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C005E0" w14:textId="2557ED02" w:rsidR="00784F70" w:rsidRPr="00784F70" w:rsidRDefault="00784F70" w:rsidP="00784F70">
      <w:pPr>
        <w:pStyle w:val="ListParagraph"/>
        <w:ind w:left="0"/>
        <w:jc w:val="center"/>
        <w:rPr>
          <w:rFonts w:ascii="Sylfaen" w:hAnsi="Sylfaen"/>
          <w:b/>
          <w:szCs w:val="24"/>
          <w:lang w:val="ka-GE"/>
        </w:rPr>
      </w:pPr>
      <w:r>
        <w:rPr>
          <w:rFonts w:ascii="Sylfaen" w:hAnsi="Sylfaen"/>
          <w:b/>
          <w:szCs w:val="24"/>
          <w:lang w:val="ka-GE"/>
        </w:rPr>
        <w:t>ანალიტიკი</w:t>
      </w:r>
      <w:r w:rsidR="007F1506">
        <w:rPr>
          <w:rFonts w:ascii="Sylfaen" w:hAnsi="Sylfaen"/>
          <w:b/>
          <w:szCs w:val="24"/>
          <w:lang w:val="ka-GE"/>
        </w:rPr>
        <w:t>ს</w:t>
      </w:r>
      <w:r>
        <w:rPr>
          <w:rFonts w:ascii="Sylfaen" w:hAnsi="Sylfaen"/>
          <w:b/>
          <w:szCs w:val="24"/>
          <w:lang w:val="ka-GE"/>
        </w:rPr>
        <w:t xml:space="preserve"> სამმართველოს შესაძლებლ</w:t>
      </w:r>
      <w:r w:rsidRPr="00784F70">
        <w:rPr>
          <w:rFonts w:ascii="Sylfaen" w:hAnsi="Sylfaen"/>
          <w:b/>
          <w:szCs w:val="24"/>
          <w:lang w:val="ka-GE"/>
        </w:rPr>
        <w:t>ობები</w:t>
      </w:r>
      <w:r>
        <w:rPr>
          <w:rFonts w:ascii="Sylfaen" w:hAnsi="Sylfaen"/>
          <w:b/>
          <w:szCs w:val="24"/>
          <w:lang w:val="ka-GE"/>
        </w:rPr>
        <w:t>ს</w:t>
      </w:r>
      <w:r w:rsidRPr="00784F70">
        <w:rPr>
          <w:rFonts w:ascii="Sylfaen" w:hAnsi="Sylfaen"/>
          <w:b/>
          <w:szCs w:val="24"/>
          <w:lang w:val="ka-GE"/>
        </w:rPr>
        <w:t xml:space="preserve"> გა</w:t>
      </w:r>
      <w:r>
        <w:rPr>
          <w:rFonts w:ascii="Sylfaen" w:hAnsi="Sylfaen"/>
          <w:b/>
          <w:szCs w:val="24"/>
          <w:lang w:val="ka-GE"/>
        </w:rPr>
        <w:t>ძ</w:t>
      </w:r>
      <w:r w:rsidRPr="00784F70">
        <w:rPr>
          <w:rFonts w:ascii="Sylfaen" w:hAnsi="Sylfaen"/>
          <w:b/>
          <w:szCs w:val="24"/>
          <w:lang w:val="ka-GE"/>
        </w:rPr>
        <w:t xml:space="preserve">ლიერების ექსპერტიზისთვის საჭრო ინფორმაცია და განმარტებები მოთხოვნილი დოკუმენტაციის </w:t>
      </w:r>
      <w:r>
        <w:rPr>
          <w:rFonts w:ascii="Sylfaen" w:hAnsi="Sylfaen"/>
          <w:b/>
          <w:szCs w:val="24"/>
          <w:lang w:val="ka-GE"/>
        </w:rPr>
        <w:t>შ</w:t>
      </w:r>
      <w:r w:rsidRPr="00784F70">
        <w:rPr>
          <w:rFonts w:ascii="Sylfaen" w:hAnsi="Sylfaen"/>
          <w:b/>
          <w:szCs w:val="24"/>
          <w:lang w:val="ka-GE"/>
        </w:rPr>
        <w:t>ესახებ</w:t>
      </w:r>
    </w:p>
    <w:p w14:paraId="56940087" w14:textId="77777777" w:rsidR="00784F70" w:rsidRDefault="00784F70" w:rsidP="00B815B5">
      <w:pPr>
        <w:pStyle w:val="ListParagraph"/>
        <w:ind w:left="0"/>
        <w:rPr>
          <w:rFonts w:ascii="Sylfaen" w:hAnsi="Sylfaen"/>
          <w:szCs w:val="24"/>
          <w:lang w:val="ka-GE"/>
        </w:rPr>
      </w:pPr>
    </w:p>
    <w:p w14:paraId="34B62486" w14:textId="41C8E429" w:rsidR="00652286" w:rsidRDefault="00652286" w:rsidP="00784F70">
      <w:pPr>
        <w:pStyle w:val="ListParagraph"/>
        <w:ind w:left="0"/>
        <w:jc w:val="both"/>
        <w:rPr>
          <w:rFonts w:ascii="Sylfaen" w:hAnsi="Sylfaen"/>
          <w:szCs w:val="24"/>
          <w:lang w:val="ka-GE"/>
        </w:rPr>
      </w:pPr>
      <w:r>
        <w:rPr>
          <w:rFonts w:ascii="Sylfaen" w:hAnsi="Sylfaen"/>
          <w:szCs w:val="24"/>
          <w:lang w:val="ka-GE"/>
        </w:rPr>
        <w:t>სამმართველოს ფუნქციები წარმოდგენილია დეპარტამ</w:t>
      </w:r>
      <w:r w:rsidR="00784F70">
        <w:rPr>
          <w:rFonts w:ascii="Sylfaen" w:hAnsi="Sylfaen"/>
          <w:szCs w:val="24"/>
          <w:lang w:val="ka-GE"/>
        </w:rPr>
        <w:t>ენტის დებულებაში (იხ. ამონარიდი ქვემოთ), რაც შესაბამის</w:t>
      </w:r>
      <w:r>
        <w:rPr>
          <w:rFonts w:ascii="Sylfaen" w:hAnsi="Sylfaen"/>
          <w:szCs w:val="24"/>
          <w:lang w:val="ka-GE"/>
        </w:rPr>
        <w:t>ობაშია სამინი</w:t>
      </w:r>
      <w:r w:rsidR="00784F70">
        <w:rPr>
          <w:rFonts w:ascii="Sylfaen" w:hAnsi="Sylfaen"/>
          <w:szCs w:val="24"/>
          <w:lang w:val="ka-GE"/>
        </w:rPr>
        <w:t>ს</w:t>
      </w:r>
      <w:r>
        <w:rPr>
          <w:rFonts w:ascii="Sylfaen" w:hAnsi="Sylfaen"/>
          <w:szCs w:val="24"/>
          <w:lang w:val="ka-GE"/>
        </w:rPr>
        <w:t>ტროს დებულებასთან</w:t>
      </w:r>
      <w:r w:rsidR="00784F70">
        <w:rPr>
          <w:rFonts w:ascii="Sylfaen" w:hAnsi="Sylfaen"/>
          <w:szCs w:val="24"/>
          <w:lang w:val="ka-GE"/>
        </w:rPr>
        <w:t xml:space="preserve"> (იხ. ბმული ქვემოთ)</w:t>
      </w:r>
      <w:r>
        <w:rPr>
          <w:rFonts w:ascii="Sylfaen" w:hAnsi="Sylfaen"/>
          <w:szCs w:val="24"/>
          <w:lang w:val="ka-GE"/>
        </w:rPr>
        <w:t xml:space="preserve">. </w:t>
      </w:r>
    </w:p>
    <w:p w14:paraId="1959F9B1" w14:textId="77777777" w:rsidR="00837164" w:rsidRDefault="00837164" w:rsidP="00784F70">
      <w:pPr>
        <w:pStyle w:val="ListParagraph"/>
        <w:ind w:left="0"/>
        <w:jc w:val="both"/>
        <w:rPr>
          <w:rFonts w:ascii="Sylfaen" w:hAnsi="Sylfaen"/>
          <w:szCs w:val="24"/>
          <w:lang w:val="ka-GE"/>
        </w:rPr>
      </w:pPr>
    </w:p>
    <w:p w14:paraId="6DD85D0B" w14:textId="40831386" w:rsidR="00837164" w:rsidRDefault="00652286" w:rsidP="00784F70">
      <w:pPr>
        <w:pStyle w:val="ListParagraph"/>
        <w:ind w:left="0"/>
        <w:jc w:val="both"/>
        <w:rPr>
          <w:rFonts w:ascii="Sylfaen" w:hAnsi="Sylfaen"/>
          <w:szCs w:val="24"/>
          <w:lang w:val="ka-GE"/>
        </w:rPr>
      </w:pPr>
      <w:r>
        <w:rPr>
          <w:rFonts w:ascii="Sylfaen" w:hAnsi="Sylfaen"/>
          <w:szCs w:val="24"/>
          <w:lang w:val="ka-GE"/>
        </w:rPr>
        <w:t>სამმა</w:t>
      </w:r>
      <w:r w:rsidR="00784F70">
        <w:rPr>
          <w:rFonts w:ascii="Sylfaen" w:hAnsi="Sylfaen"/>
          <w:szCs w:val="24"/>
          <w:lang w:val="ka-GE"/>
        </w:rPr>
        <w:t>რ</w:t>
      </w:r>
      <w:r>
        <w:rPr>
          <w:rFonts w:ascii="Sylfaen" w:hAnsi="Sylfaen"/>
          <w:szCs w:val="24"/>
          <w:lang w:val="ka-GE"/>
        </w:rPr>
        <w:t xml:space="preserve">თველოს მიზანია </w:t>
      </w:r>
      <w:r w:rsidR="00BB1400">
        <w:rPr>
          <w:rFonts w:ascii="Sylfaen" w:hAnsi="Sylfaen"/>
          <w:szCs w:val="24"/>
          <w:lang w:val="ka-GE"/>
        </w:rPr>
        <w:t xml:space="preserve">ზუსტ მონაცემებზე დაფუძნებული გადაწყვეტილებების პროცესის ხელშეწყობა. </w:t>
      </w:r>
      <w:r>
        <w:rPr>
          <w:rFonts w:ascii="Sylfaen" w:hAnsi="Sylfaen"/>
          <w:szCs w:val="24"/>
          <w:lang w:val="ka-GE"/>
        </w:rPr>
        <w:t xml:space="preserve">აღნიშნული მიზნის მისაღწევად სამმართველო ახდენს </w:t>
      </w:r>
      <w:r w:rsidR="00BB1400">
        <w:rPr>
          <w:rFonts w:ascii="Sylfaen" w:hAnsi="Sylfaen"/>
          <w:szCs w:val="24"/>
          <w:lang w:val="ka-GE"/>
        </w:rPr>
        <w:t xml:space="preserve">მონაცემებისა და ინფორმაციის </w:t>
      </w:r>
      <w:r>
        <w:rPr>
          <w:rFonts w:ascii="Sylfaen" w:hAnsi="Sylfaen"/>
          <w:szCs w:val="24"/>
          <w:lang w:val="ka-GE"/>
        </w:rPr>
        <w:t>შეგროვებას</w:t>
      </w:r>
      <w:r w:rsidR="00835363">
        <w:rPr>
          <w:rFonts w:ascii="Sylfaen" w:hAnsi="Sylfaen"/>
          <w:szCs w:val="24"/>
          <w:lang w:val="ka-GE"/>
        </w:rPr>
        <w:t xml:space="preserve"> (</w:t>
      </w:r>
      <w:r w:rsidR="00835363">
        <w:rPr>
          <w:rFonts w:ascii="Sylfaen" w:hAnsi="Sylfaen"/>
          <w:color w:val="FF0000"/>
          <w:szCs w:val="24"/>
          <w:lang w:val="ka-GE"/>
        </w:rPr>
        <w:t>რა ფორმით, რა ინტენსივობით</w:t>
      </w:r>
      <w:r w:rsidR="0043233B">
        <w:rPr>
          <w:rFonts w:ascii="Sylfaen" w:hAnsi="Sylfaen"/>
          <w:color w:val="FF0000"/>
          <w:szCs w:val="24"/>
          <w:lang w:val="ka-GE"/>
        </w:rPr>
        <w:t xml:space="preserve"> ახდენს მონაცემების შეგროვებას?</w:t>
      </w:r>
      <w:r w:rsidR="00835363">
        <w:rPr>
          <w:rFonts w:ascii="Sylfaen" w:hAnsi="Sylfaen"/>
          <w:color w:val="FF0000"/>
          <w:szCs w:val="24"/>
          <w:lang w:val="ka-GE"/>
        </w:rPr>
        <w:t xml:space="preserve"> არსებობს ამ საკითხე შესაბამისი ინსტრუქცია თუ სპონტანური ხასიათი აქვს?)</w:t>
      </w:r>
      <w:r>
        <w:rPr>
          <w:rFonts w:ascii="Sylfaen" w:hAnsi="Sylfaen"/>
          <w:szCs w:val="24"/>
          <w:lang w:val="ka-GE"/>
        </w:rPr>
        <w:t>, დამუშავებასა</w:t>
      </w:r>
      <w:r w:rsidR="00835363">
        <w:rPr>
          <w:rFonts w:ascii="Sylfaen" w:hAnsi="Sylfaen"/>
          <w:szCs w:val="24"/>
          <w:lang w:val="ka-GE"/>
        </w:rPr>
        <w:t xml:space="preserve"> (</w:t>
      </w:r>
      <w:r w:rsidR="00835363">
        <w:rPr>
          <w:rFonts w:ascii="Sylfaen" w:hAnsi="Sylfaen"/>
          <w:color w:val="FF0000"/>
          <w:szCs w:val="24"/>
          <w:lang w:val="ka-GE"/>
        </w:rPr>
        <w:t>რა პროგრამების გამოყენება ხდება ინფორმაციის დასამუშავებლად, არსებობს ს</w:t>
      </w:r>
      <w:r w:rsidR="00007565">
        <w:rPr>
          <w:rFonts w:ascii="Sylfaen" w:hAnsi="Sylfaen"/>
          <w:color w:val="FF0000"/>
          <w:szCs w:val="24"/>
          <w:lang w:val="ka-GE"/>
        </w:rPr>
        <w:t>ამინისტროსა და ინფორმაციის მომწოდებელ სტრუქტურებს შორის ინფორმაციის ელექტრონული თავსებადობის სისტემა თუ ძირითადად მოთხოვნის არსებობის საფუძველზე და სატელეფონო საუბრის შედეგად ხდება ინფორმაციის შეგროვება</w:t>
      </w:r>
      <w:r w:rsidR="00835363">
        <w:rPr>
          <w:rFonts w:ascii="Sylfaen" w:hAnsi="Sylfaen"/>
          <w:szCs w:val="24"/>
          <w:lang w:val="ka-GE"/>
        </w:rPr>
        <w:t>)</w:t>
      </w:r>
      <w:r>
        <w:rPr>
          <w:rFonts w:ascii="Sylfaen" w:hAnsi="Sylfaen"/>
          <w:szCs w:val="24"/>
          <w:lang w:val="ka-GE"/>
        </w:rPr>
        <w:t xml:space="preserve"> და ანლიზს</w:t>
      </w:r>
      <w:r w:rsidR="00007565">
        <w:rPr>
          <w:rFonts w:ascii="Sylfaen" w:hAnsi="Sylfaen"/>
          <w:szCs w:val="24"/>
          <w:lang w:val="ka-GE"/>
        </w:rPr>
        <w:t xml:space="preserve"> (</w:t>
      </w:r>
      <w:r w:rsidR="00007565">
        <w:rPr>
          <w:rFonts w:ascii="Sylfaen" w:hAnsi="Sylfaen"/>
          <w:color w:val="FF0000"/>
          <w:szCs w:val="24"/>
          <w:lang w:val="ka-GE"/>
        </w:rPr>
        <w:t>რა პროგრამები გამოი</w:t>
      </w:r>
      <w:r w:rsidR="004370A2">
        <w:rPr>
          <w:rFonts w:ascii="Sylfaen" w:hAnsi="Sylfaen"/>
          <w:color w:val="FF0000"/>
          <w:szCs w:val="24"/>
          <w:lang w:val="ka-GE"/>
        </w:rPr>
        <w:t>ყ</w:t>
      </w:r>
      <w:r w:rsidR="00007565">
        <w:rPr>
          <w:rFonts w:ascii="Sylfaen" w:hAnsi="Sylfaen"/>
          <w:color w:val="FF0000"/>
          <w:szCs w:val="24"/>
          <w:lang w:val="ka-GE"/>
        </w:rPr>
        <w:t>ენება ინფორმაციის ანალიზისთვის, მაგალითად, ხარისხობრივი კვლების შედეგად მიღებული მონაცემის დამუშავება თუ ხდება რაიმე პროგრამაში?</w:t>
      </w:r>
      <w:r w:rsidR="00007565">
        <w:rPr>
          <w:rFonts w:ascii="Sylfaen" w:hAnsi="Sylfaen"/>
          <w:szCs w:val="24"/>
          <w:lang w:val="ka-GE"/>
        </w:rPr>
        <w:t>)</w:t>
      </w:r>
      <w:r>
        <w:rPr>
          <w:rFonts w:ascii="Sylfaen" w:hAnsi="Sylfaen"/>
          <w:szCs w:val="24"/>
          <w:lang w:val="ka-GE"/>
        </w:rPr>
        <w:t>.</w:t>
      </w:r>
      <w:r w:rsidR="00837164">
        <w:rPr>
          <w:rFonts w:ascii="Sylfaen" w:hAnsi="Sylfaen"/>
          <w:szCs w:val="24"/>
          <w:lang w:val="ka-GE"/>
        </w:rPr>
        <w:t xml:space="preserve"> შესაბამისად,</w:t>
      </w:r>
      <w:r>
        <w:rPr>
          <w:rFonts w:ascii="Sylfaen" w:hAnsi="Sylfaen"/>
          <w:szCs w:val="24"/>
          <w:lang w:val="ka-GE"/>
        </w:rPr>
        <w:t xml:space="preserve"> </w:t>
      </w:r>
      <w:r w:rsidR="00837164">
        <w:rPr>
          <w:rFonts w:ascii="Sylfaen" w:hAnsi="Sylfaen"/>
          <w:szCs w:val="24"/>
          <w:lang w:val="ka-GE"/>
        </w:rPr>
        <w:t>ანალიტიკი</w:t>
      </w:r>
      <w:r w:rsidR="007F1506">
        <w:rPr>
          <w:rFonts w:ascii="Sylfaen" w:hAnsi="Sylfaen"/>
          <w:szCs w:val="24"/>
          <w:lang w:val="ka-GE"/>
        </w:rPr>
        <w:t>ს</w:t>
      </w:r>
      <w:r w:rsidR="00837164">
        <w:rPr>
          <w:rFonts w:ascii="Sylfaen" w:hAnsi="Sylfaen"/>
          <w:szCs w:val="24"/>
          <w:lang w:val="ka-GE"/>
        </w:rPr>
        <w:t xml:space="preserve"> სამმართველოს ფუნქციები შეიძლება </w:t>
      </w:r>
      <w:r w:rsidR="00784F70">
        <w:rPr>
          <w:rFonts w:ascii="Sylfaen" w:hAnsi="Sylfaen"/>
          <w:szCs w:val="24"/>
          <w:lang w:val="ka-GE"/>
        </w:rPr>
        <w:t>გ</w:t>
      </w:r>
      <w:r w:rsidR="00837164">
        <w:rPr>
          <w:rFonts w:ascii="Sylfaen" w:hAnsi="Sylfaen"/>
          <w:szCs w:val="24"/>
          <w:lang w:val="ka-GE"/>
        </w:rPr>
        <w:t xml:space="preserve">აიყოს ორ </w:t>
      </w:r>
      <w:r w:rsidR="00784F70">
        <w:rPr>
          <w:rFonts w:ascii="Sylfaen" w:hAnsi="Sylfaen"/>
          <w:szCs w:val="24"/>
          <w:lang w:val="ka-GE"/>
        </w:rPr>
        <w:t>მიმართუ</w:t>
      </w:r>
      <w:r w:rsidR="00837164">
        <w:rPr>
          <w:rFonts w:ascii="Sylfaen" w:hAnsi="Sylfaen"/>
          <w:szCs w:val="24"/>
          <w:lang w:val="ka-GE"/>
        </w:rPr>
        <w:t>ლ</w:t>
      </w:r>
      <w:r w:rsidR="00784F70">
        <w:rPr>
          <w:rFonts w:ascii="Sylfaen" w:hAnsi="Sylfaen"/>
          <w:szCs w:val="24"/>
          <w:lang w:val="ka-GE"/>
        </w:rPr>
        <w:t>ებ</w:t>
      </w:r>
      <w:r w:rsidR="00837164">
        <w:rPr>
          <w:rFonts w:ascii="Sylfaen" w:hAnsi="Sylfaen"/>
          <w:szCs w:val="24"/>
          <w:lang w:val="ka-GE"/>
        </w:rPr>
        <w:t>ად: სტატისტიკური მონაცემებისა</w:t>
      </w:r>
      <w:r w:rsidR="00007565">
        <w:rPr>
          <w:rFonts w:ascii="Sylfaen" w:hAnsi="Sylfaen"/>
          <w:szCs w:val="24"/>
          <w:lang w:val="ka-GE"/>
        </w:rPr>
        <w:t xml:space="preserve"> (</w:t>
      </w:r>
      <w:r w:rsidR="00007565" w:rsidRPr="0058449D">
        <w:rPr>
          <w:rFonts w:ascii="Sylfaen" w:hAnsi="Sylfaen"/>
          <w:color w:val="FF0000"/>
          <w:szCs w:val="24"/>
          <w:lang w:val="ka-GE"/>
        </w:rPr>
        <w:t>რა ტიპის სტატ</w:t>
      </w:r>
      <w:r w:rsidR="0058449D" w:rsidRPr="0058449D">
        <w:rPr>
          <w:rFonts w:ascii="Sylfaen" w:hAnsi="Sylfaen"/>
          <w:color w:val="FF0000"/>
          <w:szCs w:val="24"/>
          <w:lang w:val="ka-GE"/>
        </w:rPr>
        <w:t>ისტიკური მონაცემ</w:t>
      </w:r>
      <w:r w:rsidR="004370A2">
        <w:rPr>
          <w:rFonts w:ascii="Sylfaen" w:hAnsi="Sylfaen"/>
          <w:color w:val="FF0000"/>
          <w:szCs w:val="24"/>
          <w:lang w:val="ka-GE"/>
        </w:rPr>
        <w:t>ებ</w:t>
      </w:r>
      <w:r w:rsidR="0058449D" w:rsidRPr="0058449D">
        <w:rPr>
          <w:rFonts w:ascii="Sylfaen" w:hAnsi="Sylfaen"/>
          <w:color w:val="FF0000"/>
          <w:szCs w:val="24"/>
          <w:lang w:val="ka-GE"/>
        </w:rPr>
        <w:t>ის შეგროვება ხდება და თუ არის წინასწარ განსაზღვრული ამ ტიპის მონაცემის შეგროვება მაგალითან პროგრამის დაწყებამდე?</w:t>
      </w:r>
      <w:r w:rsidR="00007565">
        <w:rPr>
          <w:rFonts w:ascii="Sylfaen" w:hAnsi="Sylfaen"/>
          <w:szCs w:val="24"/>
          <w:lang w:val="ka-GE"/>
        </w:rPr>
        <w:t>)</w:t>
      </w:r>
      <w:r w:rsidR="00837164">
        <w:rPr>
          <w:rFonts w:ascii="Sylfaen" w:hAnsi="Sylfaen"/>
          <w:szCs w:val="24"/>
          <w:lang w:val="ka-GE"/>
        </w:rPr>
        <w:t xml:space="preserve"> და ინფორმაციის მოძიება-დამუშავება და ანალიტიკური საქმიანობის, მათ შრის რისკების ანალიზის განხორციელება.</w:t>
      </w:r>
    </w:p>
    <w:p w14:paraId="27C6CB92" w14:textId="77777777" w:rsidR="00784F70" w:rsidRDefault="00784F70" w:rsidP="00784F70">
      <w:pPr>
        <w:pStyle w:val="ListParagraph"/>
        <w:ind w:left="0"/>
        <w:jc w:val="both"/>
        <w:rPr>
          <w:rFonts w:ascii="Sylfaen" w:hAnsi="Sylfaen"/>
          <w:szCs w:val="24"/>
          <w:lang w:val="ka-GE"/>
        </w:rPr>
      </w:pPr>
    </w:p>
    <w:p w14:paraId="41E9DC20" w14:textId="7C94481D" w:rsidR="00784F70" w:rsidRDefault="00784F70" w:rsidP="00784F70">
      <w:pPr>
        <w:pStyle w:val="ListParagraph"/>
        <w:ind w:left="0"/>
        <w:jc w:val="both"/>
        <w:rPr>
          <w:rFonts w:ascii="Sylfaen" w:hAnsi="Sylfaen"/>
          <w:szCs w:val="24"/>
          <w:lang w:val="ka-GE"/>
        </w:rPr>
      </w:pPr>
      <w:r>
        <w:rPr>
          <w:rFonts w:ascii="Sylfaen" w:hAnsi="Sylfaen"/>
          <w:szCs w:val="24"/>
          <w:lang w:val="ka-GE"/>
        </w:rPr>
        <w:t>ანალიტიკური აქტივობის განხორციელების პროცესში ხდება სხვადასხვა მეთო</w:t>
      </w:r>
      <w:r w:rsidR="00AB2060">
        <w:rPr>
          <w:rFonts w:ascii="Sylfaen" w:hAnsi="Sylfaen"/>
          <w:szCs w:val="24"/>
          <w:lang w:val="ka-GE"/>
        </w:rPr>
        <w:t>დების გამოყენება.</w:t>
      </w:r>
      <w:r>
        <w:rPr>
          <w:rFonts w:ascii="Sylfaen" w:hAnsi="Sylfaen"/>
          <w:szCs w:val="24"/>
          <w:lang w:val="ka-GE"/>
        </w:rPr>
        <w:t xml:space="preserve"> ნიმუშის სახით </w:t>
      </w:r>
      <w:r w:rsidR="00AB2060">
        <w:rPr>
          <w:rFonts w:ascii="Sylfaen" w:hAnsi="Sylfaen"/>
          <w:szCs w:val="24"/>
          <w:lang w:val="ka-GE"/>
        </w:rPr>
        <w:t xml:space="preserve">ცალკე ფაილად </w:t>
      </w:r>
      <w:r>
        <w:rPr>
          <w:rFonts w:ascii="Sylfaen" w:hAnsi="Sylfaen"/>
          <w:szCs w:val="24"/>
          <w:lang w:val="ka-GE"/>
        </w:rPr>
        <w:t>წარმოდგენილია მიგრაციის რისკების ანალიზის მეთოდოლოგია.</w:t>
      </w:r>
    </w:p>
    <w:p w14:paraId="1A2D590F" w14:textId="77777777" w:rsidR="00837164" w:rsidRDefault="00837164" w:rsidP="00784F70">
      <w:pPr>
        <w:pStyle w:val="ListParagraph"/>
        <w:ind w:left="0"/>
        <w:jc w:val="both"/>
        <w:rPr>
          <w:rFonts w:ascii="Sylfaen" w:hAnsi="Sylfaen"/>
          <w:szCs w:val="24"/>
          <w:lang w:val="ka-GE"/>
        </w:rPr>
      </w:pPr>
    </w:p>
    <w:p w14:paraId="30E280FC" w14:textId="6C1E5F5D" w:rsidR="00837164" w:rsidRDefault="00837164" w:rsidP="00784F70">
      <w:pPr>
        <w:pStyle w:val="ListParagraph"/>
        <w:ind w:left="0"/>
        <w:jc w:val="both"/>
        <w:rPr>
          <w:rFonts w:ascii="Sylfaen" w:hAnsi="Sylfaen"/>
          <w:szCs w:val="24"/>
          <w:lang w:val="ka-GE"/>
        </w:rPr>
      </w:pPr>
      <w:r>
        <w:rPr>
          <w:rFonts w:ascii="Sylfaen" w:hAnsi="Sylfaen"/>
          <w:szCs w:val="24"/>
          <w:lang w:val="ka-GE"/>
        </w:rPr>
        <w:t>ამჟამად სამმართველოში მუშაობს 1 სტატისტიკოსი, 2 ანალიტიკოსი და 1 სამმართველოს უფროსი</w:t>
      </w:r>
      <w:r w:rsidR="001E2131">
        <w:rPr>
          <w:rFonts w:ascii="Sylfaen" w:hAnsi="Sylfaen"/>
          <w:szCs w:val="24"/>
          <w:lang w:val="ka-GE"/>
        </w:rPr>
        <w:t xml:space="preserve"> (</w:t>
      </w:r>
      <w:r w:rsidR="001E2131" w:rsidRPr="00EA4CEF">
        <w:rPr>
          <w:rFonts w:ascii="Sylfaen" w:hAnsi="Sylfaen"/>
          <w:color w:val="FF0000"/>
          <w:szCs w:val="24"/>
          <w:lang w:val="ka-GE"/>
        </w:rPr>
        <w:t>რამდენად საკმარისია ამ რაოდენობის პერსონალის ყოლა ესეთი მასიური მონაცმეების არსებობის დროს, და თუ არსებობს პერსონალის</w:t>
      </w:r>
      <w:r w:rsidR="00EA4CEF" w:rsidRPr="00EA4CEF">
        <w:rPr>
          <w:rFonts w:ascii="Sylfaen" w:hAnsi="Sylfaen"/>
          <w:color w:val="FF0000"/>
          <w:szCs w:val="24"/>
          <w:lang w:val="ka-GE"/>
        </w:rPr>
        <w:t xml:space="preserve"> რაიმე სახის შიდა მონაცემთა მართვის ელექტრონული პროგრამა, რომელიც სამინისტროს წიაღში არსებული მონაცემების დამუშავების მომენტალურ საშუალებას მისცემს თანამშრომლებს</w:t>
      </w:r>
      <w:r w:rsidR="001E2131">
        <w:rPr>
          <w:rFonts w:ascii="Sylfaen" w:hAnsi="Sylfaen"/>
          <w:szCs w:val="24"/>
          <w:lang w:val="ka-GE"/>
        </w:rPr>
        <w:t>)</w:t>
      </w:r>
      <w:r>
        <w:rPr>
          <w:rFonts w:ascii="Sylfaen" w:hAnsi="Sylfaen"/>
          <w:szCs w:val="24"/>
          <w:lang w:val="ka-GE"/>
        </w:rPr>
        <w:t>.</w:t>
      </w:r>
    </w:p>
    <w:p w14:paraId="1B778B9E" w14:textId="77777777" w:rsidR="00837164" w:rsidRPr="00837164" w:rsidRDefault="00837164" w:rsidP="00784F70">
      <w:pPr>
        <w:pStyle w:val="ListParagraph"/>
        <w:ind w:left="0"/>
        <w:jc w:val="both"/>
        <w:rPr>
          <w:rFonts w:ascii="Sylfaen" w:hAnsi="Sylfaen"/>
          <w:szCs w:val="24"/>
          <w:lang w:val="ka-GE"/>
        </w:rPr>
      </w:pPr>
    </w:p>
    <w:p w14:paraId="5AF51DA8" w14:textId="51163682" w:rsidR="00BB1400" w:rsidRDefault="00BB1400" w:rsidP="00784F70">
      <w:pPr>
        <w:pStyle w:val="ListParagraph"/>
        <w:ind w:left="0"/>
        <w:jc w:val="both"/>
        <w:rPr>
          <w:rFonts w:ascii="Sylfaen" w:hAnsi="Sylfaen"/>
          <w:szCs w:val="24"/>
          <w:lang w:val="ka-GE"/>
        </w:rPr>
      </w:pPr>
      <w:r>
        <w:rPr>
          <w:rFonts w:ascii="Sylfaen" w:hAnsi="Sylfaen"/>
          <w:szCs w:val="24"/>
          <w:lang w:val="ka-GE"/>
        </w:rPr>
        <w:t>მონაცემების შეგროვება</w:t>
      </w:r>
      <w:r w:rsidR="00837164">
        <w:rPr>
          <w:rFonts w:ascii="Sylfaen" w:hAnsi="Sylfaen"/>
          <w:szCs w:val="24"/>
          <w:lang w:val="ka-GE"/>
        </w:rPr>
        <w:t xml:space="preserve"> </w:t>
      </w:r>
      <w:r w:rsidR="00784F70">
        <w:rPr>
          <w:rFonts w:ascii="Sylfaen" w:hAnsi="Sylfaen"/>
          <w:szCs w:val="24"/>
          <w:lang w:val="ka-GE"/>
        </w:rPr>
        <w:t>ხდება ღია და დახურული წყაროებიდან (</w:t>
      </w:r>
      <w:r w:rsidR="00837164">
        <w:rPr>
          <w:rFonts w:ascii="Sylfaen" w:hAnsi="Sylfaen"/>
          <w:szCs w:val="24"/>
          <w:lang w:val="ka-GE"/>
        </w:rPr>
        <w:t xml:space="preserve">მათ შორის არის </w:t>
      </w:r>
      <w:r w:rsidR="00784F70">
        <w:rPr>
          <w:rFonts w:ascii="Sylfaen" w:hAnsi="Sylfaen"/>
          <w:szCs w:val="24"/>
          <w:lang w:val="ka-GE"/>
        </w:rPr>
        <w:t>ადმინისტრაციული მონაცემები, როგორც შიდაუწყებრივი, ასევე</w:t>
      </w:r>
      <w:r w:rsidR="00837164">
        <w:rPr>
          <w:rFonts w:ascii="Sylfaen" w:hAnsi="Sylfaen"/>
          <w:szCs w:val="24"/>
          <w:lang w:val="ka-GE"/>
        </w:rPr>
        <w:t xml:space="preserve"> სხვა სახელმწიფო უწყებებიდან</w:t>
      </w:r>
      <w:r w:rsidR="00EA4CEF">
        <w:rPr>
          <w:rFonts w:ascii="Sylfaen" w:hAnsi="Sylfaen"/>
          <w:szCs w:val="24"/>
          <w:lang w:val="ka-GE"/>
        </w:rPr>
        <w:t xml:space="preserve">. </w:t>
      </w:r>
      <w:r w:rsidR="00EA4CEF" w:rsidRPr="00EA4CEF">
        <w:rPr>
          <w:rFonts w:ascii="Sylfaen" w:hAnsi="Sylfaen"/>
          <w:color w:val="FF0000"/>
          <w:szCs w:val="24"/>
          <w:lang w:val="ka-GE"/>
        </w:rPr>
        <w:t>როგორ ხდება იფორმაციის შეგროვება, არსებობს შიდა ინსტრუქციის სახით თუ რა ტიპის მონაცემის შეგროვება ევალება თანამშრომელს?</w:t>
      </w:r>
      <w:r w:rsidR="00837164">
        <w:rPr>
          <w:rFonts w:ascii="Sylfaen" w:hAnsi="Sylfaen"/>
          <w:szCs w:val="24"/>
          <w:lang w:val="ka-GE"/>
        </w:rPr>
        <w:t xml:space="preserve">). </w:t>
      </w:r>
      <w:r w:rsidR="00784F70">
        <w:rPr>
          <w:rFonts w:ascii="Sylfaen" w:hAnsi="Sylfaen"/>
          <w:szCs w:val="24"/>
          <w:lang w:val="ka-GE"/>
        </w:rPr>
        <w:t>საჭიროებისამებრ,</w:t>
      </w:r>
      <w:r w:rsidR="00837164">
        <w:rPr>
          <w:rFonts w:ascii="Sylfaen" w:hAnsi="Sylfaen"/>
          <w:szCs w:val="24"/>
          <w:lang w:val="ka-GE"/>
        </w:rPr>
        <w:t xml:space="preserve"> მონაცემების მოპოვება ხდება </w:t>
      </w:r>
      <w:r w:rsidR="004D06EC">
        <w:rPr>
          <w:rFonts w:ascii="Sylfaen" w:hAnsi="Sylfaen"/>
          <w:szCs w:val="24"/>
          <w:lang w:val="ka-GE"/>
        </w:rPr>
        <w:t>გამოკითხვების მეშვეობით</w:t>
      </w:r>
      <w:r w:rsidR="00EA4CEF">
        <w:rPr>
          <w:rFonts w:ascii="Sylfaen" w:hAnsi="Sylfaen"/>
          <w:szCs w:val="24"/>
          <w:lang w:val="ka-GE"/>
        </w:rPr>
        <w:t xml:space="preserve"> (</w:t>
      </w:r>
      <w:r w:rsidR="00EA4CEF" w:rsidRPr="00220DF3">
        <w:rPr>
          <w:rFonts w:ascii="Sylfaen" w:hAnsi="Sylfaen"/>
          <w:color w:val="FF0000"/>
          <w:szCs w:val="24"/>
          <w:lang w:val="ka-GE"/>
        </w:rPr>
        <w:t>რა ტიპის გამოკითხვები ტარდება?</w:t>
      </w:r>
      <w:r w:rsidR="00220DF3" w:rsidRPr="00220DF3">
        <w:rPr>
          <w:rFonts w:ascii="Sylfaen" w:hAnsi="Sylfaen"/>
          <w:color w:val="FF0000"/>
          <w:szCs w:val="24"/>
          <w:lang w:val="ka-GE"/>
        </w:rPr>
        <w:t xml:space="preserve"> შესაძლებელია ამ გამოკითხვების მონაცემების ნახვა, იმისათვის რომ გავიგოთ თუ როგორ იგეგმება გამოკითხვა და რა სახე აქვს მას. არის ეს ხარისხობრივი კვლევის ტიპის გამოკითხვა, სატელეფონო სახე აქვს გამოკითხვას, ელექტრონული მეთოდებით ხდება გამოკითხვა და ა.შ. ანდა შეიძლება რამოდენიმე მეთოდი გამოიყენება ერთ</w:t>
      </w:r>
      <w:r w:rsidR="004370A2">
        <w:rPr>
          <w:rFonts w:ascii="Sylfaen" w:hAnsi="Sylfaen"/>
          <w:color w:val="FF0000"/>
          <w:szCs w:val="24"/>
          <w:lang w:val="ka-GE"/>
        </w:rPr>
        <w:t>დროულად?</w:t>
      </w:r>
      <w:r w:rsidR="00EA4CEF">
        <w:rPr>
          <w:rFonts w:ascii="Sylfaen" w:hAnsi="Sylfaen"/>
          <w:szCs w:val="24"/>
          <w:lang w:val="ka-GE"/>
        </w:rPr>
        <w:t>)</w:t>
      </w:r>
      <w:r w:rsidR="004D06EC">
        <w:rPr>
          <w:rFonts w:ascii="Sylfaen" w:hAnsi="Sylfaen"/>
          <w:szCs w:val="24"/>
          <w:lang w:val="ka-GE"/>
        </w:rPr>
        <w:t>.</w:t>
      </w:r>
    </w:p>
    <w:p w14:paraId="0F26C1D0" w14:textId="5CE601F5" w:rsidR="004D06EC" w:rsidRDefault="004D06EC" w:rsidP="00784F70">
      <w:pPr>
        <w:pStyle w:val="ListParagraph"/>
        <w:ind w:left="0"/>
        <w:jc w:val="both"/>
        <w:rPr>
          <w:rFonts w:ascii="Sylfaen" w:hAnsi="Sylfaen"/>
          <w:szCs w:val="24"/>
          <w:lang w:val="ka-GE"/>
        </w:rPr>
      </w:pPr>
    </w:p>
    <w:p w14:paraId="22CCFBF7" w14:textId="07B54CB9" w:rsidR="00837164" w:rsidRDefault="004D06EC" w:rsidP="00784F70">
      <w:pPr>
        <w:pStyle w:val="ListParagraph"/>
        <w:ind w:left="0"/>
        <w:jc w:val="both"/>
        <w:rPr>
          <w:rFonts w:ascii="Sylfaen" w:hAnsi="Sylfaen"/>
          <w:szCs w:val="24"/>
          <w:lang w:val="ka-GE"/>
        </w:rPr>
      </w:pPr>
      <w:r>
        <w:rPr>
          <w:rFonts w:ascii="Sylfaen" w:hAnsi="Sylfaen"/>
          <w:szCs w:val="24"/>
          <w:lang w:val="ka-GE"/>
        </w:rPr>
        <w:t>რაც შეეხებ</w:t>
      </w:r>
      <w:r w:rsidR="00837164">
        <w:rPr>
          <w:rFonts w:ascii="Sylfaen" w:hAnsi="Sylfaen"/>
          <w:szCs w:val="24"/>
          <w:lang w:val="ka-GE"/>
        </w:rPr>
        <w:t>ა პროგრამების მონიტორინგს, სამი</w:t>
      </w:r>
      <w:r>
        <w:rPr>
          <w:rFonts w:ascii="Sylfaen" w:hAnsi="Sylfaen"/>
          <w:szCs w:val="24"/>
          <w:lang w:val="ka-GE"/>
        </w:rPr>
        <w:t>ნი</w:t>
      </w:r>
      <w:r w:rsidR="00837164">
        <w:rPr>
          <w:rFonts w:ascii="Sylfaen" w:hAnsi="Sylfaen"/>
          <w:szCs w:val="24"/>
          <w:lang w:val="ka-GE"/>
        </w:rPr>
        <w:t>ს</w:t>
      </w:r>
      <w:r>
        <w:rPr>
          <w:rFonts w:ascii="Sylfaen" w:hAnsi="Sylfaen"/>
          <w:szCs w:val="24"/>
          <w:lang w:val="ka-GE"/>
        </w:rPr>
        <w:t xml:space="preserve">ტროს </w:t>
      </w:r>
      <w:r w:rsidR="00784F70">
        <w:rPr>
          <w:rFonts w:ascii="Sylfaen" w:hAnsi="Sylfaen"/>
          <w:szCs w:val="24"/>
          <w:lang w:val="ka-GE"/>
        </w:rPr>
        <w:t>მანდა</w:t>
      </w:r>
      <w:r w:rsidR="001C3644">
        <w:rPr>
          <w:rFonts w:ascii="Sylfaen" w:hAnsi="Sylfaen"/>
          <w:szCs w:val="24"/>
          <w:lang w:val="ka-GE"/>
        </w:rPr>
        <w:t>ტ</w:t>
      </w:r>
      <w:r w:rsidR="00784F70">
        <w:rPr>
          <w:rFonts w:ascii="Sylfaen" w:hAnsi="Sylfaen"/>
          <w:szCs w:val="24"/>
          <w:lang w:val="ka-GE"/>
        </w:rPr>
        <w:t>ში შემავალი საკითხების</w:t>
      </w:r>
      <w:r>
        <w:rPr>
          <w:rFonts w:ascii="Sylfaen" w:hAnsi="Sylfaen"/>
          <w:szCs w:val="24"/>
          <w:lang w:val="ka-GE"/>
        </w:rPr>
        <w:t xml:space="preserve"> კონკრეტული მიმართულებების მიხედვით არსებობს შესაბამისი მონიტორინგის მექანიზმები</w:t>
      </w:r>
      <w:r w:rsidR="00220DF3">
        <w:rPr>
          <w:rFonts w:ascii="Sylfaen" w:hAnsi="Sylfaen"/>
          <w:szCs w:val="24"/>
          <w:lang w:val="ka-GE"/>
        </w:rPr>
        <w:t xml:space="preserve"> (</w:t>
      </w:r>
      <w:r w:rsidR="00220DF3" w:rsidRPr="00B415BE">
        <w:rPr>
          <w:rFonts w:ascii="Sylfaen" w:hAnsi="Sylfaen"/>
          <w:color w:val="FF0000"/>
          <w:szCs w:val="24"/>
          <w:lang w:val="ka-GE"/>
        </w:rPr>
        <w:t>შესაძლებელია გაცნობა ამ მონიტორინგის მექანიზმების</w:t>
      </w:r>
      <w:r w:rsidR="004370A2">
        <w:rPr>
          <w:rFonts w:ascii="Sylfaen" w:hAnsi="Sylfaen"/>
          <w:color w:val="FF0000"/>
          <w:szCs w:val="24"/>
          <w:lang w:val="ka-GE"/>
        </w:rPr>
        <w:t>?</w:t>
      </w:r>
      <w:r w:rsidR="00220DF3" w:rsidRPr="00B415BE">
        <w:rPr>
          <w:rFonts w:ascii="Sylfaen" w:hAnsi="Sylfaen"/>
          <w:color w:val="FF0000"/>
          <w:szCs w:val="24"/>
          <w:lang w:val="ka-GE"/>
        </w:rPr>
        <w:t xml:space="preserve"> არსებობს ეს </w:t>
      </w:r>
      <w:r w:rsidR="00220DF3" w:rsidRPr="00B415BE">
        <w:rPr>
          <w:rFonts w:ascii="Sylfaen" w:hAnsi="Sylfaen"/>
          <w:color w:val="FF0000"/>
          <w:szCs w:val="24"/>
          <w:lang w:val="ka-GE"/>
        </w:rPr>
        <w:lastRenderedPageBreak/>
        <w:t>მე</w:t>
      </w:r>
      <w:r w:rsidR="004370A2">
        <w:rPr>
          <w:rFonts w:ascii="Sylfaen" w:hAnsi="Sylfaen"/>
          <w:color w:val="FF0000"/>
          <w:szCs w:val="24"/>
          <w:lang w:val="ka-GE"/>
        </w:rPr>
        <w:t>ქ</w:t>
      </w:r>
      <w:r w:rsidR="00220DF3" w:rsidRPr="00B415BE">
        <w:rPr>
          <w:rFonts w:ascii="Sylfaen" w:hAnsi="Sylfaen"/>
          <w:color w:val="FF0000"/>
          <w:szCs w:val="24"/>
          <w:lang w:val="ka-GE"/>
        </w:rPr>
        <w:t>ანიზმები დაწერილი ფორმით? მაგალითად, შიდა ინსტრუქციისა ანდა პოლიტიკის დოკუმენტის ფორმ</w:t>
      </w:r>
      <w:r w:rsidR="004370A2">
        <w:rPr>
          <w:rFonts w:ascii="Sylfaen" w:hAnsi="Sylfaen"/>
          <w:color w:val="FF0000"/>
          <w:szCs w:val="24"/>
          <w:lang w:val="ka-GE"/>
        </w:rPr>
        <w:t>ის სახით</w:t>
      </w:r>
      <w:r w:rsidR="00220DF3" w:rsidRPr="00B415BE">
        <w:rPr>
          <w:rFonts w:ascii="Sylfaen" w:hAnsi="Sylfaen"/>
          <w:color w:val="FF0000"/>
          <w:szCs w:val="24"/>
          <w:lang w:val="ka-GE"/>
        </w:rPr>
        <w:t>?</w:t>
      </w:r>
      <w:r w:rsidR="00220DF3">
        <w:rPr>
          <w:rFonts w:ascii="Sylfaen" w:hAnsi="Sylfaen"/>
          <w:szCs w:val="24"/>
          <w:lang w:val="ka-GE"/>
        </w:rPr>
        <w:t>)</w:t>
      </w:r>
      <w:r>
        <w:rPr>
          <w:rFonts w:ascii="Sylfaen" w:hAnsi="Sylfaen"/>
          <w:szCs w:val="24"/>
          <w:lang w:val="ka-GE"/>
        </w:rPr>
        <w:t xml:space="preserve">. </w:t>
      </w:r>
    </w:p>
    <w:p w14:paraId="4C827A6C" w14:textId="77777777" w:rsidR="00837164" w:rsidRDefault="00837164" w:rsidP="00784F70">
      <w:pPr>
        <w:pStyle w:val="ListParagraph"/>
        <w:ind w:left="0"/>
        <w:jc w:val="both"/>
        <w:rPr>
          <w:rFonts w:ascii="Sylfaen" w:hAnsi="Sylfaen"/>
          <w:szCs w:val="24"/>
          <w:lang w:val="ka-GE"/>
        </w:rPr>
      </w:pPr>
    </w:p>
    <w:p w14:paraId="37F98F92" w14:textId="2AD37219" w:rsidR="004D06EC" w:rsidRDefault="004D06EC" w:rsidP="00784F70">
      <w:pPr>
        <w:pStyle w:val="ListParagraph"/>
        <w:ind w:left="0"/>
        <w:jc w:val="both"/>
        <w:rPr>
          <w:rFonts w:ascii="Sylfaen" w:hAnsi="Sylfaen"/>
          <w:szCs w:val="24"/>
        </w:rPr>
      </w:pPr>
      <w:r>
        <w:rPr>
          <w:rFonts w:ascii="Sylfaen" w:hAnsi="Sylfaen"/>
          <w:szCs w:val="24"/>
          <w:lang w:val="ka-GE"/>
        </w:rPr>
        <w:t xml:space="preserve">ზოგადად, </w:t>
      </w:r>
      <w:r w:rsidR="00837164">
        <w:rPr>
          <w:rFonts w:ascii="Sylfaen" w:hAnsi="Sylfaen"/>
          <w:szCs w:val="24"/>
          <w:lang w:val="ka-GE"/>
        </w:rPr>
        <w:t xml:space="preserve">თითოეული </w:t>
      </w:r>
      <w:r>
        <w:rPr>
          <w:rFonts w:ascii="Sylfaen" w:hAnsi="Sylfaen"/>
          <w:szCs w:val="24"/>
          <w:lang w:val="ka-GE"/>
        </w:rPr>
        <w:t>პროგრამ</w:t>
      </w:r>
      <w:r w:rsidR="00837164">
        <w:rPr>
          <w:rFonts w:ascii="Sylfaen" w:hAnsi="Sylfaen"/>
          <w:szCs w:val="24"/>
          <w:lang w:val="ka-GE"/>
        </w:rPr>
        <w:t>ის განხორციელების დროს ხდება შემდეგი ეტაპების გავლა</w:t>
      </w:r>
      <w:r>
        <w:rPr>
          <w:rFonts w:ascii="Sylfaen" w:hAnsi="Sylfaen"/>
          <w:szCs w:val="24"/>
          <w:lang w:val="ka-GE"/>
        </w:rPr>
        <w:t xml:space="preserve">: </w:t>
      </w:r>
      <w:r w:rsidRPr="00BB1400">
        <w:rPr>
          <w:rFonts w:ascii="Sylfaen" w:hAnsi="Sylfaen"/>
          <w:bCs/>
          <w:szCs w:val="24"/>
          <w:lang w:val="ka-GE"/>
        </w:rPr>
        <w:t xml:space="preserve">საჭიროებების </w:t>
      </w:r>
      <w:r w:rsidRPr="00BB1400">
        <w:rPr>
          <w:rFonts w:ascii="Sylfaen" w:hAnsi="Sylfaen"/>
          <w:szCs w:val="24"/>
          <w:lang w:val="ka-GE"/>
        </w:rPr>
        <w:t>შეფასება</w:t>
      </w:r>
      <w:r w:rsidR="00BC4B34">
        <w:rPr>
          <w:rFonts w:ascii="Sylfaen" w:hAnsi="Sylfaen"/>
          <w:szCs w:val="24"/>
          <w:lang w:val="ka-GE"/>
        </w:rPr>
        <w:t xml:space="preserve"> </w:t>
      </w:r>
      <w:r w:rsidR="00BC4B34" w:rsidRPr="00544FBE">
        <w:rPr>
          <w:rFonts w:ascii="Sylfaen" w:hAnsi="Sylfaen"/>
          <w:color w:val="FF0000"/>
          <w:szCs w:val="24"/>
          <w:lang w:val="ka-GE"/>
        </w:rPr>
        <w:t>(არსებობს გაწერილი ინსტრუქცია?)</w:t>
      </w:r>
      <w:r w:rsidRPr="00544FBE">
        <w:rPr>
          <w:rFonts w:ascii="Sylfaen" w:hAnsi="Sylfaen"/>
          <w:color w:val="FF0000"/>
          <w:szCs w:val="24"/>
          <w:lang w:val="ka-GE"/>
        </w:rPr>
        <w:t xml:space="preserve">, </w:t>
      </w:r>
      <w:r w:rsidRPr="00BB1400">
        <w:rPr>
          <w:rFonts w:ascii="Sylfaen" w:hAnsi="Sylfaen"/>
          <w:szCs w:val="24"/>
          <w:lang w:val="ka-GE"/>
        </w:rPr>
        <w:t>დაგეგმარება</w:t>
      </w:r>
      <w:r w:rsidR="00BC4B34">
        <w:rPr>
          <w:rFonts w:ascii="Sylfaen" w:hAnsi="Sylfaen"/>
          <w:szCs w:val="24"/>
          <w:lang w:val="ka-GE"/>
        </w:rPr>
        <w:t xml:space="preserve"> </w:t>
      </w:r>
      <w:r w:rsidR="00BC4B34" w:rsidRPr="00544FBE">
        <w:rPr>
          <w:rFonts w:ascii="Sylfaen" w:hAnsi="Sylfaen"/>
          <w:color w:val="FF0000"/>
          <w:szCs w:val="24"/>
          <w:lang w:val="ka-GE"/>
        </w:rPr>
        <w:t>(როგორ ხდება</w:t>
      </w:r>
      <w:r w:rsidR="004370A2">
        <w:rPr>
          <w:rFonts w:ascii="Sylfaen" w:hAnsi="Sylfaen"/>
          <w:color w:val="FF0000"/>
          <w:szCs w:val="24"/>
          <w:lang w:val="ka-GE"/>
        </w:rPr>
        <w:t>?</w:t>
      </w:r>
      <w:r w:rsidR="00BC4B34" w:rsidRPr="00544FBE">
        <w:rPr>
          <w:rFonts w:ascii="Sylfaen" w:hAnsi="Sylfaen"/>
          <w:color w:val="FF0000"/>
          <w:szCs w:val="24"/>
          <w:lang w:val="ka-GE"/>
        </w:rPr>
        <w:t xml:space="preserve"> შესაძლებელია გაწერილი ინსტრუქციის ნახვა?)</w:t>
      </w:r>
      <w:r w:rsidRPr="00544FBE">
        <w:rPr>
          <w:rFonts w:ascii="Sylfaen" w:hAnsi="Sylfaen"/>
          <w:color w:val="FF0000"/>
          <w:szCs w:val="24"/>
          <w:lang w:val="ka-GE"/>
        </w:rPr>
        <w:t xml:space="preserve">, </w:t>
      </w:r>
      <w:r w:rsidRPr="00BB1400">
        <w:rPr>
          <w:rFonts w:ascii="Sylfaen" w:hAnsi="Sylfaen"/>
          <w:szCs w:val="24"/>
          <w:lang w:val="ka-GE"/>
        </w:rPr>
        <w:t>განორციელების ფ</w:t>
      </w:r>
      <w:r>
        <w:rPr>
          <w:rFonts w:ascii="Sylfaen" w:hAnsi="Sylfaen"/>
          <w:szCs w:val="24"/>
          <w:lang w:val="ka-GE"/>
        </w:rPr>
        <w:t>ა</w:t>
      </w:r>
      <w:r w:rsidRPr="00BB1400">
        <w:rPr>
          <w:rFonts w:ascii="Sylfaen" w:hAnsi="Sylfaen"/>
          <w:szCs w:val="24"/>
          <w:lang w:val="ka-GE"/>
        </w:rPr>
        <w:t>ზა</w:t>
      </w:r>
      <w:r w:rsidR="00BC4B34">
        <w:rPr>
          <w:rFonts w:ascii="Sylfaen" w:hAnsi="Sylfaen"/>
          <w:szCs w:val="24"/>
          <w:lang w:val="ka-GE"/>
        </w:rPr>
        <w:t xml:space="preserve"> </w:t>
      </w:r>
      <w:r w:rsidR="00BC4B34" w:rsidRPr="00544FBE">
        <w:rPr>
          <w:rFonts w:ascii="Sylfaen" w:hAnsi="Sylfaen"/>
          <w:color w:val="FF0000"/>
          <w:szCs w:val="24"/>
          <w:lang w:val="ka-GE"/>
        </w:rPr>
        <w:t>(პროექტისა ანდა პროგრამის მართვის ინსტრუქცია, პოლიტიკის დოკუმენტის ნახვა შესაძლებელია?)</w:t>
      </w:r>
      <w:r w:rsidRPr="00544FBE">
        <w:rPr>
          <w:rFonts w:ascii="Sylfaen" w:hAnsi="Sylfaen"/>
          <w:color w:val="FF0000"/>
          <w:szCs w:val="24"/>
          <w:lang w:val="ka-GE"/>
        </w:rPr>
        <w:t xml:space="preserve">, </w:t>
      </w:r>
      <w:r w:rsidRPr="00BB1400">
        <w:rPr>
          <w:rFonts w:ascii="Sylfaen" w:hAnsi="Sylfaen"/>
          <w:szCs w:val="24"/>
          <w:lang w:val="ka-GE"/>
        </w:rPr>
        <w:t>მონიტორინგი</w:t>
      </w:r>
      <w:r w:rsidR="00BC4B34">
        <w:rPr>
          <w:rFonts w:ascii="Sylfaen" w:hAnsi="Sylfaen"/>
          <w:szCs w:val="24"/>
          <w:lang w:val="ka-GE"/>
        </w:rPr>
        <w:t xml:space="preserve"> </w:t>
      </w:r>
      <w:r w:rsidR="00BC4B34" w:rsidRPr="00544FBE">
        <w:rPr>
          <w:rFonts w:ascii="Sylfaen" w:hAnsi="Sylfaen"/>
          <w:color w:val="FF0000"/>
          <w:szCs w:val="24"/>
          <w:lang w:val="ka-GE"/>
        </w:rPr>
        <w:t>(მონიტორინგის ფორმების ნახვა თუ არის შესაძლებალი, ინდიკატორების სია თუ არსებობს?)</w:t>
      </w:r>
      <w:r w:rsidRPr="00544FBE">
        <w:rPr>
          <w:rFonts w:ascii="Sylfaen" w:hAnsi="Sylfaen"/>
          <w:color w:val="FF0000"/>
          <w:szCs w:val="24"/>
          <w:lang w:val="ka-GE"/>
        </w:rPr>
        <w:t xml:space="preserve">, </w:t>
      </w:r>
      <w:r w:rsidRPr="00BB1400">
        <w:rPr>
          <w:rFonts w:ascii="Sylfaen" w:hAnsi="Sylfaen"/>
          <w:szCs w:val="24"/>
          <w:lang w:val="ka-GE"/>
        </w:rPr>
        <w:t>ანგარიშგება</w:t>
      </w:r>
      <w:r w:rsidR="00BC4B34">
        <w:rPr>
          <w:rFonts w:ascii="Sylfaen" w:hAnsi="Sylfaen"/>
          <w:szCs w:val="24"/>
          <w:lang w:val="ka-GE"/>
        </w:rPr>
        <w:t xml:space="preserve"> (</w:t>
      </w:r>
      <w:r w:rsidR="00BC4B34" w:rsidRPr="00544FBE">
        <w:rPr>
          <w:rFonts w:ascii="Sylfaen" w:hAnsi="Sylfaen"/>
          <w:color w:val="FF0000"/>
          <w:szCs w:val="24"/>
          <w:lang w:val="ka-GE"/>
        </w:rPr>
        <w:t>ანგარიშგების განრიგი ანდა წესის ნახვა თუ არის შესაძლებელი?)</w:t>
      </w:r>
      <w:r w:rsidRPr="00544FBE">
        <w:rPr>
          <w:rFonts w:ascii="Sylfaen" w:hAnsi="Sylfaen"/>
          <w:color w:val="FF0000"/>
          <w:szCs w:val="24"/>
          <w:lang w:val="ka-GE"/>
        </w:rPr>
        <w:t xml:space="preserve">, </w:t>
      </w:r>
      <w:r w:rsidRPr="00BB1400">
        <w:rPr>
          <w:rFonts w:ascii="Sylfaen" w:hAnsi="Sylfaen"/>
          <w:szCs w:val="24"/>
          <w:lang w:val="ka-GE"/>
        </w:rPr>
        <w:t>აუდიტი, შეფასება</w:t>
      </w:r>
      <w:r w:rsidR="00BC4B34">
        <w:rPr>
          <w:rFonts w:ascii="Sylfaen" w:hAnsi="Sylfaen"/>
          <w:szCs w:val="24"/>
          <w:lang w:val="ka-GE"/>
        </w:rPr>
        <w:t xml:space="preserve"> (</w:t>
      </w:r>
      <w:r w:rsidR="00BC4B34" w:rsidRPr="00BC4B34">
        <w:rPr>
          <w:rFonts w:ascii="Sylfaen" w:hAnsi="Sylfaen"/>
          <w:color w:val="FF0000"/>
          <w:szCs w:val="24"/>
          <w:lang w:val="ka-GE"/>
        </w:rPr>
        <w:t>შეფასების პოლიტიკის დოკუმენტის ნახვა თუ არის შესაძლებელი, როგორ იგეგმება შეფასება და თუ არის პროგრამის დაწყებით სტადიაში შეფასებისთვის ბიუჯე</w:t>
      </w:r>
      <w:r w:rsidR="00BC4B34">
        <w:rPr>
          <w:rFonts w:ascii="Sylfaen" w:hAnsi="Sylfaen"/>
          <w:color w:val="FF0000"/>
          <w:szCs w:val="24"/>
          <w:lang w:val="ka-GE"/>
        </w:rPr>
        <w:t>ტ</w:t>
      </w:r>
      <w:r w:rsidR="00BC4B34" w:rsidRPr="00BC4B34">
        <w:rPr>
          <w:rFonts w:ascii="Sylfaen" w:hAnsi="Sylfaen"/>
          <w:color w:val="FF0000"/>
          <w:szCs w:val="24"/>
          <w:lang w:val="ka-GE"/>
        </w:rPr>
        <w:t>ი გათ</w:t>
      </w:r>
      <w:r w:rsidR="002C6BB3">
        <w:rPr>
          <w:rFonts w:ascii="Sylfaen" w:hAnsi="Sylfaen"/>
          <w:color w:val="FF0000"/>
          <w:szCs w:val="24"/>
          <w:lang w:val="ka-GE"/>
        </w:rPr>
        <w:t>ვ</w:t>
      </w:r>
      <w:r w:rsidR="00BC4B34" w:rsidRPr="00BC4B34">
        <w:rPr>
          <w:rFonts w:ascii="Sylfaen" w:hAnsi="Sylfaen"/>
          <w:color w:val="FF0000"/>
          <w:szCs w:val="24"/>
          <w:lang w:val="ka-GE"/>
        </w:rPr>
        <w:t xml:space="preserve">ლილი თუ პოსტ-ფაქტუმ ხდება ამისთვის ფინანსების </w:t>
      </w:r>
      <w:r w:rsidR="002C6BB3">
        <w:rPr>
          <w:rFonts w:ascii="Sylfaen" w:hAnsi="Sylfaen"/>
          <w:color w:val="FF0000"/>
          <w:szCs w:val="24"/>
          <w:lang w:val="ka-GE"/>
        </w:rPr>
        <w:t>მოძიება</w:t>
      </w:r>
      <w:bookmarkStart w:id="0" w:name="_GoBack"/>
      <w:bookmarkEnd w:id="0"/>
      <w:r w:rsidR="00BC4B34">
        <w:rPr>
          <w:rFonts w:ascii="Sylfaen" w:hAnsi="Sylfaen"/>
          <w:szCs w:val="24"/>
          <w:lang w:val="ka-GE"/>
        </w:rPr>
        <w:t>)</w:t>
      </w:r>
      <w:r>
        <w:rPr>
          <w:rFonts w:ascii="Sylfaen" w:hAnsi="Sylfaen"/>
          <w:szCs w:val="24"/>
        </w:rPr>
        <w:t>.</w:t>
      </w:r>
    </w:p>
    <w:p w14:paraId="488BA99F" w14:textId="30F7039E" w:rsidR="004D06EC" w:rsidRDefault="004D06EC" w:rsidP="00784F70">
      <w:pPr>
        <w:pStyle w:val="ListParagraph"/>
        <w:ind w:left="0"/>
        <w:jc w:val="both"/>
        <w:rPr>
          <w:rFonts w:ascii="Sylfaen" w:hAnsi="Sylfaen"/>
          <w:szCs w:val="24"/>
        </w:rPr>
      </w:pPr>
    </w:p>
    <w:p w14:paraId="0F52897C" w14:textId="118A9242" w:rsidR="004D06EC" w:rsidRDefault="004D06EC" w:rsidP="00784F70">
      <w:pPr>
        <w:pStyle w:val="ListParagraph"/>
        <w:ind w:left="0"/>
        <w:jc w:val="both"/>
        <w:rPr>
          <w:rFonts w:ascii="Sylfaen" w:hAnsi="Sylfaen"/>
          <w:szCs w:val="24"/>
          <w:lang w:val="ka-GE"/>
        </w:rPr>
      </w:pPr>
      <w:r>
        <w:rPr>
          <w:rFonts w:ascii="Sylfaen" w:hAnsi="Sylfaen"/>
          <w:szCs w:val="24"/>
          <w:lang w:val="ka-GE"/>
        </w:rPr>
        <w:t>რაც შეეხება სამმართ</w:t>
      </w:r>
      <w:r w:rsidR="00784F70">
        <w:rPr>
          <w:rFonts w:ascii="Sylfaen" w:hAnsi="Sylfaen"/>
          <w:szCs w:val="24"/>
          <w:lang w:val="ka-GE"/>
        </w:rPr>
        <w:t>ვ</w:t>
      </w:r>
      <w:r>
        <w:rPr>
          <w:rFonts w:ascii="Sylfaen" w:hAnsi="Sylfaen"/>
          <w:szCs w:val="24"/>
          <w:lang w:val="ka-GE"/>
        </w:rPr>
        <w:t>ელოს დაფინანსებას, გარდა ადმინი</w:t>
      </w:r>
      <w:r w:rsidR="00837164">
        <w:rPr>
          <w:rFonts w:ascii="Sylfaen" w:hAnsi="Sylfaen"/>
          <w:szCs w:val="24"/>
          <w:lang w:val="ka-GE"/>
        </w:rPr>
        <w:t>ს</w:t>
      </w:r>
      <w:r>
        <w:rPr>
          <w:rFonts w:ascii="Sylfaen" w:hAnsi="Sylfaen"/>
          <w:szCs w:val="24"/>
          <w:lang w:val="ka-GE"/>
        </w:rPr>
        <w:t>ტრაციული ხარჯებისა, ასევე გასათვალისწინებელია დონორების მიერ დაფ</w:t>
      </w:r>
      <w:r w:rsidR="00837164">
        <w:rPr>
          <w:rFonts w:ascii="Sylfaen" w:hAnsi="Sylfaen"/>
          <w:szCs w:val="24"/>
          <w:lang w:val="ka-GE"/>
        </w:rPr>
        <w:t xml:space="preserve">ინანსებული გამოკითხვების/კვლევების </w:t>
      </w:r>
      <w:r w:rsidR="00544FBE">
        <w:rPr>
          <w:rFonts w:ascii="Sylfaen" w:hAnsi="Sylfaen"/>
          <w:szCs w:val="24"/>
          <w:lang w:val="ka-GE"/>
        </w:rPr>
        <w:t>(</w:t>
      </w:r>
      <w:r w:rsidR="00544FBE" w:rsidRPr="00544FBE">
        <w:rPr>
          <w:rFonts w:ascii="Sylfaen" w:hAnsi="Sylfaen"/>
          <w:color w:val="FF0000"/>
          <w:szCs w:val="24"/>
          <w:lang w:val="ka-GE"/>
        </w:rPr>
        <w:t>შესაძლებელია ამ კვლევების ბაზის ნახვა? და როგორ ხდება ამ კვლევების შედეგათ მიღებული დასკვნების ინტეგრაცია სამინისტროს პროგრამებში?</w:t>
      </w:r>
      <w:r w:rsidR="00544FBE">
        <w:rPr>
          <w:rFonts w:ascii="Sylfaen" w:hAnsi="Sylfaen"/>
          <w:szCs w:val="24"/>
          <w:lang w:val="ka-GE"/>
        </w:rPr>
        <w:t>)</w:t>
      </w:r>
      <w:r w:rsidR="00837164">
        <w:rPr>
          <w:rFonts w:ascii="Sylfaen" w:hAnsi="Sylfaen"/>
          <w:szCs w:val="24"/>
          <w:lang w:val="ka-GE"/>
        </w:rPr>
        <w:t>განხორ</w:t>
      </w:r>
      <w:r>
        <w:rPr>
          <w:rFonts w:ascii="Sylfaen" w:hAnsi="Sylfaen"/>
          <w:szCs w:val="24"/>
          <w:lang w:val="ka-GE"/>
        </w:rPr>
        <w:t>ციელება.</w:t>
      </w:r>
      <w:r w:rsidR="00837164">
        <w:rPr>
          <w:rFonts w:ascii="Sylfaen" w:hAnsi="Sylfaen"/>
          <w:szCs w:val="24"/>
          <w:lang w:val="ka-GE"/>
        </w:rPr>
        <w:t xml:space="preserve"> </w:t>
      </w:r>
    </w:p>
    <w:p w14:paraId="147287B1" w14:textId="08CC45E7" w:rsidR="004D06EC" w:rsidRDefault="004D06EC" w:rsidP="004D06EC">
      <w:pPr>
        <w:pStyle w:val="ListParagraph"/>
        <w:ind w:left="0"/>
        <w:rPr>
          <w:rFonts w:ascii="Sylfaen" w:hAnsi="Sylfaen"/>
          <w:szCs w:val="24"/>
          <w:lang w:val="ka-GE"/>
        </w:rPr>
      </w:pPr>
    </w:p>
    <w:p w14:paraId="7EE5F316" w14:textId="1F3B7DCB" w:rsidR="004D06EC" w:rsidRPr="00BB1400" w:rsidRDefault="004D06EC" w:rsidP="00B815B5">
      <w:pPr>
        <w:pStyle w:val="ListParagraph"/>
        <w:ind w:left="0"/>
        <w:rPr>
          <w:rFonts w:ascii="Sylfaen" w:hAnsi="Sylfaen"/>
          <w:szCs w:val="24"/>
          <w:lang w:val="ka-GE"/>
        </w:rPr>
      </w:pPr>
    </w:p>
    <w:p w14:paraId="5E1E3436" w14:textId="212CC2B2" w:rsidR="00056B0A" w:rsidRDefault="00784F70" w:rsidP="00031909">
      <w:pPr>
        <w:autoSpaceDE w:val="0"/>
        <w:autoSpaceDN w:val="0"/>
        <w:adjustRightInd w:val="0"/>
        <w:rPr>
          <w:rFonts w:ascii="Sylfaen" w:hAnsi="Sylfaen"/>
          <w:color w:val="231F20"/>
          <w:szCs w:val="24"/>
          <w:lang w:val="ka-GE"/>
        </w:rPr>
      </w:pPr>
      <w:r>
        <w:rPr>
          <w:rFonts w:ascii="Sylfaen" w:hAnsi="Sylfaen"/>
          <w:color w:val="231F20"/>
          <w:szCs w:val="24"/>
          <w:lang w:val="ka-GE"/>
        </w:rPr>
        <w:t>საჭირო დოკუმენტების ბმულები</w:t>
      </w:r>
      <w:r w:rsidR="00B330D4">
        <w:rPr>
          <w:rFonts w:ascii="Sylfaen" w:hAnsi="Sylfaen"/>
          <w:color w:val="231F20"/>
          <w:szCs w:val="24"/>
          <w:lang w:val="ka-GE"/>
        </w:rPr>
        <w:t xml:space="preserve">: </w:t>
      </w:r>
    </w:p>
    <w:p w14:paraId="5702DDA1" w14:textId="77777777" w:rsidR="00B330D4" w:rsidRDefault="00B330D4" w:rsidP="00031909">
      <w:pPr>
        <w:autoSpaceDE w:val="0"/>
        <w:autoSpaceDN w:val="0"/>
        <w:adjustRightInd w:val="0"/>
        <w:rPr>
          <w:rFonts w:ascii="Sylfaen" w:hAnsi="Sylfaen"/>
          <w:color w:val="231F20"/>
          <w:szCs w:val="24"/>
          <w:lang w:val="ka-GE"/>
        </w:rPr>
      </w:pPr>
    </w:p>
    <w:p w14:paraId="49B01549" w14:textId="1E9A65F7" w:rsidR="00B330D4" w:rsidRDefault="00B330D4" w:rsidP="00B330D4">
      <w:pPr>
        <w:pStyle w:val="ListParagraph"/>
        <w:numPr>
          <w:ilvl w:val="0"/>
          <w:numId w:val="32"/>
        </w:numPr>
        <w:autoSpaceDE w:val="0"/>
        <w:autoSpaceDN w:val="0"/>
        <w:adjustRightInd w:val="0"/>
        <w:rPr>
          <w:rFonts w:ascii="Sylfaen" w:hAnsi="Sylfaen"/>
          <w:color w:val="231F20"/>
          <w:szCs w:val="24"/>
          <w:lang w:val="ka-GE"/>
        </w:rPr>
      </w:pPr>
      <w:r>
        <w:rPr>
          <w:rFonts w:ascii="Sylfaen" w:hAnsi="Sylfaen"/>
          <w:color w:val="231F20"/>
          <w:szCs w:val="24"/>
          <w:lang w:val="ka-GE"/>
        </w:rPr>
        <w:t>სამინი</w:t>
      </w:r>
      <w:r w:rsidR="00784F70">
        <w:rPr>
          <w:rFonts w:ascii="Sylfaen" w:hAnsi="Sylfaen"/>
          <w:color w:val="231F20"/>
          <w:szCs w:val="24"/>
          <w:lang w:val="ka-GE"/>
        </w:rPr>
        <w:t>ს</w:t>
      </w:r>
      <w:r>
        <w:rPr>
          <w:rFonts w:ascii="Sylfaen" w:hAnsi="Sylfaen"/>
          <w:color w:val="231F20"/>
          <w:szCs w:val="24"/>
          <w:lang w:val="ka-GE"/>
        </w:rPr>
        <w:t xml:space="preserve">ტროს დებულება: </w:t>
      </w:r>
      <w:r w:rsidRPr="00B330D4">
        <w:rPr>
          <w:rFonts w:ascii="Sylfaen" w:hAnsi="Sylfaen"/>
          <w:color w:val="231F20"/>
          <w:szCs w:val="24"/>
          <w:lang w:val="ka-GE"/>
        </w:rPr>
        <w:t>https://matsne.gov.ge/ka/document/view/4325651?publication=2</w:t>
      </w:r>
    </w:p>
    <w:p w14:paraId="2EFACF77" w14:textId="42CAD82A" w:rsidR="00B330D4" w:rsidRPr="00B330D4" w:rsidRDefault="00B330D4" w:rsidP="00B330D4">
      <w:pPr>
        <w:pStyle w:val="ListParagraph"/>
        <w:numPr>
          <w:ilvl w:val="0"/>
          <w:numId w:val="32"/>
        </w:numPr>
        <w:autoSpaceDE w:val="0"/>
        <w:autoSpaceDN w:val="0"/>
        <w:adjustRightInd w:val="0"/>
        <w:rPr>
          <w:rFonts w:ascii="Sylfaen" w:hAnsi="Sylfaen"/>
          <w:color w:val="231F20"/>
          <w:szCs w:val="24"/>
          <w:lang w:val="ka-GE"/>
        </w:rPr>
      </w:pPr>
      <w:r>
        <w:rPr>
          <w:rFonts w:ascii="Sylfaen" w:hAnsi="Sylfaen"/>
          <w:color w:val="231F20"/>
          <w:szCs w:val="24"/>
          <w:lang w:val="ka-GE"/>
        </w:rPr>
        <w:t>სამინი</w:t>
      </w:r>
      <w:r w:rsidR="00784F70">
        <w:rPr>
          <w:rFonts w:ascii="Sylfaen" w:hAnsi="Sylfaen"/>
          <w:color w:val="231F20"/>
          <w:szCs w:val="24"/>
          <w:lang w:val="ka-GE"/>
        </w:rPr>
        <w:t>ს</w:t>
      </w:r>
      <w:r>
        <w:rPr>
          <w:rFonts w:ascii="Sylfaen" w:hAnsi="Sylfaen"/>
          <w:color w:val="231F20"/>
          <w:szCs w:val="24"/>
          <w:lang w:val="ka-GE"/>
        </w:rPr>
        <w:t xml:space="preserve">ტროს სტრუქტურა: </w:t>
      </w:r>
      <w:r w:rsidRPr="00B330D4">
        <w:rPr>
          <w:rFonts w:ascii="Sylfaen" w:hAnsi="Sylfaen"/>
          <w:color w:val="231F20"/>
          <w:szCs w:val="24"/>
          <w:lang w:val="ka-GE"/>
        </w:rPr>
        <w:t>https://www.moh.gov.ge/ka/publicinformation/list/79/?year=2018</w:t>
      </w:r>
    </w:p>
    <w:p w14:paraId="32DEB28E" w14:textId="05420ECE" w:rsidR="00B330D4" w:rsidRDefault="00B330D4" w:rsidP="00B330D4">
      <w:pPr>
        <w:pStyle w:val="ListParagraph"/>
        <w:numPr>
          <w:ilvl w:val="0"/>
          <w:numId w:val="32"/>
        </w:numPr>
        <w:autoSpaceDE w:val="0"/>
        <w:autoSpaceDN w:val="0"/>
        <w:adjustRightInd w:val="0"/>
        <w:rPr>
          <w:rFonts w:ascii="Sylfaen" w:hAnsi="Sylfaen"/>
          <w:color w:val="231F20"/>
          <w:szCs w:val="24"/>
          <w:lang w:val="ka-GE"/>
        </w:rPr>
      </w:pPr>
      <w:r w:rsidRPr="00B330D4">
        <w:rPr>
          <w:rFonts w:ascii="Sylfaen" w:hAnsi="Sylfaen" w:cs="Sylfaen"/>
          <w:color w:val="231F20"/>
          <w:szCs w:val="24"/>
          <w:lang w:val="ka-GE"/>
        </w:rPr>
        <w:t>სსიპ</w:t>
      </w:r>
      <w:r w:rsidRPr="00B330D4">
        <w:rPr>
          <w:rFonts w:ascii="Sylfaen" w:hAnsi="Sylfaen"/>
          <w:color w:val="231F20"/>
          <w:szCs w:val="24"/>
          <w:lang w:val="ka-GE"/>
        </w:rPr>
        <w:t xml:space="preserve"> </w:t>
      </w:r>
      <w:r w:rsidRPr="00B330D4">
        <w:rPr>
          <w:rFonts w:ascii="Sylfaen" w:hAnsi="Sylfaen" w:cs="Sylfaen"/>
          <w:color w:val="231F20"/>
          <w:szCs w:val="24"/>
          <w:lang w:val="ka-GE"/>
        </w:rPr>
        <w:t>საარსებო</w:t>
      </w:r>
      <w:r w:rsidRPr="00B330D4">
        <w:rPr>
          <w:rFonts w:ascii="Sylfaen" w:hAnsi="Sylfaen"/>
          <w:color w:val="231F20"/>
          <w:szCs w:val="24"/>
          <w:lang w:val="ka-GE"/>
        </w:rPr>
        <w:t xml:space="preserve"> </w:t>
      </w:r>
      <w:r w:rsidRPr="00B330D4">
        <w:rPr>
          <w:rFonts w:ascii="Sylfaen" w:hAnsi="Sylfaen" w:cs="Sylfaen"/>
          <w:color w:val="231F20"/>
          <w:szCs w:val="24"/>
          <w:lang w:val="ka-GE"/>
        </w:rPr>
        <w:t>წყაროებით</w:t>
      </w:r>
      <w:r w:rsidRPr="00B330D4">
        <w:rPr>
          <w:rFonts w:ascii="Sylfaen" w:hAnsi="Sylfaen"/>
          <w:color w:val="231F20"/>
          <w:szCs w:val="24"/>
          <w:lang w:val="ka-GE"/>
        </w:rPr>
        <w:t xml:space="preserve"> </w:t>
      </w:r>
      <w:r w:rsidRPr="00B330D4">
        <w:rPr>
          <w:rFonts w:ascii="Sylfaen" w:hAnsi="Sylfaen" w:cs="Sylfaen"/>
          <w:color w:val="231F20"/>
          <w:szCs w:val="24"/>
          <w:lang w:val="ka-GE"/>
        </w:rPr>
        <w:t>უზრუნველყოფის</w:t>
      </w:r>
      <w:r w:rsidRPr="00B330D4">
        <w:rPr>
          <w:rFonts w:ascii="Sylfaen" w:hAnsi="Sylfaen"/>
          <w:color w:val="231F20"/>
          <w:szCs w:val="24"/>
          <w:lang w:val="ka-GE"/>
        </w:rPr>
        <w:t xml:space="preserve"> </w:t>
      </w:r>
      <w:r w:rsidRPr="00B330D4">
        <w:rPr>
          <w:rFonts w:ascii="Sylfaen" w:hAnsi="Sylfaen" w:cs="Sylfaen"/>
          <w:color w:val="231F20"/>
          <w:szCs w:val="24"/>
          <w:lang w:val="ka-GE"/>
        </w:rPr>
        <w:t>სააგენტო</w:t>
      </w:r>
      <w:r w:rsidR="00784F70">
        <w:rPr>
          <w:rFonts w:ascii="Sylfaen" w:hAnsi="Sylfaen" w:cs="Sylfaen"/>
          <w:color w:val="231F20"/>
          <w:szCs w:val="24"/>
          <w:lang w:val="ka-GE"/>
        </w:rPr>
        <w:t>ს სტრუქტურა</w:t>
      </w:r>
      <w:r w:rsidRPr="00B330D4">
        <w:rPr>
          <w:rFonts w:ascii="Sylfaen" w:hAnsi="Sylfaen"/>
          <w:color w:val="231F20"/>
          <w:szCs w:val="24"/>
          <w:lang w:val="ka-GE"/>
        </w:rPr>
        <w:t xml:space="preserve">: </w:t>
      </w:r>
      <w:hyperlink r:id="rId8" w:history="1">
        <w:r w:rsidRPr="00B330D4">
          <w:rPr>
            <w:rStyle w:val="Hyperlink"/>
            <w:rFonts w:ascii="Sylfaen" w:hAnsi="Sylfaen"/>
            <w:color w:val="auto"/>
            <w:szCs w:val="24"/>
            <w:u w:val="none"/>
            <w:lang w:val="ka-GE"/>
          </w:rPr>
          <w:t>http://livelihood.gov.ge/ge/structure</w:t>
        </w:r>
      </w:hyperlink>
    </w:p>
    <w:p w14:paraId="12A8777D" w14:textId="41D86237" w:rsidR="00B330D4" w:rsidRDefault="00B330D4" w:rsidP="00B330D4">
      <w:pPr>
        <w:pStyle w:val="ListParagraph"/>
        <w:numPr>
          <w:ilvl w:val="0"/>
          <w:numId w:val="32"/>
        </w:numPr>
        <w:autoSpaceDE w:val="0"/>
        <w:autoSpaceDN w:val="0"/>
        <w:adjustRightInd w:val="0"/>
        <w:rPr>
          <w:rFonts w:ascii="Sylfaen" w:hAnsi="Sylfaen"/>
          <w:color w:val="231F20"/>
          <w:szCs w:val="24"/>
          <w:lang w:val="ka-GE"/>
        </w:rPr>
      </w:pPr>
      <w:r>
        <w:rPr>
          <w:rFonts w:ascii="Sylfaen" w:hAnsi="Sylfaen"/>
          <w:color w:val="231F20"/>
          <w:szCs w:val="24"/>
          <w:lang w:val="ka-GE"/>
        </w:rPr>
        <w:t xml:space="preserve">სოციალური მომსახურების სააგენტოს სტრუქტურა: </w:t>
      </w:r>
      <w:r w:rsidR="007930D7">
        <w:rPr>
          <w:rStyle w:val="Hyperlink"/>
          <w:rFonts w:ascii="Sylfaen" w:hAnsi="Sylfaen"/>
          <w:color w:val="auto"/>
          <w:szCs w:val="24"/>
          <w:u w:val="none"/>
          <w:lang w:val="ka-GE"/>
        </w:rPr>
        <w:fldChar w:fldCharType="begin"/>
      </w:r>
      <w:r w:rsidR="007930D7">
        <w:rPr>
          <w:rStyle w:val="Hyperlink"/>
          <w:rFonts w:ascii="Sylfaen" w:hAnsi="Sylfaen"/>
          <w:color w:val="auto"/>
          <w:szCs w:val="24"/>
          <w:u w:val="none"/>
          <w:lang w:val="ka-GE"/>
        </w:rPr>
        <w:instrText xml:space="preserve"> HYPERLINK "http://ssa.gov.ge/index.php?lang_id=GEO&amp;sec_id=16" </w:instrText>
      </w:r>
      <w:r w:rsidR="007930D7">
        <w:rPr>
          <w:rStyle w:val="Hyperlink"/>
          <w:rFonts w:ascii="Sylfaen" w:hAnsi="Sylfaen"/>
          <w:color w:val="auto"/>
          <w:szCs w:val="24"/>
          <w:u w:val="none"/>
          <w:lang w:val="ka-GE"/>
        </w:rPr>
        <w:fldChar w:fldCharType="separate"/>
      </w:r>
      <w:r w:rsidR="00784F70" w:rsidRPr="00784F70">
        <w:rPr>
          <w:rStyle w:val="Hyperlink"/>
          <w:rFonts w:ascii="Sylfaen" w:hAnsi="Sylfaen"/>
          <w:color w:val="auto"/>
          <w:szCs w:val="24"/>
          <w:u w:val="none"/>
          <w:lang w:val="ka-GE"/>
        </w:rPr>
        <w:t>http://ssa.gov.ge/index.php?lang_id=GEO&amp;sec_id=16</w:t>
      </w:r>
      <w:r w:rsidR="007930D7">
        <w:rPr>
          <w:rStyle w:val="Hyperlink"/>
          <w:rFonts w:ascii="Sylfaen" w:hAnsi="Sylfaen"/>
          <w:color w:val="auto"/>
          <w:szCs w:val="24"/>
          <w:u w:val="none"/>
          <w:lang w:val="ka-GE"/>
        </w:rPr>
        <w:fldChar w:fldCharType="end"/>
      </w:r>
    </w:p>
    <w:p w14:paraId="687D4720" w14:textId="253CB857" w:rsidR="00784F70" w:rsidRDefault="00784F70" w:rsidP="00784F70">
      <w:pPr>
        <w:pStyle w:val="ListParagraph"/>
        <w:autoSpaceDE w:val="0"/>
        <w:autoSpaceDN w:val="0"/>
        <w:adjustRightInd w:val="0"/>
        <w:rPr>
          <w:rFonts w:ascii="Sylfaen" w:hAnsi="Sylfaen"/>
          <w:color w:val="231F20"/>
          <w:szCs w:val="24"/>
          <w:lang w:val="ka-GE"/>
        </w:rPr>
      </w:pPr>
    </w:p>
    <w:p w14:paraId="29EC911D" w14:textId="77777777" w:rsidR="00784F70" w:rsidRPr="002515BF" w:rsidRDefault="00784F70" w:rsidP="00784F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szCs w:val="24"/>
          <w:lang w:val="ka-GE" w:eastAsia="x-none"/>
        </w:rPr>
      </w:pPr>
    </w:p>
    <w:p w14:paraId="7387D615" w14:textId="03BAF4D4" w:rsidR="00784F70" w:rsidRDefault="00784F70" w:rsidP="00784F70">
      <w:pPr>
        <w:pStyle w:val="ListParagraph"/>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bCs/>
          <w:szCs w:val="24"/>
          <w:lang w:val="ka-GE" w:eastAsia="x-none"/>
        </w:rPr>
      </w:pPr>
      <w:r w:rsidRPr="00784F70">
        <w:rPr>
          <w:rFonts w:ascii="Sylfaen" w:hAnsi="Sylfaen" w:cs="Sylfaen"/>
          <w:bCs/>
          <w:szCs w:val="24"/>
          <w:lang w:val="ka-GE" w:eastAsia="x-none"/>
        </w:rPr>
        <w:t xml:space="preserve">სამმართველოს </w:t>
      </w:r>
      <w:r>
        <w:rPr>
          <w:rFonts w:ascii="Sylfaen" w:hAnsi="Sylfaen" w:cs="Sylfaen"/>
          <w:bCs/>
          <w:szCs w:val="24"/>
          <w:lang w:val="ka-GE" w:eastAsia="x-none"/>
        </w:rPr>
        <w:t>ფუნქციები</w:t>
      </w:r>
    </w:p>
    <w:p w14:paraId="02CDF30E" w14:textId="77777777" w:rsidR="00784F70" w:rsidRPr="00784F70" w:rsidRDefault="00784F70" w:rsidP="00784F7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bCs/>
          <w:szCs w:val="24"/>
          <w:lang w:val="ka-GE" w:eastAsia="x-none"/>
        </w:rPr>
      </w:pPr>
    </w:p>
    <w:p w14:paraId="3D2CC795" w14:textId="77777777" w:rsidR="00784F70" w:rsidRDefault="00784F70" w:rsidP="00784F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heme="minorEastAsia" w:hAnsi="Sylfaen" w:cs="Sylfaen"/>
          <w:szCs w:val="24"/>
          <w:lang w:val="x-none" w:eastAsia="x-none"/>
        </w:rPr>
      </w:pPr>
      <w:r>
        <w:rPr>
          <w:rFonts w:ascii="Sylfaen" w:hAnsi="Sylfaen" w:cs="Sylfaen"/>
          <w:b/>
          <w:bCs/>
          <w:szCs w:val="24"/>
          <w:lang w:val="ka-GE" w:eastAsia="x-none"/>
        </w:rPr>
        <w:t xml:space="preserve">ანალიტიკის, </w:t>
      </w:r>
      <w:proofErr w:type="spellStart"/>
      <w:r>
        <w:rPr>
          <w:rFonts w:ascii="Sylfaen" w:hAnsi="Sylfaen" w:cs="Sylfaen"/>
          <w:b/>
          <w:bCs/>
          <w:szCs w:val="24"/>
          <w:lang w:eastAsia="x-none"/>
        </w:rPr>
        <w:t>ადამიანური</w:t>
      </w:r>
      <w:proofErr w:type="spellEnd"/>
      <w:r>
        <w:rPr>
          <w:rFonts w:ascii="Sylfaen" w:hAnsi="Sylfaen" w:cs="Sylfaen"/>
          <w:b/>
          <w:bCs/>
          <w:szCs w:val="24"/>
          <w:lang w:eastAsia="x-none"/>
        </w:rPr>
        <w:t xml:space="preserve"> </w:t>
      </w:r>
      <w:proofErr w:type="spellStart"/>
      <w:r>
        <w:rPr>
          <w:rFonts w:ascii="Sylfaen" w:hAnsi="Sylfaen" w:cs="Sylfaen"/>
          <w:b/>
          <w:bCs/>
          <w:szCs w:val="24"/>
          <w:lang w:eastAsia="x-none"/>
        </w:rPr>
        <w:t>რესურსების</w:t>
      </w:r>
      <w:proofErr w:type="spellEnd"/>
      <w:r>
        <w:rPr>
          <w:rFonts w:ascii="Sylfaen" w:hAnsi="Sylfaen" w:cs="Sylfaen"/>
          <w:b/>
          <w:bCs/>
          <w:szCs w:val="24"/>
          <w:lang w:eastAsia="x-none"/>
        </w:rPr>
        <w:t xml:space="preserve"> </w:t>
      </w:r>
      <w:proofErr w:type="spellStart"/>
      <w:r>
        <w:rPr>
          <w:rFonts w:ascii="Sylfaen" w:hAnsi="Sylfaen" w:cs="Sylfaen"/>
          <w:b/>
          <w:bCs/>
          <w:szCs w:val="24"/>
          <w:lang w:eastAsia="x-none"/>
        </w:rPr>
        <w:t>მართვისა</w:t>
      </w:r>
      <w:proofErr w:type="spellEnd"/>
      <w:r>
        <w:rPr>
          <w:rFonts w:ascii="Sylfaen" w:hAnsi="Sylfaen" w:cs="Sylfaen"/>
          <w:b/>
          <w:bCs/>
          <w:szCs w:val="24"/>
          <w:lang w:eastAsia="x-none"/>
        </w:rPr>
        <w:t xml:space="preserve"> </w:t>
      </w:r>
      <w:proofErr w:type="spellStart"/>
      <w:r>
        <w:rPr>
          <w:rFonts w:ascii="Sylfaen" w:hAnsi="Sylfaen" w:cs="Sylfaen"/>
          <w:b/>
          <w:bCs/>
          <w:szCs w:val="24"/>
          <w:lang w:eastAsia="x-none"/>
        </w:rPr>
        <w:t>და</w:t>
      </w:r>
      <w:proofErr w:type="spellEnd"/>
      <w:r>
        <w:rPr>
          <w:rFonts w:ascii="Sylfaen" w:hAnsi="Sylfaen" w:cs="Sylfaen"/>
          <w:b/>
          <w:bCs/>
          <w:szCs w:val="24"/>
          <w:lang w:eastAsia="x-none"/>
        </w:rPr>
        <w:t xml:space="preserve"> </w:t>
      </w:r>
      <w:proofErr w:type="spellStart"/>
      <w:r>
        <w:rPr>
          <w:rFonts w:ascii="Sylfaen" w:hAnsi="Sylfaen" w:cs="Sylfaen"/>
          <w:b/>
          <w:bCs/>
          <w:szCs w:val="24"/>
          <w:lang w:eastAsia="x-none"/>
        </w:rPr>
        <w:t>საერთაშორისო</w:t>
      </w:r>
      <w:proofErr w:type="spellEnd"/>
      <w:r>
        <w:rPr>
          <w:rFonts w:ascii="Sylfaen" w:hAnsi="Sylfaen" w:cs="Sylfaen"/>
          <w:b/>
          <w:bCs/>
          <w:szCs w:val="24"/>
          <w:lang w:eastAsia="x-none"/>
        </w:rPr>
        <w:t xml:space="preserve"> </w:t>
      </w:r>
      <w:proofErr w:type="spellStart"/>
      <w:r>
        <w:rPr>
          <w:rFonts w:ascii="Sylfaen" w:hAnsi="Sylfaen" w:cs="Sylfaen"/>
          <w:b/>
          <w:bCs/>
          <w:szCs w:val="24"/>
          <w:lang w:eastAsia="x-none"/>
        </w:rPr>
        <w:t>ურთიერთობების</w:t>
      </w:r>
      <w:proofErr w:type="spellEnd"/>
      <w:r>
        <w:rPr>
          <w:rFonts w:ascii="Sylfaen" w:hAnsi="Sylfaen" w:cs="Sylfaen"/>
          <w:b/>
          <w:bCs/>
          <w:szCs w:val="24"/>
          <w:lang w:eastAsia="x-none"/>
        </w:rPr>
        <w:t xml:space="preserve"> </w:t>
      </w:r>
      <w:proofErr w:type="spellStart"/>
      <w:r>
        <w:rPr>
          <w:rFonts w:ascii="Sylfaen" w:hAnsi="Sylfaen" w:cs="Sylfaen"/>
          <w:b/>
          <w:bCs/>
          <w:szCs w:val="24"/>
          <w:lang w:eastAsia="x-none"/>
        </w:rPr>
        <w:t>დეპარტამენტის</w:t>
      </w:r>
      <w:proofErr w:type="spellEnd"/>
      <w:r>
        <w:rPr>
          <w:rFonts w:ascii="Sylfaen" w:hAnsi="Sylfaen" w:cs="Sylfaen"/>
          <w:b/>
          <w:bCs/>
          <w:szCs w:val="24"/>
          <w:lang w:eastAsia="x-none"/>
        </w:rPr>
        <w:t xml:space="preserve"> </w:t>
      </w:r>
      <w:proofErr w:type="spellStart"/>
      <w:r>
        <w:rPr>
          <w:rFonts w:ascii="Sylfaen" w:hAnsi="Sylfaen" w:cs="Sylfaen"/>
          <w:b/>
          <w:bCs/>
          <w:szCs w:val="24"/>
          <w:lang w:eastAsia="x-none"/>
        </w:rPr>
        <w:t>დებულების</w:t>
      </w:r>
      <w:proofErr w:type="spellEnd"/>
      <w:r>
        <w:rPr>
          <w:rFonts w:ascii="Sylfaen" w:hAnsi="Sylfaen" w:cs="Sylfaen"/>
          <w:b/>
          <w:bCs/>
          <w:szCs w:val="24"/>
          <w:lang w:eastAsia="x-none"/>
        </w:rPr>
        <w:t xml:space="preserve"> </w:t>
      </w:r>
      <w:proofErr w:type="spellStart"/>
      <w:r>
        <w:rPr>
          <w:rFonts w:ascii="Sylfaen" w:hAnsi="Sylfaen" w:cs="Sylfaen"/>
          <w:b/>
          <w:bCs/>
          <w:szCs w:val="24"/>
          <w:lang w:eastAsia="x-none"/>
        </w:rPr>
        <w:t>ამონარიდი</w:t>
      </w:r>
      <w:proofErr w:type="spellEnd"/>
    </w:p>
    <w:p w14:paraId="5FC5CE3F" w14:textId="15E7C9B9" w:rsidR="00784F70" w:rsidRDefault="00784F70" w:rsidP="00784F70">
      <w:pPr>
        <w:spacing w:line="20" w:lineRule="atLeast"/>
        <w:jc w:val="both"/>
        <w:rPr>
          <w:rFonts w:ascii="Sylfaen" w:hAnsi="Sylfaen" w:cs="Sylfaen"/>
          <w:szCs w:val="24"/>
          <w:lang w:val="ka-GE" w:eastAsia="x-none"/>
        </w:rPr>
      </w:pPr>
    </w:p>
    <w:p w14:paraId="428638A1" w14:textId="77777777" w:rsidR="00784F70" w:rsidRDefault="00784F70" w:rsidP="00784F70">
      <w:pPr>
        <w:spacing w:line="20" w:lineRule="atLeast"/>
        <w:ind w:firstLine="720"/>
        <w:jc w:val="both"/>
        <w:rPr>
          <w:rFonts w:ascii="Sylfaen" w:eastAsiaTheme="minorHAnsi" w:hAnsi="Sylfaen" w:cs="Sylfaen"/>
          <w:b/>
          <w:color w:val="000000"/>
          <w:szCs w:val="24"/>
          <w:lang w:val="ka-GE"/>
        </w:rPr>
      </w:pPr>
      <w:proofErr w:type="spellStart"/>
      <w:r>
        <w:rPr>
          <w:rFonts w:ascii="Sylfaen" w:hAnsi="Sylfaen" w:cs="Sylfaen"/>
          <w:b/>
          <w:bCs/>
          <w:szCs w:val="24"/>
          <w:lang w:eastAsia="x-none"/>
        </w:rPr>
        <w:t>მუხლი</w:t>
      </w:r>
      <w:proofErr w:type="spellEnd"/>
      <w:r>
        <w:rPr>
          <w:rFonts w:ascii="Sylfaen" w:hAnsi="Sylfaen" w:cs="Sylfaen"/>
          <w:b/>
          <w:bCs/>
          <w:szCs w:val="24"/>
          <w:lang w:eastAsia="x-none"/>
        </w:rPr>
        <w:t xml:space="preserve"> </w:t>
      </w:r>
      <w:r>
        <w:rPr>
          <w:rFonts w:ascii="Sylfaen" w:hAnsi="Sylfaen" w:cs="Sylfaen"/>
          <w:b/>
          <w:bCs/>
          <w:szCs w:val="24"/>
          <w:lang w:val="ka-GE" w:eastAsia="x-none"/>
        </w:rPr>
        <w:t>6</w:t>
      </w:r>
      <w:r>
        <w:rPr>
          <w:rFonts w:ascii="Sylfaen" w:hAnsi="Sylfaen" w:cs="Sylfaen"/>
          <w:b/>
          <w:bCs/>
          <w:szCs w:val="24"/>
          <w:lang w:eastAsia="x-none"/>
        </w:rPr>
        <w:t>.</w:t>
      </w:r>
      <w:r>
        <w:rPr>
          <w:rFonts w:ascii="Sylfaen" w:hAnsi="Sylfaen" w:cs="Sylfaen"/>
          <w:b/>
          <w:bCs/>
          <w:szCs w:val="24"/>
          <w:lang w:val="ka-GE" w:eastAsia="x-none"/>
        </w:rPr>
        <w:t xml:space="preserve"> </w:t>
      </w:r>
      <w:r>
        <w:rPr>
          <w:rFonts w:ascii="Sylfaen" w:eastAsiaTheme="minorHAnsi" w:hAnsi="Sylfaen" w:cs="Sylfaen"/>
          <w:b/>
          <w:color w:val="000000"/>
          <w:szCs w:val="24"/>
          <w:lang w:val="ka-GE"/>
        </w:rPr>
        <w:t>ანალიტიკის</w:t>
      </w:r>
      <w:r>
        <w:rPr>
          <w:rFonts w:ascii="Sylfaen_PDF_Subset" w:eastAsiaTheme="minorHAnsi" w:hAnsi="Sylfaen_PDF_Subset" w:cs="Sylfaen_PDF_Subset"/>
          <w:b/>
          <w:color w:val="000000"/>
          <w:szCs w:val="24"/>
          <w:lang w:val="ka-GE"/>
        </w:rPr>
        <w:t xml:space="preserve"> </w:t>
      </w:r>
      <w:r>
        <w:rPr>
          <w:rFonts w:ascii="Sylfaen" w:eastAsiaTheme="minorHAnsi" w:hAnsi="Sylfaen" w:cs="Sylfaen"/>
          <w:b/>
          <w:color w:val="000000"/>
          <w:szCs w:val="24"/>
          <w:lang w:val="ka-GE"/>
        </w:rPr>
        <w:t>სამმართველოს</w:t>
      </w:r>
      <w:r>
        <w:rPr>
          <w:rFonts w:ascii="Sylfaen_PDF_Subset" w:eastAsiaTheme="minorHAnsi" w:hAnsi="Sylfaen_PDF_Subset" w:cs="Sylfaen_PDF_Subset"/>
          <w:b/>
          <w:color w:val="000000"/>
          <w:szCs w:val="24"/>
          <w:lang w:val="ka-GE"/>
        </w:rPr>
        <w:t xml:space="preserve"> </w:t>
      </w:r>
      <w:r>
        <w:rPr>
          <w:rFonts w:ascii="Sylfaen" w:eastAsiaTheme="minorHAnsi" w:hAnsi="Sylfaen" w:cs="Sylfaen"/>
          <w:b/>
          <w:color w:val="000000"/>
          <w:szCs w:val="24"/>
          <w:lang w:val="ka-GE"/>
        </w:rPr>
        <w:t>ფუნქციები</w:t>
      </w:r>
    </w:p>
    <w:p w14:paraId="323747FD" w14:textId="77777777" w:rsidR="00784F70" w:rsidRDefault="00784F70" w:rsidP="00784F70">
      <w:pPr>
        <w:ind w:firstLine="720"/>
        <w:jc w:val="both"/>
        <w:rPr>
          <w:rFonts w:ascii="Sylfaen_PDF_Subset" w:eastAsiaTheme="minorHAnsi" w:hAnsi="Sylfaen_PDF_Subset" w:cs="Sylfaen_PDF_Subset"/>
          <w:color w:val="000000"/>
          <w:szCs w:val="24"/>
          <w:lang w:val="ka-GE"/>
        </w:rPr>
      </w:pPr>
      <w:r>
        <w:rPr>
          <w:rFonts w:ascii="Sylfaen" w:eastAsiaTheme="minorHAnsi" w:hAnsi="Sylfaen" w:cs="Sylfaen_PDF_Subset"/>
          <w:color w:val="000000"/>
          <w:szCs w:val="24"/>
          <w:lang w:val="ka-GE"/>
        </w:rPr>
        <w:t xml:space="preserve">1. </w:t>
      </w:r>
      <w:proofErr w:type="spellStart"/>
      <w:r>
        <w:rPr>
          <w:rFonts w:ascii="Sylfaen" w:eastAsiaTheme="minorHAnsi" w:hAnsi="Sylfaen" w:cs="Sylfaen"/>
          <w:color w:val="000000"/>
          <w:szCs w:val="24"/>
        </w:rPr>
        <w:t>სამინისტროს</w:t>
      </w:r>
      <w:proofErr w:type="spellEnd"/>
      <w:r>
        <w:rPr>
          <w:rFonts w:ascii="Sylfaen_PDF_Subset" w:eastAsiaTheme="minorHAnsi" w:hAnsi="Sylfaen_PDF_Subset" w:cs="Sylfaen_PDF_Subset"/>
          <w:color w:val="000000"/>
          <w:szCs w:val="24"/>
        </w:rPr>
        <w:t xml:space="preserve"> </w:t>
      </w:r>
      <w:proofErr w:type="spellStart"/>
      <w:r>
        <w:rPr>
          <w:rFonts w:ascii="Sylfaen" w:eastAsiaTheme="minorHAnsi" w:hAnsi="Sylfaen" w:cs="Sylfaen"/>
          <w:color w:val="000000"/>
          <w:szCs w:val="24"/>
        </w:rPr>
        <w:t>სისტემაში</w:t>
      </w:r>
      <w:proofErr w:type="spellEnd"/>
      <w:r>
        <w:rPr>
          <w:rFonts w:ascii="Sylfaen_PDF_Subset" w:eastAsiaTheme="minorHAnsi" w:hAnsi="Sylfaen_PDF_Subset" w:cs="Sylfaen_PDF_Subset"/>
          <w:color w:val="000000"/>
          <w:szCs w:val="24"/>
        </w:rPr>
        <w:t xml:space="preserve"> </w:t>
      </w:r>
      <w:proofErr w:type="spellStart"/>
      <w:r>
        <w:rPr>
          <w:rFonts w:ascii="Sylfaen" w:eastAsiaTheme="minorHAnsi" w:hAnsi="Sylfaen" w:cs="Sylfaen"/>
          <w:color w:val="000000"/>
          <w:szCs w:val="24"/>
        </w:rPr>
        <w:t>ანალიტიკური</w:t>
      </w:r>
      <w:proofErr w:type="spellEnd"/>
      <w:r>
        <w:rPr>
          <w:rFonts w:ascii="Sylfaen_PDF_Subset" w:eastAsiaTheme="minorHAnsi" w:hAnsi="Sylfaen_PDF_Subset" w:cs="Sylfaen_PDF_Subset"/>
          <w:color w:val="000000"/>
          <w:szCs w:val="24"/>
        </w:rPr>
        <w:t xml:space="preserve"> </w:t>
      </w:r>
      <w:proofErr w:type="spellStart"/>
      <w:r>
        <w:rPr>
          <w:rFonts w:ascii="Sylfaen" w:eastAsiaTheme="minorHAnsi" w:hAnsi="Sylfaen" w:cs="Sylfaen"/>
          <w:color w:val="000000"/>
          <w:szCs w:val="24"/>
        </w:rPr>
        <w:t>საქმიანობის</w:t>
      </w:r>
      <w:proofErr w:type="spellEnd"/>
      <w:r>
        <w:rPr>
          <w:rFonts w:ascii="Sylfaen_PDF_Subset" w:eastAsiaTheme="minorHAnsi" w:hAnsi="Sylfaen_PDF_Subset" w:cs="Sylfaen_PDF_Subset"/>
          <w:color w:val="000000"/>
          <w:szCs w:val="24"/>
        </w:rPr>
        <w:t xml:space="preserve"> </w:t>
      </w:r>
      <w:proofErr w:type="spellStart"/>
      <w:r>
        <w:rPr>
          <w:rFonts w:ascii="Sylfaen" w:eastAsiaTheme="minorHAnsi" w:hAnsi="Sylfaen" w:cs="Sylfaen"/>
          <w:color w:val="000000"/>
          <w:szCs w:val="24"/>
        </w:rPr>
        <w:t>განხორციელება</w:t>
      </w:r>
      <w:proofErr w:type="spellEnd"/>
      <w:r>
        <w:rPr>
          <w:rFonts w:ascii="Sylfaen" w:eastAsiaTheme="minorHAnsi" w:hAnsi="Sylfaen" w:cs="Sylfaen"/>
          <w:color w:val="000000"/>
          <w:szCs w:val="24"/>
          <w:lang w:val="ka-GE"/>
        </w:rPr>
        <w:t>.</w:t>
      </w:r>
    </w:p>
    <w:p w14:paraId="0DD1840A" w14:textId="77777777" w:rsidR="00784F70" w:rsidRDefault="00784F70" w:rsidP="00784F70">
      <w:pPr>
        <w:shd w:val="clear" w:color="auto" w:fill="FFFFFF"/>
        <w:ind w:firstLine="720"/>
        <w:jc w:val="both"/>
        <w:rPr>
          <w:rFonts w:ascii="Calibri" w:hAnsi="Calibri" w:cs="Calibri"/>
          <w:color w:val="000000"/>
          <w:szCs w:val="24"/>
          <w:shd w:val="clear" w:color="auto" w:fill="FFFFFF"/>
        </w:rPr>
      </w:pPr>
      <w:r>
        <w:rPr>
          <w:rFonts w:ascii="Sylfaen" w:hAnsi="Sylfaen" w:cs="Sylfaen"/>
          <w:color w:val="000000"/>
          <w:szCs w:val="24"/>
          <w:shd w:val="clear" w:color="auto" w:fill="FFFFFF"/>
          <w:lang w:val="ka-GE"/>
        </w:rPr>
        <w:t xml:space="preserve">2. </w:t>
      </w:r>
      <w:proofErr w:type="spellStart"/>
      <w:r>
        <w:rPr>
          <w:rFonts w:ascii="Sylfaen" w:hAnsi="Sylfaen" w:cs="Sylfaen"/>
          <w:color w:val="000000"/>
          <w:szCs w:val="24"/>
          <w:shd w:val="clear" w:color="auto" w:fill="FFFFFF"/>
        </w:rPr>
        <w:t>სამინისტროს</w:t>
      </w:r>
      <w:proofErr w:type="spellEnd"/>
      <w:r>
        <w:rPr>
          <w:color w:val="000000"/>
          <w:szCs w:val="24"/>
          <w:shd w:val="clear" w:color="auto" w:fill="FFFFFF"/>
        </w:rPr>
        <w:t xml:space="preserve"> </w:t>
      </w:r>
      <w:proofErr w:type="spellStart"/>
      <w:r>
        <w:rPr>
          <w:rFonts w:ascii="Sylfaen" w:hAnsi="Sylfaen" w:cs="Sylfaen"/>
          <w:color w:val="000000"/>
          <w:szCs w:val="24"/>
          <w:shd w:val="clear" w:color="auto" w:fill="FFFFFF"/>
        </w:rPr>
        <w:t>საქმიანობასთან</w:t>
      </w:r>
      <w:proofErr w:type="spellEnd"/>
      <w:r>
        <w:rPr>
          <w:color w:val="000000"/>
          <w:szCs w:val="24"/>
          <w:shd w:val="clear" w:color="auto" w:fill="FFFFFF"/>
        </w:rPr>
        <w:t xml:space="preserve"> </w:t>
      </w:r>
      <w:proofErr w:type="spellStart"/>
      <w:r>
        <w:rPr>
          <w:rFonts w:ascii="Sylfaen" w:hAnsi="Sylfaen" w:cs="Sylfaen"/>
          <w:color w:val="000000"/>
          <w:szCs w:val="24"/>
          <w:shd w:val="clear" w:color="auto" w:fill="FFFFFF"/>
        </w:rPr>
        <w:t>დაკავშირებული</w:t>
      </w:r>
      <w:proofErr w:type="spellEnd"/>
      <w:r>
        <w:rPr>
          <w:color w:val="000000"/>
          <w:szCs w:val="24"/>
          <w:shd w:val="clear" w:color="auto" w:fill="FFFFFF"/>
        </w:rPr>
        <w:t xml:space="preserve"> </w:t>
      </w:r>
      <w:proofErr w:type="spellStart"/>
      <w:r>
        <w:rPr>
          <w:rFonts w:ascii="Sylfaen" w:hAnsi="Sylfaen" w:cs="Sylfaen"/>
          <w:color w:val="000000"/>
          <w:szCs w:val="24"/>
          <w:shd w:val="clear" w:color="auto" w:fill="FFFFFF"/>
        </w:rPr>
        <w:t>მონაცემების</w:t>
      </w:r>
      <w:proofErr w:type="spellEnd"/>
      <w:r>
        <w:rPr>
          <w:color w:val="000000"/>
          <w:szCs w:val="24"/>
          <w:shd w:val="clear" w:color="auto" w:fill="FFFFFF"/>
        </w:rPr>
        <w:t xml:space="preserve"> </w:t>
      </w:r>
      <w:proofErr w:type="spellStart"/>
      <w:r>
        <w:rPr>
          <w:rFonts w:ascii="Sylfaen" w:hAnsi="Sylfaen" w:cs="Sylfaen"/>
          <w:color w:val="000000"/>
          <w:szCs w:val="24"/>
          <w:shd w:val="clear" w:color="auto" w:fill="FFFFFF"/>
        </w:rPr>
        <w:t>შეგროვება</w:t>
      </w:r>
      <w:proofErr w:type="spellEnd"/>
      <w:r>
        <w:rPr>
          <w:color w:val="000000"/>
          <w:szCs w:val="24"/>
          <w:shd w:val="clear" w:color="auto" w:fill="FFFFFF"/>
        </w:rPr>
        <w:t xml:space="preserve"> </w:t>
      </w:r>
      <w:proofErr w:type="spellStart"/>
      <w:r>
        <w:rPr>
          <w:rFonts w:ascii="Sylfaen" w:hAnsi="Sylfaen" w:cs="Sylfaen"/>
          <w:color w:val="000000"/>
          <w:szCs w:val="24"/>
          <w:shd w:val="clear" w:color="auto" w:fill="FFFFFF"/>
        </w:rPr>
        <w:t>ღია</w:t>
      </w:r>
      <w:proofErr w:type="spellEnd"/>
      <w:r>
        <w:rPr>
          <w:color w:val="000000"/>
          <w:szCs w:val="24"/>
          <w:shd w:val="clear" w:color="auto" w:fill="FFFFFF"/>
        </w:rPr>
        <w:t xml:space="preserve"> </w:t>
      </w:r>
      <w:proofErr w:type="spellStart"/>
      <w:r>
        <w:rPr>
          <w:rFonts w:ascii="Sylfaen" w:hAnsi="Sylfaen" w:cs="Sylfaen"/>
          <w:color w:val="000000"/>
          <w:szCs w:val="24"/>
          <w:shd w:val="clear" w:color="auto" w:fill="FFFFFF"/>
        </w:rPr>
        <w:t>და</w:t>
      </w:r>
      <w:proofErr w:type="spellEnd"/>
      <w:r>
        <w:rPr>
          <w:color w:val="000000"/>
          <w:szCs w:val="24"/>
          <w:shd w:val="clear" w:color="auto" w:fill="FFFFFF"/>
        </w:rPr>
        <w:t xml:space="preserve"> </w:t>
      </w:r>
      <w:proofErr w:type="spellStart"/>
      <w:r>
        <w:rPr>
          <w:rFonts w:ascii="Sylfaen" w:hAnsi="Sylfaen" w:cs="Sylfaen"/>
          <w:color w:val="000000"/>
          <w:szCs w:val="24"/>
          <w:shd w:val="clear" w:color="auto" w:fill="FFFFFF"/>
        </w:rPr>
        <w:t>დახურული</w:t>
      </w:r>
      <w:proofErr w:type="spellEnd"/>
      <w:r>
        <w:rPr>
          <w:color w:val="000000"/>
          <w:szCs w:val="24"/>
          <w:shd w:val="clear" w:color="auto" w:fill="FFFFFF"/>
        </w:rPr>
        <w:t xml:space="preserve"> </w:t>
      </w:r>
      <w:proofErr w:type="spellStart"/>
      <w:r>
        <w:rPr>
          <w:rFonts w:ascii="Sylfaen" w:hAnsi="Sylfaen" w:cs="Sylfaen"/>
          <w:color w:val="000000"/>
          <w:szCs w:val="24"/>
          <w:shd w:val="clear" w:color="auto" w:fill="FFFFFF"/>
        </w:rPr>
        <w:t>წყაროებიდან</w:t>
      </w:r>
      <w:proofErr w:type="spellEnd"/>
      <w:r>
        <w:rPr>
          <w:color w:val="000000"/>
          <w:szCs w:val="24"/>
          <w:shd w:val="clear" w:color="auto" w:fill="FFFFFF"/>
        </w:rPr>
        <w:t xml:space="preserve">, </w:t>
      </w:r>
      <w:proofErr w:type="spellStart"/>
      <w:r>
        <w:rPr>
          <w:rFonts w:ascii="Sylfaen" w:hAnsi="Sylfaen" w:cs="Sylfaen"/>
          <w:color w:val="000000"/>
          <w:szCs w:val="24"/>
          <w:shd w:val="clear" w:color="auto" w:fill="FFFFFF"/>
        </w:rPr>
        <w:t>სამინისტროს</w:t>
      </w:r>
      <w:proofErr w:type="spellEnd"/>
      <w:r>
        <w:rPr>
          <w:color w:val="000000"/>
          <w:szCs w:val="24"/>
          <w:shd w:val="clear" w:color="auto" w:fill="FFFFFF"/>
        </w:rPr>
        <w:t xml:space="preserve"> </w:t>
      </w:r>
      <w:proofErr w:type="spellStart"/>
      <w:r>
        <w:rPr>
          <w:rFonts w:ascii="Sylfaen" w:hAnsi="Sylfaen" w:cs="Sylfaen"/>
          <w:color w:val="000000"/>
          <w:szCs w:val="24"/>
          <w:shd w:val="clear" w:color="auto" w:fill="FFFFFF"/>
        </w:rPr>
        <w:t>სხვადასხვა</w:t>
      </w:r>
      <w:proofErr w:type="spellEnd"/>
      <w:r>
        <w:rPr>
          <w:color w:val="000000"/>
          <w:szCs w:val="24"/>
          <w:shd w:val="clear" w:color="auto" w:fill="FFFFFF"/>
        </w:rPr>
        <w:t xml:space="preserve"> </w:t>
      </w:r>
      <w:proofErr w:type="spellStart"/>
      <w:r>
        <w:rPr>
          <w:rFonts w:ascii="Sylfaen" w:hAnsi="Sylfaen" w:cs="Sylfaen"/>
          <w:color w:val="000000"/>
          <w:szCs w:val="24"/>
          <w:shd w:val="clear" w:color="auto" w:fill="FFFFFF"/>
        </w:rPr>
        <w:t>სტრუქტურული</w:t>
      </w:r>
      <w:proofErr w:type="spellEnd"/>
      <w:r>
        <w:rPr>
          <w:color w:val="000000"/>
          <w:szCs w:val="24"/>
          <w:shd w:val="clear" w:color="auto" w:fill="FFFFFF"/>
        </w:rPr>
        <w:t xml:space="preserve"> </w:t>
      </w:r>
      <w:r>
        <w:rPr>
          <w:rFonts w:ascii="Sylfaen" w:hAnsi="Sylfaen" w:cs="Sylfaen"/>
          <w:color w:val="000000"/>
          <w:szCs w:val="24"/>
          <w:shd w:val="clear" w:color="auto" w:fill="FFFFFF"/>
          <w:lang w:val="ka-GE"/>
        </w:rPr>
        <w:t>ერთეულ</w:t>
      </w:r>
      <w:proofErr w:type="spellStart"/>
      <w:r>
        <w:rPr>
          <w:rFonts w:ascii="Sylfaen" w:hAnsi="Sylfaen" w:cs="Sylfaen"/>
          <w:color w:val="000000"/>
          <w:szCs w:val="24"/>
          <w:shd w:val="clear" w:color="auto" w:fill="FFFFFF"/>
        </w:rPr>
        <w:t>იდან</w:t>
      </w:r>
      <w:proofErr w:type="spellEnd"/>
      <w:r>
        <w:rPr>
          <w:color w:val="000000"/>
          <w:szCs w:val="24"/>
          <w:shd w:val="clear" w:color="auto" w:fill="FFFFFF"/>
        </w:rPr>
        <w:t xml:space="preserve">, </w:t>
      </w:r>
      <w:proofErr w:type="spellStart"/>
      <w:r>
        <w:rPr>
          <w:rFonts w:ascii="Sylfaen" w:hAnsi="Sylfaen" w:cs="Sylfaen"/>
          <w:szCs w:val="24"/>
          <w:lang w:eastAsia="x-none"/>
        </w:rPr>
        <w:t>სამინისტროს</w:t>
      </w:r>
      <w:proofErr w:type="spellEnd"/>
      <w:r>
        <w:rPr>
          <w:rFonts w:ascii="Sylfaen" w:hAnsi="Sylfaen" w:cs="Sylfaen"/>
          <w:szCs w:val="24"/>
          <w:lang w:eastAsia="x-none"/>
        </w:rPr>
        <w:t xml:space="preserve"> </w:t>
      </w:r>
      <w:proofErr w:type="spellStart"/>
      <w:r>
        <w:rPr>
          <w:rFonts w:ascii="Sylfaen" w:hAnsi="Sylfaen" w:cs="Sylfaen"/>
          <w:szCs w:val="24"/>
          <w:lang w:eastAsia="x-none"/>
        </w:rPr>
        <w:t>სახელმწიფო</w:t>
      </w:r>
      <w:proofErr w:type="spellEnd"/>
      <w:r>
        <w:rPr>
          <w:rFonts w:ascii="Sylfaen" w:hAnsi="Sylfaen" w:cs="Sylfaen"/>
          <w:szCs w:val="24"/>
          <w:lang w:eastAsia="x-none"/>
        </w:rPr>
        <w:t xml:space="preserve"> </w:t>
      </w:r>
      <w:proofErr w:type="spellStart"/>
      <w:r>
        <w:rPr>
          <w:rFonts w:ascii="Sylfaen" w:hAnsi="Sylfaen" w:cs="Sylfaen"/>
          <w:szCs w:val="24"/>
          <w:lang w:eastAsia="x-none"/>
        </w:rPr>
        <w:t>კონტროლს</w:t>
      </w:r>
      <w:proofErr w:type="spellEnd"/>
      <w:r>
        <w:rPr>
          <w:rFonts w:ascii="Sylfaen" w:hAnsi="Sylfaen" w:cs="Sylfaen"/>
          <w:szCs w:val="24"/>
          <w:lang w:eastAsia="x-none"/>
        </w:rPr>
        <w:t xml:space="preserve"> </w:t>
      </w:r>
      <w:proofErr w:type="spellStart"/>
      <w:r>
        <w:rPr>
          <w:rFonts w:ascii="Sylfaen" w:hAnsi="Sylfaen" w:cs="Sylfaen"/>
          <w:szCs w:val="24"/>
          <w:lang w:eastAsia="x-none"/>
        </w:rPr>
        <w:t>დაქვემდებარებულ</w:t>
      </w:r>
      <w:proofErr w:type="spellEnd"/>
      <w:r>
        <w:rPr>
          <w:rFonts w:ascii="Sylfaen" w:hAnsi="Sylfaen" w:cs="Sylfaen"/>
          <w:szCs w:val="24"/>
          <w:lang w:val="ka-GE" w:eastAsia="x-none"/>
        </w:rPr>
        <w:t>ი</w:t>
      </w:r>
      <w:r>
        <w:rPr>
          <w:rFonts w:ascii="Sylfaen" w:hAnsi="Sylfaen" w:cs="Sylfaen"/>
          <w:szCs w:val="24"/>
          <w:lang w:eastAsia="x-none"/>
        </w:rPr>
        <w:t xml:space="preserve"> </w:t>
      </w:r>
      <w:proofErr w:type="spellStart"/>
      <w:r>
        <w:rPr>
          <w:rFonts w:ascii="Sylfaen" w:hAnsi="Sylfaen" w:cs="Sylfaen"/>
          <w:szCs w:val="24"/>
          <w:lang w:eastAsia="x-none"/>
        </w:rPr>
        <w:t>საჯარო</w:t>
      </w:r>
      <w:proofErr w:type="spellEnd"/>
      <w:r>
        <w:rPr>
          <w:rFonts w:ascii="Sylfaen" w:hAnsi="Sylfaen" w:cs="Sylfaen"/>
          <w:szCs w:val="24"/>
          <w:lang w:eastAsia="x-none"/>
        </w:rPr>
        <w:t xml:space="preserve"> </w:t>
      </w:r>
      <w:proofErr w:type="spellStart"/>
      <w:r>
        <w:rPr>
          <w:rFonts w:ascii="Sylfaen" w:hAnsi="Sylfaen" w:cs="Sylfaen"/>
          <w:szCs w:val="24"/>
          <w:lang w:eastAsia="x-none"/>
        </w:rPr>
        <w:t>სამართლის</w:t>
      </w:r>
      <w:proofErr w:type="spellEnd"/>
      <w:r>
        <w:rPr>
          <w:rFonts w:ascii="Sylfaen" w:hAnsi="Sylfaen" w:cs="Sylfaen"/>
          <w:szCs w:val="24"/>
          <w:lang w:eastAsia="x-none"/>
        </w:rPr>
        <w:t xml:space="preserve"> </w:t>
      </w:r>
      <w:proofErr w:type="spellStart"/>
      <w:r>
        <w:rPr>
          <w:rFonts w:ascii="Sylfaen" w:hAnsi="Sylfaen" w:cs="Sylfaen"/>
          <w:szCs w:val="24"/>
          <w:lang w:eastAsia="x-none"/>
        </w:rPr>
        <w:t>იურიდიულ</w:t>
      </w:r>
      <w:proofErr w:type="spellEnd"/>
      <w:r>
        <w:rPr>
          <w:rFonts w:ascii="Sylfaen" w:hAnsi="Sylfaen" w:cs="Sylfaen"/>
          <w:szCs w:val="24"/>
          <w:lang w:val="ka-GE" w:eastAsia="x-none"/>
        </w:rPr>
        <w:t>ი</w:t>
      </w:r>
      <w:r>
        <w:rPr>
          <w:rFonts w:ascii="Sylfaen" w:hAnsi="Sylfaen" w:cs="Sylfaen"/>
          <w:szCs w:val="24"/>
          <w:lang w:eastAsia="x-none"/>
        </w:rPr>
        <w:t xml:space="preserve"> </w:t>
      </w:r>
      <w:proofErr w:type="spellStart"/>
      <w:r>
        <w:rPr>
          <w:rFonts w:ascii="Sylfaen" w:hAnsi="Sylfaen" w:cs="Sylfaen"/>
          <w:szCs w:val="24"/>
          <w:lang w:eastAsia="x-none"/>
        </w:rPr>
        <w:t>პირები</w:t>
      </w:r>
      <w:proofErr w:type="spellEnd"/>
      <w:r>
        <w:rPr>
          <w:rFonts w:ascii="Sylfaen" w:hAnsi="Sylfaen" w:cs="Sylfaen"/>
          <w:szCs w:val="24"/>
          <w:lang w:val="ka-GE" w:eastAsia="x-none"/>
        </w:rPr>
        <w:t>დან,</w:t>
      </w:r>
      <w:r>
        <w:rPr>
          <w:color w:val="000000"/>
          <w:szCs w:val="24"/>
          <w:shd w:val="clear" w:color="auto" w:fill="FFFFFF"/>
        </w:rPr>
        <w:t> </w:t>
      </w:r>
      <w:proofErr w:type="spellStart"/>
      <w:r>
        <w:rPr>
          <w:rFonts w:ascii="Sylfaen" w:hAnsi="Sylfaen" w:cs="Sylfaen"/>
          <w:color w:val="000000"/>
          <w:szCs w:val="24"/>
          <w:shd w:val="clear" w:color="auto" w:fill="FFFFFF"/>
        </w:rPr>
        <w:t>სხვადასხვა</w:t>
      </w:r>
      <w:proofErr w:type="spellEnd"/>
      <w:r>
        <w:rPr>
          <w:color w:val="000000"/>
          <w:szCs w:val="24"/>
          <w:shd w:val="clear" w:color="auto" w:fill="FFFFFF"/>
        </w:rPr>
        <w:t xml:space="preserve"> </w:t>
      </w:r>
      <w:proofErr w:type="spellStart"/>
      <w:r>
        <w:rPr>
          <w:rFonts w:ascii="Sylfaen" w:hAnsi="Sylfaen" w:cs="Sylfaen"/>
          <w:color w:val="000000"/>
          <w:szCs w:val="24"/>
          <w:shd w:val="clear" w:color="auto" w:fill="FFFFFF"/>
        </w:rPr>
        <w:t>უწყებიდან</w:t>
      </w:r>
      <w:proofErr w:type="spellEnd"/>
      <w:r>
        <w:rPr>
          <w:color w:val="000000"/>
          <w:szCs w:val="24"/>
          <w:shd w:val="clear" w:color="auto" w:fill="FFFFFF"/>
        </w:rPr>
        <w:t xml:space="preserve"> </w:t>
      </w:r>
      <w:proofErr w:type="spellStart"/>
      <w:r>
        <w:rPr>
          <w:rFonts w:ascii="Sylfaen" w:hAnsi="Sylfaen" w:cs="Sylfaen"/>
          <w:color w:val="000000"/>
          <w:szCs w:val="24"/>
          <w:shd w:val="clear" w:color="auto" w:fill="FFFFFF"/>
        </w:rPr>
        <w:t>და</w:t>
      </w:r>
      <w:proofErr w:type="spellEnd"/>
      <w:r>
        <w:rPr>
          <w:color w:val="000000"/>
          <w:szCs w:val="24"/>
          <w:shd w:val="clear" w:color="auto" w:fill="FFFFFF"/>
        </w:rPr>
        <w:t xml:space="preserve"> </w:t>
      </w:r>
      <w:proofErr w:type="spellStart"/>
      <w:r>
        <w:rPr>
          <w:rFonts w:ascii="Sylfaen" w:hAnsi="Sylfaen" w:cs="Sylfaen"/>
          <w:color w:val="000000"/>
          <w:szCs w:val="24"/>
          <w:shd w:val="clear" w:color="auto" w:fill="FFFFFF"/>
        </w:rPr>
        <w:t>ორგანიზაციიდან</w:t>
      </w:r>
      <w:proofErr w:type="spellEnd"/>
      <w:r>
        <w:rPr>
          <w:color w:val="000000"/>
          <w:szCs w:val="24"/>
          <w:shd w:val="clear" w:color="auto" w:fill="FFFFFF"/>
        </w:rPr>
        <w:t>.</w:t>
      </w:r>
    </w:p>
    <w:p w14:paraId="39C31FEB" w14:textId="77777777" w:rsidR="00784F70" w:rsidRDefault="00784F70" w:rsidP="00784F70">
      <w:pPr>
        <w:shd w:val="clear" w:color="auto" w:fill="FFFFFF"/>
        <w:ind w:firstLine="720"/>
        <w:jc w:val="both"/>
        <w:rPr>
          <w:color w:val="000000"/>
          <w:szCs w:val="24"/>
          <w:shd w:val="clear" w:color="auto" w:fill="FFFFFF"/>
        </w:rPr>
      </w:pPr>
      <w:r>
        <w:rPr>
          <w:rFonts w:ascii="Sylfaen" w:hAnsi="Sylfaen" w:cs="Sylfaen"/>
          <w:color w:val="000000"/>
          <w:szCs w:val="24"/>
          <w:shd w:val="clear" w:color="auto" w:fill="FFFFFF"/>
          <w:lang w:val="ka-GE"/>
        </w:rPr>
        <w:t xml:space="preserve">3. </w:t>
      </w:r>
      <w:proofErr w:type="spellStart"/>
      <w:r>
        <w:rPr>
          <w:rFonts w:ascii="Sylfaen" w:hAnsi="Sylfaen" w:cs="Sylfaen"/>
          <w:color w:val="000000"/>
          <w:szCs w:val="24"/>
          <w:shd w:val="clear" w:color="auto" w:fill="FFFFFF"/>
        </w:rPr>
        <w:t>სამინისტროს</w:t>
      </w:r>
      <w:proofErr w:type="spellEnd"/>
      <w:r>
        <w:rPr>
          <w:color w:val="000000"/>
          <w:szCs w:val="24"/>
          <w:shd w:val="clear" w:color="auto" w:fill="FFFFFF"/>
        </w:rPr>
        <w:t xml:space="preserve"> </w:t>
      </w:r>
      <w:proofErr w:type="spellStart"/>
      <w:r>
        <w:rPr>
          <w:rFonts w:ascii="Sylfaen" w:hAnsi="Sylfaen" w:cs="Sylfaen"/>
          <w:color w:val="000000"/>
          <w:szCs w:val="24"/>
          <w:shd w:val="clear" w:color="auto" w:fill="FFFFFF"/>
        </w:rPr>
        <w:t>საქმიანობასთან</w:t>
      </w:r>
      <w:proofErr w:type="spellEnd"/>
      <w:r>
        <w:rPr>
          <w:color w:val="000000"/>
          <w:szCs w:val="24"/>
          <w:shd w:val="clear" w:color="auto" w:fill="FFFFFF"/>
        </w:rPr>
        <w:t xml:space="preserve"> </w:t>
      </w:r>
      <w:proofErr w:type="spellStart"/>
      <w:r>
        <w:rPr>
          <w:rFonts w:ascii="Sylfaen" w:hAnsi="Sylfaen" w:cs="Sylfaen"/>
          <w:color w:val="000000"/>
          <w:szCs w:val="24"/>
          <w:shd w:val="clear" w:color="auto" w:fill="FFFFFF"/>
        </w:rPr>
        <w:t>დაკავშირებული</w:t>
      </w:r>
      <w:proofErr w:type="spellEnd"/>
      <w:r>
        <w:rPr>
          <w:color w:val="000000"/>
          <w:szCs w:val="24"/>
          <w:shd w:val="clear" w:color="auto" w:fill="FFFFFF"/>
        </w:rPr>
        <w:t xml:space="preserve"> </w:t>
      </w:r>
      <w:proofErr w:type="spellStart"/>
      <w:r>
        <w:rPr>
          <w:rFonts w:ascii="Sylfaen" w:hAnsi="Sylfaen" w:cs="Sylfaen"/>
          <w:color w:val="000000"/>
          <w:szCs w:val="24"/>
          <w:shd w:val="clear" w:color="auto" w:fill="FFFFFF"/>
        </w:rPr>
        <w:t>სტატისტიკური</w:t>
      </w:r>
      <w:proofErr w:type="spellEnd"/>
      <w:r>
        <w:rPr>
          <w:color w:val="000000"/>
          <w:szCs w:val="24"/>
          <w:shd w:val="clear" w:color="auto" w:fill="FFFFFF"/>
        </w:rPr>
        <w:t xml:space="preserve"> </w:t>
      </w:r>
      <w:proofErr w:type="spellStart"/>
      <w:r>
        <w:rPr>
          <w:rFonts w:ascii="Sylfaen" w:hAnsi="Sylfaen" w:cs="Sylfaen"/>
          <w:color w:val="000000"/>
          <w:szCs w:val="24"/>
          <w:shd w:val="clear" w:color="auto" w:fill="FFFFFF"/>
        </w:rPr>
        <w:t>ინფორმაციისა</w:t>
      </w:r>
      <w:proofErr w:type="spellEnd"/>
      <w:r>
        <w:rPr>
          <w:color w:val="000000"/>
          <w:szCs w:val="24"/>
          <w:shd w:val="clear" w:color="auto" w:fill="FFFFFF"/>
        </w:rPr>
        <w:t xml:space="preserve"> </w:t>
      </w:r>
      <w:proofErr w:type="spellStart"/>
      <w:r>
        <w:rPr>
          <w:rFonts w:ascii="Sylfaen" w:hAnsi="Sylfaen" w:cs="Sylfaen"/>
          <w:color w:val="000000"/>
          <w:szCs w:val="24"/>
          <w:shd w:val="clear" w:color="auto" w:fill="FFFFFF"/>
        </w:rPr>
        <w:t>და</w:t>
      </w:r>
      <w:proofErr w:type="spellEnd"/>
      <w:r>
        <w:rPr>
          <w:color w:val="000000"/>
          <w:szCs w:val="24"/>
          <w:shd w:val="clear" w:color="auto" w:fill="FFFFFF"/>
        </w:rPr>
        <w:t xml:space="preserve"> </w:t>
      </w:r>
      <w:proofErr w:type="spellStart"/>
      <w:r>
        <w:rPr>
          <w:rFonts w:ascii="Sylfaen" w:hAnsi="Sylfaen" w:cs="Sylfaen"/>
          <w:color w:val="000000"/>
          <w:szCs w:val="24"/>
          <w:shd w:val="clear" w:color="auto" w:fill="FFFFFF"/>
        </w:rPr>
        <w:t>მონაცემთა</w:t>
      </w:r>
      <w:proofErr w:type="spellEnd"/>
      <w:r>
        <w:rPr>
          <w:color w:val="000000"/>
          <w:szCs w:val="24"/>
          <w:shd w:val="clear" w:color="auto" w:fill="FFFFFF"/>
        </w:rPr>
        <w:t xml:space="preserve"> </w:t>
      </w:r>
      <w:proofErr w:type="spellStart"/>
      <w:r>
        <w:rPr>
          <w:rFonts w:ascii="Sylfaen" w:hAnsi="Sylfaen" w:cs="Sylfaen"/>
          <w:color w:val="000000"/>
          <w:szCs w:val="24"/>
          <w:shd w:val="clear" w:color="auto" w:fill="FFFFFF"/>
        </w:rPr>
        <w:t>დამუშავება</w:t>
      </w:r>
      <w:proofErr w:type="spellEnd"/>
      <w:r>
        <w:rPr>
          <w:color w:val="000000"/>
          <w:szCs w:val="24"/>
          <w:shd w:val="clear" w:color="auto" w:fill="FFFFFF"/>
        </w:rPr>
        <w:t xml:space="preserve"> </w:t>
      </w:r>
      <w:proofErr w:type="spellStart"/>
      <w:r>
        <w:rPr>
          <w:rFonts w:ascii="Sylfaen" w:hAnsi="Sylfaen" w:cs="Sylfaen"/>
          <w:color w:val="000000"/>
          <w:szCs w:val="24"/>
          <w:shd w:val="clear" w:color="auto" w:fill="FFFFFF"/>
        </w:rPr>
        <w:t>და</w:t>
      </w:r>
      <w:proofErr w:type="spellEnd"/>
      <w:r>
        <w:rPr>
          <w:color w:val="000000"/>
          <w:szCs w:val="24"/>
          <w:shd w:val="clear" w:color="auto" w:fill="FFFFFF"/>
        </w:rPr>
        <w:t xml:space="preserve"> </w:t>
      </w:r>
      <w:proofErr w:type="spellStart"/>
      <w:r>
        <w:rPr>
          <w:rFonts w:ascii="Sylfaen" w:hAnsi="Sylfaen" w:cs="Sylfaen"/>
          <w:color w:val="000000"/>
          <w:szCs w:val="24"/>
          <w:shd w:val="clear" w:color="auto" w:fill="FFFFFF"/>
        </w:rPr>
        <w:t>სისტემატიზაციის</w:t>
      </w:r>
      <w:proofErr w:type="spellEnd"/>
      <w:r>
        <w:rPr>
          <w:color w:val="000000"/>
          <w:szCs w:val="24"/>
          <w:shd w:val="clear" w:color="auto" w:fill="FFFFFF"/>
        </w:rPr>
        <w:t xml:space="preserve"> </w:t>
      </w:r>
      <w:proofErr w:type="spellStart"/>
      <w:r>
        <w:rPr>
          <w:rFonts w:ascii="Sylfaen" w:hAnsi="Sylfaen" w:cs="Sylfaen"/>
          <w:color w:val="000000"/>
          <w:szCs w:val="24"/>
          <w:shd w:val="clear" w:color="auto" w:fill="FFFFFF"/>
        </w:rPr>
        <w:t>უზრუნველყოფა</w:t>
      </w:r>
      <w:proofErr w:type="spellEnd"/>
      <w:r>
        <w:rPr>
          <w:color w:val="000000"/>
          <w:szCs w:val="24"/>
          <w:shd w:val="clear" w:color="auto" w:fill="FFFFFF"/>
        </w:rPr>
        <w:t>.</w:t>
      </w:r>
    </w:p>
    <w:p w14:paraId="0DAC3B43" w14:textId="77777777" w:rsidR="00784F70" w:rsidRDefault="00784F70" w:rsidP="00784F70">
      <w:pPr>
        <w:shd w:val="clear" w:color="auto" w:fill="FFFFFF"/>
        <w:ind w:firstLine="720"/>
        <w:jc w:val="both"/>
        <w:rPr>
          <w:color w:val="000000"/>
          <w:szCs w:val="24"/>
          <w:shd w:val="clear" w:color="auto" w:fill="FFFFFF"/>
        </w:rPr>
      </w:pPr>
      <w:r>
        <w:rPr>
          <w:rFonts w:ascii="Sylfaen" w:hAnsi="Sylfaen" w:cs="Sylfaen"/>
          <w:color w:val="000000"/>
          <w:szCs w:val="24"/>
          <w:shd w:val="clear" w:color="auto" w:fill="FFFFFF"/>
          <w:lang w:val="ka-GE"/>
        </w:rPr>
        <w:lastRenderedPageBreak/>
        <w:t xml:space="preserve">4. </w:t>
      </w:r>
      <w:proofErr w:type="spellStart"/>
      <w:r>
        <w:rPr>
          <w:rFonts w:ascii="Sylfaen" w:hAnsi="Sylfaen" w:cs="Sylfaen"/>
          <w:color w:val="000000"/>
          <w:szCs w:val="24"/>
          <w:shd w:val="clear" w:color="auto" w:fill="FFFFFF"/>
        </w:rPr>
        <w:t>გამოკითხვების</w:t>
      </w:r>
      <w:proofErr w:type="spellEnd"/>
      <w:r>
        <w:rPr>
          <w:color w:val="000000"/>
          <w:szCs w:val="24"/>
          <w:shd w:val="clear" w:color="auto" w:fill="FFFFFF"/>
        </w:rPr>
        <w:t xml:space="preserve"> </w:t>
      </w:r>
      <w:proofErr w:type="spellStart"/>
      <w:r>
        <w:rPr>
          <w:rFonts w:ascii="Sylfaen" w:hAnsi="Sylfaen" w:cs="Sylfaen"/>
          <w:color w:val="000000"/>
          <w:szCs w:val="24"/>
          <w:shd w:val="clear" w:color="auto" w:fill="FFFFFF"/>
        </w:rPr>
        <w:t>ჩატარების</w:t>
      </w:r>
      <w:proofErr w:type="spellEnd"/>
      <w:r>
        <w:rPr>
          <w:color w:val="000000"/>
          <w:szCs w:val="24"/>
          <w:shd w:val="clear" w:color="auto" w:fill="FFFFFF"/>
        </w:rPr>
        <w:t xml:space="preserve"> </w:t>
      </w:r>
      <w:proofErr w:type="spellStart"/>
      <w:r>
        <w:rPr>
          <w:rFonts w:ascii="Sylfaen" w:hAnsi="Sylfaen" w:cs="Sylfaen"/>
          <w:color w:val="000000"/>
          <w:szCs w:val="24"/>
          <w:shd w:val="clear" w:color="auto" w:fill="FFFFFF"/>
        </w:rPr>
        <w:t>მიზნით</w:t>
      </w:r>
      <w:proofErr w:type="spellEnd"/>
      <w:r>
        <w:rPr>
          <w:color w:val="000000"/>
          <w:szCs w:val="24"/>
          <w:shd w:val="clear" w:color="auto" w:fill="FFFFFF"/>
        </w:rPr>
        <w:t xml:space="preserve">, </w:t>
      </w:r>
      <w:proofErr w:type="spellStart"/>
      <w:r>
        <w:rPr>
          <w:rFonts w:ascii="Sylfaen" w:hAnsi="Sylfaen" w:cs="Sylfaen"/>
          <w:color w:val="000000"/>
          <w:szCs w:val="24"/>
          <w:shd w:val="clear" w:color="auto" w:fill="FFFFFF"/>
        </w:rPr>
        <w:t>შესაბამისი</w:t>
      </w:r>
      <w:proofErr w:type="spellEnd"/>
      <w:r>
        <w:rPr>
          <w:color w:val="000000"/>
          <w:szCs w:val="24"/>
          <w:shd w:val="clear" w:color="auto" w:fill="FFFFFF"/>
        </w:rPr>
        <w:t xml:space="preserve"> </w:t>
      </w:r>
      <w:proofErr w:type="spellStart"/>
      <w:r>
        <w:rPr>
          <w:rFonts w:ascii="Sylfaen" w:hAnsi="Sylfaen" w:cs="Sylfaen"/>
          <w:color w:val="000000"/>
          <w:szCs w:val="24"/>
          <w:shd w:val="clear" w:color="auto" w:fill="FFFFFF"/>
        </w:rPr>
        <w:t>კითხვარების</w:t>
      </w:r>
      <w:proofErr w:type="spellEnd"/>
      <w:r>
        <w:rPr>
          <w:color w:val="000000"/>
          <w:szCs w:val="24"/>
          <w:shd w:val="clear" w:color="auto" w:fill="FFFFFF"/>
        </w:rPr>
        <w:t xml:space="preserve"> </w:t>
      </w:r>
      <w:proofErr w:type="spellStart"/>
      <w:r>
        <w:rPr>
          <w:rFonts w:ascii="Sylfaen" w:hAnsi="Sylfaen" w:cs="Sylfaen"/>
          <w:color w:val="000000"/>
          <w:szCs w:val="24"/>
          <w:shd w:val="clear" w:color="auto" w:fill="FFFFFF"/>
        </w:rPr>
        <w:t>შედგენა</w:t>
      </w:r>
      <w:proofErr w:type="spellEnd"/>
      <w:r>
        <w:rPr>
          <w:color w:val="000000"/>
          <w:szCs w:val="24"/>
          <w:shd w:val="clear" w:color="auto" w:fill="FFFFFF"/>
        </w:rPr>
        <w:t xml:space="preserve">, </w:t>
      </w:r>
      <w:proofErr w:type="spellStart"/>
      <w:r>
        <w:rPr>
          <w:rFonts w:ascii="Sylfaen" w:hAnsi="Sylfaen" w:cs="Sylfaen"/>
          <w:color w:val="000000"/>
          <w:szCs w:val="24"/>
          <w:shd w:val="clear" w:color="auto" w:fill="FFFFFF"/>
        </w:rPr>
        <w:t>შერჩევ</w:t>
      </w:r>
      <w:proofErr w:type="spellEnd"/>
      <w:r>
        <w:rPr>
          <w:rFonts w:ascii="Sylfaen" w:hAnsi="Sylfaen" w:cs="Sylfaen"/>
          <w:color w:val="000000"/>
          <w:szCs w:val="24"/>
          <w:shd w:val="clear" w:color="auto" w:fill="FFFFFF"/>
          <w:lang w:val="ka-GE"/>
        </w:rPr>
        <w:t>ებ</w:t>
      </w:r>
      <w:proofErr w:type="spellStart"/>
      <w:r>
        <w:rPr>
          <w:rFonts w:ascii="Sylfaen" w:hAnsi="Sylfaen" w:cs="Sylfaen"/>
          <w:color w:val="000000"/>
          <w:szCs w:val="24"/>
          <w:shd w:val="clear" w:color="auto" w:fill="FFFFFF"/>
        </w:rPr>
        <w:t>ის</w:t>
      </w:r>
      <w:proofErr w:type="spellEnd"/>
      <w:r>
        <w:rPr>
          <w:color w:val="000000"/>
          <w:szCs w:val="24"/>
          <w:shd w:val="clear" w:color="auto" w:fill="FFFFFF"/>
        </w:rPr>
        <w:t xml:space="preserve"> </w:t>
      </w:r>
      <w:proofErr w:type="spellStart"/>
      <w:r>
        <w:rPr>
          <w:rFonts w:ascii="Sylfaen" w:hAnsi="Sylfaen" w:cs="Sylfaen"/>
          <w:color w:val="000000"/>
          <w:szCs w:val="24"/>
          <w:shd w:val="clear" w:color="auto" w:fill="FFFFFF"/>
        </w:rPr>
        <w:t>განხორციელება</w:t>
      </w:r>
      <w:proofErr w:type="spellEnd"/>
      <w:r>
        <w:rPr>
          <w:color w:val="000000"/>
          <w:szCs w:val="24"/>
          <w:shd w:val="clear" w:color="auto" w:fill="FFFFFF"/>
        </w:rPr>
        <w:t xml:space="preserve"> </w:t>
      </w:r>
      <w:proofErr w:type="spellStart"/>
      <w:r>
        <w:rPr>
          <w:rFonts w:ascii="Sylfaen" w:hAnsi="Sylfaen" w:cs="Sylfaen"/>
          <w:color w:val="000000"/>
          <w:szCs w:val="24"/>
          <w:shd w:val="clear" w:color="auto" w:fill="FFFFFF"/>
        </w:rPr>
        <w:t>და</w:t>
      </w:r>
      <w:proofErr w:type="spellEnd"/>
      <w:r>
        <w:rPr>
          <w:color w:val="000000"/>
          <w:szCs w:val="24"/>
          <w:shd w:val="clear" w:color="auto" w:fill="FFFFFF"/>
        </w:rPr>
        <w:t xml:space="preserve"> </w:t>
      </w:r>
      <w:proofErr w:type="spellStart"/>
      <w:r>
        <w:rPr>
          <w:rFonts w:ascii="Sylfaen" w:hAnsi="Sylfaen" w:cs="Sylfaen"/>
          <w:color w:val="000000"/>
          <w:szCs w:val="24"/>
          <w:shd w:val="clear" w:color="auto" w:fill="FFFFFF"/>
        </w:rPr>
        <w:t>გამოკითხვ</w:t>
      </w:r>
      <w:proofErr w:type="spellEnd"/>
      <w:r>
        <w:rPr>
          <w:rFonts w:ascii="Sylfaen" w:hAnsi="Sylfaen" w:cs="Sylfaen"/>
          <w:color w:val="000000"/>
          <w:szCs w:val="24"/>
          <w:shd w:val="clear" w:color="auto" w:fill="FFFFFF"/>
          <w:lang w:val="ka-GE"/>
        </w:rPr>
        <w:t>ებ</w:t>
      </w:r>
      <w:proofErr w:type="spellStart"/>
      <w:r>
        <w:rPr>
          <w:rFonts w:ascii="Sylfaen" w:hAnsi="Sylfaen" w:cs="Sylfaen"/>
          <w:color w:val="000000"/>
          <w:szCs w:val="24"/>
          <w:shd w:val="clear" w:color="auto" w:fill="FFFFFF"/>
        </w:rPr>
        <w:t>ის</w:t>
      </w:r>
      <w:proofErr w:type="spellEnd"/>
      <w:r>
        <w:rPr>
          <w:color w:val="000000"/>
          <w:szCs w:val="24"/>
          <w:shd w:val="clear" w:color="auto" w:fill="FFFFFF"/>
        </w:rPr>
        <w:t xml:space="preserve"> </w:t>
      </w:r>
      <w:proofErr w:type="spellStart"/>
      <w:r>
        <w:rPr>
          <w:rFonts w:ascii="Sylfaen" w:hAnsi="Sylfaen" w:cs="Sylfaen"/>
          <w:color w:val="000000"/>
          <w:szCs w:val="24"/>
          <w:shd w:val="clear" w:color="auto" w:fill="FFFFFF"/>
        </w:rPr>
        <w:t>ორგანიზება</w:t>
      </w:r>
      <w:proofErr w:type="spellEnd"/>
      <w:r>
        <w:rPr>
          <w:color w:val="000000"/>
          <w:szCs w:val="24"/>
          <w:shd w:val="clear" w:color="auto" w:fill="FFFFFF"/>
        </w:rPr>
        <w:t>.</w:t>
      </w:r>
    </w:p>
    <w:p w14:paraId="236A385B" w14:textId="77777777" w:rsidR="00784F70" w:rsidRDefault="00784F70" w:rsidP="00784F70">
      <w:pPr>
        <w:shd w:val="clear" w:color="auto" w:fill="FFFFFF"/>
        <w:ind w:firstLine="720"/>
        <w:jc w:val="both"/>
        <w:rPr>
          <w:color w:val="000000"/>
          <w:szCs w:val="24"/>
          <w:shd w:val="clear" w:color="auto" w:fill="FFFFFF"/>
        </w:rPr>
      </w:pPr>
      <w:r>
        <w:rPr>
          <w:rFonts w:ascii="Sylfaen" w:hAnsi="Sylfaen" w:cs="Sylfaen"/>
          <w:color w:val="000000"/>
          <w:szCs w:val="24"/>
          <w:shd w:val="clear" w:color="auto" w:fill="FFFFFF"/>
          <w:lang w:val="ka-GE"/>
        </w:rPr>
        <w:t xml:space="preserve">5. </w:t>
      </w:r>
      <w:proofErr w:type="spellStart"/>
      <w:r>
        <w:rPr>
          <w:rFonts w:ascii="Sylfaen" w:hAnsi="Sylfaen" w:cs="Sylfaen"/>
          <w:color w:val="000000"/>
          <w:szCs w:val="24"/>
          <w:shd w:val="clear" w:color="auto" w:fill="FFFFFF"/>
        </w:rPr>
        <w:t>სამინისტროს</w:t>
      </w:r>
      <w:proofErr w:type="spellEnd"/>
      <w:r>
        <w:rPr>
          <w:color w:val="000000"/>
          <w:szCs w:val="24"/>
          <w:shd w:val="clear" w:color="auto" w:fill="FFFFFF"/>
        </w:rPr>
        <w:t xml:space="preserve"> </w:t>
      </w:r>
      <w:proofErr w:type="spellStart"/>
      <w:r>
        <w:rPr>
          <w:rFonts w:ascii="Sylfaen" w:hAnsi="Sylfaen" w:cs="Sylfaen"/>
          <w:color w:val="000000"/>
          <w:szCs w:val="24"/>
          <w:shd w:val="clear" w:color="auto" w:fill="FFFFFF"/>
        </w:rPr>
        <w:t>საქმიანობასთან</w:t>
      </w:r>
      <w:proofErr w:type="spellEnd"/>
      <w:r>
        <w:rPr>
          <w:color w:val="000000"/>
          <w:szCs w:val="24"/>
          <w:shd w:val="clear" w:color="auto" w:fill="FFFFFF"/>
        </w:rPr>
        <w:t xml:space="preserve"> </w:t>
      </w:r>
      <w:proofErr w:type="spellStart"/>
      <w:r>
        <w:rPr>
          <w:rFonts w:ascii="Sylfaen" w:hAnsi="Sylfaen" w:cs="Sylfaen"/>
          <w:color w:val="000000"/>
          <w:szCs w:val="24"/>
          <w:shd w:val="clear" w:color="auto" w:fill="FFFFFF"/>
        </w:rPr>
        <w:t>დაკავშირებული</w:t>
      </w:r>
      <w:proofErr w:type="spellEnd"/>
      <w:r>
        <w:rPr>
          <w:color w:val="000000"/>
          <w:szCs w:val="24"/>
          <w:shd w:val="clear" w:color="auto" w:fill="FFFFFF"/>
        </w:rPr>
        <w:t xml:space="preserve"> </w:t>
      </w:r>
      <w:proofErr w:type="spellStart"/>
      <w:r>
        <w:rPr>
          <w:rFonts w:ascii="Sylfaen" w:hAnsi="Sylfaen" w:cs="Sylfaen"/>
          <w:color w:val="000000"/>
          <w:szCs w:val="24"/>
          <w:shd w:val="clear" w:color="auto" w:fill="FFFFFF"/>
        </w:rPr>
        <w:t>კვლევების</w:t>
      </w:r>
      <w:proofErr w:type="spellEnd"/>
      <w:r>
        <w:rPr>
          <w:color w:val="000000"/>
          <w:szCs w:val="24"/>
          <w:shd w:val="clear" w:color="auto" w:fill="FFFFFF"/>
        </w:rPr>
        <w:t xml:space="preserve"> </w:t>
      </w:r>
      <w:proofErr w:type="spellStart"/>
      <w:r>
        <w:rPr>
          <w:rFonts w:ascii="Sylfaen" w:hAnsi="Sylfaen" w:cs="Sylfaen"/>
          <w:color w:val="000000"/>
          <w:szCs w:val="24"/>
          <w:shd w:val="clear" w:color="auto" w:fill="FFFFFF"/>
        </w:rPr>
        <w:t>დაგე</w:t>
      </w:r>
      <w:proofErr w:type="spellEnd"/>
      <w:r>
        <w:rPr>
          <w:rFonts w:ascii="Sylfaen" w:hAnsi="Sylfaen" w:cs="Sylfaen"/>
          <w:color w:val="000000"/>
          <w:szCs w:val="24"/>
          <w:shd w:val="clear" w:color="auto" w:fill="FFFFFF"/>
          <w:lang w:val="ka-GE"/>
        </w:rPr>
        <w:t>გ</w:t>
      </w:r>
      <w:proofErr w:type="spellStart"/>
      <w:r>
        <w:rPr>
          <w:rFonts w:ascii="Sylfaen" w:hAnsi="Sylfaen" w:cs="Sylfaen"/>
          <w:color w:val="000000"/>
          <w:szCs w:val="24"/>
          <w:shd w:val="clear" w:color="auto" w:fill="FFFFFF"/>
        </w:rPr>
        <w:t>მვა</w:t>
      </w:r>
      <w:proofErr w:type="spellEnd"/>
      <w:r>
        <w:rPr>
          <w:color w:val="000000"/>
          <w:szCs w:val="24"/>
          <w:shd w:val="clear" w:color="auto" w:fill="FFFFFF"/>
        </w:rPr>
        <w:t xml:space="preserve"> </w:t>
      </w:r>
      <w:proofErr w:type="spellStart"/>
      <w:r>
        <w:rPr>
          <w:rFonts w:ascii="Sylfaen" w:hAnsi="Sylfaen" w:cs="Sylfaen"/>
          <w:color w:val="000000"/>
          <w:szCs w:val="24"/>
          <w:shd w:val="clear" w:color="auto" w:fill="FFFFFF"/>
        </w:rPr>
        <w:t>და</w:t>
      </w:r>
      <w:proofErr w:type="spellEnd"/>
      <w:r>
        <w:rPr>
          <w:color w:val="000000"/>
          <w:szCs w:val="24"/>
          <w:shd w:val="clear" w:color="auto" w:fill="FFFFFF"/>
        </w:rPr>
        <w:t xml:space="preserve"> </w:t>
      </w:r>
      <w:proofErr w:type="spellStart"/>
      <w:r>
        <w:rPr>
          <w:rFonts w:ascii="Sylfaen" w:hAnsi="Sylfaen" w:cs="Sylfaen"/>
          <w:color w:val="000000"/>
          <w:szCs w:val="24"/>
          <w:shd w:val="clear" w:color="auto" w:fill="FFFFFF"/>
        </w:rPr>
        <w:t>განხორციელება</w:t>
      </w:r>
      <w:proofErr w:type="spellEnd"/>
      <w:r>
        <w:rPr>
          <w:color w:val="000000"/>
          <w:szCs w:val="24"/>
          <w:shd w:val="clear" w:color="auto" w:fill="FFFFFF"/>
        </w:rPr>
        <w:t>.</w:t>
      </w:r>
    </w:p>
    <w:p w14:paraId="3D00CBAF" w14:textId="77777777" w:rsidR="00784F70" w:rsidRDefault="00784F70" w:rsidP="00784F70">
      <w:pPr>
        <w:shd w:val="clear" w:color="auto" w:fill="FFFFFF"/>
        <w:ind w:firstLine="720"/>
        <w:jc w:val="both"/>
        <w:rPr>
          <w:color w:val="000000"/>
          <w:szCs w:val="24"/>
          <w:shd w:val="clear" w:color="auto" w:fill="FFFFFF"/>
        </w:rPr>
      </w:pPr>
      <w:r>
        <w:rPr>
          <w:rFonts w:ascii="Sylfaen" w:hAnsi="Sylfaen" w:cs="Sylfaen"/>
          <w:color w:val="000000"/>
          <w:szCs w:val="24"/>
          <w:shd w:val="clear" w:color="auto" w:fill="FFFFFF"/>
          <w:lang w:val="ka-GE"/>
        </w:rPr>
        <w:t>6. კვლევების</w:t>
      </w:r>
      <w:r>
        <w:rPr>
          <w:rFonts w:ascii="Sylfaen" w:hAnsi="Sylfaen"/>
          <w:color w:val="000000"/>
          <w:szCs w:val="24"/>
          <w:shd w:val="clear" w:color="auto" w:fill="FFFFFF"/>
          <w:lang w:val="ka-GE"/>
        </w:rPr>
        <w:t xml:space="preserve"> </w:t>
      </w:r>
      <w:r>
        <w:rPr>
          <w:rFonts w:ascii="Sylfaen" w:hAnsi="Sylfaen" w:cs="Sylfaen"/>
          <w:color w:val="000000"/>
          <w:szCs w:val="24"/>
          <w:shd w:val="clear" w:color="auto" w:fill="FFFFFF"/>
          <w:lang w:val="ka-GE"/>
        </w:rPr>
        <w:t>ანგარიშების</w:t>
      </w:r>
      <w:r>
        <w:rPr>
          <w:rFonts w:ascii="Sylfaen" w:hAnsi="Sylfaen"/>
          <w:color w:val="000000"/>
          <w:szCs w:val="24"/>
          <w:shd w:val="clear" w:color="auto" w:fill="FFFFFF"/>
          <w:lang w:val="ka-GE"/>
        </w:rPr>
        <w:t xml:space="preserve"> </w:t>
      </w:r>
      <w:r>
        <w:rPr>
          <w:rFonts w:ascii="Sylfaen" w:hAnsi="Sylfaen" w:cs="Sylfaen"/>
          <w:color w:val="000000"/>
          <w:szCs w:val="24"/>
          <w:shd w:val="clear" w:color="auto" w:fill="FFFFFF"/>
          <w:lang w:val="ka-GE"/>
        </w:rPr>
        <w:t>მომზადება</w:t>
      </w:r>
      <w:r>
        <w:rPr>
          <w:rFonts w:ascii="Sylfaen" w:hAnsi="Sylfaen"/>
          <w:color w:val="000000"/>
          <w:szCs w:val="24"/>
          <w:shd w:val="clear" w:color="auto" w:fill="FFFFFF"/>
          <w:lang w:val="ka-GE"/>
        </w:rPr>
        <w:t>, ანალიტიკური ბარათების შედგენა და შედეგების დაინტერესებულ მხარეებთან განხილვა.</w:t>
      </w:r>
    </w:p>
    <w:p w14:paraId="6292BD22" w14:textId="77777777" w:rsidR="00784F70" w:rsidRDefault="00784F70" w:rsidP="00784F70">
      <w:pPr>
        <w:shd w:val="clear" w:color="auto" w:fill="FFFFFF"/>
        <w:ind w:firstLine="720"/>
        <w:jc w:val="both"/>
        <w:rPr>
          <w:color w:val="000000"/>
          <w:szCs w:val="24"/>
          <w:shd w:val="clear" w:color="auto" w:fill="FFFFFF"/>
        </w:rPr>
      </w:pPr>
      <w:r>
        <w:rPr>
          <w:rFonts w:ascii="Sylfaen" w:hAnsi="Sylfaen" w:cs="Sylfaen"/>
          <w:color w:val="000000"/>
          <w:szCs w:val="24"/>
          <w:shd w:val="clear" w:color="auto" w:fill="FFFFFF"/>
          <w:lang w:val="ka-GE"/>
        </w:rPr>
        <w:t>7. სამინისტროს</w:t>
      </w:r>
      <w:r>
        <w:rPr>
          <w:rFonts w:ascii="Sylfaen" w:hAnsi="Sylfaen"/>
          <w:color w:val="000000"/>
          <w:szCs w:val="24"/>
          <w:shd w:val="clear" w:color="auto" w:fill="FFFFFF"/>
          <w:lang w:val="ka-GE"/>
        </w:rPr>
        <w:t xml:space="preserve"> კომპეტენციაში შემავალ საკითხებზე, საერთაშორისო და ადგილობრივი ორგანიზაციების მიერ განხორციელებულ კვლევებში მონაწილეობის მიღება.</w:t>
      </w:r>
    </w:p>
    <w:p w14:paraId="326EA2E9" w14:textId="77777777" w:rsidR="00784F70" w:rsidRDefault="00784F70" w:rsidP="00784F70">
      <w:pPr>
        <w:shd w:val="clear" w:color="auto" w:fill="FFFFFF"/>
        <w:ind w:firstLine="720"/>
        <w:jc w:val="both"/>
        <w:rPr>
          <w:color w:val="000000"/>
          <w:szCs w:val="24"/>
          <w:shd w:val="clear" w:color="auto" w:fill="FFFFFF"/>
        </w:rPr>
      </w:pPr>
      <w:r>
        <w:rPr>
          <w:rFonts w:ascii="Sylfaen" w:hAnsi="Sylfaen" w:cs="Sylfaen"/>
          <w:color w:val="000000"/>
          <w:szCs w:val="24"/>
          <w:shd w:val="clear" w:color="auto" w:fill="FFFFFF"/>
          <w:lang w:val="ka-GE"/>
        </w:rPr>
        <w:t xml:space="preserve">8. </w:t>
      </w:r>
      <w:proofErr w:type="spellStart"/>
      <w:r>
        <w:rPr>
          <w:rFonts w:ascii="Sylfaen" w:hAnsi="Sylfaen" w:cs="Sylfaen"/>
          <w:color w:val="000000"/>
          <w:szCs w:val="24"/>
          <w:shd w:val="clear" w:color="auto" w:fill="FFFFFF"/>
        </w:rPr>
        <w:t>სამინისტროს</w:t>
      </w:r>
      <w:proofErr w:type="spellEnd"/>
      <w:r>
        <w:rPr>
          <w:color w:val="000000"/>
          <w:szCs w:val="24"/>
          <w:shd w:val="clear" w:color="auto" w:fill="FFFFFF"/>
        </w:rPr>
        <w:t xml:space="preserve"> </w:t>
      </w:r>
      <w:proofErr w:type="spellStart"/>
      <w:r>
        <w:rPr>
          <w:rFonts w:ascii="Sylfaen" w:hAnsi="Sylfaen" w:cs="Sylfaen"/>
          <w:color w:val="000000"/>
          <w:szCs w:val="24"/>
          <w:shd w:val="clear" w:color="auto" w:fill="FFFFFF"/>
        </w:rPr>
        <w:t>წინაშე</w:t>
      </w:r>
      <w:proofErr w:type="spellEnd"/>
      <w:r>
        <w:rPr>
          <w:color w:val="000000"/>
          <w:szCs w:val="24"/>
          <w:shd w:val="clear" w:color="auto" w:fill="FFFFFF"/>
        </w:rPr>
        <w:t xml:space="preserve"> </w:t>
      </w:r>
      <w:proofErr w:type="spellStart"/>
      <w:r>
        <w:rPr>
          <w:rFonts w:ascii="Sylfaen" w:hAnsi="Sylfaen" w:cs="Sylfaen"/>
          <w:color w:val="000000"/>
          <w:szCs w:val="24"/>
          <w:shd w:val="clear" w:color="auto" w:fill="FFFFFF"/>
        </w:rPr>
        <w:t>არსებული</w:t>
      </w:r>
      <w:proofErr w:type="spellEnd"/>
      <w:r>
        <w:rPr>
          <w:color w:val="000000"/>
          <w:szCs w:val="24"/>
          <w:shd w:val="clear" w:color="auto" w:fill="FFFFFF"/>
        </w:rPr>
        <w:t xml:space="preserve"> </w:t>
      </w:r>
      <w:proofErr w:type="spellStart"/>
      <w:r>
        <w:rPr>
          <w:rFonts w:ascii="Sylfaen" w:hAnsi="Sylfaen" w:cs="Sylfaen"/>
          <w:color w:val="000000"/>
          <w:szCs w:val="24"/>
          <w:shd w:val="clear" w:color="auto" w:fill="FFFFFF"/>
        </w:rPr>
        <w:t>გამოწვევებისა</w:t>
      </w:r>
      <w:proofErr w:type="spellEnd"/>
      <w:r>
        <w:rPr>
          <w:color w:val="000000"/>
          <w:szCs w:val="24"/>
          <w:shd w:val="clear" w:color="auto" w:fill="FFFFFF"/>
        </w:rPr>
        <w:t xml:space="preserve"> </w:t>
      </w:r>
      <w:proofErr w:type="spellStart"/>
      <w:r>
        <w:rPr>
          <w:rFonts w:ascii="Sylfaen" w:hAnsi="Sylfaen" w:cs="Sylfaen"/>
          <w:color w:val="000000"/>
          <w:szCs w:val="24"/>
          <w:shd w:val="clear" w:color="auto" w:fill="FFFFFF"/>
        </w:rPr>
        <w:t>და</w:t>
      </w:r>
      <w:proofErr w:type="spellEnd"/>
      <w:r>
        <w:rPr>
          <w:color w:val="000000"/>
          <w:szCs w:val="24"/>
          <w:shd w:val="clear" w:color="auto" w:fill="FFFFFF"/>
        </w:rPr>
        <w:t xml:space="preserve"> </w:t>
      </w:r>
      <w:proofErr w:type="spellStart"/>
      <w:r>
        <w:rPr>
          <w:rFonts w:ascii="Sylfaen" w:hAnsi="Sylfaen" w:cs="Sylfaen"/>
          <w:color w:val="000000"/>
          <w:szCs w:val="24"/>
          <w:shd w:val="clear" w:color="auto" w:fill="FFFFFF"/>
        </w:rPr>
        <w:t>რისკების</w:t>
      </w:r>
      <w:proofErr w:type="spellEnd"/>
      <w:r>
        <w:rPr>
          <w:color w:val="000000"/>
          <w:szCs w:val="24"/>
          <w:shd w:val="clear" w:color="auto" w:fill="FFFFFF"/>
        </w:rPr>
        <w:t xml:space="preserve"> </w:t>
      </w:r>
      <w:proofErr w:type="spellStart"/>
      <w:r>
        <w:rPr>
          <w:rFonts w:ascii="Sylfaen" w:hAnsi="Sylfaen" w:cs="Sylfaen"/>
          <w:color w:val="000000"/>
          <w:szCs w:val="24"/>
          <w:shd w:val="clear" w:color="auto" w:fill="FFFFFF"/>
        </w:rPr>
        <w:t>შესწავლა</w:t>
      </w:r>
      <w:proofErr w:type="spellEnd"/>
      <w:r>
        <w:rPr>
          <w:color w:val="000000"/>
          <w:szCs w:val="24"/>
          <w:shd w:val="clear" w:color="auto" w:fill="FFFFFF"/>
        </w:rPr>
        <w:t xml:space="preserve">, </w:t>
      </w:r>
      <w:proofErr w:type="spellStart"/>
      <w:r>
        <w:rPr>
          <w:rFonts w:ascii="Sylfaen" w:hAnsi="Sylfaen" w:cs="Sylfaen"/>
          <w:color w:val="000000"/>
          <w:szCs w:val="24"/>
          <w:shd w:val="clear" w:color="auto" w:fill="FFFFFF"/>
        </w:rPr>
        <w:t>ანალიზი</w:t>
      </w:r>
      <w:proofErr w:type="spellEnd"/>
      <w:r>
        <w:rPr>
          <w:color w:val="000000"/>
          <w:szCs w:val="24"/>
          <w:shd w:val="clear" w:color="auto" w:fill="FFFFFF"/>
        </w:rPr>
        <w:t xml:space="preserve">, </w:t>
      </w:r>
      <w:proofErr w:type="spellStart"/>
      <w:r>
        <w:rPr>
          <w:rFonts w:ascii="Sylfaen" w:hAnsi="Sylfaen" w:cs="Sylfaen"/>
          <w:color w:val="000000"/>
          <w:szCs w:val="24"/>
          <w:shd w:val="clear" w:color="auto" w:fill="FFFFFF"/>
        </w:rPr>
        <w:t>განზოგადება</w:t>
      </w:r>
      <w:proofErr w:type="spellEnd"/>
      <w:r>
        <w:rPr>
          <w:color w:val="000000"/>
          <w:szCs w:val="24"/>
          <w:shd w:val="clear" w:color="auto" w:fill="FFFFFF"/>
        </w:rPr>
        <w:t xml:space="preserve"> </w:t>
      </w:r>
      <w:proofErr w:type="spellStart"/>
      <w:r>
        <w:rPr>
          <w:rFonts w:ascii="Sylfaen" w:hAnsi="Sylfaen" w:cs="Sylfaen"/>
          <w:color w:val="000000"/>
          <w:szCs w:val="24"/>
          <w:shd w:val="clear" w:color="auto" w:fill="FFFFFF"/>
        </w:rPr>
        <w:t>და</w:t>
      </w:r>
      <w:proofErr w:type="spellEnd"/>
      <w:r>
        <w:rPr>
          <w:color w:val="000000"/>
          <w:szCs w:val="24"/>
          <w:shd w:val="clear" w:color="auto" w:fill="FFFFFF"/>
        </w:rPr>
        <w:t xml:space="preserve"> </w:t>
      </w:r>
      <w:proofErr w:type="spellStart"/>
      <w:r>
        <w:rPr>
          <w:rFonts w:ascii="Sylfaen" w:hAnsi="Sylfaen" w:cs="Sylfaen"/>
          <w:color w:val="000000"/>
          <w:szCs w:val="24"/>
          <w:shd w:val="clear" w:color="auto" w:fill="FFFFFF"/>
        </w:rPr>
        <w:t>სათანადო</w:t>
      </w:r>
      <w:proofErr w:type="spellEnd"/>
      <w:r>
        <w:rPr>
          <w:color w:val="000000"/>
          <w:szCs w:val="24"/>
          <w:shd w:val="clear" w:color="auto" w:fill="FFFFFF"/>
        </w:rPr>
        <w:t xml:space="preserve"> </w:t>
      </w:r>
      <w:proofErr w:type="spellStart"/>
      <w:r>
        <w:rPr>
          <w:rFonts w:ascii="Sylfaen" w:hAnsi="Sylfaen" w:cs="Sylfaen"/>
          <w:color w:val="000000"/>
          <w:szCs w:val="24"/>
          <w:shd w:val="clear" w:color="auto" w:fill="FFFFFF"/>
        </w:rPr>
        <w:t>დასკვნების</w:t>
      </w:r>
      <w:proofErr w:type="spellEnd"/>
      <w:r>
        <w:rPr>
          <w:color w:val="000000"/>
          <w:szCs w:val="24"/>
          <w:shd w:val="clear" w:color="auto" w:fill="FFFFFF"/>
        </w:rPr>
        <w:t xml:space="preserve">, </w:t>
      </w:r>
      <w:proofErr w:type="spellStart"/>
      <w:r>
        <w:rPr>
          <w:rFonts w:ascii="Sylfaen" w:hAnsi="Sylfaen" w:cs="Sylfaen"/>
          <w:color w:val="000000"/>
          <w:szCs w:val="24"/>
          <w:shd w:val="clear" w:color="auto" w:fill="FFFFFF"/>
        </w:rPr>
        <w:t>წინადადებებისა</w:t>
      </w:r>
      <w:proofErr w:type="spellEnd"/>
      <w:r>
        <w:rPr>
          <w:color w:val="000000"/>
          <w:szCs w:val="24"/>
          <w:shd w:val="clear" w:color="auto" w:fill="FFFFFF"/>
        </w:rPr>
        <w:t xml:space="preserve"> </w:t>
      </w:r>
      <w:proofErr w:type="spellStart"/>
      <w:r>
        <w:rPr>
          <w:rFonts w:ascii="Sylfaen" w:hAnsi="Sylfaen" w:cs="Sylfaen"/>
          <w:color w:val="000000"/>
          <w:szCs w:val="24"/>
          <w:shd w:val="clear" w:color="auto" w:fill="FFFFFF"/>
        </w:rPr>
        <w:t>და</w:t>
      </w:r>
      <w:proofErr w:type="spellEnd"/>
      <w:r>
        <w:rPr>
          <w:color w:val="000000"/>
          <w:szCs w:val="24"/>
          <w:shd w:val="clear" w:color="auto" w:fill="FFFFFF"/>
        </w:rPr>
        <w:t xml:space="preserve"> </w:t>
      </w:r>
      <w:proofErr w:type="spellStart"/>
      <w:r>
        <w:rPr>
          <w:rFonts w:ascii="Sylfaen" w:hAnsi="Sylfaen" w:cs="Sylfaen"/>
          <w:color w:val="000000"/>
          <w:szCs w:val="24"/>
          <w:shd w:val="clear" w:color="auto" w:fill="FFFFFF"/>
        </w:rPr>
        <w:t>რეკომენდაციების</w:t>
      </w:r>
      <w:proofErr w:type="spellEnd"/>
      <w:r>
        <w:rPr>
          <w:color w:val="000000"/>
          <w:szCs w:val="24"/>
          <w:shd w:val="clear" w:color="auto" w:fill="FFFFFF"/>
        </w:rPr>
        <w:t xml:space="preserve"> </w:t>
      </w:r>
      <w:proofErr w:type="spellStart"/>
      <w:r>
        <w:rPr>
          <w:rFonts w:ascii="Sylfaen" w:hAnsi="Sylfaen" w:cs="Sylfaen"/>
          <w:color w:val="000000"/>
          <w:szCs w:val="24"/>
          <w:shd w:val="clear" w:color="auto" w:fill="FFFFFF"/>
        </w:rPr>
        <w:t>მომზადება</w:t>
      </w:r>
      <w:proofErr w:type="spellEnd"/>
      <w:r>
        <w:rPr>
          <w:color w:val="000000"/>
          <w:szCs w:val="24"/>
          <w:shd w:val="clear" w:color="auto" w:fill="FFFFFF"/>
        </w:rPr>
        <w:t>.</w:t>
      </w:r>
    </w:p>
    <w:p w14:paraId="596C8B27" w14:textId="77777777" w:rsidR="00784F70" w:rsidRDefault="00784F70" w:rsidP="00784F70">
      <w:pPr>
        <w:shd w:val="clear" w:color="auto" w:fill="FFFFFF"/>
        <w:ind w:firstLine="720"/>
        <w:jc w:val="both"/>
        <w:rPr>
          <w:color w:val="000000"/>
          <w:szCs w:val="24"/>
          <w:shd w:val="clear" w:color="auto" w:fill="FFFFFF"/>
        </w:rPr>
      </w:pPr>
      <w:r>
        <w:rPr>
          <w:rFonts w:ascii="Sylfaen" w:hAnsi="Sylfaen" w:cs="Sylfaen"/>
          <w:color w:val="000000"/>
          <w:szCs w:val="24"/>
          <w:shd w:val="clear" w:color="auto" w:fill="FFFFFF"/>
          <w:lang w:val="ka-GE"/>
        </w:rPr>
        <w:t xml:space="preserve">9. </w:t>
      </w:r>
      <w:proofErr w:type="spellStart"/>
      <w:r>
        <w:rPr>
          <w:rFonts w:ascii="Sylfaen" w:hAnsi="Sylfaen" w:cs="Sylfaen"/>
          <w:color w:val="000000"/>
          <w:szCs w:val="24"/>
          <w:shd w:val="clear" w:color="auto" w:fill="FFFFFF"/>
        </w:rPr>
        <w:t>ანალიტიკური</w:t>
      </w:r>
      <w:proofErr w:type="spellEnd"/>
      <w:r>
        <w:rPr>
          <w:color w:val="000000"/>
          <w:szCs w:val="24"/>
          <w:shd w:val="clear" w:color="auto" w:fill="FFFFFF"/>
        </w:rPr>
        <w:t xml:space="preserve"> </w:t>
      </w:r>
      <w:proofErr w:type="spellStart"/>
      <w:r>
        <w:rPr>
          <w:rFonts w:ascii="Sylfaen" w:hAnsi="Sylfaen" w:cs="Sylfaen"/>
          <w:color w:val="000000"/>
          <w:szCs w:val="24"/>
          <w:shd w:val="clear" w:color="auto" w:fill="FFFFFF"/>
        </w:rPr>
        <w:t>საქმიანობის</w:t>
      </w:r>
      <w:proofErr w:type="spellEnd"/>
      <w:r>
        <w:rPr>
          <w:color w:val="000000"/>
          <w:szCs w:val="24"/>
          <w:shd w:val="clear" w:color="auto" w:fill="FFFFFF"/>
        </w:rPr>
        <w:t xml:space="preserve"> </w:t>
      </w:r>
      <w:proofErr w:type="spellStart"/>
      <w:r>
        <w:rPr>
          <w:rFonts w:ascii="Sylfaen" w:hAnsi="Sylfaen" w:cs="Sylfaen"/>
          <w:color w:val="000000"/>
          <w:szCs w:val="24"/>
          <w:shd w:val="clear" w:color="auto" w:fill="FFFFFF"/>
        </w:rPr>
        <w:t>განხორციელების</w:t>
      </w:r>
      <w:proofErr w:type="spellEnd"/>
      <w:r>
        <w:rPr>
          <w:rFonts w:ascii="Sylfaen" w:hAnsi="Sylfaen" w:cs="Sylfaen"/>
          <w:color w:val="000000"/>
          <w:szCs w:val="24"/>
          <w:shd w:val="clear" w:color="auto" w:fill="FFFFFF"/>
          <w:lang w:val="ka-GE"/>
        </w:rPr>
        <w:t xml:space="preserve"> მიზნით</w:t>
      </w:r>
      <w:r>
        <w:rPr>
          <w:color w:val="000000"/>
          <w:szCs w:val="24"/>
          <w:shd w:val="clear" w:color="auto" w:fill="FFFFFF"/>
        </w:rPr>
        <w:t xml:space="preserve"> </w:t>
      </w:r>
      <w:r>
        <w:rPr>
          <w:rFonts w:ascii="Sylfaen" w:hAnsi="Sylfaen" w:cs="Sylfaen"/>
          <w:color w:val="000000"/>
          <w:szCs w:val="24"/>
          <w:shd w:val="clear" w:color="auto" w:fill="FFFFFF"/>
          <w:lang w:val="ka-GE"/>
        </w:rPr>
        <w:t>სხვა</w:t>
      </w:r>
      <w:r>
        <w:rPr>
          <w:color w:val="000000"/>
          <w:szCs w:val="24"/>
          <w:shd w:val="clear" w:color="auto" w:fill="FFFFFF"/>
        </w:rPr>
        <w:t xml:space="preserve"> </w:t>
      </w:r>
      <w:proofErr w:type="spellStart"/>
      <w:r>
        <w:rPr>
          <w:rFonts w:ascii="Sylfaen" w:hAnsi="Sylfaen" w:cs="Sylfaen"/>
          <w:color w:val="000000"/>
          <w:szCs w:val="24"/>
          <w:shd w:val="clear" w:color="auto" w:fill="FFFFFF"/>
        </w:rPr>
        <w:t>ქვეყნების</w:t>
      </w:r>
      <w:proofErr w:type="spellEnd"/>
      <w:r>
        <w:rPr>
          <w:color w:val="000000"/>
          <w:szCs w:val="24"/>
          <w:shd w:val="clear" w:color="auto" w:fill="FFFFFF"/>
        </w:rPr>
        <w:t xml:space="preserve"> </w:t>
      </w:r>
      <w:r>
        <w:rPr>
          <w:rFonts w:ascii="Sylfaen" w:hAnsi="Sylfaen" w:cs="Sylfaen"/>
          <w:color w:val="000000"/>
          <w:szCs w:val="24"/>
          <w:shd w:val="clear" w:color="auto" w:fill="FFFFFF"/>
          <w:lang w:val="ka-GE"/>
        </w:rPr>
        <w:t>გამოცდილების შედარებითი ანალიზის განხორციელება</w:t>
      </w:r>
      <w:r>
        <w:rPr>
          <w:color w:val="000000"/>
          <w:szCs w:val="24"/>
          <w:shd w:val="clear" w:color="auto" w:fill="FFFFFF"/>
        </w:rPr>
        <w:t>;</w:t>
      </w:r>
    </w:p>
    <w:p w14:paraId="34232E16" w14:textId="77777777" w:rsidR="00784F70" w:rsidRDefault="00784F70" w:rsidP="00784F70">
      <w:pPr>
        <w:shd w:val="clear" w:color="auto" w:fill="FFFFFF"/>
        <w:ind w:firstLine="720"/>
        <w:jc w:val="both"/>
        <w:rPr>
          <w:color w:val="000000"/>
          <w:szCs w:val="24"/>
          <w:shd w:val="clear" w:color="auto" w:fill="FFFFFF"/>
        </w:rPr>
      </w:pPr>
      <w:r>
        <w:rPr>
          <w:rFonts w:ascii="Sylfaen" w:hAnsi="Sylfaen" w:cs="Sylfaen"/>
          <w:color w:val="000000"/>
          <w:szCs w:val="24"/>
          <w:shd w:val="clear" w:color="auto" w:fill="FFFFFF"/>
          <w:lang w:val="ka-GE"/>
        </w:rPr>
        <w:t xml:space="preserve">10. კომპეტენციის ფარგლებში </w:t>
      </w:r>
      <w:proofErr w:type="spellStart"/>
      <w:r>
        <w:rPr>
          <w:rFonts w:ascii="Sylfaen" w:hAnsi="Sylfaen" w:cs="Sylfaen"/>
          <w:color w:val="000000"/>
          <w:szCs w:val="24"/>
          <w:shd w:val="clear" w:color="auto" w:fill="FFFFFF"/>
        </w:rPr>
        <w:t>სამინისტროს</w:t>
      </w:r>
      <w:proofErr w:type="spellEnd"/>
      <w:r>
        <w:rPr>
          <w:color w:val="000000"/>
          <w:szCs w:val="24"/>
          <w:shd w:val="clear" w:color="auto" w:fill="FFFFFF"/>
        </w:rPr>
        <w:t xml:space="preserve"> </w:t>
      </w:r>
      <w:proofErr w:type="spellStart"/>
      <w:r>
        <w:rPr>
          <w:rFonts w:ascii="Sylfaen" w:hAnsi="Sylfaen" w:cs="Sylfaen"/>
          <w:color w:val="000000"/>
          <w:szCs w:val="24"/>
          <w:shd w:val="clear" w:color="auto" w:fill="FFFFFF"/>
        </w:rPr>
        <w:t>და</w:t>
      </w:r>
      <w:proofErr w:type="spellEnd"/>
      <w:r>
        <w:rPr>
          <w:color w:val="000000"/>
          <w:szCs w:val="24"/>
          <w:shd w:val="clear" w:color="auto" w:fill="FFFFFF"/>
        </w:rPr>
        <w:t xml:space="preserve"> </w:t>
      </w:r>
      <w:r>
        <w:rPr>
          <w:rFonts w:ascii="Sylfaen" w:hAnsi="Sylfaen" w:cs="Sylfaen"/>
          <w:color w:val="000000"/>
          <w:szCs w:val="24"/>
          <w:shd w:val="clear" w:color="auto" w:fill="FFFFFF"/>
        </w:rPr>
        <w:t>მ</w:t>
      </w:r>
      <w:r>
        <w:rPr>
          <w:rFonts w:ascii="Sylfaen" w:hAnsi="Sylfaen" w:cs="Sylfaen"/>
          <w:color w:val="000000"/>
          <w:szCs w:val="24"/>
          <w:shd w:val="clear" w:color="auto" w:fill="FFFFFF"/>
          <w:lang w:val="ka-GE"/>
        </w:rPr>
        <w:t>ის</w:t>
      </w:r>
      <w:r>
        <w:rPr>
          <w:color w:val="000000"/>
          <w:szCs w:val="24"/>
          <w:shd w:val="clear" w:color="auto" w:fill="FFFFFF"/>
        </w:rPr>
        <w:t xml:space="preserve"> </w:t>
      </w:r>
      <w:proofErr w:type="spellStart"/>
      <w:r>
        <w:rPr>
          <w:rFonts w:ascii="Sylfaen" w:hAnsi="Sylfaen" w:cs="Sylfaen"/>
          <w:szCs w:val="24"/>
          <w:lang w:eastAsia="x-none"/>
        </w:rPr>
        <w:t>სახელმწიფო</w:t>
      </w:r>
      <w:proofErr w:type="spellEnd"/>
      <w:r>
        <w:rPr>
          <w:rFonts w:ascii="Sylfaen" w:hAnsi="Sylfaen" w:cs="Sylfaen"/>
          <w:szCs w:val="24"/>
          <w:lang w:eastAsia="x-none"/>
        </w:rPr>
        <w:t xml:space="preserve"> </w:t>
      </w:r>
      <w:proofErr w:type="spellStart"/>
      <w:r>
        <w:rPr>
          <w:rFonts w:ascii="Sylfaen" w:hAnsi="Sylfaen" w:cs="Sylfaen"/>
          <w:szCs w:val="24"/>
          <w:lang w:eastAsia="x-none"/>
        </w:rPr>
        <w:t>კონტროლს</w:t>
      </w:r>
      <w:proofErr w:type="spellEnd"/>
      <w:r>
        <w:rPr>
          <w:rFonts w:ascii="Sylfaen" w:hAnsi="Sylfaen" w:cs="Sylfaen"/>
          <w:szCs w:val="24"/>
          <w:lang w:eastAsia="x-none"/>
        </w:rPr>
        <w:t xml:space="preserve"> </w:t>
      </w:r>
      <w:proofErr w:type="spellStart"/>
      <w:r>
        <w:rPr>
          <w:rFonts w:ascii="Sylfaen" w:hAnsi="Sylfaen" w:cs="Sylfaen"/>
          <w:szCs w:val="24"/>
          <w:lang w:eastAsia="x-none"/>
        </w:rPr>
        <w:t>დაქვემდებარებულ</w:t>
      </w:r>
      <w:proofErr w:type="spellEnd"/>
      <w:r>
        <w:rPr>
          <w:rFonts w:ascii="Sylfaen" w:hAnsi="Sylfaen" w:cs="Sylfaen"/>
          <w:szCs w:val="24"/>
          <w:lang w:val="ka-GE" w:eastAsia="x-none"/>
        </w:rPr>
        <w:t>ი</w:t>
      </w:r>
      <w:r>
        <w:rPr>
          <w:rFonts w:ascii="Sylfaen" w:hAnsi="Sylfaen" w:cs="Sylfaen"/>
          <w:szCs w:val="24"/>
          <w:lang w:eastAsia="x-none"/>
        </w:rPr>
        <w:t xml:space="preserve"> </w:t>
      </w:r>
      <w:proofErr w:type="spellStart"/>
      <w:r>
        <w:rPr>
          <w:rFonts w:ascii="Sylfaen" w:hAnsi="Sylfaen" w:cs="Sylfaen"/>
          <w:szCs w:val="24"/>
          <w:lang w:eastAsia="x-none"/>
        </w:rPr>
        <w:t>საჯარო</w:t>
      </w:r>
      <w:proofErr w:type="spellEnd"/>
      <w:r>
        <w:rPr>
          <w:rFonts w:ascii="Sylfaen" w:hAnsi="Sylfaen" w:cs="Sylfaen"/>
          <w:szCs w:val="24"/>
          <w:lang w:eastAsia="x-none"/>
        </w:rPr>
        <w:t xml:space="preserve"> </w:t>
      </w:r>
      <w:proofErr w:type="spellStart"/>
      <w:r>
        <w:rPr>
          <w:rFonts w:ascii="Sylfaen" w:hAnsi="Sylfaen" w:cs="Sylfaen"/>
          <w:szCs w:val="24"/>
          <w:lang w:eastAsia="x-none"/>
        </w:rPr>
        <w:t>სამართლის</w:t>
      </w:r>
      <w:proofErr w:type="spellEnd"/>
      <w:r>
        <w:rPr>
          <w:rFonts w:ascii="Sylfaen" w:hAnsi="Sylfaen" w:cs="Sylfaen"/>
          <w:szCs w:val="24"/>
          <w:lang w:eastAsia="x-none"/>
        </w:rPr>
        <w:t xml:space="preserve"> </w:t>
      </w:r>
      <w:proofErr w:type="spellStart"/>
      <w:r>
        <w:rPr>
          <w:rFonts w:ascii="Sylfaen" w:hAnsi="Sylfaen" w:cs="Sylfaen"/>
          <w:szCs w:val="24"/>
          <w:lang w:eastAsia="x-none"/>
        </w:rPr>
        <w:t>იურიდიულ</w:t>
      </w:r>
      <w:proofErr w:type="spellEnd"/>
      <w:r>
        <w:rPr>
          <w:rFonts w:ascii="Sylfaen" w:hAnsi="Sylfaen" w:cs="Sylfaen"/>
          <w:szCs w:val="24"/>
          <w:lang w:val="ka-GE" w:eastAsia="x-none"/>
        </w:rPr>
        <w:t>ი</w:t>
      </w:r>
      <w:r>
        <w:rPr>
          <w:rFonts w:ascii="Sylfaen" w:hAnsi="Sylfaen" w:cs="Sylfaen"/>
          <w:szCs w:val="24"/>
          <w:lang w:eastAsia="x-none"/>
        </w:rPr>
        <w:t xml:space="preserve"> </w:t>
      </w:r>
      <w:proofErr w:type="spellStart"/>
      <w:r>
        <w:rPr>
          <w:rFonts w:ascii="Sylfaen" w:hAnsi="Sylfaen" w:cs="Sylfaen"/>
          <w:szCs w:val="24"/>
          <w:lang w:eastAsia="x-none"/>
        </w:rPr>
        <w:t>პირები</w:t>
      </w:r>
      <w:proofErr w:type="spellEnd"/>
      <w:r>
        <w:rPr>
          <w:rFonts w:ascii="Sylfaen" w:hAnsi="Sylfaen" w:cs="Sylfaen"/>
          <w:szCs w:val="24"/>
          <w:lang w:val="ka-GE" w:eastAsia="x-none"/>
        </w:rPr>
        <w:t>ს</w:t>
      </w:r>
      <w:r>
        <w:rPr>
          <w:color w:val="000000"/>
          <w:szCs w:val="24"/>
          <w:shd w:val="clear" w:color="auto" w:fill="FFFFFF"/>
        </w:rPr>
        <w:t xml:space="preserve"> </w:t>
      </w:r>
      <w:proofErr w:type="spellStart"/>
      <w:r>
        <w:rPr>
          <w:rFonts w:ascii="Sylfaen" w:hAnsi="Sylfaen" w:cs="Sylfaen"/>
          <w:color w:val="000000"/>
          <w:szCs w:val="24"/>
          <w:shd w:val="clear" w:color="auto" w:fill="FFFFFF"/>
        </w:rPr>
        <w:t>ბიზნეს</w:t>
      </w:r>
      <w:proofErr w:type="spellEnd"/>
      <w:r>
        <w:rPr>
          <w:color w:val="000000"/>
          <w:szCs w:val="24"/>
          <w:shd w:val="clear" w:color="auto" w:fill="FFFFFF"/>
        </w:rPr>
        <w:t xml:space="preserve"> </w:t>
      </w:r>
      <w:proofErr w:type="spellStart"/>
      <w:r>
        <w:rPr>
          <w:rFonts w:ascii="Sylfaen" w:hAnsi="Sylfaen" w:cs="Sylfaen"/>
          <w:color w:val="000000"/>
          <w:szCs w:val="24"/>
          <w:shd w:val="clear" w:color="auto" w:fill="FFFFFF"/>
        </w:rPr>
        <w:t>პროცესების</w:t>
      </w:r>
      <w:proofErr w:type="spellEnd"/>
      <w:r>
        <w:rPr>
          <w:rFonts w:ascii="Sylfaen" w:hAnsi="Sylfaen" w:cs="Sylfaen"/>
          <w:color w:val="000000"/>
          <w:szCs w:val="24"/>
          <w:shd w:val="clear" w:color="auto" w:fill="FFFFFF"/>
          <w:lang w:val="ka-GE"/>
        </w:rPr>
        <w:t xml:space="preserve"> </w:t>
      </w:r>
      <w:proofErr w:type="spellStart"/>
      <w:r>
        <w:rPr>
          <w:rFonts w:ascii="Sylfaen" w:hAnsi="Sylfaen" w:cs="Sylfaen"/>
          <w:color w:val="000000"/>
          <w:szCs w:val="24"/>
          <w:shd w:val="clear" w:color="auto" w:fill="FFFFFF"/>
        </w:rPr>
        <w:t>ანალიზის</w:t>
      </w:r>
      <w:proofErr w:type="spellEnd"/>
      <w:r>
        <w:rPr>
          <w:color w:val="000000"/>
          <w:szCs w:val="24"/>
          <w:shd w:val="clear" w:color="auto" w:fill="FFFFFF"/>
        </w:rPr>
        <w:t xml:space="preserve"> </w:t>
      </w:r>
      <w:proofErr w:type="spellStart"/>
      <w:r>
        <w:rPr>
          <w:rFonts w:ascii="Sylfaen" w:hAnsi="Sylfaen" w:cs="Sylfaen"/>
          <w:color w:val="000000"/>
          <w:szCs w:val="24"/>
          <w:shd w:val="clear" w:color="auto" w:fill="FFFFFF"/>
        </w:rPr>
        <w:t>განხორციელებაში</w:t>
      </w:r>
      <w:proofErr w:type="spellEnd"/>
      <w:r>
        <w:rPr>
          <w:color w:val="000000"/>
          <w:szCs w:val="24"/>
          <w:shd w:val="clear" w:color="auto" w:fill="FFFFFF"/>
        </w:rPr>
        <w:t xml:space="preserve"> </w:t>
      </w:r>
      <w:proofErr w:type="spellStart"/>
      <w:r>
        <w:rPr>
          <w:rFonts w:ascii="Sylfaen" w:hAnsi="Sylfaen" w:cs="Sylfaen"/>
          <w:color w:val="000000"/>
          <w:szCs w:val="24"/>
          <w:shd w:val="clear" w:color="auto" w:fill="FFFFFF"/>
        </w:rPr>
        <w:t>მონაწილეობის</w:t>
      </w:r>
      <w:proofErr w:type="spellEnd"/>
      <w:r>
        <w:rPr>
          <w:color w:val="000000"/>
          <w:szCs w:val="24"/>
          <w:shd w:val="clear" w:color="auto" w:fill="FFFFFF"/>
        </w:rPr>
        <w:t xml:space="preserve"> </w:t>
      </w:r>
      <w:proofErr w:type="spellStart"/>
      <w:r>
        <w:rPr>
          <w:rFonts w:ascii="Sylfaen" w:hAnsi="Sylfaen" w:cs="Sylfaen"/>
          <w:color w:val="000000"/>
          <w:szCs w:val="24"/>
          <w:shd w:val="clear" w:color="auto" w:fill="FFFFFF"/>
        </w:rPr>
        <w:t>მიღება</w:t>
      </w:r>
      <w:proofErr w:type="spellEnd"/>
      <w:r>
        <w:rPr>
          <w:color w:val="000000"/>
          <w:szCs w:val="24"/>
          <w:shd w:val="clear" w:color="auto" w:fill="FFFFFF"/>
        </w:rPr>
        <w:t>.</w:t>
      </w:r>
    </w:p>
    <w:p w14:paraId="44ABD071" w14:textId="77777777" w:rsidR="00784F70" w:rsidRDefault="00784F70" w:rsidP="00784F70">
      <w:pPr>
        <w:shd w:val="clear" w:color="auto" w:fill="FFFFFF"/>
        <w:ind w:firstLine="720"/>
        <w:jc w:val="both"/>
        <w:rPr>
          <w:color w:val="000000"/>
          <w:szCs w:val="24"/>
          <w:shd w:val="clear" w:color="auto" w:fill="FFFFFF"/>
        </w:rPr>
      </w:pPr>
      <w:r>
        <w:rPr>
          <w:rFonts w:ascii="Sylfaen" w:hAnsi="Sylfaen"/>
          <w:color w:val="000000"/>
          <w:szCs w:val="24"/>
          <w:shd w:val="clear" w:color="auto" w:fill="FFFFFF"/>
          <w:lang w:val="ka-GE"/>
        </w:rPr>
        <w:t xml:space="preserve">11. კომპეტენციის ფარგლებში, სამინისტროს და </w:t>
      </w:r>
      <w:r>
        <w:rPr>
          <w:rFonts w:ascii="Sylfaen" w:hAnsi="Sylfaen" w:cs="Sylfaen"/>
          <w:color w:val="000000"/>
          <w:szCs w:val="24"/>
          <w:shd w:val="clear" w:color="auto" w:fill="FFFFFF"/>
        </w:rPr>
        <w:t>მ</w:t>
      </w:r>
      <w:r>
        <w:rPr>
          <w:rFonts w:ascii="Sylfaen" w:hAnsi="Sylfaen" w:cs="Sylfaen"/>
          <w:color w:val="000000"/>
          <w:szCs w:val="24"/>
          <w:shd w:val="clear" w:color="auto" w:fill="FFFFFF"/>
          <w:lang w:val="ka-GE"/>
        </w:rPr>
        <w:t>ის</w:t>
      </w:r>
      <w:r>
        <w:rPr>
          <w:color w:val="000000"/>
          <w:szCs w:val="24"/>
          <w:shd w:val="clear" w:color="auto" w:fill="FFFFFF"/>
        </w:rPr>
        <w:t xml:space="preserve"> </w:t>
      </w:r>
      <w:proofErr w:type="spellStart"/>
      <w:r>
        <w:rPr>
          <w:rFonts w:ascii="Sylfaen" w:hAnsi="Sylfaen" w:cs="Sylfaen"/>
          <w:szCs w:val="24"/>
          <w:lang w:eastAsia="x-none"/>
        </w:rPr>
        <w:t>სახელმწიფო</w:t>
      </w:r>
      <w:proofErr w:type="spellEnd"/>
      <w:r>
        <w:rPr>
          <w:rFonts w:ascii="Sylfaen" w:hAnsi="Sylfaen" w:cs="Sylfaen"/>
          <w:szCs w:val="24"/>
          <w:lang w:eastAsia="x-none"/>
        </w:rPr>
        <w:t xml:space="preserve"> </w:t>
      </w:r>
      <w:proofErr w:type="spellStart"/>
      <w:r>
        <w:rPr>
          <w:rFonts w:ascii="Sylfaen" w:hAnsi="Sylfaen" w:cs="Sylfaen"/>
          <w:szCs w:val="24"/>
          <w:lang w:eastAsia="x-none"/>
        </w:rPr>
        <w:t>კონტროლს</w:t>
      </w:r>
      <w:proofErr w:type="spellEnd"/>
      <w:r>
        <w:rPr>
          <w:rFonts w:ascii="Sylfaen" w:hAnsi="Sylfaen" w:cs="Sylfaen"/>
          <w:szCs w:val="24"/>
          <w:lang w:eastAsia="x-none"/>
        </w:rPr>
        <w:t xml:space="preserve"> </w:t>
      </w:r>
      <w:proofErr w:type="spellStart"/>
      <w:r>
        <w:rPr>
          <w:rFonts w:ascii="Sylfaen" w:hAnsi="Sylfaen" w:cs="Sylfaen"/>
          <w:szCs w:val="24"/>
          <w:lang w:eastAsia="x-none"/>
        </w:rPr>
        <w:t>დაქვემდებარებულ</w:t>
      </w:r>
      <w:proofErr w:type="spellEnd"/>
      <w:r>
        <w:rPr>
          <w:rFonts w:ascii="Sylfaen" w:hAnsi="Sylfaen" w:cs="Sylfaen"/>
          <w:szCs w:val="24"/>
          <w:lang w:val="ka-GE" w:eastAsia="x-none"/>
        </w:rPr>
        <w:t>ი</w:t>
      </w:r>
      <w:r>
        <w:rPr>
          <w:rFonts w:ascii="Sylfaen" w:hAnsi="Sylfaen" w:cs="Sylfaen"/>
          <w:szCs w:val="24"/>
          <w:lang w:eastAsia="x-none"/>
        </w:rPr>
        <w:t xml:space="preserve"> </w:t>
      </w:r>
      <w:proofErr w:type="spellStart"/>
      <w:r>
        <w:rPr>
          <w:rFonts w:ascii="Sylfaen" w:hAnsi="Sylfaen" w:cs="Sylfaen"/>
          <w:szCs w:val="24"/>
          <w:lang w:eastAsia="x-none"/>
        </w:rPr>
        <w:t>საჯარო</w:t>
      </w:r>
      <w:proofErr w:type="spellEnd"/>
      <w:r>
        <w:rPr>
          <w:rFonts w:ascii="Sylfaen" w:hAnsi="Sylfaen" w:cs="Sylfaen"/>
          <w:szCs w:val="24"/>
          <w:lang w:eastAsia="x-none"/>
        </w:rPr>
        <w:t xml:space="preserve"> </w:t>
      </w:r>
      <w:proofErr w:type="spellStart"/>
      <w:r>
        <w:rPr>
          <w:rFonts w:ascii="Sylfaen" w:hAnsi="Sylfaen" w:cs="Sylfaen"/>
          <w:szCs w:val="24"/>
          <w:lang w:eastAsia="x-none"/>
        </w:rPr>
        <w:t>სამართლის</w:t>
      </w:r>
      <w:proofErr w:type="spellEnd"/>
      <w:r>
        <w:rPr>
          <w:rFonts w:ascii="Sylfaen" w:hAnsi="Sylfaen" w:cs="Sylfaen"/>
          <w:szCs w:val="24"/>
          <w:lang w:eastAsia="x-none"/>
        </w:rPr>
        <w:t xml:space="preserve"> </w:t>
      </w:r>
      <w:proofErr w:type="spellStart"/>
      <w:r>
        <w:rPr>
          <w:rFonts w:ascii="Sylfaen" w:hAnsi="Sylfaen" w:cs="Sylfaen"/>
          <w:szCs w:val="24"/>
          <w:lang w:eastAsia="x-none"/>
        </w:rPr>
        <w:t>იურიდიულ</w:t>
      </w:r>
      <w:proofErr w:type="spellEnd"/>
      <w:r>
        <w:rPr>
          <w:rFonts w:ascii="Sylfaen" w:hAnsi="Sylfaen" w:cs="Sylfaen"/>
          <w:szCs w:val="24"/>
          <w:lang w:val="ka-GE" w:eastAsia="x-none"/>
        </w:rPr>
        <w:t>ი</w:t>
      </w:r>
      <w:r>
        <w:rPr>
          <w:rFonts w:ascii="Sylfaen" w:hAnsi="Sylfaen" w:cs="Sylfaen"/>
          <w:szCs w:val="24"/>
          <w:lang w:eastAsia="x-none"/>
        </w:rPr>
        <w:t xml:space="preserve"> </w:t>
      </w:r>
      <w:proofErr w:type="spellStart"/>
      <w:r>
        <w:rPr>
          <w:rFonts w:ascii="Sylfaen" w:hAnsi="Sylfaen" w:cs="Sylfaen"/>
          <w:szCs w:val="24"/>
          <w:lang w:eastAsia="x-none"/>
        </w:rPr>
        <w:t>პირები</w:t>
      </w:r>
      <w:proofErr w:type="spellEnd"/>
      <w:r>
        <w:rPr>
          <w:rFonts w:ascii="Sylfaen" w:hAnsi="Sylfaen" w:cs="Sylfaen"/>
          <w:szCs w:val="24"/>
          <w:lang w:val="ka-GE" w:eastAsia="x-none"/>
        </w:rPr>
        <w:t>ს</w:t>
      </w:r>
      <w:r>
        <w:rPr>
          <w:rFonts w:ascii="Sylfaen" w:hAnsi="Sylfaen"/>
          <w:color w:val="000000"/>
          <w:szCs w:val="24"/>
          <w:shd w:val="clear" w:color="auto" w:fill="FFFFFF"/>
          <w:lang w:val="ka-GE"/>
        </w:rPr>
        <w:t xml:space="preserve"> მიერ განხორციელებული პროექტების მონიტორინგისა და შეფასების პროცესებში მონაწილეობის მიღება.</w:t>
      </w:r>
    </w:p>
    <w:p w14:paraId="0E685FB6" w14:textId="77777777" w:rsidR="00784F70" w:rsidRDefault="00784F70" w:rsidP="00784F70">
      <w:pPr>
        <w:shd w:val="clear" w:color="auto" w:fill="FFFFFF"/>
        <w:ind w:firstLine="720"/>
        <w:jc w:val="both"/>
        <w:rPr>
          <w:color w:val="000000"/>
          <w:szCs w:val="24"/>
          <w:shd w:val="clear" w:color="auto" w:fill="FFFFFF"/>
        </w:rPr>
      </w:pPr>
      <w:r>
        <w:rPr>
          <w:rFonts w:ascii="Sylfaen" w:hAnsi="Sylfaen" w:cs="Sylfaen"/>
          <w:color w:val="000000"/>
          <w:szCs w:val="24"/>
          <w:shd w:val="clear" w:color="auto" w:fill="FFFFFF"/>
          <w:lang w:val="ka-GE"/>
        </w:rPr>
        <w:t xml:space="preserve">12. შესაბამის დეპარტამენტებთან ერთად </w:t>
      </w:r>
      <w:proofErr w:type="spellStart"/>
      <w:r>
        <w:rPr>
          <w:rFonts w:ascii="Sylfaen" w:hAnsi="Sylfaen" w:cs="Sylfaen"/>
          <w:color w:val="000000"/>
          <w:szCs w:val="24"/>
          <w:shd w:val="clear" w:color="auto" w:fill="FFFFFF"/>
        </w:rPr>
        <w:t>სამინისტროს</w:t>
      </w:r>
      <w:proofErr w:type="spellEnd"/>
      <w:r>
        <w:rPr>
          <w:color w:val="000000"/>
          <w:szCs w:val="24"/>
          <w:shd w:val="clear" w:color="auto" w:fill="FFFFFF"/>
        </w:rPr>
        <w:t xml:space="preserve"> </w:t>
      </w:r>
      <w:proofErr w:type="spellStart"/>
      <w:r>
        <w:rPr>
          <w:rFonts w:ascii="Sylfaen" w:hAnsi="Sylfaen" w:cs="Sylfaen"/>
          <w:color w:val="000000"/>
          <w:szCs w:val="24"/>
          <w:shd w:val="clear" w:color="auto" w:fill="FFFFFF"/>
        </w:rPr>
        <w:t>საქმიანობასთან</w:t>
      </w:r>
      <w:proofErr w:type="spellEnd"/>
      <w:r>
        <w:rPr>
          <w:color w:val="000000"/>
          <w:szCs w:val="24"/>
          <w:shd w:val="clear" w:color="auto" w:fill="FFFFFF"/>
        </w:rPr>
        <w:t xml:space="preserve"> </w:t>
      </w:r>
      <w:proofErr w:type="spellStart"/>
      <w:r>
        <w:rPr>
          <w:rFonts w:ascii="Sylfaen" w:hAnsi="Sylfaen" w:cs="Sylfaen"/>
          <w:color w:val="000000"/>
          <w:szCs w:val="24"/>
          <w:shd w:val="clear" w:color="auto" w:fill="FFFFFF"/>
        </w:rPr>
        <w:t>დაკავშირებული</w:t>
      </w:r>
      <w:proofErr w:type="spellEnd"/>
      <w:r>
        <w:rPr>
          <w:color w:val="000000"/>
          <w:szCs w:val="24"/>
          <w:shd w:val="clear" w:color="auto" w:fill="FFFFFF"/>
        </w:rPr>
        <w:t xml:space="preserve"> </w:t>
      </w:r>
      <w:proofErr w:type="spellStart"/>
      <w:r>
        <w:rPr>
          <w:rFonts w:ascii="Sylfaen" w:hAnsi="Sylfaen" w:cs="Sylfaen"/>
          <w:color w:val="000000"/>
          <w:szCs w:val="24"/>
          <w:shd w:val="clear" w:color="auto" w:fill="FFFFFF"/>
        </w:rPr>
        <w:t>სტრატეგიულ</w:t>
      </w:r>
      <w:r>
        <w:rPr>
          <w:color w:val="000000"/>
          <w:szCs w:val="24"/>
          <w:shd w:val="clear" w:color="auto" w:fill="FFFFFF"/>
        </w:rPr>
        <w:t>-</w:t>
      </w:r>
      <w:r>
        <w:rPr>
          <w:rFonts w:ascii="Sylfaen" w:hAnsi="Sylfaen" w:cs="Sylfaen"/>
          <w:color w:val="000000"/>
          <w:szCs w:val="24"/>
          <w:shd w:val="clear" w:color="auto" w:fill="FFFFFF"/>
        </w:rPr>
        <w:t>პოლიტიკური</w:t>
      </w:r>
      <w:proofErr w:type="spellEnd"/>
      <w:r>
        <w:rPr>
          <w:color w:val="000000"/>
          <w:szCs w:val="24"/>
          <w:shd w:val="clear" w:color="auto" w:fill="FFFFFF"/>
        </w:rPr>
        <w:t xml:space="preserve"> </w:t>
      </w:r>
      <w:proofErr w:type="spellStart"/>
      <w:r>
        <w:rPr>
          <w:rFonts w:ascii="Sylfaen" w:hAnsi="Sylfaen" w:cs="Sylfaen"/>
          <w:color w:val="000000"/>
          <w:szCs w:val="24"/>
          <w:shd w:val="clear" w:color="auto" w:fill="FFFFFF"/>
        </w:rPr>
        <w:t>დოკუმენტების</w:t>
      </w:r>
      <w:proofErr w:type="spellEnd"/>
      <w:r>
        <w:rPr>
          <w:color w:val="000000"/>
          <w:szCs w:val="24"/>
          <w:shd w:val="clear" w:color="auto" w:fill="FFFFFF"/>
        </w:rPr>
        <w:t xml:space="preserve"> </w:t>
      </w:r>
      <w:proofErr w:type="spellStart"/>
      <w:r>
        <w:rPr>
          <w:rFonts w:ascii="Sylfaen" w:hAnsi="Sylfaen" w:cs="Sylfaen"/>
          <w:color w:val="000000"/>
          <w:szCs w:val="24"/>
          <w:shd w:val="clear" w:color="auto" w:fill="FFFFFF"/>
        </w:rPr>
        <w:t>შემუშავებაში</w:t>
      </w:r>
      <w:proofErr w:type="spellEnd"/>
      <w:r>
        <w:rPr>
          <w:color w:val="000000"/>
          <w:szCs w:val="24"/>
          <w:shd w:val="clear" w:color="auto" w:fill="FFFFFF"/>
        </w:rPr>
        <w:t xml:space="preserve"> </w:t>
      </w:r>
      <w:proofErr w:type="spellStart"/>
      <w:r>
        <w:rPr>
          <w:rFonts w:ascii="Sylfaen" w:hAnsi="Sylfaen" w:cs="Sylfaen"/>
          <w:color w:val="000000"/>
          <w:szCs w:val="24"/>
          <w:shd w:val="clear" w:color="auto" w:fill="FFFFFF"/>
        </w:rPr>
        <w:t>მონაწილეობის</w:t>
      </w:r>
      <w:proofErr w:type="spellEnd"/>
      <w:r>
        <w:rPr>
          <w:color w:val="000000"/>
          <w:szCs w:val="24"/>
          <w:shd w:val="clear" w:color="auto" w:fill="FFFFFF"/>
        </w:rPr>
        <w:t xml:space="preserve"> </w:t>
      </w:r>
      <w:proofErr w:type="spellStart"/>
      <w:r>
        <w:rPr>
          <w:rFonts w:ascii="Sylfaen" w:hAnsi="Sylfaen" w:cs="Sylfaen"/>
          <w:color w:val="000000"/>
          <w:szCs w:val="24"/>
          <w:shd w:val="clear" w:color="auto" w:fill="FFFFFF"/>
        </w:rPr>
        <w:t>მიღება</w:t>
      </w:r>
      <w:proofErr w:type="spellEnd"/>
      <w:r>
        <w:rPr>
          <w:color w:val="000000"/>
          <w:szCs w:val="24"/>
          <w:shd w:val="clear" w:color="auto" w:fill="FFFFFF"/>
        </w:rPr>
        <w:t>.</w:t>
      </w:r>
    </w:p>
    <w:p w14:paraId="552C88BB" w14:textId="77777777" w:rsidR="00784F70" w:rsidRDefault="00784F70" w:rsidP="00784F70">
      <w:pPr>
        <w:shd w:val="clear" w:color="auto" w:fill="FFFFFF"/>
        <w:ind w:firstLine="720"/>
        <w:jc w:val="both"/>
        <w:rPr>
          <w:color w:val="000000"/>
          <w:szCs w:val="24"/>
          <w:shd w:val="clear" w:color="auto" w:fill="FFFFFF"/>
        </w:rPr>
      </w:pPr>
      <w:r>
        <w:rPr>
          <w:rFonts w:ascii="Sylfaen" w:hAnsi="Sylfaen" w:cs="Sylfaen"/>
          <w:color w:val="000000"/>
          <w:szCs w:val="24"/>
          <w:shd w:val="clear" w:color="auto" w:fill="FFFFFF"/>
          <w:lang w:val="ka-GE"/>
        </w:rPr>
        <w:t xml:space="preserve">13. შესაბამის დეპარტამენტებთან ერთად </w:t>
      </w:r>
      <w:proofErr w:type="spellStart"/>
      <w:r>
        <w:rPr>
          <w:rFonts w:ascii="Sylfaen" w:hAnsi="Sylfaen" w:cs="Sylfaen"/>
          <w:color w:val="000000"/>
          <w:szCs w:val="24"/>
          <w:shd w:val="clear" w:color="auto" w:fill="FFFFFF"/>
        </w:rPr>
        <w:t>სამინისტროს</w:t>
      </w:r>
      <w:proofErr w:type="spellEnd"/>
      <w:r>
        <w:rPr>
          <w:color w:val="000000"/>
          <w:szCs w:val="24"/>
          <w:shd w:val="clear" w:color="auto" w:fill="FFFFFF"/>
        </w:rPr>
        <w:t xml:space="preserve"> </w:t>
      </w:r>
      <w:proofErr w:type="spellStart"/>
      <w:r>
        <w:rPr>
          <w:rFonts w:ascii="Sylfaen" w:hAnsi="Sylfaen" w:cs="Sylfaen"/>
          <w:color w:val="000000"/>
          <w:szCs w:val="24"/>
          <w:shd w:val="clear" w:color="auto" w:fill="FFFFFF"/>
        </w:rPr>
        <w:t>სისტემის</w:t>
      </w:r>
      <w:proofErr w:type="spellEnd"/>
      <w:r>
        <w:rPr>
          <w:color w:val="000000"/>
          <w:szCs w:val="24"/>
          <w:shd w:val="clear" w:color="auto" w:fill="FFFFFF"/>
        </w:rPr>
        <w:t xml:space="preserve"> </w:t>
      </w:r>
      <w:proofErr w:type="spellStart"/>
      <w:r>
        <w:rPr>
          <w:rFonts w:ascii="Sylfaen" w:hAnsi="Sylfaen" w:cs="Sylfaen"/>
          <w:color w:val="000000"/>
          <w:szCs w:val="24"/>
          <w:shd w:val="clear" w:color="auto" w:fill="FFFFFF"/>
        </w:rPr>
        <w:t>განვითარების</w:t>
      </w:r>
      <w:proofErr w:type="spellEnd"/>
      <w:r>
        <w:rPr>
          <w:color w:val="000000"/>
          <w:szCs w:val="24"/>
          <w:shd w:val="clear" w:color="auto" w:fill="FFFFFF"/>
        </w:rPr>
        <w:t xml:space="preserve"> </w:t>
      </w:r>
      <w:proofErr w:type="spellStart"/>
      <w:r>
        <w:rPr>
          <w:rFonts w:ascii="Sylfaen" w:hAnsi="Sylfaen" w:cs="Sylfaen"/>
          <w:color w:val="000000"/>
          <w:szCs w:val="24"/>
          <w:shd w:val="clear" w:color="auto" w:fill="FFFFFF"/>
        </w:rPr>
        <w:t>მიზნით</w:t>
      </w:r>
      <w:proofErr w:type="spellEnd"/>
      <w:r>
        <w:rPr>
          <w:color w:val="000000"/>
          <w:szCs w:val="24"/>
          <w:shd w:val="clear" w:color="auto" w:fill="FFFFFF"/>
        </w:rPr>
        <w:t xml:space="preserve"> </w:t>
      </w:r>
      <w:proofErr w:type="spellStart"/>
      <w:r>
        <w:rPr>
          <w:rFonts w:ascii="Sylfaen" w:hAnsi="Sylfaen" w:cs="Sylfaen"/>
          <w:color w:val="000000"/>
          <w:szCs w:val="24"/>
          <w:shd w:val="clear" w:color="auto" w:fill="FFFFFF"/>
        </w:rPr>
        <w:t>სამოქმედო</w:t>
      </w:r>
      <w:proofErr w:type="spellEnd"/>
      <w:r>
        <w:rPr>
          <w:color w:val="000000"/>
          <w:szCs w:val="24"/>
          <w:shd w:val="clear" w:color="auto" w:fill="FFFFFF"/>
        </w:rPr>
        <w:t xml:space="preserve"> </w:t>
      </w:r>
      <w:proofErr w:type="spellStart"/>
      <w:r>
        <w:rPr>
          <w:rFonts w:ascii="Sylfaen" w:hAnsi="Sylfaen" w:cs="Sylfaen"/>
          <w:color w:val="000000"/>
          <w:szCs w:val="24"/>
          <w:shd w:val="clear" w:color="auto" w:fill="FFFFFF"/>
        </w:rPr>
        <w:t>გეგმების</w:t>
      </w:r>
      <w:proofErr w:type="spellEnd"/>
      <w:r>
        <w:rPr>
          <w:color w:val="000000"/>
          <w:szCs w:val="24"/>
          <w:shd w:val="clear" w:color="auto" w:fill="FFFFFF"/>
        </w:rPr>
        <w:t xml:space="preserve"> </w:t>
      </w:r>
      <w:proofErr w:type="spellStart"/>
      <w:r>
        <w:rPr>
          <w:rFonts w:ascii="Sylfaen" w:hAnsi="Sylfaen" w:cs="Sylfaen"/>
          <w:color w:val="000000"/>
          <w:szCs w:val="24"/>
          <w:shd w:val="clear" w:color="auto" w:fill="FFFFFF"/>
        </w:rPr>
        <w:t>შემუშავებაში</w:t>
      </w:r>
      <w:proofErr w:type="spellEnd"/>
      <w:r>
        <w:rPr>
          <w:color w:val="000000"/>
          <w:szCs w:val="24"/>
          <w:shd w:val="clear" w:color="auto" w:fill="FFFFFF"/>
        </w:rPr>
        <w:t xml:space="preserve"> </w:t>
      </w:r>
      <w:proofErr w:type="spellStart"/>
      <w:r>
        <w:rPr>
          <w:rFonts w:ascii="Sylfaen" w:hAnsi="Sylfaen" w:cs="Sylfaen"/>
          <w:color w:val="000000"/>
          <w:szCs w:val="24"/>
          <w:shd w:val="clear" w:color="auto" w:fill="FFFFFF"/>
        </w:rPr>
        <w:t>მონაწილეობის</w:t>
      </w:r>
      <w:proofErr w:type="spellEnd"/>
      <w:r>
        <w:rPr>
          <w:color w:val="000000"/>
          <w:szCs w:val="24"/>
          <w:shd w:val="clear" w:color="auto" w:fill="FFFFFF"/>
        </w:rPr>
        <w:t xml:space="preserve"> </w:t>
      </w:r>
      <w:proofErr w:type="spellStart"/>
      <w:r>
        <w:rPr>
          <w:rFonts w:ascii="Sylfaen" w:hAnsi="Sylfaen" w:cs="Sylfaen"/>
          <w:color w:val="000000"/>
          <w:szCs w:val="24"/>
          <w:shd w:val="clear" w:color="auto" w:fill="FFFFFF"/>
        </w:rPr>
        <w:t>მიღება</w:t>
      </w:r>
      <w:proofErr w:type="spellEnd"/>
      <w:r>
        <w:rPr>
          <w:color w:val="000000"/>
          <w:szCs w:val="24"/>
          <w:shd w:val="clear" w:color="auto" w:fill="FFFFFF"/>
        </w:rPr>
        <w:t>.</w:t>
      </w:r>
    </w:p>
    <w:p w14:paraId="28864FF1" w14:textId="77777777" w:rsidR="00784F70" w:rsidRDefault="00784F70" w:rsidP="00784F70">
      <w:pPr>
        <w:shd w:val="clear" w:color="auto" w:fill="FFFFFF"/>
        <w:ind w:firstLine="720"/>
        <w:jc w:val="both"/>
        <w:rPr>
          <w:rFonts w:ascii="Sylfaen" w:hAnsi="Sylfaen"/>
          <w:color w:val="000000"/>
          <w:szCs w:val="24"/>
          <w:shd w:val="clear" w:color="auto" w:fill="FFFFFF"/>
          <w:lang w:val="ka-GE"/>
        </w:rPr>
      </w:pPr>
      <w:r>
        <w:rPr>
          <w:rFonts w:ascii="Sylfaen" w:hAnsi="Sylfaen" w:cs="Sylfaen"/>
          <w:color w:val="000000"/>
          <w:szCs w:val="24"/>
          <w:shd w:val="clear" w:color="auto" w:fill="FFFFFF"/>
          <w:lang w:val="ka-GE"/>
        </w:rPr>
        <w:t xml:space="preserve">14. </w:t>
      </w:r>
      <w:proofErr w:type="spellStart"/>
      <w:r>
        <w:rPr>
          <w:rFonts w:ascii="Sylfaen" w:hAnsi="Sylfaen" w:cs="Sylfaen"/>
          <w:color w:val="000000"/>
          <w:szCs w:val="24"/>
          <w:shd w:val="clear" w:color="auto" w:fill="FFFFFF"/>
        </w:rPr>
        <w:t>კომპეტენციის</w:t>
      </w:r>
      <w:proofErr w:type="spellEnd"/>
      <w:r>
        <w:rPr>
          <w:color w:val="000000"/>
          <w:szCs w:val="24"/>
          <w:shd w:val="clear" w:color="auto" w:fill="FFFFFF"/>
        </w:rPr>
        <w:t xml:space="preserve"> </w:t>
      </w:r>
      <w:proofErr w:type="spellStart"/>
      <w:r>
        <w:rPr>
          <w:rFonts w:ascii="Sylfaen" w:hAnsi="Sylfaen" w:cs="Sylfaen"/>
          <w:color w:val="000000"/>
          <w:szCs w:val="24"/>
          <w:shd w:val="clear" w:color="auto" w:fill="FFFFFF"/>
        </w:rPr>
        <w:t>ფარგლებში</w:t>
      </w:r>
      <w:proofErr w:type="spellEnd"/>
      <w:r>
        <w:rPr>
          <w:color w:val="000000"/>
          <w:szCs w:val="24"/>
          <w:shd w:val="clear" w:color="auto" w:fill="FFFFFF"/>
        </w:rPr>
        <w:t xml:space="preserve"> </w:t>
      </w:r>
      <w:proofErr w:type="spellStart"/>
      <w:r>
        <w:rPr>
          <w:rFonts w:ascii="Sylfaen" w:hAnsi="Sylfaen" w:cs="Sylfaen"/>
          <w:color w:val="000000"/>
          <w:szCs w:val="24"/>
          <w:shd w:val="clear" w:color="auto" w:fill="FFFFFF"/>
        </w:rPr>
        <w:t>შესაბამის</w:t>
      </w:r>
      <w:proofErr w:type="spellEnd"/>
      <w:r>
        <w:rPr>
          <w:color w:val="000000"/>
          <w:szCs w:val="24"/>
          <w:shd w:val="clear" w:color="auto" w:fill="FFFFFF"/>
        </w:rPr>
        <w:t xml:space="preserve"> </w:t>
      </w:r>
      <w:proofErr w:type="spellStart"/>
      <w:r>
        <w:rPr>
          <w:rFonts w:ascii="Sylfaen" w:hAnsi="Sylfaen" w:cs="Sylfaen"/>
          <w:color w:val="000000"/>
          <w:szCs w:val="24"/>
          <w:shd w:val="clear" w:color="auto" w:fill="FFFFFF"/>
        </w:rPr>
        <w:t>საერთაშორისო</w:t>
      </w:r>
      <w:proofErr w:type="spellEnd"/>
      <w:r>
        <w:rPr>
          <w:color w:val="000000"/>
          <w:szCs w:val="24"/>
          <w:shd w:val="clear" w:color="auto" w:fill="FFFFFF"/>
        </w:rPr>
        <w:t xml:space="preserve"> </w:t>
      </w:r>
      <w:proofErr w:type="spellStart"/>
      <w:r>
        <w:rPr>
          <w:rFonts w:ascii="Sylfaen" w:hAnsi="Sylfaen" w:cs="Sylfaen"/>
          <w:color w:val="000000"/>
          <w:szCs w:val="24"/>
          <w:shd w:val="clear" w:color="auto" w:fill="FFFFFF"/>
        </w:rPr>
        <w:t>და</w:t>
      </w:r>
      <w:proofErr w:type="spellEnd"/>
      <w:r>
        <w:rPr>
          <w:color w:val="000000"/>
          <w:szCs w:val="24"/>
          <w:shd w:val="clear" w:color="auto" w:fill="FFFFFF"/>
        </w:rPr>
        <w:t xml:space="preserve"> </w:t>
      </w:r>
      <w:proofErr w:type="spellStart"/>
      <w:r>
        <w:rPr>
          <w:rFonts w:ascii="Sylfaen" w:hAnsi="Sylfaen" w:cs="Sylfaen"/>
          <w:color w:val="000000"/>
          <w:szCs w:val="24"/>
          <w:shd w:val="clear" w:color="auto" w:fill="FFFFFF"/>
        </w:rPr>
        <w:t>ადგილობრივ</w:t>
      </w:r>
      <w:proofErr w:type="spellEnd"/>
      <w:r>
        <w:rPr>
          <w:color w:val="000000"/>
          <w:szCs w:val="24"/>
          <w:shd w:val="clear" w:color="auto" w:fill="FFFFFF"/>
        </w:rPr>
        <w:t xml:space="preserve"> </w:t>
      </w:r>
      <w:r>
        <w:rPr>
          <w:rFonts w:ascii="Sylfaen" w:hAnsi="Sylfaen"/>
          <w:color w:val="000000"/>
          <w:szCs w:val="24"/>
          <w:shd w:val="clear" w:color="auto" w:fill="FFFFFF"/>
          <w:lang w:val="ka-GE"/>
        </w:rPr>
        <w:t xml:space="preserve">არასამთავრობო </w:t>
      </w:r>
      <w:proofErr w:type="spellStart"/>
      <w:r>
        <w:rPr>
          <w:rFonts w:ascii="Sylfaen" w:hAnsi="Sylfaen" w:cs="Sylfaen"/>
          <w:color w:val="000000"/>
          <w:szCs w:val="24"/>
          <w:shd w:val="clear" w:color="auto" w:fill="FFFFFF"/>
        </w:rPr>
        <w:t>ორგანიზაციებთან</w:t>
      </w:r>
      <w:proofErr w:type="spellEnd"/>
      <w:r>
        <w:rPr>
          <w:rFonts w:ascii="Sylfaen" w:hAnsi="Sylfaen" w:cs="Sylfaen"/>
          <w:color w:val="000000"/>
          <w:szCs w:val="24"/>
          <w:shd w:val="clear" w:color="auto" w:fill="FFFFFF"/>
          <w:lang w:val="ka-GE"/>
        </w:rPr>
        <w:t>, ასევე აკადემიურ წრეებთან</w:t>
      </w:r>
      <w:r>
        <w:rPr>
          <w:color w:val="000000"/>
          <w:szCs w:val="24"/>
          <w:shd w:val="clear" w:color="auto" w:fill="FFFFFF"/>
        </w:rPr>
        <w:t xml:space="preserve"> </w:t>
      </w:r>
      <w:proofErr w:type="spellStart"/>
      <w:r>
        <w:rPr>
          <w:rFonts w:ascii="Sylfaen" w:hAnsi="Sylfaen" w:cs="Sylfaen"/>
          <w:color w:val="000000"/>
          <w:szCs w:val="24"/>
          <w:shd w:val="clear" w:color="auto" w:fill="FFFFFF"/>
        </w:rPr>
        <w:t>თანამშრომლობა</w:t>
      </w:r>
      <w:proofErr w:type="spellEnd"/>
      <w:r>
        <w:rPr>
          <w:color w:val="000000"/>
          <w:szCs w:val="24"/>
          <w:shd w:val="clear" w:color="auto" w:fill="FFFFFF"/>
        </w:rPr>
        <w:t>.</w:t>
      </w:r>
    </w:p>
    <w:p w14:paraId="43B59A81" w14:textId="77777777" w:rsidR="00784F70" w:rsidRDefault="00784F70" w:rsidP="00784F70">
      <w:pPr>
        <w:spacing w:line="20" w:lineRule="atLeast"/>
        <w:ind w:firstLine="720"/>
        <w:jc w:val="both"/>
        <w:rPr>
          <w:rFonts w:ascii="Sylfaen" w:hAnsi="Sylfaen" w:cs="Sylfaen"/>
          <w:szCs w:val="24"/>
          <w:lang w:val="x-none" w:eastAsia="x-none"/>
        </w:rPr>
      </w:pPr>
      <w:r>
        <w:rPr>
          <w:rFonts w:ascii="Sylfaen" w:hAnsi="Sylfaen" w:cs="Sylfaen"/>
          <w:szCs w:val="24"/>
          <w:lang w:val="ka-GE" w:eastAsia="x-none"/>
        </w:rPr>
        <w:t>15</w:t>
      </w:r>
      <w:r>
        <w:rPr>
          <w:rFonts w:ascii="Sylfaen" w:hAnsi="Sylfaen" w:cs="Sylfaen"/>
          <w:szCs w:val="24"/>
          <w:lang w:eastAsia="x-none"/>
        </w:rPr>
        <w:t xml:space="preserve">. </w:t>
      </w:r>
      <w:proofErr w:type="spellStart"/>
      <w:r>
        <w:rPr>
          <w:rFonts w:ascii="Sylfaen" w:hAnsi="Sylfaen" w:cs="Sylfaen"/>
          <w:szCs w:val="24"/>
          <w:lang w:eastAsia="x-none"/>
        </w:rPr>
        <w:t>მინისტრის</w:t>
      </w:r>
      <w:proofErr w:type="spellEnd"/>
      <w:r>
        <w:rPr>
          <w:rFonts w:ascii="Sylfaen" w:hAnsi="Sylfaen" w:cs="Sylfaen"/>
          <w:szCs w:val="24"/>
          <w:lang w:val="ka-GE" w:eastAsia="x-none"/>
        </w:rPr>
        <w:t>ა და მინისტრის მოადგილეების</w:t>
      </w:r>
      <w:r>
        <w:rPr>
          <w:rFonts w:ascii="Sylfaen" w:hAnsi="Sylfaen" w:cs="Sylfaen"/>
          <w:szCs w:val="24"/>
          <w:lang w:eastAsia="x-none"/>
        </w:rPr>
        <w:t xml:space="preserve"> </w:t>
      </w:r>
      <w:proofErr w:type="spellStart"/>
      <w:r>
        <w:rPr>
          <w:rFonts w:ascii="Sylfaen" w:hAnsi="Sylfaen" w:cs="Sylfaen"/>
          <w:szCs w:val="24"/>
          <w:lang w:eastAsia="x-none"/>
        </w:rPr>
        <w:t>ცალკეულ</w:t>
      </w:r>
      <w:proofErr w:type="spellEnd"/>
      <w:r>
        <w:rPr>
          <w:rFonts w:ascii="Sylfaen" w:hAnsi="Sylfaen" w:cs="Sylfaen"/>
          <w:szCs w:val="24"/>
          <w:lang w:eastAsia="x-none"/>
        </w:rPr>
        <w:t xml:space="preserve"> </w:t>
      </w:r>
      <w:proofErr w:type="spellStart"/>
      <w:r>
        <w:rPr>
          <w:rFonts w:ascii="Sylfaen" w:hAnsi="Sylfaen" w:cs="Sylfaen"/>
          <w:szCs w:val="24"/>
          <w:lang w:eastAsia="x-none"/>
        </w:rPr>
        <w:t>დავალებათა</w:t>
      </w:r>
      <w:proofErr w:type="spellEnd"/>
      <w:r>
        <w:rPr>
          <w:rFonts w:ascii="Sylfaen" w:hAnsi="Sylfaen" w:cs="Sylfaen"/>
          <w:szCs w:val="24"/>
          <w:lang w:eastAsia="x-none"/>
        </w:rPr>
        <w:t xml:space="preserve"> </w:t>
      </w:r>
      <w:proofErr w:type="spellStart"/>
      <w:r>
        <w:rPr>
          <w:rFonts w:ascii="Sylfaen" w:hAnsi="Sylfaen" w:cs="Sylfaen"/>
          <w:szCs w:val="24"/>
          <w:lang w:eastAsia="x-none"/>
        </w:rPr>
        <w:t>შესრულების</w:t>
      </w:r>
      <w:proofErr w:type="spellEnd"/>
      <w:r>
        <w:rPr>
          <w:rFonts w:ascii="Sylfaen" w:hAnsi="Sylfaen" w:cs="Sylfaen"/>
          <w:szCs w:val="24"/>
          <w:lang w:eastAsia="x-none"/>
        </w:rPr>
        <w:t xml:space="preserve"> </w:t>
      </w:r>
      <w:proofErr w:type="spellStart"/>
      <w:r>
        <w:rPr>
          <w:rFonts w:ascii="Sylfaen" w:hAnsi="Sylfaen" w:cs="Sylfaen"/>
          <w:szCs w:val="24"/>
          <w:lang w:eastAsia="x-none"/>
        </w:rPr>
        <w:t>უზრუნველყოფა</w:t>
      </w:r>
      <w:proofErr w:type="spellEnd"/>
      <w:r>
        <w:rPr>
          <w:rFonts w:ascii="Sylfaen" w:hAnsi="Sylfaen" w:cs="Sylfaen"/>
          <w:szCs w:val="24"/>
          <w:lang w:eastAsia="x-none"/>
        </w:rPr>
        <w:t>.</w:t>
      </w:r>
    </w:p>
    <w:p w14:paraId="28F52B6B" w14:textId="77777777" w:rsidR="00784F70" w:rsidRDefault="00784F70" w:rsidP="00784F70">
      <w:pPr>
        <w:spacing w:line="20" w:lineRule="atLeast"/>
        <w:ind w:firstLine="720"/>
        <w:jc w:val="both"/>
        <w:rPr>
          <w:rFonts w:ascii="Sylfaen" w:hAnsi="Sylfaen" w:cs="Sylfaen"/>
          <w:szCs w:val="24"/>
          <w:lang w:eastAsia="x-none"/>
        </w:rPr>
      </w:pPr>
      <w:r>
        <w:rPr>
          <w:rFonts w:ascii="Sylfaen" w:hAnsi="Sylfaen" w:cs="Sylfaen"/>
          <w:szCs w:val="24"/>
          <w:lang w:val="ka-GE" w:eastAsia="x-none"/>
        </w:rPr>
        <w:t>16</w:t>
      </w:r>
      <w:r>
        <w:rPr>
          <w:rFonts w:ascii="Sylfaen" w:hAnsi="Sylfaen" w:cs="Sylfaen"/>
          <w:szCs w:val="24"/>
          <w:lang w:eastAsia="x-none"/>
        </w:rPr>
        <w:t xml:space="preserve">. </w:t>
      </w:r>
      <w:proofErr w:type="spellStart"/>
      <w:r>
        <w:rPr>
          <w:rFonts w:ascii="Sylfaen" w:hAnsi="Sylfaen" w:cs="Sylfaen"/>
          <w:szCs w:val="24"/>
          <w:lang w:eastAsia="x-none"/>
        </w:rPr>
        <w:t>კანონმდებლობით</w:t>
      </w:r>
      <w:proofErr w:type="spellEnd"/>
      <w:r>
        <w:rPr>
          <w:rFonts w:ascii="Sylfaen" w:hAnsi="Sylfaen" w:cs="Sylfaen"/>
          <w:szCs w:val="24"/>
          <w:lang w:eastAsia="x-none"/>
        </w:rPr>
        <w:t xml:space="preserve"> </w:t>
      </w:r>
      <w:proofErr w:type="spellStart"/>
      <w:r>
        <w:rPr>
          <w:rFonts w:ascii="Sylfaen" w:hAnsi="Sylfaen" w:cs="Sylfaen"/>
          <w:szCs w:val="24"/>
          <w:lang w:eastAsia="x-none"/>
        </w:rPr>
        <w:t>გათვალისწინებული</w:t>
      </w:r>
      <w:proofErr w:type="spellEnd"/>
      <w:r>
        <w:rPr>
          <w:rFonts w:ascii="Sylfaen" w:hAnsi="Sylfaen" w:cs="Sylfaen"/>
          <w:szCs w:val="24"/>
          <w:lang w:eastAsia="x-none"/>
        </w:rPr>
        <w:t xml:space="preserve"> </w:t>
      </w:r>
      <w:proofErr w:type="spellStart"/>
      <w:r>
        <w:rPr>
          <w:rFonts w:ascii="Sylfaen" w:hAnsi="Sylfaen" w:cs="Sylfaen"/>
          <w:szCs w:val="24"/>
          <w:lang w:eastAsia="x-none"/>
        </w:rPr>
        <w:t>სხვა</w:t>
      </w:r>
      <w:proofErr w:type="spellEnd"/>
      <w:r>
        <w:rPr>
          <w:rFonts w:ascii="Sylfaen" w:hAnsi="Sylfaen" w:cs="Sylfaen"/>
          <w:szCs w:val="24"/>
          <w:lang w:eastAsia="x-none"/>
        </w:rPr>
        <w:t xml:space="preserve"> </w:t>
      </w:r>
      <w:proofErr w:type="spellStart"/>
      <w:r>
        <w:rPr>
          <w:rFonts w:ascii="Sylfaen" w:hAnsi="Sylfaen" w:cs="Sylfaen"/>
          <w:szCs w:val="24"/>
          <w:lang w:eastAsia="x-none"/>
        </w:rPr>
        <w:t>უფლებამოსილებების</w:t>
      </w:r>
      <w:proofErr w:type="spellEnd"/>
      <w:r>
        <w:rPr>
          <w:rFonts w:ascii="Sylfaen" w:hAnsi="Sylfaen" w:cs="Sylfaen"/>
          <w:szCs w:val="24"/>
          <w:lang w:eastAsia="x-none"/>
        </w:rPr>
        <w:t xml:space="preserve"> </w:t>
      </w:r>
      <w:proofErr w:type="spellStart"/>
      <w:r>
        <w:rPr>
          <w:rFonts w:ascii="Sylfaen" w:hAnsi="Sylfaen" w:cs="Sylfaen"/>
          <w:szCs w:val="24"/>
          <w:lang w:eastAsia="x-none"/>
        </w:rPr>
        <w:t>განხორციელება</w:t>
      </w:r>
      <w:proofErr w:type="spellEnd"/>
      <w:r>
        <w:rPr>
          <w:rFonts w:ascii="Sylfaen" w:hAnsi="Sylfaen" w:cs="Sylfaen"/>
          <w:szCs w:val="24"/>
          <w:lang w:eastAsia="x-none"/>
        </w:rPr>
        <w:t>.</w:t>
      </w:r>
    </w:p>
    <w:p w14:paraId="608F7891" w14:textId="77777777" w:rsidR="00784F70" w:rsidRDefault="00784F70" w:rsidP="00784F70">
      <w:pPr>
        <w:shd w:val="clear" w:color="auto" w:fill="FFFFFF"/>
        <w:ind w:firstLine="720"/>
        <w:jc w:val="both"/>
        <w:rPr>
          <w:rFonts w:ascii="Sylfaen" w:hAnsi="Sylfaen" w:cs="Calibri"/>
          <w:color w:val="000000"/>
          <w:szCs w:val="24"/>
          <w:highlight w:val="green"/>
          <w:shd w:val="clear" w:color="auto" w:fill="FFFFFF"/>
          <w:lang w:val="ka-GE"/>
        </w:rPr>
      </w:pPr>
    </w:p>
    <w:p w14:paraId="7B114490" w14:textId="77777777" w:rsidR="00784F70" w:rsidRDefault="00784F70" w:rsidP="00784F70">
      <w:pPr>
        <w:spacing w:line="20" w:lineRule="atLeast"/>
        <w:ind w:firstLine="720"/>
        <w:jc w:val="both"/>
        <w:rPr>
          <w:rFonts w:ascii="Sylfaen" w:hAnsi="Sylfaen" w:cs="Sylfaen"/>
          <w:szCs w:val="24"/>
          <w:lang w:val="x-none" w:eastAsia="x-none"/>
        </w:rPr>
      </w:pPr>
    </w:p>
    <w:p w14:paraId="2578ABB6" w14:textId="77777777" w:rsidR="00784F70" w:rsidRPr="00B330D4" w:rsidRDefault="00784F70" w:rsidP="00784F70">
      <w:pPr>
        <w:pStyle w:val="ListParagraph"/>
        <w:autoSpaceDE w:val="0"/>
        <w:autoSpaceDN w:val="0"/>
        <w:adjustRightInd w:val="0"/>
        <w:rPr>
          <w:rFonts w:ascii="Sylfaen" w:hAnsi="Sylfaen"/>
          <w:color w:val="231F20"/>
          <w:szCs w:val="24"/>
          <w:lang w:val="ka-GE"/>
        </w:rPr>
      </w:pPr>
    </w:p>
    <w:sectPr w:rsidR="00784F70" w:rsidRPr="00B330D4" w:rsidSect="0046429E">
      <w:headerReference w:type="default" r:id="rId9"/>
      <w:pgSz w:w="11909" w:h="16834" w:code="9"/>
      <w:pgMar w:top="1134" w:right="992" w:bottom="1440" w:left="992" w:header="720" w:footer="1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F74D1F" w14:textId="77777777" w:rsidR="007F6A3A" w:rsidRDefault="007F6A3A">
      <w:r>
        <w:separator/>
      </w:r>
    </w:p>
  </w:endnote>
  <w:endnote w:type="continuationSeparator" w:id="0">
    <w:p w14:paraId="283149D5" w14:textId="77777777" w:rsidR="007F6A3A" w:rsidRDefault="007F6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_PDF_Subset">
    <w:altName w:val="Times New Roman"/>
    <w:panose1 w:val="00000000000000000000"/>
    <w:charset w:val="CC"/>
    <w:family w:val="auto"/>
    <w:notTrueType/>
    <w:pitch w:val="default"/>
    <w:sig w:usb0="00000201" w:usb1="00000000" w:usb2="00000000" w:usb3="00000000" w:csb0="00000004"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442DEB" w14:textId="77777777" w:rsidR="007F6A3A" w:rsidRDefault="007F6A3A">
      <w:r>
        <w:separator/>
      </w:r>
    </w:p>
  </w:footnote>
  <w:footnote w:type="continuationSeparator" w:id="0">
    <w:p w14:paraId="42632B38" w14:textId="77777777" w:rsidR="007F6A3A" w:rsidRDefault="007F6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05B5F" w14:textId="77777777" w:rsidR="00FE5F93" w:rsidRPr="007E280D" w:rsidRDefault="00FE5F93" w:rsidP="007E280D">
    <w:pPr>
      <w:pStyle w:val="Header"/>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8828A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30D4C2D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68373A4"/>
    <w:multiLevelType w:val="hybridMultilevel"/>
    <w:tmpl w:val="4F200EB8"/>
    <w:lvl w:ilvl="0" w:tplc="AB1A8550">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885A6D"/>
    <w:multiLevelType w:val="hybridMultilevel"/>
    <w:tmpl w:val="A08CBC6C"/>
    <w:lvl w:ilvl="0" w:tplc="AB1A8550">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41F2976"/>
    <w:multiLevelType w:val="hybridMultilevel"/>
    <w:tmpl w:val="157459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47E72"/>
    <w:multiLevelType w:val="hybridMultilevel"/>
    <w:tmpl w:val="C58AF21C"/>
    <w:lvl w:ilvl="0" w:tplc="2432DEC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B16F0B"/>
    <w:multiLevelType w:val="hybridMultilevel"/>
    <w:tmpl w:val="A96AD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017D3B"/>
    <w:multiLevelType w:val="hybridMultilevel"/>
    <w:tmpl w:val="AC527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9374DB"/>
    <w:multiLevelType w:val="hybridMultilevel"/>
    <w:tmpl w:val="7400C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E94661"/>
    <w:multiLevelType w:val="singleLevel"/>
    <w:tmpl w:val="6DD88094"/>
    <w:lvl w:ilvl="0">
      <w:start w:val="1"/>
      <w:numFmt w:val="lowerLetter"/>
      <w:lvlText w:val="%1)"/>
      <w:lvlJc w:val="left"/>
      <w:pPr>
        <w:tabs>
          <w:tab w:val="num" w:pos="360"/>
        </w:tabs>
        <w:ind w:left="360" w:hanging="360"/>
      </w:pPr>
      <w:rPr>
        <w:rFonts w:hint="default"/>
        <w:b/>
      </w:rPr>
    </w:lvl>
  </w:abstractNum>
  <w:abstractNum w:abstractNumId="10" w15:restartNumberingAfterBreak="0">
    <w:nsid w:val="2D4A300A"/>
    <w:multiLevelType w:val="hybridMultilevel"/>
    <w:tmpl w:val="B442E060"/>
    <w:lvl w:ilvl="0" w:tplc="66E02574">
      <w:start w:val="1"/>
      <w:numFmt w:val="bullet"/>
      <w:pStyle w:val="Bullet1"/>
      <w:lvlText w:val=""/>
      <w:lvlJc w:val="left"/>
      <w:pPr>
        <w:tabs>
          <w:tab w:val="num" w:pos="216"/>
        </w:tabs>
        <w:ind w:left="220" w:hanging="220"/>
      </w:pPr>
      <w:rPr>
        <w:rFonts w:ascii="Symbol" w:hAnsi="Symbol" w:hint="default"/>
        <w:b w:val="0"/>
        <w:i w:val="0"/>
        <w:sz w:val="22"/>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2164F4"/>
    <w:multiLevelType w:val="hybridMultilevel"/>
    <w:tmpl w:val="6BA4E6A4"/>
    <w:lvl w:ilvl="0" w:tplc="A0C63DF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2EA76745"/>
    <w:multiLevelType w:val="hybridMultilevel"/>
    <w:tmpl w:val="FB4C2F4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318D3299"/>
    <w:multiLevelType w:val="hybridMultilevel"/>
    <w:tmpl w:val="CDE66F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2A22B89"/>
    <w:multiLevelType w:val="hybridMultilevel"/>
    <w:tmpl w:val="DFD0BB18"/>
    <w:lvl w:ilvl="0" w:tplc="14E858AA">
      <w:start w:val="1"/>
      <w:numFmt w:val="decimal"/>
      <w:lvlText w:val="%1."/>
      <w:lvlJc w:val="left"/>
      <w:pPr>
        <w:tabs>
          <w:tab w:val="num" w:pos="630"/>
        </w:tabs>
        <w:ind w:left="630" w:hanging="360"/>
      </w:pPr>
      <w:rPr>
        <w:rFonts w:ascii="Times New Roman" w:hAnsi="Times New Roman" w:hint="default"/>
        <w:b w:val="0"/>
        <w:i w:val="0"/>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5" w15:restartNumberingAfterBreak="0">
    <w:nsid w:val="35B0599C"/>
    <w:multiLevelType w:val="hybridMultilevel"/>
    <w:tmpl w:val="78A241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B4D4532"/>
    <w:multiLevelType w:val="hybridMultilevel"/>
    <w:tmpl w:val="15E08464"/>
    <w:lvl w:ilvl="0" w:tplc="632863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0356D60"/>
    <w:multiLevelType w:val="hybridMultilevel"/>
    <w:tmpl w:val="ECB2F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BA40CD"/>
    <w:multiLevelType w:val="hybridMultilevel"/>
    <w:tmpl w:val="50B2216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9" w15:restartNumberingAfterBreak="0">
    <w:nsid w:val="4D2F449A"/>
    <w:multiLevelType w:val="singleLevel"/>
    <w:tmpl w:val="0409000F"/>
    <w:lvl w:ilvl="0">
      <w:start w:val="1"/>
      <w:numFmt w:val="decimal"/>
      <w:lvlText w:val="%1."/>
      <w:lvlJc w:val="left"/>
      <w:pPr>
        <w:tabs>
          <w:tab w:val="num" w:pos="360"/>
        </w:tabs>
        <w:ind w:left="360" w:hanging="360"/>
      </w:pPr>
      <w:rPr>
        <w:rFonts w:hint="default"/>
      </w:rPr>
    </w:lvl>
  </w:abstractNum>
  <w:abstractNum w:abstractNumId="20" w15:restartNumberingAfterBreak="0">
    <w:nsid w:val="4FE712A2"/>
    <w:multiLevelType w:val="hybridMultilevel"/>
    <w:tmpl w:val="00366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375C13"/>
    <w:multiLevelType w:val="hybridMultilevel"/>
    <w:tmpl w:val="2098E85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27527BB"/>
    <w:multiLevelType w:val="hybridMultilevel"/>
    <w:tmpl w:val="8C7AA3E6"/>
    <w:lvl w:ilvl="0" w:tplc="C46854C6">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EF6335"/>
    <w:multiLevelType w:val="hybridMultilevel"/>
    <w:tmpl w:val="577A6E9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4" w15:restartNumberingAfterBreak="0">
    <w:nsid w:val="5ACB5A15"/>
    <w:multiLevelType w:val="hybridMultilevel"/>
    <w:tmpl w:val="F11E9D5E"/>
    <w:lvl w:ilvl="0" w:tplc="4D52B540">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2E6460"/>
    <w:multiLevelType w:val="hybridMultilevel"/>
    <w:tmpl w:val="D30636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0E2705"/>
    <w:multiLevelType w:val="hybridMultilevel"/>
    <w:tmpl w:val="50846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B45AAB"/>
    <w:multiLevelType w:val="hybridMultilevel"/>
    <w:tmpl w:val="8EF0398C"/>
    <w:lvl w:ilvl="0" w:tplc="0409000F">
      <w:start w:val="1"/>
      <w:numFmt w:val="decimal"/>
      <w:lvlText w:val="%1."/>
      <w:lvlJc w:val="left"/>
      <w:pPr>
        <w:ind w:left="720" w:hanging="360"/>
      </w:pPr>
      <w:rPr>
        <w:rFonts w:hint="default"/>
      </w:rPr>
    </w:lvl>
    <w:lvl w:ilvl="1" w:tplc="2BC20FFA">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9B5321"/>
    <w:multiLevelType w:val="hybridMultilevel"/>
    <w:tmpl w:val="CDE0ABE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8612D7"/>
    <w:multiLevelType w:val="hybridMultilevel"/>
    <w:tmpl w:val="71789D78"/>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15:restartNumberingAfterBreak="0">
    <w:nsid w:val="7A643008"/>
    <w:multiLevelType w:val="hybridMultilevel"/>
    <w:tmpl w:val="FF700F68"/>
    <w:lvl w:ilvl="0" w:tplc="6A40A0E6">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7"/>
  </w:num>
  <w:num w:numId="3">
    <w:abstractNumId w:val="3"/>
  </w:num>
  <w:num w:numId="4">
    <w:abstractNumId w:val="2"/>
  </w:num>
  <w:num w:numId="5">
    <w:abstractNumId w:val="14"/>
  </w:num>
  <w:num w:numId="6">
    <w:abstractNumId w:val="1"/>
  </w:num>
  <w:num w:numId="7">
    <w:abstractNumId w:val="25"/>
  </w:num>
  <w:num w:numId="8">
    <w:abstractNumId w:val="29"/>
  </w:num>
  <w:num w:numId="9">
    <w:abstractNumId w:val="5"/>
  </w:num>
  <w:num w:numId="10">
    <w:abstractNumId w:val="10"/>
  </w:num>
  <w:num w:numId="11">
    <w:abstractNumId w:val="18"/>
  </w:num>
  <w:num w:numId="12">
    <w:abstractNumId w:val="23"/>
  </w:num>
  <w:num w:numId="13">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4"/>
  </w:num>
  <w:num w:numId="16">
    <w:abstractNumId w:val="15"/>
  </w:num>
  <w:num w:numId="17">
    <w:abstractNumId w:val="28"/>
  </w:num>
  <w:num w:numId="18">
    <w:abstractNumId w:val="9"/>
  </w:num>
  <w:num w:numId="19">
    <w:abstractNumId w:val="19"/>
  </w:num>
  <w:num w:numId="20">
    <w:abstractNumId w:val="30"/>
  </w:num>
  <w:num w:numId="21">
    <w:abstractNumId w:val="27"/>
  </w:num>
  <w:num w:numId="22">
    <w:abstractNumId w:val="26"/>
  </w:num>
  <w:num w:numId="23">
    <w:abstractNumId w:val="8"/>
  </w:num>
  <w:num w:numId="24">
    <w:abstractNumId w:val="11"/>
  </w:num>
  <w:num w:numId="25">
    <w:abstractNumId w:val="21"/>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6"/>
  </w:num>
  <w:num w:numId="29">
    <w:abstractNumId w:val="20"/>
  </w:num>
  <w:num w:numId="30">
    <w:abstractNumId w:val="24"/>
  </w:num>
  <w:num w:numId="31">
    <w:abstractNumId w:val="0"/>
  </w:num>
  <w:num w:numId="32">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6AE"/>
    <w:rsid w:val="00007565"/>
    <w:rsid w:val="00022202"/>
    <w:rsid w:val="000253D1"/>
    <w:rsid w:val="000306A9"/>
    <w:rsid w:val="00030951"/>
    <w:rsid w:val="00031909"/>
    <w:rsid w:val="00031D4B"/>
    <w:rsid w:val="00034FD8"/>
    <w:rsid w:val="0004457B"/>
    <w:rsid w:val="00056B0A"/>
    <w:rsid w:val="00056C13"/>
    <w:rsid w:val="00061A62"/>
    <w:rsid w:val="00063BA9"/>
    <w:rsid w:val="00067B2B"/>
    <w:rsid w:val="00072256"/>
    <w:rsid w:val="0007296C"/>
    <w:rsid w:val="0007303E"/>
    <w:rsid w:val="000814C3"/>
    <w:rsid w:val="00084D89"/>
    <w:rsid w:val="00085D2D"/>
    <w:rsid w:val="000938B3"/>
    <w:rsid w:val="000B1208"/>
    <w:rsid w:val="000B250B"/>
    <w:rsid w:val="000B319E"/>
    <w:rsid w:val="000B3898"/>
    <w:rsid w:val="000C39FC"/>
    <w:rsid w:val="000E1D13"/>
    <w:rsid w:val="000F35A4"/>
    <w:rsid w:val="000F4F0D"/>
    <w:rsid w:val="00113E2D"/>
    <w:rsid w:val="00113EC7"/>
    <w:rsid w:val="00115116"/>
    <w:rsid w:val="001153DE"/>
    <w:rsid w:val="00123C88"/>
    <w:rsid w:val="001241BC"/>
    <w:rsid w:val="0012549E"/>
    <w:rsid w:val="001328B2"/>
    <w:rsid w:val="00135C2E"/>
    <w:rsid w:val="00140650"/>
    <w:rsid w:val="001429F3"/>
    <w:rsid w:val="00143ED2"/>
    <w:rsid w:val="001440E1"/>
    <w:rsid w:val="00144BCC"/>
    <w:rsid w:val="001452E5"/>
    <w:rsid w:val="001514B2"/>
    <w:rsid w:val="00151FA2"/>
    <w:rsid w:val="001613C4"/>
    <w:rsid w:val="00164D7A"/>
    <w:rsid w:val="00165AD5"/>
    <w:rsid w:val="0016701F"/>
    <w:rsid w:val="001765FE"/>
    <w:rsid w:val="0018295F"/>
    <w:rsid w:val="00184B24"/>
    <w:rsid w:val="00187D4E"/>
    <w:rsid w:val="00195A8C"/>
    <w:rsid w:val="00196CF0"/>
    <w:rsid w:val="001A0EDE"/>
    <w:rsid w:val="001A260A"/>
    <w:rsid w:val="001A40E3"/>
    <w:rsid w:val="001A6D65"/>
    <w:rsid w:val="001C3644"/>
    <w:rsid w:val="001C62EE"/>
    <w:rsid w:val="001D3D9D"/>
    <w:rsid w:val="001E1C3E"/>
    <w:rsid w:val="001E2131"/>
    <w:rsid w:val="001E4356"/>
    <w:rsid w:val="001E564F"/>
    <w:rsid w:val="001F33F8"/>
    <w:rsid w:val="001F3BAA"/>
    <w:rsid w:val="00200EDD"/>
    <w:rsid w:val="00205012"/>
    <w:rsid w:val="002079D9"/>
    <w:rsid w:val="00211C7C"/>
    <w:rsid w:val="00220DF3"/>
    <w:rsid w:val="00222E87"/>
    <w:rsid w:val="00226CC7"/>
    <w:rsid w:val="00230C3A"/>
    <w:rsid w:val="00231826"/>
    <w:rsid w:val="0023222F"/>
    <w:rsid w:val="0023693E"/>
    <w:rsid w:val="0024576E"/>
    <w:rsid w:val="00250916"/>
    <w:rsid w:val="002515BF"/>
    <w:rsid w:val="002533F1"/>
    <w:rsid w:val="0026001D"/>
    <w:rsid w:val="0026210F"/>
    <w:rsid w:val="00262784"/>
    <w:rsid w:val="00265C27"/>
    <w:rsid w:val="00271CC4"/>
    <w:rsid w:val="00274B9F"/>
    <w:rsid w:val="00280E0F"/>
    <w:rsid w:val="002830ED"/>
    <w:rsid w:val="002A33CB"/>
    <w:rsid w:val="002A675E"/>
    <w:rsid w:val="002B680A"/>
    <w:rsid w:val="002C03E7"/>
    <w:rsid w:val="002C6BB3"/>
    <w:rsid w:val="002D0B2B"/>
    <w:rsid w:val="002D4576"/>
    <w:rsid w:val="002D5E85"/>
    <w:rsid w:val="002D7C37"/>
    <w:rsid w:val="002E09BE"/>
    <w:rsid w:val="002E3DFE"/>
    <w:rsid w:val="002E5A94"/>
    <w:rsid w:val="003069DC"/>
    <w:rsid w:val="00314807"/>
    <w:rsid w:val="00314D09"/>
    <w:rsid w:val="003212BA"/>
    <w:rsid w:val="00323D1C"/>
    <w:rsid w:val="0033035B"/>
    <w:rsid w:val="0033167C"/>
    <w:rsid w:val="003362D7"/>
    <w:rsid w:val="00337BD2"/>
    <w:rsid w:val="00343DFE"/>
    <w:rsid w:val="003471E3"/>
    <w:rsid w:val="0035019D"/>
    <w:rsid w:val="0036572D"/>
    <w:rsid w:val="00366E6D"/>
    <w:rsid w:val="0036711A"/>
    <w:rsid w:val="003706C5"/>
    <w:rsid w:val="00372F2E"/>
    <w:rsid w:val="0037794D"/>
    <w:rsid w:val="00381266"/>
    <w:rsid w:val="00381D71"/>
    <w:rsid w:val="00385FD5"/>
    <w:rsid w:val="00386FD1"/>
    <w:rsid w:val="003943DE"/>
    <w:rsid w:val="003950D3"/>
    <w:rsid w:val="003B6931"/>
    <w:rsid w:val="003D1744"/>
    <w:rsid w:val="003D581D"/>
    <w:rsid w:val="003D5C64"/>
    <w:rsid w:val="003E1E1D"/>
    <w:rsid w:val="003E7E03"/>
    <w:rsid w:val="003F3AFE"/>
    <w:rsid w:val="003F741C"/>
    <w:rsid w:val="00410572"/>
    <w:rsid w:val="004109E8"/>
    <w:rsid w:val="00410B14"/>
    <w:rsid w:val="00423039"/>
    <w:rsid w:val="00423145"/>
    <w:rsid w:val="004237A4"/>
    <w:rsid w:val="00427C68"/>
    <w:rsid w:val="00430AFB"/>
    <w:rsid w:val="0043233B"/>
    <w:rsid w:val="004327E8"/>
    <w:rsid w:val="004357BF"/>
    <w:rsid w:val="004370A2"/>
    <w:rsid w:val="004379DF"/>
    <w:rsid w:val="004416EF"/>
    <w:rsid w:val="00443324"/>
    <w:rsid w:val="00453D64"/>
    <w:rsid w:val="0046030B"/>
    <w:rsid w:val="00460CEA"/>
    <w:rsid w:val="0046429E"/>
    <w:rsid w:val="0046610A"/>
    <w:rsid w:val="00474AF7"/>
    <w:rsid w:val="00476A1A"/>
    <w:rsid w:val="00477924"/>
    <w:rsid w:val="00485587"/>
    <w:rsid w:val="00485AC3"/>
    <w:rsid w:val="00486C7F"/>
    <w:rsid w:val="004901B3"/>
    <w:rsid w:val="004920B1"/>
    <w:rsid w:val="00492BA2"/>
    <w:rsid w:val="004943C6"/>
    <w:rsid w:val="004A39A2"/>
    <w:rsid w:val="004A5013"/>
    <w:rsid w:val="004B0F3B"/>
    <w:rsid w:val="004B6FCA"/>
    <w:rsid w:val="004C1AE7"/>
    <w:rsid w:val="004C36F4"/>
    <w:rsid w:val="004D06EC"/>
    <w:rsid w:val="004F5B61"/>
    <w:rsid w:val="004F6C71"/>
    <w:rsid w:val="00510987"/>
    <w:rsid w:val="00513EE4"/>
    <w:rsid w:val="00515F00"/>
    <w:rsid w:val="00521FAC"/>
    <w:rsid w:val="00531515"/>
    <w:rsid w:val="00531E63"/>
    <w:rsid w:val="0054298F"/>
    <w:rsid w:val="00544FBE"/>
    <w:rsid w:val="00550D4D"/>
    <w:rsid w:val="00571814"/>
    <w:rsid w:val="0057441D"/>
    <w:rsid w:val="00574B86"/>
    <w:rsid w:val="00576217"/>
    <w:rsid w:val="00581515"/>
    <w:rsid w:val="00581C52"/>
    <w:rsid w:val="00582C43"/>
    <w:rsid w:val="0058449D"/>
    <w:rsid w:val="00585505"/>
    <w:rsid w:val="00587F91"/>
    <w:rsid w:val="00590508"/>
    <w:rsid w:val="0059399E"/>
    <w:rsid w:val="005942DC"/>
    <w:rsid w:val="00595DBE"/>
    <w:rsid w:val="005C0F5D"/>
    <w:rsid w:val="005C6069"/>
    <w:rsid w:val="005D099F"/>
    <w:rsid w:val="005D0AAC"/>
    <w:rsid w:val="005D440E"/>
    <w:rsid w:val="005D6FCC"/>
    <w:rsid w:val="005D7B95"/>
    <w:rsid w:val="005E54E4"/>
    <w:rsid w:val="005E6E72"/>
    <w:rsid w:val="005E7DD6"/>
    <w:rsid w:val="005F2CB6"/>
    <w:rsid w:val="00601219"/>
    <w:rsid w:val="006022BA"/>
    <w:rsid w:val="00603E4E"/>
    <w:rsid w:val="00620AF9"/>
    <w:rsid w:val="00620C0D"/>
    <w:rsid w:val="006218EA"/>
    <w:rsid w:val="00623DE2"/>
    <w:rsid w:val="00626493"/>
    <w:rsid w:val="00637199"/>
    <w:rsid w:val="006372F7"/>
    <w:rsid w:val="00640630"/>
    <w:rsid w:val="00645969"/>
    <w:rsid w:val="00645C85"/>
    <w:rsid w:val="00652286"/>
    <w:rsid w:val="00662D69"/>
    <w:rsid w:val="00664F9D"/>
    <w:rsid w:val="00665E77"/>
    <w:rsid w:val="0066740D"/>
    <w:rsid w:val="006678E8"/>
    <w:rsid w:val="00672F28"/>
    <w:rsid w:val="00676970"/>
    <w:rsid w:val="006775C5"/>
    <w:rsid w:val="00681854"/>
    <w:rsid w:val="00686282"/>
    <w:rsid w:val="006872BB"/>
    <w:rsid w:val="00690957"/>
    <w:rsid w:val="006927E9"/>
    <w:rsid w:val="00696E64"/>
    <w:rsid w:val="0069742B"/>
    <w:rsid w:val="006A190A"/>
    <w:rsid w:val="006A2F6A"/>
    <w:rsid w:val="006A698C"/>
    <w:rsid w:val="006B1F89"/>
    <w:rsid w:val="006B3526"/>
    <w:rsid w:val="006B58B5"/>
    <w:rsid w:val="006B6272"/>
    <w:rsid w:val="006C4DD2"/>
    <w:rsid w:val="006D35B8"/>
    <w:rsid w:val="006D3A59"/>
    <w:rsid w:val="006D3F65"/>
    <w:rsid w:val="006E4A2D"/>
    <w:rsid w:val="006E54BC"/>
    <w:rsid w:val="006E6D8A"/>
    <w:rsid w:val="006E7EED"/>
    <w:rsid w:val="00703297"/>
    <w:rsid w:val="00705DB4"/>
    <w:rsid w:val="00710CE4"/>
    <w:rsid w:val="007113D1"/>
    <w:rsid w:val="007271B7"/>
    <w:rsid w:val="00730C06"/>
    <w:rsid w:val="007357E1"/>
    <w:rsid w:val="007403D1"/>
    <w:rsid w:val="00750E1A"/>
    <w:rsid w:val="0075193E"/>
    <w:rsid w:val="0075453D"/>
    <w:rsid w:val="00762158"/>
    <w:rsid w:val="0076322F"/>
    <w:rsid w:val="00765A12"/>
    <w:rsid w:val="007679B5"/>
    <w:rsid w:val="007736CB"/>
    <w:rsid w:val="00773E1A"/>
    <w:rsid w:val="007758A8"/>
    <w:rsid w:val="007771AC"/>
    <w:rsid w:val="00780F4C"/>
    <w:rsid w:val="00783071"/>
    <w:rsid w:val="00784539"/>
    <w:rsid w:val="00784BD4"/>
    <w:rsid w:val="00784F70"/>
    <w:rsid w:val="00792767"/>
    <w:rsid w:val="007930D7"/>
    <w:rsid w:val="007A7CF8"/>
    <w:rsid w:val="007B291D"/>
    <w:rsid w:val="007B4E75"/>
    <w:rsid w:val="007B7524"/>
    <w:rsid w:val="007B7AD2"/>
    <w:rsid w:val="007C0D5E"/>
    <w:rsid w:val="007D2807"/>
    <w:rsid w:val="007D2D45"/>
    <w:rsid w:val="007D3807"/>
    <w:rsid w:val="007D75EE"/>
    <w:rsid w:val="007E280D"/>
    <w:rsid w:val="007E7FAF"/>
    <w:rsid w:val="007F0AC4"/>
    <w:rsid w:val="007F1506"/>
    <w:rsid w:val="007F26AE"/>
    <w:rsid w:val="007F5CCB"/>
    <w:rsid w:val="007F6A3A"/>
    <w:rsid w:val="007F7087"/>
    <w:rsid w:val="00802700"/>
    <w:rsid w:val="008148A1"/>
    <w:rsid w:val="00815DFA"/>
    <w:rsid w:val="00822726"/>
    <w:rsid w:val="008235E7"/>
    <w:rsid w:val="008259C9"/>
    <w:rsid w:val="0083007A"/>
    <w:rsid w:val="00833725"/>
    <w:rsid w:val="00835363"/>
    <w:rsid w:val="00837164"/>
    <w:rsid w:val="0084023A"/>
    <w:rsid w:val="00843246"/>
    <w:rsid w:val="00844A5A"/>
    <w:rsid w:val="00845A0C"/>
    <w:rsid w:val="00851038"/>
    <w:rsid w:val="00853FC1"/>
    <w:rsid w:val="008639D7"/>
    <w:rsid w:val="00866485"/>
    <w:rsid w:val="008748C4"/>
    <w:rsid w:val="00877C0A"/>
    <w:rsid w:val="008837A6"/>
    <w:rsid w:val="00884C4F"/>
    <w:rsid w:val="00887255"/>
    <w:rsid w:val="008875B8"/>
    <w:rsid w:val="00894EC4"/>
    <w:rsid w:val="008A1CA5"/>
    <w:rsid w:val="008A5F35"/>
    <w:rsid w:val="008A6D5F"/>
    <w:rsid w:val="008B0F68"/>
    <w:rsid w:val="008B0FD8"/>
    <w:rsid w:val="008B1F4F"/>
    <w:rsid w:val="008B6FCA"/>
    <w:rsid w:val="008C026A"/>
    <w:rsid w:val="008C586E"/>
    <w:rsid w:val="008D3087"/>
    <w:rsid w:val="008D69F7"/>
    <w:rsid w:val="008E5333"/>
    <w:rsid w:val="008E6B78"/>
    <w:rsid w:val="008F73A6"/>
    <w:rsid w:val="00904ADB"/>
    <w:rsid w:val="00905512"/>
    <w:rsid w:val="00906E6C"/>
    <w:rsid w:val="009132C4"/>
    <w:rsid w:val="00922109"/>
    <w:rsid w:val="00934F06"/>
    <w:rsid w:val="009376E7"/>
    <w:rsid w:val="0094191F"/>
    <w:rsid w:val="009501C3"/>
    <w:rsid w:val="009502BA"/>
    <w:rsid w:val="00952123"/>
    <w:rsid w:val="00953B16"/>
    <w:rsid w:val="00956365"/>
    <w:rsid w:val="00956887"/>
    <w:rsid w:val="00960192"/>
    <w:rsid w:val="00964EF5"/>
    <w:rsid w:val="009653FD"/>
    <w:rsid w:val="00972904"/>
    <w:rsid w:val="00976E15"/>
    <w:rsid w:val="0098565D"/>
    <w:rsid w:val="00997143"/>
    <w:rsid w:val="009A1647"/>
    <w:rsid w:val="009A5A4A"/>
    <w:rsid w:val="009B2648"/>
    <w:rsid w:val="009B51E0"/>
    <w:rsid w:val="009C29E3"/>
    <w:rsid w:val="009C4723"/>
    <w:rsid w:val="009C70B2"/>
    <w:rsid w:val="009D77B8"/>
    <w:rsid w:val="009F262C"/>
    <w:rsid w:val="009F667B"/>
    <w:rsid w:val="00A11505"/>
    <w:rsid w:val="00A13135"/>
    <w:rsid w:val="00A22092"/>
    <w:rsid w:val="00A2331F"/>
    <w:rsid w:val="00A31055"/>
    <w:rsid w:val="00A429C6"/>
    <w:rsid w:val="00A43B32"/>
    <w:rsid w:val="00A47589"/>
    <w:rsid w:val="00A5149D"/>
    <w:rsid w:val="00A546B1"/>
    <w:rsid w:val="00A60902"/>
    <w:rsid w:val="00A66D0C"/>
    <w:rsid w:val="00A7186E"/>
    <w:rsid w:val="00A72B90"/>
    <w:rsid w:val="00A74AB1"/>
    <w:rsid w:val="00A80208"/>
    <w:rsid w:val="00A809EB"/>
    <w:rsid w:val="00A822FE"/>
    <w:rsid w:val="00A870E6"/>
    <w:rsid w:val="00A9157A"/>
    <w:rsid w:val="00A97B75"/>
    <w:rsid w:val="00AA1011"/>
    <w:rsid w:val="00AB07B0"/>
    <w:rsid w:val="00AB2060"/>
    <w:rsid w:val="00AB2142"/>
    <w:rsid w:val="00AB2AC9"/>
    <w:rsid w:val="00AB77D8"/>
    <w:rsid w:val="00AC068C"/>
    <w:rsid w:val="00AD0383"/>
    <w:rsid w:val="00AD19AF"/>
    <w:rsid w:val="00AD2807"/>
    <w:rsid w:val="00AD3461"/>
    <w:rsid w:val="00AD6592"/>
    <w:rsid w:val="00AF430E"/>
    <w:rsid w:val="00AF669E"/>
    <w:rsid w:val="00AF7BF2"/>
    <w:rsid w:val="00B0074B"/>
    <w:rsid w:val="00B024B1"/>
    <w:rsid w:val="00B0554A"/>
    <w:rsid w:val="00B067A5"/>
    <w:rsid w:val="00B12264"/>
    <w:rsid w:val="00B135AF"/>
    <w:rsid w:val="00B15440"/>
    <w:rsid w:val="00B21EEB"/>
    <w:rsid w:val="00B27B5E"/>
    <w:rsid w:val="00B330D4"/>
    <w:rsid w:val="00B3685F"/>
    <w:rsid w:val="00B406F8"/>
    <w:rsid w:val="00B40FEF"/>
    <w:rsid w:val="00B415BE"/>
    <w:rsid w:val="00B4272B"/>
    <w:rsid w:val="00B44AA7"/>
    <w:rsid w:val="00B475F4"/>
    <w:rsid w:val="00B47CCE"/>
    <w:rsid w:val="00B52246"/>
    <w:rsid w:val="00B5309E"/>
    <w:rsid w:val="00B7389A"/>
    <w:rsid w:val="00B73A82"/>
    <w:rsid w:val="00B762FB"/>
    <w:rsid w:val="00B815B5"/>
    <w:rsid w:val="00B82F52"/>
    <w:rsid w:val="00B837E3"/>
    <w:rsid w:val="00B91B34"/>
    <w:rsid w:val="00BA0068"/>
    <w:rsid w:val="00BA03E5"/>
    <w:rsid w:val="00BA1339"/>
    <w:rsid w:val="00BA38AC"/>
    <w:rsid w:val="00BA4754"/>
    <w:rsid w:val="00BA6D36"/>
    <w:rsid w:val="00BA71F3"/>
    <w:rsid w:val="00BB0343"/>
    <w:rsid w:val="00BB1400"/>
    <w:rsid w:val="00BB1C56"/>
    <w:rsid w:val="00BC0249"/>
    <w:rsid w:val="00BC1F99"/>
    <w:rsid w:val="00BC4B34"/>
    <w:rsid w:val="00BD31E3"/>
    <w:rsid w:val="00BD6F49"/>
    <w:rsid w:val="00BE0986"/>
    <w:rsid w:val="00BE2546"/>
    <w:rsid w:val="00BE7819"/>
    <w:rsid w:val="00BF09E7"/>
    <w:rsid w:val="00BF1AFA"/>
    <w:rsid w:val="00C0327F"/>
    <w:rsid w:val="00C05CBB"/>
    <w:rsid w:val="00C119A9"/>
    <w:rsid w:val="00C13D49"/>
    <w:rsid w:val="00C144FF"/>
    <w:rsid w:val="00C15EC1"/>
    <w:rsid w:val="00C20CE3"/>
    <w:rsid w:val="00C21B51"/>
    <w:rsid w:val="00C31D73"/>
    <w:rsid w:val="00C37293"/>
    <w:rsid w:val="00C41BC1"/>
    <w:rsid w:val="00C46512"/>
    <w:rsid w:val="00C56DF4"/>
    <w:rsid w:val="00C5732B"/>
    <w:rsid w:val="00C61250"/>
    <w:rsid w:val="00C6756F"/>
    <w:rsid w:val="00C72A97"/>
    <w:rsid w:val="00C72FC6"/>
    <w:rsid w:val="00C74D89"/>
    <w:rsid w:val="00C7592A"/>
    <w:rsid w:val="00C766CB"/>
    <w:rsid w:val="00C81763"/>
    <w:rsid w:val="00C904C3"/>
    <w:rsid w:val="00C90C5D"/>
    <w:rsid w:val="00C912A4"/>
    <w:rsid w:val="00C948EA"/>
    <w:rsid w:val="00C97649"/>
    <w:rsid w:val="00C97813"/>
    <w:rsid w:val="00CA363A"/>
    <w:rsid w:val="00CA43C5"/>
    <w:rsid w:val="00CA4C6A"/>
    <w:rsid w:val="00CA6FD7"/>
    <w:rsid w:val="00CB0308"/>
    <w:rsid w:val="00CB0D7D"/>
    <w:rsid w:val="00CB35C7"/>
    <w:rsid w:val="00CB40D9"/>
    <w:rsid w:val="00CB40ED"/>
    <w:rsid w:val="00CB493F"/>
    <w:rsid w:val="00CB61BC"/>
    <w:rsid w:val="00CC1CC3"/>
    <w:rsid w:val="00CC7A30"/>
    <w:rsid w:val="00CD057B"/>
    <w:rsid w:val="00CD435D"/>
    <w:rsid w:val="00CD5243"/>
    <w:rsid w:val="00CD7118"/>
    <w:rsid w:val="00CE0367"/>
    <w:rsid w:val="00CE5AB7"/>
    <w:rsid w:val="00CF1318"/>
    <w:rsid w:val="00CF2680"/>
    <w:rsid w:val="00CF4FF4"/>
    <w:rsid w:val="00CF702E"/>
    <w:rsid w:val="00D005B6"/>
    <w:rsid w:val="00D02BDE"/>
    <w:rsid w:val="00D05F5F"/>
    <w:rsid w:val="00D104A0"/>
    <w:rsid w:val="00D14288"/>
    <w:rsid w:val="00D157B8"/>
    <w:rsid w:val="00D165E2"/>
    <w:rsid w:val="00D21F91"/>
    <w:rsid w:val="00D2680D"/>
    <w:rsid w:val="00D318E6"/>
    <w:rsid w:val="00D327A8"/>
    <w:rsid w:val="00D35C4E"/>
    <w:rsid w:val="00D4517A"/>
    <w:rsid w:val="00D47DAC"/>
    <w:rsid w:val="00D53498"/>
    <w:rsid w:val="00D63530"/>
    <w:rsid w:val="00D6740C"/>
    <w:rsid w:val="00D73204"/>
    <w:rsid w:val="00D74C68"/>
    <w:rsid w:val="00D773CC"/>
    <w:rsid w:val="00D863C3"/>
    <w:rsid w:val="00DA546E"/>
    <w:rsid w:val="00DA6261"/>
    <w:rsid w:val="00DB09BA"/>
    <w:rsid w:val="00DB25EF"/>
    <w:rsid w:val="00DB2B03"/>
    <w:rsid w:val="00DC3940"/>
    <w:rsid w:val="00DC6EFF"/>
    <w:rsid w:val="00DC7E64"/>
    <w:rsid w:val="00E1102A"/>
    <w:rsid w:val="00E17821"/>
    <w:rsid w:val="00E20BFF"/>
    <w:rsid w:val="00E211A4"/>
    <w:rsid w:val="00E40959"/>
    <w:rsid w:val="00E46108"/>
    <w:rsid w:val="00E52FE3"/>
    <w:rsid w:val="00E543B0"/>
    <w:rsid w:val="00E56F49"/>
    <w:rsid w:val="00E60882"/>
    <w:rsid w:val="00E61F19"/>
    <w:rsid w:val="00E63C8D"/>
    <w:rsid w:val="00E726E7"/>
    <w:rsid w:val="00E778B8"/>
    <w:rsid w:val="00E94422"/>
    <w:rsid w:val="00E95FBF"/>
    <w:rsid w:val="00EA055F"/>
    <w:rsid w:val="00EA4CEF"/>
    <w:rsid w:val="00EA55F6"/>
    <w:rsid w:val="00EA681D"/>
    <w:rsid w:val="00EA7F42"/>
    <w:rsid w:val="00EB133F"/>
    <w:rsid w:val="00EB437D"/>
    <w:rsid w:val="00ED1970"/>
    <w:rsid w:val="00ED43E5"/>
    <w:rsid w:val="00EE0902"/>
    <w:rsid w:val="00EE1F37"/>
    <w:rsid w:val="00EE3DCD"/>
    <w:rsid w:val="00EE565E"/>
    <w:rsid w:val="00EE63BE"/>
    <w:rsid w:val="00EF2FD7"/>
    <w:rsid w:val="00EF65AD"/>
    <w:rsid w:val="00F140B1"/>
    <w:rsid w:val="00F172F5"/>
    <w:rsid w:val="00F23FCC"/>
    <w:rsid w:val="00F26DFC"/>
    <w:rsid w:val="00F26F0C"/>
    <w:rsid w:val="00F27EFA"/>
    <w:rsid w:val="00F30C4A"/>
    <w:rsid w:val="00F32BB8"/>
    <w:rsid w:val="00F361EB"/>
    <w:rsid w:val="00F56BEE"/>
    <w:rsid w:val="00F61BD3"/>
    <w:rsid w:val="00F63BB0"/>
    <w:rsid w:val="00F71F66"/>
    <w:rsid w:val="00F72D3E"/>
    <w:rsid w:val="00F80829"/>
    <w:rsid w:val="00F901D5"/>
    <w:rsid w:val="00F94C26"/>
    <w:rsid w:val="00FA1EBD"/>
    <w:rsid w:val="00FB66A0"/>
    <w:rsid w:val="00FC3F7A"/>
    <w:rsid w:val="00FD49CA"/>
    <w:rsid w:val="00FE0BD4"/>
    <w:rsid w:val="00FE0D0F"/>
    <w:rsid w:val="00FE4981"/>
    <w:rsid w:val="00FE5F93"/>
    <w:rsid w:val="00FE72D8"/>
    <w:rsid w:val="00FE78CB"/>
    <w:rsid w:val="00FF60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9FC21E"/>
  <w15:docId w15:val="{A396B072-2A30-42F5-88AB-207D3415B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73E1A"/>
    <w:rPr>
      <w:sz w:val="24"/>
    </w:rPr>
  </w:style>
  <w:style w:type="paragraph" w:styleId="Heading1">
    <w:name w:val="heading 1"/>
    <w:basedOn w:val="Normal"/>
    <w:next w:val="Normal"/>
    <w:link w:val="Heading1Char"/>
    <w:qFormat/>
    <w:rsid w:val="00B4272B"/>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031909"/>
    <w:pPr>
      <w:keepNext/>
      <w:spacing w:before="240" w:after="60"/>
      <w:outlineLvl w:val="1"/>
    </w:pPr>
    <w:rPr>
      <w:rFonts w:ascii="Cambria" w:hAnsi="Cambria"/>
      <w:b/>
      <w:bCs/>
      <w:i/>
      <w:iCs/>
      <w:sz w:val="28"/>
      <w:szCs w:val="28"/>
    </w:rPr>
  </w:style>
  <w:style w:type="paragraph" w:styleId="Heading3">
    <w:name w:val="heading 3"/>
    <w:basedOn w:val="Normal"/>
    <w:next w:val="Normal"/>
    <w:qFormat/>
    <w:rsid w:val="00F172F5"/>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94EC4"/>
    <w:pPr>
      <w:tabs>
        <w:tab w:val="center" w:pos="4320"/>
        <w:tab w:val="right" w:pos="8640"/>
      </w:tabs>
    </w:pPr>
  </w:style>
  <w:style w:type="paragraph" w:styleId="Footer">
    <w:name w:val="footer"/>
    <w:basedOn w:val="Normal"/>
    <w:link w:val="FooterChar"/>
    <w:uiPriority w:val="99"/>
    <w:rsid w:val="00894EC4"/>
    <w:pPr>
      <w:tabs>
        <w:tab w:val="center" w:pos="4320"/>
        <w:tab w:val="right" w:pos="8640"/>
      </w:tabs>
    </w:pPr>
  </w:style>
  <w:style w:type="paragraph" w:customStyle="1" w:styleId="ContactDetails">
    <w:name w:val="Contact Details"/>
    <w:basedOn w:val="Normal"/>
    <w:rsid w:val="00894EC4"/>
    <w:pPr>
      <w:spacing w:line="200" w:lineRule="exact"/>
    </w:pPr>
    <w:rPr>
      <w:rFonts w:ascii="Arial" w:hAnsi="Arial"/>
      <w:spacing w:val="-6"/>
      <w:sz w:val="16"/>
    </w:rPr>
  </w:style>
  <w:style w:type="character" w:styleId="Hyperlink">
    <w:name w:val="Hyperlink"/>
    <w:rsid w:val="007E280D"/>
    <w:rPr>
      <w:color w:val="0000FF"/>
      <w:u w:val="single"/>
    </w:rPr>
  </w:style>
  <w:style w:type="paragraph" w:styleId="Revision">
    <w:name w:val="Revision"/>
    <w:hidden/>
    <w:uiPriority w:val="99"/>
    <w:semiHidden/>
    <w:rsid w:val="0026001D"/>
    <w:rPr>
      <w:sz w:val="24"/>
    </w:rPr>
  </w:style>
  <w:style w:type="paragraph" w:styleId="BalloonText">
    <w:name w:val="Balloon Text"/>
    <w:basedOn w:val="Normal"/>
    <w:link w:val="BalloonTextChar"/>
    <w:rsid w:val="0026001D"/>
    <w:rPr>
      <w:rFonts w:ascii="Tahoma" w:hAnsi="Tahoma" w:cs="Tahoma"/>
      <w:sz w:val="16"/>
      <w:szCs w:val="16"/>
    </w:rPr>
  </w:style>
  <w:style w:type="character" w:customStyle="1" w:styleId="BalloonTextChar">
    <w:name w:val="Balloon Text Char"/>
    <w:link w:val="BalloonText"/>
    <w:rsid w:val="0026001D"/>
    <w:rPr>
      <w:rFonts w:ascii="Tahoma" w:hAnsi="Tahoma" w:cs="Tahoma"/>
      <w:sz w:val="16"/>
      <w:szCs w:val="16"/>
    </w:rPr>
  </w:style>
  <w:style w:type="paragraph" w:customStyle="1" w:styleId="Default">
    <w:name w:val="Default"/>
    <w:rsid w:val="00510987"/>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D104A0"/>
    <w:pPr>
      <w:ind w:left="720"/>
    </w:pPr>
  </w:style>
  <w:style w:type="table" w:styleId="TableGrid">
    <w:name w:val="Table Grid"/>
    <w:basedOn w:val="TableNormal"/>
    <w:uiPriority w:val="59"/>
    <w:rsid w:val="006B58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ED43E5"/>
    <w:rPr>
      <w:color w:val="800080"/>
      <w:u w:val="single"/>
    </w:rPr>
  </w:style>
  <w:style w:type="paragraph" w:styleId="FootnoteText">
    <w:name w:val="footnote text"/>
    <w:basedOn w:val="Normal"/>
    <w:link w:val="FootnoteTextChar"/>
    <w:uiPriority w:val="99"/>
    <w:rsid w:val="0024576E"/>
    <w:pPr>
      <w:keepLines/>
      <w:spacing w:line="220" w:lineRule="atLeast"/>
      <w:ind w:left="1080"/>
    </w:pPr>
    <w:rPr>
      <w:rFonts w:ascii="Arial" w:hAnsi="Arial" w:cs="Arial"/>
      <w:sz w:val="18"/>
      <w:szCs w:val="22"/>
    </w:rPr>
  </w:style>
  <w:style w:type="character" w:customStyle="1" w:styleId="FootnoteTextChar">
    <w:name w:val="Footnote Text Char"/>
    <w:link w:val="FootnoteText"/>
    <w:uiPriority w:val="99"/>
    <w:rsid w:val="0024576E"/>
    <w:rPr>
      <w:rFonts w:ascii="Arial" w:hAnsi="Arial" w:cs="Arial"/>
      <w:sz w:val="18"/>
      <w:szCs w:val="22"/>
    </w:rPr>
  </w:style>
  <w:style w:type="character" w:styleId="FootnoteReference">
    <w:name w:val="footnote reference"/>
    <w:uiPriority w:val="99"/>
    <w:rsid w:val="0024576E"/>
    <w:rPr>
      <w:vertAlign w:val="superscript"/>
    </w:rPr>
  </w:style>
  <w:style w:type="paragraph" w:styleId="BodyText">
    <w:name w:val="Body Text"/>
    <w:basedOn w:val="Normal"/>
    <w:link w:val="BodyTextChar"/>
    <w:rsid w:val="00ED1970"/>
    <w:pPr>
      <w:spacing w:after="220" w:line="220" w:lineRule="atLeast"/>
      <w:ind w:left="1080"/>
    </w:pPr>
    <w:rPr>
      <w:rFonts w:ascii="Arial" w:hAnsi="Arial" w:cs="Arial"/>
      <w:sz w:val="22"/>
      <w:szCs w:val="22"/>
    </w:rPr>
  </w:style>
  <w:style w:type="character" w:customStyle="1" w:styleId="BodyTextChar">
    <w:name w:val="Body Text Char"/>
    <w:link w:val="BodyText"/>
    <w:rsid w:val="00ED1970"/>
    <w:rPr>
      <w:rFonts w:ascii="Arial" w:hAnsi="Arial" w:cs="Arial"/>
      <w:sz w:val="22"/>
      <w:szCs w:val="22"/>
    </w:rPr>
  </w:style>
  <w:style w:type="character" w:styleId="CommentReference">
    <w:name w:val="annotation reference"/>
    <w:uiPriority w:val="99"/>
    <w:rsid w:val="00ED1970"/>
    <w:rPr>
      <w:sz w:val="16"/>
    </w:rPr>
  </w:style>
  <w:style w:type="paragraph" w:styleId="ListBullet2">
    <w:name w:val="List Bullet 2"/>
    <w:basedOn w:val="ListBullet"/>
    <w:rsid w:val="00ED1970"/>
    <w:pPr>
      <w:tabs>
        <w:tab w:val="num" w:pos="360"/>
      </w:tabs>
      <w:ind w:left="360"/>
    </w:pPr>
  </w:style>
  <w:style w:type="paragraph" w:styleId="ListBullet">
    <w:name w:val="List Bullet"/>
    <w:basedOn w:val="List"/>
    <w:rsid w:val="00ED1970"/>
    <w:pPr>
      <w:numPr>
        <w:numId w:val="6"/>
      </w:numPr>
      <w:tabs>
        <w:tab w:val="clear" w:pos="360"/>
      </w:tabs>
      <w:spacing w:after="220" w:line="220" w:lineRule="atLeast"/>
      <w:ind w:left="1800" w:right="720"/>
      <w:contextualSpacing w:val="0"/>
    </w:pPr>
    <w:rPr>
      <w:rFonts w:ascii="Arial" w:hAnsi="Arial" w:cs="Arial"/>
      <w:sz w:val="22"/>
      <w:szCs w:val="22"/>
    </w:rPr>
  </w:style>
  <w:style w:type="paragraph" w:styleId="List">
    <w:name w:val="List"/>
    <w:basedOn w:val="Normal"/>
    <w:rsid w:val="00ED1970"/>
    <w:pPr>
      <w:ind w:left="360" w:hanging="360"/>
      <w:contextualSpacing/>
    </w:pPr>
  </w:style>
  <w:style w:type="paragraph" w:styleId="CommentText">
    <w:name w:val="annotation text"/>
    <w:basedOn w:val="Normal"/>
    <w:link w:val="CommentTextChar"/>
    <w:uiPriority w:val="99"/>
    <w:rsid w:val="00620AF9"/>
    <w:rPr>
      <w:sz w:val="20"/>
    </w:rPr>
  </w:style>
  <w:style w:type="character" w:customStyle="1" w:styleId="CommentTextChar">
    <w:name w:val="Comment Text Char"/>
    <w:basedOn w:val="DefaultParagraphFont"/>
    <w:link w:val="CommentText"/>
    <w:uiPriority w:val="99"/>
    <w:rsid w:val="00620AF9"/>
  </w:style>
  <w:style w:type="paragraph" w:styleId="CommentSubject">
    <w:name w:val="annotation subject"/>
    <w:basedOn w:val="CommentText"/>
    <w:next w:val="CommentText"/>
    <w:link w:val="CommentSubjectChar"/>
    <w:rsid w:val="00620AF9"/>
    <w:rPr>
      <w:b/>
      <w:bCs/>
    </w:rPr>
  </w:style>
  <w:style w:type="character" w:customStyle="1" w:styleId="CommentSubjectChar">
    <w:name w:val="Comment Subject Char"/>
    <w:link w:val="CommentSubject"/>
    <w:rsid w:val="00620AF9"/>
    <w:rPr>
      <w:b/>
      <w:bCs/>
    </w:rPr>
  </w:style>
  <w:style w:type="character" w:customStyle="1" w:styleId="headlinemain">
    <w:name w:val="headline_main"/>
    <w:rsid w:val="00D02BDE"/>
  </w:style>
  <w:style w:type="character" w:styleId="Emphasis">
    <w:name w:val="Emphasis"/>
    <w:uiPriority w:val="20"/>
    <w:qFormat/>
    <w:rsid w:val="00D02BDE"/>
    <w:rPr>
      <w:i/>
      <w:iCs/>
    </w:rPr>
  </w:style>
  <w:style w:type="character" w:customStyle="1" w:styleId="FooterChar">
    <w:name w:val="Footer Char"/>
    <w:link w:val="Footer"/>
    <w:uiPriority w:val="99"/>
    <w:rsid w:val="001D3D9D"/>
    <w:rPr>
      <w:sz w:val="24"/>
    </w:rPr>
  </w:style>
  <w:style w:type="paragraph" w:customStyle="1" w:styleId="Bullet1">
    <w:name w:val="Bullet 1"/>
    <w:rsid w:val="00D14288"/>
    <w:pPr>
      <w:numPr>
        <w:numId w:val="10"/>
      </w:numPr>
    </w:pPr>
    <w:rPr>
      <w:sz w:val="22"/>
      <w:szCs w:val="24"/>
    </w:rPr>
  </w:style>
  <w:style w:type="character" w:customStyle="1" w:styleId="Heading2Char">
    <w:name w:val="Heading 2 Char"/>
    <w:link w:val="Heading2"/>
    <w:semiHidden/>
    <w:rsid w:val="00031909"/>
    <w:rPr>
      <w:rFonts w:ascii="Cambria" w:eastAsia="Times New Roman" w:hAnsi="Cambria" w:cs="Times New Roman"/>
      <w:b/>
      <w:bCs/>
      <w:i/>
      <w:iCs/>
      <w:sz w:val="28"/>
      <w:szCs w:val="28"/>
    </w:rPr>
  </w:style>
  <w:style w:type="paragraph" w:customStyle="1" w:styleId="eu-LISAbodybox">
    <w:name w:val="eu-LISA body box"/>
    <w:qFormat/>
    <w:rsid w:val="00B44AA7"/>
    <w:pPr>
      <w:suppressAutoHyphens/>
      <w:spacing w:line="288" w:lineRule="auto"/>
    </w:pPr>
    <w:rPr>
      <w:rFonts w:ascii="Corbel" w:eastAsia="Cambria" w:hAnsi="Corbel" w:cs="Calibri"/>
      <w:color w:val="FFFFFF"/>
      <w:lang w:val="en-GB"/>
    </w:rPr>
  </w:style>
  <w:style w:type="character" w:customStyle="1" w:styleId="Heading1Char">
    <w:name w:val="Heading 1 Char"/>
    <w:link w:val="Heading1"/>
    <w:rsid w:val="00B4272B"/>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192349">
      <w:bodyDiv w:val="1"/>
      <w:marLeft w:val="0"/>
      <w:marRight w:val="0"/>
      <w:marTop w:val="0"/>
      <w:marBottom w:val="0"/>
      <w:divBdr>
        <w:top w:val="none" w:sz="0" w:space="0" w:color="auto"/>
        <w:left w:val="none" w:sz="0" w:space="0" w:color="auto"/>
        <w:bottom w:val="none" w:sz="0" w:space="0" w:color="auto"/>
        <w:right w:val="none" w:sz="0" w:space="0" w:color="auto"/>
      </w:divBdr>
      <w:divsChild>
        <w:div w:id="374164198">
          <w:marLeft w:val="0"/>
          <w:marRight w:val="0"/>
          <w:marTop w:val="0"/>
          <w:marBottom w:val="0"/>
          <w:divBdr>
            <w:top w:val="none" w:sz="0" w:space="0" w:color="auto"/>
            <w:left w:val="none" w:sz="0" w:space="0" w:color="auto"/>
            <w:bottom w:val="none" w:sz="0" w:space="0" w:color="auto"/>
            <w:right w:val="none" w:sz="0" w:space="0" w:color="auto"/>
          </w:divBdr>
          <w:divsChild>
            <w:div w:id="514998093">
              <w:marLeft w:val="0"/>
              <w:marRight w:val="0"/>
              <w:marTop w:val="0"/>
              <w:marBottom w:val="0"/>
              <w:divBdr>
                <w:top w:val="none" w:sz="0" w:space="0" w:color="auto"/>
                <w:left w:val="none" w:sz="0" w:space="0" w:color="auto"/>
                <w:bottom w:val="none" w:sz="0" w:space="0" w:color="auto"/>
                <w:right w:val="none" w:sz="0" w:space="0" w:color="auto"/>
              </w:divBdr>
              <w:divsChild>
                <w:div w:id="1518500249">
                  <w:marLeft w:val="0"/>
                  <w:marRight w:val="0"/>
                  <w:marTop w:val="0"/>
                  <w:marBottom w:val="0"/>
                  <w:divBdr>
                    <w:top w:val="none" w:sz="0" w:space="0" w:color="auto"/>
                    <w:left w:val="none" w:sz="0" w:space="0" w:color="auto"/>
                    <w:bottom w:val="none" w:sz="0" w:space="0" w:color="auto"/>
                    <w:right w:val="none" w:sz="0" w:space="0" w:color="auto"/>
                  </w:divBdr>
                  <w:divsChild>
                    <w:div w:id="1665428957">
                      <w:marLeft w:val="30"/>
                      <w:marRight w:val="30"/>
                      <w:marTop w:val="30"/>
                      <w:marBottom w:val="30"/>
                      <w:divBdr>
                        <w:top w:val="single" w:sz="6" w:space="8" w:color="D0D0D0"/>
                        <w:left w:val="single" w:sz="6" w:space="8" w:color="D0D0D0"/>
                        <w:bottom w:val="single" w:sz="6" w:space="8" w:color="D0D0D0"/>
                        <w:right w:val="single" w:sz="6" w:space="8" w:color="D0D0D0"/>
                      </w:divBdr>
                    </w:div>
                  </w:divsChild>
                </w:div>
              </w:divsChild>
            </w:div>
          </w:divsChild>
        </w:div>
      </w:divsChild>
    </w:div>
    <w:div w:id="106312352">
      <w:bodyDiv w:val="1"/>
      <w:marLeft w:val="0"/>
      <w:marRight w:val="0"/>
      <w:marTop w:val="0"/>
      <w:marBottom w:val="0"/>
      <w:divBdr>
        <w:top w:val="none" w:sz="0" w:space="0" w:color="auto"/>
        <w:left w:val="none" w:sz="0" w:space="0" w:color="auto"/>
        <w:bottom w:val="none" w:sz="0" w:space="0" w:color="auto"/>
        <w:right w:val="none" w:sz="0" w:space="0" w:color="auto"/>
      </w:divBdr>
    </w:div>
    <w:div w:id="130294597">
      <w:bodyDiv w:val="1"/>
      <w:marLeft w:val="0"/>
      <w:marRight w:val="0"/>
      <w:marTop w:val="0"/>
      <w:marBottom w:val="0"/>
      <w:divBdr>
        <w:top w:val="none" w:sz="0" w:space="0" w:color="auto"/>
        <w:left w:val="none" w:sz="0" w:space="0" w:color="auto"/>
        <w:bottom w:val="none" w:sz="0" w:space="0" w:color="auto"/>
        <w:right w:val="none" w:sz="0" w:space="0" w:color="auto"/>
      </w:divBdr>
    </w:div>
    <w:div w:id="693119927">
      <w:bodyDiv w:val="1"/>
      <w:marLeft w:val="0"/>
      <w:marRight w:val="0"/>
      <w:marTop w:val="0"/>
      <w:marBottom w:val="0"/>
      <w:divBdr>
        <w:top w:val="none" w:sz="0" w:space="0" w:color="auto"/>
        <w:left w:val="none" w:sz="0" w:space="0" w:color="auto"/>
        <w:bottom w:val="none" w:sz="0" w:space="0" w:color="auto"/>
        <w:right w:val="none" w:sz="0" w:space="0" w:color="auto"/>
      </w:divBdr>
    </w:div>
    <w:div w:id="787970989">
      <w:bodyDiv w:val="1"/>
      <w:marLeft w:val="0"/>
      <w:marRight w:val="0"/>
      <w:marTop w:val="0"/>
      <w:marBottom w:val="0"/>
      <w:divBdr>
        <w:top w:val="none" w:sz="0" w:space="0" w:color="auto"/>
        <w:left w:val="none" w:sz="0" w:space="0" w:color="auto"/>
        <w:bottom w:val="none" w:sz="0" w:space="0" w:color="auto"/>
        <w:right w:val="none" w:sz="0" w:space="0" w:color="auto"/>
      </w:divBdr>
    </w:div>
    <w:div w:id="1774399752">
      <w:bodyDiv w:val="1"/>
      <w:marLeft w:val="0"/>
      <w:marRight w:val="0"/>
      <w:marTop w:val="0"/>
      <w:marBottom w:val="0"/>
      <w:divBdr>
        <w:top w:val="none" w:sz="0" w:space="0" w:color="auto"/>
        <w:left w:val="none" w:sz="0" w:space="0" w:color="auto"/>
        <w:bottom w:val="none" w:sz="0" w:space="0" w:color="auto"/>
        <w:right w:val="none" w:sz="0" w:space="0" w:color="auto"/>
      </w:divBdr>
    </w:div>
    <w:div w:id="2122187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livelihood.gov.ge/ge/structur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3CA25-1B51-4152-A470-3F02DD754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1013</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PS Baseline Assessment</vt:lpstr>
    </vt:vector>
  </TitlesOfParts>
  <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 Baseline Assessment</dc:title>
  <dc:subject/>
  <dc:creator>GV</dc:creator>
  <cp:keywords/>
  <dc:description/>
  <cp:lastModifiedBy>Giorgi Vashakidze</cp:lastModifiedBy>
  <cp:revision>7</cp:revision>
  <cp:lastPrinted>2011-06-30T08:54:00Z</cp:lastPrinted>
  <dcterms:created xsi:type="dcterms:W3CDTF">2019-03-12T11:20:00Z</dcterms:created>
  <dcterms:modified xsi:type="dcterms:W3CDTF">2019-06-27T13:43:00Z</dcterms:modified>
</cp:coreProperties>
</file>