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2"/>
        <w:gridCol w:w="5263"/>
      </w:tblGrid>
      <w:tr w:rsidR="008302B4" w14:paraId="5806D545" w14:textId="77777777" w:rsidTr="002C6B5A">
        <w:trPr>
          <w:trHeight w:val="3311"/>
        </w:trPr>
        <w:tc>
          <w:tcPr>
            <w:tcW w:w="9679" w:type="dxa"/>
            <w:gridSpan w:val="2"/>
          </w:tcPr>
          <w:tbl>
            <w:tblPr>
              <w:tblW w:w="0" w:type="auto"/>
              <w:tblInd w:w="837" w:type="dxa"/>
              <w:tblBorders>
                <w:bottom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115"/>
            </w:tblGrid>
            <w:tr w:rsidR="00AC7ED4" w:rsidRPr="00682809" w14:paraId="147FEE87" w14:textId="77777777" w:rsidTr="00AC7ED4">
              <w:trPr>
                <w:trHeight w:val="748"/>
              </w:trPr>
              <w:tc>
                <w:tcPr>
                  <w:tcW w:w="6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14:paraId="273417C0" w14:textId="21A1F6D7" w:rsidR="00AC7ED4" w:rsidRPr="00067091" w:rsidRDefault="00AC7ED4" w:rsidP="00AC7ED4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Sylfaen" w:eastAsia="Times New Roman" w:hAnsi="Sylfaen" w:cs="Arial"/>
                      <w:b/>
                      <w:bCs/>
                      <w:i/>
                      <w:color w:val="333333"/>
                      <w:sz w:val="24"/>
                      <w:szCs w:val="24"/>
                      <w:lang w:val="ka-GE" w:eastAsia="ru-RU"/>
                    </w:rPr>
                  </w:pPr>
                  <w:bookmarkStart w:id="0" w:name="_GoBack"/>
                  <w:bookmarkEnd w:id="0"/>
                  <w:r w:rsidRPr="00704611">
                    <w:rPr>
                      <w:rFonts w:ascii="Sylfaen" w:eastAsia="Times New Roman" w:hAnsi="Sylfaen" w:cs="Arial"/>
                      <w:b/>
                      <w:bCs/>
                      <w:color w:val="333333"/>
                      <w:sz w:val="24"/>
                      <w:szCs w:val="24"/>
                      <w:lang w:val="ka-GE" w:eastAsia="ru-RU"/>
                    </w:rPr>
                    <w:t>თანამდებობრივი ინსტრუქცია</w:t>
                  </w:r>
                  <w:r>
                    <w:rPr>
                      <w:rFonts w:ascii="Sylfaen" w:eastAsia="Times New Roman" w:hAnsi="Sylfaen" w:cs="Arial"/>
                      <w:b/>
                      <w:bCs/>
                      <w:color w:val="333333"/>
                      <w:sz w:val="24"/>
                      <w:szCs w:val="24"/>
                      <w:lang w:val="ka-GE" w:eastAsia="ru-RU"/>
                    </w:rPr>
                    <w:t>: მოლარე, კონსულტანტი.</w:t>
                  </w:r>
                </w:p>
              </w:tc>
            </w:tr>
          </w:tbl>
          <w:p w14:paraId="0AEE795A" w14:textId="77777777" w:rsidR="008302B4" w:rsidRDefault="008302B4" w:rsidP="008302B4">
            <w:pPr>
              <w:rPr>
                <w:rFonts w:ascii="Sylfaen" w:eastAsia="Times New Roman" w:hAnsi="Sylfaen"/>
                <w:iCs/>
                <w:noProof/>
                <w:sz w:val="8"/>
                <w:szCs w:val="24"/>
                <w:lang w:val="ka-GE"/>
              </w:rPr>
            </w:pPr>
          </w:p>
          <w:p w14:paraId="79B23008" w14:textId="77777777" w:rsidR="008302B4" w:rsidRPr="00F52037" w:rsidRDefault="008302B4" w:rsidP="008302B4">
            <w:pPr>
              <w:rPr>
                <w:rFonts w:ascii="Sylfaen" w:eastAsia="Times New Roman" w:hAnsi="Sylfaen"/>
                <w:iCs/>
                <w:noProof/>
                <w:sz w:val="8"/>
                <w:szCs w:val="24"/>
                <w:lang w:val="ka-GE"/>
              </w:rPr>
            </w:pPr>
          </w:p>
          <w:tbl>
            <w:tblPr>
              <w:tblStyle w:val="TableGrid"/>
              <w:tblW w:w="10601" w:type="dxa"/>
              <w:tblLook w:val="04A0" w:firstRow="1" w:lastRow="0" w:firstColumn="1" w:lastColumn="0" w:noHBand="0" w:noVBand="1"/>
            </w:tblPr>
            <w:tblGrid>
              <w:gridCol w:w="10601"/>
            </w:tblGrid>
            <w:tr w:rsidR="008302B4" w14:paraId="75DB32A4" w14:textId="77777777" w:rsidTr="008302B4">
              <w:trPr>
                <w:trHeight w:val="70"/>
              </w:trPr>
              <w:tc>
                <w:tcPr>
                  <w:tcW w:w="10601" w:type="dxa"/>
                  <w:vAlign w:val="center"/>
                </w:tcPr>
                <w:p w14:paraId="43E9A7E7" w14:textId="77777777" w:rsidR="008302B4" w:rsidRPr="00FF34FF" w:rsidRDefault="008302B4" w:rsidP="008302B4">
                  <w:pPr>
                    <w:spacing w:before="40"/>
                    <w:rPr>
                      <w:rFonts w:ascii="Sylfaen" w:eastAsia="Times New Roman" w:hAnsi="Sylfaen"/>
                      <w:iCs/>
                      <w:noProof/>
                      <w:sz w:val="20"/>
                      <w:szCs w:val="24"/>
                      <w:lang w:val="ka-GE"/>
                    </w:rPr>
                  </w:pPr>
                  <w:r w:rsidRPr="00721268">
                    <w:rPr>
                      <w:rFonts w:ascii="Sylfaen" w:eastAsia="Times New Roman" w:hAnsi="Sylfaen"/>
                      <w:b/>
                      <w:noProof/>
                      <w:sz w:val="20"/>
                      <w:szCs w:val="24"/>
                      <w:lang w:val="ka-GE"/>
                    </w:rPr>
                    <w:t>სახელი, გვარი:</w:t>
                  </w:r>
                </w:p>
              </w:tc>
            </w:tr>
            <w:tr w:rsidR="008302B4" w14:paraId="3299C22A" w14:textId="77777777" w:rsidTr="008302B4">
              <w:trPr>
                <w:trHeight w:val="70"/>
              </w:trPr>
              <w:tc>
                <w:tcPr>
                  <w:tcW w:w="10601" w:type="dxa"/>
                  <w:vAlign w:val="center"/>
                </w:tcPr>
                <w:p w14:paraId="7532A2BA" w14:textId="77777777" w:rsidR="008302B4" w:rsidRPr="00DA266D" w:rsidRDefault="008302B4" w:rsidP="008302B4">
                  <w:pPr>
                    <w:spacing w:before="40"/>
                    <w:rPr>
                      <w:rFonts w:ascii="Sylfaen" w:eastAsia="Times New Roman" w:hAnsi="Sylfaen"/>
                      <w:iCs/>
                      <w:noProof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eastAsia="Times New Roman" w:hAnsi="Sylfaen"/>
                      <w:b/>
                      <w:noProof/>
                      <w:sz w:val="20"/>
                      <w:szCs w:val="24"/>
                      <w:lang w:val="ka-GE"/>
                    </w:rPr>
                    <w:t xml:space="preserve">კომპანია:  </w:t>
                  </w:r>
                  <w:r>
                    <w:rPr>
                      <w:rFonts w:ascii="Sylfaen" w:eastAsia="Times New Roman" w:hAnsi="Sylfaen"/>
                      <w:noProof/>
                      <w:sz w:val="20"/>
                      <w:szCs w:val="24"/>
                      <w:lang w:val="ka-GE"/>
                    </w:rPr>
                    <w:t>შპს „ნიკორა ტრეიდი“</w:t>
                  </w:r>
                </w:p>
              </w:tc>
            </w:tr>
            <w:tr w:rsidR="008302B4" w14:paraId="4639CAF6" w14:textId="77777777" w:rsidTr="008302B4">
              <w:trPr>
                <w:trHeight w:val="377"/>
              </w:trPr>
              <w:tc>
                <w:tcPr>
                  <w:tcW w:w="10601" w:type="dxa"/>
                  <w:tcBorders>
                    <w:bottom w:val="single" w:sz="4" w:space="0" w:color="auto"/>
                  </w:tcBorders>
                  <w:vAlign w:val="center"/>
                </w:tcPr>
                <w:p w14:paraId="4FBAA431" w14:textId="77777777" w:rsidR="008302B4" w:rsidRPr="00617B6C" w:rsidRDefault="008302B4" w:rsidP="008302B4">
                  <w:pPr>
                    <w:spacing w:before="40"/>
                    <w:rPr>
                      <w:rFonts w:ascii="Sylfaen" w:eastAsia="Times New Roman" w:hAnsi="Sylfaen"/>
                      <w:iCs/>
                      <w:noProof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eastAsia="Times New Roman" w:hAnsi="Sylfaen"/>
                      <w:b/>
                      <w:noProof/>
                      <w:sz w:val="20"/>
                      <w:szCs w:val="24"/>
                      <w:lang w:val="ka-GE"/>
                    </w:rPr>
                    <w:t xml:space="preserve">სტრუქტურული ერთეული: </w:t>
                  </w:r>
                  <w:r>
                    <w:rPr>
                      <w:rFonts w:ascii="Sylfaen" w:hAnsi="Sylfaen"/>
                      <w:sz w:val="20"/>
                      <w:lang w:val="ka-GE"/>
                    </w:rPr>
                    <w:t>გაყიდვების დეპარტამენტი/სავაჭრო ობიექტი</w:t>
                  </w:r>
                </w:p>
              </w:tc>
            </w:tr>
            <w:tr w:rsidR="008302B4" w14:paraId="5EFE2CE0" w14:textId="77777777" w:rsidTr="008302B4">
              <w:trPr>
                <w:trHeight w:val="307"/>
              </w:trPr>
              <w:tc>
                <w:tcPr>
                  <w:tcW w:w="106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2C0D12" w14:textId="77777777" w:rsidR="008302B4" w:rsidRPr="00B62915" w:rsidRDefault="008302B4" w:rsidP="008302B4">
                  <w:pPr>
                    <w:spacing w:before="40"/>
                    <w:rPr>
                      <w:rFonts w:ascii="Sylfaen" w:eastAsia="Times New Roman" w:hAnsi="Sylfaen"/>
                      <w:bCs/>
                      <w:iCs/>
                      <w:noProof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eastAsia="Times New Roman" w:hAnsi="Sylfaen"/>
                      <w:b/>
                      <w:bCs/>
                      <w:noProof/>
                      <w:sz w:val="20"/>
                      <w:szCs w:val="24"/>
                      <w:lang w:val="ka-GE"/>
                    </w:rPr>
                    <w:t xml:space="preserve">სამუშაო ადგილი (ქალაქი, ტერიტორია): </w:t>
                  </w:r>
                  <w:r w:rsidRPr="00202F3B">
                    <w:rPr>
                      <w:rFonts w:ascii="Sylfaen" w:eastAsia="Times New Roman" w:hAnsi="Sylfaen"/>
                      <w:bCs/>
                      <w:noProof/>
                      <w:sz w:val="20"/>
                      <w:szCs w:val="24"/>
                      <w:lang w:val="ka-GE"/>
                    </w:rPr>
                    <w:t>თბილისი, სავაჭრო ობიექტი</w:t>
                  </w:r>
                </w:p>
              </w:tc>
            </w:tr>
            <w:tr w:rsidR="008302B4" w14:paraId="5BD0EC30" w14:textId="77777777" w:rsidTr="00D7563F">
              <w:trPr>
                <w:trHeight w:val="557"/>
              </w:trPr>
              <w:tc>
                <w:tcPr>
                  <w:tcW w:w="10601" w:type="dxa"/>
                  <w:tcBorders>
                    <w:top w:val="single" w:sz="4" w:space="0" w:color="auto"/>
                  </w:tcBorders>
                  <w:vAlign w:val="center"/>
                </w:tcPr>
                <w:p w14:paraId="580C7633" w14:textId="77777777" w:rsidR="008302B4" w:rsidRDefault="008302B4" w:rsidP="008302B4">
                  <w:pPr>
                    <w:spacing w:before="40"/>
                    <w:rPr>
                      <w:rFonts w:ascii="Sylfaen" w:eastAsia="Times New Roman" w:hAnsi="Sylfaen"/>
                      <w:b/>
                      <w:bCs/>
                      <w:iCs/>
                      <w:noProof/>
                      <w:sz w:val="20"/>
                      <w:szCs w:val="24"/>
                      <w:lang w:val="ka-GE"/>
                    </w:rPr>
                  </w:pPr>
                  <w:r w:rsidRPr="00191874">
                    <w:rPr>
                      <w:rFonts w:ascii="Sylfaen" w:eastAsia="Times New Roman" w:hAnsi="Sylfaen"/>
                      <w:b/>
                      <w:bCs/>
                      <w:noProof/>
                      <w:sz w:val="20"/>
                      <w:szCs w:val="24"/>
                      <w:lang w:val="ka-GE"/>
                    </w:rPr>
                    <w:t>სამუშაო გარემო:</w:t>
                  </w:r>
                </w:p>
                <w:p w14:paraId="711F60C9" w14:textId="77777777" w:rsidR="008302B4" w:rsidRDefault="008302B4" w:rsidP="008302B4">
                  <w:pPr>
                    <w:jc w:val="both"/>
                    <w:rPr>
                      <w:rFonts w:ascii="Sylfaen" w:eastAsia="Times New Roman" w:hAnsi="Sylfaen"/>
                      <w:b/>
                      <w:bCs/>
                      <w:iCs/>
                      <w:noProof/>
                      <w:sz w:val="20"/>
                      <w:szCs w:val="24"/>
                      <w:lang w:val="ka-GE"/>
                    </w:rPr>
                  </w:pPr>
                  <w:r>
                    <w:rPr>
                      <w:rFonts w:ascii="Sylfaen" w:eastAsia="Times New Roman" w:hAnsi="Sylfaen"/>
                      <w:bCs/>
                      <w:noProof/>
                      <w:sz w:val="20"/>
                      <w:szCs w:val="24"/>
                      <w:lang w:val="ka-GE"/>
                    </w:rPr>
                    <w:t xml:space="preserve">სამუშაო ხორციელდება </w:t>
                  </w:r>
                  <w:r>
                    <w:rPr>
                      <w:rFonts w:ascii="Sylfaen" w:eastAsia="Times New Roman" w:hAnsi="Sylfaen"/>
                      <w:noProof/>
                      <w:sz w:val="20"/>
                      <w:szCs w:val="24"/>
                      <w:lang w:val="ka-GE"/>
                    </w:rPr>
                    <w:t>სავაჭრო დარბაზში.</w:t>
                  </w:r>
                </w:p>
              </w:tc>
            </w:tr>
          </w:tbl>
          <w:p w14:paraId="7901E04D" w14:textId="77777777" w:rsidR="008302B4" w:rsidRDefault="008302B4"/>
        </w:tc>
      </w:tr>
      <w:tr w:rsidR="007F6F2F" w14:paraId="7321C7E0" w14:textId="77777777" w:rsidTr="007F6F2F">
        <w:trPr>
          <w:trHeight w:val="5579"/>
        </w:trPr>
        <w:tc>
          <w:tcPr>
            <w:tcW w:w="4656" w:type="dxa"/>
          </w:tcPr>
          <w:p w14:paraId="17805F53" w14:textId="77777777" w:rsidR="007F6F2F" w:rsidRPr="006B456B" w:rsidRDefault="007F6F2F" w:rsidP="007F6F2F">
            <w:pPr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</w:rPr>
            </w:pPr>
            <w:r w:rsidRPr="006B456B"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  <w:t>დაკავებული თანამდებობა:</w:t>
            </w:r>
          </w:p>
          <w:p w14:paraId="32D5BD55" w14:textId="77777777" w:rsidR="007F6F2F" w:rsidRDefault="007F6F2F" w:rsidP="007F6F2F">
            <w:pP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</w:pPr>
            <w:r w:rsidRPr="005F0C2C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მოლარე</w:t>
            </w:r>
          </w:p>
          <w:p w14:paraId="4CCD38F9" w14:textId="77777777" w:rsidR="007F6F2F" w:rsidRDefault="007F6F2F" w:rsidP="007F6F2F">
            <w:pPr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</w:pPr>
          </w:p>
          <w:p w14:paraId="780F9327" w14:textId="77777777" w:rsidR="007F6F2F" w:rsidRPr="006B456B" w:rsidRDefault="007F6F2F" w:rsidP="007F6F2F">
            <w:pPr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</w:pPr>
            <w:r w:rsidRPr="006B456B"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  <w:t>უშუალო ხელმძღვანელი:</w:t>
            </w:r>
          </w:p>
          <w:p w14:paraId="088D3230" w14:textId="77777777" w:rsidR="007F6F2F" w:rsidRDefault="007F6F2F" w:rsidP="007F6F2F">
            <w:pP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</w:pPr>
            <w:r w:rsidRPr="00FB5150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ადმინისტრატორი</w:t>
            </w:r>
          </w:p>
          <w:p w14:paraId="2BCB0805" w14:textId="77777777" w:rsidR="007F6F2F" w:rsidRDefault="007F6F2F" w:rsidP="007F6F2F">
            <w:pPr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</w:pPr>
          </w:p>
          <w:p w14:paraId="26FF8494" w14:textId="77777777" w:rsidR="007F6F2F" w:rsidRPr="006B456B" w:rsidRDefault="007F6F2F" w:rsidP="007F6F2F">
            <w:pPr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</w:pPr>
            <w:r w:rsidRPr="006B456B"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  <w:t>კონტაქტები:</w:t>
            </w:r>
          </w:p>
          <w:p w14:paraId="338DF6A9" w14:textId="77777777" w:rsidR="007F6F2F" w:rsidRDefault="007F6F2F" w:rsidP="007F6F2F">
            <w:pPr>
              <w:spacing w:before="40"/>
              <w:rPr>
                <w:rFonts w:ascii="Sylfaen" w:eastAsia="Times New Roman" w:hAnsi="Sylfaen"/>
                <w:b/>
                <w:iCs/>
                <w:noProof/>
                <w:sz w:val="20"/>
                <w:szCs w:val="24"/>
                <w:lang w:val="ka-GE"/>
              </w:rPr>
            </w:pPr>
            <w:r w:rsidRPr="00A07BBF"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>კომპანიის</w:t>
            </w:r>
            <w:r w:rsidRPr="00A07BBF">
              <w:rPr>
                <w:rFonts w:ascii="Sylfaen" w:eastAsia="Times New Roman" w:hAnsi="Sylfaen"/>
                <w:b/>
                <w:noProof/>
                <w:sz w:val="20"/>
                <w:szCs w:val="24"/>
                <w:lang w:val="ka-GE"/>
              </w:rPr>
              <w:t xml:space="preserve"> შიგნით:</w:t>
            </w:r>
          </w:p>
          <w:p w14:paraId="683C8384" w14:textId="77777777" w:rsidR="007F6F2F" w:rsidRDefault="007F6F2F" w:rsidP="007F6F2F">
            <w:pPr>
              <w:pStyle w:val="ListParagraph"/>
              <w:numPr>
                <w:ilvl w:val="0"/>
                <w:numId w:val="14"/>
              </w:numPr>
              <w:spacing w:before="40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შპს ”ნიკორა ტრეიდი” - ცენტრალური საწყობი;</w:t>
            </w:r>
          </w:p>
          <w:p w14:paraId="748E3BC9" w14:textId="77777777" w:rsidR="007F6F2F" w:rsidRDefault="007F6F2F" w:rsidP="007F6F2F">
            <w:pPr>
              <w:pStyle w:val="ListParagraph"/>
              <w:numPr>
                <w:ilvl w:val="0"/>
                <w:numId w:val="14"/>
              </w:numPr>
              <w:spacing w:before="40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 w:rsidRPr="00425B13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 xml:space="preserve">შპს ”ნიკორა ტრეიდი” </w:t>
            </w:r>
            <w:r>
              <w:rPr>
                <w:rFonts w:ascii="Sylfaen" w:eastAsia="Times New Roman" w:hAnsi="Sylfaen"/>
                <w:noProof/>
                <w:sz w:val="20"/>
                <w:szCs w:val="24"/>
              </w:rPr>
              <w:t>-</w:t>
            </w:r>
            <w:r w:rsidRPr="00227C3A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დისტრიბუცი</w:t>
            </w: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ა</w:t>
            </w:r>
            <w:r w:rsidRPr="00227C3A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;</w:t>
            </w:r>
          </w:p>
          <w:p w14:paraId="0F989040" w14:textId="77777777" w:rsidR="007F6F2F" w:rsidRDefault="007F6F2F" w:rsidP="007F6F2F">
            <w:pPr>
              <w:pStyle w:val="ListParagraph"/>
              <w:numPr>
                <w:ilvl w:val="0"/>
                <w:numId w:val="14"/>
              </w:numPr>
              <w:spacing w:before="40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შპს ”ნიკორა ტრეიდი” - გაყიდვების დეპარტამენტი;</w:t>
            </w:r>
          </w:p>
          <w:p w14:paraId="6AE28F09" w14:textId="77777777" w:rsidR="007F6F2F" w:rsidRPr="009755E7" w:rsidRDefault="007F6F2F" w:rsidP="007F6F2F">
            <w:pPr>
              <w:pStyle w:val="ListParagraph"/>
              <w:numPr>
                <w:ilvl w:val="0"/>
                <w:numId w:val="14"/>
              </w:numPr>
              <w:spacing w:before="40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 xml:space="preserve">შპს ”ნიკორა ტრეიდი” - შესყიდვების დეპარტამენტი;  </w:t>
            </w:r>
          </w:p>
          <w:p w14:paraId="1096376C" w14:textId="77777777" w:rsidR="007F6F2F" w:rsidRPr="009755E7" w:rsidRDefault="007F6F2F" w:rsidP="007F6F2F">
            <w:pPr>
              <w:pStyle w:val="ListParagraph"/>
              <w:numPr>
                <w:ilvl w:val="0"/>
                <w:numId w:val="14"/>
              </w:numPr>
              <w:spacing w:before="40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 w:rsidRPr="00D2794A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 xml:space="preserve">შპს </w:t>
            </w: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„</w:t>
            </w:r>
            <w:r w:rsidRPr="00D2794A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ნიკორა ტრეიდი” - მონ</w:t>
            </w: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ი</w:t>
            </w:r>
            <w:r w:rsidRPr="00D2794A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ტორინგის სამსახური;</w:t>
            </w:r>
          </w:p>
          <w:p w14:paraId="6DD8D41E" w14:textId="77777777" w:rsidR="007F6F2F" w:rsidRPr="00425B13" w:rsidRDefault="007F6F2F" w:rsidP="007F6F2F">
            <w:pPr>
              <w:pStyle w:val="ListParagraph"/>
              <w:numPr>
                <w:ilvl w:val="0"/>
                <w:numId w:val="14"/>
              </w:numPr>
              <w:spacing w:before="40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სს ”ნიკორა” - ადმინისტრირებისა და პერსონალის მართვის დეპარტამენტი;</w:t>
            </w:r>
          </w:p>
          <w:p w14:paraId="324E7158" w14:textId="77777777" w:rsidR="007F6F2F" w:rsidRPr="00425B13" w:rsidRDefault="007F6F2F" w:rsidP="007F6F2F">
            <w:pPr>
              <w:pStyle w:val="ListParagraph"/>
              <w:numPr>
                <w:ilvl w:val="0"/>
                <w:numId w:val="14"/>
              </w:numPr>
              <w:spacing w:before="40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 xml:space="preserve">სს ”ნიკორა” - </w:t>
            </w:r>
            <w:r w:rsidRPr="00425B13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ტექნიკური</w:t>
            </w: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 xml:space="preserve"> დეპარტამენტი.</w:t>
            </w:r>
          </w:p>
          <w:p w14:paraId="065F0CEC" w14:textId="77777777" w:rsidR="007F6F2F" w:rsidRDefault="007F6F2F" w:rsidP="007F6F2F">
            <w:pPr>
              <w:spacing w:before="40"/>
              <w:rPr>
                <w:rFonts w:ascii="Sylfaen" w:eastAsia="Times New Roman" w:hAnsi="Sylfaen"/>
                <w:b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/>
                <w:b/>
                <w:noProof/>
                <w:sz w:val="20"/>
                <w:szCs w:val="24"/>
                <w:lang w:val="ka-GE"/>
              </w:rPr>
              <w:t>კომპანიის გარეთ:</w:t>
            </w:r>
          </w:p>
          <w:p w14:paraId="077F65F2" w14:textId="77777777" w:rsidR="007F6F2F" w:rsidRDefault="007F6F2F" w:rsidP="007F6F2F">
            <w:pP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მაღაზიის მომხმარებლები</w:t>
            </w:r>
          </w:p>
          <w:p w14:paraId="3D76AED6" w14:textId="77777777" w:rsidR="007F6F2F" w:rsidRDefault="007F6F2F" w:rsidP="007F6F2F">
            <w:pPr>
              <w:ind w:left="41"/>
              <w:jc w:val="both"/>
              <w:rPr>
                <w:rFonts w:ascii="Sylfaen" w:eastAsia="Times New Roman" w:hAnsi="Sylfaen"/>
                <w:b/>
                <w:bCs/>
                <w:noProof/>
                <w:sz w:val="20"/>
                <w:szCs w:val="24"/>
                <w:lang w:val="ka-GE"/>
              </w:rPr>
            </w:pPr>
          </w:p>
          <w:p w14:paraId="0D1E0AE2" w14:textId="77777777" w:rsidR="007F6F2F" w:rsidRPr="00FB475F" w:rsidRDefault="007F6F2F" w:rsidP="007F6F2F">
            <w:pPr>
              <w:ind w:left="41"/>
              <w:jc w:val="both"/>
              <w:rPr>
                <w:rFonts w:ascii="Sylfaen" w:eastAsia="Times New Roman" w:hAnsi="Sylfaen"/>
                <w:b/>
                <w:bCs/>
                <w:iCs/>
                <w:noProof/>
                <w:sz w:val="20"/>
                <w:szCs w:val="24"/>
                <w:u w:val="single"/>
                <w:lang w:val="ka-GE"/>
              </w:rPr>
            </w:pPr>
            <w:r w:rsidRPr="00FB475F">
              <w:rPr>
                <w:rFonts w:ascii="Sylfaen" w:eastAsia="Times New Roman" w:hAnsi="Sylfaen"/>
                <w:b/>
                <w:bCs/>
                <w:noProof/>
                <w:sz w:val="20"/>
                <w:szCs w:val="24"/>
                <w:u w:val="single"/>
                <w:lang w:val="ka-GE"/>
              </w:rPr>
              <w:t>მის სარგებლობაშია:</w:t>
            </w:r>
          </w:p>
          <w:p w14:paraId="549429FC" w14:textId="77777777" w:rsidR="007F6F2F" w:rsidRPr="00227C3A" w:rsidRDefault="007F6F2F" w:rsidP="007F6F2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Sylfaen" w:eastAsia="Times New Roman" w:hAnsi="Sylfaen"/>
                <w:bCs/>
                <w:iCs/>
                <w:noProof/>
                <w:sz w:val="20"/>
                <w:szCs w:val="24"/>
                <w:lang w:val="ka-GE"/>
              </w:rPr>
            </w:pPr>
            <w:r w:rsidRPr="00227C3A">
              <w:rPr>
                <w:rFonts w:ascii="Sylfaen" w:eastAsia="Times New Roman" w:hAnsi="Sylfaen"/>
                <w:bCs/>
                <w:noProof/>
                <w:sz w:val="20"/>
                <w:szCs w:val="24"/>
                <w:lang w:val="ka-GE"/>
              </w:rPr>
              <w:t>კომპიუტერი;</w:t>
            </w:r>
          </w:p>
          <w:p w14:paraId="531B96FE" w14:textId="77777777" w:rsidR="007F6F2F" w:rsidRPr="00227C3A" w:rsidRDefault="007F6F2F" w:rsidP="007F6F2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Sylfaen" w:eastAsia="Times New Roman" w:hAnsi="Sylfaen"/>
                <w:bCs/>
                <w:iCs/>
                <w:noProof/>
                <w:sz w:val="20"/>
                <w:szCs w:val="24"/>
                <w:lang w:val="ka-GE"/>
              </w:rPr>
            </w:pPr>
            <w:r w:rsidRPr="00227C3A">
              <w:rPr>
                <w:rFonts w:ascii="Sylfaen" w:eastAsia="Times New Roman" w:hAnsi="Sylfaen"/>
                <w:bCs/>
                <w:noProof/>
                <w:sz w:val="20"/>
                <w:szCs w:val="24"/>
                <w:lang w:val="ka-GE"/>
              </w:rPr>
              <w:t>სკანერი;</w:t>
            </w:r>
          </w:p>
          <w:p w14:paraId="647C5E12" w14:textId="77777777" w:rsidR="007F6F2F" w:rsidRPr="007573C0" w:rsidRDefault="007F6F2F" w:rsidP="007F6F2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Sylfaen" w:eastAsia="Times New Roman" w:hAnsi="Sylfaen"/>
                <w:bCs/>
                <w:iCs/>
                <w:noProof/>
                <w:sz w:val="20"/>
                <w:szCs w:val="24"/>
                <w:lang w:val="ka-GE"/>
              </w:rPr>
            </w:pPr>
            <w:r w:rsidRPr="00227C3A">
              <w:rPr>
                <w:rFonts w:ascii="Sylfaen" w:eastAsia="Times New Roman" w:hAnsi="Sylfaen"/>
                <w:bCs/>
                <w:noProof/>
                <w:sz w:val="20"/>
                <w:szCs w:val="24"/>
                <w:lang w:val="ka-GE"/>
              </w:rPr>
              <w:t>სალარო აპარატი</w:t>
            </w:r>
          </w:p>
          <w:p w14:paraId="1231C38A" w14:textId="77777777" w:rsidR="007F6F2F" w:rsidRPr="001801BE" w:rsidRDefault="007F6F2F" w:rsidP="007F6F2F">
            <w:pPr>
              <w:pStyle w:val="ListParagraph"/>
              <w:numPr>
                <w:ilvl w:val="0"/>
                <w:numId w:val="14"/>
              </w:numPr>
            </w:pPr>
            <w:r w:rsidRPr="004D755A">
              <w:rPr>
                <w:rFonts w:ascii="Sylfaen" w:eastAsia="Times New Roman" w:hAnsi="Sylfaen"/>
                <w:bCs/>
                <w:noProof/>
                <w:sz w:val="20"/>
                <w:szCs w:val="24"/>
                <w:lang w:val="ka-GE"/>
              </w:rPr>
              <w:t>ტერმინალი</w:t>
            </w:r>
          </w:p>
          <w:p w14:paraId="1A27474C" w14:textId="77777777" w:rsidR="007F6F2F" w:rsidRDefault="007F6F2F" w:rsidP="007F6F2F">
            <w:pPr>
              <w:ind w:left="41"/>
              <w:jc w:val="both"/>
              <w:rPr>
                <w:rFonts w:ascii="Sylfaen" w:eastAsia="Times New Roman" w:hAnsi="Sylfaen"/>
                <w:b/>
                <w:bCs/>
                <w:noProof/>
                <w:sz w:val="20"/>
                <w:szCs w:val="24"/>
                <w:u w:val="single"/>
                <w:lang w:val="ka-GE"/>
              </w:rPr>
            </w:pPr>
          </w:p>
          <w:p w14:paraId="6FE6F0FE" w14:textId="77777777" w:rsidR="007F6F2F" w:rsidRPr="00FB475F" w:rsidRDefault="007F6F2F" w:rsidP="007F6F2F">
            <w:pPr>
              <w:ind w:left="41"/>
              <w:jc w:val="both"/>
              <w:rPr>
                <w:rFonts w:ascii="Sylfaen" w:eastAsia="Times New Roman" w:hAnsi="Sylfaen"/>
                <w:b/>
                <w:bCs/>
                <w:noProof/>
                <w:sz w:val="20"/>
                <w:szCs w:val="24"/>
                <w:u w:val="single"/>
                <w:lang w:val="ka-GE"/>
              </w:rPr>
            </w:pPr>
            <w:r w:rsidRPr="00FB475F">
              <w:rPr>
                <w:rFonts w:ascii="Sylfaen" w:eastAsia="Times New Roman" w:hAnsi="Sylfaen"/>
                <w:b/>
                <w:bCs/>
                <w:noProof/>
                <w:sz w:val="20"/>
                <w:szCs w:val="24"/>
                <w:u w:val="single"/>
                <w:lang w:val="ka-GE"/>
              </w:rPr>
              <w:t>მის მფლობელობაშია</w:t>
            </w:r>
          </w:p>
          <w:p w14:paraId="09B83DEF" w14:textId="77777777" w:rsidR="007F6F2F" w:rsidRPr="001801BE" w:rsidRDefault="007F6F2F" w:rsidP="007F6F2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Sylfaen" w:eastAsia="Times New Roman" w:hAnsi="Sylfaen"/>
                <w:bCs/>
                <w:noProof/>
                <w:sz w:val="20"/>
                <w:szCs w:val="24"/>
                <w:lang w:val="ka-GE"/>
              </w:rPr>
            </w:pPr>
            <w:r w:rsidRPr="001801BE">
              <w:rPr>
                <w:rFonts w:ascii="Sylfaen" w:eastAsia="Times New Roman" w:hAnsi="Sylfaen"/>
                <w:bCs/>
                <w:noProof/>
                <w:sz w:val="20"/>
                <w:szCs w:val="24"/>
                <w:lang w:val="ka-GE"/>
              </w:rPr>
              <w:t>სამუშაო ფორმა</w:t>
            </w:r>
          </w:p>
          <w:p w14:paraId="7C2C9E76" w14:textId="77777777" w:rsidR="007F6F2F" w:rsidRDefault="007F6F2F" w:rsidP="007F6F2F">
            <w:pPr>
              <w:rPr>
                <w:rFonts w:ascii="Sylfaen" w:eastAsia="Times New Roman" w:hAnsi="Sylfaen"/>
                <w:b/>
                <w:bCs/>
                <w:noProof/>
                <w:sz w:val="20"/>
                <w:szCs w:val="24"/>
                <w:lang w:val="ka-GE"/>
              </w:rPr>
            </w:pPr>
          </w:p>
          <w:p w14:paraId="56C80E40" w14:textId="77777777" w:rsidR="007F6F2F" w:rsidRPr="00FB475F" w:rsidRDefault="007F6F2F" w:rsidP="007F6F2F">
            <w:pPr>
              <w:rPr>
                <w:rFonts w:ascii="Sylfaen" w:eastAsia="Times New Roman" w:hAnsi="Sylfaen"/>
                <w:b/>
                <w:bCs/>
                <w:noProof/>
                <w:sz w:val="20"/>
                <w:szCs w:val="24"/>
                <w:u w:val="single"/>
                <w:lang w:val="ka-GE"/>
              </w:rPr>
            </w:pPr>
            <w:r w:rsidRPr="00FB475F">
              <w:rPr>
                <w:rFonts w:ascii="Sylfaen" w:eastAsia="Times New Roman" w:hAnsi="Sylfaen"/>
                <w:b/>
                <w:bCs/>
                <w:noProof/>
                <w:sz w:val="20"/>
                <w:szCs w:val="24"/>
                <w:u w:val="single"/>
                <w:lang w:val="ka-GE"/>
              </w:rPr>
              <w:t>ენაცვლება პოზიცია:</w:t>
            </w:r>
          </w:p>
          <w:p w14:paraId="53D790FB" w14:textId="77777777" w:rsidR="007F6F2F" w:rsidRPr="00400556" w:rsidRDefault="007F6F2F" w:rsidP="007F6F2F">
            <w:pPr>
              <w:pStyle w:val="ListParagraph"/>
              <w:numPr>
                <w:ilvl w:val="0"/>
                <w:numId w:val="14"/>
              </w:numPr>
              <w:rPr>
                <w:rFonts w:ascii="Sylfaen" w:eastAsia="Times New Roman" w:hAnsi="Sylfaen"/>
                <w:bCs/>
                <w:noProof/>
                <w:sz w:val="20"/>
                <w:szCs w:val="24"/>
                <w:lang w:val="ka-GE"/>
              </w:rPr>
            </w:pPr>
            <w:r w:rsidRPr="00400556">
              <w:rPr>
                <w:rFonts w:ascii="Sylfaen" w:eastAsia="Times New Roman" w:hAnsi="Sylfaen"/>
                <w:bCs/>
                <w:noProof/>
                <w:sz w:val="20"/>
                <w:szCs w:val="24"/>
                <w:lang w:val="ka-GE"/>
              </w:rPr>
              <w:t>მოლარე</w:t>
            </w:r>
          </w:p>
          <w:p w14:paraId="725A1E14" w14:textId="77777777" w:rsidR="007F6F2F" w:rsidRPr="004D755A" w:rsidRDefault="007F6F2F" w:rsidP="007F6F2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023" w:type="dxa"/>
          </w:tcPr>
          <w:p w14:paraId="0640E5B2" w14:textId="77777777" w:rsidR="007F6F2F" w:rsidRPr="00575ABF" w:rsidRDefault="007F6F2F" w:rsidP="007F6F2F">
            <w:pPr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</w:pPr>
            <w:r w:rsidRPr="00575ABF"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  <w:t>თანამდებობის მიზანი/მოკლე აღწერა:</w:t>
            </w:r>
          </w:p>
          <w:p w14:paraId="02B89E08" w14:textId="77777777" w:rsidR="007F6F2F" w:rsidRDefault="007F6F2F" w:rsidP="007F6F2F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სალაროს გატარებების წარმოება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</w:p>
          <w:p w14:paraId="7F934D81" w14:textId="77777777" w:rsidR="007F6F2F" w:rsidRPr="00575ABF" w:rsidRDefault="007F6F2F" w:rsidP="007F6F2F">
            <w:pPr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</w:pPr>
            <w:r w:rsidRPr="00575ABF"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  <w:t>ძირითადი ფუნქცია-მოვალეობები:</w:t>
            </w:r>
          </w:p>
          <w:p w14:paraId="51113B56" w14:textId="77777777" w:rsidR="007F6F2F" w:rsidRPr="00D17E38" w:rsidRDefault="007F6F2F" w:rsidP="007F6F2F">
            <w:pPr>
              <w:spacing w:before="40"/>
              <w:rPr>
                <w:rFonts w:ascii="Sylfaen" w:eastAsia="Times New Roman" w:hAnsi="Sylfaen" w:cs="Sylfaen"/>
                <w:b/>
                <w:iCs/>
                <w:noProof/>
                <w:sz w:val="20"/>
                <w:szCs w:val="24"/>
              </w:rPr>
            </w:pPr>
            <w:r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 xml:space="preserve">1, </w:t>
            </w:r>
            <w:r w:rsidRPr="00D17E38"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>მომხმარებლების მომსახურება</w:t>
            </w:r>
            <w:r w:rsidRPr="00D17E38">
              <w:rPr>
                <w:rFonts w:ascii="Sylfaen" w:eastAsia="Times New Roman" w:hAnsi="Sylfaen" w:cs="Sylfaen"/>
                <w:b/>
                <w:noProof/>
                <w:sz w:val="20"/>
                <w:szCs w:val="24"/>
              </w:rPr>
              <w:t>;</w:t>
            </w:r>
          </w:p>
          <w:p w14:paraId="1D1E2B2F" w14:textId="77777777" w:rsidR="007F6F2F" w:rsidRPr="005C0486" w:rsidRDefault="007F6F2F" w:rsidP="007F6F2F">
            <w:pPr>
              <w:pStyle w:val="ListParagraph"/>
              <w:numPr>
                <w:ilvl w:val="0"/>
                <w:numId w:val="21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მომხმარებლის თავაზიანი დახვედრა და პროდუქტის შერჩევაში დახმარების გაწევა;</w:t>
            </w:r>
          </w:p>
          <w:p w14:paraId="296B74DB" w14:textId="77777777" w:rsidR="007F6F2F" w:rsidRPr="005C0486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სიახლეებისა და აქციების შესახებ ინფორმაციის მიწოდება;</w:t>
            </w:r>
          </w:p>
          <w:p w14:paraId="1A6EB3AD" w14:textId="77777777" w:rsidR="007F6F2F" w:rsidRPr="005C0486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შეძენილი პროდუქტის პროგრამაში გატარება;</w:t>
            </w:r>
          </w:p>
          <w:p w14:paraId="23EFBD94" w14:textId="77777777" w:rsidR="007F6F2F" w:rsidRPr="005C0486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შეძენილი პროდუქტების თანხის დაფიქსირება;</w:t>
            </w:r>
          </w:p>
          <w:p w14:paraId="3F48A66A" w14:textId="77777777" w:rsidR="007F6F2F" w:rsidRPr="005C0486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თანხის აღება და ხურდის დაბრუნება პროგრამული და საგადასახადო ჩეკის თანხლებით;</w:t>
            </w:r>
          </w:p>
          <w:p w14:paraId="61250D91" w14:textId="77777777" w:rsidR="007F6F2F" w:rsidRPr="005C0486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გაყიდული პროდუქტების პარკებში ჩალაგება;</w:t>
            </w:r>
          </w:p>
          <w:p w14:paraId="65866471" w14:textId="77777777" w:rsidR="007F6F2F" w:rsidRPr="005C0486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 xml:space="preserve">ჩეკის წარმოდგენისას, მომხმარებლისთვის თანხის უკან  დაბრუნების შემთხვევაში სალაროდან პროგრამული თანხის გატანა, საგადასახადო აქტისა და გასავლის ორდერის შევსება მომხმარებლის </w:t>
            </w:r>
          </w:p>
          <w:p w14:paraId="6FC82B0C" w14:textId="77777777" w:rsidR="007F6F2F" w:rsidRPr="005C0486" w:rsidRDefault="007F6F2F" w:rsidP="007F6F2F">
            <w:pPr>
              <w:pStyle w:val="ListParagraph"/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პირადობის მოწმობის საფუძველზე;</w:t>
            </w:r>
          </w:p>
          <w:p w14:paraId="6D28700E" w14:textId="77777777" w:rsidR="007F6F2F" w:rsidRPr="005C0486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კორპორატიული მომხმარებლისთვის ზედნადების ატვირთვა</w:t>
            </w: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</w:rPr>
              <w:t>.</w:t>
            </w:r>
          </w:p>
          <w:p w14:paraId="435FBD4D" w14:textId="418C93E9" w:rsidR="007F6F2F" w:rsidRPr="005C0486" w:rsidRDefault="007F6F2F" w:rsidP="007F6F2F">
            <w:pPr>
              <w:spacing w:before="40"/>
              <w:rPr>
                <w:rFonts w:ascii="Sylfaen" w:eastAsia="Times New Roman" w:hAnsi="Sylfaen" w:cs="Sylfaen"/>
                <w:b/>
                <w:iCs/>
                <w:noProof/>
                <w:sz w:val="20"/>
                <w:szCs w:val="24"/>
              </w:rPr>
            </w:pPr>
            <w:r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 xml:space="preserve">2. </w:t>
            </w:r>
            <w:r w:rsidRPr="005C0486"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>ცვლის ჩაბარება/დახურვა</w:t>
            </w:r>
            <w:r w:rsidRPr="005C0486">
              <w:rPr>
                <w:rFonts w:ascii="Sylfaen" w:eastAsia="Times New Roman" w:hAnsi="Sylfaen" w:cs="Sylfaen"/>
                <w:b/>
                <w:noProof/>
                <w:sz w:val="20"/>
                <w:szCs w:val="24"/>
              </w:rPr>
              <w:t>;</w:t>
            </w:r>
          </w:p>
          <w:p w14:paraId="4AEE0252" w14:textId="77777777" w:rsidR="007F6F2F" w:rsidRPr="005C0486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სალაროში ხურდა ფულის ფაქტიური და პროგრამული შეტანა;</w:t>
            </w:r>
          </w:p>
          <w:p w14:paraId="27DBEB57" w14:textId="77777777" w:rsidR="007F6F2F" w:rsidRPr="005C0486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დღის მანძილზე სალაროში დაგროვილი თანხის ფაქტიური და პროგრამული გატანა;</w:t>
            </w:r>
          </w:p>
          <w:p w14:paraId="60AC3DFF" w14:textId="6EB7528A" w:rsidR="007F6F2F" w:rsidRPr="00772155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 xml:space="preserve">ცვლის დახურვა </w:t>
            </w: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</w:rPr>
              <w:t xml:space="preserve">Z </w:t>
            </w: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 xml:space="preserve">ანგარიშით (სალარო აპარატით, პროგრამულად და ტერმინალით) </w:t>
            </w:r>
          </w:p>
          <w:p w14:paraId="6D915C5C" w14:textId="0D402A67" w:rsidR="007F6F2F" w:rsidRPr="005C0486" w:rsidRDefault="007F6F2F" w:rsidP="007F6F2F">
            <w:pPr>
              <w:spacing w:before="40"/>
              <w:rPr>
                <w:rFonts w:ascii="Sylfaen" w:eastAsia="Times New Roman" w:hAnsi="Sylfaen" w:cs="Sylfaen"/>
                <w:b/>
                <w:iCs/>
                <w:noProof/>
                <w:sz w:val="20"/>
                <w:szCs w:val="24"/>
              </w:rPr>
            </w:pPr>
            <w:r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>3.  სავაჭრო დარბაზის</w:t>
            </w:r>
            <w:r w:rsidRPr="005C0486"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 xml:space="preserve"> მოწესრიგება</w:t>
            </w:r>
            <w:r w:rsidRPr="005C0486">
              <w:rPr>
                <w:rFonts w:ascii="Sylfaen" w:eastAsia="Times New Roman" w:hAnsi="Sylfaen" w:cs="Sylfaen"/>
                <w:b/>
                <w:noProof/>
                <w:sz w:val="20"/>
                <w:szCs w:val="24"/>
              </w:rPr>
              <w:t>;</w:t>
            </w:r>
          </w:p>
          <w:p w14:paraId="7C913565" w14:textId="77777777" w:rsidR="007F6F2F" w:rsidRPr="005C0486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სალაროს მაგიდაზე არსებული პროდუქტების და ნივთების დალაგება;</w:t>
            </w:r>
          </w:p>
          <w:p w14:paraId="69BA6D2F" w14:textId="77777777" w:rsidR="007F6F2F" w:rsidRPr="005C0486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სალაროს მაგიდის გაწმენდა;</w:t>
            </w:r>
          </w:p>
          <w:p w14:paraId="2FFB89E7" w14:textId="77777777" w:rsidR="007F6F2F" w:rsidRPr="005C0486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დამლაგებლის არ</w:t>
            </w: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ყოფნის შემთხვევაში დარბაზის დაგვა და მოწმენდა.</w:t>
            </w:r>
          </w:p>
          <w:p w14:paraId="5FE636FC" w14:textId="77777777" w:rsidR="007F6F2F" w:rsidRPr="005C0486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 xml:space="preserve">მენეჯერისა და დარბაზის ადმინისტრატორის </w:t>
            </w: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lastRenderedPageBreak/>
              <w:t>მიერ განაწილებული თაროებისა და მაცივრების გაწმენდა;</w:t>
            </w:r>
          </w:p>
          <w:p w14:paraId="1DD85A1C" w14:textId="3D352E89" w:rsidR="007F6F2F" w:rsidRPr="005C0486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 xml:space="preserve">სანიტარულ დღეს </w:t>
            </w:r>
            <w:r w:rsidRPr="000E1727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სავაჭრო დარბაზში</w:t>
            </w: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 xml:space="preserve"> არსებული ინვენტარის სადეზინფექციო ხსნარებით გაწმედა</w:t>
            </w: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.</w:t>
            </w:r>
          </w:p>
          <w:p w14:paraId="1005A19E" w14:textId="32C7F43C" w:rsidR="007F6F2F" w:rsidRPr="005C0486" w:rsidRDefault="007F6F2F" w:rsidP="007F6F2F">
            <w:pPr>
              <w:spacing w:before="40"/>
              <w:rPr>
                <w:rFonts w:ascii="Sylfaen" w:eastAsia="Times New Roman" w:hAnsi="Sylfaen" w:cs="Sylfaen"/>
                <w:b/>
                <w:iCs/>
                <w:noProof/>
                <w:sz w:val="20"/>
                <w:szCs w:val="24"/>
              </w:rPr>
            </w:pPr>
            <w:r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 xml:space="preserve">4.  </w:t>
            </w:r>
            <w:r w:rsidRPr="005C0486"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>პროდუქციის ვადების კონტროლი</w:t>
            </w:r>
            <w:r w:rsidRPr="005C0486">
              <w:rPr>
                <w:rFonts w:ascii="Sylfaen" w:eastAsia="Times New Roman" w:hAnsi="Sylfaen" w:cs="Sylfaen"/>
                <w:b/>
                <w:noProof/>
                <w:sz w:val="20"/>
                <w:szCs w:val="24"/>
              </w:rPr>
              <w:t>;</w:t>
            </w:r>
          </w:p>
          <w:p w14:paraId="4315DBC7" w14:textId="1711BEDF" w:rsidR="007F6F2F" w:rsidRPr="005C0486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სალაროს ირგვლივ ან მენეჯერის</w:t>
            </w: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 xml:space="preserve"> </w:t>
            </w: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/ ადმინისტრატორის მიერ განაწილებულ თაროებსა და მაცივრებზე არსებული პროდუქციის ვადების შემოწმება და</w:t>
            </w: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</w:rPr>
              <w:t xml:space="preserve"> FIFO-</w:t>
            </w: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 xml:space="preserve"> ს წესების დაცვ</w:t>
            </w: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ით განლაგება;</w:t>
            </w:r>
          </w:p>
          <w:p w14:paraId="389D2FAB" w14:textId="77777777" w:rsidR="007F6F2F" w:rsidRPr="005C0486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ვადის გასვლის შემთხვევაში, პროდუქტის მოხსნა და მისაბრუნებლად მომზადება;</w:t>
            </w:r>
          </w:p>
          <w:p w14:paraId="013A8CD0" w14:textId="77777777" w:rsidR="007F6F2F" w:rsidRPr="005C0486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პროდუქციის განლაგება პლანოგრამის მიხედვით</w:t>
            </w: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</w:rPr>
              <w:t>;</w:t>
            </w:r>
          </w:p>
          <w:p w14:paraId="3E38CB4C" w14:textId="77777777" w:rsidR="007F6F2F" w:rsidRPr="005C0486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 w:rsidRPr="005C048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ფასმაჩვენებლების კონტროლი;</w:t>
            </w:r>
          </w:p>
          <w:p w14:paraId="23DC043F" w14:textId="199E1BAD" w:rsidR="007F6F2F" w:rsidRDefault="007F6F2F" w:rsidP="007F6F2F">
            <w:pPr>
              <w:spacing w:before="40"/>
              <w:rPr>
                <w:rFonts w:ascii="Sylfaen" w:eastAsia="Times New Roman" w:hAnsi="Sylfaen" w:cs="Sylfaen"/>
                <w:b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5</w:t>
            </w:r>
            <w:r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 xml:space="preserve">. </w:t>
            </w:r>
            <w:r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>„</w:t>
            </w:r>
            <w:r w:rsidRPr="009076A5"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>ნიკორას</w:t>
            </w:r>
            <w:r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>“</w:t>
            </w:r>
            <w:r w:rsidRPr="009076A5"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 xml:space="preserve"> დაგროვებითი ბარათების</w:t>
            </w:r>
            <w:r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 xml:space="preserve"> მომხმარებლისთვის შეთავაზება/პროგრამული გატარება:</w:t>
            </w:r>
          </w:p>
          <w:p w14:paraId="4A9B9777" w14:textId="77777777" w:rsidR="007F6F2F" w:rsidRDefault="007F6F2F" w:rsidP="007F6F2F">
            <w:pPr>
              <w:pStyle w:val="ListParagraph"/>
              <w:numPr>
                <w:ilvl w:val="0"/>
                <w:numId w:val="38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მომხმარებლისგან ინფორმაციის მიღება აქვს თუ არა დაგროვებითი ბარათი;</w:t>
            </w:r>
          </w:p>
          <w:p w14:paraId="4E0E7B02" w14:textId="77777777" w:rsidR="007F6F2F" w:rsidRDefault="007F6F2F" w:rsidP="007F6F2F">
            <w:pPr>
              <w:pStyle w:val="ListParagraph"/>
              <w:numPr>
                <w:ilvl w:val="0"/>
                <w:numId w:val="38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 xml:space="preserve">ბარათის არ ქონის შემთხვევაში </w:t>
            </w:r>
            <w:r>
              <w:rPr>
                <w:rFonts w:ascii="Sylfaen" w:eastAsia="Times New Roman" w:hAnsi="Sylfaen" w:cs="Sylfaen"/>
                <w:noProof/>
                <w:sz w:val="20"/>
                <w:szCs w:val="24"/>
              </w:rPr>
              <w:t>“</w:t>
            </w: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ნიკორას“ დაგროვებითი ბარათის შეთავაზება;</w:t>
            </w:r>
          </w:p>
          <w:p w14:paraId="1C91E035" w14:textId="4FD86F6C" w:rsidR="007F6F2F" w:rsidRDefault="007F6F2F" w:rsidP="007F6F2F">
            <w:pPr>
              <w:pStyle w:val="ListParagraph"/>
              <w:numPr>
                <w:ilvl w:val="0"/>
                <w:numId w:val="38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მომხმარებლის სურვილის შემთხვევაში დაგროვებითი ბარათის გაფორმება, პირადობის დამადასტურებელი მოწმობის საფუძველზე საჭირო ინფორმაციის შევსება და მისთვის ბარათის გადაცემა;</w:t>
            </w:r>
          </w:p>
          <w:p w14:paraId="23531AFC" w14:textId="77777777" w:rsidR="007F6F2F" w:rsidRDefault="007F6F2F" w:rsidP="007F6F2F">
            <w:pPr>
              <w:pStyle w:val="ListParagraph"/>
              <w:numPr>
                <w:ilvl w:val="0"/>
                <w:numId w:val="38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ბარათის გააქტიურებისა და გამოყენების შესახებ სრული ინფორმაციის მიწოდება;</w:t>
            </w:r>
          </w:p>
          <w:p w14:paraId="463F0532" w14:textId="77777777" w:rsidR="007F6F2F" w:rsidRDefault="007F6F2F" w:rsidP="007F6F2F">
            <w:pPr>
              <w:pStyle w:val="ListParagraph"/>
              <w:numPr>
                <w:ilvl w:val="0"/>
                <w:numId w:val="38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 xml:space="preserve">ბარათის გასააქტიურებლად საჭირო შევსებული განაცხადის </w:t>
            </w:r>
            <w:r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  <w:t>უშუალო ხელმძღვანელისთვის</w:t>
            </w: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 xml:space="preserve"> გადაცემა სამუშაო დღის ბოლოს;</w:t>
            </w:r>
          </w:p>
          <w:p w14:paraId="7AB72C39" w14:textId="77777777" w:rsidR="007F6F2F" w:rsidRDefault="007F6F2F" w:rsidP="007F6F2F">
            <w:pPr>
              <w:pStyle w:val="ListParagraph"/>
              <w:numPr>
                <w:ilvl w:val="0"/>
                <w:numId w:val="38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ბარათის არსებობის შემთხვევაში მისი პროგრამული გატარება და ქულების რაოდენობის შესახებ ინფორმაციის მომხმარებლისთვის მიწოდება.</w:t>
            </w:r>
          </w:p>
          <w:p w14:paraId="60287779" w14:textId="77777777" w:rsidR="007F6F2F" w:rsidRPr="00772155" w:rsidRDefault="007F6F2F" w:rsidP="007F6F2F">
            <w:pPr>
              <w:pStyle w:val="ListParagraph"/>
              <w:numPr>
                <w:ilvl w:val="0"/>
                <w:numId w:val="38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მომხმარებლისთვის თანხის დამრგვალების შეთავაზება მეტი ქულის დარიცხვის მიზნით.</w:t>
            </w:r>
          </w:p>
          <w:p w14:paraId="72C046C2" w14:textId="61988234" w:rsidR="007F6F2F" w:rsidRDefault="007F6F2F" w:rsidP="007F6F2F">
            <w:pPr>
              <w:spacing w:before="40"/>
              <w:rPr>
                <w:rFonts w:ascii="Sylfaen" w:eastAsia="Times New Roman" w:hAnsi="Sylfaen"/>
                <w:b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 xml:space="preserve">6.  </w:t>
            </w:r>
            <w:r w:rsidRPr="006754E5"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>სავაჭრო</w:t>
            </w:r>
            <w:r w:rsidRPr="006754E5">
              <w:rPr>
                <w:rFonts w:ascii="Sylfaen" w:eastAsia="Times New Roman" w:hAnsi="Sylfaen"/>
                <w:b/>
                <w:noProof/>
                <w:sz w:val="20"/>
                <w:szCs w:val="24"/>
                <w:lang w:val="ka-GE"/>
              </w:rPr>
              <w:t xml:space="preserve"> დარბაზის აღწერის პროცესში მონაწილეობა:</w:t>
            </w:r>
          </w:p>
          <w:p w14:paraId="55677D88" w14:textId="77777777" w:rsidR="007F6F2F" w:rsidRPr="006754E5" w:rsidRDefault="007F6F2F" w:rsidP="007F6F2F">
            <w:pPr>
              <w:pStyle w:val="ListParagraph"/>
              <w:numPr>
                <w:ilvl w:val="0"/>
                <w:numId w:val="43"/>
              </w:numPr>
              <w:spacing w:before="40"/>
              <w:rPr>
                <w:rFonts w:ascii="Sylfaen" w:eastAsia="Times New Roman" w:hAnsi="Sylfaen"/>
                <w:b/>
                <w:iCs/>
                <w:noProof/>
                <w:sz w:val="20"/>
                <w:szCs w:val="24"/>
                <w:lang w:val="ka-GE"/>
              </w:rPr>
            </w:pPr>
            <w:r w:rsidRPr="006754E5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პერიოდულად, უშუალო ხელმძღვანელის მითითებით, კატეგორიების მიხედვით პროდუქციის დათვლა და ნაშთებთან შედარება;</w:t>
            </w:r>
          </w:p>
          <w:p w14:paraId="7E47AA63" w14:textId="77777777" w:rsidR="007F6F2F" w:rsidRPr="00BA7F7C" w:rsidRDefault="007F6F2F" w:rsidP="007F6F2F">
            <w:pPr>
              <w:pStyle w:val="ListParagraph"/>
              <w:numPr>
                <w:ilvl w:val="0"/>
                <w:numId w:val="43"/>
              </w:numPr>
              <w:spacing w:before="40"/>
              <w:rPr>
                <w:rFonts w:ascii="Sylfaen" w:eastAsia="Times New Roman" w:hAnsi="Sylfaen"/>
                <w:b/>
                <w:iCs/>
                <w:noProof/>
                <w:sz w:val="20"/>
                <w:szCs w:val="24"/>
                <w:lang w:val="ka-GE"/>
              </w:rPr>
            </w:pPr>
            <w:r w:rsidRPr="00BA7F7C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 xml:space="preserve">უზუსტობის შემთხვევაში </w:t>
            </w: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უშუალო ხელმძღვანელის დროული</w:t>
            </w:r>
            <w:r w:rsidRPr="00BA7F7C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 xml:space="preserve"> ინფორმირება;</w:t>
            </w:r>
          </w:p>
          <w:p w14:paraId="09E66515" w14:textId="728A5A2F" w:rsidR="007F6F2F" w:rsidRPr="009755E7" w:rsidRDefault="007F6F2F" w:rsidP="007F6F2F">
            <w:pPr>
              <w:pStyle w:val="ListParagraph"/>
              <w:numPr>
                <w:ilvl w:val="0"/>
                <w:numId w:val="43"/>
              </w:numPr>
              <w:spacing w:before="40"/>
              <w:rPr>
                <w:rFonts w:ascii="Sylfaen" w:eastAsia="Times New Roman" w:hAnsi="Sylfaen"/>
                <w:b/>
                <w:iCs/>
                <w:noProof/>
                <w:sz w:val="20"/>
                <w:szCs w:val="24"/>
                <w:lang w:val="ka-GE"/>
              </w:rPr>
            </w:pPr>
            <w:r w:rsidRPr="00BA7F7C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შპს „ნიკორა ტრეიდის“ სავაჭრო ობიექტების აუდიტის სამსახურის</w:t>
            </w: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 xml:space="preserve"> თანამშრომლების </w:t>
            </w:r>
            <w:r w:rsidRPr="00BA7F7C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 xml:space="preserve"> მიერ </w:t>
            </w:r>
            <w:r w:rsidRPr="00BA7F7C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lastRenderedPageBreak/>
              <w:t>წარმოებულ აღწერებში მონაწილეობა.</w:t>
            </w:r>
          </w:p>
          <w:p w14:paraId="0B7C4509" w14:textId="77777777" w:rsidR="007F6F2F" w:rsidRPr="00AF2017" w:rsidRDefault="007F6F2F" w:rsidP="007F6F2F">
            <w:pPr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</w:pPr>
            <w:r w:rsidRPr="00AF2017"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  <w:t>პასუხისმგებლობები:</w:t>
            </w:r>
          </w:p>
          <w:p w14:paraId="39712936" w14:textId="402580CF" w:rsidR="007F6F2F" w:rsidRPr="00AF2017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</w:pPr>
            <w:r w:rsidRPr="00AF2017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მომხმარებლის</w:t>
            </w: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 xml:space="preserve"> </w:t>
            </w:r>
            <w:r w:rsidRPr="00AF2017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მომსახურებით  კმაყოფილების ხარისხი;</w:t>
            </w:r>
          </w:p>
          <w:p w14:paraId="4546C646" w14:textId="77777777" w:rsidR="007F6F2F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სალაროს ხურდის მარაგით უზრუნველყოფა;</w:t>
            </w:r>
          </w:p>
          <w:p w14:paraId="4731341C" w14:textId="77777777" w:rsidR="007F6F2F" w:rsidRDefault="007F6F2F" w:rsidP="007F6F2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თანხის სწორად მიღება და გაცემა;</w:t>
            </w:r>
          </w:p>
          <w:p w14:paraId="45A8F75B" w14:textId="77777777" w:rsidR="007F6F2F" w:rsidRPr="00C04456" w:rsidRDefault="007F6F2F" w:rsidP="007F6F2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სალაროში არსებული ნაშთის სისწორე;</w:t>
            </w:r>
          </w:p>
          <w:p w14:paraId="7E262816" w14:textId="77777777" w:rsidR="007F6F2F" w:rsidRPr="0044777A" w:rsidRDefault="007F6F2F" w:rsidP="007F6F2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სალარო ოპერაციების სწორად წარმოება;</w:t>
            </w:r>
          </w:p>
          <w:p w14:paraId="18DCBF84" w14:textId="77777777" w:rsidR="007F6F2F" w:rsidRDefault="007F6F2F" w:rsidP="007F6F2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ვარგისიანი პროდუქციის გაყიდვა;</w:t>
            </w:r>
          </w:p>
          <w:p w14:paraId="67ABF79A" w14:textId="77777777" w:rsidR="007F6F2F" w:rsidRDefault="007F6F2F" w:rsidP="007F6F2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მაღაზიის სისუფთავე;</w:t>
            </w:r>
          </w:p>
          <w:p w14:paraId="4B46C82E" w14:textId="77777777" w:rsidR="007F6F2F" w:rsidRDefault="007F6F2F" w:rsidP="007F6F2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სანიტარული ნორმების დაცვა;</w:t>
            </w:r>
          </w:p>
          <w:p w14:paraId="6FAF75ED" w14:textId="3578E4CD" w:rsidR="007F6F2F" w:rsidRPr="006F6690" w:rsidRDefault="007F6F2F" w:rsidP="007F6F2F">
            <w:pPr>
              <w:pStyle w:val="ListParagraph"/>
              <w:numPr>
                <w:ilvl w:val="0"/>
                <w:numId w:val="22"/>
              </w:numPr>
            </w:pPr>
            <w:r w:rsidRPr="00575ABF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მისთვის გადაცემული მატერიალური ფასეულობის (ფული, პროდუქცია) მოვლა და შენახვა.</w:t>
            </w:r>
          </w:p>
        </w:tc>
      </w:tr>
      <w:tr w:rsidR="007F6F2F" w14:paraId="4F057F65" w14:textId="77777777" w:rsidTr="007F6F2F">
        <w:trPr>
          <w:trHeight w:val="6191"/>
        </w:trPr>
        <w:tc>
          <w:tcPr>
            <w:tcW w:w="4656" w:type="dxa"/>
          </w:tcPr>
          <w:p w14:paraId="71FDD47B" w14:textId="77777777" w:rsidR="007F6F2F" w:rsidRPr="00D17E38" w:rsidRDefault="007F6F2F" w:rsidP="007F6F2F">
            <w:pPr>
              <w:rPr>
                <w:rFonts w:ascii="Sylfaen" w:eastAsia="Times New Roman" w:hAnsi="Sylfaen"/>
                <w:b/>
                <w:noProof/>
                <w:color w:val="000000" w:themeColor="text1"/>
                <w:sz w:val="20"/>
                <w:szCs w:val="24"/>
                <w:u w:val="single"/>
              </w:rPr>
            </w:pPr>
            <w:r w:rsidRPr="00D17E38">
              <w:rPr>
                <w:rFonts w:ascii="Sylfaen" w:eastAsia="Times New Roman" w:hAnsi="Sylfaen"/>
                <w:b/>
                <w:noProof/>
                <w:color w:val="000000" w:themeColor="text1"/>
                <w:sz w:val="20"/>
                <w:szCs w:val="24"/>
                <w:u w:val="single"/>
                <w:lang w:val="ka-GE"/>
              </w:rPr>
              <w:lastRenderedPageBreak/>
              <w:t>დაკავებული თანამდებობა:</w:t>
            </w:r>
          </w:p>
          <w:p w14:paraId="31CD797B" w14:textId="77777777" w:rsidR="007F6F2F" w:rsidRPr="00D17E38" w:rsidRDefault="007F6F2F" w:rsidP="007F6F2F">
            <w:pPr>
              <w:rPr>
                <w:rFonts w:ascii="Sylfaen" w:eastAsia="Times New Roman" w:hAnsi="Sylfaen"/>
                <w:noProof/>
                <w:color w:val="000000" w:themeColor="text1"/>
                <w:sz w:val="20"/>
                <w:szCs w:val="24"/>
                <w:lang w:val="ka-GE"/>
              </w:rPr>
            </w:pPr>
            <w:r w:rsidRPr="00D17E38">
              <w:rPr>
                <w:rFonts w:ascii="Sylfaen" w:eastAsia="Times New Roman" w:hAnsi="Sylfaen"/>
                <w:noProof/>
                <w:color w:val="000000" w:themeColor="text1"/>
                <w:sz w:val="20"/>
                <w:szCs w:val="24"/>
                <w:lang w:val="ka-GE"/>
              </w:rPr>
              <w:t>კონსულტანტი</w:t>
            </w:r>
          </w:p>
          <w:p w14:paraId="32BA34D5" w14:textId="77777777" w:rsidR="007F6F2F" w:rsidRDefault="007F6F2F" w:rsidP="007F6F2F">
            <w:pPr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</w:pPr>
          </w:p>
          <w:p w14:paraId="2C899E5B" w14:textId="77777777" w:rsidR="007F6F2F" w:rsidRPr="006B456B" w:rsidRDefault="007F6F2F" w:rsidP="007F6F2F">
            <w:pPr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</w:pPr>
            <w:r w:rsidRPr="006B456B"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  <w:t>უშუალო ხელმძღვანელი:</w:t>
            </w:r>
          </w:p>
          <w:p w14:paraId="368CCDC5" w14:textId="77777777" w:rsidR="007F6F2F" w:rsidRDefault="007F6F2F" w:rsidP="007F6F2F">
            <w:pP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</w:pPr>
            <w:r w:rsidRPr="00FB5150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ადმინისტრატორი</w:t>
            </w:r>
          </w:p>
          <w:p w14:paraId="52BEC7B2" w14:textId="77777777" w:rsidR="007F6F2F" w:rsidRDefault="007F6F2F" w:rsidP="007F6F2F">
            <w:pPr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</w:pPr>
          </w:p>
          <w:p w14:paraId="7BFFDC4A" w14:textId="77777777" w:rsidR="007F6F2F" w:rsidRPr="009C65EA" w:rsidRDefault="007F6F2F" w:rsidP="007F6F2F">
            <w:pPr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</w:pPr>
            <w:r w:rsidRPr="009C65EA"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  <w:t>კონტაქტები:</w:t>
            </w:r>
          </w:p>
          <w:p w14:paraId="21B300EA" w14:textId="77777777" w:rsidR="007F6F2F" w:rsidRPr="00EC2C78" w:rsidRDefault="007F6F2F" w:rsidP="007F6F2F">
            <w:pPr>
              <w:spacing w:before="40"/>
              <w:rPr>
                <w:rFonts w:ascii="Sylfaen" w:eastAsia="Times New Roman" w:hAnsi="Sylfaen"/>
                <w:b/>
                <w:iCs/>
                <w:noProof/>
                <w:sz w:val="20"/>
                <w:szCs w:val="24"/>
                <w:lang w:val="ka-GE"/>
              </w:rPr>
            </w:pPr>
            <w:r w:rsidRPr="00C57B76">
              <w:rPr>
                <w:rFonts w:ascii="Sylfaen" w:eastAsia="Times New Roman" w:hAnsi="Sylfaen"/>
                <w:b/>
                <w:noProof/>
                <w:sz w:val="20"/>
                <w:szCs w:val="24"/>
                <w:lang w:val="ka-GE"/>
              </w:rPr>
              <w:t>კომპანიის შიგნით:</w:t>
            </w:r>
          </w:p>
          <w:p w14:paraId="6B36D890" w14:textId="77777777" w:rsidR="007F6F2F" w:rsidRPr="00FA589B" w:rsidRDefault="007F6F2F" w:rsidP="007F6F2F">
            <w:pPr>
              <w:pStyle w:val="ListParagraph"/>
              <w:numPr>
                <w:ilvl w:val="0"/>
                <w:numId w:val="14"/>
              </w:numPr>
              <w:spacing w:before="40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 w:rsidRPr="00FA589B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შპს ”ნიკორა ტრეიდი” - ცენტრალური საწყობი;</w:t>
            </w:r>
          </w:p>
          <w:p w14:paraId="321EF810" w14:textId="26E22153" w:rsidR="007F6F2F" w:rsidRPr="00FA589B" w:rsidRDefault="007F6F2F" w:rsidP="007F6F2F">
            <w:pPr>
              <w:pStyle w:val="ListParagraph"/>
              <w:numPr>
                <w:ilvl w:val="0"/>
                <w:numId w:val="14"/>
              </w:numPr>
              <w:spacing w:before="40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 w:rsidRPr="00FA589B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 xml:space="preserve">შპს ”ნიკორა ტრეიდი” - </w:t>
            </w: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დისტრიბუციის დეპარტამენტი;</w:t>
            </w:r>
          </w:p>
          <w:p w14:paraId="691F3914" w14:textId="77777777" w:rsidR="007F6F2F" w:rsidRPr="00FA589B" w:rsidRDefault="007F6F2F" w:rsidP="007F6F2F">
            <w:pPr>
              <w:pStyle w:val="ListParagraph"/>
              <w:numPr>
                <w:ilvl w:val="0"/>
                <w:numId w:val="14"/>
              </w:numPr>
              <w:spacing w:before="40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 w:rsidRPr="00FA589B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შპს ”ნიკორა ტრეიდი” - გაყიდვების დეპარტამენტი;</w:t>
            </w:r>
          </w:p>
          <w:p w14:paraId="6DDDA81A" w14:textId="77777777" w:rsidR="007F6F2F" w:rsidRPr="009755E7" w:rsidRDefault="007F6F2F" w:rsidP="007F6F2F">
            <w:pPr>
              <w:pStyle w:val="ListParagraph"/>
              <w:numPr>
                <w:ilvl w:val="0"/>
                <w:numId w:val="14"/>
              </w:numPr>
              <w:spacing w:before="40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 w:rsidRPr="00FA589B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 xml:space="preserve">შპს ”ნიკორა ტრეიდი” - შესყიდვების დეპარტამენტი;  </w:t>
            </w:r>
          </w:p>
          <w:p w14:paraId="4C2A1B11" w14:textId="2CEE90C6" w:rsidR="007F6F2F" w:rsidRPr="009755E7" w:rsidRDefault="007F6F2F" w:rsidP="007F6F2F">
            <w:pPr>
              <w:pStyle w:val="ListParagraph"/>
              <w:numPr>
                <w:ilvl w:val="0"/>
                <w:numId w:val="14"/>
              </w:numPr>
              <w:spacing w:before="40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 w:rsidRPr="00D2794A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 xml:space="preserve">შპს </w:t>
            </w: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„</w:t>
            </w:r>
            <w:r w:rsidRPr="00D2794A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ნიკორა ტრეიდი” - მონ</w:t>
            </w: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ი</w:t>
            </w:r>
            <w:r w:rsidRPr="00D2794A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ტორინგის სამსახური;</w:t>
            </w:r>
          </w:p>
          <w:p w14:paraId="6B86E69A" w14:textId="77777777" w:rsidR="007F6F2F" w:rsidRPr="009C65EA" w:rsidRDefault="007F6F2F" w:rsidP="007F6F2F">
            <w:pPr>
              <w:pStyle w:val="ListParagraph"/>
              <w:numPr>
                <w:ilvl w:val="0"/>
                <w:numId w:val="14"/>
              </w:numPr>
              <w:spacing w:before="40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 w:rsidRPr="009C65EA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 xml:space="preserve">სს ”ნიკორა” -ადმინისტრირებისა და პერსონალის მართვის </w:t>
            </w:r>
          </w:p>
          <w:p w14:paraId="6F3AB06E" w14:textId="77777777" w:rsidR="007F6F2F" w:rsidRPr="009C65EA" w:rsidRDefault="007F6F2F" w:rsidP="007F6F2F">
            <w:pPr>
              <w:pStyle w:val="ListParagraph"/>
              <w:numPr>
                <w:ilvl w:val="0"/>
                <w:numId w:val="14"/>
              </w:numPr>
              <w:spacing w:before="40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 w:rsidRPr="009C65EA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სს ”ნიკორა” -</w:t>
            </w: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 xml:space="preserve"> ხარისხის მართვის დეპარტამენტი.</w:t>
            </w:r>
          </w:p>
          <w:p w14:paraId="398F668B" w14:textId="77777777" w:rsidR="007F6F2F" w:rsidRPr="00E76353" w:rsidRDefault="007F6F2F" w:rsidP="007F6F2F">
            <w:pPr>
              <w:pStyle w:val="ListParagraph"/>
              <w:spacing w:before="40"/>
              <w:ind w:left="0"/>
              <w:rPr>
                <w:rFonts w:ascii="Sylfaen" w:eastAsia="Times New Roman" w:hAnsi="Sylfaen"/>
                <w:b/>
                <w:iCs/>
                <w:noProof/>
                <w:sz w:val="20"/>
                <w:szCs w:val="24"/>
                <w:lang w:val="ka-GE"/>
              </w:rPr>
            </w:pPr>
            <w:r w:rsidRPr="00E76353">
              <w:rPr>
                <w:rFonts w:ascii="Sylfaen" w:eastAsia="Times New Roman" w:hAnsi="Sylfaen"/>
                <w:b/>
                <w:noProof/>
                <w:sz w:val="20"/>
                <w:szCs w:val="24"/>
                <w:lang w:val="ka-GE"/>
              </w:rPr>
              <w:t>კომპანიის გარეთ:</w:t>
            </w:r>
          </w:p>
          <w:p w14:paraId="4D5DC2A1" w14:textId="77777777" w:rsidR="007F6F2F" w:rsidRDefault="007F6F2F" w:rsidP="007F6F2F">
            <w:pP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მაღაზიის მომხმარებლები</w:t>
            </w:r>
          </w:p>
          <w:p w14:paraId="2100760E" w14:textId="77777777" w:rsidR="007F6F2F" w:rsidRDefault="007F6F2F" w:rsidP="007F6F2F">
            <w:pPr>
              <w:ind w:left="41"/>
              <w:jc w:val="both"/>
              <w:rPr>
                <w:rFonts w:ascii="Sylfaen" w:eastAsia="Times New Roman" w:hAnsi="Sylfaen"/>
                <w:b/>
                <w:bCs/>
                <w:noProof/>
                <w:sz w:val="20"/>
                <w:szCs w:val="24"/>
                <w:lang w:val="ka-GE"/>
              </w:rPr>
            </w:pPr>
          </w:p>
          <w:p w14:paraId="29BDA937" w14:textId="77777777" w:rsidR="007F6F2F" w:rsidRPr="00E76353" w:rsidRDefault="007F6F2F" w:rsidP="007F6F2F">
            <w:pPr>
              <w:ind w:left="41"/>
              <w:jc w:val="both"/>
              <w:rPr>
                <w:rFonts w:ascii="Sylfaen" w:eastAsia="Times New Roman" w:hAnsi="Sylfaen"/>
                <w:b/>
                <w:bCs/>
                <w:noProof/>
                <w:sz w:val="20"/>
                <w:szCs w:val="24"/>
                <w:u w:val="single"/>
                <w:lang w:val="ka-GE"/>
              </w:rPr>
            </w:pPr>
            <w:r w:rsidRPr="00E76353">
              <w:rPr>
                <w:rFonts w:ascii="Sylfaen" w:eastAsia="Times New Roman" w:hAnsi="Sylfaen"/>
                <w:b/>
                <w:bCs/>
                <w:noProof/>
                <w:sz w:val="20"/>
                <w:szCs w:val="24"/>
                <w:u w:val="single"/>
                <w:lang w:val="ka-GE"/>
              </w:rPr>
              <w:t>მის მფლობელობაშია</w:t>
            </w:r>
          </w:p>
          <w:p w14:paraId="6C116A4F" w14:textId="77777777" w:rsidR="007F6F2F" w:rsidRPr="001801BE" w:rsidRDefault="007F6F2F" w:rsidP="007F6F2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Sylfaen" w:eastAsia="Times New Roman" w:hAnsi="Sylfaen"/>
                <w:bCs/>
                <w:noProof/>
                <w:sz w:val="20"/>
                <w:szCs w:val="24"/>
                <w:lang w:val="ka-GE"/>
              </w:rPr>
            </w:pPr>
            <w:r w:rsidRPr="001801BE">
              <w:rPr>
                <w:rFonts w:ascii="Sylfaen" w:eastAsia="Times New Roman" w:hAnsi="Sylfaen"/>
                <w:bCs/>
                <w:noProof/>
                <w:sz w:val="20"/>
                <w:szCs w:val="24"/>
                <w:lang w:val="ka-GE"/>
              </w:rPr>
              <w:t>სამუშაო ფორმა</w:t>
            </w:r>
          </w:p>
          <w:p w14:paraId="732855E7" w14:textId="77777777" w:rsidR="007F6F2F" w:rsidRDefault="007F6F2F" w:rsidP="007F6F2F">
            <w:pPr>
              <w:rPr>
                <w:rFonts w:ascii="Sylfaen" w:eastAsia="Times New Roman" w:hAnsi="Sylfaen"/>
                <w:b/>
                <w:bCs/>
                <w:noProof/>
                <w:sz w:val="20"/>
                <w:szCs w:val="24"/>
                <w:u w:val="single"/>
                <w:lang w:val="ka-GE"/>
              </w:rPr>
            </w:pPr>
          </w:p>
          <w:p w14:paraId="6D746CD6" w14:textId="77777777" w:rsidR="007F6F2F" w:rsidRPr="009C65EA" w:rsidRDefault="007F6F2F" w:rsidP="007F6F2F">
            <w:pPr>
              <w:rPr>
                <w:rFonts w:ascii="Sylfaen" w:eastAsia="Times New Roman" w:hAnsi="Sylfaen"/>
                <w:b/>
                <w:bCs/>
                <w:noProof/>
                <w:sz w:val="20"/>
                <w:szCs w:val="24"/>
                <w:u w:val="single"/>
                <w:lang w:val="ka-GE"/>
              </w:rPr>
            </w:pPr>
            <w:r w:rsidRPr="009C65EA">
              <w:rPr>
                <w:rFonts w:ascii="Sylfaen" w:eastAsia="Times New Roman" w:hAnsi="Sylfaen"/>
                <w:b/>
                <w:bCs/>
                <w:noProof/>
                <w:sz w:val="20"/>
                <w:szCs w:val="24"/>
                <w:u w:val="single"/>
                <w:lang w:val="ka-GE"/>
              </w:rPr>
              <w:t>ენაცვლება პოზიცია:</w:t>
            </w:r>
          </w:p>
          <w:p w14:paraId="26803991" w14:textId="77777777" w:rsidR="007F6F2F" w:rsidRDefault="007F6F2F" w:rsidP="007F6F2F">
            <w:pPr>
              <w:rPr>
                <w:rFonts w:ascii="Sylfaen" w:eastAsia="Times New Roman" w:hAnsi="Sylfaen"/>
                <w:b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/>
                <w:bCs/>
                <w:noProof/>
                <w:sz w:val="20"/>
                <w:szCs w:val="24"/>
                <w:lang w:val="ka-GE"/>
              </w:rPr>
              <w:lastRenderedPageBreak/>
              <w:t>კონსულტანტი</w:t>
            </w:r>
          </w:p>
          <w:p w14:paraId="202D31D7" w14:textId="77777777" w:rsidR="007F6F2F" w:rsidRDefault="007F6F2F" w:rsidP="007F6F2F"/>
        </w:tc>
        <w:tc>
          <w:tcPr>
            <w:tcW w:w="5023" w:type="dxa"/>
          </w:tcPr>
          <w:p w14:paraId="00DDC77F" w14:textId="77777777" w:rsidR="007F6F2F" w:rsidRPr="009C65EA" w:rsidRDefault="007F6F2F" w:rsidP="007F6F2F">
            <w:pPr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</w:pPr>
            <w:r w:rsidRPr="009C65EA"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  <w:lastRenderedPageBreak/>
              <w:t>თანამდებობის მიზანი/მოკლე აღწერა</w:t>
            </w:r>
          </w:p>
          <w:p w14:paraId="573B0410" w14:textId="77777777" w:rsidR="007F6F2F" w:rsidRDefault="007F6F2F" w:rsidP="007F6F2F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მომხმარებლის ხარისხიანი მომსახურება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</w:p>
          <w:p w14:paraId="0E17CB1C" w14:textId="77777777" w:rsidR="007F6F2F" w:rsidRPr="009C65EA" w:rsidRDefault="007F6F2F" w:rsidP="007F6F2F">
            <w:pPr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</w:pPr>
            <w:r w:rsidRPr="009C65EA"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  <w:t>ძირითადი ფუნქცია-მოვალეობები</w:t>
            </w:r>
          </w:p>
          <w:p w14:paraId="41D7A253" w14:textId="66761671" w:rsidR="007F6F2F" w:rsidRPr="00270821" w:rsidRDefault="007F6F2F" w:rsidP="007F6F2F">
            <w:pPr>
              <w:spacing w:before="40"/>
              <w:rPr>
                <w:rFonts w:ascii="Sylfaen" w:eastAsia="Times New Roman" w:hAnsi="Sylfaen" w:cs="Sylfaen"/>
                <w:b/>
                <w:iCs/>
                <w:noProof/>
                <w:sz w:val="20"/>
                <w:szCs w:val="24"/>
              </w:rPr>
            </w:pPr>
            <w:r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>1.</w:t>
            </w:r>
            <w:r w:rsidRPr="00270821"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>მომხმარებლების კონსულტირება</w:t>
            </w:r>
            <w:r w:rsidRPr="00270821">
              <w:rPr>
                <w:rFonts w:ascii="Sylfaen" w:eastAsia="Times New Roman" w:hAnsi="Sylfaen" w:cs="Sylfaen"/>
                <w:b/>
                <w:noProof/>
                <w:sz w:val="20"/>
                <w:szCs w:val="24"/>
              </w:rPr>
              <w:t>;</w:t>
            </w:r>
          </w:p>
          <w:p w14:paraId="087B29FD" w14:textId="77777777" w:rsidR="007F6F2F" w:rsidRPr="00D928E1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მომხმარებლის თავაზიანი დახვედრა დ</w:t>
            </w:r>
            <w:r w:rsidRPr="00D928E1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ა პროდუქტის შერჩევაში დახმარების გაწევა;</w:t>
            </w:r>
          </w:p>
          <w:p w14:paraId="78068E99" w14:textId="77777777" w:rsidR="007F6F2F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საჭიროების შემთხვევაში, პროდუქტის აწონვა/ფასის მიმაგრება;</w:t>
            </w:r>
          </w:p>
          <w:p w14:paraId="2E996C8F" w14:textId="77777777" w:rsidR="007F6F2F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სიახლეებისა და აქციების შესახებ ინფორმაციის მიწოდება;</w:t>
            </w:r>
          </w:p>
          <w:p w14:paraId="4EE66FDB" w14:textId="77777777" w:rsidR="007F6F2F" w:rsidRPr="004C7BC6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თანმდევი პროდუქტის შეთავაზება;</w:t>
            </w:r>
          </w:p>
          <w:p w14:paraId="795E1074" w14:textId="02FBE8D6" w:rsidR="007F6F2F" w:rsidRPr="00772155" w:rsidRDefault="007F6F2F" w:rsidP="007F6F2F">
            <w:pPr>
              <w:spacing w:before="40"/>
              <w:rPr>
                <w:rFonts w:ascii="Sylfaen" w:eastAsia="Times New Roman" w:hAnsi="Sylfaen" w:cs="Sylfaen"/>
                <w:b/>
                <w:iCs/>
                <w:noProof/>
                <w:sz w:val="20"/>
                <w:szCs w:val="24"/>
              </w:rPr>
            </w:pPr>
            <w:r w:rsidRPr="00772155"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>2.</w:t>
            </w:r>
            <w:r w:rsidRPr="006754E5"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 xml:space="preserve"> </w:t>
            </w:r>
            <w:r w:rsidRPr="00772155"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>სავაჭრო</w:t>
            </w:r>
            <w:r w:rsidRPr="00772155">
              <w:rPr>
                <w:rFonts w:ascii="Sylfaen" w:eastAsia="Times New Roman" w:hAnsi="Sylfaen"/>
                <w:b/>
                <w:noProof/>
                <w:sz w:val="20"/>
                <w:szCs w:val="24"/>
                <w:lang w:val="ka-GE"/>
              </w:rPr>
              <w:t xml:space="preserve"> დარბაზის</w:t>
            </w:r>
            <w:r w:rsidRPr="00772155"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 xml:space="preserve"> მოწესრიგება</w:t>
            </w:r>
            <w:r w:rsidRPr="00772155">
              <w:rPr>
                <w:rFonts w:ascii="Sylfaen" w:eastAsia="Times New Roman" w:hAnsi="Sylfaen" w:cs="Sylfaen"/>
                <w:b/>
                <w:noProof/>
                <w:sz w:val="20"/>
                <w:szCs w:val="24"/>
              </w:rPr>
              <w:t>;</w:t>
            </w:r>
          </w:p>
          <w:p w14:paraId="28AA2190" w14:textId="77777777" w:rsidR="007F6F2F" w:rsidRPr="00772155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 w:rsidRPr="00772155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მენეჯერის მიერ განაწილებული თაროებისა და მაცივრების გაწმენდა;</w:t>
            </w:r>
          </w:p>
          <w:p w14:paraId="21D648B0" w14:textId="77777777" w:rsidR="007F6F2F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სანიტარულ დღეს მაღაზიაში არსებული ინვენტარის სადეზინფექციო ხსნარებით გაწმენდა.</w:t>
            </w:r>
          </w:p>
          <w:p w14:paraId="34AF4455" w14:textId="0F735D6C" w:rsidR="007F6F2F" w:rsidRPr="0090733B" w:rsidRDefault="007F6F2F" w:rsidP="007F6F2F">
            <w:pPr>
              <w:spacing w:before="40"/>
              <w:rPr>
                <w:rFonts w:ascii="Sylfaen" w:eastAsia="Times New Roman" w:hAnsi="Sylfaen" w:cs="Sylfaen"/>
                <w:b/>
                <w:iCs/>
                <w:noProof/>
                <w:sz w:val="20"/>
                <w:szCs w:val="24"/>
              </w:rPr>
            </w:pPr>
            <w:r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>3. პროდუქციის კონტროლი</w:t>
            </w:r>
            <w:r>
              <w:rPr>
                <w:rFonts w:ascii="Sylfaen" w:eastAsia="Times New Roman" w:hAnsi="Sylfaen" w:cs="Sylfaen"/>
                <w:b/>
                <w:noProof/>
                <w:sz w:val="20"/>
                <w:szCs w:val="24"/>
              </w:rPr>
              <w:t>;</w:t>
            </w:r>
          </w:p>
          <w:p w14:paraId="42DD33CA" w14:textId="77777777" w:rsidR="007F6F2F" w:rsidRPr="00DD692D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 xml:space="preserve">მენეჯერის მიერ განაწილებულ თაროებსა და მაცივრებზე არსებული პროდუქციის ვადების შემოწმება და </w:t>
            </w:r>
            <w:r>
              <w:rPr>
                <w:rFonts w:ascii="Sylfaen" w:eastAsia="Times New Roman" w:hAnsi="Sylfaen" w:cs="Sylfaen"/>
                <w:noProof/>
                <w:sz w:val="20"/>
                <w:szCs w:val="24"/>
              </w:rPr>
              <w:t>FIFO-</w:t>
            </w: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 xml:space="preserve"> ს წესების დაცვა ანუ პროდუქციის განლაგება  ვადების თანმიმდევრობით;</w:t>
            </w:r>
          </w:p>
          <w:p w14:paraId="3B18AE17" w14:textId="77777777" w:rsidR="007F6F2F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 w:rsidRPr="004C7BC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ვადის გასვლის შემთხვევაში პროდუქტის მოხსნა და მისაბრუნებლად მომზადება;</w:t>
            </w:r>
          </w:p>
          <w:p w14:paraId="3CDB7CCD" w14:textId="77777777" w:rsidR="007F6F2F" w:rsidRPr="004C7BC6" w:rsidRDefault="007F6F2F" w:rsidP="007F6F2F">
            <w:pPr>
              <w:pStyle w:val="ListParagraph"/>
              <w:numPr>
                <w:ilvl w:val="0"/>
                <w:numId w:val="29"/>
              </w:numPr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პროდუქციის განლაგება პლანოგრამის მიხედვით</w:t>
            </w:r>
            <w:r>
              <w:rPr>
                <w:rFonts w:ascii="Sylfaen" w:eastAsia="Times New Roman" w:hAnsi="Sylfaen" w:cs="Sylfaen"/>
                <w:noProof/>
                <w:sz w:val="20"/>
                <w:szCs w:val="24"/>
              </w:rPr>
              <w:t>;</w:t>
            </w:r>
          </w:p>
          <w:p w14:paraId="4B4F9326" w14:textId="77777777" w:rsidR="007F6F2F" w:rsidRDefault="007F6F2F" w:rsidP="007F6F2F">
            <w:pPr>
              <w:pStyle w:val="ListParagraph"/>
              <w:spacing w:before="40"/>
              <w:rPr>
                <w:rFonts w:ascii="Sylfaen" w:eastAsia="Times New Roman" w:hAnsi="Sylfaen" w:cs="Sylfaen"/>
                <w:iCs/>
                <w:noProof/>
                <w:sz w:val="20"/>
                <w:szCs w:val="24"/>
                <w:lang w:val="ka-GE"/>
              </w:rPr>
            </w:pPr>
            <w:r w:rsidRPr="004C7BC6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ფასმაჩვენებლების კონტროლი</w:t>
            </w: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;</w:t>
            </w:r>
          </w:p>
          <w:p w14:paraId="46CCE801" w14:textId="77777777" w:rsidR="007F6F2F" w:rsidRDefault="007F6F2F" w:rsidP="007F6F2F">
            <w:pPr>
              <w:pStyle w:val="ListParagraph"/>
              <w:numPr>
                <w:ilvl w:val="0"/>
                <w:numId w:val="29"/>
              </w:numPr>
              <w:rPr>
                <w:rFonts w:ascii="Sylfaen" w:eastAsia="Times New Roman" w:hAnsi="Sylfaen" w:cs="Sylfaen"/>
                <w:b/>
                <w:iCs/>
                <w:noProof/>
                <w:sz w:val="20"/>
                <w:szCs w:val="24"/>
                <w:lang w:val="ka-GE"/>
              </w:rPr>
            </w:pPr>
            <w:r w:rsidRPr="0039285C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 xml:space="preserve">მაცივრებისა და სავაჭრო დარბაზის </w:t>
            </w:r>
            <w:r w:rsidRPr="0039285C"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lastRenderedPageBreak/>
              <w:t>ტემპერატურული რეჟიმის კონტროლი</w:t>
            </w:r>
            <w:r>
              <w:rPr>
                <w:rFonts w:ascii="Sylfaen" w:eastAsia="Times New Roman" w:hAnsi="Sylfaen" w:cs="Sylfaen"/>
                <w:noProof/>
                <w:sz w:val="20"/>
                <w:szCs w:val="24"/>
              </w:rPr>
              <w:t>;</w:t>
            </w:r>
          </w:p>
          <w:p w14:paraId="0C5B2711" w14:textId="019B6E1A" w:rsidR="007F6F2F" w:rsidRDefault="007F6F2F" w:rsidP="007F6F2F">
            <w:pPr>
              <w:spacing w:before="40"/>
              <w:rPr>
                <w:rFonts w:ascii="Sylfaen" w:eastAsia="Times New Roman" w:hAnsi="Sylfaen"/>
                <w:b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 xml:space="preserve">4. </w:t>
            </w:r>
            <w:r w:rsidRPr="006754E5">
              <w:rPr>
                <w:rFonts w:ascii="Sylfaen" w:eastAsia="Times New Roman" w:hAnsi="Sylfaen" w:cs="Sylfaen"/>
                <w:b/>
                <w:noProof/>
                <w:sz w:val="20"/>
                <w:szCs w:val="24"/>
                <w:lang w:val="ka-GE"/>
              </w:rPr>
              <w:t>სავაჭრო</w:t>
            </w:r>
            <w:r w:rsidRPr="006754E5">
              <w:rPr>
                <w:rFonts w:ascii="Sylfaen" w:eastAsia="Times New Roman" w:hAnsi="Sylfaen"/>
                <w:b/>
                <w:noProof/>
                <w:sz w:val="20"/>
                <w:szCs w:val="24"/>
                <w:lang w:val="ka-GE"/>
              </w:rPr>
              <w:t xml:space="preserve"> დარბაზის აღწერის პროცესში მონაწილეობა:</w:t>
            </w:r>
          </w:p>
          <w:p w14:paraId="1FF660C3" w14:textId="77777777" w:rsidR="007F6F2F" w:rsidRPr="006754E5" w:rsidRDefault="007F6F2F" w:rsidP="007F6F2F">
            <w:pPr>
              <w:pStyle w:val="ListParagraph"/>
              <w:numPr>
                <w:ilvl w:val="0"/>
                <w:numId w:val="43"/>
              </w:numPr>
              <w:spacing w:before="40"/>
              <w:rPr>
                <w:rFonts w:ascii="Sylfaen" w:eastAsia="Times New Roman" w:hAnsi="Sylfaen"/>
                <w:b/>
                <w:iCs/>
                <w:noProof/>
                <w:sz w:val="20"/>
                <w:szCs w:val="24"/>
                <w:lang w:val="ka-GE"/>
              </w:rPr>
            </w:pPr>
            <w:r w:rsidRPr="006754E5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პერიოდულად, უშუალო ხელმძღვანელის მითითებით, კატეგორიების მიხედვით პროდუქციის დათვლა და ნაშთებთან შედარება;</w:t>
            </w:r>
          </w:p>
          <w:p w14:paraId="49EAEB69" w14:textId="77777777" w:rsidR="007F6F2F" w:rsidRPr="00BA7F7C" w:rsidRDefault="007F6F2F" w:rsidP="007F6F2F">
            <w:pPr>
              <w:pStyle w:val="ListParagraph"/>
              <w:numPr>
                <w:ilvl w:val="0"/>
                <w:numId w:val="43"/>
              </w:numPr>
              <w:spacing w:before="40"/>
              <w:rPr>
                <w:rFonts w:ascii="Sylfaen" w:eastAsia="Times New Roman" w:hAnsi="Sylfaen"/>
                <w:b/>
                <w:iCs/>
                <w:noProof/>
                <w:sz w:val="20"/>
                <w:szCs w:val="24"/>
                <w:lang w:val="ka-GE"/>
              </w:rPr>
            </w:pPr>
            <w:r w:rsidRPr="00BA7F7C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 xml:space="preserve">უზუსტობის შემთხვევაში </w:t>
            </w: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უშუალო ხელმძღვანელის დროული</w:t>
            </w:r>
            <w:r w:rsidRPr="00BA7F7C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 xml:space="preserve"> ინფორმირება;</w:t>
            </w:r>
          </w:p>
          <w:p w14:paraId="5455FB6D" w14:textId="77777777" w:rsidR="007F6F2F" w:rsidRPr="00BA7F7C" w:rsidRDefault="007F6F2F" w:rsidP="007F6F2F">
            <w:pPr>
              <w:pStyle w:val="ListParagraph"/>
              <w:numPr>
                <w:ilvl w:val="0"/>
                <w:numId w:val="43"/>
              </w:numPr>
              <w:spacing w:before="40"/>
              <w:rPr>
                <w:rFonts w:ascii="Sylfaen" w:eastAsia="Times New Roman" w:hAnsi="Sylfaen"/>
                <w:b/>
                <w:iCs/>
                <w:noProof/>
                <w:sz w:val="20"/>
                <w:szCs w:val="24"/>
                <w:lang w:val="ka-GE"/>
              </w:rPr>
            </w:pPr>
            <w:r w:rsidRPr="00BA7F7C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შპს „ნიკორა ტრეიდის“ სავაჭრო ობიექტების აუდიტის სამსახურის</w:t>
            </w: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 xml:space="preserve"> თანაშრომლების </w:t>
            </w:r>
            <w:r w:rsidRPr="00BA7F7C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 xml:space="preserve"> მიერ წარმოებულ აღწერებში მონაწილეობა.</w:t>
            </w:r>
          </w:p>
          <w:p w14:paraId="34801EE7" w14:textId="39EE7715" w:rsidR="007F6F2F" w:rsidRPr="00AF2017" w:rsidRDefault="007F6F2F" w:rsidP="007F6F2F">
            <w:pPr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</w:pPr>
            <w:r w:rsidRPr="00AF2017">
              <w:rPr>
                <w:rFonts w:ascii="Sylfaen" w:eastAsia="Times New Roman" w:hAnsi="Sylfaen"/>
                <w:b/>
                <w:noProof/>
                <w:sz w:val="20"/>
                <w:szCs w:val="24"/>
                <w:u w:val="single"/>
                <w:lang w:val="ka-GE"/>
              </w:rPr>
              <w:t>პასუხისმგებლობები:</w:t>
            </w:r>
          </w:p>
          <w:p w14:paraId="322E5BBC" w14:textId="77777777" w:rsidR="007F6F2F" w:rsidRDefault="007F6F2F" w:rsidP="007F6F2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მომხმარებლის მომსახურებით კმაყოფილების ხარისხი;</w:t>
            </w:r>
          </w:p>
          <w:p w14:paraId="378210A4" w14:textId="77777777" w:rsidR="007F6F2F" w:rsidRDefault="007F6F2F" w:rsidP="007F6F2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4"/>
                <w:lang w:val="ka-GE"/>
              </w:rPr>
              <w:t>პროდუქტის ძირითადი მახასიათებლების კარგად ცოდნა;</w:t>
            </w:r>
          </w:p>
          <w:p w14:paraId="13C53926" w14:textId="77777777" w:rsidR="007F6F2F" w:rsidRPr="0090733B" w:rsidRDefault="007F6F2F" w:rsidP="007F6F2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ვარგისიანი პროდუქციის გაყიდვა;</w:t>
            </w:r>
          </w:p>
          <w:p w14:paraId="102E2AEB" w14:textId="4C25408C" w:rsidR="007F6F2F" w:rsidRPr="0090733B" w:rsidRDefault="007F6F2F" w:rsidP="007F6F2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ვადების კონტროლი;</w:t>
            </w:r>
          </w:p>
          <w:p w14:paraId="38362B22" w14:textId="7A96D5F5" w:rsidR="007F6F2F" w:rsidRPr="00CF2146" w:rsidRDefault="007F6F2F" w:rsidP="007F6F2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 w:rsidRPr="00CF2146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სანიტარულ-ჰიგიენური ნორმების დაცვა;</w:t>
            </w:r>
          </w:p>
          <w:p w14:paraId="11218C06" w14:textId="77777777" w:rsidR="007F6F2F" w:rsidRDefault="007F6F2F" w:rsidP="007F6F2F">
            <w:pPr>
              <w:pStyle w:val="ListParagraph"/>
              <w:numPr>
                <w:ilvl w:val="0"/>
                <w:numId w:val="22"/>
              </w:numPr>
            </w:pPr>
            <w:r w:rsidRPr="009C65EA">
              <w:rPr>
                <w:rFonts w:ascii="Sylfaen" w:eastAsia="Times New Roman" w:hAnsi="Sylfaen"/>
                <w:noProof/>
                <w:sz w:val="20"/>
                <w:szCs w:val="24"/>
                <w:lang w:val="ka-GE"/>
              </w:rPr>
              <w:t>მისთვის გადაცემული მატერიალური ფასეულობის (პროდუქცია) მოვლა და შენახვა.</w:t>
            </w:r>
          </w:p>
        </w:tc>
      </w:tr>
      <w:tr w:rsidR="007F6F2F" w14:paraId="508D134F" w14:textId="77777777" w:rsidTr="002C6B5A">
        <w:trPr>
          <w:trHeight w:val="2654"/>
        </w:trPr>
        <w:tc>
          <w:tcPr>
            <w:tcW w:w="9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F84C6" w14:textId="77777777" w:rsidR="007F6F2F" w:rsidRDefault="007F6F2F" w:rsidP="007F6F2F">
            <w:pPr>
              <w:rPr>
                <w:rFonts w:ascii="Sylfaen" w:eastAsia="Times New Roman" w:hAnsi="Sylfaen"/>
                <w:b/>
                <w:iCs/>
                <w:noProof/>
                <w:sz w:val="20"/>
                <w:szCs w:val="24"/>
                <w:lang w:val="ka-GE"/>
              </w:rPr>
            </w:pPr>
          </w:p>
          <w:p w14:paraId="12A58576" w14:textId="77777777" w:rsidR="007F6F2F" w:rsidRDefault="007F6F2F" w:rsidP="007F6F2F">
            <w:pPr>
              <w:rPr>
                <w:rFonts w:ascii="Sylfaen" w:eastAsia="Times New Roman" w:hAnsi="Sylfaen"/>
                <w:b/>
                <w:iCs/>
                <w:noProof/>
                <w:sz w:val="20"/>
                <w:szCs w:val="24"/>
                <w:u w:val="single"/>
                <w:lang w:val="ka-GE"/>
              </w:rPr>
            </w:pPr>
            <w:r w:rsidRPr="005479DF">
              <w:rPr>
                <w:rFonts w:ascii="Sylfaen" w:eastAsia="Times New Roman" w:hAnsi="Sylfaen"/>
                <w:b/>
                <w:iCs/>
                <w:noProof/>
                <w:sz w:val="20"/>
                <w:szCs w:val="24"/>
                <w:u w:val="single"/>
                <w:lang w:val="ka-GE"/>
              </w:rPr>
              <w:t>დამათებითი ფუნქცია-მოვალეობები:</w:t>
            </w:r>
          </w:p>
          <w:p w14:paraId="72FDB823" w14:textId="77777777" w:rsidR="007F6F2F" w:rsidRDefault="007F6F2F" w:rsidP="007F6F2F">
            <w:pPr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 w:rsidRPr="002378F7"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>საჭიროების შემთხვევაში, ყველა ზემოთ ჩამოთვლილ პოზიციას შეიძლება შეეთავსოს კონსულტანტის ფუნქცია-მოვალეობები</w:t>
            </w:r>
            <w:r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>.</w:t>
            </w:r>
          </w:p>
          <w:p w14:paraId="0A8E005E" w14:textId="77777777" w:rsidR="007F6F2F" w:rsidRDefault="007F6F2F" w:rsidP="007F6F2F">
            <w:pPr>
              <w:rPr>
                <w:rFonts w:ascii="Sylfaen" w:hAnsi="Sylfaen"/>
                <w:b/>
                <w:i/>
                <w:sz w:val="18"/>
                <w:szCs w:val="18"/>
                <w:lang w:val="ka-GE"/>
              </w:rPr>
            </w:pPr>
          </w:p>
          <w:p w14:paraId="04B0CE20" w14:textId="295BA23B" w:rsidR="007F6F2F" w:rsidRPr="002378F7" w:rsidRDefault="007F6F2F" w:rsidP="007F6F2F">
            <w:pPr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 w:rsidRPr="00C57B76">
              <w:rPr>
                <w:rFonts w:ascii="Sylfaen" w:hAnsi="Sylfaen"/>
                <w:b/>
                <w:i/>
                <w:sz w:val="18"/>
                <w:szCs w:val="18"/>
                <w:lang w:val="ka-GE"/>
              </w:rPr>
              <w:t>შენიშვნა:</w:t>
            </w:r>
            <w:r>
              <w:rPr>
                <w:rFonts w:ascii="Sylfaen" w:hAnsi="Sylfaen"/>
                <w:b/>
                <w:i/>
                <w:sz w:val="18"/>
                <w:szCs w:val="18"/>
                <w:lang w:val="ka-GE"/>
              </w:rPr>
              <w:t xml:space="preserve"> </w:t>
            </w:r>
            <w:r w:rsidRPr="00C57B76">
              <w:rPr>
                <w:rFonts w:ascii="Sylfaen" w:hAnsi="Sylfaen"/>
                <w:i/>
                <w:sz w:val="18"/>
                <w:szCs w:val="18"/>
                <w:lang w:val="ka-GE"/>
              </w:rPr>
              <w:t>გარდა ზემოთ ჩამოთვლილისა</w:t>
            </w:r>
            <w:r w:rsidRPr="00C57B76">
              <w:rPr>
                <w:rFonts w:ascii="AcadNusx" w:hAnsi="AcadNusx"/>
                <w:i/>
                <w:sz w:val="18"/>
                <w:szCs w:val="18"/>
              </w:rPr>
              <w:t xml:space="preserve">, </w:t>
            </w:r>
            <w:r w:rsidRPr="00C57B76">
              <w:rPr>
                <w:rFonts w:ascii="Sylfaen" w:hAnsi="Sylfaen"/>
                <w:i/>
                <w:sz w:val="18"/>
                <w:szCs w:val="18"/>
                <w:lang w:val="ka-GE"/>
              </w:rPr>
              <w:t>უშუალო ხელმძღვანელის დავალებით შესაძლებელია დაემატოს</w:t>
            </w: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</w:t>
            </w:r>
            <w:r w:rsidRPr="00C57B76">
              <w:rPr>
                <w:rFonts w:ascii="Sylfaen" w:hAnsi="Sylfaen"/>
                <w:i/>
                <w:sz w:val="18"/>
                <w:szCs w:val="18"/>
                <w:lang w:val="ka-GE"/>
              </w:rPr>
              <w:t>სამუშაოსთან პირდაპირ კავშირში მყოფი</w:t>
            </w: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</w:t>
            </w:r>
            <w:r w:rsidRPr="00C57B76">
              <w:rPr>
                <w:rFonts w:ascii="Sylfaen" w:hAnsi="Sylfaen"/>
                <w:i/>
                <w:sz w:val="18"/>
                <w:szCs w:val="18"/>
                <w:lang w:val="ka-GE"/>
              </w:rPr>
              <w:t>ფუნქცია</w:t>
            </w:r>
            <w:r>
              <w:rPr>
                <w:rFonts w:ascii="Sylfaen" w:hAnsi="Sylfaen"/>
                <w:i/>
                <w:sz w:val="18"/>
                <w:szCs w:val="18"/>
              </w:rPr>
              <w:t>-</w:t>
            </w:r>
            <w:r w:rsidRPr="00C57B76">
              <w:rPr>
                <w:rFonts w:ascii="Sylfaen" w:hAnsi="Sylfaen"/>
                <w:i/>
                <w:sz w:val="18"/>
                <w:szCs w:val="18"/>
                <w:lang w:val="ka-GE"/>
              </w:rPr>
              <w:t>მოვალეობები</w:t>
            </w:r>
            <w:r>
              <w:rPr>
                <w:rFonts w:ascii="Sylfaen" w:hAnsi="Sylfaen"/>
                <w:i/>
                <w:sz w:val="18"/>
                <w:szCs w:val="18"/>
              </w:rPr>
              <w:t>.</w:t>
            </w:r>
          </w:p>
          <w:p w14:paraId="0DE0490A" w14:textId="77777777" w:rsidR="007F6F2F" w:rsidRDefault="007F6F2F" w:rsidP="007F6F2F">
            <w:pPr>
              <w:rPr>
                <w:rFonts w:ascii="Sylfaen" w:eastAsia="Times New Roman" w:hAnsi="Sylfaen"/>
                <w:b/>
                <w:iCs/>
                <w:noProof/>
                <w:sz w:val="20"/>
                <w:szCs w:val="24"/>
                <w:lang w:val="ka-GE"/>
              </w:rPr>
            </w:pPr>
          </w:p>
          <w:p w14:paraId="705ECCF0" w14:textId="77777777" w:rsidR="007F6F2F" w:rsidRDefault="007F6F2F" w:rsidP="007F6F2F">
            <w:pPr>
              <w:rPr>
                <w:rFonts w:ascii="Sylfaen" w:eastAsia="Times New Roman" w:hAnsi="Sylfaen"/>
                <w:b/>
                <w:iCs/>
                <w:noProof/>
                <w:sz w:val="20"/>
                <w:szCs w:val="24"/>
              </w:rPr>
            </w:pPr>
            <w:r w:rsidRPr="003F1C8B">
              <w:rPr>
                <w:rFonts w:ascii="Sylfaen" w:eastAsia="Times New Roman" w:hAnsi="Sylfaen"/>
                <w:b/>
                <w:iCs/>
                <w:noProof/>
                <w:sz w:val="20"/>
                <w:szCs w:val="24"/>
                <w:lang w:val="ka-GE"/>
              </w:rPr>
              <w:t>ვალდებულებები:</w:t>
            </w:r>
          </w:p>
          <w:p w14:paraId="7FE8F7E3" w14:textId="77777777" w:rsidR="007F6F2F" w:rsidRPr="00A835C7" w:rsidRDefault="007F6F2F" w:rsidP="007F6F2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>კომპანიის შინა</w:t>
            </w:r>
            <w:r w:rsidRPr="00A835C7"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>განაწესით დადგენილი ნორმები</w:t>
            </w:r>
            <w:r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>ს დაცვა</w:t>
            </w:r>
            <w:r w:rsidRPr="00A835C7"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>;</w:t>
            </w:r>
          </w:p>
          <w:p w14:paraId="277AC477" w14:textId="77777777" w:rsidR="007F6F2F" w:rsidRPr="00EE6437" w:rsidRDefault="007F6F2F" w:rsidP="007F6F2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 w:rsidRPr="00EE6437"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 xml:space="preserve">სამუშაო ადგილზე </w:t>
            </w:r>
            <w:r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>დროულად გამოცხადება;</w:t>
            </w:r>
          </w:p>
          <w:p w14:paraId="2BCFCC98" w14:textId="77777777" w:rsidR="007F6F2F" w:rsidRPr="00957BE1" w:rsidRDefault="007F6F2F" w:rsidP="007F6F2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 w:rsidRPr="008D4085"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>მის სარგებლობაში მყოფ</w:t>
            </w:r>
            <w:r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>ი კომპანიის საკუთრები</w:t>
            </w:r>
            <w:r w:rsidRPr="008D4085"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>ს</w:t>
            </w:r>
            <w:r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 xml:space="preserve"> გაფრთხილება;</w:t>
            </w:r>
          </w:p>
          <w:p w14:paraId="5DE8A202" w14:textId="77777777" w:rsidR="007F6F2F" w:rsidRPr="00957BE1" w:rsidRDefault="007F6F2F" w:rsidP="007F6F2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>კომპანიის კონფიდენციალური ინფორმაციის დაცვა</w:t>
            </w:r>
            <w:r>
              <w:rPr>
                <w:rFonts w:ascii="Sylfaen" w:eastAsia="Times New Roman" w:hAnsi="Sylfaen"/>
                <w:iCs/>
                <w:noProof/>
                <w:sz w:val="20"/>
                <w:szCs w:val="24"/>
              </w:rPr>
              <w:t>;</w:t>
            </w:r>
          </w:p>
          <w:p w14:paraId="409C08CF" w14:textId="77777777" w:rsidR="007F6F2F" w:rsidRDefault="007F6F2F" w:rsidP="007F6F2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>დაკისრებული ფუნქცია-მოვალეობების ჯეროვანი შესრულება;</w:t>
            </w:r>
          </w:p>
          <w:p w14:paraId="3D0ABE1F" w14:textId="77777777" w:rsidR="007F6F2F" w:rsidRDefault="007F6F2F" w:rsidP="007F6F2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>პრობლემის შემთხვევაში უშუალო ხელმძღვანელის საქმის კურსში  ჩაყენება;</w:t>
            </w:r>
          </w:p>
          <w:p w14:paraId="602C8BB1" w14:textId="77777777" w:rsidR="007F6F2F" w:rsidRPr="00A8595A" w:rsidRDefault="007F6F2F" w:rsidP="007F6F2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>შრომის</w:t>
            </w:r>
            <w:r w:rsidRPr="00A8595A"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 xml:space="preserve"> უსაფრთხოების ნორმების სახელმძღვანელოს</w:t>
            </w:r>
            <w:r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 xml:space="preserve"> გაცნობა და სახელმძღვანელოში არსებული ნორმების დაცვით მოქმედება;</w:t>
            </w:r>
          </w:p>
          <w:p w14:paraId="27F7FCBD" w14:textId="77777777" w:rsidR="007F6F2F" w:rsidRDefault="007F6F2F" w:rsidP="007F6F2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</w:pPr>
            <w:r w:rsidRPr="00A8595A"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>მატერიალური უსაფრთხოების სახელმძღვანელოს</w:t>
            </w:r>
            <w:r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 xml:space="preserve"> გაცნობა;</w:t>
            </w:r>
          </w:p>
          <w:p w14:paraId="6FA7A6AA" w14:textId="77777777" w:rsidR="007F6F2F" w:rsidRPr="00A835C7" w:rsidRDefault="007F6F2F" w:rsidP="007F6F2F">
            <w:pPr>
              <w:pStyle w:val="ListParagraph"/>
              <w:numPr>
                <w:ilvl w:val="0"/>
                <w:numId w:val="10"/>
              </w:numPr>
            </w:pPr>
            <w:r w:rsidRPr="00A835C7"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>სანირატულ-ჰიგიენური ნორმების სახელმძღვანელოს</w:t>
            </w:r>
            <w:r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 xml:space="preserve"> გაცნობა</w:t>
            </w:r>
            <w:r w:rsidRPr="00A835C7"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 xml:space="preserve"> და წესრიგი</w:t>
            </w:r>
            <w:r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>ს დაცვა</w:t>
            </w:r>
            <w:r w:rsidRPr="00A835C7">
              <w:rPr>
                <w:rFonts w:ascii="Sylfaen" w:eastAsia="Times New Roman" w:hAnsi="Sylfaen"/>
                <w:iCs/>
                <w:noProof/>
                <w:sz w:val="20"/>
                <w:szCs w:val="24"/>
                <w:lang w:val="ka-GE"/>
              </w:rPr>
              <w:t xml:space="preserve"> მოცემული ნორმების შესაბამისად;</w:t>
            </w:r>
          </w:p>
          <w:p w14:paraId="0DB1B6F4" w14:textId="77777777" w:rsidR="007F6F2F" w:rsidRDefault="007F6F2F" w:rsidP="007F6F2F">
            <w:pPr>
              <w:rPr>
                <w:rFonts w:ascii="Sylfaen" w:eastAsia="Times New Roman" w:hAnsi="Sylfaen"/>
                <w:b/>
                <w:iCs/>
                <w:noProof/>
                <w:sz w:val="20"/>
                <w:szCs w:val="24"/>
                <w:lang w:val="ka-GE"/>
              </w:rPr>
            </w:pPr>
            <w:r w:rsidRPr="00BF41F5">
              <w:rPr>
                <w:rFonts w:ascii="Sylfaen" w:eastAsia="Times New Roman" w:hAnsi="Sylfaen"/>
                <w:b/>
                <w:iCs/>
                <w:noProof/>
                <w:sz w:val="20"/>
                <w:szCs w:val="24"/>
                <w:lang w:val="ka-GE"/>
              </w:rPr>
              <w:t>უფლებები:</w:t>
            </w:r>
          </w:p>
          <w:p w14:paraId="75C47765" w14:textId="77777777" w:rsidR="007F6F2F" w:rsidRPr="00BF41F5" w:rsidRDefault="007F6F2F" w:rsidP="007F6F2F">
            <w:pPr>
              <w:numPr>
                <w:ilvl w:val="0"/>
                <w:numId w:val="12"/>
              </w:numPr>
              <w:jc w:val="both"/>
              <w:rPr>
                <w:rFonts w:ascii="Sylfaen" w:hAnsi="Sylfaen"/>
                <w:sz w:val="20"/>
                <w:szCs w:val="20"/>
              </w:rPr>
            </w:pPr>
            <w:r w:rsidRPr="00BF41F5">
              <w:rPr>
                <w:rFonts w:ascii="Sylfaen" w:hAnsi="Sylfaen"/>
                <w:sz w:val="20"/>
                <w:szCs w:val="20"/>
                <w:lang w:val="ka-GE"/>
              </w:rPr>
              <w:t xml:space="preserve">პირობების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გაუმჯობესების მოთხოვნა;</w:t>
            </w:r>
          </w:p>
          <w:p w14:paraId="0D2545D8" w14:textId="77777777" w:rsidR="007F6F2F" w:rsidRPr="00A835C7" w:rsidRDefault="007F6F2F" w:rsidP="007F6F2F">
            <w:pPr>
              <w:pStyle w:val="ListParagraph"/>
              <w:numPr>
                <w:ilvl w:val="0"/>
                <w:numId w:val="12"/>
              </w:numPr>
            </w:pPr>
            <w:r w:rsidRPr="00A835C7">
              <w:rPr>
                <w:rFonts w:ascii="Sylfaen" w:hAnsi="Sylfaen"/>
                <w:sz w:val="20"/>
                <w:szCs w:val="20"/>
                <w:lang w:val="ka-GE"/>
              </w:rPr>
              <w:t>საჭირო ინვენტარის მოთხოვნა.</w:t>
            </w:r>
          </w:p>
          <w:tbl>
            <w:tblPr>
              <w:tblW w:w="0" w:type="auto"/>
              <w:tblInd w:w="2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425"/>
            </w:tblGrid>
            <w:tr w:rsidR="007F6F2F" w14:paraId="7F134F82" w14:textId="77777777" w:rsidTr="00847786">
              <w:trPr>
                <w:trHeight w:val="70"/>
              </w:trPr>
              <w:tc>
                <w:tcPr>
                  <w:tcW w:w="10265" w:type="dxa"/>
                  <w:tcBorders>
                    <w:bottom w:val="nil"/>
                  </w:tcBorders>
                  <w:shd w:val="clear" w:color="auto" w:fill="F2F2F2"/>
                </w:tcPr>
                <w:p w14:paraId="69F53586" w14:textId="77777777" w:rsidR="007F6F2F" w:rsidRPr="003F1C8B" w:rsidRDefault="007F6F2F" w:rsidP="007F6F2F">
                  <w:pPr>
                    <w:spacing w:after="0" w:line="240" w:lineRule="auto"/>
                    <w:ind w:right="252"/>
                    <w:rPr>
                      <w:rFonts w:ascii="Sylfaen" w:eastAsia="Times New Roman" w:hAnsi="Sylfaen"/>
                      <w:b/>
                      <w:iCs/>
                      <w:noProof/>
                      <w:sz w:val="20"/>
                      <w:szCs w:val="20"/>
                      <w:lang w:val="ka-GE"/>
                    </w:rPr>
                  </w:pPr>
                  <w:r w:rsidRPr="003F1C8B">
                    <w:rPr>
                      <w:rFonts w:ascii="Sylfaen" w:eastAsia="Times New Roman" w:hAnsi="Sylfaen"/>
                      <w:b/>
                      <w:iCs/>
                      <w:noProof/>
                      <w:sz w:val="20"/>
                      <w:szCs w:val="20"/>
                      <w:lang w:val="ka-GE"/>
                    </w:rPr>
                    <w:t xml:space="preserve">განათლება </w:t>
                  </w:r>
                </w:p>
              </w:tc>
            </w:tr>
            <w:tr w:rsidR="007F6F2F" w14:paraId="42A7ACB0" w14:textId="77777777" w:rsidTr="00847786">
              <w:trPr>
                <w:trHeight w:val="214"/>
              </w:trPr>
              <w:tc>
                <w:tcPr>
                  <w:tcW w:w="10265" w:type="dxa"/>
                  <w:tcBorders>
                    <w:top w:val="nil"/>
                    <w:bottom w:val="single" w:sz="4" w:space="0" w:color="000000"/>
                  </w:tcBorders>
                </w:tcPr>
                <w:p w14:paraId="22DE3BC5" w14:textId="77777777" w:rsidR="007F6F2F" w:rsidRPr="003145A4" w:rsidRDefault="007F6F2F" w:rsidP="007F6F2F">
                  <w:pPr>
                    <w:spacing w:after="0" w:line="240" w:lineRule="auto"/>
                    <w:ind w:right="252"/>
                    <w:rPr>
                      <w:rFonts w:ascii="Sylfaen" w:eastAsia="Times New Roman" w:hAnsi="Sylfaen"/>
                      <w:iCs/>
                      <w:noProof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/>
                      <w:iCs/>
                      <w:noProof/>
                      <w:sz w:val="20"/>
                      <w:szCs w:val="20"/>
                      <w:lang w:val="ka-GE"/>
                    </w:rPr>
                    <w:t>საშუალო განათლება</w:t>
                  </w:r>
                </w:p>
              </w:tc>
            </w:tr>
            <w:tr w:rsidR="007F6F2F" w14:paraId="3ECA41BB" w14:textId="77777777" w:rsidTr="00847786">
              <w:trPr>
                <w:trHeight w:val="70"/>
              </w:trPr>
              <w:tc>
                <w:tcPr>
                  <w:tcW w:w="10265" w:type="dxa"/>
                  <w:tcBorders>
                    <w:bottom w:val="nil"/>
                  </w:tcBorders>
                  <w:shd w:val="clear" w:color="auto" w:fill="F2F2F2"/>
                </w:tcPr>
                <w:p w14:paraId="3598B7A7" w14:textId="77777777" w:rsidR="007F6F2F" w:rsidRPr="003F1C8B" w:rsidRDefault="007F6F2F" w:rsidP="007F6F2F">
                  <w:pPr>
                    <w:spacing w:after="0" w:line="240" w:lineRule="auto"/>
                    <w:ind w:right="252"/>
                    <w:rPr>
                      <w:rFonts w:ascii="Sylfaen" w:eastAsia="Times New Roman" w:hAnsi="Sylfaen"/>
                      <w:b/>
                      <w:iCs/>
                      <w:noProof/>
                      <w:sz w:val="20"/>
                      <w:szCs w:val="20"/>
                      <w:lang w:val="ka-GE"/>
                    </w:rPr>
                  </w:pPr>
                  <w:r w:rsidRPr="003F1C8B">
                    <w:rPr>
                      <w:rFonts w:ascii="Sylfaen" w:eastAsia="Times New Roman" w:hAnsi="Sylfaen"/>
                      <w:b/>
                      <w:iCs/>
                      <w:noProof/>
                      <w:sz w:val="20"/>
                      <w:szCs w:val="20"/>
                      <w:lang w:val="ka-GE"/>
                    </w:rPr>
                    <w:t>სამუშაო გამოცდილება</w:t>
                  </w:r>
                </w:p>
              </w:tc>
            </w:tr>
            <w:tr w:rsidR="007F6F2F" w14:paraId="29A5158F" w14:textId="77777777" w:rsidTr="00847786">
              <w:trPr>
                <w:trHeight w:val="199"/>
              </w:trPr>
              <w:tc>
                <w:tcPr>
                  <w:tcW w:w="10265" w:type="dxa"/>
                  <w:tcBorders>
                    <w:top w:val="nil"/>
                    <w:bottom w:val="single" w:sz="4" w:space="0" w:color="000000"/>
                  </w:tcBorders>
                </w:tcPr>
                <w:p w14:paraId="70488862" w14:textId="77777777" w:rsidR="007F6F2F" w:rsidRPr="003F1C8B" w:rsidRDefault="007F6F2F" w:rsidP="007F6F2F">
                  <w:pPr>
                    <w:spacing w:after="0" w:line="240" w:lineRule="auto"/>
                    <w:ind w:right="252"/>
                    <w:rPr>
                      <w:rFonts w:ascii="Sylfaen" w:eastAsia="Times New Roman" w:hAnsi="Sylfaen"/>
                      <w:iCs/>
                      <w:noProof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/>
                      <w:iCs/>
                      <w:noProof/>
                      <w:sz w:val="20"/>
                      <w:szCs w:val="20"/>
                      <w:lang w:val="ka-GE"/>
                    </w:rPr>
                    <w:t>არ არის აუცილებელი</w:t>
                  </w:r>
                </w:p>
              </w:tc>
            </w:tr>
            <w:tr w:rsidR="007F6F2F" w14:paraId="477BCAC4" w14:textId="77777777" w:rsidTr="00847786">
              <w:trPr>
                <w:trHeight w:val="70"/>
              </w:trPr>
              <w:tc>
                <w:tcPr>
                  <w:tcW w:w="10265" w:type="dxa"/>
                  <w:tcBorders>
                    <w:bottom w:val="nil"/>
                  </w:tcBorders>
                  <w:shd w:val="clear" w:color="auto" w:fill="F2F2F2"/>
                </w:tcPr>
                <w:p w14:paraId="3D38CF77" w14:textId="77777777" w:rsidR="007F6F2F" w:rsidRPr="003F1C8B" w:rsidRDefault="007F6F2F" w:rsidP="007F6F2F">
                  <w:pPr>
                    <w:spacing w:after="0" w:line="240" w:lineRule="auto"/>
                    <w:ind w:right="252"/>
                    <w:rPr>
                      <w:rFonts w:ascii="Sylfaen" w:eastAsia="Times New Roman" w:hAnsi="Sylfaen"/>
                      <w:b/>
                      <w:iCs/>
                      <w:noProof/>
                      <w:sz w:val="20"/>
                      <w:szCs w:val="20"/>
                      <w:lang w:val="ka-GE"/>
                    </w:rPr>
                  </w:pPr>
                  <w:r w:rsidRPr="003F1C8B">
                    <w:rPr>
                      <w:rFonts w:ascii="Sylfaen" w:eastAsia="Times New Roman" w:hAnsi="Sylfaen"/>
                      <w:b/>
                      <w:iCs/>
                      <w:noProof/>
                      <w:sz w:val="20"/>
                      <w:szCs w:val="20"/>
                      <w:lang w:val="ka-GE"/>
                    </w:rPr>
                    <w:lastRenderedPageBreak/>
                    <w:t>აუცილებელი ცოდნა</w:t>
                  </w:r>
                </w:p>
              </w:tc>
            </w:tr>
            <w:tr w:rsidR="007F6F2F" w:rsidRPr="00900E56" w14:paraId="79E3B302" w14:textId="77777777" w:rsidTr="00847786">
              <w:trPr>
                <w:trHeight w:val="214"/>
              </w:trPr>
              <w:tc>
                <w:tcPr>
                  <w:tcW w:w="10265" w:type="dxa"/>
                  <w:tcBorders>
                    <w:top w:val="nil"/>
                    <w:bottom w:val="single" w:sz="4" w:space="0" w:color="000000"/>
                  </w:tcBorders>
                </w:tcPr>
                <w:p w14:paraId="731EA66E" w14:textId="77777777" w:rsidR="007F6F2F" w:rsidRPr="003F1C8B" w:rsidRDefault="007F6F2F" w:rsidP="007F6F2F">
                  <w:pPr>
                    <w:spacing w:after="0" w:line="240" w:lineRule="auto"/>
                    <w:ind w:right="252"/>
                    <w:rPr>
                      <w:rFonts w:ascii="Sylfaen" w:eastAsia="Times New Roman" w:hAnsi="Sylfaen"/>
                      <w:iCs/>
                      <w:noProof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/>
                      <w:iCs/>
                      <w:noProof/>
                      <w:sz w:val="20"/>
                      <w:szCs w:val="20"/>
                      <w:lang w:val="ka-GE"/>
                    </w:rPr>
                    <w:t>არ არის აუცილებელი</w:t>
                  </w:r>
                </w:p>
              </w:tc>
            </w:tr>
          </w:tbl>
          <w:p w14:paraId="2F57470B" w14:textId="77777777" w:rsidR="007F6F2F" w:rsidRPr="004B521B" w:rsidRDefault="007F6F2F" w:rsidP="007F6F2F">
            <w:pPr>
              <w:ind w:left="252" w:right="252"/>
              <w:rPr>
                <w:rFonts w:ascii="Sylfaen" w:eastAsia="Times New Roman" w:hAnsi="Sylfaen"/>
                <w:iCs/>
                <w:noProof/>
                <w:sz w:val="10"/>
                <w:szCs w:val="24"/>
                <w:lang w:val="ka-GE"/>
              </w:rPr>
            </w:pPr>
          </w:p>
          <w:p w14:paraId="424D3974" w14:textId="77777777" w:rsidR="007F6F2F" w:rsidRPr="004B521B" w:rsidRDefault="007F6F2F" w:rsidP="007F6F2F">
            <w:pPr>
              <w:ind w:left="252" w:right="252"/>
              <w:rPr>
                <w:rFonts w:ascii="Sylfaen" w:eastAsia="Times New Roman" w:hAnsi="Sylfaen"/>
                <w:iCs/>
                <w:noProof/>
                <w:sz w:val="10"/>
                <w:szCs w:val="24"/>
                <w:lang w:val="ka-GE"/>
              </w:rPr>
            </w:pPr>
          </w:p>
          <w:tbl>
            <w:tblPr>
              <w:tblW w:w="9455" w:type="dxa"/>
              <w:tblInd w:w="2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455"/>
            </w:tblGrid>
            <w:tr w:rsidR="007F6F2F" w:rsidRPr="00C57B76" w14:paraId="089E5644" w14:textId="77777777" w:rsidTr="00F4502E">
              <w:trPr>
                <w:trHeight w:val="467"/>
              </w:trPr>
              <w:tc>
                <w:tcPr>
                  <w:tcW w:w="9455" w:type="dxa"/>
                </w:tcPr>
                <w:p w14:paraId="27A1E36B" w14:textId="77777777" w:rsidR="007F6F2F" w:rsidRPr="00CF37D8" w:rsidRDefault="007F6F2F" w:rsidP="007F6F2F">
                  <w:pPr>
                    <w:ind w:right="252"/>
                    <w:rPr>
                      <w:rFonts w:ascii="Sylfaen" w:eastAsia="Times New Roman" w:hAnsi="Sylfaen"/>
                      <w:b/>
                      <w:iCs/>
                      <w:noProof/>
                      <w:sz w:val="20"/>
                      <w:szCs w:val="20"/>
                      <w:lang w:val="ka-GE"/>
                    </w:rPr>
                  </w:pPr>
                  <w:r w:rsidRPr="00CF37D8">
                    <w:rPr>
                      <w:rFonts w:ascii="Sylfaen" w:eastAsia="Times New Roman" w:hAnsi="Sylfaen"/>
                      <w:b/>
                      <w:iCs/>
                      <w:noProof/>
                      <w:sz w:val="20"/>
                      <w:szCs w:val="20"/>
                      <w:lang w:val="ka-GE"/>
                    </w:rPr>
                    <w:t>პოზიცია/სახელი გვარ</w:t>
                  </w:r>
                  <w:r>
                    <w:rPr>
                      <w:rFonts w:ascii="Sylfaen" w:eastAsia="Times New Roman" w:hAnsi="Sylfaen"/>
                      <w:b/>
                      <w:iCs/>
                      <w:noProof/>
                      <w:sz w:val="20"/>
                      <w:szCs w:val="20"/>
                      <w:lang w:val="ka-GE"/>
                    </w:rPr>
                    <w:t>ი</w:t>
                  </w:r>
                </w:p>
              </w:tc>
            </w:tr>
            <w:tr w:rsidR="007F6F2F" w14:paraId="2E8753CE" w14:textId="77777777" w:rsidTr="00F4502E">
              <w:trPr>
                <w:trHeight w:val="135"/>
              </w:trPr>
              <w:tc>
                <w:tcPr>
                  <w:tcW w:w="9455" w:type="dxa"/>
                </w:tcPr>
                <w:p w14:paraId="3D6032BD" w14:textId="77777777" w:rsidR="007F6F2F" w:rsidRPr="002A1A01" w:rsidRDefault="007F6F2F" w:rsidP="007F6F2F">
                  <w:pPr>
                    <w:spacing w:after="0"/>
                    <w:ind w:right="252"/>
                    <w:rPr>
                      <w:rFonts w:ascii="Sylfaen" w:eastAsia="Times New Roman" w:hAnsi="Sylfaen"/>
                      <w:iCs/>
                      <w:noProof/>
                      <w:sz w:val="14"/>
                      <w:szCs w:val="24"/>
                    </w:rPr>
                  </w:pPr>
                  <w:r w:rsidRPr="00CF37D8">
                    <w:rPr>
                      <w:rFonts w:ascii="Sylfaen" w:eastAsia="Times New Roman" w:hAnsi="Sylfaen"/>
                      <w:iCs/>
                      <w:noProof/>
                      <w:sz w:val="14"/>
                      <w:szCs w:val="24"/>
                      <w:lang w:val="ka-GE"/>
                    </w:rPr>
                    <w:t xml:space="preserve">ხელმოწერა                </w:t>
                  </w:r>
                </w:p>
              </w:tc>
            </w:tr>
          </w:tbl>
          <w:p w14:paraId="18A6C2D5" w14:textId="77777777" w:rsidR="007F6F2F" w:rsidRDefault="007F6F2F" w:rsidP="007F6F2F"/>
        </w:tc>
      </w:tr>
    </w:tbl>
    <w:p w14:paraId="4F2AA4CD" w14:textId="77777777" w:rsidR="008302B4" w:rsidRDefault="008302B4">
      <w:pPr>
        <w:sectPr w:rsidR="008302B4">
          <w:pgSz w:w="12240" w:h="15840"/>
          <w:pgMar w:top="1134" w:right="850" w:bottom="1134" w:left="1701" w:header="720" w:footer="720" w:gutter="0"/>
          <w:cols w:space="720"/>
          <w:docGrid w:linePitch="360"/>
        </w:sectPr>
      </w:pPr>
    </w:p>
    <w:p w14:paraId="320123EA" w14:textId="77777777" w:rsidR="008302B4" w:rsidRDefault="008302B4" w:rsidP="008302B4"/>
    <w:sectPr w:rsidR="008302B4" w:rsidSect="008302B4">
      <w:type w:val="continuous"/>
      <w:pgSz w:w="12240" w:h="15840"/>
      <w:pgMar w:top="1134" w:right="850" w:bottom="1134" w:left="1701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B1A"/>
    <w:multiLevelType w:val="hybridMultilevel"/>
    <w:tmpl w:val="38AC6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03"/>
    <w:multiLevelType w:val="hybridMultilevel"/>
    <w:tmpl w:val="CF022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351B3"/>
    <w:multiLevelType w:val="hybridMultilevel"/>
    <w:tmpl w:val="5C50CC12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026A8"/>
    <w:multiLevelType w:val="hybridMultilevel"/>
    <w:tmpl w:val="E94A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F64B9"/>
    <w:multiLevelType w:val="hybridMultilevel"/>
    <w:tmpl w:val="996A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54852"/>
    <w:multiLevelType w:val="hybridMultilevel"/>
    <w:tmpl w:val="5202807E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>
    <w:nsid w:val="08CB040C"/>
    <w:multiLevelType w:val="hybridMultilevel"/>
    <w:tmpl w:val="CB9A5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AC6C18"/>
    <w:multiLevelType w:val="hybridMultilevel"/>
    <w:tmpl w:val="2F449602"/>
    <w:lvl w:ilvl="0" w:tplc="D10691DC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0C705F26"/>
    <w:multiLevelType w:val="hybridMultilevel"/>
    <w:tmpl w:val="F9107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67415"/>
    <w:multiLevelType w:val="hybridMultilevel"/>
    <w:tmpl w:val="2E68A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C35197"/>
    <w:multiLevelType w:val="hybridMultilevel"/>
    <w:tmpl w:val="AA4A6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BE25DA"/>
    <w:multiLevelType w:val="hybridMultilevel"/>
    <w:tmpl w:val="5BEE2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73D4D"/>
    <w:multiLevelType w:val="hybridMultilevel"/>
    <w:tmpl w:val="E230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8C260C"/>
    <w:multiLevelType w:val="hybridMultilevel"/>
    <w:tmpl w:val="82649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E474CF"/>
    <w:multiLevelType w:val="hybridMultilevel"/>
    <w:tmpl w:val="F86CC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50F0C"/>
    <w:multiLevelType w:val="hybridMultilevel"/>
    <w:tmpl w:val="9E664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3E59A6"/>
    <w:multiLevelType w:val="hybridMultilevel"/>
    <w:tmpl w:val="ED44C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6659E2"/>
    <w:multiLevelType w:val="hybridMultilevel"/>
    <w:tmpl w:val="C2745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13B2D"/>
    <w:multiLevelType w:val="hybridMultilevel"/>
    <w:tmpl w:val="3252C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A0E09"/>
    <w:multiLevelType w:val="hybridMultilevel"/>
    <w:tmpl w:val="B430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8E7743"/>
    <w:multiLevelType w:val="hybridMultilevel"/>
    <w:tmpl w:val="1B4A2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C3E5D"/>
    <w:multiLevelType w:val="hybridMultilevel"/>
    <w:tmpl w:val="F69C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A26C20"/>
    <w:multiLevelType w:val="hybridMultilevel"/>
    <w:tmpl w:val="AA18F49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>
    <w:nsid w:val="557817F2"/>
    <w:multiLevelType w:val="hybridMultilevel"/>
    <w:tmpl w:val="CE587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1F29CA"/>
    <w:multiLevelType w:val="hybridMultilevel"/>
    <w:tmpl w:val="05561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AC5CFC"/>
    <w:multiLevelType w:val="hybridMultilevel"/>
    <w:tmpl w:val="8E78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850B8"/>
    <w:multiLevelType w:val="hybridMultilevel"/>
    <w:tmpl w:val="80C8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AC2773"/>
    <w:multiLevelType w:val="hybridMultilevel"/>
    <w:tmpl w:val="8EF2534E"/>
    <w:lvl w:ilvl="0" w:tplc="46BE3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C97097"/>
    <w:multiLevelType w:val="hybridMultilevel"/>
    <w:tmpl w:val="45ECE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20EFC"/>
    <w:multiLevelType w:val="hybridMultilevel"/>
    <w:tmpl w:val="363E5622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F62FB4"/>
    <w:multiLevelType w:val="hybridMultilevel"/>
    <w:tmpl w:val="DC320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4E55A1"/>
    <w:multiLevelType w:val="hybridMultilevel"/>
    <w:tmpl w:val="90405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193108"/>
    <w:multiLevelType w:val="hybridMultilevel"/>
    <w:tmpl w:val="2780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A40D70"/>
    <w:multiLevelType w:val="hybridMultilevel"/>
    <w:tmpl w:val="B6E63A4A"/>
    <w:lvl w:ilvl="0" w:tplc="B0F2CF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8288E"/>
    <w:multiLevelType w:val="hybridMultilevel"/>
    <w:tmpl w:val="13B8CD7E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7E13D2"/>
    <w:multiLevelType w:val="hybridMultilevel"/>
    <w:tmpl w:val="565ED9C0"/>
    <w:lvl w:ilvl="0" w:tplc="506EE6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6D470F"/>
    <w:multiLevelType w:val="hybridMultilevel"/>
    <w:tmpl w:val="2AA6B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5916F5"/>
    <w:multiLevelType w:val="hybridMultilevel"/>
    <w:tmpl w:val="EE00F57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>
    <w:nsid w:val="73090402"/>
    <w:multiLevelType w:val="hybridMultilevel"/>
    <w:tmpl w:val="C9E62FA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9">
    <w:nsid w:val="747279BE"/>
    <w:multiLevelType w:val="hybridMultilevel"/>
    <w:tmpl w:val="6D14395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0">
    <w:nsid w:val="76F570A7"/>
    <w:multiLevelType w:val="hybridMultilevel"/>
    <w:tmpl w:val="20CA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8F6AB2"/>
    <w:multiLevelType w:val="hybridMultilevel"/>
    <w:tmpl w:val="2B8E3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B80C11"/>
    <w:multiLevelType w:val="hybridMultilevel"/>
    <w:tmpl w:val="435463F2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865099"/>
    <w:multiLevelType w:val="hybridMultilevel"/>
    <w:tmpl w:val="9EB2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2F37E7"/>
    <w:multiLevelType w:val="hybridMultilevel"/>
    <w:tmpl w:val="8DF69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3"/>
  </w:num>
  <w:num w:numId="3">
    <w:abstractNumId w:val="23"/>
  </w:num>
  <w:num w:numId="4">
    <w:abstractNumId w:val="11"/>
  </w:num>
  <w:num w:numId="5">
    <w:abstractNumId w:val="22"/>
  </w:num>
  <w:num w:numId="6">
    <w:abstractNumId w:val="44"/>
  </w:num>
  <w:num w:numId="7">
    <w:abstractNumId w:val="15"/>
  </w:num>
  <w:num w:numId="8">
    <w:abstractNumId w:val="33"/>
  </w:num>
  <w:num w:numId="9">
    <w:abstractNumId w:val="38"/>
  </w:num>
  <w:num w:numId="10">
    <w:abstractNumId w:val="19"/>
  </w:num>
  <w:num w:numId="11">
    <w:abstractNumId w:val="36"/>
  </w:num>
  <w:num w:numId="12">
    <w:abstractNumId w:val="35"/>
  </w:num>
  <w:num w:numId="13">
    <w:abstractNumId w:val="40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28"/>
  </w:num>
  <w:num w:numId="18">
    <w:abstractNumId w:val="31"/>
  </w:num>
  <w:num w:numId="19">
    <w:abstractNumId w:val="16"/>
  </w:num>
  <w:num w:numId="20">
    <w:abstractNumId w:val="3"/>
  </w:num>
  <w:num w:numId="21">
    <w:abstractNumId w:val="21"/>
  </w:num>
  <w:num w:numId="22">
    <w:abstractNumId w:val="41"/>
  </w:num>
  <w:num w:numId="23">
    <w:abstractNumId w:val="5"/>
  </w:num>
  <w:num w:numId="24">
    <w:abstractNumId w:val="1"/>
  </w:num>
  <w:num w:numId="25">
    <w:abstractNumId w:val="27"/>
  </w:num>
  <w:num w:numId="26">
    <w:abstractNumId w:val="0"/>
  </w:num>
  <w:num w:numId="27">
    <w:abstractNumId w:val="37"/>
  </w:num>
  <w:num w:numId="28">
    <w:abstractNumId w:val="2"/>
  </w:num>
  <w:num w:numId="29">
    <w:abstractNumId w:val="26"/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34"/>
  </w:num>
  <w:num w:numId="33">
    <w:abstractNumId w:val="29"/>
  </w:num>
  <w:num w:numId="34">
    <w:abstractNumId w:val="6"/>
  </w:num>
  <w:num w:numId="35">
    <w:abstractNumId w:val="13"/>
  </w:num>
  <w:num w:numId="36">
    <w:abstractNumId w:val="20"/>
  </w:num>
  <w:num w:numId="37">
    <w:abstractNumId w:val="14"/>
  </w:num>
  <w:num w:numId="38">
    <w:abstractNumId w:val="39"/>
  </w:num>
  <w:num w:numId="39">
    <w:abstractNumId w:val="42"/>
  </w:num>
  <w:num w:numId="40">
    <w:abstractNumId w:val="24"/>
  </w:num>
  <w:num w:numId="41">
    <w:abstractNumId w:val="10"/>
  </w:num>
  <w:num w:numId="42">
    <w:abstractNumId w:val="7"/>
  </w:num>
  <w:num w:numId="43">
    <w:abstractNumId w:val="8"/>
  </w:num>
  <w:num w:numId="44">
    <w:abstractNumId w:val="30"/>
  </w:num>
  <w:num w:numId="45">
    <w:abstractNumId w:val="17"/>
  </w:num>
  <w:num w:numId="46">
    <w:abstractNumId w:val="25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B4"/>
    <w:rsid w:val="0000696F"/>
    <w:rsid w:val="0001596E"/>
    <w:rsid w:val="00017982"/>
    <w:rsid w:val="00076C45"/>
    <w:rsid w:val="000E1727"/>
    <w:rsid w:val="0016127A"/>
    <w:rsid w:val="001801BE"/>
    <w:rsid w:val="001D4892"/>
    <w:rsid w:val="00202F3B"/>
    <w:rsid w:val="002202A9"/>
    <w:rsid w:val="002276A2"/>
    <w:rsid w:val="002378F7"/>
    <w:rsid w:val="00270821"/>
    <w:rsid w:val="00293D42"/>
    <w:rsid w:val="002972C2"/>
    <w:rsid w:val="002A03E8"/>
    <w:rsid w:val="002C49B2"/>
    <w:rsid w:val="002C6B5A"/>
    <w:rsid w:val="002D1680"/>
    <w:rsid w:val="002E266B"/>
    <w:rsid w:val="002F21C0"/>
    <w:rsid w:val="003671D0"/>
    <w:rsid w:val="00376017"/>
    <w:rsid w:val="003A1F1D"/>
    <w:rsid w:val="003B50FB"/>
    <w:rsid w:val="003E3B6F"/>
    <w:rsid w:val="003F5BD0"/>
    <w:rsid w:val="003F7280"/>
    <w:rsid w:val="00400556"/>
    <w:rsid w:val="0041056C"/>
    <w:rsid w:val="00433DDA"/>
    <w:rsid w:val="00434560"/>
    <w:rsid w:val="00441058"/>
    <w:rsid w:val="00443203"/>
    <w:rsid w:val="00476341"/>
    <w:rsid w:val="004964A5"/>
    <w:rsid w:val="004A31A7"/>
    <w:rsid w:val="004D755A"/>
    <w:rsid w:val="004E3B68"/>
    <w:rsid w:val="004F3F6B"/>
    <w:rsid w:val="00503C8D"/>
    <w:rsid w:val="0051311C"/>
    <w:rsid w:val="005151CD"/>
    <w:rsid w:val="00515BF6"/>
    <w:rsid w:val="005479DF"/>
    <w:rsid w:val="00574816"/>
    <w:rsid w:val="00575ABF"/>
    <w:rsid w:val="00582396"/>
    <w:rsid w:val="005953F0"/>
    <w:rsid w:val="005A250F"/>
    <w:rsid w:val="005E714C"/>
    <w:rsid w:val="0060021A"/>
    <w:rsid w:val="00634744"/>
    <w:rsid w:val="00647633"/>
    <w:rsid w:val="006754E5"/>
    <w:rsid w:val="006774F6"/>
    <w:rsid w:val="00693445"/>
    <w:rsid w:val="006A189B"/>
    <w:rsid w:val="006B456B"/>
    <w:rsid w:val="006F6690"/>
    <w:rsid w:val="00703EB0"/>
    <w:rsid w:val="00772155"/>
    <w:rsid w:val="00783BBC"/>
    <w:rsid w:val="00791E48"/>
    <w:rsid w:val="007C763E"/>
    <w:rsid w:val="007D5F1C"/>
    <w:rsid w:val="007F6F2F"/>
    <w:rsid w:val="0080289C"/>
    <w:rsid w:val="008302B4"/>
    <w:rsid w:val="0083687D"/>
    <w:rsid w:val="00847786"/>
    <w:rsid w:val="00880D5D"/>
    <w:rsid w:val="00891AB9"/>
    <w:rsid w:val="008B0960"/>
    <w:rsid w:val="00914F0C"/>
    <w:rsid w:val="00917B6A"/>
    <w:rsid w:val="009307A7"/>
    <w:rsid w:val="00945A11"/>
    <w:rsid w:val="00946B7B"/>
    <w:rsid w:val="00974B0A"/>
    <w:rsid w:val="009755E7"/>
    <w:rsid w:val="00991E97"/>
    <w:rsid w:val="009C65EA"/>
    <w:rsid w:val="009D11BD"/>
    <w:rsid w:val="009D197E"/>
    <w:rsid w:val="009E005D"/>
    <w:rsid w:val="009E585B"/>
    <w:rsid w:val="00A215F1"/>
    <w:rsid w:val="00A2175C"/>
    <w:rsid w:val="00A32288"/>
    <w:rsid w:val="00A51613"/>
    <w:rsid w:val="00A835C7"/>
    <w:rsid w:val="00A9413B"/>
    <w:rsid w:val="00AC7ED4"/>
    <w:rsid w:val="00AD6CFD"/>
    <w:rsid w:val="00AF2017"/>
    <w:rsid w:val="00B01792"/>
    <w:rsid w:val="00B13023"/>
    <w:rsid w:val="00B23DCB"/>
    <w:rsid w:val="00B54F70"/>
    <w:rsid w:val="00B95223"/>
    <w:rsid w:val="00B96DF7"/>
    <w:rsid w:val="00BB15C9"/>
    <w:rsid w:val="00BC62B3"/>
    <w:rsid w:val="00BD5794"/>
    <w:rsid w:val="00C029A6"/>
    <w:rsid w:val="00C04456"/>
    <w:rsid w:val="00C475BB"/>
    <w:rsid w:val="00C872A3"/>
    <w:rsid w:val="00C92267"/>
    <w:rsid w:val="00CA29E2"/>
    <w:rsid w:val="00CB54A7"/>
    <w:rsid w:val="00CC35E4"/>
    <w:rsid w:val="00CC4147"/>
    <w:rsid w:val="00CF2146"/>
    <w:rsid w:val="00D17E38"/>
    <w:rsid w:val="00D53CA7"/>
    <w:rsid w:val="00D71463"/>
    <w:rsid w:val="00D7563F"/>
    <w:rsid w:val="00DE2D32"/>
    <w:rsid w:val="00E0653B"/>
    <w:rsid w:val="00E1552E"/>
    <w:rsid w:val="00E31361"/>
    <w:rsid w:val="00E64168"/>
    <w:rsid w:val="00E74A0E"/>
    <w:rsid w:val="00E76353"/>
    <w:rsid w:val="00EB0882"/>
    <w:rsid w:val="00ED36D7"/>
    <w:rsid w:val="00EF147C"/>
    <w:rsid w:val="00F4502E"/>
    <w:rsid w:val="00F47AE7"/>
    <w:rsid w:val="00F62631"/>
    <w:rsid w:val="00FB475F"/>
    <w:rsid w:val="00FB5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B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2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5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BF6"/>
    <w:pPr>
      <w:spacing w:after="200" w:line="240" w:lineRule="auto"/>
    </w:pPr>
    <w:rPr>
      <w:rFonts w:ascii="Times New Roman" w:eastAsia="Calibri" w:hAnsi="Times New Roman" w:cs="Times New Roman"/>
      <w:iCs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BF6"/>
    <w:rPr>
      <w:rFonts w:ascii="Times New Roman" w:eastAsia="Calibri" w:hAnsi="Times New Roman" w:cs="Times New Roman"/>
      <w:i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151CD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iCs/>
      <w:lang w:val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151CD"/>
    <w:rPr>
      <w:rFonts w:ascii="Times New Roman" w:eastAsia="Calibri" w:hAnsi="Times New Roman" w:cs="Times New Roman"/>
      <w:iCs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786"/>
    <w:pPr>
      <w:spacing w:after="160"/>
    </w:pPr>
    <w:rPr>
      <w:rFonts w:asciiTheme="minorHAnsi" w:eastAsiaTheme="minorHAnsi" w:hAnsiTheme="minorHAnsi" w:cstheme="minorBidi"/>
      <w:b/>
      <w:bCs/>
      <w:iCs w:val="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786"/>
    <w:rPr>
      <w:rFonts w:ascii="Times New Roman" w:eastAsia="Calibri" w:hAnsi="Times New Roman" w:cs="Times New Roman"/>
      <w:b/>
      <w:bCs/>
      <w:i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2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5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BF6"/>
    <w:pPr>
      <w:spacing w:after="200" w:line="240" w:lineRule="auto"/>
    </w:pPr>
    <w:rPr>
      <w:rFonts w:ascii="Times New Roman" w:eastAsia="Calibri" w:hAnsi="Times New Roman" w:cs="Times New Roman"/>
      <w:iCs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BF6"/>
    <w:rPr>
      <w:rFonts w:ascii="Times New Roman" w:eastAsia="Calibri" w:hAnsi="Times New Roman" w:cs="Times New Roman"/>
      <w:i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151CD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iCs/>
      <w:lang w:val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151CD"/>
    <w:rPr>
      <w:rFonts w:ascii="Times New Roman" w:eastAsia="Calibri" w:hAnsi="Times New Roman" w:cs="Times New Roman"/>
      <w:iCs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786"/>
    <w:pPr>
      <w:spacing w:after="160"/>
    </w:pPr>
    <w:rPr>
      <w:rFonts w:asciiTheme="minorHAnsi" w:eastAsiaTheme="minorHAnsi" w:hAnsiTheme="minorHAnsi" w:cstheme="minorBidi"/>
      <w:b/>
      <w:bCs/>
      <w:iCs w:val="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786"/>
    <w:rPr>
      <w:rFonts w:ascii="Times New Roman" w:eastAsia="Calibri" w:hAnsi="Times New Roman" w:cs="Times New Roman"/>
      <w:b/>
      <w:bCs/>
      <w:i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FBA8B-3439-421E-AB9B-A513A5A1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Datukishvili</dc:creator>
  <cp:lastModifiedBy>user</cp:lastModifiedBy>
  <cp:revision>2</cp:revision>
  <cp:lastPrinted>2018-10-09T12:16:00Z</cp:lastPrinted>
  <dcterms:created xsi:type="dcterms:W3CDTF">2019-02-22T12:34:00Z</dcterms:created>
  <dcterms:modified xsi:type="dcterms:W3CDTF">2019-02-22T12:34:00Z</dcterms:modified>
</cp:coreProperties>
</file>