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396" w:rsidRPr="00D66396" w:rsidRDefault="00D66396" w:rsidP="00D66396">
      <w:pPr>
        <w:pStyle w:val="BodyText"/>
        <w:spacing w:before="43"/>
        <w:ind w:left="146"/>
        <w:jc w:val="right"/>
        <w:rPr>
          <w:b/>
          <w:i/>
          <w:sz w:val="22"/>
          <w:szCs w:val="22"/>
          <w:u w:val="single"/>
          <w:lang w:val="ka-GE"/>
        </w:rPr>
      </w:pPr>
      <w:bookmarkStart w:id="0" w:name="part_1"/>
      <w:r w:rsidRPr="00D66396">
        <w:rPr>
          <w:b/>
          <w:i/>
          <w:sz w:val="22"/>
          <w:szCs w:val="22"/>
          <w:u w:val="single"/>
          <w:lang w:val="ka-GE"/>
        </w:rPr>
        <w:t>პროექტი</w:t>
      </w:r>
    </w:p>
    <w:p w:rsidR="00D66396" w:rsidRDefault="00D66396" w:rsidP="00F66A2D">
      <w:pPr>
        <w:pStyle w:val="BodyText"/>
        <w:spacing w:before="43"/>
        <w:ind w:left="146"/>
        <w:jc w:val="center"/>
        <w:rPr>
          <w:sz w:val="22"/>
          <w:szCs w:val="22"/>
        </w:rPr>
      </w:pPr>
    </w:p>
    <w:p w:rsidR="009E44F9" w:rsidRPr="00D66396" w:rsidRDefault="009E44F9" w:rsidP="00F66A2D">
      <w:pPr>
        <w:pStyle w:val="BodyText"/>
        <w:spacing w:before="43"/>
        <w:ind w:left="146"/>
        <w:jc w:val="center"/>
        <w:rPr>
          <w:b/>
          <w:sz w:val="22"/>
          <w:szCs w:val="22"/>
        </w:rPr>
      </w:pPr>
      <w:proofErr w:type="gramStart"/>
      <w:r w:rsidRPr="00D66396">
        <w:rPr>
          <w:rFonts w:cs="Sylfaen"/>
          <w:b/>
          <w:sz w:val="22"/>
          <w:szCs w:val="22"/>
        </w:rPr>
        <w:t>საქართ</w:t>
      </w:r>
      <w:r w:rsidRPr="00D66396">
        <w:rPr>
          <w:rFonts w:cs="Sylfaen"/>
          <w:b/>
          <w:spacing w:val="1"/>
          <w:sz w:val="22"/>
          <w:szCs w:val="22"/>
        </w:rPr>
        <w:t>ვ</w:t>
      </w:r>
      <w:r w:rsidRPr="00D66396">
        <w:rPr>
          <w:rFonts w:cs="Sylfaen"/>
          <w:b/>
          <w:spacing w:val="-1"/>
          <w:sz w:val="22"/>
          <w:szCs w:val="22"/>
        </w:rPr>
        <w:t>ე</w:t>
      </w:r>
      <w:r w:rsidRPr="00D66396">
        <w:rPr>
          <w:rFonts w:cs="Sylfaen"/>
          <w:b/>
          <w:sz w:val="22"/>
          <w:szCs w:val="22"/>
        </w:rPr>
        <w:t>ლ</w:t>
      </w:r>
      <w:r w:rsidRPr="00D66396">
        <w:rPr>
          <w:rFonts w:cs="Sylfaen"/>
          <w:b/>
          <w:spacing w:val="1"/>
          <w:sz w:val="22"/>
          <w:szCs w:val="22"/>
        </w:rPr>
        <w:t>ო</w:t>
      </w:r>
      <w:r w:rsidRPr="00D66396">
        <w:rPr>
          <w:rFonts w:cs="Sylfaen"/>
          <w:b/>
          <w:sz w:val="22"/>
          <w:szCs w:val="22"/>
        </w:rPr>
        <w:t>ს</w:t>
      </w:r>
      <w:proofErr w:type="gramEnd"/>
      <w:r w:rsidRPr="00D66396">
        <w:rPr>
          <w:b/>
          <w:spacing w:val="17"/>
          <w:sz w:val="22"/>
          <w:szCs w:val="22"/>
        </w:rPr>
        <w:t xml:space="preserve"> </w:t>
      </w:r>
      <w:r w:rsidRPr="00D66396">
        <w:rPr>
          <w:rFonts w:cs="Sylfaen"/>
          <w:b/>
          <w:sz w:val="22"/>
          <w:szCs w:val="22"/>
        </w:rPr>
        <w:t>ორგან</w:t>
      </w:r>
      <w:r w:rsidRPr="00D66396">
        <w:rPr>
          <w:rFonts w:cs="Sylfaen"/>
          <w:b/>
          <w:spacing w:val="-2"/>
          <w:sz w:val="22"/>
          <w:szCs w:val="22"/>
        </w:rPr>
        <w:t>უ</w:t>
      </w:r>
      <w:r w:rsidRPr="00D66396">
        <w:rPr>
          <w:rFonts w:cs="Sylfaen"/>
          <w:b/>
          <w:sz w:val="22"/>
          <w:szCs w:val="22"/>
        </w:rPr>
        <w:t>ლი</w:t>
      </w:r>
      <w:r w:rsidRPr="00D66396">
        <w:rPr>
          <w:b/>
          <w:spacing w:val="15"/>
          <w:sz w:val="22"/>
          <w:szCs w:val="22"/>
        </w:rPr>
        <w:t xml:space="preserve"> </w:t>
      </w:r>
      <w:r w:rsidRPr="00D66396">
        <w:rPr>
          <w:rFonts w:cs="Sylfaen"/>
          <w:b/>
          <w:spacing w:val="-1"/>
          <w:sz w:val="22"/>
          <w:szCs w:val="22"/>
        </w:rPr>
        <w:t>კა</w:t>
      </w:r>
      <w:r w:rsidRPr="00D66396">
        <w:rPr>
          <w:rFonts w:cs="Sylfaen"/>
          <w:b/>
          <w:sz w:val="22"/>
          <w:szCs w:val="22"/>
        </w:rPr>
        <w:t>ნონი</w:t>
      </w:r>
    </w:p>
    <w:p w:rsidR="009E44F9" w:rsidRPr="00D66396" w:rsidRDefault="009E44F9" w:rsidP="00F66A2D">
      <w:pPr>
        <w:spacing w:before="1" w:line="200" w:lineRule="exact"/>
        <w:ind w:left="146"/>
        <w:rPr>
          <w:rFonts w:ascii="Sylfaen" w:hAnsi="Sylfaen"/>
          <w:b/>
        </w:rPr>
      </w:pPr>
    </w:p>
    <w:p w:rsidR="009E44F9" w:rsidRPr="00D66396" w:rsidRDefault="009E44F9" w:rsidP="00F66A2D">
      <w:pPr>
        <w:pStyle w:val="BodyText"/>
        <w:ind w:left="146"/>
        <w:jc w:val="center"/>
        <w:rPr>
          <w:b/>
          <w:sz w:val="22"/>
          <w:szCs w:val="22"/>
        </w:rPr>
      </w:pPr>
      <w:proofErr w:type="gramStart"/>
      <w:r w:rsidRPr="00D66396">
        <w:rPr>
          <w:b/>
          <w:sz w:val="22"/>
          <w:szCs w:val="22"/>
        </w:rPr>
        <w:t>საქართ</w:t>
      </w:r>
      <w:r w:rsidRPr="00D66396">
        <w:rPr>
          <w:b/>
          <w:spacing w:val="1"/>
          <w:sz w:val="22"/>
          <w:szCs w:val="22"/>
        </w:rPr>
        <w:t>ვ</w:t>
      </w:r>
      <w:r w:rsidRPr="00D66396">
        <w:rPr>
          <w:b/>
          <w:spacing w:val="-2"/>
          <w:sz w:val="22"/>
          <w:szCs w:val="22"/>
        </w:rPr>
        <w:t>ე</w:t>
      </w:r>
      <w:r w:rsidRPr="00D66396">
        <w:rPr>
          <w:b/>
          <w:sz w:val="22"/>
          <w:szCs w:val="22"/>
        </w:rPr>
        <w:t>ლ</w:t>
      </w:r>
      <w:r w:rsidRPr="00D66396">
        <w:rPr>
          <w:b/>
          <w:spacing w:val="1"/>
          <w:sz w:val="22"/>
          <w:szCs w:val="22"/>
        </w:rPr>
        <w:t>ო</w:t>
      </w:r>
      <w:r w:rsidRPr="00D66396">
        <w:rPr>
          <w:b/>
          <w:sz w:val="22"/>
          <w:szCs w:val="22"/>
        </w:rPr>
        <w:t>ს</w:t>
      </w:r>
      <w:proofErr w:type="gramEnd"/>
      <w:r w:rsidRPr="00D66396">
        <w:rPr>
          <w:b/>
          <w:spacing w:val="12"/>
          <w:sz w:val="22"/>
          <w:szCs w:val="22"/>
        </w:rPr>
        <w:t xml:space="preserve"> </w:t>
      </w:r>
      <w:r w:rsidRPr="00D66396">
        <w:rPr>
          <w:b/>
          <w:sz w:val="22"/>
          <w:szCs w:val="22"/>
        </w:rPr>
        <w:t>ორგან</w:t>
      </w:r>
      <w:r w:rsidRPr="00D66396">
        <w:rPr>
          <w:b/>
          <w:spacing w:val="-2"/>
          <w:sz w:val="22"/>
          <w:szCs w:val="22"/>
        </w:rPr>
        <w:t>უ</w:t>
      </w:r>
      <w:r w:rsidRPr="00D66396">
        <w:rPr>
          <w:b/>
          <w:sz w:val="22"/>
          <w:szCs w:val="22"/>
        </w:rPr>
        <w:t>ლ</w:t>
      </w:r>
      <w:r w:rsidRPr="00D66396">
        <w:rPr>
          <w:b/>
          <w:spacing w:val="13"/>
          <w:sz w:val="22"/>
          <w:szCs w:val="22"/>
        </w:rPr>
        <w:t xml:space="preserve"> </w:t>
      </w:r>
      <w:r w:rsidRPr="00D66396">
        <w:rPr>
          <w:b/>
          <w:spacing w:val="-2"/>
          <w:sz w:val="22"/>
          <w:szCs w:val="22"/>
        </w:rPr>
        <w:t>კ</w:t>
      </w:r>
      <w:r w:rsidRPr="00D66396">
        <w:rPr>
          <w:b/>
          <w:sz w:val="22"/>
          <w:szCs w:val="22"/>
        </w:rPr>
        <w:t xml:space="preserve">ანონში </w:t>
      </w:r>
      <w:r w:rsidRPr="00D66396">
        <w:rPr>
          <w:b/>
          <w:spacing w:val="21"/>
          <w:sz w:val="22"/>
          <w:szCs w:val="22"/>
        </w:rPr>
        <w:t xml:space="preserve"> </w:t>
      </w:r>
      <w:r w:rsidRPr="00D66396">
        <w:rPr>
          <w:rFonts w:cs="Sylfaen"/>
          <w:b/>
          <w:spacing w:val="-1"/>
          <w:sz w:val="22"/>
          <w:szCs w:val="22"/>
        </w:rPr>
        <w:t>„</w:t>
      </w:r>
      <w:r w:rsidRPr="00D66396">
        <w:rPr>
          <w:b/>
          <w:sz w:val="22"/>
          <w:szCs w:val="22"/>
        </w:rPr>
        <w:t>ს</w:t>
      </w:r>
      <w:r w:rsidRPr="00D66396">
        <w:rPr>
          <w:b/>
          <w:spacing w:val="1"/>
          <w:sz w:val="22"/>
          <w:szCs w:val="22"/>
        </w:rPr>
        <w:t>ა</w:t>
      </w:r>
      <w:r w:rsidRPr="00D66396">
        <w:rPr>
          <w:b/>
          <w:sz w:val="22"/>
          <w:szCs w:val="22"/>
        </w:rPr>
        <w:t>ქართ</w:t>
      </w:r>
      <w:r w:rsidRPr="00D66396">
        <w:rPr>
          <w:b/>
          <w:spacing w:val="1"/>
          <w:sz w:val="22"/>
          <w:szCs w:val="22"/>
        </w:rPr>
        <w:t>ვ</w:t>
      </w:r>
      <w:r w:rsidRPr="00D66396">
        <w:rPr>
          <w:b/>
          <w:spacing w:val="-2"/>
          <w:sz w:val="22"/>
          <w:szCs w:val="22"/>
        </w:rPr>
        <w:t>ე</w:t>
      </w:r>
      <w:r w:rsidRPr="00D66396">
        <w:rPr>
          <w:b/>
          <w:sz w:val="22"/>
          <w:szCs w:val="22"/>
        </w:rPr>
        <w:t>ლოს</w:t>
      </w:r>
      <w:r w:rsidRPr="00D66396">
        <w:rPr>
          <w:b/>
          <w:spacing w:val="13"/>
          <w:sz w:val="22"/>
          <w:szCs w:val="22"/>
        </w:rPr>
        <w:t xml:space="preserve"> </w:t>
      </w:r>
      <w:r w:rsidRPr="00D66396">
        <w:rPr>
          <w:b/>
          <w:spacing w:val="1"/>
          <w:sz w:val="22"/>
          <w:szCs w:val="22"/>
        </w:rPr>
        <w:t>შ</w:t>
      </w:r>
      <w:r w:rsidRPr="00D66396">
        <w:rPr>
          <w:b/>
          <w:spacing w:val="-1"/>
          <w:sz w:val="22"/>
          <w:szCs w:val="22"/>
        </w:rPr>
        <w:t>რ</w:t>
      </w:r>
      <w:r w:rsidRPr="00D66396">
        <w:rPr>
          <w:b/>
          <w:sz w:val="22"/>
          <w:szCs w:val="22"/>
        </w:rPr>
        <w:t>ომ</w:t>
      </w:r>
      <w:r w:rsidRPr="00D66396">
        <w:rPr>
          <w:b/>
          <w:spacing w:val="-1"/>
          <w:sz w:val="22"/>
          <w:szCs w:val="22"/>
        </w:rPr>
        <w:t>ი</w:t>
      </w:r>
      <w:r w:rsidRPr="00D66396">
        <w:rPr>
          <w:b/>
          <w:sz w:val="22"/>
          <w:szCs w:val="22"/>
        </w:rPr>
        <w:t>ს</w:t>
      </w:r>
      <w:r w:rsidRPr="00D66396">
        <w:rPr>
          <w:b/>
          <w:spacing w:val="11"/>
          <w:sz w:val="22"/>
          <w:szCs w:val="22"/>
        </w:rPr>
        <w:t xml:space="preserve"> </w:t>
      </w:r>
      <w:r w:rsidRPr="00D66396">
        <w:rPr>
          <w:b/>
          <w:sz w:val="22"/>
          <w:szCs w:val="22"/>
        </w:rPr>
        <w:t>კ</w:t>
      </w:r>
      <w:r w:rsidRPr="00D66396">
        <w:rPr>
          <w:b/>
          <w:spacing w:val="1"/>
          <w:sz w:val="22"/>
          <w:szCs w:val="22"/>
        </w:rPr>
        <w:t>ო</w:t>
      </w:r>
      <w:r w:rsidRPr="00D66396">
        <w:rPr>
          <w:b/>
          <w:spacing w:val="-2"/>
          <w:sz w:val="22"/>
          <w:szCs w:val="22"/>
        </w:rPr>
        <w:t>დ</w:t>
      </w:r>
      <w:r w:rsidRPr="00D66396">
        <w:rPr>
          <w:b/>
          <w:sz w:val="22"/>
          <w:szCs w:val="22"/>
        </w:rPr>
        <w:t>ექსი</w:t>
      </w:r>
      <w:r w:rsidRPr="00D66396">
        <w:rPr>
          <w:rFonts w:cs="Sylfaen"/>
          <w:b/>
          <w:sz w:val="22"/>
          <w:szCs w:val="22"/>
        </w:rPr>
        <w:t>“</w:t>
      </w:r>
      <w:r w:rsidRPr="00D66396">
        <w:rPr>
          <w:rFonts w:cs="Sylfaen"/>
          <w:b/>
          <w:spacing w:val="9"/>
          <w:sz w:val="22"/>
          <w:szCs w:val="22"/>
        </w:rPr>
        <w:t xml:space="preserve"> </w:t>
      </w:r>
      <w:r w:rsidRPr="00D66396">
        <w:rPr>
          <w:b/>
          <w:sz w:val="22"/>
          <w:szCs w:val="22"/>
        </w:rPr>
        <w:t>ც</w:t>
      </w:r>
      <w:r w:rsidRPr="00D66396">
        <w:rPr>
          <w:b/>
          <w:spacing w:val="1"/>
          <w:sz w:val="22"/>
          <w:szCs w:val="22"/>
        </w:rPr>
        <w:t>ვ</w:t>
      </w:r>
      <w:r w:rsidRPr="00D66396">
        <w:rPr>
          <w:b/>
          <w:sz w:val="22"/>
          <w:szCs w:val="22"/>
        </w:rPr>
        <w:t>ლილების</w:t>
      </w:r>
      <w:r w:rsidRPr="00D66396">
        <w:rPr>
          <w:b/>
          <w:spacing w:val="13"/>
          <w:sz w:val="22"/>
          <w:szCs w:val="22"/>
        </w:rPr>
        <w:t xml:space="preserve"> </w:t>
      </w:r>
      <w:r w:rsidRPr="00D66396">
        <w:rPr>
          <w:b/>
          <w:sz w:val="22"/>
          <w:szCs w:val="22"/>
        </w:rPr>
        <w:t>შეტანის</w:t>
      </w:r>
    </w:p>
    <w:p w:rsidR="009E44F9" w:rsidRPr="00D66396" w:rsidRDefault="009E44F9" w:rsidP="00F66A2D">
      <w:pPr>
        <w:pStyle w:val="BodyText"/>
        <w:spacing w:before="4"/>
        <w:ind w:left="146" w:right="271"/>
        <w:jc w:val="center"/>
        <w:rPr>
          <w:b/>
          <w:sz w:val="22"/>
          <w:szCs w:val="22"/>
        </w:rPr>
      </w:pPr>
      <w:proofErr w:type="gramStart"/>
      <w:r w:rsidRPr="00D66396">
        <w:rPr>
          <w:b/>
          <w:sz w:val="22"/>
          <w:szCs w:val="22"/>
        </w:rPr>
        <w:t>შესა</w:t>
      </w:r>
      <w:r w:rsidRPr="00D66396">
        <w:rPr>
          <w:b/>
          <w:spacing w:val="1"/>
          <w:sz w:val="22"/>
          <w:szCs w:val="22"/>
        </w:rPr>
        <w:t>ხ</w:t>
      </w:r>
      <w:r w:rsidRPr="00D66396">
        <w:rPr>
          <w:b/>
          <w:spacing w:val="-2"/>
          <w:sz w:val="22"/>
          <w:szCs w:val="22"/>
        </w:rPr>
        <w:t>ე</w:t>
      </w:r>
      <w:r w:rsidRPr="00D66396">
        <w:rPr>
          <w:b/>
          <w:sz w:val="22"/>
          <w:szCs w:val="22"/>
        </w:rPr>
        <w:t>ბ</w:t>
      </w:r>
      <w:proofErr w:type="gramEnd"/>
    </w:p>
    <w:p w:rsidR="009E44F9" w:rsidRPr="00D66396" w:rsidRDefault="009E44F9" w:rsidP="00F66A2D">
      <w:pPr>
        <w:spacing w:before="10" w:line="190" w:lineRule="exact"/>
        <w:ind w:left="146"/>
        <w:rPr>
          <w:rFonts w:ascii="Sylfaen" w:hAnsi="Sylfaen"/>
          <w:b/>
        </w:rPr>
      </w:pPr>
    </w:p>
    <w:p w:rsidR="009E44F9" w:rsidRPr="00D66396" w:rsidRDefault="009E44F9" w:rsidP="00F66A2D">
      <w:pPr>
        <w:pStyle w:val="BodyText"/>
        <w:spacing w:line="244" w:lineRule="auto"/>
        <w:ind w:left="146" w:right="108" w:firstLine="536"/>
        <w:jc w:val="both"/>
        <w:rPr>
          <w:rFonts w:cs="Sylfaen"/>
          <w:b/>
          <w:sz w:val="22"/>
          <w:szCs w:val="22"/>
          <w:lang w:val="ka-GE"/>
        </w:rPr>
      </w:pPr>
      <w:proofErr w:type="gramStart"/>
      <w:r w:rsidRPr="00D66396">
        <w:rPr>
          <w:b/>
          <w:spacing w:val="1"/>
          <w:sz w:val="22"/>
          <w:szCs w:val="22"/>
        </w:rPr>
        <w:t>მ</w:t>
      </w:r>
      <w:r w:rsidRPr="00D66396">
        <w:rPr>
          <w:b/>
          <w:spacing w:val="-1"/>
          <w:sz w:val="22"/>
          <w:szCs w:val="22"/>
        </w:rPr>
        <w:t>უ</w:t>
      </w:r>
      <w:r w:rsidRPr="00D66396">
        <w:rPr>
          <w:b/>
          <w:sz w:val="22"/>
          <w:szCs w:val="22"/>
        </w:rPr>
        <w:t>ხ</w:t>
      </w:r>
      <w:r w:rsidRPr="00D66396">
        <w:rPr>
          <w:b/>
          <w:spacing w:val="1"/>
          <w:sz w:val="22"/>
          <w:szCs w:val="22"/>
        </w:rPr>
        <w:t>ლ</w:t>
      </w:r>
      <w:r w:rsidRPr="00D66396">
        <w:rPr>
          <w:b/>
          <w:sz w:val="22"/>
          <w:szCs w:val="22"/>
        </w:rPr>
        <w:t>ი</w:t>
      </w:r>
      <w:proofErr w:type="gramEnd"/>
      <w:r w:rsidRPr="00D66396">
        <w:rPr>
          <w:b/>
          <w:spacing w:val="50"/>
          <w:sz w:val="22"/>
          <w:szCs w:val="22"/>
        </w:rPr>
        <w:t xml:space="preserve"> </w:t>
      </w:r>
      <w:r w:rsidRPr="00D66396">
        <w:rPr>
          <w:rFonts w:cs="Sylfaen"/>
          <w:b/>
          <w:sz w:val="22"/>
          <w:szCs w:val="22"/>
        </w:rPr>
        <w:t>1.</w:t>
      </w:r>
      <w:r w:rsidRPr="00D66396">
        <w:rPr>
          <w:rFonts w:cs="Sylfaen"/>
          <w:b/>
          <w:spacing w:val="51"/>
          <w:sz w:val="22"/>
          <w:szCs w:val="22"/>
        </w:rPr>
        <w:t xml:space="preserve"> </w:t>
      </w:r>
      <w:proofErr w:type="gramStart"/>
      <w:r w:rsidRPr="00B85BF3">
        <w:rPr>
          <w:spacing w:val="-1"/>
          <w:sz w:val="22"/>
          <w:szCs w:val="22"/>
        </w:rPr>
        <w:t>სა</w:t>
      </w:r>
      <w:r w:rsidRPr="00B85BF3">
        <w:rPr>
          <w:spacing w:val="-2"/>
          <w:sz w:val="22"/>
          <w:szCs w:val="22"/>
        </w:rPr>
        <w:t>ქ</w:t>
      </w:r>
      <w:r w:rsidRPr="00B85BF3">
        <w:rPr>
          <w:sz w:val="22"/>
          <w:szCs w:val="22"/>
        </w:rPr>
        <w:t>ა</w:t>
      </w:r>
      <w:r w:rsidRPr="00B85BF3">
        <w:rPr>
          <w:spacing w:val="-1"/>
          <w:sz w:val="22"/>
          <w:szCs w:val="22"/>
        </w:rPr>
        <w:t>რთ</w:t>
      </w:r>
      <w:r w:rsidRPr="00B85BF3">
        <w:rPr>
          <w:spacing w:val="1"/>
          <w:sz w:val="22"/>
          <w:szCs w:val="22"/>
        </w:rPr>
        <w:t>ვ</w:t>
      </w:r>
      <w:r w:rsidRPr="00B85BF3">
        <w:rPr>
          <w:spacing w:val="-1"/>
          <w:sz w:val="22"/>
          <w:szCs w:val="22"/>
        </w:rPr>
        <w:t>ელო</w:t>
      </w:r>
      <w:r w:rsidRPr="00B85BF3">
        <w:rPr>
          <w:sz w:val="22"/>
          <w:szCs w:val="22"/>
        </w:rPr>
        <w:t>ს</w:t>
      </w:r>
      <w:proofErr w:type="gramEnd"/>
      <w:r w:rsidRPr="00B85BF3">
        <w:rPr>
          <w:spacing w:val="51"/>
          <w:sz w:val="22"/>
          <w:szCs w:val="22"/>
        </w:rPr>
        <w:t xml:space="preserve"> </w:t>
      </w:r>
      <w:r w:rsidRPr="00B85BF3">
        <w:rPr>
          <w:sz w:val="22"/>
          <w:szCs w:val="22"/>
        </w:rPr>
        <w:t>ორგანულ</w:t>
      </w:r>
      <w:r w:rsidRPr="00B85BF3">
        <w:rPr>
          <w:spacing w:val="50"/>
          <w:sz w:val="22"/>
          <w:szCs w:val="22"/>
        </w:rPr>
        <w:t xml:space="preserve"> </w:t>
      </w:r>
      <w:r w:rsidRPr="00B85BF3">
        <w:rPr>
          <w:sz w:val="22"/>
          <w:szCs w:val="22"/>
        </w:rPr>
        <w:t>კა</w:t>
      </w:r>
      <w:r w:rsidRPr="00B85BF3">
        <w:rPr>
          <w:spacing w:val="-2"/>
          <w:sz w:val="22"/>
          <w:szCs w:val="22"/>
        </w:rPr>
        <w:t>ნ</w:t>
      </w:r>
      <w:r w:rsidRPr="00B85BF3">
        <w:rPr>
          <w:spacing w:val="1"/>
          <w:sz w:val="22"/>
          <w:szCs w:val="22"/>
        </w:rPr>
        <w:t>ო</w:t>
      </w:r>
      <w:r w:rsidRPr="00B85BF3">
        <w:rPr>
          <w:sz w:val="22"/>
          <w:szCs w:val="22"/>
        </w:rPr>
        <w:t>ნში</w:t>
      </w:r>
      <w:r w:rsidRPr="00B85BF3">
        <w:rPr>
          <w:spacing w:val="52"/>
          <w:sz w:val="22"/>
          <w:szCs w:val="22"/>
        </w:rPr>
        <w:t xml:space="preserve"> </w:t>
      </w:r>
      <w:r w:rsidRPr="00B85BF3">
        <w:rPr>
          <w:rFonts w:cs="Sylfaen"/>
          <w:spacing w:val="-1"/>
          <w:sz w:val="22"/>
          <w:szCs w:val="22"/>
        </w:rPr>
        <w:t>„</w:t>
      </w:r>
      <w:r w:rsidRPr="00B85BF3">
        <w:rPr>
          <w:spacing w:val="-1"/>
          <w:sz w:val="22"/>
          <w:szCs w:val="22"/>
        </w:rPr>
        <w:t>ს</w:t>
      </w:r>
      <w:r w:rsidRPr="00B85BF3">
        <w:rPr>
          <w:spacing w:val="1"/>
          <w:sz w:val="22"/>
          <w:szCs w:val="22"/>
        </w:rPr>
        <w:t>ა</w:t>
      </w:r>
      <w:r w:rsidRPr="00B85BF3">
        <w:rPr>
          <w:sz w:val="22"/>
          <w:szCs w:val="22"/>
        </w:rPr>
        <w:t>ქ</w:t>
      </w:r>
      <w:r w:rsidRPr="00B85BF3">
        <w:rPr>
          <w:spacing w:val="1"/>
          <w:sz w:val="22"/>
          <w:szCs w:val="22"/>
        </w:rPr>
        <w:t>ა</w:t>
      </w:r>
      <w:r w:rsidRPr="00B85BF3">
        <w:rPr>
          <w:spacing w:val="-1"/>
          <w:sz w:val="22"/>
          <w:szCs w:val="22"/>
        </w:rPr>
        <w:t>რ</w:t>
      </w:r>
      <w:r w:rsidRPr="00B85BF3">
        <w:rPr>
          <w:sz w:val="22"/>
          <w:szCs w:val="22"/>
        </w:rPr>
        <w:t>თვ</w:t>
      </w:r>
      <w:r w:rsidRPr="00B85BF3">
        <w:rPr>
          <w:spacing w:val="-2"/>
          <w:sz w:val="22"/>
          <w:szCs w:val="22"/>
        </w:rPr>
        <w:t>ე</w:t>
      </w:r>
      <w:r w:rsidRPr="00B85BF3">
        <w:rPr>
          <w:spacing w:val="-1"/>
          <w:sz w:val="22"/>
          <w:szCs w:val="22"/>
        </w:rPr>
        <w:t>ლ</w:t>
      </w:r>
      <w:r w:rsidRPr="00B85BF3">
        <w:rPr>
          <w:spacing w:val="1"/>
          <w:sz w:val="22"/>
          <w:szCs w:val="22"/>
        </w:rPr>
        <w:t>ო</w:t>
      </w:r>
      <w:r w:rsidRPr="00B85BF3">
        <w:rPr>
          <w:sz w:val="22"/>
          <w:szCs w:val="22"/>
        </w:rPr>
        <w:t>ს</w:t>
      </w:r>
      <w:r w:rsidRPr="00B85BF3">
        <w:rPr>
          <w:spacing w:val="49"/>
          <w:sz w:val="22"/>
          <w:szCs w:val="22"/>
        </w:rPr>
        <w:t xml:space="preserve"> </w:t>
      </w:r>
      <w:r w:rsidRPr="00B85BF3">
        <w:rPr>
          <w:spacing w:val="1"/>
          <w:sz w:val="22"/>
          <w:szCs w:val="22"/>
        </w:rPr>
        <w:t>შ</w:t>
      </w:r>
      <w:r w:rsidRPr="00B85BF3">
        <w:rPr>
          <w:spacing w:val="-1"/>
          <w:sz w:val="22"/>
          <w:szCs w:val="22"/>
        </w:rPr>
        <w:t>რ</w:t>
      </w:r>
      <w:r w:rsidRPr="00B85BF3">
        <w:rPr>
          <w:spacing w:val="1"/>
          <w:sz w:val="22"/>
          <w:szCs w:val="22"/>
        </w:rPr>
        <w:t>ო</w:t>
      </w:r>
      <w:r w:rsidRPr="00B85BF3">
        <w:rPr>
          <w:spacing w:val="-2"/>
          <w:sz w:val="22"/>
          <w:szCs w:val="22"/>
        </w:rPr>
        <w:t>მ</w:t>
      </w:r>
      <w:r w:rsidRPr="00B85BF3">
        <w:rPr>
          <w:sz w:val="22"/>
          <w:szCs w:val="22"/>
        </w:rPr>
        <w:t>ის</w:t>
      </w:r>
      <w:r w:rsidRPr="00B85BF3">
        <w:rPr>
          <w:spacing w:val="49"/>
          <w:sz w:val="22"/>
          <w:szCs w:val="22"/>
        </w:rPr>
        <w:t xml:space="preserve"> </w:t>
      </w:r>
      <w:r w:rsidRPr="00B85BF3">
        <w:rPr>
          <w:sz w:val="22"/>
          <w:szCs w:val="22"/>
        </w:rPr>
        <w:t>კ</w:t>
      </w:r>
      <w:r w:rsidRPr="00B85BF3">
        <w:rPr>
          <w:spacing w:val="1"/>
          <w:sz w:val="22"/>
          <w:szCs w:val="22"/>
        </w:rPr>
        <w:t>ო</w:t>
      </w:r>
      <w:r w:rsidRPr="00B85BF3">
        <w:rPr>
          <w:sz w:val="22"/>
          <w:szCs w:val="22"/>
        </w:rPr>
        <w:t>დექსი</w:t>
      </w:r>
      <w:r w:rsidRPr="00B85BF3">
        <w:rPr>
          <w:rFonts w:cs="Sylfaen"/>
          <w:sz w:val="22"/>
          <w:szCs w:val="22"/>
        </w:rPr>
        <w:t>“</w:t>
      </w:r>
      <w:r w:rsidRPr="00B85BF3">
        <w:rPr>
          <w:rFonts w:cs="Sylfaen"/>
          <w:w w:val="101"/>
          <w:sz w:val="22"/>
          <w:szCs w:val="22"/>
        </w:rPr>
        <w:t xml:space="preserve"> </w:t>
      </w:r>
      <w:r w:rsidRPr="00B85BF3">
        <w:rPr>
          <w:rFonts w:cs="Sylfaen"/>
          <w:spacing w:val="-1"/>
          <w:sz w:val="22"/>
          <w:szCs w:val="22"/>
        </w:rPr>
        <w:t>(</w:t>
      </w:r>
      <w:r w:rsidRPr="00B85BF3">
        <w:rPr>
          <w:sz w:val="22"/>
          <w:szCs w:val="22"/>
        </w:rPr>
        <w:t>საქართველოს</w:t>
      </w:r>
      <w:r w:rsidRPr="00B85BF3">
        <w:rPr>
          <w:spacing w:val="41"/>
          <w:sz w:val="22"/>
          <w:szCs w:val="22"/>
        </w:rPr>
        <w:t xml:space="preserve"> </w:t>
      </w:r>
      <w:r w:rsidRPr="00B85BF3">
        <w:rPr>
          <w:spacing w:val="-1"/>
          <w:sz w:val="22"/>
          <w:szCs w:val="22"/>
        </w:rPr>
        <w:t>ს</w:t>
      </w:r>
      <w:r w:rsidRPr="00B85BF3">
        <w:rPr>
          <w:sz w:val="22"/>
          <w:szCs w:val="22"/>
        </w:rPr>
        <w:t>ა</w:t>
      </w:r>
      <w:r w:rsidRPr="00B85BF3">
        <w:rPr>
          <w:spacing w:val="-1"/>
          <w:sz w:val="22"/>
          <w:szCs w:val="22"/>
        </w:rPr>
        <w:t>კ</w:t>
      </w:r>
      <w:r w:rsidRPr="00B85BF3">
        <w:rPr>
          <w:sz w:val="22"/>
          <w:szCs w:val="22"/>
        </w:rPr>
        <w:t>ა</w:t>
      </w:r>
      <w:r w:rsidRPr="00B85BF3">
        <w:rPr>
          <w:spacing w:val="-1"/>
          <w:sz w:val="22"/>
          <w:szCs w:val="22"/>
        </w:rPr>
        <w:t>ნ</w:t>
      </w:r>
      <w:r w:rsidRPr="00B85BF3">
        <w:rPr>
          <w:spacing w:val="1"/>
          <w:sz w:val="22"/>
          <w:szCs w:val="22"/>
        </w:rPr>
        <w:t>ო</w:t>
      </w:r>
      <w:r w:rsidRPr="00B85BF3">
        <w:rPr>
          <w:spacing w:val="-1"/>
          <w:sz w:val="22"/>
          <w:szCs w:val="22"/>
        </w:rPr>
        <w:t>ნ</w:t>
      </w:r>
      <w:r w:rsidRPr="00B85BF3">
        <w:rPr>
          <w:sz w:val="22"/>
          <w:szCs w:val="22"/>
        </w:rPr>
        <w:t>მ</w:t>
      </w:r>
      <w:r w:rsidRPr="00B85BF3">
        <w:rPr>
          <w:spacing w:val="-1"/>
          <w:sz w:val="22"/>
          <w:szCs w:val="22"/>
        </w:rPr>
        <w:t>დე</w:t>
      </w:r>
      <w:r w:rsidRPr="00B85BF3">
        <w:rPr>
          <w:sz w:val="22"/>
          <w:szCs w:val="22"/>
        </w:rPr>
        <w:t>ბ</w:t>
      </w:r>
      <w:r w:rsidRPr="00B85BF3">
        <w:rPr>
          <w:spacing w:val="1"/>
          <w:sz w:val="22"/>
          <w:szCs w:val="22"/>
        </w:rPr>
        <w:t>ლ</w:t>
      </w:r>
      <w:r w:rsidRPr="00B85BF3">
        <w:rPr>
          <w:sz w:val="22"/>
          <w:szCs w:val="22"/>
        </w:rPr>
        <w:t>ო</w:t>
      </w:r>
      <w:r w:rsidRPr="00B85BF3">
        <w:rPr>
          <w:spacing w:val="42"/>
          <w:sz w:val="22"/>
          <w:szCs w:val="22"/>
        </w:rPr>
        <w:t xml:space="preserve"> </w:t>
      </w:r>
      <w:r w:rsidRPr="00B85BF3">
        <w:rPr>
          <w:spacing w:val="-2"/>
          <w:sz w:val="22"/>
          <w:szCs w:val="22"/>
        </w:rPr>
        <w:t>მ</w:t>
      </w:r>
      <w:r w:rsidRPr="00B85BF3">
        <w:rPr>
          <w:sz w:val="22"/>
          <w:szCs w:val="22"/>
        </w:rPr>
        <w:t>აც</w:t>
      </w:r>
      <w:r w:rsidRPr="00B85BF3">
        <w:rPr>
          <w:spacing w:val="1"/>
          <w:sz w:val="22"/>
          <w:szCs w:val="22"/>
        </w:rPr>
        <w:t>ნ</w:t>
      </w:r>
      <w:r w:rsidRPr="00B85BF3">
        <w:rPr>
          <w:spacing w:val="-2"/>
          <w:sz w:val="22"/>
          <w:szCs w:val="22"/>
        </w:rPr>
        <w:t>ე</w:t>
      </w:r>
      <w:r w:rsidRPr="00B85BF3">
        <w:rPr>
          <w:rFonts w:cs="Sylfaen"/>
          <w:sz w:val="22"/>
          <w:szCs w:val="22"/>
        </w:rPr>
        <w:t>,</w:t>
      </w:r>
      <w:r w:rsidRPr="00B85BF3">
        <w:rPr>
          <w:rFonts w:cs="Sylfaen"/>
          <w:spacing w:val="42"/>
          <w:sz w:val="22"/>
          <w:szCs w:val="22"/>
        </w:rPr>
        <w:t xml:space="preserve"> </w:t>
      </w:r>
      <w:r w:rsidRPr="00B85BF3">
        <w:rPr>
          <w:spacing w:val="-1"/>
          <w:sz w:val="22"/>
          <w:szCs w:val="22"/>
        </w:rPr>
        <w:t>№</w:t>
      </w:r>
      <w:r w:rsidRPr="00B85BF3">
        <w:rPr>
          <w:rFonts w:cs="Sylfaen"/>
          <w:spacing w:val="1"/>
          <w:sz w:val="22"/>
          <w:szCs w:val="22"/>
        </w:rPr>
        <w:t>7</w:t>
      </w:r>
      <w:r w:rsidRPr="00B85BF3">
        <w:rPr>
          <w:rFonts w:cs="Sylfaen"/>
          <w:sz w:val="22"/>
          <w:szCs w:val="22"/>
        </w:rPr>
        <w:t>5,</w:t>
      </w:r>
      <w:r w:rsidRPr="00B85BF3">
        <w:rPr>
          <w:rFonts w:cs="Sylfaen"/>
          <w:spacing w:val="40"/>
          <w:sz w:val="22"/>
          <w:szCs w:val="22"/>
        </w:rPr>
        <w:t xml:space="preserve"> </w:t>
      </w:r>
      <w:r w:rsidRPr="00B85BF3">
        <w:rPr>
          <w:rFonts w:cs="Sylfaen"/>
          <w:sz w:val="22"/>
          <w:szCs w:val="22"/>
        </w:rPr>
        <w:t>2</w:t>
      </w:r>
      <w:r w:rsidRPr="00B85BF3">
        <w:rPr>
          <w:rFonts w:cs="Sylfaen"/>
          <w:spacing w:val="1"/>
          <w:sz w:val="22"/>
          <w:szCs w:val="22"/>
        </w:rPr>
        <w:t>7</w:t>
      </w:r>
      <w:r w:rsidRPr="00B85BF3">
        <w:rPr>
          <w:rFonts w:cs="Sylfaen"/>
          <w:sz w:val="22"/>
          <w:szCs w:val="22"/>
        </w:rPr>
        <w:t>.12.201</w:t>
      </w:r>
      <w:r w:rsidRPr="00B85BF3">
        <w:rPr>
          <w:rFonts w:cs="Sylfaen"/>
          <w:spacing w:val="1"/>
          <w:sz w:val="22"/>
          <w:szCs w:val="22"/>
        </w:rPr>
        <w:t>0</w:t>
      </w:r>
      <w:r w:rsidRPr="00B85BF3">
        <w:rPr>
          <w:rFonts w:cs="Sylfaen"/>
          <w:sz w:val="22"/>
          <w:szCs w:val="22"/>
        </w:rPr>
        <w:t>,</w:t>
      </w:r>
      <w:r w:rsidRPr="00B85BF3">
        <w:rPr>
          <w:rFonts w:cs="Sylfaen"/>
          <w:spacing w:val="38"/>
          <w:sz w:val="22"/>
          <w:szCs w:val="22"/>
        </w:rPr>
        <w:t xml:space="preserve"> </w:t>
      </w:r>
      <w:r w:rsidRPr="00B85BF3">
        <w:rPr>
          <w:spacing w:val="-1"/>
          <w:sz w:val="22"/>
          <w:szCs w:val="22"/>
        </w:rPr>
        <w:t>მუ</w:t>
      </w:r>
      <w:r w:rsidRPr="00B85BF3">
        <w:rPr>
          <w:sz w:val="22"/>
          <w:szCs w:val="22"/>
        </w:rPr>
        <w:t>ხ</w:t>
      </w:r>
      <w:r w:rsidRPr="00B85BF3">
        <w:rPr>
          <w:rFonts w:cs="Sylfaen"/>
          <w:sz w:val="22"/>
          <w:szCs w:val="22"/>
        </w:rPr>
        <w:t>.</w:t>
      </w:r>
      <w:r w:rsidRPr="00B85BF3">
        <w:rPr>
          <w:rFonts w:cs="Sylfaen"/>
          <w:spacing w:val="41"/>
          <w:sz w:val="22"/>
          <w:szCs w:val="22"/>
        </w:rPr>
        <w:t xml:space="preserve"> </w:t>
      </w:r>
      <w:r w:rsidRPr="00B85BF3">
        <w:rPr>
          <w:rFonts w:cs="Sylfaen"/>
          <w:sz w:val="22"/>
          <w:szCs w:val="22"/>
        </w:rPr>
        <w:t>4</w:t>
      </w:r>
      <w:r w:rsidRPr="00B85BF3">
        <w:rPr>
          <w:rFonts w:cs="Sylfaen"/>
          <w:spacing w:val="1"/>
          <w:sz w:val="22"/>
          <w:szCs w:val="22"/>
        </w:rPr>
        <w:t>6</w:t>
      </w:r>
      <w:r w:rsidRPr="00B85BF3">
        <w:rPr>
          <w:rFonts w:cs="Sylfaen"/>
          <w:sz w:val="22"/>
          <w:szCs w:val="22"/>
        </w:rPr>
        <w:t>1)</w:t>
      </w:r>
      <w:r w:rsidRPr="00B85BF3">
        <w:rPr>
          <w:rFonts w:cs="Sylfaen"/>
          <w:spacing w:val="39"/>
          <w:sz w:val="22"/>
          <w:szCs w:val="22"/>
        </w:rPr>
        <w:t xml:space="preserve"> </w:t>
      </w:r>
      <w:r w:rsidRPr="00B85BF3">
        <w:rPr>
          <w:spacing w:val="1"/>
          <w:sz w:val="22"/>
          <w:szCs w:val="22"/>
        </w:rPr>
        <w:t>შ</w:t>
      </w:r>
      <w:r w:rsidRPr="00B85BF3">
        <w:rPr>
          <w:spacing w:val="-1"/>
          <w:sz w:val="22"/>
          <w:szCs w:val="22"/>
        </w:rPr>
        <w:t>ეტ</w:t>
      </w:r>
      <w:r w:rsidRPr="00B85BF3">
        <w:rPr>
          <w:sz w:val="22"/>
          <w:szCs w:val="22"/>
        </w:rPr>
        <w:t>ა</w:t>
      </w:r>
      <w:r w:rsidRPr="00B85BF3">
        <w:rPr>
          <w:spacing w:val="-1"/>
          <w:sz w:val="22"/>
          <w:szCs w:val="22"/>
        </w:rPr>
        <w:t>ნი</w:t>
      </w:r>
      <w:r w:rsidRPr="00B85BF3">
        <w:rPr>
          <w:sz w:val="22"/>
          <w:szCs w:val="22"/>
        </w:rPr>
        <w:t>ლ</w:t>
      </w:r>
      <w:r w:rsidRPr="00B85BF3">
        <w:rPr>
          <w:spacing w:val="41"/>
          <w:sz w:val="22"/>
          <w:szCs w:val="22"/>
        </w:rPr>
        <w:t xml:space="preserve"> </w:t>
      </w:r>
      <w:r w:rsidRPr="00B85BF3">
        <w:rPr>
          <w:sz w:val="22"/>
          <w:szCs w:val="22"/>
        </w:rPr>
        <w:t>იქნეს</w:t>
      </w:r>
      <w:r w:rsidRPr="00B85BF3">
        <w:rPr>
          <w:spacing w:val="41"/>
          <w:sz w:val="22"/>
          <w:szCs w:val="22"/>
        </w:rPr>
        <w:t xml:space="preserve"> </w:t>
      </w:r>
      <w:r w:rsidRPr="00B85BF3">
        <w:rPr>
          <w:sz w:val="22"/>
          <w:szCs w:val="22"/>
        </w:rPr>
        <w:t>შემდეგი</w:t>
      </w:r>
      <w:r w:rsidRPr="00B85BF3">
        <w:rPr>
          <w:w w:val="101"/>
          <w:sz w:val="22"/>
          <w:szCs w:val="22"/>
        </w:rPr>
        <w:t xml:space="preserve"> </w:t>
      </w:r>
      <w:r w:rsidRPr="00B85BF3">
        <w:rPr>
          <w:sz w:val="22"/>
          <w:szCs w:val="22"/>
        </w:rPr>
        <w:t>ცვლილე</w:t>
      </w:r>
      <w:r w:rsidRPr="00B85BF3">
        <w:rPr>
          <w:sz w:val="22"/>
          <w:szCs w:val="22"/>
          <w:lang w:val="ka-GE"/>
        </w:rPr>
        <w:t>ბები და დამატებები</w:t>
      </w:r>
      <w:r w:rsidRPr="00B85BF3">
        <w:rPr>
          <w:rFonts w:cs="Sylfaen"/>
          <w:sz w:val="22"/>
          <w:szCs w:val="22"/>
        </w:rPr>
        <w:t>:</w:t>
      </w:r>
    </w:p>
    <w:p w:rsidR="009E44F9" w:rsidRPr="00F66A2D" w:rsidRDefault="009E44F9" w:rsidP="00F66A2D">
      <w:pPr>
        <w:pStyle w:val="BodyText"/>
        <w:spacing w:line="244" w:lineRule="auto"/>
        <w:ind w:left="146" w:right="108" w:firstLine="536"/>
        <w:jc w:val="both"/>
        <w:rPr>
          <w:rFonts w:cs="Sylfaen"/>
          <w:sz w:val="22"/>
          <w:szCs w:val="22"/>
          <w:lang w:val="ka-GE"/>
        </w:rPr>
      </w:pPr>
    </w:p>
    <w:p w:rsidR="009E44F9" w:rsidRPr="00A116EB" w:rsidRDefault="009E44F9" w:rsidP="00F66A2D">
      <w:pPr>
        <w:pStyle w:val="BodyText"/>
        <w:spacing w:line="244" w:lineRule="auto"/>
        <w:ind w:left="146" w:right="108"/>
        <w:jc w:val="both"/>
        <w:rPr>
          <w:sz w:val="22"/>
          <w:szCs w:val="22"/>
          <w:lang w:val="ka-GE"/>
        </w:rPr>
      </w:pPr>
      <w:r w:rsidRPr="00A116EB">
        <w:rPr>
          <w:sz w:val="22"/>
          <w:szCs w:val="22"/>
          <w:lang w:val="ka-GE"/>
        </w:rPr>
        <w:t>1. მე-2 მუხლის მე-4-მე-7 პუნქტები</w:t>
      </w:r>
      <w:r w:rsidR="00F66A2D" w:rsidRPr="00A116EB">
        <w:rPr>
          <w:sz w:val="22"/>
          <w:szCs w:val="22"/>
          <w:lang w:val="ka-GE"/>
        </w:rPr>
        <w:t xml:space="preserve"> ამოღებულ იქნეს.</w:t>
      </w:r>
    </w:p>
    <w:p w:rsidR="00F66A2D" w:rsidRPr="00A116EB" w:rsidRDefault="00F66A2D" w:rsidP="00F66A2D">
      <w:pPr>
        <w:pStyle w:val="BodyText"/>
        <w:spacing w:line="244" w:lineRule="auto"/>
        <w:ind w:left="146" w:right="108"/>
        <w:jc w:val="both"/>
        <w:rPr>
          <w:sz w:val="22"/>
          <w:szCs w:val="22"/>
          <w:lang w:val="ka-GE"/>
        </w:rPr>
      </w:pPr>
    </w:p>
    <w:p w:rsidR="00F66A2D" w:rsidRPr="00A116EB" w:rsidRDefault="00F66A2D" w:rsidP="00F66A2D">
      <w:pPr>
        <w:pStyle w:val="BodyText"/>
        <w:spacing w:line="244" w:lineRule="auto"/>
        <w:ind w:left="146" w:right="108"/>
        <w:jc w:val="both"/>
        <w:rPr>
          <w:sz w:val="22"/>
          <w:szCs w:val="22"/>
          <w:lang w:val="ka-GE"/>
        </w:rPr>
      </w:pPr>
      <w:r w:rsidRPr="00A116EB">
        <w:rPr>
          <w:sz w:val="22"/>
          <w:szCs w:val="22"/>
          <w:lang w:val="ka-GE"/>
        </w:rPr>
        <w:t>2. მე-4-89-ე მუხლები ჩამოყალიბდეს შემდეგი რედაქციით:</w:t>
      </w:r>
    </w:p>
    <w:p w:rsidR="00267E01" w:rsidRDefault="00F66A2D" w:rsidP="00F66A2D">
      <w:pPr>
        <w:pStyle w:val="BodyText"/>
        <w:spacing w:line="244" w:lineRule="auto"/>
        <w:ind w:left="146" w:right="108"/>
        <w:jc w:val="both"/>
        <w:rPr>
          <w:sz w:val="22"/>
          <w:szCs w:val="22"/>
          <w:lang w:val="ka-GE"/>
        </w:rPr>
      </w:pPr>
      <w:r w:rsidRPr="00A116EB">
        <w:rPr>
          <w:sz w:val="22"/>
          <w:szCs w:val="22"/>
          <w:lang w:val="ka-GE"/>
        </w:rPr>
        <w:t>„</w:t>
      </w:r>
      <w:bookmarkEnd w:id="0"/>
      <w:r w:rsidR="000D18F0" w:rsidRPr="00A116EB">
        <w:rPr>
          <w:sz w:val="22"/>
          <w:szCs w:val="22"/>
          <w:lang w:val="ka-GE"/>
        </w:rPr>
        <w:fldChar w:fldCharType="begin"/>
      </w:r>
      <w:r w:rsidR="00E77275" w:rsidRPr="00A116EB">
        <w:rPr>
          <w:sz w:val="22"/>
          <w:szCs w:val="22"/>
          <w:lang w:val="ka-GE"/>
        </w:rPr>
        <w:instrText xml:space="preserve"> HYPERLINK "https://matsne.gov.ge/ka/document/view/1155567?impose=original&amp;publication=12" \l "!" </w:instrText>
      </w:r>
      <w:r w:rsidR="000D18F0" w:rsidRPr="00A116EB">
        <w:rPr>
          <w:sz w:val="22"/>
          <w:szCs w:val="22"/>
          <w:lang w:val="ka-GE"/>
        </w:rPr>
        <w:fldChar w:fldCharType="separate"/>
      </w:r>
      <w:r w:rsidR="00E77275" w:rsidRPr="00A116EB">
        <w:rPr>
          <w:sz w:val="22"/>
          <w:szCs w:val="22"/>
          <w:lang w:val="ka-GE"/>
        </w:rPr>
        <w:t>თავი I</w:t>
      </w:r>
      <w:r w:rsidR="000D18F0" w:rsidRPr="00A116EB">
        <w:rPr>
          <w:sz w:val="22"/>
          <w:szCs w:val="22"/>
          <w:lang w:val="ka-GE"/>
        </w:rPr>
        <w:fldChar w:fldCharType="end"/>
      </w:r>
      <w:r w:rsidR="00E77275" w:rsidRPr="00A116EB">
        <w:rPr>
          <w:sz w:val="22"/>
          <w:szCs w:val="22"/>
          <w:lang w:val="ka-GE"/>
        </w:rPr>
        <w:t>I</w:t>
      </w:r>
      <w:r w:rsidRPr="00F66A2D">
        <w:rPr>
          <w:sz w:val="22"/>
          <w:szCs w:val="22"/>
          <w:lang w:val="ka-GE"/>
        </w:rPr>
        <w:t xml:space="preserve"> </w:t>
      </w:r>
    </w:p>
    <w:p w:rsidR="00713047" w:rsidRPr="00A116EB" w:rsidRDefault="00594A83" w:rsidP="00F66A2D">
      <w:pPr>
        <w:pStyle w:val="BodyText"/>
        <w:spacing w:line="244" w:lineRule="auto"/>
        <w:ind w:left="146" w:right="108"/>
        <w:jc w:val="both"/>
        <w:rPr>
          <w:sz w:val="22"/>
          <w:szCs w:val="22"/>
          <w:lang w:val="ka-GE"/>
        </w:rPr>
      </w:pPr>
      <w:hyperlink r:id="rId8" w:anchor="!" w:history="1">
        <w:r w:rsidR="00E77275" w:rsidRPr="00A116EB">
          <w:rPr>
            <w:sz w:val="22"/>
            <w:szCs w:val="22"/>
            <w:lang w:val="ka-GE"/>
          </w:rPr>
          <w:t>შ</w:t>
        </w:r>
        <w:r w:rsidR="00DD5257" w:rsidRPr="00A116EB">
          <w:rPr>
            <w:sz w:val="22"/>
            <w:szCs w:val="22"/>
            <w:lang w:val="ka-GE"/>
          </w:rPr>
          <w:t>რომითი დისკრიმინაციის აკრძალვა</w:t>
        </w:r>
      </w:hyperlink>
      <w:r w:rsidR="00237CCA" w:rsidRPr="00A116EB">
        <w:rPr>
          <w:sz w:val="22"/>
          <w:szCs w:val="22"/>
          <w:lang w:val="ka-GE"/>
        </w:rPr>
        <w:t xml:space="preserve"> </w:t>
      </w:r>
    </w:p>
    <w:p w:rsidR="00F66A2D" w:rsidRPr="00F66A2D" w:rsidRDefault="00F66A2D" w:rsidP="00F66A2D">
      <w:pPr>
        <w:pStyle w:val="BodyText"/>
        <w:spacing w:line="244" w:lineRule="auto"/>
        <w:ind w:left="146" w:right="108"/>
        <w:jc w:val="both"/>
        <w:rPr>
          <w:sz w:val="22"/>
          <w:szCs w:val="22"/>
          <w:lang w:val="ka-GE"/>
        </w:rPr>
      </w:pPr>
    </w:p>
    <w:p w:rsidR="00562AA0" w:rsidRPr="00F66A2D" w:rsidRDefault="00AE0323" w:rsidP="00F66A2D">
      <w:pPr>
        <w:pStyle w:val="BodyText"/>
        <w:spacing w:line="244" w:lineRule="auto"/>
        <w:ind w:left="146" w:right="108"/>
        <w:jc w:val="both"/>
        <w:rPr>
          <w:sz w:val="22"/>
          <w:szCs w:val="22"/>
          <w:lang w:val="ka-GE"/>
        </w:rPr>
      </w:pPr>
      <w:r w:rsidRPr="00F66A2D">
        <w:rPr>
          <w:sz w:val="22"/>
          <w:szCs w:val="22"/>
          <w:lang w:val="ka-GE"/>
        </w:rPr>
        <w:t>მუხლი 4. შრომითი დისკრიმინაციის ცნება</w:t>
      </w:r>
    </w:p>
    <w:p w:rsidR="00A66367" w:rsidRPr="008B222C" w:rsidRDefault="007D7003" w:rsidP="00F66A2D">
      <w:pPr>
        <w:pStyle w:val="BodyText"/>
        <w:spacing w:line="244" w:lineRule="auto"/>
        <w:ind w:left="146" w:right="108"/>
        <w:jc w:val="both"/>
        <w:rPr>
          <w:sz w:val="22"/>
          <w:szCs w:val="22"/>
          <w:lang w:val="ka-GE"/>
        </w:rPr>
      </w:pPr>
      <w:r w:rsidRPr="008B222C">
        <w:rPr>
          <w:sz w:val="22"/>
          <w:szCs w:val="22"/>
          <w:lang w:val="ka-GE"/>
        </w:rPr>
        <w:t>1</w:t>
      </w:r>
      <w:r w:rsidR="00E77275" w:rsidRPr="008B222C">
        <w:rPr>
          <w:sz w:val="22"/>
          <w:szCs w:val="22"/>
          <w:lang w:val="ka-GE"/>
        </w:rPr>
        <w:t xml:space="preserve">. </w:t>
      </w:r>
      <w:r w:rsidR="00A26144" w:rsidRPr="008B222C">
        <w:rPr>
          <w:sz w:val="22"/>
          <w:szCs w:val="22"/>
          <w:lang w:val="ka-GE"/>
        </w:rPr>
        <w:t>ამ კანონის მიზნებისთვის, 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w:t>
      </w:r>
      <w:r w:rsidR="00D14306" w:rsidRPr="008B222C">
        <w:rPr>
          <w:sz w:val="22"/>
          <w:szCs w:val="22"/>
          <w:lang w:val="ka-GE"/>
        </w:rPr>
        <w:t xml:space="preserve"> </w:t>
      </w:r>
      <w:r w:rsidR="00E77275" w:rsidRPr="008B222C">
        <w:rPr>
          <w:sz w:val="22"/>
          <w:szCs w:val="22"/>
          <w:lang w:val="ka-GE"/>
        </w:rPr>
        <w:t xml:space="preserve">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w:t>
      </w:r>
      <w:r w:rsidR="00423C94" w:rsidRPr="008B222C">
        <w:rPr>
          <w:sz w:val="22"/>
          <w:szCs w:val="22"/>
          <w:lang w:val="ka-GE"/>
        </w:rPr>
        <w:t xml:space="preserve"> </w:t>
      </w:r>
      <w:r w:rsidR="00A26144" w:rsidRPr="008B222C">
        <w:rPr>
          <w:sz w:val="22"/>
          <w:szCs w:val="22"/>
          <w:lang w:val="ka-GE"/>
        </w:rPr>
        <w:t>შრომითი ხელშეკრულების სტატუსის,</w:t>
      </w:r>
      <w:r w:rsidR="00E77275" w:rsidRPr="008B222C">
        <w:rPr>
          <w:sz w:val="22"/>
          <w:szCs w:val="22"/>
          <w:lang w:val="ka-GE"/>
        </w:rPr>
        <w:t xml:space="preserve"> საცხოვრებელი ადგილის, ასაკის, სქესის, სექსუალური ორიენტაციის, შეზღუდული შესაძლებლობის, </w:t>
      </w:r>
      <w:r w:rsidR="00A26144" w:rsidRPr="003C3181">
        <w:rPr>
          <w:sz w:val="22"/>
          <w:szCs w:val="22"/>
          <w:lang w:val="ka-GE"/>
        </w:rPr>
        <w:t>ჯანმრთელობის მდგომარეობის,</w:t>
      </w:r>
      <w:r w:rsidR="00876EA6" w:rsidRPr="003C3181">
        <w:rPr>
          <w:sz w:val="22"/>
          <w:szCs w:val="22"/>
          <w:lang w:val="ka-GE"/>
        </w:rPr>
        <w:t xml:space="preserve"> </w:t>
      </w:r>
      <w:r w:rsidR="00E77275" w:rsidRPr="003C3181">
        <w:rPr>
          <w:sz w:val="22"/>
          <w:szCs w:val="22"/>
          <w:lang w:val="ka-GE"/>
        </w:rPr>
        <w:t>რელიგიური, საზოგადოებრივი, პოლი</w:t>
      </w:r>
      <w:r w:rsidR="00E77275" w:rsidRPr="008B222C">
        <w:rPr>
          <w:sz w:val="22"/>
          <w:szCs w:val="22"/>
          <w:lang w:val="ka-GE"/>
        </w:rPr>
        <w:t>ტიკური ან სხვა გაერთიანებისადმი, მათ შორის, პროფესიული კავშირისადმი, კუთვნილების, ოჯახური მდგომარეობის,</w:t>
      </w:r>
      <w:r w:rsidR="006C363F" w:rsidRPr="008B222C">
        <w:rPr>
          <w:sz w:val="22"/>
          <w:szCs w:val="22"/>
          <w:lang w:val="ka-GE"/>
        </w:rPr>
        <w:t xml:space="preserve"> </w:t>
      </w:r>
      <w:r w:rsidR="004B4D24" w:rsidRPr="008B222C">
        <w:rPr>
          <w:sz w:val="22"/>
          <w:szCs w:val="22"/>
          <w:lang w:val="ka-GE"/>
        </w:rPr>
        <w:t>პოლიტიკური ან სხვა შეხედულების გამო</w:t>
      </w:r>
      <w:r w:rsidR="005414DA" w:rsidRPr="00185A24">
        <w:rPr>
          <w:sz w:val="22"/>
          <w:szCs w:val="22"/>
          <w:lang w:val="ka-GE"/>
        </w:rPr>
        <w:t xml:space="preserve">, </w:t>
      </w:r>
      <w:r w:rsidR="005414DA">
        <w:rPr>
          <w:sz w:val="22"/>
          <w:szCs w:val="22"/>
          <w:lang w:val="ka-GE"/>
        </w:rPr>
        <w:t>„დისკრიმინაციის ყველა ფორმის აღმოფხვრის შესახებ“ საქართველოს კანონით აკრძალული ნებისმიერი ნიშნით</w:t>
      </w:r>
      <w:r w:rsidR="00D57169" w:rsidRPr="008B222C">
        <w:rPr>
          <w:sz w:val="22"/>
          <w:szCs w:val="22"/>
          <w:lang w:val="ka-GE"/>
        </w:rPr>
        <w:t xml:space="preserve"> ან სხვა ნიშნით</w:t>
      </w:r>
      <w:r w:rsidR="00876EA6" w:rsidRPr="008B222C">
        <w:rPr>
          <w:sz w:val="22"/>
          <w:szCs w:val="22"/>
          <w:lang w:val="ka-GE"/>
        </w:rPr>
        <w:t>,</w:t>
      </w:r>
      <w:r w:rsidR="00D14306" w:rsidRPr="008B222C">
        <w:rPr>
          <w:sz w:val="22"/>
          <w:szCs w:val="22"/>
          <w:lang w:val="ka-GE"/>
        </w:rPr>
        <w:t xml:space="preserve"> </w:t>
      </w:r>
      <w:r w:rsidR="00A26144" w:rsidRPr="008B222C">
        <w:rPr>
          <w:sz w:val="22"/>
          <w:szCs w:val="22"/>
          <w:lang w:val="ka-GE"/>
        </w:rPr>
        <w:t>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p>
    <w:p w:rsidR="00503A8D" w:rsidRPr="008B222C" w:rsidRDefault="00A26144" w:rsidP="00F66A2D">
      <w:pPr>
        <w:pStyle w:val="BodyText"/>
        <w:spacing w:line="244" w:lineRule="auto"/>
        <w:ind w:left="146" w:right="108"/>
        <w:jc w:val="both"/>
        <w:rPr>
          <w:sz w:val="22"/>
          <w:szCs w:val="22"/>
          <w:lang w:val="ka-GE"/>
        </w:rPr>
      </w:pPr>
      <w:r w:rsidRPr="008B222C">
        <w:rPr>
          <w:sz w:val="22"/>
          <w:szCs w:val="22"/>
          <w:lang w:val="ka-GE"/>
        </w:rPr>
        <w:t>2. ამ კანონის მიზნებისათვის, პირდაპირია დისკრიმინაცია, როდესაც ამ მუხლის პირველი პუნქტით გათვალისწინებული რომელიმე ნიშნის გამო პირის მიმართ ადგილი აქვს არათანაბარ მოპყრობას სხვა პირთან შედარებით, რომელიც არის, იყო ან შესაძლოა გამხდარიყო ანალოგიურ ან მსგავს მდგომარეობაში უფრო ხელსაყრელი მოპყრობის ობიექტი.</w:t>
      </w:r>
    </w:p>
    <w:p w:rsidR="00503A8D" w:rsidRPr="008B222C" w:rsidRDefault="00A26144" w:rsidP="00F66A2D">
      <w:pPr>
        <w:pStyle w:val="BodyText"/>
        <w:spacing w:line="244" w:lineRule="auto"/>
        <w:ind w:left="146" w:right="108"/>
        <w:jc w:val="both"/>
        <w:rPr>
          <w:sz w:val="22"/>
          <w:szCs w:val="22"/>
          <w:lang w:val="ka-GE"/>
        </w:rPr>
      </w:pPr>
      <w:r w:rsidRPr="008B222C">
        <w:rPr>
          <w:sz w:val="22"/>
          <w:szCs w:val="22"/>
          <w:lang w:val="ka-GE"/>
        </w:rPr>
        <w:t>3. ამ კანონის მიზნებისათვის, არაპირდაპირია დისკრიმინაცია, როდესაც ნეიტრალური დებულება, კრიტერიუმი ან პრაქტიკა პირს ამ მუხლის პირველი პუნქტით გათვალისწინებული რომელიმე ნიშნის გამო არახელსაყრელ მდგომარეობაში აყენებს  სხვა პირთან შედარებით, გარდა ისეთი შემთხვევისა, როცა ასეთი დებულება, კრიტერიუმი ან პრაქტიკა ობიექტურად არის გამართლებული კანონიერი მიზნით და გამოყენებული საშუალებები აუცილებელი და თანაზომიერია ასეთი მიზნის მისაღწევად.</w:t>
      </w:r>
    </w:p>
    <w:p w:rsidR="00503A8D" w:rsidRPr="00F66A2D" w:rsidRDefault="00A26144" w:rsidP="00F66A2D">
      <w:pPr>
        <w:pStyle w:val="BodyText"/>
        <w:spacing w:line="244" w:lineRule="auto"/>
        <w:ind w:left="146" w:right="108"/>
        <w:jc w:val="both"/>
        <w:rPr>
          <w:sz w:val="22"/>
          <w:szCs w:val="22"/>
          <w:lang w:val="ka-GE"/>
        </w:rPr>
      </w:pPr>
      <w:r w:rsidRPr="008B222C">
        <w:rPr>
          <w:sz w:val="22"/>
          <w:szCs w:val="22"/>
          <w:lang w:val="ka-GE"/>
        </w:rPr>
        <w:t xml:space="preserve">4. დამსაქმებელი ვალდებულია უზრუნველყოს ქალისა და მამაკაცის მიერ შესრულებული თანაბარი სამუშაოსთვის თანაბარი ანაზღაურების გადახდა. </w:t>
      </w:r>
    </w:p>
    <w:p w:rsidR="00720B8D" w:rsidRPr="00F66A2D" w:rsidRDefault="001B23B7" w:rsidP="00F66A2D">
      <w:pPr>
        <w:pStyle w:val="BodyText"/>
        <w:spacing w:line="244" w:lineRule="auto"/>
        <w:ind w:left="146" w:right="108"/>
        <w:jc w:val="both"/>
        <w:rPr>
          <w:sz w:val="22"/>
          <w:szCs w:val="22"/>
          <w:lang w:val="ka-GE"/>
        </w:rPr>
      </w:pPr>
      <w:r w:rsidRPr="00F66A2D">
        <w:rPr>
          <w:sz w:val="22"/>
          <w:szCs w:val="22"/>
          <w:lang w:val="ka-GE"/>
        </w:rPr>
        <w:lastRenderedPageBreak/>
        <w:t>5</w:t>
      </w:r>
      <w:r w:rsidR="00D57169" w:rsidRPr="00F66A2D">
        <w:rPr>
          <w:sz w:val="22"/>
          <w:szCs w:val="22"/>
          <w:lang w:val="ka-GE"/>
        </w:rPr>
        <w:t xml:space="preserve">. </w:t>
      </w:r>
      <w:r w:rsidR="00503A8D" w:rsidRPr="00F66A2D">
        <w:rPr>
          <w:sz w:val="22"/>
          <w:szCs w:val="22"/>
          <w:lang w:val="ka-GE"/>
        </w:rPr>
        <w:t>შევ</w:t>
      </w:r>
      <w:r w:rsidR="003D0F5D" w:rsidRPr="00F66A2D">
        <w:rPr>
          <w:sz w:val="22"/>
          <w:szCs w:val="22"/>
          <w:lang w:val="ka-GE"/>
        </w:rPr>
        <w:t>ი</w:t>
      </w:r>
      <w:r w:rsidR="00503A8D" w:rsidRPr="00F66A2D">
        <w:rPr>
          <w:sz w:val="22"/>
          <w:szCs w:val="22"/>
          <w:lang w:val="ka-GE"/>
        </w:rPr>
        <w:t xml:space="preserve">წროება სამუშაო ადგილზე, </w:t>
      </w:r>
      <w:r w:rsidR="00E77275" w:rsidRPr="00F66A2D">
        <w:rPr>
          <w:sz w:val="22"/>
          <w:szCs w:val="22"/>
          <w:lang w:val="ka-GE"/>
        </w:rPr>
        <w:t xml:space="preserve">(მათ შორის, სექსუალურ შევიწროება) </w:t>
      </w:r>
      <w:r w:rsidR="00503A8D" w:rsidRPr="00F66A2D">
        <w:rPr>
          <w:sz w:val="22"/>
          <w:szCs w:val="22"/>
          <w:lang w:val="ka-GE"/>
        </w:rPr>
        <w:t xml:space="preserve">ამ მუხლის პირველი პუნქტის მნიშვნელობით წარმოადგენს დისკრიმინაციის ფორმას, როდესაც პირველ პუნქტში მითითებული რომელიმე ნიშნით განპირობებული არასასურველი ქცევა </w:t>
      </w:r>
      <w:r w:rsidR="00E77275" w:rsidRPr="00F66A2D">
        <w:rPr>
          <w:sz w:val="22"/>
          <w:szCs w:val="22"/>
          <w:lang w:val="ka-GE"/>
        </w:rPr>
        <w:t>მიზნად ისახავს ან იწვევს პირის ღირსების შელახვას და მისთვის დამაშინებელი, მტრული, დამამცირებელი, ღირსების შემლახველი ან შეურაცხმყოფელი გარემოს შექმნას</w:t>
      </w:r>
    </w:p>
    <w:p w:rsidR="00D57169" w:rsidRPr="00F66A2D" w:rsidRDefault="001B23B7" w:rsidP="00F66A2D">
      <w:pPr>
        <w:pStyle w:val="BodyText"/>
        <w:spacing w:line="244" w:lineRule="auto"/>
        <w:ind w:left="146" w:right="108"/>
        <w:jc w:val="both"/>
        <w:rPr>
          <w:sz w:val="22"/>
          <w:szCs w:val="22"/>
          <w:lang w:val="ka-GE"/>
        </w:rPr>
      </w:pPr>
      <w:r w:rsidRPr="00F66A2D">
        <w:rPr>
          <w:sz w:val="22"/>
          <w:szCs w:val="22"/>
          <w:lang w:val="ka-GE"/>
        </w:rPr>
        <w:t>6</w:t>
      </w:r>
      <w:r w:rsidR="00D57169" w:rsidRPr="00F66A2D">
        <w:rPr>
          <w:sz w:val="22"/>
          <w:szCs w:val="22"/>
          <w:lang w:val="ka-GE"/>
        </w:rPr>
        <w:t xml:space="preserve">. </w:t>
      </w:r>
      <w:r w:rsidR="00E77275" w:rsidRPr="00F66A2D">
        <w:rPr>
          <w:sz w:val="22"/>
          <w:szCs w:val="22"/>
          <w:lang w:val="ka-GE"/>
        </w:rPr>
        <w:t>სექსუალურ შევიწროებად მიიჩნევა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ღირსების შემლახველ ან შეურაცხმყოფელ გარემოს.</w:t>
      </w:r>
    </w:p>
    <w:p w:rsidR="00D57169" w:rsidRPr="00F66A2D" w:rsidRDefault="00E77275" w:rsidP="00F66A2D">
      <w:pPr>
        <w:pStyle w:val="BodyText"/>
        <w:spacing w:line="244" w:lineRule="auto"/>
        <w:ind w:left="146" w:right="108"/>
        <w:jc w:val="both"/>
        <w:rPr>
          <w:sz w:val="22"/>
          <w:szCs w:val="22"/>
          <w:lang w:val="ka-GE"/>
        </w:rPr>
      </w:pPr>
      <w:r w:rsidRPr="00F66A2D">
        <w:rPr>
          <w:sz w:val="22"/>
          <w:szCs w:val="22"/>
          <w:lang w:val="ka-GE"/>
        </w:rPr>
        <w:t>შენიშვნა: ამ კანონის მიზნებისთვის სექსუალური ხასიათის ქცევად მიიჩნევა სექსუალური ხასიათის ფრაზების თქმა ან/და მიმართვა, გენიტალიების ჩვენება ან/და სექსუალური ხასიათის სხვა ნებისმიერი არასიტყვიერი ფიზიკური ქცევა.</w:t>
      </w:r>
    </w:p>
    <w:p w:rsidR="007024A8" w:rsidRPr="00F66A2D" w:rsidRDefault="001B23B7" w:rsidP="00F66A2D">
      <w:pPr>
        <w:pStyle w:val="BodyText"/>
        <w:spacing w:line="244" w:lineRule="auto"/>
        <w:ind w:left="146" w:right="108"/>
        <w:jc w:val="both"/>
        <w:rPr>
          <w:sz w:val="22"/>
          <w:szCs w:val="22"/>
          <w:lang w:val="ka-GE"/>
        </w:rPr>
      </w:pPr>
      <w:r w:rsidRPr="00F66A2D">
        <w:rPr>
          <w:sz w:val="22"/>
          <w:szCs w:val="22"/>
          <w:lang w:val="ka-GE"/>
        </w:rPr>
        <w:t>7</w:t>
      </w:r>
      <w:r w:rsidR="00D57169" w:rsidRPr="00F66A2D">
        <w:rPr>
          <w:sz w:val="22"/>
          <w:szCs w:val="22"/>
          <w:lang w:val="ka-GE"/>
        </w:rPr>
        <w:t xml:space="preserve">. </w:t>
      </w:r>
      <w:r w:rsidR="00E77275" w:rsidRPr="00F66A2D">
        <w:rPr>
          <w:sz w:val="22"/>
          <w:szCs w:val="22"/>
          <w:lang w:val="ka-GE"/>
        </w:rPr>
        <w:t>აკრძალულია დასაქმებულისთვის შრომითი ხელშეკრულების შეწყვეტა ან/და მის მიმართ ნებისმიერი სახის უარყოფითი მოპყრობა და მასზე ზემოქმედება იმის გამო, რომ დასაქმებულმა დისკრიმინაციისაგან დასაცავად განცხადებით ან საჩივრით მიმართა შესაბამის ორგანოს ან ითანამშრომლა მასთან</w:t>
      </w:r>
      <w:r w:rsidR="00787106" w:rsidRPr="00F66A2D">
        <w:rPr>
          <w:sz w:val="22"/>
          <w:szCs w:val="22"/>
          <w:lang w:val="ka-GE"/>
        </w:rPr>
        <w:t>.</w:t>
      </w:r>
    </w:p>
    <w:p w:rsidR="00520D9D" w:rsidRPr="00F66A2D" w:rsidRDefault="00520D9D" w:rsidP="00F66A2D">
      <w:pPr>
        <w:pStyle w:val="BodyText"/>
        <w:spacing w:line="244" w:lineRule="auto"/>
        <w:ind w:left="146" w:right="108"/>
        <w:jc w:val="both"/>
        <w:rPr>
          <w:sz w:val="22"/>
          <w:szCs w:val="22"/>
          <w:lang w:val="ka-GE"/>
        </w:rPr>
      </w:pPr>
    </w:p>
    <w:p w:rsidR="00DD3DEB" w:rsidRPr="008B222C" w:rsidRDefault="00A26144" w:rsidP="00F66A2D">
      <w:pPr>
        <w:pStyle w:val="BodyText"/>
        <w:spacing w:line="244" w:lineRule="auto"/>
        <w:ind w:left="146" w:right="108"/>
        <w:jc w:val="both"/>
        <w:rPr>
          <w:sz w:val="22"/>
          <w:szCs w:val="22"/>
          <w:lang w:val="ka-GE"/>
        </w:rPr>
      </w:pPr>
      <w:r w:rsidRPr="008B222C">
        <w:rPr>
          <w:sz w:val="22"/>
          <w:szCs w:val="22"/>
          <w:lang w:val="ka-GE"/>
        </w:rPr>
        <w:t>მუხლი 5. დისკრიმინაციის აკრძალვის ფარგლები</w:t>
      </w:r>
    </w:p>
    <w:p w:rsidR="00562AA0" w:rsidRPr="008B222C" w:rsidRDefault="00A26144" w:rsidP="00F66A2D">
      <w:pPr>
        <w:pStyle w:val="BodyText"/>
        <w:spacing w:line="244" w:lineRule="auto"/>
        <w:ind w:left="146" w:right="108"/>
        <w:jc w:val="both"/>
        <w:rPr>
          <w:sz w:val="22"/>
          <w:szCs w:val="22"/>
          <w:lang w:val="ka-GE"/>
        </w:rPr>
      </w:pPr>
      <w:r w:rsidRPr="008B222C">
        <w:rPr>
          <w:sz w:val="22"/>
          <w:szCs w:val="22"/>
          <w:lang w:val="ka-GE"/>
        </w:rPr>
        <w:t>აკრძალულია დისკრიმინაცია შრომით და წინასახელშეკრულებო ურთიერთობაში (მათ შორის ვაკანსიის შესახებ განცხადების გამოქვეყნებისას და შერჩევის ეტაპზე), დასაქმებასა და პროფესიულ საქმიანობაში. დისკრიმინაციის აკრძალვა, მათ შორის, ვრცელდება:</w:t>
      </w:r>
    </w:p>
    <w:p w:rsidR="004C6F59" w:rsidRPr="008B222C" w:rsidRDefault="00A26144" w:rsidP="00F66A2D">
      <w:pPr>
        <w:pStyle w:val="BodyText"/>
        <w:spacing w:line="244" w:lineRule="auto"/>
        <w:ind w:left="146" w:right="108"/>
        <w:jc w:val="both"/>
        <w:rPr>
          <w:sz w:val="22"/>
          <w:szCs w:val="22"/>
          <w:lang w:val="ka-GE"/>
        </w:rPr>
      </w:pPr>
      <w:r w:rsidRPr="008B222C">
        <w:rPr>
          <w:sz w:val="22"/>
          <w:szCs w:val="22"/>
          <w:lang w:val="ka-GE"/>
        </w:rPr>
        <w:t>ა) წინასახელშეკრულებო ურთიერთობისას შერჩევის კრიტერიუმებსა და დასაქმების პირობებზე, აგრეთვე კარიერული წინსვლის ხელმისაწვდომობაზე, პროფესიული იერარქიის ყველა საფეხურზე, საქმიანობის სფეროს მიუხედავად;</w:t>
      </w:r>
    </w:p>
    <w:p w:rsidR="004C6F59" w:rsidRPr="008B222C" w:rsidRDefault="00A26144" w:rsidP="00F66A2D">
      <w:pPr>
        <w:pStyle w:val="BodyText"/>
        <w:spacing w:line="244" w:lineRule="auto"/>
        <w:ind w:left="146" w:right="108"/>
        <w:jc w:val="both"/>
        <w:rPr>
          <w:sz w:val="22"/>
          <w:szCs w:val="22"/>
          <w:lang w:val="ka-GE"/>
        </w:rPr>
      </w:pPr>
      <w:r w:rsidRPr="008B222C">
        <w:rPr>
          <w:sz w:val="22"/>
          <w:szCs w:val="22"/>
          <w:lang w:val="ka-GE"/>
        </w:rPr>
        <w:t>ბ) პროფესიული იერარქიის ყველა საფეხურზე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(პრაქტიკული პროფესიული გამოცდილების ჩათვლით) ხელმისაწვდომობაზე;</w:t>
      </w:r>
    </w:p>
    <w:p w:rsidR="004C6F59" w:rsidRPr="008B222C" w:rsidRDefault="00A26144" w:rsidP="00F66A2D">
      <w:pPr>
        <w:pStyle w:val="BodyText"/>
        <w:spacing w:line="244" w:lineRule="auto"/>
        <w:ind w:left="146" w:right="108"/>
        <w:jc w:val="both"/>
        <w:rPr>
          <w:sz w:val="22"/>
          <w:szCs w:val="22"/>
          <w:lang w:val="ka-GE"/>
        </w:rPr>
      </w:pPr>
      <w:r w:rsidRPr="008B222C">
        <w:rPr>
          <w:sz w:val="22"/>
          <w:szCs w:val="22"/>
          <w:lang w:val="ka-GE"/>
        </w:rPr>
        <w:t>გ) შრომის, შრომის ანაზღაურების, შრომითი ურთიერთობის შეწყვეტის პირობებზე;</w:t>
      </w:r>
    </w:p>
    <w:p w:rsidR="00231AEA" w:rsidRPr="008B222C" w:rsidRDefault="00A26144" w:rsidP="00F66A2D">
      <w:pPr>
        <w:pStyle w:val="BodyText"/>
        <w:spacing w:line="244" w:lineRule="auto"/>
        <w:ind w:left="146" w:right="108"/>
        <w:jc w:val="both"/>
        <w:rPr>
          <w:sz w:val="22"/>
          <w:szCs w:val="22"/>
          <w:lang w:val="ka-GE"/>
        </w:rPr>
      </w:pPr>
      <w:r w:rsidRPr="008B222C">
        <w:rPr>
          <w:sz w:val="22"/>
          <w:szCs w:val="22"/>
          <w:lang w:val="ka-GE"/>
        </w:rPr>
        <w:t>დ) დასაქმებულთა გაერთიანების, დამსაქმებელთა გაერთიანების ან ისეთი ორგანიზაციის წევრობასა და საქმიანობაზე, რომლის წევრებიც განსაზღვრულ პროფესიულ ჯგუფს განეკუთვნებიან, ამ ორგანიზაციებიდან მიღებული სარგებლის ჩათვლით;</w:t>
      </w:r>
    </w:p>
    <w:p w:rsidR="00823D24" w:rsidRPr="00F66A2D" w:rsidRDefault="00A26144" w:rsidP="00F66A2D">
      <w:pPr>
        <w:pStyle w:val="BodyText"/>
        <w:spacing w:line="244" w:lineRule="auto"/>
        <w:ind w:left="146" w:right="108"/>
        <w:jc w:val="both"/>
        <w:rPr>
          <w:sz w:val="22"/>
          <w:szCs w:val="22"/>
          <w:lang w:val="ka-GE"/>
        </w:rPr>
      </w:pPr>
      <w:r w:rsidRPr="008B222C">
        <w:rPr>
          <w:sz w:val="22"/>
          <w:szCs w:val="22"/>
          <w:lang w:val="ka-GE"/>
        </w:rPr>
        <w:t>ე) სამსახურებრივი სოციალური დაცვის პირობებზე, მათ შორის სოციალური უზრუნველყოფის და ჯანმრთელობის დაცვის პირობებზე.</w:t>
      </w:r>
    </w:p>
    <w:p w:rsidR="00520D9D" w:rsidRPr="00F66A2D" w:rsidRDefault="00520D9D" w:rsidP="00F66A2D">
      <w:pPr>
        <w:pStyle w:val="BodyText"/>
        <w:spacing w:line="244" w:lineRule="auto"/>
        <w:ind w:left="146" w:right="108"/>
        <w:jc w:val="both"/>
        <w:rPr>
          <w:sz w:val="22"/>
          <w:szCs w:val="22"/>
          <w:lang w:val="ka-GE"/>
        </w:rPr>
      </w:pPr>
    </w:p>
    <w:p w:rsidR="00FE75C1" w:rsidRPr="00F66A2D" w:rsidRDefault="00FE75C1" w:rsidP="00F66A2D">
      <w:pPr>
        <w:pStyle w:val="BodyText"/>
        <w:spacing w:line="244" w:lineRule="auto"/>
        <w:ind w:left="146" w:right="108"/>
        <w:jc w:val="both"/>
        <w:rPr>
          <w:sz w:val="22"/>
          <w:szCs w:val="22"/>
          <w:lang w:val="ka-GE"/>
        </w:rPr>
      </w:pPr>
      <w:r w:rsidRPr="00F66A2D">
        <w:rPr>
          <w:sz w:val="22"/>
          <w:szCs w:val="22"/>
          <w:lang w:val="ka-GE"/>
        </w:rPr>
        <w:t xml:space="preserve">მუხლი 6. სამუშაოსათვის დამახასიათებელი მოთხოვნები </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დისკრიმინაციად არ ჩაითვლება პირთა განსხვავების აუცილებლობა, რომელიც გამომდინარეობს სამუშაოს არსიდან, სპეციფიკიდან ან მისი შესრულების პირობებიდან, ემსახურება კანონიერი მიზნის მიღწევას და არის მისი მიღწევის თანაზომიერი და აუცილებელი საშუალება.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w:t>
      </w:r>
    </w:p>
    <w:p w:rsidR="00FE75C1" w:rsidRPr="00F66A2D" w:rsidRDefault="00E77275" w:rsidP="00F66A2D">
      <w:pPr>
        <w:pStyle w:val="BodyText"/>
        <w:spacing w:line="244" w:lineRule="auto"/>
        <w:ind w:left="146" w:right="108"/>
        <w:jc w:val="both"/>
        <w:rPr>
          <w:sz w:val="22"/>
          <w:szCs w:val="22"/>
          <w:lang w:val="ka-GE"/>
        </w:rPr>
      </w:pPr>
      <w:r w:rsidRPr="00F66A2D">
        <w:rPr>
          <w:sz w:val="22"/>
          <w:szCs w:val="22"/>
          <w:lang w:val="ka-GE"/>
        </w:rPr>
        <w:t> </w:t>
      </w:r>
      <w:r w:rsidR="00FE75C1" w:rsidRPr="00F66A2D">
        <w:rPr>
          <w:sz w:val="22"/>
          <w:szCs w:val="22"/>
          <w:lang w:val="ka-GE"/>
        </w:rPr>
        <w:t xml:space="preserve">მუხლი 7. მტკიცების ტვირთი </w:t>
      </w:r>
    </w:p>
    <w:p w:rsidR="00FE75C1" w:rsidRPr="008B222C" w:rsidRDefault="00A26144" w:rsidP="00F66A2D">
      <w:pPr>
        <w:pStyle w:val="BodyText"/>
        <w:spacing w:line="244" w:lineRule="auto"/>
        <w:ind w:left="146" w:right="108"/>
        <w:jc w:val="both"/>
        <w:rPr>
          <w:sz w:val="22"/>
          <w:szCs w:val="22"/>
          <w:lang w:val="ka-GE"/>
        </w:rPr>
      </w:pPr>
      <w:r w:rsidRPr="008B222C">
        <w:rPr>
          <w:sz w:val="22"/>
          <w:szCs w:val="22"/>
          <w:lang w:val="ka-GE"/>
        </w:rPr>
        <w:t>დისკრიმინაციის აკრძალვასთან დაკავშირებულ დავებზე</w:t>
      </w:r>
      <w:r w:rsidR="0030730C" w:rsidRPr="008B222C">
        <w:rPr>
          <w:sz w:val="22"/>
          <w:szCs w:val="22"/>
          <w:lang w:val="ka-GE"/>
        </w:rPr>
        <w:t xml:space="preserve"> </w:t>
      </w:r>
      <w:r w:rsidR="00FE75C1" w:rsidRPr="008B222C">
        <w:rPr>
          <w:sz w:val="22"/>
          <w:szCs w:val="22"/>
          <w:lang w:val="ka-GE"/>
        </w:rPr>
        <w:t xml:space="preserve">მტკიცების ტვირთი ეკისრება დამსაქმებელს, თუ </w:t>
      </w:r>
      <w:r w:rsidR="004968F7" w:rsidRPr="008B222C">
        <w:rPr>
          <w:sz w:val="22"/>
          <w:szCs w:val="22"/>
          <w:lang w:val="ka-GE"/>
        </w:rPr>
        <w:t>კანდიდატ</w:t>
      </w:r>
      <w:r w:rsidR="0065011C" w:rsidRPr="008B222C">
        <w:rPr>
          <w:sz w:val="22"/>
          <w:szCs w:val="22"/>
          <w:lang w:val="ka-GE"/>
        </w:rPr>
        <w:t>ი</w:t>
      </w:r>
      <w:r w:rsidR="004968F7" w:rsidRPr="008B222C">
        <w:rPr>
          <w:sz w:val="22"/>
          <w:szCs w:val="22"/>
          <w:lang w:val="ka-GE"/>
        </w:rPr>
        <w:t xml:space="preserve"> ან </w:t>
      </w:r>
      <w:r w:rsidR="00FE75C1" w:rsidRPr="008B222C">
        <w:rPr>
          <w:sz w:val="22"/>
          <w:szCs w:val="22"/>
          <w:lang w:val="ka-GE"/>
        </w:rPr>
        <w:t xml:space="preserve">დასაქმებული მიუთითებს გარემოებებზე, რომლებიც ქმნის გონივრული ვარაუდის საფუძველს, რომ დამსაქმებელი დისკრიმინაციის </w:t>
      </w:r>
      <w:r w:rsidR="00FE75C1" w:rsidRPr="008B222C">
        <w:rPr>
          <w:sz w:val="22"/>
          <w:szCs w:val="22"/>
          <w:lang w:val="ka-GE"/>
        </w:rPr>
        <w:lastRenderedPageBreak/>
        <w:t>აკრძალვის შესახებ მოთხოვნის დარღვევით მოქმედებდა. </w:t>
      </w:r>
    </w:p>
    <w:p w:rsidR="005B045D" w:rsidRPr="008B222C" w:rsidRDefault="005B045D" w:rsidP="00F66A2D">
      <w:pPr>
        <w:pStyle w:val="BodyText"/>
        <w:spacing w:line="244" w:lineRule="auto"/>
        <w:ind w:left="146" w:right="108"/>
        <w:jc w:val="both"/>
        <w:rPr>
          <w:sz w:val="22"/>
          <w:szCs w:val="22"/>
          <w:lang w:val="ka-GE"/>
        </w:rPr>
      </w:pPr>
    </w:p>
    <w:p w:rsidR="008D47BA" w:rsidRPr="008B222C" w:rsidRDefault="00E63648" w:rsidP="00F66A2D">
      <w:pPr>
        <w:pStyle w:val="BodyText"/>
        <w:spacing w:line="244" w:lineRule="auto"/>
        <w:ind w:left="146" w:right="108"/>
        <w:jc w:val="both"/>
        <w:rPr>
          <w:sz w:val="22"/>
          <w:szCs w:val="22"/>
          <w:lang w:val="ka-GE"/>
        </w:rPr>
      </w:pPr>
      <w:r w:rsidRPr="008B222C">
        <w:rPr>
          <w:sz w:val="22"/>
          <w:szCs w:val="22"/>
          <w:lang w:val="ka-GE"/>
        </w:rPr>
        <w:t xml:space="preserve">მუხლი 8. </w:t>
      </w:r>
      <w:r w:rsidR="00E77275" w:rsidRPr="008B222C">
        <w:rPr>
          <w:sz w:val="22"/>
          <w:szCs w:val="22"/>
          <w:lang w:val="ka-GE"/>
        </w:rPr>
        <w:t>დაცვის ან დახმარების განსაკუთრებული ღონისძიებები</w:t>
      </w:r>
    </w:p>
    <w:p w:rsidR="00562AA0" w:rsidRPr="008B222C" w:rsidRDefault="00A26144" w:rsidP="00F66A2D">
      <w:pPr>
        <w:pStyle w:val="BodyText"/>
        <w:spacing w:line="244" w:lineRule="auto"/>
        <w:ind w:left="146" w:right="108"/>
        <w:jc w:val="both"/>
        <w:rPr>
          <w:sz w:val="22"/>
          <w:szCs w:val="22"/>
          <w:lang w:val="ka-GE"/>
        </w:rPr>
      </w:pPr>
      <w:r w:rsidRPr="008B222C">
        <w:rPr>
          <w:sz w:val="22"/>
          <w:szCs w:val="22"/>
          <w:lang w:val="ka-GE"/>
        </w:rPr>
        <w:t>დისკრიმინაციად არ ჩაითვლება განსაკუთრებული ღონისძიებები, რომლებიც გამიზნულია იმ პირთა კონკრეტულ საჭიროებათა დასაკმაყოფილებლად, რომლებიც სქესის, ასაკის, შეზღუდული შესაძლებლობის, ოჯახური პასუხისმგებლობის, ან სოციალური ან კულტურული სტატუსის გათვალისწინებით ჩვეულებრივ აღიარებულნი არიან, რომ საჭიროებენ განსაკუთრებულ დაცვას ან მხარდაჭერას.</w:t>
      </w:r>
    </w:p>
    <w:p w:rsidR="00E63648" w:rsidRPr="008B222C" w:rsidRDefault="00E63648" w:rsidP="00F66A2D">
      <w:pPr>
        <w:pStyle w:val="BodyText"/>
        <w:spacing w:line="244" w:lineRule="auto"/>
        <w:ind w:left="146" w:right="108"/>
        <w:jc w:val="both"/>
        <w:rPr>
          <w:sz w:val="22"/>
          <w:szCs w:val="22"/>
          <w:lang w:val="ka-GE"/>
        </w:rPr>
      </w:pPr>
    </w:p>
    <w:p w:rsidR="00E63648" w:rsidRPr="008B222C" w:rsidRDefault="00E63648" w:rsidP="00F66A2D">
      <w:pPr>
        <w:pStyle w:val="BodyText"/>
        <w:spacing w:line="244" w:lineRule="auto"/>
        <w:ind w:left="146" w:right="108"/>
        <w:jc w:val="both"/>
        <w:rPr>
          <w:sz w:val="22"/>
          <w:szCs w:val="22"/>
          <w:lang w:val="ka-GE"/>
        </w:rPr>
      </w:pPr>
      <w:r w:rsidRPr="008B222C">
        <w:rPr>
          <w:sz w:val="22"/>
          <w:szCs w:val="22"/>
          <w:lang w:val="ka-GE"/>
        </w:rPr>
        <w:t xml:space="preserve">მუხლი </w:t>
      </w:r>
      <w:r w:rsidR="00E77275" w:rsidRPr="008B222C">
        <w:rPr>
          <w:sz w:val="22"/>
          <w:szCs w:val="22"/>
          <w:lang w:val="ka-GE"/>
        </w:rPr>
        <w:t>9</w:t>
      </w:r>
      <w:r w:rsidRPr="008B222C">
        <w:rPr>
          <w:sz w:val="22"/>
          <w:szCs w:val="22"/>
          <w:lang w:val="ka-GE"/>
        </w:rPr>
        <w:t>. გონივრული მისადაგება</w:t>
      </w:r>
    </w:p>
    <w:p w:rsidR="00DC3F02" w:rsidRPr="008B222C" w:rsidRDefault="00A26144" w:rsidP="00F66A2D">
      <w:pPr>
        <w:pStyle w:val="BodyText"/>
        <w:spacing w:line="244" w:lineRule="auto"/>
        <w:ind w:left="146" w:right="108"/>
        <w:jc w:val="both"/>
        <w:rPr>
          <w:sz w:val="22"/>
          <w:szCs w:val="22"/>
          <w:lang w:val="ka-GE"/>
        </w:rPr>
      </w:pPr>
      <w:r w:rsidRPr="008B222C">
        <w:rPr>
          <w:sz w:val="22"/>
          <w:szCs w:val="22"/>
          <w:lang w:val="ka-GE"/>
        </w:rPr>
        <w:t>შეზღუდული შესაძლებლობის მქონე პირთა მიმართ თანაბარი მოპყრობის პრინციპის, კერძოდ, გონივრული მისადაგების პრინციპის დაცვის მიზნით დამსაქმებელი ვალდებულია, საჭიროების შემთხვევაში, განახორციელოს შესაბამისი ღონისძიებები, რომ შეზღუდული შესაძლებლობის მქონე პირებს ჰქონდეთ თანაბარი შესაძლებლობა დასაქმების, კარიერული წინსვლის, პროფესიული მომზადების, პროფესიული გადამზადების და კვალიფიკაციის ამაღლების ხელმისაწვდომობაზე, გარდა იმ შემთხვევისა როცა ამგვარი ღონისძიება დამსაქმებელს აკისრებს არაპროპორციულ ტვირთს. ამგვარი ტვირთი არ ჩაითვლება არაპროპორციულად, თუ კონკრეტულ ღონისძიებასთან დაკავშირებით მოქმედებს შეზღუდული შესაძლებლობის მქონე პირთა სახელმწიფო მხარდამჭერი პროგრამები, შეღავათები ან/და სხვა ალტერნატიული საშუალებები.</w:t>
      </w:r>
      <w:r w:rsidR="00E3687B" w:rsidRPr="008B222C">
        <w:rPr>
          <w:sz w:val="22"/>
          <w:szCs w:val="22"/>
          <w:lang w:val="ka-GE"/>
        </w:rPr>
        <w:t xml:space="preserve"> </w:t>
      </w:r>
    </w:p>
    <w:p w:rsidR="00562AA0" w:rsidRPr="008B222C" w:rsidRDefault="00562AA0" w:rsidP="00F66A2D">
      <w:pPr>
        <w:pStyle w:val="BodyText"/>
        <w:spacing w:line="244" w:lineRule="auto"/>
        <w:ind w:left="146" w:right="108"/>
        <w:jc w:val="both"/>
        <w:rPr>
          <w:sz w:val="22"/>
          <w:szCs w:val="22"/>
          <w:lang w:val="ka-GE"/>
        </w:rPr>
      </w:pPr>
    </w:p>
    <w:bookmarkStart w:id="1" w:name="part_59"/>
    <w:p w:rsidR="00720B8D" w:rsidRPr="008B222C" w:rsidRDefault="000D18F0" w:rsidP="00F66A2D">
      <w:pPr>
        <w:pStyle w:val="BodyText"/>
        <w:spacing w:line="244" w:lineRule="auto"/>
        <w:ind w:left="146" w:right="108"/>
        <w:jc w:val="both"/>
        <w:rPr>
          <w:sz w:val="22"/>
          <w:szCs w:val="22"/>
          <w:lang w:val="ka-GE"/>
        </w:rPr>
      </w:pPr>
      <w:r w:rsidRPr="008B222C">
        <w:rPr>
          <w:sz w:val="22"/>
          <w:szCs w:val="22"/>
          <w:lang w:val="ka-GE"/>
        </w:rPr>
        <w:fldChar w:fldCharType="begin"/>
      </w:r>
      <w:r w:rsidR="00E77275" w:rsidRPr="008B222C">
        <w:rPr>
          <w:sz w:val="22"/>
          <w:szCs w:val="22"/>
          <w:lang w:val="ka-GE"/>
        </w:rPr>
        <w:instrText xml:space="preserve"> HYPERLINK "https://matsne.gov.ge/ka/document/view/1155567?impose=original&amp;publication=12" \l "!" </w:instrText>
      </w:r>
      <w:r w:rsidRPr="008B222C">
        <w:rPr>
          <w:sz w:val="22"/>
          <w:szCs w:val="22"/>
          <w:lang w:val="ka-GE"/>
        </w:rPr>
        <w:fldChar w:fldCharType="separate"/>
      </w:r>
      <w:r w:rsidR="00E77275" w:rsidRPr="008B222C">
        <w:rPr>
          <w:sz w:val="22"/>
          <w:szCs w:val="22"/>
          <w:lang w:val="ka-GE"/>
        </w:rPr>
        <w:t>კარი II</w:t>
      </w:r>
      <w:r w:rsidRPr="008B222C">
        <w:rPr>
          <w:sz w:val="22"/>
          <w:szCs w:val="22"/>
          <w:lang w:val="ka-GE"/>
        </w:rPr>
        <w:fldChar w:fldCharType="end"/>
      </w:r>
    </w:p>
    <w:p w:rsidR="00720B8D" w:rsidRPr="008B222C" w:rsidRDefault="00594A83" w:rsidP="00F66A2D">
      <w:pPr>
        <w:pStyle w:val="BodyText"/>
        <w:spacing w:line="244" w:lineRule="auto"/>
        <w:ind w:left="146" w:right="108"/>
        <w:jc w:val="both"/>
        <w:rPr>
          <w:sz w:val="22"/>
          <w:szCs w:val="22"/>
          <w:lang w:val="ka-GE"/>
        </w:rPr>
      </w:pPr>
      <w:hyperlink r:id="rId9" w:anchor="!" w:history="1">
        <w:r w:rsidR="00E77275" w:rsidRPr="008B222C">
          <w:rPr>
            <w:sz w:val="22"/>
            <w:szCs w:val="22"/>
            <w:lang w:val="ka-GE"/>
          </w:rPr>
          <w:t>ინდივიდუალური შრომითი ურთიერთობა</w:t>
        </w:r>
      </w:hyperlink>
      <w:bookmarkEnd w:id="1"/>
    </w:p>
    <w:p w:rsidR="00B67D21" w:rsidRPr="00185A24" w:rsidRDefault="00B67D21" w:rsidP="00F66A2D">
      <w:pPr>
        <w:pStyle w:val="BodyText"/>
        <w:spacing w:line="244" w:lineRule="auto"/>
        <w:ind w:left="146" w:right="108"/>
        <w:jc w:val="both"/>
        <w:rPr>
          <w:sz w:val="22"/>
          <w:szCs w:val="22"/>
          <w:lang w:val="ka-GE"/>
        </w:rPr>
      </w:pPr>
      <w:bookmarkStart w:id="2" w:name="part_60"/>
    </w:p>
    <w:p w:rsidR="00720B8D" w:rsidRPr="008B222C" w:rsidRDefault="00594A83" w:rsidP="00F66A2D">
      <w:pPr>
        <w:pStyle w:val="BodyText"/>
        <w:spacing w:line="244" w:lineRule="auto"/>
        <w:ind w:left="146" w:right="108"/>
        <w:jc w:val="both"/>
        <w:rPr>
          <w:sz w:val="22"/>
          <w:szCs w:val="22"/>
          <w:lang w:val="ka-GE"/>
        </w:rPr>
      </w:pPr>
      <w:hyperlink r:id="rId10" w:anchor="!" w:history="1">
        <w:r w:rsidR="00E77275" w:rsidRPr="008B222C">
          <w:rPr>
            <w:sz w:val="22"/>
            <w:szCs w:val="22"/>
            <w:lang w:val="ka-GE"/>
          </w:rPr>
          <w:t>თავი II</w:t>
        </w:r>
      </w:hyperlink>
      <w:r w:rsidR="00E77275" w:rsidRPr="008B222C">
        <w:rPr>
          <w:sz w:val="22"/>
          <w:szCs w:val="22"/>
          <w:lang w:val="ka-GE"/>
        </w:rPr>
        <w:t>I</w:t>
      </w:r>
    </w:p>
    <w:p w:rsidR="00720B8D" w:rsidRPr="008B222C" w:rsidRDefault="00594A83" w:rsidP="00F66A2D">
      <w:pPr>
        <w:pStyle w:val="BodyText"/>
        <w:spacing w:line="244" w:lineRule="auto"/>
        <w:ind w:left="146" w:right="108"/>
        <w:jc w:val="both"/>
        <w:rPr>
          <w:sz w:val="22"/>
          <w:szCs w:val="22"/>
          <w:lang w:val="ka-GE"/>
        </w:rPr>
      </w:pPr>
      <w:hyperlink r:id="rId11" w:anchor="!" w:history="1">
        <w:r w:rsidR="00E77275" w:rsidRPr="008B222C">
          <w:rPr>
            <w:sz w:val="22"/>
            <w:szCs w:val="22"/>
            <w:lang w:val="ka-GE"/>
          </w:rPr>
          <w:t>შრომითი ურთიერთობის წარმოშობა</w:t>
        </w:r>
      </w:hyperlink>
      <w:bookmarkEnd w:id="2"/>
    </w:p>
    <w:p w:rsidR="00B67D21" w:rsidRPr="00185A24" w:rsidRDefault="00B67D21" w:rsidP="00F66A2D">
      <w:pPr>
        <w:pStyle w:val="BodyText"/>
        <w:spacing w:line="244" w:lineRule="auto"/>
        <w:ind w:left="146" w:right="108"/>
        <w:jc w:val="both"/>
        <w:rPr>
          <w:sz w:val="22"/>
          <w:szCs w:val="22"/>
          <w:lang w:val="ka-GE"/>
        </w:rPr>
      </w:pPr>
      <w:bookmarkStart w:id="3" w:name="part_7"/>
    </w:p>
    <w:p w:rsidR="00720B8D" w:rsidRPr="00F66A2D" w:rsidRDefault="00594A83" w:rsidP="00F66A2D">
      <w:pPr>
        <w:pStyle w:val="BodyText"/>
        <w:spacing w:line="244" w:lineRule="auto"/>
        <w:ind w:left="146" w:right="108"/>
        <w:jc w:val="both"/>
        <w:rPr>
          <w:sz w:val="22"/>
          <w:szCs w:val="22"/>
          <w:lang w:val="ka-GE"/>
        </w:rPr>
      </w:pPr>
      <w:hyperlink r:id="rId12" w:anchor="!" w:history="1">
        <w:r w:rsidR="00E77275" w:rsidRPr="008B222C">
          <w:rPr>
            <w:sz w:val="22"/>
            <w:szCs w:val="22"/>
            <w:lang w:val="ka-GE"/>
          </w:rPr>
          <w:t xml:space="preserve">მუხლი </w:t>
        </w:r>
        <w:r w:rsidR="00FD71A8" w:rsidRPr="008B222C">
          <w:rPr>
            <w:sz w:val="22"/>
            <w:szCs w:val="22"/>
            <w:lang w:val="ka-GE"/>
          </w:rPr>
          <w:t>10</w:t>
        </w:r>
        <w:r w:rsidR="00E77275" w:rsidRPr="008B222C">
          <w:rPr>
            <w:sz w:val="22"/>
            <w:szCs w:val="22"/>
            <w:lang w:val="ka-GE"/>
          </w:rPr>
          <w:t>. სამუშაოზე მიღების მინიმალური ასაკი და შრომითი ქმედუნარიანობის წარმოშობა</w:t>
        </w:r>
      </w:hyperlink>
      <w:bookmarkEnd w:id="3"/>
    </w:p>
    <w:p w:rsidR="00720B8D" w:rsidRPr="00F66A2D" w:rsidRDefault="000F2EDF" w:rsidP="00F66A2D">
      <w:pPr>
        <w:pStyle w:val="BodyText"/>
        <w:spacing w:line="244" w:lineRule="auto"/>
        <w:ind w:left="146" w:right="108"/>
        <w:jc w:val="both"/>
        <w:rPr>
          <w:sz w:val="22"/>
          <w:szCs w:val="22"/>
          <w:lang w:val="ka-GE"/>
        </w:rPr>
      </w:pPr>
      <w:r w:rsidRPr="00F66A2D">
        <w:rPr>
          <w:sz w:val="22"/>
          <w:szCs w:val="22"/>
          <w:lang w:val="ka-GE"/>
        </w:rPr>
        <w:t> </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ფიზიკური პირის შრომითი ქმედუნარიანობა წარმოიშობა 16 წლის ასაკიდან.</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 კანონიერი წარმომადგენლის ან მზრუნველობის/მეურვეობის ორგანოს თანხმობა ძალაში რჩება მსგავსი ხასიათის შემდგომი შრომითი ურთიერთობის მიმართაც.</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14 წლამდე ასაკის არასრულწლოვანთან შრომითი ხელშეკრულება შეიძლება დაიდოს მხოლოდ სპორტულ, ხელოვნებასთან დაკავშირებულ და კულტურის სფეროში საქმიანობაზე, ასევე სარეკლამო სამუშაოს შესასრულებლად.</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4. აკრძალულია არასრულწლოვანთან შრომითი ხელშეკრულების დადება სათამაშო ბიზნესთან, ღამის გასართობ დაწესებულებებთან, ეროტიკული და პორნოგრაფიული </w:t>
      </w:r>
      <w:r w:rsidRPr="00F66A2D">
        <w:rPr>
          <w:sz w:val="22"/>
          <w:szCs w:val="22"/>
          <w:lang w:val="ka-GE"/>
        </w:rPr>
        <w:lastRenderedPageBreak/>
        <w:t>პროდუქციის, ფარმაცევტული და ტოქსიკური ნივთიერებების დამზადებასთან, გადაზიდვასთან და რეალიზაციასთან დაკავშირებული სამუშაოების შესასრულებლად.</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აკრძალულია არასრულწლოვანთან, ასევე ორსულ</w:t>
      </w:r>
      <w:r w:rsidR="00D34688">
        <w:rPr>
          <w:sz w:val="22"/>
          <w:szCs w:val="22"/>
          <w:lang w:val="ka-GE"/>
        </w:rPr>
        <w:t>, ახალნამშობიარებ</w:t>
      </w:r>
      <w:r w:rsidRPr="00F66A2D">
        <w:rPr>
          <w:sz w:val="22"/>
          <w:szCs w:val="22"/>
          <w:lang w:val="ka-GE"/>
        </w:rPr>
        <w:t xml:space="preserve"> ან მეძუძურ ქალთან შრომითი ხელშეკრულების დადება მძიმე, მავნე და საშიშპირობებიანი სამუშაოების შესასრულებლად.</w:t>
      </w:r>
    </w:p>
    <w:p w:rsidR="00267E01" w:rsidRDefault="00267E01" w:rsidP="00F66A2D">
      <w:pPr>
        <w:pStyle w:val="BodyText"/>
        <w:spacing w:line="244" w:lineRule="auto"/>
        <w:ind w:left="146" w:right="108"/>
        <w:jc w:val="both"/>
        <w:rPr>
          <w:sz w:val="22"/>
          <w:szCs w:val="22"/>
          <w:lang w:val="ka-GE"/>
        </w:rPr>
      </w:pPr>
      <w:bookmarkStart w:id="4" w:name="part_8"/>
    </w:p>
    <w:p w:rsidR="00720B8D" w:rsidRPr="00F66A2D" w:rsidRDefault="00594A83" w:rsidP="00F66A2D">
      <w:pPr>
        <w:pStyle w:val="BodyText"/>
        <w:spacing w:line="244" w:lineRule="auto"/>
        <w:ind w:left="146" w:right="108"/>
        <w:jc w:val="both"/>
        <w:rPr>
          <w:sz w:val="22"/>
          <w:szCs w:val="22"/>
          <w:lang w:val="ka-GE"/>
        </w:rPr>
      </w:pPr>
      <w:hyperlink r:id="rId13" w:anchor="!" w:history="1">
        <w:r w:rsidR="00E77275" w:rsidRPr="00A116EB">
          <w:rPr>
            <w:sz w:val="22"/>
            <w:szCs w:val="22"/>
            <w:lang w:val="ka-GE"/>
          </w:rPr>
          <w:t xml:space="preserve">მუხლი </w:t>
        </w:r>
        <w:r w:rsidR="002058A9" w:rsidRPr="00A116EB">
          <w:rPr>
            <w:sz w:val="22"/>
            <w:szCs w:val="22"/>
            <w:lang w:val="ka-GE"/>
          </w:rPr>
          <w:t>11</w:t>
        </w:r>
        <w:r w:rsidR="00E77275" w:rsidRPr="00A116EB">
          <w:rPr>
            <w:sz w:val="22"/>
            <w:szCs w:val="22"/>
            <w:lang w:val="ka-GE"/>
          </w:rPr>
          <w:t>. წინასახელშეკრულებო ურთიერთობა და ინფორმაციის გაცვლა შრომითი ხელშეკრულების დადებამდე</w:t>
        </w:r>
      </w:hyperlink>
      <w:bookmarkEnd w:id="4"/>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დამსაქმებელი უფლებამოსილია მოიპოვოს კანდიდატის შესახებ ინფორმაცია, გარდა იმ ინფორმაციისა, რომელიც არ არის დაკავშირებული სამუშაოს შესრულებასთან და არ არის საჭირო კანდიდატის მიერ კონკრეტული სამუშაოს შესრულების შესაძლებლობის შესაფასებლად და შესაბამისი გადაწყვეტილების მისაღებად. </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კანდიდატი ვალდებულია დამსაქმებელს აცნობოს ნებისმიერი გარემოების შესახებ, რომელმაც შეიძლება ხელი შეუშალოს მას სამუშაოს შესრულებაში ან საფრთხე შეუქმნას დამსაქმებლის ინტერესებს.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დამსაქმებელს უფლება აქვს შეამოწმოს კანდიდატის მიერ წარდგენილი ინფორმაციის სისწორე.</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დამსაქმებლის მიერ მოპოვებული ინფორმაცია კანდიდატის შესახებ და კანდიდატის მიერ წარდგენილი ინფორმაცია არ შეიძლება იყოს ხელმისაწვდომი სხვა პირთათვის კანდიდატის თანხმობის გარეშე, გარდა კანონმდებლობით გათვალისწინებული შემთხვევებისა.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კანდიდატს უფლება აქვს გამოითხოვოს მის მიერ წარდგენილი დოკუმენტები, თუ მასთან დამსაქმებელმა არ დადო შრომითი ხელშეკრულება.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6. დამსაქმებელი ვალდებულია კანდიდატს მიაწოდოს ინფორმაცია: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შესასრულებელი სამუშაოს შესახებ;</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შრომითი ხელშეკრულების ფორმის (წერილობითი ან ზეპირი) და ვადის (განსაზღვრული ან განუსაზღვრელი) შესახებ;</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შრომის პირობების შესახებ;</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დ) შრომითი ურთიერთობისას დასაქმებულის უფლებრივი მდგომარეობის შესახებ;</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ე) შრომის ანაზღაურების შესახებ.</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7. კანდიდატთან წინასახელშეკრულებო ურთიერთობა დასრულებულად ითვლება მხარეთა მიერ შრომითი ხელშეკრულების დადებით ან დასაქმებაზე უარის </w:t>
      </w:r>
      <w:r w:rsidR="00FD78EE" w:rsidRPr="00F66A2D">
        <w:rPr>
          <w:sz w:val="22"/>
          <w:szCs w:val="22"/>
          <w:lang w:val="ka-GE"/>
        </w:rPr>
        <w:t>ინფორმირებით</w:t>
      </w:r>
      <w:r w:rsidRPr="00F66A2D">
        <w:rPr>
          <w:sz w:val="22"/>
          <w:szCs w:val="22"/>
          <w:lang w:val="ka-GE"/>
        </w:rPr>
        <w:t>.</w:t>
      </w:r>
    </w:p>
    <w:p w:rsidR="00D34688" w:rsidRPr="00177C25" w:rsidRDefault="00446706" w:rsidP="00F66A2D">
      <w:pPr>
        <w:pStyle w:val="BodyText"/>
        <w:spacing w:line="244" w:lineRule="auto"/>
        <w:ind w:left="146" w:right="108"/>
        <w:jc w:val="both"/>
        <w:rPr>
          <w:sz w:val="22"/>
          <w:szCs w:val="22"/>
          <w:lang w:val="ka-GE"/>
        </w:rPr>
      </w:pPr>
      <w:r w:rsidRPr="00185A24">
        <w:rPr>
          <w:sz w:val="22"/>
          <w:szCs w:val="22"/>
          <w:lang w:val="ka-GE"/>
        </w:rPr>
        <w:t>8</w:t>
      </w:r>
      <w:r w:rsidR="00E77275" w:rsidRPr="00F66A2D">
        <w:rPr>
          <w:sz w:val="22"/>
          <w:szCs w:val="22"/>
          <w:lang w:val="ka-GE"/>
        </w:rPr>
        <w:t xml:space="preserve">. </w:t>
      </w:r>
      <w:r w:rsidR="00D34688" w:rsidRPr="00177C25">
        <w:rPr>
          <w:sz w:val="22"/>
          <w:szCs w:val="22"/>
          <w:lang w:val="ka-GE"/>
        </w:rPr>
        <w:t>დამსაქმებელი ვალდებული არ არის დაასაბუთოს თავისი გადაწყვეტილება დასაქმებაზე უარის თქმის შესახებ.</w:t>
      </w:r>
    </w:p>
    <w:p w:rsidR="00720B8D" w:rsidRPr="00F66A2D" w:rsidRDefault="00D34688" w:rsidP="00F66A2D">
      <w:pPr>
        <w:pStyle w:val="BodyText"/>
        <w:spacing w:line="244" w:lineRule="auto"/>
        <w:ind w:left="146" w:right="108"/>
        <w:jc w:val="both"/>
        <w:rPr>
          <w:sz w:val="22"/>
          <w:szCs w:val="22"/>
          <w:lang w:val="ka-GE"/>
        </w:rPr>
      </w:pPr>
      <w:r>
        <w:rPr>
          <w:rFonts w:eastAsia="Times New Roman" w:cs="Times New Roman"/>
          <w:sz w:val="23"/>
          <w:szCs w:val="23"/>
          <w:lang w:val="ka-GE"/>
        </w:rPr>
        <w:t xml:space="preserve">9. </w:t>
      </w:r>
      <w:r w:rsidR="00E77275" w:rsidRPr="00F66A2D">
        <w:rPr>
          <w:sz w:val="22"/>
          <w:szCs w:val="22"/>
          <w:lang w:val="ka-GE"/>
        </w:rPr>
        <w:t>წინასახელშეკრულებო ურთიერთობისას შრომითი ხელშეკრულების დადებამდე დამსაქმებელი ვალდებულია კანდიდატს გააცნოს საქართველოს კანონმდებლობით განსაზღვრული დებულებები პირთა მიმართ თანაბარი მოპყრობის პრინციპის და მისი დაცვის საშუალებების შესახებ, მიიღოს ზომები სამუშაო ადგილზე პირთა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შრომის შინაგანაწესში, კოლექტიურ ხელშეკრულებებსა და სხვა დოკუმენტებში და უზრუნველყოს მათი შესრულება.</w:t>
      </w:r>
    </w:p>
    <w:p w:rsidR="00720B8D" w:rsidRPr="00F66A2D" w:rsidRDefault="00720B8D" w:rsidP="00F66A2D">
      <w:pPr>
        <w:pStyle w:val="BodyText"/>
        <w:spacing w:line="244" w:lineRule="auto"/>
        <w:ind w:left="146" w:right="108"/>
        <w:jc w:val="both"/>
        <w:rPr>
          <w:sz w:val="22"/>
          <w:szCs w:val="22"/>
          <w:lang w:val="ka-GE"/>
        </w:rPr>
      </w:pPr>
    </w:p>
    <w:bookmarkStart w:id="5" w:name="part_9"/>
    <w:p w:rsidR="00720B8D" w:rsidRPr="00F66A2D" w:rsidRDefault="000D18F0" w:rsidP="00A116EB">
      <w:pPr>
        <w:pStyle w:val="BodyText"/>
        <w:spacing w:line="244" w:lineRule="auto"/>
        <w:ind w:left="146" w:right="108"/>
        <w:jc w:val="both"/>
        <w:rPr>
          <w:sz w:val="22"/>
          <w:szCs w:val="22"/>
          <w:lang w:val="ka-GE"/>
        </w:rPr>
      </w:pPr>
      <w:r w:rsidRPr="00F66A2D">
        <w:rPr>
          <w:sz w:val="22"/>
          <w:szCs w:val="22"/>
          <w:lang w:val="ka-GE"/>
        </w:rPr>
        <w:lastRenderedPageBreak/>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A116EB">
        <w:rPr>
          <w:sz w:val="22"/>
          <w:szCs w:val="22"/>
          <w:lang w:val="ka-GE"/>
        </w:rPr>
        <w:t xml:space="preserve">მუხლი </w:t>
      </w:r>
      <w:r w:rsidR="00D806D5" w:rsidRPr="00A116EB">
        <w:rPr>
          <w:sz w:val="22"/>
          <w:szCs w:val="22"/>
          <w:lang w:val="ka-GE"/>
        </w:rPr>
        <w:t>12</w:t>
      </w:r>
      <w:r w:rsidR="00E77275" w:rsidRPr="00A116EB">
        <w:rPr>
          <w:sz w:val="22"/>
          <w:szCs w:val="22"/>
          <w:lang w:val="ka-GE"/>
        </w:rPr>
        <w:t>. შრომითი ხელშეკრულების დადება</w:t>
      </w:r>
      <w:r w:rsidRPr="00F66A2D">
        <w:rPr>
          <w:sz w:val="22"/>
          <w:szCs w:val="22"/>
          <w:lang w:val="ka-GE"/>
        </w:rPr>
        <w:fldChar w:fldCharType="end"/>
      </w:r>
      <w:bookmarkEnd w:id="5"/>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შრომითი ხელშეკრულება იდება </w:t>
      </w:r>
      <w:r w:rsidR="008A2FD5">
        <w:rPr>
          <w:sz w:val="22"/>
          <w:szCs w:val="22"/>
          <w:lang w:val="ka-GE"/>
        </w:rPr>
        <w:t xml:space="preserve">ზეპირი ან </w:t>
      </w:r>
      <w:r w:rsidRPr="00F66A2D">
        <w:rPr>
          <w:sz w:val="22"/>
          <w:szCs w:val="22"/>
          <w:lang w:val="ka-GE"/>
        </w:rPr>
        <w:t>წერილობითი ფორმით, განსაზღვრული ან განუსაზღვრელი ვადით.</w:t>
      </w:r>
    </w:p>
    <w:p w:rsidR="00720B8D" w:rsidRPr="00F66A2D" w:rsidRDefault="00D806D5" w:rsidP="00F66A2D">
      <w:pPr>
        <w:pStyle w:val="BodyText"/>
        <w:spacing w:line="244" w:lineRule="auto"/>
        <w:ind w:left="146" w:right="108"/>
        <w:jc w:val="both"/>
        <w:rPr>
          <w:sz w:val="22"/>
          <w:szCs w:val="22"/>
          <w:lang w:val="ka-GE"/>
        </w:rPr>
      </w:pPr>
      <w:r w:rsidRPr="00F66A2D">
        <w:rPr>
          <w:sz w:val="22"/>
          <w:szCs w:val="22"/>
          <w:lang w:val="ka-GE"/>
        </w:rPr>
        <w:t>2</w:t>
      </w:r>
      <w:r w:rsidR="00E77275" w:rsidRPr="00F66A2D">
        <w:rPr>
          <w:sz w:val="22"/>
          <w:szCs w:val="22"/>
          <w:lang w:val="ka-GE"/>
        </w:rPr>
        <w:t xml:space="preserve">. შრომითი ხელშეკრულება იდება აუცილებლად წერილობითი ფორმით, თუ შრომითი ურთიერთობა </w:t>
      </w:r>
      <w:r w:rsidRPr="00F66A2D">
        <w:rPr>
          <w:sz w:val="22"/>
          <w:szCs w:val="22"/>
          <w:lang w:val="ka-GE"/>
        </w:rPr>
        <w:t>ერთ</w:t>
      </w:r>
      <w:r w:rsidR="00E77275" w:rsidRPr="00F66A2D">
        <w:rPr>
          <w:sz w:val="22"/>
          <w:szCs w:val="22"/>
          <w:lang w:val="ka-GE"/>
        </w:rPr>
        <w:t xml:space="preserve"> თვეზე მეტ ხანს გრძელდება.</w:t>
      </w:r>
    </w:p>
    <w:p w:rsidR="00720B8D" w:rsidRPr="00F66A2D" w:rsidRDefault="00D806D5" w:rsidP="00F66A2D">
      <w:pPr>
        <w:pStyle w:val="BodyText"/>
        <w:spacing w:line="244" w:lineRule="auto"/>
        <w:ind w:left="146" w:right="108"/>
        <w:jc w:val="both"/>
        <w:rPr>
          <w:sz w:val="22"/>
          <w:szCs w:val="22"/>
          <w:lang w:val="ka-GE"/>
        </w:rPr>
      </w:pPr>
      <w:r w:rsidRPr="00F66A2D">
        <w:rPr>
          <w:sz w:val="22"/>
          <w:szCs w:val="22"/>
          <w:lang w:val="ka-GE"/>
        </w:rPr>
        <w:t>3</w:t>
      </w:r>
      <w:r w:rsidR="00E77275" w:rsidRPr="00F66A2D">
        <w:rPr>
          <w:sz w:val="22"/>
          <w:szCs w:val="22"/>
          <w:lang w:val="ka-GE"/>
        </w:rPr>
        <w:t xml:space="preserve">. </w:t>
      </w:r>
      <w:r w:rsidR="00177C25" w:rsidRPr="00185A24">
        <w:rPr>
          <w:rFonts w:eastAsia="Times New Roman" w:cs="Sylfaen"/>
          <w:sz w:val="23"/>
          <w:szCs w:val="23"/>
          <w:lang w:val="ka-GE"/>
        </w:rPr>
        <w:t>გარდა</w:t>
      </w:r>
      <w:r w:rsidR="00177C25" w:rsidRPr="00185A24">
        <w:rPr>
          <w:rFonts w:ascii="Times New Roman" w:eastAsia="Times New Roman" w:hAnsi="Times New Roman" w:cs="Times New Roman"/>
          <w:sz w:val="23"/>
          <w:szCs w:val="23"/>
          <w:lang w:val="ka-GE"/>
        </w:rPr>
        <w:t xml:space="preserve"> </w:t>
      </w:r>
      <w:r w:rsidR="00177C25" w:rsidRPr="00185A24">
        <w:rPr>
          <w:rFonts w:eastAsia="Times New Roman" w:cs="Sylfaen"/>
          <w:sz w:val="23"/>
          <w:szCs w:val="23"/>
          <w:lang w:val="ka-GE"/>
        </w:rPr>
        <w:t>იმ</w:t>
      </w:r>
      <w:r w:rsidR="00177C25" w:rsidRPr="00185A24">
        <w:rPr>
          <w:rFonts w:ascii="Times New Roman" w:eastAsia="Times New Roman" w:hAnsi="Times New Roman" w:cs="Times New Roman"/>
          <w:sz w:val="23"/>
          <w:szCs w:val="23"/>
          <w:lang w:val="ka-GE"/>
        </w:rPr>
        <w:t xml:space="preserve"> </w:t>
      </w:r>
      <w:r w:rsidR="00177C25" w:rsidRPr="00185A24">
        <w:rPr>
          <w:rFonts w:eastAsia="Times New Roman" w:cs="Sylfaen"/>
          <w:sz w:val="23"/>
          <w:szCs w:val="23"/>
          <w:lang w:val="ka-GE"/>
        </w:rPr>
        <w:t>შემთხვევისა</w:t>
      </w:r>
      <w:r w:rsidR="00177C25" w:rsidRPr="00185A24">
        <w:rPr>
          <w:rFonts w:ascii="Times New Roman" w:eastAsia="Times New Roman" w:hAnsi="Times New Roman" w:cs="Times New Roman"/>
          <w:sz w:val="23"/>
          <w:szCs w:val="23"/>
          <w:lang w:val="ka-GE"/>
        </w:rPr>
        <w:t xml:space="preserve">, </w:t>
      </w:r>
      <w:r w:rsidR="00177C25" w:rsidRPr="00185A24">
        <w:rPr>
          <w:rFonts w:eastAsia="Times New Roman" w:cs="Sylfaen"/>
          <w:sz w:val="23"/>
          <w:szCs w:val="23"/>
          <w:lang w:val="ka-GE"/>
        </w:rPr>
        <w:t>როდესაც</w:t>
      </w:r>
      <w:r w:rsidR="00177C25" w:rsidRPr="00185A24">
        <w:rPr>
          <w:rFonts w:ascii="Times New Roman" w:eastAsia="Times New Roman" w:hAnsi="Times New Roman" w:cs="Times New Roman"/>
          <w:sz w:val="23"/>
          <w:szCs w:val="23"/>
          <w:lang w:val="ka-GE"/>
        </w:rPr>
        <w:t xml:space="preserve"> </w:t>
      </w:r>
      <w:r w:rsidR="00177C25" w:rsidRPr="00185A24">
        <w:rPr>
          <w:rFonts w:eastAsia="Times New Roman" w:cs="Sylfaen"/>
          <w:sz w:val="23"/>
          <w:szCs w:val="23"/>
          <w:lang w:val="ka-GE"/>
        </w:rPr>
        <w:t>შრომითი</w:t>
      </w:r>
      <w:r w:rsidR="00177C25" w:rsidRPr="00185A24">
        <w:rPr>
          <w:rFonts w:ascii="Times New Roman" w:eastAsia="Times New Roman" w:hAnsi="Times New Roman" w:cs="Times New Roman"/>
          <w:sz w:val="23"/>
          <w:szCs w:val="23"/>
          <w:lang w:val="ka-GE"/>
        </w:rPr>
        <w:t xml:space="preserve"> </w:t>
      </w:r>
      <w:r w:rsidR="00177C25" w:rsidRPr="00185A24">
        <w:rPr>
          <w:rFonts w:eastAsia="Times New Roman" w:cs="Sylfaen"/>
          <w:sz w:val="23"/>
          <w:szCs w:val="23"/>
          <w:lang w:val="ka-GE"/>
        </w:rPr>
        <w:t>ხელშეკრულების</w:t>
      </w:r>
      <w:r w:rsidR="00177C25" w:rsidRPr="00185A24">
        <w:rPr>
          <w:rFonts w:ascii="Times New Roman" w:eastAsia="Times New Roman" w:hAnsi="Times New Roman" w:cs="Times New Roman"/>
          <w:sz w:val="23"/>
          <w:szCs w:val="23"/>
          <w:lang w:val="ka-GE"/>
        </w:rPr>
        <w:t xml:space="preserve"> </w:t>
      </w:r>
      <w:r w:rsidR="00177C25" w:rsidRPr="00185A24">
        <w:rPr>
          <w:rFonts w:eastAsia="Times New Roman" w:cs="Sylfaen"/>
          <w:sz w:val="23"/>
          <w:szCs w:val="23"/>
          <w:lang w:val="ka-GE"/>
        </w:rPr>
        <w:t>ვადაა</w:t>
      </w:r>
      <w:r w:rsidR="00177C25" w:rsidRPr="00185A24">
        <w:rPr>
          <w:rFonts w:ascii="Times New Roman" w:eastAsia="Times New Roman" w:hAnsi="Times New Roman" w:cs="Times New Roman"/>
          <w:sz w:val="23"/>
          <w:szCs w:val="23"/>
          <w:lang w:val="ka-GE"/>
        </w:rPr>
        <w:t xml:space="preserve"> 1 </w:t>
      </w:r>
      <w:r w:rsidR="00177C25" w:rsidRPr="00185A24">
        <w:rPr>
          <w:rFonts w:eastAsia="Times New Roman" w:cs="Sylfaen"/>
          <w:sz w:val="23"/>
          <w:szCs w:val="23"/>
          <w:lang w:val="ka-GE"/>
        </w:rPr>
        <w:t>წელი</w:t>
      </w:r>
      <w:r w:rsidR="00177C25" w:rsidRPr="00185A24">
        <w:rPr>
          <w:rFonts w:ascii="Times New Roman" w:eastAsia="Times New Roman" w:hAnsi="Times New Roman" w:cs="Times New Roman"/>
          <w:sz w:val="23"/>
          <w:szCs w:val="23"/>
          <w:lang w:val="ka-GE"/>
        </w:rPr>
        <w:t xml:space="preserve"> </w:t>
      </w:r>
      <w:r w:rsidR="00177C25" w:rsidRPr="00185A24">
        <w:rPr>
          <w:rFonts w:eastAsia="Times New Roman" w:cs="Sylfaen"/>
          <w:sz w:val="23"/>
          <w:szCs w:val="23"/>
          <w:lang w:val="ka-GE"/>
        </w:rPr>
        <w:t>ან</w:t>
      </w:r>
      <w:r w:rsidR="00177C25" w:rsidRPr="00185A24">
        <w:rPr>
          <w:rFonts w:ascii="Times New Roman" w:eastAsia="Times New Roman" w:hAnsi="Times New Roman" w:cs="Times New Roman"/>
          <w:sz w:val="23"/>
          <w:szCs w:val="23"/>
          <w:lang w:val="ka-GE"/>
        </w:rPr>
        <w:t xml:space="preserve"> </w:t>
      </w:r>
      <w:r w:rsidR="00177C25" w:rsidRPr="00185A24">
        <w:rPr>
          <w:rFonts w:eastAsia="Times New Roman" w:cs="Sylfaen"/>
          <w:sz w:val="23"/>
          <w:szCs w:val="23"/>
          <w:lang w:val="ka-GE"/>
        </w:rPr>
        <w:t>მეტი</w:t>
      </w:r>
      <w:r w:rsidR="00177C25" w:rsidRPr="00185A24">
        <w:rPr>
          <w:rFonts w:ascii="Times New Roman" w:eastAsia="Times New Roman" w:hAnsi="Times New Roman" w:cs="Times New Roman"/>
          <w:sz w:val="23"/>
          <w:szCs w:val="23"/>
          <w:lang w:val="ka-GE"/>
        </w:rPr>
        <w:t>,</w:t>
      </w:r>
      <w:r w:rsidR="00177C25">
        <w:rPr>
          <w:rFonts w:eastAsia="Times New Roman" w:cs="Times New Roman"/>
          <w:sz w:val="23"/>
          <w:szCs w:val="23"/>
          <w:lang w:val="ka-GE"/>
        </w:rPr>
        <w:t xml:space="preserve"> </w:t>
      </w:r>
      <w:r w:rsidR="00E77275" w:rsidRPr="00F66A2D">
        <w:rPr>
          <w:sz w:val="22"/>
          <w:szCs w:val="22"/>
          <w:lang w:val="ka-GE"/>
        </w:rPr>
        <w:t>შრომითი ხელშეკრულება განსაზღვრული ვადით იდება მხოლოდ მაშინ, როცა: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შესასრულებელია კონკრეტული მოცულობის სამუშაო;</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შესასრულებელია სეზონური სამუშაო;</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სამუშაოს მოცულობა დროებით იზრდება;</w:t>
      </w:r>
    </w:p>
    <w:p w:rsidR="00720B8D" w:rsidRPr="00185A24" w:rsidRDefault="00E77275" w:rsidP="00F66A2D">
      <w:pPr>
        <w:pStyle w:val="BodyText"/>
        <w:spacing w:line="244" w:lineRule="auto"/>
        <w:ind w:left="146" w:right="108"/>
        <w:jc w:val="both"/>
        <w:rPr>
          <w:sz w:val="22"/>
          <w:szCs w:val="22"/>
          <w:lang w:val="ka-GE"/>
        </w:rPr>
      </w:pPr>
      <w:r w:rsidRPr="00F66A2D">
        <w:rPr>
          <w:sz w:val="22"/>
          <w:szCs w:val="22"/>
          <w:lang w:val="ka-GE"/>
        </w:rPr>
        <w:t>დ) ხდება შრომითი ურთიერთობის შეჩერების საფუძვლით სამუშაოზე დროებით არმყოფი დასაქმებულის ჩანაცვლება</w:t>
      </w:r>
      <w:r w:rsidR="008B222C" w:rsidRPr="00185A24">
        <w:rPr>
          <w:sz w:val="22"/>
          <w:szCs w:val="22"/>
          <w:lang w:val="ka-GE"/>
        </w:rPr>
        <w:t>;</w:t>
      </w:r>
    </w:p>
    <w:p w:rsidR="008B222C" w:rsidRPr="008B222C" w:rsidRDefault="008B222C" w:rsidP="00F66A2D">
      <w:pPr>
        <w:pStyle w:val="BodyText"/>
        <w:spacing w:line="244" w:lineRule="auto"/>
        <w:ind w:left="146" w:right="108"/>
        <w:jc w:val="both"/>
        <w:rPr>
          <w:sz w:val="22"/>
          <w:szCs w:val="22"/>
          <w:lang w:val="ka-GE"/>
        </w:rPr>
      </w:pPr>
      <w:r>
        <w:rPr>
          <w:sz w:val="22"/>
          <w:szCs w:val="22"/>
          <w:lang w:val="ka-GE"/>
        </w:rPr>
        <w:t xml:space="preserve">ე) </w:t>
      </w:r>
      <w:r w:rsidRPr="008B222C">
        <w:rPr>
          <w:sz w:val="22"/>
          <w:szCs w:val="22"/>
          <w:lang w:val="ka-GE"/>
        </w:rPr>
        <w:t>არსებობს სხვა ობიექტური გარემოება, რომელიც ამართლებს ხელშეკრულების განსაზღვრული ვადით დადებას.</w:t>
      </w:r>
    </w:p>
    <w:p w:rsidR="00720B8D" w:rsidRPr="00F66A2D" w:rsidRDefault="00BC0891" w:rsidP="00F66A2D">
      <w:pPr>
        <w:pStyle w:val="BodyText"/>
        <w:spacing w:line="244" w:lineRule="auto"/>
        <w:ind w:left="146" w:right="108"/>
        <w:jc w:val="both"/>
        <w:rPr>
          <w:sz w:val="22"/>
          <w:szCs w:val="22"/>
          <w:lang w:val="ka-GE"/>
        </w:rPr>
      </w:pPr>
      <w:r w:rsidRPr="00F66A2D">
        <w:rPr>
          <w:sz w:val="22"/>
          <w:szCs w:val="22"/>
          <w:lang w:val="ka-GE"/>
        </w:rPr>
        <w:t>4</w:t>
      </w:r>
      <w:r w:rsidR="00E77275" w:rsidRPr="00F66A2D">
        <w:rPr>
          <w:sz w:val="22"/>
          <w:szCs w:val="22"/>
          <w:lang w:val="ka-GE"/>
        </w:rPr>
        <w:t>. თუ შრომითი ხელშეკრულება დადებულია 30 თვეზე მეტი ვადით, ან თუ შრომითი ურთიერთობა გრძელდება ვადიანი შრომითი ხელშეკრულებების ორჯერ ან მეტჯერ მიმდევრობით დადების შედეგად და მისი ხანგრძლივობა აღემატება 30 თვეს, ჩაითვლება, რომ დადებულია უვადო შრომითი ხელშეკრულება. ვადიანი შრომითი ხელშეკრულებები მიმდევრობით დადებულად ჩაითვლება, თუ არსებული შრომითი ხელშეკრულება გაგრძელდა მისი ვადის გასვლისთანავე ან მომდევნო ვადიანი შრომითი ხელშეკრულება დაიდო პირველი ხელშეკრულების ვადის გასვლიდან 60 დღის განმავლობაში.</w:t>
      </w:r>
    </w:p>
    <w:p w:rsidR="00BC0891" w:rsidRPr="00F66A2D" w:rsidRDefault="00BC0891" w:rsidP="00F66A2D">
      <w:pPr>
        <w:pStyle w:val="BodyText"/>
        <w:spacing w:line="244" w:lineRule="auto"/>
        <w:ind w:left="146" w:right="108"/>
        <w:jc w:val="both"/>
        <w:rPr>
          <w:sz w:val="22"/>
          <w:szCs w:val="22"/>
          <w:lang w:val="ka-GE"/>
        </w:rPr>
      </w:pPr>
      <w:r w:rsidRPr="00F66A2D">
        <w:rPr>
          <w:sz w:val="22"/>
          <w:szCs w:val="22"/>
          <w:lang w:val="ka-GE"/>
        </w:rPr>
        <w:t>5. თუ განსაზღვრული ვადის შრომითი ხელშეკრულება დადებულია მესამე პუნქტში მითითებული რომელიმე საფუძვლის გარეშე, ჩაითვლება, რომ დადებულია უვადო შრომითი ხელშეკრულება.</w:t>
      </w:r>
    </w:p>
    <w:p w:rsidR="00720B8D" w:rsidRPr="00F66A2D" w:rsidRDefault="00BC0891" w:rsidP="00F66A2D">
      <w:pPr>
        <w:pStyle w:val="BodyText"/>
        <w:spacing w:line="244" w:lineRule="auto"/>
        <w:ind w:left="146" w:right="108"/>
        <w:jc w:val="both"/>
        <w:rPr>
          <w:sz w:val="22"/>
          <w:szCs w:val="22"/>
          <w:lang w:val="ka-GE"/>
        </w:rPr>
      </w:pPr>
      <w:r w:rsidRPr="00F66A2D">
        <w:rPr>
          <w:sz w:val="22"/>
          <w:szCs w:val="22"/>
          <w:lang w:val="ka-GE"/>
        </w:rPr>
        <w:t>6</w:t>
      </w:r>
      <w:r w:rsidR="00E77275" w:rsidRPr="00F66A2D">
        <w:rPr>
          <w:sz w:val="22"/>
          <w:szCs w:val="22"/>
          <w:lang w:val="ka-GE"/>
        </w:rPr>
        <w:t>. ვადიანი შრომითი ხელშეკრულების დადებაზე ამ მუხლით დაწესებული შეზღუდვები არ ვრცელდება </w:t>
      </w:r>
      <w:hyperlink r:id="rId14" w:anchor="part_4" w:tooltip="მეწარმეთა შესახებ" w:history="1">
        <w:r w:rsidR="00E77275" w:rsidRPr="00A116EB">
          <w:rPr>
            <w:sz w:val="22"/>
            <w:szCs w:val="22"/>
            <w:lang w:val="ka-GE"/>
          </w:rPr>
          <w:t>„მეწარმეთა შესახებ“ საქართველოს კანონის მე-2 მუხლის პირველი პუნქტით</w:t>
        </w:r>
      </w:hyperlink>
      <w:r w:rsidR="00E77275" w:rsidRPr="00F66A2D">
        <w:rPr>
          <w:sz w:val="22"/>
          <w:szCs w:val="22"/>
          <w:lang w:val="ka-GE"/>
        </w:rPr>
        <w:t> გათვალისწინებულ მეწარმე სუბიექტზე, თუ მისი სახელმწიფო რეგისტრაციიდან არ გასულა 48 თვე (დამწყები საწარმო) და იგი აკმაყოფილებს საქართველოს მთავრობის მიერ განსაზღვრულ დამატებით პირობებს (ასეთი პირობების დადგენის შემთხვევაში), იმ პირობით, რომ ამ პუნქტის მიზნებისთვის ვადიანი შრომითი ხელშეკრულების ხანგრძლივობა არ შეიძლება იყოს 3 თვეზე ნაკლები.</w:t>
      </w:r>
    </w:p>
    <w:p w:rsidR="00720B8D" w:rsidRPr="00F66A2D" w:rsidRDefault="00BC0891" w:rsidP="00F66A2D">
      <w:pPr>
        <w:pStyle w:val="BodyText"/>
        <w:spacing w:line="244" w:lineRule="auto"/>
        <w:ind w:left="146" w:right="108"/>
        <w:jc w:val="both"/>
        <w:rPr>
          <w:sz w:val="22"/>
          <w:szCs w:val="22"/>
          <w:lang w:val="ka-GE"/>
        </w:rPr>
      </w:pPr>
      <w:r w:rsidRPr="00F66A2D">
        <w:rPr>
          <w:sz w:val="22"/>
          <w:szCs w:val="22"/>
          <w:lang w:val="ka-GE"/>
        </w:rPr>
        <w:t>7.</w:t>
      </w:r>
      <w:r w:rsidR="00E77275" w:rsidRPr="00F66A2D">
        <w:rPr>
          <w:sz w:val="22"/>
          <w:szCs w:val="22"/>
          <w:lang w:val="ka-GE"/>
        </w:rPr>
        <w:t xml:space="preserve"> ამ მუხლის </w:t>
      </w:r>
      <w:r w:rsidRPr="00F66A2D">
        <w:rPr>
          <w:sz w:val="22"/>
          <w:szCs w:val="22"/>
          <w:lang w:val="ka-GE"/>
        </w:rPr>
        <w:t>მე-6</w:t>
      </w:r>
      <w:r w:rsidR="00E77275" w:rsidRPr="00F66A2D">
        <w:rPr>
          <w:sz w:val="22"/>
          <w:szCs w:val="22"/>
          <w:lang w:val="ka-GE"/>
        </w:rPr>
        <w:t> პუნქტის მოქმედება არ ვრცელდება მეწარმე სუბიექტზე, რომელიც შექმნილია რეორგანიზაციის შედეგად, სხვა მეწარმე სუბიექტის აქტივების საკუთრებაში ან სარგებლობაში გადაცემის ან თვალთმაქცური გარიგების საფუძველზე.</w:t>
      </w:r>
    </w:p>
    <w:p w:rsidR="00720B8D" w:rsidRPr="00F66A2D" w:rsidRDefault="000C0CC0" w:rsidP="00F66A2D">
      <w:pPr>
        <w:pStyle w:val="BodyText"/>
        <w:spacing w:line="244" w:lineRule="auto"/>
        <w:ind w:left="146" w:right="108"/>
        <w:jc w:val="both"/>
        <w:rPr>
          <w:sz w:val="22"/>
          <w:szCs w:val="22"/>
          <w:lang w:val="ka-GE"/>
        </w:rPr>
      </w:pPr>
      <w:r w:rsidRPr="00F66A2D">
        <w:rPr>
          <w:sz w:val="22"/>
          <w:szCs w:val="22"/>
          <w:lang w:val="ka-GE"/>
        </w:rPr>
        <w:t>8.</w:t>
      </w:r>
      <w:r w:rsidR="00E77275" w:rsidRPr="00F66A2D">
        <w:rPr>
          <w:sz w:val="22"/>
          <w:szCs w:val="22"/>
          <w:lang w:val="ka-GE"/>
        </w:rPr>
        <w:t xml:space="preserve"> გარდა ამ მუხლის </w:t>
      </w:r>
      <w:r w:rsidRPr="00F66A2D">
        <w:rPr>
          <w:sz w:val="22"/>
          <w:szCs w:val="22"/>
          <w:lang w:val="ka-GE"/>
        </w:rPr>
        <w:t>მესამე</w:t>
      </w:r>
      <w:r w:rsidR="00E77275" w:rsidRPr="00F66A2D">
        <w:rPr>
          <w:sz w:val="22"/>
          <w:szCs w:val="22"/>
          <w:lang w:val="ka-GE"/>
        </w:rPr>
        <w:t> პუნქტის „ა“–„</w:t>
      </w:r>
      <w:r w:rsidR="005F714E">
        <w:rPr>
          <w:sz w:val="22"/>
          <w:szCs w:val="22"/>
          <w:lang w:val="ka-GE"/>
        </w:rPr>
        <w:t>ე</w:t>
      </w:r>
      <w:r w:rsidR="00E77275" w:rsidRPr="00F66A2D">
        <w:rPr>
          <w:sz w:val="22"/>
          <w:szCs w:val="22"/>
          <w:lang w:val="ka-GE"/>
        </w:rPr>
        <w:t xml:space="preserve">“ ქვეპუნქტებით გათვალისწინებული შემთხვევებისა, თუ შრომითი ურთიერთობა დაწყებულია ამ მუხლის </w:t>
      </w:r>
      <w:r w:rsidR="00D42EB2" w:rsidRPr="00F66A2D">
        <w:rPr>
          <w:sz w:val="22"/>
          <w:szCs w:val="22"/>
          <w:lang w:val="ka-GE"/>
        </w:rPr>
        <w:t>მე-6</w:t>
      </w:r>
      <w:r w:rsidR="00E77275" w:rsidRPr="00F66A2D">
        <w:rPr>
          <w:sz w:val="22"/>
          <w:szCs w:val="22"/>
          <w:lang w:val="ka-GE"/>
        </w:rPr>
        <w:t> პუნქტით განსაზღვრულ 48-თვიან პერიოდში, ამ ვადის ამოწურვის შემდეგ ჩაითვლება, რომ დადებულია უვადო შრომითი ხელშეკრულება.</w:t>
      </w:r>
    </w:p>
    <w:p w:rsidR="00D42EB2" w:rsidRPr="00F66A2D" w:rsidRDefault="007A38C1" w:rsidP="00F66A2D">
      <w:pPr>
        <w:pStyle w:val="BodyText"/>
        <w:spacing w:line="244" w:lineRule="auto"/>
        <w:ind w:left="146" w:right="108"/>
        <w:jc w:val="both"/>
        <w:rPr>
          <w:sz w:val="22"/>
          <w:szCs w:val="22"/>
          <w:lang w:val="ka-GE"/>
        </w:rPr>
      </w:pPr>
      <w:r w:rsidRPr="007A38C1">
        <w:rPr>
          <w:sz w:val="22"/>
          <w:szCs w:val="22"/>
          <w:lang w:val="ka-GE"/>
        </w:rPr>
        <w:t>9. დამსაქმებელი ვალდებულია განსაზღვრული ვადით შრომითი ხელშეკრულების მქონე დასაქმებულებს აცნობოს არსებული ვაკანსიების შესახებ, იმ მიზნით რომ მათ სხვა დასაქმებულის მსგავსად ჰქონდეთ უვადო შრომითი ხელშეკრულების ფარგლებში არსებული პოზიციების დაკავების თანაბარი შესაძლებლობა.</w:t>
      </w:r>
      <w:r w:rsidR="00D42EB2" w:rsidRPr="00F66A2D">
        <w:rPr>
          <w:sz w:val="22"/>
          <w:szCs w:val="22"/>
          <w:lang w:val="ka-GE"/>
        </w:rPr>
        <w:t xml:space="preserve"> </w:t>
      </w:r>
    </w:p>
    <w:p w:rsidR="00D42EB2" w:rsidRPr="00F66A2D" w:rsidRDefault="00D42EB2" w:rsidP="00F66A2D">
      <w:pPr>
        <w:pStyle w:val="BodyText"/>
        <w:spacing w:line="244" w:lineRule="auto"/>
        <w:ind w:left="146" w:right="108"/>
        <w:jc w:val="both"/>
        <w:rPr>
          <w:sz w:val="22"/>
          <w:szCs w:val="22"/>
          <w:lang w:val="ka-GE"/>
        </w:rPr>
      </w:pPr>
    </w:p>
    <w:p w:rsidR="00DE771F" w:rsidRPr="00F66A2D" w:rsidRDefault="00594A83" w:rsidP="00F66A2D">
      <w:pPr>
        <w:pStyle w:val="BodyText"/>
        <w:spacing w:line="244" w:lineRule="auto"/>
        <w:ind w:left="146" w:right="108"/>
        <w:jc w:val="both"/>
        <w:rPr>
          <w:sz w:val="22"/>
          <w:szCs w:val="22"/>
          <w:lang w:val="ka-GE"/>
        </w:rPr>
      </w:pPr>
      <w:hyperlink r:id="rId15" w:anchor="!" w:history="1">
        <w:r w:rsidR="00DE771F" w:rsidRPr="00A116EB">
          <w:rPr>
            <w:sz w:val="22"/>
            <w:szCs w:val="22"/>
            <w:lang w:val="ka-GE"/>
          </w:rPr>
          <w:t>მუხლი 1</w:t>
        </w:r>
        <w:r w:rsidR="005E59E6" w:rsidRPr="00A116EB">
          <w:rPr>
            <w:sz w:val="22"/>
            <w:szCs w:val="22"/>
            <w:lang w:val="ka-GE"/>
          </w:rPr>
          <w:t>3</w:t>
        </w:r>
        <w:r w:rsidR="00DE771F" w:rsidRPr="00A116EB">
          <w:rPr>
            <w:sz w:val="22"/>
            <w:szCs w:val="22"/>
            <w:lang w:val="ka-GE"/>
          </w:rPr>
          <w:t>. შრომითი ხელშეკრულების ენა</w:t>
        </w:r>
      </w:hyperlink>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წერილობითი შრომითი ხელშეკრულება იდება მხარეთათვის გასაგებ ენაზე. წერილობითი შრომითი ხელშეკრულება შეიძლება დაიდოს რამდენიმე ენაზე. თუ წერილობითი შრომითი ხელშეკრულება რამდენიმე ენაზეა დადებული, იგი უნდა შეიცავდეს დათქმას იმის თაობაზე, თუ რომელ ენაზე დადებულ ხელშეკრულებას ენიჭება უპირატესობა ხელშეკრულებების დებულებებს შორის განსხვავების შემთხვევაში.</w:t>
      </w:r>
    </w:p>
    <w:p w:rsidR="00783838" w:rsidRPr="00F66A2D" w:rsidRDefault="00783838" w:rsidP="00F66A2D">
      <w:pPr>
        <w:pStyle w:val="BodyText"/>
        <w:spacing w:line="244" w:lineRule="auto"/>
        <w:ind w:left="146" w:right="108"/>
        <w:jc w:val="both"/>
        <w:rPr>
          <w:sz w:val="22"/>
          <w:szCs w:val="22"/>
          <w:lang w:val="ka-GE"/>
        </w:rPr>
      </w:pPr>
    </w:p>
    <w:p w:rsidR="00783838" w:rsidRPr="00F66A2D" w:rsidRDefault="00594A83" w:rsidP="00F66A2D">
      <w:pPr>
        <w:pStyle w:val="BodyText"/>
        <w:spacing w:line="244" w:lineRule="auto"/>
        <w:ind w:left="146" w:right="108"/>
        <w:jc w:val="both"/>
        <w:rPr>
          <w:sz w:val="22"/>
          <w:szCs w:val="22"/>
          <w:lang w:val="ka-GE"/>
        </w:rPr>
      </w:pPr>
      <w:hyperlink r:id="rId16" w:anchor="!" w:history="1">
        <w:r w:rsidR="00783838" w:rsidRPr="00A116EB">
          <w:rPr>
            <w:sz w:val="22"/>
            <w:szCs w:val="22"/>
            <w:lang w:val="ka-GE"/>
          </w:rPr>
          <w:t>მუხლი 14. შრომითი ხელშეკრულების შინაარსი</w:t>
        </w:r>
      </w:hyperlink>
    </w:p>
    <w:p w:rsidR="00783838" w:rsidRPr="00F66A2D" w:rsidRDefault="00783838" w:rsidP="00F66A2D">
      <w:pPr>
        <w:pStyle w:val="BodyText"/>
        <w:spacing w:line="244" w:lineRule="auto"/>
        <w:ind w:left="146" w:right="108"/>
        <w:jc w:val="both"/>
        <w:rPr>
          <w:sz w:val="22"/>
          <w:szCs w:val="22"/>
          <w:lang w:val="ka-GE"/>
        </w:rPr>
      </w:pPr>
      <w:r w:rsidRPr="00F66A2D">
        <w:rPr>
          <w:sz w:val="22"/>
          <w:szCs w:val="22"/>
          <w:lang w:val="ka-GE"/>
        </w:rPr>
        <w:t>1</w:t>
      </w:r>
      <w:r w:rsidR="00E77275" w:rsidRPr="00F66A2D">
        <w:rPr>
          <w:sz w:val="22"/>
          <w:szCs w:val="22"/>
          <w:lang w:val="ka-GE"/>
        </w:rPr>
        <w:t>. შრომითი ხელშეკრულების არსებითი პირობებია:</w:t>
      </w:r>
    </w:p>
    <w:p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ა) </w:t>
      </w:r>
      <w:r w:rsidR="00560E9D" w:rsidRPr="00F66A2D">
        <w:rPr>
          <w:sz w:val="22"/>
          <w:szCs w:val="22"/>
          <w:lang w:val="ka-GE"/>
        </w:rPr>
        <w:t xml:space="preserve">ინფორმაცია </w:t>
      </w:r>
      <w:r w:rsidR="00783838" w:rsidRPr="00F66A2D">
        <w:rPr>
          <w:sz w:val="22"/>
          <w:szCs w:val="22"/>
          <w:lang w:val="ka-GE"/>
        </w:rPr>
        <w:t>შრომითი ხელშეკრულების მხარეთა შესახებ</w:t>
      </w:r>
      <w:r w:rsidR="00BE1D8C" w:rsidRPr="00F66A2D">
        <w:rPr>
          <w:sz w:val="22"/>
          <w:szCs w:val="22"/>
          <w:lang w:val="ka-GE"/>
        </w:rPr>
        <w:t>;</w:t>
      </w:r>
      <w:r w:rsidR="00783838" w:rsidRPr="00F66A2D">
        <w:rPr>
          <w:sz w:val="22"/>
          <w:szCs w:val="22"/>
          <w:lang w:val="ka-GE"/>
        </w:rPr>
        <w:t xml:space="preserve"> </w:t>
      </w:r>
    </w:p>
    <w:p w:rsidR="00783838" w:rsidRPr="00F66A2D" w:rsidRDefault="00783838" w:rsidP="00F66A2D">
      <w:pPr>
        <w:pStyle w:val="BodyText"/>
        <w:spacing w:line="244" w:lineRule="auto"/>
        <w:ind w:left="146" w:right="108"/>
        <w:jc w:val="both"/>
        <w:rPr>
          <w:sz w:val="22"/>
          <w:szCs w:val="22"/>
          <w:lang w:val="ka-GE"/>
        </w:rPr>
      </w:pPr>
      <w:r w:rsidRPr="00F66A2D">
        <w:rPr>
          <w:sz w:val="22"/>
          <w:szCs w:val="22"/>
          <w:lang w:val="ka-GE"/>
        </w:rPr>
        <w:t xml:space="preserve">ბ) </w:t>
      </w:r>
      <w:r w:rsidR="00E77275" w:rsidRPr="00F66A2D">
        <w:rPr>
          <w:sz w:val="22"/>
          <w:szCs w:val="22"/>
          <w:lang w:val="ka-GE"/>
        </w:rPr>
        <w:t>მუშაობის დაწყების თარიღი და შრომითი ურთიერთობის ხანგრძლივობა;</w:t>
      </w:r>
    </w:p>
    <w:p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სამუშაო დრო და დასვენების დრო;</w:t>
      </w:r>
    </w:p>
    <w:p w:rsidR="00D23568"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სამუშაო ადგილი</w:t>
      </w:r>
      <w:r w:rsidR="001F5B0E" w:rsidRPr="00F66A2D">
        <w:rPr>
          <w:sz w:val="22"/>
          <w:szCs w:val="22"/>
          <w:lang w:val="ka-GE"/>
        </w:rPr>
        <w:t>,</w:t>
      </w:r>
      <w:r w:rsidR="00D23568" w:rsidRPr="00F66A2D">
        <w:rPr>
          <w:sz w:val="22"/>
          <w:szCs w:val="22"/>
          <w:lang w:val="ka-GE"/>
        </w:rPr>
        <w:t xml:space="preserve"> დამსაქმებლის იურიდიული მის</w:t>
      </w:r>
      <w:r w:rsidR="00265431" w:rsidRPr="00F66A2D">
        <w:rPr>
          <w:sz w:val="22"/>
          <w:szCs w:val="22"/>
          <w:lang w:val="ka-GE"/>
        </w:rPr>
        <w:t>ა</w:t>
      </w:r>
      <w:r w:rsidR="00D23568" w:rsidRPr="00F66A2D">
        <w:rPr>
          <w:sz w:val="22"/>
          <w:szCs w:val="22"/>
          <w:lang w:val="ka-GE"/>
        </w:rPr>
        <w:t xml:space="preserve">მართი ან საჭიროების შემთხვევაში, დამსაქმებლის ჩვეულებრივი ადგილსამყოფელი და ინფორმაცია სხვადასხვა სამუშაო ადგილის შესახებ </w:t>
      </w:r>
      <w:r w:rsidR="00752C3F" w:rsidRPr="00F66A2D">
        <w:rPr>
          <w:sz w:val="22"/>
          <w:szCs w:val="22"/>
          <w:lang w:val="ka-GE"/>
        </w:rPr>
        <w:t>თუ</w:t>
      </w:r>
      <w:r w:rsidR="00D23568" w:rsidRPr="00F66A2D">
        <w:rPr>
          <w:sz w:val="22"/>
          <w:szCs w:val="22"/>
          <w:lang w:val="ka-GE"/>
        </w:rPr>
        <w:t xml:space="preserve"> არ არის </w:t>
      </w:r>
      <w:r w:rsidR="006414C5" w:rsidRPr="00F66A2D">
        <w:rPr>
          <w:sz w:val="22"/>
          <w:szCs w:val="22"/>
          <w:lang w:val="ka-GE"/>
        </w:rPr>
        <w:t>განსაზღვრული</w:t>
      </w:r>
      <w:r w:rsidR="00752C3F" w:rsidRPr="00F66A2D">
        <w:rPr>
          <w:sz w:val="22"/>
          <w:szCs w:val="22"/>
          <w:lang w:val="ka-GE"/>
        </w:rPr>
        <w:t xml:space="preserve"> დასაქმებულის</w:t>
      </w:r>
      <w:r w:rsidR="00D23568" w:rsidRPr="00F66A2D">
        <w:rPr>
          <w:sz w:val="22"/>
          <w:szCs w:val="22"/>
          <w:lang w:val="ka-GE"/>
        </w:rPr>
        <w:t xml:space="preserve"> მუდმივი ან ძირითადი სამუშაო ადგილი</w:t>
      </w:r>
      <w:r w:rsidR="00752C3F" w:rsidRPr="00F66A2D">
        <w:rPr>
          <w:sz w:val="22"/>
          <w:szCs w:val="22"/>
          <w:lang w:val="ka-GE"/>
        </w:rPr>
        <w:t>.</w:t>
      </w:r>
    </w:p>
    <w:p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დ) </w:t>
      </w:r>
      <w:r w:rsidR="00193F01" w:rsidRPr="00F66A2D">
        <w:rPr>
          <w:sz w:val="22"/>
          <w:szCs w:val="22"/>
          <w:lang w:val="ka-GE"/>
        </w:rPr>
        <w:t>თანამდებობა (რანგის, თანრიგის, კატეგორიის და ა.შ. მითითებით, ასეთის არსებობის შემთხვევაში) და შესასრულებელი სამუშაოს სახე ან მისი აღწერილობა;</w:t>
      </w:r>
    </w:p>
    <w:p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ე) </w:t>
      </w:r>
      <w:r w:rsidR="00193F01" w:rsidRPr="00F66A2D">
        <w:rPr>
          <w:sz w:val="22"/>
          <w:szCs w:val="22"/>
          <w:lang w:val="ka-GE"/>
        </w:rPr>
        <w:t xml:space="preserve">შრომის ანაზღაურების ოდენობა, მისი კომპონენტები (ძირითადი </w:t>
      </w:r>
      <w:r w:rsidR="00FB7A7D" w:rsidRPr="00F66A2D">
        <w:rPr>
          <w:sz w:val="22"/>
          <w:szCs w:val="22"/>
          <w:lang w:val="ka-GE"/>
        </w:rPr>
        <w:t>ხელფასი</w:t>
      </w:r>
      <w:r w:rsidR="00193F01" w:rsidRPr="00F66A2D">
        <w:rPr>
          <w:sz w:val="22"/>
          <w:szCs w:val="22"/>
          <w:lang w:val="ka-GE"/>
        </w:rPr>
        <w:t xml:space="preserve"> ან/და სატარიფო განაკვეთი, დანამატი, პრემია და სხვ.) და გადახდის წესი;</w:t>
      </w:r>
    </w:p>
    <w:p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ვ) ზეგანაკვეთური სამუშაოს ანაზღაურების წესი;</w:t>
      </w:r>
    </w:p>
    <w:p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ზ) ანაზღაურებადი და ანაზღაურების გარეშე შვებულებების ხანგრძლივობა და შვებულების მიცემის წესი</w:t>
      </w:r>
      <w:r w:rsidR="00943950" w:rsidRPr="00F66A2D">
        <w:rPr>
          <w:sz w:val="22"/>
          <w:szCs w:val="22"/>
          <w:lang w:val="ka-GE"/>
        </w:rPr>
        <w:t>;</w:t>
      </w:r>
    </w:p>
    <w:p w:rsidR="00161923" w:rsidRPr="00F66A2D" w:rsidRDefault="00943950" w:rsidP="00F66A2D">
      <w:pPr>
        <w:pStyle w:val="BodyText"/>
        <w:spacing w:line="244" w:lineRule="auto"/>
        <w:ind w:left="146" w:right="108"/>
        <w:jc w:val="both"/>
        <w:rPr>
          <w:sz w:val="22"/>
          <w:szCs w:val="22"/>
          <w:lang w:val="ka-GE"/>
        </w:rPr>
      </w:pPr>
      <w:r w:rsidRPr="00F66A2D">
        <w:rPr>
          <w:sz w:val="22"/>
          <w:szCs w:val="22"/>
          <w:lang w:val="ka-GE"/>
        </w:rPr>
        <w:t xml:space="preserve">თ) </w:t>
      </w:r>
      <w:r w:rsidR="006E02C0" w:rsidRPr="00F66A2D">
        <w:rPr>
          <w:sz w:val="22"/>
          <w:szCs w:val="22"/>
          <w:lang w:val="ka-GE"/>
        </w:rPr>
        <w:t xml:space="preserve">დამსაქმებლის და დასაქმებულის მიერ </w:t>
      </w:r>
      <w:r w:rsidR="00161923" w:rsidRPr="00F66A2D">
        <w:rPr>
          <w:sz w:val="22"/>
          <w:szCs w:val="22"/>
          <w:lang w:val="ka-GE"/>
        </w:rPr>
        <w:t>შრომითი ურთიერთობის</w:t>
      </w:r>
      <w:r w:rsidR="006E02C0" w:rsidRPr="00F66A2D">
        <w:rPr>
          <w:sz w:val="22"/>
          <w:szCs w:val="22"/>
          <w:lang w:val="ka-GE"/>
        </w:rPr>
        <w:t xml:space="preserve"> შეწყვეტის </w:t>
      </w:r>
      <w:r w:rsidR="00161923" w:rsidRPr="00F66A2D">
        <w:rPr>
          <w:sz w:val="22"/>
          <w:szCs w:val="22"/>
          <w:lang w:val="ka-GE"/>
        </w:rPr>
        <w:t>წესი;</w:t>
      </w:r>
    </w:p>
    <w:p w:rsidR="00943950" w:rsidRPr="00F66A2D" w:rsidRDefault="00161923" w:rsidP="00F66A2D">
      <w:pPr>
        <w:pStyle w:val="BodyText"/>
        <w:spacing w:line="244" w:lineRule="auto"/>
        <w:ind w:left="146" w:right="108"/>
        <w:jc w:val="both"/>
        <w:rPr>
          <w:sz w:val="22"/>
          <w:szCs w:val="22"/>
          <w:lang w:val="ka-GE"/>
        </w:rPr>
      </w:pPr>
      <w:r w:rsidRPr="00F66A2D">
        <w:rPr>
          <w:sz w:val="22"/>
          <w:szCs w:val="22"/>
          <w:lang w:val="ka-GE"/>
        </w:rPr>
        <w:t>ი) კოლექტიური ხელშეკრულებების დებულებები, იმ შემთხვევაში, თუ ისინი განსხვავებულად არეგულირებენენ დასაქმებულთა შრომის პირობებს.</w:t>
      </w:r>
    </w:p>
    <w:p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2</w:t>
      </w:r>
      <w:r w:rsidR="006E02C0" w:rsidRPr="00F66A2D">
        <w:rPr>
          <w:sz w:val="22"/>
          <w:szCs w:val="22"/>
          <w:lang w:val="ka-GE"/>
        </w:rPr>
        <w:t xml:space="preserve">. </w:t>
      </w:r>
      <w:r w:rsidR="00E77275" w:rsidRPr="00F66A2D">
        <w:rPr>
          <w:sz w:val="22"/>
          <w:szCs w:val="22"/>
          <w:lang w:val="ka-GE"/>
        </w:rPr>
        <w:t>დამსაქმებელი ვალდებულია დასაქმებულის მოთხოვნის შემთხვევაში გასცეს ცნობა დასაქმების შესახებ, რომელიც მოიცავს მონაცემებს შესრულებული სამუშაოს, შრომის ანაზღაურების, შრომითი ხელშეკრულების ხანგრძლივობის თაობაზე.</w:t>
      </w:r>
    </w:p>
    <w:p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3</w:t>
      </w:r>
      <w:r w:rsidR="00E77275" w:rsidRPr="00F66A2D">
        <w:rPr>
          <w:sz w:val="22"/>
          <w:szCs w:val="22"/>
          <w:lang w:val="ka-GE"/>
        </w:rPr>
        <w:t>. შრომითი ხელშეკრულებით შეიძლება განისაზღვროს, რომ შრომის შინაგანაწესი ხელშეკრულების ნაწილია. ამ შემთხვევაში დამსაქმებელი ვალდებულია პირს შრომითი ხელშეკრულების დადებამდე გააცნოს შრომის შინაგანაწესი (ასეთის არსებობის შემთხვევაში), ხოლო შემდგომ – მასში შეტანილი ნებისმიერი ცვლილება.</w:t>
      </w:r>
    </w:p>
    <w:p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4</w:t>
      </w:r>
      <w:r w:rsidR="00E77275" w:rsidRPr="00F66A2D">
        <w:rPr>
          <w:sz w:val="22"/>
          <w:szCs w:val="22"/>
          <w:lang w:val="ka-GE"/>
        </w:rPr>
        <w:t>. თუ დასაქმებულთან დადებულია რამდენიმე შრომითი ხელშეკრულება, რომლებიც მხოლოდ ავსებს და მთლიანად არ ცვლის ერთმანეთს, ყველა ხელშეკრულება ინარჩუნებს ძალას და განიხილება, როგორც ერთი შრომითი ხელშეკრულება.</w:t>
      </w:r>
    </w:p>
    <w:p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5</w:t>
      </w:r>
      <w:r w:rsidR="00E77275" w:rsidRPr="00F66A2D">
        <w:rPr>
          <w:sz w:val="22"/>
          <w:szCs w:val="22"/>
          <w:lang w:val="ka-GE"/>
        </w:rPr>
        <w:t>. წინა შრომითი ხელშეკრულება ძალას ინარჩუნებს იმდენად, რამდენადაც მისი დებულებები შეცვლილი არ არის შემდგომი ხელშეკრულებით.</w:t>
      </w:r>
    </w:p>
    <w:p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6</w:t>
      </w:r>
      <w:r w:rsidR="00E77275" w:rsidRPr="00F66A2D">
        <w:rPr>
          <w:sz w:val="22"/>
          <w:szCs w:val="22"/>
          <w:lang w:val="ka-GE"/>
        </w:rPr>
        <w:t>. დასაქმებულთან ერთსა და იმავე პირობაზე დადებული რამდენიმე შრომითი ხელშეკრულების არსებობის შემთხვევაში უპირატესობა ენიჭება ბოლოს დადებულ ხელშეკრულებას.</w:t>
      </w:r>
    </w:p>
    <w:p w:rsidR="00783838" w:rsidRPr="00F66A2D" w:rsidRDefault="00A26144" w:rsidP="00F66A2D">
      <w:pPr>
        <w:pStyle w:val="BodyText"/>
        <w:spacing w:line="244" w:lineRule="auto"/>
        <w:ind w:left="146" w:right="108"/>
        <w:jc w:val="both"/>
        <w:rPr>
          <w:sz w:val="22"/>
          <w:szCs w:val="22"/>
          <w:lang w:val="ka-GE"/>
        </w:rPr>
      </w:pPr>
      <w:r w:rsidRPr="00A26144">
        <w:rPr>
          <w:sz w:val="22"/>
          <w:szCs w:val="22"/>
          <w:lang w:val="ka-GE"/>
        </w:rPr>
        <w:t>7</w:t>
      </w:r>
      <w:r w:rsidR="00E77275" w:rsidRPr="00F66A2D">
        <w:rPr>
          <w:sz w:val="22"/>
          <w:szCs w:val="22"/>
          <w:lang w:val="ka-GE"/>
        </w:rPr>
        <w:t>. ბათილია ინდივიდუალური შრომითი ხელშეკრულების ან ამ მუხლის მე-</w:t>
      </w:r>
      <w:r w:rsidR="005E2DF9">
        <w:rPr>
          <w:sz w:val="22"/>
          <w:szCs w:val="22"/>
          <w:lang w:val="ka-GE"/>
        </w:rPr>
        <w:t>2</w:t>
      </w:r>
      <w:r w:rsidR="00E77275" w:rsidRPr="00F66A2D">
        <w:rPr>
          <w:sz w:val="22"/>
          <w:szCs w:val="22"/>
          <w:lang w:val="ka-GE"/>
        </w:rPr>
        <w:t xml:space="preserve"> პუნქტით გათვალისწინებული დოკუმენტის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w:t>
      </w:r>
      <w:r w:rsidR="00E77275" w:rsidRPr="00F66A2D">
        <w:rPr>
          <w:sz w:val="22"/>
          <w:szCs w:val="22"/>
          <w:lang w:val="ka-GE"/>
        </w:rPr>
        <w:lastRenderedPageBreak/>
        <w:t>როცა ინდივიდუალური შრომითი ხელშეკრულება აუმჯობესებს დასაქმებულის მდგომარეობას.</w:t>
      </w:r>
    </w:p>
    <w:p w:rsidR="006E02C0" w:rsidRPr="00F66A2D" w:rsidRDefault="006E02C0" w:rsidP="00F66A2D">
      <w:pPr>
        <w:pStyle w:val="BodyText"/>
        <w:spacing w:line="244" w:lineRule="auto"/>
        <w:ind w:left="146" w:right="108"/>
        <w:jc w:val="both"/>
        <w:rPr>
          <w:sz w:val="22"/>
          <w:szCs w:val="22"/>
          <w:lang w:val="ka-GE"/>
        </w:rPr>
      </w:pPr>
    </w:p>
    <w:bookmarkStart w:id="6" w:name="part_10"/>
    <w:p w:rsidR="00720B8D" w:rsidRPr="00F66A2D" w:rsidRDefault="000D18F0" w:rsidP="00F66A2D">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A116EB">
        <w:rPr>
          <w:sz w:val="22"/>
          <w:szCs w:val="22"/>
          <w:lang w:val="ka-GE"/>
        </w:rPr>
        <w:t xml:space="preserve">მუხლი </w:t>
      </w:r>
      <w:r w:rsidR="005E089D" w:rsidRPr="00A116EB">
        <w:rPr>
          <w:sz w:val="22"/>
          <w:szCs w:val="22"/>
          <w:lang w:val="ka-GE"/>
        </w:rPr>
        <w:t>15</w:t>
      </w:r>
      <w:r w:rsidR="00E77275" w:rsidRPr="00A116EB">
        <w:rPr>
          <w:sz w:val="22"/>
          <w:szCs w:val="22"/>
          <w:lang w:val="ka-GE"/>
        </w:rPr>
        <w:t>. შრომითი ურთიერთობის წარმოშობა</w:t>
      </w:r>
      <w:r w:rsidRPr="00F66A2D">
        <w:rPr>
          <w:sz w:val="22"/>
          <w:szCs w:val="22"/>
          <w:lang w:val="ka-GE"/>
        </w:rPr>
        <w:fldChar w:fldCharType="end"/>
      </w:r>
      <w:bookmarkEnd w:id="6"/>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შრომითი ურთიერთობა წარმოიშობა დასაქმებულის მიერ სამუშაოს შესრულების ფაქტობრივად დაწყების მომენტიდან, თუ შრომითი ხელშეკრულებით სხვა რამ არ არის განსაზღვრული.</w:t>
      </w:r>
    </w:p>
    <w:p w:rsidR="00E56FAB" w:rsidRPr="00F66A2D" w:rsidRDefault="00E77275" w:rsidP="00F66A2D">
      <w:pPr>
        <w:pStyle w:val="BodyText"/>
        <w:spacing w:line="244" w:lineRule="auto"/>
        <w:ind w:left="146" w:right="108"/>
        <w:jc w:val="both"/>
        <w:rPr>
          <w:sz w:val="22"/>
          <w:szCs w:val="22"/>
          <w:lang w:val="ka-GE"/>
        </w:rPr>
      </w:pPr>
      <w:r w:rsidRPr="00F66A2D">
        <w:rPr>
          <w:sz w:val="22"/>
          <w:szCs w:val="22"/>
          <w:lang w:val="ka-GE"/>
        </w:rPr>
        <w:t>    </w:t>
      </w:r>
      <w:bookmarkStart w:id="7" w:name="part_11"/>
    </w:p>
    <w:bookmarkEnd w:id="7"/>
    <w:p w:rsidR="008B222C" w:rsidRDefault="008B222C" w:rsidP="00F66A2D">
      <w:pPr>
        <w:pStyle w:val="BodyText"/>
        <w:spacing w:line="244" w:lineRule="auto"/>
        <w:ind w:left="146" w:right="108"/>
        <w:jc w:val="both"/>
        <w:rPr>
          <w:sz w:val="22"/>
          <w:szCs w:val="22"/>
          <w:lang w:val="ka-GE"/>
        </w:rPr>
      </w:pPr>
      <w:r>
        <w:rPr>
          <w:sz w:val="22"/>
          <w:szCs w:val="22"/>
          <w:lang w:val="ka-GE"/>
        </w:rPr>
        <w:t>მუხლი 16. არასრული სამუშაო განაკვეთი</w:t>
      </w:r>
    </w:p>
    <w:p w:rsidR="00E56FAB"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w:t>
      </w:r>
      <w:r w:rsidR="00161923" w:rsidRPr="00F66A2D">
        <w:rPr>
          <w:sz w:val="22"/>
          <w:szCs w:val="22"/>
          <w:lang w:val="ka-GE"/>
        </w:rPr>
        <w:t>არასრულ სამუშაო</w:t>
      </w:r>
      <w:r w:rsidR="00415919" w:rsidRPr="00F66A2D">
        <w:rPr>
          <w:sz w:val="22"/>
          <w:szCs w:val="22"/>
          <w:lang w:val="ka-GE"/>
        </w:rPr>
        <w:t xml:space="preserve"> განაკვეთზე დასაქმებული პირი არის </w:t>
      </w:r>
      <w:r w:rsidR="001F4C60" w:rsidRPr="00F66A2D">
        <w:rPr>
          <w:sz w:val="22"/>
          <w:szCs w:val="22"/>
          <w:lang w:val="ka-GE"/>
        </w:rPr>
        <w:t>დასაქმებული, რომლის ნორმირებული სამუშაო დროის ხანგრძლივობა, გათვლილი კვირის ან საშუალოდ ერთ წლამდე ხანგრძლივობის შრომითი ურთიერთობის პერიოდში</w:t>
      </w:r>
      <w:r w:rsidR="00C06ED6" w:rsidRPr="00F66A2D">
        <w:rPr>
          <w:sz w:val="22"/>
          <w:szCs w:val="22"/>
          <w:lang w:val="ka-GE"/>
        </w:rPr>
        <w:t>,</w:t>
      </w:r>
      <w:r w:rsidR="00415919" w:rsidRPr="00F66A2D">
        <w:rPr>
          <w:sz w:val="22"/>
          <w:szCs w:val="22"/>
          <w:lang w:val="ka-GE"/>
        </w:rPr>
        <w:t xml:space="preserve"> ნაკლებია ანალოგიურ პირობებში სრულ განაკვეთზე დასაქმებული</w:t>
      </w:r>
      <w:r w:rsidR="00772CAF" w:rsidRPr="00F66A2D">
        <w:rPr>
          <w:sz w:val="22"/>
          <w:szCs w:val="22"/>
          <w:lang w:val="ka-GE"/>
        </w:rPr>
        <w:t xml:space="preserve"> პირის</w:t>
      </w:r>
      <w:r w:rsidR="00415919" w:rsidRPr="00F66A2D">
        <w:rPr>
          <w:sz w:val="22"/>
          <w:szCs w:val="22"/>
          <w:lang w:val="ka-GE"/>
        </w:rPr>
        <w:t xml:space="preserve"> ნორმირებულ სამუშაო დროზე.</w:t>
      </w:r>
    </w:p>
    <w:p w:rsidR="00E56FAB" w:rsidRPr="00F66A2D" w:rsidRDefault="003B6045" w:rsidP="00F66A2D">
      <w:pPr>
        <w:pStyle w:val="BodyText"/>
        <w:spacing w:line="244" w:lineRule="auto"/>
        <w:ind w:left="146" w:right="108"/>
        <w:jc w:val="both"/>
        <w:rPr>
          <w:sz w:val="22"/>
          <w:szCs w:val="22"/>
          <w:lang w:val="ka-GE"/>
        </w:rPr>
      </w:pPr>
      <w:r w:rsidRPr="00F66A2D">
        <w:rPr>
          <w:sz w:val="22"/>
          <w:szCs w:val="22"/>
          <w:lang w:val="ka-GE"/>
        </w:rPr>
        <w:t>შენიშვნა:</w:t>
      </w:r>
      <w:r w:rsidR="00E77275" w:rsidRPr="00F66A2D">
        <w:rPr>
          <w:sz w:val="22"/>
          <w:szCs w:val="22"/>
          <w:lang w:val="ka-GE"/>
        </w:rPr>
        <w:t xml:space="preserve"> </w:t>
      </w:r>
      <w:r w:rsidR="00A116EB">
        <w:rPr>
          <w:sz w:val="22"/>
          <w:szCs w:val="22"/>
          <w:lang w:val="ka-GE"/>
        </w:rPr>
        <w:t xml:space="preserve">ამ მუხლის მიზნებისათვის </w:t>
      </w:r>
      <w:r w:rsidR="00F910FB" w:rsidRPr="00F66A2D">
        <w:rPr>
          <w:sz w:val="22"/>
          <w:szCs w:val="22"/>
          <w:lang w:val="ka-GE"/>
        </w:rPr>
        <w:t>სრულ განაკვეთზე დასაქმებული პირი არის დასაქმებული, რომელიც იმავე ტიპის შრომითი ხელშეკრულების ფარგლებში იგივე დამსაქმებლისთვის  ასრულებს იგივე ან მსგავს სამუშაოს ან საქმიანობას და დასაქმებულია იგივე მიმართულებით, იმავე დეპარტამენტში ან სამსახრუში. იგივე მიმართულებით, იმავე დეპარტამენტში ან სამსახ</w:t>
      </w:r>
      <w:r w:rsidR="00772CAF" w:rsidRPr="00F66A2D">
        <w:rPr>
          <w:sz w:val="22"/>
          <w:szCs w:val="22"/>
          <w:lang w:val="ka-GE"/>
        </w:rPr>
        <w:t>უ</w:t>
      </w:r>
      <w:r w:rsidR="00F910FB" w:rsidRPr="00F66A2D">
        <w:rPr>
          <w:sz w:val="22"/>
          <w:szCs w:val="22"/>
          <w:lang w:val="ka-GE"/>
        </w:rPr>
        <w:t>რში ანალოგიურ პირობებში სრულ განაკვეთზე დასაქმებული პირის არარსებობის შემთხვევაში, გასათვალისწინებელია იმავე დამსაქმებელთან ანალოგიურ პირობებში სრულ განაკვეთზე დასაქმებული პირი. ასეთის არარსებობის შემთხვევაში, გასათვალისწინებელია საქმიანობის იმავე სფეროში სრულ განაკვეთზე დასაქმებული პირი</w:t>
      </w:r>
      <w:r w:rsidR="009A5A8D" w:rsidRPr="00F66A2D">
        <w:rPr>
          <w:sz w:val="22"/>
          <w:szCs w:val="22"/>
          <w:lang w:val="ka-GE"/>
        </w:rPr>
        <w:t>.</w:t>
      </w:r>
    </w:p>
    <w:p w:rsidR="00780C4A" w:rsidRPr="00F66A2D" w:rsidRDefault="00EB4DDB" w:rsidP="00F66A2D">
      <w:pPr>
        <w:pStyle w:val="BodyText"/>
        <w:spacing w:line="244" w:lineRule="auto"/>
        <w:ind w:left="146" w:right="108"/>
        <w:jc w:val="both"/>
        <w:rPr>
          <w:sz w:val="22"/>
          <w:szCs w:val="22"/>
          <w:lang w:val="ka-GE"/>
        </w:rPr>
      </w:pPr>
      <w:r w:rsidRPr="00F66A2D">
        <w:rPr>
          <w:sz w:val="22"/>
          <w:szCs w:val="22"/>
          <w:lang w:val="ka-GE"/>
        </w:rPr>
        <w:t>2</w:t>
      </w:r>
      <w:r w:rsidR="00780C4A" w:rsidRPr="00F66A2D">
        <w:rPr>
          <w:sz w:val="22"/>
          <w:szCs w:val="22"/>
          <w:lang w:val="ka-GE"/>
        </w:rPr>
        <w:t xml:space="preserve">. </w:t>
      </w:r>
      <w:r w:rsidR="00E040EB" w:rsidRPr="00F66A2D">
        <w:rPr>
          <w:sz w:val="22"/>
          <w:szCs w:val="22"/>
          <w:lang w:val="ka-GE"/>
        </w:rPr>
        <w:t>აკრძალულია შრომით პირობებთან დაკავშირებით</w:t>
      </w:r>
      <w:r w:rsidR="00E77275" w:rsidRPr="00F66A2D">
        <w:rPr>
          <w:sz w:val="22"/>
          <w:szCs w:val="22"/>
          <w:lang w:val="ka-GE"/>
        </w:rPr>
        <w:t xml:space="preserve"> </w:t>
      </w:r>
      <w:r w:rsidR="00772CAF" w:rsidRPr="00F66A2D">
        <w:rPr>
          <w:sz w:val="22"/>
          <w:szCs w:val="22"/>
          <w:lang w:val="ka-GE"/>
        </w:rPr>
        <w:t>არარსრულ სამუშაო</w:t>
      </w:r>
      <w:r w:rsidR="00CB136B" w:rsidRPr="00F66A2D">
        <w:rPr>
          <w:sz w:val="22"/>
          <w:szCs w:val="22"/>
          <w:lang w:val="ka-GE"/>
        </w:rPr>
        <w:t xml:space="preserve"> განაკვეთზე დასაქმებული პირის </w:t>
      </w:r>
      <w:r w:rsidR="00E040EB" w:rsidRPr="00F66A2D">
        <w:rPr>
          <w:sz w:val="22"/>
          <w:szCs w:val="22"/>
          <w:lang w:val="ka-GE"/>
        </w:rPr>
        <w:t xml:space="preserve">განსხვავებული მოპყრობა ანალოგიურ პირობებში სრულ განაკვეთზე დასაქმებულ პირთან შედარებით, მხოლოდ იმის </w:t>
      </w:r>
      <w:r w:rsidR="00772CAF" w:rsidRPr="00F66A2D">
        <w:rPr>
          <w:sz w:val="22"/>
          <w:szCs w:val="22"/>
          <w:lang w:val="ka-GE"/>
        </w:rPr>
        <w:t>გამო</w:t>
      </w:r>
      <w:r w:rsidR="00E040EB" w:rsidRPr="00F66A2D">
        <w:rPr>
          <w:sz w:val="22"/>
          <w:szCs w:val="22"/>
          <w:lang w:val="ka-GE"/>
        </w:rPr>
        <w:t xml:space="preserve">, რომ </w:t>
      </w:r>
      <w:r w:rsidR="00F43F7F" w:rsidRPr="00F66A2D">
        <w:rPr>
          <w:sz w:val="22"/>
          <w:szCs w:val="22"/>
          <w:lang w:val="ka-GE"/>
        </w:rPr>
        <w:t xml:space="preserve">ეს პირი დასაქმებულია </w:t>
      </w:r>
      <w:r w:rsidR="00772CAF" w:rsidRPr="00F66A2D">
        <w:rPr>
          <w:sz w:val="22"/>
          <w:szCs w:val="22"/>
          <w:lang w:val="ka-GE"/>
        </w:rPr>
        <w:t>არასრულ სამუშაო განაკვეთზე</w:t>
      </w:r>
      <w:r w:rsidR="00E040EB" w:rsidRPr="00F66A2D">
        <w:rPr>
          <w:sz w:val="22"/>
          <w:szCs w:val="22"/>
          <w:lang w:val="ka-GE"/>
        </w:rPr>
        <w:t xml:space="preserve">, გარდა იმ შემთხვევისა როდესაც განსხვავებული მოპყრობა გამართლებულია ობიექტური საფუძვლით. </w:t>
      </w:r>
    </w:p>
    <w:p w:rsidR="001D1CAF" w:rsidRPr="00F66A2D" w:rsidRDefault="00EB4DDB" w:rsidP="00F66A2D">
      <w:pPr>
        <w:pStyle w:val="BodyText"/>
        <w:spacing w:line="244" w:lineRule="auto"/>
        <w:ind w:left="146" w:right="108"/>
        <w:jc w:val="both"/>
        <w:rPr>
          <w:sz w:val="22"/>
          <w:szCs w:val="22"/>
          <w:lang w:val="ka-GE"/>
        </w:rPr>
      </w:pPr>
      <w:r w:rsidRPr="00F66A2D">
        <w:rPr>
          <w:sz w:val="22"/>
          <w:szCs w:val="22"/>
          <w:lang w:val="ka-GE"/>
        </w:rPr>
        <w:t>3</w:t>
      </w:r>
      <w:r w:rsidR="00B42F61" w:rsidRPr="00F66A2D">
        <w:rPr>
          <w:sz w:val="22"/>
          <w:szCs w:val="22"/>
          <w:lang w:val="ka-GE"/>
        </w:rPr>
        <w:t xml:space="preserve">. </w:t>
      </w:r>
      <w:r w:rsidR="00B24A2A" w:rsidRPr="00F66A2D">
        <w:rPr>
          <w:sz w:val="22"/>
          <w:szCs w:val="22"/>
          <w:lang w:val="ka-GE"/>
        </w:rPr>
        <w:t xml:space="preserve">დაუშვებელია დასაქმებულთან შრომითი ხელშეკრულების შეწყვეტა სრული სამუშაო განაკვეთიდან არასრულ სამუშაო განაკვეთზე ან არასრული სამუშაო განაკვეთიდან სრულ სამუშაო განაკვეთზე გადასვლის შესახებ დასაქმებულის უარის საფუძვლით, გარდა იმ შემთხვევისა, როდესაც შესაბამისი წინაპირობების დაცვით დამსაქმებელს უფლება აქვს შეწყვიტოს შრომითი ხელშეკრულება ამ </w:t>
      </w:r>
      <w:r w:rsidR="00B24A2A" w:rsidRPr="00904956">
        <w:rPr>
          <w:sz w:val="22"/>
          <w:szCs w:val="22"/>
          <w:lang w:val="ka-GE"/>
        </w:rPr>
        <w:t>კანონის </w:t>
      </w:r>
      <w:hyperlink r:id="rId17" w:anchor="part_40" w:tooltip="საქართველოს შრომის კოდექსი" w:history="1">
        <w:r w:rsidR="00B24A2A" w:rsidRPr="00904956">
          <w:rPr>
            <w:sz w:val="22"/>
            <w:szCs w:val="22"/>
            <w:lang w:val="ka-GE"/>
          </w:rPr>
          <w:t>47-ე</w:t>
        </w:r>
      </w:hyperlink>
      <w:r w:rsidR="00B24A2A" w:rsidRPr="00904956">
        <w:rPr>
          <w:sz w:val="22"/>
          <w:szCs w:val="22"/>
          <w:lang w:val="ka-GE"/>
        </w:rPr>
        <w:t xml:space="preserve"> მუხლის პირველი</w:t>
      </w:r>
      <w:r w:rsidR="00B24A2A" w:rsidRPr="00F66A2D">
        <w:rPr>
          <w:sz w:val="22"/>
          <w:szCs w:val="22"/>
          <w:lang w:val="ka-GE"/>
        </w:rPr>
        <w:t xml:space="preserve"> პუნქტის „ა“ ქვეპუნქტის საფუძვლით</w:t>
      </w:r>
      <w:r w:rsidR="00113D5D" w:rsidRPr="00F66A2D">
        <w:rPr>
          <w:sz w:val="22"/>
          <w:szCs w:val="22"/>
          <w:lang w:val="ka-GE"/>
        </w:rPr>
        <w:t>.</w:t>
      </w:r>
    </w:p>
    <w:p w:rsidR="001D1CAF" w:rsidRPr="00F66A2D" w:rsidRDefault="00EB4DDB" w:rsidP="00F66A2D">
      <w:pPr>
        <w:pStyle w:val="BodyText"/>
        <w:spacing w:line="244" w:lineRule="auto"/>
        <w:ind w:left="146" w:right="108"/>
        <w:jc w:val="both"/>
        <w:rPr>
          <w:sz w:val="22"/>
          <w:szCs w:val="22"/>
          <w:lang w:val="ka-GE"/>
        </w:rPr>
      </w:pPr>
      <w:r w:rsidRPr="00F66A2D">
        <w:rPr>
          <w:sz w:val="22"/>
          <w:szCs w:val="22"/>
          <w:lang w:val="ka-GE"/>
        </w:rPr>
        <w:t>4</w:t>
      </w:r>
      <w:r w:rsidR="001D1CAF" w:rsidRPr="00F66A2D">
        <w:rPr>
          <w:sz w:val="22"/>
          <w:szCs w:val="22"/>
          <w:lang w:val="ka-GE"/>
        </w:rPr>
        <w:t>. რამდენადაც ეს შესაძლებელია, დამსაქმებელ</w:t>
      </w:r>
      <w:r w:rsidR="004A2583">
        <w:rPr>
          <w:sz w:val="22"/>
          <w:szCs w:val="22"/>
          <w:lang w:val="ka-GE"/>
        </w:rPr>
        <w:t>ი</w:t>
      </w:r>
      <w:r w:rsidR="00FA14F5">
        <w:rPr>
          <w:sz w:val="22"/>
          <w:szCs w:val="22"/>
          <w:lang w:val="ka-GE"/>
        </w:rPr>
        <w:t xml:space="preserve"> ვალდებულია:</w:t>
      </w:r>
    </w:p>
    <w:p w:rsidR="001D1CAF" w:rsidRPr="00F66A2D" w:rsidRDefault="001D1CAF" w:rsidP="00F66A2D">
      <w:pPr>
        <w:pStyle w:val="BodyText"/>
        <w:spacing w:line="244" w:lineRule="auto"/>
        <w:ind w:left="146" w:right="108"/>
        <w:jc w:val="both"/>
        <w:rPr>
          <w:sz w:val="22"/>
          <w:szCs w:val="22"/>
          <w:lang w:val="ka-GE"/>
        </w:rPr>
      </w:pPr>
      <w:r w:rsidRPr="00F66A2D">
        <w:rPr>
          <w:sz w:val="22"/>
          <w:szCs w:val="22"/>
          <w:lang w:val="ka-GE"/>
        </w:rPr>
        <w:t xml:space="preserve">ა) </w:t>
      </w:r>
      <w:r w:rsidR="00FA14F5" w:rsidRPr="00F66A2D">
        <w:rPr>
          <w:sz w:val="22"/>
          <w:szCs w:val="22"/>
          <w:lang w:val="ka-GE"/>
        </w:rPr>
        <w:t>გაითვალისწინოს</w:t>
      </w:r>
      <w:r w:rsidR="00FA14F5">
        <w:rPr>
          <w:sz w:val="22"/>
          <w:szCs w:val="22"/>
          <w:lang w:val="ka-GE"/>
        </w:rPr>
        <w:t xml:space="preserve"> </w:t>
      </w:r>
      <w:r w:rsidRPr="00F66A2D">
        <w:rPr>
          <w:sz w:val="22"/>
          <w:szCs w:val="22"/>
          <w:lang w:val="ka-GE"/>
        </w:rPr>
        <w:t xml:space="preserve">დასაქმებულთა მოთხოვნა სრული განაკვეთის სამუშაოდან დამსაქმებელთან არსებული </w:t>
      </w:r>
      <w:r w:rsidR="002F5DEE" w:rsidRPr="00F66A2D">
        <w:rPr>
          <w:sz w:val="22"/>
          <w:szCs w:val="22"/>
          <w:lang w:val="ka-GE"/>
        </w:rPr>
        <w:t>არასრულ სამუშაო</w:t>
      </w:r>
      <w:r w:rsidRPr="00F66A2D">
        <w:rPr>
          <w:sz w:val="22"/>
          <w:szCs w:val="22"/>
          <w:lang w:val="ka-GE"/>
        </w:rPr>
        <w:t xml:space="preserve"> განაკვეთ</w:t>
      </w:r>
      <w:r w:rsidR="002F5DEE" w:rsidRPr="00F66A2D">
        <w:rPr>
          <w:sz w:val="22"/>
          <w:szCs w:val="22"/>
          <w:lang w:val="ka-GE"/>
        </w:rPr>
        <w:t>ზე</w:t>
      </w:r>
      <w:r w:rsidR="00521989" w:rsidRPr="00F66A2D">
        <w:rPr>
          <w:sz w:val="22"/>
          <w:szCs w:val="22"/>
          <w:lang w:val="ka-GE"/>
        </w:rPr>
        <w:t xml:space="preserve"> </w:t>
      </w:r>
      <w:r w:rsidR="00B07F9D" w:rsidRPr="00F66A2D">
        <w:rPr>
          <w:sz w:val="22"/>
          <w:szCs w:val="22"/>
          <w:lang w:val="ka-GE"/>
        </w:rPr>
        <w:t>გადასვლის</w:t>
      </w:r>
      <w:r w:rsidRPr="00F66A2D">
        <w:rPr>
          <w:sz w:val="22"/>
          <w:szCs w:val="22"/>
          <w:lang w:val="ka-GE"/>
        </w:rPr>
        <w:t xml:space="preserve"> შესახებ;</w:t>
      </w:r>
    </w:p>
    <w:p w:rsidR="001E5C8B" w:rsidRPr="00F66A2D" w:rsidRDefault="001D1CAF" w:rsidP="00F66A2D">
      <w:pPr>
        <w:pStyle w:val="BodyText"/>
        <w:spacing w:line="244" w:lineRule="auto"/>
        <w:ind w:left="146" w:right="108"/>
        <w:jc w:val="both"/>
        <w:rPr>
          <w:sz w:val="22"/>
          <w:szCs w:val="22"/>
          <w:lang w:val="ka-GE"/>
        </w:rPr>
      </w:pPr>
      <w:r w:rsidRPr="00F66A2D">
        <w:rPr>
          <w:sz w:val="22"/>
          <w:szCs w:val="22"/>
          <w:lang w:val="ka-GE"/>
        </w:rPr>
        <w:t xml:space="preserve">ბ) </w:t>
      </w:r>
      <w:r w:rsidR="00C108B8" w:rsidRPr="00F66A2D">
        <w:rPr>
          <w:sz w:val="22"/>
          <w:szCs w:val="22"/>
          <w:lang w:val="ka-GE"/>
        </w:rPr>
        <w:t>გაითვალისწინოს</w:t>
      </w:r>
      <w:r w:rsidR="00C108B8">
        <w:rPr>
          <w:sz w:val="22"/>
          <w:szCs w:val="22"/>
          <w:lang w:val="ka-GE"/>
        </w:rPr>
        <w:t xml:space="preserve"> </w:t>
      </w:r>
      <w:r w:rsidR="001E5C8B" w:rsidRPr="00F66A2D">
        <w:rPr>
          <w:sz w:val="22"/>
          <w:szCs w:val="22"/>
          <w:lang w:val="ka-GE"/>
        </w:rPr>
        <w:t xml:space="preserve">დასაქმებულთა მოთხოვნა </w:t>
      </w:r>
      <w:r w:rsidR="002F5DEE" w:rsidRPr="00F66A2D">
        <w:rPr>
          <w:sz w:val="22"/>
          <w:szCs w:val="22"/>
          <w:lang w:val="ka-GE"/>
        </w:rPr>
        <w:t>არასრული სამუშაო განაკვეთიდან</w:t>
      </w:r>
      <w:r w:rsidR="001E5C8B" w:rsidRPr="00F66A2D">
        <w:rPr>
          <w:sz w:val="22"/>
          <w:szCs w:val="22"/>
          <w:lang w:val="ka-GE"/>
        </w:rPr>
        <w:t xml:space="preserve"> სრულ </w:t>
      </w:r>
      <w:r w:rsidR="002F5DEE" w:rsidRPr="00F66A2D">
        <w:rPr>
          <w:sz w:val="22"/>
          <w:szCs w:val="22"/>
          <w:lang w:val="ka-GE"/>
        </w:rPr>
        <w:t>სამუშაო განაკვეთზე</w:t>
      </w:r>
      <w:r w:rsidR="001E5C8B" w:rsidRPr="00F66A2D">
        <w:rPr>
          <w:sz w:val="22"/>
          <w:szCs w:val="22"/>
          <w:lang w:val="ka-GE"/>
        </w:rPr>
        <w:t xml:space="preserve"> </w:t>
      </w:r>
      <w:r w:rsidR="00B07F9D" w:rsidRPr="00F66A2D">
        <w:rPr>
          <w:sz w:val="22"/>
          <w:szCs w:val="22"/>
          <w:lang w:val="ka-GE"/>
        </w:rPr>
        <w:t>გადასვლის</w:t>
      </w:r>
      <w:r w:rsidR="001E5C8B" w:rsidRPr="00F66A2D">
        <w:rPr>
          <w:sz w:val="22"/>
          <w:szCs w:val="22"/>
          <w:lang w:val="ka-GE"/>
        </w:rPr>
        <w:t xml:space="preserve"> ან სამუშაო დროის გაზრდის შესახებ</w:t>
      </w:r>
      <w:r w:rsidR="00580D9D" w:rsidRPr="00F66A2D">
        <w:rPr>
          <w:sz w:val="22"/>
          <w:szCs w:val="22"/>
          <w:lang w:val="ka-GE"/>
        </w:rPr>
        <w:t>, ასეთი შესაძლებლობის არსებობისას</w:t>
      </w:r>
      <w:r w:rsidR="001E5C8B" w:rsidRPr="00F66A2D">
        <w:rPr>
          <w:sz w:val="22"/>
          <w:szCs w:val="22"/>
          <w:lang w:val="ka-GE"/>
        </w:rPr>
        <w:t>;</w:t>
      </w:r>
    </w:p>
    <w:p w:rsidR="00B42F61" w:rsidRPr="00F66A2D" w:rsidRDefault="005455B9" w:rsidP="00F66A2D">
      <w:pPr>
        <w:pStyle w:val="BodyText"/>
        <w:spacing w:line="244" w:lineRule="auto"/>
        <w:ind w:left="146" w:right="108"/>
        <w:jc w:val="both"/>
        <w:rPr>
          <w:sz w:val="22"/>
          <w:szCs w:val="22"/>
          <w:lang w:val="ka-GE"/>
        </w:rPr>
      </w:pPr>
      <w:r w:rsidRPr="00F66A2D">
        <w:rPr>
          <w:sz w:val="22"/>
          <w:szCs w:val="22"/>
          <w:lang w:val="ka-GE"/>
        </w:rPr>
        <w:t xml:space="preserve">გ) </w:t>
      </w:r>
      <w:r w:rsidR="004A2583">
        <w:rPr>
          <w:sz w:val="22"/>
          <w:szCs w:val="22"/>
          <w:lang w:val="ka-GE"/>
        </w:rPr>
        <w:t xml:space="preserve">განახორციელოს </w:t>
      </w:r>
      <w:r w:rsidR="00BA1648" w:rsidRPr="00F66A2D">
        <w:rPr>
          <w:sz w:val="22"/>
          <w:szCs w:val="22"/>
          <w:lang w:val="ka-GE"/>
        </w:rPr>
        <w:t xml:space="preserve">არსებული </w:t>
      </w:r>
      <w:r w:rsidR="00CD0FE3" w:rsidRPr="00F66A2D">
        <w:rPr>
          <w:sz w:val="22"/>
          <w:szCs w:val="22"/>
          <w:lang w:val="ka-GE"/>
        </w:rPr>
        <w:t xml:space="preserve">სრული და </w:t>
      </w:r>
      <w:r w:rsidR="002F5DEE" w:rsidRPr="00F66A2D">
        <w:rPr>
          <w:sz w:val="22"/>
          <w:szCs w:val="22"/>
          <w:lang w:val="ka-GE"/>
        </w:rPr>
        <w:t>არასრული სამუშაო განაკვეთების</w:t>
      </w:r>
      <w:r w:rsidR="00CD0FE3" w:rsidRPr="00F66A2D">
        <w:rPr>
          <w:sz w:val="22"/>
          <w:szCs w:val="22"/>
          <w:lang w:val="ka-GE"/>
        </w:rPr>
        <w:t xml:space="preserve"> შესახებ ინფორმაციის </w:t>
      </w:r>
      <w:r w:rsidR="002F5DEE" w:rsidRPr="00F66A2D">
        <w:rPr>
          <w:sz w:val="22"/>
          <w:szCs w:val="22"/>
          <w:lang w:val="ka-GE"/>
        </w:rPr>
        <w:t xml:space="preserve">დროულად </w:t>
      </w:r>
      <w:r w:rsidR="00CD0FE3" w:rsidRPr="00F66A2D">
        <w:rPr>
          <w:sz w:val="22"/>
          <w:szCs w:val="22"/>
          <w:lang w:val="ka-GE"/>
        </w:rPr>
        <w:t xml:space="preserve">გავრცელება სრული </w:t>
      </w:r>
      <w:r w:rsidR="002F5DEE" w:rsidRPr="00F66A2D">
        <w:rPr>
          <w:sz w:val="22"/>
          <w:szCs w:val="22"/>
          <w:lang w:val="ka-GE"/>
        </w:rPr>
        <w:t>სამუშაო განაკვეთიდან</w:t>
      </w:r>
      <w:r w:rsidR="00CD0FE3" w:rsidRPr="00F66A2D">
        <w:rPr>
          <w:sz w:val="22"/>
          <w:szCs w:val="22"/>
          <w:lang w:val="ka-GE"/>
        </w:rPr>
        <w:t xml:space="preserve"> </w:t>
      </w:r>
      <w:r w:rsidR="002F5DEE" w:rsidRPr="00F66A2D">
        <w:rPr>
          <w:sz w:val="22"/>
          <w:szCs w:val="22"/>
          <w:lang w:val="ka-GE"/>
        </w:rPr>
        <w:t>არასრულ სამუშაო განაკვეთზე</w:t>
      </w:r>
      <w:r w:rsidR="00CD0FE3" w:rsidRPr="00F66A2D">
        <w:rPr>
          <w:sz w:val="22"/>
          <w:szCs w:val="22"/>
          <w:lang w:val="ka-GE"/>
        </w:rPr>
        <w:t xml:space="preserve"> ან </w:t>
      </w:r>
      <w:r w:rsidR="002F5DEE" w:rsidRPr="00F66A2D">
        <w:rPr>
          <w:sz w:val="22"/>
          <w:szCs w:val="22"/>
          <w:lang w:val="ka-GE"/>
        </w:rPr>
        <w:t>არასრული სამუშაო განაკვეთიდან</w:t>
      </w:r>
      <w:r w:rsidR="00CD0FE3" w:rsidRPr="00F66A2D">
        <w:rPr>
          <w:sz w:val="22"/>
          <w:szCs w:val="22"/>
          <w:lang w:val="ka-GE"/>
        </w:rPr>
        <w:t xml:space="preserve"> სრულ</w:t>
      </w:r>
      <w:r w:rsidR="00521989" w:rsidRPr="00F66A2D">
        <w:rPr>
          <w:sz w:val="22"/>
          <w:szCs w:val="22"/>
          <w:lang w:val="ka-GE"/>
        </w:rPr>
        <w:t xml:space="preserve"> </w:t>
      </w:r>
      <w:r w:rsidR="002F5DEE" w:rsidRPr="00F66A2D">
        <w:rPr>
          <w:sz w:val="22"/>
          <w:szCs w:val="22"/>
          <w:lang w:val="ka-GE"/>
        </w:rPr>
        <w:t>სამუშაო განაკვეთზე</w:t>
      </w:r>
      <w:r w:rsidR="00CD0FE3" w:rsidRPr="00F66A2D">
        <w:rPr>
          <w:sz w:val="22"/>
          <w:szCs w:val="22"/>
          <w:lang w:val="ka-GE"/>
        </w:rPr>
        <w:t xml:space="preserve"> გადასვლის </w:t>
      </w:r>
      <w:r w:rsidRPr="00F66A2D">
        <w:rPr>
          <w:sz w:val="22"/>
          <w:szCs w:val="22"/>
          <w:lang w:val="ka-GE"/>
        </w:rPr>
        <w:t>ხელშეწყობის უზრუნველსაყოფად</w:t>
      </w:r>
      <w:r w:rsidR="00FA14F5">
        <w:rPr>
          <w:sz w:val="22"/>
          <w:szCs w:val="22"/>
          <w:lang w:val="ka-GE"/>
        </w:rPr>
        <w:t>;</w:t>
      </w:r>
    </w:p>
    <w:p w:rsidR="0014643F" w:rsidRPr="00F66A2D" w:rsidRDefault="0014643F" w:rsidP="00F66A2D">
      <w:pPr>
        <w:pStyle w:val="BodyText"/>
        <w:spacing w:line="244" w:lineRule="auto"/>
        <w:ind w:left="146" w:right="108"/>
        <w:jc w:val="both"/>
        <w:rPr>
          <w:sz w:val="22"/>
          <w:szCs w:val="22"/>
          <w:lang w:val="ka-GE"/>
        </w:rPr>
      </w:pPr>
      <w:r w:rsidRPr="00F66A2D">
        <w:rPr>
          <w:sz w:val="22"/>
          <w:szCs w:val="22"/>
          <w:lang w:val="ka-GE"/>
        </w:rPr>
        <w:t>დ</w:t>
      </w:r>
      <w:r w:rsidR="00E77275" w:rsidRPr="00F66A2D">
        <w:rPr>
          <w:sz w:val="22"/>
          <w:szCs w:val="22"/>
          <w:lang w:val="ka-GE"/>
        </w:rPr>
        <w:t>)</w:t>
      </w:r>
      <w:r w:rsidRPr="00F66A2D">
        <w:rPr>
          <w:sz w:val="22"/>
          <w:szCs w:val="22"/>
          <w:lang w:val="ka-GE"/>
        </w:rPr>
        <w:t xml:space="preserve"> </w:t>
      </w:r>
      <w:r w:rsidR="00412074" w:rsidRPr="00F66A2D">
        <w:rPr>
          <w:sz w:val="22"/>
          <w:szCs w:val="22"/>
          <w:lang w:val="ka-GE"/>
        </w:rPr>
        <w:t>გაითვალისწინოს</w:t>
      </w:r>
      <w:r w:rsidR="00412074">
        <w:rPr>
          <w:sz w:val="22"/>
          <w:szCs w:val="22"/>
          <w:lang w:val="ka-GE"/>
        </w:rPr>
        <w:t xml:space="preserve"> </w:t>
      </w:r>
      <w:r w:rsidR="005E020D" w:rsidRPr="00F66A2D">
        <w:rPr>
          <w:sz w:val="22"/>
          <w:szCs w:val="22"/>
          <w:lang w:val="ka-GE"/>
        </w:rPr>
        <w:t xml:space="preserve">წამახალისებელი ღონისძიებები </w:t>
      </w:r>
      <w:r w:rsidRPr="00F66A2D">
        <w:rPr>
          <w:sz w:val="22"/>
          <w:szCs w:val="22"/>
          <w:lang w:val="ka-GE"/>
        </w:rPr>
        <w:t xml:space="preserve">საწარმოს ყველა დონეზე (მათ შორის </w:t>
      </w:r>
      <w:r w:rsidR="005E020D" w:rsidRPr="00F66A2D">
        <w:rPr>
          <w:sz w:val="22"/>
          <w:szCs w:val="22"/>
          <w:lang w:val="ka-GE"/>
        </w:rPr>
        <w:lastRenderedPageBreak/>
        <w:t>წამყვან</w:t>
      </w:r>
      <w:r w:rsidR="0002785D" w:rsidRPr="00F66A2D">
        <w:rPr>
          <w:sz w:val="22"/>
          <w:szCs w:val="22"/>
          <w:lang w:val="ka-GE"/>
        </w:rPr>
        <w:t>ი</w:t>
      </w:r>
      <w:r w:rsidR="005E020D" w:rsidRPr="00F66A2D">
        <w:rPr>
          <w:sz w:val="22"/>
          <w:szCs w:val="22"/>
          <w:lang w:val="ka-GE"/>
        </w:rPr>
        <w:t>/</w:t>
      </w:r>
      <w:r w:rsidRPr="00F66A2D">
        <w:rPr>
          <w:sz w:val="22"/>
          <w:szCs w:val="22"/>
          <w:lang w:val="ka-GE"/>
        </w:rPr>
        <w:t>მენეჯერულ</w:t>
      </w:r>
      <w:r w:rsidR="0002785D" w:rsidRPr="00F66A2D">
        <w:rPr>
          <w:sz w:val="22"/>
          <w:szCs w:val="22"/>
          <w:lang w:val="ka-GE"/>
        </w:rPr>
        <w:t>ი</w:t>
      </w:r>
      <w:r w:rsidRPr="00F66A2D">
        <w:rPr>
          <w:sz w:val="22"/>
          <w:szCs w:val="22"/>
          <w:lang w:val="ka-GE"/>
        </w:rPr>
        <w:t xml:space="preserve"> </w:t>
      </w:r>
      <w:r w:rsidR="0002785D" w:rsidRPr="00F66A2D">
        <w:rPr>
          <w:sz w:val="22"/>
          <w:szCs w:val="22"/>
          <w:lang w:val="ka-GE"/>
        </w:rPr>
        <w:t>თანამდებობების ჩათვლით</w:t>
      </w:r>
      <w:r w:rsidRPr="00F66A2D">
        <w:rPr>
          <w:sz w:val="22"/>
          <w:szCs w:val="22"/>
          <w:lang w:val="ka-GE"/>
        </w:rPr>
        <w:t xml:space="preserve">) </w:t>
      </w:r>
      <w:r w:rsidR="005E020D" w:rsidRPr="00F66A2D">
        <w:rPr>
          <w:sz w:val="22"/>
          <w:szCs w:val="22"/>
          <w:lang w:val="ka-GE"/>
        </w:rPr>
        <w:t>არასრული სამუშაო განაკვეთის</w:t>
      </w:r>
      <w:r w:rsidRPr="00F66A2D">
        <w:rPr>
          <w:sz w:val="22"/>
          <w:szCs w:val="22"/>
          <w:lang w:val="ka-GE"/>
        </w:rPr>
        <w:t xml:space="preserve"> ხელმისაწვდომ</w:t>
      </w:r>
      <w:r w:rsidR="005E020D" w:rsidRPr="00F66A2D">
        <w:rPr>
          <w:sz w:val="22"/>
          <w:szCs w:val="22"/>
          <w:lang w:val="ka-GE"/>
        </w:rPr>
        <w:t>ობისთვის</w:t>
      </w:r>
      <w:r w:rsidRPr="00F66A2D">
        <w:rPr>
          <w:sz w:val="22"/>
          <w:szCs w:val="22"/>
          <w:lang w:val="ka-GE"/>
        </w:rPr>
        <w:t xml:space="preserve"> </w:t>
      </w:r>
      <w:r w:rsidR="0062086D" w:rsidRPr="00F66A2D">
        <w:rPr>
          <w:sz w:val="22"/>
          <w:szCs w:val="22"/>
          <w:lang w:val="ka-GE"/>
        </w:rPr>
        <w:t>ასევე</w:t>
      </w:r>
      <w:r w:rsidR="00CE6E82" w:rsidRPr="00F66A2D">
        <w:rPr>
          <w:sz w:val="22"/>
          <w:szCs w:val="22"/>
          <w:lang w:val="ka-GE"/>
        </w:rPr>
        <w:t>,</w:t>
      </w:r>
      <w:r w:rsidR="0062086D" w:rsidRPr="00F66A2D">
        <w:rPr>
          <w:sz w:val="22"/>
          <w:szCs w:val="22"/>
          <w:lang w:val="ka-GE"/>
        </w:rPr>
        <w:t xml:space="preserve"> </w:t>
      </w:r>
      <w:r w:rsidR="005E020D" w:rsidRPr="00F66A2D">
        <w:rPr>
          <w:sz w:val="22"/>
          <w:szCs w:val="22"/>
          <w:lang w:val="ka-GE"/>
        </w:rPr>
        <w:t xml:space="preserve">სადაც ეს მიზანშეწონილია, </w:t>
      </w:r>
      <w:r w:rsidR="00A007C0" w:rsidRPr="00F66A2D">
        <w:rPr>
          <w:sz w:val="22"/>
          <w:szCs w:val="22"/>
          <w:lang w:val="ka-GE"/>
        </w:rPr>
        <w:t>არასრულ სამუშაო განაკვეთზე დასაქმებული</w:t>
      </w:r>
      <w:r w:rsidR="00F039AA" w:rsidRPr="00F66A2D">
        <w:rPr>
          <w:sz w:val="22"/>
          <w:szCs w:val="22"/>
          <w:lang w:val="ka-GE"/>
        </w:rPr>
        <w:t xml:space="preserve"> პირ</w:t>
      </w:r>
      <w:r w:rsidR="00A007C0" w:rsidRPr="00F66A2D">
        <w:rPr>
          <w:sz w:val="22"/>
          <w:szCs w:val="22"/>
          <w:lang w:val="ka-GE"/>
        </w:rPr>
        <w:t>ების</w:t>
      </w:r>
      <w:r w:rsidR="00F039AA" w:rsidRPr="00F66A2D">
        <w:rPr>
          <w:sz w:val="22"/>
          <w:szCs w:val="22"/>
          <w:lang w:val="ka-GE"/>
        </w:rPr>
        <w:t xml:space="preserve"> პროფესიულ</w:t>
      </w:r>
      <w:r w:rsidR="0062086D" w:rsidRPr="00F66A2D">
        <w:rPr>
          <w:sz w:val="22"/>
          <w:szCs w:val="22"/>
          <w:lang w:val="ka-GE"/>
        </w:rPr>
        <w:t>ი</w:t>
      </w:r>
      <w:r w:rsidR="00F039AA" w:rsidRPr="00F66A2D">
        <w:rPr>
          <w:sz w:val="22"/>
          <w:szCs w:val="22"/>
          <w:lang w:val="ka-GE"/>
        </w:rPr>
        <w:t xml:space="preserve"> </w:t>
      </w:r>
      <w:r w:rsidR="00A007C0" w:rsidRPr="00F66A2D">
        <w:rPr>
          <w:sz w:val="22"/>
          <w:szCs w:val="22"/>
          <w:lang w:val="ka-GE"/>
        </w:rPr>
        <w:t>მომზადების</w:t>
      </w:r>
      <w:r w:rsidR="0062086D" w:rsidRPr="00F66A2D">
        <w:rPr>
          <w:sz w:val="22"/>
          <w:szCs w:val="22"/>
          <w:lang w:val="ka-GE"/>
        </w:rPr>
        <w:t>, კარიერული წინსვლისა</w:t>
      </w:r>
      <w:r w:rsidR="00F039AA" w:rsidRPr="00F66A2D">
        <w:rPr>
          <w:sz w:val="22"/>
          <w:szCs w:val="22"/>
          <w:lang w:val="ka-GE"/>
        </w:rPr>
        <w:t xml:space="preserve"> და პროფესიულ</w:t>
      </w:r>
      <w:r w:rsidR="0062086D" w:rsidRPr="00F66A2D">
        <w:rPr>
          <w:sz w:val="22"/>
          <w:szCs w:val="22"/>
          <w:lang w:val="ka-GE"/>
        </w:rPr>
        <w:t>ი</w:t>
      </w:r>
      <w:r w:rsidR="00F039AA" w:rsidRPr="00F66A2D">
        <w:rPr>
          <w:sz w:val="22"/>
          <w:szCs w:val="22"/>
          <w:lang w:val="ka-GE"/>
        </w:rPr>
        <w:t xml:space="preserve"> მობილობ</w:t>
      </w:r>
      <w:r w:rsidR="0062086D" w:rsidRPr="00F66A2D">
        <w:rPr>
          <w:sz w:val="22"/>
          <w:szCs w:val="22"/>
          <w:lang w:val="ka-GE"/>
        </w:rPr>
        <w:t>ის</w:t>
      </w:r>
      <w:r w:rsidR="00F039AA" w:rsidRPr="00F66A2D">
        <w:rPr>
          <w:sz w:val="22"/>
          <w:szCs w:val="22"/>
          <w:lang w:val="ka-GE"/>
        </w:rPr>
        <w:t xml:space="preserve"> </w:t>
      </w:r>
      <w:r w:rsidR="0062086D" w:rsidRPr="00F66A2D">
        <w:rPr>
          <w:sz w:val="22"/>
          <w:szCs w:val="22"/>
          <w:lang w:val="ka-GE"/>
        </w:rPr>
        <w:t>ხელშეწყობისთვი</w:t>
      </w:r>
      <w:r w:rsidR="005E020D" w:rsidRPr="00F66A2D">
        <w:rPr>
          <w:sz w:val="22"/>
          <w:szCs w:val="22"/>
          <w:lang w:val="ka-GE"/>
        </w:rPr>
        <w:t>ს</w:t>
      </w:r>
      <w:r w:rsidR="00F039AA" w:rsidRPr="00F66A2D">
        <w:rPr>
          <w:sz w:val="22"/>
          <w:szCs w:val="22"/>
          <w:lang w:val="ka-GE"/>
        </w:rPr>
        <w:t xml:space="preserve">. </w:t>
      </w:r>
    </w:p>
    <w:p w:rsidR="0039576F" w:rsidRDefault="00BF2A74" w:rsidP="00F66A2D">
      <w:pPr>
        <w:pStyle w:val="BodyText"/>
        <w:spacing w:line="244" w:lineRule="auto"/>
        <w:ind w:left="146" w:right="108"/>
        <w:jc w:val="both"/>
        <w:rPr>
          <w:sz w:val="22"/>
          <w:szCs w:val="22"/>
          <w:lang w:val="ka-GE"/>
        </w:rPr>
      </w:pPr>
      <w:r>
        <w:rPr>
          <w:sz w:val="22"/>
          <w:szCs w:val="22"/>
          <w:lang w:val="ka-GE"/>
        </w:rPr>
        <w:t>5. ერთზე მეტი შეთავსებით მუშაობისთვის რისკის შემცველი პროფესი</w:t>
      </w:r>
      <w:r w:rsidR="006A64AC">
        <w:rPr>
          <w:sz w:val="22"/>
          <w:szCs w:val="22"/>
          <w:lang w:val="ka-GE"/>
        </w:rPr>
        <w:t>ები</w:t>
      </w:r>
      <w:r>
        <w:rPr>
          <w:sz w:val="22"/>
          <w:szCs w:val="22"/>
          <w:lang w:val="ka-GE"/>
        </w:rPr>
        <w:t>ს</w:t>
      </w:r>
      <w:r w:rsidR="006A64AC">
        <w:rPr>
          <w:sz w:val="22"/>
          <w:szCs w:val="22"/>
          <w:lang w:val="ka-GE"/>
        </w:rPr>
        <w:t xml:space="preserve"> შემთხვევაში </w:t>
      </w:r>
      <w:r w:rsidR="00D909D4" w:rsidRPr="006A64AC">
        <w:rPr>
          <w:sz w:val="22"/>
          <w:szCs w:val="22"/>
          <w:lang w:val="ka-GE"/>
        </w:rPr>
        <w:t xml:space="preserve"> </w:t>
      </w:r>
      <w:r>
        <w:rPr>
          <w:sz w:val="22"/>
          <w:szCs w:val="22"/>
          <w:lang w:val="ka-GE"/>
        </w:rPr>
        <w:t xml:space="preserve">აკრძალულია ერთზე მეტ სრულ </w:t>
      </w:r>
      <w:r w:rsidR="00314960">
        <w:rPr>
          <w:sz w:val="22"/>
          <w:szCs w:val="22"/>
          <w:lang w:val="ka-GE"/>
        </w:rPr>
        <w:t>ან/</w:t>
      </w:r>
      <w:r>
        <w:rPr>
          <w:sz w:val="22"/>
          <w:szCs w:val="22"/>
          <w:lang w:val="ka-GE"/>
        </w:rPr>
        <w:t xml:space="preserve">და არასრულ სამუშაო განაკვეთზე პირის დასაქმება თუ დასაქმებულის მიერ მეორე ან/და შემდეგი სრული ან/და არასრული სამუშაო განაკვეთის შესრულებით (შეთავსებით) ჯამურად ირღვევა V თავით დადგენილი სამუშაო დროის სტანდარტი. </w:t>
      </w:r>
      <w:r w:rsidR="007A38C1" w:rsidRPr="007A38C1">
        <w:rPr>
          <w:sz w:val="22"/>
          <w:szCs w:val="22"/>
          <w:lang w:val="ka-GE"/>
        </w:rPr>
        <w:t>საქართველოს მთავრობა სოციალურ პარტნიორებთან კონსულტაციის შემდეგ განსაზღვრავს</w:t>
      </w:r>
      <w:r w:rsidR="00200062" w:rsidRPr="00185A24">
        <w:rPr>
          <w:rFonts w:ascii="Helvetica" w:eastAsia="Times New Roman" w:hAnsi="Helvetica" w:cs="Helvetica"/>
          <w:color w:val="333333"/>
          <w:sz w:val="17"/>
          <w:szCs w:val="17"/>
          <w:lang w:val="ka-GE"/>
        </w:rPr>
        <w:t xml:space="preserve"> </w:t>
      </w:r>
      <w:r>
        <w:rPr>
          <w:sz w:val="22"/>
          <w:szCs w:val="22"/>
          <w:lang w:val="ka-GE"/>
        </w:rPr>
        <w:t xml:space="preserve">ერთზე მეტი შეთავსებით მუშაობისთვის რისკის შემცველი პროფესიების </w:t>
      </w:r>
      <w:r w:rsidR="00D909D4" w:rsidRPr="006A64AC">
        <w:rPr>
          <w:sz w:val="22"/>
          <w:szCs w:val="22"/>
          <w:lang w:val="ka-GE"/>
        </w:rPr>
        <w:t xml:space="preserve"> </w:t>
      </w:r>
      <w:r>
        <w:rPr>
          <w:sz w:val="22"/>
          <w:szCs w:val="22"/>
          <w:lang w:val="ka-GE"/>
        </w:rPr>
        <w:t>ჩამონათვალ</w:t>
      </w:r>
      <w:r w:rsidR="00200062">
        <w:rPr>
          <w:sz w:val="22"/>
          <w:szCs w:val="22"/>
          <w:lang w:val="ka-GE"/>
        </w:rPr>
        <w:t xml:space="preserve">ს. </w:t>
      </w:r>
    </w:p>
    <w:p w:rsidR="00E63962" w:rsidRPr="00D42229" w:rsidRDefault="0039576F" w:rsidP="00F66A2D">
      <w:pPr>
        <w:pStyle w:val="BodyText"/>
        <w:spacing w:line="244" w:lineRule="auto"/>
        <w:ind w:left="146" w:right="108"/>
        <w:jc w:val="both"/>
        <w:rPr>
          <w:sz w:val="22"/>
          <w:szCs w:val="22"/>
          <w:lang w:val="ka-GE"/>
        </w:rPr>
      </w:pPr>
      <w:r>
        <w:rPr>
          <w:sz w:val="22"/>
          <w:szCs w:val="22"/>
          <w:lang w:val="ka-GE"/>
        </w:rPr>
        <w:t xml:space="preserve">შენიშვნა: </w:t>
      </w:r>
      <w:r w:rsidR="00BF2A74">
        <w:rPr>
          <w:sz w:val="22"/>
          <w:szCs w:val="22"/>
          <w:lang w:val="ka-GE"/>
        </w:rPr>
        <w:t xml:space="preserve">აღნიშნული ნორმის დარღვევისათვის პასუხისმგებლობა ეკისრება  შესაბამისი პროფესიის ფარგლებში </w:t>
      </w:r>
      <w:r w:rsidR="00A24C67" w:rsidRPr="006A64AC">
        <w:rPr>
          <w:sz w:val="22"/>
          <w:szCs w:val="22"/>
          <w:lang w:val="ka-GE"/>
        </w:rPr>
        <w:t>მეორე ან/და შემდეგ სრულ ან/და არასრულ სამუშაო განაკვეთზე დასაქმებული</w:t>
      </w:r>
      <w:r w:rsidR="009C37E2" w:rsidRPr="006A64AC">
        <w:rPr>
          <w:sz w:val="22"/>
          <w:szCs w:val="22"/>
          <w:lang w:val="ka-GE"/>
        </w:rPr>
        <w:t xml:space="preserve"> პირი</w:t>
      </w:r>
      <w:r w:rsidR="00A24C67" w:rsidRPr="006A64AC">
        <w:rPr>
          <w:sz w:val="22"/>
          <w:szCs w:val="22"/>
          <w:lang w:val="ka-GE"/>
        </w:rPr>
        <w:t>ს</w:t>
      </w:r>
      <w:r w:rsidR="00BF2A74">
        <w:rPr>
          <w:sz w:val="22"/>
          <w:szCs w:val="22"/>
          <w:lang w:val="ka-GE"/>
        </w:rPr>
        <w:t xml:space="preserve"> დამსაქმებელს.</w:t>
      </w:r>
      <w:r w:rsidR="00A24C67">
        <w:rPr>
          <w:sz w:val="22"/>
          <w:szCs w:val="22"/>
          <w:lang w:val="ka-GE"/>
        </w:rPr>
        <w:t xml:space="preserve"> </w:t>
      </w:r>
      <w:r w:rsidR="00E06C50">
        <w:rPr>
          <w:sz w:val="22"/>
          <w:szCs w:val="22"/>
          <w:lang w:val="ka-GE"/>
        </w:rPr>
        <w:t xml:space="preserve">   </w:t>
      </w:r>
      <w:r w:rsidR="005E4BEA">
        <w:rPr>
          <w:sz w:val="22"/>
          <w:szCs w:val="22"/>
          <w:lang w:val="ka-GE"/>
        </w:rPr>
        <w:t xml:space="preserve">  </w:t>
      </w:r>
      <w:r w:rsidR="00D42229">
        <w:rPr>
          <w:sz w:val="22"/>
          <w:szCs w:val="22"/>
          <w:lang w:val="ka-GE"/>
        </w:rPr>
        <w:t xml:space="preserve"> </w:t>
      </w:r>
    </w:p>
    <w:p w:rsidR="00720B8D" w:rsidRPr="00F66A2D" w:rsidRDefault="00EB4DDB" w:rsidP="00F66A2D">
      <w:pPr>
        <w:pStyle w:val="BodyText"/>
        <w:spacing w:line="244" w:lineRule="auto"/>
        <w:ind w:left="146" w:right="108"/>
        <w:jc w:val="both"/>
        <w:rPr>
          <w:sz w:val="22"/>
          <w:szCs w:val="22"/>
          <w:lang w:val="ka-GE"/>
        </w:rPr>
      </w:pPr>
      <w:r w:rsidRPr="00F66A2D">
        <w:rPr>
          <w:sz w:val="22"/>
          <w:szCs w:val="22"/>
          <w:lang w:val="ka-GE"/>
        </w:rPr>
        <w:t>6</w:t>
      </w:r>
      <w:r w:rsidR="00E77275" w:rsidRPr="00F66A2D">
        <w:rPr>
          <w:sz w:val="22"/>
          <w:szCs w:val="22"/>
          <w:lang w:val="ka-GE"/>
        </w:rPr>
        <w:t xml:space="preserve">. დასაქმებულის უფლება, </w:t>
      </w:r>
      <w:r w:rsidR="00E63962" w:rsidRPr="00F66A2D">
        <w:rPr>
          <w:sz w:val="22"/>
          <w:szCs w:val="22"/>
          <w:lang w:val="ka-GE"/>
        </w:rPr>
        <w:t xml:space="preserve">დასაქმდეს ერთზე მეტ </w:t>
      </w:r>
      <w:r w:rsidR="00A007C0" w:rsidRPr="00F66A2D">
        <w:rPr>
          <w:sz w:val="22"/>
          <w:szCs w:val="22"/>
          <w:lang w:val="ka-GE"/>
        </w:rPr>
        <w:t>სრულ ან არასრულ სამუშაო განაკვეთზე</w:t>
      </w:r>
      <w:r w:rsidR="00E77275" w:rsidRPr="00F66A2D">
        <w:rPr>
          <w:sz w:val="22"/>
          <w:szCs w:val="22"/>
          <w:lang w:val="ka-GE"/>
        </w:rPr>
        <w:t>, შესაძლებელია შრომითი ხელშეკრულებით შეიზღუდოს, თუ პირი, რომლისთვისაც უნდა შესრულდეს შეთავსებითი სამუშაო, დამსაქმებლის კონკურენტია.</w:t>
      </w:r>
      <w:r w:rsidR="00E06C50">
        <w:rPr>
          <w:sz w:val="22"/>
          <w:szCs w:val="22"/>
          <w:lang w:val="ka-GE"/>
        </w:rPr>
        <w:t xml:space="preserve"> </w:t>
      </w:r>
    </w:p>
    <w:p w:rsidR="00827912" w:rsidRDefault="00827912" w:rsidP="00F66A2D">
      <w:pPr>
        <w:pStyle w:val="BodyText"/>
        <w:spacing w:line="244" w:lineRule="auto"/>
        <w:ind w:left="146" w:right="108"/>
        <w:jc w:val="both"/>
        <w:rPr>
          <w:sz w:val="22"/>
          <w:szCs w:val="22"/>
          <w:lang w:val="ka-GE"/>
        </w:rPr>
      </w:pPr>
      <w:bookmarkStart w:id="8" w:name="part_12"/>
    </w:p>
    <w:p w:rsidR="00720B8D" w:rsidRPr="00F66A2D" w:rsidRDefault="00594A83" w:rsidP="00F66A2D">
      <w:pPr>
        <w:pStyle w:val="BodyText"/>
        <w:spacing w:line="244" w:lineRule="auto"/>
        <w:ind w:left="146" w:right="108"/>
        <w:jc w:val="both"/>
        <w:rPr>
          <w:sz w:val="22"/>
          <w:szCs w:val="22"/>
          <w:lang w:val="ka-GE"/>
        </w:rPr>
      </w:pPr>
      <w:hyperlink r:id="rId18" w:anchor="!" w:history="1">
        <w:r w:rsidR="00E77275" w:rsidRPr="00E434A3">
          <w:rPr>
            <w:sz w:val="22"/>
            <w:szCs w:val="22"/>
            <w:lang w:val="ka-GE"/>
          </w:rPr>
          <w:t xml:space="preserve">მუხლი </w:t>
        </w:r>
        <w:r w:rsidR="00370F54" w:rsidRPr="00E434A3">
          <w:rPr>
            <w:sz w:val="22"/>
            <w:szCs w:val="22"/>
            <w:lang w:val="ka-GE"/>
          </w:rPr>
          <w:t>17</w:t>
        </w:r>
        <w:r w:rsidR="00E77275" w:rsidRPr="00E434A3">
          <w:rPr>
            <w:sz w:val="22"/>
            <w:szCs w:val="22"/>
            <w:lang w:val="ka-GE"/>
          </w:rPr>
          <w:t>. გამოსაცდელი ვადა</w:t>
        </w:r>
      </w:hyperlink>
      <w:bookmarkEnd w:id="8"/>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შესასრულებელ სამუშაოსთან პირის შესაბამისობის დადგენის მიზნით, მხარეთა შეთანხმებით, დასაქმებულთან შესაძლებელია მხოლოდ ერთხელ დაიდოს შრომითი ხელშეკრულება გამოსაცდელი ვადით არაუმეტეს 6 თვისა. შრომითი ხელშეკრულება გამოსაცდელი ვადით იდება მხოლოდ წერილობითი ფორმით.</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გამოსაცდელი ვადით მუშაობა ანაზღაურებადია. ამ ანაზღაურების ოდენობა და გადახდის წესი განისაზღვრება მხარეთა შეთანხმებით.</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3. დამსაქმებელს უფლება აქვს, გამოსაცდელი ვადის განმავლობაში ნებისმიერ დროს დადოს დასაქმებულთან </w:t>
      </w:r>
      <w:r w:rsidR="00F31D7A">
        <w:rPr>
          <w:sz w:val="22"/>
          <w:szCs w:val="22"/>
          <w:lang w:val="ka-GE"/>
        </w:rPr>
        <w:t xml:space="preserve">ვადიანი ან უვადო </w:t>
      </w:r>
      <w:r w:rsidRPr="00F66A2D">
        <w:rPr>
          <w:sz w:val="22"/>
          <w:szCs w:val="22"/>
          <w:lang w:val="ka-GE"/>
        </w:rPr>
        <w:t>შრომითი ხელშეკრულება ან შეწყვიტოს მასთან გამოსაცდელი ვადით დადებული შრომითი ხელშეკრულება.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4. გამოსაცდელი ვადით დადებული შრომითი ხელშეკრულების შეწყვეტის შემთხვევაზე არ ვრცელდება ამ </w:t>
      </w:r>
      <w:r w:rsidRPr="00904956">
        <w:rPr>
          <w:sz w:val="22"/>
          <w:szCs w:val="22"/>
          <w:lang w:val="ka-GE"/>
        </w:rPr>
        <w:t>კანონის </w:t>
      </w:r>
      <w:r w:rsidR="00370F54" w:rsidRPr="00904956">
        <w:rPr>
          <w:sz w:val="22"/>
          <w:szCs w:val="22"/>
          <w:lang w:val="ka-GE"/>
        </w:rPr>
        <w:t>48–ე მუხლით</w:t>
      </w:r>
      <w:r w:rsidR="00370F54" w:rsidRPr="00F66A2D">
        <w:rPr>
          <w:sz w:val="22"/>
          <w:szCs w:val="22"/>
          <w:lang w:val="ka-GE"/>
        </w:rPr>
        <w:t xml:space="preserve"> </w:t>
      </w:r>
      <w:r w:rsidRPr="00F66A2D">
        <w:rPr>
          <w:sz w:val="22"/>
          <w:szCs w:val="22"/>
          <w:lang w:val="ka-GE"/>
        </w:rPr>
        <w:t>გათვალისწინებული მოთხოვნები, თუ გამოსაცდელი ვადით დადებული შრომითი ხელშეკრულებით სხვა რამ არ არის განსაზღვრული. გამოსაცდელი ვადით დადებული შრომითი ხელშეკრულების შეწყვეტის შემთხვევაში დასაქმებულის შრომა ანაზღაურდება ნამუშევარი დროის შესაბამისად.</w:t>
      </w:r>
    </w:p>
    <w:p w:rsidR="00FE21F3" w:rsidRPr="00F66A2D" w:rsidRDefault="00FE21F3" w:rsidP="00F66A2D">
      <w:pPr>
        <w:pStyle w:val="BodyText"/>
        <w:spacing w:line="244" w:lineRule="auto"/>
        <w:ind w:left="146" w:right="108"/>
        <w:jc w:val="both"/>
        <w:rPr>
          <w:sz w:val="22"/>
          <w:szCs w:val="22"/>
          <w:lang w:val="ka-GE"/>
        </w:rPr>
      </w:pPr>
    </w:p>
    <w:p w:rsidR="00FE21F3" w:rsidRPr="00F66A2D" w:rsidRDefault="00FE21F3" w:rsidP="00F66A2D">
      <w:pPr>
        <w:pStyle w:val="BodyText"/>
        <w:spacing w:line="244" w:lineRule="auto"/>
        <w:ind w:left="146" w:right="108"/>
        <w:jc w:val="both"/>
        <w:rPr>
          <w:sz w:val="22"/>
          <w:szCs w:val="22"/>
          <w:lang w:val="ka-GE"/>
        </w:rPr>
      </w:pPr>
      <w:r w:rsidRPr="00F66A2D">
        <w:rPr>
          <w:sz w:val="22"/>
          <w:szCs w:val="22"/>
          <w:lang w:val="ka-GE"/>
        </w:rPr>
        <w:t>მუხლი 18. სტაჟირება</w:t>
      </w:r>
    </w:p>
    <w:p w:rsidR="00FE21F3" w:rsidRPr="00F66A2D" w:rsidRDefault="001F4C60" w:rsidP="00F66A2D">
      <w:pPr>
        <w:pStyle w:val="BodyText"/>
        <w:spacing w:line="244" w:lineRule="auto"/>
        <w:ind w:left="146" w:right="108"/>
        <w:jc w:val="both"/>
        <w:rPr>
          <w:sz w:val="22"/>
          <w:szCs w:val="22"/>
          <w:lang w:val="ka-GE"/>
        </w:rPr>
      </w:pPr>
      <w:r w:rsidRPr="00F66A2D">
        <w:rPr>
          <w:sz w:val="22"/>
          <w:szCs w:val="22"/>
          <w:lang w:val="ka-GE"/>
        </w:rPr>
        <w:t>1.  სტაჟიორი არის ფიზიკური პირი, რომელიც</w:t>
      </w:r>
      <w:r w:rsidR="00FE21F3" w:rsidRPr="00F66A2D">
        <w:rPr>
          <w:sz w:val="22"/>
          <w:szCs w:val="22"/>
          <w:lang w:val="ka-GE"/>
        </w:rPr>
        <w:t xml:space="preserve"> </w:t>
      </w:r>
      <w:r w:rsidRPr="00F66A2D">
        <w:rPr>
          <w:sz w:val="22"/>
          <w:szCs w:val="22"/>
          <w:lang w:val="ka-GE"/>
        </w:rPr>
        <w:t>ანაზღაურების სანაცვლოდ ან მის გარეშე, დამსაქმებლისათვის ასრულებს გარკვეულ სამუშაოს კვალიფიკ</w:t>
      </w:r>
      <w:r w:rsidR="00803A9F" w:rsidRPr="00F66A2D">
        <w:rPr>
          <w:sz w:val="22"/>
          <w:szCs w:val="22"/>
          <w:lang w:val="ka-GE"/>
        </w:rPr>
        <w:t>ა</w:t>
      </w:r>
      <w:r w:rsidRPr="00F66A2D">
        <w:rPr>
          <w:sz w:val="22"/>
          <w:szCs w:val="22"/>
          <w:lang w:val="ka-GE"/>
        </w:rPr>
        <w:t>ციის ამაღლების, პროფესიული ცოდნის, უნარების ან პრაქტიკული გამოცდილების მიღების მიზნით (შემდგომ</w:t>
      </w:r>
      <w:r w:rsidR="00DD5BE6">
        <w:rPr>
          <w:sz w:val="22"/>
          <w:szCs w:val="22"/>
          <w:lang w:val="ka-GE"/>
        </w:rPr>
        <w:t xml:space="preserve"> -</w:t>
      </w:r>
      <w:r w:rsidRPr="00F66A2D">
        <w:rPr>
          <w:sz w:val="22"/>
          <w:szCs w:val="22"/>
          <w:lang w:val="ka-GE"/>
        </w:rPr>
        <w:t xml:space="preserve"> „სტაჟიორი“)</w:t>
      </w:r>
      <w:r w:rsidR="00FE21F3" w:rsidRPr="00F66A2D">
        <w:rPr>
          <w:sz w:val="22"/>
          <w:szCs w:val="22"/>
          <w:lang w:val="ka-GE"/>
        </w:rPr>
        <w:t>.</w:t>
      </w:r>
    </w:p>
    <w:p w:rsidR="00FE21F3" w:rsidRPr="00F66A2D" w:rsidRDefault="00FE21F3" w:rsidP="00F66A2D">
      <w:pPr>
        <w:pStyle w:val="BodyText"/>
        <w:spacing w:line="244" w:lineRule="auto"/>
        <w:ind w:left="146" w:right="108"/>
        <w:jc w:val="both"/>
        <w:rPr>
          <w:sz w:val="22"/>
          <w:szCs w:val="22"/>
          <w:lang w:val="ka-GE"/>
        </w:rPr>
      </w:pPr>
      <w:r w:rsidRPr="00F66A2D">
        <w:rPr>
          <w:sz w:val="22"/>
          <w:szCs w:val="22"/>
          <w:lang w:val="ka-GE"/>
        </w:rPr>
        <w:t xml:space="preserve">2. </w:t>
      </w:r>
      <w:r w:rsidR="001F4C60" w:rsidRPr="00F66A2D">
        <w:rPr>
          <w:sz w:val="22"/>
          <w:szCs w:val="22"/>
          <w:lang w:val="ka-GE"/>
        </w:rPr>
        <w:t>დამსაქმებელს ეკრძალება სტაჟიორის შრომის გამოყენება იმ</w:t>
      </w:r>
      <w:r w:rsidR="00670F7B" w:rsidRPr="00F66A2D">
        <w:rPr>
          <w:sz w:val="22"/>
          <w:szCs w:val="22"/>
          <w:lang w:val="ka-GE"/>
        </w:rPr>
        <w:t xml:space="preserve"> მიზნით</w:t>
      </w:r>
      <w:r w:rsidR="001F4C60" w:rsidRPr="00F66A2D">
        <w:rPr>
          <w:sz w:val="22"/>
          <w:szCs w:val="22"/>
          <w:lang w:val="ka-GE"/>
        </w:rPr>
        <w:t>, რომ თავიდან აირიდოს შრომითი ხელშეკრულების დადება. სტაჟიორი არ ანაცვლებს დასაქმებულს. დამსაქმებელს უფლება არ აქვს აიყვანოს სტაჟიორი იმ დასაქმებულის ნაცვლად, რომელთანაც შე</w:t>
      </w:r>
      <w:r w:rsidRPr="00F66A2D">
        <w:rPr>
          <w:sz w:val="22"/>
          <w:szCs w:val="22"/>
          <w:lang w:val="ka-GE"/>
        </w:rPr>
        <w:t xml:space="preserve">ჩერდა </w:t>
      </w:r>
      <w:r w:rsidR="001F4C60" w:rsidRPr="00F66A2D">
        <w:rPr>
          <w:sz w:val="22"/>
          <w:szCs w:val="22"/>
          <w:lang w:val="ka-GE"/>
        </w:rPr>
        <w:t>ან</w:t>
      </w:r>
      <w:r w:rsidRPr="00F66A2D">
        <w:rPr>
          <w:sz w:val="22"/>
          <w:szCs w:val="22"/>
          <w:lang w:val="ka-GE"/>
        </w:rPr>
        <w:t>/და</w:t>
      </w:r>
      <w:r w:rsidR="001F4C60" w:rsidRPr="00F66A2D">
        <w:rPr>
          <w:sz w:val="22"/>
          <w:szCs w:val="22"/>
          <w:lang w:val="ka-GE"/>
        </w:rPr>
        <w:t xml:space="preserve"> შე</w:t>
      </w:r>
      <w:r w:rsidRPr="00F66A2D">
        <w:rPr>
          <w:sz w:val="22"/>
          <w:szCs w:val="22"/>
          <w:lang w:val="ka-GE"/>
        </w:rPr>
        <w:t>წყდა</w:t>
      </w:r>
      <w:r w:rsidR="001F4C60" w:rsidRPr="00F66A2D">
        <w:rPr>
          <w:sz w:val="22"/>
          <w:szCs w:val="22"/>
          <w:lang w:val="ka-GE"/>
        </w:rPr>
        <w:t xml:space="preserve"> შრომითი ურთიერთობა.</w:t>
      </w:r>
    </w:p>
    <w:p w:rsidR="00FE21F3" w:rsidRPr="00F66A2D" w:rsidRDefault="00FE21F3" w:rsidP="00F66A2D">
      <w:pPr>
        <w:pStyle w:val="BodyText"/>
        <w:spacing w:line="244" w:lineRule="auto"/>
        <w:ind w:left="146" w:right="108"/>
        <w:jc w:val="both"/>
        <w:rPr>
          <w:sz w:val="22"/>
          <w:szCs w:val="22"/>
          <w:lang w:val="ka-GE"/>
        </w:rPr>
      </w:pPr>
      <w:r w:rsidRPr="00F66A2D">
        <w:rPr>
          <w:sz w:val="22"/>
          <w:szCs w:val="22"/>
          <w:lang w:val="ka-GE"/>
        </w:rPr>
        <w:t xml:space="preserve">3. </w:t>
      </w:r>
      <w:r w:rsidR="00BA66CC">
        <w:rPr>
          <w:sz w:val="22"/>
          <w:szCs w:val="22"/>
          <w:lang w:val="ka-GE"/>
        </w:rPr>
        <w:t xml:space="preserve">არანაზღაურებადი </w:t>
      </w:r>
      <w:r w:rsidR="001F4C60" w:rsidRPr="00F66A2D">
        <w:rPr>
          <w:sz w:val="22"/>
          <w:szCs w:val="22"/>
          <w:lang w:val="ka-GE"/>
        </w:rPr>
        <w:t xml:space="preserve">სტაჟირების ვადა არ უნდა აღემატებოდეს </w:t>
      </w:r>
      <w:r w:rsidR="008D7178" w:rsidRPr="00B1676C">
        <w:rPr>
          <w:sz w:val="22"/>
          <w:szCs w:val="22"/>
          <w:lang w:val="ka-GE"/>
        </w:rPr>
        <w:t xml:space="preserve">6 თვეს, ხოლო </w:t>
      </w:r>
      <w:r w:rsidR="008D7178" w:rsidRPr="00B1676C">
        <w:rPr>
          <w:sz w:val="22"/>
          <w:szCs w:val="22"/>
          <w:lang w:val="ka-GE"/>
        </w:rPr>
        <w:lastRenderedPageBreak/>
        <w:t>ანაზღაურებადი სტაჟირების ვადა - 1 წელს. ერთი და იმავე პირს უ</w:t>
      </w:r>
      <w:r w:rsidR="001F4C60" w:rsidRPr="00B1676C">
        <w:rPr>
          <w:sz w:val="22"/>
          <w:szCs w:val="22"/>
          <w:lang w:val="ka-GE"/>
        </w:rPr>
        <w:t>ფლება</w:t>
      </w:r>
      <w:r w:rsidR="001F4C60" w:rsidRPr="00F66A2D">
        <w:rPr>
          <w:sz w:val="22"/>
          <w:szCs w:val="22"/>
          <w:lang w:val="ka-GE"/>
        </w:rPr>
        <w:t xml:space="preserve"> აქვს ერთი და იმავე დამსაქმებ</w:t>
      </w:r>
      <w:r w:rsidR="00E666D3" w:rsidRPr="00F66A2D">
        <w:rPr>
          <w:sz w:val="22"/>
          <w:szCs w:val="22"/>
          <w:lang w:val="ka-GE"/>
        </w:rPr>
        <w:t>ელ</w:t>
      </w:r>
      <w:r w:rsidR="001F4C60" w:rsidRPr="00F66A2D">
        <w:rPr>
          <w:sz w:val="22"/>
          <w:szCs w:val="22"/>
          <w:lang w:val="ka-GE"/>
        </w:rPr>
        <w:t>თან სტაჟირება გაიაროს მხოლოდ ერთხელ.</w:t>
      </w:r>
      <w:r w:rsidRPr="00F66A2D">
        <w:rPr>
          <w:sz w:val="22"/>
          <w:szCs w:val="22"/>
          <w:lang w:val="ka-GE"/>
        </w:rPr>
        <w:t xml:space="preserve"> </w:t>
      </w:r>
    </w:p>
    <w:p w:rsidR="0049267D" w:rsidRPr="00F66A2D" w:rsidRDefault="0049267D" w:rsidP="00F66A2D">
      <w:pPr>
        <w:pStyle w:val="BodyText"/>
        <w:spacing w:line="244" w:lineRule="auto"/>
        <w:ind w:left="146" w:right="108"/>
        <w:jc w:val="both"/>
        <w:rPr>
          <w:sz w:val="22"/>
          <w:szCs w:val="22"/>
          <w:lang w:val="ka-GE"/>
        </w:rPr>
      </w:pPr>
      <w:r w:rsidRPr="00F66A2D">
        <w:rPr>
          <w:sz w:val="22"/>
          <w:szCs w:val="22"/>
          <w:lang w:val="ka-GE"/>
        </w:rPr>
        <w:t xml:space="preserve">4. </w:t>
      </w:r>
      <w:r w:rsidR="001F4C60" w:rsidRPr="00F66A2D">
        <w:rPr>
          <w:sz w:val="22"/>
          <w:szCs w:val="22"/>
          <w:lang w:val="ka-GE"/>
        </w:rPr>
        <w:t>სტაჟიორისა და დამსაქმებლის ურთიერთობა რეგულირდება წერილობითი ხელშეკრულებით, რომელიც უნდა მოიცავდეს დეტალურ აღწერას სტაჟიორის მიერ შესასრულებელი სამუშაოს შესახებ.</w:t>
      </w:r>
    </w:p>
    <w:p w:rsidR="000A474B" w:rsidRDefault="008E58B6" w:rsidP="00F66A2D">
      <w:pPr>
        <w:pStyle w:val="BodyText"/>
        <w:spacing w:line="244" w:lineRule="auto"/>
        <w:ind w:left="146" w:right="108"/>
        <w:jc w:val="both"/>
        <w:rPr>
          <w:sz w:val="22"/>
          <w:szCs w:val="22"/>
          <w:lang w:val="ka-GE"/>
        </w:rPr>
      </w:pPr>
      <w:r w:rsidRPr="00F66A2D">
        <w:rPr>
          <w:sz w:val="22"/>
          <w:szCs w:val="22"/>
          <w:lang w:val="ka-GE"/>
        </w:rPr>
        <w:t>5. ს</w:t>
      </w:r>
      <w:r w:rsidR="001F4C60" w:rsidRPr="00F66A2D">
        <w:rPr>
          <w:sz w:val="22"/>
          <w:szCs w:val="22"/>
          <w:lang w:val="ka-GE"/>
        </w:rPr>
        <w:t>ტაჟიორთან დადებული ხელშეკრულების მიმართ ვრცელდება ამ კანონით გათვალისწინებული დაცვის ყველა მინიმალური სტანდარტი</w:t>
      </w:r>
      <w:r w:rsidR="002D7BA8" w:rsidRPr="00F66A2D">
        <w:rPr>
          <w:sz w:val="22"/>
          <w:szCs w:val="22"/>
          <w:lang w:val="ka-GE"/>
        </w:rPr>
        <w:t xml:space="preserve">, </w:t>
      </w:r>
      <w:r w:rsidR="002D7BA8" w:rsidRPr="00904956">
        <w:rPr>
          <w:sz w:val="22"/>
          <w:szCs w:val="22"/>
          <w:lang w:val="ka-GE"/>
        </w:rPr>
        <w:t xml:space="preserve">გარდა </w:t>
      </w:r>
      <w:r w:rsidR="000A474B" w:rsidRPr="00904956">
        <w:rPr>
          <w:sz w:val="22"/>
          <w:szCs w:val="22"/>
          <w:lang w:val="ka-GE"/>
        </w:rPr>
        <w:t xml:space="preserve">ამ კანონის VII თავით გათვალისწინებული </w:t>
      </w:r>
      <w:r w:rsidR="00E666D3" w:rsidRPr="00904956">
        <w:rPr>
          <w:sz w:val="22"/>
          <w:szCs w:val="22"/>
          <w:lang w:val="ka-GE"/>
        </w:rPr>
        <w:t>მუხლები</w:t>
      </w:r>
      <w:r w:rsidR="002D7BA8" w:rsidRPr="00904956">
        <w:rPr>
          <w:sz w:val="22"/>
          <w:szCs w:val="22"/>
          <w:lang w:val="ka-GE"/>
        </w:rPr>
        <w:t>სა</w:t>
      </w:r>
      <w:r w:rsidR="000A474B" w:rsidRPr="00904956">
        <w:rPr>
          <w:sz w:val="22"/>
          <w:szCs w:val="22"/>
          <w:lang w:val="ka-GE"/>
        </w:rPr>
        <w:t xml:space="preserve">. </w:t>
      </w:r>
      <w:r w:rsidR="001F4C60" w:rsidRPr="00904956">
        <w:rPr>
          <w:sz w:val="22"/>
          <w:szCs w:val="22"/>
          <w:lang w:val="ka-GE"/>
        </w:rPr>
        <w:t>სტაჟიორთან დადებული ხელშეკრულების შეწყვეტის შემთხვევაში არ ვრცელდება ამ კანონის 48-ე მუხლით გათვალისწინებული</w:t>
      </w:r>
      <w:r w:rsidR="001F4C60" w:rsidRPr="00F66A2D">
        <w:rPr>
          <w:sz w:val="22"/>
          <w:szCs w:val="22"/>
          <w:lang w:val="ka-GE"/>
        </w:rPr>
        <w:t xml:space="preserve"> მოთხოვნები, თუ სტაჟიორთან დადებული ხელშეკრულებით სხვა რამ არ არის განსაზღვრული.</w:t>
      </w:r>
    </w:p>
    <w:p w:rsidR="00447D94" w:rsidRPr="00F66A2D" w:rsidRDefault="00447D94" w:rsidP="00F66A2D">
      <w:pPr>
        <w:pStyle w:val="BodyText"/>
        <w:spacing w:line="244" w:lineRule="auto"/>
        <w:ind w:left="146" w:right="108"/>
        <w:jc w:val="both"/>
        <w:rPr>
          <w:sz w:val="22"/>
          <w:szCs w:val="22"/>
          <w:lang w:val="ka-GE"/>
        </w:rPr>
      </w:pPr>
      <w:r>
        <w:rPr>
          <w:sz w:val="22"/>
          <w:szCs w:val="22"/>
          <w:lang w:val="ka-GE"/>
        </w:rPr>
        <w:t xml:space="preserve">6. </w:t>
      </w:r>
      <w:r w:rsidR="007A38C1" w:rsidRPr="007A38C1">
        <w:rPr>
          <w:sz w:val="22"/>
          <w:szCs w:val="22"/>
          <w:lang w:val="ka-GE"/>
        </w:rPr>
        <w:t>ამ მუხლით გათვალისწინებული ნორმები გამოიყენება მხოლოდ იმ შემთხვევაში, თუ სპეციალური კანონით სხვა რამ არ არის განსაზღვრული.</w:t>
      </w:r>
    </w:p>
    <w:p w:rsidR="008E58B6" w:rsidRPr="00F66A2D" w:rsidRDefault="008E58B6" w:rsidP="00F66A2D">
      <w:pPr>
        <w:pStyle w:val="BodyText"/>
        <w:spacing w:line="244" w:lineRule="auto"/>
        <w:ind w:left="146" w:right="108"/>
        <w:jc w:val="both"/>
        <w:rPr>
          <w:sz w:val="22"/>
          <w:szCs w:val="22"/>
          <w:lang w:val="ka-GE"/>
        </w:rPr>
      </w:pPr>
    </w:p>
    <w:bookmarkStart w:id="9" w:name="part_61"/>
    <w:p w:rsidR="00720B8D" w:rsidRPr="00F66A2D" w:rsidRDefault="000D18F0" w:rsidP="00F66A2D">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E434A3">
        <w:rPr>
          <w:sz w:val="22"/>
          <w:szCs w:val="22"/>
          <w:lang w:val="ka-GE"/>
        </w:rPr>
        <w:t>თავი IV</w:t>
      </w:r>
      <w:r w:rsidRPr="00F66A2D">
        <w:rPr>
          <w:sz w:val="22"/>
          <w:szCs w:val="22"/>
          <w:lang w:val="ka-GE"/>
        </w:rPr>
        <w:fldChar w:fldCharType="end"/>
      </w:r>
    </w:p>
    <w:p w:rsidR="00720B8D" w:rsidRPr="00F66A2D" w:rsidRDefault="00594A83" w:rsidP="00F66A2D">
      <w:pPr>
        <w:pStyle w:val="BodyText"/>
        <w:spacing w:line="244" w:lineRule="auto"/>
        <w:ind w:left="146" w:right="108"/>
        <w:jc w:val="both"/>
        <w:rPr>
          <w:sz w:val="22"/>
          <w:szCs w:val="22"/>
          <w:lang w:val="ka-GE"/>
        </w:rPr>
      </w:pPr>
      <w:hyperlink r:id="rId19" w:anchor="!" w:history="1">
        <w:r w:rsidR="00E77275" w:rsidRPr="00E434A3">
          <w:rPr>
            <w:sz w:val="22"/>
            <w:szCs w:val="22"/>
            <w:lang w:val="ka-GE"/>
          </w:rPr>
          <w:t>სამუშაოს შესრულება</w:t>
        </w:r>
      </w:hyperlink>
      <w:bookmarkEnd w:id="9"/>
    </w:p>
    <w:p w:rsidR="00886BE9" w:rsidRDefault="00886BE9" w:rsidP="00F66A2D">
      <w:pPr>
        <w:pStyle w:val="BodyText"/>
        <w:spacing w:line="244" w:lineRule="auto"/>
        <w:ind w:left="146" w:right="108"/>
        <w:jc w:val="both"/>
        <w:rPr>
          <w:sz w:val="22"/>
          <w:szCs w:val="22"/>
          <w:lang w:val="ka-GE"/>
        </w:rPr>
      </w:pPr>
      <w:bookmarkStart w:id="10" w:name="part_13"/>
    </w:p>
    <w:p w:rsidR="00720B8D" w:rsidRPr="00F66A2D" w:rsidRDefault="00594A83" w:rsidP="00F66A2D">
      <w:pPr>
        <w:pStyle w:val="BodyText"/>
        <w:spacing w:line="244" w:lineRule="auto"/>
        <w:ind w:left="146" w:right="108"/>
        <w:jc w:val="both"/>
        <w:rPr>
          <w:sz w:val="22"/>
          <w:szCs w:val="22"/>
          <w:lang w:val="ka-GE"/>
        </w:rPr>
      </w:pPr>
      <w:hyperlink r:id="rId20" w:anchor="!" w:history="1">
        <w:r w:rsidR="00E77275" w:rsidRPr="00E434A3">
          <w:rPr>
            <w:sz w:val="22"/>
            <w:szCs w:val="22"/>
            <w:lang w:val="ka-GE"/>
          </w:rPr>
          <w:t>მუხლი 1</w:t>
        </w:r>
        <w:r w:rsidR="002424E7" w:rsidRPr="00E434A3">
          <w:rPr>
            <w:sz w:val="22"/>
            <w:szCs w:val="22"/>
            <w:lang w:val="ka-GE"/>
          </w:rPr>
          <w:t>9</w:t>
        </w:r>
        <w:r w:rsidR="00E77275" w:rsidRPr="00E434A3">
          <w:rPr>
            <w:sz w:val="22"/>
            <w:szCs w:val="22"/>
            <w:lang w:val="ka-GE"/>
          </w:rPr>
          <w:t>. სამუშაოს პირადად შესრულების მოვალეობა</w:t>
        </w:r>
      </w:hyperlink>
      <w:bookmarkEnd w:id="10"/>
    </w:p>
    <w:p w:rsidR="00720B8D" w:rsidRPr="007540BA" w:rsidRDefault="00E77275" w:rsidP="00F66A2D">
      <w:pPr>
        <w:pStyle w:val="BodyText"/>
        <w:spacing w:line="244" w:lineRule="auto"/>
        <w:ind w:left="146" w:right="108"/>
        <w:jc w:val="both"/>
        <w:rPr>
          <w:sz w:val="22"/>
          <w:szCs w:val="22"/>
          <w:lang w:val="ka-GE"/>
        </w:rPr>
      </w:pPr>
      <w:r w:rsidRPr="00F66A2D">
        <w:rPr>
          <w:sz w:val="22"/>
          <w:szCs w:val="22"/>
          <w:lang w:val="ka-GE"/>
        </w:rPr>
        <w:t xml:space="preserve">დასაქმებული ვალდებულია სამუშაო პირადად შეასრულოს. </w:t>
      </w:r>
    </w:p>
    <w:p w:rsidR="00827912" w:rsidRDefault="00827912" w:rsidP="00F66A2D">
      <w:pPr>
        <w:pStyle w:val="BodyText"/>
        <w:spacing w:line="244" w:lineRule="auto"/>
        <w:ind w:left="146" w:right="108"/>
        <w:jc w:val="both"/>
        <w:rPr>
          <w:sz w:val="22"/>
          <w:szCs w:val="22"/>
          <w:lang w:val="ka-GE"/>
        </w:rPr>
      </w:pPr>
      <w:bookmarkStart w:id="11" w:name="part_14"/>
    </w:p>
    <w:p w:rsidR="00720B8D" w:rsidRPr="00F66A2D" w:rsidRDefault="00594A83" w:rsidP="00F66A2D">
      <w:pPr>
        <w:pStyle w:val="BodyText"/>
        <w:spacing w:line="244" w:lineRule="auto"/>
        <w:ind w:left="146" w:right="108"/>
        <w:jc w:val="both"/>
        <w:rPr>
          <w:sz w:val="22"/>
          <w:szCs w:val="22"/>
          <w:lang w:val="ka-GE"/>
        </w:rPr>
      </w:pPr>
      <w:hyperlink r:id="rId21" w:anchor="!" w:history="1">
        <w:r w:rsidR="00E77275" w:rsidRPr="00E434A3">
          <w:rPr>
            <w:sz w:val="22"/>
            <w:szCs w:val="22"/>
            <w:lang w:val="ka-GE"/>
          </w:rPr>
          <w:t xml:space="preserve">მუხლი </w:t>
        </w:r>
        <w:r w:rsidR="002424E7" w:rsidRPr="00E434A3">
          <w:rPr>
            <w:sz w:val="22"/>
            <w:szCs w:val="22"/>
            <w:lang w:val="ka-GE"/>
          </w:rPr>
          <w:t>20</w:t>
        </w:r>
        <w:r w:rsidR="00E77275" w:rsidRPr="00E434A3">
          <w:rPr>
            <w:sz w:val="22"/>
            <w:szCs w:val="22"/>
            <w:lang w:val="ka-GE"/>
          </w:rPr>
          <w:t>. შრომითი ხელშეკრულების პირობების შეცვლა</w:t>
        </w:r>
      </w:hyperlink>
      <w:bookmarkEnd w:id="11"/>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დამსაქმებელს უფლება აქვს, დასაქმებულისათვის შეტყობინებით დააზუსტოს შრომითი ხელშეკრულებით გათვალისწინებული სამუშაოს შესრულების ცალკეული გარემოებები, რომლებიც არ ცვლის ხელშეკრულების არსებით პირობებს.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შრომითი ხელშეკრულების არსებითი პირობების შეცვლა შესაძლებელია მხოლოდ მხარეთა შეთანხმებით. თუ შრომითი ხელშეკრულება არ ითვალისწინებს რომელიმე არსებით პირობას, ასეთი პირობის განსაზღვრა შესაძლებელია დასაქმებულის თანხმობით.</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შრომითი ხელშეკრულების არსებითი პირობების შეცვლა, რომელიც განპირობებულია კანონმდებლობის ცვლილებით, არ საჭიროებს დასაქმებულის თანხმობას.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შრომითი ხელშეკრულების არსებითი პირობების შეცვლად არ მიიჩნევა: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დამსაქმებლის მიერ დასაქმებულისათვის მითითებული სამუშაოს შესრულების ადგილის შეცვლა, თუ საზოგადოდ ხელმისაწვდომი სატრანსპორტო საშუალებებით დასაქმებულის საცხოვრებელი ადგილიდან სამუშაოს შესრულების ახალ ადგილამდე მისვლა და დაბრუნება მოითხოვს არაუმეტეს 3 საათისა დღეში, ამასთანავე, არ იწვევს არათანაბარზომიერ ხარჯებს;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სამუშაოს დაწყების ან დამთავრების დროის ცვლილება არაუმეტეს 90 წუთით.</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ამ მუხლის მე-4 პუნქტით გათვალისწინებული ორივე გარემოების ერთდროულად შეცვლა მიიჩნევა შრომითი ხელშეკრულების არსებითი პირობების შეცვლად.</w:t>
      </w:r>
    </w:p>
    <w:p w:rsidR="009B170A" w:rsidRPr="00F66A2D" w:rsidRDefault="009B170A" w:rsidP="00F66A2D">
      <w:pPr>
        <w:pStyle w:val="BodyText"/>
        <w:spacing w:line="244" w:lineRule="auto"/>
        <w:ind w:left="146" w:right="108"/>
        <w:jc w:val="both"/>
        <w:rPr>
          <w:sz w:val="22"/>
          <w:szCs w:val="22"/>
          <w:lang w:val="ka-GE"/>
        </w:rPr>
      </w:pPr>
      <w:r w:rsidRPr="00F66A2D">
        <w:rPr>
          <w:sz w:val="22"/>
          <w:szCs w:val="22"/>
          <w:lang w:val="ka-GE"/>
        </w:rPr>
        <w:t xml:space="preserve">6. </w:t>
      </w:r>
      <w:r w:rsidR="001F4C60" w:rsidRPr="00F66A2D">
        <w:rPr>
          <w:sz w:val="22"/>
          <w:szCs w:val="22"/>
          <w:lang w:val="ka-GE"/>
        </w:rPr>
        <w:t xml:space="preserve">თუ დასაქმებულის ჯანმრთელობის მდგომარეობა, სამედიცინო დასკვნის საფუძველზე, არ იძლევა შრომითი ხელშეკრულებით განსაზღვრული სამუშაოს შესრულების შესაძლებლობას, მას </w:t>
      </w:r>
      <w:r w:rsidR="000C5FD2">
        <w:rPr>
          <w:sz w:val="22"/>
          <w:szCs w:val="22"/>
          <w:lang w:val="ka-GE"/>
        </w:rPr>
        <w:t xml:space="preserve">გონივრული მისადაგების ფარგლებში </w:t>
      </w:r>
      <w:r w:rsidR="001F4C60" w:rsidRPr="00F66A2D">
        <w:rPr>
          <w:sz w:val="22"/>
          <w:szCs w:val="22"/>
          <w:lang w:val="ka-GE"/>
        </w:rPr>
        <w:t>უფლება აქვს, მოითხოვოს, იმავე დამსაქმებელთან, თავისი ჯანმრთელობის მდგომარეობის შესაბამისი სამუშაოს შესრულება სათანადო ანაზღაურებით,  სამედიცინო დასკვნაში მითითებული ვადით.</w:t>
      </w:r>
      <w:r w:rsidR="003A5208">
        <w:rPr>
          <w:sz w:val="22"/>
          <w:szCs w:val="22"/>
          <w:lang w:val="ka-GE"/>
        </w:rPr>
        <w:t xml:space="preserve"> </w:t>
      </w:r>
      <w:r w:rsidR="001F4C60" w:rsidRPr="00F66A2D">
        <w:rPr>
          <w:sz w:val="22"/>
          <w:szCs w:val="22"/>
          <w:lang w:val="ka-GE"/>
        </w:rPr>
        <w:t xml:space="preserve">თუ შეუძლებელია დასაქმებულის გადაყვანა მისი ჯანმრთელობის მდგომარეობისა და </w:t>
      </w:r>
      <w:r w:rsidR="001F4C60" w:rsidRPr="00F66A2D">
        <w:rPr>
          <w:sz w:val="22"/>
          <w:szCs w:val="22"/>
          <w:lang w:val="ka-GE"/>
        </w:rPr>
        <w:lastRenderedPageBreak/>
        <w:t>კვალიფიკაციის შესაბამისი სამუშაოს არარსებობის გამო, მას უწყდება შრომითი ხელშეკრულება ამ კანონით დადგენილი წესით.</w:t>
      </w:r>
    </w:p>
    <w:p w:rsidR="001047EB" w:rsidRPr="00F66A2D" w:rsidRDefault="007A38C1" w:rsidP="00F66A2D">
      <w:pPr>
        <w:pStyle w:val="BodyText"/>
        <w:spacing w:line="244" w:lineRule="auto"/>
        <w:ind w:left="146" w:right="108"/>
        <w:jc w:val="both"/>
        <w:rPr>
          <w:sz w:val="22"/>
          <w:szCs w:val="22"/>
          <w:lang w:val="ka-GE"/>
        </w:rPr>
      </w:pPr>
      <w:r w:rsidRPr="007A38C1">
        <w:rPr>
          <w:sz w:val="22"/>
          <w:szCs w:val="22"/>
          <w:lang w:val="ka-GE"/>
        </w:rPr>
        <w:t>7. ორსულობის პერიოდში, ასევე ახალნამშობიარები ან მეძუძური დასაქმებულის სამუშაო პირობების შემსუბუქების ან მისი მსუბუქ სამუშაოზე გადაყვანის შეუძლებლობის შემთხვევაში, სამედიცინო დასკვნაში მითითებული ვადის, აგრეთვე ორსულობის, ახალნამშობიარობის და მეძუძურობის ფაქტის გათვალისწინებით, დასაქმებული თავისუფლდება შრომითი ხელშეკრულებით გათვალისწინებული მოვალეობების შესრულებისაგან. ეს არ ჩაეთვლება ამ კანონის 46-ე მუხლის მე-2 ნაწილის ,,ი“ ქვეპუნქტითა და 47-ე მუხლის პირველი ნაწილის “ი” ქვეპუნქტით გათვალისწინებულ დროებითი შრომისუუნარობის ვადაში. შრომითი ხელშეკრულებით გათვალისწინებული მოვალეობების შესრულებისაგან გათავისუფლების პერიოდში, დასაქმებულის შრომის ანაზღაურების საკითხი განისაზღვრება დასაქმებულისა და დამსაქმებლის შეთანხმებით.</w:t>
      </w:r>
      <w:r w:rsidR="001047EB" w:rsidRPr="00F66A2D">
        <w:rPr>
          <w:sz w:val="22"/>
          <w:szCs w:val="22"/>
          <w:lang w:val="ka-GE"/>
        </w:rPr>
        <w:t xml:space="preserve"> </w:t>
      </w:r>
    </w:p>
    <w:p w:rsidR="00E92EA5" w:rsidRPr="00576E1E" w:rsidRDefault="007A38C1" w:rsidP="00E92EA5">
      <w:pPr>
        <w:shd w:val="clear" w:color="auto" w:fill="FFFFFF"/>
        <w:tabs>
          <w:tab w:val="left" w:pos="450"/>
        </w:tabs>
        <w:spacing w:after="0" w:line="240" w:lineRule="auto"/>
        <w:ind w:left="90"/>
        <w:jc w:val="both"/>
        <w:rPr>
          <w:rFonts w:ascii="Sylfaen" w:eastAsia="Sylfaen" w:hAnsi="Sylfaen"/>
          <w:lang w:val="ka-GE"/>
        </w:rPr>
      </w:pPr>
      <w:bookmarkStart w:id="12" w:name="part_15"/>
      <w:r w:rsidRPr="007A38C1">
        <w:rPr>
          <w:rFonts w:ascii="Sylfaen" w:eastAsia="Sylfaen" w:hAnsi="Sylfaen"/>
          <w:lang w:val="ka-GE"/>
        </w:rPr>
        <w:t xml:space="preserve">8.  დასაქმებულს უფლება აქვს ორსულობისა და მშობიარობის გამო შვებულების, ბავშვის მოვლის გამო </w:t>
      </w:r>
      <w:r w:rsidR="00913492">
        <w:rPr>
          <w:rFonts w:ascii="Sylfaen" w:eastAsia="Sylfaen" w:hAnsi="Sylfaen"/>
          <w:lang w:val="ka-GE"/>
        </w:rPr>
        <w:t>შვებულების,</w:t>
      </w:r>
      <w:r w:rsidRPr="007A38C1">
        <w:rPr>
          <w:rFonts w:ascii="Sylfaen" w:eastAsia="Sylfaen" w:hAnsi="Sylfaen"/>
          <w:lang w:val="ka-GE"/>
        </w:rPr>
        <w:t xml:space="preserve"> ახალშობილის შვილად აყვანის გამო შვებულების დასრულების შემდეგ დაბრუნდეს იგივე სამუშაოზე იმავე შრომითი პირობებით, ასევე </w:t>
      </w:r>
      <w:r w:rsidR="00913492">
        <w:rPr>
          <w:rFonts w:ascii="Sylfaen" w:eastAsia="Sylfaen" w:hAnsi="Sylfaen"/>
          <w:lang w:val="ka-GE"/>
        </w:rPr>
        <w:t xml:space="preserve">ისარგებლოს </w:t>
      </w:r>
      <w:r w:rsidRPr="007A38C1">
        <w:rPr>
          <w:rFonts w:ascii="Sylfaen" w:eastAsia="Sylfaen" w:hAnsi="Sylfaen"/>
          <w:lang w:val="ka-GE"/>
        </w:rPr>
        <w:t xml:space="preserve">ნებისმიერი გაუმჯობესებული შრომითი პირობებით იმ ფარგლებში, რისი მიღების უფლებაც მას ექნებოდა შესაბამისი შვებულებით რომ არ ესარგებლა. </w:t>
      </w:r>
    </w:p>
    <w:p w:rsidR="004D1EE5" w:rsidRDefault="004D1EE5" w:rsidP="00F66A2D">
      <w:pPr>
        <w:pStyle w:val="BodyText"/>
        <w:spacing w:line="244" w:lineRule="auto"/>
        <w:ind w:left="146" w:right="108"/>
        <w:jc w:val="both"/>
        <w:rPr>
          <w:sz w:val="22"/>
          <w:szCs w:val="22"/>
          <w:lang w:val="ka-GE"/>
        </w:rPr>
      </w:pPr>
    </w:p>
    <w:p w:rsidR="004D1EE5" w:rsidRDefault="004D1EE5" w:rsidP="00F66A2D">
      <w:pPr>
        <w:pStyle w:val="BodyText"/>
        <w:spacing w:line="244" w:lineRule="auto"/>
        <w:ind w:left="146" w:right="108"/>
        <w:jc w:val="both"/>
        <w:rPr>
          <w:sz w:val="22"/>
          <w:szCs w:val="22"/>
          <w:lang w:val="ka-GE"/>
        </w:rPr>
      </w:pPr>
    </w:p>
    <w:p w:rsidR="00720B8D" w:rsidRPr="00F66A2D" w:rsidRDefault="00594A83" w:rsidP="00F66A2D">
      <w:pPr>
        <w:pStyle w:val="BodyText"/>
        <w:spacing w:line="244" w:lineRule="auto"/>
        <w:ind w:left="146" w:right="108"/>
        <w:jc w:val="both"/>
        <w:rPr>
          <w:sz w:val="22"/>
          <w:szCs w:val="22"/>
          <w:lang w:val="ka-GE"/>
        </w:rPr>
      </w:pPr>
      <w:hyperlink r:id="rId22" w:anchor="!" w:history="1">
        <w:r w:rsidR="00E77275" w:rsidRPr="00E434A3">
          <w:rPr>
            <w:sz w:val="22"/>
            <w:szCs w:val="22"/>
            <w:lang w:val="ka-GE"/>
          </w:rPr>
          <w:t>მუხლი 2</w:t>
        </w:r>
        <w:r w:rsidR="002424E7" w:rsidRPr="00E434A3">
          <w:rPr>
            <w:sz w:val="22"/>
            <w:szCs w:val="22"/>
            <w:lang w:val="ka-GE"/>
          </w:rPr>
          <w:t>1</w:t>
        </w:r>
        <w:r w:rsidR="00E77275" w:rsidRPr="00E434A3">
          <w:rPr>
            <w:sz w:val="22"/>
            <w:szCs w:val="22"/>
            <w:lang w:val="ka-GE"/>
          </w:rPr>
          <w:t>. მივლინება</w:t>
        </w:r>
      </w:hyperlink>
      <w:bookmarkEnd w:id="12"/>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მივლინება არის დამსაქმებლის მიერ დასაქმებულის სამუშაო ადგილის დროებით შეცვლა, სამუშაოს ინტერესებიდან გამომდინარე.</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დამსაქმებლის მიერ დასაქმებულის მივლინებაში გაგზავნა არ მიიჩნევა შრომითი ხელშეკრულების არსებითი პირობების შეცვლად, თუ მივლინების პერიოდი არ აღემატება წელიწადში 45 კალენდარულ დღეს.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დამსაქმებლის მიერ ამ მუხლის მე-2 პუნქტით გათვალისწინებული ვადის გადამეტების შემთხვევა მიიჩნევა შრომითი ხელშეკრულების არსებითი პირობების შეცვლად.</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დამსაქმებელი ვალდებულია სრულად აუნაზღაუროს დასაქმებულს მივლინებასთან დაკავშირებული ხარჯები.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ამ მუხლით გათვალისწინებული ნორმები გამოიყენება მხოლოდ იმ შემთხვევაში, თუ შრომითი ხელშეკრულებით სხვა რამ არ არის განსაზღვრული.</w:t>
      </w:r>
    </w:p>
    <w:p w:rsidR="00827912" w:rsidRDefault="00827912" w:rsidP="00F66A2D">
      <w:pPr>
        <w:pStyle w:val="BodyText"/>
        <w:spacing w:line="244" w:lineRule="auto"/>
        <w:ind w:left="146" w:right="108"/>
        <w:jc w:val="both"/>
        <w:rPr>
          <w:sz w:val="22"/>
          <w:szCs w:val="22"/>
          <w:lang w:val="ka-GE"/>
        </w:rPr>
      </w:pPr>
      <w:bookmarkStart w:id="13" w:name="part_16"/>
    </w:p>
    <w:p w:rsidR="00FB00BE" w:rsidRPr="00EE359D" w:rsidRDefault="00594A83" w:rsidP="00F66A2D">
      <w:pPr>
        <w:pStyle w:val="BodyText"/>
        <w:spacing w:line="244" w:lineRule="auto"/>
        <w:ind w:left="146" w:right="108"/>
        <w:jc w:val="both"/>
        <w:rPr>
          <w:sz w:val="22"/>
          <w:szCs w:val="22"/>
          <w:lang w:val="ka-GE"/>
        </w:rPr>
      </w:pPr>
      <w:hyperlink r:id="rId23" w:anchor="!" w:history="1">
        <w:r w:rsidR="00BF2A74">
          <w:rPr>
            <w:sz w:val="22"/>
            <w:szCs w:val="22"/>
            <w:lang w:val="ka-GE"/>
          </w:rPr>
          <w:t>მუხლი 22. დასაქმებულის პროფესიული განვითარების ხელშეწყობა</w:t>
        </w:r>
      </w:hyperlink>
    </w:p>
    <w:p w:rsidR="00FB00BE" w:rsidRPr="00EE359D" w:rsidRDefault="00BF2A74" w:rsidP="00F66A2D">
      <w:pPr>
        <w:pStyle w:val="BodyText"/>
        <w:spacing w:line="244" w:lineRule="auto"/>
        <w:ind w:left="146" w:right="108"/>
        <w:jc w:val="both"/>
        <w:rPr>
          <w:sz w:val="22"/>
          <w:szCs w:val="22"/>
          <w:lang w:val="ka-GE"/>
        </w:rPr>
      </w:pPr>
      <w:r>
        <w:rPr>
          <w:sz w:val="22"/>
          <w:szCs w:val="22"/>
          <w:lang w:val="ka-GE"/>
        </w:rPr>
        <w:t xml:space="preserve">1. დამსაქმებელი ხელს უწყობს დასაქმებულთა კვალიფიკაციის ამაღლებას. </w:t>
      </w:r>
    </w:p>
    <w:p w:rsidR="00FB00BE" w:rsidRPr="00EE359D" w:rsidRDefault="00BF2A74" w:rsidP="00F66A2D">
      <w:pPr>
        <w:pStyle w:val="BodyText"/>
        <w:spacing w:line="244" w:lineRule="auto"/>
        <w:ind w:left="146" w:right="108"/>
        <w:jc w:val="both"/>
        <w:rPr>
          <w:sz w:val="22"/>
          <w:szCs w:val="22"/>
          <w:lang w:val="ka-GE"/>
        </w:rPr>
      </w:pPr>
      <w:r>
        <w:rPr>
          <w:sz w:val="22"/>
          <w:szCs w:val="22"/>
          <w:lang w:val="ka-GE"/>
        </w:rPr>
        <w:t xml:space="preserve">2. </w:t>
      </w:r>
      <w:r w:rsidR="000D18F0" w:rsidRPr="000D18F0">
        <w:rPr>
          <w:sz w:val="22"/>
          <w:szCs w:val="22"/>
          <w:lang w:val="ka-GE"/>
          <w:rPrChange w:id="14" w:author="Author">
            <w:rPr>
              <w:rFonts w:eastAsia="Times New Roman" w:cs="Arial"/>
              <w:color w:val="FF0000"/>
              <w:szCs w:val="24"/>
              <w:lang w:val="ka-GE"/>
            </w:rPr>
          </w:rPrChange>
        </w:rPr>
        <w:t>ორსულობისა და მშობიარობის გამო შვებულების, ბავშვის მოვლის გამო შვებულების, ახალშობილის შვილად აყვანის გამო შვებულების დასრულების</w:t>
      </w:r>
      <w:r>
        <w:rPr>
          <w:sz w:val="22"/>
          <w:szCs w:val="22"/>
          <w:lang w:val="ka-GE"/>
        </w:rPr>
        <w:t xml:space="preserve"> შემდეგ, დასაქმებულის მოთხოვნის შემთხვევაში, დამსაქმებელი ვალდებულია უზრუნველყოს დასაქმებულის კვალიფიკაციის ამაღლება, რამდენადაც ეს აუცილებელია ხელშეკრულებით გათვალისწინებული სამუშაოს შესასრულებლად და არ იწვევს დამსაქმებლისათვის არაპროპორციული ფინანსური ხარჯების წარმოშობას.</w:t>
      </w:r>
    </w:p>
    <w:p w:rsidR="00FB00BE" w:rsidRPr="0048329A" w:rsidRDefault="001B1B92" w:rsidP="00F66A2D">
      <w:pPr>
        <w:pStyle w:val="BodyText"/>
        <w:spacing w:line="244" w:lineRule="auto"/>
        <w:ind w:left="146" w:right="108"/>
        <w:jc w:val="both"/>
        <w:rPr>
          <w:sz w:val="22"/>
          <w:szCs w:val="22"/>
          <w:lang w:val="ka-GE"/>
        </w:rPr>
      </w:pPr>
      <w:r>
        <w:rPr>
          <w:sz w:val="22"/>
          <w:szCs w:val="22"/>
          <w:lang w:val="ka-GE"/>
        </w:rPr>
        <w:t>3</w:t>
      </w:r>
      <w:r w:rsidR="00BF2A74">
        <w:rPr>
          <w:sz w:val="22"/>
          <w:szCs w:val="22"/>
          <w:lang w:val="ka-GE"/>
        </w:rPr>
        <w:t>. თუ პროფესიული გადამზადების, სწავლის ან კვალიფიკაციის ასამაღლებელ სასწვალო კურსში დასაქმებულის მონაწილეობის თაობაზე გადაწყვეტილებას იღებს დამსაქმებელი,  ამ კურსში დასაქმებულის მონაწილეობა ითვლება სამუშაო დროში და ანაზღაურდება</w:t>
      </w:r>
      <w:r w:rsidR="00CA10B7" w:rsidRPr="00EE359D">
        <w:rPr>
          <w:sz w:val="22"/>
          <w:szCs w:val="22"/>
          <w:lang w:val="ka-GE"/>
        </w:rPr>
        <w:t>.</w:t>
      </w:r>
    </w:p>
    <w:p w:rsidR="00FB00BE" w:rsidRPr="00F66A2D" w:rsidRDefault="00FB00BE" w:rsidP="00F66A2D">
      <w:pPr>
        <w:pStyle w:val="BodyText"/>
        <w:spacing w:line="244" w:lineRule="auto"/>
        <w:ind w:left="146" w:right="108"/>
        <w:jc w:val="both"/>
        <w:rPr>
          <w:sz w:val="22"/>
          <w:szCs w:val="22"/>
          <w:lang w:val="ka-GE"/>
        </w:rPr>
      </w:pPr>
    </w:p>
    <w:p w:rsidR="00720B8D" w:rsidRPr="00F66A2D" w:rsidRDefault="00594A83" w:rsidP="00F66A2D">
      <w:pPr>
        <w:pStyle w:val="BodyText"/>
        <w:spacing w:line="244" w:lineRule="auto"/>
        <w:ind w:left="146" w:right="108"/>
        <w:jc w:val="both"/>
        <w:rPr>
          <w:sz w:val="22"/>
          <w:szCs w:val="22"/>
          <w:lang w:val="ka-GE"/>
        </w:rPr>
      </w:pPr>
      <w:hyperlink r:id="rId24" w:anchor="!" w:history="1">
        <w:r w:rsidR="00E77275" w:rsidRPr="00E434A3">
          <w:rPr>
            <w:sz w:val="22"/>
            <w:szCs w:val="22"/>
            <w:lang w:val="ka-GE"/>
          </w:rPr>
          <w:t>მუხლი 2</w:t>
        </w:r>
        <w:r w:rsidR="00F176E4" w:rsidRPr="00E434A3">
          <w:rPr>
            <w:sz w:val="22"/>
            <w:szCs w:val="22"/>
            <w:lang w:val="ka-GE"/>
          </w:rPr>
          <w:t>3</w:t>
        </w:r>
        <w:r w:rsidR="00E77275" w:rsidRPr="00E434A3">
          <w:rPr>
            <w:sz w:val="22"/>
            <w:szCs w:val="22"/>
            <w:lang w:val="ka-GE"/>
          </w:rPr>
          <w:t>. შრომის შინაგანაწესი</w:t>
        </w:r>
      </w:hyperlink>
      <w:bookmarkEnd w:id="13"/>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დამსაქმებელს უფლება აქვს, დაადგინოს შრომის შინაგანაწესი და ვალდებულია გააცნოს ის დასაქმებულს.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შრომის შინაგანაწესი არის წერილობითი დოკუმენტი, რომლითაც შეიძლება განისაზღვროს: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სამუშაო კვირის ხანგრძლივობა, ყოველდღიური სამუშაოს დაწყებისა და დამთავრების დრო, ცვლაში მუშაობისას – ცვლის ხანგრძლივობა;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დასვენების ხანგრძლივობა;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შრომის ანაზღაურების გაცემის დრო, ადგილი და წესი;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დ) ანაზღაურებადი შვებულების ხანგრძლივობა და მიცემის წესი;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ე) ანაზღაურების გარეშე შვებულების ხანგრძლივობა და მიცემის წესი;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ვ) შრომის პირობების დაცვის წესები;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ზ) წახალისებისა და პასუხისმგებლობის სახე და გამოყენების წესი;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თ) განცხადების/საჩივრის განხილვის წესი.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სამუშაოს სპეციფიკის გათვალისწინებით, დამსაქმებელმა შრომის შინაგანაწესით შეიძლება განსაზღვროს სპეციალური წესები.</w:t>
      </w:r>
    </w:p>
    <w:p w:rsidR="00720B8D" w:rsidRPr="00F66A2D" w:rsidRDefault="00CD1A24" w:rsidP="00F66A2D">
      <w:pPr>
        <w:pStyle w:val="BodyText"/>
        <w:spacing w:line="244" w:lineRule="auto"/>
        <w:ind w:left="146" w:right="108"/>
        <w:jc w:val="both"/>
        <w:rPr>
          <w:sz w:val="22"/>
          <w:szCs w:val="22"/>
          <w:lang w:val="ka-GE"/>
        </w:rPr>
      </w:pPr>
      <w:r>
        <w:rPr>
          <w:sz w:val="22"/>
          <w:szCs w:val="22"/>
          <w:lang w:val="ka-GE"/>
        </w:rPr>
        <w:t>4</w:t>
      </w:r>
      <w:r w:rsidR="00E77275" w:rsidRPr="00F66A2D">
        <w:rPr>
          <w:sz w:val="22"/>
          <w:szCs w:val="22"/>
          <w:lang w:val="ka-GE"/>
        </w:rPr>
        <w:t>. დამსაქმებელი ვალდებულია მიიღოს ზომები დაწესებულებაში დასაქმებულთა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დაწესებულების შინაგანაწესსა და სხვა დოკუმენტებში და უზრუნველყოს მათი შესრულება.</w:t>
      </w:r>
    </w:p>
    <w:p w:rsidR="00720B8D" w:rsidRPr="00F66A2D" w:rsidRDefault="00CD1A24" w:rsidP="00F66A2D">
      <w:pPr>
        <w:pStyle w:val="BodyText"/>
        <w:spacing w:line="244" w:lineRule="auto"/>
        <w:ind w:left="146" w:right="108"/>
        <w:jc w:val="both"/>
        <w:rPr>
          <w:sz w:val="22"/>
          <w:szCs w:val="22"/>
          <w:lang w:val="ka-GE"/>
        </w:rPr>
      </w:pPr>
      <w:r>
        <w:rPr>
          <w:sz w:val="22"/>
          <w:szCs w:val="22"/>
          <w:lang w:val="ka-GE"/>
        </w:rPr>
        <w:t>5</w:t>
      </w:r>
      <w:r w:rsidR="00E77275" w:rsidRPr="00F66A2D">
        <w:rPr>
          <w:sz w:val="22"/>
          <w:szCs w:val="22"/>
          <w:lang w:val="ka-GE"/>
        </w:rPr>
        <w:t>. ბათილია შრომის შინაგანაწესის ის დებულება, რომელიც ეწინააღმდეგება ინდივიდუალურ შრომით ხელშეკრულებას ან კოლექტიურ ხელშეკრულებას ან ამ კანონს.</w:t>
      </w:r>
    </w:p>
    <w:p w:rsidR="00CD1A24" w:rsidRDefault="00CD1A24" w:rsidP="00F66A2D">
      <w:pPr>
        <w:pStyle w:val="BodyText"/>
        <w:spacing w:line="244" w:lineRule="auto"/>
        <w:ind w:left="146" w:right="108"/>
        <w:jc w:val="both"/>
        <w:rPr>
          <w:sz w:val="22"/>
          <w:szCs w:val="22"/>
          <w:lang w:val="ka-GE"/>
        </w:rPr>
      </w:pPr>
      <w:bookmarkStart w:id="15" w:name="part_62"/>
    </w:p>
    <w:p w:rsidR="00720B8D" w:rsidRPr="00F66A2D" w:rsidRDefault="00594A83" w:rsidP="00F66A2D">
      <w:pPr>
        <w:pStyle w:val="BodyText"/>
        <w:spacing w:line="244" w:lineRule="auto"/>
        <w:ind w:left="146" w:right="108"/>
        <w:jc w:val="both"/>
        <w:rPr>
          <w:sz w:val="22"/>
          <w:szCs w:val="22"/>
          <w:lang w:val="ka-GE"/>
        </w:rPr>
      </w:pPr>
      <w:hyperlink r:id="rId25" w:anchor="!" w:history="1">
        <w:r w:rsidR="00E77275" w:rsidRPr="00E434A3">
          <w:rPr>
            <w:sz w:val="22"/>
            <w:szCs w:val="22"/>
            <w:lang w:val="ka-GE"/>
          </w:rPr>
          <w:t>თავი V</w:t>
        </w:r>
      </w:hyperlink>
    </w:p>
    <w:p w:rsidR="00720B8D" w:rsidRPr="00F66A2D" w:rsidRDefault="00594A83" w:rsidP="00F66A2D">
      <w:pPr>
        <w:pStyle w:val="BodyText"/>
        <w:spacing w:line="244" w:lineRule="auto"/>
        <w:ind w:left="146" w:right="108"/>
        <w:jc w:val="both"/>
        <w:rPr>
          <w:sz w:val="22"/>
          <w:szCs w:val="22"/>
          <w:lang w:val="ka-GE"/>
        </w:rPr>
      </w:pPr>
      <w:hyperlink r:id="rId26" w:anchor="!" w:history="1">
        <w:r w:rsidR="00E77275" w:rsidRPr="00E434A3">
          <w:rPr>
            <w:sz w:val="22"/>
            <w:szCs w:val="22"/>
            <w:lang w:val="ka-GE"/>
          </w:rPr>
          <w:t>სამუშაო, შესვენების და დასვენების დრო</w:t>
        </w:r>
      </w:hyperlink>
      <w:bookmarkEnd w:id="15"/>
    </w:p>
    <w:p w:rsidR="00CD1A24" w:rsidRDefault="00CD1A24" w:rsidP="00F66A2D">
      <w:pPr>
        <w:pStyle w:val="BodyText"/>
        <w:spacing w:line="244" w:lineRule="auto"/>
        <w:ind w:left="146" w:right="108"/>
        <w:jc w:val="both"/>
        <w:rPr>
          <w:sz w:val="22"/>
          <w:szCs w:val="22"/>
          <w:lang w:val="ka-GE"/>
        </w:rPr>
      </w:pPr>
      <w:bookmarkStart w:id="16" w:name="part_17"/>
    </w:p>
    <w:p w:rsidR="00720B8D" w:rsidRPr="00F66A2D" w:rsidRDefault="00594A83" w:rsidP="00F66A2D">
      <w:pPr>
        <w:pStyle w:val="BodyText"/>
        <w:spacing w:line="244" w:lineRule="auto"/>
        <w:ind w:left="146" w:right="108"/>
        <w:jc w:val="both"/>
        <w:rPr>
          <w:sz w:val="22"/>
          <w:szCs w:val="22"/>
          <w:lang w:val="ka-GE"/>
        </w:rPr>
      </w:pPr>
      <w:hyperlink r:id="rId27" w:anchor="!" w:history="1">
        <w:r w:rsidR="00E77275" w:rsidRPr="00E434A3">
          <w:rPr>
            <w:sz w:val="22"/>
            <w:szCs w:val="22"/>
            <w:lang w:val="ka-GE"/>
          </w:rPr>
          <w:t xml:space="preserve">მუხლი </w:t>
        </w:r>
        <w:r w:rsidR="00F176E4" w:rsidRPr="00E434A3">
          <w:rPr>
            <w:sz w:val="22"/>
            <w:szCs w:val="22"/>
            <w:lang w:val="ka-GE"/>
          </w:rPr>
          <w:t>2</w:t>
        </w:r>
        <w:r w:rsidR="00E77275" w:rsidRPr="00E434A3">
          <w:rPr>
            <w:sz w:val="22"/>
            <w:szCs w:val="22"/>
            <w:lang w:val="ka-GE"/>
          </w:rPr>
          <w:t>4. სამუშაო დროის ხანგრძლივობა</w:t>
        </w:r>
      </w:hyperlink>
      <w:bookmarkEnd w:id="16"/>
    </w:p>
    <w:p w:rsidR="00370F54"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w:t>
      </w:r>
      <w:r w:rsidR="003271AF" w:rsidRPr="00F66A2D">
        <w:rPr>
          <w:sz w:val="22"/>
          <w:szCs w:val="22"/>
          <w:lang w:val="ka-GE"/>
        </w:rPr>
        <w:t xml:space="preserve">ნორმირებული </w:t>
      </w:r>
      <w:r w:rsidR="00370F54" w:rsidRPr="00F66A2D">
        <w:rPr>
          <w:sz w:val="22"/>
          <w:szCs w:val="22"/>
          <w:lang w:val="ka-GE"/>
        </w:rPr>
        <w:t>სამუშაო დრო არის ნებისმიერი დროის მონაკვეთი, როდესაც დასაქმებული მუშაობს დამსაქმებლის განკარგულების ქვეშ და ას</w:t>
      </w:r>
      <w:r w:rsidR="00313BCE" w:rsidRPr="00F66A2D">
        <w:rPr>
          <w:sz w:val="22"/>
          <w:szCs w:val="22"/>
          <w:lang w:val="ka-GE"/>
        </w:rPr>
        <w:t xml:space="preserve">რულებს </w:t>
      </w:r>
      <w:r w:rsidR="00C937D8" w:rsidRPr="00F66A2D">
        <w:rPr>
          <w:sz w:val="22"/>
          <w:szCs w:val="22"/>
          <w:lang w:val="ka-GE"/>
        </w:rPr>
        <w:t>თავის</w:t>
      </w:r>
      <w:r w:rsidR="00313BCE" w:rsidRPr="00F66A2D">
        <w:rPr>
          <w:sz w:val="22"/>
          <w:szCs w:val="22"/>
          <w:lang w:val="ka-GE"/>
        </w:rPr>
        <w:t xml:space="preserve"> საქმიანობას ან მოვალ</w:t>
      </w:r>
      <w:r w:rsidR="00370F54" w:rsidRPr="00F66A2D">
        <w:rPr>
          <w:sz w:val="22"/>
          <w:szCs w:val="22"/>
          <w:lang w:val="ka-GE"/>
        </w:rPr>
        <w:t>ე</w:t>
      </w:r>
      <w:r w:rsidR="00313BCE" w:rsidRPr="00F66A2D">
        <w:rPr>
          <w:sz w:val="22"/>
          <w:szCs w:val="22"/>
          <w:lang w:val="ka-GE"/>
        </w:rPr>
        <w:t>ო</w:t>
      </w:r>
      <w:r w:rsidR="00370F54" w:rsidRPr="00F66A2D">
        <w:rPr>
          <w:sz w:val="22"/>
          <w:szCs w:val="22"/>
          <w:lang w:val="ka-GE"/>
        </w:rPr>
        <w:t xml:space="preserve">ბებს. </w:t>
      </w:r>
      <w:r w:rsidRPr="00F66A2D">
        <w:rPr>
          <w:sz w:val="22"/>
          <w:szCs w:val="22"/>
          <w:lang w:val="ka-GE"/>
        </w:rPr>
        <w:t>სამუშაო დროში არ ითვლება შესვენების დრო და დასვენების დრო.</w:t>
      </w:r>
    </w:p>
    <w:p w:rsidR="00A313A2" w:rsidRDefault="006C7F44" w:rsidP="00F66A2D">
      <w:pPr>
        <w:pStyle w:val="BodyText"/>
        <w:spacing w:line="244" w:lineRule="auto"/>
        <w:ind w:left="146" w:right="108"/>
        <w:jc w:val="both"/>
        <w:rPr>
          <w:sz w:val="22"/>
          <w:szCs w:val="22"/>
          <w:lang w:val="ka-GE"/>
        </w:rPr>
      </w:pPr>
      <w:r w:rsidRPr="00F66A2D">
        <w:rPr>
          <w:sz w:val="22"/>
          <w:szCs w:val="22"/>
          <w:lang w:val="ka-GE"/>
        </w:rPr>
        <w:t xml:space="preserve">2. </w:t>
      </w:r>
      <w:r w:rsidR="00E77275" w:rsidRPr="00F66A2D">
        <w:rPr>
          <w:sz w:val="22"/>
          <w:szCs w:val="22"/>
          <w:lang w:val="ka-GE"/>
        </w:rPr>
        <w:t>დამსაქმებლის მიერ განსაზღვრული სამუშაო დროის ხანგრძლივობა არ უნდა აღემატებოდეს კვირაში 40 საათს</w:t>
      </w:r>
      <w:r w:rsidRPr="00F66A2D">
        <w:rPr>
          <w:sz w:val="22"/>
          <w:szCs w:val="22"/>
          <w:lang w:val="ka-GE"/>
        </w:rPr>
        <w:t>.</w:t>
      </w:r>
      <w:r w:rsidR="001B2B04">
        <w:rPr>
          <w:sz w:val="22"/>
          <w:szCs w:val="22"/>
          <w:lang w:val="ka-GE"/>
        </w:rPr>
        <w:t xml:space="preserve"> </w:t>
      </w:r>
    </w:p>
    <w:p w:rsidR="006C7F44" w:rsidRPr="00F66A2D" w:rsidDel="006C7F44" w:rsidRDefault="00A313A2" w:rsidP="00F66A2D">
      <w:pPr>
        <w:pStyle w:val="BodyText"/>
        <w:spacing w:line="244" w:lineRule="auto"/>
        <w:ind w:left="146" w:right="108"/>
        <w:jc w:val="both"/>
        <w:rPr>
          <w:sz w:val="22"/>
          <w:szCs w:val="22"/>
          <w:lang w:val="ka-GE"/>
        </w:rPr>
      </w:pPr>
      <w:r>
        <w:rPr>
          <w:sz w:val="22"/>
          <w:szCs w:val="22"/>
          <w:lang w:val="ka-GE"/>
        </w:rPr>
        <w:t xml:space="preserve">3. </w:t>
      </w:r>
      <w:r w:rsidR="00725C09">
        <w:rPr>
          <w:sz w:val="22"/>
          <w:szCs w:val="22"/>
          <w:lang w:val="ka-GE"/>
        </w:rPr>
        <w:t xml:space="preserve">ადამიანის სიცოცხლისა და ჯანმრთელობისათვის რისკის შემცველი პროფესიების შემთხვევაში, </w:t>
      </w:r>
      <w:r w:rsidR="00725C09" w:rsidRPr="00F66A2D">
        <w:rPr>
          <w:sz w:val="22"/>
          <w:szCs w:val="22"/>
          <w:lang w:val="ka-GE"/>
        </w:rPr>
        <w:t xml:space="preserve">სამუშაო დრო, ზეგანაკვეთური სამუშაოს ჩათვლით არ უნდა აღემატებოდეს </w:t>
      </w:r>
      <w:r w:rsidR="000B2A77">
        <w:rPr>
          <w:sz w:val="22"/>
          <w:szCs w:val="22"/>
          <w:lang w:val="ka-GE"/>
        </w:rPr>
        <w:t xml:space="preserve">კვირაში </w:t>
      </w:r>
      <w:r w:rsidR="00725C09" w:rsidRPr="00F66A2D">
        <w:rPr>
          <w:sz w:val="22"/>
          <w:szCs w:val="22"/>
          <w:lang w:val="ka-GE"/>
        </w:rPr>
        <w:t>48 საათს.</w:t>
      </w:r>
      <w:r w:rsidR="00725C09">
        <w:rPr>
          <w:sz w:val="22"/>
          <w:szCs w:val="22"/>
          <w:lang w:val="ka-GE"/>
        </w:rPr>
        <w:t xml:space="preserve"> </w:t>
      </w:r>
      <w:r w:rsidR="00725C09" w:rsidRPr="00200062">
        <w:rPr>
          <w:sz w:val="22"/>
          <w:szCs w:val="22"/>
          <w:lang w:val="ka-GE"/>
        </w:rPr>
        <w:t>საქართველოს მთავრობა სოციალურ პარტნიორებთან კონსულტაციის შემდეგ განსაზღვრავს</w:t>
      </w:r>
      <w:r w:rsidR="007A38C1" w:rsidRPr="007A38C1">
        <w:rPr>
          <w:rFonts w:ascii="Helvetica" w:eastAsia="Times New Roman" w:hAnsi="Helvetica" w:cs="Helvetica"/>
          <w:color w:val="333333"/>
          <w:sz w:val="17"/>
          <w:szCs w:val="17"/>
          <w:lang w:val="ka-GE"/>
        </w:rPr>
        <w:t xml:space="preserve"> </w:t>
      </w:r>
      <w:r w:rsidR="00526684">
        <w:rPr>
          <w:sz w:val="22"/>
          <w:szCs w:val="22"/>
          <w:lang w:val="ka-GE"/>
        </w:rPr>
        <w:t xml:space="preserve">ადამიანის სიცოცხლისა და ჯანმრთელობისათვის რისკის შემცველი პროფესიების </w:t>
      </w:r>
      <w:r w:rsidR="00725C09" w:rsidRPr="006A64AC">
        <w:rPr>
          <w:sz w:val="22"/>
          <w:szCs w:val="22"/>
          <w:lang w:val="ka-GE"/>
        </w:rPr>
        <w:t>ჩამონათვალ</w:t>
      </w:r>
      <w:r w:rsidR="00725C09">
        <w:rPr>
          <w:sz w:val="22"/>
          <w:szCs w:val="22"/>
          <w:lang w:val="ka-GE"/>
        </w:rPr>
        <w:t>ს.</w:t>
      </w:r>
      <w:r w:rsidR="004D2A49">
        <w:rPr>
          <w:sz w:val="22"/>
          <w:szCs w:val="22"/>
          <w:lang w:val="ka-GE"/>
        </w:rPr>
        <w:t xml:space="preserve"> </w:t>
      </w:r>
      <w:r w:rsidR="00725C09">
        <w:rPr>
          <w:sz w:val="22"/>
          <w:szCs w:val="22"/>
          <w:lang w:val="ka-GE"/>
        </w:rPr>
        <w:t xml:space="preserve">  </w:t>
      </w:r>
      <w:r w:rsidR="006C7F44" w:rsidRPr="00F66A2D">
        <w:rPr>
          <w:sz w:val="22"/>
          <w:szCs w:val="22"/>
          <w:lang w:val="ka-GE"/>
        </w:rPr>
        <w:t xml:space="preserve"> </w:t>
      </w:r>
    </w:p>
    <w:p w:rsidR="00720B8D" w:rsidRPr="00F66A2D" w:rsidRDefault="00A313A2" w:rsidP="00F66A2D">
      <w:pPr>
        <w:pStyle w:val="BodyText"/>
        <w:spacing w:line="244" w:lineRule="auto"/>
        <w:ind w:left="146" w:right="108"/>
        <w:jc w:val="both"/>
        <w:rPr>
          <w:sz w:val="22"/>
          <w:szCs w:val="22"/>
          <w:lang w:val="ka-GE"/>
        </w:rPr>
      </w:pPr>
      <w:r>
        <w:rPr>
          <w:sz w:val="22"/>
          <w:szCs w:val="22"/>
          <w:lang w:val="ka-GE"/>
        </w:rPr>
        <w:t>4</w:t>
      </w:r>
      <w:r w:rsidR="00E77275" w:rsidRPr="00F66A2D">
        <w:rPr>
          <w:sz w:val="22"/>
          <w:szCs w:val="22"/>
          <w:lang w:val="ka-GE"/>
        </w:rPr>
        <w:t xml:space="preserve">. სამუშაო დღეებს (ცვლებს) შორის </w:t>
      </w:r>
      <w:r w:rsidR="00C937D8" w:rsidRPr="00F66A2D">
        <w:rPr>
          <w:sz w:val="22"/>
          <w:szCs w:val="22"/>
          <w:lang w:val="ka-GE"/>
        </w:rPr>
        <w:t xml:space="preserve">უწყვეტი </w:t>
      </w:r>
      <w:r w:rsidR="00E77275" w:rsidRPr="00F66A2D">
        <w:rPr>
          <w:sz w:val="22"/>
          <w:szCs w:val="22"/>
          <w:lang w:val="ka-GE"/>
        </w:rPr>
        <w:t>დასვენების ხანგრძლივობა არ უნდა იყოს 12 საათზე ნაკლები. </w:t>
      </w:r>
    </w:p>
    <w:p w:rsidR="006C7F44" w:rsidRPr="00F66A2D" w:rsidRDefault="00A313A2" w:rsidP="00F66A2D">
      <w:pPr>
        <w:pStyle w:val="BodyText"/>
        <w:spacing w:line="244" w:lineRule="auto"/>
        <w:ind w:left="146" w:right="108"/>
        <w:jc w:val="both"/>
        <w:rPr>
          <w:sz w:val="22"/>
          <w:szCs w:val="22"/>
          <w:lang w:val="ka-GE"/>
        </w:rPr>
      </w:pPr>
      <w:r>
        <w:rPr>
          <w:sz w:val="22"/>
          <w:szCs w:val="22"/>
          <w:lang w:val="ka-GE"/>
        </w:rPr>
        <w:t>5</w:t>
      </w:r>
      <w:r w:rsidR="006C7F44" w:rsidRPr="00F66A2D">
        <w:rPr>
          <w:sz w:val="22"/>
          <w:szCs w:val="22"/>
          <w:lang w:val="ka-GE"/>
        </w:rPr>
        <w:t xml:space="preserve">. სამუშაო დღის </w:t>
      </w:r>
      <w:r w:rsidR="00C937D8" w:rsidRPr="00F66A2D">
        <w:rPr>
          <w:sz w:val="22"/>
          <w:szCs w:val="22"/>
          <w:lang w:val="ka-GE"/>
        </w:rPr>
        <w:t>განმავლობაში</w:t>
      </w:r>
      <w:r w:rsidR="006C7F44" w:rsidRPr="00F66A2D">
        <w:rPr>
          <w:sz w:val="22"/>
          <w:szCs w:val="22"/>
          <w:lang w:val="ka-GE"/>
        </w:rPr>
        <w:t>, როდესაც სამუშაო დრო აღემატება 6 საათს, დასაქმებულს წარმოეშობა შესვენების უფლება. შესვენების ხანგრძლივობა განისაზღვრება მხარეთა შეთანხმებით</w:t>
      </w:r>
      <w:r w:rsidR="005E07DF" w:rsidRPr="00F66A2D">
        <w:rPr>
          <w:sz w:val="22"/>
          <w:szCs w:val="22"/>
          <w:lang w:val="ka-GE"/>
        </w:rPr>
        <w:t>.</w:t>
      </w:r>
      <w:r w:rsidR="008E6C9B" w:rsidRPr="00F66A2D">
        <w:rPr>
          <w:sz w:val="22"/>
          <w:szCs w:val="22"/>
          <w:lang w:val="ka-GE"/>
        </w:rPr>
        <w:t xml:space="preserve"> თუ სამუშაო დღის განმავლობაში სამუშაო დრო შეადგენს არანაკლებ 6 საათს, შესვენების ხანგრძლივობა უნდა იყოს სულ მცირე 60 წუთი. </w:t>
      </w:r>
    </w:p>
    <w:p w:rsidR="001D6748" w:rsidRPr="00F66A2D" w:rsidRDefault="00A313A2" w:rsidP="00F66A2D">
      <w:pPr>
        <w:pStyle w:val="BodyText"/>
        <w:spacing w:line="244" w:lineRule="auto"/>
        <w:ind w:left="146" w:right="108"/>
        <w:jc w:val="both"/>
        <w:rPr>
          <w:sz w:val="22"/>
          <w:szCs w:val="22"/>
          <w:lang w:val="ka-GE"/>
        </w:rPr>
      </w:pPr>
      <w:r>
        <w:rPr>
          <w:sz w:val="22"/>
          <w:szCs w:val="22"/>
          <w:lang w:val="ka-GE"/>
        </w:rPr>
        <w:lastRenderedPageBreak/>
        <w:t>6</w:t>
      </w:r>
      <w:r w:rsidR="006C7F44" w:rsidRPr="00F66A2D">
        <w:rPr>
          <w:sz w:val="22"/>
          <w:szCs w:val="22"/>
          <w:lang w:val="ka-GE"/>
        </w:rPr>
        <w:t xml:space="preserve">. </w:t>
      </w:r>
      <w:r w:rsidR="001D6748" w:rsidRPr="00F66A2D">
        <w:rPr>
          <w:sz w:val="22"/>
          <w:szCs w:val="22"/>
          <w:lang w:val="ka-GE"/>
        </w:rPr>
        <w:t>დასაქმებულს, რომელიც მეძუძური ქალია და კვებავს ერთ წლამდე ასაკის ბავშვს, მისი მოთხოვნის საფუძველზე ეძლევა დამატებითი შესვენება დღეში არანაკლებ 1 საათისა. ბავშვის კვებისათვის შესვენება ითვლება სამუშაო დროში და ანაზღაურდება.</w:t>
      </w:r>
    </w:p>
    <w:p w:rsidR="006C7F44" w:rsidRPr="00F66A2D" w:rsidRDefault="00A313A2" w:rsidP="00F66A2D">
      <w:pPr>
        <w:pStyle w:val="BodyText"/>
        <w:spacing w:line="244" w:lineRule="auto"/>
        <w:ind w:left="146" w:right="108"/>
        <w:jc w:val="both"/>
        <w:rPr>
          <w:sz w:val="22"/>
          <w:szCs w:val="22"/>
          <w:lang w:val="ka-GE"/>
        </w:rPr>
      </w:pPr>
      <w:r>
        <w:rPr>
          <w:sz w:val="22"/>
          <w:szCs w:val="22"/>
          <w:lang w:val="ka-GE"/>
        </w:rPr>
        <w:t>7</w:t>
      </w:r>
      <w:r w:rsidR="001D6748" w:rsidRPr="00F66A2D">
        <w:rPr>
          <w:sz w:val="22"/>
          <w:szCs w:val="22"/>
          <w:lang w:val="ka-GE"/>
        </w:rPr>
        <w:t xml:space="preserve">. </w:t>
      </w:r>
      <w:r w:rsidR="006C7F44" w:rsidRPr="00F66A2D">
        <w:rPr>
          <w:sz w:val="22"/>
          <w:szCs w:val="22"/>
          <w:lang w:val="ka-GE"/>
        </w:rPr>
        <w:t>ამ მუხლის მე</w:t>
      </w:r>
      <w:r w:rsidR="00CD1A24">
        <w:rPr>
          <w:sz w:val="22"/>
          <w:szCs w:val="22"/>
          <w:lang w:val="ka-GE"/>
        </w:rPr>
        <w:t>-</w:t>
      </w:r>
      <w:r>
        <w:rPr>
          <w:sz w:val="22"/>
          <w:szCs w:val="22"/>
          <w:lang w:val="ka-GE"/>
        </w:rPr>
        <w:t>4</w:t>
      </w:r>
      <w:r w:rsidR="006C7F44" w:rsidRPr="00F66A2D">
        <w:rPr>
          <w:sz w:val="22"/>
          <w:szCs w:val="22"/>
          <w:lang w:val="ka-GE"/>
        </w:rPr>
        <w:t xml:space="preserve"> პუნქტით გათვალისწინებული 12-საათიანი ყოველდღიური დასვენების დროის გარდა</w:t>
      </w:r>
      <w:r w:rsidR="008317F2" w:rsidRPr="00F66A2D">
        <w:rPr>
          <w:sz w:val="22"/>
          <w:szCs w:val="22"/>
          <w:lang w:val="ka-GE"/>
        </w:rPr>
        <w:t>,</w:t>
      </w:r>
      <w:r w:rsidR="006C7F44" w:rsidRPr="00F66A2D">
        <w:rPr>
          <w:sz w:val="22"/>
          <w:szCs w:val="22"/>
          <w:lang w:val="ka-GE"/>
        </w:rPr>
        <w:t xml:space="preserve"> </w:t>
      </w:r>
      <w:r w:rsidR="00A25E7B" w:rsidRPr="00F66A2D">
        <w:rPr>
          <w:sz w:val="22"/>
          <w:szCs w:val="22"/>
          <w:lang w:val="ka-GE"/>
        </w:rPr>
        <w:t xml:space="preserve">დამსაქმებელი ვალდებულია უზრუნველყოს დასაქმებულისათვის დასვენება </w:t>
      </w:r>
      <w:r w:rsidR="004712DD">
        <w:rPr>
          <w:sz w:val="22"/>
          <w:szCs w:val="22"/>
          <w:lang w:val="ka-GE"/>
        </w:rPr>
        <w:t>შვიდდღიანი პერიოდის განმავლობაში</w:t>
      </w:r>
      <w:r w:rsidR="00A25E7B" w:rsidRPr="00F66A2D">
        <w:rPr>
          <w:sz w:val="22"/>
          <w:szCs w:val="22"/>
          <w:lang w:val="ka-GE"/>
        </w:rPr>
        <w:t xml:space="preserve"> უწყვეტად არანაკლებ 24 საათისა</w:t>
      </w:r>
      <w:r w:rsidR="00876D06" w:rsidRPr="00F66A2D">
        <w:rPr>
          <w:sz w:val="22"/>
          <w:szCs w:val="22"/>
          <w:lang w:val="ka-GE"/>
        </w:rPr>
        <w:t>.</w:t>
      </w:r>
      <w:r w:rsidR="001F6B64">
        <w:rPr>
          <w:sz w:val="22"/>
          <w:szCs w:val="22"/>
          <w:lang w:val="ka-GE"/>
        </w:rPr>
        <w:t xml:space="preserve"> მხარეთა შეთანხმებით</w:t>
      </w:r>
      <w:r w:rsidR="00BB0F3D">
        <w:rPr>
          <w:sz w:val="22"/>
          <w:szCs w:val="22"/>
          <w:lang w:val="ka-GE"/>
        </w:rPr>
        <w:t xml:space="preserve"> შესაძლებელია </w:t>
      </w:r>
      <w:r w:rsidR="00DF1443">
        <w:rPr>
          <w:sz w:val="22"/>
          <w:szCs w:val="22"/>
          <w:lang w:val="ka-GE"/>
        </w:rPr>
        <w:t xml:space="preserve">მიმდევრობით ორჯერ </w:t>
      </w:r>
      <w:r w:rsidR="001F6B64" w:rsidRPr="00F66A2D">
        <w:rPr>
          <w:sz w:val="22"/>
          <w:szCs w:val="22"/>
          <w:lang w:val="ka-GE"/>
        </w:rPr>
        <w:t>24 საათი</w:t>
      </w:r>
      <w:r w:rsidR="001F6B64">
        <w:rPr>
          <w:sz w:val="22"/>
          <w:szCs w:val="22"/>
          <w:lang w:val="ka-GE"/>
        </w:rPr>
        <w:t xml:space="preserve">ანი დასვენების დროით სარგებლობა </w:t>
      </w:r>
      <w:r w:rsidR="00DF1443">
        <w:rPr>
          <w:sz w:val="22"/>
          <w:szCs w:val="22"/>
          <w:lang w:val="ka-GE"/>
        </w:rPr>
        <w:t xml:space="preserve">არაუმეტეს 14 დღის ფარგლებში. </w:t>
      </w:r>
    </w:p>
    <w:p w:rsidR="00720B8D" w:rsidRPr="00F66A2D" w:rsidRDefault="00A313A2" w:rsidP="00F66A2D">
      <w:pPr>
        <w:pStyle w:val="BodyText"/>
        <w:spacing w:line="244" w:lineRule="auto"/>
        <w:ind w:left="146" w:right="108"/>
        <w:jc w:val="both"/>
        <w:rPr>
          <w:sz w:val="22"/>
          <w:szCs w:val="22"/>
          <w:lang w:val="ka-GE"/>
        </w:rPr>
      </w:pPr>
      <w:r>
        <w:rPr>
          <w:sz w:val="22"/>
          <w:szCs w:val="22"/>
          <w:lang w:val="ka-GE"/>
        </w:rPr>
        <w:t>8</w:t>
      </w:r>
      <w:r w:rsidR="00E77275" w:rsidRPr="00F66A2D">
        <w:rPr>
          <w:sz w:val="22"/>
          <w:szCs w:val="22"/>
          <w:lang w:val="ka-GE"/>
        </w:rPr>
        <w:t>. 16 წლიდან 18 წლამდე ასაკის არასრულწლოვნის სამუშაო დროის ხანგრძლივობა არ უნდა აღემატებოდეს კვირაში 36 საათს</w:t>
      </w:r>
      <w:r w:rsidR="0083286E" w:rsidRPr="00F66A2D">
        <w:rPr>
          <w:sz w:val="22"/>
          <w:szCs w:val="22"/>
          <w:lang w:val="ka-GE"/>
        </w:rPr>
        <w:t xml:space="preserve"> და დღის განმავლობაში 6 საათს.</w:t>
      </w:r>
    </w:p>
    <w:p w:rsidR="00720B8D" w:rsidRPr="00F66A2D" w:rsidRDefault="00A313A2" w:rsidP="00F66A2D">
      <w:pPr>
        <w:pStyle w:val="BodyText"/>
        <w:spacing w:line="244" w:lineRule="auto"/>
        <w:ind w:left="146" w:right="108"/>
        <w:jc w:val="both"/>
        <w:rPr>
          <w:sz w:val="22"/>
          <w:szCs w:val="22"/>
          <w:lang w:val="ka-GE"/>
        </w:rPr>
      </w:pPr>
      <w:r>
        <w:rPr>
          <w:sz w:val="22"/>
          <w:szCs w:val="22"/>
          <w:lang w:val="ka-GE"/>
        </w:rPr>
        <w:t>9</w:t>
      </w:r>
      <w:r w:rsidR="00E77275" w:rsidRPr="00F66A2D">
        <w:rPr>
          <w:sz w:val="22"/>
          <w:szCs w:val="22"/>
          <w:lang w:val="ka-GE"/>
        </w:rPr>
        <w:t>. 14 წლიდან 16 წლამდე ასაკის არასრულწლოვნის სამუშაო დროის ხანგრძლივობა არ უნდა აღემატებოდეს კვირაში 24 საათს</w:t>
      </w:r>
      <w:r w:rsidR="00620056" w:rsidRPr="00F66A2D">
        <w:rPr>
          <w:sz w:val="22"/>
          <w:szCs w:val="22"/>
          <w:lang w:val="ka-GE"/>
        </w:rPr>
        <w:t xml:space="preserve"> და დღის განმავლობაში </w:t>
      </w:r>
      <w:r w:rsidR="00A91828" w:rsidRPr="00F66A2D">
        <w:rPr>
          <w:sz w:val="22"/>
          <w:szCs w:val="22"/>
          <w:lang w:val="ka-GE"/>
        </w:rPr>
        <w:t>4</w:t>
      </w:r>
      <w:r w:rsidR="00620056" w:rsidRPr="00F66A2D">
        <w:rPr>
          <w:sz w:val="22"/>
          <w:szCs w:val="22"/>
          <w:lang w:val="ka-GE"/>
        </w:rPr>
        <w:t xml:space="preserve"> საათს.</w:t>
      </w:r>
    </w:p>
    <w:p w:rsidR="00B5768A" w:rsidRPr="00F66A2D" w:rsidRDefault="00A313A2" w:rsidP="00F66A2D">
      <w:pPr>
        <w:pStyle w:val="BodyText"/>
        <w:spacing w:line="244" w:lineRule="auto"/>
        <w:ind w:left="146" w:right="108"/>
        <w:jc w:val="both"/>
        <w:rPr>
          <w:sz w:val="22"/>
          <w:szCs w:val="22"/>
          <w:lang w:val="ka-GE"/>
        </w:rPr>
      </w:pPr>
      <w:r>
        <w:rPr>
          <w:sz w:val="22"/>
          <w:szCs w:val="22"/>
          <w:lang w:val="ka-GE"/>
        </w:rPr>
        <w:t>10</w:t>
      </w:r>
      <w:r w:rsidR="00BF2A74">
        <w:rPr>
          <w:sz w:val="22"/>
          <w:szCs w:val="22"/>
          <w:lang w:val="ka-GE"/>
        </w:rPr>
        <w:t>. შეზღუდული შესაძლებლობების მქონე პირის კანონიერ წარმომადგენელს ან მხარდამჭერს უფლება აქვს, დასვენების დღეების გარდა, თვეში ერთხელ ისარგებლოს დამატებითი ანაზღაურებადი დასვენების დღით ან დამსაქმებელთან შეათანხმოს შინაგანაწესისაგან განსხვავებული სამუშაო დრო.</w:t>
      </w:r>
      <w:r w:rsidR="00B5768A" w:rsidRPr="00F66A2D">
        <w:rPr>
          <w:sz w:val="22"/>
          <w:szCs w:val="22"/>
          <w:lang w:val="ka-GE"/>
        </w:rPr>
        <w:t xml:space="preserve"> </w:t>
      </w:r>
    </w:p>
    <w:p w:rsidR="00F551B8" w:rsidRPr="00DD5BE6" w:rsidRDefault="008A6F0A" w:rsidP="00F551B8">
      <w:pPr>
        <w:pStyle w:val="BodyText"/>
        <w:spacing w:line="244" w:lineRule="auto"/>
        <w:ind w:left="146" w:right="108"/>
        <w:jc w:val="both"/>
        <w:rPr>
          <w:sz w:val="22"/>
          <w:szCs w:val="22"/>
          <w:lang w:val="ka-GE"/>
        </w:rPr>
      </w:pPr>
      <w:r w:rsidRPr="0048329A">
        <w:rPr>
          <w:sz w:val="22"/>
          <w:szCs w:val="22"/>
          <w:lang w:val="ka-GE"/>
        </w:rPr>
        <w:t>1</w:t>
      </w:r>
      <w:r w:rsidR="00A313A2">
        <w:rPr>
          <w:sz w:val="22"/>
          <w:szCs w:val="22"/>
          <w:lang w:val="ka-GE"/>
        </w:rPr>
        <w:t>1</w:t>
      </w:r>
      <w:r w:rsidR="007A38C1" w:rsidRPr="007A38C1">
        <w:rPr>
          <w:sz w:val="22"/>
          <w:szCs w:val="22"/>
          <w:lang w:val="ka-GE"/>
        </w:rPr>
        <w:t>. დამსაქმებელი ვალდებულია ყოველდღიურად აღრიცხოს დასაქმებულთა ნამუშევარი დრო  წერილობით ან/და ელექტრონული ფორმით და ნამუშევარი საათების აღრიცხვის ყოველთვიური დოკუმენტი გააცნოს დასაქმებულს</w:t>
      </w:r>
      <w:r w:rsidR="00F41048">
        <w:rPr>
          <w:sz w:val="22"/>
          <w:szCs w:val="22"/>
          <w:lang w:val="ka-GE"/>
        </w:rPr>
        <w:t xml:space="preserve">, გარდა იმ შემთხვევისა თუ სამუშაოს ორგანიზების სპეციფიკიდან გამომდინარე </w:t>
      </w:r>
      <w:r w:rsidR="00B61D4B">
        <w:rPr>
          <w:sz w:val="22"/>
          <w:szCs w:val="22"/>
          <w:lang w:val="ka-GE"/>
        </w:rPr>
        <w:t>ეს</w:t>
      </w:r>
      <w:r w:rsidR="00F41048">
        <w:rPr>
          <w:sz w:val="22"/>
          <w:szCs w:val="22"/>
          <w:lang w:val="ka-GE"/>
        </w:rPr>
        <w:t xml:space="preserve"> შეუძლებელია</w:t>
      </w:r>
      <w:r w:rsidR="007A38C1" w:rsidRPr="007A38C1">
        <w:rPr>
          <w:sz w:val="22"/>
          <w:szCs w:val="22"/>
          <w:lang w:val="ka-GE"/>
        </w:rPr>
        <w:t>.</w:t>
      </w:r>
      <w:r w:rsidR="001E7571">
        <w:rPr>
          <w:sz w:val="22"/>
          <w:szCs w:val="22"/>
          <w:lang w:val="ka-GE"/>
        </w:rPr>
        <w:t xml:space="preserve"> </w:t>
      </w:r>
      <w:r w:rsidR="0084182D">
        <w:rPr>
          <w:sz w:val="22"/>
          <w:szCs w:val="22"/>
          <w:lang w:val="ka-GE"/>
        </w:rPr>
        <w:t xml:space="preserve">დამსაქმებელი ვალდებულია </w:t>
      </w:r>
      <w:r w:rsidR="00153A4B">
        <w:rPr>
          <w:sz w:val="22"/>
          <w:szCs w:val="22"/>
          <w:lang w:val="ka-GE"/>
        </w:rPr>
        <w:t xml:space="preserve">სამუშაო დროის აღრიცხვის </w:t>
      </w:r>
      <w:r w:rsidR="0084182D">
        <w:rPr>
          <w:sz w:val="22"/>
          <w:szCs w:val="22"/>
          <w:lang w:val="ka-GE"/>
        </w:rPr>
        <w:t xml:space="preserve">დოკუმენტი შეინახოს 1 წლის განმავლობაში. </w:t>
      </w:r>
      <w:r w:rsidR="00F551B8" w:rsidRPr="007A38C1">
        <w:rPr>
          <w:sz w:val="22"/>
          <w:szCs w:val="22"/>
          <w:lang w:val="ka-GE"/>
        </w:rPr>
        <w:t>სა</w:t>
      </w:r>
      <w:r w:rsidR="00F551B8">
        <w:rPr>
          <w:sz w:val="22"/>
          <w:szCs w:val="22"/>
          <w:lang w:val="ka-GE"/>
        </w:rPr>
        <w:t>მუშაო დროის აღრიცხვის წესი</w:t>
      </w:r>
      <w:r w:rsidR="00F551B8" w:rsidRPr="007A38C1">
        <w:rPr>
          <w:sz w:val="22"/>
          <w:szCs w:val="22"/>
          <w:lang w:val="ka-GE"/>
        </w:rPr>
        <w:t xml:space="preserve"> განისაზღვრება </w:t>
      </w:r>
      <w:r w:rsidR="00F551B8" w:rsidRPr="008B222C">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 (შემდგომ – მინისტრი)</w:t>
      </w:r>
      <w:r w:rsidR="005E406B">
        <w:rPr>
          <w:sz w:val="22"/>
          <w:szCs w:val="22"/>
          <w:lang w:val="ka-GE"/>
        </w:rPr>
        <w:t>,</w:t>
      </w:r>
      <w:bookmarkStart w:id="17" w:name="_GoBack"/>
      <w:bookmarkEnd w:id="17"/>
      <w:r w:rsidR="00F551B8" w:rsidRPr="007A38C1">
        <w:rPr>
          <w:sz w:val="22"/>
          <w:szCs w:val="22"/>
          <w:lang w:val="ka-GE"/>
        </w:rPr>
        <w:t xml:space="preserve"> </w:t>
      </w:r>
      <w:r w:rsidR="00F551B8" w:rsidRPr="002B0DCA">
        <w:rPr>
          <w:sz w:val="22"/>
          <w:szCs w:val="22"/>
          <w:lang w:val="ka-GE"/>
        </w:rPr>
        <w:t>სოციალურ პარტნიორებთან კონსულტაციის შედეგად.</w:t>
      </w:r>
    </w:p>
    <w:p w:rsidR="00C16252" w:rsidRPr="00F66A2D" w:rsidRDefault="00C16252" w:rsidP="00F66A2D">
      <w:pPr>
        <w:pStyle w:val="BodyText"/>
        <w:spacing w:line="244" w:lineRule="auto"/>
        <w:ind w:left="146" w:right="108"/>
        <w:jc w:val="both"/>
        <w:rPr>
          <w:sz w:val="22"/>
          <w:szCs w:val="22"/>
          <w:lang w:val="ka-GE"/>
        </w:rPr>
      </w:pPr>
    </w:p>
    <w:p w:rsidR="00CD1A24" w:rsidRDefault="00CD1A24" w:rsidP="00F66A2D">
      <w:pPr>
        <w:pStyle w:val="BodyText"/>
        <w:spacing w:line="244" w:lineRule="auto"/>
        <w:ind w:left="146" w:right="108"/>
        <w:jc w:val="both"/>
        <w:rPr>
          <w:sz w:val="22"/>
          <w:szCs w:val="22"/>
          <w:lang w:val="ka-GE"/>
        </w:rPr>
      </w:pPr>
      <w:bookmarkStart w:id="18" w:name="part_18"/>
    </w:p>
    <w:p w:rsidR="00720B8D" w:rsidRPr="00F66A2D" w:rsidRDefault="00594A83" w:rsidP="00F66A2D">
      <w:pPr>
        <w:pStyle w:val="BodyText"/>
        <w:spacing w:line="244" w:lineRule="auto"/>
        <w:ind w:left="146" w:right="108"/>
        <w:jc w:val="both"/>
        <w:rPr>
          <w:sz w:val="22"/>
          <w:szCs w:val="22"/>
          <w:lang w:val="ka-GE"/>
        </w:rPr>
      </w:pPr>
      <w:hyperlink r:id="rId28" w:anchor="!" w:history="1">
        <w:r w:rsidR="00E77275" w:rsidRPr="00E434A3">
          <w:rPr>
            <w:sz w:val="22"/>
            <w:szCs w:val="22"/>
            <w:lang w:val="ka-GE"/>
          </w:rPr>
          <w:t xml:space="preserve">მუხლი </w:t>
        </w:r>
        <w:r w:rsidR="00B8499B" w:rsidRPr="00E434A3">
          <w:rPr>
            <w:sz w:val="22"/>
            <w:szCs w:val="22"/>
            <w:lang w:val="ka-GE"/>
          </w:rPr>
          <w:t>2</w:t>
        </w:r>
        <w:r w:rsidR="00E77275" w:rsidRPr="00E434A3">
          <w:rPr>
            <w:sz w:val="22"/>
            <w:szCs w:val="22"/>
            <w:lang w:val="ka-GE"/>
          </w:rPr>
          <w:t>5. ცვლაში მუშაობისას განსაზღვრული სამუშაო დრო</w:t>
        </w:r>
      </w:hyperlink>
      <w:bookmarkEnd w:id="18"/>
    </w:p>
    <w:p w:rsidR="008A6F0A" w:rsidRPr="004F76D6" w:rsidRDefault="001027CD" w:rsidP="00F66A2D">
      <w:pPr>
        <w:pStyle w:val="BodyText"/>
        <w:spacing w:line="244" w:lineRule="auto"/>
        <w:ind w:left="146" w:right="108"/>
        <w:jc w:val="both"/>
        <w:rPr>
          <w:sz w:val="22"/>
          <w:szCs w:val="22"/>
          <w:lang w:val="ka-GE"/>
        </w:rPr>
      </w:pPr>
      <w:r w:rsidRPr="00F66A2D">
        <w:rPr>
          <w:sz w:val="22"/>
          <w:szCs w:val="22"/>
          <w:lang w:val="ka-GE"/>
        </w:rPr>
        <w:t xml:space="preserve">1. </w:t>
      </w:r>
      <w:r w:rsidR="007A38C1" w:rsidRPr="007A38C1">
        <w:rPr>
          <w:sz w:val="22"/>
          <w:szCs w:val="22"/>
          <w:lang w:val="ka-GE"/>
        </w:rPr>
        <w:t>თუ დამსაქმებლის საქმიანობა ითვალისწინებს წარმოების/შრომითი პროცესის 24-საათიან უწყვეტ რეჟიმს, მხარეები უფლებამოსილი არიან, დადონ შრომითი ხელშეკრულება ცვლაში მუშაობის შესახებ, 24-ე მუხლის მე-</w:t>
      </w:r>
      <w:r w:rsidR="00A313A2">
        <w:rPr>
          <w:sz w:val="22"/>
          <w:szCs w:val="22"/>
          <w:lang w:val="ka-GE"/>
        </w:rPr>
        <w:t>4</w:t>
      </w:r>
      <w:r w:rsidR="007A38C1" w:rsidRPr="007A38C1">
        <w:rPr>
          <w:sz w:val="22"/>
          <w:szCs w:val="22"/>
          <w:lang w:val="ka-GE"/>
        </w:rPr>
        <w:t xml:space="preserve"> პუნქტის პირობების გათვალისწინებით და დასაქმებულისთვის ნამუშევარი საათების ადეკვატური დასვენების დროის მიცემის პირობით</w:t>
      </w:r>
      <w:r w:rsidR="008B6505">
        <w:rPr>
          <w:sz w:val="22"/>
          <w:szCs w:val="22"/>
          <w:lang w:val="ka-GE"/>
        </w:rPr>
        <w:t>.</w:t>
      </w:r>
    </w:p>
    <w:p w:rsidR="00562AA0" w:rsidRPr="00F66A2D" w:rsidRDefault="008A6F0A" w:rsidP="00F66A2D">
      <w:pPr>
        <w:pStyle w:val="BodyText"/>
        <w:spacing w:line="244" w:lineRule="auto"/>
        <w:ind w:left="146" w:right="108"/>
        <w:jc w:val="both"/>
        <w:rPr>
          <w:sz w:val="22"/>
          <w:szCs w:val="22"/>
          <w:lang w:val="ka-GE"/>
        </w:rPr>
      </w:pPr>
      <w:r w:rsidRPr="0048329A">
        <w:rPr>
          <w:sz w:val="22"/>
          <w:szCs w:val="22"/>
          <w:lang w:val="ka-GE"/>
        </w:rPr>
        <w:t xml:space="preserve">2. </w:t>
      </w:r>
      <w:r w:rsidR="001027CD" w:rsidRPr="00F66A2D">
        <w:rPr>
          <w:sz w:val="22"/>
          <w:szCs w:val="22"/>
          <w:lang w:val="ka-GE"/>
        </w:rPr>
        <w:t>ცვლაში მუშაობა ნიშნავს სამუშაო დროის ორგანიზების მეთოდს, რომლის მიხედვითაც დასაქმებულები თანამიმდევრობით ცვლიან ერთამ</w:t>
      </w:r>
      <w:r w:rsidR="000F60D9" w:rsidRPr="00F66A2D">
        <w:rPr>
          <w:sz w:val="22"/>
          <w:szCs w:val="22"/>
          <w:lang w:val="ka-GE"/>
        </w:rPr>
        <w:t>ა</w:t>
      </w:r>
      <w:r w:rsidR="001027CD" w:rsidRPr="00F66A2D">
        <w:rPr>
          <w:sz w:val="22"/>
          <w:szCs w:val="22"/>
          <w:lang w:val="ka-GE"/>
        </w:rPr>
        <w:t>ნ</w:t>
      </w:r>
      <w:r w:rsidR="000F60D9" w:rsidRPr="00F66A2D">
        <w:rPr>
          <w:sz w:val="22"/>
          <w:szCs w:val="22"/>
          <w:lang w:val="ka-GE"/>
        </w:rPr>
        <w:t>ე</w:t>
      </w:r>
      <w:r w:rsidR="001027CD" w:rsidRPr="00F66A2D">
        <w:rPr>
          <w:sz w:val="22"/>
          <w:szCs w:val="22"/>
          <w:lang w:val="ka-GE"/>
        </w:rPr>
        <w:t>თს ერთი</w:t>
      </w:r>
      <w:r w:rsidR="000F60D9" w:rsidRPr="00F66A2D">
        <w:rPr>
          <w:sz w:val="22"/>
          <w:szCs w:val="22"/>
          <w:lang w:val="ka-GE"/>
        </w:rPr>
        <w:t xml:space="preserve"> </w:t>
      </w:r>
      <w:r w:rsidR="001027CD" w:rsidRPr="00F66A2D">
        <w:rPr>
          <w:sz w:val="22"/>
          <w:szCs w:val="22"/>
          <w:lang w:val="ka-GE"/>
        </w:rPr>
        <w:t>და</w:t>
      </w:r>
      <w:r w:rsidR="000F60D9" w:rsidRPr="00F66A2D">
        <w:rPr>
          <w:sz w:val="22"/>
          <w:szCs w:val="22"/>
          <w:lang w:val="ka-GE"/>
        </w:rPr>
        <w:t xml:space="preserve"> </w:t>
      </w:r>
      <w:r w:rsidR="001027CD" w:rsidRPr="00F66A2D">
        <w:rPr>
          <w:sz w:val="22"/>
          <w:szCs w:val="22"/>
          <w:lang w:val="ka-GE"/>
        </w:rPr>
        <w:t>იგივე სამუშაოზე განსაზღვრული გრაფიკის, მათ შორის როტაციული გეგმის</w:t>
      </w:r>
      <w:r w:rsidR="00E0180C" w:rsidRPr="00F66A2D">
        <w:rPr>
          <w:sz w:val="22"/>
          <w:szCs w:val="22"/>
          <w:lang w:val="ka-GE"/>
        </w:rPr>
        <w:t xml:space="preserve"> </w:t>
      </w:r>
      <w:r w:rsidR="001027CD" w:rsidRPr="00F66A2D">
        <w:rPr>
          <w:sz w:val="22"/>
          <w:szCs w:val="22"/>
          <w:lang w:val="ka-GE"/>
        </w:rPr>
        <w:t xml:space="preserve">შესაბამისად, იმგვარად, რომ </w:t>
      </w:r>
      <w:r w:rsidR="00D92C38" w:rsidRPr="00F66A2D">
        <w:rPr>
          <w:sz w:val="22"/>
          <w:szCs w:val="22"/>
          <w:lang w:val="ka-GE"/>
        </w:rPr>
        <w:t xml:space="preserve">შესაძლებელი იყოს </w:t>
      </w:r>
      <w:r w:rsidR="008317F2" w:rsidRPr="00F66A2D">
        <w:rPr>
          <w:sz w:val="22"/>
          <w:szCs w:val="22"/>
          <w:lang w:val="ka-GE"/>
        </w:rPr>
        <w:t>სამუშაო</w:t>
      </w:r>
      <w:r w:rsidR="001027CD" w:rsidRPr="00F66A2D">
        <w:rPr>
          <w:sz w:val="22"/>
          <w:szCs w:val="22"/>
          <w:lang w:val="ka-GE"/>
        </w:rPr>
        <w:t xml:space="preserve"> პროცესი</w:t>
      </w:r>
      <w:r w:rsidR="00D92C38" w:rsidRPr="00F66A2D">
        <w:rPr>
          <w:sz w:val="22"/>
          <w:szCs w:val="22"/>
          <w:lang w:val="ka-GE"/>
        </w:rPr>
        <w:t>ს</w:t>
      </w:r>
      <w:r w:rsidR="001027CD" w:rsidRPr="00F66A2D">
        <w:rPr>
          <w:sz w:val="22"/>
          <w:szCs w:val="22"/>
          <w:lang w:val="ka-GE"/>
        </w:rPr>
        <w:t xml:space="preserve"> </w:t>
      </w:r>
      <w:r w:rsidR="00D92C38" w:rsidRPr="00F66A2D">
        <w:rPr>
          <w:sz w:val="22"/>
          <w:szCs w:val="22"/>
          <w:lang w:val="ka-GE"/>
        </w:rPr>
        <w:t xml:space="preserve">გაგრძლება </w:t>
      </w:r>
      <w:r w:rsidR="001027CD" w:rsidRPr="00F66A2D">
        <w:rPr>
          <w:sz w:val="22"/>
          <w:szCs w:val="22"/>
          <w:lang w:val="ka-GE"/>
        </w:rPr>
        <w:t xml:space="preserve">დასაქმებულისთვის დადგენილი სამუშაო კვირის ხანგრძლივობაზე მეტ ხანს. </w:t>
      </w:r>
    </w:p>
    <w:p w:rsidR="00562AA0" w:rsidRPr="00DD5BE6" w:rsidRDefault="00117ED9" w:rsidP="00DD5BE6">
      <w:pPr>
        <w:pStyle w:val="BodyText"/>
        <w:spacing w:line="244" w:lineRule="auto"/>
        <w:ind w:left="146" w:right="108"/>
        <w:jc w:val="both"/>
        <w:rPr>
          <w:sz w:val="22"/>
          <w:szCs w:val="22"/>
          <w:lang w:val="ka-GE"/>
        </w:rPr>
      </w:pPr>
      <w:r>
        <w:rPr>
          <w:sz w:val="22"/>
          <w:szCs w:val="22"/>
          <w:lang w:val="ka-GE"/>
        </w:rPr>
        <w:t>3</w:t>
      </w:r>
      <w:r w:rsidR="007F7423" w:rsidRPr="00DD5BE6">
        <w:rPr>
          <w:sz w:val="22"/>
          <w:szCs w:val="22"/>
          <w:lang w:val="ka-GE"/>
        </w:rPr>
        <w:t xml:space="preserve">. </w:t>
      </w:r>
      <w:r w:rsidR="00443600" w:rsidRPr="00DD5BE6">
        <w:rPr>
          <w:sz w:val="22"/>
          <w:szCs w:val="22"/>
          <w:lang w:val="ka-GE"/>
        </w:rPr>
        <w:t xml:space="preserve">აკრძალულია </w:t>
      </w:r>
      <w:r w:rsidR="00454F3F" w:rsidRPr="00DD5BE6">
        <w:rPr>
          <w:sz w:val="22"/>
          <w:szCs w:val="22"/>
          <w:lang w:val="ka-GE"/>
        </w:rPr>
        <w:t xml:space="preserve">მიმდევრობით </w:t>
      </w:r>
      <w:r w:rsidR="00443600" w:rsidRPr="00DD5BE6">
        <w:rPr>
          <w:sz w:val="22"/>
          <w:szCs w:val="22"/>
          <w:lang w:val="ka-GE"/>
        </w:rPr>
        <w:t xml:space="preserve">ორ ცვლაში მუშაობა. </w:t>
      </w:r>
    </w:p>
    <w:p w:rsidR="00562AA0" w:rsidRDefault="00117ED9" w:rsidP="00DD5BE6">
      <w:pPr>
        <w:pStyle w:val="BodyText"/>
        <w:spacing w:line="244" w:lineRule="auto"/>
        <w:ind w:left="146" w:right="108"/>
        <w:jc w:val="both"/>
        <w:rPr>
          <w:sz w:val="22"/>
          <w:szCs w:val="22"/>
          <w:lang w:val="ka-GE"/>
        </w:rPr>
      </w:pPr>
      <w:r>
        <w:rPr>
          <w:sz w:val="22"/>
          <w:szCs w:val="22"/>
          <w:lang w:val="ka-GE"/>
        </w:rPr>
        <w:t>4</w:t>
      </w:r>
      <w:r w:rsidR="00E77275" w:rsidRPr="00DD5BE6">
        <w:rPr>
          <w:sz w:val="22"/>
          <w:szCs w:val="22"/>
          <w:lang w:val="ka-GE"/>
        </w:rPr>
        <w:t>. ცვლაში მუშაობა და ერთი ცვლიდან მეორეში გადასვლა განისაზღვრება ცვლიანობის განრიგით, რომელსაც ამტკიცებს დამსაქმებელი სამუშაოს სპეციფიკის გათვალისწინებით. ცვლიანობის განრიგის ცვლილების შესახებ დასაქმებულს უნდა ეცნობოს 10 დღით ადრე, თუ ეს შეუძლებელი არ არის უკიდურესი საწარმოო აუცილებლობის გამო.</w:t>
      </w:r>
    </w:p>
    <w:p w:rsidR="00886423" w:rsidRPr="00DD5BE6" w:rsidRDefault="007A38C1" w:rsidP="00DD5BE6">
      <w:pPr>
        <w:pStyle w:val="BodyText"/>
        <w:spacing w:line="244" w:lineRule="auto"/>
        <w:ind w:left="146" w:right="108"/>
        <w:jc w:val="both"/>
        <w:rPr>
          <w:sz w:val="22"/>
          <w:szCs w:val="22"/>
          <w:lang w:val="ka-GE"/>
        </w:rPr>
      </w:pPr>
      <w:r w:rsidRPr="007A38C1">
        <w:rPr>
          <w:sz w:val="22"/>
          <w:szCs w:val="22"/>
          <w:lang w:val="ka-GE"/>
        </w:rPr>
        <w:t>5. სამთო-</w:t>
      </w:r>
      <w:r w:rsidR="00BF2A74">
        <w:rPr>
          <w:sz w:val="22"/>
          <w:szCs w:val="22"/>
          <w:lang w:val="ka-GE"/>
        </w:rPr>
        <w:t>მომპოვებელ</w:t>
      </w:r>
      <w:r w:rsidRPr="007A38C1">
        <w:rPr>
          <w:sz w:val="22"/>
          <w:szCs w:val="22"/>
          <w:lang w:val="ka-GE"/>
        </w:rPr>
        <w:t xml:space="preserve"> სფეროში სამუშაო დროის რეგულირების წესი განისაზღვრება </w:t>
      </w:r>
      <w:r w:rsidR="00D476DD" w:rsidRPr="008B222C">
        <w:rPr>
          <w:sz w:val="22"/>
          <w:szCs w:val="22"/>
          <w:lang w:val="ka-GE"/>
        </w:rPr>
        <w:t>მინისტრის მიერ</w:t>
      </w:r>
      <w:r w:rsidR="005E406B">
        <w:rPr>
          <w:sz w:val="22"/>
          <w:szCs w:val="22"/>
          <w:lang w:val="ka-GE"/>
        </w:rPr>
        <w:t>,</w:t>
      </w:r>
      <w:r w:rsidR="00D476DD" w:rsidRPr="008B222C">
        <w:rPr>
          <w:sz w:val="22"/>
          <w:szCs w:val="22"/>
          <w:lang w:val="ka-GE"/>
        </w:rPr>
        <w:t xml:space="preserve"> </w:t>
      </w:r>
      <w:r w:rsidR="00207DAB" w:rsidRPr="002B0DCA">
        <w:rPr>
          <w:sz w:val="22"/>
          <w:szCs w:val="22"/>
          <w:lang w:val="ka-GE"/>
        </w:rPr>
        <w:t>სოციალურ პარტნიორებთან კონსულტაციის შედეგად.</w:t>
      </w:r>
    </w:p>
    <w:p w:rsidR="003E3DEC" w:rsidRDefault="003E3DEC" w:rsidP="00DD5BE6">
      <w:pPr>
        <w:pStyle w:val="BodyText"/>
        <w:spacing w:line="244" w:lineRule="auto"/>
        <w:ind w:left="142" w:right="108"/>
        <w:jc w:val="both"/>
        <w:rPr>
          <w:sz w:val="22"/>
          <w:szCs w:val="22"/>
          <w:lang w:val="ka-GE"/>
        </w:rPr>
      </w:pPr>
      <w:bookmarkStart w:id="19" w:name="part_19"/>
    </w:p>
    <w:p w:rsidR="00BA523A" w:rsidRPr="00F551B8" w:rsidRDefault="00BA523A" w:rsidP="00DD5BE6">
      <w:pPr>
        <w:pStyle w:val="BodyText"/>
        <w:spacing w:line="244" w:lineRule="auto"/>
        <w:ind w:left="142" w:right="108"/>
        <w:jc w:val="both"/>
        <w:rPr>
          <w:sz w:val="22"/>
          <w:szCs w:val="22"/>
          <w:lang w:val="ka-GE"/>
        </w:rPr>
      </w:pPr>
      <w:r w:rsidRPr="00F551B8">
        <w:rPr>
          <w:sz w:val="22"/>
          <w:szCs w:val="22"/>
          <w:lang w:val="ka-GE"/>
        </w:rPr>
        <w:t>მუხლი 26. სამუშაო დროის შეჯამებული აღრიცხვის წესი</w:t>
      </w:r>
    </w:p>
    <w:p w:rsidR="00BA523A" w:rsidRPr="00F551B8" w:rsidRDefault="00BA523A" w:rsidP="00DD5BE6">
      <w:pPr>
        <w:pStyle w:val="BodyText"/>
        <w:spacing w:line="244" w:lineRule="auto"/>
        <w:ind w:left="142" w:right="108"/>
        <w:jc w:val="both"/>
        <w:rPr>
          <w:sz w:val="22"/>
          <w:szCs w:val="22"/>
          <w:lang w:val="ka-GE"/>
        </w:rPr>
      </w:pPr>
      <w:r w:rsidRPr="00F551B8">
        <w:rPr>
          <w:rFonts w:eastAsia="Times New Roman" w:cs="Sylfaen"/>
          <w:sz w:val="22"/>
          <w:szCs w:val="22"/>
          <w:lang w:val="ka-GE"/>
        </w:rPr>
        <w:t>სამუშაოს</w:t>
      </w:r>
      <w:r w:rsidRPr="00F551B8">
        <w:rPr>
          <w:rFonts w:ascii="Times New Roman" w:eastAsia="Times New Roman" w:hAnsi="Times New Roman" w:cs="Times New Roman"/>
          <w:sz w:val="22"/>
          <w:szCs w:val="22"/>
          <w:lang w:val="ka-GE"/>
        </w:rPr>
        <w:t xml:space="preserve"> </w:t>
      </w:r>
      <w:r w:rsidRPr="00F551B8">
        <w:rPr>
          <w:rFonts w:eastAsia="Times New Roman" w:cs="Sylfaen"/>
          <w:sz w:val="22"/>
          <w:szCs w:val="22"/>
          <w:lang w:val="ka-GE"/>
        </w:rPr>
        <w:t>პირობების</w:t>
      </w:r>
      <w:r w:rsidRPr="00F551B8">
        <w:rPr>
          <w:rFonts w:ascii="Times New Roman" w:eastAsia="Times New Roman" w:hAnsi="Times New Roman" w:cs="Times New Roman"/>
          <w:sz w:val="22"/>
          <w:szCs w:val="22"/>
          <w:lang w:val="ka-GE"/>
        </w:rPr>
        <w:t xml:space="preserve"> </w:t>
      </w:r>
      <w:r w:rsidRPr="00F551B8">
        <w:rPr>
          <w:rFonts w:eastAsia="Times New Roman" w:cs="Sylfaen"/>
          <w:sz w:val="22"/>
          <w:szCs w:val="22"/>
          <w:lang w:val="ka-GE"/>
        </w:rPr>
        <w:t>გათვალისწინებით</w:t>
      </w:r>
      <w:r w:rsidRPr="00F551B8">
        <w:rPr>
          <w:rFonts w:ascii="Times New Roman" w:eastAsia="Times New Roman" w:hAnsi="Times New Roman" w:cs="Times New Roman"/>
          <w:sz w:val="22"/>
          <w:szCs w:val="22"/>
          <w:lang w:val="ka-GE"/>
        </w:rPr>
        <w:t xml:space="preserve">, </w:t>
      </w:r>
      <w:r w:rsidRPr="00F551B8">
        <w:rPr>
          <w:rFonts w:eastAsia="Times New Roman" w:cs="Sylfaen"/>
          <w:sz w:val="22"/>
          <w:szCs w:val="22"/>
          <w:lang w:val="ka-GE"/>
        </w:rPr>
        <w:t>როდესაც</w:t>
      </w:r>
      <w:r w:rsidRPr="00F551B8">
        <w:rPr>
          <w:rFonts w:ascii="Times New Roman" w:eastAsia="Times New Roman" w:hAnsi="Times New Roman" w:cs="Times New Roman"/>
          <w:sz w:val="22"/>
          <w:szCs w:val="22"/>
          <w:lang w:val="ka-GE"/>
        </w:rPr>
        <w:t xml:space="preserve"> </w:t>
      </w:r>
      <w:r w:rsidRPr="00F551B8">
        <w:rPr>
          <w:rFonts w:eastAsia="Times New Roman" w:cs="Sylfaen"/>
          <w:sz w:val="22"/>
          <w:szCs w:val="22"/>
          <w:lang w:val="ka-GE"/>
        </w:rPr>
        <w:t>შეუძლებელია</w:t>
      </w:r>
      <w:r w:rsidRPr="00F551B8">
        <w:rPr>
          <w:rFonts w:ascii="Times New Roman" w:eastAsia="Times New Roman" w:hAnsi="Times New Roman" w:cs="Times New Roman"/>
          <w:sz w:val="22"/>
          <w:szCs w:val="22"/>
          <w:lang w:val="ka-GE"/>
        </w:rPr>
        <w:t xml:space="preserve"> </w:t>
      </w:r>
      <w:r w:rsidRPr="00F551B8">
        <w:rPr>
          <w:rFonts w:eastAsia="Times New Roman" w:cs="Sylfaen"/>
          <w:sz w:val="22"/>
          <w:szCs w:val="22"/>
          <w:lang w:val="ka-GE"/>
        </w:rPr>
        <w:t>ყოველდღიური</w:t>
      </w:r>
      <w:r w:rsidRPr="00F551B8">
        <w:rPr>
          <w:rFonts w:ascii="Times New Roman" w:eastAsia="Times New Roman" w:hAnsi="Times New Roman" w:cs="Times New Roman"/>
          <w:sz w:val="22"/>
          <w:szCs w:val="22"/>
          <w:lang w:val="ka-GE"/>
        </w:rPr>
        <w:t xml:space="preserve"> </w:t>
      </w:r>
      <w:r w:rsidRPr="00F551B8">
        <w:rPr>
          <w:rFonts w:eastAsia="Times New Roman" w:cs="Sylfaen"/>
          <w:sz w:val="22"/>
          <w:szCs w:val="22"/>
          <w:lang w:val="ka-GE"/>
        </w:rPr>
        <w:t>ან</w:t>
      </w:r>
      <w:r w:rsidRPr="00F551B8">
        <w:rPr>
          <w:rFonts w:ascii="Times New Roman" w:eastAsia="Times New Roman" w:hAnsi="Times New Roman" w:cs="Times New Roman"/>
          <w:sz w:val="22"/>
          <w:szCs w:val="22"/>
          <w:lang w:val="ka-GE"/>
        </w:rPr>
        <w:t xml:space="preserve"> </w:t>
      </w:r>
      <w:r w:rsidRPr="00F551B8">
        <w:rPr>
          <w:rFonts w:eastAsia="Times New Roman" w:cs="Sylfaen"/>
          <w:sz w:val="22"/>
          <w:szCs w:val="22"/>
          <w:lang w:val="ka-GE"/>
        </w:rPr>
        <w:t>ყოველკვირეული</w:t>
      </w:r>
      <w:r w:rsidRPr="00F551B8">
        <w:rPr>
          <w:rFonts w:ascii="Times New Roman" w:eastAsia="Times New Roman" w:hAnsi="Times New Roman" w:cs="Times New Roman"/>
          <w:sz w:val="22"/>
          <w:szCs w:val="22"/>
          <w:lang w:val="ka-GE"/>
        </w:rPr>
        <w:t xml:space="preserve"> </w:t>
      </w:r>
      <w:r w:rsidRPr="00F551B8">
        <w:rPr>
          <w:rFonts w:eastAsia="Times New Roman" w:cs="Sylfaen"/>
          <w:sz w:val="22"/>
          <w:szCs w:val="22"/>
          <w:lang w:val="ka-GE"/>
        </w:rPr>
        <w:t>სამუშაო</w:t>
      </w:r>
      <w:r w:rsidRPr="00F551B8">
        <w:rPr>
          <w:rFonts w:ascii="Times New Roman" w:eastAsia="Times New Roman" w:hAnsi="Times New Roman" w:cs="Times New Roman"/>
          <w:sz w:val="22"/>
          <w:szCs w:val="22"/>
          <w:lang w:val="ka-GE"/>
        </w:rPr>
        <w:t xml:space="preserve"> </w:t>
      </w:r>
      <w:r w:rsidRPr="00F551B8">
        <w:rPr>
          <w:rFonts w:eastAsia="Times New Roman" w:cs="Sylfaen"/>
          <w:sz w:val="22"/>
          <w:szCs w:val="22"/>
          <w:lang w:val="ka-GE"/>
        </w:rPr>
        <w:t>დროის</w:t>
      </w:r>
      <w:r w:rsidRPr="00F551B8">
        <w:rPr>
          <w:rFonts w:ascii="Times New Roman" w:eastAsia="Times New Roman" w:hAnsi="Times New Roman" w:cs="Times New Roman"/>
          <w:sz w:val="22"/>
          <w:szCs w:val="22"/>
          <w:lang w:val="ka-GE"/>
        </w:rPr>
        <w:t xml:space="preserve"> </w:t>
      </w:r>
      <w:r w:rsidRPr="00F551B8">
        <w:rPr>
          <w:rFonts w:eastAsia="Times New Roman" w:cs="Sylfaen"/>
          <w:sz w:val="22"/>
          <w:szCs w:val="22"/>
          <w:lang w:val="ka-GE"/>
        </w:rPr>
        <w:t>ხანგრძლივობის</w:t>
      </w:r>
      <w:r w:rsidRPr="00F551B8">
        <w:rPr>
          <w:rFonts w:ascii="Times New Roman" w:eastAsia="Times New Roman" w:hAnsi="Times New Roman" w:cs="Times New Roman"/>
          <w:sz w:val="22"/>
          <w:szCs w:val="22"/>
          <w:lang w:val="ka-GE"/>
        </w:rPr>
        <w:t xml:space="preserve"> </w:t>
      </w:r>
      <w:r w:rsidRPr="00F551B8">
        <w:rPr>
          <w:rFonts w:eastAsia="Times New Roman" w:cs="Sylfaen"/>
          <w:sz w:val="22"/>
          <w:szCs w:val="22"/>
          <w:lang w:val="ka-GE"/>
        </w:rPr>
        <w:t>დაცვა</w:t>
      </w:r>
      <w:r w:rsidRPr="00F551B8">
        <w:rPr>
          <w:rFonts w:ascii="Times New Roman" w:eastAsia="Times New Roman" w:hAnsi="Times New Roman" w:cs="Times New Roman"/>
          <w:sz w:val="22"/>
          <w:szCs w:val="22"/>
          <w:lang w:val="ka-GE"/>
        </w:rPr>
        <w:t xml:space="preserve">, </w:t>
      </w:r>
      <w:r w:rsidRPr="00F551B8">
        <w:rPr>
          <w:rFonts w:eastAsia="Times New Roman" w:cs="Sylfaen"/>
          <w:sz w:val="22"/>
          <w:szCs w:val="22"/>
          <w:lang w:val="ka-GE"/>
        </w:rPr>
        <w:t>დასაშვებია</w:t>
      </w:r>
      <w:r w:rsidRPr="00F551B8">
        <w:rPr>
          <w:rFonts w:ascii="Times New Roman" w:eastAsia="Times New Roman" w:hAnsi="Times New Roman" w:cs="Times New Roman"/>
          <w:sz w:val="22"/>
          <w:szCs w:val="22"/>
          <w:lang w:val="ka-GE"/>
        </w:rPr>
        <w:t xml:space="preserve"> </w:t>
      </w:r>
      <w:r w:rsidRPr="00F551B8">
        <w:rPr>
          <w:rFonts w:eastAsia="Times New Roman" w:cs="Sylfaen"/>
          <w:sz w:val="22"/>
          <w:szCs w:val="22"/>
          <w:lang w:val="ka-GE"/>
        </w:rPr>
        <w:t>სამუშაო</w:t>
      </w:r>
      <w:r w:rsidRPr="00F551B8">
        <w:rPr>
          <w:rFonts w:ascii="Times New Roman" w:eastAsia="Times New Roman" w:hAnsi="Times New Roman" w:cs="Times New Roman"/>
          <w:sz w:val="22"/>
          <w:szCs w:val="22"/>
          <w:lang w:val="ka-GE"/>
        </w:rPr>
        <w:t xml:space="preserve"> </w:t>
      </w:r>
      <w:r w:rsidRPr="00F551B8">
        <w:rPr>
          <w:rFonts w:eastAsia="Times New Roman" w:cs="Sylfaen"/>
          <w:sz w:val="22"/>
          <w:szCs w:val="22"/>
          <w:lang w:val="ka-GE"/>
        </w:rPr>
        <w:t>დროის</w:t>
      </w:r>
      <w:r w:rsidRPr="00F551B8">
        <w:rPr>
          <w:rFonts w:ascii="Times New Roman" w:eastAsia="Times New Roman" w:hAnsi="Times New Roman" w:cs="Times New Roman"/>
          <w:sz w:val="22"/>
          <w:szCs w:val="22"/>
          <w:lang w:val="ka-GE"/>
        </w:rPr>
        <w:t xml:space="preserve"> </w:t>
      </w:r>
      <w:r w:rsidRPr="00F551B8">
        <w:rPr>
          <w:rFonts w:eastAsia="Times New Roman" w:cs="Sylfaen"/>
          <w:sz w:val="22"/>
          <w:szCs w:val="22"/>
          <w:lang w:val="ka-GE"/>
        </w:rPr>
        <w:t>შეჯამებული</w:t>
      </w:r>
      <w:r w:rsidRPr="00F551B8">
        <w:rPr>
          <w:rFonts w:ascii="Times New Roman" w:eastAsia="Times New Roman" w:hAnsi="Times New Roman" w:cs="Times New Roman"/>
          <w:sz w:val="22"/>
          <w:szCs w:val="22"/>
          <w:lang w:val="ka-GE"/>
        </w:rPr>
        <w:t xml:space="preserve"> </w:t>
      </w:r>
      <w:r w:rsidRPr="00F551B8">
        <w:rPr>
          <w:rFonts w:eastAsia="Times New Roman" w:cs="Sylfaen"/>
          <w:sz w:val="22"/>
          <w:szCs w:val="22"/>
          <w:lang w:val="ka-GE"/>
        </w:rPr>
        <w:t>აღრიცხვის</w:t>
      </w:r>
      <w:r w:rsidRPr="00F551B8">
        <w:rPr>
          <w:rFonts w:ascii="Times New Roman" w:eastAsia="Times New Roman" w:hAnsi="Times New Roman" w:cs="Times New Roman"/>
          <w:sz w:val="22"/>
          <w:szCs w:val="22"/>
          <w:lang w:val="ka-GE"/>
        </w:rPr>
        <w:t xml:space="preserve"> </w:t>
      </w:r>
      <w:r w:rsidRPr="00F551B8">
        <w:rPr>
          <w:rFonts w:eastAsia="Times New Roman" w:cs="Sylfaen"/>
          <w:sz w:val="22"/>
          <w:szCs w:val="22"/>
          <w:lang w:val="ka-GE"/>
        </w:rPr>
        <w:t>წესის</w:t>
      </w:r>
      <w:r w:rsidRPr="00F551B8">
        <w:rPr>
          <w:rFonts w:ascii="Times New Roman" w:eastAsia="Times New Roman" w:hAnsi="Times New Roman" w:cs="Times New Roman"/>
          <w:sz w:val="22"/>
          <w:szCs w:val="22"/>
          <w:lang w:val="ka-GE"/>
        </w:rPr>
        <w:t xml:space="preserve"> </w:t>
      </w:r>
      <w:r w:rsidRPr="00F551B8">
        <w:rPr>
          <w:rFonts w:eastAsia="Times New Roman" w:cs="Sylfaen"/>
          <w:sz w:val="22"/>
          <w:szCs w:val="22"/>
          <w:lang w:val="ka-GE"/>
        </w:rPr>
        <w:t>შემოღება</w:t>
      </w:r>
      <w:r w:rsidRPr="00F551B8">
        <w:rPr>
          <w:rFonts w:ascii="Times New Roman" w:eastAsia="Times New Roman" w:hAnsi="Times New Roman" w:cs="Times New Roman"/>
          <w:sz w:val="22"/>
          <w:szCs w:val="22"/>
          <w:lang w:val="ka-GE"/>
        </w:rPr>
        <w:t>.</w:t>
      </w:r>
    </w:p>
    <w:bookmarkEnd w:id="19"/>
    <w:p w:rsidR="00720B8D" w:rsidRPr="00DD5BE6" w:rsidRDefault="00720B8D" w:rsidP="00DD5BE6">
      <w:pPr>
        <w:pStyle w:val="BodyText"/>
        <w:spacing w:line="244" w:lineRule="auto"/>
        <w:ind w:left="146" w:right="108"/>
        <w:jc w:val="both"/>
        <w:rPr>
          <w:sz w:val="22"/>
          <w:szCs w:val="22"/>
          <w:lang w:val="ka-GE"/>
        </w:rPr>
      </w:pPr>
    </w:p>
    <w:bookmarkStart w:id="20" w:name="part_20"/>
    <w:p w:rsidR="00720B8D" w:rsidRPr="00DD5BE6" w:rsidRDefault="000D18F0"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2E5BA0">
        <w:rPr>
          <w:sz w:val="22"/>
          <w:szCs w:val="22"/>
          <w:lang w:val="ka-GE"/>
        </w:rPr>
        <w:t xml:space="preserve">მუხლი </w:t>
      </w:r>
      <w:r w:rsidR="00F176E4" w:rsidRPr="002E5BA0">
        <w:rPr>
          <w:sz w:val="22"/>
          <w:szCs w:val="22"/>
          <w:lang w:val="ka-GE"/>
        </w:rPr>
        <w:t>2</w:t>
      </w:r>
      <w:r w:rsidR="00E77275" w:rsidRPr="002E5BA0">
        <w:rPr>
          <w:sz w:val="22"/>
          <w:szCs w:val="22"/>
          <w:lang w:val="ka-GE"/>
        </w:rPr>
        <w:t>7. ზეგანაკვეთური სამუშაო</w:t>
      </w:r>
      <w:r w:rsidRPr="00DD5BE6">
        <w:rPr>
          <w:sz w:val="22"/>
          <w:szCs w:val="22"/>
          <w:lang w:val="ka-GE"/>
        </w:rPr>
        <w:fldChar w:fldCharType="end"/>
      </w:r>
      <w:bookmarkEnd w:id="20"/>
    </w:p>
    <w:p w:rsidR="00ED6F61" w:rsidRPr="00DD5BE6" w:rsidRDefault="00E112BF" w:rsidP="00DD5BE6">
      <w:pPr>
        <w:pStyle w:val="BodyText"/>
        <w:spacing w:line="244" w:lineRule="auto"/>
        <w:ind w:left="146" w:right="108"/>
        <w:jc w:val="both"/>
        <w:rPr>
          <w:sz w:val="22"/>
          <w:szCs w:val="22"/>
          <w:lang w:val="ka-GE"/>
        </w:rPr>
      </w:pPr>
      <w:r w:rsidRPr="00DD5BE6">
        <w:rPr>
          <w:sz w:val="22"/>
          <w:szCs w:val="22"/>
          <w:lang w:val="ka-GE"/>
        </w:rPr>
        <w:t>1</w:t>
      </w:r>
      <w:r w:rsidR="00E77275" w:rsidRPr="00DD5BE6">
        <w:rPr>
          <w:sz w:val="22"/>
          <w:szCs w:val="22"/>
          <w:lang w:val="ka-GE"/>
        </w:rPr>
        <w:t xml:space="preserve">. ზეგანაკვეთურ სამუშაოდ მიიჩნევა მხარეთა შეთანხმებით დასაქმებულის მიერ სამუშაოს შესრულება დროის იმ მონაკვეთში, რომლის ხანგრძლივობა </w:t>
      </w:r>
      <w:r w:rsidRPr="00DD5BE6">
        <w:rPr>
          <w:sz w:val="22"/>
          <w:szCs w:val="22"/>
          <w:lang w:val="ka-GE"/>
        </w:rPr>
        <w:t xml:space="preserve">აღემატება ნორმირებულ სამუშაო დროს.  </w:t>
      </w:r>
      <w:r w:rsidR="00EA2E4C">
        <w:rPr>
          <w:sz w:val="22"/>
          <w:szCs w:val="22"/>
          <w:lang w:val="ka-GE"/>
        </w:rPr>
        <w:t xml:space="preserve">არასრულწლოვნისათვის </w:t>
      </w:r>
      <w:r w:rsidR="00EA2E4C" w:rsidRPr="00DD5BE6">
        <w:rPr>
          <w:sz w:val="22"/>
          <w:szCs w:val="22"/>
          <w:lang w:val="ka-GE"/>
        </w:rPr>
        <w:t>ზეგანაკვეთური სამუშაოს დროის ხანგძრლივობა დღის განმავლობაში ჯამურად არ უნდა აღემატებოდეს 2 საათს</w:t>
      </w:r>
      <w:r w:rsidR="00CD5B4E">
        <w:rPr>
          <w:sz w:val="22"/>
          <w:szCs w:val="22"/>
          <w:lang w:val="ka-GE"/>
        </w:rPr>
        <w:t xml:space="preserve">, ხოლო კვირის განმავლობაში - 4 საათს. </w:t>
      </w:r>
    </w:p>
    <w:p w:rsidR="00720B8D" w:rsidRPr="00DD5BE6" w:rsidRDefault="00016BAA" w:rsidP="00DD5BE6">
      <w:pPr>
        <w:pStyle w:val="BodyText"/>
        <w:spacing w:line="244" w:lineRule="auto"/>
        <w:ind w:left="146" w:right="108"/>
        <w:jc w:val="both"/>
        <w:rPr>
          <w:sz w:val="22"/>
          <w:szCs w:val="22"/>
          <w:lang w:val="ka-GE"/>
        </w:rPr>
      </w:pPr>
      <w:r>
        <w:rPr>
          <w:sz w:val="22"/>
          <w:szCs w:val="22"/>
          <w:lang w:val="ka-GE"/>
        </w:rPr>
        <w:t>2</w:t>
      </w:r>
      <w:r w:rsidR="00BE4665" w:rsidRPr="00DD5BE6">
        <w:rPr>
          <w:sz w:val="22"/>
          <w:szCs w:val="22"/>
          <w:lang w:val="ka-GE"/>
        </w:rPr>
        <w:t xml:space="preserve">. </w:t>
      </w:r>
      <w:r w:rsidR="00E77275" w:rsidRPr="00DD5BE6">
        <w:rPr>
          <w:sz w:val="22"/>
          <w:szCs w:val="22"/>
          <w:lang w:val="ka-GE"/>
        </w:rPr>
        <w:t>ზეგანაკვეთური სამუშაო ანაზღაურდება ხელფასის საათობრივი განაკვეთის გაზრდილი ოდენობით. ამ ანაზღაურების ოდენობა განისაზღვრება მხარეთა შეთანხმებით</w:t>
      </w:r>
      <w:r w:rsidR="007A432A">
        <w:rPr>
          <w:sz w:val="22"/>
          <w:szCs w:val="22"/>
          <w:lang w:val="ka-GE"/>
        </w:rPr>
        <w:t xml:space="preserve"> არანაკლებ </w:t>
      </w:r>
      <w:r w:rsidR="002E5BA0">
        <w:rPr>
          <w:sz w:val="22"/>
          <w:szCs w:val="22"/>
          <w:lang w:val="ka-GE"/>
        </w:rPr>
        <w:t>შრომის ანაზღაურების</w:t>
      </w:r>
      <w:r w:rsidR="00E112BF" w:rsidRPr="00DD5BE6">
        <w:rPr>
          <w:sz w:val="22"/>
          <w:szCs w:val="22"/>
          <w:lang w:val="ka-GE"/>
        </w:rPr>
        <w:t xml:space="preserve"> ნორმირებული საათობრივი განაკვეთის 125 პროცენტ</w:t>
      </w:r>
      <w:r w:rsidR="0051162A">
        <w:rPr>
          <w:sz w:val="22"/>
          <w:szCs w:val="22"/>
          <w:lang w:val="ka-GE"/>
        </w:rPr>
        <w:t>ი</w:t>
      </w:r>
      <w:r w:rsidR="00E112BF" w:rsidRPr="00DD5BE6">
        <w:rPr>
          <w:sz w:val="22"/>
          <w:szCs w:val="22"/>
          <w:lang w:val="ka-GE"/>
        </w:rPr>
        <w:t>ს</w:t>
      </w:r>
      <w:r w:rsidR="0051162A">
        <w:rPr>
          <w:sz w:val="22"/>
          <w:szCs w:val="22"/>
          <w:lang w:val="ka-GE"/>
        </w:rPr>
        <w:t>ა</w:t>
      </w:r>
      <w:r w:rsidR="00E112BF" w:rsidRPr="00DD5BE6">
        <w:rPr>
          <w:sz w:val="22"/>
          <w:szCs w:val="22"/>
          <w:lang w:val="ka-GE"/>
        </w:rPr>
        <w:t xml:space="preserve">. ზეგანაკვეთური სამუშაოს ანაზღაურება უნდა მოხდეს </w:t>
      </w:r>
      <w:r w:rsidR="00FB1857">
        <w:rPr>
          <w:sz w:val="22"/>
          <w:szCs w:val="22"/>
          <w:lang w:val="ka-GE"/>
        </w:rPr>
        <w:t>ზეგანაკვეთური სამუშაოს შესრულების შემდგომ</w:t>
      </w:r>
      <w:r w:rsidR="00E112BF" w:rsidRPr="00DD5BE6">
        <w:rPr>
          <w:sz w:val="22"/>
          <w:szCs w:val="22"/>
          <w:lang w:val="ka-GE"/>
        </w:rPr>
        <w:t xml:space="preserve"> გადასახდელ ყოველთვიურ ანაზღაურებასთან ერთად. </w:t>
      </w:r>
    </w:p>
    <w:p w:rsidR="00720B8D" w:rsidRPr="00DD5BE6" w:rsidRDefault="00016BAA" w:rsidP="00DD5BE6">
      <w:pPr>
        <w:pStyle w:val="BodyText"/>
        <w:spacing w:line="244" w:lineRule="auto"/>
        <w:ind w:left="146" w:right="108"/>
        <w:jc w:val="both"/>
        <w:rPr>
          <w:sz w:val="22"/>
          <w:szCs w:val="22"/>
          <w:lang w:val="ka-GE"/>
        </w:rPr>
      </w:pPr>
      <w:r>
        <w:rPr>
          <w:sz w:val="22"/>
          <w:szCs w:val="22"/>
          <w:lang w:val="ka-GE"/>
        </w:rPr>
        <w:t>3</w:t>
      </w:r>
      <w:r w:rsidR="00E77275" w:rsidRPr="00DD5BE6">
        <w:rPr>
          <w:sz w:val="22"/>
          <w:szCs w:val="22"/>
          <w:lang w:val="ka-GE"/>
        </w:rPr>
        <w:t xml:space="preserve">. მხარეები შეიძლება შეთანხმდნენ ზეგანაკვეთური სამუშაოს ანაზღაურების სანაცვლოდ დასაქმებულისათვის დამატებითი </w:t>
      </w:r>
      <w:r w:rsidR="00D82B36">
        <w:rPr>
          <w:sz w:val="22"/>
          <w:szCs w:val="22"/>
          <w:lang w:val="ka-GE"/>
        </w:rPr>
        <w:t>პროპო</w:t>
      </w:r>
      <w:r w:rsidR="005D2FAB">
        <w:rPr>
          <w:sz w:val="22"/>
          <w:szCs w:val="22"/>
          <w:lang w:val="ka-GE"/>
        </w:rPr>
        <w:t>რ</w:t>
      </w:r>
      <w:r w:rsidR="00D82B36">
        <w:rPr>
          <w:sz w:val="22"/>
          <w:szCs w:val="22"/>
          <w:lang w:val="ka-GE"/>
        </w:rPr>
        <w:t xml:space="preserve">ციული </w:t>
      </w:r>
      <w:r w:rsidR="00E77275" w:rsidRPr="00DD5BE6">
        <w:rPr>
          <w:sz w:val="22"/>
          <w:szCs w:val="22"/>
          <w:lang w:val="ka-GE"/>
        </w:rPr>
        <w:t>დასვენების დროის მიცემაზე.</w:t>
      </w:r>
      <w:r w:rsidR="00E112BF" w:rsidRPr="00DD5BE6">
        <w:rPr>
          <w:sz w:val="22"/>
          <w:szCs w:val="22"/>
          <w:lang w:val="ka-GE"/>
        </w:rPr>
        <w:t xml:space="preserve"> დასაქმებულისთვის დამატებითი დასვენების დროის მიცემა უნდა მოხდეს ზეგანაკვეთური სამუშაოს შესრულებიდან არაუგვიანეს </w:t>
      </w:r>
      <w:r w:rsidR="00E77275" w:rsidRPr="00DD5BE6">
        <w:rPr>
          <w:sz w:val="22"/>
          <w:szCs w:val="22"/>
          <w:lang w:val="ka-GE"/>
        </w:rPr>
        <w:t>4</w:t>
      </w:r>
      <w:r w:rsidR="00E112BF" w:rsidRPr="00DD5BE6">
        <w:rPr>
          <w:sz w:val="22"/>
          <w:szCs w:val="22"/>
          <w:lang w:val="ka-GE"/>
        </w:rPr>
        <w:t xml:space="preserve"> კვირის განმავლობაში </w:t>
      </w:r>
    </w:p>
    <w:p w:rsidR="00655212" w:rsidRPr="00DD5BE6" w:rsidRDefault="00016BAA" w:rsidP="00DD5BE6">
      <w:pPr>
        <w:pStyle w:val="BodyText"/>
        <w:spacing w:line="244" w:lineRule="auto"/>
        <w:ind w:left="146" w:right="108"/>
        <w:jc w:val="both"/>
        <w:rPr>
          <w:sz w:val="22"/>
          <w:szCs w:val="22"/>
          <w:lang w:val="ka-GE"/>
        </w:rPr>
      </w:pPr>
      <w:r>
        <w:rPr>
          <w:sz w:val="22"/>
          <w:szCs w:val="22"/>
          <w:lang w:val="ka-GE"/>
        </w:rPr>
        <w:t>4</w:t>
      </w:r>
      <w:r w:rsidR="00E77275" w:rsidRPr="00DD5BE6">
        <w:rPr>
          <w:sz w:val="22"/>
          <w:szCs w:val="22"/>
          <w:lang w:val="ka-GE"/>
        </w:rPr>
        <w:t xml:space="preserve">. </w:t>
      </w:r>
      <w:r w:rsidR="00655212" w:rsidRPr="00DD5BE6">
        <w:rPr>
          <w:sz w:val="22"/>
          <w:szCs w:val="22"/>
          <w:lang w:val="ka-GE"/>
        </w:rPr>
        <w:t>დამსაქმებელი ვალდებულია წინასწარ</w:t>
      </w:r>
      <w:r w:rsidR="00977B2D" w:rsidRPr="00DD5BE6">
        <w:rPr>
          <w:sz w:val="22"/>
          <w:szCs w:val="22"/>
          <w:lang w:val="ka-GE"/>
        </w:rPr>
        <w:t xml:space="preserve"> 1 კვირით ადრე</w:t>
      </w:r>
      <w:r w:rsidR="00655212" w:rsidRPr="00DD5BE6">
        <w:rPr>
          <w:sz w:val="22"/>
          <w:szCs w:val="22"/>
          <w:lang w:val="ka-GE"/>
        </w:rPr>
        <w:t xml:space="preserve"> </w:t>
      </w:r>
      <w:r w:rsidR="00977B2D" w:rsidRPr="00DD5BE6">
        <w:rPr>
          <w:sz w:val="22"/>
          <w:szCs w:val="22"/>
          <w:lang w:val="ka-GE"/>
        </w:rPr>
        <w:t xml:space="preserve">წერილობით </w:t>
      </w:r>
      <w:r w:rsidR="00655212" w:rsidRPr="00DD5BE6">
        <w:rPr>
          <w:sz w:val="22"/>
          <w:szCs w:val="22"/>
          <w:lang w:val="ka-GE"/>
        </w:rPr>
        <w:t>შეატყობინოს დასაქმებულს ზეგანაკვეთური სამუშაოს შესახებ</w:t>
      </w:r>
      <w:r w:rsidR="00977B2D" w:rsidRPr="00DD5BE6">
        <w:rPr>
          <w:sz w:val="22"/>
          <w:szCs w:val="22"/>
          <w:lang w:val="ka-GE"/>
        </w:rPr>
        <w:t>, გარდა იმ შემთხვევისა, როდესაც გაფრთხილება შეუძლებელია</w:t>
      </w:r>
      <w:r w:rsidR="000D50D8" w:rsidRPr="00DD5BE6">
        <w:rPr>
          <w:sz w:val="22"/>
          <w:szCs w:val="22"/>
          <w:lang w:val="ka-GE"/>
        </w:rPr>
        <w:t xml:space="preserve"> დამსაქმებლის ობიექტური საჭიროებიდან გამომდინარე</w:t>
      </w:r>
      <w:r w:rsidR="00655212" w:rsidRPr="00DD5BE6">
        <w:rPr>
          <w:sz w:val="22"/>
          <w:szCs w:val="22"/>
          <w:lang w:val="ka-GE"/>
        </w:rPr>
        <w:t xml:space="preserve">. </w:t>
      </w:r>
    </w:p>
    <w:p w:rsidR="00E112BF" w:rsidRPr="00DD5BE6" w:rsidRDefault="00016BAA" w:rsidP="00DD5BE6">
      <w:pPr>
        <w:pStyle w:val="BodyText"/>
        <w:spacing w:line="244" w:lineRule="auto"/>
        <w:ind w:left="146" w:right="108"/>
        <w:jc w:val="both"/>
        <w:rPr>
          <w:sz w:val="22"/>
          <w:szCs w:val="22"/>
          <w:lang w:val="ka-GE"/>
        </w:rPr>
      </w:pPr>
      <w:r>
        <w:rPr>
          <w:sz w:val="22"/>
          <w:szCs w:val="22"/>
          <w:lang w:val="ka-GE"/>
        </w:rPr>
        <w:t>5</w:t>
      </w:r>
      <w:r w:rsidR="00655212" w:rsidRPr="00DD5BE6">
        <w:rPr>
          <w:sz w:val="22"/>
          <w:szCs w:val="22"/>
          <w:lang w:val="ka-GE"/>
        </w:rPr>
        <w:t xml:space="preserve">. </w:t>
      </w:r>
      <w:r w:rsidR="00E77275" w:rsidRPr="00DD5BE6">
        <w:rPr>
          <w:sz w:val="22"/>
          <w:szCs w:val="22"/>
          <w:lang w:val="ka-GE"/>
        </w:rPr>
        <w:t>დასაქმებული ვალდებულია შეასრულოს ზეგანაკვეთური სამუშაო:</w:t>
      </w:r>
    </w:p>
    <w:p w:rsidR="00E112BF"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ა) სტიქიური უბედურების თავიდან ასაცილებლად ან/და მისი შედეგების ლიკვიდაციისთვის – </w:t>
      </w:r>
      <w:r w:rsidR="003A095F" w:rsidRPr="00DD5BE6">
        <w:rPr>
          <w:sz w:val="22"/>
          <w:szCs w:val="22"/>
          <w:lang w:val="ka-GE"/>
        </w:rPr>
        <w:t>ზ</w:t>
      </w:r>
      <w:r w:rsidR="00655212" w:rsidRPr="00DD5BE6">
        <w:rPr>
          <w:sz w:val="22"/>
          <w:szCs w:val="22"/>
          <w:lang w:val="ka-GE"/>
        </w:rPr>
        <w:t xml:space="preserve">ეგანაკვეთური </w:t>
      </w:r>
      <w:r w:rsidRPr="00DD5BE6">
        <w:rPr>
          <w:sz w:val="22"/>
          <w:szCs w:val="22"/>
          <w:lang w:val="ka-GE"/>
        </w:rPr>
        <w:t>ანაზღაურების გარეშე;</w:t>
      </w:r>
    </w:p>
    <w:p w:rsidR="00E112BF"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ბ) საწარმოო ავარიის თავიდან ასაცილებლად ან/და მისი შედეგების ლიკვიდაციისთვის – სათანადო </w:t>
      </w:r>
      <w:r w:rsidR="004936C0" w:rsidRPr="00DD5BE6">
        <w:rPr>
          <w:sz w:val="22"/>
          <w:szCs w:val="22"/>
          <w:lang w:val="ka-GE"/>
        </w:rPr>
        <w:t>ზ</w:t>
      </w:r>
      <w:r w:rsidR="00725D5E" w:rsidRPr="00DD5BE6">
        <w:rPr>
          <w:sz w:val="22"/>
          <w:szCs w:val="22"/>
          <w:lang w:val="ka-GE"/>
        </w:rPr>
        <w:t xml:space="preserve">ეგანაკვეთური </w:t>
      </w:r>
      <w:r w:rsidRPr="00DD5BE6">
        <w:rPr>
          <w:sz w:val="22"/>
          <w:szCs w:val="22"/>
          <w:lang w:val="ka-GE"/>
        </w:rPr>
        <w:t>ანაზღაურებით.</w:t>
      </w:r>
    </w:p>
    <w:p w:rsidR="00E112BF" w:rsidRPr="00DD5BE6" w:rsidRDefault="00016BAA" w:rsidP="00DD5BE6">
      <w:pPr>
        <w:pStyle w:val="BodyText"/>
        <w:spacing w:line="244" w:lineRule="auto"/>
        <w:ind w:left="146" w:right="108"/>
        <w:jc w:val="both"/>
        <w:rPr>
          <w:sz w:val="22"/>
          <w:szCs w:val="22"/>
          <w:lang w:val="ka-GE"/>
        </w:rPr>
      </w:pPr>
      <w:r>
        <w:rPr>
          <w:sz w:val="22"/>
          <w:szCs w:val="22"/>
          <w:lang w:val="ka-GE"/>
        </w:rPr>
        <w:t>6</w:t>
      </w:r>
      <w:r w:rsidR="00E77275" w:rsidRPr="00DD5BE6">
        <w:rPr>
          <w:sz w:val="22"/>
          <w:szCs w:val="22"/>
          <w:lang w:val="ka-GE"/>
        </w:rPr>
        <w:t xml:space="preserve">. </w:t>
      </w:r>
      <w:r w:rsidR="00E434A3">
        <w:rPr>
          <w:sz w:val="22"/>
          <w:szCs w:val="22"/>
          <w:lang w:val="ka-GE"/>
        </w:rPr>
        <w:t xml:space="preserve">ამ მუხლის </w:t>
      </w:r>
      <w:r w:rsidR="00655212" w:rsidRPr="00DD5BE6">
        <w:rPr>
          <w:sz w:val="22"/>
          <w:szCs w:val="22"/>
          <w:lang w:val="ka-GE"/>
        </w:rPr>
        <w:t>მე-</w:t>
      </w:r>
      <w:r>
        <w:rPr>
          <w:sz w:val="22"/>
          <w:szCs w:val="22"/>
          <w:lang w:val="ka-GE"/>
        </w:rPr>
        <w:t>5</w:t>
      </w:r>
      <w:r w:rsidR="00E112BF" w:rsidRPr="00DD5BE6">
        <w:rPr>
          <w:sz w:val="22"/>
          <w:szCs w:val="22"/>
          <w:lang w:val="ka-GE"/>
        </w:rPr>
        <w:t xml:space="preserve"> პუნქტით გათვალისწინებულ შემთხვევებში, </w:t>
      </w:r>
      <w:r w:rsidR="00E77275" w:rsidRPr="00DD5BE6">
        <w:rPr>
          <w:sz w:val="22"/>
          <w:szCs w:val="22"/>
          <w:lang w:val="ka-GE"/>
        </w:rPr>
        <w:t>აკრძალულია ორსული ან ახალნამშობიარები ქალის, შეზღუდული შესაძლებლობის მქონე პირის, არასრულწლოვნის</w:t>
      </w:r>
      <w:r w:rsidR="00EF7259" w:rsidRPr="00DD5BE6">
        <w:rPr>
          <w:sz w:val="22"/>
          <w:szCs w:val="22"/>
          <w:lang w:val="ka-GE"/>
        </w:rPr>
        <w:t xml:space="preserve">, </w:t>
      </w:r>
      <w:r w:rsidR="00EF7259" w:rsidRPr="00F66A2D">
        <w:rPr>
          <w:sz w:val="22"/>
          <w:szCs w:val="22"/>
          <w:lang w:val="ka-GE"/>
        </w:rPr>
        <w:t>მეძუძური ქალის, აგრეთვე დასაქმებულის, რომელსაც ჰყავს 3 წლამდე ასაკის ბავშვი ან შეზღუდული შესაძლებლობის მქონე პირის კანონიერი წარმომადგენლის ან მხარდამჭერის</w:t>
      </w:r>
      <w:r w:rsidR="00E77275" w:rsidRPr="00DD5BE6">
        <w:rPr>
          <w:sz w:val="22"/>
          <w:szCs w:val="22"/>
          <w:lang w:val="ka-GE"/>
        </w:rPr>
        <w:t xml:space="preserve"> ზეგანაკვეთურ სამუშაოზე დასაქმება მისი თანხმობის გარეშე.</w:t>
      </w:r>
    </w:p>
    <w:p w:rsidR="00720B8D" w:rsidRPr="00DD5BE6" w:rsidRDefault="00720B8D" w:rsidP="00DD5BE6">
      <w:pPr>
        <w:pStyle w:val="BodyText"/>
        <w:spacing w:line="244" w:lineRule="auto"/>
        <w:ind w:left="146" w:right="108"/>
        <w:jc w:val="both"/>
        <w:rPr>
          <w:sz w:val="22"/>
          <w:szCs w:val="22"/>
          <w:lang w:val="ka-GE"/>
        </w:rPr>
      </w:pPr>
    </w:p>
    <w:bookmarkStart w:id="21" w:name="part_21"/>
    <w:p w:rsidR="00720B8D" w:rsidRPr="00DD5BE6" w:rsidRDefault="000D18F0"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5559BB">
        <w:rPr>
          <w:sz w:val="22"/>
          <w:szCs w:val="22"/>
          <w:lang w:val="ka-GE"/>
        </w:rPr>
        <w:t xml:space="preserve">მუხლი </w:t>
      </w:r>
      <w:r w:rsidR="00F176E4" w:rsidRPr="005559BB">
        <w:rPr>
          <w:sz w:val="22"/>
          <w:szCs w:val="22"/>
          <w:lang w:val="ka-GE"/>
        </w:rPr>
        <w:t>2</w:t>
      </w:r>
      <w:r w:rsidR="00E77275" w:rsidRPr="005559BB">
        <w:rPr>
          <w:sz w:val="22"/>
          <w:szCs w:val="22"/>
          <w:lang w:val="ka-GE"/>
        </w:rPr>
        <w:t>8. ღამით მუშაობის შეზღუდვა</w:t>
      </w:r>
      <w:r w:rsidRPr="00DD5BE6">
        <w:rPr>
          <w:sz w:val="22"/>
          <w:szCs w:val="22"/>
          <w:lang w:val="ka-GE"/>
        </w:rPr>
        <w:fldChar w:fldCharType="end"/>
      </w:r>
      <w:bookmarkEnd w:id="21"/>
    </w:p>
    <w:p w:rsidR="00562AA0" w:rsidRPr="00DD5BE6" w:rsidRDefault="00894044" w:rsidP="00DD5BE6">
      <w:pPr>
        <w:pStyle w:val="BodyText"/>
        <w:spacing w:line="244" w:lineRule="auto"/>
        <w:ind w:left="146" w:right="108"/>
        <w:jc w:val="both"/>
        <w:rPr>
          <w:sz w:val="22"/>
          <w:szCs w:val="22"/>
          <w:lang w:val="ka-GE"/>
        </w:rPr>
      </w:pPr>
      <w:r w:rsidRPr="00DD5BE6">
        <w:rPr>
          <w:sz w:val="22"/>
          <w:szCs w:val="22"/>
          <w:lang w:val="ka-GE"/>
        </w:rPr>
        <w:t>1. ამ კანონის მიზნებისათვის ღამის დრო გულისხმობს პერიოდს 22 საათიდან 6 საათამდე.</w:t>
      </w:r>
    </w:p>
    <w:p w:rsidR="00562AA0" w:rsidRPr="002B0DCA" w:rsidRDefault="00894044" w:rsidP="00DD5BE6">
      <w:pPr>
        <w:pStyle w:val="BodyText"/>
        <w:spacing w:line="244" w:lineRule="auto"/>
        <w:ind w:left="146" w:right="108"/>
        <w:jc w:val="both"/>
        <w:rPr>
          <w:sz w:val="22"/>
          <w:szCs w:val="22"/>
          <w:lang w:val="ka-GE"/>
        </w:rPr>
      </w:pPr>
      <w:r w:rsidRPr="00DD5BE6">
        <w:rPr>
          <w:sz w:val="22"/>
          <w:szCs w:val="22"/>
          <w:lang w:val="ka-GE"/>
        </w:rPr>
        <w:t>2. ღამის სამუშაო</w:t>
      </w:r>
      <w:r w:rsidR="0094401F" w:rsidRPr="00DD5BE6">
        <w:rPr>
          <w:sz w:val="22"/>
          <w:szCs w:val="22"/>
          <w:lang w:val="ka-GE"/>
        </w:rPr>
        <w:t>ზე</w:t>
      </w:r>
      <w:r w:rsidR="00CE6F8A" w:rsidRPr="00DD5BE6">
        <w:rPr>
          <w:sz w:val="22"/>
          <w:szCs w:val="22"/>
          <w:lang w:val="ka-GE"/>
        </w:rPr>
        <w:t xml:space="preserve"> დასაქმებული არის</w:t>
      </w:r>
      <w:r w:rsidRPr="00DD5BE6">
        <w:rPr>
          <w:sz w:val="22"/>
          <w:szCs w:val="22"/>
          <w:lang w:val="ka-GE"/>
        </w:rPr>
        <w:t xml:space="preserve"> ნებისმიერი </w:t>
      </w:r>
      <w:r w:rsidR="00CE6F8A" w:rsidRPr="00DD5BE6">
        <w:rPr>
          <w:sz w:val="22"/>
          <w:szCs w:val="22"/>
          <w:lang w:val="ka-GE"/>
        </w:rPr>
        <w:t>პირი, რომელიც</w:t>
      </w:r>
      <w:r w:rsidRPr="00DD5BE6">
        <w:rPr>
          <w:sz w:val="22"/>
          <w:szCs w:val="22"/>
          <w:lang w:val="ka-GE"/>
        </w:rPr>
        <w:t xml:space="preserve"> ყოველდღიური </w:t>
      </w:r>
      <w:r w:rsidR="001C2F5F" w:rsidRPr="00DD5BE6">
        <w:rPr>
          <w:sz w:val="22"/>
          <w:szCs w:val="22"/>
          <w:lang w:val="ka-GE"/>
        </w:rPr>
        <w:t xml:space="preserve">ნორმირებული </w:t>
      </w:r>
      <w:r w:rsidRPr="00DD5BE6">
        <w:rPr>
          <w:sz w:val="22"/>
          <w:szCs w:val="22"/>
          <w:lang w:val="ka-GE"/>
        </w:rPr>
        <w:t xml:space="preserve">სამუშაო დროის ფარგლებში ღამის დროის განმავლობაში </w:t>
      </w:r>
      <w:r w:rsidR="00CE6F8A" w:rsidRPr="00DD5BE6">
        <w:rPr>
          <w:sz w:val="22"/>
          <w:szCs w:val="22"/>
          <w:lang w:val="ka-GE"/>
        </w:rPr>
        <w:t xml:space="preserve">ჩვეულებრივ </w:t>
      </w:r>
      <w:r w:rsidRPr="00DD5BE6">
        <w:rPr>
          <w:sz w:val="22"/>
          <w:szCs w:val="22"/>
          <w:lang w:val="ka-GE"/>
        </w:rPr>
        <w:t>მუშაობს არან</w:t>
      </w:r>
      <w:r w:rsidR="00CE6F8A" w:rsidRPr="00DD5BE6">
        <w:rPr>
          <w:sz w:val="22"/>
          <w:szCs w:val="22"/>
          <w:lang w:val="ka-GE"/>
        </w:rPr>
        <w:t>ა</w:t>
      </w:r>
      <w:r w:rsidRPr="00DD5BE6">
        <w:rPr>
          <w:sz w:val="22"/>
          <w:szCs w:val="22"/>
          <w:lang w:val="ka-GE"/>
        </w:rPr>
        <w:t>კლებ სამ</w:t>
      </w:r>
      <w:r w:rsidR="00CD3427" w:rsidRPr="00DD5BE6">
        <w:rPr>
          <w:sz w:val="22"/>
          <w:szCs w:val="22"/>
          <w:lang w:val="ka-GE"/>
        </w:rPr>
        <w:t>ი</w:t>
      </w:r>
      <w:r w:rsidRPr="00DD5BE6">
        <w:rPr>
          <w:sz w:val="22"/>
          <w:szCs w:val="22"/>
          <w:lang w:val="ka-GE"/>
        </w:rPr>
        <w:t xml:space="preserve"> საათ</w:t>
      </w:r>
      <w:r w:rsidR="00CD3427" w:rsidRPr="00DD5BE6">
        <w:rPr>
          <w:sz w:val="22"/>
          <w:szCs w:val="22"/>
          <w:lang w:val="ka-GE"/>
        </w:rPr>
        <w:t>ი</w:t>
      </w:r>
      <w:r w:rsidRPr="00DD5BE6">
        <w:rPr>
          <w:sz w:val="22"/>
          <w:szCs w:val="22"/>
          <w:lang w:val="ka-GE"/>
        </w:rPr>
        <w:t xml:space="preserve"> და </w:t>
      </w:r>
      <w:r w:rsidR="00045906" w:rsidRPr="00DD5BE6">
        <w:rPr>
          <w:sz w:val="22"/>
          <w:szCs w:val="22"/>
          <w:lang w:val="ka-GE"/>
        </w:rPr>
        <w:t>ნებისმიერი პირ</w:t>
      </w:r>
      <w:r w:rsidR="001877F7" w:rsidRPr="00DD5BE6">
        <w:rPr>
          <w:sz w:val="22"/>
          <w:szCs w:val="22"/>
          <w:lang w:val="ka-GE"/>
        </w:rPr>
        <w:t>ი</w:t>
      </w:r>
      <w:r w:rsidR="00045906" w:rsidRPr="00DD5BE6">
        <w:rPr>
          <w:sz w:val="22"/>
          <w:szCs w:val="22"/>
          <w:lang w:val="ka-GE"/>
        </w:rPr>
        <w:t xml:space="preserve">, რომელიც </w:t>
      </w:r>
      <w:r w:rsidRPr="00DD5BE6">
        <w:rPr>
          <w:sz w:val="22"/>
          <w:szCs w:val="22"/>
          <w:lang w:val="ka-GE"/>
        </w:rPr>
        <w:t xml:space="preserve">წლიური სამუშაო დროის განსაზღვრულ პროპორციულ ნაწილს მუშაობს ღამის დროის </w:t>
      </w:r>
      <w:r w:rsidRPr="002B0DCA">
        <w:rPr>
          <w:sz w:val="22"/>
          <w:szCs w:val="22"/>
          <w:lang w:val="ka-GE"/>
        </w:rPr>
        <w:t xml:space="preserve">განმავლობაში. წლიური სამუშაო დროის ღამის სამუშაოს პროპორციულ განაკვეთს განსაზღვრავს </w:t>
      </w:r>
      <w:r w:rsidR="00B36ED3">
        <w:rPr>
          <w:sz w:val="22"/>
          <w:szCs w:val="22"/>
          <w:lang w:val="ka-GE"/>
        </w:rPr>
        <w:t>მინისტრი</w:t>
      </w:r>
      <w:r w:rsidRPr="002B0DCA">
        <w:rPr>
          <w:sz w:val="22"/>
          <w:szCs w:val="22"/>
          <w:lang w:val="ka-GE"/>
        </w:rPr>
        <w:t xml:space="preserve">, </w:t>
      </w:r>
      <w:r w:rsidR="002B0DCA" w:rsidRPr="002B0DCA">
        <w:rPr>
          <w:sz w:val="22"/>
          <w:szCs w:val="22"/>
          <w:lang w:val="ka-GE"/>
        </w:rPr>
        <w:t>სოციალურ პარტნიორებთან კონსულტაციის შედეგად</w:t>
      </w:r>
      <w:r w:rsidRPr="002B0DCA">
        <w:rPr>
          <w:sz w:val="22"/>
          <w:szCs w:val="22"/>
          <w:lang w:val="ka-GE"/>
        </w:rPr>
        <w:t>.</w:t>
      </w:r>
    </w:p>
    <w:p w:rsidR="00562AA0" w:rsidRPr="00871383" w:rsidRDefault="00A26144" w:rsidP="00DD5BE6">
      <w:pPr>
        <w:pStyle w:val="BodyText"/>
        <w:spacing w:line="244" w:lineRule="auto"/>
        <w:ind w:left="146" w:right="108"/>
        <w:jc w:val="both"/>
        <w:rPr>
          <w:sz w:val="22"/>
          <w:szCs w:val="22"/>
          <w:lang w:val="ka-GE"/>
        </w:rPr>
      </w:pPr>
      <w:r w:rsidRPr="00A26144">
        <w:rPr>
          <w:sz w:val="22"/>
          <w:szCs w:val="22"/>
          <w:lang w:val="ka-GE"/>
        </w:rPr>
        <w:t xml:space="preserve">3. აკრძალულია ღამის სამუშაოზე არასრულწლოვნის, ორსული, ახალნამშობიარები ან </w:t>
      </w:r>
      <w:r w:rsidRPr="00A26144">
        <w:rPr>
          <w:sz w:val="22"/>
          <w:szCs w:val="22"/>
          <w:lang w:val="ka-GE"/>
        </w:rPr>
        <w:lastRenderedPageBreak/>
        <w:t>მეძუძური ქალის დასაქმება, ხოლო 3 წლამდე ასაკის ბავშვის მომვლელის ან შეზღუდული შესაძლებლობის მქონე პირის დასაქმება – მისი თანხმობის გარეშე.</w:t>
      </w:r>
    </w:p>
    <w:p w:rsidR="00562AA0" w:rsidRPr="00D24889" w:rsidRDefault="00A26144" w:rsidP="00DD5BE6">
      <w:pPr>
        <w:pStyle w:val="BodyText"/>
        <w:spacing w:line="244" w:lineRule="auto"/>
        <w:ind w:left="146" w:right="108"/>
        <w:jc w:val="both"/>
        <w:rPr>
          <w:sz w:val="22"/>
          <w:szCs w:val="22"/>
          <w:lang w:val="ka-GE"/>
        </w:rPr>
      </w:pPr>
      <w:r w:rsidRPr="00A26144">
        <w:rPr>
          <w:sz w:val="22"/>
          <w:szCs w:val="22"/>
          <w:lang w:val="ka-GE"/>
        </w:rPr>
        <w:t xml:space="preserve">4. მძიმე, მავნე ან საშიშპირობებიანი სამუშაო პირობებში ღამის სამუშაოზე მომუშავე დასაქმებულისთვის 24-საათის განმავლობაში მაქსიმალური სამუშაო დრო არ უნდა </w:t>
      </w:r>
      <w:r w:rsidRPr="00D24889">
        <w:rPr>
          <w:sz w:val="22"/>
          <w:szCs w:val="22"/>
          <w:lang w:val="ka-GE"/>
        </w:rPr>
        <w:t>აღემატებოდეს 8 საათს.</w:t>
      </w:r>
      <w:r w:rsidR="00886423" w:rsidRPr="00D24889">
        <w:rPr>
          <w:sz w:val="22"/>
          <w:szCs w:val="22"/>
          <w:lang w:val="ka-GE"/>
        </w:rPr>
        <w:t xml:space="preserve"> </w:t>
      </w:r>
      <w:r w:rsidR="00BF2A74">
        <w:rPr>
          <w:sz w:val="22"/>
          <w:szCs w:val="22"/>
          <w:lang w:val="ka-GE"/>
        </w:rPr>
        <w:t>აღნიშნული წესი არ მოქმედებს ცვლ</w:t>
      </w:r>
      <w:r w:rsidR="00016BAA" w:rsidRPr="00D24889">
        <w:rPr>
          <w:sz w:val="22"/>
          <w:szCs w:val="22"/>
          <w:lang w:val="ka-GE"/>
        </w:rPr>
        <w:t>აში მუშაობის შემთხვევაზე</w:t>
      </w:r>
      <w:r w:rsidR="00BF2A74">
        <w:rPr>
          <w:sz w:val="22"/>
          <w:szCs w:val="22"/>
          <w:lang w:val="ka-GE"/>
        </w:rPr>
        <w:t>.</w:t>
      </w:r>
    </w:p>
    <w:p w:rsidR="00562AA0" w:rsidRPr="00DD5BE6" w:rsidRDefault="00BF2A74" w:rsidP="00DD5BE6">
      <w:pPr>
        <w:pStyle w:val="BodyText"/>
        <w:spacing w:line="244" w:lineRule="auto"/>
        <w:ind w:left="146" w:right="108"/>
        <w:jc w:val="both"/>
        <w:rPr>
          <w:sz w:val="22"/>
          <w:szCs w:val="22"/>
          <w:lang w:val="ka-GE"/>
        </w:rPr>
      </w:pPr>
      <w:r>
        <w:rPr>
          <w:sz w:val="22"/>
          <w:szCs w:val="22"/>
          <w:lang w:val="ka-GE"/>
        </w:rPr>
        <w:t xml:space="preserve">5. დასაქმებულის მოთხოვნის შემთხვევაში, დამსაქმებელი ვალდებულია </w:t>
      </w:r>
      <w:r w:rsidR="00A67AC0" w:rsidRPr="00D24889">
        <w:rPr>
          <w:sz w:val="22"/>
          <w:szCs w:val="22"/>
          <w:lang w:val="ka-GE"/>
        </w:rPr>
        <w:t xml:space="preserve">საკუთარი ხარჯით </w:t>
      </w:r>
      <w:r>
        <w:rPr>
          <w:sz w:val="22"/>
          <w:szCs w:val="22"/>
          <w:lang w:val="ka-GE"/>
        </w:rPr>
        <w:t xml:space="preserve">უზრუნველყოს ღამის სამუშაოზე დასაქმებულისათვის წინასწარი </w:t>
      </w:r>
      <w:r w:rsidR="00A67AC0" w:rsidRPr="00D24889">
        <w:rPr>
          <w:sz w:val="22"/>
          <w:szCs w:val="22"/>
          <w:lang w:val="ka-GE"/>
        </w:rPr>
        <w:t xml:space="preserve">(დასაქმებამდე) </w:t>
      </w:r>
      <w:r>
        <w:rPr>
          <w:sz w:val="22"/>
          <w:szCs w:val="22"/>
          <w:lang w:val="ka-GE"/>
        </w:rPr>
        <w:t xml:space="preserve">და შემდგომ პერიოდული სამედიცინო შემოწმების ჩატარება, სამედიცინო კონფიდენციალობის პრინციპის დაცვით. </w:t>
      </w:r>
      <w:r w:rsidR="00D46D39" w:rsidRPr="00E262EA">
        <w:rPr>
          <w:sz w:val="22"/>
          <w:szCs w:val="22"/>
          <w:lang w:val="ka-GE"/>
        </w:rPr>
        <w:t xml:space="preserve">სამედიცინო შემოწმების </w:t>
      </w:r>
      <w:r w:rsidR="00D46D39">
        <w:rPr>
          <w:sz w:val="22"/>
          <w:szCs w:val="22"/>
          <w:lang w:val="ka-GE"/>
        </w:rPr>
        <w:t>პერიოდულობა</w:t>
      </w:r>
      <w:r w:rsidR="006D638D">
        <w:rPr>
          <w:sz w:val="22"/>
          <w:szCs w:val="22"/>
          <w:lang w:val="ka-GE"/>
        </w:rPr>
        <w:t>სა</w:t>
      </w:r>
      <w:r w:rsidR="00D46D39" w:rsidRPr="00E262EA">
        <w:rPr>
          <w:sz w:val="22"/>
          <w:szCs w:val="22"/>
          <w:lang w:val="ka-GE"/>
        </w:rPr>
        <w:t xml:space="preserve"> და</w:t>
      </w:r>
      <w:r w:rsidR="00D46D39">
        <w:rPr>
          <w:sz w:val="22"/>
          <w:szCs w:val="22"/>
          <w:lang w:val="ka-GE"/>
        </w:rPr>
        <w:t xml:space="preserve"> ფარგლებ</w:t>
      </w:r>
      <w:r w:rsidR="006D638D">
        <w:rPr>
          <w:sz w:val="22"/>
          <w:szCs w:val="22"/>
          <w:lang w:val="ka-GE"/>
        </w:rPr>
        <w:t>ს</w:t>
      </w:r>
      <w:r w:rsidR="00D46D39">
        <w:rPr>
          <w:sz w:val="22"/>
          <w:szCs w:val="22"/>
          <w:lang w:val="ka-GE"/>
        </w:rPr>
        <w:t xml:space="preserve"> </w:t>
      </w:r>
      <w:r w:rsidR="006D638D" w:rsidRPr="002B0DCA">
        <w:rPr>
          <w:sz w:val="22"/>
          <w:szCs w:val="22"/>
          <w:lang w:val="ka-GE"/>
        </w:rPr>
        <w:t xml:space="preserve">განსაზღვრავს </w:t>
      </w:r>
      <w:r w:rsidR="006D638D">
        <w:rPr>
          <w:sz w:val="22"/>
          <w:szCs w:val="22"/>
          <w:lang w:val="ka-GE"/>
        </w:rPr>
        <w:t>მინისტრი</w:t>
      </w:r>
      <w:r w:rsidR="006D638D" w:rsidRPr="002B0DCA">
        <w:rPr>
          <w:sz w:val="22"/>
          <w:szCs w:val="22"/>
          <w:lang w:val="ka-GE"/>
        </w:rPr>
        <w:t>, სოციალურ პარტნიორებთან კონსულტაციის შედეგად.</w:t>
      </w:r>
    </w:p>
    <w:p w:rsidR="00562AA0" w:rsidRPr="00DD5BE6" w:rsidRDefault="00E77275" w:rsidP="00DD5BE6">
      <w:pPr>
        <w:pStyle w:val="BodyText"/>
        <w:spacing w:line="244" w:lineRule="auto"/>
        <w:ind w:left="146" w:right="108"/>
        <w:jc w:val="both"/>
        <w:rPr>
          <w:sz w:val="22"/>
          <w:szCs w:val="22"/>
          <w:lang w:val="ka-GE"/>
        </w:rPr>
      </w:pPr>
      <w:r w:rsidRPr="00DD5BE6">
        <w:rPr>
          <w:sz w:val="22"/>
          <w:szCs w:val="22"/>
          <w:lang w:val="ka-GE"/>
        </w:rPr>
        <w:t>6</w:t>
      </w:r>
      <w:r w:rsidR="0012631F" w:rsidRPr="00DD5BE6">
        <w:rPr>
          <w:sz w:val="22"/>
          <w:szCs w:val="22"/>
          <w:lang w:val="ka-GE"/>
        </w:rPr>
        <w:t xml:space="preserve">. ღამის სამუშაოზე დასაქმებული პირი, რომელსაც სამედიცინო დასკვნის თანახმად ღამის სამუშაოს შესრულებიდან გამომდინარე </w:t>
      </w:r>
      <w:r w:rsidR="000F60D9" w:rsidRPr="00DD5BE6">
        <w:rPr>
          <w:sz w:val="22"/>
          <w:szCs w:val="22"/>
          <w:lang w:val="ka-GE"/>
        </w:rPr>
        <w:t>აქვს</w:t>
      </w:r>
      <w:r w:rsidR="0012631F" w:rsidRPr="00DD5BE6">
        <w:rPr>
          <w:sz w:val="22"/>
          <w:szCs w:val="22"/>
          <w:lang w:val="ka-GE"/>
        </w:rPr>
        <w:t xml:space="preserve"> ჯანმრთელობის </w:t>
      </w:r>
      <w:r w:rsidR="00425E46" w:rsidRPr="00DD5BE6">
        <w:rPr>
          <w:sz w:val="22"/>
          <w:szCs w:val="22"/>
          <w:lang w:val="ka-GE"/>
        </w:rPr>
        <w:t xml:space="preserve">მდგომარეობასთან </w:t>
      </w:r>
      <w:r w:rsidR="0012631F" w:rsidRPr="00DD5BE6">
        <w:rPr>
          <w:sz w:val="22"/>
          <w:szCs w:val="22"/>
          <w:lang w:val="ka-GE"/>
        </w:rPr>
        <w:t>პრობლემები, შესაძლებლობის არსებობის შემთხვევაში, დამსაქმებელმა უნდა გადაიყვანოს ასეთი დასაქმებულისთვის შესაფერის დღის სამუშაოზე.</w:t>
      </w:r>
    </w:p>
    <w:p w:rsidR="00562AA0" w:rsidRPr="00DD5BE6" w:rsidRDefault="00562AA0" w:rsidP="00DD5BE6">
      <w:pPr>
        <w:pStyle w:val="BodyText"/>
        <w:spacing w:line="244" w:lineRule="auto"/>
        <w:ind w:left="146" w:right="108"/>
        <w:jc w:val="both"/>
        <w:rPr>
          <w:sz w:val="22"/>
          <w:szCs w:val="22"/>
          <w:lang w:val="ka-GE"/>
        </w:rPr>
      </w:pPr>
    </w:p>
    <w:p w:rsidR="00562AA0" w:rsidRPr="00DD5BE6" w:rsidRDefault="00EB729B" w:rsidP="00DD5BE6">
      <w:pPr>
        <w:pStyle w:val="BodyText"/>
        <w:spacing w:line="244" w:lineRule="auto"/>
        <w:ind w:left="146" w:right="108"/>
        <w:jc w:val="both"/>
        <w:rPr>
          <w:sz w:val="22"/>
          <w:szCs w:val="22"/>
          <w:lang w:val="ka-GE"/>
        </w:rPr>
      </w:pPr>
      <w:r w:rsidRPr="00DD5BE6">
        <w:rPr>
          <w:sz w:val="22"/>
          <w:szCs w:val="22"/>
          <w:lang w:val="ka-GE"/>
        </w:rPr>
        <w:t xml:space="preserve">მუხლი </w:t>
      </w:r>
      <w:r w:rsidR="00F176E4" w:rsidRPr="00DD5BE6">
        <w:rPr>
          <w:sz w:val="22"/>
          <w:szCs w:val="22"/>
          <w:lang w:val="ka-GE"/>
        </w:rPr>
        <w:t>29</w:t>
      </w:r>
      <w:r w:rsidRPr="00DD5BE6">
        <w:rPr>
          <w:sz w:val="22"/>
          <w:szCs w:val="22"/>
          <w:lang w:val="ka-GE"/>
        </w:rPr>
        <w:t xml:space="preserve">. </w:t>
      </w:r>
      <w:r w:rsidR="00FB73D6" w:rsidRPr="00DD5BE6">
        <w:rPr>
          <w:sz w:val="22"/>
          <w:szCs w:val="22"/>
          <w:lang w:val="ka-GE"/>
        </w:rPr>
        <w:t>სამედიცინო გამოკვლევების ჩატარების უფლება</w:t>
      </w:r>
    </w:p>
    <w:p w:rsidR="00686534" w:rsidRPr="00686534" w:rsidRDefault="00686534" w:rsidP="00686534">
      <w:pPr>
        <w:pStyle w:val="BodyText"/>
        <w:spacing w:line="244" w:lineRule="auto"/>
        <w:ind w:left="146" w:right="108"/>
        <w:jc w:val="both"/>
        <w:rPr>
          <w:sz w:val="22"/>
          <w:szCs w:val="22"/>
          <w:lang w:val="ka-GE"/>
        </w:rPr>
      </w:pPr>
      <w:r w:rsidRPr="0048329A">
        <w:rPr>
          <w:sz w:val="22"/>
          <w:szCs w:val="22"/>
          <w:lang w:val="ka-GE"/>
        </w:rPr>
        <w:t xml:space="preserve">1. </w:t>
      </w:r>
      <w:r w:rsidRPr="00686534">
        <w:rPr>
          <w:sz w:val="22"/>
          <w:szCs w:val="22"/>
          <w:lang w:val="ka-GE"/>
        </w:rPr>
        <w:t xml:space="preserve">ორსულ ქალს, მისი მოთხოვნის საფუძველზე ეძლევა დამატებითი დრო სამედიცინო გამოკვლევისათვის, თუ ამგვარი სამედიცინო გამოკვლევა უნდა ჩატარდეს სამუშაო დროის განმავლობაში. </w:t>
      </w:r>
    </w:p>
    <w:p w:rsidR="00720B8D" w:rsidRPr="00DD5BE6" w:rsidRDefault="00686534" w:rsidP="00686534">
      <w:pPr>
        <w:pStyle w:val="BodyText"/>
        <w:spacing w:line="244" w:lineRule="auto"/>
        <w:ind w:left="146" w:right="108"/>
        <w:jc w:val="both"/>
        <w:rPr>
          <w:sz w:val="22"/>
          <w:szCs w:val="22"/>
          <w:lang w:val="ka-GE"/>
        </w:rPr>
      </w:pPr>
      <w:r w:rsidRPr="00686534">
        <w:rPr>
          <w:sz w:val="22"/>
          <w:szCs w:val="22"/>
          <w:lang w:val="ka-GE"/>
        </w:rPr>
        <w:t>2.  ორსულობის პერიოდში სამედიცინო გამოკვლევების ჩატარების გამო გაცდენილი სამუშაო საათები გამოკვლევების ჩატარების დამადასტურებელი დოკუმენტაციის წარდგენის შემთხვევაში საპატიოდ ჩაეთვლება და შეუნარჩუნდება შრომის ანაზღაურება.</w:t>
      </w:r>
      <w:r w:rsidR="00E77275" w:rsidRPr="00DD5BE6">
        <w:rPr>
          <w:sz w:val="22"/>
          <w:szCs w:val="22"/>
          <w:lang w:val="ka-GE"/>
        </w:rPr>
        <w:t> </w:t>
      </w:r>
    </w:p>
    <w:p w:rsidR="00104EC3" w:rsidRPr="0048329A" w:rsidRDefault="00104EC3" w:rsidP="00DD5BE6">
      <w:pPr>
        <w:pStyle w:val="BodyText"/>
        <w:spacing w:line="244" w:lineRule="auto"/>
        <w:ind w:left="146" w:right="108"/>
        <w:jc w:val="both"/>
        <w:rPr>
          <w:sz w:val="22"/>
          <w:szCs w:val="22"/>
          <w:lang w:val="ka-GE"/>
        </w:rPr>
      </w:pPr>
      <w:bookmarkStart w:id="22" w:name="part_23"/>
    </w:p>
    <w:p w:rsidR="00720B8D" w:rsidRPr="00DD5BE6" w:rsidRDefault="00594A83" w:rsidP="00DD5BE6">
      <w:pPr>
        <w:pStyle w:val="BodyText"/>
        <w:spacing w:line="244" w:lineRule="auto"/>
        <w:ind w:left="146" w:right="108"/>
        <w:jc w:val="both"/>
        <w:rPr>
          <w:sz w:val="22"/>
          <w:szCs w:val="22"/>
          <w:lang w:val="ka-GE"/>
        </w:rPr>
      </w:pPr>
      <w:hyperlink r:id="rId29" w:anchor="!" w:history="1">
        <w:r w:rsidR="00E77275" w:rsidRPr="005559BB">
          <w:rPr>
            <w:sz w:val="22"/>
            <w:szCs w:val="22"/>
            <w:lang w:val="ka-GE"/>
          </w:rPr>
          <w:t xml:space="preserve">მუხლი </w:t>
        </w:r>
        <w:r w:rsidR="002424E7" w:rsidRPr="005559BB">
          <w:rPr>
            <w:sz w:val="22"/>
            <w:szCs w:val="22"/>
            <w:lang w:val="ka-GE"/>
          </w:rPr>
          <w:t>3</w:t>
        </w:r>
        <w:r w:rsidR="00E77275" w:rsidRPr="005559BB">
          <w:rPr>
            <w:sz w:val="22"/>
            <w:szCs w:val="22"/>
            <w:lang w:val="ka-GE"/>
          </w:rPr>
          <w:t>0. უქმე დღეები</w:t>
        </w:r>
      </w:hyperlink>
      <w:bookmarkEnd w:id="22"/>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უქმე დღეებია:</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ა) 1 და 2 იანვარი – ახალი წლის სადღესასწაულო დღეები;</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ბ) 7 იანვარი – უფლისა ჩვენისა იესო ქრისტეს შობის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გ) 19 იანვარი – ნათლისღება – უფლისა ჩვენისა იესო ქრისტეს გაცხადების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დ) 3 მარტი – დედის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ე) 8 მარტი – ქალთა საერთაშორისო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ვ) 9 აპრილი – საქართველოს სახელმწიფოებრივი დამოუკიდებლობის აღდგენის აქტის მიღების დღე, საქართველოს ეროვნული ერთიანობის, სამოქალაქო თანხმობისა და სამშობლოსათვის დაღუპულთა მოგონების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ზ) სააღდგომო დღეები – დიდი პარასკევი, დიდი შაბათი, უფლისა ჩვენისა იესო ქრისტეს ბრწყინვალე აღდგომის დღე; მიცვალებულთა მოხსენიების დღე – აღდგომის მეორე დღე, ორშაბათი (თარიღები გარდამავალია);</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თ) 9 მაისი – ფაშიზმზე გამარჯვების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ი) </w:t>
      </w:r>
      <w:r w:rsidR="005559BB" w:rsidRPr="005559BB">
        <w:rPr>
          <w:sz w:val="22"/>
          <w:szCs w:val="22"/>
          <w:lang w:val="ka-GE"/>
        </w:rPr>
        <w:t>12 მაისი - ყოვლადწმინდა ღვთისმშობლისადმი საქართველოს წილხვდომილობის დღე, საქართველოს ეკლესიის, როგორც სამოციქულო საყდრის, დამაარსებლის - წმინდა ანდრია მოციქულის ხსენების დღე - იმედის დღე</w:t>
      </w:r>
      <w:r w:rsidRPr="00DD5BE6">
        <w:rPr>
          <w:sz w:val="22"/>
          <w:szCs w:val="22"/>
          <w:lang w:val="ka-GE"/>
        </w:rPr>
        <w:t>;</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კ) 26 მაისი – საქართველოს დამოუკიდებლობის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ლ) 28 აგვისტო – ყოვლადწმინდა ღვთისმშობლის მიძინების დღე (მარიამობა);</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მ) 14 ოქტომბერი – მცხეთობის (სვეტიცხოვლობის, კვართის დღესასწაულის)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lastRenderedPageBreak/>
        <w:t>ნ) 23 ნოემბერი – გიორგობის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დასაქმებული უფლებამოსილია ამ კანონით დადგენილი უქმე დღეების ნაცვლად მოითხოვოს სხვა დასვენების დღეები, რაც უნდა განისაზღვროს შრომითი ხელშეკრულებით.</w:t>
      </w:r>
    </w:p>
    <w:p w:rsidR="00017FD3"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3. </w:t>
      </w:r>
      <w:r w:rsidR="00017FD3" w:rsidRPr="00DD5BE6">
        <w:rPr>
          <w:sz w:val="22"/>
          <w:szCs w:val="22"/>
          <w:lang w:val="ka-GE"/>
        </w:rPr>
        <w:t>ამ კანონით დადგენილი უქმე დღეების გარდა, მთავრობის დადგენილებით შესაძლებელია განისაზღვრის სხვა უქმე დღეები. აღნიშნული</w:t>
      </w:r>
      <w:r w:rsidR="005A710C" w:rsidRPr="00DD5BE6">
        <w:rPr>
          <w:sz w:val="22"/>
          <w:szCs w:val="22"/>
          <w:lang w:val="ka-GE"/>
        </w:rPr>
        <w:t>ს</w:t>
      </w:r>
      <w:r w:rsidR="00017FD3" w:rsidRPr="00DD5BE6">
        <w:rPr>
          <w:sz w:val="22"/>
          <w:szCs w:val="22"/>
          <w:lang w:val="ka-GE"/>
        </w:rPr>
        <w:t xml:space="preserve"> </w:t>
      </w:r>
      <w:r w:rsidR="00FD1D17" w:rsidRPr="00DD5BE6">
        <w:rPr>
          <w:sz w:val="22"/>
          <w:szCs w:val="22"/>
          <w:lang w:val="ka-GE"/>
        </w:rPr>
        <w:t>ნაცვლად</w:t>
      </w:r>
      <w:r w:rsidR="00017FD3" w:rsidRPr="00DD5BE6">
        <w:rPr>
          <w:sz w:val="22"/>
          <w:szCs w:val="22"/>
          <w:lang w:val="ka-GE"/>
        </w:rPr>
        <w:t xml:space="preserve">, დამსაქმებელი უფლებამოსილია მოსთხოვოს დასაქმებულს </w:t>
      </w:r>
      <w:r w:rsidR="00FD1D17" w:rsidRPr="00DD5BE6">
        <w:rPr>
          <w:sz w:val="22"/>
          <w:szCs w:val="22"/>
          <w:lang w:val="ka-GE"/>
        </w:rPr>
        <w:t>სამუშაოს შესრულება მთავრობის დადგენილებით</w:t>
      </w:r>
      <w:r w:rsidR="00017FD3" w:rsidRPr="00DD5BE6">
        <w:rPr>
          <w:sz w:val="22"/>
          <w:szCs w:val="22"/>
          <w:lang w:val="ka-GE"/>
        </w:rPr>
        <w:t xml:space="preserve"> </w:t>
      </w:r>
      <w:r w:rsidR="00FD1D17" w:rsidRPr="00DD5BE6">
        <w:rPr>
          <w:sz w:val="22"/>
          <w:szCs w:val="22"/>
          <w:lang w:val="ka-GE"/>
        </w:rPr>
        <w:t xml:space="preserve">განსაზღვრული </w:t>
      </w:r>
      <w:r w:rsidR="00017FD3" w:rsidRPr="00DD5BE6">
        <w:rPr>
          <w:sz w:val="22"/>
          <w:szCs w:val="22"/>
          <w:lang w:val="ka-GE"/>
        </w:rPr>
        <w:t>უქმე დღის</w:t>
      </w:r>
      <w:r w:rsidR="00FD1D17" w:rsidRPr="00DD5BE6">
        <w:rPr>
          <w:sz w:val="22"/>
          <w:szCs w:val="22"/>
          <w:lang w:val="ka-GE"/>
        </w:rPr>
        <w:t xml:space="preserve"> </w:t>
      </w:r>
      <w:r w:rsidR="00FD1D17" w:rsidRPr="00173537">
        <w:rPr>
          <w:sz w:val="22"/>
          <w:szCs w:val="22"/>
          <w:lang w:val="ka-GE"/>
        </w:rPr>
        <w:t>მომდევნო</w:t>
      </w:r>
      <w:r w:rsidR="003E1170" w:rsidRPr="00173537">
        <w:rPr>
          <w:sz w:val="22"/>
          <w:szCs w:val="22"/>
          <w:lang w:val="ka-GE"/>
        </w:rPr>
        <w:t>,</w:t>
      </w:r>
      <w:r w:rsidR="006941EC" w:rsidRPr="00173537">
        <w:rPr>
          <w:sz w:val="22"/>
          <w:szCs w:val="22"/>
          <w:lang w:val="ka-GE"/>
        </w:rPr>
        <w:t xml:space="preserve"> ამ კანონის 2</w:t>
      </w:r>
      <w:r w:rsidR="00C45797" w:rsidRPr="00173537">
        <w:rPr>
          <w:sz w:val="22"/>
          <w:szCs w:val="22"/>
          <w:lang w:val="ka-GE"/>
        </w:rPr>
        <w:t>4</w:t>
      </w:r>
      <w:r w:rsidR="00FD1D17" w:rsidRPr="00173537">
        <w:rPr>
          <w:sz w:val="22"/>
          <w:szCs w:val="22"/>
          <w:lang w:val="ka-GE"/>
        </w:rPr>
        <w:t>-ე მუხლის მე-</w:t>
      </w:r>
      <w:r w:rsidR="00A313A2">
        <w:rPr>
          <w:sz w:val="22"/>
          <w:szCs w:val="22"/>
          <w:lang w:val="ka-GE"/>
        </w:rPr>
        <w:t>7</w:t>
      </w:r>
      <w:r w:rsidR="00FD1D17" w:rsidRPr="00173537">
        <w:rPr>
          <w:sz w:val="22"/>
          <w:szCs w:val="22"/>
          <w:lang w:val="ka-GE"/>
        </w:rPr>
        <w:t xml:space="preserve"> პუნქტში მითითებულ დასვენების დღეს</w:t>
      </w:r>
      <w:r w:rsidR="007E3667" w:rsidRPr="00173537">
        <w:rPr>
          <w:sz w:val="22"/>
          <w:szCs w:val="22"/>
          <w:lang w:val="ka-GE"/>
        </w:rPr>
        <w:t>.</w:t>
      </w:r>
      <w:r w:rsidR="007D764C">
        <w:rPr>
          <w:sz w:val="22"/>
          <w:szCs w:val="22"/>
          <w:lang w:val="ka-GE"/>
        </w:rPr>
        <w:t xml:space="preserve"> </w:t>
      </w:r>
      <w:r w:rsidR="00FD1D17" w:rsidRPr="00DD5BE6">
        <w:rPr>
          <w:sz w:val="22"/>
          <w:szCs w:val="22"/>
          <w:lang w:val="ka-GE"/>
        </w:rPr>
        <w:t xml:space="preserve"> </w:t>
      </w:r>
      <w:r w:rsidR="00017FD3" w:rsidRPr="00DD5BE6">
        <w:rPr>
          <w:sz w:val="22"/>
          <w:szCs w:val="22"/>
          <w:lang w:val="ka-GE"/>
        </w:rPr>
        <w:t xml:space="preserve">  </w:t>
      </w:r>
    </w:p>
    <w:p w:rsidR="00720B8D" w:rsidRPr="00DD5BE6" w:rsidRDefault="00017FD3" w:rsidP="00DD5BE6">
      <w:pPr>
        <w:pStyle w:val="BodyText"/>
        <w:spacing w:line="244" w:lineRule="auto"/>
        <w:ind w:left="146" w:right="108"/>
        <w:jc w:val="both"/>
        <w:rPr>
          <w:sz w:val="22"/>
          <w:szCs w:val="22"/>
          <w:lang w:val="ka-GE"/>
        </w:rPr>
      </w:pPr>
      <w:r w:rsidRPr="00DD5BE6">
        <w:rPr>
          <w:sz w:val="22"/>
          <w:szCs w:val="22"/>
          <w:lang w:val="ka-GE"/>
        </w:rPr>
        <w:t xml:space="preserve">4. </w:t>
      </w:r>
      <w:r w:rsidR="009901B4" w:rsidRPr="00DD5BE6">
        <w:rPr>
          <w:sz w:val="22"/>
          <w:szCs w:val="22"/>
          <w:lang w:val="ka-GE"/>
        </w:rPr>
        <w:t>ამ მუხლის პირველი პუნქტით გათვალისწინებულ უქმე დღეებში დასაქმებულის მიერ სამუშაოს შესრულება მიიჩნევა ზეგანაკვეთურ სამუშაოდ და მისი ანაზღაურების პირობები განისაზღვრება ამ კანონის </w:t>
      </w:r>
      <w:hyperlink r:id="rId30" w:anchor="part_20" w:tooltip="საქართველოს შრომის კოდექსი" w:history="1">
        <w:r w:rsidR="009901B4" w:rsidRPr="00173537">
          <w:rPr>
            <w:sz w:val="22"/>
            <w:szCs w:val="22"/>
            <w:lang w:val="ka-GE"/>
          </w:rPr>
          <w:t>27-ე მუხლის</w:t>
        </w:r>
      </w:hyperlink>
      <w:r w:rsidR="009901B4" w:rsidRPr="00173537">
        <w:rPr>
          <w:sz w:val="22"/>
          <w:szCs w:val="22"/>
          <w:lang w:val="ka-GE"/>
        </w:rPr>
        <w:t> მე-</w:t>
      </w:r>
      <w:r w:rsidR="005F5986" w:rsidRPr="0048329A">
        <w:rPr>
          <w:sz w:val="22"/>
          <w:szCs w:val="22"/>
          <w:lang w:val="ka-GE"/>
        </w:rPr>
        <w:t>2</w:t>
      </w:r>
      <w:r w:rsidR="009901B4" w:rsidRPr="00173537">
        <w:rPr>
          <w:sz w:val="22"/>
          <w:szCs w:val="22"/>
          <w:lang w:val="ka-GE"/>
        </w:rPr>
        <w:t xml:space="preserve"> და მე-</w:t>
      </w:r>
      <w:r w:rsidR="005F5986" w:rsidRPr="0048329A">
        <w:rPr>
          <w:sz w:val="22"/>
          <w:szCs w:val="22"/>
          <w:lang w:val="ka-GE"/>
        </w:rPr>
        <w:t>3</w:t>
      </w:r>
      <w:r w:rsidR="009901B4" w:rsidRPr="00173537">
        <w:rPr>
          <w:sz w:val="22"/>
          <w:szCs w:val="22"/>
          <w:lang w:val="ka-GE"/>
        </w:rPr>
        <w:t xml:space="preserve"> პუნქტებით დადგ</w:t>
      </w:r>
      <w:r w:rsidR="009901B4" w:rsidRPr="00DD5BE6">
        <w:rPr>
          <w:sz w:val="22"/>
          <w:szCs w:val="22"/>
          <w:lang w:val="ka-GE"/>
        </w:rPr>
        <w:t>ენილი წესით.</w:t>
      </w:r>
    </w:p>
    <w:p w:rsidR="00720B8D" w:rsidRPr="00DD5BE6" w:rsidRDefault="00720B8D" w:rsidP="00DD5BE6">
      <w:pPr>
        <w:pStyle w:val="BodyText"/>
        <w:spacing w:line="244" w:lineRule="auto"/>
        <w:ind w:left="146" w:right="108"/>
        <w:jc w:val="both"/>
        <w:rPr>
          <w:sz w:val="22"/>
          <w:szCs w:val="22"/>
          <w:lang w:val="ka-GE"/>
        </w:rPr>
      </w:pPr>
    </w:p>
    <w:bookmarkStart w:id="23" w:name="part_63"/>
    <w:p w:rsidR="00720B8D" w:rsidRPr="00DD5BE6" w:rsidRDefault="000D18F0"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2E53DB">
        <w:rPr>
          <w:sz w:val="22"/>
          <w:szCs w:val="22"/>
          <w:lang w:val="ka-GE"/>
        </w:rPr>
        <w:t>თავი V</w:t>
      </w:r>
      <w:r w:rsidRPr="00DD5BE6">
        <w:rPr>
          <w:sz w:val="22"/>
          <w:szCs w:val="22"/>
          <w:lang w:val="ka-GE"/>
        </w:rPr>
        <w:fldChar w:fldCharType="end"/>
      </w:r>
      <w:r w:rsidR="00E77275" w:rsidRPr="00DD5BE6">
        <w:rPr>
          <w:sz w:val="22"/>
          <w:szCs w:val="22"/>
          <w:lang w:val="ka-GE"/>
        </w:rPr>
        <w:t>I</w:t>
      </w:r>
    </w:p>
    <w:p w:rsidR="00720B8D" w:rsidRPr="00DD5BE6" w:rsidRDefault="00594A83" w:rsidP="00DD5BE6">
      <w:pPr>
        <w:pStyle w:val="BodyText"/>
        <w:spacing w:line="244" w:lineRule="auto"/>
        <w:ind w:left="146" w:right="108"/>
        <w:jc w:val="both"/>
        <w:rPr>
          <w:sz w:val="22"/>
          <w:szCs w:val="22"/>
          <w:lang w:val="ka-GE"/>
        </w:rPr>
      </w:pPr>
      <w:hyperlink r:id="rId31" w:anchor="!" w:history="1">
        <w:r w:rsidR="00E77275" w:rsidRPr="002E53DB">
          <w:rPr>
            <w:sz w:val="22"/>
            <w:szCs w:val="22"/>
            <w:lang w:val="ka-GE"/>
          </w:rPr>
          <w:t>შვებულება</w:t>
        </w:r>
      </w:hyperlink>
      <w:bookmarkEnd w:id="23"/>
    </w:p>
    <w:p w:rsidR="002E53DB" w:rsidRDefault="002E53DB" w:rsidP="002E53DB">
      <w:pPr>
        <w:pStyle w:val="BodyText"/>
        <w:spacing w:line="244" w:lineRule="auto"/>
        <w:ind w:left="146" w:right="108"/>
        <w:jc w:val="both"/>
        <w:rPr>
          <w:sz w:val="22"/>
          <w:szCs w:val="22"/>
          <w:lang w:val="ka-GE"/>
        </w:rPr>
      </w:pPr>
      <w:bookmarkStart w:id="24" w:name="part_24"/>
    </w:p>
    <w:p w:rsidR="00720B8D" w:rsidRPr="00DD5BE6" w:rsidRDefault="00594A83" w:rsidP="002E53DB">
      <w:pPr>
        <w:pStyle w:val="BodyText"/>
        <w:spacing w:line="244" w:lineRule="auto"/>
        <w:ind w:left="146" w:right="108"/>
        <w:jc w:val="both"/>
        <w:rPr>
          <w:sz w:val="22"/>
          <w:szCs w:val="22"/>
          <w:lang w:val="ka-GE"/>
        </w:rPr>
      </w:pPr>
      <w:hyperlink r:id="rId32" w:anchor="!" w:history="1">
        <w:r w:rsidR="00E77275" w:rsidRPr="002E53DB">
          <w:rPr>
            <w:sz w:val="22"/>
            <w:szCs w:val="22"/>
            <w:lang w:val="ka-GE"/>
          </w:rPr>
          <w:t>მუხლი 31. შვებულების ხანგრძლივობა</w:t>
        </w:r>
      </w:hyperlink>
      <w:bookmarkEnd w:id="24"/>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დასაქმებულს უფლება აქვს, ისარგებლოს ანაზღაურებადი შვებულებით – წელიწადში სულ მცირე 24 სამუშაო დღით.</w:t>
      </w:r>
    </w:p>
    <w:p w:rsidR="0002004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დასაქმებულს უფლება აქვს, ისარგებლოს ანაზღაურების გარეშე შვებულებით – წელიწადში სულ მცირე 15 კალენდარული დღით.</w:t>
      </w:r>
    </w:p>
    <w:p w:rsidR="003309EF" w:rsidRDefault="00E77275" w:rsidP="00DD5BE6">
      <w:pPr>
        <w:pStyle w:val="BodyText"/>
        <w:spacing w:line="244" w:lineRule="auto"/>
        <w:ind w:left="146" w:right="108"/>
        <w:jc w:val="both"/>
        <w:rPr>
          <w:sz w:val="22"/>
          <w:szCs w:val="22"/>
          <w:lang w:val="ka-GE"/>
        </w:rPr>
      </w:pPr>
      <w:r w:rsidRPr="00DD5BE6">
        <w:rPr>
          <w:sz w:val="22"/>
          <w:szCs w:val="22"/>
          <w:lang w:val="ka-GE"/>
        </w:rPr>
        <w:t xml:space="preserve">3. </w:t>
      </w:r>
      <w:r w:rsidR="003309EF" w:rsidRPr="00DD5BE6">
        <w:rPr>
          <w:sz w:val="22"/>
          <w:szCs w:val="22"/>
          <w:lang w:val="ka-GE"/>
        </w:rPr>
        <w:t>მძიმე, მავნე ან საშიშპირობებიან სამუშაოზე მომუშავე დასაქმებულს ეძლევა დამატებითი ანაზღაურებადი შვებულება – წელიწადში 10 კალენდარული დღე.</w:t>
      </w:r>
    </w:p>
    <w:p w:rsidR="00720B8D" w:rsidRPr="00DD5BE6" w:rsidRDefault="003309EF" w:rsidP="00DD5BE6">
      <w:pPr>
        <w:pStyle w:val="BodyText"/>
        <w:spacing w:line="244" w:lineRule="auto"/>
        <w:ind w:left="146" w:right="108"/>
        <w:jc w:val="both"/>
        <w:rPr>
          <w:sz w:val="22"/>
          <w:szCs w:val="22"/>
          <w:lang w:val="ka-GE"/>
        </w:rPr>
      </w:pPr>
      <w:r>
        <w:rPr>
          <w:sz w:val="22"/>
          <w:szCs w:val="22"/>
          <w:lang w:val="ka-GE"/>
        </w:rPr>
        <w:t xml:space="preserve">4. </w:t>
      </w:r>
      <w:r w:rsidR="00E77275" w:rsidRPr="00DD5BE6">
        <w:rPr>
          <w:sz w:val="22"/>
          <w:szCs w:val="22"/>
          <w:lang w:val="ka-GE"/>
        </w:rPr>
        <w:t>შრომითი ხელშეკრულებით შეიძლება განისაზღვროს ამ მუხლით გათვალისწინებულისაგან განსხვავებული ვადები და პირობები, რომლებიც არ უნდა აუარესებდეს დასაქმებულის მდგომარეობას.</w:t>
      </w:r>
    </w:p>
    <w:p w:rsidR="00720B8D" w:rsidRPr="00DD5BE6" w:rsidRDefault="00FC6848" w:rsidP="00DD5BE6">
      <w:pPr>
        <w:pStyle w:val="BodyText"/>
        <w:spacing w:line="244" w:lineRule="auto"/>
        <w:ind w:left="146" w:right="108"/>
        <w:jc w:val="both"/>
        <w:rPr>
          <w:sz w:val="22"/>
          <w:szCs w:val="22"/>
          <w:lang w:val="ka-GE"/>
        </w:rPr>
      </w:pPr>
      <w:r>
        <w:rPr>
          <w:sz w:val="22"/>
          <w:szCs w:val="22"/>
          <w:lang w:val="ka-GE"/>
        </w:rPr>
        <w:t>5</w:t>
      </w:r>
      <w:r w:rsidR="00E77275" w:rsidRPr="00DD5BE6">
        <w:rPr>
          <w:sz w:val="22"/>
          <w:szCs w:val="22"/>
          <w:lang w:val="ka-GE"/>
        </w:rPr>
        <w:t xml:space="preserve">. </w:t>
      </w:r>
      <w:r w:rsidR="00A30BF4" w:rsidRPr="00DD5BE6">
        <w:rPr>
          <w:sz w:val="22"/>
          <w:szCs w:val="22"/>
          <w:lang w:val="ka-GE"/>
        </w:rPr>
        <w:t>დამსაქმებლის ინიციატივით</w:t>
      </w:r>
      <w:r w:rsidR="00E77275" w:rsidRPr="00DD5BE6">
        <w:rPr>
          <w:sz w:val="22"/>
          <w:szCs w:val="22"/>
          <w:lang w:val="ka-GE"/>
        </w:rPr>
        <w:t xml:space="preserve"> შრომითი ხელშეკრულების შეწყვეტისას დამსაქმებელი ვალდებულია დასაქმებულს აუნაზღაუროს გამოუყენებელი შვებულება შრომითი ურთიერთობის ხანგრძლივობის პროპორციულად.</w:t>
      </w:r>
    </w:p>
    <w:p w:rsidR="00F02E64" w:rsidRPr="00DD5BE6" w:rsidRDefault="00FC6848" w:rsidP="00DD5BE6">
      <w:pPr>
        <w:pStyle w:val="BodyText"/>
        <w:spacing w:line="244" w:lineRule="auto"/>
        <w:ind w:left="146" w:right="108"/>
        <w:jc w:val="both"/>
        <w:rPr>
          <w:sz w:val="22"/>
          <w:szCs w:val="22"/>
          <w:lang w:val="ka-GE"/>
        </w:rPr>
      </w:pPr>
      <w:r>
        <w:rPr>
          <w:sz w:val="22"/>
          <w:szCs w:val="22"/>
          <w:lang w:val="ka-GE"/>
        </w:rPr>
        <w:t>6</w:t>
      </w:r>
      <w:r w:rsidR="00E77275" w:rsidRPr="00DD5BE6">
        <w:rPr>
          <w:sz w:val="22"/>
          <w:szCs w:val="22"/>
          <w:lang w:val="ka-GE"/>
        </w:rPr>
        <w:t xml:space="preserve">. </w:t>
      </w:r>
      <w:r w:rsidR="00310547" w:rsidRPr="00F66A2D">
        <w:rPr>
          <w:sz w:val="22"/>
          <w:szCs w:val="22"/>
          <w:lang w:val="ka-GE"/>
        </w:rPr>
        <w:t>ბათილია შრომით</w:t>
      </w:r>
      <w:r w:rsidR="00EE6773" w:rsidRPr="00F66A2D">
        <w:rPr>
          <w:sz w:val="22"/>
          <w:szCs w:val="22"/>
          <w:lang w:val="ka-GE"/>
        </w:rPr>
        <w:t>ი</w:t>
      </w:r>
      <w:r w:rsidR="00310547" w:rsidRPr="00F66A2D">
        <w:rPr>
          <w:sz w:val="22"/>
          <w:szCs w:val="22"/>
          <w:lang w:val="ka-GE"/>
        </w:rPr>
        <w:t xml:space="preserve"> </w:t>
      </w:r>
      <w:r w:rsidR="00310547" w:rsidRPr="00DD5BE6">
        <w:rPr>
          <w:sz w:val="22"/>
          <w:szCs w:val="22"/>
          <w:lang w:val="ka-GE"/>
        </w:rPr>
        <w:t>ხელშეკრულების ის პირობა</w:t>
      </w:r>
      <w:r w:rsidR="00E77275" w:rsidRPr="00F66A2D">
        <w:rPr>
          <w:sz w:val="22"/>
          <w:szCs w:val="22"/>
          <w:lang w:val="ka-GE"/>
        </w:rPr>
        <w:t xml:space="preserve">, </w:t>
      </w:r>
      <w:r w:rsidR="00E77275" w:rsidRPr="00DD5BE6">
        <w:rPr>
          <w:sz w:val="22"/>
          <w:szCs w:val="22"/>
          <w:lang w:val="ka-GE"/>
        </w:rPr>
        <w:t>რომლ</w:t>
      </w:r>
      <w:r w:rsidR="00310547" w:rsidRPr="00DD5BE6">
        <w:rPr>
          <w:sz w:val="22"/>
          <w:szCs w:val="22"/>
          <w:lang w:val="ka-GE"/>
        </w:rPr>
        <w:t>ითა</w:t>
      </w:r>
      <w:r w:rsidR="00E77275" w:rsidRPr="00DD5BE6">
        <w:rPr>
          <w:sz w:val="22"/>
          <w:szCs w:val="22"/>
          <w:lang w:val="ka-GE"/>
        </w:rPr>
        <w:t>ც</w:t>
      </w:r>
      <w:r w:rsidR="00E77275" w:rsidRPr="00F66A2D">
        <w:rPr>
          <w:sz w:val="22"/>
          <w:szCs w:val="22"/>
          <w:lang w:val="ka-GE"/>
        </w:rPr>
        <w:t xml:space="preserve"> </w:t>
      </w:r>
      <w:r w:rsidR="00310547" w:rsidRPr="00F66A2D">
        <w:rPr>
          <w:sz w:val="22"/>
          <w:szCs w:val="22"/>
          <w:lang w:val="ka-GE"/>
        </w:rPr>
        <w:t>დათმობილი ან უარყოფილია</w:t>
      </w:r>
      <w:r w:rsidR="00E77275" w:rsidRPr="00F66A2D">
        <w:rPr>
          <w:sz w:val="22"/>
          <w:szCs w:val="22"/>
          <w:lang w:val="ka-GE"/>
        </w:rPr>
        <w:t xml:space="preserve"> </w:t>
      </w:r>
      <w:r w:rsidR="00E77275" w:rsidRPr="00DD5BE6">
        <w:rPr>
          <w:sz w:val="22"/>
          <w:szCs w:val="22"/>
          <w:lang w:val="ka-GE"/>
        </w:rPr>
        <w:t>ყოველწლიური</w:t>
      </w:r>
      <w:r w:rsidR="00E77275" w:rsidRPr="00F66A2D">
        <w:rPr>
          <w:sz w:val="22"/>
          <w:szCs w:val="22"/>
          <w:lang w:val="ka-GE"/>
        </w:rPr>
        <w:t xml:space="preserve"> </w:t>
      </w:r>
      <w:r w:rsidR="00310547" w:rsidRPr="00DD5BE6">
        <w:rPr>
          <w:sz w:val="22"/>
          <w:szCs w:val="22"/>
          <w:lang w:val="ka-GE"/>
        </w:rPr>
        <w:t xml:space="preserve">ანაზღაურებადი </w:t>
      </w:r>
      <w:r w:rsidR="00E77275" w:rsidRPr="00DD5BE6">
        <w:rPr>
          <w:sz w:val="22"/>
          <w:szCs w:val="22"/>
          <w:lang w:val="ka-GE"/>
        </w:rPr>
        <w:t>შვებულების</w:t>
      </w:r>
      <w:r w:rsidR="00E77275" w:rsidRPr="00F66A2D">
        <w:rPr>
          <w:sz w:val="22"/>
          <w:szCs w:val="22"/>
          <w:lang w:val="ka-GE"/>
        </w:rPr>
        <w:t xml:space="preserve"> </w:t>
      </w:r>
      <w:r w:rsidR="00E77275" w:rsidRPr="00DD5BE6">
        <w:rPr>
          <w:sz w:val="22"/>
          <w:szCs w:val="22"/>
          <w:lang w:val="ka-GE"/>
        </w:rPr>
        <w:t>უფლება</w:t>
      </w:r>
      <w:r w:rsidR="00EE6773" w:rsidRPr="00DD5BE6">
        <w:rPr>
          <w:sz w:val="22"/>
          <w:szCs w:val="22"/>
          <w:lang w:val="ka-GE"/>
        </w:rPr>
        <w:t xml:space="preserve">. </w:t>
      </w:r>
    </w:p>
    <w:p w:rsidR="002E53DB" w:rsidRDefault="002E53DB" w:rsidP="00DD5BE6">
      <w:pPr>
        <w:pStyle w:val="BodyText"/>
        <w:spacing w:line="244" w:lineRule="auto"/>
        <w:ind w:left="146" w:right="108"/>
        <w:jc w:val="both"/>
        <w:rPr>
          <w:sz w:val="22"/>
          <w:szCs w:val="22"/>
          <w:lang w:val="ka-GE"/>
        </w:rPr>
      </w:pPr>
      <w:bookmarkStart w:id="25" w:name="part_25"/>
    </w:p>
    <w:p w:rsidR="00720B8D" w:rsidRPr="00DD5BE6" w:rsidRDefault="00594A83" w:rsidP="00DD5BE6">
      <w:pPr>
        <w:pStyle w:val="BodyText"/>
        <w:spacing w:line="244" w:lineRule="auto"/>
        <w:ind w:left="146" w:right="108"/>
        <w:jc w:val="both"/>
        <w:rPr>
          <w:sz w:val="22"/>
          <w:szCs w:val="22"/>
          <w:lang w:val="ka-GE"/>
        </w:rPr>
      </w:pPr>
      <w:hyperlink r:id="rId33" w:anchor="!" w:history="1">
        <w:r w:rsidR="00E77275" w:rsidRPr="002E53DB">
          <w:rPr>
            <w:sz w:val="22"/>
            <w:szCs w:val="22"/>
            <w:lang w:val="ka-GE"/>
          </w:rPr>
          <w:t>მუხლი 32. შვებულების მიცემის წესი</w:t>
        </w:r>
      </w:hyperlink>
      <w:bookmarkEnd w:id="25"/>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დასაქმებულს შვებულების მოთხოვნის უფლება წარმოეშობა მუშაობის თერთმეტი თვის შემდეგ. დასაქმებულს მხარეთა შეთანხმებით შვებულება შეიძლება მიეცეს აღნიშნული ვადის გასვლამდეც.</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მუშაობის მეორე წლიდან დასაქმებულს მხარეთა შეთანხმებით შვებულება შეიძლება მიეცეს სამუშაო წლის ნებისმიერ დროს.</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3. მხარეთა შეთანხმებით შეიძლება შვებულების ნაწილ-ნაწილ გამოყენება.</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4. შვებულებაში არ ითვლება დროებითი შრომისუუნარობის პერიოდი, შვებულება ორსულობის, მშობიარობისა და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p>
    <w:p w:rsidR="006A0B54"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5. თუ შრომითი ხელშეკრულებით სხვა რამ არ არის გათვალისწინებული, დამსაქმებელი </w:t>
      </w:r>
      <w:r w:rsidRPr="00DD5BE6">
        <w:rPr>
          <w:sz w:val="22"/>
          <w:szCs w:val="22"/>
          <w:lang w:val="ka-GE"/>
        </w:rPr>
        <w:lastRenderedPageBreak/>
        <w:t>უფლებამოსილია დაადგინოს დასაქმებულთათვის წლის განმავლობაში ანაზღაურებად შვებულებათა მიცემის რიგითობა.</w:t>
      </w:r>
      <w:r w:rsidR="006A0B54">
        <w:rPr>
          <w:sz w:val="22"/>
          <w:szCs w:val="22"/>
          <w:lang w:val="ka-GE"/>
        </w:rPr>
        <w:t xml:space="preserve"> </w:t>
      </w:r>
    </w:p>
    <w:p w:rsidR="002E53DB"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26" w:name="part_26"/>
    </w:p>
    <w:p w:rsidR="00720B8D" w:rsidRPr="00DD5BE6" w:rsidRDefault="00594A83" w:rsidP="00DD5BE6">
      <w:pPr>
        <w:pStyle w:val="BodyText"/>
        <w:spacing w:line="244" w:lineRule="auto"/>
        <w:ind w:left="146" w:right="108"/>
        <w:jc w:val="both"/>
        <w:rPr>
          <w:sz w:val="22"/>
          <w:szCs w:val="22"/>
          <w:lang w:val="ka-GE"/>
        </w:rPr>
      </w:pPr>
      <w:hyperlink r:id="rId34" w:anchor="!" w:history="1">
        <w:r w:rsidR="00E77275" w:rsidRPr="002E53DB">
          <w:rPr>
            <w:sz w:val="22"/>
            <w:szCs w:val="22"/>
            <w:lang w:val="ka-GE"/>
          </w:rPr>
          <w:t>მუხლი 33. ანაზღაურების გარეშე შვებულების აღებისას დამსაქმებლის წინასწარ გაფრთხილების ვალდებულება</w:t>
        </w:r>
      </w:hyperlink>
      <w:bookmarkEnd w:id="26"/>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ანაზღაურების გარეშე შვებულების აღებისას დასაქმებული ვალდებულია 2 კვირით ადრე გააფრთხილოს დამსაქმებელი შვებულების აღების შესახებ, გარდა იმ შემთხვევისა, როდესაც გაფრთხილება შეუძლებელია გადაუდებელი სამედიცინო ან ოჯახური პირობების გამო.</w:t>
      </w:r>
    </w:p>
    <w:p w:rsidR="00B952B9"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27" w:name="part_27"/>
    </w:p>
    <w:p w:rsidR="00720B8D" w:rsidRPr="00DD5BE6" w:rsidRDefault="00594A83" w:rsidP="00DD5BE6">
      <w:pPr>
        <w:pStyle w:val="BodyText"/>
        <w:spacing w:line="244" w:lineRule="auto"/>
        <w:ind w:left="146" w:right="108"/>
        <w:jc w:val="both"/>
        <w:rPr>
          <w:sz w:val="22"/>
          <w:szCs w:val="22"/>
          <w:lang w:val="ka-GE"/>
        </w:rPr>
      </w:pPr>
      <w:hyperlink r:id="rId35" w:anchor="!" w:history="1">
        <w:r w:rsidR="00E77275" w:rsidRPr="002E53DB">
          <w:rPr>
            <w:sz w:val="22"/>
            <w:szCs w:val="22"/>
            <w:lang w:val="ka-GE"/>
          </w:rPr>
          <w:t xml:space="preserve">მუხლი </w:t>
        </w:r>
        <w:r w:rsidR="00DF72B7" w:rsidRPr="002E53DB">
          <w:rPr>
            <w:sz w:val="22"/>
            <w:szCs w:val="22"/>
            <w:lang w:val="ka-GE"/>
          </w:rPr>
          <w:t>3</w:t>
        </w:r>
        <w:r w:rsidR="00E77275" w:rsidRPr="002E53DB">
          <w:rPr>
            <w:sz w:val="22"/>
            <w:szCs w:val="22"/>
            <w:lang w:val="ka-GE"/>
          </w:rPr>
          <w:t>4. შვებულების მოთხოვნის უფლების წარმოშობა</w:t>
        </w:r>
      </w:hyperlink>
      <w:bookmarkEnd w:id="27"/>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შვებულების მოთხოვნის უფლების წარმოშობის გამოსათვლელ ვადაში ითვლება დასაქმებულის მიერ ფაქტობრივად ნამუშევარი, აგრეთვე დამსაქმებლის ბრალით გამოწვეული იძულებითი მოცდენის დრო.</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შვებულების მოთხოვნის უფლების წარმოშობის გამოსათვლელ ვადაში არ ითვლება დასაქმებულის მიერ სამუშაოს არასაპატიო მიზეზით გაცდენის ან 7 სამუშაო დღეზე მეტი ხნით ანაზღაურების გარეშე შვებულებაში ყოფნის დრო.</w:t>
      </w:r>
    </w:p>
    <w:p w:rsidR="00B952B9" w:rsidRDefault="00B952B9" w:rsidP="00DD5BE6">
      <w:pPr>
        <w:pStyle w:val="BodyText"/>
        <w:spacing w:line="244" w:lineRule="auto"/>
        <w:ind w:left="146" w:right="108"/>
        <w:jc w:val="both"/>
        <w:rPr>
          <w:sz w:val="22"/>
          <w:szCs w:val="22"/>
          <w:lang w:val="ka-GE"/>
        </w:rPr>
      </w:pPr>
      <w:bookmarkStart w:id="28" w:name="part_28"/>
    </w:p>
    <w:p w:rsidR="00720B8D" w:rsidRPr="00DD5BE6" w:rsidRDefault="00594A83" w:rsidP="00DD5BE6">
      <w:pPr>
        <w:pStyle w:val="BodyText"/>
        <w:spacing w:line="244" w:lineRule="auto"/>
        <w:ind w:left="146" w:right="108"/>
        <w:jc w:val="both"/>
        <w:rPr>
          <w:sz w:val="22"/>
          <w:szCs w:val="22"/>
          <w:lang w:val="ka-GE"/>
        </w:rPr>
      </w:pPr>
      <w:hyperlink r:id="rId36" w:anchor="!" w:history="1">
        <w:r w:rsidR="00E77275" w:rsidRPr="002E53DB">
          <w:rPr>
            <w:sz w:val="22"/>
            <w:szCs w:val="22"/>
            <w:lang w:val="ka-GE"/>
          </w:rPr>
          <w:t xml:space="preserve">მუხლი </w:t>
        </w:r>
        <w:r w:rsidR="00DF72B7" w:rsidRPr="002E53DB">
          <w:rPr>
            <w:sz w:val="22"/>
            <w:szCs w:val="22"/>
            <w:lang w:val="ka-GE"/>
          </w:rPr>
          <w:t>3</w:t>
        </w:r>
        <w:r w:rsidR="00E77275" w:rsidRPr="002E53DB">
          <w:rPr>
            <w:sz w:val="22"/>
            <w:szCs w:val="22"/>
            <w:lang w:val="ka-GE"/>
          </w:rPr>
          <w:t>5. ანაზღაურებადი შვებულების გადატანის გამონაკლისი შემთხვევები</w:t>
        </w:r>
      </w:hyperlink>
      <w:bookmarkEnd w:id="28"/>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თუ დასაქმებულისათვის მიმდინარე წელს ანაზღაურებადი შვებულების მიცემამ შეიძლება უარყოფითად იმოქმედოს სამუშაოს ნორმალურ მიმდინარეობაზე, დასაქმებულის თანხმობით დასაშვებია შვებულების გადატანა მომდევნო წლისათვის. აკრძალულია არასრულწლოვნის ანაზღაურებადი შვებულების გადატანა მომდევნო წლისათვის.</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აკრძალულია ანაზღაურებადი შვებულების გადატანა ზედიზედ 2 წლის განმავლობაში.</w:t>
      </w:r>
    </w:p>
    <w:p w:rsidR="00B952B9"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29" w:name="part_29"/>
    </w:p>
    <w:p w:rsidR="00720B8D" w:rsidRPr="00DD5BE6" w:rsidRDefault="00594A83" w:rsidP="00DD5BE6">
      <w:pPr>
        <w:pStyle w:val="BodyText"/>
        <w:spacing w:line="244" w:lineRule="auto"/>
        <w:ind w:left="146" w:right="108"/>
        <w:jc w:val="both"/>
        <w:rPr>
          <w:sz w:val="22"/>
          <w:szCs w:val="22"/>
          <w:lang w:val="ka-GE"/>
        </w:rPr>
      </w:pPr>
      <w:hyperlink r:id="rId37" w:anchor="!" w:history="1">
        <w:r w:rsidR="00E77275" w:rsidRPr="002E53DB">
          <w:rPr>
            <w:sz w:val="22"/>
            <w:szCs w:val="22"/>
            <w:lang w:val="ka-GE"/>
          </w:rPr>
          <w:t xml:space="preserve">მუხლი </w:t>
        </w:r>
        <w:r w:rsidR="00DF72B7" w:rsidRPr="002E53DB">
          <w:rPr>
            <w:sz w:val="22"/>
            <w:szCs w:val="22"/>
            <w:lang w:val="ka-GE"/>
          </w:rPr>
          <w:t>3</w:t>
        </w:r>
        <w:r w:rsidR="00E77275" w:rsidRPr="002E53DB">
          <w:rPr>
            <w:sz w:val="22"/>
            <w:szCs w:val="22"/>
            <w:lang w:val="ka-GE"/>
          </w:rPr>
          <w:t>6. საშვებულებო ანაზღაურება</w:t>
        </w:r>
      </w:hyperlink>
      <w:bookmarkEnd w:id="29"/>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დასაქმებულის საშვებულებო ანაზღაურება განისაზღვრება შვებულების წინა 3 თვის საშუალო ანაზღაურებიდან, თუ მუშაობის დაწყებიდან ან უკანასკნელი შვებულების შემდეგ ნამუშევარი დრო 3 თვეზე ნაკლებია – ნამუშევარი თვეების საშუალო ანაზღაურებიდან, ხოლო ყოველთვიური ფიქსირებული ანაზღაურების შემთხვევაში – ბოლო თვის ანაზღაურების მიხედვით.    </w:t>
      </w:r>
    </w:p>
    <w:p w:rsidR="00B952B9"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30" w:name="part_79"/>
    </w:p>
    <w:p w:rsidR="00F9222F" w:rsidRDefault="00594A83">
      <w:pPr>
        <w:pStyle w:val="BodyText"/>
        <w:spacing w:line="244" w:lineRule="auto"/>
        <w:ind w:left="146" w:right="108"/>
        <w:jc w:val="both"/>
        <w:rPr>
          <w:sz w:val="22"/>
          <w:szCs w:val="22"/>
          <w:lang w:val="ka-GE"/>
        </w:rPr>
      </w:pPr>
      <w:hyperlink r:id="rId38" w:anchor="!" w:history="1">
        <w:r w:rsidR="002E356C" w:rsidRPr="008506F8">
          <w:rPr>
            <w:sz w:val="22"/>
            <w:szCs w:val="22"/>
            <w:lang w:val="ka-GE"/>
          </w:rPr>
          <w:t>თავი VI</w:t>
        </w:r>
      </w:hyperlink>
      <w:r w:rsidR="002E356C" w:rsidRPr="008506F8">
        <w:rPr>
          <w:sz w:val="22"/>
          <w:szCs w:val="22"/>
          <w:lang w:val="ka-GE"/>
        </w:rPr>
        <w:t>I</w:t>
      </w:r>
      <w:bookmarkStart w:id="31" w:name="part_64"/>
      <w:bookmarkEnd w:id="30"/>
      <w:r w:rsidR="002E356C" w:rsidRPr="008506F8">
        <w:rPr>
          <w:sz w:val="22"/>
          <w:szCs w:val="22"/>
          <w:lang w:val="ka-GE"/>
        </w:rPr>
        <w:t xml:space="preserve">. </w:t>
      </w:r>
      <w:bookmarkStart w:id="32" w:name="part_30"/>
      <w:bookmarkEnd w:id="31"/>
      <w:r w:rsidR="00713102" w:rsidRPr="008506F8">
        <w:rPr>
          <w:sz w:val="22"/>
          <w:szCs w:val="22"/>
          <w:lang w:val="ka-GE"/>
        </w:rPr>
        <w:t>შვებულება ორსულობის და მშობიარობის გამო, შვებულება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p>
    <w:p w:rsidR="00F84E5D" w:rsidRDefault="00F84E5D" w:rsidP="008506F8">
      <w:pPr>
        <w:pStyle w:val="BodyText"/>
        <w:spacing w:line="244" w:lineRule="auto"/>
        <w:ind w:left="146" w:right="108"/>
        <w:jc w:val="both"/>
        <w:rPr>
          <w:sz w:val="22"/>
          <w:szCs w:val="22"/>
          <w:lang w:val="ka-GE"/>
        </w:rPr>
      </w:pPr>
    </w:p>
    <w:p w:rsidR="00F9222F" w:rsidRDefault="007A38C1">
      <w:pPr>
        <w:pStyle w:val="BodyText"/>
        <w:spacing w:line="244" w:lineRule="auto"/>
        <w:ind w:left="146" w:right="108"/>
        <w:jc w:val="both"/>
        <w:rPr>
          <w:sz w:val="22"/>
          <w:szCs w:val="22"/>
          <w:lang w:val="ka-GE"/>
        </w:rPr>
      </w:pPr>
      <w:r w:rsidRPr="007A38C1">
        <w:rPr>
          <w:sz w:val="22"/>
          <w:szCs w:val="22"/>
          <w:lang w:val="ka-GE"/>
        </w:rPr>
        <w:t>მუხლი 37.</w:t>
      </w:r>
      <w:r w:rsidR="008925A2">
        <w:rPr>
          <w:sz w:val="22"/>
          <w:szCs w:val="22"/>
          <w:lang w:val="ka-GE"/>
        </w:rPr>
        <w:t xml:space="preserve"> </w:t>
      </w:r>
      <w:r w:rsidR="008925A2" w:rsidRPr="008506F8">
        <w:rPr>
          <w:sz w:val="22"/>
          <w:szCs w:val="22"/>
          <w:lang w:val="ka-GE"/>
        </w:rPr>
        <w:t>შვებულება ორსულობის და მშობიარობის გამო, შვებულება ბავშვის მოვლის გამო</w:t>
      </w:r>
      <w:r w:rsidRPr="007A38C1">
        <w:rPr>
          <w:sz w:val="22"/>
          <w:szCs w:val="22"/>
          <w:lang w:val="ka-GE"/>
        </w:rPr>
        <w:t xml:space="preserve"> </w:t>
      </w:r>
    </w:p>
    <w:bookmarkEnd w:id="32"/>
    <w:p w:rsidR="00F9222F" w:rsidRPr="000033F1" w:rsidRDefault="007A38C1">
      <w:pPr>
        <w:pStyle w:val="BodyText"/>
        <w:spacing w:line="244" w:lineRule="auto"/>
        <w:ind w:left="146" w:right="108"/>
        <w:jc w:val="both"/>
        <w:rPr>
          <w:sz w:val="22"/>
          <w:szCs w:val="22"/>
          <w:lang w:val="ka-GE"/>
        </w:rPr>
      </w:pPr>
      <w:r w:rsidRPr="007A38C1">
        <w:rPr>
          <w:sz w:val="22"/>
          <w:szCs w:val="22"/>
          <w:lang w:val="ka-GE"/>
        </w:rPr>
        <w:t xml:space="preserve">1. დასაქმებულს თავისი მოთხოვნის საფუძველზე ეძლევა ორსულობისა და მშობიარობის გამო ანაზღაურებადი შვებულება 126 კალენდარული დღის ოდენობით, ხოლო მშობიარობის გართულების ან ტყუპის შობის შემთხვევაში - </w:t>
      </w:r>
      <w:r w:rsidR="00185A24" w:rsidRPr="0001788A">
        <w:rPr>
          <w:sz w:val="22"/>
          <w:szCs w:val="22"/>
          <w:lang w:val="ka-GE"/>
        </w:rPr>
        <w:t>143</w:t>
      </w:r>
      <w:r w:rsidRPr="007A38C1">
        <w:rPr>
          <w:sz w:val="22"/>
          <w:szCs w:val="22"/>
          <w:lang w:val="ka-GE"/>
        </w:rPr>
        <w:t xml:space="preserve"> კალენდარული დღის ოდენობით.</w:t>
      </w:r>
    </w:p>
    <w:p w:rsidR="00F9222F" w:rsidRPr="000033F1" w:rsidRDefault="007A38C1">
      <w:pPr>
        <w:pStyle w:val="BodyText"/>
        <w:spacing w:line="244" w:lineRule="auto"/>
        <w:ind w:left="146" w:right="108"/>
        <w:jc w:val="both"/>
        <w:rPr>
          <w:sz w:val="22"/>
          <w:szCs w:val="22"/>
          <w:lang w:val="ka-GE"/>
        </w:rPr>
      </w:pPr>
      <w:r w:rsidRPr="007A38C1">
        <w:rPr>
          <w:sz w:val="22"/>
          <w:szCs w:val="22"/>
          <w:lang w:val="ka-GE"/>
        </w:rPr>
        <w:t xml:space="preserve">2. ამ მუხლის პირველი პუნქტით გათვალისწინებული შვებულება დასაქმებულს თავისი </w:t>
      </w:r>
      <w:r w:rsidRPr="007A38C1">
        <w:rPr>
          <w:sz w:val="22"/>
          <w:szCs w:val="22"/>
          <w:lang w:val="ka-GE"/>
        </w:rPr>
        <w:lastRenderedPageBreak/>
        <w:t>შეხედულებისამებრ შეუძლია გადაანაწილოს ორსულობისა და მშობიარობის</w:t>
      </w:r>
      <w:r w:rsidR="000033F1" w:rsidRPr="000E7050">
        <w:rPr>
          <w:sz w:val="22"/>
          <w:szCs w:val="22"/>
          <w:lang w:val="ka-GE"/>
        </w:rPr>
        <w:t xml:space="preserve"> </w:t>
      </w:r>
      <w:r w:rsidRPr="007A38C1">
        <w:rPr>
          <w:sz w:val="22"/>
          <w:szCs w:val="22"/>
          <w:lang w:val="ka-GE"/>
        </w:rPr>
        <w:t>შემდგომ პერიოდებზე</w:t>
      </w:r>
      <w:r w:rsidR="00EC22B5">
        <w:rPr>
          <w:sz w:val="22"/>
          <w:szCs w:val="22"/>
          <w:lang w:val="ka-GE"/>
        </w:rPr>
        <w:t>.</w:t>
      </w:r>
    </w:p>
    <w:p w:rsidR="00450939" w:rsidRPr="000033F1" w:rsidRDefault="007A38C1" w:rsidP="00450939">
      <w:pPr>
        <w:pStyle w:val="BodyText"/>
        <w:spacing w:line="244" w:lineRule="auto"/>
        <w:ind w:left="146" w:right="108"/>
        <w:jc w:val="both"/>
        <w:rPr>
          <w:sz w:val="22"/>
          <w:szCs w:val="22"/>
          <w:lang w:val="ka-GE"/>
        </w:rPr>
      </w:pPr>
      <w:r w:rsidRPr="007A38C1">
        <w:rPr>
          <w:sz w:val="22"/>
          <w:szCs w:val="22"/>
          <w:lang w:val="ka-GE"/>
        </w:rPr>
        <w:t xml:space="preserve">3. დასაქმებულს თავისი მოთხოვნის საფუძველზე ეძლევა ბავშვის მოვლის გამო შვებულება 604 კალენდარული დღის ოდენობით, ხოლო მშობიარობის გართულების ან ტყუპის შობის შემთხვევაში - </w:t>
      </w:r>
      <w:r w:rsidR="00185A24" w:rsidRPr="0001788A">
        <w:rPr>
          <w:sz w:val="22"/>
          <w:szCs w:val="22"/>
          <w:lang w:val="ka-GE"/>
        </w:rPr>
        <w:t>587</w:t>
      </w:r>
      <w:r w:rsidRPr="007A38C1">
        <w:rPr>
          <w:sz w:val="22"/>
          <w:szCs w:val="22"/>
          <w:lang w:val="ka-GE"/>
        </w:rPr>
        <w:t xml:space="preserve"> კალენდარული დღის ოდენობით. </w:t>
      </w:r>
      <w:r w:rsidR="000033F1">
        <w:rPr>
          <w:sz w:val="22"/>
          <w:szCs w:val="22"/>
          <w:lang w:val="ka-GE"/>
        </w:rPr>
        <w:t>ბავშვის მოვლის გამო შვებულებიდან</w:t>
      </w:r>
      <w:r w:rsidRPr="007A38C1">
        <w:rPr>
          <w:sz w:val="22"/>
          <w:szCs w:val="22"/>
          <w:lang w:val="ka-GE"/>
        </w:rPr>
        <w:t xml:space="preserve"> ანაზღაურებადია 57 კალენდარული დღე.</w:t>
      </w:r>
    </w:p>
    <w:p w:rsidR="00433278" w:rsidRPr="000F641D" w:rsidRDefault="007A38C1" w:rsidP="00450939">
      <w:pPr>
        <w:pStyle w:val="BodyText"/>
        <w:spacing w:line="244" w:lineRule="auto"/>
        <w:ind w:left="146" w:right="108"/>
        <w:jc w:val="both"/>
        <w:rPr>
          <w:sz w:val="22"/>
          <w:szCs w:val="22"/>
          <w:lang w:val="ka-GE"/>
        </w:rPr>
      </w:pPr>
      <w:r w:rsidRPr="007A38C1">
        <w:rPr>
          <w:sz w:val="22"/>
          <w:szCs w:val="22"/>
          <w:lang w:val="ka-GE"/>
        </w:rPr>
        <w:t xml:space="preserve">4. </w:t>
      </w:r>
      <w:r w:rsidR="00F36EC9" w:rsidRPr="000F641D">
        <w:rPr>
          <w:sz w:val="22"/>
          <w:szCs w:val="22"/>
          <w:lang w:val="ka-GE"/>
        </w:rPr>
        <w:t xml:space="preserve">ამ მუხლის მე-3 პუნქტში მითითებული </w:t>
      </w:r>
      <w:r w:rsidRPr="000F641D">
        <w:rPr>
          <w:sz w:val="22"/>
          <w:szCs w:val="22"/>
          <w:lang w:val="ka-GE"/>
        </w:rPr>
        <w:t>ბავშვის მოვლის გამო შვებულება</w:t>
      </w:r>
      <w:r w:rsidR="00F36EC9" w:rsidRPr="000F641D">
        <w:rPr>
          <w:sz w:val="22"/>
          <w:szCs w:val="22"/>
          <w:lang w:val="ka-GE"/>
        </w:rPr>
        <w:t>, პირველ პუნქტში მითითებული ორსულობის</w:t>
      </w:r>
      <w:r w:rsidRPr="000F641D">
        <w:rPr>
          <w:sz w:val="22"/>
          <w:szCs w:val="22"/>
          <w:lang w:val="ka-GE"/>
        </w:rPr>
        <w:t xml:space="preserve"> </w:t>
      </w:r>
      <w:r w:rsidR="00F36EC9" w:rsidRPr="000F641D">
        <w:rPr>
          <w:sz w:val="22"/>
          <w:szCs w:val="22"/>
          <w:lang w:val="ka-GE"/>
        </w:rPr>
        <w:t>და მშობიარობის შვებულების</w:t>
      </w:r>
      <w:r w:rsidRPr="000F641D">
        <w:rPr>
          <w:sz w:val="22"/>
          <w:szCs w:val="22"/>
          <w:lang w:val="ka-GE"/>
        </w:rPr>
        <w:t xml:space="preserve"> </w:t>
      </w:r>
      <w:r w:rsidR="00F36EC9" w:rsidRPr="000F641D">
        <w:rPr>
          <w:sz w:val="22"/>
          <w:szCs w:val="22"/>
          <w:lang w:val="ka-GE"/>
        </w:rPr>
        <w:t xml:space="preserve">გამოყენებული დღეების გამოკლებით, შეუძლია </w:t>
      </w:r>
      <w:r w:rsidRPr="000F641D">
        <w:rPr>
          <w:sz w:val="22"/>
          <w:szCs w:val="22"/>
          <w:lang w:val="ka-GE"/>
        </w:rPr>
        <w:t xml:space="preserve">მთლიანად ან ნაწილობრივ </w:t>
      </w:r>
      <w:r w:rsidR="00F36EC9" w:rsidRPr="000F641D">
        <w:rPr>
          <w:sz w:val="22"/>
          <w:szCs w:val="22"/>
          <w:lang w:val="ka-GE"/>
        </w:rPr>
        <w:t xml:space="preserve">გამოიყენოს ბავშვის დედამ ან მამამ. </w:t>
      </w:r>
      <w:r w:rsidR="002E5806" w:rsidRPr="000F641D">
        <w:rPr>
          <w:sz w:val="22"/>
          <w:szCs w:val="22"/>
          <w:lang w:val="ka-GE"/>
        </w:rPr>
        <w:t xml:space="preserve">ასეთ შემთხვევაში, დასაქმებული ვალდებულია </w:t>
      </w:r>
      <w:r w:rsidRPr="000F641D">
        <w:rPr>
          <w:sz w:val="22"/>
          <w:szCs w:val="22"/>
          <w:lang w:val="ka-GE"/>
        </w:rPr>
        <w:t xml:space="preserve">2 </w:t>
      </w:r>
      <w:r w:rsidR="002E5806" w:rsidRPr="000F641D">
        <w:rPr>
          <w:sz w:val="22"/>
          <w:szCs w:val="22"/>
          <w:lang w:val="ka-GE"/>
        </w:rPr>
        <w:t>კვირით</w:t>
      </w:r>
      <w:r w:rsidRPr="000F641D">
        <w:rPr>
          <w:sz w:val="22"/>
          <w:szCs w:val="22"/>
          <w:lang w:val="ka-GE"/>
        </w:rPr>
        <w:t xml:space="preserve"> </w:t>
      </w:r>
      <w:r w:rsidR="002E5806" w:rsidRPr="000F641D">
        <w:rPr>
          <w:sz w:val="22"/>
          <w:szCs w:val="22"/>
          <w:lang w:val="ka-GE"/>
        </w:rPr>
        <w:t>ადრე</w:t>
      </w:r>
      <w:r w:rsidRPr="000F641D">
        <w:rPr>
          <w:sz w:val="22"/>
          <w:szCs w:val="22"/>
          <w:lang w:val="ka-GE"/>
        </w:rPr>
        <w:t xml:space="preserve"> </w:t>
      </w:r>
      <w:r w:rsidR="002E5806" w:rsidRPr="000F641D">
        <w:rPr>
          <w:sz w:val="22"/>
          <w:szCs w:val="22"/>
          <w:lang w:val="ka-GE"/>
        </w:rPr>
        <w:t>გააფრთხილოს</w:t>
      </w:r>
      <w:r w:rsidRPr="000F641D">
        <w:rPr>
          <w:sz w:val="22"/>
          <w:szCs w:val="22"/>
          <w:lang w:val="ka-GE"/>
        </w:rPr>
        <w:t xml:space="preserve"> </w:t>
      </w:r>
      <w:r w:rsidR="002E5806" w:rsidRPr="000F641D">
        <w:rPr>
          <w:sz w:val="22"/>
          <w:szCs w:val="22"/>
          <w:lang w:val="ka-GE"/>
        </w:rPr>
        <w:t>შესაბამისი დამსაქმებელი</w:t>
      </w:r>
      <w:r w:rsidRPr="000F641D">
        <w:rPr>
          <w:sz w:val="22"/>
          <w:szCs w:val="22"/>
          <w:lang w:val="ka-GE"/>
        </w:rPr>
        <w:t xml:space="preserve"> ბავშვის მოვლის გამო შვებულების </w:t>
      </w:r>
      <w:r w:rsidR="002E5806" w:rsidRPr="000F641D">
        <w:rPr>
          <w:sz w:val="22"/>
          <w:szCs w:val="22"/>
          <w:lang w:val="ka-GE"/>
        </w:rPr>
        <w:t>აღების</w:t>
      </w:r>
      <w:r w:rsidRPr="000F641D">
        <w:rPr>
          <w:sz w:val="22"/>
          <w:szCs w:val="22"/>
          <w:lang w:val="ka-GE"/>
        </w:rPr>
        <w:t xml:space="preserve"> </w:t>
      </w:r>
      <w:r w:rsidR="002E5806" w:rsidRPr="000F641D">
        <w:rPr>
          <w:sz w:val="22"/>
          <w:szCs w:val="22"/>
          <w:lang w:val="ka-GE"/>
        </w:rPr>
        <w:t xml:space="preserve">შესახებ. </w:t>
      </w:r>
      <w:r w:rsidRPr="000F641D">
        <w:rPr>
          <w:sz w:val="22"/>
          <w:szCs w:val="22"/>
          <w:lang w:val="ka-GE"/>
        </w:rPr>
        <w:t>ბავშვის მოვლის გამო შვებულება</w:t>
      </w:r>
      <w:r w:rsidR="007114D8" w:rsidRPr="000F641D">
        <w:rPr>
          <w:sz w:val="22"/>
          <w:szCs w:val="22"/>
          <w:lang w:val="ka-GE"/>
        </w:rPr>
        <w:t xml:space="preserve"> ანაზღაურდება იმ შემთხვევაში თუ მისი გამოყენება ხდება ანაზღაურებადი</w:t>
      </w:r>
      <w:r w:rsidRPr="000F641D">
        <w:rPr>
          <w:sz w:val="22"/>
          <w:szCs w:val="22"/>
          <w:lang w:val="ka-GE"/>
        </w:rPr>
        <w:t xml:space="preserve"> 183 </w:t>
      </w:r>
      <w:r w:rsidR="007114D8" w:rsidRPr="000F641D">
        <w:rPr>
          <w:sz w:val="22"/>
          <w:szCs w:val="22"/>
          <w:lang w:val="ka-GE"/>
        </w:rPr>
        <w:t xml:space="preserve">ან </w:t>
      </w:r>
      <w:r w:rsidRPr="000F641D">
        <w:rPr>
          <w:sz w:val="22"/>
          <w:szCs w:val="22"/>
          <w:lang w:val="ka-GE"/>
        </w:rPr>
        <w:t xml:space="preserve">200 </w:t>
      </w:r>
      <w:r w:rsidR="007114D8" w:rsidRPr="000F641D">
        <w:rPr>
          <w:sz w:val="22"/>
          <w:szCs w:val="22"/>
          <w:lang w:val="ka-GE"/>
        </w:rPr>
        <w:t>კალენდარული</w:t>
      </w:r>
      <w:r w:rsidRPr="000F641D">
        <w:rPr>
          <w:sz w:val="22"/>
          <w:szCs w:val="22"/>
          <w:lang w:val="ka-GE"/>
        </w:rPr>
        <w:t xml:space="preserve"> </w:t>
      </w:r>
      <w:r w:rsidR="007114D8" w:rsidRPr="000F641D">
        <w:rPr>
          <w:sz w:val="22"/>
          <w:szCs w:val="22"/>
          <w:lang w:val="ka-GE"/>
        </w:rPr>
        <w:t>დღის განმავლობაში</w:t>
      </w:r>
      <w:r w:rsidRPr="000F641D">
        <w:rPr>
          <w:sz w:val="22"/>
          <w:szCs w:val="22"/>
          <w:lang w:val="ka-GE"/>
        </w:rPr>
        <w:t>.</w:t>
      </w:r>
    </w:p>
    <w:p w:rsidR="00F9222F" w:rsidRDefault="00F9222F">
      <w:pPr>
        <w:pStyle w:val="BodyText"/>
        <w:spacing w:line="244" w:lineRule="auto"/>
        <w:ind w:left="146" w:right="108"/>
        <w:jc w:val="both"/>
        <w:rPr>
          <w:sz w:val="22"/>
          <w:szCs w:val="22"/>
          <w:lang w:val="ka-GE"/>
        </w:rPr>
      </w:pPr>
    </w:p>
    <w:p w:rsidR="00F9222F" w:rsidRDefault="007A38C1">
      <w:pPr>
        <w:pStyle w:val="BodyText"/>
        <w:spacing w:line="244" w:lineRule="auto"/>
        <w:ind w:left="146" w:right="108"/>
        <w:jc w:val="both"/>
        <w:rPr>
          <w:sz w:val="22"/>
          <w:szCs w:val="22"/>
          <w:lang w:val="ka-GE"/>
        </w:rPr>
      </w:pPr>
      <w:r w:rsidRPr="007A38C1">
        <w:rPr>
          <w:sz w:val="22"/>
          <w:szCs w:val="22"/>
          <w:lang w:val="ka-GE"/>
        </w:rPr>
        <w:t xml:space="preserve">მუხლი 38. </w:t>
      </w:r>
      <w:r w:rsidR="00D00B05" w:rsidRPr="00D00B05">
        <w:rPr>
          <w:sz w:val="22"/>
          <w:szCs w:val="22"/>
          <w:lang w:val="ka-GE"/>
        </w:rPr>
        <w:t>შვებულება ახალშობილის შვილად აყვანის გამ</w:t>
      </w:r>
      <w:r w:rsidR="00D00B05">
        <w:rPr>
          <w:sz w:val="22"/>
          <w:szCs w:val="22"/>
          <w:lang w:val="ka-GE"/>
        </w:rPr>
        <w:t>ო</w:t>
      </w:r>
    </w:p>
    <w:p w:rsidR="00F9222F" w:rsidRPr="000033F1" w:rsidRDefault="007A38C1">
      <w:pPr>
        <w:pStyle w:val="BodyText"/>
        <w:spacing w:line="244" w:lineRule="auto"/>
        <w:ind w:left="146" w:right="108"/>
        <w:jc w:val="both"/>
        <w:rPr>
          <w:sz w:val="22"/>
          <w:szCs w:val="22"/>
          <w:lang w:val="ka-GE"/>
        </w:rPr>
      </w:pPr>
      <w:r w:rsidRPr="007A38C1">
        <w:rPr>
          <w:sz w:val="22"/>
          <w:szCs w:val="22"/>
          <w:lang w:val="ka-GE"/>
        </w:rPr>
        <w:t>დასაქმებულს, რომელმაც იშვილა ერთ წლამდე ასაკის ბავშვი, თავისი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დღე.</w:t>
      </w:r>
    </w:p>
    <w:p w:rsidR="00F9222F" w:rsidRDefault="00F9222F">
      <w:pPr>
        <w:pStyle w:val="BodyText"/>
        <w:spacing w:line="244" w:lineRule="auto"/>
        <w:ind w:left="146" w:right="108"/>
        <w:jc w:val="both"/>
        <w:rPr>
          <w:sz w:val="22"/>
          <w:szCs w:val="22"/>
          <w:lang w:val="ka-GE"/>
        </w:rPr>
      </w:pPr>
    </w:p>
    <w:p w:rsidR="00D2226C" w:rsidRDefault="007A38C1">
      <w:pPr>
        <w:pStyle w:val="BodyText"/>
        <w:spacing w:line="244" w:lineRule="auto"/>
        <w:ind w:left="146" w:right="108"/>
        <w:jc w:val="both"/>
        <w:rPr>
          <w:sz w:val="22"/>
          <w:szCs w:val="22"/>
          <w:lang w:val="ka-GE"/>
        </w:rPr>
      </w:pPr>
      <w:r w:rsidRPr="007A38C1">
        <w:rPr>
          <w:sz w:val="22"/>
          <w:szCs w:val="22"/>
          <w:lang w:val="ka-GE"/>
        </w:rPr>
        <w:t xml:space="preserve">მუხლი 39. </w:t>
      </w:r>
      <w:r w:rsidR="008F3FB7">
        <w:rPr>
          <w:sz w:val="22"/>
          <w:szCs w:val="22"/>
          <w:lang w:val="ka-GE"/>
        </w:rPr>
        <w:t xml:space="preserve"> </w:t>
      </w:r>
      <w:r w:rsidRPr="007A38C1">
        <w:rPr>
          <w:sz w:val="22"/>
          <w:szCs w:val="22"/>
          <w:lang w:val="ka-GE"/>
        </w:rPr>
        <w:t>ორსულობისა და მშობიარობის გამო შვებულების,</w:t>
      </w:r>
      <w:r w:rsidR="008F3FB7" w:rsidRPr="008F3FB7">
        <w:rPr>
          <w:sz w:val="22"/>
          <w:szCs w:val="22"/>
          <w:lang w:val="ka-GE"/>
        </w:rPr>
        <w:t xml:space="preserve"> ბავშვის მოვლის გამო შვებულებისა და ახალშობილის შვილად აყვანის გამო შვებულების ანაზღაურება</w:t>
      </w:r>
    </w:p>
    <w:p w:rsidR="00F9222F" w:rsidRDefault="00D2226C">
      <w:pPr>
        <w:pStyle w:val="BodyText"/>
        <w:spacing w:line="244" w:lineRule="auto"/>
        <w:ind w:left="146" w:right="108"/>
        <w:jc w:val="both"/>
        <w:rPr>
          <w:sz w:val="22"/>
          <w:szCs w:val="22"/>
          <w:lang w:val="ka-GE"/>
        </w:rPr>
      </w:pPr>
      <w:r w:rsidRPr="0058605D">
        <w:rPr>
          <w:sz w:val="22"/>
          <w:szCs w:val="22"/>
          <w:lang w:val="ka-GE"/>
        </w:rPr>
        <w:t>ორსულობისა და მშობიარობის გამო შვებულება, ბავშვის მოვლის გამო შვებულება</w:t>
      </w:r>
      <w:r>
        <w:rPr>
          <w:sz w:val="22"/>
          <w:szCs w:val="22"/>
          <w:lang w:val="ka-GE"/>
        </w:rPr>
        <w:t xml:space="preserve"> და</w:t>
      </w:r>
      <w:r w:rsidRPr="0058605D">
        <w:rPr>
          <w:sz w:val="22"/>
          <w:szCs w:val="22"/>
          <w:lang w:val="ka-GE"/>
        </w:rPr>
        <w:t xml:space="preserve"> ახალშობილის შვილად აყვანის გამო შვებულება ანაზღაურდება საქართველოს სახელმწიფო ბიუჯეტიდან, საქართველოს კანონმდებლობით დადგენილი წესით. ორსულობისა და  მშობიარობის გამო ანაზღაურებადი შვებულების</w:t>
      </w:r>
      <w:r>
        <w:rPr>
          <w:sz w:val="22"/>
          <w:szCs w:val="22"/>
          <w:lang w:val="ka-GE"/>
        </w:rPr>
        <w:t xml:space="preserve">ა და </w:t>
      </w:r>
      <w:r w:rsidRPr="0058605D">
        <w:rPr>
          <w:sz w:val="22"/>
          <w:szCs w:val="22"/>
          <w:lang w:val="ka-GE"/>
        </w:rPr>
        <w:t xml:space="preserve">ბავშვის მოვლის გამო ანაზღაურებადი შვებულების, აგრეთვე ახალშობილის შვილად აყვანის გამო ანაზღაურებადი შვებულების პერიოდზე გასაცემი ფულადი დახმარების </w:t>
      </w:r>
      <w:r>
        <w:rPr>
          <w:sz w:val="22"/>
          <w:szCs w:val="22"/>
          <w:lang w:val="ka-GE"/>
        </w:rPr>
        <w:t xml:space="preserve">ჯამური </w:t>
      </w:r>
      <w:r w:rsidRPr="0058605D">
        <w:rPr>
          <w:sz w:val="22"/>
          <w:szCs w:val="22"/>
          <w:lang w:val="ka-GE"/>
        </w:rPr>
        <w:t>ოდენობაა არაუმეტეს 1000 ლარისა. დამსაქმებელი და დასაქმებული შეიძლება შეთანხმდნენ დამატებით ანაზღაურებაზე.</w:t>
      </w:r>
    </w:p>
    <w:p w:rsidR="00F9222F" w:rsidRDefault="00F9222F">
      <w:pPr>
        <w:pStyle w:val="BodyText"/>
        <w:spacing w:line="244" w:lineRule="auto"/>
        <w:ind w:left="146" w:right="108"/>
        <w:jc w:val="both"/>
        <w:rPr>
          <w:sz w:val="22"/>
          <w:szCs w:val="22"/>
          <w:lang w:val="ka-GE"/>
        </w:rPr>
      </w:pPr>
    </w:p>
    <w:bookmarkStart w:id="33" w:name="part_33"/>
    <w:bookmarkStart w:id="34" w:name="part_100"/>
    <w:p w:rsidR="00720B8D" w:rsidRPr="00DD5BE6" w:rsidRDefault="000D18F0" w:rsidP="00DD5BE6">
      <w:pPr>
        <w:pStyle w:val="BodyText"/>
        <w:spacing w:line="244" w:lineRule="auto"/>
        <w:ind w:left="146" w:right="108"/>
        <w:jc w:val="both"/>
        <w:rPr>
          <w:sz w:val="22"/>
          <w:szCs w:val="22"/>
          <w:lang w:val="ka-GE"/>
        </w:rPr>
      </w:pPr>
      <w:r>
        <w:fldChar w:fldCharType="begin"/>
      </w:r>
      <w:r w:rsidR="00666C1C" w:rsidRPr="000F641D">
        <w:rPr>
          <w:lang w:val="ka-GE"/>
        </w:rPr>
        <w:instrText>HYPERLINK "https://matsne.gov.ge/ka/document/view/1155567?impose=original&amp;publication=12" \l "!"</w:instrText>
      </w:r>
      <w:r>
        <w:fldChar w:fldCharType="separate"/>
      </w:r>
      <w:r w:rsidR="00E77275" w:rsidRPr="002E53DB">
        <w:rPr>
          <w:sz w:val="22"/>
          <w:szCs w:val="22"/>
          <w:lang w:val="ka-GE"/>
        </w:rPr>
        <w:t>მუხლი 40. დამატებითი შვებულება ბავშვის მოვლის გამო</w:t>
      </w:r>
      <w:r>
        <w:fldChar w:fldCharType="end"/>
      </w:r>
      <w:bookmarkEnd w:id="33"/>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დასაქმებულს თავისივე თხოვნით, უწყვეტად ან ნაწილ-ნაწილ, მაგრამ არანაკლებ წელიწადში 2 კვირისა, ეძლევა ანაზღაურების გარეშე შვებულება ბავშვის მოვლის გამო – 12 კვირის ოდენობით, სანამ ბავშვს შეუსრულდება 5 წელი.</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ბავშვის მოვლის გამო დამატებითი შვებულება შეიძლება მიეცეს ნებისმიერ პირს, რომელიც ფაქტობრივად უვლის ბავშვს.</w:t>
      </w:r>
    </w:p>
    <w:p w:rsidR="00396AD7" w:rsidRDefault="00396AD7" w:rsidP="00DD5BE6">
      <w:pPr>
        <w:pStyle w:val="BodyText"/>
        <w:spacing w:line="244" w:lineRule="auto"/>
        <w:ind w:left="146" w:right="108"/>
        <w:jc w:val="both"/>
        <w:rPr>
          <w:sz w:val="22"/>
          <w:szCs w:val="22"/>
          <w:lang w:val="ka-GE"/>
        </w:rPr>
      </w:pPr>
      <w:bookmarkStart w:id="35" w:name="part_65"/>
    </w:p>
    <w:p w:rsidR="00720B8D" w:rsidRPr="00DD5BE6" w:rsidRDefault="00594A83" w:rsidP="00DD5BE6">
      <w:pPr>
        <w:pStyle w:val="BodyText"/>
        <w:spacing w:line="244" w:lineRule="auto"/>
        <w:ind w:left="146" w:right="108"/>
        <w:jc w:val="both"/>
        <w:rPr>
          <w:sz w:val="22"/>
          <w:szCs w:val="22"/>
          <w:lang w:val="ka-GE"/>
        </w:rPr>
      </w:pPr>
      <w:hyperlink r:id="rId39" w:anchor="!" w:history="1">
        <w:r w:rsidR="00E77275" w:rsidRPr="002E53DB">
          <w:rPr>
            <w:sz w:val="22"/>
            <w:szCs w:val="22"/>
            <w:lang w:val="ka-GE"/>
          </w:rPr>
          <w:t>თავი VII</w:t>
        </w:r>
      </w:hyperlink>
      <w:r w:rsidR="00E77275" w:rsidRPr="00DD5BE6">
        <w:rPr>
          <w:sz w:val="22"/>
          <w:szCs w:val="22"/>
          <w:lang w:val="ka-GE"/>
        </w:rPr>
        <w:t>I</w:t>
      </w:r>
    </w:p>
    <w:p w:rsidR="00720B8D" w:rsidRPr="00396AD7" w:rsidRDefault="00594A83" w:rsidP="00396AD7">
      <w:pPr>
        <w:pStyle w:val="BodyText"/>
        <w:spacing w:line="244" w:lineRule="auto"/>
        <w:ind w:left="146" w:right="108"/>
        <w:jc w:val="both"/>
        <w:rPr>
          <w:sz w:val="22"/>
          <w:szCs w:val="22"/>
          <w:lang w:val="ka-GE"/>
        </w:rPr>
      </w:pPr>
      <w:hyperlink r:id="rId40" w:anchor="!" w:history="1">
        <w:r w:rsidR="00E77275" w:rsidRPr="00396AD7">
          <w:rPr>
            <w:sz w:val="22"/>
            <w:szCs w:val="22"/>
            <w:lang w:val="ka-GE"/>
          </w:rPr>
          <w:t>შრომის ანაზღაურება</w:t>
        </w:r>
      </w:hyperlink>
      <w:bookmarkEnd w:id="35"/>
    </w:p>
    <w:p w:rsidR="00396AD7" w:rsidRDefault="00E77275" w:rsidP="00396AD7">
      <w:pPr>
        <w:pStyle w:val="BodyText"/>
        <w:spacing w:line="244" w:lineRule="auto"/>
        <w:ind w:left="146" w:right="108"/>
        <w:jc w:val="both"/>
        <w:rPr>
          <w:sz w:val="22"/>
          <w:szCs w:val="22"/>
          <w:lang w:val="ka-GE"/>
        </w:rPr>
      </w:pPr>
      <w:r w:rsidRPr="00396AD7">
        <w:rPr>
          <w:sz w:val="22"/>
          <w:szCs w:val="22"/>
          <w:lang w:val="ka-GE"/>
        </w:rPr>
        <w:t>    </w:t>
      </w:r>
      <w:bookmarkStart w:id="36" w:name="part_34"/>
    </w:p>
    <w:p w:rsidR="00720B8D" w:rsidRPr="00396AD7" w:rsidRDefault="00594A83" w:rsidP="00396AD7">
      <w:pPr>
        <w:pStyle w:val="BodyText"/>
        <w:spacing w:line="244" w:lineRule="auto"/>
        <w:ind w:left="146" w:right="108"/>
        <w:jc w:val="both"/>
        <w:rPr>
          <w:sz w:val="22"/>
          <w:szCs w:val="22"/>
          <w:lang w:val="ka-GE"/>
        </w:rPr>
      </w:pPr>
      <w:hyperlink r:id="rId41" w:anchor="!" w:history="1">
        <w:r w:rsidR="00E77275" w:rsidRPr="00396AD7">
          <w:rPr>
            <w:sz w:val="22"/>
            <w:szCs w:val="22"/>
            <w:lang w:val="ka-GE"/>
          </w:rPr>
          <w:t>მუხლი 41. შრომის ანაზღაურების ფორმა და ოდენობა, გაცემის დრო და ადგილი</w:t>
        </w:r>
      </w:hyperlink>
      <w:bookmarkEnd w:id="36"/>
    </w:p>
    <w:p w:rsidR="006E4DBB" w:rsidRPr="00396AD7" w:rsidRDefault="00E77275" w:rsidP="00396AD7">
      <w:pPr>
        <w:pStyle w:val="BodyText"/>
        <w:spacing w:line="244" w:lineRule="auto"/>
        <w:ind w:left="146" w:right="108"/>
        <w:jc w:val="both"/>
        <w:rPr>
          <w:sz w:val="22"/>
          <w:szCs w:val="22"/>
          <w:lang w:val="ka-GE"/>
        </w:rPr>
      </w:pPr>
      <w:r w:rsidRPr="00396AD7">
        <w:rPr>
          <w:sz w:val="22"/>
          <w:szCs w:val="22"/>
          <w:lang w:val="ka-GE"/>
        </w:rPr>
        <w:t xml:space="preserve">1. </w:t>
      </w:r>
      <w:r w:rsidR="001F4C60" w:rsidRPr="00396AD7">
        <w:rPr>
          <w:sz w:val="22"/>
          <w:szCs w:val="22"/>
          <w:lang w:val="ka-GE"/>
        </w:rPr>
        <w:t xml:space="preserve">შრომის ანაზღაურება არის ჩვეულებრივი ძირითადი (საბაზისო) ან მინიმალური ანაზღაურება ან </w:t>
      </w:r>
      <w:r w:rsidR="00D364F7" w:rsidRPr="00396AD7">
        <w:rPr>
          <w:sz w:val="22"/>
          <w:szCs w:val="22"/>
          <w:lang w:val="ka-GE"/>
        </w:rPr>
        <w:t>ხელფასი</w:t>
      </w:r>
      <w:r w:rsidR="001F4C60" w:rsidRPr="00396AD7">
        <w:rPr>
          <w:sz w:val="22"/>
          <w:szCs w:val="22"/>
          <w:lang w:val="ka-GE"/>
        </w:rPr>
        <w:t xml:space="preserve"> და ნებისმიერი სხვა სახის ანაზღაურება </w:t>
      </w:r>
      <w:r w:rsidR="005A710C" w:rsidRPr="00396AD7">
        <w:rPr>
          <w:sz w:val="22"/>
          <w:szCs w:val="22"/>
          <w:lang w:val="ka-GE"/>
        </w:rPr>
        <w:t xml:space="preserve">გადახდილი </w:t>
      </w:r>
      <w:r w:rsidR="001F4C60" w:rsidRPr="00396AD7">
        <w:rPr>
          <w:sz w:val="22"/>
          <w:szCs w:val="22"/>
          <w:lang w:val="ka-GE"/>
        </w:rPr>
        <w:t xml:space="preserve">ფულადი </w:t>
      </w:r>
      <w:r w:rsidR="005A710C" w:rsidRPr="00396AD7">
        <w:rPr>
          <w:sz w:val="22"/>
          <w:szCs w:val="22"/>
          <w:lang w:val="ka-GE"/>
        </w:rPr>
        <w:lastRenderedPageBreak/>
        <w:t xml:space="preserve">ფორმით </w:t>
      </w:r>
      <w:r w:rsidR="001F4C60" w:rsidRPr="00396AD7">
        <w:rPr>
          <w:sz w:val="22"/>
          <w:szCs w:val="22"/>
          <w:lang w:val="ka-GE"/>
        </w:rPr>
        <w:t xml:space="preserve">ან </w:t>
      </w:r>
      <w:r w:rsidR="005A710C" w:rsidRPr="00396AD7">
        <w:rPr>
          <w:sz w:val="22"/>
          <w:szCs w:val="22"/>
          <w:lang w:val="ka-GE"/>
        </w:rPr>
        <w:t>ნატურით</w:t>
      </w:r>
      <w:r w:rsidR="001F4C60" w:rsidRPr="00396AD7">
        <w:rPr>
          <w:sz w:val="22"/>
          <w:szCs w:val="22"/>
          <w:lang w:val="ka-GE"/>
        </w:rPr>
        <w:t>, რომელსაც იღებს დასაქმებული პირდაპირ ან არაპირდაპირ დამსაქმებლისგან სამუშაოს შესრულების სანაცვლოდ.</w:t>
      </w:r>
    </w:p>
    <w:p w:rsidR="00720B8D" w:rsidRPr="00396AD7" w:rsidRDefault="006E4DBB" w:rsidP="00396AD7">
      <w:pPr>
        <w:pStyle w:val="BodyText"/>
        <w:spacing w:line="244" w:lineRule="auto"/>
        <w:ind w:left="146" w:right="108"/>
        <w:jc w:val="both"/>
        <w:rPr>
          <w:sz w:val="22"/>
          <w:szCs w:val="22"/>
          <w:lang w:val="ka-GE"/>
        </w:rPr>
      </w:pPr>
      <w:r w:rsidRPr="00396AD7">
        <w:rPr>
          <w:sz w:val="22"/>
          <w:szCs w:val="22"/>
          <w:lang w:val="ka-GE"/>
        </w:rPr>
        <w:t xml:space="preserve">2. </w:t>
      </w:r>
      <w:r w:rsidR="00E77275" w:rsidRPr="00396AD7">
        <w:rPr>
          <w:sz w:val="22"/>
          <w:szCs w:val="22"/>
          <w:lang w:val="ka-GE"/>
        </w:rPr>
        <w:t xml:space="preserve">შრომის ანაზღაურების ფორმა და ოდენობა განისაზღვრება შრომითი ხელშეკრულებით. </w:t>
      </w:r>
      <w:r w:rsidR="00DA4D0F" w:rsidRPr="00396AD7">
        <w:rPr>
          <w:sz w:val="22"/>
          <w:szCs w:val="22"/>
          <w:lang w:val="ka-GE"/>
        </w:rPr>
        <w:t xml:space="preserve">შრომის ანაზღაურების ოდენობა არ შეიძლება იყოს მინიმალურ ხელფასზე ნაკლები. </w:t>
      </w:r>
      <w:r w:rsidR="004F77E7" w:rsidRPr="00396AD7">
        <w:rPr>
          <w:sz w:val="22"/>
          <w:szCs w:val="22"/>
          <w:lang w:val="ka-GE"/>
        </w:rPr>
        <w:t>მინიმალური ხელფასის განსაზღვრის მექანიზმი</w:t>
      </w:r>
      <w:r w:rsidR="00344008" w:rsidRPr="00396AD7">
        <w:rPr>
          <w:sz w:val="22"/>
          <w:szCs w:val="22"/>
          <w:lang w:val="ka-GE"/>
        </w:rPr>
        <w:t>,</w:t>
      </w:r>
      <w:r w:rsidR="004F77E7" w:rsidRPr="00396AD7">
        <w:rPr>
          <w:sz w:val="22"/>
          <w:szCs w:val="22"/>
          <w:lang w:val="ka-GE"/>
        </w:rPr>
        <w:t xml:space="preserve"> </w:t>
      </w:r>
      <w:r w:rsidR="00FE2BEF" w:rsidRPr="00396AD7">
        <w:rPr>
          <w:sz w:val="22"/>
          <w:szCs w:val="22"/>
          <w:lang w:val="ka-GE"/>
        </w:rPr>
        <w:t xml:space="preserve">მისი მოქმედების ფარგლები </w:t>
      </w:r>
      <w:r w:rsidR="00344008" w:rsidRPr="00396AD7">
        <w:rPr>
          <w:sz w:val="22"/>
          <w:szCs w:val="22"/>
          <w:lang w:val="ka-GE"/>
        </w:rPr>
        <w:t xml:space="preserve">და ანაზღაურების </w:t>
      </w:r>
      <w:r w:rsidR="00344008" w:rsidRPr="002A2E31">
        <w:rPr>
          <w:sz w:val="22"/>
          <w:szCs w:val="22"/>
          <w:lang w:val="ka-GE"/>
        </w:rPr>
        <w:t xml:space="preserve">დაცვასთან დაკავშირებული რეგულაციები </w:t>
      </w:r>
      <w:r w:rsidR="00FE2BEF" w:rsidRPr="002A2E31">
        <w:rPr>
          <w:sz w:val="22"/>
          <w:szCs w:val="22"/>
          <w:lang w:val="ka-GE"/>
        </w:rPr>
        <w:t xml:space="preserve">განისაზღვრება </w:t>
      </w:r>
      <w:r w:rsidR="00E77275" w:rsidRPr="002A2E31">
        <w:rPr>
          <w:sz w:val="22"/>
          <w:szCs w:val="22"/>
          <w:lang w:val="ka-GE"/>
        </w:rPr>
        <w:t>მინიმალური ანაზღაურების შესახებ კანონით.</w:t>
      </w:r>
      <w:r w:rsidR="00FE2BEF" w:rsidRPr="00396AD7">
        <w:rPr>
          <w:sz w:val="22"/>
          <w:szCs w:val="22"/>
          <w:lang w:val="ka-GE"/>
        </w:rPr>
        <w:t xml:space="preserve"> </w:t>
      </w:r>
    </w:p>
    <w:p w:rsidR="00720B8D" w:rsidRPr="00396AD7" w:rsidRDefault="00396AD7" w:rsidP="00396AD7">
      <w:pPr>
        <w:pStyle w:val="BodyText"/>
        <w:spacing w:line="244" w:lineRule="auto"/>
        <w:ind w:left="146" w:right="108"/>
        <w:jc w:val="both"/>
        <w:rPr>
          <w:sz w:val="22"/>
          <w:szCs w:val="22"/>
          <w:lang w:val="ka-GE"/>
        </w:rPr>
      </w:pPr>
      <w:r>
        <w:rPr>
          <w:sz w:val="22"/>
          <w:szCs w:val="22"/>
          <w:lang w:val="ka-GE"/>
        </w:rPr>
        <w:t>3</w:t>
      </w:r>
      <w:r w:rsidR="00E77275" w:rsidRPr="00396AD7">
        <w:rPr>
          <w:sz w:val="22"/>
          <w:szCs w:val="22"/>
          <w:lang w:val="ka-GE"/>
        </w:rPr>
        <w:t xml:space="preserve">. შრომის ანაზღაურება </w:t>
      </w:r>
      <w:r w:rsidRPr="00396AD7">
        <w:rPr>
          <w:sz w:val="22"/>
          <w:szCs w:val="22"/>
          <w:lang w:val="ka-GE"/>
        </w:rPr>
        <w:t xml:space="preserve">გაიცემა </w:t>
      </w:r>
      <w:r w:rsidR="0002004D" w:rsidRPr="00396AD7">
        <w:rPr>
          <w:sz w:val="22"/>
          <w:szCs w:val="22"/>
          <w:lang w:val="ka-GE"/>
        </w:rPr>
        <w:t xml:space="preserve">არანაკლებ </w:t>
      </w:r>
      <w:r w:rsidR="00E77275" w:rsidRPr="00396AD7">
        <w:rPr>
          <w:sz w:val="22"/>
          <w:szCs w:val="22"/>
          <w:lang w:val="ka-GE"/>
        </w:rPr>
        <w:t>თვეში ერთხელ.</w:t>
      </w:r>
    </w:p>
    <w:p w:rsidR="00720B8D" w:rsidRPr="00396AD7" w:rsidRDefault="00396AD7" w:rsidP="00396AD7">
      <w:pPr>
        <w:pStyle w:val="BodyText"/>
        <w:spacing w:line="244" w:lineRule="auto"/>
        <w:ind w:left="146" w:right="108"/>
        <w:jc w:val="both"/>
        <w:rPr>
          <w:sz w:val="22"/>
          <w:szCs w:val="22"/>
          <w:lang w:val="ka-GE"/>
        </w:rPr>
      </w:pPr>
      <w:r>
        <w:rPr>
          <w:sz w:val="22"/>
          <w:szCs w:val="22"/>
          <w:lang w:val="ka-GE"/>
        </w:rPr>
        <w:t>4</w:t>
      </w:r>
      <w:r w:rsidR="00E77275" w:rsidRPr="00396AD7">
        <w:rPr>
          <w:sz w:val="22"/>
          <w:szCs w:val="22"/>
          <w:lang w:val="ka-GE"/>
        </w:rPr>
        <w:t xml:space="preserve">. დამსაქმებელი ვალდებულია ნებისმიერი ანაზღაურების თუ ანგარიშსწორების დაყოვნების ყოველი დღისათვის გადაუხადოს დასაქმებულს დაყოვნებული თანხის </w:t>
      </w:r>
      <w:r w:rsidR="007A38C1" w:rsidRPr="007A38C1">
        <w:rPr>
          <w:sz w:val="22"/>
          <w:szCs w:val="22"/>
          <w:lang w:val="ka-GE"/>
        </w:rPr>
        <w:t>0.07</w:t>
      </w:r>
      <w:r w:rsidR="00E77275" w:rsidRPr="00396AD7">
        <w:rPr>
          <w:sz w:val="22"/>
          <w:szCs w:val="22"/>
          <w:lang w:val="ka-GE"/>
        </w:rPr>
        <w:t xml:space="preserve"> პროცენტი. </w:t>
      </w:r>
      <w:r w:rsidR="00675D3B">
        <w:rPr>
          <w:sz w:val="22"/>
          <w:szCs w:val="22"/>
          <w:lang w:val="ka-GE"/>
        </w:rPr>
        <w:t>აღნიშნული არ ვრცელდება ამ კანონის 4</w:t>
      </w:r>
      <w:r w:rsidR="007A38C1" w:rsidRPr="007A38C1">
        <w:rPr>
          <w:sz w:val="22"/>
          <w:szCs w:val="22"/>
          <w:lang w:val="ka-GE"/>
        </w:rPr>
        <w:t>8</w:t>
      </w:r>
      <w:r w:rsidR="00675D3B">
        <w:rPr>
          <w:sz w:val="22"/>
          <w:szCs w:val="22"/>
          <w:lang w:val="ka-GE"/>
        </w:rPr>
        <w:t xml:space="preserve">-ე მუხლის მეცხრე პუნქტში მითითებული </w:t>
      </w:r>
      <w:r w:rsidR="007A38C1" w:rsidRPr="007A38C1">
        <w:rPr>
          <w:sz w:val="22"/>
          <w:szCs w:val="22"/>
          <w:lang w:val="ka-GE"/>
        </w:rPr>
        <w:t>იძულებითი განაცდურის ანაზღაურებ</w:t>
      </w:r>
      <w:r w:rsidR="00675D3B">
        <w:rPr>
          <w:sz w:val="22"/>
          <w:szCs w:val="22"/>
          <w:lang w:val="ka-GE"/>
        </w:rPr>
        <w:t xml:space="preserve">აზე. </w:t>
      </w:r>
      <w:r w:rsidR="009D353D">
        <w:rPr>
          <w:sz w:val="22"/>
          <w:szCs w:val="22"/>
          <w:lang w:val="ka-GE"/>
        </w:rPr>
        <w:t xml:space="preserve"> </w:t>
      </w:r>
      <w:r w:rsidR="00E77275" w:rsidRPr="00396AD7">
        <w:rPr>
          <w:sz w:val="22"/>
          <w:szCs w:val="22"/>
          <w:lang w:val="ka-GE"/>
        </w:rPr>
        <w:t> </w:t>
      </w:r>
    </w:p>
    <w:p w:rsidR="00720B8D" w:rsidRPr="00396AD7" w:rsidRDefault="00720B8D" w:rsidP="00396AD7">
      <w:pPr>
        <w:pStyle w:val="BodyText"/>
        <w:spacing w:line="244" w:lineRule="auto"/>
        <w:ind w:left="146" w:right="108"/>
        <w:jc w:val="both"/>
        <w:rPr>
          <w:sz w:val="22"/>
          <w:szCs w:val="22"/>
          <w:lang w:val="ka-GE"/>
        </w:rPr>
      </w:pPr>
    </w:p>
    <w:bookmarkStart w:id="37" w:name="part_35"/>
    <w:p w:rsidR="00720B8D" w:rsidRPr="00396AD7" w:rsidRDefault="000D18F0" w:rsidP="00396AD7">
      <w:pPr>
        <w:pStyle w:val="BodyText"/>
        <w:spacing w:line="244" w:lineRule="auto"/>
        <w:ind w:left="146" w:right="108"/>
        <w:jc w:val="both"/>
        <w:rPr>
          <w:sz w:val="22"/>
          <w:szCs w:val="22"/>
          <w:lang w:val="ka-GE"/>
        </w:rPr>
      </w:pPr>
      <w:r w:rsidRPr="00396AD7">
        <w:rPr>
          <w:sz w:val="22"/>
          <w:szCs w:val="22"/>
          <w:lang w:val="ka-GE"/>
        </w:rPr>
        <w:fldChar w:fldCharType="begin"/>
      </w:r>
      <w:r w:rsidR="00E77275" w:rsidRPr="00396AD7">
        <w:rPr>
          <w:sz w:val="22"/>
          <w:szCs w:val="22"/>
          <w:lang w:val="ka-GE"/>
        </w:rPr>
        <w:instrText xml:space="preserve"> HYPERLINK "https://matsne.gov.ge/ka/document/view/1155567?impose=original&amp;publication=12" \l "!" </w:instrText>
      </w:r>
      <w:r w:rsidRPr="00396AD7">
        <w:rPr>
          <w:sz w:val="22"/>
          <w:szCs w:val="22"/>
          <w:lang w:val="ka-GE"/>
        </w:rPr>
        <w:fldChar w:fldCharType="separate"/>
      </w:r>
      <w:r w:rsidR="00E77275" w:rsidRPr="00396AD7">
        <w:rPr>
          <w:sz w:val="22"/>
          <w:szCs w:val="22"/>
          <w:lang w:val="ka-GE"/>
        </w:rPr>
        <w:t>მუხლი 42. შრომის ანაზღაურება იძულებითი მოცდენის დროს</w:t>
      </w:r>
      <w:r w:rsidRPr="00396AD7">
        <w:rPr>
          <w:sz w:val="22"/>
          <w:szCs w:val="22"/>
          <w:lang w:val="ka-GE"/>
        </w:rPr>
        <w:fldChar w:fldCharType="end"/>
      </w:r>
      <w:bookmarkEnd w:id="37"/>
    </w:p>
    <w:p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1. თუ შრომითი ხელშეკრულებით სხვა რამ არ არის განსაზღვრული, დამსაქმებლის ბრალით გამოწვეული იძულებითი მოცდენის დროს დასაქმებულს შრომის ანაზღაურება მიეცემა სრული ოდენობით.</w:t>
      </w:r>
    </w:p>
    <w:p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2. დასაქმებულის ბრალით გამოწვეული იძულებითი მოცდენა არ ანაზღაურდება.</w:t>
      </w:r>
    </w:p>
    <w:p w:rsidR="00F629D1" w:rsidRDefault="00E77275" w:rsidP="00396AD7">
      <w:pPr>
        <w:pStyle w:val="BodyText"/>
        <w:spacing w:line="244" w:lineRule="auto"/>
        <w:ind w:left="146" w:right="108"/>
        <w:jc w:val="both"/>
        <w:rPr>
          <w:sz w:val="22"/>
          <w:szCs w:val="22"/>
          <w:lang w:val="ka-GE"/>
        </w:rPr>
      </w:pPr>
      <w:r w:rsidRPr="00396AD7">
        <w:rPr>
          <w:sz w:val="22"/>
          <w:szCs w:val="22"/>
          <w:lang w:val="ka-GE"/>
        </w:rPr>
        <w:t>    </w:t>
      </w:r>
      <w:bookmarkStart w:id="38" w:name="part_36"/>
    </w:p>
    <w:p w:rsidR="00720B8D" w:rsidRPr="00396AD7" w:rsidRDefault="00594A83" w:rsidP="00396AD7">
      <w:pPr>
        <w:pStyle w:val="BodyText"/>
        <w:spacing w:line="244" w:lineRule="auto"/>
        <w:ind w:left="146" w:right="108"/>
        <w:jc w:val="both"/>
        <w:rPr>
          <w:sz w:val="22"/>
          <w:szCs w:val="22"/>
          <w:lang w:val="ka-GE"/>
        </w:rPr>
      </w:pPr>
      <w:hyperlink r:id="rId42" w:anchor="!" w:history="1">
        <w:r w:rsidR="00E77275" w:rsidRPr="00396AD7">
          <w:rPr>
            <w:sz w:val="22"/>
            <w:szCs w:val="22"/>
            <w:lang w:val="ka-GE"/>
          </w:rPr>
          <w:t>მუხლი 43. დაქვითვა შრომის ანაზღაურებიდან</w:t>
        </w:r>
      </w:hyperlink>
      <w:bookmarkEnd w:id="38"/>
    </w:p>
    <w:p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1. დამსაქმებელს უფლება აქვს, დასაქმებულის შრომის ანაზღაურებიდან დაქვითოს ზედმეტად გაცემული თანხა ან ნებისმიერი სხვა თანხა, რომელიც, შრომითი ურთიერთობიდან გამომდინარე, მისთვის დასაქმებულს აქვს გადასახდელი.</w:t>
      </w:r>
    </w:p>
    <w:p w:rsidR="00FF31E9" w:rsidRPr="00396AD7" w:rsidRDefault="00E77275" w:rsidP="00396AD7">
      <w:pPr>
        <w:pStyle w:val="BodyText"/>
        <w:spacing w:line="244" w:lineRule="auto"/>
        <w:ind w:left="146" w:right="108"/>
        <w:jc w:val="both"/>
        <w:rPr>
          <w:sz w:val="22"/>
          <w:szCs w:val="22"/>
          <w:lang w:val="ka-GE"/>
        </w:rPr>
      </w:pPr>
      <w:r w:rsidRPr="00396AD7">
        <w:rPr>
          <w:sz w:val="22"/>
          <w:szCs w:val="22"/>
          <w:lang w:val="ka-GE"/>
        </w:rPr>
        <w:t>2.შრომითი ანაზღაურებიდან ერთჯერადად დაქვითვის საერთო ოდენობა არ უნდა აღემატებოდეს შრომის ანაზღაურების 50 პროცენტს. </w:t>
      </w:r>
    </w:p>
    <w:p w:rsidR="00F629D1" w:rsidRDefault="00E77275" w:rsidP="00396AD7">
      <w:pPr>
        <w:pStyle w:val="BodyText"/>
        <w:spacing w:line="244" w:lineRule="auto"/>
        <w:ind w:left="146" w:right="108"/>
        <w:jc w:val="both"/>
        <w:rPr>
          <w:sz w:val="22"/>
          <w:szCs w:val="22"/>
          <w:lang w:val="ka-GE"/>
        </w:rPr>
      </w:pPr>
      <w:r w:rsidRPr="00396AD7">
        <w:rPr>
          <w:sz w:val="22"/>
          <w:szCs w:val="22"/>
          <w:lang w:val="ka-GE"/>
        </w:rPr>
        <w:t>    </w:t>
      </w:r>
      <w:bookmarkStart w:id="39" w:name="part_37"/>
    </w:p>
    <w:p w:rsidR="00720B8D" w:rsidRPr="00396AD7" w:rsidRDefault="00594A83" w:rsidP="00396AD7">
      <w:pPr>
        <w:pStyle w:val="BodyText"/>
        <w:spacing w:line="244" w:lineRule="auto"/>
        <w:ind w:left="146" w:right="108"/>
        <w:jc w:val="both"/>
        <w:rPr>
          <w:sz w:val="22"/>
          <w:szCs w:val="22"/>
          <w:lang w:val="ka-GE"/>
        </w:rPr>
      </w:pPr>
      <w:hyperlink r:id="rId43" w:anchor="!" w:history="1">
        <w:r w:rsidR="00E77275" w:rsidRPr="00396AD7">
          <w:rPr>
            <w:sz w:val="22"/>
            <w:szCs w:val="22"/>
            <w:lang w:val="ka-GE"/>
          </w:rPr>
          <w:t>მუხლი 44. საბოლოო ანგარიშსწორება შრომითი ურთიერთობის შეწყვეტისას</w:t>
        </w:r>
      </w:hyperlink>
      <w:bookmarkEnd w:id="39"/>
    </w:p>
    <w:p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შრომითი ურთიერთობის შეწყვეტისას დამსაქმებელი ვალდებულია დასაქმებულთან მოახდინოს საბოლოო ანგარიშსწორება არა უგვიანეს 7 კალენდარული დღისა, თუ შრომითი ხელშეკრულებით ან კანონით სხვა რამ არ არის განსაზღვრული.</w:t>
      </w:r>
    </w:p>
    <w:p w:rsidR="00F629D1" w:rsidRDefault="00F629D1" w:rsidP="00396AD7">
      <w:pPr>
        <w:pStyle w:val="BodyText"/>
        <w:spacing w:line="244" w:lineRule="auto"/>
        <w:ind w:left="146" w:right="108"/>
        <w:jc w:val="both"/>
        <w:rPr>
          <w:sz w:val="22"/>
          <w:szCs w:val="22"/>
          <w:lang w:val="ka-GE"/>
        </w:rPr>
      </w:pPr>
      <w:bookmarkStart w:id="40" w:name="part_66"/>
    </w:p>
    <w:p w:rsidR="00720B8D" w:rsidRPr="00F629D1" w:rsidRDefault="00594A83" w:rsidP="00396AD7">
      <w:pPr>
        <w:pStyle w:val="BodyText"/>
        <w:spacing w:line="244" w:lineRule="auto"/>
        <w:ind w:left="146" w:right="108"/>
        <w:jc w:val="both"/>
        <w:rPr>
          <w:sz w:val="22"/>
          <w:szCs w:val="22"/>
          <w:lang w:val="ka-GE"/>
        </w:rPr>
      </w:pPr>
      <w:hyperlink r:id="rId44" w:anchor="!" w:history="1">
        <w:r w:rsidR="00E77275" w:rsidRPr="00F629D1">
          <w:rPr>
            <w:sz w:val="22"/>
            <w:szCs w:val="22"/>
            <w:lang w:val="ka-GE"/>
          </w:rPr>
          <w:t>თავი IX</w:t>
        </w:r>
      </w:hyperlink>
    </w:p>
    <w:p w:rsidR="00720B8D" w:rsidRPr="00F629D1" w:rsidRDefault="00594A83" w:rsidP="00F629D1">
      <w:pPr>
        <w:pStyle w:val="BodyText"/>
        <w:spacing w:line="244" w:lineRule="auto"/>
        <w:ind w:left="146" w:right="108"/>
        <w:jc w:val="both"/>
        <w:rPr>
          <w:sz w:val="22"/>
          <w:szCs w:val="22"/>
          <w:lang w:val="ka-GE"/>
        </w:rPr>
      </w:pPr>
      <w:hyperlink r:id="rId45" w:anchor="!" w:history="1">
        <w:r w:rsidR="00E77275" w:rsidRPr="00E931D2">
          <w:rPr>
            <w:sz w:val="22"/>
            <w:szCs w:val="22"/>
            <w:lang w:val="ka-GE"/>
          </w:rPr>
          <w:t>შრომის პირობების დაცვა</w:t>
        </w:r>
      </w:hyperlink>
      <w:bookmarkEnd w:id="40"/>
    </w:p>
    <w:p w:rsidR="00F629D1" w:rsidRDefault="00E77275" w:rsidP="00F629D1">
      <w:pPr>
        <w:pStyle w:val="BodyText"/>
        <w:spacing w:line="244" w:lineRule="auto"/>
        <w:ind w:left="146" w:right="108"/>
        <w:jc w:val="both"/>
        <w:rPr>
          <w:sz w:val="22"/>
          <w:szCs w:val="22"/>
          <w:lang w:val="ka-GE"/>
        </w:rPr>
      </w:pPr>
      <w:r w:rsidRPr="00F629D1">
        <w:rPr>
          <w:sz w:val="22"/>
          <w:szCs w:val="22"/>
          <w:lang w:val="ka-GE"/>
        </w:rPr>
        <w:t>   </w:t>
      </w:r>
      <w:bookmarkStart w:id="41" w:name="part_38"/>
    </w:p>
    <w:p w:rsidR="00720B8D" w:rsidRPr="00F629D1" w:rsidRDefault="00594A83" w:rsidP="00F629D1">
      <w:pPr>
        <w:pStyle w:val="BodyText"/>
        <w:spacing w:line="244" w:lineRule="auto"/>
        <w:ind w:left="146" w:right="108"/>
        <w:jc w:val="both"/>
        <w:rPr>
          <w:sz w:val="22"/>
          <w:szCs w:val="22"/>
          <w:lang w:val="ka-GE"/>
        </w:rPr>
      </w:pPr>
      <w:hyperlink r:id="rId46" w:anchor="!" w:history="1">
        <w:r w:rsidR="00E77275" w:rsidRPr="00E931D2">
          <w:rPr>
            <w:sz w:val="22"/>
            <w:szCs w:val="22"/>
            <w:lang w:val="ka-GE"/>
          </w:rPr>
          <w:t>მუხლი 45. უსაფრთხო და ჯანსაღი სამუშაო გარემოს უფლება</w:t>
        </w:r>
      </w:hyperlink>
      <w:bookmarkEnd w:id="41"/>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1.</w:t>
      </w:r>
      <w:r w:rsidR="00F629D1">
        <w:rPr>
          <w:sz w:val="22"/>
          <w:szCs w:val="22"/>
          <w:lang w:val="ka-GE"/>
        </w:rPr>
        <w:t xml:space="preserve"> </w:t>
      </w:r>
      <w:r w:rsidRPr="00F629D1">
        <w:rPr>
          <w:sz w:val="22"/>
          <w:szCs w:val="22"/>
          <w:lang w:val="ka-GE"/>
        </w:rPr>
        <w:t>დამსაქმებელი ვალდებულია უზრუნველყოს დასაქმებული სიცოცხლისა და ჯანმრთელობისათვის მაქსიმალურად უსაფრთხო სამუშაო გარემოთი.</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2.</w:t>
      </w:r>
      <w:r w:rsidR="00F629D1">
        <w:rPr>
          <w:sz w:val="22"/>
          <w:szCs w:val="22"/>
          <w:lang w:val="ka-GE"/>
        </w:rPr>
        <w:t xml:space="preserve"> </w:t>
      </w:r>
      <w:r w:rsidRPr="00F629D1">
        <w:rPr>
          <w:sz w:val="22"/>
          <w:szCs w:val="22"/>
          <w:lang w:val="ka-GE"/>
        </w:rPr>
        <w:t>დამსაქმებელი ვალდებულია გონივრულ ვადაში მიაწოდოს დასაქმებულს მის ხელთ არსებული სრული, ობიექტური და გასაგები ინფორმაცია ყველა იმ ფაქტორის შესახებ, რომლებიც მოქმედებს დასაქმებულის სიცოცხლესა და ჯანმრთელობაზე ან ბუნებრივი გარემოს უსაფრთხოებაზე.</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3.</w:t>
      </w:r>
      <w:r w:rsidR="00F629D1">
        <w:rPr>
          <w:sz w:val="22"/>
          <w:szCs w:val="22"/>
          <w:lang w:val="ka-GE"/>
        </w:rPr>
        <w:t xml:space="preserve"> </w:t>
      </w:r>
      <w:r w:rsidRPr="00F629D1">
        <w:rPr>
          <w:sz w:val="22"/>
          <w:szCs w:val="22"/>
          <w:lang w:val="ka-GE"/>
        </w:rPr>
        <w:t xml:space="preserve">დასაქმებულს უფლება აქვს უარი განაცხადოს იმ სამუშაოს, დავალების ან მითითების შესრულებაზე, რომელიც ეწინააღმდეგება კანონს, ან შრომის უსაფრთხოების პირობების დაუცველობის გამო აშკარა და არსებით საფრთხეს უქმნის მის ან მესამე პირის </w:t>
      </w:r>
      <w:r w:rsidRPr="00F629D1">
        <w:rPr>
          <w:sz w:val="22"/>
          <w:szCs w:val="22"/>
          <w:lang w:val="ka-GE"/>
        </w:rPr>
        <w:lastRenderedPageBreak/>
        <w:t>სიცოცხლეს, ჯანმრთელობას, საკუთრებას ან ბუნებრივი გარემოს უსაფრთხოებას. დასაქმებული ვალდებულია დაუყოვნებლივ შეატყობინოს დამსაქმებელს იმ გარემოების შესახებ, რომლის გამოც იგი უარს ამბობს შრომითი ხელშეკრულებით ნაკისრი ვალდებულების შესრულებაზე.</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4.</w:t>
      </w:r>
      <w:r w:rsidR="00F629D1">
        <w:rPr>
          <w:sz w:val="22"/>
          <w:szCs w:val="22"/>
          <w:lang w:val="ka-GE"/>
        </w:rPr>
        <w:t xml:space="preserve"> </w:t>
      </w:r>
      <w:r w:rsidRPr="00F629D1">
        <w:rPr>
          <w:sz w:val="22"/>
          <w:szCs w:val="22"/>
          <w:lang w:val="ka-GE"/>
        </w:rPr>
        <w:t>დამსაქმებელი ვალდებულია დანერგოს შრომის უსაფრთხოების უზრუნველმყოფი პრევენციული სისტემა და დროულად მიაწოდოს დასაქმებულს სათანადო ინფორმაცია შრომის უსაფრთხოებასთან დაკავშირებული რისკებისა და მათი პრევენციის ზომების, აგრეთვე საფრთხის შემცველ აღჭურვილობასთან მოპყრობის წესების შესახებ, აუცილებლობის შემთხვევაში უზრუნველყოს დასაქმებული პერსონალური დამცავი აღჭურვილობით, სახიფათო მოწყობილობა ტექნოლოგიურ პროგრესთან ერთად დროულად შეცვალოს უსაფრთხოთი ან ნაკლებად სახიფათოთი, მიიღოს ყველა სხვა გონივრული ზომა დასაქმებულის უსაფრთხოებისათვის და მისი ჯანმრთელობის დასაცავად.</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5.</w:t>
      </w:r>
      <w:r w:rsidR="00F629D1">
        <w:rPr>
          <w:sz w:val="22"/>
          <w:szCs w:val="22"/>
          <w:lang w:val="ka-GE"/>
        </w:rPr>
        <w:t xml:space="preserve"> </w:t>
      </w:r>
      <w:r w:rsidRPr="00F629D1">
        <w:rPr>
          <w:sz w:val="22"/>
          <w:szCs w:val="22"/>
          <w:lang w:val="ka-GE"/>
        </w:rPr>
        <w:t>დამსაქმებელი ვალდებულია მიიღოს ყველა გონივრული ზომა საწარმოო შემთხვევის შედეგების დროული ლოკალიზაციისა და ლიკვიდაციისათვის, პირველადი დახმარების აღმოჩენისა და ევაკუაციისათვის.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6.</w:t>
      </w:r>
      <w:r w:rsidR="00F629D1">
        <w:rPr>
          <w:sz w:val="22"/>
          <w:szCs w:val="22"/>
          <w:lang w:val="ka-GE"/>
        </w:rPr>
        <w:t xml:space="preserve"> </w:t>
      </w:r>
      <w:r w:rsidRPr="00F629D1">
        <w:rPr>
          <w:sz w:val="22"/>
          <w:szCs w:val="22"/>
          <w:lang w:val="ka-GE"/>
        </w:rPr>
        <w:t>დამსაქმებელი ვალდებულია სრულად აუნაზღაუროს დასაქმებულს სამუშაოს შესრულებასთან დაკავშირებული, ჯანმრთელობის მდგომარეობის გაუარესებით მიყენებული ზიანი და აუცილებელი მკურნალობის ხარჯები.</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7.</w:t>
      </w:r>
      <w:r w:rsidR="00F629D1">
        <w:rPr>
          <w:sz w:val="22"/>
          <w:szCs w:val="22"/>
          <w:lang w:val="ka-GE"/>
        </w:rPr>
        <w:t xml:space="preserve"> </w:t>
      </w:r>
      <w:r w:rsidRPr="00F629D1">
        <w:rPr>
          <w:sz w:val="22"/>
          <w:szCs w:val="22"/>
          <w:lang w:val="ka-GE"/>
        </w:rPr>
        <w:t>დამსაქმებელი ვალდებულია უზრუნველყოს ორსული ქალის დაცვა ისეთი შრომისაგან, რომელიც საფრთხეს უქმნის მის ან ნაყოფის კეთილდღეობას, ფიზიკურ და ფსიქიკურ ჯანმრთელობას.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8.</w:t>
      </w:r>
      <w:r w:rsidR="00F629D1">
        <w:rPr>
          <w:sz w:val="22"/>
          <w:szCs w:val="22"/>
          <w:lang w:val="ka-GE"/>
        </w:rPr>
        <w:t xml:space="preserve"> </w:t>
      </w:r>
      <w:r w:rsidRPr="00F629D1">
        <w:rPr>
          <w:sz w:val="22"/>
          <w:szCs w:val="22"/>
          <w:lang w:val="ka-GE"/>
        </w:rPr>
        <w:t>მძიმე, მავნე და საშიშპირობებიან სამუშაოთა ნუსხა, შრომის უსაფრთხოების წესები, მათ შორის, დამსაქმებლის ხარჯით დასაქმებულის სავალდებულო პერიოდული სამედიცინო შემოწმების შემთხვევები და წესები, განისაზღვრება საქართველოს კანონმდებლობით.</w:t>
      </w:r>
    </w:p>
    <w:p w:rsidR="00F629D1" w:rsidRDefault="00F629D1" w:rsidP="00F629D1">
      <w:pPr>
        <w:pStyle w:val="BodyText"/>
        <w:spacing w:line="244" w:lineRule="auto"/>
        <w:ind w:left="146" w:right="108"/>
        <w:jc w:val="both"/>
        <w:rPr>
          <w:sz w:val="22"/>
          <w:szCs w:val="22"/>
          <w:lang w:val="ka-GE"/>
        </w:rPr>
      </w:pPr>
      <w:bookmarkStart w:id="42" w:name="part_74"/>
    </w:p>
    <w:p w:rsidR="00720B8D" w:rsidRPr="00F629D1" w:rsidRDefault="00594A83" w:rsidP="00F629D1">
      <w:pPr>
        <w:pStyle w:val="BodyText"/>
        <w:spacing w:line="244" w:lineRule="auto"/>
        <w:ind w:left="146" w:right="108"/>
        <w:jc w:val="both"/>
        <w:rPr>
          <w:sz w:val="22"/>
          <w:szCs w:val="22"/>
          <w:lang w:val="ka-GE"/>
        </w:rPr>
      </w:pPr>
      <w:hyperlink r:id="rId47" w:anchor="!" w:history="1">
        <w:r w:rsidR="00E77275" w:rsidRPr="00E931D2">
          <w:rPr>
            <w:sz w:val="22"/>
            <w:szCs w:val="22"/>
            <w:lang w:val="ka-GE"/>
          </w:rPr>
          <w:t>თავი X</w:t>
        </w:r>
      </w:hyperlink>
    </w:p>
    <w:p w:rsidR="00720B8D" w:rsidRPr="00F629D1" w:rsidRDefault="00594A83" w:rsidP="00F629D1">
      <w:pPr>
        <w:pStyle w:val="BodyText"/>
        <w:spacing w:line="244" w:lineRule="auto"/>
        <w:ind w:left="146" w:right="108"/>
        <w:jc w:val="both"/>
        <w:rPr>
          <w:sz w:val="22"/>
          <w:szCs w:val="22"/>
          <w:lang w:val="ka-GE"/>
        </w:rPr>
      </w:pPr>
      <w:hyperlink r:id="rId48" w:anchor="!" w:history="1">
        <w:r w:rsidR="00E77275" w:rsidRPr="00E931D2">
          <w:rPr>
            <w:sz w:val="22"/>
            <w:szCs w:val="22"/>
            <w:lang w:val="ka-GE"/>
          </w:rPr>
          <w:t>შრომითი ურთიერთობის შეჩერება და შრომითი ხელშეკრულების შეწყვეტა</w:t>
        </w:r>
      </w:hyperlink>
      <w:bookmarkEnd w:id="42"/>
      <w:r w:rsidR="00E77275" w:rsidRPr="00F629D1">
        <w:rPr>
          <w:sz w:val="22"/>
          <w:szCs w:val="22"/>
          <w:lang w:val="ka-GE"/>
        </w:rPr>
        <w:t> </w:t>
      </w:r>
    </w:p>
    <w:p w:rsidR="00720B8D" w:rsidRPr="00F629D1" w:rsidRDefault="00720B8D" w:rsidP="00F629D1">
      <w:pPr>
        <w:pStyle w:val="BodyText"/>
        <w:spacing w:line="244" w:lineRule="auto"/>
        <w:ind w:left="146" w:right="108"/>
        <w:jc w:val="both"/>
        <w:rPr>
          <w:sz w:val="22"/>
          <w:szCs w:val="22"/>
          <w:lang w:val="ka-GE"/>
        </w:rPr>
      </w:pPr>
    </w:p>
    <w:bookmarkStart w:id="43" w:name="part_39"/>
    <w:p w:rsidR="00720B8D" w:rsidRPr="00F629D1" w:rsidRDefault="000D18F0" w:rsidP="00F629D1">
      <w:pPr>
        <w:pStyle w:val="BodyText"/>
        <w:spacing w:line="244" w:lineRule="auto"/>
        <w:ind w:left="146" w:right="108"/>
        <w:jc w:val="both"/>
        <w:rPr>
          <w:sz w:val="22"/>
          <w:szCs w:val="22"/>
          <w:lang w:val="ka-GE"/>
        </w:rPr>
      </w:pPr>
      <w:r w:rsidRPr="00F629D1">
        <w:rPr>
          <w:sz w:val="22"/>
          <w:szCs w:val="22"/>
          <w:lang w:val="ka-GE"/>
        </w:rPr>
        <w:fldChar w:fldCharType="begin"/>
      </w:r>
      <w:r w:rsidR="00E77275" w:rsidRPr="00F629D1">
        <w:rPr>
          <w:sz w:val="22"/>
          <w:szCs w:val="22"/>
          <w:lang w:val="ka-GE"/>
        </w:rPr>
        <w:instrText xml:space="preserve"> HYPERLINK "https://matsne.gov.ge/ka/document/view/1155567?impose=original&amp;publication=12" \l "!" </w:instrText>
      </w:r>
      <w:r w:rsidRPr="00F629D1">
        <w:rPr>
          <w:sz w:val="22"/>
          <w:szCs w:val="22"/>
          <w:lang w:val="ka-GE"/>
        </w:rPr>
        <w:fldChar w:fldCharType="separate"/>
      </w:r>
      <w:r w:rsidR="00E77275" w:rsidRPr="00E931D2">
        <w:rPr>
          <w:sz w:val="22"/>
          <w:szCs w:val="22"/>
          <w:lang w:val="ka-GE"/>
        </w:rPr>
        <w:t>მუხლი 46. შრომითი ურთიერთობის შეჩერება</w:t>
      </w:r>
      <w:r w:rsidRPr="00F629D1">
        <w:rPr>
          <w:sz w:val="22"/>
          <w:szCs w:val="22"/>
          <w:lang w:val="ka-GE"/>
        </w:rPr>
        <w:fldChar w:fldCharType="end"/>
      </w:r>
      <w:bookmarkEnd w:id="43"/>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1. შრომითი ურთიერთობის შეჩერება არის შრომითი ხელშეკრულებით გათვალისწინებული სამუშაოს დროებით შეუსრულებლობა, რომელიც არ იწვევს შრომითი ურთიერთობის შეწყვეტას.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2. შრომითი ურთიერთობის შეჩერების საფუძვლებია: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ა) გაფიცვა;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ბ) ლოკაუტი;</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გ) აქტიური ან/და პასიური საარჩევნო უფლების განხორციელება;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დ) საქართველოს საპროცესო კანონმდებლობით გათვალისწინებულ შემთხვევებში საგამოძიებო, პროკურატურის ან სასამართლო ორგანოებში გამოცხადება;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ე) სამხედრო სავალდებულო სამსახურში გაწვევა;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ვ) სამხედრო სარეზერვო სამსახურში გაწვევა;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ზ) </w:t>
      </w:r>
      <w:r w:rsidR="001D30CA" w:rsidRPr="008506F8">
        <w:rPr>
          <w:sz w:val="22"/>
          <w:szCs w:val="22"/>
          <w:lang w:val="ka-GE"/>
        </w:rPr>
        <w:t>შვებულება ორსულობის და მშობიარობის გამო, შვებულება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r w:rsidRPr="00F629D1">
        <w:rPr>
          <w:sz w:val="22"/>
          <w:szCs w:val="22"/>
          <w:lang w:val="ka-GE"/>
        </w:rPr>
        <w:t>;</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lastRenderedPageBreak/>
        <w:t>თ) ქალთა მიმართ ძალადობის ან/და ოჯახში ძალადობის მსხვერპლის თავშესაფარში ან/და კრიზისულ ცენტრში მოთავსება, თუ მას აღარ შეუძლია სამსახურებრივი მოვალეობის შესრულება, მაგრამ წელიწადში არაუმეტეს 30 კალენდარული დღისა;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ი) დროებითი შრომისუუნარობა, თუ მისი ვადა არ აღემატება ზედიზედ 40 კალენდარულ დღეს, ან 6 თვის განმავლობაში საერთო ვადა არ აღემატება 60 კალენდარულ დღეს;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კ) კვალიფიკაციის ამაღლება, პროფესიული გადამზადება ან სწავლა, რომლის ხანგრძლივობაც წელიწადში არ უნდა აღემატებოდეს 30 კალენდარულ დღეს;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ლ) ანაზღაურების გარეშე შვებულება;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მ) ანაზღაურებადი შვებულება</w:t>
      </w:r>
      <w:r w:rsidR="00863512" w:rsidRPr="00F629D1">
        <w:rPr>
          <w:sz w:val="22"/>
          <w:szCs w:val="22"/>
          <w:lang w:val="ka-GE"/>
        </w:rPr>
        <w:t>;</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3. დასაქმებულის მიერ ამ მუხლის მე-2 პუნქტით (გარდა „ბ“ ქვეპუნქტისა) გათვალისწინებული საფუძვლით შრომითი ურთიერთობის შეჩერების მოთხოვნის შემთხვევაში დამსაქმებელი ვალდებულია შრომითი ურთიერთობა გონივრული ვადით შეაჩეროს. შრომითი ურთიერთობა შეჩერებულად ჩაითვლება მოთხოვნის წარდგენიდან შეჩერების შესაბამისი საფუძვლის აღმოფხვრამდე.</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4. შრომითი ურთიერთობის შეჩერების შემთხვევაში, გარდა ამ მუხლის მე-2 პუნქტის „ვ“</w:t>
      </w:r>
      <w:r w:rsidR="002963BD">
        <w:rPr>
          <w:sz w:val="22"/>
          <w:szCs w:val="22"/>
          <w:lang w:val="ka-GE"/>
        </w:rPr>
        <w:t>,</w:t>
      </w:r>
      <w:r w:rsidRPr="00F629D1">
        <w:rPr>
          <w:sz w:val="22"/>
          <w:szCs w:val="22"/>
          <w:lang w:val="ka-GE"/>
        </w:rPr>
        <w:t xml:space="preserve"> </w:t>
      </w:r>
      <w:r w:rsidR="00371A2D">
        <w:rPr>
          <w:sz w:val="22"/>
          <w:szCs w:val="22"/>
          <w:lang w:val="ka-GE"/>
        </w:rPr>
        <w:t xml:space="preserve">და </w:t>
      </w:r>
      <w:r w:rsidRPr="00F629D1">
        <w:rPr>
          <w:sz w:val="22"/>
          <w:szCs w:val="22"/>
          <w:lang w:val="ka-GE"/>
        </w:rPr>
        <w:t>„მ“</w:t>
      </w:r>
      <w:r w:rsidR="002963BD">
        <w:rPr>
          <w:sz w:val="22"/>
          <w:szCs w:val="22"/>
          <w:lang w:val="ka-GE"/>
        </w:rPr>
        <w:t xml:space="preserve"> </w:t>
      </w:r>
      <w:r w:rsidRPr="00F629D1">
        <w:rPr>
          <w:sz w:val="22"/>
          <w:szCs w:val="22"/>
          <w:lang w:val="ka-GE"/>
        </w:rPr>
        <w:t>ქვეპუნქტებით გათვალისწინებული შემთხვევებისა, დასაქმებულს არ მიეცემა შრომის ანაზღაურება, თუ საქართველოს კანონმდებლობით ან შრომითი ხელშეკრულებით სხვა რამ არ არის განსაზღვრული.</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5. საქართველოს საპროცესო კანონმდებლობით გათვალისწინებულ შემთხვევებში საგამოძიებო, პროკურატურის ან სასამართლო ორგანოში გამოცხადებასთან დაკავშირებული ხარჯები ანაზღაურდება საქართველოს სახელმწიფო ბიუჯეტიდან, კანონმდებლობით დადგენილი წესით.</w:t>
      </w:r>
    </w:p>
    <w:p w:rsidR="002963BD" w:rsidRDefault="002963BD" w:rsidP="00F629D1">
      <w:pPr>
        <w:pStyle w:val="BodyText"/>
        <w:spacing w:line="244" w:lineRule="auto"/>
        <w:ind w:left="146" w:right="108"/>
        <w:jc w:val="both"/>
        <w:rPr>
          <w:sz w:val="22"/>
          <w:szCs w:val="22"/>
          <w:lang w:val="ka-GE"/>
        </w:rPr>
      </w:pPr>
      <w:bookmarkStart w:id="44" w:name="part_40"/>
    </w:p>
    <w:p w:rsidR="00720B8D" w:rsidRPr="00F629D1" w:rsidRDefault="00594A83" w:rsidP="00F629D1">
      <w:pPr>
        <w:pStyle w:val="BodyText"/>
        <w:spacing w:line="244" w:lineRule="auto"/>
        <w:ind w:left="146" w:right="108"/>
        <w:jc w:val="both"/>
        <w:rPr>
          <w:sz w:val="22"/>
          <w:szCs w:val="22"/>
          <w:lang w:val="ka-GE"/>
        </w:rPr>
      </w:pPr>
      <w:hyperlink r:id="rId49" w:anchor="!" w:history="1">
        <w:r w:rsidR="00E77275" w:rsidRPr="00E931D2">
          <w:rPr>
            <w:sz w:val="22"/>
            <w:szCs w:val="22"/>
            <w:lang w:val="ka-GE"/>
          </w:rPr>
          <w:t>მუხლი 47. შრომითი ხელშეკრულების შეწყვეტის საფუძვლები</w:t>
        </w:r>
      </w:hyperlink>
      <w:bookmarkEnd w:id="44"/>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1. შრომითი ხელშეკრულების შეწყვეტის საფუძვლებია: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ა) ეკონომიკური გარემოებები, ტექნოლოგიური ან ორგანიზაციული ცვლილებები, რომლებიც აუცილებელს ხდის სამუშაო ძალის შემცირებას;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ბ) შრომითი ხელშეკრულების ვადის გასვლა;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გ) შრომითი ხელშეკრულებით გათვალისწინებული სამუშაოს შესრულება;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დ) დასაქმებულის მიერ თანამდებობის/სამუშაოს საკუთარი ნებით, წერილობითი განცხადების საფუძველზე დატოვება;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ე) მხარეთა წერილობითი შეთანხმება;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ვ) დასაქმებულის კვალიფიკაციის ან პროფესიული უნარ-ჩვევების შეუსაბამობა მის მიერ დაკავებულ თანამდებობასთან/შესასრულებელ სამუშაოსთან;</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ზ) 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უხეში დარღვევა;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თ) 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დარღვევა, თუ დასაქმებულის მიმართ ბოლო 1 წლის განმავლობაში უკვე გამოყენებულ იქნა ინდივიდუალური შრომითი ხელშეკრულებით ან კოლექტიური ხელშეკრულებით ან/და შრომის შინაგანაწესით გათვალისწინებული დისციპლინური პასუხისმგებლობის რომელიმე ზომა;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ი) თუ შრომითი ხელშეკრულებით სხვა რამ არ არის განსაზღვრული, ხანგრძლივი </w:t>
      </w:r>
      <w:r w:rsidRPr="00F629D1">
        <w:rPr>
          <w:sz w:val="22"/>
          <w:szCs w:val="22"/>
          <w:lang w:val="ka-GE"/>
        </w:rPr>
        <w:lastRenderedPageBreak/>
        <w:t xml:space="preserve">შრომისუუნარობა – თუკი შრომისუუნარობის ვადა აღემატება ზედიზედ 40 კალენდარულ დღეს, ან 6 თვის განმავლობაში საერთო ვადა აღემატება 60 კალენდარულ დღეს, ამასთანავე, დასაქმებულს გამოყენებული </w:t>
      </w:r>
      <w:r w:rsidRPr="00173537">
        <w:rPr>
          <w:sz w:val="22"/>
          <w:szCs w:val="22"/>
          <w:lang w:val="ka-GE"/>
        </w:rPr>
        <w:t>აქვს ამ კანონის </w:t>
      </w:r>
      <w:r w:rsidR="00A91340" w:rsidRPr="00173537">
        <w:rPr>
          <w:sz w:val="22"/>
          <w:szCs w:val="22"/>
          <w:lang w:val="ka-GE"/>
        </w:rPr>
        <w:t>3</w:t>
      </w:r>
      <w:r w:rsidR="002963BD" w:rsidRPr="00173537">
        <w:rPr>
          <w:sz w:val="22"/>
          <w:szCs w:val="22"/>
          <w:lang w:val="ka-GE"/>
        </w:rPr>
        <w:t>1</w:t>
      </w:r>
      <w:r w:rsidR="00A91340" w:rsidRPr="00173537">
        <w:rPr>
          <w:sz w:val="22"/>
          <w:szCs w:val="22"/>
          <w:lang w:val="ka-GE"/>
        </w:rPr>
        <w:t>-ე მუხლით</w:t>
      </w:r>
      <w:r w:rsidRPr="00173537">
        <w:rPr>
          <w:sz w:val="22"/>
          <w:szCs w:val="22"/>
          <w:lang w:val="ka-GE"/>
        </w:rPr>
        <w:t> გათვალისწინებული შვებულება;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კ) სასამართლო განაჩენის ან გადაწყვეტილების კანონიერ ძალაში შესვლა, რომელიც სამუშაოს შესრულების შესაძლებლობას გამორიცხავს;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ლ) ამ კანონის</w:t>
      </w:r>
      <w:r w:rsidR="006C4A21" w:rsidRPr="00F629D1">
        <w:rPr>
          <w:sz w:val="22"/>
          <w:szCs w:val="22"/>
          <w:lang w:val="ka-GE"/>
        </w:rPr>
        <w:t xml:space="preserve"> </w:t>
      </w:r>
      <w:r w:rsidR="006C4A21" w:rsidRPr="00173537">
        <w:rPr>
          <w:sz w:val="22"/>
          <w:szCs w:val="22"/>
          <w:lang w:val="ka-GE"/>
        </w:rPr>
        <w:t>6</w:t>
      </w:r>
      <w:r w:rsidRPr="00173537">
        <w:rPr>
          <w:sz w:val="22"/>
          <w:szCs w:val="22"/>
          <w:lang w:val="ka-GE"/>
        </w:rPr>
        <w:t>7</w:t>
      </w:r>
      <w:r w:rsidR="006C4A21" w:rsidRPr="00173537">
        <w:rPr>
          <w:sz w:val="22"/>
          <w:szCs w:val="22"/>
          <w:lang w:val="ka-GE"/>
        </w:rPr>
        <w:t>-ე</w:t>
      </w:r>
      <w:r w:rsidRPr="00173537">
        <w:rPr>
          <w:sz w:val="22"/>
          <w:szCs w:val="22"/>
          <w:lang w:val="ka-GE"/>
        </w:rPr>
        <w:t> მე-3 პუნქტის თანახმად</w:t>
      </w:r>
      <w:r w:rsidRPr="00F629D1">
        <w:rPr>
          <w:sz w:val="22"/>
          <w:szCs w:val="22"/>
          <w:lang w:val="ka-GE"/>
        </w:rPr>
        <w:t xml:space="preserve"> სასამართლოს მიერ მიღებული და კანონიერ ძალაში შესული გადაწყვეტილება გაფიცვის უკანონოდ ცნობის შესახებ;</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მ) დამსაქმებელი ფიზიკური პირის ან დასაქმებულის გარდაცვალება;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ნ) დამსაქმებელი იურიდიული პირის ლიკვიდაციის წარმოების დაწყება.</w:t>
      </w:r>
    </w:p>
    <w:p w:rsidR="00D217C0" w:rsidRDefault="007A38C1" w:rsidP="00F629D1">
      <w:pPr>
        <w:pStyle w:val="BodyText"/>
        <w:spacing w:line="244" w:lineRule="auto"/>
        <w:ind w:left="146" w:right="108"/>
        <w:jc w:val="both"/>
        <w:rPr>
          <w:sz w:val="22"/>
          <w:szCs w:val="22"/>
          <w:lang w:val="ka-GE"/>
        </w:rPr>
      </w:pPr>
      <w:r w:rsidRPr="007A38C1">
        <w:rPr>
          <w:sz w:val="22"/>
          <w:szCs w:val="22"/>
          <w:lang w:val="ka-GE"/>
        </w:rPr>
        <w:t xml:space="preserve">ო) </w:t>
      </w:r>
      <w:r w:rsidRPr="007A38C1">
        <w:rPr>
          <w:rFonts w:cs="Sylfaen"/>
          <w:color w:val="333333"/>
          <w:sz w:val="22"/>
          <w:szCs w:val="22"/>
          <w:lang w:val="ka-GE"/>
        </w:rPr>
        <w:t>სხვა</w:t>
      </w:r>
      <w:r w:rsidRPr="007A38C1">
        <w:rPr>
          <w:rFonts w:cs="Helvetica"/>
          <w:color w:val="333333"/>
          <w:sz w:val="22"/>
          <w:szCs w:val="22"/>
          <w:lang w:val="ka-GE"/>
        </w:rPr>
        <w:t xml:space="preserve"> </w:t>
      </w:r>
      <w:r w:rsidRPr="007A38C1">
        <w:rPr>
          <w:rFonts w:cs="Sylfaen"/>
          <w:color w:val="333333"/>
          <w:sz w:val="22"/>
          <w:szCs w:val="22"/>
          <w:lang w:val="ka-GE"/>
        </w:rPr>
        <w:t>ობიექტური</w:t>
      </w:r>
      <w:r w:rsidRPr="007A38C1">
        <w:rPr>
          <w:rFonts w:cs="Helvetica"/>
          <w:color w:val="333333"/>
          <w:sz w:val="22"/>
          <w:szCs w:val="22"/>
          <w:lang w:val="ka-GE"/>
        </w:rPr>
        <w:t xml:space="preserve"> </w:t>
      </w:r>
      <w:r w:rsidRPr="007A38C1">
        <w:rPr>
          <w:rFonts w:cs="Sylfaen"/>
          <w:color w:val="333333"/>
          <w:sz w:val="22"/>
          <w:szCs w:val="22"/>
          <w:lang w:val="ka-GE"/>
        </w:rPr>
        <w:t>გარემოება</w:t>
      </w:r>
      <w:r w:rsidRPr="007A38C1">
        <w:rPr>
          <w:rFonts w:cs="Helvetica"/>
          <w:color w:val="333333"/>
          <w:sz w:val="22"/>
          <w:szCs w:val="22"/>
          <w:lang w:val="ka-GE"/>
        </w:rPr>
        <w:t xml:space="preserve">, </w:t>
      </w:r>
      <w:r w:rsidRPr="007A38C1">
        <w:rPr>
          <w:rFonts w:cs="Sylfaen"/>
          <w:color w:val="333333"/>
          <w:sz w:val="22"/>
          <w:szCs w:val="22"/>
          <w:lang w:val="ka-GE"/>
        </w:rPr>
        <w:t>რომელიც</w:t>
      </w:r>
      <w:r w:rsidRPr="007A38C1">
        <w:rPr>
          <w:rFonts w:cs="Helvetica"/>
          <w:color w:val="333333"/>
          <w:sz w:val="22"/>
          <w:szCs w:val="22"/>
          <w:lang w:val="ka-GE"/>
        </w:rPr>
        <w:t xml:space="preserve"> </w:t>
      </w:r>
      <w:r w:rsidRPr="007A38C1">
        <w:rPr>
          <w:rFonts w:cs="Sylfaen"/>
          <w:color w:val="333333"/>
          <w:sz w:val="22"/>
          <w:szCs w:val="22"/>
          <w:lang w:val="ka-GE"/>
        </w:rPr>
        <w:t>ამართლებს</w:t>
      </w:r>
      <w:r w:rsidRPr="007A38C1">
        <w:rPr>
          <w:rFonts w:cs="Helvetica"/>
          <w:color w:val="333333"/>
          <w:sz w:val="22"/>
          <w:szCs w:val="22"/>
          <w:lang w:val="ka-GE"/>
        </w:rPr>
        <w:t xml:space="preserve"> </w:t>
      </w:r>
      <w:r w:rsidRPr="007A38C1">
        <w:rPr>
          <w:rFonts w:cs="Sylfaen"/>
          <w:color w:val="333333"/>
          <w:sz w:val="22"/>
          <w:szCs w:val="22"/>
          <w:lang w:val="ka-GE"/>
        </w:rPr>
        <w:t>შრომითი</w:t>
      </w:r>
      <w:r w:rsidRPr="007A38C1">
        <w:rPr>
          <w:rFonts w:cs="Helvetica"/>
          <w:color w:val="333333"/>
          <w:sz w:val="22"/>
          <w:szCs w:val="22"/>
          <w:lang w:val="ka-GE"/>
        </w:rPr>
        <w:t xml:space="preserve"> </w:t>
      </w:r>
      <w:r w:rsidRPr="007A38C1">
        <w:rPr>
          <w:rFonts w:cs="Sylfaen"/>
          <w:color w:val="333333"/>
          <w:sz w:val="22"/>
          <w:szCs w:val="22"/>
          <w:lang w:val="ka-GE"/>
        </w:rPr>
        <w:t>ხელშეკრულების</w:t>
      </w:r>
      <w:r w:rsidRPr="007A38C1">
        <w:rPr>
          <w:rFonts w:cs="Helvetica"/>
          <w:color w:val="333333"/>
          <w:sz w:val="22"/>
          <w:szCs w:val="22"/>
          <w:lang w:val="ka-GE"/>
        </w:rPr>
        <w:t xml:space="preserve"> </w:t>
      </w:r>
      <w:r w:rsidRPr="007A38C1">
        <w:rPr>
          <w:rFonts w:cs="Sylfaen"/>
          <w:color w:val="333333"/>
          <w:sz w:val="22"/>
          <w:szCs w:val="22"/>
          <w:lang w:val="ka-GE"/>
        </w:rPr>
        <w:t>შეწყვეტას.</w:t>
      </w:r>
      <w:r w:rsidR="001004CD">
        <w:rPr>
          <w:rFonts w:cs="Sylfaen"/>
          <w:color w:val="333333"/>
          <w:sz w:val="22"/>
          <w:szCs w:val="22"/>
          <w:lang w:val="ka-GE"/>
        </w:rPr>
        <w:t xml:space="preserve"> </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2. ამ მუხლის პირველი პუნქტის „ზ“ და „თ“ ქვეპუნქტებით გათვალისწინებული შრომის შინაგანაწესით დაკისრებული ვალდებულების დარღვევა შრომითი ხელშეკრულების შეწყვეტის საფუძველი შეიძლება გახდეს მხოლოდ იმ შემთხვევაში, თუ შრომის შინაგანაწესი შრომითი ხელშეკრულების ნაწილია.</w:t>
      </w:r>
    </w:p>
    <w:p w:rsidR="00FA4468" w:rsidRDefault="00156356" w:rsidP="00F629D1">
      <w:pPr>
        <w:pStyle w:val="BodyText"/>
        <w:spacing w:line="244" w:lineRule="auto"/>
        <w:ind w:left="146" w:right="108"/>
        <w:jc w:val="both"/>
        <w:rPr>
          <w:sz w:val="22"/>
          <w:szCs w:val="22"/>
          <w:lang w:val="ka-GE"/>
        </w:rPr>
      </w:pPr>
      <w:r>
        <w:rPr>
          <w:sz w:val="22"/>
          <w:szCs w:val="22"/>
          <w:lang w:val="ka-GE"/>
        </w:rPr>
        <w:t>3. ამ მუხლის პირველი პუნქტის „ო“ ქვეპუნქტით გათვალისწინებული საფუძვლით შრომითი ხელშეკრულების შეწყვეტის შემთხვევაში, 48-ე მუხლის პირველი ან მეორე პუნქტში მითითებულ წერილობით შეტყობინებაში დამსაქმებელი ვალდებულია დაასაბუთოს ის ობიექტური გარემოება, რომელიც დამსაქმებლის შეხედულებით ამართლებს შრომითი ხელშეკრულების შეწყვეტას.</w:t>
      </w:r>
      <w:r w:rsidR="00710978">
        <w:rPr>
          <w:sz w:val="22"/>
          <w:szCs w:val="22"/>
          <w:lang w:val="ka-GE"/>
        </w:rPr>
        <w:t xml:space="preserve"> </w:t>
      </w:r>
      <w:r w:rsidR="00FA4468">
        <w:rPr>
          <w:sz w:val="22"/>
          <w:szCs w:val="22"/>
          <w:lang w:val="ka-GE"/>
        </w:rPr>
        <w:t xml:space="preserve"> </w:t>
      </w:r>
    </w:p>
    <w:p w:rsidR="00720B8D" w:rsidRPr="00F629D1" w:rsidRDefault="00FA4468" w:rsidP="00F629D1">
      <w:pPr>
        <w:pStyle w:val="BodyText"/>
        <w:spacing w:line="244" w:lineRule="auto"/>
        <w:ind w:left="146" w:right="108"/>
        <w:jc w:val="both"/>
        <w:rPr>
          <w:sz w:val="22"/>
          <w:szCs w:val="22"/>
          <w:lang w:val="ka-GE"/>
        </w:rPr>
      </w:pPr>
      <w:r>
        <w:rPr>
          <w:sz w:val="22"/>
          <w:szCs w:val="22"/>
          <w:lang w:val="ka-GE"/>
        </w:rPr>
        <w:t xml:space="preserve">4. </w:t>
      </w:r>
      <w:r w:rsidR="00E77275" w:rsidRPr="00F629D1">
        <w:rPr>
          <w:sz w:val="22"/>
          <w:szCs w:val="22"/>
          <w:lang w:val="ka-GE"/>
        </w:rPr>
        <w:t>დაუშვებელია შრომითი ხელშეკრულების შეწყვეტა: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ა) სხვა საფუძვლით, გარდა ამ მუხლის პირველი პუნქტით გათვალისწინებული საფუძვლებისა;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ბ) ამ </w:t>
      </w:r>
      <w:r w:rsidRPr="00173537">
        <w:rPr>
          <w:sz w:val="22"/>
          <w:szCs w:val="22"/>
          <w:lang w:val="ka-GE"/>
        </w:rPr>
        <w:t>კანონის </w:t>
      </w:r>
      <w:hyperlink r:id="rId50" w:anchor="part_5" w:tooltip="საქართველოს შრომის კოდექსი" w:history="1">
        <w:r w:rsidRPr="00173537">
          <w:rPr>
            <w:sz w:val="22"/>
            <w:szCs w:val="22"/>
            <w:lang w:val="ka-GE"/>
          </w:rPr>
          <w:t>მე-</w:t>
        </w:r>
        <w:r w:rsidR="0002189E" w:rsidRPr="00173537">
          <w:rPr>
            <w:sz w:val="22"/>
            <w:szCs w:val="22"/>
            <w:lang w:val="ka-GE"/>
          </w:rPr>
          <w:t>4</w:t>
        </w:r>
        <w:r w:rsidRPr="00173537">
          <w:rPr>
            <w:sz w:val="22"/>
            <w:szCs w:val="22"/>
            <w:lang w:val="ka-GE"/>
          </w:rPr>
          <w:t xml:space="preserve"> მუხლით</w:t>
        </w:r>
      </w:hyperlink>
      <w:r w:rsidRPr="00173537">
        <w:rPr>
          <w:sz w:val="22"/>
          <w:szCs w:val="22"/>
          <w:lang w:val="ka-GE"/>
        </w:rPr>
        <w:t> გათვალისწინებული</w:t>
      </w:r>
      <w:r w:rsidRPr="00F629D1">
        <w:rPr>
          <w:sz w:val="22"/>
          <w:szCs w:val="22"/>
          <w:lang w:val="ka-GE"/>
        </w:rPr>
        <w:t xml:space="preserve"> დისკრიმინაციის საფუძვლით;</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გ) დასაქმებული ქალის მიერ თავისი ორსულობის შესახებ დამსაქმებლისთვის შეტყობინებიდან ამ კანონის </w:t>
      </w:r>
      <w:r w:rsidR="00C161B8" w:rsidRPr="00173537">
        <w:rPr>
          <w:sz w:val="22"/>
          <w:szCs w:val="22"/>
          <w:lang w:val="ka-GE"/>
        </w:rPr>
        <w:t>46-ე მუხლის</w:t>
      </w:r>
      <w:r w:rsidRPr="00173537">
        <w:rPr>
          <w:sz w:val="22"/>
          <w:szCs w:val="22"/>
          <w:lang w:val="ka-GE"/>
        </w:rPr>
        <w:t> მე-2 პუნქტის „ზ“ ქვეპუნქტით</w:t>
      </w:r>
      <w:r w:rsidRPr="00F629D1">
        <w:rPr>
          <w:sz w:val="22"/>
          <w:szCs w:val="22"/>
          <w:lang w:val="ka-GE"/>
        </w:rPr>
        <w:t xml:space="preserve"> განსაზღვრული პერიოდის განმავლობაში, გარდა ამ მუხლის პირველი პუნქტის „ბ“–„ე“, „ზ“, „თ“, „კ“ და „მ“ ქვეპუნქტებით გათვალისწინებული საფუძვლებისა;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დ) დასაქმებულის სამხედრო სავალდებულო ან სამხედრო სარეზერვო სამსახურში გაწვევის გამო ან/და დასაქმებულის მიერ სამხედრო სავალდებულო ან სამხედრო სარეზერვო სამსახურის გავლის პერიოდში, გარდა ამ მუხლის პირველი პუნქტის „ბ“–„ე“, „ზ“, „თ“, „კ“ და „მ“ ქვეპუნქტებით გათვალისწინებული საფუძვლებისა;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ე) სასამართლოში ნაფიც მსაჯულად ყოფნის პერიოდში, გარდა ამ მუხლის პირველი პუნქტის „ბ“–„ე“, „ზ“, „თ“, „კ“ და „მ“ ქვეპუნქტებით გათვალისწინებული საფუძვლებისა. </w:t>
      </w:r>
    </w:p>
    <w:p w:rsidR="00720B8D" w:rsidRPr="00F629D1" w:rsidRDefault="00720B8D" w:rsidP="00F629D1">
      <w:pPr>
        <w:pStyle w:val="BodyText"/>
        <w:spacing w:line="244" w:lineRule="auto"/>
        <w:ind w:left="146" w:right="108"/>
        <w:jc w:val="both"/>
        <w:rPr>
          <w:sz w:val="22"/>
          <w:szCs w:val="22"/>
          <w:lang w:val="ka-GE"/>
        </w:rPr>
      </w:pPr>
    </w:p>
    <w:bookmarkStart w:id="45" w:name="part_41"/>
    <w:p w:rsidR="00720B8D" w:rsidRPr="00F629D1" w:rsidRDefault="000D18F0" w:rsidP="00F629D1">
      <w:pPr>
        <w:pStyle w:val="BodyText"/>
        <w:spacing w:line="244" w:lineRule="auto"/>
        <w:ind w:left="146" w:right="108"/>
        <w:jc w:val="both"/>
        <w:rPr>
          <w:sz w:val="22"/>
          <w:szCs w:val="22"/>
          <w:lang w:val="ka-GE"/>
        </w:rPr>
      </w:pPr>
      <w:r w:rsidRPr="00F629D1">
        <w:rPr>
          <w:sz w:val="22"/>
          <w:szCs w:val="22"/>
          <w:lang w:val="ka-GE"/>
        </w:rPr>
        <w:fldChar w:fldCharType="begin"/>
      </w:r>
      <w:r w:rsidR="00E77275" w:rsidRPr="00F629D1">
        <w:rPr>
          <w:sz w:val="22"/>
          <w:szCs w:val="22"/>
          <w:lang w:val="ka-GE"/>
        </w:rPr>
        <w:instrText xml:space="preserve"> HYPERLINK "https://matsne.gov.ge/ka/document/view/1155567?impose=original&amp;publication=12" \l "!" </w:instrText>
      </w:r>
      <w:r w:rsidRPr="00F629D1">
        <w:rPr>
          <w:sz w:val="22"/>
          <w:szCs w:val="22"/>
          <w:lang w:val="ka-GE"/>
        </w:rPr>
        <w:fldChar w:fldCharType="separate"/>
      </w:r>
      <w:r w:rsidR="00E77275" w:rsidRPr="00D05CB0">
        <w:rPr>
          <w:sz w:val="22"/>
          <w:szCs w:val="22"/>
          <w:lang w:val="ka-GE"/>
        </w:rPr>
        <w:t>მუხლი 48. შრომითი ხელშეკრულების შეწყვეტის წესი</w:t>
      </w:r>
      <w:r w:rsidRPr="00F629D1">
        <w:rPr>
          <w:sz w:val="22"/>
          <w:szCs w:val="22"/>
          <w:lang w:val="ka-GE"/>
        </w:rPr>
        <w:fldChar w:fldCharType="end"/>
      </w:r>
      <w:bookmarkEnd w:id="45"/>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 xml:space="preserve">1. დამსაქმებლის მიერ ამ </w:t>
      </w:r>
      <w:r w:rsidRPr="00173537">
        <w:rPr>
          <w:sz w:val="22"/>
          <w:szCs w:val="22"/>
          <w:lang w:val="ka-GE"/>
        </w:rPr>
        <w:t>კანონის </w:t>
      </w:r>
      <w:r w:rsidR="00291AF1" w:rsidRPr="00173537">
        <w:rPr>
          <w:sz w:val="22"/>
          <w:szCs w:val="22"/>
          <w:lang w:val="ka-GE"/>
        </w:rPr>
        <w:t>47-ე მუხლის</w:t>
      </w:r>
      <w:r w:rsidRPr="00173537">
        <w:rPr>
          <w:sz w:val="22"/>
          <w:szCs w:val="22"/>
          <w:lang w:val="ka-GE"/>
        </w:rPr>
        <w:t> პირველი პუნქტის</w:t>
      </w:r>
      <w:r w:rsidRPr="00D05CB0">
        <w:rPr>
          <w:sz w:val="22"/>
          <w:szCs w:val="22"/>
          <w:lang w:val="ka-GE"/>
        </w:rPr>
        <w:t xml:space="preserve"> „ა“, „ვ“, „ი“ და „ო“ ქვეპუნქტებით გათვალისწინებული რომელიმე საფუძვლით შრომითი ხელშეკრულების შეწყვეტისას დამსაქმებელი ვალდებულია არანაკლებ 30 კალენდარული დღით ადრე გააფრთხილოს დასაქმებული წინასწარი წერილობითი შეტყობინების გაგზავნით. ამასთანავე, დასაქმებულს მიეცემა კომპენსაცია არანაკლებ 1 თვის შრომის ანაზღაურების ოდენობით.</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2. დამსაქმებლის მიერ ამ კანონის </w:t>
      </w:r>
      <w:r w:rsidR="00291AF1" w:rsidRPr="00173537">
        <w:rPr>
          <w:sz w:val="22"/>
          <w:szCs w:val="22"/>
          <w:lang w:val="ka-GE"/>
        </w:rPr>
        <w:t>47-ე მუხლის</w:t>
      </w:r>
      <w:r w:rsidRPr="00173537">
        <w:rPr>
          <w:sz w:val="22"/>
          <w:szCs w:val="22"/>
          <w:lang w:val="ka-GE"/>
        </w:rPr>
        <w:t> პირველი პუნქტის</w:t>
      </w:r>
      <w:r w:rsidRPr="00D05CB0">
        <w:rPr>
          <w:sz w:val="22"/>
          <w:szCs w:val="22"/>
          <w:lang w:val="ka-GE"/>
        </w:rPr>
        <w:t xml:space="preserve"> „ა“, „ვ“, „ი“ და „ო“ </w:t>
      </w:r>
      <w:r w:rsidRPr="00D05CB0">
        <w:rPr>
          <w:sz w:val="22"/>
          <w:szCs w:val="22"/>
          <w:lang w:val="ka-GE"/>
        </w:rPr>
        <w:lastRenderedPageBreak/>
        <w:t>ქვეპუნქტებით გათვალისწინებული რომელიმე საფუძვლით შრომითი ხელშეკრულების შეწყვეტისას დამსაქმებელი უფლებამოსილია არანაკლებ 3 კალენდარული დღით ადრე გააფრთხილოს დასაქმებული წინასწარი წერილობითი შეტყობინების გაგზავნით. ამ შემთხვევაში დასაქმებულს მიეცემა კომპენსაცია არანაკლებ 2 თვის შრომის ანაზღაურების ოდენობით.</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3. ამ კანონის </w:t>
      </w:r>
      <w:r w:rsidR="005310E4" w:rsidRPr="00D05CB0">
        <w:rPr>
          <w:sz w:val="22"/>
          <w:szCs w:val="22"/>
          <w:lang w:val="ka-GE"/>
        </w:rPr>
        <w:t>47-ე მუხლის</w:t>
      </w:r>
      <w:r w:rsidRPr="00D05CB0">
        <w:rPr>
          <w:sz w:val="22"/>
          <w:szCs w:val="22"/>
          <w:lang w:val="ka-GE"/>
        </w:rPr>
        <w:t> პირველი პუნქტის „დ“ ქვეპუნქტით გათვალისწინებული საფუძვლით შრომითი ხელშეკრულების დასაქმებულის ინიციატივით შეწყვეტისას დასაქმებული ვალდებულია არანაკლებ 30 კალენდარული დღით ადრე გააფრთხილოს დამსაქმებელი წინასწარი წერილობითი შეტყობინების გაგზავნით.</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 xml:space="preserve">4. დასაქმებულს უფლება აქვს, შრომითი ხელშეკრულების შეწყვეტის თაობაზე დამსაქმებლის შეტყობინების მიღებიდან </w:t>
      </w:r>
      <w:r w:rsidR="001004CD">
        <w:rPr>
          <w:sz w:val="22"/>
          <w:szCs w:val="22"/>
          <w:lang w:val="ka-GE"/>
        </w:rPr>
        <w:t>30</w:t>
      </w:r>
      <w:r w:rsidR="001004CD" w:rsidRPr="00D05CB0">
        <w:rPr>
          <w:sz w:val="22"/>
          <w:szCs w:val="22"/>
          <w:lang w:val="ka-GE"/>
        </w:rPr>
        <w:t xml:space="preserve"> </w:t>
      </w:r>
      <w:r w:rsidRPr="00D05CB0">
        <w:rPr>
          <w:sz w:val="22"/>
          <w:szCs w:val="22"/>
          <w:lang w:val="ka-GE"/>
        </w:rPr>
        <w:t>კალენდარული დღის ვადაში გაუგზავნოს მას წერილობითი შეტყობინება ხელშეკრულების შეწყვეტის საფუძვლის წერილობითი დასაბუთების მოთხოვნის თაობაზე.</w:t>
      </w:r>
      <w:r w:rsidR="00741A42">
        <w:rPr>
          <w:sz w:val="22"/>
          <w:szCs w:val="22"/>
          <w:lang w:val="ka-GE"/>
        </w:rPr>
        <w:t xml:space="preserve"> </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5. დამსაქმებელი ვალდებულია დასაქმებულის მოთხოვნის წარდგენიდან 7 კალენდარული დღის ვადაში წერილობით დაასაბუთოს შრომითი ხელშეკრულების შეწყვეტის საფუძველი.</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6. დასაქმებულს უფლება აქვს, წერილობითი დასაბუთების მიღებიდან 30 კალენდარული დღის ვადაში სასამართლოში გაასაჩივროს დამსაქმებლის გადაწყვეტილება შრომითი ხელშეკრულების შეწყვეტის შესახებ.</w:t>
      </w:r>
      <w:r w:rsidR="00466442">
        <w:rPr>
          <w:sz w:val="22"/>
          <w:szCs w:val="22"/>
          <w:lang w:val="ka-GE"/>
        </w:rPr>
        <w:t xml:space="preserve"> სასამართლოს მიერ დასაქმებულის მიერ აღძრული სარჩელის მიღებაზე უარის თქმის </w:t>
      </w:r>
      <w:r w:rsidR="00104FF0">
        <w:rPr>
          <w:sz w:val="22"/>
          <w:szCs w:val="22"/>
          <w:lang w:val="ka-GE"/>
        </w:rPr>
        <w:t xml:space="preserve">ან/და მოსარჩლის მიერ სარჩელის გამოხმობის </w:t>
      </w:r>
      <w:r w:rsidR="00466442">
        <w:rPr>
          <w:sz w:val="22"/>
          <w:szCs w:val="22"/>
          <w:lang w:val="ka-GE"/>
        </w:rPr>
        <w:t>შემთხვევაში, დასაქმებული უფლებამოსილია იმავე სარჩელით განმეორებით მიმართოს სასამართლოს სარჩელის მიღებაზე უარის თქმის შესახებ განჩინების</w:t>
      </w:r>
      <w:r w:rsidR="00AE3DBC">
        <w:rPr>
          <w:sz w:val="22"/>
          <w:szCs w:val="22"/>
          <w:lang w:val="ka-GE"/>
        </w:rPr>
        <w:t xml:space="preserve"> ან</w:t>
      </w:r>
      <w:r w:rsidR="00412788" w:rsidRPr="0048329A">
        <w:rPr>
          <w:sz w:val="22"/>
          <w:szCs w:val="22"/>
          <w:lang w:val="ka-GE"/>
        </w:rPr>
        <w:t xml:space="preserve"> </w:t>
      </w:r>
      <w:r w:rsidR="00AE3DBC">
        <w:rPr>
          <w:sz w:val="22"/>
          <w:szCs w:val="22"/>
          <w:lang w:val="ka-GE"/>
        </w:rPr>
        <w:t>მოსარჩ</w:t>
      </w:r>
      <w:r w:rsidR="00413152">
        <w:rPr>
          <w:sz w:val="22"/>
          <w:szCs w:val="22"/>
          <w:lang w:val="ka-GE"/>
        </w:rPr>
        <w:t>ე</w:t>
      </w:r>
      <w:r w:rsidR="00AE3DBC">
        <w:rPr>
          <w:sz w:val="22"/>
          <w:szCs w:val="22"/>
          <w:lang w:val="ka-GE"/>
        </w:rPr>
        <w:t xml:space="preserve">ლის მიერ სარჩელის გამოხმობის საფუძვლით სარჩელის განუხილველად დატოვების შესახებ განჩინების </w:t>
      </w:r>
      <w:r w:rsidR="00466442">
        <w:rPr>
          <w:sz w:val="22"/>
          <w:szCs w:val="22"/>
          <w:lang w:val="ka-GE"/>
        </w:rPr>
        <w:t xml:space="preserve">ჩაბარებიდან </w:t>
      </w:r>
      <w:r w:rsidR="00466442" w:rsidRPr="00D05CB0">
        <w:rPr>
          <w:sz w:val="22"/>
          <w:szCs w:val="22"/>
          <w:lang w:val="ka-GE"/>
        </w:rPr>
        <w:t xml:space="preserve">30 კალენდარული დღის </w:t>
      </w:r>
      <w:r w:rsidR="00466442">
        <w:rPr>
          <w:sz w:val="22"/>
          <w:szCs w:val="22"/>
          <w:lang w:val="ka-GE"/>
        </w:rPr>
        <w:t xml:space="preserve">ვადაში. დასაქმებული უფლებამოსილია </w:t>
      </w:r>
      <w:r w:rsidR="00466442" w:rsidRPr="00D05CB0">
        <w:rPr>
          <w:sz w:val="22"/>
          <w:szCs w:val="22"/>
          <w:lang w:val="ka-GE"/>
        </w:rPr>
        <w:t xml:space="preserve">30 კალენდარული დღის </w:t>
      </w:r>
      <w:r w:rsidR="00466442">
        <w:rPr>
          <w:sz w:val="22"/>
          <w:szCs w:val="22"/>
          <w:lang w:val="ka-GE"/>
        </w:rPr>
        <w:t xml:space="preserve">ვადაში სასამართლოში გაასაჩივროს ამ კანონის 47-ე მუხლის პირველი პუნქტის „თ“ ქვეპუნქტით გათვალისწინებული </w:t>
      </w:r>
      <w:r w:rsidR="00466442" w:rsidRPr="00F629D1">
        <w:rPr>
          <w:sz w:val="22"/>
          <w:szCs w:val="22"/>
          <w:lang w:val="ka-GE"/>
        </w:rPr>
        <w:t>დისციპლინური პასუხისმგებლობის რომელიმე ზომა</w:t>
      </w:r>
      <w:r w:rsidR="00466442">
        <w:rPr>
          <w:sz w:val="22"/>
          <w:szCs w:val="22"/>
          <w:lang w:val="ka-GE"/>
        </w:rPr>
        <w:t>.</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7. თუ დამსაქმებელი დასაქმებულის მოთხოვნის წარდგენიდან 7 კალენდარული დღის ვადაში წერილობით არ დაასაბუთებს შრომითი ხელშეკრულების შეწყვეტის საფუძველს, დასაქმებულს უფლება აქვს, 30 კალენდარული დღის ვადაში სასამართლოში გაასაჩივროს დამსაქმებლის გადაწყვეტილება შრომითი ხელშეკრულების შეწყვეტის შესახებ. ამ შემთხვევაში დავის ფაქტობრივი გარემოებების მტკიცების ტვირთი ეკისრება დამსაქმებელს.</w:t>
      </w:r>
      <w:r w:rsidR="00605D1D">
        <w:rPr>
          <w:sz w:val="22"/>
          <w:szCs w:val="22"/>
          <w:lang w:val="ka-GE"/>
        </w:rPr>
        <w:t xml:space="preserve"> </w:t>
      </w:r>
      <w:r w:rsidR="00DE7B2A">
        <w:rPr>
          <w:sz w:val="22"/>
          <w:szCs w:val="22"/>
          <w:lang w:val="ka-GE"/>
        </w:rPr>
        <w:t xml:space="preserve">თუ დასაქმებული დამსაქმებლისგან არ მოითხოვოს ამ მუხლის მეოთხე პუნქტში მითითებული </w:t>
      </w:r>
      <w:r w:rsidR="00DE7B2A" w:rsidRPr="00D05CB0">
        <w:rPr>
          <w:sz w:val="22"/>
          <w:szCs w:val="22"/>
          <w:lang w:val="ka-GE"/>
        </w:rPr>
        <w:t xml:space="preserve">ხელშეკრულების შეწყვეტის საფუძვლის წერილობით </w:t>
      </w:r>
      <w:r w:rsidR="00DE7B2A">
        <w:rPr>
          <w:sz w:val="22"/>
          <w:szCs w:val="22"/>
          <w:lang w:val="ka-GE"/>
        </w:rPr>
        <w:t xml:space="preserve">დასაბუთებას, </w:t>
      </w:r>
      <w:r w:rsidR="00DE7B2A" w:rsidRPr="00D05CB0">
        <w:rPr>
          <w:sz w:val="22"/>
          <w:szCs w:val="22"/>
          <w:lang w:val="ka-GE"/>
        </w:rPr>
        <w:t>დამსაქმებლის გადაწყვეტილება შრომითი ხელშეკრულების შეწყვეტის შესახებ</w:t>
      </w:r>
      <w:r w:rsidR="00DE7B2A">
        <w:rPr>
          <w:sz w:val="22"/>
          <w:szCs w:val="22"/>
          <w:lang w:val="ka-GE"/>
        </w:rPr>
        <w:t xml:space="preserve"> დასაქმებულმა შეიძლება გაასაჩივროს სასამართლოში </w:t>
      </w:r>
      <w:r w:rsidR="00DE7B2A" w:rsidRPr="00D05CB0">
        <w:rPr>
          <w:sz w:val="22"/>
          <w:szCs w:val="22"/>
          <w:lang w:val="ka-GE"/>
        </w:rPr>
        <w:t>ხელშეკრულების შეწყვეტის თაობაზე დამსაქმებლის შეტყობინების მიღებიდან</w:t>
      </w:r>
      <w:r w:rsidR="00DE7B2A">
        <w:rPr>
          <w:sz w:val="22"/>
          <w:szCs w:val="22"/>
          <w:lang w:val="ka-GE"/>
        </w:rPr>
        <w:t xml:space="preserve"> </w:t>
      </w:r>
      <w:r w:rsidR="00DE7B2A" w:rsidRPr="00D05CB0">
        <w:rPr>
          <w:sz w:val="22"/>
          <w:szCs w:val="22"/>
          <w:lang w:val="ka-GE"/>
        </w:rPr>
        <w:t>30 კალენდარული დღის ვადაში</w:t>
      </w:r>
      <w:r w:rsidR="00DE7B2A">
        <w:rPr>
          <w:sz w:val="22"/>
          <w:szCs w:val="22"/>
          <w:lang w:val="ka-GE"/>
        </w:rPr>
        <w:t>.</w:t>
      </w:r>
    </w:p>
    <w:p w:rsidR="00720B8D" w:rsidRDefault="00E77275" w:rsidP="00D05CB0">
      <w:pPr>
        <w:pStyle w:val="BodyText"/>
        <w:spacing w:line="244" w:lineRule="auto"/>
        <w:ind w:left="146" w:right="108"/>
        <w:jc w:val="both"/>
        <w:rPr>
          <w:lang w:val="ka-GE"/>
        </w:rPr>
      </w:pPr>
      <w:r w:rsidRPr="00D05CB0">
        <w:rPr>
          <w:sz w:val="22"/>
          <w:szCs w:val="22"/>
          <w:lang w:val="ka-GE"/>
        </w:rPr>
        <w:t>8. სასამართლოს მიერ დასაქმებულთან შრომითი ხელშეკრულების შეწყვეტის შესახებ დამსაქმებლის გადაწყვეტილების ბათილად ცნობის შემთხვევაში, სასამართლოს გადაწყვეტილებით, დამსაქმებელი ვალდებულია პირვანდელ სამუშაო ადგილზე აღადგინოს პირი, რომელსაც შეუწყდა შრომითი ხელშეკრულება, ან გადაუხადოს მას კომპენსაცია სასამართლოს მიერ განსაზღვრული ოდენობით</w:t>
      </w:r>
      <w:hyperlink r:id="rId51" w:history="1">
        <w:r w:rsidRPr="00E931D2">
          <w:rPr>
            <w:lang w:val="ka-GE"/>
          </w:rPr>
          <w:t>.</w:t>
        </w:r>
      </w:hyperlink>
    </w:p>
    <w:p w:rsidR="00670375" w:rsidRPr="00E25BB1" w:rsidRDefault="007A38C1" w:rsidP="004C51CE">
      <w:pPr>
        <w:pStyle w:val="BodyText"/>
        <w:spacing w:line="244" w:lineRule="auto"/>
        <w:ind w:left="146" w:right="108"/>
        <w:jc w:val="both"/>
        <w:rPr>
          <w:sz w:val="22"/>
          <w:szCs w:val="22"/>
          <w:lang w:val="ka-GE"/>
        </w:rPr>
      </w:pPr>
      <w:r w:rsidRPr="007A38C1">
        <w:rPr>
          <w:sz w:val="22"/>
          <w:szCs w:val="22"/>
          <w:lang w:val="ka-GE"/>
        </w:rPr>
        <w:t xml:space="preserve">9. </w:t>
      </w:r>
      <w:r w:rsidR="00EA4BB2">
        <w:rPr>
          <w:sz w:val="22"/>
          <w:szCs w:val="22"/>
          <w:lang w:val="ka-GE"/>
        </w:rPr>
        <w:t xml:space="preserve">ამ მუხლის მერვე პუნქტში მითითებული </w:t>
      </w:r>
      <w:r w:rsidR="00EA4BB2" w:rsidRPr="00D05CB0">
        <w:rPr>
          <w:sz w:val="22"/>
          <w:szCs w:val="22"/>
          <w:lang w:val="ka-GE"/>
        </w:rPr>
        <w:t xml:space="preserve">პირვანდელ სამუშაო ადგილზე </w:t>
      </w:r>
      <w:r w:rsidR="00EA4BB2">
        <w:rPr>
          <w:sz w:val="22"/>
          <w:szCs w:val="22"/>
          <w:lang w:val="ka-GE"/>
        </w:rPr>
        <w:t>აღ</w:t>
      </w:r>
      <w:r w:rsidR="00EA4BB2" w:rsidRPr="00D05CB0">
        <w:rPr>
          <w:sz w:val="22"/>
          <w:szCs w:val="22"/>
          <w:lang w:val="ka-GE"/>
        </w:rPr>
        <w:t>დგ</w:t>
      </w:r>
      <w:r w:rsidR="00EA4BB2">
        <w:rPr>
          <w:sz w:val="22"/>
          <w:szCs w:val="22"/>
          <w:lang w:val="ka-GE"/>
        </w:rPr>
        <w:t>ენ</w:t>
      </w:r>
      <w:r w:rsidR="007613A3">
        <w:rPr>
          <w:sz w:val="22"/>
          <w:szCs w:val="22"/>
          <w:lang w:val="ka-GE"/>
        </w:rPr>
        <w:t>ის</w:t>
      </w:r>
      <w:r w:rsidR="00EA4BB2">
        <w:rPr>
          <w:sz w:val="22"/>
          <w:szCs w:val="22"/>
          <w:lang w:val="ka-GE"/>
        </w:rPr>
        <w:t xml:space="preserve"> ან </w:t>
      </w:r>
      <w:r w:rsidR="007613A3">
        <w:rPr>
          <w:sz w:val="22"/>
          <w:szCs w:val="22"/>
          <w:lang w:val="ka-GE"/>
        </w:rPr>
        <w:t xml:space="preserve">მის ნაცვლად დაკისრებული </w:t>
      </w:r>
      <w:r w:rsidR="00EA4BB2">
        <w:rPr>
          <w:sz w:val="22"/>
          <w:szCs w:val="22"/>
          <w:lang w:val="ka-GE"/>
        </w:rPr>
        <w:t xml:space="preserve">კომპენსაციის გარდა, </w:t>
      </w:r>
      <w:r w:rsidR="00EA4BB2" w:rsidRPr="00154C62">
        <w:rPr>
          <w:sz w:val="22"/>
          <w:szCs w:val="22"/>
          <w:lang w:val="ka-GE"/>
        </w:rPr>
        <w:t xml:space="preserve">დასაქმებულს უფლება აქვს </w:t>
      </w:r>
      <w:r w:rsidR="00EA4BB2" w:rsidRPr="00154C62">
        <w:rPr>
          <w:sz w:val="22"/>
          <w:szCs w:val="22"/>
          <w:lang w:val="ka-GE"/>
        </w:rPr>
        <w:lastRenderedPageBreak/>
        <w:t xml:space="preserve">მოითხოვოს </w:t>
      </w:r>
      <w:r w:rsidRPr="007A38C1">
        <w:rPr>
          <w:sz w:val="22"/>
          <w:szCs w:val="22"/>
          <w:lang w:val="ka-GE"/>
        </w:rPr>
        <w:t>იძულებითი განაცდურის ანაზღაურება</w:t>
      </w:r>
      <w:r w:rsidR="00EA4BB2">
        <w:rPr>
          <w:sz w:val="22"/>
          <w:szCs w:val="22"/>
          <w:lang w:val="ka-GE"/>
        </w:rPr>
        <w:t xml:space="preserve"> </w:t>
      </w:r>
      <w:r w:rsidR="00EA4BB2" w:rsidRPr="00D05CB0">
        <w:rPr>
          <w:sz w:val="22"/>
          <w:szCs w:val="22"/>
          <w:lang w:val="ka-GE"/>
        </w:rPr>
        <w:t>შრომითი ხელშეკრულების შეწყვეტის</w:t>
      </w:r>
      <w:r w:rsidR="00EA4BB2">
        <w:rPr>
          <w:sz w:val="22"/>
          <w:szCs w:val="22"/>
          <w:lang w:val="ka-GE"/>
        </w:rPr>
        <w:t xml:space="preserve"> თარიღიდან </w:t>
      </w:r>
      <w:r w:rsidR="00EA4BB2" w:rsidRPr="00154C62">
        <w:rPr>
          <w:sz w:val="22"/>
          <w:szCs w:val="22"/>
          <w:lang w:val="ka-GE"/>
        </w:rPr>
        <w:t>შრომითი ხელშეკრულების შეწყვეტის შესახებ დამსაქმებლის გადაწყვეტილების ბათილად ცნობის</w:t>
      </w:r>
      <w:r w:rsidR="00EA4BB2">
        <w:rPr>
          <w:sz w:val="22"/>
          <w:szCs w:val="22"/>
          <w:lang w:val="ka-GE"/>
        </w:rPr>
        <w:t xml:space="preserve"> შესახებ სასამართლოს გადაწყვეტილების კანონიერ ძალაში შესვლის თარიღამდე</w:t>
      </w:r>
      <w:r w:rsidRPr="007A38C1">
        <w:rPr>
          <w:lang w:val="ka-GE"/>
        </w:rPr>
        <w:t xml:space="preserve">. იძულებითი განაცდურის ანაზღაურების განსაზღვრისას </w:t>
      </w:r>
      <w:r w:rsidR="00EA4BB2">
        <w:rPr>
          <w:sz w:val="22"/>
          <w:szCs w:val="22"/>
          <w:lang w:val="ka-GE"/>
        </w:rPr>
        <w:t>სასამართლომ უნდა გაითვალისწინოს</w:t>
      </w:r>
      <w:r w:rsidRPr="007A38C1">
        <w:rPr>
          <w:lang w:val="ka-GE"/>
        </w:rPr>
        <w:t xml:space="preserve"> </w:t>
      </w:r>
      <w:r w:rsidR="00EA4BB2">
        <w:rPr>
          <w:sz w:val="22"/>
          <w:szCs w:val="22"/>
          <w:lang w:val="ka-GE"/>
        </w:rPr>
        <w:t xml:space="preserve">ამ მუხლის პირველი ან მეორე პუნქტის შესაბამისად </w:t>
      </w:r>
      <w:r w:rsidR="002F17AB">
        <w:rPr>
          <w:sz w:val="22"/>
          <w:szCs w:val="22"/>
          <w:lang w:val="ka-GE"/>
        </w:rPr>
        <w:t>დამსაქმებლის მიერ გადახდილი</w:t>
      </w:r>
      <w:r w:rsidR="00EA4BB2">
        <w:rPr>
          <w:sz w:val="22"/>
          <w:szCs w:val="22"/>
          <w:lang w:val="ka-GE"/>
        </w:rPr>
        <w:t xml:space="preserve"> კომპენსაცია </w:t>
      </w:r>
      <w:r w:rsidR="00E06342">
        <w:rPr>
          <w:sz w:val="22"/>
          <w:szCs w:val="22"/>
          <w:lang w:val="ka-GE"/>
        </w:rPr>
        <w:t>ან/</w:t>
      </w:r>
      <w:r w:rsidR="00EA4BB2">
        <w:rPr>
          <w:sz w:val="22"/>
          <w:szCs w:val="22"/>
          <w:lang w:val="ka-GE"/>
        </w:rPr>
        <w:t xml:space="preserve">და </w:t>
      </w:r>
      <w:r w:rsidRPr="007A38C1">
        <w:rPr>
          <w:lang w:val="ka-GE"/>
        </w:rPr>
        <w:t>შრომითი ხელშეკრულების შეწყვეტის თარიღიდან სასამართლოს მიერ შრომითი ხელშეკრულების შეწყვეტის შესახებ დამსაქმებლის გადაწყვეტილების ბათილად ცნობის თარიღამდე პერიოდში დასაქმებულის მიერ სხვა დამსაქმებლ</w:t>
      </w:r>
      <w:r w:rsidR="00EA4BB2">
        <w:rPr>
          <w:sz w:val="22"/>
          <w:szCs w:val="22"/>
          <w:lang w:val="ka-GE"/>
        </w:rPr>
        <w:t xml:space="preserve">ისგან </w:t>
      </w:r>
      <w:r w:rsidRPr="007A38C1">
        <w:rPr>
          <w:lang w:val="ka-GE"/>
        </w:rPr>
        <w:t>მიღებული შრომის ანაზღაურება</w:t>
      </w:r>
      <w:r w:rsidR="00EA4BB2">
        <w:rPr>
          <w:sz w:val="22"/>
          <w:szCs w:val="22"/>
          <w:lang w:val="ka-GE"/>
        </w:rPr>
        <w:t>.</w:t>
      </w:r>
      <w:r w:rsidR="00670375">
        <w:rPr>
          <w:sz w:val="22"/>
          <w:szCs w:val="22"/>
          <w:lang w:val="ka-GE"/>
        </w:rPr>
        <w:t xml:space="preserve"> </w:t>
      </w:r>
    </w:p>
    <w:p w:rsidR="00A760E7" w:rsidRPr="00D05CB0" w:rsidRDefault="00A760E7" w:rsidP="00D05CB0">
      <w:pPr>
        <w:pStyle w:val="BodyText"/>
        <w:spacing w:line="244" w:lineRule="auto"/>
        <w:ind w:left="146" w:right="108"/>
        <w:jc w:val="both"/>
        <w:rPr>
          <w:sz w:val="22"/>
          <w:szCs w:val="22"/>
          <w:lang w:val="ka-GE"/>
        </w:rPr>
      </w:pPr>
    </w:p>
    <w:bookmarkStart w:id="46" w:name="part_80"/>
    <w:p w:rsidR="00720B8D" w:rsidRPr="00D05CB0" w:rsidRDefault="000D18F0" w:rsidP="00D05CB0">
      <w:pPr>
        <w:pStyle w:val="BodyText"/>
        <w:spacing w:line="244" w:lineRule="auto"/>
        <w:ind w:left="146" w:right="108"/>
        <w:jc w:val="both"/>
        <w:rPr>
          <w:sz w:val="22"/>
          <w:szCs w:val="22"/>
          <w:lang w:val="ka-GE"/>
        </w:rPr>
      </w:pPr>
      <w:r w:rsidRPr="00D05CB0">
        <w:rPr>
          <w:sz w:val="22"/>
          <w:szCs w:val="22"/>
          <w:lang w:val="ka-GE"/>
        </w:rPr>
        <w:fldChar w:fldCharType="begin"/>
      </w:r>
      <w:r w:rsidR="00E77275" w:rsidRPr="00D05CB0">
        <w:rPr>
          <w:sz w:val="22"/>
          <w:szCs w:val="22"/>
          <w:lang w:val="ka-GE"/>
        </w:rPr>
        <w:instrText xml:space="preserve"> HYPERLINK "https://matsne.gov.ge/ka/document/view/1155567?impose=original&amp;publication=12" \l "!" </w:instrText>
      </w:r>
      <w:r w:rsidRPr="00D05CB0">
        <w:rPr>
          <w:sz w:val="22"/>
          <w:szCs w:val="22"/>
          <w:lang w:val="ka-GE"/>
        </w:rPr>
        <w:fldChar w:fldCharType="separate"/>
      </w:r>
      <w:r w:rsidR="00E77275" w:rsidRPr="00D05CB0">
        <w:rPr>
          <w:sz w:val="22"/>
          <w:szCs w:val="22"/>
          <w:lang w:val="ka-GE"/>
        </w:rPr>
        <w:t>მუხლი 49. მასობრივი დათხოვნა</w:t>
      </w:r>
      <w:r w:rsidRPr="00D05CB0">
        <w:rPr>
          <w:sz w:val="22"/>
          <w:szCs w:val="22"/>
          <w:lang w:val="ka-GE"/>
        </w:rPr>
        <w:fldChar w:fldCharType="end"/>
      </w:r>
      <w:bookmarkEnd w:id="46"/>
    </w:p>
    <w:p w:rsidR="00562AA0" w:rsidRPr="00D05CB0" w:rsidRDefault="00E77275" w:rsidP="00D05CB0">
      <w:pPr>
        <w:pStyle w:val="BodyText"/>
        <w:spacing w:line="244" w:lineRule="auto"/>
        <w:ind w:left="146" w:right="108"/>
        <w:jc w:val="both"/>
        <w:rPr>
          <w:sz w:val="22"/>
          <w:szCs w:val="22"/>
          <w:lang w:val="ka-GE"/>
        </w:rPr>
      </w:pPr>
      <w:r w:rsidRPr="00D05CB0">
        <w:rPr>
          <w:sz w:val="22"/>
          <w:szCs w:val="22"/>
          <w:lang w:val="ka-GE"/>
        </w:rPr>
        <w:t xml:space="preserve">1. </w:t>
      </w:r>
      <w:r w:rsidR="003D5364" w:rsidRPr="00D05CB0">
        <w:rPr>
          <w:sz w:val="22"/>
          <w:szCs w:val="22"/>
          <w:lang w:val="ka-GE"/>
        </w:rPr>
        <w:t>მასობრივ დათხოვნად ჩაითვლება დამსაქმებლის მიერ შრომითი ხელშეკრულების შეწყვეტა 30 კალენდარული დღის განმავლობაში ისეთი საფუძვლით, რომელიც არ არის განპირობებული დასაქმებულის პიროვნებით ან ქცევით ან შრომითი ხელშეკრულების ვადის ამოწურვით:</w:t>
      </w:r>
    </w:p>
    <w:p w:rsidR="00562AA0" w:rsidRPr="00786BBC" w:rsidRDefault="003D5364" w:rsidP="00D05CB0">
      <w:pPr>
        <w:pStyle w:val="BodyText"/>
        <w:spacing w:line="244" w:lineRule="auto"/>
        <w:ind w:left="146" w:right="108"/>
        <w:jc w:val="both"/>
        <w:rPr>
          <w:sz w:val="22"/>
          <w:szCs w:val="22"/>
          <w:lang w:val="ka-GE"/>
        </w:rPr>
      </w:pPr>
      <w:r w:rsidRPr="00786BBC">
        <w:rPr>
          <w:sz w:val="22"/>
          <w:szCs w:val="22"/>
          <w:lang w:val="ka-GE"/>
        </w:rPr>
        <w:t>ა) არანაკლებ 10 დასაქმებულთან ორგანიზაციაში, რომელშიც დასაქმებულთა რაოდენობა 20-ზე მეტი და 100-ზე ნაკლებია;</w:t>
      </w:r>
    </w:p>
    <w:p w:rsidR="00562AA0" w:rsidRPr="00F66A2D" w:rsidRDefault="003D5364" w:rsidP="001004CD">
      <w:pPr>
        <w:pStyle w:val="BodyText"/>
        <w:spacing w:line="244" w:lineRule="auto"/>
        <w:ind w:left="146" w:right="108"/>
        <w:jc w:val="both"/>
        <w:rPr>
          <w:sz w:val="22"/>
          <w:szCs w:val="22"/>
          <w:lang w:val="ka-GE"/>
        </w:rPr>
      </w:pPr>
      <w:r w:rsidRPr="00786BBC">
        <w:rPr>
          <w:sz w:val="22"/>
          <w:szCs w:val="22"/>
          <w:lang w:val="ka-GE"/>
        </w:rPr>
        <w:t>ბ) არანაკლებ დასაქმებულთა 10%-ისა ორგანიზაციაში, რომელშიც დასაქმებულთა რაოდენობა 100-ზე მეტი</w:t>
      </w:r>
      <w:r w:rsidR="001004CD" w:rsidRPr="00786BBC">
        <w:rPr>
          <w:sz w:val="22"/>
          <w:szCs w:val="22"/>
          <w:lang w:val="ka-GE"/>
        </w:rPr>
        <w:t>ა</w:t>
      </w:r>
      <w:r w:rsidRPr="00786BBC">
        <w:rPr>
          <w:sz w:val="22"/>
          <w:szCs w:val="22"/>
          <w:lang w:val="ka-GE"/>
        </w:rPr>
        <w:t>.</w:t>
      </w:r>
    </w:p>
    <w:p w:rsidR="00562AA0" w:rsidRPr="00D05CB0" w:rsidRDefault="006F0A8B" w:rsidP="00D05CB0">
      <w:pPr>
        <w:pStyle w:val="BodyText"/>
        <w:spacing w:line="244" w:lineRule="auto"/>
        <w:ind w:left="146" w:right="108"/>
        <w:jc w:val="both"/>
        <w:rPr>
          <w:sz w:val="22"/>
          <w:szCs w:val="22"/>
          <w:lang w:val="ka-GE"/>
        </w:rPr>
      </w:pPr>
      <w:r w:rsidRPr="00D05CB0">
        <w:rPr>
          <w:sz w:val="22"/>
          <w:szCs w:val="22"/>
          <w:lang w:val="ka-GE"/>
        </w:rPr>
        <w:t xml:space="preserve">2. როდესაც დამსაქმებელი გეგმავს მასობრივ დათხოვნას, იგი ვალდებულია გონივრულ ვადაში დაიწყოს კონსულტაციები დასაქმებულთა გაერთიანებასთან (ასეთის არარსებობის შემთხვევაში - დასაქმებულთა წარმომადგენლებთან) </w:t>
      </w:r>
      <w:r w:rsidR="001710EF">
        <w:rPr>
          <w:sz w:val="22"/>
          <w:szCs w:val="22"/>
          <w:lang w:val="ka-GE"/>
        </w:rPr>
        <w:t xml:space="preserve">შესაძლო შეთანხმების მიღწევის განზრახვით. </w:t>
      </w:r>
      <w:r w:rsidRPr="00D05CB0">
        <w:rPr>
          <w:sz w:val="22"/>
          <w:szCs w:val="22"/>
          <w:lang w:val="ka-GE"/>
        </w:rPr>
        <w:t xml:space="preserve">კონსულტაციები მინიმუმ უნდა მოიცავდეს მასობრივი დათხოვნის თავიდან აცილების ან დასათხოვ დასაქმებულთა რაოდენობის შემცირების გზებსა და საშუალებებს და </w:t>
      </w:r>
      <w:r w:rsidR="007816FA" w:rsidRPr="00D05CB0">
        <w:rPr>
          <w:sz w:val="22"/>
          <w:szCs w:val="22"/>
          <w:lang w:val="ka-GE"/>
        </w:rPr>
        <w:t>დათხოვნილი</w:t>
      </w:r>
      <w:r w:rsidRPr="00D05CB0">
        <w:rPr>
          <w:sz w:val="22"/>
          <w:szCs w:val="22"/>
          <w:lang w:val="ka-GE"/>
        </w:rPr>
        <w:t xml:space="preserve"> დასაქმებულების კვლავდასაქმების ან გადამზადების მხარდაჭერის შესაძლებლობას.</w:t>
      </w:r>
    </w:p>
    <w:p w:rsidR="00562AA0" w:rsidRPr="00F66A2D" w:rsidRDefault="006F0A8B" w:rsidP="00D05CB0">
      <w:pPr>
        <w:pStyle w:val="BodyText"/>
        <w:spacing w:line="244" w:lineRule="auto"/>
        <w:ind w:left="146" w:right="108"/>
        <w:jc w:val="both"/>
        <w:rPr>
          <w:sz w:val="22"/>
          <w:szCs w:val="22"/>
          <w:lang w:val="ka-GE"/>
        </w:rPr>
      </w:pPr>
      <w:r w:rsidRPr="00D05CB0">
        <w:rPr>
          <w:sz w:val="22"/>
          <w:szCs w:val="22"/>
          <w:lang w:val="ka-GE"/>
        </w:rPr>
        <w:t xml:space="preserve">3. </w:t>
      </w:r>
      <w:r w:rsidR="00E77275" w:rsidRPr="00D05CB0">
        <w:rPr>
          <w:sz w:val="22"/>
          <w:szCs w:val="22"/>
          <w:lang w:val="ka-GE"/>
        </w:rPr>
        <w:t xml:space="preserve">დამსაქმებელი ვალდებულია მასობრივ დათხოვნამდე სულ მცირე </w:t>
      </w:r>
      <w:r w:rsidR="00613130" w:rsidRPr="00D05CB0">
        <w:rPr>
          <w:sz w:val="22"/>
          <w:szCs w:val="22"/>
          <w:lang w:val="ka-GE"/>
        </w:rPr>
        <w:t>30</w:t>
      </w:r>
      <w:r w:rsidR="0087586C" w:rsidRPr="00D05CB0">
        <w:rPr>
          <w:sz w:val="22"/>
          <w:szCs w:val="22"/>
          <w:lang w:val="ka-GE"/>
        </w:rPr>
        <w:t xml:space="preserve"> </w:t>
      </w:r>
      <w:r w:rsidR="00E77275" w:rsidRPr="00D05CB0">
        <w:rPr>
          <w:sz w:val="22"/>
          <w:szCs w:val="22"/>
          <w:lang w:val="ka-GE"/>
        </w:rPr>
        <w:t xml:space="preserve">კალენდარული დღით ადრე წერილობითი შეტყობინება გაუგზავნოს </w:t>
      </w:r>
      <w:r w:rsidR="00F01387" w:rsidRPr="00D05CB0">
        <w:rPr>
          <w:sz w:val="22"/>
          <w:szCs w:val="22"/>
          <w:lang w:val="ka-GE"/>
        </w:rPr>
        <w:t>მინისტრს</w:t>
      </w:r>
      <w:r w:rsidR="00AA2A2D" w:rsidRPr="00D05CB0">
        <w:rPr>
          <w:sz w:val="22"/>
          <w:szCs w:val="22"/>
          <w:lang w:val="ka-GE"/>
        </w:rPr>
        <w:t xml:space="preserve"> </w:t>
      </w:r>
      <w:r w:rsidR="00E77275" w:rsidRPr="00D05CB0">
        <w:rPr>
          <w:sz w:val="22"/>
          <w:szCs w:val="22"/>
          <w:lang w:val="ka-GE"/>
        </w:rPr>
        <w:t>და იმ დასაქმებულებს, რომელთაც უწყდებათ შრომითი ხელშეკრულებები.</w:t>
      </w:r>
      <w:r w:rsidR="00474E08" w:rsidRPr="00D05CB0">
        <w:rPr>
          <w:sz w:val="22"/>
          <w:szCs w:val="22"/>
          <w:lang w:val="ka-GE"/>
        </w:rPr>
        <w:t xml:space="preserve"> </w:t>
      </w:r>
      <w:r w:rsidR="00F01387" w:rsidRPr="00F66A2D">
        <w:rPr>
          <w:sz w:val="22"/>
          <w:szCs w:val="22"/>
          <w:lang w:val="ka-GE"/>
        </w:rPr>
        <w:t>დამსაქმებელი ვალდებულია</w:t>
      </w:r>
      <w:r w:rsidR="00F01387" w:rsidRPr="00D05CB0">
        <w:rPr>
          <w:sz w:val="22"/>
          <w:szCs w:val="22"/>
          <w:lang w:val="ka-GE"/>
        </w:rPr>
        <w:t xml:space="preserve"> მინისტრისათვის გაგზავნილი </w:t>
      </w:r>
      <w:r w:rsidR="00F01387" w:rsidRPr="00F66A2D">
        <w:rPr>
          <w:sz w:val="22"/>
          <w:szCs w:val="22"/>
          <w:lang w:val="ka-GE"/>
        </w:rPr>
        <w:t xml:space="preserve">შეტყობინების ასლი გაუგზავნოს </w:t>
      </w:r>
      <w:r w:rsidR="00F01387" w:rsidRPr="00D05CB0">
        <w:rPr>
          <w:sz w:val="22"/>
          <w:szCs w:val="22"/>
          <w:lang w:val="ka-GE"/>
        </w:rPr>
        <w:t xml:space="preserve">დასაქმებულთა გაერთიანებას (ასეთის არარსებობის შემთხვევაში - დასაქმებულთა წარმომადგენლებს). </w:t>
      </w:r>
      <w:r w:rsidR="00F01387" w:rsidRPr="00F66A2D">
        <w:rPr>
          <w:sz w:val="22"/>
          <w:szCs w:val="22"/>
          <w:lang w:val="ka-GE"/>
        </w:rPr>
        <w:t xml:space="preserve">მასობრივი დათხოვნა ძალაში შედის მინისტრისათვის შეტყობინების გაგზავნიდან </w:t>
      </w:r>
      <w:r w:rsidR="003B5A3C" w:rsidRPr="00F66A2D">
        <w:rPr>
          <w:sz w:val="22"/>
          <w:szCs w:val="22"/>
          <w:lang w:val="ka-GE"/>
        </w:rPr>
        <w:t>45</w:t>
      </w:r>
      <w:r w:rsidR="001F4C60" w:rsidRPr="00D05CB0">
        <w:rPr>
          <w:sz w:val="22"/>
          <w:szCs w:val="22"/>
          <w:lang w:val="ka-GE"/>
        </w:rPr>
        <w:t xml:space="preserve"> </w:t>
      </w:r>
      <w:r w:rsidR="00613130" w:rsidRPr="00F66A2D">
        <w:rPr>
          <w:sz w:val="22"/>
          <w:szCs w:val="22"/>
          <w:lang w:val="ka-GE"/>
        </w:rPr>
        <w:t>დღის</w:t>
      </w:r>
      <w:r w:rsidR="00F01387" w:rsidRPr="00F66A2D">
        <w:rPr>
          <w:sz w:val="22"/>
          <w:szCs w:val="22"/>
          <w:lang w:val="ka-GE"/>
        </w:rPr>
        <w:t xml:space="preserve"> შემდეგ.</w:t>
      </w:r>
    </w:p>
    <w:p w:rsidR="00D05CB0" w:rsidRDefault="00474E08" w:rsidP="00D05CB0">
      <w:pPr>
        <w:pStyle w:val="BodyText"/>
        <w:spacing w:line="244" w:lineRule="auto"/>
        <w:ind w:left="146" w:right="108"/>
        <w:jc w:val="both"/>
        <w:rPr>
          <w:sz w:val="22"/>
          <w:szCs w:val="22"/>
          <w:lang w:val="ka-GE"/>
        </w:rPr>
      </w:pPr>
      <w:r w:rsidRPr="00D05CB0">
        <w:rPr>
          <w:sz w:val="22"/>
          <w:szCs w:val="22"/>
          <w:lang w:val="ka-GE"/>
        </w:rPr>
        <w:t xml:space="preserve">4. </w:t>
      </w:r>
      <w:r w:rsidR="00486FF5">
        <w:rPr>
          <w:sz w:val="22"/>
          <w:szCs w:val="22"/>
          <w:lang w:val="ka-GE"/>
        </w:rPr>
        <w:t xml:space="preserve">დასაქმებულებს უნდა მიეცეს </w:t>
      </w:r>
      <w:r w:rsidR="007A38C1" w:rsidRPr="007A38C1">
        <w:rPr>
          <w:sz w:val="22"/>
          <w:szCs w:val="22"/>
          <w:lang w:val="ka-GE"/>
        </w:rPr>
        <w:t>კონსტრუქციული წინადადებების წარდგენის შესაძ</w:t>
      </w:r>
      <w:r w:rsidR="005F1817" w:rsidRPr="00D05CB0">
        <w:rPr>
          <w:sz w:val="22"/>
          <w:szCs w:val="22"/>
          <w:lang w:val="ka-GE"/>
        </w:rPr>
        <w:t>ლებლობ</w:t>
      </w:r>
      <w:r w:rsidR="00486FF5">
        <w:rPr>
          <w:sz w:val="22"/>
          <w:szCs w:val="22"/>
          <w:lang w:val="ka-GE"/>
        </w:rPr>
        <w:t>ა</w:t>
      </w:r>
      <w:r w:rsidRPr="00D05CB0">
        <w:rPr>
          <w:sz w:val="22"/>
          <w:szCs w:val="22"/>
          <w:lang w:val="ka-GE"/>
        </w:rPr>
        <w:t xml:space="preserve">. დამსაქმებელი ვალდებულია წერილობით შეატყობინოს დასაქმებულთა გაერთიანებას (ასეთის არარსებობის შემთხვევაში - დასაქმებულთა წარმომადგენლებს) დაგეგმილი მასობრივი დათხოვნის მიზეზები, დასათხოვ დასაქმებულთა რაოდენობა და კატეგორია, ორგანიზაციაში დასაქმებულთა საერთო რაოდენობა და კატეგორიები, დროის მონაკვეთი, რომლის განმავლობაშიც განხორციელდება მასობრივი დათხოვნა და ასევე კრიტერიუმები, რომელთა მიხედვითაც ხდება დასათხოვ დასაქმებულთა შერჩევა და კომპენსაციის გადახდა. </w:t>
      </w:r>
    </w:p>
    <w:p w:rsidR="00562AA0" w:rsidRPr="00FB56A6" w:rsidRDefault="0087586C" w:rsidP="00D05CB0">
      <w:pPr>
        <w:pStyle w:val="BodyText"/>
        <w:spacing w:line="244" w:lineRule="auto"/>
        <w:ind w:left="146" w:right="108"/>
        <w:jc w:val="both"/>
        <w:rPr>
          <w:sz w:val="22"/>
          <w:szCs w:val="22"/>
          <w:lang w:val="ka-GE"/>
        </w:rPr>
      </w:pPr>
      <w:r w:rsidRPr="00D05CB0">
        <w:rPr>
          <w:sz w:val="22"/>
          <w:szCs w:val="22"/>
          <w:lang w:val="ka-GE"/>
        </w:rPr>
        <w:t xml:space="preserve">5. </w:t>
      </w:r>
      <w:r w:rsidR="00C11381" w:rsidRPr="00D05CB0">
        <w:rPr>
          <w:sz w:val="22"/>
          <w:szCs w:val="22"/>
          <w:lang w:val="ka-GE"/>
        </w:rPr>
        <w:t xml:space="preserve">დამსაქმებელი ვალდებულია დასაქმებულთა გაერთიანებისადმი (ასეთის არარსებობის შემთხვევაში - დასაქმებულთა წარმომადგენლებისადმი) ამ პუნქტში მითითებული ინფორმაციის შესახებ გაგზავნილი წერილობითი შეტყობინების ასლი გაუგზავნოს </w:t>
      </w:r>
      <w:r w:rsidR="00C11381" w:rsidRPr="00D05CB0">
        <w:rPr>
          <w:sz w:val="22"/>
          <w:szCs w:val="22"/>
          <w:lang w:val="ka-GE"/>
        </w:rPr>
        <w:lastRenderedPageBreak/>
        <w:t>მინისტრს.</w:t>
      </w:r>
      <w:r w:rsidR="00E77275" w:rsidRPr="00D05CB0">
        <w:rPr>
          <w:sz w:val="22"/>
          <w:szCs w:val="22"/>
          <w:lang w:val="ka-GE"/>
        </w:rPr>
        <w:t> </w:t>
      </w:r>
    </w:p>
    <w:p w:rsidR="00D05CB0" w:rsidRDefault="00D05CB0" w:rsidP="00D05CB0">
      <w:pPr>
        <w:pStyle w:val="BodyText"/>
        <w:spacing w:line="244" w:lineRule="auto"/>
        <w:ind w:left="146" w:right="108"/>
        <w:jc w:val="both"/>
        <w:rPr>
          <w:sz w:val="22"/>
          <w:szCs w:val="22"/>
          <w:lang w:val="ka-GE"/>
        </w:rPr>
      </w:pPr>
    </w:p>
    <w:p w:rsidR="00AA3F37" w:rsidRPr="00D05CB0" w:rsidRDefault="00AA3F37" w:rsidP="00D05CB0">
      <w:pPr>
        <w:pStyle w:val="BodyText"/>
        <w:spacing w:line="244" w:lineRule="auto"/>
        <w:ind w:left="146" w:right="108"/>
        <w:jc w:val="both"/>
        <w:rPr>
          <w:sz w:val="22"/>
          <w:szCs w:val="22"/>
          <w:lang w:val="ka-GE"/>
        </w:rPr>
      </w:pPr>
      <w:r w:rsidRPr="00D05CB0">
        <w:rPr>
          <w:sz w:val="22"/>
          <w:szCs w:val="22"/>
          <w:lang w:val="ka-GE"/>
        </w:rPr>
        <w:t>მუხლი  50.  საწარმო</w:t>
      </w:r>
      <w:r w:rsidR="00AD107D" w:rsidRPr="00D05CB0">
        <w:rPr>
          <w:sz w:val="22"/>
          <w:szCs w:val="22"/>
          <w:lang w:val="ka-GE"/>
        </w:rPr>
        <w:t>ს</w:t>
      </w:r>
      <w:r w:rsidRPr="00D05CB0">
        <w:rPr>
          <w:sz w:val="22"/>
          <w:szCs w:val="22"/>
          <w:lang w:val="ka-GE"/>
        </w:rPr>
        <w:t xml:space="preserve"> გადაცემა</w:t>
      </w:r>
      <w:r w:rsidR="00E77275" w:rsidRPr="00D05CB0">
        <w:rPr>
          <w:sz w:val="22"/>
          <w:szCs w:val="22"/>
          <w:lang w:val="ka-GE"/>
        </w:rPr>
        <w:t>    </w:t>
      </w:r>
      <w:bookmarkStart w:id="47" w:name="part_42"/>
    </w:p>
    <w:p w:rsidR="00562AA0" w:rsidRPr="00D05CB0" w:rsidRDefault="008F3D63" w:rsidP="00D05CB0">
      <w:pPr>
        <w:pStyle w:val="BodyText"/>
        <w:spacing w:line="244" w:lineRule="auto"/>
        <w:ind w:left="146" w:right="108"/>
        <w:jc w:val="both"/>
        <w:rPr>
          <w:sz w:val="22"/>
          <w:szCs w:val="22"/>
          <w:lang w:val="ka-GE"/>
        </w:rPr>
      </w:pPr>
      <w:r w:rsidRPr="00D05CB0">
        <w:rPr>
          <w:sz w:val="22"/>
          <w:szCs w:val="22"/>
          <w:lang w:val="ka-GE"/>
        </w:rPr>
        <w:t>1. ამ კანონის მიზნებისათვის:</w:t>
      </w:r>
    </w:p>
    <w:p w:rsidR="00562AA0" w:rsidRPr="00D05CB0" w:rsidRDefault="004E4431" w:rsidP="00D05CB0">
      <w:pPr>
        <w:pStyle w:val="BodyText"/>
        <w:spacing w:line="244" w:lineRule="auto"/>
        <w:ind w:left="146" w:right="108"/>
        <w:jc w:val="both"/>
        <w:rPr>
          <w:sz w:val="22"/>
          <w:szCs w:val="22"/>
          <w:lang w:val="ka-GE"/>
        </w:rPr>
      </w:pPr>
      <w:r w:rsidRPr="00D05CB0">
        <w:rPr>
          <w:sz w:val="22"/>
          <w:szCs w:val="22"/>
          <w:lang w:val="ka-GE"/>
        </w:rPr>
        <w:t xml:space="preserve">ა) საწარმოს გადაცემა ნიშნავს გარიგების ან კანონის საფუძველზე საწარმოს, ბიზნესის ან საწარმოს ან ბიზნესის ნაწილის გადაცემას სხვა დამსაქმებელზე, რაც მათ შორის მოიაზრებს ეკონომიკური საქმიანობის გადაცემას რა დროსაც შენარჩუნებულია მისი იდენტურობა </w:t>
      </w:r>
      <w:r w:rsidR="00007D48">
        <w:rPr>
          <w:sz w:val="22"/>
          <w:szCs w:val="22"/>
          <w:lang w:val="ka-GE"/>
        </w:rPr>
        <w:t xml:space="preserve">ან/და არსებითი მსგავსება </w:t>
      </w:r>
      <w:r w:rsidRPr="00D05CB0">
        <w:rPr>
          <w:sz w:val="22"/>
          <w:szCs w:val="22"/>
          <w:lang w:val="ka-GE"/>
        </w:rPr>
        <w:t>და რაც გულისხმობს რესურსების ორგანიზებულ დაჯგუფებას</w:t>
      </w:r>
      <w:r w:rsidR="00E77275" w:rsidRPr="00D05CB0">
        <w:rPr>
          <w:sz w:val="22"/>
          <w:szCs w:val="22"/>
          <w:lang w:val="ka-GE"/>
        </w:rPr>
        <w:t xml:space="preserve"> </w:t>
      </w:r>
      <w:r w:rsidRPr="00D05CB0">
        <w:rPr>
          <w:sz w:val="22"/>
          <w:szCs w:val="22"/>
          <w:lang w:val="ka-GE"/>
        </w:rPr>
        <w:t xml:space="preserve">ძირითადი ასევე დამხმარე ეკონომიკური საქმიანობის განხორციელების მიზნით (შემდგომ - </w:t>
      </w:r>
      <w:r w:rsidR="00D05CB0">
        <w:rPr>
          <w:sz w:val="22"/>
          <w:szCs w:val="22"/>
          <w:lang w:val="ka-GE"/>
        </w:rPr>
        <w:t>„</w:t>
      </w:r>
      <w:r w:rsidRPr="00D05CB0">
        <w:rPr>
          <w:sz w:val="22"/>
          <w:szCs w:val="22"/>
          <w:lang w:val="ka-GE"/>
        </w:rPr>
        <w:t>საწარმოს გადაცემა</w:t>
      </w:r>
      <w:r w:rsidR="00D05CB0">
        <w:rPr>
          <w:sz w:val="22"/>
          <w:szCs w:val="22"/>
          <w:lang w:val="ka-GE"/>
        </w:rPr>
        <w:t>“</w:t>
      </w:r>
      <w:r w:rsidRPr="00D05CB0">
        <w:rPr>
          <w:sz w:val="22"/>
          <w:szCs w:val="22"/>
          <w:lang w:val="ka-GE"/>
        </w:rPr>
        <w:t>);</w:t>
      </w:r>
    </w:p>
    <w:p w:rsidR="00562AA0" w:rsidRPr="00D05CB0" w:rsidRDefault="008F3D63" w:rsidP="00D05CB0">
      <w:pPr>
        <w:pStyle w:val="BodyText"/>
        <w:spacing w:line="244" w:lineRule="auto"/>
        <w:ind w:left="146" w:right="108"/>
        <w:jc w:val="both"/>
        <w:rPr>
          <w:sz w:val="22"/>
          <w:szCs w:val="22"/>
          <w:lang w:val="ka-GE"/>
        </w:rPr>
      </w:pPr>
      <w:r w:rsidRPr="00D05CB0">
        <w:rPr>
          <w:sz w:val="22"/>
          <w:szCs w:val="22"/>
          <w:lang w:val="ka-GE"/>
        </w:rPr>
        <w:t>ბ) გადამცემი საწარმო ნიშნავს ნებისმიერ ფიზიკურ ან იურიდიული პირს, ანდა პირთა გაერთიანებას, რომელსაც საწარმოს გადაცემის გამო საწარმოსთან, ბიზნესთან ან საწარმოს ან ბიზნესის ნაწილთან მიმართებით უწყდება დამსაქმებლის სტატუსი (შემდგომ</w:t>
      </w:r>
      <w:r w:rsidR="00D05CB0">
        <w:rPr>
          <w:sz w:val="22"/>
          <w:szCs w:val="22"/>
          <w:lang w:val="ka-GE"/>
        </w:rPr>
        <w:t xml:space="preserve"> -</w:t>
      </w:r>
      <w:r w:rsidRPr="00D05CB0">
        <w:rPr>
          <w:sz w:val="22"/>
          <w:szCs w:val="22"/>
          <w:lang w:val="ka-GE"/>
        </w:rPr>
        <w:t xml:space="preserve"> </w:t>
      </w:r>
      <w:r w:rsidR="00D05CB0">
        <w:rPr>
          <w:sz w:val="22"/>
          <w:szCs w:val="22"/>
          <w:lang w:val="ka-GE"/>
        </w:rPr>
        <w:t>„</w:t>
      </w:r>
      <w:r w:rsidRPr="00D05CB0">
        <w:rPr>
          <w:sz w:val="22"/>
          <w:szCs w:val="22"/>
          <w:lang w:val="ka-GE"/>
        </w:rPr>
        <w:t>გადამცემი საწარმო</w:t>
      </w:r>
      <w:r w:rsidR="00D05CB0">
        <w:rPr>
          <w:sz w:val="22"/>
          <w:szCs w:val="22"/>
          <w:lang w:val="ka-GE"/>
        </w:rPr>
        <w:t>“</w:t>
      </w:r>
      <w:r w:rsidRPr="00D05CB0">
        <w:rPr>
          <w:sz w:val="22"/>
          <w:szCs w:val="22"/>
          <w:lang w:val="ka-GE"/>
        </w:rPr>
        <w:t>);</w:t>
      </w:r>
    </w:p>
    <w:p w:rsidR="00562AA0" w:rsidRPr="00F66A2D" w:rsidRDefault="008F3D63" w:rsidP="00D05CB0">
      <w:pPr>
        <w:pStyle w:val="BodyText"/>
        <w:spacing w:line="244" w:lineRule="auto"/>
        <w:ind w:left="146" w:right="108"/>
        <w:jc w:val="both"/>
        <w:rPr>
          <w:sz w:val="22"/>
          <w:szCs w:val="22"/>
          <w:lang w:val="ka-GE"/>
        </w:rPr>
      </w:pPr>
      <w:r w:rsidRPr="00F66A2D">
        <w:rPr>
          <w:sz w:val="22"/>
          <w:szCs w:val="22"/>
          <w:lang w:val="ka-GE"/>
        </w:rPr>
        <w:t>გ) მიმღები საწარმო ნიშნავს ნებისმიერ ფიზიკურ ან იურიდიული პირს, ანდა პირთა გაერთიანებას, რომელიც საწარმოს გადაცემის გამო მოიპოვებს დამსაქმებლის სტატუსს (შემდგომ</w:t>
      </w:r>
      <w:r w:rsidR="00D05CB0">
        <w:rPr>
          <w:sz w:val="22"/>
          <w:szCs w:val="22"/>
          <w:lang w:val="ka-GE"/>
        </w:rPr>
        <w:t xml:space="preserve"> -</w:t>
      </w:r>
      <w:r w:rsidRPr="00F66A2D">
        <w:rPr>
          <w:sz w:val="22"/>
          <w:szCs w:val="22"/>
          <w:lang w:val="ka-GE"/>
        </w:rPr>
        <w:t xml:space="preserve"> </w:t>
      </w:r>
      <w:r w:rsidR="00D05CB0">
        <w:rPr>
          <w:sz w:val="22"/>
          <w:szCs w:val="22"/>
          <w:lang w:val="ka-GE"/>
        </w:rPr>
        <w:t>„</w:t>
      </w:r>
      <w:r w:rsidRPr="00F66A2D">
        <w:rPr>
          <w:sz w:val="22"/>
          <w:szCs w:val="22"/>
          <w:lang w:val="ka-GE"/>
        </w:rPr>
        <w:t>მიმღები საწარმო</w:t>
      </w:r>
      <w:r w:rsidR="00D05CB0">
        <w:rPr>
          <w:sz w:val="22"/>
          <w:szCs w:val="22"/>
          <w:lang w:val="ka-GE"/>
        </w:rPr>
        <w:t>“</w:t>
      </w:r>
      <w:r w:rsidRPr="00F66A2D">
        <w:rPr>
          <w:sz w:val="22"/>
          <w:szCs w:val="22"/>
          <w:lang w:val="ka-GE"/>
        </w:rPr>
        <w:t>).</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2. </w:t>
      </w:r>
      <w:r w:rsidR="00A616AA" w:rsidRPr="00F66A2D">
        <w:rPr>
          <w:sz w:val="22"/>
          <w:szCs w:val="22"/>
          <w:lang w:val="ka-GE"/>
        </w:rPr>
        <w:t>დაუშვებელია საწარმოს გადამცემის ან საწარმოს მიმღების მიერ შრომითი ხელშეკრულების შეწყვეტა საწარმოს გადაცემის საფუძვლით. აღნიშნული არ გამორიცხავს შესაბამისი წინაპირობების დაცვით შრომითი ხელშეკრულების შეწყვეტის უფლებას ამ კანონის 47-ე მუხლის პირველი პუნქტის „ა“ ქვეპუნქტის საფუძვლით.</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3. </w:t>
      </w:r>
      <w:r w:rsidR="00845185" w:rsidRPr="00F66A2D">
        <w:rPr>
          <w:sz w:val="22"/>
          <w:szCs w:val="22"/>
          <w:lang w:val="ka-GE"/>
        </w:rPr>
        <w:t>საწარმოს გადაცემის თარიღზე მოქმედი შრომითი ურთიერთობიდან გამომდინარე გადამცემის საწარმოს უფლებები და ვალდებულებები საწარმოს გადაცემის საფუძვლით გადაეცემა მიმღებ საწარმოს.</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4. </w:t>
      </w:r>
      <w:r w:rsidR="009B646F" w:rsidRPr="00F66A2D">
        <w:rPr>
          <w:sz w:val="22"/>
          <w:szCs w:val="22"/>
          <w:lang w:val="ka-GE"/>
        </w:rPr>
        <w:t>გადამცემი საწარმოს მიერ მიმღები საწარმოსთვის მოქმედი შრომითი ურთიერთობიდან გამომდინარე უფლებების ან ვალდებულებების შეუტყობინებლობა არ გამორიცხავს ამ უფლებებისა თუ ვალდებულებების გადაცემას და მასთან დაკავშირებული გადამცემი საწარმოს ან მიმღები საწარმოს მიმართ დასაქმებულთა უფლებების გადაცემას.</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5. </w:t>
      </w:r>
      <w:r w:rsidR="00902778" w:rsidRPr="00F66A2D">
        <w:rPr>
          <w:sz w:val="22"/>
          <w:szCs w:val="22"/>
          <w:lang w:val="ka-GE"/>
        </w:rPr>
        <w:t xml:space="preserve">კოლექტიური ხელშეკრულების ვადის </w:t>
      </w:r>
      <w:r w:rsidR="00902778" w:rsidRPr="00B73BEF">
        <w:rPr>
          <w:sz w:val="22"/>
          <w:szCs w:val="22"/>
          <w:lang w:val="ka-GE"/>
        </w:rPr>
        <w:t>ამოწურვამდე ან ვადამდე შეწყვეტამდე</w:t>
      </w:r>
      <w:r w:rsidR="00902778" w:rsidRPr="00F66A2D">
        <w:rPr>
          <w:sz w:val="22"/>
          <w:szCs w:val="22"/>
          <w:lang w:val="ka-GE"/>
        </w:rPr>
        <w:t xml:space="preserve"> ან ახალი კოლექტიური ხელშეკრულების ძალაში შესვლამდე</w:t>
      </w:r>
      <w:r w:rsidR="009B0E78" w:rsidRPr="00F66A2D">
        <w:rPr>
          <w:sz w:val="22"/>
          <w:szCs w:val="22"/>
          <w:lang w:val="ka-GE"/>
        </w:rPr>
        <w:t>,</w:t>
      </w:r>
      <w:r w:rsidR="00902778" w:rsidRPr="00F66A2D">
        <w:rPr>
          <w:sz w:val="22"/>
          <w:szCs w:val="22"/>
          <w:lang w:val="ka-GE"/>
        </w:rPr>
        <w:t xml:space="preserve"> მიმღები საწარმო საწარმოს გადაცემის შედეგად ვალდებულია შეასრულოს კოლექტიური ხელშეკრულებით გათვალისწინებული პირობები</w:t>
      </w:r>
      <w:r w:rsidR="009B0E78" w:rsidRPr="00F66A2D">
        <w:rPr>
          <w:sz w:val="22"/>
          <w:szCs w:val="22"/>
          <w:lang w:val="ka-GE"/>
        </w:rPr>
        <w:t>,</w:t>
      </w:r>
      <w:r w:rsidR="00902778" w:rsidRPr="00F66A2D">
        <w:rPr>
          <w:sz w:val="22"/>
          <w:szCs w:val="22"/>
          <w:lang w:val="ka-GE"/>
        </w:rPr>
        <w:t xml:space="preserve"> ისევე როგორც იგი ვრცელდებოდა საწარმოს გადამცემის მიმართ.</w:t>
      </w:r>
      <w:r w:rsidR="002B7AC4">
        <w:rPr>
          <w:sz w:val="22"/>
          <w:szCs w:val="22"/>
          <w:lang w:val="ka-GE"/>
        </w:rPr>
        <w:t xml:space="preserve"> </w:t>
      </w:r>
      <w:r w:rsidR="002B7AC4" w:rsidRPr="00615284">
        <w:rPr>
          <w:sz w:val="22"/>
          <w:szCs w:val="22"/>
          <w:lang w:val="ka-GE"/>
        </w:rPr>
        <w:t>აღნიშნული ვალდებულება მოქმედებს საწარმოს გადაცემის თარიღიდან 1 წლის განმავლობაში.</w:t>
      </w:r>
      <w:r w:rsidR="002B7AC4">
        <w:rPr>
          <w:sz w:val="22"/>
          <w:szCs w:val="22"/>
          <w:lang w:val="ka-GE"/>
        </w:rPr>
        <w:t xml:space="preserve"> </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6. </w:t>
      </w:r>
      <w:r w:rsidR="00902778" w:rsidRPr="00F66A2D">
        <w:rPr>
          <w:sz w:val="22"/>
          <w:szCs w:val="22"/>
          <w:lang w:val="ka-GE"/>
        </w:rPr>
        <w:t>თუ საწარმო, ბიზნესი ან საწარმოს ან ბიზნესის ნაწილი ინარჩუნებს მის ავტონომიურობას, დასაქმებულთა გაერთიანებამ, რომელიც წარმოადგენს იმ დასაქმებულებს, რომ</w:t>
      </w:r>
      <w:r w:rsidR="00AA18CA" w:rsidRPr="00F66A2D">
        <w:rPr>
          <w:sz w:val="22"/>
          <w:szCs w:val="22"/>
          <w:lang w:val="ka-GE"/>
        </w:rPr>
        <w:t>ლ</w:t>
      </w:r>
      <w:r w:rsidR="003E7F50" w:rsidRPr="00F66A2D">
        <w:rPr>
          <w:sz w:val="22"/>
          <w:szCs w:val="22"/>
          <w:lang w:val="ka-GE"/>
        </w:rPr>
        <w:t>ე</w:t>
      </w:r>
      <w:r w:rsidR="00902778" w:rsidRPr="00F66A2D">
        <w:rPr>
          <w:sz w:val="22"/>
          <w:szCs w:val="22"/>
          <w:lang w:val="ka-GE"/>
        </w:rPr>
        <w:t>ბ</w:t>
      </w:r>
      <w:r w:rsidR="003E7F50" w:rsidRPr="00F66A2D">
        <w:rPr>
          <w:sz w:val="22"/>
          <w:szCs w:val="22"/>
          <w:lang w:val="ka-GE"/>
        </w:rPr>
        <w:t>ს</w:t>
      </w:r>
      <w:r w:rsidR="009F72DE" w:rsidRPr="00F66A2D">
        <w:rPr>
          <w:sz w:val="22"/>
          <w:szCs w:val="22"/>
          <w:lang w:val="ka-GE"/>
        </w:rPr>
        <w:t>აც</w:t>
      </w:r>
      <w:r w:rsidRPr="00F66A2D">
        <w:rPr>
          <w:sz w:val="22"/>
          <w:szCs w:val="22"/>
          <w:lang w:val="ka-GE"/>
        </w:rPr>
        <w:t xml:space="preserve"> </w:t>
      </w:r>
      <w:r w:rsidR="001C0775" w:rsidRPr="00F66A2D">
        <w:rPr>
          <w:sz w:val="22"/>
          <w:szCs w:val="22"/>
          <w:lang w:val="ka-GE"/>
        </w:rPr>
        <w:t xml:space="preserve">ეხებათ </w:t>
      </w:r>
      <w:r w:rsidR="00902778" w:rsidRPr="00F66A2D">
        <w:rPr>
          <w:sz w:val="22"/>
          <w:szCs w:val="22"/>
          <w:lang w:val="ka-GE"/>
        </w:rPr>
        <w:t>საწარმოთა გადაცემა, ასევე უნდა შეინარჩუნოს იგივე სტატუსი და ფუნქცია იმავე ვადით და პირობებით, რაც არსებობდა საწარმოს გადაცემის თარიღამდე.</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7. </w:t>
      </w:r>
      <w:r w:rsidR="009B3AE0" w:rsidRPr="00F66A2D">
        <w:rPr>
          <w:sz w:val="22"/>
          <w:szCs w:val="22"/>
          <w:lang w:val="ka-GE"/>
        </w:rPr>
        <w:t>გადამცემი საწა</w:t>
      </w:r>
      <w:r w:rsidR="008017DB" w:rsidRPr="00F66A2D">
        <w:rPr>
          <w:sz w:val="22"/>
          <w:szCs w:val="22"/>
          <w:lang w:val="ka-GE"/>
        </w:rPr>
        <w:t>რმო და მიმღები საწარმო ვალდებულნი არიან</w:t>
      </w:r>
      <w:r w:rsidR="009B3AE0" w:rsidRPr="00F66A2D">
        <w:rPr>
          <w:sz w:val="22"/>
          <w:szCs w:val="22"/>
          <w:lang w:val="ka-GE"/>
        </w:rPr>
        <w:t xml:space="preserve"> დასაქმებულთა გაერთიანებას, რომელიც წა</w:t>
      </w:r>
      <w:r w:rsidR="009B0E78" w:rsidRPr="00F66A2D">
        <w:rPr>
          <w:sz w:val="22"/>
          <w:szCs w:val="22"/>
          <w:lang w:val="ka-GE"/>
        </w:rPr>
        <w:t>რმოადგენს იმ დასაქმებულებს, რომ</w:t>
      </w:r>
      <w:r w:rsidR="009B3AE0" w:rsidRPr="00F66A2D">
        <w:rPr>
          <w:sz w:val="22"/>
          <w:szCs w:val="22"/>
          <w:lang w:val="ka-GE"/>
        </w:rPr>
        <w:t>ლ</w:t>
      </w:r>
      <w:r w:rsidR="009B0E78" w:rsidRPr="00F66A2D">
        <w:rPr>
          <w:sz w:val="22"/>
          <w:szCs w:val="22"/>
          <w:lang w:val="ka-GE"/>
        </w:rPr>
        <w:t>ე</w:t>
      </w:r>
      <w:r w:rsidR="009B3AE0" w:rsidRPr="00F66A2D">
        <w:rPr>
          <w:sz w:val="22"/>
          <w:szCs w:val="22"/>
          <w:lang w:val="ka-GE"/>
        </w:rPr>
        <w:t>ბსაც ეხებათ საწარმოთა გადაცემა, შეატყობინო</w:t>
      </w:r>
      <w:r w:rsidR="00EF3E93" w:rsidRPr="00F66A2D">
        <w:rPr>
          <w:sz w:val="22"/>
          <w:szCs w:val="22"/>
          <w:lang w:val="ka-GE"/>
        </w:rPr>
        <w:t>ნ</w:t>
      </w:r>
      <w:r w:rsidR="009B3AE0" w:rsidRPr="00F66A2D">
        <w:rPr>
          <w:sz w:val="22"/>
          <w:szCs w:val="22"/>
          <w:lang w:val="ka-GE"/>
        </w:rPr>
        <w:t xml:space="preserve"> საწარმოს გადაცემის თარიღი, </w:t>
      </w:r>
      <w:r w:rsidR="00AD107D" w:rsidRPr="00F66A2D">
        <w:rPr>
          <w:sz w:val="22"/>
          <w:szCs w:val="22"/>
          <w:lang w:val="ka-GE"/>
        </w:rPr>
        <w:t xml:space="preserve">საწარმოს </w:t>
      </w:r>
      <w:r w:rsidR="009B3AE0" w:rsidRPr="00F66A2D">
        <w:rPr>
          <w:sz w:val="22"/>
          <w:szCs w:val="22"/>
          <w:lang w:val="ka-GE"/>
        </w:rPr>
        <w:t xml:space="preserve">გადაცემის მიზეზები, საწარმოს გადაცემის შედეგად დასაქმებულთა სამართლებრივი, ეკონომიკური და სოციალური შედეგები და </w:t>
      </w:r>
      <w:r w:rsidR="00951D0E" w:rsidRPr="00F66A2D">
        <w:rPr>
          <w:sz w:val="22"/>
          <w:szCs w:val="22"/>
          <w:lang w:val="ka-GE"/>
        </w:rPr>
        <w:t>ასევე აცნობო</w:t>
      </w:r>
      <w:r w:rsidR="001B3A72" w:rsidRPr="00F66A2D">
        <w:rPr>
          <w:sz w:val="22"/>
          <w:szCs w:val="22"/>
          <w:lang w:val="ka-GE"/>
        </w:rPr>
        <w:t>ნ</w:t>
      </w:r>
      <w:r w:rsidR="00951D0E" w:rsidRPr="00F66A2D">
        <w:rPr>
          <w:sz w:val="22"/>
          <w:szCs w:val="22"/>
          <w:lang w:val="ka-GE"/>
        </w:rPr>
        <w:t xml:space="preserve"> </w:t>
      </w:r>
      <w:r w:rsidR="009B3AE0" w:rsidRPr="00F66A2D">
        <w:rPr>
          <w:sz w:val="22"/>
          <w:szCs w:val="22"/>
          <w:lang w:val="ka-GE"/>
        </w:rPr>
        <w:t>ნებისმიერი ღონისძიებები</w:t>
      </w:r>
      <w:r w:rsidR="00951D0E" w:rsidRPr="00F66A2D">
        <w:rPr>
          <w:sz w:val="22"/>
          <w:szCs w:val="22"/>
          <w:lang w:val="ka-GE"/>
        </w:rPr>
        <w:t>ს შესახებ</w:t>
      </w:r>
      <w:r w:rsidR="009B3AE0" w:rsidRPr="00F66A2D">
        <w:rPr>
          <w:sz w:val="22"/>
          <w:szCs w:val="22"/>
          <w:lang w:val="ka-GE"/>
        </w:rPr>
        <w:t xml:space="preserve">, რომელიც ხორციელდება დასაქმებულებთან მიმართებით. დასაქმებულთა გაერთიანების არ </w:t>
      </w:r>
      <w:r w:rsidR="009B3AE0" w:rsidRPr="00F66A2D">
        <w:rPr>
          <w:sz w:val="22"/>
          <w:szCs w:val="22"/>
          <w:lang w:val="ka-GE"/>
        </w:rPr>
        <w:lastRenderedPageBreak/>
        <w:t>არსებობის შემთხვევაში, დასაქმებულებს</w:t>
      </w:r>
      <w:r w:rsidR="003E7F50" w:rsidRPr="00F66A2D">
        <w:rPr>
          <w:sz w:val="22"/>
          <w:szCs w:val="22"/>
          <w:lang w:val="ka-GE"/>
        </w:rPr>
        <w:t xml:space="preserve"> ან/და დასაქმებულთა წარმომადგენლებს</w:t>
      </w:r>
      <w:r w:rsidR="009B3AE0" w:rsidRPr="00F66A2D">
        <w:rPr>
          <w:sz w:val="22"/>
          <w:szCs w:val="22"/>
          <w:lang w:val="ka-GE"/>
        </w:rPr>
        <w:t xml:space="preserve"> ნებისმიერ შემთხვევაში წინასწარ უნდა მიეწოდოთ აღნიშნული ინფორმაცია.</w:t>
      </w:r>
    </w:p>
    <w:p w:rsidR="00562AA0" w:rsidRPr="00F66A2D" w:rsidRDefault="002C3861" w:rsidP="00D05CB0">
      <w:pPr>
        <w:pStyle w:val="BodyText"/>
        <w:spacing w:line="244" w:lineRule="auto"/>
        <w:ind w:left="146" w:right="108"/>
        <w:jc w:val="both"/>
        <w:rPr>
          <w:sz w:val="22"/>
          <w:szCs w:val="22"/>
          <w:lang w:val="ka-GE"/>
        </w:rPr>
      </w:pPr>
      <w:r w:rsidRPr="00F66A2D">
        <w:rPr>
          <w:sz w:val="22"/>
          <w:szCs w:val="22"/>
          <w:lang w:val="ka-GE"/>
        </w:rPr>
        <w:t xml:space="preserve">8. გადამცემი საწარმო ვალდებულია დასაქმებულთა გაერთიანებას საწარმოს გადაცემამდე 30 დღით ადრე მიაწოდოს </w:t>
      </w:r>
      <w:r w:rsidR="00BA6112">
        <w:rPr>
          <w:sz w:val="22"/>
          <w:szCs w:val="22"/>
          <w:lang w:val="ka-GE"/>
        </w:rPr>
        <w:t>მე-7</w:t>
      </w:r>
      <w:r w:rsidRPr="00F66A2D">
        <w:rPr>
          <w:sz w:val="22"/>
          <w:szCs w:val="22"/>
          <w:lang w:val="ka-GE"/>
        </w:rPr>
        <w:t xml:space="preserve"> პუნქტში მითითებული</w:t>
      </w:r>
      <w:r w:rsidR="005D7F5D" w:rsidRPr="00F66A2D">
        <w:rPr>
          <w:sz w:val="22"/>
          <w:szCs w:val="22"/>
          <w:lang w:val="ka-GE"/>
        </w:rPr>
        <w:t xml:space="preserve"> ინფორმაცია</w:t>
      </w:r>
      <w:r w:rsidRPr="00F66A2D">
        <w:rPr>
          <w:sz w:val="22"/>
          <w:szCs w:val="22"/>
          <w:lang w:val="ka-GE"/>
        </w:rPr>
        <w:t>. მიმღები საწარმო ასევე ვალდებულია აღნიშნული ინფორმაცია მიაწოდოს დასაქმებულთა გაერთიანებას გონივრულ ვადაში</w:t>
      </w:r>
      <w:r w:rsidR="002E0F4C" w:rsidRPr="00F66A2D">
        <w:rPr>
          <w:sz w:val="22"/>
          <w:szCs w:val="22"/>
          <w:lang w:val="ka-GE"/>
        </w:rPr>
        <w:t>,</w:t>
      </w:r>
      <w:r w:rsidRPr="00F66A2D">
        <w:rPr>
          <w:sz w:val="22"/>
          <w:szCs w:val="22"/>
          <w:lang w:val="ka-GE"/>
        </w:rPr>
        <w:t xml:space="preserve"> თუმცა არანაკლებ 30 დღით ადრე სანამ საწარმოს გადაცემა გავლენა</w:t>
      </w:r>
      <w:r w:rsidR="00A60DB5" w:rsidRPr="00F66A2D">
        <w:rPr>
          <w:sz w:val="22"/>
          <w:szCs w:val="22"/>
          <w:lang w:val="ka-GE"/>
        </w:rPr>
        <w:t>ს</w:t>
      </w:r>
      <w:r w:rsidRPr="00F66A2D">
        <w:rPr>
          <w:sz w:val="22"/>
          <w:szCs w:val="22"/>
          <w:lang w:val="ka-GE"/>
        </w:rPr>
        <w:t xml:space="preserve"> იქონიებს დასაქმებულთა შრომითი პირობებზე. </w:t>
      </w:r>
    </w:p>
    <w:p w:rsidR="00562AA0" w:rsidRPr="00F66A2D" w:rsidRDefault="008E6F0D" w:rsidP="00D05CB0">
      <w:pPr>
        <w:pStyle w:val="BodyText"/>
        <w:spacing w:line="244" w:lineRule="auto"/>
        <w:ind w:left="146" w:right="108"/>
        <w:jc w:val="both"/>
        <w:rPr>
          <w:sz w:val="22"/>
          <w:szCs w:val="22"/>
          <w:lang w:val="ka-GE"/>
        </w:rPr>
      </w:pPr>
      <w:r w:rsidRPr="00F66A2D">
        <w:rPr>
          <w:sz w:val="22"/>
          <w:szCs w:val="22"/>
          <w:lang w:val="ka-GE"/>
        </w:rPr>
        <w:t xml:space="preserve">9. თუ გადამცემი საწარმო ან მიმღები საწარმო დასაქმებულებთან მიმართებით გეგმავს ღონისძიებების განხორციელებას, იგი ვალდებულია </w:t>
      </w:r>
      <w:r w:rsidR="000465CD" w:rsidRPr="00F66A2D">
        <w:rPr>
          <w:sz w:val="22"/>
          <w:szCs w:val="22"/>
          <w:lang w:val="ka-GE"/>
        </w:rPr>
        <w:t xml:space="preserve">დასაქმებულთა წარმომადგენლებთან </w:t>
      </w:r>
      <w:r w:rsidR="002E0F4C" w:rsidRPr="00F66A2D">
        <w:rPr>
          <w:sz w:val="22"/>
          <w:szCs w:val="22"/>
          <w:lang w:val="ka-GE"/>
        </w:rPr>
        <w:t xml:space="preserve">არანაკლებ 30 დღით ადრე </w:t>
      </w:r>
      <w:r w:rsidRPr="00F66A2D">
        <w:rPr>
          <w:sz w:val="22"/>
          <w:szCs w:val="22"/>
          <w:lang w:val="ka-GE"/>
        </w:rPr>
        <w:t>განახორციელოს კონსულტაციები აღნიშნული ღონისძიებების შესახებ</w:t>
      </w:r>
      <w:r w:rsidR="008A1B3D" w:rsidRPr="00F66A2D">
        <w:rPr>
          <w:sz w:val="22"/>
          <w:szCs w:val="22"/>
          <w:lang w:val="ka-GE"/>
        </w:rPr>
        <w:t xml:space="preserve"> შეთანხმების მიღწევის მიზნით</w:t>
      </w:r>
      <w:r w:rsidR="001A5EC1" w:rsidRPr="00F66A2D">
        <w:rPr>
          <w:sz w:val="22"/>
          <w:szCs w:val="22"/>
          <w:lang w:val="ka-GE"/>
        </w:rPr>
        <w:t>.</w:t>
      </w:r>
    </w:p>
    <w:p w:rsidR="00562AA0" w:rsidRDefault="001A5EC1" w:rsidP="00D05CB0">
      <w:pPr>
        <w:pStyle w:val="BodyText"/>
        <w:spacing w:line="244" w:lineRule="auto"/>
        <w:ind w:left="146" w:right="108"/>
        <w:jc w:val="both"/>
        <w:rPr>
          <w:sz w:val="22"/>
          <w:szCs w:val="22"/>
          <w:lang w:val="ka-GE"/>
        </w:rPr>
      </w:pPr>
      <w:r w:rsidRPr="00F66A2D">
        <w:rPr>
          <w:sz w:val="22"/>
          <w:szCs w:val="22"/>
          <w:lang w:val="ka-GE"/>
        </w:rPr>
        <w:t xml:space="preserve">10. შრომითი ხელშეკრულების შეწყვეტაზე პასუხისმგებლობა ეკისრება მიმღებ საწარმოს, თუ შრომითი ხელშეკრულების შეწყვეტა ხდება იმ საფუძვლით, რომ საწარმოს გადაცემა მოიცავს დასაქმებულთა საზიანოდ შრომითი პირობების ცვლილებას. </w:t>
      </w:r>
    </w:p>
    <w:p w:rsidR="00DA5FC0" w:rsidRPr="00D05CB0" w:rsidRDefault="00156356" w:rsidP="00D05CB0">
      <w:pPr>
        <w:pStyle w:val="BodyText"/>
        <w:spacing w:line="244" w:lineRule="auto"/>
        <w:ind w:left="146" w:right="108"/>
        <w:jc w:val="both"/>
        <w:rPr>
          <w:sz w:val="22"/>
          <w:szCs w:val="22"/>
          <w:lang w:val="ka-GE"/>
        </w:rPr>
      </w:pPr>
      <w:r>
        <w:rPr>
          <w:sz w:val="22"/>
          <w:szCs w:val="22"/>
          <w:lang w:val="ka-GE"/>
        </w:rPr>
        <w:t xml:space="preserve">11. </w:t>
      </w:r>
      <w:r w:rsidR="00786BBC" w:rsidRPr="006E2AE3">
        <w:rPr>
          <w:sz w:val="22"/>
          <w:szCs w:val="22"/>
          <w:lang w:val="ka-GE"/>
        </w:rPr>
        <w:t>აღნიშნული მუხლი არ</w:t>
      </w:r>
      <w:r w:rsidR="00786BBC">
        <w:rPr>
          <w:sz w:val="22"/>
          <w:szCs w:val="22"/>
          <w:lang w:val="ka-GE"/>
        </w:rPr>
        <w:t xml:space="preserve"> </w:t>
      </w:r>
      <w:r w:rsidR="00786BBC" w:rsidRPr="006E2AE3">
        <w:rPr>
          <w:sz w:val="22"/>
          <w:szCs w:val="22"/>
          <w:lang w:val="ka-GE"/>
        </w:rPr>
        <w:t>მოქმედებს „გადახდისუუნარობის შესახებ“ საქართველოს კანონის ფარგლებში საწარმოს გადახდისუნარობისას საწარმოს გადაცემის შემთხვევაზე.</w:t>
      </w:r>
    </w:p>
    <w:p w:rsidR="00D05CB0" w:rsidRDefault="00D05CB0" w:rsidP="00D05CB0">
      <w:pPr>
        <w:pStyle w:val="BodyText"/>
        <w:spacing w:line="244" w:lineRule="auto"/>
        <w:ind w:left="146" w:right="108"/>
        <w:jc w:val="both"/>
        <w:rPr>
          <w:sz w:val="22"/>
          <w:szCs w:val="22"/>
          <w:lang w:val="ka-GE"/>
        </w:rPr>
      </w:pPr>
      <w:bookmarkStart w:id="48" w:name="part_87"/>
      <w:bookmarkEnd w:id="47"/>
    </w:p>
    <w:p w:rsidR="00720B8D" w:rsidRPr="00D05CB0" w:rsidRDefault="00594A83" w:rsidP="00D05CB0">
      <w:pPr>
        <w:pStyle w:val="BodyText"/>
        <w:spacing w:line="244" w:lineRule="auto"/>
        <w:ind w:left="146" w:right="108"/>
        <w:jc w:val="both"/>
        <w:rPr>
          <w:sz w:val="22"/>
          <w:szCs w:val="22"/>
          <w:lang w:val="ka-GE"/>
        </w:rPr>
      </w:pPr>
      <w:hyperlink r:id="rId52" w:anchor="!" w:history="1">
        <w:r w:rsidR="00E77275" w:rsidRPr="00D05CB0">
          <w:rPr>
            <w:sz w:val="22"/>
            <w:szCs w:val="22"/>
            <w:lang w:val="ka-GE"/>
          </w:rPr>
          <w:t>მუხლი 51. მუშაობის უნებლიე გაგრძელება</w:t>
        </w:r>
      </w:hyperlink>
      <w:bookmarkEnd w:id="48"/>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თუ შრომითი ხელშეკრულების ვადა გავიდა, მაგრამ, სამუშაოს ხასიათიდან გამომდინარე, მუშაობის დაუყოვნებლივ შეწყვეტა მნიშვნელოვან ზიანს გამოიწვევს და საფრთხეს შეუქმნის ადამიანის ჯანმრთელობას, დასაქმებული ვალდებულია გააგრძელოს მუშაობა</w:t>
      </w:r>
      <w:r w:rsidR="00007D48">
        <w:rPr>
          <w:sz w:val="22"/>
          <w:szCs w:val="22"/>
          <w:lang w:val="ka-GE"/>
        </w:rPr>
        <w:t xml:space="preserve"> დამსაქმებლის მითითებით</w:t>
      </w:r>
      <w:r w:rsidRPr="00D05CB0">
        <w:rPr>
          <w:sz w:val="22"/>
          <w:szCs w:val="22"/>
          <w:lang w:val="ka-GE"/>
        </w:rPr>
        <w:t>, სანამ ასეთი ვითარება არ დასრულდება, ხოლო დამქირავებელი ვალდებულია მისცეს მას შრომის ანაზღაურება.</w:t>
      </w:r>
    </w:p>
    <w:p w:rsidR="00720B8D" w:rsidRPr="00F66A2D" w:rsidRDefault="00E77275" w:rsidP="00F66A2D">
      <w:pPr>
        <w:pStyle w:val="abzacixml"/>
        <w:spacing w:before="0" w:beforeAutospacing="0" w:after="0" w:afterAutospacing="0"/>
        <w:ind w:left="146" w:firstLine="283"/>
        <w:jc w:val="both"/>
        <w:rPr>
          <w:rFonts w:ascii="Sylfaen" w:hAnsi="Sylfaen"/>
          <w:color w:val="333333"/>
          <w:sz w:val="22"/>
          <w:szCs w:val="22"/>
          <w:lang w:val="ka-GE"/>
        </w:rPr>
      </w:pPr>
      <w:r w:rsidRPr="00F66A2D">
        <w:rPr>
          <w:rFonts w:ascii="Sylfaen" w:hAnsi="Sylfaen"/>
          <w:color w:val="333333"/>
          <w:sz w:val="22"/>
          <w:szCs w:val="22"/>
          <w:lang w:val="ka-GE"/>
        </w:rPr>
        <w:t> </w:t>
      </w:r>
    </w:p>
    <w:bookmarkStart w:id="49" w:name="part_72"/>
    <w:p w:rsidR="00B47C9F" w:rsidRPr="00BA6112" w:rsidRDefault="000D18F0" w:rsidP="00BA6112">
      <w:pPr>
        <w:pStyle w:val="BodyText"/>
        <w:spacing w:line="244" w:lineRule="auto"/>
        <w:ind w:left="146" w:right="108"/>
        <w:jc w:val="both"/>
        <w:rPr>
          <w:sz w:val="22"/>
          <w:szCs w:val="22"/>
          <w:lang w:val="ka-GE"/>
        </w:rPr>
      </w:pPr>
      <w:r w:rsidRPr="00BA6112">
        <w:rPr>
          <w:sz w:val="22"/>
          <w:szCs w:val="22"/>
          <w:lang w:val="ka-GE"/>
        </w:rPr>
        <w:fldChar w:fldCharType="begin"/>
      </w:r>
      <w:r w:rsidR="00B47C9F" w:rsidRPr="00BA6112">
        <w:rPr>
          <w:sz w:val="22"/>
          <w:szCs w:val="22"/>
          <w:lang w:val="ka-GE"/>
        </w:rPr>
        <w:instrText xml:space="preserve"> HYPERLINK "https://matsne.gov.ge/ka/document/view/1155567?impose=original&amp;publication=12" \l "!" </w:instrText>
      </w:r>
      <w:r w:rsidRPr="00BA6112">
        <w:rPr>
          <w:sz w:val="22"/>
          <w:szCs w:val="22"/>
          <w:lang w:val="ka-GE"/>
        </w:rPr>
        <w:fldChar w:fldCharType="separate"/>
      </w:r>
      <w:r w:rsidR="00B47C9F" w:rsidRPr="00BA6112">
        <w:rPr>
          <w:sz w:val="22"/>
          <w:szCs w:val="22"/>
          <w:lang w:val="ka-GE"/>
        </w:rPr>
        <w:t>კარი III</w:t>
      </w:r>
      <w:r w:rsidRPr="00BA6112">
        <w:rPr>
          <w:sz w:val="22"/>
          <w:szCs w:val="22"/>
          <w:lang w:val="ka-GE"/>
        </w:rPr>
        <w:fldChar w:fldCharType="end"/>
      </w:r>
      <w:r w:rsidR="00E77275" w:rsidRPr="00BA6112">
        <w:rPr>
          <w:sz w:val="22"/>
          <w:szCs w:val="22"/>
          <w:lang w:val="ka-GE"/>
        </w:rPr>
        <w:t xml:space="preserve"> </w:t>
      </w:r>
      <w:hyperlink r:id="rId53" w:anchor="!" w:history="1">
        <w:r w:rsidR="00B47C9F" w:rsidRPr="00BA6112">
          <w:rPr>
            <w:sz w:val="22"/>
            <w:szCs w:val="22"/>
            <w:lang w:val="ka-GE"/>
          </w:rPr>
          <w:t>კოლექტიური შრომითი ურთიერთობა</w:t>
        </w:r>
      </w:hyperlink>
    </w:p>
    <w:p w:rsidR="00720B8D" w:rsidRPr="00BA6112" w:rsidRDefault="00594A83" w:rsidP="00BA6112">
      <w:pPr>
        <w:pStyle w:val="BodyText"/>
        <w:spacing w:line="244" w:lineRule="auto"/>
        <w:ind w:left="146" w:right="108"/>
        <w:jc w:val="both"/>
        <w:rPr>
          <w:sz w:val="22"/>
          <w:szCs w:val="22"/>
          <w:lang w:val="ka-GE"/>
        </w:rPr>
      </w:pPr>
      <w:hyperlink r:id="rId54" w:anchor="!" w:history="1">
        <w:r w:rsidR="00E77275" w:rsidRPr="00BA6112">
          <w:rPr>
            <w:sz w:val="22"/>
            <w:szCs w:val="22"/>
            <w:lang w:val="ka-GE"/>
          </w:rPr>
          <w:t>თავი XI</w:t>
        </w:r>
      </w:hyperlink>
    </w:p>
    <w:p w:rsidR="00720B8D" w:rsidRPr="00BA6112" w:rsidRDefault="00594A83" w:rsidP="00BA6112">
      <w:pPr>
        <w:pStyle w:val="BodyText"/>
        <w:spacing w:line="244" w:lineRule="auto"/>
        <w:ind w:left="146" w:right="108"/>
        <w:jc w:val="both"/>
        <w:rPr>
          <w:sz w:val="22"/>
          <w:szCs w:val="22"/>
          <w:lang w:val="ka-GE"/>
        </w:rPr>
      </w:pPr>
      <w:hyperlink r:id="rId55" w:anchor="!" w:history="1">
        <w:r w:rsidR="00E77275" w:rsidRPr="00BA6112">
          <w:rPr>
            <w:sz w:val="22"/>
            <w:szCs w:val="22"/>
            <w:lang w:val="ka-GE"/>
          </w:rPr>
          <w:t>გაერთიანების თავისუფლება</w:t>
        </w:r>
      </w:hyperlink>
    </w:p>
    <w:p w:rsidR="00886BE9" w:rsidRDefault="00886BE9" w:rsidP="00BA6112">
      <w:pPr>
        <w:pStyle w:val="BodyText"/>
        <w:spacing w:line="244" w:lineRule="auto"/>
        <w:ind w:left="146" w:right="108"/>
        <w:jc w:val="both"/>
        <w:rPr>
          <w:sz w:val="22"/>
          <w:szCs w:val="22"/>
          <w:lang w:val="ka-GE"/>
        </w:rPr>
      </w:pPr>
      <w:bookmarkStart w:id="50" w:name="part_88"/>
    </w:p>
    <w:p w:rsidR="00720B8D" w:rsidRPr="00BA6112" w:rsidRDefault="00594A83" w:rsidP="00BA6112">
      <w:pPr>
        <w:pStyle w:val="BodyText"/>
        <w:spacing w:line="244" w:lineRule="auto"/>
        <w:ind w:left="146" w:right="108"/>
        <w:jc w:val="both"/>
        <w:rPr>
          <w:sz w:val="22"/>
          <w:szCs w:val="22"/>
          <w:lang w:val="ka-GE"/>
        </w:rPr>
      </w:pPr>
      <w:hyperlink r:id="rId56" w:anchor="!" w:history="1">
        <w:r w:rsidR="00E77275" w:rsidRPr="00BA6112">
          <w:rPr>
            <w:sz w:val="22"/>
            <w:szCs w:val="22"/>
            <w:lang w:val="ka-GE"/>
          </w:rPr>
          <w:t xml:space="preserve">მუხლი </w:t>
        </w:r>
        <w:r w:rsidR="00EC1586" w:rsidRPr="00BA6112">
          <w:rPr>
            <w:sz w:val="22"/>
            <w:szCs w:val="22"/>
            <w:lang w:val="ka-GE"/>
          </w:rPr>
          <w:t>5</w:t>
        </w:r>
        <w:r w:rsidR="00E77275" w:rsidRPr="00BA6112">
          <w:rPr>
            <w:sz w:val="22"/>
            <w:szCs w:val="22"/>
            <w:lang w:val="ka-GE"/>
          </w:rPr>
          <w:t>2. ზოგადი დებულებანი </w:t>
        </w:r>
      </w:hyperlink>
      <w:bookmarkEnd w:id="50"/>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დასაქმებულსა და დამსაქმებელს უფლება აქვთ, წინასწარი ნებართვის გარეშე შექმნან გაერთიანება ან/და გაწევრდნენ სხვა გაერთიანებაში.</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დამსაქმებელთა გაერთიანებას და დასაქმებულთა გაერთიანებას უფლება აქვთ, შეიმუშაონ საკუთარი წესდება და რეგლამენტი, შექმნან მართვის ორგანოები, აირჩიონ წარმომადგენლები და წარმართონ თავიანთი საქმიანობა.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დამსაქმებელთა გაერთიანებას და დასაქმებულთა გაერთიანებას უფლება აქვთ, შექმნან ფედერაციები და კონფედერაციები და გაერთიანდნენ მათთან. ყოველ ასეთ გაერთიანებას, ფედერაციას, კონფედერაციას უფლება აქვს, შეუერთდეს დამსაქმებელთა საერთაშორისო გაერთიანებას და დასაქმებულთა საერთაშორისო გაერთიანებას. </w:t>
      </w:r>
    </w:p>
    <w:p w:rsidR="00BA6112" w:rsidRDefault="00E77275" w:rsidP="00BA6112">
      <w:pPr>
        <w:pStyle w:val="BodyText"/>
        <w:spacing w:line="244" w:lineRule="auto"/>
        <w:ind w:left="146" w:right="108"/>
        <w:jc w:val="both"/>
        <w:rPr>
          <w:sz w:val="22"/>
          <w:szCs w:val="22"/>
          <w:lang w:val="ka-GE"/>
        </w:rPr>
      </w:pPr>
      <w:r w:rsidRPr="00BA6112">
        <w:rPr>
          <w:sz w:val="22"/>
          <w:szCs w:val="22"/>
          <w:lang w:val="ka-GE"/>
        </w:rPr>
        <w:t>   </w:t>
      </w:r>
      <w:bookmarkStart w:id="51" w:name="part_89"/>
    </w:p>
    <w:p w:rsidR="00720B8D" w:rsidRPr="00BA6112" w:rsidRDefault="00594A83" w:rsidP="00BA6112">
      <w:pPr>
        <w:pStyle w:val="BodyText"/>
        <w:spacing w:line="244" w:lineRule="auto"/>
        <w:ind w:left="146" w:right="108"/>
        <w:jc w:val="both"/>
        <w:rPr>
          <w:sz w:val="22"/>
          <w:szCs w:val="22"/>
          <w:lang w:val="ka-GE"/>
        </w:rPr>
      </w:pPr>
      <w:hyperlink r:id="rId57" w:anchor="!" w:history="1">
        <w:r w:rsidR="00E77275" w:rsidRPr="00BA6112">
          <w:rPr>
            <w:sz w:val="22"/>
            <w:szCs w:val="22"/>
            <w:lang w:val="ka-GE"/>
          </w:rPr>
          <w:t>მუხლი 53. დისკრიმინაციის აკრძალვა</w:t>
        </w:r>
        <w:r w:rsidR="00BA6112">
          <w:rPr>
            <w:sz w:val="22"/>
            <w:szCs w:val="22"/>
            <w:lang w:val="ka-GE"/>
          </w:rPr>
          <w:t xml:space="preserve"> დასაქმებულთა გაერთიანების წევრობის ნიშნით</w:t>
        </w:r>
        <w:r w:rsidR="00E77275" w:rsidRPr="00BA6112">
          <w:rPr>
            <w:sz w:val="22"/>
            <w:szCs w:val="22"/>
            <w:lang w:val="ka-GE"/>
          </w:rPr>
          <w:t> </w:t>
        </w:r>
      </w:hyperlink>
      <w:bookmarkEnd w:id="51"/>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აკრძალულია დასაქმებულის დისკრიმინაცია დასაქმებულთა გაერთიანებაში მისი წევრობის ან ასეთი გაერთიანების საქმიანობაში მონაწილეობის გამო ან/და სხვა ქმედება, რომლის მიზანია: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 xml:space="preserve">ა) დასაქმებულის სამუშაოზე მიღება ან მისთვის სამუშაოს შენარჩუნება დასაქმებულთა </w:t>
      </w:r>
      <w:r w:rsidRPr="00BA6112">
        <w:rPr>
          <w:sz w:val="22"/>
          <w:szCs w:val="22"/>
          <w:lang w:val="ka-GE"/>
        </w:rPr>
        <w:lastRenderedPageBreak/>
        <w:t>გაერთიანებაში გაწევრებაზე უარის თქმის ან ასეთი გაერთიანებიდან გამოსვლის სანაცვლოდ;</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ბ) დასაქმებულთან შრომითი ურთიერთობის შეწყვეტა ან მისი სხვაგვარად შევიწროება დასაქმებულთა გაერთიანების წევრობის ან ასეთი გაერთიანების საქმიანობაში მონაწილეობის გამო.</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სამუშაო დროის განმავლობაში დასაქმებულის დასაქმებულთა გაერთიანების საქმიანობაში მონაწილეობა დასაშვებია დამსაქმებელთან შეთანხმებით.</w:t>
      </w:r>
    </w:p>
    <w:p w:rsidR="00720B8D" w:rsidRPr="00BA6112" w:rsidRDefault="00720B8D" w:rsidP="00BA6112">
      <w:pPr>
        <w:pStyle w:val="BodyText"/>
        <w:spacing w:line="244" w:lineRule="auto"/>
        <w:ind w:left="146" w:right="108"/>
        <w:jc w:val="both"/>
        <w:rPr>
          <w:sz w:val="22"/>
          <w:szCs w:val="22"/>
          <w:lang w:val="ka-GE"/>
        </w:rPr>
      </w:pPr>
    </w:p>
    <w:bookmarkStart w:id="52" w:name="part_90"/>
    <w:p w:rsidR="00720B8D" w:rsidRPr="00BA6112" w:rsidRDefault="000D18F0" w:rsidP="00BA6112">
      <w:pPr>
        <w:pStyle w:val="BodyText"/>
        <w:spacing w:line="244" w:lineRule="auto"/>
        <w:ind w:left="146" w:right="108"/>
        <w:jc w:val="both"/>
        <w:rPr>
          <w:sz w:val="22"/>
          <w:szCs w:val="22"/>
          <w:lang w:val="ka-GE"/>
        </w:rPr>
      </w:pPr>
      <w:r w:rsidRPr="00BA6112">
        <w:rPr>
          <w:sz w:val="22"/>
          <w:szCs w:val="22"/>
          <w:lang w:val="ka-GE"/>
        </w:rPr>
        <w:fldChar w:fldCharType="begin"/>
      </w:r>
      <w:r w:rsidR="00E77275" w:rsidRPr="00BA6112">
        <w:rPr>
          <w:sz w:val="22"/>
          <w:szCs w:val="22"/>
          <w:lang w:val="ka-GE"/>
        </w:rPr>
        <w:instrText xml:space="preserve"> HYPERLINK "https://matsne.gov.ge/ka/document/view/1155567?impose=original&amp;publication=12" \l "!" </w:instrText>
      </w:r>
      <w:r w:rsidRPr="00BA6112">
        <w:rPr>
          <w:sz w:val="22"/>
          <w:szCs w:val="22"/>
          <w:lang w:val="ka-GE"/>
        </w:rPr>
        <w:fldChar w:fldCharType="separate"/>
      </w:r>
      <w:r w:rsidR="00E77275" w:rsidRPr="00603B6C">
        <w:rPr>
          <w:sz w:val="22"/>
          <w:szCs w:val="22"/>
          <w:lang w:val="ka-GE"/>
        </w:rPr>
        <w:t>მუხლი 54. დამსაქმებელთა და დასაქმებულთა გაერთიანებების საქმიანობაში ჩარევის აკრძალვა</w:t>
      </w:r>
      <w:r w:rsidRPr="00BA6112">
        <w:rPr>
          <w:sz w:val="22"/>
          <w:szCs w:val="22"/>
          <w:lang w:val="ka-GE"/>
        </w:rPr>
        <w:fldChar w:fldCharType="end"/>
      </w:r>
      <w:bookmarkEnd w:id="52"/>
      <w:r w:rsidR="00E77275" w:rsidRPr="00BA6112">
        <w:rPr>
          <w:sz w:val="22"/>
          <w:szCs w:val="22"/>
          <w:lang w:val="ka-GE"/>
        </w:rPr>
        <w:t> </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დაუშვებელია დამსაქმებელთა და დასაქმებულთა გაერთიანებების, მათი წევრების ან წარმომადგენლების მიერ ერთმანეთის საქმიანობაში ნებისმიერი ფორმით ჩარევა.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ამ მუხლის მიზნებისთვის გაერთიანების საქმიანობაში ჩარევა გულისხმობს ნებისმიერ ქმედებას, რომლის მიზანია გაერთიანების საქმიანობისათვის ფინანსური ან სხვა საშუალებებით ხელის შეშლა მასზე კონტროლის განსახორციელებლად.</w:t>
      </w:r>
    </w:p>
    <w:p w:rsidR="00720B8D" w:rsidRPr="00BA6112" w:rsidRDefault="00B47C9F" w:rsidP="00BA6112">
      <w:pPr>
        <w:pStyle w:val="BodyText"/>
        <w:spacing w:line="244" w:lineRule="auto"/>
        <w:ind w:left="146" w:right="108"/>
        <w:jc w:val="both"/>
        <w:rPr>
          <w:sz w:val="22"/>
          <w:szCs w:val="22"/>
          <w:lang w:val="ka-GE"/>
        </w:rPr>
      </w:pPr>
      <w:bookmarkStart w:id="53" w:name="part_73"/>
      <w:r w:rsidRPr="00BA6112">
        <w:rPr>
          <w:sz w:val="22"/>
          <w:szCs w:val="22"/>
          <w:lang w:val="ka-GE"/>
        </w:rPr>
        <w:t> </w:t>
      </w:r>
    </w:p>
    <w:bookmarkEnd w:id="53"/>
    <w:p w:rsidR="00720B8D" w:rsidRPr="00BA6112" w:rsidRDefault="000D18F0" w:rsidP="00BA6112">
      <w:pPr>
        <w:pStyle w:val="BodyText"/>
        <w:spacing w:line="244" w:lineRule="auto"/>
        <w:ind w:left="146" w:right="108"/>
        <w:jc w:val="both"/>
        <w:rPr>
          <w:sz w:val="22"/>
          <w:szCs w:val="22"/>
          <w:lang w:val="ka-GE"/>
        </w:rPr>
      </w:pPr>
      <w:r w:rsidRPr="00BA6112">
        <w:rPr>
          <w:sz w:val="22"/>
          <w:szCs w:val="22"/>
          <w:lang w:val="ka-GE"/>
        </w:rPr>
        <w:fldChar w:fldCharType="begin"/>
      </w:r>
      <w:r w:rsidR="00E77275" w:rsidRPr="00F66A2D">
        <w:rPr>
          <w:sz w:val="22"/>
          <w:szCs w:val="22"/>
          <w:lang w:val="ka-GE"/>
        </w:rPr>
        <w:instrText>HYPERLINK "https://matsne.gov.ge/ka/document/view/1155567?impose=original&amp;publication=12" \l "!"</w:instrText>
      </w:r>
      <w:r w:rsidRPr="00BA6112">
        <w:rPr>
          <w:sz w:val="22"/>
          <w:szCs w:val="22"/>
          <w:lang w:val="ka-GE"/>
        </w:rPr>
        <w:fldChar w:fldCharType="separate"/>
      </w:r>
      <w:r w:rsidR="00E77275" w:rsidRPr="00603B6C">
        <w:rPr>
          <w:sz w:val="22"/>
          <w:szCs w:val="22"/>
          <w:lang w:val="ka-GE"/>
        </w:rPr>
        <w:t>თავი X</w:t>
      </w:r>
      <w:r w:rsidRPr="00BA6112">
        <w:rPr>
          <w:sz w:val="22"/>
          <w:szCs w:val="22"/>
          <w:lang w:val="ka-GE"/>
        </w:rPr>
        <w:fldChar w:fldCharType="end"/>
      </w:r>
      <w:r w:rsidR="00E77275" w:rsidRPr="00F66A2D">
        <w:rPr>
          <w:sz w:val="22"/>
          <w:szCs w:val="22"/>
          <w:lang w:val="ka-GE"/>
        </w:rPr>
        <w:t>II</w:t>
      </w:r>
    </w:p>
    <w:p w:rsidR="00720B8D" w:rsidRPr="00BA6112" w:rsidRDefault="00594A83" w:rsidP="00BA6112">
      <w:pPr>
        <w:pStyle w:val="BodyText"/>
        <w:spacing w:line="244" w:lineRule="auto"/>
        <w:ind w:left="146" w:right="108"/>
        <w:jc w:val="both"/>
        <w:rPr>
          <w:sz w:val="22"/>
          <w:szCs w:val="22"/>
          <w:lang w:val="ka-GE"/>
        </w:rPr>
      </w:pPr>
      <w:hyperlink r:id="rId58" w:anchor="!" w:history="1">
        <w:r w:rsidR="00E77275" w:rsidRPr="00603B6C">
          <w:rPr>
            <w:sz w:val="22"/>
            <w:szCs w:val="22"/>
            <w:lang w:val="ka-GE"/>
          </w:rPr>
          <w:t>კოლექტიური ხელშეკრულება</w:t>
        </w:r>
      </w:hyperlink>
      <w:bookmarkEnd w:id="49"/>
    </w:p>
    <w:p w:rsidR="00603B6C" w:rsidRDefault="00603B6C" w:rsidP="00BA6112">
      <w:pPr>
        <w:pStyle w:val="BodyText"/>
        <w:spacing w:line="244" w:lineRule="auto"/>
        <w:ind w:left="146" w:right="108"/>
        <w:jc w:val="both"/>
        <w:rPr>
          <w:sz w:val="22"/>
          <w:szCs w:val="22"/>
          <w:lang w:val="ka-GE"/>
        </w:rPr>
      </w:pPr>
      <w:bookmarkStart w:id="54" w:name="part_92"/>
    </w:p>
    <w:p w:rsidR="00720B8D" w:rsidRPr="00BA6112" w:rsidRDefault="00594A83" w:rsidP="00BA6112">
      <w:pPr>
        <w:pStyle w:val="BodyText"/>
        <w:spacing w:line="244" w:lineRule="auto"/>
        <w:ind w:left="146" w:right="108"/>
        <w:jc w:val="both"/>
        <w:rPr>
          <w:sz w:val="22"/>
          <w:szCs w:val="22"/>
          <w:lang w:val="ka-GE"/>
        </w:rPr>
      </w:pPr>
      <w:hyperlink r:id="rId59" w:anchor="!" w:history="1">
        <w:r w:rsidR="00E77275" w:rsidRPr="00603B6C">
          <w:rPr>
            <w:sz w:val="22"/>
            <w:szCs w:val="22"/>
            <w:lang w:val="ka-GE"/>
          </w:rPr>
          <w:t>მუხლი 55. ზოგადი დებულებანი</w:t>
        </w:r>
      </w:hyperlink>
      <w:bookmarkEnd w:id="54"/>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კოლექტიური ხელშეკრულება იდება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კოლექტიური ხელშეკრულება: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ა) განსაზღვრავს შრომის პირობებს;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ბ) აწესრიგებს დამსაქმებელსა და დასაქმებულს შორის ურთიერთობას;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გ) აწესრიგებს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 ურთიერთობას.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მხარეები თავად განსაზღვრავენ კოლექტიური ხელშეკრულების პირობებს.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4. ერთ-ერთი მხარის მიერ კოლექტიური ხელშეკრულების დადების თაობაზე ინიციატივის გამოჩენის შემთხვევაში მხარეები ვალდებული არიან, კეთილსინდისიერად აწარმოონ მოლაპარაკება.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5. მოლაპარაკების პროცესში მხარეები ერთმანეთს აწვდიან ინფორმაციას მოლაპარაკებასთან დაკავშირებული საკითხის (საკითხების) თაობაზე. მხარეს უფლება აქვს, არ მიაწოდოს მეორე მხარეს კონფიდენციალური ინფორმაცია, ხოლო კონფიდენციალური ან/და სხვა სახის ინფორმაციის მიწოდების შემთხვევაში მოითხოვოს ამ ინფორმაციის კონფიდენციალურობის დაცვა.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6. დაუშვებელია კოლექტიური ხელშეკრულების დადების პროცესში სახელმწიფო და ადგილობრივი თვითმმართველობის ორგანოების ჩარევა. ამგვარი ჩარევით დადებული კოლექტიური ხელშეკრულება ბათილია.</w:t>
      </w:r>
    </w:p>
    <w:p w:rsidR="00B47C9F" w:rsidRPr="00F66A2D" w:rsidRDefault="00B47C9F" w:rsidP="00BA6112">
      <w:pPr>
        <w:pStyle w:val="BodyText"/>
        <w:spacing w:line="244" w:lineRule="auto"/>
        <w:ind w:left="146" w:right="108"/>
        <w:jc w:val="both"/>
        <w:rPr>
          <w:sz w:val="22"/>
          <w:szCs w:val="22"/>
          <w:lang w:val="ka-GE"/>
        </w:rPr>
      </w:pPr>
    </w:p>
    <w:p w:rsidR="00720B8D" w:rsidRPr="00BA6112" w:rsidRDefault="00594A83" w:rsidP="00BA6112">
      <w:pPr>
        <w:pStyle w:val="BodyText"/>
        <w:spacing w:line="244" w:lineRule="auto"/>
        <w:ind w:left="146" w:right="108"/>
        <w:jc w:val="both"/>
        <w:rPr>
          <w:sz w:val="22"/>
          <w:szCs w:val="22"/>
          <w:lang w:val="ka-GE"/>
        </w:rPr>
      </w:pPr>
      <w:hyperlink r:id="rId60" w:anchor="!" w:history="1">
        <w:r w:rsidR="00E77275" w:rsidRPr="00603B6C">
          <w:rPr>
            <w:sz w:val="22"/>
            <w:szCs w:val="22"/>
            <w:lang w:val="ka-GE"/>
          </w:rPr>
          <w:t>მუხლი 56. წარმომადგენლობა</w:t>
        </w:r>
      </w:hyperlink>
      <w:bookmarkEnd w:id="34"/>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კოლექტიური ხელშეკრულების დადების ან შეწყვეტის, მისი პირობების შეცვლის ან დასაქმებულთა უფლებების დაცვის მიზნით დასაქმებულთა გაერთიანება მოქმედებს წარმომადგენლების მეშვეობით.</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lastRenderedPageBreak/>
        <w:t xml:space="preserve">2. წარმომადგენლობის დადასტურება ხდება </w:t>
      </w:r>
      <w:r w:rsidR="00B47C9F" w:rsidRPr="00BA6112">
        <w:rPr>
          <w:sz w:val="22"/>
          <w:szCs w:val="22"/>
          <w:lang w:val="ka-GE"/>
        </w:rPr>
        <w:t xml:space="preserve">შესაბამისი დასაქმებულთა გაერთიანების მიერ განსაზღვრული წესის მიხედვით. </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წარმომადგენელი შეიძლება იყოს ნებისმიერი ქმედუნარიანი ფიზიკური პირი.</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4. წარმომადგენელი მოქმედებს მხოლოდ იმ დასაქმებულთა ინტერესებიდან გამომდინარე, რომლებმაც მას მიანიჭეს წარმომადგენლობის უფლება.  </w:t>
      </w:r>
    </w:p>
    <w:p w:rsidR="00720B8D" w:rsidRPr="00BA6112" w:rsidRDefault="00720B8D" w:rsidP="00BA6112">
      <w:pPr>
        <w:pStyle w:val="BodyText"/>
        <w:spacing w:line="244" w:lineRule="auto"/>
        <w:ind w:left="146" w:right="108"/>
        <w:jc w:val="both"/>
        <w:rPr>
          <w:sz w:val="22"/>
          <w:szCs w:val="22"/>
          <w:lang w:val="ka-GE"/>
        </w:rPr>
      </w:pPr>
    </w:p>
    <w:bookmarkStart w:id="55" w:name="part_94"/>
    <w:p w:rsidR="00720B8D" w:rsidRPr="00BA6112" w:rsidRDefault="000D18F0" w:rsidP="00BA6112">
      <w:pPr>
        <w:pStyle w:val="BodyText"/>
        <w:spacing w:line="244" w:lineRule="auto"/>
        <w:ind w:left="146" w:right="108"/>
        <w:jc w:val="both"/>
        <w:rPr>
          <w:sz w:val="22"/>
          <w:szCs w:val="22"/>
          <w:lang w:val="ka-GE"/>
        </w:rPr>
      </w:pPr>
      <w:r w:rsidRPr="00BA6112">
        <w:rPr>
          <w:sz w:val="22"/>
          <w:szCs w:val="22"/>
          <w:lang w:val="ka-GE"/>
        </w:rPr>
        <w:fldChar w:fldCharType="begin"/>
      </w:r>
      <w:r w:rsidR="00E77275" w:rsidRPr="00BA6112">
        <w:rPr>
          <w:sz w:val="22"/>
          <w:szCs w:val="22"/>
          <w:lang w:val="ka-GE"/>
        </w:rPr>
        <w:instrText xml:space="preserve"> HYPERLINK "https://matsne.gov.ge/ka/document/view/1155567?impose=original&amp;publication=12" \l "!" </w:instrText>
      </w:r>
      <w:r w:rsidRPr="00BA6112">
        <w:rPr>
          <w:sz w:val="22"/>
          <w:szCs w:val="22"/>
          <w:lang w:val="ka-GE"/>
        </w:rPr>
        <w:fldChar w:fldCharType="separate"/>
      </w:r>
      <w:r w:rsidR="00E77275" w:rsidRPr="00603B6C">
        <w:rPr>
          <w:sz w:val="22"/>
          <w:szCs w:val="22"/>
          <w:lang w:val="ka-GE"/>
        </w:rPr>
        <w:t xml:space="preserve">მუხლი </w:t>
      </w:r>
      <w:r w:rsidR="00EC1586" w:rsidRPr="00603B6C">
        <w:rPr>
          <w:sz w:val="22"/>
          <w:szCs w:val="22"/>
          <w:lang w:val="ka-GE"/>
        </w:rPr>
        <w:t>5</w:t>
      </w:r>
      <w:r w:rsidR="00E77275" w:rsidRPr="00603B6C">
        <w:rPr>
          <w:sz w:val="22"/>
          <w:szCs w:val="22"/>
          <w:lang w:val="ka-GE"/>
        </w:rPr>
        <w:t>7. კოლექტიური ხელშეკრულება</w:t>
      </w:r>
      <w:r w:rsidRPr="00BA6112">
        <w:rPr>
          <w:sz w:val="22"/>
          <w:szCs w:val="22"/>
          <w:lang w:val="ka-GE"/>
        </w:rPr>
        <w:fldChar w:fldCharType="end"/>
      </w:r>
      <w:bookmarkEnd w:id="55"/>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კოლექტიური ხელშეკრულება იდება მხოლოდ წერილობითი ფორმით.</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კოლექტიური ხელშეკრულება იდება განსაზღვრული ან განუსაზღვრელი ვადით.</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განსაზღვრული ვადით დადებული კოლექტიური ხელშეკრულება უნდა ითვალისწინებდეს მისი ძალაში შესვლის და ვადის გასვლის თარიღებს.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4. განუსაზღვრელი ვადით დადებული კოლექტიური ხელშეკრულება უნდა ითვალისწინებდეს მისი გადასინჯვის, შეცვლისა და შეწყვეტის შესახებ დებულებებს.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5. კოლექტიური ხელშეკრულების არსებობა არ ზღუდავს დამსაქმებლის ან დასაქმებულის უფლებას, შეწყვიტოს შრომითი ურთიერთობა, რაც არ იწვევს ამ ხელშეკრულების მონაწილე სხვა დასაქმებულებთან შრომითი ურთიერთობის შეწყვეტას.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6. კოლექტიურ ხელშეკრულებაში ზუსტად უნდა იყოს განსაზღვრული ხელშეკრულების სუბიექტები.</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7. კოლექტიური ხელშეკრულებით გათვალისწინებული ვალდებულებები ვრცელდება ხელშეკრულების მხარეებზე. თუ კოლექტიური ხელშეკრულება დადებულია დამსაქმებელსა და ერთ ან მეტ დასაქმებულთა გაერთიანებას შორის და ასეთ ერთ ან მეტ დასაქმებულთა გაერთიანებაში გაწევრებულია მოცემულ საწარმოში მომუშავე დასაქმებულთა 50%-ზე მეტი, ამავე საწარმოში მომუშავე ნებისმიერ სხვა დასაქმებულს უფლება აქვს, წერილობით მოსთხოვოს დამსაქმებელს, რომ ისიც გახდეს ასეთი კოლექტიური ხელშეკრულების მხარე. დამსაქმებელი ვალდებულია ასეთი წერილობითი მოთხოვნა დააკმაყოფილოს მისი მიღებიდან 30 კალენდარული დღის განმავლობაში. ამ პუნქტის პირობები არ უკრძალავს სხვა დასაქმებულთა გაერთიანებას, რომელიც აერთიანებს აღნიშნულ საწარმოში მომუშავე დასაქმებულთა 50%-ზე ნაკლებს, რომ დამსაქმებელთან ცალკე აწარმოოს მოლაპარაკება და დადოს ცალკე კოლექტიური ხელშეკრულება.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8. კოლექტიური ხელშეკრულების დებულებები ამ ხელშეკრულებით გათვალისწინებულ დასაქმებულთა ინდივიდუალური შრომითი ხელშეკრულებების განუყოფელი ნაწილია.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9. ბათილია კოლექტიური ხელშეკრულების ის პირობა, რომელიც ეწინააღმდეგება ამ კანონს.</w:t>
      </w:r>
    </w:p>
    <w:p w:rsidR="00603B6C" w:rsidRDefault="00603B6C" w:rsidP="00BA6112">
      <w:pPr>
        <w:pStyle w:val="BodyText"/>
        <w:spacing w:line="244" w:lineRule="auto"/>
        <w:ind w:left="146" w:right="108"/>
        <w:jc w:val="both"/>
        <w:rPr>
          <w:sz w:val="22"/>
          <w:szCs w:val="22"/>
          <w:lang w:val="ka-GE"/>
        </w:rPr>
      </w:pPr>
      <w:bookmarkStart w:id="56" w:name="part_71"/>
    </w:p>
    <w:p w:rsidR="00720B8D" w:rsidRPr="00BA6112" w:rsidRDefault="00594A83" w:rsidP="00BA6112">
      <w:pPr>
        <w:pStyle w:val="BodyText"/>
        <w:spacing w:line="244" w:lineRule="auto"/>
        <w:ind w:left="146" w:right="108"/>
        <w:jc w:val="both"/>
        <w:rPr>
          <w:sz w:val="22"/>
          <w:szCs w:val="22"/>
          <w:lang w:val="ka-GE"/>
        </w:rPr>
      </w:pPr>
      <w:hyperlink r:id="rId61" w:anchor="!" w:history="1">
        <w:r w:rsidR="00E77275" w:rsidRPr="00603B6C">
          <w:rPr>
            <w:sz w:val="22"/>
            <w:szCs w:val="22"/>
            <w:lang w:val="ka-GE"/>
          </w:rPr>
          <w:t>კარი IV</w:t>
        </w:r>
      </w:hyperlink>
    </w:p>
    <w:p w:rsidR="00720B8D" w:rsidRPr="00BA6112" w:rsidRDefault="00594A83" w:rsidP="00BA6112">
      <w:pPr>
        <w:pStyle w:val="BodyText"/>
        <w:spacing w:line="244" w:lineRule="auto"/>
        <w:ind w:left="146" w:right="108"/>
        <w:jc w:val="both"/>
        <w:rPr>
          <w:sz w:val="22"/>
          <w:szCs w:val="22"/>
          <w:lang w:val="ka-GE"/>
        </w:rPr>
      </w:pPr>
      <w:hyperlink r:id="rId62" w:anchor="!" w:history="1">
        <w:r w:rsidR="00E77275" w:rsidRPr="00603B6C">
          <w:rPr>
            <w:sz w:val="22"/>
            <w:szCs w:val="22"/>
            <w:lang w:val="ka-GE"/>
          </w:rPr>
          <w:t>პასუხისმგებლობა და დავა</w:t>
        </w:r>
      </w:hyperlink>
      <w:bookmarkEnd w:id="56"/>
    </w:p>
    <w:p w:rsidR="00603B6C" w:rsidRDefault="00603B6C" w:rsidP="00BA6112">
      <w:pPr>
        <w:pStyle w:val="BodyText"/>
        <w:spacing w:line="244" w:lineRule="auto"/>
        <w:ind w:left="146" w:right="108"/>
        <w:jc w:val="both"/>
        <w:rPr>
          <w:sz w:val="22"/>
          <w:szCs w:val="22"/>
          <w:lang w:val="ka-GE"/>
        </w:rPr>
      </w:pPr>
      <w:bookmarkStart w:id="57" w:name="part_70"/>
    </w:p>
    <w:p w:rsidR="00720B8D" w:rsidRPr="00BA6112" w:rsidRDefault="00594A83" w:rsidP="00BA6112">
      <w:pPr>
        <w:pStyle w:val="BodyText"/>
        <w:spacing w:line="244" w:lineRule="auto"/>
        <w:ind w:left="146" w:right="108"/>
        <w:jc w:val="both"/>
        <w:rPr>
          <w:sz w:val="22"/>
          <w:szCs w:val="22"/>
          <w:lang w:val="ka-GE"/>
        </w:rPr>
      </w:pPr>
      <w:hyperlink r:id="rId63" w:anchor="!" w:history="1">
        <w:r w:rsidR="00E77275" w:rsidRPr="00603B6C">
          <w:rPr>
            <w:sz w:val="22"/>
            <w:szCs w:val="22"/>
            <w:lang w:val="ka-GE"/>
          </w:rPr>
          <w:t>თავი XI</w:t>
        </w:r>
      </w:hyperlink>
      <w:r w:rsidR="00E77275" w:rsidRPr="00BA6112">
        <w:rPr>
          <w:sz w:val="22"/>
          <w:szCs w:val="22"/>
          <w:lang w:val="ka-GE"/>
        </w:rPr>
        <w:t>II</w:t>
      </w:r>
    </w:p>
    <w:p w:rsidR="00720B8D" w:rsidRPr="00603B6C" w:rsidRDefault="00594A83" w:rsidP="00603B6C">
      <w:pPr>
        <w:pStyle w:val="BodyText"/>
        <w:spacing w:line="244" w:lineRule="auto"/>
        <w:ind w:left="146" w:right="108"/>
        <w:jc w:val="both"/>
        <w:rPr>
          <w:sz w:val="22"/>
          <w:szCs w:val="22"/>
          <w:lang w:val="ka-GE"/>
        </w:rPr>
      </w:pPr>
      <w:hyperlink r:id="rId64" w:anchor="!" w:history="1">
        <w:r w:rsidR="00E77275" w:rsidRPr="00603B6C">
          <w:rPr>
            <w:sz w:val="22"/>
            <w:szCs w:val="22"/>
            <w:lang w:val="ka-GE"/>
          </w:rPr>
          <w:t>პასუხისმგებლობა</w:t>
        </w:r>
      </w:hyperlink>
      <w:bookmarkEnd w:id="57"/>
    </w:p>
    <w:p w:rsidR="00603B6C" w:rsidRDefault="00603B6C" w:rsidP="00603B6C">
      <w:pPr>
        <w:pStyle w:val="BodyText"/>
        <w:spacing w:line="244" w:lineRule="auto"/>
        <w:ind w:left="146" w:right="108"/>
        <w:jc w:val="both"/>
        <w:rPr>
          <w:sz w:val="22"/>
          <w:szCs w:val="22"/>
          <w:lang w:val="ka-GE"/>
        </w:rPr>
      </w:pPr>
    </w:p>
    <w:bookmarkStart w:id="58" w:name="part_47"/>
    <w:p w:rsidR="00720B8D" w:rsidRPr="00603B6C" w:rsidRDefault="000D18F0"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603B6C">
        <w:rPr>
          <w:sz w:val="22"/>
          <w:szCs w:val="22"/>
          <w:lang w:val="ka-GE"/>
        </w:rPr>
        <w:t>მუხლი 58. მიყენებული ზიანისათვის მატერიალური პასუხისმგებლობა</w:t>
      </w:r>
      <w:r w:rsidRPr="00603B6C">
        <w:rPr>
          <w:sz w:val="22"/>
          <w:szCs w:val="22"/>
          <w:lang w:val="ka-GE"/>
        </w:rPr>
        <w:fldChar w:fldCharType="end"/>
      </w:r>
      <w:bookmarkEnd w:id="58"/>
    </w:p>
    <w:p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 xml:space="preserve">ინდივიდუალური </w:t>
      </w:r>
      <w:r w:rsidR="00E77275" w:rsidRPr="00603B6C">
        <w:rPr>
          <w:sz w:val="22"/>
          <w:szCs w:val="22"/>
          <w:lang w:val="ka-GE"/>
        </w:rPr>
        <w:t>შრომითი ურთიერთობისას მხარის მიერ მეორე მხარისათვის მიყენებული ზიანი ანაზღაურდება საქართველოს კანონმდებლობით დადგენილი წესით.</w:t>
      </w:r>
    </w:p>
    <w:p w:rsidR="00603B6C" w:rsidRDefault="00603B6C" w:rsidP="00603B6C">
      <w:pPr>
        <w:pStyle w:val="BodyText"/>
        <w:spacing w:line="244" w:lineRule="auto"/>
        <w:ind w:left="146" w:right="108"/>
        <w:jc w:val="both"/>
        <w:rPr>
          <w:sz w:val="22"/>
          <w:szCs w:val="22"/>
          <w:lang w:val="ka-GE"/>
        </w:rPr>
      </w:pPr>
    </w:p>
    <w:bookmarkStart w:id="59" w:name="part_48"/>
    <w:p w:rsidR="00720B8D" w:rsidRPr="00603B6C" w:rsidRDefault="000D18F0"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603B6C">
        <w:rPr>
          <w:sz w:val="22"/>
          <w:szCs w:val="22"/>
          <w:lang w:val="ka-GE"/>
        </w:rPr>
        <w:t xml:space="preserve">მუხლი </w:t>
      </w:r>
      <w:r w:rsidR="00332834" w:rsidRPr="00603B6C">
        <w:rPr>
          <w:sz w:val="22"/>
          <w:szCs w:val="22"/>
          <w:lang w:val="ka-GE"/>
        </w:rPr>
        <w:t>59</w:t>
      </w:r>
      <w:r w:rsidR="00E77275" w:rsidRPr="00603B6C">
        <w:rPr>
          <w:sz w:val="22"/>
          <w:szCs w:val="22"/>
          <w:lang w:val="ka-GE"/>
        </w:rPr>
        <w:t>. წერილობითი ხელშეკრულება პასუხისმგებლობის შესახებ</w:t>
      </w:r>
      <w:r w:rsidRPr="00603B6C">
        <w:rPr>
          <w:sz w:val="22"/>
          <w:szCs w:val="22"/>
          <w:lang w:val="ka-GE"/>
        </w:rPr>
        <w:fldChar w:fldCharType="end"/>
      </w:r>
      <w:bookmarkEnd w:id="59"/>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წერილობითი ხელშეკრულებით შეიძლება განისაზღვროს დასაქმებულის ინდივიდუალური პასუხისმგებლობის სახე და ფარგლები, თუ ეს გამომდინარეობს სამუშაოს სპეციფიკიდან.</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წერილობითი ხელშეკრულება სრული მატერიალური პასუხისმგებლობის შესახებ შეიძლება დაიდოს სრულწლოვან დასაქმებულთან, რომელიც ახორციელებს მისთვის გადაცემული ფასეულობების შენახვას, დამუშავებას, გაყიდვას (გადაცემას), გადაზიდვას ან წარმოების პროცესში გამოყენებას.</w:t>
      </w:r>
    </w:p>
    <w:p w:rsidR="00603B6C"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60" w:name="part_49"/>
    </w:p>
    <w:p w:rsidR="00720B8D" w:rsidRPr="00603B6C" w:rsidRDefault="00594A83" w:rsidP="00603B6C">
      <w:pPr>
        <w:pStyle w:val="BodyText"/>
        <w:spacing w:line="244" w:lineRule="auto"/>
        <w:ind w:left="146" w:right="108"/>
        <w:jc w:val="both"/>
        <w:rPr>
          <w:sz w:val="22"/>
          <w:szCs w:val="22"/>
          <w:lang w:val="ka-GE"/>
        </w:rPr>
      </w:pPr>
      <w:hyperlink r:id="rId65" w:anchor="!" w:history="1">
        <w:r w:rsidR="00E77275" w:rsidRPr="00603B6C">
          <w:rPr>
            <w:sz w:val="22"/>
            <w:szCs w:val="22"/>
            <w:lang w:val="ka-GE"/>
          </w:rPr>
          <w:t xml:space="preserve">მუხლი </w:t>
        </w:r>
        <w:r w:rsidR="00332834" w:rsidRPr="00603B6C">
          <w:rPr>
            <w:sz w:val="22"/>
            <w:szCs w:val="22"/>
            <w:lang w:val="ka-GE"/>
          </w:rPr>
          <w:t>60</w:t>
        </w:r>
        <w:r w:rsidR="00E77275" w:rsidRPr="00603B6C">
          <w:rPr>
            <w:sz w:val="22"/>
            <w:szCs w:val="22"/>
            <w:lang w:val="ka-GE"/>
          </w:rPr>
          <w:t>. შრომითი ხელშეკრულებით გათვალისწინებული შეზღუდვები</w:t>
        </w:r>
      </w:hyperlink>
      <w:bookmarkEnd w:id="60"/>
    </w:p>
    <w:p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1</w:t>
      </w:r>
      <w:r w:rsidR="00E77275" w:rsidRPr="00603B6C">
        <w:rPr>
          <w:sz w:val="22"/>
          <w:szCs w:val="22"/>
          <w:lang w:val="ka-GE"/>
        </w:rPr>
        <w:t>. შრომითი ხელშეკრულებით შეიძლება დადგინდეს დასაქმებულის ვალდებულება, შრომითი ხელშეკრულების პირობების შესრულებისას მიღებული ცოდნა და კვალიფიკაცია არ გამოიყენოს სხვა, კონკურენტი დამსაქმებლის სასარგებლოდ. ეს შეზღუდვა შესაძლებელია გამოყენებულ იქნეს შრომითი ურთიერთობის შეწყვეტიდან 6 თვის განმავლობაში, იმ პირობით, რომ ამგვარი შეზღუდვის მოქმედების პერიოდში დამსაქმებელი დასაქმებულს გადაუხდის ანაზღაურებას არანაკლებ შრომითი ურთიერთობის შეწყვეტისას არსებული ოდენობით.</w:t>
      </w:r>
    </w:p>
    <w:p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2</w:t>
      </w:r>
      <w:r w:rsidR="00E77275" w:rsidRPr="00603B6C">
        <w:rPr>
          <w:sz w:val="22"/>
          <w:szCs w:val="22"/>
          <w:lang w:val="ka-GE"/>
        </w:rPr>
        <w:t xml:space="preserve">. ამ მუხლის </w:t>
      </w:r>
      <w:r w:rsidR="006B5389">
        <w:rPr>
          <w:sz w:val="22"/>
          <w:szCs w:val="22"/>
          <w:lang w:val="ka-GE"/>
        </w:rPr>
        <w:t>პირველი</w:t>
      </w:r>
      <w:r w:rsidR="00E77275" w:rsidRPr="00603B6C">
        <w:rPr>
          <w:sz w:val="22"/>
          <w:szCs w:val="22"/>
          <w:lang w:val="ka-GE"/>
        </w:rPr>
        <w:t xml:space="preserve"> პუნქტით გათვალისწინებული შეზღუდვა არ შეიძლება დაუწესდეთ განათლების, მეცნიერებისა და კულტურის სფეროებში მოღვაწე პირებს.</w:t>
      </w:r>
    </w:p>
    <w:p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3</w:t>
      </w:r>
      <w:r w:rsidR="00E77275" w:rsidRPr="00603B6C">
        <w:rPr>
          <w:sz w:val="22"/>
          <w:szCs w:val="22"/>
          <w:lang w:val="ka-GE"/>
        </w:rPr>
        <w:t>. ამ მუხლის მოთხოვნების დარღვევით მიყენებული ზიანი ანაზღაურდება საქართველოს კანონმდებლობით დადგენილი წესით.  </w:t>
      </w:r>
    </w:p>
    <w:p w:rsidR="00603B6C" w:rsidRDefault="00603B6C" w:rsidP="00603B6C">
      <w:pPr>
        <w:pStyle w:val="BodyText"/>
        <w:spacing w:line="244" w:lineRule="auto"/>
        <w:ind w:left="146" w:right="108"/>
        <w:jc w:val="both"/>
        <w:rPr>
          <w:sz w:val="22"/>
          <w:szCs w:val="22"/>
          <w:lang w:val="ka-GE"/>
        </w:rPr>
      </w:pPr>
      <w:bookmarkStart w:id="61" w:name="part_69"/>
    </w:p>
    <w:p w:rsidR="00720B8D" w:rsidRPr="00603B6C" w:rsidRDefault="00A125F5" w:rsidP="00603B6C">
      <w:pPr>
        <w:pStyle w:val="BodyText"/>
        <w:spacing w:line="244" w:lineRule="auto"/>
        <w:ind w:left="146" w:right="108"/>
        <w:jc w:val="both"/>
        <w:rPr>
          <w:sz w:val="22"/>
          <w:szCs w:val="22"/>
          <w:lang w:val="ka-GE"/>
        </w:rPr>
      </w:pPr>
      <w:r w:rsidRPr="00603B6C">
        <w:rPr>
          <w:sz w:val="22"/>
          <w:szCs w:val="22"/>
          <w:lang w:val="ka-GE"/>
        </w:rPr>
        <w:t xml:space="preserve">თავი </w:t>
      </w:r>
      <w:r w:rsidR="00E77275" w:rsidRPr="00603B6C">
        <w:rPr>
          <w:sz w:val="22"/>
          <w:szCs w:val="22"/>
          <w:lang w:val="ka-GE"/>
        </w:rPr>
        <w:t>XI</w:t>
      </w:r>
      <w:r w:rsidR="00B47C9F" w:rsidRPr="00603B6C">
        <w:rPr>
          <w:sz w:val="22"/>
          <w:szCs w:val="22"/>
          <w:lang w:val="ka-GE"/>
        </w:rPr>
        <w:t>V</w:t>
      </w:r>
    </w:p>
    <w:p w:rsidR="00720B8D" w:rsidRPr="00603B6C" w:rsidRDefault="00594A83" w:rsidP="00603B6C">
      <w:pPr>
        <w:pStyle w:val="BodyText"/>
        <w:spacing w:line="244" w:lineRule="auto"/>
        <w:ind w:left="146" w:right="108"/>
        <w:jc w:val="both"/>
        <w:rPr>
          <w:sz w:val="22"/>
          <w:szCs w:val="22"/>
          <w:lang w:val="ka-GE"/>
        </w:rPr>
      </w:pPr>
      <w:hyperlink r:id="rId66" w:anchor="!" w:history="1">
        <w:r w:rsidR="00E77275" w:rsidRPr="00603B6C">
          <w:rPr>
            <w:sz w:val="22"/>
            <w:szCs w:val="22"/>
            <w:lang w:val="ka-GE"/>
          </w:rPr>
          <w:t>დავა</w:t>
        </w:r>
      </w:hyperlink>
      <w:bookmarkEnd w:id="61"/>
    </w:p>
    <w:p w:rsidR="00603B6C" w:rsidRDefault="00603B6C" w:rsidP="00603B6C">
      <w:pPr>
        <w:pStyle w:val="BodyText"/>
        <w:spacing w:line="244" w:lineRule="auto"/>
        <w:ind w:left="146" w:right="108"/>
        <w:jc w:val="both"/>
        <w:rPr>
          <w:sz w:val="22"/>
          <w:szCs w:val="22"/>
          <w:lang w:val="ka-GE"/>
        </w:rPr>
      </w:pPr>
    </w:p>
    <w:bookmarkStart w:id="62" w:name="part_50"/>
    <w:p w:rsidR="00720B8D" w:rsidRPr="00603B6C" w:rsidRDefault="000D18F0"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603B6C">
        <w:rPr>
          <w:sz w:val="22"/>
          <w:szCs w:val="22"/>
          <w:lang w:val="ka-GE"/>
        </w:rPr>
        <w:t xml:space="preserve">მუხლი </w:t>
      </w:r>
      <w:r w:rsidR="009B069E" w:rsidRPr="00603B6C">
        <w:rPr>
          <w:sz w:val="22"/>
          <w:szCs w:val="22"/>
          <w:lang w:val="ka-GE"/>
        </w:rPr>
        <w:t>6</w:t>
      </w:r>
      <w:r w:rsidR="00332834" w:rsidRPr="00603B6C">
        <w:rPr>
          <w:sz w:val="22"/>
          <w:szCs w:val="22"/>
          <w:lang w:val="ka-GE"/>
        </w:rPr>
        <w:t>1</w:t>
      </w:r>
      <w:r w:rsidR="00E77275" w:rsidRPr="00603B6C">
        <w:rPr>
          <w:sz w:val="22"/>
          <w:szCs w:val="22"/>
          <w:lang w:val="ka-GE"/>
        </w:rPr>
        <w:t>. დავა</w:t>
      </w:r>
      <w:r w:rsidRPr="00603B6C">
        <w:rPr>
          <w:sz w:val="22"/>
          <w:szCs w:val="22"/>
          <w:lang w:val="ka-GE"/>
        </w:rPr>
        <w:fldChar w:fldCharType="end"/>
      </w:r>
      <w:bookmarkEnd w:id="62"/>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დავა არის შრომითი ურთიერთობის დროს წარმოშობილი უთანხმოება, რომლის გადაწყვეტაც შედის შრომითი ხელშეკრულების მხარეთა კანონიერ ინტერესებში.</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დავა წარმოიშობა მხარის მიერ მეორე მხარისათვის გაგზავნილი წერილობითი შეტყობინებით უთანხმოების შესახებ.</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შრომითი ურთიერთობის დროს დავის წარმოშობის საფუძველი შეიძლება იყოს: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ა) საქართველოს კანონმდებლობით გათვალისწინებული ადამიანის უფლებებისა და თავისუფლებების დარღვევა;</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ბ) ინდივიდუალური შრომითი ხელშეკრულების ან კოლექტიური ხელშეკრულების ან შრომის პირობების დარღვევა;</w:t>
      </w:r>
    </w:p>
    <w:p w:rsidR="00720B8D" w:rsidRPr="00984A0C" w:rsidRDefault="00E77275" w:rsidP="00603B6C">
      <w:pPr>
        <w:pStyle w:val="BodyText"/>
        <w:spacing w:line="244" w:lineRule="auto"/>
        <w:ind w:left="146" w:right="108"/>
        <w:jc w:val="both"/>
        <w:rPr>
          <w:sz w:val="22"/>
          <w:szCs w:val="22"/>
          <w:lang w:val="ka-GE"/>
        </w:rPr>
      </w:pPr>
      <w:r w:rsidRPr="00603B6C">
        <w:rPr>
          <w:sz w:val="22"/>
          <w:szCs w:val="22"/>
          <w:lang w:val="ka-GE"/>
        </w:rPr>
        <w:t xml:space="preserve">გ) დასაქმებულსა და დამსაქმებელს შორის ინდივიდუალური შრომითი ხელშეკრულების არსებით პირობებთან ან/და კოლექტიური </w:t>
      </w:r>
      <w:r w:rsidRPr="00984A0C">
        <w:rPr>
          <w:sz w:val="22"/>
          <w:szCs w:val="22"/>
          <w:lang w:val="ka-GE"/>
        </w:rPr>
        <w:t>ხელშეკრულების პირობებთან დაკავშირებული უთანხმოება. ეს უთანხმოება უნდა გადაწყდეს ამ კანონის </w:t>
      </w:r>
      <w:r w:rsidR="00A47D42" w:rsidRPr="00984A0C">
        <w:rPr>
          <w:sz w:val="22"/>
          <w:szCs w:val="22"/>
          <w:lang w:val="ka-GE"/>
        </w:rPr>
        <w:t>6</w:t>
      </w:r>
      <w:r w:rsidR="00332834" w:rsidRPr="00984A0C">
        <w:rPr>
          <w:sz w:val="22"/>
          <w:szCs w:val="22"/>
          <w:lang w:val="ka-GE"/>
        </w:rPr>
        <w:t>2</w:t>
      </w:r>
      <w:r w:rsidR="00F9222F">
        <w:rPr>
          <w:sz w:val="22"/>
          <w:szCs w:val="22"/>
          <w:lang w:val="ka-GE"/>
        </w:rPr>
        <w:t>-ე</w:t>
      </w:r>
      <w:r w:rsidRPr="00984A0C">
        <w:rPr>
          <w:sz w:val="22"/>
          <w:szCs w:val="22"/>
          <w:lang w:val="ka-GE"/>
        </w:rPr>
        <w:t> ან </w:t>
      </w:r>
      <w:r w:rsidR="00A47D42" w:rsidRPr="00984A0C">
        <w:rPr>
          <w:sz w:val="22"/>
          <w:szCs w:val="22"/>
          <w:lang w:val="ka-GE"/>
        </w:rPr>
        <w:t>6</w:t>
      </w:r>
      <w:r w:rsidR="00332834" w:rsidRPr="00984A0C">
        <w:rPr>
          <w:sz w:val="22"/>
          <w:szCs w:val="22"/>
          <w:lang w:val="ka-GE"/>
        </w:rPr>
        <w:t>3</w:t>
      </w:r>
      <w:r w:rsidR="00A47D42" w:rsidRPr="00984A0C">
        <w:rPr>
          <w:sz w:val="22"/>
          <w:szCs w:val="22"/>
          <w:lang w:val="ka-GE"/>
        </w:rPr>
        <w:t xml:space="preserve">-ე მუხლით </w:t>
      </w:r>
      <w:r w:rsidRPr="00984A0C">
        <w:rPr>
          <w:sz w:val="22"/>
          <w:szCs w:val="22"/>
          <w:lang w:val="ka-GE"/>
        </w:rPr>
        <w:t>გათვალისწინებული შემათანხმებელი პროცედურების დაცვით.</w:t>
      </w:r>
    </w:p>
    <w:p w:rsidR="00720B8D" w:rsidRPr="00984A0C" w:rsidRDefault="009B069E" w:rsidP="00603B6C">
      <w:pPr>
        <w:pStyle w:val="BodyText"/>
        <w:spacing w:line="244" w:lineRule="auto"/>
        <w:ind w:left="146" w:right="108"/>
        <w:jc w:val="both"/>
        <w:rPr>
          <w:sz w:val="22"/>
          <w:szCs w:val="22"/>
          <w:lang w:val="ka-GE"/>
        </w:rPr>
      </w:pPr>
      <w:r w:rsidRPr="00984A0C">
        <w:rPr>
          <w:sz w:val="22"/>
          <w:szCs w:val="22"/>
          <w:lang w:val="ka-GE"/>
        </w:rPr>
        <w:t>4</w:t>
      </w:r>
      <w:r w:rsidR="00E77275" w:rsidRPr="00984A0C">
        <w:rPr>
          <w:sz w:val="22"/>
          <w:szCs w:val="22"/>
          <w:lang w:val="ka-GE"/>
        </w:rPr>
        <w:t>. დავის განხილვა არ იწვევს შრომითი ურთიერთობის შეჩერებას.</w:t>
      </w:r>
    </w:p>
    <w:p w:rsidR="00720B8D" w:rsidRPr="00984A0C" w:rsidRDefault="009B069E" w:rsidP="00603B6C">
      <w:pPr>
        <w:pStyle w:val="BodyText"/>
        <w:spacing w:line="244" w:lineRule="auto"/>
        <w:ind w:left="146" w:right="108"/>
        <w:jc w:val="both"/>
        <w:rPr>
          <w:sz w:val="22"/>
          <w:szCs w:val="22"/>
          <w:lang w:val="ka-GE"/>
        </w:rPr>
      </w:pPr>
      <w:r w:rsidRPr="00984A0C">
        <w:rPr>
          <w:sz w:val="22"/>
          <w:szCs w:val="22"/>
          <w:lang w:val="ka-GE"/>
        </w:rPr>
        <w:t>5</w:t>
      </w:r>
      <w:r w:rsidR="00E77275" w:rsidRPr="00984A0C">
        <w:rPr>
          <w:sz w:val="22"/>
          <w:szCs w:val="22"/>
          <w:lang w:val="ka-GE"/>
        </w:rPr>
        <w:t>. ინდივიდუალური შრომითი ურთიერთობის დროს წარმოშობილი დავა უნდა გადაწყდეს ამ კანონის </w:t>
      </w:r>
      <w:r w:rsidR="00A47D42" w:rsidRPr="00984A0C">
        <w:rPr>
          <w:sz w:val="22"/>
          <w:szCs w:val="22"/>
          <w:lang w:val="ka-GE"/>
        </w:rPr>
        <w:t>6</w:t>
      </w:r>
      <w:r w:rsidR="00332834" w:rsidRPr="00984A0C">
        <w:rPr>
          <w:sz w:val="22"/>
          <w:szCs w:val="22"/>
          <w:lang w:val="ka-GE"/>
        </w:rPr>
        <w:t>2</w:t>
      </w:r>
      <w:r w:rsidR="00A47D42" w:rsidRPr="00984A0C">
        <w:rPr>
          <w:sz w:val="22"/>
          <w:szCs w:val="22"/>
          <w:lang w:val="ka-GE"/>
        </w:rPr>
        <w:t xml:space="preserve">-ე მუხლით </w:t>
      </w:r>
      <w:r w:rsidR="00E77275" w:rsidRPr="00984A0C">
        <w:rPr>
          <w:sz w:val="22"/>
          <w:szCs w:val="22"/>
          <w:lang w:val="ka-GE"/>
        </w:rPr>
        <w:t>გათვალისწინებული შემათანხმებელი პროცედურების დაცვით ან/და სასამართლოსათვის ან არბიტრაჟისათვის მიმართვით.</w:t>
      </w:r>
    </w:p>
    <w:p w:rsidR="00720B8D" w:rsidRPr="00603B6C" w:rsidRDefault="00E77275" w:rsidP="00603B6C">
      <w:pPr>
        <w:pStyle w:val="BodyText"/>
        <w:spacing w:line="244" w:lineRule="auto"/>
        <w:ind w:left="146" w:right="108"/>
        <w:jc w:val="both"/>
        <w:rPr>
          <w:sz w:val="22"/>
          <w:szCs w:val="22"/>
          <w:lang w:val="ka-GE"/>
        </w:rPr>
      </w:pPr>
      <w:r w:rsidRPr="00984A0C">
        <w:rPr>
          <w:sz w:val="22"/>
          <w:szCs w:val="22"/>
          <w:lang w:val="ka-GE"/>
        </w:rPr>
        <w:lastRenderedPageBreak/>
        <w:t>6. კოლექტიური შრომითი ურთიერთობის დროს წარმოშობილი დავა უნდა გადაწყდეს ამ კანონის </w:t>
      </w:r>
      <w:r w:rsidR="00A47D42" w:rsidRPr="00984A0C">
        <w:rPr>
          <w:sz w:val="22"/>
          <w:szCs w:val="22"/>
          <w:lang w:val="ka-GE"/>
        </w:rPr>
        <w:t>6</w:t>
      </w:r>
      <w:r w:rsidR="00332834" w:rsidRPr="00984A0C">
        <w:rPr>
          <w:sz w:val="22"/>
          <w:szCs w:val="22"/>
          <w:lang w:val="ka-GE"/>
        </w:rPr>
        <w:t>3</w:t>
      </w:r>
      <w:r w:rsidR="00A47D42" w:rsidRPr="00984A0C">
        <w:rPr>
          <w:sz w:val="22"/>
          <w:szCs w:val="22"/>
          <w:lang w:val="ka-GE"/>
        </w:rPr>
        <w:t>-ე მუხლით</w:t>
      </w:r>
      <w:r w:rsidRPr="00984A0C">
        <w:rPr>
          <w:sz w:val="22"/>
          <w:szCs w:val="22"/>
          <w:lang w:val="ka-GE"/>
        </w:rPr>
        <w:t> გათვალისწინებული შემათანხმებელი</w:t>
      </w:r>
      <w:r w:rsidRPr="00603B6C">
        <w:rPr>
          <w:sz w:val="22"/>
          <w:szCs w:val="22"/>
          <w:lang w:val="ka-GE"/>
        </w:rPr>
        <w:t xml:space="preserve"> პროცედურების დაცვით ან/და სასამართლოსათვის ან არბიტრაჟისათვის მიმართვით.</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7. კოლექტიური ხელშეკრულების მონაწილე დასაქმებული არ იზღუდება, მოცემული დავის შემთხვევაში ინდივიდუალურად დაიცვას თავისი უფლებები სხვა კონკრეტულ საკითხთან დაკავშირებით. </w:t>
      </w:r>
    </w:p>
    <w:p w:rsidR="00603B6C"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63" w:name="part_51"/>
    </w:p>
    <w:p w:rsidR="00720B8D" w:rsidRPr="00603B6C" w:rsidRDefault="00594A83" w:rsidP="00603B6C">
      <w:pPr>
        <w:pStyle w:val="BodyText"/>
        <w:spacing w:line="244" w:lineRule="auto"/>
        <w:ind w:left="146" w:right="108"/>
        <w:jc w:val="both"/>
        <w:rPr>
          <w:sz w:val="22"/>
          <w:szCs w:val="22"/>
          <w:lang w:val="ka-GE"/>
        </w:rPr>
      </w:pPr>
      <w:hyperlink r:id="rId67" w:anchor="!" w:history="1">
        <w:r w:rsidR="00E77275" w:rsidRPr="00603B6C">
          <w:rPr>
            <w:sz w:val="22"/>
            <w:szCs w:val="22"/>
            <w:lang w:val="ka-GE"/>
          </w:rPr>
          <w:t xml:space="preserve">მუხლი </w:t>
        </w:r>
        <w:r w:rsidR="009F5C3B" w:rsidRPr="00603B6C">
          <w:rPr>
            <w:sz w:val="22"/>
            <w:szCs w:val="22"/>
            <w:lang w:val="ka-GE"/>
          </w:rPr>
          <w:t>6</w:t>
        </w:r>
        <w:r w:rsidR="00332834" w:rsidRPr="00603B6C">
          <w:rPr>
            <w:sz w:val="22"/>
            <w:szCs w:val="22"/>
            <w:lang w:val="ka-GE"/>
          </w:rPr>
          <w:t>2</w:t>
        </w:r>
        <w:r w:rsidR="00E77275" w:rsidRPr="00603B6C">
          <w:rPr>
            <w:sz w:val="22"/>
            <w:szCs w:val="22"/>
            <w:lang w:val="ka-GE"/>
          </w:rPr>
          <w:t>. ინდივიდუალური დავის განხილვა და გადაწყვეტა</w:t>
        </w:r>
      </w:hyperlink>
      <w:bookmarkEnd w:id="63"/>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ინდივიდუალური დავა უნდა გადაწყდეს მხარეთა შორის შემათანხმებელი პროცედურებით, რაც გულისხმობს დასაქმებულსა და დამსაქმებელს შორის პირდაპირი მოლაპარაკებების გამართვას.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მხარე მეორე მხარეს უგზავნის შემათანხმებელი პროცედურების დაწყების შესახებ წერილობით შეტყობინებას, რომელშიც ზუსტად უნდა იყოს განსაზღვრული დავის წარმოშობის საფუძველი და მხარის მოთხოვნები.</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მეორე მხარე ვალდებულია ამ მუხლის მე-2 პუნქტით გათვალისწინებული წერილობითი შეტყობინება განიხილოს და თავისი გადაწყვეტილება წერილობით აცნობოს მხარეს შეტყობინების მიღებიდან 10 კალენდარული დღის განმავლობაში.</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4. წარმომადგენლები ან მხარეები იღებენ წერილობით გადაწყვეტილებას, რომელიც არსებული შრომითი ხელშეკრულების ნაწილი ხდება.</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5. თუ ამ მუხლის მე-2 პუნქტით გათვალისწინებული წერილობითი შეტყობინების მიღებიდან 14 კალენდარული დღის განმავლობაში შეთანხმება ვერ იქნა მიღწეული, მხარეს უფლება აქვს, მიმართოს სასამართლოს.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6. თუ ამ მუხლის მე-2 პუნქტით გათვალისწინებული წერილობითი შეტყობინების მიღებიდან 14 კალენდარული დღის განმავლობაში მხარემ თავი აარიდა შემათანხმებელ პროცედურებში მონაწილეობას, დავის ფაქტობრივი გარემოებების მტკიცების ტვირთი მას ეკისრება.</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7. მხარეები შეიძლება შეთანხმდნენ დავის არბიტრაჟისათვის გადაცემაზე.</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8. დაუშვებელია დავის განხილვის პროცესში მხარის მიერ მოთხოვნის გაზრდა ან დავის საგნის შეცვლა.</w:t>
      </w:r>
    </w:p>
    <w:p w:rsidR="00B73BEF" w:rsidRDefault="00B73BEF" w:rsidP="00603B6C">
      <w:pPr>
        <w:pStyle w:val="BodyText"/>
        <w:spacing w:line="244" w:lineRule="auto"/>
        <w:ind w:left="146" w:right="108"/>
        <w:jc w:val="both"/>
        <w:rPr>
          <w:sz w:val="22"/>
          <w:szCs w:val="22"/>
          <w:lang w:val="ka-GE"/>
        </w:rPr>
      </w:pPr>
      <w:bookmarkStart w:id="64" w:name="part_96"/>
    </w:p>
    <w:p w:rsidR="00720B8D" w:rsidRPr="00603B6C" w:rsidRDefault="00594A83" w:rsidP="00603B6C">
      <w:pPr>
        <w:pStyle w:val="BodyText"/>
        <w:spacing w:line="244" w:lineRule="auto"/>
        <w:ind w:left="146" w:right="108"/>
        <w:jc w:val="both"/>
        <w:rPr>
          <w:sz w:val="22"/>
          <w:szCs w:val="22"/>
          <w:lang w:val="ka-GE"/>
        </w:rPr>
      </w:pPr>
      <w:hyperlink r:id="rId68" w:anchor="!" w:history="1">
        <w:r w:rsidR="00E77275" w:rsidRPr="00984A0C">
          <w:rPr>
            <w:sz w:val="22"/>
            <w:szCs w:val="22"/>
            <w:lang w:val="ka-GE"/>
          </w:rPr>
          <w:t xml:space="preserve">მუხლი </w:t>
        </w:r>
        <w:r w:rsidR="009F5C3B" w:rsidRPr="00984A0C">
          <w:rPr>
            <w:sz w:val="22"/>
            <w:szCs w:val="22"/>
            <w:lang w:val="ka-GE"/>
          </w:rPr>
          <w:t>6</w:t>
        </w:r>
        <w:r w:rsidR="00332834" w:rsidRPr="00984A0C">
          <w:rPr>
            <w:sz w:val="22"/>
            <w:szCs w:val="22"/>
            <w:lang w:val="ka-GE"/>
          </w:rPr>
          <w:t>3</w:t>
        </w:r>
        <w:r w:rsidR="00E77275" w:rsidRPr="00984A0C">
          <w:rPr>
            <w:sz w:val="22"/>
            <w:szCs w:val="22"/>
            <w:lang w:val="ka-GE"/>
          </w:rPr>
          <w:t>. კოლექტიური დავის განხილვა და გადაწყვეტა</w:t>
        </w:r>
      </w:hyperlink>
      <w:bookmarkEnd w:id="64"/>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კოლექტიური დავა (დავა დამსაქმებელსა და დასაქმებულთა ჯგუფს ან დამსაქმებელსა და დასაქმებულთა გაერთიანებას შორის) უნდა გადაწყდეს მხარეთა შორის შემათანხმებელი პროცედურებით, რაც გულისხმობს დამსაქმებელსა და დასაქმებულთა ჯგუფს (სულ მცირე 20 დასაქმებული) ან დამსაქმებელსა და დასაქმებულთა გაერთიანებას შორის პირდაპირი მოლაპარაკებების გამართვას ან მედიაციას ერთ-ერთი მხარის მიერ  მინისტრისთვის შესაბამისი წერილობითი შეტყობინების გაგზავნის შემთხვევაში.</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მხარე მეორე მხარეს უგზავნის შემათანხმებელი პროცედურების დაწყების შესახებ წერილობით შეტყობინებას, რომელშიც ზუსტად უნდა იყოს განსაზღვრული დავის წარმოშობის საფუძველი და მხარის მოთხოვნები.</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მოლაპარაკებების ნებისმიერ სტადიაზე, შეთანხმების მისაღწევად მხარეს უფლება აქვს, წერილობით მიმართოს მინისტრს მედიაციის დაწყების მიზნით დავის მედიატორის დანიშვნის თაობაზე. წერილობითი შეტყობინება იმავე დღეს გადაეცემა დავის მეორე მხარესაც.</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lastRenderedPageBreak/>
        <w:t>4. ამ მუხლის მე-3 პუნქტით გათვალისწინებული წერილობითი შეტყობინების მიღების საფუძველზე მინისტრი ნიშნავს დავის მედიატორს </w:t>
      </w:r>
      <w:hyperlink r:id="rId69" w:anchor="DOCUMENT:1;" w:tooltip="კოლექტიური დავის შემათანხმებელი პროცედურებით განხილვისა და გადაწყვეტის წესის დამტკიცების შესახებ" w:history="1">
        <w:r w:rsidRPr="00984A0C">
          <w:rPr>
            <w:sz w:val="22"/>
            <w:szCs w:val="22"/>
            <w:lang w:val="ka-GE"/>
          </w:rPr>
          <w:t>საქართველოს მთავრობის ნორმატიული აქტით დამტკიცებული კოლექტიური დავის შემათანხმებელი პროცედურებით განხილვისა და გადაწყვეტის წესის</w:t>
        </w:r>
      </w:hyperlink>
      <w:r w:rsidRPr="00603B6C">
        <w:rPr>
          <w:sz w:val="22"/>
          <w:szCs w:val="22"/>
          <w:lang w:val="ka-GE"/>
        </w:rPr>
        <w:t> თანახმად. დავის ნებისმიერ სტადიაზე მინისტრს უფლება აქვს, მაღალი საზოგადოებრივი ინტერესის არსებობის შემთხვევაში, მხარის წერილობითი მიმართვის გარეშე, საკუთარი ინიციატივით დანიშნოს დავის მედიატორი, რაც წერილობით უნდა ეცნობოს მხარეებს.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5. დავის ნებისმიერ სტადიაზე მინისტრს უფლება აქვს, მიიღოს გადაწყვეტილება შემათანხმებელი პროცედურების შეწყვეტის შესახებ.</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6. მხარეები ვალდებული არიან, მონაწილეობა მიიღონ შემათანხმებელ პროცედურებში და დაესწრონ ამ მიზნით დავის მედიატორის მიერ გამართულ შეხვედრებს.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7. მინისტრის მოთხოვნის შემთხვევაში დავის მედიატორი ვალდებულია გაუგზავნოს მას ანგარიში დავასთან დაკავშირებით.</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8. დავის ნებისმიერ სტადიაზე მხარეები შეიძლება შეთანხმდნენ დავის არბიტრაჟისათვის გადაცემაზე.</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9. დავის მედიატორი ვალდებულია არ გაამჟღავნოს ინფორმაცია ან დოკუმენტი, რომელიც მისთვის, როგორც დავის მედიატორისთვის, გახდა ცნობილი.</w:t>
      </w:r>
    </w:p>
    <w:p w:rsidR="00720B8D" w:rsidRPr="00603B6C" w:rsidRDefault="00720B8D" w:rsidP="00603B6C">
      <w:pPr>
        <w:pStyle w:val="BodyText"/>
        <w:spacing w:line="244" w:lineRule="auto"/>
        <w:ind w:left="146" w:right="108"/>
        <w:jc w:val="both"/>
        <w:rPr>
          <w:sz w:val="22"/>
          <w:szCs w:val="22"/>
          <w:lang w:val="ka-GE"/>
        </w:rPr>
      </w:pPr>
    </w:p>
    <w:bookmarkStart w:id="65" w:name="part_98"/>
    <w:p w:rsidR="00720B8D" w:rsidRPr="00603B6C" w:rsidRDefault="000D18F0"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984A0C">
        <w:rPr>
          <w:sz w:val="22"/>
          <w:szCs w:val="22"/>
          <w:lang w:val="ka-GE"/>
        </w:rPr>
        <w:t xml:space="preserve">მუხლი </w:t>
      </w:r>
      <w:r w:rsidR="009F5C3B" w:rsidRPr="00984A0C">
        <w:rPr>
          <w:sz w:val="22"/>
          <w:szCs w:val="22"/>
          <w:lang w:val="ka-GE"/>
        </w:rPr>
        <w:t>6</w:t>
      </w:r>
      <w:r w:rsidR="00332834" w:rsidRPr="00984A0C">
        <w:rPr>
          <w:sz w:val="22"/>
          <w:szCs w:val="22"/>
          <w:lang w:val="ka-GE"/>
        </w:rPr>
        <w:t>4</w:t>
      </w:r>
      <w:r w:rsidR="00E77275" w:rsidRPr="00984A0C">
        <w:rPr>
          <w:sz w:val="22"/>
          <w:szCs w:val="22"/>
          <w:lang w:val="ka-GE"/>
        </w:rPr>
        <w:t>. გაფიცვა და ლოკაუტი</w:t>
      </w:r>
      <w:r w:rsidRPr="00603B6C">
        <w:rPr>
          <w:sz w:val="22"/>
          <w:szCs w:val="22"/>
          <w:lang w:val="ka-GE"/>
        </w:rPr>
        <w:fldChar w:fldCharType="end"/>
      </w:r>
      <w:bookmarkEnd w:id="65"/>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გაფიცვა არის დავის შემთხვევაში დასაქმებულის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 გაფიცვაში მონაწილეობის უფლება არა აქვთ საქართველოს კანონმდებლობით დადგენილ პირებს.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ლოკაუტი არის დავის შემთხვევაში დამსაქმებლის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კოლექტიური დავის დროს გაფიცვისა და ლოკაუტის უფლება წარმოიშობა ამ კანონის</w:t>
      </w:r>
      <w:r w:rsidR="009F5C3B" w:rsidRPr="00603B6C">
        <w:rPr>
          <w:sz w:val="22"/>
          <w:szCs w:val="22"/>
          <w:lang w:val="ka-GE"/>
        </w:rPr>
        <w:t xml:space="preserve"> 6</w:t>
      </w:r>
      <w:r w:rsidR="00332834" w:rsidRPr="00603B6C">
        <w:rPr>
          <w:sz w:val="22"/>
          <w:szCs w:val="22"/>
          <w:lang w:val="ka-GE"/>
        </w:rPr>
        <w:t>3</w:t>
      </w:r>
      <w:r w:rsidR="009F5C3B" w:rsidRPr="00603B6C">
        <w:rPr>
          <w:sz w:val="22"/>
          <w:szCs w:val="22"/>
          <w:lang w:val="ka-GE"/>
        </w:rPr>
        <w:t>-ე</w:t>
      </w:r>
      <w:r w:rsidR="009F5C3B" w:rsidRPr="00F66A2D">
        <w:rPr>
          <w:sz w:val="22"/>
          <w:szCs w:val="22"/>
          <w:lang w:val="ka-GE"/>
        </w:rPr>
        <w:t xml:space="preserve"> მუხლის</w:t>
      </w:r>
      <w:r w:rsidRPr="00603B6C">
        <w:rPr>
          <w:sz w:val="22"/>
          <w:szCs w:val="22"/>
          <w:lang w:val="ka-GE"/>
        </w:rPr>
        <w:t> მე-3 პუნქტის შესაბამისად მინისტრისათვის წერილობითი შეტყობინების გაგზავნიდან ან </w:t>
      </w:r>
      <w:r w:rsidR="00332834" w:rsidRPr="00603B6C">
        <w:rPr>
          <w:sz w:val="22"/>
          <w:szCs w:val="22"/>
          <w:lang w:val="ka-GE"/>
        </w:rPr>
        <w:t>63</w:t>
      </w:r>
      <w:r w:rsidR="009F5C3B" w:rsidRPr="00603B6C">
        <w:rPr>
          <w:sz w:val="22"/>
          <w:szCs w:val="22"/>
          <w:lang w:val="ka-GE"/>
        </w:rPr>
        <w:t>-ე</w:t>
      </w:r>
      <w:r w:rsidR="009F5C3B" w:rsidRPr="00F66A2D">
        <w:rPr>
          <w:sz w:val="22"/>
          <w:szCs w:val="22"/>
          <w:lang w:val="ka-GE"/>
        </w:rPr>
        <w:t xml:space="preserve"> მუხლის</w:t>
      </w:r>
      <w:r w:rsidR="009F5C3B" w:rsidRPr="00603B6C">
        <w:rPr>
          <w:sz w:val="22"/>
          <w:szCs w:val="22"/>
          <w:lang w:val="ka-GE"/>
        </w:rPr>
        <w:t> </w:t>
      </w:r>
      <w:r w:rsidRPr="00603B6C">
        <w:rPr>
          <w:sz w:val="22"/>
          <w:szCs w:val="22"/>
          <w:lang w:val="ka-GE"/>
        </w:rPr>
        <w:t>მე-4 პუნქტის შესაბამისად მინისტრის მიერ საკუთარი ინიციატივით დავის მედიატორის დანიშვნიდან 21 კალენდარული დღის გასვლისთანავე.</w:t>
      </w:r>
    </w:p>
    <w:p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4</w:t>
      </w:r>
      <w:r w:rsidR="00E77275" w:rsidRPr="00603B6C">
        <w:rPr>
          <w:sz w:val="22"/>
          <w:szCs w:val="22"/>
          <w:lang w:val="ka-GE"/>
        </w:rPr>
        <w:t>. კოლექტიური დავის დროს მხარეებმა გაფიცვის ან ლოკაუტის დაწყებამდე არანაკლებ 3 კალენდარული დღით ადრე ერთმანეთს და მინისტრს წერილობით უნდა შეატყობინონ გაფიცვის ან ლოკაუტის დრო, ადგილი</w:t>
      </w:r>
      <w:r w:rsidR="00BE28F4">
        <w:rPr>
          <w:sz w:val="22"/>
          <w:szCs w:val="22"/>
          <w:lang w:val="ka-GE"/>
        </w:rPr>
        <w:t>,</w:t>
      </w:r>
      <w:r w:rsidR="00E77275" w:rsidRPr="00603B6C">
        <w:rPr>
          <w:sz w:val="22"/>
          <w:szCs w:val="22"/>
          <w:lang w:val="ka-GE"/>
        </w:rPr>
        <w:t xml:space="preserve"> ხასიათი</w:t>
      </w:r>
      <w:r w:rsidR="00BE28F4">
        <w:rPr>
          <w:sz w:val="22"/>
          <w:szCs w:val="22"/>
          <w:lang w:val="ka-GE"/>
        </w:rPr>
        <w:t xml:space="preserve"> და გაფიცვაში</w:t>
      </w:r>
      <w:r w:rsidR="000710FD">
        <w:rPr>
          <w:sz w:val="22"/>
          <w:szCs w:val="22"/>
          <w:lang w:val="ka-GE"/>
        </w:rPr>
        <w:t xml:space="preserve"> მონაწილე</w:t>
      </w:r>
      <w:r w:rsidR="00764843">
        <w:rPr>
          <w:sz w:val="22"/>
          <w:szCs w:val="22"/>
          <w:lang w:val="ka-GE"/>
        </w:rPr>
        <w:t xml:space="preserve"> პირ</w:t>
      </w:r>
      <w:r w:rsidR="000710FD">
        <w:rPr>
          <w:sz w:val="22"/>
          <w:szCs w:val="22"/>
          <w:lang w:val="ka-GE"/>
        </w:rPr>
        <w:t>თა რაოდენობის შესახებ ინფორმაცია</w:t>
      </w:r>
      <w:r w:rsidR="00E77275" w:rsidRPr="00603B6C">
        <w:rPr>
          <w:sz w:val="22"/>
          <w:szCs w:val="22"/>
          <w:lang w:val="ka-GE"/>
        </w:rPr>
        <w:t>.</w:t>
      </w:r>
    </w:p>
    <w:p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5</w:t>
      </w:r>
      <w:r w:rsidR="00E77275" w:rsidRPr="00603B6C">
        <w:rPr>
          <w:sz w:val="22"/>
          <w:szCs w:val="22"/>
          <w:lang w:val="ka-GE"/>
        </w:rPr>
        <w:t>. გაფიცვის ან ლოკაუტის დროს მხარეები ვალდებული არიან, განაგრძონ შემათანხმებელი პროცედურები.</w:t>
      </w:r>
    </w:p>
    <w:p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6</w:t>
      </w:r>
      <w:r w:rsidR="00E77275" w:rsidRPr="00603B6C">
        <w:rPr>
          <w:sz w:val="22"/>
          <w:szCs w:val="22"/>
          <w:lang w:val="ka-GE"/>
        </w:rPr>
        <w:t>. ლოკაუტი არ შეიძლება გაგრძელდეს 90 კალენდარულ დღეზე მეტ ხანს.</w:t>
      </w:r>
    </w:p>
    <w:p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7</w:t>
      </w:r>
      <w:r w:rsidR="00E77275" w:rsidRPr="00603B6C">
        <w:rPr>
          <w:sz w:val="22"/>
          <w:szCs w:val="22"/>
          <w:lang w:val="ka-GE"/>
        </w:rPr>
        <w:t>. გაფიცვის ან ლოკაუტის დროს დამსაქმებელი არ არის ვალდებული, მისცეს დასაქმებულს შრომის ანაზღაურება.</w:t>
      </w:r>
    </w:p>
    <w:p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8</w:t>
      </w:r>
      <w:r w:rsidR="00E77275" w:rsidRPr="00603B6C">
        <w:rPr>
          <w:sz w:val="22"/>
          <w:szCs w:val="22"/>
          <w:lang w:val="ka-GE"/>
        </w:rPr>
        <w:t>. გაფიცვა ან ლოკაუტი არ არის შრომითი ურთიერთობის შეწყვეტის საფუძველი.</w:t>
      </w:r>
    </w:p>
    <w:p w:rsidR="00562AA0" w:rsidRDefault="00562AA0" w:rsidP="00603B6C">
      <w:pPr>
        <w:pStyle w:val="BodyText"/>
        <w:spacing w:line="244" w:lineRule="auto"/>
        <w:ind w:left="146" w:right="108"/>
        <w:jc w:val="both"/>
        <w:rPr>
          <w:sz w:val="22"/>
          <w:szCs w:val="22"/>
          <w:lang w:val="ka-GE"/>
        </w:rPr>
      </w:pPr>
    </w:p>
    <w:p w:rsidR="009A7A2B" w:rsidRDefault="009A7A2B">
      <w:pPr>
        <w:pStyle w:val="BodyText"/>
        <w:spacing w:line="244" w:lineRule="auto"/>
        <w:ind w:left="146" w:right="108"/>
        <w:jc w:val="center"/>
        <w:rPr>
          <w:sz w:val="22"/>
          <w:szCs w:val="22"/>
          <w:lang w:val="ka-GE"/>
        </w:rPr>
      </w:pPr>
    </w:p>
    <w:bookmarkStart w:id="66" w:name="part_101"/>
    <w:p w:rsidR="00720B8D" w:rsidRPr="00603B6C" w:rsidRDefault="000D18F0"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984A0C">
        <w:rPr>
          <w:sz w:val="22"/>
          <w:szCs w:val="22"/>
          <w:lang w:val="ka-GE"/>
        </w:rPr>
        <w:t xml:space="preserve">მუხლი </w:t>
      </w:r>
      <w:r w:rsidR="000B7B58" w:rsidRPr="00984A0C">
        <w:rPr>
          <w:sz w:val="22"/>
          <w:szCs w:val="22"/>
          <w:lang w:val="ka-GE"/>
        </w:rPr>
        <w:t>6</w:t>
      </w:r>
      <w:r w:rsidR="00332834" w:rsidRPr="00984A0C">
        <w:rPr>
          <w:sz w:val="22"/>
          <w:szCs w:val="22"/>
          <w:lang w:val="ka-GE"/>
        </w:rPr>
        <w:t>5</w:t>
      </w:r>
      <w:r w:rsidR="00E77275" w:rsidRPr="00984A0C">
        <w:rPr>
          <w:sz w:val="22"/>
          <w:szCs w:val="22"/>
          <w:lang w:val="ka-GE"/>
        </w:rPr>
        <w:t>. გაფიცვისა და ლოკაუტის გადადება ან შეჩერება</w:t>
      </w:r>
      <w:r w:rsidRPr="00603B6C">
        <w:rPr>
          <w:sz w:val="22"/>
          <w:szCs w:val="22"/>
          <w:lang w:val="ka-GE"/>
        </w:rPr>
        <w:fldChar w:fldCharType="end"/>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 xml:space="preserve">თუ საფრთხე ემუქრება ადამიანის სიცოცხლესა და ჯანმრთელობას, ბუნებრივი გარემოს </w:t>
      </w:r>
      <w:r w:rsidRPr="00603B6C">
        <w:rPr>
          <w:sz w:val="22"/>
          <w:szCs w:val="22"/>
          <w:lang w:val="ka-GE"/>
        </w:rPr>
        <w:lastRenderedPageBreak/>
        <w:t xml:space="preserve">უსაფრთხოებას, აგრეთვე სასიცოცხლო მნიშვნელობის სამსახურის საქმიანობას, სასამართლოს უფლება </w:t>
      </w:r>
      <w:r w:rsidR="007A38C1" w:rsidRPr="007A38C1">
        <w:rPr>
          <w:sz w:val="22"/>
          <w:szCs w:val="22"/>
          <w:lang w:val="ka-GE"/>
        </w:rPr>
        <w:t xml:space="preserve">აქვს </w:t>
      </w:r>
      <w:r w:rsidR="00FE4019">
        <w:rPr>
          <w:sz w:val="22"/>
          <w:szCs w:val="22"/>
          <w:lang w:val="ka-GE"/>
        </w:rPr>
        <w:t xml:space="preserve">ერთჯერადად </w:t>
      </w:r>
      <w:r w:rsidR="007A38C1" w:rsidRPr="007A38C1">
        <w:rPr>
          <w:sz w:val="22"/>
          <w:szCs w:val="22"/>
          <w:lang w:val="ka-GE"/>
        </w:rPr>
        <w:t>გადადოს გაფიცვის</w:t>
      </w:r>
      <w:r w:rsidRPr="00603B6C">
        <w:rPr>
          <w:sz w:val="22"/>
          <w:szCs w:val="22"/>
          <w:lang w:val="ka-GE"/>
        </w:rPr>
        <w:t xml:space="preserve"> ან ლოკაუტის დაწყება არა უმეტეს 30 დღით, ხოლო დაწყებული გაფიცვა ან ლოკაუტი შეაჩეროს ამავე ვადით.</w:t>
      </w:r>
      <w:r w:rsidR="000710FD">
        <w:rPr>
          <w:sz w:val="22"/>
          <w:szCs w:val="22"/>
          <w:lang w:val="ka-GE"/>
        </w:rPr>
        <w:t xml:space="preserve"> </w:t>
      </w:r>
    </w:p>
    <w:p w:rsidR="00EE09E2" w:rsidRPr="00603B6C" w:rsidRDefault="00EE09E2" w:rsidP="00603B6C">
      <w:pPr>
        <w:pStyle w:val="BodyText"/>
        <w:spacing w:line="244" w:lineRule="auto"/>
        <w:ind w:left="146" w:right="108"/>
        <w:jc w:val="both"/>
        <w:rPr>
          <w:sz w:val="22"/>
          <w:szCs w:val="22"/>
          <w:lang w:val="ka-GE"/>
        </w:rPr>
      </w:pPr>
    </w:p>
    <w:p w:rsidR="00EE09E2" w:rsidRPr="00603B6C" w:rsidRDefault="00332834" w:rsidP="00603B6C">
      <w:pPr>
        <w:pStyle w:val="BodyText"/>
        <w:spacing w:line="244" w:lineRule="auto"/>
        <w:ind w:left="146" w:right="108"/>
        <w:jc w:val="both"/>
        <w:rPr>
          <w:sz w:val="22"/>
          <w:szCs w:val="22"/>
          <w:lang w:val="ka-GE"/>
        </w:rPr>
      </w:pPr>
      <w:r w:rsidRPr="00603B6C">
        <w:rPr>
          <w:sz w:val="22"/>
          <w:szCs w:val="22"/>
          <w:lang w:val="ka-GE"/>
        </w:rPr>
        <w:t>მუხლი 66</w:t>
      </w:r>
      <w:r w:rsidR="00EE09E2" w:rsidRPr="00603B6C">
        <w:rPr>
          <w:sz w:val="22"/>
          <w:szCs w:val="22"/>
          <w:lang w:val="ka-GE"/>
        </w:rPr>
        <w:t>. სასიცოც</w:t>
      </w:r>
      <w:r w:rsidR="00DD28F2" w:rsidRPr="00603B6C">
        <w:rPr>
          <w:sz w:val="22"/>
          <w:szCs w:val="22"/>
          <w:lang w:val="ka-GE"/>
        </w:rPr>
        <w:t>ხ</w:t>
      </w:r>
      <w:r w:rsidR="00EE09E2" w:rsidRPr="00603B6C">
        <w:rPr>
          <w:sz w:val="22"/>
          <w:szCs w:val="22"/>
          <w:lang w:val="ka-GE"/>
        </w:rPr>
        <w:t>ლო</w:t>
      </w:r>
      <w:r w:rsidR="00A65CDA" w:rsidRPr="00603B6C">
        <w:rPr>
          <w:sz w:val="22"/>
          <w:szCs w:val="22"/>
          <w:lang w:val="ka-GE"/>
        </w:rPr>
        <w:t>დ</w:t>
      </w:r>
      <w:r w:rsidR="00EE09E2" w:rsidRPr="00603B6C">
        <w:rPr>
          <w:sz w:val="22"/>
          <w:szCs w:val="22"/>
          <w:lang w:val="ka-GE"/>
        </w:rPr>
        <w:t xml:space="preserve"> მნიშვნელოვანი სამსახურ</w:t>
      </w:r>
      <w:r w:rsidR="000B7771" w:rsidRPr="00603B6C">
        <w:rPr>
          <w:sz w:val="22"/>
          <w:szCs w:val="22"/>
          <w:lang w:val="ka-GE"/>
        </w:rPr>
        <w:t>ებ</w:t>
      </w:r>
      <w:r w:rsidR="00EE09E2" w:rsidRPr="00603B6C">
        <w:rPr>
          <w:sz w:val="22"/>
          <w:szCs w:val="22"/>
          <w:lang w:val="ka-GE"/>
        </w:rPr>
        <w:t>ი</w:t>
      </w:r>
    </w:p>
    <w:p w:rsidR="00EE09E2" w:rsidRPr="00603B6C" w:rsidRDefault="00EE09E2" w:rsidP="00603B6C">
      <w:pPr>
        <w:pStyle w:val="BodyText"/>
        <w:spacing w:line="244" w:lineRule="auto"/>
        <w:ind w:left="146" w:right="108"/>
        <w:jc w:val="both"/>
        <w:rPr>
          <w:sz w:val="22"/>
          <w:szCs w:val="22"/>
          <w:lang w:val="ka-GE"/>
        </w:rPr>
      </w:pPr>
      <w:r w:rsidRPr="00603B6C">
        <w:rPr>
          <w:sz w:val="22"/>
          <w:szCs w:val="22"/>
          <w:lang w:val="ka-GE"/>
        </w:rPr>
        <w:t xml:space="preserve">1. დაუშვებელია გაფიცვის უფლების სრულად გამოყენება იმ დასაქმებულთა მიერ, რომლებიც ჩართულნი არიან ისეთ საქმიანობაში, </w:t>
      </w:r>
      <w:r w:rsidR="00BC1ABC" w:rsidRPr="00603B6C">
        <w:rPr>
          <w:sz w:val="22"/>
          <w:szCs w:val="22"/>
          <w:lang w:val="ka-GE"/>
        </w:rPr>
        <w:t>სადაც</w:t>
      </w:r>
      <w:r w:rsidRPr="00603B6C">
        <w:rPr>
          <w:sz w:val="22"/>
          <w:szCs w:val="22"/>
          <w:lang w:val="ka-GE"/>
        </w:rPr>
        <w:t xml:space="preserve"> </w:t>
      </w:r>
      <w:r w:rsidR="0087586C" w:rsidRPr="00603B6C">
        <w:rPr>
          <w:sz w:val="22"/>
          <w:szCs w:val="22"/>
          <w:lang w:val="ka-GE"/>
        </w:rPr>
        <w:t>სამუშაო პროცესის</w:t>
      </w:r>
      <w:r w:rsidRPr="00603B6C">
        <w:rPr>
          <w:sz w:val="22"/>
          <w:szCs w:val="22"/>
          <w:lang w:val="ka-GE"/>
        </w:rPr>
        <w:t xml:space="preserve"> სრულად შეწყვეტა აშკარა და გარდაუვალ საფრთხეს უქმნის საზოგადოების მთლიანი ან განსაზღვრული ნაწილის სიცოცხლეს, პირად  უსაფრთხოებას ან ჯანმრთელობას.</w:t>
      </w:r>
    </w:p>
    <w:p w:rsidR="00A65CDA" w:rsidRPr="00603B6C" w:rsidRDefault="00A65CDA" w:rsidP="00603B6C">
      <w:pPr>
        <w:pStyle w:val="BodyText"/>
        <w:spacing w:line="244" w:lineRule="auto"/>
        <w:ind w:left="146" w:right="108"/>
        <w:jc w:val="both"/>
        <w:rPr>
          <w:sz w:val="22"/>
          <w:szCs w:val="22"/>
          <w:lang w:val="ka-GE"/>
        </w:rPr>
      </w:pPr>
      <w:r w:rsidRPr="00603B6C">
        <w:rPr>
          <w:sz w:val="22"/>
          <w:szCs w:val="22"/>
          <w:lang w:val="ka-GE"/>
        </w:rPr>
        <w:t xml:space="preserve">2. </w:t>
      </w:r>
      <w:r w:rsidR="002B19D7">
        <w:rPr>
          <w:sz w:val="22"/>
          <w:szCs w:val="22"/>
          <w:lang w:val="ka-GE"/>
        </w:rPr>
        <w:t xml:space="preserve">ამ მუხლის </w:t>
      </w:r>
      <w:r w:rsidRPr="00603B6C">
        <w:rPr>
          <w:sz w:val="22"/>
          <w:szCs w:val="22"/>
          <w:lang w:val="ka-GE"/>
        </w:rPr>
        <w:t>პირველ პუნქტში მითითებული სასიცოცხლოდ მნიშვნელოვანი სამსახურების ჩამონათვალი განისაზღვრება მინისტრი</w:t>
      </w:r>
      <w:r w:rsidR="00DD28F2" w:rsidRPr="00603B6C">
        <w:rPr>
          <w:sz w:val="22"/>
          <w:szCs w:val="22"/>
          <w:lang w:val="ka-GE"/>
        </w:rPr>
        <w:t>ს</w:t>
      </w:r>
      <w:r w:rsidR="006563C8" w:rsidRPr="00603B6C">
        <w:rPr>
          <w:sz w:val="22"/>
          <w:szCs w:val="22"/>
          <w:lang w:val="ka-GE"/>
        </w:rPr>
        <w:t xml:space="preserve"> ბრძანებით</w:t>
      </w:r>
      <w:r w:rsidRPr="00603B6C">
        <w:rPr>
          <w:sz w:val="22"/>
          <w:szCs w:val="22"/>
          <w:lang w:val="ka-GE"/>
        </w:rPr>
        <w:t xml:space="preserve">. </w:t>
      </w:r>
      <w:r w:rsidR="00DD28F2" w:rsidRPr="00F66A2D">
        <w:rPr>
          <w:sz w:val="22"/>
          <w:szCs w:val="22"/>
          <w:lang w:val="ka-GE"/>
        </w:rPr>
        <w:t>აღნიშნულ სასიცოცხლოდ მნიშვნელოვან სამსახურებ</w:t>
      </w:r>
      <w:r w:rsidR="000B7771" w:rsidRPr="00F66A2D">
        <w:rPr>
          <w:sz w:val="22"/>
          <w:szCs w:val="22"/>
          <w:lang w:val="ka-GE"/>
        </w:rPr>
        <w:t>შ</w:t>
      </w:r>
      <w:r w:rsidR="00DD28F2" w:rsidRPr="00F66A2D">
        <w:rPr>
          <w:sz w:val="22"/>
          <w:szCs w:val="22"/>
          <w:lang w:val="ka-GE"/>
        </w:rPr>
        <w:t xml:space="preserve">ი </w:t>
      </w:r>
      <w:r w:rsidR="000B7771" w:rsidRPr="00F66A2D">
        <w:rPr>
          <w:sz w:val="22"/>
          <w:szCs w:val="22"/>
          <w:lang w:val="ka-GE"/>
        </w:rPr>
        <w:t xml:space="preserve">დასაქმებულებს </w:t>
      </w:r>
      <w:r w:rsidR="00DD28F2" w:rsidRPr="00F66A2D">
        <w:rPr>
          <w:sz w:val="22"/>
          <w:szCs w:val="22"/>
          <w:lang w:val="ka-GE"/>
        </w:rPr>
        <w:t>აქვ</w:t>
      </w:r>
      <w:r w:rsidR="000B7771" w:rsidRPr="00F66A2D">
        <w:rPr>
          <w:sz w:val="22"/>
          <w:szCs w:val="22"/>
          <w:lang w:val="ka-GE"/>
        </w:rPr>
        <w:t>თ</w:t>
      </w:r>
      <w:r w:rsidR="00DD28F2" w:rsidRPr="00F66A2D">
        <w:rPr>
          <w:sz w:val="22"/>
          <w:szCs w:val="22"/>
          <w:lang w:val="ka-GE"/>
        </w:rPr>
        <w:t xml:space="preserve"> გაფიცვის უფლება</w:t>
      </w:r>
      <w:r w:rsidR="000B7771" w:rsidRPr="00F66A2D">
        <w:rPr>
          <w:sz w:val="22"/>
          <w:szCs w:val="22"/>
          <w:lang w:val="ka-GE"/>
        </w:rPr>
        <w:t>,</w:t>
      </w:r>
      <w:r w:rsidR="00DD28F2" w:rsidRPr="00F66A2D">
        <w:rPr>
          <w:sz w:val="22"/>
          <w:szCs w:val="22"/>
          <w:lang w:val="ka-GE"/>
        </w:rPr>
        <w:t xml:space="preserve"> თუ დასაქმებულები უზრუნველყოფენ მინიმალური მომსახურების მიწოდებას. ამგვარი მინიმალური მომსახურების ფარგლები უნდა დადგინდეს დამსაქმებელსა და დასაქმებულებს შორის მოლაპარაკების საფუძველზე და იგი უნდა შეიზღუდოს მოსახლეობის ვიწროდ აუცილებელი საბაზისო საჭიროებებით ან მომსახურების მინიმალური მოთხოვნებით.</w:t>
      </w:r>
      <w:r w:rsidRPr="00603B6C">
        <w:rPr>
          <w:sz w:val="22"/>
          <w:szCs w:val="22"/>
          <w:lang w:val="ka-GE"/>
        </w:rPr>
        <w:t xml:space="preserve"> </w:t>
      </w:r>
    </w:p>
    <w:p w:rsidR="006C76CA"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67" w:name="part_102"/>
    </w:p>
    <w:p w:rsidR="00720B8D" w:rsidRPr="00603B6C" w:rsidRDefault="00594A83" w:rsidP="00603B6C">
      <w:pPr>
        <w:pStyle w:val="BodyText"/>
        <w:spacing w:line="244" w:lineRule="auto"/>
        <w:ind w:left="146" w:right="108"/>
        <w:jc w:val="both"/>
        <w:rPr>
          <w:sz w:val="22"/>
          <w:szCs w:val="22"/>
          <w:lang w:val="ka-GE"/>
        </w:rPr>
      </w:pPr>
      <w:hyperlink r:id="rId70" w:anchor="!" w:history="1">
        <w:r w:rsidR="00E77275" w:rsidRPr="006C76CA">
          <w:rPr>
            <w:sz w:val="22"/>
            <w:szCs w:val="22"/>
            <w:lang w:val="ka-GE"/>
          </w:rPr>
          <w:t xml:space="preserve">მუხლი </w:t>
        </w:r>
        <w:r w:rsidR="00EE09E2" w:rsidRPr="006C76CA">
          <w:rPr>
            <w:sz w:val="22"/>
            <w:szCs w:val="22"/>
            <w:lang w:val="ka-GE"/>
          </w:rPr>
          <w:t>6</w:t>
        </w:r>
        <w:r w:rsidR="00332834" w:rsidRPr="006C76CA">
          <w:rPr>
            <w:sz w:val="22"/>
            <w:szCs w:val="22"/>
            <w:lang w:val="ka-GE"/>
          </w:rPr>
          <w:t>7</w:t>
        </w:r>
        <w:r w:rsidR="00E77275" w:rsidRPr="006C76CA">
          <w:rPr>
            <w:sz w:val="22"/>
            <w:szCs w:val="22"/>
            <w:lang w:val="ka-GE"/>
          </w:rPr>
          <w:t>. უკანონო გაფიცვა და ლოკაუტი</w:t>
        </w:r>
      </w:hyperlink>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საგანგებო ან საომარი მდგომარეობის დროს გაფიცვის უფლება ან ლოკაუტის უფლება შეიძლება შეიზღუდოს საქართველოს პრეზიდენტის დეკრეტით, რომელიც საჭიროებს საქართველოს პრემიერ-მინისტრის თანახელმოწერას.</w:t>
      </w:r>
    </w:p>
    <w:p w:rsidR="00720B8D" w:rsidRPr="00603B6C" w:rsidRDefault="00D30911" w:rsidP="00603B6C">
      <w:pPr>
        <w:pStyle w:val="BodyText"/>
        <w:spacing w:line="244" w:lineRule="auto"/>
        <w:ind w:left="146" w:right="108"/>
        <w:jc w:val="both"/>
        <w:rPr>
          <w:sz w:val="22"/>
          <w:szCs w:val="22"/>
          <w:lang w:val="ka-GE"/>
        </w:rPr>
      </w:pPr>
      <w:r w:rsidRPr="00603B6C">
        <w:rPr>
          <w:sz w:val="22"/>
          <w:szCs w:val="22"/>
          <w:lang w:val="ka-GE"/>
        </w:rPr>
        <w:t>2</w:t>
      </w:r>
      <w:r w:rsidR="00E77275" w:rsidRPr="00603B6C">
        <w:rPr>
          <w:sz w:val="22"/>
          <w:szCs w:val="22"/>
          <w:lang w:val="ka-GE"/>
        </w:rPr>
        <w:t>. თუ ერთ-ერთმა მხარემ თავი აარიდა შემათანხმებელ პროცედურებში მონაწილეობას და მოაწყო გაფიცვა ან ლოკაუტი, ასეთი გაფიცვა ან ლოკაუტი უკანონოდ ჩაითვლება.</w:t>
      </w:r>
    </w:p>
    <w:p w:rsidR="00720B8D" w:rsidRPr="00603B6C" w:rsidRDefault="007A38C1" w:rsidP="00603B6C">
      <w:pPr>
        <w:pStyle w:val="BodyText"/>
        <w:spacing w:line="244" w:lineRule="auto"/>
        <w:ind w:left="146" w:right="108"/>
        <w:jc w:val="both"/>
        <w:rPr>
          <w:sz w:val="22"/>
          <w:szCs w:val="22"/>
          <w:lang w:val="ka-GE"/>
        </w:rPr>
      </w:pPr>
      <w:r w:rsidRPr="007A38C1">
        <w:rPr>
          <w:sz w:val="22"/>
          <w:szCs w:val="22"/>
          <w:lang w:val="ka-GE"/>
        </w:rPr>
        <w:t xml:space="preserve">3. სასამართლო იღებს გადაწყვეტილებას გაფიცვის ან ლოკაუტის უკანონოდ ცნობის შესახებ, რომელიც დაუყოვნებლივ ეცნობება მხარეებს. სასამართლო გადაწყვეტილება გაფიცვის ან ლოკაუტის უკანონოდ ცნობის შესახებ სრულდება დაუყოვნებლივ. </w:t>
      </w:r>
    </w:p>
    <w:p w:rsidR="006C76CA"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68" w:name="part_104"/>
    </w:p>
    <w:p w:rsidR="00720B8D" w:rsidRPr="00603B6C" w:rsidRDefault="00594A83" w:rsidP="00603B6C">
      <w:pPr>
        <w:pStyle w:val="BodyText"/>
        <w:spacing w:line="244" w:lineRule="auto"/>
        <w:ind w:left="146" w:right="108"/>
        <w:jc w:val="both"/>
        <w:rPr>
          <w:sz w:val="22"/>
          <w:szCs w:val="22"/>
          <w:lang w:val="ka-GE"/>
        </w:rPr>
      </w:pPr>
      <w:hyperlink r:id="rId71" w:anchor="!" w:history="1">
        <w:r w:rsidR="00E77275" w:rsidRPr="006C76CA">
          <w:rPr>
            <w:sz w:val="22"/>
            <w:szCs w:val="22"/>
            <w:lang w:val="ka-GE"/>
          </w:rPr>
          <w:t>მუხლი 68. დასაქმებულთა გარანტიები</w:t>
        </w:r>
      </w:hyperlink>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გაფიცვაში დასაქმებულის მონაწილეობა არ შეიძლება განხილულ იქნეს, როგორც შრომის დისციპლინის დარღვევა და შრომითი ხელშეკრულების შეწყვეტის საფუძველი, გარდა უკანონო გაფიცვის შემთხვევისა.</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თუ სასამართლომ ლოკაუტი უკანონოდ ცნო, დამსაქმებელი ვალდებულია აღადგინოს შრომითი ურთიერთობა დასაქმებულებთან და აუნაზღაუროს გაცდენილი სამუშაო საათები.</w:t>
      </w:r>
    </w:p>
    <w:p w:rsidR="00720B8D" w:rsidRPr="00603B6C" w:rsidRDefault="00E77275" w:rsidP="00603B6C">
      <w:pPr>
        <w:pStyle w:val="BodyText"/>
        <w:spacing w:line="244" w:lineRule="auto"/>
        <w:ind w:left="146" w:right="108"/>
        <w:jc w:val="both"/>
        <w:rPr>
          <w:sz w:val="22"/>
          <w:szCs w:val="22"/>
          <w:lang w:val="ka-GE"/>
        </w:rPr>
      </w:pPr>
      <w:r w:rsidRPr="0064370C">
        <w:rPr>
          <w:sz w:val="22"/>
          <w:szCs w:val="22"/>
          <w:lang w:val="ka-GE"/>
        </w:rPr>
        <w:t>3. დასაქმებულები, რომლ</w:t>
      </w:r>
      <w:r w:rsidR="007A38C1" w:rsidRPr="007A38C1">
        <w:rPr>
          <w:sz w:val="22"/>
          <w:szCs w:val="22"/>
          <w:lang w:val="ka-GE"/>
        </w:rPr>
        <w:t>ებიც არ მონაწილეობდნენ გაფიცვაში, მაგრამ გაფიცვის გამო ვერ ასრულებდნენ თავიანთ სამუშაოს, მხარეთა შეთანხმებით დამსაქმებელმა შეიძლება გადაიყვანოს სხვა სამუშაოზე ან აუნაზღაუროს შეჩერების პერიოდი სამუშაოს საათობრივი განაკვეთის მიხედვით.</w:t>
      </w:r>
      <w:r w:rsidR="00AF149F">
        <w:rPr>
          <w:sz w:val="22"/>
          <w:szCs w:val="22"/>
          <w:lang w:val="ka-GE"/>
        </w:rPr>
        <w:t xml:space="preserve"> </w:t>
      </w:r>
    </w:p>
    <w:p w:rsidR="00720B8D" w:rsidRPr="00603B6C" w:rsidRDefault="00720B8D" w:rsidP="00603B6C">
      <w:pPr>
        <w:pStyle w:val="BodyText"/>
        <w:spacing w:line="244" w:lineRule="auto"/>
        <w:ind w:left="146" w:right="108"/>
        <w:jc w:val="both"/>
        <w:rPr>
          <w:sz w:val="22"/>
          <w:szCs w:val="22"/>
          <w:lang w:val="ka-GE"/>
        </w:rPr>
      </w:pPr>
    </w:p>
    <w:p w:rsidR="00E3229D" w:rsidRPr="00603B6C" w:rsidRDefault="00E77275" w:rsidP="00603B6C">
      <w:pPr>
        <w:pStyle w:val="BodyText"/>
        <w:spacing w:line="244" w:lineRule="auto"/>
        <w:ind w:left="146" w:right="108"/>
        <w:jc w:val="both"/>
        <w:rPr>
          <w:sz w:val="22"/>
          <w:szCs w:val="22"/>
          <w:lang w:val="ka-GE"/>
        </w:rPr>
      </w:pPr>
      <w:r w:rsidRPr="00603B6C">
        <w:rPr>
          <w:sz w:val="22"/>
          <w:szCs w:val="22"/>
          <w:lang w:val="ka-GE"/>
        </w:rPr>
        <w:t> </w:t>
      </w:r>
      <w:r w:rsidR="000C3969" w:rsidRPr="00603B6C">
        <w:rPr>
          <w:sz w:val="22"/>
          <w:szCs w:val="22"/>
          <w:lang w:val="ka-GE"/>
        </w:rPr>
        <w:t>მუხლი 69. მედიაციის შედეგად მიღწეული შეთანხმების აღსრულება</w:t>
      </w:r>
    </w:p>
    <w:p w:rsidR="000C3969" w:rsidRPr="00603B6C" w:rsidRDefault="000C3969" w:rsidP="00603B6C">
      <w:pPr>
        <w:pStyle w:val="BodyText"/>
        <w:spacing w:line="244" w:lineRule="auto"/>
        <w:ind w:left="146" w:right="108"/>
        <w:jc w:val="both"/>
        <w:rPr>
          <w:sz w:val="22"/>
          <w:szCs w:val="22"/>
          <w:lang w:val="ka-GE"/>
        </w:rPr>
      </w:pPr>
      <w:r w:rsidRPr="00603B6C">
        <w:rPr>
          <w:sz w:val="22"/>
          <w:szCs w:val="22"/>
          <w:lang w:val="ka-GE"/>
        </w:rPr>
        <w:t xml:space="preserve">1. თუ ამ კანონის 63-ე მუხლით გათვალისწინებული კოლექტიურ შრომითი დავაზე მედიაციის შედეგად შეთანხმება იქნა მიღწეული, ერთ-ერთ მხარეს შეუძლია მიმართოს სასამართლოს მედიაციის შედეგად მიღწეული შეთანხმების აღსრულების მიზნით. </w:t>
      </w:r>
      <w:r w:rsidRPr="00603B6C">
        <w:rPr>
          <w:sz w:val="22"/>
          <w:szCs w:val="22"/>
          <w:lang w:val="ka-GE"/>
        </w:rPr>
        <w:lastRenderedPageBreak/>
        <w:t xml:space="preserve">მედიაციის შედეგად მიღწეული შეთანხმების აღსრულებისას გამოიყენება საქართველოს სამოქალაქო საპროცესო კოდექსით დადგენილი წესები. </w:t>
      </w:r>
    </w:p>
    <w:p w:rsidR="000C3969" w:rsidRPr="00603B6C" w:rsidRDefault="000C3969" w:rsidP="00603B6C">
      <w:pPr>
        <w:pStyle w:val="BodyText"/>
        <w:spacing w:line="244" w:lineRule="auto"/>
        <w:ind w:left="146" w:right="108"/>
        <w:jc w:val="both"/>
        <w:rPr>
          <w:sz w:val="22"/>
          <w:szCs w:val="22"/>
          <w:lang w:val="ka-GE"/>
        </w:rPr>
      </w:pPr>
      <w:r w:rsidRPr="00F66A2D">
        <w:rPr>
          <w:sz w:val="22"/>
          <w:szCs w:val="22"/>
          <w:lang w:val="ka-GE"/>
        </w:rPr>
        <w:t>2. სასამართლო უარს იტყვის მედიაციის შედეგად მიღწეული შეთანხმების აღსრულებაზე თუ შეთანხმების შინაარსი ეწინააღმდეგება საქართველოს კანონდებლობას, საქართველოში არსებულ საჯარო წესრიგს ან თუ მედიაციის შედეგად მიღწეული შეთანხმების შინაარსიდან გამოდინარე, მისი აღსრულება შეუძლებელია.</w:t>
      </w:r>
    </w:p>
    <w:p w:rsidR="00FB4AC0" w:rsidRPr="006C76CA" w:rsidRDefault="00FB4AC0" w:rsidP="006C76CA">
      <w:pPr>
        <w:pStyle w:val="BodyText"/>
        <w:spacing w:line="244" w:lineRule="auto"/>
        <w:ind w:left="146" w:right="108"/>
        <w:jc w:val="both"/>
        <w:rPr>
          <w:sz w:val="22"/>
          <w:szCs w:val="22"/>
          <w:lang w:val="ka-GE"/>
        </w:rPr>
      </w:pPr>
      <w:bookmarkStart w:id="69" w:name="part_68"/>
    </w:p>
    <w:p w:rsidR="00FB4AC0" w:rsidRPr="00F66A2D" w:rsidRDefault="00FB4AC0" w:rsidP="00F66A2D">
      <w:pPr>
        <w:pStyle w:val="abzacixml"/>
        <w:spacing w:before="0" w:beforeAutospacing="0" w:after="0" w:afterAutospacing="0"/>
        <w:ind w:left="146"/>
        <w:jc w:val="center"/>
        <w:rPr>
          <w:rFonts w:ascii="Sylfaen" w:hAnsi="Sylfaen"/>
          <w:color w:val="333333"/>
          <w:sz w:val="22"/>
          <w:szCs w:val="22"/>
          <w:lang w:val="ka-GE"/>
        </w:rPr>
      </w:pPr>
    </w:p>
    <w:p w:rsidR="0058709B" w:rsidRPr="006C76CA" w:rsidRDefault="00594A83" w:rsidP="006C76CA">
      <w:pPr>
        <w:pStyle w:val="BodyText"/>
        <w:spacing w:line="244" w:lineRule="auto"/>
        <w:ind w:left="146" w:right="108"/>
        <w:jc w:val="both"/>
        <w:rPr>
          <w:sz w:val="22"/>
          <w:szCs w:val="22"/>
          <w:lang w:val="ka-GE"/>
        </w:rPr>
      </w:pPr>
      <w:hyperlink r:id="rId72" w:anchor="!" w:history="1">
        <w:r w:rsidR="00E77275" w:rsidRPr="006C76CA">
          <w:rPr>
            <w:sz w:val="22"/>
            <w:szCs w:val="22"/>
            <w:lang w:val="ka-GE"/>
          </w:rPr>
          <w:t>კარი</w:t>
        </w:r>
        <w:r w:rsidR="0058709B" w:rsidRPr="006C76CA">
          <w:rPr>
            <w:sz w:val="22"/>
            <w:szCs w:val="22"/>
            <w:lang w:val="ka-GE"/>
          </w:rPr>
          <w:t xml:space="preserve"> </w:t>
        </w:r>
        <w:r w:rsidR="00E77275" w:rsidRPr="006C76CA">
          <w:rPr>
            <w:sz w:val="22"/>
            <w:szCs w:val="22"/>
            <w:lang w:val="ka-GE"/>
          </w:rPr>
          <w:t>V</w:t>
        </w:r>
      </w:hyperlink>
      <w:r w:rsidR="0058709B" w:rsidRPr="006C76CA">
        <w:rPr>
          <w:sz w:val="22"/>
          <w:szCs w:val="22"/>
          <w:lang w:val="ka-GE"/>
        </w:rPr>
        <w:t xml:space="preserve"> ინფორმაცია და კონსულტაცია სამუშაო ადგილზე</w:t>
      </w:r>
    </w:p>
    <w:p w:rsidR="0058709B" w:rsidRPr="006C76CA" w:rsidRDefault="0058709B" w:rsidP="006C76CA">
      <w:pPr>
        <w:pStyle w:val="BodyText"/>
        <w:spacing w:line="244" w:lineRule="auto"/>
        <w:ind w:left="146" w:right="108"/>
        <w:jc w:val="both"/>
        <w:rPr>
          <w:sz w:val="22"/>
          <w:szCs w:val="22"/>
          <w:lang w:val="ka-GE"/>
        </w:rPr>
      </w:pPr>
      <w:r w:rsidRPr="006C76CA">
        <w:rPr>
          <w:sz w:val="22"/>
          <w:szCs w:val="22"/>
          <w:lang w:val="ka-GE"/>
        </w:rPr>
        <w:t> </w:t>
      </w:r>
    </w:p>
    <w:p w:rsidR="00562AA0" w:rsidRPr="006C76CA" w:rsidRDefault="0058709B" w:rsidP="006C76CA">
      <w:pPr>
        <w:pStyle w:val="BodyText"/>
        <w:spacing w:line="244" w:lineRule="auto"/>
        <w:ind w:left="146" w:right="108"/>
        <w:jc w:val="both"/>
        <w:rPr>
          <w:sz w:val="22"/>
          <w:szCs w:val="22"/>
          <w:lang w:val="ka-GE"/>
        </w:rPr>
      </w:pPr>
      <w:r w:rsidRPr="006C76CA">
        <w:rPr>
          <w:sz w:val="22"/>
          <w:szCs w:val="22"/>
          <w:lang w:val="ka-GE"/>
        </w:rPr>
        <w:t>თავი X</w:t>
      </w:r>
      <w:r w:rsidR="00E77275" w:rsidRPr="006C76CA">
        <w:rPr>
          <w:sz w:val="22"/>
          <w:szCs w:val="22"/>
          <w:lang w:val="ka-GE"/>
        </w:rPr>
        <w:t>V</w:t>
      </w:r>
      <w:r w:rsidRPr="006C76CA">
        <w:rPr>
          <w:sz w:val="22"/>
          <w:szCs w:val="22"/>
          <w:lang w:val="ka-GE"/>
        </w:rPr>
        <w:t xml:space="preserve"> სამუშაო ადგილზე ინფორმაციის მიწოდება და კონსულტაციის </w:t>
      </w:r>
      <w:r w:rsidR="002E5492" w:rsidRPr="006C76CA">
        <w:rPr>
          <w:sz w:val="22"/>
          <w:szCs w:val="22"/>
          <w:lang w:val="ka-GE"/>
        </w:rPr>
        <w:t>გამართვა</w:t>
      </w:r>
    </w:p>
    <w:p w:rsidR="006C76CA" w:rsidRDefault="006C76CA" w:rsidP="006C76CA">
      <w:pPr>
        <w:pStyle w:val="BodyText"/>
        <w:spacing w:line="244" w:lineRule="auto"/>
        <w:ind w:left="146" w:right="108"/>
        <w:jc w:val="both"/>
        <w:rPr>
          <w:sz w:val="22"/>
          <w:szCs w:val="22"/>
          <w:lang w:val="ka-GE"/>
        </w:rPr>
      </w:pP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მუხლი 70. დამსაქმებელსა და დასაქმებულს შორის ინფორმაციის მიწოდებისა და კონსულტაციის განხორციელების ხელშეწყობა</w:t>
      </w:r>
    </w:p>
    <w:p w:rsidR="00562AA0" w:rsidRPr="006C76CA" w:rsidRDefault="00A10DB6" w:rsidP="006C76CA">
      <w:pPr>
        <w:pStyle w:val="BodyText"/>
        <w:spacing w:line="244" w:lineRule="auto"/>
        <w:ind w:left="146" w:right="108"/>
        <w:jc w:val="both"/>
        <w:rPr>
          <w:sz w:val="22"/>
          <w:szCs w:val="22"/>
          <w:lang w:val="ka-GE"/>
        </w:rPr>
      </w:pPr>
      <w:r w:rsidRPr="006C76CA">
        <w:rPr>
          <w:sz w:val="22"/>
          <w:szCs w:val="22"/>
          <w:lang w:val="ka-GE"/>
        </w:rPr>
        <w:t>1. საწარმოში</w:t>
      </w:r>
      <w:r w:rsidR="0069107A" w:rsidRPr="006C76CA">
        <w:rPr>
          <w:sz w:val="22"/>
          <w:szCs w:val="22"/>
          <w:lang w:val="ka-GE"/>
        </w:rPr>
        <w:t>,</w:t>
      </w:r>
      <w:r w:rsidRPr="006C76CA">
        <w:rPr>
          <w:sz w:val="22"/>
          <w:szCs w:val="22"/>
          <w:lang w:val="ka-GE"/>
        </w:rPr>
        <w:t xml:space="preserve"> სადაც რეგულარულად დასაქმებულია არანაკლებ 50 დასაქმებული, დამსაქმებელი ვალდებულია უზრუნველყოს ინფორმაციის მიწოდება  და კონსულტაციის </w:t>
      </w:r>
      <w:r w:rsidR="00603432" w:rsidRPr="006C76CA">
        <w:rPr>
          <w:sz w:val="22"/>
          <w:szCs w:val="22"/>
          <w:lang w:val="ka-GE"/>
        </w:rPr>
        <w:t>გამართვა</w:t>
      </w:r>
      <w:r w:rsidRPr="006C76CA">
        <w:rPr>
          <w:sz w:val="22"/>
          <w:szCs w:val="22"/>
          <w:lang w:val="ka-GE"/>
        </w:rPr>
        <w:t xml:space="preserve"> წინამდებარე თავით გათვალისწინებული წესის  შესაბამისად. </w:t>
      </w:r>
    </w:p>
    <w:p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 xml:space="preserve">2. კონსულტაციასა და ინფორმაციის მიწოდებაზე დასაქმებულთა უფლება შესაძლოა </w:t>
      </w:r>
      <w:r w:rsidR="00AF60B1" w:rsidRPr="006C76CA">
        <w:rPr>
          <w:sz w:val="22"/>
          <w:szCs w:val="22"/>
          <w:lang w:val="ka-GE"/>
        </w:rPr>
        <w:t>განხორციელდეს</w:t>
      </w:r>
      <w:r w:rsidRPr="006C76CA">
        <w:rPr>
          <w:sz w:val="22"/>
          <w:szCs w:val="22"/>
          <w:lang w:val="ka-GE"/>
        </w:rPr>
        <w:t xml:space="preserve"> დასაქმებულთა წარმომადგენლების მეშვეობით. წინამდებარე თავის მიზნებისათვის, დასაქმებულთა წარმომადგენელი ნიშნავს:</w:t>
      </w:r>
    </w:p>
    <w:p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 xml:space="preserve">ა) ამ კანონის მე-3 მუხლით გათვალისწინებულ დასაქმებულთა გაერთიანების წარმომადგენლებს – პირებს, რომლებსაც დასაქმებულთა გაერთიანების წარმომადგენლობითი უფლებამოსილება მინიჭებული აქვთ დასაქმებულთა გაერთიანების წესდების საფუძველზე; ან </w:t>
      </w:r>
    </w:p>
    <w:p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ბ) ამ მუხლის მე</w:t>
      </w:r>
      <w:r w:rsidR="006C76CA">
        <w:rPr>
          <w:sz w:val="22"/>
          <w:szCs w:val="22"/>
          <w:lang w:val="ka-GE"/>
        </w:rPr>
        <w:t>-3</w:t>
      </w:r>
      <w:r w:rsidRPr="006C76CA">
        <w:rPr>
          <w:sz w:val="22"/>
          <w:szCs w:val="22"/>
          <w:lang w:val="ka-GE"/>
        </w:rPr>
        <w:t xml:space="preserve"> პუნქტის შესაბამისად არჩეულ დასაქმებულთა უფლებამოსილ წარმომადგენლებს.</w:t>
      </w:r>
    </w:p>
    <w:p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3. დასაქმებულთა უფლებამოსილი წარმომდგენელი აირჩევა დასაქმებულთა მიერ განსაზღვრული ვადით, ხმათა უბრალო უმრავლესობით შეხვედრაზე</w:t>
      </w:r>
      <w:r w:rsidR="0069107A" w:rsidRPr="006C76CA">
        <w:rPr>
          <w:sz w:val="22"/>
          <w:szCs w:val="22"/>
          <w:lang w:val="ka-GE"/>
        </w:rPr>
        <w:t>,</w:t>
      </w:r>
      <w:r w:rsidRPr="006C76CA">
        <w:rPr>
          <w:sz w:val="22"/>
          <w:szCs w:val="22"/>
          <w:lang w:val="ka-GE"/>
        </w:rPr>
        <w:t xml:space="preserve"> რომელსაც ესწრება საწარმოში დასაქმებულთა არანაკლებ ნახევარზე მეტი. შეხვედრის მიმდინარეობა და მიღებული გადაწყვეტილებები აისახება შეხვედრის ოქმში. დასაქმებულთა უფლებამოსილ წარმომადგენელთა რაოდენობა განისაზღვრება უშუალოდ დასაქმებულთა მიერ შემდეგი პრინციპის დაცვით: თუ საწარმოში დასაქმებულია 50-დან 100-მდე პირი, დასაქმებულებმა უნდა აირჩიონ არანაკლებ დასაქმებულთა </w:t>
      </w:r>
      <w:r w:rsidR="00ED0E2C" w:rsidRPr="006C76CA">
        <w:rPr>
          <w:sz w:val="22"/>
          <w:szCs w:val="22"/>
          <w:lang w:val="ka-GE"/>
        </w:rPr>
        <w:t xml:space="preserve">სამი </w:t>
      </w:r>
      <w:r w:rsidRPr="006C76CA">
        <w:rPr>
          <w:sz w:val="22"/>
          <w:szCs w:val="22"/>
          <w:lang w:val="ka-GE"/>
        </w:rPr>
        <w:t xml:space="preserve">წარმომადგენელი და საწარმოში </w:t>
      </w:r>
      <w:r w:rsidR="0069107A" w:rsidRPr="006C76CA">
        <w:rPr>
          <w:sz w:val="22"/>
          <w:szCs w:val="22"/>
          <w:lang w:val="ka-GE"/>
        </w:rPr>
        <w:t>ყოველ</w:t>
      </w:r>
      <w:r w:rsidRPr="006C76CA">
        <w:rPr>
          <w:sz w:val="22"/>
          <w:szCs w:val="22"/>
          <w:lang w:val="ka-GE"/>
        </w:rPr>
        <w:t xml:space="preserve"> 100</w:t>
      </w:r>
      <w:r w:rsidR="00E85792" w:rsidRPr="006C76CA">
        <w:rPr>
          <w:sz w:val="22"/>
          <w:szCs w:val="22"/>
          <w:lang w:val="ka-GE"/>
        </w:rPr>
        <w:t xml:space="preserve"> </w:t>
      </w:r>
      <w:r w:rsidRPr="006C76CA">
        <w:rPr>
          <w:sz w:val="22"/>
          <w:szCs w:val="22"/>
          <w:lang w:val="ka-GE"/>
        </w:rPr>
        <w:t>დასაქმებულ</w:t>
      </w:r>
      <w:r w:rsidR="0069107A" w:rsidRPr="006C76CA">
        <w:rPr>
          <w:sz w:val="22"/>
          <w:szCs w:val="22"/>
          <w:lang w:val="ka-GE"/>
        </w:rPr>
        <w:t>ზე</w:t>
      </w:r>
      <w:r w:rsidRPr="006C76CA">
        <w:rPr>
          <w:sz w:val="22"/>
          <w:szCs w:val="22"/>
          <w:lang w:val="ka-GE"/>
        </w:rPr>
        <w:t xml:space="preserve"> დამატებით თითო დასაქმებულთა წარმომადგენელი. საწარმოში დასაქმებულთა არანაკლებ 10%-ის წერილობითი მოთხოვნის საფუძველზე</w:t>
      </w:r>
      <w:r w:rsidR="000D3036" w:rsidRPr="006C76CA">
        <w:rPr>
          <w:sz w:val="22"/>
          <w:szCs w:val="22"/>
          <w:lang w:val="ka-GE"/>
        </w:rPr>
        <w:t>,</w:t>
      </w:r>
      <w:r w:rsidRPr="006C76CA">
        <w:rPr>
          <w:sz w:val="22"/>
          <w:szCs w:val="22"/>
          <w:lang w:val="ka-GE"/>
        </w:rPr>
        <w:t xml:space="preserve"> დამსაქმებელი ვალდებულია უზრუნველყოს დასაქმებულთა წარმომადგ</w:t>
      </w:r>
      <w:r w:rsidR="00F9222F">
        <w:rPr>
          <w:sz w:val="22"/>
          <w:szCs w:val="22"/>
          <w:lang w:val="ka-GE"/>
        </w:rPr>
        <w:t>ე</w:t>
      </w:r>
      <w:r w:rsidRPr="006C76CA">
        <w:rPr>
          <w:sz w:val="22"/>
          <w:szCs w:val="22"/>
          <w:lang w:val="ka-GE"/>
        </w:rPr>
        <w:t>ნლების არჩევის</w:t>
      </w:r>
      <w:r w:rsidR="00F9222F">
        <w:rPr>
          <w:sz w:val="22"/>
          <w:szCs w:val="22"/>
          <w:lang w:val="ka-GE"/>
        </w:rPr>
        <w:t xml:space="preserve"> შესაძლებლობა</w:t>
      </w:r>
      <w:r w:rsidR="006D3A09" w:rsidRPr="006C76CA">
        <w:rPr>
          <w:sz w:val="22"/>
          <w:szCs w:val="22"/>
          <w:lang w:val="ka-GE"/>
        </w:rPr>
        <w:t>.</w:t>
      </w:r>
    </w:p>
    <w:p w:rsidR="00562AA0" w:rsidRPr="006C76CA" w:rsidRDefault="001149B5" w:rsidP="006C76CA">
      <w:pPr>
        <w:pStyle w:val="BodyText"/>
        <w:spacing w:line="244" w:lineRule="auto"/>
        <w:ind w:left="146" w:right="108"/>
        <w:jc w:val="both"/>
        <w:rPr>
          <w:sz w:val="22"/>
          <w:szCs w:val="22"/>
          <w:lang w:val="ka-GE"/>
        </w:rPr>
      </w:pPr>
      <w:r w:rsidRPr="006C76CA">
        <w:rPr>
          <w:sz w:val="22"/>
          <w:szCs w:val="22"/>
          <w:lang w:val="ka-GE"/>
        </w:rPr>
        <w:t>4. საწარმოში სადაც არსებობს ერთი ან მეტი დასაქმებულთა გაერთიანება და დასაქმებულთა უფლებამოსილი წარმომადგ</w:t>
      </w:r>
      <w:r w:rsidR="00F9657F" w:rsidRPr="006C76CA">
        <w:rPr>
          <w:sz w:val="22"/>
          <w:szCs w:val="22"/>
          <w:lang w:val="ka-GE"/>
        </w:rPr>
        <w:t>ე</w:t>
      </w:r>
      <w:r w:rsidRPr="006C76CA">
        <w:rPr>
          <w:sz w:val="22"/>
          <w:szCs w:val="22"/>
          <w:lang w:val="ka-GE"/>
        </w:rPr>
        <w:t>ნლები, დამსაქმებელთან ერთობლივი კონსულტაციისათვის მათ უნდა განსაზღვრო</w:t>
      </w:r>
      <w:r w:rsidR="000A6F81" w:rsidRPr="006C76CA">
        <w:rPr>
          <w:sz w:val="22"/>
          <w:szCs w:val="22"/>
          <w:lang w:val="ka-GE"/>
        </w:rPr>
        <w:t>ნ</w:t>
      </w:r>
      <w:r w:rsidRPr="006C76CA">
        <w:rPr>
          <w:sz w:val="22"/>
          <w:szCs w:val="22"/>
          <w:lang w:val="ka-GE"/>
        </w:rPr>
        <w:t xml:space="preserve"> უფლებამოსილი წარმომადგენლები მათ მიერ წარმოდგენილ წევრთა რაოდენობის პროპორციულად, თითოეულისთვის არანაკლებ ერთი წარმომადგენლის უზრუნველყოფით</w:t>
      </w:r>
      <w:r w:rsidR="00E85F70" w:rsidRPr="006C76CA">
        <w:rPr>
          <w:sz w:val="22"/>
          <w:szCs w:val="22"/>
          <w:lang w:val="ka-GE"/>
        </w:rPr>
        <w:t>.</w:t>
      </w:r>
    </w:p>
    <w:p w:rsidR="00562AA0" w:rsidRPr="006C76CA" w:rsidRDefault="006A6290" w:rsidP="006C76CA">
      <w:pPr>
        <w:pStyle w:val="BodyText"/>
        <w:spacing w:line="244" w:lineRule="auto"/>
        <w:ind w:left="146" w:right="108"/>
        <w:jc w:val="both"/>
        <w:rPr>
          <w:sz w:val="22"/>
          <w:szCs w:val="22"/>
          <w:lang w:val="ka-GE"/>
        </w:rPr>
      </w:pPr>
      <w:r w:rsidRPr="006C76CA">
        <w:rPr>
          <w:sz w:val="22"/>
          <w:szCs w:val="22"/>
          <w:lang w:val="ka-GE"/>
        </w:rPr>
        <w:t>5. საწარმოში</w:t>
      </w:r>
      <w:r w:rsidR="00DF2602" w:rsidRPr="006C76CA">
        <w:rPr>
          <w:sz w:val="22"/>
          <w:szCs w:val="22"/>
          <w:lang w:val="ka-GE"/>
        </w:rPr>
        <w:t>,</w:t>
      </w:r>
      <w:r w:rsidRPr="006C76CA">
        <w:rPr>
          <w:sz w:val="22"/>
          <w:szCs w:val="22"/>
          <w:lang w:val="ka-GE"/>
        </w:rPr>
        <w:t xml:space="preserve"> სადაც არსებობს როგორც დასაქმებულთა გაერთიანების წარმომადგენელი</w:t>
      </w:r>
      <w:r w:rsidR="00DF2602" w:rsidRPr="006C76CA">
        <w:rPr>
          <w:sz w:val="22"/>
          <w:szCs w:val="22"/>
          <w:lang w:val="ka-GE"/>
        </w:rPr>
        <w:t>, ისე</w:t>
      </w:r>
      <w:r w:rsidRPr="006C76CA">
        <w:rPr>
          <w:sz w:val="22"/>
          <w:szCs w:val="22"/>
          <w:lang w:val="ka-GE"/>
        </w:rPr>
        <w:t xml:space="preserve"> დასაქმებულთა უფლებამოსილი წარმომადგენელი, დამსაქმებელმა, საჭიროების </w:t>
      </w:r>
      <w:r w:rsidRPr="006C76CA">
        <w:rPr>
          <w:sz w:val="22"/>
          <w:szCs w:val="22"/>
          <w:lang w:val="ka-GE"/>
        </w:rPr>
        <w:lastRenderedPageBreak/>
        <w:t>შემთხვევაში, უნდა განახორციელოს სათანადო ღონისძიებები იმის უზრუნველსაყოფად, რომ დასაქმებულთა უფლებამოსილი წარმომადგენლების არსებობამ არ გამოიწვიოს დასაქმებულთა გაერთიანების ან მათი წარმომადგენლების პოზიციის შესუსტება და ასევე, რომ  წახალისდეს დასაქმებულთა უფლებამოსილ წარმომადგენლებსა და დასაქმებულთა გაერთიანებას შორის თანამშრომლობა ყველა შესაბამის საკითხებთან დაკავშირებით.</w:t>
      </w:r>
    </w:p>
    <w:p w:rsidR="00562AA0" w:rsidRPr="006C76CA" w:rsidRDefault="00562AA0" w:rsidP="006C76CA">
      <w:pPr>
        <w:pStyle w:val="BodyText"/>
        <w:spacing w:line="244" w:lineRule="auto"/>
        <w:ind w:left="146" w:right="108"/>
        <w:jc w:val="both"/>
        <w:rPr>
          <w:sz w:val="22"/>
          <w:szCs w:val="22"/>
          <w:lang w:val="ka-GE"/>
        </w:rPr>
      </w:pP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მუხლი 71. ინფორმაციის მიწოდებისა და კონსულტაციის განხორციელების პროცედურა </w:t>
      </w: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1. დამსაქმებელი ვალდებულია დასაქმებულთა წარმომადგენლებს მიაწოდოს ინფორმაცია და </w:t>
      </w:r>
      <w:r w:rsidR="003C4710" w:rsidRPr="006C76CA">
        <w:rPr>
          <w:sz w:val="22"/>
          <w:szCs w:val="22"/>
          <w:lang w:val="ka-GE"/>
        </w:rPr>
        <w:t>გამართოს</w:t>
      </w:r>
      <w:r w:rsidRPr="006C76CA">
        <w:rPr>
          <w:sz w:val="22"/>
          <w:szCs w:val="22"/>
          <w:lang w:val="ka-GE"/>
        </w:rPr>
        <w:t xml:space="preserve"> მათთან კონსულტაცია:</w:t>
      </w: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ა) საწარმოს საქმიანობასა და ეკონომიკურ მდგომაროებასთან დაკავშირები</w:t>
      </w:r>
      <w:r w:rsidR="00D13F1C" w:rsidRPr="006C76CA">
        <w:rPr>
          <w:sz w:val="22"/>
          <w:szCs w:val="22"/>
          <w:lang w:val="ka-GE"/>
        </w:rPr>
        <w:t>თ</w:t>
      </w:r>
      <w:r w:rsidRPr="006C76CA">
        <w:rPr>
          <w:sz w:val="22"/>
          <w:szCs w:val="22"/>
          <w:lang w:val="ka-GE"/>
        </w:rPr>
        <w:t xml:space="preserve"> არსებული და შესაძლო განვითარების შესახებ;</w:t>
      </w: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ბ) საწარმოში დასაქმების მდგომარეობის, სტრუქტურის და შესაძლო განვითარების შესახებ და ნებისმიერი დაგეგმილი ღონისძიების შესახებ, რომელმაც შესაძლოა არსებითი გავლენა იქონიოს დასაქმებულთა ანაზღაურებაზე, შრომით პირობებსა </w:t>
      </w:r>
      <w:r w:rsidR="00104FF0">
        <w:rPr>
          <w:sz w:val="22"/>
          <w:szCs w:val="22"/>
          <w:lang w:val="ka-GE"/>
        </w:rPr>
        <w:t>ან/და</w:t>
      </w:r>
      <w:r w:rsidRPr="006C76CA">
        <w:rPr>
          <w:sz w:val="22"/>
          <w:szCs w:val="22"/>
          <w:lang w:val="ka-GE"/>
        </w:rPr>
        <w:t xml:space="preserve"> შესაძლოა საფრთხე შეუქმნას შრომითი ურთიერთობის გაგრძლებას; </w:t>
      </w: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გ) გადაწყვეტილების შესახებ, რომელმაც შესაძლოა გამოიწვიოს </w:t>
      </w:r>
      <w:r w:rsidR="00547600" w:rsidRPr="006C76CA">
        <w:rPr>
          <w:sz w:val="22"/>
          <w:szCs w:val="22"/>
          <w:lang w:val="ka-GE"/>
        </w:rPr>
        <w:t>შრომის</w:t>
      </w:r>
      <w:r w:rsidRPr="006C76CA">
        <w:rPr>
          <w:sz w:val="22"/>
          <w:szCs w:val="22"/>
          <w:lang w:val="ka-GE"/>
        </w:rPr>
        <w:t xml:space="preserve"> ორგანიზებაში არსებითი ცვ</w:t>
      </w:r>
      <w:r w:rsidR="00DF2602" w:rsidRPr="006C76CA">
        <w:rPr>
          <w:sz w:val="22"/>
          <w:szCs w:val="22"/>
          <w:lang w:val="ka-GE"/>
        </w:rPr>
        <w:t>ლ</w:t>
      </w:r>
      <w:r w:rsidRPr="006C76CA">
        <w:rPr>
          <w:sz w:val="22"/>
          <w:szCs w:val="22"/>
          <w:lang w:val="ka-GE"/>
        </w:rPr>
        <w:t>ილებების განხორციელებ</w:t>
      </w:r>
      <w:r w:rsidR="000B1F08" w:rsidRPr="006C76CA">
        <w:rPr>
          <w:sz w:val="22"/>
          <w:szCs w:val="22"/>
          <w:lang w:val="ka-GE"/>
        </w:rPr>
        <w:t>ა.</w:t>
      </w: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2. დამსაქმებელი ვალდებულია დასაქმებულთა წარმომადგე</w:t>
      </w:r>
      <w:r w:rsidR="00A828B7" w:rsidRPr="006C76CA">
        <w:rPr>
          <w:sz w:val="22"/>
          <w:szCs w:val="22"/>
          <w:lang w:val="ka-GE"/>
        </w:rPr>
        <w:t>ნ</w:t>
      </w:r>
      <w:r w:rsidRPr="006C76CA">
        <w:rPr>
          <w:sz w:val="22"/>
          <w:szCs w:val="22"/>
          <w:lang w:val="ka-GE"/>
        </w:rPr>
        <w:t>ლებს მიაწოდოს ინფორმაცია გონივრული ვადაში, თუმცა არანაკლებ 30 დღით ადრე სანამ დამსაქმებელი მიიღებს გადაწყვეტილებას, რომელიც გავლენას იქონიებს დასაქმებულთა ინტერესებზე. ინფორმაცია მიწოდებული უნდა იქნეს წერილობითი ფორმით და ინფორმაციის შინაარსი დასაქმებულთა წარმომადგენლებს უნდა აძლევდეს საკითხის ადეკვატურ</w:t>
      </w:r>
      <w:r w:rsidR="00D7039A" w:rsidRPr="006C76CA">
        <w:rPr>
          <w:sz w:val="22"/>
          <w:szCs w:val="22"/>
          <w:lang w:val="ka-GE"/>
        </w:rPr>
        <w:t>ად</w:t>
      </w:r>
      <w:r w:rsidRPr="006C76CA">
        <w:rPr>
          <w:sz w:val="22"/>
          <w:szCs w:val="22"/>
          <w:lang w:val="ka-GE"/>
        </w:rPr>
        <w:t xml:space="preserve"> შესწავლისა და კონსულტაციებისთვის მომზადების შესაძლებლობას.</w:t>
      </w:r>
    </w:p>
    <w:p w:rsidR="00235360" w:rsidRDefault="00BE2844" w:rsidP="006C76CA">
      <w:pPr>
        <w:pStyle w:val="BodyText"/>
        <w:spacing w:line="244" w:lineRule="auto"/>
        <w:ind w:left="146" w:right="108"/>
        <w:jc w:val="both"/>
        <w:rPr>
          <w:sz w:val="22"/>
          <w:szCs w:val="22"/>
          <w:lang w:val="ka-GE"/>
        </w:rPr>
      </w:pPr>
      <w:r w:rsidRPr="006C76CA">
        <w:rPr>
          <w:sz w:val="22"/>
          <w:szCs w:val="22"/>
          <w:lang w:val="ka-GE"/>
        </w:rPr>
        <w:t>3. დამსაქმებ</w:t>
      </w:r>
      <w:r w:rsidR="00D7039A" w:rsidRPr="006C76CA">
        <w:rPr>
          <w:sz w:val="22"/>
          <w:szCs w:val="22"/>
          <w:lang w:val="ka-GE"/>
        </w:rPr>
        <w:t>ე</w:t>
      </w:r>
      <w:r w:rsidRPr="006C76CA">
        <w:rPr>
          <w:sz w:val="22"/>
          <w:szCs w:val="22"/>
          <w:lang w:val="ka-GE"/>
        </w:rPr>
        <w:t>ლმა და დასაქმებულთა წარმომადგენლებმა</w:t>
      </w:r>
      <w:r w:rsidR="00D7039A" w:rsidRPr="006C76CA">
        <w:rPr>
          <w:sz w:val="22"/>
          <w:szCs w:val="22"/>
          <w:lang w:val="ka-GE"/>
        </w:rPr>
        <w:t>,</w:t>
      </w:r>
      <w:r w:rsidR="00A82C33" w:rsidRPr="006C76CA">
        <w:rPr>
          <w:sz w:val="22"/>
          <w:szCs w:val="22"/>
          <w:lang w:val="ka-GE"/>
        </w:rPr>
        <w:t xml:space="preserve"> დამსაქმებლის მიერ მიწოდებული ინფორმაციის საფუძველზე</w:t>
      </w:r>
      <w:r w:rsidR="00D7039A" w:rsidRPr="006C76CA">
        <w:rPr>
          <w:sz w:val="22"/>
          <w:szCs w:val="22"/>
          <w:lang w:val="ka-GE"/>
        </w:rPr>
        <w:t>,</w:t>
      </w:r>
      <w:r w:rsidRPr="006C76CA">
        <w:rPr>
          <w:sz w:val="22"/>
          <w:szCs w:val="22"/>
          <w:lang w:val="ka-GE"/>
        </w:rPr>
        <w:t xml:space="preserve"> უნდა გამართონ კონსულტაცია </w:t>
      </w:r>
      <w:r w:rsidR="00235360">
        <w:rPr>
          <w:sz w:val="22"/>
          <w:szCs w:val="22"/>
          <w:lang w:val="ka-GE"/>
        </w:rPr>
        <w:t xml:space="preserve">ამ მუხლის </w:t>
      </w:r>
      <w:r w:rsidRPr="006C76CA">
        <w:rPr>
          <w:sz w:val="22"/>
          <w:szCs w:val="22"/>
          <w:lang w:val="ka-GE"/>
        </w:rPr>
        <w:t xml:space="preserve">პირველ პუნქტში მითითებულ საკითხებზე. </w:t>
      </w:r>
    </w:p>
    <w:p w:rsidR="00562AA0" w:rsidRPr="006C76CA" w:rsidRDefault="00235360" w:rsidP="006C76CA">
      <w:pPr>
        <w:pStyle w:val="BodyText"/>
        <w:spacing w:line="244" w:lineRule="auto"/>
        <w:ind w:left="146" w:right="108"/>
        <w:jc w:val="both"/>
        <w:rPr>
          <w:sz w:val="22"/>
          <w:szCs w:val="22"/>
          <w:lang w:val="ka-GE"/>
        </w:rPr>
      </w:pPr>
      <w:r>
        <w:rPr>
          <w:sz w:val="22"/>
          <w:szCs w:val="22"/>
          <w:lang w:val="ka-GE"/>
        </w:rPr>
        <w:t xml:space="preserve">შენიშვნა: </w:t>
      </w:r>
      <w:r w:rsidR="00BE2844" w:rsidRPr="006C76CA">
        <w:rPr>
          <w:sz w:val="22"/>
          <w:szCs w:val="22"/>
          <w:lang w:val="ka-GE"/>
        </w:rPr>
        <w:t xml:space="preserve">წინამდებარე თავის მიზნებისათვის, კონსულტაცია ნიშნავს დამსაქმებელსა და დასაქმებულთა წარმომადგენლებს შორის კეთილსინდისიერად </w:t>
      </w:r>
      <w:r w:rsidR="000E690F" w:rsidRPr="006C76CA">
        <w:rPr>
          <w:sz w:val="22"/>
          <w:szCs w:val="22"/>
          <w:lang w:val="ka-GE"/>
        </w:rPr>
        <w:t>პოზიციების</w:t>
      </w:r>
      <w:r w:rsidR="00BE2844" w:rsidRPr="006C76CA">
        <w:rPr>
          <w:sz w:val="22"/>
          <w:szCs w:val="22"/>
          <w:lang w:val="ka-GE"/>
        </w:rPr>
        <w:t xml:space="preserve"> გაცვლასა და დიალოგს არსებული შესაძლებლობის ფარგლებში საკითხის გადაწყვეტის შესახებ შესაძლო შეთანხმების მიღწევის მიზნით.  </w:t>
      </w:r>
    </w:p>
    <w:p w:rsidR="00562AA0" w:rsidRPr="006C76CA" w:rsidRDefault="00631962" w:rsidP="006C76CA">
      <w:pPr>
        <w:pStyle w:val="BodyText"/>
        <w:spacing w:line="244" w:lineRule="auto"/>
        <w:ind w:left="146" w:right="108"/>
        <w:jc w:val="both"/>
        <w:rPr>
          <w:sz w:val="22"/>
          <w:szCs w:val="22"/>
          <w:lang w:val="ka-GE"/>
        </w:rPr>
      </w:pPr>
      <w:r w:rsidRPr="006C76CA">
        <w:rPr>
          <w:sz w:val="22"/>
          <w:szCs w:val="22"/>
          <w:lang w:val="ka-GE"/>
        </w:rPr>
        <w:t>4. კონსულტაციები უნდა გაიმართოს საწარმოს დირექტორს ან მმართველობითი შესა</w:t>
      </w:r>
      <w:r w:rsidR="00547600" w:rsidRPr="006C76CA">
        <w:rPr>
          <w:sz w:val="22"/>
          <w:szCs w:val="22"/>
          <w:lang w:val="ka-GE"/>
        </w:rPr>
        <w:t>ბამისი</w:t>
      </w:r>
      <w:r w:rsidRPr="006C76CA">
        <w:rPr>
          <w:sz w:val="22"/>
          <w:szCs w:val="22"/>
          <w:lang w:val="ka-GE"/>
        </w:rPr>
        <w:t xml:space="preserve"> რგოლის წარმომადგენელსა (ასეთის არსებობის შემთხვევაში) და დასაქმებულთა წარმომადგნელებს შორის შეხვ</w:t>
      </w:r>
      <w:r w:rsidR="00E6219A" w:rsidRPr="006C76CA">
        <w:rPr>
          <w:sz w:val="22"/>
          <w:szCs w:val="22"/>
          <w:lang w:val="ka-GE"/>
        </w:rPr>
        <w:t>ე</w:t>
      </w:r>
      <w:r w:rsidRPr="006C76CA">
        <w:rPr>
          <w:sz w:val="22"/>
          <w:szCs w:val="22"/>
          <w:lang w:val="ka-GE"/>
        </w:rPr>
        <w:t>დრების მეშვეობით, ამგვარი შეხვედრების ხანგრძლივობისა და სიხშირის ადეკვატურობის უზრუნველყოფით. საკონსულტაციო შეხვედრები დასაქმებულთა წარმომადგ</w:t>
      </w:r>
      <w:r w:rsidR="00E6219A" w:rsidRPr="006C76CA">
        <w:rPr>
          <w:sz w:val="22"/>
          <w:szCs w:val="22"/>
          <w:lang w:val="ka-GE"/>
        </w:rPr>
        <w:t>ე</w:t>
      </w:r>
      <w:r w:rsidRPr="006C76CA">
        <w:rPr>
          <w:sz w:val="22"/>
          <w:szCs w:val="22"/>
          <w:lang w:val="ka-GE"/>
        </w:rPr>
        <w:t>ნლებს უნდა აძლევდეს დასაქმებულთა ნებისმიერ შეხედულებასა და რეკომენდაციაზე დამსაქმებლის პასუხებისა და ამ პასუხების საფუძვლების მიღების შესაძლებლობას.</w:t>
      </w:r>
      <w:r w:rsidR="000E690F" w:rsidRPr="006C76CA">
        <w:rPr>
          <w:sz w:val="22"/>
          <w:szCs w:val="22"/>
          <w:lang w:val="ka-GE"/>
        </w:rPr>
        <w:t xml:space="preserve"> </w:t>
      </w:r>
      <w:r w:rsidR="00BE2844" w:rsidRPr="006C76CA">
        <w:rPr>
          <w:sz w:val="22"/>
          <w:szCs w:val="22"/>
          <w:lang w:val="ka-GE"/>
        </w:rPr>
        <w:t xml:space="preserve">  </w:t>
      </w:r>
      <w:r w:rsidR="006A6290" w:rsidRPr="006C76CA">
        <w:rPr>
          <w:sz w:val="22"/>
          <w:szCs w:val="22"/>
          <w:lang w:val="ka-GE"/>
        </w:rPr>
        <w:t xml:space="preserve"> </w:t>
      </w:r>
    </w:p>
    <w:p w:rsidR="00562AA0" w:rsidRPr="006C76CA" w:rsidRDefault="00631962" w:rsidP="006C76CA">
      <w:pPr>
        <w:pStyle w:val="BodyText"/>
        <w:spacing w:line="244" w:lineRule="auto"/>
        <w:ind w:left="146" w:right="108"/>
        <w:jc w:val="both"/>
        <w:rPr>
          <w:sz w:val="22"/>
          <w:szCs w:val="22"/>
          <w:lang w:val="ka-GE"/>
        </w:rPr>
      </w:pPr>
      <w:r w:rsidRPr="006C76CA">
        <w:rPr>
          <w:sz w:val="22"/>
          <w:szCs w:val="22"/>
          <w:lang w:val="ka-GE"/>
        </w:rPr>
        <w:t>5. დამსაქმებელი და დასაქმებულთა წარმომადგენელი შესაძლებელია წერილობით შეთანხმდნენ ინფორმაციის მიწოდებისა და კონსულტაციის გამართვის პრაქტიკული მექანიზმების შესახე</w:t>
      </w:r>
      <w:r w:rsidR="00496922" w:rsidRPr="006C76CA">
        <w:rPr>
          <w:sz w:val="22"/>
          <w:szCs w:val="22"/>
          <w:lang w:val="ka-GE"/>
        </w:rPr>
        <w:t>ბ. თუ აღნიშნული უკვე</w:t>
      </w:r>
      <w:r w:rsidRPr="006C76CA">
        <w:rPr>
          <w:sz w:val="22"/>
          <w:szCs w:val="22"/>
          <w:lang w:val="ka-GE"/>
        </w:rPr>
        <w:t xml:space="preserve"> </w:t>
      </w:r>
      <w:r w:rsidR="00496922" w:rsidRPr="006C76CA">
        <w:rPr>
          <w:sz w:val="22"/>
          <w:szCs w:val="22"/>
          <w:lang w:val="ka-GE"/>
        </w:rPr>
        <w:t xml:space="preserve">არ მოითხოვება </w:t>
      </w:r>
      <w:r w:rsidRPr="006C76CA">
        <w:rPr>
          <w:sz w:val="22"/>
          <w:szCs w:val="22"/>
          <w:lang w:val="ka-GE"/>
        </w:rPr>
        <w:t>სპეციალური კანონით, დამსაქმებელსა და დასაქმებულთა წარმომადგენლებს შორის ინფორმაციის მიწოდებისა და კონსულტაციის განხორციელების მიზნით, კოლექტიური ხელშეკრულება შესაძლოა ითვალისწინებდეს სამუშაო ადგილზე კომიტეტების შექმნის მექანიზმს.</w:t>
      </w:r>
    </w:p>
    <w:p w:rsidR="00562AA0" w:rsidRPr="006C76CA" w:rsidRDefault="00562AA0" w:rsidP="006C76CA">
      <w:pPr>
        <w:pStyle w:val="BodyText"/>
        <w:spacing w:line="244" w:lineRule="auto"/>
        <w:ind w:left="146" w:right="108"/>
        <w:jc w:val="both"/>
        <w:rPr>
          <w:sz w:val="22"/>
          <w:szCs w:val="22"/>
          <w:lang w:val="ka-GE"/>
        </w:rPr>
      </w:pP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lastRenderedPageBreak/>
        <w:t xml:space="preserve">მუხლი 72. </w:t>
      </w:r>
      <w:r w:rsidR="00496922" w:rsidRPr="006C76CA">
        <w:rPr>
          <w:sz w:val="22"/>
          <w:szCs w:val="22"/>
          <w:lang w:val="ka-GE"/>
        </w:rPr>
        <w:t xml:space="preserve">კონფიდენციალური ინფორმაცია </w:t>
      </w:r>
    </w:p>
    <w:p w:rsidR="00562AA0" w:rsidRPr="006C76CA" w:rsidRDefault="00496922" w:rsidP="006C76CA">
      <w:pPr>
        <w:pStyle w:val="BodyText"/>
        <w:spacing w:line="244" w:lineRule="auto"/>
        <w:ind w:left="146" w:right="108"/>
        <w:jc w:val="both"/>
        <w:rPr>
          <w:sz w:val="22"/>
          <w:szCs w:val="22"/>
          <w:lang w:val="ka-GE"/>
        </w:rPr>
      </w:pPr>
      <w:r w:rsidRPr="006C76CA">
        <w:rPr>
          <w:sz w:val="22"/>
          <w:szCs w:val="22"/>
          <w:lang w:val="ka-GE"/>
        </w:rPr>
        <w:t>1. დასაქმებულთა წარმომადგენლებს, და ნებისმიერ ექსპერტს, რომელიც უზრუნველყოფს მათ მხარდაჭერას, არ აქვთ უფლება დასაქმებულებთან ან სხვა მესამე პირებთან გაამჟღავნონ ნებისმიერი ინფორმაცია, რომელიც დამსაქმებელმა მიაწოდა მათ, როგორც კონფიდენციალურად საწარმოს ლეგიტიმური ინტერესების გათვალისწინებით. აღნიშნული ვალდებულება მოქმედებს შეუზღუდავად და იგი ძალაშია, დასაქმებულთა წარმომადგნელების ან ექსპერტის უფლებამოსილების ვადის ამოწურვის შემდეგაც.</w:t>
      </w:r>
    </w:p>
    <w:p w:rsidR="00562AA0" w:rsidRPr="006C76CA" w:rsidRDefault="00425C73" w:rsidP="006C76CA">
      <w:pPr>
        <w:pStyle w:val="BodyText"/>
        <w:spacing w:line="244" w:lineRule="auto"/>
        <w:ind w:left="146" w:right="108"/>
        <w:jc w:val="both"/>
        <w:rPr>
          <w:sz w:val="22"/>
          <w:szCs w:val="22"/>
          <w:lang w:val="ka-GE"/>
        </w:rPr>
      </w:pPr>
      <w:r w:rsidRPr="006C76CA">
        <w:rPr>
          <w:sz w:val="22"/>
          <w:szCs w:val="22"/>
          <w:lang w:val="ka-GE"/>
        </w:rPr>
        <w:t>2. დამსაქმებელი უფლებამოსილია უარი განაცხადოს ინფორმაციის მიწოდებაზე ან კონსულტაციის გამართვაზე, თუ აღნიშნული ობიექტურად დასაბუთებული საფუძვლით მნიშვნელვნად ხელყოფს საწამოს ფუნქციონირებას ან ზიანის მომტანი იქნება მისთვის. დასაქმებულთა წარმომადგენლები უფლებამოსილნი არიან აღნიშნული უარი გაასაჩივრონ სასამართლოში. თუ დამსაქმებლის უარი არ არის ობიექტურად დასაბუთებული, სასამართლო უფლებამოსილია დაავალოს დამსაქმებელს ინფორმაციის მიწოდება და კონსულტაციების გამართვა</w:t>
      </w:r>
      <w:r w:rsidR="00E72615" w:rsidRPr="006C76CA">
        <w:rPr>
          <w:sz w:val="22"/>
          <w:szCs w:val="22"/>
          <w:lang w:val="ka-GE"/>
        </w:rPr>
        <w:t>.</w:t>
      </w:r>
    </w:p>
    <w:p w:rsidR="00562AA0" w:rsidRPr="006C76CA" w:rsidRDefault="00562AA0" w:rsidP="006C76CA">
      <w:pPr>
        <w:pStyle w:val="BodyText"/>
        <w:spacing w:line="244" w:lineRule="auto"/>
        <w:ind w:left="146" w:right="108"/>
        <w:jc w:val="both"/>
        <w:rPr>
          <w:sz w:val="22"/>
          <w:szCs w:val="22"/>
          <w:lang w:val="ka-GE"/>
        </w:rPr>
      </w:pP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მუხლი 73. სამუშაო ადგილზე ინფორმაციის მიწოდება, კონსულტაციის განხორციელება და შრომის კოდექსით დადგენილი სხვა გარანტიები.</w:t>
      </w:r>
    </w:p>
    <w:p w:rsidR="00562AA0" w:rsidRPr="006C76CA" w:rsidRDefault="00E72615" w:rsidP="006C76CA">
      <w:pPr>
        <w:pStyle w:val="BodyText"/>
        <w:spacing w:line="244" w:lineRule="auto"/>
        <w:ind w:left="146" w:right="108"/>
        <w:jc w:val="both"/>
        <w:rPr>
          <w:sz w:val="22"/>
          <w:szCs w:val="22"/>
          <w:lang w:val="ka-GE"/>
        </w:rPr>
      </w:pPr>
      <w:r w:rsidRPr="006C76CA">
        <w:rPr>
          <w:sz w:val="22"/>
          <w:szCs w:val="22"/>
          <w:lang w:val="ka-GE"/>
        </w:rPr>
        <w:t xml:space="preserve">1. აღნიშნული თავი მოქმედებს </w:t>
      </w:r>
      <w:r w:rsidRPr="00173537">
        <w:rPr>
          <w:sz w:val="22"/>
          <w:szCs w:val="22"/>
          <w:lang w:val="ka-GE"/>
        </w:rPr>
        <w:t>ამ კანონის 49-ე და 50-ე მუხლით</w:t>
      </w:r>
      <w:r w:rsidRPr="006C76CA">
        <w:rPr>
          <w:sz w:val="22"/>
          <w:szCs w:val="22"/>
          <w:lang w:val="ka-GE"/>
        </w:rPr>
        <w:t xml:space="preserve"> გათვალისწინებული კონკრეტული ინფორმაციის მიწოდების და კონსულტაციების გამართვის პროცედურების შეუზღუდავად.</w:t>
      </w:r>
    </w:p>
    <w:p w:rsidR="00562AA0" w:rsidRPr="006C76CA" w:rsidRDefault="00E72615" w:rsidP="006C76CA">
      <w:pPr>
        <w:pStyle w:val="BodyText"/>
        <w:spacing w:line="244" w:lineRule="auto"/>
        <w:ind w:left="146" w:right="108"/>
        <w:jc w:val="both"/>
        <w:rPr>
          <w:sz w:val="22"/>
          <w:szCs w:val="22"/>
          <w:lang w:val="ka-GE"/>
        </w:rPr>
      </w:pPr>
      <w:r w:rsidRPr="006C76CA">
        <w:rPr>
          <w:sz w:val="22"/>
          <w:szCs w:val="22"/>
          <w:lang w:val="ka-GE"/>
        </w:rPr>
        <w:t>2. ინფორმაციის მიწოდება და კონსულტაციის გამართვა არ ხელყოფს და არ უარყოფს გაერთიანების თავისუფლებას ან კოლექტიური მოლაპარაკების შესახებ დასაქმებულთა გაერთიანების</w:t>
      </w:r>
      <w:r w:rsidR="00604DFC" w:rsidRPr="006C76CA">
        <w:rPr>
          <w:sz w:val="22"/>
          <w:szCs w:val="22"/>
          <w:lang w:val="ka-GE"/>
        </w:rPr>
        <w:t>ა</w:t>
      </w:r>
      <w:r w:rsidRPr="006C76CA">
        <w:rPr>
          <w:sz w:val="22"/>
          <w:szCs w:val="22"/>
          <w:lang w:val="ka-GE"/>
        </w:rPr>
        <w:t xml:space="preserve"> და დამსაქმებლის უფლებას.</w:t>
      </w:r>
    </w:p>
    <w:p w:rsidR="00D26E20" w:rsidRDefault="00D26E20" w:rsidP="00D26E20">
      <w:pPr>
        <w:pStyle w:val="BodyText"/>
        <w:spacing w:line="244" w:lineRule="auto"/>
        <w:ind w:left="146" w:right="108"/>
        <w:jc w:val="both"/>
        <w:rPr>
          <w:sz w:val="22"/>
          <w:szCs w:val="22"/>
          <w:lang w:val="ka-GE"/>
        </w:rPr>
      </w:pPr>
    </w:p>
    <w:p w:rsidR="00D26E20" w:rsidRPr="00235360" w:rsidRDefault="00D26E20" w:rsidP="00D26E20">
      <w:pPr>
        <w:pStyle w:val="BodyText"/>
        <w:spacing w:line="244" w:lineRule="auto"/>
        <w:ind w:left="146" w:right="108"/>
        <w:jc w:val="both"/>
        <w:rPr>
          <w:sz w:val="22"/>
          <w:szCs w:val="22"/>
          <w:lang w:val="ka-GE"/>
        </w:rPr>
      </w:pPr>
      <w:r w:rsidRPr="00235360">
        <w:rPr>
          <w:sz w:val="22"/>
          <w:szCs w:val="22"/>
          <w:lang w:val="ka-GE"/>
        </w:rPr>
        <w:t>კარი VI აღსრულება</w:t>
      </w:r>
    </w:p>
    <w:p w:rsidR="00562AA0" w:rsidRPr="006C76CA" w:rsidRDefault="00562AA0" w:rsidP="006C76CA">
      <w:pPr>
        <w:pStyle w:val="BodyText"/>
        <w:spacing w:line="244" w:lineRule="auto"/>
        <w:ind w:left="146" w:right="108"/>
        <w:jc w:val="both"/>
        <w:rPr>
          <w:sz w:val="22"/>
          <w:szCs w:val="22"/>
          <w:lang w:val="ka-GE"/>
        </w:rPr>
      </w:pP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თავი XVI ხანდაზმულობა</w:t>
      </w:r>
    </w:p>
    <w:p w:rsidR="00562AA0" w:rsidRPr="006C76CA" w:rsidRDefault="00562AA0" w:rsidP="006C76CA">
      <w:pPr>
        <w:pStyle w:val="BodyText"/>
        <w:spacing w:line="244" w:lineRule="auto"/>
        <w:ind w:left="146" w:right="108"/>
        <w:jc w:val="both"/>
        <w:rPr>
          <w:sz w:val="22"/>
          <w:szCs w:val="22"/>
          <w:lang w:val="ka-GE"/>
        </w:rPr>
      </w:pP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მუხლი 74. ხანდაზმულობის ვადა</w:t>
      </w:r>
    </w:p>
    <w:p w:rsidR="00562AA0" w:rsidRPr="006C76CA" w:rsidRDefault="00A26144" w:rsidP="006C76CA">
      <w:pPr>
        <w:pStyle w:val="BodyText"/>
        <w:spacing w:line="244" w:lineRule="auto"/>
        <w:ind w:left="146" w:right="108"/>
        <w:jc w:val="both"/>
        <w:rPr>
          <w:sz w:val="22"/>
          <w:szCs w:val="22"/>
          <w:lang w:val="ka-GE"/>
        </w:rPr>
      </w:pPr>
      <w:r w:rsidRPr="00A26144">
        <w:rPr>
          <w:sz w:val="22"/>
          <w:szCs w:val="22"/>
          <w:lang w:val="ka-GE"/>
        </w:rPr>
        <w:t>ამ კანონის 48-ე მუხლში მითითებული სარჩელის გარდა, ამ კანონიდან გამომდინარე ნებისმიერი სარჩელით სასამართლოსთვის მიმართვა შესაძლებელია 1 წლის განმავლობაში მას შემდეგ რაც პირმა შეიტყო ან უნდა შეეტყო უფლების დარვევის შესახებ.</w:t>
      </w:r>
      <w:r w:rsidR="00876F63" w:rsidRPr="006C76CA">
        <w:rPr>
          <w:sz w:val="22"/>
          <w:szCs w:val="22"/>
          <w:lang w:val="ka-GE"/>
        </w:rPr>
        <w:t xml:space="preserve">   </w:t>
      </w:r>
    </w:p>
    <w:p w:rsidR="00562AA0" w:rsidRPr="00F66A2D" w:rsidRDefault="00562AA0" w:rsidP="00F66A2D">
      <w:pPr>
        <w:pStyle w:val="abzacixml"/>
        <w:spacing w:before="0" w:beforeAutospacing="0" w:after="0" w:afterAutospacing="0"/>
        <w:ind w:left="146"/>
        <w:jc w:val="both"/>
        <w:rPr>
          <w:rFonts w:ascii="Sylfaen" w:hAnsi="Sylfaen"/>
          <w:color w:val="333333"/>
          <w:sz w:val="22"/>
          <w:szCs w:val="22"/>
          <w:lang w:val="ka-GE"/>
        </w:rPr>
      </w:pPr>
    </w:p>
    <w:p w:rsidR="00562AA0" w:rsidRPr="00235360" w:rsidRDefault="00E77275" w:rsidP="00235360">
      <w:pPr>
        <w:pStyle w:val="BodyText"/>
        <w:spacing w:line="244" w:lineRule="auto"/>
        <w:ind w:left="146" w:right="108"/>
        <w:jc w:val="both"/>
        <w:rPr>
          <w:sz w:val="22"/>
          <w:szCs w:val="22"/>
          <w:lang w:val="ka-GE"/>
        </w:rPr>
      </w:pPr>
      <w:r w:rsidRPr="00235360">
        <w:rPr>
          <w:sz w:val="22"/>
          <w:szCs w:val="22"/>
          <w:lang w:val="ka-GE"/>
        </w:rPr>
        <w:t>თავი XVI</w:t>
      </w:r>
      <w:r w:rsidR="008212DC" w:rsidRPr="00235360">
        <w:rPr>
          <w:sz w:val="22"/>
          <w:szCs w:val="22"/>
          <w:lang w:val="ka-GE"/>
        </w:rPr>
        <w:t>I</w:t>
      </w:r>
      <w:r w:rsidRPr="00235360">
        <w:rPr>
          <w:sz w:val="22"/>
          <w:szCs w:val="22"/>
          <w:lang w:val="ka-GE"/>
        </w:rPr>
        <w:t xml:space="preserve"> შრომის ინსპექცია</w:t>
      </w:r>
    </w:p>
    <w:p w:rsidR="00235360" w:rsidRDefault="00235360" w:rsidP="00235360">
      <w:pPr>
        <w:pStyle w:val="BodyText"/>
        <w:spacing w:line="244" w:lineRule="auto"/>
        <w:ind w:left="146" w:right="108"/>
        <w:jc w:val="both"/>
        <w:rPr>
          <w:sz w:val="22"/>
          <w:szCs w:val="22"/>
          <w:lang w:val="ka-GE"/>
        </w:rPr>
      </w:pPr>
    </w:p>
    <w:p w:rsidR="00562AA0" w:rsidRPr="00235360" w:rsidRDefault="00E77275" w:rsidP="00235360">
      <w:pPr>
        <w:pStyle w:val="BodyText"/>
        <w:spacing w:line="244" w:lineRule="auto"/>
        <w:ind w:left="146" w:right="108"/>
        <w:jc w:val="both"/>
        <w:rPr>
          <w:sz w:val="22"/>
          <w:szCs w:val="22"/>
          <w:lang w:val="ka-GE"/>
        </w:rPr>
      </w:pPr>
      <w:r w:rsidRPr="00235360">
        <w:rPr>
          <w:sz w:val="22"/>
          <w:szCs w:val="22"/>
          <w:lang w:val="ka-GE"/>
        </w:rPr>
        <w:t xml:space="preserve">მუხლი 75. სახელმწიფო ზედამხედველობა საქართველოს შრომის კანონმდებლობაზე </w:t>
      </w:r>
    </w:p>
    <w:p w:rsidR="00A41CF1" w:rsidRPr="00235360" w:rsidRDefault="00A41CF1" w:rsidP="00235360">
      <w:pPr>
        <w:pStyle w:val="BodyText"/>
        <w:spacing w:line="244" w:lineRule="auto"/>
        <w:ind w:left="146" w:right="108"/>
        <w:jc w:val="both"/>
        <w:rPr>
          <w:sz w:val="22"/>
          <w:szCs w:val="22"/>
          <w:lang w:val="ka-GE"/>
        </w:rPr>
      </w:pPr>
      <w:r w:rsidRPr="00235360">
        <w:rPr>
          <w:sz w:val="22"/>
          <w:szCs w:val="22"/>
          <w:lang w:val="ka-GE"/>
        </w:rPr>
        <w:t xml:space="preserve">1. საჯარო სამართლის იურიდიული პირი - შრომის ინსპექცია (შემდგომში - შრომის ინსპექცია) უფლებამოსილია უზრუნველყოს საქართველოს კონსტიტუციის, საერთაშორისო ხელშეკრულებებისა და შეთანხმების, ამ კანონის, „შრომის უსაფრთხოების შესახებ“ საქართველოს ორგანული კანონის, „საჯარო სამსახურის შესახებ“ კანონის, </w:t>
      </w:r>
      <w:r w:rsidR="001F4C60" w:rsidRPr="00235360">
        <w:rPr>
          <w:sz w:val="22"/>
          <w:szCs w:val="22"/>
          <w:lang w:val="ka-GE"/>
        </w:rPr>
        <w:t xml:space="preserve">მათ შორის სამუშაო ადგილზე ტრეფიკინგის - იძულებითი შრომის ამკრძალავი საქართველოს კანონმდებლობის, </w:t>
      </w:r>
      <w:r w:rsidRPr="00235360">
        <w:rPr>
          <w:sz w:val="22"/>
          <w:szCs w:val="22"/>
          <w:lang w:val="ka-GE"/>
        </w:rPr>
        <w:t xml:space="preserve">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w:t>
      </w:r>
      <w:r w:rsidRPr="00235360">
        <w:rPr>
          <w:sz w:val="22"/>
          <w:szCs w:val="22"/>
          <w:lang w:val="ka-GE"/>
        </w:rPr>
        <w:lastRenderedPageBreak/>
        <w:t xml:space="preserve">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 – </w:t>
      </w:r>
      <w:r w:rsidR="00235360">
        <w:rPr>
          <w:sz w:val="22"/>
          <w:szCs w:val="22"/>
          <w:lang w:val="ka-GE"/>
        </w:rPr>
        <w:t>„</w:t>
      </w:r>
      <w:r w:rsidRPr="00235360">
        <w:rPr>
          <w:sz w:val="22"/>
          <w:szCs w:val="22"/>
          <w:lang w:val="ka-GE"/>
        </w:rPr>
        <w:t>შრომი</w:t>
      </w:r>
      <w:r w:rsidR="004E46E1">
        <w:rPr>
          <w:sz w:val="22"/>
          <w:szCs w:val="22"/>
          <w:lang w:val="ka-GE"/>
        </w:rPr>
        <w:t>ს კანონმდებლობა</w:t>
      </w:r>
      <w:r w:rsidR="00235360">
        <w:rPr>
          <w:sz w:val="22"/>
          <w:szCs w:val="22"/>
          <w:lang w:val="ka-GE"/>
        </w:rPr>
        <w:t>“</w:t>
      </w:r>
      <w:r w:rsidRPr="00235360">
        <w:rPr>
          <w:sz w:val="22"/>
          <w:szCs w:val="22"/>
          <w:lang w:val="ka-GE"/>
        </w:rPr>
        <w:t>) ეფექტური გამოყენება.</w:t>
      </w:r>
    </w:p>
    <w:p w:rsidR="00A41CF1" w:rsidRPr="00235360" w:rsidRDefault="00A41CF1" w:rsidP="00235360">
      <w:pPr>
        <w:pStyle w:val="BodyText"/>
        <w:spacing w:line="244" w:lineRule="auto"/>
        <w:ind w:left="146" w:right="108"/>
        <w:jc w:val="both"/>
        <w:rPr>
          <w:sz w:val="22"/>
          <w:szCs w:val="22"/>
          <w:lang w:val="ka-GE"/>
        </w:rPr>
      </w:pPr>
      <w:r w:rsidRPr="00235360">
        <w:rPr>
          <w:sz w:val="22"/>
          <w:szCs w:val="22"/>
          <w:lang w:val="ka-GE"/>
        </w:rPr>
        <w:t>2. შრომი</w:t>
      </w:r>
      <w:r w:rsidR="00EB53CA">
        <w:rPr>
          <w:sz w:val="22"/>
          <w:szCs w:val="22"/>
          <w:lang w:val="ka-GE"/>
        </w:rPr>
        <w:t>ს კანონმდებლობის ეფექტურ</w:t>
      </w:r>
      <w:r w:rsidRPr="00235360">
        <w:rPr>
          <w:sz w:val="22"/>
          <w:szCs w:val="22"/>
          <w:lang w:val="ka-GE"/>
        </w:rPr>
        <w:t xml:space="preserve"> გამოყენებასთან დაკავშირებული საკითხები, შრომის ინსპექციის ფუქნციები და უფლებამოსილება განისაზღვრება „შრომის უსაფრთხოების შესახებ“ საქართველოს ორგანული კანონით და </w:t>
      </w:r>
      <w:r w:rsidR="000542ED" w:rsidRPr="00235360">
        <w:rPr>
          <w:sz w:val="22"/>
          <w:szCs w:val="22"/>
          <w:lang w:val="ka-GE"/>
        </w:rPr>
        <w:t>„</w:t>
      </w:r>
      <w:r w:rsidRPr="00235360">
        <w:rPr>
          <w:sz w:val="22"/>
          <w:szCs w:val="22"/>
          <w:lang w:val="ka-GE"/>
        </w:rPr>
        <w:t>შრომის ინსპექციის შესახებ</w:t>
      </w:r>
      <w:r w:rsidR="000542ED" w:rsidRPr="00235360">
        <w:rPr>
          <w:sz w:val="22"/>
          <w:szCs w:val="22"/>
          <w:lang w:val="ka-GE"/>
        </w:rPr>
        <w:t>“</w:t>
      </w:r>
      <w:r w:rsidRPr="00235360">
        <w:rPr>
          <w:sz w:val="22"/>
          <w:szCs w:val="22"/>
          <w:lang w:val="ka-GE"/>
        </w:rPr>
        <w:t xml:space="preserve"> საქართველოს კანონით.</w:t>
      </w:r>
    </w:p>
    <w:p w:rsidR="00562AA0" w:rsidRPr="00235360" w:rsidRDefault="00562AA0" w:rsidP="00235360">
      <w:pPr>
        <w:pStyle w:val="BodyText"/>
        <w:spacing w:line="244" w:lineRule="auto"/>
        <w:ind w:left="146" w:right="108"/>
        <w:jc w:val="both"/>
        <w:rPr>
          <w:sz w:val="22"/>
          <w:szCs w:val="22"/>
          <w:lang w:val="ka-GE"/>
        </w:rPr>
      </w:pPr>
    </w:p>
    <w:p w:rsidR="00562AA0" w:rsidRPr="00235360" w:rsidRDefault="00E77275" w:rsidP="00235360">
      <w:pPr>
        <w:pStyle w:val="BodyText"/>
        <w:spacing w:line="244" w:lineRule="auto"/>
        <w:ind w:left="146" w:right="108"/>
        <w:jc w:val="both"/>
        <w:rPr>
          <w:sz w:val="22"/>
          <w:szCs w:val="22"/>
          <w:lang w:val="ka-GE"/>
        </w:rPr>
      </w:pPr>
      <w:r w:rsidRPr="00235360">
        <w:rPr>
          <w:sz w:val="22"/>
          <w:szCs w:val="22"/>
          <w:lang w:val="ka-GE"/>
        </w:rPr>
        <w:t xml:space="preserve">მუხლი 76. შრომის ინსპექციის უფლებამოსილება ადმინისტრაციული სახდელის გამოყენების შესახებ </w:t>
      </w:r>
    </w:p>
    <w:p w:rsidR="00562AA0" w:rsidRPr="00235360" w:rsidRDefault="008212DC" w:rsidP="00235360">
      <w:pPr>
        <w:pStyle w:val="BodyText"/>
        <w:spacing w:line="244" w:lineRule="auto"/>
        <w:ind w:left="146" w:right="108"/>
        <w:jc w:val="both"/>
        <w:rPr>
          <w:sz w:val="22"/>
          <w:szCs w:val="22"/>
          <w:lang w:val="ka-GE"/>
        </w:rPr>
      </w:pPr>
      <w:r w:rsidRPr="00235360">
        <w:rPr>
          <w:sz w:val="22"/>
          <w:szCs w:val="22"/>
          <w:lang w:val="ka-GE"/>
        </w:rPr>
        <w:t xml:space="preserve">1. </w:t>
      </w:r>
      <w:r w:rsidR="00A41CF1" w:rsidRPr="00235360">
        <w:rPr>
          <w:sz w:val="22"/>
          <w:szCs w:val="22"/>
          <w:lang w:val="ka-GE"/>
        </w:rPr>
        <w:t>შრომი</w:t>
      </w:r>
      <w:r w:rsidR="009D1286">
        <w:rPr>
          <w:sz w:val="22"/>
          <w:szCs w:val="22"/>
          <w:lang w:val="ka-GE"/>
        </w:rPr>
        <w:t>ს</w:t>
      </w:r>
      <w:r w:rsidR="00A41CF1" w:rsidRPr="00235360">
        <w:rPr>
          <w:sz w:val="22"/>
          <w:szCs w:val="22"/>
          <w:lang w:val="ka-GE"/>
        </w:rPr>
        <w:t xml:space="preserve"> </w:t>
      </w:r>
      <w:r w:rsidR="009D1286">
        <w:rPr>
          <w:sz w:val="22"/>
          <w:szCs w:val="22"/>
          <w:lang w:val="ka-GE"/>
        </w:rPr>
        <w:t xml:space="preserve">კანონმდებლობის </w:t>
      </w:r>
      <w:r w:rsidR="00A41CF1" w:rsidRPr="00235360">
        <w:rPr>
          <w:sz w:val="22"/>
          <w:szCs w:val="22"/>
          <w:lang w:val="ka-GE"/>
        </w:rPr>
        <w:t>დარღვევისათვის პასუხისმგებლობა და ადმინისტრაციული სახდელები განისაზღვრება ამ კანონით და „შრომის უსაფრთხოების შესახებ“ საქართველოს ორგანული კანონით.</w:t>
      </w:r>
    </w:p>
    <w:p w:rsidR="00562AA0" w:rsidRPr="00235360" w:rsidRDefault="008212DC" w:rsidP="00235360">
      <w:pPr>
        <w:pStyle w:val="BodyText"/>
        <w:spacing w:line="244" w:lineRule="auto"/>
        <w:ind w:left="146" w:right="108"/>
        <w:jc w:val="both"/>
        <w:rPr>
          <w:sz w:val="22"/>
          <w:szCs w:val="22"/>
          <w:lang w:val="ka-GE"/>
        </w:rPr>
      </w:pPr>
      <w:r w:rsidRPr="00235360">
        <w:rPr>
          <w:sz w:val="22"/>
          <w:szCs w:val="22"/>
          <w:lang w:val="ka-GE"/>
        </w:rPr>
        <w:t xml:space="preserve">2. </w:t>
      </w:r>
      <w:r w:rsidR="009D1286" w:rsidRPr="00235360">
        <w:rPr>
          <w:sz w:val="22"/>
          <w:szCs w:val="22"/>
          <w:lang w:val="ka-GE"/>
        </w:rPr>
        <w:t>შრომი</w:t>
      </w:r>
      <w:r w:rsidR="009D1286">
        <w:rPr>
          <w:sz w:val="22"/>
          <w:szCs w:val="22"/>
          <w:lang w:val="ka-GE"/>
        </w:rPr>
        <w:t>ს</w:t>
      </w:r>
      <w:r w:rsidR="009D1286" w:rsidRPr="00235360">
        <w:rPr>
          <w:sz w:val="22"/>
          <w:szCs w:val="22"/>
          <w:lang w:val="ka-GE"/>
        </w:rPr>
        <w:t xml:space="preserve"> </w:t>
      </w:r>
      <w:r w:rsidR="009D1286">
        <w:rPr>
          <w:sz w:val="22"/>
          <w:szCs w:val="22"/>
          <w:lang w:val="ka-GE"/>
        </w:rPr>
        <w:t>კანონმდებლობის</w:t>
      </w:r>
      <w:r w:rsidR="00A41CF1" w:rsidRPr="00235360">
        <w:rPr>
          <w:sz w:val="22"/>
          <w:szCs w:val="22"/>
          <w:lang w:val="ka-GE"/>
        </w:rPr>
        <w:t xml:space="preserve"> დარღვევასთან დაკავშირებული ადმინისტრაციულ სამართალდარღვევათა საქმეების განხილვისა და ამ კანონის 77-ე-მე-80 მუხლებით და „შრომის უსაფრთხოების შესახებ“ საქართველოს ორგანული კანონით გათვალისწინებული ადმინისტრაციული სახდელის დადების უფლება აქვს შრომის ინსპექციას</w:t>
      </w:r>
      <w:r w:rsidRPr="00235360">
        <w:rPr>
          <w:sz w:val="22"/>
          <w:szCs w:val="22"/>
          <w:lang w:val="ka-GE"/>
        </w:rPr>
        <w:t xml:space="preserve">.   </w:t>
      </w:r>
    </w:p>
    <w:p w:rsidR="00562AA0" w:rsidRPr="00235360" w:rsidRDefault="00562AA0" w:rsidP="00235360">
      <w:pPr>
        <w:pStyle w:val="BodyText"/>
        <w:spacing w:line="244" w:lineRule="auto"/>
        <w:ind w:left="146" w:right="108"/>
        <w:jc w:val="both"/>
        <w:rPr>
          <w:sz w:val="22"/>
          <w:szCs w:val="22"/>
          <w:lang w:val="ka-GE"/>
        </w:rPr>
      </w:pP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მუხლი 77. ამ კანონით გათვალისწინებული დებულებების დარღვევა</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1. ამ კანონით და „საჯარო სამსახურის შესახებ“ საქართველოს კანონით გათვალისწინებული დებულებების დარღვევა, გარდა ამ კანონის 78-ე-მე-80 მუხლებით გათვალისწინებული შემთხვევისა, თითოეული დარღვევისათვის გამოიწვევს გაფრთხილებას ან დაჯარიმებას:</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ა) წინა კალენდარული წლის მიხედვით 100 000 ლარამდე შემოსავლის მქონე ფიზიკური პირი დამსაქმებლის შემთხვევაში არანაკლებ 200 ლარის ოდენობით, მაგრამ არაუმეტეს 400 ლარისა;</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ბ) წინა კალენდარული წლის მიხედვით 100 000 ლარის ან მეტი შემოსავლის მქონე ფიზიკური პირი დამსაქმებლის შემთხვევაში, არანაკლებ 300 ლარის ოდენობით, მაგრამ არაუმეტეს 800 ლარისა;</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გ)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100 000 ლარს არ აღემატება, არანაკლებ 300 ლარის ოდენობით, მაგრამ არაუმეტეს 800 ლარისა;</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დ)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აღემატება 100 000 ლარს, მაგრამ არ აღემატება 500 000 ლარს, არანაკლებ 400 ლარის ოდენობით, მაგრამ არაუმეტეს 900 ლარისა;</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ე)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500 000 ლარს აღემატება, არანაკლებ 600 ლარის ოდენობით, მაგრამ არაუმეტეს 1000 ლარისა;</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ვ) </w:t>
      </w:r>
      <w:r w:rsidR="00F9222F">
        <w:rPr>
          <w:sz w:val="22"/>
          <w:szCs w:val="22"/>
          <w:lang w:val="ka-GE"/>
        </w:rPr>
        <w:t xml:space="preserve">ნებისმიერი სხვა </w:t>
      </w:r>
      <w:r w:rsidRPr="00235360">
        <w:rPr>
          <w:sz w:val="22"/>
          <w:szCs w:val="22"/>
          <w:lang w:val="ka-GE"/>
        </w:rPr>
        <w:t xml:space="preserve">დამსაქმებლის შემთხვევაში, </w:t>
      </w:r>
      <w:r w:rsidR="00F9222F">
        <w:rPr>
          <w:sz w:val="22"/>
          <w:szCs w:val="22"/>
          <w:lang w:val="ka-GE"/>
        </w:rPr>
        <w:t xml:space="preserve">მათ შორის </w:t>
      </w:r>
      <w:r w:rsidRPr="00235360">
        <w:rPr>
          <w:sz w:val="22"/>
          <w:szCs w:val="22"/>
          <w:lang w:val="ka-GE"/>
        </w:rPr>
        <w:t xml:space="preserve">რომელიც რეგისტრირებული არ არის დღგ-ის გადამხდელად (გარდა ფიზიკური პირისა), არანაკლებ 200 ლარის </w:t>
      </w:r>
      <w:r w:rsidRPr="00235360">
        <w:rPr>
          <w:sz w:val="22"/>
          <w:szCs w:val="22"/>
          <w:lang w:val="ka-GE"/>
        </w:rPr>
        <w:lastRenderedPageBreak/>
        <w:t xml:space="preserve">ოდენობით, მაგრამ არაუმეტეს 400 ლარისა. </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2. 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ჯარიმის ორმაგი ოდენობით.</w:t>
      </w:r>
    </w:p>
    <w:p w:rsidR="00562AA0" w:rsidRPr="00235360" w:rsidRDefault="001F4C60" w:rsidP="00235360">
      <w:pPr>
        <w:pStyle w:val="BodyText"/>
        <w:spacing w:line="244" w:lineRule="auto"/>
        <w:ind w:left="146" w:right="108"/>
        <w:jc w:val="both"/>
        <w:rPr>
          <w:sz w:val="22"/>
          <w:szCs w:val="22"/>
          <w:lang w:val="ka-GE"/>
        </w:rPr>
      </w:pPr>
      <w:r w:rsidRPr="00235360">
        <w:rPr>
          <w:sz w:val="22"/>
          <w:szCs w:val="22"/>
          <w:lang w:val="ka-GE"/>
        </w:rPr>
        <w:t>3. ამ მუხლის პირველი ან მეორე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6874BE" w:rsidRPr="00235360" w:rsidRDefault="006874BE" w:rsidP="00235360">
      <w:pPr>
        <w:pStyle w:val="BodyText"/>
        <w:spacing w:line="244" w:lineRule="auto"/>
        <w:ind w:left="146" w:right="108"/>
        <w:jc w:val="both"/>
        <w:rPr>
          <w:sz w:val="22"/>
          <w:szCs w:val="22"/>
          <w:lang w:val="ka-GE"/>
        </w:rPr>
      </w:pPr>
    </w:p>
    <w:p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მუხლი 78. დისკრიმინაციის აკრძალვის პრინციპის დარღვევა</w:t>
      </w:r>
    </w:p>
    <w:p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1. დამსაქმებლის მიერ ამ კანონით გათვალისწინებული შრომითი დისკრიმიანციის, მათ შორის პირდაპირი დისკრიმინაციის, არაპირდაპირი დისკრიმიანციის, სამუშაო ადგილზე შევიწროებისა და სექსუალური შევიწროების აკრძალვის, </w:t>
      </w:r>
      <w:r w:rsidR="009979B6">
        <w:rPr>
          <w:sz w:val="22"/>
          <w:szCs w:val="22"/>
          <w:lang w:val="ka-GE"/>
        </w:rPr>
        <w:t xml:space="preserve">გონივრული მისადაგების პრინციპის, </w:t>
      </w:r>
      <w:r w:rsidRPr="00235360">
        <w:rPr>
          <w:sz w:val="22"/>
          <w:szCs w:val="22"/>
          <w:lang w:val="ka-GE"/>
        </w:rPr>
        <w:t xml:space="preserve">თანაბარი სამუშაოსთვის თანაბარი ანაზღაურების შესახებ დებულებების დარღვევა, გამოიწვევს დაჯარიმებას 77-ე მუხლის პირველი პუნქტით </w:t>
      </w:r>
      <w:r w:rsidR="008B185A">
        <w:rPr>
          <w:sz w:val="22"/>
          <w:szCs w:val="22"/>
          <w:lang w:val="ka-GE"/>
        </w:rPr>
        <w:t>დადგენილი</w:t>
      </w:r>
      <w:r w:rsidRPr="00235360">
        <w:rPr>
          <w:sz w:val="22"/>
          <w:szCs w:val="22"/>
          <w:lang w:val="ka-GE"/>
        </w:rPr>
        <w:t xml:space="preserve"> წესის გათვალისწინებით შესაბამისი ჯარიმის სამმაგი ოდენობით.</w:t>
      </w:r>
    </w:p>
    <w:p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2A5F95"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შენიშვნა: შევიწროებისას </w:t>
      </w:r>
      <w:r w:rsidR="00104FF0">
        <w:rPr>
          <w:sz w:val="22"/>
          <w:szCs w:val="22"/>
          <w:lang w:val="ka-GE"/>
        </w:rPr>
        <w:t>ან/და</w:t>
      </w:r>
      <w:r w:rsidRPr="00235360">
        <w:rPr>
          <w:sz w:val="22"/>
          <w:szCs w:val="22"/>
          <w:lang w:val="ka-GE"/>
        </w:rPr>
        <w:t xml:space="preserve"> სექსუალური შევწიროებისას კონკრეტული ინდივიდის – დამსაქმებელის სამართალდამრღვევი დასაქმებულის მიმართ პასუხისმგებლობის დაკისრება არ ათავისუფლებს დამსაქმებელს შესაბამისი პასუხისმგებლობისგან. დამსაქმებლისათვის პასუხისმგებლობა შეიძლება დადგეს, როცა დამსაქმებლისათვის ცნობილი გახდა შევიწროების </w:t>
      </w:r>
      <w:r w:rsidR="00495A38">
        <w:rPr>
          <w:sz w:val="22"/>
          <w:szCs w:val="22"/>
          <w:lang w:val="ka-GE"/>
        </w:rPr>
        <w:t>ან</w:t>
      </w:r>
      <w:r w:rsidRPr="00235360">
        <w:rPr>
          <w:sz w:val="22"/>
          <w:szCs w:val="22"/>
          <w:lang w:val="ka-GE"/>
        </w:rPr>
        <w:t>/</w:t>
      </w:r>
      <w:r w:rsidR="00495A38">
        <w:rPr>
          <w:sz w:val="22"/>
          <w:szCs w:val="22"/>
          <w:lang w:val="ka-GE"/>
        </w:rPr>
        <w:t>და</w:t>
      </w:r>
      <w:r w:rsidRPr="00235360">
        <w:rPr>
          <w:sz w:val="22"/>
          <w:szCs w:val="22"/>
          <w:lang w:val="ka-GE"/>
        </w:rPr>
        <w:t xml:space="preserve"> სექსუალური შევწიროების შესახებ და არ შეატყობინა შრომის ინსპექციას აღნიშნული ფაქტის შესახებ ან</w:t>
      </w:r>
      <w:r w:rsidR="00495A38">
        <w:rPr>
          <w:sz w:val="22"/>
          <w:szCs w:val="22"/>
          <w:lang w:val="ka-GE"/>
        </w:rPr>
        <w:t>/და</w:t>
      </w:r>
      <w:r w:rsidRPr="00235360">
        <w:rPr>
          <w:sz w:val="22"/>
          <w:szCs w:val="22"/>
          <w:lang w:val="ka-GE"/>
        </w:rPr>
        <w:t xml:space="preserve"> არ განახორციელა შესაბამისი ზომები აღნიშნული ქმედების აღსაკვეთად.</w:t>
      </w:r>
    </w:p>
    <w:p w:rsidR="002A5F95" w:rsidRPr="00235360" w:rsidRDefault="002A5F95" w:rsidP="00235360">
      <w:pPr>
        <w:pStyle w:val="BodyText"/>
        <w:spacing w:line="244" w:lineRule="auto"/>
        <w:ind w:left="146" w:right="108"/>
        <w:jc w:val="both"/>
        <w:rPr>
          <w:sz w:val="22"/>
          <w:szCs w:val="22"/>
          <w:lang w:val="ka-GE"/>
        </w:rPr>
      </w:pPr>
    </w:p>
    <w:p w:rsidR="00E2523D" w:rsidRPr="00F9222F" w:rsidRDefault="00156356" w:rsidP="00235360">
      <w:pPr>
        <w:pStyle w:val="BodyText"/>
        <w:spacing w:line="244" w:lineRule="auto"/>
        <w:ind w:left="146" w:right="108"/>
        <w:jc w:val="both"/>
        <w:rPr>
          <w:sz w:val="22"/>
          <w:szCs w:val="22"/>
          <w:lang w:val="ka-GE"/>
        </w:rPr>
      </w:pPr>
      <w:r>
        <w:rPr>
          <w:sz w:val="22"/>
          <w:szCs w:val="22"/>
          <w:lang w:val="ka-GE"/>
        </w:rPr>
        <w:t>მუხლი 79. იძულებითი შრომა</w:t>
      </w:r>
    </w:p>
    <w:p w:rsidR="00E2523D" w:rsidRPr="00F9222F" w:rsidRDefault="00156356" w:rsidP="00235360">
      <w:pPr>
        <w:pStyle w:val="BodyText"/>
        <w:spacing w:line="244" w:lineRule="auto"/>
        <w:ind w:left="146" w:right="108"/>
        <w:jc w:val="both"/>
        <w:rPr>
          <w:sz w:val="22"/>
          <w:szCs w:val="22"/>
          <w:lang w:val="ka-GE"/>
        </w:rPr>
      </w:pPr>
      <w:r>
        <w:rPr>
          <w:sz w:val="22"/>
          <w:szCs w:val="22"/>
          <w:lang w:val="ka-GE"/>
        </w:rPr>
        <w:t>1. იძულებითი შრომა - ნებისმიერი სამუშაო ან სამსახური, რომელიც მოეთხოვება რომელიმე პირს რაიმე სანქციის მუქარით და რომელსაც ეს პირი ნებაყოფილობით არ შეასრულებდა, გამოიწვევს დაჯარიმებას 77-ე მუხლის პირველი პუნქტით დადგენილი წესის გათვალისწინებით შესაბამისი ჯარიმის სამმაგი ოდენობით.</w:t>
      </w:r>
    </w:p>
    <w:p w:rsidR="00E2523D" w:rsidRPr="00F9222F" w:rsidRDefault="00156356" w:rsidP="00235360">
      <w:pPr>
        <w:pStyle w:val="BodyText"/>
        <w:spacing w:line="244" w:lineRule="auto"/>
        <w:ind w:left="146" w:right="108"/>
        <w:jc w:val="both"/>
        <w:rPr>
          <w:sz w:val="22"/>
          <w:szCs w:val="22"/>
          <w:lang w:val="ka-GE"/>
        </w:rPr>
      </w:pPr>
      <w:r>
        <w:rPr>
          <w:sz w:val="22"/>
          <w:szCs w:val="22"/>
          <w:lang w:val="ka-GE"/>
        </w:rPr>
        <w:t>2. 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ჯარიმის ორმაგი ოდენობით.</w:t>
      </w:r>
    </w:p>
    <w:p w:rsidR="009E44F9" w:rsidRPr="00235360" w:rsidRDefault="00156356" w:rsidP="00235360">
      <w:pPr>
        <w:pStyle w:val="BodyText"/>
        <w:spacing w:line="244" w:lineRule="auto"/>
        <w:ind w:left="146" w:right="108"/>
        <w:jc w:val="both"/>
        <w:rPr>
          <w:sz w:val="22"/>
          <w:szCs w:val="22"/>
          <w:lang w:val="ka-GE"/>
        </w:rPr>
      </w:pPr>
      <w:r>
        <w:rPr>
          <w:sz w:val="22"/>
          <w:szCs w:val="22"/>
          <w:lang w:val="ka-GE"/>
        </w:rPr>
        <w:t>3. ამ მუხლის პირველი ან მეორე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E2523D" w:rsidRPr="00235360" w:rsidRDefault="00E2523D" w:rsidP="00235360">
      <w:pPr>
        <w:pStyle w:val="BodyText"/>
        <w:spacing w:line="244" w:lineRule="auto"/>
        <w:ind w:left="146" w:right="108"/>
        <w:jc w:val="both"/>
        <w:rPr>
          <w:sz w:val="22"/>
          <w:szCs w:val="22"/>
          <w:lang w:val="ka-GE"/>
        </w:rPr>
      </w:pPr>
    </w:p>
    <w:p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მუხლი 80. </w:t>
      </w:r>
      <w:r w:rsidR="001F4C60" w:rsidRPr="00235360">
        <w:rPr>
          <w:sz w:val="22"/>
          <w:szCs w:val="22"/>
          <w:lang w:val="ka-GE"/>
        </w:rPr>
        <w:t xml:space="preserve">კოლექტიური შრომითი </w:t>
      </w:r>
      <w:r w:rsidRPr="00235360">
        <w:rPr>
          <w:sz w:val="22"/>
          <w:szCs w:val="22"/>
          <w:lang w:val="ka-GE"/>
        </w:rPr>
        <w:t xml:space="preserve">ურთიერთობიდან გამომდინარე დარღვევები </w:t>
      </w:r>
    </w:p>
    <w:p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lastRenderedPageBreak/>
        <w:t>1. დამსაქმებელის ან დასაქმებულთა გაერთიანების მიერ</w:t>
      </w:r>
      <w:r w:rsidR="00E2523D" w:rsidRPr="00235360">
        <w:rPr>
          <w:sz w:val="22"/>
          <w:szCs w:val="22"/>
          <w:lang w:val="ka-GE"/>
        </w:rPr>
        <w:t>:</w:t>
      </w:r>
    </w:p>
    <w:p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ა)</w:t>
      </w:r>
      <w:r w:rsidR="001F4C60" w:rsidRPr="00235360">
        <w:rPr>
          <w:sz w:val="22"/>
          <w:szCs w:val="22"/>
          <w:lang w:val="ka-GE"/>
        </w:rPr>
        <w:t xml:space="preserve"> შემათანხმებელ პროცედურებში მონაწილეობის მიუღებლობა, დასაქმებულთა გაერთიანების მიერ ორგანიზებული დასაქმებულთა შეკრების - შეხვედრის ჩასატარებლად შესაფერისი ადგილის გამოყოფაზე უარის თქმა ან მისი ჩატარებისათვის ხელის შეშლა</w:t>
      </w:r>
      <w:r w:rsidRPr="00235360">
        <w:rPr>
          <w:sz w:val="22"/>
          <w:szCs w:val="22"/>
          <w:lang w:val="ka-GE"/>
        </w:rPr>
        <w:t>; ან</w:t>
      </w:r>
    </w:p>
    <w:p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გ) </w:t>
      </w:r>
      <w:r w:rsidR="001F4C60" w:rsidRPr="00235360">
        <w:rPr>
          <w:sz w:val="22"/>
          <w:szCs w:val="22"/>
          <w:lang w:val="ka-GE"/>
        </w:rPr>
        <w:t>კოლექტიურ შრომით დავაში მიღწეული შეთანხმების, მათ შორის მედიაციის შედეგად მიღწეული შეთანხმების შეუსრულებლობა</w:t>
      </w:r>
      <w:r w:rsidRPr="00235360">
        <w:rPr>
          <w:sz w:val="22"/>
          <w:szCs w:val="22"/>
          <w:lang w:val="ka-GE"/>
        </w:rPr>
        <w:t xml:space="preserve">, </w:t>
      </w:r>
    </w:p>
    <w:p w:rsidR="00227166" w:rsidRDefault="001F4C60" w:rsidP="00235360">
      <w:pPr>
        <w:pStyle w:val="BodyText"/>
        <w:spacing w:line="244" w:lineRule="auto"/>
        <w:ind w:left="146" w:right="108"/>
        <w:jc w:val="both"/>
        <w:rPr>
          <w:sz w:val="22"/>
          <w:szCs w:val="22"/>
          <w:lang w:val="ka-GE"/>
        </w:rPr>
      </w:pPr>
      <w:r w:rsidRPr="00235360">
        <w:rPr>
          <w:sz w:val="22"/>
          <w:szCs w:val="22"/>
          <w:lang w:val="ka-GE"/>
        </w:rPr>
        <w:t xml:space="preserve">გამოიწვევს გაფრთხილებას ან დაჯარიმებას 77-ე მუხლის პირველი პუნქტით </w:t>
      </w:r>
      <w:r w:rsidR="005133CA">
        <w:rPr>
          <w:sz w:val="22"/>
          <w:szCs w:val="22"/>
          <w:lang w:val="ka-GE"/>
        </w:rPr>
        <w:t>დადგენილი</w:t>
      </w:r>
      <w:r w:rsidRPr="00235360">
        <w:rPr>
          <w:sz w:val="22"/>
          <w:szCs w:val="22"/>
          <w:lang w:val="ka-GE"/>
        </w:rPr>
        <w:t xml:space="preserve"> წესის გათვალისწინებით შესაბამისი ჯარიმის ოდენობით. </w:t>
      </w:r>
    </w:p>
    <w:p w:rsidR="00E2523D" w:rsidRPr="00235360" w:rsidRDefault="00227166" w:rsidP="00235360">
      <w:pPr>
        <w:pStyle w:val="BodyText"/>
        <w:spacing w:line="244" w:lineRule="auto"/>
        <w:ind w:left="146" w:right="108"/>
        <w:jc w:val="both"/>
        <w:rPr>
          <w:sz w:val="22"/>
          <w:szCs w:val="22"/>
          <w:lang w:val="ka-GE"/>
        </w:rPr>
      </w:pPr>
      <w:r>
        <w:rPr>
          <w:sz w:val="22"/>
          <w:szCs w:val="22"/>
          <w:lang w:val="ka-GE"/>
        </w:rPr>
        <w:t xml:space="preserve">შენიშვნა: </w:t>
      </w:r>
      <w:r w:rsidR="00585E6C">
        <w:rPr>
          <w:sz w:val="22"/>
          <w:szCs w:val="22"/>
          <w:lang w:val="ka-GE"/>
        </w:rPr>
        <w:t>დასაქმებულთა გაერთიანების დაჯარიმების</w:t>
      </w:r>
      <w:r>
        <w:rPr>
          <w:sz w:val="22"/>
          <w:szCs w:val="22"/>
          <w:lang w:val="ka-GE"/>
        </w:rPr>
        <w:t>ას</w:t>
      </w:r>
      <w:r w:rsidR="00585E6C">
        <w:rPr>
          <w:sz w:val="22"/>
          <w:szCs w:val="22"/>
          <w:lang w:val="ka-GE"/>
        </w:rPr>
        <w:t xml:space="preserve"> ჯარიმა განისაზღვრება დასაქმებულთა გაერთიანებასთან კოლექტიურ შრომით ურთიერთობაში მყოფი დამსაქმებლის შემოსავლების შესაბამისად </w:t>
      </w:r>
      <w:r w:rsidR="00585E6C" w:rsidRPr="00235360">
        <w:rPr>
          <w:sz w:val="22"/>
          <w:szCs w:val="22"/>
          <w:lang w:val="ka-GE"/>
        </w:rPr>
        <w:t xml:space="preserve">77-ე მუხლის პირველი პუნქტით </w:t>
      </w:r>
      <w:r>
        <w:rPr>
          <w:sz w:val="22"/>
          <w:szCs w:val="22"/>
          <w:lang w:val="ka-GE"/>
        </w:rPr>
        <w:t>დადგენილი</w:t>
      </w:r>
      <w:r w:rsidR="00585E6C">
        <w:rPr>
          <w:sz w:val="22"/>
          <w:szCs w:val="22"/>
          <w:lang w:val="ka-GE"/>
        </w:rPr>
        <w:t xml:space="preserve"> </w:t>
      </w:r>
      <w:r w:rsidR="008B185A">
        <w:rPr>
          <w:sz w:val="22"/>
          <w:szCs w:val="22"/>
          <w:lang w:val="ka-GE"/>
        </w:rPr>
        <w:t xml:space="preserve">წესის დაცვით. </w:t>
      </w:r>
    </w:p>
    <w:p w:rsidR="00076764" w:rsidRDefault="00E2523D">
      <w:pPr>
        <w:pStyle w:val="BodyText"/>
        <w:spacing w:line="244" w:lineRule="auto"/>
        <w:ind w:left="146" w:right="108"/>
        <w:jc w:val="both"/>
        <w:rPr>
          <w:sz w:val="22"/>
          <w:szCs w:val="22"/>
          <w:lang w:val="ka-GE"/>
        </w:rPr>
      </w:pPr>
      <w:r w:rsidRPr="00235360">
        <w:rPr>
          <w:sz w:val="22"/>
          <w:szCs w:val="22"/>
          <w:lang w:val="ka-GE"/>
        </w:rPr>
        <w:t xml:space="preserve">2. </w:t>
      </w:r>
      <w:r w:rsidR="001F4C60" w:rsidRPr="00235360">
        <w:rPr>
          <w:sz w:val="22"/>
          <w:szCs w:val="22"/>
          <w:lang w:val="ka-GE"/>
        </w:rPr>
        <w:t>დამსაქმებლის მიერ</w:t>
      </w:r>
      <w:r w:rsidR="00F9222F">
        <w:rPr>
          <w:sz w:val="22"/>
          <w:szCs w:val="22"/>
          <w:lang w:val="ka-GE"/>
        </w:rPr>
        <w:t xml:space="preserve"> </w:t>
      </w:r>
      <w:r w:rsidR="001F4C60" w:rsidRPr="00235360">
        <w:rPr>
          <w:sz w:val="22"/>
          <w:szCs w:val="22"/>
          <w:lang w:val="ka-GE"/>
        </w:rPr>
        <w:t xml:space="preserve">ამ კანონის XV-ე თავით განსაზღვრული ინფორმაციის მიწოდებასთან და კონსულტაციის გამართვასთან დაკავშირებული ვალდებულებების დარღვევა, მათ შორის ინფორმაციის მიწოდებაზე ან კონსულტაციაში მონაწილეობაზე უარის თქმა </w:t>
      </w:r>
    </w:p>
    <w:p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გამოიწვევს გაფრთხილებას ან დაჯარიმებას 77-ე მუხლის პირველი პუნქტით </w:t>
      </w:r>
      <w:r w:rsidR="00952B24">
        <w:rPr>
          <w:sz w:val="22"/>
          <w:szCs w:val="22"/>
          <w:lang w:val="ka-GE"/>
        </w:rPr>
        <w:t>დადგენილი</w:t>
      </w:r>
      <w:r w:rsidRPr="00235360">
        <w:rPr>
          <w:sz w:val="22"/>
          <w:szCs w:val="22"/>
          <w:lang w:val="ka-GE"/>
        </w:rPr>
        <w:t xml:space="preserve"> წესის გათვალისწინებით შესაბამისი ჯარიმის ოდენობით. </w:t>
      </w:r>
    </w:p>
    <w:p w:rsidR="009E44F9"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3. ამ მუხლის პირველი </w:t>
      </w:r>
      <w:r w:rsidR="00E2523D" w:rsidRPr="00235360">
        <w:rPr>
          <w:sz w:val="22"/>
          <w:szCs w:val="22"/>
          <w:lang w:val="ka-GE"/>
        </w:rPr>
        <w:t xml:space="preserve">ან მეორე </w:t>
      </w:r>
      <w:r w:rsidRPr="00235360">
        <w:rPr>
          <w:sz w:val="22"/>
          <w:szCs w:val="22"/>
          <w:lang w:val="ka-GE"/>
        </w:rPr>
        <w:t>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E2523D" w:rsidRPr="00235360" w:rsidRDefault="00E2523D" w:rsidP="00235360">
      <w:pPr>
        <w:pStyle w:val="BodyText"/>
        <w:spacing w:line="244" w:lineRule="auto"/>
        <w:ind w:left="146" w:right="108"/>
        <w:jc w:val="both"/>
        <w:rPr>
          <w:sz w:val="22"/>
          <w:szCs w:val="22"/>
          <w:lang w:val="ka-GE"/>
        </w:rPr>
      </w:pPr>
    </w:p>
    <w:p w:rsidR="009E44F9"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მუხლი 81. </w:t>
      </w:r>
      <w:r w:rsidR="001F4C60" w:rsidRPr="00235360">
        <w:rPr>
          <w:sz w:val="22"/>
          <w:szCs w:val="22"/>
          <w:lang w:val="ka-GE"/>
        </w:rPr>
        <w:t xml:space="preserve">დამსაქმებლის სამოქალაქო პასუხისმგებლობა </w:t>
      </w:r>
    </w:p>
    <w:p w:rsidR="009E44F9"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შრომის ინსპექციის მიერ ამ კანონით გათვალისწინებული ადმინისტრაციული სახდელის  დამსაქმებლისთვის დაკისრება არ ათავისუფლებს მას ნებისმიერი სხვა პასუხისმგებლობისგან, რომელიც სასამართლომ შესაძლოა დამსაქმებელს დააკისროს უფლებახელყოფილი პირის მიერ აღძრული სამოქალაქო სამართალწარმოების ფარგლებში.   </w:t>
      </w:r>
    </w:p>
    <w:p w:rsidR="00562AA0" w:rsidRPr="00950E7D" w:rsidRDefault="00B34E4B" w:rsidP="00950E7D">
      <w:pPr>
        <w:pStyle w:val="BodyText"/>
        <w:spacing w:line="244" w:lineRule="auto"/>
        <w:ind w:left="146" w:right="108"/>
        <w:jc w:val="both"/>
        <w:rPr>
          <w:sz w:val="22"/>
          <w:szCs w:val="22"/>
          <w:lang w:val="ka-GE"/>
        </w:rPr>
      </w:pPr>
      <w:r w:rsidRPr="00950E7D">
        <w:rPr>
          <w:sz w:val="22"/>
          <w:szCs w:val="22"/>
          <w:lang w:val="ka-GE"/>
        </w:rPr>
        <w:t xml:space="preserve">   </w:t>
      </w:r>
    </w:p>
    <w:p w:rsidR="00562AA0" w:rsidRPr="00950E7D" w:rsidRDefault="00562AA0" w:rsidP="00950E7D">
      <w:pPr>
        <w:pStyle w:val="BodyText"/>
        <w:spacing w:line="244" w:lineRule="auto"/>
        <w:ind w:left="146" w:right="108"/>
        <w:jc w:val="both"/>
        <w:rPr>
          <w:sz w:val="22"/>
          <w:szCs w:val="22"/>
          <w:lang w:val="ka-GE"/>
        </w:rPr>
      </w:pPr>
    </w:p>
    <w:p w:rsidR="00720B8D" w:rsidRPr="00950E7D" w:rsidRDefault="00594A83" w:rsidP="00950E7D">
      <w:pPr>
        <w:pStyle w:val="BodyText"/>
        <w:spacing w:line="244" w:lineRule="auto"/>
        <w:ind w:left="146" w:right="108"/>
        <w:jc w:val="both"/>
        <w:rPr>
          <w:sz w:val="22"/>
          <w:szCs w:val="22"/>
          <w:lang w:val="ka-GE"/>
        </w:rPr>
      </w:pPr>
      <w:hyperlink r:id="rId73" w:anchor="!" w:history="1">
        <w:r w:rsidR="00E77275" w:rsidRPr="00950E7D">
          <w:rPr>
            <w:sz w:val="22"/>
            <w:szCs w:val="22"/>
            <w:lang w:val="ka-GE"/>
          </w:rPr>
          <w:t>კარი VII</w:t>
        </w:r>
      </w:hyperlink>
    </w:p>
    <w:p w:rsidR="00720B8D" w:rsidRPr="00950E7D" w:rsidRDefault="00594A83" w:rsidP="00950E7D">
      <w:pPr>
        <w:pStyle w:val="BodyText"/>
        <w:spacing w:line="244" w:lineRule="auto"/>
        <w:ind w:left="146" w:right="108"/>
        <w:jc w:val="both"/>
        <w:rPr>
          <w:sz w:val="22"/>
          <w:szCs w:val="22"/>
          <w:lang w:val="ka-GE"/>
        </w:rPr>
      </w:pPr>
      <w:hyperlink r:id="rId74" w:anchor="!" w:history="1">
        <w:r w:rsidR="00E77275" w:rsidRPr="00950E7D">
          <w:rPr>
            <w:sz w:val="22"/>
            <w:szCs w:val="22"/>
            <w:lang w:val="ka-GE"/>
          </w:rPr>
          <w:t>სოციალური პარტნიორობის სამმხრივი კომისია</w:t>
        </w:r>
      </w:hyperlink>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w:t>
      </w:r>
    </w:p>
    <w:bookmarkStart w:id="70" w:name="part_67"/>
    <w:p w:rsidR="00720B8D" w:rsidRPr="00950E7D" w:rsidRDefault="000D18F0" w:rsidP="00950E7D">
      <w:pPr>
        <w:pStyle w:val="BodyText"/>
        <w:spacing w:line="244" w:lineRule="auto"/>
        <w:ind w:left="146" w:right="108"/>
        <w:jc w:val="both"/>
        <w:rPr>
          <w:sz w:val="22"/>
          <w:szCs w:val="22"/>
          <w:lang w:val="ka-GE"/>
        </w:rPr>
      </w:pPr>
      <w:r w:rsidRPr="00950E7D">
        <w:rPr>
          <w:sz w:val="22"/>
          <w:szCs w:val="22"/>
          <w:lang w:val="ka-GE"/>
        </w:rPr>
        <w:fldChar w:fldCharType="begin"/>
      </w:r>
      <w:r w:rsidR="00E77275" w:rsidRPr="00950E7D">
        <w:rPr>
          <w:sz w:val="22"/>
          <w:szCs w:val="22"/>
          <w:lang w:val="ka-GE"/>
        </w:rPr>
        <w:instrText xml:space="preserve"> HYPERLINK "https://matsne.gov.ge/ka/document/view/1155567?impose=original&amp;publication=12" \l "!" </w:instrText>
      </w:r>
      <w:r w:rsidRPr="00950E7D">
        <w:rPr>
          <w:sz w:val="22"/>
          <w:szCs w:val="22"/>
          <w:lang w:val="ka-GE"/>
        </w:rPr>
        <w:fldChar w:fldCharType="separate"/>
      </w:r>
      <w:r w:rsidR="00E77275" w:rsidRPr="00950E7D">
        <w:rPr>
          <w:sz w:val="22"/>
          <w:szCs w:val="22"/>
          <w:lang w:val="ka-GE"/>
        </w:rPr>
        <w:t>თავი XVIII</w:t>
      </w:r>
      <w:r w:rsidRPr="00950E7D">
        <w:rPr>
          <w:sz w:val="22"/>
          <w:szCs w:val="22"/>
          <w:lang w:val="ka-GE"/>
        </w:rPr>
        <w:fldChar w:fldCharType="end"/>
      </w:r>
    </w:p>
    <w:p w:rsidR="00720B8D" w:rsidRPr="00950E7D" w:rsidRDefault="00594A83" w:rsidP="00950E7D">
      <w:pPr>
        <w:pStyle w:val="BodyText"/>
        <w:spacing w:line="244" w:lineRule="auto"/>
        <w:ind w:left="146" w:right="108"/>
        <w:jc w:val="both"/>
        <w:rPr>
          <w:sz w:val="22"/>
          <w:szCs w:val="22"/>
          <w:lang w:val="ka-GE"/>
        </w:rPr>
      </w:pPr>
      <w:hyperlink r:id="rId75" w:anchor="!" w:history="1">
        <w:r w:rsidR="00950E7D" w:rsidRPr="00950E7D">
          <w:rPr>
            <w:sz w:val="22"/>
            <w:szCs w:val="22"/>
            <w:lang w:val="ka-GE"/>
          </w:rPr>
          <w:t>სოციალური პარტნიორობის სამმხრივი კომისია</w:t>
        </w:r>
      </w:hyperlink>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w:t>
      </w:r>
    </w:p>
    <w:p w:rsidR="00720B8D" w:rsidRPr="00950E7D" w:rsidRDefault="00594A83" w:rsidP="00950E7D">
      <w:pPr>
        <w:pStyle w:val="BodyText"/>
        <w:spacing w:line="244" w:lineRule="auto"/>
        <w:ind w:left="146" w:right="108"/>
        <w:jc w:val="both"/>
        <w:rPr>
          <w:sz w:val="22"/>
          <w:szCs w:val="22"/>
          <w:lang w:val="ka-GE"/>
        </w:rPr>
      </w:pPr>
      <w:hyperlink r:id="rId76" w:anchor="!" w:history="1">
        <w:r w:rsidR="00E77275" w:rsidRPr="00950E7D">
          <w:rPr>
            <w:sz w:val="22"/>
            <w:szCs w:val="22"/>
            <w:lang w:val="ka-GE"/>
          </w:rPr>
          <w:t>მუხლი 8</w:t>
        </w:r>
        <w:r w:rsidR="00DA5873">
          <w:rPr>
            <w:sz w:val="22"/>
            <w:szCs w:val="22"/>
            <w:lang w:val="ka-GE"/>
          </w:rPr>
          <w:t>2</w:t>
        </w:r>
        <w:r w:rsidR="00E77275" w:rsidRPr="00950E7D">
          <w:rPr>
            <w:sz w:val="22"/>
            <w:szCs w:val="22"/>
            <w:lang w:val="ka-GE"/>
          </w:rPr>
          <w:t>. ზოგადი დებულებანი</w:t>
        </w:r>
      </w:hyperlink>
      <w:bookmarkEnd w:id="66"/>
      <w:r w:rsidR="00E77275" w:rsidRPr="00950E7D">
        <w:rPr>
          <w:sz w:val="22"/>
          <w:szCs w:val="22"/>
          <w:lang w:val="ka-GE"/>
        </w:rPr>
        <w:t> </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1. სოციალური პარტნიორობის სამმხრივი კომისია (შემდგომ – სამმხრივი კომისია) არის </w:t>
      </w:r>
      <w:r w:rsidR="00BF6CFF" w:rsidRPr="00950E7D">
        <w:rPr>
          <w:sz w:val="22"/>
          <w:szCs w:val="22"/>
          <w:lang w:val="ka-GE"/>
        </w:rPr>
        <w:t xml:space="preserve">საქართველოს მთავრობის </w:t>
      </w:r>
      <w:r w:rsidRPr="00950E7D">
        <w:rPr>
          <w:sz w:val="22"/>
          <w:szCs w:val="22"/>
          <w:lang w:val="ka-GE"/>
        </w:rPr>
        <w:t>სათათბირო ორგანო</w:t>
      </w:r>
      <w:r w:rsidR="00BF6CFF" w:rsidRPr="00950E7D">
        <w:rPr>
          <w:sz w:val="22"/>
          <w:szCs w:val="22"/>
          <w:lang w:val="ka-GE"/>
        </w:rPr>
        <w:t xml:space="preserve">. სამხრივი კომისია </w:t>
      </w:r>
      <w:r w:rsidRPr="00950E7D">
        <w:rPr>
          <w:sz w:val="22"/>
          <w:szCs w:val="22"/>
          <w:lang w:val="ka-GE"/>
        </w:rPr>
        <w:t xml:space="preserve"> ანგარიშვალდებულია სამმხრივი კომისიის თავმჯდომარის</w:t>
      </w:r>
      <w:r w:rsidR="00D04EA3" w:rsidRPr="00950E7D">
        <w:rPr>
          <w:sz w:val="22"/>
          <w:szCs w:val="22"/>
          <w:lang w:val="ka-GE"/>
        </w:rPr>
        <w:t xml:space="preserve"> </w:t>
      </w:r>
      <w:r w:rsidRPr="00950E7D">
        <w:rPr>
          <w:sz w:val="22"/>
          <w:szCs w:val="22"/>
          <w:lang w:val="ka-GE"/>
        </w:rPr>
        <w:t xml:space="preserve">– საქართველოს პრემიერ-მინისტრის </w:t>
      </w:r>
      <w:r w:rsidR="00BF6CFF" w:rsidRPr="00950E7D">
        <w:rPr>
          <w:sz w:val="22"/>
          <w:szCs w:val="22"/>
          <w:lang w:val="ka-GE"/>
        </w:rPr>
        <w:t xml:space="preserve"> </w:t>
      </w:r>
      <w:r w:rsidRPr="00950E7D">
        <w:rPr>
          <w:sz w:val="22"/>
          <w:szCs w:val="22"/>
          <w:lang w:val="ka-GE"/>
        </w:rPr>
        <w:t>წინაშე.</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2. სამმხრივი კომისია საქმიანობისას ხელმძღვანელობს </w:t>
      </w:r>
      <w:hyperlink r:id="rId77" w:tooltip="საქართველოს კონსტიტუცია" w:history="1">
        <w:r w:rsidRPr="00950E7D">
          <w:rPr>
            <w:sz w:val="22"/>
            <w:szCs w:val="22"/>
            <w:lang w:val="ka-GE"/>
          </w:rPr>
          <w:t>საქართველოს კონსტიტუციით</w:t>
        </w:r>
      </w:hyperlink>
      <w:r w:rsidRPr="00950E7D">
        <w:rPr>
          <w:sz w:val="22"/>
          <w:szCs w:val="22"/>
          <w:lang w:val="ka-GE"/>
        </w:rPr>
        <w:t xml:space="preserve">, საქართველოს საერთაშორისო ხელშეკრულებებით, საქართველოს კანონებით, </w:t>
      </w:r>
      <w:r w:rsidRPr="00950E7D">
        <w:rPr>
          <w:sz w:val="22"/>
          <w:szCs w:val="22"/>
          <w:lang w:val="ka-GE"/>
        </w:rPr>
        <w:lastRenderedPageBreak/>
        <w:t>საქართველოს პარლამენტის დადგენილებებით, საქართველოს პრეზიდენტის ბრძანებულებებითა და განკარგულებებით, საქართველოს მთავრობის დადგენილებებითა და განკარგულებებით, საქართველოს პრემიერ-მინისტრის ბრძანებებით და სხვა სამართლებრივი აქტებით.</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3. სამმხრივი კომისიის მხარეები არიან საქართველოს მთავრობა, ქვეყნის მასშტაბით სხვადასხვა სექტორში მოქმედი დამსაქმებელთა გაერთიანებები და დასაქმებულთა გაერთიანებები.</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4. თითოეულ მხარეს სამმხრივ კომისიაში ჰყავს 6 წევრი, რომლებიც შესაძლებელია სხვადასხვა ორგანიზაციას წარმოადგენდნენ. ამ ორგანიზაციების წარმომადგენელთა სამმხრივი კომისიის შემადგენლობაში შეყვანის შესახებ გადაწყვეტილებას იღებს სამმხრივი კომისიის თავმჯდომარე.</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5. თითოეული დამსაქმებელთა გაერთიანება და დასაქმებულთა გაერთიანება, რომელიც სამმხრივი კომისიის მხარეა, თავად იღებს გადაწყვეტილებას სამმხრივი კომისიის წევრებად წარსადგენად საკუთარ წარმომადგენელთა შერჩევის თაობაზე.</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6. სამმხრივი კომისიის წევრებად წარდგენილი უნდა იქნენ მხარეთა წარმომადგენლობითი უფლებამოსილების მქონე პირები, რომლებიც, თავის მხრივ, სამმხრივი კომისიის თავმჯდომარეს წარუდგენენ კომისიის დანარჩენ 5-5 წევრს.</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7. სამმხრივ კომისიაში საქართველოს მთავრობას სამმხრივი კომისიის თავმჯდომარესთან ერთად წარმოადგენენ ხელმძღვანელ თანამდებობაზე მყოფი პირები შემდეგი სახელმწიფო დაწესებულებებიდან:</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ბ) საქართველოს იუსტიციის სამინისტრო;</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გ) საქართველოს ეკონომიკისა და მდგრადი განვითარების სამინისტრო;</w:t>
      </w:r>
    </w:p>
    <w:p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დ) საქართველოს რეგიონული განვითარებისა და ინფრასტრუქტურის სამინისტრო;</w:t>
      </w:r>
    </w:p>
    <w:p w:rsidR="00720B8D" w:rsidRPr="00950E7D" w:rsidRDefault="001F4C60" w:rsidP="00950E7D">
      <w:pPr>
        <w:pStyle w:val="BodyText"/>
        <w:spacing w:line="244" w:lineRule="auto"/>
        <w:ind w:left="146" w:right="108"/>
        <w:jc w:val="both"/>
        <w:rPr>
          <w:sz w:val="22"/>
          <w:szCs w:val="22"/>
          <w:lang w:val="ka-GE"/>
        </w:rPr>
      </w:pPr>
      <w:r w:rsidRPr="00950E7D">
        <w:rPr>
          <w:sz w:val="22"/>
          <w:szCs w:val="22"/>
          <w:lang w:val="ka-GE"/>
        </w:rPr>
        <w:t>ე) საქართველოს განათლების, მეცნიერების, კულტურისა და სპორტის სამინისტრო.</w:t>
      </w:r>
    </w:p>
    <w:p w:rsidR="00720B8D" w:rsidRPr="00950E7D" w:rsidRDefault="00720B8D" w:rsidP="00950E7D">
      <w:pPr>
        <w:pStyle w:val="BodyText"/>
        <w:spacing w:line="244" w:lineRule="auto"/>
        <w:ind w:left="146" w:right="108"/>
        <w:jc w:val="both"/>
        <w:rPr>
          <w:sz w:val="22"/>
          <w:szCs w:val="22"/>
          <w:lang w:val="ka-GE"/>
        </w:rPr>
      </w:pPr>
    </w:p>
    <w:p w:rsidR="00720B8D" w:rsidRPr="00950E7D" w:rsidRDefault="00594A83" w:rsidP="00950E7D">
      <w:pPr>
        <w:pStyle w:val="BodyText"/>
        <w:spacing w:line="244" w:lineRule="auto"/>
        <w:ind w:left="146" w:right="108"/>
        <w:jc w:val="both"/>
        <w:rPr>
          <w:sz w:val="22"/>
          <w:szCs w:val="22"/>
          <w:lang w:val="ka-GE"/>
        </w:rPr>
      </w:pPr>
      <w:hyperlink r:id="rId78" w:anchor="!" w:history="1">
        <w:r w:rsidR="00E77275" w:rsidRPr="00950E7D">
          <w:rPr>
            <w:sz w:val="22"/>
            <w:szCs w:val="22"/>
            <w:lang w:val="ka-GE"/>
          </w:rPr>
          <w:t xml:space="preserve">მუხლი </w:t>
        </w:r>
        <w:r w:rsidR="008A0BF1" w:rsidRPr="00950E7D">
          <w:rPr>
            <w:sz w:val="22"/>
            <w:szCs w:val="22"/>
            <w:lang w:val="ka-GE"/>
          </w:rPr>
          <w:t>8</w:t>
        </w:r>
        <w:r w:rsidR="00DA5873">
          <w:rPr>
            <w:sz w:val="22"/>
            <w:szCs w:val="22"/>
            <w:lang w:val="ka-GE"/>
          </w:rPr>
          <w:t>3</w:t>
        </w:r>
        <w:r w:rsidR="00E77275" w:rsidRPr="00950E7D">
          <w:rPr>
            <w:sz w:val="22"/>
            <w:szCs w:val="22"/>
            <w:lang w:val="ka-GE"/>
          </w:rPr>
          <w:t>. სოციალური პარტნიორობა და სამმხრივი კომისიის საქმიანობის პრინციპები</w:t>
        </w:r>
      </w:hyperlink>
      <w:bookmarkEnd w:id="67"/>
      <w:r w:rsidR="00E77275" w:rsidRPr="00950E7D">
        <w:rPr>
          <w:sz w:val="22"/>
          <w:szCs w:val="22"/>
          <w:lang w:val="ka-GE"/>
        </w:rPr>
        <w:t> </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1. სოციალური პარტნიორობა არის შრომითი ურთიერთობების საკითხებთან დაკავშირებით სოციალურ პარტნიორებს − დამსაქმებლის (დამსაქმებელთა გაერთიანების), დასაქმებულის (დასაქმებულთა გაერთიანების) და სახელმწიფო დაწესებულების წარმომადგენლებს – შორის დიალოგისა და </w:t>
      </w:r>
      <w:r w:rsidR="008A0BF1" w:rsidRPr="00950E7D">
        <w:rPr>
          <w:sz w:val="22"/>
          <w:szCs w:val="22"/>
          <w:lang w:val="ka-GE"/>
        </w:rPr>
        <w:t>თანამშრომლობის</w:t>
      </w:r>
      <w:r w:rsidRPr="00950E7D">
        <w:rPr>
          <w:sz w:val="22"/>
          <w:szCs w:val="22"/>
          <w:lang w:val="ka-GE"/>
        </w:rPr>
        <w:t xml:space="preserve"> სისტემა.</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2. სამმხრივი კომისიის საქმიანობა ეფუძნება შემდეგ პრინციპებს:</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ა) მხარეთა თანასწორობა და დამოუკიდებლობა;</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ბ) სოციალური პარტნიორის ინტერესების პატივისცემა;</w:t>
      </w:r>
    </w:p>
    <w:p w:rsidR="008A0BF1"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გ) </w:t>
      </w:r>
      <w:r w:rsidR="008A0BF1" w:rsidRPr="00950E7D">
        <w:rPr>
          <w:sz w:val="22"/>
          <w:szCs w:val="22"/>
          <w:lang w:val="ka-GE"/>
        </w:rPr>
        <w:t>ნდობა და კეთილსინდისიერება</w:t>
      </w:r>
    </w:p>
    <w:p w:rsidR="00720B8D" w:rsidRPr="00950E7D" w:rsidRDefault="008A0BF1" w:rsidP="00950E7D">
      <w:pPr>
        <w:pStyle w:val="BodyText"/>
        <w:spacing w:line="244" w:lineRule="auto"/>
        <w:ind w:left="146" w:right="108"/>
        <w:jc w:val="both"/>
        <w:rPr>
          <w:sz w:val="22"/>
          <w:szCs w:val="22"/>
          <w:lang w:val="ka-GE"/>
        </w:rPr>
      </w:pPr>
      <w:r w:rsidRPr="00950E7D">
        <w:rPr>
          <w:sz w:val="22"/>
          <w:szCs w:val="22"/>
          <w:lang w:val="ka-GE"/>
        </w:rPr>
        <w:t xml:space="preserve">დ) </w:t>
      </w:r>
      <w:r w:rsidR="00E77275" w:rsidRPr="00950E7D">
        <w:rPr>
          <w:sz w:val="22"/>
          <w:szCs w:val="22"/>
          <w:lang w:val="ka-GE"/>
        </w:rPr>
        <w:t>კოორდინაცია და პასუხისმგებლობა;</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დ) ინფორმირებულობა;</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ე) ვალდებულებათა შესრულება;</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ვ) ტრიპარტიზმი;</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ზ) კონსენსუსი.</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3. სოციალური პარტნიორობის განვითარება შესაძლებელია ეროვნულ, სექტორულ, ტერიტორიულ, საწარმოო და სხვა ორგანიზაციულ დონეებზე. </w:t>
      </w:r>
    </w:p>
    <w:p w:rsidR="00950E7D" w:rsidRDefault="00950E7D" w:rsidP="00950E7D">
      <w:pPr>
        <w:pStyle w:val="BodyText"/>
        <w:spacing w:line="244" w:lineRule="auto"/>
        <w:ind w:left="146" w:right="108"/>
        <w:jc w:val="both"/>
        <w:rPr>
          <w:sz w:val="22"/>
          <w:szCs w:val="22"/>
          <w:lang w:val="ka-GE"/>
        </w:rPr>
      </w:pPr>
      <w:bookmarkStart w:id="71" w:name="part_103"/>
    </w:p>
    <w:p w:rsidR="00720B8D" w:rsidRPr="00950E7D" w:rsidRDefault="00594A83" w:rsidP="00950E7D">
      <w:pPr>
        <w:pStyle w:val="BodyText"/>
        <w:spacing w:line="244" w:lineRule="auto"/>
        <w:ind w:left="146" w:right="108"/>
        <w:jc w:val="both"/>
        <w:rPr>
          <w:sz w:val="22"/>
          <w:szCs w:val="22"/>
          <w:lang w:val="ka-GE"/>
        </w:rPr>
      </w:pPr>
      <w:hyperlink r:id="rId79" w:anchor="!" w:history="1">
        <w:r w:rsidR="00E77275" w:rsidRPr="00950E7D">
          <w:rPr>
            <w:sz w:val="22"/>
            <w:szCs w:val="22"/>
            <w:lang w:val="ka-GE"/>
          </w:rPr>
          <w:t xml:space="preserve">მუხლი </w:t>
        </w:r>
        <w:r w:rsidR="008A0BF1" w:rsidRPr="00950E7D">
          <w:rPr>
            <w:sz w:val="22"/>
            <w:szCs w:val="22"/>
            <w:lang w:val="ka-GE"/>
          </w:rPr>
          <w:t>8</w:t>
        </w:r>
        <w:r w:rsidR="00DA5873">
          <w:rPr>
            <w:sz w:val="22"/>
            <w:szCs w:val="22"/>
            <w:lang w:val="ka-GE"/>
          </w:rPr>
          <w:t>4</w:t>
        </w:r>
        <w:r w:rsidR="00E77275" w:rsidRPr="00950E7D">
          <w:rPr>
            <w:sz w:val="22"/>
            <w:szCs w:val="22"/>
            <w:lang w:val="ka-GE"/>
          </w:rPr>
          <w:t>. სამმხრივი კომისიის ფუნქციები</w:t>
        </w:r>
      </w:hyperlink>
      <w:bookmarkEnd w:id="71"/>
      <w:r w:rsidR="00E77275" w:rsidRPr="00950E7D">
        <w:rPr>
          <w:sz w:val="22"/>
          <w:szCs w:val="22"/>
          <w:lang w:val="ka-GE"/>
        </w:rPr>
        <w:t> </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სამმხრივი კომისიის ფუნქციებია:</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ა) 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ხელშეწყობა ყველა დონეზე</w:t>
      </w:r>
      <w:r w:rsidR="00003875" w:rsidRPr="00950E7D">
        <w:rPr>
          <w:sz w:val="22"/>
          <w:szCs w:val="22"/>
          <w:lang w:val="ka-GE"/>
        </w:rPr>
        <w:t>, წევრებს შორის შეთანხმებისა და კონსენსუსის წახალისება</w:t>
      </w:r>
      <w:r w:rsidRPr="00950E7D">
        <w:rPr>
          <w:sz w:val="22"/>
          <w:szCs w:val="22"/>
          <w:lang w:val="ka-GE"/>
        </w:rPr>
        <w:t>;</w:t>
      </w:r>
    </w:p>
    <w:p w:rsidR="00003875"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ბ) </w:t>
      </w:r>
      <w:r w:rsidR="000542ED" w:rsidRPr="00950E7D">
        <w:rPr>
          <w:sz w:val="22"/>
          <w:szCs w:val="22"/>
          <w:lang w:val="ka-GE"/>
        </w:rPr>
        <w:t>მთავრობასთან კონსულტაციების გამართვა შრომის, ეკონომიკურ და სოციალურ პოლიტიკასთან 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მინიმალურ ხელფასს და 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w:t>
      </w:r>
      <w:r w:rsidR="000542ED" w:rsidRPr="00F66A2D">
        <w:rPr>
          <w:sz w:val="22"/>
          <w:szCs w:val="22"/>
          <w:lang w:val="ka-GE"/>
        </w:rPr>
        <w:t xml:space="preserve">   </w:t>
      </w:r>
    </w:p>
    <w:p w:rsidR="00720B8D" w:rsidRPr="00950E7D" w:rsidRDefault="00003875" w:rsidP="00950E7D">
      <w:pPr>
        <w:pStyle w:val="BodyText"/>
        <w:spacing w:line="244" w:lineRule="auto"/>
        <w:ind w:left="146" w:right="108"/>
        <w:jc w:val="both"/>
        <w:rPr>
          <w:sz w:val="22"/>
          <w:szCs w:val="22"/>
          <w:lang w:val="ka-GE"/>
        </w:rPr>
      </w:pPr>
      <w:r w:rsidRPr="00950E7D">
        <w:rPr>
          <w:sz w:val="22"/>
          <w:szCs w:val="22"/>
          <w:lang w:val="ka-GE"/>
        </w:rPr>
        <w:t xml:space="preserve">გ) </w:t>
      </w:r>
      <w:r w:rsidR="00E77275" w:rsidRPr="00950E7D">
        <w:rPr>
          <w:sz w:val="22"/>
          <w:szCs w:val="22"/>
          <w:lang w:val="ka-GE"/>
        </w:rPr>
        <w:t>შრომით</w:t>
      </w:r>
      <w:r w:rsidR="00C701D0" w:rsidRPr="00950E7D">
        <w:rPr>
          <w:sz w:val="22"/>
          <w:szCs w:val="22"/>
          <w:lang w:val="ka-GE"/>
        </w:rPr>
        <w:t xml:space="preserve"> და სოციალურ პოლიტიკასთან დაკავშირებულ, სამმხრივი კომისიის წევრთათვის მნიშვნელობის მქონე ნებისმიერ სხვა </w:t>
      </w:r>
      <w:r w:rsidR="00E77275" w:rsidRPr="00950E7D">
        <w:rPr>
          <w:sz w:val="22"/>
          <w:szCs w:val="22"/>
          <w:lang w:val="ka-GE"/>
        </w:rPr>
        <w:t xml:space="preserve"> საკითხზე წინადადებებისა და რეკომენდაციების შემუშავება</w:t>
      </w:r>
      <w:r w:rsidR="00C701D0" w:rsidRPr="00950E7D">
        <w:rPr>
          <w:sz w:val="22"/>
          <w:szCs w:val="22"/>
          <w:lang w:val="ka-GE"/>
        </w:rPr>
        <w:t xml:space="preserve"> და საქართველოს მთავრობისათვის წარდგენა</w:t>
      </w:r>
      <w:r w:rsidR="00E77275" w:rsidRPr="00950E7D">
        <w:rPr>
          <w:sz w:val="22"/>
          <w:szCs w:val="22"/>
          <w:lang w:val="ka-GE"/>
        </w:rPr>
        <w:t>.</w:t>
      </w:r>
    </w:p>
    <w:p w:rsidR="00950E7D" w:rsidRDefault="00E77275" w:rsidP="00950E7D">
      <w:pPr>
        <w:pStyle w:val="BodyText"/>
        <w:spacing w:line="244" w:lineRule="auto"/>
        <w:ind w:left="146" w:right="108"/>
        <w:jc w:val="both"/>
        <w:rPr>
          <w:sz w:val="22"/>
          <w:szCs w:val="22"/>
          <w:lang w:val="ka-GE"/>
        </w:rPr>
      </w:pPr>
      <w:r w:rsidRPr="00950E7D">
        <w:rPr>
          <w:sz w:val="22"/>
          <w:szCs w:val="22"/>
          <w:lang w:val="ka-GE"/>
        </w:rPr>
        <w:t>   </w:t>
      </w:r>
    </w:p>
    <w:p w:rsidR="00720B8D" w:rsidRPr="00950E7D" w:rsidRDefault="00594A83" w:rsidP="00950E7D">
      <w:pPr>
        <w:pStyle w:val="BodyText"/>
        <w:spacing w:line="244" w:lineRule="auto"/>
        <w:ind w:left="146" w:right="108"/>
        <w:jc w:val="both"/>
        <w:rPr>
          <w:sz w:val="22"/>
          <w:szCs w:val="22"/>
          <w:lang w:val="ka-GE"/>
        </w:rPr>
      </w:pPr>
      <w:hyperlink r:id="rId80" w:anchor="!" w:history="1">
        <w:r w:rsidR="00E77275" w:rsidRPr="00950E7D">
          <w:rPr>
            <w:sz w:val="22"/>
            <w:szCs w:val="22"/>
            <w:lang w:val="ka-GE"/>
          </w:rPr>
          <w:t xml:space="preserve">მუხლი </w:t>
        </w:r>
        <w:r w:rsidR="002A5F95" w:rsidRPr="00950E7D">
          <w:rPr>
            <w:sz w:val="22"/>
            <w:szCs w:val="22"/>
            <w:lang w:val="ka-GE"/>
          </w:rPr>
          <w:t>8</w:t>
        </w:r>
        <w:r w:rsidR="00DA5873">
          <w:rPr>
            <w:sz w:val="22"/>
            <w:szCs w:val="22"/>
            <w:lang w:val="ka-GE"/>
          </w:rPr>
          <w:t>5</w:t>
        </w:r>
        <w:r w:rsidR="00E77275" w:rsidRPr="00950E7D">
          <w:rPr>
            <w:sz w:val="22"/>
            <w:szCs w:val="22"/>
            <w:lang w:val="ka-GE"/>
          </w:rPr>
          <w:t>. სამმხრივი კომისიის უფლებამოსილებები</w:t>
        </w:r>
      </w:hyperlink>
      <w:bookmarkEnd w:id="68"/>
      <w:r w:rsidR="00E77275" w:rsidRPr="00950E7D">
        <w:rPr>
          <w:sz w:val="22"/>
          <w:szCs w:val="22"/>
          <w:lang w:val="ka-GE"/>
        </w:rPr>
        <w:t> </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1. თავისი ფუნქციების შესასრულებლად, საკუთარი კომპეტენციის ფარგლებში, სამმხრივი კომისია უფლებამოსილია:</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ა) საქართველოს კანონმდებლობით დადგენილი წესით განიხილოს მხარეთა მიერ დასმული საკითხები;</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ბ) კომისიის სხდომაზე მოისმინოს მხარეთა ინფორმაციები მისი კომპეტენციისთვის მიკუთვნებულ საკითხებზე;</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გ) საქართველოს კანონმდებლობით დადგენილი წესით მოითხოვოს აღმასრულებელი ხელისუფლებისა და შესაბამისი ადგილობრივი თვითმმართველობის ორგანოებისაგან, აგრეთვე სხვა დაწესებულებებისაგან მის მიერ საკითხების განსახილველად საჭირო მასალები;</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დ) საჭიროების შემთხვევაში, საქართველოს კანონმდებლობით დადგენილი წესით, სათანადო წინადადებებისა და რეკომენდაციების შესამუშავებლად მოიწვიოს სხვადასხვა უწყების წარმომადგენლები, შესაბამისი დარგის სპეციალისტები და ექსპერტები. მათი მოწვევის დროს უნდა გამოირიცხოს ინტერესთა კონფლიქტი;</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ე) შეიმუშაოს და დაინტერესებულ პირებს წარუდგინოს წინადადებები მისი კომპეტენციისთვის მიკუთვნებულ საკითხებზე.</w:t>
      </w:r>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2. სამმხრივი კომისიის წევრთა უფლებამოსილების ვადაა </w:t>
      </w:r>
      <w:r w:rsidR="000E6D18" w:rsidRPr="00950E7D">
        <w:rPr>
          <w:sz w:val="22"/>
          <w:szCs w:val="22"/>
          <w:lang w:val="ka-GE"/>
        </w:rPr>
        <w:t>3</w:t>
      </w:r>
      <w:r w:rsidRPr="00950E7D">
        <w:rPr>
          <w:sz w:val="22"/>
          <w:szCs w:val="22"/>
          <w:lang w:val="ka-GE"/>
        </w:rPr>
        <w:t xml:space="preserve"> წელი. სამმხრივი კომისიის ახალი შემადგენლობა განისაზღვრება წინა შემადგენლობის უფლებამოსილების ვადის გასვლამდე.</w:t>
      </w:r>
    </w:p>
    <w:p w:rsidR="008A23FC" w:rsidRPr="00950E7D" w:rsidRDefault="005F6026" w:rsidP="00950E7D">
      <w:pPr>
        <w:pStyle w:val="BodyText"/>
        <w:spacing w:line="244" w:lineRule="auto"/>
        <w:ind w:left="146" w:right="108"/>
        <w:jc w:val="both"/>
        <w:rPr>
          <w:sz w:val="22"/>
          <w:szCs w:val="22"/>
          <w:lang w:val="ka-GE"/>
        </w:rPr>
      </w:pPr>
      <w:r w:rsidRPr="00950E7D">
        <w:rPr>
          <w:sz w:val="22"/>
          <w:szCs w:val="22"/>
          <w:lang w:val="ka-GE"/>
        </w:rPr>
        <w:t xml:space="preserve">3. </w:t>
      </w:r>
      <w:hyperlink r:id="rId81" w:anchor="DOCUMENT:1;" w:tooltip="სოციალური პარტნიორობის სამმხრივი კომისიის დებულების დამტკიცების შესახებ" w:history="1">
        <w:r w:rsidR="00E77275" w:rsidRPr="00F66A2D">
          <w:rPr>
            <w:sz w:val="22"/>
            <w:szCs w:val="22"/>
            <w:lang w:val="ka-GE"/>
          </w:rPr>
          <w:t>სამმხრივი კომისიის დებულებას, რომლითაც განისაზღვრება სამმხრივი კომისიის შემადგენლობა, სტრუქტურა, საქმიანობისა და შემადგენლობის დამტკიცების წესები, დადგენილებით ამტკიცებს საქართველოს მთავრობა</w:t>
        </w:r>
      </w:hyperlink>
      <w:r w:rsidR="008A23FC" w:rsidRPr="00950E7D">
        <w:rPr>
          <w:sz w:val="22"/>
          <w:szCs w:val="22"/>
          <w:lang w:val="ka-GE"/>
        </w:rPr>
        <w:t>.</w:t>
      </w:r>
    </w:p>
    <w:p w:rsidR="008A23FC" w:rsidRPr="00F66A2D" w:rsidRDefault="00E77275" w:rsidP="00950E7D">
      <w:pPr>
        <w:pStyle w:val="BodyText"/>
        <w:spacing w:line="244" w:lineRule="auto"/>
        <w:ind w:left="146" w:right="108"/>
        <w:jc w:val="both"/>
        <w:rPr>
          <w:sz w:val="22"/>
          <w:szCs w:val="22"/>
          <w:lang w:val="ka-GE"/>
        </w:rPr>
      </w:pPr>
      <w:r w:rsidRPr="00F66A2D">
        <w:rPr>
          <w:sz w:val="22"/>
          <w:szCs w:val="22"/>
          <w:lang w:val="ka-GE"/>
        </w:rPr>
        <w:t>4. კონკრეტული საკითხების განხილვის მიზნით, სამმხრივი კომისია უფლებამოსილია შექმნას მუდ</w:t>
      </w:r>
      <w:r w:rsidR="006A520A" w:rsidRPr="00F66A2D">
        <w:rPr>
          <w:sz w:val="22"/>
          <w:szCs w:val="22"/>
          <w:lang w:val="ka-GE"/>
        </w:rPr>
        <w:t>მ</w:t>
      </w:r>
      <w:r w:rsidRPr="00F66A2D">
        <w:rPr>
          <w:sz w:val="22"/>
          <w:szCs w:val="22"/>
          <w:lang w:val="ka-GE"/>
        </w:rPr>
        <w:t xml:space="preserve">ივი ან დროებითი ქვეკომიტეტები და სამუშაო ჯგუფები. სამმხრივი კომისიის ფარგლებში მუდმივად </w:t>
      </w:r>
      <w:r w:rsidR="001E3840" w:rsidRPr="00F66A2D">
        <w:rPr>
          <w:sz w:val="22"/>
          <w:szCs w:val="22"/>
          <w:lang w:val="ka-GE"/>
        </w:rPr>
        <w:t xml:space="preserve">უნდა </w:t>
      </w:r>
      <w:r w:rsidRPr="00F66A2D">
        <w:rPr>
          <w:sz w:val="22"/>
          <w:szCs w:val="22"/>
          <w:lang w:val="ka-GE"/>
        </w:rPr>
        <w:t>მოქმედებ</w:t>
      </w:r>
      <w:r w:rsidR="001E3840" w:rsidRPr="00F66A2D">
        <w:rPr>
          <w:sz w:val="22"/>
          <w:szCs w:val="22"/>
          <w:lang w:val="ka-GE"/>
        </w:rPr>
        <w:t>დე</w:t>
      </w:r>
      <w:r w:rsidRPr="00F66A2D">
        <w:rPr>
          <w:sz w:val="22"/>
          <w:szCs w:val="22"/>
          <w:lang w:val="ka-GE"/>
        </w:rPr>
        <w:t xml:space="preserve">ს ქვეკომიტეტი, რომლის ფუნქციაა სამმხრივი კონსულტაციის გამართვა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1976 წლის №144 კონვენციით გათვალისწინებული საერთაშორისო შრომით სტანდარტებთან დაკავშირებული საკითხების შესახებ. </w:t>
      </w:r>
    </w:p>
    <w:p w:rsidR="008A23FC" w:rsidRPr="00F66A2D" w:rsidRDefault="008A23FC" w:rsidP="00950E7D">
      <w:pPr>
        <w:pStyle w:val="BodyText"/>
        <w:spacing w:line="244" w:lineRule="auto"/>
        <w:ind w:left="146" w:right="108"/>
        <w:jc w:val="both"/>
        <w:rPr>
          <w:sz w:val="22"/>
          <w:szCs w:val="22"/>
          <w:lang w:val="ka-GE"/>
        </w:rPr>
      </w:pPr>
    </w:p>
    <w:p w:rsidR="00720B8D" w:rsidRPr="00950E7D" w:rsidRDefault="00594A83" w:rsidP="00950E7D">
      <w:pPr>
        <w:pStyle w:val="BodyText"/>
        <w:spacing w:line="244" w:lineRule="auto"/>
        <w:ind w:left="146" w:right="108"/>
        <w:jc w:val="both"/>
        <w:rPr>
          <w:sz w:val="22"/>
          <w:szCs w:val="22"/>
          <w:lang w:val="ka-GE"/>
        </w:rPr>
      </w:pPr>
      <w:hyperlink r:id="rId82" w:anchor="!" w:history="1">
        <w:r w:rsidR="00E77275" w:rsidRPr="00CE3B5D">
          <w:rPr>
            <w:sz w:val="22"/>
            <w:szCs w:val="22"/>
            <w:lang w:val="ka-GE"/>
          </w:rPr>
          <w:t>კარი V</w:t>
        </w:r>
      </w:hyperlink>
      <w:r w:rsidR="00E77275" w:rsidRPr="00F66A2D">
        <w:rPr>
          <w:sz w:val="22"/>
          <w:szCs w:val="22"/>
          <w:lang w:val="ka-GE"/>
        </w:rPr>
        <w:t>I</w:t>
      </w:r>
      <w:r w:rsidR="00056152" w:rsidRPr="00F66A2D">
        <w:rPr>
          <w:sz w:val="22"/>
          <w:szCs w:val="22"/>
          <w:lang w:val="ka-GE"/>
        </w:rPr>
        <w:t>II</w:t>
      </w:r>
    </w:p>
    <w:p w:rsidR="00720B8D" w:rsidRPr="00950E7D" w:rsidRDefault="00594A83" w:rsidP="00950E7D">
      <w:pPr>
        <w:pStyle w:val="BodyText"/>
        <w:spacing w:line="244" w:lineRule="auto"/>
        <w:ind w:left="146" w:right="108"/>
        <w:jc w:val="both"/>
        <w:rPr>
          <w:sz w:val="22"/>
          <w:szCs w:val="22"/>
          <w:lang w:val="ka-GE"/>
        </w:rPr>
      </w:pPr>
      <w:hyperlink r:id="rId83" w:anchor="!" w:history="1">
        <w:r w:rsidR="00E77275" w:rsidRPr="00CE3B5D">
          <w:rPr>
            <w:sz w:val="22"/>
            <w:szCs w:val="22"/>
            <w:lang w:val="ka-GE"/>
          </w:rPr>
          <w:t>დასკვნითი დებულებანი</w:t>
        </w:r>
      </w:hyperlink>
      <w:bookmarkEnd w:id="69"/>
    </w:p>
    <w:p w:rsidR="00056152" w:rsidRDefault="00056152" w:rsidP="00950E7D">
      <w:pPr>
        <w:pStyle w:val="BodyText"/>
        <w:spacing w:line="244" w:lineRule="auto"/>
        <w:ind w:left="146" w:right="108"/>
        <w:jc w:val="both"/>
        <w:rPr>
          <w:sz w:val="22"/>
          <w:szCs w:val="22"/>
          <w:lang w:val="ka-GE"/>
        </w:rPr>
      </w:pPr>
    </w:p>
    <w:bookmarkEnd w:id="70"/>
    <w:p w:rsidR="00E931D2" w:rsidRPr="00950E7D" w:rsidRDefault="000D18F0" w:rsidP="00E931D2">
      <w:pPr>
        <w:pStyle w:val="BodyText"/>
        <w:spacing w:line="244" w:lineRule="auto"/>
        <w:ind w:left="146" w:right="108"/>
        <w:jc w:val="both"/>
        <w:rPr>
          <w:sz w:val="22"/>
          <w:szCs w:val="22"/>
          <w:lang w:val="ka-GE"/>
        </w:rPr>
      </w:pPr>
      <w:r w:rsidRPr="009010A9">
        <w:rPr>
          <w:sz w:val="22"/>
          <w:szCs w:val="22"/>
          <w:lang w:val="ka-GE"/>
        </w:rPr>
        <w:fldChar w:fldCharType="begin"/>
      </w:r>
      <w:r w:rsidR="00E931D2" w:rsidRPr="009010A9">
        <w:rPr>
          <w:sz w:val="22"/>
          <w:szCs w:val="22"/>
          <w:lang w:val="ka-GE"/>
        </w:rPr>
        <w:instrText>HYPERLINK "https://matsne.gov.ge/ka/document/view/1155567?impose=original&amp;publication=12" \l "!"</w:instrText>
      </w:r>
      <w:r w:rsidRPr="009010A9">
        <w:rPr>
          <w:sz w:val="22"/>
          <w:szCs w:val="22"/>
          <w:lang w:val="ka-GE"/>
        </w:rPr>
        <w:fldChar w:fldCharType="separate"/>
      </w:r>
      <w:r w:rsidR="00E931D2" w:rsidRPr="00CE3B5D">
        <w:rPr>
          <w:sz w:val="22"/>
          <w:szCs w:val="22"/>
          <w:lang w:val="ka-GE"/>
        </w:rPr>
        <w:t>მუხლი 8</w:t>
      </w:r>
      <w:r w:rsidR="00DA5873">
        <w:rPr>
          <w:sz w:val="22"/>
          <w:szCs w:val="22"/>
          <w:lang w:val="ka-GE"/>
        </w:rPr>
        <w:t>6</w:t>
      </w:r>
      <w:r w:rsidR="00E931D2" w:rsidRPr="00CE3B5D">
        <w:rPr>
          <w:sz w:val="22"/>
          <w:szCs w:val="22"/>
          <w:lang w:val="ka-GE"/>
        </w:rPr>
        <w:t>. კანონის გავრცელება არსებულ შრომით ურთიერთობებზე</w:t>
      </w:r>
      <w:r w:rsidRPr="009010A9">
        <w:rPr>
          <w:sz w:val="22"/>
          <w:szCs w:val="22"/>
          <w:lang w:val="ka-GE"/>
        </w:rPr>
        <w:fldChar w:fldCharType="end"/>
      </w:r>
    </w:p>
    <w:p w:rsidR="00E931D2" w:rsidRPr="00950E7D" w:rsidRDefault="00E931D2" w:rsidP="00E931D2">
      <w:pPr>
        <w:pStyle w:val="BodyText"/>
        <w:spacing w:line="244" w:lineRule="auto"/>
        <w:ind w:left="146" w:right="108"/>
        <w:jc w:val="both"/>
        <w:rPr>
          <w:sz w:val="22"/>
          <w:szCs w:val="22"/>
          <w:lang w:val="ka-GE"/>
        </w:rPr>
      </w:pPr>
      <w:r w:rsidRPr="00950E7D">
        <w:rPr>
          <w:sz w:val="22"/>
          <w:szCs w:val="22"/>
          <w:lang w:val="ka-GE"/>
        </w:rPr>
        <w:t> </w:t>
      </w:r>
    </w:p>
    <w:p w:rsidR="00173537" w:rsidRDefault="00E931D2" w:rsidP="00E931D2">
      <w:pPr>
        <w:pStyle w:val="BodyText"/>
        <w:spacing w:line="244" w:lineRule="auto"/>
        <w:ind w:left="146" w:right="108"/>
        <w:jc w:val="both"/>
        <w:rPr>
          <w:sz w:val="22"/>
          <w:szCs w:val="22"/>
          <w:lang w:val="ka-GE"/>
        </w:rPr>
      </w:pPr>
      <w:r w:rsidRPr="00CE3B5D">
        <w:rPr>
          <w:sz w:val="22"/>
          <w:szCs w:val="22"/>
          <w:lang w:val="ka-GE"/>
        </w:rPr>
        <w:t>ეს კანონი ვრცელდება არსებულ შრომით ურთიერთობებზე, მიუხედავად მათი წარმოშობის დროისა.</w:t>
      </w:r>
      <w:r w:rsidR="00173537">
        <w:rPr>
          <w:sz w:val="22"/>
          <w:szCs w:val="22"/>
          <w:lang w:val="ka-GE"/>
        </w:rPr>
        <w:t>“</w:t>
      </w:r>
      <w:r w:rsidR="00E77275" w:rsidRPr="00CE3B5D">
        <w:rPr>
          <w:sz w:val="22"/>
          <w:szCs w:val="22"/>
          <w:lang w:val="ka-GE"/>
        </w:rPr>
        <w:t>   </w:t>
      </w:r>
    </w:p>
    <w:p w:rsidR="00173537" w:rsidRDefault="00173537" w:rsidP="00E931D2">
      <w:pPr>
        <w:pStyle w:val="BodyText"/>
        <w:spacing w:line="244" w:lineRule="auto"/>
        <w:ind w:left="146" w:right="108"/>
        <w:jc w:val="both"/>
        <w:rPr>
          <w:sz w:val="22"/>
          <w:szCs w:val="22"/>
          <w:lang w:val="ka-GE"/>
        </w:rPr>
      </w:pPr>
    </w:p>
    <w:p w:rsidR="00041F1A" w:rsidRPr="002F6982" w:rsidRDefault="00E77275" w:rsidP="00041F1A">
      <w:pPr>
        <w:pStyle w:val="BodyText"/>
        <w:spacing w:line="244" w:lineRule="auto"/>
        <w:ind w:left="146" w:right="108"/>
        <w:jc w:val="both"/>
        <w:rPr>
          <w:b/>
          <w:sz w:val="22"/>
          <w:szCs w:val="22"/>
          <w:lang w:val="ka-GE"/>
        </w:rPr>
      </w:pPr>
      <w:r w:rsidRPr="00CE3B5D">
        <w:rPr>
          <w:sz w:val="22"/>
          <w:szCs w:val="22"/>
          <w:lang w:val="ka-GE"/>
        </w:rPr>
        <w:t> </w:t>
      </w:r>
      <w:r w:rsidR="00041F1A" w:rsidRPr="00296598">
        <w:rPr>
          <w:b/>
          <w:sz w:val="22"/>
          <w:szCs w:val="22"/>
          <w:lang w:val="ka-GE"/>
        </w:rPr>
        <w:t>მუხლი 2</w:t>
      </w:r>
      <w:r w:rsidR="00B85BF3" w:rsidRPr="002F6982">
        <w:rPr>
          <w:b/>
          <w:sz w:val="22"/>
          <w:szCs w:val="22"/>
          <w:lang w:val="ka-GE"/>
        </w:rPr>
        <w:t>.</w:t>
      </w:r>
    </w:p>
    <w:p w:rsidR="00A313A2" w:rsidRPr="00CE3B5D" w:rsidRDefault="00A313A2" w:rsidP="00A313A2">
      <w:pPr>
        <w:pStyle w:val="BodyText"/>
        <w:spacing w:line="244" w:lineRule="auto"/>
        <w:ind w:left="146" w:right="108"/>
        <w:jc w:val="both"/>
        <w:rPr>
          <w:sz w:val="22"/>
          <w:szCs w:val="22"/>
          <w:lang w:val="ka-GE"/>
        </w:rPr>
      </w:pPr>
      <w:r>
        <w:rPr>
          <w:sz w:val="22"/>
          <w:szCs w:val="22"/>
          <w:lang w:val="ka-GE"/>
        </w:rPr>
        <w:t xml:space="preserve">1. </w:t>
      </w:r>
      <w:r w:rsidRPr="00D01D5F">
        <w:rPr>
          <w:sz w:val="22"/>
          <w:szCs w:val="22"/>
          <w:lang w:val="ka-GE"/>
        </w:rPr>
        <w:t xml:space="preserve">ეს კანონი, გარდა ამ კანონის პირველი მუხლის მეორე ნაწილში მითითებული </w:t>
      </w:r>
      <w:r w:rsidRPr="00CE3B5D">
        <w:rPr>
          <w:sz w:val="22"/>
          <w:szCs w:val="22"/>
          <w:lang w:val="ka-GE"/>
        </w:rPr>
        <w:t>მე-16 მუხლის მე-</w:t>
      </w:r>
      <w:r>
        <w:rPr>
          <w:sz w:val="22"/>
          <w:szCs w:val="22"/>
          <w:lang w:val="ka-GE"/>
        </w:rPr>
        <w:t>5</w:t>
      </w:r>
      <w:r w:rsidRPr="00CE3B5D">
        <w:rPr>
          <w:sz w:val="22"/>
          <w:szCs w:val="22"/>
          <w:lang w:val="ka-GE"/>
        </w:rPr>
        <w:t xml:space="preserve"> პუნქტის</w:t>
      </w:r>
      <w:r>
        <w:rPr>
          <w:sz w:val="22"/>
          <w:szCs w:val="22"/>
          <w:lang w:val="ka-GE"/>
        </w:rPr>
        <w:t>, 24-ე მუხლის მე-3 პუნქტის</w:t>
      </w:r>
      <w:r w:rsidR="00DA5873">
        <w:rPr>
          <w:sz w:val="22"/>
          <w:szCs w:val="22"/>
          <w:lang w:val="ka-GE"/>
        </w:rPr>
        <w:t>,</w:t>
      </w:r>
      <w:r>
        <w:rPr>
          <w:sz w:val="22"/>
          <w:szCs w:val="22"/>
          <w:lang w:val="ka-GE"/>
        </w:rPr>
        <w:t xml:space="preserve"> </w:t>
      </w:r>
      <w:r w:rsidRPr="00CE3B5D">
        <w:rPr>
          <w:sz w:val="22"/>
          <w:szCs w:val="22"/>
          <w:lang w:val="ka-GE"/>
        </w:rPr>
        <w:t>2</w:t>
      </w:r>
      <w:r>
        <w:rPr>
          <w:sz w:val="22"/>
          <w:szCs w:val="22"/>
          <w:lang w:val="ka-GE"/>
        </w:rPr>
        <w:t>8</w:t>
      </w:r>
      <w:r w:rsidRPr="00CE3B5D">
        <w:rPr>
          <w:sz w:val="22"/>
          <w:szCs w:val="22"/>
          <w:lang w:val="ka-GE"/>
        </w:rPr>
        <w:t>-ე მუხლის მე-</w:t>
      </w:r>
      <w:r>
        <w:rPr>
          <w:sz w:val="22"/>
          <w:szCs w:val="22"/>
          <w:lang w:val="ka-GE"/>
        </w:rPr>
        <w:t>5</w:t>
      </w:r>
      <w:r w:rsidRPr="00CE3B5D">
        <w:rPr>
          <w:sz w:val="22"/>
          <w:szCs w:val="22"/>
          <w:lang w:val="ka-GE"/>
        </w:rPr>
        <w:t xml:space="preserve">-მე-6 </w:t>
      </w:r>
      <w:r w:rsidR="00DA5873">
        <w:rPr>
          <w:sz w:val="22"/>
          <w:szCs w:val="22"/>
          <w:lang w:val="ka-GE"/>
        </w:rPr>
        <w:t>პუნქტების და 75-ე-81</w:t>
      </w:r>
      <w:r w:rsidR="000F3428">
        <w:rPr>
          <w:sz w:val="22"/>
          <w:szCs w:val="22"/>
          <w:lang w:val="ka-GE"/>
        </w:rPr>
        <w:t>-ე</w:t>
      </w:r>
      <w:r w:rsidR="00DA5873">
        <w:rPr>
          <w:sz w:val="22"/>
          <w:szCs w:val="22"/>
          <w:lang w:val="ka-GE"/>
        </w:rPr>
        <w:t xml:space="preserve"> მუხლებისა</w:t>
      </w:r>
      <w:r>
        <w:rPr>
          <w:sz w:val="22"/>
          <w:szCs w:val="22"/>
          <w:lang w:val="ka-GE"/>
        </w:rPr>
        <w:t xml:space="preserve">, </w:t>
      </w:r>
      <w:r w:rsidRPr="00CE3B5D">
        <w:rPr>
          <w:sz w:val="22"/>
          <w:szCs w:val="22"/>
          <w:lang w:val="ka-GE"/>
        </w:rPr>
        <w:t xml:space="preserve">ამოქმედდეს გამოქვეყნებისთანავე. </w:t>
      </w:r>
    </w:p>
    <w:p w:rsidR="00A313A2" w:rsidRPr="00CE3B5D" w:rsidRDefault="00A313A2" w:rsidP="00A313A2">
      <w:pPr>
        <w:pStyle w:val="BodyText"/>
        <w:spacing w:line="244" w:lineRule="auto"/>
        <w:ind w:left="146" w:right="108"/>
        <w:jc w:val="both"/>
        <w:rPr>
          <w:sz w:val="22"/>
          <w:szCs w:val="22"/>
          <w:lang w:val="ka-GE"/>
        </w:rPr>
      </w:pPr>
      <w:r w:rsidRPr="00CE3B5D">
        <w:rPr>
          <w:sz w:val="22"/>
          <w:szCs w:val="22"/>
          <w:lang w:val="ka-GE"/>
        </w:rPr>
        <w:t xml:space="preserve">2. </w:t>
      </w:r>
      <w:r w:rsidRPr="00D01D5F">
        <w:rPr>
          <w:sz w:val="22"/>
          <w:szCs w:val="22"/>
          <w:lang w:val="ka-GE"/>
        </w:rPr>
        <w:t xml:space="preserve">ამ კანონის პირველი მუხლის მეორე ნაწილში მითითებული </w:t>
      </w:r>
      <w:r w:rsidRPr="00CE3B5D">
        <w:rPr>
          <w:sz w:val="22"/>
          <w:szCs w:val="22"/>
          <w:lang w:val="ka-GE"/>
        </w:rPr>
        <w:t>მე-16 მუხლის მე-</w:t>
      </w:r>
      <w:r>
        <w:rPr>
          <w:sz w:val="22"/>
          <w:szCs w:val="22"/>
          <w:lang w:val="ka-GE"/>
        </w:rPr>
        <w:t>5</w:t>
      </w:r>
      <w:r w:rsidRPr="00CE3B5D">
        <w:rPr>
          <w:sz w:val="22"/>
          <w:szCs w:val="22"/>
          <w:lang w:val="ka-GE"/>
        </w:rPr>
        <w:t xml:space="preserve"> პუნქტი, </w:t>
      </w:r>
      <w:r>
        <w:rPr>
          <w:sz w:val="22"/>
          <w:szCs w:val="22"/>
          <w:lang w:val="ka-GE"/>
        </w:rPr>
        <w:t xml:space="preserve">24-ე მუხლის მე-3 პუნქტი, </w:t>
      </w:r>
      <w:r w:rsidRPr="00CE3B5D">
        <w:rPr>
          <w:sz w:val="22"/>
          <w:szCs w:val="22"/>
          <w:lang w:val="ka-GE"/>
        </w:rPr>
        <w:t>2</w:t>
      </w:r>
      <w:r>
        <w:rPr>
          <w:sz w:val="22"/>
          <w:szCs w:val="22"/>
          <w:lang w:val="ka-GE"/>
        </w:rPr>
        <w:t>8</w:t>
      </w:r>
      <w:r w:rsidRPr="00CE3B5D">
        <w:rPr>
          <w:sz w:val="22"/>
          <w:szCs w:val="22"/>
          <w:lang w:val="ka-GE"/>
        </w:rPr>
        <w:t>-ე მუხლის მე-</w:t>
      </w:r>
      <w:r>
        <w:rPr>
          <w:sz w:val="22"/>
          <w:szCs w:val="22"/>
          <w:lang w:val="ka-GE"/>
        </w:rPr>
        <w:t>5</w:t>
      </w:r>
      <w:r w:rsidRPr="00CE3B5D">
        <w:rPr>
          <w:sz w:val="22"/>
          <w:szCs w:val="22"/>
          <w:lang w:val="ka-GE"/>
        </w:rPr>
        <w:t>-მე-6 პუნქტები</w:t>
      </w:r>
      <w:r w:rsidR="00890A0A">
        <w:rPr>
          <w:sz w:val="22"/>
          <w:szCs w:val="22"/>
          <w:lang w:val="ka-GE"/>
        </w:rPr>
        <w:t>, 75-ე-81</w:t>
      </w:r>
      <w:r w:rsidR="000F3428">
        <w:rPr>
          <w:sz w:val="22"/>
          <w:szCs w:val="22"/>
          <w:lang w:val="ka-GE"/>
        </w:rPr>
        <w:t>-ე</w:t>
      </w:r>
      <w:r w:rsidR="00890A0A">
        <w:rPr>
          <w:sz w:val="22"/>
          <w:szCs w:val="22"/>
          <w:lang w:val="ka-GE"/>
        </w:rPr>
        <w:t xml:space="preserve"> მუხლები</w:t>
      </w:r>
      <w:r>
        <w:rPr>
          <w:sz w:val="22"/>
          <w:szCs w:val="22"/>
          <w:lang w:val="ka-GE"/>
        </w:rPr>
        <w:t xml:space="preserve"> </w:t>
      </w:r>
      <w:r w:rsidRPr="00CE3B5D">
        <w:rPr>
          <w:sz w:val="22"/>
          <w:szCs w:val="22"/>
          <w:lang w:val="ka-GE"/>
        </w:rPr>
        <w:t xml:space="preserve">ამოქმედდეს </w:t>
      </w:r>
      <w:r w:rsidRPr="00867472">
        <w:rPr>
          <w:sz w:val="22"/>
          <w:szCs w:val="22"/>
          <w:lang w:val="ka-GE"/>
        </w:rPr>
        <w:t>202</w:t>
      </w:r>
      <w:r w:rsidR="009060C9" w:rsidRPr="00867472">
        <w:rPr>
          <w:sz w:val="22"/>
          <w:szCs w:val="22"/>
          <w:lang w:val="ka-GE"/>
        </w:rPr>
        <w:t>1</w:t>
      </w:r>
      <w:r w:rsidRPr="00867472">
        <w:rPr>
          <w:sz w:val="22"/>
          <w:szCs w:val="22"/>
          <w:lang w:val="ka-GE"/>
        </w:rPr>
        <w:t xml:space="preserve"> წლის 1 იანვრიდან.</w:t>
      </w:r>
    </w:p>
    <w:p w:rsidR="00A313A2" w:rsidRDefault="00A313A2" w:rsidP="00A313A2">
      <w:pPr>
        <w:pStyle w:val="BodyText"/>
        <w:spacing w:line="244" w:lineRule="auto"/>
        <w:ind w:left="146" w:right="108"/>
        <w:jc w:val="both"/>
        <w:rPr>
          <w:sz w:val="22"/>
          <w:szCs w:val="22"/>
          <w:lang w:val="ka-GE"/>
        </w:rPr>
      </w:pPr>
      <w:r>
        <w:rPr>
          <w:sz w:val="22"/>
          <w:szCs w:val="22"/>
          <w:lang w:val="ka-GE"/>
        </w:rPr>
        <w:t xml:space="preserve">3. </w:t>
      </w:r>
      <w:r w:rsidRPr="00CE3B5D">
        <w:rPr>
          <w:sz w:val="22"/>
          <w:szCs w:val="22"/>
          <w:lang w:val="ka-GE"/>
        </w:rPr>
        <w:t>ძალადაკარგულად გამოცხადდეს „სპეციფიკური სამუშაო რეჟიმის დარგების ჩამონათვალის დამტკიცების შესახებ" საქართველოს მთავრობის 2013 წლის 11 დეკემბრის N329 დადგენილება</w:t>
      </w:r>
      <w:r>
        <w:rPr>
          <w:sz w:val="22"/>
          <w:szCs w:val="22"/>
          <w:lang w:val="ka-GE"/>
        </w:rPr>
        <w:t>.</w:t>
      </w:r>
    </w:p>
    <w:p w:rsidR="00041F1A" w:rsidRPr="00CE3B5D" w:rsidRDefault="00041F1A" w:rsidP="00041F1A">
      <w:pPr>
        <w:pStyle w:val="BodyText"/>
        <w:spacing w:line="244" w:lineRule="auto"/>
        <w:ind w:left="146" w:right="108"/>
        <w:jc w:val="both"/>
        <w:rPr>
          <w:sz w:val="22"/>
          <w:szCs w:val="22"/>
          <w:lang w:val="ka-GE"/>
        </w:rPr>
      </w:pPr>
    </w:p>
    <w:p w:rsidR="00041F1A" w:rsidRPr="00A11BB4" w:rsidRDefault="00041F1A" w:rsidP="00041F1A">
      <w:pPr>
        <w:pStyle w:val="BodyText"/>
        <w:spacing w:line="244" w:lineRule="auto"/>
        <w:ind w:left="146" w:right="108"/>
        <w:jc w:val="both"/>
        <w:rPr>
          <w:sz w:val="22"/>
          <w:szCs w:val="22"/>
          <w:lang w:val="ka-GE"/>
        </w:rPr>
      </w:pPr>
      <w:r w:rsidRPr="00296598">
        <w:rPr>
          <w:b/>
          <w:sz w:val="22"/>
          <w:szCs w:val="22"/>
          <w:lang w:val="ka-GE"/>
        </w:rPr>
        <w:t xml:space="preserve">მუხლი </w:t>
      </w:r>
      <w:r>
        <w:rPr>
          <w:b/>
          <w:sz w:val="22"/>
          <w:szCs w:val="22"/>
          <w:lang w:val="ka-GE"/>
        </w:rPr>
        <w:t>3</w:t>
      </w:r>
      <w:r w:rsidR="007A38C1" w:rsidRPr="007A38C1">
        <w:rPr>
          <w:b/>
          <w:sz w:val="22"/>
          <w:szCs w:val="22"/>
          <w:lang w:val="ka-GE"/>
        </w:rPr>
        <w:t>.</w:t>
      </w:r>
    </w:p>
    <w:p w:rsidR="00A313A2" w:rsidRPr="00CE3B5D" w:rsidRDefault="00A313A2" w:rsidP="00A313A2">
      <w:pPr>
        <w:pStyle w:val="BodyText"/>
        <w:spacing w:line="244" w:lineRule="auto"/>
        <w:ind w:left="146" w:right="108"/>
        <w:jc w:val="both"/>
        <w:rPr>
          <w:sz w:val="22"/>
          <w:szCs w:val="22"/>
          <w:lang w:val="ka-GE"/>
        </w:rPr>
      </w:pPr>
      <w:r w:rsidRPr="00CE3B5D">
        <w:rPr>
          <w:sz w:val="22"/>
          <w:szCs w:val="22"/>
          <w:lang w:val="ka-GE"/>
        </w:rPr>
        <w:t xml:space="preserve">1. საქართველოს მთავრობამ ამ კანონის გამოქვეყნებიდან </w:t>
      </w:r>
      <w:r w:rsidR="009D6EA9">
        <w:rPr>
          <w:sz w:val="22"/>
          <w:szCs w:val="22"/>
          <w:lang w:val="ka-GE"/>
        </w:rPr>
        <w:t xml:space="preserve">2022 წლის 1 იანვრამდე </w:t>
      </w:r>
      <w:r w:rsidRPr="00CE3B5D">
        <w:rPr>
          <w:sz w:val="22"/>
          <w:szCs w:val="22"/>
          <w:lang w:val="ka-GE"/>
        </w:rPr>
        <w:t xml:space="preserve">უზრუნველყოს მინიმალური ხელფასის განსაზღვრის მექანიზმის, მოქმედების ფარგლების და ანაზღაურების დაცვის მარეგულირებელი საკანონმდებლო აქტის პროექტის მომზადება და საქართველოს პარლამენტისთვის წარდგენა.  </w:t>
      </w:r>
    </w:p>
    <w:p w:rsidR="00A313A2" w:rsidRPr="00DA5873" w:rsidRDefault="00A313A2" w:rsidP="00A313A2">
      <w:pPr>
        <w:pStyle w:val="BodyText"/>
        <w:spacing w:line="244" w:lineRule="auto"/>
        <w:ind w:left="146" w:right="108"/>
        <w:jc w:val="both"/>
        <w:rPr>
          <w:sz w:val="22"/>
          <w:szCs w:val="22"/>
          <w:lang w:val="ka-GE"/>
        </w:rPr>
      </w:pPr>
      <w:r>
        <w:rPr>
          <w:sz w:val="22"/>
          <w:szCs w:val="22"/>
          <w:lang w:val="ka-GE"/>
        </w:rPr>
        <w:t xml:space="preserve">3. </w:t>
      </w:r>
      <w:r w:rsidRPr="00BF2A74">
        <w:rPr>
          <w:sz w:val="22"/>
          <w:szCs w:val="22"/>
          <w:lang w:val="ka-GE"/>
        </w:rPr>
        <w:t>საქართველოს მთავრობა</w:t>
      </w:r>
      <w:r>
        <w:rPr>
          <w:sz w:val="22"/>
          <w:szCs w:val="22"/>
          <w:lang w:val="ka-GE"/>
        </w:rPr>
        <w:t xml:space="preserve">მ </w:t>
      </w:r>
      <w:r w:rsidRPr="00DA5873">
        <w:rPr>
          <w:sz w:val="22"/>
          <w:szCs w:val="22"/>
          <w:lang w:val="ka-GE"/>
        </w:rPr>
        <w:t xml:space="preserve">2021 წლის 1 იანვრამდე უზრუნველყოს ერთზე მეტი შეთავსებით მუშაობისთვის რისკის შემცველი პროფესიებისა და ადამიანის სიცოცხლისა და ჯანმრთელობისათვის რისკის შემცველი პროფესიების ჩამონათვალის განსაზღვრა. </w:t>
      </w:r>
    </w:p>
    <w:p w:rsidR="00F551B8" w:rsidRDefault="00A313A2" w:rsidP="00A313A2">
      <w:pPr>
        <w:pStyle w:val="BodyText"/>
        <w:spacing w:line="244" w:lineRule="auto"/>
        <w:ind w:left="146" w:right="108"/>
        <w:jc w:val="both"/>
        <w:rPr>
          <w:sz w:val="22"/>
          <w:szCs w:val="22"/>
          <w:lang w:val="ka-GE"/>
        </w:rPr>
      </w:pPr>
      <w:r w:rsidRPr="00DA5873">
        <w:rPr>
          <w:sz w:val="22"/>
          <w:szCs w:val="22"/>
          <w:lang w:val="ka-GE"/>
        </w:rPr>
        <w:t>4.</w:t>
      </w:r>
      <w:r w:rsidR="00482F64" w:rsidRPr="00482F64">
        <w:rPr>
          <w:sz w:val="22"/>
          <w:szCs w:val="22"/>
          <w:lang w:val="ka-GE"/>
        </w:rPr>
        <w:t xml:space="preserve"> </w:t>
      </w:r>
      <w:r w:rsidR="00482F64" w:rsidRPr="00DA5873">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2021 წლის 1 იანვრამდე უზრუნველყოს</w:t>
      </w:r>
      <w:r w:rsidRPr="00DA5873">
        <w:rPr>
          <w:sz w:val="22"/>
          <w:szCs w:val="22"/>
          <w:lang w:val="ka-GE"/>
        </w:rPr>
        <w:t xml:space="preserve"> </w:t>
      </w:r>
      <w:r w:rsidR="00482F64" w:rsidRPr="007A38C1">
        <w:rPr>
          <w:sz w:val="22"/>
          <w:szCs w:val="22"/>
          <w:lang w:val="ka-GE"/>
        </w:rPr>
        <w:t>სა</w:t>
      </w:r>
      <w:r w:rsidR="00482F64">
        <w:rPr>
          <w:sz w:val="22"/>
          <w:szCs w:val="22"/>
          <w:lang w:val="ka-GE"/>
        </w:rPr>
        <w:t>მუშაო დროის აღრიცხვის წესი</w:t>
      </w:r>
      <w:r w:rsidR="00482F64">
        <w:rPr>
          <w:sz w:val="22"/>
          <w:szCs w:val="22"/>
          <w:lang w:val="ka-GE"/>
        </w:rPr>
        <w:t xml:space="preserve">ს დამტკიცება. </w:t>
      </w:r>
    </w:p>
    <w:p w:rsidR="00A313A2" w:rsidRPr="00DA5873" w:rsidRDefault="00F551B8" w:rsidP="00A313A2">
      <w:pPr>
        <w:pStyle w:val="BodyText"/>
        <w:spacing w:line="244" w:lineRule="auto"/>
        <w:ind w:left="146" w:right="108"/>
        <w:jc w:val="both"/>
        <w:rPr>
          <w:sz w:val="22"/>
          <w:szCs w:val="22"/>
          <w:lang w:val="ka-GE"/>
        </w:rPr>
      </w:pPr>
      <w:r>
        <w:rPr>
          <w:sz w:val="22"/>
          <w:szCs w:val="22"/>
          <w:lang w:val="ka-GE"/>
        </w:rPr>
        <w:t xml:space="preserve">5. </w:t>
      </w:r>
      <w:r w:rsidR="00A313A2" w:rsidRPr="00DA5873">
        <w:rPr>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2021 წლის 1 იანვრამდე უზრუნველყოს </w:t>
      </w:r>
      <w:r w:rsidR="007A38C1" w:rsidRPr="00DA5873">
        <w:rPr>
          <w:sz w:val="22"/>
          <w:szCs w:val="22"/>
          <w:lang w:val="ka-GE"/>
        </w:rPr>
        <w:t>სამთო-</w:t>
      </w:r>
      <w:r w:rsidR="00A313A2" w:rsidRPr="00DA5873">
        <w:rPr>
          <w:sz w:val="22"/>
          <w:szCs w:val="22"/>
          <w:lang w:val="ka-GE"/>
        </w:rPr>
        <w:t>მომპოვებელ</w:t>
      </w:r>
      <w:r w:rsidR="007A38C1" w:rsidRPr="00DA5873">
        <w:rPr>
          <w:sz w:val="22"/>
          <w:szCs w:val="22"/>
          <w:lang w:val="ka-GE"/>
        </w:rPr>
        <w:t xml:space="preserve"> სფეროში სამუშაო დროის რეგულირების წესი</w:t>
      </w:r>
      <w:r w:rsidR="00A313A2" w:rsidRPr="00DA5873">
        <w:rPr>
          <w:sz w:val="22"/>
          <w:szCs w:val="22"/>
          <w:lang w:val="ka-GE"/>
        </w:rPr>
        <w:t>ს დამტკიცება.</w:t>
      </w:r>
    </w:p>
    <w:p w:rsidR="00A313A2" w:rsidRPr="00DA5873" w:rsidRDefault="00F551B8" w:rsidP="00A313A2">
      <w:pPr>
        <w:pStyle w:val="BodyText"/>
        <w:spacing w:line="244" w:lineRule="auto"/>
        <w:ind w:left="146" w:right="108"/>
        <w:jc w:val="both"/>
        <w:rPr>
          <w:sz w:val="22"/>
          <w:szCs w:val="22"/>
          <w:lang w:val="ka-GE"/>
        </w:rPr>
      </w:pPr>
      <w:r>
        <w:rPr>
          <w:sz w:val="22"/>
          <w:szCs w:val="22"/>
          <w:lang w:val="ka-GE"/>
        </w:rPr>
        <w:t>6</w:t>
      </w:r>
      <w:r w:rsidR="00A313A2" w:rsidRPr="00DA5873">
        <w:rPr>
          <w:sz w:val="22"/>
          <w:szCs w:val="22"/>
          <w:lang w:val="ka-GE"/>
        </w:rPr>
        <w:t>.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2021 წლის 1 იანვრამდე უზრუნველყოს წლიური სამუშაო დროის ფარგლებში ღამის სამუშაოს პროპორციული განაკვეთის განსაზღვრა.</w:t>
      </w:r>
    </w:p>
    <w:p w:rsidR="00562AA0" w:rsidRPr="00CE3B5D" w:rsidRDefault="00F551B8" w:rsidP="00A313A2">
      <w:pPr>
        <w:pStyle w:val="BodyText"/>
        <w:spacing w:line="244" w:lineRule="auto"/>
        <w:ind w:left="146" w:right="108"/>
        <w:jc w:val="both"/>
        <w:rPr>
          <w:sz w:val="22"/>
          <w:szCs w:val="22"/>
          <w:lang w:val="ka-GE"/>
        </w:rPr>
      </w:pPr>
      <w:r>
        <w:rPr>
          <w:sz w:val="22"/>
          <w:szCs w:val="22"/>
          <w:lang w:val="ka-GE"/>
        </w:rPr>
        <w:t>7</w:t>
      </w:r>
      <w:r w:rsidR="00A313A2" w:rsidRPr="00DA5873">
        <w:rPr>
          <w:sz w:val="22"/>
          <w:szCs w:val="22"/>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2021 წლის 1 იანვრამდე </w:t>
      </w:r>
      <w:r w:rsidR="00A313A2">
        <w:rPr>
          <w:sz w:val="22"/>
          <w:szCs w:val="22"/>
          <w:lang w:val="ka-GE"/>
        </w:rPr>
        <w:t xml:space="preserve">უზრუნველყოს ღამის სამუშაოზე დასაქმებულისათვის წინასწარი </w:t>
      </w:r>
      <w:r w:rsidR="00A313A2" w:rsidRPr="00D24889">
        <w:rPr>
          <w:sz w:val="22"/>
          <w:szCs w:val="22"/>
          <w:lang w:val="ka-GE"/>
        </w:rPr>
        <w:t xml:space="preserve">(დასაქმებამდე) </w:t>
      </w:r>
      <w:r w:rsidR="00A313A2">
        <w:rPr>
          <w:sz w:val="22"/>
          <w:szCs w:val="22"/>
          <w:lang w:val="ka-GE"/>
        </w:rPr>
        <w:t>და შემდგომ პერიოდული სამედიცინო შემოწმების პერიოდულობისა</w:t>
      </w:r>
      <w:r w:rsidR="00A313A2" w:rsidRPr="00E262EA">
        <w:rPr>
          <w:sz w:val="22"/>
          <w:szCs w:val="22"/>
          <w:lang w:val="ka-GE"/>
        </w:rPr>
        <w:t xml:space="preserve"> და</w:t>
      </w:r>
      <w:r w:rsidR="00A313A2">
        <w:rPr>
          <w:sz w:val="22"/>
          <w:szCs w:val="22"/>
          <w:lang w:val="ka-GE"/>
        </w:rPr>
        <w:t xml:space="preserve"> ფარგლების დამტკიცება.</w:t>
      </w:r>
    </w:p>
    <w:p w:rsidR="00562AA0" w:rsidRPr="00F66A2D" w:rsidRDefault="00E77275" w:rsidP="00F66A2D">
      <w:pPr>
        <w:spacing w:after="0" w:line="240" w:lineRule="auto"/>
        <w:ind w:left="146"/>
        <w:jc w:val="both"/>
        <w:textAlignment w:val="center"/>
        <w:rPr>
          <w:rFonts w:ascii="Sylfaen" w:eastAsia="Times New Roman" w:hAnsi="Sylfaen" w:cs="Times New Roman"/>
          <w:color w:val="111111"/>
          <w:lang w:val="ka-GE"/>
        </w:rPr>
      </w:pPr>
      <w:r w:rsidRPr="00F66A2D">
        <w:rPr>
          <w:rFonts w:ascii="Sylfaen" w:eastAsia="Times New Roman" w:hAnsi="Sylfaen" w:cs="Times New Roman"/>
          <w:color w:val="111111"/>
          <w:lang w:val="ka-GE"/>
        </w:rPr>
        <w:t> </w:t>
      </w:r>
    </w:p>
    <w:p w:rsidR="007B6EA0" w:rsidRPr="00E5524C" w:rsidRDefault="00E77275" w:rsidP="00F66A2D">
      <w:pPr>
        <w:pStyle w:val="abzacixml"/>
        <w:spacing w:before="120" w:beforeAutospacing="0" w:after="0" w:afterAutospacing="0"/>
        <w:ind w:left="146" w:firstLine="283"/>
        <w:jc w:val="both"/>
        <w:rPr>
          <w:rFonts w:ascii="Sylfaen" w:hAnsi="Sylfaen" w:cs="Helvetica"/>
          <w:b/>
          <w:bCs/>
          <w:sz w:val="22"/>
          <w:szCs w:val="22"/>
          <w:lang w:val="ka-GE"/>
        </w:rPr>
      </w:pPr>
      <w:r w:rsidRPr="00E5524C">
        <w:rPr>
          <w:rFonts w:ascii="Sylfaen" w:hAnsi="Sylfaen" w:cs="Sylfaen"/>
          <w:b/>
          <w:bCs/>
          <w:sz w:val="22"/>
          <w:szCs w:val="22"/>
          <w:lang w:val="ka-GE"/>
        </w:rPr>
        <w:t>საქართველოს</w:t>
      </w:r>
      <w:r w:rsidRPr="00E5524C">
        <w:rPr>
          <w:rFonts w:ascii="Sylfaen" w:hAnsi="Sylfaen" w:cs="Helvetica"/>
          <w:b/>
          <w:bCs/>
          <w:sz w:val="22"/>
          <w:szCs w:val="22"/>
          <w:lang w:val="ka-GE"/>
        </w:rPr>
        <w:t xml:space="preserve"> </w:t>
      </w:r>
      <w:r w:rsidRPr="00E5524C">
        <w:rPr>
          <w:rFonts w:ascii="Sylfaen" w:hAnsi="Sylfaen" w:cs="Sylfaen"/>
          <w:b/>
          <w:bCs/>
          <w:sz w:val="22"/>
          <w:szCs w:val="22"/>
          <w:lang w:val="ka-GE"/>
        </w:rPr>
        <w:t>პრეზიდენტი</w:t>
      </w:r>
      <w:r w:rsidRPr="00E5524C">
        <w:rPr>
          <w:rFonts w:ascii="Sylfaen" w:hAnsi="Sylfaen" w:cs="Helvetica"/>
          <w:b/>
          <w:bCs/>
          <w:sz w:val="22"/>
          <w:szCs w:val="22"/>
          <w:lang w:val="ka-GE"/>
        </w:rPr>
        <w:t xml:space="preserve"> </w:t>
      </w:r>
    </w:p>
    <w:p w:rsidR="00DA5873" w:rsidRPr="00E5524C" w:rsidRDefault="00DA5873" w:rsidP="00F66A2D">
      <w:pPr>
        <w:pStyle w:val="abzacixml"/>
        <w:spacing w:before="120" w:beforeAutospacing="0" w:after="0" w:afterAutospacing="0"/>
        <w:ind w:left="146" w:firstLine="283"/>
        <w:jc w:val="both"/>
        <w:rPr>
          <w:rFonts w:ascii="Sylfaen" w:hAnsi="Sylfaen" w:cs="Helvetica"/>
          <w:b/>
          <w:bCs/>
          <w:sz w:val="22"/>
          <w:szCs w:val="22"/>
          <w:lang w:val="ka-GE"/>
        </w:rPr>
      </w:pPr>
    </w:p>
    <w:p w:rsidR="007B6EA0" w:rsidRPr="00E5524C" w:rsidRDefault="007B6EA0" w:rsidP="00F66A2D">
      <w:pPr>
        <w:pStyle w:val="abzacixml"/>
        <w:spacing w:before="120" w:beforeAutospacing="0" w:after="0" w:afterAutospacing="0"/>
        <w:ind w:left="146" w:firstLine="283"/>
        <w:jc w:val="both"/>
        <w:rPr>
          <w:rFonts w:ascii="Sylfaen" w:hAnsi="Sylfaen" w:cs="Helvetica"/>
          <w:b/>
          <w:bCs/>
          <w:sz w:val="22"/>
          <w:szCs w:val="22"/>
          <w:lang w:val="ka-GE"/>
        </w:rPr>
      </w:pPr>
      <w:r w:rsidRPr="00E5524C">
        <w:rPr>
          <w:rFonts w:ascii="Sylfaen" w:hAnsi="Sylfaen" w:cs="Helvetica"/>
          <w:b/>
          <w:bCs/>
          <w:sz w:val="22"/>
          <w:szCs w:val="22"/>
          <w:lang w:val="ka-GE"/>
        </w:rPr>
        <w:t>სალომე ზურაბიშვილი</w:t>
      </w:r>
    </w:p>
    <w:p w:rsidR="00D42EB2" w:rsidRPr="00F66A2D" w:rsidRDefault="00D42EB2" w:rsidP="00F66A2D">
      <w:pPr>
        <w:ind w:left="146"/>
        <w:rPr>
          <w:rFonts w:ascii="Sylfaen" w:hAnsi="Sylfaen"/>
          <w:lang w:val="ka-GE"/>
        </w:rPr>
      </w:pPr>
    </w:p>
    <w:p w:rsidR="00D42EB2" w:rsidRPr="00A11BB4" w:rsidRDefault="00D42EB2" w:rsidP="00F66A2D">
      <w:pPr>
        <w:ind w:left="146"/>
        <w:rPr>
          <w:rFonts w:ascii="Sylfaen" w:hAnsi="Sylfaen"/>
          <w:lang w:val="ka-GE"/>
        </w:rPr>
      </w:pPr>
    </w:p>
    <w:p w:rsidR="00DA5873" w:rsidRPr="0072776C" w:rsidRDefault="00DA5873" w:rsidP="00DA5873">
      <w:pPr>
        <w:spacing w:after="0" w:line="240" w:lineRule="auto"/>
        <w:jc w:val="center"/>
        <w:rPr>
          <w:rFonts w:ascii="Sylfaen" w:hAnsi="Sylfaen"/>
          <w:sz w:val="24"/>
          <w:szCs w:val="24"/>
          <w:lang w:val="ka-GE"/>
        </w:rPr>
      </w:pPr>
      <w:r w:rsidRPr="0072776C">
        <w:rPr>
          <w:rFonts w:ascii="Sylfaen" w:hAnsi="Sylfaen"/>
          <w:sz w:val="24"/>
          <w:szCs w:val="24"/>
          <w:lang w:val="ka-GE"/>
        </w:rPr>
        <w:t>განმარტებითი ბარათი</w:t>
      </w:r>
    </w:p>
    <w:p w:rsidR="00DA5873" w:rsidRPr="00F245B1" w:rsidRDefault="00DA5873" w:rsidP="00DA5873">
      <w:pPr>
        <w:spacing w:after="0" w:line="240" w:lineRule="auto"/>
        <w:jc w:val="center"/>
        <w:rPr>
          <w:rFonts w:ascii="Sylfaen" w:hAnsi="Sylfaen"/>
          <w:b/>
          <w:sz w:val="24"/>
          <w:szCs w:val="24"/>
          <w:lang w:val="ka-GE"/>
        </w:rPr>
      </w:pPr>
      <w:r w:rsidRPr="0072776C">
        <w:rPr>
          <w:rFonts w:ascii="Sylfaen" w:hAnsi="Sylfaen"/>
          <w:sz w:val="24"/>
          <w:szCs w:val="24"/>
          <w:lang w:val="ka-GE"/>
        </w:rPr>
        <w:t>საქართველოს ორგანული კანონის პროექტზე</w:t>
      </w:r>
    </w:p>
    <w:p w:rsidR="00DA5873" w:rsidRDefault="00DA5873" w:rsidP="00DA5873">
      <w:pPr>
        <w:spacing w:after="0" w:line="240" w:lineRule="auto"/>
        <w:jc w:val="center"/>
        <w:rPr>
          <w:rFonts w:ascii="Sylfaen" w:hAnsi="Sylfaen"/>
          <w:b/>
          <w:sz w:val="24"/>
          <w:szCs w:val="24"/>
          <w:lang w:val="ka-GE"/>
        </w:rPr>
      </w:pPr>
      <w:r w:rsidRPr="00F245B1">
        <w:rPr>
          <w:rFonts w:ascii="Sylfaen" w:hAnsi="Sylfaen"/>
          <w:b/>
          <w:sz w:val="24"/>
          <w:szCs w:val="24"/>
          <w:lang w:val="ka-GE"/>
        </w:rPr>
        <w:t>„საქართველოს ორგანულ კანონში „საქართველოს შრომის კოდექსში“ ცვლილების</w:t>
      </w:r>
      <w:r>
        <w:rPr>
          <w:rFonts w:ascii="Sylfaen" w:hAnsi="Sylfaen"/>
          <w:b/>
          <w:sz w:val="24"/>
          <w:szCs w:val="24"/>
          <w:lang w:val="ka-GE"/>
        </w:rPr>
        <w:t xml:space="preserve"> </w:t>
      </w:r>
      <w:r w:rsidRPr="00F245B1">
        <w:rPr>
          <w:rFonts w:ascii="Sylfaen" w:hAnsi="Sylfaen"/>
          <w:b/>
          <w:sz w:val="24"/>
          <w:szCs w:val="24"/>
          <w:lang w:val="ka-GE"/>
        </w:rPr>
        <w:t>შეტანის შესახებ“</w:t>
      </w:r>
    </w:p>
    <w:p w:rsidR="00DA5873" w:rsidRPr="00F245B1" w:rsidRDefault="00DA5873" w:rsidP="00DA5873">
      <w:pPr>
        <w:spacing w:after="0" w:line="240" w:lineRule="auto"/>
        <w:jc w:val="center"/>
        <w:rPr>
          <w:rFonts w:ascii="Sylfaen" w:hAnsi="Sylfaen"/>
          <w:b/>
          <w:sz w:val="24"/>
          <w:szCs w:val="24"/>
          <w:lang w:val="ka-GE"/>
        </w:rPr>
      </w:pPr>
    </w:p>
    <w:p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ა) ზოგადი ინფორმაცია კანონპროექტის შესახებ:</w:t>
      </w:r>
    </w:p>
    <w:p w:rsidR="00DA5873" w:rsidRDefault="00DA5873" w:rsidP="00DA5873">
      <w:pPr>
        <w:spacing w:after="0" w:line="240" w:lineRule="auto"/>
        <w:jc w:val="both"/>
        <w:rPr>
          <w:rFonts w:ascii="Sylfaen" w:hAnsi="Sylfaen"/>
          <w:b/>
          <w:sz w:val="24"/>
          <w:szCs w:val="24"/>
          <w:lang w:val="ka-GE"/>
        </w:rPr>
      </w:pPr>
    </w:p>
    <w:p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ა.ა) კანონპროექტის მიღების მიზეზი:</w:t>
      </w:r>
    </w:p>
    <w:p w:rsidR="00DA5873" w:rsidRDefault="00DA5873" w:rsidP="00DA5873">
      <w:pPr>
        <w:spacing w:after="0" w:line="240" w:lineRule="auto"/>
        <w:jc w:val="both"/>
        <w:rPr>
          <w:rFonts w:ascii="Sylfaen" w:hAnsi="Sylfaen"/>
          <w:b/>
          <w:sz w:val="24"/>
          <w:szCs w:val="24"/>
          <w:lang w:val="ka-GE"/>
        </w:rPr>
      </w:pPr>
    </w:p>
    <w:p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 xml:space="preserve">ა.ა.ა) პრობლემა, რომლის გადაჭრასაც მიზნად ისახავს კანონპროექტი: </w:t>
      </w:r>
    </w:p>
    <w:p w:rsidR="00DA5873" w:rsidRDefault="00DA5873" w:rsidP="00DA5873">
      <w:pPr>
        <w:spacing w:after="0" w:line="240" w:lineRule="auto"/>
        <w:jc w:val="both"/>
        <w:rPr>
          <w:rFonts w:ascii="Sylfaen" w:hAnsi="Sylfaen"/>
          <w:sz w:val="24"/>
          <w:szCs w:val="24"/>
          <w:lang w:val="ka-GE"/>
        </w:rPr>
      </w:pPr>
    </w:p>
    <w:p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საქართველოს ორგანულ კანონში „საქართველოს შრომის კოდექსში“ (შემდგომში „</w:t>
      </w:r>
      <w:r w:rsidRPr="00F245B1">
        <w:rPr>
          <w:rFonts w:ascii="Sylfaen" w:hAnsi="Sylfaen"/>
          <w:b/>
          <w:sz w:val="24"/>
          <w:szCs w:val="24"/>
          <w:lang w:val="ka-GE"/>
        </w:rPr>
        <w:t>შრომის კოდექსი</w:t>
      </w:r>
      <w:r w:rsidRPr="00F245B1">
        <w:rPr>
          <w:rFonts w:ascii="Sylfaen" w:hAnsi="Sylfaen"/>
          <w:sz w:val="24"/>
          <w:szCs w:val="24"/>
          <w:lang w:val="ka-GE"/>
        </w:rPr>
        <w:t xml:space="preserve">“) 2013 წელს განხორციელდა მნიშვნელოვანი ცვლილებები. ახლებურად დარეგულირდა შრომის კოდექსით გათვალისწინებული არაერთი მნიშვნელოვანი საკითხი. მოცემული ცვლილებები განპირობებული იყო მანამდე არსებული რეალობით - 2013 წლამდე მოქმედი შრომის კოდექსი </w:t>
      </w:r>
      <w:r>
        <w:rPr>
          <w:rFonts w:ascii="Sylfaen" w:hAnsi="Sylfaen"/>
          <w:sz w:val="24"/>
          <w:szCs w:val="24"/>
          <w:lang w:val="ka-GE"/>
        </w:rPr>
        <w:t>(</w:t>
      </w:r>
      <w:r w:rsidRPr="00F245B1">
        <w:rPr>
          <w:rFonts w:ascii="Sylfaen" w:hAnsi="Sylfaen"/>
          <w:sz w:val="24"/>
          <w:szCs w:val="24"/>
          <w:lang w:val="ka-GE"/>
        </w:rPr>
        <w:t>ეროვნულ დონეზე, ასევე საერთაშორისო შეფასებით</w:t>
      </w:r>
      <w:r>
        <w:rPr>
          <w:rFonts w:ascii="Sylfaen" w:hAnsi="Sylfaen"/>
          <w:sz w:val="24"/>
          <w:szCs w:val="24"/>
          <w:lang w:val="ka-GE"/>
        </w:rPr>
        <w:t>)</w:t>
      </w:r>
      <w:r w:rsidRPr="00F245B1">
        <w:rPr>
          <w:rFonts w:ascii="Sylfaen" w:hAnsi="Sylfaen"/>
          <w:sz w:val="24"/>
          <w:szCs w:val="24"/>
          <w:lang w:val="ka-GE"/>
        </w:rPr>
        <w:t xml:space="preserve"> მიჩნეული იყო როგორც დამსაქმებლის ინტერესსა და პრიორიტეტებზე მორგებული ნორმატიული დოკუმენტი. საერთაშორისო ორგანიზაციების მიერ გამოიკვეთა მნიშვნელოვანი ხარვეზები საერთაშორისო შრომის სტანდარტებთან შეუსაბამობის კუთხით. შედეგად, 2013 წელს განხორციელებული ცვლილებების ძალით საქართველოს შრომის კანონმდებლობა განვითარების ახალ ეტაპზე გადავიდა.</w:t>
      </w:r>
    </w:p>
    <w:p w:rsidR="00DA5873" w:rsidRDefault="00DA5873" w:rsidP="00DA5873">
      <w:pPr>
        <w:spacing w:after="0" w:line="240" w:lineRule="auto"/>
        <w:jc w:val="both"/>
        <w:rPr>
          <w:rFonts w:ascii="Sylfaen" w:hAnsi="Sylfaen"/>
          <w:sz w:val="24"/>
          <w:szCs w:val="24"/>
          <w:lang w:val="ka-GE"/>
        </w:rPr>
      </w:pPr>
    </w:p>
    <w:p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2013 წლიდან საგრძნობლად გაიზარდა საქართველოს საერთო სასამართლოებში რეგისტრირებული შრომითი სარჩელების რაოდენობა.</w:t>
      </w:r>
      <w:r w:rsidRPr="00F245B1">
        <w:rPr>
          <w:rStyle w:val="FootnoteReference"/>
          <w:rFonts w:ascii="Sylfaen" w:hAnsi="Sylfaen"/>
          <w:sz w:val="24"/>
          <w:szCs w:val="24"/>
          <w:lang w:val="ka-GE"/>
        </w:rPr>
        <w:footnoteReference w:id="1"/>
      </w:r>
      <w:r w:rsidRPr="00F245B1">
        <w:rPr>
          <w:rFonts w:ascii="Sylfaen" w:hAnsi="Sylfaen"/>
          <w:sz w:val="24"/>
          <w:szCs w:val="24"/>
          <w:lang w:val="ka-GE"/>
        </w:rPr>
        <w:t xml:space="preserve"> დამსაქმებელსა და დასაქმებულს (კანდიდატს) შორის შრომითი ურთიერთობის ფარგლებში გამოიკვეთა არაერთი პრობლემური სამართლებრივი საკითხი.  2015 წელს დაარსდა შრომის პირობების ინსპექტირების დეპარტამენტი. დეპარტამენტის მანდატი შრომის უსაფრთხოების საკითხებით შემოიფარგლებოდა და სამუშაო ადგილზე ინსპექტირებისთვის მას დამსაქმებლის წინასწარ თანხმობა სჭირდებოდა. ამასთან, ინსპექტირების შემდგომ, დეპარტამენტის მიერ შემუშავებულ რეკომენდაციებს სავალდებულო ძალა არ გააჩნდა. 2019 წლის თებერვალში მიღებულმა „შრომის </w:t>
      </w:r>
      <w:r w:rsidRPr="00F245B1">
        <w:rPr>
          <w:rFonts w:ascii="Sylfaen" w:hAnsi="Sylfaen"/>
          <w:sz w:val="24"/>
          <w:szCs w:val="24"/>
          <w:lang w:val="ka-GE"/>
        </w:rPr>
        <w:lastRenderedPageBreak/>
        <w:t>უსართხოების შესახებ“ საქართველოს ორგანულმა კანონმა შრომის ინსპექციის უფლებამოსილება და მანდატი მნიშვნელოვნად გააფართოვა და ინსპექტირების ქმედითი მექანიზმის ჩამოყალიბება დაისახა მიზნად. შედეგად, ქვეყანაში შრომით სამართლებრივი ურთიერთობები ახალი გამოწვევების წინაშე დადგა.</w:t>
      </w:r>
    </w:p>
    <w:p w:rsidR="00DA5873" w:rsidRPr="00F245B1" w:rsidRDefault="00DA5873" w:rsidP="00DA5873">
      <w:pPr>
        <w:spacing w:after="0" w:line="240" w:lineRule="auto"/>
        <w:jc w:val="both"/>
        <w:rPr>
          <w:rFonts w:ascii="Sylfaen" w:hAnsi="Sylfaen"/>
          <w:sz w:val="24"/>
          <w:szCs w:val="24"/>
          <w:lang w:val="ka-GE"/>
        </w:rPr>
      </w:pPr>
    </w:p>
    <w:p w:rsidR="00DA5873" w:rsidRDefault="00DA5873" w:rsidP="00DA5873">
      <w:pPr>
        <w:spacing w:after="0" w:line="240" w:lineRule="auto"/>
        <w:jc w:val="both"/>
        <w:rPr>
          <w:rFonts w:ascii="Sylfaen" w:hAnsi="Sylfaen"/>
          <w:sz w:val="24"/>
          <w:szCs w:val="24"/>
          <w:lang w:val="ka-GE"/>
        </w:rPr>
      </w:pPr>
    </w:p>
    <w:p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 xml:space="preserve">საგულისხმოა საერთაშორისო კონტექსტი. 2013 წელს </w:t>
      </w:r>
      <w:r w:rsidRPr="00F245B1">
        <w:rPr>
          <w:rFonts w:ascii="Sylfaen" w:hAnsi="Sylfaen" w:cs="Sylfaen"/>
          <w:bCs/>
          <w:iCs/>
          <w:sz w:val="24"/>
          <w:szCs w:val="24"/>
          <w:lang w:val="ka-GE"/>
        </w:rPr>
        <w:t>შრომის</w:t>
      </w:r>
      <w:r w:rsidRPr="00F245B1">
        <w:rPr>
          <w:rFonts w:ascii="Sylfaen" w:hAnsi="Sylfaen"/>
          <w:bCs/>
          <w:iCs/>
          <w:sz w:val="24"/>
          <w:szCs w:val="24"/>
          <w:lang w:val="ka-GE"/>
        </w:rPr>
        <w:t xml:space="preserve"> </w:t>
      </w:r>
      <w:r w:rsidRPr="00F245B1">
        <w:rPr>
          <w:rFonts w:ascii="Sylfaen" w:hAnsi="Sylfaen" w:cs="Sylfaen"/>
          <w:bCs/>
          <w:iCs/>
          <w:sz w:val="24"/>
          <w:szCs w:val="24"/>
          <w:lang w:val="ka-GE"/>
        </w:rPr>
        <w:t>კოდექსში</w:t>
      </w:r>
      <w:r w:rsidRPr="00F245B1">
        <w:rPr>
          <w:rFonts w:ascii="Sylfaen" w:hAnsi="Sylfaen"/>
          <w:bCs/>
          <w:iCs/>
          <w:sz w:val="24"/>
          <w:szCs w:val="24"/>
          <w:lang w:val="ka-GE"/>
        </w:rPr>
        <w:t xml:space="preserve"> </w:t>
      </w:r>
      <w:r w:rsidRPr="00F245B1">
        <w:rPr>
          <w:rFonts w:ascii="Sylfaen" w:hAnsi="Sylfaen" w:cs="Sylfaen"/>
          <w:bCs/>
          <w:iCs/>
          <w:sz w:val="24"/>
          <w:szCs w:val="24"/>
          <w:lang w:val="ka-GE"/>
        </w:rPr>
        <w:t>ინიცირებული</w:t>
      </w:r>
      <w:r w:rsidRPr="00F245B1">
        <w:rPr>
          <w:rFonts w:ascii="Sylfaen" w:hAnsi="Sylfaen"/>
          <w:bCs/>
          <w:iCs/>
          <w:sz w:val="24"/>
          <w:szCs w:val="24"/>
          <w:lang w:val="ka-GE"/>
        </w:rPr>
        <w:t xml:space="preserve"> </w:t>
      </w:r>
      <w:r w:rsidRPr="00F245B1">
        <w:rPr>
          <w:rFonts w:ascii="Sylfaen" w:hAnsi="Sylfaen" w:cs="Sylfaen"/>
          <w:bCs/>
          <w:iCs/>
          <w:sz w:val="24"/>
          <w:szCs w:val="24"/>
          <w:lang w:val="ka-GE"/>
        </w:rPr>
        <w:t>ცვლილებები</w:t>
      </w:r>
      <w:r w:rsidRPr="00F245B1">
        <w:rPr>
          <w:rFonts w:ascii="Sylfaen" w:hAnsi="Sylfaen"/>
          <w:bCs/>
          <w:iCs/>
          <w:sz w:val="24"/>
          <w:szCs w:val="24"/>
          <w:lang w:val="ka-GE"/>
        </w:rPr>
        <w:t xml:space="preserve"> </w:t>
      </w:r>
      <w:r w:rsidRPr="00F245B1">
        <w:rPr>
          <w:rFonts w:ascii="Sylfaen" w:hAnsi="Sylfaen" w:cs="Sylfaen"/>
          <w:bCs/>
          <w:iCs/>
          <w:sz w:val="24"/>
          <w:szCs w:val="24"/>
          <w:lang w:val="ka-GE"/>
        </w:rPr>
        <w:t>დადებითად</w:t>
      </w:r>
      <w:r w:rsidRPr="00F245B1">
        <w:rPr>
          <w:rFonts w:ascii="Sylfaen" w:hAnsi="Sylfaen"/>
          <w:bCs/>
          <w:iCs/>
          <w:sz w:val="24"/>
          <w:szCs w:val="24"/>
          <w:lang w:val="ka-GE"/>
        </w:rPr>
        <w:t xml:space="preserve"> </w:t>
      </w:r>
      <w:r w:rsidRPr="00F245B1">
        <w:rPr>
          <w:rFonts w:ascii="Sylfaen" w:hAnsi="Sylfaen" w:cs="Sylfaen"/>
          <w:bCs/>
          <w:iCs/>
          <w:sz w:val="24"/>
          <w:szCs w:val="24"/>
          <w:lang w:val="ka-GE"/>
        </w:rPr>
        <w:t>შეფასდა</w:t>
      </w:r>
      <w:r w:rsidRPr="00F245B1">
        <w:rPr>
          <w:rFonts w:ascii="Sylfaen" w:hAnsi="Sylfaen"/>
          <w:bCs/>
          <w:iCs/>
          <w:sz w:val="24"/>
          <w:szCs w:val="24"/>
          <w:lang w:val="ka-GE"/>
        </w:rPr>
        <w:t xml:space="preserve"> </w:t>
      </w:r>
      <w:r w:rsidRPr="00F245B1">
        <w:rPr>
          <w:rFonts w:ascii="Sylfaen" w:hAnsi="Sylfaen" w:cs="Sylfaen"/>
          <w:bCs/>
          <w:iCs/>
          <w:sz w:val="24"/>
          <w:szCs w:val="24"/>
          <w:lang w:val="ka-GE"/>
        </w:rPr>
        <w:t>საერთაშორისო</w:t>
      </w:r>
      <w:r w:rsidRPr="00F245B1">
        <w:rPr>
          <w:rFonts w:ascii="Sylfaen" w:hAnsi="Sylfaen"/>
          <w:bCs/>
          <w:iCs/>
          <w:sz w:val="24"/>
          <w:szCs w:val="24"/>
          <w:lang w:val="ka-GE"/>
        </w:rPr>
        <w:t xml:space="preserve"> </w:t>
      </w:r>
      <w:r w:rsidRPr="00F245B1">
        <w:rPr>
          <w:rFonts w:ascii="Sylfaen" w:hAnsi="Sylfaen" w:cs="Sylfaen"/>
          <w:bCs/>
          <w:iCs/>
          <w:sz w:val="24"/>
          <w:szCs w:val="24"/>
          <w:lang w:val="ka-GE"/>
        </w:rPr>
        <w:t>სტანდარტებთან</w:t>
      </w:r>
      <w:r w:rsidRPr="00F245B1">
        <w:rPr>
          <w:rFonts w:ascii="Sylfaen" w:hAnsi="Sylfaen"/>
          <w:bCs/>
          <w:iCs/>
          <w:sz w:val="24"/>
          <w:szCs w:val="24"/>
          <w:lang w:val="ka-GE"/>
        </w:rPr>
        <w:t xml:space="preserve"> </w:t>
      </w:r>
      <w:r w:rsidRPr="00F245B1">
        <w:rPr>
          <w:rFonts w:ascii="Sylfaen" w:hAnsi="Sylfaen" w:cs="Sylfaen"/>
          <w:bCs/>
          <w:iCs/>
          <w:sz w:val="24"/>
          <w:szCs w:val="24"/>
          <w:lang w:val="ka-GE"/>
        </w:rPr>
        <w:t>დაახლოების</w:t>
      </w:r>
      <w:r w:rsidRPr="00F245B1">
        <w:rPr>
          <w:rFonts w:ascii="Sylfaen" w:hAnsi="Sylfaen"/>
          <w:bCs/>
          <w:iCs/>
          <w:sz w:val="24"/>
          <w:szCs w:val="24"/>
          <w:lang w:val="ka-GE"/>
        </w:rPr>
        <w:t xml:space="preserve"> </w:t>
      </w:r>
      <w:r w:rsidRPr="00F245B1">
        <w:rPr>
          <w:rFonts w:ascii="Sylfaen" w:hAnsi="Sylfaen" w:cs="Sylfaen"/>
          <w:bCs/>
          <w:iCs/>
          <w:sz w:val="24"/>
          <w:szCs w:val="24"/>
          <w:lang w:val="ka-GE"/>
        </w:rPr>
        <w:t>თვალსაზრისით</w:t>
      </w:r>
      <w:r w:rsidRPr="00F245B1">
        <w:rPr>
          <w:rFonts w:ascii="Sylfaen" w:hAnsi="Sylfaen"/>
          <w:bCs/>
          <w:iCs/>
          <w:sz w:val="24"/>
          <w:szCs w:val="24"/>
          <w:lang w:val="ka-GE"/>
        </w:rPr>
        <w:t>.</w:t>
      </w:r>
      <w:r w:rsidRPr="00F245B1">
        <w:rPr>
          <w:rStyle w:val="FootnoteReference"/>
          <w:rFonts w:ascii="Sylfaen" w:hAnsi="Sylfaen"/>
          <w:iCs/>
          <w:sz w:val="24"/>
          <w:szCs w:val="24"/>
          <w:lang w:val="ka-GE"/>
        </w:rPr>
        <w:footnoteReference w:id="2"/>
      </w:r>
      <w:r w:rsidRPr="00F245B1">
        <w:rPr>
          <w:rFonts w:ascii="Sylfaen" w:hAnsi="Sylfaen"/>
          <w:bCs/>
          <w:iCs/>
          <w:sz w:val="24"/>
          <w:szCs w:val="24"/>
          <w:lang w:val="ka-GE"/>
        </w:rPr>
        <w:t xml:space="preserve"> </w:t>
      </w:r>
      <w:r w:rsidRPr="00F245B1">
        <w:rPr>
          <w:rFonts w:ascii="Sylfaen" w:hAnsi="Sylfaen" w:cs="Sylfaen"/>
          <w:bCs/>
          <w:iCs/>
          <w:sz w:val="24"/>
          <w:szCs w:val="24"/>
          <w:lang w:val="ka-GE"/>
        </w:rPr>
        <w:t>თუმცა</w:t>
      </w:r>
      <w:r w:rsidRPr="00F245B1">
        <w:rPr>
          <w:rFonts w:ascii="Sylfaen" w:hAnsi="Sylfaen"/>
          <w:bCs/>
          <w:iCs/>
          <w:sz w:val="24"/>
          <w:szCs w:val="24"/>
          <w:lang w:val="ka-GE"/>
        </w:rPr>
        <w:t xml:space="preserve"> </w:t>
      </w:r>
      <w:r w:rsidRPr="00F245B1">
        <w:rPr>
          <w:rFonts w:ascii="Sylfaen" w:hAnsi="Sylfaen" w:cs="Sylfaen"/>
          <w:bCs/>
          <w:iCs/>
          <w:sz w:val="24"/>
          <w:szCs w:val="24"/>
          <w:lang w:val="ka-GE"/>
        </w:rPr>
        <w:t>კვლავ</w:t>
      </w:r>
      <w:r w:rsidRPr="00F245B1">
        <w:rPr>
          <w:rFonts w:ascii="Sylfaen" w:hAnsi="Sylfaen"/>
          <w:bCs/>
          <w:iCs/>
          <w:sz w:val="24"/>
          <w:szCs w:val="24"/>
          <w:lang w:val="ka-GE"/>
        </w:rPr>
        <w:t xml:space="preserve"> </w:t>
      </w:r>
      <w:r w:rsidRPr="00F245B1">
        <w:rPr>
          <w:rFonts w:ascii="Sylfaen" w:hAnsi="Sylfaen" w:cs="Sylfaen"/>
          <w:bCs/>
          <w:iCs/>
          <w:sz w:val="24"/>
          <w:szCs w:val="24"/>
          <w:lang w:val="ka-GE"/>
        </w:rPr>
        <w:t>გამოწვევად</w:t>
      </w:r>
      <w:r w:rsidRPr="00F245B1">
        <w:rPr>
          <w:rFonts w:ascii="Sylfaen" w:hAnsi="Sylfaen"/>
          <w:bCs/>
          <w:iCs/>
          <w:sz w:val="24"/>
          <w:szCs w:val="24"/>
          <w:lang w:val="ka-GE"/>
        </w:rPr>
        <w:t xml:space="preserve"> </w:t>
      </w:r>
      <w:r w:rsidRPr="00F245B1">
        <w:rPr>
          <w:rFonts w:ascii="Sylfaen" w:hAnsi="Sylfaen" w:cs="Sylfaen"/>
          <w:bCs/>
          <w:iCs/>
          <w:sz w:val="24"/>
          <w:szCs w:val="24"/>
          <w:lang w:val="ka-GE"/>
        </w:rPr>
        <w:t>რჩება</w:t>
      </w:r>
      <w:r w:rsidRPr="00F245B1">
        <w:rPr>
          <w:rFonts w:ascii="Sylfaen" w:hAnsi="Sylfaen"/>
          <w:bCs/>
          <w:iCs/>
          <w:sz w:val="24"/>
          <w:szCs w:val="24"/>
          <w:lang w:val="ka-GE"/>
        </w:rPr>
        <w:t xml:space="preserve"> შრომის საერთაშორისო ორგანიზაციის (შემდგომში „</w:t>
      </w:r>
      <w:r w:rsidRPr="00F245B1">
        <w:rPr>
          <w:rFonts w:ascii="Sylfaen" w:hAnsi="Sylfaen"/>
          <w:b/>
          <w:bCs/>
          <w:iCs/>
          <w:sz w:val="24"/>
          <w:szCs w:val="24"/>
          <w:lang w:val="ka-GE"/>
        </w:rPr>
        <w:t>ILO“</w:t>
      </w:r>
      <w:r w:rsidRPr="00F245B1">
        <w:rPr>
          <w:rFonts w:ascii="Sylfaen" w:hAnsi="Sylfaen"/>
          <w:bCs/>
          <w:iCs/>
          <w:sz w:val="24"/>
          <w:szCs w:val="24"/>
          <w:lang w:val="ka-GE"/>
        </w:rPr>
        <w:t xml:space="preserve">) </w:t>
      </w:r>
      <w:r w:rsidRPr="00F245B1">
        <w:rPr>
          <w:rFonts w:ascii="Sylfaen" w:hAnsi="Sylfaen" w:cs="Sylfaen"/>
          <w:bCs/>
          <w:iCs/>
          <w:sz w:val="24"/>
          <w:szCs w:val="24"/>
          <w:lang w:val="ka-GE"/>
        </w:rPr>
        <w:t>ზოგიერთ</w:t>
      </w:r>
      <w:r w:rsidRPr="00F245B1">
        <w:rPr>
          <w:rFonts w:ascii="Sylfaen" w:hAnsi="Sylfaen"/>
          <w:bCs/>
          <w:iCs/>
          <w:sz w:val="24"/>
          <w:szCs w:val="24"/>
          <w:lang w:val="ka-GE"/>
        </w:rPr>
        <w:t xml:space="preserve"> </w:t>
      </w:r>
      <w:r w:rsidRPr="00F245B1">
        <w:rPr>
          <w:rFonts w:ascii="Sylfaen" w:hAnsi="Sylfaen" w:cs="Sylfaen"/>
          <w:bCs/>
          <w:iCs/>
          <w:sz w:val="24"/>
          <w:szCs w:val="24"/>
          <w:lang w:val="ka-GE"/>
        </w:rPr>
        <w:t>კონვენციასთან</w:t>
      </w:r>
      <w:r w:rsidRPr="00F245B1">
        <w:rPr>
          <w:rFonts w:ascii="Sylfaen" w:hAnsi="Sylfaen"/>
          <w:bCs/>
          <w:iCs/>
          <w:sz w:val="24"/>
          <w:szCs w:val="24"/>
          <w:lang w:val="ka-GE"/>
        </w:rPr>
        <w:t xml:space="preserve"> და საერთაშორისო სტანდარტებთან </w:t>
      </w:r>
      <w:r w:rsidRPr="00F245B1">
        <w:rPr>
          <w:rFonts w:ascii="Sylfaen" w:hAnsi="Sylfaen" w:cs="Sylfaen"/>
          <w:bCs/>
          <w:iCs/>
          <w:sz w:val="24"/>
          <w:szCs w:val="24"/>
          <w:lang w:val="ka-GE"/>
        </w:rPr>
        <w:t>შესაბამისობის</w:t>
      </w:r>
      <w:r w:rsidRPr="00F245B1">
        <w:rPr>
          <w:rFonts w:ascii="Sylfaen" w:hAnsi="Sylfaen"/>
          <w:bCs/>
          <w:iCs/>
          <w:sz w:val="24"/>
          <w:szCs w:val="24"/>
          <w:lang w:val="ka-GE"/>
        </w:rPr>
        <w:t xml:space="preserve"> საკითხი. განსაკუთრებით ხაზგასასმელია </w:t>
      </w:r>
      <w:r w:rsidRPr="00F245B1">
        <w:rPr>
          <w:rFonts w:ascii="Sylfaen" w:hAnsi="Sylfaen" w:cs="Sylfaen"/>
          <w:sz w:val="24"/>
          <w:szCs w:val="24"/>
          <w:lang w:val="ka-GE"/>
        </w:rPr>
        <w:t>„ერთის მხრივ, ევროკავშირს და ევროპის ატომური ენერგიის გაერთიანებას და მათ წევრ სახელმწიფოებსა და მეორეს მხრივ, საქართველოს შორის ასოცირების შესახებ შეთანხმება“ (შემდგომში „ასოცირების შესახებ შეთანხმება“) და კონკრეტულად</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მისი</w:t>
      </w:r>
      <w:r w:rsidRPr="00F245B1">
        <w:rPr>
          <w:rFonts w:ascii="Sylfaen" w:hAnsi="Sylfaen" w:cs="Helvetica Neue"/>
          <w:sz w:val="24"/>
          <w:szCs w:val="24"/>
          <w:lang w:val="ka-GE"/>
        </w:rPr>
        <w:t xml:space="preserve"> IV </w:t>
      </w:r>
      <w:r w:rsidRPr="00F245B1">
        <w:rPr>
          <w:rFonts w:ascii="Sylfaen" w:hAnsi="Sylfaen" w:cs="Sylfaen"/>
          <w:sz w:val="24"/>
          <w:szCs w:val="24"/>
          <w:lang w:val="ka-GE"/>
        </w:rPr>
        <w:t>კარი</w:t>
      </w:r>
      <w:r w:rsidRPr="00F245B1">
        <w:rPr>
          <w:rFonts w:ascii="Sylfaen" w:hAnsi="Sylfaen" w:cs="Helvetica Neue"/>
          <w:sz w:val="24"/>
          <w:szCs w:val="24"/>
          <w:lang w:val="ka-GE"/>
        </w:rPr>
        <w:t xml:space="preserve"> - </w:t>
      </w:r>
      <w:r w:rsidRPr="00F245B1">
        <w:rPr>
          <w:rFonts w:ascii="Sylfaen" w:hAnsi="Sylfaen" w:cs="Sylfaen"/>
          <w:sz w:val="24"/>
          <w:szCs w:val="24"/>
          <w:lang w:val="ka-GE"/>
        </w:rPr>
        <w:t>ვაჭრობა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ვაჭრობასთან</w:t>
      </w:r>
      <w:r w:rsidRPr="00F245B1">
        <w:rPr>
          <w:rFonts w:ascii="Sylfaen" w:hAnsi="Sylfaen" w:cs="Helvetica Neue"/>
          <w:sz w:val="24"/>
          <w:szCs w:val="24"/>
          <w:lang w:val="ka-GE"/>
        </w:rPr>
        <w:t xml:space="preserve"> </w:t>
      </w:r>
      <w:r w:rsidRPr="00F245B1">
        <w:rPr>
          <w:rFonts w:ascii="Sylfaen" w:hAnsi="Sylfaen" w:cs="Sylfaen"/>
          <w:sz w:val="24"/>
          <w:szCs w:val="24"/>
          <w:lang w:val="ka-GE"/>
        </w:rPr>
        <w:t>დაკავშირებული</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საკითხები</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რომელიც</w:t>
      </w:r>
      <w:r w:rsidRPr="00F245B1">
        <w:rPr>
          <w:rFonts w:ascii="Sylfaen" w:hAnsi="Sylfaen" w:cs="Helvetica Neue"/>
          <w:sz w:val="24"/>
          <w:szCs w:val="24"/>
          <w:lang w:val="ka-GE"/>
        </w:rPr>
        <w:t xml:space="preserve"> </w:t>
      </w:r>
      <w:r w:rsidRPr="00F245B1">
        <w:rPr>
          <w:rFonts w:ascii="Sylfaen" w:hAnsi="Sylfaen" w:cs="Sylfaen"/>
          <w:sz w:val="24"/>
          <w:szCs w:val="24"/>
          <w:lang w:val="ka-GE"/>
        </w:rPr>
        <w:t>ცნობილია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როგორც</w:t>
      </w:r>
      <w:r w:rsidRPr="00F245B1">
        <w:rPr>
          <w:rFonts w:ascii="Sylfaen" w:hAnsi="Sylfaen" w:cs="Helvetica Neue"/>
          <w:sz w:val="24"/>
          <w:szCs w:val="24"/>
          <w:lang w:val="ka-GE"/>
        </w:rPr>
        <w:t xml:space="preserve"> </w:t>
      </w:r>
      <w:r w:rsidRPr="00F245B1">
        <w:rPr>
          <w:rFonts w:ascii="Sylfaen" w:hAnsi="Sylfaen" w:cs="Sylfaen"/>
          <w:iCs/>
          <w:sz w:val="24"/>
          <w:szCs w:val="24"/>
          <w:lang w:val="ka-GE"/>
        </w:rPr>
        <w:t>ღრმა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და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ყოვლისმომცველი</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თავისუფალი</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სავაჭრო</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სივრცის</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შესახებ</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შეთანხმება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შემდგომში</w:t>
      </w:r>
      <w:r w:rsidRPr="00F245B1">
        <w:rPr>
          <w:rFonts w:ascii="Sylfaen" w:hAnsi="Sylfaen" w:cs="Helvetica Neue"/>
          <w:iCs/>
          <w:sz w:val="24"/>
          <w:szCs w:val="24"/>
          <w:lang w:val="ka-GE"/>
        </w:rPr>
        <w:t xml:space="preserve"> </w:t>
      </w:r>
      <w:r w:rsidRPr="00F245B1">
        <w:rPr>
          <w:rFonts w:ascii="Sylfaen" w:hAnsi="Sylfaen" w:cs="Helvetica Neue"/>
          <w:b/>
          <w:iCs/>
          <w:sz w:val="24"/>
          <w:szCs w:val="24"/>
          <w:lang w:val="ka-GE"/>
        </w:rPr>
        <w:t>„</w:t>
      </w:r>
      <w:r w:rsidRPr="00F245B1">
        <w:rPr>
          <w:rFonts w:ascii="Sylfaen" w:hAnsi="Sylfaen" w:cs="Helvetica Neue"/>
          <w:b/>
          <w:i/>
          <w:iCs/>
          <w:sz w:val="24"/>
          <w:szCs w:val="24"/>
          <w:lang w:val="ka-GE"/>
        </w:rPr>
        <w:t>DCFTA“</w:t>
      </w:r>
      <w:r w:rsidRPr="00F245B1">
        <w:rPr>
          <w:rFonts w:ascii="Sylfaen" w:hAnsi="Sylfaen" w:cs="Helvetica Neue"/>
          <w:iCs/>
          <w:sz w:val="24"/>
          <w:szCs w:val="24"/>
          <w:lang w:val="ka-GE"/>
        </w:rPr>
        <w:t>)</w:t>
      </w:r>
      <w:r w:rsidRPr="00F245B1">
        <w:rPr>
          <w:rFonts w:ascii="Sylfaen" w:hAnsi="Sylfaen" w:cs="Helvetica Neue"/>
          <w:sz w:val="24"/>
          <w:szCs w:val="24"/>
          <w:lang w:val="ka-GE"/>
        </w:rPr>
        <w:t xml:space="preserve">. </w:t>
      </w:r>
      <w:r w:rsidRPr="00F245B1">
        <w:rPr>
          <w:rFonts w:ascii="Sylfaen" w:hAnsi="Sylfaen" w:cs="Sylfaen"/>
          <w:sz w:val="24"/>
          <w:szCs w:val="24"/>
          <w:lang w:val="ka-GE"/>
        </w:rPr>
        <w:t>აღნიშნული</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შეთანხმების</w:t>
      </w:r>
      <w:r w:rsidRPr="00F245B1">
        <w:rPr>
          <w:rFonts w:ascii="Sylfaen" w:hAnsi="Sylfaen" w:cs="Helvetica Neue"/>
          <w:sz w:val="24"/>
          <w:szCs w:val="24"/>
          <w:lang w:val="ka-GE"/>
        </w:rPr>
        <w:t xml:space="preserve"> 227-</w:t>
      </w:r>
      <w:r w:rsidRPr="00F245B1">
        <w:rPr>
          <w:rFonts w:ascii="Sylfaen" w:hAnsi="Sylfaen" w:cs="Sylfaen"/>
          <w:sz w:val="24"/>
          <w:szCs w:val="24"/>
          <w:lang w:val="ka-GE"/>
        </w:rPr>
        <w:t>ე</w:t>
      </w:r>
      <w:r w:rsidRPr="00F245B1">
        <w:rPr>
          <w:rFonts w:ascii="Sylfaen" w:hAnsi="Sylfaen" w:cs="Helvetica Neue"/>
          <w:sz w:val="24"/>
          <w:szCs w:val="24"/>
          <w:lang w:val="ka-GE"/>
        </w:rPr>
        <w:t xml:space="preserve"> </w:t>
      </w:r>
      <w:r w:rsidRPr="00F245B1">
        <w:rPr>
          <w:rFonts w:ascii="Sylfaen" w:hAnsi="Sylfaen" w:cs="Sylfaen"/>
          <w:sz w:val="24"/>
          <w:szCs w:val="24"/>
          <w:lang w:val="ka-GE"/>
        </w:rPr>
        <w:t>მუხლში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რომელიც</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განსაზღვრავს</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მდგრადი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განვითარების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ძირითად</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მიზნებსა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კონტექსტს</w:t>
      </w:r>
      <w:r w:rsidRPr="00F245B1">
        <w:rPr>
          <w:rFonts w:ascii="Sylfaen" w:hAnsi="Sylfaen" w:cs="Helvetica Neue"/>
          <w:sz w:val="24"/>
          <w:szCs w:val="24"/>
          <w:lang w:val="ka-GE"/>
        </w:rPr>
        <w:t xml:space="preserve">) </w:t>
      </w:r>
      <w:r w:rsidRPr="00F245B1">
        <w:rPr>
          <w:rFonts w:ascii="Sylfaen" w:hAnsi="Sylfaen" w:cs="Sylfaen"/>
          <w:sz w:val="24"/>
          <w:szCs w:val="24"/>
          <w:lang w:val="ka-GE"/>
        </w:rPr>
        <w:t>აღიარებულია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საქართველოს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სახელმწიფო</w:t>
      </w:r>
      <w:r w:rsidRPr="00F245B1">
        <w:rPr>
          <w:rFonts w:ascii="Sylfaen" w:hAnsi="Sylfaen" w:cs="Helvetica Neue"/>
          <w:sz w:val="24"/>
          <w:szCs w:val="24"/>
          <w:lang w:val="ka-GE"/>
        </w:rPr>
        <w:t xml:space="preserve"> </w:t>
      </w:r>
      <w:r w:rsidRPr="00F245B1">
        <w:rPr>
          <w:rFonts w:ascii="Sylfaen" w:hAnsi="Sylfaen" w:cs="Sylfaen"/>
          <w:sz w:val="24"/>
          <w:szCs w:val="24"/>
          <w:lang w:val="ka-GE"/>
        </w:rPr>
        <w:t>მხარს</w:t>
      </w:r>
      <w:r w:rsidRPr="00F245B1">
        <w:rPr>
          <w:rFonts w:ascii="Sylfaen" w:hAnsi="Sylfaen" w:cs="Helvetica Neue"/>
          <w:sz w:val="24"/>
          <w:szCs w:val="24"/>
          <w:lang w:val="ka-GE"/>
        </w:rPr>
        <w:t xml:space="preserve"> </w:t>
      </w:r>
      <w:r w:rsidRPr="00F245B1">
        <w:rPr>
          <w:rFonts w:ascii="Sylfaen" w:hAnsi="Sylfaen" w:cs="Sylfaen"/>
          <w:sz w:val="24"/>
          <w:szCs w:val="24"/>
          <w:lang w:val="ka-GE"/>
        </w:rPr>
        <w:t>უჭერს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მათ</w:t>
      </w:r>
      <w:r w:rsidRPr="00F245B1">
        <w:rPr>
          <w:rFonts w:ascii="Sylfaen" w:hAnsi="Sylfaen" w:cs="Helvetica Neue"/>
          <w:sz w:val="24"/>
          <w:szCs w:val="24"/>
          <w:lang w:val="ka-GE"/>
        </w:rPr>
        <w:t xml:space="preserve"> </w:t>
      </w:r>
      <w:r w:rsidRPr="00F245B1">
        <w:rPr>
          <w:rFonts w:ascii="Sylfaen" w:hAnsi="Sylfaen" w:cs="Sylfaen"/>
          <w:sz w:val="24"/>
          <w:szCs w:val="24"/>
          <w:lang w:val="ka-GE"/>
        </w:rPr>
        <w:t>შორის</w:t>
      </w:r>
      <w:r w:rsidRPr="00F245B1">
        <w:rPr>
          <w:rFonts w:ascii="Sylfaen" w:hAnsi="Sylfaen" w:cs="Helvetica Neue"/>
          <w:sz w:val="24"/>
          <w:szCs w:val="24"/>
          <w:lang w:val="ka-GE"/>
        </w:rPr>
        <w:t xml:space="preserve">, </w:t>
      </w:r>
      <w:r w:rsidRPr="00F245B1">
        <w:rPr>
          <w:rFonts w:ascii="Sylfaen" w:hAnsi="Sylfaen" w:cs="Helvetica Neue"/>
          <w:i/>
          <w:iCs/>
          <w:sz w:val="24"/>
          <w:szCs w:val="24"/>
          <w:lang w:val="ka-GE"/>
        </w:rPr>
        <w:t>ILO</w:t>
      </w:r>
      <w:r w:rsidRPr="00F245B1">
        <w:rPr>
          <w:rFonts w:ascii="Sylfaen" w:hAnsi="Sylfaen" w:cs="Helvetica Neue"/>
          <w:sz w:val="24"/>
          <w:szCs w:val="24"/>
          <w:lang w:val="ka-GE"/>
        </w:rPr>
        <w:t>-</w:t>
      </w:r>
      <w:r w:rsidRPr="00F245B1">
        <w:rPr>
          <w:rFonts w:ascii="Sylfaen" w:hAnsi="Sylfaen" w:cs="Sylfaen"/>
          <w:sz w:val="24"/>
          <w:szCs w:val="24"/>
          <w:lang w:val="ka-GE"/>
        </w:rPr>
        <w:t>ს</w:t>
      </w:r>
      <w:r w:rsidRPr="00F245B1">
        <w:rPr>
          <w:rFonts w:ascii="Sylfaen" w:hAnsi="Sylfaen" w:cs="Helvetica Neue"/>
          <w:sz w:val="24"/>
          <w:szCs w:val="24"/>
          <w:lang w:val="ka-GE"/>
        </w:rPr>
        <w:t xml:space="preserve"> 1998 </w:t>
      </w:r>
      <w:r w:rsidRPr="00F245B1">
        <w:rPr>
          <w:rFonts w:ascii="Sylfaen" w:hAnsi="Sylfaen" w:cs="Sylfaen"/>
          <w:sz w:val="24"/>
          <w:szCs w:val="24"/>
          <w:lang w:val="ka-GE"/>
        </w:rPr>
        <w:t>წლის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დეკლარაციას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შრომის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სფეროში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ფუნდამენტური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პრინციპებისა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უფლებების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შესახებ</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2008 </w:t>
      </w:r>
      <w:r w:rsidRPr="00F245B1">
        <w:rPr>
          <w:rFonts w:ascii="Sylfaen" w:hAnsi="Sylfaen" w:cs="Sylfaen"/>
          <w:sz w:val="24"/>
          <w:szCs w:val="24"/>
          <w:lang w:val="ka-GE"/>
        </w:rPr>
        <w:t>წლის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დეკლარაციას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სოციალური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თანასწორობა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სამართლიანი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გლობალიზაციის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შესახებ</w:t>
      </w:r>
      <w:r w:rsidRPr="00F245B1">
        <w:rPr>
          <w:rFonts w:ascii="Sylfaen" w:hAnsi="Sylfaen" w:cs="Helvetica Neue"/>
          <w:sz w:val="24"/>
          <w:szCs w:val="24"/>
          <w:lang w:val="ka-GE"/>
        </w:rPr>
        <w:t xml:space="preserve">. </w:t>
      </w:r>
      <w:r w:rsidRPr="00F245B1">
        <w:rPr>
          <w:rFonts w:ascii="Sylfaen" w:hAnsi="Sylfaen" w:cs="Sylfaen"/>
          <w:sz w:val="24"/>
          <w:szCs w:val="24"/>
          <w:lang w:val="ka-GE"/>
        </w:rPr>
        <w:t>იმავე</w:t>
      </w:r>
      <w:r w:rsidRPr="00F245B1">
        <w:rPr>
          <w:rFonts w:ascii="Sylfaen" w:hAnsi="Sylfaen" w:cs="Helvetica Neue"/>
          <w:sz w:val="24"/>
          <w:szCs w:val="24"/>
          <w:lang w:val="ka-GE"/>
        </w:rPr>
        <w:t xml:space="preserve"> </w:t>
      </w:r>
      <w:r w:rsidRPr="00F245B1">
        <w:rPr>
          <w:rFonts w:ascii="Sylfaen" w:hAnsi="Sylfaen" w:cs="Sylfaen"/>
          <w:sz w:val="24"/>
          <w:szCs w:val="24"/>
          <w:lang w:val="ka-GE"/>
        </w:rPr>
        <w:t>მუხლში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ყურადღება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გამახვილებულია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ვაჭრობასთან</w:t>
      </w:r>
      <w:r w:rsidRPr="00F245B1">
        <w:rPr>
          <w:rFonts w:ascii="Sylfaen" w:hAnsi="Sylfaen" w:cs="Helvetica Neue"/>
          <w:sz w:val="24"/>
          <w:szCs w:val="24"/>
          <w:lang w:val="ka-GE"/>
        </w:rPr>
        <w:t xml:space="preserve"> </w:t>
      </w:r>
      <w:r w:rsidRPr="00F245B1">
        <w:rPr>
          <w:rFonts w:ascii="Sylfaen" w:hAnsi="Sylfaen" w:cs="Sylfaen"/>
          <w:sz w:val="24"/>
          <w:szCs w:val="24"/>
          <w:lang w:val="ka-GE"/>
        </w:rPr>
        <w:t>დაკავშირებულ</w:t>
      </w:r>
      <w:r w:rsidRPr="00F245B1">
        <w:rPr>
          <w:rFonts w:ascii="Sylfaen" w:hAnsi="Sylfaen" w:cs="Helvetica Neue"/>
          <w:sz w:val="24"/>
          <w:szCs w:val="24"/>
          <w:lang w:val="ka-GE"/>
        </w:rPr>
        <w:t xml:space="preserve"> </w:t>
      </w:r>
      <w:r w:rsidRPr="00F245B1">
        <w:rPr>
          <w:rFonts w:ascii="Sylfaen" w:hAnsi="Sylfaen" w:cs="Sylfaen"/>
          <w:sz w:val="24"/>
          <w:szCs w:val="24"/>
          <w:lang w:val="ka-GE"/>
        </w:rPr>
        <w:t>შრომითი</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საკითხების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როგორც</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მდგრადი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განვითარების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მიმართ</w:t>
      </w:r>
      <w:r w:rsidRPr="00F245B1">
        <w:rPr>
          <w:rFonts w:ascii="Sylfaen" w:hAnsi="Sylfaen" w:cs="Helvetica Neue"/>
          <w:sz w:val="24"/>
          <w:szCs w:val="24"/>
          <w:lang w:val="ka-GE"/>
        </w:rPr>
        <w:t xml:space="preserve"> </w:t>
      </w:r>
      <w:r w:rsidRPr="00F245B1">
        <w:rPr>
          <w:rFonts w:ascii="Sylfaen" w:hAnsi="Sylfaen" w:cs="Sylfaen"/>
          <w:sz w:val="24"/>
          <w:szCs w:val="24"/>
          <w:lang w:val="ka-GE"/>
        </w:rPr>
        <w:t>გლობალური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მიდგომის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ნაწილის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მნიშვნელობაზე</w:t>
      </w:r>
      <w:r w:rsidRPr="00F245B1">
        <w:rPr>
          <w:rFonts w:ascii="Sylfaen" w:hAnsi="Sylfaen" w:cs="Helvetica Neue"/>
          <w:sz w:val="24"/>
          <w:szCs w:val="24"/>
          <w:lang w:val="ka-GE"/>
        </w:rPr>
        <w:t xml:space="preserve">. </w:t>
      </w:r>
      <w:r w:rsidRPr="00F245B1">
        <w:rPr>
          <w:rFonts w:ascii="Sylfaen" w:hAnsi="Sylfaen" w:cs="Sylfaen"/>
          <w:sz w:val="24"/>
          <w:szCs w:val="24"/>
          <w:lang w:val="ka-GE"/>
        </w:rPr>
        <w:t>„ასოცირების შესახებ შეთანხმების“ 229-ე მუხლის თანახმად,  შრომის სფეროში ფუნდამენტური პრინციპებისა და უფლებების შესახებ ILO-ს 1998 წლის დეკლარაციით აღებული ვალდებულებების შესაბამისად და მის განსახორციელებლად საქართველოს სახელმწიფო ვალდებულია პატივი სცეს, ხელი შეუწყოს, რეალურად ასახოს კანონმდებლობაში და პრაქტიკაში განახორციელონ  ILO-ს (ფუნდამენტური) კონვენციები.</w:t>
      </w:r>
      <w:r w:rsidRPr="00F245B1">
        <w:rPr>
          <w:rStyle w:val="FootnoteReference"/>
          <w:rFonts w:ascii="Sylfaen" w:hAnsi="Sylfaen" w:cs="Sylfaen"/>
          <w:sz w:val="24"/>
          <w:szCs w:val="24"/>
          <w:lang w:val="ka-GE"/>
        </w:rPr>
        <w:footnoteReference w:id="3"/>
      </w:r>
      <w:r w:rsidRPr="00F245B1">
        <w:rPr>
          <w:rFonts w:ascii="Sylfaen" w:hAnsi="Sylfaen" w:cs="Sylfaen"/>
          <w:sz w:val="24"/>
          <w:szCs w:val="24"/>
          <w:lang w:val="ka-GE"/>
        </w:rPr>
        <w:t xml:space="preserve"> </w:t>
      </w:r>
    </w:p>
    <w:p w:rsidR="00DA5873" w:rsidRDefault="00DA5873" w:rsidP="00DA5873">
      <w:pPr>
        <w:spacing w:after="0" w:line="240" w:lineRule="auto"/>
        <w:jc w:val="both"/>
        <w:rPr>
          <w:rFonts w:ascii="Sylfaen" w:hAnsi="Sylfaen" w:cs="Sylfaen"/>
          <w:color w:val="000000"/>
          <w:sz w:val="24"/>
          <w:szCs w:val="24"/>
          <w:lang w:val="ka-GE"/>
        </w:rPr>
      </w:pPr>
    </w:p>
    <w:p w:rsidR="00DA5873" w:rsidRPr="00F245B1" w:rsidRDefault="00DA5873" w:rsidP="00DA5873">
      <w:pPr>
        <w:spacing w:after="0" w:line="240" w:lineRule="auto"/>
        <w:jc w:val="both"/>
        <w:rPr>
          <w:rFonts w:ascii="Sylfaen" w:hAnsi="Sylfaen" w:cs="Sylfaen"/>
          <w:color w:val="000000"/>
          <w:sz w:val="24"/>
          <w:szCs w:val="24"/>
          <w:lang w:val="ka-GE"/>
        </w:rPr>
      </w:pPr>
      <w:r w:rsidRPr="00F245B1">
        <w:rPr>
          <w:rFonts w:ascii="Sylfaen" w:hAnsi="Sylfaen" w:cs="Sylfaen"/>
          <w:color w:val="000000"/>
          <w:sz w:val="24"/>
          <w:szCs w:val="24"/>
          <w:lang w:val="ka-GE"/>
        </w:rPr>
        <w:t xml:space="preserve">„ასოცირების შესახებ შეთანხმების“ - </w:t>
      </w:r>
      <w:r w:rsidRPr="00D916B6">
        <w:rPr>
          <w:rFonts w:ascii="Sylfaen" w:hAnsi="Sylfaen" w:cs="Sylfaen"/>
          <w:b/>
          <w:i/>
          <w:color w:val="000000"/>
          <w:sz w:val="24"/>
          <w:szCs w:val="24"/>
          <w:lang w:val="ka-GE"/>
        </w:rPr>
        <w:t>DCFTA</w:t>
      </w:r>
      <w:r w:rsidRPr="00D916B6">
        <w:rPr>
          <w:rFonts w:ascii="Sylfaen" w:hAnsi="Sylfaen" w:cs="Sylfaen"/>
          <w:b/>
          <w:color w:val="000000"/>
          <w:sz w:val="24"/>
          <w:szCs w:val="24"/>
          <w:lang w:val="ka-GE"/>
        </w:rPr>
        <w:t>-ის 235-ე მუხლი</w:t>
      </w:r>
      <w:r w:rsidRPr="00F245B1">
        <w:rPr>
          <w:rFonts w:ascii="Sylfaen" w:hAnsi="Sylfaen" w:cs="Sylfaen"/>
          <w:color w:val="000000"/>
          <w:sz w:val="24"/>
          <w:szCs w:val="24"/>
          <w:lang w:val="ka-GE"/>
        </w:rPr>
        <w:t xml:space="preserve"> აღიარებს ქვეყანაში შრომით სამართლებრივი ურთიერთობის </w:t>
      </w:r>
      <w:r>
        <w:rPr>
          <w:rFonts w:ascii="Sylfaen" w:hAnsi="Sylfaen" w:cs="Sylfaen"/>
          <w:color w:val="000000"/>
          <w:sz w:val="24"/>
          <w:szCs w:val="24"/>
          <w:lang w:val="ka-GE"/>
        </w:rPr>
        <w:t>საკანონმდებლო მოწესრიგების</w:t>
      </w:r>
      <w:r w:rsidRPr="00F245B1">
        <w:rPr>
          <w:rFonts w:ascii="Sylfaen" w:hAnsi="Sylfaen" w:cs="Sylfaen"/>
          <w:color w:val="000000"/>
          <w:sz w:val="24"/>
          <w:szCs w:val="24"/>
          <w:lang w:val="ka-GE"/>
        </w:rPr>
        <w:t xml:space="preserve"> უმნიშვნელოვანეს ქვაკუთხედს. საუბარია ინვესტიციის წახალისების მიმართებაზე შრომით ურთიერთობის დაცვის დონესთან. კერძოდ, 235.1-ე მუხლში მითითებულია, </w:t>
      </w:r>
      <w:r w:rsidRPr="00DA3287">
        <w:rPr>
          <w:rFonts w:ascii="Sylfaen" w:hAnsi="Sylfaen" w:cs="Sylfaen"/>
          <w:b/>
          <w:color w:val="000000"/>
          <w:sz w:val="24"/>
          <w:szCs w:val="24"/>
          <w:lang w:val="ka-GE"/>
        </w:rPr>
        <w:t xml:space="preserve">რომ მხარეები აცნობიერებენ, რომ მიუღებელია </w:t>
      </w:r>
      <w:r w:rsidRPr="00DA3287">
        <w:rPr>
          <w:rFonts w:ascii="Sylfaen" w:hAnsi="Sylfaen" w:cs="Sylfaen"/>
          <w:b/>
          <w:bCs/>
          <w:color w:val="000000"/>
          <w:sz w:val="24"/>
          <w:szCs w:val="24"/>
          <w:lang w:val="ka-GE"/>
        </w:rPr>
        <w:t>ვაჭრობისა თუ ინვესტიციების წახალისება იმ დაცვის დონის შესუსტებით</w:t>
      </w:r>
      <w:r w:rsidRPr="00DA3287">
        <w:rPr>
          <w:rFonts w:ascii="Sylfaen" w:hAnsi="Sylfaen" w:cs="Sylfaen"/>
          <w:b/>
          <w:color w:val="000000"/>
          <w:sz w:val="24"/>
          <w:szCs w:val="24"/>
          <w:lang w:val="ka-GE"/>
        </w:rPr>
        <w:t xml:space="preserve">, რომელიც გათვალისწინებულია ადგილობრივი შრომითი კანონმდებლობით. იმავე მუხლის მეორე პუნქტში ხაზგასმულია, რომ საქართველოს სახელმწიფომ არ უნდა მოახდინოს თავის არიდება და უგულვებელყოფა ან შესთავაზოს თავის არიდება და უგულვებელყოფა მისი შრომის კანონმდებლობიდან ვაჭრობის წახალისების ან მათ ტერიტორიაზე ინვესტორის </w:t>
      </w:r>
      <w:r w:rsidRPr="00DA3287">
        <w:rPr>
          <w:rFonts w:ascii="Sylfaen" w:hAnsi="Sylfaen" w:cs="Sylfaen"/>
          <w:b/>
          <w:bCs/>
          <w:color w:val="000000"/>
          <w:sz w:val="24"/>
          <w:szCs w:val="24"/>
          <w:lang w:val="ka-GE"/>
        </w:rPr>
        <w:t>ინვესტიციების შემოყვანის, მოძიების, გაძლიერების ან შენარჩუნების მიზნით</w:t>
      </w:r>
      <w:r w:rsidRPr="00DA3287">
        <w:rPr>
          <w:rFonts w:ascii="Sylfaen" w:hAnsi="Sylfaen" w:cs="Sylfaen"/>
          <w:b/>
          <w:color w:val="000000"/>
          <w:sz w:val="24"/>
          <w:szCs w:val="24"/>
          <w:lang w:val="ka-GE"/>
        </w:rPr>
        <w:t xml:space="preserve">. განსაკუთრებით საყურადღებოა მესამე ნაწილი, რომელიც ეხება შრომის კანონმდებლობის ეფექტურ აღსრულებას - საქართველოს სახელმწიფომ არ უნდა დაუშვას მუდმივი ან პერიოდული ქმედებების ან უმოქმედობის ერთობლიობით ჩაიშალოს </w:t>
      </w:r>
      <w:r w:rsidRPr="00DA3287">
        <w:rPr>
          <w:rFonts w:ascii="Sylfaen" w:hAnsi="Sylfaen" w:cs="Sylfaen"/>
          <w:b/>
          <w:bCs/>
          <w:color w:val="000000"/>
          <w:sz w:val="24"/>
          <w:szCs w:val="24"/>
          <w:lang w:val="ka-GE"/>
        </w:rPr>
        <w:t>შრომითი კანონმდებლობის ეფექტიანი განხორციელება, ინვესტიციებისა და ვაჭრობის წახალისებისთვის</w:t>
      </w:r>
      <w:r w:rsidRPr="00DA3287">
        <w:rPr>
          <w:rFonts w:ascii="Sylfaen" w:hAnsi="Sylfaen" w:cs="Sylfaen"/>
          <w:b/>
          <w:color w:val="000000"/>
          <w:sz w:val="24"/>
          <w:szCs w:val="24"/>
          <w:lang w:val="ka-GE"/>
        </w:rPr>
        <w:t>.</w:t>
      </w:r>
      <w:r w:rsidRPr="00F245B1">
        <w:rPr>
          <w:rFonts w:ascii="Sylfaen" w:hAnsi="Sylfaen" w:cs="Sylfaen"/>
          <w:color w:val="000000"/>
          <w:sz w:val="24"/>
          <w:szCs w:val="24"/>
          <w:lang w:val="ka-GE"/>
        </w:rPr>
        <w:t xml:space="preserve"> ეჭვგარეშეა, რომ ზემოაღნიშნული საბაზისო სამართლებრივი პოსტულატი განსაზღვრავს იმ მიმართულებებს, რომლებსაც მკაცრად უნდა დაეფუძნოს საქართველოში შრომით სამართლებრივი ურთიერთობის მომწესრიგებელი პოლიტიკა. </w:t>
      </w:r>
    </w:p>
    <w:p w:rsidR="00DA5873" w:rsidRDefault="00DA5873" w:rsidP="00DA5873">
      <w:pPr>
        <w:spacing w:after="0" w:line="240" w:lineRule="auto"/>
        <w:jc w:val="both"/>
        <w:rPr>
          <w:rFonts w:ascii="Sylfaen" w:hAnsi="Sylfaen" w:cs="Sylfaen"/>
          <w:color w:val="000000"/>
          <w:sz w:val="24"/>
          <w:szCs w:val="24"/>
          <w:lang w:val="ka-GE"/>
        </w:rPr>
      </w:pPr>
    </w:p>
    <w:p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cs="Sylfaen"/>
          <w:color w:val="000000"/>
          <w:sz w:val="24"/>
          <w:szCs w:val="24"/>
          <w:lang w:val="ka-GE"/>
        </w:rPr>
        <w:t xml:space="preserve">„ასოცირების შესახებ შეთანხმების“ VI კარი, რომელიც ეხება საქართველოსა და ევროპის კავშირს შორის თანამშრომლობის სხვა სფეროებს, მოიცავს მე-14 თავს - </w:t>
      </w:r>
      <w:r w:rsidRPr="00F245B1">
        <w:rPr>
          <w:rFonts w:ascii="Sylfaen" w:eastAsia="Times New Roman" w:hAnsi="Sylfaen" w:cs="Times New Roman"/>
          <w:sz w:val="24"/>
          <w:szCs w:val="24"/>
          <w:u w:color="FF0000"/>
          <w:lang w:val="ka-GE" w:eastAsia="fr-BE"/>
        </w:rPr>
        <w:t>დასაქმება</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სოციალური</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პოლიტიკა</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და</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თანაბარი</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 xml:space="preserve">შესაძლებლობები. 354-ე მუხლში კი მითითებულია, რომ </w:t>
      </w:r>
      <w:r w:rsidRPr="00F245B1">
        <w:rPr>
          <w:rFonts w:ascii="Sylfaen" w:eastAsia="Times New Roman" w:hAnsi="Sylfaen" w:cs="Times New Roman"/>
          <w:i/>
          <w:sz w:val="24"/>
          <w:szCs w:val="24"/>
          <w:u w:color="FF0000"/>
          <w:lang w:val="ka-GE" w:eastAsia="fr-BE"/>
        </w:rPr>
        <w:t>„საქართველო მოახდენს ეროვნული კანონმდებლობის დაახლოებას წინამდებარე შეთანხმების XXX დანართში მითითებულ ევროკავშირის საკანონმდებლო აქტებთან და საერთაშორისო სამართლებრივ ინსტრუმენტებთან, ამავე დანართის დებულებების შესაბამისად</w:t>
      </w:r>
      <w:r w:rsidRPr="00F245B1">
        <w:rPr>
          <w:rFonts w:ascii="Sylfaen" w:eastAsia="Times New Roman" w:hAnsi="Sylfaen" w:cs="Times New Roman"/>
          <w:sz w:val="24"/>
          <w:szCs w:val="24"/>
          <w:u w:color="FF0000"/>
          <w:lang w:val="ka-GE" w:eastAsia="fr-BE"/>
        </w:rPr>
        <w:t>“. XXX დანართი ეხება იმავე საკითხს (დასაქმება</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სოციალური</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პოლიტიკა</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და</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თანაბარი</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 xml:space="preserve">შესაძლებლობები) და განსაზღვრავს </w:t>
      </w:r>
      <w:r w:rsidRPr="00F245B1">
        <w:rPr>
          <w:rFonts w:ascii="Sylfaen" w:hAnsi="Sylfaen"/>
          <w:sz w:val="24"/>
          <w:szCs w:val="24"/>
          <w:lang w:val="ka-GE"/>
        </w:rPr>
        <w:t xml:space="preserve">საქართველოს ვალდებულებას განსაზღვრულ ვადებში ეტაპობრივად დაუახლოვოს თავისი კანონმდებლობა ევროკავშირის კანონმდებლობასა და საერთაშორისო სამართლებრივ ინსტრუმენტებს შემდეგ სამ სფეროში: შრომის სამართალი; დისკრიმინაციის აკრძალვა და გენდერული თანასწორობა და ჯანმრთელობა და უსაფრთხოება სამუშაო ადგილზე. </w:t>
      </w:r>
      <w:r w:rsidRPr="00F245B1">
        <w:rPr>
          <w:rFonts w:ascii="Sylfaen" w:eastAsia="Times New Roman" w:hAnsi="Sylfaen" w:cs="Times New Roman"/>
          <w:sz w:val="24"/>
          <w:szCs w:val="24"/>
          <w:u w:color="FF0000"/>
          <w:lang w:val="ka-GE" w:eastAsia="fr-BE"/>
        </w:rPr>
        <w:t xml:space="preserve">XXX დანართში </w:t>
      </w:r>
      <w:r w:rsidRPr="00F245B1">
        <w:rPr>
          <w:rFonts w:ascii="Sylfaen" w:hAnsi="Sylfaen"/>
          <w:sz w:val="24"/>
          <w:szCs w:val="24"/>
          <w:lang w:val="ka-GE"/>
        </w:rPr>
        <w:t>შრომის სამართალთან, დისკრიმინაციის აკრძალვასთან და გენდერული თანასწორობასთან დაკავშირებულ საკითხებზე განსაზღვრულია</w:t>
      </w:r>
      <w:r w:rsidRPr="00F245B1">
        <w:rPr>
          <w:rFonts w:ascii="Sylfaen" w:eastAsia="Times New Roman" w:hAnsi="Sylfaen" w:cs="Times New Roman"/>
          <w:sz w:val="24"/>
          <w:szCs w:val="24"/>
          <w:u w:color="FF0000"/>
          <w:lang w:val="ka-GE" w:eastAsia="fr-BE"/>
        </w:rPr>
        <w:t xml:space="preserve"> დირექტივები (კონკრეტული ვადების </w:t>
      </w:r>
      <w:r w:rsidRPr="00F245B1">
        <w:rPr>
          <w:rFonts w:ascii="Sylfaen" w:eastAsia="Times New Roman" w:hAnsi="Sylfaen" w:cs="Times New Roman"/>
          <w:sz w:val="24"/>
          <w:szCs w:val="24"/>
          <w:u w:color="FF0000"/>
          <w:lang w:val="ka-GE" w:eastAsia="fr-BE"/>
        </w:rPr>
        <w:lastRenderedPageBreak/>
        <w:t xml:space="preserve">მითითებით), რომელთანაც ჰარმონიზაციის ვალდებულება გააჩნია საქართველოს სახელმწიფოს. </w:t>
      </w:r>
    </w:p>
    <w:p w:rsidR="00DA5873" w:rsidRDefault="00DA5873" w:rsidP="00DA5873">
      <w:pPr>
        <w:spacing w:after="0" w:line="240" w:lineRule="auto"/>
        <w:jc w:val="both"/>
        <w:rPr>
          <w:rFonts w:ascii="Sylfaen" w:hAnsi="Sylfaen"/>
          <w:sz w:val="24"/>
          <w:szCs w:val="24"/>
          <w:lang w:val="ka-GE"/>
        </w:rPr>
      </w:pPr>
    </w:p>
    <w:p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ევროკავშირისა (EU) და გაეროს განვითარების პროგრამის (UNDP) ეგიდით ჩატარებულმა კვლევამ აჩვენა, რომ საქართველოს მოქალაქეები შრომის უფლებების დარღვევას, სხვა უფლებებს შორის, ყველაზე ხშირად უჩივიან.</w:t>
      </w:r>
      <w:r w:rsidRPr="00F245B1">
        <w:rPr>
          <w:rStyle w:val="FootnoteReference"/>
          <w:rFonts w:ascii="Sylfaen" w:hAnsi="Sylfaen"/>
          <w:sz w:val="24"/>
          <w:szCs w:val="24"/>
          <w:lang w:val="ka-GE"/>
        </w:rPr>
        <w:footnoteReference w:id="4"/>
      </w:r>
      <w:r w:rsidRPr="00F245B1">
        <w:rPr>
          <w:rFonts w:ascii="Sylfaen" w:hAnsi="Sylfaen"/>
          <w:sz w:val="24"/>
          <w:szCs w:val="24"/>
          <w:lang w:val="ka-GE"/>
        </w:rPr>
        <w:t xml:space="preserve"> საგულისხმოა, რომ 2012 წელს ჩატარებული მსგავსი შინაარსის კვლევის მიხედვითაც, საქართველოს მოქალაქეთა ყველაზე დიდი ნაწილი შრომის უფლების დარღვევაზე საუბრობდა</w:t>
      </w:r>
      <w:r w:rsidRPr="00F245B1">
        <w:rPr>
          <w:rStyle w:val="FootnoteReference"/>
          <w:rFonts w:ascii="Sylfaen" w:hAnsi="Sylfaen"/>
          <w:sz w:val="24"/>
          <w:szCs w:val="24"/>
          <w:lang w:val="ka-GE"/>
        </w:rPr>
        <w:footnoteReference w:id="5"/>
      </w:r>
      <w:r w:rsidRPr="00F245B1">
        <w:rPr>
          <w:rFonts w:ascii="Sylfaen" w:hAnsi="Sylfaen"/>
          <w:sz w:val="24"/>
          <w:szCs w:val="24"/>
          <w:lang w:val="ka-GE"/>
        </w:rPr>
        <w:t>. ამასთან, 2019 წელს, კავკასიის კვლევითი რესურსების ცენტრისა (CRRC) და ღია საზოგადოების ფონდის (OSGF) ჩატარებული მოსახლეობის გამოკითხვის მიხედვით, სამუშაო ადგილზე ხდება არასათანადო ანაზღაურება (71%), შრომის უსაფრთხოების ნორმების დარღვევა (64%), სამუშაო საათების ხანგრძლივობის ნორმების დარღვევა (57%), ანაზღაურების დაგვიანება (42%), ანაზღაურებადი შვებულების უფლების დარღვევა (30%), დეკრეტული შვებულების უფლების დარღვევა (15%)</w:t>
      </w:r>
      <w:r w:rsidRPr="00F245B1">
        <w:rPr>
          <w:rStyle w:val="FootnoteReference"/>
          <w:rFonts w:ascii="Sylfaen" w:hAnsi="Sylfaen"/>
          <w:sz w:val="24"/>
          <w:szCs w:val="24"/>
          <w:lang w:val="ka-GE"/>
        </w:rPr>
        <w:footnoteReference w:id="6"/>
      </w:r>
      <w:r w:rsidRPr="00F245B1">
        <w:rPr>
          <w:rFonts w:ascii="Sylfaen" w:hAnsi="Sylfaen"/>
          <w:sz w:val="24"/>
          <w:szCs w:val="24"/>
          <w:lang w:val="ka-GE"/>
        </w:rPr>
        <w:t>. ამ კონტექსტში უნდა აღინიშნოს ისიც, რომ შრომის პირობების ინსპექტირების 2019 წლის სახელმწიფო პროგრამის</w:t>
      </w:r>
      <w:r w:rsidRPr="00F245B1">
        <w:rPr>
          <w:rStyle w:val="FootnoteReference"/>
          <w:rFonts w:ascii="Sylfaen" w:hAnsi="Sylfaen"/>
          <w:sz w:val="24"/>
          <w:szCs w:val="24"/>
          <w:lang w:val="ka-GE"/>
        </w:rPr>
        <w:footnoteReference w:id="7"/>
      </w:r>
      <w:r w:rsidRPr="00F245B1">
        <w:rPr>
          <w:rFonts w:ascii="Sylfaen" w:hAnsi="Sylfaen"/>
          <w:sz w:val="24"/>
          <w:szCs w:val="24"/>
          <w:lang w:val="ka-GE"/>
        </w:rPr>
        <w:t xml:space="preserve"> ფარგლებში, 2019 წლის 1 იანვრიდან ამავე წლის 15 აგვისტოს ჩათვლით განხორციელდა 109 შემოწმება, რომლის შედეგად გამოიკვეთა, რომ შრომის უსაფრთხოების პირობების დარღვევასთან ერთად, ხშირად სახეზეა შრომითი უფლებების დარღვევის ფაქტებიც, მათ შორის, სამსახურიდან უკანონო გათავისუფლება, გამოსაცდელი ვადის პირობების დარღვევა, სამუშაო საათების, ზეგანაკვეთური ანაზღაურების, ანაზღაურებადი და ანაზღაურების გარეშე შვებულების გამოყენების წესის დარღვევა. 2018 წელს, საქართველოს სახალხო დამცველმა, შრომის უსაფრთხოების ნორმების გამკაცრების საჭიროებასთან ერთად,</w:t>
      </w:r>
      <w:r w:rsidRPr="00F245B1">
        <w:rPr>
          <w:rStyle w:val="FootnoteReference"/>
          <w:rFonts w:ascii="Sylfaen" w:hAnsi="Sylfaen"/>
          <w:sz w:val="24"/>
          <w:szCs w:val="24"/>
          <w:lang w:val="ka-GE"/>
        </w:rPr>
        <w:footnoteReference w:id="8"/>
      </w:r>
      <w:r w:rsidRPr="00F245B1">
        <w:rPr>
          <w:rFonts w:ascii="Sylfaen" w:hAnsi="Sylfaen"/>
          <w:sz w:val="24"/>
          <w:szCs w:val="24"/>
          <w:lang w:val="ka-GE"/>
        </w:rPr>
        <w:t xml:space="preserve"> ხაზი გაუსვა შრომის უფლებების შემდგომი რეგულირებისა და დამოუკიდებელი და ქმედითი შრომის ინსპექციის შექმნის აუცილებლობას</w:t>
      </w:r>
      <w:r w:rsidRPr="00F245B1">
        <w:rPr>
          <w:rStyle w:val="FootnoteReference"/>
          <w:rFonts w:ascii="Sylfaen" w:hAnsi="Sylfaen"/>
          <w:sz w:val="24"/>
          <w:szCs w:val="24"/>
          <w:lang w:val="ka-GE"/>
        </w:rPr>
        <w:footnoteReference w:id="9"/>
      </w:r>
      <w:r w:rsidRPr="00F245B1">
        <w:rPr>
          <w:rFonts w:ascii="Sylfaen" w:hAnsi="Sylfaen"/>
          <w:sz w:val="24"/>
          <w:szCs w:val="24"/>
          <w:lang w:val="ka-GE"/>
        </w:rPr>
        <w:t xml:space="preserve">. </w:t>
      </w:r>
    </w:p>
    <w:p w:rsidR="00DA5873" w:rsidRPr="00F245B1" w:rsidRDefault="00DA5873" w:rsidP="00DA5873">
      <w:pPr>
        <w:spacing w:after="0" w:line="240" w:lineRule="auto"/>
        <w:jc w:val="both"/>
        <w:rPr>
          <w:rFonts w:ascii="Sylfaen" w:hAnsi="Sylfaen"/>
          <w:sz w:val="24"/>
          <w:szCs w:val="24"/>
          <w:lang w:val="ka-GE"/>
        </w:rPr>
      </w:pPr>
    </w:p>
    <w:p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საგულისხმოა ILO-ს ექსპერტთა კომიტეტის ყოველწლიური ანგარიშები,</w:t>
      </w:r>
      <w:r w:rsidRPr="00F245B1">
        <w:rPr>
          <w:rStyle w:val="FootnoteReference"/>
          <w:rFonts w:ascii="Sylfaen" w:hAnsi="Sylfaen"/>
          <w:sz w:val="24"/>
          <w:szCs w:val="24"/>
          <w:lang w:val="ka-GE"/>
        </w:rPr>
        <w:footnoteReference w:id="10"/>
      </w:r>
      <w:r w:rsidRPr="00F245B1">
        <w:rPr>
          <w:rFonts w:ascii="Sylfaen" w:hAnsi="Sylfaen"/>
          <w:sz w:val="24"/>
          <w:szCs w:val="24"/>
          <w:lang w:val="ka-GE"/>
        </w:rPr>
        <w:t xml:space="preserve"> სადაც წარმოდგენილია არაერთი კრ</w:t>
      </w:r>
      <w:r>
        <w:rPr>
          <w:rFonts w:ascii="Sylfaen" w:hAnsi="Sylfaen"/>
          <w:sz w:val="24"/>
          <w:szCs w:val="24"/>
          <w:lang w:val="ka-GE"/>
        </w:rPr>
        <w:t>ი</w:t>
      </w:r>
      <w:r w:rsidRPr="00F245B1">
        <w:rPr>
          <w:rFonts w:ascii="Sylfaen" w:hAnsi="Sylfaen"/>
          <w:sz w:val="24"/>
          <w:szCs w:val="24"/>
          <w:lang w:val="ka-GE"/>
        </w:rPr>
        <w:t>ტიკული შენიშვნა და რეკომენდაცია „შრომის კოდექსში“ შესატან ცვლილებებთან დაკავშირებით, რომელიც მათ შორის ეხება გაფიცვის უფლებას, თანაბარი ღირებულების სამუშაოსთვის თანაბარი ანაზღაურების პრინციპს, ქმედითი შრომის ინსპექციის შექმნას. ნიშანდობლივია აღინიშნოს, რომ ევროკავშირსა და საქართველოს შორის ასოცირების 2017-2020 წლების დღის წესრიგის მიხედვით, საქართველო იღებს ვალდებულებას, გააგრძელოს მუშაობა ქმედითი შრომის ინსპექციიის შესაქმნელად და უზრუნველყოს მისი უფლებამოსილების გავრცელება შრომის ყველა პირობასა და შრომითი ურთიერთობის ყველა ასპექტზე.</w:t>
      </w:r>
      <w:r w:rsidRPr="00F245B1">
        <w:rPr>
          <w:rStyle w:val="FootnoteReference"/>
          <w:rFonts w:ascii="Sylfaen" w:hAnsi="Sylfaen"/>
          <w:sz w:val="24"/>
          <w:szCs w:val="24"/>
          <w:lang w:val="ka-GE"/>
        </w:rPr>
        <w:footnoteReference w:id="11"/>
      </w:r>
    </w:p>
    <w:p w:rsidR="00DA5873" w:rsidRPr="00F245B1" w:rsidRDefault="00DA5873" w:rsidP="00DA5873">
      <w:pPr>
        <w:spacing w:after="0" w:line="240" w:lineRule="auto"/>
        <w:jc w:val="both"/>
        <w:rPr>
          <w:rFonts w:ascii="Sylfaen" w:hAnsi="Sylfaen"/>
          <w:sz w:val="24"/>
          <w:szCs w:val="24"/>
          <w:lang w:val="ka-GE"/>
        </w:rPr>
      </w:pPr>
    </w:p>
    <w:p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ასევე ხაზი უნდა გაესვას ევროპის სოცილაური ქარტიის ზოგიერთი რატიფიცირებული ნორმის ეროვნული იმპლემენტაციის საკითხს. სოციალური უფლებების ევროპული კომიტეტის მიერ საქართველოში შრომის უფლების დაცვის შესახებ 2018 წელს მომზადებულ დასკვნაში მითითებულია, რომ შრომის ეროვნული კანონმდებლობა, როგორც წესი, არ შეესაბამება ევროპის სოციალური ქარტიის მოთხოვნებს. კომიტეტის შეფასებით, საქართველოს შრომის ინსპექციის უწყება არ ზედამხედველობს დამსაქმებელთა მიერ ყოველდღიური და ყოველკვირეული სამუშაო დროის მარეგულირებელი ნორმების დაცვას, რაც საქართველოს მიერ რატიფიცირებული ევროპის სოციალური ქარტიის მოთხოვნათა დარღვევაა.</w:t>
      </w:r>
      <w:r w:rsidRPr="00F245B1">
        <w:rPr>
          <w:rStyle w:val="FootnoteReference"/>
          <w:rFonts w:ascii="Sylfaen" w:hAnsi="Sylfaen"/>
          <w:sz w:val="24"/>
          <w:szCs w:val="24"/>
          <w:lang w:val="ka-GE"/>
        </w:rPr>
        <w:footnoteReference w:id="12"/>
      </w:r>
      <w:r w:rsidRPr="00F245B1">
        <w:rPr>
          <w:rFonts w:ascii="Sylfaen" w:hAnsi="Sylfaen"/>
          <w:sz w:val="24"/>
          <w:szCs w:val="24"/>
          <w:lang w:val="ka-GE"/>
        </w:rPr>
        <w:t xml:space="preserve"> ამასთან, 2019 წლის მაისში, საქართველოსა და ევროკავშირს ყოველწლიური ადამიანის უფლებათა დიალოგის მე-12 რაუნდის ფარგლებში, ევროკავშირმა მოუწოდა საქართველოს, უზრუნველყოს სრულყოფილი შრომის ინსპექციის შექმნა.</w:t>
      </w:r>
    </w:p>
    <w:p w:rsidR="00DA5873" w:rsidRPr="00F245B1" w:rsidRDefault="00DA5873" w:rsidP="00DA5873">
      <w:pPr>
        <w:spacing w:after="0" w:line="240" w:lineRule="auto"/>
        <w:jc w:val="both"/>
        <w:rPr>
          <w:rFonts w:ascii="Sylfaen" w:hAnsi="Sylfaen"/>
          <w:sz w:val="24"/>
          <w:szCs w:val="24"/>
          <w:lang w:val="ka-GE"/>
        </w:rPr>
      </w:pPr>
    </w:p>
    <w:p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 xml:space="preserve">შრომის უფლებების დაცვის მდგომარეობა ასევე გახდა ამერიკის სახელმწიფო დეპარტამენტის საქართველოში ადამიანის უფლებების შესახებ 2018 წლის ანგარიშის ნაწილი. დასკვნის მიხედვით, მთავრობა ვერ უზრუნველყოფს ქმედით ზედამხედველობას მინიმალური ანაზღაურების, სამუშაო საათებისა და შრომის სხვა </w:t>
      </w:r>
      <w:r w:rsidRPr="00F245B1">
        <w:rPr>
          <w:rFonts w:ascii="Sylfaen" w:hAnsi="Sylfaen"/>
          <w:sz w:val="24"/>
          <w:szCs w:val="24"/>
          <w:lang w:val="ka-GE"/>
        </w:rPr>
        <w:lastRenderedPageBreak/>
        <w:t>უფლებებთან მიმართებით.</w:t>
      </w:r>
      <w:r w:rsidRPr="00F245B1">
        <w:rPr>
          <w:rStyle w:val="FootnoteReference"/>
          <w:rFonts w:ascii="Sylfaen" w:hAnsi="Sylfaen"/>
          <w:sz w:val="24"/>
          <w:szCs w:val="24"/>
          <w:lang w:val="ka-GE"/>
        </w:rPr>
        <w:footnoteReference w:id="13"/>
      </w:r>
      <w:r w:rsidRPr="00F245B1">
        <w:rPr>
          <w:rFonts w:ascii="Sylfaen" w:hAnsi="Sylfaen"/>
          <w:sz w:val="24"/>
          <w:szCs w:val="24"/>
          <w:lang w:val="ka-GE"/>
        </w:rPr>
        <w:t xml:space="preserve"> ამასთან, ბიზნესისა და ადამიანის უფლებების შესახებ გაეროს სამუშაო ჯგუფის ოფიციალური განცხადებით, 2019 წლის 1 სექტემბრის შემდეგაც კი, საქართველოს შრომის მარეგულირებელი კანონმდებლობა შესაბამისობაში არ იქნება არსებულ გამოწვევებთან, თუ შრომითი ზედამხედველობა არ გავრცელდება შრომის უფლებების ყველა ასპექტზე</w:t>
      </w:r>
      <w:r>
        <w:rPr>
          <w:rFonts w:ascii="Sylfaen" w:hAnsi="Sylfaen"/>
          <w:sz w:val="24"/>
          <w:szCs w:val="24"/>
          <w:lang w:val="ka-GE"/>
        </w:rPr>
        <w:t>.</w:t>
      </w:r>
      <w:r w:rsidRPr="00F245B1">
        <w:rPr>
          <w:rStyle w:val="FootnoteReference"/>
          <w:rFonts w:ascii="Sylfaen" w:hAnsi="Sylfaen"/>
          <w:sz w:val="24"/>
          <w:szCs w:val="24"/>
          <w:lang w:val="ka-GE"/>
        </w:rPr>
        <w:footnoteReference w:id="14"/>
      </w:r>
      <w:r w:rsidRPr="00F245B1">
        <w:rPr>
          <w:rFonts w:ascii="Sylfaen" w:hAnsi="Sylfaen"/>
          <w:sz w:val="24"/>
          <w:szCs w:val="24"/>
          <w:lang w:val="ka-GE"/>
        </w:rPr>
        <w:t xml:space="preserve"> საერთაშორისო უფლებადაცვითი ორგანიზაცია Human Rights Watch-ის 2019 წლის აგვისტოში გამოქვეყნებული ვრცელი ანგარიშის მიხედვით, საქართველომ, კანონმდებლობაში ცვლილებების შეტანის გზით, უნდა შექმნას „დამოუკიდებელი, სათანადო პერსონალით დაკოპლექტებული და მომზადებული შრომის ინსპექცია ფართო მანდატით, რომელიც გულისხმობს სამუშაო ადგილის უსაფრთხოებისა და სამუშაო პირობებთან დაკავშირებული ყველა საკითხის შემოწმებას; Human Rights Watch-ის რეკომენდაციითვე, შრომის ინსპექციას უნდა მიეცეს შესაძლებლობა, „სისტემატურად შეამოწმოს სამუშაო ადგილთან დაკავშირებული ნებისმიერი საფრთხე, მათ შორის და არა მხოლოდ, სამუშაო საათებთან, დაღლილობასთან და ადეკვატურ დასვენებასა და საწარმოო ზეწოლასთან დაკავშირებული საფრთხეები“</w:t>
      </w:r>
      <w:r w:rsidRPr="00F245B1">
        <w:rPr>
          <w:rStyle w:val="FootnoteReference"/>
          <w:rFonts w:ascii="Sylfaen" w:hAnsi="Sylfaen"/>
          <w:sz w:val="24"/>
          <w:szCs w:val="24"/>
          <w:lang w:val="ka-GE"/>
        </w:rPr>
        <w:footnoteReference w:id="15"/>
      </w:r>
      <w:r w:rsidRPr="00F245B1">
        <w:rPr>
          <w:rFonts w:ascii="Sylfaen" w:hAnsi="Sylfaen"/>
          <w:sz w:val="24"/>
          <w:szCs w:val="24"/>
          <w:lang w:val="ka-GE"/>
        </w:rPr>
        <w:t xml:space="preserve">. </w:t>
      </w:r>
    </w:p>
    <w:p w:rsidR="00DA5873" w:rsidRPr="00F245B1" w:rsidRDefault="00DA5873" w:rsidP="00DA5873">
      <w:pPr>
        <w:spacing w:after="0" w:line="240" w:lineRule="auto"/>
        <w:jc w:val="both"/>
        <w:rPr>
          <w:rFonts w:ascii="Sylfaen" w:hAnsi="Sylfaen"/>
          <w:b/>
          <w:sz w:val="24"/>
          <w:szCs w:val="24"/>
          <w:lang w:val="ka-GE"/>
        </w:rPr>
      </w:pPr>
    </w:p>
    <w:p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 xml:space="preserve">ა.ა.ბ) არსებული პრობლების გადასაჭრელად კანონის მიღების აუცილებლობა: </w:t>
      </w:r>
    </w:p>
    <w:p w:rsidR="00DA5873" w:rsidRDefault="00DA5873" w:rsidP="00DA5873">
      <w:pPr>
        <w:spacing w:after="0" w:line="240" w:lineRule="auto"/>
        <w:jc w:val="both"/>
        <w:rPr>
          <w:rFonts w:ascii="Sylfaen" w:hAnsi="Sylfaen"/>
          <w:sz w:val="24"/>
          <w:szCs w:val="24"/>
          <w:lang w:val="ka-GE"/>
        </w:rPr>
      </w:pPr>
    </w:p>
    <w:p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 xml:space="preserve">ზემოთ განხილული პრობლემური საკითხები, გამოწვევები და პრაქტიკაში გამოვლენილი ხარვეზები საჭიროებს შესაბამის ნორმატიულ აქტში - კონკრეტულად კი „შრომის კოდექსში“ ცვლილებების განხორციელებას.  </w:t>
      </w:r>
    </w:p>
    <w:p w:rsidR="00DA5873" w:rsidRPr="00F245B1" w:rsidRDefault="00DA5873" w:rsidP="00DA5873">
      <w:pPr>
        <w:spacing w:after="0" w:line="240" w:lineRule="auto"/>
        <w:jc w:val="both"/>
        <w:rPr>
          <w:rFonts w:ascii="Sylfaen" w:hAnsi="Sylfaen"/>
          <w:sz w:val="24"/>
          <w:szCs w:val="24"/>
          <w:lang w:val="ka-GE"/>
        </w:rPr>
      </w:pPr>
    </w:p>
    <w:p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 xml:space="preserve">ა.ბ) კანონპროექტის მოსალოდნელი შედეგები: </w:t>
      </w:r>
    </w:p>
    <w:p w:rsidR="00DA5873" w:rsidRDefault="00DA5873" w:rsidP="00DA5873">
      <w:pPr>
        <w:spacing w:after="0" w:line="240" w:lineRule="auto"/>
        <w:jc w:val="both"/>
        <w:rPr>
          <w:rFonts w:ascii="Sylfaen" w:hAnsi="Sylfaen" w:cstheme="minorHAnsi"/>
          <w:sz w:val="24"/>
          <w:szCs w:val="24"/>
          <w:lang w:val="ka-GE"/>
        </w:rPr>
      </w:pPr>
    </w:p>
    <w:p w:rsidR="00DA5873" w:rsidRPr="00F245B1" w:rsidRDefault="00DA5873" w:rsidP="00DA5873">
      <w:pPr>
        <w:spacing w:after="0" w:line="240" w:lineRule="auto"/>
        <w:jc w:val="both"/>
        <w:rPr>
          <w:rFonts w:ascii="Sylfaen" w:hAnsi="Sylfaen" w:cstheme="minorHAnsi"/>
          <w:sz w:val="24"/>
          <w:szCs w:val="24"/>
          <w:lang w:val="ka-GE"/>
        </w:rPr>
      </w:pPr>
      <w:r w:rsidRPr="00F245B1">
        <w:rPr>
          <w:rFonts w:ascii="Sylfaen" w:hAnsi="Sylfaen" w:cstheme="minorHAnsi"/>
          <w:sz w:val="24"/>
          <w:szCs w:val="24"/>
          <w:lang w:val="ka-GE"/>
        </w:rPr>
        <w:t xml:space="preserve">კანონპროექტის მიღება იქნება კიდევ ერთი წინგადადგმული ნაბიჯი საქართველოს შრომის სამართლის ევროპულ კანონმდებლობასთან და საერთაშორისო სტანდარტებთან დაახლოვების თვალსაზრისით. </w:t>
      </w:r>
      <w:r w:rsidRPr="00F245B1">
        <w:rPr>
          <w:rFonts w:ascii="Sylfaen" w:hAnsi="Sylfaen"/>
          <w:sz w:val="24"/>
          <w:szCs w:val="24"/>
          <w:lang w:val="ka-GE"/>
        </w:rPr>
        <w:t>არსებული გამოწვევების, პრაქტიკაში გამოვლენილი ხარვეზებისა და პრობლემების გათვალისწინებით საქართველოს შრომის კანონმდებლობა უფრო დაუახლოვ</w:t>
      </w:r>
      <w:r>
        <w:rPr>
          <w:rFonts w:ascii="Sylfaen" w:hAnsi="Sylfaen"/>
          <w:sz w:val="24"/>
          <w:szCs w:val="24"/>
          <w:lang w:val="ka-GE"/>
        </w:rPr>
        <w:t>დება</w:t>
      </w:r>
      <w:r w:rsidRPr="00F245B1">
        <w:rPr>
          <w:rFonts w:ascii="Sylfaen" w:hAnsi="Sylfaen"/>
          <w:sz w:val="24"/>
          <w:szCs w:val="24"/>
          <w:lang w:val="ka-GE"/>
        </w:rPr>
        <w:t xml:space="preserve"> ევროპული კავშირის დირექტივით და </w:t>
      </w:r>
      <w:r w:rsidRPr="00F245B1">
        <w:rPr>
          <w:rFonts w:ascii="Sylfaen" w:hAnsi="Sylfaen" w:cstheme="minorHAnsi"/>
          <w:sz w:val="24"/>
          <w:szCs w:val="24"/>
          <w:lang w:val="ka-GE"/>
        </w:rPr>
        <w:t>ILO-ს კონვენციებით გათვალისწინებულ სტანდარტებს. გარდა ამისა, კანონპროექტის მიღებით, საქართველო შეასრულებს „ასოცირების შესახებ შეთანხმებით“ ნაკისრი ვალდებულებების მნიშვნელოვან ნაწილს. კანონპროექტი</w:t>
      </w:r>
      <w:r>
        <w:rPr>
          <w:rFonts w:ascii="Sylfaen" w:hAnsi="Sylfaen" w:cstheme="minorHAnsi"/>
          <w:sz w:val="24"/>
          <w:szCs w:val="24"/>
          <w:lang w:val="ka-GE"/>
        </w:rPr>
        <w:t xml:space="preserve"> </w:t>
      </w:r>
      <w:r>
        <w:rPr>
          <w:rFonts w:ascii="Sylfaen" w:hAnsi="Sylfaen" w:cstheme="minorHAnsi"/>
          <w:sz w:val="24"/>
          <w:szCs w:val="24"/>
          <w:lang w:val="ka-GE"/>
        </w:rPr>
        <w:lastRenderedPageBreak/>
        <w:t>თავის მხრივ</w:t>
      </w:r>
      <w:r w:rsidRPr="00F245B1">
        <w:rPr>
          <w:rFonts w:ascii="Sylfaen" w:hAnsi="Sylfaen" w:cstheme="minorHAnsi"/>
          <w:sz w:val="24"/>
          <w:szCs w:val="24"/>
          <w:lang w:val="ka-GE"/>
        </w:rPr>
        <w:t xml:space="preserve"> ხელს შეუწყობს, შრომითი უფლებების დაცვის სტანდარტების განვითარებას, დახვეწასა და გაუმჯობესებას.   </w:t>
      </w:r>
    </w:p>
    <w:p w:rsidR="00DA5873" w:rsidRDefault="00DA5873" w:rsidP="00DA5873">
      <w:pPr>
        <w:spacing w:after="0" w:line="240" w:lineRule="auto"/>
        <w:jc w:val="both"/>
        <w:rPr>
          <w:rFonts w:ascii="Sylfaen" w:hAnsi="Sylfaen"/>
          <w:b/>
          <w:sz w:val="24"/>
          <w:szCs w:val="24"/>
          <w:lang w:val="ka-GE"/>
        </w:rPr>
      </w:pPr>
    </w:p>
    <w:p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ა.გ) კანონპროექტის ძირითადი არსი</w:t>
      </w:r>
    </w:p>
    <w:p w:rsidR="00DA5873" w:rsidRPr="00B17C0D" w:rsidRDefault="00DA5873" w:rsidP="00DA5873">
      <w:pPr>
        <w:spacing w:after="0" w:line="240" w:lineRule="auto"/>
        <w:jc w:val="both"/>
        <w:rPr>
          <w:rFonts w:ascii="Sylfaen" w:eastAsia="Calibri" w:hAnsi="Sylfaen" w:cs="Arial"/>
          <w:b/>
          <w:sz w:val="24"/>
          <w:szCs w:val="24"/>
          <w:lang w:val="ka-GE"/>
        </w:rPr>
      </w:pPr>
    </w:p>
    <w:p w:rsidR="00DA5873" w:rsidRDefault="00DA5873" w:rsidP="00DA5873">
      <w:pPr>
        <w:spacing w:after="0" w:line="240" w:lineRule="auto"/>
        <w:jc w:val="both"/>
        <w:rPr>
          <w:rFonts w:ascii="Sylfaen" w:hAnsi="Sylfaen" w:cstheme="minorHAnsi"/>
          <w:sz w:val="24"/>
          <w:szCs w:val="24"/>
          <w:lang w:val="ka-GE"/>
        </w:rPr>
      </w:pPr>
      <w:r>
        <w:rPr>
          <w:rFonts w:ascii="Sylfaen" w:eastAsia="Calibri" w:hAnsi="Sylfaen" w:cs="Arial"/>
          <w:sz w:val="24"/>
          <w:szCs w:val="24"/>
          <w:lang w:val="ka-GE"/>
        </w:rPr>
        <w:t xml:space="preserve">კანონპროექტით რეგულირდება აქამდე დაურეგულირებელი ან არასრულყოფილად რეგულირებული შრომითსამართლებრივი საკითხები. </w:t>
      </w:r>
      <w:r w:rsidRPr="00F245B1">
        <w:rPr>
          <w:rFonts w:ascii="Sylfaen" w:hAnsi="Sylfaen" w:cstheme="minorHAnsi"/>
          <w:sz w:val="24"/>
          <w:szCs w:val="24"/>
          <w:lang w:val="ka-GE"/>
        </w:rPr>
        <w:t>ეროვნული კანონმდებლობის ევროპული კავშირის კანონმდებლობასთან და საერთაშორისო სტანდარტებთან ჰარმონიზაციის უზრუნველყოფის მიზნით, კანონპროექტი</w:t>
      </w:r>
      <w:r>
        <w:rPr>
          <w:rFonts w:ascii="Sylfaen" w:hAnsi="Sylfaen" w:cstheme="minorHAnsi"/>
          <w:sz w:val="24"/>
          <w:szCs w:val="24"/>
          <w:lang w:val="ka-GE"/>
        </w:rPr>
        <w:t xml:space="preserve"> გულისხმობს </w:t>
      </w:r>
      <w:r w:rsidRPr="00F245B1">
        <w:rPr>
          <w:rFonts w:ascii="Sylfaen" w:hAnsi="Sylfaen" w:cstheme="minorHAnsi"/>
          <w:sz w:val="24"/>
          <w:szCs w:val="24"/>
          <w:lang w:val="ka-GE"/>
        </w:rPr>
        <w:t>შემდეგი საკითხები</w:t>
      </w:r>
      <w:r>
        <w:rPr>
          <w:rFonts w:ascii="Sylfaen" w:hAnsi="Sylfaen" w:cstheme="minorHAnsi"/>
          <w:sz w:val="24"/>
          <w:szCs w:val="24"/>
          <w:lang w:val="ka-GE"/>
        </w:rPr>
        <w:t>ს მოწესრიგებას</w:t>
      </w:r>
      <w:r w:rsidRPr="00F245B1">
        <w:rPr>
          <w:rFonts w:ascii="Sylfaen" w:hAnsi="Sylfaen" w:cstheme="minorHAnsi"/>
          <w:sz w:val="24"/>
          <w:szCs w:val="24"/>
          <w:lang w:val="ka-GE"/>
        </w:rPr>
        <w:t>:</w:t>
      </w:r>
      <w:r>
        <w:rPr>
          <w:rFonts w:ascii="Sylfaen" w:hAnsi="Sylfaen" w:cstheme="minorHAnsi"/>
          <w:sz w:val="24"/>
          <w:szCs w:val="24"/>
          <w:lang w:val="ka-GE"/>
        </w:rPr>
        <w:t xml:space="preserve"> </w:t>
      </w:r>
      <w:r w:rsidRPr="00F245B1">
        <w:rPr>
          <w:rFonts w:ascii="Sylfaen" w:hAnsi="Sylfaen" w:cstheme="minorHAnsi"/>
          <w:sz w:val="24"/>
          <w:szCs w:val="24"/>
          <w:lang w:val="ka-GE"/>
        </w:rPr>
        <w:t xml:space="preserve">დისკრიმინაციის </w:t>
      </w:r>
      <w:r w:rsidRPr="00CC2588">
        <w:rPr>
          <w:rFonts w:ascii="Sylfaen" w:hAnsi="Sylfaen" w:cstheme="minorHAnsi"/>
          <w:sz w:val="24"/>
          <w:szCs w:val="24"/>
          <w:lang w:val="ka-GE"/>
        </w:rPr>
        <w:t>აკრძალვა; ზეპირი და ვადიანი შრომითი ხელშეკრულება; შრომითი ხელშეკრულების არსებითი პირობები;</w:t>
      </w:r>
      <w:r>
        <w:rPr>
          <w:rFonts w:ascii="Sylfaen" w:hAnsi="Sylfaen" w:cstheme="minorHAnsi"/>
          <w:sz w:val="24"/>
          <w:szCs w:val="24"/>
          <w:lang w:val="ka-GE"/>
        </w:rPr>
        <w:t xml:space="preserve"> </w:t>
      </w:r>
      <w:r w:rsidRPr="00F970D2">
        <w:rPr>
          <w:rFonts w:ascii="Sylfaen" w:hAnsi="Sylfaen" w:cstheme="minorHAnsi"/>
          <w:sz w:val="24"/>
          <w:szCs w:val="24"/>
          <w:lang w:val="ka-GE"/>
        </w:rPr>
        <w:t>სტაჟიორის სამართლებრივი სტატუსი; არასრული</w:t>
      </w:r>
      <w:r w:rsidRPr="00F245B1">
        <w:rPr>
          <w:rFonts w:ascii="Sylfaen" w:hAnsi="Sylfaen" w:cstheme="minorHAnsi"/>
          <w:sz w:val="24"/>
          <w:szCs w:val="24"/>
          <w:lang w:val="ka-GE"/>
        </w:rPr>
        <w:t xml:space="preserve"> სამუშაო განაკვეთი;</w:t>
      </w:r>
      <w:r>
        <w:rPr>
          <w:rFonts w:ascii="Sylfaen" w:hAnsi="Sylfaen" w:cstheme="minorHAnsi"/>
          <w:sz w:val="24"/>
          <w:szCs w:val="24"/>
          <w:lang w:val="ka-GE"/>
        </w:rPr>
        <w:t xml:space="preserve"> </w:t>
      </w:r>
      <w:r w:rsidRPr="00F245B1">
        <w:rPr>
          <w:rFonts w:ascii="Sylfaen" w:hAnsi="Sylfaen" w:cstheme="minorHAnsi"/>
          <w:sz w:val="24"/>
          <w:szCs w:val="24"/>
          <w:lang w:val="ka-GE"/>
        </w:rPr>
        <w:t>სამუშაო დრო; დასვენების-შესვენების უფლება; ზეგანაკვეთური სამუშაო; ცვლაში მუშაობა; ღამით მუშაობა;</w:t>
      </w:r>
      <w:r>
        <w:rPr>
          <w:rFonts w:ascii="Sylfaen" w:hAnsi="Sylfaen" w:cstheme="minorHAnsi"/>
          <w:sz w:val="24"/>
          <w:szCs w:val="24"/>
          <w:lang w:val="ka-GE"/>
        </w:rPr>
        <w:t xml:space="preserve"> </w:t>
      </w:r>
      <w:r w:rsidR="00620A5E">
        <w:rPr>
          <w:rFonts w:ascii="Sylfaen" w:hAnsi="Sylfaen" w:cstheme="minorHAnsi"/>
          <w:sz w:val="24"/>
          <w:szCs w:val="24"/>
          <w:lang w:val="ka-GE"/>
        </w:rPr>
        <w:t xml:space="preserve">ორსულობის და მშობიარობის </w:t>
      </w:r>
      <w:r w:rsidR="00566C4E">
        <w:rPr>
          <w:rFonts w:ascii="Sylfaen" w:hAnsi="Sylfaen" w:cstheme="minorHAnsi"/>
          <w:sz w:val="24"/>
          <w:szCs w:val="24"/>
          <w:lang w:val="ka-GE"/>
        </w:rPr>
        <w:t xml:space="preserve">გამო </w:t>
      </w:r>
      <w:r w:rsidRPr="00F245B1">
        <w:rPr>
          <w:rFonts w:ascii="Sylfaen" w:hAnsi="Sylfaen" w:cstheme="minorHAnsi"/>
          <w:sz w:val="24"/>
          <w:szCs w:val="24"/>
          <w:lang w:val="ka-GE"/>
        </w:rPr>
        <w:t>შვებულება</w:t>
      </w:r>
      <w:r w:rsidR="00620A5E">
        <w:rPr>
          <w:rFonts w:ascii="Sylfaen" w:hAnsi="Sylfaen" w:cstheme="minorHAnsi"/>
          <w:sz w:val="24"/>
          <w:szCs w:val="24"/>
          <w:lang w:val="ka-GE"/>
        </w:rPr>
        <w:t xml:space="preserve">, ბავშვის მოვლის გამო შვებულება, რომელიც ასევე მოიცავს მამების ანაზრაურებად შვებულების უფლებას; </w:t>
      </w:r>
      <w:r w:rsidRPr="00F245B1">
        <w:rPr>
          <w:rFonts w:ascii="Sylfaen" w:hAnsi="Sylfaen" w:cstheme="minorHAnsi"/>
          <w:sz w:val="24"/>
          <w:szCs w:val="24"/>
          <w:lang w:val="ka-GE"/>
        </w:rPr>
        <w:t>შრომის ანაზღაურება და მინიმალური ხელფასი;</w:t>
      </w:r>
      <w:r>
        <w:rPr>
          <w:rFonts w:ascii="Sylfaen" w:hAnsi="Sylfaen" w:cstheme="minorHAnsi"/>
          <w:sz w:val="24"/>
          <w:szCs w:val="24"/>
          <w:lang w:val="ka-GE"/>
        </w:rPr>
        <w:t xml:space="preserve"> </w:t>
      </w:r>
      <w:r w:rsidRPr="00F245B1">
        <w:rPr>
          <w:rFonts w:ascii="Sylfaen" w:hAnsi="Sylfaen" w:cstheme="minorHAnsi"/>
          <w:sz w:val="24"/>
          <w:szCs w:val="24"/>
          <w:lang w:val="ka-GE"/>
        </w:rPr>
        <w:t>მასობრივი დათხოვნა;</w:t>
      </w:r>
      <w:r>
        <w:rPr>
          <w:rFonts w:ascii="Sylfaen" w:hAnsi="Sylfaen" w:cstheme="minorHAnsi"/>
          <w:sz w:val="24"/>
          <w:szCs w:val="24"/>
          <w:lang w:val="ka-GE"/>
        </w:rPr>
        <w:t xml:space="preserve"> </w:t>
      </w:r>
      <w:r w:rsidRPr="00F245B1">
        <w:rPr>
          <w:rFonts w:ascii="Sylfaen" w:hAnsi="Sylfaen" w:cstheme="minorHAnsi"/>
          <w:sz w:val="24"/>
          <w:szCs w:val="24"/>
          <w:lang w:val="ka-GE"/>
        </w:rPr>
        <w:t>საწარმოთა გადაცემა;</w:t>
      </w:r>
      <w:r>
        <w:rPr>
          <w:rFonts w:ascii="Sylfaen" w:hAnsi="Sylfaen" w:cstheme="minorHAnsi"/>
          <w:sz w:val="24"/>
          <w:szCs w:val="24"/>
          <w:lang w:val="ka-GE"/>
        </w:rPr>
        <w:t xml:space="preserve"> </w:t>
      </w:r>
      <w:r w:rsidRPr="00F245B1">
        <w:rPr>
          <w:rFonts w:ascii="Sylfaen" w:hAnsi="Sylfaen" w:cstheme="minorHAnsi"/>
          <w:sz w:val="24"/>
          <w:szCs w:val="24"/>
          <w:lang w:val="ka-GE"/>
        </w:rPr>
        <w:t xml:space="preserve">გაფიცვის უფლება; კოლექტიური შრომითი მედიაცია; </w:t>
      </w:r>
      <w:r>
        <w:rPr>
          <w:rFonts w:ascii="Sylfaen" w:hAnsi="Sylfaen" w:cstheme="minorHAnsi"/>
          <w:sz w:val="24"/>
          <w:szCs w:val="24"/>
          <w:lang w:val="ka-GE"/>
        </w:rPr>
        <w:t xml:space="preserve"> </w:t>
      </w:r>
      <w:r w:rsidRPr="00F245B1">
        <w:rPr>
          <w:rFonts w:ascii="Sylfaen" w:hAnsi="Sylfaen" w:cstheme="minorHAnsi"/>
          <w:sz w:val="24"/>
          <w:szCs w:val="24"/>
          <w:lang w:val="ka-GE"/>
        </w:rPr>
        <w:t>ინფორმაცია და კონსულტაცია სამუშაო ადგილზე;</w:t>
      </w:r>
      <w:r>
        <w:rPr>
          <w:rFonts w:ascii="Sylfaen" w:hAnsi="Sylfaen" w:cstheme="minorHAnsi"/>
          <w:sz w:val="24"/>
          <w:szCs w:val="24"/>
          <w:lang w:val="ka-GE"/>
        </w:rPr>
        <w:t xml:space="preserve"> </w:t>
      </w:r>
      <w:r w:rsidRPr="00F245B1">
        <w:rPr>
          <w:rFonts w:ascii="Sylfaen" w:hAnsi="Sylfaen" w:cstheme="minorHAnsi"/>
          <w:sz w:val="24"/>
          <w:szCs w:val="24"/>
          <w:lang w:val="ka-GE"/>
        </w:rPr>
        <w:t>შრომით უფლებებთან დაკავშირებით სახელმწიფო ზედამხედველობის განხორციელება</w:t>
      </w:r>
      <w:r w:rsidR="00620A5E">
        <w:rPr>
          <w:rFonts w:ascii="Sylfaen" w:hAnsi="Sylfaen" w:cstheme="minorHAnsi"/>
          <w:sz w:val="24"/>
          <w:szCs w:val="24"/>
          <w:lang w:val="ka-GE"/>
        </w:rPr>
        <w:t>.</w:t>
      </w:r>
    </w:p>
    <w:p w:rsidR="00DA5873" w:rsidRDefault="00DA5873" w:rsidP="00DA5873">
      <w:pPr>
        <w:spacing w:after="0" w:line="240" w:lineRule="auto"/>
        <w:jc w:val="both"/>
        <w:rPr>
          <w:rFonts w:ascii="Sylfaen" w:hAnsi="Sylfaen" w:cstheme="minorHAnsi"/>
          <w:sz w:val="24"/>
          <w:szCs w:val="24"/>
          <w:lang w:val="ka-GE"/>
        </w:rPr>
      </w:pPr>
    </w:p>
    <w:p w:rsidR="00DA5873" w:rsidRDefault="00DA5873" w:rsidP="00DA5873">
      <w:pPr>
        <w:spacing w:after="0" w:line="240" w:lineRule="auto"/>
        <w:jc w:val="both"/>
        <w:rPr>
          <w:rFonts w:ascii="Sylfaen" w:hAnsi="Sylfaen" w:cstheme="minorHAnsi"/>
          <w:sz w:val="24"/>
          <w:szCs w:val="24"/>
          <w:lang w:val="ka-GE"/>
        </w:rPr>
      </w:pPr>
      <w:r w:rsidRPr="00F245B1">
        <w:rPr>
          <w:rFonts w:ascii="Sylfaen" w:hAnsi="Sylfaen" w:cstheme="minorHAnsi"/>
          <w:sz w:val="24"/>
          <w:szCs w:val="24"/>
          <w:lang w:val="ka-GE"/>
        </w:rPr>
        <w:t>უფრო კონკრეტულად</w:t>
      </w:r>
      <w:r>
        <w:rPr>
          <w:rFonts w:ascii="Sylfaen" w:hAnsi="Sylfaen" w:cstheme="minorHAnsi"/>
          <w:sz w:val="24"/>
          <w:szCs w:val="24"/>
          <w:lang w:val="ka-GE"/>
        </w:rPr>
        <w:t>:</w:t>
      </w:r>
    </w:p>
    <w:p w:rsidR="00DA5873" w:rsidRDefault="00DA5873" w:rsidP="00DA5873">
      <w:pPr>
        <w:spacing w:after="0" w:line="240" w:lineRule="auto"/>
        <w:jc w:val="both"/>
        <w:rPr>
          <w:rFonts w:ascii="Sylfaen" w:eastAsia="Calibri" w:hAnsi="Sylfaen" w:cs="Arial"/>
          <w:sz w:val="24"/>
          <w:szCs w:val="24"/>
          <w:lang w:val="ka-GE"/>
        </w:rPr>
      </w:pPr>
    </w:p>
    <w:p w:rsidR="00DA5873" w:rsidRPr="0072776C" w:rsidRDefault="00DA5873" w:rsidP="00DA5873">
      <w:pPr>
        <w:tabs>
          <w:tab w:val="left" w:pos="3690"/>
        </w:tabs>
        <w:spacing w:after="0" w:line="240" w:lineRule="auto"/>
        <w:jc w:val="both"/>
        <w:rPr>
          <w:rFonts w:ascii="Sylfaen" w:eastAsia="Calibri" w:hAnsi="Sylfaen" w:cs="Times New Roman"/>
          <w:sz w:val="24"/>
          <w:szCs w:val="24"/>
          <w:lang w:val="ka-GE"/>
        </w:rPr>
      </w:pPr>
      <w:r w:rsidRPr="0072776C">
        <w:rPr>
          <w:rFonts w:ascii="Sylfaen" w:eastAsia="Calibri" w:hAnsi="Sylfaen" w:cs="Arial"/>
          <w:sz w:val="24"/>
          <w:szCs w:val="24"/>
          <w:lang w:val="ka-GE"/>
        </w:rPr>
        <w:t xml:space="preserve">შრომით ურთიერთობებში დისკრიმინაციის აკრძალვასთან დაკავშირებით ცვლილებები ეფუძნება ევროპული კავშირის შემდეგ სამ დირექტივას: </w:t>
      </w:r>
      <w:r w:rsidRPr="0072776C">
        <w:rPr>
          <w:rFonts w:ascii="Sylfaen" w:eastAsia="Calibri" w:hAnsi="Sylfaen" w:cs="Times New Roman"/>
          <w:b/>
          <w:sz w:val="24"/>
          <w:szCs w:val="24"/>
          <w:u w:color="FF0000"/>
          <w:lang w:val="ka-GE"/>
        </w:rPr>
        <w:t>2000</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წლის</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27</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ნოემბრის</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საბჭოს</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2000/78/EC დირექტივა</w:t>
      </w:r>
      <w:r w:rsidRPr="0072776C">
        <w:rPr>
          <w:rFonts w:ascii="Sylfaen" w:hAnsi="Sylfaen"/>
          <w:sz w:val="24"/>
          <w:szCs w:val="24"/>
          <w:u w:color="FF0000"/>
          <w:lang w:val="ka-GE"/>
        </w:rPr>
        <w:t xml:space="preserve"> (</w:t>
      </w:r>
      <w:r w:rsidRPr="0072776C">
        <w:rPr>
          <w:rFonts w:ascii="Sylfaen" w:eastAsia="Calibri" w:hAnsi="Sylfaen" w:cs="Times New Roman"/>
          <w:sz w:val="24"/>
          <w:szCs w:val="24"/>
          <w:u w:color="FF0000"/>
          <w:lang w:val="ka-GE"/>
        </w:rPr>
        <w:t>რომელიც</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დასაქმებისა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w:t>
      </w:r>
      <w:r w:rsidRPr="0072776C">
        <w:rPr>
          <w:rFonts w:ascii="Sylfaen" w:eastAsia="Calibri" w:hAnsi="Sylfaen" w:cs="Times New Roman"/>
          <w:sz w:val="24"/>
          <w:szCs w:val="24"/>
          <w:lang w:val="ka-GE"/>
        </w:rPr>
        <w:t xml:space="preserve"> შრომითი </w:t>
      </w:r>
      <w:r w:rsidRPr="0072776C">
        <w:rPr>
          <w:rFonts w:ascii="Sylfaen" w:eastAsia="Calibri" w:hAnsi="Sylfaen" w:cs="Times New Roman"/>
          <w:sz w:val="24"/>
          <w:szCs w:val="24"/>
          <w:u w:color="FF0000"/>
          <w:lang w:val="ka-GE"/>
        </w:rPr>
        <w:t>საქმიანობის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საკითხებთან</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მიმართებით</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აყალიბებს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თანაბარი</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მოპყრობის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ზოგად</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სტრუქტურას</w:t>
      </w:r>
      <w:r w:rsidRPr="0072776C">
        <w:rPr>
          <w:rFonts w:ascii="Sylfaen" w:hAnsi="Sylfaen"/>
          <w:sz w:val="24"/>
          <w:szCs w:val="24"/>
          <w:u w:color="FF0000"/>
          <w:lang w:val="ka-GE"/>
        </w:rPr>
        <w:t xml:space="preserve">); </w:t>
      </w:r>
      <w:r w:rsidRPr="0072776C">
        <w:rPr>
          <w:rFonts w:ascii="Sylfaen" w:eastAsia="Calibri" w:hAnsi="Sylfaen" w:cs="Times New Roman"/>
          <w:b/>
          <w:sz w:val="24"/>
          <w:szCs w:val="24"/>
          <w:u w:color="FF0000"/>
          <w:lang w:val="ka-GE"/>
        </w:rPr>
        <w:t>2000</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წლის</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29</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ივნისის</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საბჭოს</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2000/43/EC დირექტივა</w:t>
      </w:r>
      <w:r w:rsidRPr="0072776C">
        <w:rPr>
          <w:rFonts w:ascii="Sylfaen" w:hAnsi="Sylfaen"/>
          <w:sz w:val="24"/>
          <w:szCs w:val="24"/>
          <w:u w:color="FF0000"/>
          <w:lang w:val="ka-GE"/>
        </w:rPr>
        <w:t xml:space="preserve"> (</w:t>
      </w:r>
      <w:r w:rsidRPr="0072776C">
        <w:rPr>
          <w:rFonts w:ascii="Sylfaen" w:eastAsia="Calibri" w:hAnsi="Sylfaen" w:cs="Times New Roman"/>
          <w:sz w:val="24"/>
          <w:szCs w:val="24"/>
          <w:u w:color="FF0000"/>
          <w:lang w:val="ka-GE"/>
        </w:rPr>
        <w:t>რომელიც</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უზრუნველყოფს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რასობრივი</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თუ</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ეთნიკური</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წარმომავლობის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მიუხედავად</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პირთა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თანაბარი</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მოპყრობის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პრინციპის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განხორციელებას</w:t>
      </w:r>
      <w:r w:rsidRPr="0072776C">
        <w:rPr>
          <w:rFonts w:ascii="Sylfaen" w:hAnsi="Sylfaen"/>
          <w:sz w:val="24"/>
          <w:szCs w:val="24"/>
          <w:u w:color="FF0000"/>
          <w:lang w:val="ka-GE"/>
        </w:rPr>
        <w:t xml:space="preserve">) და </w:t>
      </w:r>
      <w:r w:rsidRPr="0072776C">
        <w:rPr>
          <w:rFonts w:ascii="Sylfaen" w:eastAsia="Calibri" w:hAnsi="Sylfaen" w:cs="Times New Roman"/>
          <w:b/>
          <w:sz w:val="24"/>
          <w:szCs w:val="24"/>
          <w:u w:color="FF0000"/>
          <w:lang w:val="ka-GE"/>
        </w:rPr>
        <w:t>2006</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წლის</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5</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ივლისის</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ევროპარლამენტისა და</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საბჭოს</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2006/54/EC დირექტივა</w:t>
      </w:r>
      <w:r w:rsidRPr="0072776C">
        <w:rPr>
          <w:rFonts w:ascii="Sylfaen" w:eastAsia="Calibri" w:hAnsi="Sylfaen" w:cs="Times New Roman"/>
          <w:b/>
          <w:sz w:val="24"/>
          <w:szCs w:val="24"/>
          <w:lang w:val="ka-GE"/>
        </w:rPr>
        <w:t xml:space="preserve"> </w:t>
      </w:r>
      <w:r w:rsidRPr="0072776C">
        <w:rPr>
          <w:rFonts w:ascii="Sylfaen" w:hAnsi="Sylfaen"/>
          <w:sz w:val="24"/>
          <w:szCs w:val="24"/>
          <w:lang w:val="ka-GE"/>
        </w:rPr>
        <w:t>(</w:t>
      </w:r>
      <w:r w:rsidRPr="0072776C">
        <w:rPr>
          <w:rFonts w:ascii="Sylfaen" w:eastAsia="Calibri" w:hAnsi="Sylfaen" w:cs="Times New Roman"/>
          <w:sz w:val="24"/>
          <w:szCs w:val="24"/>
          <w:u w:color="FF0000"/>
          <w:lang w:val="ka-GE"/>
        </w:rPr>
        <w:t>რომელიც</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უზრუნველყოფს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დასაქმებისა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საქმიანობის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საკითხებთან</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მიმართებით</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მამაკაცისა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ქალის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თანაბარი</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შესაძლებლობებისა და თანაბარი მოპყრობის პრინციპის განხორციელებას</w:t>
      </w:r>
      <w:r w:rsidRPr="0072776C">
        <w:rPr>
          <w:rFonts w:ascii="Sylfaen" w:hAnsi="Sylfaen"/>
          <w:sz w:val="24"/>
          <w:szCs w:val="24"/>
          <w:u w:color="FF0000"/>
          <w:lang w:val="ka-GE"/>
        </w:rPr>
        <w:t xml:space="preserve">). აღნიშნული დირექტივებიდან გამომდინარე, წარმოდგენილი კანონპორექტი გულისხმობს დისკრიმინაციის ნიშნების არსებულ ჩამონათვალში ნიშნების </w:t>
      </w:r>
      <w:r w:rsidR="00620A5E">
        <w:rPr>
          <w:rFonts w:ascii="Sylfaen" w:hAnsi="Sylfaen"/>
          <w:sz w:val="24"/>
          <w:szCs w:val="24"/>
          <w:u w:color="FF0000"/>
          <w:lang w:val="ka-GE"/>
        </w:rPr>
        <w:t>კიდევ უფრო გაფართოვებას</w:t>
      </w:r>
      <w:r w:rsidRPr="0072776C">
        <w:rPr>
          <w:rFonts w:ascii="Sylfaen" w:hAnsi="Sylfaen"/>
          <w:sz w:val="24"/>
          <w:szCs w:val="24"/>
          <w:u w:color="FF0000"/>
          <w:lang w:val="ka-GE"/>
        </w:rPr>
        <w:t>; პირდაპირი და არაპირდაპირი დეფინიციის წარმოადგენას; თანაბარი სამუშაოსათვის თანაბარი ანაზღაურების პრინციპის დანერგვას; მტკიცების ტვირთის მკაფიო რეგლამენტირებას; დისკრიმინაციის აკრძალვის ფარგლების დაზუსტებას; დაცვისა და დახმარების განსაკუთრებული ღონისძიებების რეგლამენტირებას და გონივრული მისადაგების პრინციპის დადგენას.</w:t>
      </w:r>
      <w:r w:rsidRPr="0072776C">
        <w:rPr>
          <w:rFonts w:ascii="Sylfaen" w:hAnsi="Sylfaen" w:cs="Sylfaen"/>
          <w:lang w:val="ka-GE"/>
        </w:rPr>
        <w:t xml:space="preserve">   </w:t>
      </w:r>
      <w:r w:rsidRPr="0072776C">
        <w:rPr>
          <w:rFonts w:ascii="Sylfaen" w:eastAsia="Calibri" w:hAnsi="Sylfaen" w:cs="Times New Roman"/>
          <w:sz w:val="24"/>
          <w:szCs w:val="24"/>
          <w:lang w:val="ka-GE"/>
        </w:rPr>
        <w:t xml:space="preserve"> </w:t>
      </w:r>
    </w:p>
    <w:p w:rsidR="00DA5873" w:rsidRPr="0072776C" w:rsidRDefault="00DA5873" w:rsidP="00DA5873">
      <w:pPr>
        <w:spacing w:after="0" w:line="240" w:lineRule="auto"/>
        <w:jc w:val="both"/>
        <w:rPr>
          <w:rFonts w:ascii="Sylfaen" w:eastAsia="Calibri" w:hAnsi="Sylfaen" w:cs="Times New Roman"/>
          <w:u w:color="FF0000"/>
          <w:lang w:val="ka-GE"/>
        </w:rPr>
      </w:pPr>
    </w:p>
    <w:p w:rsidR="00DA5873" w:rsidRPr="0072776C" w:rsidRDefault="00DA5873" w:rsidP="00DA5873">
      <w:pPr>
        <w:spacing w:after="0" w:line="240" w:lineRule="auto"/>
        <w:jc w:val="both"/>
        <w:rPr>
          <w:rFonts w:ascii="Sylfaen" w:hAnsi="Sylfaen"/>
          <w:sz w:val="24"/>
          <w:szCs w:val="24"/>
          <w:u w:color="FF0000"/>
          <w:lang w:val="ka-GE"/>
        </w:rPr>
      </w:pPr>
      <w:r w:rsidRPr="0072776C">
        <w:rPr>
          <w:rFonts w:ascii="Sylfaen" w:hAnsi="Sylfaen" w:cstheme="minorHAnsi"/>
          <w:sz w:val="24"/>
          <w:szCs w:val="24"/>
          <w:lang w:val="ka-GE"/>
        </w:rPr>
        <w:lastRenderedPageBreak/>
        <w:t xml:space="preserve">ზეპირ და ვადიან შრომით ხელშეკრულებასთან და შრომითი ხელშეკრულების არსებით პირობებთან დაკავშირებული ცვლილებები გამომდინარეობს </w:t>
      </w:r>
      <w:r w:rsidRPr="0072776C">
        <w:rPr>
          <w:rFonts w:ascii="Sylfaen" w:hAnsi="Sylfaen"/>
          <w:sz w:val="24"/>
          <w:szCs w:val="24"/>
          <w:u w:color="FF0000"/>
          <w:lang w:val="ka-GE"/>
        </w:rPr>
        <w:t>„ვადიანი</w:t>
      </w:r>
      <w:r w:rsidRPr="0072776C">
        <w:rPr>
          <w:rFonts w:ascii="Sylfaen" w:hAnsi="Sylfaen"/>
          <w:sz w:val="24"/>
          <w:szCs w:val="24"/>
          <w:lang w:val="ka-GE"/>
        </w:rPr>
        <w:t xml:space="preserve"> </w:t>
      </w:r>
      <w:r w:rsidRPr="0072776C">
        <w:rPr>
          <w:rFonts w:ascii="Sylfaen" w:hAnsi="Sylfaen"/>
          <w:sz w:val="24"/>
          <w:szCs w:val="24"/>
          <w:u w:color="FF0000"/>
          <w:lang w:val="ka-GE"/>
        </w:rPr>
        <w:t>სამუშაოს</w:t>
      </w:r>
      <w:r w:rsidRPr="0072776C">
        <w:rPr>
          <w:rFonts w:ascii="Sylfaen" w:hAnsi="Sylfaen"/>
          <w:sz w:val="24"/>
          <w:szCs w:val="24"/>
          <w:lang w:val="ka-GE"/>
        </w:rPr>
        <w:t xml:space="preserve"> </w:t>
      </w:r>
      <w:r w:rsidRPr="0072776C">
        <w:rPr>
          <w:rFonts w:ascii="Sylfaen" w:hAnsi="Sylfaen"/>
          <w:sz w:val="24"/>
          <w:szCs w:val="24"/>
          <w:u w:color="FF0000"/>
          <w:lang w:val="ka-GE"/>
        </w:rPr>
        <w:t>შესახებ”</w:t>
      </w:r>
      <w:r w:rsidRPr="0072776C">
        <w:rPr>
          <w:rFonts w:ascii="Sylfaen" w:hAnsi="Sylfaen"/>
          <w:sz w:val="24"/>
          <w:szCs w:val="24"/>
          <w:lang w:val="ka-GE"/>
        </w:rPr>
        <w:t xml:space="preserve"> </w:t>
      </w:r>
      <w:r w:rsidRPr="0072776C">
        <w:rPr>
          <w:rFonts w:ascii="Sylfaen" w:hAnsi="Sylfaen"/>
          <w:sz w:val="24"/>
          <w:szCs w:val="24"/>
          <w:u w:color="FF0000"/>
          <w:lang w:val="ka-GE"/>
        </w:rPr>
        <w:t>ჩარჩო</w:t>
      </w:r>
      <w:r w:rsidRPr="0072776C">
        <w:rPr>
          <w:rFonts w:ascii="Sylfaen" w:hAnsi="Sylfaen"/>
          <w:sz w:val="24"/>
          <w:szCs w:val="24"/>
          <w:lang w:val="ka-GE"/>
        </w:rPr>
        <w:t xml:space="preserve"> </w:t>
      </w:r>
      <w:r w:rsidRPr="0072776C">
        <w:rPr>
          <w:rFonts w:ascii="Sylfaen" w:hAnsi="Sylfaen"/>
          <w:sz w:val="24"/>
          <w:szCs w:val="24"/>
          <w:u w:color="FF0000"/>
          <w:lang w:val="ka-GE"/>
        </w:rPr>
        <w:t>შეთანხმების</w:t>
      </w:r>
      <w:r w:rsidRPr="0072776C">
        <w:rPr>
          <w:rFonts w:ascii="Sylfaen" w:hAnsi="Sylfaen"/>
          <w:sz w:val="24"/>
          <w:szCs w:val="24"/>
          <w:lang w:val="ka-GE"/>
        </w:rPr>
        <w:t xml:space="preserve"> </w:t>
      </w:r>
      <w:r w:rsidRPr="0072776C">
        <w:rPr>
          <w:rFonts w:ascii="Sylfaen" w:hAnsi="Sylfaen"/>
          <w:sz w:val="24"/>
          <w:szCs w:val="24"/>
          <w:u w:color="FF0000"/>
          <w:lang w:val="ka-GE"/>
        </w:rPr>
        <w:t>თაობაზე ევროპის კავშირის</w:t>
      </w:r>
      <w:r w:rsidRPr="0072776C">
        <w:rPr>
          <w:rFonts w:ascii="Sylfaen" w:hAnsi="Sylfaen"/>
          <w:sz w:val="24"/>
          <w:szCs w:val="24"/>
          <w:lang w:val="ka-GE"/>
        </w:rPr>
        <w:t xml:space="preserve"> </w:t>
      </w:r>
      <w:r w:rsidRPr="0072776C">
        <w:rPr>
          <w:rFonts w:ascii="Sylfaen" w:hAnsi="Sylfaen"/>
          <w:sz w:val="24"/>
          <w:szCs w:val="24"/>
          <w:u w:color="FF0000"/>
          <w:lang w:val="ka-GE"/>
        </w:rPr>
        <w:t>საბჭოს</w:t>
      </w:r>
      <w:r w:rsidRPr="0072776C">
        <w:rPr>
          <w:rFonts w:ascii="Sylfaen" w:hAnsi="Sylfaen"/>
          <w:sz w:val="24"/>
          <w:szCs w:val="24"/>
          <w:lang w:val="ka-GE"/>
        </w:rPr>
        <w:t xml:space="preserve"> </w:t>
      </w:r>
      <w:r w:rsidRPr="0072776C">
        <w:rPr>
          <w:rFonts w:ascii="Sylfaen" w:hAnsi="Sylfaen"/>
          <w:b/>
          <w:sz w:val="24"/>
          <w:szCs w:val="24"/>
          <w:u w:color="FF0000"/>
          <w:lang w:val="ka-GE"/>
        </w:rPr>
        <w:t>1999</w:t>
      </w:r>
      <w:r w:rsidRPr="0072776C">
        <w:rPr>
          <w:rFonts w:ascii="Sylfaen" w:hAnsi="Sylfaen"/>
          <w:b/>
          <w:sz w:val="24"/>
          <w:szCs w:val="24"/>
          <w:lang w:val="ka-GE"/>
        </w:rPr>
        <w:t xml:space="preserve"> </w:t>
      </w:r>
      <w:r w:rsidRPr="0072776C">
        <w:rPr>
          <w:rFonts w:ascii="Sylfaen" w:hAnsi="Sylfaen"/>
          <w:b/>
          <w:sz w:val="24"/>
          <w:szCs w:val="24"/>
          <w:u w:color="FF0000"/>
          <w:lang w:val="ka-GE"/>
        </w:rPr>
        <w:t>წლის</w:t>
      </w:r>
      <w:r w:rsidRPr="0072776C">
        <w:rPr>
          <w:rFonts w:ascii="Sylfaen" w:hAnsi="Sylfaen"/>
          <w:b/>
          <w:sz w:val="24"/>
          <w:szCs w:val="24"/>
          <w:lang w:val="ka-GE"/>
        </w:rPr>
        <w:t xml:space="preserve"> </w:t>
      </w:r>
      <w:r w:rsidRPr="0072776C">
        <w:rPr>
          <w:rFonts w:ascii="Sylfaen" w:hAnsi="Sylfaen"/>
          <w:b/>
          <w:sz w:val="24"/>
          <w:szCs w:val="24"/>
          <w:u w:color="FF0000"/>
          <w:lang w:val="ka-GE"/>
        </w:rPr>
        <w:t>28</w:t>
      </w:r>
      <w:r w:rsidRPr="0072776C">
        <w:rPr>
          <w:rFonts w:ascii="Sylfaen" w:hAnsi="Sylfaen"/>
          <w:b/>
          <w:sz w:val="24"/>
          <w:szCs w:val="24"/>
          <w:lang w:val="ka-GE"/>
        </w:rPr>
        <w:t xml:space="preserve"> </w:t>
      </w:r>
      <w:r w:rsidRPr="0072776C">
        <w:rPr>
          <w:rFonts w:ascii="Sylfaen" w:hAnsi="Sylfaen"/>
          <w:b/>
          <w:sz w:val="24"/>
          <w:szCs w:val="24"/>
          <w:u w:color="FF0000"/>
          <w:lang w:val="ka-GE"/>
        </w:rPr>
        <w:t>ივნისის 1999/70/EC</w:t>
      </w:r>
      <w:r w:rsidRPr="0072776C">
        <w:rPr>
          <w:rFonts w:ascii="Sylfaen" w:hAnsi="Sylfaen"/>
          <w:b/>
          <w:sz w:val="24"/>
          <w:szCs w:val="24"/>
          <w:lang w:val="ka-GE"/>
        </w:rPr>
        <w:t xml:space="preserve"> </w:t>
      </w:r>
      <w:r w:rsidRPr="0072776C">
        <w:rPr>
          <w:rFonts w:ascii="Sylfaen" w:hAnsi="Sylfaen"/>
          <w:b/>
          <w:sz w:val="24"/>
          <w:szCs w:val="24"/>
          <w:u w:color="FF0000"/>
          <w:lang w:val="ka-GE"/>
        </w:rPr>
        <w:t xml:space="preserve">დირექტივიდან </w:t>
      </w:r>
      <w:r w:rsidRPr="0072776C">
        <w:rPr>
          <w:rFonts w:ascii="Sylfaen" w:hAnsi="Sylfaen"/>
          <w:sz w:val="24"/>
          <w:szCs w:val="24"/>
          <w:u w:color="FF0000"/>
          <w:lang w:val="ka-GE"/>
        </w:rPr>
        <w:t>და</w:t>
      </w:r>
      <w:r w:rsidRPr="0072776C">
        <w:rPr>
          <w:rFonts w:ascii="Sylfaen" w:hAnsi="Sylfaen"/>
          <w:b/>
          <w:sz w:val="24"/>
          <w:szCs w:val="24"/>
          <w:u w:color="FF0000"/>
          <w:lang w:val="ka-GE"/>
        </w:rPr>
        <w:t xml:space="preserve"> </w:t>
      </w:r>
      <w:r w:rsidRPr="0072776C">
        <w:rPr>
          <w:rFonts w:ascii="Sylfaen" w:hAnsi="Sylfaen"/>
          <w:sz w:val="24"/>
          <w:szCs w:val="24"/>
          <w:u w:color="FF0000"/>
          <w:lang w:val="ka-GE"/>
        </w:rPr>
        <w:t>შრომითი ხელშეკრულებით</w:t>
      </w:r>
      <w:r w:rsidRPr="0072776C">
        <w:rPr>
          <w:rFonts w:ascii="Sylfaen" w:hAnsi="Sylfaen"/>
          <w:sz w:val="24"/>
          <w:szCs w:val="24"/>
          <w:lang w:val="ka-GE"/>
        </w:rPr>
        <w:t xml:space="preserve"> </w:t>
      </w:r>
      <w:r w:rsidRPr="0072776C">
        <w:rPr>
          <w:rFonts w:ascii="Sylfaen" w:hAnsi="Sylfaen"/>
          <w:sz w:val="24"/>
          <w:szCs w:val="24"/>
          <w:u w:color="FF0000"/>
          <w:lang w:val="ka-GE"/>
        </w:rPr>
        <w:t>გათვალისწინებული</w:t>
      </w:r>
      <w:r w:rsidRPr="0072776C">
        <w:rPr>
          <w:rFonts w:ascii="Sylfaen" w:hAnsi="Sylfaen"/>
          <w:sz w:val="24"/>
          <w:szCs w:val="24"/>
          <w:lang w:val="ka-GE"/>
        </w:rPr>
        <w:t xml:space="preserve"> </w:t>
      </w:r>
      <w:r w:rsidRPr="0072776C">
        <w:rPr>
          <w:rFonts w:ascii="Sylfaen" w:hAnsi="Sylfaen"/>
          <w:sz w:val="24"/>
          <w:szCs w:val="24"/>
          <w:u w:color="FF0000"/>
          <w:lang w:val="ka-GE"/>
        </w:rPr>
        <w:t>პირობების</w:t>
      </w:r>
      <w:r w:rsidRPr="0072776C">
        <w:rPr>
          <w:rFonts w:ascii="Sylfaen" w:hAnsi="Sylfaen"/>
          <w:sz w:val="24"/>
          <w:szCs w:val="24"/>
          <w:lang w:val="ka-GE"/>
        </w:rPr>
        <w:t xml:space="preserve"> </w:t>
      </w:r>
      <w:r w:rsidRPr="0072776C">
        <w:rPr>
          <w:rFonts w:ascii="Sylfaen" w:hAnsi="Sylfaen"/>
          <w:sz w:val="24"/>
          <w:szCs w:val="24"/>
          <w:u w:color="FF0000"/>
          <w:lang w:val="ka-GE"/>
        </w:rPr>
        <w:t>ან</w:t>
      </w:r>
      <w:r w:rsidRPr="0072776C">
        <w:rPr>
          <w:rFonts w:ascii="Sylfaen" w:hAnsi="Sylfaen"/>
          <w:sz w:val="24"/>
          <w:szCs w:val="24"/>
          <w:lang w:val="ka-GE"/>
        </w:rPr>
        <w:t xml:space="preserve"> </w:t>
      </w:r>
      <w:r w:rsidRPr="0072776C">
        <w:rPr>
          <w:rFonts w:ascii="Sylfaen" w:hAnsi="Sylfaen"/>
          <w:sz w:val="24"/>
          <w:szCs w:val="24"/>
          <w:u w:color="FF0000"/>
          <w:lang w:val="ka-GE"/>
        </w:rPr>
        <w:t>დასაქმებასთან</w:t>
      </w:r>
      <w:r w:rsidRPr="0072776C">
        <w:rPr>
          <w:rFonts w:ascii="Sylfaen" w:hAnsi="Sylfaen"/>
          <w:sz w:val="24"/>
          <w:szCs w:val="24"/>
          <w:lang w:val="ka-GE"/>
        </w:rPr>
        <w:t xml:space="preserve"> </w:t>
      </w:r>
      <w:r w:rsidRPr="0072776C">
        <w:rPr>
          <w:rFonts w:ascii="Sylfaen" w:hAnsi="Sylfaen"/>
          <w:sz w:val="24"/>
          <w:szCs w:val="24"/>
          <w:u w:color="FF0000"/>
          <w:lang w:val="ka-GE"/>
        </w:rPr>
        <w:t>დაკავშირებული</w:t>
      </w:r>
      <w:r w:rsidRPr="0072776C">
        <w:rPr>
          <w:rFonts w:ascii="Sylfaen" w:hAnsi="Sylfaen"/>
          <w:sz w:val="24"/>
          <w:szCs w:val="24"/>
          <w:lang w:val="ka-GE"/>
        </w:rPr>
        <w:t xml:space="preserve"> </w:t>
      </w:r>
      <w:r w:rsidRPr="0072776C">
        <w:rPr>
          <w:rFonts w:ascii="Sylfaen" w:hAnsi="Sylfaen"/>
          <w:sz w:val="24"/>
          <w:szCs w:val="24"/>
          <w:u w:color="FF0000"/>
          <w:lang w:val="ka-GE"/>
        </w:rPr>
        <w:t>ურთიერთობების</w:t>
      </w:r>
      <w:r w:rsidRPr="0072776C">
        <w:rPr>
          <w:rFonts w:ascii="Sylfaen" w:hAnsi="Sylfaen"/>
          <w:sz w:val="24"/>
          <w:szCs w:val="24"/>
          <w:lang w:val="ka-GE"/>
        </w:rPr>
        <w:t xml:space="preserve"> </w:t>
      </w:r>
      <w:r w:rsidRPr="0072776C">
        <w:rPr>
          <w:rFonts w:ascii="Sylfaen" w:hAnsi="Sylfaen"/>
          <w:sz w:val="24"/>
          <w:szCs w:val="24"/>
          <w:u w:color="FF0000"/>
          <w:lang w:val="ka-GE"/>
        </w:rPr>
        <w:t>შესახებ</w:t>
      </w:r>
      <w:r w:rsidRPr="0072776C">
        <w:rPr>
          <w:rFonts w:ascii="Sylfaen" w:hAnsi="Sylfaen"/>
          <w:sz w:val="24"/>
          <w:szCs w:val="24"/>
          <w:lang w:val="ka-GE"/>
        </w:rPr>
        <w:t xml:space="preserve"> </w:t>
      </w:r>
      <w:r w:rsidRPr="0072776C">
        <w:rPr>
          <w:rFonts w:ascii="Sylfaen" w:hAnsi="Sylfaen"/>
          <w:sz w:val="24"/>
          <w:szCs w:val="24"/>
          <w:u w:color="FF0000"/>
          <w:lang w:val="ka-GE"/>
        </w:rPr>
        <w:t>დამსაქმებლის</w:t>
      </w:r>
      <w:r w:rsidRPr="0072776C">
        <w:rPr>
          <w:rFonts w:ascii="Sylfaen" w:hAnsi="Sylfaen"/>
          <w:sz w:val="24"/>
          <w:szCs w:val="24"/>
          <w:lang w:val="ka-GE"/>
        </w:rPr>
        <w:t xml:space="preserve"> </w:t>
      </w:r>
      <w:r w:rsidRPr="0072776C">
        <w:rPr>
          <w:rFonts w:ascii="Sylfaen" w:hAnsi="Sylfaen"/>
          <w:sz w:val="24"/>
          <w:szCs w:val="24"/>
          <w:u w:color="FF0000"/>
          <w:lang w:val="ka-GE"/>
        </w:rPr>
        <w:t>მიერ</w:t>
      </w:r>
      <w:r w:rsidRPr="0072776C">
        <w:rPr>
          <w:rFonts w:ascii="Sylfaen" w:hAnsi="Sylfaen"/>
          <w:sz w:val="24"/>
          <w:szCs w:val="24"/>
          <w:lang w:val="ka-GE"/>
        </w:rPr>
        <w:t xml:space="preserve"> </w:t>
      </w:r>
      <w:r w:rsidRPr="0072776C">
        <w:rPr>
          <w:rFonts w:ascii="Sylfaen" w:hAnsi="Sylfaen"/>
          <w:sz w:val="24"/>
          <w:szCs w:val="24"/>
          <w:u w:color="FF0000"/>
          <w:lang w:val="ka-GE"/>
        </w:rPr>
        <w:t>დასაქმებულთა</w:t>
      </w:r>
      <w:r w:rsidRPr="0072776C">
        <w:rPr>
          <w:rFonts w:ascii="Sylfaen" w:hAnsi="Sylfaen"/>
          <w:sz w:val="24"/>
          <w:szCs w:val="24"/>
          <w:lang w:val="ka-GE"/>
        </w:rPr>
        <w:t xml:space="preserve"> </w:t>
      </w:r>
      <w:r w:rsidRPr="0072776C">
        <w:rPr>
          <w:rFonts w:ascii="Sylfaen" w:hAnsi="Sylfaen"/>
          <w:sz w:val="24"/>
          <w:szCs w:val="24"/>
          <w:u w:color="FF0000"/>
          <w:lang w:val="ka-GE"/>
        </w:rPr>
        <w:t>ინფორმირების</w:t>
      </w:r>
      <w:r w:rsidRPr="0072776C">
        <w:rPr>
          <w:rFonts w:ascii="Sylfaen" w:hAnsi="Sylfaen"/>
          <w:sz w:val="24"/>
          <w:szCs w:val="24"/>
          <w:lang w:val="ka-GE"/>
        </w:rPr>
        <w:t xml:space="preserve"> </w:t>
      </w:r>
      <w:r w:rsidRPr="0072776C">
        <w:rPr>
          <w:rFonts w:ascii="Sylfaen" w:hAnsi="Sylfaen"/>
          <w:sz w:val="24"/>
          <w:szCs w:val="24"/>
          <w:u w:color="FF0000"/>
          <w:lang w:val="ka-GE"/>
        </w:rPr>
        <w:t>ვალდებულების</w:t>
      </w:r>
      <w:r w:rsidRPr="0072776C">
        <w:rPr>
          <w:rFonts w:ascii="Sylfaen" w:hAnsi="Sylfaen"/>
          <w:sz w:val="24"/>
          <w:szCs w:val="24"/>
          <w:lang w:val="ka-GE"/>
        </w:rPr>
        <w:t xml:space="preserve"> </w:t>
      </w:r>
      <w:r w:rsidRPr="0072776C">
        <w:rPr>
          <w:rFonts w:ascii="Sylfaen" w:hAnsi="Sylfaen"/>
          <w:sz w:val="24"/>
          <w:szCs w:val="24"/>
          <w:u w:color="FF0000"/>
          <w:lang w:val="ka-GE"/>
        </w:rPr>
        <w:t xml:space="preserve">შესახებ </w:t>
      </w:r>
      <w:r w:rsidRPr="0072776C">
        <w:rPr>
          <w:rFonts w:ascii="Sylfaen" w:hAnsi="Sylfaen"/>
          <w:sz w:val="24"/>
          <w:szCs w:val="24"/>
          <w:lang w:val="ka-GE"/>
        </w:rPr>
        <w:t xml:space="preserve">ევროპის კავშირის </w:t>
      </w:r>
      <w:r w:rsidRPr="0072776C">
        <w:rPr>
          <w:rFonts w:ascii="Sylfaen" w:hAnsi="Sylfaen"/>
          <w:sz w:val="24"/>
          <w:szCs w:val="24"/>
          <w:u w:color="FF0000"/>
          <w:lang w:val="ka-GE"/>
        </w:rPr>
        <w:t>საბჭოს</w:t>
      </w:r>
      <w:r w:rsidRPr="0072776C">
        <w:rPr>
          <w:rFonts w:ascii="Sylfaen" w:hAnsi="Sylfaen"/>
          <w:sz w:val="24"/>
          <w:szCs w:val="24"/>
          <w:lang w:val="ka-GE"/>
        </w:rPr>
        <w:t xml:space="preserve"> </w:t>
      </w:r>
      <w:r w:rsidRPr="0072776C">
        <w:rPr>
          <w:rFonts w:ascii="Sylfaen" w:hAnsi="Sylfaen"/>
          <w:b/>
          <w:sz w:val="24"/>
          <w:szCs w:val="24"/>
          <w:u w:color="FF0000"/>
          <w:lang w:val="ka-GE"/>
        </w:rPr>
        <w:t>1991</w:t>
      </w:r>
      <w:r w:rsidRPr="0072776C">
        <w:rPr>
          <w:rFonts w:ascii="Sylfaen" w:hAnsi="Sylfaen"/>
          <w:b/>
          <w:sz w:val="24"/>
          <w:szCs w:val="24"/>
          <w:lang w:val="ka-GE"/>
        </w:rPr>
        <w:t xml:space="preserve"> </w:t>
      </w:r>
      <w:r w:rsidRPr="0072776C">
        <w:rPr>
          <w:rFonts w:ascii="Sylfaen" w:hAnsi="Sylfaen"/>
          <w:b/>
          <w:sz w:val="24"/>
          <w:szCs w:val="24"/>
          <w:u w:color="FF0000"/>
          <w:lang w:val="ka-GE"/>
        </w:rPr>
        <w:t>წლის</w:t>
      </w:r>
      <w:r w:rsidRPr="0072776C">
        <w:rPr>
          <w:rFonts w:ascii="Sylfaen" w:hAnsi="Sylfaen"/>
          <w:b/>
          <w:sz w:val="24"/>
          <w:szCs w:val="24"/>
          <w:lang w:val="ka-GE"/>
        </w:rPr>
        <w:t xml:space="preserve"> </w:t>
      </w:r>
      <w:r w:rsidRPr="0072776C">
        <w:rPr>
          <w:rFonts w:ascii="Sylfaen" w:hAnsi="Sylfaen"/>
          <w:b/>
          <w:sz w:val="24"/>
          <w:szCs w:val="24"/>
          <w:u w:color="FF0000"/>
          <w:lang w:val="ka-GE"/>
        </w:rPr>
        <w:t>14</w:t>
      </w:r>
      <w:r w:rsidRPr="0072776C">
        <w:rPr>
          <w:rFonts w:ascii="Sylfaen" w:hAnsi="Sylfaen"/>
          <w:b/>
          <w:sz w:val="24"/>
          <w:szCs w:val="24"/>
          <w:lang w:val="ka-GE"/>
        </w:rPr>
        <w:t xml:space="preserve"> </w:t>
      </w:r>
      <w:r w:rsidRPr="0072776C">
        <w:rPr>
          <w:rFonts w:ascii="Sylfaen" w:hAnsi="Sylfaen"/>
          <w:b/>
          <w:sz w:val="24"/>
          <w:szCs w:val="24"/>
          <w:u w:color="FF0000"/>
          <w:lang w:val="ka-GE"/>
        </w:rPr>
        <w:t>ოქტომბრის</w:t>
      </w:r>
      <w:r w:rsidRPr="0072776C">
        <w:rPr>
          <w:rFonts w:ascii="Sylfaen" w:hAnsi="Sylfaen"/>
          <w:b/>
          <w:sz w:val="24"/>
          <w:szCs w:val="24"/>
          <w:lang w:val="ka-GE"/>
        </w:rPr>
        <w:t xml:space="preserve"> </w:t>
      </w:r>
      <w:r w:rsidRPr="0072776C">
        <w:rPr>
          <w:rFonts w:ascii="Sylfaen" w:hAnsi="Sylfaen"/>
          <w:b/>
          <w:sz w:val="24"/>
          <w:szCs w:val="24"/>
          <w:u w:color="FF0000"/>
          <w:lang w:val="ka-GE"/>
        </w:rPr>
        <w:t>91/533/EEC</w:t>
      </w:r>
      <w:r w:rsidRPr="0072776C">
        <w:rPr>
          <w:rFonts w:ascii="Sylfaen" w:hAnsi="Sylfaen"/>
          <w:b/>
          <w:sz w:val="24"/>
          <w:szCs w:val="24"/>
          <w:lang w:val="ka-GE"/>
        </w:rPr>
        <w:t xml:space="preserve"> </w:t>
      </w:r>
      <w:r w:rsidRPr="0072776C">
        <w:rPr>
          <w:rFonts w:ascii="Sylfaen" w:hAnsi="Sylfaen"/>
          <w:b/>
          <w:sz w:val="24"/>
          <w:szCs w:val="24"/>
          <w:u w:color="FF0000"/>
          <w:lang w:val="ka-GE"/>
        </w:rPr>
        <w:t xml:space="preserve">დირექტივიდან. </w:t>
      </w:r>
      <w:r w:rsidRPr="0072776C">
        <w:rPr>
          <w:rFonts w:ascii="Sylfaen" w:hAnsi="Sylfaen"/>
          <w:sz w:val="24"/>
          <w:szCs w:val="24"/>
          <w:u w:color="FF0000"/>
          <w:lang w:val="ka-GE"/>
        </w:rPr>
        <w:t>წარმოდგენილი კანონპროექტი გულისხმობს ზეპირი და ვადიანი შრომითი ხელშეკრულებების დადების შეზღუდავს და შრომითი ხელშეკრულების შინაა</w:t>
      </w:r>
      <w:r w:rsidR="00620A5E">
        <w:rPr>
          <w:rFonts w:ascii="Sylfaen" w:hAnsi="Sylfaen"/>
          <w:sz w:val="24"/>
          <w:szCs w:val="24"/>
          <w:u w:color="FF0000"/>
          <w:lang w:val="ka-GE"/>
        </w:rPr>
        <w:t>რ</w:t>
      </w:r>
      <w:r w:rsidRPr="0072776C">
        <w:rPr>
          <w:rFonts w:ascii="Sylfaen" w:hAnsi="Sylfaen"/>
          <w:sz w:val="24"/>
          <w:szCs w:val="24"/>
          <w:u w:color="FF0000"/>
          <w:lang w:val="ka-GE"/>
        </w:rPr>
        <w:t xml:space="preserve">სთან დაკავშირებით დამატებითი არსებითი პირობების დადგენას, როგორიცაა მაგ. შრომის ანაზღაურების კომპონენტები, შრომითი ხელშეკრულების შეწყვეტის წესი.   </w:t>
      </w:r>
    </w:p>
    <w:p w:rsidR="00DA5873" w:rsidRPr="0072776C" w:rsidRDefault="00DA5873" w:rsidP="00DA5873">
      <w:pPr>
        <w:spacing w:after="0" w:line="240" w:lineRule="auto"/>
        <w:jc w:val="both"/>
        <w:rPr>
          <w:rFonts w:ascii="Sylfaen" w:hAnsi="Sylfaen" w:cstheme="minorHAnsi"/>
          <w:sz w:val="24"/>
          <w:szCs w:val="24"/>
          <w:lang w:val="ka-GE"/>
        </w:rPr>
      </w:pPr>
    </w:p>
    <w:p w:rsidR="00DA5873" w:rsidRPr="0072776C" w:rsidRDefault="00DA5873" w:rsidP="00DA5873">
      <w:pPr>
        <w:spacing w:after="0" w:line="240" w:lineRule="auto"/>
        <w:jc w:val="both"/>
        <w:rPr>
          <w:rFonts w:ascii="Sylfaen" w:eastAsia="Calibri" w:hAnsi="Sylfaen" w:cs="Times New Roman"/>
          <w:lang w:val="ka-GE"/>
        </w:rPr>
      </w:pPr>
      <w:r w:rsidRPr="0072776C">
        <w:rPr>
          <w:rFonts w:ascii="Sylfaen" w:hAnsi="Sylfaen" w:cstheme="minorHAnsi"/>
          <w:sz w:val="24"/>
          <w:szCs w:val="24"/>
          <w:lang w:val="ka-GE"/>
        </w:rPr>
        <w:t xml:space="preserve">კანონპროექტი გულისხმობს სტაჟიორის სამართლებრივი სტატუსის რეგულირებასა და სტაჟიორის მოქცევას შრომის კოდექსის მოქმედების სფეროში.  </w:t>
      </w:r>
      <w:r w:rsidRPr="0072776C">
        <w:rPr>
          <w:rFonts w:ascii="Sylfaen" w:eastAsia="Calibri" w:hAnsi="Sylfaen" w:cs="Times New Roman"/>
          <w:lang w:val="ka-GE"/>
        </w:rPr>
        <w:t xml:space="preserve"> </w:t>
      </w:r>
    </w:p>
    <w:p w:rsidR="00DA5873" w:rsidRPr="0072776C" w:rsidRDefault="00DA5873" w:rsidP="00DA5873">
      <w:pPr>
        <w:spacing w:after="0" w:line="240" w:lineRule="auto"/>
        <w:jc w:val="both"/>
        <w:rPr>
          <w:rFonts w:ascii="Sylfaen" w:eastAsia="Calibri" w:hAnsi="Sylfaen" w:cs="Arial"/>
          <w:sz w:val="24"/>
          <w:szCs w:val="24"/>
          <w:lang w:val="ka-GE"/>
        </w:rPr>
      </w:pPr>
    </w:p>
    <w:p w:rsidR="00DA5873" w:rsidRPr="0072776C" w:rsidRDefault="00DA5873" w:rsidP="00DA5873">
      <w:pPr>
        <w:spacing w:after="0" w:line="240" w:lineRule="auto"/>
        <w:jc w:val="both"/>
        <w:rPr>
          <w:rFonts w:ascii="Sylfaen" w:hAnsi="Sylfaen" w:cstheme="minorHAnsi"/>
          <w:sz w:val="24"/>
          <w:szCs w:val="24"/>
          <w:lang w:val="ka-GE"/>
        </w:rPr>
      </w:pPr>
      <w:r w:rsidRPr="0072776C">
        <w:rPr>
          <w:rFonts w:ascii="Sylfaen" w:hAnsi="Sylfaen" w:cstheme="minorHAnsi"/>
          <w:sz w:val="24"/>
          <w:szCs w:val="24"/>
          <w:lang w:val="ka-GE"/>
        </w:rPr>
        <w:t xml:space="preserve">არასრული სამუშაო განაკვეთთან დაკავშირებული ცვლილებები </w:t>
      </w:r>
      <w:r w:rsidR="003A152D">
        <w:rPr>
          <w:rFonts w:ascii="Sylfaen" w:hAnsi="Sylfaen" w:cstheme="minorHAnsi"/>
          <w:sz w:val="24"/>
          <w:szCs w:val="24"/>
          <w:lang w:val="ka-GE"/>
        </w:rPr>
        <w:t>ნ</w:t>
      </w:r>
      <w:r w:rsidRPr="0072776C">
        <w:rPr>
          <w:rFonts w:ascii="Sylfaen" w:hAnsi="Sylfaen" w:cstheme="minorHAnsi"/>
          <w:sz w:val="24"/>
          <w:szCs w:val="24"/>
          <w:lang w:val="ka-GE"/>
        </w:rPr>
        <w:t xml:space="preserve">აკარნახევია „ნახევარ განაკვეთზე სამუშაოს შესახებ” ჩარჩო შეთანხმების თაობაზე ევროპის კავშირის საბჭოს </w:t>
      </w:r>
      <w:r w:rsidRPr="0072776C">
        <w:rPr>
          <w:rFonts w:ascii="Sylfaen" w:hAnsi="Sylfaen" w:cstheme="minorHAnsi"/>
          <w:b/>
          <w:sz w:val="24"/>
          <w:szCs w:val="24"/>
          <w:lang w:val="ka-GE"/>
        </w:rPr>
        <w:t>1997 წლის 15 დეკემბრის 97/81/EC დირექტივით.</w:t>
      </w:r>
      <w:r w:rsidRPr="0072776C">
        <w:rPr>
          <w:rFonts w:ascii="Sylfaen" w:hAnsi="Sylfaen" w:cstheme="minorHAnsi"/>
          <w:sz w:val="24"/>
          <w:szCs w:val="24"/>
          <w:lang w:val="ka-GE"/>
        </w:rPr>
        <w:t xml:space="preserve"> პროექტი გულისხმობს არასრულ განაკვეთზე დასაქმებულის პირის სამართლებრივი დაცვის შესაძლებლობის გაჩენას და ზოგადად არასრულ განაკვეთზე დასაქმებასთან დაკავშირებული საკითხების რეგულირებას. </w:t>
      </w:r>
    </w:p>
    <w:p w:rsidR="002C2ED5" w:rsidRDefault="002C2ED5" w:rsidP="00DA5873">
      <w:pPr>
        <w:spacing w:after="0" w:line="240" w:lineRule="auto"/>
        <w:jc w:val="both"/>
        <w:rPr>
          <w:rFonts w:ascii="Sylfaen" w:hAnsi="Sylfaen" w:cstheme="minorHAnsi"/>
          <w:sz w:val="24"/>
          <w:szCs w:val="24"/>
          <w:lang w:val="ka-GE"/>
        </w:rPr>
      </w:pPr>
    </w:p>
    <w:p w:rsidR="00DA5873" w:rsidRPr="0072776C" w:rsidRDefault="00DA5873" w:rsidP="00DA5873">
      <w:pPr>
        <w:spacing w:after="0" w:line="240" w:lineRule="auto"/>
        <w:jc w:val="both"/>
        <w:rPr>
          <w:rFonts w:ascii="Sylfaen" w:hAnsi="Sylfaen" w:cstheme="minorHAnsi"/>
          <w:sz w:val="24"/>
          <w:szCs w:val="24"/>
          <w:lang w:val="ka-GE"/>
        </w:rPr>
      </w:pPr>
      <w:r w:rsidRPr="0072776C">
        <w:rPr>
          <w:rFonts w:ascii="Sylfaen" w:hAnsi="Sylfaen" w:cstheme="minorHAnsi"/>
          <w:sz w:val="24"/>
          <w:szCs w:val="24"/>
          <w:lang w:val="ka-GE"/>
        </w:rPr>
        <w:t>კანონპროექტის ერთ-ერთი ცენტრალური საკითხია სამუშაო დროის, დასვენებისა და შესვენების უფლების</w:t>
      </w:r>
      <w:r w:rsidR="002C2ED5">
        <w:rPr>
          <w:rFonts w:ascii="Sylfaen" w:hAnsi="Sylfaen" w:cstheme="minorHAnsi"/>
          <w:sz w:val="24"/>
          <w:szCs w:val="24"/>
          <w:lang w:val="ka-GE"/>
        </w:rPr>
        <w:t xml:space="preserve"> რეგლამენტირებ</w:t>
      </w:r>
      <w:r w:rsidR="00160053">
        <w:rPr>
          <w:rFonts w:ascii="Sylfaen" w:hAnsi="Sylfaen" w:cstheme="minorHAnsi"/>
          <w:sz w:val="24"/>
          <w:szCs w:val="24"/>
          <w:lang w:val="ka-GE"/>
        </w:rPr>
        <w:t>ა</w:t>
      </w:r>
      <w:r w:rsidR="002C2ED5">
        <w:rPr>
          <w:rFonts w:ascii="Sylfaen" w:hAnsi="Sylfaen" w:cstheme="minorHAnsi"/>
          <w:sz w:val="24"/>
          <w:szCs w:val="24"/>
          <w:lang w:val="ka-GE"/>
        </w:rPr>
        <w:t>ს</w:t>
      </w:r>
      <w:r w:rsidRPr="0072776C">
        <w:rPr>
          <w:rFonts w:ascii="Sylfaen" w:hAnsi="Sylfaen" w:cstheme="minorHAnsi"/>
          <w:sz w:val="24"/>
          <w:szCs w:val="24"/>
          <w:lang w:val="ka-GE"/>
        </w:rPr>
        <w:t xml:space="preserve">, ზეგანაკვეთური სამუშაოს </w:t>
      </w:r>
      <w:r w:rsidR="002C2ED5">
        <w:rPr>
          <w:rFonts w:ascii="Sylfaen" w:hAnsi="Sylfaen" w:cstheme="minorHAnsi"/>
          <w:sz w:val="24"/>
          <w:szCs w:val="24"/>
          <w:lang w:val="ka-GE"/>
        </w:rPr>
        <w:t>მინიმალური</w:t>
      </w:r>
      <w:r w:rsidRPr="0072776C">
        <w:rPr>
          <w:rFonts w:ascii="Sylfaen" w:hAnsi="Sylfaen" w:cstheme="minorHAnsi"/>
          <w:sz w:val="24"/>
          <w:szCs w:val="24"/>
          <w:lang w:val="ka-GE"/>
        </w:rPr>
        <w:t xml:space="preserve"> ანაზღუარების</w:t>
      </w:r>
      <w:r w:rsidR="002C2ED5">
        <w:rPr>
          <w:rFonts w:ascii="Sylfaen" w:hAnsi="Sylfaen" w:cstheme="minorHAnsi"/>
          <w:sz w:val="24"/>
          <w:szCs w:val="24"/>
          <w:lang w:val="ka-GE"/>
        </w:rPr>
        <w:t xml:space="preserve"> ტარიფის დაწესება</w:t>
      </w:r>
      <w:r w:rsidRPr="0072776C">
        <w:rPr>
          <w:rFonts w:ascii="Sylfaen" w:hAnsi="Sylfaen" w:cstheme="minorHAnsi"/>
          <w:sz w:val="24"/>
          <w:szCs w:val="24"/>
          <w:lang w:val="ka-GE"/>
        </w:rPr>
        <w:t xml:space="preserve">, ცვლაში და ღამით მუშაობის საკითხის რეგულირება. წარმოდგენილი ნორმები ძირითადად გამომდინარეობს სამუშაო დროის ორგანიზების გარკვეული ასპექტების შესახებ ევროპარლამენტისა და ევროპის კავშირის საბჭოს </w:t>
      </w:r>
      <w:r w:rsidRPr="0072776C">
        <w:rPr>
          <w:rFonts w:ascii="Sylfaen" w:hAnsi="Sylfaen" w:cstheme="minorHAnsi"/>
          <w:b/>
          <w:sz w:val="24"/>
          <w:szCs w:val="24"/>
          <w:lang w:val="ka-GE"/>
        </w:rPr>
        <w:t>2003 წლის 4 ნოემბრის 2003/88/EC დირექტივიდან</w:t>
      </w:r>
      <w:r w:rsidRPr="0072776C">
        <w:rPr>
          <w:rFonts w:ascii="Sylfaen" w:hAnsi="Sylfaen" w:cstheme="minorHAnsi"/>
          <w:sz w:val="24"/>
          <w:szCs w:val="24"/>
          <w:lang w:val="ka-GE"/>
        </w:rPr>
        <w:t>.</w:t>
      </w:r>
    </w:p>
    <w:p w:rsidR="00DA5873" w:rsidRPr="0072776C" w:rsidRDefault="00DA5873" w:rsidP="00DA5873">
      <w:pPr>
        <w:spacing w:after="0" w:line="240" w:lineRule="auto"/>
        <w:jc w:val="both"/>
        <w:rPr>
          <w:rFonts w:ascii="Sylfaen" w:hAnsi="Sylfaen" w:cstheme="minorHAnsi"/>
          <w:sz w:val="24"/>
          <w:szCs w:val="24"/>
          <w:lang w:val="ka-GE"/>
        </w:rPr>
      </w:pPr>
    </w:p>
    <w:p w:rsidR="00566C4E" w:rsidRPr="001F6B64" w:rsidRDefault="00DA5873" w:rsidP="00DA5873">
      <w:pPr>
        <w:spacing w:after="0" w:line="240" w:lineRule="auto"/>
        <w:jc w:val="both"/>
        <w:rPr>
          <w:rFonts w:ascii="Sylfaen" w:hAnsi="Sylfaen" w:cstheme="minorHAnsi"/>
          <w:sz w:val="24"/>
          <w:szCs w:val="24"/>
          <w:lang w:val="ka-GE"/>
        </w:rPr>
      </w:pPr>
      <w:r w:rsidRPr="0072776C">
        <w:rPr>
          <w:rFonts w:ascii="Sylfaen" w:hAnsi="Sylfaen" w:cstheme="minorHAnsi"/>
          <w:sz w:val="24"/>
          <w:szCs w:val="24"/>
          <w:lang w:val="ka-GE"/>
        </w:rPr>
        <w:t xml:space="preserve">კანონპროექტი მოიცავს </w:t>
      </w:r>
      <w:r w:rsidR="00566C4E">
        <w:rPr>
          <w:rFonts w:ascii="Sylfaen" w:hAnsi="Sylfaen" w:cstheme="minorHAnsi"/>
          <w:sz w:val="24"/>
          <w:szCs w:val="24"/>
          <w:lang w:val="ka-GE"/>
        </w:rPr>
        <w:t>ორსულობის და მშობიარობის გამო ანაზღაურებადი შვებულების, (მათ შორის მამებისთვის) ბავშვის მოვლის გამო ანაზღაურებადი შვებულების</w:t>
      </w:r>
      <w:r w:rsidRPr="0072776C">
        <w:rPr>
          <w:rFonts w:ascii="Sylfaen" w:hAnsi="Sylfaen" w:cstheme="minorHAnsi"/>
          <w:sz w:val="24"/>
          <w:szCs w:val="24"/>
          <w:lang w:val="ka-GE"/>
        </w:rPr>
        <w:t xml:space="preserve"> დაწესებას. შესაბამისი კალენდარული დღეების დადგენილი ხანგრძლივობით შემოთავაზებულია შვებულებების გამოყენების წესი. </w:t>
      </w:r>
    </w:p>
    <w:p w:rsidR="0001788A" w:rsidRPr="001F6B64" w:rsidRDefault="0001788A" w:rsidP="00DA5873">
      <w:pPr>
        <w:spacing w:after="0" w:line="240" w:lineRule="auto"/>
        <w:jc w:val="both"/>
        <w:rPr>
          <w:rFonts w:ascii="Sylfaen" w:hAnsi="Sylfaen" w:cstheme="minorHAnsi"/>
          <w:sz w:val="24"/>
          <w:szCs w:val="24"/>
          <w:lang w:val="ka-GE"/>
        </w:rPr>
      </w:pPr>
    </w:p>
    <w:p w:rsidR="00DA5873" w:rsidRPr="0072776C" w:rsidRDefault="00DA5873" w:rsidP="00DA5873">
      <w:pPr>
        <w:spacing w:after="0" w:line="240" w:lineRule="auto"/>
        <w:jc w:val="both"/>
        <w:rPr>
          <w:rFonts w:ascii="Sylfaen" w:hAnsi="Sylfaen" w:cs="Helvetica"/>
          <w:color w:val="333333"/>
          <w:lang w:val="ka-GE"/>
        </w:rPr>
      </w:pPr>
      <w:r w:rsidRPr="0072776C">
        <w:rPr>
          <w:rFonts w:ascii="Sylfaen" w:hAnsi="Sylfaen" w:cstheme="minorHAnsi"/>
          <w:sz w:val="24"/>
          <w:szCs w:val="24"/>
          <w:lang w:val="ka-GE"/>
        </w:rPr>
        <w:t xml:space="preserve">წარმოდგენილი კანონპროექტში შემოთავაზებულია შრომის ანაზღაურების ტერმინის განმარტება, რომელიც თავის მხრივ ეფუძნება </w:t>
      </w:r>
      <w:r w:rsidRPr="0072776C">
        <w:rPr>
          <w:rFonts w:ascii="Sylfaen" w:eastAsia="Calibri" w:hAnsi="Sylfaen" w:cs="Times New Roman"/>
          <w:sz w:val="24"/>
          <w:szCs w:val="24"/>
          <w:u w:color="FF0000"/>
          <w:lang w:val="ka-GE"/>
        </w:rPr>
        <w:t>2006</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წლის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5</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ივლისის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ევროპარლამენტისა და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საბჭოს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2006/54/EC დირექტივით (რომელიც</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უზრუნველყოფს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დასაქმებისა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საქმიანობის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საკითხებთან</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მიმართებით</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მამაკაცისა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ქალის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თანაბარი</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შესაძლებლობებისა და თანაბარი მოპყრობის პრინციპის განხორციელებას</w:t>
      </w:r>
      <w:r w:rsidRPr="0072776C">
        <w:rPr>
          <w:rFonts w:ascii="Sylfaen" w:hAnsi="Sylfaen"/>
          <w:sz w:val="24"/>
          <w:szCs w:val="24"/>
          <w:u w:color="FF0000"/>
          <w:lang w:val="ka-GE"/>
        </w:rPr>
        <w:t xml:space="preserve">) განსაზღვრული ანაზღაურების დეფინიციას. კანონპროექტში ასევე წარმოდგენილია </w:t>
      </w:r>
      <w:r w:rsidRPr="0072776C">
        <w:rPr>
          <w:rFonts w:ascii="Sylfaen" w:hAnsi="Sylfaen"/>
          <w:sz w:val="24"/>
          <w:szCs w:val="24"/>
          <w:u w:color="FF0000"/>
          <w:lang w:val="ka-GE"/>
        </w:rPr>
        <w:lastRenderedPageBreak/>
        <w:t xml:space="preserve">ვალდებულება, რომ შრომის </w:t>
      </w:r>
      <w:r w:rsidR="00566C4E">
        <w:rPr>
          <w:rFonts w:ascii="Sylfaen" w:hAnsi="Sylfaen"/>
          <w:sz w:val="24"/>
          <w:szCs w:val="24"/>
          <w:u w:color="FF0000"/>
          <w:lang w:val="ka-GE"/>
        </w:rPr>
        <w:t>ანაზღაურება</w:t>
      </w:r>
      <w:r w:rsidRPr="0072776C">
        <w:rPr>
          <w:rFonts w:ascii="Sylfaen" w:hAnsi="Sylfaen"/>
          <w:sz w:val="24"/>
          <w:szCs w:val="24"/>
          <w:u w:color="FF0000"/>
          <w:lang w:val="ka-GE"/>
        </w:rPr>
        <w:t xml:space="preserve"> არ უნდა იყოს მინიმალურ ხელფასზე ნაკლები. მინიმალური ხელფასის განსაზღვრის მექანიზმი, მისი მოქმედების ფარგლები და ანაზღაურების დაცვასთან დაკავშირებული რეგულაციები კი განსაზღვრული უნდა იქნეს მინიმალური ანაზღაურების შესახებ სპეციალური კანონით. </w:t>
      </w:r>
    </w:p>
    <w:p w:rsidR="00DA5873" w:rsidRPr="0072776C" w:rsidRDefault="00DA5873" w:rsidP="00DA5873">
      <w:pPr>
        <w:spacing w:after="0" w:line="240" w:lineRule="auto"/>
        <w:jc w:val="both"/>
        <w:rPr>
          <w:rFonts w:ascii="Sylfaen" w:hAnsi="Sylfaen" w:cstheme="minorHAnsi"/>
          <w:sz w:val="24"/>
          <w:szCs w:val="24"/>
          <w:lang w:val="ka-GE"/>
        </w:rPr>
      </w:pPr>
    </w:p>
    <w:p w:rsidR="00DA5873" w:rsidRPr="0072776C" w:rsidRDefault="00DA5873" w:rsidP="00DA5873">
      <w:pPr>
        <w:spacing w:after="0" w:line="240" w:lineRule="auto"/>
        <w:jc w:val="both"/>
        <w:rPr>
          <w:rFonts w:ascii="Sylfaen" w:hAnsi="Sylfaen"/>
          <w:sz w:val="24"/>
          <w:szCs w:val="24"/>
          <w:u w:color="FF0000"/>
          <w:lang w:val="ka-GE"/>
        </w:rPr>
      </w:pPr>
      <w:r w:rsidRPr="0072776C">
        <w:rPr>
          <w:rFonts w:ascii="Sylfaen" w:hAnsi="Sylfaen" w:cstheme="minorHAnsi"/>
          <w:sz w:val="24"/>
          <w:szCs w:val="24"/>
          <w:lang w:val="ka-GE"/>
        </w:rPr>
        <w:t xml:space="preserve">კანონპროექტი გულისხმობს ევრპული კავშირის სტანდარტთან შესაბამისობაში მყოფ მასობრივი დათხოვნის რეგულირებას, რომელიც გამომდინარეობს </w:t>
      </w:r>
      <w:r w:rsidRPr="0072776C">
        <w:rPr>
          <w:rFonts w:ascii="Sylfaen" w:eastAsia="Times New Roman" w:hAnsi="Sylfaen" w:cs="Times New Roman"/>
          <w:sz w:val="24"/>
          <w:szCs w:val="24"/>
          <w:lang w:val="ka-GE" w:eastAsia="fr-BE"/>
        </w:rPr>
        <w:t xml:space="preserve">მასობრივი დათხოვნის შესახებ </w:t>
      </w:r>
      <w:r w:rsidRPr="0072776C">
        <w:rPr>
          <w:rFonts w:ascii="Sylfaen" w:hAnsi="Sylfaen"/>
          <w:sz w:val="24"/>
          <w:szCs w:val="24"/>
          <w:u w:color="FF0000"/>
          <w:lang w:val="ka-GE"/>
        </w:rPr>
        <w:t>წევრ</w:t>
      </w:r>
      <w:r w:rsidRPr="0072776C">
        <w:rPr>
          <w:rFonts w:ascii="Sylfaen" w:hAnsi="Sylfaen"/>
          <w:sz w:val="24"/>
          <w:szCs w:val="24"/>
          <w:lang w:val="ka-GE"/>
        </w:rPr>
        <w:t xml:space="preserve"> </w:t>
      </w:r>
      <w:r w:rsidRPr="0072776C">
        <w:rPr>
          <w:rFonts w:ascii="Sylfaen" w:hAnsi="Sylfaen"/>
          <w:sz w:val="24"/>
          <w:szCs w:val="24"/>
          <w:u w:color="FF0000"/>
          <w:lang w:val="ka-GE"/>
        </w:rPr>
        <w:t>სახელმწიფოთა</w:t>
      </w:r>
      <w:r w:rsidRPr="0072776C">
        <w:rPr>
          <w:rFonts w:ascii="Sylfaen" w:hAnsi="Sylfaen"/>
          <w:sz w:val="24"/>
          <w:szCs w:val="24"/>
          <w:lang w:val="ka-GE"/>
        </w:rPr>
        <w:t xml:space="preserve"> </w:t>
      </w:r>
      <w:r w:rsidRPr="0072776C">
        <w:rPr>
          <w:rFonts w:ascii="Sylfaen" w:hAnsi="Sylfaen"/>
          <w:sz w:val="24"/>
          <w:szCs w:val="24"/>
          <w:u w:color="FF0000"/>
          <w:lang w:val="ka-GE"/>
        </w:rPr>
        <w:t>კანონების</w:t>
      </w:r>
      <w:r w:rsidRPr="0072776C">
        <w:rPr>
          <w:rFonts w:ascii="Sylfaen" w:hAnsi="Sylfaen"/>
          <w:sz w:val="24"/>
          <w:szCs w:val="24"/>
          <w:lang w:val="ka-GE"/>
        </w:rPr>
        <w:t xml:space="preserve"> </w:t>
      </w:r>
      <w:r w:rsidRPr="0072776C">
        <w:rPr>
          <w:rFonts w:ascii="Sylfaen" w:hAnsi="Sylfaen"/>
          <w:sz w:val="24"/>
          <w:szCs w:val="24"/>
          <w:u w:color="FF0000"/>
          <w:lang w:val="ka-GE"/>
        </w:rPr>
        <w:t>დაახლოების</w:t>
      </w:r>
      <w:r w:rsidRPr="0072776C">
        <w:rPr>
          <w:rFonts w:ascii="Sylfaen" w:hAnsi="Sylfaen"/>
          <w:sz w:val="24"/>
          <w:szCs w:val="24"/>
          <w:lang w:val="ka-GE"/>
        </w:rPr>
        <w:t xml:space="preserve"> </w:t>
      </w:r>
      <w:r w:rsidRPr="0072776C">
        <w:rPr>
          <w:rFonts w:ascii="Sylfaen" w:hAnsi="Sylfaen"/>
          <w:sz w:val="24"/>
          <w:szCs w:val="24"/>
          <w:u w:color="FF0000"/>
          <w:lang w:val="ka-GE"/>
        </w:rPr>
        <w:t xml:space="preserve">თაობაზე </w:t>
      </w:r>
      <w:r w:rsidRPr="0072776C">
        <w:rPr>
          <w:rFonts w:ascii="Sylfaen" w:hAnsi="Sylfaen"/>
          <w:b/>
          <w:sz w:val="24"/>
          <w:szCs w:val="24"/>
          <w:u w:color="FF0000"/>
          <w:lang w:val="ka-GE"/>
        </w:rPr>
        <w:t>ევროპის კავშირის საბჭოს</w:t>
      </w:r>
      <w:r w:rsidRPr="0072776C">
        <w:rPr>
          <w:rFonts w:ascii="Sylfaen" w:hAnsi="Sylfaen"/>
          <w:b/>
          <w:sz w:val="24"/>
          <w:szCs w:val="24"/>
          <w:lang w:val="ka-GE"/>
        </w:rPr>
        <w:t xml:space="preserve"> </w:t>
      </w:r>
      <w:r w:rsidRPr="0072776C">
        <w:rPr>
          <w:rFonts w:ascii="Sylfaen" w:hAnsi="Sylfaen"/>
          <w:b/>
          <w:sz w:val="24"/>
          <w:szCs w:val="24"/>
          <w:u w:color="FF0000"/>
          <w:lang w:val="ka-GE"/>
        </w:rPr>
        <w:t>1998</w:t>
      </w:r>
      <w:r w:rsidRPr="0072776C">
        <w:rPr>
          <w:rFonts w:ascii="Sylfaen" w:hAnsi="Sylfaen"/>
          <w:b/>
          <w:sz w:val="24"/>
          <w:szCs w:val="24"/>
          <w:lang w:val="ka-GE"/>
        </w:rPr>
        <w:t xml:space="preserve"> </w:t>
      </w:r>
      <w:r w:rsidRPr="0072776C">
        <w:rPr>
          <w:rFonts w:ascii="Sylfaen" w:hAnsi="Sylfaen"/>
          <w:b/>
          <w:sz w:val="24"/>
          <w:szCs w:val="24"/>
          <w:u w:color="FF0000"/>
          <w:lang w:val="ka-GE"/>
        </w:rPr>
        <w:t>წლის</w:t>
      </w:r>
      <w:r w:rsidRPr="0072776C">
        <w:rPr>
          <w:rFonts w:ascii="Sylfaen" w:hAnsi="Sylfaen"/>
          <w:b/>
          <w:sz w:val="24"/>
          <w:szCs w:val="24"/>
          <w:lang w:val="ka-GE"/>
        </w:rPr>
        <w:t xml:space="preserve"> </w:t>
      </w:r>
      <w:r w:rsidRPr="0072776C">
        <w:rPr>
          <w:rFonts w:ascii="Sylfaen" w:hAnsi="Sylfaen"/>
          <w:b/>
          <w:sz w:val="24"/>
          <w:szCs w:val="24"/>
          <w:u w:color="FF0000"/>
          <w:lang w:val="ka-GE"/>
        </w:rPr>
        <w:t>20</w:t>
      </w:r>
      <w:r w:rsidRPr="0072776C">
        <w:rPr>
          <w:rFonts w:ascii="Sylfaen" w:hAnsi="Sylfaen"/>
          <w:b/>
          <w:sz w:val="24"/>
          <w:szCs w:val="24"/>
          <w:lang w:val="ka-GE"/>
        </w:rPr>
        <w:t xml:space="preserve"> </w:t>
      </w:r>
      <w:r w:rsidRPr="0072776C">
        <w:rPr>
          <w:rFonts w:ascii="Sylfaen" w:hAnsi="Sylfaen"/>
          <w:b/>
          <w:sz w:val="24"/>
          <w:szCs w:val="24"/>
          <w:u w:color="FF0000"/>
          <w:lang w:val="ka-GE"/>
        </w:rPr>
        <w:t>ივლისის</w:t>
      </w:r>
      <w:r w:rsidRPr="0072776C">
        <w:rPr>
          <w:rFonts w:ascii="Sylfaen" w:hAnsi="Sylfaen"/>
          <w:b/>
          <w:sz w:val="24"/>
          <w:szCs w:val="24"/>
          <w:lang w:val="ka-GE"/>
        </w:rPr>
        <w:t xml:space="preserve"> </w:t>
      </w:r>
      <w:r w:rsidRPr="0072776C">
        <w:rPr>
          <w:rFonts w:ascii="Sylfaen" w:hAnsi="Sylfaen"/>
          <w:b/>
          <w:sz w:val="24"/>
          <w:szCs w:val="24"/>
          <w:u w:color="FF0000"/>
          <w:lang w:val="ka-GE"/>
        </w:rPr>
        <w:t>98/59/EC დირექტივიდან</w:t>
      </w:r>
      <w:r w:rsidRPr="0072776C">
        <w:rPr>
          <w:rFonts w:ascii="Sylfaen" w:hAnsi="Sylfaen"/>
          <w:sz w:val="24"/>
          <w:szCs w:val="24"/>
          <w:u w:color="FF0000"/>
          <w:lang w:val="ka-GE"/>
        </w:rPr>
        <w:t>. წარმოდგენილი რეგულირებით დამსაქმებელს ეკისრება მასობრივ დათხოვნასთან დაკავშირებული მთელი რიგი ვალდებულებები, რომელთა მიზანი დასაქმებულთა ინტერესების მაქსიმალური დაცვაა.</w:t>
      </w:r>
    </w:p>
    <w:p w:rsidR="00DA5873" w:rsidRPr="0072776C" w:rsidRDefault="00DA5873" w:rsidP="00DA5873">
      <w:pPr>
        <w:spacing w:after="0" w:line="240" w:lineRule="auto"/>
        <w:jc w:val="both"/>
        <w:rPr>
          <w:rFonts w:ascii="Sylfaen" w:hAnsi="Sylfaen"/>
          <w:sz w:val="24"/>
          <w:szCs w:val="24"/>
          <w:u w:color="FF0000"/>
          <w:lang w:val="ka-GE"/>
        </w:rPr>
      </w:pPr>
    </w:p>
    <w:p w:rsidR="00DA5873" w:rsidRPr="0072776C" w:rsidRDefault="00DA5873" w:rsidP="00DA5873">
      <w:pPr>
        <w:spacing w:after="0" w:line="240" w:lineRule="auto"/>
        <w:jc w:val="both"/>
        <w:rPr>
          <w:rFonts w:ascii="Sylfaen" w:hAnsi="Sylfaen"/>
          <w:sz w:val="24"/>
          <w:szCs w:val="24"/>
          <w:u w:color="FF0000"/>
          <w:lang w:val="ka-GE"/>
        </w:rPr>
      </w:pPr>
      <w:r w:rsidRPr="0072776C">
        <w:rPr>
          <w:rFonts w:ascii="Sylfaen" w:hAnsi="Sylfaen"/>
          <w:sz w:val="24"/>
          <w:szCs w:val="24"/>
          <w:u w:color="FF0000"/>
          <w:lang w:val="ka-GE"/>
        </w:rPr>
        <w:t xml:space="preserve">ქართული შრომის სამართლისთვის სიახლეა საწარმოთა გადაცემასთან დაკავშირებული მნიშვნელოვანი შეზღუდვები, რომელიც ეფუძნება საწარმოებისა და ბიზნესების სრული ან ნაწილობრივი გასხვისების შემთხვევაში დასაქმებულთა უფლებების დაცვასთან დაკავშირებით წევრ სახელმწიფოთა კანონების დაახლოების თაობაზე </w:t>
      </w:r>
      <w:r w:rsidRPr="0072776C">
        <w:rPr>
          <w:rFonts w:ascii="Sylfaen" w:hAnsi="Sylfaen"/>
          <w:b/>
          <w:sz w:val="24"/>
          <w:szCs w:val="24"/>
          <w:u w:color="FF0000"/>
          <w:lang w:val="ka-GE"/>
        </w:rPr>
        <w:t xml:space="preserve">ევროპის კავშირის საბჭოს 2001 წლის 12 მარტის 2001/23/EC დირექტივას. </w:t>
      </w:r>
      <w:r w:rsidRPr="0072776C">
        <w:rPr>
          <w:rFonts w:ascii="Sylfaen" w:hAnsi="Sylfaen"/>
          <w:sz w:val="24"/>
          <w:szCs w:val="24"/>
          <w:u w:color="FF0000"/>
          <w:lang w:val="ka-GE"/>
        </w:rPr>
        <w:t xml:space="preserve">სიახლეა ასევე ლატვიისა და სლოვაკეთის მოდელის მაგალითზე შემუშავებული დამსაქმებლის მიერ დასაქმებულთათვის ინფორმაციის მიწოდების წესი და შესაბამისი კონსულტაციის განხორციელების ვალდებულება. აღნიშნული მნიშვნელოვანი შრომითსამართლებრივი გარანტია ეფუძნება დასაქმებულთა ინფორმირებისა და მათთვის კონსულტაციების გაწევის მიზნით დასაქმებულთა წარმომადგენლობის შესახებ </w:t>
      </w:r>
      <w:r w:rsidRPr="0072776C">
        <w:rPr>
          <w:rFonts w:ascii="Sylfaen" w:hAnsi="Sylfaen"/>
          <w:b/>
          <w:sz w:val="24"/>
          <w:szCs w:val="24"/>
          <w:u w:color="FF0000"/>
          <w:lang w:val="ka-GE"/>
        </w:rPr>
        <w:t xml:space="preserve">ევროპარლამენტისა და ევროპის კავშირის საბჭოს 2002 წლის 11 მარტის 2002/14/EC დირექტივას. </w:t>
      </w:r>
      <w:r w:rsidRPr="0072776C">
        <w:rPr>
          <w:rFonts w:ascii="Sylfaen" w:hAnsi="Sylfaen"/>
          <w:sz w:val="24"/>
          <w:szCs w:val="24"/>
          <w:u w:color="FF0000"/>
          <w:lang w:val="ka-GE"/>
        </w:rPr>
        <w:t xml:space="preserve">    </w:t>
      </w:r>
    </w:p>
    <w:p w:rsidR="00DA5873" w:rsidRPr="0072776C" w:rsidRDefault="00DA5873" w:rsidP="00DA5873">
      <w:pPr>
        <w:spacing w:after="0" w:line="240" w:lineRule="auto"/>
        <w:jc w:val="both"/>
        <w:rPr>
          <w:rFonts w:ascii="Sylfaen" w:hAnsi="Sylfaen" w:cstheme="minorHAnsi"/>
          <w:sz w:val="24"/>
          <w:szCs w:val="24"/>
          <w:lang w:val="ka-GE"/>
        </w:rPr>
      </w:pPr>
    </w:p>
    <w:p w:rsidR="00DA5873" w:rsidRPr="0072776C" w:rsidRDefault="00DA5873" w:rsidP="00DA5873">
      <w:pPr>
        <w:spacing w:after="0" w:line="240" w:lineRule="auto"/>
        <w:jc w:val="both"/>
        <w:rPr>
          <w:rFonts w:ascii="Sylfaen" w:hAnsi="Sylfaen" w:cstheme="minorHAnsi"/>
          <w:sz w:val="24"/>
          <w:szCs w:val="24"/>
          <w:lang w:val="ka-GE"/>
        </w:rPr>
      </w:pPr>
      <w:r w:rsidRPr="0072776C">
        <w:rPr>
          <w:rFonts w:ascii="Sylfaen" w:hAnsi="Sylfaen" w:cstheme="minorHAnsi"/>
          <w:sz w:val="24"/>
          <w:szCs w:val="24"/>
          <w:lang w:val="ka-GE"/>
        </w:rPr>
        <w:t xml:space="preserve">კანონპროექტში წარმოდგენილია გაფიცვის უფლების დაზუსტებული რეგულირება, რომელიც აგებულია ILO–ს ექსპერთა კომიტეტისა და გაერთიანების თავისუფლების კომიტეტის მიდგომათა გამოყენებით. აღნიშნულ ნაწილში გათვალისწინებულია ILO–ს ექსპერთა კომიტეტის მხრიდან მრავალი წლის განმავლობაში გამოთქმული შენიშვნები შრომის კოდექსით გათვალისწინებულ გაფიცვის უფლებასთან დაკავშირებით. ეს ახლებური დანაწესი ასევე გულისხმობს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 სასიცოცხლოდ მნიშვნელოვანი სამსახურების ჩამონათვალის დამტკიცებას. კოლექტიური შრომითი დავის ფარგლებში მედიაციის შედეგად მიღწეული შეთანხმების აღუსრულებასთან დაკავშირებული სირთულეების გათვალისწინებით, შემოთავაზებულია მედიაციის ფარგლებში მიღწეული შეთანხმების სასამართლოს მეშვეობით აღსრულების წესი. </w:t>
      </w:r>
    </w:p>
    <w:p w:rsidR="00DA5873" w:rsidRPr="0072776C" w:rsidRDefault="00DA5873" w:rsidP="00DA5873">
      <w:pPr>
        <w:spacing w:after="0" w:line="240" w:lineRule="auto"/>
        <w:jc w:val="both"/>
        <w:rPr>
          <w:rFonts w:ascii="Sylfaen" w:hAnsi="Sylfaen" w:cstheme="minorHAnsi"/>
          <w:sz w:val="24"/>
          <w:szCs w:val="24"/>
          <w:lang w:val="ka-GE"/>
        </w:rPr>
      </w:pPr>
    </w:p>
    <w:p w:rsidR="00DA5873" w:rsidRDefault="00DA5873" w:rsidP="00DA5873">
      <w:pPr>
        <w:spacing w:after="0" w:line="240" w:lineRule="auto"/>
        <w:jc w:val="both"/>
        <w:rPr>
          <w:rFonts w:ascii="Sylfaen" w:hAnsi="Sylfaen" w:cstheme="minorHAnsi"/>
          <w:sz w:val="24"/>
          <w:szCs w:val="24"/>
          <w:lang w:val="ka-GE"/>
        </w:rPr>
      </w:pPr>
      <w:r w:rsidRPr="0072776C">
        <w:rPr>
          <w:rFonts w:ascii="Sylfaen" w:hAnsi="Sylfaen" w:cstheme="minorHAnsi"/>
          <w:sz w:val="24"/>
          <w:szCs w:val="24"/>
          <w:lang w:val="ka-GE"/>
        </w:rPr>
        <w:lastRenderedPageBreak/>
        <w:t>ინიციატივა გულისხმობს შრომის ინსპექციის უფლებამოსილების განსაზღვრას შრომით უფლებებთან დაკავშირებით სახელმწიფო ზედამხედველობის განხორციელების თვალსაზრისით. შრომით დებულებებთან დაკავშირებულ საკითხებზე შემოთავაზებულია სხვადასხვა ადმინისტრაციული სახდელები, რომელიც შეიძლება იყოს, როგორც გაფრთხილება ასევე ჯარიმა. ჯარიმის გამოთვლის მეთოდი იგივეა რაც გათვალისწინებულია „შრომის უსაფრთხოების შესახებ“ საქართველოს ორგანული კანონით.</w:t>
      </w:r>
      <w:r>
        <w:rPr>
          <w:rFonts w:ascii="Sylfaen" w:hAnsi="Sylfaen" w:cstheme="minorHAnsi"/>
          <w:sz w:val="24"/>
          <w:szCs w:val="24"/>
          <w:lang w:val="ka-GE"/>
        </w:rPr>
        <w:t xml:space="preserve"> </w:t>
      </w:r>
    </w:p>
    <w:p w:rsidR="00DA5873" w:rsidRPr="00BB6F77" w:rsidRDefault="00DA5873" w:rsidP="00DA5873">
      <w:pPr>
        <w:spacing w:after="0" w:line="240" w:lineRule="auto"/>
        <w:jc w:val="both"/>
        <w:rPr>
          <w:rFonts w:ascii="Sylfaen" w:hAnsi="Sylfaen" w:cstheme="minorHAnsi"/>
          <w:sz w:val="24"/>
          <w:szCs w:val="24"/>
          <w:lang w:val="ka-GE"/>
        </w:rPr>
      </w:pPr>
      <w:r>
        <w:rPr>
          <w:rFonts w:ascii="Sylfaen" w:hAnsi="Sylfaen" w:cstheme="minorHAnsi"/>
          <w:sz w:val="24"/>
          <w:szCs w:val="24"/>
          <w:lang w:val="ka-GE"/>
        </w:rPr>
        <w:t xml:space="preserve">  </w:t>
      </w:r>
    </w:p>
    <w:p w:rsidR="00DA5873" w:rsidRPr="00F245B1" w:rsidRDefault="00DA5873" w:rsidP="00DA5873">
      <w:pPr>
        <w:spacing w:after="0" w:line="240" w:lineRule="auto"/>
        <w:jc w:val="both"/>
        <w:rPr>
          <w:rFonts w:ascii="Sylfaen" w:eastAsia="Calibri" w:hAnsi="Sylfaen" w:cs="Arial"/>
          <w:b/>
          <w:sz w:val="24"/>
          <w:szCs w:val="24"/>
          <w:lang w:val="ka-GE"/>
        </w:rPr>
      </w:pPr>
      <w:r w:rsidRPr="00F245B1">
        <w:rPr>
          <w:rFonts w:ascii="Sylfaen" w:eastAsia="Calibri" w:hAnsi="Sylfaen" w:cs="Arial"/>
          <w:b/>
          <w:sz w:val="24"/>
          <w:szCs w:val="24"/>
          <w:lang w:val="ka-GE"/>
        </w:rPr>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 </w:t>
      </w:r>
    </w:p>
    <w:p w:rsidR="00DA5873" w:rsidRPr="00F245B1" w:rsidRDefault="00DA5873" w:rsidP="00DA5873">
      <w:pPr>
        <w:spacing w:after="0" w:line="240" w:lineRule="auto"/>
        <w:jc w:val="both"/>
        <w:rPr>
          <w:rFonts w:ascii="Sylfaen" w:eastAsia="Calibri" w:hAnsi="Sylfaen" w:cs="Arial"/>
          <w:sz w:val="24"/>
          <w:szCs w:val="24"/>
          <w:lang w:val="ka-GE"/>
        </w:rPr>
      </w:pPr>
    </w:p>
    <w:p w:rsidR="00DA5873" w:rsidRPr="00F245B1" w:rsidRDefault="00DA5873" w:rsidP="00DA5873">
      <w:pPr>
        <w:spacing w:after="0" w:line="240" w:lineRule="auto"/>
        <w:jc w:val="both"/>
        <w:rPr>
          <w:rFonts w:ascii="Sylfaen" w:eastAsia="Calibri" w:hAnsi="Sylfaen" w:cs="Arial"/>
          <w:sz w:val="24"/>
          <w:szCs w:val="24"/>
          <w:lang w:val="ka-GE"/>
        </w:rPr>
      </w:pPr>
      <w:r w:rsidRPr="00F245B1">
        <w:rPr>
          <w:rFonts w:ascii="Sylfaen" w:eastAsia="Calibri" w:hAnsi="Sylfaen" w:cs="Arial"/>
          <w:sz w:val="24"/>
          <w:szCs w:val="24"/>
          <w:lang w:val="ka-GE"/>
        </w:rPr>
        <w:t>ასეთი არ არსებობს.</w:t>
      </w:r>
    </w:p>
    <w:p w:rsidR="00DA5873" w:rsidRPr="00F245B1" w:rsidRDefault="00DA5873" w:rsidP="00DA5873">
      <w:pPr>
        <w:spacing w:after="0" w:line="240" w:lineRule="auto"/>
        <w:jc w:val="both"/>
        <w:rPr>
          <w:rFonts w:ascii="Sylfaen" w:eastAsia="Calibri" w:hAnsi="Sylfaen" w:cs="Arial"/>
          <w:b/>
          <w:sz w:val="24"/>
          <w:szCs w:val="24"/>
          <w:lang w:val="ka-GE"/>
        </w:rPr>
      </w:pPr>
    </w:p>
    <w:p w:rsidR="00DA5873" w:rsidRPr="00F245B1" w:rsidRDefault="00DA5873" w:rsidP="00DA5873">
      <w:pPr>
        <w:spacing w:after="0" w:line="240" w:lineRule="auto"/>
        <w:jc w:val="both"/>
        <w:rPr>
          <w:rFonts w:ascii="Sylfaen" w:eastAsia="Calibri" w:hAnsi="Sylfaen" w:cs="Arial"/>
          <w:b/>
          <w:sz w:val="24"/>
          <w:szCs w:val="24"/>
          <w:lang w:val="ka-GE"/>
        </w:rPr>
      </w:pPr>
      <w:r w:rsidRPr="00F245B1">
        <w:rPr>
          <w:rFonts w:ascii="Sylfaen" w:eastAsia="Calibri" w:hAnsi="Sylfaen" w:cs="Arial"/>
          <w:b/>
          <w:sz w:val="24"/>
          <w:szCs w:val="24"/>
          <w:lang w:val="ka-GE"/>
        </w:rPr>
        <w:t xml:space="preserve">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აღნიშნულის თაობაზე შესაბამისი დასაბუთება: </w:t>
      </w:r>
    </w:p>
    <w:p w:rsidR="00DA5873" w:rsidRPr="00F245B1" w:rsidRDefault="00DA5873" w:rsidP="00DA5873">
      <w:pPr>
        <w:spacing w:after="0" w:line="240" w:lineRule="auto"/>
        <w:jc w:val="both"/>
        <w:rPr>
          <w:rFonts w:ascii="Sylfaen" w:eastAsia="Calibri" w:hAnsi="Sylfaen" w:cs="Arial"/>
          <w:sz w:val="24"/>
          <w:szCs w:val="24"/>
          <w:lang w:val="ka-GE"/>
        </w:rPr>
      </w:pPr>
    </w:p>
    <w:p w:rsidR="00DA5873" w:rsidRPr="00F245B1" w:rsidRDefault="00DA5873" w:rsidP="00DA5873">
      <w:pPr>
        <w:spacing w:after="0" w:line="240" w:lineRule="auto"/>
        <w:jc w:val="both"/>
        <w:rPr>
          <w:rFonts w:ascii="Sylfaen" w:eastAsia="Calibri" w:hAnsi="Sylfaen" w:cs="Arial"/>
          <w:sz w:val="24"/>
          <w:szCs w:val="24"/>
          <w:lang w:val="ka-GE"/>
        </w:rPr>
      </w:pPr>
      <w:r w:rsidRPr="00566C4E">
        <w:rPr>
          <w:rFonts w:ascii="Sylfaen" w:eastAsia="Calibri" w:hAnsi="Sylfaen" w:cs="Arial"/>
          <w:sz w:val="24"/>
          <w:szCs w:val="24"/>
          <w:lang w:val="ka-GE"/>
        </w:rPr>
        <w:t>„შრომის კოდექსში“ განხორციელებული ცვლილებები წარმოშობს გარკვეულ ვალდებულებებს დამსაქმებელთათვის. ამ ვალდებულებების ჯეროვნად შესრულებისათვის მათ ესაჭიროებათ გარკვეული დრო. ამდენად, ზოგიერთ საკითხთან დაკავშირებით კანონპროექტი ითვალისწინებს ძალაში შესვლის სპეციალურ ვადას.</w:t>
      </w:r>
      <w:r w:rsidRPr="00F245B1">
        <w:rPr>
          <w:rFonts w:ascii="Sylfaen" w:eastAsia="Calibri" w:hAnsi="Sylfaen" w:cs="Arial"/>
          <w:sz w:val="24"/>
          <w:szCs w:val="24"/>
          <w:lang w:val="ka-GE"/>
        </w:rPr>
        <w:t xml:space="preserve"> </w:t>
      </w:r>
    </w:p>
    <w:p w:rsidR="00DA5873" w:rsidRPr="00F245B1" w:rsidRDefault="00DA5873" w:rsidP="00DA5873">
      <w:pPr>
        <w:spacing w:after="0" w:line="240" w:lineRule="auto"/>
        <w:jc w:val="both"/>
        <w:rPr>
          <w:rFonts w:ascii="Sylfaen" w:hAnsi="Sylfaen"/>
          <w:b/>
          <w:sz w:val="24"/>
          <w:szCs w:val="24"/>
          <w:lang w:val="ka-GE"/>
        </w:rPr>
      </w:pPr>
    </w:p>
    <w:p w:rsidR="00DA5873" w:rsidRPr="00F245B1" w:rsidRDefault="00DA5873" w:rsidP="00DA5873">
      <w:pPr>
        <w:spacing w:after="0" w:line="240" w:lineRule="auto"/>
        <w:jc w:val="both"/>
        <w:rPr>
          <w:rFonts w:ascii="Sylfaen" w:eastAsia="Calibri" w:hAnsi="Sylfaen" w:cs="Arial"/>
          <w:b/>
          <w:sz w:val="24"/>
          <w:szCs w:val="24"/>
          <w:lang w:val="ka-GE"/>
        </w:rPr>
      </w:pPr>
      <w:r w:rsidRPr="00F245B1">
        <w:rPr>
          <w:rFonts w:ascii="Sylfaen" w:eastAsia="Calibri" w:hAnsi="Sylfaen" w:cs="Arial"/>
          <w:b/>
          <w:sz w:val="24"/>
          <w:szCs w:val="24"/>
          <w:lang w:val="ka-GE"/>
        </w:rPr>
        <w:t xml:space="preserve">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 </w:t>
      </w:r>
    </w:p>
    <w:p w:rsidR="00DA5873" w:rsidRPr="00F245B1" w:rsidRDefault="00DA5873" w:rsidP="00DA5873">
      <w:pPr>
        <w:spacing w:after="0" w:line="240" w:lineRule="auto"/>
        <w:jc w:val="both"/>
        <w:rPr>
          <w:rFonts w:ascii="Sylfaen" w:eastAsia="Calibri" w:hAnsi="Sylfaen" w:cs="Arial"/>
          <w:sz w:val="24"/>
          <w:szCs w:val="24"/>
          <w:lang w:val="ka-GE"/>
        </w:rPr>
      </w:pPr>
    </w:p>
    <w:p w:rsidR="00DA5873" w:rsidRPr="00F245B1" w:rsidRDefault="00DA5873" w:rsidP="00DA5873">
      <w:pPr>
        <w:spacing w:after="0" w:line="240" w:lineRule="auto"/>
        <w:jc w:val="both"/>
        <w:rPr>
          <w:rFonts w:ascii="Sylfaen" w:eastAsia="Calibri" w:hAnsi="Sylfaen" w:cs="Arial"/>
          <w:sz w:val="24"/>
          <w:szCs w:val="24"/>
          <w:lang w:val="ka-GE"/>
        </w:rPr>
      </w:pPr>
      <w:r w:rsidRPr="00F245B1">
        <w:rPr>
          <w:rFonts w:ascii="Sylfaen" w:eastAsia="Calibri" w:hAnsi="Sylfaen" w:cs="Arial"/>
          <w:sz w:val="24"/>
          <w:szCs w:val="24"/>
          <w:lang w:val="ka-GE"/>
        </w:rPr>
        <w:t xml:space="preserve">ასეთი არ არსებობს. </w:t>
      </w:r>
    </w:p>
    <w:p w:rsidR="00DA5873" w:rsidRPr="00F245B1" w:rsidRDefault="00DA5873" w:rsidP="00DA5873">
      <w:pPr>
        <w:spacing w:after="0" w:line="240" w:lineRule="auto"/>
        <w:jc w:val="both"/>
        <w:rPr>
          <w:rFonts w:ascii="Sylfaen" w:eastAsia="Calibri" w:hAnsi="Sylfaen" w:cs="Arial"/>
          <w:sz w:val="24"/>
          <w:szCs w:val="24"/>
          <w:lang w:val="ka-GE"/>
        </w:rPr>
      </w:pPr>
    </w:p>
    <w:p w:rsidR="00DA5873" w:rsidRPr="00B17C0D" w:rsidRDefault="00DA5873" w:rsidP="00DA5873">
      <w:pPr>
        <w:spacing w:after="0" w:line="240" w:lineRule="auto"/>
        <w:jc w:val="both"/>
        <w:rPr>
          <w:rFonts w:ascii="Sylfaen" w:hAnsi="Sylfaen"/>
          <w:b/>
          <w:sz w:val="24"/>
          <w:szCs w:val="24"/>
          <w:lang w:val="ka-GE"/>
        </w:rPr>
      </w:pPr>
      <w:r w:rsidRPr="00B17C0D">
        <w:rPr>
          <w:rFonts w:ascii="Sylfaen" w:hAnsi="Sylfaen" w:cs="Sylfaen"/>
          <w:b/>
          <w:sz w:val="24"/>
          <w:szCs w:val="24"/>
          <w:lang w:val="ka-GE"/>
        </w:rPr>
        <w:t>ბ</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კანონპროექტის</w:t>
      </w:r>
      <w:r w:rsidRPr="00B17C0D">
        <w:rPr>
          <w:rFonts w:ascii="Sylfaen" w:hAnsi="Sylfaen"/>
          <w:b/>
          <w:sz w:val="24"/>
          <w:szCs w:val="24"/>
          <w:lang w:val="ka-GE"/>
        </w:rPr>
        <w:t xml:space="preserve"> </w:t>
      </w:r>
      <w:r w:rsidRPr="00B17C0D">
        <w:rPr>
          <w:rFonts w:ascii="Sylfaen" w:hAnsi="Sylfaen" w:cs="Sylfaen"/>
          <w:b/>
          <w:sz w:val="24"/>
          <w:szCs w:val="24"/>
          <w:lang w:val="ka-GE"/>
        </w:rPr>
        <w:t>ფინანსური</w:t>
      </w:r>
      <w:r w:rsidRPr="00B17C0D">
        <w:rPr>
          <w:rFonts w:ascii="Sylfaen" w:hAnsi="Sylfaen"/>
          <w:b/>
          <w:sz w:val="24"/>
          <w:szCs w:val="24"/>
          <w:lang w:val="ka-GE"/>
        </w:rPr>
        <w:t xml:space="preserve"> </w:t>
      </w:r>
      <w:r w:rsidRPr="00B17C0D">
        <w:rPr>
          <w:rFonts w:ascii="Sylfaen" w:hAnsi="Sylfaen" w:cs="Sylfaen"/>
          <w:b/>
          <w:sz w:val="24"/>
          <w:szCs w:val="24"/>
          <w:lang w:val="ka-GE"/>
        </w:rPr>
        <w:t>გავლენის</w:t>
      </w:r>
      <w:r w:rsidRPr="00B17C0D">
        <w:rPr>
          <w:rFonts w:ascii="Sylfaen" w:hAnsi="Sylfaen"/>
          <w:b/>
          <w:sz w:val="24"/>
          <w:szCs w:val="24"/>
          <w:lang w:val="ka-GE"/>
        </w:rPr>
        <w:t xml:space="preserve"> </w:t>
      </w:r>
      <w:r w:rsidRPr="00B17C0D">
        <w:rPr>
          <w:rFonts w:ascii="Sylfaen" w:hAnsi="Sylfaen" w:cs="Sylfaen"/>
          <w:b/>
          <w:sz w:val="24"/>
          <w:szCs w:val="24"/>
          <w:lang w:val="ka-GE"/>
        </w:rPr>
        <w:t>შეფასება</w:t>
      </w:r>
      <w:r w:rsidRPr="00B17C0D">
        <w:rPr>
          <w:rFonts w:ascii="Sylfaen" w:hAnsi="Sylfaen"/>
          <w:b/>
          <w:sz w:val="24"/>
          <w:szCs w:val="24"/>
          <w:lang w:val="ka-GE"/>
        </w:rPr>
        <w:t xml:space="preserve"> </w:t>
      </w:r>
      <w:r w:rsidRPr="00B17C0D">
        <w:rPr>
          <w:rFonts w:ascii="Sylfaen" w:hAnsi="Sylfaen" w:cs="Sylfaen"/>
          <w:b/>
          <w:sz w:val="24"/>
          <w:szCs w:val="24"/>
          <w:lang w:val="ka-GE"/>
        </w:rPr>
        <w:t>საშუალოვადიან</w:t>
      </w:r>
      <w:r w:rsidRPr="00B17C0D">
        <w:rPr>
          <w:rFonts w:ascii="Sylfaen" w:hAnsi="Sylfaen"/>
          <w:b/>
          <w:sz w:val="24"/>
          <w:szCs w:val="24"/>
          <w:lang w:val="ka-GE"/>
        </w:rPr>
        <w:t xml:space="preserve"> </w:t>
      </w:r>
      <w:r w:rsidRPr="00B17C0D">
        <w:rPr>
          <w:rFonts w:ascii="Sylfaen" w:hAnsi="Sylfaen" w:cs="Sylfaen"/>
          <w:b/>
          <w:sz w:val="24"/>
          <w:szCs w:val="24"/>
          <w:lang w:val="ka-GE"/>
        </w:rPr>
        <w:t>პერიოდში</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კანონპროექტის</w:t>
      </w:r>
      <w:r w:rsidRPr="00B17C0D">
        <w:rPr>
          <w:rFonts w:ascii="Sylfaen" w:hAnsi="Sylfaen"/>
          <w:b/>
          <w:sz w:val="24"/>
          <w:szCs w:val="24"/>
          <w:lang w:val="ka-GE"/>
        </w:rPr>
        <w:t xml:space="preserve"> </w:t>
      </w:r>
      <w:r w:rsidRPr="00B17C0D">
        <w:rPr>
          <w:rFonts w:ascii="Sylfaen" w:hAnsi="Sylfaen" w:cs="Sylfaen"/>
          <w:b/>
          <w:sz w:val="24"/>
          <w:szCs w:val="24"/>
          <w:lang w:val="ka-GE"/>
        </w:rPr>
        <w:t>ამოქმედების</w:t>
      </w:r>
      <w:r w:rsidRPr="00B17C0D">
        <w:rPr>
          <w:rFonts w:ascii="Sylfaen" w:hAnsi="Sylfaen"/>
          <w:b/>
          <w:sz w:val="24"/>
          <w:szCs w:val="24"/>
          <w:lang w:val="ka-GE"/>
        </w:rPr>
        <w:t xml:space="preserve"> </w:t>
      </w:r>
      <w:r w:rsidRPr="00B17C0D">
        <w:rPr>
          <w:rFonts w:ascii="Sylfaen" w:hAnsi="Sylfaen" w:cs="Sylfaen"/>
          <w:b/>
          <w:sz w:val="24"/>
          <w:szCs w:val="24"/>
          <w:lang w:val="ka-GE"/>
        </w:rPr>
        <w:t>წელი</w:t>
      </w:r>
      <w:r w:rsidRPr="00B17C0D">
        <w:rPr>
          <w:rFonts w:ascii="Sylfaen" w:hAnsi="Sylfaen"/>
          <w:b/>
          <w:sz w:val="24"/>
          <w:szCs w:val="24"/>
          <w:lang w:val="ka-GE"/>
        </w:rPr>
        <w:t xml:space="preserve"> </w:t>
      </w:r>
      <w:r w:rsidRPr="00B17C0D">
        <w:rPr>
          <w:rFonts w:ascii="Sylfaen" w:hAnsi="Sylfaen" w:cs="Sylfaen"/>
          <w:b/>
          <w:sz w:val="24"/>
          <w:szCs w:val="24"/>
          <w:lang w:val="ka-GE"/>
        </w:rPr>
        <w:t>და</w:t>
      </w:r>
      <w:r w:rsidRPr="00B17C0D">
        <w:rPr>
          <w:rFonts w:ascii="Sylfaen" w:hAnsi="Sylfaen"/>
          <w:b/>
          <w:sz w:val="24"/>
          <w:szCs w:val="24"/>
          <w:lang w:val="ka-GE"/>
        </w:rPr>
        <w:t xml:space="preserve"> </w:t>
      </w:r>
      <w:r w:rsidRPr="00B17C0D">
        <w:rPr>
          <w:rFonts w:ascii="Sylfaen" w:hAnsi="Sylfaen" w:cs="Sylfaen"/>
          <w:b/>
          <w:sz w:val="24"/>
          <w:szCs w:val="24"/>
          <w:lang w:val="ka-GE"/>
        </w:rPr>
        <w:t>შემდგომი</w:t>
      </w:r>
      <w:r w:rsidRPr="00B17C0D">
        <w:rPr>
          <w:rFonts w:ascii="Sylfaen" w:hAnsi="Sylfaen"/>
          <w:b/>
          <w:sz w:val="24"/>
          <w:szCs w:val="24"/>
          <w:lang w:val="ka-GE"/>
        </w:rPr>
        <w:t xml:space="preserve"> 3 </w:t>
      </w:r>
      <w:r w:rsidRPr="00B17C0D">
        <w:rPr>
          <w:rFonts w:ascii="Sylfaen" w:hAnsi="Sylfaen" w:cs="Sylfaen"/>
          <w:b/>
          <w:sz w:val="24"/>
          <w:szCs w:val="24"/>
          <w:lang w:val="ka-GE"/>
        </w:rPr>
        <w:t>წელი</w:t>
      </w:r>
      <w:r w:rsidRPr="00B17C0D">
        <w:rPr>
          <w:rFonts w:ascii="Sylfaen" w:hAnsi="Sylfaen"/>
          <w:b/>
          <w:sz w:val="24"/>
          <w:szCs w:val="24"/>
          <w:lang w:val="ka-GE"/>
        </w:rPr>
        <w:t xml:space="preserve">): </w:t>
      </w:r>
    </w:p>
    <w:p w:rsidR="00DA5873" w:rsidRPr="00F245B1" w:rsidRDefault="00DA5873" w:rsidP="00DA5873">
      <w:pPr>
        <w:spacing w:after="0" w:line="240" w:lineRule="auto"/>
        <w:jc w:val="both"/>
        <w:rPr>
          <w:rFonts w:ascii="Sylfaen" w:hAnsi="Sylfaen"/>
          <w:b/>
          <w:sz w:val="24"/>
          <w:szCs w:val="24"/>
          <w:lang w:val="ka-GE"/>
        </w:rPr>
      </w:pPr>
    </w:p>
    <w:p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rsidR="00566C4E" w:rsidRDefault="00566C4E" w:rsidP="00DA5873">
      <w:pPr>
        <w:spacing w:after="0" w:line="240" w:lineRule="auto"/>
        <w:jc w:val="both"/>
        <w:rPr>
          <w:rFonts w:ascii="Sylfaen" w:hAnsi="Sylfaen" w:cs="Sylfaen"/>
          <w:sz w:val="24"/>
          <w:szCs w:val="24"/>
          <w:lang w:val="ka-GE"/>
        </w:rPr>
      </w:pPr>
    </w:p>
    <w:p w:rsidR="00DA5873" w:rsidRPr="00B17C0D" w:rsidRDefault="00DA5873" w:rsidP="00DA5873">
      <w:pPr>
        <w:spacing w:after="0" w:line="240" w:lineRule="auto"/>
        <w:jc w:val="both"/>
        <w:rPr>
          <w:rFonts w:ascii="Sylfaen" w:hAnsi="Sylfaen"/>
          <w:sz w:val="24"/>
          <w:szCs w:val="24"/>
          <w:lang w:val="ka-GE"/>
        </w:rPr>
      </w:pPr>
      <w:r w:rsidRPr="00B17C0D">
        <w:rPr>
          <w:rFonts w:ascii="Sylfaen" w:hAnsi="Sylfaen" w:cs="Sylfaen"/>
          <w:sz w:val="24"/>
          <w:szCs w:val="24"/>
          <w:lang w:val="ka-GE"/>
        </w:rPr>
        <w:t>კანონპროექტის</w:t>
      </w:r>
      <w:r w:rsidRPr="00B17C0D">
        <w:rPr>
          <w:rFonts w:ascii="Sylfaen" w:hAnsi="Sylfaen"/>
          <w:sz w:val="24"/>
          <w:szCs w:val="24"/>
          <w:lang w:val="ka-GE"/>
        </w:rPr>
        <w:t xml:space="preserve"> </w:t>
      </w:r>
      <w:r w:rsidRPr="00B17C0D">
        <w:rPr>
          <w:rFonts w:ascii="Sylfaen" w:hAnsi="Sylfaen" w:cs="Sylfaen"/>
          <w:sz w:val="24"/>
          <w:szCs w:val="24"/>
          <w:lang w:val="ka-GE"/>
        </w:rPr>
        <w:t>მიღებასთან</w:t>
      </w:r>
      <w:r w:rsidRPr="00B17C0D">
        <w:rPr>
          <w:rFonts w:ascii="Sylfaen" w:hAnsi="Sylfaen"/>
          <w:sz w:val="24"/>
          <w:szCs w:val="24"/>
          <w:lang w:val="ka-GE"/>
        </w:rPr>
        <w:t xml:space="preserve"> </w:t>
      </w:r>
      <w:r w:rsidRPr="00B17C0D">
        <w:rPr>
          <w:rFonts w:ascii="Sylfaen" w:hAnsi="Sylfaen" w:cs="Sylfaen"/>
          <w:sz w:val="24"/>
          <w:szCs w:val="24"/>
          <w:lang w:val="ka-GE"/>
        </w:rPr>
        <w:t>დაკავშირებით</w:t>
      </w:r>
      <w:r w:rsidRPr="00B17C0D">
        <w:rPr>
          <w:rFonts w:ascii="Sylfaen" w:hAnsi="Sylfaen"/>
          <w:sz w:val="24"/>
          <w:szCs w:val="24"/>
          <w:lang w:val="ka-GE"/>
        </w:rPr>
        <w:t xml:space="preserve"> </w:t>
      </w:r>
      <w:r w:rsidRPr="00B17C0D">
        <w:rPr>
          <w:rFonts w:ascii="Sylfaen" w:hAnsi="Sylfaen" w:cs="Sylfaen"/>
          <w:sz w:val="24"/>
          <w:szCs w:val="24"/>
          <w:lang w:val="ka-GE"/>
        </w:rPr>
        <w:t>აუცილებელი</w:t>
      </w:r>
      <w:r w:rsidRPr="00B17C0D">
        <w:rPr>
          <w:rFonts w:ascii="Sylfaen" w:hAnsi="Sylfaen"/>
          <w:sz w:val="24"/>
          <w:szCs w:val="24"/>
          <w:lang w:val="ka-GE"/>
        </w:rPr>
        <w:t xml:space="preserve"> </w:t>
      </w:r>
      <w:r w:rsidRPr="00B17C0D">
        <w:rPr>
          <w:rFonts w:ascii="Sylfaen" w:hAnsi="Sylfaen" w:cs="Sylfaen"/>
          <w:sz w:val="24"/>
          <w:szCs w:val="24"/>
          <w:lang w:val="ka-GE"/>
        </w:rPr>
        <w:t>ხარჯების</w:t>
      </w:r>
      <w:r w:rsidRPr="00B17C0D">
        <w:rPr>
          <w:rFonts w:ascii="Sylfaen" w:hAnsi="Sylfaen"/>
          <w:sz w:val="24"/>
          <w:szCs w:val="24"/>
          <w:lang w:val="ka-GE"/>
        </w:rPr>
        <w:t xml:space="preserve"> </w:t>
      </w:r>
      <w:r w:rsidRPr="00B17C0D">
        <w:rPr>
          <w:rFonts w:ascii="Sylfaen" w:hAnsi="Sylfaen" w:cs="Sylfaen"/>
          <w:sz w:val="24"/>
          <w:szCs w:val="24"/>
          <w:lang w:val="ka-GE"/>
        </w:rPr>
        <w:t>დაფინანსების</w:t>
      </w:r>
      <w:r w:rsidRPr="00B17C0D">
        <w:rPr>
          <w:rFonts w:ascii="Sylfaen" w:hAnsi="Sylfaen"/>
          <w:sz w:val="24"/>
          <w:szCs w:val="24"/>
          <w:lang w:val="ka-GE"/>
        </w:rPr>
        <w:t xml:space="preserve"> </w:t>
      </w:r>
      <w:r w:rsidRPr="00B17C0D">
        <w:rPr>
          <w:rFonts w:ascii="Sylfaen" w:hAnsi="Sylfaen" w:cs="Sylfaen"/>
          <w:sz w:val="24"/>
          <w:szCs w:val="24"/>
          <w:lang w:val="ka-GE"/>
        </w:rPr>
        <w:t>წყაროა</w:t>
      </w:r>
      <w:r w:rsidRPr="00B17C0D">
        <w:rPr>
          <w:rFonts w:ascii="Sylfaen" w:hAnsi="Sylfaen"/>
          <w:sz w:val="24"/>
          <w:szCs w:val="24"/>
          <w:lang w:val="ka-GE"/>
        </w:rPr>
        <w:t xml:space="preserve"> </w:t>
      </w:r>
      <w:r w:rsidRPr="00B17C0D">
        <w:rPr>
          <w:rFonts w:ascii="Sylfaen" w:hAnsi="Sylfaen" w:cs="Sylfaen"/>
          <w:sz w:val="24"/>
          <w:szCs w:val="24"/>
          <w:lang w:val="ka-GE"/>
        </w:rPr>
        <w:t>სახელმწიფო</w:t>
      </w:r>
      <w:r w:rsidRPr="00B17C0D">
        <w:rPr>
          <w:rFonts w:ascii="Sylfaen" w:hAnsi="Sylfaen"/>
          <w:sz w:val="24"/>
          <w:szCs w:val="24"/>
          <w:lang w:val="ka-GE"/>
        </w:rPr>
        <w:t xml:space="preserve"> </w:t>
      </w:r>
      <w:r w:rsidRPr="00B17C0D">
        <w:rPr>
          <w:rFonts w:ascii="Sylfaen" w:hAnsi="Sylfaen" w:cs="Sylfaen"/>
          <w:sz w:val="24"/>
          <w:szCs w:val="24"/>
          <w:lang w:val="ka-GE"/>
        </w:rPr>
        <w:t>ბიუჯეტი</w:t>
      </w:r>
      <w:r w:rsidRPr="00B17C0D">
        <w:rPr>
          <w:rFonts w:ascii="Sylfaen" w:hAnsi="Sylfaen"/>
          <w:sz w:val="24"/>
          <w:szCs w:val="24"/>
          <w:lang w:val="ka-GE"/>
        </w:rPr>
        <w:t>.</w:t>
      </w:r>
    </w:p>
    <w:p w:rsidR="00DA5873" w:rsidRPr="00F245B1" w:rsidRDefault="00DA5873" w:rsidP="00DA5873">
      <w:pPr>
        <w:spacing w:after="0" w:line="240" w:lineRule="auto"/>
        <w:jc w:val="both"/>
        <w:rPr>
          <w:rFonts w:ascii="Sylfaen" w:hAnsi="Sylfaen"/>
          <w:b/>
          <w:sz w:val="24"/>
          <w:szCs w:val="24"/>
          <w:lang w:val="ka-GE"/>
        </w:rPr>
      </w:pPr>
    </w:p>
    <w:p w:rsidR="00DA5873" w:rsidRPr="00B17C0D" w:rsidRDefault="00DA5873" w:rsidP="00DA5873">
      <w:pPr>
        <w:spacing w:after="0" w:line="240" w:lineRule="auto"/>
        <w:jc w:val="both"/>
        <w:rPr>
          <w:rFonts w:ascii="Sylfaen" w:hAnsi="Sylfaen" w:cs="Sylfaen"/>
          <w:b/>
          <w:sz w:val="24"/>
          <w:szCs w:val="24"/>
          <w:lang w:val="ka-GE"/>
        </w:rPr>
      </w:pPr>
      <w:r w:rsidRPr="00B17C0D">
        <w:rPr>
          <w:rFonts w:ascii="Sylfaen" w:hAnsi="Sylfaen" w:cs="Sylfaen"/>
          <w:b/>
          <w:sz w:val="24"/>
          <w:szCs w:val="24"/>
          <w:lang w:val="ka-GE"/>
        </w:rPr>
        <w:t xml:space="preserve">ბ.ბ) კანონპროექტის გავლენა სახელმწიფო ან/და მუნიციპალიტეტის ბიუჯეტის საშემოსავლო ნაწილზე: </w:t>
      </w:r>
    </w:p>
    <w:p w:rsidR="00DA5873" w:rsidRPr="00F245B1" w:rsidRDefault="00DA5873" w:rsidP="00DA5873">
      <w:pPr>
        <w:spacing w:after="0" w:line="240" w:lineRule="auto"/>
        <w:jc w:val="both"/>
        <w:rPr>
          <w:rFonts w:ascii="Sylfaen" w:hAnsi="Sylfaen"/>
          <w:sz w:val="24"/>
          <w:szCs w:val="24"/>
          <w:lang w:val="ka-GE"/>
        </w:rPr>
      </w:pPr>
    </w:p>
    <w:p w:rsidR="00DA5873" w:rsidRPr="0070326D" w:rsidRDefault="00DA5873" w:rsidP="00DA5873">
      <w:pPr>
        <w:spacing w:after="0" w:line="240" w:lineRule="auto"/>
        <w:jc w:val="both"/>
        <w:rPr>
          <w:rFonts w:ascii="Sylfaen" w:hAnsi="Sylfaen"/>
          <w:sz w:val="24"/>
          <w:szCs w:val="24"/>
          <w:lang w:val="ka-GE"/>
        </w:rPr>
      </w:pPr>
      <w:r w:rsidRPr="0070326D">
        <w:rPr>
          <w:rFonts w:ascii="Sylfaen" w:hAnsi="Sylfaen"/>
          <w:sz w:val="24"/>
          <w:szCs w:val="24"/>
          <w:lang w:val="ka-GE"/>
        </w:rPr>
        <w:t xml:space="preserve">კანონპროექტის მიღება გავლენას მოახდენს </w:t>
      </w:r>
      <w:r>
        <w:rPr>
          <w:rFonts w:ascii="Sylfaen" w:hAnsi="Sylfaen"/>
          <w:sz w:val="24"/>
          <w:szCs w:val="24"/>
          <w:lang w:val="ka-GE"/>
        </w:rPr>
        <w:t xml:space="preserve">სახელმწიფო </w:t>
      </w:r>
      <w:r w:rsidRPr="0070326D">
        <w:rPr>
          <w:rFonts w:ascii="Sylfaen" w:hAnsi="Sylfaen"/>
          <w:sz w:val="24"/>
          <w:szCs w:val="24"/>
          <w:lang w:val="ka-GE"/>
        </w:rPr>
        <w:t xml:space="preserve">ბიუჯეტის საშემოსავლო ნაწილზე. კანონპროექტის მიხედვით, სსიპ შრომის ინსპექციის სამსახური უფლებამოსილი იქნება, </w:t>
      </w:r>
      <w:r>
        <w:rPr>
          <w:rFonts w:ascii="Sylfaen" w:hAnsi="Sylfaen"/>
          <w:sz w:val="24"/>
          <w:szCs w:val="24"/>
          <w:lang w:val="ka-GE"/>
        </w:rPr>
        <w:t xml:space="preserve">„შრომის კოდექსით“ გათვალისწინებული </w:t>
      </w:r>
      <w:r w:rsidRPr="0070326D">
        <w:rPr>
          <w:rFonts w:ascii="Sylfaen" w:hAnsi="Sylfaen"/>
          <w:sz w:val="24"/>
          <w:szCs w:val="24"/>
          <w:lang w:val="ka-GE"/>
        </w:rPr>
        <w:t>შრომის უფლებების</w:t>
      </w:r>
      <w:r>
        <w:rPr>
          <w:rFonts w:ascii="Sylfaen" w:hAnsi="Sylfaen"/>
          <w:sz w:val="24"/>
          <w:szCs w:val="24"/>
          <w:lang w:val="ka-GE"/>
        </w:rPr>
        <w:t xml:space="preserve"> </w:t>
      </w:r>
      <w:r w:rsidRPr="0070326D">
        <w:rPr>
          <w:rFonts w:ascii="Sylfaen" w:hAnsi="Sylfaen"/>
          <w:sz w:val="24"/>
          <w:szCs w:val="24"/>
          <w:lang w:val="ka-GE"/>
        </w:rPr>
        <w:t>დარღვევის შემთხვევაში, დააჯარიმოს დამსაქმებელი, შესაბამისი საფუძვლითა და წესით, რასაც გავლე</w:t>
      </w:r>
      <w:r>
        <w:rPr>
          <w:rFonts w:ascii="Sylfaen" w:hAnsi="Sylfaen"/>
          <w:sz w:val="24"/>
          <w:szCs w:val="24"/>
          <w:lang w:val="ka-GE"/>
        </w:rPr>
        <w:t>ნ</w:t>
      </w:r>
      <w:r w:rsidRPr="0070326D">
        <w:rPr>
          <w:rFonts w:ascii="Sylfaen" w:hAnsi="Sylfaen"/>
          <w:sz w:val="24"/>
          <w:szCs w:val="24"/>
          <w:lang w:val="ka-GE"/>
        </w:rPr>
        <w:t>ა ექნება ბიუჯეტის საშემოსავლო ნაწილზე.</w:t>
      </w:r>
    </w:p>
    <w:p w:rsidR="00DA5873" w:rsidRPr="00F245B1" w:rsidRDefault="00DA5873" w:rsidP="00DA5873">
      <w:pPr>
        <w:spacing w:after="0" w:line="240" w:lineRule="auto"/>
        <w:jc w:val="both"/>
        <w:rPr>
          <w:rFonts w:ascii="Sylfaen" w:hAnsi="Sylfaen"/>
          <w:sz w:val="24"/>
          <w:szCs w:val="24"/>
          <w:lang w:val="ka-GE"/>
        </w:rPr>
      </w:pPr>
    </w:p>
    <w:p w:rsidR="00DA5873" w:rsidRPr="00B17C0D" w:rsidRDefault="00DA5873" w:rsidP="00DA5873">
      <w:pPr>
        <w:spacing w:after="0" w:line="240" w:lineRule="auto"/>
        <w:jc w:val="both"/>
        <w:rPr>
          <w:rFonts w:ascii="Sylfaen" w:hAnsi="Sylfaen"/>
          <w:b/>
          <w:sz w:val="24"/>
          <w:szCs w:val="24"/>
          <w:lang w:val="ka-GE"/>
        </w:rPr>
      </w:pPr>
      <w:r w:rsidRPr="00B17C0D">
        <w:rPr>
          <w:rFonts w:ascii="Sylfaen" w:hAnsi="Sylfaen" w:cs="Sylfaen"/>
          <w:b/>
          <w:sz w:val="24"/>
          <w:szCs w:val="24"/>
          <w:lang w:val="ka-GE"/>
        </w:rPr>
        <w:t>ბ</w:t>
      </w:r>
      <w:r w:rsidRPr="00B17C0D">
        <w:rPr>
          <w:rFonts w:ascii="Sylfaen" w:hAnsi="Sylfaen"/>
          <w:b/>
          <w:sz w:val="24"/>
          <w:szCs w:val="24"/>
          <w:lang w:val="ka-GE"/>
        </w:rPr>
        <w:t>.</w:t>
      </w:r>
      <w:r w:rsidRPr="00B17C0D">
        <w:rPr>
          <w:rFonts w:ascii="Sylfaen" w:hAnsi="Sylfaen" w:cs="Sylfaen"/>
          <w:b/>
          <w:sz w:val="24"/>
          <w:szCs w:val="24"/>
          <w:lang w:val="ka-GE"/>
        </w:rPr>
        <w:t>გ</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კანონპროექტის</w:t>
      </w:r>
      <w:r w:rsidRPr="00B17C0D">
        <w:rPr>
          <w:rFonts w:ascii="Sylfaen" w:hAnsi="Sylfaen"/>
          <w:b/>
          <w:sz w:val="24"/>
          <w:szCs w:val="24"/>
          <w:lang w:val="ka-GE"/>
        </w:rPr>
        <w:t xml:space="preserve"> </w:t>
      </w:r>
      <w:r w:rsidRPr="00B17C0D">
        <w:rPr>
          <w:rFonts w:ascii="Sylfaen" w:hAnsi="Sylfaen" w:cs="Sylfaen"/>
          <w:b/>
          <w:sz w:val="24"/>
          <w:szCs w:val="24"/>
          <w:lang w:val="ka-GE"/>
        </w:rPr>
        <w:t>გავლენა</w:t>
      </w:r>
      <w:r w:rsidRPr="00B17C0D">
        <w:rPr>
          <w:rFonts w:ascii="Sylfaen" w:hAnsi="Sylfaen"/>
          <w:b/>
          <w:sz w:val="24"/>
          <w:szCs w:val="24"/>
          <w:lang w:val="ka-GE"/>
        </w:rPr>
        <w:t xml:space="preserve"> </w:t>
      </w:r>
      <w:r w:rsidRPr="00B17C0D">
        <w:rPr>
          <w:rFonts w:ascii="Sylfaen" w:hAnsi="Sylfaen" w:cs="Sylfaen"/>
          <w:b/>
          <w:sz w:val="24"/>
          <w:szCs w:val="24"/>
          <w:lang w:val="ka-GE"/>
        </w:rPr>
        <w:t>სახელმწიფო</w:t>
      </w:r>
      <w:r w:rsidRPr="00B17C0D">
        <w:rPr>
          <w:rFonts w:ascii="Sylfaen" w:hAnsi="Sylfaen"/>
          <w:b/>
          <w:sz w:val="24"/>
          <w:szCs w:val="24"/>
          <w:lang w:val="ka-GE"/>
        </w:rPr>
        <w:t xml:space="preserve"> </w:t>
      </w:r>
      <w:r w:rsidRPr="00B17C0D">
        <w:rPr>
          <w:rFonts w:ascii="Sylfaen" w:hAnsi="Sylfaen" w:cs="Sylfaen"/>
          <w:b/>
          <w:sz w:val="24"/>
          <w:szCs w:val="24"/>
          <w:lang w:val="ka-GE"/>
        </w:rPr>
        <w:t>ან</w:t>
      </w:r>
      <w:r w:rsidRPr="00B17C0D">
        <w:rPr>
          <w:rFonts w:ascii="Sylfaen" w:hAnsi="Sylfaen"/>
          <w:b/>
          <w:sz w:val="24"/>
          <w:szCs w:val="24"/>
          <w:lang w:val="ka-GE"/>
        </w:rPr>
        <w:t>/</w:t>
      </w:r>
      <w:r w:rsidRPr="00B17C0D">
        <w:rPr>
          <w:rFonts w:ascii="Sylfaen" w:hAnsi="Sylfaen" w:cs="Sylfaen"/>
          <w:b/>
          <w:sz w:val="24"/>
          <w:szCs w:val="24"/>
          <w:lang w:val="ka-GE"/>
        </w:rPr>
        <w:t>და</w:t>
      </w:r>
      <w:r w:rsidRPr="00B17C0D">
        <w:rPr>
          <w:rFonts w:ascii="Sylfaen" w:hAnsi="Sylfaen"/>
          <w:b/>
          <w:sz w:val="24"/>
          <w:szCs w:val="24"/>
          <w:lang w:val="ka-GE"/>
        </w:rPr>
        <w:t xml:space="preserve"> </w:t>
      </w:r>
      <w:r w:rsidRPr="00B17C0D">
        <w:rPr>
          <w:rFonts w:ascii="Sylfaen" w:hAnsi="Sylfaen" w:cs="Sylfaen"/>
          <w:b/>
          <w:sz w:val="24"/>
          <w:szCs w:val="24"/>
          <w:lang w:val="ka-GE"/>
        </w:rPr>
        <w:t>მუნიციპალიტეტის</w:t>
      </w:r>
      <w:r w:rsidRPr="00B17C0D">
        <w:rPr>
          <w:rFonts w:ascii="Sylfaen" w:hAnsi="Sylfaen"/>
          <w:b/>
          <w:sz w:val="24"/>
          <w:szCs w:val="24"/>
          <w:lang w:val="ka-GE"/>
        </w:rPr>
        <w:t xml:space="preserve"> </w:t>
      </w:r>
      <w:r w:rsidRPr="00B17C0D">
        <w:rPr>
          <w:rFonts w:ascii="Sylfaen" w:hAnsi="Sylfaen" w:cs="Sylfaen"/>
          <w:b/>
          <w:sz w:val="24"/>
          <w:szCs w:val="24"/>
          <w:lang w:val="ka-GE"/>
        </w:rPr>
        <w:t>ბიუჯეტის</w:t>
      </w:r>
      <w:r w:rsidRPr="00B17C0D">
        <w:rPr>
          <w:rFonts w:ascii="Sylfaen" w:hAnsi="Sylfaen"/>
          <w:b/>
          <w:sz w:val="24"/>
          <w:szCs w:val="24"/>
          <w:lang w:val="ka-GE"/>
        </w:rPr>
        <w:t xml:space="preserve"> </w:t>
      </w:r>
      <w:r w:rsidRPr="00B17C0D">
        <w:rPr>
          <w:rFonts w:ascii="Sylfaen" w:hAnsi="Sylfaen" w:cs="Sylfaen"/>
          <w:b/>
          <w:sz w:val="24"/>
          <w:szCs w:val="24"/>
          <w:lang w:val="ka-GE"/>
        </w:rPr>
        <w:t>ხარჯვით</w:t>
      </w:r>
      <w:r w:rsidRPr="00B17C0D">
        <w:rPr>
          <w:rFonts w:ascii="Sylfaen" w:hAnsi="Sylfaen"/>
          <w:b/>
          <w:sz w:val="24"/>
          <w:szCs w:val="24"/>
          <w:lang w:val="ka-GE"/>
        </w:rPr>
        <w:t xml:space="preserve"> </w:t>
      </w:r>
      <w:r w:rsidRPr="00B17C0D">
        <w:rPr>
          <w:rFonts w:ascii="Sylfaen" w:hAnsi="Sylfaen" w:cs="Sylfaen"/>
          <w:b/>
          <w:sz w:val="24"/>
          <w:szCs w:val="24"/>
          <w:lang w:val="ka-GE"/>
        </w:rPr>
        <w:t>ნაწილზე</w:t>
      </w:r>
      <w:r w:rsidRPr="00B17C0D">
        <w:rPr>
          <w:rFonts w:ascii="Sylfaen" w:hAnsi="Sylfaen"/>
          <w:b/>
          <w:sz w:val="24"/>
          <w:szCs w:val="24"/>
          <w:lang w:val="ka-GE"/>
        </w:rPr>
        <w:t xml:space="preserve">: </w:t>
      </w:r>
    </w:p>
    <w:p w:rsidR="00DA5873" w:rsidRDefault="00DA5873" w:rsidP="00DA5873">
      <w:pPr>
        <w:spacing w:after="0" w:line="240" w:lineRule="auto"/>
        <w:jc w:val="both"/>
        <w:rPr>
          <w:rFonts w:ascii="Sylfaen" w:hAnsi="Sylfaen"/>
          <w:sz w:val="24"/>
          <w:szCs w:val="24"/>
          <w:lang w:val="ka-GE"/>
        </w:rPr>
      </w:pPr>
    </w:p>
    <w:p w:rsidR="00DA5873" w:rsidRPr="0070326D" w:rsidRDefault="00DA5873" w:rsidP="00DA5873">
      <w:pPr>
        <w:spacing w:after="0" w:line="240" w:lineRule="auto"/>
        <w:jc w:val="both"/>
        <w:rPr>
          <w:rFonts w:ascii="Sylfaen" w:hAnsi="Sylfaen"/>
          <w:sz w:val="24"/>
          <w:szCs w:val="24"/>
          <w:lang w:val="ka-GE"/>
        </w:rPr>
      </w:pPr>
      <w:r w:rsidRPr="0070326D">
        <w:rPr>
          <w:rFonts w:ascii="Sylfaen" w:hAnsi="Sylfaen"/>
          <w:sz w:val="24"/>
          <w:szCs w:val="24"/>
          <w:lang w:val="ka-GE"/>
        </w:rPr>
        <w:t xml:space="preserve">კანონპროექტის მიღება გავლენას მოახდენს ბიუჯეტის ხარჯვით ნაწილზე. კანონპროექტის მიხედვით, ფართოვდება სსიპ შრომის ინსპექციის სამსახურის უფლებამოსილება და მანდატი, რაც მოითხოვს </w:t>
      </w:r>
      <w:r w:rsidRPr="00987932">
        <w:rPr>
          <w:rFonts w:ascii="Sylfaen" w:hAnsi="Sylfaen" w:cstheme="minorHAnsi"/>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Pr>
          <w:rFonts w:ascii="Sylfaen" w:hAnsi="Sylfaen" w:cstheme="minorHAnsi"/>
          <w:sz w:val="24"/>
          <w:szCs w:val="24"/>
          <w:lang w:val="ka-GE"/>
        </w:rPr>
        <w:t xml:space="preserve"> სამინისტროს მმართველობის ფარგლებში მოქმედი სსიპ შრომის ინსპექციის სამსახურისთვის </w:t>
      </w:r>
      <w:r w:rsidRPr="0070326D">
        <w:rPr>
          <w:rFonts w:ascii="Sylfaen" w:hAnsi="Sylfaen"/>
          <w:sz w:val="24"/>
          <w:szCs w:val="24"/>
          <w:lang w:val="ka-GE"/>
        </w:rPr>
        <w:t xml:space="preserve"> გათვალისწინებული საბიუჯეტო რესურსების გაზრდას.</w:t>
      </w:r>
      <w:r>
        <w:rPr>
          <w:rFonts w:ascii="Sylfaen" w:hAnsi="Sylfaen"/>
          <w:sz w:val="24"/>
          <w:szCs w:val="24"/>
          <w:lang w:val="ka-GE"/>
        </w:rPr>
        <w:t xml:space="preserve"> გარდა ამისა, კანონიპროექტი ითვალისწინებს </w:t>
      </w:r>
      <w:r w:rsidR="00566C4E">
        <w:rPr>
          <w:rFonts w:ascii="Sylfaen" w:hAnsi="Sylfaen" w:cstheme="minorHAnsi"/>
          <w:sz w:val="24"/>
          <w:szCs w:val="24"/>
          <w:lang w:val="ka-GE"/>
        </w:rPr>
        <w:t>მათ შორის მამებისთვის ბავშვის მოვლის გამო ანაზღაურებადი შვებულების</w:t>
      </w:r>
      <w:r w:rsidR="00566C4E" w:rsidRPr="0072776C">
        <w:rPr>
          <w:rFonts w:ascii="Sylfaen" w:hAnsi="Sylfaen" w:cstheme="minorHAnsi"/>
          <w:sz w:val="24"/>
          <w:szCs w:val="24"/>
          <w:lang w:val="ka-GE"/>
        </w:rPr>
        <w:t xml:space="preserve"> დაწესებას</w:t>
      </w:r>
      <w:r w:rsidR="00566C4E">
        <w:rPr>
          <w:rFonts w:ascii="Sylfaen" w:hAnsi="Sylfaen" w:cstheme="minorHAnsi"/>
          <w:sz w:val="24"/>
          <w:szCs w:val="24"/>
          <w:lang w:val="ka-GE"/>
        </w:rPr>
        <w:t xml:space="preserve"> და მის</w:t>
      </w:r>
      <w:r>
        <w:rPr>
          <w:rFonts w:ascii="Sylfaen" w:hAnsi="Sylfaen"/>
          <w:sz w:val="24"/>
          <w:szCs w:val="24"/>
          <w:lang w:val="ka-GE"/>
        </w:rPr>
        <w:t xml:space="preserve"> ანაზღაურებას სახელმწიფო ბიუჯეტიდან</w:t>
      </w:r>
      <w:r w:rsidR="00566C4E">
        <w:rPr>
          <w:rFonts w:ascii="Sylfaen" w:hAnsi="Sylfaen"/>
          <w:sz w:val="24"/>
          <w:szCs w:val="24"/>
          <w:lang w:val="ka-GE"/>
        </w:rPr>
        <w:t>,</w:t>
      </w:r>
      <w:r>
        <w:rPr>
          <w:rFonts w:ascii="Sylfaen" w:hAnsi="Sylfaen"/>
          <w:sz w:val="24"/>
          <w:szCs w:val="24"/>
          <w:lang w:val="ka-GE"/>
        </w:rPr>
        <w:t xml:space="preserve"> რასაც პირდაპირი გავლენა ექნება სახელმწიფო ბიუჯეტის ხარჯვით ნაწილზე.</w:t>
      </w:r>
    </w:p>
    <w:p w:rsidR="00DA5873" w:rsidRPr="00F245B1" w:rsidRDefault="00DA5873" w:rsidP="00DA5873">
      <w:pPr>
        <w:spacing w:after="0" w:line="240" w:lineRule="auto"/>
        <w:jc w:val="both"/>
        <w:rPr>
          <w:rFonts w:ascii="Sylfaen" w:hAnsi="Sylfaen"/>
          <w:b/>
          <w:sz w:val="24"/>
          <w:szCs w:val="24"/>
          <w:lang w:val="ka-GE"/>
        </w:rPr>
      </w:pPr>
    </w:p>
    <w:p w:rsidR="00DA5873" w:rsidRPr="00F245B1" w:rsidRDefault="00DA5873" w:rsidP="00DA5873">
      <w:pPr>
        <w:spacing w:after="0" w:line="240" w:lineRule="auto"/>
        <w:jc w:val="both"/>
        <w:rPr>
          <w:rFonts w:ascii="Sylfaen" w:eastAsia="Calibri" w:hAnsi="Sylfaen" w:cs="Arial"/>
          <w:b/>
          <w:sz w:val="24"/>
          <w:szCs w:val="24"/>
          <w:lang w:val="ka-GE"/>
        </w:rPr>
      </w:pPr>
      <w:r w:rsidRPr="00B17C0D">
        <w:rPr>
          <w:rFonts w:ascii="Sylfaen" w:hAnsi="Sylfaen" w:cs="Sylfaen"/>
          <w:b/>
          <w:sz w:val="24"/>
          <w:szCs w:val="24"/>
          <w:lang w:val="ka-GE"/>
        </w:rPr>
        <w:t>ბ</w:t>
      </w:r>
      <w:r w:rsidRPr="00B17C0D">
        <w:rPr>
          <w:rFonts w:ascii="Sylfaen" w:hAnsi="Sylfaen"/>
          <w:b/>
          <w:sz w:val="24"/>
          <w:szCs w:val="24"/>
          <w:lang w:val="ka-GE"/>
        </w:rPr>
        <w:t>.</w:t>
      </w:r>
      <w:r w:rsidRPr="00B17C0D">
        <w:rPr>
          <w:rFonts w:ascii="Sylfaen" w:hAnsi="Sylfaen" w:cs="Sylfaen"/>
          <w:b/>
          <w:sz w:val="24"/>
          <w:szCs w:val="24"/>
          <w:lang w:val="ka-GE"/>
        </w:rPr>
        <w:t>დ</w:t>
      </w:r>
      <w:r w:rsidRPr="00B17C0D">
        <w:rPr>
          <w:rFonts w:ascii="Sylfaen" w:hAnsi="Sylfaen"/>
          <w:b/>
          <w:sz w:val="24"/>
          <w:szCs w:val="24"/>
          <w:lang w:val="ka-GE"/>
        </w:rPr>
        <w:t xml:space="preserve">) </w:t>
      </w:r>
      <w:r w:rsidRPr="00B17C0D">
        <w:rPr>
          <w:rFonts w:ascii="Sylfaen" w:hAnsi="Sylfaen" w:cs="Sylfaen"/>
          <w:b/>
          <w:sz w:val="24"/>
          <w:szCs w:val="24"/>
          <w:lang w:val="ka-GE"/>
        </w:rPr>
        <w:t>სახელმწიფოს</w:t>
      </w:r>
      <w:r w:rsidRPr="00B17C0D">
        <w:rPr>
          <w:rFonts w:ascii="Sylfaen" w:hAnsi="Sylfaen"/>
          <w:b/>
          <w:sz w:val="24"/>
          <w:szCs w:val="24"/>
          <w:lang w:val="ka-GE"/>
        </w:rPr>
        <w:t xml:space="preserve"> </w:t>
      </w:r>
      <w:r w:rsidRPr="00B17C0D">
        <w:rPr>
          <w:rFonts w:ascii="Sylfaen" w:hAnsi="Sylfaen" w:cs="Sylfaen"/>
          <w:b/>
          <w:sz w:val="24"/>
          <w:szCs w:val="24"/>
          <w:lang w:val="ka-GE"/>
        </w:rPr>
        <w:t>ახალი</w:t>
      </w:r>
      <w:r w:rsidRPr="00B17C0D">
        <w:rPr>
          <w:rFonts w:ascii="Sylfaen" w:hAnsi="Sylfaen"/>
          <w:b/>
          <w:sz w:val="24"/>
          <w:szCs w:val="24"/>
          <w:lang w:val="ka-GE"/>
        </w:rPr>
        <w:t xml:space="preserve"> </w:t>
      </w:r>
      <w:r w:rsidRPr="00B17C0D">
        <w:rPr>
          <w:rFonts w:ascii="Sylfaen" w:hAnsi="Sylfaen" w:cs="Sylfaen"/>
          <w:b/>
          <w:sz w:val="24"/>
          <w:szCs w:val="24"/>
          <w:lang w:val="ka-GE"/>
        </w:rPr>
        <w:t>ფინანსური</w:t>
      </w:r>
      <w:r w:rsidRPr="00B17C0D">
        <w:rPr>
          <w:rFonts w:ascii="Sylfaen" w:hAnsi="Sylfaen"/>
          <w:b/>
          <w:sz w:val="24"/>
          <w:szCs w:val="24"/>
          <w:lang w:val="ka-GE"/>
        </w:rPr>
        <w:t xml:space="preserve"> </w:t>
      </w:r>
      <w:r w:rsidRPr="00B17C0D">
        <w:rPr>
          <w:rFonts w:ascii="Sylfaen" w:hAnsi="Sylfaen" w:cs="Sylfaen"/>
          <w:b/>
          <w:sz w:val="24"/>
          <w:szCs w:val="24"/>
          <w:lang w:val="ka-GE"/>
        </w:rPr>
        <w:t>ვალდებულებები</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კანონპროექტის</w:t>
      </w:r>
      <w:r w:rsidRPr="00B17C0D">
        <w:rPr>
          <w:rFonts w:ascii="Sylfaen" w:hAnsi="Sylfaen"/>
          <w:b/>
          <w:sz w:val="24"/>
          <w:szCs w:val="24"/>
          <w:lang w:val="ka-GE"/>
        </w:rPr>
        <w:t xml:space="preserve"> </w:t>
      </w:r>
      <w:r w:rsidRPr="00B17C0D">
        <w:rPr>
          <w:rFonts w:ascii="Sylfaen" w:hAnsi="Sylfaen" w:cs="Sylfaen"/>
          <w:b/>
          <w:sz w:val="24"/>
          <w:szCs w:val="24"/>
          <w:lang w:val="ka-GE"/>
        </w:rPr>
        <w:t>გავლენით</w:t>
      </w:r>
      <w:r w:rsidRPr="00B17C0D">
        <w:rPr>
          <w:rFonts w:ascii="Sylfaen" w:hAnsi="Sylfaen"/>
          <w:b/>
          <w:sz w:val="24"/>
          <w:szCs w:val="24"/>
          <w:lang w:val="ka-GE"/>
        </w:rPr>
        <w:t xml:space="preserve"> </w:t>
      </w:r>
      <w:r w:rsidRPr="00B17C0D">
        <w:rPr>
          <w:rFonts w:ascii="Sylfaen" w:hAnsi="Sylfaen" w:cs="Sylfaen"/>
          <w:b/>
          <w:sz w:val="24"/>
          <w:szCs w:val="24"/>
          <w:lang w:val="ka-GE"/>
        </w:rPr>
        <w:t>სახელმწიფოს</w:t>
      </w:r>
      <w:r w:rsidRPr="00B17C0D">
        <w:rPr>
          <w:rFonts w:ascii="Sylfaen" w:hAnsi="Sylfaen"/>
          <w:b/>
          <w:sz w:val="24"/>
          <w:szCs w:val="24"/>
          <w:lang w:val="ka-GE"/>
        </w:rPr>
        <w:t xml:space="preserve"> </w:t>
      </w:r>
      <w:r w:rsidRPr="00B17C0D">
        <w:rPr>
          <w:rFonts w:ascii="Sylfaen" w:hAnsi="Sylfaen" w:cs="Sylfaen"/>
          <w:b/>
          <w:sz w:val="24"/>
          <w:szCs w:val="24"/>
          <w:lang w:val="ka-GE"/>
        </w:rPr>
        <w:t>ან</w:t>
      </w:r>
      <w:r w:rsidRPr="00B17C0D">
        <w:rPr>
          <w:rFonts w:ascii="Sylfaen" w:hAnsi="Sylfaen"/>
          <w:b/>
          <w:sz w:val="24"/>
          <w:szCs w:val="24"/>
          <w:lang w:val="ka-GE"/>
        </w:rPr>
        <w:t xml:space="preserve"> </w:t>
      </w:r>
      <w:r w:rsidRPr="00B17C0D">
        <w:rPr>
          <w:rFonts w:ascii="Sylfaen" w:hAnsi="Sylfaen" w:cs="Sylfaen"/>
          <w:b/>
          <w:sz w:val="24"/>
          <w:szCs w:val="24"/>
          <w:lang w:val="ka-GE"/>
        </w:rPr>
        <w:t>მის</w:t>
      </w:r>
      <w:r w:rsidRPr="00B17C0D">
        <w:rPr>
          <w:rFonts w:ascii="Sylfaen" w:hAnsi="Sylfaen"/>
          <w:b/>
          <w:sz w:val="24"/>
          <w:szCs w:val="24"/>
          <w:lang w:val="ka-GE"/>
        </w:rPr>
        <w:t xml:space="preserve"> </w:t>
      </w:r>
      <w:r w:rsidRPr="00B17C0D">
        <w:rPr>
          <w:rFonts w:ascii="Sylfaen" w:hAnsi="Sylfaen" w:cs="Sylfaen"/>
          <w:b/>
          <w:sz w:val="24"/>
          <w:szCs w:val="24"/>
          <w:lang w:val="ka-GE"/>
        </w:rPr>
        <w:t>სისტემაში</w:t>
      </w:r>
      <w:r w:rsidRPr="00B17C0D">
        <w:rPr>
          <w:rFonts w:ascii="Sylfaen" w:hAnsi="Sylfaen"/>
          <w:b/>
          <w:sz w:val="24"/>
          <w:szCs w:val="24"/>
          <w:lang w:val="ka-GE"/>
        </w:rPr>
        <w:t xml:space="preserve"> </w:t>
      </w:r>
      <w:r w:rsidRPr="00B17C0D">
        <w:rPr>
          <w:rFonts w:ascii="Sylfaen" w:hAnsi="Sylfaen" w:cs="Sylfaen"/>
          <w:b/>
          <w:sz w:val="24"/>
          <w:szCs w:val="24"/>
          <w:lang w:val="ka-GE"/>
        </w:rPr>
        <w:t>არსებული</w:t>
      </w:r>
      <w:r w:rsidRPr="00B17C0D">
        <w:rPr>
          <w:rFonts w:ascii="Sylfaen" w:hAnsi="Sylfaen"/>
          <w:b/>
          <w:sz w:val="24"/>
          <w:szCs w:val="24"/>
          <w:lang w:val="ka-GE"/>
        </w:rPr>
        <w:t xml:space="preserve"> </w:t>
      </w:r>
      <w:r w:rsidRPr="00B17C0D">
        <w:rPr>
          <w:rFonts w:ascii="Sylfaen" w:hAnsi="Sylfaen" w:cs="Sylfaen"/>
          <w:b/>
          <w:sz w:val="24"/>
          <w:szCs w:val="24"/>
          <w:lang w:val="ka-GE"/>
        </w:rPr>
        <w:t>უწყების</w:t>
      </w:r>
      <w:r w:rsidRPr="00B17C0D">
        <w:rPr>
          <w:rFonts w:ascii="Sylfaen" w:hAnsi="Sylfaen"/>
          <w:b/>
          <w:sz w:val="24"/>
          <w:szCs w:val="24"/>
          <w:lang w:val="ka-GE"/>
        </w:rPr>
        <w:t xml:space="preserve"> </w:t>
      </w:r>
      <w:r w:rsidRPr="00B17C0D">
        <w:rPr>
          <w:rFonts w:ascii="Sylfaen" w:hAnsi="Sylfaen" w:cs="Sylfaen"/>
          <w:b/>
          <w:sz w:val="24"/>
          <w:szCs w:val="24"/>
          <w:lang w:val="ka-GE"/>
        </w:rPr>
        <w:t>მიერ</w:t>
      </w:r>
      <w:r w:rsidRPr="00B17C0D">
        <w:rPr>
          <w:rFonts w:ascii="Sylfaen" w:hAnsi="Sylfaen"/>
          <w:b/>
          <w:sz w:val="24"/>
          <w:szCs w:val="24"/>
          <w:lang w:val="ka-GE"/>
        </w:rPr>
        <w:t xml:space="preserve"> </w:t>
      </w:r>
      <w:r w:rsidRPr="00B17C0D">
        <w:rPr>
          <w:rFonts w:ascii="Sylfaen" w:hAnsi="Sylfaen" w:cs="Sylfaen"/>
          <w:b/>
          <w:sz w:val="24"/>
          <w:szCs w:val="24"/>
          <w:lang w:val="ka-GE"/>
        </w:rPr>
        <w:t>მისაღები</w:t>
      </w:r>
      <w:r w:rsidRPr="00B17C0D">
        <w:rPr>
          <w:rFonts w:ascii="Sylfaen" w:hAnsi="Sylfaen"/>
          <w:b/>
          <w:sz w:val="24"/>
          <w:szCs w:val="24"/>
          <w:lang w:val="ka-GE"/>
        </w:rPr>
        <w:t xml:space="preserve"> </w:t>
      </w:r>
      <w:r w:rsidRPr="00B17C0D">
        <w:rPr>
          <w:rFonts w:ascii="Sylfaen" w:hAnsi="Sylfaen" w:cs="Sylfaen"/>
          <w:b/>
          <w:sz w:val="24"/>
          <w:szCs w:val="24"/>
          <w:lang w:val="ka-GE"/>
        </w:rPr>
        <w:t>პირდაპირი</w:t>
      </w:r>
      <w:r w:rsidRPr="00B17C0D">
        <w:rPr>
          <w:rFonts w:ascii="Sylfaen" w:hAnsi="Sylfaen"/>
          <w:b/>
          <w:sz w:val="24"/>
          <w:szCs w:val="24"/>
          <w:lang w:val="ka-GE"/>
        </w:rPr>
        <w:t xml:space="preserve"> </w:t>
      </w:r>
      <w:r w:rsidRPr="00B17C0D">
        <w:rPr>
          <w:rFonts w:ascii="Sylfaen" w:hAnsi="Sylfaen" w:cs="Sylfaen"/>
          <w:b/>
          <w:sz w:val="24"/>
          <w:szCs w:val="24"/>
          <w:lang w:val="ka-GE"/>
        </w:rPr>
        <w:t>ფინანსური</w:t>
      </w:r>
      <w:r w:rsidRPr="00B17C0D">
        <w:rPr>
          <w:rFonts w:ascii="Sylfaen" w:hAnsi="Sylfaen"/>
          <w:b/>
          <w:sz w:val="24"/>
          <w:szCs w:val="24"/>
          <w:lang w:val="ka-GE"/>
        </w:rPr>
        <w:t xml:space="preserve"> </w:t>
      </w:r>
      <w:r w:rsidRPr="00B17C0D">
        <w:rPr>
          <w:rFonts w:ascii="Sylfaen" w:hAnsi="Sylfaen" w:cs="Sylfaen"/>
          <w:b/>
          <w:sz w:val="24"/>
          <w:szCs w:val="24"/>
          <w:lang w:val="ka-GE"/>
        </w:rPr>
        <w:t>ვალდებულებების</w:t>
      </w:r>
      <w:r w:rsidRPr="00B17C0D">
        <w:rPr>
          <w:rFonts w:ascii="Sylfaen" w:hAnsi="Sylfaen"/>
          <w:b/>
          <w:sz w:val="24"/>
          <w:szCs w:val="24"/>
          <w:lang w:val="ka-GE"/>
        </w:rPr>
        <w:t xml:space="preserve"> (</w:t>
      </w:r>
      <w:r w:rsidRPr="00B17C0D">
        <w:rPr>
          <w:rFonts w:ascii="Sylfaen" w:hAnsi="Sylfaen" w:cs="Sylfaen"/>
          <w:b/>
          <w:sz w:val="24"/>
          <w:szCs w:val="24"/>
          <w:lang w:val="ka-GE"/>
        </w:rPr>
        <w:t>საშინაო</w:t>
      </w:r>
      <w:r w:rsidRPr="00B17C0D">
        <w:rPr>
          <w:rFonts w:ascii="Sylfaen" w:hAnsi="Sylfaen"/>
          <w:b/>
          <w:sz w:val="24"/>
          <w:szCs w:val="24"/>
          <w:lang w:val="ka-GE"/>
        </w:rPr>
        <w:t xml:space="preserve"> </w:t>
      </w:r>
      <w:r w:rsidRPr="00B17C0D">
        <w:rPr>
          <w:rFonts w:ascii="Sylfaen" w:hAnsi="Sylfaen" w:cs="Sylfaen"/>
          <w:b/>
          <w:sz w:val="24"/>
          <w:szCs w:val="24"/>
          <w:lang w:val="ka-GE"/>
        </w:rPr>
        <w:t>ან</w:t>
      </w:r>
      <w:r w:rsidRPr="00B17C0D">
        <w:rPr>
          <w:rFonts w:ascii="Sylfaen" w:hAnsi="Sylfaen"/>
          <w:b/>
          <w:sz w:val="24"/>
          <w:szCs w:val="24"/>
          <w:lang w:val="ka-GE"/>
        </w:rPr>
        <w:t xml:space="preserve"> </w:t>
      </w:r>
      <w:r w:rsidRPr="00B17C0D">
        <w:rPr>
          <w:rFonts w:ascii="Sylfaen" w:hAnsi="Sylfaen" w:cs="Sylfaen"/>
          <w:b/>
          <w:sz w:val="24"/>
          <w:szCs w:val="24"/>
          <w:lang w:val="ka-GE"/>
        </w:rPr>
        <w:t>საგარეო</w:t>
      </w:r>
      <w:r w:rsidRPr="00B17C0D">
        <w:rPr>
          <w:rFonts w:ascii="Sylfaen" w:hAnsi="Sylfaen"/>
          <w:b/>
          <w:sz w:val="24"/>
          <w:szCs w:val="24"/>
          <w:lang w:val="ka-GE"/>
        </w:rPr>
        <w:t xml:space="preserve"> </w:t>
      </w:r>
      <w:r w:rsidRPr="00B17C0D">
        <w:rPr>
          <w:rFonts w:ascii="Sylfaen" w:hAnsi="Sylfaen" w:cs="Sylfaen"/>
          <w:b/>
          <w:sz w:val="24"/>
          <w:szCs w:val="24"/>
          <w:lang w:val="ka-GE"/>
        </w:rPr>
        <w:t>ვალდებულებები</w:t>
      </w:r>
      <w:r w:rsidRPr="00B17C0D">
        <w:rPr>
          <w:rFonts w:ascii="Sylfaen" w:hAnsi="Sylfaen"/>
          <w:b/>
          <w:sz w:val="24"/>
          <w:szCs w:val="24"/>
          <w:lang w:val="ka-GE"/>
        </w:rPr>
        <w:t xml:space="preserve">) </w:t>
      </w:r>
      <w:r w:rsidRPr="00B17C0D">
        <w:rPr>
          <w:rFonts w:ascii="Sylfaen" w:hAnsi="Sylfaen" w:cs="Sylfaen"/>
          <w:b/>
          <w:sz w:val="24"/>
          <w:szCs w:val="24"/>
          <w:lang w:val="ka-GE"/>
        </w:rPr>
        <w:t>მითითებით</w:t>
      </w:r>
      <w:r w:rsidRPr="00B17C0D">
        <w:rPr>
          <w:rFonts w:ascii="Sylfaen" w:hAnsi="Sylfaen"/>
          <w:b/>
          <w:sz w:val="24"/>
          <w:szCs w:val="24"/>
          <w:lang w:val="ka-GE"/>
        </w:rPr>
        <w:t>:</w:t>
      </w:r>
    </w:p>
    <w:p w:rsidR="00DA5873" w:rsidRPr="00F245B1" w:rsidRDefault="00DA5873" w:rsidP="00DA5873">
      <w:pPr>
        <w:spacing w:after="0" w:line="240" w:lineRule="auto"/>
        <w:jc w:val="both"/>
        <w:rPr>
          <w:rFonts w:ascii="Sylfaen" w:eastAsia="Calibri" w:hAnsi="Sylfaen" w:cs="Arial"/>
          <w:sz w:val="24"/>
          <w:szCs w:val="24"/>
          <w:lang w:val="ka-GE"/>
        </w:rPr>
      </w:pPr>
    </w:p>
    <w:p w:rsidR="00DA5873" w:rsidRPr="00B17C0D" w:rsidRDefault="00DA5873" w:rsidP="00DA5873">
      <w:pPr>
        <w:spacing w:after="0" w:line="240" w:lineRule="auto"/>
        <w:jc w:val="both"/>
        <w:rPr>
          <w:rFonts w:ascii="Sylfaen" w:hAnsi="Sylfaen"/>
          <w:sz w:val="24"/>
          <w:szCs w:val="24"/>
          <w:lang w:val="ka-GE"/>
        </w:rPr>
      </w:pPr>
      <w:r w:rsidRPr="00B17C0D">
        <w:rPr>
          <w:rFonts w:ascii="Sylfaen" w:hAnsi="Sylfaen" w:cs="Sylfaen"/>
          <w:sz w:val="24"/>
          <w:szCs w:val="24"/>
          <w:lang w:val="ka-GE"/>
        </w:rPr>
        <w:t>კანონპროექტის</w:t>
      </w:r>
      <w:r w:rsidRPr="00B17C0D">
        <w:rPr>
          <w:rFonts w:ascii="Sylfaen" w:hAnsi="Sylfaen"/>
          <w:sz w:val="24"/>
          <w:szCs w:val="24"/>
          <w:lang w:val="ka-GE"/>
        </w:rPr>
        <w:t xml:space="preserve"> </w:t>
      </w:r>
      <w:r w:rsidRPr="00B17C0D">
        <w:rPr>
          <w:rFonts w:ascii="Sylfaen" w:hAnsi="Sylfaen" w:cs="Sylfaen"/>
          <w:sz w:val="24"/>
          <w:szCs w:val="24"/>
          <w:lang w:val="ka-GE"/>
        </w:rPr>
        <w:t>მიღება</w:t>
      </w:r>
      <w:r w:rsidRPr="00B17C0D">
        <w:rPr>
          <w:rFonts w:ascii="Sylfaen" w:hAnsi="Sylfaen"/>
          <w:sz w:val="24"/>
          <w:szCs w:val="24"/>
          <w:lang w:val="ka-GE"/>
        </w:rPr>
        <w:t xml:space="preserve"> </w:t>
      </w:r>
      <w:r w:rsidRPr="00B17C0D">
        <w:rPr>
          <w:rFonts w:ascii="Sylfaen" w:hAnsi="Sylfaen" w:cs="Sylfaen"/>
          <w:sz w:val="24"/>
          <w:szCs w:val="24"/>
          <w:lang w:val="ka-GE"/>
        </w:rPr>
        <w:t>არ</w:t>
      </w:r>
      <w:r w:rsidRPr="00B17C0D">
        <w:rPr>
          <w:rFonts w:ascii="Sylfaen" w:hAnsi="Sylfaen"/>
          <w:sz w:val="24"/>
          <w:szCs w:val="24"/>
          <w:lang w:val="ka-GE"/>
        </w:rPr>
        <w:t xml:space="preserve"> </w:t>
      </w:r>
      <w:r w:rsidRPr="00B17C0D">
        <w:rPr>
          <w:rFonts w:ascii="Sylfaen" w:hAnsi="Sylfaen" w:cs="Sylfaen"/>
          <w:sz w:val="24"/>
          <w:szCs w:val="24"/>
          <w:lang w:val="ka-GE"/>
        </w:rPr>
        <w:t>ითვალისწინებს</w:t>
      </w:r>
      <w:r w:rsidRPr="00B17C0D">
        <w:rPr>
          <w:rFonts w:ascii="Sylfaen" w:hAnsi="Sylfaen"/>
          <w:sz w:val="24"/>
          <w:szCs w:val="24"/>
          <w:lang w:val="ka-GE"/>
        </w:rPr>
        <w:t xml:space="preserve"> </w:t>
      </w:r>
      <w:r w:rsidRPr="00B17C0D">
        <w:rPr>
          <w:rFonts w:ascii="Sylfaen" w:hAnsi="Sylfaen" w:cs="Sylfaen"/>
          <w:sz w:val="24"/>
          <w:szCs w:val="24"/>
          <w:lang w:val="ka-GE"/>
        </w:rPr>
        <w:t>სახელმწიფოს</w:t>
      </w:r>
      <w:r w:rsidRPr="00B17C0D">
        <w:rPr>
          <w:rFonts w:ascii="Sylfaen" w:hAnsi="Sylfaen"/>
          <w:sz w:val="24"/>
          <w:szCs w:val="24"/>
          <w:lang w:val="ka-GE"/>
        </w:rPr>
        <w:t xml:space="preserve"> </w:t>
      </w:r>
      <w:r w:rsidRPr="00B17C0D">
        <w:rPr>
          <w:rFonts w:ascii="Sylfaen" w:hAnsi="Sylfaen" w:cs="Sylfaen"/>
          <w:sz w:val="24"/>
          <w:szCs w:val="24"/>
          <w:lang w:val="ka-GE"/>
        </w:rPr>
        <w:t>მიერ</w:t>
      </w:r>
      <w:r w:rsidRPr="00B17C0D">
        <w:rPr>
          <w:rFonts w:ascii="Sylfaen" w:hAnsi="Sylfaen"/>
          <w:sz w:val="24"/>
          <w:szCs w:val="24"/>
          <w:lang w:val="ka-GE"/>
        </w:rPr>
        <w:t xml:space="preserve"> </w:t>
      </w:r>
      <w:r w:rsidRPr="00B17C0D">
        <w:rPr>
          <w:rFonts w:ascii="Sylfaen" w:hAnsi="Sylfaen" w:cs="Sylfaen"/>
          <w:sz w:val="24"/>
          <w:szCs w:val="24"/>
          <w:lang w:val="ka-GE"/>
        </w:rPr>
        <w:t>ახალი</w:t>
      </w:r>
      <w:r w:rsidRPr="00B17C0D">
        <w:rPr>
          <w:rFonts w:ascii="Sylfaen" w:hAnsi="Sylfaen"/>
          <w:sz w:val="24"/>
          <w:szCs w:val="24"/>
          <w:lang w:val="ka-GE"/>
        </w:rPr>
        <w:t xml:space="preserve"> </w:t>
      </w:r>
      <w:r w:rsidRPr="00B17C0D">
        <w:rPr>
          <w:rFonts w:ascii="Sylfaen" w:hAnsi="Sylfaen" w:cs="Sylfaen"/>
          <w:sz w:val="24"/>
          <w:szCs w:val="24"/>
          <w:lang w:val="ka-GE"/>
        </w:rPr>
        <w:t>ფინანსური</w:t>
      </w:r>
      <w:r w:rsidRPr="00B17C0D">
        <w:rPr>
          <w:rFonts w:ascii="Sylfaen" w:hAnsi="Sylfaen"/>
          <w:sz w:val="24"/>
          <w:szCs w:val="24"/>
          <w:lang w:val="ka-GE"/>
        </w:rPr>
        <w:t xml:space="preserve"> </w:t>
      </w:r>
      <w:r w:rsidRPr="00B17C0D">
        <w:rPr>
          <w:rFonts w:ascii="Sylfaen" w:hAnsi="Sylfaen" w:cs="Sylfaen"/>
          <w:sz w:val="24"/>
          <w:szCs w:val="24"/>
          <w:lang w:val="ka-GE"/>
        </w:rPr>
        <w:t>ვალდებულებების</w:t>
      </w:r>
      <w:r w:rsidRPr="00B17C0D">
        <w:rPr>
          <w:rFonts w:ascii="Sylfaen" w:hAnsi="Sylfaen"/>
          <w:sz w:val="24"/>
          <w:szCs w:val="24"/>
          <w:lang w:val="ka-GE"/>
        </w:rPr>
        <w:t xml:space="preserve"> </w:t>
      </w:r>
      <w:r w:rsidRPr="00B17C0D">
        <w:rPr>
          <w:rFonts w:ascii="Sylfaen" w:hAnsi="Sylfaen" w:cs="Sylfaen"/>
          <w:sz w:val="24"/>
          <w:szCs w:val="24"/>
          <w:lang w:val="ka-GE"/>
        </w:rPr>
        <w:t>აღებას</w:t>
      </w:r>
      <w:r w:rsidRPr="00B17C0D">
        <w:rPr>
          <w:rFonts w:ascii="Sylfaen" w:hAnsi="Sylfaen"/>
          <w:sz w:val="24"/>
          <w:szCs w:val="24"/>
          <w:lang w:val="ka-GE"/>
        </w:rPr>
        <w:t>.</w:t>
      </w:r>
    </w:p>
    <w:p w:rsidR="00DA5873" w:rsidRPr="00F245B1" w:rsidRDefault="00DA5873" w:rsidP="00DA5873">
      <w:pPr>
        <w:spacing w:after="0" w:line="240" w:lineRule="auto"/>
        <w:jc w:val="both"/>
        <w:rPr>
          <w:rFonts w:ascii="Sylfaen" w:hAnsi="Sylfaen"/>
          <w:b/>
          <w:sz w:val="24"/>
          <w:szCs w:val="24"/>
          <w:lang w:val="ka-GE"/>
        </w:rPr>
      </w:pPr>
    </w:p>
    <w:p w:rsidR="00DA5873" w:rsidRPr="00B17C0D" w:rsidRDefault="00DA5873" w:rsidP="00DA5873">
      <w:pPr>
        <w:spacing w:after="0" w:line="240" w:lineRule="auto"/>
        <w:jc w:val="both"/>
        <w:rPr>
          <w:rFonts w:ascii="Sylfaen" w:hAnsi="Sylfaen"/>
          <w:b/>
          <w:sz w:val="24"/>
          <w:szCs w:val="24"/>
          <w:lang w:val="ka-GE"/>
        </w:rPr>
      </w:pPr>
      <w:r w:rsidRPr="00B17C0D">
        <w:rPr>
          <w:rFonts w:ascii="Sylfaen" w:hAnsi="Sylfaen" w:cs="Sylfaen"/>
          <w:b/>
          <w:sz w:val="24"/>
          <w:szCs w:val="24"/>
          <w:lang w:val="ka-GE"/>
        </w:rPr>
        <w:t>ბ</w:t>
      </w:r>
      <w:r w:rsidRPr="00B17C0D">
        <w:rPr>
          <w:rFonts w:ascii="Sylfaen" w:hAnsi="Sylfaen"/>
          <w:b/>
          <w:sz w:val="24"/>
          <w:szCs w:val="24"/>
          <w:lang w:val="ka-GE"/>
        </w:rPr>
        <w:t>.</w:t>
      </w:r>
      <w:r w:rsidRPr="00B17C0D">
        <w:rPr>
          <w:rFonts w:ascii="Sylfaen" w:hAnsi="Sylfaen" w:cs="Sylfaen"/>
          <w:b/>
          <w:sz w:val="24"/>
          <w:szCs w:val="24"/>
          <w:lang w:val="ka-GE"/>
        </w:rPr>
        <w:t>ე</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კანონპროექტის</w:t>
      </w:r>
      <w:r w:rsidRPr="00B17C0D">
        <w:rPr>
          <w:rFonts w:ascii="Sylfaen" w:hAnsi="Sylfaen"/>
          <w:b/>
          <w:sz w:val="24"/>
          <w:szCs w:val="24"/>
          <w:lang w:val="ka-GE"/>
        </w:rPr>
        <w:t xml:space="preserve"> </w:t>
      </w:r>
      <w:r w:rsidRPr="00B17C0D">
        <w:rPr>
          <w:rFonts w:ascii="Sylfaen" w:hAnsi="Sylfaen" w:cs="Sylfaen"/>
          <w:b/>
          <w:sz w:val="24"/>
          <w:szCs w:val="24"/>
          <w:lang w:val="ka-GE"/>
        </w:rPr>
        <w:t>მოსალოდნელი</w:t>
      </w:r>
      <w:r w:rsidRPr="00B17C0D">
        <w:rPr>
          <w:rFonts w:ascii="Sylfaen" w:hAnsi="Sylfaen"/>
          <w:b/>
          <w:sz w:val="24"/>
          <w:szCs w:val="24"/>
          <w:lang w:val="ka-GE"/>
        </w:rPr>
        <w:t xml:space="preserve"> </w:t>
      </w:r>
      <w:r w:rsidRPr="00B17C0D">
        <w:rPr>
          <w:rFonts w:ascii="Sylfaen" w:hAnsi="Sylfaen" w:cs="Sylfaen"/>
          <w:b/>
          <w:sz w:val="24"/>
          <w:szCs w:val="24"/>
          <w:lang w:val="ka-GE"/>
        </w:rPr>
        <w:t>ფინანსური</w:t>
      </w:r>
      <w:r w:rsidRPr="00B17C0D">
        <w:rPr>
          <w:rFonts w:ascii="Sylfaen" w:hAnsi="Sylfaen"/>
          <w:b/>
          <w:sz w:val="24"/>
          <w:szCs w:val="24"/>
          <w:lang w:val="ka-GE"/>
        </w:rPr>
        <w:t xml:space="preserve"> </w:t>
      </w:r>
      <w:r w:rsidRPr="00B17C0D">
        <w:rPr>
          <w:rFonts w:ascii="Sylfaen" w:hAnsi="Sylfaen" w:cs="Sylfaen"/>
          <w:b/>
          <w:sz w:val="24"/>
          <w:szCs w:val="24"/>
          <w:lang w:val="ka-GE"/>
        </w:rPr>
        <w:t>შედეგები</w:t>
      </w:r>
      <w:r w:rsidRPr="00B17C0D">
        <w:rPr>
          <w:rFonts w:ascii="Sylfaen" w:hAnsi="Sylfaen"/>
          <w:b/>
          <w:sz w:val="24"/>
          <w:szCs w:val="24"/>
          <w:lang w:val="ka-GE"/>
        </w:rPr>
        <w:t xml:space="preserve"> </w:t>
      </w:r>
      <w:r w:rsidRPr="00B17C0D">
        <w:rPr>
          <w:rFonts w:ascii="Sylfaen" w:hAnsi="Sylfaen" w:cs="Sylfaen"/>
          <w:b/>
          <w:sz w:val="24"/>
          <w:szCs w:val="24"/>
          <w:lang w:val="ka-GE"/>
        </w:rPr>
        <w:t>იმ</w:t>
      </w:r>
      <w:r w:rsidRPr="00B17C0D">
        <w:rPr>
          <w:rFonts w:ascii="Sylfaen" w:hAnsi="Sylfaen"/>
          <w:b/>
          <w:sz w:val="24"/>
          <w:szCs w:val="24"/>
          <w:lang w:val="ka-GE"/>
        </w:rPr>
        <w:t xml:space="preserve"> </w:t>
      </w:r>
      <w:r w:rsidRPr="00B17C0D">
        <w:rPr>
          <w:rFonts w:ascii="Sylfaen" w:hAnsi="Sylfaen" w:cs="Sylfaen"/>
          <w:b/>
          <w:sz w:val="24"/>
          <w:szCs w:val="24"/>
          <w:lang w:val="ka-GE"/>
        </w:rPr>
        <w:t>პირთათვის</w:t>
      </w:r>
      <w:r w:rsidRPr="00B17C0D">
        <w:rPr>
          <w:rFonts w:ascii="Sylfaen" w:hAnsi="Sylfaen"/>
          <w:b/>
          <w:sz w:val="24"/>
          <w:szCs w:val="24"/>
          <w:lang w:val="ka-GE"/>
        </w:rPr>
        <w:t xml:space="preserve">, </w:t>
      </w:r>
      <w:r w:rsidRPr="00B17C0D">
        <w:rPr>
          <w:rFonts w:ascii="Sylfaen" w:hAnsi="Sylfaen" w:cs="Sylfaen"/>
          <w:b/>
          <w:sz w:val="24"/>
          <w:szCs w:val="24"/>
          <w:lang w:val="ka-GE"/>
        </w:rPr>
        <w:t>რომელთა</w:t>
      </w:r>
      <w:r w:rsidRPr="00B17C0D">
        <w:rPr>
          <w:rFonts w:ascii="Sylfaen" w:hAnsi="Sylfaen"/>
          <w:b/>
          <w:sz w:val="24"/>
          <w:szCs w:val="24"/>
          <w:lang w:val="ka-GE"/>
        </w:rPr>
        <w:t xml:space="preserve"> </w:t>
      </w:r>
      <w:r w:rsidRPr="00B17C0D">
        <w:rPr>
          <w:rFonts w:ascii="Sylfaen" w:hAnsi="Sylfaen" w:cs="Sylfaen"/>
          <w:b/>
          <w:sz w:val="24"/>
          <w:szCs w:val="24"/>
          <w:lang w:val="ka-GE"/>
        </w:rPr>
        <w:t>მიმართაც</w:t>
      </w:r>
      <w:r w:rsidRPr="00B17C0D">
        <w:rPr>
          <w:rFonts w:ascii="Sylfaen" w:hAnsi="Sylfaen"/>
          <w:b/>
          <w:sz w:val="24"/>
          <w:szCs w:val="24"/>
          <w:lang w:val="ka-GE"/>
        </w:rPr>
        <w:t xml:space="preserve"> </w:t>
      </w:r>
      <w:r w:rsidRPr="00B17C0D">
        <w:rPr>
          <w:rFonts w:ascii="Sylfaen" w:hAnsi="Sylfaen" w:cs="Sylfaen"/>
          <w:b/>
          <w:sz w:val="24"/>
          <w:szCs w:val="24"/>
          <w:lang w:val="ka-GE"/>
        </w:rPr>
        <w:t>ვრცელდება</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კანონპროექტის</w:t>
      </w:r>
      <w:r w:rsidRPr="00B17C0D">
        <w:rPr>
          <w:rFonts w:ascii="Sylfaen" w:hAnsi="Sylfaen"/>
          <w:b/>
          <w:sz w:val="24"/>
          <w:szCs w:val="24"/>
          <w:lang w:val="ka-GE"/>
        </w:rPr>
        <w:t xml:space="preserve"> </w:t>
      </w:r>
      <w:r w:rsidRPr="00B17C0D">
        <w:rPr>
          <w:rFonts w:ascii="Sylfaen" w:hAnsi="Sylfaen" w:cs="Sylfaen"/>
          <w:b/>
          <w:sz w:val="24"/>
          <w:szCs w:val="24"/>
          <w:lang w:val="ka-GE"/>
        </w:rPr>
        <w:t>მოქმედება</w:t>
      </w:r>
      <w:r w:rsidRPr="00B17C0D">
        <w:rPr>
          <w:rFonts w:ascii="Sylfaen" w:hAnsi="Sylfaen"/>
          <w:b/>
          <w:sz w:val="24"/>
          <w:szCs w:val="24"/>
          <w:lang w:val="ka-GE"/>
        </w:rPr>
        <w:t xml:space="preserve">, </w:t>
      </w:r>
      <w:r w:rsidRPr="00B17C0D">
        <w:rPr>
          <w:rFonts w:ascii="Sylfaen" w:hAnsi="Sylfaen" w:cs="Sylfaen"/>
          <w:b/>
          <w:sz w:val="24"/>
          <w:szCs w:val="24"/>
          <w:lang w:val="ka-GE"/>
        </w:rPr>
        <w:t>იმ</w:t>
      </w:r>
      <w:r w:rsidRPr="00B17C0D">
        <w:rPr>
          <w:rFonts w:ascii="Sylfaen" w:hAnsi="Sylfaen"/>
          <w:b/>
          <w:sz w:val="24"/>
          <w:szCs w:val="24"/>
          <w:lang w:val="ka-GE"/>
        </w:rPr>
        <w:t xml:space="preserve"> </w:t>
      </w:r>
      <w:r w:rsidRPr="00B17C0D">
        <w:rPr>
          <w:rFonts w:ascii="Sylfaen" w:hAnsi="Sylfaen" w:cs="Sylfaen"/>
          <w:b/>
          <w:sz w:val="24"/>
          <w:szCs w:val="24"/>
          <w:lang w:val="ka-GE"/>
        </w:rPr>
        <w:t>ფიზიკურ</w:t>
      </w:r>
      <w:r w:rsidRPr="00B17C0D">
        <w:rPr>
          <w:rFonts w:ascii="Sylfaen" w:hAnsi="Sylfaen"/>
          <w:b/>
          <w:sz w:val="24"/>
          <w:szCs w:val="24"/>
          <w:lang w:val="ka-GE"/>
        </w:rPr>
        <w:t xml:space="preserve"> </w:t>
      </w:r>
      <w:r w:rsidRPr="00B17C0D">
        <w:rPr>
          <w:rFonts w:ascii="Sylfaen" w:hAnsi="Sylfaen" w:cs="Sylfaen"/>
          <w:b/>
          <w:sz w:val="24"/>
          <w:szCs w:val="24"/>
          <w:lang w:val="ka-GE"/>
        </w:rPr>
        <w:t>და</w:t>
      </w:r>
      <w:r w:rsidRPr="00B17C0D">
        <w:rPr>
          <w:rFonts w:ascii="Sylfaen" w:hAnsi="Sylfaen"/>
          <w:b/>
          <w:sz w:val="24"/>
          <w:szCs w:val="24"/>
          <w:lang w:val="ka-GE"/>
        </w:rPr>
        <w:t xml:space="preserve"> </w:t>
      </w:r>
      <w:r w:rsidRPr="00B17C0D">
        <w:rPr>
          <w:rFonts w:ascii="Sylfaen" w:hAnsi="Sylfaen" w:cs="Sylfaen"/>
          <w:b/>
          <w:sz w:val="24"/>
          <w:szCs w:val="24"/>
          <w:lang w:val="ka-GE"/>
        </w:rPr>
        <w:t>იურიდიულ</w:t>
      </w:r>
      <w:r w:rsidRPr="00B17C0D">
        <w:rPr>
          <w:rFonts w:ascii="Sylfaen" w:hAnsi="Sylfaen"/>
          <w:b/>
          <w:sz w:val="24"/>
          <w:szCs w:val="24"/>
          <w:lang w:val="ka-GE"/>
        </w:rPr>
        <w:t xml:space="preserve"> </w:t>
      </w:r>
      <w:r w:rsidRPr="00B17C0D">
        <w:rPr>
          <w:rFonts w:ascii="Sylfaen" w:hAnsi="Sylfaen" w:cs="Sylfaen"/>
          <w:b/>
          <w:sz w:val="24"/>
          <w:szCs w:val="24"/>
          <w:lang w:val="ka-GE"/>
        </w:rPr>
        <w:t>პირებზე</w:t>
      </w:r>
      <w:r w:rsidRPr="00B17C0D">
        <w:rPr>
          <w:rFonts w:ascii="Sylfaen" w:hAnsi="Sylfaen"/>
          <w:b/>
          <w:sz w:val="24"/>
          <w:szCs w:val="24"/>
          <w:lang w:val="ka-GE"/>
        </w:rPr>
        <w:t xml:space="preserve"> </w:t>
      </w:r>
      <w:r w:rsidRPr="00B17C0D">
        <w:rPr>
          <w:rFonts w:ascii="Sylfaen" w:hAnsi="Sylfaen" w:cs="Sylfaen"/>
          <w:b/>
          <w:sz w:val="24"/>
          <w:szCs w:val="24"/>
          <w:lang w:val="ka-GE"/>
        </w:rPr>
        <w:t>გავლენის</w:t>
      </w:r>
      <w:r w:rsidRPr="00B17C0D">
        <w:rPr>
          <w:rFonts w:ascii="Sylfaen" w:hAnsi="Sylfaen"/>
          <w:b/>
          <w:sz w:val="24"/>
          <w:szCs w:val="24"/>
          <w:lang w:val="ka-GE"/>
        </w:rPr>
        <w:t xml:space="preserve"> </w:t>
      </w:r>
      <w:r w:rsidRPr="00B17C0D">
        <w:rPr>
          <w:rFonts w:ascii="Sylfaen" w:hAnsi="Sylfaen" w:cs="Sylfaen"/>
          <w:b/>
          <w:sz w:val="24"/>
          <w:szCs w:val="24"/>
          <w:lang w:val="ka-GE"/>
        </w:rPr>
        <w:t>ბუნებისა</w:t>
      </w:r>
      <w:r w:rsidRPr="00B17C0D">
        <w:rPr>
          <w:rFonts w:ascii="Sylfaen" w:hAnsi="Sylfaen"/>
          <w:b/>
          <w:sz w:val="24"/>
          <w:szCs w:val="24"/>
          <w:lang w:val="ka-GE"/>
        </w:rPr>
        <w:t xml:space="preserve"> </w:t>
      </w:r>
      <w:r w:rsidRPr="00B17C0D">
        <w:rPr>
          <w:rFonts w:ascii="Sylfaen" w:hAnsi="Sylfaen" w:cs="Sylfaen"/>
          <w:b/>
          <w:sz w:val="24"/>
          <w:szCs w:val="24"/>
          <w:lang w:val="ka-GE"/>
        </w:rPr>
        <w:t>და</w:t>
      </w:r>
      <w:r w:rsidRPr="00B17C0D">
        <w:rPr>
          <w:rFonts w:ascii="Sylfaen" w:hAnsi="Sylfaen"/>
          <w:b/>
          <w:sz w:val="24"/>
          <w:szCs w:val="24"/>
          <w:lang w:val="ka-GE"/>
        </w:rPr>
        <w:t xml:space="preserve"> </w:t>
      </w:r>
      <w:r w:rsidRPr="00B17C0D">
        <w:rPr>
          <w:rFonts w:ascii="Sylfaen" w:hAnsi="Sylfaen" w:cs="Sylfaen"/>
          <w:b/>
          <w:sz w:val="24"/>
          <w:szCs w:val="24"/>
          <w:lang w:val="ka-GE"/>
        </w:rPr>
        <w:t>მიმართულების</w:t>
      </w:r>
      <w:r w:rsidRPr="00B17C0D">
        <w:rPr>
          <w:rFonts w:ascii="Sylfaen" w:hAnsi="Sylfaen"/>
          <w:b/>
          <w:sz w:val="24"/>
          <w:szCs w:val="24"/>
          <w:lang w:val="ka-GE"/>
        </w:rPr>
        <w:t xml:space="preserve"> </w:t>
      </w:r>
      <w:r w:rsidRPr="00B17C0D">
        <w:rPr>
          <w:rFonts w:ascii="Sylfaen" w:hAnsi="Sylfaen" w:cs="Sylfaen"/>
          <w:b/>
          <w:sz w:val="24"/>
          <w:szCs w:val="24"/>
          <w:lang w:val="ka-GE"/>
        </w:rPr>
        <w:t>მითითებით</w:t>
      </w:r>
      <w:r w:rsidRPr="00B17C0D">
        <w:rPr>
          <w:rFonts w:ascii="Sylfaen" w:hAnsi="Sylfaen"/>
          <w:b/>
          <w:sz w:val="24"/>
          <w:szCs w:val="24"/>
          <w:lang w:val="ka-GE"/>
        </w:rPr>
        <w:t xml:space="preserve">, </w:t>
      </w:r>
      <w:r w:rsidRPr="00B17C0D">
        <w:rPr>
          <w:rFonts w:ascii="Sylfaen" w:hAnsi="Sylfaen" w:cs="Sylfaen"/>
          <w:b/>
          <w:sz w:val="24"/>
          <w:szCs w:val="24"/>
          <w:lang w:val="ka-GE"/>
        </w:rPr>
        <w:t>რომლებზედაც</w:t>
      </w:r>
      <w:r w:rsidRPr="00B17C0D">
        <w:rPr>
          <w:rFonts w:ascii="Sylfaen" w:hAnsi="Sylfaen"/>
          <w:b/>
          <w:sz w:val="24"/>
          <w:szCs w:val="24"/>
          <w:lang w:val="ka-GE"/>
        </w:rPr>
        <w:t xml:space="preserve"> </w:t>
      </w:r>
      <w:r w:rsidRPr="00B17C0D">
        <w:rPr>
          <w:rFonts w:ascii="Sylfaen" w:hAnsi="Sylfaen" w:cs="Sylfaen"/>
          <w:b/>
          <w:sz w:val="24"/>
          <w:szCs w:val="24"/>
          <w:lang w:val="ka-GE"/>
        </w:rPr>
        <w:t>მოსალოდნელია</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კანონპროექტით</w:t>
      </w:r>
      <w:r w:rsidRPr="00B17C0D">
        <w:rPr>
          <w:rFonts w:ascii="Sylfaen" w:hAnsi="Sylfaen"/>
          <w:b/>
          <w:sz w:val="24"/>
          <w:szCs w:val="24"/>
          <w:lang w:val="ka-GE"/>
        </w:rPr>
        <w:t xml:space="preserve"> </w:t>
      </w:r>
      <w:r w:rsidRPr="00B17C0D">
        <w:rPr>
          <w:rFonts w:ascii="Sylfaen" w:hAnsi="Sylfaen" w:cs="Sylfaen"/>
          <w:b/>
          <w:sz w:val="24"/>
          <w:szCs w:val="24"/>
          <w:lang w:val="ka-GE"/>
        </w:rPr>
        <w:t>განსაზღვრულ</w:t>
      </w:r>
      <w:r w:rsidRPr="00B17C0D">
        <w:rPr>
          <w:rFonts w:ascii="Sylfaen" w:hAnsi="Sylfaen"/>
          <w:b/>
          <w:sz w:val="24"/>
          <w:szCs w:val="24"/>
          <w:lang w:val="ka-GE"/>
        </w:rPr>
        <w:t xml:space="preserve"> </w:t>
      </w:r>
      <w:r w:rsidRPr="00B17C0D">
        <w:rPr>
          <w:rFonts w:ascii="Sylfaen" w:hAnsi="Sylfaen" w:cs="Sylfaen"/>
          <w:b/>
          <w:sz w:val="24"/>
          <w:szCs w:val="24"/>
          <w:lang w:val="ka-GE"/>
        </w:rPr>
        <w:t>ქმედებებს</w:t>
      </w:r>
      <w:r w:rsidRPr="00B17C0D">
        <w:rPr>
          <w:rFonts w:ascii="Sylfaen" w:hAnsi="Sylfaen"/>
          <w:b/>
          <w:sz w:val="24"/>
          <w:szCs w:val="24"/>
          <w:lang w:val="ka-GE"/>
        </w:rPr>
        <w:t xml:space="preserve"> </w:t>
      </w:r>
      <w:r w:rsidRPr="00B17C0D">
        <w:rPr>
          <w:rFonts w:ascii="Sylfaen" w:hAnsi="Sylfaen" w:cs="Sylfaen"/>
          <w:b/>
          <w:sz w:val="24"/>
          <w:szCs w:val="24"/>
          <w:lang w:val="ka-GE"/>
        </w:rPr>
        <w:t>ჰქონდეს</w:t>
      </w:r>
      <w:r w:rsidRPr="00B17C0D">
        <w:rPr>
          <w:rFonts w:ascii="Sylfaen" w:hAnsi="Sylfaen"/>
          <w:b/>
          <w:sz w:val="24"/>
          <w:szCs w:val="24"/>
          <w:lang w:val="ka-GE"/>
        </w:rPr>
        <w:t xml:space="preserve"> </w:t>
      </w:r>
      <w:r w:rsidRPr="00B17C0D">
        <w:rPr>
          <w:rFonts w:ascii="Sylfaen" w:hAnsi="Sylfaen" w:cs="Sylfaen"/>
          <w:b/>
          <w:sz w:val="24"/>
          <w:szCs w:val="24"/>
          <w:lang w:val="ka-GE"/>
        </w:rPr>
        <w:t>პირდაპირი</w:t>
      </w:r>
      <w:r w:rsidRPr="00B17C0D">
        <w:rPr>
          <w:rFonts w:ascii="Sylfaen" w:hAnsi="Sylfaen"/>
          <w:b/>
          <w:sz w:val="24"/>
          <w:szCs w:val="24"/>
          <w:lang w:val="ka-GE"/>
        </w:rPr>
        <w:t xml:space="preserve"> </w:t>
      </w:r>
      <w:r w:rsidRPr="00B17C0D">
        <w:rPr>
          <w:rFonts w:ascii="Sylfaen" w:hAnsi="Sylfaen" w:cs="Sylfaen"/>
          <w:b/>
          <w:sz w:val="24"/>
          <w:szCs w:val="24"/>
          <w:lang w:val="ka-GE"/>
        </w:rPr>
        <w:t>გავლენა</w:t>
      </w:r>
      <w:r w:rsidRPr="00B17C0D">
        <w:rPr>
          <w:rFonts w:ascii="Sylfaen" w:hAnsi="Sylfaen"/>
          <w:b/>
          <w:sz w:val="24"/>
          <w:szCs w:val="24"/>
          <w:lang w:val="ka-GE"/>
        </w:rPr>
        <w:t xml:space="preserve">: </w:t>
      </w:r>
    </w:p>
    <w:p w:rsidR="00DA5873" w:rsidRPr="00F245B1" w:rsidRDefault="00DA5873" w:rsidP="00DA5873">
      <w:pPr>
        <w:spacing w:after="0" w:line="240" w:lineRule="auto"/>
        <w:jc w:val="both"/>
        <w:rPr>
          <w:rFonts w:ascii="Sylfaen" w:hAnsi="Sylfaen"/>
          <w:sz w:val="24"/>
          <w:szCs w:val="24"/>
          <w:lang w:val="ka-GE"/>
        </w:rPr>
      </w:pPr>
    </w:p>
    <w:p w:rsidR="00DA5873" w:rsidRDefault="00DA5873" w:rsidP="00DA5873">
      <w:pPr>
        <w:spacing w:after="0" w:line="240" w:lineRule="auto"/>
        <w:jc w:val="both"/>
        <w:rPr>
          <w:rFonts w:ascii="Sylfaen" w:hAnsi="Sylfaen" w:cs="Sylfaen"/>
          <w:sz w:val="24"/>
          <w:szCs w:val="24"/>
          <w:lang w:val="ka-GE"/>
        </w:rPr>
      </w:pPr>
      <w:r w:rsidRPr="0070326D">
        <w:rPr>
          <w:rFonts w:ascii="Sylfaen" w:hAnsi="Sylfaen"/>
          <w:sz w:val="24"/>
          <w:szCs w:val="24"/>
          <w:lang w:val="ka-GE"/>
        </w:rPr>
        <w:t>კანონპროექტის მიღების შემთხვევაში, სამუშაო ადგილზე</w:t>
      </w:r>
      <w:r>
        <w:rPr>
          <w:rFonts w:ascii="Sylfaen" w:hAnsi="Sylfaen"/>
          <w:sz w:val="24"/>
          <w:szCs w:val="24"/>
          <w:lang w:val="ka-GE"/>
        </w:rPr>
        <w:t xml:space="preserve"> დასაქმებულთა შრომითი უფლებების დაცვის თვალსაზრისით </w:t>
      </w:r>
      <w:r w:rsidRPr="0070326D">
        <w:rPr>
          <w:rFonts w:ascii="Sylfaen" w:hAnsi="Sylfaen"/>
          <w:sz w:val="24"/>
          <w:szCs w:val="24"/>
          <w:lang w:val="ka-GE"/>
        </w:rPr>
        <w:t>დამსაქმებ</w:t>
      </w:r>
      <w:r>
        <w:rPr>
          <w:rFonts w:ascii="Sylfaen" w:hAnsi="Sylfaen"/>
          <w:sz w:val="24"/>
          <w:szCs w:val="24"/>
          <w:lang w:val="ka-GE"/>
        </w:rPr>
        <w:t>ლებისთვის წესდება მთელი რიგი რეგულაციები. კანონპროექტი მოიცავს საქართველოს შრომის ბაზრისთვის უცნობ</w:t>
      </w:r>
      <w:r w:rsidRPr="0070326D">
        <w:rPr>
          <w:rFonts w:ascii="Sylfaen" w:hAnsi="Sylfaen"/>
          <w:sz w:val="24"/>
          <w:szCs w:val="24"/>
          <w:lang w:val="ka-GE"/>
        </w:rPr>
        <w:t xml:space="preserve">, </w:t>
      </w:r>
      <w:r>
        <w:rPr>
          <w:rFonts w:ascii="Sylfaen" w:hAnsi="Sylfaen"/>
          <w:sz w:val="24"/>
          <w:szCs w:val="24"/>
          <w:lang w:val="ka-GE"/>
        </w:rPr>
        <w:t xml:space="preserve">არაერთ სიახლეს, რასაც პირდაპირი გავლენა ექნება დამსაქმებლებზე </w:t>
      </w:r>
      <w:r w:rsidRPr="0070326D">
        <w:rPr>
          <w:rFonts w:ascii="Sylfaen" w:hAnsi="Sylfaen"/>
          <w:sz w:val="24"/>
          <w:szCs w:val="24"/>
          <w:lang w:val="ka-GE"/>
        </w:rPr>
        <w:t>სამუშაოს თვისებრივად ახლ</w:t>
      </w:r>
      <w:r>
        <w:rPr>
          <w:rFonts w:ascii="Sylfaen" w:hAnsi="Sylfaen"/>
          <w:sz w:val="24"/>
          <w:szCs w:val="24"/>
          <w:lang w:val="ka-GE"/>
        </w:rPr>
        <w:t>ებურად</w:t>
      </w:r>
      <w:r w:rsidRPr="0070326D">
        <w:rPr>
          <w:rFonts w:ascii="Sylfaen" w:hAnsi="Sylfaen"/>
          <w:sz w:val="24"/>
          <w:szCs w:val="24"/>
          <w:lang w:val="ka-GE"/>
        </w:rPr>
        <w:t xml:space="preserve"> ორგანიზებ</w:t>
      </w:r>
      <w:r>
        <w:rPr>
          <w:rFonts w:ascii="Sylfaen" w:hAnsi="Sylfaen"/>
          <w:sz w:val="24"/>
          <w:szCs w:val="24"/>
          <w:lang w:val="ka-GE"/>
        </w:rPr>
        <w:t xml:space="preserve">ის </w:t>
      </w:r>
      <w:r w:rsidRPr="005D3B58">
        <w:rPr>
          <w:rFonts w:ascii="Sylfaen" w:hAnsi="Sylfaen"/>
          <w:sz w:val="24"/>
          <w:szCs w:val="24"/>
          <w:lang w:val="ka-GE"/>
        </w:rPr>
        <w:t xml:space="preserve">თვალსაზრისით. </w:t>
      </w:r>
      <w:r w:rsidRPr="005D3B58">
        <w:rPr>
          <w:rFonts w:ascii="Sylfaen" w:hAnsi="Sylfaen" w:cs="Sylfaen"/>
          <w:sz w:val="24"/>
          <w:szCs w:val="24"/>
          <w:lang w:val="ka-GE"/>
        </w:rPr>
        <w:t xml:space="preserve">კანონპროექტმა შესაძლოა </w:t>
      </w:r>
      <w:r>
        <w:rPr>
          <w:rFonts w:ascii="Sylfaen" w:hAnsi="Sylfaen" w:cs="Sylfaen"/>
          <w:sz w:val="24"/>
          <w:szCs w:val="24"/>
          <w:lang w:val="ka-GE"/>
        </w:rPr>
        <w:t xml:space="preserve">დამსაქმებლისთვის </w:t>
      </w:r>
      <w:r w:rsidRPr="005D3B58">
        <w:rPr>
          <w:rFonts w:ascii="Sylfaen" w:hAnsi="Sylfaen" w:cs="Sylfaen"/>
          <w:sz w:val="24"/>
          <w:szCs w:val="24"/>
          <w:lang w:val="ka-GE"/>
        </w:rPr>
        <w:t xml:space="preserve">წარმოშვას დამატებითი ფინანსური ხარჯები, რამდენადაც შემოთავაზებული ცვლილებებით </w:t>
      </w:r>
      <w:r>
        <w:rPr>
          <w:rFonts w:ascii="Sylfaen" w:hAnsi="Sylfaen" w:cs="Sylfaen"/>
          <w:sz w:val="24"/>
          <w:szCs w:val="24"/>
          <w:lang w:val="ka-GE"/>
        </w:rPr>
        <w:t xml:space="preserve">ახლებურად რეგულირდება შრომითი </w:t>
      </w:r>
      <w:r>
        <w:rPr>
          <w:rFonts w:ascii="Sylfaen" w:hAnsi="Sylfaen" w:cs="Sylfaen"/>
          <w:sz w:val="24"/>
          <w:szCs w:val="24"/>
          <w:lang w:val="ka-GE"/>
        </w:rPr>
        <w:lastRenderedPageBreak/>
        <w:t>ურთიერთობის არაერთი კომპონენტი (</w:t>
      </w:r>
      <w:r w:rsidRPr="005D3B58">
        <w:rPr>
          <w:rFonts w:ascii="Sylfaen" w:hAnsi="Sylfaen" w:cs="Sylfaen"/>
          <w:sz w:val="24"/>
          <w:szCs w:val="24"/>
          <w:lang w:val="ka-GE"/>
        </w:rPr>
        <w:t>სამუშაო დრო</w:t>
      </w:r>
      <w:r>
        <w:rPr>
          <w:rFonts w:ascii="Sylfaen" w:hAnsi="Sylfaen" w:cs="Sylfaen"/>
          <w:sz w:val="24"/>
          <w:szCs w:val="24"/>
          <w:lang w:val="ka-GE"/>
        </w:rPr>
        <w:t>, ცვლაში მუშაობა, ზეგანაკვეთური სამუშაო, სამედიცინო გამოკვლევისთვის დახარჯული და ა.შ.).</w:t>
      </w:r>
    </w:p>
    <w:p w:rsidR="00DA5873" w:rsidRPr="00F245B1" w:rsidRDefault="00DA5873" w:rsidP="00DA5873">
      <w:pPr>
        <w:spacing w:after="0" w:line="240" w:lineRule="auto"/>
        <w:jc w:val="both"/>
        <w:rPr>
          <w:rFonts w:ascii="Sylfaen" w:hAnsi="Sylfaen"/>
          <w:sz w:val="24"/>
          <w:szCs w:val="24"/>
          <w:lang w:val="ka-GE"/>
        </w:rPr>
      </w:pPr>
    </w:p>
    <w:p w:rsidR="00DA5873" w:rsidRPr="00B17C0D" w:rsidRDefault="00DA5873" w:rsidP="00DA5873">
      <w:pPr>
        <w:spacing w:after="0" w:line="240" w:lineRule="auto"/>
        <w:jc w:val="both"/>
        <w:rPr>
          <w:rFonts w:ascii="Sylfaen" w:hAnsi="Sylfaen"/>
          <w:b/>
          <w:sz w:val="24"/>
          <w:szCs w:val="24"/>
          <w:lang w:val="ka-GE"/>
        </w:rPr>
      </w:pPr>
      <w:r w:rsidRPr="00B17C0D">
        <w:rPr>
          <w:rFonts w:ascii="Sylfaen" w:hAnsi="Sylfaen" w:cs="Sylfaen"/>
          <w:b/>
          <w:sz w:val="24"/>
          <w:szCs w:val="24"/>
          <w:lang w:val="ka-GE"/>
        </w:rPr>
        <w:t>ბ</w:t>
      </w:r>
      <w:r w:rsidRPr="00B17C0D">
        <w:rPr>
          <w:rFonts w:ascii="Sylfaen" w:hAnsi="Sylfaen"/>
          <w:b/>
          <w:sz w:val="24"/>
          <w:szCs w:val="24"/>
          <w:lang w:val="ka-GE"/>
        </w:rPr>
        <w:t>.</w:t>
      </w:r>
      <w:r w:rsidRPr="00B17C0D">
        <w:rPr>
          <w:rFonts w:ascii="Sylfaen" w:hAnsi="Sylfaen" w:cs="Sylfaen"/>
          <w:b/>
          <w:sz w:val="24"/>
          <w:szCs w:val="24"/>
          <w:lang w:val="ka-GE"/>
        </w:rPr>
        <w:t>ვ</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კანონპროექტით</w:t>
      </w:r>
      <w:r w:rsidRPr="00B17C0D">
        <w:rPr>
          <w:rFonts w:ascii="Sylfaen" w:hAnsi="Sylfaen"/>
          <w:b/>
          <w:sz w:val="24"/>
          <w:szCs w:val="24"/>
          <w:lang w:val="ka-GE"/>
        </w:rPr>
        <w:t xml:space="preserve"> </w:t>
      </w:r>
      <w:r w:rsidRPr="00B17C0D">
        <w:rPr>
          <w:rFonts w:ascii="Sylfaen" w:hAnsi="Sylfaen" w:cs="Sylfaen"/>
          <w:b/>
          <w:sz w:val="24"/>
          <w:szCs w:val="24"/>
          <w:lang w:val="ka-GE"/>
        </w:rPr>
        <w:t>დადგენილი</w:t>
      </w:r>
      <w:r w:rsidRPr="00B17C0D">
        <w:rPr>
          <w:rFonts w:ascii="Sylfaen" w:hAnsi="Sylfaen"/>
          <w:b/>
          <w:sz w:val="24"/>
          <w:szCs w:val="24"/>
          <w:lang w:val="ka-GE"/>
        </w:rPr>
        <w:t xml:space="preserve"> </w:t>
      </w:r>
      <w:r w:rsidRPr="00B17C0D">
        <w:rPr>
          <w:rFonts w:ascii="Sylfaen" w:hAnsi="Sylfaen" w:cs="Sylfaen"/>
          <w:b/>
          <w:sz w:val="24"/>
          <w:szCs w:val="24"/>
          <w:lang w:val="ka-GE"/>
        </w:rPr>
        <w:t>გადასახადის</w:t>
      </w:r>
      <w:r w:rsidRPr="00B17C0D">
        <w:rPr>
          <w:rFonts w:ascii="Sylfaen" w:hAnsi="Sylfaen"/>
          <w:b/>
          <w:sz w:val="24"/>
          <w:szCs w:val="24"/>
          <w:lang w:val="ka-GE"/>
        </w:rPr>
        <w:t xml:space="preserve">, </w:t>
      </w:r>
      <w:r w:rsidRPr="00B17C0D">
        <w:rPr>
          <w:rFonts w:ascii="Sylfaen" w:hAnsi="Sylfaen" w:cs="Sylfaen"/>
          <w:b/>
          <w:sz w:val="24"/>
          <w:szCs w:val="24"/>
          <w:lang w:val="ka-GE"/>
        </w:rPr>
        <w:t>მოსაკრებლის</w:t>
      </w:r>
      <w:r w:rsidRPr="00B17C0D">
        <w:rPr>
          <w:rFonts w:ascii="Sylfaen" w:hAnsi="Sylfaen"/>
          <w:b/>
          <w:sz w:val="24"/>
          <w:szCs w:val="24"/>
          <w:lang w:val="ka-GE"/>
        </w:rPr>
        <w:t xml:space="preserve"> </w:t>
      </w:r>
      <w:r w:rsidRPr="00B17C0D">
        <w:rPr>
          <w:rFonts w:ascii="Sylfaen" w:hAnsi="Sylfaen" w:cs="Sylfaen"/>
          <w:b/>
          <w:sz w:val="24"/>
          <w:szCs w:val="24"/>
          <w:lang w:val="ka-GE"/>
        </w:rPr>
        <w:t>ან</w:t>
      </w:r>
      <w:r w:rsidRPr="00B17C0D">
        <w:rPr>
          <w:rFonts w:ascii="Sylfaen" w:hAnsi="Sylfaen"/>
          <w:b/>
          <w:sz w:val="24"/>
          <w:szCs w:val="24"/>
          <w:lang w:val="ka-GE"/>
        </w:rPr>
        <w:t xml:space="preserve"> </w:t>
      </w:r>
      <w:r w:rsidRPr="00B17C0D">
        <w:rPr>
          <w:rFonts w:ascii="Sylfaen" w:hAnsi="Sylfaen" w:cs="Sylfaen"/>
          <w:b/>
          <w:sz w:val="24"/>
          <w:szCs w:val="24"/>
          <w:lang w:val="ka-GE"/>
        </w:rPr>
        <w:t>სხვა</w:t>
      </w:r>
      <w:r w:rsidRPr="00B17C0D">
        <w:rPr>
          <w:rFonts w:ascii="Sylfaen" w:hAnsi="Sylfaen"/>
          <w:b/>
          <w:sz w:val="24"/>
          <w:szCs w:val="24"/>
          <w:lang w:val="ka-GE"/>
        </w:rPr>
        <w:t xml:space="preserve"> </w:t>
      </w:r>
      <w:r w:rsidRPr="00B17C0D">
        <w:rPr>
          <w:rFonts w:ascii="Sylfaen" w:hAnsi="Sylfaen" w:cs="Sylfaen"/>
          <w:b/>
          <w:sz w:val="24"/>
          <w:szCs w:val="24"/>
          <w:lang w:val="ka-GE"/>
        </w:rPr>
        <w:t>სახის</w:t>
      </w:r>
      <w:r w:rsidRPr="00B17C0D">
        <w:rPr>
          <w:rFonts w:ascii="Sylfaen" w:hAnsi="Sylfaen"/>
          <w:b/>
          <w:sz w:val="24"/>
          <w:szCs w:val="24"/>
          <w:lang w:val="ka-GE"/>
        </w:rPr>
        <w:t xml:space="preserve"> </w:t>
      </w:r>
      <w:r w:rsidRPr="00B17C0D">
        <w:rPr>
          <w:rFonts w:ascii="Sylfaen" w:hAnsi="Sylfaen" w:cs="Sylfaen"/>
          <w:b/>
          <w:sz w:val="24"/>
          <w:szCs w:val="24"/>
          <w:lang w:val="ka-GE"/>
        </w:rPr>
        <w:t>გადასახდელის</w:t>
      </w:r>
      <w:r w:rsidRPr="00B17C0D">
        <w:rPr>
          <w:rFonts w:ascii="Sylfaen" w:hAnsi="Sylfaen"/>
          <w:b/>
          <w:sz w:val="24"/>
          <w:szCs w:val="24"/>
          <w:lang w:val="ka-GE"/>
        </w:rPr>
        <w:t xml:space="preserve"> (</w:t>
      </w:r>
      <w:r w:rsidRPr="00B17C0D">
        <w:rPr>
          <w:rFonts w:ascii="Sylfaen" w:hAnsi="Sylfaen" w:cs="Sylfaen"/>
          <w:b/>
          <w:sz w:val="24"/>
          <w:szCs w:val="24"/>
          <w:lang w:val="ka-GE"/>
        </w:rPr>
        <w:t>ფულადი</w:t>
      </w:r>
      <w:r w:rsidRPr="00B17C0D">
        <w:rPr>
          <w:rFonts w:ascii="Sylfaen" w:hAnsi="Sylfaen"/>
          <w:b/>
          <w:sz w:val="24"/>
          <w:szCs w:val="24"/>
          <w:lang w:val="ka-GE"/>
        </w:rPr>
        <w:t xml:space="preserve"> </w:t>
      </w:r>
      <w:r w:rsidRPr="00B17C0D">
        <w:rPr>
          <w:rFonts w:ascii="Sylfaen" w:hAnsi="Sylfaen" w:cs="Sylfaen"/>
          <w:b/>
          <w:sz w:val="24"/>
          <w:szCs w:val="24"/>
          <w:lang w:val="ka-GE"/>
        </w:rPr>
        <w:t>შენატანის</w:t>
      </w:r>
      <w:r w:rsidRPr="00B17C0D">
        <w:rPr>
          <w:rFonts w:ascii="Sylfaen" w:hAnsi="Sylfaen"/>
          <w:b/>
          <w:sz w:val="24"/>
          <w:szCs w:val="24"/>
          <w:lang w:val="ka-GE"/>
        </w:rPr>
        <w:t xml:space="preserve">) </w:t>
      </w:r>
      <w:r w:rsidRPr="00B17C0D">
        <w:rPr>
          <w:rFonts w:ascii="Sylfaen" w:hAnsi="Sylfaen" w:cs="Sylfaen"/>
          <w:b/>
          <w:sz w:val="24"/>
          <w:szCs w:val="24"/>
          <w:lang w:val="ka-GE"/>
        </w:rPr>
        <w:t>ოდენობა</w:t>
      </w:r>
      <w:r w:rsidRPr="00B17C0D">
        <w:rPr>
          <w:rFonts w:ascii="Sylfaen" w:hAnsi="Sylfaen"/>
          <w:b/>
          <w:sz w:val="24"/>
          <w:szCs w:val="24"/>
          <w:lang w:val="ka-GE"/>
        </w:rPr>
        <w:t xml:space="preserve"> </w:t>
      </w:r>
      <w:r w:rsidRPr="00B17C0D">
        <w:rPr>
          <w:rFonts w:ascii="Sylfaen" w:hAnsi="Sylfaen" w:cs="Sylfaen"/>
          <w:b/>
          <w:sz w:val="24"/>
          <w:szCs w:val="24"/>
          <w:lang w:val="ka-GE"/>
        </w:rPr>
        <w:t>შესაბამის</w:t>
      </w:r>
      <w:r w:rsidRPr="00B17C0D">
        <w:rPr>
          <w:rFonts w:ascii="Sylfaen" w:hAnsi="Sylfaen"/>
          <w:b/>
          <w:sz w:val="24"/>
          <w:szCs w:val="24"/>
          <w:lang w:val="ka-GE"/>
        </w:rPr>
        <w:t xml:space="preserve"> </w:t>
      </w:r>
      <w:r w:rsidRPr="00B17C0D">
        <w:rPr>
          <w:rFonts w:ascii="Sylfaen" w:hAnsi="Sylfaen" w:cs="Sylfaen"/>
          <w:b/>
          <w:sz w:val="24"/>
          <w:szCs w:val="24"/>
          <w:lang w:val="ka-GE"/>
        </w:rPr>
        <w:t>ბიუჯეტში</w:t>
      </w:r>
      <w:r w:rsidRPr="00B17C0D">
        <w:rPr>
          <w:rFonts w:ascii="Sylfaen" w:hAnsi="Sylfaen"/>
          <w:b/>
          <w:sz w:val="24"/>
          <w:szCs w:val="24"/>
          <w:lang w:val="ka-GE"/>
        </w:rPr>
        <w:t xml:space="preserve"> </w:t>
      </w:r>
      <w:r w:rsidRPr="00B17C0D">
        <w:rPr>
          <w:rFonts w:ascii="Sylfaen" w:hAnsi="Sylfaen" w:cs="Sylfaen"/>
          <w:b/>
          <w:sz w:val="24"/>
          <w:szCs w:val="24"/>
          <w:lang w:val="ka-GE"/>
        </w:rPr>
        <w:t>და</w:t>
      </w:r>
      <w:r w:rsidRPr="00B17C0D">
        <w:rPr>
          <w:rFonts w:ascii="Sylfaen" w:hAnsi="Sylfaen"/>
          <w:b/>
          <w:sz w:val="24"/>
          <w:szCs w:val="24"/>
          <w:lang w:val="ka-GE"/>
        </w:rPr>
        <w:t xml:space="preserve"> </w:t>
      </w:r>
      <w:r w:rsidRPr="00B17C0D">
        <w:rPr>
          <w:rFonts w:ascii="Sylfaen" w:hAnsi="Sylfaen" w:cs="Sylfaen"/>
          <w:b/>
          <w:sz w:val="24"/>
          <w:szCs w:val="24"/>
          <w:lang w:val="ka-GE"/>
        </w:rPr>
        <w:t>ოდენობის</w:t>
      </w:r>
      <w:r w:rsidRPr="00B17C0D">
        <w:rPr>
          <w:rFonts w:ascii="Sylfaen" w:hAnsi="Sylfaen"/>
          <w:b/>
          <w:sz w:val="24"/>
          <w:szCs w:val="24"/>
          <w:lang w:val="ka-GE"/>
        </w:rPr>
        <w:t xml:space="preserve"> </w:t>
      </w:r>
      <w:r w:rsidRPr="00B17C0D">
        <w:rPr>
          <w:rFonts w:ascii="Sylfaen" w:hAnsi="Sylfaen" w:cs="Sylfaen"/>
          <w:b/>
          <w:sz w:val="24"/>
          <w:szCs w:val="24"/>
          <w:lang w:val="ka-GE"/>
        </w:rPr>
        <w:t>განსაზღვრის</w:t>
      </w:r>
      <w:r w:rsidRPr="00B17C0D">
        <w:rPr>
          <w:rFonts w:ascii="Sylfaen" w:hAnsi="Sylfaen"/>
          <w:b/>
          <w:sz w:val="24"/>
          <w:szCs w:val="24"/>
          <w:lang w:val="ka-GE"/>
        </w:rPr>
        <w:t xml:space="preserve"> </w:t>
      </w:r>
      <w:r w:rsidRPr="00B17C0D">
        <w:rPr>
          <w:rFonts w:ascii="Sylfaen" w:hAnsi="Sylfaen" w:cs="Sylfaen"/>
          <w:b/>
          <w:sz w:val="24"/>
          <w:szCs w:val="24"/>
          <w:lang w:val="ka-GE"/>
        </w:rPr>
        <w:t>პრინციპი</w:t>
      </w:r>
      <w:r w:rsidRPr="00B17C0D">
        <w:rPr>
          <w:rFonts w:ascii="Sylfaen" w:hAnsi="Sylfaen"/>
          <w:b/>
          <w:sz w:val="24"/>
          <w:szCs w:val="24"/>
          <w:lang w:val="ka-GE"/>
        </w:rPr>
        <w:t xml:space="preserve">: </w:t>
      </w:r>
    </w:p>
    <w:p w:rsidR="00DA5873" w:rsidRDefault="00DA5873" w:rsidP="00DA5873">
      <w:pPr>
        <w:spacing w:after="0" w:line="240" w:lineRule="auto"/>
        <w:jc w:val="both"/>
        <w:rPr>
          <w:rFonts w:ascii="Sylfaen" w:hAnsi="Sylfaen"/>
          <w:sz w:val="24"/>
          <w:szCs w:val="24"/>
          <w:lang w:val="ka-GE"/>
        </w:rPr>
      </w:pPr>
    </w:p>
    <w:p w:rsidR="00DA5873" w:rsidRPr="0070326D" w:rsidRDefault="00DA5873" w:rsidP="00DA5873">
      <w:pPr>
        <w:spacing w:after="0" w:line="240" w:lineRule="auto"/>
        <w:jc w:val="both"/>
        <w:rPr>
          <w:rFonts w:ascii="Sylfaen" w:hAnsi="Sylfaen"/>
          <w:sz w:val="24"/>
          <w:szCs w:val="24"/>
          <w:lang w:val="ka-GE"/>
        </w:rPr>
      </w:pPr>
      <w:r w:rsidRPr="0070326D">
        <w:rPr>
          <w:rFonts w:ascii="Sylfaen" w:hAnsi="Sylfaen"/>
          <w:sz w:val="24"/>
          <w:szCs w:val="24"/>
          <w:lang w:val="ka-GE"/>
        </w:rPr>
        <w:t>კანონპროექტით არ დგინდება ახალი გადასახადი ან მოსაკრებელი. კანონპროექტის მიღების შემთხვევაში, სსიპ შრომის ინსპექციის სამსახური უფლებამოსილი იქნება შრომითი უფლებებისა დარღვევის შემთხვევაში, დამსაქმებელთა მიმართ გამოიყენოს ადმინისტრაციული ჯარიმა, შესაბამისი საფუძვლითა და წესით.</w:t>
      </w:r>
    </w:p>
    <w:p w:rsidR="00DA5873" w:rsidRPr="00F245B1" w:rsidRDefault="00DA5873" w:rsidP="00DA5873">
      <w:pPr>
        <w:spacing w:after="0" w:line="240" w:lineRule="auto"/>
        <w:jc w:val="both"/>
        <w:rPr>
          <w:rFonts w:ascii="Sylfaen" w:hAnsi="Sylfaen"/>
          <w:b/>
          <w:sz w:val="24"/>
          <w:szCs w:val="24"/>
          <w:lang w:val="ka-GE"/>
        </w:rPr>
      </w:pPr>
    </w:p>
    <w:p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DA5873" w:rsidRPr="00F245B1" w:rsidRDefault="00DA5873" w:rsidP="00DA5873">
      <w:pPr>
        <w:spacing w:after="0" w:line="240" w:lineRule="auto"/>
        <w:jc w:val="both"/>
        <w:rPr>
          <w:rFonts w:ascii="Sylfaen" w:hAnsi="Sylfaen"/>
          <w:b/>
          <w:sz w:val="24"/>
          <w:szCs w:val="24"/>
          <w:lang w:val="ka-GE"/>
        </w:rPr>
      </w:pPr>
    </w:p>
    <w:p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გ.ა) კანონპროექტის მიმართება ევროკავშირის სამართალთან:</w:t>
      </w:r>
    </w:p>
    <w:p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 xml:space="preserve">კანონპროექტი </w:t>
      </w:r>
      <w:r w:rsidR="00FC51EE">
        <w:rPr>
          <w:rFonts w:ascii="Sylfaen" w:hAnsi="Sylfaen"/>
          <w:sz w:val="24"/>
          <w:szCs w:val="24"/>
          <w:lang w:val="ka-GE"/>
        </w:rPr>
        <w:t>არ ეწინააღმდეგება</w:t>
      </w:r>
      <w:r w:rsidRPr="00F245B1">
        <w:rPr>
          <w:rFonts w:ascii="Sylfaen" w:hAnsi="Sylfaen"/>
          <w:sz w:val="24"/>
          <w:szCs w:val="24"/>
          <w:lang w:val="ka-GE"/>
        </w:rPr>
        <w:t xml:space="preserve"> ევროკავშირის სამართლს. </w:t>
      </w:r>
    </w:p>
    <w:p w:rsidR="00DA5873" w:rsidRPr="00F245B1" w:rsidRDefault="00DA5873" w:rsidP="00DA5873">
      <w:pPr>
        <w:spacing w:after="0" w:line="240" w:lineRule="auto"/>
        <w:jc w:val="both"/>
        <w:rPr>
          <w:rFonts w:ascii="Sylfaen" w:hAnsi="Sylfaen"/>
          <w:b/>
          <w:sz w:val="24"/>
          <w:szCs w:val="24"/>
          <w:lang w:val="ka-GE"/>
        </w:rPr>
      </w:pPr>
    </w:p>
    <w:p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566C4E" w:rsidRDefault="00566C4E" w:rsidP="00DA5873">
      <w:pPr>
        <w:spacing w:after="0" w:line="240" w:lineRule="auto"/>
        <w:jc w:val="both"/>
        <w:rPr>
          <w:rFonts w:ascii="Sylfaen" w:hAnsi="Sylfaen"/>
          <w:sz w:val="24"/>
          <w:szCs w:val="24"/>
          <w:lang w:val="ka-GE"/>
        </w:rPr>
      </w:pPr>
    </w:p>
    <w:p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 xml:space="preserve">კანონპროექტის მიღება არ ეწინააღმდეგება რომელიმე საერთაშორისო ორგანიზაციაში საქართველოს წევრობასთან დაკავშირებულ ვალდებულებებს. </w:t>
      </w:r>
    </w:p>
    <w:p w:rsidR="00DA5873" w:rsidRPr="00F245B1" w:rsidRDefault="00DA5873" w:rsidP="00DA5873">
      <w:pPr>
        <w:spacing w:after="0" w:line="240" w:lineRule="auto"/>
        <w:jc w:val="both"/>
        <w:rPr>
          <w:rFonts w:ascii="Sylfaen" w:hAnsi="Sylfaen"/>
          <w:b/>
          <w:sz w:val="24"/>
          <w:szCs w:val="24"/>
          <w:lang w:val="ka-GE"/>
        </w:rPr>
      </w:pPr>
    </w:p>
    <w:p w:rsidR="00DA5873" w:rsidRPr="00B17C0D" w:rsidRDefault="00DA5873" w:rsidP="00DA5873">
      <w:pPr>
        <w:spacing w:after="0" w:line="240" w:lineRule="auto"/>
        <w:jc w:val="both"/>
        <w:rPr>
          <w:rFonts w:ascii="Sylfaen" w:hAnsi="Sylfaen"/>
          <w:b/>
          <w:sz w:val="24"/>
          <w:szCs w:val="24"/>
          <w:lang w:val="ka-GE"/>
        </w:rPr>
      </w:pPr>
      <w:r w:rsidRPr="00B17C0D">
        <w:rPr>
          <w:rFonts w:ascii="Sylfaen" w:hAnsi="Sylfaen" w:cs="Sylfaen"/>
          <w:b/>
          <w:sz w:val="24"/>
          <w:szCs w:val="24"/>
          <w:lang w:val="ka-GE"/>
        </w:rPr>
        <w:t>გ</w:t>
      </w:r>
      <w:r w:rsidRPr="00B17C0D">
        <w:rPr>
          <w:rFonts w:ascii="Sylfaen" w:hAnsi="Sylfaen"/>
          <w:b/>
          <w:sz w:val="24"/>
          <w:szCs w:val="24"/>
          <w:lang w:val="ka-GE"/>
        </w:rPr>
        <w:t>.</w:t>
      </w:r>
      <w:r w:rsidRPr="00B17C0D">
        <w:rPr>
          <w:rFonts w:ascii="Sylfaen" w:hAnsi="Sylfaen" w:cs="Sylfaen"/>
          <w:b/>
          <w:sz w:val="24"/>
          <w:szCs w:val="24"/>
          <w:lang w:val="ka-GE"/>
        </w:rPr>
        <w:t>გ</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კანონპროექტის</w:t>
      </w:r>
      <w:r w:rsidRPr="00B17C0D">
        <w:rPr>
          <w:rFonts w:ascii="Sylfaen" w:hAnsi="Sylfaen"/>
          <w:b/>
          <w:sz w:val="24"/>
          <w:szCs w:val="24"/>
          <w:lang w:val="ka-GE"/>
        </w:rPr>
        <w:t xml:space="preserve"> </w:t>
      </w:r>
      <w:r w:rsidRPr="00B17C0D">
        <w:rPr>
          <w:rFonts w:ascii="Sylfaen" w:hAnsi="Sylfaen" w:cs="Sylfaen"/>
          <w:b/>
          <w:sz w:val="24"/>
          <w:szCs w:val="24"/>
          <w:lang w:val="ka-GE"/>
        </w:rPr>
        <w:t>მიმართება</w:t>
      </w:r>
      <w:r w:rsidRPr="00B17C0D">
        <w:rPr>
          <w:rFonts w:ascii="Sylfaen" w:hAnsi="Sylfaen"/>
          <w:b/>
          <w:sz w:val="24"/>
          <w:szCs w:val="24"/>
          <w:lang w:val="ka-GE"/>
        </w:rPr>
        <w:t xml:space="preserve"> </w:t>
      </w:r>
      <w:r w:rsidRPr="00B17C0D">
        <w:rPr>
          <w:rFonts w:ascii="Sylfaen" w:hAnsi="Sylfaen" w:cs="Sylfaen"/>
          <w:b/>
          <w:sz w:val="24"/>
          <w:szCs w:val="24"/>
          <w:lang w:val="ka-GE"/>
        </w:rPr>
        <w:t>საქართველოს</w:t>
      </w:r>
      <w:r w:rsidRPr="00B17C0D">
        <w:rPr>
          <w:rFonts w:ascii="Sylfaen" w:hAnsi="Sylfaen"/>
          <w:b/>
          <w:sz w:val="24"/>
          <w:szCs w:val="24"/>
          <w:lang w:val="ka-GE"/>
        </w:rPr>
        <w:t xml:space="preserve"> </w:t>
      </w:r>
      <w:r w:rsidRPr="00B17C0D">
        <w:rPr>
          <w:rFonts w:ascii="Sylfaen" w:hAnsi="Sylfaen" w:cs="Sylfaen"/>
          <w:b/>
          <w:sz w:val="24"/>
          <w:szCs w:val="24"/>
          <w:lang w:val="ka-GE"/>
        </w:rPr>
        <w:t>ორმხრივ</w:t>
      </w:r>
      <w:r w:rsidRPr="00B17C0D">
        <w:rPr>
          <w:rFonts w:ascii="Sylfaen" w:hAnsi="Sylfaen"/>
          <w:b/>
          <w:sz w:val="24"/>
          <w:szCs w:val="24"/>
          <w:lang w:val="ka-GE"/>
        </w:rPr>
        <w:t xml:space="preserve"> </w:t>
      </w:r>
      <w:r w:rsidRPr="00B17C0D">
        <w:rPr>
          <w:rFonts w:ascii="Sylfaen" w:hAnsi="Sylfaen" w:cs="Sylfaen"/>
          <w:b/>
          <w:sz w:val="24"/>
          <w:szCs w:val="24"/>
          <w:lang w:val="ka-GE"/>
        </w:rPr>
        <w:t>და</w:t>
      </w:r>
      <w:r w:rsidRPr="00B17C0D">
        <w:rPr>
          <w:rFonts w:ascii="Sylfaen" w:hAnsi="Sylfaen"/>
          <w:b/>
          <w:sz w:val="24"/>
          <w:szCs w:val="24"/>
          <w:lang w:val="ka-GE"/>
        </w:rPr>
        <w:t xml:space="preserve"> </w:t>
      </w:r>
      <w:r w:rsidRPr="00B17C0D">
        <w:rPr>
          <w:rFonts w:ascii="Sylfaen" w:hAnsi="Sylfaen" w:cs="Sylfaen"/>
          <w:b/>
          <w:sz w:val="24"/>
          <w:szCs w:val="24"/>
          <w:lang w:val="ka-GE"/>
        </w:rPr>
        <w:t>მრავალმხრივ</w:t>
      </w:r>
      <w:r w:rsidRPr="00B17C0D">
        <w:rPr>
          <w:rFonts w:ascii="Sylfaen" w:hAnsi="Sylfaen"/>
          <w:b/>
          <w:sz w:val="24"/>
          <w:szCs w:val="24"/>
          <w:lang w:val="ka-GE"/>
        </w:rPr>
        <w:t xml:space="preserve"> </w:t>
      </w:r>
      <w:r w:rsidRPr="00B17C0D">
        <w:rPr>
          <w:rFonts w:ascii="Sylfaen" w:hAnsi="Sylfaen" w:cs="Sylfaen"/>
          <w:b/>
          <w:sz w:val="24"/>
          <w:szCs w:val="24"/>
          <w:lang w:val="ka-GE"/>
        </w:rPr>
        <w:t>ხელშეკრულებებთან</w:t>
      </w:r>
      <w:r w:rsidRPr="00B17C0D">
        <w:rPr>
          <w:rFonts w:ascii="Sylfaen" w:hAnsi="Sylfaen"/>
          <w:b/>
          <w:sz w:val="24"/>
          <w:szCs w:val="24"/>
          <w:lang w:val="ka-GE"/>
        </w:rPr>
        <w:t xml:space="preserve"> </w:t>
      </w:r>
      <w:r w:rsidRPr="00B17C0D">
        <w:rPr>
          <w:rFonts w:ascii="Sylfaen" w:hAnsi="Sylfaen" w:cs="Sylfaen"/>
          <w:b/>
          <w:sz w:val="24"/>
          <w:szCs w:val="24"/>
          <w:lang w:val="ka-GE"/>
        </w:rPr>
        <w:t>და</w:t>
      </w:r>
      <w:r w:rsidRPr="00B17C0D">
        <w:rPr>
          <w:rFonts w:ascii="Sylfaen" w:hAnsi="Sylfaen"/>
          <w:b/>
          <w:sz w:val="24"/>
          <w:szCs w:val="24"/>
          <w:lang w:val="ka-GE"/>
        </w:rPr>
        <w:t xml:space="preserve"> </w:t>
      </w:r>
      <w:r w:rsidRPr="00B17C0D">
        <w:rPr>
          <w:rFonts w:ascii="Sylfaen" w:hAnsi="Sylfaen" w:cs="Sylfaen"/>
          <w:b/>
          <w:sz w:val="24"/>
          <w:szCs w:val="24"/>
          <w:lang w:val="ka-GE"/>
        </w:rPr>
        <w:t>შეთანხმებებთან</w:t>
      </w:r>
      <w:r w:rsidRPr="00B17C0D">
        <w:rPr>
          <w:rFonts w:ascii="Sylfaen" w:hAnsi="Sylfaen"/>
          <w:b/>
          <w:sz w:val="24"/>
          <w:szCs w:val="24"/>
          <w:lang w:val="ka-GE"/>
        </w:rPr>
        <w:t xml:space="preserve">, </w:t>
      </w:r>
      <w:r w:rsidRPr="00B17C0D">
        <w:rPr>
          <w:rFonts w:ascii="Sylfaen" w:hAnsi="Sylfaen" w:cs="Sylfaen"/>
          <w:b/>
          <w:sz w:val="24"/>
          <w:szCs w:val="24"/>
          <w:lang w:val="ka-GE"/>
        </w:rPr>
        <w:t>აგრეთვე</w:t>
      </w:r>
      <w:r w:rsidRPr="00B17C0D">
        <w:rPr>
          <w:rFonts w:ascii="Sylfaen" w:hAnsi="Sylfaen"/>
          <w:b/>
          <w:sz w:val="24"/>
          <w:szCs w:val="24"/>
          <w:lang w:val="ka-GE"/>
        </w:rPr>
        <w:t xml:space="preserve">, </w:t>
      </w:r>
      <w:r w:rsidRPr="00B17C0D">
        <w:rPr>
          <w:rFonts w:ascii="Sylfaen" w:hAnsi="Sylfaen" w:cs="Sylfaen"/>
          <w:b/>
          <w:sz w:val="24"/>
          <w:szCs w:val="24"/>
          <w:lang w:val="ka-GE"/>
        </w:rPr>
        <w:t>ისეთი</w:t>
      </w:r>
      <w:r w:rsidRPr="00B17C0D">
        <w:rPr>
          <w:rFonts w:ascii="Sylfaen" w:hAnsi="Sylfaen"/>
          <w:b/>
          <w:sz w:val="24"/>
          <w:szCs w:val="24"/>
          <w:lang w:val="ka-GE"/>
        </w:rPr>
        <w:t xml:space="preserve"> </w:t>
      </w:r>
      <w:r w:rsidRPr="00B17C0D">
        <w:rPr>
          <w:rFonts w:ascii="Sylfaen" w:hAnsi="Sylfaen" w:cs="Sylfaen"/>
          <w:b/>
          <w:sz w:val="24"/>
          <w:szCs w:val="24"/>
          <w:lang w:val="ka-GE"/>
        </w:rPr>
        <w:t>ხელშეკრულების</w:t>
      </w:r>
      <w:r w:rsidRPr="00B17C0D">
        <w:rPr>
          <w:rFonts w:ascii="Sylfaen" w:hAnsi="Sylfaen"/>
          <w:b/>
          <w:sz w:val="24"/>
          <w:szCs w:val="24"/>
          <w:lang w:val="ka-GE"/>
        </w:rPr>
        <w:t>/</w:t>
      </w:r>
      <w:r w:rsidRPr="00B17C0D">
        <w:rPr>
          <w:rFonts w:ascii="Sylfaen" w:hAnsi="Sylfaen" w:cs="Sylfaen"/>
          <w:b/>
          <w:sz w:val="24"/>
          <w:szCs w:val="24"/>
          <w:lang w:val="ka-GE"/>
        </w:rPr>
        <w:t>შეთანხმების</w:t>
      </w:r>
      <w:r w:rsidRPr="00B17C0D">
        <w:rPr>
          <w:rFonts w:ascii="Sylfaen" w:hAnsi="Sylfaen"/>
          <w:b/>
          <w:sz w:val="24"/>
          <w:szCs w:val="24"/>
          <w:lang w:val="ka-GE"/>
        </w:rPr>
        <w:t xml:space="preserve"> </w:t>
      </w:r>
      <w:r w:rsidRPr="00B17C0D">
        <w:rPr>
          <w:rFonts w:ascii="Sylfaen" w:hAnsi="Sylfaen" w:cs="Sylfaen"/>
          <w:b/>
          <w:sz w:val="24"/>
          <w:szCs w:val="24"/>
          <w:lang w:val="ka-GE"/>
        </w:rPr>
        <w:t>არსებობის</w:t>
      </w:r>
      <w:r w:rsidRPr="00B17C0D">
        <w:rPr>
          <w:rFonts w:ascii="Sylfaen" w:hAnsi="Sylfaen"/>
          <w:b/>
          <w:sz w:val="24"/>
          <w:szCs w:val="24"/>
          <w:lang w:val="ka-GE"/>
        </w:rPr>
        <w:t xml:space="preserve"> </w:t>
      </w:r>
      <w:r w:rsidRPr="00B17C0D">
        <w:rPr>
          <w:rFonts w:ascii="Sylfaen" w:hAnsi="Sylfaen" w:cs="Sylfaen"/>
          <w:b/>
          <w:sz w:val="24"/>
          <w:szCs w:val="24"/>
          <w:lang w:val="ka-GE"/>
        </w:rPr>
        <w:t>შემთხვევაში</w:t>
      </w:r>
      <w:r w:rsidRPr="00B17C0D">
        <w:rPr>
          <w:rFonts w:ascii="Sylfaen" w:hAnsi="Sylfaen"/>
          <w:b/>
          <w:sz w:val="24"/>
          <w:szCs w:val="24"/>
          <w:lang w:val="ka-GE"/>
        </w:rPr>
        <w:t xml:space="preserve">, </w:t>
      </w:r>
      <w:r w:rsidRPr="00B17C0D">
        <w:rPr>
          <w:rFonts w:ascii="Sylfaen" w:hAnsi="Sylfaen" w:cs="Sylfaen"/>
          <w:b/>
          <w:sz w:val="24"/>
          <w:szCs w:val="24"/>
          <w:lang w:val="ka-GE"/>
        </w:rPr>
        <w:t>რომელსაც</w:t>
      </w:r>
      <w:r w:rsidRPr="00B17C0D">
        <w:rPr>
          <w:rFonts w:ascii="Sylfaen" w:hAnsi="Sylfaen"/>
          <w:b/>
          <w:sz w:val="24"/>
          <w:szCs w:val="24"/>
          <w:lang w:val="ka-GE"/>
        </w:rPr>
        <w:t xml:space="preserve"> </w:t>
      </w:r>
      <w:r w:rsidRPr="00B17C0D">
        <w:rPr>
          <w:rFonts w:ascii="Sylfaen" w:hAnsi="Sylfaen" w:cs="Sylfaen"/>
          <w:b/>
          <w:sz w:val="24"/>
          <w:szCs w:val="24"/>
          <w:lang w:val="ka-GE"/>
        </w:rPr>
        <w:t>უკავშირდება</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კანონპროექტის</w:t>
      </w:r>
      <w:r w:rsidRPr="00B17C0D">
        <w:rPr>
          <w:rFonts w:ascii="Sylfaen" w:hAnsi="Sylfaen"/>
          <w:b/>
          <w:sz w:val="24"/>
          <w:szCs w:val="24"/>
          <w:lang w:val="ka-GE"/>
        </w:rPr>
        <w:t xml:space="preserve"> </w:t>
      </w:r>
      <w:r w:rsidRPr="00B17C0D">
        <w:rPr>
          <w:rFonts w:ascii="Sylfaen" w:hAnsi="Sylfaen" w:cs="Sylfaen"/>
          <w:b/>
          <w:sz w:val="24"/>
          <w:szCs w:val="24"/>
          <w:lang w:val="ka-GE"/>
        </w:rPr>
        <w:t>მომზადება</w:t>
      </w:r>
      <w:r w:rsidRPr="00B17C0D">
        <w:rPr>
          <w:rFonts w:ascii="Sylfaen" w:hAnsi="Sylfaen"/>
          <w:b/>
          <w:sz w:val="24"/>
          <w:szCs w:val="24"/>
          <w:lang w:val="ka-GE"/>
        </w:rPr>
        <w:t xml:space="preserve">, − </w:t>
      </w:r>
      <w:r w:rsidRPr="00B17C0D">
        <w:rPr>
          <w:rFonts w:ascii="Sylfaen" w:hAnsi="Sylfaen" w:cs="Sylfaen"/>
          <w:b/>
          <w:sz w:val="24"/>
          <w:szCs w:val="24"/>
          <w:lang w:val="ka-GE"/>
        </w:rPr>
        <w:t>მისი</w:t>
      </w:r>
      <w:r w:rsidRPr="00B17C0D">
        <w:rPr>
          <w:rFonts w:ascii="Sylfaen" w:hAnsi="Sylfaen"/>
          <w:b/>
          <w:sz w:val="24"/>
          <w:szCs w:val="24"/>
          <w:lang w:val="ka-GE"/>
        </w:rPr>
        <w:t xml:space="preserve"> </w:t>
      </w:r>
      <w:r w:rsidRPr="00B17C0D">
        <w:rPr>
          <w:rFonts w:ascii="Sylfaen" w:hAnsi="Sylfaen" w:cs="Sylfaen"/>
          <w:b/>
          <w:sz w:val="24"/>
          <w:szCs w:val="24"/>
          <w:lang w:val="ka-GE"/>
        </w:rPr>
        <w:t>შესაბამისი</w:t>
      </w:r>
      <w:r w:rsidRPr="00B17C0D">
        <w:rPr>
          <w:rFonts w:ascii="Sylfaen" w:hAnsi="Sylfaen"/>
          <w:b/>
          <w:sz w:val="24"/>
          <w:szCs w:val="24"/>
          <w:lang w:val="ka-GE"/>
        </w:rPr>
        <w:t xml:space="preserve"> </w:t>
      </w:r>
      <w:r w:rsidRPr="00B17C0D">
        <w:rPr>
          <w:rFonts w:ascii="Sylfaen" w:hAnsi="Sylfaen" w:cs="Sylfaen"/>
          <w:b/>
          <w:sz w:val="24"/>
          <w:szCs w:val="24"/>
          <w:lang w:val="ka-GE"/>
        </w:rPr>
        <w:t>მუხლი</w:t>
      </w:r>
      <w:r w:rsidRPr="00B17C0D">
        <w:rPr>
          <w:rFonts w:ascii="Sylfaen" w:hAnsi="Sylfaen"/>
          <w:b/>
          <w:sz w:val="24"/>
          <w:szCs w:val="24"/>
          <w:lang w:val="ka-GE"/>
        </w:rPr>
        <w:t xml:space="preserve"> </w:t>
      </w:r>
      <w:r w:rsidRPr="00B17C0D">
        <w:rPr>
          <w:rFonts w:ascii="Sylfaen" w:hAnsi="Sylfaen" w:cs="Sylfaen"/>
          <w:b/>
          <w:sz w:val="24"/>
          <w:szCs w:val="24"/>
          <w:lang w:val="ka-GE"/>
        </w:rPr>
        <w:t>ან</w:t>
      </w:r>
      <w:r w:rsidRPr="00B17C0D">
        <w:rPr>
          <w:rFonts w:ascii="Sylfaen" w:hAnsi="Sylfaen"/>
          <w:b/>
          <w:sz w:val="24"/>
          <w:szCs w:val="24"/>
          <w:lang w:val="ka-GE"/>
        </w:rPr>
        <w:t>/</w:t>
      </w:r>
      <w:r w:rsidRPr="00B17C0D">
        <w:rPr>
          <w:rFonts w:ascii="Sylfaen" w:hAnsi="Sylfaen" w:cs="Sylfaen"/>
          <w:b/>
          <w:sz w:val="24"/>
          <w:szCs w:val="24"/>
          <w:lang w:val="ka-GE"/>
        </w:rPr>
        <w:t>და</w:t>
      </w:r>
      <w:r w:rsidRPr="00B17C0D">
        <w:rPr>
          <w:rFonts w:ascii="Sylfaen" w:hAnsi="Sylfaen"/>
          <w:b/>
          <w:sz w:val="24"/>
          <w:szCs w:val="24"/>
          <w:lang w:val="ka-GE"/>
        </w:rPr>
        <w:t xml:space="preserve"> </w:t>
      </w:r>
      <w:r w:rsidRPr="00B17C0D">
        <w:rPr>
          <w:rFonts w:ascii="Sylfaen" w:hAnsi="Sylfaen" w:cs="Sylfaen"/>
          <w:b/>
          <w:sz w:val="24"/>
          <w:szCs w:val="24"/>
          <w:lang w:val="ka-GE"/>
        </w:rPr>
        <w:t>ნაწილი</w:t>
      </w:r>
      <w:r w:rsidRPr="00B17C0D">
        <w:rPr>
          <w:rFonts w:ascii="Sylfaen" w:hAnsi="Sylfaen"/>
          <w:b/>
          <w:sz w:val="24"/>
          <w:szCs w:val="24"/>
          <w:lang w:val="ka-GE"/>
        </w:rPr>
        <w:t xml:space="preserve">: </w:t>
      </w:r>
    </w:p>
    <w:p w:rsidR="00DA5873" w:rsidRDefault="00DA5873" w:rsidP="00DA5873">
      <w:pPr>
        <w:spacing w:after="0" w:line="240" w:lineRule="auto"/>
        <w:jc w:val="both"/>
        <w:rPr>
          <w:rFonts w:ascii="Sylfaen" w:hAnsi="Sylfaen" w:cstheme="minorHAnsi"/>
          <w:b/>
          <w:sz w:val="24"/>
          <w:szCs w:val="24"/>
          <w:lang w:val="ka-GE"/>
        </w:rPr>
      </w:pPr>
    </w:p>
    <w:p w:rsidR="00C92E15" w:rsidRPr="001F6B64" w:rsidRDefault="00C92E15" w:rsidP="00C92E15">
      <w:pPr>
        <w:spacing w:after="0" w:line="240" w:lineRule="auto"/>
        <w:jc w:val="both"/>
        <w:rPr>
          <w:rFonts w:ascii="Sylfaen" w:hAnsi="Sylfaen"/>
          <w:sz w:val="24"/>
          <w:szCs w:val="24"/>
          <w:lang w:val="ka-GE"/>
        </w:rPr>
      </w:pPr>
      <w:r w:rsidRPr="006F15D4">
        <w:rPr>
          <w:rFonts w:ascii="Sylfaen" w:hAnsi="Sylfaen"/>
          <w:sz w:val="24"/>
          <w:szCs w:val="24"/>
          <w:lang w:val="ka-GE"/>
        </w:rPr>
        <w:t>კანონპროექტის მიღება არ ეწინააღმდეგება საქართველოს მიერ დადებულ არცერთ ორმხრივ ან მრავალმხრივ ხელშეკრულებას და/ან შეთანხმებას. კანონპროექტის მიღება შეესებამება ასოცირების შესახებ შეთანხმებას,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w:t>
      </w:r>
    </w:p>
    <w:p w:rsidR="0001788A" w:rsidRPr="001F6B64" w:rsidRDefault="0001788A" w:rsidP="00C92E15">
      <w:pPr>
        <w:spacing w:after="0" w:line="240" w:lineRule="auto"/>
        <w:jc w:val="both"/>
        <w:rPr>
          <w:rFonts w:ascii="Sylfaen" w:hAnsi="Sylfaen"/>
          <w:sz w:val="24"/>
          <w:szCs w:val="24"/>
          <w:lang w:val="ka-GE"/>
        </w:rPr>
      </w:pPr>
    </w:p>
    <w:p w:rsidR="0001788A" w:rsidRPr="001F6B64" w:rsidRDefault="0001788A" w:rsidP="00C92E15">
      <w:pPr>
        <w:spacing w:after="0" w:line="240" w:lineRule="auto"/>
        <w:jc w:val="both"/>
        <w:rPr>
          <w:rFonts w:ascii="Sylfaen" w:hAnsi="Sylfaen"/>
          <w:sz w:val="24"/>
          <w:szCs w:val="24"/>
          <w:lang w:val="ka-GE"/>
        </w:rPr>
      </w:pPr>
      <w:r w:rsidRPr="00F245B1">
        <w:rPr>
          <w:rFonts w:ascii="Sylfaen" w:hAnsi="Sylfaen" w:cs="Sylfaen"/>
          <w:color w:val="000000"/>
          <w:sz w:val="24"/>
          <w:szCs w:val="24"/>
          <w:lang w:val="ka-GE"/>
        </w:rPr>
        <w:t xml:space="preserve">„ასოცირების შესახებ შეთანხმების“ </w:t>
      </w:r>
      <w:r w:rsidR="000E3CA9" w:rsidRPr="00F245B1">
        <w:rPr>
          <w:rFonts w:ascii="Sylfaen" w:eastAsia="Times New Roman" w:hAnsi="Sylfaen" w:cs="Times New Roman"/>
          <w:sz w:val="24"/>
          <w:szCs w:val="24"/>
          <w:u w:color="FF0000"/>
          <w:lang w:val="ka-GE" w:eastAsia="fr-BE"/>
        </w:rPr>
        <w:t>354-ე მუხლ</w:t>
      </w:r>
      <w:r w:rsidR="000E3CA9">
        <w:rPr>
          <w:rFonts w:ascii="Sylfaen" w:eastAsia="Times New Roman" w:hAnsi="Sylfaen" w:cs="Times New Roman"/>
          <w:sz w:val="24"/>
          <w:szCs w:val="24"/>
          <w:u w:color="FF0000"/>
          <w:lang w:val="ka-GE" w:eastAsia="fr-BE"/>
        </w:rPr>
        <w:t xml:space="preserve">ის თანახმად, </w:t>
      </w:r>
      <w:r w:rsidRPr="00F245B1">
        <w:rPr>
          <w:rFonts w:ascii="Sylfaen" w:eastAsia="Times New Roman" w:hAnsi="Sylfaen" w:cs="Times New Roman"/>
          <w:i/>
          <w:sz w:val="24"/>
          <w:szCs w:val="24"/>
          <w:u w:color="FF0000"/>
          <w:lang w:val="ka-GE" w:eastAsia="fr-BE"/>
        </w:rPr>
        <w:t>„საქართველო მოახდენს ეროვნული კანონმდებლობის დაახლოებას წინამდებარე შეთანხმების XXX დანართში მითითებულ ევროკავშირის საკანონმდებლო აქტებთან და საერთაშორისო სამართლებრივ ინსტრუმენტებთან, ამავე დანართის დებულებების შესაბამისად</w:t>
      </w:r>
      <w:r w:rsidRPr="00F245B1">
        <w:rPr>
          <w:rFonts w:ascii="Sylfaen" w:eastAsia="Times New Roman" w:hAnsi="Sylfaen" w:cs="Times New Roman"/>
          <w:sz w:val="24"/>
          <w:szCs w:val="24"/>
          <w:u w:color="FF0000"/>
          <w:lang w:val="ka-GE" w:eastAsia="fr-BE"/>
        </w:rPr>
        <w:t>“.</w:t>
      </w:r>
    </w:p>
    <w:p w:rsidR="00DA5873" w:rsidRDefault="00DA5873" w:rsidP="00DA5873">
      <w:pPr>
        <w:spacing w:after="0" w:line="240" w:lineRule="auto"/>
        <w:jc w:val="both"/>
        <w:rPr>
          <w:rFonts w:ascii="Sylfaen" w:hAnsi="Sylfaen" w:cstheme="minorHAnsi"/>
          <w:b/>
          <w:sz w:val="24"/>
          <w:szCs w:val="24"/>
          <w:lang w:val="ka-GE"/>
        </w:rPr>
      </w:pPr>
    </w:p>
    <w:p w:rsidR="00DA5873" w:rsidRPr="00F245B1" w:rsidRDefault="00DA5873" w:rsidP="00DA5873">
      <w:pPr>
        <w:spacing w:after="0" w:line="240" w:lineRule="auto"/>
        <w:jc w:val="both"/>
        <w:rPr>
          <w:rFonts w:ascii="Sylfaen" w:hAnsi="Sylfaen" w:cstheme="minorHAnsi"/>
          <w:b/>
          <w:sz w:val="24"/>
          <w:szCs w:val="24"/>
          <w:lang w:val="ka-GE"/>
        </w:rPr>
      </w:pPr>
      <w:r w:rsidRPr="00F245B1">
        <w:rPr>
          <w:rFonts w:ascii="Sylfaen" w:hAnsi="Sylfaen" w:cstheme="minorHAnsi"/>
          <w:b/>
          <w:sz w:val="24"/>
          <w:szCs w:val="24"/>
          <w:lang w:val="ka-GE"/>
        </w:rPr>
        <w:t xml:space="preserve">გ.დ) </w:t>
      </w:r>
      <w:r w:rsidRPr="00F245B1">
        <w:rPr>
          <w:rFonts w:ascii="Sylfaen" w:hAnsi="Sylfaen" w:cstheme="minorHAnsi"/>
          <w:b/>
          <w:bCs/>
          <w:sz w:val="24"/>
          <w:szCs w:val="24"/>
          <w:lang w:val="ka-GE"/>
        </w:rPr>
        <w:t>არსებობის შემთხვევაში, ევროკავშირის ის სამართლებრივი აქტი, რომელთან</w:t>
      </w:r>
      <w:r w:rsidRPr="00F245B1">
        <w:rPr>
          <w:rFonts w:ascii="Sylfaen" w:hAnsi="Sylfaen" w:cstheme="minorHAnsi"/>
          <w:b/>
          <w:sz w:val="24"/>
          <w:szCs w:val="24"/>
          <w:lang w:val="ka-GE"/>
        </w:rPr>
        <w:t xml:space="preserve"> </w:t>
      </w:r>
      <w:r w:rsidRPr="00F245B1">
        <w:rPr>
          <w:rFonts w:ascii="Sylfaen" w:hAnsi="Sylfaen" w:cstheme="minorHAnsi"/>
          <w:b/>
          <w:bCs/>
          <w:sz w:val="24"/>
          <w:szCs w:val="24"/>
          <w:lang w:val="ka-GE"/>
        </w:rPr>
        <w:t xml:space="preserve">დაახლოების ვალდებულებაც გამომდინარეობს „ერთი მხრივ, საქართველოსა და, </w:t>
      </w:r>
      <w:r w:rsidRPr="00F245B1">
        <w:rPr>
          <w:rFonts w:ascii="Sylfaen" w:hAnsi="Sylfaen" w:cstheme="minorHAnsi"/>
          <w:b/>
          <w:bCs/>
          <w:sz w:val="24"/>
          <w:szCs w:val="24"/>
          <w:lang w:val="ka-GE"/>
        </w:rPr>
        <w:lastRenderedPageBreak/>
        <w:t>მეორე მხრივ,</w:t>
      </w:r>
      <w:r w:rsidRPr="00F245B1">
        <w:rPr>
          <w:rFonts w:ascii="Sylfaen" w:hAnsi="Sylfaen" w:cstheme="minorHAnsi"/>
          <w:b/>
          <w:sz w:val="24"/>
          <w:szCs w:val="24"/>
          <w:lang w:val="ka-GE"/>
        </w:rPr>
        <w:t xml:space="preserve"> </w:t>
      </w:r>
      <w:r w:rsidRPr="00F245B1">
        <w:rPr>
          <w:rFonts w:ascii="Sylfaen" w:hAnsi="Sylfaen" w:cstheme="minorHAnsi"/>
          <w:b/>
          <w:bCs/>
          <w:sz w:val="24"/>
          <w:szCs w:val="24"/>
          <w:lang w:val="ka-GE"/>
        </w:rPr>
        <w:t>ევროკავშირსა და ევროპის ატომური ენერგიის გაერთიანებას და მათ წევრ სახელმწიფოებს</w:t>
      </w:r>
      <w:r w:rsidRPr="00F245B1">
        <w:rPr>
          <w:rFonts w:ascii="Sylfaen" w:hAnsi="Sylfaen" w:cstheme="minorHAnsi"/>
          <w:b/>
          <w:sz w:val="24"/>
          <w:szCs w:val="24"/>
          <w:lang w:val="ka-GE"/>
        </w:rPr>
        <w:t xml:space="preserve"> </w:t>
      </w:r>
      <w:r w:rsidRPr="00F245B1">
        <w:rPr>
          <w:rFonts w:ascii="Sylfaen" w:hAnsi="Sylfaen" w:cstheme="minorHAnsi"/>
          <w:b/>
          <w:bCs/>
          <w:sz w:val="24"/>
          <w:szCs w:val="24"/>
          <w:lang w:val="ka-GE"/>
        </w:rPr>
        <w:t>შორის ასოცირების შესახებ შეთანხმებიდან“ ან ევროკავშირთან დადებული საქართველოს სხვა</w:t>
      </w:r>
      <w:r w:rsidRPr="00F245B1">
        <w:rPr>
          <w:rFonts w:ascii="Sylfaen" w:hAnsi="Sylfaen" w:cstheme="minorHAnsi"/>
          <w:b/>
          <w:sz w:val="24"/>
          <w:szCs w:val="24"/>
          <w:lang w:val="ka-GE"/>
        </w:rPr>
        <w:t xml:space="preserve"> </w:t>
      </w:r>
      <w:r w:rsidRPr="00F245B1">
        <w:rPr>
          <w:rFonts w:ascii="Sylfaen" w:hAnsi="Sylfaen" w:cstheme="minorHAnsi"/>
          <w:b/>
          <w:bCs/>
          <w:sz w:val="24"/>
          <w:szCs w:val="24"/>
          <w:lang w:val="ka-GE"/>
        </w:rPr>
        <w:t>ორმხრივი და მრავალმხრივი ხელშეკრულებებიდან:</w:t>
      </w:r>
    </w:p>
    <w:p w:rsidR="00DA5873" w:rsidRPr="00F245B1" w:rsidRDefault="00DA5873" w:rsidP="00DA5873">
      <w:pPr>
        <w:spacing w:after="0" w:line="240" w:lineRule="auto"/>
        <w:jc w:val="both"/>
        <w:rPr>
          <w:rFonts w:ascii="Sylfaen" w:hAnsi="Sylfaen" w:cstheme="minorHAnsi"/>
          <w:b/>
          <w:sz w:val="24"/>
          <w:szCs w:val="24"/>
          <w:lang w:val="ka-GE"/>
        </w:rPr>
      </w:pPr>
    </w:p>
    <w:p w:rsidR="00DA5873" w:rsidRDefault="00DA5873" w:rsidP="00DA5873">
      <w:pPr>
        <w:spacing w:after="0" w:line="240" w:lineRule="auto"/>
        <w:jc w:val="both"/>
        <w:rPr>
          <w:rFonts w:ascii="Sylfaen" w:hAnsi="Sylfaen" w:cstheme="minorHAnsi"/>
          <w:sz w:val="24"/>
          <w:szCs w:val="24"/>
          <w:lang w:val="ka-GE"/>
        </w:rPr>
      </w:pPr>
      <w:r>
        <w:rPr>
          <w:rFonts w:ascii="Sylfaen" w:hAnsi="Sylfaen" w:cstheme="minorHAnsi"/>
          <w:sz w:val="24"/>
          <w:szCs w:val="24"/>
          <w:lang w:val="ka-GE"/>
        </w:rPr>
        <w:t xml:space="preserve">კანონპროექტი შესაბამისობაშია „ასოცირების შესახებ შეთანხმების“ </w:t>
      </w:r>
      <w:r w:rsidRPr="00B17C0D">
        <w:rPr>
          <w:rFonts w:ascii="Sylfaen" w:hAnsi="Sylfaen" w:cstheme="minorHAnsi"/>
          <w:sz w:val="24"/>
          <w:szCs w:val="24"/>
          <w:lang w:val="ka-GE"/>
        </w:rPr>
        <w:t xml:space="preserve">XXX </w:t>
      </w:r>
      <w:r>
        <w:rPr>
          <w:rFonts w:ascii="Sylfaen" w:hAnsi="Sylfaen" w:cstheme="minorHAnsi"/>
          <w:sz w:val="24"/>
          <w:szCs w:val="24"/>
          <w:lang w:val="ka-GE"/>
        </w:rPr>
        <w:t>დანართში ჩამოთვლილ შემდეგ დირექტივებთან:</w:t>
      </w:r>
    </w:p>
    <w:p w:rsidR="00DA5873" w:rsidRPr="00E40D9E" w:rsidRDefault="00DA5873" w:rsidP="00DA5873">
      <w:pPr>
        <w:tabs>
          <w:tab w:val="left" w:pos="3690"/>
        </w:tabs>
        <w:spacing w:after="0" w:line="240" w:lineRule="auto"/>
        <w:jc w:val="both"/>
        <w:rPr>
          <w:rFonts w:ascii="Sylfaen" w:hAnsi="Sylfaen"/>
          <w:sz w:val="24"/>
          <w:szCs w:val="24"/>
          <w:u w:color="FF0000"/>
          <w:lang w:val="ka-GE"/>
        </w:rPr>
      </w:pPr>
      <w:r w:rsidRPr="00E40D9E">
        <w:rPr>
          <w:rFonts w:ascii="Sylfaen" w:hAnsi="Sylfaen" w:cstheme="minorHAnsi"/>
          <w:sz w:val="24"/>
          <w:szCs w:val="24"/>
          <w:lang w:val="ka-GE"/>
        </w:rPr>
        <w:t xml:space="preserve">– </w:t>
      </w:r>
      <w:r w:rsidRPr="00B17C0D">
        <w:rPr>
          <w:rFonts w:ascii="Sylfaen" w:eastAsia="Calibri" w:hAnsi="Sylfaen" w:cs="Times New Roman"/>
          <w:sz w:val="24"/>
          <w:szCs w:val="24"/>
          <w:u w:color="FF0000"/>
          <w:lang w:val="ka-GE"/>
        </w:rPr>
        <w:t>2000</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წლის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27</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ნოემბრის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საბჭოს</w:t>
      </w:r>
      <w:r w:rsidRPr="00B17C0D">
        <w:rPr>
          <w:rFonts w:ascii="Sylfaen" w:eastAsia="Calibri" w:hAnsi="Sylfaen" w:cs="Times New Roman"/>
          <w:sz w:val="24"/>
          <w:szCs w:val="24"/>
          <w:lang w:val="ka-GE"/>
        </w:rPr>
        <w:t xml:space="preserve"> </w:t>
      </w:r>
      <w:r w:rsidRPr="00E40D9E">
        <w:rPr>
          <w:rFonts w:ascii="Sylfaen" w:eastAsia="Calibri" w:hAnsi="Sylfaen" w:cs="Times New Roman"/>
          <w:sz w:val="24"/>
          <w:szCs w:val="24"/>
          <w:u w:color="FF0000"/>
          <w:lang w:val="ka-GE"/>
        </w:rPr>
        <w:t>2000/78/EC</w:t>
      </w:r>
      <w:r w:rsidRPr="00B17C0D">
        <w:rPr>
          <w:rFonts w:ascii="Sylfaen" w:eastAsia="Calibri" w:hAnsi="Sylfaen" w:cs="Times New Roman"/>
          <w:sz w:val="24"/>
          <w:szCs w:val="24"/>
          <w:u w:color="FF0000"/>
          <w:lang w:val="ka-GE"/>
        </w:rPr>
        <w:t xml:space="preserve"> დირექტივა</w:t>
      </w:r>
      <w:r w:rsidRPr="00E40D9E">
        <w:rPr>
          <w:rFonts w:ascii="Sylfaen" w:hAnsi="Sylfaen"/>
          <w:sz w:val="24"/>
          <w:szCs w:val="24"/>
          <w:u w:color="FF0000"/>
          <w:lang w:val="ka-GE"/>
        </w:rPr>
        <w:t xml:space="preserve">, </w:t>
      </w:r>
      <w:r w:rsidRPr="00B17C0D">
        <w:rPr>
          <w:rFonts w:ascii="Sylfaen" w:eastAsia="Calibri" w:hAnsi="Sylfaen" w:cs="Times New Roman"/>
          <w:sz w:val="24"/>
          <w:szCs w:val="24"/>
          <w:u w:color="FF0000"/>
          <w:lang w:val="ka-GE"/>
        </w:rPr>
        <w:t>რომელიც</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დასაქმებისა</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და</w:t>
      </w:r>
      <w:r w:rsidRPr="00B17C0D">
        <w:rPr>
          <w:rFonts w:ascii="Sylfaen" w:eastAsia="Calibri" w:hAnsi="Sylfaen" w:cs="Times New Roman"/>
          <w:sz w:val="24"/>
          <w:szCs w:val="24"/>
          <w:lang w:val="ka-GE"/>
        </w:rPr>
        <w:t xml:space="preserve"> </w:t>
      </w:r>
      <w:r w:rsidRPr="00E40D9E">
        <w:rPr>
          <w:rFonts w:ascii="Sylfaen" w:eastAsia="Calibri" w:hAnsi="Sylfaen" w:cs="Times New Roman"/>
          <w:sz w:val="24"/>
          <w:szCs w:val="24"/>
          <w:lang w:val="ka-GE"/>
        </w:rPr>
        <w:t xml:space="preserve">შრომითი </w:t>
      </w:r>
      <w:r w:rsidRPr="00B17C0D">
        <w:rPr>
          <w:rFonts w:ascii="Sylfaen" w:eastAsia="Calibri" w:hAnsi="Sylfaen" w:cs="Times New Roman"/>
          <w:sz w:val="24"/>
          <w:szCs w:val="24"/>
          <w:u w:color="FF0000"/>
          <w:lang w:val="ka-GE"/>
        </w:rPr>
        <w:t>საქმიანობის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საკითხებთან</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მიმართებით</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აყალიბებს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თანაბარი</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მოპყრობის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ზოგად</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სტრუქტურას</w:t>
      </w:r>
      <w:r w:rsidRPr="00E40D9E">
        <w:rPr>
          <w:rFonts w:ascii="Sylfaen" w:hAnsi="Sylfaen"/>
          <w:sz w:val="24"/>
          <w:szCs w:val="24"/>
          <w:u w:color="FF0000"/>
          <w:lang w:val="ka-GE"/>
        </w:rPr>
        <w:t xml:space="preserve">; </w:t>
      </w:r>
    </w:p>
    <w:p w:rsidR="00DA5873" w:rsidRPr="00E40D9E" w:rsidRDefault="00DA5873" w:rsidP="00DA5873">
      <w:pPr>
        <w:tabs>
          <w:tab w:val="left" w:pos="3690"/>
        </w:tabs>
        <w:spacing w:after="0" w:line="240" w:lineRule="auto"/>
        <w:jc w:val="both"/>
        <w:rPr>
          <w:rFonts w:ascii="Sylfaen" w:eastAsia="Calibri" w:hAnsi="Sylfaen" w:cs="Times New Roman"/>
          <w:sz w:val="24"/>
          <w:szCs w:val="24"/>
          <w:u w:color="FF0000"/>
          <w:lang w:val="ka-GE"/>
        </w:rPr>
      </w:pPr>
      <w:r w:rsidRPr="00E40D9E">
        <w:rPr>
          <w:rFonts w:ascii="Sylfaen" w:hAnsi="Sylfaen"/>
          <w:sz w:val="24"/>
          <w:szCs w:val="24"/>
          <w:u w:color="FF0000"/>
          <w:lang w:val="ka-GE"/>
        </w:rPr>
        <w:t xml:space="preserve">– </w:t>
      </w:r>
      <w:r w:rsidRPr="00B17C0D">
        <w:rPr>
          <w:rFonts w:ascii="Sylfaen" w:eastAsia="Calibri" w:hAnsi="Sylfaen" w:cs="Times New Roman"/>
          <w:sz w:val="24"/>
          <w:szCs w:val="24"/>
          <w:u w:color="FF0000"/>
          <w:lang w:val="ka-GE"/>
        </w:rPr>
        <w:t>2000</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წლის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29</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ივნისის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საბჭოს</w:t>
      </w:r>
      <w:r w:rsidRPr="00B17C0D">
        <w:rPr>
          <w:rFonts w:ascii="Sylfaen" w:eastAsia="Calibri" w:hAnsi="Sylfaen" w:cs="Times New Roman"/>
          <w:sz w:val="24"/>
          <w:szCs w:val="24"/>
          <w:lang w:val="ka-GE"/>
        </w:rPr>
        <w:t xml:space="preserve"> </w:t>
      </w:r>
      <w:r w:rsidRPr="00E40D9E">
        <w:rPr>
          <w:rFonts w:ascii="Sylfaen" w:eastAsia="Calibri" w:hAnsi="Sylfaen" w:cs="Times New Roman"/>
          <w:sz w:val="24"/>
          <w:szCs w:val="24"/>
          <w:u w:color="FF0000"/>
          <w:lang w:val="ka-GE"/>
        </w:rPr>
        <w:t>2000/43/EC</w:t>
      </w:r>
      <w:r w:rsidRPr="00B17C0D">
        <w:rPr>
          <w:rFonts w:ascii="Sylfaen" w:eastAsia="Calibri" w:hAnsi="Sylfaen" w:cs="Times New Roman"/>
          <w:sz w:val="24"/>
          <w:szCs w:val="24"/>
          <w:u w:color="FF0000"/>
          <w:lang w:val="ka-GE"/>
        </w:rPr>
        <w:t xml:space="preserve"> დირექტივა</w:t>
      </w:r>
      <w:r w:rsidRPr="00E40D9E">
        <w:rPr>
          <w:rFonts w:ascii="Sylfaen" w:eastAsia="Calibri" w:hAnsi="Sylfaen" w:cs="Times New Roman"/>
          <w:sz w:val="24"/>
          <w:szCs w:val="24"/>
          <w:u w:color="FF0000"/>
          <w:lang w:val="ka-GE"/>
        </w:rPr>
        <w:t>,</w:t>
      </w:r>
      <w:r w:rsidRPr="00E40D9E">
        <w:rPr>
          <w:rFonts w:ascii="Sylfaen" w:hAnsi="Sylfaen"/>
          <w:sz w:val="24"/>
          <w:szCs w:val="24"/>
          <w:u w:color="FF0000"/>
          <w:lang w:val="ka-GE"/>
        </w:rPr>
        <w:t xml:space="preserve"> </w:t>
      </w:r>
      <w:r w:rsidRPr="00B17C0D">
        <w:rPr>
          <w:rFonts w:ascii="Sylfaen" w:eastAsia="Calibri" w:hAnsi="Sylfaen" w:cs="Times New Roman"/>
          <w:sz w:val="24"/>
          <w:szCs w:val="24"/>
          <w:u w:color="FF0000"/>
          <w:lang w:val="ka-GE"/>
        </w:rPr>
        <w:t>რომელიც</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უზრუნველყოფს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რასობრივი</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თუ</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ეთნიკური</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წარმომავლობის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მიუხედავად</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პირთა</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თანაბარი</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მოპყრობის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პრინციპის</w:t>
      </w:r>
      <w:r w:rsidRPr="00B17C0D">
        <w:rPr>
          <w:rFonts w:ascii="Sylfaen" w:eastAsia="Calibri" w:hAnsi="Sylfaen" w:cs="Times New Roman"/>
          <w:sz w:val="24"/>
          <w:szCs w:val="24"/>
          <w:lang w:val="ka-GE"/>
        </w:rPr>
        <w:t xml:space="preserve"> </w:t>
      </w:r>
      <w:r w:rsidRPr="00E40D9E">
        <w:rPr>
          <w:rFonts w:ascii="Sylfaen" w:eastAsia="Calibri" w:hAnsi="Sylfaen" w:cs="Times New Roman"/>
          <w:sz w:val="24"/>
          <w:szCs w:val="24"/>
          <w:u w:color="FF0000"/>
          <w:lang w:val="ka-GE"/>
        </w:rPr>
        <w:t>განხორციელებას;</w:t>
      </w:r>
    </w:p>
    <w:p w:rsidR="00DA5873" w:rsidRPr="00E40D9E" w:rsidRDefault="00DA5873" w:rsidP="00DA5873">
      <w:pPr>
        <w:tabs>
          <w:tab w:val="left" w:pos="3690"/>
        </w:tabs>
        <w:spacing w:after="0" w:line="240" w:lineRule="auto"/>
        <w:jc w:val="both"/>
        <w:rPr>
          <w:rFonts w:ascii="Sylfaen" w:eastAsia="Calibri" w:hAnsi="Sylfaen" w:cs="Times New Roman"/>
          <w:sz w:val="24"/>
          <w:szCs w:val="24"/>
          <w:u w:color="FF0000"/>
          <w:lang w:val="ka-GE"/>
        </w:rPr>
      </w:pPr>
      <w:r w:rsidRPr="00E40D9E">
        <w:rPr>
          <w:rFonts w:ascii="Sylfaen" w:hAnsi="Sylfaen"/>
          <w:sz w:val="24"/>
          <w:szCs w:val="24"/>
          <w:u w:color="FF0000"/>
          <w:lang w:val="ka-GE"/>
        </w:rPr>
        <w:t xml:space="preserve">– </w:t>
      </w:r>
      <w:r w:rsidRPr="00B17C0D">
        <w:rPr>
          <w:rFonts w:ascii="Sylfaen" w:eastAsia="Calibri" w:hAnsi="Sylfaen" w:cs="Times New Roman"/>
          <w:sz w:val="24"/>
          <w:szCs w:val="24"/>
          <w:u w:color="FF0000"/>
          <w:lang w:val="ka-GE"/>
        </w:rPr>
        <w:t>2006</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წლის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5</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ივლისის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ევროპარლამენტისა და</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საბჭოს</w:t>
      </w:r>
      <w:r w:rsidRPr="00B17C0D">
        <w:rPr>
          <w:rFonts w:ascii="Sylfaen" w:eastAsia="Calibri" w:hAnsi="Sylfaen" w:cs="Times New Roman"/>
          <w:sz w:val="24"/>
          <w:szCs w:val="24"/>
          <w:lang w:val="ka-GE"/>
        </w:rPr>
        <w:t xml:space="preserve"> </w:t>
      </w:r>
      <w:r w:rsidRPr="00E40D9E">
        <w:rPr>
          <w:rFonts w:ascii="Sylfaen" w:eastAsia="Calibri" w:hAnsi="Sylfaen" w:cs="Times New Roman"/>
          <w:sz w:val="24"/>
          <w:szCs w:val="24"/>
          <w:u w:color="FF0000"/>
          <w:lang w:val="ka-GE"/>
        </w:rPr>
        <w:t>2006/54/EC</w:t>
      </w:r>
      <w:r w:rsidRPr="00B17C0D">
        <w:rPr>
          <w:rFonts w:ascii="Sylfaen" w:eastAsia="Calibri" w:hAnsi="Sylfaen" w:cs="Times New Roman"/>
          <w:sz w:val="24"/>
          <w:szCs w:val="24"/>
          <w:u w:color="FF0000"/>
          <w:lang w:val="ka-GE"/>
        </w:rPr>
        <w:t xml:space="preserve"> დირექტივა</w:t>
      </w:r>
      <w:r w:rsidRPr="00E40D9E">
        <w:rPr>
          <w:rFonts w:ascii="Sylfaen" w:eastAsia="Calibri" w:hAnsi="Sylfaen" w:cs="Times New Roman"/>
          <w:sz w:val="24"/>
          <w:szCs w:val="24"/>
          <w:u w:color="FF0000"/>
          <w:lang w:val="ka-GE"/>
        </w:rPr>
        <w:t>,</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რომელიც</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უზრუნველყოფს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დასაქმებისა</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და</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საქმიანობის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საკითხებთან</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მიმართებით</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მამაკაცისა</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და</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ქალის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თანაბარი</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შესაძლებლობებისა და თანაბარი მოპყრობის პრინციპის განხორციელებას</w:t>
      </w:r>
      <w:r w:rsidRPr="00E40D9E">
        <w:rPr>
          <w:rFonts w:ascii="Sylfaen" w:eastAsia="Calibri" w:hAnsi="Sylfaen" w:cs="Times New Roman"/>
          <w:sz w:val="24"/>
          <w:szCs w:val="24"/>
          <w:u w:color="FF0000"/>
          <w:lang w:val="ka-GE"/>
        </w:rPr>
        <w:t>;</w:t>
      </w:r>
    </w:p>
    <w:p w:rsidR="00DA5873" w:rsidRPr="00E40D9E" w:rsidRDefault="00DA5873" w:rsidP="00DA5873">
      <w:pPr>
        <w:tabs>
          <w:tab w:val="left" w:pos="3690"/>
        </w:tabs>
        <w:spacing w:after="0" w:line="240" w:lineRule="auto"/>
        <w:jc w:val="both"/>
        <w:rPr>
          <w:rFonts w:ascii="Sylfaen" w:hAnsi="Sylfaen"/>
          <w:sz w:val="24"/>
          <w:szCs w:val="24"/>
          <w:u w:color="FF0000"/>
          <w:lang w:val="ka-GE"/>
        </w:rPr>
      </w:pPr>
      <w:r w:rsidRPr="00E40D9E">
        <w:rPr>
          <w:rFonts w:ascii="Sylfaen" w:eastAsia="Calibri" w:hAnsi="Sylfaen" w:cs="Times New Roman"/>
          <w:sz w:val="24"/>
          <w:szCs w:val="24"/>
          <w:u w:color="FF0000"/>
          <w:lang w:val="ka-GE"/>
        </w:rPr>
        <w:t xml:space="preserve">– </w:t>
      </w:r>
      <w:r w:rsidRPr="00E40D9E">
        <w:rPr>
          <w:rFonts w:ascii="Sylfaen" w:hAnsi="Sylfaen"/>
          <w:sz w:val="24"/>
          <w:szCs w:val="24"/>
          <w:u w:color="FF0000"/>
          <w:lang w:val="ka-GE"/>
        </w:rPr>
        <w:t>„ვადიანი</w:t>
      </w:r>
      <w:r w:rsidRPr="00E40D9E">
        <w:rPr>
          <w:rFonts w:ascii="Sylfaen" w:hAnsi="Sylfaen"/>
          <w:sz w:val="24"/>
          <w:szCs w:val="24"/>
          <w:lang w:val="ka-GE"/>
        </w:rPr>
        <w:t xml:space="preserve"> </w:t>
      </w:r>
      <w:r w:rsidRPr="00E40D9E">
        <w:rPr>
          <w:rFonts w:ascii="Sylfaen" w:hAnsi="Sylfaen"/>
          <w:sz w:val="24"/>
          <w:szCs w:val="24"/>
          <w:u w:color="FF0000"/>
          <w:lang w:val="ka-GE"/>
        </w:rPr>
        <w:t>სამუშაოს</w:t>
      </w:r>
      <w:r w:rsidRPr="00E40D9E">
        <w:rPr>
          <w:rFonts w:ascii="Sylfaen" w:hAnsi="Sylfaen"/>
          <w:sz w:val="24"/>
          <w:szCs w:val="24"/>
          <w:lang w:val="ka-GE"/>
        </w:rPr>
        <w:t xml:space="preserve"> </w:t>
      </w:r>
      <w:r w:rsidRPr="00E40D9E">
        <w:rPr>
          <w:rFonts w:ascii="Sylfaen" w:hAnsi="Sylfaen"/>
          <w:sz w:val="24"/>
          <w:szCs w:val="24"/>
          <w:u w:color="FF0000"/>
          <w:lang w:val="ka-GE"/>
        </w:rPr>
        <w:t>შესახებ”</w:t>
      </w:r>
      <w:r w:rsidRPr="00E40D9E">
        <w:rPr>
          <w:rFonts w:ascii="Sylfaen" w:hAnsi="Sylfaen"/>
          <w:sz w:val="24"/>
          <w:szCs w:val="24"/>
          <w:lang w:val="ka-GE"/>
        </w:rPr>
        <w:t xml:space="preserve"> </w:t>
      </w:r>
      <w:r w:rsidRPr="00E40D9E">
        <w:rPr>
          <w:rFonts w:ascii="Sylfaen" w:hAnsi="Sylfaen"/>
          <w:sz w:val="24"/>
          <w:szCs w:val="24"/>
          <w:u w:color="FF0000"/>
          <w:lang w:val="ka-GE"/>
        </w:rPr>
        <w:t>ჩარჩო</w:t>
      </w:r>
      <w:r w:rsidRPr="00E40D9E">
        <w:rPr>
          <w:rFonts w:ascii="Sylfaen" w:hAnsi="Sylfaen"/>
          <w:sz w:val="24"/>
          <w:szCs w:val="24"/>
          <w:lang w:val="ka-GE"/>
        </w:rPr>
        <w:t xml:space="preserve"> </w:t>
      </w:r>
      <w:r w:rsidRPr="00E40D9E">
        <w:rPr>
          <w:rFonts w:ascii="Sylfaen" w:hAnsi="Sylfaen"/>
          <w:sz w:val="24"/>
          <w:szCs w:val="24"/>
          <w:u w:color="FF0000"/>
          <w:lang w:val="ka-GE"/>
        </w:rPr>
        <w:t>შეთანხმების</w:t>
      </w:r>
      <w:r w:rsidRPr="00E40D9E">
        <w:rPr>
          <w:rFonts w:ascii="Sylfaen" w:hAnsi="Sylfaen"/>
          <w:sz w:val="24"/>
          <w:szCs w:val="24"/>
          <w:lang w:val="ka-GE"/>
        </w:rPr>
        <w:t xml:space="preserve"> </w:t>
      </w:r>
      <w:r w:rsidRPr="00E40D9E">
        <w:rPr>
          <w:rFonts w:ascii="Sylfaen" w:hAnsi="Sylfaen"/>
          <w:sz w:val="24"/>
          <w:szCs w:val="24"/>
          <w:u w:color="FF0000"/>
          <w:lang w:val="ka-GE"/>
        </w:rPr>
        <w:t>თაობაზე ევროპის კავშირის</w:t>
      </w:r>
      <w:r w:rsidRPr="00E40D9E">
        <w:rPr>
          <w:rFonts w:ascii="Sylfaen" w:hAnsi="Sylfaen"/>
          <w:sz w:val="24"/>
          <w:szCs w:val="24"/>
          <w:lang w:val="ka-GE"/>
        </w:rPr>
        <w:t xml:space="preserve"> </w:t>
      </w:r>
      <w:r w:rsidRPr="00E40D9E">
        <w:rPr>
          <w:rFonts w:ascii="Sylfaen" w:hAnsi="Sylfaen"/>
          <w:sz w:val="24"/>
          <w:szCs w:val="24"/>
          <w:u w:color="FF0000"/>
          <w:lang w:val="ka-GE"/>
        </w:rPr>
        <w:t>საბჭოს</w:t>
      </w:r>
      <w:r w:rsidRPr="00E40D9E">
        <w:rPr>
          <w:rFonts w:ascii="Sylfaen" w:hAnsi="Sylfaen"/>
          <w:sz w:val="24"/>
          <w:szCs w:val="24"/>
          <w:lang w:val="ka-GE"/>
        </w:rPr>
        <w:t xml:space="preserve"> </w:t>
      </w:r>
      <w:r w:rsidRPr="00E40D9E">
        <w:rPr>
          <w:rFonts w:ascii="Sylfaen" w:hAnsi="Sylfaen"/>
          <w:sz w:val="24"/>
          <w:szCs w:val="24"/>
          <w:u w:color="FF0000"/>
          <w:lang w:val="ka-GE"/>
        </w:rPr>
        <w:t>1999</w:t>
      </w:r>
      <w:r w:rsidRPr="00E40D9E">
        <w:rPr>
          <w:rFonts w:ascii="Sylfaen" w:hAnsi="Sylfaen"/>
          <w:sz w:val="24"/>
          <w:szCs w:val="24"/>
          <w:lang w:val="ka-GE"/>
        </w:rPr>
        <w:t xml:space="preserve"> </w:t>
      </w:r>
      <w:r w:rsidRPr="00E40D9E">
        <w:rPr>
          <w:rFonts w:ascii="Sylfaen" w:hAnsi="Sylfaen"/>
          <w:sz w:val="24"/>
          <w:szCs w:val="24"/>
          <w:u w:color="FF0000"/>
          <w:lang w:val="ka-GE"/>
        </w:rPr>
        <w:t>წლის</w:t>
      </w:r>
      <w:r w:rsidRPr="00E40D9E">
        <w:rPr>
          <w:rFonts w:ascii="Sylfaen" w:hAnsi="Sylfaen"/>
          <w:sz w:val="24"/>
          <w:szCs w:val="24"/>
          <w:lang w:val="ka-GE"/>
        </w:rPr>
        <w:t xml:space="preserve"> </w:t>
      </w:r>
      <w:r w:rsidRPr="00E40D9E">
        <w:rPr>
          <w:rFonts w:ascii="Sylfaen" w:hAnsi="Sylfaen"/>
          <w:sz w:val="24"/>
          <w:szCs w:val="24"/>
          <w:u w:color="FF0000"/>
          <w:lang w:val="ka-GE"/>
        </w:rPr>
        <w:t>28</w:t>
      </w:r>
      <w:r w:rsidRPr="00E40D9E">
        <w:rPr>
          <w:rFonts w:ascii="Sylfaen" w:hAnsi="Sylfaen"/>
          <w:sz w:val="24"/>
          <w:szCs w:val="24"/>
          <w:lang w:val="ka-GE"/>
        </w:rPr>
        <w:t xml:space="preserve"> </w:t>
      </w:r>
      <w:r w:rsidRPr="00E40D9E">
        <w:rPr>
          <w:rFonts w:ascii="Sylfaen" w:hAnsi="Sylfaen"/>
          <w:sz w:val="24"/>
          <w:szCs w:val="24"/>
          <w:u w:color="FF0000"/>
          <w:lang w:val="ka-GE"/>
        </w:rPr>
        <w:t>ივნისის 1999/70/EC</w:t>
      </w:r>
      <w:r w:rsidRPr="00E40D9E">
        <w:rPr>
          <w:rFonts w:ascii="Sylfaen" w:hAnsi="Sylfaen"/>
          <w:sz w:val="24"/>
          <w:szCs w:val="24"/>
          <w:lang w:val="ka-GE"/>
        </w:rPr>
        <w:t xml:space="preserve"> </w:t>
      </w:r>
      <w:r w:rsidRPr="00E40D9E">
        <w:rPr>
          <w:rFonts w:ascii="Sylfaen" w:hAnsi="Sylfaen"/>
          <w:sz w:val="24"/>
          <w:szCs w:val="24"/>
          <w:u w:color="FF0000"/>
          <w:lang w:val="ka-GE"/>
        </w:rPr>
        <w:t>დირექტივა;</w:t>
      </w:r>
    </w:p>
    <w:p w:rsidR="00DA5873" w:rsidRPr="00E40D9E" w:rsidRDefault="00DA5873" w:rsidP="00DA5873">
      <w:pPr>
        <w:tabs>
          <w:tab w:val="left" w:pos="3690"/>
        </w:tabs>
        <w:spacing w:after="0" w:line="240" w:lineRule="auto"/>
        <w:jc w:val="both"/>
        <w:rPr>
          <w:rFonts w:ascii="Sylfaen" w:hAnsi="Sylfaen"/>
          <w:sz w:val="24"/>
          <w:szCs w:val="24"/>
          <w:u w:color="FF0000"/>
          <w:lang w:val="ka-GE"/>
        </w:rPr>
      </w:pPr>
      <w:r w:rsidRPr="00E40D9E">
        <w:rPr>
          <w:rFonts w:ascii="Sylfaen" w:hAnsi="Sylfaen"/>
          <w:sz w:val="24"/>
          <w:szCs w:val="24"/>
          <w:u w:color="FF0000"/>
          <w:lang w:val="ka-GE"/>
        </w:rPr>
        <w:t>– დამსაქმებლის</w:t>
      </w:r>
      <w:r w:rsidRPr="00E40D9E">
        <w:rPr>
          <w:rFonts w:ascii="Sylfaen" w:hAnsi="Sylfaen"/>
          <w:sz w:val="24"/>
          <w:szCs w:val="24"/>
          <w:lang w:val="ka-GE"/>
        </w:rPr>
        <w:t xml:space="preserve"> </w:t>
      </w:r>
      <w:r w:rsidRPr="00E40D9E">
        <w:rPr>
          <w:rFonts w:ascii="Sylfaen" w:hAnsi="Sylfaen"/>
          <w:sz w:val="24"/>
          <w:szCs w:val="24"/>
          <w:u w:color="FF0000"/>
          <w:lang w:val="ka-GE"/>
        </w:rPr>
        <w:t>მიერ</w:t>
      </w:r>
      <w:r w:rsidRPr="00E40D9E">
        <w:rPr>
          <w:rFonts w:ascii="Sylfaen" w:hAnsi="Sylfaen"/>
          <w:sz w:val="24"/>
          <w:szCs w:val="24"/>
          <w:lang w:val="ka-GE"/>
        </w:rPr>
        <w:t xml:space="preserve"> </w:t>
      </w:r>
      <w:r w:rsidRPr="00E40D9E">
        <w:rPr>
          <w:rFonts w:ascii="Sylfaen" w:hAnsi="Sylfaen"/>
          <w:sz w:val="24"/>
          <w:szCs w:val="24"/>
          <w:u w:color="FF0000"/>
          <w:lang w:val="ka-GE"/>
        </w:rPr>
        <w:t>დასაქმებულთა</w:t>
      </w:r>
      <w:r w:rsidRPr="00E40D9E">
        <w:rPr>
          <w:rFonts w:ascii="Sylfaen" w:hAnsi="Sylfaen"/>
          <w:sz w:val="24"/>
          <w:szCs w:val="24"/>
          <w:lang w:val="ka-GE"/>
        </w:rPr>
        <w:t xml:space="preserve"> </w:t>
      </w:r>
      <w:r w:rsidRPr="00E40D9E">
        <w:rPr>
          <w:rFonts w:ascii="Sylfaen" w:hAnsi="Sylfaen"/>
          <w:sz w:val="24"/>
          <w:szCs w:val="24"/>
          <w:u w:color="FF0000"/>
          <w:lang w:val="ka-GE"/>
        </w:rPr>
        <w:t>ინფორმირების</w:t>
      </w:r>
      <w:r w:rsidRPr="00E40D9E">
        <w:rPr>
          <w:rFonts w:ascii="Sylfaen" w:hAnsi="Sylfaen"/>
          <w:sz w:val="24"/>
          <w:szCs w:val="24"/>
          <w:lang w:val="ka-GE"/>
        </w:rPr>
        <w:t xml:space="preserve"> </w:t>
      </w:r>
      <w:r w:rsidRPr="00E40D9E">
        <w:rPr>
          <w:rFonts w:ascii="Sylfaen" w:hAnsi="Sylfaen"/>
          <w:sz w:val="24"/>
          <w:szCs w:val="24"/>
          <w:u w:color="FF0000"/>
          <w:lang w:val="ka-GE"/>
        </w:rPr>
        <w:t>ვალდებულების</w:t>
      </w:r>
      <w:r w:rsidRPr="00E40D9E">
        <w:rPr>
          <w:rFonts w:ascii="Sylfaen" w:hAnsi="Sylfaen"/>
          <w:sz w:val="24"/>
          <w:szCs w:val="24"/>
          <w:lang w:val="ka-GE"/>
        </w:rPr>
        <w:t xml:space="preserve"> </w:t>
      </w:r>
      <w:r w:rsidRPr="00E40D9E">
        <w:rPr>
          <w:rFonts w:ascii="Sylfaen" w:hAnsi="Sylfaen"/>
          <w:sz w:val="24"/>
          <w:szCs w:val="24"/>
          <w:u w:color="FF0000"/>
          <w:lang w:val="ka-GE"/>
        </w:rPr>
        <w:t xml:space="preserve">შესახებ </w:t>
      </w:r>
      <w:r w:rsidRPr="00E40D9E">
        <w:rPr>
          <w:rFonts w:ascii="Sylfaen" w:hAnsi="Sylfaen"/>
          <w:sz w:val="24"/>
          <w:szCs w:val="24"/>
          <w:lang w:val="ka-GE"/>
        </w:rPr>
        <w:t xml:space="preserve">ევროპის კავშირის </w:t>
      </w:r>
      <w:r w:rsidRPr="00E40D9E">
        <w:rPr>
          <w:rFonts w:ascii="Sylfaen" w:hAnsi="Sylfaen"/>
          <w:sz w:val="24"/>
          <w:szCs w:val="24"/>
          <w:u w:color="FF0000"/>
          <w:lang w:val="ka-GE"/>
        </w:rPr>
        <w:t>საბჭოს</w:t>
      </w:r>
      <w:r w:rsidRPr="00E40D9E">
        <w:rPr>
          <w:rFonts w:ascii="Sylfaen" w:hAnsi="Sylfaen"/>
          <w:sz w:val="24"/>
          <w:szCs w:val="24"/>
          <w:lang w:val="ka-GE"/>
        </w:rPr>
        <w:t xml:space="preserve"> </w:t>
      </w:r>
      <w:r w:rsidRPr="00E40D9E">
        <w:rPr>
          <w:rFonts w:ascii="Sylfaen" w:hAnsi="Sylfaen"/>
          <w:sz w:val="24"/>
          <w:szCs w:val="24"/>
          <w:u w:color="FF0000"/>
          <w:lang w:val="ka-GE"/>
        </w:rPr>
        <w:t>1991</w:t>
      </w:r>
      <w:r w:rsidRPr="00E40D9E">
        <w:rPr>
          <w:rFonts w:ascii="Sylfaen" w:hAnsi="Sylfaen"/>
          <w:sz w:val="24"/>
          <w:szCs w:val="24"/>
          <w:lang w:val="ka-GE"/>
        </w:rPr>
        <w:t xml:space="preserve"> </w:t>
      </w:r>
      <w:r w:rsidRPr="00E40D9E">
        <w:rPr>
          <w:rFonts w:ascii="Sylfaen" w:hAnsi="Sylfaen"/>
          <w:sz w:val="24"/>
          <w:szCs w:val="24"/>
          <w:u w:color="FF0000"/>
          <w:lang w:val="ka-GE"/>
        </w:rPr>
        <w:t>წლის</w:t>
      </w:r>
      <w:r w:rsidRPr="00E40D9E">
        <w:rPr>
          <w:rFonts w:ascii="Sylfaen" w:hAnsi="Sylfaen"/>
          <w:sz w:val="24"/>
          <w:szCs w:val="24"/>
          <w:lang w:val="ka-GE"/>
        </w:rPr>
        <w:t xml:space="preserve"> </w:t>
      </w:r>
      <w:r w:rsidRPr="00E40D9E">
        <w:rPr>
          <w:rFonts w:ascii="Sylfaen" w:hAnsi="Sylfaen"/>
          <w:sz w:val="24"/>
          <w:szCs w:val="24"/>
          <w:u w:color="FF0000"/>
          <w:lang w:val="ka-GE"/>
        </w:rPr>
        <w:t>14</w:t>
      </w:r>
      <w:r w:rsidRPr="00E40D9E">
        <w:rPr>
          <w:rFonts w:ascii="Sylfaen" w:hAnsi="Sylfaen"/>
          <w:sz w:val="24"/>
          <w:szCs w:val="24"/>
          <w:lang w:val="ka-GE"/>
        </w:rPr>
        <w:t xml:space="preserve"> </w:t>
      </w:r>
      <w:r w:rsidRPr="00E40D9E">
        <w:rPr>
          <w:rFonts w:ascii="Sylfaen" w:hAnsi="Sylfaen"/>
          <w:sz w:val="24"/>
          <w:szCs w:val="24"/>
          <w:u w:color="FF0000"/>
          <w:lang w:val="ka-GE"/>
        </w:rPr>
        <w:t>ოქტომბრის</w:t>
      </w:r>
      <w:r w:rsidRPr="00E40D9E">
        <w:rPr>
          <w:rFonts w:ascii="Sylfaen" w:hAnsi="Sylfaen"/>
          <w:sz w:val="24"/>
          <w:szCs w:val="24"/>
          <w:lang w:val="ka-GE"/>
        </w:rPr>
        <w:t xml:space="preserve"> </w:t>
      </w:r>
      <w:r w:rsidRPr="00E40D9E">
        <w:rPr>
          <w:rFonts w:ascii="Sylfaen" w:hAnsi="Sylfaen"/>
          <w:sz w:val="24"/>
          <w:szCs w:val="24"/>
          <w:u w:color="FF0000"/>
          <w:lang w:val="ka-GE"/>
        </w:rPr>
        <w:t>91/533/EEC</w:t>
      </w:r>
      <w:r w:rsidRPr="00E40D9E">
        <w:rPr>
          <w:rFonts w:ascii="Sylfaen" w:hAnsi="Sylfaen"/>
          <w:sz w:val="24"/>
          <w:szCs w:val="24"/>
          <w:lang w:val="ka-GE"/>
        </w:rPr>
        <w:t xml:space="preserve"> </w:t>
      </w:r>
      <w:r w:rsidRPr="00E40D9E">
        <w:rPr>
          <w:rFonts w:ascii="Sylfaen" w:hAnsi="Sylfaen"/>
          <w:sz w:val="24"/>
          <w:szCs w:val="24"/>
          <w:u w:color="FF0000"/>
          <w:lang w:val="ka-GE"/>
        </w:rPr>
        <w:t>დირექტივა;</w:t>
      </w:r>
    </w:p>
    <w:p w:rsidR="00DA5873" w:rsidRDefault="00DA5873" w:rsidP="00DA5873">
      <w:pPr>
        <w:spacing w:after="0" w:line="240" w:lineRule="auto"/>
        <w:jc w:val="both"/>
        <w:rPr>
          <w:rFonts w:ascii="Sylfaen" w:hAnsi="Sylfaen" w:cstheme="minorHAnsi"/>
          <w:sz w:val="24"/>
          <w:szCs w:val="24"/>
          <w:lang w:val="ka-GE"/>
        </w:rPr>
      </w:pPr>
      <w:r w:rsidRPr="00E40D9E">
        <w:rPr>
          <w:rFonts w:ascii="Sylfaen" w:hAnsi="Sylfaen"/>
          <w:sz w:val="24"/>
          <w:szCs w:val="24"/>
          <w:u w:color="FF0000"/>
          <w:lang w:val="ka-GE"/>
        </w:rPr>
        <w:t xml:space="preserve">– </w:t>
      </w:r>
      <w:r w:rsidRPr="00E40D9E">
        <w:rPr>
          <w:rFonts w:ascii="Sylfaen" w:hAnsi="Sylfaen" w:cstheme="minorHAnsi"/>
          <w:sz w:val="24"/>
          <w:szCs w:val="24"/>
          <w:lang w:val="ka-GE"/>
        </w:rPr>
        <w:t>„ნახევარ განაკვეთზე სამუშაოს შესახებ” ჩარჩო შეთანხმების თაობაზე ევროპის კავშირის საბჭოს 1997 წლის 15 დეკემბრის 97/81/EC დირექტივა;</w:t>
      </w:r>
    </w:p>
    <w:p w:rsidR="00DA5873" w:rsidRPr="00E40D9E" w:rsidRDefault="00DA5873" w:rsidP="00DA5873">
      <w:pPr>
        <w:spacing w:after="0" w:line="240" w:lineRule="auto"/>
        <w:jc w:val="both"/>
        <w:rPr>
          <w:rFonts w:ascii="Sylfaen" w:hAnsi="Sylfaen" w:cstheme="minorHAnsi"/>
          <w:sz w:val="24"/>
          <w:szCs w:val="24"/>
          <w:lang w:val="ka-GE"/>
        </w:rPr>
      </w:pPr>
      <w:r w:rsidRPr="00E40D9E">
        <w:rPr>
          <w:rFonts w:ascii="Sylfaen" w:hAnsi="Sylfaen" w:cstheme="minorHAnsi"/>
          <w:sz w:val="24"/>
          <w:szCs w:val="24"/>
          <w:lang w:val="ka-GE"/>
        </w:rPr>
        <w:t xml:space="preserve">– სამუშაო დროის ორგანიზების გარკვეული ასპექტების შესახებ ევროპარლამენტისა და ევროპის კავშირის საბჭოს 2003 წლის 4 ნოემბრის 2003/88/EC დირექტივა; </w:t>
      </w:r>
    </w:p>
    <w:p w:rsidR="00DA5873" w:rsidRPr="00E40D9E" w:rsidRDefault="00DA5873" w:rsidP="00DA5873">
      <w:pPr>
        <w:spacing w:after="0" w:line="240" w:lineRule="auto"/>
        <w:jc w:val="both"/>
        <w:rPr>
          <w:rFonts w:ascii="Sylfaen" w:hAnsi="Sylfaen"/>
          <w:sz w:val="24"/>
          <w:szCs w:val="24"/>
          <w:u w:color="FF0000"/>
          <w:lang w:val="ka-GE"/>
        </w:rPr>
      </w:pPr>
      <w:r w:rsidRPr="00E40D9E">
        <w:rPr>
          <w:rFonts w:ascii="Sylfaen" w:hAnsi="Sylfaen" w:cstheme="minorHAnsi"/>
          <w:sz w:val="24"/>
          <w:szCs w:val="24"/>
          <w:lang w:val="ka-GE"/>
        </w:rPr>
        <w:t xml:space="preserve">– </w:t>
      </w:r>
      <w:r w:rsidRPr="00E40D9E">
        <w:rPr>
          <w:rFonts w:ascii="Sylfaen" w:eastAsia="Times New Roman" w:hAnsi="Sylfaen" w:cs="Times New Roman"/>
          <w:sz w:val="24"/>
          <w:szCs w:val="24"/>
          <w:lang w:val="ka-GE" w:eastAsia="fr-BE"/>
        </w:rPr>
        <w:t xml:space="preserve">მასობრივი დათხოვნის შესახებ </w:t>
      </w:r>
      <w:r w:rsidRPr="00E40D9E">
        <w:rPr>
          <w:rFonts w:ascii="Sylfaen" w:hAnsi="Sylfaen"/>
          <w:sz w:val="24"/>
          <w:szCs w:val="24"/>
          <w:u w:color="FF0000"/>
          <w:lang w:val="ka-GE"/>
        </w:rPr>
        <w:t>წევრ</w:t>
      </w:r>
      <w:r w:rsidRPr="00E40D9E">
        <w:rPr>
          <w:rFonts w:ascii="Sylfaen" w:hAnsi="Sylfaen"/>
          <w:sz w:val="24"/>
          <w:szCs w:val="24"/>
          <w:lang w:val="ka-GE"/>
        </w:rPr>
        <w:t xml:space="preserve"> </w:t>
      </w:r>
      <w:r w:rsidRPr="00E40D9E">
        <w:rPr>
          <w:rFonts w:ascii="Sylfaen" w:hAnsi="Sylfaen"/>
          <w:sz w:val="24"/>
          <w:szCs w:val="24"/>
          <w:u w:color="FF0000"/>
          <w:lang w:val="ka-GE"/>
        </w:rPr>
        <w:t>სახელმწიფოთა</w:t>
      </w:r>
      <w:r w:rsidRPr="00E40D9E">
        <w:rPr>
          <w:rFonts w:ascii="Sylfaen" w:hAnsi="Sylfaen"/>
          <w:sz w:val="24"/>
          <w:szCs w:val="24"/>
          <w:lang w:val="ka-GE"/>
        </w:rPr>
        <w:t xml:space="preserve"> </w:t>
      </w:r>
      <w:r w:rsidRPr="00E40D9E">
        <w:rPr>
          <w:rFonts w:ascii="Sylfaen" w:hAnsi="Sylfaen"/>
          <w:sz w:val="24"/>
          <w:szCs w:val="24"/>
          <w:u w:color="FF0000"/>
          <w:lang w:val="ka-GE"/>
        </w:rPr>
        <w:t>კანონების</w:t>
      </w:r>
      <w:r w:rsidRPr="00E40D9E">
        <w:rPr>
          <w:rFonts w:ascii="Sylfaen" w:hAnsi="Sylfaen"/>
          <w:sz w:val="24"/>
          <w:szCs w:val="24"/>
          <w:lang w:val="ka-GE"/>
        </w:rPr>
        <w:t xml:space="preserve"> </w:t>
      </w:r>
      <w:r w:rsidRPr="00E40D9E">
        <w:rPr>
          <w:rFonts w:ascii="Sylfaen" w:hAnsi="Sylfaen"/>
          <w:sz w:val="24"/>
          <w:szCs w:val="24"/>
          <w:u w:color="FF0000"/>
          <w:lang w:val="ka-GE"/>
        </w:rPr>
        <w:t>დაახლოების</w:t>
      </w:r>
      <w:r w:rsidRPr="00E40D9E">
        <w:rPr>
          <w:rFonts w:ascii="Sylfaen" w:hAnsi="Sylfaen"/>
          <w:sz w:val="24"/>
          <w:szCs w:val="24"/>
          <w:lang w:val="ka-GE"/>
        </w:rPr>
        <w:t xml:space="preserve"> </w:t>
      </w:r>
      <w:r w:rsidRPr="00E40D9E">
        <w:rPr>
          <w:rFonts w:ascii="Sylfaen" w:hAnsi="Sylfaen"/>
          <w:sz w:val="24"/>
          <w:szCs w:val="24"/>
          <w:u w:color="FF0000"/>
          <w:lang w:val="ka-GE"/>
        </w:rPr>
        <w:t>თაობაზე ევროპის კავშირის საბჭოს</w:t>
      </w:r>
      <w:r w:rsidRPr="00E40D9E">
        <w:rPr>
          <w:rFonts w:ascii="Sylfaen" w:hAnsi="Sylfaen"/>
          <w:sz w:val="24"/>
          <w:szCs w:val="24"/>
          <w:lang w:val="ka-GE"/>
        </w:rPr>
        <w:t xml:space="preserve"> </w:t>
      </w:r>
      <w:r w:rsidRPr="00E40D9E">
        <w:rPr>
          <w:rFonts w:ascii="Sylfaen" w:hAnsi="Sylfaen"/>
          <w:sz w:val="24"/>
          <w:szCs w:val="24"/>
          <w:u w:color="FF0000"/>
          <w:lang w:val="ka-GE"/>
        </w:rPr>
        <w:t>1998</w:t>
      </w:r>
      <w:r w:rsidRPr="00E40D9E">
        <w:rPr>
          <w:rFonts w:ascii="Sylfaen" w:hAnsi="Sylfaen"/>
          <w:sz w:val="24"/>
          <w:szCs w:val="24"/>
          <w:lang w:val="ka-GE"/>
        </w:rPr>
        <w:t xml:space="preserve"> </w:t>
      </w:r>
      <w:r w:rsidRPr="00E40D9E">
        <w:rPr>
          <w:rFonts w:ascii="Sylfaen" w:hAnsi="Sylfaen"/>
          <w:sz w:val="24"/>
          <w:szCs w:val="24"/>
          <w:u w:color="FF0000"/>
          <w:lang w:val="ka-GE"/>
        </w:rPr>
        <w:t>წლის</w:t>
      </w:r>
      <w:r w:rsidRPr="00E40D9E">
        <w:rPr>
          <w:rFonts w:ascii="Sylfaen" w:hAnsi="Sylfaen"/>
          <w:sz w:val="24"/>
          <w:szCs w:val="24"/>
          <w:lang w:val="ka-GE"/>
        </w:rPr>
        <w:t xml:space="preserve"> </w:t>
      </w:r>
      <w:r w:rsidRPr="00E40D9E">
        <w:rPr>
          <w:rFonts w:ascii="Sylfaen" w:hAnsi="Sylfaen"/>
          <w:sz w:val="24"/>
          <w:szCs w:val="24"/>
          <w:u w:color="FF0000"/>
          <w:lang w:val="ka-GE"/>
        </w:rPr>
        <w:t>20</w:t>
      </w:r>
      <w:r w:rsidRPr="00E40D9E">
        <w:rPr>
          <w:rFonts w:ascii="Sylfaen" w:hAnsi="Sylfaen"/>
          <w:sz w:val="24"/>
          <w:szCs w:val="24"/>
          <w:lang w:val="ka-GE"/>
        </w:rPr>
        <w:t xml:space="preserve"> </w:t>
      </w:r>
      <w:r w:rsidRPr="00E40D9E">
        <w:rPr>
          <w:rFonts w:ascii="Sylfaen" w:hAnsi="Sylfaen"/>
          <w:sz w:val="24"/>
          <w:szCs w:val="24"/>
          <w:u w:color="FF0000"/>
          <w:lang w:val="ka-GE"/>
        </w:rPr>
        <w:t>ივლისის</w:t>
      </w:r>
      <w:r w:rsidRPr="00E40D9E">
        <w:rPr>
          <w:rFonts w:ascii="Sylfaen" w:hAnsi="Sylfaen"/>
          <w:sz w:val="24"/>
          <w:szCs w:val="24"/>
          <w:lang w:val="ka-GE"/>
        </w:rPr>
        <w:t xml:space="preserve"> </w:t>
      </w:r>
      <w:r w:rsidRPr="00E40D9E">
        <w:rPr>
          <w:rFonts w:ascii="Sylfaen" w:hAnsi="Sylfaen"/>
          <w:sz w:val="24"/>
          <w:szCs w:val="24"/>
          <w:u w:color="FF0000"/>
          <w:lang w:val="ka-GE"/>
        </w:rPr>
        <w:t>98/59/EC დირექტივა;</w:t>
      </w:r>
    </w:p>
    <w:p w:rsidR="00DA5873" w:rsidRPr="00E40D9E" w:rsidRDefault="00DA5873" w:rsidP="00DA5873">
      <w:pPr>
        <w:spacing w:after="0" w:line="240" w:lineRule="auto"/>
        <w:jc w:val="both"/>
        <w:rPr>
          <w:rFonts w:ascii="Sylfaen" w:hAnsi="Sylfaen"/>
          <w:sz w:val="24"/>
          <w:szCs w:val="24"/>
          <w:u w:color="FF0000"/>
          <w:lang w:val="ka-GE"/>
        </w:rPr>
      </w:pPr>
      <w:r w:rsidRPr="00E40D9E">
        <w:rPr>
          <w:rFonts w:ascii="Sylfaen" w:hAnsi="Sylfaen"/>
          <w:sz w:val="24"/>
          <w:szCs w:val="24"/>
          <w:u w:color="FF0000"/>
          <w:lang w:val="ka-GE"/>
        </w:rPr>
        <w:t>– საწარმოებისა და ბიზნესების სრული ან ნაწილობრივი გასხვისების შემთხვევაში დასაქმებულთა უფლებების დაცვასთან დაკავშირებით წევრ სახელმწიფოთა კანონების დაახლოების თაობაზე ევროპის კავშირის საბჭოს 2001 წლის 12 მარტის 2001/23/EC დირექტივა;</w:t>
      </w:r>
    </w:p>
    <w:p w:rsidR="00DA5873" w:rsidRPr="00E40D9E" w:rsidRDefault="00DA5873" w:rsidP="00DA5873">
      <w:pPr>
        <w:spacing w:after="0" w:line="240" w:lineRule="auto"/>
        <w:jc w:val="both"/>
        <w:rPr>
          <w:rFonts w:ascii="Sylfaen" w:hAnsi="Sylfaen" w:cstheme="minorHAnsi"/>
          <w:sz w:val="24"/>
          <w:szCs w:val="24"/>
          <w:lang w:val="ka-GE"/>
        </w:rPr>
      </w:pPr>
      <w:r w:rsidRPr="00E40D9E">
        <w:rPr>
          <w:rFonts w:ascii="Sylfaen" w:hAnsi="Sylfaen"/>
          <w:sz w:val="24"/>
          <w:szCs w:val="24"/>
          <w:u w:color="FF0000"/>
          <w:lang w:val="ka-GE"/>
        </w:rPr>
        <w:t>– დასაქმებულთა ინფორმირებისა და მათთვის კონსულტაციების გაწევის მიზნით დასაქმებულთა წარმომადგენლობის შესახებ ევროპარლამენტისა და ევროპის კავშირის საბჭოს 2002 წლის 11 მარტის 2002/14/EC დირექტივა.</w:t>
      </w:r>
    </w:p>
    <w:p w:rsidR="00DA5873" w:rsidRPr="00F245B1" w:rsidRDefault="00DA5873" w:rsidP="00DA5873">
      <w:pPr>
        <w:spacing w:after="0" w:line="240" w:lineRule="auto"/>
        <w:jc w:val="both"/>
        <w:rPr>
          <w:rFonts w:ascii="Sylfaen" w:hAnsi="Sylfaen" w:cstheme="minorHAnsi"/>
          <w:b/>
          <w:sz w:val="24"/>
          <w:szCs w:val="24"/>
          <w:lang w:val="ka-GE"/>
        </w:rPr>
      </w:pPr>
    </w:p>
    <w:p w:rsidR="00DA5873" w:rsidRPr="00E90454" w:rsidRDefault="00DA5873" w:rsidP="00DA5873">
      <w:pPr>
        <w:autoSpaceDE w:val="0"/>
        <w:autoSpaceDN w:val="0"/>
        <w:adjustRightInd w:val="0"/>
        <w:spacing w:after="0" w:line="240" w:lineRule="auto"/>
        <w:jc w:val="both"/>
        <w:rPr>
          <w:rFonts w:ascii="Sylfaen" w:hAnsi="Sylfaen" w:cs="Sylfaen,Bold"/>
          <w:b/>
          <w:bCs/>
          <w:sz w:val="24"/>
          <w:szCs w:val="24"/>
          <w:lang w:val="ka-GE"/>
        </w:rPr>
      </w:pPr>
      <w:r w:rsidRPr="00E90454">
        <w:rPr>
          <w:rFonts w:ascii="Sylfaen" w:hAnsi="Sylfaen" w:cs="Sylfaen"/>
          <w:b/>
          <w:bCs/>
          <w:sz w:val="24"/>
          <w:szCs w:val="24"/>
          <w:lang w:val="ka-GE"/>
        </w:rPr>
        <w:t>დ</w:t>
      </w:r>
      <w:r w:rsidRPr="00E90454">
        <w:rPr>
          <w:rFonts w:ascii="Sylfaen" w:hAnsi="Sylfaen" w:cs="Sylfaen,Bold"/>
          <w:b/>
          <w:bCs/>
          <w:sz w:val="24"/>
          <w:szCs w:val="24"/>
          <w:lang w:val="ka-GE"/>
        </w:rPr>
        <w:t xml:space="preserve">) </w:t>
      </w:r>
      <w:r w:rsidRPr="00E90454">
        <w:rPr>
          <w:rFonts w:ascii="Sylfaen" w:hAnsi="Sylfaen" w:cs="Sylfaen"/>
          <w:b/>
          <w:bCs/>
          <w:sz w:val="24"/>
          <w:szCs w:val="24"/>
          <w:lang w:val="ka-GE"/>
        </w:rPr>
        <w:t>კანონპროექტის</w:t>
      </w:r>
      <w:r w:rsidRPr="00E90454">
        <w:rPr>
          <w:rFonts w:ascii="Sylfaen" w:hAnsi="Sylfaen" w:cs="Sylfaen,Bold"/>
          <w:b/>
          <w:bCs/>
          <w:sz w:val="24"/>
          <w:szCs w:val="24"/>
          <w:lang w:val="ka-GE"/>
        </w:rPr>
        <w:t xml:space="preserve"> </w:t>
      </w:r>
      <w:r w:rsidRPr="00E90454">
        <w:rPr>
          <w:rFonts w:ascii="Sylfaen" w:hAnsi="Sylfaen" w:cs="Sylfaen"/>
          <w:b/>
          <w:bCs/>
          <w:sz w:val="24"/>
          <w:szCs w:val="24"/>
          <w:lang w:val="ka-GE"/>
        </w:rPr>
        <w:t>მომზადების</w:t>
      </w:r>
      <w:r w:rsidRPr="00E90454">
        <w:rPr>
          <w:rFonts w:ascii="Sylfaen" w:hAnsi="Sylfaen" w:cs="Sylfaen,Bold"/>
          <w:b/>
          <w:bCs/>
          <w:sz w:val="24"/>
          <w:szCs w:val="24"/>
          <w:lang w:val="ka-GE"/>
        </w:rPr>
        <w:t xml:space="preserve"> </w:t>
      </w:r>
      <w:r w:rsidRPr="00E90454">
        <w:rPr>
          <w:rFonts w:ascii="Sylfaen" w:hAnsi="Sylfaen" w:cs="Sylfaen"/>
          <w:b/>
          <w:bCs/>
          <w:sz w:val="24"/>
          <w:szCs w:val="24"/>
          <w:lang w:val="ka-GE"/>
        </w:rPr>
        <w:t>პროცესში</w:t>
      </w:r>
      <w:r w:rsidRPr="00E90454">
        <w:rPr>
          <w:rFonts w:ascii="Sylfaen" w:hAnsi="Sylfaen" w:cs="Sylfaen,Bold"/>
          <w:b/>
          <w:bCs/>
          <w:sz w:val="24"/>
          <w:szCs w:val="24"/>
          <w:lang w:val="ka-GE"/>
        </w:rPr>
        <w:t xml:space="preserve"> </w:t>
      </w:r>
      <w:r w:rsidRPr="00E90454">
        <w:rPr>
          <w:rFonts w:ascii="Sylfaen" w:hAnsi="Sylfaen" w:cs="Sylfaen"/>
          <w:b/>
          <w:bCs/>
          <w:sz w:val="24"/>
          <w:szCs w:val="24"/>
          <w:lang w:val="ka-GE"/>
        </w:rPr>
        <w:t>მიღებული</w:t>
      </w:r>
      <w:r w:rsidRPr="00E90454">
        <w:rPr>
          <w:rFonts w:ascii="Sylfaen" w:hAnsi="Sylfaen" w:cs="Sylfaen,Bold"/>
          <w:b/>
          <w:bCs/>
          <w:sz w:val="24"/>
          <w:szCs w:val="24"/>
          <w:lang w:val="ka-GE"/>
        </w:rPr>
        <w:t xml:space="preserve"> </w:t>
      </w:r>
      <w:r w:rsidRPr="00E90454">
        <w:rPr>
          <w:rFonts w:ascii="Sylfaen" w:hAnsi="Sylfaen" w:cs="Sylfaen"/>
          <w:b/>
          <w:bCs/>
          <w:sz w:val="24"/>
          <w:szCs w:val="24"/>
          <w:lang w:val="ka-GE"/>
        </w:rPr>
        <w:t>კონსულტაციები</w:t>
      </w:r>
      <w:r w:rsidRPr="00E90454">
        <w:rPr>
          <w:rFonts w:ascii="Sylfaen" w:hAnsi="Sylfaen" w:cs="Sylfaen,Bold"/>
          <w:b/>
          <w:bCs/>
          <w:sz w:val="24"/>
          <w:szCs w:val="24"/>
          <w:lang w:val="ka-GE"/>
        </w:rPr>
        <w:t>:</w:t>
      </w:r>
    </w:p>
    <w:p w:rsidR="00DA5873" w:rsidRPr="00E90454" w:rsidRDefault="00DA5873" w:rsidP="00DA5873">
      <w:pPr>
        <w:autoSpaceDE w:val="0"/>
        <w:autoSpaceDN w:val="0"/>
        <w:adjustRightInd w:val="0"/>
        <w:spacing w:after="0" w:line="240" w:lineRule="auto"/>
        <w:jc w:val="both"/>
        <w:rPr>
          <w:rFonts w:ascii="Sylfaen" w:hAnsi="Sylfaen" w:cs="Sylfaen"/>
          <w:b/>
          <w:bCs/>
          <w:sz w:val="24"/>
          <w:szCs w:val="24"/>
          <w:lang w:val="ka-GE"/>
        </w:rPr>
      </w:pPr>
    </w:p>
    <w:p w:rsidR="00DA5873" w:rsidRPr="00566C4E" w:rsidRDefault="00DA5873" w:rsidP="00DA5873">
      <w:pPr>
        <w:autoSpaceDE w:val="0"/>
        <w:autoSpaceDN w:val="0"/>
        <w:adjustRightInd w:val="0"/>
        <w:spacing w:after="0" w:line="240" w:lineRule="auto"/>
        <w:jc w:val="both"/>
        <w:rPr>
          <w:rFonts w:ascii="Sylfaen" w:hAnsi="Sylfaen" w:cs="Sylfaen,Bold"/>
          <w:b/>
          <w:bCs/>
          <w:sz w:val="24"/>
          <w:szCs w:val="24"/>
          <w:lang w:val="ka-GE"/>
        </w:rPr>
      </w:pPr>
      <w:r w:rsidRPr="00566C4E">
        <w:rPr>
          <w:rFonts w:ascii="Sylfaen" w:hAnsi="Sylfaen" w:cs="Sylfaen"/>
          <w:b/>
          <w:bCs/>
          <w:sz w:val="24"/>
          <w:szCs w:val="24"/>
          <w:lang w:val="ka-GE"/>
        </w:rPr>
        <w:t>დ</w:t>
      </w:r>
      <w:r w:rsidRPr="00566C4E">
        <w:rPr>
          <w:rFonts w:ascii="Sylfaen" w:hAnsi="Sylfaen" w:cs="Sylfaen,Bold"/>
          <w:b/>
          <w:bCs/>
          <w:sz w:val="24"/>
          <w:szCs w:val="24"/>
          <w:lang w:val="ka-GE"/>
        </w:rPr>
        <w:t>.</w:t>
      </w:r>
      <w:r w:rsidRPr="00566C4E">
        <w:rPr>
          <w:rFonts w:ascii="Sylfaen" w:hAnsi="Sylfaen" w:cs="Sylfaen"/>
          <w:b/>
          <w:bCs/>
          <w:sz w:val="24"/>
          <w:szCs w:val="24"/>
          <w:lang w:val="ka-GE"/>
        </w:rPr>
        <w:t>ა</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სახელმწიფო</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არასახელმწიფო</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ან</w:t>
      </w:r>
      <w:r w:rsidRPr="00566C4E">
        <w:rPr>
          <w:rFonts w:ascii="Sylfaen" w:hAnsi="Sylfaen" w:cs="Sylfaen,Bold"/>
          <w:b/>
          <w:bCs/>
          <w:sz w:val="24"/>
          <w:szCs w:val="24"/>
          <w:lang w:val="ka-GE"/>
        </w:rPr>
        <w:t>/</w:t>
      </w:r>
      <w:r w:rsidRPr="00566C4E">
        <w:rPr>
          <w:rFonts w:ascii="Sylfaen" w:hAnsi="Sylfaen" w:cs="Sylfaen"/>
          <w:b/>
          <w:bCs/>
          <w:sz w:val="24"/>
          <w:szCs w:val="24"/>
          <w:lang w:val="ka-GE"/>
        </w:rPr>
        <w:t>და</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საერთაშორისო</w:t>
      </w:r>
      <w:r w:rsidRPr="00F245B1">
        <w:rPr>
          <w:rFonts w:ascii="Sylfaen" w:hAnsi="Sylfaen" w:cs="Sylfaen,Bold"/>
          <w:b/>
          <w:bCs/>
          <w:sz w:val="24"/>
          <w:szCs w:val="24"/>
          <w:lang w:val="ka-GE"/>
        </w:rPr>
        <w:t xml:space="preserve"> </w:t>
      </w:r>
      <w:r w:rsidRPr="00566C4E">
        <w:rPr>
          <w:rFonts w:ascii="Sylfaen" w:hAnsi="Sylfaen" w:cs="Sylfaen"/>
          <w:b/>
          <w:bCs/>
          <w:sz w:val="24"/>
          <w:szCs w:val="24"/>
          <w:lang w:val="ka-GE"/>
        </w:rPr>
        <w:t>ორგანიზაცია</w:t>
      </w:r>
      <w:r w:rsidRPr="00566C4E">
        <w:rPr>
          <w:rFonts w:ascii="Sylfaen" w:hAnsi="Sylfaen" w:cs="Sylfaen,Bold"/>
          <w:b/>
          <w:bCs/>
          <w:sz w:val="24"/>
          <w:szCs w:val="24"/>
          <w:lang w:val="ka-GE"/>
        </w:rPr>
        <w:t>/</w:t>
      </w:r>
      <w:r w:rsidRPr="00566C4E">
        <w:rPr>
          <w:rFonts w:ascii="Sylfaen" w:hAnsi="Sylfaen" w:cs="Sylfaen"/>
          <w:b/>
          <w:bCs/>
          <w:sz w:val="24"/>
          <w:szCs w:val="24"/>
          <w:lang w:val="ka-GE"/>
        </w:rPr>
        <w:t>დაწესებულება</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ექსპერტები</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რომლებმაც</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მონაწილეობა</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მიიღეს</w:t>
      </w:r>
      <w:r w:rsidRPr="00F245B1">
        <w:rPr>
          <w:rFonts w:ascii="Sylfaen" w:hAnsi="Sylfaen" w:cs="Sylfaen,Bold"/>
          <w:b/>
          <w:bCs/>
          <w:sz w:val="24"/>
          <w:szCs w:val="24"/>
          <w:lang w:val="ka-GE"/>
        </w:rPr>
        <w:t xml:space="preserve"> </w:t>
      </w:r>
      <w:r w:rsidRPr="00566C4E">
        <w:rPr>
          <w:rFonts w:ascii="Sylfaen" w:hAnsi="Sylfaen" w:cs="Sylfaen"/>
          <w:b/>
          <w:bCs/>
          <w:sz w:val="24"/>
          <w:szCs w:val="24"/>
          <w:lang w:val="ka-GE"/>
        </w:rPr>
        <w:t>კანონპროექტის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შემუშავებაში</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ასეთის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არსებობის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შემთხვევაში</w:t>
      </w:r>
      <w:r w:rsidRPr="00566C4E">
        <w:rPr>
          <w:rFonts w:ascii="Sylfaen" w:hAnsi="Sylfaen" w:cs="Sylfaen,Bold"/>
          <w:b/>
          <w:bCs/>
          <w:sz w:val="24"/>
          <w:szCs w:val="24"/>
          <w:lang w:val="ka-GE"/>
        </w:rPr>
        <w:t>:</w:t>
      </w:r>
    </w:p>
    <w:p w:rsidR="00DA5873" w:rsidRPr="00F245B1" w:rsidRDefault="00DA5873" w:rsidP="00DA5873">
      <w:pPr>
        <w:spacing w:after="0" w:line="240" w:lineRule="auto"/>
        <w:jc w:val="both"/>
        <w:rPr>
          <w:rFonts w:ascii="Sylfaen" w:hAnsi="Sylfaen" w:cstheme="minorHAnsi"/>
          <w:b/>
          <w:sz w:val="24"/>
          <w:szCs w:val="24"/>
          <w:lang w:val="ka-GE"/>
        </w:rPr>
      </w:pPr>
    </w:p>
    <w:p w:rsidR="00DA5873" w:rsidRPr="00F245B1" w:rsidRDefault="00DA5873" w:rsidP="00DA5873">
      <w:pPr>
        <w:spacing w:after="0" w:line="240" w:lineRule="auto"/>
        <w:jc w:val="both"/>
        <w:rPr>
          <w:rFonts w:ascii="Sylfaen" w:hAnsi="Sylfaen" w:cstheme="minorHAnsi"/>
          <w:sz w:val="24"/>
          <w:szCs w:val="24"/>
          <w:lang w:val="ka-GE"/>
        </w:rPr>
      </w:pPr>
      <w:r w:rsidRPr="00F245B1">
        <w:rPr>
          <w:rFonts w:ascii="Sylfaen" w:hAnsi="Sylfaen" w:cstheme="minorHAnsi"/>
          <w:sz w:val="24"/>
          <w:szCs w:val="24"/>
          <w:lang w:val="ka-GE"/>
        </w:rPr>
        <w:lastRenderedPageBreak/>
        <w:t xml:space="preserve">კანონპროექტის შემუშავებაში მონაწილეობა მიიღეს: საქართველოს </w:t>
      </w:r>
      <w:r w:rsidRPr="00F245B1">
        <w:rPr>
          <w:rFonts w:ascii="Sylfaen" w:hAnsi="Sylfaen"/>
          <w:sz w:val="24"/>
          <w:szCs w:val="24"/>
          <w:lang w:val="ka-GE"/>
        </w:rPr>
        <w:t xml:space="preserve">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და ამავე სამინისტროს შრომითი პირობების ინსპექტირების დეპარტამენტის </w:t>
      </w:r>
      <w:r w:rsidRPr="00CC2588">
        <w:rPr>
          <w:rFonts w:ascii="Sylfaen" w:hAnsi="Sylfaen"/>
          <w:sz w:val="24"/>
          <w:szCs w:val="24"/>
          <w:lang w:val="ka-GE"/>
        </w:rPr>
        <w:t>წარმომადგენლებმა; სოციალურმა პარტნიორებმა; შრომის საერთაშორისო ორგანიზაციამ და მის მიერ დაქირავებულმა ექსპერტებმა; შრომით უფლებებზე მომუშავე არასამთავრობო ორგანიზაციებმა.</w:t>
      </w:r>
    </w:p>
    <w:p w:rsidR="00DA5873" w:rsidRPr="00F245B1" w:rsidRDefault="00DA5873" w:rsidP="00DA5873">
      <w:pPr>
        <w:autoSpaceDE w:val="0"/>
        <w:autoSpaceDN w:val="0"/>
        <w:adjustRightInd w:val="0"/>
        <w:spacing w:after="0" w:line="240" w:lineRule="auto"/>
        <w:jc w:val="both"/>
        <w:rPr>
          <w:rFonts w:ascii="Sylfaen" w:hAnsi="Sylfaen" w:cs="Sylfaen"/>
          <w:b/>
          <w:bCs/>
          <w:sz w:val="24"/>
          <w:szCs w:val="24"/>
          <w:lang w:val="ka-GE"/>
        </w:rPr>
      </w:pPr>
    </w:p>
    <w:p w:rsidR="00DA5873" w:rsidRPr="00566C4E" w:rsidRDefault="00DA5873" w:rsidP="00DA5873">
      <w:pPr>
        <w:autoSpaceDE w:val="0"/>
        <w:autoSpaceDN w:val="0"/>
        <w:adjustRightInd w:val="0"/>
        <w:spacing w:after="0" w:line="240" w:lineRule="auto"/>
        <w:jc w:val="both"/>
        <w:rPr>
          <w:rFonts w:ascii="Sylfaen" w:hAnsi="Sylfaen" w:cs="Sylfaen,Bold"/>
          <w:b/>
          <w:bCs/>
          <w:sz w:val="24"/>
          <w:szCs w:val="24"/>
          <w:lang w:val="ka-GE"/>
        </w:rPr>
      </w:pPr>
      <w:r w:rsidRPr="00566C4E">
        <w:rPr>
          <w:rFonts w:ascii="Sylfaen" w:hAnsi="Sylfaen" w:cs="Sylfaen"/>
          <w:b/>
          <w:bCs/>
          <w:sz w:val="24"/>
          <w:szCs w:val="24"/>
          <w:lang w:val="ka-GE"/>
        </w:rPr>
        <w:t>დ</w:t>
      </w:r>
      <w:r w:rsidRPr="00566C4E">
        <w:rPr>
          <w:rFonts w:ascii="Sylfaen" w:hAnsi="Sylfaen" w:cs="Sylfaen,Bold"/>
          <w:b/>
          <w:bCs/>
          <w:sz w:val="24"/>
          <w:szCs w:val="24"/>
          <w:lang w:val="ka-GE"/>
        </w:rPr>
        <w:t>.</w:t>
      </w:r>
      <w:r w:rsidRPr="00566C4E">
        <w:rPr>
          <w:rFonts w:ascii="Sylfaen" w:hAnsi="Sylfaen" w:cs="Sylfaen"/>
          <w:b/>
          <w:bCs/>
          <w:sz w:val="24"/>
          <w:szCs w:val="24"/>
          <w:lang w:val="ka-GE"/>
        </w:rPr>
        <w:t>ბ</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კანონპროექტის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შემუშავებაში</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მონაწილე</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ორგანიზაციის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დაწესებულების</w:t>
      </w:r>
      <w:r w:rsidRPr="00566C4E">
        <w:rPr>
          <w:rFonts w:ascii="Sylfaen" w:hAnsi="Sylfaen" w:cs="Sylfaen,Bold"/>
          <w:b/>
          <w:bCs/>
          <w:sz w:val="24"/>
          <w:szCs w:val="24"/>
          <w:lang w:val="ka-GE"/>
        </w:rPr>
        <w:t>)</w:t>
      </w:r>
      <w:r w:rsidRPr="00F245B1">
        <w:rPr>
          <w:rFonts w:ascii="Sylfaen" w:hAnsi="Sylfaen" w:cs="Sylfaen,Bold"/>
          <w:b/>
          <w:bCs/>
          <w:sz w:val="24"/>
          <w:szCs w:val="24"/>
          <w:lang w:val="ka-GE"/>
        </w:rPr>
        <w:t xml:space="preserve"> </w:t>
      </w:r>
      <w:r w:rsidRPr="00566C4E">
        <w:rPr>
          <w:rFonts w:ascii="Sylfaen" w:hAnsi="Sylfaen" w:cs="Sylfaen"/>
          <w:b/>
          <w:bCs/>
          <w:sz w:val="24"/>
          <w:szCs w:val="24"/>
          <w:lang w:val="ka-GE"/>
        </w:rPr>
        <w:t>ან</w:t>
      </w:r>
      <w:r w:rsidRPr="00566C4E">
        <w:rPr>
          <w:rFonts w:ascii="Sylfaen" w:hAnsi="Sylfaen" w:cs="Sylfaen,Bold"/>
          <w:b/>
          <w:bCs/>
          <w:sz w:val="24"/>
          <w:szCs w:val="24"/>
          <w:lang w:val="ka-GE"/>
        </w:rPr>
        <w:t>/</w:t>
      </w:r>
      <w:r w:rsidRPr="00566C4E">
        <w:rPr>
          <w:rFonts w:ascii="Sylfaen" w:hAnsi="Sylfaen" w:cs="Sylfaen"/>
          <w:b/>
          <w:bCs/>
          <w:sz w:val="24"/>
          <w:szCs w:val="24"/>
          <w:lang w:val="ka-GE"/>
        </w:rPr>
        <w:t>და</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ექსპერტის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შეფასება</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კანონპროექტის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მიმართ</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ასეთის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არსებობის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შემთხვევაში</w:t>
      </w:r>
      <w:r w:rsidRPr="00566C4E">
        <w:rPr>
          <w:rFonts w:ascii="Sylfaen" w:hAnsi="Sylfaen" w:cs="Sylfaen,Bold"/>
          <w:b/>
          <w:bCs/>
          <w:sz w:val="24"/>
          <w:szCs w:val="24"/>
          <w:lang w:val="ka-GE"/>
        </w:rPr>
        <w:t>:</w:t>
      </w:r>
    </w:p>
    <w:p w:rsidR="00DA5873" w:rsidRPr="00566C4E" w:rsidRDefault="00DA5873" w:rsidP="00DA5873">
      <w:pPr>
        <w:autoSpaceDE w:val="0"/>
        <w:autoSpaceDN w:val="0"/>
        <w:adjustRightInd w:val="0"/>
        <w:spacing w:after="0" w:line="240" w:lineRule="auto"/>
        <w:jc w:val="both"/>
        <w:rPr>
          <w:rFonts w:ascii="Sylfaen" w:hAnsi="Sylfaen" w:cs="Sylfaen"/>
          <w:sz w:val="24"/>
          <w:szCs w:val="24"/>
          <w:highlight w:val="yellow"/>
          <w:lang w:val="ka-GE"/>
        </w:rPr>
      </w:pPr>
    </w:p>
    <w:p w:rsidR="00DA5873" w:rsidRPr="00566C4E" w:rsidRDefault="00DA5873" w:rsidP="00DA5873">
      <w:pPr>
        <w:autoSpaceDE w:val="0"/>
        <w:autoSpaceDN w:val="0"/>
        <w:adjustRightInd w:val="0"/>
        <w:spacing w:after="0" w:line="240" w:lineRule="auto"/>
        <w:jc w:val="both"/>
        <w:rPr>
          <w:rFonts w:ascii="Sylfaen" w:hAnsi="Sylfaen" w:cs="Sylfaen"/>
          <w:sz w:val="24"/>
          <w:szCs w:val="24"/>
          <w:lang w:val="ka-GE"/>
        </w:rPr>
      </w:pPr>
      <w:r w:rsidRPr="00566C4E">
        <w:rPr>
          <w:rFonts w:ascii="Sylfaen" w:hAnsi="Sylfaen" w:cs="Sylfaen"/>
          <w:sz w:val="24"/>
          <w:szCs w:val="24"/>
          <w:lang w:val="ka-GE"/>
        </w:rPr>
        <w:t>ასეთი არ არსებობს.</w:t>
      </w:r>
    </w:p>
    <w:p w:rsidR="00DA5873" w:rsidRPr="00566C4E" w:rsidRDefault="00DA5873" w:rsidP="00DA5873">
      <w:pPr>
        <w:autoSpaceDE w:val="0"/>
        <w:autoSpaceDN w:val="0"/>
        <w:adjustRightInd w:val="0"/>
        <w:spacing w:after="0" w:line="240" w:lineRule="auto"/>
        <w:jc w:val="both"/>
        <w:rPr>
          <w:rFonts w:ascii="Sylfaen" w:hAnsi="Sylfaen" w:cs="Sylfaen"/>
          <w:sz w:val="24"/>
          <w:szCs w:val="24"/>
          <w:lang w:val="ka-GE"/>
        </w:rPr>
      </w:pPr>
    </w:p>
    <w:p w:rsidR="00DA5873" w:rsidRPr="00566C4E" w:rsidRDefault="00DA5873" w:rsidP="00DA5873">
      <w:pPr>
        <w:autoSpaceDE w:val="0"/>
        <w:autoSpaceDN w:val="0"/>
        <w:adjustRightInd w:val="0"/>
        <w:spacing w:after="0" w:line="240" w:lineRule="auto"/>
        <w:jc w:val="both"/>
        <w:rPr>
          <w:rFonts w:ascii="Sylfaen" w:hAnsi="Sylfaen"/>
          <w:b/>
          <w:sz w:val="24"/>
          <w:szCs w:val="24"/>
          <w:lang w:val="ka-GE"/>
        </w:rPr>
      </w:pPr>
      <w:r w:rsidRPr="00566C4E">
        <w:rPr>
          <w:rFonts w:ascii="Sylfaen" w:hAnsi="Sylfaen" w:cs="Sylfaen"/>
          <w:b/>
          <w:sz w:val="24"/>
          <w:szCs w:val="24"/>
          <w:lang w:val="ka-GE"/>
        </w:rPr>
        <w:t>დ</w:t>
      </w:r>
      <w:r w:rsidRPr="00566C4E">
        <w:rPr>
          <w:rFonts w:ascii="Sylfaen" w:hAnsi="Sylfaen"/>
          <w:b/>
          <w:sz w:val="24"/>
          <w:szCs w:val="24"/>
          <w:lang w:val="ka-GE"/>
        </w:rPr>
        <w:t>.</w:t>
      </w:r>
      <w:r w:rsidRPr="00566C4E">
        <w:rPr>
          <w:rFonts w:ascii="Sylfaen" w:hAnsi="Sylfaen" w:cs="Sylfaen"/>
          <w:b/>
          <w:sz w:val="24"/>
          <w:szCs w:val="24"/>
          <w:lang w:val="ka-GE"/>
        </w:rPr>
        <w:t>გ</w:t>
      </w:r>
      <w:r w:rsidRPr="00566C4E">
        <w:rPr>
          <w:rFonts w:ascii="Sylfaen" w:hAnsi="Sylfaen"/>
          <w:b/>
          <w:sz w:val="24"/>
          <w:szCs w:val="24"/>
          <w:lang w:val="ka-GE"/>
        </w:rPr>
        <w:t xml:space="preserve">) </w:t>
      </w:r>
      <w:r w:rsidRPr="00566C4E">
        <w:rPr>
          <w:rFonts w:ascii="Sylfaen" w:hAnsi="Sylfaen" w:cs="Sylfaen"/>
          <w:b/>
          <w:sz w:val="24"/>
          <w:szCs w:val="24"/>
          <w:lang w:val="ka-GE"/>
        </w:rPr>
        <w:t>სხვა</w:t>
      </w:r>
      <w:r w:rsidRPr="00566C4E">
        <w:rPr>
          <w:rFonts w:ascii="Sylfaen" w:hAnsi="Sylfaen"/>
          <w:b/>
          <w:sz w:val="24"/>
          <w:szCs w:val="24"/>
          <w:lang w:val="ka-GE"/>
        </w:rPr>
        <w:t xml:space="preserve"> </w:t>
      </w:r>
      <w:r w:rsidRPr="00566C4E">
        <w:rPr>
          <w:rFonts w:ascii="Sylfaen" w:hAnsi="Sylfaen" w:cs="Sylfaen"/>
          <w:b/>
          <w:sz w:val="24"/>
          <w:szCs w:val="24"/>
          <w:lang w:val="ka-GE"/>
        </w:rPr>
        <w:t>ქვეყნების</w:t>
      </w:r>
      <w:r w:rsidRPr="00566C4E">
        <w:rPr>
          <w:rFonts w:ascii="Sylfaen" w:hAnsi="Sylfaen"/>
          <w:b/>
          <w:sz w:val="24"/>
          <w:szCs w:val="24"/>
          <w:lang w:val="ka-GE"/>
        </w:rPr>
        <w:t xml:space="preserve"> </w:t>
      </w:r>
      <w:r w:rsidRPr="00566C4E">
        <w:rPr>
          <w:rFonts w:ascii="Sylfaen" w:hAnsi="Sylfaen" w:cs="Sylfaen"/>
          <w:b/>
          <w:sz w:val="24"/>
          <w:szCs w:val="24"/>
          <w:lang w:val="ka-GE"/>
        </w:rPr>
        <w:t>გამოცდილება</w:t>
      </w:r>
      <w:r w:rsidRPr="00566C4E">
        <w:rPr>
          <w:rFonts w:ascii="Sylfaen" w:hAnsi="Sylfaen"/>
          <w:b/>
          <w:sz w:val="24"/>
          <w:szCs w:val="24"/>
          <w:lang w:val="ka-GE"/>
        </w:rPr>
        <w:t xml:space="preserve"> </w:t>
      </w:r>
      <w:r w:rsidRPr="00566C4E">
        <w:rPr>
          <w:rFonts w:ascii="Sylfaen" w:hAnsi="Sylfaen" w:cs="Sylfaen"/>
          <w:b/>
          <w:sz w:val="24"/>
          <w:szCs w:val="24"/>
          <w:lang w:val="ka-GE"/>
        </w:rPr>
        <w:t>კანონპროექტის</w:t>
      </w:r>
      <w:r w:rsidRPr="00566C4E">
        <w:rPr>
          <w:rFonts w:ascii="Sylfaen" w:hAnsi="Sylfaen"/>
          <w:b/>
          <w:sz w:val="24"/>
          <w:szCs w:val="24"/>
          <w:lang w:val="ka-GE"/>
        </w:rPr>
        <w:t xml:space="preserve"> </w:t>
      </w:r>
      <w:r w:rsidRPr="00566C4E">
        <w:rPr>
          <w:rFonts w:ascii="Sylfaen" w:hAnsi="Sylfaen" w:cs="Sylfaen"/>
          <w:b/>
          <w:sz w:val="24"/>
          <w:szCs w:val="24"/>
          <w:lang w:val="ka-GE"/>
        </w:rPr>
        <w:t>მსგავსი</w:t>
      </w:r>
      <w:r w:rsidRPr="00566C4E">
        <w:rPr>
          <w:rFonts w:ascii="Sylfaen" w:hAnsi="Sylfaen"/>
          <w:b/>
          <w:sz w:val="24"/>
          <w:szCs w:val="24"/>
          <w:lang w:val="ka-GE"/>
        </w:rPr>
        <w:t xml:space="preserve"> </w:t>
      </w:r>
      <w:r w:rsidRPr="00566C4E">
        <w:rPr>
          <w:rFonts w:ascii="Sylfaen" w:hAnsi="Sylfaen" w:cs="Sylfaen"/>
          <w:b/>
          <w:sz w:val="24"/>
          <w:szCs w:val="24"/>
          <w:lang w:val="ka-GE"/>
        </w:rPr>
        <w:t>კანონების</w:t>
      </w:r>
      <w:r w:rsidRPr="00566C4E">
        <w:rPr>
          <w:rFonts w:ascii="Sylfaen" w:hAnsi="Sylfaen"/>
          <w:b/>
          <w:sz w:val="24"/>
          <w:szCs w:val="24"/>
          <w:lang w:val="ka-GE"/>
        </w:rPr>
        <w:t xml:space="preserve"> </w:t>
      </w:r>
      <w:r w:rsidRPr="00566C4E">
        <w:rPr>
          <w:rFonts w:ascii="Sylfaen" w:hAnsi="Sylfaen" w:cs="Sylfaen"/>
          <w:b/>
          <w:sz w:val="24"/>
          <w:szCs w:val="24"/>
          <w:lang w:val="ka-GE"/>
        </w:rPr>
        <w:t>იმპლემენტაციის</w:t>
      </w:r>
      <w:r w:rsidRPr="00566C4E">
        <w:rPr>
          <w:rFonts w:ascii="Sylfaen" w:hAnsi="Sylfaen"/>
          <w:b/>
          <w:sz w:val="24"/>
          <w:szCs w:val="24"/>
          <w:lang w:val="ka-GE"/>
        </w:rPr>
        <w:t xml:space="preserve"> </w:t>
      </w:r>
      <w:r w:rsidRPr="00566C4E">
        <w:rPr>
          <w:rFonts w:ascii="Sylfaen" w:hAnsi="Sylfaen" w:cs="Sylfaen"/>
          <w:b/>
          <w:sz w:val="24"/>
          <w:szCs w:val="24"/>
          <w:lang w:val="ka-GE"/>
        </w:rPr>
        <w:t>სფეროში</w:t>
      </w:r>
      <w:r w:rsidRPr="00566C4E">
        <w:rPr>
          <w:rFonts w:ascii="Sylfaen" w:hAnsi="Sylfaen"/>
          <w:b/>
          <w:sz w:val="24"/>
          <w:szCs w:val="24"/>
          <w:lang w:val="ka-GE"/>
        </w:rPr>
        <w:t xml:space="preserve">, </w:t>
      </w:r>
      <w:r w:rsidRPr="00566C4E">
        <w:rPr>
          <w:rFonts w:ascii="Sylfaen" w:hAnsi="Sylfaen" w:cs="Sylfaen"/>
          <w:b/>
          <w:sz w:val="24"/>
          <w:szCs w:val="24"/>
          <w:lang w:val="ka-GE"/>
        </w:rPr>
        <w:t>იმ</w:t>
      </w:r>
      <w:r w:rsidRPr="00566C4E">
        <w:rPr>
          <w:rFonts w:ascii="Sylfaen" w:hAnsi="Sylfaen"/>
          <w:b/>
          <w:sz w:val="24"/>
          <w:szCs w:val="24"/>
          <w:lang w:val="ka-GE"/>
        </w:rPr>
        <w:t xml:space="preserve"> </w:t>
      </w:r>
      <w:r w:rsidRPr="00566C4E">
        <w:rPr>
          <w:rFonts w:ascii="Sylfaen" w:hAnsi="Sylfaen" w:cs="Sylfaen"/>
          <w:b/>
          <w:sz w:val="24"/>
          <w:szCs w:val="24"/>
          <w:lang w:val="ka-GE"/>
        </w:rPr>
        <w:t>გამოცდილების</w:t>
      </w:r>
      <w:r w:rsidRPr="00566C4E">
        <w:rPr>
          <w:rFonts w:ascii="Sylfaen" w:hAnsi="Sylfaen"/>
          <w:b/>
          <w:sz w:val="24"/>
          <w:szCs w:val="24"/>
          <w:lang w:val="ka-GE"/>
        </w:rPr>
        <w:t xml:space="preserve"> </w:t>
      </w:r>
      <w:r w:rsidRPr="00566C4E">
        <w:rPr>
          <w:rFonts w:ascii="Sylfaen" w:hAnsi="Sylfaen" w:cs="Sylfaen"/>
          <w:b/>
          <w:sz w:val="24"/>
          <w:szCs w:val="24"/>
          <w:lang w:val="ka-GE"/>
        </w:rPr>
        <w:t>მიმოხილვა</w:t>
      </w:r>
      <w:r w:rsidRPr="00566C4E">
        <w:rPr>
          <w:rFonts w:ascii="Sylfaen" w:hAnsi="Sylfaen"/>
          <w:b/>
          <w:sz w:val="24"/>
          <w:szCs w:val="24"/>
          <w:lang w:val="ka-GE"/>
        </w:rPr>
        <w:t xml:space="preserve">, </w:t>
      </w:r>
      <w:r w:rsidRPr="00566C4E">
        <w:rPr>
          <w:rFonts w:ascii="Sylfaen" w:hAnsi="Sylfaen" w:cs="Sylfaen"/>
          <w:b/>
          <w:sz w:val="24"/>
          <w:szCs w:val="24"/>
          <w:lang w:val="ka-GE"/>
        </w:rPr>
        <w:t>რომელიც</w:t>
      </w:r>
      <w:r w:rsidRPr="00566C4E">
        <w:rPr>
          <w:rFonts w:ascii="Sylfaen" w:hAnsi="Sylfaen"/>
          <w:b/>
          <w:sz w:val="24"/>
          <w:szCs w:val="24"/>
          <w:lang w:val="ka-GE"/>
        </w:rPr>
        <w:t xml:space="preserve"> </w:t>
      </w:r>
      <w:r w:rsidRPr="00566C4E">
        <w:rPr>
          <w:rFonts w:ascii="Sylfaen" w:hAnsi="Sylfaen" w:cs="Sylfaen"/>
          <w:b/>
          <w:sz w:val="24"/>
          <w:szCs w:val="24"/>
          <w:lang w:val="ka-GE"/>
        </w:rPr>
        <w:t>მაგალითად</w:t>
      </w:r>
      <w:r w:rsidRPr="00566C4E">
        <w:rPr>
          <w:rFonts w:ascii="Sylfaen" w:hAnsi="Sylfaen"/>
          <w:b/>
          <w:sz w:val="24"/>
          <w:szCs w:val="24"/>
          <w:lang w:val="ka-GE"/>
        </w:rPr>
        <w:t xml:space="preserve"> </w:t>
      </w:r>
      <w:r w:rsidRPr="00566C4E">
        <w:rPr>
          <w:rFonts w:ascii="Sylfaen" w:hAnsi="Sylfaen" w:cs="Sylfaen"/>
          <w:b/>
          <w:sz w:val="24"/>
          <w:szCs w:val="24"/>
          <w:lang w:val="ka-GE"/>
        </w:rPr>
        <w:t>იქნა</w:t>
      </w:r>
      <w:r w:rsidRPr="00566C4E">
        <w:rPr>
          <w:rFonts w:ascii="Sylfaen" w:hAnsi="Sylfaen"/>
          <w:b/>
          <w:sz w:val="24"/>
          <w:szCs w:val="24"/>
          <w:lang w:val="ka-GE"/>
        </w:rPr>
        <w:t xml:space="preserve"> </w:t>
      </w:r>
      <w:r w:rsidRPr="00566C4E">
        <w:rPr>
          <w:rFonts w:ascii="Sylfaen" w:hAnsi="Sylfaen" w:cs="Sylfaen"/>
          <w:b/>
          <w:sz w:val="24"/>
          <w:szCs w:val="24"/>
          <w:lang w:val="ka-GE"/>
        </w:rPr>
        <w:t>გამოყენებული</w:t>
      </w:r>
      <w:r w:rsidRPr="00566C4E">
        <w:rPr>
          <w:rFonts w:ascii="Sylfaen" w:hAnsi="Sylfaen"/>
          <w:b/>
          <w:sz w:val="24"/>
          <w:szCs w:val="24"/>
          <w:lang w:val="ka-GE"/>
        </w:rPr>
        <w:t xml:space="preserve"> </w:t>
      </w:r>
      <w:r w:rsidRPr="00566C4E">
        <w:rPr>
          <w:rFonts w:ascii="Sylfaen" w:hAnsi="Sylfaen" w:cs="Sylfaen"/>
          <w:b/>
          <w:sz w:val="24"/>
          <w:szCs w:val="24"/>
          <w:lang w:val="ka-GE"/>
        </w:rPr>
        <w:t>კანონპროექტის</w:t>
      </w:r>
      <w:r w:rsidRPr="00566C4E">
        <w:rPr>
          <w:rFonts w:ascii="Sylfaen" w:hAnsi="Sylfaen"/>
          <w:b/>
          <w:sz w:val="24"/>
          <w:szCs w:val="24"/>
          <w:lang w:val="ka-GE"/>
        </w:rPr>
        <w:t xml:space="preserve"> </w:t>
      </w:r>
      <w:r w:rsidRPr="00566C4E">
        <w:rPr>
          <w:rFonts w:ascii="Sylfaen" w:hAnsi="Sylfaen" w:cs="Sylfaen"/>
          <w:b/>
          <w:sz w:val="24"/>
          <w:szCs w:val="24"/>
          <w:lang w:val="ka-GE"/>
        </w:rPr>
        <w:t>მომზადებისას</w:t>
      </w:r>
      <w:r w:rsidRPr="00566C4E">
        <w:rPr>
          <w:rFonts w:ascii="Sylfaen" w:hAnsi="Sylfaen"/>
          <w:b/>
          <w:sz w:val="24"/>
          <w:szCs w:val="24"/>
          <w:lang w:val="ka-GE"/>
        </w:rPr>
        <w:t xml:space="preserve">, </w:t>
      </w:r>
      <w:r w:rsidRPr="00566C4E">
        <w:rPr>
          <w:rFonts w:ascii="Sylfaen" w:hAnsi="Sylfaen" w:cs="Sylfaen"/>
          <w:b/>
          <w:sz w:val="24"/>
          <w:szCs w:val="24"/>
          <w:lang w:val="ka-GE"/>
        </w:rPr>
        <w:t>ასეთი</w:t>
      </w:r>
      <w:r w:rsidRPr="00566C4E">
        <w:rPr>
          <w:rFonts w:ascii="Sylfaen" w:hAnsi="Sylfaen"/>
          <w:b/>
          <w:sz w:val="24"/>
          <w:szCs w:val="24"/>
          <w:lang w:val="ka-GE"/>
        </w:rPr>
        <w:t xml:space="preserve"> </w:t>
      </w:r>
      <w:r w:rsidRPr="00566C4E">
        <w:rPr>
          <w:rFonts w:ascii="Sylfaen" w:hAnsi="Sylfaen" w:cs="Sylfaen"/>
          <w:b/>
          <w:sz w:val="24"/>
          <w:szCs w:val="24"/>
          <w:lang w:val="ka-GE"/>
        </w:rPr>
        <w:t>მიმოხილვის</w:t>
      </w:r>
      <w:r w:rsidRPr="00566C4E">
        <w:rPr>
          <w:rFonts w:ascii="Sylfaen" w:hAnsi="Sylfaen"/>
          <w:b/>
          <w:sz w:val="24"/>
          <w:szCs w:val="24"/>
          <w:lang w:val="ka-GE"/>
        </w:rPr>
        <w:t xml:space="preserve"> </w:t>
      </w:r>
      <w:r w:rsidRPr="00566C4E">
        <w:rPr>
          <w:rFonts w:ascii="Sylfaen" w:hAnsi="Sylfaen" w:cs="Sylfaen"/>
          <w:b/>
          <w:sz w:val="24"/>
          <w:szCs w:val="24"/>
          <w:lang w:val="ka-GE"/>
        </w:rPr>
        <w:t>მომზადების</w:t>
      </w:r>
      <w:r w:rsidRPr="00566C4E">
        <w:rPr>
          <w:rFonts w:ascii="Sylfaen" w:hAnsi="Sylfaen"/>
          <w:b/>
          <w:sz w:val="24"/>
          <w:szCs w:val="24"/>
          <w:lang w:val="ka-GE"/>
        </w:rPr>
        <w:t xml:space="preserve"> </w:t>
      </w:r>
      <w:r w:rsidRPr="00566C4E">
        <w:rPr>
          <w:rFonts w:ascii="Sylfaen" w:hAnsi="Sylfaen" w:cs="Sylfaen"/>
          <w:b/>
          <w:sz w:val="24"/>
          <w:szCs w:val="24"/>
          <w:lang w:val="ka-GE"/>
        </w:rPr>
        <w:t>შემთხვევაში</w:t>
      </w:r>
      <w:r w:rsidRPr="00566C4E">
        <w:rPr>
          <w:rFonts w:ascii="Sylfaen" w:hAnsi="Sylfaen"/>
          <w:b/>
          <w:sz w:val="24"/>
          <w:szCs w:val="24"/>
          <w:lang w:val="ka-GE"/>
        </w:rPr>
        <w:t xml:space="preserve">: </w:t>
      </w:r>
    </w:p>
    <w:p w:rsidR="00DA5873" w:rsidRPr="00566C4E" w:rsidRDefault="00DA5873" w:rsidP="00DA5873">
      <w:pPr>
        <w:autoSpaceDE w:val="0"/>
        <w:autoSpaceDN w:val="0"/>
        <w:adjustRightInd w:val="0"/>
        <w:spacing w:after="0" w:line="240" w:lineRule="auto"/>
        <w:jc w:val="both"/>
        <w:rPr>
          <w:rFonts w:ascii="Sylfaen" w:hAnsi="Sylfaen"/>
          <w:sz w:val="24"/>
          <w:szCs w:val="24"/>
          <w:lang w:val="ka-GE"/>
        </w:rPr>
      </w:pPr>
    </w:p>
    <w:p w:rsidR="00DA5873" w:rsidRPr="00F245B1" w:rsidRDefault="00DA5873" w:rsidP="00DA5873">
      <w:pPr>
        <w:autoSpaceDE w:val="0"/>
        <w:autoSpaceDN w:val="0"/>
        <w:adjustRightInd w:val="0"/>
        <w:spacing w:after="0" w:line="240" w:lineRule="auto"/>
        <w:jc w:val="both"/>
        <w:rPr>
          <w:rFonts w:ascii="Sylfaen" w:hAnsi="Sylfaen" w:cs="Sylfaen"/>
          <w:sz w:val="24"/>
          <w:szCs w:val="24"/>
          <w:lang w:val="ka-GE"/>
        </w:rPr>
      </w:pPr>
      <w:r w:rsidRPr="00566C4E">
        <w:rPr>
          <w:rFonts w:ascii="Sylfaen" w:hAnsi="Sylfaen" w:cs="Sylfaen"/>
          <w:sz w:val="24"/>
          <w:szCs w:val="24"/>
          <w:lang w:val="ka-GE"/>
        </w:rPr>
        <w:t>ასეთი</w:t>
      </w:r>
      <w:r w:rsidRPr="00566C4E">
        <w:rPr>
          <w:rFonts w:ascii="Sylfaen" w:hAnsi="Sylfaen"/>
          <w:sz w:val="24"/>
          <w:szCs w:val="24"/>
          <w:lang w:val="ka-GE"/>
        </w:rPr>
        <w:t xml:space="preserve"> </w:t>
      </w:r>
      <w:r w:rsidRPr="00566C4E">
        <w:rPr>
          <w:rFonts w:ascii="Sylfaen" w:hAnsi="Sylfaen" w:cs="Sylfaen"/>
          <w:sz w:val="24"/>
          <w:szCs w:val="24"/>
          <w:lang w:val="ka-GE"/>
        </w:rPr>
        <w:t>მიმოხილვა</w:t>
      </w:r>
      <w:r w:rsidRPr="00566C4E">
        <w:rPr>
          <w:rFonts w:ascii="Sylfaen" w:hAnsi="Sylfaen"/>
          <w:sz w:val="24"/>
          <w:szCs w:val="24"/>
          <w:lang w:val="ka-GE"/>
        </w:rPr>
        <w:t xml:space="preserve"> </w:t>
      </w:r>
      <w:r w:rsidRPr="00566C4E">
        <w:rPr>
          <w:rFonts w:ascii="Sylfaen" w:hAnsi="Sylfaen" w:cs="Sylfaen"/>
          <w:sz w:val="24"/>
          <w:szCs w:val="24"/>
          <w:lang w:val="ka-GE"/>
        </w:rPr>
        <w:t>არ</w:t>
      </w:r>
      <w:r w:rsidRPr="00566C4E">
        <w:rPr>
          <w:rFonts w:ascii="Sylfaen" w:hAnsi="Sylfaen"/>
          <w:sz w:val="24"/>
          <w:szCs w:val="24"/>
          <w:lang w:val="ka-GE"/>
        </w:rPr>
        <w:t xml:space="preserve"> </w:t>
      </w:r>
      <w:r w:rsidRPr="00566C4E">
        <w:rPr>
          <w:rFonts w:ascii="Sylfaen" w:hAnsi="Sylfaen" w:cs="Sylfaen"/>
          <w:sz w:val="24"/>
          <w:szCs w:val="24"/>
          <w:lang w:val="ka-GE"/>
        </w:rPr>
        <w:t>არსებობს</w:t>
      </w:r>
      <w:r w:rsidRPr="00566C4E">
        <w:rPr>
          <w:rFonts w:ascii="Sylfaen" w:hAnsi="Sylfaen"/>
          <w:sz w:val="24"/>
          <w:szCs w:val="24"/>
          <w:lang w:val="ka-GE"/>
        </w:rPr>
        <w:t>.</w:t>
      </w:r>
    </w:p>
    <w:p w:rsidR="00DA5873" w:rsidRPr="00F245B1" w:rsidRDefault="00DA5873" w:rsidP="00DA5873">
      <w:pPr>
        <w:spacing w:after="0" w:line="240" w:lineRule="auto"/>
        <w:jc w:val="both"/>
        <w:rPr>
          <w:rFonts w:ascii="Sylfaen" w:hAnsi="Sylfaen" w:cstheme="minorHAnsi"/>
          <w:sz w:val="24"/>
          <w:szCs w:val="24"/>
          <w:lang w:val="ka-GE"/>
        </w:rPr>
      </w:pPr>
    </w:p>
    <w:p w:rsidR="00DA5873" w:rsidRPr="00566C4E" w:rsidRDefault="00DA5873" w:rsidP="00DA5873">
      <w:pPr>
        <w:autoSpaceDE w:val="0"/>
        <w:autoSpaceDN w:val="0"/>
        <w:adjustRightInd w:val="0"/>
        <w:spacing w:after="0" w:line="240" w:lineRule="auto"/>
        <w:jc w:val="both"/>
        <w:rPr>
          <w:rFonts w:ascii="Sylfaen" w:hAnsi="Sylfaen" w:cs="Sylfaen,Bold"/>
          <w:b/>
          <w:bCs/>
          <w:sz w:val="24"/>
          <w:szCs w:val="24"/>
          <w:lang w:val="ka-GE"/>
        </w:rPr>
      </w:pPr>
      <w:r w:rsidRPr="00566C4E">
        <w:rPr>
          <w:rFonts w:ascii="Sylfaen" w:hAnsi="Sylfaen" w:cs="Sylfaen"/>
          <w:b/>
          <w:bCs/>
          <w:sz w:val="24"/>
          <w:szCs w:val="24"/>
          <w:lang w:val="ka-GE"/>
        </w:rPr>
        <w:t>ე</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კანონპროექტის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ავტორი</w:t>
      </w:r>
    </w:p>
    <w:p w:rsidR="00DA5873" w:rsidRDefault="00DA5873" w:rsidP="00DA5873">
      <w:pPr>
        <w:autoSpaceDE w:val="0"/>
        <w:autoSpaceDN w:val="0"/>
        <w:adjustRightInd w:val="0"/>
        <w:spacing w:after="0" w:line="240" w:lineRule="auto"/>
        <w:jc w:val="both"/>
        <w:rPr>
          <w:rFonts w:ascii="Sylfaen" w:hAnsi="Sylfaen" w:cs="Sylfaen"/>
          <w:sz w:val="24"/>
          <w:szCs w:val="24"/>
          <w:lang w:val="ka-GE"/>
        </w:rPr>
      </w:pPr>
    </w:p>
    <w:p w:rsidR="00DA5873" w:rsidRPr="00F245B1" w:rsidRDefault="00DA5873" w:rsidP="00DA5873">
      <w:pPr>
        <w:autoSpaceDE w:val="0"/>
        <w:autoSpaceDN w:val="0"/>
        <w:adjustRightInd w:val="0"/>
        <w:spacing w:after="0" w:line="240" w:lineRule="auto"/>
        <w:jc w:val="both"/>
        <w:rPr>
          <w:rFonts w:ascii="Sylfaen" w:hAnsi="Sylfaen" w:cs="Sylfaen"/>
          <w:sz w:val="24"/>
          <w:szCs w:val="24"/>
          <w:lang w:val="ka-GE"/>
        </w:rPr>
      </w:pPr>
      <w:r w:rsidRPr="00566C4E">
        <w:rPr>
          <w:rFonts w:ascii="Sylfaen" w:hAnsi="Sylfaen" w:cs="Sylfaen"/>
          <w:sz w:val="24"/>
          <w:szCs w:val="24"/>
          <w:lang w:val="ka-GE"/>
        </w:rPr>
        <w:t>საქართველოს პარლამენტის წევრი: დიმიტრი ცქიტიშვილი</w:t>
      </w:r>
    </w:p>
    <w:p w:rsidR="00DA5873" w:rsidRPr="00F245B1" w:rsidRDefault="00DA5873" w:rsidP="00DA5873">
      <w:pPr>
        <w:autoSpaceDE w:val="0"/>
        <w:autoSpaceDN w:val="0"/>
        <w:adjustRightInd w:val="0"/>
        <w:spacing w:after="0" w:line="240" w:lineRule="auto"/>
        <w:jc w:val="both"/>
        <w:rPr>
          <w:rFonts w:ascii="Sylfaen" w:hAnsi="Sylfaen" w:cs="Sylfaen"/>
          <w:sz w:val="24"/>
          <w:szCs w:val="24"/>
          <w:lang w:val="ka-GE"/>
        </w:rPr>
      </w:pPr>
    </w:p>
    <w:p w:rsidR="00DA5873" w:rsidRPr="00566C4E" w:rsidRDefault="00DA5873" w:rsidP="00DA5873">
      <w:pPr>
        <w:autoSpaceDE w:val="0"/>
        <w:autoSpaceDN w:val="0"/>
        <w:adjustRightInd w:val="0"/>
        <w:spacing w:after="0" w:line="240" w:lineRule="auto"/>
        <w:jc w:val="both"/>
        <w:rPr>
          <w:rFonts w:ascii="Sylfaen" w:hAnsi="Sylfaen" w:cs="Sylfaen,Bold"/>
          <w:b/>
          <w:bCs/>
          <w:sz w:val="24"/>
          <w:szCs w:val="24"/>
          <w:lang w:val="ka-GE"/>
        </w:rPr>
      </w:pPr>
      <w:r w:rsidRPr="00566C4E">
        <w:rPr>
          <w:rFonts w:ascii="Sylfaen" w:hAnsi="Sylfaen" w:cs="Sylfaen"/>
          <w:b/>
          <w:bCs/>
          <w:sz w:val="24"/>
          <w:szCs w:val="24"/>
          <w:lang w:val="ka-GE"/>
        </w:rPr>
        <w:t>ვ</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კანონპროექტის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ინიციატორი</w:t>
      </w:r>
    </w:p>
    <w:p w:rsidR="00DA5873" w:rsidRDefault="00DA5873" w:rsidP="00DA5873">
      <w:pPr>
        <w:spacing w:after="0" w:line="240" w:lineRule="auto"/>
        <w:jc w:val="both"/>
        <w:rPr>
          <w:rFonts w:ascii="Sylfaen" w:hAnsi="Sylfaen" w:cs="Sylfaen"/>
          <w:sz w:val="24"/>
          <w:szCs w:val="24"/>
          <w:lang w:val="ka-GE"/>
        </w:rPr>
      </w:pPr>
    </w:p>
    <w:p w:rsidR="00747303" w:rsidRPr="006F15D4" w:rsidRDefault="00747303" w:rsidP="00747303">
      <w:pPr>
        <w:spacing w:after="0" w:line="240" w:lineRule="auto"/>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w:t>
      </w:r>
      <w:r>
        <w:rPr>
          <w:rFonts w:ascii="Sylfaen" w:hAnsi="Sylfaen" w:cstheme="minorHAnsi"/>
          <w:sz w:val="24"/>
          <w:szCs w:val="24"/>
          <w:lang w:val="ka-GE"/>
        </w:rPr>
        <w:t>ებ</w:t>
      </w:r>
      <w:r w:rsidRPr="006F15D4">
        <w:rPr>
          <w:rFonts w:ascii="Sylfaen" w:hAnsi="Sylfaen" w:cstheme="minorHAnsi"/>
          <w:sz w:val="24"/>
          <w:szCs w:val="24"/>
          <w:lang w:val="ka-GE"/>
        </w:rPr>
        <w:t>ი დიმიტრი ცქიტიშვილი</w:t>
      </w:r>
      <w:r>
        <w:rPr>
          <w:rFonts w:ascii="Sylfaen" w:hAnsi="Sylfaen" w:cstheme="minorHAnsi"/>
          <w:sz w:val="24"/>
          <w:szCs w:val="24"/>
          <w:lang w:val="ka-GE"/>
        </w:rPr>
        <w:t xml:space="preserve">, სოფიო კილაძე. </w:t>
      </w:r>
      <w:r w:rsidRPr="006F15D4">
        <w:rPr>
          <w:rFonts w:ascii="Sylfaen" w:hAnsi="Sylfaen" w:cstheme="minorHAnsi"/>
          <w:sz w:val="24"/>
          <w:szCs w:val="24"/>
          <w:lang w:val="ka-GE"/>
        </w:rPr>
        <w:t xml:space="preserve"> </w:t>
      </w:r>
    </w:p>
    <w:p w:rsidR="00DA5873" w:rsidRPr="00F245B1" w:rsidRDefault="00DA5873" w:rsidP="00747303">
      <w:pPr>
        <w:spacing w:after="0" w:line="240" w:lineRule="auto"/>
        <w:jc w:val="both"/>
        <w:rPr>
          <w:rFonts w:ascii="Sylfaen" w:hAnsi="Sylfaen"/>
          <w:sz w:val="24"/>
          <w:szCs w:val="24"/>
          <w:lang w:val="ka-GE"/>
        </w:rPr>
      </w:pPr>
    </w:p>
    <w:sectPr w:rsidR="00DA5873" w:rsidRPr="00F245B1" w:rsidSect="008841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A83" w:rsidRDefault="00594A83" w:rsidP="006D3A09">
      <w:pPr>
        <w:spacing w:after="0" w:line="240" w:lineRule="auto"/>
      </w:pPr>
      <w:r>
        <w:separator/>
      </w:r>
    </w:p>
  </w:endnote>
  <w:endnote w:type="continuationSeparator" w:id="0">
    <w:p w:rsidR="00594A83" w:rsidRDefault="00594A83" w:rsidP="006D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BPG Ingiri Arial">
    <w:charset w:val="00"/>
    <w:family w:val="swiss"/>
    <w:pitch w:val="variable"/>
    <w:sig w:usb0="24002A87" w:usb1="80000000" w:usb2="00000008" w:usb3="00000000" w:csb0="0000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Neue">
    <w:altName w:val="Malgun Gothic"/>
    <w:charset w:val="00"/>
    <w:family w:val="auto"/>
    <w:pitch w:val="variable"/>
    <w:sig w:usb0="E50002FF" w:usb1="500079DB" w:usb2="00000010" w:usb3="00000000" w:csb0="00000001" w:csb1="00000000"/>
  </w:font>
  <w:font w:name="Sylfaen,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A83" w:rsidRDefault="00594A83" w:rsidP="006D3A09">
      <w:pPr>
        <w:spacing w:after="0" w:line="240" w:lineRule="auto"/>
      </w:pPr>
      <w:r>
        <w:separator/>
      </w:r>
    </w:p>
  </w:footnote>
  <w:footnote w:type="continuationSeparator" w:id="0">
    <w:p w:rsidR="00594A83" w:rsidRDefault="00594A83" w:rsidP="006D3A09">
      <w:pPr>
        <w:spacing w:after="0" w:line="240" w:lineRule="auto"/>
      </w:pPr>
      <w:r>
        <w:continuationSeparator/>
      </w:r>
    </w:p>
  </w:footnote>
  <w:footnote w:id="1">
    <w:p w:rsidR="0001788A" w:rsidRPr="00157966" w:rsidRDefault="0001788A" w:rsidP="00DA5873">
      <w:pPr>
        <w:pStyle w:val="FootnoteText"/>
        <w:jc w:val="both"/>
        <w:rPr>
          <w:rFonts w:ascii="Sylfaen" w:hAnsi="Sylfaen"/>
          <w:lang w:val="ka-GE"/>
        </w:rPr>
      </w:pPr>
      <w:r w:rsidRPr="00157966">
        <w:rPr>
          <w:rStyle w:val="FootnoteReference"/>
          <w:rFonts w:ascii="Sylfaen" w:hAnsi="Sylfaen"/>
        </w:rPr>
        <w:footnoteRef/>
      </w:r>
      <w:r w:rsidRPr="00157966">
        <w:rPr>
          <w:rFonts w:ascii="Sylfaen" w:hAnsi="Sylfaen"/>
        </w:rPr>
        <w:t xml:space="preserve"> </w:t>
      </w:r>
      <w:r w:rsidRPr="00157966">
        <w:rPr>
          <w:rFonts w:ascii="Sylfaen" w:hAnsi="Sylfaen"/>
          <w:lang w:val="ka-GE"/>
        </w:rPr>
        <w:t xml:space="preserve">იხ. </w:t>
      </w:r>
      <w:r w:rsidRPr="00157966">
        <w:rPr>
          <w:rFonts w:ascii="Sylfaen" w:hAnsi="Sylfaen"/>
          <w:i/>
          <w:iCs/>
        </w:rPr>
        <w:t>“</w:t>
      </w:r>
      <w:proofErr w:type="gramStart"/>
      <w:r w:rsidRPr="00157966">
        <w:rPr>
          <w:rFonts w:ascii="Sylfaen" w:hAnsi="Sylfaen"/>
          <w:i/>
          <w:iCs/>
          <w:lang w:val="ka-GE"/>
        </w:rPr>
        <w:t>მართლმსაჯულება</w:t>
      </w:r>
      <w:proofErr w:type="gramEnd"/>
      <w:r w:rsidRPr="00157966">
        <w:rPr>
          <w:rFonts w:ascii="Sylfaen" w:hAnsi="Sylfaen"/>
          <w:i/>
          <w:iCs/>
          <w:lang w:val="ka-GE"/>
        </w:rPr>
        <w:t xml:space="preserve"> საქართველოში”, </w:t>
      </w:r>
      <w:r w:rsidRPr="00157966">
        <w:rPr>
          <w:rFonts w:ascii="Sylfaen" w:hAnsi="Sylfaen"/>
          <w:iCs/>
          <w:lang w:val="ka-GE"/>
        </w:rPr>
        <w:t>2008–201</w:t>
      </w:r>
      <w:r w:rsidRPr="00157966">
        <w:rPr>
          <w:rFonts w:ascii="Sylfaen" w:hAnsi="Sylfaen"/>
          <w:iCs/>
        </w:rPr>
        <w:t>8</w:t>
      </w:r>
      <w:r w:rsidRPr="00157966">
        <w:rPr>
          <w:rFonts w:ascii="Sylfaen" w:hAnsi="Sylfaen"/>
          <w:iCs/>
          <w:lang w:val="ka-GE"/>
        </w:rPr>
        <w:t xml:space="preserve"> წლის სტატისტიკა, </w:t>
      </w:r>
      <w:hyperlink r:id="rId1" w:history="1">
        <w:r w:rsidRPr="00157966">
          <w:rPr>
            <w:rStyle w:val="Hyperlink"/>
            <w:rFonts w:ascii="Sylfaen" w:hAnsi="Sylfaen"/>
          </w:rPr>
          <w:t>http://www.supremecourt.ge/statistics/</w:t>
        </w:r>
      </w:hyperlink>
      <w:r>
        <w:t xml:space="preserve"> </w:t>
      </w:r>
      <w:r w:rsidRPr="00036816">
        <w:rPr>
          <w:rFonts w:ascii="Sylfaen" w:hAnsi="Sylfaen" w:cstheme="minorHAnsi"/>
          <w:lang w:val="ka-GE"/>
        </w:rPr>
        <w:t>[ბოლო ნახვა: 2 სექტემბერი</w:t>
      </w:r>
      <w:r>
        <w:rPr>
          <w:rFonts w:ascii="Sylfaen" w:hAnsi="Sylfaen" w:cstheme="minorHAnsi"/>
          <w:lang w:val="ka-GE"/>
        </w:rPr>
        <w:t>, 2019]</w:t>
      </w:r>
      <w:r w:rsidRPr="00157966">
        <w:rPr>
          <w:rFonts w:ascii="Sylfaen" w:hAnsi="Sylfaen"/>
          <w:lang w:val="ka-GE"/>
        </w:rPr>
        <w:t xml:space="preserve">. </w:t>
      </w:r>
      <w:r w:rsidRPr="00157966">
        <w:rPr>
          <w:rFonts w:ascii="Sylfaen" w:hAnsi="Sylfaen"/>
          <w:i/>
          <w:iCs/>
          <w:lang w:val="ka-GE"/>
        </w:rPr>
        <w:t xml:space="preserve">  </w:t>
      </w:r>
      <w:r w:rsidRPr="00157966">
        <w:rPr>
          <w:rFonts w:ascii="Sylfaen" w:hAnsi="Sylfaen"/>
        </w:rPr>
        <w:t xml:space="preserve"> </w:t>
      </w:r>
    </w:p>
  </w:footnote>
  <w:footnote w:id="2">
    <w:p w:rsidR="0001788A" w:rsidRPr="00036816" w:rsidRDefault="0001788A" w:rsidP="00DA5873">
      <w:pPr>
        <w:pStyle w:val="FootnoteText"/>
        <w:rPr>
          <w:rFonts w:ascii="Sylfaen" w:hAnsi="Sylfaen"/>
          <w:lang w:val="ka-GE"/>
        </w:rPr>
      </w:pPr>
      <w:r w:rsidRPr="00B44B3C">
        <w:rPr>
          <w:rStyle w:val="FootnoteReference"/>
          <w:b/>
        </w:rPr>
        <w:footnoteRef/>
      </w:r>
      <w:r w:rsidRPr="00B44B3C">
        <w:t xml:space="preserve"> </w:t>
      </w:r>
      <w:r w:rsidRPr="00036816">
        <w:rPr>
          <w:rFonts w:ascii="Sylfaen" w:hAnsi="Sylfaen" w:cs="Sylfaen"/>
          <w:lang w:val="ka-GE"/>
        </w:rPr>
        <w:t>იხ</w:t>
      </w:r>
      <w:r w:rsidRPr="00036816">
        <w:rPr>
          <w:rFonts w:ascii="Sylfaen" w:hAnsi="Sylfaen"/>
          <w:lang w:val="ka-GE"/>
        </w:rPr>
        <w:t xml:space="preserve">. </w:t>
      </w:r>
      <w:r w:rsidRPr="00036816">
        <w:rPr>
          <w:rFonts w:ascii="Sylfaen" w:hAnsi="Sylfaen" w:cs="Sylfaen"/>
          <w:lang w:val="ka-GE"/>
        </w:rPr>
        <w:t>მაგ</w:t>
      </w:r>
      <w:r w:rsidRPr="00036816">
        <w:rPr>
          <w:rFonts w:ascii="Sylfaen" w:hAnsi="Sylfaen"/>
          <w:lang w:val="ka-GE"/>
        </w:rPr>
        <w:t xml:space="preserve">. </w:t>
      </w:r>
      <w:r w:rsidRPr="00036816">
        <w:rPr>
          <w:rFonts w:ascii="Sylfaen" w:hAnsi="Sylfaen"/>
          <w:spacing w:val="-5"/>
        </w:rPr>
        <w:t>Observation (CEACR) - adopted 2014, published 104th ILC session (2015)</w:t>
      </w:r>
      <w:r w:rsidRPr="00036816">
        <w:rPr>
          <w:rFonts w:ascii="Sylfaen" w:hAnsi="Sylfaen"/>
          <w:spacing w:val="-5"/>
          <w:lang w:val="ka-GE"/>
        </w:rPr>
        <w:t xml:space="preserve">; </w:t>
      </w:r>
      <w:hyperlink r:id="rId2" w:history="1">
        <w:r w:rsidRPr="00036816">
          <w:rPr>
            <w:rStyle w:val="Hyperlink"/>
            <w:rFonts w:ascii="Sylfaen" w:hAnsi="Sylfaen"/>
            <w:spacing w:val="-5"/>
            <w:lang w:val="ka-GE"/>
          </w:rPr>
          <w:t>http://www.ilo.org/dyn/normlex/en/f?p=1000:13100:0::NO:13100:P13100_COMMENT_ID:3191578</w:t>
        </w:r>
      </w:hyperlink>
      <w:r w:rsidRPr="00036816">
        <w:rPr>
          <w:rFonts w:ascii="Sylfaen" w:hAnsi="Sylfaen"/>
          <w:b/>
          <w:bCs/>
          <w:spacing w:val="-5"/>
          <w:lang w:val="ka-GE"/>
        </w:rPr>
        <w:t xml:space="preserve"> </w:t>
      </w:r>
      <w:r w:rsidRPr="00036816">
        <w:rPr>
          <w:rFonts w:ascii="Sylfaen" w:hAnsi="Sylfaen" w:cstheme="minorHAnsi"/>
          <w:lang w:val="ka-GE"/>
        </w:rPr>
        <w:t xml:space="preserve">[ბოლო ნახვა: 2 სექტემბერი, 2019]. </w:t>
      </w:r>
    </w:p>
  </w:footnote>
  <w:footnote w:id="3">
    <w:p w:rsidR="0001788A" w:rsidRPr="006944D9" w:rsidRDefault="0001788A" w:rsidP="00DA5873">
      <w:pPr>
        <w:spacing w:after="0" w:line="240" w:lineRule="auto"/>
        <w:jc w:val="both"/>
        <w:rPr>
          <w:rFonts w:ascii="Sylfaen" w:hAnsi="Sylfaen"/>
          <w:lang w:val="ka-GE"/>
        </w:rPr>
      </w:pPr>
      <w:r w:rsidRPr="006944D9">
        <w:rPr>
          <w:rStyle w:val="FootnoteReference"/>
          <w:rFonts w:ascii="Sylfaen" w:hAnsi="Sylfaen"/>
          <w:sz w:val="20"/>
          <w:szCs w:val="20"/>
        </w:rPr>
        <w:footnoteRef/>
      </w:r>
      <w:r w:rsidRPr="006944D9">
        <w:rPr>
          <w:rFonts w:ascii="Sylfaen" w:hAnsi="Sylfaen"/>
          <w:sz w:val="20"/>
          <w:szCs w:val="20"/>
          <w:lang w:val="ka-GE"/>
        </w:rPr>
        <w:t xml:space="preserve"> </w:t>
      </w:r>
      <w:r>
        <w:rPr>
          <w:rFonts w:ascii="Sylfaen" w:hAnsi="Sylfaen"/>
          <w:sz w:val="20"/>
          <w:szCs w:val="20"/>
          <w:lang w:val="ka-GE"/>
        </w:rPr>
        <w:t xml:space="preserve">„ასოცირების შესახებ შეთანხმების“ </w:t>
      </w:r>
      <w:r w:rsidRPr="006944D9">
        <w:rPr>
          <w:rFonts w:ascii="Sylfaen" w:hAnsi="Sylfaen" w:cs="Sylfaen"/>
          <w:color w:val="000000"/>
          <w:sz w:val="20"/>
          <w:szCs w:val="20"/>
          <w:lang w:val="ka-GE"/>
        </w:rPr>
        <w:t xml:space="preserve">228.1-ე მუხლი განსაზღვრავს საქართველოს სახელმწიფოს უფლებას განსაზღვრონ </w:t>
      </w:r>
      <w:r w:rsidRPr="006944D9">
        <w:rPr>
          <w:rFonts w:ascii="Sylfaen" w:hAnsi="Sylfaen" w:cs="Helvetica Neue"/>
          <w:color w:val="000000"/>
          <w:sz w:val="20"/>
          <w:szCs w:val="20"/>
          <w:lang w:val="ka-GE"/>
        </w:rPr>
        <w:t xml:space="preserve">ეროვნულ დონეზე შრომითი ურთიერთობების დაცვის დონე. აღნიშნული მიზნებისათვის სახელმწიფოს უნდა მიიღოს და/ან შეცვალოს ადგილობრივი კანონი თუ პოლიტიკა რათა უზრუნველყოფილი იქნეს </w:t>
      </w:r>
      <w:r w:rsidRPr="006944D9">
        <w:rPr>
          <w:rFonts w:ascii="Sylfaen" w:hAnsi="Sylfaen" w:cs="Helvetica Neue"/>
          <w:i/>
          <w:color w:val="000000"/>
          <w:sz w:val="20"/>
          <w:szCs w:val="20"/>
          <w:lang w:val="ka-GE"/>
        </w:rPr>
        <w:t>ILO</w:t>
      </w:r>
      <w:r w:rsidRPr="006944D9">
        <w:rPr>
          <w:rFonts w:ascii="Sylfaen" w:hAnsi="Sylfaen" w:cs="Helvetica Neue"/>
          <w:color w:val="000000"/>
          <w:sz w:val="20"/>
          <w:szCs w:val="20"/>
          <w:lang w:val="ka-GE"/>
        </w:rPr>
        <w:t>-ს საერთაშორისოდ აღიარებულ სტანდარტებთან და შეთანხმებებთან თანხვედრა.</w:t>
      </w:r>
      <w:r>
        <w:rPr>
          <w:rFonts w:ascii="Sylfaen" w:hAnsi="Sylfaen" w:cs="Helvetica Neue"/>
          <w:color w:val="000000"/>
          <w:sz w:val="20"/>
          <w:szCs w:val="20"/>
          <w:lang w:val="ka-GE"/>
        </w:rPr>
        <w:t xml:space="preserve"> </w:t>
      </w:r>
      <w:r w:rsidRPr="006944D9">
        <w:rPr>
          <w:rFonts w:ascii="Sylfaen" w:hAnsi="Sylfaen"/>
          <w:sz w:val="20"/>
          <w:szCs w:val="20"/>
          <w:lang w:val="ka-GE"/>
        </w:rPr>
        <w:t xml:space="preserve">228.2-ე პუნქტი დამატებით განმარტავს, რომ საქართველოს სახელმწიფომ უნდა სცადოს იმის უზრუნველყოფა, რომ მისი კანონები და პოლიტიკა ითვალისწინებდეს და ხელს უწყობდეს შრომითი ურთიერთობების დაცვის მაღალი დონის მიღწევას და შეეცადოს გააგრძელოს ამ კანონებისა და პოლიტიკის და მათი ძირითადი დაცვის დონის გაუმჯობესება. </w:t>
      </w:r>
      <w:r w:rsidRPr="006944D9">
        <w:rPr>
          <w:rFonts w:ascii="Sylfaen" w:hAnsi="Sylfaen" w:cs="Helvetica Neue"/>
          <w:sz w:val="20"/>
          <w:szCs w:val="20"/>
          <w:lang w:val="ka-GE"/>
        </w:rPr>
        <w:t>229-</w:t>
      </w:r>
      <w:r w:rsidRPr="006944D9">
        <w:rPr>
          <w:rFonts w:ascii="Sylfaen" w:hAnsi="Sylfaen" w:cs="Sylfaen"/>
          <w:sz w:val="20"/>
          <w:szCs w:val="20"/>
          <w:lang w:val="ka-GE"/>
        </w:rPr>
        <w:t>ე</w:t>
      </w:r>
      <w:r w:rsidRPr="006944D9">
        <w:rPr>
          <w:rFonts w:ascii="Sylfaen" w:hAnsi="Sylfaen" w:cs="Helvetica Neue"/>
          <w:sz w:val="20"/>
          <w:szCs w:val="20"/>
          <w:lang w:val="ka-GE"/>
        </w:rPr>
        <w:t xml:space="preserve"> </w:t>
      </w:r>
      <w:r w:rsidRPr="006944D9">
        <w:rPr>
          <w:rFonts w:ascii="Sylfaen" w:hAnsi="Sylfaen" w:cs="Sylfaen"/>
          <w:sz w:val="20"/>
          <w:szCs w:val="20"/>
          <w:lang w:val="ka-GE"/>
        </w:rPr>
        <w:t>მუხლში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დეკლარირებულია</w:t>
      </w:r>
      <w:r w:rsidRPr="006944D9">
        <w:rPr>
          <w:rFonts w:ascii="Sylfaen" w:hAnsi="Sylfaen" w:cs="Helvetica Neue"/>
          <w:sz w:val="20"/>
          <w:szCs w:val="20"/>
          <w:lang w:val="ka-GE"/>
        </w:rPr>
        <w:t xml:space="preserve"> </w:t>
      </w:r>
      <w:r w:rsidRPr="006944D9">
        <w:rPr>
          <w:rFonts w:ascii="Sylfaen" w:hAnsi="Sylfaen" w:cs="Sylfaen"/>
          <w:sz w:val="20"/>
          <w:szCs w:val="20"/>
          <w:lang w:val="ka-GE"/>
        </w:rPr>
        <w:t>სრული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პროდუქტიული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დასაქმება</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ღირსეული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შრომა</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როგორც</w:t>
      </w:r>
      <w:r w:rsidRPr="006944D9">
        <w:rPr>
          <w:rFonts w:ascii="Sylfaen" w:hAnsi="Sylfaen" w:cs="Helvetica Neue"/>
          <w:sz w:val="20"/>
          <w:szCs w:val="20"/>
          <w:lang w:val="ka-GE"/>
        </w:rPr>
        <w:t xml:space="preserve"> </w:t>
      </w:r>
      <w:r w:rsidRPr="006944D9">
        <w:rPr>
          <w:rFonts w:ascii="Sylfaen" w:hAnsi="Sylfaen" w:cs="Sylfaen"/>
          <w:sz w:val="20"/>
          <w:szCs w:val="20"/>
          <w:lang w:val="ka-GE"/>
        </w:rPr>
        <w:t>გლობალიზაციის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მართვის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ძირითადი</w:t>
      </w:r>
      <w:r w:rsidRPr="006944D9">
        <w:rPr>
          <w:rFonts w:ascii="Sylfaen" w:hAnsi="Sylfaen" w:cs="Helvetica Neue"/>
          <w:sz w:val="20"/>
          <w:szCs w:val="20"/>
          <w:lang w:val="ka-GE"/>
        </w:rPr>
        <w:t xml:space="preserve"> </w:t>
      </w:r>
      <w:r w:rsidRPr="006944D9">
        <w:rPr>
          <w:rFonts w:ascii="Sylfaen" w:hAnsi="Sylfaen" w:cs="Sylfaen"/>
          <w:sz w:val="20"/>
          <w:szCs w:val="20"/>
          <w:lang w:val="ka-GE"/>
        </w:rPr>
        <w:t>ელემენტები</w:t>
      </w:r>
      <w:r w:rsidRPr="006944D9">
        <w:rPr>
          <w:rFonts w:ascii="Sylfaen" w:hAnsi="Sylfaen" w:cs="Helvetica Neue"/>
          <w:sz w:val="20"/>
          <w:szCs w:val="20"/>
          <w:lang w:val="ka-GE"/>
        </w:rPr>
        <w:t xml:space="preserve">. </w:t>
      </w:r>
      <w:r w:rsidRPr="006944D9">
        <w:rPr>
          <w:rFonts w:ascii="Sylfaen" w:hAnsi="Sylfaen" w:cs="Sylfaen"/>
          <w:sz w:val="20"/>
          <w:szCs w:val="20"/>
          <w:lang w:val="ka-GE"/>
        </w:rPr>
        <w:t>იმავე</w:t>
      </w:r>
      <w:r w:rsidRPr="006944D9">
        <w:rPr>
          <w:rFonts w:ascii="Sylfaen" w:hAnsi="Sylfaen" w:cs="Helvetica Neue"/>
          <w:sz w:val="20"/>
          <w:szCs w:val="20"/>
          <w:lang w:val="ka-GE"/>
        </w:rPr>
        <w:t xml:space="preserve"> </w:t>
      </w:r>
      <w:r w:rsidRPr="006944D9">
        <w:rPr>
          <w:rFonts w:ascii="Sylfaen" w:hAnsi="Sylfaen" w:cs="Sylfaen"/>
          <w:sz w:val="20"/>
          <w:szCs w:val="20"/>
          <w:lang w:val="ka-GE"/>
        </w:rPr>
        <w:t>ნორმის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ძალით</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საქართველოს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სახელმწიფო</w:t>
      </w:r>
      <w:r w:rsidRPr="006944D9">
        <w:rPr>
          <w:rFonts w:ascii="Sylfaen" w:hAnsi="Sylfaen" w:cs="Helvetica Neue"/>
          <w:sz w:val="20"/>
          <w:szCs w:val="20"/>
          <w:lang w:val="ka-GE"/>
        </w:rPr>
        <w:t xml:space="preserve"> </w:t>
      </w:r>
      <w:r w:rsidRPr="006944D9">
        <w:rPr>
          <w:rFonts w:ascii="Sylfaen" w:hAnsi="Sylfaen" w:cs="Sylfaen"/>
          <w:sz w:val="20"/>
          <w:szCs w:val="20"/>
          <w:lang w:val="ka-GE"/>
        </w:rPr>
        <w:t>ადასტურებს</w:t>
      </w:r>
      <w:r w:rsidRPr="006944D9">
        <w:rPr>
          <w:rFonts w:ascii="Sylfaen" w:hAnsi="Sylfaen" w:cs="Helvetica Neue"/>
          <w:sz w:val="20"/>
          <w:szCs w:val="20"/>
          <w:lang w:val="ka-GE"/>
        </w:rPr>
        <w:t xml:space="preserve"> </w:t>
      </w:r>
      <w:r w:rsidRPr="006944D9">
        <w:rPr>
          <w:rFonts w:ascii="Sylfaen" w:hAnsi="Sylfaen" w:cs="Sylfaen"/>
          <w:sz w:val="20"/>
          <w:szCs w:val="20"/>
          <w:lang w:val="ka-GE"/>
        </w:rPr>
        <w:t>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ვალდებულებას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რომ</w:t>
      </w:r>
      <w:r w:rsidRPr="006944D9">
        <w:rPr>
          <w:rFonts w:ascii="Sylfaen" w:hAnsi="Sylfaen" w:cs="Helvetica Neue"/>
          <w:sz w:val="20"/>
          <w:szCs w:val="20"/>
          <w:lang w:val="ka-GE"/>
        </w:rPr>
        <w:t xml:space="preserve"> </w:t>
      </w:r>
      <w:r w:rsidRPr="006944D9">
        <w:rPr>
          <w:rFonts w:ascii="Sylfaen" w:hAnsi="Sylfaen" w:cs="Sylfaen"/>
          <w:sz w:val="20"/>
          <w:szCs w:val="20"/>
          <w:lang w:val="ka-GE"/>
        </w:rPr>
        <w:t>ხელი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შეუწყოს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საერთაშორისო</w:t>
      </w:r>
      <w:r w:rsidRPr="006944D9">
        <w:rPr>
          <w:rFonts w:ascii="Sylfaen" w:hAnsi="Sylfaen" w:cs="Helvetica Neue"/>
          <w:sz w:val="20"/>
          <w:szCs w:val="20"/>
          <w:lang w:val="ka-GE"/>
        </w:rPr>
        <w:t xml:space="preserve"> </w:t>
      </w:r>
      <w:r w:rsidRPr="006944D9">
        <w:rPr>
          <w:rFonts w:ascii="Sylfaen" w:hAnsi="Sylfaen" w:cs="Sylfaen"/>
          <w:sz w:val="20"/>
          <w:szCs w:val="20"/>
          <w:lang w:val="ka-GE"/>
        </w:rPr>
        <w:t>ვაჭრობის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განვითარებას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იმ</w:t>
      </w:r>
      <w:r w:rsidRPr="006944D9">
        <w:rPr>
          <w:rFonts w:ascii="Sylfaen" w:hAnsi="Sylfaen" w:cs="Helvetica Neue"/>
          <w:sz w:val="20"/>
          <w:szCs w:val="20"/>
          <w:lang w:val="ka-GE"/>
        </w:rPr>
        <w:t xml:space="preserve"> </w:t>
      </w:r>
      <w:r w:rsidRPr="006944D9">
        <w:rPr>
          <w:rFonts w:ascii="Sylfaen" w:hAnsi="Sylfaen" w:cs="Sylfaen"/>
          <w:sz w:val="20"/>
          <w:szCs w:val="20"/>
          <w:lang w:val="ka-GE"/>
        </w:rPr>
        <w:t>ფორმით</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რომელიც</w:t>
      </w:r>
      <w:r w:rsidRPr="006944D9">
        <w:rPr>
          <w:rFonts w:ascii="Sylfaen" w:hAnsi="Sylfaen" w:cs="Helvetica Neue"/>
          <w:sz w:val="20"/>
          <w:szCs w:val="20"/>
          <w:lang w:val="ka-GE"/>
        </w:rPr>
        <w:t xml:space="preserve"> </w:t>
      </w:r>
      <w:r w:rsidRPr="006944D9">
        <w:rPr>
          <w:rFonts w:ascii="Sylfaen" w:hAnsi="Sylfaen" w:cs="Sylfaen"/>
          <w:sz w:val="20"/>
          <w:szCs w:val="20"/>
          <w:lang w:val="ka-GE"/>
        </w:rPr>
        <w:t>უზრუნველყოფს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სრული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ნაყოფიერი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დასაქმებისა</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ღირსეული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შრომის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არსებობას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ყველასათვის</w:t>
      </w:r>
      <w:r w:rsidRPr="006944D9">
        <w:rPr>
          <w:rFonts w:ascii="Sylfaen" w:hAnsi="Sylfaen" w:cs="Helvetica Neue"/>
          <w:sz w:val="20"/>
          <w:szCs w:val="20"/>
          <w:lang w:val="ka-GE"/>
        </w:rPr>
        <w:t>.</w:t>
      </w:r>
    </w:p>
  </w:footnote>
  <w:footnote w:id="4">
    <w:p w:rsidR="0001788A" w:rsidRPr="004370A3" w:rsidRDefault="0001788A" w:rsidP="00DA5873">
      <w:pPr>
        <w:pStyle w:val="FootnoteText"/>
        <w:rPr>
          <w:rFonts w:ascii="Sylfaen" w:hAnsi="Sylfaen" w:cstheme="minorHAnsi"/>
          <w:lang w:val="ka-GE"/>
        </w:rPr>
      </w:pPr>
      <w:r w:rsidRPr="004370A3">
        <w:rPr>
          <w:rStyle w:val="FootnoteReference"/>
          <w:rFonts w:ascii="Sylfaen" w:hAnsi="Sylfaen" w:cstheme="minorHAnsi"/>
        </w:rPr>
        <w:footnoteRef/>
      </w:r>
      <w:r w:rsidRPr="005408EE">
        <w:rPr>
          <w:rFonts w:ascii="Sylfaen" w:hAnsi="Sylfaen" w:cstheme="minorHAnsi"/>
          <w:lang w:val="ka-GE"/>
        </w:rPr>
        <w:t xml:space="preserve"> ACT (2017). </w:t>
      </w:r>
      <w:r w:rsidRPr="004370A3">
        <w:rPr>
          <w:rFonts w:ascii="Sylfaen" w:hAnsi="Sylfaen" w:cstheme="minorHAnsi"/>
          <w:lang w:val="ka-GE"/>
        </w:rPr>
        <w:t xml:space="preserve">ადამიანის უფლებები და მართლმსაჯულება საქართველოში: საზოგადოების დამოკიდებულება და ინფორმირებულობა, გგ. 42-45. </w:t>
      </w:r>
      <w:r w:rsidRPr="004370A3">
        <w:rPr>
          <w:rFonts w:ascii="Sylfaen" w:hAnsi="Sylfaen" w:cstheme="minorHAnsi"/>
          <w:lang w:val="ka-GE"/>
        </w:rPr>
        <w:t xml:space="preserve">ხელმისაწვდომია მბულზე: </w:t>
      </w:r>
      <w:hyperlink r:id="rId3" w:history="1">
        <w:r w:rsidRPr="005408EE">
          <w:rPr>
            <w:rStyle w:val="Hyperlink"/>
            <w:rFonts w:ascii="Sylfaen" w:hAnsi="Sylfaen" w:cstheme="minorHAnsi"/>
            <w:lang w:val="ka-GE"/>
          </w:rPr>
          <w:t>https://www.undp.org/content/dam/georgia/docs/publications/DG/UNDP_GE_DG_Human_Rights_Survey_2017_geo.pdf</w:t>
        </w:r>
      </w:hyperlink>
      <w:r w:rsidRPr="004370A3">
        <w:rPr>
          <w:rFonts w:ascii="Sylfaen" w:hAnsi="Sylfaen" w:cstheme="minorHAnsi"/>
          <w:lang w:val="ka-GE"/>
        </w:rPr>
        <w:t xml:space="preserve"> [ბოლო ნახვა: 29 აგვისტო, 2019]. </w:t>
      </w:r>
    </w:p>
  </w:footnote>
  <w:footnote w:id="5">
    <w:p w:rsidR="0001788A" w:rsidRPr="004370A3" w:rsidRDefault="0001788A" w:rsidP="00DA5873">
      <w:pPr>
        <w:pStyle w:val="FootnoteText"/>
        <w:rPr>
          <w:rFonts w:ascii="Sylfaen" w:hAnsi="Sylfaen" w:cstheme="minorHAnsi"/>
          <w:lang w:val="ka-GE"/>
        </w:rPr>
      </w:pPr>
      <w:r w:rsidRPr="004370A3">
        <w:rPr>
          <w:rStyle w:val="FootnoteReference"/>
          <w:rFonts w:ascii="Sylfaen" w:hAnsi="Sylfaen" w:cstheme="minorHAnsi"/>
        </w:rPr>
        <w:footnoteRef/>
      </w:r>
      <w:r w:rsidRPr="004370A3">
        <w:rPr>
          <w:rFonts w:ascii="Sylfaen" w:hAnsi="Sylfaen" w:cstheme="minorHAnsi"/>
          <w:lang w:val="ka-GE"/>
        </w:rPr>
        <w:t xml:space="preserve"> იქვე, გ. 44.</w:t>
      </w:r>
    </w:p>
  </w:footnote>
  <w:footnote w:id="6">
    <w:p w:rsidR="0001788A" w:rsidRPr="004370A3" w:rsidRDefault="0001788A" w:rsidP="00DA5873">
      <w:pPr>
        <w:pStyle w:val="FootnoteText"/>
        <w:rPr>
          <w:rFonts w:ascii="Sylfaen" w:hAnsi="Sylfaen" w:cstheme="minorHAnsi"/>
          <w:b/>
          <w:lang w:val="ka-GE"/>
        </w:rPr>
      </w:pPr>
      <w:r w:rsidRPr="004370A3">
        <w:rPr>
          <w:rStyle w:val="FootnoteReference"/>
          <w:rFonts w:ascii="Sylfaen" w:hAnsi="Sylfaen" w:cstheme="minorHAnsi"/>
        </w:rPr>
        <w:footnoteRef/>
      </w:r>
      <w:r w:rsidRPr="004370A3">
        <w:rPr>
          <w:rFonts w:ascii="Sylfaen" w:hAnsi="Sylfaen" w:cstheme="minorHAnsi"/>
          <w:lang w:val="ka-GE"/>
        </w:rPr>
        <w:t xml:space="preserve"> CRRC (2018). გამოკითხვა პოლიტიკური და სოციალური საკითხების შესახებ, გ. 30. </w:t>
      </w:r>
      <w:r w:rsidRPr="004370A3">
        <w:rPr>
          <w:rFonts w:ascii="Sylfaen" w:hAnsi="Sylfaen" w:cstheme="minorHAnsi"/>
          <w:lang w:val="ka-GE"/>
        </w:rPr>
        <w:t xml:space="preserve">ხელმისაწვდომია ბმულზე: </w:t>
      </w:r>
      <w:hyperlink r:id="rId4" w:history="1">
        <w:r w:rsidRPr="004370A3">
          <w:rPr>
            <w:rStyle w:val="Hyperlink"/>
            <w:rFonts w:ascii="Sylfaen" w:hAnsi="Sylfaen" w:cstheme="minorHAnsi"/>
            <w:lang w:val="ka-GE"/>
          </w:rPr>
          <w:t>https://osgf.ge/wp-content/uploads/2019/04/CRRC-research.pdf</w:t>
        </w:r>
      </w:hyperlink>
      <w:r w:rsidRPr="004370A3">
        <w:rPr>
          <w:rFonts w:ascii="Sylfaen" w:hAnsi="Sylfaen" w:cstheme="minorHAnsi"/>
          <w:lang w:val="ka-GE"/>
        </w:rPr>
        <w:t xml:space="preserve"> [ბოლო ნახვა: 29 აგვისტო, 2019].</w:t>
      </w:r>
    </w:p>
  </w:footnote>
  <w:footnote w:id="7">
    <w:p w:rsidR="0001788A" w:rsidRPr="004370A3" w:rsidRDefault="0001788A" w:rsidP="00DA5873">
      <w:pPr>
        <w:pStyle w:val="FootnoteText"/>
        <w:rPr>
          <w:rFonts w:ascii="Sylfaen" w:hAnsi="Sylfaen" w:cstheme="minorHAnsi"/>
          <w:lang w:val="ka-GE"/>
        </w:rPr>
      </w:pPr>
      <w:r w:rsidRPr="004370A3">
        <w:rPr>
          <w:rStyle w:val="FootnoteReference"/>
          <w:rFonts w:ascii="Sylfaen" w:hAnsi="Sylfaen" w:cstheme="minorHAnsi"/>
        </w:rPr>
        <w:footnoteRef/>
      </w:r>
      <w:r w:rsidRPr="004370A3">
        <w:rPr>
          <w:rFonts w:ascii="Sylfaen" w:hAnsi="Sylfaen" w:cstheme="minorHAnsi"/>
          <w:lang w:val="ka-GE"/>
        </w:rPr>
        <w:t xml:space="preserve"> იხ. საქართველოს მთავრობის N603 დადგენილება (31.12.2018) შრომის პირობების ინსპექტირების 2018 წლის სახელწმიფო პროგრამის დამტკიცების შესახებ. </w:t>
      </w:r>
      <w:r w:rsidRPr="004370A3">
        <w:rPr>
          <w:rFonts w:ascii="Sylfaen" w:hAnsi="Sylfaen" w:cstheme="minorHAnsi"/>
          <w:lang w:val="ka-GE"/>
        </w:rPr>
        <w:t xml:space="preserve">ხელმისაწვდომია მბულზე: </w:t>
      </w:r>
      <w:hyperlink r:id="rId5" w:history="1">
        <w:r w:rsidRPr="004370A3">
          <w:rPr>
            <w:rStyle w:val="Hyperlink"/>
            <w:rFonts w:ascii="Sylfaen" w:hAnsi="Sylfaen" w:cstheme="minorHAnsi"/>
            <w:lang w:val="ka-GE"/>
          </w:rPr>
          <w:t>https://matsne.gov.ge/ka/document/view/4443902?publication=0</w:t>
        </w:r>
      </w:hyperlink>
      <w:r w:rsidRPr="004370A3">
        <w:rPr>
          <w:rFonts w:ascii="Sylfaen" w:hAnsi="Sylfaen" w:cstheme="minorHAnsi"/>
          <w:lang w:val="ka-GE"/>
        </w:rPr>
        <w:t xml:space="preserve"> [ბოლო ნახვა: 29 აგვისტო, 2019]. </w:t>
      </w:r>
    </w:p>
  </w:footnote>
  <w:footnote w:id="8">
    <w:p w:rsidR="0001788A" w:rsidRPr="004370A3" w:rsidRDefault="0001788A" w:rsidP="00DA5873">
      <w:pPr>
        <w:pStyle w:val="FootnoteText"/>
        <w:rPr>
          <w:rFonts w:ascii="Sylfaen" w:hAnsi="Sylfaen" w:cstheme="minorHAnsi"/>
          <w:lang w:val="ka-GE"/>
        </w:rPr>
      </w:pPr>
      <w:r w:rsidRPr="004370A3">
        <w:rPr>
          <w:rStyle w:val="FootnoteReference"/>
          <w:rFonts w:ascii="Sylfaen" w:hAnsi="Sylfaen" w:cstheme="minorHAnsi"/>
        </w:rPr>
        <w:footnoteRef/>
      </w:r>
      <w:r w:rsidRPr="004370A3">
        <w:rPr>
          <w:rFonts w:ascii="Sylfaen" w:hAnsi="Sylfaen" w:cstheme="minorHAnsi"/>
          <w:lang w:val="ka-GE"/>
        </w:rPr>
        <w:t xml:space="preserve"> საქართველოს 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w:t>
      </w:r>
      <w:r w:rsidRPr="004370A3">
        <w:rPr>
          <w:rFonts w:ascii="Sylfaen" w:hAnsi="Sylfaen" w:cstheme="minorHAnsi"/>
          <w:lang w:val="ka-GE"/>
        </w:rPr>
        <w:t xml:space="preserve">ხელმისაწვდომია ბმულზე: </w:t>
      </w:r>
      <w:hyperlink r:id="rId6" w:history="1">
        <w:r w:rsidRPr="004370A3">
          <w:rPr>
            <w:rStyle w:val="Hyperlink"/>
            <w:rFonts w:ascii="Sylfaen" w:hAnsi="Sylfaen" w:cstheme="minorHAnsi"/>
            <w:lang w:val="ka-GE"/>
          </w:rPr>
          <w:t>http://ombudsman.ge/res/docs/2019042620571319466.pdf</w:t>
        </w:r>
      </w:hyperlink>
      <w:r w:rsidRPr="004370A3">
        <w:rPr>
          <w:rFonts w:ascii="Sylfaen" w:hAnsi="Sylfaen" w:cstheme="minorHAnsi"/>
          <w:lang w:val="ka-GE"/>
        </w:rPr>
        <w:t xml:space="preserve"> [ბოლო ნახვა: 29 აგვისტო, 2019]. </w:t>
      </w:r>
    </w:p>
  </w:footnote>
  <w:footnote w:id="9">
    <w:p w:rsidR="0001788A" w:rsidRPr="004370A3" w:rsidRDefault="0001788A" w:rsidP="00DA5873">
      <w:pPr>
        <w:pStyle w:val="FootnoteText"/>
        <w:rPr>
          <w:rFonts w:ascii="Sylfaen" w:hAnsi="Sylfaen" w:cstheme="minorHAnsi"/>
          <w:lang w:val="ka-GE"/>
        </w:rPr>
      </w:pPr>
      <w:r w:rsidRPr="004370A3">
        <w:rPr>
          <w:rStyle w:val="FootnoteReference"/>
          <w:rFonts w:ascii="Sylfaen" w:hAnsi="Sylfaen" w:cstheme="minorHAnsi"/>
        </w:rPr>
        <w:footnoteRef/>
      </w:r>
      <w:r w:rsidRPr="004370A3">
        <w:rPr>
          <w:rFonts w:ascii="Sylfaen" w:hAnsi="Sylfaen" w:cstheme="minorHAnsi"/>
          <w:lang w:val="ka-GE"/>
        </w:rPr>
        <w:t xml:space="preserve"> საქართველოს სახალხო დამცველი (2018). ეროვნული საბაზისო კვლევა ბიზნესისა და ადამიანის უფლებების შესახებ. </w:t>
      </w:r>
      <w:r w:rsidRPr="004370A3">
        <w:rPr>
          <w:rFonts w:ascii="Sylfaen" w:hAnsi="Sylfaen" w:cstheme="minorHAnsi"/>
          <w:lang w:val="ka-GE"/>
        </w:rPr>
        <w:t xml:space="preserve">ხელმისაწვდომია მბულზე: </w:t>
      </w:r>
      <w:hyperlink r:id="rId7" w:history="1">
        <w:r w:rsidRPr="004370A3">
          <w:rPr>
            <w:rStyle w:val="Hyperlink"/>
            <w:rFonts w:ascii="Sylfaen" w:hAnsi="Sylfaen" w:cstheme="minorHAnsi"/>
            <w:lang w:val="ka-GE"/>
          </w:rPr>
          <w:t>https://drive.google.com/file/d/1jlujQ6bN40WrlBJFukQx3wv326StelIl/view</w:t>
        </w:r>
      </w:hyperlink>
      <w:r w:rsidRPr="004370A3">
        <w:rPr>
          <w:rFonts w:ascii="Sylfaen" w:hAnsi="Sylfaen" w:cstheme="minorHAnsi"/>
          <w:lang w:val="ka-GE"/>
        </w:rPr>
        <w:t xml:space="preserve"> [ბოლო ნახვა: 29 აგვისტო, 2019].</w:t>
      </w:r>
    </w:p>
  </w:footnote>
  <w:footnote w:id="10">
    <w:p w:rsidR="0001788A" w:rsidRPr="003741ED" w:rsidRDefault="0001788A" w:rsidP="00DA5873">
      <w:pPr>
        <w:pStyle w:val="FootnoteText"/>
        <w:rPr>
          <w:rFonts w:ascii="Sylfaen" w:hAnsi="Sylfaen"/>
          <w:lang w:val="ka-GE"/>
        </w:rPr>
      </w:pPr>
      <w:r>
        <w:rPr>
          <w:rStyle w:val="FootnoteReference"/>
        </w:rPr>
        <w:footnoteRef/>
      </w:r>
      <w:r w:rsidRPr="003741ED">
        <w:rPr>
          <w:lang w:val="ka-GE"/>
        </w:rPr>
        <w:t xml:space="preserve"> </w:t>
      </w:r>
      <w:hyperlink r:id="rId8" w:history="1">
        <w:r w:rsidRPr="003741ED">
          <w:rPr>
            <w:rStyle w:val="Hyperlink"/>
            <w:lang w:val="ka-GE"/>
          </w:rPr>
          <w:t>https://www.ilo.org/dyn/normlex/en/f?p=1000:11110:0::NO:11110:P11110_COUNTRY_ID,P11110_CONTEXT:102639,SC</w:t>
        </w:r>
      </w:hyperlink>
      <w:r>
        <w:rPr>
          <w:rFonts w:ascii="Sylfaen" w:hAnsi="Sylfaen"/>
          <w:lang w:val="ka-GE"/>
        </w:rPr>
        <w:t xml:space="preserve"> </w:t>
      </w:r>
      <w:r w:rsidRPr="004370A3">
        <w:rPr>
          <w:rFonts w:ascii="Sylfaen" w:hAnsi="Sylfaen" w:cstheme="minorHAnsi"/>
          <w:lang w:val="ka-GE"/>
        </w:rPr>
        <w:t xml:space="preserve">[ბოლო ნახვა: </w:t>
      </w:r>
      <w:r>
        <w:rPr>
          <w:rFonts w:ascii="Sylfaen" w:hAnsi="Sylfaen" w:cstheme="minorHAnsi"/>
          <w:lang w:val="ka-GE"/>
        </w:rPr>
        <w:t>2 სექტემბერი</w:t>
      </w:r>
      <w:r w:rsidRPr="004370A3">
        <w:rPr>
          <w:rFonts w:ascii="Sylfaen" w:hAnsi="Sylfaen" w:cstheme="minorHAnsi"/>
          <w:lang w:val="ka-GE"/>
        </w:rPr>
        <w:t>, 2019].</w:t>
      </w:r>
    </w:p>
  </w:footnote>
  <w:footnote w:id="11">
    <w:p w:rsidR="0001788A" w:rsidRPr="004370A3" w:rsidRDefault="0001788A" w:rsidP="00DA5873">
      <w:pPr>
        <w:pStyle w:val="FootnoteText"/>
        <w:rPr>
          <w:rFonts w:ascii="Sylfaen" w:hAnsi="Sylfaen"/>
          <w:lang w:val="ka-GE"/>
        </w:rPr>
      </w:pPr>
      <w:r w:rsidRPr="004370A3">
        <w:rPr>
          <w:rStyle w:val="FootnoteReference"/>
          <w:rFonts w:ascii="Sylfaen" w:hAnsi="Sylfaen"/>
        </w:rPr>
        <w:footnoteRef/>
      </w:r>
      <w:r w:rsidRPr="004370A3">
        <w:rPr>
          <w:rFonts w:ascii="Sylfaen" w:hAnsi="Sylfaen"/>
          <w:lang w:val="ka-GE"/>
        </w:rPr>
        <w:t xml:space="preserve"> იხ. ევროკავშირსა და საქართველოს შორის ასოცირების 2017-2020 წწ. დღის წესრიგი. </w:t>
      </w:r>
      <w:r w:rsidRPr="004370A3">
        <w:rPr>
          <w:rFonts w:ascii="Sylfaen" w:hAnsi="Sylfaen"/>
          <w:lang w:val="ka-GE"/>
        </w:rPr>
        <w:t xml:space="preserve">ხელმისაწვდომია ბმულზე: </w:t>
      </w:r>
      <w:hyperlink r:id="rId9" w:history="1">
        <w:r w:rsidRPr="004370A3">
          <w:rPr>
            <w:rStyle w:val="Hyperlink"/>
            <w:rFonts w:ascii="Sylfaen" w:hAnsi="Sylfaen"/>
            <w:lang w:val="ka-GE"/>
          </w:rPr>
          <w:t>https://eeas.europa.eu/sites/eeas/files/annex_ii_-_eu-georgia_association_agenda_text.pdf</w:t>
        </w:r>
      </w:hyperlink>
      <w:r w:rsidRPr="004370A3">
        <w:rPr>
          <w:rFonts w:ascii="Sylfaen" w:hAnsi="Sylfaen"/>
          <w:lang w:val="ka-GE"/>
        </w:rPr>
        <w:t xml:space="preserve"> </w:t>
      </w:r>
      <w:r w:rsidRPr="004370A3">
        <w:rPr>
          <w:rFonts w:ascii="Sylfaen" w:hAnsi="Sylfaen" w:cstheme="minorHAnsi"/>
          <w:lang w:val="ka-GE"/>
        </w:rPr>
        <w:t>[ბოლო ნახვა: 29 აგვისტო, 2019].</w:t>
      </w:r>
    </w:p>
  </w:footnote>
  <w:footnote w:id="12">
    <w:p w:rsidR="0001788A" w:rsidRPr="004370A3" w:rsidRDefault="0001788A" w:rsidP="00DA5873">
      <w:pPr>
        <w:pStyle w:val="FootnoteText"/>
        <w:rPr>
          <w:rFonts w:ascii="Sylfaen" w:hAnsi="Sylfaen"/>
          <w:lang w:val="ka-GE"/>
        </w:rPr>
      </w:pPr>
      <w:r w:rsidRPr="004370A3">
        <w:rPr>
          <w:rStyle w:val="FootnoteReference"/>
          <w:rFonts w:ascii="Sylfaen" w:hAnsi="Sylfaen"/>
        </w:rPr>
        <w:footnoteRef/>
      </w:r>
      <w:r w:rsidRPr="004370A3">
        <w:rPr>
          <w:rFonts w:ascii="Sylfaen" w:hAnsi="Sylfaen"/>
          <w:lang w:val="ka-GE"/>
        </w:rPr>
        <w:t xml:space="preserve"> იხ. სოციალური უფლებების ევროპული კომიტეტის დასკვნა საქართველოს შესახებ. </w:t>
      </w:r>
      <w:r w:rsidRPr="004370A3">
        <w:rPr>
          <w:rFonts w:ascii="Sylfaen" w:hAnsi="Sylfaen"/>
          <w:lang w:val="ka-GE"/>
        </w:rPr>
        <w:t xml:space="preserve">ხელმისაწვდომია ბმულზე: </w:t>
      </w:r>
      <w:hyperlink r:id="rId10" w:anchor="{%22tabview%22:[%22document%22],%22ESCDcIdentifier%22:[%222018/def/GEO/2/1/EN%22]}" w:history="1">
        <w:r w:rsidRPr="004370A3">
          <w:rPr>
            <w:rStyle w:val="Hyperlink"/>
            <w:rFonts w:ascii="Sylfaen" w:hAnsi="Sylfaen"/>
            <w:lang w:val="ka-GE"/>
          </w:rPr>
          <w:t>https://hudoc.esc.coe.int/eng#{%22tabview%22:[%22document%22],%22ESCDcIdentifier%22:[%222018/def/GEO/2/1/EN%22]}</w:t>
        </w:r>
      </w:hyperlink>
      <w:r w:rsidRPr="004370A3">
        <w:rPr>
          <w:rFonts w:ascii="Sylfaen" w:hAnsi="Sylfaen"/>
          <w:lang w:val="ka-GE"/>
        </w:rPr>
        <w:t xml:space="preserve"> </w:t>
      </w:r>
      <w:r w:rsidRPr="004370A3">
        <w:rPr>
          <w:rFonts w:ascii="Sylfaen" w:hAnsi="Sylfaen" w:cstheme="minorHAnsi"/>
          <w:lang w:val="ka-GE"/>
        </w:rPr>
        <w:t>[ბოლო ნახვა: 29 აგვისტო, 2019].</w:t>
      </w:r>
    </w:p>
  </w:footnote>
  <w:footnote w:id="13">
    <w:p w:rsidR="0001788A" w:rsidRPr="004370A3" w:rsidRDefault="0001788A" w:rsidP="00DA5873">
      <w:pPr>
        <w:pStyle w:val="FootnoteText"/>
        <w:rPr>
          <w:rFonts w:ascii="Sylfaen" w:hAnsi="Sylfaen"/>
          <w:lang w:val="ka-GE"/>
        </w:rPr>
      </w:pPr>
      <w:r w:rsidRPr="004370A3">
        <w:rPr>
          <w:rStyle w:val="FootnoteReference"/>
          <w:rFonts w:ascii="Sylfaen" w:hAnsi="Sylfaen"/>
        </w:rPr>
        <w:footnoteRef/>
      </w:r>
      <w:r w:rsidRPr="004370A3">
        <w:rPr>
          <w:rFonts w:ascii="Sylfaen" w:hAnsi="Sylfaen"/>
          <w:lang w:val="ka-GE"/>
        </w:rPr>
        <w:t xml:space="preserve"> ამერიკის შეერთებული შტატების სახელმწიფო დეპარტამენტი (2018). ანგარიში საქართველოში ადამიანის უფლებების შესახებ. </w:t>
      </w:r>
      <w:r w:rsidRPr="004370A3">
        <w:rPr>
          <w:rFonts w:ascii="Sylfaen" w:hAnsi="Sylfaen"/>
          <w:lang w:val="ka-GE"/>
        </w:rPr>
        <w:t xml:space="preserve">ხელმისაწვდომია ბმულზე: </w:t>
      </w:r>
      <w:hyperlink r:id="rId11" w:history="1">
        <w:r w:rsidRPr="004370A3">
          <w:rPr>
            <w:rStyle w:val="Hyperlink"/>
            <w:rFonts w:ascii="Sylfaen" w:hAnsi="Sylfaen"/>
            <w:lang w:val="ka-GE"/>
          </w:rPr>
          <w:t>https://www.state.gov/wp-content/uploads/2019/03/GEORGIA-2018-HUMAN-RIGHTS-REPORT.pdf</w:t>
        </w:r>
      </w:hyperlink>
      <w:r w:rsidRPr="004370A3">
        <w:rPr>
          <w:rFonts w:ascii="Sylfaen" w:hAnsi="Sylfaen"/>
          <w:lang w:val="ka-GE"/>
        </w:rPr>
        <w:t xml:space="preserve"> </w:t>
      </w:r>
      <w:r w:rsidRPr="004370A3">
        <w:rPr>
          <w:rFonts w:ascii="Sylfaen" w:hAnsi="Sylfaen" w:cstheme="minorHAnsi"/>
          <w:lang w:val="ka-GE"/>
        </w:rPr>
        <w:t>[ბოლო ნახვა: 29 აგვისტო, 2019].</w:t>
      </w:r>
    </w:p>
  </w:footnote>
  <w:footnote w:id="14">
    <w:p w:rsidR="0001788A" w:rsidRPr="004370A3" w:rsidRDefault="0001788A" w:rsidP="00DA5873">
      <w:pPr>
        <w:pStyle w:val="FootnoteText"/>
        <w:rPr>
          <w:rFonts w:ascii="Sylfaen" w:hAnsi="Sylfaen"/>
          <w:lang w:val="ka-GE"/>
        </w:rPr>
      </w:pPr>
      <w:r w:rsidRPr="004370A3">
        <w:rPr>
          <w:rStyle w:val="FootnoteReference"/>
          <w:rFonts w:ascii="Sylfaen" w:hAnsi="Sylfaen"/>
        </w:rPr>
        <w:footnoteRef/>
      </w:r>
      <w:r w:rsidRPr="004370A3">
        <w:rPr>
          <w:rFonts w:ascii="Sylfaen" w:hAnsi="Sylfaen"/>
          <w:lang w:val="ka-GE"/>
        </w:rPr>
        <w:t xml:space="preserve"> იხ. გაეროს ბიზნესისა და ადამიანის უფლბების სამუშაო ჯგუფის განცხადება. </w:t>
      </w:r>
      <w:r w:rsidRPr="004370A3">
        <w:rPr>
          <w:rFonts w:ascii="Sylfaen" w:hAnsi="Sylfaen"/>
          <w:lang w:val="ka-GE"/>
        </w:rPr>
        <w:t xml:space="preserve">ხელმისაწვდომია ბმულზე: </w:t>
      </w:r>
      <w:hyperlink r:id="rId12" w:history="1">
        <w:r w:rsidRPr="004370A3">
          <w:rPr>
            <w:rStyle w:val="Hyperlink"/>
            <w:rFonts w:ascii="Sylfaen" w:hAnsi="Sylfaen"/>
            <w:lang w:val="ka-GE"/>
          </w:rPr>
          <w:t>https://www.ohchr.org/EN/NewsEvents/Pages/DisplayNews.aspx?NewsID=24474&amp;LangID=E</w:t>
        </w:r>
      </w:hyperlink>
      <w:r w:rsidRPr="004370A3">
        <w:rPr>
          <w:rFonts w:ascii="Sylfaen" w:hAnsi="Sylfaen"/>
          <w:lang w:val="ka-GE"/>
        </w:rPr>
        <w:t xml:space="preserve"> </w:t>
      </w:r>
      <w:r w:rsidRPr="004370A3">
        <w:rPr>
          <w:rFonts w:ascii="Sylfaen" w:hAnsi="Sylfaen" w:cstheme="minorHAnsi"/>
          <w:lang w:val="ka-GE"/>
        </w:rPr>
        <w:t>[ბოლო ნახვა: 29 აგვისტო, 2019].</w:t>
      </w:r>
    </w:p>
  </w:footnote>
  <w:footnote w:id="15">
    <w:p w:rsidR="0001788A" w:rsidRPr="004370A3" w:rsidRDefault="0001788A" w:rsidP="00DA5873">
      <w:pPr>
        <w:pStyle w:val="FootnoteText"/>
        <w:rPr>
          <w:rFonts w:ascii="Sylfaen" w:hAnsi="Sylfaen"/>
          <w:lang w:val="ka-GE"/>
        </w:rPr>
      </w:pPr>
      <w:r w:rsidRPr="004370A3">
        <w:rPr>
          <w:rStyle w:val="FootnoteReference"/>
          <w:rFonts w:ascii="Sylfaen" w:hAnsi="Sylfaen"/>
        </w:rPr>
        <w:footnoteRef/>
      </w:r>
      <w:r w:rsidRPr="004370A3">
        <w:rPr>
          <w:rFonts w:ascii="Sylfaen" w:hAnsi="Sylfaen"/>
        </w:rPr>
        <w:t xml:space="preserve"> Human Rights Watch (2019). No Year without Deaths: A Decade of Deregulation Puts Georgian Miners at Risk. </w:t>
      </w:r>
      <w:r w:rsidRPr="004370A3">
        <w:rPr>
          <w:rFonts w:ascii="Sylfaen" w:hAnsi="Sylfaen"/>
          <w:lang w:val="ka-GE"/>
        </w:rPr>
        <w:t xml:space="preserve">ხელმისაწვდომია ბმულზე: </w:t>
      </w:r>
      <w:hyperlink r:id="rId13" w:history="1">
        <w:r w:rsidRPr="004370A3">
          <w:rPr>
            <w:rStyle w:val="Hyperlink"/>
            <w:rFonts w:ascii="Sylfaen" w:hAnsi="Sylfaen"/>
          </w:rPr>
          <w:t>https://www.hrw.org/report/2019/08/22/no-year-without-deaths/decade-deregulation-puts-georgian-miners-risk</w:t>
        </w:r>
      </w:hyperlink>
      <w:r w:rsidRPr="004370A3">
        <w:rPr>
          <w:rFonts w:ascii="Sylfaen" w:hAnsi="Sylfaen"/>
          <w:lang w:val="ka-GE"/>
        </w:rPr>
        <w:t xml:space="preserve"> </w:t>
      </w:r>
      <w:r w:rsidRPr="004370A3">
        <w:rPr>
          <w:rFonts w:ascii="Sylfaen" w:hAnsi="Sylfaen" w:cstheme="minorHAnsi"/>
          <w:lang w:val="ka-GE"/>
        </w:rPr>
        <w:t>[ბოლო ნახვა: 29 აგვისტო,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04D88"/>
    <w:multiLevelType w:val="hybridMultilevel"/>
    <w:tmpl w:val="FF1203C2"/>
    <w:lvl w:ilvl="0" w:tplc="D696B6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1F2638B7"/>
    <w:multiLevelType w:val="hybridMultilevel"/>
    <w:tmpl w:val="56FEC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427AF4"/>
    <w:multiLevelType w:val="hybridMultilevel"/>
    <w:tmpl w:val="EFD69A6E"/>
    <w:lvl w:ilvl="0" w:tplc="2F10D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DE3499"/>
    <w:multiLevelType w:val="hybridMultilevel"/>
    <w:tmpl w:val="6AF254CA"/>
    <w:lvl w:ilvl="0" w:tplc="10864618">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4">
    <w:nsid w:val="4B566286"/>
    <w:multiLevelType w:val="hybridMultilevel"/>
    <w:tmpl w:val="CEA40E8C"/>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BD197E"/>
    <w:multiLevelType w:val="hybridMultilevel"/>
    <w:tmpl w:val="33D2809A"/>
    <w:lvl w:ilvl="0" w:tplc="E78EC188">
      <w:start w:val="1"/>
      <w:numFmt w:val="decimal"/>
      <w:lvlText w:val="%1."/>
      <w:lvlJc w:val="left"/>
      <w:pPr>
        <w:ind w:left="986" w:hanging="360"/>
      </w:pPr>
      <w:rPr>
        <w:rFonts w:hint="default"/>
      </w:rPr>
    </w:lvl>
    <w:lvl w:ilvl="1" w:tplc="04090019" w:tentative="1">
      <w:start w:val="1"/>
      <w:numFmt w:val="lowerLetter"/>
      <w:lvlText w:val="%2."/>
      <w:lvlJc w:val="left"/>
      <w:pPr>
        <w:ind w:left="1706" w:hanging="360"/>
      </w:p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6">
    <w:nsid w:val="59821B9A"/>
    <w:multiLevelType w:val="hybridMultilevel"/>
    <w:tmpl w:val="C08C33A6"/>
    <w:lvl w:ilvl="0" w:tplc="4336D0AA">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7">
    <w:nsid w:val="5A745534"/>
    <w:multiLevelType w:val="hybridMultilevel"/>
    <w:tmpl w:val="CEFC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444764"/>
    <w:multiLevelType w:val="hybridMultilevel"/>
    <w:tmpl w:val="2C308B24"/>
    <w:lvl w:ilvl="0" w:tplc="700624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9F1BC7"/>
    <w:multiLevelType w:val="hybridMultilevel"/>
    <w:tmpl w:val="CF6CF75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6D2D3731"/>
    <w:multiLevelType w:val="hybridMultilevel"/>
    <w:tmpl w:val="1A161F3A"/>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59649A"/>
    <w:multiLevelType w:val="hybridMultilevel"/>
    <w:tmpl w:val="9EF484E8"/>
    <w:lvl w:ilvl="0" w:tplc="DFF8D30A">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12">
    <w:nsid w:val="75FB00C3"/>
    <w:multiLevelType w:val="hybridMultilevel"/>
    <w:tmpl w:val="0ABACD4A"/>
    <w:lvl w:ilvl="0" w:tplc="2882597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0"/>
  </w:num>
  <w:num w:numId="2">
    <w:abstractNumId w:val="9"/>
  </w:num>
  <w:num w:numId="3">
    <w:abstractNumId w:val="8"/>
  </w:num>
  <w:num w:numId="4">
    <w:abstractNumId w:val="2"/>
  </w:num>
  <w:num w:numId="5">
    <w:abstractNumId w:val="10"/>
  </w:num>
  <w:num w:numId="6">
    <w:abstractNumId w:val="1"/>
  </w:num>
  <w:num w:numId="7">
    <w:abstractNumId w:val="12"/>
  </w:num>
  <w:num w:numId="8">
    <w:abstractNumId w:val="5"/>
  </w:num>
  <w:num w:numId="9">
    <w:abstractNumId w:val="6"/>
  </w:num>
  <w:num w:numId="10">
    <w:abstractNumId w:val="4"/>
  </w:num>
  <w:num w:numId="11">
    <w:abstractNumId w:val="7"/>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66287"/>
    <w:rsid w:val="00000381"/>
    <w:rsid w:val="00001DE8"/>
    <w:rsid w:val="000033F1"/>
    <w:rsid w:val="00003875"/>
    <w:rsid w:val="00004238"/>
    <w:rsid w:val="0000455E"/>
    <w:rsid w:val="00007779"/>
    <w:rsid w:val="00007A80"/>
    <w:rsid w:val="00007D48"/>
    <w:rsid w:val="00010F32"/>
    <w:rsid w:val="00012314"/>
    <w:rsid w:val="00016148"/>
    <w:rsid w:val="00016BAA"/>
    <w:rsid w:val="0001788A"/>
    <w:rsid w:val="00017FD3"/>
    <w:rsid w:val="0002004D"/>
    <w:rsid w:val="0002097A"/>
    <w:rsid w:val="0002189E"/>
    <w:rsid w:val="00022042"/>
    <w:rsid w:val="00022332"/>
    <w:rsid w:val="000228B3"/>
    <w:rsid w:val="000257EC"/>
    <w:rsid w:val="0002785D"/>
    <w:rsid w:val="00031B6D"/>
    <w:rsid w:val="00032BE3"/>
    <w:rsid w:val="00034029"/>
    <w:rsid w:val="00037127"/>
    <w:rsid w:val="000371BF"/>
    <w:rsid w:val="00037D91"/>
    <w:rsid w:val="000401A7"/>
    <w:rsid w:val="000417DB"/>
    <w:rsid w:val="00041F1A"/>
    <w:rsid w:val="000426BD"/>
    <w:rsid w:val="000426E0"/>
    <w:rsid w:val="00042C13"/>
    <w:rsid w:val="00045906"/>
    <w:rsid w:val="00045BF9"/>
    <w:rsid w:val="000465CD"/>
    <w:rsid w:val="000503B8"/>
    <w:rsid w:val="00050BE1"/>
    <w:rsid w:val="00051068"/>
    <w:rsid w:val="00053264"/>
    <w:rsid w:val="00053546"/>
    <w:rsid w:val="000542ED"/>
    <w:rsid w:val="000558B2"/>
    <w:rsid w:val="00056152"/>
    <w:rsid w:val="00056F38"/>
    <w:rsid w:val="00060CC7"/>
    <w:rsid w:val="0006365C"/>
    <w:rsid w:val="00067038"/>
    <w:rsid w:val="00067CFF"/>
    <w:rsid w:val="00070682"/>
    <w:rsid w:val="000710FD"/>
    <w:rsid w:val="000724D1"/>
    <w:rsid w:val="00073888"/>
    <w:rsid w:val="00074360"/>
    <w:rsid w:val="00075C40"/>
    <w:rsid w:val="00076764"/>
    <w:rsid w:val="00081C11"/>
    <w:rsid w:val="0008216F"/>
    <w:rsid w:val="00082C13"/>
    <w:rsid w:val="000851F8"/>
    <w:rsid w:val="00086A1F"/>
    <w:rsid w:val="000910D1"/>
    <w:rsid w:val="00094847"/>
    <w:rsid w:val="000957F7"/>
    <w:rsid w:val="00096B5F"/>
    <w:rsid w:val="000A043A"/>
    <w:rsid w:val="000A2DC5"/>
    <w:rsid w:val="000A2EE3"/>
    <w:rsid w:val="000A474B"/>
    <w:rsid w:val="000A6A15"/>
    <w:rsid w:val="000A6F81"/>
    <w:rsid w:val="000A74E5"/>
    <w:rsid w:val="000B0672"/>
    <w:rsid w:val="000B1F08"/>
    <w:rsid w:val="000B2049"/>
    <w:rsid w:val="000B2A77"/>
    <w:rsid w:val="000B3B64"/>
    <w:rsid w:val="000B5EEB"/>
    <w:rsid w:val="000B7771"/>
    <w:rsid w:val="000B79AC"/>
    <w:rsid w:val="000B7B58"/>
    <w:rsid w:val="000C0CC0"/>
    <w:rsid w:val="000C13D4"/>
    <w:rsid w:val="000C361E"/>
    <w:rsid w:val="000C3969"/>
    <w:rsid w:val="000C3E2F"/>
    <w:rsid w:val="000C5130"/>
    <w:rsid w:val="000C592D"/>
    <w:rsid w:val="000C5FD2"/>
    <w:rsid w:val="000D18F0"/>
    <w:rsid w:val="000D259C"/>
    <w:rsid w:val="000D2F6F"/>
    <w:rsid w:val="000D3036"/>
    <w:rsid w:val="000D3216"/>
    <w:rsid w:val="000D42E7"/>
    <w:rsid w:val="000D4AF1"/>
    <w:rsid w:val="000D4C42"/>
    <w:rsid w:val="000D50D8"/>
    <w:rsid w:val="000D7401"/>
    <w:rsid w:val="000E1056"/>
    <w:rsid w:val="000E2837"/>
    <w:rsid w:val="000E3CA9"/>
    <w:rsid w:val="000E591F"/>
    <w:rsid w:val="000E690F"/>
    <w:rsid w:val="000E6D18"/>
    <w:rsid w:val="000E7050"/>
    <w:rsid w:val="000F2EDF"/>
    <w:rsid w:val="000F314B"/>
    <w:rsid w:val="000F32A4"/>
    <w:rsid w:val="000F3428"/>
    <w:rsid w:val="000F60D9"/>
    <w:rsid w:val="000F641D"/>
    <w:rsid w:val="000F7660"/>
    <w:rsid w:val="001004CD"/>
    <w:rsid w:val="00101C12"/>
    <w:rsid w:val="001027CD"/>
    <w:rsid w:val="001031AF"/>
    <w:rsid w:val="00103488"/>
    <w:rsid w:val="001047EB"/>
    <w:rsid w:val="00104EC3"/>
    <w:rsid w:val="00104FF0"/>
    <w:rsid w:val="00106726"/>
    <w:rsid w:val="00107F2C"/>
    <w:rsid w:val="0011190F"/>
    <w:rsid w:val="001130BA"/>
    <w:rsid w:val="00113D5D"/>
    <w:rsid w:val="001149B5"/>
    <w:rsid w:val="0011672E"/>
    <w:rsid w:val="00117ED9"/>
    <w:rsid w:val="001221E5"/>
    <w:rsid w:val="00122326"/>
    <w:rsid w:val="00122D87"/>
    <w:rsid w:val="00122E06"/>
    <w:rsid w:val="00123AF0"/>
    <w:rsid w:val="00124A24"/>
    <w:rsid w:val="0012631F"/>
    <w:rsid w:val="00130D56"/>
    <w:rsid w:val="001321BF"/>
    <w:rsid w:val="00132E70"/>
    <w:rsid w:val="00134ABE"/>
    <w:rsid w:val="001352C8"/>
    <w:rsid w:val="00135EB4"/>
    <w:rsid w:val="00136AF3"/>
    <w:rsid w:val="001404A3"/>
    <w:rsid w:val="00142737"/>
    <w:rsid w:val="00142EB1"/>
    <w:rsid w:val="0014643F"/>
    <w:rsid w:val="00146AB2"/>
    <w:rsid w:val="00153A4B"/>
    <w:rsid w:val="00154C62"/>
    <w:rsid w:val="00156356"/>
    <w:rsid w:val="00156B19"/>
    <w:rsid w:val="0015755E"/>
    <w:rsid w:val="00157B8B"/>
    <w:rsid w:val="00160053"/>
    <w:rsid w:val="00160E0B"/>
    <w:rsid w:val="00160FF3"/>
    <w:rsid w:val="00161923"/>
    <w:rsid w:val="00162557"/>
    <w:rsid w:val="001629DF"/>
    <w:rsid w:val="00164230"/>
    <w:rsid w:val="00164538"/>
    <w:rsid w:val="00165431"/>
    <w:rsid w:val="001661E8"/>
    <w:rsid w:val="001710EF"/>
    <w:rsid w:val="00173537"/>
    <w:rsid w:val="0017631B"/>
    <w:rsid w:val="001779B2"/>
    <w:rsid w:val="00177C25"/>
    <w:rsid w:val="00185A24"/>
    <w:rsid w:val="001877F7"/>
    <w:rsid w:val="001935A5"/>
    <w:rsid w:val="00193F01"/>
    <w:rsid w:val="00195551"/>
    <w:rsid w:val="00195B5A"/>
    <w:rsid w:val="001A5EC1"/>
    <w:rsid w:val="001A66C9"/>
    <w:rsid w:val="001A7372"/>
    <w:rsid w:val="001B11C9"/>
    <w:rsid w:val="001B1B92"/>
    <w:rsid w:val="001B23B7"/>
    <w:rsid w:val="001B2B04"/>
    <w:rsid w:val="001B3A72"/>
    <w:rsid w:val="001B5C80"/>
    <w:rsid w:val="001C0775"/>
    <w:rsid w:val="001C1169"/>
    <w:rsid w:val="001C2F5F"/>
    <w:rsid w:val="001C66BD"/>
    <w:rsid w:val="001C78D6"/>
    <w:rsid w:val="001D1CAF"/>
    <w:rsid w:val="001D28CD"/>
    <w:rsid w:val="001D30CA"/>
    <w:rsid w:val="001D38A6"/>
    <w:rsid w:val="001D6748"/>
    <w:rsid w:val="001D767F"/>
    <w:rsid w:val="001E04DC"/>
    <w:rsid w:val="001E0831"/>
    <w:rsid w:val="001E2130"/>
    <w:rsid w:val="001E3840"/>
    <w:rsid w:val="001E5B51"/>
    <w:rsid w:val="001E5C8B"/>
    <w:rsid w:val="001E7061"/>
    <w:rsid w:val="001E73E5"/>
    <w:rsid w:val="001E7494"/>
    <w:rsid w:val="001E7571"/>
    <w:rsid w:val="001F42F7"/>
    <w:rsid w:val="001F4C60"/>
    <w:rsid w:val="001F5B0E"/>
    <w:rsid w:val="001F6B64"/>
    <w:rsid w:val="001F7CF9"/>
    <w:rsid w:val="00200062"/>
    <w:rsid w:val="002011AD"/>
    <w:rsid w:val="002058A9"/>
    <w:rsid w:val="00207D84"/>
    <w:rsid w:val="00207DAB"/>
    <w:rsid w:val="00207DFA"/>
    <w:rsid w:val="00213336"/>
    <w:rsid w:val="0021351C"/>
    <w:rsid w:val="002140F5"/>
    <w:rsid w:val="002221D3"/>
    <w:rsid w:val="002234F4"/>
    <w:rsid w:val="002264C7"/>
    <w:rsid w:val="00227166"/>
    <w:rsid w:val="00231086"/>
    <w:rsid w:val="0023193A"/>
    <w:rsid w:val="00231AEA"/>
    <w:rsid w:val="00233F58"/>
    <w:rsid w:val="00235360"/>
    <w:rsid w:val="00235669"/>
    <w:rsid w:val="00237CCA"/>
    <w:rsid w:val="002424E7"/>
    <w:rsid w:val="0024585C"/>
    <w:rsid w:val="00250115"/>
    <w:rsid w:val="002514FD"/>
    <w:rsid w:val="00252CAF"/>
    <w:rsid w:val="00252DD3"/>
    <w:rsid w:val="00253C0E"/>
    <w:rsid w:val="002575D4"/>
    <w:rsid w:val="00263824"/>
    <w:rsid w:val="0026441A"/>
    <w:rsid w:val="002651B0"/>
    <w:rsid w:val="00265431"/>
    <w:rsid w:val="00267E01"/>
    <w:rsid w:val="002704B0"/>
    <w:rsid w:val="00270982"/>
    <w:rsid w:val="00273D3C"/>
    <w:rsid w:val="002805C1"/>
    <w:rsid w:val="002821B7"/>
    <w:rsid w:val="00291AF1"/>
    <w:rsid w:val="002924DD"/>
    <w:rsid w:val="00292D9E"/>
    <w:rsid w:val="00293755"/>
    <w:rsid w:val="00293F50"/>
    <w:rsid w:val="00295053"/>
    <w:rsid w:val="002963BD"/>
    <w:rsid w:val="00296924"/>
    <w:rsid w:val="002A08F5"/>
    <w:rsid w:val="002A108D"/>
    <w:rsid w:val="002A121D"/>
    <w:rsid w:val="002A2E31"/>
    <w:rsid w:val="002A5F95"/>
    <w:rsid w:val="002B0AAF"/>
    <w:rsid w:val="002B0DCA"/>
    <w:rsid w:val="002B19D7"/>
    <w:rsid w:val="002B28AD"/>
    <w:rsid w:val="002B2BC9"/>
    <w:rsid w:val="002B6DF6"/>
    <w:rsid w:val="002B7444"/>
    <w:rsid w:val="002B7AC4"/>
    <w:rsid w:val="002C120E"/>
    <w:rsid w:val="002C2ED5"/>
    <w:rsid w:val="002C3861"/>
    <w:rsid w:val="002C39E8"/>
    <w:rsid w:val="002C4416"/>
    <w:rsid w:val="002C76C1"/>
    <w:rsid w:val="002D0EF2"/>
    <w:rsid w:val="002D493E"/>
    <w:rsid w:val="002D5296"/>
    <w:rsid w:val="002D73DA"/>
    <w:rsid w:val="002D7BA8"/>
    <w:rsid w:val="002E0F4C"/>
    <w:rsid w:val="002E356C"/>
    <w:rsid w:val="002E53DB"/>
    <w:rsid w:val="002E5492"/>
    <w:rsid w:val="002E5806"/>
    <w:rsid w:val="002E5BA0"/>
    <w:rsid w:val="002E5E4B"/>
    <w:rsid w:val="002E60D2"/>
    <w:rsid w:val="002E7AFD"/>
    <w:rsid w:val="002F141C"/>
    <w:rsid w:val="002F17AB"/>
    <w:rsid w:val="002F22DB"/>
    <w:rsid w:val="002F5DEE"/>
    <w:rsid w:val="002F6982"/>
    <w:rsid w:val="003035F2"/>
    <w:rsid w:val="00305922"/>
    <w:rsid w:val="00306018"/>
    <w:rsid w:val="0030709D"/>
    <w:rsid w:val="0030730C"/>
    <w:rsid w:val="00310547"/>
    <w:rsid w:val="00311B0E"/>
    <w:rsid w:val="003129C0"/>
    <w:rsid w:val="00313BCE"/>
    <w:rsid w:val="00314960"/>
    <w:rsid w:val="00315DF0"/>
    <w:rsid w:val="0031732A"/>
    <w:rsid w:val="00321EEB"/>
    <w:rsid w:val="0032497B"/>
    <w:rsid w:val="003271AF"/>
    <w:rsid w:val="003305FA"/>
    <w:rsid w:val="003309EF"/>
    <w:rsid w:val="00331283"/>
    <w:rsid w:val="00332834"/>
    <w:rsid w:val="003347B2"/>
    <w:rsid w:val="003372B9"/>
    <w:rsid w:val="00337494"/>
    <w:rsid w:val="00341172"/>
    <w:rsid w:val="00341FD7"/>
    <w:rsid w:val="00344008"/>
    <w:rsid w:val="00346A9C"/>
    <w:rsid w:val="00350C28"/>
    <w:rsid w:val="00351295"/>
    <w:rsid w:val="00352C63"/>
    <w:rsid w:val="003553D4"/>
    <w:rsid w:val="00356390"/>
    <w:rsid w:val="0036182E"/>
    <w:rsid w:val="003622BB"/>
    <w:rsid w:val="0036661B"/>
    <w:rsid w:val="00370F54"/>
    <w:rsid w:val="00371A2D"/>
    <w:rsid w:val="00372FF6"/>
    <w:rsid w:val="00374D81"/>
    <w:rsid w:val="00376511"/>
    <w:rsid w:val="00380571"/>
    <w:rsid w:val="003833D4"/>
    <w:rsid w:val="00387C16"/>
    <w:rsid w:val="003904D0"/>
    <w:rsid w:val="00390DBC"/>
    <w:rsid w:val="003932CE"/>
    <w:rsid w:val="003938D2"/>
    <w:rsid w:val="0039398C"/>
    <w:rsid w:val="00394899"/>
    <w:rsid w:val="0039576F"/>
    <w:rsid w:val="00395916"/>
    <w:rsid w:val="00396AD7"/>
    <w:rsid w:val="0039747C"/>
    <w:rsid w:val="003A095F"/>
    <w:rsid w:val="003A152D"/>
    <w:rsid w:val="003A267B"/>
    <w:rsid w:val="003A2E0D"/>
    <w:rsid w:val="003A5208"/>
    <w:rsid w:val="003A63B0"/>
    <w:rsid w:val="003A75F5"/>
    <w:rsid w:val="003A7ED4"/>
    <w:rsid w:val="003B1BBC"/>
    <w:rsid w:val="003B4BC3"/>
    <w:rsid w:val="003B4F3E"/>
    <w:rsid w:val="003B5A3C"/>
    <w:rsid w:val="003B5DB8"/>
    <w:rsid w:val="003B5E42"/>
    <w:rsid w:val="003B6045"/>
    <w:rsid w:val="003C259D"/>
    <w:rsid w:val="003C3181"/>
    <w:rsid w:val="003C4710"/>
    <w:rsid w:val="003D0F5D"/>
    <w:rsid w:val="003D2855"/>
    <w:rsid w:val="003D2E2E"/>
    <w:rsid w:val="003D3364"/>
    <w:rsid w:val="003D4905"/>
    <w:rsid w:val="003D5364"/>
    <w:rsid w:val="003D5FF3"/>
    <w:rsid w:val="003D66E3"/>
    <w:rsid w:val="003D73C0"/>
    <w:rsid w:val="003E1170"/>
    <w:rsid w:val="003E1707"/>
    <w:rsid w:val="003E1845"/>
    <w:rsid w:val="003E1DBB"/>
    <w:rsid w:val="003E235B"/>
    <w:rsid w:val="003E2366"/>
    <w:rsid w:val="003E3DEC"/>
    <w:rsid w:val="003E5A1C"/>
    <w:rsid w:val="003E73FE"/>
    <w:rsid w:val="003E7F50"/>
    <w:rsid w:val="003F282B"/>
    <w:rsid w:val="004014F5"/>
    <w:rsid w:val="00401E52"/>
    <w:rsid w:val="004026BB"/>
    <w:rsid w:val="00404D83"/>
    <w:rsid w:val="0040565A"/>
    <w:rsid w:val="004078B2"/>
    <w:rsid w:val="00412074"/>
    <w:rsid w:val="00412788"/>
    <w:rsid w:val="00413152"/>
    <w:rsid w:val="00414733"/>
    <w:rsid w:val="00415919"/>
    <w:rsid w:val="00416105"/>
    <w:rsid w:val="0041765A"/>
    <w:rsid w:val="00421616"/>
    <w:rsid w:val="00421894"/>
    <w:rsid w:val="00422E13"/>
    <w:rsid w:val="00423C94"/>
    <w:rsid w:val="00424176"/>
    <w:rsid w:val="00425C73"/>
    <w:rsid w:val="00425E46"/>
    <w:rsid w:val="00431113"/>
    <w:rsid w:val="00431EA5"/>
    <w:rsid w:val="00432966"/>
    <w:rsid w:val="00433278"/>
    <w:rsid w:val="00434812"/>
    <w:rsid w:val="004362DB"/>
    <w:rsid w:val="0044046F"/>
    <w:rsid w:val="00440751"/>
    <w:rsid w:val="00443600"/>
    <w:rsid w:val="00445CC5"/>
    <w:rsid w:val="00446706"/>
    <w:rsid w:val="00447D94"/>
    <w:rsid w:val="00450939"/>
    <w:rsid w:val="00450BC8"/>
    <w:rsid w:val="00451E38"/>
    <w:rsid w:val="00453D71"/>
    <w:rsid w:val="00454F3F"/>
    <w:rsid w:val="00460CFC"/>
    <w:rsid w:val="00461F46"/>
    <w:rsid w:val="004646EC"/>
    <w:rsid w:val="004660F4"/>
    <w:rsid w:val="00466442"/>
    <w:rsid w:val="004712DD"/>
    <w:rsid w:val="004728ED"/>
    <w:rsid w:val="00472B10"/>
    <w:rsid w:val="00474582"/>
    <w:rsid w:val="00474E08"/>
    <w:rsid w:val="00477A14"/>
    <w:rsid w:val="00480B7D"/>
    <w:rsid w:val="00482D3C"/>
    <w:rsid w:val="00482DCD"/>
    <w:rsid w:val="00482F64"/>
    <w:rsid w:val="0048329A"/>
    <w:rsid w:val="004836A6"/>
    <w:rsid w:val="00485463"/>
    <w:rsid w:val="00486FF5"/>
    <w:rsid w:val="00491464"/>
    <w:rsid w:val="00491DAE"/>
    <w:rsid w:val="0049267D"/>
    <w:rsid w:val="00492F39"/>
    <w:rsid w:val="004936C0"/>
    <w:rsid w:val="00495A38"/>
    <w:rsid w:val="004968F7"/>
    <w:rsid w:val="004968FB"/>
    <w:rsid w:val="00496922"/>
    <w:rsid w:val="00497091"/>
    <w:rsid w:val="004A2583"/>
    <w:rsid w:val="004A26F0"/>
    <w:rsid w:val="004A2AD0"/>
    <w:rsid w:val="004A43F6"/>
    <w:rsid w:val="004A4A6D"/>
    <w:rsid w:val="004B169A"/>
    <w:rsid w:val="004B2D92"/>
    <w:rsid w:val="004B4D24"/>
    <w:rsid w:val="004B5F4C"/>
    <w:rsid w:val="004B6CD4"/>
    <w:rsid w:val="004B7CBE"/>
    <w:rsid w:val="004C39DC"/>
    <w:rsid w:val="004C51CE"/>
    <w:rsid w:val="004C5519"/>
    <w:rsid w:val="004C6F59"/>
    <w:rsid w:val="004D1946"/>
    <w:rsid w:val="004D1EE5"/>
    <w:rsid w:val="004D246F"/>
    <w:rsid w:val="004D293C"/>
    <w:rsid w:val="004D2A49"/>
    <w:rsid w:val="004E0E63"/>
    <w:rsid w:val="004E36F7"/>
    <w:rsid w:val="004E4431"/>
    <w:rsid w:val="004E46E1"/>
    <w:rsid w:val="004E52E2"/>
    <w:rsid w:val="004F0DF5"/>
    <w:rsid w:val="004F1AB8"/>
    <w:rsid w:val="004F2E8D"/>
    <w:rsid w:val="004F5F31"/>
    <w:rsid w:val="004F76D6"/>
    <w:rsid w:val="004F77E7"/>
    <w:rsid w:val="00502019"/>
    <w:rsid w:val="00502558"/>
    <w:rsid w:val="00503338"/>
    <w:rsid w:val="00503A8D"/>
    <w:rsid w:val="005061A9"/>
    <w:rsid w:val="00506C5D"/>
    <w:rsid w:val="00507D71"/>
    <w:rsid w:val="005111C3"/>
    <w:rsid w:val="0051162A"/>
    <w:rsid w:val="0051222C"/>
    <w:rsid w:val="0051232D"/>
    <w:rsid w:val="005133CA"/>
    <w:rsid w:val="00513930"/>
    <w:rsid w:val="005149FB"/>
    <w:rsid w:val="00514F1D"/>
    <w:rsid w:val="00516B3A"/>
    <w:rsid w:val="00520D9D"/>
    <w:rsid w:val="00521836"/>
    <w:rsid w:val="00521989"/>
    <w:rsid w:val="00523AA7"/>
    <w:rsid w:val="00526684"/>
    <w:rsid w:val="005310E4"/>
    <w:rsid w:val="00531DD9"/>
    <w:rsid w:val="00533F23"/>
    <w:rsid w:val="005414DA"/>
    <w:rsid w:val="005416DC"/>
    <w:rsid w:val="0054328B"/>
    <w:rsid w:val="005438E0"/>
    <w:rsid w:val="0054534C"/>
    <w:rsid w:val="005455B9"/>
    <w:rsid w:val="00547600"/>
    <w:rsid w:val="00551D47"/>
    <w:rsid w:val="00553CC6"/>
    <w:rsid w:val="0055445D"/>
    <w:rsid w:val="005559BB"/>
    <w:rsid w:val="00560E9D"/>
    <w:rsid w:val="00562306"/>
    <w:rsid w:val="00562AA0"/>
    <w:rsid w:val="00566C4E"/>
    <w:rsid w:val="00571CB4"/>
    <w:rsid w:val="00573E10"/>
    <w:rsid w:val="0057535C"/>
    <w:rsid w:val="00575BA1"/>
    <w:rsid w:val="00576E1E"/>
    <w:rsid w:val="00580D9D"/>
    <w:rsid w:val="005835BB"/>
    <w:rsid w:val="00585E6C"/>
    <w:rsid w:val="0058709B"/>
    <w:rsid w:val="0058764F"/>
    <w:rsid w:val="005905CD"/>
    <w:rsid w:val="00594803"/>
    <w:rsid w:val="00594A83"/>
    <w:rsid w:val="00596AE5"/>
    <w:rsid w:val="00597123"/>
    <w:rsid w:val="005A15DC"/>
    <w:rsid w:val="005A444B"/>
    <w:rsid w:val="005A6D41"/>
    <w:rsid w:val="005A710C"/>
    <w:rsid w:val="005B045D"/>
    <w:rsid w:val="005B1455"/>
    <w:rsid w:val="005B6DA3"/>
    <w:rsid w:val="005B7183"/>
    <w:rsid w:val="005C23DB"/>
    <w:rsid w:val="005C29B3"/>
    <w:rsid w:val="005C6123"/>
    <w:rsid w:val="005D2FAB"/>
    <w:rsid w:val="005D3996"/>
    <w:rsid w:val="005D42DE"/>
    <w:rsid w:val="005D7F5D"/>
    <w:rsid w:val="005E020D"/>
    <w:rsid w:val="005E07DF"/>
    <w:rsid w:val="005E089D"/>
    <w:rsid w:val="005E15DC"/>
    <w:rsid w:val="005E2DF9"/>
    <w:rsid w:val="005E31E0"/>
    <w:rsid w:val="005E406B"/>
    <w:rsid w:val="005E4B73"/>
    <w:rsid w:val="005E4BEA"/>
    <w:rsid w:val="005E59E6"/>
    <w:rsid w:val="005E6986"/>
    <w:rsid w:val="005E760D"/>
    <w:rsid w:val="005F1817"/>
    <w:rsid w:val="005F5986"/>
    <w:rsid w:val="005F6026"/>
    <w:rsid w:val="005F6F4B"/>
    <w:rsid w:val="005F714E"/>
    <w:rsid w:val="0060315D"/>
    <w:rsid w:val="00603432"/>
    <w:rsid w:val="00603B6C"/>
    <w:rsid w:val="00604DFC"/>
    <w:rsid w:val="00605B36"/>
    <w:rsid w:val="00605D1D"/>
    <w:rsid w:val="00611A87"/>
    <w:rsid w:val="00612F33"/>
    <w:rsid w:val="00613130"/>
    <w:rsid w:val="006138A8"/>
    <w:rsid w:val="00613E5F"/>
    <w:rsid w:val="00615284"/>
    <w:rsid w:val="006173FD"/>
    <w:rsid w:val="006174BE"/>
    <w:rsid w:val="00620056"/>
    <w:rsid w:val="0062086D"/>
    <w:rsid w:val="00620A5E"/>
    <w:rsid w:val="006218DE"/>
    <w:rsid w:val="00622E7E"/>
    <w:rsid w:val="00623904"/>
    <w:rsid w:val="00626AE5"/>
    <w:rsid w:val="00626D20"/>
    <w:rsid w:val="006300BF"/>
    <w:rsid w:val="00631962"/>
    <w:rsid w:val="00633747"/>
    <w:rsid w:val="006340BC"/>
    <w:rsid w:val="006342E5"/>
    <w:rsid w:val="00635614"/>
    <w:rsid w:val="0063728E"/>
    <w:rsid w:val="006414C5"/>
    <w:rsid w:val="006417F8"/>
    <w:rsid w:val="006417FF"/>
    <w:rsid w:val="006424F3"/>
    <w:rsid w:val="0064370C"/>
    <w:rsid w:val="00645163"/>
    <w:rsid w:val="0065011C"/>
    <w:rsid w:val="006507A8"/>
    <w:rsid w:val="00650FF4"/>
    <w:rsid w:val="006527A3"/>
    <w:rsid w:val="006529E6"/>
    <w:rsid w:val="006536A4"/>
    <w:rsid w:val="00654196"/>
    <w:rsid w:val="00654DB5"/>
    <w:rsid w:val="00655212"/>
    <w:rsid w:val="006563C8"/>
    <w:rsid w:val="0065663D"/>
    <w:rsid w:val="00656D3C"/>
    <w:rsid w:val="00660014"/>
    <w:rsid w:val="00661C9D"/>
    <w:rsid w:val="00662A7D"/>
    <w:rsid w:val="0066554A"/>
    <w:rsid w:val="00666C1C"/>
    <w:rsid w:val="00670375"/>
    <w:rsid w:val="00670F7B"/>
    <w:rsid w:val="00675D3B"/>
    <w:rsid w:val="00675D7B"/>
    <w:rsid w:val="006804B7"/>
    <w:rsid w:val="00682063"/>
    <w:rsid w:val="00682FAA"/>
    <w:rsid w:val="006837F5"/>
    <w:rsid w:val="00686534"/>
    <w:rsid w:val="006874BE"/>
    <w:rsid w:val="00690024"/>
    <w:rsid w:val="0069107A"/>
    <w:rsid w:val="00693104"/>
    <w:rsid w:val="006941EC"/>
    <w:rsid w:val="00694A17"/>
    <w:rsid w:val="00697274"/>
    <w:rsid w:val="006A0B54"/>
    <w:rsid w:val="006A138F"/>
    <w:rsid w:val="006A2625"/>
    <w:rsid w:val="006A520A"/>
    <w:rsid w:val="006A6290"/>
    <w:rsid w:val="006A64AC"/>
    <w:rsid w:val="006A754D"/>
    <w:rsid w:val="006B29DF"/>
    <w:rsid w:val="006B5389"/>
    <w:rsid w:val="006B7964"/>
    <w:rsid w:val="006B7B9F"/>
    <w:rsid w:val="006C363F"/>
    <w:rsid w:val="006C4A21"/>
    <w:rsid w:val="006C76CA"/>
    <w:rsid w:val="006C7F44"/>
    <w:rsid w:val="006D2732"/>
    <w:rsid w:val="006D3A09"/>
    <w:rsid w:val="006D638D"/>
    <w:rsid w:val="006D757F"/>
    <w:rsid w:val="006E02C0"/>
    <w:rsid w:val="006E2150"/>
    <w:rsid w:val="006E3886"/>
    <w:rsid w:val="006E4DBB"/>
    <w:rsid w:val="006E6ED0"/>
    <w:rsid w:val="006F0A8B"/>
    <w:rsid w:val="006F22D9"/>
    <w:rsid w:val="006F3EE9"/>
    <w:rsid w:val="006F45E7"/>
    <w:rsid w:val="006F4FDE"/>
    <w:rsid w:val="006F6ECD"/>
    <w:rsid w:val="006F741F"/>
    <w:rsid w:val="00700A17"/>
    <w:rsid w:val="007024A8"/>
    <w:rsid w:val="00702CDD"/>
    <w:rsid w:val="00704838"/>
    <w:rsid w:val="00704895"/>
    <w:rsid w:val="00707BB4"/>
    <w:rsid w:val="00710978"/>
    <w:rsid w:val="007114D8"/>
    <w:rsid w:val="00713047"/>
    <w:rsid w:val="00713102"/>
    <w:rsid w:val="0071690F"/>
    <w:rsid w:val="0071768E"/>
    <w:rsid w:val="00720B8D"/>
    <w:rsid w:val="007216F3"/>
    <w:rsid w:val="00725C09"/>
    <w:rsid w:val="00725D5E"/>
    <w:rsid w:val="00731540"/>
    <w:rsid w:val="007316D2"/>
    <w:rsid w:val="0073187C"/>
    <w:rsid w:val="00731B18"/>
    <w:rsid w:val="007401FF"/>
    <w:rsid w:val="00741A42"/>
    <w:rsid w:val="007422C2"/>
    <w:rsid w:val="0074552C"/>
    <w:rsid w:val="0074558A"/>
    <w:rsid w:val="00747303"/>
    <w:rsid w:val="00747373"/>
    <w:rsid w:val="007504DB"/>
    <w:rsid w:val="00751800"/>
    <w:rsid w:val="007522FD"/>
    <w:rsid w:val="00752C3F"/>
    <w:rsid w:val="00753A5D"/>
    <w:rsid w:val="007540BA"/>
    <w:rsid w:val="007542FA"/>
    <w:rsid w:val="00754BB2"/>
    <w:rsid w:val="00760D8F"/>
    <w:rsid w:val="007613A3"/>
    <w:rsid w:val="00763BD8"/>
    <w:rsid w:val="00764328"/>
    <w:rsid w:val="0076482E"/>
    <w:rsid w:val="00764843"/>
    <w:rsid w:val="007664C1"/>
    <w:rsid w:val="00767ADB"/>
    <w:rsid w:val="00767C1D"/>
    <w:rsid w:val="0077086D"/>
    <w:rsid w:val="00772197"/>
    <w:rsid w:val="00772CAF"/>
    <w:rsid w:val="00773720"/>
    <w:rsid w:val="007739E6"/>
    <w:rsid w:val="00776371"/>
    <w:rsid w:val="00776F52"/>
    <w:rsid w:val="007775B5"/>
    <w:rsid w:val="00780C4A"/>
    <w:rsid w:val="007811C2"/>
    <w:rsid w:val="007815FA"/>
    <w:rsid w:val="007816FA"/>
    <w:rsid w:val="00783838"/>
    <w:rsid w:val="00783FF2"/>
    <w:rsid w:val="00786BBC"/>
    <w:rsid w:val="00787106"/>
    <w:rsid w:val="00792E72"/>
    <w:rsid w:val="007A11EB"/>
    <w:rsid w:val="007A288D"/>
    <w:rsid w:val="007A38C1"/>
    <w:rsid w:val="007A3C44"/>
    <w:rsid w:val="007A432A"/>
    <w:rsid w:val="007B3B24"/>
    <w:rsid w:val="007B6EA0"/>
    <w:rsid w:val="007C21AF"/>
    <w:rsid w:val="007C3AEE"/>
    <w:rsid w:val="007C69AB"/>
    <w:rsid w:val="007C6D65"/>
    <w:rsid w:val="007D21B2"/>
    <w:rsid w:val="007D7003"/>
    <w:rsid w:val="007D764C"/>
    <w:rsid w:val="007E0D1E"/>
    <w:rsid w:val="007E1881"/>
    <w:rsid w:val="007E3667"/>
    <w:rsid w:val="007F0AFD"/>
    <w:rsid w:val="007F0D9A"/>
    <w:rsid w:val="007F1383"/>
    <w:rsid w:val="007F3AD8"/>
    <w:rsid w:val="007F4F49"/>
    <w:rsid w:val="007F582A"/>
    <w:rsid w:val="007F5F3E"/>
    <w:rsid w:val="007F6057"/>
    <w:rsid w:val="007F724C"/>
    <w:rsid w:val="007F7423"/>
    <w:rsid w:val="008006D8"/>
    <w:rsid w:val="008017DB"/>
    <w:rsid w:val="00803493"/>
    <w:rsid w:val="00803A9F"/>
    <w:rsid w:val="00803C40"/>
    <w:rsid w:val="00803C63"/>
    <w:rsid w:val="00804DE0"/>
    <w:rsid w:val="00807BF0"/>
    <w:rsid w:val="008106E3"/>
    <w:rsid w:val="00813905"/>
    <w:rsid w:val="00816491"/>
    <w:rsid w:val="008212DC"/>
    <w:rsid w:val="00823D24"/>
    <w:rsid w:val="0082790E"/>
    <w:rsid w:val="00827912"/>
    <w:rsid w:val="008317F2"/>
    <w:rsid w:val="00831D2A"/>
    <w:rsid w:val="0083286E"/>
    <w:rsid w:val="008344E8"/>
    <w:rsid w:val="0083754D"/>
    <w:rsid w:val="0084182D"/>
    <w:rsid w:val="008446E1"/>
    <w:rsid w:val="00845185"/>
    <w:rsid w:val="00850189"/>
    <w:rsid w:val="008506F8"/>
    <w:rsid w:val="008523A8"/>
    <w:rsid w:val="00853701"/>
    <w:rsid w:val="0085796B"/>
    <w:rsid w:val="00857DD6"/>
    <w:rsid w:val="00857F2D"/>
    <w:rsid w:val="008615AC"/>
    <w:rsid w:val="00863512"/>
    <w:rsid w:val="00867472"/>
    <w:rsid w:val="00871383"/>
    <w:rsid w:val="00871CCB"/>
    <w:rsid w:val="00872B78"/>
    <w:rsid w:val="00872F92"/>
    <w:rsid w:val="0087586C"/>
    <w:rsid w:val="00876D06"/>
    <w:rsid w:val="00876EA6"/>
    <w:rsid w:val="00876F63"/>
    <w:rsid w:val="00884020"/>
    <w:rsid w:val="00884105"/>
    <w:rsid w:val="00886073"/>
    <w:rsid w:val="00886423"/>
    <w:rsid w:val="00886BE9"/>
    <w:rsid w:val="00887009"/>
    <w:rsid w:val="00887785"/>
    <w:rsid w:val="008900E1"/>
    <w:rsid w:val="00890A0A"/>
    <w:rsid w:val="00891992"/>
    <w:rsid w:val="008919F3"/>
    <w:rsid w:val="008925A2"/>
    <w:rsid w:val="00894044"/>
    <w:rsid w:val="00895A90"/>
    <w:rsid w:val="008A0AE0"/>
    <w:rsid w:val="008A0BF1"/>
    <w:rsid w:val="008A11D1"/>
    <w:rsid w:val="008A1B3D"/>
    <w:rsid w:val="008A23FC"/>
    <w:rsid w:val="008A2FD5"/>
    <w:rsid w:val="008A34EC"/>
    <w:rsid w:val="008A4E6D"/>
    <w:rsid w:val="008A4F0E"/>
    <w:rsid w:val="008A6F0A"/>
    <w:rsid w:val="008A7619"/>
    <w:rsid w:val="008B185A"/>
    <w:rsid w:val="008B1B15"/>
    <w:rsid w:val="008B222C"/>
    <w:rsid w:val="008B5E5E"/>
    <w:rsid w:val="008B638E"/>
    <w:rsid w:val="008B6505"/>
    <w:rsid w:val="008B65B6"/>
    <w:rsid w:val="008C0CA5"/>
    <w:rsid w:val="008C45B8"/>
    <w:rsid w:val="008C5027"/>
    <w:rsid w:val="008C55DD"/>
    <w:rsid w:val="008C6B38"/>
    <w:rsid w:val="008D23FD"/>
    <w:rsid w:val="008D2E29"/>
    <w:rsid w:val="008D2F5F"/>
    <w:rsid w:val="008D47BA"/>
    <w:rsid w:val="008D4B38"/>
    <w:rsid w:val="008D65F2"/>
    <w:rsid w:val="008D7159"/>
    <w:rsid w:val="008D7178"/>
    <w:rsid w:val="008E09FA"/>
    <w:rsid w:val="008E58B6"/>
    <w:rsid w:val="008E5941"/>
    <w:rsid w:val="008E63C1"/>
    <w:rsid w:val="008E6C9B"/>
    <w:rsid w:val="008E6F0D"/>
    <w:rsid w:val="008F0010"/>
    <w:rsid w:val="008F1A16"/>
    <w:rsid w:val="008F359C"/>
    <w:rsid w:val="008F3D63"/>
    <w:rsid w:val="008F3FB7"/>
    <w:rsid w:val="008F574D"/>
    <w:rsid w:val="008F69E2"/>
    <w:rsid w:val="008F7163"/>
    <w:rsid w:val="008F7EC4"/>
    <w:rsid w:val="009014A5"/>
    <w:rsid w:val="00901771"/>
    <w:rsid w:val="00902778"/>
    <w:rsid w:val="00904956"/>
    <w:rsid w:val="009060C9"/>
    <w:rsid w:val="009130C5"/>
    <w:rsid w:val="00913492"/>
    <w:rsid w:val="00920AE4"/>
    <w:rsid w:val="00923485"/>
    <w:rsid w:val="00927846"/>
    <w:rsid w:val="00934CF6"/>
    <w:rsid w:val="0093558D"/>
    <w:rsid w:val="009357E9"/>
    <w:rsid w:val="00936A0D"/>
    <w:rsid w:val="00936DB9"/>
    <w:rsid w:val="0094048F"/>
    <w:rsid w:val="00943950"/>
    <w:rsid w:val="00943FCE"/>
    <w:rsid w:val="0094401F"/>
    <w:rsid w:val="00947295"/>
    <w:rsid w:val="00950E7D"/>
    <w:rsid w:val="00951D0E"/>
    <w:rsid w:val="00952B24"/>
    <w:rsid w:val="009537B2"/>
    <w:rsid w:val="0095495D"/>
    <w:rsid w:val="00956A65"/>
    <w:rsid w:val="00957F52"/>
    <w:rsid w:val="009601E1"/>
    <w:rsid w:val="00961F94"/>
    <w:rsid w:val="00964FEC"/>
    <w:rsid w:val="009657AC"/>
    <w:rsid w:val="009661D5"/>
    <w:rsid w:val="0096624F"/>
    <w:rsid w:val="00966287"/>
    <w:rsid w:val="009678D7"/>
    <w:rsid w:val="009712DA"/>
    <w:rsid w:val="0097136B"/>
    <w:rsid w:val="00973EAB"/>
    <w:rsid w:val="00974D90"/>
    <w:rsid w:val="00975982"/>
    <w:rsid w:val="00977B2D"/>
    <w:rsid w:val="0098183C"/>
    <w:rsid w:val="00982123"/>
    <w:rsid w:val="00984A0C"/>
    <w:rsid w:val="009901B4"/>
    <w:rsid w:val="00990882"/>
    <w:rsid w:val="009910B8"/>
    <w:rsid w:val="00996298"/>
    <w:rsid w:val="009979B6"/>
    <w:rsid w:val="009A02BE"/>
    <w:rsid w:val="009A100A"/>
    <w:rsid w:val="009A1B18"/>
    <w:rsid w:val="009A2DA7"/>
    <w:rsid w:val="009A5A8D"/>
    <w:rsid w:val="009A7140"/>
    <w:rsid w:val="009A7A2B"/>
    <w:rsid w:val="009B069E"/>
    <w:rsid w:val="009B0E78"/>
    <w:rsid w:val="009B170A"/>
    <w:rsid w:val="009B3AE0"/>
    <w:rsid w:val="009B4147"/>
    <w:rsid w:val="009B646F"/>
    <w:rsid w:val="009B6AF5"/>
    <w:rsid w:val="009C14D8"/>
    <w:rsid w:val="009C37E2"/>
    <w:rsid w:val="009C4FCF"/>
    <w:rsid w:val="009C65A6"/>
    <w:rsid w:val="009C6CC9"/>
    <w:rsid w:val="009C6DA2"/>
    <w:rsid w:val="009D1286"/>
    <w:rsid w:val="009D2861"/>
    <w:rsid w:val="009D353D"/>
    <w:rsid w:val="009D3A81"/>
    <w:rsid w:val="009D3D5A"/>
    <w:rsid w:val="009D5AAB"/>
    <w:rsid w:val="009D5CD0"/>
    <w:rsid w:val="009D6EA9"/>
    <w:rsid w:val="009D7788"/>
    <w:rsid w:val="009E03C0"/>
    <w:rsid w:val="009E08C6"/>
    <w:rsid w:val="009E38F6"/>
    <w:rsid w:val="009E44F9"/>
    <w:rsid w:val="009E4A56"/>
    <w:rsid w:val="009E7C98"/>
    <w:rsid w:val="009E7ECA"/>
    <w:rsid w:val="009F0796"/>
    <w:rsid w:val="009F5C3B"/>
    <w:rsid w:val="009F72DE"/>
    <w:rsid w:val="00A007C0"/>
    <w:rsid w:val="00A01BA2"/>
    <w:rsid w:val="00A03FB4"/>
    <w:rsid w:val="00A10DB6"/>
    <w:rsid w:val="00A1161C"/>
    <w:rsid w:val="00A116EB"/>
    <w:rsid w:val="00A11BB4"/>
    <w:rsid w:val="00A125F5"/>
    <w:rsid w:val="00A1572F"/>
    <w:rsid w:val="00A16928"/>
    <w:rsid w:val="00A16B95"/>
    <w:rsid w:val="00A20DC4"/>
    <w:rsid w:val="00A220F9"/>
    <w:rsid w:val="00A23AE4"/>
    <w:rsid w:val="00A24C67"/>
    <w:rsid w:val="00A24FC5"/>
    <w:rsid w:val="00A2526C"/>
    <w:rsid w:val="00A25E7B"/>
    <w:rsid w:val="00A26144"/>
    <w:rsid w:val="00A30588"/>
    <w:rsid w:val="00A30BF4"/>
    <w:rsid w:val="00A313A2"/>
    <w:rsid w:val="00A34203"/>
    <w:rsid w:val="00A350D6"/>
    <w:rsid w:val="00A35E26"/>
    <w:rsid w:val="00A402BE"/>
    <w:rsid w:val="00A41458"/>
    <w:rsid w:val="00A41C0C"/>
    <w:rsid w:val="00A41CF1"/>
    <w:rsid w:val="00A42CED"/>
    <w:rsid w:val="00A43B0B"/>
    <w:rsid w:val="00A43F1D"/>
    <w:rsid w:val="00A47D42"/>
    <w:rsid w:val="00A50C22"/>
    <w:rsid w:val="00A52B0F"/>
    <w:rsid w:val="00A54A01"/>
    <w:rsid w:val="00A569FE"/>
    <w:rsid w:val="00A57698"/>
    <w:rsid w:val="00A57CF1"/>
    <w:rsid w:val="00A608EF"/>
    <w:rsid w:val="00A60DB5"/>
    <w:rsid w:val="00A616AA"/>
    <w:rsid w:val="00A6483C"/>
    <w:rsid w:val="00A65CDA"/>
    <w:rsid w:val="00A66367"/>
    <w:rsid w:val="00A66746"/>
    <w:rsid w:val="00A67AC0"/>
    <w:rsid w:val="00A74A15"/>
    <w:rsid w:val="00A760E7"/>
    <w:rsid w:val="00A7694E"/>
    <w:rsid w:val="00A76ABB"/>
    <w:rsid w:val="00A80F5F"/>
    <w:rsid w:val="00A828B7"/>
    <w:rsid w:val="00A82C33"/>
    <w:rsid w:val="00A8580A"/>
    <w:rsid w:val="00A876D5"/>
    <w:rsid w:val="00A87D6D"/>
    <w:rsid w:val="00A87D75"/>
    <w:rsid w:val="00A90EB0"/>
    <w:rsid w:val="00A91340"/>
    <w:rsid w:val="00A91646"/>
    <w:rsid w:val="00A91828"/>
    <w:rsid w:val="00A941F4"/>
    <w:rsid w:val="00A94923"/>
    <w:rsid w:val="00A94B8B"/>
    <w:rsid w:val="00A9663A"/>
    <w:rsid w:val="00AA0E03"/>
    <w:rsid w:val="00AA18CA"/>
    <w:rsid w:val="00AA2189"/>
    <w:rsid w:val="00AA2244"/>
    <w:rsid w:val="00AA2A2D"/>
    <w:rsid w:val="00AA3F37"/>
    <w:rsid w:val="00AA6791"/>
    <w:rsid w:val="00AB2BA7"/>
    <w:rsid w:val="00AB31D1"/>
    <w:rsid w:val="00AB31E3"/>
    <w:rsid w:val="00AB3387"/>
    <w:rsid w:val="00AB7DC0"/>
    <w:rsid w:val="00AC4FEB"/>
    <w:rsid w:val="00AC65DC"/>
    <w:rsid w:val="00AC65E5"/>
    <w:rsid w:val="00AD107D"/>
    <w:rsid w:val="00AD15A3"/>
    <w:rsid w:val="00AD346C"/>
    <w:rsid w:val="00AD51E4"/>
    <w:rsid w:val="00AD6A72"/>
    <w:rsid w:val="00AD70DE"/>
    <w:rsid w:val="00AE0323"/>
    <w:rsid w:val="00AE1623"/>
    <w:rsid w:val="00AE3DBC"/>
    <w:rsid w:val="00AE5AE0"/>
    <w:rsid w:val="00AE63DE"/>
    <w:rsid w:val="00AE74A9"/>
    <w:rsid w:val="00AF149F"/>
    <w:rsid w:val="00AF5A00"/>
    <w:rsid w:val="00AF60B1"/>
    <w:rsid w:val="00AF669A"/>
    <w:rsid w:val="00B00F87"/>
    <w:rsid w:val="00B01F6E"/>
    <w:rsid w:val="00B04D98"/>
    <w:rsid w:val="00B07681"/>
    <w:rsid w:val="00B07F9D"/>
    <w:rsid w:val="00B1676C"/>
    <w:rsid w:val="00B17CBA"/>
    <w:rsid w:val="00B2271E"/>
    <w:rsid w:val="00B24A2A"/>
    <w:rsid w:val="00B25CF6"/>
    <w:rsid w:val="00B25EAC"/>
    <w:rsid w:val="00B2706F"/>
    <w:rsid w:val="00B32DF9"/>
    <w:rsid w:val="00B330AC"/>
    <w:rsid w:val="00B34E4B"/>
    <w:rsid w:val="00B36016"/>
    <w:rsid w:val="00B36ED3"/>
    <w:rsid w:val="00B42F61"/>
    <w:rsid w:val="00B4366E"/>
    <w:rsid w:val="00B47C9F"/>
    <w:rsid w:val="00B51C13"/>
    <w:rsid w:val="00B5768A"/>
    <w:rsid w:val="00B57EA9"/>
    <w:rsid w:val="00B611A9"/>
    <w:rsid w:val="00B61C36"/>
    <w:rsid w:val="00B61D4B"/>
    <w:rsid w:val="00B655C8"/>
    <w:rsid w:val="00B67D21"/>
    <w:rsid w:val="00B73BEF"/>
    <w:rsid w:val="00B7624C"/>
    <w:rsid w:val="00B77C9E"/>
    <w:rsid w:val="00B81A32"/>
    <w:rsid w:val="00B81A72"/>
    <w:rsid w:val="00B8499B"/>
    <w:rsid w:val="00B85BF3"/>
    <w:rsid w:val="00B86433"/>
    <w:rsid w:val="00B8699C"/>
    <w:rsid w:val="00B87607"/>
    <w:rsid w:val="00B90EEA"/>
    <w:rsid w:val="00B91DC7"/>
    <w:rsid w:val="00B94164"/>
    <w:rsid w:val="00B94FC7"/>
    <w:rsid w:val="00B952B9"/>
    <w:rsid w:val="00BA08DA"/>
    <w:rsid w:val="00BA1648"/>
    <w:rsid w:val="00BA2A69"/>
    <w:rsid w:val="00BA3D2E"/>
    <w:rsid w:val="00BA4B10"/>
    <w:rsid w:val="00BA523A"/>
    <w:rsid w:val="00BA57DD"/>
    <w:rsid w:val="00BA6112"/>
    <w:rsid w:val="00BA66CC"/>
    <w:rsid w:val="00BA6F21"/>
    <w:rsid w:val="00BB035F"/>
    <w:rsid w:val="00BB0F3D"/>
    <w:rsid w:val="00BB20DE"/>
    <w:rsid w:val="00BB3D20"/>
    <w:rsid w:val="00BC0891"/>
    <w:rsid w:val="00BC0EFF"/>
    <w:rsid w:val="00BC1ABC"/>
    <w:rsid w:val="00BC7BB0"/>
    <w:rsid w:val="00BD0816"/>
    <w:rsid w:val="00BD109B"/>
    <w:rsid w:val="00BD1923"/>
    <w:rsid w:val="00BD5CD4"/>
    <w:rsid w:val="00BE0025"/>
    <w:rsid w:val="00BE1D8C"/>
    <w:rsid w:val="00BE2844"/>
    <w:rsid w:val="00BE28F4"/>
    <w:rsid w:val="00BE303D"/>
    <w:rsid w:val="00BE4665"/>
    <w:rsid w:val="00BE5328"/>
    <w:rsid w:val="00BE7D5E"/>
    <w:rsid w:val="00BF2A74"/>
    <w:rsid w:val="00BF2D84"/>
    <w:rsid w:val="00BF35BF"/>
    <w:rsid w:val="00BF6CFF"/>
    <w:rsid w:val="00C02549"/>
    <w:rsid w:val="00C034F3"/>
    <w:rsid w:val="00C05F99"/>
    <w:rsid w:val="00C06ED6"/>
    <w:rsid w:val="00C1009B"/>
    <w:rsid w:val="00C108B8"/>
    <w:rsid w:val="00C11381"/>
    <w:rsid w:val="00C11394"/>
    <w:rsid w:val="00C1194C"/>
    <w:rsid w:val="00C136C7"/>
    <w:rsid w:val="00C15C7D"/>
    <w:rsid w:val="00C161B8"/>
    <w:rsid w:val="00C16252"/>
    <w:rsid w:val="00C162E8"/>
    <w:rsid w:val="00C1634B"/>
    <w:rsid w:val="00C17D50"/>
    <w:rsid w:val="00C23380"/>
    <w:rsid w:val="00C25CB8"/>
    <w:rsid w:val="00C27E99"/>
    <w:rsid w:val="00C31745"/>
    <w:rsid w:val="00C321BA"/>
    <w:rsid w:val="00C3296B"/>
    <w:rsid w:val="00C3392B"/>
    <w:rsid w:val="00C34C43"/>
    <w:rsid w:val="00C34FAE"/>
    <w:rsid w:val="00C362F9"/>
    <w:rsid w:val="00C42118"/>
    <w:rsid w:val="00C43C43"/>
    <w:rsid w:val="00C45797"/>
    <w:rsid w:val="00C45957"/>
    <w:rsid w:val="00C45D6C"/>
    <w:rsid w:val="00C46DBB"/>
    <w:rsid w:val="00C548B5"/>
    <w:rsid w:val="00C558E0"/>
    <w:rsid w:val="00C56634"/>
    <w:rsid w:val="00C57E02"/>
    <w:rsid w:val="00C60514"/>
    <w:rsid w:val="00C606C5"/>
    <w:rsid w:val="00C606E2"/>
    <w:rsid w:val="00C61492"/>
    <w:rsid w:val="00C61E10"/>
    <w:rsid w:val="00C67CE9"/>
    <w:rsid w:val="00C701D0"/>
    <w:rsid w:val="00C710F2"/>
    <w:rsid w:val="00C72100"/>
    <w:rsid w:val="00C76E0A"/>
    <w:rsid w:val="00C7707A"/>
    <w:rsid w:val="00C779ED"/>
    <w:rsid w:val="00C8178F"/>
    <w:rsid w:val="00C81C0E"/>
    <w:rsid w:val="00C83B36"/>
    <w:rsid w:val="00C841EA"/>
    <w:rsid w:val="00C87256"/>
    <w:rsid w:val="00C92761"/>
    <w:rsid w:val="00C92E15"/>
    <w:rsid w:val="00C937D8"/>
    <w:rsid w:val="00CA10B7"/>
    <w:rsid w:val="00CA1803"/>
    <w:rsid w:val="00CA1F5A"/>
    <w:rsid w:val="00CA34D8"/>
    <w:rsid w:val="00CA41D3"/>
    <w:rsid w:val="00CA45FA"/>
    <w:rsid w:val="00CA63A3"/>
    <w:rsid w:val="00CA6F63"/>
    <w:rsid w:val="00CB136B"/>
    <w:rsid w:val="00CB16B7"/>
    <w:rsid w:val="00CB2653"/>
    <w:rsid w:val="00CB2B9F"/>
    <w:rsid w:val="00CB2C22"/>
    <w:rsid w:val="00CB35BF"/>
    <w:rsid w:val="00CB3D91"/>
    <w:rsid w:val="00CB5D41"/>
    <w:rsid w:val="00CB6CB9"/>
    <w:rsid w:val="00CB7B8E"/>
    <w:rsid w:val="00CC0432"/>
    <w:rsid w:val="00CC0B86"/>
    <w:rsid w:val="00CC1EE6"/>
    <w:rsid w:val="00CC28CD"/>
    <w:rsid w:val="00CD0DEE"/>
    <w:rsid w:val="00CD0FE3"/>
    <w:rsid w:val="00CD1A24"/>
    <w:rsid w:val="00CD1AE9"/>
    <w:rsid w:val="00CD1C92"/>
    <w:rsid w:val="00CD3427"/>
    <w:rsid w:val="00CD4785"/>
    <w:rsid w:val="00CD4E91"/>
    <w:rsid w:val="00CD5A74"/>
    <w:rsid w:val="00CD5B4E"/>
    <w:rsid w:val="00CD5FEC"/>
    <w:rsid w:val="00CD71F2"/>
    <w:rsid w:val="00CD7FEB"/>
    <w:rsid w:val="00CE0943"/>
    <w:rsid w:val="00CE2B23"/>
    <w:rsid w:val="00CE3B5D"/>
    <w:rsid w:val="00CE6BAC"/>
    <w:rsid w:val="00CE6E82"/>
    <w:rsid w:val="00CE6F8A"/>
    <w:rsid w:val="00CF123A"/>
    <w:rsid w:val="00CF2DBE"/>
    <w:rsid w:val="00CF2E4E"/>
    <w:rsid w:val="00CF5BE8"/>
    <w:rsid w:val="00CF7DAB"/>
    <w:rsid w:val="00D00B05"/>
    <w:rsid w:val="00D01157"/>
    <w:rsid w:val="00D02088"/>
    <w:rsid w:val="00D04EA3"/>
    <w:rsid w:val="00D055ED"/>
    <w:rsid w:val="00D05CB0"/>
    <w:rsid w:val="00D1200C"/>
    <w:rsid w:val="00D125A9"/>
    <w:rsid w:val="00D1340F"/>
    <w:rsid w:val="00D13F1C"/>
    <w:rsid w:val="00D14306"/>
    <w:rsid w:val="00D16826"/>
    <w:rsid w:val="00D16A70"/>
    <w:rsid w:val="00D1798E"/>
    <w:rsid w:val="00D2082A"/>
    <w:rsid w:val="00D217C0"/>
    <w:rsid w:val="00D2226C"/>
    <w:rsid w:val="00D23568"/>
    <w:rsid w:val="00D244FF"/>
    <w:rsid w:val="00D24889"/>
    <w:rsid w:val="00D24AFB"/>
    <w:rsid w:val="00D255E6"/>
    <w:rsid w:val="00D26E20"/>
    <w:rsid w:val="00D276FF"/>
    <w:rsid w:val="00D30760"/>
    <w:rsid w:val="00D30911"/>
    <w:rsid w:val="00D3418F"/>
    <w:rsid w:val="00D342AD"/>
    <w:rsid w:val="00D34688"/>
    <w:rsid w:val="00D34CDC"/>
    <w:rsid w:val="00D35326"/>
    <w:rsid w:val="00D364F7"/>
    <w:rsid w:val="00D42229"/>
    <w:rsid w:val="00D42EB2"/>
    <w:rsid w:val="00D43BC7"/>
    <w:rsid w:val="00D45682"/>
    <w:rsid w:val="00D46D39"/>
    <w:rsid w:val="00D476DD"/>
    <w:rsid w:val="00D5053B"/>
    <w:rsid w:val="00D52FEC"/>
    <w:rsid w:val="00D53054"/>
    <w:rsid w:val="00D56D62"/>
    <w:rsid w:val="00D57169"/>
    <w:rsid w:val="00D63935"/>
    <w:rsid w:val="00D639FB"/>
    <w:rsid w:val="00D66254"/>
    <w:rsid w:val="00D66396"/>
    <w:rsid w:val="00D67A91"/>
    <w:rsid w:val="00D7039A"/>
    <w:rsid w:val="00D707FA"/>
    <w:rsid w:val="00D709A3"/>
    <w:rsid w:val="00D72B2F"/>
    <w:rsid w:val="00D75071"/>
    <w:rsid w:val="00D805F2"/>
    <w:rsid w:val="00D806D5"/>
    <w:rsid w:val="00D81259"/>
    <w:rsid w:val="00D82B36"/>
    <w:rsid w:val="00D84292"/>
    <w:rsid w:val="00D84868"/>
    <w:rsid w:val="00D85CE2"/>
    <w:rsid w:val="00D90220"/>
    <w:rsid w:val="00D909D4"/>
    <w:rsid w:val="00D92C38"/>
    <w:rsid w:val="00D92E69"/>
    <w:rsid w:val="00D932DB"/>
    <w:rsid w:val="00D94859"/>
    <w:rsid w:val="00D950F3"/>
    <w:rsid w:val="00DA0C0E"/>
    <w:rsid w:val="00DA0E92"/>
    <w:rsid w:val="00DA1806"/>
    <w:rsid w:val="00DA2A43"/>
    <w:rsid w:val="00DA4D0F"/>
    <w:rsid w:val="00DA5873"/>
    <w:rsid w:val="00DA5FC0"/>
    <w:rsid w:val="00DA7CC6"/>
    <w:rsid w:val="00DB0F8C"/>
    <w:rsid w:val="00DB1865"/>
    <w:rsid w:val="00DB6714"/>
    <w:rsid w:val="00DB75F3"/>
    <w:rsid w:val="00DC0A76"/>
    <w:rsid w:val="00DC34E7"/>
    <w:rsid w:val="00DC3F02"/>
    <w:rsid w:val="00DC6EDE"/>
    <w:rsid w:val="00DD1C9C"/>
    <w:rsid w:val="00DD28F2"/>
    <w:rsid w:val="00DD2F5E"/>
    <w:rsid w:val="00DD3DEB"/>
    <w:rsid w:val="00DD4562"/>
    <w:rsid w:val="00DD5257"/>
    <w:rsid w:val="00DD5BE6"/>
    <w:rsid w:val="00DD6A0E"/>
    <w:rsid w:val="00DD6B39"/>
    <w:rsid w:val="00DD79E6"/>
    <w:rsid w:val="00DE771F"/>
    <w:rsid w:val="00DE7B2A"/>
    <w:rsid w:val="00DF04DD"/>
    <w:rsid w:val="00DF1443"/>
    <w:rsid w:val="00DF2602"/>
    <w:rsid w:val="00DF303A"/>
    <w:rsid w:val="00DF35F1"/>
    <w:rsid w:val="00DF3D55"/>
    <w:rsid w:val="00DF3F04"/>
    <w:rsid w:val="00DF6688"/>
    <w:rsid w:val="00DF66D7"/>
    <w:rsid w:val="00DF72B7"/>
    <w:rsid w:val="00E014AC"/>
    <w:rsid w:val="00E0180C"/>
    <w:rsid w:val="00E01DF9"/>
    <w:rsid w:val="00E039B5"/>
    <w:rsid w:val="00E040EB"/>
    <w:rsid w:val="00E06342"/>
    <w:rsid w:val="00E06C50"/>
    <w:rsid w:val="00E07F3F"/>
    <w:rsid w:val="00E112BF"/>
    <w:rsid w:val="00E16AA0"/>
    <w:rsid w:val="00E174F7"/>
    <w:rsid w:val="00E17B33"/>
    <w:rsid w:val="00E17CB0"/>
    <w:rsid w:val="00E200E6"/>
    <w:rsid w:val="00E20443"/>
    <w:rsid w:val="00E2322F"/>
    <w:rsid w:val="00E2378B"/>
    <w:rsid w:val="00E2523D"/>
    <w:rsid w:val="00E2540C"/>
    <w:rsid w:val="00E25BB1"/>
    <w:rsid w:val="00E26987"/>
    <w:rsid w:val="00E3161A"/>
    <w:rsid w:val="00E31887"/>
    <w:rsid w:val="00E3229D"/>
    <w:rsid w:val="00E337C1"/>
    <w:rsid w:val="00E355FA"/>
    <w:rsid w:val="00E356B7"/>
    <w:rsid w:val="00E3687B"/>
    <w:rsid w:val="00E434A3"/>
    <w:rsid w:val="00E43896"/>
    <w:rsid w:val="00E50E7C"/>
    <w:rsid w:val="00E51EA7"/>
    <w:rsid w:val="00E5211D"/>
    <w:rsid w:val="00E53DBE"/>
    <w:rsid w:val="00E5524C"/>
    <w:rsid w:val="00E56FAB"/>
    <w:rsid w:val="00E57E67"/>
    <w:rsid w:val="00E6219A"/>
    <w:rsid w:val="00E63648"/>
    <w:rsid w:val="00E636BC"/>
    <w:rsid w:val="00E63962"/>
    <w:rsid w:val="00E666D3"/>
    <w:rsid w:val="00E66725"/>
    <w:rsid w:val="00E72615"/>
    <w:rsid w:val="00E73DA3"/>
    <w:rsid w:val="00E7465A"/>
    <w:rsid w:val="00E74713"/>
    <w:rsid w:val="00E7584F"/>
    <w:rsid w:val="00E77275"/>
    <w:rsid w:val="00E77F67"/>
    <w:rsid w:val="00E834EE"/>
    <w:rsid w:val="00E85792"/>
    <w:rsid w:val="00E85F70"/>
    <w:rsid w:val="00E86203"/>
    <w:rsid w:val="00E87D72"/>
    <w:rsid w:val="00E91206"/>
    <w:rsid w:val="00E927CD"/>
    <w:rsid w:val="00E92ABF"/>
    <w:rsid w:val="00E92EA5"/>
    <w:rsid w:val="00E931D2"/>
    <w:rsid w:val="00E94EED"/>
    <w:rsid w:val="00EA0D8C"/>
    <w:rsid w:val="00EA1593"/>
    <w:rsid w:val="00EA1702"/>
    <w:rsid w:val="00EA2E4C"/>
    <w:rsid w:val="00EA4A5F"/>
    <w:rsid w:val="00EA4BB2"/>
    <w:rsid w:val="00EB274D"/>
    <w:rsid w:val="00EB3E74"/>
    <w:rsid w:val="00EB4DDB"/>
    <w:rsid w:val="00EB53CA"/>
    <w:rsid w:val="00EB729B"/>
    <w:rsid w:val="00EC1586"/>
    <w:rsid w:val="00EC22B5"/>
    <w:rsid w:val="00EC3232"/>
    <w:rsid w:val="00EC5571"/>
    <w:rsid w:val="00EC66C4"/>
    <w:rsid w:val="00ED0E2C"/>
    <w:rsid w:val="00ED249A"/>
    <w:rsid w:val="00ED4BE9"/>
    <w:rsid w:val="00ED58AF"/>
    <w:rsid w:val="00ED6F61"/>
    <w:rsid w:val="00EE09E2"/>
    <w:rsid w:val="00EE14B1"/>
    <w:rsid w:val="00EE359D"/>
    <w:rsid w:val="00EE4D82"/>
    <w:rsid w:val="00EE5A9C"/>
    <w:rsid w:val="00EE63CB"/>
    <w:rsid w:val="00EE6773"/>
    <w:rsid w:val="00EE74E8"/>
    <w:rsid w:val="00EF041F"/>
    <w:rsid w:val="00EF0C3A"/>
    <w:rsid w:val="00EF2335"/>
    <w:rsid w:val="00EF3E93"/>
    <w:rsid w:val="00EF6F34"/>
    <w:rsid w:val="00EF7259"/>
    <w:rsid w:val="00F01387"/>
    <w:rsid w:val="00F017AD"/>
    <w:rsid w:val="00F02A27"/>
    <w:rsid w:val="00F02E64"/>
    <w:rsid w:val="00F039AA"/>
    <w:rsid w:val="00F04504"/>
    <w:rsid w:val="00F06C58"/>
    <w:rsid w:val="00F07696"/>
    <w:rsid w:val="00F079DF"/>
    <w:rsid w:val="00F1234F"/>
    <w:rsid w:val="00F13DF4"/>
    <w:rsid w:val="00F16524"/>
    <w:rsid w:val="00F176E4"/>
    <w:rsid w:val="00F20D3A"/>
    <w:rsid w:val="00F31219"/>
    <w:rsid w:val="00F31D7A"/>
    <w:rsid w:val="00F3343E"/>
    <w:rsid w:val="00F34F24"/>
    <w:rsid w:val="00F36EC9"/>
    <w:rsid w:val="00F40C60"/>
    <w:rsid w:val="00F40E7C"/>
    <w:rsid w:val="00F41048"/>
    <w:rsid w:val="00F41BDC"/>
    <w:rsid w:val="00F423EA"/>
    <w:rsid w:val="00F4348D"/>
    <w:rsid w:val="00F43F7F"/>
    <w:rsid w:val="00F446AC"/>
    <w:rsid w:val="00F44B0C"/>
    <w:rsid w:val="00F44DFC"/>
    <w:rsid w:val="00F451DF"/>
    <w:rsid w:val="00F47A7A"/>
    <w:rsid w:val="00F512D6"/>
    <w:rsid w:val="00F551B8"/>
    <w:rsid w:val="00F629D1"/>
    <w:rsid w:val="00F64B89"/>
    <w:rsid w:val="00F65623"/>
    <w:rsid w:val="00F664AF"/>
    <w:rsid w:val="00F6697D"/>
    <w:rsid w:val="00F66A2D"/>
    <w:rsid w:val="00F67C5D"/>
    <w:rsid w:val="00F705E9"/>
    <w:rsid w:val="00F711A9"/>
    <w:rsid w:val="00F759CF"/>
    <w:rsid w:val="00F80511"/>
    <w:rsid w:val="00F83089"/>
    <w:rsid w:val="00F837E1"/>
    <w:rsid w:val="00F84E5D"/>
    <w:rsid w:val="00F8582B"/>
    <w:rsid w:val="00F86ADD"/>
    <w:rsid w:val="00F9039F"/>
    <w:rsid w:val="00F90750"/>
    <w:rsid w:val="00F910FB"/>
    <w:rsid w:val="00F91888"/>
    <w:rsid w:val="00F9222F"/>
    <w:rsid w:val="00F926C3"/>
    <w:rsid w:val="00F9356A"/>
    <w:rsid w:val="00F9376C"/>
    <w:rsid w:val="00F9657F"/>
    <w:rsid w:val="00FA019A"/>
    <w:rsid w:val="00FA14F5"/>
    <w:rsid w:val="00FA3D9B"/>
    <w:rsid w:val="00FA422F"/>
    <w:rsid w:val="00FA4468"/>
    <w:rsid w:val="00FB00BE"/>
    <w:rsid w:val="00FB1857"/>
    <w:rsid w:val="00FB2904"/>
    <w:rsid w:val="00FB3BE2"/>
    <w:rsid w:val="00FB4AC0"/>
    <w:rsid w:val="00FB56A6"/>
    <w:rsid w:val="00FB5A6F"/>
    <w:rsid w:val="00FB73D6"/>
    <w:rsid w:val="00FB7A7D"/>
    <w:rsid w:val="00FC4141"/>
    <w:rsid w:val="00FC51EE"/>
    <w:rsid w:val="00FC52F1"/>
    <w:rsid w:val="00FC5BA5"/>
    <w:rsid w:val="00FC6848"/>
    <w:rsid w:val="00FC6F6C"/>
    <w:rsid w:val="00FD03D0"/>
    <w:rsid w:val="00FD1D17"/>
    <w:rsid w:val="00FD30BF"/>
    <w:rsid w:val="00FD3D59"/>
    <w:rsid w:val="00FD466A"/>
    <w:rsid w:val="00FD579F"/>
    <w:rsid w:val="00FD71A8"/>
    <w:rsid w:val="00FD78EE"/>
    <w:rsid w:val="00FE21F3"/>
    <w:rsid w:val="00FE2BEF"/>
    <w:rsid w:val="00FE4019"/>
    <w:rsid w:val="00FE7304"/>
    <w:rsid w:val="00FE75C1"/>
    <w:rsid w:val="00FF19AF"/>
    <w:rsid w:val="00FF31E9"/>
    <w:rsid w:val="00FF3E33"/>
    <w:rsid w:val="00FF5CAD"/>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5D4"/>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rsid w:val="006D3A09"/>
    <w:rPr>
      <w:sz w:val="20"/>
      <w:szCs w:val="20"/>
    </w:rPr>
  </w:style>
  <w:style w:type="character" w:styleId="FootnoteReference">
    <w:name w:val="footnote reference"/>
    <w:basedOn w:val="DefaultParagraphFont"/>
    <w:uiPriority w:val="99"/>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 w:type="paragraph" w:styleId="BodyText">
    <w:name w:val="Body Text"/>
    <w:basedOn w:val="Normal"/>
    <w:link w:val="BodyTextChar"/>
    <w:uiPriority w:val="1"/>
    <w:qFormat/>
    <w:rsid w:val="009E44F9"/>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9E44F9"/>
    <w:rPr>
      <w:rFonts w:ascii="Sylfaen" w:eastAsia="Sylfaen" w:hAnsi="Sylfaen"/>
      <w:sz w:val="21"/>
      <w:szCs w:val="21"/>
    </w:rPr>
  </w:style>
  <w:style w:type="character" w:customStyle="1" w:styleId="cola">
    <w:name w:val="cola"/>
    <w:basedOn w:val="DefaultParagraphFont"/>
    <w:rsid w:val="00E931D2"/>
  </w:style>
  <w:style w:type="character" w:customStyle="1" w:styleId="A6">
    <w:name w:val="A6"/>
    <w:uiPriority w:val="99"/>
    <w:rsid w:val="00451E38"/>
    <w:rPr>
      <w:rFonts w:cs="BPG Ingiri Arial"/>
      <w:color w:val="000000"/>
      <w:sz w:val="11"/>
      <w:szCs w:val="11"/>
    </w:rPr>
  </w:style>
  <w:style w:type="character" w:customStyle="1" w:styleId="A8">
    <w:name w:val="A8"/>
    <w:uiPriority w:val="99"/>
    <w:rsid w:val="00451E38"/>
    <w:rPr>
      <w:rFonts w:cs="BPG Ingiri Arial"/>
      <w:color w:val="000000"/>
      <w:sz w:val="16"/>
      <w:szCs w:val="16"/>
    </w:rPr>
  </w:style>
  <w:style w:type="table" w:styleId="TableGrid">
    <w:name w:val="Table Grid"/>
    <w:basedOn w:val="TableNormal"/>
    <w:uiPriority w:val="59"/>
    <w:rsid w:val="00451E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ice-column-decimal">
    <w:name w:val="price-column-decimal"/>
    <w:basedOn w:val="DefaultParagraphFont"/>
    <w:rsid w:val="00B87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1355">
      <w:bodyDiv w:val="1"/>
      <w:marLeft w:val="0"/>
      <w:marRight w:val="0"/>
      <w:marTop w:val="0"/>
      <w:marBottom w:val="0"/>
      <w:divBdr>
        <w:top w:val="none" w:sz="0" w:space="0" w:color="auto"/>
        <w:left w:val="none" w:sz="0" w:space="0" w:color="auto"/>
        <w:bottom w:val="none" w:sz="0" w:space="0" w:color="auto"/>
        <w:right w:val="none" w:sz="0" w:space="0" w:color="auto"/>
      </w:divBdr>
    </w:div>
    <w:div w:id="56440149">
      <w:bodyDiv w:val="1"/>
      <w:marLeft w:val="0"/>
      <w:marRight w:val="0"/>
      <w:marTop w:val="0"/>
      <w:marBottom w:val="0"/>
      <w:divBdr>
        <w:top w:val="none" w:sz="0" w:space="0" w:color="auto"/>
        <w:left w:val="none" w:sz="0" w:space="0" w:color="auto"/>
        <w:bottom w:val="none" w:sz="0" w:space="0" w:color="auto"/>
        <w:right w:val="none" w:sz="0" w:space="0" w:color="auto"/>
      </w:divBdr>
    </w:div>
    <w:div w:id="84694910">
      <w:bodyDiv w:val="1"/>
      <w:marLeft w:val="0"/>
      <w:marRight w:val="0"/>
      <w:marTop w:val="0"/>
      <w:marBottom w:val="0"/>
      <w:divBdr>
        <w:top w:val="none" w:sz="0" w:space="0" w:color="auto"/>
        <w:left w:val="none" w:sz="0" w:space="0" w:color="auto"/>
        <w:bottom w:val="none" w:sz="0" w:space="0" w:color="auto"/>
        <w:right w:val="none" w:sz="0" w:space="0" w:color="auto"/>
      </w:divBdr>
    </w:div>
    <w:div w:id="459615302">
      <w:bodyDiv w:val="1"/>
      <w:marLeft w:val="0"/>
      <w:marRight w:val="0"/>
      <w:marTop w:val="0"/>
      <w:marBottom w:val="0"/>
      <w:divBdr>
        <w:top w:val="none" w:sz="0" w:space="0" w:color="auto"/>
        <w:left w:val="none" w:sz="0" w:space="0" w:color="auto"/>
        <w:bottom w:val="none" w:sz="0" w:space="0" w:color="auto"/>
        <w:right w:val="none" w:sz="0" w:space="0" w:color="auto"/>
      </w:divBdr>
    </w:div>
    <w:div w:id="612714030">
      <w:bodyDiv w:val="1"/>
      <w:marLeft w:val="0"/>
      <w:marRight w:val="0"/>
      <w:marTop w:val="0"/>
      <w:marBottom w:val="0"/>
      <w:divBdr>
        <w:top w:val="none" w:sz="0" w:space="0" w:color="auto"/>
        <w:left w:val="none" w:sz="0" w:space="0" w:color="auto"/>
        <w:bottom w:val="none" w:sz="0" w:space="0" w:color="auto"/>
        <w:right w:val="none" w:sz="0" w:space="0" w:color="auto"/>
      </w:divBdr>
    </w:div>
    <w:div w:id="1089279774">
      <w:bodyDiv w:val="1"/>
      <w:marLeft w:val="0"/>
      <w:marRight w:val="0"/>
      <w:marTop w:val="0"/>
      <w:marBottom w:val="0"/>
      <w:divBdr>
        <w:top w:val="none" w:sz="0" w:space="0" w:color="auto"/>
        <w:left w:val="none" w:sz="0" w:space="0" w:color="auto"/>
        <w:bottom w:val="none" w:sz="0" w:space="0" w:color="auto"/>
        <w:right w:val="none" w:sz="0" w:space="0" w:color="auto"/>
      </w:divBdr>
    </w:div>
    <w:div w:id="1421566764">
      <w:bodyDiv w:val="1"/>
      <w:marLeft w:val="0"/>
      <w:marRight w:val="0"/>
      <w:marTop w:val="0"/>
      <w:marBottom w:val="0"/>
      <w:divBdr>
        <w:top w:val="none" w:sz="0" w:space="0" w:color="auto"/>
        <w:left w:val="none" w:sz="0" w:space="0" w:color="auto"/>
        <w:bottom w:val="none" w:sz="0" w:space="0" w:color="auto"/>
        <w:right w:val="none" w:sz="0" w:space="0" w:color="auto"/>
      </w:divBdr>
      <w:divsChild>
        <w:div w:id="428356056">
          <w:marLeft w:val="0"/>
          <w:marRight w:val="0"/>
          <w:marTop w:val="0"/>
          <w:marBottom w:val="0"/>
          <w:divBdr>
            <w:top w:val="none" w:sz="0" w:space="0" w:color="auto"/>
            <w:left w:val="none" w:sz="0" w:space="0" w:color="auto"/>
            <w:bottom w:val="none" w:sz="0" w:space="0" w:color="auto"/>
            <w:right w:val="none" w:sz="0" w:space="0" w:color="auto"/>
          </w:divBdr>
        </w:div>
      </w:divsChild>
    </w:div>
    <w:div w:id="1476797513">
      <w:bodyDiv w:val="1"/>
      <w:marLeft w:val="0"/>
      <w:marRight w:val="0"/>
      <w:marTop w:val="0"/>
      <w:marBottom w:val="0"/>
      <w:divBdr>
        <w:top w:val="none" w:sz="0" w:space="0" w:color="auto"/>
        <w:left w:val="none" w:sz="0" w:space="0" w:color="auto"/>
        <w:bottom w:val="none" w:sz="0" w:space="0" w:color="auto"/>
        <w:right w:val="none" w:sz="0" w:space="0" w:color="auto"/>
      </w:divBdr>
    </w:div>
    <w:div w:id="1879858154">
      <w:bodyDiv w:val="1"/>
      <w:marLeft w:val="0"/>
      <w:marRight w:val="0"/>
      <w:marTop w:val="0"/>
      <w:marBottom w:val="0"/>
      <w:divBdr>
        <w:top w:val="none" w:sz="0" w:space="0" w:color="auto"/>
        <w:left w:val="none" w:sz="0" w:space="0" w:color="auto"/>
        <w:bottom w:val="none" w:sz="0" w:space="0" w:color="auto"/>
        <w:right w:val="none" w:sz="0" w:space="0" w:color="auto"/>
      </w:divBdr>
      <w:divsChild>
        <w:div w:id="9138172">
          <w:marLeft w:val="0"/>
          <w:marRight w:val="0"/>
          <w:marTop w:val="0"/>
          <w:marBottom w:val="0"/>
          <w:divBdr>
            <w:top w:val="none" w:sz="0" w:space="0" w:color="auto"/>
            <w:left w:val="none" w:sz="0" w:space="0" w:color="auto"/>
            <w:bottom w:val="none" w:sz="0" w:space="0" w:color="auto"/>
            <w:right w:val="none" w:sz="0" w:space="0" w:color="auto"/>
          </w:divBdr>
        </w:div>
        <w:div w:id="11076333">
          <w:marLeft w:val="0"/>
          <w:marRight w:val="0"/>
          <w:marTop w:val="0"/>
          <w:marBottom w:val="0"/>
          <w:divBdr>
            <w:top w:val="none" w:sz="0" w:space="0" w:color="auto"/>
            <w:left w:val="none" w:sz="0" w:space="0" w:color="auto"/>
            <w:bottom w:val="none" w:sz="0" w:space="0" w:color="auto"/>
            <w:right w:val="none" w:sz="0" w:space="0" w:color="auto"/>
          </w:divBdr>
        </w:div>
        <w:div w:id="32773643">
          <w:marLeft w:val="0"/>
          <w:marRight w:val="0"/>
          <w:marTop w:val="0"/>
          <w:marBottom w:val="0"/>
          <w:divBdr>
            <w:top w:val="none" w:sz="0" w:space="0" w:color="auto"/>
            <w:left w:val="none" w:sz="0" w:space="0" w:color="auto"/>
            <w:bottom w:val="none" w:sz="0" w:space="0" w:color="auto"/>
            <w:right w:val="none" w:sz="0" w:space="0" w:color="auto"/>
          </w:divBdr>
        </w:div>
        <w:div w:id="85269009">
          <w:marLeft w:val="0"/>
          <w:marRight w:val="0"/>
          <w:marTop w:val="0"/>
          <w:marBottom w:val="0"/>
          <w:divBdr>
            <w:top w:val="none" w:sz="0" w:space="0" w:color="auto"/>
            <w:left w:val="none" w:sz="0" w:space="0" w:color="auto"/>
            <w:bottom w:val="none" w:sz="0" w:space="0" w:color="auto"/>
            <w:right w:val="none" w:sz="0" w:space="0" w:color="auto"/>
          </w:divBdr>
        </w:div>
        <w:div w:id="129715709">
          <w:marLeft w:val="0"/>
          <w:marRight w:val="0"/>
          <w:marTop w:val="0"/>
          <w:marBottom w:val="0"/>
          <w:divBdr>
            <w:top w:val="none" w:sz="0" w:space="0" w:color="auto"/>
            <w:left w:val="none" w:sz="0" w:space="0" w:color="auto"/>
            <w:bottom w:val="none" w:sz="0" w:space="0" w:color="auto"/>
            <w:right w:val="none" w:sz="0" w:space="0" w:color="auto"/>
          </w:divBdr>
        </w:div>
        <w:div w:id="141243417">
          <w:marLeft w:val="0"/>
          <w:marRight w:val="0"/>
          <w:marTop w:val="0"/>
          <w:marBottom w:val="0"/>
          <w:divBdr>
            <w:top w:val="none" w:sz="0" w:space="0" w:color="auto"/>
            <w:left w:val="none" w:sz="0" w:space="0" w:color="auto"/>
            <w:bottom w:val="none" w:sz="0" w:space="0" w:color="auto"/>
            <w:right w:val="none" w:sz="0" w:space="0" w:color="auto"/>
          </w:divBdr>
        </w:div>
        <w:div w:id="145822394">
          <w:marLeft w:val="0"/>
          <w:marRight w:val="0"/>
          <w:marTop w:val="0"/>
          <w:marBottom w:val="0"/>
          <w:divBdr>
            <w:top w:val="none" w:sz="0" w:space="0" w:color="auto"/>
            <w:left w:val="none" w:sz="0" w:space="0" w:color="auto"/>
            <w:bottom w:val="none" w:sz="0" w:space="0" w:color="auto"/>
            <w:right w:val="none" w:sz="0" w:space="0" w:color="auto"/>
          </w:divBdr>
        </w:div>
        <w:div w:id="154147123">
          <w:marLeft w:val="0"/>
          <w:marRight w:val="0"/>
          <w:marTop w:val="0"/>
          <w:marBottom w:val="0"/>
          <w:divBdr>
            <w:top w:val="none" w:sz="0" w:space="0" w:color="auto"/>
            <w:left w:val="none" w:sz="0" w:space="0" w:color="auto"/>
            <w:bottom w:val="none" w:sz="0" w:space="0" w:color="auto"/>
            <w:right w:val="none" w:sz="0" w:space="0" w:color="auto"/>
          </w:divBdr>
        </w:div>
        <w:div w:id="159778827">
          <w:marLeft w:val="0"/>
          <w:marRight w:val="0"/>
          <w:marTop w:val="0"/>
          <w:marBottom w:val="0"/>
          <w:divBdr>
            <w:top w:val="none" w:sz="0" w:space="0" w:color="auto"/>
            <w:left w:val="none" w:sz="0" w:space="0" w:color="auto"/>
            <w:bottom w:val="none" w:sz="0" w:space="0" w:color="auto"/>
            <w:right w:val="none" w:sz="0" w:space="0" w:color="auto"/>
          </w:divBdr>
        </w:div>
        <w:div w:id="196427778">
          <w:marLeft w:val="0"/>
          <w:marRight w:val="0"/>
          <w:marTop w:val="0"/>
          <w:marBottom w:val="0"/>
          <w:divBdr>
            <w:top w:val="none" w:sz="0" w:space="0" w:color="auto"/>
            <w:left w:val="none" w:sz="0" w:space="0" w:color="auto"/>
            <w:bottom w:val="none" w:sz="0" w:space="0" w:color="auto"/>
            <w:right w:val="none" w:sz="0" w:space="0" w:color="auto"/>
          </w:divBdr>
        </w:div>
        <w:div w:id="218712030">
          <w:marLeft w:val="0"/>
          <w:marRight w:val="0"/>
          <w:marTop w:val="0"/>
          <w:marBottom w:val="0"/>
          <w:divBdr>
            <w:top w:val="none" w:sz="0" w:space="0" w:color="auto"/>
            <w:left w:val="none" w:sz="0" w:space="0" w:color="auto"/>
            <w:bottom w:val="none" w:sz="0" w:space="0" w:color="auto"/>
            <w:right w:val="none" w:sz="0" w:space="0" w:color="auto"/>
          </w:divBdr>
        </w:div>
        <w:div w:id="249854691">
          <w:marLeft w:val="0"/>
          <w:marRight w:val="0"/>
          <w:marTop w:val="0"/>
          <w:marBottom w:val="0"/>
          <w:divBdr>
            <w:top w:val="none" w:sz="0" w:space="0" w:color="auto"/>
            <w:left w:val="none" w:sz="0" w:space="0" w:color="auto"/>
            <w:bottom w:val="none" w:sz="0" w:space="0" w:color="auto"/>
            <w:right w:val="none" w:sz="0" w:space="0" w:color="auto"/>
          </w:divBdr>
        </w:div>
        <w:div w:id="251361000">
          <w:marLeft w:val="0"/>
          <w:marRight w:val="0"/>
          <w:marTop w:val="0"/>
          <w:marBottom w:val="0"/>
          <w:divBdr>
            <w:top w:val="none" w:sz="0" w:space="0" w:color="auto"/>
            <w:left w:val="none" w:sz="0" w:space="0" w:color="auto"/>
            <w:bottom w:val="none" w:sz="0" w:space="0" w:color="auto"/>
            <w:right w:val="none" w:sz="0" w:space="0" w:color="auto"/>
          </w:divBdr>
        </w:div>
        <w:div w:id="256522684">
          <w:marLeft w:val="0"/>
          <w:marRight w:val="0"/>
          <w:marTop w:val="0"/>
          <w:marBottom w:val="0"/>
          <w:divBdr>
            <w:top w:val="none" w:sz="0" w:space="0" w:color="auto"/>
            <w:left w:val="none" w:sz="0" w:space="0" w:color="auto"/>
            <w:bottom w:val="none" w:sz="0" w:space="0" w:color="auto"/>
            <w:right w:val="none" w:sz="0" w:space="0" w:color="auto"/>
          </w:divBdr>
        </w:div>
        <w:div w:id="258100236">
          <w:marLeft w:val="0"/>
          <w:marRight w:val="0"/>
          <w:marTop w:val="0"/>
          <w:marBottom w:val="0"/>
          <w:divBdr>
            <w:top w:val="none" w:sz="0" w:space="0" w:color="auto"/>
            <w:left w:val="none" w:sz="0" w:space="0" w:color="auto"/>
            <w:bottom w:val="none" w:sz="0" w:space="0" w:color="auto"/>
            <w:right w:val="none" w:sz="0" w:space="0" w:color="auto"/>
          </w:divBdr>
        </w:div>
        <w:div w:id="274096475">
          <w:marLeft w:val="0"/>
          <w:marRight w:val="0"/>
          <w:marTop w:val="0"/>
          <w:marBottom w:val="0"/>
          <w:divBdr>
            <w:top w:val="none" w:sz="0" w:space="0" w:color="auto"/>
            <w:left w:val="none" w:sz="0" w:space="0" w:color="auto"/>
            <w:bottom w:val="none" w:sz="0" w:space="0" w:color="auto"/>
            <w:right w:val="none" w:sz="0" w:space="0" w:color="auto"/>
          </w:divBdr>
        </w:div>
        <w:div w:id="288098379">
          <w:marLeft w:val="0"/>
          <w:marRight w:val="0"/>
          <w:marTop w:val="0"/>
          <w:marBottom w:val="0"/>
          <w:divBdr>
            <w:top w:val="none" w:sz="0" w:space="0" w:color="auto"/>
            <w:left w:val="none" w:sz="0" w:space="0" w:color="auto"/>
            <w:bottom w:val="none" w:sz="0" w:space="0" w:color="auto"/>
            <w:right w:val="none" w:sz="0" w:space="0" w:color="auto"/>
          </w:divBdr>
        </w:div>
        <w:div w:id="311100925">
          <w:marLeft w:val="0"/>
          <w:marRight w:val="0"/>
          <w:marTop w:val="0"/>
          <w:marBottom w:val="0"/>
          <w:divBdr>
            <w:top w:val="none" w:sz="0" w:space="0" w:color="auto"/>
            <w:left w:val="none" w:sz="0" w:space="0" w:color="auto"/>
            <w:bottom w:val="none" w:sz="0" w:space="0" w:color="auto"/>
            <w:right w:val="none" w:sz="0" w:space="0" w:color="auto"/>
          </w:divBdr>
        </w:div>
        <w:div w:id="314532126">
          <w:marLeft w:val="0"/>
          <w:marRight w:val="0"/>
          <w:marTop w:val="0"/>
          <w:marBottom w:val="0"/>
          <w:divBdr>
            <w:top w:val="none" w:sz="0" w:space="0" w:color="auto"/>
            <w:left w:val="none" w:sz="0" w:space="0" w:color="auto"/>
            <w:bottom w:val="none" w:sz="0" w:space="0" w:color="auto"/>
            <w:right w:val="none" w:sz="0" w:space="0" w:color="auto"/>
          </w:divBdr>
        </w:div>
        <w:div w:id="317729686">
          <w:marLeft w:val="0"/>
          <w:marRight w:val="0"/>
          <w:marTop w:val="0"/>
          <w:marBottom w:val="0"/>
          <w:divBdr>
            <w:top w:val="none" w:sz="0" w:space="0" w:color="auto"/>
            <w:left w:val="none" w:sz="0" w:space="0" w:color="auto"/>
            <w:bottom w:val="none" w:sz="0" w:space="0" w:color="auto"/>
            <w:right w:val="none" w:sz="0" w:space="0" w:color="auto"/>
          </w:divBdr>
        </w:div>
        <w:div w:id="374307111">
          <w:marLeft w:val="0"/>
          <w:marRight w:val="0"/>
          <w:marTop w:val="0"/>
          <w:marBottom w:val="0"/>
          <w:divBdr>
            <w:top w:val="none" w:sz="0" w:space="0" w:color="auto"/>
            <w:left w:val="none" w:sz="0" w:space="0" w:color="auto"/>
            <w:bottom w:val="none" w:sz="0" w:space="0" w:color="auto"/>
            <w:right w:val="none" w:sz="0" w:space="0" w:color="auto"/>
          </w:divBdr>
        </w:div>
        <w:div w:id="414015525">
          <w:marLeft w:val="0"/>
          <w:marRight w:val="0"/>
          <w:marTop w:val="0"/>
          <w:marBottom w:val="0"/>
          <w:divBdr>
            <w:top w:val="none" w:sz="0" w:space="0" w:color="auto"/>
            <w:left w:val="none" w:sz="0" w:space="0" w:color="auto"/>
            <w:bottom w:val="none" w:sz="0" w:space="0" w:color="auto"/>
            <w:right w:val="none" w:sz="0" w:space="0" w:color="auto"/>
          </w:divBdr>
        </w:div>
        <w:div w:id="435951882">
          <w:marLeft w:val="0"/>
          <w:marRight w:val="0"/>
          <w:marTop w:val="0"/>
          <w:marBottom w:val="0"/>
          <w:divBdr>
            <w:top w:val="none" w:sz="0" w:space="0" w:color="auto"/>
            <w:left w:val="none" w:sz="0" w:space="0" w:color="auto"/>
            <w:bottom w:val="none" w:sz="0" w:space="0" w:color="auto"/>
            <w:right w:val="none" w:sz="0" w:space="0" w:color="auto"/>
          </w:divBdr>
        </w:div>
        <w:div w:id="442651415">
          <w:marLeft w:val="0"/>
          <w:marRight w:val="0"/>
          <w:marTop w:val="0"/>
          <w:marBottom w:val="0"/>
          <w:divBdr>
            <w:top w:val="none" w:sz="0" w:space="0" w:color="auto"/>
            <w:left w:val="none" w:sz="0" w:space="0" w:color="auto"/>
            <w:bottom w:val="none" w:sz="0" w:space="0" w:color="auto"/>
            <w:right w:val="none" w:sz="0" w:space="0" w:color="auto"/>
          </w:divBdr>
        </w:div>
        <w:div w:id="513761456">
          <w:marLeft w:val="0"/>
          <w:marRight w:val="0"/>
          <w:marTop w:val="0"/>
          <w:marBottom w:val="0"/>
          <w:divBdr>
            <w:top w:val="none" w:sz="0" w:space="0" w:color="auto"/>
            <w:left w:val="none" w:sz="0" w:space="0" w:color="auto"/>
            <w:bottom w:val="none" w:sz="0" w:space="0" w:color="auto"/>
            <w:right w:val="none" w:sz="0" w:space="0" w:color="auto"/>
          </w:divBdr>
        </w:div>
        <w:div w:id="520894588">
          <w:marLeft w:val="0"/>
          <w:marRight w:val="0"/>
          <w:marTop w:val="0"/>
          <w:marBottom w:val="0"/>
          <w:divBdr>
            <w:top w:val="none" w:sz="0" w:space="0" w:color="auto"/>
            <w:left w:val="none" w:sz="0" w:space="0" w:color="auto"/>
            <w:bottom w:val="none" w:sz="0" w:space="0" w:color="auto"/>
            <w:right w:val="none" w:sz="0" w:space="0" w:color="auto"/>
          </w:divBdr>
        </w:div>
        <w:div w:id="558057096">
          <w:marLeft w:val="0"/>
          <w:marRight w:val="0"/>
          <w:marTop w:val="0"/>
          <w:marBottom w:val="0"/>
          <w:divBdr>
            <w:top w:val="none" w:sz="0" w:space="0" w:color="auto"/>
            <w:left w:val="none" w:sz="0" w:space="0" w:color="auto"/>
            <w:bottom w:val="none" w:sz="0" w:space="0" w:color="auto"/>
            <w:right w:val="none" w:sz="0" w:space="0" w:color="auto"/>
          </w:divBdr>
        </w:div>
        <w:div w:id="569392886">
          <w:marLeft w:val="0"/>
          <w:marRight w:val="0"/>
          <w:marTop w:val="0"/>
          <w:marBottom w:val="0"/>
          <w:divBdr>
            <w:top w:val="none" w:sz="0" w:space="0" w:color="auto"/>
            <w:left w:val="none" w:sz="0" w:space="0" w:color="auto"/>
            <w:bottom w:val="none" w:sz="0" w:space="0" w:color="auto"/>
            <w:right w:val="none" w:sz="0" w:space="0" w:color="auto"/>
          </w:divBdr>
        </w:div>
        <w:div w:id="612202804">
          <w:marLeft w:val="0"/>
          <w:marRight w:val="0"/>
          <w:marTop w:val="0"/>
          <w:marBottom w:val="0"/>
          <w:divBdr>
            <w:top w:val="none" w:sz="0" w:space="0" w:color="auto"/>
            <w:left w:val="none" w:sz="0" w:space="0" w:color="auto"/>
            <w:bottom w:val="none" w:sz="0" w:space="0" w:color="auto"/>
            <w:right w:val="none" w:sz="0" w:space="0" w:color="auto"/>
          </w:divBdr>
        </w:div>
        <w:div w:id="632058623">
          <w:marLeft w:val="0"/>
          <w:marRight w:val="0"/>
          <w:marTop w:val="0"/>
          <w:marBottom w:val="0"/>
          <w:divBdr>
            <w:top w:val="none" w:sz="0" w:space="0" w:color="auto"/>
            <w:left w:val="none" w:sz="0" w:space="0" w:color="auto"/>
            <w:bottom w:val="none" w:sz="0" w:space="0" w:color="auto"/>
            <w:right w:val="none" w:sz="0" w:space="0" w:color="auto"/>
          </w:divBdr>
        </w:div>
        <w:div w:id="657344241">
          <w:marLeft w:val="0"/>
          <w:marRight w:val="0"/>
          <w:marTop w:val="0"/>
          <w:marBottom w:val="0"/>
          <w:divBdr>
            <w:top w:val="none" w:sz="0" w:space="0" w:color="auto"/>
            <w:left w:val="none" w:sz="0" w:space="0" w:color="auto"/>
            <w:bottom w:val="none" w:sz="0" w:space="0" w:color="auto"/>
            <w:right w:val="none" w:sz="0" w:space="0" w:color="auto"/>
          </w:divBdr>
        </w:div>
        <w:div w:id="658047259">
          <w:marLeft w:val="0"/>
          <w:marRight w:val="0"/>
          <w:marTop w:val="0"/>
          <w:marBottom w:val="0"/>
          <w:divBdr>
            <w:top w:val="none" w:sz="0" w:space="0" w:color="auto"/>
            <w:left w:val="none" w:sz="0" w:space="0" w:color="auto"/>
            <w:bottom w:val="none" w:sz="0" w:space="0" w:color="auto"/>
            <w:right w:val="none" w:sz="0" w:space="0" w:color="auto"/>
          </w:divBdr>
        </w:div>
        <w:div w:id="659693841">
          <w:marLeft w:val="0"/>
          <w:marRight w:val="0"/>
          <w:marTop w:val="0"/>
          <w:marBottom w:val="0"/>
          <w:divBdr>
            <w:top w:val="none" w:sz="0" w:space="0" w:color="auto"/>
            <w:left w:val="none" w:sz="0" w:space="0" w:color="auto"/>
            <w:bottom w:val="none" w:sz="0" w:space="0" w:color="auto"/>
            <w:right w:val="none" w:sz="0" w:space="0" w:color="auto"/>
          </w:divBdr>
        </w:div>
        <w:div w:id="664088133">
          <w:marLeft w:val="0"/>
          <w:marRight w:val="0"/>
          <w:marTop w:val="0"/>
          <w:marBottom w:val="0"/>
          <w:divBdr>
            <w:top w:val="none" w:sz="0" w:space="0" w:color="auto"/>
            <w:left w:val="none" w:sz="0" w:space="0" w:color="auto"/>
            <w:bottom w:val="none" w:sz="0" w:space="0" w:color="auto"/>
            <w:right w:val="none" w:sz="0" w:space="0" w:color="auto"/>
          </w:divBdr>
        </w:div>
        <w:div w:id="731388604">
          <w:marLeft w:val="0"/>
          <w:marRight w:val="0"/>
          <w:marTop w:val="0"/>
          <w:marBottom w:val="0"/>
          <w:divBdr>
            <w:top w:val="none" w:sz="0" w:space="0" w:color="auto"/>
            <w:left w:val="none" w:sz="0" w:space="0" w:color="auto"/>
            <w:bottom w:val="none" w:sz="0" w:space="0" w:color="auto"/>
            <w:right w:val="none" w:sz="0" w:space="0" w:color="auto"/>
          </w:divBdr>
        </w:div>
        <w:div w:id="760952717">
          <w:marLeft w:val="0"/>
          <w:marRight w:val="0"/>
          <w:marTop w:val="0"/>
          <w:marBottom w:val="0"/>
          <w:divBdr>
            <w:top w:val="none" w:sz="0" w:space="0" w:color="auto"/>
            <w:left w:val="none" w:sz="0" w:space="0" w:color="auto"/>
            <w:bottom w:val="none" w:sz="0" w:space="0" w:color="auto"/>
            <w:right w:val="none" w:sz="0" w:space="0" w:color="auto"/>
          </w:divBdr>
        </w:div>
        <w:div w:id="825392837">
          <w:marLeft w:val="0"/>
          <w:marRight w:val="0"/>
          <w:marTop w:val="0"/>
          <w:marBottom w:val="0"/>
          <w:divBdr>
            <w:top w:val="none" w:sz="0" w:space="0" w:color="auto"/>
            <w:left w:val="none" w:sz="0" w:space="0" w:color="auto"/>
            <w:bottom w:val="none" w:sz="0" w:space="0" w:color="auto"/>
            <w:right w:val="none" w:sz="0" w:space="0" w:color="auto"/>
          </w:divBdr>
        </w:div>
        <w:div w:id="836190898">
          <w:marLeft w:val="0"/>
          <w:marRight w:val="0"/>
          <w:marTop w:val="0"/>
          <w:marBottom w:val="0"/>
          <w:divBdr>
            <w:top w:val="none" w:sz="0" w:space="0" w:color="auto"/>
            <w:left w:val="none" w:sz="0" w:space="0" w:color="auto"/>
            <w:bottom w:val="none" w:sz="0" w:space="0" w:color="auto"/>
            <w:right w:val="none" w:sz="0" w:space="0" w:color="auto"/>
          </w:divBdr>
        </w:div>
        <w:div w:id="844588999">
          <w:marLeft w:val="0"/>
          <w:marRight w:val="0"/>
          <w:marTop w:val="0"/>
          <w:marBottom w:val="0"/>
          <w:divBdr>
            <w:top w:val="none" w:sz="0" w:space="0" w:color="auto"/>
            <w:left w:val="none" w:sz="0" w:space="0" w:color="auto"/>
            <w:bottom w:val="none" w:sz="0" w:space="0" w:color="auto"/>
            <w:right w:val="none" w:sz="0" w:space="0" w:color="auto"/>
          </w:divBdr>
        </w:div>
        <w:div w:id="848565670">
          <w:marLeft w:val="0"/>
          <w:marRight w:val="0"/>
          <w:marTop w:val="0"/>
          <w:marBottom w:val="0"/>
          <w:divBdr>
            <w:top w:val="none" w:sz="0" w:space="0" w:color="auto"/>
            <w:left w:val="none" w:sz="0" w:space="0" w:color="auto"/>
            <w:bottom w:val="none" w:sz="0" w:space="0" w:color="auto"/>
            <w:right w:val="none" w:sz="0" w:space="0" w:color="auto"/>
          </w:divBdr>
        </w:div>
        <w:div w:id="865487931">
          <w:marLeft w:val="0"/>
          <w:marRight w:val="0"/>
          <w:marTop w:val="0"/>
          <w:marBottom w:val="0"/>
          <w:divBdr>
            <w:top w:val="none" w:sz="0" w:space="0" w:color="auto"/>
            <w:left w:val="none" w:sz="0" w:space="0" w:color="auto"/>
            <w:bottom w:val="none" w:sz="0" w:space="0" w:color="auto"/>
            <w:right w:val="none" w:sz="0" w:space="0" w:color="auto"/>
          </w:divBdr>
        </w:div>
        <w:div w:id="897981677">
          <w:marLeft w:val="0"/>
          <w:marRight w:val="0"/>
          <w:marTop w:val="0"/>
          <w:marBottom w:val="0"/>
          <w:divBdr>
            <w:top w:val="none" w:sz="0" w:space="0" w:color="auto"/>
            <w:left w:val="none" w:sz="0" w:space="0" w:color="auto"/>
            <w:bottom w:val="none" w:sz="0" w:space="0" w:color="auto"/>
            <w:right w:val="none" w:sz="0" w:space="0" w:color="auto"/>
          </w:divBdr>
        </w:div>
        <w:div w:id="899436346">
          <w:marLeft w:val="0"/>
          <w:marRight w:val="0"/>
          <w:marTop w:val="0"/>
          <w:marBottom w:val="0"/>
          <w:divBdr>
            <w:top w:val="none" w:sz="0" w:space="0" w:color="auto"/>
            <w:left w:val="none" w:sz="0" w:space="0" w:color="auto"/>
            <w:bottom w:val="none" w:sz="0" w:space="0" w:color="auto"/>
            <w:right w:val="none" w:sz="0" w:space="0" w:color="auto"/>
          </w:divBdr>
        </w:div>
        <w:div w:id="926958056">
          <w:marLeft w:val="0"/>
          <w:marRight w:val="0"/>
          <w:marTop w:val="0"/>
          <w:marBottom w:val="0"/>
          <w:divBdr>
            <w:top w:val="none" w:sz="0" w:space="0" w:color="auto"/>
            <w:left w:val="none" w:sz="0" w:space="0" w:color="auto"/>
            <w:bottom w:val="none" w:sz="0" w:space="0" w:color="auto"/>
            <w:right w:val="none" w:sz="0" w:space="0" w:color="auto"/>
          </w:divBdr>
        </w:div>
        <w:div w:id="1005980498">
          <w:marLeft w:val="0"/>
          <w:marRight w:val="0"/>
          <w:marTop w:val="0"/>
          <w:marBottom w:val="0"/>
          <w:divBdr>
            <w:top w:val="none" w:sz="0" w:space="0" w:color="auto"/>
            <w:left w:val="none" w:sz="0" w:space="0" w:color="auto"/>
            <w:bottom w:val="none" w:sz="0" w:space="0" w:color="auto"/>
            <w:right w:val="none" w:sz="0" w:space="0" w:color="auto"/>
          </w:divBdr>
        </w:div>
        <w:div w:id="1017580255">
          <w:marLeft w:val="0"/>
          <w:marRight w:val="0"/>
          <w:marTop w:val="0"/>
          <w:marBottom w:val="0"/>
          <w:divBdr>
            <w:top w:val="none" w:sz="0" w:space="0" w:color="auto"/>
            <w:left w:val="none" w:sz="0" w:space="0" w:color="auto"/>
            <w:bottom w:val="none" w:sz="0" w:space="0" w:color="auto"/>
            <w:right w:val="none" w:sz="0" w:space="0" w:color="auto"/>
          </w:divBdr>
        </w:div>
        <w:div w:id="1032875232">
          <w:marLeft w:val="0"/>
          <w:marRight w:val="0"/>
          <w:marTop w:val="0"/>
          <w:marBottom w:val="0"/>
          <w:divBdr>
            <w:top w:val="none" w:sz="0" w:space="0" w:color="auto"/>
            <w:left w:val="none" w:sz="0" w:space="0" w:color="auto"/>
            <w:bottom w:val="none" w:sz="0" w:space="0" w:color="auto"/>
            <w:right w:val="none" w:sz="0" w:space="0" w:color="auto"/>
          </w:divBdr>
        </w:div>
        <w:div w:id="1098523175">
          <w:marLeft w:val="0"/>
          <w:marRight w:val="0"/>
          <w:marTop w:val="0"/>
          <w:marBottom w:val="0"/>
          <w:divBdr>
            <w:top w:val="none" w:sz="0" w:space="0" w:color="auto"/>
            <w:left w:val="none" w:sz="0" w:space="0" w:color="auto"/>
            <w:bottom w:val="none" w:sz="0" w:space="0" w:color="auto"/>
            <w:right w:val="none" w:sz="0" w:space="0" w:color="auto"/>
          </w:divBdr>
        </w:div>
        <w:div w:id="1125349530">
          <w:marLeft w:val="0"/>
          <w:marRight w:val="0"/>
          <w:marTop w:val="0"/>
          <w:marBottom w:val="0"/>
          <w:divBdr>
            <w:top w:val="none" w:sz="0" w:space="0" w:color="auto"/>
            <w:left w:val="none" w:sz="0" w:space="0" w:color="auto"/>
            <w:bottom w:val="none" w:sz="0" w:space="0" w:color="auto"/>
            <w:right w:val="none" w:sz="0" w:space="0" w:color="auto"/>
          </w:divBdr>
        </w:div>
        <w:div w:id="1150245011">
          <w:marLeft w:val="0"/>
          <w:marRight w:val="0"/>
          <w:marTop w:val="0"/>
          <w:marBottom w:val="0"/>
          <w:divBdr>
            <w:top w:val="none" w:sz="0" w:space="0" w:color="auto"/>
            <w:left w:val="none" w:sz="0" w:space="0" w:color="auto"/>
            <w:bottom w:val="none" w:sz="0" w:space="0" w:color="auto"/>
            <w:right w:val="none" w:sz="0" w:space="0" w:color="auto"/>
          </w:divBdr>
        </w:div>
        <w:div w:id="1176962010">
          <w:marLeft w:val="0"/>
          <w:marRight w:val="0"/>
          <w:marTop w:val="0"/>
          <w:marBottom w:val="0"/>
          <w:divBdr>
            <w:top w:val="none" w:sz="0" w:space="0" w:color="auto"/>
            <w:left w:val="none" w:sz="0" w:space="0" w:color="auto"/>
            <w:bottom w:val="none" w:sz="0" w:space="0" w:color="auto"/>
            <w:right w:val="none" w:sz="0" w:space="0" w:color="auto"/>
          </w:divBdr>
        </w:div>
        <w:div w:id="1217620830">
          <w:marLeft w:val="0"/>
          <w:marRight w:val="0"/>
          <w:marTop w:val="0"/>
          <w:marBottom w:val="0"/>
          <w:divBdr>
            <w:top w:val="none" w:sz="0" w:space="0" w:color="auto"/>
            <w:left w:val="none" w:sz="0" w:space="0" w:color="auto"/>
            <w:bottom w:val="none" w:sz="0" w:space="0" w:color="auto"/>
            <w:right w:val="none" w:sz="0" w:space="0" w:color="auto"/>
          </w:divBdr>
        </w:div>
        <w:div w:id="1225800222">
          <w:marLeft w:val="0"/>
          <w:marRight w:val="0"/>
          <w:marTop w:val="0"/>
          <w:marBottom w:val="0"/>
          <w:divBdr>
            <w:top w:val="none" w:sz="0" w:space="0" w:color="auto"/>
            <w:left w:val="none" w:sz="0" w:space="0" w:color="auto"/>
            <w:bottom w:val="none" w:sz="0" w:space="0" w:color="auto"/>
            <w:right w:val="none" w:sz="0" w:space="0" w:color="auto"/>
          </w:divBdr>
        </w:div>
        <w:div w:id="1242988208">
          <w:marLeft w:val="0"/>
          <w:marRight w:val="0"/>
          <w:marTop w:val="0"/>
          <w:marBottom w:val="0"/>
          <w:divBdr>
            <w:top w:val="none" w:sz="0" w:space="0" w:color="auto"/>
            <w:left w:val="none" w:sz="0" w:space="0" w:color="auto"/>
            <w:bottom w:val="none" w:sz="0" w:space="0" w:color="auto"/>
            <w:right w:val="none" w:sz="0" w:space="0" w:color="auto"/>
          </w:divBdr>
        </w:div>
        <w:div w:id="1285620733">
          <w:marLeft w:val="0"/>
          <w:marRight w:val="0"/>
          <w:marTop w:val="0"/>
          <w:marBottom w:val="0"/>
          <w:divBdr>
            <w:top w:val="none" w:sz="0" w:space="0" w:color="auto"/>
            <w:left w:val="none" w:sz="0" w:space="0" w:color="auto"/>
            <w:bottom w:val="none" w:sz="0" w:space="0" w:color="auto"/>
            <w:right w:val="none" w:sz="0" w:space="0" w:color="auto"/>
          </w:divBdr>
        </w:div>
        <w:div w:id="1303847652">
          <w:marLeft w:val="0"/>
          <w:marRight w:val="0"/>
          <w:marTop w:val="0"/>
          <w:marBottom w:val="0"/>
          <w:divBdr>
            <w:top w:val="none" w:sz="0" w:space="0" w:color="auto"/>
            <w:left w:val="none" w:sz="0" w:space="0" w:color="auto"/>
            <w:bottom w:val="none" w:sz="0" w:space="0" w:color="auto"/>
            <w:right w:val="none" w:sz="0" w:space="0" w:color="auto"/>
          </w:divBdr>
        </w:div>
        <w:div w:id="1324318025">
          <w:marLeft w:val="0"/>
          <w:marRight w:val="0"/>
          <w:marTop w:val="0"/>
          <w:marBottom w:val="0"/>
          <w:divBdr>
            <w:top w:val="none" w:sz="0" w:space="0" w:color="auto"/>
            <w:left w:val="none" w:sz="0" w:space="0" w:color="auto"/>
            <w:bottom w:val="none" w:sz="0" w:space="0" w:color="auto"/>
            <w:right w:val="none" w:sz="0" w:space="0" w:color="auto"/>
          </w:divBdr>
        </w:div>
        <w:div w:id="1335717881">
          <w:marLeft w:val="0"/>
          <w:marRight w:val="0"/>
          <w:marTop w:val="0"/>
          <w:marBottom w:val="0"/>
          <w:divBdr>
            <w:top w:val="none" w:sz="0" w:space="0" w:color="auto"/>
            <w:left w:val="none" w:sz="0" w:space="0" w:color="auto"/>
            <w:bottom w:val="none" w:sz="0" w:space="0" w:color="auto"/>
            <w:right w:val="none" w:sz="0" w:space="0" w:color="auto"/>
          </w:divBdr>
        </w:div>
        <w:div w:id="1414204329">
          <w:marLeft w:val="0"/>
          <w:marRight w:val="0"/>
          <w:marTop w:val="0"/>
          <w:marBottom w:val="0"/>
          <w:divBdr>
            <w:top w:val="none" w:sz="0" w:space="0" w:color="auto"/>
            <w:left w:val="none" w:sz="0" w:space="0" w:color="auto"/>
            <w:bottom w:val="none" w:sz="0" w:space="0" w:color="auto"/>
            <w:right w:val="none" w:sz="0" w:space="0" w:color="auto"/>
          </w:divBdr>
        </w:div>
        <w:div w:id="1451557591">
          <w:marLeft w:val="0"/>
          <w:marRight w:val="0"/>
          <w:marTop w:val="0"/>
          <w:marBottom w:val="0"/>
          <w:divBdr>
            <w:top w:val="none" w:sz="0" w:space="0" w:color="auto"/>
            <w:left w:val="none" w:sz="0" w:space="0" w:color="auto"/>
            <w:bottom w:val="none" w:sz="0" w:space="0" w:color="auto"/>
            <w:right w:val="none" w:sz="0" w:space="0" w:color="auto"/>
          </w:divBdr>
        </w:div>
        <w:div w:id="1475172025">
          <w:marLeft w:val="0"/>
          <w:marRight w:val="0"/>
          <w:marTop w:val="0"/>
          <w:marBottom w:val="0"/>
          <w:divBdr>
            <w:top w:val="none" w:sz="0" w:space="0" w:color="auto"/>
            <w:left w:val="none" w:sz="0" w:space="0" w:color="auto"/>
            <w:bottom w:val="none" w:sz="0" w:space="0" w:color="auto"/>
            <w:right w:val="none" w:sz="0" w:space="0" w:color="auto"/>
          </w:divBdr>
        </w:div>
        <w:div w:id="1481144908">
          <w:marLeft w:val="0"/>
          <w:marRight w:val="0"/>
          <w:marTop w:val="0"/>
          <w:marBottom w:val="0"/>
          <w:divBdr>
            <w:top w:val="none" w:sz="0" w:space="0" w:color="auto"/>
            <w:left w:val="none" w:sz="0" w:space="0" w:color="auto"/>
            <w:bottom w:val="none" w:sz="0" w:space="0" w:color="auto"/>
            <w:right w:val="none" w:sz="0" w:space="0" w:color="auto"/>
          </w:divBdr>
        </w:div>
        <w:div w:id="1486363045">
          <w:marLeft w:val="0"/>
          <w:marRight w:val="0"/>
          <w:marTop w:val="0"/>
          <w:marBottom w:val="0"/>
          <w:divBdr>
            <w:top w:val="none" w:sz="0" w:space="0" w:color="auto"/>
            <w:left w:val="none" w:sz="0" w:space="0" w:color="auto"/>
            <w:bottom w:val="none" w:sz="0" w:space="0" w:color="auto"/>
            <w:right w:val="none" w:sz="0" w:space="0" w:color="auto"/>
          </w:divBdr>
        </w:div>
        <w:div w:id="1547176563">
          <w:marLeft w:val="0"/>
          <w:marRight w:val="0"/>
          <w:marTop w:val="0"/>
          <w:marBottom w:val="0"/>
          <w:divBdr>
            <w:top w:val="none" w:sz="0" w:space="0" w:color="auto"/>
            <w:left w:val="none" w:sz="0" w:space="0" w:color="auto"/>
            <w:bottom w:val="none" w:sz="0" w:space="0" w:color="auto"/>
            <w:right w:val="none" w:sz="0" w:space="0" w:color="auto"/>
          </w:divBdr>
        </w:div>
        <w:div w:id="1592853650">
          <w:marLeft w:val="0"/>
          <w:marRight w:val="0"/>
          <w:marTop w:val="0"/>
          <w:marBottom w:val="0"/>
          <w:divBdr>
            <w:top w:val="none" w:sz="0" w:space="0" w:color="auto"/>
            <w:left w:val="none" w:sz="0" w:space="0" w:color="auto"/>
            <w:bottom w:val="none" w:sz="0" w:space="0" w:color="auto"/>
            <w:right w:val="none" w:sz="0" w:space="0" w:color="auto"/>
          </w:divBdr>
        </w:div>
        <w:div w:id="1635794961">
          <w:marLeft w:val="0"/>
          <w:marRight w:val="0"/>
          <w:marTop w:val="0"/>
          <w:marBottom w:val="0"/>
          <w:divBdr>
            <w:top w:val="none" w:sz="0" w:space="0" w:color="auto"/>
            <w:left w:val="none" w:sz="0" w:space="0" w:color="auto"/>
            <w:bottom w:val="none" w:sz="0" w:space="0" w:color="auto"/>
            <w:right w:val="none" w:sz="0" w:space="0" w:color="auto"/>
          </w:divBdr>
        </w:div>
        <w:div w:id="1682122611">
          <w:marLeft w:val="0"/>
          <w:marRight w:val="0"/>
          <w:marTop w:val="0"/>
          <w:marBottom w:val="0"/>
          <w:divBdr>
            <w:top w:val="none" w:sz="0" w:space="0" w:color="auto"/>
            <w:left w:val="none" w:sz="0" w:space="0" w:color="auto"/>
            <w:bottom w:val="none" w:sz="0" w:space="0" w:color="auto"/>
            <w:right w:val="none" w:sz="0" w:space="0" w:color="auto"/>
          </w:divBdr>
        </w:div>
        <w:div w:id="1688405003">
          <w:marLeft w:val="0"/>
          <w:marRight w:val="0"/>
          <w:marTop w:val="0"/>
          <w:marBottom w:val="0"/>
          <w:divBdr>
            <w:top w:val="none" w:sz="0" w:space="0" w:color="auto"/>
            <w:left w:val="none" w:sz="0" w:space="0" w:color="auto"/>
            <w:bottom w:val="none" w:sz="0" w:space="0" w:color="auto"/>
            <w:right w:val="none" w:sz="0" w:space="0" w:color="auto"/>
          </w:divBdr>
        </w:div>
        <w:div w:id="1715428561">
          <w:marLeft w:val="0"/>
          <w:marRight w:val="0"/>
          <w:marTop w:val="0"/>
          <w:marBottom w:val="0"/>
          <w:divBdr>
            <w:top w:val="none" w:sz="0" w:space="0" w:color="auto"/>
            <w:left w:val="none" w:sz="0" w:space="0" w:color="auto"/>
            <w:bottom w:val="none" w:sz="0" w:space="0" w:color="auto"/>
            <w:right w:val="none" w:sz="0" w:space="0" w:color="auto"/>
          </w:divBdr>
        </w:div>
        <w:div w:id="1718119010">
          <w:marLeft w:val="0"/>
          <w:marRight w:val="0"/>
          <w:marTop w:val="0"/>
          <w:marBottom w:val="0"/>
          <w:divBdr>
            <w:top w:val="none" w:sz="0" w:space="0" w:color="auto"/>
            <w:left w:val="none" w:sz="0" w:space="0" w:color="auto"/>
            <w:bottom w:val="none" w:sz="0" w:space="0" w:color="auto"/>
            <w:right w:val="none" w:sz="0" w:space="0" w:color="auto"/>
          </w:divBdr>
        </w:div>
        <w:div w:id="1725520662">
          <w:marLeft w:val="0"/>
          <w:marRight w:val="0"/>
          <w:marTop w:val="0"/>
          <w:marBottom w:val="0"/>
          <w:divBdr>
            <w:top w:val="none" w:sz="0" w:space="0" w:color="auto"/>
            <w:left w:val="none" w:sz="0" w:space="0" w:color="auto"/>
            <w:bottom w:val="none" w:sz="0" w:space="0" w:color="auto"/>
            <w:right w:val="none" w:sz="0" w:space="0" w:color="auto"/>
          </w:divBdr>
        </w:div>
        <w:div w:id="1747997816">
          <w:marLeft w:val="0"/>
          <w:marRight w:val="0"/>
          <w:marTop w:val="0"/>
          <w:marBottom w:val="0"/>
          <w:divBdr>
            <w:top w:val="none" w:sz="0" w:space="0" w:color="auto"/>
            <w:left w:val="none" w:sz="0" w:space="0" w:color="auto"/>
            <w:bottom w:val="none" w:sz="0" w:space="0" w:color="auto"/>
            <w:right w:val="none" w:sz="0" w:space="0" w:color="auto"/>
          </w:divBdr>
        </w:div>
        <w:div w:id="1768233915">
          <w:marLeft w:val="0"/>
          <w:marRight w:val="0"/>
          <w:marTop w:val="0"/>
          <w:marBottom w:val="0"/>
          <w:divBdr>
            <w:top w:val="none" w:sz="0" w:space="0" w:color="auto"/>
            <w:left w:val="none" w:sz="0" w:space="0" w:color="auto"/>
            <w:bottom w:val="none" w:sz="0" w:space="0" w:color="auto"/>
            <w:right w:val="none" w:sz="0" w:space="0" w:color="auto"/>
          </w:divBdr>
        </w:div>
        <w:div w:id="1838230522">
          <w:marLeft w:val="0"/>
          <w:marRight w:val="0"/>
          <w:marTop w:val="0"/>
          <w:marBottom w:val="0"/>
          <w:divBdr>
            <w:top w:val="none" w:sz="0" w:space="0" w:color="auto"/>
            <w:left w:val="none" w:sz="0" w:space="0" w:color="auto"/>
            <w:bottom w:val="none" w:sz="0" w:space="0" w:color="auto"/>
            <w:right w:val="none" w:sz="0" w:space="0" w:color="auto"/>
          </w:divBdr>
        </w:div>
        <w:div w:id="1899436900">
          <w:marLeft w:val="0"/>
          <w:marRight w:val="0"/>
          <w:marTop w:val="0"/>
          <w:marBottom w:val="0"/>
          <w:divBdr>
            <w:top w:val="none" w:sz="0" w:space="0" w:color="auto"/>
            <w:left w:val="none" w:sz="0" w:space="0" w:color="auto"/>
            <w:bottom w:val="none" w:sz="0" w:space="0" w:color="auto"/>
            <w:right w:val="none" w:sz="0" w:space="0" w:color="auto"/>
          </w:divBdr>
        </w:div>
        <w:div w:id="1935551523">
          <w:marLeft w:val="0"/>
          <w:marRight w:val="0"/>
          <w:marTop w:val="0"/>
          <w:marBottom w:val="0"/>
          <w:divBdr>
            <w:top w:val="none" w:sz="0" w:space="0" w:color="auto"/>
            <w:left w:val="none" w:sz="0" w:space="0" w:color="auto"/>
            <w:bottom w:val="none" w:sz="0" w:space="0" w:color="auto"/>
            <w:right w:val="none" w:sz="0" w:space="0" w:color="auto"/>
          </w:divBdr>
        </w:div>
        <w:div w:id="1974747487">
          <w:marLeft w:val="0"/>
          <w:marRight w:val="0"/>
          <w:marTop w:val="0"/>
          <w:marBottom w:val="0"/>
          <w:divBdr>
            <w:top w:val="none" w:sz="0" w:space="0" w:color="auto"/>
            <w:left w:val="none" w:sz="0" w:space="0" w:color="auto"/>
            <w:bottom w:val="none" w:sz="0" w:space="0" w:color="auto"/>
            <w:right w:val="none" w:sz="0" w:space="0" w:color="auto"/>
          </w:divBdr>
        </w:div>
        <w:div w:id="1983539436">
          <w:marLeft w:val="0"/>
          <w:marRight w:val="0"/>
          <w:marTop w:val="0"/>
          <w:marBottom w:val="0"/>
          <w:divBdr>
            <w:top w:val="none" w:sz="0" w:space="0" w:color="auto"/>
            <w:left w:val="none" w:sz="0" w:space="0" w:color="auto"/>
            <w:bottom w:val="none" w:sz="0" w:space="0" w:color="auto"/>
            <w:right w:val="none" w:sz="0" w:space="0" w:color="auto"/>
          </w:divBdr>
        </w:div>
        <w:div w:id="2011836587">
          <w:marLeft w:val="0"/>
          <w:marRight w:val="0"/>
          <w:marTop w:val="0"/>
          <w:marBottom w:val="0"/>
          <w:divBdr>
            <w:top w:val="none" w:sz="0" w:space="0" w:color="auto"/>
            <w:left w:val="none" w:sz="0" w:space="0" w:color="auto"/>
            <w:bottom w:val="none" w:sz="0" w:space="0" w:color="auto"/>
            <w:right w:val="none" w:sz="0" w:space="0" w:color="auto"/>
          </w:divBdr>
        </w:div>
        <w:div w:id="2028798237">
          <w:marLeft w:val="0"/>
          <w:marRight w:val="0"/>
          <w:marTop w:val="0"/>
          <w:marBottom w:val="0"/>
          <w:divBdr>
            <w:top w:val="none" w:sz="0" w:space="0" w:color="auto"/>
            <w:left w:val="none" w:sz="0" w:space="0" w:color="auto"/>
            <w:bottom w:val="none" w:sz="0" w:space="0" w:color="auto"/>
            <w:right w:val="none" w:sz="0" w:space="0" w:color="auto"/>
          </w:divBdr>
        </w:div>
        <w:div w:id="2103910935">
          <w:marLeft w:val="0"/>
          <w:marRight w:val="0"/>
          <w:marTop w:val="0"/>
          <w:marBottom w:val="0"/>
          <w:divBdr>
            <w:top w:val="none" w:sz="0" w:space="0" w:color="auto"/>
            <w:left w:val="none" w:sz="0" w:space="0" w:color="auto"/>
            <w:bottom w:val="none" w:sz="0" w:space="0" w:color="auto"/>
            <w:right w:val="none" w:sz="0" w:space="0" w:color="auto"/>
          </w:divBdr>
        </w:div>
        <w:div w:id="2133203248">
          <w:marLeft w:val="0"/>
          <w:marRight w:val="0"/>
          <w:marTop w:val="0"/>
          <w:marBottom w:val="0"/>
          <w:divBdr>
            <w:top w:val="none" w:sz="0" w:space="0" w:color="auto"/>
            <w:left w:val="none" w:sz="0" w:space="0" w:color="auto"/>
            <w:bottom w:val="none" w:sz="0" w:space="0" w:color="auto"/>
            <w:right w:val="none" w:sz="0" w:space="0" w:color="auto"/>
          </w:divBdr>
        </w:div>
        <w:div w:id="2140370697">
          <w:marLeft w:val="0"/>
          <w:marRight w:val="0"/>
          <w:marTop w:val="0"/>
          <w:marBottom w:val="0"/>
          <w:divBdr>
            <w:top w:val="none" w:sz="0" w:space="0" w:color="auto"/>
            <w:left w:val="none" w:sz="0" w:space="0" w:color="auto"/>
            <w:bottom w:val="none" w:sz="0" w:space="0" w:color="auto"/>
            <w:right w:val="none" w:sz="0" w:space="0" w:color="auto"/>
          </w:divBdr>
        </w:div>
      </w:divsChild>
    </w:div>
    <w:div w:id="1962690431">
      <w:bodyDiv w:val="1"/>
      <w:marLeft w:val="0"/>
      <w:marRight w:val="0"/>
      <w:marTop w:val="0"/>
      <w:marBottom w:val="0"/>
      <w:divBdr>
        <w:top w:val="none" w:sz="0" w:space="0" w:color="auto"/>
        <w:left w:val="none" w:sz="0" w:space="0" w:color="auto"/>
        <w:bottom w:val="none" w:sz="0" w:space="0" w:color="auto"/>
        <w:right w:val="none" w:sz="0" w:space="0" w:color="auto"/>
      </w:divBdr>
    </w:div>
    <w:div w:id="2059157537">
      <w:bodyDiv w:val="1"/>
      <w:marLeft w:val="0"/>
      <w:marRight w:val="0"/>
      <w:marTop w:val="0"/>
      <w:marBottom w:val="0"/>
      <w:divBdr>
        <w:top w:val="none" w:sz="0" w:space="0" w:color="auto"/>
        <w:left w:val="none" w:sz="0" w:space="0" w:color="auto"/>
        <w:bottom w:val="none" w:sz="0" w:space="0" w:color="auto"/>
        <w:right w:val="none" w:sz="0" w:space="0" w:color="auto"/>
      </w:divBdr>
    </w:div>
    <w:div w:id="2086030028">
      <w:bodyDiv w:val="1"/>
      <w:marLeft w:val="0"/>
      <w:marRight w:val="0"/>
      <w:marTop w:val="0"/>
      <w:marBottom w:val="0"/>
      <w:divBdr>
        <w:top w:val="none" w:sz="0" w:space="0" w:color="auto"/>
        <w:left w:val="none" w:sz="0" w:space="0" w:color="auto"/>
        <w:bottom w:val="none" w:sz="0" w:space="0" w:color="auto"/>
        <w:right w:val="none" w:sz="0" w:space="0" w:color="auto"/>
      </w:divBdr>
    </w:div>
    <w:div w:id="21398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tsne.gov.ge/ka/document/view/1155567?impose=original&amp;publication=12" TargetMode="External"/><Relationship Id="rId21" Type="http://schemas.openxmlformats.org/officeDocument/2006/relationships/hyperlink" Target="https://matsne.gov.ge/ka/document/view/1155567?impose=original&amp;publication=12" TargetMode="External"/><Relationship Id="rId42" Type="http://schemas.openxmlformats.org/officeDocument/2006/relationships/hyperlink" Target="https://matsne.gov.ge/ka/document/view/1155567?impose=original&amp;publication=12" TargetMode="External"/><Relationship Id="rId47" Type="http://schemas.openxmlformats.org/officeDocument/2006/relationships/hyperlink" Target="https://matsne.gov.ge/ka/document/view/1155567?impose=original&amp;publication=12" TargetMode="External"/><Relationship Id="rId63" Type="http://schemas.openxmlformats.org/officeDocument/2006/relationships/hyperlink" Target="https://matsne.gov.ge/ka/document/view/1155567?impose=original&amp;publication=12" TargetMode="External"/><Relationship Id="rId68" Type="http://schemas.openxmlformats.org/officeDocument/2006/relationships/hyperlink" Target="https://matsne.gov.ge/ka/document/view/1155567?impose=original&amp;publication=12" TargetMode="External"/><Relationship Id="rId84" Type="http://schemas.openxmlformats.org/officeDocument/2006/relationships/fontTable" Target="fontTable.xml"/><Relationship Id="rId16" Type="http://schemas.openxmlformats.org/officeDocument/2006/relationships/hyperlink" Target="https://matsne.gov.ge/ka/document/view/1155567?impose=original&amp;publication=12" TargetMode="External"/><Relationship Id="rId11" Type="http://schemas.openxmlformats.org/officeDocument/2006/relationships/hyperlink" Target="https://matsne.gov.ge/ka/document/view/1155567?impose=original&amp;publication=12" TargetMode="External"/><Relationship Id="rId32" Type="http://schemas.openxmlformats.org/officeDocument/2006/relationships/hyperlink" Target="https://matsne.gov.ge/ka/document/view/1155567?impose=original&amp;publication=12" TargetMode="External"/><Relationship Id="rId37" Type="http://schemas.openxmlformats.org/officeDocument/2006/relationships/hyperlink" Target="https://matsne.gov.ge/ka/document/view/1155567?impose=original&amp;publication=12" TargetMode="External"/><Relationship Id="rId53" Type="http://schemas.openxmlformats.org/officeDocument/2006/relationships/hyperlink" Target="https://matsne.gov.ge/ka/document/view/1155567?impose=original&amp;publication=12" TargetMode="External"/><Relationship Id="rId58" Type="http://schemas.openxmlformats.org/officeDocument/2006/relationships/hyperlink" Target="https://matsne.gov.ge/ka/document/view/1155567?impose=original&amp;publication=12" TargetMode="External"/><Relationship Id="rId74" Type="http://schemas.openxmlformats.org/officeDocument/2006/relationships/hyperlink" Target="https://matsne.gov.ge/ka/document/view/1155567?impose=original&amp;publication=12" TargetMode="External"/><Relationship Id="rId79" Type="http://schemas.openxmlformats.org/officeDocument/2006/relationships/hyperlink" Target="https://matsne.gov.ge/ka/document/view/1155567?impose=original&amp;publication=12" TargetMode="External"/><Relationship Id="rId5" Type="http://schemas.openxmlformats.org/officeDocument/2006/relationships/webSettings" Target="webSettings.xml"/><Relationship Id="rId19" Type="http://schemas.openxmlformats.org/officeDocument/2006/relationships/hyperlink" Target="https://matsne.gov.ge/ka/document/view/1155567?impose=original&amp;publication=12" TargetMode="External"/><Relationship Id="rId14" Type="http://schemas.openxmlformats.org/officeDocument/2006/relationships/hyperlink" Target="https://matsne.gov.ge/ka/document/view/28408" TargetMode="External"/><Relationship Id="rId22" Type="http://schemas.openxmlformats.org/officeDocument/2006/relationships/hyperlink" Target="https://matsne.gov.ge/ka/document/view/1155567?impose=original&amp;publication=12" TargetMode="External"/><Relationship Id="rId27" Type="http://schemas.openxmlformats.org/officeDocument/2006/relationships/hyperlink" Target="https://matsne.gov.ge/ka/document/view/1155567?impose=original&amp;publication=12" TargetMode="External"/><Relationship Id="rId30" Type="http://schemas.openxmlformats.org/officeDocument/2006/relationships/hyperlink" Target="https://matsne.gov.ge/ka/document/view/1155567" TargetMode="External"/><Relationship Id="rId35" Type="http://schemas.openxmlformats.org/officeDocument/2006/relationships/hyperlink" Target="https://matsne.gov.ge/ka/document/view/1155567?impose=original&amp;publication=12" TargetMode="External"/><Relationship Id="rId43" Type="http://schemas.openxmlformats.org/officeDocument/2006/relationships/hyperlink" Target="https://matsne.gov.ge/ka/document/view/1155567?impose=original&amp;publication=12" TargetMode="External"/><Relationship Id="rId48" Type="http://schemas.openxmlformats.org/officeDocument/2006/relationships/hyperlink" Target="https://matsne.gov.ge/ka/document/view/1155567?impose=original&amp;publication=12" TargetMode="External"/><Relationship Id="rId56" Type="http://schemas.openxmlformats.org/officeDocument/2006/relationships/hyperlink" Target="https://matsne.gov.ge/ka/document/view/1155567?impose=original&amp;publication=12" TargetMode="External"/><Relationship Id="rId64" Type="http://schemas.openxmlformats.org/officeDocument/2006/relationships/hyperlink" Target="https://matsne.gov.ge/ka/document/view/1155567?impose=original&amp;publication=12" TargetMode="External"/><Relationship Id="rId69" Type="http://schemas.openxmlformats.org/officeDocument/2006/relationships/hyperlink" Target="https://matsne.gov.ge/ka/document/view/2091854" TargetMode="External"/><Relationship Id="rId77" Type="http://schemas.openxmlformats.org/officeDocument/2006/relationships/hyperlink" Target="https://matsne.gov.ge/ka/document/view/30346" TargetMode="External"/><Relationship Id="rId8" Type="http://schemas.openxmlformats.org/officeDocument/2006/relationships/hyperlink" Target="https://matsne.gov.ge/ka/document/view/1155567?impose=original&amp;publication=12" TargetMode="External"/><Relationship Id="rId51" Type="http://schemas.openxmlformats.org/officeDocument/2006/relationships/hyperlink" Target="http://www.supremecourt.ge/files/upload-file/pdf/n90-mnishvnelovani-ganmarteba.pdf" TargetMode="External"/><Relationship Id="rId72" Type="http://schemas.openxmlformats.org/officeDocument/2006/relationships/hyperlink" Target="https://matsne.gov.ge/ka/document/view/1155567?impose=original&amp;publication=12" TargetMode="External"/><Relationship Id="rId80" Type="http://schemas.openxmlformats.org/officeDocument/2006/relationships/hyperlink" Target="https://matsne.gov.ge/ka/document/view/1155567?impose=original&amp;publication=12"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matsne.gov.ge/ka/document/view/1155567?impose=original&amp;publication=12" TargetMode="External"/><Relationship Id="rId17" Type="http://schemas.openxmlformats.org/officeDocument/2006/relationships/hyperlink" Target="https://matsne.gov.ge/ka/document/view/1155567" TargetMode="External"/><Relationship Id="rId25" Type="http://schemas.openxmlformats.org/officeDocument/2006/relationships/hyperlink" Target="https://matsne.gov.ge/ka/document/view/1155567?impose=original&amp;publication=12" TargetMode="External"/><Relationship Id="rId33" Type="http://schemas.openxmlformats.org/officeDocument/2006/relationships/hyperlink" Target="https://matsne.gov.ge/ka/document/view/1155567?impose=original&amp;publication=12" TargetMode="External"/><Relationship Id="rId38" Type="http://schemas.openxmlformats.org/officeDocument/2006/relationships/hyperlink" Target="https://matsne.gov.ge/ka/document/view/1155567?impose=original&amp;publication=12" TargetMode="External"/><Relationship Id="rId46" Type="http://schemas.openxmlformats.org/officeDocument/2006/relationships/hyperlink" Target="https://matsne.gov.ge/ka/document/view/1155567?impose=original&amp;publication=12" TargetMode="External"/><Relationship Id="rId59" Type="http://schemas.openxmlformats.org/officeDocument/2006/relationships/hyperlink" Target="https://matsne.gov.ge/ka/document/view/1155567?impose=original&amp;publication=12" TargetMode="External"/><Relationship Id="rId67" Type="http://schemas.openxmlformats.org/officeDocument/2006/relationships/hyperlink" Target="https://matsne.gov.ge/ka/document/view/1155567?impose=original&amp;publication=12" TargetMode="External"/><Relationship Id="rId20" Type="http://schemas.openxmlformats.org/officeDocument/2006/relationships/hyperlink" Target="https://matsne.gov.ge/ka/document/view/1155567?impose=original&amp;publication=12" TargetMode="External"/><Relationship Id="rId41" Type="http://schemas.openxmlformats.org/officeDocument/2006/relationships/hyperlink" Target="https://matsne.gov.ge/ka/document/view/1155567?impose=original&amp;publication=12" TargetMode="External"/><Relationship Id="rId54" Type="http://schemas.openxmlformats.org/officeDocument/2006/relationships/hyperlink" Target="https://matsne.gov.ge/ka/document/view/1155567?impose=original&amp;publication=12" TargetMode="External"/><Relationship Id="rId62" Type="http://schemas.openxmlformats.org/officeDocument/2006/relationships/hyperlink" Target="https://matsne.gov.ge/ka/document/view/1155567?impose=original&amp;publication=12" TargetMode="External"/><Relationship Id="rId70" Type="http://schemas.openxmlformats.org/officeDocument/2006/relationships/hyperlink" Target="https://matsne.gov.ge/ka/document/view/1155567?impose=original&amp;publication=12" TargetMode="External"/><Relationship Id="rId75" Type="http://schemas.openxmlformats.org/officeDocument/2006/relationships/hyperlink" Target="https://matsne.gov.ge/ka/document/view/1155567?impose=original&amp;publication=12" TargetMode="External"/><Relationship Id="rId83" Type="http://schemas.openxmlformats.org/officeDocument/2006/relationships/hyperlink" Target="https://matsne.gov.ge/ka/document/view/1155567?impose=original&amp;publication=1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atsne.gov.ge/ka/document/view/1155567?impose=original&amp;publication=12" TargetMode="External"/><Relationship Id="rId23" Type="http://schemas.openxmlformats.org/officeDocument/2006/relationships/hyperlink" Target="https://matsne.gov.ge/ka/document/view/1155567?impose=original&amp;publication=12" TargetMode="External"/><Relationship Id="rId28" Type="http://schemas.openxmlformats.org/officeDocument/2006/relationships/hyperlink" Target="https://matsne.gov.ge/ka/document/view/1155567?impose=original&amp;publication=12" TargetMode="External"/><Relationship Id="rId36" Type="http://schemas.openxmlformats.org/officeDocument/2006/relationships/hyperlink" Target="https://matsne.gov.ge/ka/document/view/1155567?impose=original&amp;publication=12" TargetMode="External"/><Relationship Id="rId49" Type="http://schemas.openxmlformats.org/officeDocument/2006/relationships/hyperlink" Target="https://matsne.gov.ge/ka/document/view/1155567?impose=original&amp;publication=12" TargetMode="External"/><Relationship Id="rId57" Type="http://schemas.openxmlformats.org/officeDocument/2006/relationships/hyperlink" Target="https://matsne.gov.ge/ka/document/view/1155567?impose=original&amp;publication=12" TargetMode="External"/><Relationship Id="rId10" Type="http://schemas.openxmlformats.org/officeDocument/2006/relationships/hyperlink" Target="https://matsne.gov.ge/ka/document/view/1155567?impose=original&amp;publication=12" TargetMode="External"/><Relationship Id="rId31" Type="http://schemas.openxmlformats.org/officeDocument/2006/relationships/hyperlink" Target="https://matsne.gov.ge/ka/document/view/1155567?impose=original&amp;publication=12" TargetMode="External"/><Relationship Id="rId44" Type="http://schemas.openxmlformats.org/officeDocument/2006/relationships/hyperlink" Target="https://matsne.gov.ge/ka/document/view/1155567?impose=original&amp;publication=12" TargetMode="External"/><Relationship Id="rId52" Type="http://schemas.openxmlformats.org/officeDocument/2006/relationships/hyperlink" Target="https://matsne.gov.ge/ka/document/view/1155567?impose=original&amp;publication=12" TargetMode="External"/><Relationship Id="rId60" Type="http://schemas.openxmlformats.org/officeDocument/2006/relationships/hyperlink" Target="https://matsne.gov.ge/ka/document/view/1155567?impose=original&amp;publication=12" TargetMode="External"/><Relationship Id="rId65" Type="http://schemas.openxmlformats.org/officeDocument/2006/relationships/hyperlink" Target="https://matsne.gov.ge/ka/document/view/1155567?impose=original&amp;publication=12" TargetMode="External"/><Relationship Id="rId73" Type="http://schemas.openxmlformats.org/officeDocument/2006/relationships/hyperlink" Target="https://matsne.gov.ge/ka/document/view/1155567?impose=original&amp;publication=12" TargetMode="External"/><Relationship Id="rId78" Type="http://schemas.openxmlformats.org/officeDocument/2006/relationships/hyperlink" Target="https://matsne.gov.ge/ka/document/view/1155567?impose=original&amp;publication=12" TargetMode="External"/><Relationship Id="rId81" Type="http://schemas.openxmlformats.org/officeDocument/2006/relationships/hyperlink" Target="https://matsne.gov.ge/ka/document/view/2037256" TargetMode="External"/><Relationship Id="rId4" Type="http://schemas.openxmlformats.org/officeDocument/2006/relationships/settings" Target="settings.xml"/><Relationship Id="rId9" Type="http://schemas.openxmlformats.org/officeDocument/2006/relationships/hyperlink" Target="https://matsne.gov.ge/ka/document/view/1155567?impose=original&amp;publication=12" TargetMode="External"/><Relationship Id="rId13" Type="http://schemas.openxmlformats.org/officeDocument/2006/relationships/hyperlink" Target="https://matsne.gov.ge/ka/document/view/1155567?impose=original&amp;publication=12" TargetMode="External"/><Relationship Id="rId18" Type="http://schemas.openxmlformats.org/officeDocument/2006/relationships/hyperlink" Target="https://matsne.gov.ge/ka/document/view/1155567?impose=original&amp;publication=12" TargetMode="External"/><Relationship Id="rId39" Type="http://schemas.openxmlformats.org/officeDocument/2006/relationships/hyperlink" Target="https://matsne.gov.ge/ka/document/view/1155567?impose=original&amp;publication=12" TargetMode="External"/><Relationship Id="rId34" Type="http://schemas.openxmlformats.org/officeDocument/2006/relationships/hyperlink" Target="https://matsne.gov.ge/ka/document/view/1155567?impose=original&amp;publication=12" TargetMode="External"/><Relationship Id="rId50" Type="http://schemas.openxmlformats.org/officeDocument/2006/relationships/hyperlink" Target="https://matsne.gov.ge/ka/document/view/1155567" TargetMode="External"/><Relationship Id="rId55" Type="http://schemas.openxmlformats.org/officeDocument/2006/relationships/hyperlink" Target="https://matsne.gov.ge/ka/document/view/1155567?impose=original&amp;publication=12" TargetMode="External"/><Relationship Id="rId76" Type="http://schemas.openxmlformats.org/officeDocument/2006/relationships/hyperlink" Target="https://matsne.gov.ge/ka/document/view/1155567?impose=original&amp;publication=12" TargetMode="External"/><Relationship Id="rId7" Type="http://schemas.openxmlformats.org/officeDocument/2006/relationships/endnotes" Target="endnotes.xml"/><Relationship Id="rId71" Type="http://schemas.openxmlformats.org/officeDocument/2006/relationships/hyperlink" Target="https://matsne.gov.ge/ka/document/view/1155567?impose=original&amp;publication=12" TargetMode="External"/><Relationship Id="rId2" Type="http://schemas.openxmlformats.org/officeDocument/2006/relationships/numbering" Target="numbering.xml"/><Relationship Id="rId29" Type="http://schemas.openxmlformats.org/officeDocument/2006/relationships/hyperlink" Target="https://matsne.gov.ge/ka/document/view/1155567?impose=original&amp;publication=12" TargetMode="External"/><Relationship Id="rId24" Type="http://schemas.openxmlformats.org/officeDocument/2006/relationships/hyperlink" Target="https://matsne.gov.ge/ka/document/view/1155567?impose=original&amp;publication=12" TargetMode="External"/><Relationship Id="rId40" Type="http://schemas.openxmlformats.org/officeDocument/2006/relationships/hyperlink" Target="https://matsne.gov.ge/ka/document/view/1155567?impose=original&amp;publication=12" TargetMode="External"/><Relationship Id="rId45" Type="http://schemas.openxmlformats.org/officeDocument/2006/relationships/hyperlink" Target="https://matsne.gov.ge/ka/document/view/1155567?impose=original&amp;publication=12" TargetMode="External"/><Relationship Id="rId66" Type="http://schemas.openxmlformats.org/officeDocument/2006/relationships/hyperlink" Target="https://matsne.gov.ge/ka/document/view/1155567?impose=original&amp;publication=12" TargetMode="External"/><Relationship Id="rId61" Type="http://schemas.openxmlformats.org/officeDocument/2006/relationships/hyperlink" Target="https://matsne.gov.ge/ka/document/view/1155567?impose=original&amp;publication=12" TargetMode="External"/><Relationship Id="rId82" Type="http://schemas.openxmlformats.org/officeDocument/2006/relationships/hyperlink" Target="https://matsne.gov.ge/ka/document/view/1155567?impose=original&amp;publication=1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lo.org/dyn/normlex/en/f?p=1000:11110:0::NO:11110:P11110_COUNTRY_ID,P11110_CONTEXT:102639,SC" TargetMode="External"/><Relationship Id="rId13" Type="http://schemas.openxmlformats.org/officeDocument/2006/relationships/hyperlink" Target="https://www.hrw.org/report/2019/08/22/no-year-without-deaths/decade-deregulation-puts-georgian-miners-risk" TargetMode="External"/><Relationship Id="rId3" Type="http://schemas.openxmlformats.org/officeDocument/2006/relationships/hyperlink" Target="https://www.undp.org/content/dam/georgia/docs/publications/DG/UNDP_GE_DG_Human_Rights_Survey_2017_geo.pdf" TargetMode="External"/><Relationship Id="rId7" Type="http://schemas.openxmlformats.org/officeDocument/2006/relationships/hyperlink" Target="https://drive.google.com/file/d/1jlujQ6bN40WrlBJFukQx3wv326StelIl/view" TargetMode="External"/><Relationship Id="rId12" Type="http://schemas.openxmlformats.org/officeDocument/2006/relationships/hyperlink" Target="https://www.ohchr.org/EN/NewsEvents/Pages/DisplayNews.aspx?NewsID=24474&amp;LangID=E" TargetMode="External"/><Relationship Id="rId2" Type="http://schemas.openxmlformats.org/officeDocument/2006/relationships/hyperlink" Target="http://www.ilo.org/dyn/normlex/en/f?p=1000:13100:0::NO:13100:P13100_COMMENT_ID:3191578" TargetMode="External"/><Relationship Id="rId1" Type="http://schemas.openxmlformats.org/officeDocument/2006/relationships/hyperlink" Target="http://www.supremecourt.ge/statistics/" TargetMode="External"/><Relationship Id="rId6" Type="http://schemas.openxmlformats.org/officeDocument/2006/relationships/hyperlink" Target="http://ombudsman.ge/res/docs/2019042620571319466.pdf" TargetMode="External"/><Relationship Id="rId11" Type="http://schemas.openxmlformats.org/officeDocument/2006/relationships/hyperlink" Target="https://www.state.gov/wp-content/uploads/2019/03/GEORGIA-2018-HUMAN-RIGHTS-REPORT.pdf" TargetMode="External"/><Relationship Id="rId5" Type="http://schemas.openxmlformats.org/officeDocument/2006/relationships/hyperlink" Target="https://matsne.gov.ge/ka/document/view/4443902?publication=0" TargetMode="External"/><Relationship Id="rId10" Type="http://schemas.openxmlformats.org/officeDocument/2006/relationships/hyperlink" Target="https://hudoc.esc.coe.int/eng" TargetMode="External"/><Relationship Id="rId4" Type="http://schemas.openxmlformats.org/officeDocument/2006/relationships/hyperlink" Target="https://osgf.ge/wp-content/uploads/2019/04/CRRC-research.pdf" TargetMode="External"/><Relationship Id="rId9" Type="http://schemas.openxmlformats.org/officeDocument/2006/relationships/hyperlink" Target="https://eeas.europa.eu/sites/eeas/files/annex_ii_-_eu-georgia_association_agenda_tex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9C67E-8637-41BA-ADCF-3DCC9C795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20619</Words>
  <Characters>117532</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2019-07-16T10:02:00Z</dcterms:created>
  <dcterms:modified xsi:type="dcterms:W3CDTF">2020-03-20T11:17:00Z</dcterms:modified>
</cp:coreProperties>
</file>