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34A0"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706AB7E3"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491D7BFF" w14:textId="77777777" w:rsidR="000C07DF" w:rsidRPr="00A204ED" w:rsidRDefault="000C07DF" w:rsidP="000C07DF">
      <w:pPr>
        <w:jc w:val="center"/>
        <w:rPr>
          <w:rFonts w:ascii="Sylfaen" w:hAnsi="Sylfaen"/>
          <w:b/>
          <w:sz w:val="20"/>
          <w:szCs w:val="18"/>
        </w:rPr>
      </w:pPr>
      <w:r w:rsidRPr="00A204ED">
        <w:rPr>
          <w:rFonts w:ascii="Sylfaen" w:hAnsi="Sylfaen"/>
          <w:b/>
          <w:sz w:val="20"/>
          <w:szCs w:val="18"/>
        </w:rPr>
        <w:t>საქ</w:t>
      </w:r>
      <w:r w:rsidRPr="00A204ED">
        <w:rPr>
          <w:rFonts w:ascii="Sylfaen" w:hAnsi="Sylfaen"/>
          <w:b/>
          <w:sz w:val="20"/>
          <w:szCs w:val="18"/>
          <w:lang w:val="ka-GE"/>
        </w:rPr>
        <w:t>ა</w:t>
      </w:r>
      <w:r w:rsidRPr="00A204ED">
        <w:rPr>
          <w:rFonts w:ascii="Sylfaen" w:hAnsi="Sylfaen"/>
          <w:b/>
          <w:sz w:val="20"/>
          <w:szCs w:val="18"/>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0B2ABB49" w14:textId="47986DCB" w:rsidR="000C07DF" w:rsidRPr="00A204ED" w:rsidRDefault="00D60BFE" w:rsidP="00D60BFE">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პოზიციის დასახელება:</w:t>
      </w:r>
      <w:r w:rsidRPr="00A204ED">
        <w:rPr>
          <w:rFonts w:ascii="Sylfaen" w:eastAsia="Times New Roman" w:hAnsi="Sylfaen" w:cs="Times New Roman"/>
          <w:sz w:val="20"/>
          <w:szCs w:val="18"/>
          <w:lang w:val="ka-GE"/>
        </w:rPr>
        <w:t xml:space="preserve"> ერთიანი საკოორდინაციო საბჭოს აღმასრულებელი </w:t>
      </w:r>
      <w:r w:rsidR="002B6C18" w:rsidRPr="00A204ED">
        <w:rPr>
          <w:rFonts w:ascii="Sylfaen" w:eastAsia="Times New Roman" w:hAnsi="Sylfaen" w:cs="Times New Roman"/>
          <w:sz w:val="20"/>
          <w:szCs w:val="18"/>
          <w:lang w:val="ka-GE"/>
        </w:rPr>
        <w:t>მდივანი</w:t>
      </w:r>
    </w:p>
    <w:p w14:paraId="015F843D" w14:textId="77777777" w:rsidR="000C07DF" w:rsidRPr="00A204ED" w:rsidRDefault="00D60BFE" w:rsidP="007E2B03">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სამუშაო ადგილი:</w:t>
      </w:r>
      <w:r w:rsidRPr="00A204ED">
        <w:rPr>
          <w:rFonts w:ascii="Sylfaen" w:eastAsia="Times New Roman" w:hAnsi="Sylfaen" w:cs="Times New Roman"/>
          <w:sz w:val="20"/>
          <w:szCs w:val="18"/>
          <w:lang w:val="ka-GE"/>
        </w:rPr>
        <w:t xml:space="preserve"> თბილისი</w:t>
      </w:r>
    </w:p>
    <w:p w14:paraId="4860CBC9" w14:textId="6D6A56DB" w:rsidR="00D60BFE" w:rsidRPr="00A204ED" w:rsidRDefault="00BC1898"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მოკლე ინფორმაცია: </w:t>
      </w:r>
      <w:r w:rsidRPr="00A204ED">
        <w:rPr>
          <w:rFonts w:ascii="Sylfaen" w:eastAsia="Times New Roman" w:hAnsi="Sylfaen" w:cs="Times New Roman"/>
          <w:bCs/>
          <w:sz w:val="20"/>
          <w:szCs w:val="18"/>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A204ED">
        <w:rPr>
          <w:rFonts w:ascii="Sylfaen" w:eastAsia="Times New Roman" w:hAnsi="Sylfaen" w:cs="Times New Roman"/>
          <w:bCs/>
          <w:sz w:val="20"/>
          <w:szCs w:val="18"/>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A204ED">
        <w:rPr>
          <w:rFonts w:ascii="Sylfaen" w:eastAsia="Times New Roman" w:hAnsi="Sylfaen" w:cs="Times New Roman"/>
          <w:bCs/>
          <w:sz w:val="20"/>
          <w:szCs w:val="18"/>
          <w:lang w:val="ka-GE"/>
        </w:rPr>
        <w:t>ს</w:t>
      </w:r>
      <w:r w:rsidR="00F534C9" w:rsidRPr="00A204ED">
        <w:rPr>
          <w:rFonts w:ascii="Sylfaen" w:eastAsia="Times New Roman" w:hAnsi="Sylfaen" w:cs="Times New Roman"/>
          <w:bCs/>
          <w:sz w:val="20"/>
          <w:szCs w:val="18"/>
          <w:lang w:val="ka-GE"/>
        </w:rPr>
        <w:t xml:space="preserve"> შეუწყო</w:t>
      </w:r>
      <w:r w:rsidR="00CA7916" w:rsidRPr="00A204ED">
        <w:rPr>
          <w:rFonts w:ascii="Sylfaen" w:eastAsia="Times New Roman" w:hAnsi="Sylfaen" w:cs="Times New Roman"/>
          <w:bCs/>
          <w:sz w:val="20"/>
          <w:szCs w:val="18"/>
          <w:lang w:val="ka-GE"/>
        </w:rPr>
        <w:t>ბ</w:t>
      </w:r>
      <w:r w:rsidR="00F534C9" w:rsidRPr="00A204ED">
        <w:rPr>
          <w:rFonts w:ascii="Sylfaen" w:eastAsia="Times New Roman" w:hAnsi="Sylfaen" w:cs="Times New Roman"/>
          <w:bCs/>
          <w:sz w:val="20"/>
          <w:szCs w:val="18"/>
          <w:lang w:val="ka-GE"/>
        </w:rPr>
        <w:t>ს ოჯახ</w:t>
      </w:r>
      <w:r w:rsidR="00CA7916" w:rsidRPr="00A204ED">
        <w:rPr>
          <w:rFonts w:ascii="Sylfaen" w:eastAsia="Times New Roman" w:hAnsi="Sylfaen" w:cs="Times New Roman"/>
          <w:bCs/>
          <w:sz w:val="20"/>
          <w:szCs w:val="18"/>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A204ED">
        <w:rPr>
          <w:rFonts w:ascii="Sylfaen" w:eastAsia="Times New Roman" w:hAnsi="Sylfaen" w:cs="Times New Roman"/>
          <w:bCs/>
          <w:sz w:val="20"/>
          <w:szCs w:val="18"/>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A204ED" w:rsidRDefault="003D0BF5" w:rsidP="00BF5471">
      <w:pPr>
        <w:spacing w:before="100" w:beforeAutospacing="1" w:after="100" w:afterAutospacing="1" w:line="240" w:lineRule="auto"/>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პოზიციის ხანგრძლივობა: </w:t>
      </w:r>
      <w:r w:rsidRPr="00A204ED">
        <w:rPr>
          <w:rFonts w:ascii="Sylfaen" w:eastAsia="Times New Roman" w:hAnsi="Sylfaen" w:cs="Times New Roman"/>
          <w:bCs/>
          <w:sz w:val="20"/>
          <w:szCs w:val="18"/>
          <w:lang w:val="ka-GE"/>
        </w:rPr>
        <w:t>3 წელი</w:t>
      </w:r>
    </w:p>
    <w:p w14:paraId="1A55A61A" w14:textId="77777777" w:rsidR="00D60BFE" w:rsidRPr="00A204ED" w:rsidRDefault="003D0BF5" w:rsidP="00BF5471">
      <w:pPr>
        <w:spacing w:before="100" w:beforeAutospacing="1" w:after="100" w:afterAutospacing="1" w:line="240" w:lineRule="auto"/>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პოზიციის ტექნიკური დავალება</w:t>
      </w:r>
    </w:p>
    <w:p w14:paraId="62D1FA67" w14:textId="77777777" w:rsidR="003D0BF5" w:rsidRPr="00A204ED" w:rsidRDefault="003D0BF5" w:rsidP="00B41945">
      <w:pPr>
        <w:spacing w:before="100" w:beforeAutospacing="1" w:after="100" w:afterAutospacing="1" w:line="240" w:lineRule="auto"/>
        <w:rPr>
          <w:rFonts w:ascii="Sylfaen" w:eastAsia="Times New Roman" w:hAnsi="Sylfaen" w:cs="Times New Roman"/>
          <w:b/>
          <w:bCs/>
          <w:sz w:val="20"/>
          <w:szCs w:val="18"/>
          <w:lang w:val="ka-GE"/>
        </w:rPr>
      </w:pPr>
      <w:r w:rsidRPr="00A204ED">
        <w:rPr>
          <w:rFonts w:ascii="Sylfaen" w:eastAsia="Times New Roman" w:hAnsi="Sylfaen" w:cs="Times New Roman"/>
          <w:b/>
          <w:bCs/>
          <w:sz w:val="20"/>
          <w:szCs w:val="18"/>
          <w:lang w:val="ka-GE"/>
        </w:rPr>
        <w:t>ა) ერთიანი საკოორდინაციო საბჭოს მუშაობაში</w:t>
      </w:r>
      <w:r w:rsidR="00F214AC" w:rsidRPr="00A204ED">
        <w:rPr>
          <w:rFonts w:ascii="Sylfaen" w:eastAsia="Times New Roman" w:hAnsi="Sylfaen" w:cs="Times New Roman"/>
          <w:b/>
          <w:bCs/>
          <w:sz w:val="20"/>
          <w:szCs w:val="18"/>
          <w:lang w:val="ka-GE"/>
        </w:rPr>
        <w:t>:</w:t>
      </w:r>
    </w:p>
    <w:p w14:paraId="2C801BC8" w14:textId="167666B0" w:rsidR="003D0BF5" w:rsidRPr="00A204ED" w:rsidRDefault="003D0BF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ა.1)  </w:t>
      </w:r>
      <w:r w:rsidR="00B41945" w:rsidRPr="00A204ED">
        <w:rPr>
          <w:rFonts w:ascii="Sylfaen" w:eastAsia="Times New Roman" w:hAnsi="Sylfaen" w:cs="Times New Roman"/>
          <w:bCs/>
          <w:sz w:val="20"/>
          <w:szCs w:val="18"/>
          <w:lang w:val="ka-GE"/>
        </w:rPr>
        <w:t xml:space="preserve">ახორციელებს საკოორდინაციო საბჭოს ფუნქციების </w:t>
      </w:r>
      <w:r w:rsidR="002B6C18" w:rsidRPr="00A204ED">
        <w:rPr>
          <w:rFonts w:ascii="Sylfaen" w:eastAsia="Times New Roman" w:hAnsi="Sylfaen" w:cs="Times New Roman"/>
          <w:bCs/>
          <w:sz w:val="20"/>
          <w:szCs w:val="18"/>
          <w:lang w:val="ka-GE"/>
        </w:rPr>
        <w:t>კოორდინაციას</w:t>
      </w:r>
    </w:p>
    <w:p w14:paraId="49B6A3BE" w14:textId="19947EB2"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ა.2) ხელს უწყობს  საკოორდინაციო საბჭოს მხრიდან სამუშაო ჯგუფების მუშაობის </w:t>
      </w:r>
      <w:r w:rsidR="002B6C18" w:rsidRPr="00A204ED">
        <w:rPr>
          <w:rFonts w:ascii="Sylfaen" w:eastAsia="Times New Roman" w:hAnsi="Sylfaen" w:cs="Times New Roman"/>
          <w:bCs/>
          <w:sz w:val="20"/>
          <w:szCs w:val="18"/>
          <w:lang w:val="ka-GE"/>
        </w:rPr>
        <w:t>მხარდაჭერას</w:t>
      </w:r>
    </w:p>
    <w:p w14:paraId="7EB492ED" w14:textId="77777777"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6788013D" w14:textId="77777777"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ა.5)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77777777"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ა.6)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77777777"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ა.7) უზრუნველყოფს საკოორდინაციო საბჭოს მუშაობის სწორ და მიზანმიმართულ კომუნიკაციას </w:t>
      </w:r>
      <w:r w:rsidR="004F4087" w:rsidRPr="00A204ED">
        <w:rPr>
          <w:rFonts w:ascii="Sylfaen" w:eastAsia="Times New Roman" w:hAnsi="Sylfaen" w:cs="Times New Roman"/>
          <w:bCs/>
          <w:sz w:val="20"/>
          <w:szCs w:val="18"/>
          <w:lang w:val="ka-GE"/>
        </w:rPr>
        <w:t>მასობრივი ინფორმაციის საშუალებებთან;</w:t>
      </w:r>
    </w:p>
    <w:p w14:paraId="3ADC3C60" w14:textId="77777777"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highlight w:val="yellow"/>
          <w:lang w:val="ka-GE"/>
        </w:rPr>
        <w:lastRenderedPageBreak/>
        <w:t xml:space="preserve">ა.8) აწარმოებს საკოორდინაციო საბჭოს ფარგლებში შექმნილი </w:t>
      </w:r>
      <w:commentRangeStart w:id="0"/>
      <w:r w:rsidRPr="00A204ED">
        <w:rPr>
          <w:rFonts w:ascii="Sylfaen" w:eastAsia="Times New Roman" w:hAnsi="Sylfaen" w:cs="Times New Roman"/>
          <w:bCs/>
          <w:sz w:val="20"/>
          <w:szCs w:val="18"/>
          <w:highlight w:val="yellow"/>
          <w:lang w:val="ka-GE"/>
        </w:rPr>
        <w:t xml:space="preserve">სამუშაო ჯგუფებისა </w:t>
      </w:r>
      <w:commentRangeEnd w:id="0"/>
      <w:r w:rsidR="00A204ED" w:rsidRPr="00A204ED">
        <w:rPr>
          <w:rStyle w:val="CommentReference"/>
          <w:sz w:val="20"/>
          <w:szCs w:val="18"/>
        </w:rPr>
        <w:commentReference w:id="0"/>
      </w:r>
      <w:r w:rsidRPr="00A204ED">
        <w:rPr>
          <w:rFonts w:ascii="Sylfaen" w:eastAsia="Times New Roman" w:hAnsi="Sylfaen" w:cs="Times New Roman"/>
          <w:bCs/>
          <w:sz w:val="20"/>
          <w:szCs w:val="18"/>
          <w:highlight w:val="yellow"/>
          <w:lang w:val="ka-GE"/>
        </w:rPr>
        <w:t>და საკოორდინაციო საბჭოს შეხვედრების დოკუმენტირებას და დაოქმებას;</w:t>
      </w:r>
    </w:p>
    <w:p w14:paraId="2E050917" w14:textId="6AB261F6"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ა.9)</w:t>
      </w:r>
      <w:r w:rsidR="00FB2D28" w:rsidRPr="00A204ED">
        <w:rPr>
          <w:rFonts w:ascii="Sylfaen" w:eastAsia="Times New Roman" w:hAnsi="Sylfaen" w:cs="Times New Roman"/>
          <w:bCs/>
          <w:sz w:val="20"/>
          <w:szCs w:val="18"/>
          <w:lang w:val="ka-GE"/>
        </w:rPr>
        <w:t xml:space="preserve"> </w:t>
      </w:r>
      <w:r w:rsidR="00F214AC" w:rsidRPr="00A204ED">
        <w:rPr>
          <w:rFonts w:ascii="Sylfaen" w:eastAsia="Times New Roman" w:hAnsi="Sylfaen" w:cs="Times New Roman"/>
          <w:bCs/>
          <w:sz w:val="20"/>
          <w:szCs w:val="18"/>
          <w:lang w:val="ka-GE"/>
        </w:rPr>
        <w:t>უზრუნველყოფს საკოორდინაციო საბჭოს წევრთა ჩართულობას სამუშაო შეხვედრებ</w:t>
      </w:r>
      <w:r w:rsidR="002B6C18" w:rsidRPr="00A204ED">
        <w:rPr>
          <w:rFonts w:ascii="Sylfaen" w:eastAsia="Times New Roman" w:hAnsi="Sylfaen" w:cs="Times New Roman"/>
          <w:bCs/>
          <w:sz w:val="20"/>
          <w:szCs w:val="18"/>
          <w:lang w:val="ka-GE"/>
        </w:rPr>
        <w:t>ში</w:t>
      </w:r>
      <w:r w:rsidR="00F214AC" w:rsidRPr="00A204ED">
        <w:rPr>
          <w:rFonts w:ascii="Sylfaen" w:eastAsia="Times New Roman" w:hAnsi="Sylfaen" w:cs="Times New Roman"/>
          <w:bCs/>
          <w:sz w:val="20"/>
          <w:szCs w:val="18"/>
          <w:lang w:val="ka-GE"/>
        </w:rPr>
        <w:t>,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53F28C10" w:rsidR="00F214AC" w:rsidRPr="00A204ED" w:rsidRDefault="00F214AC" w:rsidP="00FB2D28">
      <w:pPr>
        <w:spacing w:before="100" w:beforeAutospacing="1" w:after="100" w:afterAutospacing="1" w:line="240" w:lineRule="auto"/>
        <w:jc w:val="both"/>
        <w:rPr>
          <w:rFonts w:ascii="Sylfaen" w:eastAsia="Times New Roman" w:hAnsi="Sylfaen" w:cs="Times New Roman"/>
          <w:bCs/>
          <w:sz w:val="20"/>
          <w:szCs w:val="18"/>
          <w:lang w:val="ka-GE"/>
        </w:rPr>
      </w:pPr>
      <w:commentRangeStart w:id="1"/>
      <w:r w:rsidRPr="00A204ED">
        <w:rPr>
          <w:rFonts w:ascii="Sylfaen" w:eastAsia="Times New Roman" w:hAnsi="Sylfaen" w:cs="Times New Roman"/>
          <w:bCs/>
          <w:sz w:val="20"/>
          <w:szCs w:val="18"/>
          <w:highlight w:val="yellow"/>
          <w:lang w:val="ka-GE"/>
        </w:rPr>
        <w:t>ა.</w:t>
      </w:r>
      <w:r w:rsidR="00A306D8" w:rsidRPr="00A204ED">
        <w:rPr>
          <w:rFonts w:ascii="Sylfaen" w:eastAsia="Times New Roman" w:hAnsi="Sylfaen" w:cs="Times New Roman"/>
          <w:bCs/>
          <w:sz w:val="20"/>
          <w:szCs w:val="18"/>
          <w:highlight w:val="yellow"/>
          <w:lang w:val="ka-GE"/>
        </w:rPr>
        <w:t xml:space="preserve">10) </w:t>
      </w:r>
      <w:r w:rsidRPr="00A204ED">
        <w:rPr>
          <w:rFonts w:ascii="Sylfaen" w:eastAsia="Times New Roman" w:hAnsi="Sylfaen" w:cs="Times New Roman"/>
          <w:bCs/>
          <w:sz w:val="20"/>
          <w:szCs w:val="18"/>
          <w:highlight w:val="yellow"/>
          <w:lang w:val="ka-GE"/>
        </w:rPr>
        <w:t>უწევს დახმარებას საკოორდინაციო საბჭოს ფარგლებში შექმნილ სამუშაო ჯგუფებს მოხსენებების, პრეზენტაციებისა და რეკომენდაციების შემუშავებაში</w:t>
      </w:r>
      <w:commentRangeEnd w:id="1"/>
      <w:r w:rsidR="00A204ED" w:rsidRPr="00A204ED">
        <w:rPr>
          <w:rStyle w:val="CommentReference"/>
          <w:sz w:val="20"/>
          <w:szCs w:val="18"/>
          <w:highlight w:val="yellow"/>
        </w:rPr>
        <w:commentReference w:id="1"/>
      </w:r>
    </w:p>
    <w:p w14:paraId="6A209102" w14:textId="77777777" w:rsidR="003D0BF5" w:rsidRPr="00A204ED" w:rsidRDefault="00F214AC"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ბ) წარდგენილი და დამტკიცებული წინადადებების მართვაში:</w:t>
      </w:r>
    </w:p>
    <w:p w14:paraId="747641F1"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ბ.2)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ბ.3.)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p>
    <w:p w14:paraId="03E052F8"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 xml:space="preserve">გ) საბჭოს </w:t>
      </w:r>
      <w:r w:rsidR="006F6D03" w:rsidRPr="00A204ED">
        <w:rPr>
          <w:rFonts w:ascii="Sylfaen" w:eastAsia="Times New Roman" w:hAnsi="Sylfaen" w:cs="Times New Roman"/>
          <w:b/>
          <w:sz w:val="20"/>
          <w:szCs w:val="18"/>
          <w:lang w:val="ka-GE"/>
        </w:rPr>
        <w:t>რეგულარულ მუშაობაში:</w:t>
      </w:r>
    </w:p>
    <w:p w14:paraId="4FDB9DFA" w14:textId="77777777"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 xml:space="preserve">გ.1) </w:t>
      </w:r>
      <w:r w:rsidRPr="00A204ED">
        <w:rPr>
          <w:rFonts w:ascii="Sylfaen" w:eastAsia="Times New Roman" w:hAnsi="Sylfaen" w:cs="Times New Roman"/>
          <w:sz w:val="20"/>
          <w:szCs w:val="18"/>
          <w:lang w:val="ka-GE"/>
        </w:rPr>
        <w:t xml:space="preserve"> საკოორდინაციო საბჭოს თავმჯდომარის უშუალო ზედამხედველობის ქვეშ, მონაწილეობას </w:t>
      </w:r>
      <w:bookmarkStart w:id="2" w:name="_GoBack"/>
      <w:bookmarkEnd w:id="2"/>
      <w:r w:rsidRPr="00A204ED">
        <w:rPr>
          <w:rFonts w:ascii="Sylfaen" w:eastAsia="Times New Roman" w:hAnsi="Sylfaen" w:cs="Times New Roman"/>
          <w:sz w:val="20"/>
          <w:szCs w:val="18"/>
          <w:lang w:val="ka-GE"/>
        </w:rPr>
        <w:t>მიიღებს საკოორდინაციო საბჭოს სამუშაო პროცესებში, შუამდგომლობას გაუწევს სამუშაო ჯგუფების დავალებათა დროულ განხილვას, დანერგვასა და შესრულებას;</w:t>
      </w:r>
    </w:p>
    <w:p w14:paraId="37486E44" w14:textId="77777777"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გ.2)  საკოორდინაციო საბჭოს სამდივნოსათვის,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sidRPr="00A204ED">
        <w:rPr>
          <w:rFonts w:ascii="Sylfaen" w:eastAsia="Times New Roman" w:hAnsi="Sylfaen" w:cs="Times New Roman"/>
          <w:sz w:val="20"/>
          <w:szCs w:val="18"/>
          <w:lang w:val="ka-GE"/>
        </w:rPr>
        <w:t xml:space="preserve"> და აწარმოებს პროგრესის ჩანაწერებს;</w:t>
      </w:r>
    </w:p>
    <w:p w14:paraId="70BAF680" w14:textId="77777777"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გ.3) უზრუნველყოფს  სახელმწიფო უწყებებს,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77777777"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highlight w:val="yellow"/>
          <w:lang w:val="ka-GE"/>
        </w:rPr>
        <w:t xml:space="preserve">გ.4) </w:t>
      </w:r>
      <w:commentRangeStart w:id="3"/>
      <w:r w:rsidRPr="00A204ED">
        <w:rPr>
          <w:rFonts w:ascii="Sylfaen" w:eastAsia="Times New Roman" w:hAnsi="Sylfaen" w:cs="Times New Roman"/>
          <w:sz w:val="20"/>
          <w:szCs w:val="18"/>
          <w:highlight w:val="yellow"/>
          <w:lang w:val="ka-GE"/>
        </w:rPr>
        <w:t>მონაწილეობს და მხარს უჭერს სამუშაო ჯგუფების მუშაობას ბავშვთა დაცვისა და კეთილდღეობის სტრატეგიებისა და სამოქმედო გეგმების შემუშავების პროცესში</w:t>
      </w:r>
      <w:commentRangeEnd w:id="3"/>
      <w:r w:rsidR="00A204ED" w:rsidRPr="00A204ED">
        <w:rPr>
          <w:rStyle w:val="CommentReference"/>
          <w:sz w:val="20"/>
          <w:szCs w:val="18"/>
          <w:highlight w:val="yellow"/>
        </w:rPr>
        <w:commentReference w:id="3"/>
      </w:r>
    </w:p>
    <w:p w14:paraId="4DE82BA9" w14:textId="0F7E8E88" w:rsidR="00BF5471" w:rsidRPr="00A204ED" w:rsidRDefault="00A539B9" w:rsidP="00FB2D28">
      <w:pPr>
        <w:spacing w:before="100" w:beforeAutospacing="1" w:after="100" w:afterAutospacing="1" w:line="240" w:lineRule="auto"/>
        <w:jc w:val="both"/>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აუცილებელი</w:t>
      </w:r>
      <w:r w:rsidR="00A306D8" w:rsidRPr="00A204ED">
        <w:rPr>
          <w:rFonts w:ascii="Sylfaen" w:eastAsia="Times New Roman" w:hAnsi="Sylfaen" w:cs="Times New Roman"/>
          <w:b/>
          <w:bCs/>
          <w:sz w:val="20"/>
          <w:szCs w:val="18"/>
          <w:u w:val="single"/>
          <w:lang w:val="ka-GE"/>
        </w:rPr>
        <w:t>/სასურველი</w:t>
      </w:r>
      <w:r w:rsidRPr="00A204ED">
        <w:rPr>
          <w:rFonts w:ascii="Sylfaen" w:eastAsia="Times New Roman" w:hAnsi="Sylfaen" w:cs="Times New Roman"/>
          <w:b/>
          <w:bCs/>
          <w:sz w:val="20"/>
          <w:szCs w:val="18"/>
          <w:u w:val="single"/>
          <w:lang w:val="ka-GE"/>
        </w:rPr>
        <w:t xml:space="preserve"> მოთხოვნები</w:t>
      </w:r>
    </w:p>
    <w:p w14:paraId="5EDFDB25" w14:textId="77777777" w:rsidR="00A539B9"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-მაგისტრის ან მაგისტრთან გათანაბრებული აკადემიური ხარისხი სოციალურ მეცნიერებებში, საზოგადოებრივ ჯანდაცვაში ან სახელმწიფო მართვაში;</w:t>
      </w:r>
    </w:p>
    <w:p w14:paraId="4CE6F1BB" w14:textId="0EB9C02F"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 xml:space="preserve">-ეროვნული/საერთაშორისო პროგრამების მართვის სულ მცირე </w:t>
      </w:r>
      <w:r w:rsidR="002B6C18" w:rsidRPr="00A204ED">
        <w:rPr>
          <w:rFonts w:ascii="Sylfaen" w:hAnsi="Sylfaen"/>
          <w:sz w:val="20"/>
          <w:szCs w:val="18"/>
          <w:lang w:val="ka-GE"/>
        </w:rPr>
        <w:t xml:space="preserve">3 </w:t>
      </w:r>
      <w:r w:rsidRPr="00A204ED">
        <w:rPr>
          <w:rFonts w:ascii="Sylfaen" w:hAnsi="Sylfaen"/>
          <w:sz w:val="20"/>
          <w:szCs w:val="18"/>
          <w:lang w:val="ka-GE"/>
        </w:rPr>
        <w:t>წლიანი გამოცდილება;</w:t>
      </w:r>
    </w:p>
    <w:p w14:paraId="52D48439"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3DE1711F"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0074E1" w:rsidRPr="00A204ED">
        <w:rPr>
          <w:rFonts w:ascii="Sylfaen" w:hAnsi="Sylfaen"/>
          <w:sz w:val="20"/>
          <w:szCs w:val="18"/>
          <w:lang w:val="ka-GE"/>
        </w:rPr>
        <w:t>მოლაპარაკებების წარმოების, გუნდური მუშაობისა და კომუნიკაციის დახვეწილი უნარები;</w:t>
      </w:r>
    </w:p>
    <w:p w14:paraId="0CBD9A1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lastRenderedPageBreak/>
        <w:t>-მაღალი პროფესიული ეთიკა;</w:t>
      </w:r>
    </w:p>
    <w:p w14:paraId="60CE1A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-საჯარო გამოსვლებისა და პრეზენტაციების კარგი უნარები;</w:t>
      </w:r>
    </w:p>
    <w:p w14:paraId="5DEC18D7"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-ქართული და ინგლისური ენების კარგი ცოდნა;</w:t>
      </w:r>
    </w:p>
    <w:p w14:paraId="4581DE06" w14:textId="59CA22B5"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-კომპიუტერთან მუშაობის კარგი უნარები</w:t>
      </w:r>
    </w:p>
    <w:p w14:paraId="3AA26DAB" w14:textId="77777777" w:rsidR="00A306D8" w:rsidRPr="00A204ED" w:rsidRDefault="00A306D8" w:rsidP="00FB2D28">
      <w:pPr>
        <w:spacing w:before="100" w:beforeAutospacing="1" w:after="100" w:afterAutospacing="1"/>
        <w:jc w:val="both"/>
        <w:rPr>
          <w:rFonts w:ascii="Sylfaen" w:hAnsi="Sylfaen"/>
          <w:sz w:val="20"/>
          <w:szCs w:val="18"/>
          <w:lang w:val="ka-GE"/>
        </w:rPr>
      </w:pPr>
    </w:p>
    <w:p w14:paraId="222F77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b/>
          <w:sz w:val="20"/>
          <w:szCs w:val="18"/>
          <w:lang w:val="ka-GE"/>
        </w:rPr>
        <w:t xml:space="preserve">ანგარიშვალდებულება: </w:t>
      </w:r>
      <w:r w:rsidRPr="00A204ED">
        <w:rPr>
          <w:rFonts w:ascii="Sylfaen" w:hAnsi="Sylfaen"/>
          <w:sz w:val="20"/>
          <w:szCs w:val="18"/>
          <w:lang w:val="ka-GE"/>
        </w:rPr>
        <w:t>პოზიცია ანგარიშვალდებულია საკოორდინაციო საბჭოს თავმჯდომარის წინაშე</w:t>
      </w:r>
    </w:p>
    <w:sectPr w:rsidR="000074E1" w:rsidRPr="00A204ED"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o Belkania" w:date="2019-04-12T20:32:00Z" w:initials="SB">
    <w:p w14:paraId="705B5891" w14:textId="01EDA5A6"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სამუშაო</w:t>
      </w:r>
      <w:r w:rsidR="002630E1">
        <w:rPr>
          <w:rFonts w:ascii="Sylfaen" w:hAnsi="Sylfaen"/>
          <w:noProof/>
          <w:lang w:val="ka-GE"/>
        </w:rPr>
        <w:t xml:space="preserve"> </w:t>
      </w:r>
      <w:r w:rsidR="002630E1">
        <w:rPr>
          <w:rFonts w:ascii="Sylfaen" w:hAnsi="Sylfaen"/>
          <w:noProof/>
          <w:lang w:val="ka-GE"/>
        </w:rPr>
        <w:t>ჯგუფები</w:t>
      </w:r>
      <w:r w:rsidR="002630E1">
        <w:rPr>
          <w:rFonts w:ascii="Sylfaen" w:hAnsi="Sylfaen"/>
          <w:noProof/>
          <w:lang w:val="ka-GE"/>
        </w:rPr>
        <w:t>ს</w:t>
      </w:r>
      <w:r w:rsidR="002630E1">
        <w:rPr>
          <w:rFonts w:ascii="Sylfaen" w:hAnsi="Sylfaen"/>
          <w:noProof/>
          <w:lang w:val="ka-GE"/>
        </w:rPr>
        <w:t xml:space="preserve"> (</w:t>
      </w:r>
      <w:r w:rsidR="002630E1">
        <w:rPr>
          <w:rFonts w:ascii="Sylfaen" w:hAnsi="Sylfaen"/>
          <w:noProof/>
          <w:lang w:val="ka-GE"/>
        </w:rPr>
        <w:t>კომიტეტების</w:t>
      </w:r>
      <w:r w:rsidR="002630E1">
        <w:rPr>
          <w:rFonts w:ascii="Sylfaen" w:hAnsi="Sylfaen"/>
          <w:noProof/>
          <w:lang w:val="ka-GE"/>
        </w:rPr>
        <w:t>)</w:t>
      </w:r>
      <w:r w:rsidR="002630E1">
        <w:rPr>
          <w:rFonts w:ascii="Sylfaen" w:hAnsi="Sylfaen"/>
          <w:noProof/>
          <w:lang w:val="ka-GE"/>
        </w:rPr>
        <w:t xml:space="preserve"> </w:t>
      </w:r>
      <w:r w:rsidR="002630E1">
        <w:rPr>
          <w:rFonts w:ascii="Sylfaen" w:hAnsi="Sylfaen"/>
          <w:noProof/>
          <w:lang w:val="ka-GE"/>
        </w:rPr>
        <w:t>შეხვედრების</w:t>
      </w:r>
      <w:r w:rsidR="002630E1">
        <w:rPr>
          <w:rFonts w:ascii="Sylfaen" w:hAnsi="Sylfaen"/>
          <w:noProof/>
          <w:lang w:val="ka-GE"/>
        </w:rPr>
        <w:t xml:space="preserve"> </w:t>
      </w:r>
      <w:r w:rsidR="002630E1">
        <w:rPr>
          <w:rFonts w:ascii="Sylfaen" w:hAnsi="Sylfaen"/>
          <w:noProof/>
          <w:lang w:val="ka-GE"/>
        </w:rPr>
        <w:t>დაოქმებას</w:t>
      </w:r>
      <w:r w:rsidR="002630E1">
        <w:rPr>
          <w:rFonts w:ascii="Sylfaen" w:hAnsi="Sylfaen"/>
          <w:noProof/>
          <w:lang w:val="ka-GE"/>
        </w:rPr>
        <w:t xml:space="preserve"> </w:t>
      </w:r>
      <w:r w:rsidR="002630E1">
        <w:rPr>
          <w:rFonts w:ascii="Sylfaen" w:hAnsi="Sylfaen"/>
          <w:noProof/>
          <w:lang w:val="ka-GE"/>
        </w:rPr>
        <w:t>კომიტეტის</w:t>
      </w:r>
      <w:r w:rsidR="002630E1">
        <w:rPr>
          <w:rFonts w:ascii="Sylfaen" w:hAnsi="Sylfaen"/>
          <w:noProof/>
          <w:lang w:val="ka-GE"/>
        </w:rPr>
        <w:t xml:space="preserve"> </w:t>
      </w:r>
      <w:r w:rsidR="002630E1">
        <w:rPr>
          <w:rFonts w:ascii="Sylfaen" w:hAnsi="Sylfaen"/>
          <w:noProof/>
          <w:lang w:val="ka-GE"/>
        </w:rPr>
        <w:t>რომ</w:t>
      </w:r>
      <w:r w:rsidR="002630E1">
        <w:rPr>
          <w:rFonts w:ascii="Sylfaen" w:hAnsi="Sylfaen"/>
          <w:noProof/>
          <w:lang w:val="ka-GE"/>
        </w:rPr>
        <w:t>ელე</w:t>
      </w:r>
      <w:r w:rsidR="002630E1">
        <w:rPr>
          <w:rFonts w:ascii="Sylfaen" w:hAnsi="Sylfaen"/>
          <w:noProof/>
          <w:lang w:val="ka-GE"/>
        </w:rPr>
        <w:t>მე</w:t>
      </w:r>
      <w:r w:rsidR="002630E1">
        <w:rPr>
          <w:rFonts w:ascii="Sylfaen" w:hAnsi="Sylfaen"/>
          <w:noProof/>
          <w:lang w:val="ka-GE"/>
        </w:rPr>
        <w:t xml:space="preserve"> </w:t>
      </w:r>
      <w:r w:rsidR="002630E1">
        <w:rPr>
          <w:rFonts w:ascii="Sylfaen" w:hAnsi="Sylfaen"/>
          <w:noProof/>
          <w:lang w:val="ka-GE"/>
        </w:rPr>
        <w:t>წევრი</w:t>
      </w:r>
      <w:r w:rsidR="002630E1">
        <w:rPr>
          <w:rFonts w:ascii="Sylfaen" w:hAnsi="Sylfaen"/>
          <w:noProof/>
          <w:lang w:val="ka-GE"/>
        </w:rPr>
        <w:t xml:space="preserve"> </w:t>
      </w:r>
      <w:r w:rsidR="002630E1">
        <w:rPr>
          <w:rFonts w:ascii="Sylfaen" w:hAnsi="Sylfaen"/>
          <w:noProof/>
          <w:lang w:val="ka-GE"/>
        </w:rPr>
        <w:t>ან</w:t>
      </w:r>
      <w:r w:rsidR="002630E1">
        <w:rPr>
          <w:rFonts w:ascii="Sylfaen" w:hAnsi="Sylfaen"/>
          <w:noProof/>
          <w:lang w:val="ka-GE"/>
        </w:rPr>
        <w:t xml:space="preserve"> </w:t>
      </w:r>
      <w:r w:rsidR="002630E1">
        <w:rPr>
          <w:rFonts w:ascii="Sylfaen" w:hAnsi="Sylfaen"/>
          <w:noProof/>
          <w:lang w:val="ka-GE"/>
        </w:rPr>
        <w:t>კოორდინატორი</w:t>
      </w:r>
      <w:r w:rsidR="002630E1">
        <w:rPr>
          <w:rFonts w:ascii="Sylfaen" w:hAnsi="Sylfaen"/>
          <w:noProof/>
          <w:lang w:val="ka-GE"/>
        </w:rPr>
        <w:t xml:space="preserve"> </w:t>
      </w:r>
      <w:r w:rsidR="002630E1">
        <w:rPr>
          <w:rFonts w:ascii="Sylfaen" w:hAnsi="Sylfaen"/>
          <w:noProof/>
          <w:lang w:val="ka-GE"/>
        </w:rPr>
        <w:t>აწარმოებს</w:t>
      </w:r>
      <w:r w:rsidR="002630E1">
        <w:rPr>
          <w:rFonts w:ascii="Sylfaen" w:hAnsi="Sylfaen"/>
          <w:noProof/>
          <w:lang w:val="ka-GE"/>
        </w:rPr>
        <w:t xml:space="preserve"> </w:t>
      </w:r>
    </w:p>
  </w:comment>
  <w:comment w:id="1" w:author="Sopo Belkania" w:date="2019-04-12T20:34:00Z" w:initials="SB">
    <w:p w14:paraId="0AF0E50E" w14:textId="7E2B5293"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w:t>
      </w:r>
      <w:r w:rsidR="002630E1">
        <w:rPr>
          <w:rFonts w:ascii="Sylfaen" w:hAnsi="Sylfaen"/>
          <w:noProof/>
          <w:lang w:val="ka-GE"/>
        </w:rPr>
        <w:t xml:space="preserve"> </w:t>
      </w:r>
      <w:r w:rsidR="002630E1">
        <w:rPr>
          <w:rFonts w:ascii="Sylfaen" w:hAnsi="Sylfaen"/>
          <w:noProof/>
          <w:lang w:val="ka-GE"/>
        </w:rPr>
        <w:t>პუნქტზე</w:t>
      </w:r>
      <w:r w:rsidR="002630E1">
        <w:rPr>
          <w:rFonts w:ascii="Sylfaen" w:hAnsi="Sylfaen"/>
          <w:noProof/>
          <w:lang w:val="ka-GE"/>
        </w:rPr>
        <w:t xml:space="preserve"> </w:t>
      </w:r>
      <w:r w:rsidR="002630E1">
        <w:rPr>
          <w:rFonts w:ascii="Sylfaen" w:hAnsi="Sylfaen"/>
          <w:noProof/>
          <w:lang w:val="ka-GE"/>
        </w:rPr>
        <w:t>როგორც</w:t>
      </w:r>
      <w:r w:rsidR="002630E1">
        <w:rPr>
          <w:rFonts w:ascii="Sylfaen" w:hAnsi="Sylfaen"/>
          <w:noProof/>
          <w:lang w:val="ka-GE"/>
        </w:rPr>
        <w:t xml:space="preserve"> </w:t>
      </w:r>
      <w:r w:rsidR="002630E1">
        <w:rPr>
          <w:rFonts w:ascii="Sylfaen" w:hAnsi="Sylfaen"/>
          <w:noProof/>
          <w:lang w:val="ka-GE"/>
        </w:rPr>
        <w:t>გითხარი</w:t>
      </w:r>
      <w:r w:rsidR="002630E1">
        <w:rPr>
          <w:rFonts w:ascii="Sylfaen" w:hAnsi="Sylfaen"/>
          <w:noProof/>
          <w:lang w:val="ka-GE"/>
        </w:rPr>
        <w:t xml:space="preserve"> </w:t>
      </w:r>
      <w:r w:rsidR="002630E1">
        <w:rPr>
          <w:rFonts w:ascii="Sylfaen" w:hAnsi="Sylfaen"/>
          <w:noProof/>
          <w:lang w:val="ka-GE"/>
        </w:rPr>
        <w:t>კოორდინატორთ</w:t>
      </w:r>
      <w:r w:rsidR="002630E1">
        <w:rPr>
          <w:rFonts w:ascii="Sylfaen" w:hAnsi="Sylfaen"/>
          <w:noProof/>
          <w:lang w:val="ka-GE"/>
        </w:rPr>
        <w:t>ან</w:t>
      </w:r>
      <w:r w:rsidR="002630E1">
        <w:rPr>
          <w:rFonts w:ascii="Sylfaen" w:hAnsi="Sylfaen"/>
          <w:noProof/>
          <w:lang w:val="ka-GE"/>
        </w:rPr>
        <w:t xml:space="preserve"> </w:t>
      </w:r>
      <w:r w:rsidR="002630E1">
        <w:rPr>
          <w:rFonts w:ascii="Sylfaen" w:hAnsi="Sylfaen"/>
          <w:noProof/>
          <w:lang w:val="ka-GE"/>
        </w:rPr>
        <w:t>უდნა</w:t>
      </w:r>
      <w:r w:rsidR="002630E1">
        <w:rPr>
          <w:rFonts w:ascii="Sylfaen" w:hAnsi="Sylfaen"/>
          <w:noProof/>
          <w:lang w:val="ka-GE"/>
        </w:rPr>
        <w:t xml:space="preserve"> </w:t>
      </w:r>
      <w:r w:rsidR="002630E1">
        <w:rPr>
          <w:rFonts w:ascii="Sylfaen" w:hAnsi="Sylfaen"/>
          <w:noProof/>
          <w:lang w:val="ka-GE"/>
        </w:rPr>
        <w:t>გადავიდეს</w:t>
      </w:r>
      <w:r w:rsidR="002630E1">
        <w:rPr>
          <w:rFonts w:ascii="Sylfaen" w:hAnsi="Sylfaen"/>
          <w:noProof/>
          <w:lang w:val="ka-GE"/>
        </w:rPr>
        <w:t>.</w:t>
      </w:r>
    </w:p>
  </w:comment>
  <w:comment w:id="3" w:author="Sopo Belkania" w:date="2019-04-12T20:36:00Z" w:initials="SB">
    <w:p w14:paraId="11B89942" w14:textId="71DC22DC"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w:t>
      </w:r>
      <w:r w:rsidR="002630E1">
        <w:rPr>
          <w:rFonts w:ascii="Sylfaen" w:hAnsi="Sylfaen"/>
          <w:noProof/>
          <w:lang w:val="ka-GE"/>
        </w:rPr>
        <w:t xml:space="preserve"> </w:t>
      </w:r>
      <w:r w:rsidR="002630E1">
        <w:rPr>
          <w:rFonts w:ascii="Sylfaen" w:hAnsi="Sylfaen"/>
          <w:noProof/>
          <w:lang w:val="ka-GE"/>
        </w:rPr>
        <w:t>სამუშაო</w:t>
      </w:r>
      <w:r w:rsidR="002630E1">
        <w:rPr>
          <w:rFonts w:ascii="Sylfaen" w:hAnsi="Sylfaen"/>
          <w:noProof/>
          <w:lang w:val="ka-GE"/>
        </w:rPr>
        <w:t xml:space="preserve"> </w:t>
      </w:r>
      <w:r w:rsidR="002630E1">
        <w:rPr>
          <w:rFonts w:ascii="Sylfaen" w:hAnsi="Sylfaen"/>
          <w:noProof/>
          <w:lang w:val="ka-GE"/>
        </w:rPr>
        <w:t>ჯგუფების</w:t>
      </w:r>
      <w:r w:rsidR="002630E1">
        <w:rPr>
          <w:rFonts w:ascii="Sylfaen" w:hAnsi="Sylfaen"/>
          <w:noProof/>
          <w:lang w:val="ka-GE"/>
        </w:rPr>
        <w:t xml:space="preserve"> </w:t>
      </w:r>
      <w:r w:rsidR="002630E1">
        <w:rPr>
          <w:rFonts w:ascii="Sylfaen" w:hAnsi="Sylfaen"/>
          <w:noProof/>
          <w:lang w:val="ka-GE"/>
        </w:rPr>
        <w:t>კოორდინირება</w:t>
      </w:r>
      <w:r w:rsidR="002630E1">
        <w:rPr>
          <w:rFonts w:ascii="Sylfaen" w:hAnsi="Sylfaen"/>
          <w:noProof/>
          <w:lang w:val="ka-GE"/>
        </w:rPr>
        <w:t xml:space="preserve"> </w:t>
      </w:r>
      <w:r w:rsidR="002630E1">
        <w:rPr>
          <w:rFonts w:ascii="Sylfaen" w:hAnsi="Sylfaen"/>
          <w:noProof/>
          <w:lang w:val="ka-GE"/>
        </w:rPr>
        <w:t>კი</w:t>
      </w:r>
      <w:r w:rsidR="002630E1">
        <w:rPr>
          <w:rFonts w:ascii="Sylfaen" w:hAnsi="Sylfaen"/>
          <w:noProof/>
          <w:lang w:val="ka-GE"/>
        </w:rPr>
        <w:t xml:space="preserve"> </w:t>
      </w:r>
      <w:r w:rsidR="002630E1">
        <w:rPr>
          <w:rFonts w:ascii="Sylfaen" w:hAnsi="Sylfaen"/>
          <w:noProof/>
          <w:lang w:val="ka-GE"/>
        </w:rPr>
        <w:t>ბატონო</w:t>
      </w:r>
      <w:r w:rsidR="002630E1">
        <w:rPr>
          <w:rFonts w:ascii="Sylfaen" w:hAnsi="Sylfaen"/>
          <w:noProof/>
          <w:lang w:val="ka-GE"/>
        </w:rPr>
        <w:t xml:space="preserve"> </w:t>
      </w:r>
      <w:r w:rsidR="002630E1">
        <w:rPr>
          <w:rFonts w:ascii="Sylfaen" w:hAnsi="Sylfaen"/>
          <w:noProof/>
          <w:lang w:val="ka-GE"/>
        </w:rPr>
        <w:t>და</w:t>
      </w:r>
      <w:r w:rsidR="002630E1">
        <w:rPr>
          <w:rFonts w:ascii="Sylfaen" w:hAnsi="Sylfaen"/>
          <w:noProof/>
          <w:lang w:val="ka-GE"/>
        </w:rPr>
        <w:t xml:space="preserve"> </w:t>
      </w:r>
      <w:r w:rsidR="002630E1">
        <w:rPr>
          <w:rFonts w:ascii="Sylfaen" w:hAnsi="Sylfaen"/>
          <w:noProof/>
          <w:lang w:val="ka-GE"/>
        </w:rPr>
        <w:t>მონაწილეობა</w:t>
      </w:r>
      <w:r w:rsidR="002630E1">
        <w:rPr>
          <w:rFonts w:ascii="Sylfaen" w:hAnsi="Sylfaen"/>
          <w:noProof/>
          <w:lang w:val="ka-GE"/>
        </w:rPr>
        <w:t xml:space="preserve"> </w:t>
      </w:r>
      <w:r w:rsidR="002630E1">
        <w:rPr>
          <w:rFonts w:ascii="Sylfaen" w:hAnsi="Sylfaen"/>
          <w:noProof/>
          <w:lang w:val="ka-GE"/>
        </w:rPr>
        <w:t>და</w:t>
      </w:r>
      <w:r w:rsidR="002630E1">
        <w:rPr>
          <w:rFonts w:ascii="Sylfaen" w:hAnsi="Sylfaen"/>
          <w:noProof/>
          <w:lang w:val="ka-GE"/>
        </w:rPr>
        <w:t xml:space="preserve"> </w:t>
      </w:r>
      <w:r w:rsidR="002630E1">
        <w:rPr>
          <w:rFonts w:ascii="Sylfaen" w:hAnsi="Sylfaen"/>
          <w:noProof/>
          <w:lang w:val="ka-GE"/>
        </w:rPr>
        <w:t>მხარის</w:t>
      </w:r>
      <w:r w:rsidR="002630E1">
        <w:rPr>
          <w:rFonts w:ascii="Sylfaen" w:hAnsi="Sylfaen"/>
          <w:noProof/>
          <w:lang w:val="ka-GE"/>
        </w:rPr>
        <w:t xml:space="preserve"> </w:t>
      </w:r>
      <w:r w:rsidR="002630E1">
        <w:rPr>
          <w:rFonts w:ascii="Sylfaen" w:hAnsi="Sylfaen"/>
          <w:noProof/>
          <w:lang w:val="ka-GE"/>
        </w:rPr>
        <w:t>დაჭერა</w:t>
      </w:r>
      <w:r w:rsidR="002630E1">
        <w:rPr>
          <w:rFonts w:ascii="Sylfaen" w:hAnsi="Sylfaen"/>
          <w:noProof/>
          <w:lang w:val="ka-GE"/>
        </w:rPr>
        <w:t xml:space="preserve"> </w:t>
      </w:r>
      <w:r w:rsidR="002630E1">
        <w:rPr>
          <w:rFonts w:ascii="Sylfaen" w:hAnsi="Sylfaen"/>
          <w:noProof/>
          <w:lang w:val="ka-GE"/>
        </w:rPr>
        <w:t>რაში</w:t>
      </w:r>
      <w:r w:rsidR="002630E1">
        <w:rPr>
          <w:rFonts w:ascii="Sylfaen" w:hAnsi="Sylfaen"/>
          <w:noProof/>
          <w:lang w:val="ka-GE"/>
        </w:rPr>
        <w:t xml:space="preserve"> </w:t>
      </w:r>
      <w:r w:rsidR="002630E1">
        <w:rPr>
          <w:rFonts w:ascii="Sylfaen" w:hAnsi="Sylfaen"/>
          <w:noProof/>
          <w:lang w:val="ka-GE"/>
        </w:rPr>
        <w:t>გამოიხატება</w:t>
      </w:r>
      <w:r w:rsidR="002630E1">
        <w:rPr>
          <w:rFonts w:ascii="Sylfaen" w:hAnsi="Sylfaen"/>
          <w:noProof/>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B5891" w15:done="0"/>
  <w15:commentEx w15:paraId="0AF0E50E" w15:done="0"/>
  <w15:commentEx w15:paraId="11B899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7056" w14:textId="77777777" w:rsidR="002630E1" w:rsidRDefault="002630E1" w:rsidP="00B52AA5">
      <w:pPr>
        <w:spacing w:after="0" w:line="240" w:lineRule="auto"/>
      </w:pPr>
      <w:r>
        <w:separator/>
      </w:r>
    </w:p>
  </w:endnote>
  <w:endnote w:type="continuationSeparator" w:id="0">
    <w:p w14:paraId="138D9FC4" w14:textId="77777777" w:rsidR="002630E1" w:rsidRDefault="002630E1"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5AB00033" w14:textId="23FE2C61"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A204ED">
          <w:rPr>
            <w:noProof/>
          </w:rPr>
          <w:t>1</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EE467" w14:textId="77777777" w:rsidR="002630E1" w:rsidRDefault="002630E1" w:rsidP="00B52AA5">
      <w:pPr>
        <w:spacing w:after="0" w:line="240" w:lineRule="auto"/>
      </w:pPr>
      <w:r>
        <w:separator/>
      </w:r>
    </w:p>
  </w:footnote>
  <w:footnote w:type="continuationSeparator" w:id="0">
    <w:p w14:paraId="0A9724DD" w14:textId="77777777" w:rsidR="002630E1" w:rsidRDefault="002630E1"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8D6E" w14:textId="77777777" w:rsidR="003458D6" w:rsidRPr="00B52AA5" w:rsidRDefault="003458D6">
    <w:pPr>
      <w:pStyle w:val="Header"/>
      <w:rPr>
        <w:rFonts w:ascii="Arial" w:hAnsi="Arial" w:cs="Arial"/>
        <w:sz w:val="16"/>
      </w:rPr>
    </w:pPr>
    <w:r w:rsidRPr="00B52AA5">
      <w:rPr>
        <w:rFonts w:ascii="Arial" w:hAnsi="Arial" w:cs="Arial"/>
        <w:sz w:val="16"/>
      </w:rPr>
      <w:t>ToR, Executive Secretary</w:t>
    </w:r>
  </w:p>
  <w:p w14:paraId="59768702" w14:textId="77777777" w:rsidR="003458D6" w:rsidRPr="00B52AA5" w:rsidRDefault="003458D6">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o Belkania">
    <w15:presenceInfo w15:providerId="AD" w15:userId="S-1-5-21-814208047-3971608839-2166339660-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8FB"/>
    <w:rsid w:val="000C07DF"/>
    <w:rsid w:val="001261CE"/>
    <w:rsid w:val="00146F6F"/>
    <w:rsid w:val="001608B3"/>
    <w:rsid w:val="00162591"/>
    <w:rsid w:val="001B4CBB"/>
    <w:rsid w:val="002004A9"/>
    <w:rsid w:val="00223E5E"/>
    <w:rsid w:val="002630E1"/>
    <w:rsid w:val="002B6C18"/>
    <w:rsid w:val="002C12E8"/>
    <w:rsid w:val="002E46C3"/>
    <w:rsid w:val="002F07E8"/>
    <w:rsid w:val="002F0B43"/>
    <w:rsid w:val="003458D6"/>
    <w:rsid w:val="00390578"/>
    <w:rsid w:val="003A309A"/>
    <w:rsid w:val="003D0BF5"/>
    <w:rsid w:val="00413090"/>
    <w:rsid w:val="004200AE"/>
    <w:rsid w:val="004328F3"/>
    <w:rsid w:val="004536D5"/>
    <w:rsid w:val="00454D0C"/>
    <w:rsid w:val="004C16D7"/>
    <w:rsid w:val="004F4087"/>
    <w:rsid w:val="005526F5"/>
    <w:rsid w:val="00573E26"/>
    <w:rsid w:val="005F3C09"/>
    <w:rsid w:val="0067031F"/>
    <w:rsid w:val="006913CE"/>
    <w:rsid w:val="006E20BF"/>
    <w:rsid w:val="006F6D03"/>
    <w:rsid w:val="007738EB"/>
    <w:rsid w:val="007A252E"/>
    <w:rsid w:val="007E2B03"/>
    <w:rsid w:val="008039C7"/>
    <w:rsid w:val="00873C02"/>
    <w:rsid w:val="00946D71"/>
    <w:rsid w:val="00A204ED"/>
    <w:rsid w:val="00A306D8"/>
    <w:rsid w:val="00A539B9"/>
    <w:rsid w:val="00A8247D"/>
    <w:rsid w:val="00AA159C"/>
    <w:rsid w:val="00AC2815"/>
    <w:rsid w:val="00B13CCE"/>
    <w:rsid w:val="00B41945"/>
    <w:rsid w:val="00B52AA5"/>
    <w:rsid w:val="00B570AB"/>
    <w:rsid w:val="00B73383"/>
    <w:rsid w:val="00BA0835"/>
    <w:rsid w:val="00BC1898"/>
    <w:rsid w:val="00BE57A8"/>
    <w:rsid w:val="00BF5471"/>
    <w:rsid w:val="00C16FFF"/>
    <w:rsid w:val="00C73986"/>
    <w:rsid w:val="00CA7916"/>
    <w:rsid w:val="00D60BFE"/>
    <w:rsid w:val="00D6202E"/>
    <w:rsid w:val="00E03915"/>
    <w:rsid w:val="00E14FCA"/>
    <w:rsid w:val="00E15D43"/>
    <w:rsid w:val="00EA0249"/>
    <w:rsid w:val="00EC214A"/>
    <w:rsid w:val="00ED6DD4"/>
    <w:rsid w:val="00F05B6C"/>
    <w:rsid w:val="00F214AC"/>
    <w:rsid w:val="00F259DC"/>
    <w:rsid w:val="00F534C9"/>
    <w:rsid w:val="00F942E8"/>
    <w:rsid w:val="00FB1D8C"/>
    <w:rsid w:val="00FB2D28"/>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C297FFBC-316D-4303-B126-0A21D87E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 w:type="paragraph" w:styleId="Revision">
    <w:name w:val="Revision"/>
    <w:hidden/>
    <w:uiPriority w:val="99"/>
    <w:semiHidden/>
    <w:rsid w:val="00A20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6817-AAC6-4542-95F5-5962A466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Sopo Belkania</cp:lastModifiedBy>
  <cp:revision>3</cp:revision>
  <dcterms:created xsi:type="dcterms:W3CDTF">2019-04-12T16:40:00Z</dcterms:created>
  <dcterms:modified xsi:type="dcterms:W3CDTF">2019-04-12T16:40:00Z</dcterms:modified>
</cp:coreProperties>
</file>