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409" w:rsidRPr="00155D1D" w:rsidRDefault="001C1409" w:rsidP="00031963">
      <w:pPr>
        <w:jc w:val="center"/>
        <w:rPr>
          <w:b/>
          <w:szCs w:val="24"/>
          <w:lang w:val="ka-GE"/>
        </w:rPr>
      </w:pPr>
      <w:r w:rsidRPr="00155D1D">
        <w:rPr>
          <w:b/>
          <w:szCs w:val="24"/>
          <w:lang w:val="ka-GE"/>
        </w:rPr>
        <w:t>შეხვედრა სერბეთის რესპუბლიკის შრომის, დასაქმების, ვეტერანთა და სოციალურ საქმეთა მინისტრთან ზორან ჯორჯევიჩთან</w:t>
      </w:r>
    </w:p>
    <w:p w:rsidR="00707949" w:rsidRPr="00155D1D" w:rsidRDefault="001C1409" w:rsidP="00031963">
      <w:pPr>
        <w:jc w:val="center"/>
        <w:rPr>
          <w:b/>
          <w:szCs w:val="24"/>
        </w:rPr>
      </w:pPr>
      <w:r w:rsidRPr="00155D1D">
        <w:rPr>
          <w:b/>
          <w:szCs w:val="24"/>
          <w:lang w:val="ka-GE"/>
        </w:rPr>
        <w:t>12 თებერვალი, 12:00</w:t>
      </w:r>
    </w:p>
    <w:p w:rsidR="00707949" w:rsidRPr="00155D1D" w:rsidRDefault="00707949" w:rsidP="00031963">
      <w:pPr>
        <w:jc w:val="both"/>
        <w:rPr>
          <w:rFonts w:eastAsia="Times New Roman"/>
          <w:szCs w:val="24"/>
          <w:lang w:val="ka-GE"/>
        </w:rPr>
      </w:pPr>
      <w:r w:rsidRPr="00155D1D">
        <w:rPr>
          <w:rFonts w:eastAsia="Times New Roman" w:cs="Sylfaen"/>
          <w:szCs w:val="24"/>
          <w:lang w:val="ka-GE"/>
        </w:rPr>
        <w:t xml:space="preserve">სერბეთის რესპუბლიკასთან სამინისტროს აქტიური თანამშრომლობის გამოცდილება არ აქვს. ზორან ჯორჯევიჩი </w:t>
      </w:r>
      <w:proofErr w:type="spellStart"/>
      <w:r w:rsidRPr="00155D1D">
        <w:rPr>
          <w:rFonts w:eastAsia="Times New Roman" w:cs="Sylfaen"/>
          <w:szCs w:val="24"/>
        </w:rPr>
        <w:t>მმართველი</w:t>
      </w:r>
      <w:proofErr w:type="spellEnd"/>
      <w:r w:rsidRPr="00155D1D">
        <w:rPr>
          <w:rFonts w:eastAsia="Times New Roman"/>
          <w:szCs w:val="24"/>
        </w:rPr>
        <w:t xml:space="preserve"> "</w:t>
      </w:r>
      <w:proofErr w:type="spellStart"/>
      <w:r w:rsidRPr="00155D1D">
        <w:rPr>
          <w:rFonts w:eastAsia="Times New Roman" w:cs="Sylfaen"/>
          <w:szCs w:val="24"/>
        </w:rPr>
        <w:t>სერბეთის</w:t>
      </w:r>
      <w:proofErr w:type="spellEnd"/>
      <w:r w:rsidRPr="00155D1D">
        <w:rPr>
          <w:rFonts w:eastAsia="Times New Roman"/>
          <w:szCs w:val="24"/>
        </w:rPr>
        <w:t xml:space="preserve"> </w:t>
      </w:r>
      <w:proofErr w:type="spellStart"/>
      <w:r w:rsidRPr="00155D1D">
        <w:rPr>
          <w:rFonts w:eastAsia="Times New Roman" w:cs="Sylfaen"/>
          <w:szCs w:val="24"/>
        </w:rPr>
        <w:t>პროგრესული</w:t>
      </w:r>
      <w:proofErr w:type="spellEnd"/>
      <w:r w:rsidRPr="00155D1D">
        <w:rPr>
          <w:rFonts w:eastAsia="Times New Roman"/>
          <w:szCs w:val="24"/>
        </w:rPr>
        <w:t xml:space="preserve"> </w:t>
      </w:r>
      <w:proofErr w:type="spellStart"/>
      <w:r w:rsidRPr="00155D1D">
        <w:rPr>
          <w:rFonts w:eastAsia="Times New Roman" w:cs="Sylfaen"/>
          <w:szCs w:val="24"/>
        </w:rPr>
        <w:t>პარტიის</w:t>
      </w:r>
      <w:proofErr w:type="spellEnd"/>
      <w:r w:rsidRPr="00155D1D">
        <w:rPr>
          <w:rFonts w:eastAsia="Times New Roman"/>
          <w:szCs w:val="24"/>
        </w:rPr>
        <w:t xml:space="preserve">" </w:t>
      </w:r>
      <w:proofErr w:type="spellStart"/>
      <w:r w:rsidRPr="00155D1D">
        <w:rPr>
          <w:rFonts w:eastAsia="Times New Roman" w:cs="Sylfaen"/>
          <w:szCs w:val="24"/>
        </w:rPr>
        <w:t>მთავარი</w:t>
      </w:r>
      <w:proofErr w:type="spellEnd"/>
      <w:r w:rsidRPr="00155D1D">
        <w:rPr>
          <w:rFonts w:eastAsia="Times New Roman"/>
          <w:szCs w:val="24"/>
        </w:rPr>
        <w:t xml:space="preserve"> </w:t>
      </w:r>
      <w:proofErr w:type="spellStart"/>
      <w:r w:rsidRPr="00155D1D">
        <w:rPr>
          <w:rFonts w:eastAsia="Times New Roman" w:cs="Sylfaen"/>
          <w:szCs w:val="24"/>
        </w:rPr>
        <w:t>საბჭოს</w:t>
      </w:r>
      <w:proofErr w:type="spellEnd"/>
      <w:r w:rsidRPr="00155D1D">
        <w:rPr>
          <w:rFonts w:eastAsia="Times New Roman"/>
          <w:szCs w:val="24"/>
        </w:rPr>
        <w:t xml:space="preserve"> </w:t>
      </w:r>
      <w:proofErr w:type="spellStart"/>
      <w:r w:rsidRPr="00155D1D">
        <w:rPr>
          <w:rFonts w:eastAsia="Times New Roman" w:cs="Sylfaen"/>
          <w:szCs w:val="24"/>
        </w:rPr>
        <w:t>წევრი</w:t>
      </w:r>
      <w:proofErr w:type="spellEnd"/>
      <w:r w:rsidR="00031963" w:rsidRPr="00155D1D">
        <w:rPr>
          <w:rFonts w:eastAsia="Times New Roman" w:cs="Sylfaen"/>
          <w:szCs w:val="24"/>
          <w:lang w:val="ka-GE"/>
        </w:rPr>
        <w:t>ა</w:t>
      </w:r>
      <w:r w:rsidRPr="00155D1D">
        <w:rPr>
          <w:rFonts w:eastAsia="Times New Roman"/>
          <w:szCs w:val="24"/>
        </w:rPr>
        <w:t>.</w:t>
      </w:r>
      <w:r w:rsidRPr="00155D1D">
        <w:rPr>
          <w:rFonts w:eastAsia="Times New Roman"/>
          <w:szCs w:val="24"/>
          <w:lang w:val="ka-GE"/>
        </w:rPr>
        <w:t xml:space="preserve"> 2019 წლის მარტში, ბელგრადში საქართველოს პარლამენტის </w:t>
      </w:r>
      <w:r w:rsidR="00031963" w:rsidRPr="00155D1D">
        <w:rPr>
          <w:rFonts w:eastAsia="Times New Roman"/>
          <w:szCs w:val="24"/>
          <w:lang w:val="ka-GE"/>
        </w:rPr>
        <w:t>თავმჯდომარის ვიზიტის ფარგლებში გაიმართა სერბეთ-საქართველოს პირველი ბიზნეს ფორუმი, რომელიც ირაკლი კობახიძესთან და სერბეთის ენერგეტიკის მინისტრთან ერთად ბ-ნ ჯორჯევიჩმაც გახსნა.</w:t>
      </w:r>
      <w:r w:rsidR="00155D1D" w:rsidRPr="00155D1D">
        <w:rPr>
          <w:rFonts w:eastAsia="Times New Roman"/>
          <w:szCs w:val="24"/>
        </w:rPr>
        <w:t xml:space="preserve"> </w:t>
      </w:r>
      <w:r w:rsidR="00155D1D" w:rsidRPr="00155D1D">
        <w:rPr>
          <w:rFonts w:eastAsia="Times New Roman"/>
          <w:szCs w:val="24"/>
          <w:lang w:val="ka-GE"/>
        </w:rPr>
        <w:t xml:space="preserve">შეხვედრის მიზანია მხარეთა შორის თანამშრომლობის საკითხების იდენტიფიცირება და </w:t>
      </w:r>
      <w:r w:rsidR="00155D1D" w:rsidRPr="00155D1D">
        <w:rPr>
          <w:rFonts w:eastAsia="Times New Roman"/>
          <w:szCs w:val="24"/>
          <w:lang w:val="ka-GE"/>
        </w:rPr>
        <w:t>გამოცდილების გაზიარება ერ</w:t>
      </w:r>
      <w:bookmarkStart w:id="0" w:name="_GoBack"/>
      <w:bookmarkEnd w:id="0"/>
      <w:r w:rsidR="00155D1D" w:rsidRPr="00155D1D">
        <w:rPr>
          <w:rFonts w:eastAsia="Times New Roman"/>
          <w:szCs w:val="24"/>
          <w:lang w:val="ka-GE"/>
        </w:rPr>
        <w:t>თობლივი ინტერესის სფეროებში.</w:t>
      </w:r>
    </w:p>
    <w:p w:rsidR="001C1409" w:rsidRPr="00155D1D" w:rsidRDefault="00B96C13" w:rsidP="00AE7701">
      <w:pPr>
        <w:jc w:val="both"/>
        <w:rPr>
          <w:szCs w:val="24"/>
          <w:lang w:val="ka-GE"/>
        </w:rPr>
      </w:pPr>
      <w:r w:rsidRPr="00155D1D">
        <w:rPr>
          <w:szCs w:val="24"/>
          <w:lang w:val="ka-GE"/>
        </w:rPr>
        <w:t>შეხ</w:t>
      </w:r>
      <w:r w:rsidR="001C1409" w:rsidRPr="00155D1D">
        <w:rPr>
          <w:szCs w:val="24"/>
          <w:lang w:val="ka-GE"/>
        </w:rPr>
        <w:t>ვედრის ფარგლებში განსახილველი საკითხები:</w:t>
      </w:r>
    </w:p>
    <w:p w:rsidR="00386F30" w:rsidRPr="00155D1D" w:rsidRDefault="00AE7701" w:rsidP="00386F30">
      <w:pPr>
        <w:pStyle w:val="ListParagraph"/>
        <w:numPr>
          <w:ilvl w:val="0"/>
          <w:numId w:val="3"/>
        </w:numPr>
        <w:jc w:val="both"/>
        <w:rPr>
          <w:szCs w:val="24"/>
          <w:lang w:val="ka-GE"/>
        </w:rPr>
      </w:pPr>
      <w:r w:rsidRPr="00155D1D">
        <w:rPr>
          <w:b/>
          <w:szCs w:val="24"/>
          <w:u w:val="single"/>
          <w:lang w:val="ka-GE"/>
        </w:rPr>
        <w:t>მიზნობრივი სოციალური დახმარების სისტემა</w:t>
      </w:r>
    </w:p>
    <w:p w:rsidR="00DD4958" w:rsidRPr="00155D1D" w:rsidRDefault="00AE7701" w:rsidP="00AE7701">
      <w:pPr>
        <w:jc w:val="both"/>
        <w:rPr>
          <w:szCs w:val="24"/>
          <w:lang w:val="ka-GE"/>
        </w:rPr>
      </w:pPr>
      <w:r w:rsidRPr="00155D1D">
        <w:rPr>
          <w:szCs w:val="24"/>
          <w:lang w:val="ka-GE"/>
        </w:rPr>
        <w:t xml:space="preserve">საქართველოში მიზნობრივი სოციალური დახმარების სისტემა 2005 წლიდან </w:t>
      </w:r>
      <w:r w:rsidR="001C1409" w:rsidRPr="00155D1D">
        <w:rPr>
          <w:szCs w:val="24"/>
          <w:lang w:val="ka-GE"/>
        </w:rPr>
        <w:t>იქნა</w:t>
      </w:r>
      <w:r w:rsidRPr="00155D1D">
        <w:rPr>
          <w:szCs w:val="24"/>
          <w:lang w:val="ka-GE"/>
        </w:rPr>
        <w:t xml:space="preserve"> შემოღებული.</w:t>
      </w:r>
      <w:r w:rsidR="001C1409" w:rsidRPr="00155D1D">
        <w:rPr>
          <w:szCs w:val="24"/>
          <w:lang w:val="ka-GE"/>
        </w:rPr>
        <w:t xml:space="preserve"> </w:t>
      </w:r>
      <w:r w:rsidRPr="00155D1D">
        <w:rPr>
          <w:szCs w:val="24"/>
          <w:lang w:val="ka-GE"/>
        </w:rPr>
        <w:t>მას შემდეგ არაერთი ცვლილება შევიდა ოჯახების სოციალურ-</w:t>
      </w:r>
      <w:r w:rsidR="001C1409" w:rsidRPr="00155D1D">
        <w:rPr>
          <w:szCs w:val="24"/>
          <w:lang w:val="ka-GE"/>
        </w:rPr>
        <w:t>ეკონო</w:t>
      </w:r>
      <w:r w:rsidRPr="00155D1D">
        <w:rPr>
          <w:szCs w:val="24"/>
          <w:lang w:val="ka-GE"/>
        </w:rPr>
        <w:t>მიკური მდგომარეობის შეფასების მეთოდოლოგიაში. ბოლოს</w:t>
      </w:r>
      <w:r w:rsidR="001C1409" w:rsidRPr="00155D1D">
        <w:rPr>
          <w:szCs w:val="24"/>
          <w:lang w:val="ka-GE"/>
        </w:rPr>
        <w:t>,</w:t>
      </w:r>
      <w:r w:rsidRPr="00155D1D">
        <w:rPr>
          <w:szCs w:val="24"/>
          <w:lang w:val="ka-GE"/>
        </w:rPr>
        <w:t xml:space="preserve"> 2015 წელს მსოფლიო ბანკის და გაეროს ბავშვთა ფონდის მხარდაჭერით შეიცვალა კრიტერიუმები, შემოღებულ იქნა სოციალური დახმარების დიფერენცირებული სისტემა და ბავშვის ბენეფიტი. 2019 წლიდან გახუთმადგა ბავშვის ბენეფიტის ოდენობა. </w:t>
      </w:r>
      <w:r w:rsidRPr="00155D1D">
        <w:rPr>
          <w:i/>
          <w:szCs w:val="24"/>
          <w:lang w:val="ka-GE"/>
        </w:rPr>
        <w:t>საინტერესოა რა გამოცდილება აქვს სერბეთს ღარიბი ბავშვიანი ოჯახების დახმარების მიმართულებით?</w:t>
      </w:r>
    </w:p>
    <w:p w:rsidR="00386F30" w:rsidRPr="00155D1D" w:rsidRDefault="00B96C13" w:rsidP="00386F30">
      <w:pPr>
        <w:pStyle w:val="ListParagraph"/>
        <w:numPr>
          <w:ilvl w:val="0"/>
          <w:numId w:val="2"/>
        </w:numPr>
        <w:jc w:val="both"/>
        <w:rPr>
          <w:b/>
          <w:szCs w:val="24"/>
          <w:u w:val="single"/>
          <w:lang w:val="ka-GE"/>
        </w:rPr>
      </w:pPr>
      <w:r w:rsidRPr="00155D1D">
        <w:rPr>
          <w:b/>
          <w:szCs w:val="24"/>
          <w:u w:val="single"/>
          <w:lang w:val="ka-GE"/>
        </w:rPr>
        <w:t>შეზღუდული შესაძლებლობის სტატუსის დადგენის მეთოდოლოგია</w:t>
      </w:r>
      <w:r w:rsidR="00386F30" w:rsidRPr="00155D1D">
        <w:rPr>
          <w:b/>
          <w:szCs w:val="24"/>
          <w:u w:val="single"/>
          <w:lang w:val="ka-GE"/>
        </w:rPr>
        <w:t xml:space="preserve"> </w:t>
      </w:r>
    </w:p>
    <w:p w:rsidR="00AE7701" w:rsidRPr="00155D1D" w:rsidRDefault="00AE7701" w:rsidP="00AE7701">
      <w:pPr>
        <w:jc w:val="both"/>
        <w:rPr>
          <w:i/>
          <w:szCs w:val="24"/>
          <w:lang w:val="ka-GE"/>
        </w:rPr>
      </w:pPr>
      <w:r w:rsidRPr="00155D1D">
        <w:rPr>
          <w:szCs w:val="24"/>
          <w:lang w:val="ka-GE"/>
        </w:rPr>
        <w:t xml:space="preserve">საქართველოში არსებობს </w:t>
      </w:r>
      <w:r w:rsidR="00B96C13" w:rsidRPr="00155D1D">
        <w:rPr>
          <w:szCs w:val="24"/>
          <w:lang w:val="ka-GE"/>
        </w:rPr>
        <w:t xml:space="preserve"> </w:t>
      </w:r>
      <w:r w:rsidRPr="00155D1D">
        <w:rPr>
          <w:szCs w:val="24"/>
          <w:lang w:val="ka-GE"/>
        </w:rPr>
        <w:t xml:space="preserve">შეზღუდული შესაძლებლობის დადგენის სამედიცინო მოდელი. </w:t>
      </w:r>
      <w:r w:rsidR="001C1409" w:rsidRPr="00155D1D">
        <w:rPr>
          <w:szCs w:val="24"/>
          <w:lang w:val="ka-GE"/>
        </w:rPr>
        <w:t>ამჟამად</w:t>
      </w:r>
      <w:r w:rsidRPr="00155D1D">
        <w:rPr>
          <w:szCs w:val="24"/>
          <w:lang w:val="ka-GE"/>
        </w:rPr>
        <w:t xml:space="preserve"> მიმდინარეობს პილოტირება საქართველოს ორ რეგიონში ჯანმოს ინსტრუმენტებით შეზღუდული შესაძლებლობის სტატუსის დადგენის ბიოფსიქოსოციალური მოდელის დანერგვის მიზნით. </w:t>
      </w:r>
      <w:r w:rsidR="00A210F3" w:rsidRPr="00155D1D">
        <w:rPr>
          <w:i/>
          <w:szCs w:val="24"/>
          <w:lang w:val="ka-GE"/>
        </w:rPr>
        <w:t>შეზღუდული შესაძლებლობის დადგენის როგორი მოდელი არსებობს სერბეთში და რა გამოწვევებია?</w:t>
      </w:r>
    </w:p>
    <w:p w:rsidR="00386F30" w:rsidRPr="00155D1D" w:rsidRDefault="00B96C13" w:rsidP="00386F30">
      <w:pPr>
        <w:pStyle w:val="ListParagraph"/>
        <w:numPr>
          <w:ilvl w:val="0"/>
          <w:numId w:val="2"/>
        </w:numPr>
        <w:jc w:val="both"/>
        <w:rPr>
          <w:b/>
          <w:szCs w:val="24"/>
          <w:u w:val="single"/>
          <w:lang w:val="ka-GE"/>
        </w:rPr>
      </w:pPr>
      <w:r w:rsidRPr="00155D1D">
        <w:rPr>
          <w:b/>
          <w:szCs w:val="24"/>
          <w:u w:val="single"/>
          <w:lang w:val="ka-GE"/>
        </w:rPr>
        <w:t>ბავშვზე ზრუნვის სისტემა</w:t>
      </w:r>
    </w:p>
    <w:p w:rsidR="001C1409" w:rsidRPr="00155D1D" w:rsidRDefault="00A210F3" w:rsidP="00386F30">
      <w:pPr>
        <w:jc w:val="both"/>
        <w:rPr>
          <w:szCs w:val="24"/>
          <w:lang w:val="ka-GE"/>
        </w:rPr>
      </w:pPr>
      <w:r w:rsidRPr="00155D1D">
        <w:rPr>
          <w:szCs w:val="24"/>
          <w:lang w:val="ka-GE"/>
        </w:rPr>
        <w:t>საქართველოს პარლამენტის მიერ მიღებულ იქნა ბავშვთა უფლებათა კოდექსი, რომელიც მაღალ სტანდარტს აწესებს ბავშვთა კეთილდღეობის და დაცვის კუთხით. ჩამოყალიბებულია მძლავრი საკანონმდებლო ჩარჩო, რომელიც მოიცავს ბავშვთა დაცვის ყველა ასპექტს,  მათი საუკეთესო ინტერესების გათვალისწინებას ყველა სფეროში. კოდექსით ერთ-ერთი მნიშვნელოვანი როლი სწორედ ჩვენს სამინისტროს აკისრია ბავშვთა კეთილდღეობის</w:t>
      </w:r>
      <w:r w:rsidR="00386F30" w:rsidRPr="00155D1D">
        <w:rPr>
          <w:szCs w:val="24"/>
          <w:lang w:val="ka-GE"/>
        </w:rPr>
        <w:t xml:space="preserve"> </w:t>
      </w:r>
      <w:r w:rsidRPr="00155D1D">
        <w:rPr>
          <w:szCs w:val="24"/>
          <w:lang w:val="ka-GE"/>
        </w:rPr>
        <w:t>და მხარდაჭერის სისტემის ჩამოყალიბებაში. ამასთანავე, პარლამენტი</w:t>
      </w:r>
      <w:r w:rsidR="001C1409" w:rsidRPr="00155D1D">
        <w:rPr>
          <w:szCs w:val="24"/>
          <w:lang w:val="ka-GE"/>
        </w:rPr>
        <w:t>ს</w:t>
      </w:r>
      <w:r w:rsidRPr="00155D1D">
        <w:rPr>
          <w:szCs w:val="24"/>
          <w:lang w:val="ka-GE"/>
        </w:rPr>
        <w:t xml:space="preserve"> მიერ </w:t>
      </w:r>
      <w:r w:rsidR="001C1409" w:rsidRPr="00155D1D">
        <w:rPr>
          <w:szCs w:val="24"/>
          <w:lang w:val="ka-GE"/>
        </w:rPr>
        <w:t>მიღებულია</w:t>
      </w:r>
      <w:r w:rsidRPr="00155D1D">
        <w:rPr>
          <w:szCs w:val="24"/>
          <w:lang w:val="ka-GE"/>
        </w:rPr>
        <w:t xml:space="preserve"> კანონი „სოციალური მუშაობის შესახებ“, რომელიც ასევე ხაზს უსვამს სოციალური სამუშაოს როლს ბავშვების და ბავშვიანი ოჯახების, ხანდაზმულების და შშმ პირების მხარდაჭერის კუთხით. </w:t>
      </w:r>
      <w:r w:rsidRPr="00155D1D">
        <w:rPr>
          <w:i/>
          <w:szCs w:val="24"/>
          <w:lang w:val="ka-GE"/>
        </w:rPr>
        <w:t>საინტერესოა, რა გამოცდილება აქვს სერბეთს ამ მიმართულებით და როგორია ბავშვთა დაცვის სისტემა.</w:t>
      </w:r>
    </w:p>
    <w:p w:rsidR="00386F30" w:rsidRPr="00155D1D" w:rsidRDefault="001A67C2" w:rsidP="00386F30">
      <w:pPr>
        <w:pStyle w:val="ListParagraph"/>
        <w:numPr>
          <w:ilvl w:val="0"/>
          <w:numId w:val="2"/>
        </w:numPr>
        <w:jc w:val="both"/>
        <w:rPr>
          <w:szCs w:val="24"/>
          <w:lang w:val="ka-GE"/>
        </w:rPr>
      </w:pPr>
      <w:r w:rsidRPr="00155D1D">
        <w:rPr>
          <w:b/>
          <w:szCs w:val="24"/>
          <w:u w:val="single"/>
          <w:lang w:val="ka-GE"/>
        </w:rPr>
        <w:lastRenderedPageBreak/>
        <w:t>შრომის ბაზრის აქტიური პოლიტიკა</w:t>
      </w:r>
    </w:p>
    <w:p w:rsidR="001C1409" w:rsidRPr="00155D1D" w:rsidRDefault="001A67C2" w:rsidP="00AE7701">
      <w:pPr>
        <w:jc w:val="both"/>
        <w:rPr>
          <w:szCs w:val="24"/>
          <w:lang w:val="ka-GE"/>
        </w:rPr>
      </w:pPr>
      <w:r w:rsidRPr="00155D1D">
        <w:rPr>
          <w:szCs w:val="24"/>
          <w:lang w:val="ka-GE"/>
        </w:rPr>
        <w:t xml:space="preserve">საქართველოს მთავრობა შრომის ბაზრის აქტიურ პოლიტიკას 2015 წლიდან </w:t>
      </w:r>
      <w:r w:rsidR="00386F30" w:rsidRPr="00155D1D">
        <w:rPr>
          <w:szCs w:val="24"/>
          <w:lang w:val="ka-GE"/>
        </w:rPr>
        <w:t xml:space="preserve">ახორციელებს </w:t>
      </w:r>
      <w:r w:rsidRPr="00155D1D">
        <w:rPr>
          <w:szCs w:val="24"/>
          <w:lang w:val="ka-GE"/>
        </w:rPr>
        <w:t>სახელმწიფო პროგრამების მეშვეობით, რომელიც ითავალისწინეს სამუშაოს მაძიებელთა შესაძლებლობების განვითარებას მათი შემდგომი დასაქმების მიზნით</w:t>
      </w:r>
      <w:r w:rsidR="00386F30" w:rsidRPr="00155D1D">
        <w:rPr>
          <w:szCs w:val="24"/>
          <w:lang w:val="ka-GE"/>
        </w:rPr>
        <w:t xml:space="preserve">. </w:t>
      </w:r>
      <w:r w:rsidRPr="00155D1D">
        <w:rPr>
          <w:szCs w:val="24"/>
          <w:lang w:val="ka-GE"/>
        </w:rPr>
        <w:t>გარდა ამისა, დასაქმების ხელშეწყობის პროგრამები ძირითადად მიმართულია მოწყვლადი, დაბალკონკურენტუნარიანი სამუშაო</w:t>
      </w:r>
      <w:r w:rsidR="00386F30" w:rsidRPr="00155D1D">
        <w:rPr>
          <w:szCs w:val="24"/>
          <w:lang w:val="ka-GE"/>
        </w:rPr>
        <w:t>ს</w:t>
      </w:r>
      <w:r w:rsidRPr="00155D1D">
        <w:rPr>
          <w:szCs w:val="24"/>
          <w:lang w:val="ka-GE"/>
        </w:rPr>
        <w:t xml:space="preserve"> მაძიებლების დასაქმების </w:t>
      </w:r>
      <w:r w:rsidR="00386F30" w:rsidRPr="00155D1D">
        <w:rPr>
          <w:szCs w:val="24"/>
          <w:lang w:val="ka-GE"/>
        </w:rPr>
        <w:t>ხელშეწყობისკენ</w:t>
      </w:r>
      <w:r w:rsidRPr="00155D1D">
        <w:rPr>
          <w:szCs w:val="24"/>
          <w:lang w:val="ka-GE"/>
        </w:rPr>
        <w:t xml:space="preserve">. ახალშექმნილი </w:t>
      </w:r>
      <w:r w:rsidRPr="00155D1D">
        <w:rPr>
          <w:szCs w:val="24"/>
          <w:shd w:val="clear" w:color="auto" w:fill="FFFFFF"/>
          <w:lang w:val="ka-GE"/>
        </w:rPr>
        <w:t xml:space="preserve">სსიპ - დასაქმების ხელშეწყობის სახელმწიფო სააგენტო </w:t>
      </w:r>
      <w:r w:rsidR="00386F30" w:rsidRPr="00155D1D">
        <w:rPr>
          <w:szCs w:val="24"/>
          <w:lang w:val="ka-GE"/>
        </w:rPr>
        <w:t>უპირ</w:t>
      </w:r>
      <w:r w:rsidRPr="00155D1D">
        <w:rPr>
          <w:szCs w:val="24"/>
          <w:lang w:val="ka-GE"/>
        </w:rPr>
        <w:t>ველეს მიზნად ისახავს სწორედ რთულად დასაქმებადი კატეგორიის ადამიანების დასაქმების ხელშეწყობას.</w:t>
      </w:r>
      <w:r w:rsidR="0061799D" w:rsidRPr="00155D1D">
        <w:rPr>
          <w:szCs w:val="24"/>
          <w:lang w:val="ka-GE"/>
        </w:rPr>
        <w:t xml:space="preserve"> </w:t>
      </w:r>
      <w:r w:rsidR="0061799D" w:rsidRPr="00155D1D">
        <w:rPr>
          <w:i/>
          <w:szCs w:val="24"/>
          <w:lang w:val="ka-GE"/>
        </w:rPr>
        <w:t>საინტერესოა სერბეთის გამოცდილება დასაქმების მიმართულებით.</w:t>
      </w:r>
    </w:p>
    <w:sectPr w:rsidR="001C1409" w:rsidRPr="00155D1D" w:rsidSect="00155D1D">
      <w:pgSz w:w="11907" w:h="16840" w:code="9"/>
      <w:pgMar w:top="9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53EFC"/>
    <w:multiLevelType w:val="hybridMultilevel"/>
    <w:tmpl w:val="15B0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97DBF"/>
    <w:multiLevelType w:val="hybridMultilevel"/>
    <w:tmpl w:val="57663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E05DA0"/>
    <w:multiLevelType w:val="hybridMultilevel"/>
    <w:tmpl w:val="FF1C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869"/>
    <w:rsid w:val="00031963"/>
    <w:rsid w:val="000610E9"/>
    <w:rsid w:val="00155D1D"/>
    <w:rsid w:val="001A67C2"/>
    <w:rsid w:val="001C1409"/>
    <w:rsid w:val="00386F30"/>
    <w:rsid w:val="0061799D"/>
    <w:rsid w:val="00707949"/>
    <w:rsid w:val="009F4869"/>
    <w:rsid w:val="00A210F3"/>
    <w:rsid w:val="00AE7701"/>
    <w:rsid w:val="00B96C13"/>
    <w:rsid w:val="00DD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AB0C"/>
  <w15:chartTrackingRefBased/>
  <w15:docId w15:val="{4E5DB09D-F6C4-4946-AA03-E9712833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046410">
      <w:bodyDiv w:val="1"/>
      <w:marLeft w:val="0"/>
      <w:marRight w:val="0"/>
      <w:marTop w:val="0"/>
      <w:marBottom w:val="0"/>
      <w:divBdr>
        <w:top w:val="none" w:sz="0" w:space="0" w:color="auto"/>
        <w:left w:val="none" w:sz="0" w:space="0" w:color="auto"/>
        <w:bottom w:val="none" w:sz="0" w:space="0" w:color="auto"/>
        <w:right w:val="none" w:sz="0" w:space="0" w:color="auto"/>
      </w:divBdr>
    </w:div>
    <w:div w:id="116910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Maia Nikoleishvili</cp:lastModifiedBy>
  <cp:revision>5</cp:revision>
  <dcterms:created xsi:type="dcterms:W3CDTF">2020-02-10T14:57:00Z</dcterms:created>
  <dcterms:modified xsi:type="dcterms:W3CDTF">2020-02-11T08:51:00Z</dcterms:modified>
</cp:coreProperties>
</file>