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87594" w14:textId="77777777" w:rsidR="00A46B46" w:rsidRPr="00592148" w:rsidRDefault="00A46B46" w:rsidP="00A46B46">
      <w:pPr>
        <w:pStyle w:val="NoSpacing"/>
        <w:spacing w:line="276" w:lineRule="auto"/>
        <w:jc w:val="right"/>
        <w:rPr>
          <w:rFonts w:ascii="Sylfaen" w:hAnsi="Sylfaen" w:cs="Sylfaen"/>
          <w:b/>
          <w:i/>
          <w:sz w:val="24"/>
          <w:szCs w:val="24"/>
          <w:u w:val="single"/>
        </w:rPr>
      </w:pPr>
      <w:r w:rsidRPr="00592148">
        <w:rPr>
          <w:rFonts w:ascii="Sylfaen" w:hAnsi="Sylfaen" w:cs="Sylfaen"/>
          <w:b/>
          <w:i/>
          <w:sz w:val="24"/>
          <w:szCs w:val="24"/>
          <w:u w:val="single"/>
        </w:rPr>
        <w:t>პროექტი</w:t>
      </w:r>
    </w:p>
    <w:p w14:paraId="190363E4" w14:textId="77777777" w:rsidR="00A46B46" w:rsidRPr="00592148" w:rsidRDefault="00A46B46" w:rsidP="00A46B46">
      <w:pPr>
        <w:pStyle w:val="NoSpacing"/>
        <w:spacing w:line="276" w:lineRule="auto"/>
        <w:jc w:val="center"/>
        <w:rPr>
          <w:rFonts w:ascii="Sylfaen" w:hAnsi="Sylfaen" w:cs="Sylfaen"/>
          <w:b/>
          <w:sz w:val="24"/>
          <w:szCs w:val="24"/>
        </w:rPr>
      </w:pPr>
      <w:r w:rsidRPr="00592148">
        <w:rPr>
          <w:rFonts w:ascii="Sylfaen" w:hAnsi="Sylfaen" w:cs="Sylfaen"/>
          <w:b/>
          <w:sz w:val="24"/>
          <w:szCs w:val="24"/>
        </w:rPr>
        <w:t>საქართველოს მთავრობის</w:t>
      </w:r>
    </w:p>
    <w:p w14:paraId="321BF35A" w14:textId="77777777" w:rsidR="00A46B46" w:rsidRPr="00592148" w:rsidRDefault="00A46B46" w:rsidP="00A46B46">
      <w:pPr>
        <w:pStyle w:val="NoSpacing"/>
        <w:spacing w:line="276" w:lineRule="auto"/>
        <w:jc w:val="center"/>
        <w:rPr>
          <w:rFonts w:ascii="Sylfaen" w:hAnsi="Sylfaen" w:cs="Sylfaen"/>
          <w:b/>
          <w:sz w:val="24"/>
          <w:szCs w:val="24"/>
        </w:rPr>
      </w:pPr>
      <w:r w:rsidRPr="00592148">
        <w:rPr>
          <w:rFonts w:ascii="Sylfaen" w:hAnsi="Sylfaen" w:cs="Sylfaen"/>
          <w:b/>
          <w:sz w:val="24"/>
          <w:szCs w:val="24"/>
        </w:rPr>
        <w:t>დადგენილება N</w:t>
      </w:r>
    </w:p>
    <w:p w14:paraId="75538F25" w14:textId="77777777" w:rsidR="00A46B46" w:rsidRPr="00592148" w:rsidRDefault="00A46B46" w:rsidP="00A46B46">
      <w:pPr>
        <w:pStyle w:val="NoSpacing"/>
        <w:spacing w:line="276" w:lineRule="auto"/>
        <w:jc w:val="center"/>
        <w:rPr>
          <w:rFonts w:ascii="Sylfaen" w:hAnsi="Sylfaen" w:cs="Sylfaen"/>
          <w:b/>
          <w:sz w:val="24"/>
          <w:szCs w:val="24"/>
        </w:rPr>
      </w:pPr>
    </w:p>
    <w:p w14:paraId="21A77B46" w14:textId="2AA2CE9E" w:rsidR="00A46B46" w:rsidRPr="00592148" w:rsidRDefault="00A46B46" w:rsidP="00A46B46">
      <w:pPr>
        <w:pStyle w:val="NoSpacing"/>
        <w:spacing w:line="276" w:lineRule="auto"/>
        <w:jc w:val="center"/>
        <w:rPr>
          <w:rFonts w:ascii="Sylfaen" w:hAnsi="Sylfaen" w:cs="Sylfaen"/>
          <w:b/>
          <w:sz w:val="24"/>
          <w:szCs w:val="24"/>
        </w:rPr>
      </w:pPr>
      <w:r w:rsidRPr="00592148">
        <w:rPr>
          <w:rFonts w:ascii="Sylfaen" w:hAnsi="Sylfaen" w:cs="Sylfaen"/>
          <w:b/>
          <w:sz w:val="24"/>
          <w:szCs w:val="24"/>
        </w:rPr>
        <w:t>201</w:t>
      </w:r>
      <w:r w:rsidRPr="00592148">
        <w:rPr>
          <w:rFonts w:ascii="Sylfaen" w:hAnsi="Sylfaen" w:cs="Sylfaen"/>
          <w:b/>
          <w:sz w:val="24"/>
          <w:szCs w:val="24"/>
          <w:lang w:val="en-US"/>
        </w:rPr>
        <w:t>9</w:t>
      </w:r>
      <w:r w:rsidRPr="00592148">
        <w:rPr>
          <w:rFonts w:ascii="Sylfaen" w:hAnsi="Sylfaen" w:cs="Sylfaen"/>
          <w:b/>
          <w:sz w:val="24"/>
          <w:szCs w:val="24"/>
        </w:rPr>
        <w:t xml:space="preserve">    წელი ...</w:t>
      </w:r>
      <w:r w:rsidRPr="00592148">
        <w:rPr>
          <w:rFonts w:ascii="Sylfaen" w:hAnsi="Sylfaen" w:cs="Sylfaen"/>
          <w:b/>
          <w:sz w:val="24"/>
          <w:szCs w:val="24"/>
        </w:rPr>
        <w:tab/>
      </w:r>
      <w:r w:rsidRPr="00592148">
        <w:rPr>
          <w:rFonts w:ascii="Sylfaen" w:hAnsi="Sylfaen" w:cs="Sylfaen"/>
          <w:b/>
          <w:sz w:val="24"/>
          <w:szCs w:val="24"/>
        </w:rPr>
        <w:tab/>
        <w:t xml:space="preserve">           </w:t>
      </w:r>
      <w:r w:rsidRPr="00592148">
        <w:rPr>
          <w:rFonts w:ascii="Sylfaen" w:hAnsi="Sylfaen" w:cs="Sylfaen"/>
          <w:b/>
          <w:sz w:val="24"/>
          <w:szCs w:val="24"/>
        </w:rPr>
        <w:tab/>
      </w:r>
      <w:r w:rsidRPr="00592148">
        <w:rPr>
          <w:rFonts w:ascii="Sylfaen" w:hAnsi="Sylfaen" w:cs="Sylfaen"/>
          <w:b/>
          <w:sz w:val="24"/>
          <w:szCs w:val="24"/>
        </w:rPr>
        <w:tab/>
      </w:r>
      <w:r w:rsidRPr="00592148">
        <w:rPr>
          <w:rFonts w:ascii="Sylfaen" w:hAnsi="Sylfaen" w:cs="Sylfaen"/>
          <w:b/>
          <w:sz w:val="24"/>
          <w:szCs w:val="24"/>
        </w:rPr>
        <w:tab/>
      </w:r>
      <w:r w:rsidRPr="00592148">
        <w:rPr>
          <w:rFonts w:ascii="Sylfaen" w:hAnsi="Sylfaen" w:cs="Sylfaen"/>
          <w:b/>
          <w:sz w:val="24"/>
          <w:szCs w:val="24"/>
        </w:rPr>
        <w:tab/>
        <w:t xml:space="preserve">                 </w:t>
      </w:r>
      <w:r w:rsidR="000B6258" w:rsidRPr="00592148">
        <w:rPr>
          <w:rFonts w:ascii="Sylfaen" w:hAnsi="Sylfaen" w:cs="Sylfaen"/>
          <w:b/>
          <w:sz w:val="24"/>
          <w:szCs w:val="24"/>
        </w:rPr>
        <w:t xml:space="preserve">                          </w:t>
      </w:r>
      <w:r w:rsidRPr="00592148">
        <w:rPr>
          <w:rFonts w:ascii="Sylfaen" w:hAnsi="Sylfaen" w:cs="Sylfaen"/>
          <w:b/>
          <w:sz w:val="24"/>
          <w:szCs w:val="24"/>
        </w:rPr>
        <w:t>ქ.თბილისი</w:t>
      </w:r>
    </w:p>
    <w:p w14:paraId="3130F796" w14:textId="77777777" w:rsidR="00A46B46" w:rsidRPr="00592148" w:rsidRDefault="00A46B46" w:rsidP="00A46B46">
      <w:pPr>
        <w:pStyle w:val="NoSpacing"/>
        <w:spacing w:line="276" w:lineRule="auto"/>
        <w:jc w:val="center"/>
        <w:rPr>
          <w:rFonts w:ascii="Sylfaen" w:hAnsi="Sylfaen" w:cs="Sylfaen"/>
          <w:b/>
          <w:sz w:val="24"/>
          <w:szCs w:val="24"/>
        </w:rPr>
      </w:pPr>
    </w:p>
    <w:p w14:paraId="7979DB34" w14:textId="20B0FFC4" w:rsidR="00A46B46" w:rsidRPr="00592148" w:rsidRDefault="00A46B46" w:rsidP="00A46B46">
      <w:pPr>
        <w:pStyle w:val="NoSpacing"/>
        <w:spacing w:line="276" w:lineRule="auto"/>
        <w:ind w:firstLine="708"/>
        <w:jc w:val="both"/>
        <w:rPr>
          <w:rFonts w:ascii="Sylfaen" w:hAnsi="Sylfaen" w:cs="Sylfaen"/>
          <w:b/>
          <w:sz w:val="24"/>
          <w:szCs w:val="24"/>
          <w:lang w:val="en-US"/>
        </w:rPr>
      </w:pPr>
    </w:p>
    <w:p w14:paraId="3EF6B32E" w14:textId="7CA5A6A6" w:rsidR="00A46B46" w:rsidRPr="00592148" w:rsidRDefault="00592148" w:rsidP="00592148">
      <w:pPr>
        <w:pStyle w:val="BodyText"/>
        <w:spacing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  <w:proofErr w:type="spellStart"/>
      <w:r w:rsidRPr="00592148">
        <w:rPr>
          <w:rFonts w:ascii="Sylfaen" w:hAnsi="Sylfaen" w:cs="Sylfaen"/>
          <w:b/>
          <w:sz w:val="24"/>
          <w:szCs w:val="24"/>
        </w:rPr>
        <w:t>მონიტორიან</w:t>
      </w:r>
      <w:proofErr w:type="spellEnd"/>
      <w:r w:rsidRPr="0059214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592148">
        <w:rPr>
          <w:rFonts w:ascii="Sylfaen" w:hAnsi="Sylfaen" w:cs="Sylfaen"/>
          <w:b/>
          <w:sz w:val="24"/>
          <w:szCs w:val="24"/>
        </w:rPr>
        <w:t>მოწყობილობებთან</w:t>
      </w:r>
      <w:proofErr w:type="spellEnd"/>
      <w:r w:rsidRPr="0059214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592148">
        <w:rPr>
          <w:rFonts w:ascii="Sylfaen" w:hAnsi="Sylfaen" w:cs="Sylfaen"/>
          <w:b/>
          <w:sz w:val="24"/>
          <w:szCs w:val="24"/>
        </w:rPr>
        <w:t>მუშაობისას</w:t>
      </w:r>
      <w:proofErr w:type="spellEnd"/>
      <w:r w:rsidRPr="0059214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592148">
        <w:rPr>
          <w:rFonts w:ascii="Sylfaen" w:hAnsi="Sylfaen" w:cs="Sylfaen"/>
          <w:b/>
          <w:sz w:val="24"/>
          <w:szCs w:val="24"/>
        </w:rPr>
        <w:t>უსაფრთხოებისა</w:t>
      </w:r>
      <w:proofErr w:type="spellEnd"/>
      <w:r w:rsidRPr="0059214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592148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59214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592148">
        <w:rPr>
          <w:rFonts w:ascii="Sylfaen" w:hAnsi="Sylfaen" w:cs="Sylfaen"/>
          <w:b/>
          <w:sz w:val="24"/>
          <w:szCs w:val="24"/>
        </w:rPr>
        <w:t>ჯანმრთელობის</w:t>
      </w:r>
      <w:proofErr w:type="spellEnd"/>
      <w:r w:rsidRPr="0059214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592148">
        <w:rPr>
          <w:rFonts w:ascii="Sylfaen" w:hAnsi="Sylfaen"/>
          <w:b/>
          <w:sz w:val="24"/>
          <w:szCs w:val="24"/>
        </w:rPr>
        <w:t>დაცვის</w:t>
      </w:r>
      <w:proofErr w:type="spellEnd"/>
      <w:r w:rsidRPr="0059214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92148">
        <w:rPr>
          <w:rFonts w:ascii="Sylfaen" w:hAnsi="Sylfaen" w:cs="Sylfaen"/>
          <w:b/>
          <w:sz w:val="24"/>
          <w:szCs w:val="24"/>
        </w:rPr>
        <w:t>მინიმალური</w:t>
      </w:r>
      <w:proofErr w:type="spellEnd"/>
      <w:r w:rsidRPr="0059214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592148">
        <w:rPr>
          <w:rFonts w:ascii="Sylfaen" w:hAnsi="Sylfaen" w:cs="Sylfaen"/>
          <w:b/>
          <w:sz w:val="24"/>
          <w:szCs w:val="24"/>
        </w:rPr>
        <w:t>მოთხოვნებისა</w:t>
      </w:r>
      <w:proofErr w:type="spellEnd"/>
      <w:r w:rsidRPr="0059214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592148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592148">
        <w:rPr>
          <w:rFonts w:ascii="Sylfaen" w:hAnsi="Sylfaen" w:cs="Sylfaen"/>
          <w:b/>
          <w:sz w:val="24"/>
          <w:szCs w:val="24"/>
        </w:rPr>
        <w:t xml:space="preserve"> </w:t>
      </w:r>
      <w:r w:rsidRPr="00592148">
        <w:rPr>
          <w:rFonts w:ascii="Sylfaen" w:hAnsi="Sylfaen"/>
          <w:b/>
          <w:sz w:val="24"/>
          <w:szCs w:val="24"/>
          <w:lang w:val="ka-GE"/>
        </w:rPr>
        <w:t>სამუშაო ადგილებთან დაკავშირებული მინიმალური მოთხოვნების დადგენის თაობაზე</w:t>
      </w:r>
    </w:p>
    <w:p w14:paraId="1944D1C4" w14:textId="77777777" w:rsidR="00A46B46" w:rsidRPr="00592148" w:rsidRDefault="00A46B46" w:rsidP="00A46B46">
      <w:pPr>
        <w:pStyle w:val="NoSpacing"/>
        <w:ind w:firstLine="708"/>
        <w:jc w:val="both"/>
        <w:rPr>
          <w:rFonts w:ascii="Sylfaen" w:hAnsi="Sylfaen" w:cs="Sylfaen"/>
          <w:sz w:val="24"/>
          <w:szCs w:val="24"/>
          <w:lang w:val="en-US"/>
        </w:rPr>
      </w:pPr>
    </w:p>
    <w:p w14:paraId="44101BA2" w14:textId="77777777" w:rsidR="00A46B46" w:rsidRPr="00592148" w:rsidRDefault="00A46B46" w:rsidP="00A46B46">
      <w:pPr>
        <w:pStyle w:val="NoSpacing"/>
        <w:jc w:val="both"/>
        <w:rPr>
          <w:rFonts w:ascii="Sylfaen" w:hAnsi="Sylfaen" w:cs="Sylfaen"/>
          <w:b/>
          <w:sz w:val="24"/>
          <w:szCs w:val="24"/>
          <w:lang w:val="en-US"/>
        </w:rPr>
      </w:pPr>
      <w:proofErr w:type="spellStart"/>
      <w:r w:rsidRPr="00592148">
        <w:rPr>
          <w:rFonts w:ascii="Sylfaen" w:hAnsi="Sylfaen" w:cs="Sylfaen"/>
          <w:b/>
          <w:sz w:val="24"/>
          <w:szCs w:val="24"/>
          <w:lang w:val="en-US"/>
        </w:rPr>
        <w:t>მუხლი</w:t>
      </w:r>
      <w:proofErr w:type="spellEnd"/>
      <w:r w:rsidRPr="00592148">
        <w:rPr>
          <w:rFonts w:ascii="Sylfaen" w:hAnsi="Sylfaen" w:cs="Sylfaen"/>
          <w:b/>
          <w:sz w:val="24"/>
          <w:szCs w:val="24"/>
          <w:lang w:val="en-US"/>
        </w:rPr>
        <w:t xml:space="preserve"> 1</w:t>
      </w:r>
    </w:p>
    <w:p w14:paraId="751D5DC7" w14:textId="77777777" w:rsidR="00A46B46" w:rsidRPr="00592148" w:rsidRDefault="00A46B46" w:rsidP="00A46B46">
      <w:pPr>
        <w:pStyle w:val="NoSpacing"/>
        <w:jc w:val="both"/>
        <w:rPr>
          <w:rFonts w:ascii="Sylfaen" w:hAnsi="Sylfaen" w:cs="Sylfaen"/>
          <w:b/>
          <w:sz w:val="24"/>
          <w:szCs w:val="24"/>
          <w:lang w:val="en-US"/>
        </w:rPr>
      </w:pPr>
    </w:p>
    <w:p w14:paraId="33110044" w14:textId="5207B6FA" w:rsidR="00592148" w:rsidRPr="00592148" w:rsidRDefault="00592148" w:rsidP="00592148">
      <w:pPr>
        <w:pStyle w:val="NoSpacing"/>
        <w:jc w:val="both"/>
        <w:rPr>
          <w:rFonts w:ascii="Sylfaen" w:hAnsi="Sylfaen" w:cs="Sylfaen"/>
          <w:sz w:val="24"/>
          <w:szCs w:val="24"/>
          <w:lang w:val="en-US"/>
        </w:rPr>
      </w:pPr>
      <w:r w:rsidRPr="00592148">
        <w:rPr>
          <w:rFonts w:ascii="Sylfaen" w:hAnsi="Sylfaen" w:cs="Sylfaen"/>
          <w:sz w:val="24"/>
          <w:szCs w:val="24"/>
        </w:rPr>
        <w:t xml:space="preserve">1. </w:t>
      </w:r>
      <w:proofErr w:type="spellStart"/>
      <w:r w:rsidR="00A46B46" w:rsidRPr="00592148">
        <w:rPr>
          <w:rFonts w:ascii="Sylfaen" w:hAnsi="Sylfaen" w:cs="Sylfaen"/>
          <w:sz w:val="24"/>
          <w:szCs w:val="24"/>
          <w:lang w:val="en-US"/>
        </w:rPr>
        <w:t>პროდუქტის</w:t>
      </w:r>
      <w:proofErr w:type="spellEnd"/>
      <w:r w:rsidR="00A46B46" w:rsidRPr="00592148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A46B46" w:rsidRPr="00592148">
        <w:rPr>
          <w:rFonts w:ascii="Sylfaen" w:hAnsi="Sylfaen" w:cs="Sylfaen"/>
          <w:sz w:val="24"/>
          <w:szCs w:val="24"/>
          <w:lang w:val="en-US"/>
        </w:rPr>
        <w:t>უსაფრთხოებისა</w:t>
      </w:r>
      <w:proofErr w:type="spellEnd"/>
      <w:r w:rsidR="00A46B46" w:rsidRPr="00592148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A46B46" w:rsidRPr="00592148">
        <w:rPr>
          <w:rFonts w:ascii="Sylfaen" w:hAnsi="Sylfaen" w:cs="Sylfaen"/>
          <w:sz w:val="24"/>
          <w:szCs w:val="24"/>
          <w:lang w:val="en-US"/>
        </w:rPr>
        <w:t>და</w:t>
      </w:r>
      <w:proofErr w:type="spellEnd"/>
      <w:r w:rsidR="00A46B46" w:rsidRPr="00592148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A46B46" w:rsidRPr="00592148">
        <w:rPr>
          <w:rFonts w:ascii="Sylfaen" w:hAnsi="Sylfaen" w:cs="Sylfaen"/>
          <w:sz w:val="24"/>
          <w:szCs w:val="24"/>
          <w:lang w:val="en-US"/>
        </w:rPr>
        <w:t>თავისუფალი</w:t>
      </w:r>
      <w:proofErr w:type="spellEnd"/>
      <w:r w:rsidR="00A46B46" w:rsidRPr="00592148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A46B46" w:rsidRPr="00592148">
        <w:rPr>
          <w:rFonts w:ascii="Sylfaen" w:hAnsi="Sylfaen" w:cs="Sylfaen"/>
          <w:sz w:val="24"/>
          <w:szCs w:val="24"/>
          <w:lang w:val="en-US"/>
        </w:rPr>
        <w:t>მიმოქცევის</w:t>
      </w:r>
      <w:proofErr w:type="spellEnd"/>
      <w:r w:rsidR="00A46B46" w:rsidRPr="00592148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A46B46" w:rsidRPr="00592148">
        <w:rPr>
          <w:rFonts w:ascii="Sylfaen" w:hAnsi="Sylfaen" w:cs="Sylfaen"/>
          <w:sz w:val="24"/>
          <w:szCs w:val="24"/>
          <w:lang w:val="en-US"/>
        </w:rPr>
        <w:t>კოდექსის</w:t>
      </w:r>
      <w:proofErr w:type="spellEnd"/>
      <w:r w:rsidR="00A46B46" w:rsidRPr="00592148">
        <w:rPr>
          <w:rFonts w:ascii="Sylfaen" w:hAnsi="Sylfaen" w:cs="Sylfaen"/>
          <w:sz w:val="24"/>
          <w:szCs w:val="24"/>
          <w:lang w:val="en-US"/>
        </w:rPr>
        <w:t xml:space="preserve"> 56-ე </w:t>
      </w:r>
      <w:proofErr w:type="spellStart"/>
      <w:r w:rsidR="00A46B46" w:rsidRPr="00592148">
        <w:rPr>
          <w:rFonts w:ascii="Sylfaen" w:hAnsi="Sylfaen" w:cs="Sylfaen"/>
          <w:sz w:val="24"/>
          <w:szCs w:val="24"/>
          <w:lang w:val="en-US"/>
        </w:rPr>
        <w:t>მუხლის</w:t>
      </w:r>
      <w:proofErr w:type="spellEnd"/>
      <w:r w:rsidR="00A46B46" w:rsidRPr="00592148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A46B46" w:rsidRPr="00592148">
        <w:rPr>
          <w:rFonts w:ascii="Sylfaen" w:hAnsi="Sylfaen" w:cs="Sylfaen"/>
          <w:sz w:val="24"/>
          <w:szCs w:val="24"/>
          <w:lang w:val="en-US"/>
        </w:rPr>
        <w:t>პირველი</w:t>
      </w:r>
      <w:proofErr w:type="spellEnd"/>
      <w:r w:rsidR="00A46B46" w:rsidRPr="00592148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A46B46" w:rsidRPr="00592148">
        <w:rPr>
          <w:rFonts w:ascii="Sylfaen" w:hAnsi="Sylfaen" w:cs="Sylfaen"/>
          <w:sz w:val="24"/>
          <w:szCs w:val="24"/>
          <w:lang w:val="en-US"/>
        </w:rPr>
        <w:t>ნაწილის</w:t>
      </w:r>
      <w:proofErr w:type="spellEnd"/>
      <w:r w:rsidR="00A46B46" w:rsidRPr="00592148">
        <w:rPr>
          <w:rFonts w:ascii="Sylfaen" w:hAnsi="Sylfaen" w:cs="Sylfaen"/>
          <w:sz w:val="24"/>
          <w:szCs w:val="24"/>
          <w:lang w:val="en-US"/>
        </w:rPr>
        <w:t xml:space="preserve">, 58-ე </w:t>
      </w:r>
      <w:proofErr w:type="spellStart"/>
      <w:r w:rsidR="00A46B46" w:rsidRPr="00592148">
        <w:rPr>
          <w:rFonts w:ascii="Sylfaen" w:hAnsi="Sylfaen" w:cs="Sylfaen"/>
          <w:sz w:val="24"/>
          <w:szCs w:val="24"/>
          <w:lang w:val="en-US"/>
        </w:rPr>
        <w:t>მუხლის</w:t>
      </w:r>
      <w:proofErr w:type="spellEnd"/>
      <w:r w:rsidR="00A46B46" w:rsidRPr="00592148">
        <w:rPr>
          <w:rFonts w:ascii="Sylfaen" w:hAnsi="Sylfaen" w:cs="Sylfaen"/>
          <w:sz w:val="24"/>
          <w:szCs w:val="24"/>
          <w:lang w:val="en-US"/>
        </w:rPr>
        <w:t xml:space="preserve"> მე-2 </w:t>
      </w:r>
      <w:proofErr w:type="spellStart"/>
      <w:proofErr w:type="gramStart"/>
      <w:r w:rsidR="00A46B46" w:rsidRPr="00592148">
        <w:rPr>
          <w:rFonts w:ascii="Sylfaen" w:hAnsi="Sylfaen" w:cs="Sylfaen"/>
          <w:sz w:val="24"/>
          <w:szCs w:val="24"/>
          <w:lang w:val="en-US"/>
        </w:rPr>
        <w:t>ნაწილისა</w:t>
      </w:r>
      <w:proofErr w:type="spellEnd"/>
      <w:r w:rsidR="00A46B46" w:rsidRPr="00592148">
        <w:rPr>
          <w:rFonts w:ascii="Sylfaen" w:hAnsi="Sylfaen" w:cs="Sylfaen"/>
          <w:sz w:val="24"/>
          <w:szCs w:val="24"/>
          <w:lang w:val="en-US"/>
        </w:rPr>
        <w:t xml:space="preserve">  </w:t>
      </w:r>
      <w:proofErr w:type="spellStart"/>
      <w:r w:rsidR="00A46B46" w:rsidRPr="00592148">
        <w:rPr>
          <w:rFonts w:ascii="Sylfaen" w:hAnsi="Sylfaen" w:cs="Sylfaen"/>
          <w:sz w:val="24"/>
          <w:szCs w:val="24"/>
          <w:lang w:val="en-US"/>
        </w:rPr>
        <w:t>და</w:t>
      </w:r>
      <w:proofErr w:type="spellEnd"/>
      <w:proofErr w:type="gramEnd"/>
      <w:r w:rsidR="00A46B46" w:rsidRPr="00592148">
        <w:rPr>
          <w:rFonts w:ascii="Sylfaen" w:hAnsi="Sylfaen" w:cs="Sylfaen"/>
          <w:sz w:val="24"/>
          <w:szCs w:val="24"/>
          <w:lang w:val="en-US"/>
        </w:rPr>
        <w:t xml:space="preserve"> „</w:t>
      </w:r>
      <w:proofErr w:type="spellStart"/>
      <w:r w:rsidR="00A46B46" w:rsidRPr="00592148">
        <w:rPr>
          <w:rFonts w:ascii="Sylfaen" w:hAnsi="Sylfaen" w:cs="Sylfaen"/>
          <w:sz w:val="24"/>
          <w:szCs w:val="24"/>
          <w:lang w:val="en-US"/>
        </w:rPr>
        <w:t>ნორმატიული</w:t>
      </w:r>
      <w:proofErr w:type="spellEnd"/>
      <w:r w:rsidR="00A46B46" w:rsidRPr="00592148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A46B46" w:rsidRPr="00592148">
        <w:rPr>
          <w:rFonts w:ascii="Sylfaen" w:hAnsi="Sylfaen" w:cs="Sylfaen"/>
          <w:sz w:val="24"/>
          <w:szCs w:val="24"/>
          <w:lang w:val="en-US"/>
        </w:rPr>
        <w:t>აქტების</w:t>
      </w:r>
      <w:proofErr w:type="spellEnd"/>
      <w:r w:rsidR="00A46B46" w:rsidRPr="00592148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A46B46" w:rsidRPr="00592148">
        <w:rPr>
          <w:rFonts w:ascii="Sylfaen" w:hAnsi="Sylfaen" w:cs="Sylfaen"/>
          <w:sz w:val="24"/>
          <w:szCs w:val="24"/>
          <w:lang w:val="en-US"/>
        </w:rPr>
        <w:t>შესახებ</w:t>
      </w:r>
      <w:proofErr w:type="spellEnd"/>
      <w:r w:rsidR="00A46B46" w:rsidRPr="00592148">
        <w:rPr>
          <w:rFonts w:ascii="Sylfaen" w:hAnsi="Sylfaen" w:cs="Sylfaen"/>
          <w:sz w:val="24"/>
          <w:szCs w:val="24"/>
          <w:lang w:val="en-US"/>
        </w:rPr>
        <w:t xml:space="preserve">“ </w:t>
      </w:r>
      <w:proofErr w:type="spellStart"/>
      <w:r w:rsidR="00A46B46" w:rsidRPr="00592148">
        <w:rPr>
          <w:rFonts w:ascii="Sylfaen" w:hAnsi="Sylfaen" w:cs="Sylfaen"/>
          <w:sz w:val="24"/>
          <w:szCs w:val="24"/>
          <w:lang w:val="en-US"/>
        </w:rPr>
        <w:t>საქართველოს</w:t>
      </w:r>
      <w:proofErr w:type="spellEnd"/>
      <w:r w:rsidR="00A46B46" w:rsidRPr="00592148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A46B46" w:rsidRPr="00592148">
        <w:rPr>
          <w:rFonts w:ascii="Sylfaen" w:hAnsi="Sylfaen" w:cs="Sylfaen"/>
          <w:sz w:val="24"/>
          <w:szCs w:val="24"/>
          <w:lang w:val="en-US"/>
        </w:rPr>
        <w:t>კანონის</w:t>
      </w:r>
      <w:proofErr w:type="spellEnd"/>
      <w:r w:rsidR="00A46B46" w:rsidRPr="00592148">
        <w:rPr>
          <w:rFonts w:ascii="Sylfaen" w:hAnsi="Sylfaen" w:cs="Sylfaen"/>
          <w:sz w:val="24"/>
          <w:szCs w:val="24"/>
          <w:lang w:val="en-US"/>
        </w:rPr>
        <w:t xml:space="preserve"> მე-12 </w:t>
      </w:r>
      <w:proofErr w:type="spellStart"/>
      <w:r w:rsidR="00A46B46" w:rsidRPr="00592148">
        <w:rPr>
          <w:rFonts w:ascii="Sylfaen" w:hAnsi="Sylfaen" w:cs="Sylfaen"/>
          <w:sz w:val="24"/>
          <w:szCs w:val="24"/>
          <w:lang w:val="en-US"/>
        </w:rPr>
        <w:t>მუხლის</w:t>
      </w:r>
      <w:proofErr w:type="spellEnd"/>
      <w:r w:rsidR="00A46B46" w:rsidRPr="00592148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A46B46" w:rsidRPr="00592148">
        <w:rPr>
          <w:rFonts w:ascii="Sylfaen" w:hAnsi="Sylfaen" w:cs="Sylfaen"/>
          <w:sz w:val="24"/>
          <w:szCs w:val="24"/>
          <w:lang w:val="en-US"/>
        </w:rPr>
        <w:t>შესაბამისად</w:t>
      </w:r>
      <w:proofErr w:type="spellEnd"/>
      <w:r w:rsidR="00A46B46" w:rsidRPr="00592148">
        <w:rPr>
          <w:rFonts w:ascii="Sylfaen" w:hAnsi="Sylfaen" w:cs="Sylfaen"/>
          <w:sz w:val="24"/>
          <w:szCs w:val="24"/>
          <w:lang w:val="en-US"/>
        </w:rPr>
        <w:t xml:space="preserve">, </w:t>
      </w:r>
      <w:proofErr w:type="spellStart"/>
      <w:r w:rsidR="00A46B46" w:rsidRPr="00592148">
        <w:rPr>
          <w:rFonts w:ascii="Sylfaen" w:hAnsi="Sylfaen" w:cs="Sylfaen"/>
          <w:sz w:val="24"/>
          <w:szCs w:val="24"/>
          <w:lang w:val="en-US"/>
        </w:rPr>
        <w:t>დამტკიცდეს</w:t>
      </w:r>
      <w:proofErr w:type="spellEnd"/>
      <w:r w:rsidR="00A46B46" w:rsidRPr="00592148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A46B46" w:rsidRPr="00592148">
        <w:rPr>
          <w:rFonts w:ascii="Sylfaen" w:hAnsi="Sylfaen" w:cs="Sylfaen"/>
          <w:sz w:val="24"/>
          <w:szCs w:val="24"/>
          <w:lang w:val="en-US"/>
        </w:rPr>
        <w:t>თანდართული</w:t>
      </w:r>
      <w:proofErr w:type="spellEnd"/>
      <w:r w:rsidR="00A46B46" w:rsidRPr="00592148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A46B46" w:rsidRPr="00592148">
        <w:rPr>
          <w:rFonts w:ascii="Sylfaen" w:hAnsi="Sylfaen" w:cs="Sylfaen"/>
          <w:sz w:val="24"/>
          <w:szCs w:val="24"/>
          <w:lang w:val="en-US"/>
        </w:rPr>
        <w:t>ტექნიკური</w:t>
      </w:r>
      <w:proofErr w:type="spellEnd"/>
      <w:r w:rsidR="00A46B46" w:rsidRPr="00592148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A46B46" w:rsidRPr="00592148">
        <w:rPr>
          <w:rFonts w:ascii="Sylfaen" w:hAnsi="Sylfaen" w:cs="Sylfaen"/>
          <w:sz w:val="24"/>
          <w:szCs w:val="24"/>
          <w:lang w:val="en-US"/>
        </w:rPr>
        <w:t>რეგლამენტი</w:t>
      </w:r>
      <w:proofErr w:type="spellEnd"/>
      <w:r w:rsidR="00A46B46" w:rsidRPr="00592148">
        <w:rPr>
          <w:rFonts w:ascii="Sylfaen" w:hAnsi="Sylfaen" w:cs="Sylfaen"/>
          <w:sz w:val="24"/>
          <w:szCs w:val="24"/>
          <w:lang w:val="en-US"/>
        </w:rPr>
        <w:t xml:space="preserve"> − </w:t>
      </w:r>
      <w:r w:rsidRPr="00592148">
        <w:rPr>
          <w:rFonts w:ascii="Sylfaen" w:hAnsi="Sylfaen" w:cs="Sylfaen"/>
          <w:sz w:val="24"/>
          <w:szCs w:val="24"/>
        </w:rPr>
        <w:t xml:space="preserve">მონიტორიან მოწყობილობებთან მუშაობისას უსაფრთხოებისა და ჯანმრთელობის </w:t>
      </w:r>
      <w:r w:rsidRPr="00592148">
        <w:rPr>
          <w:rFonts w:ascii="Sylfaen" w:hAnsi="Sylfaen"/>
          <w:sz w:val="24"/>
          <w:szCs w:val="24"/>
        </w:rPr>
        <w:t xml:space="preserve">დაცვის </w:t>
      </w:r>
      <w:r w:rsidRPr="00592148">
        <w:rPr>
          <w:rFonts w:ascii="Sylfaen" w:hAnsi="Sylfaen" w:cs="Sylfaen"/>
          <w:sz w:val="24"/>
          <w:szCs w:val="24"/>
        </w:rPr>
        <w:t>მინიმალური მოთხოვნების</w:t>
      </w:r>
      <w:r w:rsidRPr="00592148">
        <w:rPr>
          <w:rFonts w:ascii="Sylfaen" w:hAnsi="Sylfaen" w:cs="Sylfaen"/>
          <w:sz w:val="24"/>
          <w:szCs w:val="24"/>
        </w:rPr>
        <w:t>ა</w:t>
      </w:r>
      <w:r w:rsidRPr="00592148">
        <w:rPr>
          <w:rFonts w:ascii="Sylfaen" w:hAnsi="Sylfaen" w:cs="Sylfaen"/>
          <w:sz w:val="24"/>
          <w:szCs w:val="24"/>
        </w:rPr>
        <w:t xml:space="preserve"> </w:t>
      </w:r>
      <w:r w:rsidRPr="00592148">
        <w:rPr>
          <w:rFonts w:ascii="Sylfaen" w:hAnsi="Sylfaen" w:cs="Sylfaen"/>
          <w:sz w:val="24"/>
          <w:szCs w:val="24"/>
        </w:rPr>
        <w:t xml:space="preserve">და </w:t>
      </w:r>
      <w:r w:rsidRPr="00592148">
        <w:rPr>
          <w:rFonts w:ascii="Sylfaen" w:hAnsi="Sylfaen"/>
          <w:sz w:val="24"/>
          <w:szCs w:val="24"/>
        </w:rPr>
        <w:t>სამუშაო ადგილებთან დაკავშირებული მინიმალური მოთხოვნების დადგენის თაობაზე</w:t>
      </w:r>
      <w:r w:rsidRPr="00592148">
        <w:rPr>
          <w:rFonts w:ascii="Sylfaen" w:hAnsi="Sylfaen"/>
          <w:sz w:val="24"/>
          <w:szCs w:val="24"/>
        </w:rPr>
        <w:t>.</w:t>
      </w:r>
      <w:r w:rsidRPr="00592148">
        <w:rPr>
          <w:rFonts w:ascii="Sylfaen" w:hAnsi="Sylfaen" w:cs="Sylfaen"/>
          <w:sz w:val="24"/>
          <w:szCs w:val="24"/>
          <w:lang w:val="en-US"/>
        </w:rPr>
        <w:t xml:space="preserve"> </w:t>
      </w:r>
    </w:p>
    <w:p w14:paraId="37802B02" w14:textId="77777777" w:rsidR="00A46B46" w:rsidRPr="00592148" w:rsidRDefault="00A46B46" w:rsidP="00A46B46">
      <w:pPr>
        <w:pStyle w:val="NoSpacing"/>
        <w:jc w:val="both"/>
        <w:rPr>
          <w:rFonts w:ascii="Sylfaen" w:hAnsi="Sylfaen" w:cs="Sylfaen"/>
          <w:b/>
          <w:sz w:val="24"/>
          <w:szCs w:val="24"/>
          <w:lang w:val="en-US"/>
        </w:rPr>
      </w:pPr>
    </w:p>
    <w:p w14:paraId="17A95069" w14:textId="204FFBEB" w:rsidR="00A46B46" w:rsidRPr="00592148" w:rsidRDefault="00A46B46" w:rsidP="00A46B46">
      <w:pPr>
        <w:pStyle w:val="NoSpacing"/>
        <w:jc w:val="both"/>
        <w:rPr>
          <w:rFonts w:ascii="Sylfaen" w:hAnsi="Sylfaen" w:cs="Sylfaen"/>
          <w:b/>
          <w:sz w:val="24"/>
          <w:szCs w:val="24"/>
          <w:lang w:val="en-US"/>
        </w:rPr>
      </w:pPr>
      <w:proofErr w:type="spellStart"/>
      <w:r w:rsidRPr="00592148">
        <w:rPr>
          <w:rFonts w:ascii="Sylfaen" w:hAnsi="Sylfaen" w:cs="Sylfaen"/>
          <w:b/>
          <w:sz w:val="24"/>
          <w:szCs w:val="24"/>
          <w:lang w:val="en-US"/>
        </w:rPr>
        <w:t>მუხლი</w:t>
      </w:r>
      <w:proofErr w:type="spellEnd"/>
      <w:r w:rsidRPr="00592148">
        <w:rPr>
          <w:rFonts w:ascii="Sylfaen" w:hAnsi="Sylfaen" w:cs="Sylfaen"/>
          <w:b/>
          <w:sz w:val="24"/>
          <w:szCs w:val="24"/>
          <w:lang w:val="en-US"/>
        </w:rPr>
        <w:t xml:space="preserve"> 2</w:t>
      </w:r>
    </w:p>
    <w:p w14:paraId="0A177FFC" w14:textId="77777777" w:rsidR="00A46B46" w:rsidRPr="00592148" w:rsidRDefault="00A46B46" w:rsidP="00A46B46">
      <w:pPr>
        <w:pStyle w:val="NoSpacing"/>
        <w:jc w:val="both"/>
        <w:rPr>
          <w:rFonts w:ascii="Sylfaen" w:hAnsi="Sylfaen" w:cs="Sylfaen"/>
          <w:sz w:val="24"/>
          <w:szCs w:val="24"/>
          <w:lang w:val="en-US"/>
        </w:rPr>
      </w:pPr>
      <w:r w:rsidRPr="00592148">
        <w:rPr>
          <w:rFonts w:ascii="Sylfaen" w:hAnsi="Sylfaen" w:cs="Sylfaen"/>
          <w:sz w:val="24"/>
          <w:szCs w:val="24"/>
          <w:lang w:val="en-US"/>
        </w:rPr>
        <w:t xml:space="preserve">1. </w:t>
      </w:r>
      <w:proofErr w:type="spellStart"/>
      <w:r w:rsidRPr="00592148">
        <w:rPr>
          <w:rFonts w:ascii="Sylfaen" w:hAnsi="Sylfaen" w:cs="Sylfaen"/>
          <w:sz w:val="24"/>
          <w:szCs w:val="24"/>
          <w:lang w:val="en-US"/>
        </w:rPr>
        <w:t>დადგენილება</w:t>
      </w:r>
      <w:proofErr w:type="spellEnd"/>
      <w:r w:rsidRPr="00592148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592148">
        <w:rPr>
          <w:rFonts w:ascii="Sylfaen" w:hAnsi="Sylfaen" w:cs="Sylfaen"/>
          <w:sz w:val="24"/>
          <w:szCs w:val="24"/>
          <w:lang w:val="en-US"/>
        </w:rPr>
        <w:t>ამოქმედდეს</w:t>
      </w:r>
      <w:proofErr w:type="spellEnd"/>
      <w:r w:rsidRPr="00592148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592148">
        <w:rPr>
          <w:rFonts w:ascii="Sylfaen" w:hAnsi="Sylfaen" w:cs="Sylfaen"/>
          <w:sz w:val="24"/>
          <w:szCs w:val="24"/>
          <w:lang w:val="en-US"/>
        </w:rPr>
        <w:t>გამოქვეყნებისთანავე</w:t>
      </w:r>
      <w:proofErr w:type="spellEnd"/>
      <w:r w:rsidRPr="00592148">
        <w:rPr>
          <w:rFonts w:ascii="Sylfaen" w:hAnsi="Sylfaen" w:cs="Sylfaen"/>
          <w:sz w:val="24"/>
          <w:szCs w:val="24"/>
          <w:lang w:val="en-US"/>
        </w:rPr>
        <w:t>.</w:t>
      </w:r>
    </w:p>
    <w:p w14:paraId="00AA2533" w14:textId="77777777" w:rsidR="00A46B46" w:rsidRPr="00592148" w:rsidRDefault="00A46B46" w:rsidP="00A46B46">
      <w:pPr>
        <w:pStyle w:val="NoSpacing"/>
        <w:jc w:val="both"/>
        <w:rPr>
          <w:rFonts w:ascii="Sylfaen" w:hAnsi="Sylfaen" w:cs="Sylfaen"/>
          <w:sz w:val="24"/>
          <w:szCs w:val="24"/>
          <w:lang w:val="en-US"/>
        </w:rPr>
      </w:pPr>
    </w:p>
    <w:p w14:paraId="351B3505" w14:textId="77777777" w:rsidR="00A46B46" w:rsidRPr="00592148" w:rsidRDefault="00A46B46" w:rsidP="00A46B46">
      <w:pPr>
        <w:pStyle w:val="NoSpacing"/>
        <w:jc w:val="both"/>
        <w:rPr>
          <w:rFonts w:ascii="Sylfaen" w:hAnsi="Sylfaen" w:cs="Sylfaen"/>
          <w:sz w:val="24"/>
          <w:szCs w:val="24"/>
          <w:lang w:val="en-US"/>
        </w:rPr>
      </w:pPr>
    </w:p>
    <w:p w14:paraId="45269957" w14:textId="77777777" w:rsidR="00A46B46" w:rsidRPr="00592148" w:rsidRDefault="00A46B46" w:rsidP="00A46B46">
      <w:pPr>
        <w:pStyle w:val="NoSpacing"/>
        <w:jc w:val="both"/>
        <w:rPr>
          <w:rFonts w:ascii="Sylfaen" w:hAnsi="Sylfaen" w:cs="Sylfaen"/>
          <w:sz w:val="24"/>
          <w:szCs w:val="24"/>
          <w:lang w:val="en-US"/>
        </w:rPr>
      </w:pPr>
    </w:p>
    <w:p w14:paraId="15C6D1FF" w14:textId="688E8587" w:rsidR="00A46B46" w:rsidRPr="00592148" w:rsidRDefault="00A46B46" w:rsidP="00A46B46">
      <w:pPr>
        <w:pStyle w:val="NoSpacing"/>
        <w:jc w:val="both"/>
        <w:rPr>
          <w:rFonts w:ascii="Sylfaen" w:hAnsi="Sylfaen" w:cs="Sylfaen"/>
          <w:sz w:val="24"/>
          <w:szCs w:val="24"/>
        </w:rPr>
      </w:pPr>
      <w:proofErr w:type="spellStart"/>
      <w:r w:rsidRPr="00592148">
        <w:rPr>
          <w:rFonts w:ascii="Sylfaen" w:hAnsi="Sylfaen" w:cs="Sylfaen"/>
          <w:sz w:val="24"/>
          <w:szCs w:val="24"/>
          <w:lang w:val="en-US"/>
        </w:rPr>
        <w:t>პრემიერ-მინისტრი</w:t>
      </w:r>
      <w:proofErr w:type="spellEnd"/>
      <w:r w:rsidRPr="00592148">
        <w:rPr>
          <w:rFonts w:ascii="Sylfaen" w:hAnsi="Sylfaen" w:cs="Sylfaen"/>
          <w:sz w:val="24"/>
          <w:szCs w:val="24"/>
          <w:lang w:val="en-US"/>
        </w:rPr>
        <w:tab/>
      </w:r>
      <w:r w:rsidRPr="00592148">
        <w:rPr>
          <w:rFonts w:ascii="Sylfaen" w:hAnsi="Sylfaen" w:cs="Sylfaen"/>
          <w:sz w:val="24"/>
          <w:szCs w:val="24"/>
          <w:lang w:val="en-US"/>
        </w:rPr>
        <w:tab/>
      </w:r>
      <w:r w:rsidRPr="00592148">
        <w:rPr>
          <w:rFonts w:ascii="Sylfaen" w:hAnsi="Sylfaen" w:cs="Sylfaen"/>
          <w:sz w:val="24"/>
          <w:szCs w:val="24"/>
          <w:lang w:val="en-US"/>
        </w:rPr>
        <w:tab/>
      </w:r>
      <w:r w:rsidRPr="00592148">
        <w:rPr>
          <w:rFonts w:ascii="Sylfaen" w:hAnsi="Sylfaen" w:cs="Sylfaen"/>
          <w:sz w:val="24"/>
          <w:szCs w:val="24"/>
          <w:lang w:val="en-US"/>
        </w:rPr>
        <w:tab/>
      </w:r>
      <w:r w:rsidRPr="00592148">
        <w:rPr>
          <w:rFonts w:ascii="Sylfaen" w:hAnsi="Sylfaen" w:cs="Sylfaen"/>
          <w:sz w:val="24"/>
          <w:szCs w:val="24"/>
          <w:lang w:val="en-US"/>
        </w:rPr>
        <w:tab/>
      </w:r>
      <w:r w:rsidRPr="00592148">
        <w:rPr>
          <w:rFonts w:ascii="Sylfaen" w:hAnsi="Sylfaen" w:cs="Sylfaen"/>
          <w:sz w:val="24"/>
          <w:szCs w:val="24"/>
          <w:lang w:val="en-US"/>
        </w:rPr>
        <w:tab/>
      </w:r>
      <w:r w:rsidRPr="00592148">
        <w:rPr>
          <w:rFonts w:ascii="Sylfaen" w:hAnsi="Sylfaen" w:cs="Sylfaen"/>
          <w:sz w:val="24"/>
          <w:szCs w:val="24"/>
          <w:lang w:val="en-US"/>
        </w:rPr>
        <w:tab/>
      </w:r>
      <w:r w:rsidRPr="00592148">
        <w:rPr>
          <w:rFonts w:ascii="Sylfaen" w:hAnsi="Sylfaen" w:cs="Sylfaen"/>
          <w:sz w:val="24"/>
          <w:szCs w:val="24"/>
          <w:lang w:val="en-US"/>
        </w:rPr>
        <w:tab/>
      </w:r>
      <w:r w:rsidRPr="00592148">
        <w:rPr>
          <w:rFonts w:ascii="Sylfaen" w:hAnsi="Sylfaen" w:cs="Sylfaen"/>
          <w:sz w:val="24"/>
          <w:szCs w:val="24"/>
          <w:lang w:val="en-US"/>
        </w:rPr>
        <w:tab/>
      </w:r>
      <w:r w:rsidR="00A200A6">
        <w:rPr>
          <w:rFonts w:ascii="Sylfaen" w:hAnsi="Sylfaen" w:cs="Sylfaen"/>
          <w:sz w:val="24"/>
          <w:szCs w:val="24"/>
        </w:rPr>
        <w:t>მამუკა</w:t>
      </w:r>
      <w:bookmarkStart w:id="0" w:name="_GoBack"/>
      <w:bookmarkEnd w:id="0"/>
      <w:r w:rsidRPr="00592148">
        <w:rPr>
          <w:rFonts w:ascii="Sylfaen" w:hAnsi="Sylfaen" w:cs="Sylfaen"/>
          <w:sz w:val="24"/>
          <w:szCs w:val="24"/>
        </w:rPr>
        <w:t xml:space="preserve"> ბახტაძე</w:t>
      </w:r>
    </w:p>
    <w:p w14:paraId="6D66BAC9" w14:textId="1A6D6F78" w:rsidR="002067BD" w:rsidRDefault="002067BD" w:rsidP="00A46B46">
      <w:pPr>
        <w:pStyle w:val="NoSpacing"/>
        <w:jc w:val="both"/>
        <w:rPr>
          <w:rFonts w:ascii="Sylfaen" w:hAnsi="Sylfaen" w:cs="Sylfaen"/>
          <w:sz w:val="24"/>
        </w:rPr>
      </w:pPr>
    </w:p>
    <w:p w14:paraId="735A2129" w14:textId="63B7288A" w:rsidR="00DE51EE" w:rsidRDefault="00DE51EE" w:rsidP="00A46B46">
      <w:pPr>
        <w:pStyle w:val="NoSpacing"/>
        <w:jc w:val="both"/>
        <w:rPr>
          <w:rFonts w:ascii="Sylfaen" w:hAnsi="Sylfaen" w:cs="Sylfaen"/>
          <w:sz w:val="24"/>
        </w:rPr>
      </w:pPr>
    </w:p>
    <w:p w14:paraId="049B1FB6" w14:textId="4E1C39F8" w:rsidR="00DE51EE" w:rsidRDefault="00DE51EE" w:rsidP="00A46B46">
      <w:pPr>
        <w:pStyle w:val="NoSpacing"/>
        <w:jc w:val="both"/>
        <w:rPr>
          <w:rFonts w:ascii="Sylfaen" w:hAnsi="Sylfaen" w:cs="Sylfaen"/>
          <w:sz w:val="24"/>
        </w:rPr>
      </w:pPr>
    </w:p>
    <w:p w14:paraId="2BE8C96B" w14:textId="1C83DE0C" w:rsidR="00DE51EE" w:rsidRDefault="00DE51EE" w:rsidP="00A46B46">
      <w:pPr>
        <w:pStyle w:val="NoSpacing"/>
        <w:jc w:val="both"/>
        <w:rPr>
          <w:rFonts w:ascii="Sylfaen" w:hAnsi="Sylfaen" w:cs="Sylfaen"/>
          <w:sz w:val="24"/>
        </w:rPr>
      </w:pPr>
    </w:p>
    <w:p w14:paraId="09EA337A" w14:textId="78C57CE0" w:rsidR="00DE51EE" w:rsidRDefault="00DE51EE" w:rsidP="00A46B46">
      <w:pPr>
        <w:pStyle w:val="NoSpacing"/>
        <w:jc w:val="both"/>
        <w:rPr>
          <w:rFonts w:ascii="Sylfaen" w:hAnsi="Sylfaen" w:cs="Sylfaen"/>
          <w:sz w:val="24"/>
        </w:rPr>
      </w:pPr>
    </w:p>
    <w:p w14:paraId="4B5487FF" w14:textId="04F22DC3" w:rsidR="00DE51EE" w:rsidRDefault="00DE51EE" w:rsidP="00A46B46">
      <w:pPr>
        <w:pStyle w:val="NoSpacing"/>
        <w:jc w:val="both"/>
        <w:rPr>
          <w:rFonts w:ascii="Sylfaen" w:hAnsi="Sylfaen" w:cs="Sylfaen"/>
          <w:sz w:val="24"/>
        </w:rPr>
      </w:pPr>
    </w:p>
    <w:p w14:paraId="59D2496F" w14:textId="77777777" w:rsidR="00DE51EE" w:rsidRDefault="00DE51EE" w:rsidP="00A46B46">
      <w:pPr>
        <w:pStyle w:val="NoSpacing"/>
        <w:jc w:val="both"/>
        <w:rPr>
          <w:rFonts w:ascii="Sylfaen" w:hAnsi="Sylfaen" w:cs="Sylfaen"/>
          <w:sz w:val="24"/>
        </w:rPr>
      </w:pPr>
    </w:p>
    <w:p w14:paraId="5E65C227" w14:textId="77777777" w:rsidR="002067BD" w:rsidRPr="00A46B46" w:rsidRDefault="002067BD" w:rsidP="00A46B46">
      <w:pPr>
        <w:pStyle w:val="NoSpacing"/>
        <w:jc w:val="both"/>
        <w:rPr>
          <w:rFonts w:ascii="Sylfaen" w:hAnsi="Sylfaen" w:cs="Sylfaen"/>
          <w:sz w:val="24"/>
        </w:rPr>
      </w:pPr>
    </w:p>
    <w:p w14:paraId="0772E20E" w14:textId="77777777" w:rsidR="00A46B46" w:rsidRPr="00A46B46" w:rsidRDefault="00A46B46" w:rsidP="00A46B46">
      <w:pPr>
        <w:pStyle w:val="NoSpacing"/>
        <w:ind w:firstLine="708"/>
        <w:jc w:val="both"/>
        <w:rPr>
          <w:rFonts w:ascii="Sylfaen" w:hAnsi="Sylfaen" w:cs="Sylfaen"/>
          <w:sz w:val="24"/>
          <w:lang w:val="en-US"/>
        </w:rPr>
      </w:pPr>
    </w:p>
    <w:p w14:paraId="5D56F253" w14:textId="77777777" w:rsidR="00A46B46" w:rsidRPr="00A46B46" w:rsidRDefault="00A46B46" w:rsidP="00A46B46">
      <w:pPr>
        <w:pStyle w:val="NoSpacing"/>
        <w:ind w:firstLine="708"/>
        <w:jc w:val="both"/>
        <w:rPr>
          <w:rFonts w:ascii="Sylfaen" w:hAnsi="Sylfaen" w:cs="Sylfaen"/>
          <w:sz w:val="24"/>
          <w:lang w:val="en-US"/>
        </w:rPr>
      </w:pPr>
    </w:p>
    <w:p w14:paraId="6B9B3FAE" w14:textId="4B3598E7" w:rsidR="00A46B46" w:rsidRDefault="00A46B46" w:rsidP="00A46B46">
      <w:pPr>
        <w:pStyle w:val="NoSpacing"/>
        <w:ind w:firstLine="708"/>
        <w:jc w:val="both"/>
        <w:rPr>
          <w:rFonts w:ascii="Sylfaen" w:hAnsi="Sylfaen" w:cs="Sylfaen"/>
          <w:sz w:val="24"/>
          <w:lang w:val="en-US"/>
        </w:rPr>
      </w:pPr>
    </w:p>
    <w:p w14:paraId="6237AD35" w14:textId="4756937F" w:rsidR="00DE51EE" w:rsidRDefault="00DE51EE" w:rsidP="00A46B46">
      <w:pPr>
        <w:pStyle w:val="NoSpacing"/>
        <w:ind w:firstLine="708"/>
        <w:jc w:val="both"/>
        <w:rPr>
          <w:rFonts w:ascii="Sylfaen" w:hAnsi="Sylfaen" w:cs="Sylfaen"/>
          <w:sz w:val="24"/>
          <w:lang w:val="en-US"/>
        </w:rPr>
      </w:pPr>
    </w:p>
    <w:p w14:paraId="5F653F88" w14:textId="77777777" w:rsidR="00DE51EE" w:rsidRPr="00A46B46" w:rsidRDefault="00DE51EE" w:rsidP="00A46B46">
      <w:pPr>
        <w:pStyle w:val="NoSpacing"/>
        <w:ind w:firstLine="708"/>
        <w:jc w:val="both"/>
        <w:rPr>
          <w:rFonts w:ascii="Sylfaen" w:hAnsi="Sylfaen" w:cs="Sylfaen"/>
          <w:sz w:val="24"/>
          <w:lang w:val="en-US"/>
        </w:rPr>
      </w:pPr>
    </w:p>
    <w:p w14:paraId="35805626" w14:textId="184C9E86" w:rsidR="00A46B46" w:rsidRDefault="00A46B46" w:rsidP="00A46B46">
      <w:pPr>
        <w:pStyle w:val="NoSpacing"/>
        <w:jc w:val="both"/>
        <w:rPr>
          <w:rFonts w:ascii="Sylfaen" w:hAnsi="Sylfaen" w:cs="Sylfaen"/>
          <w:sz w:val="24"/>
          <w:lang w:val="en-US"/>
        </w:rPr>
      </w:pPr>
    </w:p>
    <w:p w14:paraId="4E6A4455" w14:textId="77777777" w:rsidR="00285318" w:rsidRDefault="00285318" w:rsidP="00A46B46">
      <w:pPr>
        <w:pStyle w:val="NoSpacing"/>
        <w:jc w:val="both"/>
        <w:rPr>
          <w:rFonts w:ascii="Sylfaen" w:hAnsi="Sylfaen" w:cs="Sylfaen"/>
          <w:sz w:val="24"/>
          <w:lang w:val="en-US"/>
        </w:rPr>
      </w:pPr>
    </w:p>
    <w:p w14:paraId="193379BE" w14:textId="73581EFB" w:rsidR="00A46B46" w:rsidRDefault="00A46B46" w:rsidP="00A46B46">
      <w:pPr>
        <w:pStyle w:val="NoSpacing"/>
        <w:jc w:val="both"/>
        <w:rPr>
          <w:rFonts w:ascii="Sylfaen" w:hAnsi="Sylfaen" w:cs="Sylfaen"/>
          <w:sz w:val="24"/>
          <w:lang w:val="en-US"/>
        </w:rPr>
      </w:pPr>
    </w:p>
    <w:p w14:paraId="16A98676" w14:textId="0CFCBB8D" w:rsidR="00DE51EE" w:rsidRPr="00DE51EE" w:rsidRDefault="00DE51EE" w:rsidP="00DE51EE">
      <w:pPr>
        <w:pStyle w:val="NoSpacing"/>
        <w:jc w:val="right"/>
        <w:rPr>
          <w:rFonts w:ascii="Sylfaen" w:hAnsi="Sylfaen" w:cs="Sylfaen"/>
          <w:b/>
          <w:sz w:val="20"/>
          <w:szCs w:val="20"/>
          <w:u w:val="single"/>
        </w:rPr>
      </w:pPr>
      <w:r w:rsidRPr="00DE51EE">
        <w:rPr>
          <w:rFonts w:ascii="Sylfaen" w:hAnsi="Sylfaen" w:cs="Sylfaen"/>
          <w:b/>
          <w:sz w:val="20"/>
          <w:szCs w:val="20"/>
          <w:u w:val="single"/>
        </w:rPr>
        <w:t>დანართი N1</w:t>
      </w:r>
    </w:p>
    <w:p w14:paraId="56B3B5E9" w14:textId="77777777" w:rsidR="00DE51EE" w:rsidRPr="00DE51EE" w:rsidRDefault="00DE51EE" w:rsidP="00DE51EE">
      <w:pPr>
        <w:pStyle w:val="NoSpacing"/>
        <w:jc w:val="right"/>
        <w:rPr>
          <w:rFonts w:ascii="Sylfaen" w:hAnsi="Sylfaen" w:cs="Sylfaen"/>
          <w:sz w:val="24"/>
          <w:u w:val="single"/>
        </w:rPr>
      </w:pPr>
    </w:p>
    <w:p w14:paraId="729F3329" w14:textId="34BD4D9C" w:rsidR="00DA6338" w:rsidRPr="00E307F9" w:rsidRDefault="00A46B46" w:rsidP="00DA6338">
      <w:pPr>
        <w:pStyle w:val="NoSpacing"/>
        <w:jc w:val="center"/>
        <w:rPr>
          <w:rFonts w:ascii="Sylfaen" w:hAnsi="Sylfaen"/>
          <w:b/>
        </w:rPr>
      </w:pPr>
      <w:proofErr w:type="spellStart"/>
      <w:r w:rsidRPr="00E307F9">
        <w:rPr>
          <w:rFonts w:ascii="Sylfaen" w:hAnsi="Sylfaen" w:cs="Sylfaen"/>
          <w:b/>
          <w:lang w:val="en-US"/>
        </w:rPr>
        <w:t>ტექნიკური</w:t>
      </w:r>
      <w:proofErr w:type="spellEnd"/>
      <w:r w:rsidRPr="00E307F9">
        <w:rPr>
          <w:rFonts w:ascii="Sylfaen" w:hAnsi="Sylfaen" w:cs="Sylfaen"/>
          <w:b/>
          <w:lang w:val="en-US"/>
        </w:rPr>
        <w:t xml:space="preserve"> </w:t>
      </w:r>
      <w:proofErr w:type="spellStart"/>
      <w:r w:rsidRPr="00E307F9">
        <w:rPr>
          <w:rFonts w:ascii="Sylfaen" w:hAnsi="Sylfaen" w:cs="Sylfaen"/>
          <w:b/>
          <w:lang w:val="en-US"/>
        </w:rPr>
        <w:t>რეგლამენტი</w:t>
      </w:r>
      <w:proofErr w:type="spellEnd"/>
      <w:r w:rsidRPr="00E307F9">
        <w:rPr>
          <w:rFonts w:ascii="Sylfaen" w:hAnsi="Sylfaen" w:cs="Sylfaen"/>
          <w:b/>
          <w:lang w:val="en-US"/>
        </w:rPr>
        <w:t xml:space="preserve"> − </w:t>
      </w:r>
      <w:r w:rsidR="00DA6338" w:rsidRPr="00E307F9">
        <w:rPr>
          <w:rFonts w:ascii="Sylfaen" w:hAnsi="Sylfaen" w:cs="Sylfaen"/>
          <w:b/>
        </w:rPr>
        <w:t>მონიტორიან მოწყობილობებთან მუშაობისას უსაფრთხოებისა და ჯანმრთელობის</w:t>
      </w:r>
      <w:r w:rsidR="00857B3B" w:rsidRPr="00E307F9">
        <w:rPr>
          <w:rFonts w:ascii="Sylfaen" w:hAnsi="Sylfaen" w:cs="Sylfaen"/>
          <w:b/>
        </w:rPr>
        <w:t xml:space="preserve"> </w:t>
      </w:r>
      <w:r w:rsidR="00DA6338" w:rsidRPr="00E307F9">
        <w:rPr>
          <w:rFonts w:ascii="Sylfaen" w:hAnsi="Sylfaen"/>
          <w:b/>
        </w:rPr>
        <w:t xml:space="preserve">დაცვის </w:t>
      </w:r>
      <w:r w:rsidR="00DA6338" w:rsidRPr="00E307F9">
        <w:rPr>
          <w:rFonts w:ascii="Sylfaen" w:hAnsi="Sylfaen" w:cs="Sylfaen"/>
          <w:b/>
        </w:rPr>
        <w:t>მინიმალური მოთხოვნების შესახებ</w:t>
      </w:r>
    </w:p>
    <w:p w14:paraId="52DB4BB5" w14:textId="5B7D6C65" w:rsidR="00A46B46" w:rsidRPr="00E307F9" w:rsidRDefault="00A46B46" w:rsidP="00A46B46">
      <w:pPr>
        <w:pStyle w:val="NoSpacing"/>
        <w:spacing w:line="276" w:lineRule="auto"/>
        <w:ind w:firstLine="708"/>
        <w:jc w:val="both"/>
        <w:rPr>
          <w:rFonts w:ascii="Sylfaen" w:hAnsi="Sylfaen" w:cs="Sylfaen"/>
        </w:rPr>
      </w:pPr>
    </w:p>
    <w:p w14:paraId="51085AA8" w14:textId="45F9C232" w:rsidR="004465F0" w:rsidRPr="00E307F9" w:rsidRDefault="004465F0" w:rsidP="004465F0">
      <w:pPr>
        <w:jc w:val="both"/>
        <w:rPr>
          <w:rFonts w:ascii="Sylfaen" w:hAnsi="Sylfaen" w:cs="Tahoma"/>
          <w:b/>
          <w:lang w:val="ka-GE"/>
        </w:rPr>
      </w:pPr>
      <w:r w:rsidRPr="00E307F9">
        <w:rPr>
          <w:rFonts w:ascii="Sylfaen" w:hAnsi="Sylfaen" w:cs="Tahoma"/>
          <w:b/>
          <w:lang w:val="ka-GE"/>
        </w:rPr>
        <w:t>მუხლი 1</w:t>
      </w:r>
      <w:r w:rsidR="00DA6338" w:rsidRPr="00E307F9">
        <w:rPr>
          <w:rFonts w:ascii="Sylfaen" w:hAnsi="Sylfaen" w:cs="Tahoma"/>
          <w:b/>
          <w:lang w:val="ka-GE"/>
        </w:rPr>
        <w:t xml:space="preserve">. </w:t>
      </w:r>
      <w:proofErr w:type="spellStart"/>
      <w:r w:rsidR="00DA6338" w:rsidRPr="00E307F9">
        <w:rPr>
          <w:rFonts w:ascii="Sylfaen" w:hAnsi="Sylfaen" w:cs="Sylfaen"/>
          <w:b/>
          <w:bCs/>
        </w:rPr>
        <w:t>გამოყენების</w:t>
      </w:r>
      <w:proofErr w:type="spellEnd"/>
      <w:r w:rsidR="00DA6338" w:rsidRPr="00E307F9">
        <w:rPr>
          <w:rFonts w:ascii="Sylfaen" w:hAnsi="Sylfaen"/>
          <w:b/>
          <w:bCs/>
        </w:rPr>
        <w:t xml:space="preserve"> </w:t>
      </w:r>
      <w:proofErr w:type="spellStart"/>
      <w:r w:rsidR="00DA6338" w:rsidRPr="00E307F9">
        <w:rPr>
          <w:rFonts w:ascii="Sylfaen" w:hAnsi="Sylfaen" w:cs="Sylfaen"/>
          <w:b/>
          <w:bCs/>
        </w:rPr>
        <w:t>სფერო</w:t>
      </w:r>
      <w:proofErr w:type="spellEnd"/>
      <w:r w:rsidR="00DA6338" w:rsidRPr="00E307F9">
        <w:rPr>
          <w:rFonts w:ascii="Sylfaen" w:hAnsi="Sylfaen"/>
          <w:b/>
          <w:bCs/>
        </w:rPr>
        <w:t xml:space="preserve"> </w:t>
      </w:r>
      <w:proofErr w:type="spellStart"/>
      <w:r w:rsidR="00DA6338" w:rsidRPr="00E307F9">
        <w:rPr>
          <w:rFonts w:ascii="Sylfaen" w:hAnsi="Sylfaen" w:cs="Sylfaen"/>
          <w:b/>
          <w:bCs/>
        </w:rPr>
        <w:t>და</w:t>
      </w:r>
      <w:proofErr w:type="spellEnd"/>
      <w:r w:rsidR="00DA6338" w:rsidRPr="00E307F9">
        <w:rPr>
          <w:rFonts w:ascii="Sylfaen" w:hAnsi="Sylfaen"/>
          <w:b/>
          <w:bCs/>
        </w:rPr>
        <w:t xml:space="preserve"> </w:t>
      </w:r>
      <w:proofErr w:type="spellStart"/>
      <w:r w:rsidR="00DA6338" w:rsidRPr="00E307F9">
        <w:rPr>
          <w:rFonts w:ascii="Sylfaen" w:hAnsi="Sylfaen" w:cs="Sylfaen"/>
          <w:b/>
          <w:bCs/>
        </w:rPr>
        <w:t>ზოგადი</w:t>
      </w:r>
      <w:proofErr w:type="spellEnd"/>
      <w:r w:rsidR="00DA6338" w:rsidRPr="00E307F9">
        <w:rPr>
          <w:rFonts w:ascii="Sylfaen" w:hAnsi="Sylfaen"/>
          <w:b/>
          <w:bCs/>
        </w:rPr>
        <w:t xml:space="preserve"> </w:t>
      </w:r>
      <w:proofErr w:type="spellStart"/>
      <w:r w:rsidR="00DA6338" w:rsidRPr="00E307F9">
        <w:rPr>
          <w:rFonts w:ascii="Sylfaen" w:hAnsi="Sylfaen" w:cs="Sylfaen"/>
          <w:b/>
          <w:bCs/>
        </w:rPr>
        <w:t>დებულებები</w:t>
      </w:r>
      <w:proofErr w:type="spellEnd"/>
    </w:p>
    <w:p w14:paraId="3BBDB072" w14:textId="525C29D2" w:rsidR="00DA6338" w:rsidRPr="00E307F9" w:rsidRDefault="00DA6338" w:rsidP="00DA6338">
      <w:pPr>
        <w:jc w:val="both"/>
        <w:rPr>
          <w:rFonts w:ascii="Sylfaen" w:hAnsi="Sylfaen"/>
          <w:lang w:val="ka-GE"/>
        </w:rPr>
      </w:pPr>
      <w:r w:rsidRPr="00E307F9">
        <w:rPr>
          <w:rFonts w:ascii="Sylfaen" w:hAnsi="Sylfaen" w:cs="Sylfaen"/>
          <w:lang w:val="ka-GE"/>
        </w:rPr>
        <w:t>1. ტექნიკური რეგლამენტი - მონიტორიან მოწყობილობებთან მუშაობისას უსაფრთხოებისა და ჯანმრთელობის</w:t>
      </w:r>
      <w:r w:rsidR="00857B3B" w:rsidRPr="00E307F9">
        <w:rPr>
          <w:rFonts w:ascii="Sylfaen" w:hAnsi="Sylfaen" w:cs="Sylfaen"/>
          <w:lang w:val="ka-GE"/>
        </w:rPr>
        <w:t xml:space="preserve"> </w:t>
      </w:r>
      <w:r w:rsidRPr="00E307F9">
        <w:rPr>
          <w:rFonts w:ascii="Sylfaen" w:hAnsi="Sylfaen"/>
          <w:lang w:val="ka-GE"/>
        </w:rPr>
        <w:t xml:space="preserve">დაცვის </w:t>
      </w:r>
      <w:r w:rsidRPr="00E307F9">
        <w:rPr>
          <w:rFonts w:ascii="Sylfaen" w:hAnsi="Sylfaen" w:cs="Sylfaen"/>
          <w:lang w:val="ka-GE"/>
        </w:rPr>
        <w:t xml:space="preserve">მინიმალური მოთხოვნების შესახებ (შემდგომში ტექნიკური რეგლამენტი) </w:t>
      </w:r>
      <w:r w:rsidR="004465F0" w:rsidRPr="00E307F9">
        <w:rPr>
          <w:rFonts w:ascii="Sylfaen" w:hAnsi="Sylfaen"/>
          <w:lang w:val="ka-GE"/>
        </w:rPr>
        <w:t xml:space="preserve">განსაზღვრავს  მონიტორიან </w:t>
      </w:r>
      <w:r w:rsidR="00CD674B" w:rsidRPr="00E307F9">
        <w:rPr>
          <w:rFonts w:ascii="Sylfaen" w:hAnsi="Sylfaen"/>
          <w:lang w:val="ka-GE"/>
        </w:rPr>
        <w:t xml:space="preserve">მოწყობილობებთან </w:t>
      </w:r>
      <w:r w:rsidR="004465F0" w:rsidRPr="00E307F9">
        <w:rPr>
          <w:rFonts w:ascii="Sylfaen" w:hAnsi="Sylfaen"/>
          <w:lang w:val="ka-GE"/>
        </w:rPr>
        <w:t>მუშაობისას  უსაფრთხოებისა და ჯანმრთელობის დაცვასთან დაკავშირებულ მინიმალურ მოთხოვნებს.</w:t>
      </w:r>
    </w:p>
    <w:p w14:paraId="7094735D" w14:textId="627BC7B5" w:rsidR="004465F0" w:rsidRPr="00E307F9" w:rsidRDefault="00DA6338" w:rsidP="00DA6338">
      <w:pPr>
        <w:jc w:val="both"/>
        <w:rPr>
          <w:rFonts w:ascii="Sylfaen" w:hAnsi="Sylfaen"/>
          <w:lang w:val="ka-GE"/>
        </w:rPr>
      </w:pPr>
      <w:r w:rsidRPr="00E307F9">
        <w:rPr>
          <w:rFonts w:ascii="Sylfaen" w:hAnsi="Sylfaen"/>
          <w:lang w:val="ka-GE"/>
        </w:rPr>
        <w:t xml:space="preserve">2. </w:t>
      </w:r>
      <w:r w:rsidR="004465F0" w:rsidRPr="00E307F9">
        <w:rPr>
          <w:rFonts w:ascii="Sylfaen" w:hAnsi="Sylfaen" w:cs="Sylfaen"/>
          <w:lang w:val="ka-GE"/>
        </w:rPr>
        <w:t>წინამდებარე</w:t>
      </w:r>
      <w:r w:rsidR="004465F0" w:rsidRPr="00E307F9">
        <w:rPr>
          <w:rFonts w:ascii="Sylfaen" w:hAnsi="Sylfaen"/>
          <w:lang w:val="ka-GE"/>
        </w:rPr>
        <w:t xml:space="preserve"> რეგლამენტი </w:t>
      </w:r>
      <w:r w:rsidR="00CD674B" w:rsidRPr="00E307F9">
        <w:rPr>
          <w:rFonts w:ascii="Sylfaen" w:hAnsi="Sylfaen"/>
          <w:lang w:val="ka-GE"/>
        </w:rPr>
        <w:t>ვრცელდება</w:t>
      </w:r>
      <w:r w:rsidRPr="00E307F9">
        <w:rPr>
          <w:rFonts w:ascii="Sylfaen" w:hAnsi="Sylfaen"/>
          <w:lang w:val="ka-GE"/>
        </w:rPr>
        <w:t xml:space="preserve"> </w:t>
      </w:r>
      <w:r w:rsidR="004465F0" w:rsidRPr="00E307F9">
        <w:rPr>
          <w:rFonts w:ascii="Sylfaen" w:hAnsi="Sylfaen"/>
          <w:lang w:val="ka-GE"/>
        </w:rPr>
        <w:t>ყველა იმ საწარმო</w:t>
      </w:r>
      <w:r w:rsidR="00CD674B" w:rsidRPr="00E307F9">
        <w:rPr>
          <w:rFonts w:ascii="Sylfaen" w:hAnsi="Sylfaen"/>
          <w:lang w:val="ka-GE"/>
        </w:rPr>
        <w:t>ზე</w:t>
      </w:r>
      <w:r w:rsidR="004465F0" w:rsidRPr="00E307F9">
        <w:rPr>
          <w:rFonts w:ascii="Sylfaen" w:hAnsi="Sylfaen"/>
          <w:lang w:val="ka-GE"/>
        </w:rPr>
        <w:t>, ორგანიზაციასა და სამუშაო ადგილ</w:t>
      </w:r>
      <w:r w:rsidR="00CD674B" w:rsidRPr="00E307F9">
        <w:rPr>
          <w:rFonts w:ascii="Sylfaen" w:hAnsi="Sylfaen"/>
          <w:lang w:val="ka-GE"/>
        </w:rPr>
        <w:t>ზე</w:t>
      </w:r>
      <w:r w:rsidR="004465F0" w:rsidRPr="00E307F9">
        <w:rPr>
          <w:rFonts w:ascii="Sylfaen" w:hAnsi="Sylfaen"/>
          <w:lang w:val="ka-GE"/>
        </w:rPr>
        <w:t xml:space="preserve">, რომლებიც </w:t>
      </w:r>
      <w:r w:rsidR="00857B3B" w:rsidRPr="00E307F9">
        <w:rPr>
          <w:rFonts w:ascii="Sylfaen" w:hAnsi="Sylfaen"/>
          <w:lang w:val="ka-GE"/>
        </w:rPr>
        <w:t xml:space="preserve">არის </w:t>
      </w:r>
      <w:r w:rsidR="00CD674B" w:rsidRPr="00E307F9">
        <w:rPr>
          <w:rFonts w:ascii="Sylfaen" w:hAnsi="Sylfaen"/>
          <w:lang w:val="ka-GE"/>
        </w:rPr>
        <w:t>საქართველოს</w:t>
      </w:r>
      <w:r w:rsidR="00857B3B" w:rsidRPr="00E307F9">
        <w:rPr>
          <w:rFonts w:ascii="Sylfaen" w:hAnsi="Sylfaen"/>
          <w:lang w:val="ka-GE"/>
        </w:rPr>
        <w:t xml:space="preserve"> ორგანული კანონის</w:t>
      </w:r>
      <w:r w:rsidR="00CD674B" w:rsidRPr="00E307F9">
        <w:rPr>
          <w:rFonts w:ascii="Sylfaen" w:hAnsi="Sylfaen"/>
          <w:lang w:val="ka-GE"/>
        </w:rPr>
        <w:t xml:space="preserve">  „შრომის</w:t>
      </w:r>
      <w:r w:rsidR="004465F0" w:rsidRPr="00E307F9">
        <w:rPr>
          <w:rFonts w:ascii="Sylfaen" w:hAnsi="Sylfaen"/>
          <w:lang w:val="ka-GE"/>
        </w:rPr>
        <w:t xml:space="preserve"> უსაფრთხოებისა </w:t>
      </w:r>
      <w:r w:rsidR="00857B3B" w:rsidRPr="00E307F9">
        <w:rPr>
          <w:rFonts w:ascii="Sylfaen" w:hAnsi="Sylfaen"/>
          <w:lang w:val="ka-GE"/>
        </w:rPr>
        <w:t>შესახებ“ რეგულირების ობიექტი და ს</w:t>
      </w:r>
      <w:r w:rsidR="004465F0" w:rsidRPr="00E307F9">
        <w:rPr>
          <w:rFonts w:ascii="Sylfaen" w:hAnsi="Sylfaen"/>
          <w:lang w:val="ka-GE"/>
        </w:rPr>
        <w:t xml:space="preserve">ადაც </w:t>
      </w:r>
      <w:r w:rsidR="00CD674B" w:rsidRPr="00E307F9">
        <w:rPr>
          <w:rFonts w:ascii="Sylfaen" w:hAnsi="Sylfaen"/>
          <w:lang w:val="ka-GE"/>
        </w:rPr>
        <w:t xml:space="preserve">ხორციელდება </w:t>
      </w:r>
      <w:r w:rsidR="004465F0" w:rsidRPr="00E307F9">
        <w:rPr>
          <w:rFonts w:ascii="Sylfaen" w:hAnsi="Sylfaen"/>
          <w:lang w:val="ka-GE"/>
        </w:rPr>
        <w:t xml:space="preserve">შრომითი საქმიანობა ან სამუშაოსთან დაკავშირებული სწავლება. </w:t>
      </w:r>
    </w:p>
    <w:p w14:paraId="0A1AA23C" w14:textId="26A7C434" w:rsidR="004465F0" w:rsidRPr="00E307F9" w:rsidRDefault="00857B3B" w:rsidP="00857B3B">
      <w:pPr>
        <w:jc w:val="both"/>
        <w:rPr>
          <w:rFonts w:ascii="Sylfaen" w:hAnsi="Sylfaen" w:cs="Sylfaen"/>
          <w:lang w:val="ka-GE"/>
        </w:rPr>
      </w:pPr>
      <w:r w:rsidRPr="00E307F9">
        <w:rPr>
          <w:rFonts w:ascii="Sylfaen" w:hAnsi="Sylfaen" w:cs="Sylfaen"/>
          <w:lang w:val="ka-GE"/>
        </w:rPr>
        <w:t xml:space="preserve">3. </w:t>
      </w:r>
      <w:r w:rsidR="004465F0" w:rsidRPr="00E307F9">
        <w:rPr>
          <w:rFonts w:ascii="Sylfaen" w:hAnsi="Sylfaen" w:cs="Sylfaen"/>
          <w:lang w:val="ka-GE"/>
        </w:rPr>
        <w:t>წინამდებარე</w:t>
      </w:r>
      <w:r w:rsidR="004465F0" w:rsidRPr="00E307F9">
        <w:rPr>
          <w:rFonts w:ascii="Sylfaen" w:hAnsi="Sylfaen"/>
          <w:lang w:val="ka-GE"/>
        </w:rPr>
        <w:t xml:space="preserve"> რეგლამენტი არ</w:t>
      </w:r>
      <w:r w:rsidR="00F10D79" w:rsidRPr="00E307F9">
        <w:rPr>
          <w:rFonts w:ascii="Sylfaen" w:hAnsi="Sylfaen"/>
          <w:lang w:val="ka-GE"/>
        </w:rPr>
        <w:t xml:space="preserve"> </w:t>
      </w:r>
      <w:r w:rsidR="00CD674B" w:rsidRPr="00E307F9">
        <w:rPr>
          <w:rFonts w:ascii="Sylfaen" w:hAnsi="Sylfaen"/>
          <w:lang w:val="ka-GE"/>
        </w:rPr>
        <w:t>ვრცელდება:</w:t>
      </w:r>
    </w:p>
    <w:p w14:paraId="0871F3A4" w14:textId="77777777" w:rsidR="00857B3B" w:rsidRPr="00E307F9" w:rsidRDefault="00857B3B" w:rsidP="00857B3B">
      <w:pPr>
        <w:jc w:val="both"/>
        <w:rPr>
          <w:rFonts w:ascii="Sylfaen" w:hAnsi="Sylfaen" w:cs="Sylfaen"/>
          <w:lang w:val="ka-GE"/>
        </w:rPr>
      </w:pPr>
      <w:r w:rsidRPr="00E307F9">
        <w:rPr>
          <w:rFonts w:ascii="Sylfaen" w:hAnsi="Sylfaen" w:cs="Sylfaen"/>
          <w:lang w:val="ka-GE"/>
        </w:rPr>
        <w:t xml:space="preserve">ა) </w:t>
      </w:r>
      <w:r w:rsidR="004465F0" w:rsidRPr="00E307F9">
        <w:rPr>
          <w:rFonts w:ascii="Sylfaen" w:hAnsi="Sylfaen" w:cs="Sylfaen"/>
          <w:lang w:val="ka-GE"/>
        </w:rPr>
        <w:t>მძღოლის კაბინაში ან მანქანა-მოწყობილობების საკონტროლო კაბინაში არსებულ  მონიტორიან აღჭურვილობა</w:t>
      </w:r>
      <w:r w:rsidR="00CD674B" w:rsidRPr="00E307F9">
        <w:rPr>
          <w:rFonts w:ascii="Sylfaen" w:hAnsi="Sylfaen" w:cs="Sylfaen"/>
          <w:lang w:val="ka-GE"/>
        </w:rPr>
        <w:t>ზე</w:t>
      </w:r>
      <w:r w:rsidR="004465F0" w:rsidRPr="00E307F9">
        <w:rPr>
          <w:rFonts w:ascii="Sylfaen" w:hAnsi="Sylfaen" w:cs="Sylfaen"/>
          <w:lang w:val="ka-GE"/>
        </w:rPr>
        <w:t>;</w:t>
      </w:r>
    </w:p>
    <w:p w14:paraId="0A9C139E" w14:textId="77777777" w:rsidR="00857B3B" w:rsidRPr="00E307F9" w:rsidRDefault="00857B3B" w:rsidP="00857B3B">
      <w:pPr>
        <w:jc w:val="both"/>
        <w:rPr>
          <w:rFonts w:ascii="Sylfaen" w:hAnsi="Sylfaen" w:cs="Sylfaen"/>
          <w:lang w:val="ka-GE"/>
        </w:rPr>
      </w:pPr>
      <w:r w:rsidRPr="00E307F9">
        <w:rPr>
          <w:rFonts w:ascii="Sylfaen" w:hAnsi="Sylfaen" w:cs="Sylfaen"/>
          <w:lang w:val="ka-GE"/>
        </w:rPr>
        <w:t xml:space="preserve">ბ) </w:t>
      </w:r>
      <w:r w:rsidR="002B0AD8" w:rsidRPr="00E307F9">
        <w:rPr>
          <w:rFonts w:ascii="Sylfaen" w:hAnsi="Sylfaen" w:cs="Sylfaen"/>
          <w:lang w:val="sk-SK"/>
        </w:rPr>
        <w:t>ს</w:t>
      </w:r>
      <w:r w:rsidR="002B0AD8" w:rsidRPr="00E307F9">
        <w:rPr>
          <w:rFonts w:ascii="Sylfaen" w:hAnsi="Sylfaen" w:cs="Sylfaen"/>
          <w:lang w:val="ka-GE"/>
        </w:rPr>
        <w:t>ატრანსპორტო საშუალებების კაბინებში</w:t>
      </w:r>
      <w:r w:rsidR="00E1073E" w:rsidRPr="00E307F9">
        <w:rPr>
          <w:rFonts w:ascii="Sylfaen" w:hAnsi="Sylfaen" w:cs="Sylfaen"/>
          <w:lang w:val="ka-GE"/>
        </w:rPr>
        <w:t>/ბორტებზე</w:t>
      </w:r>
      <w:r w:rsidR="002B0AD8" w:rsidRPr="00E307F9">
        <w:rPr>
          <w:rFonts w:ascii="Sylfaen" w:hAnsi="Sylfaen" w:cs="Sylfaen"/>
          <w:lang w:val="ka-GE"/>
        </w:rPr>
        <w:t xml:space="preserve"> არსებულ </w:t>
      </w:r>
      <w:r w:rsidR="004465F0" w:rsidRPr="00E307F9">
        <w:rPr>
          <w:rFonts w:ascii="Sylfaen" w:hAnsi="Sylfaen" w:cs="Sylfaen"/>
          <w:lang w:val="ka-GE"/>
        </w:rPr>
        <w:t>მონიტორიან აღჭურვილობა</w:t>
      </w:r>
      <w:r w:rsidR="00CD674B" w:rsidRPr="00E307F9">
        <w:rPr>
          <w:rFonts w:ascii="Sylfaen" w:hAnsi="Sylfaen" w:cs="Sylfaen"/>
          <w:lang w:val="ka-GE"/>
        </w:rPr>
        <w:t>ზე</w:t>
      </w:r>
      <w:r w:rsidR="002B0AD8" w:rsidRPr="00E307F9">
        <w:rPr>
          <w:rFonts w:ascii="Sylfaen" w:hAnsi="Sylfaen" w:cs="Sylfaen"/>
          <w:lang w:val="en-GB"/>
        </w:rPr>
        <w:t>;</w:t>
      </w:r>
    </w:p>
    <w:p w14:paraId="0FFCC05B" w14:textId="3916E7AB" w:rsidR="00B243CA" w:rsidRPr="00E307F9" w:rsidRDefault="00857B3B" w:rsidP="00B243CA">
      <w:pPr>
        <w:jc w:val="both"/>
        <w:rPr>
          <w:rFonts w:ascii="Sylfaen" w:hAnsi="Sylfaen" w:cs="Sylfaen"/>
          <w:lang w:val="ka-GE"/>
        </w:rPr>
      </w:pPr>
      <w:r w:rsidRPr="00E307F9">
        <w:rPr>
          <w:rFonts w:ascii="Sylfaen" w:hAnsi="Sylfaen" w:cs="Sylfaen"/>
          <w:lang w:val="ka-GE"/>
        </w:rPr>
        <w:t>გ)</w:t>
      </w:r>
      <w:r w:rsidR="00B243CA" w:rsidRPr="00E307F9">
        <w:rPr>
          <w:rFonts w:ascii="Sylfaen" w:hAnsi="Sylfaen" w:cs="Sylfaen"/>
          <w:lang w:val="ka-GE"/>
        </w:rPr>
        <w:t xml:space="preserve"> </w:t>
      </w:r>
      <w:r w:rsidR="00E1073E" w:rsidRPr="00E307F9">
        <w:rPr>
          <w:rFonts w:ascii="Sylfaen" w:hAnsi="Sylfaen" w:cs="Sylfaen"/>
          <w:lang w:val="ka-GE"/>
        </w:rPr>
        <w:t xml:space="preserve">საჯარო მოხმარებისთვის განკუთვნილ </w:t>
      </w:r>
      <w:r w:rsidR="004465F0" w:rsidRPr="00E307F9">
        <w:rPr>
          <w:rFonts w:ascii="Sylfaen" w:hAnsi="Sylfaen" w:cs="Sylfaen"/>
          <w:lang w:val="ka-GE"/>
        </w:rPr>
        <w:t xml:space="preserve">მონიტორიან </w:t>
      </w:r>
      <w:r w:rsidR="00E910C5" w:rsidRPr="00E307F9">
        <w:rPr>
          <w:rFonts w:ascii="Sylfaen" w:hAnsi="Sylfaen" w:cs="Sylfaen"/>
          <w:lang w:val="ka-GE"/>
        </w:rPr>
        <w:t>მოწყობილობაზე</w:t>
      </w:r>
      <w:r w:rsidR="00B243CA" w:rsidRPr="00E307F9">
        <w:rPr>
          <w:rFonts w:ascii="Sylfaen" w:hAnsi="Sylfaen" w:cs="Sylfaen"/>
          <w:lang w:val="ka-GE"/>
        </w:rPr>
        <w:t>;</w:t>
      </w:r>
    </w:p>
    <w:p w14:paraId="7F2A1E55" w14:textId="77777777" w:rsidR="00B243CA" w:rsidRPr="00E307F9" w:rsidRDefault="00B243CA" w:rsidP="00B243CA">
      <w:pPr>
        <w:jc w:val="both"/>
        <w:rPr>
          <w:rFonts w:ascii="Sylfaen" w:hAnsi="Sylfaen" w:cs="Sylfaen"/>
          <w:lang w:val="ka-GE"/>
        </w:rPr>
      </w:pPr>
      <w:r w:rsidRPr="00E307F9">
        <w:rPr>
          <w:rFonts w:ascii="Sylfaen" w:hAnsi="Sylfaen" w:cs="Sylfaen"/>
          <w:lang w:val="ka-GE"/>
        </w:rPr>
        <w:t xml:space="preserve">დ) </w:t>
      </w:r>
      <w:r w:rsidR="002B0AD8" w:rsidRPr="00E307F9">
        <w:rPr>
          <w:rFonts w:ascii="Sylfaen" w:hAnsi="Sylfaen" w:cs="Sylfaen"/>
          <w:lang w:val="ka-GE"/>
        </w:rPr>
        <w:t xml:space="preserve">პორტატულ </w:t>
      </w:r>
      <w:r w:rsidR="00EB0B14" w:rsidRPr="00E307F9">
        <w:rPr>
          <w:rFonts w:ascii="Sylfaen" w:hAnsi="Sylfaen" w:cs="Sylfaen"/>
          <w:lang w:val="ka-GE"/>
        </w:rPr>
        <w:t>მოწყობილობებ</w:t>
      </w:r>
      <w:r w:rsidR="00E1073E" w:rsidRPr="00E307F9">
        <w:rPr>
          <w:rFonts w:ascii="Sylfaen" w:hAnsi="Sylfaen" w:cs="Sylfaen"/>
          <w:lang w:val="ka-GE"/>
        </w:rPr>
        <w:t>ზე</w:t>
      </w:r>
      <w:r w:rsidRPr="00E307F9">
        <w:rPr>
          <w:rFonts w:ascii="Sylfaen" w:hAnsi="Sylfaen" w:cs="Sylfaen"/>
          <w:lang w:val="ka-GE"/>
        </w:rPr>
        <w:t>,</w:t>
      </w:r>
      <w:r w:rsidR="002B0AD8" w:rsidRPr="00E307F9">
        <w:rPr>
          <w:rFonts w:ascii="Sylfaen" w:hAnsi="Sylfaen" w:cs="Sylfaen"/>
          <w:lang w:val="ka-GE"/>
        </w:rPr>
        <w:t xml:space="preserve"> რომლებიც სამუშაო სივრცეში ხანგრძლივი გამოყენებისთვის არ არის განკუთვნილი</w:t>
      </w:r>
      <w:r w:rsidR="00E1073E" w:rsidRPr="00E307F9">
        <w:rPr>
          <w:rFonts w:ascii="Sylfaen" w:hAnsi="Sylfaen" w:cs="Sylfaen"/>
          <w:lang w:val="ka-GE"/>
        </w:rPr>
        <w:t>;</w:t>
      </w:r>
    </w:p>
    <w:p w14:paraId="360515A4" w14:textId="77777777" w:rsidR="00B243CA" w:rsidRPr="00E307F9" w:rsidRDefault="00B243CA" w:rsidP="00B243CA">
      <w:pPr>
        <w:jc w:val="both"/>
        <w:rPr>
          <w:rFonts w:ascii="Sylfaen" w:hAnsi="Sylfaen" w:cs="Sylfaen"/>
          <w:lang w:val="ka-GE"/>
        </w:rPr>
      </w:pPr>
      <w:r w:rsidRPr="00E307F9">
        <w:rPr>
          <w:rFonts w:ascii="Sylfaen" w:hAnsi="Sylfaen" w:cs="Sylfaen"/>
          <w:lang w:val="ka-GE"/>
        </w:rPr>
        <w:t xml:space="preserve">ე) </w:t>
      </w:r>
      <w:r w:rsidR="00EB0B14" w:rsidRPr="00E307F9">
        <w:rPr>
          <w:rFonts w:ascii="Sylfaen" w:hAnsi="Sylfaen" w:cs="Sylfaen"/>
          <w:lang w:val="ka-GE"/>
        </w:rPr>
        <w:t>კალკულატორებ</w:t>
      </w:r>
      <w:r w:rsidR="00827A89" w:rsidRPr="00E307F9">
        <w:rPr>
          <w:rFonts w:ascii="Sylfaen" w:hAnsi="Sylfaen" w:cs="Sylfaen"/>
          <w:lang w:val="ka-GE"/>
        </w:rPr>
        <w:t>ზე</w:t>
      </w:r>
      <w:r w:rsidR="00EB0B14" w:rsidRPr="00E307F9">
        <w:rPr>
          <w:rFonts w:ascii="Sylfaen" w:hAnsi="Sylfaen" w:cs="Sylfaen"/>
          <w:lang w:val="ka-GE"/>
        </w:rPr>
        <w:t xml:space="preserve"> და სხვა ნებისმიერ მოწყობილობებ</w:t>
      </w:r>
      <w:r w:rsidR="00827A89" w:rsidRPr="00E307F9">
        <w:rPr>
          <w:rFonts w:ascii="Sylfaen" w:hAnsi="Sylfaen" w:cs="Sylfaen"/>
          <w:lang w:val="ka-GE"/>
        </w:rPr>
        <w:t>ზე</w:t>
      </w:r>
      <w:r w:rsidR="00EB0B14" w:rsidRPr="00E307F9">
        <w:rPr>
          <w:rFonts w:ascii="Sylfaen" w:hAnsi="Sylfaen" w:cs="Sylfaen"/>
          <w:lang w:val="ka-GE"/>
        </w:rPr>
        <w:t>, რომლებსაც მონაცემებისა და ზომების გამოსახვისთვის მცირე ზომის ეკრანი გააჩნიათ და ეს ეკრანი ამ აღჭურვილობის გამოყენებისთვის აუცილებელია;</w:t>
      </w:r>
    </w:p>
    <w:p w14:paraId="6DE611FA" w14:textId="49A84A31" w:rsidR="00BF46D4" w:rsidRPr="00E307F9" w:rsidRDefault="00B243CA" w:rsidP="00B243CA">
      <w:pPr>
        <w:jc w:val="both"/>
        <w:rPr>
          <w:rFonts w:ascii="Sylfaen" w:hAnsi="Sylfaen" w:cs="Sylfaen"/>
          <w:lang w:val="ka-GE"/>
        </w:rPr>
      </w:pPr>
      <w:r w:rsidRPr="00E307F9">
        <w:rPr>
          <w:rFonts w:ascii="Sylfaen" w:hAnsi="Sylfaen" w:cs="Sylfaen"/>
          <w:lang w:val="ka-GE"/>
        </w:rPr>
        <w:t xml:space="preserve">ვ) </w:t>
      </w:r>
      <w:r w:rsidR="00BF46D4" w:rsidRPr="00E307F9">
        <w:rPr>
          <w:rFonts w:ascii="Sylfaen" w:hAnsi="Sylfaen" w:cs="Sylfaen"/>
          <w:lang w:val="ka-GE"/>
        </w:rPr>
        <w:t>ტრადიციული დიზაინის მქონე საბეჭდ მანქანებ</w:t>
      </w:r>
      <w:r w:rsidR="00827A89" w:rsidRPr="00E307F9">
        <w:rPr>
          <w:rFonts w:ascii="Sylfaen" w:hAnsi="Sylfaen" w:cs="Sylfaen"/>
          <w:lang w:val="ka-GE"/>
        </w:rPr>
        <w:t>ზე</w:t>
      </w:r>
      <w:r w:rsidR="00BF46D4" w:rsidRPr="00E307F9">
        <w:rPr>
          <w:rFonts w:ascii="Sylfaen" w:hAnsi="Sylfaen" w:cs="Sylfaen"/>
          <w:lang w:val="ka-GE"/>
        </w:rPr>
        <w:t xml:space="preserve">, რომლებსაც „ფანჯრიან საბეჭდ მანქანებს“ უწოდებენ. </w:t>
      </w:r>
    </w:p>
    <w:p w14:paraId="2E4CA7C5" w14:textId="77777777" w:rsidR="004465F0" w:rsidRPr="00E307F9" w:rsidRDefault="004465F0" w:rsidP="004465F0">
      <w:pPr>
        <w:jc w:val="both"/>
        <w:rPr>
          <w:rFonts w:ascii="Sylfaen" w:hAnsi="Sylfaen" w:cs="Sylfaen"/>
          <w:lang w:val="ka-GE"/>
        </w:rPr>
      </w:pPr>
    </w:p>
    <w:p w14:paraId="4D5751FD" w14:textId="306B2F54" w:rsidR="00DD184F" w:rsidRPr="00E307F9" w:rsidRDefault="004465F0" w:rsidP="00720159">
      <w:pPr>
        <w:rPr>
          <w:rFonts w:ascii="Sylfaen" w:hAnsi="Sylfaen"/>
          <w:b/>
          <w:lang w:val="ka-GE"/>
        </w:rPr>
      </w:pPr>
      <w:r w:rsidRPr="00E307F9">
        <w:rPr>
          <w:rFonts w:ascii="Sylfaen" w:hAnsi="Sylfaen" w:cs="Sylfaen"/>
          <w:b/>
          <w:lang w:val="ka-GE"/>
        </w:rPr>
        <w:t>მუხლი</w:t>
      </w:r>
      <w:r w:rsidRPr="00E307F9">
        <w:rPr>
          <w:rFonts w:ascii="Sylfaen" w:hAnsi="Sylfaen"/>
          <w:b/>
          <w:lang w:val="ka-GE"/>
        </w:rPr>
        <w:t xml:space="preserve"> 2</w:t>
      </w:r>
      <w:r w:rsidR="00720159" w:rsidRPr="00E307F9">
        <w:rPr>
          <w:rFonts w:ascii="Sylfaen" w:hAnsi="Sylfaen"/>
          <w:b/>
          <w:lang w:val="ka-GE"/>
        </w:rPr>
        <w:t xml:space="preserve">. </w:t>
      </w:r>
      <w:r w:rsidR="00DD184F" w:rsidRPr="00E307F9">
        <w:rPr>
          <w:rFonts w:ascii="Sylfaen" w:hAnsi="Sylfaen"/>
          <w:b/>
          <w:lang w:val="ka-GE"/>
        </w:rPr>
        <w:t>ტერმინთა განმარტება</w:t>
      </w:r>
    </w:p>
    <w:p w14:paraId="4CD14094" w14:textId="77777777" w:rsidR="004910A6" w:rsidRPr="00E307F9" w:rsidRDefault="00DD184F" w:rsidP="004465F0">
      <w:pPr>
        <w:jc w:val="both"/>
        <w:rPr>
          <w:rFonts w:ascii="Sylfaen" w:hAnsi="Sylfaen"/>
          <w:lang w:val="ka-GE"/>
        </w:rPr>
      </w:pPr>
      <w:r w:rsidRPr="00E307F9">
        <w:rPr>
          <w:rFonts w:ascii="Sylfaen" w:hAnsi="Sylfaen"/>
          <w:lang w:val="ka-GE"/>
        </w:rPr>
        <w:t xml:space="preserve">წინამდებარე რეგლამენტის მიზნებისთვის ქვემოთ დასახელებულ ტერმინებს აქვთ შემდეგი მნიშვნელობა: </w:t>
      </w:r>
    </w:p>
    <w:p w14:paraId="255B0240" w14:textId="6F2C8AD6" w:rsidR="00DD184F" w:rsidRPr="00E307F9" w:rsidRDefault="004910A6" w:rsidP="004465F0">
      <w:pPr>
        <w:jc w:val="both"/>
        <w:rPr>
          <w:rFonts w:ascii="Sylfaen" w:hAnsi="Sylfaen"/>
          <w:lang w:val="ka-GE"/>
        </w:rPr>
      </w:pPr>
      <w:r w:rsidRPr="00E307F9">
        <w:rPr>
          <w:rFonts w:ascii="Sylfaen" w:hAnsi="Sylfaen"/>
          <w:lang w:val="ka-GE"/>
        </w:rPr>
        <w:t xml:space="preserve">ა) </w:t>
      </w:r>
      <w:r w:rsidR="00DD184F" w:rsidRPr="00E307F9">
        <w:rPr>
          <w:rFonts w:ascii="Sylfaen" w:hAnsi="Sylfaen"/>
          <w:lang w:val="ka-GE"/>
        </w:rPr>
        <w:t xml:space="preserve">მონიტორიანი </w:t>
      </w:r>
      <w:r w:rsidR="00827A89" w:rsidRPr="00E307F9">
        <w:rPr>
          <w:rFonts w:ascii="Sylfaen" w:hAnsi="Sylfaen"/>
          <w:lang w:val="ka-GE"/>
        </w:rPr>
        <w:t xml:space="preserve">მოწყობილობა </w:t>
      </w:r>
      <w:r w:rsidRPr="00E307F9">
        <w:rPr>
          <w:rFonts w:ascii="Sylfaen" w:hAnsi="Sylfaen"/>
          <w:lang w:val="ka-GE"/>
        </w:rPr>
        <w:t xml:space="preserve">- </w:t>
      </w:r>
      <w:r w:rsidR="0040292E" w:rsidRPr="00E307F9">
        <w:rPr>
          <w:rFonts w:ascii="Sylfaen" w:hAnsi="Sylfaen"/>
          <w:lang w:val="ka-GE"/>
        </w:rPr>
        <w:t>ასოებ</w:t>
      </w:r>
      <w:r w:rsidR="00827A89" w:rsidRPr="00E307F9">
        <w:rPr>
          <w:rFonts w:ascii="Sylfaen" w:hAnsi="Sylfaen"/>
          <w:lang w:val="ka-GE"/>
        </w:rPr>
        <w:t>ი</w:t>
      </w:r>
      <w:r w:rsidR="0040292E" w:rsidRPr="00E307F9">
        <w:rPr>
          <w:rFonts w:ascii="Sylfaen" w:hAnsi="Sylfaen"/>
          <w:lang w:val="ka-GE"/>
        </w:rPr>
        <w:t>ს, ციფრებ</w:t>
      </w:r>
      <w:r w:rsidR="00827A89" w:rsidRPr="00E307F9">
        <w:rPr>
          <w:rFonts w:ascii="Sylfaen" w:hAnsi="Sylfaen"/>
          <w:lang w:val="ka-GE"/>
        </w:rPr>
        <w:t>ი</w:t>
      </w:r>
      <w:r w:rsidR="0040292E" w:rsidRPr="00E307F9">
        <w:rPr>
          <w:rFonts w:ascii="Sylfaen" w:hAnsi="Sylfaen"/>
          <w:lang w:val="ka-GE"/>
        </w:rPr>
        <w:t>ს, სიმბოლოებ</w:t>
      </w:r>
      <w:r w:rsidR="00827A89" w:rsidRPr="00E307F9">
        <w:rPr>
          <w:rFonts w:ascii="Sylfaen" w:hAnsi="Sylfaen"/>
          <w:lang w:val="ka-GE"/>
        </w:rPr>
        <w:t>ი</w:t>
      </w:r>
      <w:r w:rsidR="0040292E" w:rsidRPr="00E307F9">
        <w:rPr>
          <w:rFonts w:ascii="Sylfaen" w:hAnsi="Sylfaen"/>
          <w:lang w:val="ka-GE"/>
        </w:rPr>
        <w:t>ს ან გრაფიკულ</w:t>
      </w:r>
      <w:r w:rsidR="00827A89" w:rsidRPr="00E307F9">
        <w:rPr>
          <w:rFonts w:ascii="Sylfaen" w:hAnsi="Sylfaen"/>
          <w:lang w:val="ka-GE"/>
        </w:rPr>
        <w:t>ი</w:t>
      </w:r>
      <w:r w:rsidRPr="00E307F9">
        <w:rPr>
          <w:rFonts w:ascii="Sylfaen" w:hAnsi="Sylfaen"/>
          <w:lang w:val="ka-GE"/>
        </w:rPr>
        <w:t xml:space="preserve"> </w:t>
      </w:r>
      <w:r w:rsidR="00827A89" w:rsidRPr="00E307F9">
        <w:rPr>
          <w:rFonts w:ascii="Sylfaen" w:hAnsi="Sylfaen"/>
          <w:lang w:val="ka-GE"/>
        </w:rPr>
        <w:t xml:space="preserve">გამოსახულების ამსახველი ეკრანი </w:t>
      </w:r>
      <w:r w:rsidR="0040292E" w:rsidRPr="00E307F9">
        <w:rPr>
          <w:rFonts w:ascii="Sylfaen" w:hAnsi="Sylfaen"/>
          <w:lang w:val="ka-GE"/>
        </w:rPr>
        <w:t>გამოყენებული</w:t>
      </w:r>
      <w:r w:rsidR="00827A89" w:rsidRPr="00E307F9">
        <w:rPr>
          <w:rFonts w:ascii="Sylfaen" w:hAnsi="Sylfaen"/>
          <w:lang w:val="ka-GE"/>
        </w:rPr>
        <w:t xml:space="preserve"> გამოსახვის პროცესის მიუხედავად</w:t>
      </w:r>
      <w:r w:rsidR="0040292E" w:rsidRPr="00E307F9">
        <w:rPr>
          <w:rFonts w:ascii="Sylfaen" w:hAnsi="Sylfaen"/>
          <w:lang w:val="ka-GE"/>
        </w:rPr>
        <w:t>;</w:t>
      </w:r>
    </w:p>
    <w:p w14:paraId="2F721F40" w14:textId="5FEA5A14" w:rsidR="0040292E" w:rsidRPr="00E307F9" w:rsidRDefault="0040292E" w:rsidP="003A1F75">
      <w:pPr>
        <w:jc w:val="both"/>
        <w:rPr>
          <w:rFonts w:ascii="Sylfaen" w:hAnsi="Sylfaen"/>
          <w:lang w:val="ka-GE"/>
        </w:rPr>
      </w:pPr>
      <w:r w:rsidRPr="00E307F9">
        <w:rPr>
          <w:rFonts w:ascii="Sylfaen" w:hAnsi="Sylfaen"/>
          <w:lang w:val="ka-GE"/>
        </w:rPr>
        <w:lastRenderedPageBreak/>
        <w:t xml:space="preserve">ბ) სამუშაო </w:t>
      </w:r>
      <w:r w:rsidR="00827A89" w:rsidRPr="00E307F9">
        <w:rPr>
          <w:rFonts w:ascii="Sylfaen" w:hAnsi="Sylfaen"/>
          <w:lang w:val="ka-GE"/>
        </w:rPr>
        <w:t xml:space="preserve">ადგილი </w:t>
      </w:r>
      <w:r w:rsidR="004910A6" w:rsidRPr="00E307F9">
        <w:rPr>
          <w:rFonts w:ascii="Sylfaen" w:hAnsi="Sylfaen"/>
          <w:lang w:val="ka-GE"/>
        </w:rPr>
        <w:t>-</w:t>
      </w:r>
      <w:r w:rsidR="00827A89" w:rsidRPr="00E307F9">
        <w:rPr>
          <w:rFonts w:ascii="Sylfaen" w:hAnsi="Sylfaen"/>
          <w:lang w:val="ka-GE"/>
        </w:rPr>
        <w:t xml:space="preserve"> </w:t>
      </w:r>
      <w:r w:rsidR="00BC2970" w:rsidRPr="00E307F9">
        <w:rPr>
          <w:rFonts w:ascii="Sylfaen" w:hAnsi="Sylfaen"/>
          <w:lang w:val="ka-GE"/>
        </w:rPr>
        <w:t>დასაქმებულისთვის განკუთვნილი ადგილი,</w:t>
      </w:r>
      <w:r w:rsidR="003A1F75" w:rsidRPr="00E307F9">
        <w:rPr>
          <w:rFonts w:ascii="Sylfaen" w:hAnsi="Sylfaen"/>
          <w:lang w:val="ka-GE"/>
        </w:rPr>
        <w:t xml:space="preserve"> </w:t>
      </w:r>
      <w:r w:rsidR="00BC2970" w:rsidRPr="00E307F9">
        <w:rPr>
          <w:rFonts w:ascii="Sylfaen" w:hAnsi="Sylfaen"/>
          <w:lang w:val="ka-GE"/>
        </w:rPr>
        <w:t xml:space="preserve">დაკომპლექტებული </w:t>
      </w:r>
      <w:r w:rsidR="00827A89" w:rsidRPr="00E307F9">
        <w:rPr>
          <w:rFonts w:ascii="Sylfaen" w:hAnsi="Sylfaen"/>
          <w:lang w:val="ka-GE"/>
        </w:rPr>
        <w:t>ეკრანიანი</w:t>
      </w:r>
      <w:r w:rsidR="00BC2970" w:rsidRPr="00E307F9">
        <w:rPr>
          <w:rFonts w:ascii="Sylfaen" w:hAnsi="Sylfaen"/>
          <w:lang w:val="ka-GE"/>
        </w:rPr>
        <w:t>/მონიტორიანი</w:t>
      </w:r>
      <w:r w:rsidRPr="00E307F9">
        <w:rPr>
          <w:rFonts w:ascii="Sylfaen" w:hAnsi="Sylfaen"/>
          <w:lang w:val="ka-GE"/>
        </w:rPr>
        <w:t xml:space="preserve">, </w:t>
      </w:r>
      <w:r w:rsidR="00BC2970" w:rsidRPr="00E307F9">
        <w:rPr>
          <w:rFonts w:ascii="Sylfaen" w:hAnsi="Sylfaen"/>
          <w:lang w:val="ka-GE"/>
        </w:rPr>
        <w:t>რომელსაც</w:t>
      </w:r>
      <w:r w:rsidR="00F10D79" w:rsidRPr="00E307F9">
        <w:rPr>
          <w:rFonts w:ascii="Sylfaen" w:hAnsi="Sylfaen"/>
          <w:lang w:val="ka-GE"/>
        </w:rPr>
        <w:t xml:space="preserve"> </w:t>
      </w:r>
      <w:r w:rsidR="00E7495A" w:rsidRPr="00E307F9">
        <w:rPr>
          <w:rFonts w:ascii="Sylfaen" w:hAnsi="Sylfaen"/>
          <w:lang w:val="ka-GE"/>
        </w:rPr>
        <w:t>შესაძლებელია</w:t>
      </w:r>
      <w:r w:rsidRPr="00E307F9">
        <w:rPr>
          <w:rFonts w:ascii="Sylfaen" w:hAnsi="Sylfaen"/>
          <w:lang w:val="ka-GE"/>
        </w:rPr>
        <w:t>თან ახლდეს</w:t>
      </w:r>
      <w:r w:rsidR="003A1F75" w:rsidRPr="00E307F9">
        <w:rPr>
          <w:rFonts w:ascii="Sylfaen" w:hAnsi="Sylfaen"/>
          <w:lang w:val="ka-GE"/>
        </w:rPr>
        <w:t xml:space="preserve"> </w:t>
      </w:r>
      <w:r w:rsidRPr="00E307F9">
        <w:rPr>
          <w:rFonts w:ascii="Sylfaen" w:hAnsi="Sylfaen" w:cs="Sylfaen"/>
          <w:lang w:val="ka-GE"/>
        </w:rPr>
        <w:t>კლავიატურა</w:t>
      </w:r>
      <w:r w:rsidRPr="00E307F9">
        <w:rPr>
          <w:rFonts w:ascii="Sylfaen" w:hAnsi="Sylfaen"/>
          <w:lang w:val="ka-GE"/>
        </w:rPr>
        <w:t xml:space="preserve"> ან </w:t>
      </w:r>
      <w:r w:rsidR="00945A82" w:rsidRPr="00E307F9">
        <w:rPr>
          <w:rFonts w:ascii="Sylfaen" w:hAnsi="Sylfaen"/>
          <w:lang w:val="ka-GE"/>
        </w:rPr>
        <w:t xml:space="preserve">სხვა </w:t>
      </w:r>
      <w:r w:rsidRPr="00E307F9">
        <w:rPr>
          <w:rFonts w:ascii="Sylfaen" w:hAnsi="Sylfaen"/>
          <w:lang w:val="ka-GE"/>
        </w:rPr>
        <w:t xml:space="preserve">შემყვანი </w:t>
      </w:r>
      <w:r w:rsidR="00945A82" w:rsidRPr="00E307F9">
        <w:rPr>
          <w:rFonts w:ascii="Sylfaen" w:hAnsi="Sylfaen"/>
          <w:lang w:val="ka-GE"/>
        </w:rPr>
        <w:t>მოწყობილობ</w:t>
      </w:r>
      <w:r w:rsidR="00E7495A" w:rsidRPr="00E307F9">
        <w:rPr>
          <w:rFonts w:ascii="Sylfaen" w:hAnsi="Sylfaen"/>
          <w:lang w:val="ka-GE"/>
        </w:rPr>
        <w:t>ებ</w:t>
      </w:r>
      <w:r w:rsidR="00945A82" w:rsidRPr="00E307F9">
        <w:rPr>
          <w:rFonts w:ascii="Sylfaen" w:hAnsi="Sylfaen"/>
          <w:lang w:val="ka-GE"/>
        </w:rPr>
        <w:t>ი, ასევე</w:t>
      </w:r>
      <w:r w:rsidRPr="00E307F9">
        <w:rPr>
          <w:rFonts w:ascii="Sylfaen" w:hAnsi="Sylfaen"/>
          <w:lang w:val="ka-GE"/>
        </w:rPr>
        <w:t xml:space="preserve"> პროგრამული უზრუნველყოფა, რომელიც ამ ადამიანსა და კომპიუტერს შორის მაკავშირებელ რგოლს ქმნის</w:t>
      </w:r>
      <w:r w:rsidR="00945A82" w:rsidRPr="00E307F9">
        <w:rPr>
          <w:rFonts w:ascii="Sylfaen" w:hAnsi="Sylfaen"/>
          <w:lang w:val="ka-GE"/>
        </w:rPr>
        <w:t>;</w:t>
      </w:r>
      <w:r w:rsidRPr="00E307F9">
        <w:rPr>
          <w:rFonts w:ascii="Sylfaen" w:hAnsi="Sylfaen"/>
          <w:lang w:val="ka-GE"/>
        </w:rPr>
        <w:t xml:space="preserve"> დამატებითი აქსესუარები</w:t>
      </w:r>
      <w:r w:rsidR="00F10D79" w:rsidRPr="00E307F9">
        <w:rPr>
          <w:rFonts w:ascii="Sylfaen" w:hAnsi="Sylfaen"/>
          <w:lang w:val="ka-GE"/>
        </w:rPr>
        <w:t xml:space="preserve"> </w:t>
      </w:r>
      <w:r w:rsidRPr="00E307F9">
        <w:rPr>
          <w:rFonts w:ascii="Sylfaen" w:hAnsi="Sylfaen"/>
          <w:lang w:val="ka-GE"/>
        </w:rPr>
        <w:t xml:space="preserve">გარე მოწყობილობები, მათ შორის ტელეფონი, მოდემი, პრინტერი, დოკუმენტების დამჭერი, სამუშაო სკამი/სავარძელი და სამუშაო მაგიდა/სამუშაო ზედაპირი და უშუალოდ ამ აღჭურვილობასთან </w:t>
      </w:r>
      <w:r w:rsidR="00945A82" w:rsidRPr="00E307F9">
        <w:rPr>
          <w:rFonts w:ascii="Sylfaen" w:hAnsi="Sylfaen"/>
          <w:lang w:val="ka-GE"/>
        </w:rPr>
        <w:t xml:space="preserve">დაკავშირებული </w:t>
      </w:r>
      <w:r w:rsidRPr="00E307F9">
        <w:rPr>
          <w:rFonts w:ascii="Sylfaen" w:hAnsi="Sylfaen"/>
          <w:lang w:val="ka-GE"/>
        </w:rPr>
        <w:t>სამუშაო გარემო და ა.შ.</w:t>
      </w:r>
    </w:p>
    <w:p w14:paraId="4825B776" w14:textId="04256F91" w:rsidR="006D5AF9" w:rsidRPr="00E307F9" w:rsidRDefault="006D5AF9" w:rsidP="004465F0">
      <w:pPr>
        <w:jc w:val="both"/>
        <w:rPr>
          <w:rFonts w:ascii="Sylfaen" w:hAnsi="Sylfaen"/>
          <w:lang w:val="ka-GE"/>
        </w:rPr>
      </w:pPr>
      <w:r w:rsidRPr="00E307F9">
        <w:rPr>
          <w:rFonts w:ascii="Sylfaen" w:hAnsi="Sylfaen"/>
          <w:lang w:val="ka-GE"/>
        </w:rPr>
        <w:t xml:space="preserve">გ) მონიტორიან </w:t>
      </w:r>
      <w:r w:rsidR="00E7495A" w:rsidRPr="00E307F9">
        <w:rPr>
          <w:rFonts w:ascii="Sylfaen" w:hAnsi="Sylfaen"/>
          <w:lang w:val="ka-GE"/>
        </w:rPr>
        <w:t xml:space="preserve">მოწყობილობებთან </w:t>
      </w:r>
      <w:r w:rsidRPr="00E307F9">
        <w:rPr>
          <w:rFonts w:ascii="Sylfaen" w:hAnsi="Sylfaen"/>
          <w:lang w:val="ka-GE"/>
        </w:rPr>
        <w:t>მომუშავე დასაქმებული</w:t>
      </w:r>
      <w:r w:rsidR="003A1F75" w:rsidRPr="00E307F9">
        <w:rPr>
          <w:rFonts w:ascii="Sylfaen" w:hAnsi="Sylfaen"/>
          <w:lang w:val="ka-GE"/>
        </w:rPr>
        <w:t xml:space="preserve"> - </w:t>
      </w:r>
      <w:r w:rsidR="00E7495A" w:rsidRPr="00E307F9">
        <w:rPr>
          <w:rFonts w:ascii="Sylfaen" w:hAnsi="Sylfaen"/>
          <w:lang w:val="ka-GE"/>
        </w:rPr>
        <w:t>საქართველოს</w:t>
      </w:r>
      <w:r w:rsidR="004A280B" w:rsidRPr="00E307F9">
        <w:rPr>
          <w:rFonts w:ascii="Sylfaen" w:hAnsi="Sylfaen"/>
          <w:lang w:val="ka-GE"/>
        </w:rPr>
        <w:t xml:space="preserve"> ორგანული</w:t>
      </w:r>
      <w:r w:rsidR="00E7495A" w:rsidRPr="00E307F9">
        <w:rPr>
          <w:rFonts w:ascii="Sylfaen" w:hAnsi="Sylfaen"/>
          <w:lang w:val="ka-GE"/>
        </w:rPr>
        <w:t xml:space="preserve"> კანონით „შრომის </w:t>
      </w:r>
      <w:r w:rsidR="00D75EC0" w:rsidRPr="00E307F9">
        <w:rPr>
          <w:rFonts w:ascii="Sylfaen" w:hAnsi="Sylfaen"/>
          <w:lang w:val="ka-GE"/>
        </w:rPr>
        <w:t>უსაფრთხოებისა შესახებ</w:t>
      </w:r>
      <w:r w:rsidR="004A280B" w:rsidRPr="00E307F9">
        <w:rPr>
          <w:rFonts w:ascii="Sylfaen" w:hAnsi="Sylfaen"/>
          <w:lang w:val="ka-GE"/>
        </w:rPr>
        <w:t>“</w:t>
      </w:r>
      <w:r w:rsidR="00F10D79" w:rsidRPr="00E307F9">
        <w:rPr>
          <w:rFonts w:ascii="Sylfaen" w:hAnsi="Sylfaen"/>
          <w:lang w:val="ka-GE"/>
        </w:rPr>
        <w:t xml:space="preserve"> </w:t>
      </w:r>
      <w:r w:rsidR="00D75EC0" w:rsidRPr="00E307F9">
        <w:rPr>
          <w:rFonts w:ascii="Sylfaen" w:hAnsi="Sylfaen"/>
          <w:lang w:val="ka-GE"/>
        </w:rPr>
        <w:t xml:space="preserve">განსაზღვრული ნებისმიერი დასაქმებული, რომელიც მონიტორიან დანადგარს </w:t>
      </w:r>
      <w:r w:rsidR="00B358F7" w:rsidRPr="00E307F9">
        <w:rPr>
          <w:rFonts w:ascii="Sylfaen" w:hAnsi="Sylfaen"/>
          <w:lang w:val="ka-GE"/>
        </w:rPr>
        <w:t xml:space="preserve">რეგულარულად იყენებს - </w:t>
      </w:r>
      <w:r w:rsidR="00D75EC0" w:rsidRPr="00E307F9">
        <w:rPr>
          <w:rFonts w:ascii="Sylfaen" w:hAnsi="Sylfaen"/>
          <w:lang w:val="ka-GE"/>
        </w:rPr>
        <w:t>დღეში არანაკლებ 4 საათ</w:t>
      </w:r>
      <w:r w:rsidR="00E7495A" w:rsidRPr="00E307F9">
        <w:rPr>
          <w:rFonts w:ascii="Sylfaen" w:hAnsi="Sylfaen"/>
          <w:lang w:val="ka-GE"/>
        </w:rPr>
        <w:t>ის განმავლობაში.</w:t>
      </w:r>
    </w:p>
    <w:p w14:paraId="5D3540E5" w14:textId="77777777" w:rsidR="002457E2" w:rsidRPr="00E307F9" w:rsidRDefault="002457E2" w:rsidP="002457E2">
      <w:pPr>
        <w:rPr>
          <w:rFonts w:ascii="Sylfaen" w:hAnsi="Sylfaen"/>
          <w:lang w:val="ka-GE"/>
        </w:rPr>
      </w:pPr>
    </w:p>
    <w:p w14:paraId="22425262" w14:textId="34AE2F27" w:rsidR="00737AA6" w:rsidRPr="00E307F9" w:rsidRDefault="00591F9B" w:rsidP="00737AA6">
      <w:pPr>
        <w:rPr>
          <w:rFonts w:ascii="Sylfaen" w:hAnsi="Sylfaen"/>
          <w:b/>
          <w:lang w:val="ka-GE"/>
        </w:rPr>
      </w:pPr>
      <w:r w:rsidRPr="00E307F9">
        <w:rPr>
          <w:rFonts w:ascii="Sylfaen" w:hAnsi="Sylfaen"/>
          <w:b/>
          <w:lang w:val="ka-GE"/>
        </w:rPr>
        <w:t>მუხლი 3</w:t>
      </w:r>
      <w:r w:rsidR="002457E2" w:rsidRPr="00E307F9">
        <w:rPr>
          <w:rFonts w:ascii="Sylfaen" w:hAnsi="Sylfaen"/>
          <w:b/>
          <w:lang w:val="ka-GE"/>
        </w:rPr>
        <w:t xml:space="preserve">. </w:t>
      </w:r>
      <w:r w:rsidRPr="00E307F9">
        <w:rPr>
          <w:rFonts w:ascii="Sylfaen" w:hAnsi="Sylfaen"/>
          <w:b/>
          <w:lang w:val="ka-GE"/>
        </w:rPr>
        <w:t xml:space="preserve">სამუშაო </w:t>
      </w:r>
      <w:r w:rsidR="00E7495A" w:rsidRPr="00E307F9">
        <w:rPr>
          <w:rFonts w:ascii="Sylfaen" w:hAnsi="Sylfaen"/>
          <w:b/>
          <w:lang w:val="ka-GE"/>
        </w:rPr>
        <w:t>ადგილები</w:t>
      </w:r>
      <w:r w:rsidR="002457E2" w:rsidRPr="00E307F9">
        <w:rPr>
          <w:rFonts w:ascii="Sylfaen" w:hAnsi="Sylfaen"/>
          <w:b/>
          <w:lang w:val="ka-GE"/>
        </w:rPr>
        <w:t>ს</w:t>
      </w:r>
      <w:r w:rsidR="00F10D79" w:rsidRPr="00E307F9">
        <w:rPr>
          <w:rFonts w:ascii="Sylfaen" w:hAnsi="Sylfaen"/>
          <w:b/>
          <w:lang w:val="ka-GE"/>
        </w:rPr>
        <w:t xml:space="preserve"> </w:t>
      </w:r>
      <w:r w:rsidR="002457E2" w:rsidRPr="00E307F9">
        <w:rPr>
          <w:rFonts w:ascii="Sylfaen" w:hAnsi="Sylfaen"/>
          <w:b/>
          <w:lang w:val="ka-GE"/>
        </w:rPr>
        <w:t>შესწავლა</w:t>
      </w:r>
      <w:r w:rsidR="00575503" w:rsidRPr="00E307F9">
        <w:rPr>
          <w:rFonts w:ascii="Sylfaen" w:hAnsi="Sylfaen"/>
          <w:b/>
          <w:lang w:val="ka-GE"/>
        </w:rPr>
        <w:t xml:space="preserve"> - </w:t>
      </w:r>
      <w:r w:rsidR="00E7495A" w:rsidRPr="00E307F9">
        <w:rPr>
          <w:rFonts w:ascii="Sylfaen" w:hAnsi="Sylfaen"/>
          <w:b/>
          <w:lang w:val="ka-GE"/>
        </w:rPr>
        <w:t>შეფასებ</w:t>
      </w:r>
      <w:r w:rsidR="002457E2" w:rsidRPr="00E307F9">
        <w:rPr>
          <w:rFonts w:ascii="Sylfaen" w:hAnsi="Sylfaen"/>
          <w:b/>
          <w:lang w:val="ka-GE"/>
        </w:rPr>
        <w:t xml:space="preserve">ის ვალდებულება დამსაქმებლებისთვის </w:t>
      </w:r>
    </w:p>
    <w:p w14:paraId="41E3F193" w14:textId="77777777" w:rsidR="00737AA6" w:rsidRPr="00E307F9" w:rsidRDefault="00737AA6" w:rsidP="00737AA6">
      <w:pPr>
        <w:jc w:val="both"/>
        <w:rPr>
          <w:rFonts w:ascii="Sylfaen" w:hAnsi="Sylfaen"/>
          <w:lang w:val="en-GB"/>
        </w:rPr>
      </w:pPr>
      <w:r w:rsidRPr="00E307F9">
        <w:rPr>
          <w:rFonts w:ascii="Sylfaen" w:hAnsi="Sylfaen"/>
        </w:rPr>
        <w:t xml:space="preserve">1. </w:t>
      </w:r>
      <w:r w:rsidR="00291D15" w:rsidRPr="00E307F9">
        <w:rPr>
          <w:rFonts w:ascii="Sylfaen" w:hAnsi="Sylfaen"/>
          <w:lang w:val="ka-GE"/>
        </w:rPr>
        <w:t>დამსაქმებელი ვალდებულია</w:t>
      </w:r>
      <w:r w:rsidR="007675E5" w:rsidRPr="00E307F9">
        <w:rPr>
          <w:rFonts w:ascii="Sylfaen" w:hAnsi="Sylfaen"/>
          <w:lang w:val="ka-GE"/>
        </w:rPr>
        <w:t xml:space="preserve"> </w:t>
      </w:r>
      <w:r w:rsidR="00291D15" w:rsidRPr="00E307F9">
        <w:rPr>
          <w:rFonts w:ascii="Sylfaen" w:hAnsi="Sylfaen"/>
          <w:lang w:val="ka-GE"/>
        </w:rPr>
        <w:t>ჩაატაროს სამუშაო ადგილების შესწავლა</w:t>
      </w:r>
      <w:r w:rsidRPr="00E307F9">
        <w:rPr>
          <w:rFonts w:ascii="Sylfaen" w:hAnsi="Sylfaen"/>
        </w:rPr>
        <w:t xml:space="preserve"> - </w:t>
      </w:r>
      <w:r w:rsidR="00291D15" w:rsidRPr="00E307F9">
        <w:rPr>
          <w:rFonts w:ascii="Sylfaen" w:hAnsi="Sylfaen"/>
          <w:lang w:val="ka-GE"/>
        </w:rPr>
        <w:t>შეფასება</w:t>
      </w:r>
      <w:r w:rsidRPr="00E307F9">
        <w:rPr>
          <w:rFonts w:ascii="Sylfaen" w:hAnsi="Sylfaen"/>
        </w:rPr>
        <w:t xml:space="preserve"> </w:t>
      </w:r>
      <w:r w:rsidR="00291D15" w:rsidRPr="00E307F9">
        <w:rPr>
          <w:rFonts w:ascii="Sylfaen" w:hAnsi="Sylfaen"/>
          <w:lang w:val="ka-GE"/>
        </w:rPr>
        <w:t>და</w:t>
      </w:r>
      <w:r w:rsidR="006B666D" w:rsidRPr="00E307F9">
        <w:rPr>
          <w:rFonts w:ascii="Sylfaen" w:hAnsi="Sylfaen"/>
          <w:lang w:val="ka-GE"/>
        </w:rPr>
        <w:t xml:space="preserve"> </w:t>
      </w:r>
      <w:r w:rsidR="00291D15" w:rsidRPr="00E307F9">
        <w:rPr>
          <w:rFonts w:ascii="Sylfaen" w:hAnsi="Sylfaen"/>
          <w:lang w:val="ka-GE"/>
        </w:rPr>
        <w:t>საქმებულების უსაფრთხოებისა და ჯანმრთელობის დაცვის მიზნით, განსაკუთრებით, როცა ეს ეხება მხედველობის დამაზიანებელ, ფიზიკურ პრობლემებთან   და გონებრივ დაძაბულობასთან დაკავშირებულ რისკებს</w:t>
      </w:r>
      <w:r w:rsidR="00291D15" w:rsidRPr="00E307F9">
        <w:rPr>
          <w:rFonts w:ascii="Sylfaen" w:hAnsi="Sylfaen"/>
          <w:lang w:val="en-GB"/>
        </w:rPr>
        <w:t>.</w:t>
      </w:r>
      <w:r w:rsidRPr="00E307F9">
        <w:rPr>
          <w:rFonts w:ascii="Sylfaen" w:hAnsi="Sylfaen"/>
          <w:lang w:val="en-GB"/>
        </w:rPr>
        <w:t xml:space="preserve"> </w:t>
      </w:r>
    </w:p>
    <w:p w14:paraId="44241B30" w14:textId="77777777" w:rsidR="00737AA6" w:rsidRPr="00E307F9" w:rsidRDefault="00737AA6" w:rsidP="00737AA6">
      <w:pPr>
        <w:jc w:val="both"/>
        <w:rPr>
          <w:rFonts w:ascii="Sylfaen" w:hAnsi="Sylfaen"/>
        </w:rPr>
      </w:pPr>
      <w:r w:rsidRPr="00E307F9">
        <w:rPr>
          <w:rFonts w:ascii="Sylfaen" w:hAnsi="Sylfaen"/>
          <w:lang w:val="en-GB"/>
        </w:rPr>
        <w:t xml:space="preserve">2. </w:t>
      </w:r>
      <w:r w:rsidR="00836DDE" w:rsidRPr="00E307F9">
        <w:rPr>
          <w:rFonts w:ascii="Sylfaen" w:hAnsi="Sylfaen"/>
          <w:lang w:val="ka-GE"/>
        </w:rPr>
        <w:t>დამსაქმებ</w:t>
      </w:r>
      <w:r w:rsidR="00586E69" w:rsidRPr="00E307F9">
        <w:rPr>
          <w:rFonts w:ascii="Sylfaen" w:hAnsi="Sylfaen"/>
          <w:lang w:val="ka-GE"/>
        </w:rPr>
        <w:t>ელმა</w:t>
      </w:r>
      <w:r w:rsidRPr="00E307F9">
        <w:rPr>
          <w:rFonts w:ascii="Sylfaen" w:hAnsi="Sylfaen"/>
        </w:rPr>
        <w:t xml:space="preserve"> </w:t>
      </w:r>
      <w:r w:rsidR="00291D15" w:rsidRPr="00E307F9">
        <w:rPr>
          <w:rFonts w:ascii="Sylfaen" w:hAnsi="Sylfaen"/>
          <w:lang w:val="ka-GE"/>
        </w:rPr>
        <w:t xml:space="preserve">უნდა მიიღოს შესაბამისი ზომები </w:t>
      </w:r>
      <w:r w:rsidR="00586E69" w:rsidRPr="00E307F9">
        <w:rPr>
          <w:rFonts w:ascii="Sylfaen" w:hAnsi="Sylfaen"/>
          <w:lang w:val="ka-GE"/>
        </w:rPr>
        <w:t xml:space="preserve">სამუშაო პირობების გამოსასწორებლად და ამ მუხლის </w:t>
      </w:r>
      <w:r w:rsidR="00836DDE" w:rsidRPr="00E307F9">
        <w:rPr>
          <w:rFonts w:ascii="Sylfaen" w:hAnsi="Sylfaen"/>
          <w:lang w:val="ka-GE"/>
        </w:rPr>
        <w:t>პირველი</w:t>
      </w:r>
      <w:r w:rsidR="00F10D79" w:rsidRPr="00E307F9">
        <w:rPr>
          <w:rFonts w:ascii="Sylfaen" w:hAnsi="Sylfaen"/>
          <w:lang w:val="ka-GE"/>
        </w:rPr>
        <w:t xml:space="preserve"> </w:t>
      </w:r>
      <w:r w:rsidR="00291D15" w:rsidRPr="00E307F9">
        <w:rPr>
          <w:rFonts w:ascii="Sylfaen" w:hAnsi="Sylfaen"/>
          <w:lang w:val="ka-GE"/>
        </w:rPr>
        <w:t>პუნქტის</w:t>
      </w:r>
      <w:r w:rsidR="00DF6BF8" w:rsidRPr="00E307F9">
        <w:rPr>
          <w:rFonts w:ascii="Sylfaen" w:hAnsi="Sylfaen"/>
          <w:lang w:val="ka-GE"/>
        </w:rPr>
        <w:t xml:space="preserve"> </w:t>
      </w:r>
      <w:r w:rsidR="00836DDE" w:rsidRPr="00E307F9">
        <w:rPr>
          <w:rFonts w:ascii="Sylfaen" w:hAnsi="Sylfaen"/>
          <w:lang w:val="ka-GE"/>
        </w:rPr>
        <w:t xml:space="preserve">საფუძველზე ჩატარებული შეფასების შედეგად აღმოჩენილი რისკების </w:t>
      </w:r>
      <w:r w:rsidR="00586E69" w:rsidRPr="00E307F9">
        <w:rPr>
          <w:rFonts w:ascii="Sylfaen" w:hAnsi="Sylfaen"/>
          <w:lang w:val="ka-GE"/>
        </w:rPr>
        <w:t>შესამცირებლად ან თავიდან ასაცილებლად</w:t>
      </w:r>
      <w:r w:rsidR="00F10D79" w:rsidRPr="00E307F9">
        <w:rPr>
          <w:rFonts w:ascii="Sylfaen" w:hAnsi="Sylfaen"/>
          <w:lang w:val="ka-GE"/>
        </w:rPr>
        <w:t xml:space="preserve"> </w:t>
      </w:r>
      <w:r w:rsidR="00836DDE" w:rsidRPr="00E307F9">
        <w:rPr>
          <w:rFonts w:ascii="Sylfaen" w:hAnsi="Sylfaen"/>
          <w:lang w:val="ka-GE"/>
        </w:rPr>
        <w:t xml:space="preserve">აღმოჩენილი რისკების </w:t>
      </w:r>
      <w:r w:rsidR="00586E69" w:rsidRPr="00E307F9">
        <w:rPr>
          <w:rFonts w:ascii="Sylfaen" w:hAnsi="Sylfaen"/>
          <w:lang w:val="ka-GE"/>
        </w:rPr>
        <w:t xml:space="preserve">დამატებითი და/ან </w:t>
      </w:r>
      <w:r w:rsidR="00836DDE" w:rsidRPr="00E307F9">
        <w:rPr>
          <w:rFonts w:ascii="Sylfaen" w:hAnsi="Sylfaen"/>
          <w:lang w:val="ka-GE"/>
        </w:rPr>
        <w:t xml:space="preserve">ერთობლივი </w:t>
      </w:r>
      <w:r w:rsidR="00586E69" w:rsidRPr="00E307F9">
        <w:rPr>
          <w:rFonts w:ascii="Sylfaen" w:hAnsi="Sylfaen"/>
          <w:lang w:val="ka-GE"/>
        </w:rPr>
        <w:t>შედეგები</w:t>
      </w:r>
      <w:r w:rsidR="00291D15" w:rsidRPr="00E307F9">
        <w:rPr>
          <w:rFonts w:ascii="Sylfaen" w:hAnsi="Sylfaen"/>
          <w:lang w:val="ka-GE"/>
        </w:rPr>
        <w:t>ს</w:t>
      </w:r>
      <w:r w:rsidR="00F10D79" w:rsidRPr="00E307F9">
        <w:rPr>
          <w:rFonts w:ascii="Sylfaen" w:hAnsi="Sylfaen"/>
          <w:lang w:val="ka-GE"/>
        </w:rPr>
        <w:t xml:space="preserve"> </w:t>
      </w:r>
      <w:r w:rsidR="00291D15" w:rsidRPr="00E307F9">
        <w:rPr>
          <w:rFonts w:ascii="Sylfaen" w:hAnsi="Sylfaen"/>
          <w:lang w:val="ka-GE"/>
        </w:rPr>
        <w:t>გათვალისწინებით</w:t>
      </w:r>
      <w:r w:rsidR="00836DDE" w:rsidRPr="00E307F9">
        <w:rPr>
          <w:rFonts w:ascii="Sylfaen" w:hAnsi="Sylfaen"/>
          <w:lang w:val="ka-GE"/>
        </w:rPr>
        <w:t>.</w:t>
      </w:r>
    </w:p>
    <w:p w14:paraId="7E6880DA" w14:textId="77777777" w:rsidR="00102B60" w:rsidRPr="00E307F9" w:rsidRDefault="00737AA6" w:rsidP="00102B60">
      <w:pPr>
        <w:jc w:val="both"/>
        <w:rPr>
          <w:rFonts w:ascii="Sylfaen" w:hAnsi="Sylfaen"/>
        </w:rPr>
      </w:pPr>
      <w:r w:rsidRPr="00E307F9">
        <w:rPr>
          <w:rFonts w:ascii="Sylfaen" w:hAnsi="Sylfaen"/>
        </w:rPr>
        <w:t xml:space="preserve">3. </w:t>
      </w:r>
      <w:r w:rsidR="00704811" w:rsidRPr="00E307F9">
        <w:rPr>
          <w:rFonts w:ascii="Sylfaen" w:hAnsi="Sylfaen" w:cs="Sylfaen"/>
          <w:lang w:val="ka-GE"/>
        </w:rPr>
        <w:t>დამსაქმებელმა</w:t>
      </w:r>
      <w:r w:rsidR="00F10D79" w:rsidRPr="00E307F9">
        <w:rPr>
          <w:rFonts w:ascii="Sylfaen" w:hAnsi="Sylfaen"/>
          <w:lang w:val="ka-GE"/>
        </w:rPr>
        <w:t xml:space="preserve"> </w:t>
      </w:r>
      <w:r w:rsidR="00CB3ED3" w:rsidRPr="00E307F9">
        <w:rPr>
          <w:rFonts w:ascii="Sylfaen" w:hAnsi="Sylfaen"/>
          <w:lang w:val="ka-GE"/>
        </w:rPr>
        <w:t xml:space="preserve">უნდა </w:t>
      </w:r>
      <w:r w:rsidR="00291D15" w:rsidRPr="00E307F9">
        <w:rPr>
          <w:rFonts w:ascii="Sylfaen" w:hAnsi="Sylfaen"/>
          <w:lang w:val="ka-GE"/>
        </w:rPr>
        <w:t>გაატაროს</w:t>
      </w:r>
      <w:r w:rsidR="00704811" w:rsidRPr="00E307F9">
        <w:rPr>
          <w:rFonts w:ascii="Sylfaen" w:hAnsi="Sylfaen"/>
          <w:lang w:val="ka-GE"/>
        </w:rPr>
        <w:t xml:space="preserve"> შესაბამისი </w:t>
      </w:r>
      <w:r w:rsidR="00291D15" w:rsidRPr="00E307F9">
        <w:rPr>
          <w:rFonts w:ascii="Sylfaen" w:hAnsi="Sylfaen"/>
          <w:lang w:val="ka-GE"/>
        </w:rPr>
        <w:t xml:space="preserve">ღონისძიებები </w:t>
      </w:r>
      <w:r w:rsidR="00704811" w:rsidRPr="00E307F9">
        <w:rPr>
          <w:rFonts w:ascii="Sylfaen" w:hAnsi="Sylfaen"/>
          <w:lang w:val="ka-GE"/>
        </w:rPr>
        <w:t>იმის</w:t>
      </w:r>
      <w:r w:rsidR="00CB3ED3" w:rsidRPr="00E307F9">
        <w:rPr>
          <w:rFonts w:ascii="Sylfaen" w:hAnsi="Sylfaen"/>
          <w:lang w:val="ka-GE"/>
        </w:rPr>
        <w:t>ა</w:t>
      </w:r>
      <w:r w:rsidR="00704811" w:rsidRPr="00E307F9">
        <w:rPr>
          <w:rFonts w:ascii="Sylfaen" w:hAnsi="Sylfaen"/>
          <w:lang w:val="ka-GE"/>
        </w:rPr>
        <w:t xml:space="preserve">თვის, რომ სამუშაო </w:t>
      </w:r>
      <w:r w:rsidR="00291D15" w:rsidRPr="00E307F9">
        <w:rPr>
          <w:rFonts w:ascii="Sylfaen" w:hAnsi="Sylfaen"/>
          <w:lang w:val="ka-GE"/>
        </w:rPr>
        <w:t xml:space="preserve">ადგილები აკმაყოფილებდეს </w:t>
      </w:r>
      <w:r w:rsidR="00704811" w:rsidRPr="00E307F9">
        <w:rPr>
          <w:rFonts w:ascii="Sylfaen" w:hAnsi="Sylfaen"/>
          <w:lang w:val="ka-GE"/>
        </w:rPr>
        <w:t>წინამდებარე რეგლამენტის დანართში მოცემულ მოთხოვნებს</w:t>
      </w:r>
    </w:p>
    <w:p w14:paraId="2A6225A1" w14:textId="77777777" w:rsidR="00102B60" w:rsidRPr="00E307F9" w:rsidRDefault="00102B60" w:rsidP="00102B60">
      <w:pPr>
        <w:jc w:val="both"/>
        <w:rPr>
          <w:rFonts w:ascii="Sylfaen" w:hAnsi="Sylfaen"/>
        </w:rPr>
      </w:pPr>
    </w:p>
    <w:p w14:paraId="606D1571" w14:textId="5AFCA735" w:rsidR="00853EA8" w:rsidRPr="00E307F9" w:rsidRDefault="000E44C9" w:rsidP="00102B60">
      <w:pPr>
        <w:jc w:val="both"/>
        <w:rPr>
          <w:rFonts w:ascii="Sylfaen" w:hAnsi="Sylfaen"/>
          <w:b/>
        </w:rPr>
      </w:pPr>
      <w:r w:rsidRPr="00E307F9">
        <w:rPr>
          <w:rFonts w:ascii="Sylfaen" w:hAnsi="Sylfaen"/>
          <w:b/>
          <w:lang w:val="ka-GE"/>
        </w:rPr>
        <w:t>მუხლი 4</w:t>
      </w:r>
      <w:r w:rsidR="00102B60" w:rsidRPr="00E307F9">
        <w:rPr>
          <w:rFonts w:ascii="Sylfaen" w:hAnsi="Sylfaen"/>
          <w:b/>
        </w:rPr>
        <w:t xml:space="preserve">. </w:t>
      </w:r>
      <w:r w:rsidRPr="00E307F9">
        <w:rPr>
          <w:rFonts w:ascii="Sylfaen" w:hAnsi="Sylfaen"/>
          <w:b/>
          <w:lang w:val="ka-GE"/>
        </w:rPr>
        <w:t>ყოველდღიური სამუშაო რეჟიმი</w:t>
      </w:r>
    </w:p>
    <w:p w14:paraId="53DC71D5" w14:textId="05501EC2" w:rsidR="000E44C9" w:rsidRPr="00E307F9" w:rsidRDefault="005A2F8A" w:rsidP="000E44C9">
      <w:pPr>
        <w:jc w:val="both"/>
        <w:rPr>
          <w:rFonts w:ascii="Sylfaen" w:hAnsi="Sylfaen"/>
          <w:lang w:val="ka-GE"/>
        </w:rPr>
      </w:pPr>
      <w:r w:rsidRPr="00E307F9">
        <w:rPr>
          <w:rFonts w:ascii="Sylfaen" w:hAnsi="Sylfaen"/>
        </w:rPr>
        <w:t xml:space="preserve">1. </w:t>
      </w:r>
      <w:r w:rsidR="000E44C9" w:rsidRPr="00E307F9">
        <w:rPr>
          <w:rFonts w:ascii="Sylfaen" w:hAnsi="Sylfaen"/>
          <w:lang w:val="ka-GE"/>
        </w:rPr>
        <w:t>დამსაქმებელმა უნდა დაგეგმოს დასაქმებულის საქმიანობა</w:t>
      </w:r>
      <w:r w:rsidR="007675E5" w:rsidRPr="00E307F9">
        <w:rPr>
          <w:rFonts w:ascii="Sylfaen" w:hAnsi="Sylfaen"/>
          <w:lang w:val="ka-GE"/>
        </w:rPr>
        <w:t xml:space="preserve"> </w:t>
      </w:r>
      <w:r w:rsidR="007B3BCB" w:rsidRPr="00E307F9">
        <w:rPr>
          <w:rFonts w:ascii="Sylfaen" w:hAnsi="Sylfaen"/>
          <w:lang w:val="ka-GE"/>
        </w:rPr>
        <w:t>ისე</w:t>
      </w:r>
      <w:r w:rsidR="000E44C9" w:rsidRPr="00E307F9">
        <w:rPr>
          <w:rFonts w:ascii="Sylfaen" w:hAnsi="Sylfaen"/>
          <w:lang w:val="ka-GE"/>
        </w:rPr>
        <w:t xml:space="preserve">, რომ მონიტორთან მუშაობა </w:t>
      </w:r>
      <w:r w:rsidR="000E44C9" w:rsidRPr="00E307F9">
        <w:rPr>
          <w:rFonts w:ascii="Sylfaen" w:hAnsi="Sylfaen"/>
          <w:bCs/>
          <w:lang w:val="ka-GE"/>
        </w:rPr>
        <w:t xml:space="preserve">პერიოდულად წყდებოდეს შესვენებების </w:t>
      </w:r>
      <w:r w:rsidR="000E44C9" w:rsidRPr="00E307F9">
        <w:rPr>
          <w:rFonts w:ascii="Sylfaen" w:hAnsi="Sylfaen"/>
          <w:lang w:val="ka-GE"/>
        </w:rPr>
        <w:t xml:space="preserve">ან </w:t>
      </w:r>
      <w:r w:rsidR="000E44C9" w:rsidRPr="00E307F9">
        <w:rPr>
          <w:rFonts w:ascii="Sylfaen" w:hAnsi="Sylfaen"/>
          <w:bCs/>
          <w:lang w:val="ka-GE"/>
        </w:rPr>
        <w:t xml:space="preserve">სხვა </w:t>
      </w:r>
      <w:r w:rsidR="007B3BCB" w:rsidRPr="00E307F9">
        <w:rPr>
          <w:rFonts w:ascii="Sylfaen" w:hAnsi="Sylfaen"/>
          <w:bCs/>
          <w:lang w:val="ka-GE"/>
        </w:rPr>
        <w:t>მის საქმიანობასთან დაკავშირებული სამუშაოების შესრულებით</w:t>
      </w:r>
      <w:r w:rsidR="000E44C9" w:rsidRPr="00E307F9">
        <w:rPr>
          <w:rFonts w:ascii="Sylfaen" w:hAnsi="Sylfaen"/>
          <w:lang w:val="ka-GE"/>
        </w:rPr>
        <w:t>, რათა მონიტორთან მუშაობის საერთო დრო შემცირდეს.</w:t>
      </w:r>
    </w:p>
    <w:p w14:paraId="6DB8A4E8" w14:textId="4F218CB8" w:rsidR="005A2F8A" w:rsidRPr="00E307F9" w:rsidRDefault="005A2F8A" w:rsidP="000E44C9">
      <w:pPr>
        <w:jc w:val="both"/>
        <w:rPr>
          <w:rFonts w:ascii="Sylfaen" w:hAnsi="Sylfaen"/>
        </w:rPr>
      </w:pPr>
      <w:r w:rsidRPr="00E307F9">
        <w:rPr>
          <w:rFonts w:ascii="Sylfaen" w:hAnsi="Sylfaen"/>
        </w:rPr>
        <w:t xml:space="preserve">2. </w:t>
      </w:r>
      <w:r w:rsidRPr="00E307F9">
        <w:rPr>
          <w:rFonts w:ascii="Sylfaen" w:hAnsi="Sylfaen"/>
          <w:lang w:val="ka-GE"/>
        </w:rPr>
        <w:t xml:space="preserve">ამ მუხლის პირველი პუნქტის მიზნებიდან გამომდინარე რეკომენდირებულია </w:t>
      </w:r>
      <w:proofErr w:type="gramStart"/>
      <w:r w:rsidRPr="00E307F9">
        <w:rPr>
          <w:rFonts w:ascii="Sylfaen" w:hAnsi="Sylfaen"/>
          <w:lang w:val="ka-GE"/>
        </w:rPr>
        <w:t>ყოველ  45</w:t>
      </w:r>
      <w:proofErr w:type="gramEnd"/>
      <w:r w:rsidRPr="00E307F9">
        <w:rPr>
          <w:rFonts w:ascii="Sylfaen" w:hAnsi="Sylfaen"/>
          <w:lang w:val="ka-GE"/>
        </w:rPr>
        <w:t xml:space="preserve"> წუთი მუშაობის შემდეგ 5 წუთით შესვენება სამუსაო ადგილის დატოვების გარეშე, ან/და სხვა სამუშაოზე გადართვით, რომელიც არ მოითხოვს მონიტორთან მუშაობას. </w:t>
      </w:r>
    </w:p>
    <w:p w14:paraId="4B07D3CB" w14:textId="77777777" w:rsidR="00FE5EDA" w:rsidRPr="00E307F9" w:rsidRDefault="00FE5EDA" w:rsidP="004F07D0">
      <w:pPr>
        <w:jc w:val="center"/>
        <w:rPr>
          <w:rFonts w:ascii="Sylfaen" w:hAnsi="Sylfaen"/>
          <w:lang w:val="ka-GE"/>
        </w:rPr>
      </w:pPr>
    </w:p>
    <w:p w14:paraId="357D212B" w14:textId="46460575" w:rsidR="004F07D0" w:rsidRPr="00E307F9" w:rsidRDefault="004F07D0" w:rsidP="005A2F8A">
      <w:pPr>
        <w:rPr>
          <w:rFonts w:ascii="Sylfaen" w:hAnsi="Sylfaen"/>
          <w:b/>
          <w:lang w:val="ka-GE"/>
        </w:rPr>
      </w:pPr>
      <w:r w:rsidRPr="00E307F9">
        <w:rPr>
          <w:rFonts w:ascii="Sylfaen" w:hAnsi="Sylfaen"/>
          <w:b/>
          <w:lang w:val="ka-GE"/>
        </w:rPr>
        <w:t>მუხლი 5</w:t>
      </w:r>
      <w:r w:rsidR="005A2F8A" w:rsidRPr="00E307F9">
        <w:rPr>
          <w:rFonts w:ascii="Sylfaen" w:hAnsi="Sylfaen"/>
          <w:b/>
          <w:lang w:val="ka-GE"/>
        </w:rPr>
        <w:t xml:space="preserve">. </w:t>
      </w:r>
      <w:r w:rsidR="007B3BCB" w:rsidRPr="00E307F9">
        <w:rPr>
          <w:rFonts w:ascii="Sylfaen" w:hAnsi="Sylfaen"/>
          <w:b/>
          <w:lang w:val="ka-GE"/>
        </w:rPr>
        <w:t xml:space="preserve">დასაქმებულთა ინფორმირება </w:t>
      </w:r>
      <w:r w:rsidRPr="00E307F9">
        <w:rPr>
          <w:rFonts w:ascii="Sylfaen" w:hAnsi="Sylfaen"/>
          <w:b/>
          <w:lang w:val="ka-GE"/>
        </w:rPr>
        <w:t>და ტრენინგი</w:t>
      </w:r>
    </w:p>
    <w:p w14:paraId="59075582" w14:textId="77777777" w:rsidR="00984DDA" w:rsidRPr="00E307F9" w:rsidRDefault="00AD040D" w:rsidP="00AD040D">
      <w:pPr>
        <w:jc w:val="both"/>
        <w:rPr>
          <w:rFonts w:ascii="Sylfaen" w:hAnsi="Sylfaen"/>
          <w:lang w:val="ka-GE"/>
        </w:rPr>
      </w:pPr>
      <w:r w:rsidRPr="00E307F9">
        <w:rPr>
          <w:rFonts w:ascii="Sylfaen" w:hAnsi="Sylfaen" w:cs="Sylfaen"/>
          <w:lang w:val="ka-GE"/>
        </w:rPr>
        <w:lastRenderedPageBreak/>
        <w:t xml:space="preserve">1. </w:t>
      </w:r>
      <w:r w:rsidR="004F07D0" w:rsidRPr="00E307F9">
        <w:rPr>
          <w:rFonts w:ascii="Sylfaen" w:hAnsi="Sylfaen" w:cs="Sylfaen"/>
          <w:lang w:val="ka-GE"/>
        </w:rPr>
        <w:t>დამსაქმებელმა</w:t>
      </w:r>
      <w:r w:rsidR="004F07D0" w:rsidRPr="00E307F9">
        <w:rPr>
          <w:rFonts w:ascii="Sylfaen" w:hAnsi="Sylfaen"/>
          <w:lang w:val="ka-GE"/>
        </w:rPr>
        <w:t xml:space="preserve"> უნდა</w:t>
      </w:r>
      <w:r w:rsidR="00F10D79" w:rsidRPr="00E307F9">
        <w:rPr>
          <w:rFonts w:ascii="Sylfaen" w:hAnsi="Sylfaen"/>
          <w:lang w:val="ka-GE"/>
        </w:rPr>
        <w:t xml:space="preserve"> </w:t>
      </w:r>
      <w:r w:rsidR="007B3BCB" w:rsidRPr="00E307F9">
        <w:rPr>
          <w:rFonts w:ascii="Sylfaen" w:hAnsi="Sylfaen"/>
          <w:lang w:val="ka-GE"/>
        </w:rPr>
        <w:t>მიაწოდოს</w:t>
      </w:r>
      <w:r w:rsidR="00F10D79" w:rsidRPr="00E307F9">
        <w:rPr>
          <w:rFonts w:ascii="Sylfaen" w:hAnsi="Sylfaen"/>
          <w:lang w:val="ka-GE"/>
        </w:rPr>
        <w:t xml:space="preserve"> </w:t>
      </w:r>
      <w:r w:rsidR="007B3BCB" w:rsidRPr="00E307F9">
        <w:rPr>
          <w:rFonts w:ascii="Sylfaen" w:hAnsi="Sylfaen"/>
          <w:lang w:val="ka-GE"/>
        </w:rPr>
        <w:t xml:space="preserve">დასაქმებულებს </w:t>
      </w:r>
      <w:r w:rsidR="004F07D0" w:rsidRPr="00E307F9">
        <w:rPr>
          <w:rFonts w:ascii="Sylfaen" w:hAnsi="Sylfaen"/>
          <w:lang w:val="ka-GE"/>
        </w:rPr>
        <w:t xml:space="preserve">და/ან მათ წარმომადგენლებს </w:t>
      </w:r>
      <w:r w:rsidR="007B3BCB" w:rsidRPr="00E307F9">
        <w:rPr>
          <w:rFonts w:ascii="Sylfaen" w:hAnsi="Sylfaen"/>
          <w:lang w:val="ka-GE"/>
        </w:rPr>
        <w:t>ინფორმაცია</w:t>
      </w:r>
      <w:r w:rsidR="00F10D79" w:rsidRPr="00E307F9">
        <w:rPr>
          <w:rFonts w:ascii="Sylfaen" w:hAnsi="Sylfaen"/>
          <w:lang w:val="ka-GE"/>
        </w:rPr>
        <w:t xml:space="preserve"> </w:t>
      </w:r>
      <w:r w:rsidR="004F07D0" w:rsidRPr="00E307F9">
        <w:rPr>
          <w:rFonts w:ascii="Sylfaen" w:hAnsi="Sylfaen"/>
          <w:lang w:val="ka-GE"/>
        </w:rPr>
        <w:t>უსაფრთხოებისა და ჯანმრთელობის დაცვის ყველა ასპექტის შესახებ</w:t>
      </w:r>
      <w:r w:rsidR="00575503" w:rsidRPr="00E307F9">
        <w:rPr>
          <w:rFonts w:ascii="Sylfaen" w:hAnsi="Sylfaen"/>
          <w:lang w:val="ka-GE"/>
        </w:rPr>
        <w:t xml:space="preserve">, </w:t>
      </w:r>
      <w:r w:rsidR="00984DDA" w:rsidRPr="00E307F9">
        <w:rPr>
          <w:rFonts w:ascii="Sylfaen" w:hAnsi="Sylfaen"/>
          <w:lang w:val="ka-GE"/>
        </w:rPr>
        <w:t xml:space="preserve">განსაკუთრებით </w:t>
      </w:r>
      <w:r w:rsidR="00575503" w:rsidRPr="00E307F9">
        <w:rPr>
          <w:rFonts w:ascii="Sylfaen" w:hAnsi="Sylfaen"/>
          <w:lang w:val="ka-GE"/>
        </w:rPr>
        <w:t xml:space="preserve">ისეთი ფაქტორების შესახებ, რომლებიც ეხება დასაქმებულების </w:t>
      </w:r>
      <w:r w:rsidR="00984DDA" w:rsidRPr="00E307F9">
        <w:rPr>
          <w:rFonts w:ascii="Sylfaen" w:hAnsi="Sylfaen"/>
          <w:lang w:val="ka-GE"/>
        </w:rPr>
        <w:t>უსაფრთხოება</w:t>
      </w:r>
      <w:r w:rsidR="00575503" w:rsidRPr="00E307F9">
        <w:rPr>
          <w:rFonts w:ascii="Sylfaen" w:hAnsi="Sylfaen"/>
          <w:lang w:val="ka-GE"/>
        </w:rPr>
        <w:t xml:space="preserve">სა და ჯანმრთელობის </w:t>
      </w:r>
      <w:r w:rsidR="00984DDA" w:rsidRPr="00E307F9">
        <w:rPr>
          <w:rFonts w:ascii="Sylfaen" w:hAnsi="Sylfaen"/>
          <w:lang w:val="ka-GE"/>
        </w:rPr>
        <w:t>დაცვა</w:t>
      </w:r>
      <w:r w:rsidR="00575503" w:rsidRPr="00E307F9">
        <w:rPr>
          <w:rFonts w:ascii="Sylfaen" w:hAnsi="Sylfaen"/>
          <w:lang w:val="ka-GE"/>
        </w:rPr>
        <w:t>ს</w:t>
      </w:r>
      <w:r w:rsidR="00984DDA" w:rsidRPr="00E307F9">
        <w:rPr>
          <w:rFonts w:ascii="Sylfaen" w:hAnsi="Sylfaen"/>
          <w:lang w:val="ka-GE"/>
        </w:rPr>
        <w:t xml:space="preserve"> -</w:t>
      </w:r>
      <w:r w:rsidR="00575503" w:rsidRPr="00E307F9">
        <w:rPr>
          <w:rFonts w:ascii="Sylfaen" w:hAnsi="Sylfaen"/>
          <w:lang w:val="ka-GE"/>
        </w:rPr>
        <w:t xml:space="preserve"> მხედველობის დამაზიანებელ, ფიზიკურ პრობლემებთან და გონებრივ დაძაბულობასთან დაკავშირებულ რისკებს</w:t>
      </w:r>
      <w:r w:rsidR="00984DDA" w:rsidRPr="00E307F9">
        <w:rPr>
          <w:rFonts w:ascii="Sylfaen" w:hAnsi="Sylfaen"/>
          <w:lang w:val="en-GB"/>
        </w:rPr>
        <w:t xml:space="preserve">, </w:t>
      </w:r>
      <w:proofErr w:type="spellStart"/>
      <w:r w:rsidR="00984DDA" w:rsidRPr="00E307F9">
        <w:rPr>
          <w:rFonts w:ascii="Sylfaen" w:hAnsi="Sylfaen"/>
          <w:lang w:val="en-GB"/>
        </w:rPr>
        <w:t>ხოლო</w:t>
      </w:r>
      <w:proofErr w:type="spellEnd"/>
      <w:r w:rsidR="00984DDA" w:rsidRPr="00E307F9">
        <w:rPr>
          <w:rFonts w:ascii="Sylfaen" w:hAnsi="Sylfaen"/>
          <w:lang w:val="en-GB"/>
        </w:rPr>
        <w:t xml:space="preserve"> </w:t>
      </w:r>
      <w:proofErr w:type="spellStart"/>
      <w:r w:rsidR="00984DDA" w:rsidRPr="00E307F9">
        <w:rPr>
          <w:rFonts w:ascii="Sylfaen" w:hAnsi="Sylfaen"/>
          <w:lang w:val="en-GB"/>
        </w:rPr>
        <w:t>ასეთი</w:t>
      </w:r>
      <w:proofErr w:type="spellEnd"/>
      <w:r w:rsidR="00984DDA" w:rsidRPr="00E307F9">
        <w:rPr>
          <w:rFonts w:ascii="Sylfaen" w:hAnsi="Sylfaen"/>
          <w:lang w:val="en-GB"/>
        </w:rPr>
        <w:t xml:space="preserve"> </w:t>
      </w:r>
      <w:proofErr w:type="spellStart"/>
      <w:r w:rsidR="00984DDA" w:rsidRPr="00E307F9">
        <w:rPr>
          <w:rFonts w:ascii="Sylfaen" w:hAnsi="Sylfaen"/>
          <w:lang w:val="en-GB"/>
        </w:rPr>
        <w:t>რისკების</w:t>
      </w:r>
      <w:proofErr w:type="spellEnd"/>
      <w:r w:rsidR="00984DDA" w:rsidRPr="00E307F9">
        <w:rPr>
          <w:rFonts w:ascii="Sylfaen" w:hAnsi="Sylfaen"/>
          <w:lang w:val="en-GB"/>
        </w:rPr>
        <w:t xml:space="preserve"> </w:t>
      </w:r>
      <w:proofErr w:type="spellStart"/>
      <w:r w:rsidR="00984DDA" w:rsidRPr="00E307F9">
        <w:rPr>
          <w:rFonts w:ascii="Sylfaen" w:hAnsi="Sylfaen"/>
          <w:lang w:val="en-GB"/>
        </w:rPr>
        <w:t>არსებობის</w:t>
      </w:r>
      <w:proofErr w:type="spellEnd"/>
      <w:r w:rsidR="00984DDA" w:rsidRPr="00E307F9">
        <w:rPr>
          <w:rFonts w:ascii="Sylfaen" w:hAnsi="Sylfaen"/>
          <w:lang w:val="en-GB"/>
        </w:rPr>
        <w:t xml:space="preserve"> </w:t>
      </w:r>
      <w:proofErr w:type="spellStart"/>
      <w:r w:rsidR="00984DDA" w:rsidRPr="00E307F9">
        <w:rPr>
          <w:rFonts w:ascii="Sylfaen" w:hAnsi="Sylfaen"/>
          <w:lang w:val="en-GB"/>
        </w:rPr>
        <w:t>შემთხვევაში</w:t>
      </w:r>
      <w:proofErr w:type="spellEnd"/>
      <w:r w:rsidR="00984DDA" w:rsidRPr="00E307F9">
        <w:rPr>
          <w:rFonts w:ascii="Sylfaen" w:hAnsi="Sylfaen"/>
          <w:lang w:val="en-GB"/>
        </w:rPr>
        <w:t xml:space="preserve"> </w:t>
      </w:r>
      <w:proofErr w:type="spellStart"/>
      <w:r w:rsidR="00984DDA" w:rsidRPr="00E307F9">
        <w:rPr>
          <w:rFonts w:ascii="Sylfaen" w:hAnsi="Sylfaen"/>
          <w:lang w:val="en-GB"/>
        </w:rPr>
        <w:t>განახორციელოს</w:t>
      </w:r>
      <w:proofErr w:type="spellEnd"/>
      <w:r w:rsidR="00984DDA" w:rsidRPr="00E307F9">
        <w:rPr>
          <w:rFonts w:ascii="Sylfaen" w:hAnsi="Sylfaen"/>
          <w:lang w:val="en-GB"/>
        </w:rPr>
        <w:t xml:space="preserve"> </w:t>
      </w:r>
      <w:r w:rsidR="00984DDA" w:rsidRPr="00E307F9">
        <w:rPr>
          <w:rFonts w:ascii="Sylfaen" w:hAnsi="Sylfaen"/>
          <w:lang w:val="ka-GE"/>
        </w:rPr>
        <w:t>ჯანმრთელობის მდგომარეობის კონტროლი ამ  დადგენილების მე-7 მუხლის შესაბამისად.</w:t>
      </w:r>
    </w:p>
    <w:p w14:paraId="043FCBDA" w14:textId="7ED21EBE" w:rsidR="005427E4" w:rsidRPr="00E307F9" w:rsidRDefault="00984DDA" w:rsidP="00AD040D">
      <w:pPr>
        <w:jc w:val="both"/>
        <w:rPr>
          <w:rFonts w:ascii="Sylfaen" w:hAnsi="Sylfaen"/>
          <w:lang w:val="ka-GE"/>
        </w:rPr>
      </w:pPr>
      <w:r w:rsidRPr="00E307F9">
        <w:rPr>
          <w:rFonts w:ascii="Sylfaen" w:hAnsi="Sylfaen"/>
          <w:lang w:val="ka-GE"/>
        </w:rPr>
        <w:t xml:space="preserve">2. უსაფრთხოებისა და ჯანმრთელობის დაცვის უზრუნველსაყოფად მისაღები ყველა ღონისძიების შესახებ, დასაქმებულები ინფორმირებულები უნდა იყვნენ ამ რეგლამენტით დადგენილი </w:t>
      </w:r>
      <w:r w:rsidR="00076DD7" w:rsidRPr="00E307F9">
        <w:rPr>
          <w:rFonts w:ascii="Sylfaen" w:hAnsi="Sylfaen"/>
          <w:lang w:val="ka-GE"/>
        </w:rPr>
        <w:t>მოცულობით.</w:t>
      </w:r>
    </w:p>
    <w:p w14:paraId="1C6E3B63" w14:textId="198FD027" w:rsidR="004F07D0" w:rsidRPr="00E307F9" w:rsidRDefault="005427E4" w:rsidP="00AD040D">
      <w:pPr>
        <w:jc w:val="both"/>
        <w:rPr>
          <w:rFonts w:ascii="Sylfaen" w:hAnsi="Sylfaen"/>
          <w:lang w:val="ka-GE"/>
        </w:rPr>
      </w:pPr>
      <w:r w:rsidRPr="00E307F9">
        <w:rPr>
          <w:rFonts w:ascii="Sylfaen" w:hAnsi="Sylfaen"/>
          <w:lang w:val="ka-GE"/>
        </w:rPr>
        <w:t>3.</w:t>
      </w:r>
      <w:r w:rsidR="00984DDA" w:rsidRPr="00E307F9">
        <w:rPr>
          <w:rFonts w:ascii="Sylfaen" w:hAnsi="Sylfaen"/>
          <w:lang w:val="ka-GE"/>
        </w:rPr>
        <w:t xml:space="preserve"> </w:t>
      </w:r>
      <w:r w:rsidR="004F07D0" w:rsidRPr="00E307F9">
        <w:rPr>
          <w:rFonts w:ascii="Sylfaen" w:hAnsi="Sylfaen"/>
          <w:lang w:val="ka-GE"/>
        </w:rPr>
        <w:t xml:space="preserve">დამსაქმებელმა უნდა უზრუნველყოს მონიტორიანი </w:t>
      </w:r>
      <w:r w:rsidR="007B3BCB" w:rsidRPr="00E307F9">
        <w:rPr>
          <w:rFonts w:ascii="Sylfaen" w:hAnsi="Sylfaen"/>
          <w:lang w:val="ka-GE"/>
        </w:rPr>
        <w:t xml:space="preserve">მოწყობილობის </w:t>
      </w:r>
      <w:r w:rsidR="004F07D0" w:rsidRPr="00E307F9">
        <w:rPr>
          <w:rFonts w:ascii="Sylfaen" w:hAnsi="Sylfaen"/>
          <w:lang w:val="ka-GE"/>
        </w:rPr>
        <w:t xml:space="preserve">მქონე სამუშაო </w:t>
      </w:r>
      <w:r w:rsidR="005E4E3A" w:rsidRPr="00E307F9">
        <w:rPr>
          <w:rFonts w:ascii="Sylfaen" w:hAnsi="Sylfaen"/>
          <w:lang w:val="ka-GE"/>
        </w:rPr>
        <w:t xml:space="preserve">საქმიანობასთან </w:t>
      </w:r>
      <w:r w:rsidR="004F07D0" w:rsidRPr="00E307F9">
        <w:rPr>
          <w:rFonts w:ascii="Sylfaen" w:hAnsi="Sylfaen"/>
          <w:lang w:val="ka-GE"/>
        </w:rPr>
        <w:t>დაკავშირებული ყველა შესაბამისი ტრენინგის ორგანიზება</w:t>
      </w:r>
      <w:r w:rsidR="0013640D" w:rsidRPr="00E307F9">
        <w:rPr>
          <w:rFonts w:ascii="Sylfaen" w:hAnsi="Sylfaen"/>
          <w:lang w:val="ka-GE"/>
        </w:rPr>
        <w:t xml:space="preserve"> </w:t>
      </w:r>
      <w:r w:rsidR="004F07D0" w:rsidRPr="00E307F9">
        <w:rPr>
          <w:rFonts w:ascii="Sylfaen" w:hAnsi="Sylfaen"/>
          <w:lang w:val="ka-GE"/>
        </w:rPr>
        <w:t>სამუშაოს შესრულება</w:t>
      </w:r>
      <w:r w:rsidR="005E4E3A" w:rsidRPr="00E307F9">
        <w:rPr>
          <w:rFonts w:ascii="Sylfaen" w:hAnsi="Sylfaen"/>
          <w:lang w:val="ka-GE"/>
        </w:rPr>
        <w:t>მდე (პირველადი ინსტრუქტაჟი)</w:t>
      </w:r>
      <w:r w:rsidR="00027D99" w:rsidRPr="00E307F9">
        <w:rPr>
          <w:rFonts w:ascii="Sylfaen" w:hAnsi="Sylfaen"/>
          <w:lang w:val="ka-GE"/>
        </w:rPr>
        <w:t>;</w:t>
      </w:r>
      <w:r w:rsidR="004F07D0" w:rsidRPr="00E307F9">
        <w:rPr>
          <w:rFonts w:ascii="Sylfaen" w:hAnsi="Sylfaen"/>
          <w:lang w:val="ka-GE"/>
        </w:rPr>
        <w:t xml:space="preserve"> გარდა ამისა</w:t>
      </w:r>
      <w:r w:rsidR="00027D99" w:rsidRPr="00E307F9">
        <w:rPr>
          <w:rFonts w:ascii="Sylfaen" w:hAnsi="Sylfaen"/>
          <w:lang w:val="ka-GE"/>
        </w:rPr>
        <w:t>,</w:t>
      </w:r>
      <w:r w:rsidR="004F07D0" w:rsidRPr="00E307F9">
        <w:rPr>
          <w:rFonts w:ascii="Sylfaen" w:hAnsi="Sylfaen"/>
          <w:lang w:val="ka-GE"/>
        </w:rPr>
        <w:t xml:space="preserve"> ასეთი </w:t>
      </w:r>
      <w:r w:rsidR="005E4E3A" w:rsidRPr="00E307F9">
        <w:rPr>
          <w:rFonts w:ascii="Sylfaen" w:hAnsi="Sylfaen"/>
          <w:lang w:val="ka-GE"/>
        </w:rPr>
        <w:t>ტრენინგები</w:t>
      </w:r>
      <w:r w:rsidR="0013640D" w:rsidRPr="00E307F9">
        <w:rPr>
          <w:rFonts w:ascii="Sylfaen" w:hAnsi="Sylfaen"/>
          <w:lang w:val="ka-GE"/>
        </w:rPr>
        <w:t xml:space="preserve"> </w:t>
      </w:r>
      <w:r w:rsidR="004F07D0" w:rsidRPr="00E307F9">
        <w:rPr>
          <w:rFonts w:ascii="Sylfaen" w:hAnsi="Sylfaen"/>
          <w:lang w:val="ka-GE"/>
        </w:rPr>
        <w:t>უნდა ჩატარდეს</w:t>
      </w:r>
      <w:r w:rsidR="0013640D" w:rsidRPr="00E307F9">
        <w:rPr>
          <w:rFonts w:ascii="Sylfaen" w:hAnsi="Sylfaen"/>
          <w:lang w:val="ka-GE"/>
        </w:rPr>
        <w:t xml:space="preserve">, </w:t>
      </w:r>
      <w:r w:rsidR="004F07D0" w:rsidRPr="00E307F9">
        <w:rPr>
          <w:rFonts w:ascii="Sylfaen" w:hAnsi="Sylfaen"/>
          <w:lang w:val="ka-GE"/>
        </w:rPr>
        <w:t>აღნიშნული სამუშაო</w:t>
      </w:r>
      <w:r w:rsidR="0013640D" w:rsidRPr="00E307F9">
        <w:rPr>
          <w:rFonts w:ascii="Sylfaen" w:hAnsi="Sylfaen"/>
          <w:lang w:val="ka-GE"/>
        </w:rPr>
        <w:t xml:space="preserve"> </w:t>
      </w:r>
      <w:r w:rsidR="005E4E3A" w:rsidRPr="00E307F9">
        <w:rPr>
          <w:rFonts w:ascii="Sylfaen" w:hAnsi="Sylfaen"/>
          <w:lang w:val="ka-GE"/>
        </w:rPr>
        <w:t xml:space="preserve">ადგილების </w:t>
      </w:r>
      <w:r w:rsidR="00027D99" w:rsidRPr="00E307F9">
        <w:rPr>
          <w:rFonts w:ascii="Sylfaen" w:hAnsi="Sylfaen"/>
          <w:lang w:val="ka-GE"/>
        </w:rPr>
        <w:t>მნიშვნელოვანი</w:t>
      </w:r>
      <w:r w:rsidR="007675E5" w:rsidRPr="00E307F9">
        <w:rPr>
          <w:rFonts w:ascii="Sylfaen" w:hAnsi="Sylfaen"/>
          <w:lang w:val="ka-GE"/>
        </w:rPr>
        <w:t xml:space="preserve"> </w:t>
      </w:r>
      <w:r w:rsidR="00027D99" w:rsidRPr="00E307F9">
        <w:rPr>
          <w:rFonts w:ascii="Sylfaen" w:hAnsi="Sylfaen"/>
          <w:lang w:val="ka-GE"/>
        </w:rPr>
        <w:t>ცვლილებ</w:t>
      </w:r>
      <w:r w:rsidR="005E4E3A" w:rsidRPr="00E307F9">
        <w:rPr>
          <w:rFonts w:ascii="Sylfaen" w:hAnsi="Sylfaen"/>
          <w:lang w:val="ka-GE"/>
        </w:rPr>
        <w:t>ის დროს</w:t>
      </w:r>
      <w:r w:rsidR="00076DD7" w:rsidRPr="00E307F9">
        <w:rPr>
          <w:rFonts w:ascii="Sylfaen" w:hAnsi="Sylfaen"/>
          <w:lang w:val="ka-GE"/>
        </w:rPr>
        <w:t xml:space="preserve"> (განმეორებითი ინსტრუქტაჟი)</w:t>
      </w:r>
      <w:r w:rsidR="004F07D0" w:rsidRPr="00E307F9">
        <w:rPr>
          <w:rFonts w:ascii="Sylfaen" w:hAnsi="Sylfaen"/>
          <w:lang w:val="ka-GE"/>
        </w:rPr>
        <w:t xml:space="preserve">. </w:t>
      </w:r>
    </w:p>
    <w:p w14:paraId="4BE90F25" w14:textId="77777777" w:rsidR="004F07D0" w:rsidRPr="00E307F9" w:rsidRDefault="004F07D0" w:rsidP="00027D99">
      <w:pPr>
        <w:pStyle w:val="ListParagraph"/>
        <w:jc w:val="both"/>
        <w:rPr>
          <w:rFonts w:ascii="Sylfaen" w:hAnsi="Sylfaen"/>
          <w:lang w:val="ka-GE"/>
        </w:rPr>
      </w:pPr>
    </w:p>
    <w:p w14:paraId="05D15F79" w14:textId="10E7BC58" w:rsidR="00F52102" w:rsidRPr="00E307F9" w:rsidRDefault="00F52102" w:rsidP="00076DD7">
      <w:pPr>
        <w:rPr>
          <w:rFonts w:ascii="Sylfaen" w:hAnsi="Sylfaen"/>
          <w:b/>
          <w:lang w:val="ka-GE"/>
        </w:rPr>
      </w:pPr>
      <w:r w:rsidRPr="00E307F9">
        <w:rPr>
          <w:rFonts w:ascii="Sylfaen" w:hAnsi="Sylfaen" w:cs="Sylfaen"/>
          <w:b/>
          <w:lang w:val="ka-GE"/>
        </w:rPr>
        <w:t>მუხლი</w:t>
      </w:r>
      <w:r w:rsidRPr="00E307F9">
        <w:rPr>
          <w:rFonts w:ascii="Sylfaen" w:hAnsi="Sylfaen"/>
          <w:b/>
          <w:lang w:val="ka-GE"/>
        </w:rPr>
        <w:t xml:space="preserve"> 6</w:t>
      </w:r>
      <w:r w:rsidR="00076DD7" w:rsidRPr="00E307F9">
        <w:rPr>
          <w:rFonts w:ascii="Sylfaen" w:hAnsi="Sylfaen"/>
          <w:b/>
          <w:lang w:val="ka-GE"/>
        </w:rPr>
        <w:t xml:space="preserve">. </w:t>
      </w:r>
      <w:r w:rsidRPr="00E307F9">
        <w:rPr>
          <w:rFonts w:ascii="Sylfaen" w:hAnsi="Sylfaen" w:cs="Sylfaen"/>
          <w:b/>
          <w:lang w:val="ka-GE"/>
        </w:rPr>
        <w:t>დასაქმებულ</w:t>
      </w:r>
      <w:r w:rsidR="007416E1" w:rsidRPr="00E307F9">
        <w:rPr>
          <w:rFonts w:ascii="Sylfaen" w:hAnsi="Sylfaen"/>
          <w:b/>
          <w:lang w:val="ka-GE"/>
        </w:rPr>
        <w:t>თ</w:t>
      </w:r>
      <w:r w:rsidRPr="00E307F9">
        <w:rPr>
          <w:rFonts w:ascii="Sylfaen" w:hAnsi="Sylfaen"/>
          <w:b/>
          <w:lang w:val="ka-GE"/>
        </w:rPr>
        <w:t xml:space="preserve">ა </w:t>
      </w:r>
      <w:r w:rsidR="007416E1" w:rsidRPr="00E307F9">
        <w:rPr>
          <w:rFonts w:ascii="Sylfaen" w:hAnsi="Sylfaen"/>
          <w:b/>
          <w:lang w:val="ka-GE"/>
        </w:rPr>
        <w:t xml:space="preserve">კონსულტაცია </w:t>
      </w:r>
      <w:r w:rsidRPr="00E307F9">
        <w:rPr>
          <w:rFonts w:ascii="Sylfaen" w:hAnsi="Sylfaen"/>
          <w:b/>
          <w:lang w:val="ka-GE"/>
        </w:rPr>
        <w:t>და ჩართულობა</w:t>
      </w:r>
    </w:p>
    <w:p w14:paraId="63972D66" w14:textId="77777777" w:rsidR="00761242" w:rsidRPr="00E307F9" w:rsidRDefault="00411ABA" w:rsidP="00293AA0">
      <w:pPr>
        <w:jc w:val="both"/>
        <w:rPr>
          <w:rFonts w:ascii="Sylfaen" w:hAnsi="Sylfaen"/>
          <w:lang w:val="ka-GE"/>
        </w:rPr>
      </w:pPr>
      <w:r w:rsidRPr="00E307F9">
        <w:rPr>
          <w:rFonts w:ascii="Sylfaen" w:hAnsi="Sylfaen"/>
          <w:lang w:val="ka-GE"/>
        </w:rPr>
        <w:t xml:space="preserve">1. </w:t>
      </w:r>
      <w:r w:rsidR="00293AA0" w:rsidRPr="00E307F9">
        <w:rPr>
          <w:rFonts w:ascii="Sylfaen" w:hAnsi="Sylfaen"/>
          <w:lang w:val="ka-GE"/>
        </w:rPr>
        <w:t xml:space="preserve">საქართველოს კანონის „შრომის უსაფრთხოებისა შესახებ“  შესაბამისად დამსაქმებელმა უნდა უზრუნველყოს მონიტორიანი მოწყობილობებთან მუშაობის თაობაზე დასაქმებულთა და მათი წარმომადგენლების კონსულტაცია და ჩართულობა. </w:t>
      </w:r>
    </w:p>
    <w:p w14:paraId="4C484B3F" w14:textId="026822B7" w:rsidR="00293AA0" w:rsidRPr="00E307F9" w:rsidRDefault="00761242" w:rsidP="00293AA0">
      <w:pPr>
        <w:jc w:val="both"/>
        <w:rPr>
          <w:rFonts w:ascii="Sylfaen" w:hAnsi="Sylfaen"/>
          <w:lang w:val="ka-GE"/>
        </w:rPr>
      </w:pPr>
      <w:r w:rsidRPr="00E307F9">
        <w:rPr>
          <w:rFonts w:ascii="Sylfaen" w:hAnsi="Sylfaen"/>
          <w:lang w:val="ka-GE"/>
        </w:rPr>
        <w:t xml:space="preserve">2. ამ მუხლის 1-ლი პუნქტით გათვალისწინებული </w:t>
      </w:r>
      <w:r w:rsidR="00293AA0" w:rsidRPr="00E307F9">
        <w:rPr>
          <w:rFonts w:ascii="Sylfaen" w:hAnsi="Sylfaen"/>
          <w:lang w:val="ka-GE"/>
        </w:rPr>
        <w:t xml:space="preserve">კონსულტაციები ასევე უნდა მოიცავდეს სამუშაო ადგილების შეფასების შედეგებს, მონიტორთან მუშაობის უარყოფითი ასპექტების შემცირებისა </w:t>
      </w:r>
      <w:r w:rsidR="00FB37E6" w:rsidRPr="00E307F9">
        <w:rPr>
          <w:rFonts w:ascii="Sylfaen" w:hAnsi="Sylfaen"/>
          <w:lang w:val="ka-GE"/>
        </w:rPr>
        <w:t>ან</w:t>
      </w:r>
      <w:r w:rsidR="00FB37E6" w:rsidRPr="00E307F9">
        <w:rPr>
          <w:rFonts w:ascii="Sylfaen" w:hAnsi="Sylfaen"/>
        </w:rPr>
        <w:t>/</w:t>
      </w:r>
      <w:r w:rsidR="00293AA0" w:rsidRPr="00E307F9">
        <w:rPr>
          <w:rFonts w:ascii="Sylfaen" w:hAnsi="Sylfaen"/>
          <w:lang w:val="ka-GE"/>
        </w:rPr>
        <w:t>და აღმოფხვრისთვის საჭირო ღონისძიებებს და ამ რეგლამენტით გათვალისწინებულ სხვა საკითხებს.</w:t>
      </w:r>
    </w:p>
    <w:p w14:paraId="08D5031C" w14:textId="77777777" w:rsidR="00FD2796" w:rsidRPr="00E307F9" w:rsidRDefault="00FD2796" w:rsidP="00FD2796">
      <w:pPr>
        <w:rPr>
          <w:rFonts w:ascii="Sylfaen" w:hAnsi="Sylfaen"/>
          <w:lang w:val="ka-GE"/>
        </w:rPr>
      </w:pPr>
    </w:p>
    <w:p w14:paraId="79542244" w14:textId="7FB8F335" w:rsidR="00703423" w:rsidRPr="00E307F9" w:rsidRDefault="00703423" w:rsidP="00FD2796">
      <w:pPr>
        <w:rPr>
          <w:rFonts w:ascii="Sylfaen" w:hAnsi="Sylfaen"/>
          <w:b/>
          <w:lang w:val="ka-GE"/>
        </w:rPr>
      </w:pPr>
      <w:r w:rsidRPr="00E307F9">
        <w:rPr>
          <w:rFonts w:ascii="Sylfaen" w:hAnsi="Sylfaen"/>
          <w:b/>
          <w:lang w:val="ka-GE"/>
        </w:rPr>
        <w:t>მუხლი 7</w:t>
      </w:r>
      <w:r w:rsidR="00FD2796" w:rsidRPr="00E307F9">
        <w:rPr>
          <w:rFonts w:ascii="Sylfaen" w:hAnsi="Sylfaen"/>
          <w:b/>
          <w:lang w:val="ka-GE"/>
        </w:rPr>
        <w:t xml:space="preserve">. </w:t>
      </w:r>
      <w:r w:rsidRPr="00E307F9">
        <w:rPr>
          <w:rFonts w:ascii="Sylfaen" w:hAnsi="Sylfaen"/>
          <w:b/>
          <w:lang w:val="ka-GE"/>
        </w:rPr>
        <w:t xml:space="preserve">ჯანმრთელობის მდგომარეობის </w:t>
      </w:r>
      <w:r w:rsidR="00967A1F" w:rsidRPr="00E307F9">
        <w:rPr>
          <w:rFonts w:ascii="Sylfaen" w:hAnsi="Sylfaen"/>
          <w:b/>
          <w:lang w:val="ka-GE"/>
        </w:rPr>
        <w:t>კ</w:t>
      </w:r>
      <w:r w:rsidR="00721A74" w:rsidRPr="00E307F9">
        <w:rPr>
          <w:rFonts w:ascii="Sylfaen" w:hAnsi="Sylfaen"/>
          <w:b/>
          <w:lang w:val="ka-GE"/>
        </w:rPr>
        <w:t>ონტროლი</w:t>
      </w:r>
    </w:p>
    <w:p w14:paraId="21C51961" w14:textId="12B47513" w:rsidR="00703423" w:rsidRPr="00E307F9" w:rsidRDefault="005C0745" w:rsidP="00703423">
      <w:pPr>
        <w:jc w:val="both"/>
        <w:rPr>
          <w:rFonts w:ascii="Sylfaen" w:hAnsi="Sylfaen"/>
          <w:lang w:val="ka-GE"/>
        </w:rPr>
      </w:pPr>
      <w:r w:rsidRPr="00E307F9">
        <w:rPr>
          <w:rFonts w:ascii="Sylfaen" w:hAnsi="Sylfaen" w:cs="Sylfaen"/>
        </w:rPr>
        <w:t xml:space="preserve">1. </w:t>
      </w:r>
      <w:r w:rsidR="00703423" w:rsidRPr="00E307F9">
        <w:rPr>
          <w:rFonts w:ascii="Sylfaen" w:hAnsi="Sylfaen" w:cs="Sylfaen"/>
          <w:lang w:val="ka-GE"/>
        </w:rPr>
        <w:t>დასაქმებულთა</w:t>
      </w:r>
      <w:r w:rsidR="00703423" w:rsidRPr="00E307F9">
        <w:rPr>
          <w:rFonts w:ascii="Sylfaen" w:hAnsi="Sylfaen"/>
          <w:lang w:val="ka-GE"/>
        </w:rPr>
        <w:t xml:space="preserve"> თვალის და მხედველობის </w:t>
      </w:r>
      <w:r w:rsidRPr="00E307F9">
        <w:rPr>
          <w:rFonts w:ascii="Sylfaen" w:hAnsi="Sylfaen"/>
          <w:lang w:val="ka-GE"/>
        </w:rPr>
        <w:t xml:space="preserve">დაცვის მიზნით </w:t>
      </w:r>
      <w:r w:rsidR="00703423" w:rsidRPr="00E307F9">
        <w:rPr>
          <w:rFonts w:ascii="Sylfaen" w:hAnsi="Sylfaen"/>
          <w:lang w:val="ka-GE"/>
        </w:rPr>
        <w:t>დამსაქმებელმა უნდა უზრუნველყოს დასაქმებულთა თვალისა და მხედველობის ტესტირება</w:t>
      </w:r>
      <w:r w:rsidR="0013640D" w:rsidRPr="00E307F9">
        <w:rPr>
          <w:rFonts w:ascii="Sylfaen" w:hAnsi="Sylfaen"/>
          <w:lang w:val="ka-GE"/>
        </w:rPr>
        <w:t xml:space="preserve"> </w:t>
      </w:r>
      <w:r w:rsidR="00293AA0" w:rsidRPr="00E307F9">
        <w:rPr>
          <w:rFonts w:ascii="Sylfaen" w:hAnsi="Sylfaen"/>
          <w:lang w:val="ka-GE"/>
        </w:rPr>
        <w:t>შესაბამისი სპეციალისტის მიერ</w:t>
      </w:r>
      <w:r w:rsidR="0013640D" w:rsidRPr="00E307F9">
        <w:rPr>
          <w:rFonts w:ascii="Sylfaen" w:hAnsi="Sylfaen"/>
          <w:lang w:val="ka-GE"/>
        </w:rPr>
        <w:t>:</w:t>
      </w:r>
    </w:p>
    <w:p w14:paraId="1D5E0DA5" w14:textId="77777777" w:rsidR="005C0745" w:rsidRPr="00E307F9" w:rsidRDefault="005C0745" w:rsidP="005C0745">
      <w:pPr>
        <w:jc w:val="both"/>
        <w:rPr>
          <w:rFonts w:ascii="Sylfaen" w:hAnsi="Sylfaen"/>
          <w:lang w:val="ka-GE"/>
        </w:rPr>
      </w:pPr>
      <w:r w:rsidRPr="00E307F9">
        <w:rPr>
          <w:rFonts w:ascii="Sylfaen" w:hAnsi="Sylfaen" w:cs="Sylfaen"/>
          <w:lang w:val="ka-GE"/>
        </w:rPr>
        <w:t xml:space="preserve">ა) </w:t>
      </w:r>
      <w:r w:rsidR="009B588D" w:rsidRPr="00E307F9">
        <w:rPr>
          <w:rFonts w:ascii="Sylfaen" w:hAnsi="Sylfaen" w:cs="Sylfaen"/>
          <w:lang w:val="ka-GE"/>
        </w:rPr>
        <w:t>მონიტორიან</w:t>
      </w:r>
      <w:r w:rsidR="009B588D" w:rsidRPr="00E307F9">
        <w:rPr>
          <w:rFonts w:ascii="Sylfaen" w:hAnsi="Sylfaen"/>
          <w:lang w:val="ka-GE"/>
        </w:rPr>
        <w:t xml:space="preserve"> დანადგართან მუშაობის დაწყებამდე</w:t>
      </w:r>
      <w:r w:rsidRPr="00E307F9">
        <w:rPr>
          <w:rFonts w:ascii="Sylfaen" w:hAnsi="Sylfaen"/>
          <w:lang w:val="ka-GE"/>
        </w:rPr>
        <w:t>;</w:t>
      </w:r>
    </w:p>
    <w:p w14:paraId="2EC36473" w14:textId="77777777" w:rsidR="00CD64FA" w:rsidRPr="00E307F9" w:rsidRDefault="005C0745" w:rsidP="00CD64FA">
      <w:pPr>
        <w:jc w:val="both"/>
        <w:rPr>
          <w:rFonts w:ascii="Sylfaen" w:hAnsi="Sylfaen"/>
          <w:lang w:val="ka-GE"/>
        </w:rPr>
      </w:pPr>
      <w:r w:rsidRPr="00E307F9">
        <w:rPr>
          <w:rFonts w:ascii="Sylfaen" w:hAnsi="Sylfaen"/>
          <w:lang w:val="ka-GE"/>
        </w:rPr>
        <w:t xml:space="preserve">ბ) </w:t>
      </w:r>
      <w:r w:rsidR="009B588D" w:rsidRPr="00E307F9">
        <w:rPr>
          <w:rFonts w:ascii="Sylfaen" w:hAnsi="Sylfaen" w:cs="Sylfaen"/>
          <w:lang w:val="ka-GE"/>
        </w:rPr>
        <w:t>მუშაობის</w:t>
      </w:r>
      <w:r w:rsidR="009B588D" w:rsidRPr="00E307F9">
        <w:rPr>
          <w:rFonts w:ascii="Sylfaen" w:hAnsi="Sylfaen"/>
          <w:lang w:val="ka-GE"/>
        </w:rPr>
        <w:t xml:space="preserve"> დაწყების შემდეგ რეგულარული ინტერვალებით (მინიმუმ ყოველ 1-3 წელიწადში ერთხელ)</w:t>
      </w:r>
      <w:r w:rsidR="00A77A75" w:rsidRPr="00E307F9">
        <w:rPr>
          <w:rFonts w:ascii="Sylfaen" w:hAnsi="Sylfaen"/>
          <w:lang w:val="ka-GE"/>
        </w:rPr>
        <w:t>;</w:t>
      </w:r>
    </w:p>
    <w:p w14:paraId="52E2CD0B" w14:textId="4AE4298D" w:rsidR="009B588D" w:rsidRPr="00E307F9" w:rsidRDefault="00CD64FA" w:rsidP="00CD64FA">
      <w:pPr>
        <w:jc w:val="both"/>
        <w:rPr>
          <w:rFonts w:ascii="Sylfaen" w:hAnsi="Sylfaen"/>
          <w:lang w:val="ka-GE"/>
        </w:rPr>
      </w:pPr>
      <w:r w:rsidRPr="00E307F9">
        <w:rPr>
          <w:rFonts w:ascii="Sylfaen" w:hAnsi="Sylfaen"/>
          <w:lang w:val="ka-GE"/>
        </w:rPr>
        <w:lastRenderedPageBreak/>
        <w:t xml:space="preserve">გ) </w:t>
      </w:r>
      <w:r w:rsidR="009B588D" w:rsidRPr="00E307F9">
        <w:rPr>
          <w:rFonts w:ascii="Sylfaen" w:hAnsi="Sylfaen" w:cs="Sylfaen"/>
          <w:lang w:val="ka-GE"/>
        </w:rPr>
        <w:t>დასაქმებულებ</w:t>
      </w:r>
      <w:r w:rsidR="003637E8" w:rsidRPr="00E307F9">
        <w:rPr>
          <w:rFonts w:ascii="Sylfaen" w:hAnsi="Sylfaen"/>
          <w:lang w:val="ka-GE"/>
        </w:rPr>
        <w:t>ი</w:t>
      </w:r>
      <w:r w:rsidR="009B588D" w:rsidRPr="00E307F9">
        <w:rPr>
          <w:rFonts w:ascii="Sylfaen" w:hAnsi="Sylfaen"/>
          <w:lang w:val="ka-GE"/>
        </w:rPr>
        <w:t>ს მხედველობასთან დაკავშირებული პრობლემები</w:t>
      </w:r>
      <w:r w:rsidR="003637E8" w:rsidRPr="00E307F9">
        <w:rPr>
          <w:rFonts w:ascii="Sylfaen" w:hAnsi="Sylfaen"/>
          <w:lang w:val="ka-GE"/>
        </w:rPr>
        <w:t>ს შემთხვევაში</w:t>
      </w:r>
      <w:r w:rsidR="009B588D" w:rsidRPr="00E307F9">
        <w:rPr>
          <w:rFonts w:ascii="Sylfaen" w:hAnsi="Sylfaen"/>
          <w:lang w:val="ka-GE"/>
        </w:rPr>
        <w:t>, რომლებიც მონიტორიან დანადგართან მუშაობით შეიძლება იყოს გამოწვეული.</w:t>
      </w:r>
    </w:p>
    <w:p w14:paraId="2E1AEFA6" w14:textId="5CEB5735" w:rsidR="008E58A7" w:rsidRPr="00E307F9" w:rsidRDefault="008E58A7" w:rsidP="00CD64FA">
      <w:pPr>
        <w:jc w:val="both"/>
        <w:rPr>
          <w:rFonts w:ascii="Sylfaen" w:hAnsi="Sylfaen"/>
          <w:lang w:val="ka-GE"/>
        </w:rPr>
      </w:pPr>
      <w:r w:rsidRPr="00E307F9">
        <w:rPr>
          <w:rFonts w:ascii="Sylfaen" w:hAnsi="Sylfaen"/>
          <w:lang w:val="ka-GE"/>
        </w:rPr>
        <w:t>2. ამ მუხლის პირველი პუნქტის „ა“ ქვეპუნქტისა და მე-5 პუნქტის მიზნებიდან გამომდინარე, დამსაქმებელი ვალდებულია დასაქმებულს მოსთხოვოს პირველადი სამედიცინო შემოწმების გავლა მუშაობის დაწყებამდე (ფორმა 100), ხოლო შემდგომი პერიოდული სამედიცინო შემოწმებისთვის ვალდებულია თვითონ გაიღოს შემოწმების ჩასატარებლად აუცილებელი ხარჯები.</w:t>
      </w:r>
    </w:p>
    <w:p w14:paraId="4A77E39A" w14:textId="32067362" w:rsidR="000250A6" w:rsidRPr="00E307F9" w:rsidRDefault="008E58A7" w:rsidP="00EC0F2B">
      <w:pPr>
        <w:jc w:val="both"/>
        <w:rPr>
          <w:rFonts w:ascii="Sylfaen" w:hAnsi="Sylfaen"/>
          <w:lang w:val="ka-GE"/>
        </w:rPr>
      </w:pPr>
      <w:r w:rsidRPr="00E307F9">
        <w:rPr>
          <w:rFonts w:ascii="Sylfaen" w:hAnsi="Sylfaen"/>
          <w:lang w:val="ka-GE"/>
        </w:rPr>
        <w:t>3</w:t>
      </w:r>
      <w:r w:rsidR="000250A6" w:rsidRPr="00E307F9">
        <w:rPr>
          <w:rFonts w:ascii="Sylfaen" w:hAnsi="Sylfaen"/>
          <w:lang w:val="ka-GE"/>
        </w:rPr>
        <w:t>.</w:t>
      </w:r>
      <w:r w:rsidR="00F145B6" w:rsidRPr="00E307F9">
        <w:rPr>
          <w:rFonts w:ascii="Sylfaen" w:hAnsi="Sylfaen"/>
          <w:lang w:val="ka-GE"/>
        </w:rPr>
        <w:t xml:space="preserve"> დამსაქმებელ</w:t>
      </w:r>
      <w:r w:rsidRPr="00E307F9">
        <w:rPr>
          <w:rFonts w:ascii="Sylfaen" w:hAnsi="Sylfaen"/>
          <w:lang w:val="ka-GE"/>
        </w:rPr>
        <w:t>ი ვალდებულია</w:t>
      </w:r>
      <w:r w:rsidR="00F145B6" w:rsidRPr="00E307F9">
        <w:rPr>
          <w:rFonts w:ascii="Sylfaen" w:hAnsi="Sylfaen"/>
          <w:lang w:val="ka-GE"/>
        </w:rPr>
        <w:t xml:space="preserve"> უზრუნველყოს ოფთალმოლოგის მიერ დასაქმებულების</w:t>
      </w:r>
      <w:r w:rsidR="00EE37CC" w:rsidRPr="00E307F9">
        <w:rPr>
          <w:rFonts w:ascii="Sylfaen" w:hAnsi="Sylfaen"/>
          <w:lang w:val="ka-GE"/>
        </w:rPr>
        <w:t xml:space="preserve"> გასინჯვა იმ შემთხვევაში თუ ამ მუხლის პირველი პუნქტის „</w:t>
      </w:r>
      <w:r w:rsidRPr="00E307F9">
        <w:rPr>
          <w:rFonts w:ascii="Sylfaen" w:hAnsi="Sylfaen"/>
          <w:lang w:val="ka-GE"/>
        </w:rPr>
        <w:t>ბ</w:t>
      </w:r>
      <w:r w:rsidR="00EE37CC" w:rsidRPr="00E307F9">
        <w:rPr>
          <w:rFonts w:ascii="Sylfaen" w:hAnsi="Sylfaen"/>
          <w:lang w:val="ka-GE"/>
        </w:rPr>
        <w:t>“</w:t>
      </w:r>
      <w:r w:rsidRPr="00E307F9">
        <w:rPr>
          <w:rFonts w:ascii="Sylfaen" w:hAnsi="Sylfaen"/>
          <w:lang w:val="ka-GE"/>
        </w:rPr>
        <w:t xml:space="preserve"> და „გ“</w:t>
      </w:r>
      <w:r w:rsidR="00EE37CC" w:rsidRPr="00E307F9">
        <w:rPr>
          <w:rFonts w:ascii="Sylfaen" w:hAnsi="Sylfaen"/>
          <w:lang w:val="ka-GE"/>
        </w:rPr>
        <w:t xml:space="preserve"> ქვეპუნქტ</w:t>
      </w:r>
      <w:r w:rsidRPr="00E307F9">
        <w:rPr>
          <w:rFonts w:ascii="Sylfaen" w:hAnsi="Sylfaen"/>
          <w:lang w:val="ka-GE"/>
        </w:rPr>
        <w:t>ებ</w:t>
      </w:r>
      <w:r w:rsidR="00EE37CC" w:rsidRPr="00E307F9">
        <w:rPr>
          <w:rFonts w:ascii="Sylfaen" w:hAnsi="Sylfaen"/>
          <w:lang w:val="ka-GE"/>
        </w:rPr>
        <w:t>ში</w:t>
      </w:r>
      <w:r w:rsidR="00EC0F2B" w:rsidRPr="00E307F9">
        <w:rPr>
          <w:rFonts w:ascii="Sylfaen" w:hAnsi="Sylfaen"/>
          <w:lang w:val="ka-GE"/>
        </w:rPr>
        <w:t xml:space="preserve"> </w:t>
      </w:r>
      <w:r w:rsidR="00F145B6" w:rsidRPr="00E307F9">
        <w:rPr>
          <w:rFonts w:ascii="Sylfaen" w:hAnsi="Sylfaen"/>
          <w:lang w:val="ka-GE"/>
        </w:rPr>
        <w:t xml:space="preserve">აღნიშნული ტესტირების </w:t>
      </w:r>
      <w:r w:rsidR="00EE37CC" w:rsidRPr="00E307F9">
        <w:rPr>
          <w:rFonts w:ascii="Sylfaen" w:hAnsi="Sylfaen"/>
          <w:lang w:val="ka-GE"/>
        </w:rPr>
        <w:t>შედეგები ამის აუცილებლობაზე მიუთითებს.</w:t>
      </w:r>
    </w:p>
    <w:p w14:paraId="53A7C133" w14:textId="77777777" w:rsidR="008E58A7" w:rsidRPr="00E307F9" w:rsidRDefault="008E58A7" w:rsidP="00EC0F2B">
      <w:pPr>
        <w:jc w:val="both"/>
        <w:rPr>
          <w:rFonts w:ascii="Sylfaen" w:hAnsi="Sylfaen"/>
          <w:lang w:val="ka-GE"/>
        </w:rPr>
      </w:pPr>
      <w:r w:rsidRPr="00E307F9">
        <w:rPr>
          <w:rFonts w:ascii="Sylfaen" w:hAnsi="Sylfaen"/>
          <w:lang w:val="ka-GE"/>
        </w:rPr>
        <w:t>4</w:t>
      </w:r>
      <w:r w:rsidR="000250A6" w:rsidRPr="00E307F9">
        <w:rPr>
          <w:rFonts w:ascii="Sylfaen" w:hAnsi="Sylfaen"/>
          <w:lang w:val="ka-GE"/>
        </w:rPr>
        <w:t>.</w:t>
      </w:r>
      <w:r w:rsidR="003F493A" w:rsidRPr="00E307F9">
        <w:rPr>
          <w:rFonts w:ascii="Sylfaen" w:hAnsi="Sylfaen"/>
          <w:lang w:val="ka-GE"/>
        </w:rPr>
        <w:t xml:space="preserve"> დამსაქმებელმა დასაქმებულებს კონკრეტული სამუშაოს შესრულებისთვის განკუთვნილი სპეციალური მაკორექტირებელი </w:t>
      </w:r>
      <w:r w:rsidR="00136EC4" w:rsidRPr="00E307F9">
        <w:rPr>
          <w:rFonts w:ascii="Sylfaen" w:hAnsi="Sylfaen"/>
          <w:lang w:val="ka-GE"/>
        </w:rPr>
        <w:t xml:space="preserve">საშუალებები </w:t>
      </w:r>
      <w:r w:rsidR="003F493A" w:rsidRPr="00E307F9">
        <w:rPr>
          <w:rFonts w:ascii="Sylfaen" w:hAnsi="Sylfaen"/>
          <w:lang w:val="ka-GE"/>
        </w:rPr>
        <w:t>უნდა გამოუყოს</w:t>
      </w:r>
      <w:r w:rsidR="00A77A75" w:rsidRPr="00E307F9">
        <w:rPr>
          <w:rFonts w:ascii="Sylfaen" w:hAnsi="Sylfaen"/>
          <w:lang w:val="ka-GE"/>
        </w:rPr>
        <w:t>,</w:t>
      </w:r>
      <w:r w:rsidR="003F493A" w:rsidRPr="00E307F9">
        <w:rPr>
          <w:rFonts w:ascii="Sylfaen" w:hAnsi="Sylfaen"/>
          <w:lang w:val="ka-GE"/>
        </w:rPr>
        <w:t xml:space="preserve"> თუ წინამდებარე მუხლის</w:t>
      </w:r>
      <w:r w:rsidR="00EC0F2B" w:rsidRPr="00E307F9">
        <w:rPr>
          <w:rFonts w:ascii="Sylfaen" w:hAnsi="Sylfaen"/>
          <w:lang w:val="ka-GE"/>
        </w:rPr>
        <w:t xml:space="preserve"> </w:t>
      </w:r>
      <w:r w:rsidR="00A77A75" w:rsidRPr="00E307F9">
        <w:rPr>
          <w:rFonts w:ascii="Sylfaen" w:hAnsi="Sylfaen"/>
          <w:lang w:val="ka-GE"/>
        </w:rPr>
        <w:t>პირველი პუნქტი</w:t>
      </w:r>
      <w:r w:rsidRPr="00E307F9">
        <w:rPr>
          <w:rFonts w:ascii="Sylfaen" w:hAnsi="Sylfaen"/>
          <w:lang w:val="ka-GE"/>
        </w:rPr>
        <w:t>თ</w:t>
      </w:r>
      <w:r w:rsidR="0013640D" w:rsidRPr="00E307F9">
        <w:rPr>
          <w:rFonts w:ascii="Sylfaen" w:hAnsi="Sylfaen"/>
          <w:lang w:val="ka-GE"/>
        </w:rPr>
        <w:t xml:space="preserve"> </w:t>
      </w:r>
      <w:r w:rsidR="00A77A75" w:rsidRPr="00E307F9">
        <w:rPr>
          <w:rFonts w:ascii="Sylfaen" w:hAnsi="Sylfaen"/>
          <w:lang w:val="ka-GE"/>
        </w:rPr>
        <w:t>განსაზღვრული</w:t>
      </w:r>
      <w:r w:rsidR="003F493A" w:rsidRPr="00E307F9">
        <w:rPr>
          <w:rFonts w:ascii="Sylfaen" w:hAnsi="Sylfaen"/>
          <w:lang w:val="ka-GE"/>
        </w:rPr>
        <w:t xml:space="preserve"> ტესტირების ან</w:t>
      </w:r>
      <w:r w:rsidR="00A77A75" w:rsidRPr="00E307F9">
        <w:rPr>
          <w:rFonts w:ascii="Sylfaen" w:hAnsi="Sylfaen"/>
          <w:lang w:val="ka-GE"/>
        </w:rPr>
        <w:t xml:space="preserve"> </w:t>
      </w:r>
      <w:r w:rsidR="003F493A" w:rsidRPr="00E307F9">
        <w:rPr>
          <w:rFonts w:ascii="Sylfaen" w:hAnsi="Sylfaen"/>
          <w:lang w:val="ka-GE"/>
        </w:rPr>
        <w:t>გასინჯვის შედეგები ამის აუცილებლობაზე მიუთითებს და</w:t>
      </w:r>
      <w:r w:rsidR="00FE5EDA" w:rsidRPr="00E307F9">
        <w:rPr>
          <w:rFonts w:ascii="Sylfaen" w:hAnsi="Sylfaen"/>
          <w:lang w:val="ka-GE"/>
        </w:rPr>
        <w:t xml:space="preserve"> </w:t>
      </w:r>
      <w:r w:rsidR="003F493A" w:rsidRPr="00E307F9">
        <w:rPr>
          <w:rFonts w:ascii="Sylfaen" w:hAnsi="Sylfaen"/>
          <w:lang w:val="ka-GE"/>
        </w:rPr>
        <w:t xml:space="preserve">თუ ჩვეულებრივი მაკორექტირებელი </w:t>
      </w:r>
      <w:r w:rsidR="00136EC4" w:rsidRPr="00E307F9">
        <w:rPr>
          <w:rFonts w:ascii="Sylfaen" w:hAnsi="Sylfaen"/>
          <w:lang w:val="ka-GE"/>
        </w:rPr>
        <w:t xml:space="preserve">საშუალებების </w:t>
      </w:r>
      <w:r w:rsidR="003F493A" w:rsidRPr="00E307F9">
        <w:rPr>
          <w:rFonts w:ascii="Sylfaen" w:hAnsi="Sylfaen"/>
          <w:lang w:val="ka-GE"/>
        </w:rPr>
        <w:t>გამოყენება შეუძლებელია.</w:t>
      </w:r>
    </w:p>
    <w:p w14:paraId="39DBBC49" w14:textId="7A589249" w:rsidR="00EC0F2B" w:rsidRPr="00E307F9" w:rsidRDefault="008E58A7" w:rsidP="00EC0F2B">
      <w:pPr>
        <w:jc w:val="both"/>
        <w:rPr>
          <w:rFonts w:ascii="Sylfaen" w:hAnsi="Sylfaen"/>
          <w:lang w:val="ka-GE"/>
        </w:rPr>
      </w:pPr>
      <w:r w:rsidRPr="00E307F9">
        <w:rPr>
          <w:rFonts w:ascii="Sylfaen" w:hAnsi="Sylfaen"/>
          <w:lang w:val="ka-GE"/>
        </w:rPr>
        <w:t xml:space="preserve">5. </w:t>
      </w:r>
      <w:r w:rsidR="009D5C98" w:rsidRPr="00E307F9">
        <w:rPr>
          <w:rFonts w:ascii="Sylfaen" w:hAnsi="Sylfaen"/>
          <w:lang w:val="ka-GE"/>
        </w:rPr>
        <w:t>დასაქმებული</w:t>
      </w:r>
      <w:r w:rsidRPr="00E307F9">
        <w:rPr>
          <w:rFonts w:ascii="Sylfaen" w:hAnsi="Sylfaen"/>
          <w:lang w:val="ka-GE"/>
        </w:rPr>
        <w:t>, რომელ</w:t>
      </w:r>
      <w:r w:rsidR="00CD667F" w:rsidRPr="00E307F9">
        <w:rPr>
          <w:rFonts w:ascii="Sylfaen" w:hAnsi="Sylfaen"/>
          <w:lang w:val="ka-GE"/>
        </w:rPr>
        <w:t xml:space="preserve">იც </w:t>
      </w:r>
      <w:r w:rsidR="009D5C98" w:rsidRPr="00E307F9">
        <w:rPr>
          <w:rFonts w:ascii="Sylfaen" w:hAnsi="Sylfaen"/>
          <w:lang w:val="ka-GE"/>
        </w:rPr>
        <w:t>მონიტორიან</w:t>
      </w:r>
      <w:r w:rsidR="001B1D9F" w:rsidRPr="00E307F9">
        <w:rPr>
          <w:rFonts w:ascii="Sylfaen" w:hAnsi="Sylfaen"/>
          <w:lang w:val="ka-GE"/>
        </w:rPr>
        <w:t xml:space="preserve"> </w:t>
      </w:r>
      <w:r w:rsidR="00967A1F" w:rsidRPr="00E307F9">
        <w:rPr>
          <w:rFonts w:ascii="Sylfaen" w:hAnsi="Sylfaen"/>
          <w:lang w:val="ka-GE"/>
        </w:rPr>
        <w:t xml:space="preserve">მოწყობილობებთან </w:t>
      </w:r>
      <w:r w:rsidR="009D5C98" w:rsidRPr="00E307F9">
        <w:rPr>
          <w:rFonts w:ascii="Sylfaen" w:hAnsi="Sylfaen"/>
          <w:lang w:val="ka-GE"/>
        </w:rPr>
        <w:t xml:space="preserve">მუშაობასთან დაკავშირებით ჯანმრთელობის </w:t>
      </w:r>
      <w:r w:rsidR="00967A1F" w:rsidRPr="00E307F9">
        <w:rPr>
          <w:rFonts w:ascii="Sylfaen" w:hAnsi="Sylfaen"/>
          <w:lang w:val="ka-GE"/>
        </w:rPr>
        <w:t>პრობლემებს უ</w:t>
      </w:r>
      <w:r w:rsidR="009D5C98" w:rsidRPr="00E307F9">
        <w:rPr>
          <w:rFonts w:ascii="Sylfaen" w:hAnsi="Sylfaen"/>
          <w:lang w:val="ka-GE"/>
        </w:rPr>
        <w:t xml:space="preserve">ჩივის, მაშინ დამსაქმებელმა </w:t>
      </w:r>
      <w:r w:rsidRPr="00E307F9">
        <w:rPr>
          <w:rFonts w:ascii="Sylfaen" w:hAnsi="Sylfaen"/>
          <w:lang w:val="ka-GE"/>
        </w:rPr>
        <w:t xml:space="preserve">ასევე </w:t>
      </w:r>
      <w:r w:rsidR="00967A1F" w:rsidRPr="00E307F9">
        <w:rPr>
          <w:rFonts w:ascii="Sylfaen" w:hAnsi="Sylfaen"/>
          <w:lang w:val="ka-GE"/>
        </w:rPr>
        <w:t xml:space="preserve">უნდა უზრუნველყოს </w:t>
      </w:r>
      <w:r w:rsidR="009D5C98" w:rsidRPr="00E307F9">
        <w:rPr>
          <w:rFonts w:ascii="Sylfaen" w:hAnsi="Sylfaen"/>
          <w:lang w:val="ka-GE"/>
        </w:rPr>
        <w:t xml:space="preserve">მისი </w:t>
      </w:r>
      <w:r w:rsidR="00967A1F" w:rsidRPr="00E307F9">
        <w:rPr>
          <w:rFonts w:ascii="Sylfaen" w:hAnsi="Sylfaen"/>
          <w:lang w:val="ka-GE"/>
        </w:rPr>
        <w:t>ძვალ</w:t>
      </w:r>
      <w:r w:rsidR="001B1D9F" w:rsidRPr="00E307F9">
        <w:rPr>
          <w:rFonts w:ascii="Sylfaen" w:hAnsi="Sylfaen"/>
          <w:lang w:val="ka-GE"/>
        </w:rPr>
        <w:t>-</w:t>
      </w:r>
      <w:r w:rsidR="00967A1F" w:rsidRPr="00E307F9">
        <w:rPr>
          <w:rFonts w:ascii="Sylfaen" w:hAnsi="Sylfaen"/>
          <w:lang w:val="ka-GE"/>
        </w:rPr>
        <w:t xml:space="preserve">კუნთოვანი, </w:t>
      </w:r>
      <w:r w:rsidR="009D5C98" w:rsidRPr="00E307F9">
        <w:rPr>
          <w:rFonts w:ascii="Sylfaen" w:hAnsi="Sylfaen"/>
          <w:lang w:val="ka-GE"/>
        </w:rPr>
        <w:t>ნევროლოგიური და</w:t>
      </w:r>
      <w:r w:rsidR="0013640D" w:rsidRPr="00E307F9">
        <w:rPr>
          <w:rFonts w:ascii="Sylfaen" w:hAnsi="Sylfaen"/>
          <w:lang w:val="ka-GE"/>
        </w:rPr>
        <w:t xml:space="preserve"> </w:t>
      </w:r>
      <w:r w:rsidR="00967A1F" w:rsidRPr="00E307F9">
        <w:rPr>
          <w:rFonts w:ascii="Sylfaen" w:hAnsi="Sylfaen"/>
          <w:lang w:val="ka-GE"/>
        </w:rPr>
        <w:t>სისხლის მიმოქცევის</w:t>
      </w:r>
      <w:r w:rsidR="00EC0F2B" w:rsidRPr="00E307F9">
        <w:rPr>
          <w:rFonts w:ascii="Sylfaen" w:hAnsi="Sylfaen"/>
          <w:lang w:val="ka-GE"/>
        </w:rPr>
        <w:t xml:space="preserve"> </w:t>
      </w:r>
      <w:r w:rsidR="009D5C98" w:rsidRPr="00E307F9">
        <w:rPr>
          <w:rFonts w:ascii="Sylfaen" w:hAnsi="Sylfaen"/>
          <w:lang w:val="ka-GE"/>
        </w:rPr>
        <w:t>სისტემების სამედიცინო შემოწმება</w:t>
      </w:r>
      <w:r w:rsidR="00CD667F" w:rsidRPr="00E307F9">
        <w:rPr>
          <w:rFonts w:ascii="Sylfaen" w:hAnsi="Sylfaen"/>
          <w:lang w:val="ka-GE"/>
        </w:rPr>
        <w:t xml:space="preserve"> შესაბამისი სპეციალისტის მიერ.</w:t>
      </w:r>
    </w:p>
    <w:p w14:paraId="3DD3008E" w14:textId="79D467EC" w:rsidR="00D04A88" w:rsidRPr="00E307F9" w:rsidRDefault="00CD667F" w:rsidP="00EC0F2B">
      <w:pPr>
        <w:jc w:val="both"/>
        <w:rPr>
          <w:rFonts w:ascii="Sylfaen" w:hAnsi="Sylfaen"/>
          <w:lang w:val="ka-GE"/>
        </w:rPr>
      </w:pPr>
      <w:r w:rsidRPr="00E307F9">
        <w:rPr>
          <w:rFonts w:ascii="Sylfaen" w:hAnsi="Sylfaen"/>
          <w:lang w:val="ka-GE"/>
        </w:rPr>
        <w:t>6</w:t>
      </w:r>
      <w:r w:rsidR="00EC0F2B" w:rsidRPr="00E307F9">
        <w:rPr>
          <w:rFonts w:ascii="Sylfaen" w:hAnsi="Sylfaen"/>
          <w:lang w:val="ka-GE"/>
        </w:rPr>
        <w:t>.</w:t>
      </w:r>
      <w:r w:rsidR="00FF6F15" w:rsidRPr="00E307F9">
        <w:rPr>
          <w:rFonts w:ascii="Sylfaen" w:hAnsi="Sylfaen"/>
          <w:lang w:val="ka-GE"/>
        </w:rPr>
        <w:t xml:space="preserve"> </w:t>
      </w:r>
      <w:r w:rsidR="0024248E" w:rsidRPr="00E307F9">
        <w:rPr>
          <w:rFonts w:ascii="Sylfaen" w:hAnsi="Sylfaen" w:cs="Sylfaen"/>
          <w:lang w:val="ka-GE"/>
        </w:rPr>
        <w:t>დასაქმებულებს</w:t>
      </w:r>
      <w:r w:rsidR="00F573EF" w:rsidRPr="00E307F9">
        <w:rPr>
          <w:rFonts w:ascii="Sylfaen" w:hAnsi="Sylfaen"/>
          <w:lang w:val="ka-GE"/>
        </w:rPr>
        <w:t xml:space="preserve"> არ შეიძლება დაეკისროს </w:t>
      </w:r>
      <w:r w:rsidR="009D5C98" w:rsidRPr="00E307F9">
        <w:rPr>
          <w:rFonts w:ascii="Sylfaen" w:hAnsi="Sylfaen"/>
          <w:lang w:val="ka-GE"/>
        </w:rPr>
        <w:t xml:space="preserve">წინამდებარე მუხლში აღნიშნულ </w:t>
      </w:r>
      <w:r w:rsidR="00967A1F" w:rsidRPr="00E307F9">
        <w:rPr>
          <w:rFonts w:ascii="Sylfaen" w:hAnsi="Sylfaen"/>
          <w:lang w:val="ka-GE"/>
        </w:rPr>
        <w:t>სამედიცინო შემოწმებასთან დაკავშირებული ხარჯები</w:t>
      </w:r>
      <w:r w:rsidRPr="00E307F9">
        <w:rPr>
          <w:rFonts w:ascii="Sylfaen" w:hAnsi="Sylfaen"/>
          <w:lang w:val="ka-GE"/>
        </w:rPr>
        <w:t xml:space="preserve">, თუ ამ მუხლის მე-2 პუნქტით დადგენილი შემოწმების გავლის დამადასტურებელი დოკუმენტის წარმოდგენის დროს, მას </w:t>
      </w:r>
      <w:r w:rsidR="00F57AD5" w:rsidRPr="00E307F9">
        <w:rPr>
          <w:rFonts w:ascii="Sylfaen" w:hAnsi="Sylfaen"/>
          <w:lang w:val="ka-GE"/>
        </w:rPr>
        <w:t>არ აღენიშნებოდა ძვალ-კუნთოვანი, ნევროლოგიური, სისხლის მიმოქცევის სისტემების ან/და ოფთალმოლოგიური დაზიანებები.</w:t>
      </w:r>
    </w:p>
    <w:p w14:paraId="64A3C317" w14:textId="0A7A92C5" w:rsidR="00E43C32" w:rsidRPr="00E307F9" w:rsidRDefault="00E43C32" w:rsidP="00EC0F2B">
      <w:pPr>
        <w:jc w:val="both"/>
        <w:rPr>
          <w:rFonts w:ascii="Sylfaen" w:hAnsi="Sylfaen"/>
          <w:lang w:val="ka-GE"/>
        </w:rPr>
      </w:pPr>
    </w:p>
    <w:p w14:paraId="1B5D35DB" w14:textId="61E7E56D" w:rsidR="00E307F9" w:rsidRPr="00E307F9" w:rsidRDefault="00E307F9" w:rsidP="00EC0F2B">
      <w:pPr>
        <w:jc w:val="both"/>
        <w:rPr>
          <w:rFonts w:ascii="Sylfaen" w:hAnsi="Sylfaen"/>
          <w:lang w:val="ka-GE"/>
        </w:rPr>
      </w:pPr>
    </w:p>
    <w:p w14:paraId="185982C2" w14:textId="3CF9FF21" w:rsidR="00E307F9" w:rsidRPr="00E307F9" w:rsidRDefault="00E307F9" w:rsidP="00EC0F2B">
      <w:pPr>
        <w:jc w:val="both"/>
        <w:rPr>
          <w:rFonts w:ascii="Sylfaen" w:hAnsi="Sylfaen"/>
          <w:lang w:val="ka-GE"/>
        </w:rPr>
      </w:pPr>
    </w:p>
    <w:p w14:paraId="5DBD66BC" w14:textId="461B1AA8" w:rsidR="00E307F9" w:rsidRPr="00E307F9" w:rsidRDefault="00E307F9" w:rsidP="00EC0F2B">
      <w:pPr>
        <w:jc w:val="both"/>
        <w:rPr>
          <w:rFonts w:ascii="Sylfaen" w:hAnsi="Sylfaen"/>
          <w:lang w:val="ka-GE"/>
        </w:rPr>
      </w:pPr>
    </w:p>
    <w:p w14:paraId="18DA6923" w14:textId="0E002FD8" w:rsidR="00E307F9" w:rsidRPr="00E307F9" w:rsidRDefault="00E307F9" w:rsidP="00EC0F2B">
      <w:pPr>
        <w:jc w:val="both"/>
        <w:rPr>
          <w:rFonts w:ascii="Sylfaen" w:hAnsi="Sylfaen"/>
          <w:lang w:val="ka-GE"/>
        </w:rPr>
      </w:pPr>
    </w:p>
    <w:p w14:paraId="383839ED" w14:textId="6013055F" w:rsidR="00E307F9" w:rsidRPr="00E307F9" w:rsidRDefault="00E307F9" w:rsidP="00EC0F2B">
      <w:pPr>
        <w:jc w:val="both"/>
        <w:rPr>
          <w:rFonts w:ascii="Sylfaen" w:hAnsi="Sylfaen"/>
          <w:lang w:val="ka-GE"/>
        </w:rPr>
      </w:pPr>
    </w:p>
    <w:p w14:paraId="54C20A44" w14:textId="3310BD1A" w:rsidR="00E307F9" w:rsidRPr="00E307F9" w:rsidRDefault="00E307F9" w:rsidP="00EC0F2B">
      <w:pPr>
        <w:jc w:val="both"/>
        <w:rPr>
          <w:rFonts w:ascii="Sylfaen" w:hAnsi="Sylfaen"/>
          <w:lang w:val="ka-GE"/>
        </w:rPr>
      </w:pPr>
    </w:p>
    <w:p w14:paraId="24336597" w14:textId="77777777" w:rsidR="00E307F9" w:rsidRPr="00E307F9" w:rsidRDefault="00E307F9" w:rsidP="00EC0F2B">
      <w:pPr>
        <w:jc w:val="both"/>
        <w:rPr>
          <w:rFonts w:ascii="Sylfaen" w:hAnsi="Sylfaen"/>
          <w:lang w:val="ka-GE"/>
        </w:rPr>
      </w:pPr>
    </w:p>
    <w:p w14:paraId="78B64716" w14:textId="77777777" w:rsidR="00CA1363" w:rsidRPr="00E307F9" w:rsidRDefault="00CA1363" w:rsidP="00EC0F2B">
      <w:pPr>
        <w:jc w:val="both"/>
        <w:rPr>
          <w:rFonts w:ascii="Sylfaen" w:hAnsi="Sylfaen"/>
          <w:lang w:val="ka-GE"/>
        </w:rPr>
      </w:pPr>
    </w:p>
    <w:p w14:paraId="0297D389" w14:textId="519B7BD9" w:rsidR="00CA1363" w:rsidRPr="000A1584" w:rsidRDefault="00D04A88" w:rsidP="00E43C32">
      <w:pPr>
        <w:jc w:val="right"/>
        <w:rPr>
          <w:rFonts w:ascii="Sylfaen" w:hAnsi="Sylfaen"/>
          <w:sz w:val="20"/>
          <w:szCs w:val="20"/>
          <w:u w:val="single"/>
          <w:lang w:val="ka-GE"/>
        </w:rPr>
      </w:pPr>
      <w:r w:rsidRPr="000A1584">
        <w:rPr>
          <w:rFonts w:ascii="Sylfaen" w:hAnsi="Sylfaen"/>
          <w:sz w:val="20"/>
          <w:szCs w:val="20"/>
          <w:u w:val="single"/>
          <w:lang w:val="ka-GE"/>
        </w:rPr>
        <w:lastRenderedPageBreak/>
        <w:t>დანართი</w:t>
      </w:r>
      <w:r w:rsidR="00CA1363" w:rsidRPr="000A1584">
        <w:rPr>
          <w:rFonts w:ascii="Sylfaen" w:hAnsi="Sylfaen"/>
          <w:sz w:val="20"/>
          <w:szCs w:val="20"/>
          <w:u w:val="single"/>
          <w:lang w:val="ka-GE"/>
        </w:rPr>
        <w:t xml:space="preserve"> </w:t>
      </w:r>
      <w:r w:rsidR="00A4212E" w:rsidRPr="000A1584">
        <w:rPr>
          <w:rFonts w:ascii="Sylfaen" w:hAnsi="Sylfaen"/>
          <w:sz w:val="20"/>
          <w:szCs w:val="20"/>
          <w:u w:val="single"/>
        </w:rPr>
        <w:t>2</w:t>
      </w:r>
    </w:p>
    <w:p w14:paraId="58ACA8ED" w14:textId="7EF3D966" w:rsidR="009D5C98" w:rsidRPr="00E307F9" w:rsidRDefault="00A4212E" w:rsidP="00D04A88">
      <w:pPr>
        <w:jc w:val="center"/>
        <w:rPr>
          <w:rFonts w:ascii="Sylfaen" w:hAnsi="Sylfaen"/>
          <w:b/>
          <w:lang w:val="ka-GE"/>
        </w:rPr>
      </w:pPr>
      <w:r w:rsidRPr="00E307F9">
        <w:rPr>
          <w:rFonts w:ascii="Sylfaen" w:hAnsi="Sylfaen"/>
          <w:b/>
          <w:lang w:val="ka-GE"/>
        </w:rPr>
        <w:t xml:space="preserve">ტექნიკური რეგლამენტი - </w:t>
      </w:r>
      <w:r w:rsidR="00D04A88" w:rsidRPr="00E307F9">
        <w:rPr>
          <w:rFonts w:ascii="Sylfaen" w:hAnsi="Sylfaen"/>
          <w:b/>
          <w:lang w:val="ka-GE"/>
        </w:rPr>
        <w:t xml:space="preserve">სამუშაო </w:t>
      </w:r>
      <w:r w:rsidR="004E586F" w:rsidRPr="00E307F9">
        <w:rPr>
          <w:rFonts w:ascii="Sylfaen" w:hAnsi="Sylfaen"/>
          <w:b/>
          <w:lang w:val="ka-GE"/>
        </w:rPr>
        <w:t xml:space="preserve">ადგილებთან </w:t>
      </w:r>
      <w:r w:rsidR="00D04A88" w:rsidRPr="00E307F9">
        <w:rPr>
          <w:rFonts w:ascii="Sylfaen" w:hAnsi="Sylfaen"/>
          <w:b/>
          <w:lang w:val="ka-GE"/>
        </w:rPr>
        <w:t>დაკავშირებული მინიმალური მოთხოვნები</w:t>
      </w:r>
      <w:r w:rsidR="00775303" w:rsidRPr="00E307F9">
        <w:rPr>
          <w:rFonts w:ascii="Sylfaen" w:hAnsi="Sylfaen"/>
          <w:b/>
          <w:lang w:val="ka-GE"/>
        </w:rPr>
        <w:t>ს დადგენის თაობაზე</w:t>
      </w:r>
    </w:p>
    <w:p w14:paraId="72D96064" w14:textId="57592A79" w:rsidR="00D04A88" w:rsidRPr="00E307F9" w:rsidRDefault="00775303" w:rsidP="00D04A88">
      <w:pPr>
        <w:pStyle w:val="BodyText"/>
        <w:spacing w:line="276" w:lineRule="auto"/>
        <w:rPr>
          <w:rFonts w:ascii="Sylfaen" w:hAnsi="Sylfaen"/>
          <w:b/>
          <w:szCs w:val="22"/>
          <w:lang w:val="ka-GE"/>
        </w:rPr>
      </w:pPr>
      <w:r w:rsidRPr="00E307F9">
        <w:rPr>
          <w:rFonts w:ascii="Sylfaen" w:hAnsi="Sylfaen"/>
          <w:b/>
          <w:szCs w:val="22"/>
          <w:lang w:val="ka-GE"/>
        </w:rPr>
        <w:t xml:space="preserve">მუხლის </w:t>
      </w:r>
      <w:r w:rsidR="004E586F" w:rsidRPr="00E307F9">
        <w:rPr>
          <w:rFonts w:ascii="Sylfaen" w:hAnsi="Sylfaen"/>
          <w:b/>
          <w:szCs w:val="22"/>
          <w:lang w:val="ka-GE"/>
        </w:rPr>
        <w:t>1.</w:t>
      </w:r>
      <w:r w:rsidRPr="00E307F9">
        <w:rPr>
          <w:rFonts w:ascii="Sylfaen" w:hAnsi="Sylfaen"/>
          <w:b/>
          <w:szCs w:val="22"/>
          <w:lang w:val="ka-GE"/>
        </w:rPr>
        <w:t xml:space="preserve"> </w:t>
      </w:r>
      <w:r w:rsidR="004E586F" w:rsidRPr="00E307F9">
        <w:rPr>
          <w:rFonts w:ascii="Sylfaen" w:hAnsi="Sylfaen"/>
          <w:b/>
          <w:szCs w:val="22"/>
          <w:lang w:val="ka-GE"/>
        </w:rPr>
        <w:t>საერთო მოთხოვნები</w:t>
      </w:r>
    </w:p>
    <w:p w14:paraId="7B2B1CBA" w14:textId="7BA6B478" w:rsidR="00A80DBE" w:rsidRPr="00E307F9" w:rsidRDefault="00775303" w:rsidP="009D3597">
      <w:pPr>
        <w:jc w:val="both"/>
        <w:rPr>
          <w:rFonts w:ascii="Sylfaen" w:hAnsi="Sylfaen"/>
        </w:rPr>
      </w:pPr>
      <w:r w:rsidRPr="00E307F9">
        <w:rPr>
          <w:rFonts w:ascii="Sylfaen" w:hAnsi="Sylfaen"/>
          <w:lang w:val="ka-GE"/>
        </w:rPr>
        <w:t xml:space="preserve">1. </w:t>
      </w:r>
      <w:r w:rsidR="00A4212E" w:rsidRPr="00E307F9">
        <w:rPr>
          <w:rFonts w:ascii="Sylfaen" w:hAnsi="Sylfaen"/>
        </w:rPr>
        <w:t>„</w:t>
      </w:r>
      <w:proofErr w:type="spellStart"/>
      <w:r w:rsidR="00A4212E" w:rsidRPr="00E307F9">
        <w:rPr>
          <w:rFonts w:ascii="Sylfaen" w:hAnsi="Sylfaen"/>
        </w:rPr>
        <w:t>ტექნიკური</w:t>
      </w:r>
      <w:proofErr w:type="spellEnd"/>
      <w:r w:rsidR="00A4212E" w:rsidRPr="00E307F9">
        <w:rPr>
          <w:rFonts w:ascii="Sylfaen" w:hAnsi="Sylfaen"/>
        </w:rPr>
        <w:t xml:space="preserve"> </w:t>
      </w:r>
      <w:proofErr w:type="spellStart"/>
      <w:r w:rsidR="00A4212E" w:rsidRPr="00E307F9">
        <w:rPr>
          <w:rFonts w:ascii="Sylfaen" w:hAnsi="Sylfaen"/>
        </w:rPr>
        <w:t>რეგლამენტი</w:t>
      </w:r>
      <w:proofErr w:type="spellEnd"/>
      <w:r w:rsidR="00A4212E" w:rsidRPr="00E307F9">
        <w:rPr>
          <w:rFonts w:ascii="Sylfaen" w:hAnsi="Sylfaen"/>
        </w:rPr>
        <w:t xml:space="preserve"> - </w:t>
      </w:r>
      <w:r w:rsidR="00A4212E" w:rsidRPr="00E307F9">
        <w:rPr>
          <w:rFonts w:ascii="Sylfaen" w:hAnsi="Sylfaen"/>
          <w:lang w:val="ka-GE"/>
        </w:rPr>
        <w:t xml:space="preserve">სამუშაო ადგილებთან დაკავშირებული მინიმალური მოთხოვნების დადგენის </w:t>
      </w:r>
      <w:proofErr w:type="gramStart"/>
      <w:r w:rsidR="00A4212E" w:rsidRPr="00E307F9">
        <w:rPr>
          <w:rFonts w:ascii="Sylfaen" w:hAnsi="Sylfaen"/>
          <w:lang w:val="ka-GE"/>
        </w:rPr>
        <w:t>თაობაზე</w:t>
      </w:r>
      <w:r w:rsidR="009D3597" w:rsidRPr="00E307F9">
        <w:rPr>
          <w:rFonts w:ascii="Sylfaen" w:hAnsi="Sylfaen"/>
          <w:lang w:val="ka-GE"/>
        </w:rPr>
        <w:t>“</w:t>
      </w:r>
      <w:r w:rsidR="004E586F" w:rsidRPr="00E307F9">
        <w:rPr>
          <w:rFonts w:ascii="Sylfaen" w:hAnsi="Sylfaen"/>
          <w:lang w:val="ka-GE"/>
        </w:rPr>
        <w:t xml:space="preserve"> მითითებული</w:t>
      </w:r>
      <w:proofErr w:type="gramEnd"/>
      <w:r w:rsidR="004E586F" w:rsidRPr="00E307F9">
        <w:rPr>
          <w:rFonts w:ascii="Sylfaen" w:hAnsi="Sylfaen"/>
          <w:lang w:val="ka-GE"/>
        </w:rPr>
        <w:t xml:space="preserve"> ვალდებულებები</w:t>
      </w:r>
      <w:r w:rsidR="00D04A88" w:rsidRPr="00E307F9">
        <w:rPr>
          <w:rFonts w:ascii="Sylfaen" w:hAnsi="Sylfaen"/>
          <w:lang w:val="ka-GE"/>
        </w:rPr>
        <w:t>, გამოიყენება</w:t>
      </w:r>
      <w:r w:rsidR="00A80DBE" w:rsidRPr="00E307F9">
        <w:rPr>
          <w:rFonts w:ascii="Sylfaen" w:hAnsi="Sylfaen"/>
        </w:rPr>
        <w:t xml:space="preserve"> “</w:t>
      </w:r>
      <w:proofErr w:type="spellStart"/>
      <w:r w:rsidR="00A80DBE" w:rsidRPr="00E307F9">
        <w:rPr>
          <w:rFonts w:ascii="Sylfaen" w:hAnsi="Sylfaen" w:cs="Sylfaen"/>
        </w:rPr>
        <w:t>ტექნიკური</w:t>
      </w:r>
      <w:proofErr w:type="spellEnd"/>
      <w:r w:rsidR="00A80DBE" w:rsidRPr="00E307F9">
        <w:rPr>
          <w:rFonts w:ascii="Sylfaen" w:hAnsi="Sylfaen" w:cs="Sylfaen"/>
        </w:rPr>
        <w:t xml:space="preserve"> </w:t>
      </w:r>
      <w:proofErr w:type="spellStart"/>
      <w:r w:rsidR="00A80DBE" w:rsidRPr="00E307F9">
        <w:rPr>
          <w:rFonts w:ascii="Sylfaen" w:hAnsi="Sylfaen" w:cs="Sylfaen"/>
        </w:rPr>
        <w:t>რეგლამენტი</w:t>
      </w:r>
      <w:proofErr w:type="spellEnd"/>
      <w:r w:rsidR="00A80DBE" w:rsidRPr="00E307F9">
        <w:rPr>
          <w:rFonts w:ascii="Sylfaen" w:hAnsi="Sylfaen" w:cs="Sylfaen"/>
        </w:rPr>
        <w:t xml:space="preserve"> − </w:t>
      </w:r>
      <w:proofErr w:type="spellStart"/>
      <w:r w:rsidR="00A80DBE" w:rsidRPr="00E307F9">
        <w:rPr>
          <w:rFonts w:ascii="Sylfaen" w:hAnsi="Sylfaen" w:cs="Sylfaen"/>
        </w:rPr>
        <w:t>მონიტორიან</w:t>
      </w:r>
      <w:proofErr w:type="spellEnd"/>
      <w:r w:rsidR="00A80DBE" w:rsidRPr="00E307F9">
        <w:rPr>
          <w:rFonts w:ascii="Sylfaen" w:hAnsi="Sylfaen" w:cs="Sylfaen"/>
        </w:rPr>
        <w:t xml:space="preserve"> </w:t>
      </w:r>
      <w:proofErr w:type="spellStart"/>
      <w:r w:rsidR="00A80DBE" w:rsidRPr="00E307F9">
        <w:rPr>
          <w:rFonts w:ascii="Sylfaen" w:hAnsi="Sylfaen" w:cs="Sylfaen"/>
        </w:rPr>
        <w:t>მოწყობილობებთან</w:t>
      </w:r>
      <w:proofErr w:type="spellEnd"/>
      <w:r w:rsidR="00A80DBE" w:rsidRPr="00E307F9">
        <w:rPr>
          <w:rFonts w:ascii="Sylfaen" w:hAnsi="Sylfaen" w:cs="Sylfaen"/>
        </w:rPr>
        <w:t xml:space="preserve"> </w:t>
      </w:r>
      <w:proofErr w:type="spellStart"/>
      <w:r w:rsidR="00A80DBE" w:rsidRPr="00E307F9">
        <w:rPr>
          <w:rFonts w:ascii="Sylfaen" w:hAnsi="Sylfaen" w:cs="Sylfaen"/>
        </w:rPr>
        <w:t>მუშაობისას</w:t>
      </w:r>
      <w:proofErr w:type="spellEnd"/>
      <w:r w:rsidR="00A80DBE" w:rsidRPr="00E307F9">
        <w:rPr>
          <w:rFonts w:ascii="Sylfaen" w:hAnsi="Sylfaen" w:cs="Sylfaen"/>
        </w:rPr>
        <w:t xml:space="preserve"> </w:t>
      </w:r>
      <w:proofErr w:type="spellStart"/>
      <w:r w:rsidR="00A80DBE" w:rsidRPr="00E307F9">
        <w:rPr>
          <w:rFonts w:ascii="Sylfaen" w:hAnsi="Sylfaen" w:cs="Sylfaen"/>
        </w:rPr>
        <w:t>უსაფრთხოებისა</w:t>
      </w:r>
      <w:proofErr w:type="spellEnd"/>
      <w:r w:rsidR="00A80DBE" w:rsidRPr="00E307F9">
        <w:rPr>
          <w:rFonts w:ascii="Sylfaen" w:hAnsi="Sylfaen" w:cs="Sylfaen"/>
        </w:rPr>
        <w:t xml:space="preserve"> </w:t>
      </w:r>
      <w:proofErr w:type="spellStart"/>
      <w:r w:rsidR="00A80DBE" w:rsidRPr="00E307F9">
        <w:rPr>
          <w:rFonts w:ascii="Sylfaen" w:hAnsi="Sylfaen" w:cs="Sylfaen"/>
        </w:rPr>
        <w:t>და</w:t>
      </w:r>
      <w:proofErr w:type="spellEnd"/>
      <w:r w:rsidR="00A80DBE" w:rsidRPr="00E307F9">
        <w:rPr>
          <w:rFonts w:ascii="Sylfaen" w:hAnsi="Sylfaen" w:cs="Sylfaen"/>
        </w:rPr>
        <w:t xml:space="preserve"> </w:t>
      </w:r>
      <w:proofErr w:type="spellStart"/>
      <w:r w:rsidR="00A80DBE" w:rsidRPr="00E307F9">
        <w:rPr>
          <w:rFonts w:ascii="Sylfaen" w:hAnsi="Sylfaen" w:cs="Sylfaen"/>
        </w:rPr>
        <w:t>ჯანმრთელობის</w:t>
      </w:r>
      <w:proofErr w:type="spellEnd"/>
      <w:r w:rsidR="00A80DBE" w:rsidRPr="00E307F9">
        <w:rPr>
          <w:rFonts w:ascii="Sylfaen" w:hAnsi="Sylfaen" w:cs="Sylfaen"/>
        </w:rPr>
        <w:t xml:space="preserve"> </w:t>
      </w:r>
      <w:proofErr w:type="spellStart"/>
      <w:r w:rsidR="00A80DBE" w:rsidRPr="00E307F9">
        <w:rPr>
          <w:rFonts w:ascii="Sylfaen" w:hAnsi="Sylfaen"/>
        </w:rPr>
        <w:t>დაცვის</w:t>
      </w:r>
      <w:proofErr w:type="spellEnd"/>
      <w:r w:rsidR="00A80DBE" w:rsidRPr="00E307F9">
        <w:rPr>
          <w:rFonts w:ascii="Sylfaen" w:hAnsi="Sylfaen"/>
        </w:rPr>
        <w:t xml:space="preserve"> </w:t>
      </w:r>
      <w:proofErr w:type="spellStart"/>
      <w:r w:rsidR="00A80DBE" w:rsidRPr="00E307F9">
        <w:rPr>
          <w:rFonts w:ascii="Sylfaen" w:hAnsi="Sylfaen" w:cs="Sylfaen"/>
        </w:rPr>
        <w:t>მინიმალური</w:t>
      </w:r>
      <w:proofErr w:type="spellEnd"/>
      <w:r w:rsidR="00A80DBE" w:rsidRPr="00E307F9">
        <w:rPr>
          <w:rFonts w:ascii="Sylfaen" w:hAnsi="Sylfaen" w:cs="Sylfaen"/>
        </w:rPr>
        <w:t xml:space="preserve"> </w:t>
      </w:r>
      <w:proofErr w:type="spellStart"/>
      <w:r w:rsidR="00A80DBE" w:rsidRPr="00E307F9">
        <w:rPr>
          <w:rFonts w:ascii="Sylfaen" w:hAnsi="Sylfaen" w:cs="Sylfaen"/>
        </w:rPr>
        <w:t>მოთხოვნების</w:t>
      </w:r>
      <w:proofErr w:type="spellEnd"/>
      <w:r w:rsidR="00A80DBE" w:rsidRPr="00E307F9">
        <w:rPr>
          <w:rFonts w:ascii="Sylfaen" w:hAnsi="Sylfaen" w:cs="Sylfaen"/>
        </w:rPr>
        <w:t xml:space="preserve"> </w:t>
      </w:r>
      <w:proofErr w:type="spellStart"/>
      <w:r w:rsidR="00A80DBE" w:rsidRPr="00E307F9">
        <w:rPr>
          <w:rFonts w:ascii="Sylfaen" w:hAnsi="Sylfaen" w:cs="Sylfaen"/>
        </w:rPr>
        <w:t>შესახებ</w:t>
      </w:r>
      <w:proofErr w:type="spellEnd"/>
      <w:r w:rsidR="00A80DBE" w:rsidRPr="00E307F9">
        <w:rPr>
          <w:rFonts w:ascii="Sylfaen" w:hAnsi="Sylfaen" w:cs="Sylfaen"/>
        </w:rPr>
        <w:t>”</w:t>
      </w:r>
      <w:r w:rsidR="00A4212E" w:rsidRPr="00E307F9">
        <w:rPr>
          <w:rFonts w:ascii="Sylfaen" w:hAnsi="Sylfaen" w:cs="Sylfaen"/>
        </w:rPr>
        <w:t>-</w:t>
      </w:r>
      <w:proofErr w:type="spellStart"/>
      <w:r w:rsidR="00A4212E" w:rsidRPr="00E307F9">
        <w:rPr>
          <w:rFonts w:ascii="Sylfaen" w:hAnsi="Sylfaen" w:cs="Sylfaen"/>
        </w:rPr>
        <w:t>ის</w:t>
      </w:r>
      <w:proofErr w:type="spellEnd"/>
      <w:r w:rsidR="00A80DBE" w:rsidRPr="00E307F9">
        <w:rPr>
          <w:rFonts w:ascii="Sylfaen" w:hAnsi="Sylfaen" w:cs="Sylfaen"/>
        </w:rPr>
        <w:t xml:space="preserve"> </w:t>
      </w:r>
      <w:r w:rsidR="00D04A88" w:rsidRPr="00E307F9">
        <w:rPr>
          <w:rFonts w:ascii="Sylfaen" w:hAnsi="Sylfaen"/>
          <w:lang w:val="ka-GE"/>
        </w:rPr>
        <w:t>მიზ</w:t>
      </w:r>
      <w:r w:rsidR="00256795" w:rsidRPr="00E307F9">
        <w:rPr>
          <w:rFonts w:ascii="Sylfaen" w:hAnsi="Sylfaen"/>
          <w:lang w:val="ka-GE"/>
        </w:rPr>
        <w:t>ნ</w:t>
      </w:r>
      <w:r w:rsidR="00D04A88" w:rsidRPr="00E307F9">
        <w:rPr>
          <w:rFonts w:ascii="Sylfaen" w:hAnsi="Sylfaen"/>
          <w:lang w:val="ka-GE"/>
        </w:rPr>
        <w:t>ების მისაღწევად</w:t>
      </w:r>
      <w:r w:rsidR="00A80DBE" w:rsidRPr="00E307F9">
        <w:rPr>
          <w:rFonts w:ascii="Sylfaen" w:hAnsi="Sylfaen"/>
        </w:rPr>
        <w:t>,</w:t>
      </w:r>
      <w:r w:rsidR="00D04A88" w:rsidRPr="00E307F9">
        <w:rPr>
          <w:rFonts w:ascii="Sylfaen" w:hAnsi="Sylfaen"/>
          <w:lang w:val="ka-GE"/>
        </w:rPr>
        <w:t xml:space="preserve"> </w:t>
      </w:r>
      <w:r w:rsidR="004E586F" w:rsidRPr="00E307F9">
        <w:rPr>
          <w:rFonts w:ascii="Sylfaen" w:hAnsi="Sylfaen"/>
          <w:lang w:val="ka-GE"/>
        </w:rPr>
        <w:t>კერძოდ:</w:t>
      </w:r>
    </w:p>
    <w:p w14:paraId="389586A4" w14:textId="77777777" w:rsidR="00A4212E" w:rsidRPr="00E307F9" w:rsidRDefault="00A80DBE" w:rsidP="00A4212E">
      <w:pPr>
        <w:pStyle w:val="NoSpacing"/>
        <w:jc w:val="both"/>
        <w:rPr>
          <w:rFonts w:ascii="Sylfaen" w:hAnsi="Sylfaen"/>
        </w:rPr>
      </w:pPr>
      <w:r w:rsidRPr="00E307F9">
        <w:rPr>
          <w:rFonts w:ascii="Sylfaen" w:hAnsi="Sylfaen"/>
        </w:rPr>
        <w:t xml:space="preserve">ა) </w:t>
      </w:r>
      <w:r w:rsidR="00256795" w:rsidRPr="00E307F9">
        <w:rPr>
          <w:rFonts w:ascii="Sylfaen" w:hAnsi="Sylfaen"/>
        </w:rPr>
        <w:t>უზრუნველყოფილი იყოს</w:t>
      </w:r>
      <w:r w:rsidR="0013640D" w:rsidRPr="00E307F9">
        <w:rPr>
          <w:rFonts w:ascii="Sylfaen" w:hAnsi="Sylfaen"/>
        </w:rPr>
        <w:t xml:space="preserve"> </w:t>
      </w:r>
      <w:r w:rsidR="00256795" w:rsidRPr="00E307F9">
        <w:rPr>
          <w:rFonts w:ascii="Sylfaen" w:hAnsi="Sylfaen"/>
        </w:rPr>
        <w:t xml:space="preserve">მონიტორიანი </w:t>
      </w:r>
      <w:r w:rsidR="004E586F" w:rsidRPr="00E307F9">
        <w:rPr>
          <w:rFonts w:ascii="Sylfaen" w:hAnsi="Sylfaen"/>
        </w:rPr>
        <w:t xml:space="preserve">მოწყობილობის </w:t>
      </w:r>
      <w:r w:rsidR="00256795" w:rsidRPr="00E307F9">
        <w:rPr>
          <w:rFonts w:ascii="Sylfaen" w:hAnsi="Sylfaen"/>
        </w:rPr>
        <w:t>აუცილებელი</w:t>
      </w:r>
      <w:r w:rsidR="00D04A88" w:rsidRPr="00E307F9">
        <w:rPr>
          <w:rFonts w:ascii="Sylfaen" w:hAnsi="Sylfaen"/>
        </w:rPr>
        <w:t xml:space="preserve"> კომპონენტები</w:t>
      </w:r>
      <w:r w:rsidR="004E586F" w:rsidRPr="00E307F9">
        <w:rPr>
          <w:rFonts w:ascii="Sylfaen" w:hAnsi="Sylfaen"/>
        </w:rPr>
        <w:t>ს</w:t>
      </w:r>
      <w:r w:rsidR="00D04A88" w:rsidRPr="00E307F9">
        <w:rPr>
          <w:rFonts w:ascii="Sylfaen" w:hAnsi="Sylfaen"/>
        </w:rPr>
        <w:t xml:space="preserve"> სამუშაო </w:t>
      </w:r>
      <w:r w:rsidR="004E586F" w:rsidRPr="00E307F9">
        <w:rPr>
          <w:rFonts w:ascii="Sylfaen" w:hAnsi="Sylfaen"/>
        </w:rPr>
        <w:t>ადგილზე განთავსება</w:t>
      </w:r>
      <w:r w:rsidRPr="00E307F9">
        <w:rPr>
          <w:rFonts w:ascii="Sylfaen" w:hAnsi="Sylfaen"/>
        </w:rPr>
        <w:t>;</w:t>
      </w:r>
    </w:p>
    <w:p w14:paraId="78400290" w14:textId="4170DFEB" w:rsidR="00995DE3" w:rsidRPr="00E307F9" w:rsidRDefault="00A80DBE" w:rsidP="00995DE3">
      <w:pPr>
        <w:pStyle w:val="NoSpacing"/>
        <w:jc w:val="both"/>
        <w:rPr>
          <w:rFonts w:ascii="Sylfaen" w:hAnsi="Sylfaen"/>
        </w:rPr>
      </w:pPr>
      <w:r w:rsidRPr="00E307F9">
        <w:rPr>
          <w:rFonts w:ascii="Sylfaen" w:hAnsi="Sylfaen"/>
        </w:rPr>
        <w:t>ბ)</w:t>
      </w:r>
      <w:r w:rsidR="00995DE3" w:rsidRPr="00E307F9">
        <w:rPr>
          <w:rFonts w:ascii="Sylfaen" w:hAnsi="Sylfaen"/>
        </w:rPr>
        <w:t xml:space="preserve"> </w:t>
      </w:r>
      <w:r w:rsidR="00D26878" w:rsidRPr="00E307F9">
        <w:rPr>
          <w:rFonts w:ascii="Sylfaen" w:hAnsi="Sylfaen"/>
        </w:rPr>
        <w:t xml:space="preserve">მონიტორიან </w:t>
      </w:r>
      <w:r w:rsidR="004E586F" w:rsidRPr="00E307F9">
        <w:rPr>
          <w:rFonts w:ascii="Sylfaen" w:hAnsi="Sylfaen"/>
        </w:rPr>
        <w:t xml:space="preserve">მოწყობილობაზე </w:t>
      </w:r>
      <w:r w:rsidR="00D26878" w:rsidRPr="00E307F9">
        <w:rPr>
          <w:rFonts w:ascii="Sylfaen" w:hAnsi="Sylfaen"/>
        </w:rPr>
        <w:t xml:space="preserve">შესასრულებელი სამუშაოს ძირითადი მოთხოვნები და მახასიათებლები </w:t>
      </w:r>
      <w:r w:rsidR="004E586F" w:rsidRPr="00E307F9">
        <w:rPr>
          <w:rFonts w:ascii="Sylfaen" w:hAnsi="Sylfaen"/>
        </w:rPr>
        <w:t xml:space="preserve">არ უშლიდეს ხელს </w:t>
      </w:r>
      <w:r w:rsidR="00A4212E" w:rsidRPr="00E307F9">
        <w:rPr>
          <w:rFonts w:ascii="Sylfaen" w:hAnsi="Sylfaen"/>
        </w:rPr>
        <w:t xml:space="preserve">სამუშაო ადგილებთან დაკავშირებულ </w:t>
      </w:r>
      <w:r w:rsidR="009D3597" w:rsidRPr="00E307F9">
        <w:rPr>
          <w:rFonts w:ascii="Sylfaen" w:hAnsi="Sylfaen"/>
        </w:rPr>
        <w:t>მინიმალურ</w:t>
      </w:r>
      <w:r w:rsidR="00A4212E" w:rsidRPr="00E307F9">
        <w:rPr>
          <w:rFonts w:ascii="Sylfaen" w:hAnsi="Sylfaen"/>
        </w:rPr>
        <w:t xml:space="preserve"> </w:t>
      </w:r>
      <w:r w:rsidR="004E586F" w:rsidRPr="00E307F9">
        <w:rPr>
          <w:rFonts w:ascii="Sylfaen" w:hAnsi="Sylfaen"/>
        </w:rPr>
        <w:t xml:space="preserve">მოთხოვნათა </w:t>
      </w:r>
      <w:r w:rsidR="00D26878" w:rsidRPr="00E307F9">
        <w:rPr>
          <w:rFonts w:ascii="Sylfaen" w:hAnsi="Sylfaen"/>
        </w:rPr>
        <w:t>შესრულებას</w:t>
      </w:r>
      <w:r w:rsidR="0013640D" w:rsidRPr="00E307F9">
        <w:rPr>
          <w:rFonts w:ascii="Sylfaen" w:hAnsi="Sylfaen"/>
        </w:rPr>
        <w:t>.</w:t>
      </w:r>
    </w:p>
    <w:p w14:paraId="16B84266" w14:textId="3ECFF109" w:rsidR="00A4212E" w:rsidRPr="00E307F9" w:rsidRDefault="00995DE3" w:rsidP="00995DE3">
      <w:pPr>
        <w:pStyle w:val="NoSpacing"/>
        <w:jc w:val="both"/>
        <w:rPr>
          <w:rFonts w:ascii="Sylfaen" w:hAnsi="Sylfaen"/>
        </w:rPr>
      </w:pPr>
      <w:r w:rsidRPr="00E307F9">
        <w:rPr>
          <w:rFonts w:ascii="Sylfaen" w:hAnsi="Sylfaen"/>
        </w:rPr>
        <w:t xml:space="preserve">გ) </w:t>
      </w:r>
      <w:r w:rsidR="009D3597" w:rsidRPr="00E307F9">
        <w:rPr>
          <w:rFonts w:ascii="Sylfaen" w:hAnsi="Sylfaen"/>
        </w:rPr>
        <w:t>ამ</w:t>
      </w:r>
      <w:r w:rsidR="00D26878" w:rsidRPr="00E307F9">
        <w:rPr>
          <w:rFonts w:ascii="Sylfaen" w:hAnsi="Sylfaen"/>
        </w:rPr>
        <w:t xml:space="preserve"> რეგლამენტის მოთხოვნების </w:t>
      </w:r>
      <w:r w:rsidR="004E76FA" w:rsidRPr="00E307F9">
        <w:rPr>
          <w:rFonts w:ascii="Sylfaen" w:hAnsi="Sylfaen"/>
        </w:rPr>
        <w:t xml:space="preserve">ცვლილებებისას გათვალისწინებულ იქნას </w:t>
      </w:r>
      <w:r w:rsidR="00D26878" w:rsidRPr="00E307F9">
        <w:rPr>
          <w:rFonts w:ascii="Sylfaen" w:hAnsi="Sylfaen"/>
        </w:rPr>
        <w:t>ტექნოლოგიური პროგრესის შედეგები</w:t>
      </w:r>
      <w:r w:rsidR="004E76FA" w:rsidRPr="00E307F9">
        <w:rPr>
          <w:rFonts w:ascii="Sylfaen" w:hAnsi="Sylfaen"/>
        </w:rPr>
        <w:t>.</w:t>
      </w:r>
    </w:p>
    <w:p w14:paraId="3B1C19EE" w14:textId="77777777" w:rsidR="00A4212E" w:rsidRPr="00E307F9" w:rsidRDefault="00A4212E" w:rsidP="00995DE3">
      <w:pPr>
        <w:pStyle w:val="NoSpacing"/>
        <w:jc w:val="both"/>
        <w:rPr>
          <w:rFonts w:ascii="Sylfaen" w:hAnsi="Sylfaen"/>
        </w:rPr>
      </w:pPr>
    </w:p>
    <w:p w14:paraId="230C3D1E" w14:textId="6B2E85FD" w:rsidR="00D04A88" w:rsidRPr="00E307F9" w:rsidRDefault="009D3597" w:rsidP="00FC1799">
      <w:pPr>
        <w:pStyle w:val="NoSpacing"/>
        <w:jc w:val="both"/>
        <w:rPr>
          <w:rFonts w:ascii="Sylfaen" w:hAnsi="Sylfaen"/>
          <w:b/>
        </w:rPr>
      </w:pPr>
      <w:r w:rsidRPr="00E307F9">
        <w:rPr>
          <w:rFonts w:ascii="Sylfaen" w:hAnsi="Sylfaen"/>
          <w:b/>
        </w:rPr>
        <w:t xml:space="preserve">მუხლი </w:t>
      </w:r>
      <w:r w:rsidR="004E586F" w:rsidRPr="00E307F9">
        <w:rPr>
          <w:rFonts w:ascii="Sylfaen" w:hAnsi="Sylfaen"/>
          <w:b/>
        </w:rPr>
        <w:t>2</w:t>
      </w:r>
      <w:r w:rsidR="00D04A88" w:rsidRPr="00E307F9">
        <w:rPr>
          <w:rFonts w:ascii="Sylfaen" w:hAnsi="Sylfaen"/>
          <w:b/>
        </w:rPr>
        <w:t xml:space="preserve">. ზოგადი </w:t>
      </w:r>
      <w:r w:rsidR="00FC1799" w:rsidRPr="00E307F9">
        <w:rPr>
          <w:rFonts w:ascii="Sylfaen" w:hAnsi="Sylfaen"/>
          <w:b/>
        </w:rPr>
        <w:t>მოთხოვნები</w:t>
      </w:r>
    </w:p>
    <w:p w14:paraId="27917141" w14:textId="72021B2D" w:rsidR="00D04A88" w:rsidRPr="00E307F9" w:rsidRDefault="009D3597" w:rsidP="009D3597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E307F9">
        <w:rPr>
          <w:rFonts w:ascii="Sylfaen" w:hAnsi="Sylfaen"/>
          <w:szCs w:val="22"/>
          <w:lang w:val="ka-GE"/>
        </w:rPr>
        <w:t xml:space="preserve">ა) </w:t>
      </w:r>
      <w:r w:rsidR="00D26878" w:rsidRPr="00E307F9">
        <w:rPr>
          <w:rFonts w:ascii="Sylfaen" w:hAnsi="Sylfaen"/>
          <w:szCs w:val="22"/>
          <w:lang w:val="ka-GE"/>
        </w:rPr>
        <w:t xml:space="preserve">სამუშაო </w:t>
      </w:r>
      <w:r w:rsidR="004E76FA" w:rsidRPr="00E307F9">
        <w:rPr>
          <w:rFonts w:ascii="Sylfaen" w:hAnsi="Sylfaen"/>
          <w:szCs w:val="22"/>
          <w:lang w:val="ka-GE"/>
        </w:rPr>
        <w:t xml:space="preserve">ადგილზე </w:t>
      </w:r>
      <w:r w:rsidR="00D26878" w:rsidRPr="00E307F9">
        <w:rPr>
          <w:rFonts w:ascii="Sylfaen" w:hAnsi="Sylfaen"/>
          <w:szCs w:val="22"/>
          <w:lang w:val="ka-GE"/>
        </w:rPr>
        <w:t xml:space="preserve">მონიტორიანი </w:t>
      </w:r>
      <w:r w:rsidR="004E76FA" w:rsidRPr="00E307F9">
        <w:rPr>
          <w:rFonts w:ascii="Sylfaen" w:hAnsi="Sylfaen"/>
          <w:szCs w:val="22"/>
          <w:lang w:val="ka-GE"/>
        </w:rPr>
        <w:t xml:space="preserve">მოწყობილობის </w:t>
      </w:r>
      <w:r w:rsidR="00D04A88" w:rsidRPr="00E307F9">
        <w:rPr>
          <w:rFonts w:ascii="Sylfaen" w:hAnsi="Sylfaen"/>
          <w:szCs w:val="22"/>
          <w:lang w:val="ka-GE"/>
        </w:rPr>
        <w:t xml:space="preserve">გამოყენება </w:t>
      </w:r>
      <w:r w:rsidR="004E76FA" w:rsidRPr="00E307F9">
        <w:rPr>
          <w:rFonts w:ascii="Sylfaen" w:hAnsi="Sylfaen"/>
          <w:szCs w:val="22"/>
          <w:lang w:val="ka-GE"/>
        </w:rPr>
        <w:t xml:space="preserve">არ უნდა უქმნიდეს საფრთხეს </w:t>
      </w:r>
      <w:r w:rsidR="00D26878" w:rsidRPr="00E307F9">
        <w:rPr>
          <w:rFonts w:ascii="Sylfaen" w:hAnsi="Sylfaen"/>
          <w:szCs w:val="22"/>
          <w:lang w:val="ka-GE"/>
        </w:rPr>
        <w:t>დასაქმებულთ</w:t>
      </w:r>
      <w:r w:rsidR="0013640D" w:rsidRPr="00E307F9">
        <w:rPr>
          <w:rFonts w:ascii="Sylfaen" w:hAnsi="Sylfaen"/>
          <w:szCs w:val="22"/>
          <w:lang w:val="ka-GE"/>
        </w:rPr>
        <w:t>ა უსაფრთხოებასა და ჯანმრთელობას.</w:t>
      </w:r>
    </w:p>
    <w:p w14:paraId="55D97BF1" w14:textId="72D71B91" w:rsidR="009D3597" w:rsidRPr="00E307F9" w:rsidRDefault="009D3597" w:rsidP="009D3597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E307F9">
        <w:rPr>
          <w:rFonts w:ascii="Sylfaen" w:hAnsi="Sylfaen"/>
          <w:szCs w:val="22"/>
          <w:lang w:val="ka-GE"/>
        </w:rPr>
        <w:t>ბ) დასაქმებულის მიერ მუდმივად და სრული სიმკაცრით უნდა გაკონტროლდეს მონიტორიანი ხელსაწყოების ტექნიკური გამართულობა და სტანდარტებთან შესაბამისობა.</w:t>
      </w:r>
    </w:p>
    <w:p w14:paraId="41496FCE" w14:textId="3952FB7E" w:rsidR="00FC1799" w:rsidRPr="00E307F9" w:rsidRDefault="00FC1799" w:rsidP="009D3597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</w:p>
    <w:p w14:paraId="08E06103" w14:textId="066C21BD" w:rsidR="009D3597" w:rsidRPr="00E307F9" w:rsidRDefault="00FC1799" w:rsidP="009D3597">
      <w:pPr>
        <w:pStyle w:val="BodyText"/>
        <w:spacing w:line="276" w:lineRule="auto"/>
        <w:jc w:val="both"/>
        <w:rPr>
          <w:rFonts w:ascii="Sylfaen" w:hAnsi="Sylfaen"/>
          <w:b/>
          <w:szCs w:val="22"/>
          <w:lang w:val="ka-GE"/>
        </w:rPr>
      </w:pPr>
      <w:r w:rsidRPr="00E307F9">
        <w:rPr>
          <w:rFonts w:ascii="Sylfaen" w:hAnsi="Sylfaen"/>
          <w:b/>
          <w:szCs w:val="22"/>
          <w:lang w:val="ka-GE"/>
        </w:rPr>
        <w:t>მუხლი 3. აღჭურვილობა</w:t>
      </w:r>
    </w:p>
    <w:p w14:paraId="11B29DC9" w14:textId="047CD1A0" w:rsidR="00D04A88" w:rsidRPr="00E307F9" w:rsidRDefault="00FC1799" w:rsidP="009D3597">
      <w:pPr>
        <w:pStyle w:val="BodyText"/>
        <w:spacing w:line="276" w:lineRule="auto"/>
        <w:jc w:val="both"/>
        <w:rPr>
          <w:rFonts w:ascii="Sylfaen" w:hAnsi="Sylfaen"/>
          <w:b/>
          <w:szCs w:val="22"/>
          <w:lang w:val="ka-GE"/>
        </w:rPr>
      </w:pPr>
      <w:r w:rsidRPr="00E307F9">
        <w:rPr>
          <w:rFonts w:ascii="Sylfaen" w:hAnsi="Sylfaen"/>
          <w:b/>
          <w:szCs w:val="22"/>
          <w:lang w:val="ka-GE"/>
        </w:rPr>
        <w:t>1</w:t>
      </w:r>
      <w:r w:rsidR="009D3597" w:rsidRPr="00E307F9">
        <w:rPr>
          <w:rFonts w:ascii="Sylfaen" w:hAnsi="Sylfaen"/>
          <w:b/>
          <w:szCs w:val="22"/>
          <w:lang w:val="ka-GE"/>
        </w:rPr>
        <w:t xml:space="preserve">. </w:t>
      </w:r>
      <w:r w:rsidR="00D04A88" w:rsidRPr="00E307F9">
        <w:rPr>
          <w:rFonts w:ascii="Sylfaen" w:hAnsi="Sylfaen"/>
          <w:b/>
          <w:szCs w:val="22"/>
          <w:lang w:val="ka-GE"/>
        </w:rPr>
        <w:t>მონიტორი</w:t>
      </w:r>
    </w:p>
    <w:p w14:paraId="1DC95BC1" w14:textId="0D1B80C6" w:rsidR="003A63E8" w:rsidRPr="00E307F9" w:rsidRDefault="00C57880" w:rsidP="003A63E8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E307F9">
        <w:rPr>
          <w:rFonts w:ascii="Sylfaen" w:hAnsi="Sylfaen"/>
          <w:szCs w:val="22"/>
          <w:lang w:val="ka-GE"/>
        </w:rPr>
        <w:t>ა)</w:t>
      </w:r>
      <w:r w:rsidR="00E8211D" w:rsidRPr="00E307F9">
        <w:rPr>
          <w:rFonts w:ascii="Sylfaen" w:hAnsi="Sylfaen"/>
          <w:szCs w:val="22"/>
          <w:lang w:val="ka-GE"/>
        </w:rPr>
        <w:t xml:space="preserve"> </w:t>
      </w:r>
      <w:r w:rsidR="00B3662B" w:rsidRPr="00E307F9">
        <w:rPr>
          <w:rFonts w:ascii="Sylfaen" w:hAnsi="Sylfaen"/>
          <w:szCs w:val="22"/>
          <w:lang w:val="ka-GE"/>
        </w:rPr>
        <w:t>მონიტორზე</w:t>
      </w:r>
      <w:r w:rsidR="00E07A69" w:rsidRPr="00E307F9">
        <w:rPr>
          <w:rFonts w:ascii="Sylfaen" w:hAnsi="Sylfaen"/>
          <w:szCs w:val="22"/>
          <w:lang w:val="ka-GE"/>
        </w:rPr>
        <w:t xml:space="preserve"> გამოსახული სიმბოლოები კარგად გამოკვეთილი და ფორმირებული უნდა იყოს, მათ ადეკვატური ზომა უნდა გააჩნდეთ და ამ სიმბოლოებსა და ხაზებს შორის ადეკ</w:t>
      </w:r>
      <w:r w:rsidR="003A63E8" w:rsidRPr="00E307F9">
        <w:rPr>
          <w:rFonts w:ascii="Sylfaen" w:hAnsi="Sylfaen"/>
          <w:szCs w:val="22"/>
          <w:lang w:val="ka-GE"/>
        </w:rPr>
        <w:t>ვატური მანძილი უნდა იყოს დაცული;</w:t>
      </w:r>
    </w:p>
    <w:p w14:paraId="0553FD1D" w14:textId="7327E0C0" w:rsidR="003A63E8" w:rsidRPr="00E307F9" w:rsidRDefault="004E76FA" w:rsidP="003A63E8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E307F9">
        <w:rPr>
          <w:rFonts w:ascii="Sylfaen" w:hAnsi="Sylfaen"/>
          <w:szCs w:val="22"/>
          <w:lang w:val="ka-GE"/>
        </w:rPr>
        <w:t>ბ)</w:t>
      </w:r>
      <w:r w:rsidR="00E8211D" w:rsidRPr="00E307F9">
        <w:rPr>
          <w:rFonts w:ascii="Sylfaen" w:hAnsi="Sylfaen"/>
          <w:szCs w:val="22"/>
          <w:lang w:val="ka-GE"/>
        </w:rPr>
        <w:t xml:space="preserve"> </w:t>
      </w:r>
      <w:r w:rsidR="00D04A88" w:rsidRPr="00E307F9">
        <w:rPr>
          <w:rFonts w:ascii="Sylfaen" w:hAnsi="Sylfaen"/>
          <w:szCs w:val="22"/>
          <w:lang w:val="ka-GE"/>
        </w:rPr>
        <w:t>გამოსახულება მონიტორზე უნდა იყოს სტაბილური, ციმციმისა და სხვა არასტაბილურობის გ</w:t>
      </w:r>
      <w:r w:rsidR="003A63E8" w:rsidRPr="00E307F9">
        <w:rPr>
          <w:rFonts w:ascii="Sylfaen" w:hAnsi="Sylfaen"/>
          <w:szCs w:val="22"/>
          <w:lang w:val="ka-GE"/>
        </w:rPr>
        <w:t>არეშე;</w:t>
      </w:r>
    </w:p>
    <w:p w14:paraId="30164D03" w14:textId="17074FFE" w:rsidR="003A63E8" w:rsidRPr="00E307F9" w:rsidRDefault="004E76FA" w:rsidP="003A63E8">
      <w:pPr>
        <w:pStyle w:val="BodyText"/>
        <w:spacing w:line="276" w:lineRule="auto"/>
        <w:jc w:val="both"/>
        <w:rPr>
          <w:rFonts w:ascii="Sylfaen" w:hAnsi="Sylfaen"/>
          <w:szCs w:val="22"/>
        </w:rPr>
      </w:pPr>
      <w:r w:rsidRPr="00E307F9">
        <w:rPr>
          <w:rFonts w:ascii="Sylfaen" w:hAnsi="Sylfaen"/>
          <w:szCs w:val="22"/>
          <w:lang w:val="ka-GE"/>
        </w:rPr>
        <w:t xml:space="preserve">გ) </w:t>
      </w:r>
      <w:r w:rsidR="00B3662B" w:rsidRPr="00E307F9">
        <w:rPr>
          <w:rFonts w:ascii="Sylfaen" w:hAnsi="Sylfaen"/>
          <w:szCs w:val="22"/>
          <w:lang w:val="ka-GE"/>
        </w:rPr>
        <w:t xml:space="preserve">დასაქმებულს მარტივად უნდა შეეძლოს მონიტორის სიკაშკაშის და/ან სიმბოლოებსა და ფონს შორის კონტრასტის რეგულირება, გარდა ამისა </w:t>
      </w:r>
      <w:r w:rsidRPr="00E307F9">
        <w:rPr>
          <w:rFonts w:ascii="Sylfaen" w:hAnsi="Sylfaen"/>
          <w:szCs w:val="22"/>
          <w:lang w:val="ka-GE"/>
        </w:rPr>
        <w:t>შესაძლებელიუნდა იყოს</w:t>
      </w:r>
      <w:r w:rsidR="003A63E8" w:rsidRPr="00E307F9">
        <w:rPr>
          <w:rFonts w:ascii="Sylfaen" w:hAnsi="Sylfaen"/>
          <w:szCs w:val="22"/>
          <w:lang w:val="ka-GE"/>
        </w:rPr>
        <w:t xml:space="preserve"> </w:t>
      </w:r>
      <w:r w:rsidRPr="00E307F9">
        <w:rPr>
          <w:rFonts w:ascii="Sylfaen" w:hAnsi="Sylfaen"/>
          <w:szCs w:val="22"/>
          <w:lang w:val="ka-GE"/>
        </w:rPr>
        <w:t>მონიტორის</w:t>
      </w:r>
      <w:r w:rsidR="003A63E8" w:rsidRPr="00E307F9">
        <w:rPr>
          <w:rFonts w:ascii="Sylfaen" w:hAnsi="Sylfaen"/>
          <w:szCs w:val="22"/>
          <w:lang w:val="ka-GE"/>
        </w:rPr>
        <w:t xml:space="preserve"> </w:t>
      </w:r>
      <w:r w:rsidR="00B3662B" w:rsidRPr="00E307F9">
        <w:rPr>
          <w:rFonts w:ascii="Sylfaen" w:hAnsi="Sylfaen"/>
          <w:szCs w:val="22"/>
          <w:lang w:val="ka-GE"/>
        </w:rPr>
        <w:t xml:space="preserve">და მასზე გამოსახული სიმბოლოების გარემო პირობებთან </w:t>
      </w:r>
      <w:r w:rsidR="003A63E8" w:rsidRPr="00E307F9">
        <w:rPr>
          <w:rFonts w:ascii="Sylfaen" w:hAnsi="Sylfaen"/>
          <w:szCs w:val="22"/>
          <w:lang w:val="ka-GE"/>
        </w:rPr>
        <w:t>ადვილად მისადაგება/დარეგულირება;</w:t>
      </w:r>
    </w:p>
    <w:p w14:paraId="06EC08FF" w14:textId="77777777" w:rsidR="00CB31A8" w:rsidRPr="00E307F9" w:rsidRDefault="004E76FA" w:rsidP="00CB31A8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E307F9">
        <w:rPr>
          <w:rFonts w:ascii="Sylfaen" w:hAnsi="Sylfaen"/>
          <w:szCs w:val="22"/>
          <w:lang w:val="ka-GE"/>
        </w:rPr>
        <w:t>დ) შესაძლებელი</w:t>
      </w:r>
      <w:r w:rsidR="0002340B" w:rsidRPr="00E307F9">
        <w:rPr>
          <w:rFonts w:ascii="Sylfaen" w:hAnsi="Sylfaen"/>
          <w:szCs w:val="22"/>
          <w:lang w:val="ka-GE"/>
        </w:rPr>
        <w:t xml:space="preserve"> </w:t>
      </w:r>
      <w:r w:rsidRPr="00E307F9">
        <w:rPr>
          <w:rFonts w:ascii="Sylfaen" w:hAnsi="Sylfaen"/>
          <w:szCs w:val="22"/>
          <w:lang w:val="ka-GE"/>
        </w:rPr>
        <w:t>უნდა იყოს მონიტორის</w:t>
      </w:r>
      <w:r w:rsidR="0002340B" w:rsidRPr="00E307F9">
        <w:rPr>
          <w:rFonts w:ascii="Sylfaen" w:hAnsi="Sylfaen"/>
          <w:szCs w:val="22"/>
          <w:lang w:val="ka-GE"/>
        </w:rPr>
        <w:t xml:space="preserve"> </w:t>
      </w:r>
      <w:r w:rsidR="00B3662B" w:rsidRPr="00E307F9">
        <w:rPr>
          <w:rFonts w:ascii="Sylfaen" w:hAnsi="Sylfaen"/>
          <w:szCs w:val="22"/>
          <w:lang w:val="ka-GE"/>
        </w:rPr>
        <w:t>ადვილად და თავისუფლად ბრუნვა და გადახრა</w:t>
      </w:r>
      <w:r w:rsidR="0013640D" w:rsidRPr="00E307F9">
        <w:rPr>
          <w:rFonts w:ascii="Sylfaen" w:hAnsi="Sylfaen"/>
          <w:szCs w:val="22"/>
          <w:lang w:val="ka-GE"/>
        </w:rPr>
        <w:t xml:space="preserve"> </w:t>
      </w:r>
      <w:r w:rsidR="00B3662B" w:rsidRPr="00E307F9">
        <w:rPr>
          <w:rFonts w:ascii="Sylfaen" w:hAnsi="Sylfaen"/>
          <w:szCs w:val="22"/>
          <w:lang w:val="ka-GE"/>
        </w:rPr>
        <w:t>დასაქმებულის</w:t>
      </w:r>
      <w:r w:rsidR="0013640D" w:rsidRPr="00E307F9">
        <w:rPr>
          <w:rFonts w:ascii="Sylfaen" w:hAnsi="Sylfaen"/>
          <w:szCs w:val="22"/>
          <w:lang w:val="ka-GE"/>
        </w:rPr>
        <w:t xml:space="preserve"> </w:t>
      </w:r>
      <w:r w:rsidR="00CB7C42" w:rsidRPr="00E307F9">
        <w:rPr>
          <w:rFonts w:ascii="Sylfaen" w:hAnsi="Sylfaen"/>
          <w:szCs w:val="22"/>
          <w:lang w:val="ka-GE"/>
        </w:rPr>
        <w:t>საჭიროების</w:t>
      </w:r>
      <w:r w:rsidR="0013640D" w:rsidRPr="00E307F9">
        <w:rPr>
          <w:rFonts w:ascii="Sylfaen" w:hAnsi="Sylfaen"/>
          <w:szCs w:val="22"/>
          <w:lang w:val="ka-GE"/>
        </w:rPr>
        <w:t xml:space="preserve"> </w:t>
      </w:r>
      <w:r w:rsidR="00CB7C42" w:rsidRPr="00E307F9">
        <w:rPr>
          <w:rFonts w:ascii="Sylfaen" w:hAnsi="Sylfaen"/>
          <w:szCs w:val="22"/>
          <w:lang w:val="ka-GE"/>
        </w:rPr>
        <w:t>შესაბამისად</w:t>
      </w:r>
      <w:r w:rsidR="00CB31A8" w:rsidRPr="00E307F9">
        <w:rPr>
          <w:rFonts w:ascii="Sylfaen" w:hAnsi="Sylfaen"/>
          <w:szCs w:val="22"/>
          <w:lang w:val="ka-GE"/>
        </w:rPr>
        <w:t>;</w:t>
      </w:r>
    </w:p>
    <w:p w14:paraId="70427EB4" w14:textId="77777777" w:rsidR="00CB31A8" w:rsidRPr="00E307F9" w:rsidRDefault="00CB7C42" w:rsidP="00CB31A8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E307F9">
        <w:rPr>
          <w:rFonts w:ascii="Sylfaen" w:hAnsi="Sylfaen"/>
          <w:szCs w:val="22"/>
          <w:lang w:val="ka-GE"/>
        </w:rPr>
        <w:t>ე)</w:t>
      </w:r>
      <w:r w:rsidR="0013640D" w:rsidRPr="00E307F9">
        <w:rPr>
          <w:rFonts w:ascii="Sylfaen" w:hAnsi="Sylfaen"/>
          <w:szCs w:val="22"/>
          <w:lang w:val="ka-GE"/>
        </w:rPr>
        <w:t xml:space="preserve"> ეკრანისათვის</w:t>
      </w:r>
      <w:r w:rsidR="0002340B" w:rsidRPr="00E307F9">
        <w:rPr>
          <w:rFonts w:ascii="Sylfaen" w:hAnsi="Sylfaen"/>
          <w:szCs w:val="22"/>
          <w:lang w:val="ka-GE"/>
        </w:rPr>
        <w:t xml:space="preserve"> </w:t>
      </w:r>
      <w:r w:rsidRPr="00E307F9">
        <w:rPr>
          <w:rFonts w:ascii="Sylfaen" w:hAnsi="Sylfaen"/>
          <w:szCs w:val="22"/>
          <w:lang w:val="ka-GE"/>
        </w:rPr>
        <w:t>მონიტორისთვის</w:t>
      </w:r>
      <w:r w:rsidR="0013640D" w:rsidRPr="00E307F9">
        <w:rPr>
          <w:rFonts w:ascii="Sylfaen" w:hAnsi="Sylfaen"/>
          <w:szCs w:val="22"/>
          <w:lang w:val="ka-GE"/>
        </w:rPr>
        <w:t xml:space="preserve"> </w:t>
      </w:r>
      <w:r w:rsidR="00D04A88" w:rsidRPr="00E307F9">
        <w:rPr>
          <w:rFonts w:ascii="Sylfaen" w:hAnsi="Sylfaen"/>
          <w:szCs w:val="22"/>
          <w:lang w:val="ka-GE"/>
        </w:rPr>
        <w:t xml:space="preserve">ან </w:t>
      </w:r>
      <w:r w:rsidR="00B3662B" w:rsidRPr="00E307F9">
        <w:rPr>
          <w:rFonts w:ascii="Sylfaen" w:hAnsi="Sylfaen"/>
          <w:szCs w:val="22"/>
          <w:lang w:val="ka-GE"/>
        </w:rPr>
        <w:t>რეგულირებადი</w:t>
      </w:r>
      <w:r w:rsidR="00F0348C" w:rsidRPr="00E307F9">
        <w:rPr>
          <w:rFonts w:ascii="Sylfaen" w:hAnsi="Sylfaen"/>
          <w:szCs w:val="22"/>
          <w:lang w:val="ka-GE"/>
        </w:rPr>
        <w:t xml:space="preserve"> მაგიდის</w:t>
      </w:r>
      <w:r w:rsidR="00D04A88" w:rsidRPr="00E307F9">
        <w:rPr>
          <w:rFonts w:ascii="Sylfaen" w:hAnsi="Sylfaen"/>
          <w:szCs w:val="22"/>
          <w:lang w:val="ka-GE"/>
        </w:rPr>
        <w:t>თვის გათვალისწინებული უნდა იყოს დამატებითი</w:t>
      </w:r>
      <w:r w:rsidR="00B3662B" w:rsidRPr="00E307F9">
        <w:rPr>
          <w:rFonts w:ascii="Sylfaen" w:hAnsi="Sylfaen"/>
          <w:szCs w:val="22"/>
          <w:lang w:val="ka-GE"/>
        </w:rPr>
        <w:t>/ცალკე</w:t>
      </w:r>
      <w:r w:rsidR="00D04A88" w:rsidRPr="00E307F9">
        <w:rPr>
          <w:rFonts w:ascii="Sylfaen" w:hAnsi="Sylfaen"/>
          <w:szCs w:val="22"/>
          <w:lang w:val="ka-GE"/>
        </w:rPr>
        <w:t xml:space="preserve"> საყრ</w:t>
      </w:r>
      <w:r w:rsidR="00CB31A8" w:rsidRPr="00E307F9">
        <w:rPr>
          <w:rFonts w:ascii="Sylfaen" w:hAnsi="Sylfaen"/>
          <w:szCs w:val="22"/>
          <w:lang w:val="ka-GE"/>
        </w:rPr>
        <w:t>დენის გამოყენების შესაძლებლობა;</w:t>
      </w:r>
    </w:p>
    <w:p w14:paraId="5E2B0C56" w14:textId="3CA95E4E" w:rsidR="00CB31A8" w:rsidRPr="00E307F9" w:rsidRDefault="00CB7C42" w:rsidP="00CB31A8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E307F9">
        <w:rPr>
          <w:rFonts w:ascii="Sylfaen" w:hAnsi="Sylfaen"/>
          <w:szCs w:val="22"/>
          <w:lang w:val="ka-GE"/>
        </w:rPr>
        <w:lastRenderedPageBreak/>
        <w:t xml:space="preserve">ვ) მონიტორი </w:t>
      </w:r>
      <w:r w:rsidR="00A1264F">
        <w:rPr>
          <w:rFonts w:ascii="Sylfaen" w:hAnsi="Sylfaen"/>
          <w:szCs w:val="22"/>
          <w:lang w:val="ka-GE"/>
        </w:rPr>
        <w:t xml:space="preserve">არ უნდა ირეკლავდეს, ასევე </w:t>
      </w:r>
      <w:r w:rsidR="00D04A88" w:rsidRPr="00E307F9">
        <w:rPr>
          <w:rFonts w:ascii="Sylfaen" w:hAnsi="Sylfaen"/>
          <w:szCs w:val="22"/>
          <w:lang w:val="ka-GE"/>
        </w:rPr>
        <w:t>არ უნდა გააჩნდეს ისეთი ანარეკლი</w:t>
      </w:r>
      <w:r w:rsidRPr="00E307F9">
        <w:rPr>
          <w:rFonts w:ascii="Sylfaen" w:hAnsi="Sylfaen"/>
          <w:szCs w:val="22"/>
          <w:lang w:val="ka-GE"/>
        </w:rPr>
        <w:t xml:space="preserve"> (სიკაშკაშე)</w:t>
      </w:r>
      <w:r w:rsidR="00D04A88" w:rsidRPr="00E307F9">
        <w:rPr>
          <w:rFonts w:ascii="Sylfaen" w:hAnsi="Sylfaen"/>
          <w:szCs w:val="22"/>
          <w:lang w:val="ka-GE"/>
        </w:rPr>
        <w:t xml:space="preserve">, რომელიც </w:t>
      </w:r>
      <w:r w:rsidRPr="00E307F9">
        <w:rPr>
          <w:rFonts w:ascii="Sylfaen" w:hAnsi="Sylfaen"/>
          <w:szCs w:val="22"/>
          <w:lang w:val="ka-GE"/>
        </w:rPr>
        <w:t xml:space="preserve">დასაქმებულს </w:t>
      </w:r>
      <w:r w:rsidR="00CB31A8" w:rsidRPr="00E307F9">
        <w:rPr>
          <w:rFonts w:ascii="Sylfaen" w:hAnsi="Sylfaen"/>
          <w:szCs w:val="22"/>
          <w:lang w:val="ka-GE"/>
        </w:rPr>
        <w:t>დისკომფორტს შეუქმნის;</w:t>
      </w:r>
    </w:p>
    <w:p w14:paraId="5661A2F4" w14:textId="1DF35B6F" w:rsidR="00CB31A8" w:rsidRPr="00E307F9" w:rsidRDefault="00CB7C42" w:rsidP="00CB31A8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E307F9">
        <w:rPr>
          <w:rFonts w:ascii="Sylfaen" w:hAnsi="Sylfaen"/>
          <w:szCs w:val="22"/>
          <w:lang w:val="ka-GE"/>
        </w:rPr>
        <w:t xml:space="preserve">ზ) </w:t>
      </w:r>
      <w:r w:rsidR="0013640D" w:rsidRPr="00E307F9">
        <w:rPr>
          <w:rFonts w:ascii="Sylfaen" w:hAnsi="Sylfaen"/>
          <w:szCs w:val="22"/>
          <w:lang w:val="ka-GE"/>
        </w:rPr>
        <w:t xml:space="preserve">დასაქმებულის თვალსა და </w:t>
      </w:r>
      <w:r w:rsidRPr="00E307F9">
        <w:rPr>
          <w:rFonts w:ascii="Sylfaen" w:hAnsi="Sylfaen"/>
          <w:szCs w:val="22"/>
          <w:lang w:val="ka-GE"/>
        </w:rPr>
        <w:t xml:space="preserve">მონიტორზე </w:t>
      </w:r>
      <w:r w:rsidR="009D71D8" w:rsidRPr="00E307F9">
        <w:rPr>
          <w:rFonts w:ascii="Sylfaen" w:hAnsi="Sylfaen"/>
          <w:szCs w:val="22"/>
          <w:lang w:val="ka-GE"/>
        </w:rPr>
        <w:t xml:space="preserve">გამოსახულ დეტალს შორის (რომელსაც დასაქმებული აკვირდება) ოპტიმალური </w:t>
      </w:r>
      <w:r w:rsidR="003C6D44" w:rsidRPr="00E307F9">
        <w:rPr>
          <w:rFonts w:ascii="Sylfaen" w:hAnsi="Sylfaen"/>
          <w:szCs w:val="22"/>
          <w:lang w:val="ka-GE"/>
        </w:rPr>
        <w:t>დაშორება</w:t>
      </w:r>
      <w:r w:rsidR="0013640D" w:rsidRPr="00E307F9">
        <w:rPr>
          <w:rFonts w:ascii="Sylfaen" w:hAnsi="Sylfaen"/>
          <w:szCs w:val="22"/>
          <w:lang w:val="ka-GE"/>
        </w:rPr>
        <w:t xml:space="preserve"> </w:t>
      </w:r>
      <w:r w:rsidR="003C6D44" w:rsidRPr="00E307F9">
        <w:rPr>
          <w:rFonts w:ascii="Sylfaen" w:hAnsi="Sylfaen"/>
          <w:szCs w:val="22"/>
          <w:lang w:val="ka-GE"/>
        </w:rPr>
        <w:t>დამოკიდებულია დეტალის ზომაზე და</w:t>
      </w:r>
      <w:r w:rsidR="0013640D" w:rsidRPr="00E307F9">
        <w:rPr>
          <w:rFonts w:ascii="Sylfaen" w:hAnsi="Sylfaen"/>
          <w:szCs w:val="22"/>
          <w:lang w:val="ka-GE"/>
        </w:rPr>
        <w:t xml:space="preserve"> </w:t>
      </w:r>
      <w:r w:rsidRPr="00E307F9">
        <w:rPr>
          <w:rFonts w:ascii="Sylfaen" w:hAnsi="Sylfaen"/>
          <w:szCs w:val="22"/>
          <w:lang w:val="ka-GE"/>
        </w:rPr>
        <w:t xml:space="preserve">უნდა მერყეობდეს </w:t>
      </w:r>
      <w:r w:rsidR="009D71D8" w:rsidRPr="00E307F9">
        <w:rPr>
          <w:rFonts w:ascii="Sylfaen" w:hAnsi="Sylfaen"/>
          <w:szCs w:val="22"/>
          <w:lang w:val="ka-GE"/>
        </w:rPr>
        <w:t>500-დან 700 მილიმეტრამდე</w:t>
      </w:r>
      <w:r w:rsidR="00867B99" w:rsidRPr="00E307F9">
        <w:rPr>
          <w:rFonts w:ascii="Sylfaen" w:hAnsi="Sylfaen"/>
          <w:szCs w:val="22"/>
          <w:lang w:val="ka-GE"/>
        </w:rPr>
        <w:t>.</w:t>
      </w:r>
      <w:r w:rsidR="009D71D8" w:rsidRPr="00E307F9">
        <w:rPr>
          <w:rFonts w:ascii="Sylfaen" w:hAnsi="Sylfaen"/>
          <w:szCs w:val="22"/>
          <w:lang w:val="ka-GE"/>
        </w:rPr>
        <w:t xml:space="preserve"> ხედვის დისტანცია </w:t>
      </w:r>
      <w:r w:rsidRPr="00E307F9">
        <w:rPr>
          <w:rFonts w:ascii="Sylfaen" w:hAnsi="Sylfaen"/>
          <w:szCs w:val="22"/>
          <w:lang w:val="ka-GE"/>
        </w:rPr>
        <w:t xml:space="preserve">არ უნდა იყოს </w:t>
      </w:r>
      <w:r w:rsidR="009D71D8" w:rsidRPr="00E307F9">
        <w:rPr>
          <w:rFonts w:ascii="Sylfaen" w:hAnsi="Sylfaen"/>
          <w:szCs w:val="22"/>
          <w:lang w:val="ka-GE"/>
        </w:rPr>
        <w:t xml:space="preserve">400 მილიმეტრზე ნაკლები. </w:t>
      </w:r>
    </w:p>
    <w:p w14:paraId="3E13DD2B" w14:textId="77777777" w:rsidR="003B4028" w:rsidRPr="00E307F9" w:rsidRDefault="003B4028" w:rsidP="00CB31A8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</w:p>
    <w:p w14:paraId="0A2E2D60" w14:textId="0A90F438" w:rsidR="00D04A88" w:rsidRPr="00E307F9" w:rsidRDefault="00A21EF1" w:rsidP="00CB31A8">
      <w:pPr>
        <w:pStyle w:val="BodyText"/>
        <w:spacing w:line="276" w:lineRule="auto"/>
        <w:jc w:val="both"/>
        <w:rPr>
          <w:rFonts w:ascii="Sylfaen" w:hAnsi="Sylfaen"/>
          <w:b/>
          <w:szCs w:val="22"/>
          <w:lang w:val="ka-GE"/>
        </w:rPr>
      </w:pPr>
      <w:r w:rsidRPr="00E307F9">
        <w:rPr>
          <w:rFonts w:ascii="Sylfaen" w:hAnsi="Sylfaen"/>
          <w:b/>
          <w:szCs w:val="22"/>
          <w:lang w:val="ka-GE"/>
        </w:rPr>
        <w:t>2</w:t>
      </w:r>
      <w:r w:rsidR="00CB31A8" w:rsidRPr="00E307F9">
        <w:rPr>
          <w:rFonts w:ascii="Sylfaen" w:hAnsi="Sylfaen"/>
          <w:b/>
          <w:szCs w:val="22"/>
          <w:lang w:val="ka-GE"/>
        </w:rPr>
        <w:t>.</w:t>
      </w:r>
      <w:r w:rsidR="00D04A88" w:rsidRPr="00E307F9">
        <w:rPr>
          <w:rFonts w:ascii="Sylfaen" w:hAnsi="Sylfaen"/>
          <w:b/>
          <w:szCs w:val="22"/>
          <w:lang w:val="ka-GE"/>
        </w:rPr>
        <w:t xml:space="preserve"> კლავიატურა</w:t>
      </w:r>
    </w:p>
    <w:p w14:paraId="288F6B02" w14:textId="694CC080" w:rsidR="00D04A88" w:rsidRPr="00E307F9" w:rsidRDefault="00D05BEA" w:rsidP="000C1379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E307F9">
        <w:rPr>
          <w:rFonts w:ascii="Sylfaen" w:hAnsi="Sylfaen"/>
          <w:szCs w:val="22"/>
          <w:lang w:val="ka-GE"/>
        </w:rPr>
        <w:t xml:space="preserve">ა) </w:t>
      </w:r>
      <w:r w:rsidR="00587363" w:rsidRPr="00E307F9">
        <w:rPr>
          <w:rFonts w:ascii="Sylfaen" w:hAnsi="Sylfaen"/>
          <w:szCs w:val="22"/>
          <w:lang w:val="ka-GE"/>
        </w:rPr>
        <w:t>კლავიატურ</w:t>
      </w:r>
      <w:r w:rsidRPr="00E307F9">
        <w:rPr>
          <w:rFonts w:ascii="Sylfaen" w:hAnsi="Sylfaen"/>
          <w:szCs w:val="22"/>
          <w:lang w:val="ka-GE"/>
        </w:rPr>
        <w:t xml:space="preserve">ა განცალკევებული უნდა იყოს მონიტორისგან და </w:t>
      </w:r>
      <w:r w:rsidR="00587363" w:rsidRPr="00E307F9">
        <w:rPr>
          <w:rFonts w:ascii="Sylfaen" w:hAnsi="Sylfaen"/>
          <w:szCs w:val="22"/>
          <w:lang w:val="ka-GE"/>
        </w:rPr>
        <w:t xml:space="preserve"> შესაძლებელი უნდა იყოს</w:t>
      </w:r>
      <w:r w:rsidRPr="00E307F9">
        <w:rPr>
          <w:rFonts w:ascii="Sylfaen" w:hAnsi="Sylfaen"/>
          <w:szCs w:val="22"/>
          <w:lang w:val="ka-GE"/>
        </w:rPr>
        <w:t xml:space="preserve"> მისი დახრა</w:t>
      </w:r>
      <w:r w:rsidR="00D04A88" w:rsidRPr="00E307F9">
        <w:rPr>
          <w:rFonts w:ascii="Sylfaen" w:hAnsi="Sylfaen"/>
          <w:szCs w:val="22"/>
          <w:lang w:val="ka-GE"/>
        </w:rPr>
        <w:t xml:space="preserve">, </w:t>
      </w:r>
      <w:r w:rsidR="00587363" w:rsidRPr="00E307F9">
        <w:rPr>
          <w:rFonts w:ascii="Sylfaen" w:hAnsi="Sylfaen"/>
          <w:szCs w:val="22"/>
          <w:lang w:val="ka-GE"/>
        </w:rPr>
        <w:t>რათა დასაქმებულს</w:t>
      </w:r>
      <w:r w:rsidR="0013640D" w:rsidRPr="00E307F9">
        <w:rPr>
          <w:rFonts w:ascii="Sylfaen" w:hAnsi="Sylfaen"/>
          <w:szCs w:val="22"/>
          <w:lang w:val="ka-GE"/>
        </w:rPr>
        <w:t xml:space="preserve"> </w:t>
      </w:r>
      <w:r w:rsidRPr="00E307F9">
        <w:rPr>
          <w:rFonts w:ascii="Sylfaen" w:hAnsi="Sylfaen"/>
          <w:szCs w:val="22"/>
          <w:lang w:val="ka-GE"/>
        </w:rPr>
        <w:t xml:space="preserve">შეეძლოს </w:t>
      </w:r>
      <w:r w:rsidR="00587363" w:rsidRPr="00E307F9">
        <w:rPr>
          <w:rFonts w:ascii="Sylfaen" w:hAnsi="Sylfaen"/>
          <w:szCs w:val="22"/>
          <w:lang w:val="ka-GE"/>
        </w:rPr>
        <w:t>მისთვის მოსახერხებელი სამუშაო პოზის შერჩევა</w:t>
      </w:r>
      <w:r w:rsidR="00FE5EDA" w:rsidRPr="00E307F9">
        <w:rPr>
          <w:rFonts w:ascii="Sylfaen" w:hAnsi="Sylfaen"/>
          <w:szCs w:val="22"/>
          <w:lang w:val="ka-GE"/>
        </w:rPr>
        <w:t xml:space="preserve"> </w:t>
      </w:r>
      <w:r w:rsidR="00587363" w:rsidRPr="00E307F9">
        <w:rPr>
          <w:rFonts w:ascii="Sylfaen" w:hAnsi="Sylfaen"/>
          <w:szCs w:val="22"/>
          <w:lang w:val="ka-GE"/>
        </w:rPr>
        <w:t xml:space="preserve">ხელებისა და მაჯის </w:t>
      </w:r>
      <w:r w:rsidRPr="00E307F9">
        <w:rPr>
          <w:rFonts w:ascii="Sylfaen" w:hAnsi="Sylfaen"/>
          <w:szCs w:val="22"/>
          <w:lang w:val="ka-GE"/>
        </w:rPr>
        <w:t xml:space="preserve">გადაღლის </w:t>
      </w:r>
      <w:r w:rsidR="00587363" w:rsidRPr="00E307F9">
        <w:rPr>
          <w:rFonts w:ascii="Sylfaen" w:hAnsi="Sylfaen"/>
          <w:szCs w:val="22"/>
          <w:lang w:val="ka-GE"/>
        </w:rPr>
        <w:t xml:space="preserve"> თავიდან</w:t>
      </w:r>
      <w:r w:rsidRPr="00E307F9">
        <w:rPr>
          <w:rFonts w:ascii="Sylfaen" w:hAnsi="Sylfaen"/>
          <w:szCs w:val="22"/>
          <w:lang w:val="ka-GE"/>
        </w:rPr>
        <w:t xml:space="preserve"> აცილების მიზნით</w:t>
      </w:r>
      <w:r w:rsidR="00B01A65" w:rsidRPr="00E307F9">
        <w:rPr>
          <w:rFonts w:ascii="Sylfaen" w:hAnsi="Sylfaen"/>
          <w:szCs w:val="22"/>
          <w:lang w:val="ka-GE"/>
        </w:rPr>
        <w:t>;</w:t>
      </w:r>
    </w:p>
    <w:p w14:paraId="3CB91604" w14:textId="77777777" w:rsidR="00E14BFB" w:rsidRPr="00E307F9" w:rsidRDefault="00D05BEA" w:rsidP="00E14BFB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E307F9">
        <w:rPr>
          <w:rFonts w:ascii="Sylfaen" w:hAnsi="Sylfaen"/>
          <w:szCs w:val="22"/>
          <w:lang w:val="ka-GE"/>
        </w:rPr>
        <w:t xml:space="preserve">ბ) </w:t>
      </w:r>
      <w:r w:rsidR="00D04A88" w:rsidRPr="00E307F9">
        <w:rPr>
          <w:rFonts w:ascii="Sylfaen" w:hAnsi="Sylfaen"/>
          <w:szCs w:val="22"/>
          <w:lang w:val="ka-GE"/>
        </w:rPr>
        <w:t xml:space="preserve">კლავიატურის წინ უნდა იყოს საკმარისი ადგილი იმისათვის, რომ </w:t>
      </w:r>
      <w:r w:rsidR="00207315" w:rsidRPr="00E307F9">
        <w:rPr>
          <w:rFonts w:ascii="Sylfaen" w:hAnsi="Sylfaen"/>
          <w:szCs w:val="22"/>
          <w:lang w:val="ka-GE"/>
        </w:rPr>
        <w:t>დასაქმებულს</w:t>
      </w:r>
      <w:r w:rsidR="00D04A88" w:rsidRPr="00E307F9">
        <w:rPr>
          <w:rFonts w:ascii="Sylfaen" w:hAnsi="Sylfaen"/>
          <w:szCs w:val="22"/>
          <w:lang w:val="ka-GE"/>
        </w:rPr>
        <w:t xml:space="preserve"> შეეძლოს ხელები</w:t>
      </w:r>
      <w:r w:rsidRPr="00E307F9">
        <w:rPr>
          <w:rFonts w:ascii="Sylfaen" w:hAnsi="Sylfaen"/>
          <w:szCs w:val="22"/>
          <w:lang w:val="ka-GE"/>
        </w:rPr>
        <w:t>თ</w:t>
      </w:r>
      <w:r w:rsidR="00D04A88" w:rsidRPr="00E307F9">
        <w:rPr>
          <w:rFonts w:ascii="Sylfaen" w:hAnsi="Sylfaen"/>
          <w:szCs w:val="22"/>
          <w:lang w:val="ka-GE"/>
        </w:rPr>
        <w:t xml:space="preserve">ა და მაჯით </w:t>
      </w:r>
      <w:r w:rsidRPr="00E307F9">
        <w:rPr>
          <w:rFonts w:ascii="Sylfaen" w:hAnsi="Sylfaen"/>
          <w:szCs w:val="22"/>
          <w:lang w:val="ka-GE"/>
        </w:rPr>
        <w:t xml:space="preserve">სამუშაო </w:t>
      </w:r>
      <w:r w:rsidR="00E14BFB" w:rsidRPr="00E307F9">
        <w:rPr>
          <w:rFonts w:ascii="Sylfaen" w:hAnsi="Sylfaen"/>
          <w:szCs w:val="22"/>
          <w:lang w:val="ka-GE"/>
        </w:rPr>
        <w:t>ზედაპირზე დაყრდნობა;</w:t>
      </w:r>
    </w:p>
    <w:p w14:paraId="27ABF746" w14:textId="77777777" w:rsidR="00E14BFB" w:rsidRPr="00E307F9" w:rsidRDefault="00D05BEA" w:rsidP="00E14BFB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E307F9">
        <w:rPr>
          <w:rFonts w:ascii="Sylfaen" w:hAnsi="Sylfaen"/>
          <w:szCs w:val="22"/>
          <w:lang w:val="ka-GE"/>
        </w:rPr>
        <w:t xml:space="preserve">დ) </w:t>
      </w:r>
      <w:r w:rsidR="00D04A88" w:rsidRPr="00E307F9">
        <w:rPr>
          <w:rFonts w:ascii="Sylfaen" w:hAnsi="Sylfaen"/>
          <w:szCs w:val="22"/>
          <w:lang w:val="ka-GE"/>
        </w:rPr>
        <w:t xml:space="preserve">ანარეკლის თავიდან ასაცილებლად კლავიატურას უნდა გააჩნდეს </w:t>
      </w:r>
      <w:r w:rsidR="00207315" w:rsidRPr="00E307F9">
        <w:rPr>
          <w:rFonts w:ascii="Sylfaen" w:hAnsi="Sylfaen"/>
          <w:szCs w:val="22"/>
          <w:lang w:val="ka-GE"/>
        </w:rPr>
        <w:t>მქრქალი</w:t>
      </w:r>
      <w:r w:rsidR="00D04A88" w:rsidRPr="00E307F9">
        <w:rPr>
          <w:rFonts w:ascii="Sylfaen" w:hAnsi="Sylfaen"/>
          <w:szCs w:val="22"/>
          <w:lang w:val="ka-GE"/>
        </w:rPr>
        <w:t xml:space="preserve"> ზედაპირი</w:t>
      </w:r>
      <w:r w:rsidR="00E14BFB" w:rsidRPr="00E307F9">
        <w:rPr>
          <w:rFonts w:ascii="Sylfaen" w:hAnsi="Sylfaen"/>
          <w:szCs w:val="22"/>
          <w:lang w:val="ka-GE"/>
        </w:rPr>
        <w:t>;</w:t>
      </w:r>
      <w:r w:rsidR="00D04A88" w:rsidRPr="00E307F9">
        <w:rPr>
          <w:rFonts w:ascii="Sylfaen" w:hAnsi="Sylfaen"/>
          <w:szCs w:val="22"/>
          <w:lang w:val="ka-GE"/>
        </w:rPr>
        <w:t xml:space="preserve"> </w:t>
      </w:r>
    </w:p>
    <w:p w14:paraId="52D92E8C" w14:textId="77777777" w:rsidR="00E14BFB" w:rsidRPr="00E307F9" w:rsidRDefault="00B85C3B" w:rsidP="00E14BFB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E307F9">
        <w:rPr>
          <w:rFonts w:ascii="Sylfaen" w:hAnsi="Sylfaen"/>
          <w:szCs w:val="22"/>
          <w:lang w:val="ka-GE"/>
        </w:rPr>
        <w:t xml:space="preserve">ე) </w:t>
      </w:r>
      <w:r w:rsidR="00207315" w:rsidRPr="00E307F9">
        <w:rPr>
          <w:rFonts w:ascii="Sylfaen" w:hAnsi="Sylfaen"/>
          <w:szCs w:val="22"/>
          <w:lang w:val="ka-GE"/>
        </w:rPr>
        <w:t>კლავიატურის დიზაინი და კლავიშების ზომა კლავიატურის ადვილად გამოყენების საშუალებას უნდა იძლეოდეს</w:t>
      </w:r>
      <w:r w:rsidR="00E14BFB" w:rsidRPr="00E307F9">
        <w:rPr>
          <w:rFonts w:ascii="Sylfaen" w:hAnsi="Sylfaen"/>
          <w:szCs w:val="22"/>
          <w:lang w:val="ka-GE"/>
        </w:rPr>
        <w:t>;</w:t>
      </w:r>
    </w:p>
    <w:p w14:paraId="79BE8290" w14:textId="6097DF7B" w:rsidR="00E2792D" w:rsidRPr="00E307F9" w:rsidRDefault="00B85C3B" w:rsidP="00E14BFB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E307F9">
        <w:rPr>
          <w:rFonts w:ascii="Sylfaen" w:hAnsi="Sylfaen"/>
          <w:szCs w:val="22"/>
          <w:lang w:val="ka-GE"/>
        </w:rPr>
        <w:t xml:space="preserve">ვ) </w:t>
      </w:r>
      <w:r w:rsidR="00207315" w:rsidRPr="00E307F9">
        <w:rPr>
          <w:rFonts w:ascii="Sylfaen" w:hAnsi="Sylfaen"/>
          <w:szCs w:val="22"/>
          <w:lang w:val="ka-GE"/>
        </w:rPr>
        <w:t xml:space="preserve">კლავიშებზე განლაგებული სიმბოლოები ადეკვატურად უნდა იყოს გამოკვეთილი და მათი გარკვევა მარტივად უნდა იყოს შესაძლებელი </w:t>
      </w:r>
      <w:r w:rsidRPr="00E307F9">
        <w:rPr>
          <w:rFonts w:ascii="Sylfaen" w:hAnsi="Sylfaen"/>
          <w:szCs w:val="22"/>
          <w:lang w:val="ka-GE"/>
        </w:rPr>
        <w:t>დასაქმებულის</w:t>
      </w:r>
      <w:r w:rsidR="00E14BFB" w:rsidRPr="00E307F9">
        <w:rPr>
          <w:rFonts w:ascii="Sylfaen" w:hAnsi="Sylfaen"/>
          <w:szCs w:val="22"/>
          <w:lang w:val="ka-GE"/>
        </w:rPr>
        <w:t xml:space="preserve"> </w:t>
      </w:r>
      <w:r w:rsidR="00207315" w:rsidRPr="00E307F9">
        <w:rPr>
          <w:rFonts w:ascii="Sylfaen" w:hAnsi="Sylfaen"/>
          <w:szCs w:val="22"/>
          <w:lang w:val="ka-GE"/>
        </w:rPr>
        <w:t xml:space="preserve">სამუშაო პოზიდან. </w:t>
      </w:r>
    </w:p>
    <w:p w14:paraId="3D6553B1" w14:textId="77777777" w:rsidR="003B4028" w:rsidRPr="00E307F9" w:rsidRDefault="003B4028" w:rsidP="00E14BFB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</w:p>
    <w:p w14:paraId="61F2BA91" w14:textId="19059466" w:rsidR="00D04A88" w:rsidRPr="00E307F9" w:rsidRDefault="008F49FE" w:rsidP="00E14BFB">
      <w:pPr>
        <w:pStyle w:val="BodyText"/>
        <w:spacing w:line="276" w:lineRule="auto"/>
        <w:jc w:val="both"/>
        <w:rPr>
          <w:rFonts w:ascii="Sylfaen" w:hAnsi="Sylfaen"/>
          <w:b/>
          <w:szCs w:val="22"/>
          <w:lang w:val="ka-GE"/>
        </w:rPr>
      </w:pPr>
      <w:r w:rsidRPr="00E307F9">
        <w:rPr>
          <w:rFonts w:ascii="Sylfaen" w:hAnsi="Sylfaen"/>
          <w:b/>
          <w:szCs w:val="22"/>
          <w:lang w:val="ka-GE"/>
        </w:rPr>
        <w:t>3</w:t>
      </w:r>
      <w:r w:rsidR="00E14BFB" w:rsidRPr="00E307F9">
        <w:rPr>
          <w:rFonts w:ascii="Sylfaen" w:hAnsi="Sylfaen"/>
          <w:b/>
          <w:szCs w:val="22"/>
          <w:lang w:val="ka-GE"/>
        </w:rPr>
        <w:t>.</w:t>
      </w:r>
      <w:r w:rsidR="00E2792D" w:rsidRPr="00E307F9">
        <w:rPr>
          <w:rFonts w:ascii="Sylfaen" w:hAnsi="Sylfaen"/>
          <w:b/>
          <w:szCs w:val="22"/>
          <w:lang w:val="ka-GE"/>
        </w:rPr>
        <w:t xml:space="preserve"> </w:t>
      </w:r>
      <w:r w:rsidR="00D04A88" w:rsidRPr="00E307F9">
        <w:rPr>
          <w:rFonts w:ascii="Sylfaen" w:hAnsi="Sylfaen"/>
          <w:b/>
          <w:szCs w:val="22"/>
          <w:lang w:val="ka-GE"/>
        </w:rPr>
        <w:t xml:space="preserve">სამუშაო მაგიდა </w:t>
      </w:r>
      <w:r w:rsidR="00207315" w:rsidRPr="00E307F9">
        <w:rPr>
          <w:rFonts w:ascii="Sylfaen" w:hAnsi="Sylfaen"/>
          <w:b/>
          <w:szCs w:val="22"/>
          <w:lang w:val="ka-GE"/>
        </w:rPr>
        <w:t>ან</w:t>
      </w:r>
      <w:r w:rsidR="00D04A88" w:rsidRPr="00E307F9">
        <w:rPr>
          <w:rFonts w:ascii="Sylfaen" w:hAnsi="Sylfaen"/>
          <w:b/>
          <w:szCs w:val="22"/>
          <w:lang w:val="ka-GE"/>
        </w:rPr>
        <w:t xml:space="preserve"> სამუშაო ზედაპირი</w:t>
      </w:r>
    </w:p>
    <w:p w14:paraId="7EF6D2DE" w14:textId="139239C1" w:rsidR="00E2792D" w:rsidRPr="00E307F9" w:rsidRDefault="00374A62" w:rsidP="00E2792D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E307F9">
        <w:rPr>
          <w:rFonts w:ascii="Sylfaen" w:hAnsi="Sylfaen"/>
          <w:szCs w:val="22"/>
          <w:lang w:val="ka-GE"/>
        </w:rPr>
        <w:t xml:space="preserve">ა) </w:t>
      </w:r>
      <w:r w:rsidR="00D04A88" w:rsidRPr="00E307F9">
        <w:rPr>
          <w:rFonts w:ascii="Sylfaen" w:hAnsi="Sylfaen"/>
          <w:szCs w:val="22"/>
          <w:lang w:val="ka-GE"/>
        </w:rPr>
        <w:t>სამუშაო მაგიდას ან სამუშაო ზედაპირ</w:t>
      </w:r>
      <w:r w:rsidR="00922CB9" w:rsidRPr="00E307F9">
        <w:rPr>
          <w:rFonts w:ascii="Sylfaen" w:hAnsi="Sylfaen"/>
          <w:szCs w:val="22"/>
          <w:lang w:val="ka-GE"/>
        </w:rPr>
        <w:t xml:space="preserve">ს უნდა გააჩნდეს საკმარისად დიდი </w:t>
      </w:r>
      <w:r w:rsidR="00D04A88" w:rsidRPr="00E307F9">
        <w:rPr>
          <w:rFonts w:ascii="Sylfaen" w:hAnsi="Sylfaen"/>
          <w:szCs w:val="22"/>
          <w:lang w:val="ka-GE"/>
        </w:rPr>
        <w:t xml:space="preserve">ნაკლებად არეკლვადი ზედაპირი, სადაც ეკრანი, კლავიატურა, </w:t>
      </w:r>
      <w:r w:rsidR="00852601">
        <w:rPr>
          <w:rFonts w:ascii="Sylfaen" w:hAnsi="Sylfaen"/>
          <w:szCs w:val="22"/>
          <w:lang w:val="ka-GE"/>
        </w:rPr>
        <w:t>დოკუმენტები</w:t>
      </w:r>
      <w:r w:rsidR="00D04A88" w:rsidRPr="00E307F9">
        <w:rPr>
          <w:rFonts w:ascii="Sylfaen" w:hAnsi="Sylfaen"/>
          <w:szCs w:val="22"/>
          <w:lang w:val="ka-GE"/>
        </w:rPr>
        <w:t xml:space="preserve"> და სხვა აღჭურვ</w:t>
      </w:r>
      <w:r w:rsidR="00E2792D" w:rsidRPr="00E307F9">
        <w:rPr>
          <w:rFonts w:ascii="Sylfaen" w:hAnsi="Sylfaen"/>
          <w:szCs w:val="22"/>
          <w:lang w:val="ka-GE"/>
        </w:rPr>
        <w:t>ილობა მოხერხებულად განთავსდება;</w:t>
      </w:r>
    </w:p>
    <w:p w14:paraId="19D30316" w14:textId="78E25427" w:rsidR="00E2792D" w:rsidRPr="00E307F9" w:rsidRDefault="00565625" w:rsidP="00E2792D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E307F9">
        <w:rPr>
          <w:rFonts w:ascii="Sylfaen" w:hAnsi="Sylfaen"/>
          <w:szCs w:val="22"/>
          <w:lang w:val="ka-GE"/>
        </w:rPr>
        <w:t xml:space="preserve">ბ) </w:t>
      </w:r>
      <w:r w:rsidR="00852601">
        <w:rPr>
          <w:rFonts w:ascii="Sylfaen" w:hAnsi="Sylfaen"/>
          <w:szCs w:val="22"/>
          <w:lang w:val="ka-GE"/>
        </w:rPr>
        <w:t xml:space="preserve">დოკუმენტების </w:t>
      </w:r>
      <w:r w:rsidR="00565708" w:rsidRPr="00E307F9">
        <w:rPr>
          <w:rFonts w:ascii="Sylfaen" w:hAnsi="Sylfaen"/>
          <w:szCs w:val="22"/>
          <w:lang w:val="ka-GE"/>
        </w:rPr>
        <w:t>დამჭერი</w:t>
      </w:r>
      <w:r w:rsidR="00D04A88" w:rsidRPr="00E307F9">
        <w:rPr>
          <w:rFonts w:ascii="Sylfaen" w:hAnsi="Sylfaen"/>
          <w:szCs w:val="22"/>
          <w:lang w:val="ka-GE"/>
        </w:rPr>
        <w:t xml:space="preserve"> უნდა იყოს მყარი და რეგულირებადი, უნდა განთავსდეს ისე, რომ თვალისა და თავის არაკომფორტული მო</w:t>
      </w:r>
      <w:r w:rsidR="00565708" w:rsidRPr="00E307F9">
        <w:rPr>
          <w:rFonts w:ascii="Sylfaen" w:hAnsi="Sylfaen"/>
          <w:szCs w:val="22"/>
          <w:lang w:val="ka-GE"/>
        </w:rPr>
        <w:t>ძრაობა</w:t>
      </w:r>
      <w:r w:rsidR="00D04A88" w:rsidRPr="00E307F9">
        <w:rPr>
          <w:rFonts w:ascii="Sylfaen" w:hAnsi="Sylfaen"/>
          <w:szCs w:val="22"/>
          <w:lang w:val="ka-GE"/>
        </w:rPr>
        <w:t xml:space="preserve"> მინიმუმამდე </w:t>
      </w:r>
      <w:r w:rsidR="00565708" w:rsidRPr="00E307F9">
        <w:rPr>
          <w:rFonts w:ascii="Sylfaen" w:hAnsi="Sylfaen"/>
          <w:szCs w:val="22"/>
          <w:lang w:val="ka-GE"/>
        </w:rPr>
        <w:t>იქნას დაყვანილი</w:t>
      </w:r>
      <w:r w:rsidR="00852601">
        <w:rPr>
          <w:rFonts w:ascii="Sylfaen" w:hAnsi="Sylfaen"/>
          <w:szCs w:val="22"/>
          <w:lang w:val="ka-GE"/>
        </w:rPr>
        <w:t>;</w:t>
      </w:r>
    </w:p>
    <w:p w14:paraId="0764AD97" w14:textId="1DC351A8" w:rsidR="00E2792D" w:rsidRPr="00E307F9" w:rsidRDefault="00565625" w:rsidP="00E2792D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E307F9">
        <w:rPr>
          <w:rFonts w:ascii="Sylfaen" w:hAnsi="Sylfaen"/>
          <w:szCs w:val="22"/>
          <w:lang w:val="ka-GE"/>
        </w:rPr>
        <w:t xml:space="preserve">გ) </w:t>
      </w:r>
      <w:r w:rsidR="00565708" w:rsidRPr="00E307F9">
        <w:rPr>
          <w:rFonts w:ascii="Sylfaen" w:hAnsi="Sylfaen"/>
          <w:szCs w:val="22"/>
          <w:lang w:val="ka-GE"/>
        </w:rPr>
        <w:t xml:space="preserve">დასაქმებულებს </w:t>
      </w:r>
      <w:r w:rsidRPr="00E307F9">
        <w:rPr>
          <w:rFonts w:ascii="Sylfaen" w:hAnsi="Sylfaen"/>
          <w:szCs w:val="22"/>
          <w:lang w:val="ka-GE"/>
        </w:rPr>
        <w:t>საკმარისი სივრცე უნდა გააჩნდეთ</w:t>
      </w:r>
      <w:r w:rsidR="00E44F6A" w:rsidRPr="00E307F9">
        <w:rPr>
          <w:rFonts w:ascii="Sylfaen" w:hAnsi="Sylfaen"/>
          <w:szCs w:val="22"/>
          <w:lang w:val="ka-GE"/>
        </w:rPr>
        <w:t xml:space="preserve"> </w:t>
      </w:r>
      <w:r w:rsidR="00565708" w:rsidRPr="00E307F9">
        <w:rPr>
          <w:rFonts w:ascii="Sylfaen" w:hAnsi="Sylfaen"/>
          <w:szCs w:val="22"/>
          <w:lang w:val="ka-GE"/>
        </w:rPr>
        <w:t>მათთვის კომფორტული პოზის მოსაძებნად და ფეხების განლაგების შესაცვლელად</w:t>
      </w:r>
      <w:r w:rsidR="00852601">
        <w:rPr>
          <w:rFonts w:ascii="Sylfaen" w:hAnsi="Sylfaen"/>
          <w:szCs w:val="22"/>
          <w:lang w:val="ka-GE"/>
        </w:rPr>
        <w:t>.</w:t>
      </w:r>
    </w:p>
    <w:p w14:paraId="68239EF5" w14:textId="77777777" w:rsidR="00E2792D" w:rsidRPr="00E307F9" w:rsidRDefault="00E2792D" w:rsidP="00E2792D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</w:p>
    <w:p w14:paraId="77907D81" w14:textId="4EDF8A78" w:rsidR="00D04A88" w:rsidRPr="00E307F9" w:rsidRDefault="008F49FE" w:rsidP="00E2792D">
      <w:pPr>
        <w:pStyle w:val="BodyText"/>
        <w:spacing w:line="276" w:lineRule="auto"/>
        <w:jc w:val="both"/>
        <w:rPr>
          <w:rFonts w:ascii="Sylfaen" w:hAnsi="Sylfaen"/>
          <w:b/>
          <w:szCs w:val="22"/>
          <w:lang w:val="ka-GE"/>
        </w:rPr>
      </w:pPr>
      <w:r w:rsidRPr="00E307F9">
        <w:rPr>
          <w:rFonts w:ascii="Sylfaen" w:hAnsi="Sylfaen"/>
          <w:b/>
          <w:szCs w:val="22"/>
          <w:lang w:val="ka-GE"/>
        </w:rPr>
        <w:t>4</w:t>
      </w:r>
      <w:r w:rsidR="00E2792D" w:rsidRPr="00E307F9">
        <w:rPr>
          <w:rFonts w:ascii="Sylfaen" w:hAnsi="Sylfaen"/>
          <w:b/>
          <w:szCs w:val="22"/>
          <w:lang w:val="ka-GE"/>
        </w:rPr>
        <w:t>.</w:t>
      </w:r>
      <w:r w:rsidR="00D04A88" w:rsidRPr="00E307F9">
        <w:rPr>
          <w:rFonts w:ascii="Sylfaen" w:hAnsi="Sylfaen"/>
          <w:b/>
          <w:szCs w:val="22"/>
          <w:lang w:val="ka-GE"/>
        </w:rPr>
        <w:t xml:space="preserve"> სამუშაო სავარძელი</w:t>
      </w:r>
    </w:p>
    <w:p w14:paraId="1A49377A" w14:textId="5777461F" w:rsidR="00B70D39" w:rsidRDefault="00A9407D" w:rsidP="00B70D39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E307F9">
        <w:rPr>
          <w:rFonts w:ascii="Sylfaen" w:hAnsi="Sylfaen"/>
          <w:szCs w:val="22"/>
          <w:lang w:val="ka-GE"/>
        </w:rPr>
        <w:t>ა)</w:t>
      </w:r>
      <w:r w:rsidR="00B70D39">
        <w:rPr>
          <w:rFonts w:ascii="Sylfaen" w:hAnsi="Sylfaen"/>
          <w:szCs w:val="22"/>
          <w:lang w:val="ka-GE"/>
        </w:rPr>
        <w:t xml:space="preserve"> </w:t>
      </w:r>
      <w:r w:rsidR="00D04A88" w:rsidRPr="00E307F9">
        <w:rPr>
          <w:rFonts w:ascii="Sylfaen" w:hAnsi="Sylfaen"/>
          <w:szCs w:val="22"/>
          <w:lang w:val="ka-GE"/>
        </w:rPr>
        <w:t>სამუშაო სავარძელი უნდა იყოს მდგრადი</w:t>
      </w:r>
      <w:r w:rsidR="00B70D39">
        <w:rPr>
          <w:rFonts w:ascii="Sylfaen" w:hAnsi="Sylfaen"/>
          <w:szCs w:val="22"/>
          <w:lang w:val="ka-GE"/>
        </w:rPr>
        <w:t>,</w:t>
      </w:r>
      <w:r w:rsidR="00D04A88" w:rsidRPr="00E307F9">
        <w:rPr>
          <w:rFonts w:ascii="Sylfaen" w:hAnsi="Sylfaen"/>
          <w:szCs w:val="22"/>
          <w:lang w:val="ka-GE"/>
        </w:rPr>
        <w:t xml:space="preserve"> უზრუნველყოს </w:t>
      </w:r>
      <w:r w:rsidR="00FF743C" w:rsidRPr="00E307F9">
        <w:rPr>
          <w:rFonts w:ascii="Sylfaen" w:hAnsi="Sylfaen"/>
          <w:szCs w:val="22"/>
          <w:lang w:val="ka-GE"/>
        </w:rPr>
        <w:t>დასაქმებულის</w:t>
      </w:r>
      <w:r w:rsidR="00D04A88" w:rsidRPr="00E307F9">
        <w:rPr>
          <w:rFonts w:ascii="Sylfaen" w:hAnsi="Sylfaen"/>
          <w:szCs w:val="22"/>
          <w:lang w:val="ka-GE"/>
        </w:rPr>
        <w:t xml:space="preserve"> თავისუფალი მოძრაობა</w:t>
      </w:r>
      <w:r w:rsidR="00B70D39">
        <w:rPr>
          <w:rFonts w:ascii="Sylfaen" w:hAnsi="Sylfaen"/>
          <w:szCs w:val="22"/>
          <w:lang w:val="ka-GE"/>
        </w:rPr>
        <w:t xml:space="preserve"> და პოზა;</w:t>
      </w:r>
    </w:p>
    <w:p w14:paraId="10C5D3C2" w14:textId="0231A6BD" w:rsidR="00D04A88" w:rsidRPr="00E307F9" w:rsidRDefault="00A9407D" w:rsidP="007B2AA0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E307F9">
        <w:rPr>
          <w:rFonts w:ascii="Sylfaen" w:hAnsi="Sylfaen"/>
          <w:szCs w:val="22"/>
          <w:lang w:val="ka-GE"/>
        </w:rPr>
        <w:t xml:space="preserve">ბ) </w:t>
      </w:r>
      <w:r w:rsidR="00FF743C" w:rsidRPr="00E307F9">
        <w:rPr>
          <w:rFonts w:ascii="Sylfaen" w:hAnsi="Sylfaen"/>
          <w:szCs w:val="22"/>
          <w:lang w:val="ka-GE"/>
        </w:rPr>
        <w:t>სავარძლის</w:t>
      </w:r>
      <w:r w:rsidR="00D04A88" w:rsidRPr="00E307F9">
        <w:rPr>
          <w:rFonts w:ascii="Sylfaen" w:hAnsi="Sylfaen"/>
          <w:szCs w:val="22"/>
          <w:lang w:val="ka-GE"/>
        </w:rPr>
        <w:t xml:space="preserve"> სიმაღლე </w:t>
      </w:r>
      <w:r w:rsidRPr="00E307F9">
        <w:rPr>
          <w:rFonts w:ascii="Sylfaen" w:hAnsi="Sylfaen"/>
          <w:szCs w:val="22"/>
          <w:lang w:val="ka-GE"/>
        </w:rPr>
        <w:t xml:space="preserve">უნდა იყოს </w:t>
      </w:r>
      <w:r w:rsidR="00D04A88" w:rsidRPr="00E307F9">
        <w:rPr>
          <w:rFonts w:ascii="Sylfaen" w:hAnsi="Sylfaen"/>
          <w:szCs w:val="22"/>
          <w:lang w:val="ka-GE"/>
        </w:rPr>
        <w:t>რეგულირებადი</w:t>
      </w:r>
      <w:r w:rsidR="00B70D39">
        <w:rPr>
          <w:rFonts w:ascii="Sylfaen" w:hAnsi="Sylfaen"/>
          <w:szCs w:val="22"/>
          <w:lang w:val="ka-GE"/>
        </w:rPr>
        <w:t>;</w:t>
      </w:r>
    </w:p>
    <w:p w14:paraId="105974C0" w14:textId="5F0B5460" w:rsidR="00FF743C" w:rsidRPr="00E307F9" w:rsidRDefault="00A9407D" w:rsidP="007B2AA0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E307F9">
        <w:rPr>
          <w:rFonts w:ascii="Sylfaen" w:hAnsi="Sylfaen"/>
          <w:szCs w:val="22"/>
          <w:lang w:val="ka-GE"/>
        </w:rPr>
        <w:t xml:space="preserve">გ) </w:t>
      </w:r>
      <w:r w:rsidR="00B70D39">
        <w:rPr>
          <w:rFonts w:ascii="Sylfaen" w:hAnsi="Sylfaen"/>
          <w:szCs w:val="22"/>
          <w:lang w:val="ka-GE"/>
        </w:rPr>
        <w:t xml:space="preserve">შესაძლებელი უნდა იყოს </w:t>
      </w:r>
      <w:r w:rsidR="00FF743C" w:rsidRPr="00E307F9">
        <w:rPr>
          <w:rFonts w:ascii="Sylfaen" w:hAnsi="Sylfaen"/>
          <w:szCs w:val="22"/>
          <w:lang w:val="ka-GE"/>
        </w:rPr>
        <w:t>სავარძლის საზურგის როგორც სიმაღლის</w:t>
      </w:r>
      <w:r w:rsidRPr="00E307F9">
        <w:rPr>
          <w:rFonts w:ascii="Sylfaen" w:hAnsi="Sylfaen"/>
          <w:szCs w:val="22"/>
          <w:lang w:val="ka-GE"/>
        </w:rPr>
        <w:t>,</w:t>
      </w:r>
      <w:r w:rsidR="00FF743C" w:rsidRPr="00E307F9">
        <w:rPr>
          <w:rFonts w:ascii="Sylfaen" w:hAnsi="Sylfaen"/>
          <w:szCs w:val="22"/>
          <w:lang w:val="ka-GE"/>
        </w:rPr>
        <w:t xml:space="preserve"> ისე დახრის რეგულირება</w:t>
      </w:r>
      <w:r w:rsidR="00B70D39">
        <w:rPr>
          <w:rFonts w:ascii="Sylfaen" w:hAnsi="Sylfaen"/>
          <w:szCs w:val="22"/>
          <w:lang w:val="ka-GE"/>
        </w:rPr>
        <w:t>;</w:t>
      </w:r>
      <w:r w:rsidR="00FF743C" w:rsidRPr="00E307F9">
        <w:rPr>
          <w:rFonts w:ascii="Sylfaen" w:hAnsi="Sylfaen"/>
          <w:szCs w:val="22"/>
          <w:lang w:val="ka-GE"/>
        </w:rPr>
        <w:t xml:space="preserve"> </w:t>
      </w:r>
    </w:p>
    <w:p w14:paraId="52E090DD" w14:textId="40E04A5E" w:rsidR="00EE37CC" w:rsidRPr="00E307F9" w:rsidRDefault="00A9407D" w:rsidP="0013640D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E307F9">
        <w:rPr>
          <w:rFonts w:ascii="Sylfaen" w:hAnsi="Sylfaen"/>
          <w:szCs w:val="22"/>
          <w:lang w:val="ka-GE"/>
        </w:rPr>
        <w:t xml:space="preserve">დ) </w:t>
      </w:r>
      <w:r w:rsidR="00894F37">
        <w:rPr>
          <w:rFonts w:ascii="Sylfaen" w:hAnsi="Sylfaen"/>
          <w:szCs w:val="22"/>
          <w:lang w:val="ka-GE"/>
        </w:rPr>
        <w:t xml:space="preserve">მოთხოვნის შემთხვევაში </w:t>
      </w:r>
      <w:r w:rsidR="00FF743C" w:rsidRPr="00E307F9">
        <w:rPr>
          <w:rFonts w:ascii="Sylfaen" w:hAnsi="Sylfaen"/>
          <w:szCs w:val="22"/>
          <w:lang w:val="ka-GE"/>
        </w:rPr>
        <w:t>დასაქმებულ</w:t>
      </w:r>
      <w:r w:rsidR="0050719C" w:rsidRPr="00E307F9">
        <w:rPr>
          <w:rFonts w:ascii="Sylfaen" w:hAnsi="Sylfaen"/>
          <w:szCs w:val="22"/>
          <w:lang w:val="ka-GE"/>
        </w:rPr>
        <w:t>ს</w:t>
      </w:r>
      <w:r w:rsidR="00894F37">
        <w:rPr>
          <w:rFonts w:ascii="Sylfaen" w:hAnsi="Sylfaen"/>
          <w:szCs w:val="22"/>
          <w:lang w:val="ka-GE"/>
        </w:rPr>
        <w:t xml:space="preserve"> </w:t>
      </w:r>
      <w:r w:rsidRPr="00E307F9">
        <w:rPr>
          <w:rFonts w:ascii="Sylfaen" w:hAnsi="Sylfaen"/>
          <w:szCs w:val="22"/>
          <w:lang w:val="ka-GE"/>
        </w:rPr>
        <w:t xml:space="preserve">უნდა მიეწოდოს </w:t>
      </w:r>
      <w:r w:rsidR="00894F37">
        <w:rPr>
          <w:rFonts w:ascii="Sylfaen" w:hAnsi="Sylfaen"/>
          <w:szCs w:val="22"/>
          <w:lang w:val="ka-GE"/>
        </w:rPr>
        <w:t xml:space="preserve">ასევე </w:t>
      </w:r>
      <w:r w:rsidR="00FF743C" w:rsidRPr="00E307F9">
        <w:rPr>
          <w:rFonts w:ascii="Sylfaen" w:hAnsi="Sylfaen"/>
          <w:szCs w:val="22"/>
          <w:lang w:val="ka-GE"/>
        </w:rPr>
        <w:t xml:space="preserve">ფეხების </w:t>
      </w:r>
      <w:r w:rsidR="006F1A72" w:rsidRPr="00E307F9">
        <w:rPr>
          <w:rFonts w:ascii="Sylfaen" w:hAnsi="Sylfaen"/>
          <w:szCs w:val="22"/>
          <w:lang w:val="ka-GE"/>
        </w:rPr>
        <w:t>სადგამი</w:t>
      </w:r>
      <w:r w:rsidR="00894F37">
        <w:rPr>
          <w:rFonts w:ascii="Sylfaen" w:hAnsi="Sylfaen"/>
          <w:szCs w:val="22"/>
          <w:lang w:val="ka-GE"/>
        </w:rPr>
        <w:t>.</w:t>
      </w:r>
    </w:p>
    <w:p w14:paraId="7495EF2D" w14:textId="77777777" w:rsidR="007B2AA0" w:rsidRPr="00E307F9" w:rsidRDefault="007B2AA0" w:rsidP="00D04A88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</w:p>
    <w:p w14:paraId="0C224116" w14:textId="748B4AC0" w:rsidR="00D04A88" w:rsidRPr="00E307F9" w:rsidRDefault="00A43118" w:rsidP="00D04A88">
      <w:pPr>
        <w:pStyle w:val="BodyText"/>
        <w:spacing w:line="276" w:lineRule="auto"/>
        <w:jc w:val="both"/>
        <w:rPr>
          <w:rFonts w:ascii="Sylfaen" w:hAnsi="Sylfaen"/>
          <w:b/>
          <w:szCs w:val="22"/>
          <w:lang w:val="ka-GE"/>
        </w:rPr>
      </w:pPr>
      <w:r w:rsidRPr="00E307F9">
        <w:rPr>
          <w:rFonts w:ascii="Sylfaen" w:hAnsi="Sylfaen"/>
          <w:b/>
          <w:szCs w:val="22"/>
          <w:lang w:val="ka-GE"/>
        </w:rPr>
        <w:t>მუხლი 4</w:t>
      </w:r>
      <w:r w:rsidR="007B2AA0" w:rsidRPr="00E307F9">
        <w:rPr>
          <w:rFonts w:ascii="Sylfaen" w:hAnsi="Sylfaen"/>
          <w:b/>
          <w:szCs w:val="22"/>
          <w:lang w:val="ka-GE"/>
        </w:rPr>
        <w:t>.</w:t>
      </w:r>
      <w:r w:rsidRPr="00E307F9">
        <w:rPr>
          <w:rFonts w:ascii="Sylfaen" w:hAnsi="Sylfaen"/>
          <w:b/>
          <w:szCs w:val="22"/>
          <w:lang w:val="ka-GE"/>
        </w:rPr>
        <w:t xml:space="preserve"> სამუშაო</w:t>
      </w:r>
      <w:r w:rsidR="007B2AA0" w:rsidRPr="00E307F9">
        <w:rPr>
          <w:rFonts w:ascii="Sylfaen" w:hAnsi="Sylfaen"/>
          <w:b/>
          <w:szCs w:val="22"/>
          <w:lang w:val="ka-GE"/>
        </w:rPr>
        <w:t xml:space="preserve"> </w:t>
      </w:r>
      <w:r w:rsidR="00AF3A35" w:rsidRPr="00E307F9">
        <w:rPr>
          <w:rFonts w:ascii="Sylfaen" w:hAnsi="Sylfaen"/>
          <w:b/>
          <w:szCs w:val="22"/>
          <w:lang w:val="ka-GE"/>
        </w:rPr>
        <w:t>გარემო</w:t>
      </w:r>
    </w:p>
    <w:p w14:paraId="19279175" w14:textId="525B9539" w:rsidR="00D04A88" w:rsidRPr="00E307F9" w:rsidRDefault="0067416F" w:rsidP="00FC1799">
      <w:pPr>
        <w:pStyle w:val="BodyText"/>
        <w:spacing w:line="276" w:lineRule="auto"/>
        <w:jc w:val="both"/>
        <w:rPr>
          <w:rFonts w:ascii="Sylfaen" w:hAnsi="Sylfaen"/>
          <w:b/>
          <w:szCs w:val="22"/>
          <w:lang w:val="ka-GE"/>
        </w:rPr>
      </w:pPr>
      <w:r w:rsidRPr="00E307F9">
        <w:rPr>
          <w:rFonts w:ascii="Sylfaen" w:hAnsi="Sylfaen"/>
          <w:b/>
          <w:szCs w:val="22"/>
          <w:lang w:val="ka-GE"/>
        </w:rPr>
        <w:t>1.</w:t>
      </w:r>
      <w:r w:rsidR="00D04A88" w:rsidRPr="00E307F9">
        <w:rPr>
          <w:rFonts w:ascii="Sylfaen" w:hAnsi="Sylfaen"/>
          <w:b/>
          <w:szCs w:val="22"/>
          <w:lang w:val="ka-GE"/>
        </w:rPr>
        <w:t xml:space="preserve"> </w:t>
      </w:r>
      <w:r w:rsidR="006F1A72" w:rsidRPr="00E307F9">
        <w:rPr>
          <w:rFonts w:ascii="Sylfaen" w:hAnsi="Sylfaen"/>
          <w:b/>
          <w:szCs w:val="22"/>
          <w:lang w:val="ka-GE"/>
        </w:rPr>
        <w:t xml:space="preserve">სამუშაო ადგილთან </w:t>
      </w:r>
      <w:r w:rsidR="00AF3A35" w:rsidRPr="00E307F9">
        <w:rPr>
          <w:rFonts w:ascii="Sylfaen" w:hAnsi="Sylfaen"/>
          <w:b/>
          <w:szCs w:val="22"/>
          <w:lang w:val="ka-GE"/>
        </w:rPr>
        <w:t>დაკავშირებული მოთხოვნები</w:t>
      </w:r>
    </w:p>
    <w:p w14:paraId="616AE797" w14:textId="4EC67430" w:rsidR="00A1264F" w:rsidRPr="00880B6E" w:rsidRDefault="0067416F" w:rsidP="00880B6E">
      <w:pPr>
        <w:pStyle w:val="CommentText"/>
        <w:jc w:val="both"/>
        <w:rPr>
          <w:rFonts w:ascii="Sylfaen" w:hAnsi="Sylfaen"/>
          <w:sz w:val="22"/>
          <w:szCs w:val="22"/>
          <w:lang w:val="ka-GE"/>
        </w:rPr>
      </w:pPr>
      <w:r w:rsidRPr="00880B6E">
        <w:rPr>
          <w:rFonts w:ascii="Sylfaen" w:hAnsi="Sylfaen"/>
          <w:sz w:val="22"/>
          <w:szCs w:val="22"/>
          <w:lang w:val="ka-GE"/>
        </w:rPr>
        <w:t>ა)</w:t>
      </w:r>
      <w:r w:rsidR="00836E1C" w:rsidRPr="00880B6E">
        <w:rPr>
          <w:rFonts w:ascii="Sylfaen" w:hAnsi="Sylfaen"/>
          <w:sz w:val="22"/>
          <w:szCs w:val="22"/>
          <w:lang w:val="ka-GE"/>
        </w:rPr>
        <w:t xml:space="preserve"> </w:t>
      </w:r>
      <w:r w:rsidR="00A1264F" w:rsidRPr="00880B6E">
        <w:rPr>
          <w:rFonts w:ascii="Sylfaen" w:hAnsi="Sylfaen"/>
          <w:sz w:val="22"/>
          <w:szCs w:val="22"/>
          <w:lang w:val="ka-GE"/>
        </w:rPr>
        <w:t>სამუშაო სივრცის ერგონომიკული მახასიათებელი მაქსიმალურად უნდა შეესაბამებოდეს</w:t>
      </w:r>
      <w:r w:rsidR="00880B6E">
        <w:rPr>
          <w:rFonts w:ascii="Sylfaen" w:hAnsi="Sylfaen"/>
          <w:sz w:val="22"/>
          <w:szCs w:val="22"/>
          <w:lang w:val="ka-GE"/>
        </w:rPr>
        <w:t xml:space="preserve"> დადგენილ </w:t>
      </w:r>
      <w:r w:rsidR="00A1264F" w:rsidRPr="00880B6E">
        <w:rPr>
          <w:rFonts w:ascii="Sylfaen" w:hAnsi="Sylfaen"/>
          <w:sz w:val="22"/>
          <w:szCs w:val="22"/>
          <w:lang w:val="ka-GE"/>
        </w:rPr>
        <w:t>სტანდარტებს;</w:t>
      </w:r>
    </w:p>
    <w:p w14:paraId="6D6A5A8E" w14:textId="39BDB272" w:rsidR="00836E1C" w:rsidRPr="00E307F9" w:rsidRDefault="00A1264F" w:rsidP="0067416F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>
        <w:rPr>
          <w:rFonts w:ascii="Sylfaen" w:hAnsi="Sylfaen"/>
          <w:szCs w:val="22"/>
          <w:lang w:val="ka-GE"/>
        </w:rPr>
        <w:t xml:space="preserve">ბ) </w:t>
      </w:r>
      <w:r w:rsidR="00AF3A35" w:rsidRPr="00E307F9">
        <w:rPr>
          <w:rFonts w:ascii="Sylfaen" w:hAnsi="Sylfaen"/>
          <w:szCs w:val="22"/>
          <w:lang w:val="ka-GE"/>
        </w:rPr>
        <w:t xml:space="preserve">ერთი ადამიანისთვის განკუთვნილი სამუშაო </w:t>
      </w:r>
      <w:r w:rsidR="006F1A72" w:rsidRPr="00E307F9">
        <w:rPr>
          <w:rFonts w:ascii="Sylfaen" w:hAnsi="Sylfaen"/>
          <w:szCs w:val="22"/>
          <w:lang w:val="ka-GE"/>
        </w:rPr>
        <w:t>ადგილის მოცულობა</w:t>
      </w:r>
      <w:r w:rsidR="00E44F6A" w:rsidRPr="00E307F9">
        <w:rPr>
          <w:rFonts w:ascii="Sylfaen" w:hAnsi="Sylfaen"/>
          <w:szCs w:val="22"/>
          <w:lang w:val="ka-GE"/>
        </w:rPr>
        <w:t xml:space="preserve"> </w:t>
      </w:r>
      <w:r w:rsidR="00880B6E">
        <w:rPr>
          <w:rFonts w:ascii="Sylfaen" w:hAnsi="Sylfaen"/>
          <w:szCs w:val="22"/>
          <w:lang w:val="ka-GE"/>
        </w:rPr>
        <w:t>მინიმუმ 12</w:t>
      </w:r>
      <w:r w:rsidR="006F1A72" w:rsidRPr="00E307F9">
        <w:rPr>
          <w:rFonts w:ascii="Sylfaen" w:hAnsi="Sylfaen"/>
          <w:szCs w:val="22"/>
          <w:lang w:val="ka-GE"/>
        </w:rPr>
        <w:t>მ</w:t>
      </w:r>
      <w:r w:rsidR="00721A74" w:rsidRPr="00E307F9">
        <w:rPr>
          <w:rFonts w:ascii="Sylfaen" w:hAnsi="Sylfaen"/>
          <w:szCs w:val="22"/>
          <w:vertAlign w:val="superscript"/>
          <w:lang w:val="ka-GE"/>
        </w:rPr>
        <w:t>3</w:t>
      </w:r>
      <w:r w:rsidR="00836E1C" w:rsidRPr="00E307F9">
        <w:rPr>
          <w:rFonts w:ascii="Sylfaen" w:hAnsi="Sylfaen"/>
          <w:szCs w:val="22"/>
          <w:lang w:val="ka-GE"/>
        </w:rPr>
        <w:t xml:space="preserve"> უნდა </w:t>
      </w:r>
      <w:r w:rsidR="00880B6E">
        <w:rPr>
          <w:rFonts w:ascii="Sylfaen" w:hAnsi="Sylfaen"/>
          <w:szCs w:val="22"/>
          <w:lang w:val="ka-GE"/>
        </w:rPr>
        <w:t>იყოს</w:t>
      </w:r>
      <w:r w:rsidR="00836E1C" w:rsidRPr="00E307F9">
        <w:rPr>
          <w:rFonts w:ascii="Sylfaen" w:hAnsi="Sylfaen"/>
          <w:szCs w:val="22"/>
          <w:lang w:val="ka-GE"/>
        </w:rPr>
        <w:t>;</w:t>
      </w:r>
    </w:p>
    <w:p w14:paraId="1E03EC47" w14:textId="619EC72A" w:rsidR="00460F8C" w:rsidRPr="00E307F9" w:rsidRDefault="00A1264F" w:rsidP="0067416F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>
        <w:rPr>
          <w:rFonts w:ascii="Sylfaen" w:hAnsi="Sylfaen"/>
          <w:szCs w:val="22"/>
          <w:lang w:val="ka-GE"/>
        </w:rPr>
        <w:t>გ</w:t>
      </w:r>
      <w:r w:rsidR="00836E1C" w:rsidRPr="00E307F9">
        <w:rPr>
          <w:rFonts w:ascii="Sylfaen" w:hAnsi="Sylfaen"/>
          <w:szCs w:val="22"/>
          <w:lang w:val="ka-GE"/>
        </w:rPr>
        <w:t>)</w:t>
      </w:r>
      <w:r w:rsidR="00AF3A35" w:rsidRPr="00E307F9">
        <w:rPr>
          <w:rFonts w:ascii="Sylfaen" w:hAnsi="Sylfaen"/>
          <w:szCs w:val="22"/>
          <w:lang w:val="ka-GE"/>
        </w:rPr>
        <w:t xml:space="preserve"> </w:t>
      </w:r>
      <w:r w:rsidR="00836E1C" w:rsidRPr="00E307F9">
        <w:rPr>
          <w:rFonts w:ascii="Sylfaen" w:hAnsi="Sylfaen"/>
          <w:szCs w:val="22"/>
          <w:lang w:val="ka-GE"/>
        </w:rPr>
        <w:t>სამუშაო</w:t>
      </w:r>
      <w:r w:rsidR="00AF3A35" w:rsidRPr="00E307F9">
        <w:rPr>
          <w:rFonts w:ascii="Sylfaen" w:hAnsi="Sylfaen"/>
          <w:szCs w:val="22"/>
          <w:lang w:val="ka-GE"/>
        </w:rPr>
        <w:t xml:space="preserve"> </w:t>
      </w:r>
      <w:r w:rsidR="006F1A72" w:rsidRPr="00E307F9">
        <w:rPr>
          <w:rFonts w:ascii="Sylfaen" w:hAnsi="Sylfaen"/>
          <w:szCs w:val="22"/>
          <w:lang w:val="ka-GE"/>
        </w:rPr>
        <w:t xml:space="preserve">ადგილი </w:t>
      </w:r>
      <w:r w:rsidR="00AF3A35" w:rsidRPr="00E307F9">
        <w:rPr>
          <w:rFonts w:ascii="Sylfaen" w:hAnsi="Sylfaen"/>
          <w:szCs w:val="22"/>
          <w:lang w:val="ka-GE"/>
        </w:rPr>
        <w:t>ისე უნდა</w:t>
      </w:r>
      <w:r w:rsidR="00880B6E">
        <w:rPr>
          <w:rFonts w:ascii="Sylfaen" w:hAnsi="Sylfaen"/>
          <w:szCs w:val="22"/>
          <w:lang w:val="ka-GE"/>
        </w:rPr>
        <w:t xml:space="preserve"> დაპროექტდეს, </w:t>
      </w:r>
      <w:r w:rsidR="00AF3A35" w:rsidRPr="00E307F9">
        <w:rPr>
          <w:rFonts w:ascii="Sylfaen" w:hAnsi="Sylfaen"/>
          <w:szCs w:val="22"/>
          <w:lang w:val="ka-GE"/>
        </w:rPr>
        <w:t>რომ დასაქმებულს ადვილად შეეძლოს</w:t>
      </w:r>
      <w:r w:rsidR="006F1A72" w:rsidRPr="00E307F9">
        <w:rPr>
          <w:rFonts w:ascii="Sylfaen" w:hAnsi="Sylfaen"/>
          <w:szCs w:val="22"/>
          <w:lang w:val="ka-GE"/>
        </w:rPr>
        <w:t xml:space="preserve"> მოძრაობა</w:t>
      </w:r>
      <w:r w:rsidR="00880B6E">
        <w:rPr>
          <w:rFonts w:ascii="Sylfaen" w:hAnsi="Sylfaen"/>
          <w:szCs w:val="22"/>
          <w:lang w:val="ka-GE"/>
        </w:rPr>
        <w:t xml:space="preserve"> </w:t>
      </w:r>
      <w:r w:rsidR="006F1A72" w:rsidRPr="00E307F9">
        <w:rPr>
          <w:rFonts w:ascii="Sylfaen" w:hAnsi="Sylfaen"/>
          <w:szCs w:val="22"/>
          <w:lang w:val="ka-GE"/>
        </w:rPr>
        <w:t xml:space="preserve">და </w:t>
      </w:r>
      <w:r w:rsidR="00AF3A35" w:rsidRPr="00E307F9">
        <w:rPr>
          <w:rFonts w:ascii="Sylfaen" w:hAnsi="Sylfaen"/>
          <w:szCs w:val="22"/>
          <w:lang w:val="ka-GE"/>
        </w:rPr>
        <w:t xml:space="preserve">პოზის </w:t>
      </w:r>
      <w:r w:rsidR="006F1A72" w:rsidRPr="00E307F9">
        <w:rPr>
          <w:rFonts w:ascii="Sylfaen" w:hAnsi="Sylfaen"/>
          <w:szCs w:val="22"/>
          <w:lang w:val="ka-GE"/>
        </w:rPr>
        <w:t>შეცვლა</w:t>
      </w:r>
      <w:r w:rsidR="00E44F6A" w:rsidRPr="00E307F9">
        <w:rPr>
          <w:rFonts w:ascii="Sylfaen" w:hAnsi="Sylfaen"/>
          <w:szCs w:val="22"/>
          <w:lang w:val="ka-GE"/>
        </w:rPr>
        <w:t>.</w:t>
      </w:r>
    </w:p>
    <w:p w14:paraId="178C312B" w14:textId="77777777" w:rsidR="00FB6DD4" w:rsidRPr="00E307F9" w:rsidRDefault="00FB6DD4" w:rsidP="00D04A88">
      <w:pPr>
        <w:pStyle w:val="BodyText"/>
        <w:spacing w:line="276" w:lineRule="auto"/>
        <w:ind w:left="720"/>
        <w:jc w:val="both"/>
        <w:rPr>
          <w:rFonts w:ascii="Sylfaen" w:hAnsi="Sylfaen"/>
          <w:szCs w:val="22"/>
          <w:lang w:val="ka-GE"/>
        </w:rPr>
      </w:pPr>
    </w:p>
    <w:p w14:paraId="7846FC22" w14:textId="7FEF700B" w:rsidR="00D04A88" w:rsidRPr="00E307F9" w:rsidRDefault="00531E94" w:rsidP="00531E94">
      <w:pPr>
        <w:pStyle w:val="BodyText"/>
        <w:spacing w:line="276" w:lineRule="auto"/>
        <w:jc w:val="both"/>
        <w:rPr>
          <w:rFonts w:ascii="Sylfaen" w:hAnsi="Sylfaen"/>
          <w:b/>
          <w:szCs w:val="22"/>
          <w:lang w:val="ka-GE"/>
        </w:rPr>
      </w:pPr>
      <w:r w:rsidRPr="00E307F9">
        <w:rPr>
          <w:rFonts w:ascii="Sylfaen" w:hAnsi="Sylfaen"/>
          <w:b/>
          <w:szCs w:val="22"/>
          <w:lang w:val="ka-GE"/>
        </w:rPr>
        <w:t>2.</w:t>
      </w:r>
      <w:r w:rsidR="00D04A88" w:rsidRPr="00E307F9">
        <w:rPr>
          <w:rFonts w:ascii="Sylfaen" w:hAnsi="Sylfaen"/>
          <w:b/>
          <w:szCs w:val="22"/>
          <w:lang w:val="ka-GE"/>
        </w:rPr>
        <w:t xml:space="preserve"> განათება</w:t>
      </w:r>
    </w:p>
    <w:p w14:paraId="386C74DC" w14:textId="77777777" w:rsidR="00E17ECB" w:rsidRDefault="00D73CFB" w:rsidP="009A670B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E307F9">
        <w:rPr>
          <w:rFonts w:ascii="Sylfaen" w:hAnsi="Sylfaen"/>
          <w:szCs w:val="22"/>
          <w:lang w:val="ka-GE"/>
        </w:rPr>
        <w:t xml:space="preserve">ა) </w:t>
      </w:r>
      <w:r w:rsidR="00063C92" w:rsidRPr="00E307F9">
        <w:rPr>
          <w:rFonts w:ascii="Sylfaen" w:hAnsi="Sylfaen"/>
          <w:szCs w:val="22"/>
          <w:lang w:val="ka-GE"/>
        </w:rPr>
        <w:t xml:space="preserve">სამუშაო გარემოს და/ან სამუშაო </w:t>
      </w:r>
      <w:r w:rsidRPr="00E307F9">
        <w:rPr>
          <w:rFonts w:ascii="Sylfaen" w:hAnsi="Sylfaen"/>
          <w:szCs w:val="22"/>
          <w:lang w:val="ka-GE"/>
        </w:rPr>
        <w:t xml:space="preserve">ადგილის </w:t>
      </w:r>
      <w:r w:rsidR="00063C92" w:rsidRPr="00E307F9">
        <w:rPr>
          <w:rFonts w:ascii="Sylfaen" w:hAnsi="Sylfaen"/>
          <w:szCs w:val="22"/>
          <w:lang w:val="ka-GE"/>
        </w:rPr>
        <w:t>განათება</w:t>
      </w:r>
      <w:r w:rsidR="00E17ECB">
        <w:rPr>
          <w:rFonts w:ascii="Sylfaen" w:hAnsi="Sylfaen"/>
          <w:szCs w:val="22"/>
          <w:lang w:val="ka-GE"/>
        </w:rPr>
        <w:t xml:space="preserve"> 300-700 ლუქსს უნდა შეადგენდეს;</w:t>
      </w:r>
    </w:p>
    <w:p w14:paraId="119DC4F8" w14:textId="77777777" w:rsidR="00E17ECB" w:rsidRDefault="00E17ECB" w:rsidP="009A670B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>
        <w:rPr>
          <w:rFonts w:ascii="Sylfaen" w:hAnsi="Sylfaen"/>
          <w:szCs w:val="22"/>
          <w:lang w:val="ka-GE"/>
        </w:rPr>
        <w:t xml:space="preserve">ბ) ასევე აუცილებელია </w:t>
      </w:r>
      <w:r w:rsidRPr="00E307F9">
        <w:rPr>
          <w:rFonts w:ascii="Sylfaen" w:hAnsi="Sylfaen"/>
          <w:szCs w:val="22"/>
          <w:lang w:val="ka-GE"/>
        </w:rPr>
        <w:t>საკმარისი კონტრასტი იქმნებოდეს</w:t>
      </w:r>
      <w:r>
        <w:rPr>
          <w:rFonts w:ascii="Sylfaen" w:hAnsi="Sylfaen"/>
          <w:szCs w:val="22"/>
          <w:lang w:val="ka-GE"/>
        </w:rPr>
        <w:t xml:space="preserve"> </w:t>
      </w:r>
      <w:r w:rsidR="00D73CFB" w:rsidRPr="00E307F9">
        <w:rPr>
          <w:rFonts w:ascii="Sylfaen" w:hAnsi="Sylfaen"/>
          <w:szCs w:val="22"/>
          <w:lang w:val="ka-GE"/>
        </w:rPr>
        <w:t>მონიტორსა</w:t>
      </w:r>
      <w:r>
        <w:rPr>
          <w:rFonts w:ascii="Sylfaen" w:hAnsi="Sylfaen"/>
          <w:szCs w:val="22"/>
          <w:lang w:val="ka-GE"/>
        </w:rPr>
        <w:t xml:space="preserve"> </w:t>
      </w:r>
      <w:r w:rsidR="00063C92" w:rsidRPr="00E307F9">
        <w:rPr>
          <w:rFonts w:ascii="Sylfaen" w:hAnsi="Sylfaen"/>
          <w:szCs w:val="22"/>
          <w:lang w:val="ka-GE"/>
        </w:rPr>
        <w:t>და მის უკან არსებულ ფონს შორის</w:t>
      </w:r>
      <w:r>
        <w:rPr>
          <w:rFonts w:ascii="Sylfaen" w:hAnsi="Sylfaen"/>
          <w:szCs w:val="22"/>
          <w:lang w:val="ka-GE"/>
        </w:rPr>
        <w:t>;</w:t>
      </w:r>
    </w:p>
    <w:p w14:paraId="4ED2228B" w14:textId="77777777" w:rsidR="00E17ECB" w:rsidRDefault="00E17ECB" w:rsidP="00E17ECB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>
        <w:rPr>
          <w:rFonts w:ascii="Sylfaen" w:hAnsi="Sylfaen"/>
          <w:szCs w:val="22"/>
          <w:lang w:val="ka-GE"/>
        </w:rPr>
        <w:t>გ) განათებასთან მიმართებაში</w:t>
      </w:r>
      <w:r w:rsidR="00063C92" w:rsidRPr="00E307F9">
        <w:rPr>
          <w:rFonts w:ascii="Sylfaen" w:hAnsi="Sylfaen"/>
          <w:szCs w:val="22"/>
          <w:lang w:val="ka-GE"/>
        </w:rPr>
        <w:t xml:space="preserve"> გათვალისწინებული უნდა იყოს სამუშაოს სახეობა და დასაქმებულის მხედველო</w:t>
      </w:r>
      <w:r>
        <w:rPr>
          <w:rFonts w:ascii="Sylfaen" w:hAnsi="Sylfaen"/>
          <w:szCs w:val="22"/>
          <w:lang w:val="ka-GE"/>
        </w:rPr>
        <w:t>ბასთან დაკავშირებული მოთხოვნები;</w:t>
      </w:r>
    </w:p>
    <w:p w14:paraId="7717131D" w14:textId="77777777" w:rsidR="0013085F" w:rsidRDefault="00E17ECB" w:rsidP="009A670B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>
        <w:rPr>
          <w:rFonts w:ascii="Sylfaen" w:hAnsi="Sylfaen"/>
          <w:szCs w:val="22"/>
          <w:lang w:val="ka-GE"/>
        </w:rPr>
        <w:t xml:space="preserve">დ) </w:t>
      </w:r>
      <w:r w:rsidRPr="00E307F9">
        <w:rPr>
          <w:rFonts w:ascii="Sylfaen" w:hAnsi="Sylfaen"/>
          <w:szCs w:val="22"/>
          <w:lang w:val="ka-GE"/>
        </w:rPr>
        <w:t>მონიტორზე და სხვა აღჭურვილობაზე განათებისგან გამოწვეული შესაძლო ანარეკლი და სიკაშკაშე</w:t>
      </w:r>
      <w:r>
        <w:rPr>
          <w:rFonts w:ascii="Sylfaen" w:hAnsi="Sylfaen"/>
          <w:szCs w:val="22"/>
          <w:lang w:val="ka-GE"/>
        </w:rPr>
        <w:t>,</w:t>
      </w:r>
      <w:r w:rsidR="0013085F">
        <w:rPr>
          <w:rFonts w:ascii="Sylfaen" w:hAnsi="Sylfaen"/>
          <w:szCs w:val="22"/>
          <w:lang w:val="ka-GE"/>
        </w:rPr>
        <w:t xml:space="preserve"> </w:t>
      </w:r>
      <w:r w:rsidRPr="00E307F9">
        <w:rPr>
          <w:rFonts w:ascii="Sylfaen" w:hAnsi="Sylfaen"/>
          <w:szCs w:val="22"/>
          <w:lang w:val="ka-GE"/>
        </w:rPr>
        <w:t>ხელოვნური განათების საშუალებების</w:t>
      </w:r>
      <w:r w:rsidR="0013085F">
        <w:rPr>
          <w:rFonts w:ascii="Sylfaen" w:hAnsi="Sylfaen"/>
          <w:szCs w:val="22"/>
          <w:lang w:val="ka-GE"/>
        </w:rPr>
        <w:t xml:space="preserve">, </w:t>
      </w:r>
      <w:r w:rsidRPr="00E307F9">
        <w:rPr>
          <w:rFonts w:ascii="Sylfaen" w:hAnsi="Sylfaen"/>
          <w:szCs w:val="22"/>
          <w:lang w:val="ka-GE"/>
        </w:rPr>
        <w:t>სამუშაო ადგილის ერთმანეთთან კოორდინირებისა და განლაგების მეშვეობით</w:t>
      </w:r>
      <w:r w:rsidR="0013085F">
        <w:rPr>
          <w:rFonts w:ascii="Sylfaen" w:hAnsi="Sylfaen"/>
          <w:szCs w:val="22"/>
          <w:lang w:val="ka-GE"/>
        </w:rPr>
        <w:t>,</w:t>
      </w:r>
      <w:r w:rsidRPr="00E307F9">
        <w:rPr>
          <w:rFonts w:ascii="Sylfaen" w:hAnsi="Sylfaen"/>
          <w:szCs w:val="22"/>
          <w:lang w:val="ka-GE"/>
        </w:rPr>
        <w:t xml:space="preserve"> თავიდან </w:t>
      </w:r>
      <w:r w:rsidR="0013085F">
        <w:rPr>
          <w:rFonts w:ascii="Sylfaen" w:hAnsi="Sylfaen"/>
          <w:szCs w:val="22"/>
          <w:lang w:val="ka-GE"/>
        </w:rPr>
        <w:t>უნდა იქნას აცილებული;</w:t>
      </w:r>
    </w:p>
    <w:p w14:paraId="7986AF74" w14:textId="4B3EBCBA" w:rsidR="00E17ECB" w:rsidRPr="00E307F9" w:rsidRDefault="0013085F" w:rsidP="009A670B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>
        <w:rPr>
          <w:rFonts w:ascii="Sylfaen" w:hAnsi="Sylfaen"/>
          <w:szCs w:val="22"/>
          <w:lang w:val="ka-GE"/>
        </w:rPr>
        <w:t>ე</w:t>
      </w:r>
      <w:r w:rsidR="00E17ECB">
        <w:rPr>
          <w:rFonts w:ascii="Sylfaen" w:hAnsi="Sylfaen"/>
          <w:szCs w:val="22"/>
          <w:lang w:val="ka-GE"/>
        </w:rPr>
        <w:t xml:space="preserve">) </w:t>
      </w:r>
      <w:r w:rsidR="00E17ECB">
        <w:rPr>
          <w:rFonts w:ascii="Sylfaen" w:hAnsi="Sylfaen"/>
          <w:lang w:val="ka-GE"/>
        </w:rPr>
        <w:t>დამსაქმებელმა უნდა უზრუნველყოს სპეციალური სერთიფიცირებული ლუქსმეტრით სამუშაო სივრცის განათების გაზომვა და მონიტორინგი</w:t>
      </w:r>
      <w:r>
        <w:rPr>
          <w:rFonts w:ascii="Sylfaen" w:hAnsi="Sylfaen"/>
          <w:lang w:val="ka-GE"/>
        </w:rPr>
        <w:t xml:space="preserve">. შესაძლებელია ასევე დამსაქმებლის მიერ პერიოდული გაზომვების ჩატარება, </w:t>
      </w:r>
      <w:r w:rsidR="00E17ECB">
        <w:rPr>
          <w:rFonts w:ascii="Sylfaen" w:hAnsi="Sylfaen"/>
          <w:lang w:val="ka-GE"/>
        </w:rPr>
        <w:t xml:space="preserve"> შესაბამისი კომპეტენციის მქონე სამსახურებ</w:t>
      </w:r>
      <w:r>
        <w:rPr>
          <w:rFonts w:ascii="Sylfaen" w:hAnsi="Sylfaen"/>
          <w:lang w:val="ka-GE"/>
        </w:rPr>
        <w:t>ი</w:t>
      </w:r>
      <w:r w:rsidR="00E17ECB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მეშვეობით</w:t>
      </w:r>
      <w:r w:rsidR="00E17ECB">
        <w:rPr>
          <w:rFonts w:ascii="Sylfaen" w:hAnsi="Sylfaen"/>
          <w:lang w:val="ka-GE"/>
        </w:rPr>
        <w:t>.</w:t>
      </w:r>
    </w:p>
    <w:p w14:paraId="0957A5A8" w14:textId="77777777" w:rsidR="00400D59" w:rsidRPr="00E307F9" w:rsidRDefault="00400D59" w:rsidP="009A670B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</w:p>
    <w:p w14:paraId="7D78BFB3" w14:textId="700F580E" w:rsidR="00D04A88" w:rsidRPr="00E307F9" w:rsidRDefault="009A670B" w:rsidP="009A670B">
      <w:pPr>
        <w:pStyle w:val="BodyText"/>
        <w:spacing w:line="276" w:lineRule="auto"/>
        <w:jc w:val="both"/>
        <w:rPr>
          <w:rFonts w:ascii="Sylfaen" w:hAnsi="Sylfaen"/>
          <w:b/>
          <w:szCs w:val="22"/>
          <w:lang w:val="ka-GE"/>
        </w:rPr>
      </w:pPr>
      <w:r w:rsidRPr="00E307F9">
        <w:rPr>
          <w:rFonts w:ascii="Sylfaen" w:hAnsi="Sylfaen"/>
          <w:b/>
          <w:szCs w:val="22"/>
          <w:lang w:val="ka-GE"/>
        </w:rPr>
        <w:t xml:space="preserve">2. </w:t>
      </w:r>
      <w:r w:rsidR="00D04A88" w:rsidRPr="00E307F9">
        <w:rPr>
          <w:rFonts w:ascii="Sylfaen" w:hAnsi="Sylfaen"/>
          <w:b/>
          <w:szCs w:val="22"/>
          <w:lang w:val="ka-GE"/>
        </w:rPr>
        <w:t xml:space="preserve">ანარეკლი და </w:t>
      </w:r>
      <w:r w:rsidR="00D73CFB" w:rsidRPr="00E307F9">
        <w:rPr>
          <w:rFonts w:ascii="Sylfaen" w:hAnsi="Sylfaen"/>
          <w:b/>
          <w:szCs w:val="22"/>
          <w:lang w:val="ka-GE"/>
        </w:rPr>
        <w:t>სიკაშკაშე</w:t>
      </w:r>
    </w:p>
    <w:p w14:paraId="1C5F375B" w14:textId="1CE2A4E3" w:rsidR="00A0077A" w:rsidRPr="00586937" w:rsidRDefault="00D33308" w:rsidP="00D1271A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E307F9">
        <w:rPr>
          <w:rFonts w:ascii="Sylfaen" w:hAnsi="Sylfaen"/>
          <w:szCs w:val="22"/>
          <w:lang w:val="ka-GE"/>
        </w:rPr>
        <w:t xml:space="preserve">ა) </w:t>
      </w:r>
      <w:r w:rsidR="00586937">
        <w:rPr>
          <w:rFonts w:ascii="Sylfaen" w:hAnsi="Sylfaen"/>
          <w:szCs w:val="22"/>
          <w:lang w:val="ka-GE"/>
        </w:rPr>
        <w:t xml:space="preserve">სამუსაო ადგილები უნდა მოეწყოს იმგვარად, </w:t>
      </w:r>
      <w:r w:rsidR="00A0077A" w:rsidRPr="00E307F9">
        <w:rPr>
          <w:rFonts w:ascii="Sylfaen" w:hAnsi="Sylfaen"/>
          <w:szCs w:val="22"/>
          <w:lang w:val="ka-GE"/>
        </w:rPr>
        <w:t xml:space="preserve">რომ სინათლის წყაროებმა </w:t>
      </w:r>
      <w:r w:rsidR="0013085F">
        <w:rPr>
          <w:rFonts w:ascii="Sylfaen" w:hAnsi="Sylfaen"/>
          <w:szCs w:val="22"/>
          <w:lang w:val="ka-GE"/>
        </w:rPr>
        <w:t>(</w:t>
      </w:r>
      <w:r w:rsidR="00A0077A" w:rsidRPr="00E307F9">
        <w:rPr>
          <w:rFonts w:ascii="Sylfaen" w:hAnsi="Sylfaen"/>
          <w:szCs w:val="22"/>
          <w:lang w:val="ka-GE"/>
        </w:rPr>
        <w:t>მაგ</w:t>
      </w:r>
      <w:r w:rsidR="0013085F">
        <w:rPr>
          <w:rFonts w:ascii="Sylfaen" w:hAnsi="Sylfaen"/>
          <w:szCs w:val="22"/>
          <w:lang w:val="ka-GE"/>
        </w:rPr>
        <w:t>:</w:t>
      </w:r>
      <w:r w:rsidR="00A0077A" w:rsidRPr="00E307F9">
        <w:rPr>
          <w:rFonts w:ascii="Sylfaen" w:hAnsi="Sylfaen"/>
          <w:szCs w:val="22"/>
          <w:lang w:val="ka-GE"/>
        </w:rPr>
        <w:t xml:space="preserve"> ფანჯრები</w:t>
      </w:r>
      <w:r w:rsidR="0013085F">
        <w:rPr>
          <w:rFonts w:ascii="Sylfaen" w:hAnsi="Sylfaen"/>
          <w:szCs w:val="22"/>
          <w:lang w:val="ka-GE"/>
        </w:rPr>
        <w:t>,</w:t>
      </w:r>
      <w:r w:rsidR="00A0077A" w:rsidRPr="00E307F9">
        <w:rPr>
          <w:rFonts w:ascii="Sylfaen" w:hAnsi="Sylfaen"/>
          <w:szCs w:val="22"/>
          <w:lang w:val="ka-GE"/>
        </w:rPr>
        <w:t xml:space="preserve"> სხვა ღიობები, გამჭირვალე ან სინათლის გამტარი </w:t>
      </w:r>
      <w:r w:rsidR="00FD264A" w:rsidRPr="00E307F9">
        <w:rPr>
          <w:rFonts w:ascii="Sylfaen" w:hAnsi="Sylfaen"/>
          <w:szCs w:val="22"/>
          <w:lang w:val="ka-GE"/>
        </w:rPr>
        <w:t>ტიხრები</w:t>
      </w:r>
      <w:r w:rsidR="0013085F">
        <w:rPr>
          <w:rFonts w:ascii="Sylfaen" w:hAnsi="Sylfaen"/>
          <w:szCs w:val="22"/>
          <w:lang w:val="ka-GE"/>
        </w:rPr>
        <w:t>,</w:t>
      </w:r>
      <w:r w:rsidR="00A0077A" w:rsidRPr="00E307F9">
        <w:rPr>
          <w:rFonts w:ascii="Sylfaen" w:hAnsi="Sylfaen"/>
          <w:szCs w:val="22"/>
          <w:lang w:val="ka-GE"/>
        </w:rPr>
        <w:t xml:space="preserve"> ხასხასა ფე</w:t>
      </w:r>
      <w:r w:rsidR="005C240A" w:rsidRPr="00E307F9">
        <w:rPr>
          <w:rFonts w:ascii="Sylfaen" w:hAnsi="Sylfaen"/>
          <w:szCs w:val="22"/>
          <w:lang w:val="ka-GE"/>
        </w:rPr>
        <w:t>რების მქონე ნათურები ან კედლები</w:t>
      </w:r>
      <w:r w:rsidR="0013085F">
        <w:rPr>
          <w:rFonts w:ascii="Sylfaen" w:hAnsi="Sylfaen"/>
          <w:szCs w:val="22"/>
          <w:lang w:val="ka-GE"/>
        </w:rPr>
        <w:t>)</w:t>
      </w:r>
      <w:r w:rsidR="00A0077A" w:rsidRPr="00E307F9">
        <w:rPr>
          <w:rFonts w:ascii="Sylfaen" w:hAnsi="Sylfaen"/>
          <w:szCs w:val="22"/>
          <w:lang w:val="ka-GE"/>
        </w:rPr>
        <w:t xml:space="preserve"> </w:t>
      </w:r>
      <w:r w:rsidR="00D73CFB" w:rsidRPr="00E307F9">
        <w:rPr>
          <w:rFonts w:ascii="Sylfaen" w:hAnsi="Sylfaen"/>
          <w:szCs w:val="22"/>
          <w:lang w:val="ka-GE"/>
        </w:rPr>
        <w:t>არ წარმოქმნან</w:t>
      </w:r>
      <w:r w:rsidR="00460F8C" w:rsidRPr="00E307F9">
        <w:rPr>
          <w:rFonts w:ascii="Sylfaen" w:hAnsi="Sylfaen"/>
          <w:szCs w:val="22"/>
          <w:lang w:val="ka-GE"/>
        </w:rPr>
        <w:t xml:space="preserve"> </w:t>
      </w:r>
      <w:r w:rsidR="00D73CFB" w:rsidRPr="00E307F9">
        <w:rPr>
          <w:rFonts w:ascii="Sylfaen" w:hAnsi="Sylfaen"/>
          <w:szCs w:val="22"/>
          <w:lang w:val="ka-GE"/>
        </w:rPr>
        <w:t xml:space="preserve">მონიტორზე </w:t>
      </w:r>
      <w:r w:rsidR="00A0077A" w:rsidRPr="00E307F9">
        <w:rPr>
          <w:rFonts w:ascii="Sylfaen" w:hAnsi="Sylfaen"/>
          <w:szCs w:val="22"/>
          <w:lang w:val="ka-GE"/>
        </w:rPr>
        <w:t xml:space="preserve">პირდაპირი </w:t>
      </w:r>
      <w:r w:rsidR="00D73CFB" w:rsidRPr="00E307F9">
        <w:rPr>
          <w:rFonts w:ascii="Sylfaen" w:hAnsi="Sylfaen"/>
          <w:szCs w:val="22"/>
          <w:lang w:val="ka-GE"/>
        </w:rPr>
        <w:t>სიკაშკაშე</w:t>
      </w:r>
      <w:r w:rsidR="00A0077A" w:rsidRPr="00E307F9">
        <w:rPr>
          <w:rFonts w:ascii="Sylfaen" w:hAnsi="Sylfaen"/>
          <w:szCs w:val="22"/>
          <w:lang w:val="ka-GE"/>
        </w:rPr>
        <w:t xml:space="preserve"> და ანარეკლები</w:t>
      </w:r>
      <w:r w:rsidR="0013085F">
        <w:rPr>
          <w:rFonts w:ascii="Sylfaen" w:hAnsi="Sylfaen"/>
          <w:szCs w:val="22"/>
          <w:lang w:val="ka-GE"/>
        </w:rPr>
        <w:t>;</w:t>
      </w:r>
    </w:p>
    <w:p w14:paraId="0BDB6552" w14:textId="5AA2AC3F" w:rsidR="00063C92" w:rsidRPr="00E307F9" w:rsidRDefault="00D33308" w:rsidP="00F57173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E307F9">
        <w:rPr>
          <w:rFonts w:ascii="Sylfaen" w:hAnsi="Sylfaen"/>
          <w:szCs w:val="22"/>
          <w:lang w:val="ka-GE"/>
        </w:rPr>
        <w:t>ბ)</w:t>
      </w:r>
      <w:r w:rsidR="00586937">
        <w:rPr>
          <w:rFonts w:ascii="Sylfaen" w:hAnsi="Sylfaen"/>
          <w:szCs w:val="22"/>
          <w:lang w:val="ka-GE"/>
        </w:rPr>
        <w:t xml:space="preserve"> სამუშაო ადგილის მოწყობის დროს, ასევე გათვალისწინებულ უნდა იქნეს, რომ</w:t>
      </w:r>
      <w:r w:rsidRPr="00E307F9">
        <w:rPr>
          <w:rFonts w:ascii="Sylfaen" w:hAnsi="Sylfaen"/>
          <w:szCs w:val="22"/>
          <w:lang w:val="ka-GE"/>
        </w:rPr>
        <w:t xml:space="preserve"> </w:t>
      </w:r>
      <w:r w:rsidR="00586937">
        <w:rPr>
          <w:rFonts w:ascii="Sylfaen" w:hAnsi="Sylfaen"/>
          <w:szCs w:val="22"/>
          <w:lang w:val="ka-GE"/>
        </w:rPr>
        <w:t>სამუშაო</w:t>
      </w:r>
      <w:r w:rsidR="00131BEE">
        <w:rPr>
          <w:rFonts w:ascii="Sylfaen" w:hAnsi="Sylfaen"/>
          <w:szCs w:val="22"/>
          <w:lang w:val="ka-GE"/>
        </w:rPr>
        <w:t xml:space="preserve"> სივრცეში არსებულ ფანჯრებს </w:t>
      </w:r>
      <w:r w:rsidR="00586937">
        <w:rPr>
          <w:rFonts w:ascii="Sylfaen" w:hAnsi="Sylfaen"/>
          <w:szCs w:val="22"/>
          <w:lang w:val="ka-GE"/>
        </w:rPr>
        <w:t xml:space="preserve">გააჩნდეს </w:t>
      </w:r>
      <w:r w:rsidR="00A0077A" w:rsidRPr="00E307F9">
        <w:rPr>
          <w:rFonts w:ascii="Sylfaen" w:hAnsi="Sylfaen"/>
          <w:szCs w:val="22"/>
          <w:lang w:val="ka-GE"/>
        </w:rPr>
        <w:t>შესაბამისი</w:t>
      </w:r>
      <w:r w:rsidR="00392D48" w:rsidRPr="00E307F9">
        <w:rPr>
          <w:rFonts w:ascii="Sylfaen" w:hAnsi="Sylfaen"/>
          <w:szCs w:val="22"/>
          <w:lang w:val="ka-GE"/>
        </w:rPr>
        <w:t xml:space="preserve"> დამფარავი და რეგულირებადი</w:t>
      </w:r>
      <w:r w:rsidR="00A0077A" w:rsidRPr="00E307F9">
        <w:rPr>
          <w:rFonts w:ascii="Sylfaen" w:hAnsi="Sylfaen"/>
          <w:szCs w:val="22"/>
          <w:lang w:val="ka-GE"/>
        </w:rPr>
        <w:t xml:space="preserve"> მოწყობილობები</w:t>
      </w:r>
      <w:r w:rsidR="00131BEE">
        <w:rPr>
          <w:rFonts w:ascii="Sylfaen" w:hAnsi="Sylfaen"/>
          <w:szCs w:val="22"/>
          <w:lang w:val="ka-GE"/>
        </w:rPr>
        <w:t>,</w:t>
      </w:r>
      <w:r w:rsidR="00A0077A" w:rsidRPr="00E307F9">
        <w:rPr>
          <w:rFonts w:ascii="Sylfaen" w:hAnsi="Sylfaen"/>
          <w:szCs w:val="22"/>
          <w:lang w:val="ka-GE"/>
        </w:rPr>
        <w:t xml:space="preserve"> რომლებიც სამუშაო </w:t>
      </w:r>
      <w:r w:rsidRPr="00E307F9">
        <w:rPr>
          <w:rFonts w:ascii="Sylfaen" w:hAnsi="Sylfaen"/>
          <w:szCs w:val="22"/>
          <w:lang w:val="ka-GE"/>
        </w:rPr>
        <w:t>ადგილზე</w:t>
      </w:r>
      <w:r w:rsidR="00012D79" w:rsidRPr="00E307F9">
        <w:rPr>
          <w:rFonts w:ascii="Sylfaen" w:hAnsi="Sylfaen"/>
          <w:szCs w:val="22"/>
          <w:lang w:val="ka-GE"/>
        </w:rPr>
        <w:t xml:space="preserve"> </w:t>
      </w:r>
      <w:r w:rsidR="00A0077A" w:rsidRPr="00E307F9">
        <w:rPr>
          <w:rFonts w:ascii="Sylfaen" w:hAnsi="Sylfaen"/>
          <w:szCs w:val="22"/>
          <w:lang w:val="ka-GE"/>
        </w:rPr>
        <w:t xml:space="preserve">შემოსულ დღის სინათლეს </w:t>
      </w:r>
      <w:r w:rsidR="00012D79" w:rsidRPr="00E307F9">
        <w:rPr>
          <w:rFonts w:ascii="Sylfaen" w:hAnsi="Sylfaen"/>
          <w:szCs w:val="22"/>
          <w:lang w:val="ka-GE"/>
        </w:rPr>
        <w:t>დაარეგულირებს.</w:t>
      </w:r>
    </w:p>
    <w:p w14:paraId="7ACAA44C" w14:textId="77777777" w:rsidR="00846472" w:rsidRPr="00E307F9" w:rsidRDefault="00846472" w:rsidP="00D04A88">
      <w:pPr>
        <w:pStyle w:val="BodyText"/>
        <w:spacing w:line="276" w:lineRule="auto"/>
        <w:ind w:left="720"/>
        <w:jc w:val="both"/>
        <w:rPr>
          <w:rFonts w:ascii="Sylfaen" w:hAnsi="Sylfaen"/>
          <w:szCs w:val="22"/>
          <w:lang w:val="ka-GE"/>
        </w:rPr>
      </w:pPr>
    </w:p>
    <w:p w14:paraId="4B0DE993" w14:textId="2AE58173" w:rsidR="00D04A88" w:rsidRPr="00E307F9" w:rsidRDefault="00D1271A" w:rsidP="00D1271A">
      <w:pPr>
        <w:pStyle w:val="BodyText"/>
        <w:spacing w:line="276" w:lineRule="auto"/>
        <w:jc w:val="both"/>
        <w:rPr>
          <w:rFonts w:ascii="Sylfaen" w:hAnsi="Sylfaen"/>
          <w:b/>
          <w:szCs w:val="22"/>
          <w:lang w:val="ka-GE"/>
        </w:rPr>
      </w:pPr>
      <w:r w:rsidRPr="00E307F9">
        <w:rPr>
          <w:rFonts w:ascii="Sylfaen" w:hAnsi="Sylfaen"/>
          <w:b/>
          <w:szCs w:val="22"/>
          <w:lang w:val="ka-GE"/>
        </w:rPr>
        <w:t xml:space="preserve">3. </w:t>
      </w:r>
      <w:r w:rsidR="00D04A88" w:rsidRPr="00E307F9">
        <w:rPr>
          <w:rFonts w:ascii="Sylfaen" w:hAnsi="Sylfaen"/>
          <w:b/>
          <w:szCs w:val="22"/>
          <w:lang w:val="ka-GE"/>
        </w:rPr>
        <w:t>ხმაური</w:t>
      </w:r>
    </w:p>
    <w:p w14:paraId="6FC690E1" w14:textId="7C0C3BEB" w:rsidR="00DF7CFD" w:rsidRDefault="00F57173" w:rsidP="00F57173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E307F9">
        <w:rPr>
          <w:rFonts w:ascii="Sylfaen" w:hAnsi="Sylfaen"/>
          <w:szCs w:val="22"/>
          <w:lang w:val="ka-GE"/>
        </w:rPr>
        <w:t>ა)</w:t>
      </w:r>
      <w:r w:rsidR="00131BEE">
        <w:rPr>
          <w:rFonts w:ascii="Sylfaen" w:hAnsi="Sylfaen"/>
          <w:szCs w:val="22"/>
          <w:lang w:val="ka-GE"/>
        </w:rPr>
        <w:t xml:space="preserve"> </w:t>
      </w:r>
      <w:r w:rsidR="00DF7CFD" w:rsidRPr="00E307F9">
        <w:rPr>
          <w:rFonts w:ascii="Sylfaen" w:hAnsi="Sylfaen"/>
          <w:szCs w:val="22"/>
          <w:lang w:val="ka-GE"/>
        </w:rPr>
        <w:t xml:space="preserve">სამუშაო </w:t>
      </w:r>
      <w:r w:rsidR="00D33308" w:rsidRPr="00E307F9">
        <w:rPr>
          <w:rFonts w:ascii="Sylfaen" w:hAnsi="Sylfaen"/>
          <w:szCs w:val="22"/>
          <w:lang w:val="ka-GE"/>
        </w:rPr>
        <w:t>ადგილი</w:t>
      </w:r>
      <w:r w:rsidR="00131BEE">
        <w:rPr>
          <w:rFonts w:ascii="Sylfaen" w:hAnsi="Sylfaen"/>
          <w:szCs w:val="22"/>
          <w:lang w:val="ka-GE"/>
        </w:rPr>
        <w:t>,</w:t>
      </w:r>
      <w:r w:rsidR="00012D79" w:rsidRPr="00E307F9">
        <w:rPr>
          <w:rFonts w:ascii="Sylfaen" w:hAnsi="Sylfaen"/>
          <w:szCs w:val="22"/>
          <w:lang w:val="ka-GE"/>
        </w:rPr>
        <w:t xml:space="preserve"> </w:t>
      </w:r>
      <w:r w:rsidR="00DF7CFD" w:rsidRPr="00E307F9">
        <w:rPr>
          <w:rFonts w:ascii="Sylfaen" w:hAnsi="Sylfaen"/>
          <w:szCs w:val="22"/>
          <w:lang w:val="ka-GE"/>
        </w:rPr>
        <w:t xml:space="preserve">მოწყობისას </w:t>
      </w:r>
      <w:r w:rsidR="00D33308" w:rsidRPr="00E307F9">
        <w:rPr>
          <w:rFonts w:ascii="Sylfaen" w:hAnsi="Sylfaen"/>
          <w:szCs w:val="22"/>
          <w:lang w:val="ka-GE"/>
        </w:rPr>
        <w:t xml:space="preserve">უზრუნველყოფილი </w:t>
      </w:r>
      <w:r w:rsidR="009745CD" w:rsidRPr="00E307F9">
        <w:rPr>
          <w:rFonts w:ascii="Sylfaen" w:hAnsi="Sylfaen"/>
          <w:szCs w:val="22"/>
          <w:lang w:val="ka-GE"/>
        </w:rPr>
        <w:t>უნდა იქნას</w:t>
      </w:r>
      <w:r w:rsidR="00131BEE">
        <w:rPr>
          <w:rFonts w:ascii="Sylfaen" w:hAnsi="Sylfaen"/>
          <w:szCs w:val="22"/>
          <w:lang w:val="ka-GE"/>
        </w:rPr>
        <w:t xml:space="preserve"> იმგვარად</w:t>
      </w:r>
      <w:r w:rsidR="009745CD" w:rsidRPr="00E307F9">
        <w:rPr>
          <w:rFonts w:ascii="Sylfaen" w:hAnsi="Sylfaen"/>
          <w:szCs w:val="22"/>
          <w:lang w:val="ka-GE"/>
        </w:rPr>
        <w:t xml:space="preserve">, რომ </w:t>
      </w:r>
      <w:r w:rsidR="00DF7CFD" w:rsidRPr="00E307F9">
        <w:rPr>
          <w:rFonts w:ascii="Sylfaen" w:hAnsi="Sylfaen"/>
          <w:szCs w:val="22"/>
          <w:lang w:val="ka-GE"/>
        </w:rPr>
        <w:t xml:space="preserve">მასში განლაგებული </w:t>
      </w:r>
      <w:r w:rsidR="00D33308" w:rsidRPr="00E307F9">
        <w:rPr>
          <w:rFonts w:ascii="Sylfaen" w:hAnsi="Sylfaen"/>
          <w:szCs w:val="22"/>
          <w:lang w:val="ka-GE"/>
        </w:rPr>
        <w:t>მოწყობილობების</w:t>
      </w:r>
      <w:r w:rsidR="00012D79" w:rsidRPr="00E307F9">
        <w:rPr>
          <w:rFonts w:ascii="Sylfaen" w:hAnsi="Sylfaen"/>
          <w:szCs w:val="22"/>
          <w:lang w:val="ka-GE"/>
        </w:rPr>
        <w:t xml:space="preserve"> </w:t>
      </w:r>
      <w:r w:rsidR="00DF7CFD" w:rsidRPr="00E307F9">
        <w:rPr>
          <w:rFonts w:ascii="Sylfaen" w:hAnsi="Sylfaen"/>
          <w:szCs w:val="22"/>
          <w:lang w:val="ka-GE"/>
        </w:rPr>
        <w:t>მიერ გამოცემული ხმაური</w:t>
      </w:r>
      <w:r w:rsidR="00D33308" w:rsidRPr="00E307F9">
        <w:rPr>
          <w:rFonts w:ascii="Sylfaen" w:hAnsi="Sylfaen"/>
          <w:szCs w:val="22"/>
          <w:lang w:val="ka-GE"/>
        </w:rPr>
        <w:t>ს</w:t>
      </w:r>
      <w:r w:rsidR="00FE5EDA" w:rsidRPr="00E307F9">
        <w:rPr>
          <w:rFonts w:ascii="Sylfaen" w:hAnsi="Sylfaen"/>
          <w:szCs w:val="22"/>
          <w:lang w:val="ka-GE"/>
        </w:rPr>
        <w:t xml:space="preserve"> </w:t>
      </w:r>
      <w:r w:rsidR="00D33308" w:rsidRPr="00E307F9">
        <w:rPr>
          <w:rFonts w:ascii="Sylfaen" w:hAnsi="Sylfaen"/>
          <w:szCs w:val="22"/>
          <w:lang w:val="ka-GE"/>
        </w:rPr>
        <w:t>დონე</w:t>
      </w:r>
      <w:r w:rsidR="00012D79" w:rsidRPr="00E307F9">
        <w:rPr>
          <w:rFonts w:ascii="Sylfaen" w:hAnsi="Sylfaen"/>
          <w:szCs w:val="22"/>
          <w:lang w:val="ka-GE"/>
        </w:rPr>
        <w:t xml:space="preserve"> </w:t>
      </w:r>
      <w:r w:rsidR="009745CD" w:rsidRPr="00E307F9">
        <w:rPr>
          <w:rFonts w:ascii="Sylfaen" w:hAnsi="Sylfaen"/>
          <w:szCs w:val="22"/>
          <w:lang w:val="ka-GE"/>
        </w:rPr>
        <w:t xml:space="preserve">60 დეციბელს არ  </w:t>
      </w:r>
      <w:r w:rsidR="009745CD" w:rsidRPr="00E307F9">
        <w:rPr>
          <w:rFonts w:ascii="Sylfaen" w:hAnsi="Sylfaen"/>
          <w:szCs w:val="22"/>
          <w:lang w:val="ka-GE"/>
        </w:rPr>
        <w:lastRenderedPageBreak/>
        <w:t>აღემატებოდეს,</w:t>
      </w:r>
      <w:r w:rsidR="00FC3E58" w:rsidRPr="00E307F9">
        <w:rPr>
          <w:rFonts w:ascii="Sylfaen" w:hAnsi="Sylfaen"/>
          <w:szCs w:val="22"/>
          <w:lang w:val="ka-GE"/>
        </w:rPr>
        <w:t xml:space="preserve"> </w:t>
      </w:r>
      <w:r w:rsidR="009745CD" w:rsidRPr="00E307F9">
        <w:rPr>
          <w:rFonts w:ascii="Sylfaen" w:hAnsi="Sylfaen"/>
          <w:szCs w:val="22"/>
          <w:lang w:val="ka-GE"/>
        </w:rPr>
        <w:t>რათა</w:t>
      </w:r>
      <w:r w:rsidR="00460F8C" w:rsidRPr="00E307F9">
        <w:rPr>
          <w:rFonts w:ascii="Sylfaen" w:hAnsi="Sylfaen"/>
          <w:szCs w:val="22"/>
          <w:lang w:val="ka-GE"/>
        </w:rPr>
        <w:t xml:space="preserve"> </w:t>
      </w:r>
      <w:r w:rsidR="00D33308" w:rsidRPr="00E307F9">
        <w:rPr>
          <w:rFonts w:ascii="Sylfaen" w:hAnsi="Sylfaen"/>
          <w:szCs w:val="22"/>
          <w:lang w:val="ka-GE"/>
        </w:rPr>
        <w:t xml:space="preserve">ხმაურმა არ გამოიწვიოს </w:t>
      </w:r>
      <w:r w:rsidR="00DF7CFD" w:rsidRPr="00E307F9">
        <w:rPr>
          <w:rFonts w:ascii="Sylfaen" w:hAnsi="Sylfaen"/>
          <w:szCs w:val="22"/>
          <w:lang w:val="ka-GE"/>
        </w:rPr>
        <w:t>ყურადღების გაფანტვა და საუბრისთვის ხელის შეშლ</w:t>
      </w:r>
      <w:r w:rsidR="009745CD" w:rsidRPr="00E307F9">
        <w:rPr>
          <w:rFonts w:ascii="Sylfaen" w:hAnsi="Sylfaen"/>
          <w:szCs w:val="22"/>
          <w:lang w:val="ka-GE"/>
        </w:rPr>
        <w:t>ა</w:t>
      </w:r>
      <w:r w:rsidR="00FC3E58" w:rsidRPr="00E307F9">
        <w:rPr>
          <w:rFonts w:ascii="Sylfaen" w:hAnsi="Sylfaen"/>
          <w:szCs w:val="22"/>
          <w:lang w:val="ka-GE"/>
        </w:rPr>
        <w:t>;</w:t>
      </w:r>
    </w:p>
    <w:p w14:paraId="7C638DC5" w14:textId="4CF73D43" w:rsidR="00131BEE" w:rsidRPr="00E307F9" w:rsidRDefault="00131BEE" w:rsidP="00F57173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>
        <w:rPr>
          <w:rFonts w:ascii="Sylfaen" w:hAnsi="Sylfaen"/>
          <w:szCs w:val="22"/>
          <w:lang w:val="ka-GE"/>
        </w:rPr>
        <w:t xml:space="preserve">ბ) </w:t>
      </w:r>
      <w:r>
        <w:rPr>
          <w:rFonts w:ascii="Sylfaen" w:hAnsi="Sylfaen"/>
          <w:lang w:val="ka-GE"/>
        </w:rPr>
        <w:t>დამსაქმებელმა პერიოდულად საკუთარი მზომი ხელსაწყოების ან დაქირავებული შესაბამისი კომპეტენციის მქონე სამსახურების მეშვეობით, უნდა უზრუნველყოს სპეციალური სერთიფიცირებული ხმაურ-მზომით, სამუშაო სივრცეში ხმაურის გაზომვა და მონიტორინგი.</w:t>
      </w:r>
    </w:p>
    <w:p w14:paraId="31FB2BBF" w14:textId="77777777" w:rsidR="00FC3E58" w:rsidRPr="00E307F9" w:rsidRDefault="00FC3E58" w:rsidP="00F57173">
      <w:pPr>
        <w:pStyle w:val="BodyText"/>
        <w:spacing w:line="276" w:lineRule="auto"/>
        <w:jc w:val="both"/>
        <w:rPr>
          <w:rFonts w:ascii="Sylfaen" w:hAnsi="Sylfaen"/>
          <w:szCs w:val="22"/>
        </w:rPr>
      </w:pPr>
    </w:p>
    <w:p w14:paraId="2FB0F7D5" w14:textId="1778C741" w:rsidR="00D04A88" w:rsidRPr="00E307F9" w:rsidRDefault="00D1271A" w:rsidP="00D1271A">
      <w:pPr>
        <w:pStyle w:val="BodyText"/>
        <w:spacing w:line="276" w:lineRule="auto"/>
        <w:jc w:val="both"/>
        <w:rPr>
          <w:rFonts w:ascii="Sylfaen" w:hAnsi="Sylfaen"/>
          <w:b/>
          <w:szCs w:val="22"/>
          <w:lang w:val="ka-GE"/>
        </w:rPr>
      </w:pPr>
      <w:r w:rsidRPr="00E307F9">
        <w:rPr>
          <w:rFonts w:ascii="Sylfaen" w:hAnsi="Sylfaen"/>
          <w:b/>
          <w:szCs w:val="22"/>
          <w:lang w:val="ka-GE"/>
        </w:rPr>
        <w:t xml:space="preserve">4. </w:t>
      </w:r>
      <w:r w:rsidR="009745CD" w:rsidRPr="00E307F9">
        <w:rPr>
          <w:rFonts w:ascii="Sylfaen" w:hAnsi="Sylfaen"/>
          <w:b/>
          <w:szCs w:val="22"/>
          <w:lang w:val="ka-GE"/>
        </w:rPr>
        <w:t>ტემპერატურა</w:t>
      </w:r>
    </w:p>
    <w:p w14:paraId="1BC4AAA1" w14:textId="77777777" w:rsidR="000668FD" w:rsidRDefault="00382C3D" w:rsidP="00FC3E58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>
        <w:rPr>
          <w:rFonts w:ascii="Sylfaen" w:hAnsi="Sylfaen"/>
          <w:szCs w:val="22"/>
          <w:lang w:val="ka-GE"/>
        </w:rPr>
        <w:t xml:space="preserve">ა) </w:t>
      </w:r>
      <w:r w:rsidR="000668FD">
        <w:rPr>
          <w:rFonts w:ascii="Sylfaen" w:hAnsi="Sylfaen"/>
          <w:szCs w:val="22"/>
          <w:lang w:val="ka-GE"/>
        </w:rPr>
        <w:t xml:space="preserve">ყველა იმ მოწყობილობამ, რომელიც გამოყენებულია სამუშაო ადგილზე, არ უნდა გამოსცეს ზედმეტი </w:t>
      </w:r>
      <w:r w:rsidR="009745CD" w:rsidRPr="00E307F9">
        <w:rPr>
          <w:rFonts w:ascii="Sylfaen" w:hAnsi="Sylfaen"/>
          <w:szCs w:val="22"/>
          <w:lang w:val="ka-GE"/>
        </w:rPr>
        <w:t>სიმხურვალე</w:t>
      </w:r>
      <w:r w:rsidR="000668FD">
        <w:rPr>
          <w:rFonts w:ascii="Sylfaen" w:hAnsi="Sylfaen"/>
          <w:szCs w:val="22"/>
          <w:lang w:val="ka-GE"/>
        </w:rPr>
        <w:t xml:space="preserve">, </w:t>
      </w:r>
      <w:r w:rsidR="009745CD" w:rsidRPr="00E307F9">
        <w:rPr>
          <w:rFonts w:ascii="Sylfaen" w:hAnsi="Sylfaen"/>
          <w:szCs w:val="22"/>
          <w:lang w:val="ka-GE"/>
        </w:rPr>
        <w:t xml:space="preserve">რათა დასაქმებულებს </w:t>
      </w:r>
      <w:r w:rsidR="00D33308" w:rsidRPr="00E307F9">
        <w:rPr>
          <w:rFonts w:ascii="Sylfaen" w:hAnsi="Sylfaen"/>
          <w:szCs w:val="22"/>
          <w:lang w:val="ka-GE"/>
        </w:rPr>
        <w:t>არ შეექმნათ</w:t>
      </w:r>
      <w:r w:rsidR="00460F8C" w:rsidRPr="00E307F9">
        <w:rPr>
          <w:rFonts w:ascii="Sylfaen" w:hAnsi="Sylfaen"/>
          <w:szCs w:val="22"/>
          <w:lang w:val="ka-GE"/>
        </w:rPr>
        <w:t xml:space="preserve"> </w:t>
      </w:r>
      <w:r w:rsidR="009745CD" w:rsidRPr="00E307F9">
        <w:rPr>
          <w:rFonts w:ascii="Sylfaen" w:hAnsi="Sylfaen"/>
          <w:szCs w:val="22"/>
          <w:lang w:val="ka-GE"/>
        </w:rPr>
        <w:t>დისკომფორტი</w:t>
      </w:r>
      <w:r w:rsidR="000668FD">
        <w:rPr>
          <w:rFonts w:ascii="Sylfaen" w:hAnsi="Sylfaen"/>
          <w:szCs w:val="22"/>
          <w:lang w:val="ka-GE"/>
        </w:rPr>
        <w:t xml:space="preserve"> სამუშაო პროცესში;</w:t>
      </w:r>
    </w:p>
    <w:p w14:paraId="33207607" w14:textId="5F1F93D9" w:rsidR="009745CD" w:rsidRDefault="000668FD" w:rsidP="00FC3E58">
      <w:pPr>
        <w:pStyle w:val="BodyText"/>
        <w:spacing w:line="276" w:lineRule="auto"/>
        <w:jc w:val="both"/>
        <w:rPr>
          <w:rFonts w:ascii="Sylfaen" w:hAnsi="Sylfaen" w:cs="Tahoma"/>
          <w:iCs/>
          <w:szCs w:val="22"/>
          <w:lang w:val="ka-GE" w:eastAsia="en-GB"/>
        </w:rPr>
      </w:pPr>
      <w:r>
        <w:rPr>
          <w:rFonts w:ascii="Sylfaen" w:hAnsi="Sylfaen"/>
          <w:szCs w:val="22"/>
          <w:lang w:val="ka-GE"/>
        </w:rPr>
        <w:t>ბ)</w:t>
      </w:r>
      <w:r w:rsidR="00460F8C" w:rsidRPr="00E307F9">
        <w:rPr>
          <w:rFonts w:ascii="Sylfaen" w:hAnsi="Sylfaen"/>
          <w:szCs w:val="22"/>
          <w:lang w:val="ka-GE"/>
        </w:rPr>
        <w:t xml:space="preserve"> </w:t>
      </w:r>
      <w:r w:rsidR="009745CD" w:rsidRPr="00E307F9">
        <w:rPr>
          <w:rFonts w:ascii="Sylfaen" w:hAnsi="Sylfaen"/>
          <w:szCs w:val="22"/>
          <w:lang w:val="ka-GE"/>
        </w:rPr>
        <w:t>ოპტიმალური ტემპერატურა</w:t>
      </w:r>
      <w:r>
        <w:rPr>
          <w:rFonts w:ascii="Sylfaen" w:hAnsi="Sylfaen"/>
          <w:szCs w:val="22"/>
          <w:lang w:val="ka-GE"/>
        </w:rPr>
        <w:t xml:space="preserve"> სამუშაო პროცესის განხორციელების დროს არის</w:t>
      </w:r>
      <w:r w:rsidR="009745CD" w:rsidRPr="00E307F9">
        <w:rPr>
          <w:rFonts w:ascii="Sylfaen" w:hAnsi="Sylfaen"/>
          <w:szCs w:val="22"/>
          <w:lang w:val="ka-GE"/>
        </w:rPr>
        <w:t xml:space="preserve"> </w:t>
      </w:r>
      <w:r w:rsidR="009745CD" w:rsidRPr="00E307F9">
        <w:rPr>
          <w:rFonts w:ascii="Sylfaen" w:hAnsi="Sylfaen" w:cs="Tahoma"/>
          <w:iCs/>
          <w:szCs w:val="22"/>
          <w:lang w:val="en-GB" w:eastAsia="en-GB"/>
        </w:rPr>
        <w:t>22 - 27</w:t>
      </w:r>
      <w:r w:rsidR="009745CD" w:rsidRPr="00E307F9">
        <w:rPr>
          <w:rFonts w:ascii="Sylfaen" w:hAnsi="Sylfaen" w:cs="Tahoma"/>
          <w:iCs/>
          <w:szCs w:val="22"/>
          <w:vertAlign w:val="superscript"/>
          <w:lang w:val="en-GB" w:eastAsia="en-GB"/>
        </w:rPr>
        <w:t>o</w:t>
      </w:r>
      <w:r w:rsidR="009745CD" w:rsidRPr="00E307F9">
        <w:rPr>
          <w:rFonts w:ascii="Sylfaen" w:hAnsi="Sylfaen" w:cs="Tahoma"/>
          <w:iCs/>
          <w:szCs w:val="22"/>
          <w:lang w:val="en-GB" w:eastAsia="en-GB"/>
        </w:rPr>
        <w:t>C</w:t>
      </w:r>
      <w:r w:rsidR="009745CD" w:rsidRPr="00E307F9">
        <w:rPr>
          <w:rFonts w:ascii="Sylfaen" w:hAnsi="Sylfaen" w:cs="Tahoma"/>
          <w:iCs/>
          <w:szCs w:val="22"/>
          <w:lang w:val="ka-GE" w:eastAsia="en-GB"/>
        </w:rPr>
        <w:t xml:space="preserve">, ხოლო </w:t>
      </w:r>
      <w:r w:rsidR="00721A74" w:rsidRPr="00E307F9">
        <w:rPr>
          <w:rFonts w:ascii="Sylfaen" w:hAnsi="Sylfaen" w:cs="Tahoma"/>
          <w:iCs/>
          <w:szCs w:val="22"/>
          <w:lang w:val="ka-GE" w:eastAsia="en-GB"/>
        </w:rPr>
        <w:t>დასაშვებ ტემპერატურა</w:t>
      </w:r>
      <w:r>
        <w:rPr>
          <w:rFonts w:ascii="Sylfaen" w:hAnsi="Sylfaen" w:cs="Tahoma"/>
          <w:iCs/>
          <w:szCs w:val="22"/>
          <w:lang w:val="ka-GE" w:eastAsia="en-GB"/>
        </w:rPr>
        <w:t>ს</w:t>
      </w:r>
      <w:r w:rsidR="00721A74" w:rsidRPr="00E307F9">
        <w:rPr>
          <w:rFonts w:ascii="Sylfaen" w:hAnsi="Sylfaen" w:cs="Tahoma"/>
          <w:iCs/>
          <w:szCs w:val="22"/>
          <w:lang w:val="ka-GE" w:eastAsia="en-GB"/>
        </w:rPr>
        <w:t xml:space="preserve"> </w:t>
      </w:r>
      <w:r w:rsidR="00721A74" w:rsidRPr="00E307F9">
        <w:rPr>
          <w:rFonts w:ascii="Sylfaen" w:hAnsi="Sylfaen" w:cs="Tahoma"/>
          <w:iCs/>
          <w:szCs w:val="22"/>
          <w:lang w:val="en-GB" w:eastAsia="en-GB"/>
        </w:rPr>
        <w:t>18 - 30</w:t>
      </w:r>
      <w:r w:rsidR="00721A74" w:rsidRPr="00E307F9">
        <w:rPr>
          <w:rFonts w:ascii="Sylfaen" w:hAnsi="Sylfaen" w:cs="Tahoma"/>
          <w:iCs/>
          <w:szCs w:val="22"/>
          <w:vertAlign w:val="superscript"/>
          <w:lang w:val="en-GB" w:eastAsia="en-GB"/>
        </w:rPr>
        <w:t>o</w:t>
      </w:r>
      <w:r w:rsidR="00721A74" w:rsidRPr="00E307F9">
        <w:rPr>
          <w:rFonts w:ascii="Sylfaen" w:hAnsi="Sylfaen" w:cs="Tahoma"/>
          <w:iCs/>
          <w:szCs w:val="22"/>
          <w:lang w:val="en-GB" w:eastAsia="en-GB"/>
        </w:rPr>
        <w:t>C</w:t>
      </w:r>
      <w:r w:rsidR="009745CD" w:rsidRPr="00E307F9">
        <w:rPr>
          <w:rFonts w:ascii="Sylfaen" w:hAnsi="Sylfaen" w:cs="Tahoma"/>
          <w:iCs/>
          <w:szCs w:val="22"/>
          <w:lang w:val="ka-GE" w:eastAsia="en-GB"/>
        </w:rPr>
        <w:t xml:space="preserve"> შეადგენს</w:t>
      </w:r>
      <w:r w:rsidR="00451A22" w:rsidRPr="00E307F9">
        <w:rPr>
          <w:rFonts w:ascii="Sylfaen" w:hAnsi="Sylfaen" w:cs="Tahoma"/>
          <w:iCs/>
          <w:szCs w:val="22"/>
          <w:lang w:val="ka-GE" w:eastAsia="en-GB"/>
        </w:rPr>
        <w:t>.</w:t>
      </w:r>
    </w:p>
    <w:p w14:paraId="5977E2BE" w14:textId="3D695F85" w:rsidR="000668FD" w:rsidRPr="00E307F9" w:rsidRDefault="000668FD" w:rsidP="00FC3E58">
      <w:pPr>
        <w:pStyle w:val="BodyText"/>
        <w:spacing w:line="276" w:lineRule="auto"/>
        <w:jc w:val="both"/>
        <w:rPr>
          <w:rFonts w:ascii="Sylfaen" w:hAnsi="Sylfaen" w:cs="Tahoma"/>
          <w:iCs/>
          <w:szCs w:val="22"/>
          <w:lang w:val="ka-GE" w:eastAsia="en-GB"/>
        </w:rPr>
      </w:pPr>
      <w:r>
        <w:rPr>
          <w:rFonts w:ascii="Sylfaen" w:hAnsi="Sylfaen" w:cs="Tahoma"/>
          <w:iCs/>
          <w:szCs w:val="22"/>
          <w:lang w:val="ka-GE" w:eastAsia="en-GB"/>
        </w:rPr>
        <w:t xml:space="preserve">გ) </w:t>
      </w:r>
      <w:r>
        <w:rPr>
          <w:rFonts w:ascii="Sylfaen" w:hAnsi="Sylfaen"/>
          <w:lang w:val="ka-GE"/>
        </w:rPr>
        <w:t>დამსაქმებელმა ამ პუნქტის „ბ</w:t>
      </w:r>
      <w:r w:rsidR="00C84B74">
        <w:rPr>
          <w:rFonts w:ascii="Sylfaen" w:hAnsi="Sylfaen"/>
        </w:rPr>
        <w:t>”</w:t>
      </w:r>
      <w:r w:rsidR="00C84B74">
        <w:rPr>
          <w:rFonts w:ascii="Sylfaen" w:hAnsi="Sylfaen"/>
          <w:lang w:val="ka-GE"/>
        </w:rPr>
        <w:t xml:space="preserve"> ქვეპუნქტის </w:t>
      </w:r>
      <w:r w:rsidR="00380BAE">
        <w:rPr>
          <w:rFonts w:ascii="Sylfaen" w:hAnsi="Sylfaen"/>
          <w:lang w:val="ka-GE"/>
        </w:rPr>
        <w:t xml:space="preserve">შასაბამისად </w:t>
      </w:r>
      <w:r>
        <w:rPr>
          <w:rFonts w:ascii="Sylfaen" w:hAnsi="Sylfaen" w:cs="Tahoma"/>
          <w:iCs/>
          <w:szCs w:val="22"/>
          <w:lang w:val="ka-GE" w:eastAsia="en-GB"/>
        </w:rPr>
        <w:t>ტემპერატურის</w:t>
      </w:r>
      <w:r w:rsidR="00C84B74">
        <w:rPr>
          <w:rFonts w:ascii="Sylfaen" w:hAnsi="Sylfaen" w:cs="Tahoma"/>
          <w:iCs/>
          <w:szCs w:val="22"/>
          <w:lang w:val="ka-GE" w:eastAsia="en-GB"/>
        </w:rPr>
        <w:t xml:space="preserve"> შენარჩუნების მიზნით, </w:t>
      </w:r>
      <w:r>
        <w:rPr>
          <w:rFonts w:ascii="Sylfaen" w:hAnsi="Sylfaen" w:cs="Tahoma"/>
          <w:iCs/>
          <w:szCs w:val="22"/>
          <w:lang w:val="ka-GE" w:eastAsia="en-GB"/>
        </w:rPr>
        <w:t xml:space="preserve"> </w:t>
      </w:r>
      <w:r>
        <w:rPr>
          <w:rFonts w:ascii="Sylfaen" w:hAnsi="Sylfaen"/>
          <w:lang w:val="ka-GE"/>
        </w:rPr>
        <w:t>პერიოდულად</w:t>
      </w:r>
      <w:r w:rsidR="00C84B74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საკუთარი მზომი ხელსაწყოების ან დაქირავებული შესაბამისი კომპეტენციის მქონე სამსახურების მეშვეობით, უნდა უზრუნველყოს </w:t>
      </w:r>
      <w:r w:rsidR="00380BAE">
        <w:rPr>
          <w:rFonts w:ascii="Sylfaen" w:hAnsi="Sylfaen"/>
          <w:lang w:val="ka-GE"/>
        </w:rPr>
        <w:t>ტემპერატურის გაზომვა, ხოლო შემდგომ მისი პერიოდული მონიტორინ</w:t>
      </w:r>
      <w:r>
        <w:rPr>
          <w:rFonts w:ascii="Sylfaen" w:hAnsi="Sylfaen"/>
          <w:lang w:val="ka-GE"/>
        </w:rPr>
        <w:t>გი.</w:t>
      </w:r>
    </w:p>
    <w:p w14:paraId="5AF07941" w14:textId="77777777" w:rsidR="00FC3E58" w:rsidRPr="00E307F9" w:rsidRDefault="00FC3E58" w:rsidP="00FC3E58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</w:p>
    <w:p w14:paraId="7F5CC79A" w14:textId="3DAE4478" w:rsidR="00D04A88" w:rsidRPr="00E307F9" w:rsidRDefault="00FC3E58" w:rsidP="00FC3E58">
      <w:pPr>
        <w:pStyle w:val="BodyText"/>
        <w:spacing w:line="276" w:lineRule="auto"/>
        <w:jc w:val="both"/>
        <w:rPr>
          <w:rFonts w:ascii="Sylfaen" w:hAnsi="Sylfaen"/>
          <w:b/>
          <w:szCs w:val="22"/>
          <w:lang w:val="ka-GE"/>
        </w:rPr>
      </w:pPr>
      <w:r w:rsidRPr="00E307F9">
        <w:rPr>
          <w:rFonts w:ascii="Sylfaen" w:hAnsi="Sylfaen"/>
          <w:b/>
          <w:szCs w:val="22"/>
          <w:lang w:val="ka-GE"/>
        </w:rPr>
        <w:t xml:space="preserve">5. </w:t>
      </w:r>
      <w:r w:rsidR="00D04A88" w:rsidRPr="00E307F9">
        <w:rPr>
          <w:rFonts w:ascii="Sylfaen" w:hAnsi="Sylfaen"/>
          <w:b/>
          <w:szCs w:val="22"/>
          <w:lang w:val="ka-GE"/>
        </w:rPr>
        <w:t>გამოსხივება</w:t>
      </w:r>
    </w:p>
    <w:p w14:paraId="25624FB7" w14:textId="0A841E9D" w:rsidR="00242EF8" w:rsidRDefault="004B234A" w:rsidP="00AD76D8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>
        <w:rPr>
          <w:rFonts w:ascii="Sylfaen" w:hAnsi="Sylfaen"/>
          <w:szCs w:val="22"/>
          <w:lang w:val="ka-GE"/>
        </w:rPr>
        <w:t xml:space="preserve">ა) </w:t>
      </w:r>
      <w:r w:rsidR="00242EF8" w:rsidRPr="00E307F9">
        <w:rPr>
          <w:rFonts w:ascii="Sylfaen" w:hAnsi="Sylfaen"/>
          <w:szCs w:val="22"/>
          <w:lang w:val="ka-GE"/>
        </w:rPr>
        <w:t>ელექტრომაგნიტური სპექტრის ხილული ნაწილის გარდა ყველა სხვა სახის რადიაციის დონე ისეთ უმნიშვნელო მაჩვენებლებამდე უნდა იქნას დაყვანილი,</w:t>
      </w:r>
      <w:r>
        <w:rPr>
          <w:rFonts w:ascii="Sylfaen" w:hAnsi="Sylfaen"/>
          <w:szCs w:val="22"/>
          <w:lang w:val="ka-GE"/>
        </w:rPr>
        <w:t xml:space="preserve"> </w:t>
      </w:r>
      <w:r w:rsidR="00C06F8D" w:rsidRPr="00E307F9">
        <w:rPr>
          <w:rFonts w:ascii="Sylfaen" w:hAnsi="Sylfaen"/>
          <w:szCs w:val="22"/>
          <w:lang w:val="ka-GE"/>
        </w:rPr>
        <w:t xml:space="preserve">რომლებიც </w:t>
      </w:r>
      <w:r w:rsidRPr="00E307F9">
        <w:rPr>
          <w:rFonts w:ascii="Sylfaen" w:hAnsi="Sylfaen"/>
          <w:szCs w:val="22"/>
          <w:lang w:val="ka-GE"/>
        </w:rPr>
        <w:t>გამორიცხავს</w:t>
      </w:r>
      <w:r>
        <w:rPr>
          <w:rFonts w:ascii="Sylfaen" w:hAnsi="Sylfaen"/>
          <w:szCs w:val="22"/>
          <w:lang w:val="ka-GE"/>
        </w:rPr>
        <w:t xml:space="preserve"> </w:t>
      </w:r>
      <w:r w:rsidR="00242EF8" w:rsidRPr="00E307F9">
        <w:rPr>
          <w:rFonts w:ascii="Sylfaen" w:hAnsi="Sylfaen"/>
          <w:szCs w:val="22"/>
          <w:lang w:val="ka-GE"/>
        </w:rPr>
        <w:t>დასაქმებულთა უსაფრთხოებისა და ჯანმრთელობისთვის საფრთხის შექმნა</w:t>
      </w:r>
      <w:r w:rsidR="00C06F8D" w:rsidRPr="00E307F9">
        <w:rPr>
          <w:rFonts w:ascii="Sylfaen" w:hAnsi="Sylfaen"/>
          <w:szCs w:val="22"/>
          <w:lang w:val="ka-GE"/>
        </w:rPr>
        <w:t>ს</w:t>
      </w:r>
      <w:r w:rsidR="00022C77">
        <w:rPr>
          <w:rFonts w:ascii="Sylfaen" w:hAnsi="Sylfaen"/>
          <w:szCs w:val="22"/>
          <w:lang w:val="ka-GE"/>
        </w:rPr>
        <w:t>;</w:t>
      </w:r>
      <w:r w:rsidR="00242EF8" w:rsidRPr="00E307F9">
        <w:rPr>
          <w:rFonts w:ascii="Sylfaen" w:hAnsi="Sylfaen"/>
          <w:szCs w:val="22"/>
          <w:lang w:val="ka-GE"/>
        </w:rPr>
        <w:t xml:space="preserve">  </w:t>
      </w:r>
    </w:p>
    <w:p w14:paraId="46F8428C" w14:textId="77777777" w:rsidR="00B357D2" w:rsidRDefault="004B234A" w:rsidP="00AD76D8">
      <w:pPr>
        <w:pStyle w:val="BodyText"/>
        <w:spacing w:line="276" w:lineRule="auto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  <w:lang w:val="ka-GE"/>
        </w:rPr>
        <w:t>ბ) ყველა ის ნივთი და ხელსაწყო, რომელიც რადიაციული დ</w:t>
      </w:r>
      <w:r w:rsidR="00787946">
        <w:rPr>
          <w:rFonts w:ascii="Sylfaen" w:hAnsi="Sylfaen"/>
          <w:szCs w:val="22"/>
          <w:lang w:val="ka-GE"/>
        </w:rPr>
        <w:t xml:space="preserve">ონის დასაშვებ ზღვარს მიღმა გამოსხივებას მოიცავს, არ შეიძლება იყოს </w:t>
      </w:r>
      <w:r w:rsidR="00531633">
        <w:rPr>
          <w:rFonts w:ascii="Sylfaen" w:hAnsi="Sylfaen"/>
          <w:szCs w:val="22"/>
          <w:lang w:val="ka-GE"/>
        </w:rPr>
        <w:t xml:space="preserve">განთავსებული </w:t>
      </w:r>
      <w:r w:rsidR="00787946">
        <w:rPr>
          <w:rFonts w:ascii="Sylfaen" w:hAnsi="Sylfaen"/>
          <w:szCs w:val="22"/>
          <w:lang w:val="ka-GE"/>
        </w:rPr>
        <w:t>სამუშაო სივრცეში</w:t>
      </w:r>
      <w:r w:rsidR="00531633">
        <w:rPr>
          <w:rFonts w:ascii="Sylfaen" w:hAnsi="Sylfaen"/>
          <w:szCs w:val="22"/>
          <w:lang w:val="ka-GE"/>
        </w:rPr>
        <w:t>, გარდა იმ შემთხვევებისა, როდესაც ის განთავსებულია საქართველოს კანონმდებლობის წესების დაცვით</w:t>
      </w:r>
      <w:r w:rsidR="00022C77">
        <w:rPr>
          <w:rFonts w:ascii="Sylfaen" w:hAnsi="Sylfaen"/>
          <w:szCs w:val="22"/>
          <w:lang w:val="ka-GE"/>
        </w:rPr>
        <w:t>;</w:t>
      </w:r>
    </w:p>
    <w:p w14:paraId="66E387A4" w14:textId="77777777" w:rsidR="00AD76D8" w:rsidRPr="00E307F9" w:rsidRDefault="00AD76D8" w:rsidP="00AD76D8">
      <w:pPr>
        <w:pStyle w:val="BodyText"/>
        <w:spacing w:line="276" w:lineRule="auto"/>
        <w:jc w:val="both"/>
        <w:rPr>
          <w:rFonts w:ascii="Sylfaen" w:hAnsi="Sylfaen"/>
          <w:b/>
          <w:szCs w:val="22"/>
        </w:rPr>
      </w:pPr>
    </w:p>
    <w:p w14:paraId="451654B2" w14:textId="77777777" w:rsidR="00AD76D8" w:rsidRPr="00E307F9" w:rsidRDefault="00AD76D8" w:rsidP="00AD76D8">
      <w:pPr>
        <w:pStyle w:val="BodyText"/>
        <w:spacing w:line="276" w:lineRule="auto"/>
        <w:jc w:val="both"/>
        <w:rPr>
          <w:rFonts w:ascii="Sylfaen" w:hAnsi="Sylfaen"/>
          <w:b/>
          <w:szCs w:val="22"/>
          <w:lang w:val="ka-GE"/>
        </w:rPr>
      </w:pPr>
      <w:r w:rsidRPr="00E307F9">
        <w:rPr>
          <w:rFonts w:ascii="Sylfaen" w:hAnsi="Sylfaen"/>
          <w:b/>
          <w:szCs w:val="22"/>
          <w:lang w:val="ka-GE"/>
        </w:rPr>
        <w:t>6.</w:t>
      </w:r>
      <w:r w:rsidR="00D04A88" w:rsidRPr="00E307F9">
        <w:rPr>
          <w:rFonts w:ascii="Sylfaen" w:hAnsi="Sylfaen"/>
          <w:b/>
          <w:szCs w:val="22"/>
          <w:lang w:val="ka-GE"/>
        </w:rPr>
        <w:t xml:space="preserve"> ტენიანობა</w:t>
      </w:r>
    </w:p>
    <w:p w14:paraId="4F03FA1A" w14:textId="3F6979D1" w:rsidR="00D04A88" w:rsidRDefault="00AD76D8" w:rsidP="00AD76D8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E307F9">
        <w:rPr>
          <w:rFonts w:ascii="Sylfaen" w:hAnsi="Sylfaen"/>
          <w:szCs w:val="22"/>
          <w:lang w:val="ka-GE"/>
        </w:rPr>
        <w:t>ა)</w:t>
      </w:r>
      <w:r w:rsidR="001A5702" w:rsidRPr="00E307F9">
        <w:rPr>
          <w:rFonts w:ascii="Sylfaen" w:hAnsi="Sylfaen"/>
          <w:szCs w:val="22"/>
          <w:lang w:val="ka-GE"/>
        </w:rPr>
        <w:t xml:space="preserve"> </w:t>
      </w:r>
      <w:r w:rsidR="00DE0567">
        <w:rPr>
          <w:rFonts w:ascii="Sylfaen" w:hAnsi="Sylfaen"/>
          <w:szCs w:val="22"/>
          <w:lang w:val="ka-GE"/>
        </w:rPr>
        <w:t xml:space="preserve">სამუსაო ადგილზე </w:t>
      </w:r>
      <w:r w:rsidR="00D04A88" w:rsidRPr="00E307F9">
        <w:rPr>
          <w:rFonts w:ascii="Sylfaen" w:hAnsi="Sylfaen"/>
          <w:szCs w:val="22"/>
          <w:lang w:val="ka-GE"/>
        </w:rPr>
        <w:t xml:space="preserve">ტენიანობის </w:t>
      </w:r>
      <w:r w:rsidR="00242EF8" w:rsidRPr="00E307F9">
        <w:rPr>
          <w:rFonts w:ascii="Sylfaen" w:hAnsi="Sylfaen"/>
          <w:szCs w:val="22"/>
          <w:lang w:val="ka-GE"/>
        </w:rPr>
        <w:t>მისაღები</w:t>
      </w:r>
      <w:r w:rsidR="00D04A88" w:rsidRPr="00E307F9">
        <w:rPr>
          <w:rFonts w:ascii="Sylfaen" w:hAnsi="Sylfaen"/>
          <w:szCs w:val="22"/>
          <w:lang w:val="ka-GE"/>
        </w:rPr>
        <w:t xml:space="preserve"> დონე</w:t>
      </w:r>
      <w:r w:rsidR="00DE0567">
        <w:rPr>
          <w:rFonts w:ascii="Sylfaen" w:hAnsi="Sylfaen"/>
          <w:szCs w:val="22"/>
          <w:lang w:val="ka-GE"/>
        </w:rPr>
        <w:t>ა</w:t>
      </w:r>
      <w:r w:rsidR="00D04A88" w:rsidRPr="00E307F9">
        <w:rPr>
          <w:rFonts w:ascii="Sylfaen" w:hAnsi="Sylfaen"/>
          <w:szCs w:val="22"/>
          <w:lang w:val="ka-GE"/>
        </w:rPr>
        <w:t xml:space="preserve"> </w:t>
      </w:r>
      <w:r w:rsidR="00022C77">
        <w:rPr>
          <w:rFonts w:ascii="Sylfaen" w:hAnsi="Sylfaen"/>
          <w:szCs w:val="22"/>
          <w:lang w:val="ka-GE"/>
        </w:rPr>
        <w:t>30</w:t>
      </w:r>
      <w:r w:rsidR="00DE0567">
        <w:rPr>
          <w:rFonts w:ascii="Sylfaen" w:hAnsi="Sylfaen"/>
          <w:szCs w:val="22"/>
          <w:lang w:val="ka-GE"/>
        </w:rPr>
        <w:t xml:space="preserve">% </w:t>
      </w:r>
      <w:r w:rsidR="00022C77">
        <w:rPr>
          <w:rFonts w:ascii="Sylfaen" w:hAnsi="Sylfaen"/>
          <w:szCs w:val="22"/>
          <w:lang w:val="ka-GE"/>
        </w:rPr>
        <w:t>-</w:t>
      </w:r>
      <w:r w:rsidR="00DE0567">
        <w:rPr>
          <w:rFonts w:ascii="Sylfaen" w:hAnsi="Sylfaen"/>
          <w:szCs w:val="22"/>
          <w:lang w:val="ka-GE"/>
        </w:rPr>
        <w:t xml:space="preserve"> </w:t>
      </w:r>
      <w:r w:rsidR="00022C77">
        <w:rPr>
          <w:rFonts w:ascii="Sylfaen" w:hAnsi="Sylfaen"/>
          <w:szCs w:val="22"/>
          <w:lang w:val="ka-GE"/>
        </w:rPr>
        <w:t>70%-ის ფარგლებში;</w:t>
      </w:r>
    </w:p>
    <w:p w14:paraId="1F6C032D" w14:textId="3CDCE3F8" w:rsidR="00022C77" w:rsidRPr="00E307F9" w:rsidRDefault="00DE0567" w:rsidP="00AD76D8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>
        <w:rPr>
          <w:rFonts w:ascii="Sylfaen" w:hAnsi="Sylfaen"/>
          <w:lang w:val="ka-GE"/>
        </w:rPr>
        <w:t xml:space="preserve">ბ) დასაქმებული ვალდებულია უზრუნველყოს სამუშაო ადგილებზე </w:t>
      </w:r>
      <w:r w:rsidR="00022C77">
        <w:rPr>
          <w:rFonts w:ascii="Sylfaen" w:hAnsi="Sylfaen"/>
          <w:lang w:val="ka-GE"/>
        </w:rPr>
        <w:t>ტენიანობის მუდმივი კონტროლი.</w:t>
      </w:r>
    </w:p>
    <w:p w14:paraId="31368077" w14:textId="77777777" w:rsidR="001A5702" w:rsidRPr="00E307F9" w:rsidRDefault="001A5702" w:rsidP="00D04A88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</w:p>
    <w:p w14:paraId="6F8B48E9" w14:textId="7F39042D" w:rsidR="00D04A88" w:rsidRPr="00E307F9" w:rsidRDefault="001A5702" w:rsidP="00D04A88">
      <w:pPr>
        <w:pStyle w:val="BodyText"/>
        <w:spacing w:line="276" w:lineRule="auto"/>
        <w:jc w:val="both"/>
        <w:rPr>
          <w:rFonts w:ascii="Sylfaen" w:hAnsi="Sylfaen"/>
          <w:b/>
          <w:szCs w:val="22"/>
          <w:lang w:val="ka-GE"/>
        </w:rPr>
      </w:pPr>
      <w:r w:rsidRPr="00E307F9">
        <w:rPr>
          <w:rFonts w:ascii="Sylfaen" w:hAnsi="Sylfaen"/>
          <w:b/>
          <w:szCs w:val="22"/>
          <w:lang w:val="ka-GE"/>
        </w:rPr>
        <w:t>მუხლი 5.</w:t>
      </w:r>
      <w:r w:rsidR="00D04A88" w:rsidRPr="00E307F9">
        <w:rPr>
          <w:rFonts w:ascii="Sylfaen" w:hAnsi="Sylfaen"/>
          <w:b/>
          <w:szCs w:val="22"/>
          <w:lang w:val="ka-GE"/>
        </w:rPr>
        <w:t xml:space="preserve"> </w:t>
      </w:r>
      <w:r w:rsidR="00C47893" w:rsidRPr="00E307F9">
        <w:rPr>
          <w:rFonts w:ascii="Sylfaen" w:hAnsi="Sylfaen"/>
          <w:b/>
          <w:bCs/>
          <w:szCs w:val="22"/>
          <w:lang w:val="ka-GE"/>
        </w:rPr>
        <w:t>ოპერატორის/კომპიუტერის მაკავშირებელი რგოლი (ინტერფეისი)</w:t>
      </w:r>
    </w:p>
    <w:p w14:paraId="4D78F3D3" w14:textId="53AA9CD4" w:rsidR="00C47893" w:rsidRPr="00E307F9" w:rsidRDefault="001A5702" w:rsidP="001A5702">
      <w:pPr>
        <w:pStyle w:val="BodyText"/>
        <w:spacing w:line="276" w:lineRule="auto"/>
        <w:jc w:val="both"/>
        <w:rPr>
          <w:rFonts w:ascii="Sylfaen" w:hAnsi="Sylfaen"/>
          <w:szCs w:val="22"/>
        </w:rPr>
      </w:pPr>
      <w:r w:rsidRPr="00E307F9">
        <w:rPr>
          <w:rFonts w:ascii="Sylfaen" w:hAnsi="Sylfaen"/>
          <w:szCs w:val="22"/>
          <w:lang w:val="ka-GE"/>
        </w:rPr>
        <w:t xml:space="preserve">1. </w:t>
      </w:r>
      <w:r w:rsidR="00C47893" w:rsidRPr="00E307F9">
        <w:rPr>
          <w:rFonts w:ascii="Sylfaen" w:hAnsi="Sylfaen"/>
          <w:szCs w:val="22"/>
          <w:lang w:val="ka-GE"/>
        </w:rPr>
        <w:t>კომპიუტერული პროგრამების შექმნისას, შერჩევისას, დაკვეთისას და ცვლილებისას და ასევე იმ საქმიანობის დაგეგმვისას</w:t>
      </w:r>
      <w:r w:rsidR="00C06F8D" w:rsidRPr="00E307F9">
        <w:rPr>
          <w:rFonts w:ascii="Sylfaen" w:hAnsi="Sylfaen"/>
          <w:szCs w:val="22"/>
          <w:lang w:val="ka-GE"/>
        </w:rPr>
        <w:t>,</w:t>
      </w:r>
      <w:r w:rsidR="00C47893" w:rsidRPr="00E307F9">
        <w:rPr>
          <w:rFonts w:ascii="Sylfaen" w:hAnsi="Sylfaen"/>
          <w:szCs w:val="22"/>
          <w:lang w:val="ka-GE"/>
        </w:rPr>
        <w:t xml:space="preserve"> რომლის განსახორციელებლად მონიტორიანი </w:t>
      </w:r>
      <w:r w:rsidR="00C06F8D" w:rsidRPr="00E307F9">
        <w:rPr>
          <w:rFonts w:ascii="Sylfaen" w:hAnsi="Sylfaen"/>
          <w:szCs w:val="22"/>
          <w:lang w:val="ka-GE"/>
        </w:rPr>
        <w:t>მოწყობილობის</w:t>
      </w:r>
      <w:r w:rsidR="00555B2F" w:rsidRPr="00E307F9">
        <w:rPr>
          <w:rFonts w:ascii="Sylfaen" w:hAnsi="Sylfaen"/>
          <w:szCs w:val="22"/>
          <w:lang w:val="ka-GE"/>
        </w:rPr>
        <w:t xml:space="preserve"> </w:t>
      </w:r>
      <w:r w:rsidR="00C47893" w:rsidRPr="00E307F9">
        <w:rPr>
          <w:rFonts w:ascii="Sylfaen" w:hAnsi="Sylfaen"/>
          <w:szCs w:val="22"/>
          <w:lang w:val="ka-GE"/>
        </w:rPr>
        <w:t>გამოყენებაა საჭირო, დამსაქმებელმა</w:t>
      </w:r>
      <w:r w:rsidR="00555B2F" w:rsidRPr="00E307F9">
        <w:rPr>
          <w:rFonts w:ascii="Sylfaen" w:hAnsi="Sylfaen"/>
          <w:szCs w:val="22"/>
          <w:lang w:val="ka-GE"/>
        </w:rPr>
        <w:t xml:space="preserve"> </w:t>
      </w:r>
      <w:r w:rsidR="00C06F8D" w:rsidRPr="00E307F9">
        <w:rPr>
          <w:rFonts w:ascii="Sylfaen" w:hAnsi="Sylfaen"/>
          <w:szCs w:val="22"/>
          <w:lang w:val="ka-GE"/>
        </w:rPr>
        <w:t xml:space="preserve">უნდა გაითვალისწინოს </w:t>
      </w:r>
      <w:r w:rsidR="00C47893" w:rsidRPr="00E307F9">
        <w:rPr>
          <w:rFonts w:ascii="Sylfaen" w:hAnsi="Sylfaen"/>
          <w:szCs w:val="22"/>
          <w:lang w:val="ka-GE"/>
        </w:rPr>
        <w:t>შემდეგი პრინციპები</w:t>
      </w:r>
      <w:r w:rsidR="00460F8C" w:rsidRPr="00E307F9">
        <w:rPr>
          <w:rFonts w:ascii="Sylfaen" w:hAnsi="Sylfaen"/>
          <w:szCs w:val="22"/>
          <w:lang w:val="ka-GE"/>
        </w:rPr>
        <w:t>.</w:t>
      </w:r>
    </w:p>
    <w:p w14:paraId="342ED61F" w14:textId="62F15BF9" w:rsidR="00966B9E" w:rsidRPr="00E307F9" w:rsidRDefault="00D04A88" w:rsidP="00C47893">
      <w:pPr>
        <w:pStyle w:val="BodyText"/>
        <w:spacing w:line="276" w:lineRule="auto"/>
        <w:jc w:val="both"/>
        <w:rPr>
          <w:rFonts w:ascii="Sylfaen" w:hAnsi="Sylfaen"/>
          <w:szCs w:val="22"/>
        </w:rPr>
      </w:pPr>
      <w:r w:rsidRPr="00E307F9">
        <w:rPr>
          <w:rFonts w:ascii="Sylfaen" w:hAnsi="Sylfaen"/>
          <w:szCs w:val="22"/>
          <w:lang w:val="ka-GE"/>
        </w:rPr>
        <w:t xml:space="preserve">ა) </w:t>
      </w:r>
      <w:r w:rsidR="00836DDE" w:rsidRPr="00E307F9">
        <w:rPr>
          <w:rFonts w:ascii="Sylfaen" w:hAnsi="Sylfaen"/>
          <w:szCs w:val="22"/>
          <w:lang w:val="ka-GE"/>
        </w:rPr>
        <w:t xml:space="preserve">კომპიუტერული პროგრამა </w:t>
      </w:r>
      <w:r w:rsidR="00C06F8D" w:rsidRPr="00E307F9">
        <w:rPr>
          <w:rFonts w:ascii="Sylfaen" w:hAnsi="Sylfaen"/>
          <w:szCs w:val="22"/>
          <w:lang w:val="ka-GE"/>
        </w:rPr>
        <w:t>შესაფერისი უნდა იყოს</w:t>
      </w:r>
      <w:r w:rsidR="008222EF">
        <w:rPr>
          <w:rFonts w:ascii="Sylfaen" w:hAnsi="Sylfaen"/>
          <w:szCs w:val="22"/>
          <w:lang w:val="ka-GE"/>
        </w:rPr>
        <w:t xml:space="preserve"> </w:t>
      </w:r>
      <w:r w:rsidR="00836DDE" w:rsidRPr="00E307F9">
        <w:rPr>
          <w:rFonts w:ascii="Sylfaen" w:hAnsi="Sylfaen"/>
          <w:szCs w:val="22"/>
          <w:lang w:val="ka-GE"/>
        </w:rPr>
        <w:t>კონკრეტული საქმიანობისთვის</w:t>
      </w:r>
      <w:r w:rsidR="00460F8C" w:rsidRPr="00E307F9">
        <w:rPr>
          <w:rFonts w:ascii="Sylfaen" w:hAnsi="Sylfaen"/>
          <w:szCs w:val="22"/>
          <w:lang w:val="ka-GE"/>
        </w:rPr>
        <w:t>.</w:t>
      </w:r>
    </w:p>
    <w:p w14:paraId="03D92F65" w14:textId="3886CD5F" w:rsidR="005424B1" w:rsidRPr="00E307F9" w:rsidRDefault="00C47893" w:rsidP="00C47893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E307F9">
        <w:rPr>
          <w:rFonts w:ascii="Sylfaen" w:hAnsi="Sylfaen"/>
          <w:szCs w:val="22"/>
          <w:lang w:val="ka-GE"/>
        </w:rPr>
        <w:lastRenderedPageBreak/>
        <w:t xml:space="preserve">ბ) </w:t>
      </w:r>
      <w:r w:rsidR="00836DDE" w:rsidRPr="00E307F9">
        <w:rPr>
          <w:rFonts w:ascii="Sylfaen" w:hAnsi="Sylfaen"/>
          <w:szCs w:val="22"/>
          <w:lang w:val="ka-GE"/>
        </w:rPr>
        <w:t xml:space="preserve">კომპიუტერული პროგრამა </w:t>
      </w:r>
      <w:r w:rsidR="00C06F8D" w:rsidRPr="00E307F9">
        <w:rPr>
          <w:rFonts w:ascii="Sylfaen" w:hAnsi="Sylfaen"/>
          <w:szCs w:val="22"/>
          <w:lang w:val="ka-GE"/>
        </w:rPr>
        <w:t>უნდა იყოს მარტივად</w:t>
      </w:r>
      <w:r w:rsidR="008222EF">
        <w:rPr>
          <w:rFonts w:ascii="Sylfaen" w:hAnsi="Sylfaen"/>
          <w:szCs w:val="22"/>
          <w:lang w:val="ka-GE"/>
        </w:rPr>
        <w:t xml:space="preserve"> </w:t>
      </w:r>
      <w:r w:rsidR="00836DDE" w:rsidRPr="00E307F9">
        <w:rPr>
          <w:rFonts w:ascii="Sylfaen" w:hAnsi="Sylfaen"/>
          <w:szCs w:val="22"/>
          <w:lang w:val="ka-GE"/>
        </w:rPr>
        <w:t xml:space="preserve">მოსახმარი და საჭიროების შემთხვევაში </w:t>
      </w:r>
      <w:r w:rsidR="00C06F8D" w:rsidRPr="00E307F9">
        <w:rPr>
          <w:rFonts w:ascii="Sylfaen" w:hAnsi="Sylfaen"/>
          <w:szCs w:val="22"/>
          <w:lang w:val="ka-GE"/>
        </w:rPr>
        <w:t>დასაქმებულის</w:t>
      </w:r>
      <w:r w:rsidR="008222EF">
        <w:rPr>
          <w:rFonts w:ascii="Sylfaen" w:hAnsi="Sylfaen"/>
          <w:szCs w:val="22"/>
          <w:lang w:val="ka-GE"/>
        </w:rPr>
        <w:t xml:space="preserve"> </w:t>
      </w:r>
      <w:r w:rsidR="00836DDE" w:rsidRPr="00E307F9">
        <w:rPr>
          <w:rFonts w:ascii="Sylfaen" w:hAnsi="Sylfaen"/>
          <w:szCs w:val="22"/>
          <w:lang w:val="ka-GE"/>
        </w:rPr>
        <w:t xml:space="preserve">ცოდნისა და გამოცდილების </w:t>
      </w:r>
      <w:r w:rsidR="00C06F8D" w:rsidRPr="00E307F9">
        <w:rPr>
          <w:rFonts w:ascii="Sylfaen" w:hAnsi="Sylfaen"/>
          <w:szCs w:val="22"/>
          <w:lang w:val="ka-GE"/>
        </w:rPr>
        <w:t>შესაბამისად</w:t>
      </w:r>
      <w:r w:rsidR="00460F8C" w:rsidRPr="00E307F9">
        <w:rPr>
          <w:rFonts w:ascii="Sylfaen" w:hAnsi="Sylfaen"/>
          <w:szCs w:val="22"/>
          <w:lang w:val="ka-GE"/>
        </w:rPr>
        <w:t xml:space="preserve"> </w:t>
      </w:r>
      <w:r w:rsidR="00C06F8D" w:rsidRPr="00E307F9">
        <w:rPr>
          <w:rFonts w:ascii="Sylfaen" w:hAnsi="Sylfaen"/>
          <w:szCs w:val="22"/>
          <w:lang w:val="ka-GE"/>
        </w:rPr>
        <w:t>ადაპტირებადი</w:t>
      </w:r>
      <w:r w:rsidR="00836DDE" w:rsidRPr="00E307F9">
        <w:rPr>
          <w:rFonts w:ascii="Sylfaen" w:hAnsi="Sylfaen"/>
          <w:szCs w:val="22"/>
          <w:lang w:val="ka-GE"/>
        </w:rPr>
        <w:t xml:space="preserve">; </w:t>
      </w:r>
    </w:p>
    <w:p w14:paraId="3DFBD7C9" w14:textId="2C2BE94D" w:rsidR="00966B9E" w:rsidRPr="00E307F9" w:rsidRDefault="00C47893" w:rsidP="00C47893">
      <w:pPr>
        <w:pStyle w:val="BodyText"/>
        <w:spacing w:line="276" w:lineRule="auto"/>
        <w:jc w:val="both"/>
        <w:rPr>
          <w:rFonts w:ascii="Sylfaen" w:hAnsi="Sylfaen"/>
          <w:szCs w:val="22"/>
        </w:rPr>
      </w:pPr>
      <w:r w:rsidRPr="00E307F9">
        <w:rPr>
          <w:rFonts w:ascii="Sylfaen" w:hAnsi="Sylfaen"/>
          <w:szCs w:val="22"/>
          <w:lang w:val="ka-GE"/>
        </w:rPr>
        <w:t>გ)</w:t>
      </w:r>
      <w:r w:rsidR="008222EF">
        <w:rPr>
          <w:rFonts w:ascii="Sylfaen" w:hAnsi="Sylfaen"/>
          <w:szCs w:val="22"/>
          <w:lang w:val="ka-GE"/>
        </w:rPr>
        <w:t xml:space="preserve"> </w:t>
      </w:r>
      <w:r w:rsidR="007E4224" w:rsidRPr="00E307F9">
        <w:rPr>
          <w:rFonts w:ascii="Sylfaen" w:hAnsi="Sylfaen"/>
          <w:szCs w:val="22"/>
          <w:lang w:val="ka-GE"/>
        </w:rPr>
        <w:t xml:space="preserve">პროგრამულმა </w:t>
      </w:r>
      <w:r w:rsidR="00836DDE" w:rsidRPr="00E307F9">
        <w:rPr>
          <w:rFonts w:ascii="Sylfaen" w:hAnsi="Sylfaen"/>
          <w:szCs w:val="22"/>
          <w:lang w:val="ka-GE"/>
        </w:rPr>
        <w:t xml:space="preserve">სისტემებმა დასაქმებულებს </w:t>
      </w:r>
      <w:r w:rsidR="007E4224" w:rsidRPr="00E307F9">
        <w:rPr>
          <w:rFonts w:ascii="Sylfaen" w:hAnsi="Sylfaen"/>
          <w:szCs w:val="22"/>
          <w:lang w:val="ka-GE"/>
        </w:rPr>
        <w:t xml:space="preserve">უნდა მიაწოდონ ინფორმაცია </w:t>
      </w:r>
      <w:r w:rsidR="00836DDE" w:rsidRPr="00E307F9">
        <w:rPr>
          <w:rFonts w:ascii="Sylfaen" w:hAnsi="Sylfaen"/>
          <w:szCs w:val="22"/>
          <w:lang w:val="ka-GE"/>
        </w:rPr>
        <w:t>მათ მი</w:t>
      </w:r>
      <w:r w:rsidR="008222EF">
        <w:rPr>
          <w:rFonts w:ascii="Sylfaen" w:hAnsi="Sylfaen"/>
          <w:szCs w:val="22"/>
          <w:lang w:val="ka-GE"/>
        </w:rPr>
        <w:t>ერ შესრულებული სამუშაოს შესახებ;</w:t>
      </w:r>
    </w:p>
    <w:p w14:paraId="0192064D" w14:textId="75497432" w:rsidR="00966B9E" w:rsidRPr="00E307F9" w:rsidRDefault="00C47893" w:rsidP="00C47893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E307F9">
        <w:rPr>
          <w:rFonts w:ascii="Sylfaen" w:hAnsi="Sylfaen"/>
          <w:szCs w:val="22"/>
          <w:lang w:val="ka-GE"/>
        </w:rPr>
        <w:t>დ)</w:t>
      </w:r>
      <w:r w:rsidR="008C4583">
        <w:rPr>
          <w:rFonts w:ascii="Sylfaen" w:hAnsi="Sylfaen"/>
          <w:szCs w:val="22"/>
          <w:lang w:val="ka-GE"/>
        </w:rPr>
        <w:t xml:space="preserve"> </w:t>
      </w:r>
      <w:r w:rsidR="00836DDE" w:rsidRPr="00E307F9">
        <w:rPr>
          <w:rFonts w:ascii="Sylfaen" w:hAnsi="Sylfaen"/>
          <w:szCs w:val="22"/>
          <w:lang w:val="ka-GE"/>
        </w:rPr>
        <w:t>სისტემ</w:t>
      </w:r>
      <w:r w:rsidR="00543034" w:rsidRPr="00E307F9">
        <w:rPr>
          <w:rFonts w:ascii="Sylfaen" w:hAnsi="Sylfaen"/>
          <w:szCs w:val="22"/>
          <w:lang w:val="ka-GE"/>
        </w:rPr>
        <w:t xml:space="preserve">ებმა ინფორმაცია იმ სისწრაფით და </w:t>
      </w:r>
      <w:r w:rsidR="00836DDE" w:rsidRPr="00E307F9">
        <w:rPr>
          <w:rFonts w:ascii="Sylfaen" w:hAnsi="Sylfaen"/>
          <w:szCs w:val="22"/>
          <w:lang w:val="ka-GE"/>
        </w:rPr>
        <w:t xml:space="preserve">ფორმატში უნდა აჩვენონ, რომელიც დასაქმებულზე იქნება მორგებული; </w:t>
      </w:r>
    </w:p>
    <w:p w14:paraId="5A086800" w14:textId="33751A66" w:rsidR="00C47893" w:rsidRPr="00E307F9" w:rsidRDefault="00C47893" w:rsidP="00C47893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E307F9">
        <w:rPr>
          <w:rFonts w:ascii="Sylfaen" w:hAnsi="Sylfaen"/>
          <w:szCs w:val="22"/>
          <w:lang w:val="ka-GE"/>
        </w:rPr>
        <w:t>ე)</w:t>
      </w:r>
      <w:r w:rsidR="008C4583">
        <w:rPr>
          <w:rFonts w:ascii="Sylfaen" w:hAnsi="Sylfaen"/>
          <w:szCs w:val="22"/>
          <w:lang w:val="ka-GE"/>
        </w:rPr>
        <w:t xml:space="preserve"> </w:t>
      </w:r>
      <w:r w:rsidR="00836DDE" w:rsidRPr="00E307F9">
        <w:rPr>
          <w:rFonts w:ascii="Sylfaen" w:hAnsi="Sylfaen"/>
          <w:szCs w:val="22"/>
          <w:lang w:val="ka-GE"/>
        </w:rPr>
        <w:t xml:space="preserve">კომპიუტერული პროგრამის ერგონომიკის პრინციპები უნდა იქნას გამოყენებული, </w:t>
      </w:r>
      <w:r w:rsidR="007E4224" w:rsidRPr="00E307F9">
        <w:rPr>
          <w:rFonts w:ascii="Sylfaen" w:hAnsi="Sylfaen"/>
          <w:szCs w:val="22"/>
          <w:lang w:val="ka-GE"/>
        </w:rPr>
        <w:t xml:space="preserve">დასაქმებულის </w:t>
      </w:r>
      <w:r w:rsidRPr="00E307F9">
        <w:rPr>
          <w:rFonts w:ascii="Sylfaen" w:hAnsi="Sylfaen"/>
          <w:szCs w:val="22"/>
          <w:lang w:val="ka-GE"/>
        </w:rPr>
        <w:t xml:space="preserve">მიერ მონაცემების </w:t>
      </w:r>
      <w:r w:rsidR="007E4224" w:rsidRPr="00E307F9">
        <w:rPr>
          <w:rFonts w:ascii="Sylfaen" w:hAnsi="Sylfaen"/>
          <w:szCs w:val="22"/>
          <w:lang w:val="ka-GE"/>
        </w:rPr>
        <w:t>დამუშავებისას</w:t>
      </w:r>
      <w:r w:rsidR="008C4583">
        <w:rPr>
          <w:rFonts w:ascii="Sylfaen" w:hAnsi="Sylfaen"/>
          <w:szCs w:val="22"/>
          <w:lang w:val="ka-GE"/>
        </w:rPr>
        <w:t>;</w:t>
      </w:r>
    </w:p>
    <w:p w14:paraId="0F8AB267" w14:textId="5635E8D7" w:rsidR="00966B9E" w:rsidRPr="00E307F9" w:rsidRDefault="00C47893" w:rsidP="00C47893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E307F9">
        <w:rPr>
          <w:rFonts w:ascii="Sylfaen" w:hAnsi="Sylfaen"/>
          <w:szCs w:val="22"/>
          <w:lang w:val="ka-GE"/>
        </w:rPr>
        <w:t>ვ)</w:t>
      </w:r>
      <w:r w:rsidR="00FC64D7">
        <w:rPr>
          <w:rFonts w:ascii="Sylfaen" w:hAnsi="Sylfaen"/>
          <w:szCs w:val="22"/>
          <w:lang w:val="ka-GE"/>
        </w:rPr>
        <w:t xml:space="preserve"> </w:t>
      </w:r>
      <w:r w:rsidRPr="00E307F9">
        <w:rPr>
          <w:rFonts w:ascii="Sylfaen" w:hAnsi="Sylfaen"/>
          <w:szCs w:val="22"/>
          <w:lang w:val="ka-GE"/>
        </w:rPr>
        <w:t xml:space="preserve">დასაქმებულთა წინასწარ ინფორმირების გარეშე </w:t>
      </w:r>
      <w:r w:rsidR="007E4224" w:rsidRPr="00E307F9">
        <w:rPr>
          <w:rFonts w:ascii="Sylfaen" w:hAnsi="Sylfaen"/>
          <w:szCs w:val="22"/>
          <w:lang w:val="ka-GE"/>
        </w:rPr>
        <w:t xml:space="preserve">მის მიერ შესრულებული სამუშაოს </w:t>
      </w:r>
      <w:r w:rsidRPr="00E307F9">
        <w:rPr>
          <w:rFonts w:ascii="Sylfaen" w:hAnsi="Sylfaen"/>
          <w:szCs w:val="22"/>
          <w:lang w:val="ka-GE"/>
        </w:rPr>
        <w:t xml:space="preserve">ხარისხობრივი და რაოდენობრივი საკონტროლო </w:t>
      </w:r>
      <w:r w:rsidR="00031697" w:rsidRPr="00E307F9">
        <w:rPr>
          <w:rFonts w:ascii="Sylfaen" w:hAnsi="Sylfaen"/>
          <w:szCs w:val="22"/>
          <w:lang w:val="ka-GE"/>
        </w:rPr>
        <w:t xml:space="preserve">პროგრამული სისტემების </w:t>
      </w:r>
      <w:r w:rsidRPr="00E307F9">
        <w:rPr>
          <w:rFonts w:ascii="Sylfaen" w:hAnsi="Sylfaen"/>
          <w:szCs w:val="22"/>
          <w:lang w:val="ka-GE"/>
        </w:rPr>
        <w:t xml:space="preserve">გამოყენება დაუშვებელია. </w:t>
      </w:r>
    </w:p>
    <w:p w14:paraId="56EAD5A9" w14:textId="77777777" w:rsidR="00C47893" w:rsidRPr="00E307F9" w:rsidRDefault="00C47893" w:rsidP="00C47893">
      <w:pPr>
        <w:pStyle w:val="BodyText"/>
        <w:spacing w:line="276" w:lineRule="auto"/>
        <w:jc w:val="both"/>
        <w:rPr>
          <w:rFonts w:ascii="Sylfaen" w:hAnsi="Sylfaen"/>
          <w:szCs w:val="22"/>
        </w:rPr>
      </w:pPr>
    </w:p>
    <w:p w14:paraId="0A138FBC" w14:textId="77777777" w:rsidR="00703423" w:rsidRPr="00E307F9" w:rsidRDefault="00703423" w:rsidP="00C47893">
      <w:pPr>
        <w:pStyle w:val="BodyText"/>
        <w:spacing w:line="276" w:lineRule="auto"/>
        <w:ind w:left="720"/>
        <w:jc w:val="both"/>
        <w:rPr>
          <w:rFonts w:ascii="Sylfaen" w:hAnsi="Sylfaen"/>
          <w:szCs w:val="22"/>
          <w:lang w:val="ka-GE"/>
        </w:rPr>
      </w:pPr>
    </w:p>
    <w:sectPr w:rsidR="00703423" w:rsidRPr="00E307F9" w:rsidSect="00853EA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8.75pt;height:8.75pt" o:bullet="t">
        <v:imagedata r:id="rId1" o:title="art204C"/>
      </v:shape>
    </w:pict>
  </w:numPicBullet>
  <w:abstractNum w:abstractNumId="0" w15:restartNumberingAfterBreak="0">
    <w:nsid w:val="00670BF4"/>
    <w:multiLevelType w:val="hybridMultilevel"/>
    <w:tmpl w:val="A2ECC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30928"/>
    <w:multiLevelType w:val="hybridMultilevel"/>
    <w:tmpl w:val="E1BA3E88"/>
    <w:lvl w:ilvl="0" w:tplc="32DEC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1C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46EE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0224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6E37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402B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5C13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0401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FC7B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2B6C64"/>
    <w:multiLevelType w:val="multilevel"/>
    <w:tmpl w:val="F0DE0954"/>
    <w:lvl w:ilvl="0">
      <w:start w:val="1"/>
      <w:numFmt w:val="decimal"/>
      <w:lvlText w:val="%1."/>
      <w:lvlJc w:val="left"/>
      <w:pPr>
        <w:ind w:left="720" w:hanging="360"/>
      </w:pPr>
      <w:rPr>
        <w:rFonts w:cs="Tahoma" w:hint="default"/>
        <w:color w:val="0D0D0D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4A72F02"/>
    <w:multiLevelType w:val="hybridMultilevel"/>
    <w:tmpl w:val="11D224C4"/>
    <w:lvl w:ilvl="0" w:tplc="DDF0E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5629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631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EC4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3211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48CA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8EFD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4D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606D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CF524D"/>
    <w:multiLevelType w:val="hybridMultilevel"/>
    <w:tmpl w:val="327C0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66531"/>
    <w:multiLevelType w:val="hybridMultilevel"/>
    <w:tmpl w:val="B5922836"/>
    <w:lvl w:ilvl="0" w:tplc="93C2FD36">
      <w:start w:val="3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740B4"/>
    <w:multiLevelType w:val="hybridMultilevel"/>
    <w:tmpl w:val="80444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749DA"/>
    <w:multiLevelType w:val="hybridMultilevel"/>
    <w:tmpl w:val="EE2E16A4"/>
    <w:lvl w:ilvl="0" w:tplc="D3A28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4064D216" w:tentative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0FB6F932" w:tentative="1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8166C842" w:tentative="1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204C581A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3DCAE124" w:tentative="1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D8083618" w:tentative="1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8C5ABBF6" w:tentative="1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73FCF6C0" w:tentative="1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922F51"/>
    <w:multiLevelType w:val="hybridMultilevel"/>
    <w:tmpl w:val="994A5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A50E6"/>
    <w:multiLevelType w:val="hybridMultilevel"/>
    <w:tmpl w:val="108AC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43B1E"/>
    <w:multiLevelType w:val="hybridMultilevel"/>
    <w:tmpl w:val="5A04D5AA"/>
    <w:lvl w:ilvl="0" w:tplc="205E1F70">
      <w:start w:val="1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B5717"/>
    <w:multiLevelType w:val="hybridMultilevel"/>
    <w:tmpl w:val="9EA480EC"/>
    <w:lvl w:ilvl="0" w:tplc="5A68A6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80098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88894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BCDDC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64901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5439E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0EB42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16476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3432D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BCD33BB"/>
    <w:multiLevelType w:val="hybridMultilevel"/>
    <w:tmpl w:val="B55E5C66"/>
    <w:lvl w:ilvl="0" w:tplc="2F5E7D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06BC6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6887E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2C5A6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864A1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645D4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4C556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EAE71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0C0D1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9"/>
  </w:num>
  <w:num w:numId="9">
    <w:abstractNumId w:val="10"/>
  </w:num>
  <w:num w:numId="10">
    <w:abstractNumId w:val="7"/>
  </w:num>
  <w:num w:numId="11">
    <w:abstractNumId w:val="4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F0"/>
    <w:rsid w:val="00012D79"/>
    <w:rsid w:val="00017D4A"/>
    <w:rsid w:val="00022C77"/>
    <w:rsid w:val="0002340B"/>
    <w:rsid w:val="000250A6"/>
    <w:rsid w:val="00027D99"/>
    <w:rsid w:val="00031697"/>
    <w:rsid w:val="00063C92"/>
    <w:rsid w:val="000668FD"/>
    <w:rsid w:val="00070919"/>
    <w:rsid w:val="00076DD7"/>
    <w:rsid w:val="00086017"/>
    <w:rsid w:val="000A1584"/>
    <w:rsid w:val="000B6258"/>
    <w:rsid w:val="000C1379"/>
    <w:rsid w:val="000E44C9"/>
    <w:rsid w:val="00102B60"/>
    <w:rsid w:val="0013085F"/>
    <w:rsid w:val="00131BEE"/>
    <w:rsid w:val="0013640D"/>
    <w:rsid w:val="00136EC4"/>
    <w:rsid w:val="00173031"/>
    <w:rsid w:val="001A1798"/>
    <w:rsid w:val="001A5702"/>
    <w:rsid w:val="001B1D9F"/>
    <w:rsid w:val="0020313F"/>
    <w:rsid w:val="002067BD"/>
    <w:rsid w:val="00207315"/>
    <w:rsid w:val="002119C4"/>
    <w:rsid w:val="0024248E"/>
    <w:rsid w:val="00242EF8"/>
    <w:rsid w:val="002457E2"/>
    <w:rsid w:val="00247E0D"/>
    <w:rsid w:val="00256795"/>
    <w:rsid w:val="00272ECB"/>
    <w:rsid w:val="00285318"/>
    <w:rsid w:val="00291D15"/>
    <w:rsid w:val="00293AA0"/>
    <w:rsid w:val="00297E89"/>
    <w:rsid w:val="002A3071"/>
    <w:rsid w:val="002B0AD8"/>
    <w:rsid w:val="003637E8"/>
    <w:rsid w:val="0036702B"/>
    <w:rsid w:val="00374A62"/>
    <w:rsid w:val="00380BAE"/>
    <w:rsid w:val="00382C3D"/>
    <w:rsid w:val="00392D48"/>
    <w:rsid w:val="003A1F75"/>
    <w:rsid w:val="003A63E8"/>
    <w:rsid w:val="003B4028"/>
    <w:rsid w:val="003C6D44"/>
    <w:rsid w:val="003F493A"/>
    <w:rsid w:val="003F7157"/>
    <w:rsid w:val="00400D59"/>
    <w:rsid w:val="0040292E"/>
    <w:rsid w:val="00411ABA"/>
    <w:rsid w:val="00432D00"/>
    <w:rsid w:val="004363CC"/>
    <w:rsid w:val="00441E56"/>
    <w:rsid w:val="004465F0"/>
    <w:rsid w:val="00451A22"/>
    <w:rsid w:val="00456FFC"/>
    <w:rsid w:val="00460F8C"/>
    <w:rsid w:val="004910A6"/>
    <w:rsid w:val="004919CE"/>
    <w:rsid w:val="004A280B"/>
    <w:rsid w:val="004B234A"/>
    <w:rsid w:val="004E586F"/>
    <w:rsid w:val="004E76FA"/>
    <w:rsid w:val="004F07D0"/>
    <w:rsid w:val="0050719C"/>
    <w:rsid w:val="00531633"/>
    <w:rsid w:val="00531E94"/>
    <w:rsid w:val="005424B1"/>
    <w:rsid w:val="005427E4"/>
    <w:rsid w:val="00543034"/>
    <w:rsid w:val="0055150F"/>
    <w:rsid w:val="00555B2F"/>
    <w:rsid w:val="00565625"/>
    <w:rsid w:val="00565708"/>
    <w:rsid w:val="00575503"/>
    <w:rsid w:val="00586937"/>
    <w:rsid w:val="00586E69"/>
    <w:rsid w:val="00587363"/>
    <w:rsid w:val="00591F9B"/>
    <w:rsid w:val="00592148"/>
    <w:rsid w:val="005A2F8A"/>
    <w:rsid w:val="005C0745"/>
    <w:rsid w:val="005C240A"/>
    <w:rsid w:val="005E4E3A"/>
    <w:rsid w:val="0063097B"/>
    <w:rsid w:val="0067416F"/>
    <w:rsid w:val="006B666D"/>
    <w:rsid w:val="006D5AF9"/>
    <w:rsid w:val="006F1A72"/>
    <w:rsid w:val="00703423"/>
    <w:rsid w:val="00704811"/>
    <w:rsid w:val="00705141"/>
    <w:rsid w:val="00720159"/>
    <w:rsid w:val="00721A74"/>
    <w:rsid w:val="00737AA6"/>
    <w:rsid w:val="00740C6E"/>
    <w:rsid w:val="007416E1"/>
    <w:rsid w:val="00761242"/>
    <w:rsid w:val="00767547"/>
    <w:rsid w:val="007675E5"/>
    <w:rsid w:val="00775303"/>
    <w:rsid w:val="00787946"/>
    <w:rsid w:val="007917AC"/>
    <w:rsid w:val="007B2AA0"/>
    <w:rsid w:val="007B3BCB"/>
    <w:rsid w:val="007E4224"/>
    <w:rsid w:val="008222EF"/>
    <w:rsid w:val="00827A89"/>
    <w:rsid w:val="00836DDE"/>
    <w:rsid w:val="00836E1C"/>
    <w:rsid w:val="00846472"/>
    <w:rsid w:val="00852601"/>
    <w:rsid w:val="00853EA8"/>
    <w:rsid w:val="00857B3B"/>
    <w:rsid w:val="00867B99"/>
    <w:rsid w:val="00880B6E"/>
    <w:rsid w:val="00894F37"/>
    <w:rsid w:val="008C4583"/>
    <w:rsid w:val="008D1766"/>
    <w:rsid w:val="008D6827"/>
    <w:rsid w:val="008E58A7"/>
    <w:rsid w:val="008F2537"/>
    <w:rsid w:val="008F49FE"/>
    <w:rsid w:val="0091475D"/>
    <w:rsid w:val="00922CB9"/>
    <w:rsid w:val="00933EED"/>
    <w:rsid w:val="00945A82"/>
    <w:rsid w:val="0094793A"/>
    <w:rsid w:val="00961890"/>
    <w:rsid w:val="00966B9E"/>
    <w:rsid w:val="00967A1F"/>
    <w:rsid w:val="009745CD"/>
    <w:rsid w:val="00984DDA"/>
    <w:rsid w:val="00995DE3"/>
    <w:rsid w:val="009A27F9"/>
    <w:rsid w:val="009A670B"/>
    <w:rsid w:val="009B588D"/>
    <w:rsid w:val="009D3597"/>
    <w:rsid w:val="009D5C98"/>
    <w:rsid w:val="009D71D8"/>
    <w:rsid w:val="00A0077A"/>
    <w:rsid w:val="00A1264F"/>
    <w:rsid w:val="00A200A6"/>
    <w:rsid w:val="00A21EF1"/>
    <w:rsid w:val="00A4212E"/>
    <w:rsid w:val="00A43118"/>
    <w:rsid w:val="00A46B46"/>
    <w:rsid w:val="00A63707"/>
    <w:rsid w:val="00A77A75"/>
    <w:rsid w:val="00A80DBE"/>
    <w:rsid w:val="00A9407D"/>
    <w:rsid w:val="00AD040D"/>
    <w:rsid w:val="00AD76D8"/>
    <w:rsid w:val="00AF3A35"/>
    <w:rsid w:val="00B01A65"/>
    <w:rsid w:val="00B0643F"/>
    <w:rsid w:val="00B243CA"/>
    <w:rsid w:val="00B357D2"/>
    <w:rsid w:val="00B358F7"/>
    <w:rsid w:val="00B3662B"/>
    <w:rsid w:val="00B70D39"/>
    <w:rsid w:val="00B84298"/>
    <w:rsid w:val="00B85C3B"/>
    <w:rsid w:val="00B86519"/>
    <w:rsid w:val="00B97C16"/>
    <w:rsid w:val="00BC2970"/>
    <w:rsid w:val="00BC4008"/>
    <w:rsid w:val="00BF46D4"/>
    <w:rsid w:val="00C06F8D"/>
    <w:rsid w:val="00C12738"/>
    <w:rsid w:val="00C21117"/>
    <w:rsid w:val="00C25916"/>
    <w:rsid w:val="00C47893"/>
    <w:rsid w:val="00C57880"/>
    <w:rsid w:val="00C84B74"/>
    <w:rsid w:val="00CA1363"/>
    <w:rsid w:val="00CB31A8"/>
    <w:rsid w:val="00CB3ED3"/>
    <w:rsid w:val="00CB7C42"/>
    <w:rsid w:val="00CD64FA"/>
    <w:rsid w:val="00CD667F"/>
    <w:rsid w:val="00CD674B"/>
    <w:rsid w:val="00D04A88"/>
    <w:rsid w:val="00D04DFA"/>
    <w:rsid w:val="00D05BEA"/>
    <w:rsid w:val="00D1271A"/>
    <w:rsid w:val="00D26878"/>
    <w:rsid w:val="00D33308"/>
    <w:rsid w:val="00D72AAF"/>
    <w:rsid w:val="00D73CFB"/>
    <w:rsid w:val="00D75EC0"/>
    <w:rsid w:val="00DA6338"/>
    <w:rsid w:val="00DD184F"/>
    <w:rsid w:val="00DE0567"/>
    <w:rsid w:val="00DE51EE"/>
    <w:rsid w:val="00DF6BF8"/>
    <w:rsid w:val="00DF7CFD"/>
    <w:rsid w:val="00E07A69"/>
    <w:rsid w:val="00E1073E"/>
    <w:rsid w:val="00E14BFB"/>
    <w:rsid w:val="00E17ECB"/>
    <w:rsid w:val="00E27798"/>
    <w:rsid w:val="00E2792D"/>
    <w:rsid w:val="00E307F9"/>
    <w:rsid w:val="00E43C32"/>
    <w:rsid w:val="00E44F6A"/>
    <w:rsid w:val="00E7495A"/>
    <w:rsid w:val="00E8211D"/>
    <w:rsid w:val="00E910C5"/>
    <w:rsid w:val="00EB0B14"/>
    <w:rsid w:val="00EC0F2B"/>
    <w:rsid w:val="00EC7718"/>
    <w:rsid w:val="00EE37CC"/>
    <w:rsid w:val="00F0348C"/>
    <w:rsid w:val="00F10D79"/>
    <w:rsid w:val="00F145B6"/>
    <w:rsid w:val="00F52102"/>
    <w:rsid w:val="00F57173"/>
    <w:rsid w:val="00F573EF"/>
    <w:rsid w:val="00F57AD5"/>
    <w:rsid w:val="00F907C1"/>
    <w:rsid w:val="00F97155"/>
    <w:rsid w:val="00FB37E6"/>
    <w:rsid w:val="00FB6DD4"/>
    <w:rsid w:val="00FC1799"/>
    <w:rsid w:val="00FC1B9F"/>
    <w:rsid w:val="00FC3E58"/>
    <w:rsid w:val="00FC64D7"/>
    <w:rsid w:val="00FD264A"/>
    <w:rsid w:val="00FD2796"/>
    <w:rsid w:val="00FE5EDA"/>
    <w:rsid w:val="00FF6F15"/>
    <w:rsid w:val="00FF7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B0721"/>
  <w15:docId w15:val="{0FBEC283-90E0-4020-98E1-F3A16BEA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5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5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465F0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4465F0"/>
    <w:pPr>
      <w:spacing w:after="120" w:line="240" w:lineRule="auto"/>
    </w:pPr>
    <w:rPr>
      <w:rFonts w:ascii="Calibri" w:eastAsia="Times New Roman" w:hAnsi="Calibri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4465F0"/>
    <w:rPr>
      <w:rFonts w:ascii="Calibri" w:eastAsia="Times New Roman" w:hAnsi="Calibri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A1F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36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64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64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40D"/>
    <w:rPr>
      <w:b/>
      <w:bCs/>
      <w:sz w:val="20"/>
      <w:szCs w:val="20"/>
    </w:rPr>
  </w:style>
  <w:style w:type="paragraph" w:styleId="NoSpacing">
    <w:name w:val="No Spacing"/>
    <w:uiPriority w:val="1"/>
    <w:qFormat/>
    <w:rsid w:val="00A46B46"/>
    <w:pPr>
      <w:spacing w:after="0" w:line="240" w:lineRule="auto"/>
    </w:pPr>
    <w:rPr>
      <w:rFonts w:ascii="Calibri" w:eastAsia="Calibri" w:hAnsi="Calibri" w:cs="Times New Roman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81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6044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5904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6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5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09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0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7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02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430E95-BE8C-4148-B07C-24E3BCF0F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10</Pages>
  <Words>2407</Words>
  <Characters>13724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18.08.2014</dc:creator>
  <cp:lastModifiedBy>Maia Mchedlishvili</cp:lastModifiedBy>
  <cp:revision>89</cp:revision>
  <dcterms:created xsi:type="dcterms:W3CDTF">2019-06-21T12:29:00Z</dcterms:created>
  <dcterms:modified xsi:type="dcterms:W3CDTF">2019-06-24T11:49:00Z</dcterms:modified>
</cp:coreProperties>
</file>