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01602" w14:textId="77777777" w:rsidR="00AA301D" w:rsidRPr="00A009D7" w:rsidRDefault="00AA301D" w:rsidP="00AA301D">
      <w:pPr>
        <w:jc w:val="both"/>
        <w:rPr>
          <w:rFonts w:ascii="Arial" w:hAnsi="Arial" w:cs="Arial"/>
          <w:color w:val="44546A" w:themeColor="text2"/>
          <w:lang w:val="en-GB"/>
        </w:rPr>
      </w:pPr>
    </w:p>
    <w:p w14:paraId="56590A44" w14:textId="77777777" w:rsidR="00AA301D" w:rsidRPr="00F10619" w:rsidRDefault="00AA301D" w:rsidP="00AA301D">
      <w:pPr>
        <w:pStyle w:val="Titre2"/>
        <w:rPr>
          <w:rFonts w:ascii="Arial" w:hAnsi="Arial" w:cs="Arial"/>
          <w:b/>
          <w:color w:val="44546A" w:themeColor="text2"/>
          <w:lang w:val="en-GB"/>
        </w:rPr>
      </w:pPr>
      <w:bookmarkStart w:id="0" w:name="_Toc534902911"/>
      <w:r>
        <w:rPr>
          <w:rFonts w:ascii="Arial" w:hAnsi="Arial" w:cs="Arial"/>
          <w:b/>
          <w:color w:val="44546A" w:themeColor="text2"/>
          <w:lang w:val="en-GB"/>
        </w:rPr>
        <w:t>3</w:t>
      </w:r>
      <w:r w:rsidRPr="00A009D7">
        <w:rPr>
          <w:rFonts w:ascii="Arial" w:hAnsi="Arial" w:cs="Arial"/>
          <w:b/>
          <w:color w:val="44546A" w:themeColor="text2"/>
          <w:lang w:val="en-GB"/>
        </w:rPr>
        <w:t xml:space="preserve">.1 </w:t>
      </w:r>
      <w:r>
        <w:rPr>
          <w:rFonts w:ascii="Arial" w:hAnsi="Arial" w:cs="Arial"/>
          <w:b/>
          <w:color w:val="44546A" w:themeColor="text2"/>
          <w:lang w:val="en-GB"/>
        </w:rPr>
        <w:tab/>
        <w:t xml:space="preserve">Enhancing </w:t>
      </w:r>
      <w:r w:rsidRPr="00BC6833">
        <w:rPr>
          <w:rFonts w:ascii="Arial" w:hAnsi="Arial" w:cs="Arial"/>
          <w:b/>
          <w:color w:val="44546A" w:themeColor="text2"/>
          <w:lang w:val="en-GB"/>
        </w:rPr>
        <w:t xml:space="preserve">social support </w:t>
      </w:r>
      <w:r>
        <w:rPr>
          <w:rFonts w:ascii="Arial" w:hAnsi="Arial" w:cs="Arial"/>
          <w:b/>
          <w:color w:val="44546A" w:themeColor="text2"/>
          <w:lang w:val="en-GB"/>
        </w:rPr>
        <w:t>to vulnerable groups</w:t>
      </w:r>
      <w:bookmarkEnd w:id="0"/>
    </w:p>
    <w:p w14:paraId="30EBADBE" w14:textId="77777777" w:rsidR="00AA301D" w:rsidRDefault="00AA301D" w:rsidP="00AA301D">
      <w:pPr>
        <w:pStyle w:val="Titre2"/>
        <w:rPr>
          <w:rFonts w:ascii="Arial" w:hAnsi="Arial" w:cs="Arial"/>
          <w:b/>
          <w:color w:val="44546A" w:themeColor="text2"/>
          <w:lang w:val="en-GB"/>
        </w:rPr>
      </w:pPr>
    </w:p>
    <w:p w14:paraId="5C752019" w14:textId="77777777" w:rsidR="00AA301D" w:rsidRPr="00AA301D" w:rsidRDefault="00AA301D" w:rsidP="00AA301D">
      <w:pPr>
        <w:spacing w:after="120"/>
        <w:jc w:val="both"/>
        <w:rPr>
          <w:rFonts w:ascii="Arial" w:eastAsia="Times New Roman" w:hAnsi="Arial" w:cs="Arial"/>
          <w:bCs/>
          <w:color w:val="44546A" w:themeColor="text2"/>
          <w:lang w:val="en-GB" w:eastAsia="en-US"/>
        </w:rPr>
      </w:pPr>
      <w:bookmarkStart w:id="1" w:name="_Toc534902912"/>
      <w:r>
        <w:rPr>
          <w:rFonts w:ascii="Arial" w:eastAsia="Times New Roman" w:hAnsi="Arial" w:cs="Arial"/>
          <w:bCs/>
          <w:color w:val="44546A" w:themeColor="text2"/>
          <w:lang w:val="en-GB" w:eastAsia="en-US"/>
        </w:rPr>
        <w:t>Main activities in the framework of the pillar 1 will concern i</w:t>
      </w:r>
      <w:r w:rsidRPr="00AA301D">
        <w:rPr>
          <w:rFonts w:ascii="Arial" w:eastAsia="Times New Roman" w:hAnsi="Arial" w:cs="Arial"/>
          <w:bCs/>
          <w:color w:val="44546A" w:themeColor="text2"/>
          <w:lang w:val="en-GB" w:eastAsia="en-US"/>
        </w:rPr>
        <w:t>mproving the support to peoples with disabilities (PWD) by developing functional/social model of assessing and granting disability status in line with the UN Convention on the Rights of Persons with disabilities</w:t>
      </w:r>
      <w:bookmarkEnd w:id="1"/>
      <w:r w:rsidR="00CA14AF">
        <w:rPr>
          <w:rFonts w:ascii="Arial" w:eastAsia="Times New Roman" w:hAnsi="Arial" w:cs="Arial"/>
          <w:bCs/>
          <w:color w:val="44546A" w:themeColor="text2"/>
          <w:lang w:val="en-GB" w:eastAsia="en-US"/>
        </w:rPr>
        <w:t>.</w:t>
      </w:r>
      <w:r w:rsidR="008B67A3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 The Ministry has transmitted to</w:t>
      </w:r>
      <w:r w:rsidR="00136732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 the</w:t>
      </w:r>
      <w:r w:rsidR="008B67A3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 project team </w:t>
      </w:r>
      <w:r w:rsidR="00136732">
        <w:rPr>
          <w:rFonts w:ascii="Arial" w:eastAsia="Times New Roman" w:hAnsi="Arial" w:cs="Arial"/>
          <w:bCs/>
          <w:color w:val="44546A" w:themeColor="text2"/>
          <w:lang w:val="en-GB" w:eastAsia="en-US"/>
        </w:rPr>
        <w:t>the document “</w:t>
      </w:r>
      <w:r w:rsidR="00136732">
        <w:rPr>
          <w:rFonts w:ascii="Arial" w:eastAsia="Times New Roman" w:hAnsi="Arial" w:cs="Arial"/>
          <w:b/>
          <w:bCs/>
          <w:i/>
          <w:color w:val="44546A" w:themeColor="text2"/>
          <w:lang w:val="en-GB" w:eastAsia="en-US"/>
        </w:rPr>
        <w:t>A</w:t>
      </w:r>
      <w:r w:rsidR="008B67A3" w:rsidRPr="005D2F3A">
        <w:rPr>
          <w:rFonts w:ascii="Arial" w:eastAsia="Times New Roman" w:hAnsi="Arial" w:cs="Arial"/>
          <w:b/>
          <w:bCs/>
          <w:i/>
          <w:color w:val="44546A" w:themeColor="text2"/>
          <w:lang w:val="en-GB" w:eastAsia="en-US"/>
        </w:rPr>
        <w:t>dapted disability assessment instruments for children and adults</w:t>
      </w:r>
      <w:r w:rsidR="00136732">
        <w:rPr>
          <w:rFonts w:ascii="Arial" w:eastAsia="Times New Roman" w:hAnsi="Arial" w:cs="Arial"/>
          <w:b/>
          <w:bCs/>
          <w:i/>
          <w:color w:val="44546A" w:themeColor="text2"/>
          <w:lang w:val="en-GB" w:eastAsia="en-US"/>
        </w:rPr>
        <w:t>”</w:t>
      </w:r>
      <w:r w:rsidR="008B67A3" w:rsidRPr="008B67A3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 (translated in English)</w:t>
      </w:r>
      <w:r w:rsidR="008B67A3">
        <w:rPr>
          <w:rFonts w:ascii="Arial" w:eastAsia="Times New Roman" w:hAnsi="Arial" w:cs="Arial"/>
          <w:bCs/>
          <w:color w:val="44546A" w:themeColor="text2"/>
          <w:lang w:val="en-GB" w:eastAsia="en-US"/>
        </w:rPr>
        <w:t>.</w:t>
      </w:r>
    </w:p>
    <w:p w14:paraId="145D4344" w14:textId="77777777" w:rsidR="00AA301D" w:rsidRDefault="00AA301D" w:rsidP="00AA301D">
      <w:pPr>
        <w:rPr>
          <w:lang w:val="en-GB"/>
        </w:rPr>
      </w:pPr>
    </w:p>
    <w:p w14:paraId="58EA358F" w14:textId="77777777" w:rsidR="00AA301D" w:rsidRPr="00B92A57" w:rsidRDefault="00AA301D" w:rsidP="00AA301D">
      <w:pPr>
        <w:spacing w:after="120"/>
        <w:jc w:val="both"/>
        <w:rPr>
          <w:rFonts w:ascii="Arial" w:eastAsia="Times New Roman" w:hAnsi="Arial" w:cs="Arial"/>
          <w:bCs/>
          <w:color w:val="44546A" w:themeColor="text2"/>
          <w:lang w:val="en-GB" w:eastAsia="en-US"/>
        </w:rPr>
      </w:pPr>
      <w:r w:rsidRPr="00B92A57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Necessary information which should be transmitted </w:t>
      </w:r>
      <w:r>
        <w:rPr>
          <w:rFonts w:ascii="Arial" w:eastAsia="Times New Roman" w:hAnsi="Arial" w:cs="Arial"/>
          <w:bCs/>
          <w:color w:val="44546A" w:themeColor="text2"/>
          <w:lang w:val="en-GB" w:eastAsia="en-US"/>
        </w:rPr>
        <w:t>subject</w:t>
      </w:r>
      <w:r w:rsidRPr="00B92A57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 to successful implementation of </w:t>
      </w:r>
      <w:r>
        <w:rPr>
          <w:rFonts w:ascii="Arial" w:eastAsia="Times New Roman" w:hAnsi="Arial" w:cs="Arial"/>
          <w:bCs/>
          <w:color w:val="44546A" w:themeColor="text2"/>
          <w:lang w:val="en-GB" w:eastAsia="en-US"/>
        </w:rPr>
        <w:t>following</w:t>
      </w:r>
      <w:r w:rsidRPr="00B92A57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 activities:</w:t>
      </w:r>
    </w:p>
    <w:p w14:paraId="2C158F15" w14:textId="77777777" w:rsidR="00AA301D" w:rsidRPr="003B2E2F" w:rsidRDefault="00AA301D" w:rsidP="00257209">
      <w:pPr>
        <w:pStyle w:val="Paragraphedeliste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bCs/>
          <w:color w:val="44546A" w:themeColor="text2"/>
          <w:lang w:val="en-GB" w:eastAsia="en-US"/>
        </w:rPr>
      </w:pPr>
      <w:r w:rsidRPr="003B2E2F">
        <w:rPr>
          <w:rFonts w:ascii="Arial" w:eastAsia="Times New Roman" w:hAnsi="Arial" w:cs="Arial"/>
          <w:bCs/>
          <w:color w:val="44546A" w:themeColor="text2"/>
          <w:lang w:val="en-GB" w:eastAsia="en-US"/>
        </w:rPr>
        <w:t>Report (</w:t>
      </w:r>
      <w:r w:rsidR="00257209">
        <w:rPr>
          <w:rFonts w:ascii="Arial" w:eastAsia="Times New Roman" w:hAnsi="Arial" w:cs="Arial"/>
          <w:bCs/>
          <w:color w:val="44546A" w:themeColor="text2"/>
          <w:lang w:val="en-GB" w:eastAsia="en-US"/>
        </w:rPr>
        <w:t>preferabl</w:t>
      </w:r>
      <w:r w:rsidR="00136732">
        <w:rPr>
          <w:rFonts w:ascii="Arial" w:eastAsia="Times New Roman" w:hAnsi="Arial" w:cs="Arial"/>
          <w:bCs/>
          <w:color w:val="44546A" w:themeColor="text2"/>
          <w:lang w:val="en-GB" w:eastAsia="en-US"/>
        </w:rPr>
        <w:t>y</w:t>
      </w:r>
      <w:r w:rsidR="00257209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 </w:t>
      </w:r>
      <w:r w:rsidRPr="003B2E2F">
        <w:rPr>
          <w:rFonts w:ascii="Arial" w:eastAsia="Times New Roman" w:hAnsi="Arial" w:cs="Arial"/>
          <w:bCs/>
          <w:color w:val="44546A" w:themeColor="text2"/>
          <w:lang w:val="en-GB" w:eastAsia="en-US"/>
        </w:rPr>
        <w:t>translated in English) explaining the adaptation and the rationale behind the adaptations</w:t>
      </w:r>
      <w:r w:rsidR="007B3F40" w:rsidRPr="005D2F3A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 of </w:t>
      </w:r>
      <w:r w:rsidR="00257209" w:rsidRPr="00257209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assessment instruments  </w:t>
      </w:r>
      <w:r w:rsidR="007B3F40">
        <w:rPr>
          <w:rFonts w:ascii="Arial" w:eastAsia="Times New Roman" w:hAnsi="Arial" w:cs="Arial"/>
          <w:bCs/>
          <w:color w:val="44546A" w:themeColor="text2"/>
          <w:lang w:val="en-GB" w:eastAsia="en-US"/>
        </w:rPr>
        <w:t>for children and adults</w:t>
      </w:r>
    </w:p>
    <w:p w14:paraId="521EF431" w14:textId="77777777" w:rsidR="00AA301D" w:rsidRPr="003B2E2F" w:rsidRDefault="00AA301D" w:rsidP="00AA301D">
      <w:pPr>
        <w:pStyle w:val="Paragraphedeliste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bCs/>
          <w:color w:val="44546A" w:themeColor="text2"/>
          <w:lang w:val="en-GB" w:eastAsia="en-US"/>
        </w:rPr>
      </w:pPr>
      <w:r w:rsidRPr="003B2E2F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Methodology of Adjara A.R Pilot project to test the new </w:t>
      </w:r>
      <w:r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functional </w:t>
      </w:r>
      <w:r w:rsidRPr="003B2E2F">
        <w:rPr>
          <w:rFonts w:ascii="Arial" w:eastAsia="Times New Roman" w:hAnsi="Arial" w:cs="Arial"/>
          <w:bCs/>
          <w:color w:val="44546A" w:themeColor="text2"/>
          <w:lang w:val="en-GB" w:eastAsia="en-US"/>
        </w:rPr>
        <w:t>assessment methodology</w:t>
      </w:r>
    </w:p>
    <w:p w14:paraId="088AD44B" w14:textId="77777777" w:rsidR="00AA301D" w:rsidRDefault="00AA301D" w:rsidP="00AA301D">
      <w:pPr>
        <w:pStyle w:val="EXP-Contenu"/>
        <w:ind w:left="0"/>
        <w:rPr>
          <w:color w:val="44546A" w:themeColor="text2"/>
          <w:sz w:val="24"/>
          <w:szCs w:val="24"/>
          <w:lang w:val="en-GB"/>
        </w:rPr>
      </w:pPr>
    </w:p>
    <w:tbl>
      <w:tblPr>
        <w:tblW w:w="9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7637"/>
      </w:tblGrid>
      <w:tr w:rsidR="00AA301D" w:rsidRPr="00714C75" w14:paraId="0299E428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0894" w14:textId="77777777" w:rsidR="00AA301D" w:rsidRPr="00C74FED" w:rsidRDefault="00AA301D" w:rsidP="00A54440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Activity 1.1</w:t>
            </w:r>
            <w:r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.</w:t>
            </w:r>
            <w:r w:rsidR="00A54440"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1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EC9B" w14:textId="77777777" w:rsidR="00AA301D" w:rsidRPr="00C74FED" w:rsidRDefault="00AA301D" w:rsidP="00A54440">
            <w:pPr>
              <w:spacing w:after="120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</w:pPr>
            <w:r w:rsidRPr="00DD2D66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Development of methodology for</w:t>
            </w:r>
            <w:r w:rsidR="00A54440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 xml:space="preserve"> piloting of</w:t>
            </w:r>
            <w:r w:rsidRPr="00DD2D66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 xml:space="preserve"> </w:t>
            </w:r>
            <w:r w:rsidR="00A54440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 xml:space="preserve">disability </w:t>
            </w:r>
            <w:r w:rsidRPr="00DD2D66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assessment</w:t>
            </w:r>
            <w:r w:rsidR="00A54440" w:rsidRPr="005D2F3A">
              <w:rPr>
                <w:lang w:val="en-US"/>
              </w:rPr>
              <w:t xml:space="preserve"> </w:t>
            </w:r>
            <w:r w:rsidR="00A54440" w:rsidRPr="00A54440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in Samtskhe Javakheti region</w:t>
            </w:r>
          </w:p>
        </w:tc>
      </w:tr>
      <w:tr w:rsidR="00AA301D" w:rsidRPr="00714C75" w14:paraId="55B5B97C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90F2" w14:textId="77777777" w:rsidR="00AA301D" w:rsidRPr="00216785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Objective: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7984" w14:textId="77777777" w:rsidR="00AA301D" w:rsidRPr="00216785" w:rsidRDefault="00AA301D" w:rsidP="00257209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21678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Propose </w:t>
            </w:r>
            <w:r w:rsidR="00A81481">
              <w:rPr>
                <w:rFonts w:ascii="Arial" w:eastAsia="Times New Roman" w:hAnsi="Arial" w:cs="Arial"/>
                <w:color w:val="44546A" w:themeColor="text2"/>
                <w:lang w:val="en-GB"/>
              </w:rPr>
              <w:t>a</w:t>
            </w:r>
            <w:r w:rsidR="0025720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clear </w:t>
            </w:r>
            <w:r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methodology </w:t>
            </w:r>
            <w:r w:rsidR="0025720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shared by the partners </w:t>
            </w:r>
            <w:r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for </w:t>
            </w:r>
            <w:r w:rsidR="00257209" w:rsidRPr="00257209">
              <w:rPr>
                <w:rFonts w:ascii="Arial" w:eastAsia="Times New Roman" w:hAnsi="Arial" w:cs="Arial"/>
                <w:color w:val="44546A" w:themeColor="text2"/>
                <w:lang w:val="en-GB"/>
              </w:rPr>
              <w:t>piloting of disability assessment in Samtskhe Javakheti region</w:t>
            </w:r>
          </w:p>
        </w:tc>
      </w:tr>
      <w:tr w:rsidR="00AA301D" w:rsidRPr="00714C75" w14:paraId="739E3BAD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9FB1" w14:textId="77777777" w:rsidR="00AA301D" w:rsidRPr="00BA6833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BA6833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Target administration: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1462" w14:textId="77777777" w:rsidR="00AA301D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>Ministry of IDPs from the Occupied Territories, Labour, Hea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l</w:t>
            </w:r>
            <w:r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>th, Labour and Social Affairs – Social Affairs Department in charge of PWD</w:t>
            </w:r>
            <w:r w:rsidRPr="00BA6833" w:rsidDel="0012109A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Pr="00216785">
              <w:rPr>
                <w:rFonts w:ascii="Arial" w:eastAsia="Times New Roman" w:hAnsi="Arial" w:cs="Arial"/>
                <w:color w:val="44546A" w:themeColor="text2"/>
                <w:lang w:val="en-GB"/>
              </w:rPr>
              <w:t>; National Statistics Office (GeoStat)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; </w:t>
            </w:r>
            <w:r w:rsidR="0025720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Administration of </w:t>
            </w:r>
            <w:r w:rsidR="00257209" w:rsidRPr="00257209">
              <w:rPr>
                <w:rFonts w:ascii="Arial" w:eastAsia="Times New Roman" w:hAnsi="Arial" w:cs="Arial"/>
                <w:color w:val="44546A" w:themeColor="text2"/>
                <w:lang w:val="en-GB"/>
              </w:rPr>
              <w:t>Samtskhe Javakheti region</w:t>
            </w:r>
            <w:r w:rsidR="0025720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; </w:t>
            </w:r>
            <w:r w:rsidRPr="003B2E2F">
              <w:rPr>
                <w:rFonts w:ascii="Arial" w:eastAsia="Times New Roman" w:hAnsi="Arial" w:cs="Arial"/>
                <w:color w:val="44546A" w:themeColor="text2"/>
                <w:lang w:val="en-GB"/>
              </w:rPr>
              <w:t>CSOs</w:t>
            </w:r>
          </w:p>
          <w:p w14:paraId="016AA73B" w14:textId="77777777" w:rsidR="00626856" w:rsidRPr="00216785" w:rsidRDefault="00626856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Local administration of </w:t>
            </w:r>
            <w:r w:rsidRPr="00626856">
              <w:rPr>
                <w:rFonts w:ascii="Arial" w:eastAsia="Times New Roman" w:hAnsi="Arial" w:cs="Arial"/>
                <w:color w:val="44546A" w:themeColor="text2"/>
                <w:lang w:val="en-GB"/>
              </w:rPr>
              <w:t>Samtskhe Javakheti region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and Adjara AR</w:t>
            </w:r>
          </w:p>
        </w:tc>
      </w:tr>
      <w:tr w:rsidR="00AA301D" w:rsidRPr="00714C75" w14:paraId="29BFA8F0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535D" w14:textId="77777777" w:rsidR="00AA301D" w:rsidRPr="00216785" w:rsidRDefault="00AA301D" w:rsidP="00B4204A">
            <w:pPr>
              <w:widowControl w:val="0"/>
              <w:suppressAutoHyphens/>
              <w:spacing w:after="120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Description: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B02" w14:textId="77777777" w:rsidR="00544593" w:rsidRDefault="00552C26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 </w:t>
            </w:r>
            <w:r w:rsidR="00AA301D"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disability assessment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instrument</w:t>
            </w:r>
            <w:r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for adults </w:t>
            </w:r>
            <w:r w:rsidR="00CF6C75">
              <w:rPr>
                <w:rFonts w:ascii="Arial" w:eastAsia="Times New Roman" w:hAnsi="Arial" w:cs="Arial"/>
                <w:color w:val="44546A" w:themeColor="text2"/>
                <w:lang w:val="en-GB"/>
              </w:rPr>
              <w:t>was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="00AA301D"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>adapted for Georgia by UNICEF</w:t>
            </w:r>
            <w:r w:rsidRPr="005D2F3A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based on </w:t>
            </w:r>
            <w:r w:rsidRPr="00552C26">
              <w:rPr>
                <w:rFonts w:ascii="Arial" w:eastAsia="Times New Roman" w:hAnsi="Arial" w:cs="Arial"/>
                <w:color w:val="44546A" w:themeColor="text2"/>
                <w:lang w:val="en-GB"/>
              </w:rPr>
              <w:t>WHODAS 2.0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methodology. </w:t>
            </w:r>
            <w:r w:rsidR="00CF6C7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In partnership with the Ministry, the UNICEF has developed a specific </w:t>
            </w:r>
            <w:r w:rsidR="00CF6C75" w:rsidRPr="00CF6C75">
              <w:rPr>
                <w:rFonts w:ascii="Arial" w:eastAsia="Times New Roman" w:hAnsi="Arial" w:cs="Arial"/>
                <w:color w:val="44546A" w:themeColor="text2"/>
                <w:lang w:val="en-GB"/>
              </w:rPr>
              <w:t>assessment instrument for</w:t>
            </w:r>
            <w:r w:rsidR="00CF6C7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children. </w:t>
            </w:r>
            <w:r w:rsidR="00544593" w:rsidRPr="0054459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 piloting of </w:t>
            </w:r>
            <w:r w:rsidR="0054459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these two </w:t>
            </w:r>
            <w:r w:rsidR="00544593" w:rsidRPr="0054459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new disability assessment </w:t>
            </w:r>
            <w:r w:rsidR="00544593">
              <w:rPr>
                <w:rFonts w:ascii="Arial" w:eastAsia="Times New Roman" w:hAnsi="Arial" w:cs="Arial"/>
                <w:color w:val="44546A" w:themeColor="text2"/>
                <w:lang w:val="en-GB"/>
              </w:rPr>
              <w:t>instruments</w:t>
            </w:r>
            <w:r w:rsidR="00544593"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="0054459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will start in </w:t>
            </w:r>
            <w:r w:rsidR="00544593" w:rsidRPr="0054459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Adjara A.R </w:t>
            </w:r>
            <w:r w:rsidR="00CF6C75">
              <w:rPr>
                <w:rFonts w:ascii="Arial" w:eastAsia="Times New Roman" w:hAnsi="Arial" w:cs="Arial"/>
                <w:color w:val="44546A" w:themeColor="text2"/>
                <w:lang w:val="en-GB"/>
              </w:rPr>
              <w:t>in</w:t>
            </w:r>
            <w:r w:rsidR="0054459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March 2019</w:t>
            </w:r>
            <w:r w:rsidR="00CF6C7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and should last all the year</w:t>
            </w:r>
            <w:r w:rsidR="0054459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. </w:t>
            </w:r>
            <w:r w:rsidR="00A81481">
              <w:rPr>
                <w:rFonts w:ascii="Arial" w:eastAsia="Times New Roman" w:hAnsi="Arial" w:cs="Arial"/>
                <w:color w:val="44546A" w:themeColor="text2"/>
                <w:lang w:val="en-GB"/>
              </w:rPr>
              <w:t>Six</w:t>
            </w:r>
            <w:r w:rsidR="00CF6C75" w:rsidRPr="00CF6C7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health institutions </w:t>
            </w:r>
            <w:r w:rsidR="002E5B9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are assessing the disability </w:t>
            </w:r>
            <w:r w:rsidR="00CF6C75" w:rsidRPr="00CF6C75">
              <w:rPr>
                <w:rFonts w:ascii="Arial" w:eastAsia="Times New Roman" w:hAnsi="Arial" w:cs="Arial"/>
                <w:color w:val="44546A" w:themeColor="text2"/>
                <w:lang w:val="en-GB"/>
              </w:rPr>
              <w:t>in A</w:t>
            </w:r>
            <w:r w:rsidR="00A81481">
              <w:rPr>
                <w:rFonts w:ascii="Arial" w:eastAsia="Times New Roman" w:hAnsi="Arial" w:cs="Arial"/>
                <w:color w:val="44546A" w:themeColor="text2"/>
                <w:lang w:val="en-GB"/>
              </w:rPr>
              <w:t>d</w:t>
            </w:r>
            <w:r w:rsidR="00CF6C75" w:rsidRPr="00CF6C7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jara </w:t>
            </w:r>
            <w:r w:rsidR="002E5B99">
              <w:rPr>
                <w:rFonts w:ascii="Arial" w:eastAsia="Times New Roman" w:hAnsi="Arial" w:cs="Arial"/>
                <w:color w:val="44546A" w:themeColor="text2"/>
                <w:lang w:val="en-GB"/>
              </w:rPr>
              <w:t>AR</w:t>
            </w:r>
            <w:r w:rsidR="00A81481">
              <w:rPr>
                <w:rFonts w:ascii="Arial" w:eastAsia="Times New Roman" w:hAnsi="Arial" w:cs="Arial"/>
                <w:color w:val="44546A" w:themeColor="text2"/>
                <w:lang w:val="en-GB"/>
              </w:rPr>
              <w:t>. Those institutions</w:t>
            </w:r>
            <w:r w:rsidR="002E5B9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should recruit and train </w:t>
            </w:r>
            <w:r w:rsidR="002E5B99" w:rsidRPr="002E5B99">
              <w:rPr>
                <w:rFonts w:ascii="Arial" w:eastAsia="Times New Roman" w:hAnsi="Arial" w:cs="Arial"/>
                <w:color w:val="44546A" w:themeColor="text2"/>
                <w:lang w:val="en-GB"/>
              </w:rPr>
              <w:t>functional assessment specialists</w:t>
            </w:r>
            <w:r w:rsidR="002E5B9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in order to form new functional assessment teams.</w:t>
            </w:r>
          </w:p>
          <w:p w14:paraId="0D1EFCB9" w14:textId="77777777" w:rsidR="00E933E3" w:rsidRDefault="00E933E3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Our </w:t>
            </w:r>
            <w:r w:rsidR="00AA301D"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project team will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propose </w:t>
            </w:r>
            <w:r w:rsidR="00AA301D"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 methodology of </w:t>
            </w:r>
            <w:r w:rsidRPr="00E933E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piloting of disability assessment in Samtskhe Javakheti region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in line with the </w:t>
            </w:r>
            <w:r w:rsidR="00E02C65">
              <w:rPr>
                <w:rFonts w:ascii="Arial" w:eastAsia="Times New Roman" w:hAnsi="Arial" w:cs="Arial"/>
                <w:color w:val="44546A" w:themeColor="text2"/>
                <w:lang w:val="en-GB"/>
              </w:rPr>
              <w:t>methodology used by UNICEF in A</w:t>
            </w:r>
            <w:r w:rsidR="00313146">
              <w:rPr>
                <w:rFonts w:ascii="Arial" w:eastAsia="Times New Roman" w:hAnsi="Arial" w:cs="Arial"/>
                <w:color w:val="44546A" w:themeColor="text2"/>
                <w:lang w:val="en-GB"/>
              </w:rPr>
              <w:t>d</w:t>
            </w:r>
            <w:r w:rsidR="00E02C65">
              <w:rPr>
                <w:rFonts w:ascii="Arial" w:eastAsia="Times New Roman" w:hAnsi="Arial" w:cs="Arial"/>
                <w:color w:val="44546A" w:themeColor="text2"/>
                <w:lang w:val="en-GB"/>
              </w:rPr>
              <w:t>jara AR. In this regards it is necessary to know the b</w:t>
            </w:r>
            <w:r w:rsid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>a</w:t>
            </w:r>
            <w:r w:rsidR="00E02C65">
              <w:rPr>
                <w:rFonts w:ascii="Arial" w:eastAsia="Times New Roman" w:hAnsi="Arial" w:cs="Arial"/>
                <w:color w:val="44546A" w:themeColor="text2"/>
                <w:lang w:val="en-GB"/>
              </w:rPr>
              <w:t>sic statistics about disability in both A</w:t>
            </w:r>
            <w:r w:rsidR="00313146">
              <w:rPr>
                <w:rFonts w:ascii="Arial" w:eastAsia="Times New Roman" w:hAnsi="Arial" w:cs="Arial"/>
                <w:color w:val="44546A" w:themeColor="text2"/>
                <w:lang w:val="en-GB"/>
              </w:rPr>
              <w:t>d</w:t>
            </w:r>
            <w:r w:rsidR="00E02C6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jara AR and </w:t>
            </w:r>
            <w:r w:rsidR="00E02C65" w:rsidRPr="00E02C65">
              <w:rPr>
                <w:rFonts w:ascii="Arial" w:eastAsia="Times New Roman" w:hAnsi="Arial" w:cs="Arial"/>
                <w:color w:val="44546A" w:themeColor="text2"/>
                <w:lang w:val="en-GB"/>
              </w:rPr>
              <w:t>Samtskhe Javakheti region</w:t>
            </w:r>
            <w:r w:rsidR="00E02C6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, as well as in the country. It is important to analyse the existing infrastructure in </w:t>
            </w:r>
            <w:r w:rsidR="00E02C65" w:rsidRPr="00E02C65">
              <w:rPr>
                <w:rFonts w:ascii="Arial" w:eastAsia="Times New Roman" w:hAnsi="Arial" w:cs="Arial"/>
                <w:color w:val="44546A" w:themeColor="text2"/>
                <w:lang w:val="en-GB"/>
              </w:rPr>
              <w:t>Samtskhe Javakheti region</w:t>
            </w:r>
            <w:r w:rsid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(</w:t>
            </w:r>
            <w:r w:rsidR="0031314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which </w:t>
            </w:r>
            <w:r w:rsidR="00443DF1" w:rsidRP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health </w:t>
            </w:r>
            <w:r w:rsidR="00443DF1" w:rsidRP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lastRenderedPageBreak/>
              <w:t xml:space="preserve">institutions </w:t>
            </w:r>
            <w:r w:rsidR="00313146" w:rsidRP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>are assessing</w:t>
            </w:r>
            <w:r w:rsidR="00443DF1" w:rsidRP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disability</w:t>
            </w:r>
            <w:r w:rsid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>, their capacities, existing rehabilitation institutions etc.). Our project need</w:t>
            </w:r>
            <w:r w:rsidR="00313146">
              <w:rPr>
                <w:rFonts w:ascii="Arial" w:eastAsia="Times New Roman" w:hAnsi="Arial" w:cs="Arial"/>
                <w:color w:val="44546A" w:themeColor="text2"/>
                <w:lang w:val="en-GB"/>
              </w:rPr>
              <w:t>s</w:t>
            </w:r>
            <w:r w:rsid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to understand exactly the methodology of UNICEF in A</w:t>
            </w:r>
            <w:r w:rsidR="00313146">
              <w:rPr>
                <w:rFonts w:ascii="Arial" w:eastAsia="Times New Roman" w:hAnsi="Arial" w:cs="Arial"/>
                <w:color w:val="44546A" w:themeColor="text2"/>
                <w:lang w:val="en-GB"/>
              </w:rPr>
              <w:t>d</w:t>
            </w:r>
            <w:r w:rsid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>jara AR (</w:t>
            </w:r>
            <w:r w:rsidR="00443DF1" w:rsidRP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>number of the functional assessment specialists</w:t>
            </w:r>
            <w:r w:rsid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to </w:t>
            </w:r>
            <w:r w:rsidR="0012249B">
              <w:rPr>
                <w:rFonts w:ascii="Arial" w:eastAsia="Times New Roman" w:hAnsi="Arial" w:cs="Arial"/>
                <w:color w:val="44546A" w:themeColor="text2"/>
                <w:lang w:val="en-GB"/>
              </w:rPr>
              <w:t>recruit</w:t>
            </w:r>
            <w:r w:rsid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and </w:t>
            </w:r>
            <w:r w:rsidR="0012249B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to </w:t>
            </w:r>
            <w:r w:rsid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train, </w:t>
            </w:r>
            <w:r w:rsidR="008E16A9">
              <w:rPr>
                <w:rFonts w:ascii="Arial" w:eastAsia="Times New Roman" w:hAnsi="Arial" w:cs="Arial"/>
                <w:color w:val="44546A" w:themeColor="text2"/>
                <w:lang w:val="en-GB"/>
              </w:rPr>
              <w:t>capacities of functional assessment teams etc)</w:t>
            </w:r>
          </w:p>
          <w:p w14:paraId="6669DB1D" w14:textId="449D47BC" w:rsidR="007C5245" w:rsidRDefault="007C5245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We propose to analyse the possibility to introduce for piloting in </w:t>
            </w:r>
            <w:r w:rsidRPr="007C5245">
              <w:rPr>
                <w:rFonts w:ascii="Arial" w:eastAsia="Times New Roman" w:hAnsi="Arial" w:cs="Arial"/>
                <w:color w:val="44546A" w:themeColor="text2"/>
                <w:lang w:val="en-GB"/>
              </w:rPr>
              <w:t>Samtskhe Javakheti region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an additional tool necessary for evaluation of needs concerning </w:t>
            </w:r>
            <w:r w:rsidR="008105A3" w:rsidRPr="008105A3">
              <w:rPr>
                <w:rFonts w:ascii="Arial" w:eastAsia="Times New Roman" w:hAnsi="Arial" w:cs="Arial"/>
                <w:color w:val="44546A" w:themeColor="text2"/>
                <w:lang w:val="en-GB"/>
              </w:rPr>
              <w:t>minimum support package for people/children with disabilities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. </w:t>
            </w:r>
          </w:p>
          <w:p w14:paraId="78D1F562" w14:textId="75A96CFA" w:rsidR="00AA301D" w:rsidRPr="003B2E2F" w:rsidRDefault="00AA301D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 decision should be made concerning the number of </w:t>
            </w:r>
            <w:r w:rsidR="001E0F8A">
              <w:rPr>
                <w:rFonts w:ascii="Arial" w:eastAsia="Times New Roman" w:hAnsi="Arial" w:cs="Arial"/>
                <w:color w:val="44546A" w:themeColor="text2"/>
                <w:lang w:val="en-GB"/>
              </w:rPr>
              <w:t>assessment</w:t>
            </w:r>
            <w:r w:rsidR="008E16A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to be made and the </w:t>
            </w:r>
            <w:r w:rsidR="001E0F8A">
              <w:rPr>
                <w:rFonts w:ascii="Arial" w:eastAsia="Times New Roman" w:hAnsi="Arial" w:cs="Arial"/>
                <w:color w:val="44546A" w:themeColor="text2"/>
                <w:lang w:val="en-GB"/>
              </w:rPr>
              <w:t>solutions to be proposed</w:t>
            </w:r>
            <w:r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>.</w:t>
            </w:r>
            <w:r w:rsidR="0055246B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The m</w:t>
            </w:r>
            <w:r w:rsidR="0055246B" w:rsidRPr="0055246B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ethodology of piloting of disability assessment </w:t>
            </w:r>
            <w:r w:rsidR="0055246B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should be discussed with the administration of </w:t>
            </w:r>
            <w:r w:rsidR="0055246B" w:rsidRPr="0055246B">
              <w:rPr>
                <w:rFonts w:ascii="Arial" w:eastAsia="Times New Roman" w:hAnsi="Arial" w:cs="Arial"/>
                <w:color w:val="44546A" w:themeColor="text2"/>
                <w:lang w:val="en-GB"/>
              </w:rPr>
              <w:t>Samtskhe Javakheti region</w:t>
            </w:r>
            <w:r w:rsidR="0055246B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as well as with the staff of </w:t>
            </w:r>
            <w:r w:rsidR="0013534B" w:rsidRPr="0013534B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health </w:t>
            </w:r>
            <w:r w:rsidR="00D50466" w:rsidRPr="0013534B">
              <w:rPr>
                <w:rFonts w:ascii="Arial" w:eastAsia="Times New Roman" w:hAnsi="Arial" w:cs="Arial"/>
                <w:color w:val="44546A" w:themeColor="text2"/>
                <w:lang w:val="en-GB"/>
              </w:rPr>
              <w:t>institutions assessing</w:t>
            </w:r>
            <w:r w:rsidR="0013534B" w:rsidRPr="0013534B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disability</w:t>
            </w:r>
            <w:r w:rsidR="0013534B">
              <w:rPr>
                <w:rFonts w:ascii="Arial" w:eastAsia="Times New Roman" w:hAnsi="Arial" w:cs="Arial"/>
                <w:color w:val="44546A" w:themeColor="text2"/>
                <w:lang w:val="en-GB"/>
              </w:rPr>
              <w:t>.</w:t>
            </w:r>
          </w:p>
        </w:tc>
      </w:tr>
      <w:tr w:rsidR="00AA301D" w:rsidRPr="00714C75" w14:paraId="17826209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0CE3D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B92930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lastRenderedPageBreak/>
              <w:t>Deliverable(s):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4C5D6" w14:textId="77777777" w:rsidR="00AA301D" w:rsidRPr="00B846CD" w:rsidRDefault="00AA301D" w:rsidP="00D74C8B">
            <w:pPr>
              <w:pStyle w:val="Paragraphedeliste"/>
              <w:numPr>
                <w:ilvl w:val="0"/>
                <w:numId w:val="1"/>
              </w:num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B846CD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Methodology </w:t>
            </w:r>
            <w:r w:rsidR="00C240D1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for </w:t>
            </w:r>
            <w:r w:rsidRPr="00B846CD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="00D74C8B" w:rsidRPr="00D74C8B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piloting </w:t>
            </w:r>
            <w:r w:rsidR="00305D25">
              <w:rPr>
                <w:rFonts w:ascii="Arial" w:eastAsia="Times New Roman" w:hAnsi="Arial" w:cs="Arial"/>
                <w:color w:val="44546A" w:themeColor="text2"/>
                <w:lang w:val="en-GB"/>
              </w:rPr>
              <w:t>the</w:t>
            </w:r>
            <w:r w:rsidR="00D74C8B" w:rsidRPr="00D74C8B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disability assessment in Samtskhe Javakheti region</w:t>
            </w:r>
            <w:r w:rsidRPr="00B846CD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is drafted and approved by the beneficiary;</w:t>
            </w:r>
          </w:p>
          <w:p w14:paraId="4D168E1D" w14:textId="77777777" w:rsidR="00AA301D" w:rsidRDefault="00AA301D">
            <w:pPr>
              <w:pStyle w:val="Paragraphedeliste"/>
              <w:numPr>
                <w:ilvl w:val="0"/>
                <w:numId w:val="1"/>
              </w:numPr>
              <w:spacing w:after="120"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DD2D6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Electronic version</w:t>
            </w:r>
            <w:r w:rsidR="00C240D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s</w:t>
            </w:r>
            <w:r w:rsidRPr="00DD2D6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of</w:t>
            </w:r>
            <w:r w:rsidR="00DD0B46" w:rsidRPr="00DD0B4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administration of the instrument's scores</w:t>
            </w:r>
            <w:r w:rsidR="00C240D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are</w:t>
            </w:r>
            <w:r w:rsidRPr="00DD2D6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is </w:t>
            </w:r>
            <w:r w:rsidR="00DD0B4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ready for </w:t>
            </w:r>
            <w:r w:rsidR="00C240D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implementation</w:t>
            </w:r>
          </w:p>
          <w:p w14:paraId="7556D389" w14:textId="77777777" w:rsidR="00AA301D" w:rsidRDefault="00AA301D" w:rsidP="00AA301D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3B2E2F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Database for data treatment is established</w:t>
            </w:r>
            <w:r>
              <w:rPr>
                <w:rFonts w:ascii="Arial" w:eastAsia="Times New Roman" w:hAnsi="Arial" w:cs="Arial"/>
                <w:bCs/>
                <w:color w:val="44546A" w:themeColor="text2"/>
                <w:highlight w:val="yellow"/>
                <w:lang w:val="en-GB" w:eastAsia="en-US"/>
              </w:rPr>
              <w:t xml:space="preserve"> </w:t>
            </w:r>
          </w:p>
          <w:p w14:paraId="1EFE2948" w14:textId="77777777" w:rsidR="0013534B" w:rsidRPr="00B92930" w:rsidRDefault="0013534B" w:rsidP="00C240D1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1 day workshop is organised in Bo</w:t>
            </w:r>
            <w:r w:rsidR="00C240D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r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jomi in order to discuss the methodology with local authorities</w:t>
            </w:r>
          </w:p>
        </w:tc>
      </w:tr>
      <w:tr w:rsidR="00AA301D" w:rsidRPr="00714C75" w14:paraId="38B08F9F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7B38E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Input: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048F1" w14:textId="77777777" w:rsidR="00AA301D" w:rsidRPr="00FD7EB6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FD7EB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Team Leader: </w:t>
            </w:r>
            <w:r w:rsidR="0069341D" w:rsidRPr="00FD7EB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10</w:t>
            </w:r>
            <w:r w:rsidRPr="00FD7EB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WD</w:t>
            </w:r>
            <w:r w:rsidR="00A27309" w:rsidRPr="00FD7EB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(Camille)</w:t>
            </w:r>
          </w:p>
          <w:p w14:paraId="71EB3737" w14:textId="77777777" w:rsidR="00AA301D" w:rsidRPr="00FD7EB6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FD7EB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Senior International experts: </w:t>
            </w:r>
            <w:r w:rsidR="00814F94" w:rsidRPr="00FD7EB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25</w:t>
            </w:r>
            <w:r w:rsidRPr="00FD7EB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WD</w:t>
            </w:r>
            <w:r w:rsidR="00A27309" w:rsidRPr="00FD7EB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(Michel, Yannick, Andrei)</w:t>
            </w:r>
          </w:p>
          <w:p w14:paraId="67B227DF" w14:textId="77777777" w:rsidR="00AA301D" w:rsidRPr="007D0775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</w:p>
        </w:tc>
      </w:tr>
      <w:tr w:rsidR="00AA301D" w:rsidRPr="00954675" w14:paraId="281490D5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29908" w14:textId="77777777" w:rsidR="00AA301D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Timing: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5B2AD" w14:textId="77777777" w:rsidR="00AA301D" w:rsidRDefault="00AA301D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Months </w:t>
            </w:r>
            <w:r w:rsidR="008B67A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1-3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</w:t>
            </w:r>
          </w:p>
        </w:tc>
      </w:tr>
    </w:tbl>
    <w:p w14:paraId="38050A21" w14:textId="77777777" w:rsidR="00AA301D" w:rsidRDefault="00AA301D" w:rsidP="00AA301D">
      <w:pPr>
        <w:tabs>
          <w:tab w:val="right" w:leader="dot" w:pos="9923"/>
        </w:tabs>
        <w:spacing w:after="240"/>
        <w:ind w:left="709"/>
        <w:rPr>
          <w:rFonts w:ascii="Arial" w:hAnsi="Arial" w:cs="Arial"/>
          <w:color w:val="44546A" w:themeColor="text2"/>
          <w:lang w:val="en-US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7640"/>
      </w:tblGrid>
      <w:tr w:rsidR="00AA301D" w:rsidRPr="00714C75" w14:paraId="1BE407B0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6A28" w14:textId="77777777" w:rsidR="00AA301D" w:rsidRPr="00C74FED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Activity 1.1</w:t>
            </w:r>
            <w:r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.</w:t>
            </w:r>
            <w:r w:rsidR="00AC6072"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2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5606" w14:textId="77777777" w:rsidR="00AA301D" w:rsidRPr="00C74FED" w:rsidRDefault="00AC6072">
            <w:pPr>
              <w:spacing w:after="120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</w:pPr>
            <w:r w:rsidRPr="00AC6072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Pilot</w:t>
            </w:r>
            <w:r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ing</w:t>
            </w:r>
            <w:r w:rsidRPr="00AC6072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 xml:space="preserve"> of assessment instruments in Samtskhe Javakheti region</w:t>
            </w:r>
          </w:p>
        </w:tc>
      </w:tr>
      <w:tr w:rsidR="00AA301D" w:rsidRPr="00714C75" w14:paraId="43A883DB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6CF" w14:textId="77777777" w:rsidR="00AA301D" w:rsidRPr="003B2E2F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Objective: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0BB2" w14:textId="77777777" w:rsidR="00AA301D" w:rsidRPr="00314F39" w:rsidRDefault="00AA301D">
            <w:pPr>
              <w:rPr>
                <w:lang w:val="en-GB"/>
              </w:rPr>
            </w:pPr>
            <w:r w:rsidRPr="003B2E2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Carry out </w:t>
            </w:r>
            <w:r w:rsidR="0062685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a test for implementation of new </w:t>
            </w:r>
            <w:r w:rsidR="00626856" w:rsidRPr="0062685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disability assessment </w:t>
            </w:r>
            <w:r w:rsidR="0062685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instruments </w:t>
            </w:r>
            <w:r w:rsidR="00626856" w:rsidRPr="00626856">
              <w:rPr>
                <w:rFonts w:ascii="Arial" w:eastAsia="Times New Roman" w:hAnsi="Arial" w:cs="Arial"/>
                <w:color w:val="44546A" w:themeColor="text2"/>
                <w:lang w:val="en-GB"/>
              </w:rPr>
              <w:t>in Samtskhe Javakheti region</w:t>
            </w:r>
          </w:p>
        </w:tc>
      </w:tr>
      <w:tr w:rsidR="00AA301D" w:rsidRPr="00714C75" w14:paraId="1D88BAA9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3A62" w14:textId="77777777" w:rsidR="00AA301D" w:rsidRPr="003B2E2F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Target administration: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78291" w14:textId="0D205EF6" w:rsidR="00AA301D" w:rsidRPr="00C74FED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D15B98">
              <w:rPr>
                <w:rFonts w:ascii="Arial" w:eastAsia="Times New Roman" w:hAnsi="Arial" w:cs="Arial"/>
                <w:color w:val="44546A" w:themeColor="text2"/>
                <w:lang w:val="en-GB"/>
              </w:rPr>
              <w:t>Ministry of IDPs from the Occupied Territories, Labour, Hea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l</w:t>
            </w:r>
            <w:r w:rsidRPr="00D15B98">
              <w:rPr>
                <w:rFonts w:ascii="Arial" w:eastAsia="Times New Roman" w:hAnsi="Arial" w:cs="Arial"/>
                <w:color w:val="44546A" w:themeColor="text2"/>
                <w:lang w:val="en-GB"/>
              </w:rPr>
              <w:t>th, Labour and Social Affairs – Social Affairs Department in charge of PWD</w:t>
            </w:r>
            <w:r w:rsidRPr="00612B1E" w:rsidDel="0012109A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Pr="00612B1E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; </w:t>
            </w:r>
            <w:r w:rsidR="00626856" w:rsidRPr="0062685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Local administration of Samtskhe Javakheti region </w:t>
            </w:r>
            <w:r w:rsidR="00626856" w:rsidRPr="00FD7EB6">
              <w:rPr>
                <w:rFonts w:ascii="Arial" w:eastAsia="Times New Roman" w:hAnsi="Arial" w:cs="Arial"/>
                <w:color w:val="44546A" w:themeColor="text2"/>
                <w:lang w:val="en-GB"/>
              </w:rPr>
              <w:t>and Adjara AR</w:t>
            </w:r>
            <w:r w:rsidR="009B360E" w:rsidRPr="00FD7EB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; </w:t>
            </w:r>
            <w:r w:rsidR="00373F07" w:rsidRPr="00FD7EB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local </w:t>
            </w:r>
            <w:r w:rsidR="00FD7EB6" w:rsidRPr="00FD7EB6">
              <w:rPr>
                <w:rFonts w:ascii="Arial" w:eastAsia="Times New Roman" w:hAnsi="Arial" w:cs="Arial"/>
                <w:color w:val="44546A" w:themeColor="text2"/>
                <w:lang w:val="en-GB"/>
              </w:rPr>
              <w:t>health institutions</w:t>
            </w:r>
          </w:p>
        </w:tc>
      </w:tr>
      <w:tr w:rsidR="00AA301D" w:rsidRPr="00714C75" w14:paraId="3C00286D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B1E6" w14:textId="77777777" w:rsidR="00AA301D" w:rsidRPr="003B2E2F" w:rsidRDefault="00AA301D" w:rsidP="00B4204A">
            <w:pPr>
              <w:widowControl w:val="0"/>
              <w:suppressAutoHyphens/>
              <w:spacing w:after="120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Description: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897E" w14:textId="77777777" w:rsidR="002D6B13" w:rsidRDefault="002D6B13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Based on agreed methodology of pilot </w:t>
            </w:r>
            <w:r w:rsidR="00626856">
              <w:rPr>
                <w:rFonts w:ascii="Arial" w:eastAsia="Times New Roman" w:hAnsi="Arial" w:cs="Arial"/>
                <w:color w:val="44546A" w:themeColor="text2"/>
                <w:lang w:val="en-GB"/>
              </w:rPr>
              <w:t>assessment</w:t>
            </w:r>
            <w:r w:rsidR="000D6EF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, the project will start the preparation to piloting in </w:t>
            </w:r>
            <w:r w:rsidR="000D6EF9" w:rsidRPr="000D6EF9">
              <w:rPr>
                <w:rFonts w:ascii="Arial" w:eastAsia="Times New Roman" w:hAnsi="Arial" w:cs="Arial"/>
                <w:color w:val="44546A" w:themeColor="text2"/>
                <w:lang w:val="en-GB"/>
              </w:rPr>
              <w:t>Samtskhe Javakheti region</w:t>
            </w:r>
            <w:r w:rsidR="008F609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. </w:t>
            </w:r>
            <w:r w:rsidR="00C85BD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 assessment will be organised </w:t>
            </w:r>
            <w:r w:rsidR="0023075F" w:rsidRPr="0023075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on the level of primary or secondary evaluation of the PWD </w:t>
            </w:r>
            <w:r w:rsidR="00C85BD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by specialised medical institutions </w:t>
            </w:r>
            <w:r w:rsidR="0023075F" w:rsidRPr="0023075F">
              <w:rPr>
                <w:rFonts w:ascii="Arial" w:eastAsia="Times New Roman" w:hAnsi="Arial" w:cs="Arial"/>
                <w:color w:val="44546A" w:themeColor="text2"/>
                <w:lang w:val="en-GB"/>
              </w:rPr>
              <w:t>in order to assess the differences in assessment methodologies.</w:t>
            </w:r>
            <w:r w:rsidR="00C85BD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The project will use </w:t>
            </w:r>
            <w:r w:rsidR="008F609F" w:rsidRPr="008F609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 job descriptions of the functional assessment specialists for </w:t>
            </w:r>
            <w:r w:rsidR="008F609F" w:rsidRPr="008F609F">
              <w:rPr>
                <w:rFonts w:ascii="Arial" w:eastAsia="Times New Roman" w:hAnsi="Arial" w:cs="Arial"/>
                <w:color w:val="44546A" w:themeColor="text2"/>
                <w:lang w:val="en-GB"/>
              </w:rPr>
              <w:lastRenderedPageBreak/>
              <w:t>children and adults</w:t>
            </w:r>
            <w:r w:rsidR="00C85BD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developed by UNICEF and approved by the Ministry.</w:t>
            </w:r>
          </w:p>
          <w:p w14:paraId="47FD5E72" w14:textId="77777777" w:rsidR="00C85BD6" w:rsidRDefault="00C85BD6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Following tasks will be realised:</w:t>
            </w:r>
          </w:p>
          <w:p w14:paraId="5E1D13AE" w14:textId="77777777" w:rsidR="000D6EF9" w:rsidRDefault="008F609F" w:rsidP="005D2F3A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5D2F3A">
              <w:rPr>
                <w:rFonts w:ascii="Arial" w:eastAsia="Times New Roman" w:hAnsi="Arial" w:cs="Arial"/>
                <w:color w:val="44546A" w:themeColor="text2"/>
                <w:lang w:val="en-GB"/>
              </w:rPr>
              <w:t>Adapt</w:t>
            </w:r>
            <w:r w:rsidR="000D6EF9" w:rsidRPr="005D2F3A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the training program and materials</w:t>
            </w:r>
            <w:r w:rsidRPr="005D2F3A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for the specialists based on Adjara experience</w:t>
            </w:r>
          </w:p>
          <w:p w14:paraId="1C88D301" w14:textId="77777777" w:rsidR="000D6EF9" w:rsidRDefault="000D6EF9" w:rsidP="005D2F3A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8F609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Define the number of the functional assessment specialists according to the data of </w:t>
            </w:r>
            <w:r w:rsidR="008F609F">
              <w:rPr>
                <w:rFonts w:ascii="Arial" w:eastAsia="Times New Roman" w:hAnsi="Arial" w:cs="Arial"/>
                <w:color w:val="44546A" w:themeColor="text2"/>
                <w:lang w:val="en-GB"/>
              </w:rPr>
              <w:t>existing</w:t>
            </w:r>
            <w:r w:rsidRPr="008F609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health institutions in</w:t>
            </w:r>
            <w:r w:rsidR="008F609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="008F609F" w:rsidRPr="008F609F">
              <w:rPr>
                <w:rFonts w:ascii="Arial" w:eastAsia="Times New Roman" w:hAnsi="Arial" w:cs="Arial"/>
                <w:color w:val="44546A" w:themeColor="text2"/>
                <w:lang w:val="en-GB"/>
              </w:rPr>
              <w:t>Samtskhe Javakheti region</w:t>
            </w:r>
            <w:r w:rsidRPr="008F609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and recruit them</w:t>
            </w:r>
          </w:p>
          <w:p w14:paraId="48138A34" w14:textId="77777777" w:rsidR="000D6EF9" w:rsidRDefault="000D6EF9" w:rsidP="005D2F3A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A64215">
              <w:rPr>
                <w:rFonts w:ascii="Arial" w:eastAsia="Times New Roman" w:hAnsi="Arial" w:cs="Arial"/>
                <w:color w:val="44546A" w:themeColor="text2"/>
                <w:lang w:val="en-GB"/>
              </w:rPr>
              <w:t>Provide the initial trainings to the specialists</w:t>
            </w:r>
            <w:r w:rsidR="00A64215" w:rsidRPr="00A6421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Pr="00A6421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in </w:t>
            </w:r>
            <w:r w:rsidR="00A64215">
              <w:rPr>
                <w:rFonts w:ascii="Arial" w:eastAsia="Times New Roman" w:hAnsi="Arial" w:cs="Arial"/>
                <w:color w:val="44546A" w:themeColor="text2"/>
                <w:lang w:val="en-GB"/>
              </w:rPr>
              <w:t>Borjomi</w:t>
            </w:r>
          </w:p>
          <w:p w14:paraId="30A9D99D" w14:textId="77777777" w:rsidR="00A64215" w:rsidRPr="00A64215" w:rsidRDefault="00A64215" w:rsidP="005D2F3A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A6421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Provide trainings to the medical doctors involved in the disability status determination. </w:t>
            </w:r>
          </w:p>
          <w:p w14:paraId="7F0E2503" w14:textId="77777777" w:rsidR="00C219E9" w:rsidRPr="00C219E9" w:rsidRDefault="000D6EF9" w:rsidP="00C219E9">
            <w:pPr>
              <w:pStyle w:val="Paragraphedeliste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C219E9">
              <w:rPr>
                <w:rFonts w:ascii="Arial" w:eastAsia="Times New Roman" w:hAnsi="Arial" w:cs="Arial"/>
                <w:color w:val="44546A" w:themeColor="text2"/>
                <w:lang w:val="en-GB"/>
              </w:rPr>
              <w:t>Provide the professional supervision/coaching to the functional assessment specialists</w:t>
            </w:r>
            <w:r w:rsidR="00C219E9" w:rsidRPr="00C219E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and medical doctors involved in the disability status determination. </w:t>
            </w:r>
          </w:p>
          <w:p w14:paraId="5CAEE125" w14:textId="77777777" w:rsidR="00AA301D" w:rsidRPr="00C74FED" w:rsidRDefault="00AA301D" w:rsidP="005D2F3A">
            <w:pPr>
              <w:pStyle w:val="Paragraphedeliste"/>
              <w:rPr>
                <w:rFonts w:eastAsia="Times New Roman"/>
                <w:lang w:val="en-GB"/>
              </w:rPr>
            </w:pPr>
          </w:p>
        </w:tc>
      </w:tr>
      <w:tr w:rsidR="00AA301D" w:rsidRPr="00954675" w14:paraId="430ABE38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BAB39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B92930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lastRenderedPageBreak/>
              <w:t>Deliverable(s):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48A70" w14:textId="77777777" w:rsidR="00C219E9" w:rsidRDefault="00C219E9" w:rsidP="00AA301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Trainings are organised involving </w:t>
            </w:r>
            <w:r w:rsidRPr="005D2F3A">
              <w:rPr>
                <w:rFonts w:ascii="Arial" w:eastAsia="Times New Roman" w:hAnsi="Arial" w:cs="Arial"/>
                <w:bCs/>
                <w:color w:val="44546A" w:themeColor="text2"/>
                <w:highlight w:val="yellow"/>
                <w:lang w:val="en-GB" w:eastAsia="en-US"/>
              </w:rPr>
              <w:t>XXX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persons;</w:t>
            </w:r>
          </w:p>
          <w:p w14:paraId="4CBFD7B5" w14:textId="77777777" w:rsidR="00C219E9" w:rsidRDefault="00C219E9" w:rsidP="00AA301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5D2F3A">
              <w:rPr>
                <w:rFonts w:ascii="Arial" w:eastAsia="Times New Roman" w:hAnsi="Arial" w:cs="Arial"/>
                <w:bCs/>
                <w:color w:val="44546A" w:themeColor="text2"/>
                <w:highlight w:val="yellow"/>
                <w:lang w:val="en-GB" w:eastAsia="en-US"/>
              </w:rPr>
              <w:t>XXX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PWD are evaluated according to new assessment instruments</w:t>
            </w:r>
            <w:r w:rsidR="003F0E0B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</w:t>
            </w:r>
          </w:p>
          <w:p w14:paraId="76C31F9B" w14:textId="77777777" w:rsidR="00AA301D" w:rsidRPr="003B2E2F" w:rsidRDefault="00C219E9" w:rsidP="00AA301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Report on piloting is drafted</w:t>
            </w:r>
            <w:r w:rsidR="00AA301D" w:rsidRPr="003B2E2F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; </w:t>
            </w:r>
          </w:p>
          <w:p w14:paraId="36A069E1" w14:textId="77777777" w:rsidR="00AA301D" w:rsidRPr="00B92930" w:rsidRDefault="00AA301D" w:rsidP="00AA301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3B2E2F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Anonymous database is established</w:t>
            </w:r>
          </w:p>
        </w:tc>
      </w:tr>
      <w:tr w:rsidR="00AA301D" w:rsidRPr="00227927" w14:paraId="51B81438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05040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Input: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35BEC" w14:textId="77777777" w:rsidR="00AA301D" w:rsidRPr="00B15C34" w:rsidRDefault="00AA301D" w:rsidP="00B4204A">
            <w:pPr>
              <w:spacing w:after="0"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Team Leader: </w:t>
            </w:r>
            <w:r w:rsidR="00814F94"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30</w:t>
            </w:r>
            <w:r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WD</w:t>
            </w:r>
            <w:r w:rsidR="00A27309"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(Camille)</w:t>
            </w:r>
          </w:p>
          <w:p w14:paraId="406A612C" w14:textId="77777777" w:rsidR="00AA301D" w:rsidRPr="00B15C34" w:rsidRDefault="00AA301D" w:rsidP="00B4204A">
            <w:pPr>
              <w:spacing w:after="0"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Senior International experts: </w:t>
            </w:r>
            <w:r w:rsidR="00814F94"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6</w:t>
            </w:r>
            <w:r w:rsidR="0069341D"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0</w:t>
            </w:r>
            <w:r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WD</w:t>
            </w:r>
            <w:r w:rsidR="00A27309"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(Yannick, Andrei)</w:t>
            </w:r>
          </w:p>
          <w:p w14:paraId="4C1EB950" w14:textId="77777777" w:rsidR="00AA301D" w:rsidRPr="00730B26" w:rsidRDefault="00AA301D" w:rsidP="00B4204A">
            <w:pPr>
              <w:spacing w:after="0"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Local experts: </w:t>
            </w:r>
            <w:r w:rsidR="00541731"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24</w:t>
            </w:r>
            <w:r w:rsidR="0069341D"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0</w:t>
            </w:r>
            <w:r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WD</w:t>
            </w:r>
          </w:p>
        </w:tc>
      </w:tr>
      <w:tr w:rsidR="00AA301D" w:rsidRPr="00227927" w14:paraId="498DB59E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C803D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Timing: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05A1D" w14:textId="77777777" w:rsidR="00AA301D" w:rsidRPr="00C90F46" w:rsidRDefault="00AA301D" w:rsidP="00B4204A">
            <w:p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Months </w:t>
            </w:r>
            <w:r w:rsidRPr="00C90F4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4-</w:t>
            </w:r>
            <w:r w:rsidR="003D46D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16</w:t>
            </w:r>
          </w:p>
        </w:tc>
      </w:tr>
    </w:tbl>
    <w:p w14:paraId="5C7D593F" w14:textId="77777777" w:rsidR="00AA301D" w:rsidRDefault="00AA301D" w:rsidP="00AA301D">
      <w:pPr>
        <w:tabs>
          <w:tab w:val="right" w:leader="dot" w:pos="9923"/>
        </w:tabs>
        <w:spacing w:after="240"/>
        <w:ind w:left="709"/>
        <w:rPr>
          <w:rFonts w:ascii="Arial" w:hAnsi="Arial" w:cs="Arial"/>
          <w:color w:val="44546A" w:themeColor="text2"/>
          <w:lang w:val="en-US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7640"/>
      </w:tblGrid>
      <w:tr w:rsidR="00AA301D" w:rsidRPr="00714C75" w14:paraId="58016AD2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A079" w14:textId="77777777" w:rsidR="00AA301D" w:rsidRPr="00C74FED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Activity 1.1</w:t>
            </w:r>
            <w:r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.</w:t>
            </w:r>
            <w:r w:rsidR="00D8255B"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3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32F3" w14:textId="77777777" w:rsidR="00AA301D" w:rsidRPr="00C74FED" w:rsidRDefault="00F91449" w:rsidP="00B4204A">
            <w:pPr>
              <w:spacing w:after="120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</w:pPr>
            <w:r w:rsidRPr="00F91449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Policy impact assessment based on the results of piloting in two Georgian regions and best international practices in implementing the functional/ social model for evaluation of disability</w:t>
            </w:r>
          </w:p>
        </w:tc>
      </w:tr>
      <w:tr w:rsidR="00AA301D" w:rsidRPr="00714C75" w14:paraId="45D80944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CC43" w14:textId="77777777" w:rsidR="00AA301D" w:rsidRPr="00D15B98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Objective: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F53D" w14:textId="77777777" w:rsidR="00AA301D" w:rsidRPr="00944315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D3513E">
              <w:rPr>
                <w:rFonts w:ascii="Arial" w:eastAsia="Times New Roman" w:hAnsi="Arial" w:cs="Arial"/>
                <w:color w:val="44546A" w:themeColor="text2"/>
                <w:lang w:val="en-GB"/>
              </w:rPr>
              <w:t>Formulate evidence-based analysis and recommendations in order to implement and mainstream the functional/social model in Georgia</w:t>
            </w:r>
          </w:p>
        </w:tc>
      </w:tr>
      <w:tr w:rsidR="00AA301D" w:rsidRPr="00714C75" w14:paraId="63742261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42F5" w14:textId="77777777" w:rsidR="00AA301D" w:rsidRPr="00C74FED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Target administration: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6EE4" w14:textId="77777777" w:rsidR="00AA301D" w:rsidRPr="00C74FED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D3513E">
              <w:rPr>
                <w:rFonts w:ascii="Arial" w:eastAsia="Times New Roman" w:hAnsi="Arial" w:cs="Arial"/>
                <w:color w:val="44546A" w:themeColor="text2"/>
                <w:lang w:val="en-GB"/>
              </w:rPr>
              <w:t>Ministry of IDPs from the Occupied Territories, Labour, Hea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l</w:t>
            </w:r>
            <w:r w:rsidRPr="00D3513E">
              <w:rPr>
                <w:rFonts w:ascii="Arial" w:eastAsia="Times New Roman" w:hAnsi="Arial" w:cs="Arial"/>
                <w:color w:val="44546A" w:themeColor="text2"/>
                <w:lang w:val="en-GB"/>
              </w:rPr>
              <w:t>th, Labour and Social Affairs – Social Affairs Department in charge of PWD ; National Statistics Office (GeoStat)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; </w:t>
            </w:r>
            <w:r w:rsidRPr="00D278BC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Other public institutions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; L</w:t>
            </w:r>
            <w:r w:rsidRPr="00D278BC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ocal authorities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; </w:t>
            </w:r>
            <w:r w:rsidRPr="00D278BC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SCOs</w:t>
            </w:r>
          </w:p>
        </w:tc>
      </w:tr>
      <w:tr w:rsidR="00AA301D" w:rsidRPr="00714C75" w14:paraId="3907879E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BF3F" w14:textId="77777777" w:rsidR="00AA301D" w:rsidRPr="00D15B98" w:rsidRDefault="00AA301D" w:rsidP="00B4204A">
            <w:pPr>
              <w:widowControl w:val="0"/>
              <w:suppressAutoHyphens/>
              <w:spacing w:after="120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Description: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D630" w14:textId="77777777" w:rsidR="00820B28" w:rsidRDefault="00AA301D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3B2E2F">
              <w:rPr>
                <w:rFonts w:ascii="Arial" w:eastAsia="Times New Roman" w:hAnsi="Arial" w:cs="Arial"/>
                <w:color w:val="44546A" w:themeColor="text2"/>
                <w:lang w:val="en-GB"/>
              </w:rPr>
              <w:t>Based on the results</w:t>
            </w:r>
            <w:r w:rsidR="008C10A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of piloting in Ajara AR and </w:t>
            </w:r>
            <w:r w:rsidR="008C10AF" w:rsidRPr="008C10AF">
              <w:rPr>
                <w:rFonts w:ascii="Arial" w:eastAsia="Times New Roman" w:hAnsi="Arial" w:cs="Arial"/>
                <w:color w:val="44546A" w:themeColor="text2"/>
                <w:lang w:val="en-GB"/>
              </w:rPr>
              <w:t>Samtskhe Javakheti region</w:t>
            </w:r>
            <w:r w:rsidR="008C10A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, </w:t>
            </w:r>
            <w:r w:rsidRPr="003B2E2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international and local experts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will draft a report with </w:t>
            </w:r>
            <w:r w:rsidRPr="00426FB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evidence-based analysis and recommendations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for</w:t>
            </w:r>
            <w:r w:rsidRPr="00426FB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implement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ation of </w:t>
            </w:r>
            <w:r w:rsidRPr="00426FBF">
              <w:rPr>
                <w:rFonts w:ascii="Arial" w:eastAsia="Times New Roman" w:hAnsi="Arial" w:cs="Arial"/>
                <w:color w:val="44546A" w:themeColor="text2"/>
                <w:lang w:val="en-GB"/>
              </w:rPr>
              <w:t>the functional/social model in Georgia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. </w:t>
            </w:r>
          </w:p>
          <w:p w14:paraId="5635C47B" w14:textId="77777777" w:rsidR="00AA301D" w:rsidRDefault="008C10AF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In this regards</w:t>
            </w:r>
            <w:r w:rsidR="00A27309">
              <w:rPr>
                <w:rFonts w:ascii="Arial" w:eastAsia="Times New Roman" w:hAnsi="Arial" w:cs="Arial"/>
                <w:color w:val="44546A" w:themeColor="text2"/>
                <w:lang w:val="en-GB"/>
              </w:rPr>
              <w:t>,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the same information systems </w:t>
            </w:r>
            <w:r w:rsidR="00820B28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and databases </w:t>
            </w:r>
            <w:r w:rsidR="00582EC2">
              <w:rPr>
                <w:rFonts w:ascii="Arial" w:eastAsia="Times New Roman" w:hAnsi="Arial" w:cs="Arial"/>
                <w:color w:val="44546A" w:themeColor="text2"/>
                <w:lang w:val="en-GB"/>
              </w:rPr>
              <w:t>should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be used in both region in order to analyse the results. </w:t>
            </w:r>
            <w:r w:rsidR="00AA301D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Gender </w:t>
            </w:r>
            <w:r w:rsidR="00AA301D">
              <w:rPr>
                <w:rFonts w:ascii="Arial" w:eastAsia="Times New Roman" w:hAnsi="Arial" w:cs="Arial"/>
                <w:color w:val="44546A" w:themeColor="text2"/>
                <w:lang w:val="en-GB"/>
              </w:rPr>
              <w:lastRenderedPageBreak/>
              <w:t xml:space="preserve">dimension of disability should be taken into consideration in this </w:t>
            </w:r>
            <w:r w:rsidR="00820B28">
              <w:rPr>
                <w:rFonts w:ascii="Arial" w:eastAsia="Times New Roman" w:hAnsi="Arial" w:cs="Arial"/>
                <w:color w:val="44546A" w:themeColor="text2"/>
                <w:lang w:val="en-GB"/>
              </w:rPr>
              <w:t>analysis</w:t>
            </w:r>
            <w:r w:rsidR="00AA301D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. </w:t>
            </w:r>
            <w:r w:rsidR="00213AF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In this report an impact assessment about actual population of PWD will be </w:t>
            </w:r>
            <w:r w:rsidR="00820B28">
              <w:rPr>
                <w:rFonts w:ascii="Arial" w:eastAsia="Times New Roman" w:hAnsi="Arial" w:cs="Arial"/>
                <w:color w:val="44546A" w:themeColor="text2"/>
                <w:lang w:val="en-GB"/>
              </w:rPr>
              <w:t>made:</w:t>
            </w:r>
            <w:r w:rsidR="00213AF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who will not be considered as </w:t>
            </w:r>
            <w:r w:rsidR="00820B28">
              <w:rPr>
                <w:rFonts w:ascii="Arial" w:eastAsia="Times New Roman" w:hAnsi="Arial" w:cs="Arial"/>
                <w:color w:val="44546A" w:themeColor="text2"/>
                <w:lang w:val="en-GB"/>
              </w:rPr>
              <w:t>disabled</w:t>
            </w:r>
            <w:r w:rsidR="00213AF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="00820B28">
              <w:rPr>
                <w:rFonts w:ascii="Arial" w:eastAsia="Times New Roman" w:hAnsi="Arial" w:cs="Arial"/>
                <w:color w:val="44546A" w:themeColor="text2"/>
                <w:lang w:val="en-GB"/>
              </w:rPr>
              <w:t>with new</w:t>
            </w:r>
            <w:r w:rsidR="00213AF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="00820B28">
              <w:rPr>
                <w:rFonts w:ascii="Arial" w:eastAsia="Times New Roman" w:hAnsi="Arial" w:cs="Arial"/>
                <w:color w:val="44546A" w:themeColor="text2"/>
                <w:lang w:val="en-GB"/>
              </w:rPr>
              <w:t>assessment instruments</w:t>
            </w:r>
            <w:r w:rsidR="00213AF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, </w:t>
            </w:r>
            <w:r w:rsidR="00820B28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who will remain considered as disabled, </w:t>
            </w:r>
            <w:r w:rsidR="00213AF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how many new categories will be considered as </w:t>
            </w:r>
            <w:r w:rsidR="00820B28">
              <w:rPr>
                <w:rFonts w:ascii="Arial" w:eastAsia="Times New Roman" w:hAnsi="Arial" w:cs="Arial"/>
                <w:color w:val="44546A" w:themeColor="text2"/>
                <w:lang w:val="en-GB"/>
              </w:rPr>
              <w:t>disabled</w:t>
            </w:r>
            <w:r w:rsidR="00213AF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, etc. </w:t>
            </w:r>
            <w:r w:rsidR="00582EC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 </w:t>
            </w:r>
            <w:r w:rsidR="00582EC2" w:rsidRPr="005D2F3A">
              <w:rPr>
                <w:rFonts w:ascii="Arial" w:eastAsia="Times New Roman" w:hAnsi="Arial" w:cs="Arial"/>
                <w:b/>
                <w:i/>
                <w:color w:val="44546A" w:themeColor="text2"/>
                <w:lang w:val="en-GB"/>
              </w:rPr>
              <w:t>simulation model will be constructed</w:t>
            </w:r>
            <w:r w:rsidR="00582EC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based on experiences of both regions and different policy decisions will be considered</w:t>
            </w:r>
            <w:r w:rsidR="00B2693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(level of benefits, basic social services package, and additional services)</w:t>
            </w:r>
            <w:r w:rsidR="00582EC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. </w:t>
            </w:r>
            <w:r w:rsidR="00AA301D">
              <w:rPr>
                <w:rFonts w:ascii="Arial" w:eastAsia="Times New Roman" w:hAnsi="Arial" w:cs="Arial"/>
                <w:color w:val="44546A" w:themeColor="text2"/>
                <w:lang w:val="en-GB"/>
              </w:rPr>
              <w:t>The main conclusion of this report will be presented and discussed with the Ministry</w:t>
            </w:r>
            <w:r w:rsidR="00820B28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, </w:t>
            </w:r>
            <w:r w:rsidR="0011219C">
              <w:rPr>
                <w:rFonts w:ascii="Arial" w:eastAsia="Times New Roman" w:hAnsi="Arial" w:cs="Arial"/>
                <w:color w:val="44546A" w:themeColor="text2"/>
                <w:lang w:val="en-GB"/>
              </w:rPr>
              <w:t>UNICEF</w:t>
            </w:r>
            <w:r w:rsidR="00820B28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and other relevant stakeholders</w:t>
            </w:r>
            <w:r w:rsidR="00AA301D">
              <w:rPr>
                <w:rFonts w:ascii="Arial" w:eastAsia="Times New Roman" w:hAnsi="Arial" w:cs="Arial"/>
                <w:color w:val="44546A" w:themeColor="text2"/>
                <w:lang w:val="en-GB"/>
              </w:rPr>
              <w:t>.</w:t>
            </w:r>
          </w:p>
          <w:p w14:paraId="67BF82BD" w14:textId="77777777" w:rsidR="00AA301D" w:rsidRPr="003B2E2F" w:rsidRDefault="0017132E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Special part of analysis will be devoted to c</w:t>
            </w:r>
            <w:r w:rsidRPr="0017132E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onnection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between the</w:t>
            </w:r>
            <w:r w:rsidRPr="0017132E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results of s</w:t>
            </w:r>
            <w:r w:rsidRPr="0017132E">
              <w:rPr>
                <w:rFonts w:ascii="Arial" w:eastAsia="Times New Roman" w:hAnsi="Arial" w:cs="Arial"/>
                <w:color w:val="44546A" w:themeColor="text2"/>
                <w:lang w:val="en-GB"/>
              </w:rPr>
              <w:t>ocial/functional assessment and health condition / medical diagnosis (proof of functional limitation, disability etc.)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.</w:t>
            </w:r>
          </w:p>
        </w:tc>
      </w:tr>
      <w:tr w:rsidR="00AA301D" w:rsidRPr="00714C75" w14:paraId="3254A7EA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A9502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B92930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lastRenderedPageBreak/>
              <w:t>Deliverable(s):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35B0B" w14:textId="77777777" w:rsidR="00AA301D" w:rsidRDefault="00AA301D" w:rsidP="00AA301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D278BC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Public policy impact assessment report (including gender dimension) is drafted; </w:t>
            </w:r>
          </w:p>
          <w:p w14:paraId="68A8B5CC" w14:textId="77777777" w:rsidR="001B69E9" w:rsidRDefault="001B69E9" w:rsidP="00AA301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Simulation model is developed based on pilot data of two regions;</w:t>
            </w:r>
          </w:p>
          <w:p w14:paraId="2B53363E" w14:textId="7F077B21" w:rsidR="00AA301D" w:rsidRPr="00B92930" w:rsidRDefault="001B69E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A</w:t>
            </w:r>
            <w:r w:rsidRPr="001B69E9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nalysis 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of</w:t>
            </w:r>
            <w:r w:rsidRPr="001B69E9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connection between the results of social/functional assessment</w:t>
            </w:r>
            <w:r w:rsid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, environmental assessment</w:t>
            </w:r>
            <w:r w:rsidRPr="001B69E9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and health condition / medical diagnosis (proof of functional limitation, disability etc.).</w:t>
            </w:r>
          </w:p>
        </w:tc>
      </w:tr>
      <w:tr w:rsidR="00AA301D" w:rsidRPr="00954675" w14:paraId="17C3EF22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A891B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Input: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CD7E" w14:textId="77777777" w:rsidR="00AA301D" w:rsidRPr="00D968D3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Team Leader: </w:t>
            </w:r>
            <w:r w:rsidR="00541731"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2</w:t>
            </w:r>
            <w:r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0  WD</w:t>
            </w:r>
            <w:r w:rsidR="00541731"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(Camille)</w:t>
            </w:r>
          </w:p>
          <w:p w14:paraId="0C1A17D8" w14:textId="77777777" w:rsidR="00541731" w:rsidRPr="00D968D3" w:rsidRDefault="00AA301D" w:rsidP="00541731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Senior International experts: </w:t>
            </w:r>
            <w:r w:rsidR="00541731"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60</w:t>
            </w:r>
            <w:r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WD</w:t>
            </w:r>
            <w:r w:rsidR="00541731"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(Michel, Yannick, Andrei)</w:t>
            </w:r>
          </w:p>
          <w:p w14:paraId="60116E5E" w14:textId="77777777" w:rsidR="00AA301D" w:rsidRPr="00D278BC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Local experts: </w:t>
            </w:r>
            <w:r w:rsidR="00541731"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6</w:t>
            </w:r>
            <w:r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0 WD</w:t>
            </w:r>
          </w:p>
        </w:tc>
      </w:tr>
      <w:tr w:rsidR="00AA301D" w:rsidRPr="00954675" w14:paraId="56939A47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99CCE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Timing: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1602E" w14:textId="77777777" w:rsidR="00AA301D" w:rsidRPr="00D278BC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Months </w:t>
            </w:r>
            <w:r w:rsidR="003D46D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12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-</w:t>
            </w:r>
            <w:r w:rsidR="003D46D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20</w:t>
            </w:r>
          </w:p>
        </w:tc>
      </w:tr>
    </w:tbl>
    <w:p w14:paraId="77928043" w14:textId="77777777" w:rsidR="00AA301D" w:rsidRDefault="00AA301D" w:rsidP="00AA301D">
      <w:pPr>
        <w:tabs>
          <w:tab w:val="right" w:leader="dot" w:pos="9923"/>
        </w:tabs>
        <w:spacing w:after="240"/>
        <w:ind w:left="709"/>
        <w:rPr>
          <w:rFonts w:ascii="Arial" w:hAnsi="Arial" w:cs="Arial"/>
          <w:color w:val="44546A" w:themeColor="text2"/>
          <w:lang w:val="en-US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7640"/>
      </w:tblGrid>
      <w:tr w:rsidR="00582EC2" w:rsidRPr="00714C75" w14:paraId="09F386C8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8ED0" w14:textId="77777777" w:rsidR="00582EC2" w:rsidRPr="00C74FED" w:rsidRDefault="00582EC2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Activity 1.1</w:t>
            </w:r>
            <w:r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.4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A0CB" w14:textId="77777777" w:rsidR="00582EC2" w:rsidRPr="00C74FED" w:rsidRDefault="006B594F">
            <w:pPr>
              <w:spacing w:after="120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 xml:space="preserve">Proposal for </w:t>
            </w:r>
            <w:r w:rsidRPr="006B594F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 xml:space="preserve">minimum support package </w:t>
            </w:r>
            <w:r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f</w:t>
            </w:r>
            <w:r w:rsidRPr="006B594F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or peo</w:t>
            </w:r>
            <w:r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ple/children  with disabilities</w:t>
            </w:r>
          </w:p>
        </w:tc>
      </w:tr>
      <w:tr w:rsidR="00582EC2" w:rsidRPr="00714C75" w14:paraId="26FC315B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63DF" w14:textId="77777777" w:rsidR="00582EC2" w:rsidRPr="00D15B98" w:rsidRDefault="00582EC2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Objective: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4B36" w14:textId="77777777" w:rsidR="00582EC2" w:rsidRPr="00944315" w:rsidRDefault="00582EC2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D3513E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Formulate </w:t>
            </w:r>
            <w:r w:rsidR="00BD3CE7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 basic services which can be guaranteed to PWD / CWD in Georgia in line with </w:t>
            </w:r>
            <w:r w:rsidRPr="00D3513E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 functional/social model </w:t>
            </w:r>
            <w:r w:rsidR="00BD3CE7">
              <w:rPr>
                <w:rFonts w:ascii="Arial" w:eastAsia="Times New Roman" w:hAnsi="Arial" w:cs="Arial"/>
                <w:color w:val="44546A" w:themeColor="text2"/>
                <w:lang w:val="en-GB"/>
              </w:rPr>
              <w:t>and available resources</w:t>
            </w:r>
          </w:p>
        </w:tc>
      </w:tr>
      <w:tr w:rsidR="00582EC2" w:rsidRPr="00714C75" w14:paraId="32F85852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8A0" w14:textId="77777777" w:rsidR="00582EC2" w:rsidRPr="00C74FED" w:rsidRDefault="00582EC2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Target administration: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F06D" w14:textId="77777777" w:rsidR="00582EC2" w:rsidRPr="00C74FED" w:rsidRDefault="00582EC2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D3513E">
              <w:rPr>
                <w:rFonts w:ascii="Arial" w:eastAsia="Times New Roman" w:hAnsi="Arial" w:cs="Arial"/>
                <w:color w:val="44546A" w:themeColor="text2"/>
                <w:lang w:val="en-GB"/>
              </w:rPr>
              <w:t>Ministry of IDPs from the Occupied Territories, Labour, Hea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l</w:t>
            </w:r>
            <w:r w:rsidRPr="00D3513E">
              <w:rPr>
                <w:rFonts w:ascii="Arial" w:eastAsia="Times New Roman" w:hAnsi="Arial" w:cs="Arial"/>
                <w:color w:val="44546A" w:themeColor="text2"/>
                <w:lang w:val="en-GB"/>
              </w:rPr>
              <w:t>th, Labour and Social Affairs – Social Affairs Department in charge of PWD ; National Statistics Office (GeoStat)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; </w:t>
            </w:r>
            <w:r w:rsidRPr="00D278BC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Other public institutions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; L</w:t>
            </w:r>
            <w:r w:rsidRPr="00D278BC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ocal authorities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; </w:t>
            </w:r>
            <w:r w:rsidRPr="00D278BC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SCOs</w:t>
            </w:r>
          </w:p>
        </w:tc>
      </w:tr>
      <w:tr w:rsidR="00582EC2" w:rsidRPr="00714C75" w14:paraId="401C8F5D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09A4" w14:textId="77777777" w:rsidR="00582EC2" w:rsidRPr="00D15B98" w:rsidRDefault="00582EC2" w:rsidP="00B4204A">
            <w:pPr>
              <w:widowControl w:val="0"/>
              <w:suppressAutoHyphens/>
              <w:spacing w:after="120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Description: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E033" w14:textId="77777777" w:rsidR="0017132E" w:rsidRDefault="006B594F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Based on the simulation model, the project team will propose </w:t>
            </w:r>
            <w:r w:rsidR="00BD3CE7">
              <w:rPr>
                <w:rFonts w:ascii="Arial" w:eastAsia="Times New Roman" w:hAnsi="Arial" w:cs="Arial"/>
                <w:color w:val="44546A" w:themeColor="text2"/>
                <w:lang w:val="en-GB"/>
              </w:rPr>
              <w:t>different options related to</w:t>
            </w:r>
            <w:r w:rsidR="00745E2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the</w:t>
            </w:r>
            <w:r w:rsidR="00BD3CE7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Pr="006B594F">
              <w:rPr>
                <w:rFonts w:ascii="Arial" w:eastAsia="Times New Roman" w:hAnsi="Arial" w:cs="Arial"/>
                <w:color w:val="44546A" w:themeColor="text2"/>
                <w:lang w:val="en-GB"/>
              </w:rPr>
              <w:t>minimum package</w:t>
            </w:r>
            <w:r w:rsidR="00D1431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necessary to </w:t>
            </w:r>
            <w:r w:rsidRPr="006B594F">
              <w:rPr>
                <w:rFonts w:ascii="Arial" w:eastAsia="Times New Roman" w:hAnsi="Arial" w:cs="Arial"/>
                <w:color w:val="44546A" w:themeColor="text2"/>
                <w:lang w:val="en-GB"/>
              </w:rPr>
              <w:t>support peo</w:t>
            </w:r>
            <w:r w:rsidR="00D1431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ple/children with disabilities. This package should be composed of disability benefit, cost of homecare, cost of day-care, cost of institutional care, cost of </w:t>
            </w:r>
            <w:r w:rsidR="002F5FF9">
              <w:rPr>
                <w:rFonts w:ascii="Arial" w:eastAsia="Times New Roman" w:hAnsi="Arial" w:cs="Arial"/>
                <w:color w:val="44546A" w:themeColor="text2"/>
                <w:lang w:val="en-GB"/>
              </w:rPr>
              <w:t>compensations</w:t>
            </w:r>
            <w:r w:rsidR="00D1431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for adaptation of </w:t>
            </w:r>
            <w:r w:rsidR="002F5FF9">
              <w:rPr>
                <w:rFonts w:ascii="Arial" w:eastAsia="Times New Roman" w:hAnsi="Arial" w:cs="Arial"/>
                <w:color w:val="44546A" w:themeColor="text2"/>
                <w:lang w:val="en-GB"/>
              </w:rPr>
              <w:t>external</w:t>
            </w:r>
            <w:r w:rsidR="00D1431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="002F5FF9">
              <w:rPr>
                <w:rFonts w:ascii="Arial" w:eastAsia="Times New Roman" w:hAnsi="Arial" w:cs="Arial"/>
                <w:color w:val="44546A" w:themeColor="text2"/>
                <w:lang w:val="en-GB"/>
              </w:rPr>
              <w:t>environment</w:t>
            </w:r>
            <w:r w:rsidR="00D1431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including home and working place etc. </w:t>
            </w:r>
          </w:p>
          <w:p w14:paraId="0F94D5AE" w14:textId="77777777" w:rsidR="00582EC2" w:rsidRPr="00423F81" w:rsidRDefault="00582EC2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lastRenderedPageBreak/>
              <w:t xml:space="preserve">Special recommendations will be formulated regarding </w:t>
            </w:r>
            <w:r w:rsidRPr="00423F81">
              <w:rPr>
                <w:rFonts w:ascii="Arial" w:eastAsia="Times New Roman" w:hAnsi="Arial" w:cs="Arial"/>
                <w:color w:val="44546A" w:themeColor="text2"/>
                <w:lang w:val="en-GB"/>
              </w:rPr>
              <w:t>involvement of different stakeholders (</w:t>
            </w:r>
            <w:r w:rsidR="002F5FF9">
              <w:rPr>
                <w:rFonts w:ascii="Arial" w:eastAsia="Times New Roman" w:hAnsi="Arial" w:cs="Arial"/>
                <w:color w:val="44546A" w:themeColor="text2"/>
                <w:lang w:val="en-GB"/>
              </w:rPr>
              <w:t>healthcare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, social services, rehabilitation</w:t>
            </w:r>
            <w:r w:rsidRPr="00423F81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,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o</w:t>
            </w:r>
            <w:r w:rsidRPr="00423F81">
              <w:rPr>
                <w:rFonts w:ascii="Arial" w:eastAsia="Times New Roman" w:hAnsi="Arial" w:cs="Arial"/>
                <w:color w:val="44546A" w:themeColor="text2"/>
                <w:lang w:val="en-GB"/>
              </w:rPr>
              <w:t>ther public institutions, local authorities, SCOs) wi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th clear distribution of roles. The results of analysis should be presented to the broader public, involving main stakeholders and CSOs representing the PWD.</w:t>
            </w:r>
          </w:p>
          <w:p w14:paraId="5BD61CD2" w14:textId="77777777" w:rsidR="00582EC2" w:rsidRPr="003B2E2F" w:rsidRDefault="00582EC2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Based on this broad discussion the project team will develop the </w:t>
            </w:r>
            <w:r w:rsidRPr="00423F81">
              <w:rPr>
                <w:rFonts w:ascii="Arial" w:eastAsia="Times New Roman" w:hAnsi="Arial" w:cs="Arial"/>
                <w:color w:val="44546A" w:themeColor="text2"/>
                <w:lang w:val="en-GB"/>
              </w:rPr>
              <w:t>methodology of assessment of capacities of different service providers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which can be involved in the implementation of social model </w:t>
            </w:r>
            <w:r w:rsidR="00745E23">
              <w:rPr>
                <w:rFonts w:ascii="Arial" w:eastAsia="Times New Roman" w:hAnsi="Arial" w:cs="Arial"/>
                <w:color w:val="44546A" w:themeColor="text2"/>
                <w:lang w:val="en-GB"/>
              </w:rPr>
              <w:t>i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n Georgia. Clear criteria should be established in order to select the valuable partners and reinforce their capacities.</w:t>
            </w:r>
          </w:p>
        </w:tc>
      </w:tr>
      <w:tr w:rsidR="00582EC2" w:rsidRPr="00714C75" w14:paraId="4BAB1209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4ABEB" w14:textId="77777777" w:rsidR="00582EC2" w:rsidRPr="00B92930" w:rsidRDefault="00582EC2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B92930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lastRenderedPageBreak/>
              <w:t>Deliverable(s):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414A4" w14:textId="14ADA9CF" w:rsidR="001B69E9" w:rsidRPr="003D46D6" w:rsidRDefault="002F5FF9" w:rsidP="002F5FF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5D2F3A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Different options for </w:t>
            </w:r>
            <w:r w:rsidRPr="003D46D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minimum support package for people/children  with disabilities including </w:t>
            </w:r>
            <w:r w:rsidR="00C24FD2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their </w:t>
            </w:r>
            <w:r w:rsidRPr="003D46D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pricing</w:t>
            </w:r>
          </w:p>
          <w:p w14:paraId="510888E1" w14:textId="77777777" w:rsidR="00582EC2" w:rsidRDefault="00582EC2" w:rsidP="00B4204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3D46D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Recommendations on involvement of different stakeholders (</w:t>
            </w:r>
            <w:r w:rsidR="002F5FF9" w:rsidRPr="003D46D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Ministry, o</w:t>
            </w:r>
            <w:r w:rsidRPr="003D46D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ther public institutions</w:t>
            </w:r>
            <w:r w:rsidRPr="00D278BC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, local authorities, SCOs) with clear distribution of roles; </w:t>
            </w:r>
          </w:p>
          <w:p w14:paraId="4F780D82" w14:textId="77777777" w:rsidR="00582EC2" w:rsidRPr="00B92930" w:rsidRDefault="00582EC2" w:rsidP="00B4204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D278BC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Development of methodology of assessment of capacities of different service providers</w:t>
            </w:r>
          </w:p>
        </w:tc>
      </w:tr>
      <w:tr w:rsidR="00582EC2" w:rsidRPr="00954675" w14:paraId="43532491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FCCFD" w14:textId="77777777" w:rsidR="00582EC2" w:rsidRPr="00B92930" w:rsidRDefault="00582EC2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Input: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8116E" w14:textId="77777777" w:rsidR="00582EC2" w:rsidRPr="00DE616E" w:rsidRDefault="00582EC2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DE616E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Team Leader: </w:t>
            </w:r>
            <w:r w:rsidR="002F5FF9" w:rsidRPr="00DE616E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2</w:t>
            </w:r>
            <w:r w:rsidRPr="00DE616E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0  WD</w:t>
            </w:r>
          </w:p>
          <w:p w14:paraId="065164D5" w14:textId="2BA5F308" w:rsidR="00582EC2" w:rsidRPr="00DE616E" w:rsidRDefault="00582EC2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DE616E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Senior International experts: </w:t>
            </w:r>
            <w:r w:rsidR="00DE616E" w:rsidRPr="00DE616E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6</w:t>
            </w:r>
            <w:r w:rsidR="002F5FF9" w:rsidRPr="00DE616E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0</w:t>
            </w:r>
            <w:r w:rsidRPr="00DE616E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WD</w:t>
            </w:r>
            <w:r w:rsidR="001A2590" w:rsidRPr="00DE616E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(Yannick, Andrei, Financial expert)</w:t>
            </w:r>
          </w:p>
          <w:p w14:paraId="7B95F7DF" w14:textId="19FE2C3C" w:rsidR="00582EC2" w:rsidRPr="00D278BC" w:rsidRDefault="00DE616E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DE616E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Local experts: 10</w:t>
            </w:r>
            <w:r w:rsidR="00582EC2" w:rsidRPr="00DE616E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0 WD</w:t>
            </w:r>
          </w:p>
        </w:tc>
      </w:tr>
      <w:tr w:rsidR="00582EC2" w:rsidRPr="00954675" w14:paraId="55B4781A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EA092" w14:textId="77777777" w:rsidR="00582EC2" w:rsidRPr="00B92930" w:rsidRDefault="00582EC2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Timing: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2EF56" w14:textId="77777777" w:rsidR="00582EC2" w:rsidRPr="00D278BC" w:rsidRDefault="00582EC2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Months </w:t>
            </w:r>
            <w:r w:rsidR="003D46D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12-20</w:t>
            </w:r>
          </w:p>
        </w:tc>
      </w:tr>
    </w:tbl>
    <w:p w14:paraId="077070B0" w14:textId="77777777" w:rsidR="00D8255B" w:rsidRDefault="00D8255B" w:rsidP="00AA301D">
      <w:pPr>
        <w:tabs>
          <w:tab w:val="right" w:leader="dot" w:pos="9923"/>
        </w:tabs>
        <w:spacing w:after="240"/>
        <w:ind w:left="709"/>
        <w:rPr>
          <w:rFonts w:ascii="Arial" w:hAnsi="Arial" w:cs="Arial"/>
          <w:color w:val="44546A" w:themeColor="text2"/>
          <w:lang w:val="en-US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7640"/>
      </w:tblGrid>
      <w:tr w:rsidR="00AA301D" w:rsidRPr="00714C75" w14:paraId="7AC92CC3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D159" w14:textId="77777777" w:rsidR="00AA301D" w:rsidRPr="00C74FED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Activity 1.1</w:t>
            </w:r>
            <w:r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.5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3320" w14:textId="77777777" w:rsidR="00AA301D" w:rsidRPr="00C74FED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</w:pPr>
            <w:r w:rsidRPr="00D278BC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Support in drafting a realistic Action Plan for implementation of functional/social model in Georgia</w:t>
            </w:r>
          </w:p>
        </w:tc>
      </w:tr>
      <w:tr w:rsidR="00AA301D" w:rsidRPr="00714C75" w14:paraId="2E24127A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2263" w14:textId="77777777" w:rsidR="00AA301D" w:rsidRPr="00D15B98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Objective: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F904" w14:textId="77777777" w:rsidR="00AA301D" w:rsidRPr="00944315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D15B98">
              <w:rPr>
                <w:rFonts w:ascii="Arial" w:eastAsia="Times New Roman" w:hAnsi="Arial" w:cs="Arial"/>
                <w:color w:val="44546A" w:themeColor="text2"/>
                <w:lang w:val="en-GB"/>
              </w:rPr>
              <w:t>Support mainstreaming the functional/social model in Georgia</w:t>
            </w:r>
          </w:p>
        </w:tc>
      </w:tr>
      <w:tr w:rsidR="00AA301D" w:rsidRPr="00714C75" w14:paraId="618D9301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AE42" w14:textId="77777777" w:rsidR="00AA301D" w:rsidRPr="00C74FED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Target administration: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EEF2" w14:textId="77777777" w:rsidR="00AA301D" w:rsidRPr="00C74FED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D3513E">
              <w:rPr>
                <w:rFonts w:ascii="Arial" w:eastAsia="Times New Roman" w:hAnsi="Arial" w:cs="Arial"/>
                <w:color w:val="44546A" w:themeColor="text2"/>
                <w:lang w:val="en-GB"/>
              </w:rPr>
              <w:t>Ministry of IDPs  from the Occupied Territories, Labour, Hea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l</w:t>
            </w:r>
            <w:r w:rsidRPr="00D3513E">
              <w:rPr>
                <w:rFonts w:ascii="Arial" w:eastAsia="Times New Roman" w:hAnsi="Arial" w:cs="Arial"/>
                <w:color w:val="44546A" w:themeColor="text2"/>
                <w:lang w:val="en-GB"/>
              </w:rPr>
              <w:t>th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Pr="00D3513E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and Social Affairs – Social Affairs Department in charge of PWD ; </w:t>
            </w:r>
            <w:r w:rsidRPr="00D278BC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SCOs</w:t>
            </w:r>
          </w:p>
        </w:tc>
      </w:tr>
      <w:tr w:rsidR="00AA301D" w:rsidRPr="00714C75" w14:paraId="401EDD9E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6615" w14:textId="77777777" w:rsidR="00AA301D" w:rsidRPr="00D15B98" w:rsidRDefault="00AA301D" w:rsidP="00B4204A">
            <w:pPr>
              <w:widowControl w:val="0"/>
              <w:suppressAutoHyphens/>
              <w:spacing w:after="120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Description: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E981" w14:textId="77777777" w:rsidR="00BD3CE7" w:rsidRDefault="00AA301D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D15B98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Based on the public policy impact assessment, the </w:t>
            </w:r>
            <w:r w:rsidR="001A2590" w:rsidRPr="001A2590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minimum support package for people/children </w:t>
            </w:r>
            <w:r w:rsidR="001A2590">
              <w:rPr>
                <w:rFonts w:ascii="Arial" w:eastAsia="Times New Roman" w:hAnsi="Arial" w:cs="Arial"/>
                <w:color w:val="44546A" w:themeColor="text2"/>
                <w:lang w:val="en-GB"/>
              </w:rPr>
              <w:t>with disabilities</w:t>
            </w:r>
            <w:r w:rsidRPr="00D15B98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, discussions with the Ministry, PWDs and CSOs, </w:t>
            </w:r>
            <w:r w:rsidR="00FA7697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international and local experts will draft </w:t>
            </w:r>
            <w:r w:rsidRPr="00D15B98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an Action Plan </w:t>
            </w:r>
            <w:r w:rsidRPr="001A2590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in order to plan the mainstreaming of the functional/social model in Georgia. </w:t>
            </w:r>
            <w:r w:rsidR="001A2590" w:rsidRPr="001A2590">
              <w:rPr>
                <w:rFonts w:ascii="Arial" w:eastAsia="Times New Roman" w:hAnsi="Arial" w:cs="Arial"/>
                <w:color w:val="44546A" w:themeColor="text2"/>
                <w:lang w:val="en-GB"/>
              </w:rPr>
              <w:t>This action plan should include detailed c</w:t>
            </w:r>
            <w:r w:rsidR="00BD3CE7" w:rsidRPr="001A2590">
              <w:rPr>
                <w:rFonts w:ascii="Arial" w:eastAsia="Times New Roman" w:hAnsi="Arial" w:cs="Arial"/>
                <w:color w:val="44546A" w:themeColor="text2"/>
                <w:lang w:val="en-GB"/>
              </w:rPr>
              <w:t>ost</w:t>
            </w:r>
            <w:r w:rsidR="00FA7697">
              <w:rPr>
                <w:rFonts w:ascii="Arial" w:eastAsia="Times New Roman" w:hAnsi="Arial" w:cs="Arial"/>
                <w:color w:val="44546A" w:themeColor="text2"/>
                <w:lang w:val="en-GB"/>
              </w:rPr>
              <w:t>s</w:t>
            </w:r>
            <w:r w:rsidR="00BD3CE7" w:rsidRPr="001A2590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of the scale up and the reform</w:t>
            </w:r>
            <w:r w:rsidR="001A2590" w:rsidRPr="001A2590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for</w:t>
            </w:r>
            <w:r w:rsidR="008B57CC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the</w:t>
            </w:r>
            <w:r w:rsidR="001A2590" w:rsidRPr="001A2590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entire territory of Georgia.</w:t>
            </w:r>
          </w:p>
          <w:p w14:paraId="0C77C458" w14:textId="65583799" w:rsidR="00AA301D" w:rsidRDefault="00AA301D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This Action plan should present a comprehensive timeline for the implementation of social model of disability in Georgia, highlighting clear stages, defining necessary conditions </w:t>
            </w:r>
            <w:r w:rsidR="008B57CC">
              <w:rPr>
                <w:rFonts w:ascii="Arial" w:eastAsia="Times New Roman" w:hAnsi="Arial" w:cs="Arial"/>
                <w:color w:val="44546A" w:themeColor="text2"/>
                <w:lang w:val="en-GB"/>
              </w:rPr>
              <w:t>to move on to the</w:t>
            </w:r>
            <w:r w:rsidR="00491711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following stage</w:t>
            </w:r>
            <w:r w:rsidR="008B57CC">
              <w:rPr>
                <w:rFonts w:ascii="Arial" w:eastAsia="Times New Roman" w:hAnsi="Arial" w:cs="Arial"/>
                <w:color w:val="44546A" w:themeColor="text2"/>
                <w:lang w:val="en-GB"/>
              </w:rPr>
              <w:t>s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etc. Furthermore this Action plan should define clearly the responsibilities of different stakeholders (education, health social policies) as well as division of responsibilities between central and local authorities and service providers.</w:t>
            </w:r>
          </w:p>
          <w:p w14:paraId="69B42C92" w14:textId="77777777" w:rsidR="00AA301D" w:rsidRPr="00C74FED" w:rsidRDefault="00AA301D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lastRenderedPageBreak/>
              <w:t>This Action plan should be discussed with main stakeholders and involving the CSOs representing PWD.</w:t>
            </w:r>
          </w:p>
        </w:tc>
      </w:tr>
      <w:tr w:rsidR="00AA301D" w:rsidRPr="00714C75" w14:paraId="1C74D4E7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8C48C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B92930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lastRenderedPageBreak/>
              <w:t>Deliverable(s):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91A01" w14:textId="77777777" w:rsidR="00AA301D" w:rsidRDefault="00AA301D" w:rsidP="00EA428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EB025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Proposal of Action Plan for implementation of functional/social model in Georgia</w:t>
            </w:r>
            <w:r w:rsidR="00EA428A" w:rsidRPr="005D2F3A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including </w:t>
            </w:r>
            <w:r w:rsidR="00EA428A" w:rsidRPr="00EA428A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cost of the scale up and the reform</w:t>
            </w:r>
            <w:r w:rsidRPr="00EB025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; </w:t>
            </w:r>
          </w:p>
          <w:p w14:paraId="06378EFB" w14:textId="77777777" w:rsidR="00AA301D" w:rsidRPr="00B92930" w:rsidRDefault="00AA301D" w:rsidP="00AA301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EB025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Organisation of debates involving professionals and PWD</w:t>
            </w:r>
          </w:p>
        </w:tc>
      </w:tr>
      <w:tr w:rsidR="00AA301D" w:rsidRPr="00954675" w14:paraId="382BAAA3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871B7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Input: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F647A" w14:textId="77777777" w:rsidR="00AA301D" w:rsidRPr="00491711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Team Leader: 15 WD</w:t>
            </w:r>
          </w:p>
          <w:p w14:paraId="344E84D9" w14:textId="77777777" w:rsidR="00AA301D" w:rsidRPr="00491711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Senior International experts: </w:t>
            </w:r>
            <w:r w:rsidR="00EA428A"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30</w:t>
            </w:r>
            <w:r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WD</w:t>
            </w:r>
            <w:r w:rsidR="005468CE"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 (Yannick, Andrei, Financial expert)</w:t>
            </w:r>
          </w:p>
          <w:p w14:paraId="434B3B38" w14:textId="77777777" w:rsidR="00AA301D" w:rsidRPr="00EB0251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Local experts: </w:t>
            </w:r>
            <w:r w:rsidR="00EA428A"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6</w:t>
            </w:r>
            <w:r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0 WD</w:t>
            </w:r>
          </w:p>
        </w:tc>
      </w:tr>
      <w:tr w:rsidR="00AA301D" w:rsidRPr="00954675" w14:paraId="0FEEAEB4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DFA24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Timing: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2297F" w14:textId="77777777" w:rsidR="00AA301D" w:rsidRPr="00EB0251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Months </w:t>
            </w:r>
            <w:r w:rsidR="00EA428A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2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0-</w:t>
            </w:r>
            <w:r w:rsidR="00EA428A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2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4</w:t>
            </w:r>
          </w:p>
        </w:tc>
      </w:tr>
    </w:tbl>
    <w:p w14:paraId="52B0E065" w14:textId="77777777" w:rsidR="00AA301D" w:rsidRDefault="00AA301D" w:rsidP="00AA301D">
      <w:pPr>
        <w:tabs>
          <w:tab w:val="right" w:leader="dot" w:pos="9923"/>
        </w:tabs>
        <w:spacing w:after="240"/>
        <w:ind w:left="709"/>
        <w:rPr>
          <w:rFonts w:ascii="Arial" w:hAnsi="Arial" w:cs="Arial"/>
          <w:color w:val="44546A" w:themeColor="text2"/>
          <w:lang w:val="en-US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7640"/>
      </w:tblGrid>
      <w:tr w:rsidR="00AA301D" w:rsidRPr="00714C75" w14:paraId="1D02C33F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496" w14:textId="77777777" w:rsidR="00AA301D" w:rsidRPr="00C74FED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Activity 1.1</w:t>
            </w:r>
            <w:r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.6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ECCA" w14:textId="77777777" w:rsidR="00AA301D" w:rsidRPr="00C74FED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Support in i</w:t>
            </w:r>
            <w:r w:rsidRPr="00EB0251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mplementation of awareness raising campaigns and consultations about implementation of functional/social model in Georgia</w:t>
            </w:r>
          </w:p>
        </w:tc>
      </w:tr>
      <w:tr w:rsidR="00AA301D" w:rsidRPr="00714C75" w14:paraId="08700128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14C4" w14:textId="77777777" w:rsidR="00AA301D" w:rsidRPr="003563DC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Objective: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649E" w14:textId="77777777" w:rsidR="00AA301D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Raise awareness about difference</w:t>
            </w:r>
            <w:r w:rsidR="008B57CC">
              <w:rPr>
                <w:rFonts w:ascii="Arial" w:eastAsia="Times New Roman" w:hAnsi="Arial" w:cs="Arial"/>
                <w:color w:val="44546A" w:themeColor="text2"/>
                <w:lang w:val="en-GB"/>
              </w:rPr>
              <w:t>s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between medical and social models of disability</w:t>
            </w:r>
          </w:p>
          <w:p w14:paraId="5F16CAD4" w14:textId="77777777" w:rsidR="00AA301D" w:rsidRPr="00944315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Reinforce the rights </w:t>
            </w:r>
            <w:r w:rsidRPr="003563DC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of PWD in social, professional and political life and </w:t>
            </w:r>
            <w:r w:rsidRPr="003B2E2F">
              <w:rPr>
                <w:rFonts w:ascii="Arial" w:eastAsia="Times New Roman" w:hAnsi="Arial" w:cs="Arial"/>
                <w:color w:val="44546A" w:themeColor="text2"/>
                <w:lang w:val="en-GB"/>
              </w:rPr>
              <w:t>assessment of inclusive policies for everyday life of PWD</w:t>
            </w:r>
          </w:p>
        </w:tc>
      </w:tr>
      <w:tr w:rsidR="00AA301D" w:rsidRPr="00714C75" w14:paraId="06BA98B1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22B6" w14:textId="77777777" w:rsidR="00AA301D" w:rsidRPr="00C74FED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Target administration: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8F63" w14:textId="77777777" w:rsidR="00AA301D" w:rsidRPr="00C74FED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Ministry of IDPs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from the Occupied Territories, Labour, Hea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l</w:t>
            </w: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th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and Social Affairs – Social Affairs Department in charge of PWD ; Other public institutions; Local authorities; SCOs</w:t>
            </w:r>
          </w:p>
        </w:tc>
      </w:tr>
      <w:tr w:rsidR="00AA301D" w:rsidRPr="00714C75" w14:paraId="48228810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7BF8" w14:textId="77777777" w:rsidR="00AA301D" w:rsidRPr="00BB7739" w:rsidRDefault="00AA301D" w:rsidP="00B4204A">
            <w:pPr>
              <w:widowControl w:val="0"/>
              <w:suppressAutoHyphens/>
              <w:spacing w:after="120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Description: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9F60" w14:textId="77777777" w:rsidR="00AA301D" w:rsidRPr="00BB7739" w:rsidRDefault="00AA301D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Together with the Ministry and CSOs, international and local expert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s</w:t>
            </w: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analyse of the existing awareness raising campaigns of the Ministry and CSOs and draft recommendations for future campaigns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aiming at reinforcing the visibility and rights of PWD</w:t>
            </w:r>
            <w:r w:rsidR="008B57CC">
              <w:rPr>
                <w:rFonts w:ascii="Arial" w:eastAsia="Times New Roman" w:hAnsi="Arial" w:cs="Arial"/>
                <w:color w:val="44546A" w:themeColor="text2"/>
                <w:lang w:val="en-GB"/>
              </w:rPr>
              <w:t>.</w:t>
            </w:r>
          </w:p>
          <w:p w14:paraId="618F0E40" w14:textId="77777777" w:rsidR="00AA301D" w:rsidRPr="00C74FED" w:rsidRDefault="00AA301D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Three workshop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s</w:t>
            </w: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involving the Ministry, local authorities, CSOs, PWDs, </w:t>
            </w:r>
            <w:r w:rsidRPr="003B2E2F">
              <w:rPr>
                <w:rFonts w:ascii="Arial" w:eastAsia="Times New Roman" w:hAnsi="Arial" w:cs="Arial"/>
                <w:color w:val="44546A" w:themeColor="text2"/>
                <w:lang w:val="en-GB"/>
              </w:rPr>
              <w:t>employers</w:t>
            </w: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are organized in Tbilisi and in two regions to be selected.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</w:p>
        </w:tc>
      </w:tr>
      <w:tr w:rsidR="00AA301D" w:rsidRPr="00714C75" w14:paraId="556F8903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AAD58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B92930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Deliverable(s):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8F983" w14:textId="77777777" w:rsidR="00AA301D" w:rsidRDefault="00AA301D" w:rsidP="00AA301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EB025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Organisation of 3 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thematic </w:t>
            </w:r>
            <w:r w:rsidRPr="00EB025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round tables i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nvolving different stakeholders</w:t>
            </w:r>
          </w:p>
          <w:p w14:paraId="4F38E9D6" w14:textId="77777777" w:rsidR="00AA301D" w:rsidRPr="00B92930" w:rsidRDefault="00AA301D" w:rsidP="00AA301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3B2E2F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Communication strategy </w:t>
            </w:r>
            <w:r w:rsidRPr="00AC4C62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about difference between medical and social models of disability</w:t>
            </w:r>
          </w:p>
        </w:tc>
      </w:tr>
      <w:tr w:rsidR="00AA301D" w:rsidRPr="004D2B0A" w14:paraId="6DBFD565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822DD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Input: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E4BE9" w14:textId="77777777" w:rsidR="00AA301D" w:rsidRPr="00491711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Team Leader: 15 WD</w:t>
            </w:r>
          </w:p>
          <w:p w14:paraId="0402D209" w14:textId="77777777" w:rsidR="005468CE" w:rsidRPr="00491711" w:rsidRDefault="005468CE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Senior International experts: 30 WD  </w:t>
            </w:r>
          </w:p>
          <w:p w14:paraId="7B405312" w14:textId="77777777" w:rsidR="00AA301D" w:rsidRPr="00EB0251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Local experts: 60 WD</w:t>
            </w:r>
          </w:p>
        </w:tc>
      </w:tr>
      <w:tr w:rsidR="00AA301D" w:rsidRPr="00954675" w14:paraId="6BA20A62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A6745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Timing: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8AB57" w14:textId="2ED05E23" w:rsidR="00AA301D" w:rsidRPr="00EB0251" w:rsidRDefault="00491711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Months 4</w:t>
            </w:r>
            <w:r w:rsidR="00AA301D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-2</w:t>
            </w:r>
            <w:r w:rsidR="00EA428A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4</w:t>
            </w:r>
          </w:p>
        </w:tc>
      </w:tr>
    </w:tbl>
    <w:p w14:paraId="42755361" w14:textId="77777777" w:rsidR="00AA301D" w:rsidRDefault="00AA301D" w:rsidP="00AA301D">
      <w:pPr>
        <w:pStyle w:val="Titre2"/>
        <w:rPr>
          <w:rFonts w:ascii="Arial" w:hAnsi="Arial" w:cs="Arial"/>
          <w:b/>
          <w:color w:val="44546A" w:themeColor="text2"/>
          <w:lang w:val="en-GB"/>
        </w:rPr>
      </w:pPr>
    </w:p>
    <w:p w14:paraId="2A0C7ACB" w14:textId="77777777" w:rsidR="000B4F1E" w:rsidRDefault="000B4F1E"/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7640"/>
      </w:tblGrid>
      <w:tr w:rsidR="00601CDF" w:rsidRPr="00714C75" w14:paraId="68FFA99A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210" w14:textId="5A7AAB02" w:rsidR="00601CDF" w:rsidRPr="00C74FED" w:rsidRDefault="00601CDF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Activity 1.1</w:t>
            </w:r>
            <w:r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.7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36BD" w14:textId="344D500D" w:rsidR="00601CDF" w:rsidRPr="00C74FED" w:rsidRDefault="00601CDF" w:rsidP="00B4204A">
            <w:pPr>
              <w:spacing w:after="120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Study visit</w:t>
            </w:r>
          </w:p>
        </w:tc>
      </w:tr>
      <w:tr w:rsidR="00601CDF" w:rsidRPr="00714C75" w14:paraId="75D0CE35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7AF2" w14:textId="77777777" w:rsidR="00601CDF" w:rsidRPr="003563DC" w:rsidRDefault="00601CDF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lastRenderedPageBreak/>
              <w:t>Objective: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A715" w14:textId="085A4D18" w:rsidR="00601CDF" w:rsidRPr="00944315" w:rsidRDefault="00765A02" w:rsidP="00765A02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Study international experience </w:t>
            </w:r>
            <w:r w:rsidR="00CA3E4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in </w:t>
            </w:r>
            <w:r w:rsidR="00CA3E42" w:rsidRPr="00CA3E42">
              <w:rPr>
                <w:rFonts w:ascii="Arial" w:eastAsia="Times New Roman" w:hAnsi="Arial" w:cs="Arial"/>
                <w:color w:val="44546A" w:themeColor="text2"/>
                <w:lang w:val="en-GB"/>
              </w:rPr>
              <w:t>implementation of functional/social model</w:t>
            </w:r>
          </w:p>
        </w:tc>
      </w:tr>
      <w:tr w:rsidR="00601CDF" w:rsidRPr="00714C75" w14:paraId="6E8AA088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B193" w14:textId="77777777" w:rsidR="00601CDF" w:rsidRPr="00C74FED" w:rsidRDefault="00601CDF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Target administration: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4B03" w14:textId="689BAE5E" w:rsidR="00601CDF" w:rsidRPr="00C74FED" w:rsidRDefault="00601CDF" w:rsidP="00765A02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Ministry of IDPs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from the Occupied Territories, Labour, Hea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l</w:t>
            </w: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th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and Social Affairs – Social Affairs Department in charge of PWD ; Local authorities</w:t>
            </w:r>
            <w:r w:rsidR="00765A0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of </w:t>
            </w:r>
            <w:r w:rsidR="00765A02" w:rsidRPr="00765A02">
              <w:rPr>
                <w:rFonts w:ascii="Arial" w:eastAsia="Times New Roman" w:hAnsi="Arial" w:cs="Arial"/>
                <w:color w:val="44546A" w:themeColor="text2"/>
                <w:lang w:val="en-GB"/>
              </w:rPr>
              <w:t>Ajara AR and Samtskhe Javakheti region</w:t>
            </w: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;</w:t>
            </w:r>
          </w:p>
        </w:tc>
      </w:tr>
      <w:tr w:rsidR="00601CDF" w:rsidRPr="00714C75" w14:paraId="6F8B125D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7791" w14:textId="77777777" w:rsidR="00601CDF" w:rsidRPr="00BB7739" w:rsidRDefault="00601CDF" w:rsidP="00B4204A">
            <w:pPr>
              <w:widowControl w:val="0"/>
              <w:suppressAutoHyphens/>
              <w:spacing w:after="120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Description: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EEE1" w14:textId="07E138B8" w:rsidR="00601CDF" w:rsidRPr="00C74FED" w:rsidRDefault="005E5F73" w:rsidP="005E5F73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One s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tudy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visit will be organises in order to analyse an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international experience in </w:t>
            </w:r>
            <w:r w:rsidRPr="00CA3E42">
              <w:rPr>
                <w:rFonts w:ascii="Arial" w:eastAsia="Times New Roman" w:hAnsi="Arial" w:cs="Arial"/>
                <w:color w:val="44546A" w:themeColor="text2"/>
                <w:lang w:val="en-GB"/>
              </w:rPr>
              <w:t>implementation of functional/social model</w:t>
            </w:r>
          </w:p>
        </w:tc>
      </w:tr>
      <w:tr w:rsidR="00601CDF" w:rsidRPr="00714C75" w14:paraId="54680371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C77D1" w14:textId="77777777" w:rsidR="00601CDF" w:rsidRPr="00B92930" w:rsidRDefault="00601CDF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B92930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Deliverable(s):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D547C" w14:textId="31B7D44C" w:rsidR="005E5F73" w:rsidRPr="00B92930" w:rsidRDefault="00601CDF" w:rsidP="005E5F7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EB025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Organisation of </w:t>
            </w:r>
            <w:r w:rsidR="005E5F7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study visit for 6 officials to France </w:t>
            </w:r>
          </w:p>
          <w:p w14:paraId="2BBEDE6F" w14:textId="565FAA4B" w:rsidR="00601CDF" w:rsidRPr="00B92930" w:rsidRDefault="005E5F73" w:rsidP="005E5F7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Report of study visit</w:t>
            </w:r>
          </w:p>
        </w:tc>
      </w:tr>
      <w:tr w:rsidR="00601CDF" w:rsidRPr="004D2B0A" w14:paraId="699F463F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8EBF4" w14:textId="77777777" w:rsidR="00601CDF" w:rsidRPr="00B92930" w:rsidRDefault="00601CDF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Input: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0CAAE" w14:textId="6D22003A" w:rsidR="00601CDF" w:rsidRPr="005E5F73" w:rsidRDefault="00601CDF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5E5F7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Team Leader: 1</w:t>
            </w:r>
            <w:r w:rsidR="00CA3E42" w:rsidRPr="005E5F7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0</w:t>
            </w:r>
            <w:r w:rsidRPr="005E5F7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WD</w:t>
            </w:r>
          </w:p>
          <w:p w14:paraId="2F4C434A" w14:textId="746676CC" w:rsidR="00601CDF" w:rsidRPr="005E5F73" w:rsidRDefault="00CA3E42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5E5F7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Senior International experts: 1</w:t>
            </w:r>
            <w:r w:rsidR="00601CDF" w:rsidRPr="005E5F7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0 WD  </w:t>
            </w:r>
          </w:p>
          <w:p w14:paraId="1BBE2BB4" w14:textId="7C8BD7F4" w:rsidR="00601CDF" w:rsidRPr="00EB0251" w:rsidRDefault="005E5F73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5E5F7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6 officials during 6 days to France</w:t>
            </w:r>
          </w:p>
        </w:tc>
      </w:tr>
      <w:tr w:rsidR="00601CDF" w:rsidRPr="00954675" w14:paraId="522DA7BA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6BF06" w14:textId="77777777" w:rsidR="00601CDF" w:rsidRPr="00B92930" w:rsidRDefault="00601CDF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Timing: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AFE62" w14:textId="49AA9CE8" w:rsidR="00601CDF" w:rsidRPr="00EB0251" w:rsidRDefault="00601CDF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Months 12</w:t>
            </w:r>
          </w:p>
        </w:tc>
      </w:tr>
    </w:tbl>
    <w:p w14:paraId="422F164A" w14:textId="77777777" w:rsidR="00601CDF" w:rsidRDefault="00601CDF">
      <w:bookmarkStart w:id="2" w:name="_GoBack"/>
      <w:bookmarkEnd w:id="2"/>
    </w:p>
    <w:sectPr w:rsidR="00601C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D18B1" w14:textId="77777777" w:rsidR="0077752A" w:rsidRDefault="0077752A" w:rsidP="00687938">
      <w:pPr>
        <w:spacing w:after="0"/>
      </w:pPr>
      <w:r>
        <w:separator/>
      </w:r>
    </w:p>
  </w:endnote>
  <w:endnote w:type="continuationSeparator" w:id="0">
    <w:p w14:paraId="142525E3" w14:textId="77777777" w:rsidR="0077752A" w:rsidRDefault="0077752A" w:rsidP="006879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7575383"/>
      <w:docPartObj>
        <w:docPartGallery w:val="Page Numbers (Bottom of Page)"/>
        <w:docPartUnique/>
      </w:docPartObj>
    </w:sdtPr>
    <w:sdtContent>
      <w:p w14:paraId="586AE2B2" w14:textId="4819F290" w:rsidR="00687938" w:rsidRDefault="0068793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4ECF060B" w14:textId="77777777" w:rsidR="00687938" w:rsidRDefault="0068793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C5E93" w14:textId="77777777" w:rsidR="0077752A" w:rsidRDefault="0077752A" w:rsidP="00687938">
      <w:pPr>
        <w:spacing w:after="0"/>
      </w:pPr>
      <w:r>
        <w:separator/>
      </w:r>
    </w:p>
  </w:footnote>
  <w:footnote w:type="continuationSeparator" w:id="0">
    <w:p w14:paraId="67DBF5F0" w14:textId="77777777" w:rsidR="0077752A" w:rsidRDefault="0077752A" w:rsidP="006879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77EB"/>
    <w:multiLevelType w:val="hybridMultilevel"/>
    <w:tmpl w:val="AADA04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94239"/>
    <w:multiLevelType w:val="hybridMultilevel"/>
    <w:tmpl w:val="82F68B20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B9D3826"/>
    <w:multiLevelType w:val="hybridMultilevel"/>
    <w:tmpl w:val="C6C86FEC"/>
    <w:lvl w:ilvl="0" w:tplc="AE18553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1D"/>
    <w:rsid w:val="00021548"/>
    <w:rsid w:val="000B4F1E"/>
    <w:rsid w:val="000D6EF9"/>
    <w:rsid w:val="00106061"/>
    <w:rsid w:val="0011219C"/>
    <w:rsid w:val="0012249B"/>
    <w:rsid w:val="00126534"/>
    <w:rsid w:val="0013534B"/>
    <w:rsid w:val="00136732"/>
    <w:rsid w:val="0017132E"/>
    <w:rsid w:val="001A2590"/>
    <w:rsid w:val="001B69E9"/>
    <w:rsid w:val="001E0F8A"/>
    <w:rsid w:val="00213AF2"/>
    <w:rsid w:val="0023075F"/>
    <w:rsid w:val="00257209"/>
    <w:rsid w:val="002D6B13"/>
    <w:rsid w:val="002E5B99"/>
    <w:rsid w:val="002F5FF9"/>
    <w:rsid w:val="00305D25"/>
    <w:rsid w:val="00313146"/>
    <w:rsid w:val="003271F3"/>
    <w:rsid w:val="00373F07"/>
    <w:rsid w:val="003D46D6"/>
    <w:rsid w:val="003F0E0B"/>
    <w:rsid w:val="00443DF1"/>
    <w:rsid w:val="00491711"/>
    <w:rsid w:val="0049540A"/>
    <w:rsid w:val="004C6337"/>
    <w:rsid w:val="00541731"/>
    <w:rsid w:val="00544593"/>
    <w:rsid w:val="005468CE"/>
    <w:rsid w:val="0055246B"/>
    <w:rsid w:val="00552C26"/>
    <w:rsid w:val="00582EC2"/>
    <w:rsid w:val="005D2F3A"/>
    <w:rsid w:val="005E5F73"/>
    <w:rsid w:val="00601CDF"/>
    <w:rsid w:val="00626856"/>
    <w:rsid w:val="00687938"/>
    <w:rsid w:val="0069341D"/>
    <w:rsid w:val="006B594F"/>
    <w:rsid w:val="006C15DE"/>
    <w:rsid w:val="007113F9"/>
    <w:rsid w:val="00714C75"/>
    <w:rsid w:val="00745E23"/>
    <w:rsid w:val="00765A02"/>
    <w:rsid w:val="0077752A"/>
    <w:rsid w:val="007B3F40"/>
    <w:rsid w:val="007C5245"/>
    <w:rsid w:val="008105A3"/>
    <w:rsid w:val="00814F94"/>
    <w:rsid w:val="00820B28"/>
    <w:rsid w:val="008B57CC"/>
    <w:rsid w:val="008B67A3"/>
    <w:rsid w:val="008C10AF"/>
    <w:rsid w:val="008E16A9"/>
    <w:rsid w:val="008F609F"/>
    <w:rsid w:val="0096189F"/>
    <w:rsid w:val="009B360E"/>
    <w:rsid w:val="00A27309"/>
    <w:rsid w:val="00A54440"/>
    <w:rsid w:val="00A64215"/>
    <w:rsid w:val="00A81481"/>
    <w:rsid w:val="00AA301D"/>
    <w:rsid w:val="00AC6072"/>
    <w:rsid w:val="00B15C34"/>
    <w:rsid w:val="00B26936"/>
    <w:rsid w:val="00BD3CE7"/>
    <w:rsid w:val="00BF6877"/>
    <w:rsid w:val="00C219E9"/>
    <w:rsid w:val="00C240D1"/>
    <w:rsid w:val="00C24FD2"/>
    <w:rsid w:val="00C524DE"/>
    <w:rsid w:val="00C85BD6"/>
    <w:rsid w:val="00CA14AF"/>
    <w:rsid w:val="00CA3E42"/>
    <w:rsid w:val="00CD74E6"/>
    <w:rsid w:val="00CF6C75"/>
    <w:rsid w:val="00D14313"/>
    <w:rsid w:val="00D50466"/>
    <w:rsid w:val="00D74C8B"/>
    <w:rsid w:val="00D8255B"/>
    <w:rsid w:val="00D968D3"/>
    <w:rsid w:val="00DD0B46"/>
    <w:rsid w:val="00DE616E"/>
    <w:rsid w:val="00E02C65"/>
    <w:rsid w:val="00E933E3"/>
    <w:rsid w:val="00EA428A"/>
    <w:rsid w:val="00F91449"/>
    <w:rsid w:val="00FA7697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289B"/>
  <w15:chartTrackingRefBased/>
  <w15:docId w15:val="{11DC7E8A-FD79-4BA7-AC9D-1305AAB0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01D"/>
    <w:pPr>
      <w:spacing w:after="200" w:line="240" w:lineRule="auto"/>
    </w:pPr>
    <w:rPr>
      <w:rFonts w:eastAsiaTheme="minorEastAsia"/>
      <w:sz w:val="24"/>
      <w:szCs w:val="24"/>
      <w:lang w:eastAsia="ja-JP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A30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A30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ja-JP"/>
    </w:rPr>
  </w:style>
  <w:style w:type="paragraph" w:styleId="Paragraphedeliste">
    <w:name w:val="List Paragraph"/>
    <w:aliases w:val="Dot pt,No Spacing1,List Paragraph Char Char Char,Indicator Text,Numbered Para 1,Bullet 1,List Paragraph1,F5 List Paragraph,Bullet Points,List Paragraph11,Colorful List - Accent 11,Colorful List - Accent 12,MAIN CONTENT,L,Bullet paras"/>
    <w:basedOn w:val="Normal"/>
    <w:link w:val="ParagraphedelisteCar"/>
    <w:uiPriority w:val="34"/>
    <w:qFormat/>
    <w:rsid w:val="00AA301D"/>
    <w:pPr>
      <w:ind w:left="720"/>
      <w:contextualSpacing/>
    </w:pPr>
  </w:style>
  <w:style w:type="character" w:customStyle="1" w:styleId="ParagraphedelisteCar">
    <w:name w:val="Paragraphe de liste Car"/>
    <w:aliases w:val="Dot pt Car,No Spacing1 Car,List Paragraph Char Char Char Car,Indicator Text Car,Numbered Para 1 Car,Bullet 1 Car,List Paragraph1 Car,F5 List Paragraph Car,Bullet Points Car,List Paragraph11 Car,Colorful List - Accent 11 Car,L Car"/>
    <w:basedOn w:val="Policepardfaut"/>
    <w:link w:val="Paragraphedeliste"/>
    <w:uiPriority w:val="34"/>
    <w:qFormat/>
    <w:rsid w:val="00AA301D"/>
    <w:rPr>
      <w:rFonts w:eastAsiaTheme="minorEastAsia"/>
      <w:sz w:val="24"/>
      <w:szCs w:val="24"/>
      <w:lang w:eastAsia="ja-JP"/>
    </w:rPr>
  </w:style>
  <w:style w:type="paragraph" w:customStyle="1" w:styleId="EXP-Contenu">
    <w:name w:val="EXP - Contenu"/>
    <w:basedOn w:val="Normal"/>
    <w:link w:val="EXP-ContenuCar"/>
    <w:qFormat/>
    <w:rsid w:val="00AA301D"/>
    <w:pPr>
      <w:tabs>
        <w:tab w:val="right" w:leader="dot" w:pos="9923"/>
      </w:tabs>
      <w:spacing w:after="240"/>
      <w:ind w:left="709"/>
    </w:pPr>
    <w:rPr>
      <w:rFonts w:ascii="Arial" w:hAnsi="Arial" w:cs="Arial"/>
      <w:sz w:val="22"/>
      <w:szCs w:val="22"/>
    </w:rPr>
  </w:style>
  <w:style w:type="character" w:customStyle="1" w:styleId="EXP-ContenuCar">
    <w:name w:val="EXP - Contenu Car"/>
    <w:basedOn w:val="Policepardfaut"/>
    <w:link w:val="EXP-Contenu"/>
    <w:rsid w:val="00AA301D"/>
    <w:rPr>
      <w:rFonts w:ascii="Arial" w:eastAsiaTheme="minorEastAsia" w:hAnsi="Arial" w:cs="Arial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30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01D"/>
    <w:rPr>
      <w:rFonts w:ascii="Segoe UI" w:eastAsiaTheme="minorEastAsia" w:hAnsi="Segoe UI" w:cs="Segoe UI"/>
      <w:sz w:val="18"/>
      <w:szCs w:val="18"/>
      <w:lang w:eastAsia="ja-JP"/>
    </w:rPr>
  </w:style>
  <w:style w:type="character" w:styleId="Marquedecommentaire">
    <w:name w:val="annotation reference"/>
    <w:basedOn w:val="Policepardfaut"/>
    <w:uiPriority w:val="99"/>
    <w:semiHidden/>
    <w:unhideWhenUsed/>
    <w:rsid w:val="00C524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24D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24DE"/>
    <w:rPr>
      <w:rFonts w:eastAsiaTheme="minorEastAsia"/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24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24DE"/>
    <w:rPr>
      <w:rFonts w:eastAsiaTheme="minorEastAsia"/>
      <w:b/>
      <w:bCs/>
      <w:sz w:val="20"/>
      <w:szCs w:val="20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68793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87938"/>
    <w:rPr>
      <w:rFonts w:eastAsiaTheme="minorEastAsia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68793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87938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1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2096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Expertise France</Company>
  <LinksUpToDate>false</LinksUpToDate>
  <CharactersWithSpaces>13601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Andréï TRETYAK</dc:creator>
  <cp:keywords/>
  <dc:description/>
  <cp:lastModifiedBy>Andréï TRETYAK</cp:lastModifiedBy>
  <cp:revision>3</cp:revision>
  <dcterms:created xsi:type="dcterms:W3CDTF">2019-03-11T09:31:00Z</dcterms:created>
  <dcterms:modified xsi:type="dcterms:W3CDTF">2019-03-11T09:32:00Z</dcterms:modified>
</cp:coreProperties>
</file>