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F880" w14:textId="77777777" w:rsidR="0098526D" w:rsidRPr="00B2489D" w:rsidRDefault="0098526D" w:rsidP="0098526D">
      <w:pPr>
        <w:rPr>
          <w:b/>
          <w:bCs/>
          <w:color w:val="1F4E79" w:themeColor="accent5" w:themeShade="80"/>
          <w:sz w:val="28"/>
          <w:szCs w:val="28"/>
        </w:rPr>
      </w:pPr>
      <w:bookmarkStart w:id="0" w:name="_Hlk34908427"/>
      <w:r w:rsidRPr="00B2489D">
        <w:rPr>
          <w:b/>
          <w:bCs/>
          <w:color w:val="1F4E79" w:themeColor="accent5" w:themeShade="80"/>
          <w:sz w:val="28"/>
          <w:szCs w:val="28"/>
        </w:rPr>
        <w:t>Question</w:t>
      </w:r>
      <w:r>
        <w:rPr>
          <w:b/>
          <w:bCs/>
          <w:color w:val="1F4E79" w:themeColor="accent5" w:themeShade="80"/>
          <w:sz w:val="28"/>
          <w:szCs w:val="28"/>
        </w:rPr>
        <w:t>s</w:t>
      </w:r>
      <w:r w:rsidRPr="00B2489D">
        <w:rPr>
          <w:b/>
          <w:bCs/>
          <w:color w:val="1F4E79" w:themeColor="accent5" w:themeShade="80"/>
          <w:sz w:val="28"/>
          <w:szCs w:val="28"/>
        </w:rPr>
        <w:t xml:space="preserve"> for Radio Talk-show</w:t>
      </w:r>
      <w:r>
        <w:rPr>
          <w:b/>
          <w:bCs/>
          <w:color w:val="1F4E79" w:themeColor="accent5" w:themeShade="80"/>
          <w:sz w:val="28"/>
          <w:szCs w:val="28"/>
        </w:rPr>
        <w:t xml:space="preserve"> </w:t>
      </w:r>
      <w:r w:rsidRPr="00B2489D">
        <w:rPr>
          <w:b/>
          <w:bCs/>
          <w:color w:val="1F4E79" w:themeColor="accent5" w:themeShade="80"/>
          <w:sz w:val="28"/>
          <w:szCs w:val="28"/>
        </w:rPr>
        <w:t>on Gender Pay Gap in Georgia</w:t>
      </w:r>
    </w:p>
    <w:p w14:paraId="3D04395E" w14:textId="77777777" w:rsidR="0098526D" w:rsidRDefault="0098526D" w:rsidP="0098526D">
      <w:pPr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Time: </w:t>
      </w:r>
      <w:r w:rsidRPr="00B2489D">
        <w:rPr>
          <w:b/>
          <w:bCs/>
          <w:color w:val="808080" w:themeColor="background1" w:themeShade="80"/>
        </w:rPr>
        <w:t>14:00, March 16,</w:t>
      </w:r>
      <w:r>
        <w:rPr>
          <w:b/>
          <w:bCs/>
          <w:color w:val="808080" w:themeColor="background1" w:themeShade="80"/>
        </w:rPr>
        <w:t xml:space="preserve"> 2020</w:t>
      </w:r>
      <w:r w:rsidRPr="00B2489D">
        <w:rPr>
          <w:b/>
          <w:bCs/>
          <w:color w:val="808080" w:themeColor="background1" w:themeShade="80"/>
        </w:rPr>
        <w:t xml:space="preserve"> </w:t>
      </w:r>
    </w:p>
    <w:p w14:paraId="66199028" w14:textId="77777777" w:rsidR="0098526D" w:rsidRPr="00B2489D" w:rsidRDefault="0098526D" w:rsidP="0098526D">
      <w:pPr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Venue: </w:t>
      </w:r>
      <w:bookmarkStart w:id="1" w:name="_Hlk34922757"/>
      <w:r w:rsidRPr="00B2489D">
        <w:rPr>
          <w:b/>
          <w:bCs/>
          <w:color w:val="808080" w:themeColor="background1" w:themeShade="80"/>
        </w:rPr>
        <w:t>Radio Imedi</w:t>
      </w:r>
      <w:r>
        <w:rPr>
          <w:b/>
          <w:bCs/>
          <w:color w:val="808080" w:themeColor="background1" w:themeShade="80"/>
        </w:rPr>
        <w:t>, 5</w:t>
      </w:r>
      <w:r>
        <w:rPr>
          <w:b/>
          <w:bCs/>
          <w:color w:val="808080" w:themeColor="background1" w:themeShade="80"/>
          <w:lang w:val="ka-GE"/>
        </w:rPr>
        <w:t xml:space="preserve"> </w:t>
      </w:r>
      <w:proofErr w:type="spellStart"/>
      <w:r>
        <w:rPr>
          <w:b/>
          <w:bCs/>
          <w:color w:val="808080" w:themeColor="background1" w:themeShade="80"/>
        </w:rPr>
        <w:t>Lubliana</w:t>
      </w:r>
      <w:proofErr w:type="spellEnd"/>
      <w:r>
        <w:rPr>
          <w:b/>
          <w:bCs/>
          <w:color w:val="808080" w:themeColor="background1" w:themeShade="80"/>
        </w:rPr>
        <w:t xml:space="preserve"> St, Tbilisi </w:t>
      </w:r>
      <w:bookmarkEnd w:id="1"/>
    </w:p>
    <w:p w14:paraId="7DBC3388" w14:textId="77777777" w:rsidR="0098526D" w:rsidRDefault="0098526D" w:rsidP="0098526D">
      <w:pPr>
        <w:rPr>
          <w:b/>
          <w:bCs/>
        </w:rPr>
      </w:pPr>
    </w:p>
    <w:p w14:paraId="3811E2EA" w14:textId="77777777" w:rsidR="0098526D" w:rsidRPr="00DC6AD7" w:rsidRDefault="0098526D" w:rsidP="0098526D">
      <w:pPr>
        <w:rPr>
          <w:b/>
          <w:bCs/>
        </w:rPr>
      </w:pPr>
      <w:r w:rsidRPr="00DC6AD7">
        <w:rPr>
          <w:b/>
          <w:bCs/>
        </w:rPr>
        <w:t>Speaker – Nani Bendeliani</w:t>
      </w:r>
      <w:r>
        <w:rPr>
          <w:b/>
          <w:bCs/>
        </w:rPr>
        <w:t>, UN Women</w:t>
      </w:r>
      <w:bookmarkStart w:id="2" w:name="_GoBack"/>
      <w:bookmarkEnd w:id="2"/>
      <w:r>
        <w:rPr>
          <w:b/>
          <w:bCs/>
        </w:rPr>
        <w:t xml:space="preserve"> (confirmed) </w:t>
      </w:r>
    </w:p>
    <w:p w14:paraId="213B0440" w14:textId="77777777" w:rsidR="0098526D" w:rsidRDefault="0098526D" w:rsidP="0098526D">
      <w:pPr>
        <w:pStyle w:val="ListParagraph"/>
        <w:numPr>
          <w:ilvl w:val="0"/>
          <w:numId w:val="1"/>
        </w:numPr>
      </w:pPr>
      <w:r>
        <w:t xml:space="preserve">UN Women has conducted the study on Gender Pay Gap in Georgia. What is the Gender Pay Gap and Why it is a priority? </w:t>
      </w:r>
    </w:p>
    <w:p w14:paraId="701ECB89" w14:textId="77777777" w:rsidR="0098526D" w:rsidRDefault="0098526D" w:rsidP="0098526D">
      <w:pPr>
        <w:pStyle w:val="ListParagraph"/>
        <w:numPr>
          <w:ilvl w:val="0"/>
          <w:numId w:val="1"/>
        </w:numPr>
      </w:pPr>
      <w:r>
        <w:t xml:space="preserve">What are the main findings in Georgia and the policy recommendations of the study? </w:t>
      </w:r>
    </w:p>
    <w:p w14:paraId="68734120" w14:textId="77777777" w:rsidR="0098526D" w:rsidRDefault="0098526D" w:rsidP="0098526D"/>
    <w:p w14:paraId="28965A4B" w14:textId="330C8A40" w:rsidR="0098526D" w:rsidRPr="002259D7" w:rsidRDefault="0098526D" w:rsidP="0098526D">
      <w:pPr>
        <w:rPr>
          <w:b/>
          <w:bCs/>
        </w:rPr>
      </w:pPr>
      <w:r w:rsidRPr="00DC6AD7">
        <w:rPr>
          <w:b/>
          <w:bCs/>
        </w:rPr>
        <w:t xml:space="preserve">Speaker – </w:t>
      </w:r>
      <w:proofErr w:type="spellStart"/>
      <w:r w:rsidRPr="00DC6AD7">
        <w:rPr>
          <w:b/>
          <w:bCs/>
        </w:rPr>
        <w:t>Tamila</w:t>
      </w:r>
      <w:proofErr w:type="spellEnd"/>
      <w:r w:rsidRPr="00DC6AD7">
        <w:rPr>
          <w:b/>
          <w:bCs/>
        </w:rPr>
        <w:t xml:space="preserve"> Barkalaia</w:t>
      </w:r>
      <w:r>
        <w:t xml:space="preserve">, </w:t>
      </w:r>
      <w:r w:rsidRPr="002259D7">
        <w:rPr>
          <w:b/>
          <w:bCs/>
        </w:rPr>
        <w:t>The Deputy Minister Responsible on Labor</w:t>
      </w:r>
      <w:r>
        <w:rPr>
          <w:b/>
          <w:bCs/>
        </w:rPr>
        <w:t xml:space="preserve"> (</w:t>
      </w:r>
      <w:r w:rsidR="001A266D">
        <w:rPr>
          <w:b/>
          <w:bCs/>
        </w:rPr>
        <w:t>confirmed</w:t>
      </w:r>
      <w:r>
        <w:rPr>
          <w:b/>
          <w:bCs/>
        </w:rPr>
        <w:t xml:space="preserve">) </w:t>
      </w:r>
    </w:p>
    <w:p w14:paraId="2B12B7C7" w14:textId="77777777" w:rsidR="0098526D" w:rsidRDefault="0098526D" w:rsidP="0098526D">
      <w:pPr>
        <w:pStyle w:val="ListParagraph"/>
        <w:numPr>
          <w:ilvl w:val="0"/>
          <w:numId w:val="2"/>
        </w:numPr>
      </w:pPr>
      <w:r>
        <w:t xml:space="preserve">Is Government of Georgia ready to adres the proposed recommendations to reduce the GPG? </w:t>
      </w:r>
    </w:p>
    <w:p w14:paraId="0821208B" w14:textId="77777777" w:rsidR="0098526D" w:rsidRDefault="0098526D" w:rsidP="0098526D">
      <w:pPr>
        <w:pStyle w:val="ListParagraph"/>
        <w:numPr>
          <w:ilvl w:val="0"/>
          <w:numId w:val="2"/>
        </w:numPr>
      </w:pPr>
      <w:r w:rsidRPr="00DC0A53">
        <w:t xml:space="preserve">Georgia has ratified the ILO convention on </w:t>
      </w:r>
      <w:r>
        <w:t>E</w:t>
      </w:r>
      <w:r w:rsidRPr="00DC0A53">
        <w:t xml:space="preserve">qual </w:t>
      </w:r>
      <w:r>
        <w:t>R</w:t>
      </w:r>
      <w:r w:rsidRPr="00DC0A53">
        <w:t xml:space="preserve">emuneration. </w:t>
      </w:r>
      <w:r>
        <w:t>Is Georgia’s legislation aligned with this convention?</w:t>
      </w:r>
    </w:p>
    <w:p w14:paraId="79EA2067" w14:textId="77777777" w:rsidR="0098526D" w:rsidRDefault="0098526D" w:rsidP="0098526D"/>
    <w:p w14:paraId="25E9FA31" w14:textId="77777777" w:rsidR="0098526D" w:rsidRPr="007B34E6" w:rsidRDefault="0098526D" w:rsidP="0098526D">
      <w:pPr>
        <w:rPr>
          <w:b/>
          <w:bCs/>
        </w:rPr>
      </w:pPr>
      <w:r w:rsidRPr="00DC6AD7">
        <w:rPr>
          <w:b/>
          <w:bCs/>
        </w:rPr>
        <w:t>Speaker – Lela Akiashvili</w:t>
      </w:r>
      <w:r>
        <w:rPr>
          <w:b/>
          <w:bCs/>
        </w:rPr>
        <w:t xml:space="preserve">, The Advisor to Prime Minister on Human Rights and Gender Equality (confirmed)  </w:t>
      </w:r>
    </w:p>
    <w:p w14:paraId="1C2FFD80" w14:textId="77777777" w:rsidR="0098526D" w:rsidRDefault="0098526D" w:rsidP="0098526D">
      <w:pPr>
        <w:pStyle w:val="ListParagraph"/>
        <w:numPr>
          <w:ilvl w:val="0"/>
          <w:numId w:val="2"/>
        </w:numPr>
      </w:pPr>
      <w:r w:rsidRPr="00627272">
        <w:t xml:space="preserve">What is the most important takeaway </w:t>
      </w:r>
      <w:r>
        <w:t>for you</w:t>
      </w:r>
      <w:r w:rsidRPr="00627272">
        <w:t xml:space="preserve"> from th</w:t>
      </w:r>
      <w:r>
        <w:t>e UN Women study? Why?</w:t>
      </w:r>
    </w:p>
    <w:p w14:paraId="781CC6DA" w14:textId="77777777" w:rsidR="0098526D" w:rsidRDefault="0098526D" w:rsidP="0098526D">
      <w:pPr>
        <w:pStyle w:val="ListParagraph"/>
        <w:numPr>
          <w:ilvl w:val="0"/>
          <w:numId w:val="2"/>
        </w:numPr>
      </w:pPr>
      <w:r w:rsidRPr="000574C9">
        <w:t>ILO, UN Women, and the OECD</w:t>
      </w:r>
      <w:r>
        <w:t xml:space="preserve"> lead the</w:t>
      </w:r>
      <w:r w:rsidRPr="000574C9">
        <w:t xml:space="preserve"> Equal Pay International Coalition to achieve equal pay for women and men.</w:t>
      </w:r>
      <w:r>
        <w:t xml:space="preserve"> Is Georgia planning to join EPIC?  </w:t>
      </w:r>
    </w:p>
    <w:p w14:paraId="0305919C" w14:textId="77777777" w:rsidR="0098526D" w:rsidRDefault="0098526D" w:rsidP="0098526D"/>
    <w:bookmarkEnd w:id="0"/>
    <w:p w14:paraId="4A8FA04E" w14:textId="77777777" w:rsidR="00146A4A" w:rsidRPr="0098526D" w:rsidRDefault="00146A4A" w:rsidP="0098526D"/>
    <w:sectPr w:rsidR="00146A4A" w:rsidRPr="0098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28B2"/>
    <w:multiLevelType w:val="hybridMultilevel"/>
    <w:tmpl w:val="F4AC2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2876"/>
    <w:multiLevelType w:val="hybridMultilevel"/>
    <w:tmpl w:val="14FC4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C5"/>
    <w:rsid w:val="00050DC5"/>
    <w:rsid w:val="00146A4A"/>
    <w:rsid w:val="001A266D"/>
    <w:rsid w:val="0059731D"/>
    <w:rsid w:val="009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F7A"/>
  <w15:chartTrackingRefBased/>
  <w15:docId w15:val="{5A2E3EFD-9237-4496-ADC3-33BBDEE3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01CAF6174674F85848C1FB1312F53" ma:contentTypeVersion="13" ma:contentTypeDescription="Create a new document." ma:contentTypeScope="" ma:versionID="8a1e60ff782ca599a6cde5dd89d19fcf">
  <xsd:schema xmlns:xsd="http://www.w3.org/2001/XMLSchema" xmlns:xs="http://www.w3.org/2001/XMLSchema" xmlns:p="http://schemas.microsoft.com/office/2006/metadata/properties" xmlns:ns3="180d4fa6-a873-4ad7-b269-1ca045c1bae7" xmlns:ns4="3893335e-4aae-4c19-a88d-a0e6c08aaa0b" targetNamespace="http://schemas.microsoft.com/office/2006/metadata/properties" ma:root="true" ma:fieldsID="9d584b76db5ec06d6dc51a944e00cebe" ns3:_="" ns4:_="">
    <xsd:import namespace="180d4fa6-a873-4ad7-b269-1ca045c1bae7"/>
    <xsd:import namespace="3893335e-4aae-4c19-a88d-a0e6c08aaa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4fa6-a873-4ad7-b269-1ca045c1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335e-4aae-4c19-a88d-a0e6c08a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22050F-3553-4B1C-B876-CDEABEB3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4fa6-a873-4ad7-b269-1ca045c1bae7"/>
    <ds:schemaRef ds:uri="3893335e-4aae-4c19-a88d-a0e6c08aa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F2DAA-2528-4293-A733-7A07010B0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EC5BC-AAB7-49BF-AB23-EABF3CF9C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 Bendeliani</dc:creator>
  <cp:keywords/>
  <dc:description/>
  <cp:lastModifiedBy>Mehjabeen Alarakhia</cp:lastModifiedBy>
  <cp:revision>2</cp:revision>
  <dcterms:created xsi:type="dcterms:W3CDTF">2020-03-12T12:36:00Z</dcterms:created>
  <dcterms:modified xsi:type="dcterms:W3CDTF">2020-03-12T12:36:00Z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0x01010081901CAF6174674F85848C1FB1312F53</vt:lpwstr>
  </property>
</Properties>
</file>