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BB8A5" w14:textId="77777777" w:rsidR="00326DD6" w:rsidRPr="004658F1" w:rsidRDefault="008124EA" w:rsidP="00326DD6">
      <w:pPr>
        <w:spacing w:before="9"/>
        <w:rPr>
          <w:rFonts w:ascii="Sylfaen" w:eastAsia="Times New Roman" w:hAnsi="Sylfaen" w:cs="Calibri"/>
          <w:sz w:val="18"/>
          <w:szCs w:val="18"/>
        </w:rPr>
      </w:pPr>
      <w:r w:rsidRPr="004658F1">
        <w:rPr>
          <w:rFonts w:ascii="Sylfaen" w:eastAsia="Times New Roman" w:hAnsi="Sylfaen" w:cs="Calibri"/>
          <w:sz w:val="18"/>
          <w:szCs w:val="18"/>
        </w:rPr>
        <w:t xml:space="preserve"> </w:t>
      </w:r>
    </w:p>
    <w:p w14:paraId="4877724D" w14:textId="77777777" w:rsidR="00326DD6" w:rsidRPr="008E2E02" w:rsidRDefault="00326DD6" w:rsidP="00326DD6">
      <w:pPr>
        <w:spacing w:before="9"/>
        <w:rPr>
          <w:rFonts w:ascii="Sylfaen" w:eastAsia="Times New Roman" w:hAnsi="Sylfaen" w:cs="Calibri"/>
          <w:sz w:val="18"/>
          <w:szCs w:val="18"/>
          <w:lang w:val="ka-GE"/>
        </w:rPr>
      </w:pPr>
    </w:p>
    <w:p w14:paraId="2968BE14" w14:textId="77777777" w:rsidR="00326DD6" w:rsidRPr="008E2E02" w:rsidRDefault="00326DD6" w:rsidP="00326DD6">
      <w:pPr>
        <w:spacing w:before="9"/>
        <w:rPr>
          <w:rFonts w:ascii="Sylfaen" w:eastAsia="Times New Roman" w:hAnsi="Sylfaen" w:cs="Calibri"/>
          <w:sz w:val="18"/>
          <w:szCs w:val="18"/>
          <w:lang w:val="ka-GE"/>
        </w:rPr>
      </w:pPr>
    </w:p>
    <w:p w14:paraId="3250D165" w14:textId="77777777" w:rsidR="00326DD6" w:rsidRPr="008E2E02" w:rsidRDefault="00326DD6" w:rsidP="00326DD6">
      <w:pPr>
        <w:spacing w:before="9"/>
        <w:rPr>
          <w:rFonts w:ascii="Sylfaen" w:eastAsia="Times New Roman" w:hAnsi="Sylfaen" w:cs="Calibri"/>
          <w:sz w:val="18"/>
          <w:szCs w:val="18"/>
          <w:lang w:val="ka-GE"/>
        </w:rPr>
      </w:pPr>
    </w:p>
    <w:p w14:paraId="7A045C36" w14:textId="04CF76C6" w:rsidR="00326DD6" w:rsidRPr="008E2E02" w:rsidRDefault="00784F92" w:rsidP="00784F92">
      <w:pPr>
        <w:spacing w:before="9"/>
        <w:jc w:val="center"/>
        <w:rPr>
          <w:rFonts w:ascii="Sylfaen" w:eastAsia="Times New Roman" w:hAnsi="Sylfaen" w:cs="Calibri"/>
          <w:sz w:val="18"/>
          <w:szCs w:val="18"/>
          <w:lang w:val="ka-GE"/>
        </w:rPr>
      </w:pPr>
      <w:r w:rsidRPr="00784F92">
        <w:rPr>
          <w:rFonts w:ascii="Sylfaen" w:hAnsi="Sylfaen"/>
          <w:b/>
          <w:sz w:val="18"/>
          <w:szCs w:val="18"/>
          <w:lang w:val="ka-GE"/>
        </w:rPr>
        <w:t>Action Plan 2019-2021</w:t>
      </w:r>
      <w:r>
        <w:rPr>
          <w:rFonts w:ascii="Sylfaen" w:hAnsi="Sylfaen"/>
          <w:b/>
          <w:sz w:val="18"/>
          <w:szCs w:val="18"/>
          <w:lang w:val="en-GB"/>
        </w:rPr>
        <w:t xml:space="preserve"> </w:t>
      </w:r>
      <w:r w:rsidRPr="00784F92">
        <w:rPr>
          <w:rFonts w:ascii="Sylfaen" w:hAnsi="Sylfaen"/>
          <w:b/>
          <w:sz w:val="18"/>
          <w:szCs w:val="18"/>
          <w:lang w:val="ka-GE"/>
        </w:rPr>
        <w:t>of the National Strategy for Labo</w:t>
      </w:r>
      <w:r>
        <w:rPr>
          <w:rFonts w:ascii="Sylfaen" w:hAnsi="Sylfaen"/>
          <w:b/>
          <w:sz w:val="18"/>
          <w:szCs w:val="18"/>
          <w:lang w:val="en-GB"/>
        </w:rPr>
        <w:t>u</w:t>
      </w:r>
      <w:r w:rsidRPr="00784F92">
        <w:rPr>
          <w:rFonts w:ascii="Sylfaen" w:hAnsi="Sylfaen"/>
          <w:b/>
          <w:sz w:val="18"/>
          <w:szCs w:val="18"/>
          <w:lang w:val="ka-GE"/>
        </w:rPr>
        <w:t xml:space="preserve">r and Employment Policy </w:t>
      </w:r>
    </w:p>
    <w:p w14:paraId="14528120" w14:textId="1BBC88ED" w:rsidR="00326DD6" w:rsidRPr="008E2E02" w:rsidRDefault="00326DD6" w:rsidP="00326DD6">
      <w:pPr>
        <w:rPr>
          <w:rFonts w:ascii="Sylfaen" w:hAnsi="Sylfaen" w:cs="Calibri"/>
          <w:b/>
          <w:sz w:val="18"/>
          <w:szCs w:val="18"/>
          <w:lang w:val="ka-GE"/>
        </w:rPr>
      </w:pPr>
      <w:r w:rsidRPr="008E2E02">
        <w:rPr>
          <w:rFonts w:ascii="Sylfaen" w:hAnsi="Sylfaen" w:cs="Calibri"/>
          <w:b/>
          <w:sz w:val="18"/>
          <w:szCs w:val="18"/>
        </w:rPr>
        <w:t xml:space="preserve">   </w:t>
      </w:r>
      <w:r w:rsidR="00784F92" w:rsidRPr="00784F92">
        <w:rPr>
          <w:rFonts w:ascii="Sylfaen" w:hAnsi="Sylfaen" w:cs="Sylfaen"/>
          <w:b/>
          <w:sz w:val="18"/>
          <w:szCs w:val="18"/>
          <w:lang w:val="ka-GE"/>
        </w:rPr>
        <w:t>Sector Priority 1: Employment promotion</w:t>
      </w:r>
    </w:p>
    <w:p w14:paraId="3C3065B1" w14:textId="77777777" w:rsidR="00326DD6" w:rsidRPr="008E2E02" w:rsidRDefault="00326DD6" w:rsidP="00326DD6">
      <w:pPr>
        <w:spacing w:before="9"/>
        <w:rPr>
          <w:rFonts w:ascii="Sylfaen" w:eastAsia="Times New Roman" w:hAnsi="Sylfaen" w:cs="Calibri"/>
          <w:sz w:val="18"/>
          <w:szCs w:val="18"/>
          <w:lang w:val="ka-GE"/>
        </w:rPr>
      </w:pPr>
    </w:p>
    <w:tbl>
      <w:tblPr>
        <w:tblW w:w="155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
        <w:gridCol w:w="41"/>
        <w:gridCol w:w="2784"/>
        <w:gridCol w:w="2002"/>
        <w:gridCol w:w="2252"/>
        <w:gridCol w:w="157"/>
        <w:gridCol w:w="1124"/>
        <w:gridCol w:w="849"/>
        <w:gridCol w:w="146"/>
        <w:gridCol w:w="575"/>
        <w:gridCol w:w="1119"/>
        <w:gridCol w:w="20"/>
        <w:gridCol w:w="1412"/>
        <w:gridCol w:w="44"/>
        <w:gridCol w:w="1701"/>
        <w:gridCol w:w="1173"/>
        <w:gridCol w:w="93"/>
      </w:tblGrid>
      <w:tr w:rsidR="00326DD6" w:rsidRPr="004658F1" w14:paraId="752A37B2" w14:textId="77777777" w:rsidTr="008C56AF">
        <w:trPr>
          <w:gridBefore w:val="1"/>
          <w:wBefore w:w="8" w:type="dxa"/>
          <w:trHeight w:val="986"/>
        </w:trPr>
        <w:tc>
          <w:tcPr>
            <w:tcW w:w="2825" w:type="dxa"/>
            <w:gridSpan w:val="2"/>
            <w:shd w:val="clear" w:color="auto" w:fill="5B9BD4"/>
          </w:tcPr>
          <w:p w14:paraId="27BA1291" w14:textId="21C1A098" w:rsidR="00326DD6" w:rsidRPr="008E2E02" w:rsidRDefault="00784F92" w:rsidP="00B64031">
            <w:pPr>
              <w:pStyle w:val="TableParagraph"/>
              <w:spacing w:before="190" w:line="314" w:lineRule="exact"/>
              <w:ind w:left="102"/>
              <w:rPr>
                <w:rFonts w:ascii="Sylfaen" w:eastAsia="Calibri" w:hAnsi="Sylfaen" w:cs="Calibri"/>
                <w:sz w:val="18"/>
                <w:szCs w:val="18"/>
                <w:lang w:val="ka-GE"/>
              </w:rPr>
            </w:pPr>
            <w:r>
              <w:rPr>
                <w:rFonts w:ascii="Sylfaen" w:eastAsia="Sylfaen" w:hAnsi="Sylfaen" w:cs="Sylfaen"/>
                <w:b/>
                <w:bCs/>
                <w:spacing w:val="-1"/>
                <w:sz w:val="18"/>
                <w:szCs w:val="18"/>
                <w:lang w:val="en-GB"/>
              </w:rPr>
              <w:t>Goal</w:t>
            </w:r>
            <w:r w:rsidR="00326DD6" w:rsidRPr="008E2E02">
              <w:rPr>
                <w:rFonts w:ascii="Sylfaen" w:eastAsia="Sylfaen" w:hAnsi="Sylfaen" w:cs="Calibri"/>
                <w:b/>
                <w:bCs/>
                <w:spacing w:val="-1"/>
                <w:sz w:val="18"/>
                <w:szCs w:val="18"/>
                <w:lang w:val="ka-GE"/>
              </w:rPr>
              <w:t xml:space="preserve"> </w:t>
            </w:r>
            <w:r w:rsidR="00326DD6" w:rsidRPr="008E2E02">
              <w:rPr>
                <w:rFonts w:ascii="Sylfaen" w:eastAsia="Calibri" w:hAnsi="Sylfaen" w:cs="Calibri"/>
                <w:b/>
                <w:bCs/>
                <w:spacing w:val="-1"/>
                <w:sz w:val="18"/>
                <w:szCs w:val="18"/>
                <w:lang w:val="ka-GE"/>
              </w:rPr>
              <w:t>1:</w:t>
            </w:r>
          </w:p>
          <w:p w14:paraId="2867014B" w14:textId="77777777" w:rsidR="00326DD6" w:rsidRPr="008E2E02" w:rsidRDefault="00326DD6" w:rsidP="00B64031">
            <w:pPr>
              <w:pStyle w:val="TableParagraph"/>
              <w:spacing w:line="291" w:lineRule="exact"/>
              <w:ind w:left="102"/>
              <w:rPr>
                <w:rFonts w:ascii="Sylfaen" w:eastAsia="Calibri" w:hAnsi="Sylfaen" w:cs="Calibri"/>
                <w:sz w:val="18"/>
                <w:szCs w:val="18"/>
                <w:lang w:val="ka-GE"/>
              </w:rPr>
            </w:pPr>
          </w:p>
        </w:tc>
        <w:tc>
          <w:tcPr>
            <w:tcW w:w="8244" w:type="dxa"/>
            <w:gridSpan w:val="9"/>
            <w:shd w:val="clear" w:color="auto" w:fill="DEEAF6"/>
          </w:tcPr>
          <w:p w14:paraId="12A97211" w14:textId="77777777" w:rsidR="00326DD6" w:rsidRPr="008E2E02" w:rsidRDefault="00326DD6" w:rsidP="00B64031">
            <w:pPr>
              <w:pStyle w:val="TableParagraph"/>
              <w:rPr>
                <w:rFonts w:ascii="Sylfaen" w:eastAsia="Times New Roman" w:hAnsi="Sylfaen" w:cs="Calibri"/>
                <w:sz w:val="18"/>
                <w:szCs w:val="18"/>
                <w:lang w:val="ka-GE"/>
              </w:rPr>
            </w:pPr>
          </w:p>
          <w:p w14:paraId="0989A529" w14:textId="6A2E09C8" w:rsidR="00326DD6" w:rsidRPr="008E2E02" w:rsidRDefault="00784F92" w:rsidP="00B64031">
            <w:pPr>
              <w:pStyle w:val="TableParagraph"/>
              <w:ind w:left="53"/>
              <w:rPr>
                <w:rFonts w:ascii="Sylfaen" w:eastAsia="Calibri" w:hAnsi="Sylfaen" w:cs="Calibri"/>
                <w:sz w:val="18"/>
                <w:szCs w:val="18"/>
                <w:lang w:val="ka-GE"/>
              </w:rPr>
            </w:pPr>
            <w:r>
              <w:rPr>
                <w:rFonts w:ascii="Sylfaen" w:eastAsia="Calibri" w:hAnsi="Sylfaen" w:cs="Sylfaen"/>
                <w:b/>
                <w:sz w:val="18"/>
                <w:szCs w:val="18"/>
                <w:lang w:val="ka-GE"/>
              </w:rPr>
              <w:t>Reduc</w:t>
            </w:r>
            <w:r>
              <w:rPr>
                <w:rFonts w:ascii="Sylfaen" w:eastAsia="Calibri" w:hAnsi="Sylfaen" w:cs="Sylfaen"/>
                <w:b/>
                <w:sz w:val="18"/>
                <w:szCs w:val="18"/>
                <w:lang w:val="en-GB"/>
              </w:rPr>
              <w:t>ing</w:t>
            </w:r>
            <w:r w:rsidRPr="00784F92">
              <w:rPr>
                <w:rFonts w:ascii="Sylfaen" w:eastAsia="Calibri" w:hAnsi="Sylfaen" w:cs="Sylfaen"/>
                <w:b/>
                <w:sz w:val="18"/>
                <w:szCs w:val="18"/>
                <w:lang w:val="ka-GE"/>
              </w:rPr>
              <w:t xml:space="preserve"> the discrepancy between demand and supply</w:t>
            </w:r>
          </w:p>
        </w:tc>
        <w:tc>
          <w:tcPr>
            <w:tcW w:w="3157" w:type="dxa"/>
            <w:gridSpan w:val="3"/>
            <w:shd w:val="clear" w:color="auto" w:fill="5B9BD4"/>
            <w:vAlign w:val="center"/>
          </w:tcPr>
          <w:p w14:paraId="0091C51B" w14:textId="68E835C1" w:rsidR="00326DD6" w:rsidRPr="008E2E02" w:rsidRDefault="00784F92" w:rsidP="00B64031">
            <w:pPr>
              <w:pStyle w:val="TableParagraph"/>
              <w:spacing w:before="2"/>
              <w:ind w:left="53" w:right="294"/>
              <w:rPr>
                <w:rFonts w:ascii="Sylfaen" w:eastAsia="Calibri" w:hAnsi="Sylfaen" w:cs="Calibri"/>
                <w:sz w:val="18"/>
                <w:szCs w:val="18"/>
                <w:lang w:val="ka-GE"/>
              </w:rPr>
            </w:pPr>
            <w:r w:rsidRPr="00784F92">
              <w:rPr>
                <w:rFonts w:ascii="Sylfaen" w:eastAsia="Sylfaen" w:hAnsi="Sylfaen" w:cs="Sylfaen"/>
                <w:b/>
                <w:bCs/>
                <w:spacing w:val="-3"/>
                <w:sz w:val="18"/>
                <w:szCs w:val="18"/>
                <w:lang w:val="ka-GE"/>
              </w:rPr>
              <w:t>Link to Sustainable Development Goals (SDGs):</w:t>
            </w:r>
          </w:p>
        </w:tc>
        <w:tc>
          <w:tcPr>
            <w:tcW w:w="1266" w:type="dxa"/>
            <w:gridSpan w:val="2"/>
            <w:shd w:val="clear" w:color="auto" w:fill="DEEAF6" w:themeFill="accent1" w:themeFillTint="33"/>
            <w:vAlign w:val="center"/>
          </w:tcPr>
          <w:p w14:paraId="73433A8D" w14:textId="48EEECCA" w:rsidR="00326DD6" w:rsidRPr="008E2E02" w:rsidRDefault="00206803" w:rsidP="00B64031">
            <w:pPr>
              <w:pStyle w:val="TableParagraph"/>
              <w:spacing w:before="69"/>
              <w:ind w:left="47"/>
              <w:rPr>
                <w:rFonts w:ascii="Sylfaen" w:eastAsia="Calibri" w:hAnsi="Sylfaen" w:cs="Calibri"/>
                <w:sz w:val="18"/>
                <w:szCs w:val="18"/>
                <w:lang w:val="ka-GE"/>
              </w:rPr>
            </w:pPr>
            <w:r w:rsidRPr="008E2E02">
              <w:rPr>
                <w:rFonts w:ascii="Sylfaen" w:eastAsia="Calibri" w:hAnsi="Sylfaen" w:cs="Calibri"/>
                <w:sz w:val="18"/>
                <w:szCs w:val="18"/>
                <w:lang w:val="ka-GE"/>
              </w:rPr>
              <w:t xml:space="preserve">8; </w:t>
            </w:r>
            <w:r w:rsidR="000678F9" w:rsidRPr="008E2E02">
              <w:rPr>
                <w:rFonts w:ascii="Sylfaen" w:eastAsia="Calibri" w:hAnsi="Sylfaen" w:cs="Calibri"/>
                <w:sz w:val="18"/>
                <w:szCs w:val="18"/>
                <w:lang w:val="ka-GE"/>
              </w:rPr>
              <w:t>9</w:t>
            </w:r>
          </w:p>
        </w:tc>
      </w:tr>
      <w:tr w:rsidR="00326DD6" w:rsidRPr="004658F1" w14:paraId="1E7F7971" w14:textId="77777777" w:rsidTr="008C56AF">
        <w:trPr>
          <w:gridBefore w:val="1"/>
          <w:wBefore w:w="8" w:type="dxa"/>
          <w:trHeight w:hRule="exact" w:val="302"/>
        </w:trPr>
        <w:tc>
          <w:tcPr>
            <w:tcW w:w="2825" w:type="dxa"/>
            <w:gridSpan w:val="2"/>
            <w:vMerge w:val="restart"/>
            <w:shd w:val="clear" w:color="auto" w:fill="9CC2E4"/>
            <w:vAlign w:val="center"/>
          </w:tcPr>
          <w:p w14:paraId="6FA7926F" w14:textId="59609B15" w:rsidR="00326DD6" w:rsidRPr="008E2E02" w:rsidRDefault="00784F92" w:rsidP="00B64031">
            <w:pPr>
              <w:pStyle w:val="TableParagraph"/>
              <w:spacing w:before="173" w:line="314" w:lineRule="exact"/>
              <w:ind w:left="102"/>
              <w:rPr>
                <w:rFonts w:ascii="Sylfaen" w:eastAsia="Sylfaen" w:hAnsi="Sylfaen" w:cs="Calibri"/>
                <w:sz w:val="18"/>
                <w:szCs w:val="18"/>
                <w:lang w:val="ka-GE"/>
              </w:rPr>
            </w:pPr>
            <w:r>
              <w:rPr>
                <w:rFonts w:ascii="Sylfaen" w:eastAsia="Sylfaen" w:hAnsi="Sylfaen" w:cs="Sylfaen"/>
                <w:b/>
                <w:bCs/>
                <w:spacing w:val="-3"/>
                <w:sz w:val="18"/>
                <w:szCs w:val="18"/>
                <w:lang w:val="en-GB"/>
              </w:rPr>
              <w:t>Impact indicator</w:t>
            </w:r>
            <w:r w:rsidR="00326DD6" w:rsidRPr="008E2E02">
              <w:rPr>
                <w:rFonts w:ascii="Sylfaen" w:eastAsia="Sylfaen" w:hAnsi="Sylfaen" w:cs="Calibri"/>
                <w:sz w:val="18"/>
                <w:szCs w:val="18"/>
                <w:lang w:val="ka-GE"/>
              </w:rPr>
              <w:t xml:space="preserve"> </w:t>
            </w:r>
            <w:r w:rsidR="00326DD6" w:rsidRPr="008E2E02">
              <w:rPr>
                <w:rFonts w:ascii="Sylfaen" w:hAnsi="Sylfaen" w:cs="Calibri"/>
                <w:b/>
                <w:spacing w:val="-1"/>
                <w:sz w:val="18"/>
                <w:szCs w:val="18"/>
                <w:lang w:val="ka-GE"/>
              </w:rPr>
              <w:t>1.1:</w:t>
            </w:r>
          </w:p>
          <w:p w14:paraId="0AA9A663" w14:textId="77777777" w:rsidR="00326DD6" w:rsidRPr="004658F1" w:rsidRDefault="00326DD6" w:rsidP="006F74F1">
            <w:pPr>
              <w:pStyle w:val="TableParagraph"/>
              <w:spacing w:before="4"/>
              <w:ind w:left="102"/>
              <w:rPr>
                <w:rFonts w:ascii="Sylfaen" w:eastAsia="Calibri" w:hAnsi="Sylfaen" w:cs="Calibri"/>
                <w:sz w:val="18"/>
                <w:szCs w:val="18"/>
                <w:lang w:val="ka-GE"/>
              </w:rPr>
            </w:pPr>
          </w:p>
        </w:tc>
        <w:tc>
          <w:tcPr>
            <w:tcW w:w="4254" w:type="dxa"/>
            <w:gridSpan w:val="2"/>
            <w:vMerge w:val="restart"/>
            <w:shd w:val="clear" w:color="auto" w:fill="DEEAF6"/>
          </w:tcPr>
          <w:p w14:paraId="2960D365" w14:textId="77777777" w:rsidR="00326DD6" w:rsidRPr="004658F1" w:rsidRDefault="00326DD6" w:rsidP="00B64031">
            <w:pPr>
              <w:pStyle w:val="TableParagraph"/>
              <w:rPr>
                <w:rFonts w:ascii="Sylfaen" w:eastAsia="Times New Roman" w:hAnsi="Sylfaen" w:cs="Calibri"/>
                <w:sz w:val="18"/>
                <w:szCs w:val="18"/>
                <w:lang w:val="ka-GE"/>
              </w:rPr>
            </w:pPr>
          </w:p>
          <w:p w14:paraId="029AA2B6" w14:textId="00A85D98" w:rsidR="00326DD6" w:rsidRPr="004658F1" w:rsidRDefault="00784F92" w:rsidP="00B64031">
            <w:pPr>
              <w:pStyle w:val="TableParagraph"/>
              <w:spacing w:before="185"/>
              <w:ind w:left="53"/>
              <w:rPr>
                <w:rFonts w:ascii="Sylfaen" w:eastAsia="Calibri" w:hAnsi="Sylfaen" w:cs="Calibri"/>
                <w:sz w:val="18"/>
                <w:szCs w:val="18"/>
                <w:lang w:val="ka-GE"/>
              </w:rPr>
            </w:pPr>
            <w:r w:rsidRPr="00784F92">
              <w:rPr>
                <w:rFonts w:ascii="Sylfaen" w:hAnsi="Sylfaen" w:cs="Sylfaen"/>
                <w:sz w:val="18"/>
                <w:szCs w:val="18"/>
                <w:lang w:val="ka-GE"/>
              </w:rPr>
              <w:t>Unemployment rate of persons with higher and vocational education</w:t>
            </w:r>
          </w:p>
        </w:tc>
        <w:tc>
          <w:tcPr>
            <w:tcW w:w="1281" w:type="dxa"/>
            <w:gridSpan w:val="2"/>
            <w:vMerge w:val="restart"/>
            <w:shd w:val="clear" w:color="auto" w:fill="9CC2E4"/>
          </w:tcPr>
          <w:p w14:paraId="0160CB81"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9CC2E4"/>
          </w:tcPr>
          <w:p w14:paraId="796BCDDB" w14:textId="1D8FD7A8" w:rsidR="00326DD6" w:rsidRPr="00784F92" w:rsidRDefault="00784F92" w:rsidP="00B64031">
            <w:pPr>
              <w:pStyle w:val="TableParagraph"/>
              <w:spacing w:before="153"/>
              <w:ind w:left="63"/>
              <w:rPr>
                <w:rFonts w:ascii="Sylfaen" w:eastAsia="Sylfaen" w:hAnsi="Sylfaen" w:cs="Calibri"/>
                <w:sz w:val="18"/>
                <w:szCs w:val="18"/>
                <w:lang w:val="en-GB"/>
              </w:rPr>
            </w:pPr>
            <w:r>
              <w:rPr>
                <w:rFonts w:ascii="Sylfaen" w:eastAsia="Sylfaen" w:hAnsi="Sylfaen" w:cs="Sylfaen"/>
                <w:b/>
                <w:bCs/>
                <w:spacing w:val="-3"/>
                <w:sz w:val="18"/>
                <w:szCs w:val="18"/>
                <w:lang w:val="en-GB"/>
              </w:rPr>
              <w:t>Baseline</w:t>
            </w:r>
          </w:p>
        </w:tc>
        <w:tc>
          <w:tcPr>
            <w:tcW w:w="3170" w:type="dxa"/>
            <w:gridSpan w:val="5"/>
            <w:shd w:val="clear" w:color="auto" w:fill="9CC2E4"/>
          </w:tcPr>
          <w:p w14:paraId="37C55206" w14:textId="6AEDB8FE" w:rsidR="00326DD6" w:rsidRPr="00784F92" w:rsidRDefault="00784F92" w:rsidP="00B64031">
            <w:pPr>
              <w:pStyle w:val="TableParagraph"/>
              <w:spacing w:before="10"/>
              <w:ind w:left="10"/>
              <w:jc w:val="center"/>
              <w:rPr>
                <w:rFonts w:ascii="Sylfaen" w:eastAsia="Sylfaen" w:hAnsi="Sylfaen" w:cs="Calibri"/>
                <w:sz w:val="18"/>
                <w:szCs w:val="18"/>
                <w:lang w:val="en-GB"/>
              </w:rPr>
            </w:pPr>
            <w:r>
              <w:rPr>
                <w:rFonts w:ascii="Sylfaen" w:eastAsia="Sylfaen" w:hAnsi="Sylfaen" w:cs="Sylfaen"/>
                <w:b/>
                <w:bCs/>
                <w:spacing w:val="-3"/>
                <w:sz w:val="18"/>
                <w:szCs w:val="18"/>
                <w:lang w:val="en-GB"/>
              </w:rPr>
              <w:t>Target</w:t>
            </w:r>
          </w:p>
        </w:tc>
        <w:tc>
          <w:tcPr>
            <w:tcW w:w="2967" w:type="dxa"/>
            <w:gridSpan w:val="3"/>
            <w:vMerge w:val="restart"/>
            <w:shd w:val="clear" w:color="auto" w:fill="9CC2E4"/>
            <w:vAlign w:val="center"/>
          </w:tcPr>
          <w:p w14:paraId="27E88693" w14:textId="4A43791E" w:rsidR="00326DD6" w:rsidRPr="004658F1" w:rsidRDefault="00784F92" w:rsidP="006F74F1">
            <w:pPr>
              <w:pStyle w:val="TableParagraph"/>
              <w:spacing w:before="2"/>
              <w:ind w:left="-1" w:right="50"/>
              <w:rPr>
                <w:rFonts w:ascii="Sylfaen" w:eastAsia="Calibri" w:hAnsi="Sylfaen" w:cs="Calibri"/>
                <w:sz w:val="18"/>
                <w:szCs w:val="18"/>
                <w:lang w:val="ka-GE"/>
              </w:rPr>
            </w:pPr>
            <w:r>
              <w:rPr>
                <w:rFonts w:ascii="Sylfaen" w:eastAsia="Sylfaen" w:hAnsi="Sylfaen" w:cs="Sylfaen"/>
                <w:b/>
                <w:bCs/>
                <w:spacing w:val="-3"/>
                <w:sz w:val="18"/>
                <w:szCs w:val="18"/>
                <w:lang w:val="en-GB"/>
              </w:rPr>
              <w:t>Source of confirmation</w:t>
            </w:r>
            <w:r w:rsidR="00326DD6" w:rsidRPr="004658F1">
              <w:rPr>
                <w:rFonts w:ascii="Sylfaen" w:eastAsia="Sylfaen" w:hAnsi="Sylfaen" w:cs="Calibri"/>
                <w:b/>
                <w:bCs/>
                <w:spacing w:val="7"/>
                <w:sz w:val="18"/>
                <w:szCs w:val="18"/>
                <w:lang w:val="ka-GE"/>
              </w:rPr>
              <w:t xml:space="preserve"> </w:t>
            </w:r>
          </w:p>
        </w:tc>
      </w:tr>
      <w:tr w:rsidR="00326DD6" w:rsidRPr="004658F1" w14:paraId="5A14F33F" w14:textId="77777777" w:rsidTr="008C56AF">
        <w:trPr>
          <w:gridBefore w:val="1"/>
          <w:wBefore w:w="8" w:type="dxa"/>
          <w:trHeight w:hRule="exact" w:val="330"/>
        </w:trPr>
        <w:tc>
          <w:tcPr>
            <w:tcW w:w="2825" w:type="dxa"/>
            <w:gridSpan w:val="2"/>
            <w:vMerge/>
            <w:shd w:val="clear" w:color="auto" w:fill="9CC2E4"/>
          </w:tcPr>
          <w:p w14:paraId="1B6294D5" w14:textId="77777777" w:rsidR="00326DD6" w:rsidRPr="004658F1" w:rsidRDefault="00326DD6" w:rsidP="00B64031">
            <w:pPr>
              <w:rPr>
                <w:rFonts w:ascii="Sylfaen" w:hAnsi="Sylfaen" w:cs="Calibri"/>
                <w:sz w:val="18"/>
                <w:szCs w:val="18"/>
                <w:lang w:val="ka-GE"/>
              </w:rPr>
            </w:pPr>
          </w:p>
        </w:tc>
        <w:tc>
          <w:tcPr>
            <w:tcW w:w="4254" w:type="dxa"/>
            <w:gridSpan w:val="2"/>
            <w:vMerge/>
            <w:shd w:val="clear" w:color="auto" w:fill="DEEAF6"/>
          </w:tcPr>
          <w:p w14:paraId="2FF46C5F"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4EEE4CCE"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9CC2E4"/>
          </w:tcPr>
          <w:p w14:paraId="270561F0" w14:textId="77777777" w:rsidR="00326DD6" w:rsidRPr="004658F1" w:rsidRDefault="00326DD6" w:rsidP="00B64031">
            <w:pPr>
              <w:rPr>
                <w:rFonts w:ascii="Sylfaen" w:hAnsi="Sylfaen" w:cs="Calibri"/>
                <w:sz w:val="18"/>
                <w:szCs w:val="18"/>
                <w:lang w:val="ka-GE"/>
              </w:rPr>
            </w:pPr>
          </w:p>
        </w:tc>
        <w:tc>
          <w:tcPr>
            <w:tcW w:w="1714" w:type="dxa"/>
            <w:gridSpan w:val="3"/>
            <w:shd w:val="clear" w:color="auto" w:fill="9CC2E4"/>
          </w:tcPr>
          <w:p w14:paraId="148B0BA2" w14:textId="7AAB2121" w:rsidR="00326DD6" w:rsidRPr="004658F1" w:rsidRDefault="00784F92" w:rsidP="00B64031">
            <w:pPr>
              <w:pStyle w:val="TableParagraph"/>
              <w:spacing w:before="2" w:line="230" w:lineRule="exact"/>
              <w:ind w:left="61"/>
              <w:rPr>
                <w:rFonts w:ascii="Sylfaen" w:eastAsia="Sylfaen" w:hAnsi="Sylfaen" w:cs="Calibri"/>
                <w:sz w:val="18"/>
                <w:szCs w:val="18"/>
                <w:lang w:val="ka-GE"/>
              </w:rPr>
            </w:pPr>
            <w:r w:rsidRPr="00784F92">
              <w:rPr>
                <w:rFonts w:ascii="Sylfaen" w:eastAsia="Sylfaen" w:hAnsi="Sylfaen" w:cs="Sylfaen"/>
                <w:b/>
                <w:bCs/>
                <w:spacing w:val="-3"/>
                <w:sz w:val="18"/>
                <w:szCs w:val="18"/>
                <w:lang w:val="ka-GE"/>
              </w:rPr>
              <w:t>Medium-term</w:t>
            </w:r>
          </w:p>
        </w:tc>
        <w:tc>
          <w:tcPr>
            <w:tcW w:w="1456" w:type="dxa"/>
            <w:gridSpan w:val="2"/>
            <w:shd w:val="clear" w:color="auto" w:fill="9CC2E4"/>
          </w:tcPr>
          <w:p w14:paraId="3549F85B" w14:textId="629C891A" w:rsidR="00326DD6" w:rsidRPr="00784F92" w:rsidRDefault="00784F92" w:rsidP="00B64031">
            <w:pPr>
              <w:pStyle w:val="TableParagraph"/>
              <w:spacing w:line="245" w:lineRule="exact"/>
              <w:ind w:left="260"/>
              <w:rPr>
                <w:rFonts w:ascii="Sylfaen" w:eastAsia="Sylfaen" w:hAnsi="Sylfaen" w:cs="Calibri"/>
                <w:sz w:val="18"/>
                <w:szCs w:val="18"/>
                <w:lang w:val="en-GB"/>
              </w:rPr>
            </w:pPr>
            <w:r>
              <w:rPr>
                <w:rFonts w:ascii="Sylfaen" w:eastAsia="Sylfaen" w:hAnsi="Sylfaen" w:cs="Sylfaen"/>
                <w:b/>
                <w:bCs/>
                <w:spacing w:val="-3"/>
                <w:sz w:val="18"/>
                <w:szCs w:val="18"/>
                <w:lang w:val="en-GB"/>
              </w:rPr>
              <w:t>Final</w:t>
            </w:r>
          </w:p>
        </w:tc>
        <w:tc>
          <w:tcPr>
            <w:tcW w:w="2967" w:type="dxa"/>
            <w:gridSpan w:val="3"/>
            <w:vMerge/>
            <w:shd w:val="clear" w:color="auto" w:fill="9CC2E4"/>
          </w:tcPr>
          <w:p w14:paraId="71C97EDE" w14:textId="77777777" w:rsidR="00326DD6" w:rsidRPr="004658F1" w:rsidRDefault="00326DD6" w:rsidP="00B64031">
            <w:pPr>
              <w:rPr>
                <w:rFonts w:ascii="Sylfaen" w:hAnsi="Sylfaen" w:cs="Calibri"/>
                <w:sz w:val="18"/>
                <w:szCs w:val="18"/>
                <w:lang w:val="ka-GE"/>
              </w:rPr>
            </w:pPr>
          </w:p>
        </w:tc>
      </w:tr>
      <w:tr w:rsidR="009D0346" w:rsidRPr="004658F1" w14:paraId="4834754A" w14:textId="77777777" w:rsidTr="003D1F54">
        <w:trPr>
          <w:gridBefore w:val="1"/>
          <w:wBefore w:w="8" w:type="dxa"/>
          <w:trHeight w:hRule="exact" w:val="831"/>
        </w:trPr>
        <w:tc>
          <w:tcPr>
            <w:tcW w:w="2825" w:type="dxa"/>
            <w:gridSpan w:val="2"/>
            <w:vMerge/>
            <w:shd w:val="clear" w:color="auto" w:fill="9CC2E4"/>
          </w:tcPr>
          <w:p w14:paraId="70C4A79A" w14:textId="77777777" w:rsidR="009D0346" w:rsidRPr="004658F1" w:rsidRDefault="009D0346" w:rsidP="00B64031">
            <w:pPr>
              <w:rPr>
                <w:rFonts w:ascii="Sylfaen" w:hAnsi="Sylfaen" w:cs="Calibri"/>
                <w:sz w:val="18"/>
                <w:szCs w:val="18"/>
                <w:lang w:val="ka-GE"/>
              </w:rPr>
            </w:pPr>
          </w:p>
        </w:tc>
        <w:tc>
          <w:tcPr>
            <w:tcW w:w="4254" w:type="dxa"/>
            <w:gridSpan w:val="2"/>
            <w:vMerge/>
            <w:shd w:val="clear" w:color="auto" w:fill="DEEAF6"/>
          </w:tcPr>
          <w:p w14:paraId="435EB87B" w14:textId="77777777" w:rsidR="009D0346" w:rsidRPr="004658F1" w:rsidRDefault="009D0346" w:rsidP="00B64031">
            <w:pPr>
              <w:rPr>
                <w:rFonts w:ascii="Sylfaen" w:hAnsi="Sylfaen" w:cs="Calibri"/>
                <w:sz w:val="18"/>
                <w:szCs w:val="18"/>
                <w:lang w:val="ka-GE"/>
              </w:rPr>
            </w:pPr>
          </w:p>
        </w:tc>
        <w:tc>
          <w:tcPr>
            <w:tcW w:w="1281" w:type="dxa"/>
            <w:gridSpan w:val="2"/>
            <w:shd w:val="clear" w:color="auto" w:fill="9CC2E4"/>
          </w:tcPr>
          <w:p w14:paraId="23D81223" w14:textId="4C392F58" w:rsidR="009D0346" w:rsidRPr="00784F92" w:rsidRDefault="00784F92" w:rsidP="007448EB">
            <w:pPr>
              <w:pStyle w:val="TableParagraph"/>
              <w:spacing w:before="52"/>
              <w:ind w:right="-13"/>
              <w:rPr>
                <w:rFonts w:ascii="Sylfaen" w:eastAsia="Sylfaen" w:hAnsi="Sylfaen" w:cs="Calibri"/>
                <w:sz w:val="18"/>
                <w:szCs w:val="18"/>
                <w:lang w:val="en-GB"/>
              </w:rPr>
            </w:pPr>
            <w:r>
              <w:rPr>
                <w:rFonts w:ascii="Sylfaen" w:eastAsia="Sylfaen" w:hAnsi="Sylfaen" w:cs="Sylfaen"/>
                <w:b/>
                <w:bCs/>
                <w:spacing w:val="-2"/>
                <w:sz w:val="18"/>
                <w:szCs w:val="18"/>
                <w:lang w:val="en-GB"/>
              </w:rPr>
              <w:t>Year</w:t>
            </w:r>
          </w:p>
        </w:tc>
        <w:tc>
          <w:tcPr>
            <w:tcW w:w="995" w:type="dxa"/>
            <w:gridSpan w:val="2"/>
            <w:shd w:val="clear" w:color="auto" w:fill="DEEAF6"/>
          </w:tcPr>
          <w:p w14:paraId="333C9F2F" w14:textId="77777777" w:rsidR="009D0346" w:rsidRPr="004658F1" w:rsidRDefault="009D0346" w:rsidP="003D1F54">
            <w:pPr>
              <w:pStyle w:val="TableParagraph"/>
              <w:spacing w:before="10"/>
              <w:jc w:val="center"/>
              <w:rPr>
                <w:rFonts w:ascii="Sylfaen" w:eastAsia="Calibri" w:hAnsi="Sylfaen" w:cs="Calibri"/>
                <w:sz w:val="18"/>
                <w:szCs w:val="18"/>
              </w:rPr>
            </w:pPr>
            <w:r w:rsidRPr="004658F1">
              <w:rPr>
                <w:rFonts w:ascii="Sylfaen" w:hAnsi="Sylfaen" w:cs="Calibri"/>
                <w:sz w:val="18"/>
                <w:szCs w:val="18"/>
              </w:rPr>
              <w:t>2017</w:t>
            </w:r>
          </w:p>
        </w:tc>
        <w:tc>
          <w:tcPr>
            <w:tcW w:w="1714" w:type="dxa"/>
            <w:gridSpan w:val="3"/>
            <w:shd w:val="clear" w:color="auto" w:fill="DEEAF6"/>
          </w:tcPr>
          <w:p w14:paraId="37B39914" w14:textId="77777777" w:rsidR="009D0346" w:rsidRPr="004658F1" w:rsidRDefault="009D0346" w:rsidP="00B64031">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DEEAF6"/>
          </w:tcPr>
          <w:p w14:paraId="0004674A" w14:textId="77777777" w:rsidR="009D0346" w:rsidRPr="004658F1" w:rsidRDefault="009D0346" w:rsidP="00B64031">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2967" w:type="dxa"/>
            <w:gridSpan w:val="3"/>
            <w:vMerge w:val="restart"/>
            <w:shd w:val="clear" w:color="auto" w:fill="DEEAF6"/>
          </w:tcPr>
          <w:p w14:paraId="43FB3F40" w14:textId="77777777" w:rsidR="009D0346" w:rsidRPr="004658F1" w:rsidRDefault="009D0346" w:rsidP="009D0346">
            <w:pPr>
              <w:pStyle w:val="TableParagraph"/>
              <w:spacing w:line="274" w:lineRule="exact"/>
              <w:ind w:left="132"/>
              <w:rPr>
                <w:rFonts w:ascii="Sylfaen" w:hAnsi="Sylfaen" w:cs="Calibri"/>
                <w:spacing w:val="-1"/>
                <w:sz w:val="18"/>
                <w:szCs w:val="18"/>
                <w:lang w:val="ka-GE"/>
              </w:rPr>
            </w:pPr>
          </w:p>
          <w:p w14:paraId="18B64B07" w14:textId="77777777" w:rsidR="009D0346" w:rsidRPr="004658F1" w:rsidRDefault="009D0346" w:rsidP="009D0346">
            <w:pPr>
              <w:pStyle w:val="TableParagraph"/>
              <w:spacing w:line="274" w:lineRule="exact"/>
              <w:ind w:left="132"/>
              <w:rPr>
                <w:rFonts w:ascii="Sylfaen" w:hAnsi="Sylfaen" w:cs="Calibri"/>
                <w:spacing w:val="-1"/>
                <w:sz w:val="18"/>
                <w:szCs w:val="18"/>
                <w:lang w:val="ka-GE"/>
              </w:rPr>
            </w:pPr>
          </w:p>
          <w:p w14:paraId="2469058A" w14:textId="10CBC473" w:rsidR="009D0346" w:rsidRPr="00784F92" w:rsidRDefault="00784F92" w:rsidP="00B44A3A">
            <w:pPr>
              <w:pStyle w:val="TableParagraph"/>
              <w:spacing w:line="274" w:lineRule="exact"/>
              <w:rPr>
                <w:rFonts w:ascii="Sylfaen" w:eastAsia="Calibri" w:hAnsi="Sylfaen" w:cs="Calibri"/>
                <w:sz w:val="18"/>
                <w:szCs w:val="18"/>
                <w:lang w:val="en-GB"/>
              </w:rPr>
            </w:pPr>
            <w:r>
              <w:rPr>
                <w:rFonts w:ascii="Sylfaen" w:hAnsi="Sylfaen" w:cs="Sylfaen"/>
                <w:sz w:val="18"/>
                <w:szCs w:val="18"/>
                <w:lang w:val="en-GB"/>
              </w:rPr>
              <w:t>Geostat</w:t>
            </w:r>
            <w:r w:rsidR="009D0346" w:rsidRPr="004658F1">
              <w:rPr>
                <w:rFonts w:ascii="Sylfaen" w:hAnsi="Sylfaen" w:cs="Sylfaen"/>
                <w:sz w:val="18"/>
                <w:szCs w:val="18"/>
                <w:lang w:val="ka-GE"/>
              </w:rPr>
              <w:t xml:space="preserve"> </w:t>
            </w:r>
            <w:r>
              <w:rPr>
                <w:rFonts w:ascii="Sylfaen" w:hAnsi="Sylfaen" w:cs="Sylfaen"/>
                <w:sz w:val="18"/>
                <w:szCs w:val="18"/>
                <w:lang w:val="ka-GE"/>
              </w:rPr>
              <w:t>–</w:t>
            </w:r>
            <w:r w:rsidR="00C76DD1" w:rsidRPr="004658F1">
              <w:rPr>
                <w:rFonts w:ascii="Sylfaen" w:hAnsi="Sylfaen" w:cs="Sylfaen"/>
                <w:sz w:val="18"/>
                <w:szCs w:val="18"/>
              </w:rPr>
              <w:t xml:space="preserve"> </w:t>
            </w:r>
            <w:r>
              <w:rPr>
                <w:rFonts w:ascii="Sylfaen" w:hAnsi="Sylfaen" w:cs="Sylfaen"/>
                <w:sz w:val="18"/>
                <w:szCs w:val="18"/>
                <w:lang w:val="en-GB"/>
              </w:rPr>
              <w:t>Workforce Survey</w:t>
            </w:r>
          </w:p>
          <w:p w14:paraId="6C06493C" w14:textId="77777777" w:rsidR="009D0346" w:rsidRPr="004658F1" w:rsidRDefault="009D0346" w:rsidP="009D0346">
            <w:pPr>
              <w:pStyle w:val="TableParagraph"/>
              <w:spacing w:line="291" w:lineRule="exact"/>
              <w:ind w:left="132"/>
              <w:rPr>
                <w:rFonts w:ascii="Sylfaen" w:eastAsia="Calibri" w:hAnsi="Sylfaen" w:cs="Calibri"/>
                <w:sz w:val="18"/>
                <w:szCs w:val="18"/>
                <w:lang w:val="ka-GE"/>
              </w:rPr>
            </w:pPr>
          </w:p>
        </w:tc>
      </w:tr>
      <w:tr w:rsidR="009D0346" w:rsidRPr="004658F1" w14:paraId="0317CF9B" w14:textId="77777777" w:rsidTr="003D1F54">
        <w:trPr>
          <w:gridBefore w:val="1"/>
          <w:wBefore w:w="8" w:type="dxa"/>
          <w:trHeight w:hRule="exact" w:val="766"/>
        </w:trPr>
        <w:tc>
          <w:tcPr>
            <w:tcW w:w="2825" w:type="dxa"/>
            <w:gridSpan w:val="2"/>
            <w:vMerge/>
            <w:shd w:val="clear" w:color="auto" w:fill="9CC2E4"/>
          </w:tcPr>
          <w:p w14:paraId="1F846057" w14:textId="77777777" w:rsidR="009D0346" w:rsidRPr="004658F1" w:rsidRDefault="009D0346" w:rsidP="00B64031">
            <w:pPr>
              <w:rPr>
                <w:rFonts w:ascii="Sylfaen" w:hAnsi="Sylfaen" w:cs="Calibri"/>
                <w:sz w:val="18"/>
                <w:szCs w:val="18"/>
                <w:lang w:val="ka-GE"/>
              </w:rPr>
            </w:pPr>
          </w:p>
        </w:tc>
        <w:tc>
          <w:tcPr>
            <w:tcW w:w="4254" w:type="dxa"/>
            <w:gridSpan w:val="2"/>
            <w:vMerge/>
            <w:shd w:val="clear" w:color="auto" w:fill="DEEAF6"/>
          </w:tcPr>
          <w:p w14:paraId="3470B5E2" w14:textId="77777777" w:rsidR="009D0346" w:rsidRPr="004658F1" w:rsidRDefault="009D0346" w:rsidP="00B64031">
            <w:pPr>
              <w:rPr>
                <w:rFonts w:ascii="Sylfaen" w:hAnsi="Sylfaen" w:cs="Calibri"/>
                <w:sz w:val="18"/>
                <w:szCs w:val="18"/>
                <w:lang w:val="ka-GE"/>
              </w:rPr>
            </w:pPr>
          </w:p>
        </w:tc>
        <w:tc>
          <w:tcPr>
            <w:tcW w:w="1281" w:type="dxa"/>
            <w:gridSpan w:val="2"/>
            <w:shd w:val="clear" w:color="auto" w:fill="9CC2E4"/>
          </w:tcPr>
          <w:p w14:paraId="62FE757E" w14:textId="370D0A00" w:rsidR="009D0346" w:rsidRPr="00784F92" w:rsidRDefault="00784F92" w:rsidP="007448EB">
            <w:pPr>
              <w:pStyle w:val="TableParagraph"/>
              <w:spacing w:before="15"/>
              <w:ind w:right="-13"/>
              <w:rPr>
                <w:rFonts w:ascii="Sylfaen" w:eastAsia="Sylfaen" w:hAnsi="Sylfaen" w:cs="Calibri"/>
                <w:sz w:val="18"/>
                <w:szCs w:val="18"/>
                <w:lang w:val="en-GB"/>
              </w:rPr>
            </w:pPr>
            <w:r>
              <w:rPr>
                <w:rFonts w:ascii="Sylfaen" w:eastAsia="Sylfaen" w:hAnsi="Sylfaen" w:cs="Sylfaen"/>
                <w:b/>
                <w:bCs/>
                <w:spacing w:val="-2"/>
                <w:sz w:val="18"/>
                <w:szCs w:val="18"/>
                <w:lang w:val="en-GB"/>
              </w:rPr>
              <w:t>Indicator</w:t>
            </w:r>
          </w:p>
        </w:tc>
        <w:tc>
          <w:tcPr>
            <w:tcW w:w="995" w:type="dxa"/>
            <w:gridSpan w:val="2"/>
            <w:shd w:val="clear" w:color="auto" w:fill="DEEAF6"/>
          </w:tcPr>
          <w:p w14:paraId="56EE4D2C" w14:textId="77777777" w:rsidR="009D0346" w:rsidRPr="004658F1" w:rsidRDefault="009D0346" w:rsidP="003D1F54">
            <w:pPr>
              <w:pStyle w:val="TableParagraph"/>
              <w:spacing w:line="28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15.5%</w:t>
            </w:r>
          </w:p>
          <w:p w14:paraId="0F136821" w14:textId="77777777" w:rsidR="009D0346" w:rsidRPr="004658F1" w:rsidRDefault="009D0346" w:rsidP="003D1F54">
            <w:pPr>
              <w:pStyle w:val="TableParagraph"/>
              <w:spacing w:line="28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12.2%</w:t>
            </w:r>
          </w:p>
        </w:tc>
        <w:tc>
          <w:tcPr>
            <w:tcW w:w="1714" w:type="dxa"/>
            <w:gridSpan w:val="3"/>
            <w:shd w:val="clear" w:color="auto" w:fill="DEEAF6"/>
          </w:tcPr>
          <w:p w14:paraId="768E76FA" w14:textId="77777777" w:rsidR="009D0346" w:rsidRPr="004658F1" w:rsidRDefault="009D0346" w:rsidP="00B64031">
            <w:pPr>
              <w:pStyle w:val="TableParagraph"/>
              <w:spacing w:line="27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DEEAF6"/>
          </w:tcPr>
          <w:p w14:paraId="52774F7A" w14:textId="77777777" w:rsidR="009D0346" w:rsidRPr="004658F1" w:rsidRDefault="009D0346" w:rsidP="00B64031">
            <w:pPr>
              <w:pStyle w:val="TableParagraph"/>
              <w:spacing w:line="273" w:lineRule="exact"/>
              <w:jc w:val="center"/>
              <w:rPr>
                <w:rFonts w:ascii="Sylfaen" w:hAnsi="Sylfaen" w:cs="Calibri"/>
                <w:sz w:val="18"/>
                <w:szCs w:val="18"/>
                <w:lang w:val="ka-GE"/>
              </w:rPr>
            </w:pPr>
            <w:r w:rsidRPr="004658F1">
              <w:rPr>
                <w:rFonts w:ascii="Sylfaen" w:hAnsi="Sylfaen" w:cs="Calibri"/>
                <w:sz w:val="18"/>
                <w:szCs w:val="18"/>
                <w:lang w:val="ka-GE"/>
              </w:rPr>
              <w:t>13%</w:t>
            </w:r>
          </w:p>
          <w:p w14:paraId="4630E27F" w14:textId="77777777" w:rsidR="009D0346" w:rsidRPr="004658F1" w:rsidRDefault="009D0346" w:rsidP="00B64031">
            <w:pPr>
              <w:pStyle w:val="TableParagraph"/>
              <w:spacing w:line="273" w:lineRule="exact"/>
              <w:jc w:val="center"/>
              <w:rPr>
                <w:rFonts w:ascii="Sylfaen" w:eastAsia="Calibri" w:hAnsi="Sylfaen" w:cs="Calibri"/>
                <w:sz w:val="18"/>
                <w:szCs w:val="18"/>
                <w:lang w:val="ka-GE"/>
              </w:rPr>
            </w:pPr>
            <w:r w:rsidRPr="004658F1">
              <w:rPr>
                <w:rFonts w:ascii="Sylfaen" w:hAnsi="Sylfaen" w:cs="Calibri"/>
                <w:sz w:val="18"/>
                <w:szCs w:val="18"/>
                <w:lang w:val="ka-GE"/>
              </w:rPr>
              <w:t>10%</w:t>
            </w:r>
          </w:p>
        </w:tc>
        <w:tc>
          <w:tcPr>
            <w:tcW w:w="2967" w:type="dxa"/>
            <w:gridSpan w:val="3"/>
            <w:vMerge/>
            <w:shd w:val="clear" w:color="auto" w:fill="DEEAF6"/>
          </w:tcPr>
          <w:p w14:paraId="5C6E008C" w14:textId="77777777" w:rsidR="009D0346" w:rsidRPr="004658F1" w:rsidRDefault="009D0346" w:rsidP="009D0346">
            <w:pPr>
              <w:pStyle w:val="TableParagraph"/>
              <w:spacing w:line="291" w:lineRule="exact"/>
              <w:ind w:left="132"/>
              <w:rPr>
                <w:rFonts w:ascii="Sylfaen" w:eastAsia="Calibri" w:hAnsi="Sylfaen" w:cs="Calibri"/>
                <w:sz w:val="18"/>
                <w:szCs w:val="18"/>
                <w:lang w:val="ka-GE"/>
              </w:rPr>
            </w:pPr>
          </w:p>
        </w:tc>
      </w:tr>
      <w:tr w:rsidR="00326DD6" w:rsidRPr="004658F1" w14:paraId="3DF86179" w14:textId="77777777" w:rsidTr="008C56AF">
        <w:trPr>
          <w:gridBefore w:val="1"/>
          <w:wBefore w:w="8" w:type="dxa"/>
          <w:trHeight w:hRule="exact" w:val="1076"/>
        </w:trPr>
        <w:tc>
          <w:tcPr>
            <w:tcW w:w="41" w:type="dxa"/>
            <w:vMerge w:val="restart"/>
            <w:tcBorders>
              <w:top w:val="nil"/>
              <w:left w:val="nil"/>
              <w:bottom w:val="nil"/>
              <w:right w:val="single" w:sz="4" w:space="0" w:color="auto"/>
            </w:tcBorders>
          </w:tcPr>
          <w:p w14:paraId="4384317E" w14:textId="77777777" w:rsidR="00326DD6" w:rsidRPr="004658F1" w:rsidRDefault="00326DD6" w:rsidP="00B64031">
            <w:pPr>
              <w:rPr>
                <w:rFonts w:ascii="Sylfaen" w:hAnsi="Sylfaen" w:cs="Calibri"/>
                <w:sz w:val="18"/>
                <w:szCs w:val="18"/>
                <w:lang w:val="ka-GE"/>
              </w:rPr>
            </w:pPr>
          </w:p>
        </w:tc>
        <w:tc>
          <w:tcPr>
            <w:tcW w:w="2784" w:type="dxa"/>
            <w:tcBorders>
              <w:left w:val="single" w:sz="4" w:space="0" w:color="auto"/>
            </w:tcBorders>
            <w:shd w:val="clear" w:color="auto" w:fill="6FAC46"/>
          </w:tcPr>
          <w:p w14:paraId="416B93DB" w14:textId="3887AF2D" w:rsidR="00326DD6" w:rsidRPr="004658F1" w:rsidRDefault="00784F92" w:rsidP="00B44A3A">
            <w:pPr>
              <w:pStyle w:val="TableParagraph"/>
              <w:spacing w:before="184"/>
              <w:ind w:left="-134" w:firstLine="234"/>
              <w:rPr>
                <w:rFonts w:ascii="Sylfaen" w:eastAsia="Calibri" w:hAnsi="Sylfaen" w:cs="Calibri"/>
                <w:sz w:val="18"/>
                <w:szCs w:val="18"/>
                <w:lang w:val="ka-GE"/>
              </w:rPr>
            </w:pPr>
            <w:r>
              <w:rPr>
                <w:rFonts w:ascii="Sylfaen" w:eastAsia="Sylfaen" w:hAnsi="Sylfaen" w:cs="Sylfaen"/>
                <w:b/>
                <w:bCs/>
                <w:spacing w:val="-3"/>
                <w:sz w:val="18"/>
                <w:szCs w:val="18"/>
                <w:lang w:val="en-GB"/>
              </w:rPr>
              <w:t>Task</w:t>
            </w:r>
            <w:r w:rsidR="00326DD6" w:rsidRPr="004658F1">
              <w:rPr>
                <w:rFonts w:ascii="Sylfaen" w:eastAsia="Sylfaen" w:hAnsi="Sylfaen" w:cs="Calibri"/>
                <w:b/>
                <w:bCs/>
                <w:spacing w:val="3"/>
                <w:sz w:val="18"/>
                <w:szCs w:val="18"/>
                <w:lang w:val="ka-GE"/>
              </w:rPr>
              <w:t xml:space="preserve"> </w:t>
            </w:r>
            <w:r w:rsidR="00326DD6" w:rsidRPr="004658F1">
              <w:rPr>
                <w:rFonts w:ascii="Sylfaen" w:eastAsia="Calibri" w:hAnsi="Sylfaen" w:cs="Calibri"/>
                <w:b/>
                <w:bCs/>
                <w:spacing w:val="-1"/>
                <w:sz w:val="18"/>
                <w:szCs w:val="18"/>
                <w:lang w:val="ka-GE"/>
              </w:rPr>
              <w:t>1.1:</w:t>
            </w:r>
          </w:p>
          <w:p w14:paraId="5714044F" w14:textId="77777777" w:rsidR="00326DD6" w:rsidRPr="004658F1" w:rsidRDefault="00326DD6" w:rsidP="00B64031">
            <w:pPr>
              <w:pStyle w:val="TableParagraph"/>
              <w:spacing w:before="44"/>
              <w:ind w:left="100"/>
              <w:rPr>
                <w:rFonts w:ascii="Sylfaen" w:eastAsia="Calibri" w:hAnsi="Sylfaen" w:cs="Calibri"/>
                <w:sz w:val="18"/>
                <w:szCs w:val="18"/>
                <w:lang w:val="ka-GE"/>
              </w:rPr>
            </w:pPr>
          </w:p>
        </w:tc>
        <w:tc>
          <w:tcPr>
            <w:tcW w:w="12667" w:type="dxa"/>
            <w:gridSpan w:val="14"/>
            <w:shd w:val="clear" w:color="auto" w:fill="E1EED9"/>
          </w:tcPr>
          <w:p w14:paraId="35F63D0A" w14:textId="77777777" w:rsidR="00326DD6" w:rsidRPr="004658F1" w:rsidRDefault="00326DD6" w:rsidP="00B64031">
            <w:pPr>
              <w:pStyle w:val="TableParagraph"/>
              <w:spacing w:before="6"/>
              <w:rPr>
                <w:rFonts w:ascii="Sylfaen" w:eastAsia="Times New Roman" w:hAnsi="Sylfaen" w:cs="Calibri"/>
                <w:sz w:val="18"/>
                <w:szCs w:val="18"/>
                <w:lang w:val="ka-GE"/>
              </w:rPr>
            </w:pPr>
          </w:p>
          <w:p w14:paraId="42908984" w14:textId="16529B7B" w:rsidR="00326DD6" w:rsidRPr="004658F1" w:rsidRDefault="00784F92" w:rsidP="00B64031">
            <w:pPr>
              <w:pStyle w:val="TableParagraph"/>
              <w:ind w:left="53"/>
              <w:rPr>
                <w:rFonts w:ascii="Sylfaen" w:eastAsia="Calibri" w:hAnsi="Sylfaen" w:cs="Calibri"/>
                <w:b/>
                <w:sz w:val="18"/>
                <w:szCs w:val="18"/>
                <w:lang w:val="ka-GE"/>
              </w:rPr>
            </w:pPr>
            <w:r w:rsidRPr="00784F92">
              <w:rPr>
                <w:rFonts w:ascii="Sylfaen" w:hAnsi="Sylfaen" w:cs="Sylfaen"/>
                <w:b/>
                <w:sz w:val="18"/>
                <w:szCs w:val="18"/>
                <w:lang w:val="ka-GE"/>
              </w:rPr>
              <w:t>Promoting job creation, including in the highly productive sectors</w:t>
            </w:r>
          </w:p>
        </w:tc>
      </w:tr>
      <w:tr w:rsidR="00326DD6" w:rsidRPr="004658F1" w14:paraId="30FCD292" w14:textId="77777777" w:rsidTr="008C56AF">
        <w:trPr>
          <w:gridBefore w:val="1"/>
          <w:wBefore w:w="8" w:type="dxa"/>
          <w:trHeight w:hRule="exact" w:val="278"/>
        </w:trPr>
        <w:tc>
          <w:tcPr>
            <w:tcW w:w="41" w:type="dxa"/>
            <w:vMerge/>
            <w:tcBorders>
              <w:top w:val="nil"/>
              <w:left w:val="nil"/>
              <w:bottom w:val="nil"/>
              <w:right w:val="single" w:sz="4" w:space="0" w:color="auto"/>
            </w:tcBorders>
          </w:tcPr>
          <w:p w14:paraId="7CC03499" w14:textId="77777777" w:rsidR="00326DD6" w:rsidRPr="004658F1" w:rsidRDefault="00326DD6" w:rsidP="00B64031">
            <w:pPr>
              <w:rPr>
                <w:rFonts w:ascii="Sylfaen" w:hAnsi="Sylfaen" w:cs="Calibri"/>
                <w:sz w:val="18"/>
                <w:szCs w:val="18"/>
                <w:lang w:val="ka-GE"/>
              </w:rPr>
            </w:pPr>
          </w:p>
        </w:tc>
        <w:tc>
          <w:tcPr>
            <w:tcW w:w="2784" w:type="dxa"/>
            <w:vMerge w:val="restart"/>
            <w:tcBorders>
              <w:left w:val="single" w:sz="4" w:space="0" w:color="auto"/>
            </w:tcBorders>
            <w:shd w:val="clear" w:color="auto" w:fill="A8D08D"/>
          </w:tcPr>
          <w:p w14:paraId="74AEC305" w14:textId="22898EC8" w:rsidR="00326DD6" w:rsidRPr="004658F1" w:rsidRDefault="00784F92" w:rsidP="00B64031">
            <w:pPr>
              <w:pStyle w:val="TableParagraph"/>
              <w:spacing w:before="170"/>
              <w:ind w:left="100" w:right="563"/>
              <w:rPr>
                <w:rFonts w:ascii="Sylfaen" w:eastAsia="Calibri" w:hAnsi="Sylfaen" w:cs="Calibri"/>
                <w:sz w:val="18"/>
                <w:szCs w:val="18"/>
                <w:lang w:val="ka-GE"/>
              </w:rPr>
            </w:pPr>
            <w:r w:rsidRPr="00784F92">
              <w:rPr>
                <w:rFonts w:ascii="Sylfaen" w:eastAsia="Sylfaen" w:hAnsi="Sylfaen" w:cs="Sylfaen"/>
                <w:b/>
                <w:bCs/>
                <w:spacing w:val="-2"/>
                <w:sz w:val="18"/>
                <w:szCs w:val="18"/>
                <w:lang w:val="ka-GE"/>
              </w:rPr>
              <w:t>Task outcome indicator</w:t>
            </w:r>
            <w:r>
              <w:rPr>
                <w:rFonts w:ascii="Sylfaen" w:eastAsia="Sylfaen" w:hAnsi="Sylfaen" w:cs="Sylfaen"/>
                <w:b/>
                <w:bCs/>
                <w:spacing w:val="-2"/>
                <w:sz w:val="18"/>
                <w:szCs w:val="18"/>
                <w:lang w:val="en-GB"/>
              </w:rPr>
              <w:t xml:space="preserve"> </w:t>
            </w:r>
            <w:r w:rsidR="00326DD6" w:rsidRPr="004658F1">
              <w:rPr>
                <w:rFonts w:ascii="Sylfaen" w:eastAsia="Calibri" w:hAnsi="Sylfaen" w:cs="Calibri"/>
                <w:b/>
                <w:bCs/>
                <w:sz w:val="18"/>
                <w:szCs w:val="18"/>
                <w:lang w:val="ka-GE"/>
              </w:rPr>
              <w:t>1.1.1:</w:t>
            </w:r>
          </w:p>
          <w:p w14:paraId="6F7C9751" w14:textId="77777777" w:rsidR="00326DD6" w:rsidRPr="004658F1" w:rsidRDefault="00326DD6" w:rsidP="00B64031">
            <w:pPr>
              <w:pStyle w:val="TableParagraph"/>
              <w:spacing w:line="241" w:lineRule="exact"/>
              <w:ind w:left="100"/>
              <w:rPr>
                <w:rFonts w:ascii="Sylfaen" w:eastAsia="Calibri" w:hAnsi="Sylfaen" w:cs="Calibri"/>
                <w:sz w:val="18"/>
                <w:szCs w:val="18"/>
                <w:lang w:val="ka-GE"/>
              </w:rPr>
            </w:pPr>
          </w:p>
        </w:tc>
        <w:tc>
          <w:tcPr>
            <w:tcW w:w="4254" w:type="dxa"/>
            <w:gridSpan w:val="2"/>
            <w:vMerge w:val="restart"/>
            <w:shd w:val="clear" w:color="auto" w:fill="E1EED9"/>
          </w:tcPr>
          <w:p w14:paraId="58FD584F" w14:textId="55AE22E3" w:rsidR="00326DD6" w:rsidRPr="004658F1" w:rsidRDefault="00784F92" w:rsidP="00B64031">
            <w:pPr>
              <w:pStyle w:val="TableParagraph"/>
              <w:ind w:left="49"/>
              <w:rPr>
                <w:rFonts w:ascii="Sylfaen" w:eastAsia="Sylfaen" w:hAnsi="Sylfaen" w:cs="Calibri"/>
                <w:sz w:val="18"/>
                <w:szCs w:val="18"/>
                <w:lang w:val="ka-GE"/>
              </w:rPr>
            </w:pPr>
            <w:r w:rsidRPr="00784F92">
              <w:rPr>
                <w:rFonts w:ascii="Sylfaen" w:hAnsi="Sylfaen" w:cs="Sylfaen"/>
                <w:color w:val="000000"/>
                <w:sz w:val="18"/>
                <w:szCs w:val="18"/>
                <w:lang w:val="ka-GE"/>
              </w:rPr>
              <w:t>Number of new jobs in the business sector (including high productivity sectors)</w:t>
            </w:r>
          </w:p>
        </w:tc>
        <w:tc>
          <w:tcPr>
            <w:tcW w:w="1281" w:type="dxa"/>
            <w:gridSpan w:val="2"/>
            <w:vMerge w:val="restart"/>
            <w:shd w:val="clear" w:color="auto" w:fill="A8D08D"/>
          </w:tcPr>
          <w:p w14:paraId="0A31A146"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A8D08D"/>
          </w:tcPr>
          <w:p w14:paraId="2D04B45A" w14:textId="3B842691" w:rsidR="00326DD6" w:rsidRPr="00784F92" w:rsidRDefault="00784F92" w:rsidP="00B64031">
            <w:pPr>
              <w:pStyle w:val="TableParagraph"/>
              <w:spacing w:before="147"/>
              <w:ind w:left="63"/>
              <w:rPr>
                <w:rFonts w:ascii="Sylfaen" w:eastAsia="Sylfaen" w:hAnsi="Sylfaen" w:cs="Calibri"/>
                <w:sz w:val="18"/>
                <w:szCs w:val="18"/>
                <w:lang w:val="en-GB"/>
              </w:rPr>
            </w:pPr>
            <w:r>
              <w:rPr>
                <w:rFonts w:ascii="Sylfaen" w:eastAsia="Sylfaen" w:hAnsi="Sylfaen" w:cs="Sylfaen"/>
                <w:b/>
                <w:bCs/>
                <w:spacing w:val="-3"/>
                <w:sz w:val="18"/>
                <w:szCs w:val="18"/>
                <w:lang w:val="en-GB"/>
              </w:rPr>
              <w:t>BASELINE</w:t>
            </w:r>
          </w:p>
        </w:tc>
        <w:tc>
          <w:tcPr>
            <w:tcW w:w="3170" w:type="dxa"/>
            <w:gridSpan w:val="5"/>
            <w:shd w:val="clear" w:color="auto" w:fill="A8D08D"/>
          </w:tcPr>
          <w:p w14:paraId="2887A3D5" w14:textId="0DF68B71" w:rsidR="00326DD6" w:rsidRPr="00784F92" w:rsidRDefault="00784F92" w:rsidP="00B64031">
            <w:pPr>
              <w:pStyle w:val="TableParagraph"/>
              <w:spacing w:before="4" w:line="260" w:lineRule="exact"/>
              <w:ind w:left="10"/>
              <w:jc w:val="center"/>
              <w:rPr>
                <w:rFonts w:ascii="Sylfaen" w:eastAsia="Sylfaen" w:hAnsi="Sylfaen" w:cs="Calibri"/>
                <w:sz w:val="18"/>
                <w:szCs w:val="18"/>
                <w:lang w:val="en-GB"/>
              </w:rPr>
            </w:pPr>
            <w:r>
              <w:rPr>
                <w:rFonts w:ascii="Sylfaen" w:eastAsia="Sylfaen" w:hAnsi="Sylfaen" w:cs="Sylfaen"/>
                <w:b/>
                <w:bCs/>
                <w:spacing w:val="-3"/>
                <w:sz w:val="18"/>
                <w:szCs w:val="18"/>
                <w:lang w:val="en-GB"/>
              </w:rPr>
              <w:t>Target</w:t>
            </w:r>
          </w:p>
        </w:tc>
        <w:tc>
          <w:tcPr>
            <w:tcW w:w="2967" w:type="dxa"/>
            <w:gridSpan w:val="3"/>
            <w:vMerge w:val="restart"/>
            <w:shd w:val="clear" w:color="auto" w:fill="A8D08D"/>
          </w:tcPr>
          <w:p w14:paraId="76A4F2A0" w14:textId="52C56424" w:rsidR="00326DD6" w:rsidRPr="00784F92" w:rsidRDefault="00784F92" w:rsidP="006F74F1">
            <w:pPr>
              <w:pStyle w:val="TableParagraph"/>
              <w:spacing w:before="2"/>
              <w:ind w:left="57" w:right="43"/>
              <w:rPr>
                <w:rFonts w:ascii="Sylfaen" w:eastAsia="Calibri" w:hAnsi="Sylfaen" w:cs="Calibri"/>
                <w:sz w:val="18"/>
                <w:szCs w:val="18"/>
                <w:lang w:val="en-GB"/>
              </w:rPr>
            </w:pPr>
            <w:r>
              <w:rPr>
                <w:rFonts w:ascii="Sylfaen" w:eastAsia="Sylfaen" w:hAnsi="Sylfaen" w:cs="Sylfaen"/>
                <w:b/>
                <w:bCs/>
                <w:spacing w:val="-3"/>
                <w:sz w:val="18"/>
                <w:szCs w:val="18"/>
                <w:lang w:val="en-GB"/>
              </w:rPr>
              <w:t>Source of confirmation</w:t>
            </w:r>
          </w:p>
        </w:tc>
      </w:tr>
      <w:tr w:rsidR="00326DD6" w:rsidRPr="004658F1" w14:paraId="782EB0EC" w14:textId="77777777" w:rsidTr="008C56AF">
        <w:trPr>
          <w:gridBefore w:val="1"/>
          <w:wBefore w:w="8" w:type="dxa"/>
          <w:trHeight w:hRule="exact" w:val="284"/>
        </w:trPr>
        <w:tc>
          <w:tcPr>
            <w:tcW w:w="41" w:type="dxa"/>
            <w:vMerge/>
            <w:tcBorders>
              <w:top w:val="nil"/>
              <w:left w:val="nil"/>
              <w:bottom w:val="nil"/>
              <w:right w:val="single" w:sz="4" w:space="0" w:color="auto"/>
            </w:tcBorders>
          </w:tcPr>
          <w:p w14:paraId="6E26FAFC" w14:textId="77777777" w:rsidR="00326DD6" w:rsidRPr="004658F1" w:rsidRDefault="00326DD6"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68778E7B" w14:textId="77777777" w:rsidR="00326DD6" w:rsidRPr="004658F1" w:rsidRDefault="00326DD6" w:rsidP="00B64031">
            <w:pPr>
              <w:rPr>
                <w:rFonts w:ascii="Sylfaen" w:hAnsi="Sylfaen" w:cs="Calibri"/>
                <w:sz w:val="18"/>
                <w:szCs w:val="18"/>
                <w:lang w:val="ka-GE"/>
              </w:rPr>
            </w:pPr>
          </w:p>
        </w:tc>
        <w:tc>
          <w:tcPr>
            <w:tcW w:w="4254" w:type="dxa"/>
            <w:gridSpan w:val="2"/>
            <w:vMerge/>
            <w:shd w:val="clear" w:color="auto" w:fill="E1EED9"/>
          </w:tcPr>
          <w:p w14:paraId="4DA1E51E"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A8D08D"/>
          </w:tcPr>
          <w:p w14:paraId="56DF80F8"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A8D08D"/>
          </w:tcPr>
          <w:p w14:paraId="57639876" w14:textId="77777777" w:rsidR="00326DD6" w:rsidRPr="004658F1" w:rsidRDefault="00326DD6" w:rsidP="00B64031">
            <w:pPr>
              <w:rPr>
                <w:rFonts w:ascii="Sylfaen" w:hAnsi="Sylfaen" w:cs="Calibri"/>
                <w:sz w:val="18"/>
                <w:szCs w:val="18"/>
                <w:lang w:val="ka-GE"/>
              </w:rPr>
            </w:pPr>
          </w:p>
        </w:tc>
        <w:tc>
          <w:tcPr>
            <w:tcW w:w="1714" w:type="dxa"/>
            <w:gridSpan w:val="3"/>
            <w:shd w:val="clear" w:color="auto" w:fill="A8D08D"/>
          </w:tcPr>
          <w:p w14:paraId="22DCD610" w14:textId="7839D21D" w:rsidR="00326DD6" w:rsidRPr="00784F92" w:rsidRDefault="00784F92" w:rsidP="00B64031">
            <w:pPr>
              <w:pStyle w:val="TableParagraph"/>
              <w:spacing w:before="11"/>
              <w:ind w:left="61"/>
              <w:rPr>
                <w:rFonts w:ascii="Sylfaen" w:eastAsia="Sylfaen" w:hAnsi="Sylfaen" w:cs="Calibri"/>
                <w:sz w:val="18"/>
                <w:szCs w:val="18"/>
                <w:lang w:val="en-GB"/>
              </w:rPr>
            </w:pPr>
            <w:r>
              <w:rPr>
                <w:rFonts w:ascii="Sylfaen" w:eastAsia="Sylfaen" w:hAnsi="Sylfaen" w:cs="Sylfaen"/>
                <w:b/>
                <w:bCs/>
                <w:spacing w:val="-3"/>
                <w:sz w:val="18"/>
                <w:szCs w:val="18"/>
                <w:lang w:val="en-GB"/>
              </w:rPr>
              <w:t>Medium-term</w:t>
            </w:r>
          </w:p>
        </w:tc>
        <w:tc>
          <w:tcPr>
            <w:tcW w:w="1456" w:type="dxa"/>
            <w:gridSpan w:val="2"/>
            <w:shd w:val="clear" w:color="auto" w:fill="A8D08D"/>
          </w:tcPr>
          <w:p w14:paraId="0D0CEC92" w14:textId="46B9A133" w:rsidR="00326DD6" w:rsidRPr="00784F92" w:rsidRDefault="00784F92" w:rsidP="00B64031">
            <w:pPr>
              <w:pStyle w:val="TableParagraph"/>
              <w:spacing w:before="4"/>
              <w:ind w:left="260"/>
              <w:rPr>
                <w:rFonts w:ascii="Sylfaen" w:eastAsia="Sylfaen" w:hAnsi="Sylfaen" w:cs="Calibri"/>
                <w:sz w:val="18"/>
                <w:szCs w:val="18"/>
                <w:lang w:val="en-GB"/>
              </w:rPr>
            </w:pPr>
            <w:r>
              <w:rPr>
                <w:rFonts w:ascii="Sylfaen" w:eastAsia="Sylfaen" w:hAnsi="Sylfaen" w:cs="Sylfaen"/>
                <w:b/>
                <w:bCs/>
                <w:spacing w:val="-3"/>
                <w:sz w:val="18"/>
                <w:szCs w:val="18"/>
                <w:lang w:val="en-GB"/>
              </w:rPr>
              <w:t>Final</w:t>
            </w:r>
          </w:p>
        </w:tc>
        <w:tc>
          <w:tcPr>
            <w:tcW w:w="2967" w:type="dxa"/>
            <w:gridSpan w:val="3"/>
            <w:vMerge/>
            <w:shd w:val="clear" w:color="auto" w:fill="A8D08D"/>
          </w:tcPr>
          <w:p w14:paraId="43DC5ED4" w14:textId="77777777" w:rsidR="00326DD6" w:rsidRPr="004658F1" w:rsidRDefault="00326DD6" w:rsidP="00B64031">
            <w:pPr>
              <w:rPr>
                <w:rFonts w:ascii="Sylfaen" w:hAnsi="Sylfaen" w:cs="Calibri"/>
                <w:sz w:val="18"/>
                <w:szCs w:val="18"/>
                <w:lang w:val="ka-GE"/>
              </w:rPr>
            </w:pPr>
          </w:p>
        </w:tc>
      </w:tr>
      <w:tr w:rsidR="00B44A3A" w:rsidRPr="004658F1" w14:paraId="405B6E07" w14:textId="77777777" w:rsidTr="008C56AF">
        <w:trPr>
          <w:gridBefore w:val="1"/>
          <w:wBefore w:w="8" w:type="dxa"/>
          <w:trHeight w:hRule="exact" w:val="302"/>
        </w:trPr>
        <w:tc>
          <w:tcPr>
            <w:tcW w:w="41" w:type="dxa"/>
            <w:vMerge/>
            <w:tcBorders>
              <w:top w:val="nil"/>
              <w:left w:val="nil"/>
              <w:bottom w:val="nil"/>
              <w:right w:val="single" w:sz="4" w:space="0" w:color="auto"/>
            </w:tcBorders>
          </w:tcPr>
          <w:p w14:paraId="324639A2" w14:textId="77777777" w:rsidR="00B44A3A" w:rsidRPr="004658F1" w:rsidRDefault="00B44A3A"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4B1DC4E8" w14:textId="77777777" w:rsidR="00B44A3A" w:rsidRPr="004658F1" w:rsidRDefault="00B44A3A" w:rsidP="00B64031">
            <w:pPr>
              <w:rPr>
                <w:rFonts w:ascii="Sylfaen" w:hAnsi="Sylfaen" w:cs="Calibri"/>
                <w:sz w:val="18"/>
                <w:szCs w:val="18"/>
                <w:lang w:val="ka-GE"/>
              </w:rPr>
            </w:pPr>
          </w:p>
        </w:tc>
        <w:tc>
          <w:tcPr>
            <w:tcW w:w="4254" w:type="dxa"/>
            <w:gridSpan w:val="2"/>
            <w:vMerge/>
            <w:shd w:val="clear" w:color="auto" w:fill="E1EED9"/>
          </w:tcPr>
          <w:p w14:paraId="5017D5F1" w14:textId="77777777" w:rsidR="00B44A3A" w:rsidRPr="004658F1" w:rsidRDefault="00B44A3A" w:rsidP="00B64031">
            <w:pPr>
              <w:rPr>
                <w:rFonts w:ascii="Sylfaen" w:hAnsi="Sylfaen" w:cs="Calibri"/>
                <w:sz w:val="18"/>
                <w:szCs w:val="18"/>
                <w:lang w:val="ka-GE"/>
              </w:rPr>
            </w:pPr>
          </w:p>
        </w:tc>
        <w:tc>
          <w:tcPr>
            <w:tcW w:w="1281" w:type="dxa"/>
            <w:gridSpan w:val="2"/>
            <w:shd w:val="clear" w:color="auto" w:fill="E1EED9"/>
          </w:tcPr>
          <w:p w14:paraId="3D775A57" w14:textId="2A0B05C2" w:rsidR="00B44A3A" w:rsidRPr="00784F92" w:rsidRDefault="00784F92" w:rsidP="00DC00A2">
            <w:pPr>
              <w:pStyle w:val="TableParagraph"/>
              <w:spacing w:before="1"/>
              <w:ind w:right="-2"/>
              <w:rPr>
                <w:rFonts w:ascii="Sylfaen" w:eastAsia="Sylfaen" w:hAnsi="Sylfaen" w:cs="Calibri"/>
                <w:sz w:val="18"/>
                <w:szCs w:val="18"/>
                <w:lang w:val="en-GB"/>
              </w:rPr>
            </w:pPr>
            <w:r>
              <w:rPr>
                <w:rFonts w:ascii="Sylfaen" w:eastAsia="Sylfaen" w:hAnsi="Sylfaen" w:cs="Sylfaen"/>
                <w:b/>
                <w:bCs/>
                <w:spacing w:val="-2"/>
                <w:sz w:val="18"/>
                <w:szCs w:val="18"/>
                <w:lang w:val="en-GB"/>
              </w:rPr>
              <w:t>Year</w:t>
            </w:r>
          </w:p>
        </w:tc>
        <w:tc>
          <w:tcPr>
            <w:tcW w:w="995" w:type="dxa"/>
            <w:gridSpan w:val="2"/>
            <w:shd w:val="clear" w:color="auto" w:fill="E1EED9"/>
          </w:tcPr>
          <w:p w14:paraId="26D182A4" w14:textId="77777777" w:rsidR="00B44A3A" w:rsidRPr="004658F1" w:rsidRDefault="00B44A3A"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4" w:type="dxa"/>
            <w:gridSpan w:val="3"/>
            <w:shd w:val="clear" w:color="auto" w:fill="E1EED9"/>
          </w:tcPr>
          <w:p w14:paraId="4E8D888C" w14:textId="77777777" w:rsidR="00B44A3A" w:rsidRPr="004658F1" w:rsidRDefault="00B44A3A" w:rsidP="00B64031">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E1EED9"/>
          </w:tcPr>
          <w:p w14:paraId="26BC3AD4" w14:textId="77777777" w:rsidR="00B44A3A" w:rsidRPr="004658F1" w:rsidRDefault="00B44A3A" w:rsidP="00B64031">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2967" w:type="dxa"/>
            <w:gridSpan w:val="3"/>
            <w:vMerge w:val="restart"/>
            <w:shd w:val="clear" w:color="auto" w:fill="E1EED9"/>
          </w:tcPr>
          <w:p w14:paraId="1E2993EF" w14:textId="2EC44A2A" w:rsidR="00B44A3A" w:rsidRPr="00784F92" w:rsidRDefault="00784F92" w:rsidP="00B44A3A">
            <w:pPr>
              <w:pStyle w:val="TableParagraph"/>
              <w:spacing w:line="291" w:lineRule="exact"/>
              <w:rPr>
                <w:rFonts w:ascii="Sylfaen" w:eastAsia="Calibri" w:hAnsi="Sylfaen" w:cs="Calibri"/>
                <w:sz w:val="18"/>
                <w:szCs w:val="18"/>
                <w:lang w:val="en-GB"/>
              </w:rPr>
            </w:pPr>
            <w:r>
              <w:rPr>
                <w:rFonts w:ascii="Sylfaen" w:hAnsi="Sylfaen" w:cs="Sylfaen"/>
                <w:sz w:val="18"/>
                <w:szCs w:val="18"/>
                <w:lang w:val="en-GB"/>
              </w:rPr>
              <w:t>Geostat</w:t>
            </w:r>
            <w:r w:rsidR="00C76DD1" w:rsidRPr="004658F1">
              <w:rPr>
                <w:rFonts w:ascii="Sylfaen" w:hAnsi="Sylfaen" w:cs="Sylfaen"/>
                <w:sz w:val="18"/>
                <w:szCs w:val="18"/>
              </w:rPr>
              <w:t xml:space="preserve"> </w:t>
            </w:r>
            <w:r>
              <w:rPr>
                <w:rFonts w:ascii="Sylfaen" w:hAnsi="Sylfaen" w:cs="Calibri"/>
                <w:sz w:val="18"/>
                <w:szCs w:val="18"/>
                <w:lang w:val="ka-GE"/>
              </w:rPr>
              <w:t>–</w:t>
            </w:r>
            <w:r w:rsidR="00B44A3A" w:rsidRPr="004658F1">
              <w:rPr>
                <w:rFonts w:ascii="Sylfaen" w:hAnsi="Sylfaen" w:cs="Calibri"/>
                <w:sz w:val="18"/>
                <w:szCs w:val="18"/>
                <w:lang w:val="ka-GE"/>
              </w:rPr>
              <w:t xml:space="preserve"> </w:t>
            </w:r>
            <w:r>
              <w:rPr>
                <w:rFonts w:ascii="Sylfaen" w:hAnsi="Sylfaen" w:cs="Sylfaen"/>
                <w:sz w:val="18"/>
                <w:szCs w:val="18"/>
                <w:lang w:val="en-GB"/>
              </w:rPr>
              <w:t>Business Survey</w:t>
            </w:r>
          </w:p>
          <w:p w14:paraId="3C1D0527" w14:textId="77777777" w:rsidR="00B44A3A" w:rsidRPr="004658F1" w:rsidRDefault="00B44A3A" w:rsidP="00B64031">
            <w:pPr>
              <w:pStyle w:val="TableParagraph"/>
              <w:spacing w:line="292" w:lineRule="exact"/>
              <w:ind w:left="132"/>
              <w:rPr>
                <w:rFonts w:ascii="Sylfaen" w:eastAsia="Calibri" w:hAnsi="Sylfaen" w:cs="Calibri"/>
                <w:sz w:val="18"/>
                <w:szCs w:val="18"/>
                <w:lang w:val="ka-GE"/>
              </w:rPr>
            </w:pPr>
          </w:p>
        </w:tc>
      </w:tr>
      <w:tr w:rsidR="00B44A3A" w:rsidRPr="004658F1" w14:paraId="0CC4D78A" w14:textId="77777777" w:rsidTr="008C56AF">
        <w:trPr>
          <w:gridBefore w:val="1"/>
          <w:wBefore w:w="8" w:type="dxa"/>
          <w:trHeight w:hRule="exact" w:val="712"/>
        </w:trPr>
        <w:tc>
          <w:tcPr>
            <w:tcW w:w="41" w:type="dxa"/>
            <w:vMerge/>
            <w:tcBorders>
              <w:top w:val="nil"/>
              <w:left w:val="nil"/>
              <w:bottom w:val="nil"/>
              <w:right w:val="single" w:sz="4" w:space="0" w:color="auto"/>
            </w:tcBorders>
          </w:tcPr>
          <w:p w14:paraId="0E98D99D" w14:textId="77777777" w:rsidR="00B44A3A" w:rsidRPr="004658F1" w:rsidRDefault="00B44A3A"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18E11210" w14:textId="77777777" w:rsidR="00B44A3A" w:rsidRPr="004658F1" w:rsidRDefault="00B44A3A" w:rsidP="00B64031">
            <w:pPr>
              <w:rPr>
                <w:rFonts w:ascii="Sylfaen" w:hAnsi="Sylfaen" w:cs="Calibri"/>
                <w:sz w:val="18"/>
                <w:szCs w:val="18"/>
                <w:lang w:val="ka-GE"/>
              </w:rPr>
            </w:pPr>
          </w:p>
        </w:tc>
        <w:tc>
          <w:tcPr>
            <w:tcW w:w="4254" w:type="dxa"/>
            <w:gridSpan w:val="2"/>
            <w:vMerge/>
            <w:shd w:val="clear" w:color="auto" w:fill="E1EED9"/>
          </w:tcPr>
          <w:p w14:paraId="0D7EA1DE" w14:textId="77777777" w:rsidR="00B44A3A" w:rsidRPr="004658F1" w:rsidRDefault="00B44A3A" w:rsidP="00B64031">
            <w:pPr>
              <w:rPr>
                <w:rFonts w:ascii="Sylfaen" w:hAnsi="Sylfaen" w:cs="Calibri"/>
                <w:sz w:val="18"/>
                <w:szCs w:val="18"/>
                <w:lang w:val="ka-GE"/>
              </w:rPr>
            </w:pPr>
          </w:p>
        </w:tc>
        <w:tc>
          <w:tcPr>
            <w:tcW w:w="1281" w:type="dxa"/>
            <w:gridSpan w:val="2"/>
            <w:shd w:val="clear" w:color="auto" w:fill="E1EED9"/>
          </w:tcPr>
          <w:p w14:paraId="4E148203" w14:textId="08A5E2A6" w:rsidR="00B44A3A" w:rsidRPr="00784F92" w:rsidRDefault="00784F92" w:rsidP="00DC00A2">
            <w:pPr>
              <w:pStyle w:val="TableParagraph"/>
              <w:spacing w:before="2"/>
              <w:ind w:right="-2"/>
              <w:rPr>
                <w:rFonts w:ascii="Sylfaen" w:eastAsia="Sylfaen" w:hAnsi="Sylfaen" w:cs="Calibri"/>
                <w:sz w:val="18"/>
                <w:szCs w:val="18"/>
                <w:lang w:val="en-GB"/>
              </w:rPr>
            </w:pPr>
            <w:r>
              <w:rPr>
                <w:rFonts w:ascii="Sylfaen" w:eastAsia="Sylfaen" w:hAnsi="Sylfaen" w:cs="Sylfaen"/>
                <w:b/>
                <w:bCs/>
                <w:spacing w:val="-2"/>
                <w:sz w:val="18"/>
                <w:szCs w:val="18"/>
                <w:lang w:val="en-GB"/>
              </w:rPr>
              <w:t>Indicator</w:t>
            </w:r>
          </w:p>
        </w:tc>
        <w:tc>
          <w:tcPr>
            <w:tcW w:w="995" w:type="dxa"/>
            <w:gridSpan w:val="2"/>
            <w:shd w:val="clear" w:color="auto" w:fill="E1EED9"/>
          </w:tcPr>
          <w:p w14:paraId="03CC880F" w14:textId="77777777" w:rsidR="00B44A3A" w:rsidRPr="004658F1" w:rsidRDefault="00B44A3A" w:rsidP="00B64031">
            <w:pPr>
              <w:pStyle w:val="TableParagraph"/>
              <w:spacing w:line="243" w:lineRule="exact"/>
              <w:jc w:val="center"/>
              <w:rPr>
                <w:rFonts w:ascii="Sylfaen" w:eastAsia="Calibri" w:hAnsi="Sylfaen" w:cs="Calibri"/>
                <w:sz w:val="18"/>
                <w:szCs w:val="18"/>
              </w:rPr>
            </w:pPr>
            <w:r w:rsidRPr="004658F1">
              <w:rPr>
                <w:rFonts w:ascii="Sylfaen" w:hAnsi="Sylfaen" w:cs="Calibri"/>
                <w:sz w:val="18"/>
                <w:szCs w:val="18"/>
                <w:lang w:val="ka-GE"/>
              </w:rPr>
              <w:t>660 875</w:t>
            </w:r>
          </w:p>
        </w:tc>
        <w:tc>
          <w:tcPr>
            <w:tcW w:w="1714" w:type="dxa"/>
            <w:gridSpan w:val="3"/>
            <w:shd w:val="clear" w:color="auto" w:fill="E1EED9"/>
          </w:tcPr>
          <w:p w14:paraId="588C4831" w14:textId="77777777" w:rsidR="00B44A3A" w:rsidRPr="004658F1" w:rsidRDefault="00B44A3A"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E1EED9"/>
          </w:tcPr>
          <w:p w14:paraId="18BA681B" w14:textId="174CBDCC" w:rsidR="00B44A3A" w:rsidRPr="004658F1" w:rsidRDefault="00784F92" w:rsidP="00B64031">
            <w:pPr>
              <w:pStyle w:val="TableParagraph"/>
              <w:spacing w:line="291" w:lineRule="exact"/>
              <w:jc w:val="center"/>
              <w:rPr>
                <w:rFonts w:ascii="Sylfaen" w:eastAsia="Calibri" w:hAnsi="Sylfaen" w:cs="Calibri"/>
                <w:sz w:val="18"/>
                <w:szCs w:val="18"/>
                <w:lang w:val="ka-GE"/>
              </w:rPr>
            </w:pPr>
            <w:r>
              <w:rPr>
                <w:rFonts w:ascii="Sylfaen" w:eastAsia="Calibri" w:hAnsi="Sylfaen" w:cs="Calibri"/>
                <w:sz w:val="18"/>
                <w:szCs w:val="18"/>
                <w:lang w:val="en-GB"/>
              </w:rPr>
              <w:t>Growth by</w:t>
            </w:r>
            <w:r>
              <w:rPr>
                <w:rFonts w:ascii="Sylfaen" w:eastAsia="Calibri" w:hAnsi="Sylfaen" w:cs="Calibri"/>
                <w:sz w:val="18"/>
                <w:szCs w:val="18"/>
                <w:lang w:val="ka-GE"/>
              </w:rPr>
              <w:t xml:space="preserve"> 15%</w:t>
            </w:r>
          </w:p>
        </w:tc>
        <w:tc>
          <w:tcPr>
            <w:tcW w:w="2967" w:type="dxa"/>
            <w:gridSpan w:val="3"/>
            <w:vMerge/>
            <w:shd w:val="clear" w:color="auto" w:fill="E1EED9"/>
          </w:tcPr>
          <w:p w14:paraId="4238814A" w14:textId="77777777" w:rsidR="00B44A3A" w:rsidRPr="004658F1" w:rsidRDefault="00B44A3A" w:rsidP="00B64031">
            <w:pPr>
              <w:pStyle w:val="TableParagraph"/>
              <w:spacing w:line="292" w:lineRule="exact"/>
              <w:ind w:left="132"/>
              <w:rPr>
                <w:rFonts w:ascii="Sylfaen" w:eastAsia="Calibri" w:hAnsi="Sylfaen" w:cs="Calibri"/>
                <w:sz w:val="18"/>
                <w:szCs w:val="18"/>
                <w:lang w:val="ka-GE"/>
              </w:rPr>
            </w:pPr>
          </w:p>
        </w:tc>
      </w:tr>
      <w:tr w:rsidR="00A40483" w:rsidRPr="004658F1" w14:paraId="0BB3E713" w14:textId="77777777" w:rsidTr="008C56AF">
        <w:trPr>
          <w:gridBefore w:val="1"/>
          <w:wBefore w:w="8" w:type="dxa"/>
          <w:trHeight w:val="620"/>
        </w:trPr>
        <w:tc>
          <w:tcPr>
            <w:tcW w:w="41" w:type="dxa"/>
            <w:vMerge/>
            <w:tcBorders>
              <w:top w:val="nil"/>
              <w:left w:val="nil"/>
              <w:bottom w:val="nil"/>
              <w:right w:val="single" w:sz="4" w:space="0" w:color="auto"/>
            </w:tcBorders>
          </w:tcPr>
          <w:p w14:paraId="768D92EF" w14:textId="77777777" w:rsidR="00A40483" w:rsidRPr="004658F1" w:rsidRDefault="00A40483" w:rsidP="00B64031">
            <w:pPr>
              <w:rPr>
                <w:rFonts w:ascii="Sylfaen" w:hAnsi="Sylfaen" w:cs="Calibri"/>
                <w:sz w:val="18"/>
                <w:szCs w:val="18"/>
                <w:lang w:val="ka-GE"/>
              </w:rPr>
            </w:pPr>
          </w:p>
        </w:tc>
        <w:tc>
          <w:tcPr>
            <w:tcW w:w="2784" w:type="dxa"/>
            <w:tcBorders>
              <w:left w:val="single" w:sz="4" w:space="0" w:color="auto"/>
            </w:tcBorders>
            <w:shd w:val="clear" w:color="auto" w:fill="A8D08D"/>
          </w:tcPr>
          <w:p w14:paraId="304AD7CE" w14:textId="70076075" w:rsidR="00A40483" w:rsidRPr="004658F1" w:rsidRDefault="00784F92" w:rsidP="00B64031">
            <w:pPr>
              <w:pStyle w:val="TableParagraph"/>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en-GB"/>
              </w:rPr>
              <w:t>Risk</w:t>
            </w:r>
            <w:r w:rsidR="00A40483" w:rsidRPr="004658F1">
              <w:rPr>
                <w:rFonts w:ascii="Sylfaen" w:eastAsia="Calibri" w:hAnsi="Sylfaen" w:cs="Calibri"/>
                <w:b/>
                <w:bCs/>
                <w:spacing w:val="-3"/>
                <w:sz w:val="18"/>
                <w:szCs w:val="18"/>
                <w:lang w:val="ka-GE"/>
              </w:rPr>
              <w:t>:</w:t>
            </w:r>
          </w:p>
        </w:tc>
        <w:tc>
          <w:tcPr>
            <w:tcW w:w="12667" w:type="dxa"/>
            <w:gridSpan w:val="14"/>
            <w:shd w:val="clear" w:color="auto" w:fill="E1EED9"/>
          </w:tcPr>
          <w:p w14:paraId="4245D2C7" w14:textId="6921D730" w:rsidR="00A40483" w:rsidRPr="004658F1" w:rsidRDefault="00784F92" w:rsidP="00784F92">
            <w:pPr>
              <w:rPr>
                <w:rFonts w:ascii="Sylfaen" w:hAnsi="Sylfaen" w:cs="Calibri"/>
                <w:bCs/>
                <w:iCs/>
                <w:sz w:val="18"/>
                <w:szCs w:val="18"/>
                <w:lang w:val="ka-GE"/>
              </w:rPr>
            </w:pPr>
            <w:r w:rsidRPr="00784F92">
              <w:rPr>
                <w:rFonts w:ascii="Sylfaen" w:hAnsi="Sylfaen" w:cs="Sylfaen"/>
                <w:sz w:val="18"/>
                <w:szCs w:val="18"/>
                <w:lang w:val="ka-GE"/>
              </w:rPr>
              <w:t xml:space="preserve">Low engagement of job seekers due to lack of service delivery initiative; Low interest of job seekers; Changes in project design, which may lead to changes in target </w:t>
            </w:r>
            <w:r>
              <w:rPr>
                <w:rFonts w:ascii="Sylfaen" w:hAnsi="Sylfaen" w:cs="Sylfaen"/>
                <w:sz w:val="18"/>
                <w:szCs w:val="18"/>
                <w:lang w:val="en-GB"/>
              </w:rPr>
              <w:t>indicators</w:t>
            </w:r>
            <w:r w:rsidRPr="00784F92">
              <w:rPr>
                <w:rFonts w:ascii="Sylfaen" w:hAnsi="Sylfaen" w:cs="Sylfaen"/>
                <w:sz w:val="18"/>
                <w:szCs w:val="18"/>
                <w:lang w:val="ka-GE"/>
              </w:rPr>
              <w:t xml:space="preserve">, low </w:t>
            </w:r>
            <w:r>
              <w:rPr>
                <w:rFonts w:ascii="Sylfaen" w:hAnsi="Sylfaen" w:cs="Sylfaen"/>
                <w:sz w:val="18"/>
                <w:szCs w:val="18"/>
                <w:lang w:val="en-GB"/>
              </w:rPr>
              <w:t xml:space="preserve">activity of </w:t>
            </w:r>
            <w:r>
              <w:rPr>
                <w:rFonts w:ascii="Sylfaen" w:hAnsi="Sylfaen" w:cs="Sylfaen"/>
                <w:sz w:val="18"/>
                <w:szCs w:val="18"/>
                <w:lang w:val="ka-GE"/>
              </w:rPr>
              <w:t>project beneficiaries</w:t>
            </w:r>
            <w:r w:rsidRPr="00784F92">
              <w:rPr>
                <w:rFonts w:ascii="Sylfaen" w:hAnsi="Sylfaen" w:cs="Sylfaen"/>
                <w:sz w:val="18"/>
                <w:szCs w:val="18"/>
                <w:lang w:val="ka-GE"/>
              </w:rPr>
              <w:t>; Trainings</w:t>
            </w:r>
            <w:r>
              <w:rPr>
                <w:rFonts w:ascii="Sylfaen" w:hAnsi="Sylfaen" w:cs="Sylfaen"/>
                <w:sz w:val="18"/>
                <w:szCs w:val="18"/>
                <w:lang w:val="en-GB"/>
              </w:rPr>
              <w:t>-retrainings</w:t>
            </w:r>
            <w:r w:rsidRPr="00784F92">
              <w:rPr>
                <w:rFonts w:ascii="Sylfaen" w:hAnsi="Sylfaen" w:cs="Sylfaen"/>
                <w:sz w:val="18"/>
                <w:szCs w:val="18"/>
                <w:lang w:val="ka-GE"/>
              </w:rPr>
              <w:t xml:space="preserve"> are planned and implemented according to the demand of the private sector.</w:t>
            </w:r>
          </w:p>
        </w:tc>
      </w:tr>
      <w:tr w:rsidR="00326DD6" w:rsidRPr="004658F1" w14:paraId="1ED77266" w14:textId="77777777" w:rsidTr="003D1F54">
        <w:trPr>
          <w:gridBefore w:val="1"/>
          <w:wBefore w:w="8" w:type="dxa"/>
          <w:trHeight w:val="1270"/>
        </w:trPr>
        <w:tc>
          <w:tcPr>
            <w:tcW w:w="41" w:type="dxa"/>
            <w:vMerge/>
            <w:tcBorders>
              <w:top w:val="nil"/>
              <w:left w:val="nil"/>
              <w:bottom w:val="nil"/>
              <w:right w:val="single" w:sz="4" w:space="0" w:color="auto"/>
            </w:tcBorders>
          </w:tcPr>
          <w:p w14:paraId="0FB48205" w14:textId="77777777" w:rsidR="00326DD6" w:rsidRPr="004658F1" w:rsidRDefault="00326DD6" w:rsidP="00B64031">
            <w:pPr>
              <w:rPr>
                <w:rFonts w:ascii="Sylfaen" w:hAnsi="Sylfaen" w:cs="Calibri"/>
                <w:sz w:val="18"/>
                <w:szCs w:val="18"/>
                <w:lang w:val="ka-GE"/>
              </w:rPr>
            </w:pPr>
          </w:p>
        </w:tc>
        <w:tc>
          <w:tcPr>
            <w:tcW w:w="15451" w:type="dxa"/>
            <w:gridSpan w:val="15"/>
            <w:tcBorders>
              <w:left w:val="single" w:sz="4" w:space="0" w:color="auto"/>
            </w:tcBorders>
            <w:shd w:val="clear" w:color="auto" w:fill="A8D08D"/>
            <w:vAlign w:val="center"/>
          </w:tcPr>
          <w:tbl>
            <w:tblPr>
              <w:tblpPr w:leftFromText="180" w:rightFromText="180" w:vertAnchor="text" w:tblpX="-1306"/>
              <w:tblW w:w="15688"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05"/>
              <w:gridCol w:w="8"/>
              <w:gridCol w:w="880"/>
              <w:gridCol w:w="1974"/>
              <w:gridCol w:w="17"/>
              <w:gridCol w:w="1403"/>
              <w:gridCol w:w="17"/>
              <w:gridCol w:w="1413"/>
              <w:gridCol w:w="17"/>
              <w:gridCol w:w="1457"/>
              <w:gridCol w:w="17"/>
              <w:gridCol w:w="1077"/>
              <w:gridCol w:w="17"/>
              <w:gridCol w:w="939"/>
              <w:gridCol w:w="17"/>
              <w:gridCol w:w="817"/>
              <w:gridCol w:w="17"/>
              <w:gridCol w:w="512"/>
              <w:gridCol w:w="17"/>
              <w:gridCol w:w="611"/>
              <w:gridCol w:w="17"/>
              <w:gridCol w:w="1163"/>
              <w:gridCol w:w="17"/>
              <w:gridCol w:w="733"/>
              <w:gridCol w:w="17"/>
            </w:tblGrid>
            <w:tr w:rsidR="00331A0C" w:rsidRPr="004658F1" w14:paraId="26FA624A" w14:textId="77777777" w:rsidTr="00E3618A">
              <w:trPr>
                <w:trHeight w:val="310"/>
              </w:trPr>
              <w:tc>
                <w:tcPr>
                  <w:tcW w:w="2522" w:type="dxa"/>
                  <w:gridSpan w:val="3"/>
                  <w:vMerge w:val="restart"/>
                  <w:shd w:val="clear" w:color="auto" w:fill="A6A6A6" w:themeFill="background1" w:themeFillShade="A6"/>
                  <w:tcMar>
                    <w:top w:w="0" w:type="dxa"/>
                    <w:left w:w="108" w:type="dxa"/>
                    <w:bottom w:w="0" w:type="dxa"/>
                    <w:right w:w="108" w:type="dxa"/>
                  </w:tcMar>
                  <w:vAlign w:val="center"/>
                  <w:hideMark/>
                </w:tcPr>
                <w:p w14:paraId="1AECC38C" w14:textId="5E0FAAC9" w:rsidR="00331A0C" w:rsidRPr="00784F92" w:rsidRDefault="00784F92" w:rsidP="00434D73">
                  <w:pPr>
                    <w:jc w:val="center"/>
                    <w:rPr>
                      <w:rFonts w:ascii="Sylfaen" w:hAnsi="Sylfaen" w:cs="Calibri"/>
                      <w:b/>
                      <w:bCs/>
                      <w:sz w:val="18"/>
                      <w:szCs w:val="18"/>
                      <w:lang w:val="en-GB"/>
                    </w:rPr>
                  </w:pPr>
                  <w:r>
                    <w:rPr>
                      <w:rFonts w:ascii="Sylfaen" w:hAnsi="Sylfaen" w:cs="Sylfaen"/>
                      <w:b/>
                      <w:bCs/>
                      <w:sz w:val="18"/>
                      <w:szCs w:val="18"/>
                      <w:lang w:val="en-GB"/>
                    </w:rPr>
                    <w:t>Activity</w:t>
                  </w:r>
                </w:p>
              </w:tc>
              <w:tc>
                <w:tcPr>
                  <w:tcW w:w="2871" w:type="dxa"/>
                  <w:gridSpan w:val="3"/>
                  <w:vMerge w:val="restart"/>
                  <w:shd w:val="clear" w:color="auto" w:fill="A6A6A6" w:themeFill="background1" w:themeFillShade="A6"/>
                  <w:tcMar>
                    <w:top w:w="0" w:type="dxa"/>
                    <w:left w:w="108" w:type="dxa"/>
                    <w:bottom w:w="0" w:type="dxa"/>
                    <w:right w:w="108" w:type="dxa"/>
                  </w:tcMar>
                  <w:vAlign w:val="center"/>
                  <w:hideMark/>
                </w:tcPr>
                <w:p w14:paraId="0816A183" w14:textId="6674F408" w:rsidR="00331A0C" w:rsidRPr="004658F1" w:rsidRDefault="00784F92">
                  <w:pPr>
                    <w:jc w:val="center"/>
                    <w:rPr>
                      <w:rFonts w:ascii="Sylfaen" w:hAnsi="Sylfaen" w:cs="Calibri"/>
                      <w:bCs/>
                      <w:sz w:val="18"/>
                      <w:szCs w:val="18"/>
                      <w:lang w:val="ka-GE"/>
                    </w:rPr>
                  </w:pPr>
                  <w:r w:rsidRPr="00784F92">
                    <w:rPr>
                      <w:rFonts w:ascii="Sylfaen" w:hAnsi="Sylfaen" w:cs="Sylfaen"/>
                      <w:b/>
                      <w:bCs/>
                      <w:sz w:val="18"/>
                      <w:szCs w:val="18"/>
                      <w:lang w:val="ka-GE"/>
                    </w:rPr>
                    <w:t>Activity Outcome Indicator</w:t>
                  </w:r>
                </w:p>
              </w:tc>
              <w:tc>
                <w:tcPr>
                  <w:tcW w:w="1420" w:type="dxa"/>
                  <w:gridSpan w:val="2"/>
                  <w:vMerge w:val="restart"/>
                  <w:shd w:val="clear" w:color="auto" w:fill="A6A6A6" w:themeFill="background1" w:themeFillShade="A6"/>
                  <w:tcMar>
                    <w:top w:w="0" w:type="dxa"/>
                    <w:left w:w="108" w:type="dxa"/>
                    <w:bottom w:w="0" w:type="dxa"/>
                    <w:right w:w="108" w:type="dxa"/>
                  </w:tcMar>
                  <w:vAlign w:val="center"/>
                  <w:hideMark/>
                </w:tcPr>
                <w:p w14:paraId="673ED549" w14:textId="09006F94" w:rsidR="00331A0C" w:rsidRPr="004658F1" w:rsidRDefault="00784F92">
                  <w:pPr>
                    <w:jc w:val="center"/>
                    <w:rPr>
                      <w:rFonts w:ascii="Sylfaen" w:hAnsi="Sylfaen" w:cs="Calibri"/>
                      <w:b/>
                      <w:bCs/>
                      <w:sz w:val="18"/>
                      <w:szCs w:val="18"/>
                      <w:lang w:val="ka-GE"/>
                    </w:rPr>
                  </w:pPr>
                  <w:r w:rsidRPr="00784F92">
                    <w:rPr>
                      <w:rFonts w:ascii="Sylfaen" w:hAnsi="Sylfaen" w:cs="Sylfaen"/>
                      <w:b/>
                      <w:bCs/>
                      <w:sz w:val="18"/>
                      <w:szCs w:val="18"/>
                      <w:lang w:val="ka-GE"/>
                    </w:rPr>
                    <w:t>Source of confirmation</w:t>
                  </w:r>
                </w:p>
              </w:tc>
              <w:tc>
                <w:tcPr>
                  <w:tcW w:w="1430" w:type="dxa"/>
                  <w:gridSpan w:val="2"/>
                  <w:vMerge w:val="restart"/>
                  <w:shd w:val="clear" w:color="auto" w:fill="A6A6A6" w:themeFill="background1" w:themeFillShade="A6"/>
                  <w:tcMar>
                    <w:top w:w="0" w:type="dxa"/>
                    <w:left w:w="108" w:type="dxa"/>
                    <w:bottom w:w="0" w:type="dxa"/>
                    <w:right w:w="108" w:type="dxa"/>
                  </w:tcMar>
                  <w:vAlign w:val="center"/>
                  <w:hideMark/>
                </w:tcPr>
                <w:p w14:paraId="70894249" w14:textId="04778B1F" w:rsidR="00331A0C" w:rsidRPr="004658F1" w:rsidRDefault="00784F92">
                  <w:pPr>
                    <w:jc w:val="center"/>
                    <w:rPr>
                      <w:rFonts w:ascii="Sylfaen" w:hAnsi="Sylfaen" w:cs="Calibri"/>
                      <w:b/>
                      <w:bCs/>
                      <w:sz w:val="18"/>
                      <w:szCs w:val="18"/>
                      <w:lang w:val="ka-GE"/>
                    </w:rPr>
                  </w:pPr>
                  <w:r w:rsidRPr="00784F92">
                    <w:rPr>
                      <w:rFonts w:ascii="Sylfaen" w:hAnsi="Sylfaen" w:cs="Sylfaen"/>
                      <w:b/>
                      <w:bCs/>
                      <w:sz w:val="18"/>
                      <w:szCs w:val="18"/>
                      <w:lang w:val="ka-GE"/>
                    </w:rPr>
                    <w:t>Responsible Authority</w:t>
                  </w:r>
                </w:p>
              </w:tc>
              <w:tc>
                <w:tcPr>
                  <w:tcW w:w="1474" w:type="dxa"/>
                  <w:gridSpan w:val="2"/>
                  <w:vMerge w:val="restart"/>
                  <w:shd w:val="clear" w:color="auto" w:fill="A6A6A6" w:themeFill="background1" w:themeFillShade="A6"/>
                  <w:tcMar>
                    <w:top w:w="0" w:type="dxa"/>
                    <w:left w:w="108" w:type="dxa"/>
                    <w:bottom w:w="0" w:type="dxa"/>
                    <w:right w:w="108" w:type="dxa"/>
                  </w:tcMar>
                  <w:vAlign w:val="center"/>
                  <w:hideMark/>
                </w:tcPr>
                <w:p w14:paraId="5CC0D285" w14:textId="322A4F8B" w:rsidR="00331A0C" w:rsidRPr="004658F1" w:rsidRDefault="00784F92">
                  <w:pPr>
                    <w:jc w:val="center"/>
                    <w:rPr>
                      <w:rFonts w:ascii="Sylfaen" w:hAnsi="Sylfaen" w:cs="Calibri"/>
                      <w:b/>
                      <w:bCs/>
                      <w:sz w:val="18"/>
                      <w:szCs w:val="18"/>
                      <w:lang w:val="ka-GE"/>
                    </w:rPr>
                  </w:pPr>
                  <w:r w:rsidRPr="00784F92">
                    <w:rPr>
                      <w:rFonts w:ascii="Sylfaen" w:hAnsi="Sylfaen" w:cs="Sylfaen"/>
                      <w:b/>
                      <w:bCs/>
                      <w:sz w:val="18"/>
                      <w:szCs w:val="18"/>
                      <w:lang w:val="ka-GE"/>
                    </w:rPr>
                    <w:t>Partner agency</w:t>
                  </w:r>
                </w:p>
              </w:tc>
              <w:tc>
                <w:tcPr>
                  <w:tcW w:w="1094" w:type="dxa"/>
                  <w:gridSpan w:val="2"/>
                  <w:vMerge w:val="restart"/>
                  <w:shd w:val="clear" w:color="auto" w:fill="A6A6A6" w:themeFill="background1" w:themeFillShade="A6"/>
                  <w:tcMar>
                    <w:top w:w="0" w:type="dxa"/>
                    <w:left w:w="108" w:type="dxa"/>
                    <w:bottom w:w="0" w:type="dxa"/>
                    <w:right w:w="108" w:type="dxa"/>
                  </w:tcMar>
                  <w:vAlign w:val="center"/>
                  <w:hideMark/>
                </w:tcPr>
                <w:p w14:paraId="6C5916A6" w14:textId="1379318C" w:rsidR="00331A0C" w:rsidRPr="00784F92" w:rsidRDefault="00784F92">
                  <w:pPr>
                    <w:jc w:val="center"/>
                    <w:rPr>
                      <w:rFonts w:ascii="Sylfaen" w:hAnsi="Sylfaen" w:cs="Calibri"/>
                      <w:b/>
                      <w:bCs/>
                      <w:sz w:val="18"/>
                      <w:szCs w:val="18"/>
                      <w:lang w:val="en-GB"/>
                    </w:rPr>
                  </w:pPr>
                  <w:r>
                    <w:rPr>
                      <w:rFonts w:ascii="Sylfaen" w:hAnsi="Sylfaen" w:cs="Sylfaen"/>
                      <w:b/>
                      <w:bCs/>
                      <w:sz w:val="18"/>
                      <w:szCs w:val="18"/>
                      <w:lang w:val="en-GB"/>
                    </w:rPr>
                    <w:t>Performance time</w:t>
                  </w:r>
                </w:p>
              </w:tc>
              <w:tc>
                <w:tcPr>
                  <w:tcW w:w="956" w:type="dxa"/>
                  <w:gridSpan w:val="2"/>
                  <w:vMerge w:val="restart"/>
                  <w:shd w:val="clear" w:color="auto" w:fill="A6A6A6" w:themeFill="background1" w:themeFillShade="A6"/>
                  <w:tcMar>
                    <w:top w:w="0" w:type="dxa"/>
                    <w:left w:w="108" w:type="dxa"/>
                    <w:bottom w:w="0" w:type="dxa"/>
                    <w:right w:w="108" w:type="dxa"/>
                  </w:tcMar>
                  <w:vAlign w:val="center"/>
                  <w:hideMark/>
                </w:tcPr>
                <w:p w14:paraId="30C6D272" w14:textId="49C3354D" w:rsidR="00331A0C" w:rsidRPr="00784F92" w:rsidRDefault="00784F92">
                  <w:pPr>
                    <w:jc w:val="center"/>
                    <w:rPr>
                      <w:rFonts w:ascii="Sylfaen" w:hAnsi="Sylfaen" w:cs="Calibri"/>
                      <w:b/>
                      <w:bCs/>
                      <w:sz w:val="18"/>
                      <w:szCs w:val="18"/>
                      <w:lang w:val="en-GB"/>
                    </w:rPr>
                  </w:pPr>
                  <w:r>
                    <w:rPr>
                      <w:rFonts w:ascii="Sylfaen" w:hAnsi="Sylfaen" w:cs="Sylfaen"/>
                      <w:b/>
                      <w:bCs/>
                      <w:sz w:val="18"/>
                      <w:szCs w:val="18"/>
                      <w:lang w:val="en-GB"/>
                    </w:rPr>
                    <w:t>Budget</w:t>
                  </w:r>
                </w:p>
              </w:tc>
              <w:tc>
                <w:tcPr>
                  <w:tcW w:w="3921" w:type="dxa"/>
                  <w:gridSpan w:val="10"/>
                  <w:shd w:val="clear" w:color="auto" w:fill="A6A6A6" w:themeFill="background1" w:themeFillShade="A6"/>
                  <w:tcMar>
                    <w:top w:w="0" w:type="dxa"/>
                    <w:left w:w="108" w:type="dxa"/>
                    <w:bottom w:w="0" w:type="dxa"/>
                    <w:right w:w="108" w:type="dxa"/>
                  </w:tcMar>
                  <w:vAlign w:val="center"/>
                </w:tcPr>
                <w:p w14:paraId="568427DE" w14:textId="0160C60E" w:rsidR="00331A0C" w:rsidRPr="004658F1" w:rsidRDefault="002D7E7C">
                  <w:pPr>
                    <w:jc w:val="center"/>
                    <w:rPr>
                      <w:rFonts w:ascii="Sylfaen" w:hAnsi="Sylfaen" w:cs="Calibri"/>
                      <w:b/>
                      <w:bCs/>
                      <w:sz w:val="18"/>
                      <w:szCs w:val="18"/>
                      <w:lang w:val="ka-GE"/>
                    </w:rPr>
                  </w:pPr>
                  <w:r w:rsidRPr="002D7E7C">
                    <w:rPr>
                      <w:rFonts w:ascii="Sylfaen" w:hAnsi="Sylfaen" w:cs="Sylfaen"/>
                      <w:b/>
                      <w:bCs/>
                      <w:sz w:val="18"/>
                      <w:szCs w:val="18"/>
                      <w:lang w:val="ka-GE"/>
                    </w:rPr>
                    <w:t>Source of funding</w:t>
                  </w:r>
                </w:p>
              </w:tc>
            </w:tr>
            <w:tr w:rsidR="00331A0C" w:rsidRPr="004658F1" w14:paraId="09E8CD70" w14:textId="77777777" w:rsidTr="00E3618A">
              <w:trPr>
                <w:cantSplit/>
                <w:trHeight w:val="206"/>
              </w:trPr>
              <w:tc>
                <w:tcPr>
                  <w:tcW w:w="2522" w:type="dxa"/>
                  <w:gridSpan w:val="3"/>
                  <w:vMerge/>
                  <w:shd w:val="clear" w:color="auto" w:fill="A6A6A6" w:themeFill="background1" w:themeFillShade="A6"/>
                  <w:tcMar>
                    <w:top w:w="0" w:type="dxa"/>
                    <w:left w:w="108" w:type="dxa"/>
                    <w:bottom w:w="0" w:type="dxa"/>
                    <w:right w:w="108" w:type="dxa"/>
                  </w:tcMar>
                </w:tcPr>
                <w:p w14:paraId="6E998746" w14:textId="77777777" w:rsidR="00331A0C" w:rsidRPr="004658F1" w:rsidRDefault="00331A0C">
                  <w:pPr>
                    <w:jc w:val="center"/>
                    <w:rPr>
                      <w:rFonts w:ascii="Sylfaen" w:hAnsi="Sylfaen" w:cs="Calibri"/>
                      <w:bCs/>
                      <w:sz w:val="18"/>
                      <w:szCs w:val="18"/>
                      <w:lang w:val="ka-GE"/>
                    </w:rPr>
                  </w:pPr>
                </w:p>
              </w:tc>
              <w:tc>
                <w:tcPr>
                  <w:tcW w:w="2871" w:type="dxa"/>
                  <w:gridSpan w:val="3"/>
                  <w:vMerge/>
                  <w:shd w:val="clear" w:color="auto" w:fill="A6A6A6" w:themeFill="background1" w:themeFillShade="A6"/>
                  <w:tcMar>
                    <w:top w:w="0" w:type="dxa"/>
                    <w:left w:w="108" w:type="dxa"/>
                    <w:bottom w:w="0" w:type="dxa"/>
                    <w:right w:w="108" w:type="dxa"/>
                  </w:tcMar>
                </w:tcPr>
                <w:p w14:paraId="12E772D5" w14:textId="77777777" w:rsidR="00331A0C" w:rsidRPr="004658F1" w:rsidRDefault="00331A0C">
                  <w:pPr>
                    <w:jc w:val="center"/>
                    <w:rPr>
                      <w:rFonts w:ascii="Sylfaen" w:hAnsi="Sylfaen" w:cs="Calibri"/>
                      <w:bCs/>
                      <w:sz w:val="18"/>
                      <w:szCs w:val="18"/>
                      <w:lang w:val="ka-GE"/>
                    </w:rPr>
                  </w:pPr>
                </w:p>
              </w:tc>
              <w:tc>
                <w:tcPr>
                  <w:tcW w:w="1420" w:type="dxa"/>
                  <w:gridSpan w:val="2"/>
                  <w:vMerge/>
                  <w:shd w:val="clear" w:color="auto" w:fill="A6A6A6" w:themeFill="background1" w:themeFillShade="A6"/>
                  <w:tcMar>
                    <w:top w:w="0" w:type="dxa"/>
                    <w:left w:w="108" w:type="dxa"/>
                    <w:bottom w:w="0" w:type="dxa"/>
                    <w:right w:w="108" w:type="dxa"/>
                  </w:tcMar>
                </w:tcPr>
                <w:p w14:paraId="542D0628" w14:textId="77777777" w:rsidR="00331A0C" w:rsidRPr="004658F1" w:rsidRDefault="00331A0C">
                  <w:pPr>
                    <w:jc w:val="center"/>
                    <w:rPr>
                      <w:rFonts w:ascii="Sylfaen" w:hAnsi="Sylfaen" w:cs="Calibri"/>
                      <w:bCs/>
                      <w:sz w:val="18"/>
                      <w:szCs w:val="18"/>
                      <w:lang w:val="ka-GE"/>
                    </w:rPr>
                  </w:pPr>
                </w:p>
              </w:tc>
              <w:tc>
                <w:tcPr>
                  <w:tcW w:w="1430" w:type="dxa"/>
                  <w:gridSpan w:val="2"/>
                  <w:vMerge/>
                  <w:shd w:val="clear" w:color="auto" w:fill="A6A6A6" w:themeFill="background1" w:themeFillShade="A6"/>
                  <w:tcMar>
                    <w:top w:w="0" w:type="dxa"/>
                    <w:left w:w="108" w:type="dxa"/>
                    <w:bottom w:w="0" w:type="dxa"/>
                    <w:right w:w="108" w:type="dxa"/>
                  </w:tcMar>
                </w:tcPr>
                <w:p w14:paraId="5E520FE2" w14:textId="77777777" w:rsidR="00331A0C" w:rsidRPr="004658F1" w:rsidRDefault="00331A0C">
                  <w:pPr>
                    <w:jc w:val="center"/>
                    <w:rPr>
                      <w:rFonts w:ascii="Sylfaen" w:hAnsi="Sylfaen" w:cs="Calibri"/>
                      <w:bCs/>
                      <w:sz w:val="18"/>
                      <w:szCs w:val="18"/>
                      <w:lang w:val="ka-GE"/>
                    </w:rPr>
                  </w:pPr>
                </w:p>
              </w:tc>
              <w:tc>
                <w:tcPr>
                  <w:tcW w:w="1474" w:type="dxa"/>
                  <w:gridSpan w:val="2"/>
                  <w:vMerge/>
                  <w:shd w:val="clear" w:color="auto" w:fill="A6A6A6" w:themeFill="background1" w:themeFillShade="A6"/>
                  <w:tcMar>
                    <w:top w:w="0" w:type="dxa"/>
                    <w:left w:w="108" w:type="dxa"/>
                    <w:bottom w:w="0" w:type="dxa"/>
                    <w:right w:w="108" w:type="dxa"/>
                  </w:tcMar>
                </w:tcPr>
                <w:p w14:paraId="0D384BC3" w14:textId="77777777" w:rsidR="00331A0C" w:rsidRPr="004658F1" w:rsidRDefault="00331A0C">
                  <w:pPr>
                    <w:jc w:val="center"/>
                    <w:rPr>
                      <w:rFonts w:ascii="Sylfaen" w:hAnsi="Sylfaen" w:cs="Calibri"/>
                      <w:bCs/>
                      <w:sz w:val="18"/>
                      <w:szCs w:val="18"/>
                      <w:lang w:val="ka-GE"/>
                    </w:rPr>
                  </w:pPr>
                </w:p>
              </w:tc>
              <w:tc>
                <w:tcPr>
                  <w:tcW w:w="1094" w:type="dxa"/>
                  <w:gridSpan w:val="2"/>
                  <w:vMerge/>
                  <w:shd w:val="clear" w:color="auto" w:fill="A6A6A6" w:themeFill="background1" w:themeFillShade="A6"/>
                  <w:tcMar>
                    <w:top w:w="0" w:type="dxa"/>
                    <w:left w:w="108" w:type="dxa"/>
                    <w:bottom w:w="0" w:type="dxa"/>
                    <w:right w:w="108" w:type="dxa"/>
                  </w:tcMar>
                </w:tcPr>
                <w:p w14:paraId="43BF3894" w14:textId="77777777" w:rsidR="00331A0C" w:rsidRPr="004658F1" w:rsidRDefault="00331A0C">
                  <w:pPr>
                    <w:jc w:val="center"/>
                    <w:rPr>
                      <w:rFonts w:ascii="Sylfaen" w:hAnsi="Sylfaen" w:cs="Calibri"/>
                      <w:bCs/>
                      <w:sz w:val="18"/>
                      <w:szCs w:val="18"/>
                      <w:lang w:val="ka-GE"/>
                    </w:rPr>
                  </w:pPr>
                </w:p>
              </w:tc>
              <w:tc>
                <w:tcPr>
                  <w:tcW w:w="956" w:type="dxa"/>
                  <w:gridSpan w:val="2"/>
                  <w:vMerge/>
                  <w:shd w:val="clear" w:color="auto" w:fill="A6A6A6" w:themeFill="background1" w:themeFillShade="A6"/>
                  <w:tcMar>
                    <w:top w:w="0" w:type="dxa"/>
                    <w:left w:w="108" w:type="dxa"/>
                    <w:bottom w:w="0" w:type="dxa"/>
                    <w:right w:w="108" w:type="dxa"/>
                  </w:tcMar>
                </w:tcPr>
                <w:p w14:paraId="19EA5D36" w14:textId="77777777" w:rsidR="00331A0C" w:rsidRPr="004658F1" w:rsidRDefault="00331A0C">
                  <w:pPr>
                    <w:jc w:val="center"/>
                    <w:rPr>
                      <w:rFonts w:ascii="Sylfaen" w:hAnsi="Sylfaen" w:cs="Calibri"/>
                      <w:bCs/>
                      <w:sz w:val="18"/>
                      <w:szCs w:val="18"/>
                      <w:lang w:val="ka-GE"/>
                    </w:rPr>
                  </w:pPr>
                </w:p>
              </w:tc>
              <w:tc>
                <w:tcPr>
                  <w:tcW w:w="1363" w:type="dxa"/>
                  <w:gridSpan w:val="4"/>
                  <w:shd w:val="clear" w:color="auto" w:fill="A6A6A6" w:themeFill="background1" w:themeFillShade="A6"/>
                  <w:tcMar>
                    <w:top w:w="0" w:type="dxa"/>
                    <w:left w:w="108" w:type="dxa"/>
                    <w:bottom w:w="0" w:type="dxa"/>
                    <w:right w:w="108" w:type="dxa"/>
                  </w:tcMar>
                  <w:vAlign w:val="center"/>
                </w:tcPr>
                <w:p w14:paraId="4F06931E" w14:textId="54CED40C" w:rsidR="00331A0C" w:rsidRPr="00784F92" w:rsidRDefault="00784F92">
                  <w:pPr>
                    <w:jc w:val="center"/>
                    <w:rPr>
                      <w:rFonts w:ascii="Sylfaen" w:hAnsi="Sylfaen" w:cs="Calibri"/>
                      <w:bCs/>
                      <w:sz w:val="18"/>
                      <w:szCs w:val="18"/>
                      <w:lang w:val="en-GB"/>
                    </w:rPr>
                  </w:pPr>
                  <w:r>
                    <w:rPr>
                      <w:rFonts w:ascii="Sylfaen" w:hAnsi="Sylfaen" w:cs="Sylfaen"/>
                      <w:bCs/>
                      <w:sz w:val="18"/>
                      <w:szCs w:val="18"/>
                      <w:lang w:val="en-GB"/>
                    </w:rPr>
                    <w:t>State budget</w:t>
                  </w:r>
                </w:p>
              </w:tc>
              <w:tc>
                <w:tcPr>
                  <w:tcW w:w="1808" w:type="dxa"/>
                  <w:gridSpan w:val="4"/>
                  <w:shd w:val="clear" w:color="auto" w:fill="A6A6A6" w:themeFill="background1" w:themeFillShade="A6"/>
                  <w:vAlign w:val="center"/>
                </w:tcPr>
                <w:p w14:paraId="4A46D012" w14:textId="027E54AB" w:rsidR="00331A0C" w:rsidRPr="00784F92" w:rsidRDefault="00784F92">
                  <w:pPr>
                    <w:jc w:val="center"/>
                    <w:rPr>
                      <w:rFonts w:ascii="Sylfaen" w:hAnsi="Sylfaen" w:cs="Calibri"/>
                      <w:bCs/>
                      <w:sz w:val="18"/>
                      <w:szCs w:val="18"/>
                      <w:lang w:val="en-GB"/>
                    </w:rPr>
                  </w:pPr>
                  <w:r>
                    <w:rPr>
                      <w:rFonts w:ascii="Sylfaen" w:hAnsi="Sylfaen" w:cs="Sylfaen"/>
                      <w:bCs/>
                      <w:sz w:val="18"/>
                      <w:szCs w:val="18"/>
                      <w:lang w:val="en-GB"/>
                    </w:rPr>
                    <w:t>Other</w:t>
                  </w:r>
                </w:p>
              </w:tc>
              <w:tc>
                <w:tcPr>
                  <w:tcW w:w="750" w:type="dxa"/>
                  <w:gridSpan w:val="2"/>
                  <w:vMerge w:val="restart"/>
                  <w:shd w:val="clear" w:color="auto" w:fill="A6A6A6" w:themeFill="background1" w:themeFillShade="A6"/>
                  <w:vAlign w:val="center"/>
                </w:tcPr>
                <w:p w14:paraId="19A92B24" w14:textId="05253E0D" w:rsidR="00331A0C" w:rsidRPr="00784F92" w:rsidRDefault="00784F92">
                  <w:pPr>
                    <w:jc w:val="center"/>
                    <w:rPr>
                      <w:rFonts w:ascii="Sylfaen" w:hAnsi="Sylfaen" w:cs="Calibri"/>
                      <w:bCs/>
                      <w:sz w:val="18"/>
                      <w:szCs w:val="18"/>
                      <w:lang w:val="en-GB"/>
                    </w:rPr>
                  </w:pPr>
                  <w:r w:rsidRPr="00784F92">
                    <w:rPr>
                      <w:rFonts w:ascii="Sylfaen" w:hAnsi="Sylfaen" w:cs="Sylfaen"/>
                      <w:bCs/>
                      <w:sz w:val="18"/>
                      <w:szCs w:val="18"/>
                      <w:lang w:val="ka-GE"/>
                    </w:rPr>
                    <w:t>Deficiency</w:t>
                  </w:r>
                </w:p>
              </w:tc>
            </w:tr>
            <w:tr w:rsidR="00331A0C" w:rsidRPr="004658F1" w14:paraId="6999B2C7" w14:textId="77777777" w:rsidTr="00E3618A">
              <w:trPr>
                <w:cantSplit/>
                <w:trHeight w:val="182"/>
              </w:trPr>
              <w:tc>
                <w:tcPr>
                  <w:tcW w:w="2522" w:type="dxa"/>
                  <w:gridSpan w:val="3"/>
                  <w:vMerge/>
                  <w:shd w:val="clear" w:color="auto" w:fill="A6A6A6" w:themeFill="background1" w:themeFillShade="A6"/>
                  <w:tcMar>
                    <w:top w:w="0" w:type="dxa"/>
                    <w:left w:w="108" w:type="dxa"/>
                    <w:bottom w:w="0" w:type="dxa"/>
                    <w:right w:w="108" w:type="dxa"/>
                  </w:tcMar>
                </w:tcPr>
                <w:p w14:paraId="431DEE7F" w14:textId="77777777" w:rsidR="00331A0C" w:rsidRPr="004658F1" w:rsidRDefault="00331A0C">
                  <w:pPr>
                    <w:jc w:val="center"/>
                    <w:rPr>
                      <w:rFonts w:ascii="Sylfaen" w:hAnsi="Sylfaen" w:cs="Calibri"/>
                      <w:bCs/>
                      <w:sz w:val="18"/>
                      <w:szCs w:val="18"/>
                      <w:lang w:val="ka-GE"/>
                    </w:rPr>
                  </w:pPr>
                </w:p>
              </w:tc>
              <w:tc>
                <w:tcPr>
                  <w:tcW w:w="2871" w:type="dxa"/>
                  <w:gridSpan w:val="3"/>
                  <w:vMerge/>
                  <w:shd w:val="clear" w:color="auto" w:fill="A6A6A6" w:themeFill="background1" w:themeFillShade="A6"/>
                  <w:tcMar>
                    <w:top w:w="0" w:type="dxa"/>
                    <w:left w:w="108" w:type="dxa"/>
                    <w:bottom w:w="0" w:type="dxa"/>
                    <w:right w:w="108" w:type="dxa"/>
                  </w:tcMar>
                </w:tcPr>
                <w:p w14:paraId="6E534970" w14:textId="77777777" w:rsidR="00331A0C" w:rsidRPr="004658F1" w:rsidRDefault="00331A0C">
                  <w:pPr>
                    <w:jc w:val="center"/>
                    <w:rPr>
                      <w:rFonts w:ascii="Sylfaen" w:hAnsi="Sylfaen" w:cs="Calibri"/>
                      <w:bCs/>
                      <w:sz w:val="18"/>
                      <w:szCs w:val="18"/>
                      <w:lang w:val="ka-GE"/>
                    </w:rPr>
                  </w:pPr>
                </w:p>
              </w:tc>
              <w:tc>
                <w:tcPr>
                  <w:tcW w:w="1420" w:type="dxa"/>
                  <w:gridSpan w:val="2"/>
                  <w:vMerge/>
                  <w:shd w:val="clear" w:color="auto" w:fill="A6A6A6" w:themeFill="background1" w:themeFillShade="A6"/>
                  <w:tcMar>
                    <w:top w:w="0" w:type="dxa"/>
                    <w:left w:w="108" w:type="dxa"/>
                    <w:bottom w:w="0" w:type="dxa"/>
                    <w:right w:w="108" w:type="dxa"/>
                  </w:tcMar>
                </w:tcPr>
                <w:p w14:paraId="0C353C96" w14:textId="77777777" w:rsidR="00331A0C" w:rsidRPr="004658F1" w:rsidRDefault="00331A0C">
                  <w:pPr>
                    <w:jc w:val="center"/>
                    <w:rPr>
                      <w:rFonts w:ascii="Sylfaen" w:hAnsi="Sylfaen" w:cs="Calibri"/>
                      <w:bCs/>
                      <w:sz w:val="18"/>
                      <w:szCs w:val="18"/>
                      <w:lang w:val="ka-GE"/>
                    </w:rPr>
                  </w:pPr>
                </w:p>
              </w:tc>
              <w:tc>
                <w:tcPr>
                  <w:tcW w:w="1430" w:type="dxa"/>
                  <w:gridSpan w:val="2"/>
                  <w:vMerge/>
                  <w:shd w:val="clear" w:color="auto" w:fill="A6A6A6" w:themeFill="background1" w:themeFillShade="A6"/>
                  <w:tcMar>
                    <w:top w:w="0" w:type="dxa"/>
                    <w:left w:w="108" w:type="dxa"/>
                    <w:bottom w:w="0" w:type="dxa"/>
                    <w:right w:w="108" w:type="dxa"/>
                  </w:tcMar>
                </w:tcPr>
                <w:p w14:paraId="7161F35F" w14:textId="77777777" w:rsidR="00331A0C" w:rsidRPr="004658F1" w:rsidRDefault="00331A0C">
                  <w:pPr>
                    <w:jc w:val="center"/>
                    <w:rPr>
                      <w:rFonts w:ascii="Sylfaen" w:hAnsi="Sylfaen" w:cs="Calibri"/>
                      <w:bCs/>
                      <w:sz w:val="18"/>
                      <w:szCs w:val="18"/>
                      <w:lang w:val="ka-GE"/>
                    </w:rPr>
                  </w:pPr>
                </w:p>
              </w:tc>
              <w:tc>
                <w:tcPr>
                  <w:tcW w:w="1474" w:type="dxa"/>
                  <w:gridSpan w:val="2"/>
                  <w:vMerge/>
                  <w:shd w:val="clear" w:color="auto" w:fill="A6A6A6" w:themeFill="background1" w:themeFillShade="A6"/>
                  <w:tcMar>
                    <w:top w:w="0" w:type="dxa"/>
                    <w:left w:w="108" w:type="dxa"/>
                    <w:bottom w:w="0" w:type="dxa"/>
                    <w:right w:w="108" w:type="dxa"/>
                  </w:tcMar>
                </w:tcPr>
                <w:p w14:paraId="55C27C25" w14:textId="77777777" w:rsidR="00331A0C" w:rsidRPr="004658F1" w:rsidRDefault="00331A0C">
                  <w:pPr>
                    <w:jc w:val="center"/>
                    <w:rPr>
                      <w:rFonts w:ascii="Sylfaen" w:hAnsi="Sylfaen" w:cs="Calibri"/>
                      <w:bCs/>
                      <w:sz w:val="18"/>
                      <w:szCs w:val="18"/>
                      <w:lang w:val="ka-GE"/>
                    </w:rPr>
                  </w:pPr>
                </w:p>
              </w:tc>
              <w:tc>
                <w:tcPr>
                  <w:tcW w:w="1094" w:type="dxa"/>
                  <w:gridSpan w:val="2"/>
                  <w:vMerge/>
                  <w:shd w:val="clear" w:color="auto" w:fill="A6A6A6" w:themeFill="background1" w:themeFillShade="A6"/>
                  <w:tcMar>
                    <w:top w:w="0" w:type="dxa"/>
                    <w:left w:w="108" w:type="dxa"/>
                    <w:bottom w:w="0" w:type="dxa"/>
                    <w:right w:w="108" w:type="dxa"/>
                  </w:tcMar>
                </w:tcPr>
                <w:p w14:paraId="2121825E" w14:textId="77777777" w:rsidR="00331A0C" w:rsidRPr="004658F1" w:rsidRDefault="00331A0C">
                  <w:pPr>
                    <w:jc w:val="center"/>
                    <w:rPr>
                      <w:rFonts w:ascii="Sylfaen" w:hAnsi="Sylfaen" w:cs="Calibri"/>
                      <w:bCs/>
                      <w:sz w:val="18"/>
                      <w:szCs w:val="18"/>
                      <w:lang w:val="ka-GE"/>
                    </w:rPr>
                  </w:pPr>
                </w:p>
              </w:tc>
              <w:tc>
                <w:tcPr>
                  <w:tcW w:w="956" w:type="dxa"/>
                  <w:gridSpan w:val="2"/>
                  <w:vMerge/>
                  <w:shd w:val="clear" w:color="auto" w:fill="A6A6A6" w:themeFill="background1" w:themeFillShade="A6"/>
                  <w:tcMar>
                    <w:top w:w="0" w:type="dxa"/>
                    <w:left w:w="108" w:type="dxa"/>
                    <w:bottom w:w="0" w:type="dxa"/>
                    <w:right w:w="108" w:type="dxa"/>
                  </w:tcMar>
                </w:tcPr>
                <w:p w14:paraId="1D930B58" w14:textId="77777777" w:rsidR="00331A0C" w:rsidRPr="004658F1" w:rsidRDefault="00331A0C">
                  <w:pPr>
                    <w:jc w:val="center"/>
                    <w:rPr>
                      <w:rFonts w:ascii="Sylfaen" w:hAnsi="Sylfaen" w:cs="Calibri"/>
                      <w:bCs/>
                      <w:sz w:val="18"/>
                      <w:szCs w:val="18"/>
                      <w:lang w:val="ka-GE"/>
                    </w:rPr>
                  </w:pPr>
                </w:p>
              </w:tc>
              <w:tc>
                <w:tcPr>
                  <w:tcW w:w="834" w:type="dxa"/>
                  <w:gridSpan w:val="2"/>
                  <w:shd w:val="clear" w:color="auto" w:fill="A6A6A6" w:themeFill="background1" w:themeFillShade="A6"/>
                  <w:tcMar>
                    <w:top w:w="0" w:type="dxa"/>
                    <w:left w:w="108" w:type="dxa"/>
                    <w:bottom w:w="0" w:type="dxa"/>
                    <w:right w:w="108" w:type="dxa"/>
                  </w:tcMar>
                  <w:vAlign w:val="center"/>
                </w:tcPr>
                <w:p w14:paraId="2D26F57A" w14:textId="643A12CA" w:rsidR="00331A0C" w:rsidRPr="00784F92" w:rsidRDefault="00784F92">
                  <w:pPr>
                    <w:jc w:val="center"/>
                    <w:rPr>
                      <w:rFonts w:ascii="Sylfaen" w:hAnsi="Sylfaen" w:cs="Calibri"/>
                      <w:bCs/>
                      <w:sz w:val="18"/>
                      <w:szCs w:val="18"/>
                      <w:lang w:val="en-GB"/>
                    </w:rPr>
                  </w:pPr>
                  <w:r>
                    <w:rPr>
                      <w:rFonts w:ascii="Sylfaen" w:hAnsi="Sylfaen" w:cs="Sylfaen"/>
                      <w:bCs/>
                      <w:sz w:val="18"/>
                      <w:szCs w:val="18"/>
                      <w:lang w:val="en-GB"/>
                    </w:rPr>
                    <w:t>Amount</w:t>
                  </w:r>
                </w:p>
              </w:tc>
              <w:tc>
                <w:tcPr>
                  <w:tcW w:w="529" w:type="dxa"/>
                  <w:gridSpan w:val="2"/>
                  <w:shd w:val="clear" w:color="auto" w:fill="A6A6A6" w:themeFill="background1" w:themeFillShade="A6"/>
                  <w:vAlign w:val="center"/>
                </w:tcPr>
                <w:p w14:paraId="4AA4203D" w14:textId="5F9208F6" w:rsidR="00331A0C" w:rsidRPr="00784F92" w:rsidRDefault="00784F92">
                  <w:pPr>
                    <w:jc w:val="center"/>
                    <w:rPr>
                      <w:rFonts w:ascii="Sylfaen" w:hAnsi="Sylfaen" w:cs="Calibri"/>
                      <w:bCs/>
                      <w:sz w:val="18"/>
                      <w:szCs w:val="18"/>
                      <w:lang w:val="en-GB"/>
                    </w:rPr>
                  </w:pPr>
                  <w:r>
                    <w:rPr>
                      <w:rFonts w:ascii="Sylfaen" w:hAnsi="Sylfaen" w:cs="Sylfaen"/>
                      <w:bCs/>
                      <w:sz w:val="18"/>
                      <w:szCs w:val="18"/>
                      <w:lang w:val="en-GB"/>
                    </w:rPr>
                    <w:t>Code</w:t>
                  </w:r>
                </w:p>
              </w:tc>
              <w:tc>
                <w:tcPr>
                  <w:tcW w:w="628" w:type="dxa"/>
                  <w:gridSpan w:val="2"/>
                  <w:shd w:val="clear" w:color="auto" w:fill="A6A6A6" w:themeFill="background1" w:themeFillShade="A6"/>
                  <w:vAlign w:val="center"/>
                </w:tcPr>
                <w:p w14:paraId="1575929D" w14:textId="6E289153" w:rsidR="00331A0C" w:rsidRPr="00784F92" w:rsidRDefault="00784F92">
                  <w:pPr>
                    <w:jc w:val="center"/>
                    <w:rPr>
                      <w:rFonts w:ascii="Sylfaen" w:hAnsi="Sylfaen" w:cs="Calibri"/>
                      <w:bCs/>
                      <w:sz w:val="18"/>
                      <w:szCs w:val="18"/>
                      <w:lang w:val="en-GB"/>
                    </w:rPr>
                  </w:pPr>
                  <w:r>
                    <w:rPr>
                      <w:rFonts w:ascii="Sylfaen" w:hAnsi="Sylfaen" w:cs="Sylfaen"/>
                      <w:bCs/>
                      <w:sz w:val="18"/>
                      <w:szCs w:val="18"/>
                      <w:lang w:val="en-GB"/>
                    </w:rPr>
                    <w:t>Amount</w:t>
                  </w:r>
                </w:p>
              </w:tc>
              <w:tc>
                <w:tcPr>
                  <w:tcW w:w="1180" w:type="dxa"/>
                  <w:gridSpan w:val="2"/>
                  <w:shd w:val="clear" w:color="auto" w:fill="A6A6A6" w:themeFill="background1" w:themeFillShade="A6"/>
                  <w:vAlign w:val="center"/>
                </w:tcPr>
                <w:p w14:paraId="5A864B54" w14:textId="64CB8F6D" w:rsidR="00331A0C" w:rsidRPr="00784F92" w:rsidRDefault="00784F92">
                  <w:pPr>
                    <w:jc w:val="center"/>
                    <w:rPr>
                      <w:rFonts w:ascii="Sylfaen" w:hAnsi="Sylfaen" w:cs="Calibri"/>
                      <w:bCs/>
                      <w:sz w:val="18"/>
                      <w:szCs w:val="18"/>
                      <w:lang w:val="en-GB"/>
                    </w:rPr>
                  </w:pPr>
                  <w:r>
                    <w:rPr>
                      <w:rFonts w:ascii="Sylfaen" w:hAnsi="Sylfaen" w:cs="Sylfaen"/>
                      <w:bCs/>
                      <w:sz w:val="18"/>
                      <w:szCs w:val="18"/>
                      <w:lang w:val="en-GB"/>
                    </w:rPr>
                    <w:t>Organisation</w:t>
                  </w:r>
                </w:p>
              </w:tc>
              <w:tc>
                <w:tcPr>
                  <w:tcW w:w="750" w:type="dxa"/>
                  <w:gridSpan w:val="2"/>
                  <w:vMerge/>
                  <w:shd w:val="clear" w:color="auto" w:fill="A6A6A6" w:themeFill="background1" w:themeFillShade="A6"/>
                </w:tcPr>
                <w:p w14:paraId="6D04BB7E" w14:textId="77777777" w:rsidR="00331A0C" w:rsidRPr="004658F1" w:rsidRDefault="00331A0C">
                  <w:pPr>
                    <w:jc w:val="center"/>
                    <w:rPr>
                      <w:rFonts w:ascii="Sylfaen" w:hAnsi="Sylfaen" w:cs="Calibri"/>
                      <w:bCs/>
                      <w:sz w:val="18"/>
                      <w:szCs w:val="18"/>
                      <w:lang w:val="ka-GE"/>
                    </w:rPr>
                  </w:pPr>
                </w:p>
              </w:tc>
            </w:tr>
            <w:tr w:rsidR="007D7D15" w:rsidRPr="004658F1" w14:paraId="5F021872" w14:textId="77777777" w:rsidTr="00E3618A">
              <w:trPr>
                <w:gridAfter w:val="1"/>
                <w:wAfter w:w="17" w:type="dxa"/>
                <w:trHeight w:val="619"/>
              </w:trPr>
              <w:tc>
                <w:tcPr>
                  <w:tcW w:w="709" w:type="dxa"/>
                  <w:shd w:val="clear" w:color="auto" w:fill="A6A6A6" w:themeFill="background1" w:themeFillShade="A6"/>
                  <w:tcMar>
                    <w:top w:w="0" w:type="dxa"/>
                    <w:left w:w="108" w:type="dxa"/>
                    <w:bottom w:w="0" w:type="dxa"/>
                    <w:right w:w="108" w:type="dxa"/>
                  </w:tcMar>
                  <w:vAlign w:val="center"/>
                </w:tcPr>
                <w:p w14:paraId="486C6C9C"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1.1.2</w:t>
                  </w:r>
                </w:p>
              </w:tc>
              <w:tc>
                <w:tcPr>
                  <w:tcW w:w="1805" w:type="dxa"/>
                  <w:shd w:val="clear" w:color="auto" w:fill="F2F2F2" w:themeFill="background1" w:themeFillShade="F2"/>
                  <w:vAlign w:val="center"/>
                </w:tcPr>
                <w:p w14:paraId="028F813B" w14:textId="20D346B1" w:rsidR="00331A0C" w:rsidRPr="004658F1" w:rsidRDefault="002D7E7C" w:rsidP="003D1F54">
                  <w:pPr>
                    <w:jc w:val="center"/>
                    <w:rPr>
                      <w:rFonts w:ascii="Sylfaen" w:hAnsi="Sylfaen" w:cs="Calibri"/>
                      <w:sz w:val="18"/>
                      <w:szCs w:val="18"/>
                      <w:lang w:val="ka-GE"/>
                    </w:rPr>
                  </w:pPr>
                  <w:r>
                    <w:rPr>
                      <w:rFonts w:ascii="Sylfaen" w:hAnsi="Sylfaen" w:cs="Sylfaen"/>
                      <w:sz w:val="18"/>
                      <w:szCs w:val="18"/>
                      <w:lang w:val="ka-GE"/>
                    </w:rPr>
                    <w:t>Providing</w:t>
                  </w:r>
                  <w:r w:rsidRPr="002D7E7C">
                    <w:rPr>
                      <w:rFonts w:ascii="Sylfaen" w:hAnsi="Sylfaen" w:cs="Sylfaen"/>
                      <w:sz w:val="18"/>
                      <w:szCs w:val="18"/>
                      <w:lang w:val="ka-GE"/>
                    </w:rPr>
                    <w:t xml:space="preserve"> professional consulting and career planning services at the regional level</w:t>
                  </w:r>
                </w:p>
              </w:tc>
              <w:tc>
                <w:tcPr>
                  <w:tcW w:w="888" w:type="dxa"/>
                  <w:gridSpan w:val="2"/>
                  <w:shd w:val="clear" w:color="auto" w:fill="A6A6A6" w:themeFill="background1" w:themeFillShade="A6"/>
                  <w:tcMar>
                    <w:top w:w="0" w:type="dxa"/>
                    <w:left w:w="108" w:type="dxa"/>
                    <w:bottom w:w="0" w:type="dxa"/>
                    <w:right w:w="108" w:type="dxa"/>
                  </w:tcMar>
                  <w:vAlign w:val="center"/>
                </w:tcPr>
                <w:p w14:paraId="565D5EC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1.1.2.1</w:t>
                  </w:r>
                </w:p>
              </w:tc>
              <w:tc>
                <w:tcPr>
                  <w:tcW w:w="1974" w:type="dxa"/>
                  <w:shd w:val="clear" w:color="auto" w:fill="F2F2F2" w:themeFill="background1" w:themeFillShade="F2"/>
                  <w:vAlign w:val="center"/>
                </w:tcPr>
                <w:p w14:paraId="212AC829" w14:textId="4F61B03E" w:rsidR="00331A0C" w:rsidRPr="004658F1" w:rsidRDefault="00C22EF1" w:rsidP="00C22EF1">
                  <w:pPr>
                    <w:ind w:left="34"/>
                    <w:jc w:val="center"/>
                    <w:rPr>
                      <w:rFonts w:ascii="Sylfaen" w:hAnsi="Sylfaen" w:cs="Calibri"/>
                      <w:sz w:val="18"/>
                      <w:szCs w:val="18"/>
                      <w:lang w:val="ka-GE"/>
                    </w:rPr>
                  </w:pPr>
                  <w:r>
                    <w:rPr>
                      <w:rFonts w:ascii="Sylfaen" w:hAnsi="Sylfaen" w:cs="Sylfaen"/>
                      <w:sz w:val="18"/>
                      <w:szCs w:val="18"/>
                      <w:lang w:val="ka-GE"/>
                    </w:rPr>
                    <w:t>The Agency</w:t>
                  </w:r>
                  <w:r>
                    <w:rPr>
                      <w:rFonts w:ascii="Sylfaen" w:hAnsi="Sylfaen" w:cs="Sylfaen"/>
                      <w:sz w:val="18"/>
                      <w:szCs w:val="18"/>
                      <w:lang w:val="en-GB"/>
                    </w:rPr>
                    <w:t xml:space="preserve"> in its </w:t>
                  </w:r>
                  <w:r w:rsidRPr="00C22EF1">
                    <w:rPr>
                      <w:rFonts w:ascii="Sylfaen" w:hAnsi="Sylfaen" w:cs="Sylfaen"/>
                      <w:sz w:val="18"/>
                      <w:szCs w:val="18"/>
                      <w:lang w:val="ka-GE"/>
                    </w:rPr>
                    <w:t>15 territorial units (</w:t>
                  </w:r>
                  <w:r>
                    <w:rPr>
                      <w:rFonts w:ascii="Sylfaen" w:hAnsi="Sylfaen" w:cs="Sylfaen"/>
                      <w:sz w:val="18"/>
                      <w:szCs w:val="18"/>
                      <w:lang w:val="en-GB"/>
                    </w:rPr>
                    <w:t xml:space="preserve">in </w:t>
                  </w:r>
                  <w:r w:rsidRPr="00C22EF1">
                    <w:rPr>
                      <w:rFonts w:ascii="Sylfaen" w:hAnsi="Sylfaen" w:cs="Sylfaen"/>
                      <w:sz w:val="18"/>
                      <w:szCs w:val="18"/>
                      <w:lang w:val="ka-GE"/>
                    </w:rPr>
                    <w:t xml:space="preserve">Tbilisi - 5; </w:t>
                  </w:r>
                  <w:r>
                    <w:rPr>
                      <w:rFonts w:ascii="Sylfaen" w:hAnsi="Sylfaen" w:cs="Sylfaen"/>
                      <w:sz w:val="18"/>
                      <w:szCs w:val="18"/>
                      <w:lang w:val="en-GB"/>
                    </w:rPr>
                    <w:t xml:space="preserve">in the </w:t>
                  </w:r>
                  <w:r w:rsidRPr="00C22EF1">
                    <w:rPr>
                      <w:rFonts w:ascii="Sylfaen" w:hAnsi="Sylfaen" w:cs="Sylfaen"/>
                      <w:sz w:val="18"/>
                      <w:szCs w:val="18"/>
                      <w:lang w:val="ka-GE"/>
                    </w:rPr>
                    <w:t>regions - 10) provide at least 500 professional and career planning services annually.</w:t>
                  </w:r>
                </w:p>
              </w:tc>
              <w:tc>
                <w:tcPr>
                  <w:tcW w:w="1420" w:type="dxa"/>
                  <w:gridSpan w:val="2"/>
                  <w:shd w:val="clear" w:color="auto" w:fill="F2F2F2" w:themeFill="background1" w:themeFillShade="F2"/>
                  <w:tcMar>
                    <w:top w:w="0" w:type="dxa"/>
                    <w:left w:w="108" w:type="dxa"/>
                    <w:bottom w:w="0" w:type="dxa"/>
                    <w:right w:w="108" w:type="dxa"/>
                  </w:tcMar>
                  <w:vAlign w:val="center"/>
                </w:tcPr>
                <w:p w14:paraId="014D8AB7" w14:textId="5A40E410" w:rsidR="00331A0C" w:rsidRPr="004658F1" w:rsidRDefault="00C22EF1" w:rsidP="003D1F54">
                  <w:pPr>
                    <w:jc w:val="center"/>
                    <w:rPr>
                      <w:rFonts w:ascii="Sylfaen" w:hAnsi="Sylfaen" w:cs="Calibri"/>
                      <w:sz w:val="18"/>
                      <w:szCs w:val="18"/>
                      <w:lang w:val="ka-GE"/>
                    </w:rPr>
                  </w:pPr>
                  <w:r w:rsidRPr="00C22EF1">
                    <w:rPr>
                      <w:rFonts w:ascii="Sylfaen" w:hAnsi="Sylfaen" w:cs="Sylfaen"/>
                      <w:sz w:val="18"/>
                      <w:szCs w:val="18"/>
                    </w:rPr>
                    <w:t>LEPL State Employment Promotion Agency</w:t>
                  </w:r>
                </w:p>
              </w:tc>
              <w:tc>
                <w:tcPr>
                  <w:tcW w:w="1430" w:type="dxa"/>
                  <w:gridSpan w:val="2"/>
                  <w:shd w:val="clear" w:color="auto" w:fill="F2F2F2" w:themeFill="background1" w:themeFillShade="F2"/>
                  <w:tcMar>
                    <w:top w:w="0" w:type="dxa"/>
                    <w:left w:w="108" w:type="dxa"/>
                    <w:bottom w:w="0" w:type="dxa"/>
                    <w:right w:w="108" w:type="dxa"/>
                  </w:tcMar>
                  <w:vAlign w:val="center"/>
                </w:tcPr>
                <w:p w14:paraId="16CF3C57" w14:textId="21A5CD3C" w:rsidR="00331A0C" w:rsidRPr="004658F1" w:rsidRDefault="00C22EF1" w:rsidP="003D1F54">
                  <w:pPr>
                    <w:jc w:val="center"/>
                    <w:rPr>
                      <w:rFonts w:ascii="Sylfaen" w:hAnsi="Sylfaen" w:cs="Calibri"/>
                      <w:sz w:val="18"/>
                      <w:szCs w:val="18"/>
                      <w:lang w:val="ka-GE"/>
                    </w:rPr>
                  </w:pPr>
                  <w:r>
                    <w:rPr>
                      <w:rFonts w:ascii="Sylfaen" w:hAnsi="Sylfaen" w:cs="Sylfaen"/>
                      <w:sz w:val="18"/>
                      <w:szCs w:val="18"/>
                    </w:rPr>
                    <w:t>LEPL State Employment Promotion Agency</w:t>
                  </w:r>
                </w:p>
              </w:tc>
              <w:tc>
                <w:tcPr>
                  <w:tcW w:w="1474" w:type="dxa"/>
                  <w:gridSpan w:val="2"/>
                  <w:shd w:val="clear" w:color="auto" w:fill="F2F2F2" w:themeFill="background1" w:themeFillShade="F2"/>
                  <w:tcMar>
                    <w:top w:w="0" w:type="dxa"/>
                    <w:left w:w="108" w:type="dxa"/>
                    <w:bottom w:w="0" w:type="dxa"/>
                    <w:right w:w="108" w:type="dxa"/>
                  </w:tcMar>
                  <w:vAlign w:val="center"/>
                </w:tcPr>
                <w:p w14:paraId="274A8F61" w14:textId="63105F7C" w:rsidR="00331A0C" w:rsidRPr="004658F1" w:rsidRDefault="00C22EF1" w:rsidP="003D1F54">
                  <w:pPr>
                    <w:jc w:val="center"/>
                    <w:rPr>
                      <w:rFonts w:ascii="Sylfaen" w:hAnsi="Sylfaen" w:cs="Calibri"/>
                      <w:sz w:val="18"/>
                      <w:szCs w:val="18"/>
                      <w:lang w:val="ka-GE"/>
                    </w:rPr>
                  </w:pPr>
                  <w:r w:rsidRPr="00C22EF1">
                    <w:rPr>
                      <w:rFonts w:ascii="Sylfaen" w:hAnsi="Sylfaen" w:cs="Sylfaen"/>
                      <w:sz w:val="18"/>
                      <w:szCs w:val="18"/>
                    </w:rPr>
                    <w:t>Ministry of Internally Displaced Persons from the Occupied Territories, Labo</w:t>
                  </w:r>
                  <w:r>
                    <w:rPr>
                      <w:rFonts w:ascii="Sylfaen" w:hAnsi="Sylfaen" w:cs="Sylfaen"/>
                      <w:sz w:val="18"/>
                      <w:szCs w:val="18"/>
                    </w:rPr>
                    <w:t>u</w:t>
                  </w:r>
                  <w:r w:rsidRPr="00C22EF1">
                    <w:rPr>
                      <w:rFonts w:ascii="Sylfaen" w:hAnsi="Sylfaen" w:cs="Sylfaen"/>
                      <w:sz w:val="18"/>
                      <w:szCs w:val="18"/>
                    </w:rPr>
                    <w:t xml:space="preserve">r, Health and Social Affairs of </w:t>
                  </w:r>
                  <w:r w:rsidRPr="00C22EF1">
                    <w:rPr>
                      <w:rFonts w:ascii="Sylfaen" w:hAnsi="Sylfaen" w:cs="Sylfaen"/>
                      <w:sz w:val="18"/>
                      <w:szCs w:val="18"/>
                    </w:rPr>
                    <w:lastRenderedPageBreak/>
                    <w:t>Georgia</w:t>
                  </w:r>
                </w:p>
                <w:p w14:paraId="726B3CF0" w14:textId="77777777" w:rsidR="00331A0C" w:rsidRPr="004658F1" w:rsidRDefault="00331A0C" w:rsidP="003D1F54">
                  <w:pPr>
                    <w:ind w:left="176"/>
                    <w:jc w:val="center"/>
                    <w:rPr>
                      <w:rFonts w:ascii="Sylfaen" w:hAnsi="Sylfaen" w:cs="Calibri"/>
                      <w:sz w:val="18"/>
                      <w:szCs w:val="18"/>
                      <w:lang w:val="ka-GE"/>
                    </w:rPr>
                  </w:pPr>
                </w:p>
                <w:p w14:paraId="170DAA54" w14:textId="7CCBB1ED" w:rsidR="00331A0C" w:rsidRPr="00C22EF1" w:rsidRDefault="00C22EF1" w:rsidP="003D1F54">
                  <w:pPr>
                    <w:jc w:val="center"/>
                    <w:rPr>
                      <w:rFonts w:ascii="Sylfaen" w:hAnsi="Sylfaen" w:cs="Calibri"/>
                      <w:sz w:val="18"/>
                      <w:szCs w:val="18"/>
                      <w:lang w:val="en-GB"/>
                    </w:rPr>
                  </w:pPr>
                  <w:r>
                    <w:rPr>
                      <w:rFonts w:ascii="Sylfaen" w:hAnsi="Sylfaen" w:cs="Sylfaen"/>
                      <w:sz w:val="18"/>
                      <w:szCs w:val="18"/>
                      <w:lang w:val="en-GB"/>
                    </w:rPr>
                    <w:t>Social partners</w:t>
                  </w:r>
                </w:p>
                <w:p w14:paraId="024C2060"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D82BDC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956" w:type="dxa"/>
                  <w:gridSpan w:val="2"/>
                  <w:shd w:val="clear" w:color="auto" w:fill="F2F2F2" w:themeFill="background1" w:themeFillShade="F2"/>
                  <w:tcMar>
                    <w:top w:w="0" w:type="dxa"/>
                    <w:left w:w="108" w:type="dxa"/>
                    <w:bottom w:w="0" w:type="dxa"/>
                    <w:right w:w="108" w:type="dxa"/>
                  </w:tcMar>
                  <w:vAlign w:val="center"/>
                </w:tcPr>
                <w:p w14:paraId="167735B8" w14:textId="5F24BA5A" w:rsidR="00331A0C" w:rsidRPr="004658F1" w:rsidRDefault="00CD7E6F" w:rsidP="003D1F54">
                  <w:pPr>
                    <w:jc w:val="center"/>
                    <w:rPr>
                      <w:rFonts w:ascii="Sylfaen" w:hAnsi="Sylfaen" w:cs="Calibri"/>
                      <w:sz w:val="18"/>
                      <w:szCs w:val="18"/>
                      <w:lang w:val="ka-GE"/>
                    </w:rPr>
                  </w:pPr>
                  <w:r w:rsidRPr="004658F1">
                    <w:rPr>
                      <w:rFonts w:ascii="Sylfaen" w:hAnsi="Sylfaen" w:cs="Sylfaen"/>
                      <w:sz w:val="18"/>
                      <w:szCs w:val="18"/>
                      <w:lang w:val="ka-GE"/>
                    </w:rPr>
                    <w:t>2 100 0 000</w:t>
                  </w:r>
                </w:p>
                <w:p w14:paraId="765497BA"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264DAA24" w14:textId="1F0DF7E6" w:rsidR="00331A0C" w:rsidRPr="004658F1" w:rsidRDefault="00CD7E6F" w:rsidP="003D1F54">
                  <w:pPr>
                    <w:jc w:val="center"/>
                    <w:rPr>
                      <w:rFonts w:ascii="Sylfaen" w:hAnsi="Sylfaen" w:cs="Calibri"/>
                      <w:sz w:val="18"/>
                      <w:szCs w:val="18"/>
                    </w:rPr>
                  </w:pPr>
                  <w:r w:rsidRPr="004658F1">
                    <w:rPr>
                      <w:rFonts w:ascii="Sylfaen" w:hAnsi="Sylfaen" w:cs="Sylfaen"/>
                      <w:sz w:val="18"/>
                      <w:szCs w:val="18"/>
                      <w:lang w:val="ka-GE"/>
                    </w:rPr>
                    <w:t>2 100 0 000</w:t>
                  </w:r>
                </w:p>
              </w:tc>
              <w:tc>
                <w:tcPr>
                  <w:tcW w:w="529" w:type="dxa"/>
                  <w:gridSpan w:val="2"/>
                  <w:shd w:val="clear" w:color="auto" w:fill="F2F2F2" w:themeFill="background1" w:themeFillShade="F2"/>
                  <w:vAlign w:val="center"/>
                </w:tcPr>
                <w:p w14:paraId="0C84EC6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27.05.01</w:t>
                  </w:r>
                </w:p>
              </w:tc>
              <w:tc>
                <w:tcPr>
                  <w:tcW w:w="628" w:type="dxa"/>
                  <w:gridSpan w:val="2"/>
                  <w:shd w:val="clear" w:color="auto" w:fill="F2F2F2" w:themeFill="background1" w:themeFillShade="F2"/>
                  <w:vAlign w:val="center"/>
                </w:tcPr>
                <w:p w14:paraId="626D6C7A"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1AE76E5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B8100A2" w14:textId="77777777" w:rsidR="00331A0C" w:rsidRPr="004658F1" w:rsidRDefault="00331A0C" w:rsidP="003D1F54">
                  <w:pPr>
                    <w:ind w:left="176"/>
                    <w:jc w:val="center"/>
                    <w:rPr>
                      <w:rFonts w:ascii="Sylfaen" w:hAnsi="Sylfaen" w:cs="Calibri"/>
                      <w:sz w:val="18"/>
                      <w:szCs w:val="18"/>
                      <w:lang w:val="ka-GE"/>
                    </w:rPr>
                  </w:pPr>
                </w:p>
              </w:tc>
            </w:tr>
            <w:tr w:rsidR="007D7D15" w:rsidRPr="004658F1" w14:paraId="2C37A270" w14:textId="77777777" w:rsidTr="00E3618A">
              <w:trPr>
                <w:gridAfter w:val="1"/>
                <w:wAfter w:w="17" w:type="dxa"/>
                <w:trHeight w:val="619"/>
              </w:trPr>
              <w:tc>
                <w:tcPr>
                  <w:tcW w:w="709" w:type="dxa"/>
                  <w:shd w:val="clear" w:color="auto" w:fill="A6A6A6" w:themeFill="background1" w:themeFillShade="A6"/>
                  <w:tcMar>
                    <w:top w:w="0" w:type="dxa"/>
                    <w:left w:w="108" w:type="dxa"/>
                    <w:bottom w:w="0" w:type="dxa"/>
                    <w:right w:w="108" w:type="dxa"/>
                  </w:tcMar>
                </w:tcPr>
                <w:p w14:paraId="6E70C63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1.1.3</w:t>
                  </w:r>
                </w:p>
              </w:tc>
              <w:tc>
                <w:tcPr>
                  <w:tcW w:w="1805" w:type="dxa"/>
                  <w:shd w:val="clear" w:color="auto" w:fill="F2F2F2" w:themeFill="background1" w:themeFillShade="F2"/>
                </w:tcPr>
                <w:p w14:paraId="777064DF" w14:textId="1F10042F" w:rsidR="00331A0C" w:rsidRPr="004658F1" w:rsidRDefault="00C22EF1" w:rsidP="00C22EF1">
                  <w:pPr>
                    <w:jc w:val="center"/>
                    <w:rPr>
                      <w:rFonts w:ascii="Sylfaen" w:hAnsi="Sylfaen" w:cs="Calibri"/>
                      <w:sz w:val="18"/>
                      <w:szCs w:val="18"/>
                      <w:lang w:val="ka-GE"/>
                    </w:rPr>
                  </w:pPr>
                  <w:r>
                    <w:rPr>
                      <w:rFonts w:ascii="Sylfaen" w:hAnsi="Sylfaen" w:cs="Sylfaen"/>
                      <w:sz w:val="18"/>
                      <w:szCs w:val="18"/>
                      <w:lang w:val="ka-GE"/>
                    </w:rPr>
                    <w:t>Increasing</w:t>
                  </w:r>
                  <w:r w:rsidRPr="00C22EF1">
                    <w:rPr>
                      <w:rFonts w:ascii="Sylfaen" w:hAnsi="Sylfaen" w:cs="Sylfaen"/>
                      <w:sz w:val="18"/>
                      <w:szCs w:val="18"/>
                      <w:lang w:val="ka-GE"/>
                    </w:rPr>
                    <w:t xml:space="preserve"> the competitiveness of job seekers by </w:t>
                  </w:r>
                  <w:r>
                    <w:rPr>
                      <w:rFonts w:ascii="Sylfaen" w:hAnsi="Sylfaen" w:cs="Sylfaen"/>
                      <w:sz w:val="18"/>
                      <w:szCs w:val="18"/>
                      <w:lang w:val="en-GB"/>
                    </w:rPr>
                    <w:t xml:space="preserve">their </w:t>
                  </w:r>
                  <w:r w:rsidRPr="00C22EF1">
                    <w:rPr>
                      <w:rFonts w:ascii="Sylfaen" w:hAnsi="Sylfaen" w:cs="Sylfaen"/>
                      <w:sz w:val="18"/>
                      <w:szCs w:val="18"/>
                      <w:lang w:val="ka-GE"/>
                    </w:rPr>
                    <w:t xml:space="preserve">further </w:t>
                  </w:r>
                  <w:r>
                    <w:rPr>
                      <w:rFonts w:ascii="Sylfaen" w:hAnsi="Sylfaen" w:cs="Sylfaen"/>
                      <w:sz w:val="18"/>
                      <w:szCs w:val="18"/>
                      <w:lang w:val="en-GB"/>
                    </w:rPr>
                    <w:t>internship</w:t>
                  </w:r>
                  <w:r w:rsidRPr="00C22EF1">
                    <w:rPr>
                      <w:rFonts w:ascii="Sylfaen" w:hAnsi="Sylfaen" w:cs="Sylfaen"/>
                      <w:sz w:val="18"/>
                      <w:szCs w:val="18"/>
                      <w:lang w:val="ka-GE"/>
                    </w:rPr>
                    <w:t xml:space="preserve"> in their workplaces</w:t>
                  </w:r>
                  <w:r>
                    <w:rPr>
                      <w:rFonts w:ascii="Sylfaen" w:hAnsi="Sylfaen" w:cs="Sylfaen"/>
                      <w:sz w:val="18"/>
                      <w:szCs w:val="18"/>
                      <w:lang w:val="en-GB"/>
                    </w:rPr>
                    <w:t xml:space="preserve"> </w:t>
                  </w:r>
                  <w:r w:rsidRPr="00C22EF1">
                    <w:rPr>
                      <w:rFonts w:ascii="Sylfaen" w:hAnsi="Sylfaen" w:cs="Sylfaen"/>
                      <w:sz w:val="18"/>
                      <w:szCs w:val="18"/>
                      <w:lang w:val="ka-GE"/>
                    </w:rPr>
                    <w:t>and thereby pro</w:t>
                  </w:r>
                  <w:r>
                    <w:rPr>
                      <w:rFonts w:ascii="Sylfaen" w:hAnsi="Sylfaen" w:cs="Sylfaen"/>
                      <w:sz w:val="18"/>
                      <w:szCs w:val="18"/>
                      <w:lang w:val="ka-GE"/>
                    </w:rPr>
                    <w:t>moting</w:t>
                  </w:r>
                  <w:r w:rsidRPr="00C22EF1">
                    <w:rPr>
                      <w:rFonts w:ascii="Sylfaen" w:hAnsi="Sylfaen" w:cs="Sylfaen"/>
                      <w:sz w:val="18"/>
                      <w:szCs w:val="18"/>
                      <w:lang w:val="ka-GE"/>
                    </w:rPr>
                    <w:t xml:space="preserve"> job </w:t>
                  </w:r>
                  <w:r>
                    <w:rPr>
                      <w:rFonts w:ascii="Sylfaen" w:hAnsi="Sylfaen" w:cs="Sylfaen"/>
                      <w:sz w:val="18"/>
                      <w:szCs w:val="18"/>
                      <w:lang w:val="en-GB"/>
                    </w:rPr>
                    <w:t xml:space="preserve">the </w:t>
                  </w:r>
                  <w:r w:rsidRPr="00C22EF1">
                    <w:rPr>
                      <w:rFonts w:ascii="Sylfaen" w:hAnsi="Sylfaen" w:cs="Sylfaen"/>
                      <w:sz w:val="18"/>
                      <w:szCs w:val="18"/>
                      <w:lang w:val="ka-GE"/>
                    </w:rPr>
                    <w:t xml:space="preserve">employment </w:t>
                  </w:r>
                  <w:r>
                    <w:rPr>
                      <w:rFonts w:ascii="Sylfaen" w:hAnsi="Sylfaen" w:cs="Sylfaen"/>
                      <w:sz w:val="18"/>
                      <w:szCs w:val="18"/>
                      <w:lang w:val="en-GB"/>
                    </w:rPr>
                    <w:t xml:space="preserve">of job </w:t>
                  </w:r>
                  <w:r w:rsidRPr="00C22EF1">
                    <w:rPr>
                      <w:rFonts w:ascii="Sylfaen" w:hAnsi="Sylfaen" w:cs="Sylfaen"/>
                      <w:sz w:val="18"/>
                      <w:szCs w:val="18"/>
                      <w:lang w:val="ka-GE"/>
                    </w:rPr>
                    <w:t xml:space="preserve">seekers </w:t>
                  </w:r>
                </w:p>
              </w:tc>
              <w:tc>
                <w:tcPr>
                  <w:tcW w:w="888" w:type="dxa"/>
                  <w:gridSpan w:val="2"/>
                  <w:shd w:val="clear" w:color="auto" w:fill="A6A6A6" w:themeFill="background1" w:themeFillShade="A6"/>
                  <w:tcMar>
                    <w:top w:w="0" w:type="dxa"/>
                    <w:left w:w="108" w:type="dxa"/>
                    <w:bottom w:w="0" w:type="dxa"/>
                    <w:right w:w="108" w:type="dxa"/>
                  </w:tcMar>
                </w:tcPr>
                <w:p w14:paraId="2DDAB0D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1.1.3.1</w:t>
                  </w:r>
                </w:p>
              </w:tc>
              <w:tc>
                <w:tcPr>
                  <w:tcW w:w="1974" w:type="dxa"/>
                  <w:shd w:val="clear" w:color="auto" w:fill="F2F2F2" w:themeFill="background1" w:themeFillShade="F2"/>
                </w:tcPr>
                <w:p w14:paraId="5DFCBEEB" w14:textId="05EE64A7" w:rsidR="00331A0C" w:rsidRPr="004658F1" w:rsidRDefault="00C22EF1" w:rsidP="003D1F54">
                  <w:pPr>
                    <w:jc w:val="center"/>
                    <w:rPr>
                      <w:rFonts w:ascii="Sylfaen" w:hAnsi="Sylfaen" w:cs="Calibri"/>
                      <w:sz w:val="18"/>
                      <w:szCs w:val="18"/>
                      <w:lang w:val="ka-GE"/>
                    </w:rPr>
                  </w:pPr>
                  <w:r w:rsidRPr="00C22EF1">
                    <w:rPr>
                      <w:rFonts w:ascii="Sylfaen" w:eastAsia="Sylfaen" w:hAnsi="Sylfaen" w:cs="Sylfaen"/>
                      <w:sz w:val="18"/>
                      <w:szCs w:val="18"/>
                      <w:lang w:val="ka-GE"/>
                    </w:rPr>
                    <w:t>At least 550 job seekers are employed annually as a result of vocational training and retraining</w:t>
                  </w:r>
                </w:p>
              </w:tc>
              <w:tc>
                <w:tcPr>
                  <w:tcW w:w="1420" w:type="dxa"/>
                  <w:gridSpan w:val="2"/>
                  <w:shd w:val="clear" w:color="auto" w:fill="F2F2F2" w:themeFill="background1" w:themeFillShade="F2"/>
                  <w:tcMar>
                    <w:top w:w="0" w:type="dxa"/>
                    <w:left w:w="108" w:type="dxa"/>
                    <w:bottom w:w="0" w:type="dxa"/>
                    <w:right w:w="108" w:type="dxa"/>
                  </w:tcMar>
                </w:tcPr>
                <w:p w14:paraId="443532A2" w14:textId="3A538405" w:rsidR="00331A0C" w:rsidRPr="004658F1" w:rsidRDefault="00C22EF1" w:rsidP="003D1F54">
                  <w:pPr>
                    <w:jc w:val="center"/>
                    <w:rPr>
                      <w:rFonts w:ascii="Sylfaen" w:hAnsi="Sylfaen" w:cs="Calibri"/>
                      <w:sz w:val="18"/>
                      <w:szCs w:val="18"/>
                      <w:lang w:val="ka-GE"/>
                    </w:rPr>
                  </w:pPr>
                  <w:r>
                    <w:rPr>
                      <w:rFonts w:ascii="Sylfaen" w:hAnsi="Sylfaen" w:cs="Sylfaen"/>
                      <w:sz w:val="18"/>
                      <w:szCs w:val="18"/>
                    </w:rPr>
                    <w:t>LEPL State Employment Promotion Agency</w:t>
                  </w:r>
                </w:p>
              </w:tc>
              <w:tc>
                <w:tcPr>
                  <w:tcW w:w="1430" w:type="dxa"/>
                  <w:gridSpan w:val="2"/>
                  <w:shd w:val="clear" w:color="auto" w:fill="F2F2F2" w:themeFill="background1" w:themeFillShade="F2"/>
                  <w:tcMar>
                    <w:top w:w="0" w:type="dxa"/>
                    <w:left w:w="108" w:type="dxa"/>
                    <w:bottom w:w="0" w:type="dxa"/>
                    <w:right w:w="108" w:type="dxa"/>
                  </w:tcMar>
                </w:tcPr>
                <w:p w14:paraId="47E454F5" w14:textId="6229CAD7" w:rsidR="00331A0C" w:rsidRPr="004658F1" w:rsidRDefault="00C22EF1" w:rsidP="003D1F54">
                  <w:pPr>
                    <w:jc w:val="center"/>
                    <w:rPr>
                      <w:rFonts w:ascii="Sylfaen" w:hAnsi="Sylfaen" w:cs="Calibri"/>
                      <w:sz w:val="18"/>
                      <w:szCs w:val="18"/>
                      <w:lang w:val="ka-GE"/>
                    </w:rPr>
                  </w:pPr>
                  <w:r>
                    <w:rPr>
                      <w:rFonts w:ascii="Sylfaen" w:hAnsi="Sylfaen" w:cs="Sylfaen"/>
                      <w:sz w:val="18"/>
                      <w:szCs w:val="18"/>
                    </w:rPr>
                    <w:t>LEPL State Employment Promotion Agency</w:t>
                  </w:r>
                </w:p>
              </w:tc>
              <w:tc>
                <w:tcPr>
                  <w:tcW w:w="1474" w:type="dxa"/>
                  <w:gridSpan w:val="2"/>
                  <w:shd w:val="clear" w:color="auto" w:fill="F2F2F2" w:themeFill="background1" w:themeFillShade="F2"/>
                  <w:tcMar>
                    <w:top w:w="0" w:type="dxa"/>
                    <w:left w:w="108" w:type="dxa"/>
                    <w:bottom w:w="0" w:type="dxa"/>
                    <w:right w:w="108" w:type="dxa"/>
                  </w:tcMar>
                </w:tcPr>
                <w:p w14:paraId="6881BBE1" w14:textId="77777777" w:rsidR="00C22EF1" w:rsidRPr="004658F1" w:rsidRDefault="00C22EF1" w:rsidP="00C22EF1">
                  <w:pPr>
                    <w:jc w:val="center"/>
                    <w:rPr>
                      <w:rFonts w:ascii="Sylfaen" w:hAnsi="Sylfaen" w:cs="Calibri"/>
                      <w:sz w:val="18"/>
                      <w:szCs w:val="18"/>
                      <w:lang w:val="ka-GE"/>
                    </w:rPr>
                  </w:pPr>
                  <w:r w:rsidRPr="00C22EF1">
                    <w:rPr>
                      <w:rFonts w:ascii="Sylfaen" w:hAnsi="Sylfaen" w:cs="Sylfaen"/>
                      <w:sz w:val="18"/>
                      <w:szCs w:val="18"/>
                    </w:rPr>
                    <w:t>Ministry of Internally Displaced Persons from the Occupied Territories, Labo</w:t>
                  </w:r>
                  <w:r>
                    <w:rPr>
                      <w:rFonts w:ascii="Sylfaen" w:hAnsi="Sylfaen" w:cs="Sylfaen"/>
                      <w:sz w:val="18"/>
                      <w:szCs w:val="18"/>
                    </w:rPr>
                    <w:t>u</w:t>
                  </w:r>
                  <w:r w:rsidRPr="00C22EF1">
                    <w:rPr>
                      <w:rFonts w:ascii="Sylfaen" w:hAnsi="Sylfaen" w:cs="Sylfaen"/>
                      <w:sz w:val="18"/>
                      <w:szCs w:val="18"/>
                    </w:rPr>
                    <w:t>r, Health and Social Affairs of Georgia</w:t>
                  </w:r>
                </w:p>
                <w:p w14:paraId="1D9C0842" w14:textId="01244BEF" w:rsidR="00331A0C" w:rsidRPr="004658F1" w:rsidRDefault="00331A0C" w:rsidP="00C22EF1">
                  <w:pP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tcPr>
                <w:p w14:paraId="05F589DF" w14:textId="7F4021EE" w:rsidR="00331A0C" w:rsidRPr="004658F1" w:rsidRDefault="00CD7E6F" w:rsidP="003D1F54">
                  <w:pPr>
                    <w:jc w:val="center"/>
                    <w:rPr>
                      <w:rFonts w:ascii="Sylfaen" w:hAnsi="Sylfaen" w:cs="Calibri"/>
                      <w:sz w:val="18"/>
                      <w:szCs w:val="18"/>
                      <w:lang w:val="ka-GE"/>
                    </w:rPr>
                  </w:pPr>
                  <w:r w:rsidRPr="004658F1">
                    <w:rPr>
                      <w:rFonts w:ascii="Sylfaen" w:hAnsi="Sylfaen" w:cs="Calibri"/>
                      <w:sz w:val="18"/>
                      <w:szCs w:val="18"/>
                      <w:lang w:val="ka-GE"/>
                    </w:rPr>
                    <w:t>6 278 080</w:t>
                  </w:r>
                </w:p>
              </w:tc>
              <w:tc>
                <w:tcPr>
                  <w:tcW w:w="956" w:type="dxa"/>
                  <w:gridSpan w:val="2"/>
                  <w:shd w:val="clear" w:color="auto" w:fill="F2F2F2" w:themeFill="background1" w:themeFillShade="F2"/>
                  <w:tcMar>
                    <w:top w:w="0" w:type="dxa"/>
                    <w:left w:w="108" w:type="dxa"/>
                    <w:bottom w:w="0" w:type="dxa"/>
                    <w:right w:w="108" w:type="dxa"/>
                  </w:tcMar>
                </w:tcPr>
                <w:p w14:paraId="37B6E4D6" w14:textId="5A62B599" w:rsidR="00331A0C" w:rsidRPr="004658F1" w:rsidRDefault="00CD7E6F" w:rsidP="003D1F54">
                  <w:pPr>
                    <w:ind w:left="6" w:hanging="36"/>
                    <w:jc w:val="center"/>
                    <w:rPr>
                      <w:rFonts w:ascii="Sylfaen" w:hAnsi="Sylfaen" w:cs="Calibri"/>
                      <w:sz w:val="18"/>
                      <w:szCs w:val="18"/>
                    </w:rPr>
                  </w:pPr>
                  <w:r w:rsidRPr="004658F1">
                    <w:rPr>
                      <w:rFonts w:ascii="Sylfaen" w:hAnsi="Sylfaen" w:cs="Calibri"/>
                      <w:sz w:val="18"/>
                      <w:szCs w:val="18"/>
                      <w:lang w:val="ka-GE"/>
                    </w:rPr>
                    <w:t>6 278 080</w:t>
                  </w:r>
                </w:p>
              </w:tc>
              <w:tc>
                <w:tcPr>
                  <w:tcW w:w="834" w:type="dxa"/>
                  <w:gridSpan w:val="2"/>
                  <w:shd w:val="clear" w:color="auto" w:fill="F2F2F2" w:themeFill="background1" w:themeFillShade="F2"/>
                  <w:tcMar>
                    <w:top w:w="0" w:type="dxa"/>
                    <w:left w:w="108" w:type="dxa"/>
                    <w:bottom w:w="0" w:type="dxa"/>
                    <w:right w:w="108" w:type="dxa"/>
                  </w:tcMar>
                </w:tcPr>
                <w:p w14:paraId="7E75C1C0"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rPr>
                    <w:t>2 090 0 00</w:t>
                  </w:r>
                </w:p>
              </w:tc>
              <w:tc>
                <w:tcPr>
                  <w:tcW w:w="529" w:type="dxa"/>
                  <w:gridSpan w:val="2"/>
                  <w:shd w:val="clear" w:color="auto" w:fill="F2F2F2" w:themeFill="background1" w:themeFillShade="F2"/>
                </w:tcPr>
                <w:p w14:paraId="0696E50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27.05.03</w:t>
                  </w:r>
                </w:p>
              </w:tc>
              <w:tc>
                <w:tcPr>
                  <w:tcW w:w="628" w:type="dxa"/>
                  <w:gridSpan w:val="2"/>
                  <w:shd w:val="clear" w:color="auto" w:fill="F2F2F2" w:themeFill="background1" w:themeFillShade="F2"/>
                  <w:vAlign w:val="center"/>
                </w:tcPr>
                <w:p w14:paraId="65DDF8C4"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F9D5744"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22979F0"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40F71B6" w14:textId="77777777" w:rsidTr="00E3618A">
              <w:trPr>
                <w:gridAfter w:val="1"/>
                <w:wAfter w:w="17" w:type="dxa"/>
                <w:trHeight w:val="619"/>
              </w:trPr>
              <w:tc>
                <w:tcPr>
                  <w:tcW w:w="709" w:type="dxa"/>
                  <w:shd w:val="clear" w:color="auto" w:fill="A6A6A6" w:themeFill="background1" w:themeFillShade="A6"/>
                  <w:tcMar>
                    <w:top w:w="0" w:type="dxa"/>
                    <w:left w:w="108" w:type="dxa"/>
                    <w:bottom w:w="0" w:type="dxa"/>
                    <w:right w:w="108" w:type="dxa"/>
                  </w:tcMar>
                </w:tcPr>
                <w:p w14:paraId="6D5F69A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1.1.4</w:t>
                  </w:r>
                </w:p>
              </w:tc>
              <w:tc>
                <w:tcPr>
                  <w:tcW w:w="1805" w:type="dxa"/>
                  <w:shd w:val="clear" w:color="auto" w:fill="F2F2F2" w:themeFill="background1" w:themeFillShade="F2"/>
                </w:tcPr>
                <w:p w14:paraId="0064B94F" w14:textId="291D350E" w:rsidR="00331A0C" w:rsidRPr="00C22EF1" w:rsidRDefault="00C22EF1" w:rsidP="003D1F54">
                  <w:pPr>
                    <w:jc w:val="center"/>
                    <w:rPr>
                      <w:rFonts w:ascii="Sylfaen" w:hAnsi="Sylfaen" w:cs="Calibri"/>
                      <w:sz w:val="18"/>
                      <w:szCs w:val="18"/>
                      <w:lang w:val="en-GB"/>
                    </w:rPr>
                  </w:pPr>
                  <w:r w:rsidRPr="00C22EF1">
                    <w:rPr>
                      <w:rFonts w:ascii="Sylfaen" w:hAnsi="Sylfaen" w:cs="Sylfaen"/>
                      <w:sz w:val="18"/>
                      <w:szCs w:val="18"/>
                      <w:lang w:val="ka-GE"/>
                    </w:rPr>
                    <w:t>Implementation of Young Entrepreneurs Development Program</w:t>
                  </w:r>
                  <w:r>
                    <w:rPr>
                      <w:rFonts w:ascii="Sylfaen" w:hAnsi="Sylfaen" w:cs="Sylfaen"/>
                      <w:sz w:val="18"/>
                      <w:szCs w:val="18"/>
                      <w:lang w:val="en-GB"/>
                    </w:rPr>
                    <w:t>me</w:t>
                  </w:r>
                </w:p>
              </w:tc>
              <w:tc>
                <w:tcPr>
                  <w:tcW w:w="888" w:type="dxa"/>
                  <w:gridSpan w:val="2"/>
                  <w:shd w:val="clear" w:color="auto" w:fill="A6A6A6" w:themeFill="background1" w:themeFillShade="A6"/>
                  <w:tcMar>
                    <w:top w:w="0" w:type="dxa"/>
                    <w:left w:w="108" w:type="dxa"/>
                    <w:bottom w:w="0" w:type="dxa"/>
                    <w:right w:w="108" w:type="dxa"/>
                  </w:tcMar>
                </w:tcPr>
                <w:p w14:paraId="3325C193"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1.1.4.1</w:t>
                  </w:r>
                </w:p>
              </w:tc>
              <w:tc>
                <w:tcPr>
                  <w:tcW w:w="1974" w:type="dxa"/>
                  <w:shd w:val="clear" w:color="auto" w:fill="F2F2F2" w:themeFill="background1" w:themeFillShade="F2"/>
                </w:tcPr>
                <w:p w14:paraId="4A7FEEE2" w14:textId="664667FD" w:rsidR="00331A0C" w:rsidRPr="00C22EF1" w:rsidRDefault="00C22EF1" w:rsidP="003D1F54">
                  <w:pPr>
                    <w:jc w:val="center"/>
                    <w:rPr>
                      <w:rFonts w:ascii="Sylfaen" w:hAnsi="Sylfaen" w:cs="Calibri"/>
                      <w:sz w:val="18"/>
                      <w:szCs w:val="18"/>
                      <w:lang w:val="en-GB"/>
                    </w:rPr>
                  </w:pPr>
                  <w:r w:rsidRPr="00C22EF1">
                    <w:rPr>
                      <w:rFonts w:ascii="Sylfaen" w:hAnsi="Sylfaen" w:cs="Sylfaen"/>
                      <w:sz w:val="18"/>
                      <w:szCs w:val="18"/>
                      <w:lang w:val="ka-GE"/>
                    </w:rPr>
                    <w:t>100 young entrepreneurs</w:t>
                  </w:r>
                  <w:r>
                    <w:rPr>
                      <w:rFonts w:ascii="Sylfaen" w:hAnsi="Sylfaen" w:cs="Sylfaen"/>
                      <w:sz w:val="18"/>
                      <w:szCs w:val="18"/>
                      <w:lang w:val="en-GB"/>
                    </w:rPr>
                    <w:t xml:space="preserve"> funded</w:t>
                  </w:r>
                </w:p>
              </w:tc>
              <w:tc>
                <w:tcPr>
                  <w:tcW w:w="1420" w:type="dxa"/>
                  <w:gridSpan w:val="2"/>
                  <w:shd w:val="clear" w:color="auto" w:fill="F2F2F2" w:themeFill="background1" w:themeFillShade="F2"/>
                  <w:tcMar>
                    <w:top w:w="0" w:type="dxa"/>
                    <w:left w:w="108" w:type="dxa"/>
                    <w:bottom w:w="0" w:type="dxa"/>
                    <w:right w:w="108" w:type="dxa"/>
                  </w:tcMar>
                </w:tcPr>
                <w:p w14:paraId="28FC2B18" w14:textId="58BB05F2" w:rsidR="00331A0C" w:rsidRPr="00C22EF1" w:rsidRDefault="00C22EF1" w:rsidP="00C22EF1">
                  <w:pPr>
                    <w:jc w:val="center"/>
                    <w:rPr>
                      <w:rFonts w:ascii="Sylfaen" w:hAnsi="Sylfaen" w:cs="Calibri"/>
                      <w:sz w:val="18"/>
                      <w:szCs w:val="18"/>
                      <w:lang w:val="en-GB"/>
                    </w:rPr>
                  </w:pPr>
                  <w:r>
                    <w:rPr>
                      <w:rFonts w:ascii="Sylfaen" w:hAnsi="Sylfaen" w:cs="Sylfaen"/>
                      <w:sz w:val="18"/>
                      <w:szCs w:val="18"/>
                      <w:lang w:val="en-GB"/>
                    </w:rPr>
                    <w:t>NNLE</w:t>
                  </w:r>
                  <w:r w:rsidR="00331A0C" w:rsidRPr="004658F1">
                    <w:rPr>
                      <w:rFonts w:ascii="Sylfaen" w:hAnsi="Sylfaen" w:cs="Calibri"/>
                      <w:sz w:val="18"/>
                      <w:szCs w:val="18"/>
                      <w:lang w:val="ka-GE"/>
                    </w:rPr>
                    <w:t xml:space="preserve"> </w:t>
                  </w:r>
                  <w:r>
                    <w:rPr>
                      <w:rFonts w:ascii="Sylfaen" w:hAnsi="Sylfaen" w:cs="Calibri"/>
                      <w:sz w:val="18"/>
                      <w:szCs w:val="18"/>
                      <w:lang w:val="en-GB"/>
                    </w:rPr>
                    <w:t>Agricultural and Rural Development Agency</w:t>
                  </w:r>
                </w:p>
              </w:tc>
              <w:tc>
                <w:tcPr>
                  <w:tcW w:w="1430" w:type="dxa"/>
                  <w:gridSpan w:val="2"/>
                  <w:shd w:val="clear" w:color="auto" w:fill="F2F2F2" w:themeFill="background1" w:themeFillShade="F2"/>
                  <w:tcMar>
                    <w:top w:w="0" w:type="dxa"/>
                    <w:left w:w="108" w:type="dxa"/>
                    <w:bottom w:w="0" w:type="dxa"/>
                    <w:right w:w="108" w:type="dxa"/>
                  </w:tcMar>
                </w:tcPr>
                <w:p w14:paraId="6D0E0D22" w14:textId="2C6CB5E0" w:rsidR="00331A0C" w:rsidRPr="004658F1" w:rsidRDefault="00C22EF1" w:rsidP="003D1F54">
                  <w:pPr>
                    <w:jc w:val="center"/>
                    <w:rPr>
                      <w:rFonts w:ascii="Sylfaen" w:hAnsi="Sylfaen" w:cs="Calibri"/>
                      <w:sz w:val="18"/>
                      <w:szCs w:val="18"/>
                      <w:lang w:val="ka-GE"/>
                    </w:rPr>
                  </w:pPr>
                  <w:r>
                    <w:rPr>
                      <w:rFonts w:ascii="Sylfaen" w:hAnsi="Sylfaen" w:cs="Sylfaen"/>
                      <w:sz w:val="18"/>
                      <w:szCs w:val="18"/>
                      <w:lang w:val="ka-GE"/>
                    </w:rPr>
                    <w:t>NNLE Agricultural and Rural Development Agency</w:t>
                  </w:r>
                </w:p>
              </w:tc>
              <w:tc>
                <w:tcPr>
                  <w:tcW w:w="1474" w:type="dxa"/>
                  <w:gridSpan w:val="2"/>
                  <w:shd w:val="clear" w:color="auto" w:fill="F2F2F2" w:themeFill="background1" w:themeFillShade="F2"/>
                  <w:tcMar>
                    <w:top w:w="0" w:type="dxa"/>
                    <w:left w:w="108" w:type="dxa"/>
                    <w:bottom w:w="0" w:type="dxa"/>
                    <w:right w:w="108" w:type="dxa"/>
                  </w:tcMar>
                </w:tcPr>
                <w:p w14:paraId="4F1AD440" w14:textId="34C639AA" w:rsidR="00331A0C" w:rsidRPr="004658F1" w:rsidRDefault="00C22EF1" w:rsidP="003D1F54">
                  <w:pPr>
                    <w:jc w:val="center"/>
                    <w:rPr>
                      <w:rFonts w:ascii="Sylfaen" w:hAnsi="Sylfaen" w:cs="Calibri"/>
                      <w:sz w:val="18"/>
                      <w:szCs w:val="18"/>
                      <w:lang w:val="ka-GE"/>
                    </w:rPr>
                  </w:pPr>
                  <w:r w:rsidRPr="00C22EF1">
                    <w:rPr>
                      <w:rFonts w:ascii="Sylfaen" w:hAnsi="Sylfaen" w:cs="Sylfaen"/>
                      <w:sz w:val="18"/>
                      <w:szCs w:val="18"/>
                    </w:rPr>
                    <w:t>Danish International Development Agency (DANIDA)</w:t>
                  </w:r>
                </w:p>
              </w:tc>
              <w:tc>
                <w:tcPr>
                  <w:tcW w:w="1094" w:type="dxa"/>
                  <w:gridSpan w:val="2"/>
                  <w:shd w:val="clear" w:color="auto" w:fill="F2F2F2" w:themeFill="background1" w:themeFillShade="F2"/>
                  <w:tcMar>
                    <w:top w:w="0" w:type="dxa"/>
                    <w:left w:w="108" w:type="dxa"/>
                    <w:bottom w:w="0" w:type="dxa"/>
                    <w:right w:w="108" w:type="dxa"/>
                  </w:tcMar>
                </w:tcPr>
                <w:p w14:paraId="534D81AD" w14:textId="77777777" w:rsidR="00331A0C" w:rsidRPr="004658F1" w:rsidRDefault="00331A0C" w:rsidP="003D1F54">
                  <w:pPr>
                    <w:ind w:left="176"/>
                    <w:jc w:val="center"/>
                    <w:rPr>
                      <w:rFonts w:ascii="Sylfaen" w:hAnsi="Sylfaen" w:cs="Calibri"/>
                      <w:sz w:val="18"/>
                      <w:szCs w:val="18"/>
                    </w:rPr>
                  </w:pPr>
                  <w:r w:rsidRPr="004658F1">
                    <w:rPr>
                      <w:rFonts w:ascii="Sylfaen" w:hAnsi="Sylfaen" w:cs="Calibri"/>
                      <w:sz w:val="18"/>
                      <w:szCs w:val="18"/>
                    </w:rPr>
                    <w:t>2019</w:t>
                  </w:r>
                </w:p>
              </w:tc>
              <w:tc>
                <w:tcPr>
                  <w:tcW w:w="956" w:type="dxa"/>
                  <w:gridSpan w:val="2"/>
                  <w:shd w:val="clear" w:color="auto" w:fill="F2F2F2" w:themeFill="background1" w:themeFillShade="F2"/>
                  <w:tcMar>
                    <w:top w:w="0" w:type="dxa"/>
                    <w:left w:w="108" w:type="dxa"/>
                    <w:bottom w:w="0" w:type="dxa"/>
                    <w:right w:w="108" w:type="dxa"/>
                  </w:tcMar>
                </w:tcPr>
                <w:p w14:paraId="1A75F491" w14:textId="6835E7DA" w:rsidR="00331A0C" w:rsidRPr="004658F1" w:rsidRDefault="00331A0C">
                  <w:pPr>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tcPr>
                <w:p w14:paraId="3A341F1D" w14:textId="0A6593B8" w:rsidR="00331A0C" w:rsidRPr="004658F1" w:rsidRDefault="00331A0C" w:rsidP="003D1F54">
                  <w:pPr>
                    <w:jc w:val="center"/>
                    <w:rPr>
                      <w:rFonts w:ascii="Sylfaen" w:hAnsi="Sylfaen" w:cs="Calibri"/>
                      <w:sz w:val="18"/>
                      <w:szCs w:val="18"/>
                    </w:rPr>
                  </w:pPr>
                </w:p>
              </w:tc>
              <w:tc>
                <w:tcPr>
                  <w:tcW w:w="529" w:type="dxa"/>
                  <w:gridSpan w:val="2"/>
                  <w:shd w:val="clear" w:color="auto" w:fill="F2F2F2" w:themeFill="background1" w:themeFillShade="F2"/>
                </w:tcPr>
                <w:p w14:paraId="7C9A7D77"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31 07 04 02</w:t>
                  </w:r>
                </w:p>
              </w:tc>
              <w:tc>
                <w:tcPr>
                  <w:tcW w:w="628" w:type="dxa"/>
                  <w:gridSpan w:val="2"/>
                  <w:shd w:val="clear" w:color="auto" w:fill="F2F2F2" w:themeFill="background1" w:themeFillShade="F2"/>
                </w:tcPr>
                <w:p w14:paraId="4DCC2794" w14:textId="20A4D1BB" w:rsidR="00331A0C" w:rsidRPr="004658F1" w:rsidRDefault="006C5137" w:rsidP="003D1F54">
                  <w:pPr>
                    <w:jc w:val="center"/>
                    <w:rPr>
                      <w:rFonts w:ascii="Sylfaen" w:hAnsi="Sylfaen" w:cs="Calibri"/>
                      <w:sz w:val="18"/>
                      <w:szCs w:val="18"/>
                      <w:lang w:val="ka-GE"/>
                    </w:rPr>
                  </w:pPr>
                  <w:r w:rsidRPr="004658F1">
                    <w:rPr>
                      <w:rFonts w:ascii="Sylfaen" w:hAnsi="Sylfaen" w:cs="Calibri"/>
                      <w:sz w:val="18"/>
                      <w:szCs w:val="18"/>
                      <w:lang w:val="ka-GE"/>
                    </w:rPr>
                    <w:t>5 000 000</w:t>
                  </w:r>
                </w:p>
              </w:tc>
              <w:tc>
                <w:tcPr>
                  <w:tcW w:w="1180" w:type="dxa"/>
                  <w:gridSpan w:val="2"/>
                  <w:shd w:val="clear" w:color="auto" w:fill="F2F2F2" w:themeFill="background1" w:themeFillShade="F2"/>
                </w:tcPr>
                <w:p w14:paraId="2C174198" w14:textId="2E9933B0" w:rsidR="00331A0C" w:rsidRPr="004658F1" w:rsidRDefault="00C22EF1" w:rsidP="003D1F54">
                  <w:pPr>
                    <w:jc w:val="center"/>
                    <w:rPr>
                      <w:rFonts w:ascii="Sylfaen" w:hAnsi="Sylfaen" w:cs="Calibri"/>
                      <w:sz w:val="18"/>
                      <w:szCs w:val="18"/>
                      <w:lang w:val="ka-GE"/>
                    </w:rPr>
                  </w:pPr>
                  <w:r w:rsidRPr="00C22EF1">
                    <w:rPr>
                      <w:rFonts w:ascii="Sylfaen" w:hAnsi="Sylfaen" w:cs="Sylfaen"/>
                      <w:sz w:val="18"/>
                      <w:szCs w:val="18"/>
                    </w:rPr>
                    <w:t>Danish International Development Agency (DANIDA)</w:t>
                  </w:r>
                </w:p>
              </w:tc>
              <w:tc>
                <w:tcPr>
                  <w:tcW w:w="750" w:type="dxa"/>
                  <w:gridSpan w:val="2"/>
                  <w:shd w:val="clear" w:color="auto" w:fill="F2F2F2" w:themeFill="background1" w:themeFillShade="F2"/>
                  <w:vAlign w:val="center"/>
                </w:tcPr>
                <w:p w14:paraId="133C1C1E"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9F5EDE9"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5F89F92E" w14:textId="42DDCCEC"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w:t>
                  </w:r>
                </w:p>
              </w:tc>
              <w:tc>
                <w:tcPr>
                  <w:tcW w:w="1805" w:type="dxa"/>
                  <w:vMerge w:val="restart"/>
                  <w:shd w:val="clear" w:color="auto" w:fill="F2F2F2" w:themeFill="background1" w:themeFillShade="F2"/>
                </w:tcPr>
                <w:p w14:paraId="4B293E0A" w14:textId="7F489768" w:rsidR="00AA2954" w:rsidRPr="00C22EF1" w:rsidRDefault="00C22EF1" w:rsidP="003D1F54">
                  <w:pPr>
                    <w:jc w:val="center"/>
                    <w:rPr>
                      <w:rFonts w:ascii="Sylfaen" w:hAnsi="Sylfaen" w:cs="Calibri"/>
                      <w:b/>
                      <w:sz w:val="18"/>
                      <w:szCs w:val="18"/>
                      <w:lang w:val="en-GB"/>
                    </w:rPr>
                  </w:pPr>
                  <w:r>
                    <w:rPr>
                      <w:rFonts w:ascii="Sylfaen" w:hAnsi="Sylfaen" w:cs="Sylfaen"/>
                      <w:sz w:val="18"/>
                      <w:szCs w:val="18"/>
                      <w:lang w:val="en-GB"/>
                    </w:rPr>
                    <w:t>Implementation of the programme “Plant the Future”</w:t>
                  </w:r>
                </w:p>
              </w:tc>
              <w:tc>
                <w:tcPr>
                  <w:tcW w:w="888" w:type="dxa"/>
                  <w:gridSpan w:val="2"/>
                  <w:shd w:val="clear" w:color="auto" w:fill="A6A6A6" w:themeFill="background1" w:themeFillShade="A6"/>
                  <w:tcMar>
                    <w:top w:w="0" w:type="dxa"/>
                    <w:left w:w="108" w:type="dxa"/>
                    <w:bottom w:w="0" w:type="dxa"/>
                    <w:right w:w="108" w:type="dxa"/>
                  </w:tcMar>
                </w:tcPr>
                <w:p w14:paraId="083DE7CB"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1.1.5.1</w:t>
                  </w:r>
                </w:p>
              </w:tc>
              <w:tc>
                <w:tcPr>
                  <w:tcW w:w="1974" w:type="dxa"/>
                  <w:shd w:val="clear" w:color="auto" w:fill="F2F2F2" w:themeFill="background1" w:themeFillShade="F2"/>
                </w:tcPr>
                <w:p w14:paraId="49F20846" w14:textId="18D5F4FC" w:rsidR="00AA2954" w:rsidRPr="004658F1" w:rsidRDefault="00C22EF1" w:rsidP="003D1F54">
                  <w:pPr>
                    <w:ind w:right="-13"/>
                    <w:jc w:val="center"/>
                    <w:rPr>
                      <w:rFonts w:ascii="Sylfaen" w:hAnsi="Sylfaen" w:cs="Calibri"/>
                      <w:sz w:val="18"/>
                      <w:szCs w:val="18"/>
                      <w:lang w:val="ka-GE"/>
                    </w:rPr>
                  </w:pPr>
                  <w:r w:rsidRPr="00C22EF1">
                    <w:rPr>
                      <w:rFonts w:ascii="Sylfaen" w:hAnsi="Sylfaen" w:cs="Sylfaen"/>
                      <w:sz w:val="18"/>
                      <w:szCs w:val="18"/>
                      <w:lang w:val="ka-GE"/>
                    </w:rPr>
                    <w:t>350 beneficiaries will be funded to bu</w:t>
                  </w:r>
                  <w:r w:rsidR="008F0567">
                    <w:rPr>
                      <w:rFonts w:ascii="Sylfaen" w:hAnsi="Sylfaen" w:cs="Sylfaen"/>
                      <w:sz w:val="18"/>
                      <w:szCs w:val="18"/>
                      <w:lang w:val="ka-GE"/>
                    </w:rPr>
                    <w:t>ild new perennial gardens and</w:t>
                  </w:r>
                  <w:r w:rsidRPr="00C22EF1">
                    <w:rPr>
                      <w:rFonts w:ascii="Sylfaen" w:hAnsi="Sylfaen" w:cs="Sylfaen"/>
                      <w:sz w:val="18"/>
                      <w:szCs w:val="18"/>
                      <w:lang w:val="ka-GE"/>
                    </w:rPr>
                    <w:t xml:space="preserve"> plant nurseries</w:t>
                  </w:r>
                </w:p>
              </w:tc>
              <w:tc>
                <w:tcPr>
                  <w:tcW w:w="1420" w:type="dxa"/>
                  <w:gridSpan w:val="2"/>
                  <w:vMerge w:val="restart"/>
                  <w:shd w:val="clear" w:color="auto" w:fill="F2F2F2" w:themeFill="background1" w:themeFillShade="F2"/>
                  <w:tcMar>
                    <w:top w:w="0" w:type="dxa"/>
                    <w:left w:w="108" w:type="dxa"/>
                    <w:bottom w:w="0" w:type="dxa"/>
                    <w:right w:w="108" w:type="dxa"/>
                  </w:tcMar>
                </w:tcPr>
                <w:p w14:paraId="653441BD" w14:textId="77777777" w:rsidR="00AA2954" w:rsidRPr="004658F1" w:rsidRDefault="00AA2954" w:rsidP="003D1F54">
                  <w:pPr>
                    <w:ind w:left="176"/>
                    <w:jc w:val="center"/>
                    <w:rPr>
                      <w:rFonts w:ascii="Sylfaen" w:hAnsi="Sylfaen" w:cs="Sylfaen"/>
                      <w:spacing w:val="-1"/>
                      <w:sz w:val="18"/>
                      <w:szCs w:val="18"/>
                      <w:lang w:val="ka-GE"/>
                    </w:rPr>
                  </w:pPr>
                </w:p>
                <w:p w14:paraId="20CAE779" w14:textId="77777777" w:rsidR="00AA2954" w:rsidRPr="004658F1" w:rsidRDefault="00AA2954" w:rsidP="003D1F54">
                  <w:pPr>
                    <w:ind w:left="176"/>
                    <w:jc w:val="center"/>
                    <w:rPr>
                      <w:rFonts w:ascii="Sylfaen" w:hAnsi="Sylfaen" w:cs="Sylfaen"/>
                      <w:spacing w:val="-1"/>
                      <w:sz w:val="18"/>
                      <w:szCs w:val="18"/>
                      <w:lang w:val="ka-GE"/>
                    </w:rPr>
                  </w:pPr>
                </w:p>
                <w:p w14:paraId="231ED172" w14:textId="77777777" w:rsidR="00AA2954" w:rsidRPr="004658F1" w:rsidRDefault="00AA2954" w:rsidP="003D1F54">
                  <w:pPr>
                    <w:ind w:left="176"/>
                    <w:jc w:val="center"/>
                    <w:rPr>
                      <w:rFonts w:ascii="Sylfaen" w:hAnsi="Sylfaen" w:cs="Sylfaen"/>
                      <w:spacing w:val="-1"/>
                      <w:sz w:val="18"/>
                      <w:szCs w:val="18"/>
                      <w:lang w:val="ka-GE"/>
                    </w:rPr>
                  </w:pPr>
                </w:p>
                <w:p w14:paraId="7055B6A3" w14:textId="77777777" w:rsidR="00AA2954" w:rsidRPr="004658F1" w:rsidRDefault="00AA2954" w:rsidP="003D1F54">
                  <w:pPr>
                    <w:ind w:left="176"/>
                    <w:jc w:val="center"/>
                    <w:rPr>
                      <w:rFonts w:ascii="Sylfaen" w:hAnsi="Sylfaen" w:cs="Sylfaen"/>
                      <w:spacing w:val="-1"/>
                      <w:sz w:val="18"/>
                      <w:szCs w:val="18"/>
                      <w:lang w:val="ka-GE"/>
                    </w:rPr>
                  </w:pPr>
                </w:p>
                <w:p w14:paraId="234C7C35" w14:textId="77777777" w:rsidR="00AA2954" w:rsidRPr="004658F1" w:rsidRDefault="00AA2954" w:rsidP="003D1F54">
                  <w:pPr>
                    <w:ind w:left="176"/>
                    <w:jc w:val="center"/>
                    <w:rPr>
                      <w:rFonts w:ascii="Sylfaen" w:hAnsi="Sylfaen" w:cs="Sylfaen"/>
                      <w:spacing w:val="-1"/>
                      <w:sz w:val="18"/>
                      <w:szCs w:val="18"/>
                      <w:lang w:val="ka-GE"/>
                    </w:rPr>
                  </w:pPr>
                </w:p>
                <w:p w14:paraId="4845D3CC" w14:textId="77777777" w:rsidR="00AA2954" w:rsidRPr="004658F1" w:rsidRDefault="00AA2954" w:rsidP="003D1F54">
                  <w:pPr>
                    <w:ind w:left="176"/>
                    <w:jc w:val="center"/>
                    <w:rPr>
                      <w:rFonts w:ascii="Sylfaen" w:hAnsi="Sylfaen" w:cs="Sylfaen"/>
                      <w:spacing w:val="-1"/>
                      <w:sz w:val="18"/>
                      <w:szCs w:val="18"/>
                      <w:lang w:val="ka-GE"/>
                    </w:rPr>
                  </w:pPr>
                </w:p>
                <w:p w14:paraId="39DB0B15" w14:textId="0A8785E9" w:rsidR="00AA2954" w:rsidRPr="004658F1" w:rsidRDefault="00C22EF1" w:rsidP="003D1F54">
                  <w:pPr>
                    <w:jc w:val="center"/>
                    <w:rPr>
                      <w:rFonts w:ascii="Sylfaen" w:hAnsi="Sylfaen" w:cs="Calibri"/>
                      <w:spacing w:val="-1"/>
                      <w:sz w:val="18"/>
                      <w:szCs w:val="18"/>
                      <w:lang w:val="ka-GE"/>
                    </w:rPr>
                  </w:pPr>
                  <w:r>
                    <w:rPr>
                      <w:rFonts w:ascii="Sylfaen" w:hAnsi="Sylfaen" w:cs="Sylfaen"/>
                      <w:spacing w:val="-1"/>
                      <w:sz w:val="18"/>
                      <w:szCs w:val="18"/>
                      <w:lang w:val="ka-GE"/>
                    </w:rPr>
                    <w:t>NNLE Agricultural and Rural Development Agency</w:t>
                  </w:r>
                </w:p>
              </w:tc>
              <w:tc>
                <w:tcPr>
                  <w:tcW w:w="1430" w:type="dxa"/>
                  <w:gridSpan w:val="2"/>
                  <w:vMerge w:val="restart"/>
                  <w:shd w:val="clear" w:color="auto" w:fill="F2F2F2" w:themeFill="background1" w:themeFillShade="F2"/>
                  <w:tcMar>
                    <w:top w:w="0" w:type="dxa"/>
                    <w:left w:w="108" w:type="dxa"/>
                    <w:bottom w:w="0" w:type="dxa"/>
                    <w:right w:w="108" w:type="dxa"/>
                  </w:tcMar>
                </w:tcPr>
                <w:p w14:paraId="2344F388" w14:textId="77777777" w:rsidR="00AA2954" w:rsidRPr="004658F1" w:rsidRDefault="00AA2954" w:rsidP="003D1F54">
                  <w:pPr>
                    <w:ind w:left="176"/>
                    <w:jc w:val="center"/>
                    <w:rPr>
                      <w:rFonts w:ascii="Sylfaen" w:hAnsi="Sylfaen" w:cs="Sylfaen"/>
                      <w:spacing w:val="-1"/>
                      <w:sz w:val="18"/>
                      <w:szCs w:val="18"/>
                      <w:lang w:val="ka-GE"/>
                    </w:rPr>
                  </w:pPr>
                </w:p>
                <w:p w14:paraId="273F6626" w14:textId="77777777" w:rsidR="00AA2954" w:rsidRPr="004658F1" w:rsidRDefault="00AA2954" w:rsidP="003D1F54">
                  <w:pPr>
                    <w:ind w:left="176"/>
                    <w:jc w:val="center"/>
                    <w:rPr>
                      <w:rFonts w:ascii="Sylfaen" w:hAnsi="Sylfaen" w:cs="Sylfaen"/>
                      <w:spacing w:val="-1"/>
                      <w:sz w:val="18"/>
                      <w:szCs w:val="18"/>
                      <w:lang w:val="ka-GE"/>
                    </w:rPr>
                  </w:pPr>
                </w:p>
                <w:p w14:paraId="463E8D0E" w14:textId="77777777" w:rsidR="00AA2954" w:rsidRPr="004658F1" w:rsidRDefault="00AA2954" w:rsidP="003D1F54">
                  <w:pPr>
                    <w:ind w:left="176"/>
                    <w:jc w:val="center"/>
                    <w:rPr>
                      <w:rFonts w:ascii="Sylfaen" w:hAnsi="Sylfaen" w:cs="Sylfaen"/>
                      <w:spacing w:val="-1"/>
                      <w:sz w:val="18"/>
                      <w:szCs w:val="18"/>
                      <w:lang w:val="ka-GE"/>
                    </w:rPr>
                  </w:pPr>
                </w:p>
                <w:p w14:paraId="68B63656" w14:textId="77777777" w:rsidR="00AA2954" w:rsidRPr="004658F1" w:rsidRDefault="00AA2954" w:rsidP="003D1F54">
                  <w:pPr>
                    <w:ind w:left="176"/>
                    <w:jc w:val="center"/>
                    <w:rPr>
                      <w:rFonts w:ascii="Sylfaen" w:hAnsi="Sylfaen" w:cs="Sylfaen"/>
                      <w:spacing w:val="-1"/>
                      <w:sz w:val="18"/>
                      <w:szCs w:val="18"/>
                      <w:lang w:val="ka-GE"/>
                    </w:rPr>
                  </w:pPr>
                </w:p>
                <w:p w14:paraId="314F82CB" w14:textId="77777777" w:rsidR="00AA2954" w:rsidRPr="004658F1" w:rsidRDefault="00AA2954" w:rsidP="003D1F54">
                  <w:pPr>
                    <w:ind w:left="176"/>
                    <w:jc w:val="center"/>
                    <w:rPr>
                      <w:rFonts w:ascii="Sylfaen" w:hAnsi="Sylfaen" w:cs="Sylfaen"/>
                      <w:spacing w:val="-1"/>
                      <w:sz w:val="18"/>
                      <w:szCs w:val="18"/>
                      <w:lang w:val="ka-GE"/>
                    </w:rPr>
                  </w:pPr>
                </w:p>
                <w:p w14:paraId="525981C2" w14:textId="77777777" w:rsidR="00AA2954" w:rsidRPr="004658F1" w:rsidRDefault="00AA2954" w:rsidP="003D1F54">
                  <w:pPr>
                    <w:ind w:left="176"/>
                    <w:jc w:val="center"/>
                    <w:rPr>
                      <w:rFonts w:ascii="Sylfaen" w:hAnsi="Sylfaen" w:cs="Sylfaen"/>
                      <w:spacing w:val="-1"/>
                      <w:sz w:val="18"/>
                      <w:szCs w:val="18"/>
                      <w:lang w:val="ka-GE"/>
                    </w:rPr>
                  </w:pPr>
                </w:p>
                <w:p w14:paraId="4ED3CB6A" w14:textId="183C7784" w:rsidR="00AA2954" w:rsidRPr="004658F1" w:rsidRDefault="00C22EF1" w:rsidP="003D1F54">
                  <w:pPr>
                    <w:jc w:val="center"/>
                    <w:rPr>
                      <w:rFonts w:ascii="Sylfaen" w:hAnsi="Sylfaen" w:cs="Calibri"/>
                      <w:sz w:val="18"/>
                      <w:szCs w:val="18"/>
                      <w:lang w:val="ka-GE"/>
                    </w:rPr>
                  </w:pPr>
                  <w:r>
                    <w:rPr>
                      <w:rFonts w:ascii="Sylfaen" w:hAnsi="Sylfaen" w:cs="Sylfaen"/>
                      <w:spacing w:val="-1"/>
                      <w:sz w:val="18"/>
                      <w:szCs w:val="18"/>
                      <w:lang w:val="ka-GE"/>
                    </w:rPr>
                    <w:t>NNLE Agricultural and Rural Development Agency</w:t>
                  </w:r>
                </w:p>
              </w:tc>
              <w:tc>
                <w:tcPr>
                  <w:tcW w:w="1474" w:type="dxa"/>
                  <w:gridSpan w:val="2"/>
                  <w:shd w:val="clear" w:color="auto" w:fill="F2F2F2" w:themeFill="background1" w:themeFillShade="F2"/>
                  <w:tcMar>
                    <w:top w:w="0" w:type="dxa"/>
                    <w:left w:w="108" w:type="dxa"/>
                    <w:bottom w:w="0" w:type="dxa"/>
                    <w:right w:w="108" w:type="dxa"/>
                  </w:tcMar>
                </w:tcPr>
                <w:p w14:paraId="2E2F767A"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tcPr>
                <w:p w14:paraId="6DE0FF68"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tcPr>
                <w:p w14:paraId="6BB337DB"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34" w:type="dxa"/>
                  <w:gridSpan w:val="2"/>
                  <w:shd w:val="clear" w:color="auto" w:fill="F2F2F2" w:themeFill="background1" w:themeFillShade="F2"/>
                  <w:tcMar>
                    <w:top w:w="0" w:type="dxa"/>
                    <w:left w:w="108" w:type="dxa"/>
                    <w:bottom w:w="0" w:type="dxa"/>
                    <w:right w:w="108" w:type="dxa"/>
                  </w:tcMar>
                </w:tcPr>
                <w:p w14:paraId="5572CF2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tcPr>
                <w:p w14:paraId="3082227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tcPr>
                <w:p w14:paraId="0B70655B"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tcPr>
                <w:p w14:paraId="71ED03C9"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CB72AE9" w14:textId="77777777" w:rsidR="00AA2954" w:rsidRPr="004658F1" w:rsidRDefault="00AA2954" w:rsidP="003D1F54">
                  <w:pPr>
                    <w:ind w:left="176"/>
                    <w:jc w:val="center"/>
                    <w:rPr>
                      <w:rFonts w:ascii="Sylfaen" w:hAnsi="Sylfaen" w:cs="Calibri"/>
                      <w:sz w:val="18"/>
                      <w:szCs w:val="18"/>
                      <w:lang w:val="ka-GE"/>
                    </w:rPr>
                  </w:pPr>
                </w:p>
              </w:tc>
            </w:tr>
            <w:tr w:rsidR="007D7D15" w:rsidRPr="004658F1" w14:paraId="3B878222"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3AB4BF23" w14:textId="77777777" w:rsidR="00AA2954" w:rsidRPr="004658F1" w:rsidRDefault="00AA2954" w:rsidP="003D1F54">
                  <w:pPr>
                    <w:ind w:left="142"/>
                    <w:jc w:val="center"/>
                    <w:rPr>
                      <w:rFonts w:ascii="Sylfaen" w:hAnsi="Sylfaen" w:cs="Calibri"/>
                      <w:sz w:val="18"/>
                      <w:szCs w:val="18"/>
                      <w:lang w:val="ka-GE"/>
                    </w:rPr>
                  </w:pPr>
                </w:p>
              </w:tc>
              <w:tc>
                <w:tcPr>
                  <w:tcW w:w="1805" w:type="dxa"/>
                  <w:vMerge/>
                  <w:shd w:val="clear" w:color="auto" w:fill="F2F2F2" w:themeFill="background1" w:themeFillShade="F2"/>
                  <w:vAlign w:val="center"/>
                </w:tcPr>
                <w:p w14:paraId="43158419"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2B797984"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1.1.5.2</w:t>
                  </w:r>
                </w:p>
              </w:tc>
              <w:tc>
                <w:tcPr>
                  <w:tcW w:w="1974" w:type="dxa"/>
                  <w:shd w:val="clear" w:color="auto" w:fill="F2F2F2" w:themeFill="background1" w:themeFillShade="F2"/>
                  <w:vAlign w:val="center"/>
                </w:tcPr>
                <w:p w14:paraId="6E378CE6" w14:textId="7F46015F" w:rsidR="00AA2954" w:rsidRPr="004658F1" w:rsidRDefault="008F0567" w:rsidP="003D1F54">
                  <w:pPr>
                    <w:ind w:right="-13"/>
                    <w:jc w:val="center"/>
                    <w:rPr>
                      <w:rFonts w:ascii="Sylfaen" w:hAnsi="Sylfaen" w:cs="Calibri"/>
                      <w:sz w:val="18"/>
                      <w:szCs w:val="18"/>
                      <w:lang w:val="ka-GE"/>
                    </w:rPr>
                  </w:pPr>
                  <w:r w:rsidRPr="008F0567">
                    <w:rPr>
                      <w:rFonts w:ascii="Sylfaen" w:hAnsi="Sylfaen" w:cs="Sylfaen"/>
                      <w:sz w:val="18"/>
                      <w:szCs w:val="18"/>
                      <w:lang w:val="ka-GE"/>
                    </w:rPr>
                    <w:t>400 beneficiaries will be funded to bu</w:t>
                  </w:r>
                  <w:r>
                    <w:rPr>
                      <w:rFonts w:ascii="Sylfaen" w:hAnsi="Sylfaen" w:cs="Sylfaen"/>
                      <w:sz w:val="18"/>
                      <w:szCs w:val="18"/>
                      <w:lang w:val="ka-GE"/>
                    </w:rPr>
                    <w:t>ild new perennial gardens and</w:t>
                  </w:r>
                  <w:r w:rsidRPr="008F0567">
                    <w:rPr>
                      <w:rFonts w:ascii="Sylfaen" w:hAnsi="Sylfaen" w:cs="Sylfaen"/>
                      <w:sz w:val="18"/>
                      <w:szCs w:val="18"/>
                      <w:lang w:val="ka-GE"/>
                    </w:rPr>
                    <w:t xml:space="preserve"> plant nurseries</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4254C7D"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5F437D9" w14:textId="77777777" w:rsidR="00AA2954" w:rsidRPr="004658F1" w:rsidRDefault="00AA2954"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50F2A8C"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1DFDE81"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7467C3B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34" w:type="dxa"/>
                  <w:gridSpan w:val="2"/>
                  <w:shd w:val="clear" w:color="auto" w:fill="F2F2F2" w:themeFill="background1" w:themeFillShade="F2"/>
                  <w:tcMar>
                    <w:top w:w="0" w:type="dxa"/>
                    <w:left w:w="108" w:type="dxa"/>
                    <w:bottom w:w="0" w:type="dxa"/>
                    <w:right w:w="108" w:type="dxa"/>
                  </w:tcMar>
                  <w:vAlign w:val="center"/>
                </w:tcPr>
                <w:p w14:paraId="4BCB4C6B"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vAlign w:val="center"/>
                </w:tcPr>
                <w:p w14:paraId="513F8D1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vAlign w:val="center"/>
                </w:tcPr>
                <w:p w14:paraId="0E14C4F6"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4DD4D2C7"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78A70C15" w14:textId="77777777" w:rsidR="00AA2954" w:rsidRPr="004658F1" w:rsidRDefault="00AA2954" w:rsidP="003D1F54">
                  <w:pPr>
                    <w:ind w:left="176"/>
                    <w:jc w:val="center"/>
                    <w:rPr>
                      <w:rFonts w:ascii="Sylfaen" w:hAnsi="Sylfaen" w:cs="Calibri"/>
                      <w:sz w:val="18"/>
                      <w:szCs w:val="18"/>
                      <w:lang w:val="ka-GE"/>
                    </w:rPr>
                  </w:pPr>
                </w:p>
              </w:tc>
            </w:tr>
            <w:tr w:rsidR="007D7D15" w:rsidRPr="004658F1" w14:paraId="2A6E0472"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898199B" w14:textId="77777777" w:rsidR="00AA2954" w:rsidRPr="004658F1" w:rsidRDefault="00AA2954" w:rsidP="003D1F54">
                  <w:pPr>
                    <w:ind w:left="142"/>
                    <w:jc w:val="center"/>
                    <w:rPr>
                      <w:rFonts w:ascii="Sylfaen" w:hAnsi="Sylfaen" w:cs="Calibri"/>
                      <w:sz w:val="18"/>
                      <w:szCs w:val="18"/>
                      <w:lang w:val="ka-GE"/>
                    </w:rPr>
                  </w:pPr>
                </w:p>
              </w:tc>
              <w:tc>
                <w:tcPr>
                  <w:tcW w:w="1805" w:type="dxa"/>
                  <w:vMerge/>
                  <w:shd w:val="clear" w:color="auto" w:fill="F2F2F2" w:themeFill="background1" w:themeFillShade="F2"/>
                  <w:vAlign w:val="center"/>
                </w:tcPr>
                <w:p w14:paraId="5E1B458B"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5747D776"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1.1.5.3</w:t>
                  </w:r>
                </w:p>
              </w:tc>
              <w:tc>
                <w:tcPr>
                  <w:tcW w:w="1974" w:type="dxa"/>
                  <w:shd w:val="clear" w:color="auto" w:fill="F2F2F2" w:themeFill="background1" w:themeFillShade="F2"/>
                  <w:vAlign w:val="center"/>
                </w:tcPr>
                <w:p w14:paraId="7A21AE45" w14:textId="49CC1678" w:rsidR="00AA2954" w:rsidRPr="004658F1" w:rsidRDefault="008F0567" w:rsidP="008F0567">
                  <w:pPr>
                    <w:ind w:right="-13"/>
                    <w:jc w:val="center"/>
                    <w:rPr>
                      <w:rFonts w:ascii="Sylfaen" w:hAnsi="Sylfaen" w:cs="Calibri"/>
                      <w:sz w:val="18"/>
                      <w:szCs w:val="18"/>
                      <w:lang w:val="ka-GE"/>
                    </w:rPr>
                  </w:pPr>
                  <w:r w:rsidRPr="008F0567">
                    <w:rPr>
                      <w:rFonts w:ascii="Sylfaen" w:hAnsi="Sylfaen" w:cs="Sylfaen"/>
                      <w:sz w:val="18"/>
                      <w:szCs w:val="18"/>
                      <w:lang w:val="ka-GE"/>
                    </w:rPr>
                    <w:t xml:space="preserve">380 beneficiaries </w:t>
                  </w:r>
                  <w:r>
                    <w:rPr>
                      <w:rFonts w:ascii="Sylfaen" w:hAnsi="Sylfaen" w:cs="Sylfaen"/>
                      <w:sz w:val="18"/>
                      <w:szCs w:val="18"/>
                      <w:lang w:val="en-GB"/>
                    </w:rPr>
                    <w:t>will</w:t>
                  </w:r>
                  <w:r w:rsidRPr="008F0567">
                    <w:rPr>
                      <w:rFonts w:ascii="Sylfaen" w:hAnsi="Sylfaen" w:cs="Sylfaen"/>
                      <w:sz w:val="18"/>
                      <w:szCs w:val="18"/>
                      <w:lang w:val="ka-GE"/>
                    </w:rPr>
                    <w:t xml:space="preserve"> be financed for </w:t>
                  </w:r>
                  <w:r>
                    <w:rPr>
                      <w:rFonts w:ascii="Sylfaen" w:hAnsi="Sylfaen" w:cs="Sylfaen"/>
                      <w:sz w:val="18"/>
                      <w:szCs w:val="18"/>
                      <w:lang w:val="en-GB"/>
                    </w:rPr>
                    <w:t xml:space="preserve">building of </w:t>
                  </w:r>
                  <w:r w:rsidRPr="008F0567">
                    <w:rPr>
                      <w:rFonts w:ascii="Sylfaen" w:hAnsi="Sylfaen" w:cs="Sylfaen"/>
                      <w:sz w:val="18"/>
                      <w:szCs w:val="18"/>
                      <w:lang w:val="ka-GE"/>
                    </w:rPr>
                    <w:t>new perennial gardens and nurseries</w:t>
                  </w:r>
                </w:p>
              </w:tc>
              <w:tc>
                <w:tcPr>
                  <w:tcW w:w="1420" w:type="dxa"/>
                  <w:gridSpan w:val="2"/>
                  <w:vMerge/>
                  <w:shd w:val="clear" w:color="auto" w:fill="F2F2F2" w:themeFill="background1" w:themeFillShade="F2"/>
                  <w:tcMar>
                    <w:top w:w="0" w:type="dxa"/>
                    <w:left w:w="108" w:type="dxa"/>
                    <w:bottom w:w="0" w:type="dxa"/>
                    <w:right w:w="108" w:type="dxa"/>
                  </w:tcMar>
                  <w:vAlign w:val="center"/>
                </w:tcPr>
                <w:p w14:paraId="79277630"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79EE09A4" w14:textId="77777777" w:rsidR="00AA2954" w:rsidRPr="004658F1" w:rsidRDefault="00AA2954"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3BF4E2AC"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CA8B155"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2EA7E35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11 500 000</w:t>
                  </w:r>
                </w:p>
              </w:tc>
              <w:tc>
                <w:tcPr>
                  <w:tcW w:w="834" w:type="dxa"/>
                  <w:gridSpan w:val="2"/>
                  <w:shd w:val="clear" w:color="auto" w:fill="F2F2F2" w:themeFill="background1" w:themeFillShade="F2"/>
                  <w:tcMar>
                    <w:top w:w="0" w:type="dxa"/>
                    <w:left w:w="108" w:type="dxa"/>
                    <w:bottom w:w="0" w:type="dxa"/>
                    <w:right w:w="108" w:type="dxa"/>
                  </w:tcMar>
                  <w:vAlign w:val="center"/>
                </w:tcPr>
                <w:p w14:paraId="79C97C29"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11 500 000</w:t>
                  </w:r>
                </w:p>
              </w:tc>
              <w:tc>
                <w:tcPr>
                  <w:tcW w:w="529" w:type="dxa"/>
                  <w:gridSpan w:val="2"/>
                  <w:shd w:val="clear" w:color="auto" w:fill="F2F2F2" w:themeFill="background1" w:themeFillShade="F2"/>
                  <w:vAlign w:val="center"/>
                </w:tcPr>
                <w:p w14:paraId="41AD1EE4"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vAlign w:val="center"/>
                </w:tcPr>
                <w:p w14:paraId="2986DD2F"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35E00B13"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F1597D0" w14:textId="77777777" w:rsidR="00AA2954" w:rsidRPr="004658F1" w:rsidRDefault="00AA2954" w:rsidP="003D1F54">
                  <w:pPr>
                    <w:ind w:left="176"/>
                    <w:jc w:val="center"/>
                    <w:rPr>
                      <w:rFonts w:ascii="Sylfaen" w:hAnsi="Sylfaen" w:cs="Calibri"/>
                      <w:sz w:val="18"/>
                      <w:szCs w:val="18"/>
                      <w:lang w:val="ka-GE"/>
                    </w:rPr>
                  </w:pPr>
                </w:p>
              </w:tc>
            </w:tr>
            <w:tr w:rsidR="007D7D15" w:rsidRPr="004658F1" w14:paraId="6C56EA69"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59AD42E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w:t>
                  </w:r>
                </w:p>
              </w:tc>
              <w:tc>
                <w:tcPr>
                  <w:tcW w:w="1805" w:type="dxa"/>
                  <w:vMerge w:val="restart"/>
                  <w:shd w:val="clear" w:color="auto" w:fill="F2F2F2" w:themeFill="background1" w:themeFillShade="F2"/>
                </w:tcPr>
                <w:p w14:paraId="66EBBE27" w14:textId="70E16CAD" w:rsidR="00331A0C" w:rsidRPr="004658F1" w:rsidRDefault="008F0567" w:rsidP="008F0567">
                  <w:pPr>
                    <w:jc w:val="center"/>
                    <w:rPr>
                      <w:rFonts w:ascii="Sylfaen" w:hAnsi="Sylfaen" w:cs="Calibri"/>
                      <w:sz w:val="18"/>
                      <w:szCs w:val="18"/>
                      <w:lang w:val="ka-GE"/>
                    </w:rPr>
                  </w:pPr>
                  <w:r w:rsidRPr="008F0567">
                    <w:rPr>
                      <w:rFonts w:ascii="Sylfaen" w:hAnsi="Sylfaen" w:cs="Sylfaen"/>
                      <w:sz w:val="18"/>
                      <w:szCs w:val="18"/>
                      <w:lang w:val="ka-GE"/>
                    </w:rPr>
                    <w:t xml:space="preserve">Implementation of a co-financing project for </w:t>
                  </w:r>
                  <w:r>
                    <w:rPr>
                      <w:rFonts w:ascii="Sylfaen" w:hAnsi="Sylfaen" w:cs="Sylfaen"/>
                      <w:sz w:val="18"/>
                      <w:szCs w:val="18"/>
                      <w:lang w:val="en-GB"/>
                    </w:rPr>
                    <w:t>storage</w:t>
                  </w:r>
                  <w:r w:rsidRPr="008F0567">
                    <w:rPr>
                      <w:rFonts w:ascii="Sylfaen" w:hAnsi="Sylfaen" w:cs="Sylfaen"/>
                      <w:sz w:val="18"/>
                      <w:szCs w:val="18"/>
                      <w:lang w:val="ka-GE"/>
                    </w:rPr>
                    <w:t xml:space="preserve"> and processing enterprises</w:t>
                  </w:r>
                </w:p>
              </w:tc>
              <w:tc>
                <w:tcPr>
                  <w:tcW w:w="888" w:type="dxa"/>
                  <w:gridSpan w:val="2"/>
                  <w:shd w:val="clear" w:color="auto" w:fill="A6A6A6" w:themeFill="background1" w:themeFillShade="A6"/>
                  <w:tcMar>
                    <w:top w:w="0" w:type="dxa"/>
                    <w:left w:w="108" w:type="dxa"/>
                    <w:bottom w:w="0" w:type="dxa"/>
                    <w:right w:w="108" w:type="dxa"/>
                  </w:tcMar>
                </w:tcPr>
                <w:p w14:paraId="7CEAC72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1.1.6.1</w:t>
                  </w:r>
                </w:p>
              </w:tc>
              <w:tc>
                <w:tcPr>
                  <w:tcW w:w="1974" w:type="dxa"/>
                  <w:shd w:val="clear" w:color="auto" w:fill="F2F2F2" w:themeFill="background1" w:themeFillShade="F2"/>
                </w:tcPr>
                <w:p w14:paraId="55E69C46" w14:textId="51955D9C" w:rsidR="00331A0C" w:rsidRPr="004658F1" w:rsidRDefault="008F0567" w:rsidP="008F0567">
                  <w:pPr>
                    <w:jc w:val="center"/>
                    <w:rPr>
                      <w:rFonts w:ascii="Sylfaen" w:hAnsi="Sylfaen" w:cs="Calibri"/>
                      <w:sz w:val="18"/>
                      <w:szCs w:val="18"/>
                      <w:lang w:val="ka-GE"/>
                    </w:rPr>
                  </w:pPr>
                  <w:r w:rsidRPr="008F0567">
                    <w:rPr>
                      <w:rFonts w:ascii="Sylfaen" w:hAnsi="Sylfaen" w:cs="Sylfaen"/>
                      <w:sz w:val="18"/>
                      <w:szCs w:val="18"/>
                      <w:lang w:val="ka-GE"/>
                    </w:rPr>
                    <w:t>A total of 15 s</w:t>
                  </w:r>
                  <w:r>
                    <w:rPr>
                      <w:rFonts w:ascii="Sylfaen" w:hAnsi="Sylfaen" w:cs="Sylfaen"/>
                      <w:sz w:val="18"/>
                      <w:szCs w:val="18"/>
                      <w:lang w:val="en-GB"/>
                    </w:rPr>
                    <w:t>torage</w:t>
                  </w:r>
                  <w:r w:rsidRPr="008F0567">
                    <w:rPr>
                      <w:rFonts w:ascii="Sylfaen" w:hAnsi="Sylfaen" w:cs="Sylfaen"/>
                      <w:sz w:val="18"/>
                      <w:szCs w:val="18"/>
                      <w:lang w:val="ka-GE"/>
                    </w:rPr>
                    <w:t xml:space="preserve"> and processing enterprises will be funded / completed</w:t>
                  </w:r>
                </w:p>
              </w:tc>
              <w:tc>
                <w:tcPr>
                  <w:tcW w:w="1420" w:type="dxa"/>
                  <w:gridSpan w:val="2"/>
                  <w:vMerge w:val="restart"/>
                  <w:shd w:val="clear" w:color="auto" w:fill="F2F2F2" w:themeFill="background1" w:themeFillShade="F2"/>
                  <w:tcMar>
                    <w:top w:w="0" w:type="dxa"/>
                    <w:left w:w="108" w:type="dxa"/>
                    <w:bottom w:w="0" w:type="dxa"/>
                    <w:right w:w="108" w:type="dxa"/>
                  </w:tcMar>
                </w:tcPr>
                <w:p w14:paraId="0B060E5D" w14:textId="3E0A39EA" w:rsidR="00331A0C" w:rsidRPr="004658F1" w:rsidRDefault="00C22EF1" w:rsidP="003D1F54">
                  <w:pPr>
                    <w:jc w:val="center"/>
                    <w:rPr>
                      <w:rFonts w:ascii="Sylfaen" w:hAnsi="Sylfaen" w:cs="Calibri"/>
                      <w:spacing w:val="-1"/>
                      <w:sz w:val="18"/>
                      <w:szCs w:val="18"/>
                      <w:lang w:val="ka-GE"/>
                    </w:rPr>
                  </w:pPr>
                  <w:r>
                    <w:rPr>
                      <w:rFonts w:ascii="Sylfaen" w:hAnsi="Sylfaen" w:cs="Sylfaen"/>
                      <w:spacing w:val="-1"/>
                      <w:sz w:val="18"/>
                      <w:szCs w:val="18"/>
                      <w:lang w:val="ka-GE"/>
                    </w:rPr>
                    <w:t>NNLE Agricultural and Rural Development Agency</w:t>
                  </w:r>
                </w:p>
              </w:tc>
              <w:tc>
                <w:tcPr>
                  <w:tcW w:w="1430" w:type="dxa"/>
                  <w:gridSpan w:val="2"/>
                  <w:vMerge w:val="restart"/>
                  <w:shd w:val="clear" w:color="auto" w:fill="F2F2F2" w:themeFill="background1" w:themeFillShade="F2"/>
                  <w:tcMar>
                    <w:top w:w="0" w:type="dxa"/>
                    <w:left w:w="108" w:type="dxa"/>
                    <w:bottom w:w="0" w:type="dxa"/>
                    <w:right w:w="108" w:type="dxa"/>
                  </w:tcMar>
                </w:tcPr>
                <w:p w14:paraId="0261AC9A" w14:textId="62FCA787" w:rsidR="00331A0C" w:rsidRPr="004658F1" w:rsidRDefault="00C22EF1" w:rsidP="003D1F54">
                  <w:pPr>
                    <w:jc w:val="center"/>
                    <w:rPr>
                      <w:rFonts w:ascii="Sylfaen" w:hAnsi="Sylfaen" w:cs="Calibri"/>
                      <w:sz w:val="18"/>
                      <w:szCs w:val="18"/>
                      <w:lang w:val="ka-GE"/>
                    </w:rPr>
                  </w:pPr>
                  <w:r>
                    <w:rPr>
                      <w:rFonts w:ascii="Sylfaen" w:hAnsi="Sylfaen" w:cs="Sylfaen"/>
                      <w:spacing w:val="-1"/>
                      <w:sz w:val="18"/>
                      <w:szCs w:val="18"/>
                      <w:lang w:val="ka-GE"/>
                    </w:rPr>
                    <w:t>NNLE Agricultural and Rural Development Agency</w:t>
                  </w:r>
                </w:p>
              </w:tc>
              <w:tc>
                <w:tcPr>
                  <w:tcW w:w="1474" w:type="dxa"/>
                  <w:gridSpan w:val="2"/>
                  <w:shd w:val="clear" w:color="auto" w:fill="F2F2F2" w:themeFill="background1" w:themeFillShade="F2"/>
                  <w:tcMar>
                    <w:top w:w="0" w:type="dxa"/>
                    <w:left w:w="108" w:type="dxa"/>
                    <w:bottom w:w="0" w:type="dxa"/>
                    <w:right w:w="108" w:type="dxa"/>
                  </w:tcMar>
                  <w:vAlign w:val="center"/>
                </w:tcPr>
                <w:p w14:paraId="782746DD"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5D691F6"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63AA56B8"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13 000 000</w:t>
                  </w:r>
                </w:p>
                <w:p w14:paraId="18CDAE35"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25A0E72B"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13 000 000</w:t>
                  </w:r>
                </w:p>
              </w:tc>
              <w:tc>
                <w:tcPr>
                  <w:tcW w:w="529" w:type="dxa"/>
                  <w:gridSpan w:val="2"/>
                  <w:shd w:val="clear" w:color="auto" w:fill="F2F2F2" w:themeFill="background1" w:themeFillShade="F2"/>
                  <w:vAlign w:val="center"/>
                </w:tcPr>
                <w:p w14:paraId="28D1342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7CCA028B"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CD09AE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D3C5C6" w14:textId="77777777" w:rsidR="00331A0C" w:rsidRPr="004658F1" w:rsidRDefault="00331A0C" w:rsidP="003D1F54">
                  <w:pPr>
                    <w:ind w:left="176"/>
                    <w:jc w:val="center"/>
                    <w:rPr>
                      <w:rFonts w:ascii="Sylfaen" w:hAnsi="Sylfaen" w:cs="Calibri"/>
                      <w:sz w:val="18"/>
                      <w:szCs w:val="18"/>
                      <w:lang w:val="ka-GE"/>
                    </w:rPr>
                  </w:pPr>
                </w:p>
              </w:tc>
            </w:tr>
            <w:tr w:rsidR="007D7D15" w:rsidRPr="004658F1" w14:paraId="7011DFEE"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D6BA1CC"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052AFF6E"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5D95DD26"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1.1.6.2</w:t>
                  </w:r>
                </w:p>
              </w:tc>
              <w:tc>
                <w:tcPr>
                  <w:tcW w:w="1974" w:type="dxa"/>
                  <w:shd w:val="clear" w:color="auto" w:fill="F2F2F2" w:themeFill="background1" w:themeFillShade="F2"/>
                  <w:vAlign w:val="center"/>
                </w:tcPr>
                <w:p w14:paraId="5951F1DD" w14:textId="07BF7C3F" w:rsidR="00331A0C" w:rsidRPr="004658F1" w:rsidRDefault="008F0567" w:rsidP="003D1F54">
                  <w:pPr>
                    <w:jc w:val="center"/>
                    <w:rPr>
                      <w:rFonts w:ascii="Sylfaen" w:hAnsi="Sylfaen" w:cs="Calibri"/>
                      <w:sz w:val="18"/>
                      <w:szCs w:val="18"/>
                      <w:lang w:val="ka-GE"/>
                    </w:rPr>
                  </w:pPr>
                  <w:r w:rsidRPr="008F0567">
                    <w:rPr>
                      <w:rFonts w:ascii="Sylfaen" w:hAnsi="Sylfaen" w:cs="Sylfaen"/>
                      <w:sz w:val="18"/>
                      <w:szCs w:val="18"/>
                      <w:lang w:val="ka-GE"/>
                    </w:rPr>
                    <w:t>A total</w:t>
                  </w:r>
                  <w:r>
                    <w:rPr>
                      <w:rFonts w:ascii="Sylfaen" w:hAnsi="Sylfaen" w:cs="Sylfaen"/>
                      <w:sz w:val="18"/>
                      <w:szCs w:val="18"/>
                      <w:lang w:val="ka-GE"/>
                    </w:rPr>
                    <w:t xml:space="preserve"> of 2</w:t>
                  </w:r>
                  <w:r>
                    <w:rPr>
                      <w:rFonts w:ascii="Sylfaen" w:hAnsi="Sylfaen" w:cs="Sylfaen"/>
                      <w:sz w:val="18"/>
                      <w:szCs w:val="18"/>
                      <w:lang w:val="en-GB"/>
                    </w:rPr>
                    <w:t>0</w:t>
                  </w:r>
                  <w:r w:rsidRPr="008F0567">
                    <w:rPr>
                      <w:rFonts w:ascii="Sylfaen" w:hAnsi="Sylfaen" w:cs="Sylfaen"/>
                      <w:sz w:val="18"/>
                      <w:szCs w:val="18"/>
                      <w:lang w:val="ka-GE"/>
                    </w:rPr>
                    <w:t xml:space="preserve"> s</w:t>
                  </w:r>
                  <w:r>
                    <w:rPr>
                      <w:rFonts w:ascii="Sylfaen" w:hAnsi="Sylfaen" w:cs="Sylfaen"/>
                      <w:sz w:val="18"/>
                      <w:szCs w:val="18"/>
                      <w:lang w:val="en-GB"/>
                    </w:rPr>
                    <w:t>torage</w:t>
                  </w:r>
                  <w:r w:rsidRPr="008F0567">
                    <w:rPr>
                      <w:rFonts w:ascii="Sylfaen" w:hAnsi="Sylfaen" w:cs="Sylfaen"/>
                      <w:sz w:val="18"/>
                      <w:szCs w:val="18"/>
                      <w:lang w:val="ka-GE"/>
                    </w:rPr>
                    <w:t xml:space="preserve"> and processing enterprises will be funded / completed</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7B89D2D"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4072A4C9"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92879E8"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70D9664F"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5F36EB45"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34" w:type="dxa"/>
                  <w:gridSpan w:val="2"/>
                  <w:shd w:val="clear" w:color="auto" w:fill="F2F2F2" w:themeFill="background1" w:themeFillShade="F2"/>
                  <w:tcMar>
                    <w:top w:w="0" w:type="dxa"/>
                    <w:left w:w="108" w:type="dxa"/>
                    <w:bottom w:w="0" w:type="dxa"/>
                    <w:right w:w="108" w:type="dxa"/>
                  </w:tcMar>
                  <w:vAlign w:val="center"/>
                </w:tcPr>
                <w:p w14:paraId="58EC989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vAlign w:val="center"/>
                </w:tcPr>
                <w:p w14:paraId="07A6F9F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2BCFCD59"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5E05A2A7"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3DB9E9" w14:textId="77777777" w:rsidR="00331A0C" w:rsidRPr="004658F1" w:rsidRDefault="00331A0C" w:rsidP="003D1F54">
                  <w:pPr>
                    <w:ind w:left="176"/>
                    <w:jc w:val="center"/>
                    <w:rPr>
                      <w:rFonts w:ascii="Sylfaen" w:hAnsi="Sylfaen" w:cs="Calibri"/>
                      <w:sz w:val="18"/>
                      <w:szCs w:val="18"/>
                      <w:lang w:val="ka-GE"/>
                    </w:rPr>
                  </w:pPr>
                </w:p>
              </w:tc>
            </w:tr>
            <w:tr w:rsidR="007D7D15" w:rsidRPr="004658F1" w14:paraId="60D55714" w14:textId="77777777" w:rsidTr="00E3618A">
              <w:trPr>
                <w:gridAfter w:val="1"/>
                <w:wAfter w:w="17" w:type="dxa"/>
                <w:trHeight w:val="260"/>
              </w:trPr>
              <w:tc>
                <w:tcPr>
                  <w:tcW w:w="709" w:type="dxa"/>
                  <w:vMerge/>
                  <w:shd w:val="clear" w:color="auto" w:fill="A6A6A6" w:themeFill="background1" w:themeFillShade="A6"/>
                  <w:tcMar>
                    <w:top w:w="0" w:type="dxa"/>
                    <w:left w:w="108" w:type="dxa"/>
                    <w:bottom w:w="0" w:type="dxa"/>
                    <w:right w:w="108" w:type="dxa"/>
                  </w:tcMar>
                  <w:vAlign w:val="center"/>
                </w:tcPr>
                <w:p w14:paraId="78C8A7D1"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44DAEE98"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1E0005D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1.1.6.3</w:t>
                  </w:r>
                </w:p>
              </w:tc>
              <w:tc>
                <w:tcPr>
                  <w:tcW w:w="1974" w:type="dxa"/>
                  <w:shd w:val="clear" w:color="auto" w:fill="F2F2F2" w:themeFill="background1" w:themeFillShade="F2"/>
                  <w:vAlign w:val="center"/>
                </w:tcPr>
                <w:p w14:paraId="01EC49DF" w14:textId="20BAC133" w:rsidR="00331A0C" w:rsidRPr="004658F1" w:rsidRDefault="008F0567" w:rsidP="008F0567">
                  <w:pPr>
                    <w:jc w:val="center"/>
                    <w:rPr>
                      <w:rFonts w:ascii="Sylfaen" w:hAnsi="Sylfaen" w:cs="Calibri"/>
                      <w:sz w:val="18"/>
                      <w:szCs w:val="18"/>
                      <w:lang w:val="ka-GE"/>
                    </w:rPr>
                  </w:pPr>
                  <w:r w:rsidRPr="008F0567">
                    <w:rPr>
                      <w:rFonts w:ascii="Sylfaen" w:hAnsi="Sylfaen" w:cs="Sylfaen"/>
                      <w:sz w:val="18"/>
                      <w:szCs w:val="18"/>
                      <w:lang w:val="ka-GE"/>
                    </w:rPr>
                    <w:t xml:space="preserve">A total of </w:t>
                  </w:r>
                  <w:r>
                    <w:rPr>
                      <w:rFonts w:ascii="Sylfaen" w:hAnsi="Sylfaen" w:cs="Sylfaen"/>
                      <w:sz w:val="18"/>
                      <w:szCs w:val="18"/>
                      <w:lang w:val="en-GB"/>
                    </w:rPr>
                    <w:t>9</w:t>
                  </w:r>
                  <w:r w:rsidRPr="008F0567">
                    <w:rPr>
                      <w:rFonts w:ascii="Sylfaen" w:hAnsi="Sylfaen" w:cs="Sylfaen"/>
                      <w:sz w:val="18"/>
                      <w:szCs w:val="18"/>
                      <w:lang w:val="ka-GE"/>
                    </w:rPr>
                    <w:t xml:space="preserve"> s</w:t>
                  </w:r>
                  <w:r>
                    <w:rPr>
                      <w:rFonts w:ascii="Sylfaen" w:hAnsi="Sylfaen" w:cs="Sylfaen"/>
                      <w:sz w:val="18"/>
                      <w:szCs w:val="18"/>
                      <w:lang w:val="en-GB"/>
                    </w:rPr>
                    <w:t>torage</w:t>
                  </w:r>
                  <w:r w:rsidRPr="008F0567">
                    <w:rPr>
                      <w:rFonts w:ascii="Sylfaen" w:hAnsi="Sylfaen" w:cs="Sylfaen"/>
                      <w:sz w:val="18"/>
                      <w:szCs w:val="18"/>
                      <w:lang w:val="ka-GE"/>
                    </w:rPr>
                    <w:t xml:space="preserve"> and processing enterprises will be funded / completed</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0DA97CC"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3CFE5842"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48CC315"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724ADB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4528D19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34" w:type="dxa"/>
                  <w:gridSpan w:val="2"/>
                  <w:shd w:val="clear" w:color="auto" w:fill="F2F2F2" w:themeFill="background1" w:themeFillShade="F2"/>
                  <w:tcMar>
                    <w:top w:w="0" w:type="dxa"/>
                    <w:left w:w="108" w:type="dxa"/>
                    <w:bottom w:w="0" w:type="dxa"/>
                    <w:right w:w="108" w:type="dxa"/>
                  </w:tcMar>
                  <w:vAlign w:val="center"/>
                </w:tcPr>
                <w:p w14:paraId="49FE849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430BDA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1CE805EF"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C387500"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CED25F0" w14:textId="77777777" w:rsidR="00331A0C" w:rsidRPr="004658F1" w:rsidRDefault="00331A0C" w:rsidP="003D1F54">
                  <w:pPr>
                    <w:ind w:left="176"/>
                    <w:jc w:val="center"/>
                    <w:rPr>
                      <w:rFonts w:ascii="Sylfaen" w:hAnsi="Sylfaen" w:cs="Calibri"/>
                      <w:sz w:val="18"/>
                      <w:szCs w:val="18"/>
                      <w:lang w:val="ka-GE"/>
                    </w:rPr>
                  </w:pPr>
                </w:p>
              </w:tc>
            </w:tr>
            <w:tr w:rsidR="00906426" w:rsidRPr="004658F1" w14:paraId="3E522DA8"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737A93DF"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w:t>
                  </w:r>
                </w:p>
              </w:tc>
              <w:tc>
                <w:tcPr>
                  <w:tcW w:w="1805" w:type="dxa"/>
                  <w:vMerge w:val="restart"/>
                  <w:shd w:val="clear" w:color="auto" w:fill="F2F2F2" w:themeFill="background1" w:themeFillShade="F2"/>
                </w:tcPr>
                <w:p w14:paraId="4087CAA6" w14:textId="4DFFF34F" w:rsidR="00331A0C" w:rsidRPr="004658F1" w:rsidRDefault="008F0567" w:rsidP="003D1F54">
                  <w:pPr>
                    <w:jc w:val="center"/>
                    <w:rPr>
                      <w:rFonts w:ascii="Sylfaen" w:hAnsi="Sylfaen" w:cs="Calibri"/>
                      <w:sz w:val="18"/>
                      <w:szCs w:val="18"/>
                      <w:lang w:val="ka-GE"/>
                    </w:rPr>
                  </w:pPr>
                  <w:r w:rsidRPr="008F0567">
                    <w:rPr>
                      <w:rFonts w:ascii="Sylfaen" w:hAnsi="Sylfaen" w:cs="Sylfaen"/>
                      <w:sz w:val="18"/>
                      <w:szCs w:val="18"/>
                      <w:lang w:val="ka-GE"/>
                    </w:rPr>
                    <w:t>Implementation of preferential agro-credit project</w:t>
                  </w:r>
                </w:p>
              </w:tc>
              <w:tc>
                <w:tcPr>
                  <w:tcW w:w="888" w:type="dxa"/>
                  <w:gridSpan w:val="2"/>
                  <w:shd w:val="clear" w:color="auto" w:fill="A6A6A6" w:themeFill="background1" w:themeFillShade="A6"/>
                  <w:tcMar>
                    <w:top w:w="0" w:type="dxa"/>
                    <w:left w:w="108" w:type="dxa"/>
                    <w:bottom w:w="0" w:type="dxa"/>
                    <w:right w:w="108" w:type="dxa"/>
                  </w:tcMar>
                </w:tcPr>
                <w:p w14:paraId="347606DD"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1.1.7.1</w:t>
                  </w:r>
                </w:p>
              </w:tc>
              <w:tc>
                <w:tcPr>
                  <w:tcW w:w="1974" w:type="dxa"/>
                  <w:shd w:val="clear" w:color="auto" w:fill="F2F2F2" w:themeFill="background1" w:themeFillShade="F2"/>
                </w:tcPr>
                <w:p w14:paraId="2EF22DD8" w14:textId="117FE19B" w:rsidR="00331A0C" w:rsidRPr="004658F1" w:rsidRDefault="008F0567" w:rsidP="003D1F54">
                  <w:pPr>
                    <w:jc w:val="center"/>
                    <w:rPr>
                      <w:rFonts w:ascii="Sylfaen" w:hAnsi="Sylfaen" w:cs="Calibri"/>
                      <w:sz w:val="18"/>
                      <w:szCs w:val="18"/>
                      <w:lang w:val="ka-GE"/>
                    </w:rPr>
                  </w:pPr>
                  <w:r w:rsidRPr="008F0567">
                    <w:rPr>
                      <w:rFonts w:ascii="Sylfaen" w:hAnsi="Sylfaen" w:cs="Sylfaen"/>
                      <w:sz w:val="18"/>
                      <w:szCs w:val="18"/>
                      <w:lang w:val="ka-GE"/>
                    </w:rPr>
                    <w:t xml:space="preserve">3,300 preferential loans are granted to those engaged in agricultural </w:t>
                  </w:r>
                  <w:r w:rsidRPr="008F0567">
                    <w:rPr>
                      <w:rFonts w:ascii="Sylfaen" w:hAnsi="Sylfaen" w:cs="Sylfaen"/>
                      <w:sz w:val="18"/>
                      <w:szCs w:val="18"/>
                      <w:lang w:val="ka-GE"/>
                    </w:rPr>
                    <w:lastRenderedPageBreak/>
                    <w:t>activities</w:t>
                  </w:r>
                </w:p>
              </w:tc>
              <w:tc>
                <w:tcPr>
                  <w:tcW w:w="1420" w:type="dxa"/>
                  <w:gridSpan w:val="2"/>
                  <w:vMerge w:val="restart"/>
                  <w:shd w:val="clear" w:color="auto" w:fill="F2F2F2" w:themeFill="background1" w:themeFillShade="F2"/>
                  <w:tcMar>
                    <w:top w:w="0" w:type="dxa"/>
                    <w:left w:w="108" w:type="dxa"/>
                    <w:bottom w:w="0" w:type="dxa"/>
                    <w:right w:w="108" w:type="dxa"/>
                  </w:tcMar>
                </w:tcPr>
                <w:p w14:paraId="1BD57DFB" w14:textId="38286F06" w:rsidR="00331A0C" w:rsidRPr="004658F1" w:rsidRDefault="00C22EF1" w:rsidP="003D1F54">
                  <w:pPr>
                    <w:jc w:val="center"/>
                    <w:rPr>
                      <w:rFonts w:ascii="Sylfaen" w:hAnsi="Sylfaen" w:cs="Calibri"/>
                      <w:spacing w:val="-1"/>
                      <w:sz w:val="18"/>
                      <w:szCs w:val="18"/>
                      <w:lang w:val="ka-GE"/>
                    </w:rPr>
                  </w:pPr>
                  <w:r>
                    <w:rPr>
                      <w:rFonts w:ascii="Sylfaen" w:hAnsi="Sylfaen" w:cs="Sylfaen"/>
                      <w:spacing w:val="-1"/>
                      <w:sz w:val="18"/>
                      <w:szCs w:val="18"/>
                      <w:lang w:val="ka-GE"/>
                    </w:rPr>
                    <w:lastRenderedPageBreak/>
                    <w:t xml:space="preserve">NNLE Agricultural and Rural </w:t>
                  </w:r>
                  <w:r>
                    <w:rPr>
                      <w:rFonts w:ascii="Sylfaen" w:hAnsi="Sylfaen" w:cs="Sylfaen"/>
                      <w:spacing w:val="-1"/>
                      <w:sz w:val="18"/>
                      <w:szCs w:val="18"/>
                      <w:lang w:val="ka-GE"/>
                    </w:rPr>
                    <w:lastRenderedPageBreak/>
                    <w:t>Development Agency</w:t>
                  </w:r>
                </w:p>
              </w:tc>
              <w:tc>
                <w:tcPr>
                  <w:tcW w:w="1430" w:type="dxa"/>
                  <w:gridSpan w:val="2"/>
                  <w:vMerge w:val="restart"/>
                  <w:shd w:val="clear" w:color="auto" w:fill="F2F2F2" w:themeFill="background1" w:themeFillShade="F2"/>
                  <w:tcMar>
                    <w:top w:w="0" w:type="dxa"/>
                    <w:left w:w="108" w:type="dxa"/>
                    <w:bottom w:w="0" w:type="dxa"/>
                    <w:right w:w="108" w:type="dxa"/>
                  </w:tcMar>
                </w:tcPr>
                <w:p w14:paraId="684EB6BC" w14:textId="3B83A0E5" w:rsidR="00331A0C" w:rsidRPr="004658F1" w:rsidRDefault="00C22EF1" w:rsidP="003D1F54">
                  <w:pPr>
                    <w:jc w:val="center"/>
                    <w:rPr>
                      <w:rFonts w:ascii="Sylfaen" w:hAnsi="Sylfaen" w:cs="Calibri"/>
                      <w:sz w:val="18"/>
                      <w:szCs w:val="18"/>
                      <w:lang w:val="ka-GE"/>
                    </w:rPr>
                  </w:pPr>
                  <w:r>
                    <w:rPr>
                      <w:rFonts w:ascii="Sylfaen" w:hAnsi="Sylfaen" w:cs="Sylfaen"/>
                      <w:spacing w:val="-1"/>
                      <w:sz w:val="18"/>
                      <w:szCs w:val="18"/>
                      <w:lang w:val="ka-GE"/>
                    </w:rPr>
                    <w:lastRenderedPageBreak/>
                    <w:t xml:space="preserve">NNLE Agricultural and Rural </w:t>
                  </w:r>
                  <w:r>
                    <w:rPr>
                      <w:rFonts w:ascii="Sylfaen" w:hAnsi="Sylfaen" w:cs="Sylfaen"/>
                      <w:spacing w:val="-1"/>
                      <w:sz w:val="18"/>
                      <w:szCs w:val="18"/>
                      <w:lang w:val="ka-GE"/>
                    </w:rPr>
                    <w:lastRenderedPageBreak/>
                    <w:t>Development Agency</w:t>
                  </w:r>
                </w:p>
              </w:tc>
              <w:tc>
                <w:tcPr>
                  <w:tcW w:w="1474" w:type="dxa"/>
                  <w:gridSpan w:val="2"/>
                  <w:vMerge w:val="restart"/>
                  <w:shd w:val="clear" w:color="auto" w:fill="F2F2F2" w:themeFill="background1" w:themeFillShade="F2"/>
                  <w:tcMar>
                    <w:top w:w="0" w:type="dxa"/>
                    <w:left w:w="108" w:type="dxa"/>
                    <w:bottom w:w="0" w:type="dxa"/>
                    <w:right w:w="108" w:type="dxa"/>
                  </w:tcMar>
                </w:tcPr>
                <w:p w14:paraId="2EC53F1D" w14:textId="580C2268" w:rsidR="00331A0C" w:rsidRPr="004658F1" w:rsidRDefault="008F0567" w:rsidP="003D1F54">
                  <w:pPr>
                    <w:jc w:val="center"/>
                    <w:rPr>
                      <w:rFonts w:ascii="Sylfaen" w:hAnsi="Sylfaen" w:cs="Calibri"/>
                      <w:sz w:val="18"/>
                      <w:szCs w:val="18"/>
                      <w:lang w:val="ka-GE"/>
                    </w:rPr>
                  </w:pPr>
                  <w:r w:rsidRPr="008F0567">
                    <w:rPr>
                      <w:rFonts w:ascii="Sylfaen" w:hAnsi="Sylfaen" w:cs="Sylfaen"/>
                      <w:spacing w:val="-1"/>
                      <w:sz w:val="18"/>
                      <w:szCs w:val="18"/>
                      <w:lang w:val="ka-GE"/>
                    </w:rPr>
                    <w:lastRenderedPageBreak/>
                    <w:t>Banks and leasing organizations</w:t>
                  </w:r>
                </w:p>
              </w:tc>
              <w:tc>
                <w:tcPr>
                  <w:tcW w:w="1094" w:type="dxa"/>
                  <w:gridSpan w:val="2"/>
                  <w:shd w:val="clear" w:color="auto" w:fill="F2F2F2" w:themeFill="background1" w:themeFillShade="F2"/>
                  <w:tcMar>
                    <w:top w:w="0" w:type="dxa"/>
                    <w:left w:w="108" w:type="dxa"/>
                    <w:bottom w:w="0" w:type="dxa"/>
                    <w:right w:w="108" w:type="dxa"/>
                  </w:tcMar>
                  <w:vAlign w:val="center"/>
                </w:tcPr>
                <w:p w14:paraId="6012F5D4"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526DABF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49 000 000</w:t>
                  </w:r>
                </w:p>
              </w:tc>
              <w:tc>
                <w:tcPr>
                  <w:tcW w:w="834" w:type="dxa"/>
                  <w:gridSpan w:val="2"/>
                  <w:shd w:val="clear" w:color="auto" w:fill="F2F2F2" w:themeFill="background1" w:themeFillShade="F2"/>
                  <w:tcMar>
                    <w:top w:w="0" w:type="dxa"/>
                    <w:left w:w="108" w:type="dxa"/>
                    <w:bottom w:w="0" w:type="dxa"/>
                    <w:right w:w="108" w:type="dxa"/>
                  </w:tcMar>
                  <w:vAlign w:val="center"/>
                </w:tcPr>
                <w:p w14:paraId="546C1147"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49 000 000</w:t>
                  </w:r>
                </w:p>
              </w:tc>
              <w:tc>
                <w:tcPr>
                  <w:tcW w:w="529" w:type="dxa"/>
                  <w:gridSpan w:val="2"/>
                  <w:shd w:val="clear" w:color="auto" w:fill="F2F2F2" w:themeFill="background1" w:themeFillShade="F2"/>
                  <w:vAlign w:val="center"/>
                </w:tcPr>
                <w:p w14:paraId="50DFC11C"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330033BA"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29CD3745"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40CE1D98"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072FD9E"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71AE4CE9"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46C98067"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B4FCFB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1.1.7.2</w:t>
                  </w:r>
                </w:p>
              </w:tc>
              <w:tc>
                <w:tcPr>
                  <w:tcW w:w="1974" w:type="dxa"/>
                  <w:shd w:val="clear" w:color="auto" w:fill="F2F2F2" w:themeFill="background1" w:themeFillShade="F2"/>
                  <w:vAlign w:val="center"/>
                </w:tcPr>
                <w:p w14:paraId="7FDFEF86" w14:textId="1759C228" w:rsidR="00331A0C" w:rsidRPr="004658F1" w:rsidRDefault="008F0567" w:rsidP="003D1F54">
                  <w:pPr>
                    <w:jc w:val="center"/>
                    <w:rPr>
                      <w:rFonts w:ascii="Sylfaen" w:hAnsi="Sylfaen" w:cs="Calibri"/>
                      <w:sz w:val="18"/>
                      <w:szCs w:val="18"/>
                      <w:lang w:val="ka-GE"/>
                    </w:rPr>
                  </w:pPr>
                  <w:r w:rsidRPr="008F0567">
                    <w:rPr>
                      <w:rFonts w:ascii="Sylfaen" w:hAnsi="Sylfaen" w:cs="Sylfaen"/>
                      <w:sz w:val="18"/>
                      <w:szCs w:val="18"/>
                      <w:lang w:val="ka-GE"/>
                    </w:rPr>
                    <w:t>3,300 preferential loans are granted to those engaged in agricultural activities</w:t>
                  </w:r>
                </w:p>
              </w:tc>
              <w:tc>
                <w:tcPr>
                  <w:tcW w:w="1420" w:type="dxa"/>
                  <w:gridSpan w:val="2"/>
                  <w:vMerge/>
                  <w:shd w:val="clear" w:color="auto" w:fill="F2F2F2" w:themeFill="background1" w:themeFillShade="F2"/>
                  <w:tcMar>
                    <w:top w:w="0" w:type="dxa"/>
                    <w:left w:w="108" w:type="dxa"/>
                    <w:bottom w:w="0" w:type="dxa"/>
                    <w:right w:w="108" w:type="dxa"/>
                  </w:tcMar>
                  <w:vAlign w:val="center"/>
                </w:tcPr>
                <w:p w14:paraId="4CF4DE4A"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6900AB66" w14:textId="77777777" w:rsidR="00331A0C" w:rsidRPr="004658F1" w:rsidRDefault="00331A0C"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59BC652F"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B82A2F4"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4DB22D2D"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42 100 000</w:t>
                  </w:r>
                </w:p>
                <w:p w14:paraId="477BFC93"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7A957C73"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42 100 000</w:t>
                  </w:r>
                </w:p>
              </w:tc>
              <w:tc>
                <w:tcPr>
                  <w:tcW w:w="529" w:type="dxa"/>
                  <w:gridSpan w:val="2"/>
                  <w:shd w:val="clear" w:color="auto" w:fill="F2F2F2" w:themeFill="background1" w:themeFillShade="F2"/>
                  <w:vAlign w:val="center"/>
                </w:tcPr>
                <w:p w14:paraId="53D43AF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0FE61070"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81146D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D7A21D"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7FC4648"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6784A06"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5FBCA7CA"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637DCCFE"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1.1.7.3</w:t>
                  </w:r>
                </w:p>
              </w:tc>
              <w:tc>
                <w:tcPr>
                  <w:tcW w:w="1974" w:type="dxa"/>
                  <w:shd w:val="clear" w:color="auto" w:fill="F2F2F2" w:themeFill="background1" w:themeFillShade="F2"/>
                  <w:vAlign w:val="center"/>
                </w:tcPr>
                <w:p w14:paraId="6C2E1997" w14:textId="70446871" w:rsidR="00331A0C" w:rsidRPr="004658F1" w:rsidRDefault="008F0567" w:rsidP="003D1F54">
                  <w:pPr>
                    <w:jc w:val="center"/>
                    <w:rPr>
                      <w:rFonts w:ascii="Sylfaen" w:hAnsi="Sylfaen" w:cs="Calibri"/>
                      <w:sz w:val="18"/>
                      <w:szCs w:val="18"/>
                      <w:lang w:val="ka-GE"/>
                    </w:rPr>
                  </w:pPr>
                  <w:r>
                    <w:rPr>
                      <w:rFonts w:ascii="Sylfaen" w:hAnsi="Sylfaen" w:cs="Sylfaen"/>
                      <w:sz w:val="18"/>
                      <w:szCs w:val="18"/>
                      <w:lang w:val="ka-GE"/>
                    </w:rPr>
                    <w:t xml:space="preserve">3 </w:t>
                  </w:r>
                  <w:r w:rsidRPr="008F0567">
                    <w:rPr>
                      <w:rFonts w:ascii="Sylfaen" w:hAnsi="Sylfaen" w:cs="Sylfaen"/>
                      <w:sz w:val="18"/>
                      <w:szCs w:val="18"/>
                      <w:lang w:val="ka-GE"/>
                    </w:rPr>
                    <w:t>300 preferential loans are granted to those engaged in agricultural activities</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F98B695"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60A14E5D" w14:textId="77777777" w:rsidR="00331A0C" w:rsidRPr="004658F1" w:rsidRDefault="00331A0C"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274836A1"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8648719"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639F7DE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42 000 000</w:t>
                  </w:r>
                </w:p>
              </w:tc>
              <w:tc>
                <w:tcPr>
                  <w:tcW w:w="834" w:type="dxa"/>
                  <w:gridSpan w:val="2"/>
                  <w:shd w:val="clear" w:color="auto" w:fill="F2F2F2" w:themeFill="background1" w:themeFillShade="F2"/>
                  <w:tcMar>
                    <w:top w:w="0" w:type="dxa"/>
                    <w:left w:w="108" w:type="dxa"/>
                    <w:bottom w:w="0" w:type="dxa"/>
                    <w:right w:w="108" w:type="dxa"/>
                  </w:tcMar>
                  <w:vAlign w:val="center"/>
                </w:tcPr>
                <w:p w14:paraId="78AF07F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42 000 000</w:t>
                  </w:r>
                </w:p>
              </w:tc>
              <w:tc>
                <w:tcPr>
                  <w:tcW w:w="529" w:type="dxa"/>
                  <w:gridSpan w:val="2"/>
                  <w:shd w:val="clear" w:color="auto" w:fill="F2F2F2" w:themeFill="background1" w:themeFillShade="F2"/>
                  <w:vAlign w:val="center"/>
                </w:tcPr>
                <w:p w14:paraId="6DD1C69A"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23BCF88F"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23984E1B"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4F93894" w14:textId="77777777" w:rsidR="00331A0C" w:rsidRPr="004658F1" w:rsidRDefault="00331A0C" w:rsidP="003D1F54">
                  <w:pPr>
                    <w:ind w:left="176"/>
                    <w:jc w:val="center"/>
                    <w:rPr>
                      <w:rFonts w:ascii="Sylfaen" w:hAnsi="Sylfaen" w:cs="Calibri"/>
                      <w:sz w:val="18"/>
                      <w:szCs w:val="18"/>
                      <w:lang w:val="ka-GE"/>
                    </w:rPr>
                  </w:pPr>
                </w:p>
              </w:tc>
            </w:tr>
            <w:tr w:rsidR="00906426" w:rsidRPr="004658F1" w14:paraId="3A000D70"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7420FAB1"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w:t>
                  </w:r>
                </w:p>
              </w:tc>
              <w:tc>
                <w:tcPr>
                  <w:tcW w:w="1805" w:type="dxa"/>
                  <w:vMerge w:val="restart"/>
                  <w:shd w:val="clear" w:color="auto" w:fill="F2F2F2" w:themeFill="background1" w:themeFillShade="F2"/>
                </w:tcPr>
                <w:p w14:paraId="303E3D88" w14:textId="091CF031" w:rsidR="00AA2954" w:rsidRPr="008F0567" w:rsidRDefault="008F0567" w:rsidP="003D1F54">
                  <w:pPr>
                    <w:ind w:left="142"/>
                    <w:jc w:val="center"/>
                    <w:rPr>
                      <w:rFonts w:ascii="Sylfaen" w:hAnsi="Sylfaen" w:cs="Calibri"/>
                      <w:sz w:val="18"/>
                      <w:szCs w:val="18"/>
                      <w:lang w:val="en-GB"/>
                    </w:rPr>
                  </w:pPr>
                  <w:r w:rsidRPr="008F0567">
                    <w:rPr>
                      <w:rFonts w:ascii="Sylfaen" w:hAnsi="Sylfaen" w:cs="Sylfaen"/>
                      <w:sz w:val="18"/>
                      <w:szCs w:val="18"/>
                      <w:lang w:val="ka-GE"/>
                    </w:rPr>
                    <w:t>Implementation of agro insurance program</w:t>
                  </w:r>
                  <w:r>
                    <w:rPr>
                      <w:rFonts w:ascii="Sylfaen" w:hAnsi="Sylfaen" w:cs="Sylfaen"/>
                      <w:sz w:val="18"/>
                      <w:szCs w:val="18"/>
                      <w:lang w:val="en-GB"/>
                    </w:rPr>
                    <w:t>me</w:t>
                  </w:r>
                </w:p>
              </w:tc>
              <w:tc>
                <w:tcPr>
                  <w:tcW w:w="888" w:type="dxa"/>
                  <w:gridSpan w:val="2"/>
                  <w:shd w:val="clear" w:color="auto" w:fill="A6A6A6" w:themeFill="background1" w:themeFillShade="A6"/>
                  <w:tcMar>
                    <w:top w:w="0" w:type="dxa"/>
                    <w:left w:w="108" w:type="dxa"/>
                    <w:bottom w:w="0" w:type="dxa"/>
                    <w:right w:w="108" w:type="dxa"/>
                  </w:tcMar>
                </w:tcPr>
                <w:p w14:paraId="5ECB4D2A"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1.1.8.1</w:t>
                  </w:r>
                </w:p>
              </w:tc>
              <w:tc>
                <w:tcPr>
                  <w:tcW w:w="1974" w:type="dxa"/>
                  <w:shd w:val="clear" w:color="auto" w:fill="F2F2F2" w:themeFill="background1" w:themeFillShade="F2"/>
                </w:tcPr>
                <w:p w14:paraId="385C3E64" w14:textId="0944886C" w:rsidR="00AA2954" w:rsidRPr="004658F1" w:rsidRDefault="00CD4930" w:rsidP="003D1F54">
                  <w:pPr>
                    <w:jc w:val="center"/>
                    <w:rPr>
                      <w:rFonts w:ascii="Sylfaen" w:hAnsi="Sylfaen" w:cs="Calibri"/>
                      <w:sz w:val="18"/>
                      <w:szCs w:val="18"/>
                      <w:lang w:val="ka-GE"/>
                    </w:rPr>
                  </w:pPr>
                  <w:r>
                    <w:rPr>
                      <w:rFonts w:ascii="Sylfaen" w:hAnsi="Sylfaen" w:cs="Sylfaen"/>
                      <w:sz w:val="18"/>
                      <w:szCs w:val="18"/>
                      <w:lang w:val="en-GB"/>
                    </w:rPr>
                    <w:t>A</w:t>
                  </w:r>
                  <w:r w:rsidRPr="00CD4930">
                    <w:rPr>
                      <w:rFonts w:ascii="Sylfaen" w:hAnsi="Sylfaen" w:cs="Sylfaen"/>
                      <w:sz w:val="18"/>
                      <w:szCs w:val="18"/>
                      <w:lang w:val="ka-GE"/>
                    </w:rPr>
                    <w:t>gricultural crop insurance subsidies</w:t>
                  </w:r>
                  <w:r>
                    <w:rPr>
                      <w:rFonts w:ascii="Sylfaen" w:hAnsi="Sylfaen" w:cs="Sylfaen"/>
                      <w:sz w:val="18"/>
                      <w:szCs w:val="18"/>
                      <w:lang w:val="en-GB"/>
                    </w:rPr>
                    <w:t xml:space="preserve"> for </w:t>
                  </w:r>
                  <w:r w:rsidRPr="00CD4930">
                    <w:rPr>
                      <w:rFonts w:ascii="Sylfaen" w:hAnsi="Sylfaen" w:cs="Sylfaen"/>
                      <w:sz w:val="18"/>
                      <w:szCs w:val="18"/>
                      <w:lang w:val="ka-GE"/>
                    </w:rPr>
                    <w:t>8 600 beneficiaries will be provided</w:t>
                  </w:r>
                </w:p>
              </w:tc>
              <w:tc>
                <w:tcPr>
                  <w:tcW w:w="1420" w:type="dxa"/>
                  <w:gridSpan w:val="2"/>
                  <w:vMerge w:val="restart"/>
                  <w:shd w:val="clear" w:color="auto" w:fill="F2F2F2" w:themeFill="background1" w:themeFillShade="F2"/>
                  <w:tcMar>
                    <w:top w:w="0" w:type="dxa"/>
                    <w:left w:w="108" w:type="dxa"/>
                    <w:bottom w:w="0" w:type="dxa"/>
                    <w:right w:w="108" w:type="dxa"/>
                  </w:tcMar>
                </w:tcPr>
                <w:p w14:paraId="30395219" w14:textId="42E03C85" w:rsidR="00AA2954" w:rsidRPr="004658F1" w:rsidRDefault="00C22EF1" w:rsidP="003D1F54">
                  <w:pPr>
                    <w:jc w:val="center"/>
                    <w:rPr>
                      <w:rFonts w:ascii="Sylfaen" w:hAnsi="Sylfaen" w:cs="Calibri"/>
                      <w:spacing w:val="-1"/>
                      <w:sz w:val="18"/>
                      <w:szCs w:val="18"/>
                      <w:lang w:val="ka-GE"/>
                    </w:rPr>
                  </w:pPr>
                  <w:r>
                    <w:rPr>
                      <w:rFonts w:ascii="Sylfaen" w:hAnsi="Sylfaen" w:cs="Sylfaen"/>
                      <w:spacing w:val="-1"/>
                      <w:sz w:val="18"/>
                      <w:szCs w:val="18"/>
                      <w:lang w:val="ka-GE"/>
                    </w:rPr>
                    <w:t>NNLE Agricultural and Rural Development Agency</w:t>
                  </w:r>
                </w:p>
                <w:p w14:paraId="220F4D6B" w14:textId="77777777" w:rsidR="00AA2954" w:rsidRPr="004658F1" w:rsidRDefault="00AA2954" w:rsidP="003D1F54">
                  <w:pPr>
                    <w:ind w:left="176"/>
                    <w:jc w:val="center"/>
                    <w:rPr>
                      <w:rFonts w:ascii="Sylfaen" w:hAnsi="Sylfaen" w:cs="Calibri"/>
                      <w:spacing w:val="-1"/>
                      <w:sz w:val="18"/>
                      <w:szCs w:val="18"/>
                      <w:lang w:val="ka-GE"/>
                    </w:rPr>
                  </w:pPr>
                </w:p>
                <w:p w14:paraId="4019CE86" w14:textId="77777777" w:rsidR="00AA2954" w:rsidRPr="004658F1" w:rsidRDefault="00AA2954" w:rsidP="003D1F54">
                  <w:pPr>
                    <w:ind w:left="176"/>
                    <w:jc w:val="center"/>
                    <w:rPr>
                      <w:rFonts w:ascii="Sylfaen" w:hAnsi="Sylfaen" w:cs="Calibri"/>
                      <w:spacing w:val="-1"/>
                      <w:sz w:val="18"/>
                      <w:szCs w:val="18"/>
                      <w:lang w:val="ka-GE"/>
                    </w:rPr>
                  </w:pPr>
                </w:p>
                <w:p w14:paraId="3914BD8D" w14:textId="2FCA20C4" w:rsidR="00AA2954" w:rsidRPr="004658F1" w:rsidRDefault="00AA2954" w:rsidP="003D1F54">
                  <w:pPr>
                    <w:jc w:val="center"/>
                    <w:rPr>
                      <w:rFonts w:ascii="Sylfaen" w:hAnsi="Sylfaen" w:cs="Calibri"/>
                      <w:spacing w:val="-1"/>
                      <w:sz w:val="18"/>
                      <w:szCs w:val="18"/>
                      <w:lang w:val="ka-GE"/>
                    </w:rPr>
                  </w:pPr>
                </w:p>
              </w:tc>
              <w:tc>
                <w:tcPr>
                  <w:tcW w:w="1430" w:type="dxa"/>
                  <w:gridSpan w:val="2"/>
                  <w:vMerge w:val="restart"/>
                  <w:shd w:val="clear" w:color="auto" w:fill="F2F2F2" w:themeFill="background1" w:themeFillShade="F2"/>
                  <w:tcMar>
                    <w:top w:w="0" w:type="dxa"/>
                    <w:left w:w="108" w:type="dxa"/>
                    <w:bottom w:w="0" w:type="dxa"/>
                    <w:right w:w="108" w:type="dxa"/>
                  </w:tcMar>
                </w:tcPr>
                <w:p w14:paraId="530330C7" w14:textId="281D3C26" w:rsidR="00AA2954" w:rsidRPr="004658F1" w:rsidRDefault="00C22EF1" w:rsidP="003D1F54">
                  <w:pPr>
                    <w:jc w:val="center"/>
                    <w:rPr>
                      <w:rFonts w:ascii="Sylfaen" w:hAnsi="Sylfaen" w:cs="Calibri"/>
                      <w:sz w:val="18"/>
                      <w:szCs w:val="18"/>
                      <w:lang w:val="ka-GE"/>
                    </w:rPr>
                  </w:pPr>
                  <w:r>
                    <w:rPr>
                      <w:rFonts w:ascii="Sylfaen" w:hAnsi="Sylfaen" w:cs="Sylfaen"/>
                      <w:sz w:val="18"/>
                      <w:szCs w:val="18"/>
                      <w:lang w:val="ka-GE"/>
                    </w:rPr>
                    <w:t>NNLE Agricultural and Rural Development Agency</w:t>
                  </w:r>
                </w:p>
                <w:p w14:paraId="3C731131" w14:textId="77777777" w:rsidR="00AA2954" w:rsidRPr="004658F1" w:rsidRDefault="00AA2954" w:rsidP="003D1F54">
                  <w:pPr>
                    <w:ind w:left="176"/>
                    <w:jc w:val="center"/>
                    <w:rPr>
                      <w:rFonts w:ascii="Sylfaen" w:hAnsi="Sylfaen" w:cs="Calibri"/>
                      <w:sz w:val="18"/>
                      <w:szCs w:val="18"/>
                      <w:lang w:val="ka-GE"/>
                    </w:rPr>
                  </w:pPr>
                </w:p>
                <w:p w14:paraId="256768E8" w14:textId="15E904D0" w:rsidR="00AA2954" w:rsidRPr="004658F1" w:rsidRDefault="00AA2954" w:rsidP="003D1F54">
                  <w:pPr>
                    <w:jc w:val="center"/>
                    <w:rPr>
                      <w:rFonts w:ascii="Sylfaen" w:hAnsi="Sylfaen" w:cs="Calibri"/>
                      <w:sz w:val="18"/>
                      <w:szCs w:val="18"/>
                      <w:lang w:val="ka-GE"/>
                    </w:rPr>
                  </w:pPr>
                </w:p>
              </w:tc>
              <w:tc>
                <w:tcPr>
                  <w:tcW w:w="1474" w:type="dxa"/>
                  <w:gridSpan w:val="2"/>
                  <w:vMerge w:val="restart"/>
                  <w:shd w:val="clear" w:color="auto" w:fill="F2F2F2" w:themeFill="background1" w:themeFillShade="F2"/>
                  <w:tcMar>
                    <w:top w:w="0" w:type="dxa"/>
                    <w:left w:w="108" w:type="dxa"/>
                    <w:bottom w:w="0" w:type="dxa"/>
                    <w:right w:w="108" w:type="dxa"/>
                  </w:tcMar>
                </w:tcPr>
                <w:p w14:paraId="0718FF6D" w14:textId="35A3FA1C" w:rsidR="00AA2954" w:rsidRPr="00CD4930" w:rsidRDefault="00CD4930" w:rsidP="003D1F54">
                  <w:pPr>
                    <w:ind w:left="176"/>
                    <w:jc w:val="center"/>
                    <w:rPr>
                      <w:rFonts w:ascii="Sylfaen" w:hAnsi="Sylfaen" w:cs="Calibri"/>
                      <w:sz w:val="18"/>
                      <w:szCs w:val="18"/>
                      <w:lang w:val="en-GB"/>
                    </w:rPr>
                  </w:pPr>
                  <w:r>
                    <w:rPr>
                      <w:rFonts w:ascii="Sylfaen" w:hAnsi="Sylfaen" w:cs="Sylfaen"/>
                      <w:sz w:val="18"/>
                      <w:szCs w:val="18"/>
                      <w:lang w:val="en-GB"/>
                    </w:rPr>
                    <w:t>Insurance companies</w:t>
                  </w:r>
                </w:p>
                <w:p w14:paraId="650BA0D5" w14:textId="2E8321B7" w:rsidR="00AA2954" w:rsidRPr="004658F1" w:rsidRDefault="00AA2954" w:rsidP="003D1F54">
                  <w:pPr>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A25F9FA"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6DF3A33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34" w:type="dxa"/>
                  <w:gridSpan w:val="2"/>
                  <w:shd w:val="clear" w:color="auto" w:fill="F2F2F2" w:themeFill="background1" w:themeFillShade="F2"/>
                  <w:tcMar>
                    <w:top w:w="0" w:type="dxa"/>
                    <w:left w:w="108" w:type="dxa"/>
                    <w:bottom w:w="0" w:type="dxa"/>
                    <w:right w:w="108" w:type="dxa"/>
                  </w:tcMar>
                  <w:vAlign w:val="center"/>
                </w:tcPr>
                <w:p w14:paraId="36C8718F"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2B93E0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578CC25E"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4E0982B7"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5DE875E7" w14:textId="77777777" w:rsidR="00AA2954" w:rsidRPr="004658F1" w:rsidRDefault="00AA2954" w:rsidP="003D1F54">
                  <w:pPr>
                    <w:ind w:left="176"/>
                    <w:jc w:val="center"/>
                    <w:rPr>
                      <w:rFonts w:ascii="Sylfaen" w:hAnsi="Sylfaen" w:cs="Calibri"/>
                      <w:sz w:val="18"/>
                      <w:szCs w:val="18"/>
                      <w:lang w:val="ka-GE"/>
                    </w:rPr>
                  </w:pPr>
                </w:p>
              </w:tc>
            </w:tr>
            <w:tr w:rsidR="007D7D15" w:rsidRPr="004658F1" w14:paraId="5846CD2C"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2F105875" w14:textId="77777777" w:rsidR="00AA2954" w:rsidRPr="004658F1" w:rsidRDefault="00AA2954"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211E4105"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20B11F5B"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1.1.8.2</w:t>
                  </w:r>
                </w:p>
              </w:tc>
              <w:tc>
                <w:tcPr>
                  <w:tcW w:w="1974" w:type="dxa"/>
                  <w:shd w:val="clear" w:color="auto" w:fill="F2F2F2" w:themeFill="background1" w:themeFillShade="F2"/>
                  <w:vAlign w:val="center"/>
                </w:tcPr>
                <w:p w14:paraId="460CA4EC" w14:textId="4064D6A6" w:rsidR="00AA2954" w:rsidRPr="004658F1" w:rsidRDefault="00CD4930" w:rsidP="00CD4930">
                  <w:pPr>
                    <w:jc w:val="center"/>
                    <w:rPr>
                      <w:rFonts w:ascii="Sylfaen" w:hAnsi="Sylfaen" w:cs="Calibri"/>
                      <w:sz w:val="18"/>
                      <w:szCs w:val="18"/>
                      <w:lang w:val="ka-GE"/>
                    </w:rPr>
                  </w:pPr>
                  <w:r>
                    <w:rPr>
                      <w:rFonts w:ascii="Sylfaen" w:hAnsi="Sylfaen" w:cs="Sylfaen"/>
                      <w:sz w:val="18"/>
                      <w:szCs w:val="18"/>
                      <w:lang w:val="en-GB"/>
                    </w:rPr>
                    <w:t>A</w:t>
                  </w:r>
                  <w:r w:rsidRPr="00CD4930">
                    <w:rPr>
                      <w:rFonts w:ascii="Sylfaen" w:hAnsi="Sylfaen" w:cs="Sylfaen"/>
                      <w:sz w:val="18"/>
                      <w:szCs w:val="18"/>
                      <w:lang w:val="ka-GE"/>
                    </w:rPr>
                    <w:t>gricultural crop insurance subsidies</w:t>
                  </w:r>
                  <w:r>
                    <w:rPr>
                      <w:rFonts w:ascii="Sylfaen" w:hAnsi="Sylfaen" w:cs="Sylfaen"/>
                      <w:sz w:val="18"/>
                      <w:szCs w:val="18"/>
                      <w:lang w:val="en-GB"/>
                    </w:rPr>
                    <w:t xml:space="preserve"> for</w:t>
                  </w:r>
                  <w:r w:rsidRPr="004658F1">
                    <w:rPr>
                      <w:rFonts w:ascii="Sylfaen" w:hAnsi="Sylfaen" w:cs="Calibri"/>
                      <w:sz w:val="18"/>
                      <w:szCs w:val="18"/>
                      <w:lang w:val="ka-GE"/>
                    </w:rPr>
                    <w:t xml:space="preserve">  9 500</w:t>
                  </w:r>
                  <w:r w:rsidRPr="00CD4930">
                    <w:rPr>
                      <w:rFonts w:ascii="Sylfaen" w:hAnsi="Sylfaen" w:cs="Sylfaen"/>
                      <w:sz w:val="18"/>
                      <w:szCs w:val="18"/>
                      <w:lang w:val="ka-GE"/>
                    </w:rPr>
                    <w:t xml:space="preserve"> beneficiaries will be provided</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E1FDAC8"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57191DD2" w14:textId="77777777" w:rsidR="00AA2954" w:rsidRPr="004658F1" w:rsidRDefault="00AA2954"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7999E22B"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F868681"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06E2D88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34" w:type="dxa"/>
                  <w:gridSpan w:val="2"/>
                  <w:shd w:val="clear" w:color="auto" w:fill="F2F2F2" w:themeFill="background1" w:themeFillShade="F2"/>
                  <w:tcMar>
                    <w:top w:w="0" w:type="dxa"/>
                    <w:left w:w="108" w:type="dxa"/>
                    <w:bottom w:w="0" w:type="dxa"/>
                    <w:right w:w="108" w:type="dxa"/>
                  </w:tcMar>
                  <w:vAlign w:val="center"/>
                </w:tcPr>
                <w:p w14:paraId="4798BE4E"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9C9905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54B29FC3"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3A7CCFC"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76FD4E3" w14:textId="77777777" w:rsidR="00AA2954" w:rsidRPr="004658F1" w:rsidRDefault="00AA2954" w:rsidP="003D1F54">
                  <w:pPr>
                    <w:ind w:left="176"/>
                    <w:jc w:val="center"/>
                    <w:rPr>
                      <w:rFonts w:ascii="Sylfaen" w:hAnsi="Sylfaen" w:cs="Calibri"/>
                      <w:sz w:val="18"/>
                      <w:szCs w:val="18"/>
                      <w:lang w:val="ka-GE"/>
                    </w:rPr>
                  </w:pPr>
                </w:p>
              </w:tc>
            </w:tr>
            <w:tr w:rsidR="007D7D15" w:rsidRPr="004658F1" w14:paraId="1C9EE1A5"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2F3A007B" w14:textId="77777777" w:rsidR="00AA2954" w:rsidRPr="004658F1" w:rsidRDefault="00AA2954"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5F312CF3"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7C963DF1"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1.1.8.3</w:t>
                  </w:r>
                </w:p>
              </w:tc>
              <w:tc>
                <w:tcPr>
                  <w:tcW w:w="1974" w:type="dxa"/>
                  <w:shd w:val="clear" w:color="auto" w:fill="F2F2F2" w:themeFill="background1" w:themeFillShade="F2"/>
                  <w:vAlign w:val="center"/>
                </w:tcPr>
                <w:p w14:paraId="2AD33453" w14:textId="56ACB64B" w:rsidR="00AA2954" w:rsidRPr="004658F1" w:rsidRDefault="00CD4930" w:rsidP="003D1F54">
                  <w:pPr>
                    <w:jc w:val="center"/>
                    <w:rPr>
                      <w:rFonts w:ascii="Sylfaen" w:hAnsi="Sylfaen" w:cs="Calibri"/>
                      <w:sz w:val="18"/>
                      <w:szCs w:val="18"/>
                      <w:lang w:val="ka-GE"/>
                    </w:rPr>
                  </w:pPr>
                  <w:r>
                    <w:rPr>
                      <w:rFonts w:ascii="Sylfaen" w:hAnsi="Sylfaen" w:cs="Sylfaen"/>
                      <w:sz w:val="18"/>
                      <w:szCs w:val="18"/>
                      <w:lang w:val="en-GB"/>
                    </w:rPr>
                    <w:t>A</w:t>
                  </w:r>
                  <w:r w:rsidRPr="00CD4930">
                    <w:rPr>
                      <w:rFonts w:ascii="Sylfaen" w:hAnsi="Sylfaen" w:cs="Sylfaen"/>
                      <w:sz w:val="18"/>
                      <w:szCs w:val="18"/>
                      <w:lang w:val="ka-GE"/>
                    </w:rPr>
                    <w:t>gricultural crop insurance subsidies</w:t>
                  </w:r>
                  <w:r>
                    <w:rPr>
                      <w:rFonts w:ascii="Sylfaen" w:hAnsi="Sylfaen" w:cs="Sylfaen"/>
                      <w:sz w:val="18"/>
                      <w:szCs w:val="18"/>
                      <w:lang w:val="en-GB"/>
                    </w:rPr>
                    <w:t xml:space="preserve"> for</w:t>
                  </w:r>
                  <w:r>
                    <w:rPr>
                      <w:rFonts w:ascii="Sylfaen" w:hAnsi="Sylfaen" w:cs="Calibri"/>
                      <w:sz w:val="18"/>
                      <w:szCs w:val="18"/>
                      <w:lang w:val="ka-GE"/>
                    </w:rPr>
                    <w:t xml:space="preserve">  </w:t>
                  </w:r>
                  <w:r>
                    <w:rPr>
                      <w:rFonts w:ascii="Sylfaen" w:hAnsi="Sylfaen" w:cs="Calibri"/>
                      <w:sz w:val="18"/>
                      <w:szCs w:val="18"/>
                      <w:lang w:val="en-GB"/>
                    </w:rPr>
                    <w:t>11</w:t>
                  </w:r>
                  <w:r w:rsidRPr="004658F1">
                    <w:rPr>
                      <w:rFonts w:ascii="Sylfaen" w:hAnsi="Sylfaen" w:cs="Calibri"/>
                      <w:sz w:val="18"/>
                      <w:szCs w:val="18"/>
                      <w:lang w:val="ka-GE"/>
                    </w:rPr>
                    <w:t xml:space="preserve"> 500</w:t>
                  </w:r>
                  <w:r w:rsidRPr="00CD4930">
                    <w:rPr>
                      <w:rFonts w:ascii="Sylfaen" w:hAnsi="Sylfaen" w:cs="Sylfaen"/>
                      <w:sz w:val="18"/>
                      <w:szCs w:val="18"/>
                      <w:lang w:val="ka-GE"/>
                    </w:rPr>
                    <w:t xml:space="preserve"> beneficiaries will be provided</w:t>
                  </w:r>
                </w:p>
              </w:tc>
              <w:tc>
                <w:tcPr>
                  <w:tcW w:w="1420" w:type="dxa"/>
                  <w:gridSpan w:val="2"/>
                  <w:vMerge/>
                  <w:shd w:val="clear" w:color="auto" w:fill="F2F2F2" w:themeFill="background1" w:themeFillShade="F2"/>
                  <w:tcMar>
                    <w:top w:w="0" w:type="dxa"/>
                    <w:left w:w="108" w:type="dxa"/>
                    <w:bottom w:w="0" w:type="dxa"/>
                    <w:right w:w="108" w:type="dxa"/>
                  </w:tcMar>
                  <w:vAlign w:val="center"/>
                </w:tcPr>
                <w:p w14:paraId="038B0BAE"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84BB62E" w14:textId="77777777" w:rsidR="00AA2954" w:rsidRPr="004658F1" w:rsidRDefault="00AA2954"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5B98BD61"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DA614B3"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3774BE1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10  000 000</w:t>
                  </w:r>
                </w:p>
                <w:p w14:paraId="14AC5E02" w14:textId="77777777" w:rsidR="00AA2954" w:rsidRPr="004658F1" w:rsidRDefault="00AA2954"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339F1F4F"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10  000 000</w:t>
                  </w:r>
                </w:p>
              </w:tc>
              <w:tc>
                <w:tcPr>
                  <w:tcW w:w="529" w:type="dxa"/>
                  <w:gridSpan w:val="2"/>
                  <w:shd w:val="clear" w:color="auto" w:fill="F2F2F2" w:themeFill="background1" w:themeFillShade="F2"/>
                  <w:vAlign w:val="center"/>
                </w:tcPr>
                <w:p w14:paraId="7A80F675"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407BE1C3"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B90C809"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C56E513" w14:textId="77777777" w:rsidR="00AA2954" w:rsidRPr="004658F1" w:rsidRDefault="00AA2954" w:rsidP="003D1F54">
                  <w:pPr>
                    <w:ind w:left="176"/>
                    <w:jc w:val="center"/>
                    <w:rPr>
                      <w:rFonts w:ascii="Sylfaen" w:hAnsi="Sylfaen" w:cs="Calibri"/>
                      <w:sz w:val="18"/>
                      <w:szCs w:val="18"/>
                      <w:lang w:val="ka-GE"/>
                    </w:rPr>
                  </w:pPr>
                </w:p>
              </w:tc>
            </w:tr>
            <w:tr w:rsidR="007D7D15" w:rsidRPr="004658F1" w14:paraId="36ADC736"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vAlign w:val="center"/>
                </w:tcPr>
                <w:p w14:paraId="16434552" w14:textId="77777777" w:rsidR="00331A0C" w:rsidRPr="008E2E02"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w:t>
                  </w:r>
                </w:p>
              </w:tc>
              <w:tc>
                <w:tcPr>
                  <w:tcW w:w="1805" w:type="dxa"/>
                  <w:vMerge w:val="restart"/>
                  <w:shd w:val="clear" w:color="auto" w:fill="F2F2F2" w:themeFill="background1" w:themeFillShade="F2"/>
                  <w:vAlign w:val="center"/>
                </w:tcPr>
                <w:p w14:paraId="2DC70E1E" w14:textId="26067699" w:rsidR="00331A0C" w:rsidRPr="004658F1" w:rsidRDefault="00CD4930" w:rsidP="003D1F54">
                  <w:pPr>
                    <w:jc w:val="center"/>
                    <w:rPr>
                      <w:rFonts w:ascii="Sylfaen" w:hAnsi="Sylfaen" w:cs="Calibri"/>
                      <w:sz w:val="18"/>
                      <w:szCs w:val="18"/>
                      <w:lang w:val="ka-GE"/>
                    </w:rPr>
                  </w:pPr>
                  <w:r w:rsidRPr="00CD4930">
                    <w:rPr>
                      <w:rFonts w:ascii="Sylfaen" w:hAnsi="Sylfaen" w:cs="Sylfaen"/>
                      <w:sz w:val="18"/>
                      <w:szCs w:val="18"/>
                      <w:lang w:val="ka-GE"/>
                    </w:rPr>
                    <w:t>Development of infrastructure for agricultural cooperatives</w:t>
                  </w:r>
                </w:p>
              </w:tc>
              <w:tc>
                <w:tcPr>
                  <w:tcW w:w="888" w:type="dxa"/>
                  <w:gridSpan w:val="2"/>
                  <w:shd w:val="clear" w:color="auto" w:fill="A6A6A6" w:themeFill="background1" w:themeFillShade="A6"/>
                  <w:tcMar>
                    <w:top w:w="0" w:type="dxa"/>
                    <w:left w:w="108" w:type="dxa"/>
                    <w:bottom w:w="0" w:type="dxa"/>
                    <w:right w:w="108" w:type="dxa"/>
                  </w:tcMar>
                  <w:vAlign w:val="center"/>
                </w:tcPr>
                <w:p w14:paraId="487558A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1.1.9.1</w:t>
                  </w:r>
                </w:p>
              </w:tc>
              <w:tc>
                <w:tcPr>
                  <w:tcW w:w="1974" w:type="dxa"/>
                  <w:shd w:val="clear" w:color="auto" w:fill="F2F2F2" w:themeFill="background1" w:themeFillShade="F2"/>
                  <w:vAlign w:val="center"/>
                </w:tcPr>
                <w:p w14:paraId="58D6207B" w14:textId="14D7CFD5" w:rsidR="00331A0C" w:rsidRPr="004658F1" w:rsidRDefault="00CD4930" w:rsidP="003D1F54">
                  <w:pPr>
                    <w:jc w:val="center"/>
                    <w:rPr>
                      <w:rFonts w:ascii="Sylfaen" w:hAnsi="Sylfaen" w:cs="Calibri"/>
                      <w:sz w:val="18"/>
                      <w:szCs w:val="18"/>
                      <w:lang w:val="ka-GE"/>
                    </w:rPr>
                  </w:pPr>
                  <w:r w:rsidRPr="00CD4930">
                    <w:rPr>
                      <w:rFonts w:ascii="Sylfaen" w:hAnsi="Sylfaen" w:cs="Sylfaen"/>
                      <w:sz w:val="18"/>
                      <w:szCs w:val="18"/>
                      <w:lang w:val="ka-GE"/>
                    </w:rPr>
                    <w:t>10 cooperatives will be provided with processing equipment and production facilities</w:t>
                  </w:r>
                </w:p>
              </w:tc>
              <w:tc>
                <w:tcPr>
                  <w:tcW w:w="1420" w:type="dxa"/>
                  <w:gridSpan w:val="2"/>
                  <w:vMerge w:val="restart"/>
                  <w:shd w:val="clear" w:color="auto" w:fill="F2F2F2" w:themeFill="background1" w:themeFillShade="F2"/>
                  <w:tcMar>
                    <w:top w:w="0" w:type="dxa"/>
                    <w:left w:w="108" w:type="dxa"/>
                    <w:bottom w:w="0" w:type="dxa"/>
                    <w:right w:w="108" w:type="dxa"/>
                  </w:tcMar>
                  <w:vAlign w:val="center"/>
                </w:tcPr>
                <w:p w14:paraId="29A90286" w14:textId="09CFA619" w:rsidR="00331A0C" w:rsidRPr="004658F1" w:rsidRDefault="00C22EF1" w:rsidP="003D1F54">
                  <w:pPr>
                    <w:jc w:val="center"/>
                    <w:rPr>
                      <w:rFonts w:ascii="Sylfaen" w:hAnsi="Sylfaen" w:cs="Calibri"/>
                      <w:spacing w:val="-1"/>
                      <w:sz w:val="18"/>
                      <w:szCs w:val="18"/>
                      <w:lang w:val="ka-GE"/>
                    </w:rPr>
                  </w:pPr>
                  <w:r>
                    <w:rPr>
                      <w:rFonts w:ascii="Sylfaen" w:hAnsi="Sylfaen" w:cs="Sylfaen"/>
                      <w:spacing w:val="-1"/>
                      <w:sz w:val="18"/>
                      <w:szCs w:val="18"/>
                      <w:lang w:val="ka-GE"/>
                    </w:rPr>
                    <w:t>NNLE Agricultural and Rural Development Agency</w:t>
                  </w:r>
                </w:p>
              </w:tc>
              <w:tc>
                <w:tcPr>
                  <w:tcW w:w="1430" w:type="dxa"/>
                  <w:gridSpan w:val="2"/>
                  <w:vMerge w:val="restart"/>
                  <w:shd w:val="clear" w:color="auto" w:fill="F2F2F2" w:themeFill="background1" w:themeFillShade="F2"/>
                  <w:tcMar>
                    <w:top w:w="0" w:type="dxa"/>
                    <w:left w:w="108" w:type="dxa"/>
                    <w:bottom w:w="0" w:type="dxa"/>
                    <w:right w:w="108" w:type="dxa"/>
                  </w:tcMar>
                  <w:vAlign w:val="center"/>
                </w:tcPr>
                <w:p w14:paraId="53D2A179" w14:textId="3FD51AA2" w:rsidR="00331A0C" w:rsidRPr="004658F1" w:rsidRDefault="00C22EF1" w:rsidP="003D1F54">
                  <w:pPr>
                    <w:jc w:val="center"/>
                    <w:rPr>
                      <w:rFonts w:ascii="Sylfaen" w:hAnsi="Sylfaen" w:cs="Calibri"/>
                      <w:sz w:val="18"/>
                      <w:szCs w:val="18"/>
                      <w:lang w:val="ka-GE"/>
                    </w:rPr>
                  </w:pPr>
                  <w:r>
                    <w:rPr>
                      <w:rFonts w:ascii="Sylfaen" w:hAnsi="Sylfaen" w:cs="Sylfaen"/>
                      <w:sz w:val="18"/>
                      <w:szCs w:val="18"/>
                      <w:lang w:val="ka-GE"/>
                    </w:rPr>
                    <w:t>NNLE Agricultural and Rural Development Agency</w:t>
                  </w:r>
                </w:p>
              </w:tc>
              <w:tc>
                <w:tcPr>
                  <w:tcW w:w="1474" w:type="dxa"/>
                  <w:gridSpan w:val="2"/>
                  <w:shd w:val="clear" w:color="auto" w:fill="F2F2F2" w:themeFill="background1" w:themeFillShade="F2"/>
                  <w:tcMar>
                    <w:top w:w="0" w:type="dxa"/>
                    <w:left w:w="108" w:type="dxa"/>
                    <w:bottom w:w="0" w:type="dxa"/>
                    <w:right w:w="108" w:type="dxa"/>
                  </w:tcMar>
                  <w:vAlign w:val="center"/>
                </w:tcPr>
                <w:p w14:paraId="52899425"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3052C9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788BFB2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4 855 000</w:t>
                  </w:r>
                </w:p>
              </w:tc>
              <w:tc>
                <w:tcPr>
                  <w:tcW w:w="834" w:type="dxa"/>
                  <w:gridSpan w:val="2"/>
                  <w:shd w:val="clear" w:color="auto" w:fill="F2F2F2" w:themeFill="background1" w:themeFillShade="F2"/>
                  <w:tcMar>
                    <w:top w:w="0" w:type="dxa"/>
                    <w:left w:w="108" w:type="dxa"/>
                    <w:bottom w:w="0" w:type="dxa"/>
                    <w:right w:w="108" w:type="dxa"/>
                  </w:tcMar>
                  <w:vAlign w:val="center"/>
                </w:tcPr>
                <w:p w14:paraId="2D2E519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4 855 000</w:t>
                  </w:r>
                </w:p>
              </w:tc>
              <w:tc>
                <w:tcPr>
                  <w:tcW w:w="529" w:type="dxa"/>
                  <w:gridSpan w:val="2"/>
                  <w:shd w:val="clear" w:color="auto" w:fill="F2F2F2" w:themeFill="background1" w:themeFillShade="F2"/>
                  <w:vAlign w:val="center"/>
                </w:tcPr>
                <w:p w14:paraId="64FD29E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5F3E7703"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7A6888FA"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75BC553" w14:textId="77777777" w:rsidR="00331A0C" w:rsidRPr="004658F1" w:rsidRDefault="00331A0C" w:rsidP="003D1F54">
                  <w:pPr>
                    <w:ind w:left="176"/>
                    <w:jc w:val="center"/>
                    <w:rPr>
                      <w:rFonts w:ascii="Sylfaen" w:hAnsi="Sylfaen" w:cs="Calibri"/>
                      <w:sz w:val="18"/>
                      <w:szCs w:val="18"/>
                      <w:lang w:val="ka-GE"/>
                    </w:rPr>
                  </w:pPr>
                </w:p>
              </w:tc>
            </w:tr>
            <w:tr w:rsidR="007D7D15" w:rsidRPr="004658F1" w14:paraId="6DA13B61"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43C03616"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3FE7D12B"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B503D08"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1.1.9.2</w:t>
                  </w:r>
                </w:p>
              </w:tc>
              <w:tc>
                <w:tcPr>
                  <w:tcW w:w="1974" w:type="dxa"/>
                  <w:shd w:val="clear" w:color="auto" w:fill="F2F2F2" w:themeFill="background1" w:themeFillShade="F2"/>
                  <w:vAlign w:val="center"/>
                </w:tcPr>
                <w:p w14:paraId="104230A7" w14:textId="69F438ED" w:rsidR="00331A0C" w:rsidRPr="004658F1" w:rsidRDefault="00CD4930" w:rsidP="003D1F54">
                  <w:pPr>
                    <w:jc w:val="center"/>
                    <w:rPr>
                      <w:rFonts w:ascii="Sylfaen" w:hAnsi="Sylfaen" w:cs="Calibri"/>
                      <w:sz w:val="18"/>
                      <w:szCs w:val="18"/>
                      <w:lang w:val="ka-GE"/>
                    </w:rPr>
                  </w:pPr>
                  <w:r>
                    <w:rPr>
                      <w:rFonts w:ascii="Sylfaen" w:hAnsi="Sylfaen" w:cs="Sylfaen"/>
                      <w:sz w:val="18"/>
                      <w:szCs w:val="18"/>
                      <w:lang w:val="en-GB"/>
                    </w:rPr>
                    <w:t>3</w:t>
                  </w:r>
                  <w:r w:rsidRPr="00CD4930">
                    <w:rPr>
                      <w:rFonts w:ascii="Sylfaen" w:hAnsi="Sylfaen" w:cs="Sylfaen"/>
                      <w:sz w:val="18"/>
                      <w:szCs w:val="18"/>
                      <w:lang w:val="ka-GE"/>
                    </w:rPr>
                    <w:t>0 cooperatives will be provided with processing equipment and production facilities</w:t>
                  </w:r>
                </w:p>
              </w:tc>
              <w:tc>
                <w:tcPr>
                  <w:tcW w:w="1420" w:type="dxa"/>
                  <w:gridSpan w:val="2"/>
                  <w:vMerge/>
                  <w:shd w:val="clear" w:color="auto" w:fill="F2F2F2" w:themeFill="background1" w:themeFillShade="F2"/>
                  <w:tcMar>
                    <w:top w:w="0" w:type="dxa"/>
                    <w:left w:w="108" w:type="dxa"/>
                    <w:bottom w:w="0" w:type="dxa"/>
                    <w:right w:w="108" w:type="dxa"/>
                  </w:tcMar>
                  <w:vAlign w:val="center"/>
                </w:tcPr>
                <w:p w14:paraId="56513ADA"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54BA247"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419D328B"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46A8D38A"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55C8353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4 700 000</w:t>
                  </w:r>
                </w:p>
              </w:tc>
              <w:tc>
                <w:tcPr>
                  <w:tcW w:w="834" w:type="dxa"/>
                  <w:gridSpan w:val="2"/>
                  <w:shd w:val="clear" w:color="auto" w:fill="F2F2F2" w:themeFill="background1" w:themeFillShade="F2"/>
                  <w:tcMar>
                    <w:top w:w="0" w:type="dxa"/>
                    <w:left w:w="108" w:type="dxa"/>
                    <w:bottom w:w="0" w:type="dxa"/>
                    <w:right w:w="108" w:type="dxa"/>
                  </w:tcMar>
                  <w:vAlign w:val="center"/>
                </w:tcPr>
                <w:p w14:paraId="7CAD6D6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4 700 000</w:t>
                  </w:r>
                </w:p>
              </w:tc>
              <w:tc>
                <w:tcPr>
                  <w:tcW w:w="529" w:type="dxa"/>
                  <w:gridSpan w:val="2"/>
                  <w:shd w:val="clear" w:color="auto" w:fill="F2F2F2" w:themeFill="background1" w:themeFillShade="F2"/>
                  <w:vAlign w:val="center"/>
                </w:tcPr>
                <w:p w14:paraId="244A984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5CC1AF4B"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D6EAA9D"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993FEC2" w14:textId="77777777" w:rsidR="00331A0C" w:rsidRPr="004658F1" w:rsidRDefault="00331A0C" w:rsidP="003D1F54">
                  <w:pPr>
                    <w:ind w:left="176"/>
                    <w:jc w:val="center"/>
                    <w:rPr>
                      <w:rFonts w:ascii="Sylfaen" w:hAnsi="Sylfaen" w:cs="Calibri"/>
                      <w:sz w:val="18"/>
                      <w:szCs w:val="18"/>
                      <w:lang w:val="ka-GE"/>
                    </w:rPr>
                  </w:pPr>
                </w:p>
              </w:tc>
            </w:tr>
            <w:tr w:rsidR="007D7D15" w:rsidRPr="004658F1" w14:paraId="1D272FBA"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D6FEF73"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2A41E851"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D7A4797"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1.1.9.3</w:t>
                  </w:r>
                </w:p>
              </w:tc>
              <w:tc>
                <w:tcPr>
                  <w:tcW w:w="1974" w:type="dxa"/>
                  <w:shd w:val="clear" w:color="auto" w:fill="F2F2F2" w:themeFill="background1" w:themeFillShade="F2"/>
                  <w:vAlign w:val="center"/>
                </w:tcPr>
                <w:p w14:paraId="17192F5E" w14:textId="0C22F2A2" w:rsidR="00331A0C" w:rsidRPr="004658F1" w:rsidRDefault="00CD4930" w:rsidP="003D1F54">
                  <w:pPr>
                    <w:jc w:val="center"/>
                    <w:rPr>
                      <w:rFonts w:ascii="Sylfaen" w:hAnsi="Sylfaen" w:cs="Calibri"/>
                      <w:sz w:val="18"/>
                      <w:szCs w:val="18"/>
                      <w:lang w:val="ka-GE"/>
                    </w:rPr>
                  </w:pPr>
                  <w:r>
                    <w:rPr>
                      <w:rFonts w:ascii="Sylfaen" w:hAnsi="Sylfaen" w:cs="Sylfaen"/>
                      <w:sz w:val="18"/>
                      <w:szCs w:val="18"/>
                      <w:lang w:val="en-GB"/>
                    </w:rPr>
                    <w:t>26</w:t>
                  </w:r>
                  <w:r w:rsidRPr="00CD4930">
                    <w:rPr>
                      <w:rFonts w:ascii="Sylfaen" w:hAnsi="Sylfaen" w:cs="Sylfaen"/>
                      <w:sz w:val="18"/>
                      <w:szCs w:val="18"/>
                      <w:lang w:val="ka-GE"/>
                    </w:rPr>
                    <w:t xml:space="preserve"> cooperatives will be provided with processing equipment and production facilities</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C3AF5E0"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3CF76C37"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7AFF4BA6"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F061F0F"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18E250C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3 500 000</w:t>
                  </w:r>
                </w:p>
                <w:p w14:paraId="3D40A879"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748BF1CF"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3 500 000</w:t>
                  </w:r>
                </w:p>
              </w:tc>
              <w:tc>
                <w:tcPr>
                  <w:tcW w:w="529" w:type="dxa"/>
                  <w:gridSpan w:val="2"/>
                  <w:shd w:val="clear" w:color="auto" w:fill="F2F2F2" w:themeFill="background1" w:themeFillShade="F2"/>
                  <w:vAlign w:val="center"/>
                </w:tcPr>
                <w:p w14:paraId="37C899D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25C1DE70"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197F3DAA"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416D6778" w14:textId="77777777" w:rsidR="00331A0C" w:rsidRPr="004658F1" w:rsidRDefault="00331A0C" w:rsidP="003D1F54">
                  <w:pPr>
                    <w:ind w:left="176"/>
                    <w:jc w:val="center"/>
                    <w:rPr>
                      <w:rFonts w:ascii="Sylfaen" w:hAnsi="Sylfaen" w:cs="Calibri"/>
                      <w:sz w:val="18"/>
                      <w:szCs w:val="18"/>
                      <w:lang w:val="ka-GE"/>
                    </w:rPr>
                  </w:pPr>
                </w:p>
              </w:tc>
            </w:tr>
            <w:tr w:rsidR="007D7D15" w:rsidRPr="004658F1" w14:paraId="5C3D80DC" w14:textId="77777777" w:rsidTr="00E3618A">
              <w:trPr>
                <w:gridAfter w:val="1"/>
                <w:wAfter w:w="17" w:type="dxa"/>
                <w:trHeight w:val="880"/>
              </w:trPr>
              <w:tc>
                <w:tcPr>
                  <w:tcW w:w="709" w:type="dxa"/>
                  <w:shd w:val="clear" w:color="auto" w:fill="A6A6A6" w:themeFill="background1" w:themeFillShade="A6"/>
                  <w:tcMar>
                    <w:top w:w="0" w:type="dxa"/>
                    <w:left w:w="108" w:type="dxa"/>
                    <w:bottom w:w="0" w:type="dxa"/>
                    <w:right w:w="108" w:type="dxa"/>
                  </w:tcMar>
                  <w:vAlign w:val="center"/>
                </w:tcPr>
                <w:p w14:paraId="035EB0D7" w14:textId="72B1F1A2" w:rsidR="00331A0C" w:rsidRPr="006841E7" w:rsidRDefault="00AA2954" w:rsidP="003D1F54">
                  <w:pPr>
                    <w:jc w:val="center"/>
                    <w:rPr>
                      <w:rFonts w:ascii="Sylfaen" w:hAnsi="Sylfaen" w:cs="Calibri"/>
                      <w:b/>
                      <w:sz w:val="18"/>
                      <w:szCs w:val="18"/>
                      <w:lang w:val="ka-GE"/>
                    </w:rPr>
                  </w:pPr>
                  <w:r w:rsidRPr="006841E7">
                    <w:rPr>
                      <w:rFonts w:ascii="Sylfaen" w:hAnsi="Sylfaen" w:cs="Calibri"/>
                      <w:b/>
                      <w:sz w:val="18"/>
                      <w:szCs w:val="18"/>
                      <w:lang w:val="ka-GE"/>
                    </w:rPr>
                    <w:t>1.1.10</w:t>
                  </w:r>
                </w:p>
              </w:tc>
              <w:tc>
                <w:tcPr>
                  <w:tcW w:w="1805" w:type="dxa"/>
                  <w:shd w:val="clear" w:color="auto" w:fill="F2F2F2" w:themeFill="background1" w:themeFillShade="F2"/>
                  <w:vAlign w:val="center"/>
                </w:tcPr>
                <w:p w14:paraId="62B2D968" w14:textId="35E8A06D" w:rsidR="00331A0C" w:rsidRPr="004658F1" w:rsidRDefault="00CD4930" w:rsidP="003D1F54">
                  <w:pPr>
                    <w:jc w:val="center"/>
                    <w:rPr>
                      <w:rFonts w:ascii="Sylfaen" w:hAnsi="Sylfaen" w:cs="Calibri"/>
                      <w:sz w:val="18"/>
                      <w:szCs w:val="18"/>
                      <w:lang w:val="ka-GE"/>
                    </w:rPr>
                  </w:pPr>
                  <w:r w:rsidRPr="00CD4930">
                    <w:rPr>
                      <w:rFonts w:ascii="Sylfaen" w:hAnsi="Sylfaen" w:cs="Sylfaen"/>
                      <w:sz w:val="18"/>
                      <w:szCs w:val="18"/>
                      <w:lang w:val="ka-GE"/>
                    </w:rPr>
                    <w:t>Provision of short-term trainings for those employed in the tourism industry and job seekers</w:t>
                  </w:r>
                </w:p>
              </w:tc>
              <w:tc>
                <w:tcPr>
                  <w:tcW w:w="888" w:type="dxa"/>
                  <w:gridSpan w:val="2"/>
                  <w:shd w:val="clear" w:color="auto" w:fill="A6A6A6" w:themeFill="background1" w:themeFillShade="A6"/>
                  <w:tcMar>
                    <w:top w:w="0" w:type="dxa"/>
                    <w:left w:w="108" w:type="dxa"/>
                    <w:bottom w:w="0" w:type="dxa"/>
                    <w:right w:w="108" w:type="dxa"/>
                  </w:tcMar>
                  <w:vAlign w:val="center"/>
                </w:tcPr>
                <w:p w14:paraId="024B588E" w14:textId="20244E29"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1.1.10.1</w:t>
                  </w:r>
                </w:p>
              </w:tc>
              <w:tc>
                <w:tcPr>
                  <w:tcW w:w="1974" w:type="dxa"/>
                  <w:shd w:val="clear" w:color="auto" w:fill="F2F2F2" w:themeFill="background1" w:themeFillShade="F2"/>
                  <w:vAlign w:val="center"/>
                </w:tcPr>
                <w:p w14:paraId="1F90F709" w14:textId="727CBA6F" w:rsidR="00331A0C" w:rsidRPr="004658F1" w:rsidRDefault="00CD4930" w:rsidP="003D1F54">
                  <w:pPr>
                    <w:jc w:val="center"/>
                    <w:rPr>
                      <w:rFonts w:ascii="Sylfaen" w:hAnsi="Sylfaen" w:cs="Calibri"/>
                      <w:sz w:val="18"/>
                      <w:szCs w:val="18"/>
                      <w:lang w:val="ka-GE"/>
                    </w:rPr>
                  </w:pPr>
                  <w:r w:rsidRPr="00CD4930">
                    <w:rPr>
                      <w:rFonts w:ascii="Sylfaen" w:hAnsi="Sylfaen" w:cs="Sylfaen"/>
                      <w:sz w:val="18"/>
                      <w:szCs w:val="18"/>
                      <w:lang w:val="ka-GE"/>
                    </w:rPr>
                    <w:t>Every year 1500 people are trained in various tourism related topics throughout the country</w:t>
                  </w:r>
                </w:p>
              </w:tc>
              <w:tc>
                <w:tcPr>
                  <w:tcW w:w="1420" w:type="dxa"/>
                  <w:gridSpan w:val="2"/>
                  <w:shd w:val="clear" w:color="auto" w:fill="F2F2F2" w:themeFill="background1" w:themeFillShade="F2"/>
                  <w:tcMar>
                    <w:top w:w="0" w:type="dxa"/>
                    <w:left w:w="108" w:type="dxa"/>
                    <w:bottom w:w="0" w:type="dxa"/>
                    <w:right w:w="108" w:type="dxa"/>
                  </w:tcMar>
                  <w:vAlign w:val="center"/>
                </w:tcPr>
                <w:p w14:paraId="1761D7A3" w14:textId="09620953" w:rsidR="00331A0C" w:rsidRPr="004658F1" w:rsidRDefault="00CD4930" w:rsidP="003D1F54">
                  <w:pPr>
                    <w:ind w:left="176"/>
                    <w:jc w:val="center"/>
                    <w:rPr>
                      <w:rFonts w:ascii="Sylfaen" w:hAnsi="Sylfaen" w:cs="Calibri"/>
                      <w:spacing w:val="-1"/>
                      <w:sz w:val="18"/>
                      <w:szCs w:val="18"/>
                      <w:lang w:val="ka-GE"/>
                    </w:rPr>
                  </w:pPr>
                  <w:r w:rsidRPr="00CD4930">
                    <w:rPr>
                      <w:rFonts w:ascii="Sylfaen" w:hAnsi="Sylfaen" w:cs="Sylfaen"/>
                      <w:spacing w:val="-1"/>
                      <w:sz w:val="18"/>
                      <w:szCs w:val="18"/>
                      <w:lang w:val="ka-GE"/>
                    </w:rPr>
                    <w:t>LEPL National Tourism Administration</w:t>
                  </w:r>
                </w:p>
              </w:tc>
              <w:tc>
                <w:tcPr>
                  <w:tcW w:w="1430" w:type="dxa"/>
                  <w:gridSpan w:val="2"/>
                  <w:shd w:val="clear" w:color="auto" w:fill="F2F2F2" w:themeFill="background1" w:themeFillShade="F2"/>
                  <w:tcMar>
                    <w:top w:w="0" w:type="dxa"/>
                    <w:left w:w="108" w:type="dxa"/>
                    <w:bottom w:w="0" w:type="dxa"/>
                    <w:right w:w="108" w:type="dxa"/>
                  </w:tcMar>
                  <w:vAlign w:val="center"/>
                </w:tcPr>
                <w:p w14:paraId="1F9A37A6" w14:textId="19B49B55" w:rsidR="001671E0" w:rsidRPr="004658F1" w:rsidRDefault="00CD4930" w:rsidP="003D1F54">
                  <w:pPr>
                    <w:ind w:left="176"/>
                    <w:jc w:val="center"/>
                    <w:rPr>
                      <w:rFonts w:ascii="Sylfaen" w:hAnsi="Sylfaen" w:cs="Calibri"/>
                      <w:sz w:val="18"/>
                      <w:szCs w:val="18"/>
                      <w:lang w:val="ka-GE"/>
                    </w:rPr>
                  </w:pPr>
                  <w:r w:rsidRPr="00CD4930">
                    <w:rPr>
                      <w:rFonts w:ascii="Sylfaen" w:hAnsi="Sylfaen" w:cs="Sylfaen"/>
                      <w:sz w:val="18"/>
                      <w:szCs w:val="18"/>
                      <w:lang w:val="ka-GE"/>
                    </w:rPr>
                    <w:t>LEPL National Tourism Administration</w:t>
                  </w:r>
                </w:p>
              </w:tc>
              <w:tc>
                <w:tcPr>
                  <w:tcW w:w="1474" w:type="dxa"/>
                  <w:gridSpan w:val="2"/>
                  <w:shd w:val="clear" w:color="auto" w:fill="F2F2F2" w:themeFill="background1" w:themeFillShade="F2"/>
                  <w:tcMar>
                    <w:top w:w="0" w:type="dxa"/>
                    <w:left w:w="108" w:type="dxa"/>
                    <w:bottom w:w="0" w:type="dxa"/>
                    <w:right w:w="108" w:type="dxa"/>
                  </w:tcMar>
                  <w:vAlign w:val="center"/>
                </w:tcPr>
                <w:p w14:paraId="7A558DF4"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F33C1C0" w14:textId="15F5C54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956" w:type="dxa"/>
                  <w:gridSpan w:val="2"/>
                  <w:shd w:val="clear" w:color="auto" w:fill="F2F2F2" w:themeFill="background1" w:themeFillShade="F2"/>
                  <w:tcMar>
                    <w:top w:w="0" w:type="dxa"/>
                    <w:left w:w="108" w:type="dxa"/>
                    <w:bottom w:w="0" w:type="dxa"/>
                    <w:right w:w="108" w:type="dxa"/>
                  </w:tcMar>
                  <w:vAlign w:val="center"/>
                </w:tcPr>
                <w:p w14:paraId="3F9CC32F" w14:textId="2CE63115"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400 000</w:t>
                  </w:r>
                </w:p>
              </w:tc>
              <w:tc>
                <w:tcPr>
                  <w:tcW w:w="834" w:type="dxa"/>
                  <w:gridSpan w:val="2"/>
                  <w:shd w:val="clear" w:color="auto" w:fill="F2F2F2" w:themeFill="background1" w:themeFillShade="F2"/>
                  <w:tcMar>
                    <w:top w:w="0" w:type="dxa"/>
                    <w:left w:w="108" w:type="dxa"/>
                    <w:bottom w:w="0" w:type="dxa"/>
                    <w:right w:w="108" w:type="dxa"/>
                  </w:tcMar>
                  <w:vAlign w:val="center"/>
                </w:tcPr>
                <w:p w14:paraId="7BF8B325" w14:textId="7F9C5E9A"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400 000</w:t>
                  </w:r>
                </w:p>
              </w:tc>
              <w:tc>
                <w:tcPr>
                  <w:tcW w:w="529" w:type="dxa"/>
                  <w:gridSpan w:val="2"/>
                  <w:shd w:val="clear" w:color="auto" w:fill="F2F2F2" w:themeFill="background1" w:themeFillShade="F2"/>
                  <w:vAlign w:val="center"/>
                </w:tcPr>
                <w:p w14:paraId="0EFD80D0" w14:textId="3943F860" w:rsidR="00331A0C" w:rsidRPr="004658F1" w:rsidRDefault="00F1157C" w:rsidP="003D1F54">
                  <w:pPr>
                    <w:jc w:val="center"/>
                    <w:rPr>
                      <w:rFonts w:ascii="Sylfaen" w:hAnsi="Sylfaen" w:cs="Calibri"/>
                      <w:sz w:val="18"/>
                      <w:szCs w:val="18"/>
                    </w:rPr>
                  </w:pPr>
                  <w:r w:rsidRPr="004658F1">
                    <w:rPr>
                      <w:rFonts w:ascii="Sylfaen" w:hAnsi="Sylfaen" w:cs="Calibri"/>
                      <w:sz w:val="18"/>
                      <w:szCs w:val="18"/>
                    </w:rPr>
                    <w:t>24 05 02</w:t>
                  </w:r>
                </w:p>
              </w:tc>
              <w:tc>
                <w:tcPr>
                  <w:tcW w:w="628" w:type="dxa"/>
                  <w:gridSpan w:val="2"/>
                  <w:shd w:val="clear" w:color="auto" w:fill="F2F2F2" w:themeFill="background1" w:themeFillShade="F2"/>
                  <w:vAlign w:val="center"/>
                </w:tcPr>
                <w:p w14:paraId="2E437478"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CD7EF51"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304DA75" w14:textId="77777777" w:rsidR="00331A0C" w:rsidRPr="004658F1" w:rsidRDefault="00331A0C" w:rsidP="003D1F54">
                  <w:pPr>
                    <w:ind w:left="176"/>
                    <w:jc w:val="center"/>
                    <w:rPr>
                      <w:rFonts w:ascii="Sylfaen" w:hAnsi="Sylfaen" w:cs="Calibri"/>
                      <w:sz w:val="18"/>
                      <w:szCs w:val="18"/>
                      <w:lang w:val="ka-GE"/>
                    </w:rPr>
                  </w:pPr>
                </w:p>
              </w:tc>
            </w:tr>
          </w:tbl>
          <w:p w14:paraId="3E856744" w14:textId="77777777" w:rsidR="00326DD6" w:rsidRPr="004658F1" w:rsidRDefault="00326DD6" w:rsidP="003D1F54">
            <w:pPr>
              <w:pStyle w:val="TableParagraph"/>
              <w:spacing w:line="291" w:lineRule="exact"/>
              <w:ind w:left="53"/>
              <w:jc w:val="center"/>
              <w:rPr>
                <w:rFonts w:ascii="Sylfaen" w:hAnsi="Sylfaen" w:cs="Calibri"/>
                <w:spacing w:val="-1"/>
                <w:sz w:val="18"/>
                <w:szCs w:val="18"/>
                <w:lang w:val="ka-GE"/>
              </w:rPr>
            </w:pPr>
          </w:p>
        </w:tc>
      </w:tr>
      <w:tr w:rsidR="00F30BA7" w:rsidRPr="004658F1" w14:paraId="5C9BB5FE" w14:textId="77777777" w:rsidTr="00F30BA7">
        <w:trPr>
          <w:gridAfter w:val="1"/>
          <w:wAfter w:w="93" w:type="dxa"/>
          <w:trHeight w:val="1250"/>
        </w:trPr>
        <w:tc>
          <w:tcPr>
            <w:tcW w:w="4835" w:type="dxa"/>
            <w:gridSpan w:val="4"/>
            <w:tcBorders>
              <w:left w:val="single" w:sz="4" w:space="0" w:color="auto"/>
            </w:tcBorders>
            <w:shd w:val="clear" w:color="auto" w:fill="A8D08D"/>
          </w:tcPr>
          <w:p w14:paraId="0CCDF15F" w14:textId="572374A3" w:rsidR="00F30BA7" w:rsidRPr="008E2E02" w:rsidRDefault="00CD4930" w:rsidP="009F6722">
            <w:pPr>
              <w:pStyle w:val="TableParagraph"/>
              <w:spacing w:before="184"/>
              <w:ind w:left="-134" w:firstLine="234"/>
              <w:rPr>
                <w:rFonts w:ascii="Sylfaen" w:eastAsia="Calibri" w:hAnsi="Sylfaen" w:cs="Calibri"/>
                <w:sz w:val="18"/>
                <w:szCs w:val="18"/>
                <w:lang w:val="ka-GE"/>
              </w:rPr>
            </w:pPr>
            <w:r>
              <w:rPr>
                <w:rFonts w:ascii="Sylfaen" w:eastAsia="Sylfaen" w:hAnsi="Sylfaen" w:cs="Sylfaen"/>
                <w:b/>
                <w:bCs/>
                <w:spacing w:val="-3"/>
                <w:sz w:val="18"/>
                <w:szCs w:val="18"/>
                <w:lang w:val="en-GB"/>
              </w:rPr>
              <w:lastRenderedPageBreak/>
              <w:t>Task</w:t>
            </w:r>
            <w:r w:rsidR="00F30BA7" w:rsidRPr="008E2E02">
              <w:rPr>
                <w:rFonts w:ascii="Sylfaen" w:eastAsia="Sylfaen" w:hAnsi="Sylfaen" w:cs="Calibri"/>
                <w:b/>
                <w:bCs/>
                <w:spacing w:val="3"/>
                <w:sz w:val="18"/>
                <w:szCs w:val="18"/>
                <w:lang w:val="ka-GE"/>
              </w:rPr>
              <w:t xml:space="preserve"> </w:t>
            </w:r>
            <w:r w:rsidR="00F30BA7" w:rsidRPr="008E2E02">
              <w:rPr>
                <w:rFonts w:ascii="Sylfaen" w:eastAsia="Calibri" w:hAnsi="Sylfaen" w:cs="Calibri"/>
                <w:b/>
                <w:bCs/>
                <w:spacing w:val="-1"/>
                <w:sz w:val="18"/>
                <w:szCs w:val="18"/>
                <w:lang w:val="ka-GE"/>
              </w:rPr>
              <w:t>1.</w:t>
            </w:r>
            <w:r w:rsidR="008C56AF" w:rsidRPr="008E2E02">
              <w:rPr>
                <w:rFonts w:ascii="Sylfaen" w:eastAsia="Calibri" w:hAnsi="Sylfaen" w:cs="Calibri"/>
                <w:b/>
                <w:bCs/>
                <w:spacing w:val="-1"/>
                <w:sz w:val="18"/>
                <w:szCs w:val="18"/>
                <w:lang w:val="ka-GE"/>
              </w:rPr>
              <w:t>2</w:t>
            </w:r>
            <w:r w:rsidR="00F30BA7" w:rsidRPr="008E2E02">
              <w:rPr>
                <w:rFonts w:ascii="Sylfaen" w:eastAsia="Calibri" w:hAnsi="Sylfaen" w:cs="Calibri"/>
                <w:b/>
                <w:bCs/>
                <w:spacing w:val="-1"/>
                <w:sz w:val="18"/>
                <w:szCs w:val="18"/>
                <w:lang w:val="ka-GE"/>
              </w:rPr>
              <w:t>:</w:t>
            </w:r>
          </w:p>
        </w:tc>
        <w:tc>
          <w:tcPr>
            <w:tcW w:w="10572" w:type="dxa"/>
            <w:gridSpan w:val="12"/>
            <w:tcBorders>
              <w:left w:val="single" w:sz="4" w:space="0" w:color="auto"/>
            </w:tcBorders>
            <w:shd w:val="clear" w:color="auto" w:fill="A8D08D"/>
          </w:tcPr>
          <w:p w14:paraId="53B1872D" w14:textId="1FBE7CBA" w:rsidR="00F30BA7" w:rsidRPr="004658F1" w:rsidRDefault="00CD4930" w:rsidP="009F6722">
            <w:pPr>
              <w:jc w:val="center"/>
              <w:rPr>
                <w:rFonts w:ascii="Sylfaen" w:hAnsi="Sylfaen" w:cs="Sylfaen"/>
                <w:b/>
                <w:bCs/>
                <w:sz w:val="18"/>
                <w:szCs w:val="18"/>
                <w:lang w:val="ka-GE"/>
              </w:rPr>
            </w:pPr>
            <w:r w:rsidRPr="00CD4930">
              <w:rPr>
                <w:rFonts w:ascii="Sylfaen" w:eastAsia="Sylfaen" w:hAnsi="Sylfaen" w:cs="Sylfaen"/>
                <w:b/>
                <w:bCs/>
                <w:spacing w:val="-3"/>
                <w:sz w:val="18"/>
                <w:szCs w:val="18"/>
                <w:lang w:val="ka-GE"/>
              </w:rPr>
              <w:t>Promoting the development of qualified human resources focused on market demands</w:t>
            </w:r>
          </w:p>
        </w:tc>
      </w:tr>
      <w:tr w:rsidR="00F30BA7" w:rsidRPr="004658F1" w14:paraId="6C6234DD" w14:textId="77777777" w:rsidTr="00F30BA7">
        <w:trPr>
          <w:gridAfter w:val="1"/>
          <w:wAfter w:w="93" w:type="dxa"/>
          <w:trHeight w:val="360"/>
        </w:trPr>
        <w:tc>
          <w:tcPr>
            <w:tcW w:w="4835" w:type="dxa"/>
            <w:gridSpan w:val="4"/>
            <w:vMerge w:val="restart"/>
            <w:tcBorders>
              <w:left w:val="single" w:sz="4" w:space="0" w:color="auto"/>
            </w:tcBorders>
            <w:shd w:val="clear" w:color="auto" w:fill="A8D08D"/>
          </w:tcPr>
          <w:p w14:paraId="5CA1B9A6" w14:textId="6C9DBA82" w:rsidR="00F30BA7" w:rsidRPr="008E2E02" w:rsidRDefault="00CD4930" w:rsidP="009F6722">
            <w:pPr>
              <w:rPr>
                <w:rFonts w:ascii="Sylfaen" w:hAnsi="Sylfaen" w:cs="Calibri"/>
                <w:sz w:val="18"/>
                <w:szCs w:val="18"/>
                <w:lang w:val="ka-GE"/>
              </w:rPr>
            </w:pPr>
            <w:r>
              <w:rPr>
                <w:rFonts w:ascii="Sylfaen" w:hAnsi="Sylfaen" w:cs="Calibri"/>
                <w:b/>
                <w:bCs/>
                <w:sz w:val="18"/>
                <w:szCs w:val="18"/>
                <w:lang w:val="en-GB"/>
              </w:rPr>
              <w:t>Task outcome indicator</w:t>
            </w:r>
            <w:r w:rsidR="00F30BA7" w:rsidRPr="008E2E02">
              <w:rPr>
                <w:rFonts w:ascii="Sylfaen" w:hAnsi="Sylfaen" w:cs="Calibri"/>
                <w:b/>
                <w:bCs/>
                <w:sz w:val="18"/>
                <w:szCs w:val="18"/>
                <w:lang w:val="ka-GE"/>
              </w:rPr>
              <w:t xml:space="preserve"> 1.2.1:</w:t>
            </w:r>
          </w:p>
          <w:p w14:paraId="435BF01E" w14:textId="77777777" w:rsidR="00F30BA7" w:rsidRPr="004658F1" w:rsidRDefault="00F30BA7" w:rsidP="009F6722">
            <w:pPr>
              <w:pStyle w:val="TableParagraph"/>
              <w:spacing w:before="184"/>
              <w:ind w:left="-134" w:firstLine="234"/>
              <w:rPr>
                <w:rFonts w:ascii="Sylfaen" w:eastAsia="Sylfaen" w:hAnsi="Sylfaen" w:cs="Sylfaen"/>
                <w:b/>
                <w:bCs/>
                <w:spacing w:val="-3"/>
                <w:sz w:val="18"/>
                <w:szCs w:val="18"/>
                <w:lang w:val="ka-GE"/>
              </w:rPr>
            </w:pPr>
          </w:p>
        </w:tc>
        <w:tc>
          <w:tcPr>
            <w:tcW w:w="2409" w:type="dxa"/>
            <w:gridSpan w:val="2"/>
            <w:vMerge w:val="restart"/>
            <w:tcBorders>
              <w:left w:val="single" w:sz="4" w:space="0" w:color="auto"/>
            </w:tcBorders>
            <w:shd w:val="clear" w:color="auto" w:fill="A8D08D"/>
          </w:tcPr>
          <w:p w14:paraId="39178E6F" w14:textId="6CE4C8E5" w:rsidR="00F30BA7" w:rsidRPr="004658F1" w:rsidRDefault="00CD4930" w:rsidP="009F6722">
            <w:pPr>
              <w:jc w:val="center"/>
              <w:rPr>
                <w:rFonts w:ascii="Sylfaen" w:eastAsia="Sylfaen" w:hAnsi="Sylfaen" w:cs="Sylfaen"/>
                <w:b/>
                <w:bCs/>
                <w:spacing w:val="-3"/>
                <w:sz w:val="18"/>
                <w:szCs w:val="18"/>
                <w:lang w:val="ka-GE"/>
              </w:rPr>
            </w:pPr>
            <w:r w:rsidRPr="00CD4930">
              <w:rPr>
                <w:rFonts w:ascii="Sylfaen" w:hAnsi="Sylfaen" w:cs="Sylfaen"/>
                <w:sz w:val="18"/>
                <w:szCs w:val="18"/>
                <w:lang w:val="ka-GE"/>
              </w:rPr>
              <w:lastRenderedPageBreak/>
              <w:t xml:space="preserve">Percentage of vocational education institutions </w:t>
            </w:r>
            <w:r w:rsidRPr="00CD4930">
              <w:rPr>
                <w:rFonts w:ascii="Sylfaen" w:hAnsi="Sylfaen" w:cs="Sylfaen"/>
                <w:sz w:val="18"/>
                <w:szCs w:val="18"/>
                <w:lang w:val="ka-GE"/>
              </w:rPr>
              <w:lastRenderedPageBreak/>
              <w:t>conducting short-term LLL courses</w:t>
            </w:r>
          </w:p>
        </w:tc>
        <w:tc>
          <w:tcPr>
            <w:tcW w:w="1973" w:type="dxa"/>
            <w:gridSpan w:val="2"/>
            <w:tcBorders>
              <w:left w:val="single" w:sz="4" w:space="0" w:color="auto"/>
            </w:tcBorders>
            <w:shd w:val="clear" w:color="auto" w:fill="A8D08D"/>
          </w:tcPr>
          <w:p w14:paraId="57C00281" w14:textId="77777777" w:rsidR="00F30BA7" w:rsidRPr="004658F1" w:rsidRDefault="00F30BA7" w:rsidP="009F6722">
            <w:pPr>
              <w:jc w:val="center"/>
              <w:rPr>
                <w:rFonts w:ascii="Sylfaen" w:eastAsia="Sylfaen" w:hAnsi="Sylfaen" w:cs="Sylfaen"/>
                <w:b/>
                <w:bCs/>
                <w:spacing w:val="-3"/>
                <w:sz w:val="18"/>
                <w:szCs w:val="18"/>
                <w:lang w:val="ka-GE"/>
              </w:rPr>
            </w:pPr>
          </w:p>
        </w:tc>
        <w:tc>
          <w:tcPr>
            <w:tcW w:w="721" w:type="dxa"/>
            <w:gridSpan w:val="2"/>
            <w:tcBorders>
              <w:left w:val="single" w:sz="4" w:space="0" w:color="auto"/>
            </w:tcBorders>
            <w:shd w:val="clear" w:color="auto" w:fill="A8D08D"/>
          </w:tcPr>
          <w:p w14:paraId="7C2CE1F5" w14:textId="7D8A8966" w:rsidR="00F30BA7" w:rsidRPr="00CD4930" w:rsidRDefault="00CD4930" w:rsidP="009F6722">
            <w:pPr>
              <w:jc w:val="center"/>
              <w:rPr>
                <w:rFonts w:ascii="Sylfaen" w:eastAsia="Sylfaen" w:hAnsi="Sylfaen" w:cs="Sylfaen"/>
                <w:b/>
                <w:bCs/>
                <w:spacing w:val="-3"/>
                <w:sz w:val="18"/>
                <w:szCs w:val="18"/>
                <w:lang w:val="en-GB"/>
              </w:rPr>
            </w:pPr>
            <w:r>
              <w:rPr>
                <w:rFonts w:ascii="Sylfaen" w:hAnsi="Sylfaen" w:cs="Calibri"/>
                <w:b/>
                <w:bCs/>
                <w:sz w:val="18"/>
                <w:szCs w:val="18"/>
                <w:lang w:val="en-GB"/>
              </w:rPr>
              <w:t>Baseline</w:t>
            </w:r>
          </w:p>
        </w:tc>
        <w:tc>
          <w:tcPr>
            <w:tcW w:w="2551" w:type="dxa"/>
            <w:gridSpan w:val="3"/>
            <w:tcBorders>
              <w:left w:val="single" w:sz="4" w:space="0" w:color="auto"/>
            </w:tcBorders>
            <w:shd w:val="clear" w:color="auto" w:fill="A8D08D"/>
          </w:tcPr>
          <w:p w14:paraId="60E55EB3" w14:textId="38A1DA57" w:rsidR="00F30BA7" w:rsidRPr="00CD4930" w:rsidRDefault="00CD4930" w:rsidP="009F6722">
            <w:pPr>
              <w:jc w:val="center"/>
              <w:rPr>
                <w:rFonts w:ascii="Sylfaen" w:eastAsia="Sylfaen" w:hAnsi="Sylfaen" w:cs="Sylfaen"/>
                <w:b/>
                <w:bCs/>
                <w:spacing w:val="-3"/>
                <w:sz w:val="18"/>
                <w:szCs w:val="18"/>
                <w:lang w:val="en-GB"/>
              </w:rPr>
            </w:pPr>
            <w:r>
              <w:rPr>
                <w:rFonts w:ascii="Sylfaen" w:hAnsi="Sylfaen" w:cs="Calibri"/>
                <w:b/>
                <w:bCs/>
                <w:sz w:val="18"/>
                <w:szCs w:val="18"/>
                <w:lang w:val="en-GB"/>
              </w:rPr>
              <w:t>Target</w:t>
            </w:r>
          </w:p>
        </w:tc>
        <w:tc>
          <w:tcPr>
            <w:tcW w:w="2918" w:type="dxa"/>
            <w:gridSpan w:val="3"/>
            <w:tcBorders>
              <w:left w:val="single" w:sz="4" w:space="0" w:color="auto"/>
            </w:tcBorders>
            <w:shd w:val="clear" w:color="auto" w:fill="A8D08D"/>
          </w:tcPr>
          <w:p w14:paraId="5A6EEC0A" w14:textId="033A9738" w:rsidR="00F30BA7" w:rsidRPr="004658F1" w:rsidRDefault="00CD4930" w:rsidP="009F6722">
            <w:pPr>
              <w:jc w:val="center"/>
              <w:rPr>
                <w:rFonts w:ascii="Sylfaen" w:eastAsia="Sylfaen" w:hAnsi="Sylfaen" w:cs="Sylfaen"/>
                <w:b/>
                <w:bCs/>
                <w:spacing w:val="-3"/>
                <w:sz w:val="18"/>
                <w:szCs w:val="18"/>
                <w:lang w:val="ka-GE"/>
              </w:rPr>
            </w:pPr>
            <w:r>
              <w:rPr>
                <w:rFonts w:ascii="Sylfaen" w:hAnsi="Sylfaen" w:cs="Calibri"/>
                <w:b/>
                <w:bCs/>
                <w:sz w:val="18"/>
                <w:szCs w:val="18"/>
                <w:lang w:val="en-GB"/>
              </w:rPr>
              <w:t>Source of confirmation</w:t>
            </w:r>
            <w:r w:rsidR="00F30BA7" w:rsidRPr="004658F1">
              <w:rPr>
                <w:rFonts w:ascii="Sylfaen" w:hAnsi="Sylfaen" w:cs="Calibri"/>
                <w:b/>
                <w:bCs/>
                <w:sz w:val="18"/>
                <w:szCs w:val="18"/>
                <w:lang w:val="ka-GE"/>
              </w:rPr>
              <w:t xml:space="preserve"> </w:t>
            </w:r>
          </w:p>
        </w:tc>
      </w:tr>
      <w:tr w:rsidR="00F30BA7" w:rsidRPr="004658F1" w14:paraId="6DA76F01" w14:textId="77777777" w:rsidTr="00F30BA7">
        <w:trPr>
          <w:gridAfter w:val="1"/>
          <w:wAfter w:w="93" w:type="dxa"/>
          <w:trHeight w:val="221"/>
        </w:trPr>
        <w:tc>
          <w:tcPr>
            <w:tcW w:w="4835" w:type="dxa"/>
            <w:gridSpan w:val="4"/>
            <w:vMerge/>
            <w:tcBorders>
              <w:left w:val="single" w:sz="4" w:space="0" w:color="auto"/>
            </w:tcBorders>
            <w:shd w:val="clear" w:color="auto" w:fill="A8D08D"/>
          </w:tcPr>
          <w:p w14:paraId="0E92FE72"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38380E24"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vMerge w:val="restart"/>
            <w:tcBorders>
              <w:left w:val="single" w:sz="4" w:space="0" w:color="auto"/>
            </w:tcBorders>
            <w:shd w:val="clear" w:color="auto" w:fill="F2F2F2" w:themeFill="background1" w:themeFillShade="F2"/>
          </w:tcPr>
          <w:p w14:paraId="598353CB" w14:textId="112962A9" w:rsidR="00F30BA7" w:rsidRPr="00CD4930" w:rsidRDefault="00CD4930" w:rsidP="009F6722">
            <w:pPr>
              <w:jc w:val="center"/>
              <w:rPr>
                <w:rFonts w:ascii="Sylfaen" w:eastAsia="Sylfaen" w:hAnsi="Sylfaen" w:cs="Sylfaen"/>
                <w:b/>
                <w:bCs/>
                <w:spacing w:val="-3"/>
                <w:sz w:val="18"/>
                <w:szCs w:val="18"/>
                <w:lang w:val="en-GB"/>
              </w:rPr>
            </w:pPr>
            <w:r>
              <w:rPr>
                <w:rFonts w:ascii="Sylfaen" w:eastAsia="Sylfaen" w:hAnsi="Sylfaen" w:cs="Sylfaen"/>
                <w:b/>
                <w:bCs/>
                <w:spacing w:val="-3"/>
                <w:sz w:val="18"/>
                <w:szCs w:val="18"/>
                <w:lang w:val="en-GB"/>
              </w:rPr>
              <w:t>Year</w:t>
            </w:r>
          </w:p>
          <w:p w14:paraId="1E326EFC" w14:textId="77777777" w:rsidR="00F30BA7" w:rsidRPr="004658F1" w:rsidRDefault="00F30BA7" w:rsidP="009F6722">
            <w:pPr>
              <w:rPr>
                <w:rFonts w:ascii="Sylfaen" w:eastAsia="Sylfaen" w:hAnsi="Sylfaen" w:cs="Sylfaen"/>
                <w:b/>
                <w:bCs/>
                <w:spacing w:val="-3"/>
                <w:sz w:val="18"/>
                <w:szCs w:val="18"/>
                <w:lang w:val="ka-GE"/>
              </w:rPr>
            </w:pPr>
          </w:p>
        </w:tc>
        <w:tc>
          <w:tcPr>
            <w:tcW w:w="721" w:type="dxa"/>
            <w:gridSpan w:val="2"/>
            <w:vMerge w:val="restart"/>
            <w:tcBorders>
              <w:left w:val="single" w:sz="4" w:space="0" w:color="auto"/>
            </w:tcBorders>
            <w:shd w:val="clear" w:color="auto" w:fill="F2F2F2" w:themeFill="background1" w:themeFillShade="F2"/>
          </w:tcPr>
          <w:p w14:paraId="0FD88407" w14:textId="77777777" w:rsidR="00F30BA7" w:rsidRPr="004658F1" w:rsidRDefault="00F30BA7" w:rsidP="009F6722">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lastRenderedPageBreak/>
              <w:t>2017</w:t>
            </w:r>
          </w:p>
          <w:p w14:paraId="004DC927" w14:textId="77777777" w:rsidR="00F30BA7" w:rsidRPr="004658F1" w:rsidRDefault="00F30BA7" w:rsidP="009F6722">
            <w:pPr>
              <w:jc w:val="center"/>
              <w:rPr>
                <w:rFonts w:ascii="Sylfaen" w:eastAsia="Sylfaen" w:hAnsi="Sylfaen" w:cs="Sylfaen"/>
                <w:b/>
                <w:bCs/>
                <w:spacing w:val="-3"/>
                <w:sz w:val="18"/>
                <w:szCs w:val="18"/>
                <w:lang w:val="ka-GE"/>
              </w:rPr>
            </w:pPr>
          </w:p>
        </w:tc>
        <w:tc>
          <w:tcPr>
            <w:tcW w:w="1119" w:type="dxa"/>
            <w:tcBorders>
              <w:left w:val="single" w:sz="4" w:space="0" w:color="auto"/>
            </w:tcBorders>
            <w:shd w:val="clear" w:color="auto" w:fill="F2F2F2" w:themeFill="background1" w:themeFillShade="F2"/>
          </w:tcPr>
          <w:p w14:paraId="432A9105" w14:textId="1F182D1B" w:rsidR="00F30BA7" w:rsidRPr="00CD4930" w:rsidRDefault="00CD4930" w:rsidP="009F6722">
            <w:pPr>
              <w:jc w:val="center"/>
              <w:rPr>
                <w:rFonts w:ascii="Sylfaen" w:eastAsia="Sylfaen" w:hAnsi="Sylfaen" w:cs="Sylfaen"/>
                <w:b/>
                <w:bCs/>
                <w:spacing w:val="-3"/>
                <w:sz w:val="18"/>
                <w:szCs w:val="18"/>
                <w:lang w:val="en-GB"/>
              </w:rPr>
            </w:pPr>
            <w:r>
              <w:rPr>
                <w:rFonts w:ascii="Sylfaen" w:hAnsi="Sylfaen" w:cs="Calibri"/>
                <w:b/>
                <w:bCs/>
                <w:sz w:val="18"/>
                <w:szCs w:val="18"/>
                <w:lang w:val="en-GB"/>
              </w:rPr>
              <w:lastRenderedPageBreak/>
              <w:t>Medium-term</w:t>
            </w:r>
          </w:p>
        </w:tc>
        <w:tc>
          <w:tcPr>
            <w:tcW w:w="1432" w:type="dxa"/>
            <w:gridSpan w:val="2"/>
            <w:tcBorders>
              <w:left w:val="single" w:sz="4" w:space="0" w:color="auto"/>
            </w:tcBorders>
            <w:shd w:val="clear" w:color="auto" w:fill="F2F2F2" w:themeFill="background1" w:themeFillShade="F2"/>
          </w:tcPr>
          <w:p w14:paraId="530A3AF8" w14:textId="0182183B" w:rsidR="00F30BA7" w:rsidRPr="00CD4930" w:rsidRDefault="00CD4930" w:rsidP="009F6722">
            <w:pPr>
              <w:jc w:val="center"/>
              <w:rPr>
                <w:rFonts w:ascii="Sylfaen" w:eastAsia="Sylfaen" w:hAnsi="Sylfaen" w:cs="Sylfaen"/>
                <w:b/>
                <w:bCs/>
                <w:spacing w:val="-3"/>
                <w:sz w:val="18"/>
                <w:szCs w:val="18"/>
                <w:lang w:val="en-GB"/>
              </w:rPr>
            </w:pPr>
            <w:r>
              <w:rPr>
                <w:rFonts w:ascii="Sylfaen" w:eastAsia="Sylfaen" w:hAnsi="Sylfaen" w:cs="Sylfaen"/>
                <w:b/>
                <w:bCs/>
                <w:spacing w:val="-3"/>
                <w:sz w:val="18"/>
                <w:szCs w:val="18"/>
                <w:lang w:val="en-GB"/>
              </w:rPr>
              <w:t>Final</w:t>
            </w:r>
          </w:p>
        </w:tc>
        <w:tc>
          <w:tcPr>
            <w:tcW w:w="2918" w:type="dxa"/>
            <w:gridSpan w:val="3"/>
            <w:vMerge w:val="restart"/>
            <w:tcBorders>
              <w:left w:val="single" w:sz="4" w:space="0" w:color="auto"/>
            </w:tcBorders>
            <w:shd w:val="clear" w:color="auto" w:fill="F2F2F2" w:themeFill="background1" w:themeFillShade="F2"/>
          </w:tcPr>
          <w:p w14:paraId="4A850F44" w14:textId="74B30A15" w:rsidR="00F30BA7" w:rsidRPr="004658F1" w:rsidRDefault="00CD4930" w:rsidP="009F6722">
            <w:pPr>
              <w:jc w:val="center"/>
              <w:rPr>
                <w:rFonts w:ascii="Sylfaen" w:eastAsia="Sylfaen" w:hAnsi="Sylfaen" w:cs="Sylfaen"/>
                <w:b/>
                <w:bCs/>
                <w:spacing w:val="-3"/>
                <w:sz w:val="18"/>
                <w:szCs w:val="18"/>
                <w:lang w:val="ka-GE"/>
              </w:rPr>
            </w:pPr>
            <w:r w:rsidRPr="00CD4930">
              <w:rPr>
                <w:rFonts w:ascii="Sylfaen" w:hAnsi="Sylfaen" w:cs="Sylfaen"/>
                <w:sz w:val="18"/>
                <w:szCs w:val="18"/>
                <w:lang w:val="ka-GE"/>
              </w:rPr>
              <w:t xml:space="preserve">Ministry of Education, Science, </w:t>
            </w:r>
            <w:r w:rsidRPr="00CD4930">
              <w:rPr>
                <w:rFonts w:ascii="Sylfaen" w:hAnsi="Sylfaen" w:cs="Sylfaen"/>
                <w:sz w:val="18"/>
                <w:szCs w:val="18"/>
                <w:lang w:val="ka-GE"/>
              </w:rPr>
              <w:lastRenderedPageBreak/>
              <w:t>Culture and Sport</w:t>
            </w:r>
          </w:p>
        </w:tc>
      </w:tr>
      <w:tr w:rsidR="00F30BA7" w:rsidRPr="004658F1" w14:paraId="3DAD545C" w14:textId="77777777" w:rsidTr="00F30BA7">
        <w:trPr>
          <w:gridAfter w:val="1"/>
          <w:wAfter w:w="93" w:type="dxa"/>
          <w:trHeight w:val="305"/>
        </w:trPr>
        <w:tc>
          <w:tcPr>
            <w:tcW w:w="4835" w:type="dxa"/>
            <w:gridSpan w:val="4"/>
            <w:vMerge/>
            <w:tcBorders>
              <w:left w:val="single" w:sz="4" w:space="0" w:color="auto"/>
            </w:tcBorders>
            <w:shd w:val="clear" w:color="auto" w:fill="A8D08D"/>
          </w:tcPr>
          <w:p w14:paraId="4B5A6842"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665E7F38"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vMerge/>
            <w:tcBorders>
              <w:left w:val="single" w:sz="4" w:space="0" w:color="auto"/>
            </w:tcBorders>
            <w:shd w:val="clear" w:color="auto" w:fill="F2F2F2" w:themeFill="background1" w:themeFillShade="F2"/>
          </w:tcPr>
          <w:p w14:paraId="52437FFA" w14:textId="77777777" w:rsidR="00F30BA7" w:rsidRPr="004658F1" w:rsidRDefault="00F30BA7" w:rsidP="009F6722">
            <w:pPr>
              <w:jc w:val="center"/>
              <w:rPr>
                <w:rFonts w:ascii="Sylfaen" w:eastAsia="Sylfaen" w:hAnsi="Sylfaen" w:cs="Sylfaen"/>
                <w:b/>
                <w:bCs/>
                <w:spacing w:val="-3"/>
                <w:sz w:val="18"/>
                <w:szCs w:val="18"/>
                <w:lang w:val="ka-GE"/>
              </w:rPr>
            </w:pPr>
          </w:p>
        </w:tc>
        <w:tc>
          <w:tcPr>
            <w:tcW w:w="721" w:type="dxa"/>
            <w:gridSpan w:val="2"/>
            <w:vMerge/>
            <w:tcBorders>
              <w:left w:val="single" w:sz="4" w:space="0" w:color="auto"/>
            </w:tcBorders>
            <w:shd w:val="clear" w:color="auto" w:fill="F2F2F2" w:themeFill="background1" w:themeFillShade="F2"/>
          </w:tcPr>
          <w:p w14:paraId="02918499" w14:textId="77777777" w:rsidR="00F30BA7" w:rsidRPr="004658F1" w:rsidRDefault="00F30BA7" w:rsidP="009F6722">
            <w:pPr>
              <w:jc w:val="center"/>
              <w:rPr>
                <w:rFonts w:ascii="Sylfaen" w:eastAsia="Sylfaen" w:hAnsi="Sylfaen" w:cs="Sylfaen"/>
                <w:b/>
                <w:bCs/>
                <w:spacing w:val="-3"/>
                <w:sz w:val="18"/>
                <w:szCs w:val="18"/>
                <w:lang w:val="ka-GE"/>
              </w:rPr>
            </w:pPr>
          </w:p>
        </w:tc>
        <w:tc>
          <w:tcPr>
            <w:tcW w:w="1119" w:type="dxa"/>
            <w:tcBorders>
              <w:left w:val="single" w:sz="4" w:space="0" w:color="auto"/>
            </w:tcBorders>
            <w:shd w:val="clear" w:color="auto" w:fill="F2F2F2" w:themeFill="background1" w:themeFillShade="F2"/>
          </w:tcPr>
          <w:p w14:paraId="23988ED7"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sz w:val="18"/>
                <w:szCs w:val="18"/>
                <w:lang w:val="ka-GE"/>
              </w:rPr>
              <w:t>-</w:t>
            </w:r>
          </w:p>
        </w:tc>
        <w:tc>
          <w:tcPr>
            <w:tcW w:w="1432" w:type="dxa"/>
            <w:gridSpan w:val="2"/>
            <w:tcBorders>
              <w:left w:val="single" w:sz="4" w:space="0" w:color="auto"/>
            </w:tcBorders>
            <w:shd w:val="clear" w:color="auto" w:fill="F2F2F2" w:themeFill="background1" w:themeFillShade="F2"/>
          </w:tcPr>
          <w:p w14:paraId="2EAC9CDC" w14:textId="77777777" w:rsidR="00F30BA7" w:rsidRPr="004658F1" w:rsidRDefault="00F30BA7" w:rsidP="009F6722">
            <w:pPr>
              <w:jc w:val="center"/>
              <w:rPr>
                <w:rFonts w:ascii="Sylfaen" w:eastAsia="Sylfaen" w:hAnsi="Sylfaen" w:cs="Sylfaen"/>
                <w:b/>
                <w:bCs/>
                <w:spacing w:val="-3"/>
                <w:sz w:val="18"/>
                <w:szCs w:val="18"/>
                <w:lang w:val="ka-GE"/>
              </w:rPr>
            </w:pPr>
          </w:p>
        </w:tc>
        <w:tc>
          <w:tcPr>
            <w:tcW w:w="2918" w:type="dxa"/>
            <w:gridSpan w:val="3"/>
            <w:vMerge/>
            <w:tcBorders>
              <w:left w:val="single" w:sz="4" w:space="0" w:color="auto"/>
            </w:tcBorders>
            <w:shd w:val="clear" w:color="auto" w:fill="F2F2F2" w:themeFill="background1" w:themeFillShade="F2"/>
          </w:tcPr>
          <w:p w14:paraId="2F0A6ABB" w14:textId="77777777" w:rsidR="00F30BA7" w:rsidRPr="004658F1" w:rsidRDefault="00F30BA7" w:rsidP="009F6722">
            <w:pPr>
              <w:jc w:val="center"/>
              <w:rPr>
                <w:rFonts w:ascii="Sylfaen" w:eastAsia="Sylfaen" w:hAnsi="Sylfaen" w:cs="Sylfaen"/>
                <w:b/>
                <w:bCs/>
                <w:spacing w:val="-3"/>
                <w:sz w:val="18"/>
                <w:szCs w:val="18"/>
                <w:lang w:val="ka-GE"/>
              </w:rPr>
            </w:pPr>
          </w:p>
        </w:tc>
      </w:tr>
      <w:tr w:rsidR="00F30BA7" w:rsidRPr="004658F1" w14:paraId="78167B81" w14:textId="77777777" w:rsidTr="00F30BA7">
        <w:trPr>
          <w:gridAfter w:val="1"/>
          <w:wAfter w:w="93" w:type="dxa"/>
          <w:trHeight w:val="332"/>
        </w:trPr>
        <w:tc>
          <w:tcPr>
            <w:tcW w:w="4835" w:type="dxa"/>
            <w:gridSpan w:val="4"/>
            <w:vMerge/>
            <w:tcBorders>
              <w:left w:val="single" w:sz="4" w:space="0" w:color="auto"/>
            </w:tcBorders>
            <w:shd w:val="clear" w:color="auto" w:fill="A8D08D"/>
          </w:tcPr>
          <w:p w14:paraId="3D8A31C0"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79A374E7"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0EC8C02D" w14:textId="685CD50F" w:rsidR="00F30BA7" w:rsidRPr="00CD4930" w:rsidRDefault="00CD4930" w:rsidP="009F6722">
            <w:pPr>
              <w:jc w:val="center"/>
              <w:rPr>
                <w:rFonts w:ascii="Sylfaen" w:eastAsia="Sylfaen" w:hAnsi="Sylfaen" w:cs="Sylfaen"/>
                <w:b/>
                <w:bCs/>
                <w:spacing w:val="-3"/>
                <w:sz w:val="18"/>
                <w:szCs w:val="18"/>
                <w:lang w:val="en-GB"/>
              </w:rPr>
            </w:pPr>
            <w:r>
              <w:rPr>
                <w:rFonts w:ascii="Sylfaen" w:hAnsi="Sylfaen" w:cs="Calibri"/>
                <w:b/>
                <w:bCs/>
                <w:sz w:val="18"/>
                <w:szCs w:val="18"/>
                <w:lang w:val="en-GB"/>
              </w:rPr>
              <w:t>Indicator</w:t>
            </w:r>
          </w:p>
        </w:tc>
        <w:tc>
          <w:tcPr>
            <w:tcW w:w="721" w:type="dxa"/>
            <w:gridSpan w:val="2"/>
            <w:tcBorders>
              <w:left w:val="single" w:sz="4" w:space="0" w:color="auto"/>
            </w:tcBorders>
            <w:shd w:val="clear" w:color="auto" w:fill="F2F2F2" w:themeFill="background1" w:themeFillShade="F2"/>
          </w:tcPr>
          <w:p w14:paraId="4681345F"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Helvetica" w:hAnsi="Sylfaen" w:cstheme="majorHAnsi"/>
                <w:sz w:val="18"/>
                <w:szCs w:val="18"/>
                <w:lang w:val="ka-GE"/>
              </w:rPr>
              <w:t>0</w:t>
            </w:r>
          </w:p>
        </w:tc>
        <w:tc>
          <w:tcPr>
            <w:tcW w:w="1119" w:type="dxa"/>
            <w:tcBorders>
              <w:left w:val="single" w:sz="4" w:space="0" w:color="auto"/>
            </w:tcBorders>
            <w:shd w:val="clear" w:color="auto" w:fill="F2F2F2" w:themeFill="background1" w:themeFillShade="F2"/>
          </w:tcPr>
          <w:p w14:paraId="65C2F8ED" w14:textId="77777777" w:rsidR="00F30BA7" w:rsidRPr="004658F1" w:rsidRDefault="00F30BA7" w:rsidP="009F6722">
            <w:pPr>
              <w:jc w:val="center"/>
              <w:rPr>
                <w:rFonts w:ascii="Sylfaen" w:eastAsia="Sylfaen" w:hAnsi="Sylfaen" w:cs="Sylfaen"/>
                <w:b/>
                <w:bCs/>
                <w:spacing w:val="-3"/>
                <w:sz w:val="18"/>
                <w:szCs w:val="18"/>
                <w:lang w:val="ka-GE"/>
              </w:rPr>
            </w:pPr>
          </w:p>
        </w:tc>
        <w:tc>
          <w:tcPr>
            <w:tcW w:w="1432" w:type="dxa"/>
            <w:gridSpan w:val="2"/>
            <w:tcBorders>
              <w:left w:val="single" w:sz="4" w:space="0" w:color="auto"/>
            </w:tcBorders>
            <w:shd w:val="clear" w:color="auto" w:fill="F2F2F2" w:themeFill="background1" w:themeFillShade="F2"/>
          </w:tcPr>
          <w:p w14:paraId="03D482D4" w14:textId="77777777" w:rsidR="00F30BA7" w:rsidRPr="004658F1" w:rsidRDefault="00F30BA7" w:rsidP="009F6722">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50%</w:t>
            </w:r>
          </w:p>
        </w:tc>
        <w:tc>
          <w:tcPr>
            <w:tcW w:w="2918" w:type="dxa"/>
            <w:gridSpan w:val="3"/>
            <w:vMerge/>
            <w:tcBorders>
              <w:left w:val="single" w:sz="4" w:space="0" w:color="auto"/>
            </w:tcBorders>
            <w:shd w:val="clear" w:color="auto" w:fill="F2F2F2" w:themeFill="background1" w:themeFillShade="F2"/>
          </w:tcPr>
          <w:p w14:paraId="0AABB39E" w14:textId="77777777" w:rsidR="00F30BA7" w:rsidRPr="004658F1" w:rsidRDefault="00F30BA7" w:rsidP="009F6722">
            <w:pPr>
              <w:jc w:val="center"/>
              <w:rPr>
                <w:rFonts w:ascii="Sylfaen" w:eastAsia="Sylfaen" w:hAnsi="Sylfaen" w:cs="Sylfaen"/>
                <w:b/>
                <w:bCs/>
                <w:spacing w:val="-3"/>
                <w:sz w:val="18"/>
                <w:szCs w:val="18"/>
                <w:lang w:val="ka-GE"/>
              </w:rPr>
            </w:pPr>
          </w:p>
        </w:tc>
      </w:tr>
      <w:tr w:rsidR="00F30BA7" w:rsidRPr="004658F1" w14:paraId="07BA4756" w14:textId="77777777" w:rsidTr="00F30BA7">
        <w:trPr>
          <w:gridAfter w:val="1"/>
          <w:wAfter w:w="93" w:type="dxa"/>
          <w:trHeight w:val="332"/>
        </w:trPr>
        <w:tc>
          <w:tcPr>
            <w:tcW w:w="4835" w:type="dxa"/>
            <w:gridSpan w:val="4"/>
            <w:vMerge w:val="restart"/>
            <w:tcBorders>
              <w:left w:val="single" w:sz="4" w:space="0" w:color="auto"/>
            </w:tcBorders>
            <w:shd w:val="clear" w:color="auto" w:fill="A8D08D"/>
          </w:tcPr>
          <w:p w14:paraId="118CEC2B" w14:textId="690029AE" w:rsidR="00F30BA7" w:rsidRPr="008E2E02" w:rsidRDefault="00CD4930" w:rsidP="009F6722">
            <w:pPr>
              <w:rPr>
                <w:rFonts w:ascii="Sylfaen" w:hAnsi="Sylfaen" w:cs="Calibri"/>
                <w:sz w:val="18"/>
                <w:szCs w:val="18"/>
                <w:lang w:val="ka-GE"/>
              </w:rPr>
            </w:pPr>
            <w:r w:rsidRPr="00CD4930">
              <w:rPr>
                <w:rFonts w:ascii="Sylfaen" w:hAnsi="Sylfaen" w:cs="Calibri"/>
                <w:b/>
                <w:bCs/>
                <w:sz w:val="18"/>
                <w:szCs w:val="18"/>
                <w:lang w:val="ka-GE"/>
              </w:rPr>
              <w:t>Task outcome indicator</w:t>
            </w:r>
            <w:r w:rsidR="00F30BA7" w:rsidRPr="008E2E02">
              <w:rPr>
                <w:rFonts w:ascii="Sylfaen" w:hAnsi="Sylfaen" w:cs="Calibri"/>
                <w:b/>
                <w:bCs/>
                <w:sz w:val="18"/>
                <w:szCs w:val="18"/>
                <w:lang w:val="ka-GE"/>
              </w:rPr>
              <w:t>1.2.</w:t>
            </w:r>
            <w:r w:rsidR="008C56AF" w:rsidRPr="008E2E02">
              <w:rPr>
                <w:rFonts w:ascii="Sylfaen" w:hAnsi="Sylfaen" w:cs="Calibri"/>
                <w:b/>
                <w:bCs/>
                <w:sz w:val="18"/>
                <w:szCs w:val="18"/>
                <w:lang w:val="ka-GE"/>
              </w:rPr>
              <w:t>2</w:t>
            </w:r>
            <w:r w:rsidR="00F30BA7" w:rsidRPr="008E2E02">
              <w:rPr>
                <w:rFonts w:ascii="Sylfaen" w:hAnsi="Sylfaen" w:cs="Calibri"/>
                <w:b/>
                <w:bCs/>
                <w:sz w:val="18"/>
                <w:szCs w:val="18"/>
                <w:lang w:val="ka-GE"/>
              </w:rPr>
              <w:t>:</w:t>
            </w:r>
          </w:p>
          <w:p w14:paraId="664CDB1A"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val="restart"/>
            <w:tcBorders>
              <w:left w:val="single" w:sz="4" w:space="0" w:color="auto"/>
            </w:tcBorders>
            <w:shd w:val="clear" w:color="auto" w:fill="A8D08D"/>
          </w:tcPr>
          <w:p w14:paraId="2D7E581A" w14:textId="4537F1F5" w:rsidR="00F30BA7" w:rsidRPr="004658F1" w:rsidRDefault="00CD4930" w:rsidP="009F6722">
            <w:pPr>
              <w:jc w:val="center"/>
              <w:rPr>
                <w:rFonts w:ascii="Sylfaen" w:eastAsia="Sylfaen" w:hAnsi="Sylfaen" w:cs="Sylfaen"/>
                <w:b/>
                <w:bCs/>
                <w:spacing w:val="-3"/>
                <w:sz w:val="18"/>
                <w:szCs w:val="18"/>
                <w:lang w:val="ka-GE"/>
              </w:rPr>
            </w:pPr>
            <w:r w:rsidRPr="00CD4930">
              <w:rPr>
                <w:rFonts w:ascii="Sylfaen" w:hAnsi="Sylfaen" w:cs="Sylfaen"/>
                <w:sz w:val="18"/>
                <w:szCs w:val="18"/>
                <w:lang w:val="ka-GE"/>
              </w:rPr>
              <w:t>Share of young people aged 15-24 involved in vocational education</w:t>
            </w:r>
          </w:p>
        </w:tc>
        <w:tc>
          <w:tcPr>
            <w:tcW w:w="1973" w:type="dxa"/>
            <w:gridSpan w:val="2"/>
            <w:tcBorders>
              <w:left w:val="single" w:sz="4" w:space="0" w:color="auto"/>
            </w:tcBorders>
            <w:shd w:val="clear" w:color="auto" w:fill="F2F2F2" w:themeFill="background1" w:themeFillShade="F2"/>
          </w:tcPr>
          <w:p w14:paraId="6306A73F" w14:textId="77777777" w:rsidR="00F30BA7" w:rsidRPr="004658F1" w:rsidRDefault="00F30BA7" w:rsidP="009F6722">
            <w:pPr>
              <w:jc w:val="center"/>
              <w:rPr>
                <w:rFonts w:ascii="Sylfaen" w:hAnsi="Sylfaen" w:cs="Calibri"/>
                <w:b/>
                <w:bCs/>
                <w:sz w:val="18"/>
                <w:szCs w:val="18"/>
                <w:lang w:val="ka-GE"/>
              </w:rPr>
            </w:pPr>
          </w:p>
        </w:tc>
        <w:tc>
          <w:tcPr>
            <w:tcW w:w="721" w:type="dxa"/>
            <w:gridSpan w:val="2"/>
            <w:tcBorders>
              <w:left w:val="single" w:sz="4" w:space="0" w:color="auto"/>
            </w:tcBorders>
            <w:shd w:val="clear" w:color="auto" w:fill="F2F2F2" w:themeFill="background1" w:themeFillShade="F2"/>
          </w:tcPr>
          <w:p w14:paraId="114B18DF" w14:textId="55427950" w:rsidR="00F30BA7" w:rsidRPr="00CD4930" w:rsidRDefault="00CD4930" w:rsidP="009F6722">
            <w:pPr>
              <w:jc w:val="center"/>
              <w:rPr>
                <w:rFonts w:ascii="Sylfaen" w:eastAsia="Helvetica" w:hAnsi="Sylfaen" w:cstheme="majorHAnsi"/>
                <w:sz w:val="18"/>
                <w:szCs w:val="18"/>
                <w:lang w:val="en-GB"/>
              </w:rPr>
            </w:pPr>
            <w:r>
              <w:rPr>
                <w:rFonts w:ascii="Sylfaen" w:hAnsi="Sylfaen" w:cs="Calibri"/>
                <w:b/>
                <w:bCs/>
                <w:sz w:val="18"/>
                <w:szCs w:val="18"/>
                <w:lang w:val="en-GB"/>
              </w:rPr>
              <w:t>Baseline</w:t>
            </w:r>
          </w:p>
        </w:tc>
        <w:tc>
          <w:tcPr>
            <w:tcW w:w="2551" w:type="dxa"/>
            <w:gridSpan w:val="3"/>
            <w:tcBorders>
              <w:left w:val="single" w:sz="4" w:space="0" w:color="auto"/>
            </w:tcBorders>
            <w:shd w:val="clear" w:color="auto" w:fill="F2F2F2" w:themeFill="background1" w:themeFillShade="F2"/>
          </w:tcPr>
          <w:p w14:paraId="0905D598" w14:textId="391F3A80" w:rsidR="00F30BA7" w:rsidRPr="00CD4930" w:rsidRDefault="00CD4930" w:rsidP="009F6722">
            <w:pPr>
              <w:jc w:val="center"/>
              <w:rPr>
                <w:rFonts w:ascii="Sylfaen" w:eastAsia="Sylfaen" w:hAnsi="Sylfaen" w:cs="Sylfaen"/>
                <w:b/>
                <w:bCs/>
                <w:spacing w:val="-3"/>
                <w:sz w:val="18"/>
                <w:szCs w:val="18"/>
                <w:lang w:val="en-GB"/>
              </w:rPr>
            </w:pPr>
            <w:r>
              <w:rPr>
                <w:rFonts w:ascii="Sylfaen" w:hAnsi="Sylfaen" w:cs="Calibri"/>
                <w:b/>
                <w:bCs/>
                <w:sz w:val="18"/>
                <w:szCs w:val="18"/>
                <w:lang w:val="en-GB"/>
              </w:rPr>
              <w:t>Target</w:t>
            </w:r>
          </w:p>
        </w:tc>
        <w:tc>
          <w:tcPr>
            <w:tcW w:w="2918" w:type="dxa"/>
            <w:gridSpan w:val="3"/>
            <w:tcBorders>
              <w:left w:val="single" w:sz="4" w:space="0" w:color="auto"/>
            </w:tcBorders>
            <w:shd w:val="clear" w:color="auto" w:fill="F2F2F2" w:themeFill="background1" w:themeFillShade="F2"/>
          </w:tcPr>
          <w:p w14:paraId="3FDFCCA2" w14:textId="3F605B99" w:rsidR="00F30BA7" w:rsidRPr="004658F1" w:rsidRDefault="00CD4930" w:rsidP="009F6722">
            <w:pPr>
              <w:jc w:val="center"/>
              <w:rPr>
                <w:rFonts w:ascii="Sylfaen" w:eastAsia="Sylfaen" w:hAnsi="Sylfaen" w:cs="Sylfaen"/>
                <w:b/>
                <w:bCs/>
                <w:spacing w:val="-3"/>
                <w:sz w:val="18"/>
                <w:szCs w:val="18"/>
                <w:lang w:val="ka-GE"/>
              </w:rPr>
            </w:pPr>
            <w:r>
              <w:rPr>
                <w:rFonts w:ascii="Sylfaen" w:hAnsi="Sylfaen" w:cs="Calibri"/>
                <w:b/>
                <w:bCs/>
                <w:sz w:val="18"/>
                <w:szCs w:val="18"/>
                <w:lang w:val="en-GB"/>
              </w:rPr>
              <w:t>Source of confirmation</w:t>
            </w:r>
          </w:p>
        </w:tc>
      </w:tr>
      <w:tr w:rsidR="00F30BA7" w:rsidRPr="004658F1" w14:paraId="7970BF07" w14:textId="77777777" w:rsidTr="00F30BA7">
        <w:trPr>
          <w:gridAfter w:val="1"/>
          <w:wAfter w:w="93" w:type="dxa"/>
          <w:trHeight w:val="332"/>
        </w:trPr>
        <w:tc>
          <w:tcPr>
            <w:tcW w:w="4835" w:type="dxa"/>
            <w:gridSpan w:val="4"/>
            <w:vMerge/>
            <w:tcBorders>
              <w:left w:val="single" w:sz="4" w:space="0" w:color="auto"/>
            </w:tcBorders>
            <w:shd w:val="clear" w:color="auto" w:fill="A8D08D"/>
          </w:tcPr>
          <w:p w14:paraId="104F519D"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4DFA9D52"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22722FDA" w14:textId="13B8CBAF" w:rsidR="00F30BA7" w:rsidRPr="00CD4930" w:rsidRDefault="00CD4930" w:rsidP="009F6722">
            <w:pPr>
              <w:jc w:val="center"/>
              <w:rPr>
                <w:rFonts w:ascii="Sylfaen" w:hAnsi="Sylfaen" w:cs="Calibri"/>
                <w:b/>
                <w:bCs/>
                <w:sz w:val="18"/>
                <w:szCs w:val="18"/>
                <w:lang w:val="en-GB"/>
              </w:rPr>
            </w:pPr>
            <w:r>
              <w:rPr>
                <w:rFonts w:ascii="Sylfaen" w:hAnsi="Sylfaen" w:cs="Calibri"/>
                <w:b/>
                <w:bCs/>
                <w:sz w:val="18"/>
                <w:szCs w:val="18"/>
                <w:lang w:val="en-GB"/>
              </w:rPr>
              <w:t>Year</w:t>
            </w:r>
          </w:p>
        </w:tc>
        <w:tc>
          <w:tcPr>
            <w:tcW w:w="721" w:type="dxa"/>
            <w:gridSpan w:val="2"/>
            <w:tcBorders>
              <w:left w:val="single" w:sz="4" w:space="0" w:color="auto"/>
            </w:tcBorders>
            <w:shd w:val="clear" w:color="auto" w:fill="F2F2F2" w:themeFill="background1" w:themeFillShade="F2"/>
          </w:tcPr>
          <w:p w14:paraId="11A2889A"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eastAsia="Helvetica" w:hAnsi="Sylfaen" w:cstheme="majorHAnsi"/>
                <w:sz w:val="18"/>
                <w:szCs w:val="18"/>
                <w:lang w:val="ka-GE"/>
              </w:rPr>
              <w:t>2017</w:t>
            </w:r>
          </w:p>
        </w:tc>
        <w:tc>
          <w:tcPr>
            <w:tcW w:w="1119" w:type="dxa"/>
            <w:tcBorders>
              <w:left w:val="single" w:sz="4" w:space="0" w:color="auto"/>
            </w:tcBorders>
            <w:shd w:val="clear" w:color="auto" w:fill="F2F2F2" w:themeFill="background1" w:themeFillShade="F2"/>
          </w:tcPr>
          <w:p w14:paraId="235F3D96" w14:textId="488D7B12" w:rsidR="00F30BA7" w:rsidRPr="00CD4930" w:rsidRDefault="00CD4930" w:rsidP="009F6722">
            <w:pPr>
              <w:jc w:val="center"/>
              <w:rPr>
                <w:rFonts w:ascii="Sylfaen" w:eastAsia="Sylfaen" w:hAnsi="Sylfaen" w:cs="Sylfaen"/>
                <w:b/>
                <w:bCs/>
                <w:spacing w:val="-3"/>
                <w:sz w:val="18"/>
                <w:szCs w:val="18"/>
                <w:lang w:val="en-GB"/>
              </w:rPr>
            </w:pPr>
            <w:r>
              <w:rPr>
                <w:rFonts w:ascii="Sylfaen" w:hAnsi="Sylfaen" w:cs="Calibri"/>
                <w:b/>
                <w:bCs/>
                <w:sz w:val="18"/>
                <w:szCs w:val="18"/>
                <w:lang w:val="en-GB"/>
              </w:rPr>
              <w:t>Medium-term</w:t>
            </w:r>
          </w:p>
        </w:tc>
        <w:tc>
          <w:tcPr>
            <w:tcW w:w="1432" w:type="dxa"/>
            <w:gridSpan w:val="2"/>
            <w:tcBorders>
              <w:left w:val="single" w:sz="4" w:space="0" w:color="auto"/>
            </w:tcBorders>
            <w:shd w:val="clear" w:color="auto" w:fill="F2F2F2" w:themeFill="background1" w:themeFillShade="F2"/>
          </w:tcPr>
          <w:p w14:paraId="17CA5B77" w14:textId="6D28F886" w:rsidR="00F30BA7" w:rsidRPr="00CD4930" w:rsidRDefault="00CD4930" w:rsidP="009F6722">
            <w:pPr>
              <w:jc w:val="center"/>
              <w:rPr>
                <w:rFonts w:ascii="Sylfaen" w:eastAsia="Sylfaen" w:hAnsi="Sylfaen" w:cs="Sylfaen"/>
                <w:b/>
                <w:bCs/>
                <w:spacing w:val="-3"/>
                <w:sz w:val="18"/>
                <w:szCs w:val="18"/>
                <w:lang w:val="en-GB"/>
              </w:rPr>
            </w:pPr>
            <w:r>
              <w:rPr>
                <w:rFonts w:ascii="Sylfaen" w:eastAsia="Sylfaen" w:hAnsi="Sylfaen" w:cs="Sylfaen"/>
                <w:b/>
                <w:bCs/>
                <w:spacing w:val="-3"/>
                <w:sz w:val="18"/>
                <w:szCs w:val="18"/>
                <w:lang w:val="en-GB"/>
              </w:rPr>
              <w:t>Final</w:t>
            </w:r>
          </w:p>
        </w:tc>
        <w:tc>
          <w:tcPr>
            <w:tcW w:w="2918" w:type="dxa"/>
            <w:gridSpan w:val="3"/>
            <w:vMerge w:val="restart"/>
            <w:tcBorders>
              <w:left w:val="single" w:sz="4" w:space="0" w:color="auto"/>
            </w:tcBorders>
            <w:shd w:val="clear" w:color="auto" w:fill="F2F2F2" w:themeFill="background1" w:themeFillShade="F2"/>
          </w:tcPr>
          <w:p w14:paraId="4923B201" w14:textId="7BBE9A18" w:rsidR="00F30BA7" w:rsidRPr="004658F1" w:rsidRDefault="00CD4930" w:rsidP="009F6722">
            <w:pPr>
              <w:jc w:val="center"/>
              <w:rPr>
                <w:rFonts w:ascii="Sylfaen" w:eastAsia="Sylfaen" w:hAnsi="Sylfaen" w:cs="Sylfaen"/>
                <w:b/>
                <w:bCs/>
                <w:spacing w:val="-3"/>
                <w:sz w:val="18"/>
                <w:szCs w:val="18"/>
                <w:lang w:val="ka-GE"/>
              </w:rPr>
            </w:pPr>
            <w:r w:rsidRPr="00CD4930">
              <w:rPr>
                <w:rFonts w:ascii="Sylfaen" w:hAnsi="Sylfaen" w:cs="Sylfaen"/>
                <w:sz w:val="18"/>
                <w:szCs w:val="18"/>
                <w:lang w:val="ka-GE"/>
              </w:rPr>
              <w:t>Ministry of Education, Science, Culture and Sport</w:t>
            </w:r>
          </w:p>
        </w:tc>
      </w:tr>
      <w:tr w:rsidR="00F30BA7" w:rsidRPr="004658F1" w14:paraId="12DD7DD5" w14:textId="77777777" w:rsidTr="00F30BA7">
        <w:trPr>
          <w:gridAfter w:val="1"/>
          <w:wAfter w:w="93" w:type="dxa"/>
          <w:trHeight w:val="332"/>
        </w:trPr>
        <w:tc>
          <w:tcPr>
            <w:tcW w:w="4835" w:type="dxa"/>
            <w:gridSpan w:val="4"/>
            <w:vMerge/>
            <w:tcBorders>
              <w:left w:val="single" w:sz="4" w:space="0" w:color="auto"/>
            </w:tcBorders>
            <w:shd w:val="clear" w:color="auto" w:fill="A8D08D"/>
          </w:tcPr>
          <w:p w14:paraId="755D7A9B"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1E35914F"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08144710" w14:textId="13B2AA8D" w:rsidR="00F30BA7" w:rsidRPr="00CD4930" w:rsidRDefault="00CD4930" w:rsidP="009F6722">
            <w:pPr>
              <w:jc w:val="center"/>
              <w:rPr>
                <w:rFonts w:ascii="Sylfaen" w:hAnsi="Sylfaen" w:cs="Calibri"/>
                <w:b/>
                <w:bCs/>
                <w:sz w:val="18"/>
                <w:szCs w:val="18"/>
                <w:lang w:val="en-GB"/>
              </w:rPr>
            </w:pPr>
            <w:r>
              <w:rPr>
                <w:rFonts w:ascii="Sylfaen" w:hAnsi="Sylfaen" w:cs="Calibri"/>
                <w:b/>
                <w:bCs/>
                <w:sz w:val="18"/>
                <w:szCs w:val="18"/>
                <w:lang w:val="en-GB"/>
              </w:rPr>
              <w:t>Indicator</w:t>
            </w:r>
          </w:p>
        </w:tc>
        <w:tc>
          <w:tcPr>
            <w:tcW w:w="721" w:type="dxa"/>
            <w:gridSpan w:val="2"/>
            <w:tcBorders>
              <w:left w:val="single" w:sz="4" w:space="0" w:color="auto"/>
            </w:tcBorders>
            <w:shd w:val="clear" w:color="auto" w:fill="F2F2F2" w:themeFill="background1" w:themeFillShade="F2"/>
          </w:tcPr>
          <w:p w14:paraId="0CF6EF9B"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hAnsi="Sylfaen" w:cs="Sylfaen"/>
                <w:sz w:val="18"/>
                <w:szCs w:val="18"/>
                <w:lang w:val="ka-GE"/>
              </w:rPr>
              <w:t>4.5%</w:t>
            </w:r>
          </w:p>
        </w:tc>
        <w:tc>
          <w:tcPr>
            <w:tcW w:w="1119" w:type="dxa"/>
            <w:tcBorders>
              <w:left w:val="single" w:sz="4" w:space="0" w:color="auto"/>
            </w:tcBorders>
            <w:shd w:val="clear" w:color="auto" w:fill="F2F2F2" w:themeFill="background1" w:themeFillShade="F2"/>
          </w:tcPr>
          <w:p w14:paraId="7852C906"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w:t>
            </w:r>
          </w:p>
        </w:tc>
        <w:tc>
          <w:tcPr>
            <w:tcW w:w="1432" w:type="dxa"/>
            <w:gridSpan w:val="2"/>
            <w:tcBorders>
              <w:left w:val="single" w:sz="4" w:space="0" w:color="auto"/>
            </w:tcBorders>
            <w:shd w:val="clear" w:color="auto" w:fill="F2F2F2" w:themeFill="background1" w:themeFillShade="F2"/>
          </w:tcPr>
          <w:p w14:paraId="1AF6E278"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8%</w:t>
            </w:r>
          </w:p>
        </w:tc>
        <w:tc>
          <w:tcPr>
            <w:tcW w:w="2918" w:type="dxa"/>
            <w:gridSpan w:val="3"/>
            <w:vMerge/>
            <w:tcBorders>
              <w:left w:val="single" w:sz="4" w:space="0" w:color="auto"/>
            </w:tcBorders>
            <w:shd w:val="clear" w:color="auto" w:fill="F2F2F2" w:themeFill="background1" w:themeFillShade="F2"/>
          </w:tcPr>
          <w:p w14:paraId="0C5ACFAB" w14:textId="77777777" w:rsidR="00F30BA7" w:rsidRPr="004658F1" w:rsidRDefault="00F30BA7" w:rsidP="009F6722">
            <w:pPr>
              <w:jc w:val="center"/>
              <w:rPr>
                <w:rFonts w:ascii="Sylfaen" w:eastAsia="Sylfaen" w:hAnsi="Sylfaen" w:cs="Sylfaen"/>
                <w:b/>
                <w:bCs/>
                <w:spacing w:val="-3"/>
                <w:sz w:val="18"/>
                <w:szCs w:val="18"/>
                <w:lang w:val="ka-GE"/>
              </w:rPr>
            </w:pPr>
          </w:p>
        </w:tc>
      </w:tr>
      <w:tr w:rsidR="00CD7E6F" w:rsidRPr="004658F1" w14:paraId="0F4CFD75" w14:textId="77777777" w:rsidTr="00782933">
        <w:trPr>
          <w:gridAfter w:val="1"/>
          <w:wAfter w:w="93" w:type="dxa"/>
          <w:trHeight w:val="278"/>
        </w:trPr>
        <w:tc>
          <w:tcPr>
            <w:tcW w:w="4835" w:type="dxa"/>
            <w:gridSpan w:val="4"/>
            <w:tcBorders>
              <w:left w:val="single" w:sz="4" w:space="0" w:color="auto"/>
            </w:tcBorders>
            <w:shd w:val="clear" w:color="auto" w:fill="A8D08D"/>
          </w:tcPr>
          <w:p w14:paraId="680295E4" w14:textId="5302782C" w:rsidR="00CD7E6F" w:rsidRPr="008E2E02" w:rsidRDefault="00CD4930" w:rsidP="00CD7E6F">
            <w:pPr>
              <w:rPr>
                <w:rFonts w:ascii="Sylfaen" w:hAnsi="Sylfaen" w:cs="Calibri"/>
                <w:sz w:val="18"/>
                <w:szCs w:val="18"/>
                <w:lang w:val="ka-GE"/>
              </w:rPr>
            </w:pPr>
            <w:r w:rsidRPr="00CD4930">
              <w:rPr>
                <w:rFonts w:ascii="Sylfaen" w:hAnsi="Sylfaen" w:cs="Calibri"/>
                <w:b/>
                <w:bCs/>
                <w:sz w:val="18"/>
                <w:szCs w:val="18"/>
                <w:lang w:val="ka-GE"/>
              </w:rPr>
              <w:t>Task outcome indicator</w:t>
            </w:r>
            <w:r w:rsidR="00CD7E6F" w:rsidRPr="008E2E02">
              <w:rPr>
                <w:rFonts w:ascii="Sylfaen" w:hAnsi="Sylfaen" w:cs="Calibri"/>
                <w:b/>
                <w:bCs/>
                <w:sz w:val="18"/>
                <w:szCs w:val="18"/>
                <w:lang w:val="ka-GE"/>
              </w:rPr>
              <w:t>1.2.3:</w:t>
            </w:r>
          </w:p>
          <w:p w14:paraId="09B8B911" w14:textId="77777777" w:rsidR="00CD7E6F" w:rsidRPr="004658F1" w:rsidRDefault="00CD7E6F" w:rsidP="00CD7E6F">
            <w:pPr>
              <w:pStyle w:val="TableParagraph"/>
              <w:spacing w:before="170"/>
              <w:ind w:left="100" w:right="563"/>
              <w:rPr>
                <w:rFonts w:ascii="Sylfaen" w:eastAsia="Sylfaen" w:hAnsi="Sylfaen" w:cs="Sylfaen"/>
                <w:b/>
                <w:bCs/>
                <w:spacing w:val="-2"/>
                <w:sz w:val="18"/>
                <w:szCs w:val="18"/>
                <w:lang w:val="ka-GE"/>
              </w:rPr>
            </w:pPr>
          </w:p>
        </w:tc>
        <w:tc>
          <w:tcPr>
            <w:tcW w:w="2409" w:type="dxa"/>
            <w:gridSpan w:val="2"/>
            <w:tcBorders>
              <w:left w:val="single" w:sz="4" w:space="0" w:color="auto"/>
            </w:tcBorders>
            <w:shd w:val="clear" w:color="auto" w:fill="A8D08D"/>
          </w:tcPr>
          <w:p w14:paraId="0EA0849D" w14:textId="4549BD6D" w:rsidR="00CD7E6F" w:rsidRPr="004658F1" w:rsidRDefault="00CD4930" w:rsidP="00CD7E6F">
            <w:pPr>
              <w:jc w:val="center"/>
              <w:rPr>
                <w:rFonts w:ascii="Sylfaen" w:eastAsia="Sylfaen" w:hAnsi="Sylfaen" w:cs="Sylfaen"/>
                <w:b/>
                <w:bCs/>
                <w:spacing w:val="-3"/>
                <w:sz w:val="18"/>
                <w:szCs w:val="18"/>
                <w:lang w:val="ka-GE"/>
              </w:rPr>
            </w:pPr>
            <w:r w:rsidRPr="00CD4930">
              <w:rPr>
                <w:rFonts w:ascii="Sylfaen" w:hAnsi="Sylfaen" w:cs="Sylfaen"/>
                <w:sz w:val="18"/>
                <w:szCs w:val="18"/>
                <w:lang w:val="ka-GE"/>
              </w:rPr>
              <w:t xml:space="preserve">Share of adult population (25-64 years) </w:t>
            </w:r>
            <w:r>
              <w:rPr>
                <w:rFonts w:ascii="Sylfaen" w:hAnsi="Sylfaen" w:cs="Sylfaen"/>
                <w:sz w:val="18"/>
                <w:szCs w:val="18"/>
                <w:lang w:val="en-GB"/>
              </w:rPr>
              <w:t xml:space="preserve">out of those </w:t>
            </w:r>
            <w:r w:rsidRPr="00CD4930">
              <w:rPr>
                <w:rFonts w:ascii="Sylfaen" w:hAnsi="Sylfaen" w:cs="Sylfaen"/>
                <w:sz w:val="18"/>
                <w:szCs w:val="18"/>
                <w:lang w:val="ka-GE"/>
              </w:rPr>
              <w:t>involved in continuing education</w:t>
            </w:r>
          </w:p>
        </w:tc>
        <w:tc>
          <w:tcPr>
            <w:tcW w:w="1973" w:type="dxa"/>
            <w:gridSpan w:val="2"/>
            <w:tcBorders>
              <w:left w:val="single" w:sz="4" w:space="0" w:color="auto"/>
            </w:tcBorders>
            <w:shd w:val="clear" w:color="auto" w:fill="F2F2F2" w:themeFill="background1" w:themeFillShade="F2"/>
          </w:tcPr>
          <w:p w14:paraId="3F0C40CB" w14:textId="2FF56B3C" w:rsidR="00CD7E6F" w:rsidRPr="00CD4930" w:rsidRDefault="00CD4930" w:rsidP="00CD7E6F">
            <w:pPr>
              <w:jc w:val="center"/>
              <w:rPr>
                <w:rFonts w:ascii="Sylfaen" w:hAnsi="Sylfaen" w:cs="Calibri"/>
                <w:b/>
                <w:bCs/>
                <w:sz w:val="18"/>
                <w:szCs w:val="18"/>
                <w:lang w:val="en-GB"/>
              </w:rPr>
            </w:pPr>
            <w:r>
              <w:rPr>
                <w:rFonts w:ascii="Sylfaen" w:hAnsi="Sylfaen" w:cs="Calibri"/>
                <w:b/>
                <w:bCs/>
                <w:sz w:val="18"/>
                <w:szCs w:val="18"/>
                <w:lang w:val="en-GB"/>
              </w:rPr>
              <w:t>Year</w:t>
            </w:r>
          </w:p>
        </w:tc>
        <w:tc>
          <w:tcPr>
            <w:tcW w:w="721" w:type="dxa"/>
            <w:gridSpan w:val="2"/>
            <w:tcBorders>
              <w:left w:val="single" w:sz="4" w:space="0" w:color="auto"/>
            </w:tcBorders>
            <w:shd w:val="clear" w:color="auto" w:fill="F2F2F2" w:themeFill="background1" w:themeFillShade="F2"/>
          </w:tcPr>
          <w:p w14:paraId="541E89B5" w14:textId="16CECB7A" w:rsidR="00CD7E6F" w:rsidRPr="004658F1" w:rsidRDefault="00CD7E6F" w:rsidP="00CD7E6F">
            <w:pPr>
              <w:jc w:val="center"/>
              <w:rPr>
                <w:rFonts w:ascii="Sylfaen" w:hAnsi="Sylfaen" w:cs="Sylfaen"/>
                <w:sz w:val="18"/>
                <w:szCs w:val="18"/>
                <w:lang w:val="ka-GE"/>
              </w:rPr>
            </w:pPr>
            <w:r w:rsidRPr="004658F1">
              <w:rPr>
                <w:rFonts w:ascii="Sylfaen" w:eastAsia="Helvetica" w:hAnsi="Sylfaen" w:cstheme="majorHAnsi"/>
                <w:sz w:val="18"/>
                <w:szCs w:val="18"/>
                <w:lang w:val="ka-GE"/>
              </w:rPr>
              <w:t>2017</w:t>
            </w:r>
          </w:p>
        </w:tc>
        <w:tc>
          <w:tcPr>
            <w:tcW w:w="1119" w:type="dxa"/>
            <w:tcBorders>
              <w:left w:val="single" w:sz="4" w:space="0" w:color="auto"/>
            </w:tcBorders>
            <w:shd w:val="clear" w:color="auto" w:fill="F2F2F2" w:themeFill="background1" w:themeFillShade="F2"/>
          </w:tcPr>
          <w:p w14:paraId="3295B60D" w14:textId="7ABA08F3" w:rsidR="00CD7E6F" w:rsidRPr="00CD4930" w:rsidRDefault="00CD4930" w:rsidP="00CD7E6F">
            <w:pPr>
              <w:jc w:val="center"/>
              <w:rPr>
                <w:rFonts w:ascii="Sylfaen" w:eastAsia="Sylfaen" w:hAnsi="Sylfaen" w:cs="Sylfaen"/>
                <w:b/>
                <w:bCs/>
                <w:spacing w:val="-3"/>
                <w:sz w:val="18"/>
                <w:szCs w:val="18"/>
                <w:lang w:val="en-GB"/>
              </w:rPr>
            </w:pPr>
            <w:r>
              <w:rPr>
                <w:rFonts w:ascii="Sylfaen" w:hAnsi="Sylfaen" w:cs="Calibri"/>
                <w:b/>
                <w:bCs/>
                <w:sz w:val="18"/>
                <w:szCs w:val="18"/>
                <w:lang w:val="en-GB"/>
              </w:rPr>
              <w:t>Medium-term</w:t>
            </w:r>
          </w:p>
        </w:tc>
        <w:tc>
          <w:tcPr>
            <w:tcW w:w="1432" w:type="dxa"/>
            <w:gridSpan w:val="2"/>
            <w:tcBorders>
              <w:left w:val="single" w:sz="4" w:space="0" w:color="auto"/>
            </w:tcBorders>
            <w:shd w:val="clear" w:color="auto" w:fill="F2F2F2" w:themeFill="background1" w:themeFillShade="F2"/>
          </w:tcPr>
          <w:p w14:paraId="3475EDA3" w14:textId="7F1FFAE8" w:rsidR="00CD7E6F" w:rsidRPr="00CD4930" w:rsidRDefault="00CD4930" w:rsidP="00CD7E6F">
            <w:pPr>
              <w:jc w:val="center"/>
              <w:rPr>
                <w:rFonts w:ascii="Sylfaen" w:hAnsi="Sylfaen" w:cs="Sylfaen"/>
                <w:sz w:val="18"/>
                <w:szCs w:val="18"/>
                <w:lang w:val="en-GB"/>
              </w:rPr>
            </w:pPr>
            <w:r>
              <w:rPr>
                <w:rFonts w:ascii="Sylfaen" w:eastAsia="Sylfaen" w:hAnsi="Sylfaen" w:cs="Sylfaen"/>
                <w:b/>
                <w:bCs/>
                <w:spacing w:val="-3"/>
                <w:sz w:val="18"/>
                <w:szCs w:val="18"/>
                <w:lang w:val="en-GB"/>
              </w:rPr>
              <w:t>Final</w:t>
            </w:r>
          </w:p>
        </w:tc>
        <w:tc>
          <w:tcPr>
            <w:tcW w:w="2918" w:type="dxa"/>
            <w:gridSpan w:val="3"/>
            <w:vMerge w:val="restart"/>
            <w:tcBorders>
              <w:left w:val="single" w:sz="4" w:space="0" w:color="auto"/>
            </w:tcBorders>
            <w:shd w:val="clear" w:color="auto" w:fill="F2F2F2" w:themeFill="background1" w:themeFillShade="F2"/>
          </w:tcPr>
          <w:p w14:paraId="7DDD2D50" w14:textId="097F973E" w:rsidR="00CD7E6F" w:rsidRPr="00CD4930" w:rsidRDefault="00CD4930" w:rsidP="00CD7E6F">
            <w:pPr>
              <w:rPr>
                <w:rFonts w:ascii="Sylfaen" w:hAnsi="Sylfaen" w:cs="Sylfaen"/>
                <w:sz w:val="18"/>
                <w:szCs w:val="18"/>
                <w:lang w:val="en-GB"/>
              </w:rPr>
            </w:pPr>
            <w:r>
              <w:rPr>
                <w:rFonts w:ascii="Sylfaen" w:hAnsi="Sylfaen" w:cs="Sylfaen"/>
                <w:sz w:val="18"/>
                <w:szCs w:val="18"/>
                <w:lang w:val="en-GB"/>
              </w:rPr>
              <w:t xml:space="preserve">Geostat </w:t>
            </w:r>
            <w:r>
              <w:rPr>
                <w:rFonts w:ascii="Sylfaen" w:hAnsi="Sylfaen" w:cs="Sylfaen"/>
                <w:sz w:val="18"/>
                <w:szCs w:val="18"/>
                <w:lang w:val="ka-GE"/>
              </w:rPr>
              <w:t>–</w:t>
            </w:r>
            <w:r w:rsidR="00CD7E6F" w:rsidRPr="004658F1">
              <w:rPr>
                <w:rFonts w:ascii="Sylfaen" w:hAnsi="Sylfaen" w:cs="Sylfaen"/>
                <w:sz w:val="18"/>
                <w:szCs w:val="18"/>
                <w:lang w:val="ka-GE"/>
              </w:rPr>
              <w:t xml:space="preserve"> </w:t>
            </w:r>
            <w:r w:rsidR="00A75D51">
              <w:rPr>
                <w:rFonts w:ascii="Sylfaen" w:hAnsi="Sylfaen" w:cs="Sylfaen"/>
                <w:sz w:val="18"/>
                <w:szCs w:val="18"/>
                <w:lang w:val="en-GB"/>
              </w:rPr>
              <w:t>Workforce</w:t>
            </w:r>
            <w:r>
              <w:rPr>
                <w:rFonts w:ascii="Sylfaen" w:hAnsi="Sylfaen" w:cs="Sylfaen"/>
                <w:sz w:val="18"/>
                <w:szCs w:val="18"/>
                <w:lang w:val="en-GB"/>
              </w:rPr>
              <w:t xml:space="preserve"> Survey</w:t>
            </w:r>
          </w:p>
          <w:p w14:paraId="2B2A42AF" w14:textId="2B634B25" w:rsidR="00CD7E6F" w:rsidRPr="004658F1" w:rsidRDefault="00CD7E6F" w:rsidP="00CD7E6F">
            <w:pPr>
              <w:jc w:val="center"/>
              <w:rPr>
                <w:rFonts w:ascii="Sylfaen" w:eastAsia="Sylfaen" w:hAnsi="Sylfaen" w:cs="Sylfaen"/>
                <w:b/>
                <w:bCs/>
                <w:spacing w:val="-3"/>
                <w:sz w:val="18"/>
                <w:szCs w:val="18"/>
                <w:lang w:val="ka-GE"/>
              </w:rPr>
            </w:pPr>
          </w:p>
        </w:tc>
      </w:tr>
      <w:tr w:rsidR="00CD7E6F" w:rsidRPr="004658F1" w14:paraId="39A6DB0B" w14:textId="77777777" w:rsidTr="00F30BA7">
        <w:trPr>
          <w:gridAfter w:val="1"/>
          <w:wAfter w:w="93" w:type="dxa"/>
          <w:trHeight w:val="332"/>
        </w:trPr>
        <w:tc>
          <w:tcPr>
            <w:tcW w:w="4835" w:type="dxa"/>
            <w:gridSpan w:val="4"/>
            <w:tcBorders>
              <w:left w:val="single" w:sz="4" w:space="0" w:color="auto"/>
            </w:tcBorders>
            <w:shd w:val="clear" w:color="auto" w:fill="A8D08D"/>
          </w:tcPr>
          <w:p w14:paraId="17A428BB" w14:textId="77777777" w:rsidR="00CD7E6F" w:rsidRPr="004658F1" w:rsidRDefault="00CD7E6F" w:rsidP="00CD7E6F">
            <w:pPr>
              <w:pStyle w:val="TableParagraph"/>
              <w:spacing w:before="170"/>
              <w:ind w:left="100" w:right="563"/>
              <w:rPr>
                <w:rFonts w:ascii="Sylfaen" w:eastAsia="Sylfaen" w:hAnsi="Sylfaen" w:cs="Sylfaen"/>
                <w:b/>
                <w:bCs/>
                <w:spacing w:val="-2"/>
                <w:sz w:val="18"/>
                <w:szCs w:val="18"/>
                <w:lang w:val="ka-GE"/>
              </w:rPr>
            </w:pPr>
          </w:p>
        </w:tc>
        <w:tc>
          <w:tcPr>
            <w:tcW w:w="2409" w:type="dxa"/>
            <w:gridSpan w:val="2"/>
            <w:tcBorders>
              <w:left w:val="single" w:sz="4" w:space="0" w:color="auto"/>
            </w:tcBorders>
            <w:shd w:val="clear" w:color="auto" w:fill="A8D08D"/>
          </w:tcPr>
          <w:p w14:paraId="0FBB3C64" w14:textId="77777777" w:rsidR="00CD7E6F" w:rsidRPr="004658F1" w:rsidRDefault="00CD7E6F" w:rsidP="00CD7E6F">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1D08937C" w14:textId="632ED5A1" w:rsidR="00CD7E6F" w:rsidRPr="00CD4930" w:rsidRDefault="00CD4930" w:rsidP="00CD7E6F">
            <w:pPr>
              <w:jc w:val="center"/>
              <w:rPr>
                <w:rFonts w:ascii="Sylfaen" w:hAnsi="Sylfaen" w:cs="Calibri"/>
                <w:b/>
                <w:bCs/>
                <w:sz w:val="18"/>
                <w:szCs w:val="18"/>
                <w:lang w:val="en-GB"/>
              </w:rPr>
            </w:pPr>
            <w:r>
              <w:rPr>
                <w:rFonts w:ascii="Sylfaen" w:hAnsi="Sylfaen" w:cs="Calibri"/>
                <w:b/>
                <w:bCs/>
                <w:sz w:val="18"/>
                <w:szCs w:val="18"/>
                <w:lang w:val="en-GB"/>
              </w:rPr>
              <w:t>Indicator</w:t>
            </w:r>
          </w:p>
        </w:tc>
        <w:tc>
          <w:tcPr>
            <w:tcW w:w="721" w:type="dxa"/>
            <w:gridSpan w:val="2"/>
            <w:tcBorders>
              <w:left w:val="single" w:sz="4" w:space="0" w:color="auto"/>
            </w:tcBorders>
            <w:shd w:val="clear" w:color="auto" w:fill="F2F2F2" w:themeFill="background1" w:themeFillShade="F2"/>
          </w:tcPr>
          <w:p w14:paraId="6D0EB6A3" w14:textId="22FC2478" w:rsidR="00CD7E6F" w:rsidRPr="004658F1" w:rsidRDefault="00CD7E6F" w:rsidP="00CD7E6F">
            <w:pPr>
              <w:jc w:val="center"/>
              <w:rPr>
                <w:rFonts w:ascii="Sylfaen" w:hAnsi="Sylfaen" w:cs="Sylfaen"/>
                <w:sz w:val="18"/>
                <w:szCs w:val="18"/>
                <w:lang w:val="ka-GE"/>
              </w:rPr>
            </w:pPr>
            <w:r w:rsidRPr="004658F1">
              <w:rPr>
                <w:rFonts w:ascii="Sylfaen" w:hAnsi="Sylfaen" w:cs="Sylfaen"/>
                <w:sz w:val="18"/>
                <w:szCs w:val="18"/>
                <w:lang w:val="ka-GE"/>
              </w:rPr>
              <w:t>1.6%</w:t>
            </w:r>
          </w:p>
        </w:tc>
        <w:tc>
          <w:tcPr>
            <w:tcW w:w="1119" w:type="dxa"/>
            <w:tcBorders>
              <w:left w:val="single" w:sz="4" w:space="0" w:color="auto"/>
            </w:tcBorders>
            <w:shd w:val="clear" w:color="auto" w:fill="F2F2F2" w:themeFill="background1" w:themeFillShade="F2"/>
          </w:tcPr>
          <w:p w14:paraId="68818D10" w14:textId="77777777" w:rsidR="00CD7E6F" w:rsidRPr="004658F1" w:rsidRDefault="00CD7E6F" w:rsidP="00CD7E6F">
            <w:pPr>
              <w:jc w:val="center"/>
              <w:rPr>
                <w:rFonts w:ascii="Sylfaen" w:eastAsia="Sylfaen" w:hAnsi="Sylfaen" w:cs="Sylfaen"/>
                <w:b/>
                <w:bCs/>
                <w:spacing w:val="-3"/>
                <w:sz w:val="18"/>
                <w:szCs w:val="18"/>
                <w:lang w:val="ka-GE"/>
              </w:rPr>
            </w:pPr>
          </w:p>
        </w:tc>
        <w:tc>
          <w:tcPr>
            <w:tcW w:w="1432" w:type="dxa"/>
            <w:gridSpan w:val="2"/>
            <w:tcBorders>
              <w:left w:val="single" w:sz="4" w:space="0" w:color="auto"/>
            </w:tcBorders>
            <w:shd w:val="clear" w:color="auto" w:fill="F2F2F2" w:themeFill="background1" w:themeFillShade="F2"/>
          </w:tcPr>
          <w:p w14:paraId="4D0D96C6" w14:textId="38F50DF3" w:rsidR="00CD7E6F" w:rsidRPr="004658F1" w:rsidRDefault="00CD7E6F" w:rsidP="00CD7E6F">
            <w:pPr>
              <w:jc w:val="center"/>
              <w:rPr>
                <w:rFonts w:ascii="Sylfaen" w:hAnsi="Sylfaen" w:cs="Sylfaen"/>
                <w:sz w:val="18"/>
                <w:szCs w:val="18"/>
                <w:lang w:val="ka-GE"/>
              </w:rPr>
            </w:pPr>
            <w:r w:rsidRPr="004658F1">
              <w:rPr>
                <w:rFonts w:ascii="Sylfaen" w:hAnsi="Sylfaen" w:cs="Sylfaen"/>
                <w:sz w:val="18"/>
                <w:szCs w:val="18"/>
                <w:lang w:val="ka-GE"/>
              </w:rPr>
              <w:t>1.9%</w:t>
            </w:r>
          </w:p>
        </w:tc>
        <w:tc>
          <w:tcPr>
            <w:tcW w:w="2918" w:type="dxa"/>
            <w:gridSpan w:val="3"/>
            <w:vMerge/>
            <w:tcBorders>
              <w:left w:val="single" w:sz="4" w:space="0" w:color="auto"/>
            </w:tcBorders>
            <w:shd w:val="clear" w:color="auto" w:fill="F2F2F2" w:themeFill="background1" w:themeFillShade="F2"/>
          </w:tcPr>
          <w:p w14:paraId="1D5DFC5A" w14:textId="77777777" w:rsidR="00CD7E6F" w:rsidRPr="004658F1" w:rsidRDefault="00CD7E6F" w:rsidP="00CD7E6F">
            <w:pPr>
              <w:jc w:val="center"/>
              <w:rPr>
                <w:rFonts w:ascii="Sylfaen" w:eastAsia="Sylfaen" w:hAnsi="Sylfaen" w:cs="Sylfaen"/>
                <w:b/>
                <w:bCs/>
                <w:spacing w:val="-3"/>
                <w:sz w:val="18"/>
                <w:szCs w:val="18"/>
                <w:lang w:val="ka-GE"/>
              </w:rPr>
            </w:pPr>
          </w:p>
        </w:tc>
      </w:tr>
      <w:tr w:rsidR="00CD7E6F" w:rsidRPr="004658F1" w14:paraId="5FE2BCDD" w14:textId="77777777" w:rsidTr="00F30BA7">
        <w:trPr>
          <w:gridAfter w:val="1"/>
          <w:wAfter w:w="93" w:type="dxa"/>
          <w:trHeight w:val="332"/>
        </w:trPr>
        <w:tc>
          <w:tcPr>
            <w:tcW w:w="4835" w:type="dxa"/>
            <w:gridSpan w:val="4"/>
            <w:tcBorders>
              <w:left w:val="single" w:sz="4" w:space="0" w:color="auto"/>
            </w:tcBorders>
            <w:shd w:val="clear" w:color="auto" w:fill="A8D08D"/>
          </w:tcPr>
          <w:p w14:paraId="56311C62" w14:textId="7F94E05C" w:rsidR="00CD7E6F" w:rsidRPr="008E2E02" w:rsidRDefault="00CD4930" w:rsidP="00CD7E6F">
            <w:pPr>
              <w:pStyle w:val="TableParagraph"/>
              <w:spacing w:before="170"/>
              <w:ind w:left="100" w:right="563"/>
              <w:rPr>
                <w:rFonts w:ascii="Sylfaen" w:eastAsia="Sylfaen" w:hAnsi="Sylfaen" w:cs="Sylfaen"/>
                <w:b/>
                <w:bCs/>
                <w:spacing w:val="-2"/>
                <w:sz w:val="18"/>
                <w:szCs w:val="18"/>
                <w:lang w:val="ka-GE"/>
              </w:rPr>
            </w:pPr>
            <w:r>
              <w:rPr>
                <w:rFonts w:ascii="Sylfaen" w:eastAsia="Sylfaen" w:hAnsi="Sylfaen" w:cs="Sylfaen"/>
                <w:b/>
                <w:bCs/>
                <w:spacing w:val="-2"/>
                <w:sz w:val="18"/>
                <w:szCs w:val="18"/>
                <w:lang w:val="ka-GE"/>
              </w:rPr>
              <w:t>Ri</w:t>
            </w:r>
            <w:r>
              <w:rPr>
                <w:rFonts w:ascii="Sylfaen" w:eastAsia="Sylfaen" w:hAnsi="Sylfaen" w:cs="Sylfaen"/>
                <w:b/>
                <w:bCs/>
                <w:spacing w:val="-2"/>
                <w:sz w:val="18"/>
                <w:szCs w:val="18"/>
                <w:lang w:val="en-GB"/>
              </w:rPr>
              <w:t>sk</w:t>
            </w:r>
            <w:r w:rsidR="00CD7E6F" w:rsidRPr="008E2E02">
              <w:rPr>
                <w:rFonts w:ascii="Sylfaen" w:eastAsia="Sylfaen" w:hAnsi="Sylfaen" w:cs="Sylfaen"/>
                <w:b/>
                <w:bCs/>
                <w:spacing w:val="-2"/>
                <w:sz w:val="18"/>
                <w:szCs w:val="18"/>
                <w:lang w:val="ka-GE"/>
              </w:rPr>
              <w:t>:</w:t>
            </w:r>
          </w:p>
        </w:tc>
        <w:tc>
          <w:tcPr>
            <w:tcW w:w="10572" w:type="dxa"/>
            <w:gridSpan w:val="12"/>
            <w:tcBorders>
              <w:left w:val="single" w:sz="4" w:space="0" w:color="auto"/>
            </w:tcBorders>
            <w:shd w:val="clear" w:color="auto" w:fill="A8D08D"/>
          </w:tcPr>
          <w:p w14:paraId="351ACACC" w14:textId="516D1506" w:rsidR="00CD7E6F" w:rsidRPr="004658F1" w:rsidRDefault="00CD4930" w:rsidP="00CD4930">
            <w:pPr>
              <w:jc w:val="center"/>
              <w:rPr>
                <w:rFonts w:ascii="Sylfaen" w:eastAsia="Sylfaen" w:hAnsi="Sylfaen" w:cs="Sylfaen"/>
                <w:bCs/>
                <w:spacing w:val="-3"/>
                <w:sz w:val="18"/>
                <w:szCs w:val="18"/>
                <w:lang w:val="ka-GE"/>
              </w:rPr>
            </w:pPr>
            <w:r w:rsidRPr="00CD4930">
              <w:rPr>
                <w:rFonts w:ascii="Sylfaen" w:eastAsia="Sylfaen" w:hAnsi="Sylfaen" w:cs="Sylfaen"/>
                <w:bCs/>
                <w:spacing w:val="-3"/>
                <w:sz w:val="18"/>
                <w:szCs w:val="18"/>
                <w:lang w:val="ka-GE"/>
              </w:rPr>
              <w:t xml:space="preserve">Less interest in vocational education, less interest </w:t>
            </w:r>
            <w:r>
              <w:rPr>
                <w:rFonts w:ascii="Sylfaen" w:eastAsia="Sylfaen" w:hAnsi="Sylfaen" w:cs="Sylfaen"/>
                <w:bCs/>
                <w:spacing w:val="-3"/>
                <w:sz w:val="18"/>
                <w:szCs w:val="18"/>
                <w:lang w:val="en-GB"/>
              </w:rPr>
              <w:t>of</w:t>
            </w:r>
            <w:r w:rsidRPr="00CD4930">
              <w:rPr>
                <w:rFonts w:ascii="Sylfaen" w:eastAsia="Sylfaen" w:hAnsi="Sylfaen" w:cs="Sylfaen"/>
                <w:bCs/>
                <w:spacing w:val="-3"/>
                <w:sz w:val="18"/>
                <w:szCs w:val="18"/>
                <w:lang w:val="ka-GE"/>
              </w:rPr>
              <w:t xml:space="preserve"> institutions for short-term courses.</w:t>
            </w: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2708"/>
        <w:gridCol w:w="3070"/>
        <w:gridCol w:w="1985"/>
        <w:gridCol w:w="850"/>
        <w:gridCol w:w="1134"/>
        <w:gridCol w:w="884"/>
        <w:gridCol w:w="851"/>
        <w:gridCol w:w="1559"/>
        <w:gridCol w:w="1559"/>
        <w:gridCol w:w="807"/>
      </w:tblGrid>
      <w:tr w:rsidR="00F30BA7" w:rsidRPr="004658F1" w14:paraId="1DDDB5D0" w14:textId="77777777" w:rsidTr="003D1F54">
        <w:trPr>
          <w:trHeight w:val="394"/>
        </w:trPr>
        <w:tc>
          <w:tcPr>
            <w:tcW w:w="34" w:type="dxa"/>
            <w:vMerge w:val="restart"/>
            <w:tcBorders>
              <w:left w:val="nil"/>
              <w:right w:val="single" w:sz="4" w:space="0" w:color="auto"/>
            </w:tcBorders>
          </w:tcPr>
          <w:p w14:paraId="047147E2" w14:textId="77777777" w:rsidR="00F30BA7" w:rsidRPr="004658F1" w:rsidRDefault="00F30BA7" w:rsidP="00F30BA7">
            <w:pPr>
              <w:rPr>
                <w:rFonts w:ascii="Sylfaen" w:hAnsi="Sylfaen" w:cs="Calibri"/>
                <w:sz w:val="18"/>
                <w:szCs w:val="18"/>
                <w:lang w:val="ka-GE"/>
              </w:rPr>
            </w:pPr>
          </w:p>
        </w:tc>
        <w:tc>
          <w:tcPr>
            <w:tcW w:w="2708" w:type="dxa"/>
            <w:vMerge w:val="restart"/>
            <w:tcBorders>
              <w:left w:val="single" w:sz="4" w:space="0" w:color="auto"/>
            </w:tcBorders>
            <w:shd w:val="clear" w:color="auto" w:fill="A6A6A6" w:themeFill="background1" w:themeFillShade="A6"/>
            <w:vAlign w:val="center"/>
          </w:tcPr>
          <w:p w14:paraId="08DF6379" w14:textId="6AD386B0" w:rsidR="00F30BA7"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Activity</w:t>
            </w:r>
          </w:p>
        </w:tc>
        <w:tc>
          <w:tcPr>
            <w:tcW w:w="3070" w:type="dxa"/>
            <w:vMerge w:val="restart"/>
            <w:tcBorders>
              <w:left w:val="single" w:sz="4" w:space="0" w:color="auto"/>
              <w:bottom w:val="single" w:sz="4" w:space="0" w:color="auto"/>
            </w:tcBorders>
            <w:shd w:val="clear" w:color="auto" w:fill="A6A6A6" w:themeFill="background1" w:themeFillShade="A6"/>
            <w:vAlign w:val="center"/>
          </w:tcPr>
          <w:p w14:paraId="7CF7DF89" w14:textId="1C0F4F85" w:rsidR="00F30BA7"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Activity outcome indicator</w:t>
            </w:r>
          </w:p>
        </w:tc>
        <w:tc>
          <w:tcPr>
            <w:tcW w:w="1985" w:type="dxa"/>
            <w:vMerge w:val="restart"/>
            <w:tcBorders>
              <w:left w:val="single" w:sz="4" w:space="0" w:color="auto"/>
            </w:tcBorders>
            <w:shd w:val="clear" w:color="auto" w:fill="A6A6A6" w:themeFill="background1" w:themeFillShade="A6"/>
            <w:vAlign w:val="center"/>
          </w:tcPr>
          <w:p w14:paraId="4C478F04" w14:textId="3C96D55D" w:rsidR="00F30BA7"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Source of confirmation</w:t>
            </w:r>
          </w:p>
        </w:tc>
        <w:tc>
          <w:tcPr>
            <w:tcW w:w="850" w:type="dxa"/>
            <w:vMerge w:val="restart"/>
            <w:tcBorders>
              <w:left w:val="single" w:sz="4" w:space="0" w:color="auto"/>
            </w:tcBorders>
            <w:shd w:val="clear" w:color="auto" w:fill="A6A6A6" w:themeFill="background1" w:themeFillShade="A6"/>
            <w:vAlign w:val="center"/>
          </w:tcPr>
          <w:p w14:paraId="70467D38" w14:textId="3017379A" w:rsidR="00F30BA7"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Responsible Authority</w:t>
            </w:r>
          </w:p>
        </w:tc>
        <w:tc>
          <w:tcPr>
            <w:tcW w:w="1134" w:type="dxa"/>
            <w:vMerge w:val="restart"/>
            <w:tcBorders>
              <w:left w:val="single" w:sz="4" w:space="0" w:color="auto"/>
            </w:tcBorders>
            <w:shd w:val="clear" w:color="auto" w:fill="A6A6A6" w:themeFill="background1" w:themeFillShade="A6"/>
            <w:vAlign w:val="center"/>
          </w:tcPr>
          <w:p w14:paraId="5B3EB558" w14:textId="0F121270" w:rsidR="00F30BA7"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Partner Agency</w:t>
            </w:r>
          </w:p>
        </w:tc>
        <w:tc>
          <w:tcPr>
            <w:tcW w:w="884" w:type="dxa"/>
            <w:vMerge w:val="restart"/>
            <w:tcBorders>
              <w:left w:val="single" w:sz="4" w:space="0" w:color="auto"/>
            </w:tcBorders>
            <w:shd w:val="clear" w:color="auto" w:fill="A6A6A6" w:themeFill="background1" w:themeFillShade="A6"/>
            <w:vAlign w:val="center"/>
          </w:tcPr>
          <w:p w14:paraId="0FBFCF4F" w14:textId="23CE5557" w:rsidR="00F30BA7"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Performance time</w:t>
            </w:r>
          </w:p>
        </w:tc>
        <w:tc>
          <w:tcPr>
            <w:tcW w:w="851" w:type="dxa"/>
            <w:vMerge w:val="restart"/>
            <w:tcBorders>
              <w:left w:val="single" w:sz="4" w:space="0" w:color="auto"/>
            </w:tcBorders>
            <w:shd w:val="clear" w:color="auto" w:fill="A6A6A6" w:themeFill="background1" w:themeFillShade="A6"/>
            <w:vAlign w:val="center"/>
          </w:tcPr>
          <w:p w14:paraId="4C80B11C" w14:textId="21A7A080" w:rsidR="00F30BA7" w:rsidRPr="004658F1" w:rsidRDefault="00AC22AE" w:rsidP="003D1F54">
            <w:pPr>
              <w:jc w:val="center"/>
              <w:rPr>
                <w:rFonts w:ascii="Sylfaen" w:hAnsi="Sylfaen" w:cs="Calibri"/>
                <w:b/>
                <w:bCs/>
                <w:sz w:val="18"/>
                <w:szCs w:val="18"/>
                <w:lang w:val="ka-GE"/>
              </w:rPr>
            </w:pPr>
            <w:r>
              <w:rPr>
                <w:rFonts w:ascii="Sylfaen" w:hAnsi="Sylfaen" w:cs="Calibri"/>
                <w:b/>
                <w:bCs/>
                <w:sz w:val="18"/>
                <w:szCs w:val="18"/>
                <w:lang w:val="ka-GE"/>
              </w:rPr>
              <w:t>Budget</w:t>
            </w:r>
          </w:p>
        </w:tc>
        <w:tc>
          <w:tcPr>
            <w:tcW w:w="3925" w:type="dxa"/>
            <w:gridSpan w:val="3"/>
            <w:tcBorders>
              <w:left w:val="single" w:sz="4" w:space="0" w:color="auto"/>
              <w:bottom w:val="nil"/>
            </w:tcBorders>
            <w:shd w:val="clear" w:color="auto" w:fill="A6A6A6" w:themeFill="background1" w:themeFillShade="A6"/>
            <w:vAlign w:val="center"/>
          </w:tcPr>
          <w:p w14:paraId="00176DD8" w14:textId="30670BC5" w:rsidR="00F30BA7"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Source of funding</w:t>
            </w:r>
          </w:p>
        </w:tc>
      </w:tr>
      <w:tr w:rsidR="00F30BA7" w:rsidRPr="004658F1" w14:paraId="234E0E5E" w14:textId="77777777" w:rsidTr="003D1F54">
        <w:trPr>
          <w:trHeight w:val="556"/>
        </w:trPr>
        <w:tc>
          <w:tcPr>
            <w:tcW w:w="34" w:type="dxa"/>
            <w:vMerge/>
            <w:tcBorders>
              <w:left w:val="nil"/>
              <w:bottom w:val="nil"/>
              <w:right w:val="single" w:sz="4" w:space="0" w:color="auto"/>
            </w:tcBorders>
          </w:tcPr>
          <w:p w14:paraId="5D94A4D5" w14:textId="77777777" w:rsidR="00F30BA7" w:rsidRPr="004658F1" w:rsidRDefault="00F30BA7" w:rsidP="00F30BA7">
            <w:pPr>
              <w:rPr>
                <w:rFonts w:ascii="Sylfaen" w:hAnsi="Sylfaen" w:cs="Calibri"/>
                <w:sz w:val="18"/>
                <w:szCs w:val="18"/>
                <w:lang w:val="ka-GE"/>
              </w:rPr>
            </w:pPr>
          </w:p>
        </w:tc>
        <w:tc>
          <w:tcPr>
            <w:tcW w:w="2708" w:type="dxa"/>
            <w:vMerge/>
            <w:tcBorders>
              <w:left w:val="single" w:sz="4" w:space="0" w:color="auto"/>
            </w:tcBorders>
            <w:shd w:val="clear" w:color="auto" w:fill="A6A6A6" w:themeFill="background1" w:themeFillShade="A6"/>
            <w:vAlign w:val="center"/>
          </w:tcPr>
          <w:p w14:paraId="2A8476AB" w14:textId="77777777" w:rsidR="00F30BA7" w:rsidRPr="004658F1" w:rsidRDefault="00F30BA7" w:rsidP="003D1F54">
            <w:pPr>
              <w:jc w:val="center"/>
              <w:rPr>
                <w:rFonts w:ascii="Sylfaen" w:hAnsi="Sylfaen" w:cs="Calibri"/>
                <w:b/>
                <w:bCs/>
                <w:sz w:val="18"/>
                <w:szCs w:val="18"/>
                <w:lang w:val="ka-GE"/>
              </w:rPr>
            </w:pPr>
          </w:p>
        </w:tc>
        <w:tc>
          <w:tcPr>
            <w:tcW w:w="3070" w:type="dxa"/>
            <w:vMerge/>
            <w:tcBorders>
              <w:left w:val="single" w:sz="4" w:space="0" w:color="auto"/>
              <w:bottom w:val="single" w:sz="4" w:space="0" w:color="auto"/>
            </w:tcBorders>
            <w:shd w:val="clear" w:color="auto" w:fill="A6A6A6" w:themeFill="background1" w:themeFillShade="A6"/>
            <w:vAlign w:val="center"/>
          </w:tcPr>
          <w:p w14:paraId="36C93831" w14:textId="77777777" w:rsidR="00F30BA7" w:rsidRPr="004658F1" w:rsidRDefault="00F30BA7" w:rsidP="003D1F54">
            <w:pPr>
              <w:jc w:val="center"/>
              <w:rPr>
                <w:rFonts w:ascii="Sylfaen" w:hAnsi="Sylfaen" w:cs="Calibri"/>
                <w:b/>
                <w:bCs/>
                <w:sz w:val="18"/>
                <w:szCs w:val="18"/>
                <w:lang w:val="ka-GE"/>
              </w:rPr>
            </w:pPr>
          </w:p>
        </w:tc>
        <w:tc>
          <w:tcPr>
            <w:tcW w:w="1985" w:type="dxa"/>
            <w:vMerge/>
            <w:tcBorders>
              <w:left w:val="single" w:sz="4" w:space="0" w:color="auto"/>
            </w:tcBorders>
            <w:shd w:val="clear" w:color="auto" w:fill="A6A6A6" w:themeFill="background1" w:themeFillShade="A6"/>
            <w:vAlign w:val="center"/>
          </w:tcPr>
          <w:p w14:paraId="607D80DF" w14:textId="77777777" w:rsidR="00F30BA7" w:rsidRPr="004658F1" w:rsidRDefault="00F30BA7" w:rsidP="003D1F54">
            <w:pPr>
              <w:jc w:val="center"/>
              <w:rPr>
                <w:rFonts w:ascii="Sylfaen" w:hAnsi="Sylfaen" w:cs="Calibri"/>
                <w:b/>
                <w:bCs/>
                <w:sz w:val="18"/>
                <w:szCs w:val="18"/>
                <w:lang w:val="ka-GE"/>
              </w:rPr>
            </w:pPr>
          </w:p>
        </w:tc>
        <w:tc>
          <w:tcPr>
            <w:tcW w:w="850" w:type="dxa"/>
            <w:vMerge/>
            <w:tcBorders>
              <w:left w:val="single" w:sz="4" w:space="0" w:color="auto"/>
            </w:tcBorders>
            <w:shd w:val="clear" w:color="auto" w:fill="A6A6A6" w:themeFill="background1" w:themeFillShade="A6"/>
            <w:vAlign w:val="center"/>
          </w:tcPr>
          <w:p w14:paraId="49C5D961" w14:textId="77777777" w:rsidR="00F30BA7" w:rsidRPr="004658F1" w:rsidRDefault="00F30BA7" w:rsidP="003D1F54">
            <w:pPr>
              <w:jc w:val="center"/>
              <w:rPr>
                <w:rFonts w:ascii="Sylfaen" w:hAnsi="Sylfaen" w:cs="Calibri"/>
                <w:b/>
                <w:bCs/>
                <w:sz w:val="18"/>
                <w:szCs w:val="18"/>
                <w:lang w:val="ka-GE"/>
              </w:rPr>
            </w:pPr>
          </w:p>
        </w:tc>
        <w:tc>
          <w:tcPr>
            <w:tcW w:w="1134" w:type="dxa"/>
            <w:vMerge/>
            <w:tcBorders>
              <w:left w:val="single" w:sz="4" w:space="0" w:color="auto"/>
            </w:tcBorders>
            <w:shd w:val="clear" w:color="auto" w:fill="A6A6A6" w:themeFill="background1" w:themeFillShade="A6"/>
            <w:vAlign w:val="center"/>
          </w:tcPr>
          <w:p w14:paraId="46314D6F" w14:textId="77777777" w:rsidR="00F30BA7" w:rsidRPr="004658F1" w:rsidRDefault="00F30BA7" w:rsidP="003D1F54">
            <w:pPr>
              <w:jc w:val="center"/>
              <w:rPr>
                <w:rFonts w:ascii="Sylfaen" w:hAnsi="Sylfaen" w:cs="Calibri"/>
                <w:b/>
                <w:bCs/>
                <w:sz w:val="18"/>
                <w:szCs w:val="18"/>
                <w:lang w:val="ka-GE"/>
              </w:rPr>
            </w:pPr>
          </w:p>
        </w:tc>
        <w:tc>
          <w:tcPr>
            <w:tcW w:w="884" w:type="dxa"/>
            <w:vMerge/>
            <w:tcBorders>
              <w:left w:val="single" w:sz="4" w:space="0" w:color="auto"/>
            </w:tcBorders>
            <w:shd w:val="clear" w:color="auto" w:fill="A6A6A6" w:themeFill="background1" w:themeFillShade="A6"/>
            <w:vAlign w:val="center"/>
          </w:tcPr>
          <w:p w14:paraId="6C746414" w14:textId="77777777" w:rsidR="00F30BA7" w:rsidRPr="004658F1" w:rsidRDefault="00F30BA7" w:rsidP="003D1F54">
            <w:pPr>
              <w:jc w:val="center"/>
              <w:rPr>
                <w:rFonts w:ascii="Sylfaen" w:hAnsi="Sylfaen" w:cs="Calibri"/>
                <w:b/>
                <w:bCs/>
                <w:sz w:val="18"/>
                <w:szCs w:val="18"/>
                <w:lang w:val="ka-GE"/>
              </w:rPr>
            </w:pPr>
          </w:p>
        </w:tc>
        <w:tc>
          <w:tcPr>
            <w:tcW w:w="851" w:type="dxa"/>
            <w:vMerge/>
            <w:tcBorders>
              <w:left w:val="single" w:sz="4" w:space="0" w:color="auto"/>
            </w:tcBorders>
            <w:shd w:val="clear" w:color="auto" w:fill="A6A6A6" w:themeFill="background1" w:themeFillShade="A6"/>
            <w:vAlign w:val="center"/>
          </w:tcPr>
          <w:p w14:paraId="48303B6A" w14:textId="77777777" w:rsidR="00F30BA7" w:rsidRPr="004658F1" w:rsidRDefault="00F30BA7" w:rsidP="003D1F54">
            <w:pPr>
              <w:jc w:val="center"/>
              <w:rPr>
                <w:rFonts w:ascii="Sylfaen" w:hAnsi="Sylfaen" w:cs="Calibri"/>
                <w:b/>
                <w:bCs/>
                <w:sz w:val="18"/>
                <w:szCs w:val="18"/>
                <w:lang w:val="ka-GE"/>
              </w:rPr>
            </w:pPr>
          </w:p>
        </w:tc>
        <w:tc>
          <w:tcPr>
            <w:tcW w:w="1559" w:type="dxa"/>
            <w:tcBorders>
              <w:left w:val="single" w:sz="4" w:space="0" w:color="auto"/>
            </w:tcBorders>
            <w:shd w:val="clear" w:color="auto" w:fill="A6A6A6" w:themeFill="background1" w:themeFillShade="A6"/>
            <w:vAlign w:val="center"/>
          </w:tcPr>
          <w:p w14:paraId="7D643DED" w14:textId="6DED3C70" w:rsidR="00F30BA7" w:rsidRPr="004658F1" w:rsidRDefault="00A75D51" w:rsidP="003D1F54">
            <w:pPr>
              <w:jc w:val="center"/>
              <w:rPr>
                <w:rFonts w:ascii="Sylfaen" w:hAnsi="Sylfaen" w:cs="Calibri"/>
                <w:bCs/>
                <w:sz w:val="18"/>
                <w:szCs w:val="18"/>
                <w:lang w:val="ka-GE"/>
              </w:rPr>
            </w:pPr>
            <w:r>
              <w:rPr>
                <w:rFonts w:ascii="Sylfaen" w:hAnsi="Sylfaen" w:cs="Calibri"/>
                <w:bCs/>
                <w:sz w:val="18"/>
                <w:szCs w:val="18"/>
                <w:lang w:val="ka-GE"/>
              </w:rPr>
              <w:t>State budget</w:t>
            </w:r>
          </w:p>
        </w:tc>
        <w:tc>
          <w:tcPr>
            <w:tcW w:w="1559" w:type="dxa"/>
            <w:tcBorders>
              <w:left w:val="single" w:sz="4" w:space="0" w:color="auto"/>
            </w:tcBorders>
            <w:shd w:val="clear" w:color="auto" w:fill="A6A6A6" w:themeFill="background1" w:themeFillShade="A6"/>
            <w:vAlign w:val="center"/>
          </w:tcPr>
          <w:p w14:paraId="09A8A6EF"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807" w:type="dxa"/>
            <w:tcBorders>
              <w:left w:val="single" w:sz="4" w:space="0" w:color="auto"/>
            </w:tcBorders>
            <w:shd w:val="clear" w:color="auto" w:fill="A6A6A6" w:themeFill="background1" w:themeFillShade="A6"/>
            <w:vAlign w:val="center"/>
          </w:tcPr>
          <w:p w14:paraId="2618DFCA" w14:textId="3188D684" w:rsidR="00F30BA7" w:rsidRPr="004658F1" w:rsidRDefault="00AC22AE" w:rsidP="003D1F54">
            <w:pPr>
              <w:jc w:val="center"/>
              <w:rPr>
                <w:rFonts w:ascii="Sylfaen" w:eastAsia="Sylfaen" w:hAnsi="Sylfaen" w:cs="Sylfaen"/>
                <w:b/>
                <w:bCs/>
                <w:spacing w:val="-3"/>
                <w:sz w:val="18"/>
                <w:szCs w:val="18"/>
                <w:lang w:val="ka-GE"/>
              </w:rPr>
            </w:pPr>
            <w:r>
              <w:rPr>
                <w:rFonts w:ascii="Sylfaen" w:hAnsi="Sylfaen" w:cs="Sylfaen"/>
                <w:bCs/>
                <w:sz w:val="18"/>
                <w:szCs w:val="18"/>
                <w:lang w:val="ka-GE"/>
              </w:rPr>
              <w:t>Deficiency</w:t>
            </w:r>
          </w:p>
        </w:tc>
      </w:tr>
    </w:tbl>
    <w:tbl>
      <w:tblPr>
        <w:tblpPr w:leftFromText="120" w:rightFromText="120" w:vertAnchor="text" w:horzAnchor="margin" w:tblpY="139"/>
        <w:tblW w:w="154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4"/>
        <w:gridCol w:w="2709"/>
        <w:gridCol w:w="3071"/>
        <w:gridCol w:w="1985"/>
        <w:gridCol w:w="850"/>
        <w:gridCol w:w="1134"/>
        <w:gridCol w:w="884"/>
        <w:gridCol w:w="851"/>
        <w:gridCol w:w="1101"/>
        <w:gridCol w:w="458"/>
        <w:gridCol w:w="566"/>
        <w:gridCol w:w="992"/>
        <w:gridCol w:w="806"/>
      </w:tblGrid>
      <w:tr w:rsidR="003D1F54" w:rsidRPr="004658F1" w14:paraId="64D3F30F" w14:textId="77777777" w:rsidTr="00434D73">
        <w:trPr>
          <w:trHeight w:val="222"/>
        </w:trPr>
        <w:tc>
          <w:tcPr>
            <w:tcW w:w="22" w:type="dxa"/>
            <w:tcBorders>
              <w:left w:val="nil"/>
              <w:right w:val="single" w:sz="2" w:space="0" w:color="auto"/>
            </w:tcBorders>
          </w:tcPr>
          <w:p w14:paraId="0489F8A7" w14:textId="77777777" w:rsidR="00F30BA7" w:rsidRPr="004658F1" w:rsidRDefault="00F30BA7" w:rsidP="00F30BA7">
            <w:pPr>
              <w:rPr>
                <w:rFonts w:ascii="Sylfaen" w:hAnsi="Sylfaen" w:cs="Calibri"/>
                <w:sz w:val="18"/>
                <w:szCs w:val="18"/>
                <w:lang w:val="ka-GE"/>
              </w:rPr>
            </w:pPr>
          </w:p>
        </w:tc>
        <w:tc>
          <w:tcPr>
            <w:tcW w:w="1814" w:type="dxa"/>
            <w:tcBorders>
              <w:left w:val="single" w:sz="2" w:space="0" w:color="auto"/>
            </w:tcBorders>
            <w:shd w:val="clear" w:color="auto" w:fill="A8D08D"/>
            <w:vAlign w:val="center"/>
          </w:tcPr>
          <w:p w14:paraId="3C14E39A" w14:textId="77777777" w:rsidR="00F30BA7" w:rsidRPr="004658F1" w:rsidRDefault="00F30BA7" w:rsidP="003D1F54">
            <w:pPr>
              <w:jc w:val="center"/>
              <w:rPr>
                <w:rFonts w:ascii="Sylfaen" w:hAnsi="Sylfaen" w:cs="Calibri"/>
                <w:b/>
                <w:bCs/>
                <w:sz w:val="18"/>
                <w:szCs w:val="18"/>
                <w:lang w:val="ka-GE"/>
              </w:rPr>
            </w:pPr>
          </w:p>
        </w:tc>
        <w:tc>
          <w:tcPr>
            <w:tcW w:w="2056" w:type="dxa"/>
            <w:tcBorders>
              <w:left w:val="single" w:sz="2" w:space="0" w:color="auto"/>
            </w:tcBorders>
            <w:shd w:val="clear" w:color="auto" w:fill="A8D08D"/>
            <w:vAlign w:val="center"/>
          </w:tcPr>
          <w:p w14:paraId="086C68FC" w14:textId="77777777" w:rsidR="00F30BA7" w:rsidRPr="004658F1" w:rsidRDefault="00F30BA7" w:rsidP="003D1F54">
            <w:pPr>
              <w:jc w:val="center"/>
              <w:rPr>
                <w:rFonts w:ascii="Sylfaen" w:hAnsi="Sylfaen" w:cs="Calibri"/>
                <w:b/>
                <w:bCs/>
                <w:sz w:val="18"/>
                <w:szCs w:val="18"/>
                <w:lang w:val="ka-GE"/>
              </w:rPr>
            </w:pPr>
          </w:p>
        </w:tc>
        <w:tc>
          <w:tcPr>
            <w:tcW w:w="1329" w:type="dxa"/>
            <w:tcBorders>
              <w:left w:val="single" w:sz="2" w:space="0" w:color="auto"/>
            </w:tcBorders>
            <w:shd w:val="clear" w:color="auto" w:fill="A8D08D"/>
            <w:vAlign w:val="center"/>
          </w:tcPr>
          <w:p w14:paraId="42043D73" w14:textId="77777777" w:rsidR="00F30BA7" w:rsidRPr="004658F1" w:rsidRDefault="00F30BA7" w:rsidP="003D1F54">
            <w:pPr>
              <w:jc w:val="center"/>
              <w:rPr>
                <w:rFonts w:ascii="Sylfaen" w:hAnsi="Sylfaen" w:cs="Calibri"/>
                <w:b/>
                <w:bCs/>
                <w:sz w:val="18"/>
                <w:szCs w:val="18"/>
                <w:lang w:val="ka-GE"/>
              </w:rPr>
            </w:pPr>
          </w:p>
        </w:tc>
        <w:tc>
          <w:tcPr>
            <w:tcW w:w="569" w:type="dxa"/>
            <w:tcBorders>
              <w:left w:val="single" w:sz="2" w:space="0" w:color="auto"/>
            </w:tcBorders>
            <w:shd w:val="clear" w:color="auto" w:fill="A8D08D"/>
            <w:vAlign w:val="center"/>
          </w:tcPr>
          <w:p w14:paraId="37B63D91" w14:textId="77777777" w:rsidR="00F30BA7" w:rsidRPr="004658F1" w:rsidRDefault="00F30BA7" w:rsidP="003D1F54">
            <w:pPr>
              <w:jc w:val="center"/>
              <w:rPr>
                <w:rFonts w:ascii="Sylfaen" w:hAnsi="Sylfaen" w:cs="Calibri"/>
                <w:b/>
                <w:bCs/>
                <w:sz w:val="18"/>
                <w:szCs w:val="18"/>
                <w:lang w:val="ka-GE"/>
              </w:rPr>
            </w:pPr>
          </w:p>
        </w:tc>
        <w:tc>
          <w:tcPr>
            <w:tcW w:w="759" w:type="dxa"/>
            <w:tcBorders>
              <w:left w:val="single" w:sz="2" w:space="0" w:color="auto"/>
            </w:tcBorders>
            <w:shd w:val="clear" w:color="auto" w:fill="F2F2F2" w:themeFill="background1" w:themeFillShade="F2"/>
            <w:vAlign w:val="center"/>
          </w:tcPr>
          <w:p w14:paraId="6564C6E1" w14:textId="77777777" w:rsidR="00F30BA7" w:rsidRPr="004658F1" w:rsidRDefault="00F30BA7" w:rsidP="003D1F54">
            <w:pPr>
              <w:jc w:val="center"/>
              <w:rPr>
                <w:rFonts w:ascii="Sylfaen" w:hAnsi="Sylfaen" w:cs="Calibri"/>
                <w:b/>
                <w:bCs/>
                <w:sz w:val="18"/>
                <w:szCs w:val="18"/>
                <w:lang w:val="ka-GE"/>
              </w:rPr>
            </w:pPr>
          </w:p>
        </w:tc>
        <w:tc>
          <w:tcPr>
            <w:tcW w:w="592" w:type="dxa"/>
            <w:tcBorders>
              <w:left w:val="single" w:sz="2" w:space="0" w:color="auto"/>
            </w:tcBorders>
            <w:shd w:val="clear" w:color="auto" w:fill="F2F2F2" w:themeFill="background1" w:themeFillShade="F2"/>
            <w:vAlign w:val="center"/>
          </w:tcPr>
          <w:p w14:paraId="662E9275" w14:textId="77777777" w:rsidR="00F30BA7" w:rsidRPr="004658F1" w:rsidRDefault="00F30BA7" w:rsidP="003D1F54">
            <w:pPr>
              <w:jc w:val="center"/>
              <w:rPr>
                <w:rFonts w:ascii="Sylfaen" w:hAnsi="Sylfaen" w:cs="Calibri"/>
                <w:b/>
                <w:bCs/>
                <w:sz w:val="18"/>
                <w:szCs w:val="18"/>
                <w:lang w:val="ka-GE"/>
              </w:rPr>
            </w:pPr>
          </w:p>
        </w:tc>
        <w:tc>
          <w:tcPr>
            <w:tcW w:w="570" w:type="dxa"/>
            <w:tcBorders>
              <w:left w:val="single" w:sz="2" w:space="0" w:color="auto"/>
            </w:tcBorders>
            <w:shd w:val="clear" w:color="auto" w:fill="F2F2F2" w:themeFill="background1" w:themeFillShade="F2"/>
            <w:vAlign w:val="center"/>
          </w:tcPr>
          <w:p w14:paraId="23B581D9" w14:textId="77777777" w:rsidR="00F30BA7" w:rsidRPr="004658F1" w:rsidRDefault="00F30BA7" w:rsidP="003D1F54">
            <w:pPr>
              <w:jc w:val="center"/>
              <w:rPr>
                <w:rFonts w:ascii="Sylfaen" w:hAnsi="Sylfaen" w:cs="Calibri"/>
                <w:b/>
                <w:bCs/>
                <w:sz w:val="18"/>
                <w:szCs w:val="18"/>
                <w:lang w:val="ka-GE"/>
              </w:rPr>
            </w:pPr>
          </w:p>
        </w:tc>
        <w:tc>
          <w:tcPr>
            <w:tcW w:w="737" w:type="dxa"/>
            <w:tcBorders>
              <w:left w:val="single" w:sz="2" w:space="0" w:color="auto"/>
              <w:bottom w:val="single" w:sz="2" w:space="0" w:color="auto"/>
            </w:tcBorders>
            <w:shd w:val="clear" w:color="auto" w:fill="A6A6A6" w:themeFill="background1" w:themeFillShade="A6"/>
            <w:vAlign w:val="center"/>
          </w:tcPr>
          <w:p w14:paraId="05433887" w14:textId="42C2C1C6" w:rsidR="00F30BA7"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Amount</w:t>
            </w:r>
          </w:p>
        </w:tc>
        <w:tc>
          <w:tcPr>
            <w:tcW w:w="307" w:type="dxa"/>
            <w:tcBorders>
              <w:left w:val="single" w:sz="2" w:space="0" w:color="auto"/>
            </w:tcBorders>
            <w:shd w:val="clear" w:color="auto" w:fill="A6A6A6" w:themeFill="background1" w:themeFillShade="A6"/>
            <w:vAlign w:val="center"/>
          </w:tcPr>
          <w:p w14:paraId="7EDC4C96" w14:textId="36758583" w:rsidR="00F30BA7"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Code</w:t>
            </w:r>
          </w:p>
        </w:tc>
        <w:tc>
          <w:tcPr>
            <w:tcW w:w="379" w:type="dxa"/>
            <w:tcBorders>
              <w:left w:val="single" w:sz="2" w:space="0" w:color="auto"/>
            </w:tcBorders>
            <w:shd w:val="clear" w:color="auto" w:fill="A6A6A6" w:themeFill="background1" w:themeFillShade="A6"/>
            <w:vAlign w:val="center"/>
          </w:tcPr>
          <w:p w14:paraId="64730383" w14:textId="7D875CCD" w:rsidR="00F30BA7"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Amount</w:t>
            </w:r>
          </w:p>
        </w:tc>
        <w:tc>
          <w:tcPr>
            <w:tcW w:w="664" w:type="dxa"/>
            <w:tcBorders>
              <w:left w:val="single" w:sz="2" w:space="0" w:color="auto"/>
            </w:tcBorders>
            <w:shd w:val="clear" w:color="auto" w:fill="A6A6A6" w:themeFill="background1" w:themeFillShade="A6"/>
            <w:vAlign w:val="center"/>
          </w:tcPr>
          <w:p w14:paraId="2B5A9D85" w14:textId="2B0D19DA" w:rsidR="00F30BA7"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Organisation</w:t>
            </w:r>
          </w:p>
        </w:tc>
        <w:tc>
          <w:tcPr>
            <w:tcW w:w="540" w:type="dxa"/>
            <w:tcBorders>
              <w:left w:val="single" w:sz="2" w:space="0" w:color="auto"/>
            </w:tcBorders>
            <w:shd w:val="clear" w:color="auto" w:fill="F2F2F2" w:themeFill="background1" w:themeFillShade="F2"/>
            <w:vAlign w:val="center"/>
          </w:tcPr>
          <w:p w14:paraId="4E59C47E" w14:textId="77777777" w:rsidR="00F30BA7" w:rsidRPr="004658F1" w:rsidRDefault="00F30BA7" w:rsidP="003D1F54">
            <w:pPr>
              <w:jc w:val="center"/>
              <w:rPr>
                <w:rFonts w:ascii="Sylfaen" w:eastAsia="Sylfaen" w:hAnsi="Sylfaen" w:cs="Sylfaen"/>
                <w:b/>
                <w:bCs/>
                <w:spacing w:val="-3"/>
                <w:sz w:val="18"/>
                <w:szCs w:val="18"/>
                <w:lang w:val="ka-GE"/>
              </w:rPr>
            </w:pP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803"/>
        <w:gridCol w:w="1905"/>
        <w:gridCol w:w="660"/>
        <w:gridCol w:w="2410"/>
        <w:gridCol w:w="1985"/>
        <w:gridCol w:w="850"/>
        <w:gridCol w:w="1134"/>
        <w:gridCol w:w="884"/>
        <w:gridCol w:w="851"/>
        <w:gridCol w:w="1100"/>
        <w:gridCol w:w="459"/>
        <w:gridCol w:w="567"/>
        <w:gridCol w:w="992"/>
        <w:gridCol w:w="807"/>
      </w:tblGrid>
      <w:tr w:rsidR="00F30BA7" w:rsidRPr="004658F1" w14:paraId="2418A31F" w14:textId="77777777" w:rsidTr="003D1F54">
        <w:trPr>
          <w:trHeight w:val="332"/>
        </w:trPr>
        <w:tc>
          <w:tcPr>
            <w:tcW w:w="34" w:type="dxa"/>
            <w:tcBorders>
              <w:left w:val="nil"/>
              <w:right w:val="single" w:sz="4" w:space="0" w:color="auto"/>
            </w:tcBorders>
          </w:tcPr>
          <w:p w14:paraId="322065C2" w14:textId="77777777" w:rsidR="00F30BA7" w:rsidRPr="004658F1" w:rsidRDefault="00F30BA7" w:rsidP="00F30BA7">
            <w:pPr>
              <w:rPr>
                <w:rFonts w:ascii="Sylfaen" w:hAnsi="Sylfaen" w:cs="Calibri"/>
                <w:sz w:val="18"/>
                <w:szCs w:val="18"/>
                <w:lang w:val="ka-GE"/>
              </w:rPr>
            </w:pPr>
          </w:p>
        </w:tc>
        <w:tc>
          <w:tcPr>
            <w:tcW w:w="803" w:type="dxa"/>
            <w:tcBorders>
              <w:left w:val="single" w:sz="4" w:space="0" w:color="auto"/>
              <w:bottom w:val="single" w:sz="4" w:space="0" w:color="auto"/>
            </w:tcBorders>
            <w:shd w:val="clear" w:color="auto" w:fill="A6A6A6" w:themeFill="background1" w:themeFillShade="A6"/>
            <w:vAlign w:val="center"/>
          </w:tcPr>
          <w:p w14:paraId="1FEC9F1E"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1.2.1.</w:t>
            </w:r>
          </w:p>
        </w:tc>
        <w:tc>
          <w:tcPr>
            <w:tcW w:w="1905" w:type="dxa"/>
            <w:tcBorders>
              <w:left w:val="single" w:sz="4" w:space="0" w:color="auto"/>
            </w:tcBorders>
            <w:shd w:val="clear" w:color="auto" w:fill="auto"/>
            <w:vAlign w:val="center"/>
          </w:tcPr>
          <w:p w14:paraId="53A0FAFE" w14:textId="7D7C5F3C" w:rsidR="00F30BA7" w:rsidRPr="004658F1" w:rsidRDefault="00CD4930" w:rsidP="003D1F54">
            <w:pPr>
              <w:jc w:val="center"/>
              <w:rPr>
                <w:rFonts w:ascii="Sylfaen" w:hAnsi="Sylfaen" w:cs="Calibri"/>
                <w:b/>
                <w:bCs/>
                <w:sz w:val="18"/>
                <w:szCs w:val="18"/>
                <w:lang w:val="ka-GE"/>
              </w:rPr>
            </w:pPr>
            <w:r w:rsidRPr="00C45C35">
              <w:rPr>
                <w:rFonts w:ascii="Sylfaen" w:hAnsi="Sylfaen"/>
                <w:sz w:val="18"/>
                <w:szCs w:val="18"/>
                <w:lang w:val="ka-GE"/>
              </w:rPr>
              <w:t>Improving access to vocational education</w:t>
            </w:r>
          </w:p>
        </w:tc>
        <w:tc>
          <w:tcPr>
            <w:tcW w:w="660" w:type="dxa"/>
            <w:tcBorders>
              <w:left w:val="single" w:sz="4" w:space="0" w:color="auto"/>
            </w:tcBorders>
            <w:shd w:val="clear" w:color="auto" w:fill="A6A6A6" w:themeFill="background1" w:themeFillShade="A6"/>
            <w:vAlign w:val="center"/>
          </w:tcPr>
          <w:p w14:paraId="61C9CBD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1.2.1.1</w:t>
            </w:r>
          </w:p>
        </w:tc>
        <w:tc>
          <w:tcPr>
            <w:tcW w:w="2410" w:type="dxa"/>
            <w:tcBorders>
              <w:left w:val="single" w:sz="4" w:space="0" w:color="auto"/>
            </w:tcBorders>
            <w:shd w:val="clear" w:color="auto" w:fill="auto"/>
            <w:vAlign w:val="center"/>
          </w:tcPr>
          <w:p w14:paraId="4649B430" w14:textId="77777777" w:rsidR="00CD4930" w:rsidRPr="004658F1" w:rsidRDefault="00CD4930" w:rsidP="00CD4930">
            <w:pPr>
              <w:jc w:val="center"/>
              <w:rPr>
                <w:rFonts w:ascii="Sylfaen" w:hAnsi="Sylfaen" w:cs="Calibri"/>
                <w:bCs/>
                <w:sz w:val="18"/>
                <w:szCs w:val="18"/>
                <w:lang w:val="ka-GE"/>
              </w:rPr>
            </w:pPr>
            <w:r w:rsidRPr="00C45C35">
              <w:rPr>
                <w:rFonts w:ascii="Sylfaen" w:hAnsi="Sylfaen" w:cs="Calibri"/>
                <w:bCs/>
                <w:sz w:val="18"/>
                <w:szCs w:val="18"/>
                <w:lang w:val="ka-GE"/>
              </w:rPr>
              <w:t>New vocational education institutions and / or new branches of existing colleges have been developed;</w:t>
            </w:r>
          </w:p>
          <w:p w14:paraId="14926550" w14:textId="77777777" w:rsidR="00CD4930" w:rsidRPr="00C45C35" w:rsidRDefault="00CD4930" w:rsidP="00CD4930">
            <w:pPr>
              <w:jc w:val="center"/>
              <w:rPr>
                <w:rFonts w:ascii="Sylfaen" w:hAnsi="Sylfaen" w:cs="Calibri"/>
                <w:bCs/>
                <w:sz w:val="18"/>
                <w:szCs w:val="18"/>
                <w:lang w:val="ka-GE"/>
              </w:rPr>
            </w:pPr>
            <w:r w:rsidRPr="00C45C35">
              <w:rPr>
                <w:rFonts w:ascii="Sylfaen" w:hAnsi="Sylfaen" w:cs="Calibri"/>
                <w:bCs/>
                <w:sz w:val="18"/>
                <w:szCs w:val="18"/>
                <w:lang w:val="ka-GE"/>
              </w:rPr>
              <w:t xml:space="preserve">Student dormitories </w:t>
            </w:r>
            <w:r>
              <w:rPr>
                <w:rFonts w:ascii="Sylfaen" w:hAnsi="Sylfaen" w:cs="Calibri"/>
                <w:bCs/>
                <w:sz w:val="18"/>
                <w:szCs w:val="18"/>
                <w:lang w:val="en-GB"/>
              </w:rPr>
              <w:t xml:space="preserve">are </w:t>
            </w:r>
            <w:r w:rsidRPr="00C45C35">
              <w:rPr>
                <w:rFonts w:ascii="Sylfaen" w:hAnsi="Sylfaen" w:cs="Calibri"/>
                <w:bCs/>
                <w:sz w:val="18"/>
                <w:szCs w:val="18"/>
                <w:lang w:val="ka-GE"/>
              </w:rPr>
              <w:t>available;</w:t>
            </w:r>
          </w:p>
          <w:p w14:paraId="7C62C537" w14:textId="77777777" w:rsidR="00AF0A0C" w:rsidRPr="004658F1" w:rsidRDefault="00AF0A0C" w:rsidP="003D1F54">
            <w:pPr>
              <w:jc w:val="center"/>
              <w:rPr>
                <w:rFonts w:ascii="Sylfaen" w:hAnsi="Sylfaen" w:cs="Calibri"/>
                <w:bCs/>
                <w:sz w:val="18"/>
                <w:szCs w:val="18"/>
                <w:lang w:val="ka-GE"/>
              </w:rPr>
            </w:pPr>
          </w:p>
          <w:p w14:paraId="6D8085AE" w14:textId="07C64EC5" w:rsidR="00F30BA7" w:rsidRPr="004658F1" w:rsidRDefault="00CD4930" w:rsidP="003D1F54">
            <w:pPr>
              <w:jc w:val="center"/>
              <w:rPr>
                <w:rFonts w:ascii="Sylfaen" w:hAnsi="Sylfaen" w:cs="Calibri"/>
                <w:bCs/>
                <w:sz w:val="18"/>
                <w:szCs w:val="18"/>
                <w:lang w:val="ka-GE"/>
              </w:rPr>
            </w:pPr>
            <w:r w:rsidRPr="00C45C35">
              <w:rPr>
                <w:rFonts w:ascii="Sylfaen" w:hAnsi="Sylfaen" w:cs="Calibri"/>
                <w:bCs/>
                <w:sz w:val="18"/>
                <w:szCs w:val="18"/>
                <w:lang w:val="ka-GE"/>
              </w:rPr>
              <w:t>Public school students have the opportunity to engage in vocational skills development activities</w:t>
            </w:r>
            <w:r w:rsidR="00F30BA7" w:rsidRPr="004658F1">
              <w:rPr>
                <w:rFonts w:ascii="Sylfaen" w:hAnsi="Sylfaen" w:cs="Calibri"/>
                <w:bCs/>
                <w:sz w:val="18"/>
                <w:szCs w:val="18"/>
                <w:lang w:val="ka-GE"/>
              </w:rPr>
              <w:t>;</w:t>
            </w:r>
          </w:p>
          <w:p w14:paraId="28E33110" w14:textId="77777777" w:rsidR="00AF0A0C" w:rsidRPr="004658F1" w:rsidRDefault="00AF0A0C" w:rsidP="003D1F54">
            <w:pPr>
              <w:jc w:val="center"/>
              <w:rPr>
                <w:rFonts w:ascii="Sylfaen" w:hAnsi="Sylfaen" w:cs="Calibri"/>
                <w:bCs/>
                <w:sz w:val="18"/>
                <w:szCs w:val="18"/>
                <w:lang w:val="ka-GE"/>
              </w:rPr>
            </w:pPr>
          </w:p>
          <w:p w14:paraId="76955ABF" w14:textId="6EE21199" w:rsidR="00F30BA7" w:rsidRPr="004658F1" w:rsidRDefault="00CD4930" w:rsidP="00CD4930">
            <w:pPr>
              <w:jc w:val="center"/>
              <w:rPr>
                <w:rFonts w:ascii="Sylfaen" w:hAnsi="Sylfaen" w:cs="Calibri"/>
                <w:b/>
                <w:bCs/>
                <w:sz w:val="18"/>
                <w:szCs w:val="18"/>
                <w:lang w:val="ka-GE"/>
              </w:rPr>
            </w:pPr>
            <w:r w:rsidRPr="00CD4930">
              <w:rPr>
                <w:rFonts w:ascii="Sylfaen" w:hAnsi="Sylfaen" w:cs="Calibri"/>
                <w:bCs/>
                <w:sz w:val="18"/>
                <w:szCs w:val="18"/>
                <w:lang w:val="ka-GE"/>
              </w:rPr>
              <w:t xml:space="preserve">Public school students have the opportunity to engage in  development activities </w:t>
            </w:r>
            <w:r>
              <w:rPr>
                <w:rFonts w:ascii="Sylfaen" w:hAnsi="Sylfaen" w:cs="Calibri"/>
                <w:bCs/>
                <w:sz w:val="18"/>
                <w:szCs w:val="18"/>
                <w:lang w:val="en-GB"/>
              </w:rPr>
              <w:t xml:space="preserve">of </w:t>
            </w:r>
            <w:r w:rsidRPr="00CD4930">
              <w:rPr>
                <w:rFonts w:ascii="Sylfaen" w:hAnsi="Sylfaen" w:cs="Calibri"/>
                <w:bCs/>
                <w:sz w:val="18"/>
                <w:szCs w:val="18"/>
                <w:lang w:val="ka-GE"/>
              </w:rPr>
              <w:t xml:space="preserve">vocational skills </w:t>
            </w:r>
          </w:p>
        </w:tc>
        <w:tc>
          <w:tcPr>
            <w:tcW w:w="1985" w:type="dxa"/>
            <w:tcBorders>
              <w:left w:val="single" w:sz="4" w:space="0" w:color="auto"/>
              <w:bottom w:val="single" w:sz="4" w:space="0" w:color="auto"/>
            </w:tcBorders>
            <w:shd w:val="clear" w:color="auto" w:fill="auto"/>
            <w:vAlign w:val="center"/>
          </w:tcPr>
          <w:p w14:paraId="5AC73903" w14:textId="7875E177" w:rsidR="00F30BA7" w:rsidRPr="00CD4930" w:rsidRDefault="00CD4930" w:rsidP="00CD4930">
            <w:pPr>
              <w:jc w:val="center"/>
              <w:rPr>
                <w:rFonts w:ascii="Sylfaen" w:hAnsi="Sylfaen" w:cs="Calibri"/>
                <w:b/>
                <w:bCs/>
                <w:sz w:val="18"/>
                <w:szCs w:val="18"/>
                <w:lang w:val="en-GB"/>
              </w:rPr>
            </w:pPr>
            <w:r w:rsidRPr="00CD4930">
              <w:rPr>
                <w:rFonts w:ascii="Sylfaen" w:hAnsi="Sylfaen" w:cs="Sylfaen"/>
                <w:sz w:val="18"/>
                <w:szCs w:val="18"/>
                <w:lang w:val="ka-GE"/>
              </w:rPr>
              <w:t>Ministry of Education, Science, Culture and Sport</w:t>
            </w:r>
            <w:r>
              <w:rPr>
                <w:rFonts w:ascii="Sylfaen" w:hAnsi="Sylfaen" w:cs="Sylfaen"/>
                <w:sz w:val="18"/>
                <w:szCs w:val="18"/>
                <w:lang w:val="en-GB"/>
              </w:rPr>
              <w:t xml:space="preserve"> of Georgia</w:t>
            </w:r>
          </w:p>
        </w:tc>
        <w:tc>
          <w:tcPr>
            <w:tcW w:w="850" w:type="dxa"/>
            <w:tcBorders>
              <w:left w:val="single" w:sz="4" w:space="0" w:color="auto"/>
            </w:tcBorders>
            <w:shd w:val="clear" w:color="auto" w:fill="auto"/>
            <w:vAlign w:val="center"/>
          </w:tcPr>
          <w:p w14:paraId="27E30A06" w14:textId="46F0C664" w:rsidR="00F30BA7" w:rsidRPr="004658F1" w:rsidRDefault="009B56CB" w:rsidP="003D1F54">
            <w:pPr>
              <w:jc w:val="center"/>
              <w:rPr>
                <w:rFonts w:ascii="Sylfaen" w:hAnsi="Sylfaen" w:cs="Calibri"/>
                <w:b/>
                <w:bCs/>
                <w:sz w:val="18"/>
                <w:szCs w:val="18"/>
                <w:lang w:val="ka-GE"/>
              </w:rPr>
            </w:pPr>
            <w:r>
              <w:rPr>
                <w:rFonts w:ascii="Sylfaen" w:hAnsi="Sylfaen"/>
                <w:sz w:val="18"/>
                <w:szCs w:val="18"/>
                <w:lang w:val="ka-GE"/>
              </w:rPr>
              <w:t xml:space="preserve">   </w:t>
            </w:r>
            <w:r w:rsidR="00CD4930" w:rsidRPr="00CD4930">
              <w:rPr>
                <w:rFonts w:ascii="Sylfaen" w:hAnsi="Sylfaen" w:cs="Sylfaen"/>
                <w:sz w:val="18"/>
                <w:szCs w:val="18"/>
                <w:lang w:val="ka-GE"/>
              </w:rPr>
              <w:t xml:space="preserve"> Ministry of Education, Science, Culture and Sport</w:t>
            </w:r>
            <w:r w:rsidR="00CD4930">
              <w:rPr>
                <w:rFonts w:ascii="Sylfaen" w:hAnsi="Sylfaen" w:cs="Sylfaen"/>
                <w:sz w:val="18"/>
                <w:szCs w:val="18"/>
                <w:lang w:val="en-GB"/>
              </w:rPr>
              <w:t xml:space="preserve"> of Georgia</w:t>
            </w:r>
          </w:p>
        </w:tc>
        <w:tc>
          <w:tcPr>
            <w:tcW w:w="1134" w:type="dxa"/>
            <w:tcBorders>
              <w:left w:val="single" w:sz="4" w:space="0" w:color="auto"/>
            </w:tcBorders>
            <w:shd w:val="clear" w:color="auto" w:fill="F2F2F2" w:themeFill="background1" w:themeFillShade="F2"/>
            <w:vAlign w:val="center"/>
          </w:tcPr>
          <w:p w14:paraId="4C044B2A" w14:textId="1197859D" w:rsidR="00F30BA7" w:rsidRPr="004658F1" w:rsidRDefault="00CD4930" w:rsidP="003D1F54">
            <w:pPr>
              <w:jc w:val="center"/>
              <w:rPr>
                <w:rFonts w:ascii="Sylfaen" w:hAnsi="Sylfaen" w:cs="Calibri"/>
                <w:b/>
                <w:bCs/>
                <w:sz w:val="18"/>
                <w:szCs w:val="18"/>
                <w:lang w:val="ka-GE"/>
              </w:rPr>
            </w:pPr>
            <w:r w:rsidRPr="00CD4930">
              <w:rPr>
                <w:rFonts w:ascii="Sylfaen" w:hAnsi="Sylfaen" w:cs="Calibri"/>
                <w:bCs/>
                <w:sz w:val="18"/>
                <w:szCs w:val="18"/>
                <w:lang w:val="ka-GE"/>
              </w:rPr>
              <w:t>Vocational education institutions; LEPL</w:t>
            </w:r>
          </w:p>
        </w:tc>
        <w:tc>
          <w:tcPr>
            <w:tcW w:w="884" w:type="dxa"/>
            <w:tcBorders>
              <w:left w:val="single" w:sz="4" w:space="0" w:color="auto"/>
            </w:tcBorders>
            <w:shd w:val="clear" w:color="auto" w:fill="F2F2F2" w:themeFill="background1" w:themeFillShade="F2"/>
            <w:vAlign w:val="center"/>
          </w:tcPr>
          <w:p w14:paraId="04906BFE" w14:textId="1B4A6F79" w:rsidR="00F30BA7" w:rsidRPr="004658F1" w:rsidRDefault="00F30BA7" w:rsidP="003D1F54">
            <w:pPr>
              <w:rPr>
                <w:rFonts w:ascii="Sylfaen" w:hAnsi="Sylfaen" w:cs="Calibri"/>
                <w:b/>
                <w:bCs/>
                <w:sz w:val="18"/>
                <w:szCs w:val="18"/>
                <w:lang w:val="ka-GE"/>
              </w:rPr>
            </w:pPr>
          </w:p>
          <w:p w14:paraId="338B9CE8" w14:textId="77777777" w:rsidR="00F30BA7" w:rsidRPr="004658F1" w:rsidRDefault="00F30BA7" w:rsidP="003D1F54">
            <w:pPr>
              <w:jc w:val="center"/>
              <w:rPr>
                <w:rFonts w:ascii="Sylfaen" w:hAnsi="Sylfaen" w:cs="Calibri"/>
                <w:bCs/>
                <w:sz w:val="18"/>
                <w:szCs w:val="18"/>
                <w:lang w:val="ka-GE"/>
              </w:rPr>
            </w:pPr>
          </w:p>
          <w:p w14:paraId="0E0F3B83" w14:textId="1D5E63FF" w:rsidR="00F30BA7" w:rsidRPr="004658F1" w:rsidRDefault="00F30BA7" w:rsidP="003D1F54">
            <w:pPr>
              <w:jc w:val="center"/>
              <w:rPr>
                <w:rFonts w:ascii="Sylfaen" w:hAnsi="Sylfaen" w:cs="Calibri"/>
                <w:b/>
                <w:bCs/>
                <w:sz w:val="18"/>
                <w:szCs w:val="18"/>
                <w:lang w:val="ka-GE"/>
              </w:rPr>
            </w:pPr>
            <w:r w:rsidRPr="004658F1">
              <w:rPr>
                <w:rFonts w:ascii="Sylfaen" w:hAnsi="Sylfaen" w:cs="Calibri"/>
                <w:bCs/>
                <w:sz w:val="18"/>
                <w:szCs w:val="18"/>
                <w:lang w:val="ka-GE"/>
              </w:rPr>
              <w:t>2019-202</w:t>
            </w:r>
            <w:r w:rsidR="009F19A5" w:rsidRPr="004658F1">
              <w:rPr>
                <w:rFonts w:ascii="Sylfaen" w:hAnsi="Sylfaen" w:cs="Calibri"/>
                <w:bCs/>
                <w:sz w:val="18"/>
                <w:szCs w:val="18"/>
                <w:lang w:val="ka-GE"/>
              </w:rPr>
              <w:t>1</w:t>
            </w:r>
          </w:p>
        </w:tc>
        <w:tc>
          <w:tcPr>
            <w:tcW w:w="851" w:type="dxa"/>
            <w:tcBorders>
              <w:left w:val="single" w:sz="4" w:space="0" w:color="auto"/>
            </w:tcBorders>
            <w:shd w:val="clear" w:color="auto" w:fill="auto"/>
            <w:vAlign w:val="center"/>
          </w:tcPr>
          <w:p w14:paraId="7635FD9E" w14:textId="77777777" w:rsidR="00F30BA7" w:rsidRPr="004658F1" w:rsidRDefault="00F30BA7" w:rsidP="003D1F54">
            <w:pPr>
              <w:jc w:val="center"/>
              <w:rPr>
                <w:rFonts w:ascii="Sylfaen" w:hAnsi="Sylfaen" w:cs="Calibri"/>
                <w:bCs/>
                <w:sz w:val="18"/>
                <w:szCs w:val="18"/>
                <w:lang w:val="ka-GE"/>
              </w:rPr>
            </w:pPr>
          </w:p>
          <w:p w14:paraId="104F8392" w14:textId="77777777" w:rsidR="00F30BA7" w:rsidRPr="004658F1" w:rsidRDefault="00F30BA7" w:rsidP="003D1F54">
            <w:pPr>
              <w:jc w:val="center"/>
              <w:rPr>
                <w:rFonts w:ascii="Sylfaen" w:hAnsi="Sylfaen" w:cs="Calibri"/>
                <w:bCs/>
                <w:sz w:val="18"/>
                <w:szCs w:val="18"/>
                <w:lang w:val="ka-GE"/>
              </w:rPr>
            </w:pPr>
          </w:p>
          <w:p w14:paraId="5577448A" w14:textId="75E0BEC6" w:rsidR="00F30BA7" w:rsidRPr="004658F1" w:rsidRDefault="00F87FF0" w:rsidP="003D1F54">
            <w:pPr>
              <w:jc w:val="center"/>
              <w:rPr>
                <w:rFonts w:ascii="Sylfaen" w:hAnsi="Sylfaen" w:cs="Calibri"/>
                <w:bCs/>
                <w:sz w:val="18"/>
                <w:szCs w:val="18"/>
                <w:lang w:val="ka-GE"/>
              </w:rPr>
            </w:pPr>
            <w:r w:rsidRPr="004658F1">
              <w:rPr>
                <w:rFonts w:ascii="Sylfaen" w:hAnsi="Sylfaen" w:cs="Calibri"/>
                <w:bCs/>
                <w:sz w:val="18"/>
                <w:szCs w:val="18"/>
                <w:lang w:val="ka-GE"/>
              </w:rPr>
              <w:t xml:space="preserve">20 </w:t>
            </w:r>
            <w:r w:rsidR="00F30BA7" w:rsidRPr="004658F1">
              <w:rPr>
                <w:rFonts w:ascii="Sylfaen" w:hAnsi="Sylfaen" w:cs="Calibri"/>
                <w:bCs/>
                <w:sz w:val="18"/>
                <w:szCs w:val="18"/>
                <w:lang w:val="ka-GE"/>
              </w:rPr>
              <w:t>000 000</w:t>
            </w:r>
          </w:p>
        </w:tc>
        <w:tc>
          <w:tcPr>
            <w:tcW w:w="1100" w:type="dxa"/>
            <w:tcBorders>
              <w:left w:val="single" w:sz="4" w:space="0" w:color="auto"/>
            </w:tcBorders>
            <w:shd w:val="clear" w:color="auto" w:fill="auto"/>
            <w:vAlign w:val="center"/>
          </w:tcPr>
          <w:p w14:paraId="5B8D4D6E" w14:textId="0B768CDC" w:rsidR="00F30BA7" w:rsidRPr="004658F1" w:rsidRDefault="00F87FF0" w:rsidP="003D1F54">
            <w:pPr>
              <w:jc w:val="center"/>
              <w:rPr>
                <w:rFonts w:ascii="Sylfaen" w:hAnsi="Sylfaen" w:cs="Calibri"/>
                <w:bCs/>
                <w:sz w:val="18"/>
                <w:szCs w:val="18"/>
                <w:lang w:val="ka-GE"/>
              </w:rPr>
            </w:pPr>
            <w:r w:rsidRPr="004658F1">
              <w:rPr>
                <w:rFonts w:ascii="Sylfaen" w:hAnsi="Sylfaen" w:cs="Calibri"/>
                <w:bCs/>
                <w:sz w:val="18"/>
                <w:szCs w:val="18"/>
                <w:lang w:val="ka-GE"/>
              </w:rPr>
              <w:t xml:space="preserve">20 </w:t>
            </w:r>
            <w:r w:rsidR="00F30BA7" w:rsidRPr="004658F1">
              <w:rPr>
                <w:rFonts w:ascii="Sylfaen" w:hAnsi="Sylfaen" w:cs="Calibri"/>
                <w:bCs/>
                <w:sz w:val="18"/>
                <w:szCs w:val="18"/>
                <w:lang w:val="ka-GE"/>
              </w:rPr>
              <w:t>000 000</w:t>
            </w:r>
          </w:p>
        </w:tc>
        <w:tc>
          <w:tcPr>
            <w:tcW w:w="459" w:type="dxa"/>
            <w:tcBorders>
              <w:left w:val="single" w:sz="4" w:space="0" w:color="auto"/>
            </w:tcBorders>
            <w:shd w:val="clear" w:color="auto" w:fill="auto"/>
            <w:vAlign w:val="center"/>
          </w:tcPr>
          <w:p w14:paraId="56E052FF" w14:textId="7A796FB4"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32 03 01;</w:t>
            </w:r>
          </w:p>
          <w:p w14:paraId="1FBF42B4" w14:textId="77777777" w:rsidR="009F19A5" w:rsidRPr="004658F1" w:rsidRDefault="009F19A5" w:rsidP="003D1F54">
            <w:pPr>
              <w:jc w:val="center"/>
              <w:rPr>
                <w:rFonts w:ascii="Sylfaen" w:hAnsi="Sylfaen" w:cs="Calibri"/>
                <w:bCs/>
                <w:sz w:val="18"/>
                <w:szCs w:val="18"/>
                <w:lang w:val="ka-GE"/>
              </w:rPr>
            </w:pPr>
          </w:p>
          <w:p w14:paraId="76DCD8E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32 07</w:t>
            </w:r>
          </w:p>
          <w:p w14:paraId="1179EEB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02</w:t>
            </w:r>
          </w:p>
        </w:tc>
        <w:tc>
          <w:tcPr>
            <w:tcW w:w="567" w:type="dxa"/>
            <w:tcBorders>
              <w:left w:val="single" w:sz="4" w:space="0" w:color="auto"/>
            </w:tcBorders>
            <w:shd w:val="clear" w:color="auto" w:fill="auto"/>
            <w:vAlign w:val="center"/>
          </w:tcPr>
          <w:p w14:paraId="0DC7790A"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387B1B99"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65DE8170"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5A8FD918" w14:textId="77777777" w:rsidTr="003D1F54">
        <w:trPr>
          <w:trHeight w:val="332"/>
        </w:trPr>
        <w:tc>
          <w:tcPr>
            <w:tcW w:w="34" w:type="dxa"/>
            <w:tcBorders>
              <w:left w:val="nil"/>
              <w:bottom w:val="single" w:sz="4" w:space="0" w:color="auto"/>
              <w:right w:val="single" w:sz="4" w:space="0" w:color="auto"/>
            </w:tcBorders>
          </w:tcPr>
          <w:p w14:paraId="60369249"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2896D2F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sz w:val="18"/>
                <w:szCs w:val="18"/>
                <w:lang w:val="ka-GE"/>
              </w:rPr>
              <w:t>1.2.2</w:t>
            </w:r>
          </w:p>
        </w:tc>
        <w:tc>
          <w:tcPr>
            <w:tcW w:w="1905" w:type="dxa"/>
            <w:tcBorders>
              <w:left w:val="single" w:sz="4" w:space="0" w:color="auto"/>
            </w:tcBorders>
            <w:shd w:val="clear" w:color="auto" w:fill="auto"/>
            <w:vAlign w:val="center"/>
          </w:tcPr>
          <w:p w14:paraId="3D27018D" w14:textId="0A6748B5" w:rsidR="00F30BA7" w:rsidRPr="004658F1" w:rsidRDefault="00CD4930" w:rsidP="003D1F54">
            <w:pPr>
              <w:jc w:val="center"/>
              <w:rPr>
                <w:rFonts w:ascii="Sylfaen" w:hAnsi="Sylfaen" w:cs="Calibri"/>
                <w:b/>
                <w:bCs/>
                <w:sz w:val="18"/>
                <w:szCs w:val="18"/>
                <w:lang w:val="ka-GE"/>
              </w:rPr>
            </w:pPr>
            <w:r w:rsidRPr="00CD4930">
              <w:rPr>
                <w:rFonts w:ascii="Sylfaen" w:hAnsi="Sylfaen"/>
                <w:sz w:val="18"/>
                <w:szCs w:val="18"/>
                <w:lang w:val="ka-GE"/>
              </w:rPr>
              <w:t>Creating an adult education system at the vocational education level</w:t>
            </w:r>
          </w:p>
        </w:tc>
        <w:tc>
          <w:tcPr>
            <w:tcW w:w="660" w:type="dxa"/>
            <w:tcBorders>
              <w:left w:val="single" w:sz="4" w:space="0" w:color="auto"/>
            </w:tcBorders>
            <w:shd w:val="clear" w:color="auto" w:fill="A6A6A6" w:themeFill="background1" w:themeFillShade="A6"/>
            <w:vAlign w:val="center"/>
          </w:tcPr>
          <w:p w14:paraId="1C73593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sz w:val="18"/>
                <w:szCs w:val="18"/>
                <w:lang w:val="ka-GE"/>
              </w:rPr>
              <w:t>1.2.2.1</w:t>
            </w:r>
          </w:p>
        </w:tc>
        <w:tc>
          <w:tcPr>
            <w:tcW w:w="2410" w:type="dxa"/>
            <w:tcBorders>
              <w:left w:val="single" w:sz="4" w:space="0" w:color="auto"/>
            </w:tcBorders>
            <w:shd w:val="clear" w:color="auto" w:fill="auto"/>
            <w:vAlign w:val="center"/>
          </w:tcPr>
          <w:p w14:paraId="64A7F621" w14:textId="40689BD7" w:rsidR="00CD4930" w:rsidRPr="00CD4930" w:rsidRDefault="00CD4930" w:rsidP="00CD4930">
            <w:pPr>
              <w:ind w:right="-13"/>
              <w:jc w:val="center"/>
              <w:rPr>
                <w:rFonts w:ascii="Sylfaen" w:hAnsi="Sylfaen"/>
                <w:sz w:val="18"/>
                <w:szCs w:val="18"/>
                <w:lang w:val="ka-GE"/>
              </w:rPr>
            </w:pPr>
            <w:r w:rsidRPr="00CD4930">
              <w:rPr>
                <w:rFonts w:ascii="Sylfaen" w:hAnsi="Sylfaen"/>
                <w:sz w:val="18"/>
                <w:szCs w:val="18"/>
                <w:lang w:val="ka-GE"/>
              </w:rPr>
              <w:t xml:space="preserve">The legal framework for the adult training and </w:t>
            </w:r>
            <w:r>
              <w:rPr>
                <w:rFonts w:ascii="Sylfaen" w:hAnsi="Sylfaen"/>
                <w:sz w:val="18"/>
                <w:szCs w:val="18"/>
                <w:lang w:val="en-GB"/>
              </w:rPr>
              <w:t>re</w:t>
            </w:r>
            <w:r w:rsidRPr="00CD4930">
              <w:rPr>
                <w:rFonts w:ascii="Sylfaen" w:hAnsi="Sylfaen"/>
                <w:sz w:val="18"/>
                <w:szCs w:val="18"/>
                <w:lang w:val="ka-GE"/>
              </w:rPr>
              <w:t>training system has been developed and relevant program</w:t>
            </w:r>
            <w:r>
              <w:rPr>
                <w:rFonts w:ascii="Sylfaen" w:hAnsi="Sylfaen"/>
                <w:sz w:val="18"/>
                <w:szCs w:val="18"/>
                <w:lang w:val="en-GB"/>
              </w:rPr>
              <w:t>me</w:t>
            </w:r>
            <w:r w:rsidRPr="00CD4930">
              <w:rPr>
                <w:rFonts w:ascii="Sylfaen" w:hAnsi="Sylfaen"/>
                <w:sz w:val="18"/>
                <w:szCs w:val="18"/>
                <w:lang w:val="ka-GE"/>
              </w:rPr>
              <w:t>s have been implemented;</w:t>
            </w:r>
          </w:p>
          <w:p w14:paraId="07E326F5" w14:textId="152EF1F0" w:rsidR="00F30BA7" w:rsidRPr="004658F1" w:rsidRDefault="00CD4930" w:rsidP="00CD4930">
            <w:pPr>
              <w:jc w:val="center"/>
              <w:rPr>
                <w:rFonts w:ascii="Sylfaen" w:hAnsi="Sylfaen" w:cs="Calibri"/>
                <w:b/>
                <w:bCs/>
                <w:sz w:val="18"/>
                <w:szCs w:val="18"/>
                <w:lang w:val="ka-GE"/>
              </w:rPr>
            </w:pPr>
            <w:r w:rsidRPr="00CD4930">
              <w:rPr>
                <w:rFonts w:ascii="Sylfaen" w:hAnsi="Sylfaen"/>
                <w:sz w:val="18"/>
                <w:szCs w:val="18"/>
                <w:lang w:val="ka-GE"/>
              </w:rPr>
              <w:t xml:space="preserve">The </w:t>
            </w:r>
            <w:r>
              <w:rPr>
                <w:rFonts w:ascii="Sylfaen" w:hAnsi="Sylfaen"/>
                <w:sz w:val="18"/>
                <w:szCs w:val="18"/>
                <w:lang w:val="en-GB"/>
              </w:rPr>
              <w:t>lega</w:t>
            </w:r>
            <w:r w:rsidRPr="00CD4930">
              <w:rPr>
                <w:rFonts w:ascii="Sylfaen" w:hAnsi="Sylfaen"/>
                <w:sz w:val="18"/>
                <w:szCs w:val="18"/>
                <w:lang w:val="ka-GE"/>
              </w:rPr>
              <w:t>l base for recognition of non-formal education has been launched;</w:t>
            </w:r>
          </w:p>
        </w:tc>
        <w:tc>
          <w:tcPr>
            <w:tcW w:w="1985" w:type="dxa"/>
            <w:tcBorders>
              <w:left w:val="single" w:sz="4" w:space="0" w:color="auto"/>
            </w:tcBorders>
            <w:shd w:val="clear" w:color="auto" w:fill="auto"/>
            <w:vAlign w:val="center"/>
          </w:tcPr>
          <w:p w14:paraId="305A424C" w14:textId="559394CA" w:rsidR="00F30BA7" w:rsidRPr="004658F1" w:rsidRDefault="00CD4930" w:rsidP="003D1F54">
            <w:pPr>
              <w:jc w:val="center"/>
              <w:rPr>
                <w:rFonts w:ascii="Sylfaen" w:hAnsi="Sylfaen" w:cs="Calibri"/>
                <w:b/>
                <w:bCs/>
                <w:sz w:val="18"/>
                <w:szCs w:val="18"/>
                <w:lang w:val="ka-GE"/>
              </w:rPr>
            </w:pPr>
            <w:r w:rsidRPr="00CD4930">
              <w:rPr>
                <w:rFonts w:ascii="Sylfaen" w:hAnsi="Sylfaen" w:cs="Sylfaen"/>
                <w:sz w:val="18"/>
                <w:szCs w:val="18"/>
                <w:lang w:val="ka-GE"/>
              </w:rPr>
              <w:t>Ministry of Education, Science, Culture and Sport</w:t>
            </w:r>
            <w:r>
              <w:rPr>
                <w:rFonts w:ascii="Sylfaen" w:hAnsi="Sylfaen" w:cs="Sylfaen"/>
                <w:sz w:val="18"/>
                <w:szCs w:val="18"/>
                <w:lang w:val="en-GB"/>
              </w:rPr>
              <w:t xml:space="preserve"> of Georgia</w:t>
            </w:r>
          </w:p>
        </w:tc>
        <w:tc>
          <w:tcPr>
            <w:tcW w:w="850" w:type="dxa"/>
            <w:tcBorders>
              <w:left w:val="single" w:sz="4" w:space="0" w:color="auto"/>
            </w:tcBorders>
            <w:shd w:val="clear" w:color="auto" w:fill="auto"/>
            <w:vAlign w:val="center"/>
          </w:tcPr>
          <w:p w14:paraId="11AE276B" w14:textId="6715E5FD" w:rsidR="00F30BA7" w:rsidRPr="004658F1" w:rsidRDefault="00CD4930" w:rsidP="003D1F54">
            <w:pPr>
              <w:jc w:val="center"/>
              <w:rPr>
                <w:rFonts w:ascii="Sylfaen" w:hAnsi="Sylfaen" w:cs="Calibri"/>
                <w:b/>
                <w:bCs/>
                <w:sz w:val="18"/>
                <w:szCs w:val="18"/>
                <w:lang w:val="ka-GE"/>
              </w:rPr>
            </w:pPr>
            <w:r w:rsidRPr="00CD4930">
              <w:rPr>
                <w:rFonts w:ascii="Sylfaen" w:hAnsi="Sylfaen" w:cs="Sylfaen"/>
                <w:sz w:val="18"/>
                <w:szCs w:val="18"/>
                <w:lang w:val="ka-GE"/>
              </w:rPr>
              <w:t>Ministry of Education, Science, Culture and Sport</w:t>
            </w:r>
            <w:r>
              <w:rPr>
                <w:rFonts w:ascii="Sylfaen" w:hAnsi="Sylfaen" w:cs="Sylfaen"/>
                <w:sz w:val="18"/>
                <w:szCs w:val="18"/>
                <w:lang w:val="en-GB"/>
              </w:rPr>
              <w:t xml:space="preserve"> of Georgia</w:t>
            </w:r>
          </w:p>
        </w:tc>
        <w:tc>
          <w:tcPr>
            <w:tcW w:w="1134" w:type="dxa"/>
            <w:tcBorders>
              <w:left w:val="single" w:sz="4" w:space="0" w:color="auto"/>
            </w:tcBorders>
            <w:shd w:val="clear" w:color="auto" w:fill="F2F2F2" w:themeFill="background1" w:themeFillShade="F2"/>
            <w:vAlign w:val="center"/>
          </w:tcPr>
          <w:p w14:paraId="612AE420" w14:textId="57E1C107" w:rsidR="00F30BA7" w:rsidRPr="004658F1" w:rsidRDefault="00CD4930" w:rsidP="003D1F54">
            <w:pPr>
              <w:jc w:val="center"/>
              <w:rPr>
                <w:rFonts w:ascii="Sylfaen" w:hAnsi="Sylfaen" w:cs="Calibri"/>
                <w:bCs/>
                <w:sz w:val="18"/>
                <w:szCs w:val="18"/>
                <w:lang w:val="ka-GE"/>
              </w:rPr>
            </w:pPr>
            <w:r w:rsidRPr="00CD4930">
              <w:rPr>
                <w:rFonts w:ascii="Sylfaen" w:hAnsi="Sylfaen" w:cs="Calibri"/>
                <w:bCs/>
                <w:sz w:val="18"/>
                <w:szCs w:val="18"/>
                <w:lang w:val="ka-GE"/>
              </w:rPr>
              <w:t>Vocational education institutions</w:t>
            </w:r>
          </w:p>
        </w:tc>
        <w:tc>
          <w:tcPr>
            <w:tcW w:w="884" w:type="dxa"/>
            <w:tcBorders>
              <w:left w:val="single" w:sz="4" w:space="0" w:color="auto"/>
            </w:tcBorders>
            <w:shd w:val="clear" w:color="auto" w:fill="F2F2F2" w:themeFill="background1" w:themeFillShade="F2"/>
            <w:vAlign w:val="center"/>
          </w:tcPr>
          <w:p w14:paraId="457E7891" w14:textId="1FE3DD06" w:rsidR="00F30BA7" w:rsidRPr="004658F1" w:rsidRDefault="00F30BA7" w:rsidP="003D1F54">
            <w:pPr>
              <w:jc w:val="center"/>
              <w:rPr>
                <w:rFonts w:ascii="Sylfaen" w:hAnsi="Sylfaen" w:cs="Calibri"/>
                <w:b/>
                <w:bCs/>
                <w:sz w:val="18"/>
                <w:szCs w:val="18"/>
                <w:lang w:val="ka-GE"/>
              </w:rPr>
            </w:pPr>
            <w:r w:rsidRPr="004658F1">
              <w:rPr>
                <w:rFonts w:ascii="Sylfaen" w:hAnsi="Sylfaen" w:cs="Calibri"/>
                <w:sz w:val="18"/>
                <w:szCs w:val="18"/>
                <w:lang w:val="ka-GE"/>
              </w:rPr>
              <w:t>2019-202</w:t>
            </w:r>
            <w:r w:rsidR="006D4CA3" w:rsidRPr="004658F1">
              <w:rPr>
                <w:rFonts w:ascii="Sylfaen" w:hAnsi="Sylfaen" w:cs="Calibri"/>
                <w:sz w:val="18"/>
                <w:szCs w:val="18"/>
                <w:lang w:val="ka-GE"/>
              </w:rPr>
              <w:t>0</w:t>
            </w:r>
          </w:p>
        </w:tc>
        <w:tc>
          <w:tcPr>
            <w:tcW w:w="851" w:type="dxa"/>
            <w:tcBorders>
              <w:left w:val="single" w:sz="4" w:space="0" w:color="auto"/>
            </w:tcBorders>
            <w:shd w:val="clear" w:color="auto" w:fill="F2F2F2" w:themeFill="background1" w:themeFillShade="F2"/>
            <w:vAlign w:val="center"/>
          </w:tcPr>
          <w:p w14:paraId="1FE41D75" w14:textId="75379797"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4 000 000</w:t>
            </w:r>
          </w:p>
        </w:tc>
        <w:tc>
          <w:tcPr>
            <w:tcW w:w="1100" w:type="dxa"/>
            <w:tcBorders>
              <w:left w:val="single" w:sz="4" w:space="0" w:color="auto"/>
            </w:tcBorders>
            <w:shd w:val="clear" w:color="auto" w:fill="auto"/>
            <w:vAlign w:val="center"/>
          </w:tcPr>
          <w:p w14:paraId="0D4ACF9F" w14:textId="03A2FCBC" w:rsidR="00F30BA7" w:rsidRPr="004658F1" w:rsidRDefault="006D4CA3" w:rsidP="003D1F54">
            <w:pPr>
              <w:jc w:val="center"/>
              <w:rPr>
                <w:rFonts w:ascii="Sylfaen" w:hAnsi="Sylfaen" w:cs="Calibri"/>
                <w:bCs/>
                <w:sz w:val="18"/>
                <w:szCs w:val="18"/>
                <w:lang w:val="ka-GE"/>
              </w:rPr>
            </w:pPr>
            <w:r w:rsidRPr="004658F1">
              <w:rPr>
                <w:rFonts w:ascii="Sylfaen" w:hAnsi="Sylfaen"/>
                <w:sz w:val="18"/>
                <w:szCs w:val="18"/>
                <w:lang w:val="ka-GE"/>
              </w:rPr>
              <w:t xml:space="preserve">4 </w:t>
            </w:r>
            <w:r w:rsidR="00F30BA7" w:rsidRPr="004658F1">
              <w:rPr>
                <w:rFonts w:ascii="Sylfaen" w:hAnsi="Sylfaen"/>
                <w:sz w:val="18"/>
                <w:szCs w:val="18"/>
                <w:lang w:val="ka-GE"/>
              </w:rPr>
              <w:t>000 000</w:t>
            </w:r>
          </w:p>
        </w:tc>
        <w:tc>
          <w:tcPr>
            <w:tcW w:w="459" w:type="dxa"/>
            <w:tcBorders>
              <w:left w:val="single" w:sz="4" w:space="0" w:color="auto"/>
            </w:tcBorders>
            <w:shd w:val="clear" w:color="auto" w:fill="auto"/>
            <w:vAlign w:val="center"/>
          </w:tcPr>
          <w:p w14:paraId="0A0BD07F"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024A416D"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75BCA94B"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61B79304"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7BE66E7A" w14:textId="77777777" w:rsidTr="003D1F54">
        <w:trPr>
          <w:trHeight w:val="332"/>
        </w:trPr>
        <w:tc>
          <w:tcPr>
            <w:tcW w:w="34" w:type="dxa"/>
            <w:tcBorders>
              <w:left w:val="nil"/>
              <w:right w:val="single" w:sz="4" w:space="0" w:color="auto"/>
            </w:tcBorders>
          </w:tcPr>
          <w:p w14:paraId="5B8842FC"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157EB283"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1.2.3</w:t>
            </w:r>
          </w:p>
        </w:tc>
        <w:tc>
          <w:tcPr>
            <w:tcW w:w="1905" w:type="dxa"/>
            <w:tcBorders>
              <w:left w:val="single" w:sz="4" w:space="0" w:color="auto"/>
            </w:tcBorders>
            <w:shd w:val="clear" w:color="auto" w:fill="auto"/>
            <w:vAlign w:val="center"/>
          </w:tcPr>
          <w:p w14:paraId="389313D2" w14:textId="332F5AEB" w:rsidR="00F30BA7" w:rsidRPr="004658F1" w:rsidRDefault="00CD4930" w:rsidP="003D1F54">
            <w:pPr>
              <w:jc w:val="center"/>
              <w:rPr>
                <w:rFonts w:ascii="Sylfaen" w:hAnsi="Sylfaen" w:cs="Calibri"/>
                <w:b/>
                <w:bCs/>
                <w:sz w:val="18"/>
                <w:szCs w:val="18"/>
                <w:lang w:val="ka-GE"/>
              </w:rPr>
            </w:pPr>
            <w:r w:rsidRPr="00CD4930">
              <w:rPr>
                <w:rFonts w:ascii="Sylfaen" w:hAnsi="Sylfaen" w:cs="Sylfaen"/>
                <w:color w:val="000000"/>
                <w:sz w:val="18"/>
                <w:szCs w:val="18"/>
                <w:lang w:val="ka-GE"/>
              </w:rPr>
              <w:t>Implement</w:t>
            </w:r>
            <w:r>
              <w:rPr>
                <w:rFonts w:ascii="Sylfaen" w:hAnsi="Sylfaen" w:cs="Sylfaen"/>
                <w:color w:val="000000"/>
                <w:sz w:val="18"/>
                <w:szCs w:val="18"/>
                <w:lang w:val="en-GB"/>
              </w:rPr>
              <w:t>ation of</w:t>
            </w:r>
            <w:r w:rsidRPr="00CD4930">
              <w:rPr>
                <w:rFonts w:ascii="Sylfaen" w:hAnsi="Sylfaen" w:cs="Sylfaen"/>
                <w:color w:val="000000"/>
                <w:sz w:val="18"/>
                <w:szCs w:val="18"/>
                <w:lang w:val="ka-GE"/>
              </w:rPr>
              <w:t xml:space="preserve"> vocational education program</w:t>
            </w:r>
            <w:r>
              <w:rPr>
                <w:rFonts w:ascii="Sylfaen" w:hAnsi="Sylfaen" w:cs="Sylfaen"/>
                <w:color w:val="000000"/>
                <w:sz w:val="18"/>
                <w:szCs w:val="18"/>
                <w:lang w:val="en-GB"/>
              </w:rPr>
              <w:t>me</w:t>
            </w:r>
            <w:r w:rsidRPr="00CD4930">
              <w:rPr>
                <w:rFonts w:ascii="Sylfaen" w:hAnsi="Sylfaen" w:cs="Sylfaen"/>
                <w:color w:val="000000"/>
                <w:sz w:val="18"/>
                <w:szCs w:val="18"/>
                <w:lang w:val="ka-GE"/>
              </w:rPr>
              <w:t>s with a work-based learning approach</w:t>
            </w:r>
          </w:p>
        </w:tc>
        <w:tc>
          <w:tcPr>
            <w:tcW w:w="660" w:type="dxa"/>
            <w:tcBorders>
              <w:left w:val="single" w:sz="4" w:space="0" w:color="auto"/>
            </w:tcBorders>
            <w:shd w:val="clear" w:color="auto" w:fill="A6A6A6" w:themeFill="background1" w:themeFillShade="A6"/>
            <w:vAlign w:val="center"/>
          </w:tcPr>
          <w:p w14:paraId="7D6C3D05" w14:textId="2A6BC60E"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1.2.3.1.</w:t>
            </w:r>
          </w:p>
        </w:tc>
        <w:tc>
          <w:tcPr>
            <w:tcW w:w="2410" w:type="dxa"/>
            <w:tcBorders>
              <w:left w:val="single" w:sz="4" w:space="0" w:color="auto"/>
            </w:tcBorders>
            <w:shd w:val="clear" w:color="auto" w:fill="auto"/>
            <w:vAlign w:val="center"/>
          </w:tcPr>
          <w:p w14:paraId="3C6DF1F0" w14:textId="2F526A99" w:rsidR="00F30BA7" w:rsidRPr="004658F1" w:rsidRDefault="00CD4930" w:rsidP="003D1F54">
            <w:pPr>
              <w:jc w:val="center"/>
              <w:rPr>
                <w:rFonts w:ascii="Sylfaen" w:hAnsi="Sylfaen" w:cs="Calibri"/>
                <w:b/>
                <w:bCs/>
                <w:sz w:val="18"/>
                <w:szCs w:val="18"/>
                <w:lang w:val="ka-GE"/>
              </w:rPr>
            </w:pPr>
            <w:r w:rsidRPr="00CD4930">
              <w:rPr>
                <w:rFonts w:ascii="Sylfaen" w:hAnsi="Sylfaen" w:cs="Sylfaen"/>
                <w:color w:val="000000"/>
                <w:sz w:val="18"/>
                <w:szCs w:val="18"/>
                <w:lang w:val="ka-GE"/>
              </w:rPr>
              <w:t>Number of vocational education program</w:t>
            </w:r>
            <w:r>
              <w:rPr>
                <w:rFonts w:ascii="Sylfaen" w:hAnsi="Sylfaen" w:cs="Sylfaen"/>
                <w:color w:val="000000"/>
                <w:sz w:val="18"/>
                <w:szCs w:val="18"/>
                <w:lang w:val="en-GB"/>
              </w:rPr>
              <w:t>me</w:t>
            </w:r>
            <w:r w:rsidRPr="00CD4930">
              <w:rPr>
                <w:rFonts w:ascii="Sylfaen" w:hAnsi="Sylfaen" w:cs="Sylfaen"/>
                <w:color w:val="000000"/>
                <w:sz w:val="18"/>
                <w:szCs w:val="18"/>
                <w:lang w:val="ka-GE"/>
              </w:rPr>
              <w:t>s implemented through a work-based learning approach</w:t>
            </w:r>
          </w:p>
        </w:tc>
        <w:tc>
          <w:tcPr>
            <w:tcW w:w="1985" w:type="dxa"/>
            <w:tcBorders>
              <w:left w:val="single" w:sz="4" w:space="0" w:color="auto"/>
            </w:tcBorders>
            <w:shd w:val="clear" w:color="auto" w:fill="auto"/>
            <w:vAlign w:val="center"/>
          </w:tcPr>
          <w:p w14:paraId="60E7473F" w14:textId="731DA0A0" w:rsidR="00F30BA7" w:rsidRPr="004658F1" w:rsidRDefault="00CD4930" w:rsidP="003D1F54">
            <w:pPr>
              <w:jc w:val="center"/>
              <w:rPr>
                <w:rFonts w:ascii="Sylfaen" w:hAnsi="Sylfaen" w:cs="Calibri"/>
                <w:b/>
                <w:bCs/>
                <w:sz w:val="18"/>
                <w:szCs w:val="18"/>
                <w:lang w:val="ka-GE"/>
              </w:rPr>
            </w:pPr>
            <w:r w:rsidRPr="00CD4930">
              <w:rPr>
                <w:rFonts w:ascii="Sylfaen" w:hAnsi="Sylfaen" w:cs="Sylfaen"/>
                <w:sz w:val="18"/>
                <w:szCs w:val="18"/>
                <w:lang w:val="ka-GE"/>
              </w:rPr>
              <w:t>Ministry of Education, Science, Culture and Sport</w:t>
            </w:r>
            <w:r>
              <w:rPr>
                <w:rFonts w:ascii="Sylfaen" w:hAnsi="Sylfaen" w:cs="Sylfaen"/>
                <w:sz w:val="18"/>
                <w:szCs w:val="18"/>
                <w:lang w:val="en-GB"/>
              </w:rPr>
              <w:t xml:space="preserve"> of Georgia</w:t>
            </w:r>
          </w:p>
        </w:tc>
        <w:tc>
          <w:tcPr>
            <w:tcW w:w="850" w:type="dxa"/>
            <w:tcBorders>
              <w:left w:val="single" w:sz="4" w:space="0" w:color="auto"/>
            </w:tcBorders>
            <w:shd w:val="clear" w:color="auto" w:fill="auto"/>
            <w:vAlign w:val="center"/>
          </w:tcPr>
          <w:p w14:paraId="23A52B88" w14:textId="12A5A144" w:rsidR="00F30BA7" w:rsidRPr="004658F1" w:rsidRDefault="00CD4930" w:rsidP="003D1F54">
            <w:pPr>
              <w:jc w:val="center"/>
              <w:rPr>
                <w:rFonts w:ascii="Sylfaen" w:hAnsi="Sylfaen" w:cs="Calibri"/>
                <w:b/>
                <w:bCs/>
                <w:sz w:val="18"/>
                <w:szCs w:val="18"/>
                <w:lang w:val="ka-GE"/>
              </w:rPr>
            </w:pPr>
            <w:r w:rsidRPr="00CD4930">
              <w:rPr>
                <w:rFonts w:ascii="Sylfaen" w:hAnsi="Sylfaen" w:cs="Sylfaen"/>
                <w:sz w:val="18"/>
                <w:szCs w:val="18"/>
                <w:lang w:val="ka-GE"/>
              </w:rPr>
              <w:t>Ministry of Education, Science, Culture and Sport</w:t>
            </w:r>
            <w:r>
              <w:rPr>
                <w:rFonts w:ascii="Sylfaen" w:hAnsi="Sylfaen" w:cs="Sylfaen"/>
                <w:sz w:val="18"/>
                <w:szCs w:val="18"/>
                <w:lang w:val="en-GB"/>
              </w:rPr>
              <w:t xml:space="preserve"> of Georgia</w:t>
            </w:r>
          </w:p>
        </w:tc>
        <w:tc>
          <w:tcPr>
            <w:tcW w:w="1134" w:type="dxa"/>
            <w:tcBorders>
              <w:left w:val="single" w:sz="4" w:space="0" w:color="auto"/>
            </w:tcBorders>
            <w:shd w:val="clear" w:color="auto" w:fill="F2F2F2" w:themeFill="background1" w:themeFillShade="F2"/>
            <w:vAlign w:val="center"/>
          </w:tcPr>
          <w:p w14:paraId="1283CC9D" w14:textId="2C681CFD" w:rsidR="00F30BA7" w:rsidRPr="004658F1" w:rsidRDefault="00CD4930" w:rsidP="003D1F54">
            <w:pPr>
              <w:jc w:val="center"/>
              <w:rPr>
                <w:rFonts w:ascii="Sylfaen" w:hAnsi="Sylfaen" w:cs="Calibri"/>
                <w:bCs/>
                <w:sz w:val="18"/>
                <w:szCs w:val="18"/>
                <w:lang w:val="ka-GE"/>
              </w:rPr>
            </w:pPr>
            <w:r w:rsidRPr="00CD4930">
              <w:rPr>
                <w:rFonts w:ascii="Sylfaen" w:hAnsi="Sylfaen" w:cs="Calibri"/>
                <w:bCs/>
                <w:sz w:val="18"/>
                <w:szCs w:val="18"/>
                <w:lang w:val="ka-GE"/>
              </w:rPr>
              <w:t>Vocational education institutions</w:t>
            </w:r>
          </w:p>
        </w:tc>
        <w:tc>
          <w:tcPr>
            <w:tcW w:w="884" w:type="dxa"/>
            <w:tcBorders>
              <w:left w:val="single" w:sz="4" w:space="0" w:color="auto"/>
            </w:tcBorders>
            <w:shd w:val="clear" w:color="auto" w:fill="F2F2F2" w:themeFill="background1" w:themeFillShade="F2"/>
            <w:vAlign w:val="center"/>
          </w:tcPr>
          <w:p w14:paraId="654D4C18" w14:textId="1C2B169C"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2019-202</w:t>
            </w:r>
            <w:r w:rsidR="00AB66ED" w:rsidRPr="004658F1">
              <w:rPr>
                <w:rFonts w:ascii="Sylfaen" w:hAnsi="Sylfaen" w:cs="Calibri"/>
                <w:bCs/>
                <w:sz w:val="18"/>
                <w:szCs w:val="18"/>
                <w:lang w:val="ka-GE"/>
              </w:rPr>
              <w:t>1</w:t>
            </w:r>
          </w:p>
        </w:tc>
        <w:tc>
          <w:tcPr>
            <w:tcW w:w="851" w:type="dxa"/>
            <w:tcBorders>
              <w:left w:val="single" w:sz="4" w:space="0" w:color="auto"/>
            </w:tcBorders>
            <w:shd w:val="clear" w:color="auto" w:fill="F2F2F2" w:themeFill="background1" w:themeFillShade="F2"/>
            <w:vAlign w:val="center"/>
          </w:tcPr>
          <w:p w14:paraId="3200EC4A" w14:textId="5BEEB1BF" w:rsidR="00F30BA7" w:rsidRPr="004658F1" w:rsidRDefault="006D4CA3" w:rsidP="003D1F54">
            <w:pPr>
              <w:jc w:val="center"/>
              <w:rPr>
                <w:rFonts w:ascii="Sylfaen" w:hAnsi="Sylfaen" w:cs="Calibri"/>
                <w:b/>
                <w:bCs/>
                <w:sz w:val="18"/>
                <w:szCs w:val="18"/>
                <w:lang w:val="ka-GE"/>
              </w:rPr>
            </w:pPr>
            <w:r w:rsidRPr="004658F1">
              <w:rPr>
                <w:rFonts w:ascii="Sylfaen" w:hAnsi="Sylfaen" w:cs="Calibri"/>
                <w:bCs/>
                <w:sz w:val="18"/>
                <w:szCs w:val="18"/>
                <w:lang w:val="ka-GE"/>
              </w:rPr>
              <w:t>2</w:t>
            </w:r>
            <w:r w:rsidR="00F30BA7" w:rsidRPr="004658F1">
              <w:rPr>
                <w:rFonts w:ascii="Sylfaen" w:hAnsi="Sylfaen" w:cs="Calibri"/>
                <w:bCs/>
                <w:sz w:val="18"/>
                <w:szCs w:val="18"/>
                <w:lang w:val="ka-GE"/>
              </w:rPr>
              <w:t>00 000</w:t>
            </w:r>
          </w:p>
        </w:tc>
        <w:tc>
          <w:tcPr>
            <w:tcW w:w="1100" w:type="dxa"/>
            <w:tcBorders>
              <w:left w:val="single" w:sz="4" w:space="0" w:color="auto"/>
            </w:tcBorders>
            <w:shd w:val="clear" w:color="auto" w:fill="auto"/>
            <w:vAlign w:val="center"/>
          </w:tcPr>
          <w:p w14:paraId="68759591" w14:textId="1EC66BB3"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2</w:t>
            </w:r>
            <w:r w:rsidR="00F30BA7" w:rsidRPr="004658F1">
              <w:rPr>
                <w:rFonts w:ascii="Sylfaen" w:hAnsi="Sylfaen" w:cs="Calibri"/>
                <w:bCs/>
                <w:sz w:val="18"/>
                <w:szCs w:val="18"/>
                <w:lang w:val="ka-GE"/>
              </w:rPr>
              <w:t>00 000</w:t>
            </w:r>
          </w:p>
        </w:tc>
        <w:tc>
          <w:tcPr>
            <w:tcW w:w="459" w:type="dxa"/>
            <w:tcBorders>
              <w:left w:val="single" w:sz="4" w:space="0" w:color="auto"/>
            </w:tcBorders>
            <w:shd w:val="clear" w:color="auto" w:fill="auto"/>
            <w:vAlign w:val="center"/>
          </w:tcPr>
          <w:p w14:paraId="01F7CED8"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1AC6EEEA"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5CC8548F"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0C60E2B8"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63CB1BB0" w14:textId="77777777" w:rsidTr="003D1F54">
        <w:trPr>
          <w:trHeight w:val="332"/>
        </w:trPr>
        <w:tc>
          <w:tcPr>
            <w:tcW w:w="34" w:type="dxa"/>
            <w:tcBorders>
              <w:left w:val="nil"/>
              <w:bottom w:val="single" w:sz="4" w:space="0" w:color="auto"/>
              <w:right w:val="single" w:sz="4" w:space="0" w:color="auto"/>
            </w:tcBorders>
          </w:tcPr>
          <w:p w14:paraId="52294304"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tcBorders>
            <w:shd w:val="clear" w:color="auto" w:fill="A6A6A6" w:themeFill="background1" w:themeFillShade="A6"/>
            <w:vAlign w:val="center"/>
          </w:tcPr>
          <w:p w14:paraId="13FCE4AB"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1.2.4.</w:t>
            </w:r>
          </w:p>
        </w:tc>
        <w:tc>
          <w:tcPr>
            <w:tcW w:w="1905" w:type="dxa"/>
            <w:tcBorders>
              <w:left w:val="single" w:sz="4" w:space="0" w:color="auto"/>
            </w:tcBorders>
            <w:shd w:val="clear" w:color="auto" w:fill="auto"/>
            <w:vAlign w:val="center"/>
          </w:tcPr>
          <w:p w14:paraId="67DD4365" w14:textId="0704B37B" w:rsidR="00F30BA7" w:rsidRPr="004658F1" w:rsidRDefault="00CD4930" w:rsidP="003D1F54">
            <w:pPr>
              <w:jc w:val="center"/>
              <w:rPr>
                <w:rFonts w:ascii="Sylfaen" w:hAnsi="Sylfaen" w:cs="Sylfaen"/>
                <w:color w:val="000000"/>
                <w:sz w:val="18"/>
                <w:szCs w:val="18"/>
                <w:lang w:val="ka-GE"/>
              </w:rPr>
            </w:pPr>
            <w:r w:rsidRPr="00CD4930">
              <w:rPr>
                <w:rFonts w:ascii="Sylfaen" w:hAnsi="Sylfaen" w:cs="Sylfaen"/>
                <w:sz w:val="18"/>
                <w:szCs w:val="18"/>
                <w:lang w:val="ka-GE"/>
              </w:rPr>
              <w:t xml:space="preserve">Implementation of a non-formal education </w:t>
            </w:r>
            <w:r w:rsidRPr="00CD4930">
              <w:rPr>
                <w:rFonts w:ascii="Sylfaen" w:hAnsi="Sylfaen" w:cs="Sylfaen"/>
                <w:sz w:val="18"/>
                <w:szCs w:val="18"/>
                <w:lang w:val="ka-GE"/>
              </w:rPr>
              <w:lastRenderedPageBreak/>
              <w:t>recognition methodology and service based on updated legislative framework</w:t>
            </w:r>
          </w:p>
        </w:tc>
        <w:tc>
          <w:tcPr>
            <w:tcW w:w="660" w:type="dxa"/>
            <w:tcBorders>
              <w:left w:val="single" w:sz="4" w:space="0" w:color="auto"/>
              <w:bottom w:val="single" w:sz="4" w:space="0" w:color="auto"/>
            </w:tcBorders>
            <w:shd w:val="clear" w:color="auto" w:fill="A6A6A6" w:themeFill="background1" w:themeFillShade="A6"/>
            <w:vAlign w:val="center"/>
          </w:tcPr>
          <w:p w14:paraId="2E6F5A46"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1.2.4.1.</w:t>
            </w:r>
          </w:p>
        </w:tc>
        <w:tc>
          <w:tcPr>
            <w:tcW w:w="2410" w:type="dxa"/>
            <w:tcBorders>
              <w:left w:val="single" w:sz="4" w:space="0" w:color="auto"/>
              <w:bottom w:val="single" w:sz="4" w:space="0" w:color="auto"/>
            </w:tcBorders>
            <w:shd w:val="clear" w:color="auto" w:fill="auto"/>
            <w:vAlign w:val="center"/>
          </w:tcPr>
          <w:p w14:paraId="00E70E71" w14:textId="6D56D83B" w:rsidR="00F30BA7" w:rsidRPr="004658F1" w:rsidRDefault="00CD4930" w:rsidP="003D1F54">
            <w:pPr>
              <w:ind w:right="-13"/>
              <w:jc w:val="center"/>
              <w:rPr>
                <w:rFonts w:ascii="Sylfaen" w:hAnsi="Sylfaen" w:cs="Sylfaen"/>
                <w:color w:val="000000"/>
                <w:sz w:val="18"/>
                <w:szCs w:val="18"/>
                <w:lang w:val="ka-GE"/>
              </w:rPr>
            </w:pPr>
            <w:r w:rsidRPr="00CD4930">
              <w:rPr>
                <w:rFonts w:ascii="Sylfaen" w:hAnsi="Sylfaen"/>
                <w:sz w:val="18"/>
                <w:szCs w:val="18"/>
                <w:lang w:val="ka-GE"/>
              </w:rPr>
              <w:t xml:space="preserve">The rule of recognition of non-formal education has been </w:t>
            </w:r>
            <w:r w:rsidRPr="00CD4930">
              <w:rPr>
                <w:rFonts w:ascii="Sylfaen" w:hAnsi="Sylfaen"/>
                <w:sz w:val="18"/>
                <w:szCs w:val="18"/>
                <w:lang w:val="ka-GE"/>
              </w:rPr>
              <w:lastRenderedPageBreak/>
              <w:t>approved; Recognition of non-formal education has begun with</w:t>
            </w:r>
            <w:r>
              <w:rPr>
                <w:rFonts w:ascii="Sylfaen" w:hAnsi="Sylfaen"/>
                <w:sz w:val="18"/>
                <w:szCs w:val="18"/>
                <w:lang w:val="ka-GE"/>
              </w:rPr>
              <w:t>in the identified priority area</w:t>
            </w:r>
            <w:r w:rsidRPr="00CD4930">
              <w:rPr>
                <w:rFonts w:ascii="Sylfaen" w:hAnsi="Sylfaen"/>
                <w:sz w:val="18"/>
                <w:szCs w:val="18"/>
                <w:lang w:val="ka-GE"/>
              </w:rPr>
              <w:t xml:space="preserve"> / areas</w:t>
            </w:r>
          </w:p>
        </w:tc>
        <w:tc>
          <w:tcPr>
            <w:tcW w:w="1985" w:type="dxa"/>
            <w:tcBorders>
              <w:left w:val="single" w:sz="4" w:space="0" w:color="auto"/>
              <w:bottom w:val="single" w:sz="4" w:space="0" w:color="auto"/>
            </w:tcBorders>
            <w:shd w:val="clear" w:color="auto" w:fill="auto"/>
            <w:vAlign w:val="center"/>
          </w:tcPr>
          <w:p w14:paraId="3B21C4D1" w14:textId="75EA3937" w:rsidR="00F30BA7" w:rsidRPr="004658F1" w:rsidRDefault="00CD4930" w:rsidP="003D1F54">
            <w:pPr>
              <w:jc w:val="center"/>
              <w:rPr>
                <w:rFonts w:ascii="Sylfaen" w:hAnsi="Sylfaen" w:cs="Calibri"/>
                <w:b/>
                <w:bCs/>
                <w:sz w:val="18"/>
                <w:szCs w:val="18"/>
                <w:lang w:val="ka-GE"/>
              </w:rPr>
            </w:pPr>
            <w:r w:rsidRPr="00CD4930">
              <w:rPr>
                <w:rFonts w:ascii="Sylfaen" w:hAnsi="Sylfaen" w:cs="Sylfaen"/>
                <w:sz w:val="18"/>
                <w:szCs w:val="18"/>
                <w:lang w:val="ka-GE"/>
              </w:rPr>
              <w:lastRenderedPageBreak/>
              <w:t xml:space="preserve">Ministry of Education, Science, Culture and </w:t>
            </w:r>
            <w:r w:rsidRPr="00CD4930">
              <w:rPr>
                <w:rFonts w:ascii="Sylfaen" w:hAnsi="Sylfaen" w:cs="Sylfaen"/>
                <w:sz w:val="18"/>
                <w:szCs w:val="18"/>
                <w:lang w:val="ka-GE"/>
              </w:rPr>
              <w:lastRenderedPageBreak/>
              <w:t>Sport</w:t>
            </w:r>
            <w:r>
              <w:rPr>
                <w:rFonts w:ascii="Sylfaen" w:hAnsi="Sylfaen" w:cs="Sylfaen"/>
                <w:sz w:val="18"/>
                <w:szCs w:val="18"/>
                <w:lang w:val="en-GB"/>
              </w:rPr>
              <w:t xml:space="preserve"> of Georgia</w:t>
            </w:r>
          </w:p>
        </w:tc>
        <w:tc>
          <w:tcPr>
            <w:tcW w:w="850" w:type="dxa"/>
            <w:tcBorders>
              <w:left w:val="single" w:sz="4" w:space="0" w:color="auto"/>
            </w:tcBorders>
            <w:shd w:val="clear" w:color="auto" w:fill="auto"/>
            <w:vAlign w:val="center"/>
          </w:tcPr>
          <w:p w14:paraId="19884F82" w14:textId="225CB3FE" w:rsidR="00F30BA7" w:rsidRPr="004658F1" w:rsidRDefault="00CD4930" w:rsidP="003D1F54">
            <w:pPr>
              <w:jc w:val="center"/>
              <w:rPr>
                <w:rFonts w:ascii="Sylfaen" w:hAnsi="Sylfaen" w:cs="Sylfaen"/>
                <w:sz w:val="18"/>
                <w:szCs w:val="18"/>
              </w:rPr>
            </w:pPr>
            <w:r w:rsidRPr="00CD4930">
              <w:rPr>
                <w:rFonts w:ascii="Sylfaen" w:hAnsi="Sylfaen" w:cs="Sylfaen"/>
                <w:sz w:val="18"/>
                <w:szCs w:val="18"/>
                <w:lang w:val="ka-GE"/>
              </w:rPr>
              <w:lastRenderedPageBreak/>
              <w:t xml:space="preserve">Ministry of </w:t>
            </w:r>
            <w:r w:rsidRPr="00CD4930">
              <w:rPr>
                <w:rFonts w:ascii="Sylfaen" w:hAnsi="Sylfaen" w:cs="Sylfaen"/>
                <w:sz w:val="18"/>
                <w:szCs w:val="18"/>
                <w:lang w:val="ka-GE"/>
              </w:rPr>
              <w:lastRenderedPageBreak/>
              <w:t>Education, Science, Culture and Sport</w:t>
            </w:r>
            <w:r>
              <w:rPr>
                <w:rFonts w:ascii="Sylfaen" w:hAnsi="Sylfaen" w:cs="Sylfaen"/>
                <w:sz w:val="18"/>
                <w:szCs w:val="18"/>
                <w:lang w:val="en-GB"/>
              </w:rPr>
              <w:t xml:space="preserve"> of Georgia</w:t>
            </w:r>
          </w:p>
        </w:tc>
        <w:tc>
          <w:tcPr>
            <w:tcW w:w="1134" w:type="dxa"/>
            <w:tcBorders>
              <w:left w:val="single" w:sz="4" w:space="0" w:color="auto"/>
            </w:tcBorders>
            <w:shd w:val="clear" w:color="auto" w:fill="F2F2F2" w:themeFill="background1" w:themeFillShade="F2"/>
            <w:vAlign w:val="center"/>
          </w:tcPr>
          <w:p w14:paraId="1D5EFB68" w14:textId="5F7BFC70" w:rsidR="00F30BA7" w:rsidRPr="004658F1" w:rsidRDefault="00CD4930" w:rsidP="003D1F54">
            <w:pPr>
              <w:jc w:val="center"/>
              <w:rPr>
                <w:rFonts w:ascii="Sylfaen" w:hAnsi="Sylfaen" w:cs="Calibri"/>
                <w:bCs/>
                <w:sz w:val="18"/>
                <w:szCs w:val="18"/>
                <w:lang w:val="ka-GE"/>
              </w:rPr>
            </w:pPr>
            <w:r w:rsidRPr="00CD4930">
              <w:rPr>
                <w:rFonts w:ascii="Sylfaen" w:hAnsi="Sylfaen" w:cs="Calibri"/>
                <w:bCs/>
                <w:sz w:val="18"/>
                <w:szCs w:val="18"/>
                <w:lang w:val="ka-GE"/>
              </w:rPr>
              <w:lastRenderedPageBreak/>
              <w:t xml:space="preserve">LEPL National Center for </w:t>
            </w:r>
            <w:r w:rsidRPr="00CD4930">
              <w:rPr>
                <w:rFonts w:ascii="Sylfaen" w:hAnsi="Sylfaen" w:cs="Calibri"/>
                <w:bCs/>
                <w:sz w:val="18"/>
                <w:szCs w:val="18"/>
                <w:lang w:val="ka-GE"/>
              </w:rPr>
              <w:lastRenderedPageBreak/>
              <w:t>Educational Quality Enhancement</w:t>
            </w:r>
          </w:p>
        </w:tc>
        <w:tc>
          <w:tcPr>
            <w:tcW w:w="884" w:type="dxa"/>
            <w:tcBorders>
              <w:left w:val="single" w:sz="4" w:space="0" w:color="auto"/>
            </w:tcBorders>
            <w:shd w:val="clear" w:color="auto" w:fill="F2F2F2" w:themeFill="background1" w:themeFillShade="F2"/>
            <w:vAlign w:val="center"/>
          </w:tcPr>
          <w:p w14:paraId="5FDF7BB4"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lastRenderedPageBreak/>
              <w:t>2019-2020</w:t>
            </w:r>
          </w:p>
        </w:tc>
        <w:tc>
          <w:tcPr>
            <w:tcW w:w="851" w:type="dxa"/>
            <w:tcBorders>
              <w:left w:val="single" w:sz="4" w:space="0" w:color="auto"/>
            </w:tcBorders>
            <w:shd w:val="clear" w:color="auto" w:fill="F2F2F2" w:themeFill="background1" w:themeFillShade="F2"/>
            <w:vAlign w:val="center"/>
          </w:tcPr>
          <w:p w14:paraId="1B9987B4" w14:textId="165ADA72"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100 000</w:t>
            </w:r>
          </w:p>
        </w:tc>
        <w:tc>
          <w:tcPr>
            <w:tcW w:w="1100" w:type="dxa"/>
            <w:tcBorders>
              <w:left w:val="single" w:sz="4" w:space="0" w:color="auto"/>
              <w:bottom w:val="single" w:sz="4" w:space="0" w:color="auto"/>
            </w:tcBorders>
            <w:shd w:val="clear" w:color="auto" w:fill="auto"/>
            <w:vAlign w:val="center"/>
          </w:tcPr>
          <w:p w14:paraId="6BF7B9AA" w14:textId="6F25C09B"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100 000</w:t>
            </w:r>
          </w:p>
        </w:tc>
        <w:tc>
          <w:tcPr>
            <w:tcW w:w="459" w:type="dxa"/>
            <w:tcBorders>
              <w:left w:val="single" w:sz="4" w:space="0" w:color="auto"/>
            </w:tcBorders>
            <w:shd w:val="clear" w:color="auto" w:fill="auto"/>
            <w:vAlign w:val="center"/>
          </w:tcPr>
          <w:p w14:paraId="199A8E38" w14:textId="77777777" w:rsidR="00F30BA7" w:rsidRPr="004658F1" w:rsidRDefault="00F30BA7" w:rsidP="003D1F54">
            <w:pPr>
              <w:jc w:val="center"/>
              <w:rPr>
                <w:rFonts w:ascii="Sylfaen" w:hAnsi="Sylfaen" w:cs="Calibri"/>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594EBDB4"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3CD0878B"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26ECC194" w14:textId="77777777" w:rsidR="00F30BA7" w:rsidRPr="004658F1" w:rsidRDefault="00F30BA7" w:rsidP="003D1F54">
            <w:pPr>
              <w:jc w:val="center"/>
              <w:rPr>
                <w:rFonts w:ascii="Sylfaen" w:eastAsia="Sylfaen" w:hAnsi="Sylfaen" w:cs="Sylfaen"/>
                <w:b/>
                <w:bCs/>
                <w:spacing w:val="-3"/>
                <w:sz w:val="18"/>
                <w:szCs w:val="18"/>
                <w:lang w:val="ka-GE"/>
              </w:rPr>
            </w:pPr>
          </w:p>
        </w:tc>
      </w:tr>
    </w:tbl>
    <w:tbl>
      <w:tblPr>
        <w:tblW w:w="154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2"/>
        <w:gridCol w:w="4254"/>
        <w:gridCol w:w="1281"/>
        <w:gridCol w:w="995"/>
        <w:gridCol w:w="1552"/>
        <w:gridCol w:w="1417"/>
        <w:gridCol w:w="3260"/>
      </w:tblGrid>
      <w:tr w:rsidR="00326DD6" w:rsidRPr="004658F1" w14:paraId="73DEA05B" w14:textId="77777777" w:rsidTr="00F30BA7">
        <w:trPr>
          <w:trHeight w:hRule="exact" w:val="1076"/>
        </w:trPr>
        <w:tc>
          <w:tcPr>
            <w:tcW w:w="2692" w:type="dxa"/>
            <w:tcBorders>
              <w:left w:val="single" w:sz="4" w:space="0" w:color="auto"/>
            </w:tcBorders>
            <w:shd w:val="clear" w:color="auto" w:fill="6FAC46"/>
          </w:tcPr>
          <w:p w14:paraId="4A4C6C99" w14:textId="2C9F0D19" w:rsidR="00326DD6" w:rsidRPr="008E2E02" w:rsidRDefault="00A75D51" w:rsidP="00B64031">
            <w:pPr>
              <w:pStyle w:val="TableParagraph"/>
              <w:spacing w:before="184"/>
              <w:ind w:left="100"/>
              <w:rPr>
                <w:rFonts w:ascii="Sylfaen" w:eastAsia="Calibri" w:hAnsi="Sylfaen" w:cs="Calibri"/>
                <w:sz w:val="18"/>
                <w:szCs w:val="18"/>
                <w:lang w:val="ka-GE"/>
              </w:rPr>
            </w:pPr>
            <w:r>
              <w:rPr>
                <w:rFonts w:ascii="Sylfaen" w:eastAsia="Sylfaen" w:hAnsi="Sylfaen" w:cs="Sylfaen"/>
                <w:b/>
                <w:bCs/>
                <w:spacing w:val="-3"/>
                <w:sz w:val="18"/>
                <w:szCs w:val="18"/>
                <w:lang w:val="en-GB"/>
              </w:rPr>
              <w:lastRenderedPageBreak/>
              <w:t>Task</w:t>
            </w:r>
            <w:r w:rsidR="00326DD6" w:rsidRPr="008E2E02">
              <w:rPr>
                <w:rFonts w:ascii="Sylfaen" w:eastAsia="Sylfaen" w:hAnsi="Sylfaen" w:cs="Calibri"/>
                <w:b/>
                <w:bCs/>
                <w:spacing w:val="3"/>
                <w:sz w:val="18"/>
                <w:szCs w:val="18"/>
                <w:lang w:val="ka-GE"/>
              </w:rPr>
              <w:t xml:space="preserve"> </w:t>
            </w:r>
            <w:r w:rsidR="00326DD6" w:rsidRPr="008E2E02">
              <w:rPr>
                <w:rFonts w:ascii="Sylfaen" w:eastAsia="Calibri" w:hAnsi="Sylfaen" w:cs="Calibri"/>
                <w:b/>
                <w:bCs/>
                <w:spacing w:val="-1"/>
                <w:sz w:val="18"/>
                <w:szCs w:val="18"/>
                <w:lang w:val="ka-GE"/>
              </w:rPr>
              <w:t>1.</w:t>
            </w:r>
            <w:r w:rsidR="00F30BA7" w:rsidRPr="008E2E02">
              <w:rPr>
                <w:rFonts w:ascii="Sylfaen" w:eastAsia="Calibri" w:hAnsi="Sylfaen" w:cs="Calibri"/>
                <w:b/>
                <w:bCs/>
                <w:spacing w:val="-1"/>
                <w:sz w:val="18"/>
                <w:szCs w:val="18"/>
                <w:lang w:val="ka-GE"/>
              </w:rPr>
              <w:t>3</w:t>
            </w:r>
            <w:r w:rsidR="00326DD6" w:rsidRPr="008E2E02">
              <w:rPr>
                <w:rFonts w:ascii="Sylfaen" w:eastAsia="Calibri" w:hAnsi="Sylfaen" w:cs="Calibri"/>
                <w:b/>
                <w:bCs/>
                <w:spacing w:val="-1"/>
                <w:sz w:val="18"/>
                <w:szCs w:val="18"/>
                <w:lang w:val="ka-GE"/>
              </w:rPr>
              <w:t>:</w:t>
            </w:r>
          </w:p>
          <w:p w14:paraId="70EF169A" w14:textId="77777777" w:rsidR="00326DD6" w:rsidRPr="004658F1" w:rsidRDefault="00326DD6" w:rsidP="00B64031">
            <w:pPr>
              <w:pStyle w:val="TableParagraph"/>
              <w:spacing w:before="44"/>
              <w:ind w:left="100"/>
              <w:rPr>
                <w:rFonts w:ascii="Sylfaen" w:eastAsia="Calibri" w:hAnsi="Sylfaen" w:cs="Calibri"/>
                <w:sz w:val="18"/>
                <w:szCs w:val="18"/>
                <w:lang w:val="ka-GE"/>
              </w:rPr>
            </w:pPr>
          </w:p>
        </w:tc>
        <w:tc>
          <w:tcPr>
            <w:tcW w:w="12759" w:type="dxa"/>
            <w:gridSpan w:val="6"/>
            <w:shd w:val="clear" w:color="auto" w:fill="E1EED9"/>
          </w:tcPr>
          <w:p w14:paraId="1F42F6CD" w14:textId="77777777" w:rsidR="00326DD6" w:rsidRPr="004658F1" w:rsidRDefault="00326DD6" w:rsidP="00B64031">
            <w:pPr>
              <w:pStyle w:val="TableParagraph"/>
              <w:spacing w:before="6"/>
              <w:rPr>
                <w:rFonts w:ascii="Sylfaen" w:eastAsia="Times New Roman" w:hAnsi="Sylfaen" w:cs="Calibri"/>
                <w:sz w:val="18"/>
                <w:szCs w:val="18"/>
                <w:lang w:val="ka-GE"/>
              </w:rPr>
            </w:pPr>
          </w:p>
          <w:p w14:paraId="6702DCD4" w14:textId="4AFC8D24" w:rsidR="00326DD6" w:rsidRPr="004658F1" w:rsidRDefault="00A75D51" w:rsidP="00B64031">
            <w:pPr>
              <w:pStyle w:val="TableParagraph"/>
              <w:ind w:left="53"/>
              <w:rPr>
                <w:rFonts w:ascii="Sylfaen" w:eastAsia="Calibri" w:hAnsi="Sylfaen" w:cs="Calibri"/>
                <w:b/>
                <w:sz w:val="18"/>
                <w:szCs w:val="18"/>
                <w:lang w:val="ka-GE"/>
              </w:rPr>
            </w:pPr>
            <w:r w:rsidRPr="00A75D51">
              <w:rPr>
                <w:rFonts w:ascii="Sylfaen" w:hAnsi="Sylfaen" w:cs="Sylfaen"/>
                <w:b/>
                <w:sz w:val="18"/>
                <w:szCs w:val="18"/>
              </w:rPr>
              <w:t>Promoting innovation and entrepreneurship</w:t>
            </w:r>
          </w:p>
        </w:tc>
      </w:tr>
      <w:tr w:rsidR="00326DD6" w:rsidRPr="004658F1" w14:paraId="47FB7332" w14:textId="77777777" w:rsidTr="00F30BA7">
        <w:trPr>
          <w:trHeight w:hRule="exact" w:val="554"/>
        </w:trPr>
        <w:tc>
          <w:tcPr>
            <w:tcW w:w="2692" w:type="dxa"/>
            <w:vMerge w:val="restart"/>
            <w:tcBorders>
              <w:left w:val="single" w:sz="4" w:space="0" w:color="auto"/>
            </w:tcBorders>
            <w:shd w:val="clear" w:color="auto" w:fill="A8D08D"/>
          </w:tcPr>
          <w:p w14:paraId="3EBAC01D" w14:textId="62EBF72A" w:rsidR="00326DD6" w:rsidRPr="004658F1" w:rsidRDefault="00A75D51" w:rsidP="00B64031">
            <w:pPr>
              <w:pStyle w:val="TableParagraph"/>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en-GB"/>
              </w:rPr>
              <w:t>Task outcome indicator</w:t>
            </w:r>
            <w:r w:rsidR="00326DD6" w:rsidRPr="004658F1">
              <w:rPr>
                <w:rFonts w:ascii="Sylfaen" w:eastAsia="Sylfaen" w:hAnsi="Sylfaen" w:cs="Calibri"/>
                <w:b/>
                <w:bCs/>
                <w:spacing w:val="5"/>
                <w:sz w:val="18"/>
                <w:szCs w:val="18"/>
                <w:lang w:val="ka-GE"/>
              </w:rPr>
              <w:t xml:space="preserve"> </w:t>
            </w:r>
            <w:r w:rsidR="00326DD6" w:rsidRPr="004658F1">
              <w:rPr>
                <w:rFonts w:ascii="Sylfaen" w:eastAsia="Calibri" w:hAnsi="Sylfaen" w:cs="Calibri"/>
                <w:b/>
                <w:bCs/>
                <w:sz w:val="18"/>
                <w:szCs w:val="18"/>
                <w:lang w:val="ka-GE"/>
              </w:rPr>
              <w:t>1.</w:t>
            </w:r>
            <w:r w:rsidR="00F30BA7" w:rsidRPr="004658F1">
              <w:rPr>
                <w:rFonts w:ascii="Sylfaen" w:eastAsia="Calibri" w:hAnsi="Sylfaen" w:cs="Calibri"/>
                <w:b/>
                <w:bCs/>
                <w:sz w:val="18"/>
                <w:szCs w:val="18"/>
                <w:lang w:val="ka-GE"/>
              </w:rPr>
              <w:t>3</w:t>
            </w:r>
            <w:r w:rsidR="00326DD6" w:rsidRPr="004658F1">
              <w:rPr>
                <w:rFonts w:ascii="Sylfaen" w:eastAsia="Calibri" w:hAnsi="Sylfaen" w:cs="Calibri"/>
                <w:b/>
                <w:bCs/>
                <w:sz w:val="18"/>
                <w:szCs w:val="18"/>
                <w:lang w:val="ka-GE"/>
              </w:rPr>
              <w:t>.1:</w:t>
            </w:r>
          </w:p>
          <w:p w14:paraId="1D68F885" w14:textId="77777777" w:rsidR="00326DD6" w:rsidRPr="004658F1" w:rsidRDefault="00326DD6" w:rsidP="00B64031">
            <w:pPr>
              <w:pStyle w:val="TableParagraph"/>
              <w:spacing w:line="241" w:lineRule="exact"/>
              <w:ind w:left="100"/>
              <w:rPr>
                <w:rFonts w:ascii="Sylfaen" w:eastAsia="Calibri" w:hAnsi="Sylfaen" w:cs="Calibri"/>
                <w:sz w:val="18"/>
                <w:szCs w:val="18"/>
                <w:lang w:val="ka-GE"/>
              </w:rPr>
            </w:pPr>
          </w:p>
        </w:tc>
        <w:tc>
          <w:tcPr>
            <w:tcW w:w="4254" w:type="dxa"/>
            <w:vMerge w:val="restart"/>
            <w:shd w:val="clear" w:color="auto" w:fill="E1EED9"/>
          </w:tcPr>
          <w:p w14:paraId="7059A548" w14:textId="2005F771" w:rsidR="00326DD6" w:rsidRPr="004658F1" w:rsidRDefault="00A75D51" w:rsidP="000D4A9E">
            <w:pPr>
              <w:pStyle w:val="TableParagraph"/>
              <w:rPr>
                <w:rFonts w:ascii="Sylfaen" w:eastAsia="Sylfaen" w:hAnsi="Sylfaen" w:cs="Calibri"/>
                <w:sz w:val="18"/>
                <w:szCs w:val="18"/>
                <w:lang w:val="ka-GE"/>
              </w:rPr>
            </w:pPr>
            <w:r w:rsidRPr="00A75D51">
              <w:rPr>
                <w:rFonts w:ascii="Sylfaen" w:hAnsi="Sylfaen" w:cs="Sylfaen"/>
                <w:sz w:val="18"/>
                <w:szCs w:val="18"/>
                <w:lang w:val="ka-GE"/>
              </w:rPr>
              <w:t>Number of applicants in the program</w:t>
            </w:r>
            <w:r>
              <w:rPr>
                <w:rFonts w:ascii="Sylfaen" w:hAnsi="Sylfaen" w:cs="Sylfaen"/>
                <w:sz w:val="18"/>
                <w:szCs w:val="18"/>
                <w:lang w:val="en-GB"/>
              </w:rPr>
              <w:t>me</w:t>
            </w:r>
            <w:r w:rsidRPr="00A75D51">
              <w:rPr>
                <w:rFonts w:ascii="Sylfaen" w:hAnsi="Sylfaen" w:cs="Sylfaen"/>
                <w:sz w:val="18"/>
                <w:szCs w:val="18"/>
                <w:lang w:val="ka-GE"/>
              </w:rPr>
              <w:t>s of the Agency for Innovation and Technology of Georgia</w:t>
            </w:r>
          </w:p>
        </w:tc>
        <w:tc>
          <w:tcPr>
            <w:tcW w:w="1281" w:type="dxa"/>
            <w:vMerge w:val="restart"/>
            <w:shd w:val="clear" w:color="auto" w:fill="A8D08D"/>
          </w:tcPr>
          <w:p w14:paraId="3A26A81A" w14:textId="77777777" w:rsidR="00326DD6" w:rsidRPr="004658F1" w:rsidRDefault="00326DD6" w:rsidP="00B64031">
            <w:pPr>
              <w:rPr>
                <w:rFonts w:ascii="Sylfaen" w:hAnsi="Sylfaen" w:cs="Calibri"/>
                <w:sz w:val="18"/>
                <w:szCs w:val="18"/>
                <w:lang w:val="ka-GE"/>
              </w:rPr>
            </w:pPr>
          </w:p>
        </w:tc>
        <w:tc>
          <w:tcPr>
            <w:tcW w:w="995" w:type="dxa"/>
            <w:vMerge w:val="restart"/>
            <w:shd w:val="clear" w:color="auto" w:fill="A8D08D"/>
          </w:tcPr>
          <w:p w14:paraId="780BCB7A" w14:textId="6C888247" w:rsidR="00326DD6" w:rsidRPr="00A75D51" w:rsidRDefault="00A75D51" w:rsidP="00B64031">
            <w:pPr>
              <w:pStyle w:val="TableParagraph"/>
              <w:spacing w:before="147"/>
              <w:ind w:left="63"/>
              <w:rPr>
                <w:rFonts w:ascii="Sylfaen" w:eastAsia="Sylfaen" w:hAnsi="Sylfaen" w:cs="Calibri"/>
                <w:sz w:val="18"/>
                <w:szCs w:val="18"/>
                <w:lang w:val="en-GB"/>
              </w:rPr>
            </w:pPr>
            <w:r>
              <w:rPr>
                <w:rFonts w:ascii="Sylfaen" w:eastAsia="Sylfaen" w:hAnsi="Sylfaen" w:cs="Sylfaen"/>
                <w:b/>
                <w:bCs/>
                <w:spacing w:val="-3"/>
                <w:sz w:val="18"/>
                <w:szCs w:val="18"/>
                <w:lang w:val="en-GB"/>
              </w:rPr>
              <w:t>Baseline</w:t>
            </w:r>
          </w:p>
        </w:tc>
        <w:tc>
          <w:tcPr>
            <w:tcW w:w="2969" w:type="dxa"/>
            <w:gridSpan w:val="2"/>
            <w:shd w:val="clear" w:color="auto" w:fill="A8D08D"/>
          </w:tcPr>
          <w:p w14:paraId="778A05F2" w14:textId="21808492" w:rsidR="00326DD6" w:rsidRPr="00A75D51" w:rsidRDefault="00A75D51" w:rsidP="00B64031">
            <w:pPr>
              <w:pStyle w:val="TableParagraph"/>
              <w:spacing w:before="4" w:line="260" w:lineRule="exact"/>
              <w:ind w:left="10"/>
              <w:jc w:val="center"/>
              <w:rPr>
                <w:rFonts w:ascii="Sylfaen" w:eastAsia="Sylfaen" w:hAnsi="Sylfaen" w:cs="Calibri"/>
                <w:sz w:val="18"/>
                <w:szCs w:val="18"/>
                <w:lang w:val="en-GB"/>
              </w:rPr>
            </w:pPr>
            <w:r>
              <w:rPr>
                <w:rFonts w:ascii="Sylfaen" w:eastAsia="Sylfaen" w:hAnsi="Sylfaen" w:cs="Sylfaen"/>
                <w:b/>
                <w:bCs/>
                <w:spacing w:val="-3"/>
                <w:sz w:val="18"/>
                <w:szCs w:val="18"/>
                <w:lang w:val="en-GB"/>
              </w:rPr>
              <w:t>Target</w:t>
            </w:r>
          </w:p>
        </w:tc>
        <w:tc>
          <w:tcPr>
            <w:tcW w:w="3260" w:type="dxa"/>
            <w:vMerge w:val="restart"/>
            <w:shd w:val="clear" w:color="auto" w:fill="A8D08D"/>
          </w:tcPr>
          <w:p w14:paraId="05131439" w14:textId="43CEEB8B" w:rsidR="00326DD6" w:rsidRPr="004658F1" w:rsidRDefault="00A75D51" w:rsidP="00B41D17">
            <w:pPr>
              <w:pStyle w:val="TableParagraph"/>
              <w:spacing w:before="2"/>
              <w:ind w:left="57" w:right="43"/>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r w:rsidR="00326DD6" w:rsidRPr="004658F1">
              <w:rPr>
                <w:rFonts w:ascii="Sylfaen" w:eastAsia="Sylfaen" w:hAnsi="Sylfaen" w:cs="Calibri"/>
                <w:b/>
                <w:bCs/>
                <w:spacing w:val="9"/>
                <w:sz w:val="18"/>
                <w:szCs w:val="18"/>
                <w:lang w:val="ka-GE"/>
              </w:rPr>
              <w:t xml:space="preserve"> </w:t>
            </w:r>
          </w:p>
        </w:tc>
      </w:tr>
      <w:tr w:rsidR="00326DD6" w:rsidRPr="004658F1" w14:paraId="53D2C46B" w14:textId="77777777" w:rsidTr="00F30BA7">
        <w:trPr>
          <w:trHeight w:hRule="exact" w:val="527"/>
        </w:trPr>
        <w:tc>
          <w:tcPr>
            <w:tcW w:w="2692" w:type="dxa"/>
            <w:vMerge/>
            <w:tcBorders>
              <w:left w:val="single" w:sz="4" w:space="0" w:color="auto"/>
            </w:tcBorders>
            <w:shd w:val="clear" w:color="auto" w:fill="A8D08D"/>
          </w:tcPr>
          <w:p w14:paraId="147F309D" w14:textId="77777777" w:rsidR="00326DD6" w:rsidRPr="004658F1" w:rsidRDefault="00326DD6" w:rsidP="00B64031">
            <w:pPr>
              <w:rPr>
                <w:rFonts w:ascii="Sylfaen" w:hAnsi="Sylfaen" w:cs="Calibri"/>
                <w:sz w:val="18"/>
                <w:szCs w:val="18"/>
                <w:lang w:val="ka-GE"/>
              </w:rPr>
            </w:pPr>
          </w:p>
        </w:tc>
        <w:tc>
          <w:tcPr>
            <w:tcW w:w="4254" w:type="dxa"/>
            <w:vMerge/>
            <w:shd w:val="clear" w:color="auto" w:fill="E1EED9"/>
          </w:tcPr>
          <w:p w14:paraId="6E78BCA4" w14:textId="77777777" w:rsidR="00326DD6" w:rsidRPr="004658F1" w:rsidRDefault="00326DD6" w:rsidP="00B64031">
            <w:pPr>
              <w:rPr>
                <w:rFonts w:ascii="Sylfaen" w:hAnsi="Sylfaen" w:cs="Calibri"/>
                <w:sz w:val="18"/>
                <w:szCs w:val="18"/>
                <w:lang w:val="ka-GE"/>
              </w:rPr>
            </w:pPr>
          </w:p>
        </w:tc>
        <w:tc>
          <w:tcPr>
            <w:tcW w:w="1281" w:type="dxa"/>
            <w:vMerge/>
            <w:shd w:val="clear" w:color="auto" w:fill="A8D08D"/>
          </w:tcPr>
          <w:p w14:paraId="28E9D5F7" w14:textId="77777777" w:rsidR="00326DD6" w:rsidRPr="004658F1" w:rsidRDefault="00326DD6" w:rsidP="00B64031">
            <w:pPr>
              <w:rPr>
                <w:rFonts w:ascii="Sylfaen" w:hAnsi="Sylfaen" w:cs="Calibri"/>
                <w:sz w:val="18"/>
                <w:szCs w:val="18"/>
                <w:lang w:val="ka-GE"/>
              </w:rPr>
            </w:pPr>
          </w:p>
        </w:tc>
        <w:tc>
          <w:tcPr>
            <w:tcW w:w="995" w:type="dxa"/>
            <w:vMerge/>
            <w:shd w:val="clear" w:color="auto" w:fill="A8D08D"/>
          </w:tcPr>
          <w:p w14:paraId="2DC23E45" w14:textId="77777777" w:rsidR="00326DD6" w:rsidRPr="004658F1" w:rsidRDefault="00326DD6" w:rsidP="00B64031">
            <w:pPr>
              <w:rPr>
                <w:rFonts w:ascii="Sylfaen" w:hAnsi="Sylfaen" w:cs="Calibri"/>
                <w:sz w:val="18"/>
                <w:szCs w:val="18"/>
                <w:lang w:val="ka-GE"/>
              </w:rPr>
            </w:pPr>
          </w:p>
        </w:tc>
        <w:tc>
          <w:tcPr>
            <w:tcW w:w="1552" w:type="dxa"/>
            <w:shd w:val="clear" w:color="auto" w:fill="A8D08D"/>
          </w:tcPr>
          <w:p w14:paraId="0FDBB93B" w14:textId="738517EE" w:rsidR="00326DD6" w:rsidRPr="00A75D51" w:rsidRDefault="00A75D51" w:rsidP="00B64031">
            <w:pPr>
              <w:pStyle w:val="TableParagraph"/>
              <w:spacing w:before="11"/>
              <w:ind w:left="61"/>
              <w:rPr>
                <w:rFonts w:ascii="Sylfaen" w:eastAsia="Sylfaen" w:hAnsi="Sylfaen" w:cs="Calibri"/>
                <w:sz w:val="18"/>
                <w:szCs w:val="18"/>
                <w:lang w:val="en-GB"/>
              </w:rPr>
            </w:pPr>
            <w:r>
              <w:rPr>
                <w:rFonts w:ascii="Sylfaen" w:eastAsia="Sylfaen" w:hAnsi="Sylfaen" w:cs="Sylfaen"/>
                <w:b/>
                <w:bCs/>
                <w:spacing w:val="-3"/>
                <w:sz w:val="18"/>
                <w:szCs w:val="18"/>
                <w:lang w:val="en-GB"/>
              </w:rPr>
              <w:t>Medium-term</w:t>
            </w:r>
          </w:p>
        </w:tc>
        <w:tc>
          <w:tcPr>
            <w:tcW w:w="1417" w:type="dxa"/>
            <w:shd w:val="clear" w:color="auto" w:fill="A8D08D"/>
          </w:tcPr>
          <w:p w14:paraId="7B5DCFF1" w14:textId="515F558A" w:rsidR="00326DD6" w:rsidRPr="00A75D51" w:rsidRDefault="00A75D51" w:rsidP="00B64031">
            <w:pPr>
              <w:pStyle w:val="TableParagraph"/>
              <w:spacing w:before="4"/>
              <w:ind w:left="260"/>
              <w:rPr>
                <w:rFonts w:ascii="Sylfaen" w:eastAsia="Sylfaen" w:hAnsi="Sylfaen" w:cs="Calibri"/>
                <w:sz w:val="18"/>
                <w:szCs w:val="18"/>
                <w:lang w:val="en-GB"/>
              </w:rPr>
            </w:pPr>
            <w:r>
              <w:rPr>
                <w:rFonts w:ascii="Sylfaen" w:eastAsia="Sylfaen" w:hAnsi="Sylfaen" w:cs="Sylfaen"/>
                <w:b/>
                <w:bCs/>
                <w:spacing w:val="-3"/>
                <w:sz w:val="18"/>
                <w:szCs w:val="18"/>
                <w:lang w:val="en-GB"/>
              </w:rPr>
              <w:t>Final</w:t>
            </w:r>
          </w:p>
        </w:tc>
        <w:tc>
          <w:tcPr>
            <w:tcW w:w="3260" w:type="dxa"/>
            <w:vMerge/>
            <w:shd w:val="clear" w:color="auto" w:fill="A8D08D"/>
          </w:tcPr>
          <w:p w14:paraId="58FF43A4" w14:textId="77777777" w:rsidR="00326DD6" w:rsidRPr="004658F1" w:rsidRDefault="00326DD6" w:rsidP="00B64031">
            <w:pPr>
              <w:rPr>
                <w:rFonts w:ascii="Sylfaen" w:hAnsi="Sylfaen" w:cs="Calibri"/>
                <w:sz w:val="18"/>
                <w:szCs w:val="18"/>
                <w:lang w:val="ka-GE"/>
              </w:rPr>
            </w:pPr>
          </w:p>
        </w:tc>
      </w:tr>
      <w:tr w:rsidR="009D0346" w:rsidRPr="004658F1" w14:paraId="42C72ED0" w14:textId="77777777" w:rsidTr="00F30BA7">
        <w:trPr>
          <w:trHeight w:hRule="exact" w:val="1634"/>
        </w:trPr>
        <w:tc>
          <w:tcPr>
            <w:tcW w:w="2692" w:type="dxa"/>
            <w:vMerge/>
            <w:tcBorders>
              <w:left w:val="single" w:sz="4" w:space="0" w:color="auto"/>
            </w:tcBorders>
            <w:shd w:val="clear" w:color="auto" w:fill="A8D08D"/>
          </w:tcPr>
          <w:p w14:paraId="57C60E8B"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6428C3E2"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0AEFA9B2" w14:textId="67DC5EA9" w:rsidR="009D0346" w:rsidRPr="00A75D51" w:rsidRDefault="00A75D51" w:rsidP="009D0346">
            <w:pPr>
              <w:pStyle w:val="TableParagraph"/>
              <w:spacing w:before="1"/>
              <w:ind w:right="-2"/>
              <w:rPr>
                <w:rFonts w:ascii="Sylfaen" w:eastAsia="Sylfaen" w:hAnsi="Sylfaen" w:cs="Calibri"/>
                <w:sz w:val="18"/>
                <w:szCs w:val="18"/>
                <w:lang w:val="en-GB"/>
              </w:rPr>
            </w:pPr>
            <w:r>
              <w:rPr>
                <w:rFonts w:ascii="Sylfaen" w:eastAsia="Sylfaen" w:hAnsi="Sylfaen" w:cs="Sylfaen"/>
                <w:b/>
                <w:bCs/>
                <w:spacing w:val="-2"/>
                <w:sz w:val="18"/>
                <w:szCs w:val="18"/>
                <w:lang w:val="en-GB"/>
              </w:rPr>
              <w:t>Year</w:t>
            </w:r>
          </w:p>
        </w:tc>
        <w:tc>
          <w:tcPr>
            <w:tcW w:w="995" w:type="dxa"/>
            <w:shd w:val="clear" w:color="auto" w:fill="E1EED9"/>
          </w:tcPr>
          <w:p w14:paraId="274DB70E" w14:textId="77777777" w:rsidR="009D0346" w:rsidRPr="004658F1" w:rsidRDefault="009D0346"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52" w:type="dxa"/>
            <w:shd w:val="clear" w:color="auto" w:fill="E1EED9"/>
          </w:tcPr>
          <w:p w14:paraId="6B746010" w14:textId="77777777" w:rsidR="009D0346" w:rsidRPr="004658F1" w:rsidRDefault="009D0346" w:rsidP="00B64031">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6A9626B1" w14:textId="77777777" w:rsidR="009D0346" w:rsidRPr="004658F1" w:rsidRDefault="009B23F7" w:rsidP="00B64031">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260" w:type="dxa"/>
            <w:vMerge w:val="restart"/>
            <w:shd w:val="clear" w:color="auto" w:fill="E1EED9"/>
          </w:tcPr>
          <w:p w14:paraId="39887397" w14:textId="79E7DB0B" w:rsidR="009D0346" w:rsidRPr="004658F1" w:rsidRDefault="00AC22AE" w:rsidP="0071580E">
            <w:pPr>
              <w:pStyle w:val="TableParagraph"/>
              <w:spacing w:line="291" w:lineRule="exact"/>
              <w:rPr>
                <w:rFonts w:ascii="Sylfaen" w:eastAsia="Calibri" w:hAnsi="Sylfaen" w:cs="Calibri"/>
                <w:sz w:val="18"/>
                <w:szCs w:val="18"/>
                <w:lang w:val="ka-GE"/>
              </w:rPr>
            </w:pPr>
            <w:r w:rsidRPr="00AC22AE">
              <w:rPr>
                <w:rFonts w:ascii="Sylfaen" w:hAnsi="Sylfaen" w:cs="Sylfaen"/>
                <w:sz w:val="18"/>
                <w:szCs w:val="18"/>
                <w:lang w:val="ka-GE"/>
              </w:rPr>
              <w:t>Ministry of Economy and Sustainable Development</w:t>
            </w:r>
          </w:p>
        </w:tc>
      </w:tr>
      <w:tr w:rsidR="009D0346" w:rsidRPr="004658F1" w14:paraId="3E9F534C" w14:textId="77777777" w:rsidTr="00F30BA7">
        <w:trPr>
          <w:trHeight w:hRule="exact" w:val="446"/>
        </w:trPr>
        <w:tc>
          <w:tcPr>
            <w:tcW w:w="2692" w:type="dxa"/>
            <w:vMerge/>
            <w:tcBorders>
              <w:left w:val="single" w:sz="4" w:space="0" w:color="auto"/>
            </w:tcBorders>
            <w:shd w:val="clear" w:color="auto" w:fill="A8D08D"/>
          </w:tcPr>
          <w:p w14:paraId="6E5BBBEC"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50454F2F"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0DFBA10F" w14:textId="23DCFF84" w:rsidR="009D0346" w:rsidRPr="004658F1" w:rsidRDefault="00A75D51" w:rsidP="009D0346">
            <w:pPr>
              <w:pStyle w:val="TableParagraph"/>
              <w:spacing w:before="2"/>
              <w:ind w:right="-2"/>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995" w:type="dxa"/>
            <w:shd w:val="clear" w:color="auto" w:fill="E1EED9"/>
          </w:tcPr>
          <w:p w14:paraId="095E6DE8" w14:textId="77777777" w:rsidR="009D0346" w:rsidRPr="004658F1" w:rsidRDefault="009B23F7" w:rsidP="00B64031">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620</w:t>
            </w:r>
          </w:p>
        </w:tc>
        <w:tc>
          <w:tcPr>
            <w:tcW w:w="1552" w:type="dxa"/>
            <w:shd w:val="clear" w:color="auto" w:fill="E1EED9"/>
          </w:tcPr>
          <w:p w14:paraId="06AB0C44" w14:textId="77777777" w:rsidR="009D0346" w:rsidRPr="004658F1" w:rsidRDefault="009D0346"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6B023BE8" w14:textId="61CD5588" w:rsidR="009D0346" w:rsidRPr="004658F1" w:rsidRDefault="00AC22AE" w:rsidP="00B64031">
            <w:pPr>
              <w:pStyle w:val="TableParagraph"/>
              <w:spacing w:line="291" w:lineRule="exact"/>
              <w:jc w:val="center"/>
              <w:rPr>
                <w:rFonts w:ascii="Sylfaen" w:eastAsia="Calibri" w:hAnsi="Sylfaen" w:cs="Calibri"/>
                <w:sz w:val="18"/>
                <w:szCs w:val="18"/>
                <w:lang w:val="ka-GE"/>
              </w:rPr>
            </w:pPr>
            <w:r>
              <w:rPr>
                <w:rFonts w:ascii="Sylfaen" w:eastAsia="Calibri" w:hAnsi="Sylfaen" w:cs="Calibri"/>
                <w:sz w:val="18"/>
                <w:szCs w:val="18"/>
                <w:lang w:val="en-GB"/>
              </w:rPr>
              <w:t>Growth by</w:t>
            </w:r>
            <w:r w:rsidR="009B23F7" w:rsidRPr="004658F1">
              <w:rPr>
                <w:rFonts w:ascii="Sylfaen" w:eastAsia="Calibri" w:hAnsi="Sylfaen" w:cs="Calibri"/>
                <w:sz w:val="18"/>
                <w:szCs w:val="18"/>
                <w:lang w:val="ka-GE"/>
              </w:rPr>
              <w:t xml:space="preserve"> 5% </w:t>
            </w:r>
          </w:p>
        </w:tc>
        <w:tc>
          <w:tcPr>
            <w:tcW w:w="3260" w:type="dxa"/>
            <w:vMerge/>
            <w:shd w:val="clear" w:color="auto" w:fill="E1EED9"/>
          </w:tcPr>
          <w:p w14:paraId="4FC11DC1" w14:textId="77777777" w:rsidR="009D0346" w:rsidRPr="004658F1" w:rsidRDefault="009D0346" w:rsidP="00B64031">
            <w:pPr>
              <w:pStyle w:val="TableParagraph"/>
              <w:spacing w:line="292" w:lineRule="exact"/>
              <w:ind w:left="132"/>
              <w:rPr>
                <w:rFonts w:ascii="Sylfaen" w:eastAsia="Calibri" w:hAnsi="Sylfaen" w:cs="Calibri"/>
                <w:sz w:val="18"/>
                <w:szCs w:val="18"/>
                <w:lang w:val="ka-GE"/>
              </w:rPr>
            </w:pPr>
          </w:p>
        </w:tc>
      </w:tr>
      <w:tr w:rsidR="00326DD6" w:rsidRPr="004658F1" w14:paraId="2D31F1F3" w14:textId="77777777" w:rsidTr="00F30BA7">
        <w:trPr>
          <w:trHeight w:hRule="exact" w:val="279"/>
        </w:trPr>
        <w:tc>
          <w:tcPr>
            <w:tcW w:w="2692" w:type="dxa"/>
            <w:vMerge w:val="restart"/>
            <w:tcBorders>
              <w:left w:val="single" w:sz="4" w:space="0" w:color="auto"/>
            </w:tcBorders>
            <w:shd w:val="clear" w:color="auto" w:fill="A8D08D"/>
          </w:tcPr>
          <w:p w14:paraId="014B70D1" w14:textId="28753325" w:rsidR="00326DD6" w:rsidRPr="004658F1" w:rsidRDefault="00A75D51" w:rsidP="00B64031">
            <w:pPr>
              <w:pStyle w:val="TableParagraph"/>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326DD6" w:rsidRPr="004658F1">
              <w:rPr>
                <w:rFonts w:ascii="Sylfaen" w:eastAsia="Sylfaen" w:hAnsi="Sylfaen" w:cs="Calibri"/>
                <w:b/>
                <w:bCs/>
                <w:spacing w:val="5"/>
                <w:sz w:val="18"/>
                <w:szCs w:val="18"/>
                <w:lang w:val="ka-GE"/>
              </w:rPr>
              <w:t xml:space="preserve"> </w:t>
            </w:r>
            <w:r w:rsidR="00326DD6" w:rsidRPr="004658F1">
              <w:rPr>
                <w:rFonts w:ascii="Sylfaen" w:eastAsia="Calibri" w:hAnsi="Sylfaen" w:cs="Calibri"/>
                <w:b/>
                <w:bCs/>
                <w:sz w:val="18"/>
                <w:szCs w:val="18"/>
                <w:lang w:val="ka-GE"/>
              </w:rPr>
              <w:t>1.</w:t>
            </w:r>
            <w:r w:rsidR="00F30BA7" w:rsidRPr="004658F1">
              <w:rPr>
                <w:rFonts w:ascii="Sylfaen" w:eastAsia="Calibri" w:hAnsi="Sylfaen" w:cs="Calibri"/>
                <w:b/>
                <w:bCs/>
                <w:sz w:val="18"/>
                <w:szCs w:val="18"/>
                <w:lang w:val="ka-GE"/>
              </w:rPr>
              <w:t>3</w:t>
            </w:r>
            <w:r w:rsidR="00326DD6" w:rsidRPr="004658F1">
              <w:rPr>
                <w:rFonts w:ascii="Sylfaen" w:eastAsia="Calibri" w:hAnsi="Sylfaen" w:cs="Calibri"/>
                <w:b/>
                <w:bCs/>
                <w:sz w:val="18"/>
                <w:szCs w:val="18"/>
                <w:lang w:val="ka-GE"/>
              </w:rPr>
              <w:t>.2:</w:t>
            </w:r>
          </w:p>
          <w:p w14:paraId="4633AC1C" w14:textId="77777777" w:rsidR="00326DD6" w:rsidRPr="004658F1" w:rsidRDefault="00326DD6" w:rsidP="00B64031">
            <w:pPr>
              <w:pStyle w:val="TableParagraph"/>
              <w:spacing w:line="240" w:lineRule="exact"/>
              <w:ind w:left="100"/>
              <w:rPr>
                <w:rFonts w:ascii="Sylfaen" w:eastAsia="Calibri" w:hAnsi="Sylfaen" w:cs="Calibri"/>
                <w:sz w:val="18"/>
                <w:szCs w:val="18"/>
                <w:lang w:val="ka-GE"/>
              </w:rPr>
            </w:pPr>
          </w:p>
        </w:tc>
        <w:tc>
          <w:tcPr>
            <w:tcW w:w="4254" w:type="dxa"/>
            <w:vMerge w:val="restart"/>
            <w:shd w:val="clear" w:color="auto" w:fill="E1EED9"/>
          </w:tcPr>
          <w:p w14:paraId="475E9221" w14:textId="5DA7E2BB" w:rsidR="00326DD6" w:rsidRPr="004658F1" w:rsidRDefault="00AC22AE" w:rsidP="000D4A9E">
            <w:pPr>
              <w:pStyle w:val="TableParagraph"/>
              <w:rPr>
                <w:rFonts w:ascii="Sylfaen" w:eastAsia="Sylfaen" w:hAnsi="Sylfaen" w:cs="Calibri"/>
                <w:sz w:val="18"/>
                <w:szCs w:val="18"/>
                <w:lang w:val="ka-GE"/>
              </w:rPr>
            </w:pPr>
            <w:r w:rsidRPr="00AC22AE">
              <w:rPr>
                <w:rFonts w:ascii="Sylfaen" w:hAnsi="Sylfaen" w:cs="Sylfaen"/>
                <w:sz w:val="18"/>
                <w:szCs w:val="18"/>
                <w:lang w:val="ka-GE"/>
              </w:rPr>
              <w:t>Action plan for the introduction of lifelong entrepreneurial learning at all levels of the education system</w:t>
            </w:r>
          </w:p>
        </w:tc>
        <w:tc>
          <w:tcPr>
            <w:tcW w:w="1281" w:type="dxa"/>
            <w:vMerge w:val="restart"/>
            <w:shd w:val="clear" w:color="auto" w:fill="A8D08D"/>
          </w:tcPr>
          <w:p w14:paraId="1218C6C5" w14:textId="77777777" w:rsidR="00326DD6" w:rsidRPr="004658F1" w:rsidRDefault="00326DD6" w:rsidP="00B64031">
            <w:pPr>
              <w:rPr>
                <w:rFonts w:ascii="Sylfaen" w:hAnsi="Sylfaen" w:cs="Calibri"/>
                <w:sz w:val="18"/>
                <w:szCs w:val="18"/>
                <w:lang w:val="ka-GE"/>
              </w:rPr>
            </w:pPr>
          </w:p>
        </w:tc>
        <w:tc>
          <w:tcPr>
            <w:tcW w:w="995" w:type="dxa"/>
            <w:vMerge w:val="restart"/>
            <w:shd w:val="clear" w:color="auto" w:fill="A8D08D"/>
          </w:tcPr>
          <w:p w14:paraId="5B8E31AE" w14:textId="7D2C49BF" w:rsidR="00326DD6" w:rsidRPr="004658F1" w:rsidRDefault="00A75D51" w:rsidP="00B64031">
            <w:pPr>
              <w:pStyle w:val="TableParagraph"/>
              <w:spacing w:before="147"/>
              <w:ind w:left="63"/>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69" w:type="dxa"/>
            <w:gridSpan w:val="2"/>
            <w:shd w:val="clear" w:color="auto" w:fill="A8D08D"/>
          </w:tcPr>
          <w:p w14:paraId="7914D04D" w14:textId="3C9B6924" w:rsidR="00326DD6" w:rsidRPr="004658F1" w:rsidRDefault="00A75D51" w:rsidP="00B64031">
            <w:pPr>
              <w:pStyle w:val="TableParagraph"/>
              <w:spacing w:before="4" w:line="262"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260" w:type="dxa"/>
            <w:vMerge w:val="restart"/>
            <w:shd w:val="clear" w:color="auto" w:fill="A8D08D"/>
          </w:tcPr>
          <w:p w14:paraId="2E880FFC" w14:textId="4A5F0D8D" w:rsidR="00326DD6" w:rsidRPr="004658F1" w:rsidRDefault="00A75D51" w:rsidP="00B64031">
            <w:pPr>
              <w:pStyle w:val="TableParagraph"/>
              <w:spacing w:before="2"/>
              <w:ind w:left="57" w:right="43"/>
              <w:rPr>
                <w:rFonts w:ascii="Sylfaen" w:eastAsia="Sylfaen" w:hAnsi="Sylfaen" w:cs="Calibri"/>
                <w:b/>
                <w:bCs/>
                <w:spacing w:val="9"/>
                <w:sz w:val="18"/>
                <w:szCs w:val="18"/>
                <w:lang w:val="ka-GE"/>
              </w:rPr>
            </w:pPr>
            <w:r>
              <w:rPr>
                <w:rFonts w:ascii="Sylfaen" w:eastAsia="Sylfaen" w:hAnsi="Sylfaen" w:cs="Sylfaen"/>
                <w:b/>
                <w:bCs/>
                <w:spacing w:val="-3"/>
                <w:sz w:val="18"/>
                <w:szCs w:val="18"/>
                <w:lang w:val="ka-GE"/>
              </w:rPr>
              <w:t>Source of confirmation</w:t>
            </w:r>
            <w:r w:rsidR="00326DD6" w:rsidRPr="004658F1">
              <w:rPr>
                <w:rFonts w:ascii="Sylfaen" w:eastAsia="Sylfaen" w:hAnsi="Sylfaen" w:cs="Calibri"/>
                <w:b/>
                <w:bCs/>
                <w:spacing w:val="9"/>
                <w:sz w:val="18"/>
                <w:szCs w:val="18"/>
                <w:lang w:val="ka-GE"/>
              </w:rPr>
              <w:t xml:space="preserve"> </w:t>
            </w:r>
          </w:p>
          <w:p w14:paraId="34DA13AF" w14:textId="77777777" w:rsidR="00326DD6" w:rsidRPr="004658F1" w:rsidRDefault="00326DD6" w:rsidP="00B64031">
            <w:pPr>
              <w:pStyle w:val="TableParagraph"/>
              <w:spacing w:before="2"/>
              <w:ind w:left="57" w:right="43"/>
              <w:rPr>
                <w:rFonts w:ascii="Sylfaen" w:eastAsia="Calibri" w:hAnsi="Sylfaen" w:cs="Calibri"/>
                <w:sz w:val="18"/>
                <w:szCs w:val="18"/>
                <w:lang w:val="ka-GE"/>
              </w:rPr>
            </w:pPr>
          </w:p>
        </w:tc>
      </w:tr>
      <w:tr w:rsidR="00326DD6" w:rsidRPr="004658F1" w14:paraId="303C194E" w14:textId="77777777" w:rsidTr="00F30BA7">
        <w:trPr>
          <w:trHeight w:hRule="exact" w:val="570"/>
        </w:trPr>
        <w:tc>
          <w:tcPr>
            <w:tcW w:w="2692" w:type="dxa"/>
            <w:vMerge/>
            <w:tcBorders>
              <w:left w:val="single" w:sz="4" w:space="0" w:color="auto"/>
            </w:tcBorders>
            <w:shd w:val="clear" w:color="auto" w:fill="A8D08D"/>
          </w:tcPr>
          <w:p w14:paraId="701BB4CA" w14:textId="77777777" w:rsidR="00326DD6" w:rsidRPr="004658F1" w:rsidRDefault="00326DD6" w:rsidP="00B64031">
            <w:pPr>
              <w:rPr>
                <w:rFonts w:ascii="Sylfaen" w:hAnsi="Sylfaen" w:cs="Calibri"/>
                <w:sz w:val="18"/>
                <w:szCs w:val="18"/>
                <w:lang w:val="ka-GE"/>
              </w:rPr>
            </w:pPr>
          </w:p>
        </w:tc>
        <w:tc>
          <w:tcPr>
            <w:tcW w:w="4254" w:type="dxa"/>
            <w:vMerge/>
            <w:shd w:val="clear" w:color="auto" w:fill="E1EED9"/>
          </w:tcPr>
          <w:p w14:paraId="71F3AE74" w14:textId="77777777" w:rsidR="00326DD6" w:rsidRPr="004658F1" w:rsidRDefault="00326DD6" w:rsidP="00B64031">
            <w:pPr>
              <w:rPr>
                <w:rFonts w:ascii="Sylfaen" w:hAnsi="Sylfaen" w:cs="Calibri"/>
                <w:sz w:val="18"/>
                <w:szCs w:val="18"/>
                <w:lang w:val="ka-GE"/>
              </w:rPr>
            </w:pPr>
          </w:p>
        </w:tc>
        <w:tc>
          <w:tcPr>
            <w:tcW w:w="1281" w:type="dxa"/>
            <w:vMerge/>
            <w:shd w:val="clear" w:color="auto" w:fill="A8D08D"/>
          </w:tcPr>
          <w:p w14:paraId="2C7888C2" w14:textId="77777777" w:rsidR="00326DD6" w:rsidRPr="004658F1" w:rsidRDefault="00326DD6" w:rsidP="00B64031">
            <w:pPr>
              <w:rPr>
                <w:rFonts w:ascii="Sylfaen" w:hAnsi="Sylfaen" w:cs="Calibri"/>
                <w:sz w:val="18"/>
                <w:szCs w:val="18"/>
                <w:lang w:val="ka-GE"/>
              </w:rPr>
            </w:pPr>
          </w:p>
        </w:tc>
        <w:tc>
          <w:tcPr>
            <w:tcW w:w="995" w:type="dxa"/>
            <w:vMerge/>
            <w:shd w:val="clear" w:color="auto" w:fill="A8D08D"/>
          </w:tcPr>
          <w:p w14:paraId="2723549E" w14:textId="77777777" w:rsidR="00326DD6" w:rsidRPr="004658F1" w:rsidRDefault="00326DD6" w:rsidP="00B64031">
            <w:pPr>
              <w:rPr>
                <w:rFonts w:ascii="Sylfaen" w:hAnsi="Sylfaen" w:cs="Calibri"/>
                <w:sz w:val="18"/>
                <w:szCs w:val="18"/>
                <w:lang w:val="ka-GE"/>
              </w:rPr>
            </w:pPr>
          </w:p>
        </w:tc>
        <w:tc>
          <w:tcPr>
            <w:tcW w:w="1552" w:type="dxa"/>
            <w:shd w:val="clear" w:color="auto" w:fill="A8D08D"/>
          </w:tcPr>
          <w:p w14:paraId="1171F895" w14:textId="51CA204F" w:rsidR="00326DD6" w:rsidRPr="004658F1" w:rsidRDefault="00A75D51" w:rsidP="00B64031">
            <w:pPr>
              <w:pStyle w:val="TableParagraph"/>
              <w:spacing w:before="11"/>
              <w:ind w:left="61"/>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417" w:type="dxa"/>
            <w:shd w:val="clear" w:color="auto" w:fill="A8D08D"/>
          </w:tcPr>
          <w:p w14:paraId="5C5A3508" w14:textId="19208C34" w:rsidR="00326DD6" w:rsidRPr="004658F1" w:rsidRDefault="00A75D51" w:rsidP="00B64031">
            <w:pPr>
              <w:pStyle w:val="TableParagraph"/>
              <w:spacing w:before="5" w:line="262" w:lineRule="exact"/>
              <w:ind w:left="260"/>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260" w:type="dxa"/>
            <w:vMerge/>
            <w:shd w:val="clear" w:color="auto" w:fill="A8D08D"/>
          </w:tcPr>
          <w:p w14:paraId="0BB169FF" w14:textId="77777777" w:rsidR="00326DD6" w:rsidRPr="004658F1" w:rsidRDefault="00326DD6" w:rsidP="00B64031">
            <w:pPr>
              <w:rPr>
                <w:rFonts w:ascii="Sylfaen" w:hAnsi="Sylfaen" w:cs="Calibri"/>
                <w:sz w:val="18"/>
                <w:szCs w:val="18"/>
                <w:lang w:val="ka-GE"/>
              </w:rPr>
            </w:pPr>
          </w:p>
        </w:tc>
      </w:tr>
      <w:tr w:rsidR="009D0346" w:rsidRPr="004658F1" w14:paraId="2F202D70" w14:textId="77777777" w:rsidTr="00F30BA7">
        <w:trPr>
          <w:trHeight w:hRule="exact" w:val="304"/>
        </w:trPr>
        <w:tc>
          <w:tcPr>
            <w:tcW w:w="2692" w:type="dxa"/>
            <w:vMerge/>
            <w:tcBorders>
              <w:left w:val="single" w:sz="4" w:space="0" w:color="auto"/>
            </w:tcBorders>
            <w:shd w:val="clear" w:color="auto" w:fill="A8D08D"/>
          </w:tcPr>
          <w:p w14:paraId="0CA38B9F"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793014C5"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4499CABE" w14:textId="7B0E6ABB" w:rsidR="009D0346" w:rsidRPr="004658F1" w:rsidRDefault="00A75D51" w:rsidP="009D0346">
            <w:pPr>
              <w:pStyle w:val="TableParagraph"/>
              <w:spacing w:before="2"/>
              <w:ind w:right="-2"/>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995" w:type="dxa"/>
            <w:shd w:val="clear" w:color="auto" w:fill="E1EED9"/>
          </w:tcPr>
          <w:p w14:paraId="5B03BA8E" w14:textId="77777777" w:rsidR="009D0346" w:rsidRPr="004658F1" w:rsidRDefault="009B23F7" w:rsidP="00B64031">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52" w:type="dxa"/>
            <w:shd w:val="clear" w:color="auto" w:fill="E1EED9"/>
          </w:tcPr>
          <w:p w14:paraId="3918CA21" w14:textId="77777777" w:rsidR="009D0346" w:rsidRPr="004658F1" w:rsidRDefault="009D0346" w:rsidP="00B64031">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070F2716" w14:textId="77777777" w:rsidR="009D0346" w:rsidRPr="004658F1" w:rsidRDefault="009D0346" w:rsidP="00B64031">
            <w:pPr>
              <w:pStyle w:val="TableParagraph"/>
              <w:spacing w:line="29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2023</w:t>
            </w:r>
          </w:p>
        </w:tc>
        <w:tc>
          <w:tcPr>
            <w:tcW w:w="3260" w:type="dxa"/>
            <w:vMerge w:val="restart"/>
            <w:shd w:val="clear" w:color="auto" w:fill="E1EED9"/>
          </w:tcPr>
          <w:p w14:paraId="25FFD22B" w14:textId="7BC69E81" w:rsidR="009D0346" w:rsidRPr="004658F1" w:rsidRDefault="00AC22AE" w:rsidP="00B64031">
            <w:pPr>
              <w:pStyle w:val="TableParagraph"/>
              <w:spacing w:line="292" w:lineRule="exact"/>
              <w:ind w:left="132"/>
              <w:rPr>
                <w:rFonts w:ascii="Sylfaen" w:hAnsi="Sylfaen" w:cs="Calibri"/>
                <w:spacing w:val="15"/>
                <w:sz w:val="18"/>
                <w:szCs w:val="18"/>
                <w:lang w:val="ka-GE"/>
              </w:rPr>
            </w:pPr>
            <w:r w:rsidRPr="00AC22AE">
              <w:rPr>
                <w:rFonts w:ascii="Sylfaen" w:hAnsi="Sylfaen" w:cs="Sylfaen"/>
                <w:sz w:val="18"/>
                <w:szCs w:val="18"/>
                <w:lang w:val="ka-GE"/>
              </w:rPr>
              <w:t>Ministry of Education, Science, Culture and Sport</w:t>
            </w:r>
          </w:p>
          <w:p w14:paraId="622E8E91" w14:textId="77777777" w:rsidR="009D0346" w:rsidRPr="004658F1" w:rsidRDefault="009D0346" w:rsidP="00B64031">
            <w:pPr>
              <w:pStyle w:val="TableParagraph"/>
              <w:spacing w:line="292" w:lineRule="exact"/>
              <w:ind w:left="132"/>
              <w:rPr>
                <w:rFonts w:ascii="Sylfaen" w:eastAsia="Calibri" w:hAnsi="Sylfaen" w:cs="Calibri"/>
                <w:sz w:val="18"/>
                <w:szCs w:val="18"/>
                <w:lang w:val="ka-GE"/>
              </w:rPr>
            </w:pPr>
          </w:p>
        </w:tc>
      </w:tr>
      <w:tr w:rsidR="009D0346" w:rsidRPr="004658F1" w14:paraId="4E0AA588" w14:textId="77777777" w:rsidTr="00896097">
        <w:trPr>
          <w:trHeight w:hRule="exact" w:val="2471"/>
        </w:trPr>
        <w:tc>
          <w:tcPr>
            <w:tcW w:w="2692" w:type="dxa"/>
            <w:vMerge/>
            <w:tcBorders>
              <w:left w:val="single" w:sz="4" w:space="0" w:color="auto"/>
            </w:tcBorders>
            <w:shd w:val="clear" w:color="auto" w:fill="A8D08D"/>
          </w:tcPr>
          <w:p w14:paraId="007BF696"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2EAF8440"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1E716817" w14:textId="5B1B4650" w:rsidR="009D0346" w:rsidRPr="004658F1" w:rsidRDefault="00A75D51" w:rsidP="009D0346">
            <w:pPr>
              <w:pStyle w:val="TableParagraph"/>
              <w:spacing w:before="1"/>
              <w:ind w:right="-2"/>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995" w:type="dxa"/>
            <w:shd w:val="clear" w:color="auto" w:fill="E1EED9"/>
          </w:tcPr>
          <w:p w14:paraId="7FB2FB5A" w14:textId="34AA12EE" w:rsidR="009D0346" w:rsidRPr="004658F1" w:rsidRDefault="00AC22AE" w:rsidP="00B64031">
            <w:pPr>
              <w:pStyle w:val="TableParagraph"/>
              <w:spacing w:line="242" w:lineRule="exact"/>
              <w:jc w:val="center"/>
              <w:rPr>
                <w:rFonts w:ascii="Sylfaen" w:eastAsia="Calibri" w:hAnsi="Sylfaen" w:cs="Calibri"/>
                <w:sz w:val="18"/>
                <w:szCs w:val="18"/>
                <w:lang w:val="ka-GE"/>
              </w:rPr>
            </w:pPr>
            <w:r w:rsidRPr="00AC22AE">
              <w:rPr>
                <w:rFonts w:ascii="Sylfaen" w:hAnsi="Sylfaen" w:cs="Calibri"/>
                <w:sz w:val="18"/>
                <w:szCs w:val="18"/>
                <w:lang w:val="ka-GE"/>
              </w:rPr>
              <w:t>Draft Action Plan</w:t>
            </w:r>
          </w:p>
        </w:tc>
        <w:tc>
          <w:tcPr>
            <w:tcW w:w="1552" w:type="dxa"/>
            <w:shd w:val="clear" w:color="auto" w:fill="E1EED9"/>
          </w:tcPr>
          <w:p w14:paraId="1061AEB6" w14:textId="77777777" w:rsidR="009D0346" w:rsidRPr="004658F1" w:rsidRDefault="009D0346"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0E78337E" w14:textId="286D7E20" w:rsidR="009D0346" w:rsidRPr="004658F1" w:rsidRDefault="00AC22AE" w:rsidP="00B64031">
            <w:pPr>
              <w:pStyle w:val="TableParagraph"/>
              <w:spacing w:line="291" w:lineRule="exact"/>
              <w:jc w:val="center"/>
              <w:rPr>
                <w:rFonts w:ascii="Sylfaen" w:eastAsia="Calibri" w:hAnsi="Sylfaen" w:cs="Calibri"/>
                <w:sz w:val="18"/>
                <w:szCs w:val="18"/>
                <w:lang w:val="ka-GE"/>
              </w:rPr>
            </w:pPr>
            <w:r w:rsidRPr="00AC22AE">
              <w:rPr>
                <w:rFonts w:ascii="Sylfaen" w:hAnsi="Sylfaen" w:cs="Sylfaen"/>
                <w:sz w:val="16"/>
                <w:szCs w:val="16"/>
                <w:lang w:val="ka-GE"/>
              </w:rPr>
              <w:t>The action plan is implemented and t</w:t>
            </w:r>
            <w:r>
              <w:rPr>
                <w:rFonts w:ascii="Sylfaen" w:hAnsi="Sylfaen" w:cs="Sylfaen"/>
                <w:sz w:val="16"/>
                <w:szCs w:val="16"/>
                <w:lang w:val="ka-GE"/>
              </w:rPr>
              <w:t>he activities envisaged by the Action</w:t>
            </w:r>
            <w:r>
              <w:rPr>
                <w:rFonts w:ascii="Sylfaen" w:hAnsi="Sylfaen" w:cs="Sylfaen"/>
                <w:sz w:val="16"/>
                <w:szCs w:val="16"/>
                <w:lang w:val="en-GB"/>
              </w:rPr>
              <w:t xml:space="preserve"> Plan </w:t>
            </w:r>
            <w:r w:rsidRPr="00AC22AE">
              <w:rPr>
                <w:rFonts w:ascii="Sylfaen" w:hAnsi="Sylfaen" w:cs="Sylfaen"/>
                <w:sz w:val="16"/>
                <w:szCs w:val="16"/>
                <w:lang w:val="ka-GE"/>
              </w:rPr>
              <w:t>are implemented</w:t>
            </w:r>
          </w:p>
        </w:tc>
        <w:tc>
          <w:tcPr>
            <w:tcW w:w="3260" w:type="dxa"/>
            <w:vMerge/>
            <w:shd w:val="clear" w:color="auto" w:fill="E1EED9"/>
          </w:tcPr>
          <w:p w14:paraId="345C252B" w14:textId="77777777" w:rsidR="009D0346" w:rsidRPr="004658F1" w:rsidRDefault="009D0346" w:rsidP="00B64031">
            <w:pPr>
              <w:pStyle w:val="TableParagraph"/>
              <w:spacing w:line="291" w:lineRule="exact"/>
              <w:ind w:left="132"/>
              <w:rPr>
                <w:rFonts w:ascii="Sylfaen" w:eastAsia="Calibri" w:hAnsi="Sylfaen" w:cs="Calibri"/>
                <w:sz w:val="18"/>
                <w:szCs w:val="18"/>
                <w:lang w:val="ka-GE"/>
              </w:rPr>
            </w:pPr>
          </w:p>
        </w:tc>
      </w:tr>
      <w:tr w:rsidR="00167AB6" w:rsidRPr="004658F1" w14:paraId="1D8EC0AB" w14:textId="77777777" w:rsidTr="003D1F54">
        <w:trPr>
          <w:trHeight w:val="174"/>
        </w:trPr>
        <w:tc>
          <w:tcPr>
            <w:tcW w:w="2692" w:type="dxa"/>
            <w:vMerge/>
            <w:tcBorders>
              <w:left w:val="single" w:sz="4" w:space="0" w:color="auto"/>
            </w:tcBorders>
            <w:shd w:val="clear" w:color="auto" w:fill="A8D08D"/>
          </w:tcPr>
          <w:p w14:paraId="41EB5629" w14:textId="77777777" w:rsidR="00167AB6" w:rsidRPr="004658F1" w:rsidRDefault="00167AB6" w:rsidP="000D4A9E">
            <w:pPr>
              <w:rPr>
                <w:rFonts w:ascii="Sylfaen" w:hAnsi="Sylfaen" w:cs="Calibri"/>
                <w:sz w:val="18"/>
                <w:szCs w:val="18"/>
                <w:lang w:val="ka-GE"/>
              </w:rPr>
            </w:pPr>
          </w:p>
        </w:tc>
        <w:tc>
          <w:tcPr>
            <w:tcW w:w="4254" w:type="dxa"/>
            <w:vMerge/>
            <w:shd w:val="clear" w:color="auto" w:fill="E1EED9"/>
          </w:tcPr>
          <w:p w14:paraId="7C554220" w14:textId="77777777" w:rsidR="00167AB6" w:rsidRPr="004658F1" w:rsidRDefault="00167AB6" w:rsidP="000D4A9E">
            <w:pPr>
              <w:rPr>
                <w:rFonts w:ascii="Sylfaen" w:hAnsi="Sylfaen" w:cs="Calibri"/>
                <w:sz w:val="18"/>
                <w:szCs w:val="18"/>
                <w:lang w:val="ka-GE"/>
              </w:rPr>
            </w:pPr>
          </w:p>
        </w:tc>
        <w:tc>
          <w:tcPr>
            <w:tcW w:w="1281" w:type="dxa"/>
            <w:shd w:val="clear" w:color="auto" w:fill="E1EED9"/>
          </w:tcPr>
          <w:p w14:paraId="6DD6C0A8" w14:textId="07A3E882" w:rsidR="00167AB6" w:rsidRPr="004658F1" w:rsidRDefault="00A75D51" w:rsidP="009D0346">
            <w:pPr>
              <w:pStyle w:val="TableParagraph"/>
              <w:spacing w:before="1"/>
              <w:ind w:right="-2"/>
              <w:rPr>
                <w:rFonts w:ascii="Sylfaen" w:eastAsia="Sylfaen" w:hAnsi="Sylfaen" w:cs="Calibri"/>
                <w:b/>
                <w:bCs/>
                <w:spacing w:val="-2"/>
                <w:sz w:val="18"/>
                <w:szCs w:val="18"/>
                <w:lang w:val="ka-GE"/>
              </w:rPr>
            </w:pPr>
            <w:r>
              <w:rPr>
                <w:rFonts w:ascii="Sylfaen" w:eastAsia="Sylfaen" w:hAnsi="Sylfaen" w:cs="Sylfaen"/>
                <w:b/>
                <w:bCs/>
                <w:spacing w:val="-2"/>
                <w:sz w:val="18"/>
                <w:szCs w:val="18"/>
                <w:lang w:val="ka-GE"/>
              </w:rPr>
              <w:t>Indicator</w:t>
            </w:r>
          </w:p>
        </w:tc>
        <w:tc>
          <w:tcPr>
            <w:tcW w:w="995" w:type="dxa"/>
            <w:shd w:val="clear" w:color="auto" w:fill="E1EED9"/>
          </w:tcPr>
          <w:p w14:paraId="62A9D0C2" w14:textId="77777777" w:rsidR="00167AB6" w:rsidRPr="004658F1" w:rsidRDefault="00167AB6" w:rsidP="007E1E0D">
            <w:pPr>
              <w:pStyle w:val="TableParagraph"/>
              <w:spacing w:line="242" w:lineRule="exact"/>
              <w:jc w:val="center"/>
              <w:rPr>
                <w:rFonts w:ascii="Sylfaen" w:hAnsi="Sylfaen" w:cs="Calibri"/>
                <w:sz w:val="18"/>
                <w:szCs w:val="18"/>
                <w:lang w:val="ka-GE"/>
              </w:rPr>
            </w:pPr>
            <w:r w:rsidRPr="004658F1">
              <w:rPr>
                <w:rFonts w:ascii="Sylfaen" w:hAnsi="Sylfaen" w:cs="Calibri"/>
                <w:sz w:val="18"/>
                <w:szCs w:val="18"/>
                <w:lang w:val="ka-GE"/>
              </w:rPr>
              <w:t>40</w:t>
            </w:r>
          </w:p>
        </w:tc>
        <w:tc>
          <w:tcPr>
            <w:tcW w:w="1552" w:type="dxa"/>
            <w:shd w:val="clear" w:color="auto" w:fill="E1EED9"/>
          </w:tcPr>
          <w:p w14:paraId="27BA99B0" w14:textId="77777777" w:rsidR="00167AB6" w:rsidRPr="004658F1" w:rsidRDefault="00167AB6" w:rsidP="00111318">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3CA6CE67" w14:textId="77777777" w:rsidR="00167AB6" w:rsidRPr="004658F1" w:rsidRDefault="00167AB6" w:rsidP="007E1E0D">
            <w:pPr>
              <w:pStyle w:val="TableParagraph"/>
              <w:spacing w:line="291" w:lineRule="exact"/>
              <w:jc w:val="center"/>
              <w:rPr>
                <w:rFonts w:ascii="Sylfaen" w:hAnsi="Sylfaen" w:cs="Calibri"/>
                <w:sz w:val="18"/>
                <w:szCs w:val="18"/>
                <w:lang w:val="ka-GE"/>
              </w:rPr>
            </w:pPr>
            <w:r w:rsidRPr="004658F1">
              <w:rPr>
                <w:rFonts w:ascii="Sylfaen" w:hAnsi="Sylfaen" w:cs="Calibri"/>
                <w:sz w:val="18"/>
                <w:szCs w:val="18"/>
                <w:lang w:val="ka-GE"/>
              </w:rPr>
              <w:t>200</w:t>
            </w:r>
          </w:p>
        </w:tc>
        <w:tc>
          <w:tcPr>
            <w:tcW w:w="3260" w:type="dxa"/>
            <w:vMerge/>
            <w:shd w:val="clear" w:color="auto" w:fill="E1EED9"/>
          </w:tcPr>
          <w:p w14:paraId="66491A9C" w14:textId="77777777" w:rsidR="00167AB6" w:rsidRPr="004658F1" w:rsidRDefault="00167AB6" w:rsidP="009D0346">
            <w:pPr>
              <w:pStyle w:val="TableParagraph"/>
              <w:numPr>
                <w:ilvl w:val="0"/>
                <w:numId w:val="6"/>
              </w:numPr>
              <w:spacing w:line="291" w:lineRule="exact"/>
              <w:rPr>
                <w:rFonts w:ascii="Sylfaen" w:hAnsi="Sylfaen" w:cs="Calibri"/>
                <w:spacing w:val="-1"/>
                <w:sz w:val="18"/>
                <w:szCs w:val="18"/>
                <w:lang w:val="ka-GE"/>
              </w:rPr>
            </w:pPr>
          </w:p>
        </w:tc>
      </w:tr>
      <w:tr w:rsidR="00167AB6" w:rsidRPr="00A75D51" w14:paraId="2BE638B4" w14:textId="77777777" w:rsidTr="00F30BA7">
        <w:trPr>
          <w:trHeight w:hRule="exact" w:val="315"/>
        </w:trPr>
        <w:tc>
          <w:tcPr>
            <w:tcW w:w="2692" w:type="dxa"/>
            <w:vMerge w:val="restart"/>
            <w:tcBorders>
              <w:left w:val="single" w:sz="4" w:space="0" w:color="auto"/>
            </w:tcBorders>
            <w:shd w:val="clear" w:color="auto" w:fill="A8D08D"/>
          </w:tcPr>
          <w:p w14:paraId="08822C7A" w14:textId="6983F7BA" w:rsidR="00167AB6" w:rsidRPr="008E2E02" w:rsidRDefault="00AC22AE" w:rsidP="0049321B">
            <w:pPr>
              <w:pStyle w:val="TableParagraph"/>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ka-GE"/>
              </w:rPr>
              <w:t>Risk</w:t>
            </w:r>
            <w:r w:rsidR="00167AB6" w:rsidRPr="008E2E02">
              <w:rPr>
                <w:rFonts w:ascii="Sylfaen" w:eastAsia="Calibri" w:hAnsi="Sylfaen" w:cs="Calibri"/>
                <w:b/>
                <w:bCs/>
                <w:spacing w:val="-3"/>
                <w:sz w:val="18"/>
                <w:szCs w:val="18"/>
                <w:lang w:val="ka-GE"/>
              </w:rPr>
              <w:t>:</w:t>
            </w:r>
          </w:p>
        </w:tc>
        <w:tc>
          <w:tcPr>
            <w:tcW w:w="12759" w:type="dxa"/>
            <w:gridSpan w:val="6"/>
            <w:vMerge w:val="restart"/>
            <w:shd w:val="clear" w:color="auto" w:fill="E1EED9"/>
          </w:tcPr>
          <w:p w14:paraId="04F0FB52" w14:textId="7F90532E" w:rsidR="00167AB6" w:rsidRPr="00ED17BB" w:rsidRDefault="00ED17BB" w:rsidP="00AA2954">
            <w:pPr>
              <w:rPr>
                <w:rFonts w:ascii="Sylfaen" w:hAnsi="Sylfaen" w:cs="Sylfaen"/>
                <w:bCs/>
                <w:iCs/>
                <w:sz w:val="18"/>
                <w:szCs w:val="18"/>
                <w:lang w:val="ka-GE"/>
              </w:rPr>
            </w:pPr>
            <w:r w:rsidRPr="00ED17BB">
              <w:rPr>
                <w:rFonts w:ascii="Sylfaen" w:hAnsi="Sylfaen" w:cs="Sylfaen"/>
                <w:bCs/>
                <w:iCs/>
                <w:sz w:val="18"/>
                <w:szCs w:val="18"/>
                <w:lang w:val="ka-GE"/>
              </w:rPr>
              <w:t>Planned changes to the programme</w:t>
            </w:r>
            <w:r w:rsidR="00167AB6" w:rsidRPr="00A75D51">
              <w:rPr>
                <w:rFonts w:ascii="Sylfaen" w:hAnsi="Sylfaen" w:cs="Sylfaen"/>
                <w:bCs/>
                <w:iCs/>
                <w:sz w:val="18"/>
                <w:szCs w:val="18"/>
                <w:lang w:val="ka-GE"/>
              </w:rPr>
              <w:t>;</w:t>
            </w:r>
            <w:r w:rsidR="00167AB6" w:rsidRPr="004658F1">
              <w:rPr>
                <w:rFonts w:ascii="Sylfaen" w:hAnsi="Sylfaen" w:cs="Sylfaen"/>
                <w:bCs/>
                <w:iCs/>
                <w:sz w:val="18"/>
                <w:szCs w:val="18"/>
                <w:lang w:val="ka-GE"/>
              </w:rPr>
              <w:t xml:space="preserve"> </w:t>
            </w:r>
            <w:r w:rsidRPr="00AC22AE">
              <w:rPr>
                <w:rFonts w:ascii="Sylfaen" w:hAnsi="Sylfaen" w:cs="Sylfaen"/>
                <w:bCs/>
                <w:iCs/>
                <w:sz w:val="18"/>
                <w:szCs w:val="18"/>
                <w:lang w:val="ka-GE"/>
              </w:rPr>
              <w:t xml:space="preserve">Low activity of </w:t>
            </w:r>
            <w:r>
              <w:rPr>
                <w:rFonts w:ascii="Sylfaen" w:hAnsi="Sylfaen"/>
                <w:sz w:val="18"/>
                <w:szCs w:val="18"/>
                <w:lang w:val="ka-GE"/>
              </w:rPr>
              <w:t>target</w:t>
            </w:r>
            <w:r w:rsidRPr="004658F1">
              <w:rPr>
                <w:rFonts w:ascii="Sylfaen" w:hAnsi="Sylfaen"/>
                <w:sz w:val="18"/>
                <w:szCs w:val="18"/>
                <w:lang w:val="ka-GE"/>
              </w:rPr>
              <w:t xml:space="preserve"> </w:t>
            </w:r>
            <w:r>
              <w:rPr>
                <w:rFonts w:ascii="Sylfaen" w:hAnsi="Sylfaen"/>
                <w:sz w:val="18"/>
                <w:szCs w:val="18"/>
                <w:lang w:val="ka-GE"/>
              </w:rPr>
              <w:t>g</w:t>
            </w:r>
            <w:r w:rsidRPr="00AC22AE">
              <w:rPr>
                <w:rFonts w:ascii="Sylfaen" w:hAnsi="Sylfaen"/>
                <w:sz w:val="18"/>
                <w:szCs w:val="18"/>
                <w:lang w:val="ka-GE"/>
              </w:rPr>
              <w:t>roups</w:t>
            </w:r>
            <w:r w:rsidR="00167AB6" w:rsidRPr="00A75D51">
              <w:rPr>
                <w:rFonts w:ascii="Sylfaen" w:hAnsi="Sylfaen" w:cs="Sylfaen"/>
                <w:bCs/>
                <w:iCs/>
                <w:sz w:val="18"/>
                <w:szCs w:val="18"/>
                <w:lang w:val="ka-GE"/>
              </w:rPr>
              <w:t>;</w:t>
            </w:r>
            <w:r w:rsidR="00167AB6" w:rsidRPr="004658F1">
              <w:rPr>
                <w:rFonts w:ascii="Sylfaen" w:hAnsi="Sylfaen" w:cs="Sylfaen"/>
                <w:bCs/>
                <w:iCs/>
                <w:sz w:val="18"/>
                <w:szCs w:val="18"/>
                <w:lang w:val="ka-GE"/>
              </w:rPr>
              <w:t xml:space="preserve"> </w:t>
            </w:r>
            <w:r w:rsidRPr="00ED17BB">
              <w:rPr>
                <w:rFonts w:ascii="Sylfaen" w:hAnsi="Sylfaen" w:cs="Sylfaen"/>
                <w:bCs/>
                <w:iCs/>
                <w:sz w:val="18"/>
                <w:szCs w:val="18"/>
                <w:lang w:val="ka-GE"/>
              </w:rPr>
              <w:t>Currency exchange rate fluctuations; Business environment change</w:t>
            </w:r>
            <w:r w:rsidR="00167AB6" w:rsidRPr="004658F1">
              <w:rPr>
                <w:rFonts w:ascii="Sylfaen" w:hAnsi="Sylfaen" w:cs="Sylfaen"/>
                <w:bCs/>
                <w:iCs/>
                <w:sz w:val="18"/>
                <w:szCs w:val="18"/>
                <w:lang w:val="ka-GE"/>
              </w:rPr>
              <w:t xml:space="preserve">; </w:t>
            </w:r>
            <w:r w:rsidR="00AC22AE" w:rsidRPr="00AC22AE">
              <w:rPr>
                <w:rFonts w:ascii="Sylfaen" w:hAnsi="Sylfaen" w:cs="Sylfaen"/>
                <w:bCs/>
                <w:iCs/>
                <w:sz w:val="18"/>
                <w:szCs w:val="18"/>
                <w:lang w:val="ka-GE"/>
              </w:rPr>
              <w:t xml:space="preserve">Low activity of </w:t>
            </w:r>
            <w:r w:rsidR="00AC22AE">
              <w:rPr>
                <w:rFonts w:ascii="Sylfaen" w:hAnsi="Sylfaen"/>
                <w:sz w:val="18"/>
                <w:szCs w:val="18"/>
                <w:lang w:val="ka-GE"/>
              </w:rPr>
              <w:t>t</w:t>
            </w:r>
            <w:r w:rsidR="00A75D51">
              <w:rPr>
                <w:rFonts w:ascii="Sylfaen" w:hAnsi="Sylfaen"/>
                <w:sz w:val="18"/>
                <w:szCs w:val="18"/>
                <w:lang w:val="ka-GE"/>
              </w:rPr>
              <w:t>arget</w:t>
            </w:r>
            <w:r w:rsidR="00167AB6" w:rsidRPr="004658F1">
              <w:rPr>
                <w:rFonts w:ascii="Sylfaen" w:hAnsi="Sylfaen"/>
                <w:sz w:val="18"/>
                <w:szCs w:val="18"/>
                <w:lang w:val="ka-GE"/>
              </w:rPr>
              <w:t xml:space="preserve"> </w:t>
            </w:r>
            <w:r w:rsidR="00AC22AE">
              <w:rPr>
                <w:rFonts w:ascii="Sylfaen" w:hAnsi="Sylfaen"/>
                <w:sz w:val="18"/>
                <w:szCs w:val="18"/>
                <w:lang w:val="ka-GE"/>
              </w:rPr>
              <w:t>g</w:t>
            </w:r>
            <w:r w:rsidR="00AC22AE" w:rsidRPr="00AC22AE">
              <w:rPr>
                <w:rFonts w:ascii="Sylfaen" w:hAnsi="Sylfaen"/>
                <w:sz w:val="18"/>
                <w:szCs w:val="18"/>
                <w:lang w:val="ka-GE"/>
              </w:rPr>
              <w:t>roups</w:t>
            </w:r>
            <w:r w:rsidR="00167AB6" w:rsidRPr="004658F1">
              <w:rPr>
                <w:rFonts w:ascii="Sylfaen" w:hAnsi="Sylfaen"/>
                <w:sz w:val="18"/>
                <w:szCs w:val="18"/>
                <w:lang w:val="ka-GE"/>
              </w:rPr>
              <w:t xml:space="preserve">; </w:t>
            </w:r>
            <w:r w:rsidRPr="00ED17BB">
              <w:rPr>
                <w:rFonts w:ascii="Sylfaen" w:hAnsi="Sylfaen"/>
                <w:sz w:val="18"/>
                <w:szCs w:val="18"/>
                <w:lang w:val="ka-GE"/>
              </w:rPr>
              <w:t xml:space="preserve">Low </w:t>
            </w:r>
            <w:r>
              <w:rPr>
                <w:rFonts w:ascii="Sylfaen" w:hAnsi="Sylfaen"/>
                <w:sz w:val="18"/>
                <w:szCs w:val="18"/>
                <w:lang w:val="ka-GE"/>
              </w:rPr>
              <w:t>L</w:t>
            </w:r>
            <w:r>
              <w:rPr>
                <w:rFonts w:ascii="Sylfaen" w:hAnsi="Sylfaen"/>
                <w:sz w:val="18"/>
                <w:szCs w:val="18"/>
                <w:lang w:val="en-GB"/>
              </w:rPr>
              <w:t>ow a</w:t>
            </w:r>
            <w:r w:rsidRPr="00ED17BB">
              <w:rPr>
                <w:rFonts w:ascii="Sylfaen" w:hAnsi="Sylfaen"/>
                <w:sz w:val="18"/>
                <w:szCs w:val="18"/>
                <w:lang w:val="ka-GE"/>
              </w:rPr>
              <w:t>ctivity of Audio-Visual Production Companies; Additional financing needs.</w:t>
            </w:r>
          </w:p>
        </w:tc>
      </w:tr>
      <w:tr w:rsidR="00167AB6" w:rsidRPr="00A75D51" w14:paraId="53C93A96" w14:textId="77777777" w:rsidTr="00F30BA7">
        <w:trPr>
          <w:trHeight w:hRule="exact" w:val="315"/>
        </w:trPr>
        <w:tc>
          <w:tcPr>
            <w:tcW w:w="2692" w:type="dxa"/>
            <w:vMerge/>
            <w:tcBorders>
              <w:left w:val="single" w:sz="4" w:space="0" w:color="auto"/>
            </w:tcBorders>
            <w:shd w:val="clear" w:color="auto" w:fill="A8D08D"/>
          </w:tcPr>
          <w:p w14:paraId="3A1A28E8" w14:textId="77777777" w:rsidR="00167AB6" w:rsidRPr="004658F1" w:rsidRDefault="00167AB6" w:rsidP="0049321B">
            <w:pPr>
              <w:pStyle w:val="TableParagraph"/>
              <w:spacing w:before="2" w:line="302" w:lineRule="exact"/>
              <w:ind w:left="100"/>
              <w:rPr>
                <w:rFonts w:ascii="Sylfaen" w:eastAsia="Sylfaen" w:hAnsi="Sylfaen" w:cs="Sylfaen"/>
                <w:b/>
                <w:bCs/>
                <w:spacing w:val="-3"/>
                <w:sz w:val="18"/>
                <w:szCs w:val="18"/>
                <w:lang w:val="ka-GE"/>
              </w:rPr>
            </w:pPr>
          </w:p>
        </w:tc>
        <w:tc>
          <w:tcPr>
            <w:tcW w:w="12759" w:type="dxa"/>
            <w:gridSpan w:val="6"/>
            <w:vMerge/>
            <w:shd w:val="clear" w:color="auto" w:fill="E1EED9"/>
          </w:tcPr>
          <w:p w14:paraId="18A02C1E" w14:textId="77777777" w:rsidR="00167AB6" w:rsidRPr="00A75D51" w:rsidRDefault="00167AB6" w:rsidP="005411D6">
            <w:pPr>
              <w:rPr>
                <w:rFonts w:ascii="Sylfaen" w:hAnsi="Sylfaen" w:cs="Sylfaen"/>
                <w:bCs/>
                <w:iCs/>
                <w:sz w:val="18"/>
                <w:szCs w:val="18"/>
                <w:lang w:val="ka-GE"/>
              </w:rPr>
            </w:pPr>
          </w:p>
        </w:tc>
      </w:tr>
      <w:tr w:rsidR="00167AB6" w:rsidRPr="00A75D51" w14:paraId="780D3486" w14:textId="77777777" w:rsidTr="00F30BA7">
        <w:trPr>
          <w:trHeight w:hRule="exact" w:val="315"/>
        </w:trPr>
        <w:tc>
          <w:tcPr>
            <w:tcW w:w="2692" w:type="dxa"/>
            <w:vMerge/>
            <w:tcBorders>
              <w:left w:val="single" w:sz="4" w:space="0" w:color="auto"/>
            </w:tcBorders>
            <w:shd w:val="clear" w:color="auto" w:fill="A8D08D"/>
          </w:tcPr>
          <w:p w14:paraId="69D97577" w14:textId="77777777" w:rsidR="00167AB6" w:rsidRPr="004658F1" w:rsidRDefault="00167AB6" w:rsidP="0049321B">
            <w:pPr>
              <w:pStyle w:val="TableParagraph"/>
              <w:spacing w:before="2" w:line="302" w:lineRule="exact"/>
              <w:ind w:left="100"/>
              <w:rPr>
                <w:rFonts w:ascii="Sylfaen" w:eastAsia="Sylfaen" w:hAnsi="Sylfaen" w:cs="Sylfaen"/>
                <w:b/>
                <w:bCs/>
                <w:spacing w:val="-3"/>
                <w:sz w:val="18"/>
                <w:szCs w:val="18"/>
                <w:lang w:val="ka-GE"/>
              </w:rPr>
            </w:pPr>
          </w:p>
        </w:tc>
        <w:tc>
          <w:tcPr>
            <w:tcW w:w="12759" w:type="dxa"/>
            <w:gridSpan w:val="6"/>
            <w:vMerge/>
            <w:shd w:val="clear" w:color="auto" w:fill="E1EED9"/>
          </w:tcPr>
          <w:p w14:paraId="567C426D" w14:textId="77777777" w:rsidR="00167AB6" w:rsidRPr="00A75D51" w:rsidRDefault="00167AB6" w:rsidP="005411D6">
            <w:pPr>
              <w:rPr>
                <w:rFonts w:ascii="Sylfaen" w:hAnsi="Sylfaen" w:cs="Sylfaen"/>
                <w:bCs/>
                <w:iCs/>
                <w:sz w:val="18"/>
                <w:szCs w:val="18"/>
                <w:lang w:val="ka-GE"/>
              </w:rPr>
            </w:pPr>
          </w:p>
        </w:tc>
      </w:tr>
      <w:tr w:rsidR="00167AB6" w:rsidRPr="004658F1" w14:paraId="39B43816" w14:textId="77777777" w:rsidTr="003D1F54">
        <w:trPr>
          <w:trHeight w:val="1250"/>
        </w:trPr>
        <w:tc>
          <w:tcPr>
            <w:tcW w:w="15451" w:type="dxa"/>
            <w:gridSpan w:val="7"/>
            <w:tcBorders>
              <w:left w:val="single" w:sz="4" w:space="0" w:color="auto"/>
            </w:tcBorders>
            <w:shd w:val="clear" w:color="auto" w:fill="A8D08D"/>
            <w:vAlign w:val="center"/>
          </w:tcPr>
          <w:tbl>
            <w:tblPr>
              <w:tblpPr w:leftFromText="180" w:rightFromText="180" w:vertAnchor="text" w:tblpX="-1306"/>
              <w:tblW w:w="1548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59"/>
              <w:gridCol w:w="722"/>
              <w:gridCol w:w="1583"/>
              <w:gridCol w:w="1297"/>
              <w:gridCol w:w="1297"/>
              <w:gridCol w:w="1390"/>
              <w:gridCol w:w="1011"/>
              <w:gridCol w:w="828"/>
              <w:gridCol w:w="2253"/>
              <w:gridCol w:w="534"/>
              <w:gridCol w:w="673"/>
              <w:gridCol w:w="894"/>
              <w:gridCol w:w="732"/>
            </w:tblGrid>
            <w:tr w:rsidR="00167AB6" w:rsidRPr="00ED17BB" w14:paraId="3A27A092" w14:textId="77777777" w:rsidTr="009E10C6">
              <w:trPr>
                <w:trHeight w:val="301"/>
              </w:trPr>
              <w:tc>
                <w:tcPr>
                  <w:tcW w:w="2268" w:type="dxa"/>
                  <w:gridSpan w:val="2"/>
                  <w:vMerge w:val="restart"/>
                  <w:shd w:val="clear" w:color="auto" w:fill="A6A6A6" w:themeFill="background1" w:themeFillShade="A6"/>
                  <w:tcMar>
                    <w:top w:w="0" w:type="dxa"/>
                    <w:left w:w="108" w:type="dxa"/>
                    <w:bottom w:w="0" w:type="dxa"/>
                    <w:right w:w="108" w:type="dxa"/>
                  </w:tcMar>
                  <w:vAlign w:val="center"/>
                  <w:hideMark/>
                </w:tcPr>
                <w:p w14:paraId="2DA4EC38" w14:textId="52ADD20B" w:rsidR="00167AB6" w:rsidRPr="008E2E02" w:rsidRDefault="00A75D51">
                  <w:pPr>
                    <w:jc w:val="center"/>
                    <w:rPr>
                      <w:rFonts w:ascii="Sylfaen" w:hAnsi="Sylfaen" w:cs="Calibri"/>
                      <w:b/>
                      <w:bCs/>
                      <w:sz w:val="18"/>
                      <w:szCs w:val="18"/>
                      <w:lang w:val="ka-GE"/>
                    </w:rPr>
                  </w:pPr>
                  <w:r>
                    <w:rPr>
                      <w:rFonts w:ascii="Sylfaen" w:hAnsi="Sylfaen" w:cs="Sylfaen"/>
                      <w:b/>
                      <w:bCs/>
                      <w:sz w:val="18"/>
                      <w:szCs w:val="18"/>
                      <w:lang w:val="ka-GE"/>
                    </w:rPr>
                    <w:lastRenderedPageBreak/>
                    <w:t>Activity</w:t>
                  </w:r>
                </w:p>
              </w:tc>
              <w:tc>
                <w:tcPr>
                  <w:tcW w:w="2305" w:type="dxa"/>
                  <w:gridSpan w:val="2"/>
                  <w:vMerge w:val="restart"/>
                  <w:shd w:val="clear" w:color="auto" w:fill="A6A6A6" w:themeFill="background1" w:themeFillShade="A6"/>
                  <w:tcMar>
                    <w:top w:w="0" w:type="dxa"/>
                    <w:left w:w="108" w:type="dxa"/>
                    <w:bottom w:w="0" w:type="dxa"/>
                    <w:right w:w="108" w:type="dxa"/>
                  </w:tcMar>
                  <w:vAlign w:val="center"/>
                  <w:hideMark/>
                </w:tcPr>
                <w:p w14:paraId="2B06FDC8" w14:textId="13B407E3" w:rsidR="00167AB6" w:rsidRPr="004658F1" w:rsidRDefault="00A75D51">
                  <w:pPr>
                    <w:jc w:val="center"/>
                    <w:rPr>
                      <w:rFonts w:ascii="Sylfaen" w:hAnsi="Sylfaen" w:cs="Calibri"/>
                      <w:bCs/>
                      <w:sz w:val="18"/>
                      <w:szCs w:val="18"/>
                      <w:lang w:val="ka-GE"/>
                    </w:rPr>
                  </w:pPr>
                  <w:r>
                    <w:rPr>
                      <w:rFonts w:ascii="Sylfaen" w:hAnsi="Sylfaen" w:cs="Sylfaen"/>
                      <w:b/>
                      <w:bCs/>
                      <w:sz w:val="18"/>
                      <w:szCs w:val="18"/>
                      <w:lang w:val="ka-GE"/>
                    </w:rPr>
                    <w:t>Activity outcome indicator</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4642A88A" w14:textId="48FCF7CA" w:rsidR="00167AB6"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confirmation</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06488988" w14:textId="14CD8C9C" w:rsidR="00167AB6" w:rsidRPr="004658F1" w:rsidRDefault="00AC22AE">
                  <w:pPr>
                    <w:jc w:val="center"/>
                    <w:rPr>
                      <w:rFonts w:ascii="Sylfaen" w:hAnsi="Sylfaen" w:cs="Calibri"/>
                      <w:b/>
                      <w:bCs/>
                      <w:sz w:val="18"/>
                      <w:szCs w:val="18"/>
                      <w:lang w:val="ka-GE"/>
                    </w:rPr>
                  </w:pPr>
                  <w:r>
                    <w:rPr>
                      <w:rFonts w:ascii="Sylfaen" w:hAnsi="Sylfaen" w:cs="Sylfaen"/>
                      <w:b/>
                      <w:bCs/>
                      <w:sz w:val="18"/>
                      <w:szCs w:val="18"/>
                      <w:lang w:val="ka-GE"/>
                    </w:rPr>
                    <w:t>Goal</w:t>
                  </w:r>
                </w:p>
              </w:tc>
              <w:tc>
                <w:tcPr>
                  <w:tcW w:w="1390" w:type="dxa"/>
                  <w:vMerge w:val="restart"/>
                  <w:shd w:val="clear" w:color="auto" w:fill="A6A6A6" w:themeFill="background1" w:themeFillShade="A6"/>
                  <w:tcMar>
                    <w:top w:w="0" w:type="dxa"/>
                    <w:left w:w="108" w:type="dxa"/>
                    <w:bottom w:w="0" w:type="dxa"/>
                    <w:right w:w="108" w:type="dxa"/>
                  </w:tcMar>
                  <w:vAlign w:val="center"/>
                  <w:hideMark/>
                </w:tcPr>
                <w:p w14:paraId="27D0E041" w14:textId="3BDF1152" w:rsidR="00167AB6" w:rsidRPr="004658F1" w:rsidRDefault="00A75D51">
                  <w:pPr>
                    <w:jc w:val="center"/>
                    <w:rPr>
                      <w:rFonts w:ascii="Sylfaen" w:hAnsi="Sylfaen" w:cs="Calibri"/>
                      <w:b/>
                      <w:bCs/>
                      <w:sz w:val="18"/>
                      <w:szCs w:val="18"/>
                      <w:lang w:val="ka-GE"/>
                    </w:rPr>
                  </w:pPr>
                  <w:r>
                    <w:rPr>
                      <w:rFonts w:ascii="Sylfaen" w:hAnsi="Sylfaen" w:cs="Sylfaen"/>
                      <w:b/>
                      <w:bCs/>
                      <w:sz w:val="18"/>
                      <w:szCs w:val="18"/>
                      <w:lang w:val="ka-GE"/>
                    </w:rPr>
                    <w:t>Partner Agency</w:t>
                  </w:r>
                </w:p>
              </w:tc>
              <w:tc>
                <w:tcPr>
                  <w:tcW w:w="1011" w:type="dxa"/>
                  <w:vMerge w:val="restart"/>
                  <w:shd w:val="clear" w:color="auto" w:fill="A6A6A6" w:themeFill="background1" w:themeFillShade="A6"/>
                  <w:tcMar>
                    <w:top w:w="0" w:type="dxa"/>
                    <w:left w:w="108" w:type="dxa"/>
                    <w:bottom w:w="0" w:type="dxa"/>
                    <w:right w:w="108" w:type="dxa"/>
                  </w:tcMar>
                  <w:vAlign w:val="center"/>
                  <w:hideMark/>
                </w:tcPr>
                <w:p w14:paraId="1337D9C9" w14:textId="71E75131" w:rsidR="00167AB6" w:rsidRPr="004658F1" w:rsidRDefault="00A75D51">
                  <w:pPr>
                    <w:jc w:val="center"/>
                    <w:rPr>
                      <w:rFonts w:ascii="Sylfaen" w:hAnsi="Sylfaen" w:cs="Calibri"/>
                      <w:b/>
                      <w:bCs/>
                      <w:sz w:val="18"/>
                      <w:szCs w:val="18"/>
                      <w:lang w:val="ka-GE"/>
                    </w:rPr>
                  </w:pPr>
                  <w:r>
                    <w:rPr>
                      <w:rFonts w:ascii="Sylfaen" w:hAnsi="Sylfaen" w:cs="Sylfaen"/>
                      <w:b/>
                      <w:bCs/>
                      <w:sz w:val="18"/>
                      <w:szCs w:val="18"/>
                      <w:lang w:val="ka-GE"/>
                    </w:rPr>
                    <w:t>Performance time</w:t>
                  </w:r>
                </w:p>
              </w:tc>
              <w:tc>
                <w:tcPr>
                  <w:tcW w:w="828" w:type="dxa"/>
                  <w:vMerge w:val="restart"/>
                  <w:shd w:val="clear" w:color="auto" w:fill="A6A6A6" w:themeFill="background1" w:themeFillShade="A6"/>
                  <w:tcMar>
                    <w:top w:w="0" w:type="dxa"/>
                    <w:left w:w="108" w:type="dxa"/>
                    <w:bottom w:w="0" w:type="dxa"/>
                    <w:right w:w="108" w:type="dxa"/>
                  </w:tcMar>
                  <w:vAlign w:val="center"/>
                  <w:hideMark/>
                </w:tcPr>
                <w:p w14:paraId="60AAA206" w14:textId="25ECC83B" w:rsidR="00167AB6" w:rsidRPr="00ED17BB" w:rsidRDefault="00A75D51">
                  <w:pPr>
                    <w:jc w:val="center"/>
                    <w:rPr>
                      <w:rFonts w:ascii="Sylfaen" w:hAnsi="Sylfaen" w:cs="Calibri"/>
                      <w:b/>
                      <w:bCs/>
                      <w:sz w:val="18"/>
                      <w:szCs w:val="18"/>
                      <w:lang w:val="ka-GE"/>
                    </w:rPr>
                  </w:pPr>
                  <w:r w:rsidRPr="00ED17BB">
                    <w:rPr>
                      <w:rFonts w:ascii="Sylfaen" w:hAnsi="Sylfaen" w:cs="Sylfaen"/>
                      <w:b/>
                      <w:bCs/>
                      <w:sz w:val="18"/>
                      <w:szCs w:val="18"/>
                      <w:lang w:val="ka-GE"/>
                    </w:rPr>
                    <w:t>Budget</w:t>
                  </w:r>
                </w:p>
              </w:tc>
              <w:tc>
                <w:tcPr>
                  <w:tcW w:w="5086" w:type="dxa"/>
                  <w:gridSpan w:val="5"/>
                  <w:shd w:val="clear" w:color="auto" w:fill="A6A6A6" w:themeFill="background1" w:themeFillShade="A6"/>
                  <w:tcMar>
                    <w:top w:w="0" w:type="dxa"/>
                    <w:left w:w="108" w:type="dxa"/>
                    <w:bottom w:w="0" w:type="dxa"/>
                    <w:right w:w="108" w:type="dxa"/>
                  </w:tcMar>
                  <w:vAlign w:val="center"/>
                </w:tcPr>
                <w:p w14:paraId="0D16AE41" w14:textId="0AB043D4" w:rsidR="00167AB6"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funding</w:t>
                  </w:r>
                </w:p>
              </w:tc>
            </w:tr>
            <w:tr w:rsidR="00167AB6" w:rsidRPr="004658F1" w14:paraId="26DCDC13" w14:textId="77777777" w:rsidTr="009E10C6">
              <w:trPr>
                <w:cantSplit/>
                <w:trHeight w:val="201"/>
              </w:trPr>
              <w:tc>
                <w:tcPr>
                  <w:tcW w:w="2268" w:type="dxa"/>
                  <w:gridSpan w:val="2"/>
                  <w:vMerge/>
                  <w:shd w:val="clear" w:color="auto" w:fill="A6A6A6" w:themeFill="background1" w:themeFillShade="A6"/>
                  <w:tcMar>
                    <w:top w:w="0" w:type="dxa"/>
                    <w:left w:w="108" w:type="dxa"/>
                    <w:bottom w:w="0" w:type="dxa"/>
                    <w:right w:w="108" w:type="dxa"/>
                  </w:tcMar>
                </w:tcPr>
                <w:p w14:paraId="1D47DA48" w14:textId="77777777" w:rsidR="00167AB6" w:rsidRPr="004658F1" w:rsidRDefault="00167AB6">
                  <w:pPr>
                    <w:jc w:val="center"/>
                    <w:rPr>
                      <w:rFonts w:ascii="Sylfaen" w:hAnsi="Sylfaen" w:cs="Calibri"/>
                      <w:bCs/>
                      <w:sz w:val="18"/>
                      <w:szCs w:val="18"/>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688DBC71"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20833569"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64A4C85F" w14:textId="77777777" w:rsidR="00167AB6" w:rsidRPr="004658F1" w:rsidRDefault="00167AB6">
                  <w:pPr>
                    <w:jc w:val="center"/>
                    <w:rPr>
                      <w:rFonts w:ascii="Sylfaen" w:hAnsi="Sylfaen" w:cs="Calibri"/>
                      <w:bCs/>
                      <w:sz w:val="18"/>
                      <w:szCs w:val="18"/>
                      <w:lang w:val="ka-GE"/>
                    </w:rPr>
                  </w:pPr>
                </w:p>
              </w:tc>
              <w:tc>
                <w:tcPr>
                  <w:tcW w:w="1390" w:type="dxa"/>
                  <w:vMerge/>
                  <w:shd w:val="clear" w:color="auto" w:fill="A6A6A6" w:themeFill="background1" w:themeFillShade="A6"/>
                  <w:tcMar>
                    <w:top w:w="0" w:type="dxa"/>
                    <w:left w:w="108" w:type="dxa"/>
                    <w:bottom w:w="0" w:type="dxa"/>
                    <w:right w:w="108" w:type="dxa"/>
                  </w:tcMar>
                </w:tcPr>
                <w:p w14:paraId="20A7CC71" w14:textId="77777777" w:rsidR="00167AB6" w:rsidRPr="004658F1" w:rsidRDefault="00167AB6">
                  <w:pPr>
                    <w:jc w:val="center"/>
                    <w:rPr>
                      <w:rFonts w:ascii="Sylfaen" w:hAnsi="Sylfaen" w:cs="Calibri"/>
                      <w:bCs/>
                      <w:sz w:val="18"/>
                      <w:szCs w:val="18"/>
                      <w:lang w:val="ka-GE"/>
                    </w:rPr>
                  </w:pPr>
                </w:p>
              </w:tc>
              <w:tc>
                <w:tcPr>
                  <w:tcW w:w="1011" w:type="dxa"/>
                  <w:vMerge/>
                  <w:shd w:val="clear" w:color="auto" w:fill="A6A6A6" w:themeFill="background1" w:themeFillShade="A6"/>
                  <w:tcMar>
                    <w:top w:w="0" w:type="dxa"/>
                    <w:left w:w="108" w:type="dxa"/>
                    <w:bottom w:w="0" w:type="dxa"/>
                    <w:right w:w="108" w:type="dxa"/>
                  </w:tcMar>
                </w:tcPr>
                <w:p w14:paraId="605ABC0D" w14:textId="77777777" w:rsidR="00167AB6" w:rsidRPr="004658F1" w:rsidRDefault="00167AB6">
                  <w:pPr>
                    <w:jc w:val="center"/>
                    <w:rPr>
                      <w:rFonts w:ascii="Sylfaen" w:hAnsi="Sylfaen" w:cs="Calibri"/>
                      <w:bCs/>
                      <w:sz w:val="18"/>
                      <w:szCs w:val="18"/>
                      <w:lang w:val="ka-GE"/>
                    </w:rPr>
                  </w:pPr>
                </w:p>
              </w:tc>
              <w:tc>
                <w:tcPr>
                  <w:tcW w:w="828" w:type="dxa"/>
                  <w:vMerge/>
                  <w:shd w:val="clear" w:color="auto" w:fill="A6A6A6" w:themeFill="background1" w:themeFillShade="A6"/>
                  <w:tcMar>
                    <w:top w:w="0" w:type="dxa"/>
                    <w:left w:w="108" w:type="dxa"/>
                    <w:bottom w:w="0" w:type="dxa"/>
                    <w:right w:w="108" w:type="dxa"/>
                  </w:tcMar>
                </w:tcPr>
                <w:p w14:paraId="13ED36FC" w14:textId="77777777" w:rsidR="00167AB6" w:rsidRPr="004658F1" w:rsidRDefault="00167AB6">
                  <w:pPr>
                    <w:jc w:val="center"/>
                    <w:rPr>
                      <w:rFonts w:ascii="Sylfaen" w:hAnsi="Sylfaen" w:cs="Calibri"/>
                      <w:bCs/>
                      <w:sz w:val="18"/>
                      <w:szCs w:val="18"/>
                      <w:lang w:val="ka-GE"/>
                    </w:rPr>
                  </w:pPr>
                </w:p>
              </w:tc>
              <w:tc>
                <w:tcPr>
                  <w:tcW w:w="2787" w:type="dxa"/>
                  <w:gridSpan w:val="2"/>
                  <w:shd w:val="clear" w:color="auto" w:fill="A6A6A6" w:themeFill="background1" w:themeFillShade="A6"/>
                  <w:tcMar>
                    <w:top w:w="0" w:type="dxa"/>
                    <w:left w:w="108" w:type="dxa"/>
                    <w:bottom w:w="0" w:type="dxa"/>
                    <w:right w:w="108" w:type="dxa"/>
                  </w:tcMar>
                  <w:vAlign w:val="center"/>
                </w:tcPr>
                <w:p w14:paraId="0E63297B" w14:textId="15EDE6DC" w:rsidR="00167AB6" w:rsidRPr="004658F1" w:rsidRDefault="00A75D51">
                  <w:pPr>
                    <w:jc w:val="center"/>
                    <w:rPr>
                      <w:rFonts w:ascii="Sylfaen" w:hAnsi="Sylfaen" w:cs="Calibri"/>
                      <w:bCs/>
                      <w:sz w:val="18"/>
                      <w:szCs w:val="18"/>
                      <w:lang w:val="ka-GE"/>
                    </w:rPr>
                  </w:pPr>
                  <w:r>
                    <w:rPr>
                      <w:rFonts w:ascii="Sylfaen" w:hAnsi="Sylfaen" w:cs="Sylfaen"/>
                      <w:bCs/>
                      <w:sz w:val="18"/>
                      <w:szCs w:val="18"/>
                      <w:lang w:val="ka-GE"/>
                    </w:rPr>
                    <w:t>State budget</w:t>
                  </w:r>
                </w:p>
              </w:tc>
              <w:tc>
                <w:tcPr>
                  <w:tcW w:w="1567" w:type="dxa"/>
                  <w:gridSpan w:val="2"/>
                  <w:shd w:val="clear" w:color="auto" w:fill="A6A6A6" w:themeFill="background1" w:themeFillShade="A6"/>
                  <w:vAlign w:val="center"/>
                </w:tcPr>
                <w:p w14:paraId="0D3B158D" w14:textId="3565C070" w:rsidR="00167AB6" w:rsidRPr="00A75D51" w:rsidRDefault="00A75D51">
                  <w:pPr>
                    <w:jc w:val="center"/>
                    <w:rPr>
                      <w:rFonts w:ascii="Sylfaen" w:hAnsi="Sylfaen" w:cs="Calibri"/>
                      <w:bCs/>
                      <w:sz w:val="18"/>
                      <w:szCs w:val="18"/>
                      <w:lang w:val="en-GB"/>
                    </w:rPr>
                  </w:pPr>
                  <w:r>
                    <w:rPr>
                      <w:rFonts w:ascii="Sylfaen" w:hAnsi="Sylfaen" w:cs="Sylfaen"/>
                      <w:bCs/>
                      <w:sz w:val="18"/>
                      <w:szCs w:val="18"/>
                      <w:lang w:val="en-GB"/>
                    </w:rPr>
                    <w:t>Others</w:t>
                  </w:r>
                </w:p>
              </w:tc>
              <w:tc>
                <w:tcPr>
                  <w:tcW w:w="730" w:type="dxa"/>
                  <w:vMerge w:val="restart"/>
                  <w:shd w:val="clear" w:color="auto" w:fill="A6A6A6" w:themeFill="background1" w:themeFillShade="A6"/>
                  <w:vAlign w:val="center"/>
                </w:tcPr>
                <w:p w14:paraId="2EB668BD" w14:textId="0A2732B6" w:rsidR="00167AB6" w:rsidRPr="00A75D51" w:rsidRDefault="00A75D51" w:rsidP="00ED17BB">
                  <w:pPr>
                    <w:jc w:val="center"/>
                    <w:rPr>
                      <w:rFonts w:ascii="Sylfaen" w:hAnsi="Sylfaen" w:cs="Calibri"/>
                      <w:bCs/>
                      <w:sz w:val="18"/>
                      <w:szCs w:val="18"/>
                      <w:lang w:val="en-GB"/>
                    </w:rPr>
                  </w:pPr>
                  <w:r>
                    <w:rPr>
                      <w:rFonts w:ascii="Sylfaen" w:hAnsi="Sylfaen" w:cs="Sylfaen"/>
                      <w:bCs/>
                      <w:sz w:val="18"/>
                      <w:szCs w:val="18"/>
                      <w:lang w:val="en-GB"/>
                    </w:rPr>
                    <w:t>Defi</w:t>
                  </w:r>
                  <w:r w:rsidR="00ED17BB">
                    <w:rPr>
                      <w:rFonts w:ascii="Sylfaen" w:hAnsi="Sylfaen" w:cs="Sylfaen"/>
                      <w:bCs/>
                      <w:sz w:val="18"/>
                      <w:szCs w:val="18"/>
                      <w:lang w:val="en-GB"/>
                    </w:rPr>
                    <w:t>ciency</w:t>
                  </w:r>
                </w:p>
              </w:tc>
            </w:tr>
            <w:tr w:rsidR="00AB66ED" w:rsidRPr="004658F1" w14:paraId="53F43F74" w14:textId="77777777" w:rsidTr="009E10C6">
              <w:trPr>
                <w:cantSplit/>
                <w:trHeight w:val="201"/>
              </w:trPr>
              <w:tc>
                <w:tcPr>
                  <w:tcW w:w="2268" w:type="dxa"/>
                  <w:gridSpan w:val="2"/>
                  <w:vMerge/>
                  <w:shd w:val="clear" w:color="auto" w:fill="A6A6A6" w:themeFill="background1" w:themeFillShade="A6"/>
                  <w:tcMar>
                    <w:top w:w="0" w:type="dxa"/>
                    <w:left w:w="108" w:type="dxa"/>
                    <w:bottom w:w="0" w:type="dxa"/>
                    <w:right w:w="108" w:type="dxa"/>
                  </w:tcMar>
                </w:tcPr>
                <w:p w14:paraId="01F38E56" w14:textId="77777777" w:rsidR="00167AB6" w:rsidRPr="004658F1" w:rsidRDefault="00167AB6">
                  <w:pPr>
                    <w:jc w:val="center"/>
                    <w:rPr>
                      <w:rFonts w:ascii="Sylfaen" w:hAnsi="Sylfaen" w:cs="Calibri"/>
                      <w:bCs/>
                      <w:sz w:val="18"/>
                      <w:szCs w:val="18"/>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77A82D04"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09D3E001"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20453FFC" w14:textId="77777777" w:rsidR="00167AB6" w:rsidRPr="004658F1" w:rsidRDefault="00167AB6">
                  <w:pPr>
                    <w:jc w:val="center"/>
                    <w:rPr>
                      <w:rFonts w:ascii="Sylfaen" w:hAnsi="Sylfaen" w:cs="Calibri"/>
                      <w:bCs/>
                      <w:sz w:val="18"/>
                      <w:szCs w:val="18"/>
                      <w:lang w:val="ka-GE"/>
                    </w:rPr>
                  </w:pPr>
                </w:p>
              </w:tc>
              <w:tc>
                <w:tcPr>
                  <w:tcW w:w="1390" w:type="dxa"/>
                  <w:vMerge/>
                  <w:shd w:val="clear" w:color="auto" w:fill="A6A6A6" w:themeFill="background1" w:themeFillShade="A6"/>
                  <w:tcMar>
                    <w:top w:w="0" w:type="dxa"/>
                    <w:left w:w="108" w:type="dxa"/>
                    <w:bottom w:w="0" w:type="dxa"/>
                    <w:right w:w="108" w:type="dxa"/>
                  </w:tcMar>
                </w:tcPr>
                <w:p w14:paraId="1BB4742D" w14:textId="77777777" w:rsidR="00167AB6" w:rsidRPr="004658F1" w:rsidRDefault="00167AB6">
                  <w:pPr>
                    <w:jc w:val="center"/>
                    <w:rPr>
                      <w:rFonts w:ascii="Sylfaen" w:hAnsi="Sylfaen" w:cs="Calibri"/>
                      <w:bCs/>
                      <w:sz w:val="18"/>
                      <w:szCs w:val="18"/>
                      <w:lang w:val="ka-GE"/>
                    </w:rPr>
                  </w:pPr>
                </w:p>
              </w:tc>
              <w:tc>
                <w:tcPr>
                  <w:tcW w:w="1011" w:type="dxa"/>
                  <w:vMerge/>
                  <w:shd w:val="clear" w:color="auto" w:fill="A6A6A6" w:themeFill="background1" w:themeFillShade="A6"/>
                  <w:tcMar>
                    <w:top w:w="0" w:type="dxa"/>
                    <w:left w:w="108" w:type="dxa"/>
                    <w:bottom w:w="0" w:type="dxa"/>
                    <w:right w:w="108" w:type="dxa"/>
                  </w:tcMar>
                </w:tcPr>
                <w:p w14:paraId="74D99CB7" w14:textId="77777777" w:rsidR="00167AB6" w:rsidRPr="004658F1" w:rsidRDefault="00167AB6">
                  <w:pPr>
                    <w:jc w:val="center"/>
                    <w:rPr>
                      <w:rFonts w:ascii="Sylfaen" w:hAnsi="Sylfaen" w:cs="Calibri"/>
                      <w:bCs/>
                      <w:sz w:val="18"/>
                      <w:szCs w:val="18"/>
                      <w:lang w:val="ka-GE"/>
                    </w:rPr>
                  </w:pPr>
                </w:p>
              </w:tc>
              <w:tc>
                <w:tcPr>
                  <w:tcW w:w="828" w:type="dxa"/>
                  <w:vMerge/>
                  <w:shd w:val="clear" w:color="auto" w:fill="A6A6A6" w:themeFill="background1" w:themeFillShade="A6"/>
                  <w:tcMar>
                    <w:top w:w="0" w:type="dxa"/>
                    <w:left w:w="108" w:type="dxa"/>
                    <w:bottom w:w="0" w:type="dxa"/>
                    <w:right w:w="108" w:type="dxa"/>
                  </w:tcMar>
                </w:tcPr>
                <w:p w14:paraId="5B5E056D" w14:textId="77777777" w:rsidR="00167AB6" w:rsidRPr="004658F1" w:rsidRDefault="00167AB6">
                  <w:pPr>
                    <w:jc w:val="center"/>
                    <w:rPr>
                      <w:rFonts w:ascii="Sylfaen" w:hAnsi="Sylfaen" w:cs="Calibri"/>
                      <w:bCs/>
                      <w:sz w:val="18"/>
                      <w:szCs w:val="18"/>
                      <w:lang w:val="ka-GE"/>
                    </w:rPr>
                  </w:pPr>
                </w:p>
              </w:tc>
              <w:tc>
                <w:tcPr>
                  <w:tcW w:w="2253" w:type="dxa"/>
                  <w:shd w:val="clear" w:color="auto" w:fill="A6A6A6" w:themeFill="background1" w:themeFillShade="A6"/>
                  <w:tcMar>
                    <w:top w:w="0" w:type="dxa"/>
                    <w:left w:w="108" w:type="dxa"/>
                    <w:bottom w:w="0" w:type="dxa"/>
                    <w:right w:w="108" w:type="dxa"/>
                  </w:tcMar>
                  <w:vAlign w:val="center"/>
                </w:tcPr>
                <w:p w14:paraId="410304A2" w14:textId="09942214" w:rsidR="00167AB6" w:rsidRPr="00A75D51" w:rsidRDefault="00A75D51">
                  <w:pPr>
                    <w:jc w:val="center"/>
                    <w:rPr>
                      <w:rFonts w:ascii="Sylfaen" w:hAnsi="Sylfaen" w:cs="Calibri"/>
                      <w:bCs/>
                      <w:sz w:val="18"/>
                      <w:szCs w:val="18"/>
                      <w:lang w:val="en-GB"/>
                    </w:rPr>
                  </w:pPr>
                  <w:r>
                    <w:rPr>
                      <w:rFonts w:ascii="Sylfaen" w:hAnsi="Sylfaen" w:cs="Sylfaen"/>
                      <w:bCs/>
                      <w:sz w:val="18"/>
                      <w:szCs w:val="18"/>
                      <w:lang w:val="en-GB"/>
                    </w:rPr>
                    <w:t>Amount</w:t>
                  </w:r>
                </w:p>
              </w:tc>
              <w:tc>
                <w:tcPr>
                  <w:tcW w:w="534" w:type="dxa"/>
                  <w:shd w:val="clear" w:color="auto" w:fill="A6A6A6" w:themeFill="background1" w:themeFillShade="A6"/>
                  <w:vAlign w:val="center"/>
                </w:tcPr>
                <w:p w14:paraId="2BD5931E" w14:textId="025601DC" w:rsidR="00167AB6" w:rsidRPr="00A75D51" w:rsidRDefault="00A75D51">
                  <w:pPr>
                    <w:jc w:val="center"/>
                    <w:rPr>
                      <w:rFonts w:ascii="Sylfaen" w:hAnsi="Sylfaen" w:cs="Calibri"/>
                      <w:bCs/>
                      <w:sz w:val="18"/>
                      <w:szCs w:val="18"/>
                      <w:lang w:val="en-GB"/>
                    </w:rPr>
                  </w:pPr>
                  <w:r>
                    <w:rPr>
                      <w:rFonts w:ascii="Sylfaen" w:hAnsi="Sylfaen" w:cs="Sylfaen"/>
                      <w:bCs/>
                      <w:sz w:val="18"/>
                      <w:szCs w:val="18"/>
                      <w:lang w:val="en-GB"/>
                    </w:rPr>
                    <w:t>Code</w:t>
                  </w:r>
                </w:p>
              </w:tc>
              <w:tc>
                <w:tcPr>
                  <w:tcW w:w="673" w:type="dxa"/>
                  <w:shd w:val="clear" w:color="auto" w:fill="A6A6A6" w:themeFill="background1" w:themeFillShade="A6"/>
                  <w:vAlign w:val="center"/>
                </w:tcPr>
                <w:p w14:paraId="3B79BEB0" w14:textId="52BE20BB" w:rsidR="00167AB6" w:rsidRPr="00A75D51" w:rsidRDefault="00A75D51">
                  <w:pPr>
                    <w:jc w:val="center"/>
                    <w:rPr>
                      <w:rFonts w:ascii="Sylfaen" w:hAnsi="Sylfaen" w:cs="Calibri"/>
                      <w:bCs/>
                      <w:sz w:val="18"/>
                      <w:szCs w:val="18"/>
                      <w:lang w:val="en-GB"/>
                    </w:rPr>
                  </w:pPr>
                  <w:r>
                    <w:rPr>
                      <w:rFonts w:ascii="Sylfaen" w:hAnsi="Sylfaen" w:cs="Sylfaen"/>
                      <w:bCs/>
                      <w:sz w:val="18"/>
                      <w:szCs w:val="18"/>
                      <w:lang w:val="en-GB"/>
                    </w:rPr>
                    <w:t>Amount</w:t>
                  </w:r>
                </w:p>
              </w:tc>
              <w:tc>
                <w:tcPr>
                  <w:tcW w:w="894" w:type="dxa"/>
                  <w:shd w:val="clear" w:color="auto" w:fill="A6A6A6" w:themeFill="background1" w:themeFillShade="A6"/>
                </w:tcPr>
                <w:p w14:paraId="48954924" w14:textId="1D5C02CD" w:rsidR="00167AB6" w:rsidRPr="00A75D51" w:rsidRDefault="00A75D51">
                  <w:pPr>
                    <w:jc w:val="center"/>
                    <w:rPr>
                      <w:rFonts w:ascii="Sylfaen" w:hAnsi="Sylfaen" w:cs="Calibri"/>
                      <w:bCs/>
                      <w:sz w:val="18"/>
                      <w:szCs w:val="18"/>
                      <w:lang w:val="en-GB"/>
                    </w:rPr>
                  </w:pPr>
                  <w:r>
                    <w:rPr>
                      <w:rFonts w:ascii="Sylfaen" w:hAnsi="Sylfaen" w:cs="Sylfaen"/>
                      <w:bCs/>
                      <w:sz w:val="18"/>
                      <w:szCs w:val="18"/>
                      <w:lang w:val="en-GB"/>
                    </w:rPr>
                    <w:t>Organisation</w:t>
                  </w:r>
                </w:p>
              </w:tc>
              <w:tc>
                <w:tcPr>
                  <w:tcW w:w="730" w:type="dxa"/>
                  <w:vMerge/>
                  <w:shd w:val="clear" w:color="auto" w:fill="A6A6A6" w:themeFill="background1" w:themeFillShade="A6"/>
                </w:tcPr>
                <w:p w14:paraId="2223D6CD" w14:textId="77777777" w:rsidR="00167AB6" w:rsidRPr="004658F1" w:rsidRDefault="00167AB6">
                  <w:pPr>
                    <w:jc w:val="center"/>
                    <w:rPr>
                      <w:rFonts w:ascii="Sylfaen" w:hAnsi="Sylfaen" w:cs="Calibri"/>
                      <w:bCs/>
                      <w:sz w:val="18"/>
                      <w:szCs w:val="18"/>
                      <w:lang w:val="ka-GE"/>
                    </w:rPr>
                  </w:pPr>
                </w:p>
              </w:tc>
            </w:tr>
            <w:tr w:rsidR="00AB66ED" w:rsidRPr="004658F1" w14:paraId="244F35FB"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5C331BD5" w14:textId="51B3AC9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.1</w:t>
                  </w:r>
                </w:p>
              </w:tc>
              <w:tc>
                <w:tcPr>
                  <w:tcW w:w="1559" w:type="dxa"/>
                  <w:shd w:val="clear" w:color="auto" w:fill="F2F2F2" w:themeFill="background1" w:themeFillShade="F2"/>
                  <w:vAlign w:val="center"/>
                </w:tcPr>
                <w:p w14:paraId="2FBF9A4A" w14:textId="3E994EFC" w:rsidR="00167AB6" w:rsidRPr="004658F1" w:rsidRDefault="00ED17BB" w:rsidP="003D1F54">
                  <w:pPr>
                    <w:ind w:left="142"/>
                    <w:jc w:val="center"/>
                    <w:rPr>
                      <w:rFonts w:ascii="Sylfaen" w:hAnsi="Sylfaen" w:cs="Calibri"/>
                      <w:sz w:val="18"/>
                      <w:szCs w:val="18"/>
                      <w:lang w:val="ka-GE"/>
                    </w:rPr>
                  </w:pPr>
                  <w:r w:rsidRPr="00ED17BB">
                    <w:rPr>
                      <w:rFonts w:ascii="Sylfaen" w:hAnsi="Sylfaen"/>
                      <w:sz w:val="18"/>
                      <w:szCs w:val="18"/>
                    </w:rPr>
                    <w:t>Co-financing of the annual interest rate on the loan issued by a commercial bank and a leasing company within the industrial component</w:t>
                  </w:r>
                </w:p>
              </w:tc>
              <w:tc>
                <w:tcPr>
                  <w:tcW w:w="722" w:type="dxa"/>
                  <w:shd w:val="clear" w:color="auto" w:fill="A6A6A6" w:themeFill="background1" w:themeFillShade="A6"/>
                  <w:tcMar>
                    <w:top w:w="0" w:type="dxa"/>
                    <w:left w:w="108" w:type="dxa"/>
                    <w:bottom w:w="0" w:type="dxa"/>
                    <w:right w:w="108" w:type="dxa"/>
                  </w:tcMar>
                  <w:vAlign w:val="center"/>
                </w:tcPr>
                <w:p w14:paraId="648ECF8A" w14:textId="74F1BE86"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.1.1</w:t>
                  </w:r>
                </w:p>
              </w:tc>
              <w:tc>
                <w:tcPr>
                  <w:tcW w:w="1583" w:type="dxa"/>
                  <w:shd w:val="clear" w:color="auto" w:fill="F2F2F2" w:themeFill="background1" w:themeFillShade="F2"/>
                  <w:vAlign w:val="center"/>
                </w:tcPr>
                <w:p w14:paraId="55BCC5FC" w14:textId="53AEF119" w:rsidR="00167AB6" w:rsidRPr="004658F1" w:rsidRDefault="00ED17BB" w:rsidP="003D1F54">
                  <w:pPr>
                    <w:ind w:left="34"/>
                    <w:jc w:val="center"/>
                    <w:rPr>
                      <w:rFonts w:ascii="Sylfaen" w:hAnsi="Sylfaen" w:cs="Calibri"/>
                      <w:sz w:val="18"/>
                      <w:szCs w:val="18"/>
                      <w:lang w:val="ka-GE"/>
                    </w:rPr>
                  </w:pPr>
                  <w:r w:rsidRPr="00ED17BB">
                    <w:rPr>
                      <w:rFonts w:ascii="Sylfaen" w:hAnsi="Sylfaen"/>
                      <w:sz w:val="18"/>
                      <w:szCs w:val="18"/>
                      <w:lang w:val="ka-GE"/>
                    </w:rPr>
                    <w:t>The program</w:t>
                  </w:r>
                  <w:r>
                    <w:rPr>
                      <w:rFonts w:ascii="Sylfaen" w:hAnsi="Sylfaen"/>
                      <w:sz w:val="18"/>
                      <w:szCs w:val="18"/>
                      <w:lang w:val="en-GB"/>
                    </w:rPr>
                    <w:t>me</w:t>
                  </w:r>
                  <w:r w:rsidRPr="00ED17BB">
                    <w:rPr>
                      <w:rFonts w:ascii="Sylfaen" w:hAnsi="Sylfaen"/>
                      <w:sz w:val="18"/>
                      <w:szCs w:val="18"/>
                      <w:lang w:val="ka-GE"/>
                    </w:rPr>
                    <w:t xml:space="preserve"> employs over 1200 people each year</w:t>
                  </w:r>
                </w:p>
              </w:tc>
              <w:tc>
                <w:tcPr>
                  <w:tcW w:w="1297" w:type="dxa"/>
                  <w:shd w:val="clear" w:color="auto" w:fill="F2F2F2" w:themeFill="background1" w:themeFillShade="F2"/>
                  <w:tcMar>
                    <w:top w:w="0" w:type="dxa"/>
                    <w:left w:w="108" w:type="dxa"/>
                    <w:bottom w:w="0" w:type="dxa"/>
                    <w:right w:w="108" w:type="dxa"/>
                  </w:tcMar>
                  <w:vAlign w:val="center"/>
                </w:tcPr>
                <w:p w14:paraId="4604411E" w14:textId="38D9B83E" w:rsidR="00167AB6" w:rsidRPr="004658F1" w:rsidRDefault="00ED17BB" w:rsidP="003D1F54">
                  <w:pPr>
                    <w:jc w:val="center"/>
                    <w:rPr>
                      <w:rFonts w:ascii="Sylfaen" w:hAnsi="Sylfaen" w:cs="Calibri"/>
                      <w:sz w:val="18"/>
                      <w:szCs w:val="18"/>
                      <w:lang w:val="ka-GE"/>
                    </w:rPr>
                  </w:pPr>
                  <w:r>
                    <w:rPr>
                      <w:rFonts w:ascii="Sylfaen" w:hAnsi="Sylfaen"/>
                      <w:sz w:val="18"/>
                      <w:szCs w:val="18"/>
                      <w:lang w:val="ka-GE"/>
                    </w:rPr>
                    <w:t>LEPL</w:t>
                  </w:r>
                  <w:r w:rsidR="00167AB6" w:rsidRPr="004658F1">
                    <w:rPr>
                      <w:rFonts w:ascii="Sylfaen" w:hAnsi="Sylfaen"/>
                      <w:sz w:val="18"/>
                      <w:szCs w:val="18"/>
                      <w:lang w:val="ka-GE"/>
                    </w:rPr>
                    <w:t xml:space="preserve"> </w:t>
                  </w:r>
                  <w:r w:rsidR="006841E7">
                    <w:rPr>
                      <w:rFonts w:ascii="Sylfaen" w:hAnsi="Sylfaen"/>
                      <w:sz w:val="18"/>
                      <w:szCs w:val="18"/>
                      <w:lang w:val="ka-GE"/>
                    </w:rPr>
                    <w:t xml:space="preserve">- </w:t>
                  </w:r>
                  <w:r>
                    <w:rPr>
                      <w:rFonts w:ascii="Sylfaen" w:hAnsi="Sylfaen"/>
                      <w:sz w:val="18"/>
                      <w:szCs w:val="18"/>
                      <w:lang w:val="ka-GE"/>
                    </w:rPr>
                    <w:t>Produce in Georgia</w:t>
                  </w:r>
                </w:p>
              </w:tc>
              <w:tc>
                <w:tcPr>
                  <w:tcW w:w="1297" w:type="dxa"/>
                  <w:shd w:val="clear" w:color="auto" w:fill="F2F2F2" w:themeFill="background1" w:themeFillShade="F2"/>
                  <w:tcMar>
                    <w:top w:w="0" w:type="dxa"/>
                    <w:left w:w="108" w:type="dxa"/>
                    <w:bottom w:w="0" w:type="dxa"/>
                    <w:right w:w="108" w:type="dxa"/>
                  </w:tcMar>
                  <w:vAlign w:val="center"/>
                </w:tcPr>
                <w:p w14:paraId="2C42FD4F" w14:textId="6B1A19AB" w:rsidR="00167AB6" w:rsidRPr="004658F1" w:rsidRDefault="00ED17BB" w:rsidP="003D1F54">
                  <w:pPr>
                    <w:jc w:val="center"/>
                    <w:rPr>
                      <w:rFonts w:ascii="Sylfaen" w:hAnsi="Sylfaen" w:cs="Calibri"/>
                      <w:sz w:val="18"/>
                      <w:szCs w:val="18"/>
                      <w:lang w:val="ka-GE"/>
                    </w:rPr>
                  </w:pPr>
                  <w:r>
                    <w:rPr>
                      <w:rFonts w:ascii="Sylfaen" w:hAnsi="Sylfaen"/>
                      <w:sz w:val="18"/>
                      <w:szCs w:val="18"/>
                      <w:lang w:val="en-GB"/>
                    </w:rPr>
                    <w:t>LEPL</w:t>
                  </w:r>
                  <w:r w:rsidR="00167AB6" w:rsidRPr="004658F1">
                    <w:rPr>
                      <w:rFonts w:ascii="Sylfaen" w:hAnsi="Sylfaen"/>
                      <w:sz w:val="18"/>
                      <w:szCs w:val="18"/>
                      <w:lang w:val="ka-GE"/>
                    </w:rPr>
                    <w:t xml:space="preserve"> </w:t>
                  </w:r>
                  <w:r w:rsidR="006841E7">
                    <w:rPr>
                      <w:rFonts w:ascii="Sylfaen" w:hAnsi="Sylfaen"/>
                      <w:sz w:val="18"/>
                      <w:szCs w:val="18"/>
                      <w:lang w:val="ka-GE"/>
                    </w:rPr>
                    <w:t>-</w:t>
                  </w:r>
                  <w:r>
                    <w:rPr>
                      <w:rFonts w:ascii="Sylfaen" w:hAnsi="Sylfaen"/>
                      <w:sz w:val="18"/>
                      <w:szCs w:val="18"/>
                      <w:lang w:val="ka-GE"/>
                    </w:rPr>
                    <w:t>Produce in Georgia</w:t>
                  </w:r>
                </w:p>
              </w:tc>
              <w:tc>
                <w:tcPr>
                  <w:tcW w:w="1390" w:type="dxa"/>
                  <w:shd w:val="clear" w:color="auto" w:fill="F2F2F2" w:themeFill="background1" w:themeFillShade="F2"/>
                  <w:tcMar>
                    <w:top w:w="0" w:type="dxa"/>
                    <w:left w:w="108" w:type="dxa"/>
                    <w:bottom w:w="0" w:type="dxa"/>
                    <w:right w:w="108" w:type="dxa"/>
                  </w:tcMar>
                  <w:vAlign w:val="center"/>
                </w:tcPr>
                <w:p w14:paraId="20FC7846" w14:textId="5A1BF748" w:rsidR="00167AB6" w:rsidRPr="00ED17BB" w:rsidRDefault="00ED17BB" w:rsidP="003D1F54">
                  <w:pPr>
                    <w:ind w:left="61" w:hanging="61"/>
                    <w:jc w:val="center"/>
                    <w:rPr>
                      <w:rFonts w:ascii="Sylfaen" w:hAnsi="Sylfaen" w:cs="Calibri"/>
                      <w:sz w:val="18"/>
                      <w:szCs w:val="18"/>
                      <w:lang w:val="en-GB"/>
                    </w:rPr>
                  </w:pPr>
                  <w:r>
                    <w:rPr>
                      <w:rFonts w:ascii="Sylfaen" w:hAnsi="Sylfaen"/>
                      <w:sz w:val="18"/>
                      <w:szCs w:val="18"/>
                      <w:lang w:val="en-GB"/>
                    </w:rPr>
                    <w:t>Commercial banks</w:t>
                  </w:r>
                </w:p>
              </w:tc>
              <w:tc>
                <w:tcPr>
                  <w:tcW w:w="1011" w:type="dxa"/>
                  <w:shd w:val="clear" w:color="auto" w:fill="F2F2F2" w:themeFill="background1" w:themeFillShade="F2"/>
                  <w:tcMar>
                    <w:top w:w="0" w:type="dxa"/>
                    <w:left w:w="108" w:type="dxa"/>
                    <w:bottom w:w="0" w:type="dxa"/>
                    <w:right w:w="108" w:type="dxa"/>
                  </w:tcMar>
                  <w:vAlign w:val="center"/>
                </w:tcPr>
                <w:p w14:paraId="109ECE3B" w14:textId="5E068D51"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375A54C6"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19 500 000</w:t>
                  </w:r>
                </w:p>
              </w:tc>
              <w:tc>
                <w:tcPr>
                  <w:tcW w:w="2253" w:type="dxa"/>
                  <w:shd w:val="clear" w:color="auto" w:fill="F2F2F2" w:themeFill="background1" w:themeFillShade="F2"/>
                  <w:tcMar>
                    <w:top w:w="0" w:type="dxa"/>
                    <w:left w:w="108" w:type="dxa"/>
                    <w:bottom w:w="0" w:type="dxa"/>
                    <w:right w:w="108" w:type="dxa"/>
                  </w:tcMar>
                  <w:vAlign w:val="center"/>
                </w:tcPr>
                <w:p w14:paraId="1F72F145"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19 500 000</w:t>
                  </w:r>
                </w:p>
              </w:tc>
              <w:tc>
                <w:tcPr>
                  <w:tcW w:w="534" w:type="dxa"/>
                  <w:shd w:val="clear" w:color="auto" w:fill="F2F2F2" w:themeFill="background1" w:themeFillShade="F2"/>
                  <w:vAlign w:val="center"/>
                </w:tcPr>
                <w:p w14:paraId="179EA688" w14:textId="1C691B0A" w:rsidR="00167AB6" w:rsidRPr="004658F1" w:rsidRDefault="006841E7" w:rsidP="006841E7">
                  <w:pPr>
                    <w:jc w:val="center"/>
                    <w:rPr>
                      <w:rFonts w:ascii="Sylfaen" w:hAnsi="Sylfaen" w:cs="Calibri"/>
                      <w:sz w:val="18"/>
                      <w:szCs w:val="18"/>
                      <w:lang w:val="ka-GE"/>
                    </w:rPr>
                  </w:pPr>
                  <w:r>
                    <w:rPr>
                      <w:rFonts w:ascii="Sylfaen" w:hAnsi="Sylfaen" w:cs="Calibri"/>
                      <w:sz w:val="18"/>
                      <w:szCs w:val="18"/>
                      <w:lang w:val="ka-GE"/>
                    </w:rPr>
                    <w:t xml:space="preserve">24.07.02 </w:t>
                  </w:r>
                </w:p>
              </w:tc>
              <w:tc>
                <w:tcPr>
                  <w:tcW w:w="673" w:type="dxa"/>
                  <w:shd w:val="clear" w:color="auto" w:fill="F2F2F2" w:themeFill="background1" w:themeFillShade="F2"/>
                  <w:vAlign w:val="center"/>
                </w:tcPr>
                <w:p w14:paraId="3C67674E"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65F2E224"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31DA71DF" w14:textId="77777777" w:rsidR="00167AB6" w:rsidRPr="004658F1" w:rsidRDefault="00167AB6" w:rsidP="003D1F54">
                  <w:pPr>
                    <w:ind w:left="176"/>
                    <w:jc w:val="center"/>
                    <w:rPr>
                      <w:rFonts w:ascii="Sylfaen" w:hAnsi="Sylfaen" w:cs="Calibri"/>
                      <w:sz w:val="18"/>
                      <w:szCs w:val="18"/>
                      <w:lang w:val="ka-GE"/>
                    </w:rPr>
                  </w:pPr>
                </w:p>
              </w:tc>
            </w:tr>
            <w:tr w:rsidR="00AB66ED" w:rsidRPr="004658F1" w14:paraId="4067C99F"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0DD699FB" w14:textId="7927236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.2</w:t>
                  </w:r>
                </w:p>
              </w:tc>
              <w:tc>
                <w:tcPr>
                  <w:tcW w:w="1559" w:type="dxa"/>
                  <w:shd w:val="clear" w:color="auto" w:fill="F2F2F2" w:themeFill="background1" w:themeFillShade="F2"/>
                  <w:vAlign w:val="center"/>
                </w:tcPr>
                <w:p w14:paraId="7CDDE3B5" w14:textId="13467C82" w:rsidR="00167AB6" w:rsidRPr="00ED17BB" w:rsidRDefault="00ED17BB" w:rsidP="00ED17BB">
                  <w:pPr>
                    <w:ind w:left="142"/>
                    <w:jc w:val="center"/>
                    <w:rPr>
                      <w:rFonts w:ascii="Sylfaen" w:hAnsi="Sylfaen" w:cs="Calibri"/>
                      <w:sz w:val="18"/>
                      <w:szCs w:val="18"/>
                      <w:lang w:val="en-GB"/>
                    </w:rPr>
                  </w:pPr>
                  <w:r w:rsidRPr="00ED17BB">
                    <w:rPr>
                      <w:rFonts w:ascii="Sylfaen" w:hAnsi="Sylfaen"/>
                      <w:sz w:val="18"/>
                      <w:szCs w:val="18"/>
                      <w:lang w:val="ka-GE"/>
                    </w:rPr>
                    <w:t>Implementation of the program</w:t>
                  </w:r>
                  <w:r>
                    <w:rPr>
                      <w:rFonts w:ascii="Sylfaen" w:hAnsi="Sylfaen"/>
                      <w:sz w:val="18"/>
                      <w:szCs w:val="18"/>
                      <w:lang w:val="en-GB"/>
                    </w:rPr>
                    <w:t>me</w:t>
                  </w:r>
                  <w:r>
                    <w:rPr>
                      <w:rFonts w:ascii="Sylfaen" w:hAnsi="Sylfaen"/>
                      <w:sz w:val="18"/>
                      <w:szCs w:val="18"/>
                      <w:lang w:val="ka-GE"/>
                    </w:rPr>
                    <w:t xml:space="preserve"> „</w:t>
                  </w:r>
                  <w:r w:rsidRPr="00ED17BB">
                    <w:rPr>
                      <w:rFonts w:ascii="Sylfaen" w:hAnsi="Sylfaen"/>
                      <w:sz w:val="18"/>
                      <w:szCs w:val="18"/>
                      <w:lang w:val="ka-GE"/>
                    </w:rPr>
                    <w:t>Run for a better future</w:t>
                  </w:r>
                  <w:r>
                    <w:rPr>
                      <w:rFonts w:ascii="Sylfaen" w:hAnsi="Sylfaen"/>
                      <w:sz w:val="18"/>
                      <w:szCs w:val="18"/>
                      <w:lang w:val="en-GB"/>
                    </w:rPr>
                    <w:t>”</w:t>
                  </w:r>
                </w:p>
              </w:tc>
              <w:tc>
                <w:tcPr>
                  <w:tcW w:w="722" w:type="dxa"/>
                  <w:shd w:val="clear" w:color="auto" w:fill="A6A6A6" w:themeFill="background1" w:themeFillShade="A6"/>
                  <w:tcMar>
                    <w:top w:w="0" w:type="dxa"/>
                    <w:left w:w="108" w:type="dxa"/>
                    <w:bottom w:w="0" w:type="dxa"/>
                    <w:right w:w="108" w:type="dxa"/>
                  </w:tcMar>
                  <w:vAlign w:val="center"/>
                </w:tcPr>
                <w:p w14:paraId="6775996D" w14:textId="6D86D31A"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.2.1</w:t>
                  </w:r>
                </w:p>
              </w:tc>
              <w:tc>
                <w:tcPr>
                  <w:tcW w:w="1583" w:type="dxa"/>
                  <w:shd w:val="clear" w:color="auto" w:fill="F2F2F2" w:themeFill="background1" w:themeFillShade="F2"/>
                  <w:vAlign w:val="center"/>
                </w:tcPr>
                <w:p w14:paraId="258BE269" w14:textId="11F5A953" w:rsidR="00167AB6" w:rsidRPr="004658F1" w:rsidRDefault="00ED17BB" w:rsidP="003D1F54">
                  <w:pPr>
                    <w:ind w:left="34"/>
                    <w:jc w:val="center"/>
                    <w:rPr>
                      <w:rFonts w:ascii="Sylfaen" w:hAnsi="Sylfaen" w:cs="Calibri"/>
                      <w:sz w:val="18"/>
                      <w:szCs w:val="18"/>
                      <w:lang w:val="ka-GE"/>
                    </w:rPr>
                  </w:pPr>
                  <w:r w:rsidRPr="00ED17BB">
                    <w:rPr>
                      <w:rFonts w:ascii="Sylfaen" w:hAnsi="Sylfaen" w:cs="Calibri"/>
                      <w:sz w:val="18"/>
                      <w:szCs w:val="18"/>
                      <w:lang w:val="ka-GE"/>
                    </w:rPr>
                    <w:t>The program</w:t>
                  </w:r>
                  <w:r>
                    <w:rPr>
                      <w:rFonts w:ascii="Sylfaen" w:hAnsi="Sylfaen" w:cs="Calibri"/>
                      <w:sz w:val="18"/>
                      <w:szCs w:val="18"/>
                      <w:lang w:val="en-GB"/>
                    </w:rPr>
                    <w:t>me</w:t>
                  </w:r>
                  <w:r w:rsidRPr="00ED17BB">
                    <w:rPr>
                      <w:rFonts w:ascii="Sylfaen" w:hAnsi="Sylfaen" w:cs="Calibri"/>
                      <w:sz w:val="18"/>
                      <w:szCs w:val="18"/>
                      <w:lang w:val="ka-GE"/>
                    </w:rPr>
                    <w:t xml:space="preserve"> will employ more than 200 people</w:t>
                  </w:r>
                </w:p>
              </w:tc>
              <w:tc>
                <w:tcPr>
                  <w:tcW w:w="1297" w:type="dxa"/>
                  <w:shd w:val="clear" w:color="auto" w:fill="F2F2F2" w:themeFill="background1" w:themeFillShade="F2"/>
                  <w:tcMar>
                    <w:top w:w="0" w:type="dxa"/>
                    <w:left w:w="108" w:type="dxa"/>
                    <w:bottom w:w="0" w:type="dxa"/>
                    <w:right w:w="108" w:type="dxa"/>
                  </w:tcMar>
                  <w:vAlign w:val="center"/>
                </w:tcPr>
                <w:p w14:paraId="02799AA2" w14:textId="778DE0CE" w:rsidR="00167AB6" w:rsidRPr="004658F1" w:rsidRDefault="00ED17BB" w:rsidP="003D1F54">
                  <w:pPr>
                    <w:jc w:val="center"/>
                    <w:rPr>
                      <w:rFonts w:ascii="Sylfaen" w:hAnsi="Sylfaen" w:cs="Calibri"/>
                      <w:sz w:val="18"/>
                      <w:szCs w:val="18"/>
                      <w:lang w:val="ka-GE"/>
                    </w:rPr>
                  </w:pPr>
                  <w:r>
                    <w:rPr>
                      <w:rFonts w:ascii="Sylfaen" w:hAnsi="Sylfaen" w:cs="Calibri"/>
                      <w:sz w:val="18"/>
                      <w:szCs w:val="18"/>
                      <w:lang w:val="ka-GE"/>
                    </w:rPr>
                    <w:t>LEPL</w:t>
                  </w:r>
                  <w:r w:rsidR="00167AB6" w:rsidRPr="004658F1">
                    <w:rPr>
                      <w:rFonts w:ascii="Sylfaen" w:hAnsi="Sylfaen" w:cs="Calibri"/>
                      <w:sz w:val="18"/>
                      <w:szCs w:val="18"/>
                      <w:lang w:val="ka-GE"/>
                    </w:rPr>
                    <w:t xml:space="preserve"> </w:t>
                  </w:r>
                  <w:r w:rsidR="006841E7">
                    <w:rPr>
                      <w:rFonts w:ascii="Sylfaen" w:hAnsi="Sylfaen" w:cs="Calibri"/>
                      <w:sz w:val="18"/>
                      <w:szCs w:val="18"/>
                      <w:lang w:val="ka-GE"/>
                    </w:rPr>
                    <w:t xml:space="preserve">- </w:t>
                  </w:r>
                  <w:r>
                    <w:rPr>
                      <w:rFonts w:ascii="Sylfaen" w:hAnsi="Sylfaen"/>
                      <w:sz w:val="18"/>
                      <w:szCs w:val="18"/>
                      <w:lang w:val="ka-GE"/>
                    </w:rPr>
                    <w:t>Produce in Georgia</w:t>
                  </w:r>
                </w:p>
              </w:tc>
              <w:tc>
                <w:tcPr>
                  <w:tcW w:w="1297" w:type="dxa"/>
                  <w:shd w:val="clear" w:color="auto" w:fill="F2F2F2" w:themeFill="background1" w:themeFillShade="F2"/>
                  <w:tcMar>
                    <w:top w:w="0" w:type="dxa"/>
                    <w:left w:w="108" w:type="dxa"/>
                    <w:bottom w:w="0" w:type="dxa"/>
                    <w:right w:w="108" w:type="dxa"/>
                  </w:tcMar>
                  <w:vAlign w:val="center"/>
                </w:tcPr>
                <w:p w14:paraId="0E2DED14" w14:textId="3958FA54" w:rsidR="00167AB6" w:rsidRPr="004658F1" w:rsidRDefault="00ED17BB" w:rsidP="003D1F54">
                  <w:pPr>
                    <w:jc w:val="center"/>
                    <w:rPr>
                      <w:rFonts w:ascii="Sylfaen" w:hAnsi="Sylfaen" w:cs="Calibri"/>
                      <w:sz w:val="18"/>
                      <w:szCs w:val="18"/>
                      <w:lang w:val="ka-GE"/>
                    </w:rPr>
                  </w:pPr>
                  <w:r>
                    <w:rPr>
                      <w:rFonts w:ascii="Sylfaen" w:hAnsi="Sylfaen" w:cs="Calibri"/>
                      <w:sz w:val="18"/>
                      <w:szCs w:val="18"/>
                      <w:lang w:val="ka-GE"/>
                    </w:rPr>
                    <w:t>LEPL</w:t>
                  </w:r>
                  <w:r w:rsidR="006841E7">
                    <w:rPr>
                      <w:rFonts w:ascii="Sylfaen" w:hAnsi="Sylfaen" w:cs="Calibri"/>
                      <w:sz w:val="18"/>
                      <w:szCs w:val="18"/>
                      <w:lang w:val="ka-GE"/>
                    </w:rPr>
                    <w:t>-</w:t>
                  </w:r>
                  <w:r w:rsidR="00167AB6" w:rsidRPr="004658F1">
                    <w:rPr>
                      <w:rFonts w:ascii="Sylfaen" w:hAnsi="Sylfaen" w:cs="Calibri"/>
                      <w:sz w:val="18"/>
                      <w:szCs w:val="18"/>
                      <w:lang w:val="ka-GE"/>
                    </w:rPr>
                    <w:t xml:space="preserve"> </w:t>
                  </w:r>
                  <w:r>
                    <w:rPr>
                      <w:rFonts w:ascii="Sylfaen" w:hAnsi="Sylfaen"/>
                      <w:sz w:val="18"/>
                      <w:szCs w:val="18"/>
                      <w:lang w:val="ka-GE"/>
                    </w:rPr>
                    <w:t>Produce in Georgia</w:t>
                  </w:r>
                </w:p>
              </w:tc>
              <w:tc>
                <w:tcPr>
                  <w:tcW w:w="1390" w:type="dxa"/>
                  <w:shd w:val="clear" w:color="auto" w:fill="F2F2F2" w:themeFill="background1" w:themeFillShade="F2"/>
                  <w:tcMar>
                    <w:top w:w="0" w:type="dxa"/>
                    <w:left w:w="108" w:type="dxa"/>
                    <w:bottom w:w="0" w:type="dxa"/>
                    <w:right w:w="108" w:type="dxa"/>
                  </w:tcMar>
                  <w:vAlign w:val="center"/>
                </w:tcPr>
                <w:p w14:paraId="12ECE2E6" w14:textId="77777777" w:rsidR="00167AB6" w:rsidRPr="004658F1" w:rsidRDefault="00167AB6" w:rsidP="003D1F54">
                  <w:pPr>
                    <w:jc w:val="center"/>
                    <w:rPr>
                      <w:rFonts w:ascii="Sylfaen" w:hAnsi="Sylfaen" w:cs="Calibri"/>
                      <w:sz w:val="18"/>
                      <w:szCs w:val="18"/>
                      <w:lang w:val="ka-GE"/>
                    </w:rPr>
                  </w:pPr>
                </w:p>
              </w:tc>
              <w:tc>
                <w:tcPr>
                  <w:tcW w:w="1011" w:type="dxa"/>
                  <w:shd w:val="clear" w:color="auto" w:fill="F2F2F2" w:themeFill="background1" w:themeFillShade="F2"/>
                  <w:tcMar>
                    <w:top w:w="0" w:type="dxa"/>
                    <w:left w:w="108" w:type="dxa"/>
                    <w:bottom w:w="0" w:type="dxa"/>
                    <w:right w:w="108" w:type="dxa"/>
                  </w:tcMar>
                  <w:vAlign w:val="center"/>
                </w:tcPr>
                <w:p w14:paraId="24C958BD"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5B5E1390" w14:textId="0E7B8F9B"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500 000</w:t>
                  </w:r>
                </w:p>
              </w:tc>
              <w:tc>
                <w:tcPr>
                  <w:tcW w:w="2253" w:type="dxa"/>
                  <w:shd w:val="clear" w:color="auto" w:fill="F2F2F2" w:themeFill="background1" w:themeFillShade="F2"/>
                  <w:tcMar>
                    <w:top w:w="0" w:type="dxa"/>
                    <w:left w:w="108" w:type="dxa"/>
                    <w:bottom w:w="0" w:type="dxa"/>
                    <w:right w:w="108" w:type="dxa"/>
                  </w:tcMar>
                  <w:vAlign w:val="center"/>
                </w:tcPr>
                <w:p w14:paraId="43217166" w14:textId="541DE872"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500 000</w:t>
                  </w:r>
                </w:p>
              </w:tc>
              <w:tc>
                <w:tcPr>
                  <w:tcW w:w="534" w:type="dxa"/>
                  <w:shd w:val="clear" w:color="auto" w:fill="F2F2F2" w:themeFill="background1" w:themeFillShade="F2"/>
                  <w:vAlign w:val="center"/>
                </w:tcPr>
                <w:p w14:paraId="33502E7A" w14:textId="1EC87A0A" w:rsidR="00421018" w:rsidRPr="004658F1" w:rsidRDefault="00421018" w:rsidP="00827825">
                  <w:pPr>
                    <w:rPr>
                      <w:rFonts w:ascii="Sylfaen" w:hAnsi="Sylfaen" w:cs="Calibri"/>
                      <w:sz w:val="18"/>
                      <w:szCs w:val="18"/>
                      <w:lang w:val="ka-GE"/>
                    </w:rPr>
                  </w:pPr>
                  <w:r w:rsidRPr="004658F1">
                    <w:rPr>
                      <w:rFonts w:ascii="Sylfaen" w:hAnsi="Sylfaen" w:cs="Calibri"/>
                      <w:sz w:val="18"/>
                      <w:szCs w:val="18"/>
                      <w:lang w:val="ka-GE"/>
                    </w:rPr>
                    <w:t>24</w:t>
                  </w:r>
                  <w:r w:rsidR="001E72D2" w:rsidRPr="004658F1">
                    <w:rPr>
                      <w:rFonts w:ascii="Sylfaen" w:hAnsi="Sylfaen" w:cs="Calibri"/>
                      <w:sz w:val="18"/>
                      <w:szCs w:val="18"/>
                      <w:lang w:val="ka-GE"/>
                    </w:rPr>
                    <w:t xml:space="preserve">. </w:t>
                  </w:r>
                  <w:r w:rsidRPr="004658F1">
                    <w:rPr>
                      <w:rFonts w:ascii="Sylfaen" w:hAnsi="Sylfaen" w:cs="Calibri"/>
                      <w:sz w:val="18"/>
                      <w:szCs w:val="18"/>
                      <w:lang w:val="ka-GE"/>
                    </w:rPr>
                    <w:t>07</w:t>
                  </w:r>
                  <w:r w:rsidR="001E72D2" w:rsidRPr="004658F1">
                    <w:rPr>
                      <w:rFonts w:ascii="Sylfaen" w:hAnsi="Sylfaen" w:cs="Calibri"/>
                      <w:sz w:val="18"/>
                      <w:szCs w:val="18"/>
                      <w:lang w:val="ka-GE"/>
                    </w:rPr>
                    <w:t>.</w:t>
                  </w:r>
                </w:p>
                <w:p w14:paraId="75083A15" w14:textId="70DE9430" w:rsidR="00167AB6" w:rsidRPr="004658F1" w:rsidRDefault="00421018"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57A92446"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0EE179F5"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7B106E63" w14:textId="77777777" w:rsidR="00167AB6" w:rsidRPr="004658F1" w:rsidRDefault="00167AB6" w:rsidP="003D1F54">
                  <w:pPr>
                    <w:ind w:left="176"/>
                    <w:jc w:val="center"/>
                    <w:rPr>
                      <w:rFonts w:ascii="Sylfaen" w:hAnsi="Sylfaen" w:cs="Calibri"/>
                      <w:sz w:val="18"/>
                      <w:szCs w:val="18"/>
                      <w:lang w:val="ka-GE"/>
                    </w:rPr>
                  </w:pPr>
                </w:p>
              </w:tc>
            </w:tr>
            <w:tr w:rsidR="00AB66ED" w:rsidRPr="004658F1" w14:paraId="0CC907D7"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68AEA3C3" w14:textId="685D89C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.3</w:t>
                  </w:r>
                </w:p>
              </w:tc>
              <w:tc>
                <w:tcPr>
                  <w:tcW w:w="1559" w:type="dxa"/>
                  <w:shd w:val="clear" w:color="auto" w:fill="F2F2F2" w:themeFill="background1" w:themeFillShade="F2"/>
                  <w:vAlign w:val="center"/>
                </w:tcPr>
                <w:p w14:paraId="0ECD693A" w14:textId="2C3E99EC" w:rsidR="00167AB6" w:rsidRPr="004658F1" w:rsidRDefault="00ED17BB" w:rsidP="00ED17BB">
                  <w:pPr>
                    <w:ind w:left="142"/>
                    <w:jc w:val="center"/>
                    <w:rPr>
                      <w:rFonts w:ascii="Sylfaen" w:hAnsi="Sylfaen" w:cs="Calibri"/>
                      <w:sz w:val="18"/>
                      <w:szCs w:val="18"/>
                      <w:lang w:val="ka-GE"/>
                    </w:rPr>
                  </w:pPr>
                  <w:r w:rsidRPr="00ED17BB">
                    <w:rPr>
                      <w:rFonts w:ascii="Sylfaen" w:hAnsi="Sylfaen"/>
                      <w:sz w:val="18"/>
                      <w:szCs w:val="18"/>
                      <w:lang w:val="ka-GE"/>
                    </w:rPr>
                    <w:t>Implementation of the program</w:t>
                  </w:r>
                  <w:r>
                    <w:rPr>
                      <w:rFonts w:ascii="Sylfaen" w:hAnsi="Sylfaen"/>
                      <w:sz w:val="18"/>
                      <w:szCs w:val="18"/>
                      <w:lang w:val="en-GB"/>
                    </w:rPr>
                    <w:t>me</w:t>
                  </w:r>
                  <w:r>
                    <w:rPr>
                      <w:rFonts w:ascii="Sylfaen" w:hAnsi="Sylfaen"/>
                      <w:sz w:val="18"/>
                      <w:szCs w:val="18"/>
                      <w:lang w:val="ka-GE"/>
                    </w:rPr>
                    <w:t xml:space="preserve"> „</w:t>
                  </w:r>
                  <w:r>
                    <w:rPr>
                      <w:rFonts w:ascii="Sylfaen" w:hAnsi="Sylfaen"/>
                      <w:sz w:val="18"/>
                      <w:szCs w:val="18"/>
                      <w:lang w:val="en-GB"/>
                    </w:rPr>
                    <w:t>Film in Georgia”</w:t>
                  </w:r>
                </w:p>
              </w:tc>
              <w:tc>
                <w:tcPr>
                  <w:tcW w:w="722" w:type="dxa"/>
                  <w:shd w:val="clear" w:color="auto" w:fill="A6A6A6" w:themeFill="background1" w:themeFillShade="A6"/>
                  <w:tcMar>
                    <w:top w:w="0" w:type="dxa"/>
                    <w:left w:w="108" w:type="dxa"/>
                    <w:bottom w:w="0" w:type="dxa"/>
                    <w:right w:w="108" w:type="dxa"/>
                  </w:tcMar>
                  <w:vAlign w:val="center"/>
                </w:tcPr>
                <w:p w14:paraId="794A936F" w14:textId="677C52F7"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.3.1</w:t>
                  </w:r>
                </w:p>
              </w:tc>
              <w:tc>
                <w:tcPr>
                  <w:tcW w:w="1583" w:type="dxa"/>
                  <w:shd w:val="clear" w:color="auto" w:fill="F2F2F2" w:themeFill="background1" w:themeFillShade="F2"/>
                  <w:vAlign w:val="center"/>
                </w:tcPr>
                <w:p w14:paraId="3D070076" w14:textId="6721EB83" w:rsidR="00167AB6" w:rsidRPr="004658F1" w:rsidRDefault="00ED17BB" w:rsidP="003D1F54">
                  <w:pPr>
                    <w:jc w:val="center"/>
                    <w:rPr>
                      <w:rFonts w:ascii="Sylfaen" w:hAnsi="Sylfaen" w:cs="Calibri"/>
                      <w:sz w:val="18"/>
                      <w:szCs w:val="18"/>
                      <w:lang w:val="ka-GE"/>
                    </w:rPr>
                  </w:pPr>
                  <w:r w:rsidRPr="00ED17BB">
                    <w:rPr>
                      <w:rFonts w:ascii="Sylfaen" w:hAnsi="Sylfaen" w:cs="Calibri"/>
                      <w:sz w:val="18"/>
                      <w:szCs w:val="18"/>
                      <w:lang w:val="ka-GE"/>
                    </w:rPr>
                    <w:t>The</w:t>
                  </w:r>
                  <w:r>
                    <w:rPr>
                      <w:rFonts w:ascii="Sylfaen" w:hAnsi="Sylfaen" w:cs="Calibri"/>
                      <w:sz w:val="18"/>
                      <w:szCs w:val="18"/>
                      <w:lang w:val="ka-GE"/>
                    </w:rPr>
                    <w:t xml:space="preserve"> program will employ more than 30</w:t>
                  </w:r>
                  <w:r w:rsidRPr="00ED17BB">
                    <w:rPr>
                      <w:rFonts w:ascii="Sylfaen" w:hAnsi="Sylfaen" w:cs="Calibri"/>
                      <w:sz w:val="18"/>
                      <w:szCs w:val="18"/>
                      <w:lang w:val="ka-GE"/>
                    </w:rPr>
                    <w:t>00 people</w:t>
                  </w:r>
                </w:p>
              </w:tc>
              <w:tc>
                <w:tcPr>
                  <w:tcW w:w="1297" w:type="dxa"/>
                  <w:shd w:val="clear" w:color="auto" w:fill="F2F2F2" w:themeFill="background1" w:themeFillShade="F2"/>
                  <w:tcMar>
                    <w:top w:w="0" w:type="dxa"/>
                    <w:left w:w="108" w:type="dxa"/>
                    <w:bottom w:w="0" w:type="dxa"/>
                    <w:right w:w="108" w:type="dxa"/>
                  </w:tcMar>
                  <w:vAlign w:val="center"/>
                </w:tcPr>
                <w:p w14:paraId="50A98183" w14:textId="780A475B" w:rsidR="00167AB6" w:rsidRPr="004658F1" w:rsidRDefault="00ED17BB" w:rsidP="003D1F54">
                  <w:pPr>
                    <w:jc w:val="center"/>
                    <w:rPr>
                      <w:rFonts w:ascii="Sylfaen" w:hAnsi="Sylfaen" w:cs="Calibri"/>
                      <w:sz w:val="18"/>
                      <w:szCs w:val="18"/>
                      <w:lang w:val="ka-GE"/>
                    </w:rPr>
                  </w:pPr>
                  <w:r>
                    <w:rPr>
                      <w:rFonts w:ascii="Sylfaen" w:hAnsi="Sylfaen" w:cs="Calibri"/>
                      <w:sz w:val="18"/>
                      <w:szCs w:val="18"/>
                      <w:lang w:val="ka-GE"/>
                    </w:rPr>
                    <w:t>LEPL</w:t>
                  </w:r>
                  <w:r w:rsidR="00167AB6" w:rsidRPr="004658F1">
                    <w:rPr>
                      <w:rFonts w:ascii="Sylfaen" w:hAnsi="Sylfaen" w:cs="Calibri"/>
                      <w:sz w:val="18"/>
                      <w:szCs w:val="18"/>
                      <w:lang w:val="ka-GE"/>
                    </w:rPr>
                    <w:t xml:space="preserve"> </w:t>
                  </w:r>
                  <w:r w:rsidR="006841E7">
                    <w:rPr>
                      <w:rFonts w:ascii="Sylfaen" w:hAnsi="Sylfaen" w:cs="Calibri"/>
                      <w:sz w:val="18"/>
                      <w:szCs w:val="18"/>
                      <w:lang w:val="ka-GE"/>
                    </w:rPr>
                    <w:t>-</w:t>
                  </w:r>
                  <w:r>
                    <w:rPr>
                      <w:rFonts w:ascii="Sylfaen" w:hAnsi="Sylfaen"/>
                      <w:sz w:val="18"/>
                      <w:szCs w:val="18"/>
                      <w:lang w:val="ka-GE"/>
                    </w:rPr>
                    <w:t>Produce in Georgia</w:t>
                  </w:r>
                </w:p>
              </w:tc>
              <w:tc>
                <w:tcPr>
                  <w:tcW w:w="1297" w:type="dxa"/>
                  <w:shd w:val="clear" w:color="auto" w:fill="F2F2F2" w:themeFill="background1" w:themeFillShade="F2"/>
                  <w:tcMar>
                    <w:top w:w="0" w:type="dxa"/>
                    <w:left w:w="108" w:type="dxa"/>
                    <w:bottom w:w="0" w:type="dxa"/>
                    <w:right w:w="108" w:type="dxa"/>
                  </w:tcMar>
                  <w:vAlign w:val="center"/>
                </w:tcPr>
                <w:p w14:paraId="11DA65D8" w14:textId="36AC7B16" w:rsidR="00167AB6" w:rsidRPr="004658F1" w:rsidRDefault="00ED17BB" w:rsidP="003D1F54">
                  <w:pPr>
                    <w:jc w:val="center"/>
                    <w:rPr>
                      <w:rFonts w:ascii="Sylfaen" w:hAnsi="Sylfaen" w:cs="Calibri"/>
                      <w:sz w:val="18"/>
                      <w:szCs w:val="18"/>
                      <w:lang w:val="ka-GE"/>
                    </w:rPr>
                  </w:pPr>
                  <w:r>
                    <w:rPr>
                      <w:rFonts w:ascii="Sylfaen" w:hAnsi="Sylfaen" w:cs="Calibri"/>
                      <w:sz w:val="18"/>
                      <w:szCs w:val="18"/>
                      <w:lang w:val="ka-GE"/>
                    </w:rPr>
                    <w:t>LEPL</w:t>
                  </w:r>
                  <w:r w:rsidR="00167AB6" w:rsidRPr="004658F1">
                    <w:rPr>
                      <w:rFonts w:ascii="Sylfaen" w:hAnsi="Sylfaen" w:cs="Calibri"/>
                      <w:sz w:val="18"/>
                      <w:szCs w:val="18"/>
                      <w:lang w:val="ka-GE"/>
                    </w:rPr>
                    <w:t xml:space="preserve"> </w:t>
                  </w:r>
                  <w:r w:rsidR="006841E7">
                    <w:rPr>
                      <w:rFonts w:ascii="Sylfaen" w:hAnsi="Sylfaen" w:cs="Calibri"/>
                      <w:sz w:val="18"/>
                      <w:szCs w:val="18"/>
                      <w:lang w:val="ka-GE"/>
                    </w:rPr>
                    <w:t>-</w:t>
                  </w:r>
                  <w:r>
                    <w:rPr>
                      <w:rFonts w:ascii="Sylfaen" w:hAnsi="Sylfaen"/>
                      <w:sz w:val="18"/>
                      <w:szCs w:val="18"/>
                      <w:lang w:val="ka-GE"/>
                    </w:rPr>
                    <w:t>Produce in Georgia</w:t>
                  </w:r>
                </w:p>
              </w:tc>
              <w:tc>
                <w:tcPr>
                  <w:tcW w:w="1390" w:type="dxa"/>
                  <w:shd w:val="clear" w:color="auto" w:fill="F2F2F2" w:themeFill="background1" w:themeFillShade="F2"/>
                  <w:tcMar>
                    <w:top w:w="0" w:type="dxa"/>
                    <w:left w:w="108" w:type="dxa"/>
                    <w:bottom w:w="0" w:type="dxa"/>
                    <w:right w:w="108" w:type="dxa"/>
                  </w:tcMar>
                  <w:vAlign w:val="center"/>
                </w:tcPr>
                <w:p w14:paraId="0281CE7D" w14:textId="4D562D07" w:rsidR="00167AB6" w:rsidRPr="004658F1" w:rsidRDefault="00ED17BB" w:rsidP="003D1F54">
                  <w:pPr>
                    <w:ind w:left="-29"/>
                    <w:jc w:val="center"/>
                    <w:rPr>
                      <w:rFonts w:ascii="Sylfaen" w:hAnsi="Sylfaen" w:cs="Calibri"/>
                      <w:sz w:val="18"/>
                      <w:szCs w:val="18"/>
                      <w:lang w:val="ka-GE"/>
                    </w:rPr>
                  </w:pPr>
                  <w:r w:rsidRPr="00ED17BB">
                    <w:rPr>
                      <w:rFonts w:ascii="Sylfaen" w:hAnsi="Sylfaen" w:cs="Calibri"/>
                      <w:sz w:val="18"/>
                      <w:szCs w:val="18"/>
                      <w:lang w:val="ka-GE"/>
                    </w:rPr>
                    <w:t>Companies producing audio-visual products</w:t>
                  </w:r>
                </w:p>
              </w:tc>
              <w:tc>
                <w:tcPr>
                  <w:tcW w:w="1011" w:type="dxa"/>
                  <w:shd w:val="clear" w:color="auto" w:fill="F2F2F2" w:themeFill="background1" w:themeFillShade="F2"/>
                  <w:tcMar>
                    <w:top w:w="0" w:type="dxa"/>
                    <w:left w:w="108" w:type="dxa"/>
                    <w:bottom w:w="0" w:type="dxa"/>
                    <w:right w:w="108" w:type="dxa"/>
                  </w:tcMar>
                  <w:vAlign w:val="center"/>
                </w:tcPr>
                <w:p w14:paraId="48DB3BAB" w14:textId="073F1D29"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1D8CFA0C"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3 400 000</w:t>
                  </w:r>
                </w:p>
              </w:tc>
              <w:tc>
                <w:tcPr>
                  <w:tcW w:w="2253" w:type="dxa"/>
                  <w:shd w:val="clear" w:color="auto" w:fill="F2F2F2" w:themeFill="background1" w:themeFillShade="F2"/>
                  <w:tcMar>
                    <w:top w:w="0" w:type="dxa"/>
                    <w:left w:w="108" w:type="dxa"/>
                    <w:bottom w:w="0" w:type="dxa"/>
                    <w:right w:w="108" w:type="dxa"/>
                  </w:tcMar>
                  <w:vAlign w:val="center"/>
                </w:tcPr>
                <w:p w14:paraId="4461708E"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3 400 000</w:t>
                  </w:r>
                </w:p>
              </w:tc>
              <w:tc>
                <w:tcPr>
                  <w:tcW w:w="534" w:type="dxa"/>
                  <w:shd w:val="clear" w:color="auto" w:fill="F2F2F2" w:themeFill="background1" w:themeFillShade="F2"/>
                  <w:vAlign w:val="center"/>
                </w:tcPr>
                <w:p w14:paraId="6F7F10A3" w14:textId="77777777" w:rsidR="001E72D2" w:rsidRPr="004658F1" w:rsidRDefault="001E72D2" w:rsidP="00827825">
                  <w:pPr>
                    <w:rPr>
                      <w:rFonts w:ascii="Sylfaen" w:hAnsi="Sylfaen" w:cs="Calibri"/>
                      <w:sz w:val="18"/>
                      <w:szCs w:val="18"/>
                      <w:lang w:val="ka-GE"/>
                    </w:rPr>
                  </w:pPr>
                  <w:r w:rsidRPr="004658F1">
                    <w:rPr>
                      <w:rFonts w:ascii="Sylfaen" w:hAnsi="Sylfaen" w:cs="Calibri"/>
                      <w:sz w:val="18"/>
                      <w:szCs w:val="18"/>
                      <w:lang w:val="ka-GE"/>
                    </w:rPr>
                    <w:t>24. 07.</w:t>
                  </w:r>
                </w:p>
                <w:p w14:paraId="6927DB63" w14:textId="78AE37DF" w:rsidR="00167AB6" w:rsidRPr="004658F1" w:rsidRDefault="001E72D2"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39186312"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779D77E9"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6F0E25B2" w14:textId="77777777" w:rsidR="00167AB6" w:rsidRPr="004658F1" w:rsidRDefault="00167AB6" w:rsidP="003D1F54">
                  <w:pPr>
                    <w:ind w:left="176"/>
                    <w:jc w:val="center"/>
                    <w:rPr>
                      <w:rFonts w:ascii="Sylfaen" w:hAnsi="Sylfaen" w:cs="Calibri"/>
                      <w:sz w:val="18"/>
                      <w:szCs w:val="18"/>
                      <w:lang w:val="ka-GE"/>
                    </w:rPr>
                  </w:pPr>
                </w:p>
              </w:tc>
            </w:tr>
            <w:tr w:rsidR="00AB66ED" w:rsidRPr="004658F1" w14:paraId="07D46486"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173E856B" w14:textId="2787B13D"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.4</w:t>
                  </w:r>
                </w:p>
              </w:tc>
              <w:tc>
                <w:tcPr>
                  <w:tcW w:w="1559" w:type="dxa"/>
                  <w:shd w:val="clear" w:color="auto" w:fill="F2F2F2" w:themeFill="background1" w:themeFillShade="F2"/>
                  <w:vAlign w:val="center"/>
                </w:tcPr>
                <w:p w14:paraId="54912A31" w14:textId="7B53B124" w:rsidR="00167AB6" w:rsidRPr="004658F1" w:rsidRDefault="00ED17BB" w:rsidP="003D1F54">
                  <w:pPr>
                    <w:ind w:left="142"/>
                    <w:jc w:val="center"/>
                    <w:rPr>
                      <w:rFonts w:ascii="Sylfaen" w:hAnsi="Sylfaen"/>
                      <w:sz w:val="18"/>
                      <w:szCs w:val="18"/>
                    </w:rPr>
                  </w:pPr>
                  <w:r w:rsidRPr="00ED17BB">
                    <w:rPr>
                      <w:rFonts w:ascii="Sylfaen" w:hAnsi="Sylfaen"/>
                      <w:sz w:val="18"/>
                      <w:szCs w:val="18"/>
                      <w:lang w:val="ka-GE"/>
                    </w:rPr>
                    <w:t>Implementation of the Credit Guarantee Scheme</w:t>
                  </w:r>
                </w:p>
              </w:tc>
              <w:tc>
                <w:tcPr>
                  <w:tcW w:w="722" w:type="dxa"/>
                  <w:shd w:val="clear" w:color="auto" w:fill="A6A6A6" w:themeFill="background1" w:themeFillShade="A6"/>
                  <w:tcMar>
                    <w:top w:w="0" w:type="dxa"/>
                    <w:left w:w="108" w:type="dxa"/>
                    <w:bottom w:w="0" w:type="dxa"/>
                    <w:right w:w="108" w:type="dxa"/>
                  </w:tcMar>
                  <w:vAlign w:val="center"/>
                </w:tcPr>
                <w:p w14:paraId="600C8F36" w14:textId="1BA72D08"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.4.1</w:t>
                  </w:r>
                </w:p>
              </w:tc>
              <w:tc>
                <w:tcPr>
                  <w:tcW w:w="1583" w:type="dxa"/>
                  <w:shd w:val="clear" w:color="auto" w:fill="F2F2F2" w:themeFill="background1" w:themeFillShade="F2"/>
                  <w:vAlign w:val="center"/>
                </w:tcPr>
                <w:p w14:paraId="5CDEFCA8" w14:textId="2AE155F8" w:rsidR="00167AB6" w:rsidRPr="004658F1" w:rsidRDefault="00ED17BB" w:rsidP="006913A2">
                  <w:pPr>
                    <w:jc w:val="center"/>
                    <w:rPr>
                      <w:rFonts w:ascii="Sylfaen" w:hAnsi="Sylfaen" w:cs="Calibri"/>
                      <w:sz w:val="18"/>
                      <w:szCs w:val="18"/>
                      <w:lang w:val="ka-GE"/>
                    </w:rPr>
                  </w:pPr>
                  <w:r w:rsidRPr="00ED17BB">
                    <w:rPr>
                      <w:rFonts w:ascii="Sylfaen" w:hAnsi="Sylfaen" w:cs="Calibri"/>
                      <w:sz w:val="18"/>
                      <w:szCs w:val="18"/>
                      <w:lang w:val="ka-GE"/>
                    </w:rPr>
                    <w:t>The</w:t>
                  </w:r>
                  <w:r>
                    <w:rPr>
                      <w:rFonts w:ascii="Sylfaen" w:hAnsi="Sylfaen" w:cs="Calibri"/>
                      <w:sz w:val="18"/>
                      <w:szCs w:val="18"/>
                      <w:lang w:val="ka-GE"/>
                    </w:rPr>
                    <w:t xml:space="preserve"> program will employ more than 1</w:t>
                  </w:r>
                  <w:r w:rsidRPr="00ED17BB">
                    <w:rPr>
                      <w:rFonts w:ascii="Sylfaen" w:hAnsi="Sylfaen" w:cs="Calibri"/>
                      <w:sz w:val="18"/>
                      <w:szCs w:val="18"/>
                      <w:lang w:val="ka-GE"/>
                    </w:rPr>
                    <w:t>00 people</w:t>
                  </w:r>
                </w:p>
              </w:tc>
              <w:tc>
                <w:tcPr>
                  <w:tcW w:w="1297" w:type="dxa"/>
                  <w:shd w:val="clear" w:color="auto" w:fill="F2F2F2" w:themeFill="background1" w:themeFillShade="F2"/>
                  <w:tcMar>
                    <w:top w:w="0" w:type="dxa"/>
                    <w:left w:w="108" w:type="dxa"/>
                    <w:bottom w:w="0" w:type="dxa"/>
                    <w:right w:w="108" w:type="dxa"/>
                  </w:tcMar>
                  <w:vAlign w:val="center"/>
                </w:tcPr>
                <w:p w14:paraId="718FA467" w14:textId="5D67F0B3" w:rsidR="00167AB6" w:rsidRPr="004658F1" w:rsidRDefault="00ED17BB" w:rsidP="003D1F54">
                  <w:pPr>
                    <w:jc w:val="center"/>
                    <w:rPr>
                      <w:rFonts w:ascii="Sylfaen" w:hAnsi="Sylfaen" w:cs="Calibri"/>
                      <w:sz w:val="18"/>
                      <w:szCs w:val="18"/>
                      <w:lang w:val="ka-GE"/>
                    </w:rPr>
                  </w:pPr>
                  <w:r>
                    <w:rPr>
                      <w:rFonts w:ascii="Sylfaen" w:hAnsi="Sylfaen"/>
                      <w:sz w:val="18"/>
                      <w:szCs w:val="18"/>
                      <w:lang w:val="ka-GE"/>
                    </w:rPr>
                    <w:t>LEPL</w:t>
                  </w:r>
                  <w:r w:rsidR="00167AB6" w:rsidRPr="004658F1">
                    <w:rPr>
                      <w:rFonts w:ascii="Sylfaen" w:hAnsi="Sylfaen"/>
                      <w:sz w:val="18"/>
                      <w:szCs w:val="18"/>
                      <w:lang w:val="ka-GE"/>
                    </w:rPr>
                    <w:t xml:space="preserve"> </w:t>
                  </w:r>
                  <w:r w:rsidR="006841E7">
                    <w:rPr>
                      <w:rFonts w:ascii="Sylfaen" w:hAnsi="Sylfaen"/>
                      <w:sz w:val="18"/>
                      <w:szCs w:val="18"/>
                      <w:lang w:val="ka-GE"/>
                    </w:rPr>
                    <w:t xml:space="preserve">- </w:t>
                  </w:r>
                  <w:r>
                    <w:rPr>
                      <w:rFonts w:ascii="Sylfaen" w:hAnsi="Sylfaen"/>
                      <w:sz w:val="18"/>
                      <w:szCs w:val="18"/>
                      <w:lang w:val="ka-GE"/>
                    </w:rPr>
                    <w:t>Produce in Georgia</w:t>
                  </w:r>
                </w:p>
              </w:tc>
              <w:tc>
                <w:tcPr>
                  <w:tcW w:w="1297" w:type="dxa"/>
                  <w:shd w:val="clear" w:color="auto" w:fill="F2F2F2" w:themeFill="background1" w:themeFillShade="F2"/>
                  <w:tcMar>
                    <w:top w:w="0" w:type="dxa"/>
                    <w:left w:w="108" w:type="dxa"/>
                    <w:bottom w:w="0" w:type="dxa"/>
                    <w:right w:w="108" w:type="dxa"/>
                  </w:tcMar>
                  <w:vAlign w:val="center"/>
                </w:tcPr>
                <w:p w14:paraId="2EA2E86C" w14:textId="061425A3" w:rsidR="00167AB6" w:rsidRPr="004658F1" w:rsidRDefault="00ED17BB" w:rsidP="003D1F54">
                  <w:pPr>
                    <w:jc w:val="center"/>
                    <w:rPr>
                      <w:rFonts w:ascii="Sylfaen" w:hAnsi="Sylfaen" w:cs="Calibri"/>
                      <w:sz w:val="18"/>
                      <w:szCs w:val="18"/>
                      <w:lang w:val="ka-GE"/>
                    </w:rPr>
                  </w:pPr>
                  <w:r>
                    <w:rPr>
                      <w:rFonts w:ascii="Sylfaen" w:hAnsi="Sylfaen"/>
                      <w:sz w:val="18"/>
                      <w:szCs w:val="18"/>
                      <w:lang w:val="ka-GE"/>
                    </w:rPr>
                    <w:t>LEPL</w:t>
                  </w:r>
                  <w:r w:rsidR="006841E7">
                    <w:rPr>
                      <w:rFonts w:ascii="Sylfaen" w:hAnsi="Sylfaen"/>
                      <w:sz w:val="18"/>
                      <w:szCs w:val="18"/>
                      <w:lang w:val="ka-GE"/>
                    </w:rPr>
                    <w:t>-</w:t>
                  </w:r>
                  <w:r w:rsidR="00167AB6" w:rsidRPr="004658F1">
                    <w:rPr>
                      <w:rFonts w:ascii="Sylfaen" w:hAnsi="Sylfaen"/>
                      <w:sz w:val="18"/>
                      <w:szCs w:val="18"/>
                      <w:lang w:val="ka-GE"/>
                    </w:rPr>
                    <w:t xml:space="preserve"> </w:t>
                  </w:r>
                  <w:r>
                    <w:rPr>
                      <w:rFonts w:ascii="Sylfaen" w:hAnsi="Sylfaen"/>
                      <w:sz w:val="18"/>
                      <w:szCs w:val="18"/>
                      <w:lang w:val="ka-GE"/>
                    </w:rPr>
                    <w:t>Produce in Georgia</w:t>
                  </w:r>
                </w:p>
              </w:tc>
              <w:tc>
                <w:tcPr>
                  <w:tcW w:w="1390" w:type="dxa"/>
                  <w:shd w:val="clear" w:color="auto" w:fill="F2F2F2" w:themeFill="background1" w:themeFillShade="F2"/>
                  <w:tcMar>
                    <w:top w:w="0" w:type="dxa"/>
                    <w:left w:w="108" w:type="dxa"/>
                    <w:bottom w:w="0" w:type="dxa"/>
                    <w:right w:w="108" w:type="dxa"/>
                  </w:tcMar>
                  <w:vAlign w:val="center"/>
                </w:tcPr>
                <w:p w14:paraId="3ABB4B61" w14:textId="4E30F021" w:rsidR="00167AB6" w:rsidRPr="00ED17BB" w:rsidRDefault="00ED17BB" w:rsidP="003D1F54">
                  <w:pPr>
                    <w:ind w:left="-29"/>
                    <w:jc w:val="center"/>
                    <w:rPr>
                      <w:rFonts w:ascii="Sylfaen" w:hAnsi="Sylfaen" w:cs="Calibri"/>
                      <w:sz w:val="18"/>
                      <w:szCs w:val="18"/>
                      <w:lang w:val="en-GB"/>
                    </w:rPr>
                  </w:pPr>
                  <w:r>
                    <w:rPr>
                      <w:rFonts w:ascii="Sylfaen" w:hAnsi="Sylfaen"/>
                      <w:sz w:val="18"/>
                      <w:szCs w:val="18"/>
                      <w:lang w:val="en-GB"/>
                    </w:rPr>
                    <w:t>Commercial banks</w:t>
                  </w:r>
                </w:p>
              </w:tc>
              <w:tc>
                <w:tcPr>
                  <w:tcW w:w="1011" w:type="dxa"/>
                  <w:shd w:val="clear" w:color="auto" w:fill="F2F2F2" w:themeFill="background1" w:themeFillShade="F2"/>
                  <w:tcMar>
                    <w:top w:w="0" w:type="dxa"/>
                    <w:left w:w="108" w:type="dxa"/>
                    <w:bottom w:w="0" w:type="dxa"/>
                    <w:right w:w="108" w:type="dxa"/>
                  </w:tcMar>
                  <w:vAlign w:val="center"/>
                </w:tcPr>
                <w:p w14:paraId="3E47A167" w14:textId="2B0B3364"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5D07CC1A"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20 000 000</w:t>
                  </w:r>
                </w:p>
              </w:tc>
              <w:tc>
                <w:tcPr>
                  <w:tcW w:w="2253" w:type="dxa"/>
                  <w:shd w:val="clear" w:color="auto" w:fill="F2F2F2" w:themeFill="background1" w:themeFillShade="F2"/>
                  <w:tcMar>
                    <w:top w:w="0" w:type="dxa"/>
                    <w:left w:w="108" w:type="dxa"/>
                    <w:bottom w:w="0" w:type="dxa"/>
                    <w:right w:w="108" w:type="dxa"/>
                  </w:tcMar>
                  <w:vAlign w:val="center"/>
                </w:tcPr>
                <w:p w14:paraId="0F2DD990"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20 000 000</w:t>
                  </w:r>
                </w:p>
              </w:tc>
              <w:tc>
                <w:tcPr>
                  <w:tcW w:w="534" w:type="dxa"/>
                  <w:shd w:val="clear" w:color="auto" w:fill="F2F2F2" w:themeFill="background1" w:themeFillShade="F2"/>
                  <w:vAlign w:val="center"/>
                </w:tcPr>
                <w:p w14:paraId="437808EC" w14:textId="77777777" w:rsidR="001E72D2" w:rsidRPr="004658F1" w:rsidRDefault="001E72D2" w:rsidP="00827825">
                  <w:pPr>
                    <w:rPr>
                      <w:rFonts w:ascii="Sylfaen" w:hAnsi="Sylfaen" w:cs="Calibri"/>
                      <w:sz w:val="18"/>
                      <w:szCs w:val="18"/>
                      <w:lang w:val="ka-GE"/>
                    </w:rPr>
                  </w:pPr>
                  <w:r w:rsidRPr="004658F1">
                    <w:rPr>
                      <w:rFonts w:ascii="Sylfaen" w:hAnsi="Sylfaen" w:cs="Calibri"/>
                      <w:sz w:val="18"/>
                      <w:szCs w:val="18"/>
                      <w:lang w:val="ka-GE"/>
                    </w:rPr>
                    <w:t>24. 07.</w:t>
                  </w:r>
                </w:p>
                <w:p w14:paraId="6D00342A" w14:textId="6EFB2172" w:rsidR="00167AB6" w:rsidRPr="004658F1" w:rsidRDefault="001E72D2"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3BDE1AB5"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52B35783"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45311A8D" w14:textId="77777777" w:rsidR="00167AB6" w:rsidRPr="004658F1" w:rsidRDefault="00167AB6" w:rsidP="003D1F54">
                  <w:pPr>
                    <w:ind w:left="176"/>
                    <w:jc w:val="center"/>
                    <w:rPr>
                      <w:rFonts w:ascii="Sylfaen" w:hAnsi="Sylfaen" w:cs="Calibri"/>
                      <w:sz w:val="18"/>
                      <w:szCs w:val="18"/>
                      <w:lang w:val="ka-GE"/>
                    </w:rPr>
                  </w:pPr>
                </w:p>
              </w:tc>
            </w:tr>
            <w:tr w:rsidR="00AB66ED" w:rsidRPr="004658F1" w14:paraId="3B4F6E34"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7A211F39" w14:textId="77774466"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.5</w:t>
                  </w:r>
                </w:p>
              </w:tc>
              <w:tc>
                <w:tcPr>
                  <w:tcW w:w="1559" w:type="dxa"/>
                  <w:shd w:val="clear" w:color="auto" w:fill="F2F2F2" w:themeFill="background1" w:themeFillShade="F2"/>
                  <w:vAlign w:val="center"/>
                </w:tcPr>
                <w:p w14:paraId="63B7D6E6" w14:textId="1C63F2E1" w:rsidR="00167AB6" w:rsidRPr="004658F1" w:rsidRDefault="00ED17BB" w:rsidP="003D1F54">
                  <w:pPr>
                    <w:ind w:left="142"/>
                    <w:jc w:val="center"/>
                    <w:rPr>
                      <w:rFonts w:ascii="Sylfaen" w:hAnsi="Sylfaen"/>
                      <w:sz w:val="18"/>
                      <w:szCs w:val="18"/>
                    </w:rPr>
                  </w:pPr>
                  <w:r w:rsidRPr="00ED17BB">
                    <w:rPr>
                      <w:rFonts w:ascii="Sylfaen" w:hAnsi="Sylfaen"/>
                      <w:sz w:val="18"/>
                      <w:szCs w:val="18"/>
                      <w:lang w:val="ka-GE"/>
                    </w:rPr>
                    <w:t>Taking measures to promote innovation and science</w:t>
                  </w:r>
                </w:p>
              </w:tc>
              <w:tc>
                <w:tcPr>
                  <w:tcW w:w="722" w:type="dxa"/>
                  <w:shd w:val="clear" w:color="auto" w:fill="A6A6A6" w:themeFill="background1" w:themeFillShade="A6"/>
                  <w:tcMar>
                    <w:top w:w="0" w:type="dxa"/>
                    <w:left w:w="108" w:type="dxa"/>
                    <w:bottom w:w="0" w:type="dxa"/>
                    <w:right w:w="108" w:type="dxa"/>
                  </w:tcMar>
                  <w:vAlign w:val="center"/>
                </w:tcPr>
                <w:p w14:paraId="1EBC25E0" w14:textId="3587FB9C"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.5.1</w:t>
                  </w:r>
                </w:p>
              </w:tc>
              <w:tc>
                <w:tcPr>
                  <w:tcW w:w="1583" w:type="dxa"/>
                  <w:shd w:val="clear" w:color="auto" w:fill="F2F2F2" w:themeFill="background1" w:themeFillShade="F2"/>
                  <w:vAlign w:val="center"/>
                </w:tcPr>
                <w:p w14:paraId="3305C091" w14:textId="68876CA0" w:rsidR="00167AB6" w:rsidRPr="004658F1" w:rsidRDefault="00ED17BB" w:rsidP="003D1F54">
                  <w:pPr>
                    <w:jc w:val="center"/>
                    <w:rPr>
                      <w:rFonts w:ascii="Sylfaen" w:hAnsi="Sylfaen" w:cs="Calibri"/>
                      <w:sz w:val="18"/>
                      <w:szCs w:val="18"/>
                      <w:lang w:val="ka-GE"/>
                    </w:rPr>
                  </w:pPr>
                  <w:r w:rsidRPr="00ED17BB">
                    <w:rPr>
                      <w:rFonts w:ascii="Sylfaen" w:hAnsi="Sylfaen"/>
                      <w:sz w:val="18"/>
                      <w:szCs w:val="18"/>
                      <w:lang w:val="ka-GE"/>
                    </w:rPr>
                    <w:t xml:space="preserve">Events </w:t>
                  </w:r>
                  <w:r>
                    <w:rPr>
                      <w:rFonts w:ascii="Sylfaen" w:hAnsi="Sylfaen"/>
                      <w:sz w:val="18"/>
                      <w:szCs w:val="18"/>
                      <w:lang w:val="en-GB"/>
                    </w:rPr>
                    <w:t xml:space="preserve">conducted </w:t>
                  </w:r>
                  <w:r w:rsidRPr="00ED17BB">
                    <w:rPr>
                      <w:rFonts w:ascii="Sylfaen" w:hAnsi="Sylfaen"/>
                      <w:sz w:val="18"/>
                      <w:szCs w:val="18"/>
                      <w:lang w:val="ka-GE"/>
                    </w:rPr>
                    <w:t>in the field of innovative entrepreneurship, research and development (R&amp;D), access to finance, awareness raising. At least 50 events per year.</w:t>
                  </w:r>
                </w:p>
              </w:tc>
              <w:tc>
                <w:tcPr>
                  <w:tcW w:w="1297" w:type="dxa"/>
                  <w:shd w:val="clear" w:color="auto" w:fill="F2F2F2" w:themeFill="background1" w:themeFillShade="F2"/>
                  <w:tcMar>
                    <w:top w:w="0" w:type="dxa"/>
                    <w:left w:w="108" w:type="dxa"/>
                    <w:bottom w:w="0" w:type="dxa"/>
                    <w:right w:w="108" w:type="dxa"/>
                  </w:tcMar>
                  <w:vAlign w:val="center"/>
                </w:tcPr>
                <w:p w14:paraId="7EB94B5F" w14:textId="7ED6E339" w:rsidR="00167AB6" w:rsidRPr="004658F1" w:rsidRDefault="00ED17BB">
                  <w:pPr>
                    <w:jc w:val="center"/>
                    <w:rPr>
                      <w:rFonts w:ascii="Sylfaen" w:hAnsi="Sylfaen"/>
                      <w:sz w:val="18"/>
                      <w:szCs w:val="18"/>
                      <w:lang w:val="ka-GE"/>
                    </w:rPr>
                  </w:pPr>
                  <w:r>
                    <w:rPr>
                      <w:rFonts w:ascii="Sylfaen" w:hAnsi="Sylfaen"/>
                      <w:sz w:val="18"/>
                      <w:szCs w:val="18"/>
                      <w:lang w:val="ka-GE"/>
                    </w:rPr>
                    <w:t>LEPL</w:t>
                  </w:r>
                  <w:r w:rsidR="00167AB6" w:rsidRPr="004658F1">
                    <w:rPr>
                      <w:rFonts w:ascii="Sylfaen" w:hAnsi="Sylfaen"/>
                      <w:sz w:val="18"/>
                      <w:szCs w:val="18"/>
                      <w:lang w:val="ka-GE"/>
                    </w:rPr>
                    <w:t xml:space="preserve"> - </w:t>
                  </w:r>
                  <w:r>
                    <w:rPr>
                      <w:rFonts w:ascii="Sylfaen" w:hAnsi="Sylfaen"/>
                      <w:sz w:val="18"/>
                      <w:szCs w:val="18"/>
                      <w:lang w:val="ka-GE"/>
                    </w:rPr>
                    <w:t>Innovation and Technology Agency</w:t>
                  </w:r>
                </w:p>
                <w:p w14:paraId="258D6D68" w14:textId="77777777" w:rsidR="00167AB6" w:rsidRPr="004658F1" w:rsidRDefault="00167AB6" w:rsidP="003D1F54">
                  <w:pPr>
                    <w:jc w:val="center"/>
                    <w:rPr>
                      <w:rFonts w:ascii="Sylfaen" w:hAnsi="Sylfaen" w:cs="Calibri"/>
                      <w:sz w:val="18"/>
                      <w:szCs w:val="18"/>
                      <w:lang w:val="ka-GE"/>
                    </w:rPr>
                  </w:pPr>
                </w:p>
              </w:tc>
              <w:tc>
                <w:tcPr>
                  <w:tcW w:w="1297" w:type="dxa"/>
                  <w:shd w:val="clear" w:color="auto" w:fill="F2F2F2" w:themeFill="background1" w:themeFillShade="F2"/>
                  <w:tcMar>
                    <w:top w:w="0" w:type="dxa"/>
                    <w:left w:w="108" w:type="dxa"/>
                    <w:bottom w:w="0" w:type="dxa"/>
                    <w:right w:w="108" w:type="dxa"/>
                  </w:tcMar>
                  <w:vAlign w:val="center"/>
                </w:tcPr>
                <w:p w14:paraId="3DAAE5DB" w14:textId="3C52AA76" w:rsidR="00167AB6" w:rsidRPr="004658F1" w:rsidRDefault="00ED17BB">
                  <w:pPr>
                    <w:jc w:val="center"/>
                    <w:rPr>
                      <w:rFonts w:ascii="Sylfaen" w:hAnsi="Sylfaen"/>
                      <w:sz w:val="18"/>
                      <w:szCs w:val="18"/>
                      <w:lang w:val="ka-GE"/>
                    </w:rPr>
                  </w:pPr>
                  <w:r>
                    <w:rPr>
                      <w:rFonts w:ascii="Sylfaen" w:hAnsi="Sylfaen"/>
                      <w:sz w:val="18"/>
                      <w:szCs w:val="18"/>
                      <w:lang w:val="ka-GE"/>
                    </w:rPr>
                    <w:t>LEPL</w:t>
                  </w:r>
                  <w:r w:rsidR="00167AB6" w:rsidRPr="004658F1">
                    <w:rPr>
                      <w:rFonts w:ascii="Sylfaen" w:hAnsi="Sylfaen"/>
                      <w:sz w:val="18"/>
                      <w:szCs w:val="18"/>
                      <w:lang w:val="ka-GE"/>
                    </w:rPr>
                    <w:t xml:space="preserve"> - </w:t>
                  </w:r>
                  <w:r>
                    <w:rPr>
                      <w:rFonts w:ascii="Sylfaen" w:hAnsi="Sylfaen"/>
                      <w:sz w:val="18"/>
                      <w:szCs w:val="18"/>
                      <w:lang w:val="ka-GE"/>
                    </w:rPr>
                    <w:t>Innovation and Technology Agency</w:t>
                  </w:r>
                </w:p>
                <w:p w14:paraId="6040C970" w14:textId="77777777" w:rsidR="00167AB6" w:rsidRPr="004658F1" w:rsidRDefault="00167AB6" w:rsidP="003D1F54">
                  <w:pPr>
                    <w:jc w:val="center"/>
                    <w:rPr>
                      <w:rFonts w:ascii="Sylfaen" w:hAnsi="Sylfaen" w:cs="Calibri"/>
                      <w:sz w:val="18"/>
                      <w:szCs w:val="18"/>
                      <w:lang w:val="ka-GE"/>
                    </w:rPr>
                  </w:pPr>
                </w:p>
              </w:tc>
              <w:tc>
                <w:tcPr>
                  <w:tcW w:w="1390" w:type="dxa"/>
                  <w:shd w:val="clear" w:color="auto" w:fill="F2F2F2" w:themeFill="background1" w:themeFillShade="F2"/>
                  <w:tcMar>
                    <w:top w:w="0" w:type="dxa"/>
                    <w:left w:w="108" w:type="dxa"/>
                    <w:bottom w:w="0" w:type="dxa"/>
                    <w:right w:w="108" w:type="dxa"/>
                  </w:tcMar>
                  <w:vAlign w:val="center"/>
                </w:tcPr>
                <w:p w14:paraId="307CC772" w14:textId="77777777" w:rsidR="00167AB6" w:rsidRPr="004658F1" w:rsidRDefault="00167AB6" w:rsidP="003D1F54">
                  <w:pPr>
                    <w:ind w:left="176"/>
                    <w:jc w:val="center"/>
                    <w:rPr>
                      <w:rFonts w:ascii="Sylfaen" w:hAnsi="Sylfaen" w:cs="Calibri"/>
                      <w:sz w:val="18"/>
                      <w:szCs w:val="18"/>
                      <w:lang w:val="ka-GE"/>
                    </w:rPr>
                  </w:pPr>
                </w:p>
              </w:tc>
              <w:tc>
                <w:tcPr>
                  <w:tcW w:w="1011" w:type="dxa"/>
                  <w:shd w:val="clear" w:color="auto" w:fill="F2F2F2" w:themeFill="background1" w:themeFillShade="F2"/>
                  <w:tcMar>
                    <w:top w:w="0" w:type="dxa"/>
                    <w:left w:w="108" w:type="dxa"/>
                    <w:bottom w:w="0" w:type="dxa"/>
                    <w:right w:w="108" w:type="dxa"/>
                  </w:tcMar>
                  <w:vAlign w:val="center"/>
                </w:tcPr>
                <w:p w14:paraId="3DFC409F"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1147F64C" w14:textId="052C6A47" w:rsidR="00167AB6" w:rsidRPr="00ED17BB" w:rsidRDefault="00ED17BB" w:rsidP="003D1F54">
                  <w:pPr>
                    <w:jc w:val="center"/>
                    <w:rPr>
                      <w:rFonts w:ascii="Sylfaen" w:hAnsi="Sylfaen" w:cs="Calibri"/>
                      <w:sz w:val="18"/>
                      <w:szCs w:val="18"/>
                      <w:lang w:val="en-GB"/>
                    </w:rPr>
                  </w:pPr>
                  <w:r>
                    <w:rPr>
                      <w:rFonts w:ascii="Sylfaen" w:hAnsi="Sylfaen" w:cs="Calibri"/>
                      <w:sz w:val="18"/>
                      <w:szCs w:val="18"/>
                      <w:lang w:val="en-GB"/>
                    </w:rPr>
                    <w:t>Administrative expenses</w:t>
                  </w:r>
                </w:p>
              </w:tc>
              <w:tc>
                <w:tcPr>
                  <w:tcW w:w="2253" w:type="dxa"/>
                  <w:shd w:val="clear" w:color="auto" w:fill="F2F2F2" w:themeFill="background1" w:themeFillShade="F2"/>
                  <w:tcMar>
                    <w:top w:w="0" w:type="dxa"/>
                    <w:left w:w="108" w:type="dxa"/>
                    <w:bottom w:w="0" w:type="dxa"/>
                    <w:right w:w="108" w:type="dxa"/>
                  </w:tcMar>
                  <w:vAlign w:val="center"/>
                </w:tcPr>
                <w:p w14:paraId="10C06F9E" w14:textId="1F9E9306" w:rsidR="00167AB6" w:rsidRPr="004658F1" w:rsidRDefault="00167AB6" w:rsidP="003D1F54">
                  <w:pPr>
                    <w:ind w:left="176"/>
                    <w:jc w:val="center"/>
                    <w:rPr>
                      <w:rFonts w:ascii="Sylfaen" w:hAnsi="Sylfaen" w:cs="Calibri"/>
                      <w:sz w:val="18"/>
                      <w:szCs w:val="18"/>
                      <w:lang w:val="ka-GE"/>
                    </w:rPr>
                  </w:pPr>
                </w:p>
              </w:tc>
              <w:tc>
                <w:tcPr>
                  <w:tcW w:w="534" w:type="dxa"/>
                  <w:shd w:val="clear" w:color="auto" w:fill="F2F2F2" w:themeFill="background1" w:themeFillShade="F2"/>
                  <w:vAlign w:val="center"/>
                </w:tcPr>
                <w:p w14:paraId="39C895C0" w14:textId="2EEDFFC4" w:rsidR="00140D9D" w:rsidRPr="004658F1" w:rsidRDefault="00140D9D" w:rsidP="00140D9D">
                  <w:pPr>
                    <w:jc w:val="center"/>
                    <w:rPr>
                      <w:rFonts w:ascii="Sylfaen" w:hAnsi="Sylfaen" w:cs="Calibri"/>
                      <w:sz w:val="18"/>
                      <w:szCs w:val="18"/>
                      <w:lang w:val="ka-GE"/>
                    </w:rPr>
                  </w:pPr>
                </w:p>
                <w:p w14:paraId="5D628704" w14:textId="27E2905A" w:rsidR="00140D9D" w:rsidRPr="004658F1" w:rsidRDefault="00140D9D" w:rsidP="00140D9D">
                  <w:pPr>
                    <w:jc w:val="center"/>
                    <w:rPr>
                      <w:rFonts w:ascii="Sylfaen" w:hAnsi="Sylfaen" w:cs="Calibri"/>
                      <w:sz w:val="18"/>
                      <w:szCs w:val="18"/>
                      <w:lang w:val="ka-GE"/>
                    </w:rPr>
                  </w:pPr>
                  <w:r w:rsidRPr="004658F1">
                    <w:rPr>
                      <w:rFonts w:ascii="Sylfaen" w:hAnsi="Sylfaen" w:cs="Calibri"/>
                      <w:sz w:val="18"/>
                      <w:szCs w:val="18"/>
                      <w:lang w:val="ka-GE"/>
                    </w:rPr>
                    <w:t>24 08 02</w:t>
                  </w:r>
                </w:p>
                <w:p w14:paraId="4186C81B" w14:textId="5162FBCB" w:rsidR="00167AB6" w:rsidRPr="004658F1" w:rsidRDefault="00167AB6" w:rsidP="00827825">
                  <w:pPr>
                    <w:rPr>
                      <w:rFonts w:ascii="Sylfaen" w:hAnsi="Sylfaen" w:cs="Calibri"/>
                      <w:sz w:val="18"/>
                      <w:szCs w:val="18"/>
                      <w:lang w:val="ka-GE"/>
                    </w:rPr>
                  </w:pPr>
                </w:p>
              </w:tc>
              <w:tc>
                <w:tcPr>
                  <w:tcW w:w="673" w:type="dxa"/>
                  <w:shd w:val="clear" w:color="auto" w:fill="F2F2F2" w:themeFill="background1" w:themeFillShade="F2"/>
                  <w:vAlign w:val="center"/>
                </w:tcPr>
                <w:p w14:paraId="6AB78720"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1DC7D63B"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167255BA" w14:textId="77777777" w:rsidR="00167AB6" w:rsidRPr="004658F1" w:rsidRDefault="00167AB6" w:rsidP="003D1F54">
                  <w:pPr>
                    <w:ind w:left="176"/>
                    <w:jc w:val="center"/>
                    <w:rPr>
                      <w:rFonts w:ascii="Sylfaen" w:hAnsi="Sylfaen" w:cs="Calibri"/>
                      <w:sz w:val="18"/>
                      <w:szCs w:val="18"/>
                      <w:lang w:val="ka-GE"/>
                    </w:rPr>
                  </w:pPr>
                </w:p>
              </w:tc>
            </w:tr>
            <w:tr w:rsidR="00AB66ED" w:rsidRPr="004658F1" w14:paraId="7B8AB73F"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71438C1E" w14:textId="3CCC6192"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.6</w:t>
                  </w:r>
                </w:p>
              </w:tc>
              <w:tc>
                <w:tcPr>
                  <w:tcW w:w="1559" w:type="dxa"/>
                  <w:shd w:val="clear" w:color="auto" w:fill="F2F2F2" w:themeFill="background1" w:themeFillShade="F2"/>
                  <w:vAlign w:val="center"/>
                </w:tcPr>
                <w:p w14:paraId="476342D3" w14:textId="0F789734" w:rsidR="00167AB6" w:rsidRPr="004658F1" w:rsidRDefault="00ED17BB" w:rsidP="003D1F54">
                  <w:pPr>
                    <w:jc w:val="center"/>
                    <w:rPr>
                      <w:rFonts w:ascii="Sylfaen" w:hAnsi="Sylfaen"/>
                      <w:sz w:val="18"/>
                      <w:szCs w:val="18"/>
                      <w:lang w:val="ka-GE"/>
                    </w:rPr>
                  </w:pPr>
                  <w:r w:rsidRPr="00ED17BB">
                    <w:rPr>
                      <w:rFonts w:ascii="Sylfaen" w:hAnsi="Sylfaen"/>
                      <w:sz w:val="18"/>
                      <w:szCs w:val="18"/>
                      <w:lang w:val="ka-GE"/>
                    </w:rPr>
                    <w:t>Implementation of innovative and technological grant program</w:t>
                  </w:r>
                  <w:r>
                    <w:rPr>
                      <w:rFonts w:ascii="Sylfaen" w:hAnsi="Sylfaen"/>
                      <w:sz w:val="18"/>
                      <w:szCs w:val="18"/>
                      <w:lang w:val="en-GB"/>
                    </w:rPr>
                    <w:t>me</w:t>
                  </w:r>
                  <w:r w:rsidRPr="00ED17BB">
                    <w:rPr>
                      <w:rFonts w:ascii="Sylfaen" w:hAnsi="Sylfaen"/>
                      <w:sz w:val="18"/>
                      <w:szCs w:val="18"/>
                      <w:lang w:val="ka-GE"/>
                    </w:rPr>
                    <w:t>s</w:t>
                  </w:r>
                </w:p>
              </w:tc>
              <w:tc>
                <w:tcPr>
                  <w:tcW w:w="722" w:type="dxa"/>
                  <w:shd w:val="clear" w:color="auto" w:fill="A6A6A6" w:themeFill="background1" w:themeFillShade="A6"/>
                  <w:tcMar>
                    <w:top w:w="0" w:type="dxa"/>
                    <w:left w:w="108" w:type="dxa"/>
                    <w:bottom w:w="0" w:type="dxa"/>
                    <w:right w:w="108" w:type="dxa"/>
                  </w:tcMar>
                  <w:vAlign w:val="center"/>
                </w:tcPr>
                <w:p w14:paraId="46077018" w14:textId="07C7E5F9"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.6.1</w:t>
                  </w:r>
                </w:p>
              </w:tc>
              <w:tc>
                <w:tcPr>
                  <w:tcW w:w="1583" w:type="dxa"/>
                  <w:shd w:val="clear" w:color="auto" w:fill="F2F2F2" w:themeFill="background1" w:themeFillShade="F2"/>
                  <w:vAlign w:val="center"/>
                </w:tcPr>
                <w:p w14:paraId="6A693B4D" w14:textId="645078AF" w:rsidR="00167AB6" w:rsidRDefault="00ED17BB" w:rsidP="003D1F54">
                  <w:pPr>
                    <w:ind w:right="-13"/>
                    <w:jc w:val="center"/>
                    <w:rPr>
                      <w:rFonts w:ascii="Sylfaen" w:hAnsi="Sylfaen"/>
                      <w:sz w:val="18"/>
                      <w:szCs w:val="18"/>
                      <w:lang w:val="ka-GE"/>
                    </w:rPr>
                  </w:pPr>
                  <w:r w:rsidRPr="00ED17BB">
                    <w:rPr>
                      <w:rFonts w:ascii="Sylfaen" w:hAnsi="Sylfaen"/>
                      <w:sz w:val="18"/>
                      <w:szCs w:val="18"/>
                      <w:lang w:val="ka-GE"/>
                    </w:rPr>
                    <w:t>Increased number of applicants in the program</w:t>
                  </w:r>
                  <w:r>
                    <w:rPr>
                      <w:rFonts w:ascii="Sylfaen" w:hAnsi="Sylfaen"/>
                      <w:sz w:val="18"/>
                      <w:szCs w:val="18"/>
                      <w:lang w:val="en-GB"/>
                    </w:rPr>
                    <w:t>me</w:t>
                  </w:r>
                  <w:r w:rsidRPr="00ED17BB">
                    <w:rPr>
                      <w:rFonts w:ascii="Sylfaen" w:hAnsi="Sylfaen"/>
                      <w:sz w:val="18"/>
                      <w:szCs w:val="18"/>
                      <w:lang w:val="ka-GE"/>
                    </w:rPr>
                    <w:t>s of the Agency for Innovation and Technology.</w:t>
                  </w:r>
                </w:p>
                <w:p w14:paraId="7EDD663B" w14:textId="77777777" w:rsidR="00ED17BB" w:rsidRPr="004658F1" w:rsidRDefault="00ED17BB" w:rsidP="003D1F54">
                  <w:pPr>
                    <w:ind w:right="-13"/>
                    <w:jc w:val="center"/>
                    <w:rPr>
                      <w:rFonts w:ascii="Sylfaen" w:hAnsi="Sylfaen"/>
                      <w:sz w:val="18"/>
                      <w:szCs w:val="18"/>
                      <w:lang w:val="ka-GE"/>
                    </w:rPr>
                  </w:pPr>
                </w:p>
                <w:p w14:paraId="561E8DC2" w14:textId="2A7B1147" w:rsidR="00167AB6" w:rsidRDefault="00ED17BB" w:rsidP="003D1F54">
                  <w:pPr>
                    <w:ind w:right="-13"/>
                    <w:jc w:val="center"/>
                    <w:rPr>
                      <w:rFonts w:ascii="Sylfaen" w:hAnsi="Sylfaen"/>
                      <w:sz w:val="18"/>
                      <w:szCs w:val="18"/>
                      <w:lang w:val="en-GB"/>
                    </w:rPr>
                  </w:pPr>
                  <w:r w:rsidRPr="00ED17BB">
                    <w:rPr>
                      <w:rFonts w:ascii="Sylfaen" w:hAnsi="Sylfaen"/>
                      <w:sz w:val="18"/>
                      <w:szCs w:val="18"/>
                      <w:lang w:val="ka-GE"/>
                    </w:rPr>
                    <w:t>Funding of at least 100 beneficiaries under the Small Grant Program</w:t>
                  </w:r>
                  <w:r>
                    <w:rPr>
                      <w:rFonts w:ascii="Sylfaen" w:hAnsi="Sylfaen"/>
                      <w:sz w:val="18"/>
                      <w:szCs w:val="18"/>
                      <w:lang w:val="en-GB"/>
                    </w:rPr>
                    <w:t>me</w:t>
                  </w:r>
                </w:p>
                <w:p w14:paraId="4E529F8B" w14:textId="77777777" w:rsidR="00ED17BB" w:rsidRPr="00ED17BB" w:rsidRDefault="00ED17BB" w:rsidP="003D1F54">
                  <w:pPr>
                    <w:ind w:right="-13"/>
                    <w:jc w:val="center"/>
                    <w:rPr>
                      <w:rFonts w:ascii="Sylfaen" w:hAnsi="Sylfaen"/>
                      <w:sz w:val="18"/>
                      <w:szCs w:val="18"/>
                      <w:lang w:val="en-GB"/>
                    </w:rPr>
                  </w:pPr>
                </w:p>
                <w:p w14:paraId="6D311EA5" w14:textId="49F95FCF" w:rsidR="00167AB6" w:rsidRPr="004658F1" w:rsidRDefault="00ED17BB" w:rsidP="00743BF9">
                  <w:pPr>
                    <w:jc w:val="center"/>
                    <w:rPr>
                      <w:rFonts w:ascii="Sylfaen" w:hAnsi="Sylfaen" w:cs="Calibri"/>
                      <w:sz w:val="18"/>
                      <w:szCs w:val="18"/>
                      <w:lang w:val="ka-GE"/>
                    </w:rPr>
                  </w:pPr>
                  <w:r w:rsidRPr="00ED17BB">
                    <w:rPr>
                      <w:rFonts w:ascii="Sylfaen" w:hAnsi="Sylfaen"/>
                      <w:sz w:val="18"/>
                      <w:szCs w:val="18"/>
                      <w:lang w:val="ka-GE"/>
                    </w:rPr>
                    <w:lastRenderedPageBreak/>
                    <w:t>Funding of at least 60 beneficiaries under the co-financing grant</w:t>
                  </w:r>
                </w:p>
              </w:tc>
              <w:tc>
                <w:tcPr>
                  <w:tcW w:w="1297" w:type="dxa"/>
                  <w:shd w:val="clear" w:color="auto" w:fill="F2F2F2" w:themeFill="background1" w:themeFillShade="F2"/>
                  <w:tcMar>
                    <w:top w:w="0" w:type="dxa"/>
                    <w:left w:w="108" w:type="dxa"/>
                    <w:bottom w:w="0" w:type="dxa"/>
                    <w:right w:w="108" w:type="dxa"/>
                  </w:tcMar>
                  <w:vAlign w:val="center"/>
                </w:tcPr>
                <w:p w14:paraId="1071919C" w14:textId="39DB5C47" w:rsidR="00167AB6" w:rsidRPr="004658F1" w:rsidRDefault="00ED17BB">
                  <w:pPr>
                    <w:jc w:val="center"/>
                    <w:rPr>
                      <w:rFonts w:ascii="Sylfaen" w:hAnsi="Sylfaen"/>
                      <w:sz w:val="18"/>
                      <w:szCs w:val="18"/>
                      <w:lang w:val="ka-GE"/>
                    </w:rPr>
                  </w:pPr>
                  <w:r>
                    <w:rPr>
                      <w:rFonts w:ascii="Sylfaen" w:hAnsi="Sylfaen"/>
                      <w:sz w:val="18"/>
                      <w:szCs w:val="18"/>
                      <w:lang w:val="ka-GE"/>
                    </w:rPr>
                    <w:lastRenderedPageBreak/>
                    <w:t>LEPL</w:t>
                  </w:r>
                  <w:r w:rsidR="00167AB6" w:rsidRPr="004658F1">
                    <w:rPr>
                      <w:rFonts w:ascii="Sylfaen" w:hAnsi="Sylfaen"/>
                      <w:sz w:val="18"/>
                      <w:szCs w:val="18"/>
                      <w:lang w:val="ka-GE"/>
                    </w:rPr>
                    <w:t xml:space="preserve"> - </w:t>
                  </w:r>
                  <w:r>
                    <w:rPr>
                      <w:rFonts w:ascii="Sylfaen" w:hAnsi="Sylfaen"/>
                      <w:sz w:val="18"/>
                      <w:szCs w:val="18"/>
                      <w:lang w:val="ka-GE"/>
                    </w:rPr>
                    <w:t>Innovation and Technology Agency</w:t>
                  </w:r>
                </w:p>
                <w:p w14:paraId="6FEBD646" w14:textId="77777777" w:rsidR="00167AB6" w:rsidRPr="004658F1" w:rsidRDefault="00167AB6" w:rsidP="003D1F54">
                  <w:pPr>
                    <w:jc w:val="center"/>
                    <w:rPr>
                      <w:rFonts w:ascii="Sylfaen" w:hAnsi="Sylfaen" w:cs="Calibri"/>
                      <w:sz w:val="18"/>
                      <w:szCs w:val="18"/>
                      <w:lang w:val="ka-GE"/>
                    </w:rPr>
                  </w:pPr>
                </w:p>
              </w:tc>
              <w:tc>
                <w:tcPr>
                  <w:tcW w:w="1297" w:type="dxa"/>
                  <w:shd w:val="clear" w:color="auto" w:fill="F2F2F2" w:themeFill="background1" w:themeFillShade="F2"/>
                  <w:tcMar>
                    <w:top w:w="0" w:type="dxa"/>
                    <w:left w:w="108" w:type="dxa"/>
                    <w:bottom w:w="0" w:type="dxa"/>
                    <w:right w:w="108" w:type="dxa"/>
                  </w:tcMar>
                  <w:vAlign w:val="center"/>
                </w:tcPr>
                <w:p w14:paraId="45883C02" w14:textId="72012D6E" w:rsidR="00167AB6" w:rsidRPr="004658F1" w:rsidRDefault="00ED17BB">
                  <w:pPr>
                    <w:jc w:val="center"/>
                    <w:rPr>
                      <w:rFonts w:ascii="Sylfaen" w:hAnsi="Sylfaen"/>
                      <w:sz w:val="18"/>
                      <w:szCs w:val="18"/>
                      <w:lang w:val="ka-GE"/>
                    </w:rPr>
                  </w:pPr>
                  <w:r>
                    <w:rPr>
                      <w:rFonts w:ascii="Sylfaen" w:hAnsi="Sylfaen"/>
                      <w:sz w:val="18"/>
                      <w:szCs w:val="18"/>
                      <w:lang w:val="ka-GE"/>
                    </w:rPr>
                    <w:t>LEPL</w:t>
                  </w:r>
                  <w:r w:rsidR="00167AB6" w:rsidRPr="004658F1">
                    <w:rPr>
                      <w:rFonts w:ascii="Sylfaen" w:hAnsi="Sylfaen"/>
                      <w:sz w:val="18"/>
                      <w:szCs w:val="18"/>
                      <w:lang w:val="ka-GE"/>
                    </w:rPr>
                    <w:t xml:space="preserve"> - </w:t>
                  </w:r>
                  <w:r>
                    <w:rPr>
                      <w:rFonts w:ascii="Sylfaen" w:hAnsi="Sylfaen"/>
                      <w:sz w:val="18"/>
                      <w:szCs w:val="18"/>
                      <w:lang w:val="ka-GE"/>
                    </w:rPr>
                    <w:t>Innovation and Technology Agency</w:t>
                  </w:r>
                </w:p>
                <w:p w14:paraId="1672E6E1" w14:textId="77777777" w:rsidR="00167AB6" w:rsidRPr="004658F1" w:rsidRDefault="00167AB6" w:rsidP="003D1F54">
                  <w:pPr>
                    <w:jc w:val="center"/>
                    <w:rPr>
                      <w:rFonts w:ascii="Sylfaen" w:hAnsi="Sylfaen" w:cs="Calibri"/>
                      <w:sz w:val="18"/>
                      <w:szCs w:val="18"/>
                      <w:lang w:val="ka-GE"/>
                    </w:rPr>
                  </w:pPr>
                </w:p>
              </w:tc>
              <w:tc>
                <w:tcPr>
                  <w:tcW w:w="1390" w:type="dxa"/>
                  <w:shd w:val="clear" w:color="auto" w:fill="F2F2F2" w:themeFill="background1" w:themeFillShade="F2"/>
                  <w:tcMar>
                    <w:top w:w="0" w:type="dxa"/>
                    <w:left w:w="108" w:type="dxa"/>
                    <w:bottom w:w="0" w:type="dxa"/>
                    <w:right w:w="108" w:type="dxa"/>
                  </w:tcMar>
                  <w:vAlign w:val="center"/>
                </w:tcPr>
                <w:p w14:paraId="51100A86" w14:textId="3B4D7756" w:rsidR="00167AB6" w:rsidRPr="00ED17BB" w:rsidRDefault="00ED17BB" w:rsidP="003D1F54">
                  <w:pPr>
                    <w:jc w:val="center"/>
                    <w:rPr>
                      <w:rFonts w:ascii="Sylfaen" w:hAnsi="Sylfaen" w:cs="Calibri"/>
                      <w:sz w:val="18"/>
                      <w:szCs w:val="18"/>
                      <w:lang w:val="en-GB"/>
                    </w:rPr>
                  </w:pPr>
                  <w:r>
                    <w:rPr>
                      <w:rFonts w:ascii="Sylfaen" w:hAnsi="Sylfaen" w:cs="Calibri"/>
                      <w:sz w:val="18"/>
                      <w:szCs w:val="18"/>
                      <w:lang w:val="en-GB"/>
                    </w:rPr>
                    <w:t>World bank</w:t>
                  </w:r>
                </w:p>
              </w:tc>
              <w:tc>
                <w:tcPr>
                  <w:tcW w:w="1011" w:type="dxa"/>
                  <w:shd w:val="clear" w:color="auto" w:fill="F2F2F2" w:themeFill="background1" w:themeFillShade="F2"/>
                  <w:tcMar>
                    <w:top w:w="0" w:type="dxa"/>
                    <w:left w:w="108" w:type="dxa"/>
                    <w:bottom w:w="0" w:type="dxa"/>
                    <w:right w:w="108" w:type="dxa"/>
                  </w:tcMar>
                  <w:vAlign w:val="center"/>
                </w:tcPr>
                <w:p w14:paraId="6F7086C7"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4AEF60CD" w14:textId="50F90067"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t xml:space="preserve">500 000 </w:t>
                  </w:r>
                  <w:r w:rsidR="00ED17BB" w:rsidRPr="00ED17BB">
                    <w:rPr>
                      <w:rFonts w:ascii="Sylfaen" w:hAnsi="Sylfaen"/>
                      <w:sz w:val="18"/>
                      <w:szCs w:val="18"/>
                      <w:lang w:val="ka-GE"/>
                    </w:rPr>
                    <w:t>(Small Grant Program</w:t>
                  </w:r>
                  <w:r w:rsidR="00ED17BB">
                    <w:rPr>
                      <w:rFonts w:ascii="Sylfaen" w:hAnsi="Sylfaen"/>
                      <w:sz w:val="18"/>
                      <w:szCs w:val="18"/>
                      <w:lang w:val="en-GB"/>
                    </w:rPr>
                    <w:t>me</w:t>
                  </w:r>
                  <w:r w:rsidR="00ED17BB" w:rsidRPr="00ED17BB">
                    <w:rPr>
                      <w:rFonts w:ascii="Sylfaen" w:hAnsi="Sylfaen"/>
                      <w:sz w:val="18"/>
                      <w:szCs w:val="18"/>
                      <w:lang w:val="ka-GE"/>
                    </w:rPr>
                    <w:t>)</w:t>
                  </w:r>
                </w:p>
                <w:p w14:paraId="5C617083" w14:textId="77777777" w:rsidR="00167AB6" w:rsidRPr="004658F1" w:rsidRDefault="00167AB6">
                  <w:pPr>
                    <w:jc w:val="center"/>
                    <w:rPr>
                      <w:rFonts w:ascii="Sylfaen" w:hAnsi="Sylfaen"/>
                      <w:sz w:val="18"/>
                      <w:szCs w:val="18"/>
                      <w:lang w:val="ka-GE"/>
                    </w:rPr>
                  </w:pPr>
                </w:p>
                <w:p w14:paraId="21263BD7" w14:textId="77777777" w:rsidR="00167AB6" w:rsidRPr="004658F1" w:rsidRDefault="00167AB6" w:rsidP="003D1F54">
                  <w:pPr>
                    <w:jc w:val="center"/>
                    <w:rPr>
                      <w:rFonts w:ascii="Sylfaen" w:hAnsi="Sylfaen"/>
                      <w:sz w:val="18"/>
                      <w:szCs w:val="18"/>
                      <w:lang w:val="ka-GE"/>
                    </w:rPr>
                  </w:pPr>
                </w:p>
                <w:p w14:paraId="52D2704F" w14:textId="40942F8E" w:rsidR="00167AB6" w:rsidRPr="004658F1" w:rsidRDefault="00743BF9" w:rsidP="003D1F54">
                  <w:pPr>
                    <w:jc w:val="center"/>
                    <w:rPr>
                      <w:rFonts w:ascii="Sylfaen" w:hAnsi="Sylfaen" w:cs="Calibri"/>
                      <w:sz w:val="18"/>
                      <w:szCs w:val="18"/>
                      <w:lang w:val="ka-GE"/>
                    </w:rPr>
                  </w:pPr>
                  <w:r w:rsidRPr="004658F1">
                    <w:rPr>
                      <w:sz w:val="18"/>
                      <w:szCs w:val="18"/>
                    </w:rPr>
                    <w:t xml:space="preserve">6 000 000 </w:t>
                  </w:r>
                  <w:r w:rsidR="00ED17BB" w:rsidRPr="00ED17BB">
                    <w:rPr>
                      <w:rFonts w:ascii="Sylfaen" w:hAnsi="Sylfaen"/>
                      <w:sz w:val="18"/>
                      <w:szCs w:val="18"/>
                      <w:lang w:val="ka-GE"/>
                    </w:rPr>
                    <w:t xml:space="preserve">(Co-financing </w:t>
                  </w:r>
                  <w:r w:rsidR="00ED17BB" w:rsidRPr="00ED17BB">
                    <w:rPr>
                      <w:rFonts w:ascii="Sylfaen" w:hAnsi="Sylfaen"/>
                      <w:sz w:val="18"/>
                      <w:szCs w:val="18"/>
                      <w:lang w:val="ka-GE"/>
                    </w:rPr>
                    <w:lastRenderedPageBreak/>
                    <w:t>grant)</w:t>
                  </w:r>
                </w:p>
              </w:tc>
              <w:tc>
                <w:tcPr>
                  <w:tcW w:w="2253" w:type="dxa"/>
                  <w:shd w:val="clear" w:color="auto" w:fill="F2F2F2" w:themeFill="background1" w:themeFillShade="F2"/>
                  <w:tcMar>
                    <w:top w:w="0" w:type="dxa"/>
                    <w:left w:w="108" w:type="dxa"/>
                    <w:bottom w:w="0" w:type="dxa"/>
                    <w:right w:w="108" w:type="dxa"/>
                  </w:tcMar>
                  <w:vAlign w:val="center"/>
                </w:tcPr>
                <w:p w14:paraId="6E2B724B" w14:textId="73DC9B28"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lastRenderedPageBreak/>
                    <w:t xml:space="preserve">500 000 </w:t>
                  </w:r>
                  <w:r w:rsidR="00ED17BB">
                    <w:rPr>
                      <w:rFonts w:ascii="Sylfaen" w:hAnsi="Sylfaen"/>
                      <w:sz w:val="18"/>
                      <w:szCs w:val="18"/>
                      <w:lang w:val="en-GB"/>
                    </w:rPr>
                    <w:t>GEL</w:t>
                  </w:r>
                  <w:r w:rsidRPr="004658F1">
                    <w:rPr>
                      <w:rFonts w:ascii="Sylfaen" w:hAnsi="Sylfaen"/>
                      <w:sz w:val="18"/>
                      <w:szCs w:val="18"/>
                      <w:lang w:val="ka-GE"/>
                    </w:rPr>
                    <w:t xml:space="preserve"> </w:t>
                  </w:r>
                  <w:r w:rsidR="00ED17BB" w:rsidRPr="00ED17BB">
                    <w:rPr>
                      <w:rFonts w:ascii="Sylfaen" w:hAnsi="Sylfaen"/>
                      <w:sz w:val="18"/>
                      <w:szCs w:val="18"/>
                      <w:lang w:val="ka-GE"/>
                    </w:rPr>
                    <w:t>(Small Grant Program</w:t>
                  </w:r>
                  <w:r w:rsidR="00ED17BB">
                    <w:rPr>
                      <w:rFonts w:ascii="Sylfaen" w:hAnsi="Sylfaen"/>
                      <w:sz w:val="18"/>
                      <w:szCs w:val="18"/>
                      <w:lang w:val="en-GB"/>
                    </w:rPr>
                    <w:t>me</w:t>
                  </w:r>
                  <w:r w:rsidR="00ED17BB" w:rsidRPr="00ED17BB">
                    <w:rPr>
                      <w:rFonts w:ascii="Sylfaen" w:hAnsi="Sylfaen"/>
                      <w:sz w:val="18"/>
                      <w:szCs w:val="18"/>
                      <w:lang w:val="ka-GE"/>
                    </w:rPr>
                    <w:t>)</w:t>
                  </w:r>
                </w:p>
                <w:p w14:paraId="13CCA128" w14:textId="77777777" w:rsidR="00167AB6" w:rsidRPr="004658F1" w:rsidRDefault="00167AB6">
                  <w:pPr>
                    <w:jc w:val="center"/>
                    <w:rPr>
                      <w:rFonts w:ascii="Sylfaen" w:hAnsi="Sylfaen"/>
                      <w:sz w:val="18"/>
                      <w:szCs w:val="18"/>
                      <w:lang w:val="ka-GE"/>
                    </w:rPr>
                  </w:pPr>
                </w:p>
                <w:p w14:paraId="2C4F4364" w14:textId="77777777" w:rsidR="00167AB6" w:rsidRPr="004658F1" w:rsidRDefault="00167AB6" w:rsidP="003D1F54">
                  <w:pPr>
                    <w:jc w:val="center"/>
                    <w:rPr>
                      <w:rFonts w:ascii="Sylfaen" w:hAnsi="Sylfaen"/>
                      <w:sz w:val="18"/>
                      <w:szCs w:val="18"/>
                      <w:lang w:val="ka-GE"/>
                    </w:rPr>
                  </w:pPr>
                </w:p>
                <w:p w14:paraId="77D90E38" w14:textId="144BC6CF" w:rsidR="00167AB6" w:rsidRPr="004658F1" w:rsidRDefault="00743BF9" w:rsidP="003D1F54">
                  <w:pPr>
                    <w:jc w:val="center"/>
                    <w:rPr>
                      <w:rFonts w:ascii="Sylfaen" w:hAnsi="Sylfaen" w:cs="Calibri"/>
                      <w:sz w:val="18"/>
                      <w:szCs w:val="18"/>
                      <w:lang w:val="ka-GE"/>
                    </w:rPr>
                  </w:pPr>
                  <w:r w:rsidRPr="004658F1">
                    <w:rPr>
                      <w:sz w:val="18"/>
                      <w:szCs w:val="18"/>
                    </w:rPr>
                    <w:t xml:space="preserve">6 000 000 </w:t>
                  </w:r>
                  <w:r w:rsidR="00ED17BB" w:rsidRPr="00ED17BB">
                    <w:rPr>
                      <w:rFonts w:ascii="Sylfaen" w:hAnsi="Sylfaen"/>
                      <w:sz w:val="18"/>
                      <w:szCs w:val="18"/>
                      <w:lang w:val="ka-GE"/>
                    </w:rPr>
                    <w:t>(Co-financing grant)</w:t>
                  </w:r>
                </w:p>
              </w:tc>
              <w:tc>
                <w:tcPr>
                  <w:tcW w:w="534" w:type="dxa"/>
                  <w:shd w:val="clear" w:color="auto" w:fill="F2F2F2" w:themeFill="background1" w:themeFillShade="F2"/>
                  <w:vAlign w:val="center"/>
                </w:tcPr>
                <w:p w14:paraId="5D0371B4" w14:textId="77777777" w:rsidR="00167AB6" w:rsidRPr="004658F1" w:rsidRDefault="00167AB6">
                  <w:pPr>
                    <w:jc w:val="center"/>
                    <w:rPr>
                      <w:rFonts w:ascii="Sylfaen" w:hAnsi="Sylfaen" w:cs="Calibri"/>
                      <w:sz w:val="18"/>
                      <w:szCs w:val="18"/>
                      <w:lang w:val="ka-GE"/>
                    </w:rPr>
                  </w:pPr>
                  <w:r w:rsidRPr="004658F1">
                    <w:rPr>
                      <w:rFonts w:ascii="Sylfaen" w:hAnsi="Sylfaen" w:cs="Calibri"/>
                      <w:sz w:val="18"/>
                      <w:szCs w:val="18"/>
                      <w:lang w:val="ka-GE"/>
                    </w:rPr>
                    <w:t>24 08 02</w:t>
                  </w:r>
                </w:p>
                <w:p w14:paraId="682DEDDD" w14:textId="77777777" w:rsidR="00167AB6" w:rsidRPr="004658F1" w:rsidRDefault="00167AB6" w:rsidP="003D1F54">
                  <w:pPr>
                    <w:jc w:val="center"/>
                    <w:rPr>
                      <w:rFonts w:ascii="Sylfaen" w:hAnsi="Sylfaen" w:cs="Calibri"/>
                      <w:sz w:val="18"/>
                      <w:szCs w:val="18"/>
                      <w:lang w:val="ka-GE"/>
                    </w:rPr>
                  </w:pPr>
                </w:p>
                <w:p w14:paraId="450B3191" w14:textId="77777777" w:rsidR="00167AB6" w:rsidRPr="004658F1" w:rsidRDefault="00167AB6" w:rsidP="003D1F54">
                  <w:pPr>
                    <w:jc w:val="center"/>
                    <w:rPr>
                      <w:rFonts w:ascii="Sylfaen" w:hAnsi="Sylfaen" w:cs="Calibri"/>
                      <w:sz w:val="18"/>
                      <w:szCs w:val="18"/>
                      <w:lang w:val="ka-GE"/>
                    </w:rPr>
                  </w:pPr>
                </w:p>
                <w:p w14:paraId="5979724C"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24 12</w:t>
                  </w:r>
                </w:p>
                <w:p w14:paraId="2322B9A8" w14:textId="77777777" w:rsidR="00167AB6" w:rsidRPr="004658F1" w:rsidRDefault="00167AB6" w:rsidP="003D1F54">
                  <w:pPr>
                    <w:ind w:left="176"/>
                    <w:jc w:val="center"/>
                    <w:rPr>
                      <w:rFonts w:ascii="Sylfaen" w:hAnsi="Sylfaen" w:cs="Calibri"/>
                      <w:sz w:val="18"/>
                      <w:szCs w:val="18"/>
                      <w:lang w:val="ka-GE"/>
                    </w:rPr>
                  </w:pPr>
                </w:p>
              </w:tc>
              <w:tc>
                <w:tcPr>
                  <w:tcW w:w="673" w:type="dxa"/>
                  <w:shd w:val="clear" w:color="auto" w:fill="F2F2F2" w:themeFill="background1" w:themeFillShade="F2"/>
                  <w:vAlign w:val="center"/>
                </w:tcPr>
                <w:p w14:paraId="06393907" w14:textId="46033DE9" w:rsidR="00167AB6" w:rsidRPr="00ED17BB" w:rsidRDefault="00ED17BB" w:rsidP="003D1F54">
                  <w:pPr>
                    <w:jc w:val="center"/>
                    <w:rPr>
                      <w:rFonts w:ascii="Sylfaen" w:hAnsi="Sylfaen" w:cs="Calibri"/>
                      <w:sz w:val="18"/>
                      <w:szCs w:val="18"/>
                      <w:lang w:val="en-GB"/>
                    </w:rPr>
                  </w:pPr>
                  <w:r>
                    <w:rPr>
                      <w:rFonts w:ascii="Sylfaen" w:hAnsi="Sylfaen" w:cs="Calibri"/>
                      <w:sz w:val="18"/>
                      <w:szCs w:val="18"/>
                      <w:lang w:val="en-GB"/>
                    </w:rPr>
                    <w:t>World Bank</w:t>
                  </w:r>
                </w:p>
              </w:tc>
              <w:tc>
                <w:tcPr>
                  <w:tcW w:w="894" w:type="dxa"/>
                  <w:shd w:val="clear" w:color="auto" w:fill="F2F2F2" w:themeFill="background1" w:themeFillShade="F2"/>
                  <w:vAlign w:val="center"/>
                </w:tcPr>
                <w:p w14:paraId="5C4D7099"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21E57A1F" w14:textId="77777777" w:rsidR="00167AB6" w:rsidRPr="004658F1" w:rsidRDefault="00167AB6" w:rsidP="003D1F54">
                  <w:pPr>
                    <w:ind w:left="176"/>
                    <w:jc w:val="center"/>
                    <w:rPr>
                      <w:rFonts w:ascii="Sylfaen" w:hAnsi="Sylfaen" w:cs="Calibri"/>
                      <w:sz w:val="18"/>
                      <w:szCs w:val="18"/>
                      <w:lang w:val="ka-GE"/>
                    </w:rPr>
                  </w:pPr>
                </w:p>
              </w:tc>
            </w:tr>
            <w:tr w:rsidR="00AB66ED" w:rsidRPr="004658F1" w14:paraId="7C33065F" w14:textId="77777777" w:rsidTr="009E10C6">
              <w:trPr>
                <w:trHeight w:val="604"/>
              </w:trPr>
              <w:tc>
                <w:tcPr>
                  <w:tcW w:w="709" w:type="dxa"/>
                  <w:shd w:val="clear" w:color="auto" w:fill="A6A6A6" w:themeFill="background1" w:themeFillShade="A6"/>
                  <w:tcMar>
                    <w:top w:w="0" w:type="dxa"/>
                    <w:left w:w="108" w:type="dxa"/>
                    <w:bottom w:w="0" w:type="dxa"/>
                    <w:right w:w="108" w:type="dxa"/>
                  </w:tcMar>
                </w:tcPr>
                <w:p w14:paraId="22752271" w14:textId="7DB8FA16" w:rsidR="00DA08C6" w:rsidRPr="008E2E02" w:rsidRDefault="00DA08C6" w:rsidP="003D1F54">
                  <w:pPr>
                    <w:jc w:val="center"/>
                    <w:rPr>
                      <w:rFonts w:ascii="Sylfaen" w:hAnsi="Sylfaen" w:cs="Calibri"/>
                      <w:b/>
                      <w:sz w:val="18"/>
                      <w:szCs w:val="18"/>
                      <w:lang w:val="ka-GE"/>
                    </w:rPr>
                  </w:pPr>
                  <w:r w:rsidRPr="004658F1">
                    <w:rPr>
                      <w:rFonts w:ascii="Sylfaen" w:hAnsi="Sylfaen"/>
                      <w:b/>
                      <w:sz w:val="18"/>
                      <w:szCs w:val="18"/>
                      <w:lang w:val="ka-GE"/>
                    </w:rPr>
                    <w:lastRenderedPageBreak/>
                    <w:t>1.</w:t>
                  </w:r>
                  <w:r w:rsidR="00F30BA7" w:rsidRPr="008E2E02">
                    <w:rPr>
                      <w:rFonts w:ascii="Sylfaen" w:hAnsi="Sylfaen"/>
                      <w:b/>
                      <w:sz w:val="18"/>
                      <w:szCs w:val="18"/>
                      <w:lang w:val="ka-GE"/>
                    </w:rPr>
                    <w:t>3</w:t>
                  </w:r>
                  <w:r w:rsidRPr="008E2E02">
                    <w:rPr>
                      <w:rFonts w:ascii="Sylfaen" w:hAnsi="Sylfaen"/>
                      <w:b/>
                      <w:sz w:val="18"/>
                      <w:szCs w:val="18"/>
                      <w:lang w:val="ka-GE"/>
                    </w:rPr>
                    <w:t>.7</w:t>
                  </w:r>
                </w:p>
              </w:tc>
              <w:tc>
                <w:tcPr>
                  <w:tcW w:w="1559" w:type="dxa"/>
                  <w:shd w:val="clear" w:color="auto" w:fill="F2F2F2" w:themeFill="background1" w:themeFillShade="F2"/>
                </w:tcPr>
                <w:p w14:paraId="02B71F4C" w14:textId="5F533226" w:rsidR="00DA08C6" w:rsidRPr="004658F1" w:rsidRDefault="00ED17BB" w:rsidP="003D1F54">
                  <w:pPr>
                    <w:jc w:val="center"/>
                    <w:rPr>
                      <w:rFonts w:ascii="Sylfaen" w:hAnsi="Sylfaen"/>
                      <w:sz w:val="18"/>
                      <w:szCs w:val="18"/>
                      <w:lang w:val="ka-GE"/>
                    </w:rPr>
                  </w:pPr>
                  <w:r w:rsidRPr="00ED17BB">
                    <w:rPr>
                      <w:rFonts w:ascii="Sylfaen" w:hAnsi="Sylfaen"/>
                      <w:sz w:val="18"/>
                      <w:szCs w:val="18"/>
                      <w:lang w:val="ka-GE"/>
                    </w:rPr>
                    <w:t>Improving entrepreneurial learning at the vocational education level</w:t>
                  </w:r>
                </w:p>
              </w:tc>
              <w:tc>
                <w:tcPr>
                  <w:tcW w:w="722" w:type="dxa"/>
                  <w:shd w:val="clear" w:color="auto" w:fill="A6A6A6" w:themeFill="background1" w:themeFillShade="A6"/>
                  <w:tcMar>
                    <w:top w:w="0" w:type="dxa"/>
                    <w:left w:w="108" w:type="dxa"/>
                    <w:bottom w:w="0" w:type="dxa"/>
                    <w:right w:w="108" w:type="dxa"/>
                  </w:tcMar>
                </w:tcPr>
                <w:p w14:paraId="46385CB5" w14:textId="26A366AC" w:rsidR="00DA08C6" w:rsidRPr="004658F1" w:rsidRDefault="00DA08C6" w:rsidP="003D1F54">
                  <w:pPr>
                    <w:jc w:val="center"/>
                    <w:rPr>
                      <w:rFonts w:ascii="Sylfaen" w:hAnsi="Sylfaen" w:cs="Calibri"/>
                      <w:b/>
                      <w:sz w:val="18"/>
                      <w:szCs w:val="18"/>
                      <w:lang w:val="ka-GE"/>
                    </w:rPr>
                  </w:pPr>
                  <w:r w:rsidRPr="004658F1">
                    <w:rPr>
                      <w:rFonts w:ascii="Sylfaen" w:hAnsi="Sylfaen"/>
                      <w:b/>
                      <w:sz w:val="18"/>
                      <w:szCs w:val="18"/>
                      <w:lang w:val="ka-GE"/>
                    </w:rPr>
                    <w:t>1.</w:t>
                  </w:r>
                  <w:r w:rsidR="00F30BA7" w:rsidRPr="004658F1">
                    <w:rPr>
                      <w:rFonts w:ascii="Sylfaen" w:hAnsi="Sylfaen"/>
                      <w:b/>
                      <w:sz w:val="18"/>
                      <w:szCs w:val="18"/>
                      <w:lang w:val="ka-GE"/>
                    </w:rPr>
                    <w:t>3</w:t>
                  </w:r>
                  <w:r w:rsidRPr="004658F1">
                    <w:rPr>
                      <w:rFonts w:ascii="Sylfaen" w:hAnsi="Sylfaen"/>
                      <w:b/>
                      <w:sz w:val="18"/>
                      <w:szCs w:val="18"/>
                      <w:lang w:val="ka-GE"/>
                    </w:rPr>
                    <w:t>.7.1</w:t>
                  </w:r>
                </w:p>
              </w:tc>
              <w:tc>
                <w:tcPr>
                  <w:tcW w:w="1583" w:type="dxa"/>
                  <w:shd w:val="clear" w:color="auto" w:fill="F2F2F2" w:themeFill="background1" w:themeFillShade="F2"/>
                </w:tcPr>
                <w:p w14:paraId="29A0DEC9" w14:textId="66D5A1EB" w:rsidR="00DA08C6" w:rsidRPr="004658F1" w:rsidRDefault="00ED17BB" w:rsidP="003D1F54">
                  <w:pPr>
                    <w:ind w:left="142"/>
                    <w:jc w:val="center"/>
                    <w:rPr>
                      <w:rFonts w:ascii="Sylfaen" w:hAnsi="Sylfaen"/>
                      <w:sz w:val="18"/>
                      <w:szCs w:val="18"/>
                      <w:lang w:val="ka-GE"/>
                    </w:rPr>
                  </w:pPr>
                  <w:r w:rsidRPr="00ED17BB">
                    <w:rPr>
                      <w:rFonts w:ascii="Sylfaen" w:hAnsi="Sylfaen"/>
                      <w:sz w:val="18"/>
                      <w:szCs w:val="18"/>
                      <w:lang w:val="ka-GE"/>
                    </w:rPr>
                    <w:t>A new model is being piloted to promote entrepreneurial education and innovative learning;</w:t>
                  </w:r>
                </w:p>
                <w:p w14:paraId="38A0A1B0" w14:textId="3631D8E5" w:rsidR="00AF0A0C" w:rsidRPr="004658F1" w:rsidRDefault="007E0231" w:rsidP="003D1F54">
                  <w:pPr>
                    <w:jc w:val="center"/>
                    <w:rPr>
                      <w:rFonts w:ascii="Sylfaen" w:hAnsi="Sylfaen"/>
                      <w:sz w:val="18"/>
                      <w:szCs w:val="18"/>
                      <w:lang w:val="ka-GE"/>
                    </w:rPr>
                  </w:pPr>
                  <w:r w:rsidRPr="007E0231">
                    <w:rPr>
                      <w:rFonts w:ascii="Sylfaen" w:hAnsi="Sylfaen"/>
                      <w:sz w:val="18"/>
                      <w:szCs w:val="18"/>
                      <w:lang w:val="ka-GE"/>
                    </w:rPr>
                    <w:t>Entrepreneurship module</w:t>
                  </w:r>
                  <w:r>
                    <w:rPr>
                      <w:rFonts w:ascii="Sylfaen" w:hAnsi="Sylfaen"/>
                      <w:sz w:val="18"/>
                      <w:szCs w:val="18"/>
                      <w:lang w:val="en-GB"/>
                    </w:rPr>
                    <w:t xml:space="preserve"> fhas been</w:t>
                  </w:r>
                  <w:r w:rsidRPr="007E0231">
                    <w:rPr>
                      <w:rFonts w:ascii="Sylfaen" w:hAnsi="Sylfaen"/>
                      <w:sz w:val="18"/>
                      <w:szCs w:val="18"/>
                      <w:lang w:val="ka-GE"/>
                    </w:rPr>
                    <w:t xml:space="preserve"> revised / updated;</w:t>
                  </w:r>
                </w:p>
                <w:p w14:paraId="1013D9B1" w14:textId="77777777" w:rsidR="007E0231" w:rsidRDefault="007E0231" w:rsidP="003D1F54">
                  <w:pPr>
                    <w:ind w:right="-13"/>
                    <w:jc w:val="center"/>
                    <w:rPr>
                      <w:rFonts w:ascii="Sylfaen" w:hAnsi="Sylfaen"/>
                      <w:sz w:val="18"/>
                      <w:szCs w:val="18"/>
                      <w:lang w:val="ka-GE"/>
                    </w:rPr>
                  </w:pPr>
                  <w:r w:rsidRPr="007E0231">
                    <w:rPr>
                      <w:rFonts w:ascii="Sylfaen" w:hAnsi="Sylfaen"/>
                      <w:sz w:val="18"/>
                      <w:szCs w:val="18"/>
                      <w:lang w:val="ka-GE"/>
                    </w:rPr>
                    <w:t>Seminars and conferences are organized to raise awareness of entrepreneurial learning and stimulate entrepreneurial activity,</w:t>
                  </w:r>
                </w:p>
                <w:p w14:paraId="7B496B23" w14:textId="7AB9D9FE" w:rsidR="00DA08C6" w:rsidRPr="004658F1" w:rsidRDefault="007E0231" w:rsidP="003D1F54">
                  <w:pPr>
                    <w:ind w:right="-13"/>
                    <w:jc w:val="center"/>
                    <w:rPr>
                      <w:rFonts w:ascii="Sylfaen" w:hAnsi="Sylfaen"/>
                      <w:sz w:val="18"/>
                      <w:szCs w:val="18"/>
                      <w:lang w:val="ka-GE"/>
                    </w:rPr>
                  </w:pPr>
                  <w:r>
                    <w:rPr>
                      <w:rFonts w:ascii="Sylfaen" w:hAnsi="Sylfaen"/>
                      <w:sz w:val="18"/>
                      <w:szCs w:val="18"/>
                      <w:lang w:val="en-GB"/>
                    </w:rPr>
                    <w:t>And s</w:t>
                  </w:r>
                  <w:r w:rsidRPr="007E0231">
                    <w:rPr>
                      <w:rFonts w:ascii="Sylfaen" w:hAnsi="Sylfaen"/>
                      <w:sz w:val="18"/>
                      <w:szCs w:val="18"/>
                      <w:lang w:val="ka-GE"/>
                    </w:rPr>
                    <w:t>uccessful practices are shared between colleges</w:t>
                  </w:r>
                </w:p>
              </w:tc>
              <w:tc>
                <w:tcPr>
                  <w:tcW w:w="1297" w:type="dxa"/>
                  <w:shd w:val="clear" w:color="auto" w:fill="F2F2F2" w:themeFill="background1" w:themeFillShade="F2"/>
                  <w:tcMar>
                    <w:top w:w="0" w:type="dxa"/>
                    <w:left w:w="108" w:type="dxa"/>
                    <w:bottom w:w="0" w:type="dxa"/>
                    <w:right w:w="108" w:type="dxa"/>
                  </w:tcMar>
                </w:tcPr>
                <w:p w14:paraId="4AA01753" w14:textId="654977DE" w:rsidR="00DA08C6" w:rsidRPr="004658F1" w:rsidRDefault="00ED17BB">
                  <w:pPr>
                    <w:jc w:val="center"/>
                    <w:rPr>
                      <w:rFonts w:ascii="Sylfaen" w:hAnsi="Sylfaen"/>
                      <w:sz w:val="18"/>
                      <w:szCs w:val="18"/>
                      <w:lang w:val="ka-GE"/>
                    </w:rPr>
                  </w:pPr>
                  <w:r w:rsidRPr="00ED17BB">
                    <w:rPr>
                      <w:rFonts w:ascii="Sylfaen" w:hAnsi="Sylfaen" w:cs="Sylfaen"/>
                      <w:sz w:val="18"/>
                      <w:szCs w:val="18"/>
                      <w:lang w:val="ka-GE"/>
                    </w:rPr>
                    <w:t>Ministry of Education, Science, Culture and Sport;</w:t>
                  </w:r>
                </w:p>
              </w:tc>
              <w:tc>
                <w:tcPr>
                  <w:tcW w:w="1297" w:type="dxa"/>
                  <w:shd w:val="clear" w:color="auto" w:fill="F2F2F2" w:themeFill="background1" w:themeFillShade="F2"/>
                  <w:tcMar>
                    <w:top w:w="0" w:type="dxa"/>
                    <w:left w:w="108" w:type="dxa"/>
                    <w:bottom w:w="0" w:type="dxa"/>
                    <w:right w:w="108" w:type="dxa"/>
                  </w:tcMar>
                </w:tcPr>
                <w:p w14:paraId="7AAB9D7F" w14:textId="35E8587E" w:rsidR="00DA08C6" w:rsidRPr="004658F1" w:rsidRDefault="00ED17BB">
                  <w:pPr>
                    <w:jc w:val="center"/>
                    <w:rPr>
                      <w:rFonts w:ascii="Sylfaen" w:hAnsi="Sylfaen"/>
                      <w:sz w:val="18"/>
                      <w:szCs w:val="18"/>
                      <w:lang w:val="ka-GE"/>
                    </w:rPr>
                  </w:pPr>
                  <w:r w:rsidRPr="00ED17BB">
                    <w:rPr>
                      <w:rFonts w:ascii="Sylfaen" w:hAnsi="Sylfaen" w:cs="Sylfaen"/>
                      <w:sz w:val="18"/>
                      <w:szCs w:val="18"/>
                      <w:lang w:val="ka-GE"/>
                    </w:rPr>
                    <w:t>Ministry of Education, Science, Culture and Sport;</w:t>
                  </w:r>
                </w:p>
              </w:tc>
              <w:tc>
                <w:tcPr>
                  <w:tcW w:w="1390" w:type="dxa"/>
                  <w:shd w:val="clear" w:color="auto" w:fill="F2F2F2" w:themeFill="background1" w:themeFillShade="F2"/>
                  <w:tcMar>
                    <w:top w:w="0" w:type="dxa"/>
                    <w:left w:w="108" w:type="dxa"/>
                    <w:bottom w:w="0" w:type="dxa"/>
                    <w:right w:w="108" w:type="dxa"/>
                  </w:tcMar>
                </w:tcPr>
                <w:p w14:paraId="24C602E1" w14:textId="7B581BC4" w:rsidR="00DA08C6" w:rsidRPr="00ED17BB" w:rsidRDefault="00ED17BB" w:rsidP="003D1F54">
                  <w:pPr>
                    <w:jc w:val="center"/>
                    <w:rPr>
                      <w:rFonts w:ascii="Sylfaen" w:hAnsi="Sylfaen" w:cs="Calibri"/>
                      <w:sz w:val="18"/>
                      <w:szCs w:val="18"/>
                      <w:lang w:val="en-GB"/>
                    </w:rPr>
                  </w:pPr>
                  <w:r>
                    <w:rPr>
                      <w:rFonts w:ascii="Sylfaen" w:hAnsi="Sylfaen"/>
                      <w:sz w:val="18"/>
                      <w:szCs w:val="18"/>
                      <w:lang w:val="en-GB"/>
                    </w:rPr>
                    <w:t>Donor organisations,</w:t>
                  </w:r>
                  <w:r w:rsidR="00DA08C6" w:rsidRPr="004658F1">
                    <w:rPr>
                      <w:rFonts w:ascii="Sylfaen" w:hAnsi="Sylfaen"/>
                      <w:sz w:val="18"/>
                      <w:szCs w:val="18"/>
                      <w:lang w:val="ka-GE"/>
                    </w:rPr>
                    <w:t xml:space="preserve"> </w:t>
                  </w:r>
                  <w:r>
                    <w:rPr>
                      <w:rFonts w:ascii="Sylfaen" w:hAnsi="Sylfaen"/>
                      <w:sz w:val="18"/>
                      <w:szCs w:val="18"/>
                      <w:lang w:val="ka-GE"/>
                    </w:rPr>
                    <w:t>Innovation and Technology Agency</w:t>
                  </w:r>
                  <w:r>
                    <w:rPr>
                      <w:rFonts w:ascii="Sylfaen" w:hAnsi="Sylfaen"/>
                      <w:sz w:val="18"/>
                      <w:szCs w:val="18"/>
                      <w:lang w:val="en-GB"/>
                    </w:rPr>
                    <w:t xml:space="preserve"> of Georgia</w:t>
                  </w:r>
                </w:p>
              </w:tc>
              <w:tc>
                <w:tcPr>
                  <w:tcW w:w="1011" w:type="dxa"/>
                  <w:shd w:val="clear" w:color="auto" w:fill="F2F2F2" w:themeFill="background1" w:themeFillShade="F2"/>
                  <w:tcMar>
                    <w:top w:w="0" w:type="dxa"/>
                    <w:left w:w="108" w:type="dxa"/>
                    <w:bottom w:w="0" w:type="dxa"/>
                    <w:right w:w="108" w:type="dxa"/>
                  </w:tcMar>
                </w:tcPr>
                <w:p w14:paraId="5B694163" w14:textId="64016B7C" w:rsidR="00DA08C6" w:rsidRPr="004658F1" w:rsidRDefault="00DA08C6">
                  <w:pPr>
                    <w:ind w:left="176"/>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tcPr>
                <w:p w14:paraId="258571B4" w14:textId="1CD8BD7F" w:rsidR="00DA08C6" w:rsidRPr="004658F1" w:rsidRDefault="00ED17BB" w:rsidP="003D1F54">
                  <w:pPr>
                    <w:jc w:val="center"/>
                    <w:rPr>
                      <w:rFonts w:ascii="Sylfaen" w:hAnsi="Sylfaen"/>
                      <w:sz w:val="18"/>
                      <w:szCs w:val="18"/>
                      <w:lang w:val="ka-GE"/>
                    </w:rPr>
                  </w:pPr>
                  <w:r>
                    <w:rPr>
                      <w:rFonts w:ascii="Sylfaen" w:hAnsi="Sylfaen"/>
                      <w:sz w:val="18"/>
                      <w:szCs w:val="18"/>
                      <w:lang w:val="en-GB"/>
                    </w:rPr>
                    <w:t>Administrative expenses</w:t>
                  </w:r>
                  <w:r w:rsidR="00DA08C6" w:rsidRPr="004658F1">
                    <w:rPr>
                      <w:rFonts w:ascii="Sylfaen" w:hAnsi="Sylfaen"/>
                      <w:sz w:val="18"/>
                      <w:szCs w:val="18"/>
                      <w:lang w:val="ka-GE"/>
                    </w:rPr>
                    <w:t>;</w:t>
                  </w:r>
                </w:p>
                <w:p w14:paraId="6FFE5006" w14:textId="04544717" w:rsidR="00DA08C6" w:rsidRPr="004658F1" w:rsidRDefault="00ED17BB" w:rsidP="003D1F54">
                  <w:pPr>
                    <w:jc w:val="center"/>
                    <w:rPr>
                      <w:rFonts w:ascii="Sylfaen" w:hAnsi="Sylfaen"/>
                      <w:sz w:val="18"/>
                      <w:szCs w:val="18"/>
                      <w:lang w:val="ka-GE"/>
                    </w:rPr>
                  </w:pPr>
                  <w:r w:rsidRPr="00ED17BB">
                    <w:rPr>
                      <w:rFonts w:ascii="Sylfaen" w:hAnsi="Sylfaen"/>
                      <w:sz w:val="18"/>
                      <w:szCs w:val="18"/>
                      <w:lang w:val="ka-GE"/>
                    </w:rPr>
                    <w:t>Donor Support</w:t>
                  </w:r>
                </w:p>
              </w:tc>
              <w:tc>
                <w:tcPr>
                  <w:tcW w:w="2253" w:type="dxa"/>
                  <w:shd w:val="clear" w:color="auto" w:fill="F2F2F2" w:themeFill="background1" w:themeFillShade="F2"/>
                  <w:tcMar>
                    <w:top w:w="0" w:type="dxa"/>
                    <w:left w:w="108" w:type="dxa"/>
                    <w:bottom w:w="0" w:type="dxa"/>
                    <w:right w:w="108" w:type="dxa"/>
                  </w:tcMar>
                </w:tcPr>
                <w:p w14:paraId="0A50E6F3" w14:textId="3FA5BC8A" w:rsidR="00DA08C6" w:rsidRPr="00ED17BB" w:rsidRDefault="00ED17BB" w:rsidP="003D1F54">
                  <w:pPr>
                    <w:jc w:val="center"/>
                    <w:rPr>
                      <w:rFonts w:ascii="Sylfaen" w:hAnsi="Sylfaen"/>
                      <w:sz w:val="18"/>
                      <w:szCs w:val="18"/>
                      <w:lang w:val="en-GB"/>
                    </w:rPr>
                  </w:pPr>
                  <w:r>
                    <w:rPr>
                      <w:rFonts w:ascii="Sylfaen" w:hAnsi="Sylfaen"/>
                      <w:sz w:val="18"/>
                      <w:szCs w:val="18"/>
                      <w:lang w:val="en-GB"/>
                    </w:rPr>
                    <w:t>Administrative Expenses</w:t>
                  </w:r>
                </w:p>
              </w:tc>
              <w:tc>
                <w:tcPr>
                  <w:tcW w:w="534" w:type="dxa"/>
                  <w:shd w:val="clear" w:color="auto" w:fill="F2F2F2" w:themeFill="background1" w:themeFillShade="F2"/>
                </w:tcPr>
                <w:p w14:paraId="5CB8B9FD" w14:textId="77777777" w:rsidR="00DA08C6" w:rsidRPr="004658F1" w:rsidRDefault="00DA08C6">
                  <w:pPr>
                    <w:jc w:val="center"/>
                    <w:rPr>
                      <w:rFonts w:ascii="Sylfaen" w:hAnsi="Sylfaen" w:cs="Calibri"/>
                      <w:sz w:val="18"/>
                      <w:szCs w:val="18"/>
                      <w:lang w:val="ka-GE"/>
                    </w:rPr>
                  </w:pPr>
                </w:p>
              </w:tc>
              <w:tc>
                <w:tcPr>
                  <w:tcW w:w="673" w:type="dxa"/>
                  <w:shd w:val="clear" w:color="auto" w:fill="F2F2F2" w:themeFill="background1" w:themeFillShade="F2"/>
                </w:tcPr>
                <w:p w14:paraId="35C40437" w14:textId="77777777" w:rsidR="00DA08C6" w:rsidRPr="004658F1" w:rsidRDefault="00DA08C6" w:rsidP="003D1F54">
                  <w:pPr>
                    <w:jc w:val="center"/>
                    <w:rPr>
                      <w:rFonts w:ascii="Sylfaen" w:hAnsi="Sylfaen" w:cs="Calibri"/>
                      <w:sz w:val="18"/>
                      <w:szCs w:val="18"/>
                      <w:lang w:val="ka-GE"/>
                    </w:rPr>
                  </w:pPr>
                </w:p>
              </w:tc>
              <w:tc>
                <w:tcPr>
                  <w:tcW w:w="894" w:type="dxa"/>
                  <w:shd w:val="clear" w:color="auto" w:fill="F2F2F2" w:themeFill="background1" w:themeFillShade="F2"/>
                </w:tcPr>
                <w:p w14:paraId="3BE27BA3" w14:textId="77777777" w:rsidR="00DA08C6" w:rsidRPr="004658F1" w:rsidRDefault="00DA08C6" w:rsidP="003D1F54">
                  <w:pPr>
                    <w:ind w:left="176"/>
                    <w:jc w:val="center"/>
                    <w:rPr>
                      <w:rFonts w:ascii="Sylfaen" w:hAnsi="Sylfaen" w:cs="Calibri"/>
                      <w:sz w:val="18"/>
                      <w:szCs w:val="18"/>
                      <w:lang w:val="ka-GE"/>
                    </w:rPr>
                  </w:pPr>
                </w:p>
              </w:tc>
              <w:tc>
                <w:tcPr>
                  <w:tcW w:w="730" w:type="dxa"/>
                  <w:shd w:val="clear" w:color="auto" w:fill="F2F2F2" w:themeFill="background1" w:themeFillShade="F2"/>
                </w:tcPr>
                <w:p w14:paraId="7AADE4E4" w14:textId="77777777" w:rsidR="00DA08C6" w:rsidRPr="004658F1" w:rsidRDefault="00DA08C6" w:rsidP="003D1F54">
                  <w:pPr>
                    <w:ind w:left="176"/>
                    <w:jc w:val="center"/>
                    <w:rPr>
                      <w:rFonts w:ascii="Sylfaen" w:hAnsi="Sylfaen" w:cs="Calibri"/>
                      <w:sz w:val="18"/>
                      <w:szCs w:val="18"/>
                      <w:lang w:val="ka-GE"/>
                    </w:rPr>
                  </w:pPr>
                </w:p>
              </w:tc>
            </w:tr>
          </w:tbl>
          <w:p w14:paraId="13A4F0BD" w14:textId="77777777" w:rsidR="00167AB6" w:rsidRPr="004658F1" w:rsidRDefault="00167AB6" w:rsidP="003D1F54">
            <w:pPr>
              <w:pStyle w:val="TableParagraph"/>
              <w:spacing w:line="291" w:lineRule="exact"/>
              <w:ind w:left="53"/>
              <w:jc w:val="center"/>
              <w:rPr>
                <w:rFonts w:ascii="Sylfaen" w:hAnsi="Sylfaen" w:cs="Calibri"/>
                <w:spacing w:val="-1"/>
                <w:sz w:val="18"/>
                <w:szCs w:val="18"/>
                <w:lang w:val="ka-GE"/>
              </w:rPr>
            </w:pPr>
          </w:p>
        </w:tc>
      </w:tr>
    </w:tbl>
    <w:p w14:paraId="51D86B06" w14:textId="77777777" w:rsidR="00326DD6" w:rsidRPr="004658F1" w:rsidRDefault="00326DD6" w:rsidP="00326DD6">
      <w:pPr>
        <w:tabs>
          <w:tab w:val="left" w:pos="885"/>
        </w:tabs>
        <w:rPr>
          <w:rFonts w:ascii="Sylfaen" w:eastAsia="Calibri" w:hAnsi="Sylfaen" w:cs="Calibri"/>
          <w:sz w:val="18"/>
          <w:szCs w:val="18"/>
          <w:lang w:val="ka-GE"/>
        </w:rPr>
        <w:sectPr w:rsidR="00326DD6" w:rsidRPr="004658F1" w:rsidSect="00B64031">
          <w:pgSz w:w="15840" w:h="12240" w:orient="landscape"/>
          <w:pgMar w:top="500" w:right="20" w:bottom="280" w:left="160" w:header="720" w:footer="720" w:gutter="0"/>
          <w:cols w:space="720"/>
        </w:sectPr>
      </w:pPr>
    </w:p>
    <w:tbl>
      <w:tblPr>
        <w:tblW w:w="154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0"/>
        <w:gridCol w:w="90"/>
        <w:gridCol w:w="4161"/>
        <w:gridCol w:w="92"/>
        <w:gridCol w:w="1189"/>
        <w:gridCol w:w="92"/>
        <w:gridCol w:w="903"/>
        <w:gridCol w:w="92"/>
        <w:gridCol w:w="1719"/>
        <w:gridCol w:w="1158"/>
        <w:gridCol w:w="92"/>
        <w:gridCol w:w="1902"/>
        <w:gridCol w:w="1121"/>
        <w:gridCol w:w="92"/>
      </w:tblGrid>
      <w:tr w:rsidR="00326DD6" w:rsidRPr="004658F1" w14:paraId="5BEA5DEB" w14:textId="77777777" w:rsidTr="007E1E0D">
        <w:trPr>
          <w:trHeight w:val="986"/>
        </w:trPr>
        <w:tc>
          <w:tcPr>
            <w:tcW w:w="2821" w:type="dxa"/>
            <w:gridSpan w:val="3"/>
            <w:shd w:val="clear" w:color="auto" w:fill="5B9BD4"/>
          </w:tcPr>
          <w:p w14:paraId="768EA682" w14:textId="055B4EA2" w:rsidR="00326DD6" w:rsidRPr="004658F1" w:rsidRDefault="00AC22AE" w:rsidP="00B64031">
            <w:pPr>
              <w:pStyle w:val="TableParagraph"/>
              <w:spacing w:before="190" w:line="314" w:lineRule="exact"/>
              <w:ind w:left="102"/>
              <w:rPr>
                <w:rFonts w:ascii="Sylfaen" w:eastAsia="Calibri" w:hAnsi="Sylfaen" w:cs="Calibri"/>
                <w:sz w:val="18"/>
                <w:szCs w:val="18"/>
                <w:lang w:val="ka-GE"/>
              </w:rPr>
            </w:pPr>
            <w:r>
              <w:rPr>
                <w:rFonts w:ascii="Sylfaen" w:eastAsia="Sylfaen" w:hAnsi="Sylfaen" w:cs="Sylfaen"/>
                <w:b/>
                <w:bCs/>
                <w:spacing w:val="-1"/>
                <w:sz w:val="18"/>
                <w:szCs w:val="18"/>
                <w:lang w:val="ka-GE"/>
              </w:rPr>
              <w:lastRenderedPageBreak/>
              <w:t>Goal</w:t>
            </w:r>
            <w:r w:rsidR="00326DD6" w:rsidRPr="004658F1">
              <w:rPr>
                <w:rFonts w:ascii="Sylfaen" w:eastAsia="Sylfaen" w:hAnsi="Sylfaen" w:cs="Calibri"/>
                <w:b/>
                <w:bCs/>
                <w:spacing w:val="-1"/>
                <w:sz w:val="18"/>
                <w:szCs w:val="18"/>
                <w:lang w:val="ka-GE"/>
              </w:rPr>
              <w:t xml:space="preserve"> </w:t>
            </w:r>
            <w:r w:rsidR="00326DD6" w:rsidRPr="004658F1">
              <w:rPr>
                <w:rFonts w:ascii="Sylfaen" w:eastAsia="Calibri" w:hAnsi="Sylfaen" w:cs="Calibri"/>
                <w:b/>
                <w:bCs/>
                <w:spacing w:val="-1"/>
                <w:sz w:val="18"/>
                <w:szCs w:val="18"/>
                <w:lang w:val="ka-GE"/>
              </w:rPr>
              <w:t>2:</w:t>
            </w:r>
          </w:p>
          <w:p w14:paraId="5996C78E" w14:textId="77777777" w:rsidR="00326DD6" w:rsidRPr="004658F1" w:rsidRDefault="00326DD6" w:rsidP="00B64031">
            <w:pPr>
              <w:pStyle w:val="TableParagraph"/>
              <w:spacing w:line="291" w:lineRule="exact"/>
              <w:ind w:left="102"/>
              <w:rPr>
                <w:rFonts w:ascii="Sylfaen" w:eastAsia="Calibri" w:hAnsi="Sylfaen" w:cs="Calibri"/>
                <w:sz w:val="18"/>
                <w:szCs w:val="18"/>
                <w:lang w:val="ka-GE"/>
              </w:rPr>
            </w:pPr>
          </w:p>
        </w:tc>
        <w:tc>
          <w:tcPr>
            <w:tcW w:w="8248" w:type="dxa"/>
            <w:gridSpan w:val="7"/>
            <w:shd w:val="clear" w:color="auto" w:fill="DEEAF6"/>
          </w:tcPr>
          <w:p w14:paraId="08727605" w14:textId="77777777" w:rsidR="00326DD6" w:rsidRPr="004658F1" w:rsidRDefault="00326DD6" w:rsidP="00B64031">
            <w:pPr>
              <w:pStyle w:val="TableParagraph"/>
              <w:rPr>
                <w:rFonts w:ascii="Sylfaen" w:eastAsia="Times New Roman" w:hAnsi="Sylfaen" w:cs="Calibri"/>
                <w:sz w:val="18"/>
                <w:szCs w:val="18"/>
                <w:lang w:val="ka-GE"/>
              </w:rPr>
            </w:pPr>
          </w:p>
          <w:p w14:paraId="2A2652B8" w14:textId="0331E278" w:rsidR="00326DD6" w:rsidRPr="004658F1" w:rsidRDefault="007E0231" w:rsidP="00B64031">
            <w:pPr>
              <w:pStyle w:val="TableParagraph"/>
              <w:ind w:left="53"/>
              <w:rPr>
                <w:rFonts w:ascii="Sylfaen" w:eastAsia="Calibri" w:hAnsi="Sylfaen" w:cs="Calibri"/>
                <w:sz w:val="18"/>
                <w:szCs w:val="18"/>
              </w:rPr>
            </w:pPr>
            <w:r w:rsidRPr="007E0231">
              <w:rPr>
                <w:rFonts w:ascii="Sylfaen" w:hAnsi="Sylfaen" w:cs="Sylfaen"/>
                <w:b/>
                <w:sz w:val="18"/>
                <w:szCs w:val="18"/>
              </w:rPr>
              <w:t>Strengthen</w:t>
            </w:r>
            <w:r>
              <w:rPr>
                <w:rFonts w:ascii="Sylfaen" w:hAnsi="Sylfaen" w:cs="Sylfaen"/>
                <w:b/>
                <w:sz w:val="18"/>
                <w:szCs w:val="18"/>
              </w:rPr>
              <w:t>ing of</w:t>
            </w:r>
            <w:r w:rsidRPr="007E0231">
              <w:rPr>
                <w:rFonts w:ascii="Sylfaen" w:hAnsi="Sylfaen" w:cs="Sylfaen"/>
                <w:b/>
                <w:sz w:val="18"/>
                <w:szCs w:val="18"/>
              </w:rPr>
              <w:t xml:space="preserve"> Active Labo</w:t>
            </w:r>
            <w:r>
              <w:rPr>
                <w:rFonts w:ascii="Sylfaen" w:hAnsi="Sylfaen" w:cs="Sylfaen"/>
                <w:b/>
                <w:sz w:val="18"/>
                <w:szCs w:val="18"/>
              </w:rPr>
              <w:t>u</w:t>
            </w:r>
            <w:r w:rsidRPr="007E0231">
              <w:rPr>
                <w:rFonts w:ascii="Sylfaen" w:hAnsi="Sylfaen" w:cs="Sylfaen"/>
                <w:b/>
                <w:sz w:val="18"/>
                <w:szCs w:val="18"/>
              </w:rPr>
              <w:t>r Market Policy (ALMP)</w:t>
            </w:r>
          </w:p>
        </w:tc>
        <w:tc>
          <w:tcPr>
            <w:tcW w:w="3152" w:type="dxa"/>
            <w:gridSpan w:val="3"/>
            <w:shd w:val="clear" w:color="auto" w:fill="5B9BD4"/>
            <w:vAlign w:val="center"/>
          </w:tcPr>
          <w:p w14:paraId="1B401977" w14:textId="169DA850" w:rsidR="00326DD6" w:rsidRPr="004658F1" w:rsidRDefault="007E0231" w:rsidP="00B64031">
            <w:pPr>
              <w:pStyle w:val="TableParagraph"/>
              <w:spacing w:before="2"/>
              <w:ind w:left="53" w:right="294"/>
              <w:rPr>
                <w:rFonts w:ascii="Sylfaen" w:eastAsia="Calibri" w:hAnsi="Sylfaen" w:cs="Calibri"/>
                <w:sz w:val="18"/>
                <w:szCs w:val="18"/>
                <w:lang w:val="ka-GE"/>
              </w:rPr>
            </w:pPr>
            <w:r w:rsidRPr="007E0231">
              <w:rPr>
                <w:rFonts w:ascii="Sylfaen" w:eastAsia="Sylfaen" w:hAnsi="Sylfaen" w:cs="Sylfaen"/>
                <w:b/>
                <w:bCs/>
                <w:spacing w:val="-3"/>
                <w:sz w:val="18"/>
                <w:szCs w:val="18"/>
                <w:lang w:val="ka-GE"/>
              </w:rPr>
              <w:t>Link to Sustainable Development Goals (SDGs):</w:t>
            </w:r>
          </w:p>
        </w:tc>
        <w:tc>
          <w:tcPr>
            <w:tcW w:w="1213" w:type="dxa"/>
            <w:gridSpan w:val="2"/>
            <w:shd w:val="clear" w:color="auto" w:fill="DEEAF6" w:themeFill="accent1" w:themeFillTint="33"/>
            <w:vAlign w:val="center"/>
          </w:tcPr>
          <w:p w14:paraId="051D9BB0" w14:textId="78583F26" w:rsidR="00326DD6" w:rsidRPr="004658F1" w:rsidRDefault="000678F9" w:rsidP="00B64031">
            <w:pPr>
              <w:pStyle w:val="TableParagraph"/>
              <w:spacing w:before="69"/>
              <w:ind w:left="47"/>
              <w:rPr>
                <w:rFonts w:ascii="Sylfaen" w:eastAsia="Calibri" w:hAnsi="Sylfaen" w:cs="Calibri"/>
                <w:sz w:val="18"/>
                <w:szCs w:val="18"/>
                <w:lang w:val="ka-GE"/>
              </w:rPr>
            </w:pPr>
            <w:r w:rsidRPr="004658F1">
              <w:rPr>
                <w:rFonts w:ascii="Sylfaen" w:eastAsia="Calibri" w:hAnsi="Sylfaen" w:cs="Calibri"/>
                <w:sz w:val="18"/>
                <w:szCs w:val="18"/>
                <w:lang w:val="ka-GE"/>
              </w:rPr>
              <w:t>8</w:t>
            </w:r>
          </w:p>
        </w:tc>
      </w:tr>
      <w:tr w:rsidR="00326DD6" w:rsidRPr="004658F1" w14:paraId="1363BA27" w14:textId="77777777" w:rsidTr="00290E69">
        <w:trPr>
          <w:trHeight w:hRule="exact" w:val="302"/>
        </w:trPr>
        <w:tc>
          <w:tcPr>
            <w:tcW w:w="2821" w:type="dxa"/>
            <w:gridSpan w:val="3"/>
            <w:vMerge w:val="restart"/>
            <w:shd w:val="clear" w:color="auto" w:fill="9CC2E4"/>
            <w:vAlign w:val="center"/>
          </w:tcPr>
          <w:p w14:paraId="4921D5F0" w14:textId="6F8DE454" w:rsidR="00326DD6" w:rsidRPr="008E2E02" w:rsidRDefault="00A75D51" w:rsidP="00B64031">
            <w:pPr>
              <w:pStyle w:val="TableParagraph"/>
              <w:spacing w:before="173" w:line="314" w:lineRule="exact"/>
              <w:ind w:left="102"/>
              <w:rPr>
                <w:rFonts w:ascii="Sylfaen" w:eastAsia="Sylfaen" w:hAnsi="Sylfaen" w:cs="Calibri"/>
                <w:sz w:val="18"/>
                <w:szCs w:val="18"/>
                <w:lang w:val="ka-GE"/>
              </w:rPr>
            </w:pPr>
            <w:r>
              <w:rPr>
                <w:rFonts w:ascii="Sylfaen" w:eastAsia="Sylfaen" w:hAnsi="Sylfaen" w:cs="Sylfaen"/>
                <w:b/>
                <w:bCs/>
                <w:spacing w:val="-3"/>
                <w:sz w:val="18"/>
                <w:szCs w:val="18"/>
                <w:lang w:val="ka-GE"/>
              </w:rPr>
              <w:t>Impact indicator</w:t>
            </w:r>
            <w:r w:rsidR="00326DD6" w:rsidRPr="008E2E02">
              <w:rPr>
                <w:rFonts w:ascii="Sylfaen" w:eastAsia="Sylfaen" w:hAnsi="Sylfaen" w:cs="Calibri"/>
                <w:sz w:val="18"/>
                <w:szCs w:val="18"/>
                <w:lang w:val="ka-GE"/>
              </w:rPr>
              <w:t xml:space="preserve"> </w:t>
            </w:r>
            <w:r w:rsidR="00326DD6" w:rsidRPr="008E2E02">
              <w:rPr>
                <w:rFonts w:ascii="Sylfaen" w:hAnsi="Sylfaen" w:cs="Calibri"/>
                <w:b/>
                <w:spacing w:val="-1"/>
                <w:sz w:val="18"/>
                <w:szCs w:val="18"/>
                <w:lang w:val="ka-GE"/>
              </w:rPr>
              <w:t>2.1:</w:t>
            </w:r>
          </w:p>
          <w:p w14:paraId="321942A9" w14:textId="77777777" w:rsidR="00326DD6" w:rsidRPr="004658F1" w:rsidRDefault="00326DD6" w:rsidP="00B64031">
            <w:pPr>
              <w:pStyle w:val="TableParagraph"/>
              <w:spacing w:before="4"/>
              <w:ind w:left="102"/>
              <w:rPr>
                <w:rFonts w:ascii="Sylfaen" w:eastAsia="Calibri" w:hAnsi="Sylfaen" w:cs="Calibri"/>
                <w:sz w:val="18"/>
                <w:szCs w:val="18"/>
                <w:lang w:val="ka-GE"/>
              </w:rPr>
            </w:pPr>
          </w:p>
        </w:tc>
        <w:tc>
          <w:tcPr>
            <w:tcW w:w="4253" w:type="dxa"/>
            <w:gridSpan w:val="2"/>
            <w:vMerge w:val="restart"/>
            <w:shd w:val="clear" w:color="auto" w:fill="DEEAF6"/>
          </w:tcPr>
          <w:p w14:paraId="0E1F2B82" w14:textId="77777777" w:rsidR="00326DD6" w:rsidRPr="004658F1" w:rsidRDefault="00326DD6" w:rsidP="00B64031">
            <w:pPr>
              <w:pStyle w:val="TableParagraph"/>
              <w:rPr>
                <w:rFonts w:ascii="Sylfaen" w:eastAsia="Times New Roman" w:hAnsi="Sylfaen" w:cs="Calibri"/>
                <w:sz w:val="18"/>
                <w:szCs w:val="18"/>
                <w:lang w:val="ka-GE"/>
              </w:rPr>
            </w:pPr>
          </w:p>
          <w:p w14:paraId="6BB33AC0" w14:textId="4B7CAE50" w:rsidR="00326DD6" w:rsidRPr="004658F1" w:rsidRDefault="007E0231" w:rsidP="00B64031">
            <w:pPr>
              <w:pStyle w:val="TableParagraph"/>
              <w:spacing w:before="185"/>
              <w:ind w:left="53"/>
              <w:rPr>
                <w:rFonts w:ascii="Sylfaen" w:eastAsia="Calibri" w:hAnsi="Sylfaen" w:cs="Calibri"/>
                <w:sz w:val="18"/>
                <w:szCs w:val="18"/>
                <w:lang w:val="ka-GE"/>
              </w:rPr>
            </w:pPr>
            <w:r w:rsidRPr="007E0231">
              <w:rPr>
                <w:rFonts w:ascii="Sylfaen" w:hAnsi="Sylfaen" w:cstheme="majorHAnsi"/>
                <w:sz w:val="18"/>
                <w:szCs w:val="18"/>
                <w:lang w:val="ka-GE"/>
              </w:rPr>
              <w:t>Program</w:t>
            </w:r>
            <w:r>
              <w:rPr>
                <w:rFonts w:ascii="Sylfaen" w:hAnsi="Sylfaen" w:cstheme="majorHAnsi"/>
                <w:sz w:val="18"/>
                <w:szCs w:val="18"/>
                <w:lang w:val="en-GB"/>
              </w:rPr>
              <w:t>me</w:t>
            </w:r>
            <w:r w:rsidRPr="007E0231">
              <w:rPr>
                <w:rFonts w:ascii="Sylfaen" w:hAnsi="Sylfaen" w:cstheme="majorHAnsi"/>
                <w:sz w:val="18"/>
                <w:szCs w:val="18"/>
                <w:lang w:val="ka-GE"/>
              </w:rPr>
              <w:t xml:space="preserve"> improvement, program</w:t>
            </w:r>
            <w:r>
              <w:rPr>
                <w:rFonts w:ascii="Sylfaen" w:hAnsi="Sylfaen" w:cstheme="majorHAnsi"/>
                <w:sz w:val="18"/>
                <w:szCs w:val="18"/>
                <w:lang w:val="en-GB"/>
              </w:rPr>
              <w:t>me</w:t>
            </w:r>
            <w:r w:rsidRPr="007E0231">
              <w:rPr>
                <w:rFonts w:ascii="Sylfaen" w:hAnsi="Sylfaen" w:cstheme="majorHAnsi"/>
                <w:sz w:val="18"/>
                <w:szCs w:val="18"/>
                <w:lang w:val="ka-GE"/>
              </w:rPr>
              <w:t xml:space="preserve"> budgeting, and institutional development of its implementing body</w:t>
            </w:r>
          </w:p>
        </w:tc>
        <w:tc>
          <w:tcPr>
            <w:tcW w:w="1281" w:type="dxa"/>
            <w:gridSpan w:val="2"/>
            <w:vMerge w:val="restart"/>
            <w:shd w:val="clear" w:color="auto" w:fill="9CC2E4"/>
          </w:tcPr>
          <w:p w14:paraId="55E1BB54"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9CC2E4"/>
          </w:tcPr>
          <w:p w14:paraId="4FDC6ECA" w14:textId="14C6465D" w:rsidR="00326DD6" w:rsidRPr="004658F1" w:rsidRDefault="00A75D51" w:rsidP="00B64031">
            <w:pPr>
              <w:pStyle w:val="TableParagraph"/>
              <w:spacing w:before="153"/>
              <w:ind w:left="63"/>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69" w:type="dxa"/>
            <w:gridSpan w:val="3"/>
            <w:shd w:val="clear" w:color="auto" w:fill="9CC2E4"/>
          </w:tcPr>
          <w:p w14:paraId="56931D17" w14:textId="1304F304" w:rsidR="00326DD6" w:rsidRPr="004658F1" w:rsidRDefault="00A75D51" w:rsidP="00B64031">
            <w:pPr>
              <w:pStyle w:val="TableParagraph"/>
              <w:spacing w:before="10"/>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15" w:type="dxa"/>
            <w:gridSpan w:val="3"/>
            <w:vMerge w:val="restart"/>
            <w:shd w:val="clear" w:color="auto" w:fill="9CC2E4"/>
            <w:vAlign w:val="center"/>
          </w:tcPr>
          <w:p w14:paraId="64CFCFCC" w14:textId="52BB5DD9" w:rsidR="00326DD6" w:rsidRPr="004658F1" w:rsidRDefault="00A75D51" w:rsidP="006F74F1">
            <w:pPr>
              <w:pStyle w:val="TableParagraph"/>
              <w:spacing w:before="2"/>
              <w:ind w:left="-1" w:right="50"/>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r w:rsidR="00326DD6" w:rsidRPr="004658F1">
              <w:rPr>
                <w:rFonts w:ascii="Sylfaen" w:eastAsia="Sylfaen" w:hAnsi="Sylfaen" w:cs="Calibri"/>
                <w:b/>
                <w:bCs/>
                <w:spacing w:val="7"/>
                <w:sz w:val="18"/>
                <w:szCs w:val="18"/>
                <w:lang w:val="ka-GE"/>
              </w:rPr>
              <w:t xml:space="preserve"> </w:t>
            </w:r>
          </w:p>
        </w:tc>
      </w:tr>
      <w:tr w:rsidR="00326DD6" w:rsidRPr="004658F1" w14:paraId="69039BDC" w14:textId="77777777" w:rsidTr="007E1E0D">
        <w:trPr>
          <w:trHeight w:hRule="exact" w:val="330"/>
        </w:trPr>
        <w:tc>
          <w:tcPr>
            <w:tcW w:w="2821" w:type="dxa"/>
            <w:gridSpan w:val="3"/>
            <w:vMerge/>
            <w:shd w:val="clear" w:color="auto" w:fill="9CC2E4"/>
          </w:tcPr>
          <w:p w14:paraId="73E91300" w14:textId="77777777" w:rsidR="00326DD6" w:rsidRPr="004658F1" w:rsidRDefault="00326DD6" w:rsidP="00B64031">
            <w:pPr>
              <w:rPr>
                <w:rFonts w:ascii="Sylfaen" w:hAnsi="Sylfaen" w:cs="Calibri"/>
                <w:sz w:val="18"/>
                <w:szCs w:val="18"/>
                <w:lang w:val="ka-GE"/>
              </w:rPr>
            </w:pPr>
          </w:p>
        </w:tc>
        <w:tc>
          <w:tcPr>
            <w:tcW w:w="4253" w:type="dxa"/>
            <w:gridSpan w:val="2"/>
            <w:vMerge/>
            <w:shd w:val="clear" w:color="auto" w:fill="DEEAF6"/>
          </w:tcPr>
          <w:p w14:paraId="4F8AE6FA"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1ECBE7F4"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9CC2E4"/>
          </w:tcPr>
          <w:p w14:paraId="0F8E3B09" w14:textId="77777777" w:rsidR="00326DD6" w:rsidRPr="004658F1" w:rsidRDefault="00326DD6" w:rsidP="00B64031">
            <w:pPr>
              <w:rPr>
                <w:rFonts w:ascii="Sylfaen" w:hAnsi="Sylfaen" w:cs="Calibri"/>
                <w:sz w:val="18"/>
                <w:szCs w:val="18"/>
                <w:lang w:val="ka-GE"/>
              </w:rPr>
            </w:pPr>
          </w:p>
        </w:tc>
        <w:tc>
          <w:tcPr>
            <w:tcW w:w="1719" w:type="dxa"/>
            <w:shd w:val="clear" w:color="auto" w:fill="9CC2E4"/>
          </w:tcPr>
          <w:p w14:paraId="5E7B6F02" w14:textId="4B0CE957" w:rsidR="00326DD6" w:rsidRPr="004658F1" w:rsidRDefault="00A75D51" w:rsidP="00B64031">
            <w:pPr>
              <w:pStyle w:val="TableParagraph"/>
              <w:spacing w:before="2" w:line="230" w:lineRule="exact"/>
              <w:ind w:left="61"/>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250" w:type="dxa"/>
            <w:gridSpan w:val="2"/>
            <w:shd w:val="clear" w:color="auto" w:fill="9CC2E4"/>
          </w:tcPr>
          <w:p w14:paraId="405E760B" w14:textId="572AFCA7" w:rsidR="00326DD6" w:rsidRPr="004658F1" w:rsidRDefault="00A75D51" w:rsidP="00B64031">
            <w:pPr>
              <w:pStyle w:val="TableParagraph"/>
              <w:spacing w:line="245" w:lineRule="exact"/>
              <w:ind w:left="260"/>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15" w:type="dxa"/>
            <w:gridSpan w:val="3"/>
            <w:vMerge/>
            <w:shd w:val="clear" w:color="auto" w:fill="9CC2E4"/>
          </w:tcPr>
          <w:p w14:paraId="02E3676E" w14:textId="77777777" w:rsidR="00326DD6" w:rsidRPr="004658F1" w:rsidRDefault="00326DD6" w:rsidP="00B64031">
            <w:pPr>
              <w:rPr>
                <w:rFonts w:ascii="Sylfaen" w:hAnsi="Sylfaen" w:cs="Calibri"/>
                <w:sz w:val="18"/>
                <w:szCs w:val="18"/>
                <w:lang w:val="ka-GE"/>
              </w:rPr>
            </w:pPr>
          </w:p>
        </w:tc>
      </w:tr>
      <w:tr w:rsidR="00474B48" w:rsidRPr="004658F1" w14:paraId="46936B04" w14:textId="77777777" w:rsidTr="007E1E0D">
        <w:trPr>
          <w:trHeight w:hRule="exact" w:val="347"/>
        </w:trPr>
        <w:tc>
          <w:tcPr>
            <w:tcW w:w="2821" w:type="dxa"/>
            <w:gridSpan w:val="3"/>
            <w:vMerge/>
            <w:shd w:val="clear" w:color="auto" w:fill="9CC2E4"/>
          </w:tcPr>
          <w:p w14:paraId="4A7F29E7"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0B7771BE"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00532BF1" w14:textId="64CD225C" w:rsidR="00474B48" w:rsidRPr="004658F1" w:rsidRDefault="00A75D51" w:rsidP="0086130C">
            <w:pPr>
              <w:pStyle w:val="TableParagraph"/>
              <w:spacing w:before="52"/>
              <w:ind w:right="-13"/>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995" w:type="dxa"/>
            <w:gridSpan w:val="2"/>
            <w:shd w:val="clear" w:color="auto" w:fill="DEEAF6"/>
          </w:tcPr>
          <w:p w14:paraId="11C96C95"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eastAsia="Calibri" w:hAnsi="Sylfaen" w:cs="Calibri"/>
                <w:sz w:val="18"/>
                <w:szCs w:val="18"/>
              </w:rPr>
              <w:t>2018</w:t>
            </w:r>
          </w:p>
        </w:tc>
        <w:tc>
          <w:tcPr>
            <w:tcW w:w="1719" w:type="dxa"/>
            <w:shd w:val="clear" w:color="auto" w:fill="DEEAF6"/>
          </w:tcPr>
          <w:p w14:paraId="7757542A" w14:textId="77777777" w:rsidR="00474B48" w:rsidRPr="004658F1" w:rsidRDefault="00474B48"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6C44B4C4"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DEEAF6"/>
          </w:tcPr>
          <w:p w14:paraId="22D7A9A2" w14:textId="1C5E6900" w:rsidR="00474B48" w:rsidRPr="004658F1" w:rsidRDefault="007E0231" w:rsidP="002D062B">
            <w:pPr>
              <w:pStyle w:val="TableParagraph"/>
              <w:spacing w:line="274" w:lineRule="exact"/>
              <w:rPr>
                <w:rFonts w:ascii="Sylfaen" w:eastAsia="Calibri" w:hAnsi="Sylfaen" w:cs="Calibri"/>
                <w:sz w:val="18"/>
                <w:szCs w:val="18"/>
                <w:lang w:val="ka-GE"/>
              </w:rPr>
            </w:pPr>
            <w:r w:rsidRPr="007E0231">
              <w:rPr>
                <w:rFonts w:ascii="Sylfaen" w:hAnsi="Sylfaen" w:cstheme="majorHAnsi"/>
                <w:sz w:val="18"/>
                <w:szCs w:val="18"/>
                <w:lang w:val="ka-GE"/>
              </w:rPr>
              <w:t>Ministry of Internally Displaced Persons from the Occupied Territories, Labor and Health of Georgia</w:t>
            </w:r>
          </w:p>
        </w:tc>
      </w:tr>
      <w:tr w:rsidR="00474B48" w:rsidRPr="004658F1" w14:paraId="4A3A5AEE" w14:textId="77777777" w:rsidTr="007E1E0D">
        <w:trPr>
          <w:trHeight w:hRule="exact" w:val="1005"/>
        </w:trPr>
        <w:tc>
          <w:tcPr>
            <w:tcW w:w="2821" w:type="dxa"/>
            <w:gridSpan w:val="3"/>
            <w:vMerge/>
            <w:shd w:val="clear" w:color="auto" w:fill="9CC2E4"/>
          </w:tcPr>
          <w:p w14:paraId="207D5704"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037FF0C6"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5E4497DF" w14:textId="570D2468" w:rsidR="00474B48" w:rsidRPr="004658F1" w:rsidRDefault="00A75D51" w:rsidP="0086130C">
            <w:pPr>
              <w:pStyle w:val="TableParagraph"/>
              <w:spacing w:before="15"/>
              <w:ind w:right="-13"/>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995" w:type="dxa"/>
            <w:gridSpan w:val="2"/>
            <w:shd w:val="clear" w:color="auto" w:fill="DEEAF6"/>
          </w:tcPr>
          <w:p w14:paraId="08832BD8" w14:textId="77777777" w:rsidR="00474B48" w:rsidRPr="004658F1" w:rsidRDefault="00474B48" w:rsidP="005411D6">
            <w:pPr>
              <w:pStyle w:val="TableParagraph"/>
              <w:spacing w:line="280" w:lineRule="exact"/>
              <w:jc w:val="center"/>
              <w:rPr>
                <w:rFonts w:ascii="Sylfaen" w:eastAsia="Calibri" w:hAnsi="Sylfaen" w:cs="Calibri"/>
                <w:sz w:val="18"/>
                <w:szCs w:val="18"/>
              </w:rPr>
            </w:pPr>
            <w:r w:rsidRPr="004658F1">
              <w:rPr>
                <w:rFonts w:ascii="Sylfaen" w:eastAsia="Calibri" w:hAnsi="Sylfaen" w:cs="Calibri"/>
                <w:sz w:val="18"/>
                <w:szCs w:val="18"/>
              </w:rPr>
              <w:t>2 950 000</w:t>
            </w:r>
          </w:p>
        </w:tc>
        <w:tc>
          <w:tcPr>
            <w:tcW w:w="1719" w:type="dxa"/>
            <w:shd w:val="clear" w:color="auto" w:fill="DEEAF6"/>
          </w:tcPr>
          <w:p w14:paraId="2B35AB2D" w14:textId="77777777" w:rsidR="00474B48" w:rsidRPr="004658F1" w:rsidRDefault="00474B48" w:rsidP="005411D6">
            <w:pPr>
              <w:pStyle w:val="TableParagraph"/>
              <w:spacing w:line="27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44F4AF8B" w14:textId="025094B1" w:rsidR="00474B48" w:rsidRPr="004658F1" w:rsidRDefault="007E0231" w:rsidP="005411D6">
            <w:pPr>
              <w:jc w:val="center"/>
              <w:rPr>
                <w:rFonts w:ascii="Sylfaen" w:eastAsia="Calibri" w:hAnsi="Sylfaen" w:cs="Sylfaen"/>
                <w:sz w:val="18"/>
                <w:szCs w:val="18"/>
                <w:lang w:val="ka-GE"/>
              </w:rPr>
            </w:pPr>
            <w:r>
              <w:rPr>
                <w:rFonts w:ascii="Sylfaen" w:eastAsia="Calibri" w:hAnsi="Sylfaen" w:cs="Sylfaen"/>
                <w:sz w:val="18"/>
                <w:szCs w:val="18"/>
                <w:lang w:val="en-GB"/>
              </w:rPr>
              <w:t>Growth by</w:t>
            </w:r>
            <w:r w:rsidR="00AB365A" w:rsidRPr="004658F1">
              <w:rPr>
                <w:rFonts w:ascii="Sylfaen" w:eastAsia="Calibri" w:hAnsi="Sylfaen" w:cs="Sylfaen"/>
                <w:sz w:val="18"/>
                <w:szCs w:val="18"/>
                <w:lang w:val="ka-GE"/>
              </w:rPr>
              <w:t xml:space="preserve"> 5</w:t>
            </w:r>
            <w:r>
              <w:rPr>
                <w:rFonts w:ascii="Sylfaen" w:eastAsia="Calibri" w:hAnsi="Sylfaen" w:cs="Sylfaen"/>
                <w:sz w:val="18"/>
                <w:szCs w:val="18"/>
                <w:lang w:val="ka-GE"/>
              </w:rPr>
              <w:t>0%</w:t>
            </w:r>
          </w:p>
          <w:p w14:paraId="79FF4B4C" w14:textId="77777777" w:rsidR="00474B48" w:rsidRPr="004658F1" w:rsidRDefault="00474B48" w:rsidP="005411D6">
            <w:pPr>
              <w:pStyle w:val="TableParagraph"/>
              <w:spacing w:line="273" w:lineRule="exact"/>
              <w:jc w:val="center"/>
              <w:rPr>
                <w:rFonts w:ascii="Sylfaen" w:eastAsia="Calibri" w:hAnsi="Sylfaen" w:cs="Calibri"/>
                <w:sz w:val="18"/>
                <w:szCs w:val="18"/>
                <w:lang w:val="ka-GE"/>
              </w:rPr>
            </w:pPr>
          </w:p>
        </w:tc>
        <w:tc>
          <w:tcPr>
            <w:tcW w:w="3115" w:type="dxa"/>
            <w:gridSpan w:val="3"/>
            <w:vMerge/>
            <w:shd w:val="clear" w:color="auto" w:fill="DEEAF6"/>
          </w:tcPr>
          <w:p w14:paraId="51F8A0B7" w14:textId="77777777" w:rsidR="00474B48" w:rsidRPr="004658F1" w:rsidRDefault="00474B48" w:rsidP="00B64031">
            <w:pPr>
              <w:pStyle w:val="TableParagraph"/>
              <w:spacing w:line="291" w:lineRule="exact"/>
              <w:ind w:left="132"/>
              <w:rPr>
                <w:rFonts w:ascii="Sylfaen" w:eastAsia="Calibri" w:hAnsi="Sylfaen" w:cs="Calibri"/>
                <w:sz w:val="18"/>
                <w:szCs w:val="18"/>
                <w:lang w:val="ka-GE"/>
              </w:rPr>
            </w:pPr>
          </w:p>
        </w:tc>
      </w:tr>
      <w:tr w:rsidR="00326DD6" w:rsidRPr="004658F1" w14:paraId="632BEE46" w14:textId="77777777" w:rsidTr="00290E69">
        <w:trPr>
          <w:trHeight w:hRule="exact" w:val="302"/>
        </w:trPr>
        <w:tc>
          <w:tcPr>
            <w:tcW w:w="2821" w:type="dxa"/>
            <w:gridSpan w:val="3"/>
            <w:vMerge w:val="restart"/>
            <w:shd w:val="clear" w:color="auto" w:fill="9CC2E4"/>
          </w:tcPr>
          <w:p w14:paraId="3BBF3D1E" w14:textId="77777777" w:rsidR="00326DD6" w:rsidRPr="004658F1" w:rsidRDefault="00326DD6" w:rsidP="00B64031">
            <w:pPr>
              <w:pStyle w:val="TableParagraph"/>
              <w:spacing w:before="7"/>
              <w:rPr>
                <w:rFonts w:ascii="Sylfaen" w:eastAsia="Times New Roman" w:hAnsi="Sylfaen" w:cs="Calibri"/>
                <w:sz w:val="18"/>
                <w:szCs w:val="18"/>
                <w:lang w:val="ka-GE"/>
              </w:rPr>
            </w:pPr>
          </w:p>
          <w:p w14:paraId="32988DE1" w14:textId="047B3526" w:rsidR="00326DD6" w:rsidRPr="004658F1" w:rsidRDefault="00A75D51" w:rsidP="00B64031">
            <w:pPr>
              <w:pStyle w:val="TableParagraph"/>
              <w:spacing w:line="314" w:lineRule="exact"/>
              <w:ind w:left="102"/>
              <w:rPr>
                <w:rFonts w:ascii="Sylfaen" w:eastAsia="Sylfaen" w:hAnsi="Sylfaen" w:cs="Calibri"/>
                <w:sz w:val="18"/>
                <w:szCs w:val="18"/>
                <w:lang w:val="ka-GE"/>
              </w:rPr>
            </w:pPr>
            <w:r>
              <w:rPr>
                <w:rFonts w:ascii="Sylfaen" w:eastAsia="Sylfaen" w:hAnsi="Sylfaen" w:cs="Sylfaen"/>
                <w:b/>
                <w:bCs/>
                <w:spacing w:val="-3"/>
                <w:sz w:val="18"/>
                <w:szCs w:val="18"/>
                <w:lang w:val="ka-GE"/>
              </w:rPr>
              <w:t>Impact indicator</w:t>
            </w:r>
            <w:r w:rsidR="00326DD6" w:rsidRPr="004658F1">
              <w:rPr>
                <w:rFonts w:ascii="Sylfaen" w:eastAsia="Sylfaen" w:hAnsi="Sylfaen" w:cs="Calibri"/>
                <w:sz w:val="18"/>
                <w:szCs w:val="18"/>
                <w:lang w:val="ka-GE"/>
              </w:rPr>
              <w:t xml:space="preserve"> </w:t>
            </w:r>
            <w:r w:rsidR="00326DD6" w:rsidRPr="004658F1">
              <w:rPr>
                <w:rFonts w:ascii="Sylfaen" w:eastAsia="Sylfaen" w:hAnsi="Sylfaen" w:cs="Calibri"/>
                <w:b/>
                <w:sz w:val="18"/>
                <w:szCs w:val="18"/>
                <w:lang w:val="ka-GE"/>
              </w:rPr>
              <w:t>2</w:t>
            </w:r>
            <w:r w:rsidR="00326DD6" w:rsidRPr="004658F1">
              <w:rPr>
                <w:rFonts w:ascii="Sylfaen" w:hAnsi="Sylfaen" w:cs="Calibri"/>
                <w:b/>
                <w:spacing w:val="-1"/>
                <w:sz w:val="18"/>
                <w:szCs w:val="18"/>
                <w:lang w:val="ka-GE"/>
              </w:rPr>
              <w:t>.2:</w:t>
            </w:r>
            <w:r w:rsidR="00326DD6" w:rsidRPr="004658F1">
              <w:rPr>
                <w:rFonts w:ascii="Sylfaen" w:hAnsi="Sylfaen" w:cs="Calibri"/>
                <w:b/>
                <w:spacing w:val="-2"/>
                <w:sz w:val="18"/>
                <w:szCs w:val="18"/>
                <w:lang w:val="ka-GE"/>
              </w:rPr>
              <w:t xml:space="preserve"> </w:t>
            </w:r>
          </w:p>
          <w:p w14:paraId="2187AC62" w14:textId="77777777" w:rsidR="00326DD6" w:rsidRPr="004658F1" w:rsidRDefault="00326DD6" w:rsidP="00B64031">
            <w:pPr>
              <w:pStyle w:val="TableParagraph"/>
              <w:spacing w:line="291" w:lineRule="exact"/>
              <w:ind w:left="102"/>
              <w:rPr>
                <w:rFonts w:ascii="Sylfaen" w:eastAsia="Calibri" w:hAnsi="Sylfaen" w:cs="Calibri"/>
                <w:sz w:val="18"/>
                <w:szCs w:val="18"/>
                <w:lang w:val="ka-GE"/>
              </w:rPr>
            </w:pPr>
          </w:p>
        </w:tc>
        <w:tc>
          <w:tcPr>
            <w:tcW w:w="4253" w:type="dxa"/>
            <w:gridSpan w:val="2"/>
            <w:vMerge w:val="restart"/>
            <w:shd w:val="clear" w:color="auto" w:fill="DEEAF6"/>
          </w:tcPr>
          <w:p w14:paraId="6CECF58E" w14:textId="77777777" w:rsidR="00326DD6" w:rsidRPr="004658F1" w:rsidRDefault="00326DD6" w:rsidP="00B64031">
            <w:pPr>
              <w:pStyle w:val="TableParagraph"/>
              <w:rPr>
                <w:rFonts w:ascii="Sylfaen" w:eastAsia="Times New Roman" w:hAnsi="Sylfaen" w:cs="Calibri"/>
                <w:sz w:val="18"/>
                <w:szCs w:val="18"/>
                <w:lang w:val="ka-GE"/>
              </w:rPr>
            </w:pPr>
          </w:p>
          <w:p w14:paraId="59952D23" w14:textId="7FB1948F" w:rsidR="00326DD6" w:rsidRPr="004658F1" w:rsidRDefault="007E0231" w:rsidP="0086130C">
            <w:pPr>
              <w:pStyle w:val="TableParagraph"/>
              <w:spacing w:before="184"/>
              <w:rPr>
                <w:rFonts w:ascii="Sylfaen" w:eastAsia="Calibri" w:hAnsi="Sylfaen" w:cs="Calibri"/>
                <w:sz w:val="18"/>
                <w:szCs w:val="18"/>
                <w:lang w:val="ka-GE"/>
              </w:rPr>
            </w:pPr>
            <w:r>
              <w:rPr>
                <w:rFonts w:ascii="Sylfaen" w:hAnsi="Sylfaen" w:cstheme="majorHAnsi"/>
                <w:sz w:val="18"/>
                <w:szCs w:val="18"/>
                <w:lang w:val="en-GB"/>
              </w:rPr>
              <w:t>Unemployment</w:t>
            </w:r>
            <w:r w:rsidR="00474B48" w:rsidRPr="004658F1">
              <w:rPr>
                <w:rFonts w:ascii="Sylfaen" w:hAnsi="Sylfaen" w:cstheme="majorHAnsi"/>
                <w:sz w:val="18"/>
                <w:szCs w:val="18"/>
                <w:lang w:val="ka-GE"/>
              </w:rPr>
              <w:t xml:space="preserve"> </w:t>
            </w:r>
            <w:r w:rsidR="00A75D51">
              <w:rPr>
                <w:rFonts w:ascii="Sylfaen" w:hAnsi="Sylfaen" w:cstheme="majorHAnsi"/>
                <w:sz w:val="18"/>
                <w:szCs w:val="18"/>
                <w:lang w:val="ka-GE"/>
              </w:rPr>
              <w:t>Indicator</w:t>
            </w:r>
          </w:p>
        </w:tc>
        <w:tc>
          <w:tcPr>
            <w:tcW w:w="1281" w:type="dxa"/>
            <w:gridSpan w:val="2"/>
            <w:vMerge w:val="restart"/>
            <w:shd w:val="clear" w:color="auto" w:fill="9CC2E4"/>
          </w:tcPr>
          <w:p w14:paraId="4AF18EED" w14:textId="77777777" w:rsidR="00326DD6" w:rsidRPr="004658F1" w:rsidRDefault="00326DD6" w:rsidP="00B64031">
            <w:pPr>
              <w:ind w:right="-13"/>
              <w:rPr>
                <w:rFonts w:ascii="Sylfaen" w:hAnsi="Sylfaen" w:cs="Calibri"/>
                <w:sz w:val="18"/>
                <w:szCs w:val="18"/>
                <w:lang w:val="ka-GE"/>
              </w:rPr>
            </w:pPr>
          </w:p>
        </w:tc>
        <w:tc>
          <w:tcPr>
            <w:tcW w:w="995" w:type="dxa"/>
            <w:gridSpan w:val="2"/>
            <w:vMerge w:val="restart"/>
            <w:shd w:val="clear" w:color="auto" w:fill="9CC2E4"/>
          </w:tcPr>
          <w:p w14:paraId="3004F390" w14:textId="3C46B7E0" w:rsidR="00326DD6" w:rsidRPr="004658F1" w:rsidRDefault="00A75D51" w:rsidP="005411D6">
            <w:pPr>
              <w:pStyle w:val="TableParagraph"/>
              <w:spacing w:before="154"/>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69" w:type="dxa"/>
            <w:gridSpan w:val="3"/>
            <w:shd w:val="clear" w:color="auto" w:fill="9CC2E4"/>
          </w:tcPr>
          <w:p w14:paraId="4900B081" w14:textId="3321CEB3" w:rsidR="00326DD6" w:rsidRPr="004658F1" w:rsidRDefault="00A75D51" w:rsidP="005411D6">
            <w:pPr>
              <w:pStyle w:val="TableParagraph"/>
              <w:spacing w:before="10"/>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15" w:type="dxa"/>
            <w:gridSpan w:val="3"/>
            <w:vMerge w:val="restart"/>
            <w:shd w:val="clear" w:color="auto" w:fill="9CC2E4"/>
            <w:vAlign w:val="center"/>
          </w:tcPr>
          <w:p w14:paraId="3A8032DC" w14:textId="6579DF34" w:rsidR="00326DD6" w:rsidRPr="004658F1" w:rsidRDefault="00A75D51" w:rsidP="00B44A3A">
            <w:pPr>
              <w:pStyle w:val="TableParagraph"/>
              <w:spacing w:before="2"/>
              <w:ind w:left="-1" w:right="50"/>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r w:rsidR="00326DD6" w:rsidRPr="004658F1">
              <w:rPr>
                <w:rFonts w:ascii="Sylfaen" w:eastAsia="Sylfaen" w:hAnsi="Sylfaen" w:cs="Calibri"/>
                <w:b/>
                <w:bCs/>
                <w:spacing w:val="7"/>
                <w:sz w:val="18"/>
                <w:szCs w:val="18"/>
                <w:lang w:val="ka-GE"/>
              </w:rPr>
              <w:t xml:space="preserve"> </w:t>
            </w:r>
          </w:p>
        </w:tc>
      </w:tr>
      <w:tr w:rsidR="00326DD6" w:rsidRPr="004658F1" w14:paraId="6EE65EA7" w14:textId="77777777" w:rsidTr="007E1E0D">
        <w:trPr>
          <w:trHeight w:hRule="exact" w:val="274"/>
        </w:trPr>
        <w:tc>
          <w:tcPr>
            <w:tcW w:w="2821" w:type="dxa"/>
            <w:gridSpan w:val="3"/>
            <w:vMerge/>
            <w:shd w:val="clear" w:color="auto" w:fill="9CC2E4"/>
          </w:tcPr>
          <w:p w14:paraId="2760D0CB" w14:textId="77777777" w:rsidR="00326DD6" w:rsidRPr="004658F1" w:rsidRDefault="00326DD6" w:rsidP="00B64031">
            <w:pPr>
              <w:rPr>
                <w:rFonts w:ascii="Sylfaen" w:hAnsi="Sylfaen" w:cs="Calibri"/>
                <w:sz w:val="18"/>
                <w:szCs w:val="18"/>
                <w:lang w:val="ka-GE"/>
              </w:rPr>
            </w:pPr>
          </w:p>
        </w:tc>
        <w:tc>
          <w:tcPr>
            <w:tcW w:w="4253" w:type="dxa"/>
            <w:gridSpan w:val="2"/>
            <w:vMerge/>
            <w:shd w:val="clear" w:color="auto" w:fill="DEEAF6"/>
          </w:tcPr>
          <w:p w14:paraId="4836BBA9"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76CA19E8" w14:textId="77777777" w:rsidR="00326DD6" w:rsidRPr="004658F1" w:rsidRDefault="00326DD6" w:rsidP="00B64031">
            <w:pPr>
              <w:ind w:right="-13"/>
              <w:rPr>
                <w:rFonts w:ascii="Sylfaen" w:hAnsi="Sylfaen" w:cs="Calibri"/>
                <w:sz w:val="18"/>
                <w:szCs w:val="18"/>
                <w:lang w:val="ka-GE"/>
              </w:rPr>
            </w:pPr>
          </w:p>
        </w:tc>
        <w:tc>
          <w:tcPr>
            <w:tcW w:w="995" w:type="dxa"/>
            <w:gridSpan w:val="2"/>
            <w:vMerge/>
            <w:shd w:val="clear" w:color="auto" w:fill="9CC2E4"/>
          </w:tcPr>
          <w:p w14:paraId="4250DF7A" w14:textId="77777777" w:rsidR="00326DD6" w:rsidRPr="004658F1" w:rsidRDefault="00326DD6" w:rsidP="005411D6">
            <w:pPr>
              <w:jc w:val="center"/>
              <w:rPr>
                <w:rFonts w:ascii="Sylfaen" w:hAnsi="Sylfaen" w:cs="Calibri"/>
                <w:sz w:val="18"/>
                <w:szCs w:val="18"/>
                <w:lang w:val="ka-GE"/>
              </w:rPr>
            </w:pPr>
          </w:p>
        </w:tc>
        <w:tc>
          <w:tcPr>
            <w:tcW w:w="1719" w:type="dxa"/>
            <w:shd w:val="clear" w:color="auto" w:fill="9CC2E4"/>
          </w:tcPr>
          <w:p w14:paraId="339A3173" w14:textId="18340585" w:rsidR="00326DD6" w:rsidRPr="004658F1" w:rsidRDefault="00A75D51" w:rsidP="005411D6">
            <w:pPr>
              <w:pStyle w:val="TableParagraph"/>
              <w:spacing w:before="2" w:line="229" w:lineRule="exact"/>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250" w:type="dxa"/>
            <w:gridSpan w:val="2"/>
            <w:shd w:val="clear" w:color="auto" w:fill="9CC2E4"/>
          </w:tcPr>
          <w:p w14:paraId="3D67D25B" w14:textId="48C05F75" w:rsidR="00326DD6" w:rsidRPr="004658F1" w:rsidRDefault="00A75D51" w:rsidP="005411D6">
            <w:pPr>
              <w:pStyle w:val="TableParagraph"/>
              <w:spacing w:line="244"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15" w:type="dxa"/>
            <w:gridSpan w:val="3"/>
            <w:vMerge/>
            <w:shd w:val="clear" w:color="auto" w:fill="9CC2E4"/>
          </w:tcPr>
          <w:p w14:paraId="52FDD522" w14:textId="77777777" w:rsidR="00326DD6" w:rsidRPr="004658F1" w:rsidRDefault="00326DD6" w:rsidP="00B64031">
            <w:pPr>
              <w:rPr>
                <w:rFonts w:ascii="Sylfaen" w:hAnsi="Sylfaen" w:cs="Calibri"/>
                <w:sz w:val="18"/>
                <w:szCs w:val="18"/>
                <w:lang w:val="ka-GE"/>
              </w:rPr>
            </w:pPr>
          </w:p>
        </w:tc>
      </w:tr>
      <w:tr w:rsidR="00474B48" w:rsidRPr="004658F1" w14:paraId="68BC6568" w14:textId="77777777" w:rsidTr="007E1E0D">
        <w:trPr>
          <w:trHeight w:hRule="exact" w:val="347"/>
        </w:trPr>
        <w:tc>
          <w:tcPr>
            <w:tcW w:w="2821" w:type="dxa"/>
            <w:gridSpan w:val="3"/>
            <w:vMerge/>
            <w:shd w:val="clear" w:color="auto" w:fill="9CC2E4"/>
          </w:tcPr>
          <w:p w14:paraId="16CA1CB0"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62BB54B1"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47ACF273" w14:textId="77777777" w:rsidR="00474B48" w:rsidRPr="004658F1" w:rsidRDefault="00474B48" w:rsidP="0086130C">
            <w:pPr>
              <w:pStyle w:val="TableParagraph"/>
              <w:spacing w:before="51"/>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50DE120C" w14:textId="77777777" w:rsidR="00474B48" w:rsidRPr="004658F1" w:rsidRDefault="00474B48" w:rsidP="005411D6">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DEEAF6"/>
          </w:tcPr>
          <w:p w14:paraId="72674241" w14:textId="77777777" w:rsidR="00474B48" w:rsidRPr="004658F1" w:rsidRDefault="00474B48"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7E65A707"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DEEAF6"/>
          </w:tcPr>
          <w:p w14:paraId="1CC5BBA5" w14:textId="2C2BAA41" w:rsidR="00474B48" w:rsidRPr="004658F1" w:rsidRDefault="00A75D51" w:rsidP="00474B48">
            <w:pPr>
              <w:pStyle w:val="TableParagraph"/>
              <w:spacing w:line="273" w:lineRule="exact"/>
              <w:ind w:left="132"/>
              <w:rPr>
                <w:rFonts w:ascii="Sylfaen" w:eastAsia="Calibri" w:hAnsi="Sylfaen" w:cs="Calibri"/>
                <w:sz w:val="18"/>
                <w:szCs w:val="18"/>
                <w:lang w:val="ka-GE"/>
              </w:rPr>
            </w:pPr>
            <w:r>
              <w:rPr>
                <w:rFonts w:ascii="Sylfaen" w:hAnsi="Sylfaen" w:cs="Calibri"/>
                <w:sz w:val="18"/>
                <w:szCs w:val="18"/>
                <w:lang w:val="ka-GE"/>
              </w:rPr>
              <w:t>Geostat</w:t>
            </w:r>
          </w:p>
        </w:tc>
      </w:tr>
      <w:tr w:rsidR="00474B48" w:rsidRPr="004658F1" w14:paraId="3C39E375" w14:textId="77777777" w:rsidTr="007E1E0D">
        <w:trPr>
          <w:trHeight w:hRule="exact" w:val="508"/>
        </w:trPr>
        <w:tc>
          <w:tcPr>
            <w:tcW w:w="2821" w:type="dxa"/>
            <w:gridSpan w:val="3"/>
            <w:vMerge/>
            <w:shd w:val="clear" w:color="auto" w:fill="9CC2E4"/>
          </w:tcPr>
          <w:p w14:paraId="1E8B3707"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5DCABEC3"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46053A06" w14:textId="30AE7247" w:rsidR="00474B48" w:rsidRPr="004658F1" w:rsidRDefault="00A75D51" w:rsidP="0086130C">
            <w:pPr>
              <w:pStyle w:val="TableParagraph"/>
              <w:spacing w:before="15"/>
              <w:ind w:right="-13"/>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995" w:type="dxa"/>
            <w:gridSpan w:val="2"/>
            <w:shd w:val="clear" w:color="auto" w:fill="DEEAF6"/>
          </w:tcPr>
          <w:p w14:paraId="518FC355" w14:textId="77777777" w:rsidR="00474B48" w:rsidRPr="004658F1" w:rsidRDefault="00474B48" w:rsidP="005411D6">
            <w:pPr>
              <w:pStyle w:val="TableParagraph"/>
              <w:spacing w:line="281" w:lineRule="exact"/>
              <w:jc w:val="center"/>
              <w:rPr>
                <w:rFonts w:ascii="Sylfaen" w:eastAsia="Calibri" w:hAnsi="Sylfaen" w:cs="Calibri"/>
                <w:sz w:val="18"/>
                <w:szCs w:val="18"/>
                <w:lang w:val="ka-GE"/>
              </w:rPr>
            </w:pPr>
            <w:r w:rsidRPr="004658F1">
              <w:rPr>
                <w:rFonts w:ascii="Sylfaen" w:hAnsi="Sylfaen" w:cs="Calibri"/>
                <w:sz w:val="18"/>
                <w:szCs w:val="18"/>
                <w:lang w:val="ka-GE"/>
              </w:rPr>
              <w:t>12.7%</w:t>
            </w:r>
          </w:p>
        </w:tc>
        <w:tc>
          <w:tcPr>
            <w:tcW w:w="1719" w:type="dxa"/>
            <w:shd w:val="clear" w:color="auto" w:fill="DEEAF6"/>
          </w:tcPr>
          <w:p w14:paraId="134574D7" w14:textId="77777777" w:rsidR="00474B48" w:rsidRPr="004658F1" w:rsidRDefault="00474B48" w:rsidP="005411D6">
            <w:pPr>
              <w:pStyle w:val="TableParagraph"/>
              <w:spacing w:line="28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6AA0113A" w14:textId="77777777" w:rsidR="00474B48" w:rsidRPr="004658F1" w:rsidRDefault="00474B48" w:rsidP="005411D6">
            <w:pPr>
              <w:pStyle w:val="TableParagraph"/>
              <w:spacing w:line="281" w:lineRule="exact"/>
              <w:jc w:val="center"/>
              <w:rPr>
                <w:rFonts w:ascii="Sylfaen" w:eastAsia="Calibri" w:hAnsi="Sylfaen" w:cs="Calibri"/>
                <w:sz w:val="18"/>
                <w:szCs w:val="18"/>
                <w:lang w:val="ka-GE"/>
              </w:rPr>
            </w:pPr>
            <w:r w:rsidRPr="004658F1">
              <w:rPr>
                <w:rFonts w:ascii="Sylfaen" w:hAnsi="Sylfaen" w:cs="Calibri"/>
                <w:sz w:val="18"/>
                <w:szCs w:val="18"/>
                <w:lang w:val="ka-GE"/>
              </w:rPr>
              <w:t>&lt;12%</w:t>
            </w:r>
          </w:p>
        </w:tc>
        <w:tc>
          <w:tcPr>
            <w:tcW w:w="3115" w:type="dxa"/>
            <w:gridSpan w:val="3"/>
            <w:vMerge/>
            <w:shd w:val="clear" w:color="auto" w:fill="DEEAF6"/>
          </w:tcPr>
          <w:p w14:paraId="19C1D5F5" w14:textId="77777777" w:rsidR="00474B48" w:rsidRPr="004658F1" w:rsidRDefault="00474B48" w:rsidP="00B64031">
            <w:pPr>
              <w:pStyle w:val="TableParagraph"/>
              <w:spacing w:line="291" w:lineRule="exact"/>
              <w:ind w:left="132"/>
              <w:rPr>
                <w:rFonts w:ascii="Sylfaen" w:eastAsia="Calibri" w:hAnsi="Sylfaen" w:cs="Calibri"/>
                <w:sz w:val="18"/>
                <w:szCs w:val="18"/>
                <w:lang w:val="ka-GE"/>
              </w:rPr>
            </w:pPr>
          </w:p>
        </w:tc>
      </w:tr>
      <w:tr w:rsidR="00B41D17" w:rsidRPr="004658F1" w14:paraId="2AB4C341" w14:textId="77777777" w:rsidTr="00290E69">
        <w:trPr>
          <w:trHeight w:hRule="exact" w:val="302"/>
        </w:trPr>
        <w:tc>
          <w:tcPr>
            <w:tcW w:w="2821" w:type="dxa"/>
            <w:gridSpan w:val="3"/>
            <w:vMerge w:val="restart"/>
            <w:shd w:val="clear" w:color="auto" w:fill="9CC2E4"/>
            <w:vAlign w:val="center"/>
          </w:tcPr>
          <w:p w14:paraId="13D7D5F9" w14:textId="318AEADD" w:rsidR="00B41D17" w:rsidRPr="008E2E02" w:rsidRDefault="00A75D51" w:rsidP="000B2953">
            <w:pPr>
              <w:pStyle w:val="TableParagraph"/>
              <w:spacing w:before="173" w:line="314" w:lineRule="exact"/>
              <w:ind w:left="102"/>
              <w:rPr>
                <w:rFonts w:ascii="Sylfaen" w:eastAsia="Sylfaen" w:hAnsi="Sylfaen" w:cs="Calibri"/>
                <w:sz w:val="18"/>
                <w:szCs w:val="18"/>
                <w:lang w:val="ka-GE"/>
              </w:rPr>
            </w:pPr>
            <w:r>
              <w:rPr>
                <w:rFonts w:ascii="Sylfaen" w:eastAsia="Sylfaen" w:hAnsi="Sylfaen" w:cs="Sylfaen"/>
                <w:b/>
                <w:bCs/>
                <w:spacing w:val="-3"/>
                <w:sz w:val="18"/>
                <w:szCs w:val="18"/>
                <w:lang w:val="ka-GE"/>
              </w:rPr>
              <w:t>Impact indicator</w:t>
            </w:r>
            <w:r w:rsidR="00B41D17" w:rsidRPr="008E2E02">
              <w:rPr>
                <w:rFonts w:ascii="Sylfaen" w:eastAsia="Sylfaen" w:hAnsi="Sylfaen" w:cs="Calibri"/>
                <w:sz w:val="18"/>
                <w:szCs w:val="18"/>
                <w:lang w:val="ka-GE"/>
              </w:rPr>
              <w:t xml:space="preserve"> </w:t>
            </w:r>
            <w:r w:rsidR="00B41D17" w:rsidRPr="008E2E02">
              <w:rPr>
                <w:rFonts w:ascii="Sylfaen" w:hAnsi="Sylfaen" w:cs="Calibri"/>
                <w:b/>
                <w:spacing w:val="-1"/>
                <w:sz w:val="18"/>
                <w:szCs w:val="18"/>
                <w:lang w:val="ka-GE"/>
              </w:rPr>
              <w:t>2.3:</w:t>
            </w:r>
          </w:p>
          <w:p w14:paraId="5A387C75" w14:textId="77777777" w:rsidR="00B41D17" w:rsidRPr="004658F1" w:rsidRDefault="00B41D17" w:rsidP="006F74F1">
            <w:pPr>
              <w:pStyle w:val="TableParagraph"/>
              <w:spacing w:before="4"/>
              <w:ind w:left="102"/>
              <w:rPr>
                <w:rFonts w:ascii="Sylfaen" w:eastAsia="Calibri" w:hAnsi="Sylfaen" w:cs="Calibri"/>
                <w:sz w:val="18"/>
                <w:szCs w:val="18"/>
                <w:lang w:val="ka-GE"/>
              </w:rPr>
            </w:pPr>
          </w:p>
        </w:tc>
        <w:tc>
          <w:tcPr>
            <w:tcW w:w="4253" w:type="dxa"/>
            <w:gridSpan w:val="2"/>
            <w:vMerge w:val="restart"/>
            <w:shd w:val="clear" w:color="auto" w:fill="DEEAF6"/>
          </w:tcPr>
          <w:p w14:paraId="440B8DE3" w14:textId="77777777" w:rsidR="00B41D17" w:rsidRPr="004658F1" w:rsidRDefault="00B41D17" w:rsidP="000B2953">
            <w:pPr>
              <w:pStyle w:val="TableParagraph"/>
              <w:rPr>
                <w:rFonts w:ascii="Sylfaen" w:eastAsia="Times New Roman" w:hAnsi="Sylfaen" w:cs="Calibri"/>
                <w:sz w:val="18"/>
                <w:szCs w:val="18"/>
                <w:lang w:val="ka-GE"/>
              </w:rPr>
            </w:pPr>
          </w:p>
          <w:p w14:paraId="0A4F2133" w14:textId="77777777" w:rsidR="0086130C" w:rsidRPr="004658F1" w:rsidRDefault="0086130C" w:rsidP="0086130C">
            <w:pPr>
              <w:pStyle w:val="TableParagraph"/>
              <w:spacing w:before="185"/>
              <w:rPr>
                <w:rFonts w:ascii="Sylfaen" w:hAnsi="Sylfaen" w:cs="Sylfaen"/>
                <w:sz w:val="18"/>
                <w:szCs w:val="18"/>
                <w:lang w:val="ka-GE"/>
              </w:rPr>
            </w:pPr>
          </w:p>
          <w:p w14:paraId="18B94BF1" w14:textId="0E9986F0" w:rsidR="00B41D17" w:rsidRPr="004658F1" w:rsidRDefault="007E0231" w:rsidP="0086130C">
            <w:pPr>
              <w:pStyle w:val="TableParagraph"/>
              <w:spacing w:before="185"/>
              <w:rPr>
                <w:rFonts w:ascii="Sylfaen" w:eastAsia="Calibri" w:hAnsi="Sylfaen" w:cs="Calibri"/>
                <w:b/>
                <w:sz w:val="18"/>
                <w:szCs w:val="18"/>
                <w:lang w:val="ka-GE"/>
              </w:rPr>
            </w:pPr>
            <w:r>
              <w:rPr>
                <w:rFonts w:ascii="Sylfaen" w:hAnsi="Sylfaen" w:cs="Sylfaen"/>
                <w:sz w:val="18"/>
                <w:szCs w:val="18"/>
                <w:lang w:val="en-GB"/>
              </w:rPr>
              <w:t>Law of Georgia on Employment</w:t>
            </w:r>
            <w:r w:rsidR="00B41D17" w:rsidRPr="004658F1">
              <w:rPr>
                <w:rFonts w:ascii="Sylfaen" w:hAnsi="Sylfaen" w:cs="Sylfaen"/>
                <w:sz w:val="18"/>
                <w:szCs w:val="18"/>
                <w:lang w:val="ka-GE"/>
              </w:rPr>
              <w:t xml:space="preserve">  </w:t>
            </w:r>
          </w:p>
        </w:tc>
        <w:tc>
          <w:tcPr>
            <w:tcW w:w="1281" w:type="dxa"/>
            <w:gridSpan w:val="2"/>
            <w:vMerge w:val="restart"/>
            <w:shd w:val="clear" w:color="auto" w:fill="9CC2E4"/>
          </w:tcPr>
          <w:p w14:paraId="17A308B0" w14:textId="77777777" w:rsidR="00B41D17" w:rsidRPr="004658F1" w:rsidRDefault="00B41D17" w:rsidP="000B2953">
            <w:pPr>
              <w:rPr>
                <w:rFonts w:ascii="Sylfaen" w:hAnsi="Sylfaen" w:cs="Calibri"/>
                <w:sz w:val="18"/>
                <w:szCs w:val="18"/>
                <w:lang w:val="ka-GE"/>
              </w:rPr>
            </w:pPr>
          </w:p>
        </w:tc>
        <w:tc>
          <w:tcPr>
            <w:tcW w:w="995" w:type="dxa"/>
            <w:gridSpan w:val="2"/>
            <w:vMerge w:val="restart"/>
            <w:shd w:val="clear" w:color="auto" w:fill="9CC2E4"/>
          </w:tcPr>
          <w:p w14:paraId="6490FAE3" w14:textId="722989FE" w:rsidR="00B41D17" w:rsidRPr="004658F1" w:rsidRDefault="00A75D51" w:rsidP="005411D6">
            <w:pPr>
              <w:pStyle w:val="TableParagraph"/>
              <w:spacing w:before="153"/>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69" w:type="dxa"/>
            <w:gridSpan w:val="3"/>
            <w:shd w:val="clear" w:color="auto" w:fill="9CC2E4"/>
          </w:tcPr>
          <w:p w14:paraId="28F5C416" w14:textId="275060E0" w:rsidR="00B41D17" w:rsidRPr="004658F1" w:rsidRDefault="00A75D51" w:rsidP="005411D6">
            <w:pPr>
              <w:pStyle w:val="TableParagraph"/>
              <w:spacing w:before="10"/>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15" w:type="dxa"/>
            <w:gridSpan w:val="3"/>
            <w:vMerge w:val="restart"/>
            <w:shd w:val="clear" w:color="auto" w:fill="9CC2E4"/>
            <w:vAlign w:val="center"/>
          </w:tcPr>
          <w:p w14:paraId="77704FDD" w14:textId="0A0B7A55" w:rsidR="00B41D17" w:rsidRPr="004658F1" w:rsidRDefault="00A75D51" w:rsidP="00B44A3A">
            <w:pPr>
              <w:pStyle w:val="TableParagraph"/>
              <w:spacing w:before="2"/>
              <w:ind w:left="-1" w:right="50"/>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r w:rsidR="00B41D17" w:rsidRPr="004658F1">
              <w:rPr>
                <w:rFonts w:ascii="Sylfaen" w:eastAsia="Sylfaen" w:hAnsi="Sylfaen" w:cs="Calibri"/>
                <w:b/>
                <w:bCs/>
                <w:spacing w:val="7"/>
                <w:sz w:val="18"/>
                <w:szCs w:val="18"/>
                <w:lang w:val="ka-GE"/>
              </w:rPr>
              <w:t xml:space="preserve"> </w:t>
            </w:r>
          </w:p>
        </w:tc>
      </w:tr>
      <w:tr w:rsidR="00B41D17" w:rsidRPr="004658F1" w14:paraId="7CF525AB" w14:textId="77777777" w:rsidTr="003D7B89">
        <w:trPr>
          <w:trHeight w:hRule="exact" w:val="330"/>
        </w:trPr>
        <w:tc>
          <w:tcPr>
            <w:tcW w:w="2821" w:type="dxa"/>
            <w:gridSpan w:val="3"/>
            <w:vMerge/>
            <w:shd w:val="clear" w:color="auto" w:fill="9CC2E4"/>
          </w:tcPr>
          <w:p w14:paraId="73B352BA" w14:textId="77777777" w:rsidR="00B41D17" w:rsidRPr="004658F1" w:rsidRDefault="00B41D17" w:rsidP="000B2953">
            <w:pPr>
              <w:rPr>
                <w:rFonts w:ascii="Sylfaen" w:hAnsi="Sylfaen" w:cs="Calibri"/>
                <w:sz w:val="18"/>
                <w:szCs w:val="18"/>
                <w:lang w:val="ka-GE"/>
              </w:rPr>
            </w:pPr>
          </w:p>
        </w:tc>
        <w:tc>
          <w:tcPr>
            <w:tcW w:w="4253" w:type="dxa"/>
            <w:gridSpan w:val="2"/>
            <w:vMerge/>
            <w:shd w:val="clear" w:color="auto" w:fill="DEEAF6"/>
          </w:tcPr>
          <w:p w14:paraId="417999AA" w14:textId="77777777" w:rsidR="00B41D17" w:rsidRPr="004658F1" w:rsidRDefault="00B41D17" w:rsidP="000B2953">
            <w:pPr>
              <w:rPr>
                <w:rFonts w:ascii="Sylfaen" w:hAnsi="Sylfaen" w:cs="Calibri"/>
                <w:sz w:val="18"/>
                <w:szCs w:val="18"/>
                <w:lang w:val="ka-GE"/>
              </w:rPr>
            </w:pPr>
          </w:p>
        </w:tc>
        <w:tc>
          <w:tcPr>
            <w:tcW w:w="1281" w:type="dxa"/>
            <w:gridSpan w:val="2"/>
            <w:vMerge/>
            <w:shd w:val="clear" w:color="auto" w:fill="9CC2E4"/>
          </w:tcPr>
          <w:p w14:paraId="7108DE67" w14:textId="77777777" w:rsidR="00B41D17" w:rsidRPr="004658F1" w:rsidRDefault="00B41D17" w:rsidP="000B2953">
            <w:pPr>
              <w:rPr>
                <w:rFonts w:ascii="Sylfaen" w:hAnsi="Sylfaen" w:cs="Calibri"/>
                <w:sz w:val="18"/>
                <w:szCs w:val="18"/>
                <w:lang w:val="ka-GE"/>
              </w:rPr>
            </w:pPr>
          </w:p>
        </w:tc>
        <w:tc>
          <w:tcPr>
            <w:tcW w:w="995" w:type="dxa"/>
            <w:gridSpan w:val="2"/>
            <w:vMerge/>
            <w:shd w:val="clear" w:color="auto" w:fill="9CC2E4"/>
          </w:tcPr>
          <w:p w14:paraId="7C4918D7" w14:textId="77777777" w:rsidR="00B41D17" w:rsidRPr="004658F1" w:rsidRDefault="00B41D17" w:rsidP="005411D6">
            <w:pPr>
              <w:jc w:val="center"/>
              <w:rPr>
                <w:rFonts w:ascii="Sylfaen" w:hAnsi="Sylfaen" w:cs="Calibri"/>
                <w:sz w:val="18"/>
                <w:szCs w:val="18"/>
                <w:lang w:val="ka-GE"/>
              </w:rPr>
            </w:pPr>
          </w:p>
        </w:tc>
        <w:tc>
          <w:tcPr>
            <w:tcW w:w="1719" w:type="dxa"/>
            <w:shd w:val="clear" w:color="auto" w:fill="9CC2E4"/>
          </w:tcPr>
          <w:p w14:paraId="1B4AE106" w14:textId="71AE24D4" w:rsidR="00B41D17" w:rsidRPr="004658F1" w:rsidRDefault="00A75D51" w:rsidP="005411D6">
            <w:pPr>
              <w:pStyle w:val="TableParagraph"/>
              <w:spacing w:before="2" w:line="230" w:lineRule="exact"/>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250" w:type="dxa"/>
            <w:gridSpan w:val="2"/>
            <w:shd w:val="clear" w:color="auto" w:fill="9CC2E4"/>
          </w:tcPr>
          <w:p w14:paraId="22A772D5" w14:textId="7EB4C8F0" w:rsidR="00B41D17" w:rsidRPr="004658F1" w:rsidRDefault="00A75D51" w:rsidP="005411D6">
            <w:pPr>
              <w:pStyle w:val="TableParagraph"/>
              <w:spacing w:line="245"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15" w:type="dxa"/>
            <w:gridSpan w:val="3"/>
            <w:vMerge/>
            <w:shd w:val="clear" w:color="auto" w:fill="9CC2E4"/>
          </w:tcPr>
          <w:p w14:paraId="0CED0C14" w14:textId="77777777" w:rsidR="00B41D17" w:rsidRPr="004658F1" w:rsidRDefault="00B41D17" w:rsidP="000B2953">
            <w:pPr>
              <w:rPr>
                <w:rFonts w:ascii="Sylfaen" w:hAnsi="Sylfaen" w:cs="Calibri"/>
                <w:sz w:val="18"/>
                <w:szCs w:val="18"/>
                <w:lang w:val="ka-GE"/>
              </w:rPr>
            </w:pPr>
          </w:p>
        </w:tc>
      </w:tr>
      <w:tr w:rsidR="00B41D17" w:rsidRPr="004658F1" w14:paraId="09B2080E" w14:textId="77777777" w:rsidTr="003D7B89">
        <w:trPr>
          <w:trHeight w:hRule="exact" w:val="652"/>
        </w:trPr>
        <w:tc>
          <w:tcPr>
            <w:tcW w:w="2821" w:type="dxa"/>
            <w:gridSpan w:val="3"/>
            <w:vMerge/>
            <w:shd w:val="clear" w:color="auto" w:fill="9CC2E4"/>
          </w:tcPr>
          <w:p w14:paraId="63B2F91F" w14:textId="77777777" w:rsidR="00B41D17" w:rsidRPr="004658F1" w:rsidRDefault="00B41D17" w:rsidP="000B2953">
            <w:pPr>
              <w:rPr>
                <w:rFonts w:ascii="Sylfaen" w:hAnsi="Sylfaen" w:cs="Calibri"/>
                <w:sz w:val="18"/>
                <w:szCs w:val="18"/>
                <w:lang w:val="ka-GE"/>
              </w:rPr>
            </w:pPr>
          </w:p>
        </w:tc>
        <w:tc>
          <w:tcPr>
            <w:tcW w:w="4253" w:type="dxa"/>
            <w:gridSpan w:val="2"/>
            <w:vMerge/>
            <w:shd w:val="clear" w:color="auto" w:fill="DEEAF6"/>
          </w:tcPr>
          <w:p w14:paraId="640BF898" w14:textId="77777777" w:rsidR="00B41D17" w:rsidRPr="004658F1" w:rsidRDefault="00B41D17" w:rsidP="000B2953">
            <w:pPr>
              <w:rPr>
                <w:rFonts w:ascii="Sylfaen" w:hAnsi="Sylfaen" w:cs="Calibri"/>
                <w:sz w:val="18"/>
                <w:szCs w:val="18"/>
                <w:lang w:val="ka-GE"/>
              </w:rPr>
            </w:pPr>
          </w:p>
        </w:tc>
        <w:tc>
          <w:tcPr>
            <w:tcW w:w="1281" w:type="dxa"/>
            <w:gridSpan w:val="2"/>
            <w:shd w:val="clear" w:color="auto" w:fill="9CC2E4"/>
          </w:tcPr>
          <w:p w14:paraId="3A4CD35C" w14:textId="00683AC0" w:rsidR="00B41D17" w:rsidRPr="004658F1" w:rsidRDefault="00A75D51" w:rsidP="0086130C">
            <w:pPr>
              <w:pStyle w:val="TableParagraph"/>
              <w:spacing w:before="52"/>
              <w:ind w:right="-13"/>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995" w:type="dxa"/>
            <w:gridSpan w:val="2"/>
            <w:shd w:val="clear" w:color="auto" w:fill="DEEAF6"/>
          </w:tcPr>
          <w:p w14:paraId="305538BB" w14:textId="77777777" w:rsidR="00B41D17" w:rsidRPr="004658F1" w:rsidRDefault="00B41D17" w:rsidP="005411D6">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2018</w:t>
            </w:r>
          </w:p>
        </w:tc>
        <w:tc>
          <w:tcPr>
            <w:tcW w:w="1719" w:type="dxa"/>
            <w:shd w:val="clear" w:color="auto" w:fill="DEEAF6"/>
          </w:tcPr>
          <w:p w14:paraId="506E1C46" w14:textId="77777777" w:rsidR="00B41D17" w:rsidRPr="004658F1" w:rsidRDefault="00B41D17"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2B3F8811" w14:textId="77777777" w:rsidR="00B41D17" w:rsidRPr="004658F1" w:rsidRDefault="00B41D17" w:rsidP="005411D6">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DEEAF6"/>
          </w:tcPr>
          <w:p w14:paraId="3F53B776" w14:textId="11516736" w:rsidR="00B41D17" w:rsidRPr="004658F1" w:rsidRDefault="007E0231" w:rsidP="002D062B">
            <w:pPr>
              <w:pStyle w:val="TableParagraph"/>
              <w:spacing w:line="274" w:lineRule="exact"/>
              <w:rPr>
                <w:rFonts w:ascii="Sylfaen" w:eastAsia="Calibri" w:hAnsi="Sylfaen" w:cs="Calibri"/>
                <w:sz w:val="18"/>
                <w:szCs w:val="18"/>
                <w:lang w:val="ka-GE"/>
              </w:rPr>
            </w:pPr>
            <w:r w:rsidRPr="007E0231">
              <w:rPr>
                <w:rFonts w:ascii="Sylfaen" w:hAnsi="Sylfaen" w:cstheme="majorHAnsi"/>
                <w:sz w:val="18"/>
                <w:szCs w:val="18"/>
                <w:lang w:val="ka-GE"/>
              </w:rPr>
              <w:t>Ministry of Internally Displaced Persons from the Occupied Territories, Labor and Health of Georgia</w:t>
            </w:r>
          </w:p>
        </w:tc>
      </w:tr>
      <w:tr w:rsidR="00B41D17" w:rsidRPr="004658F1" w14:paraId="741BC166" w14:textId="77777777" w:rsidTr="003D7B89">
        <w:trPr>
          <w:trHeight w:hRule="exact" w:val="1116"/>
        </w:trPr>
        <w:tc>
          <w:tcPr>
            <w:tcW w:w="2821" w:type="dxa"/>
            <w:gridSpan w:val="3"/>
            <w:vMerge/>
            <w:shd w:val="clear" w:color="auto" w:fill="9CC2E4"/>
          </w:tcPr>
          <w:p w14:paraId="0DEBC0EE" w14:textId="77777777" w:rsidR="00B41D17" w:rsidRPr="004658F1" w:rsidRDefault="00B41D17" w:rsidP="00B64031">
            <w:pPr>
              <w:rPr>
                <w:rFonts w:ascii="Sylfaen" w:hAnsi="Sylfaen" w:cs="Calibri"/>
                <w:sz w:val="18"/>
                <w:szCs w:val="18"/>
                <w:lang w:val="ka-GE"/>
              </w:rPr>
            </w:pPr>
          </w:p>
        </w:tc>
        <w:tc>
          <w:tcPr>
            <w:tcW w:w="4253" w:type="dxa"/>
            <w:gridSpan w:val="2"/>
            <w:vMerge/>
            <w:shd w:val="clear" w:color="auto" w:fill="DEEAF6"/>
          </w:tcPr>
          <w:p w14:paraId="285514A6" w14:textId="77777777" w:rsidR="00B41D17" w:rsidRPr="004658F1" w:rsidRDefault="00B41D17" w:rsidP="00B64031">
            <w:pPr>
              <w:rPr>
                <w:rFonts w:ascii="Sylfaen" w:hAnsi="Sylfaen" w:cs="Calibri"/>
                <w:sz w:val="18"/>
                <w:szCs w:val="18"/>
                <w:lang w:val="ka-GE"/>
              </w:rPr>
            </w:pPr>
          </w:p>
        </w:tc>
        <w:tc>
          <w:tcPr>
            <w:tcW w:w="1281" w:type="dxa"/>
            <w:gridSpan w:val="2"/>
            <w:shd w:val="clear" w:color="auto" w:fill="9CC2E4"/>
          </w:tcPr>
          <w:p w14:paraId="6305E1E5" w14:textId="0006C768" w:rsidR="00B41D17" w:rsidRPr="004658F1" w:rsidRDefault="00A75D51" w:rsidP="00474B48">
            <w:pPr>
              <w:pStyle w:val="TableParagraph"/>
              <w:spacing w:before="15"/>
              <w:ind w:right="-13"/>
              <w:rPr>
                <w:rFonts w:ascii="Sylfaen" w:eastAsia="Sylfaen" w:hAnsi="Sylfaen" w:cs="Sylfaen"/>
                <w:b/>
                <w:bCs/>
                <w:spacing w:val="-2"/>
                <w:sz w:val="18"/>
                <w:szCs w:val="18"/>
                <w:lang w:val="ka-GE"/>
              </w:rPr>
            </w:pPr>
            <w:r>
              <w:rPr>
                <w:rFonts w:ascii="Sylfaen" w:eastAsia="Sylfaen" w:hAnsi="Sylfaen" w:cs="Sylfaen"/>
                <w:b/>
                <w:bCs/>
                <w:spacing w:val="-2"/>
                <w:sz w:val="18"/>
                <w:szCs w:val="18"/>
                <w:lang w:val="ka-GE"/>
              </w:rPr>
              <w:t>Indicator</w:t>
            </w:r>
          </w:p>
        </w:tc>
        <w:tc>
          <w:tcPr>
            <w:tcW w:w="995" w:type="dxa"/>
            <w:gridSpan w:val="2"/>
            <w:shd w:val="clear" w:color="auto" w:fill="DEEAF6"/>
          </w:tcPr>
          <w:p w14:paraId="73B7F3DE" w14:textId="0AFDA111" w:rsidR="00B41D17" w:rsidRPr="007E0231" w:rsidRDefault="007E0231" w:rsidP="005411D6">
            <w:pPr>
              <w:pStyle w:val="TableParagraph"/>
              <w:spacing w:line="281" w:lineRule="exact"/>
              <w:jc w:val="center"/>
              <w:rPr>
                <w:rFonts w:ascii="Sylfaen" w:hAnsi="Sylfaen" w:cs="Calibri"/>
                <w:sz w:val="18"/>
                <w:szCs w:val="18"/>
                <w:lang w:val="en-GB"/>
              </w:rPr>
            </w:pPr>
            <w:r>
              <w:rPr>
                <w:rFonts w:ascii="Sylfaen" w:hAnsi="Sylfaen" w:cs="Calibri"/>
                <w:sz w:val="18"/>
                <w:szCs w:val="18"/>
                <w:lang w:val="en-GB"/>
              </w:rPr>
              <w:t>Draft law</w:t>
            </w:r>
          </w:p>
        </w:tc>
        <w:tc>
          <w:tcPr>
            <w:tcW w:w="1719" w:type="dxa"/>
            <w:shd w:val="clear" w:color="auto" w:fill="DEEAF6"/>
          </w:tcPr>
          <w:p w14:paraId="73137824" w14:textId="77777777" w:rsidR="00B41D17" w:rsidRPr="004658F1" w:rsidRDefault="00B41D17" w:rsidP="005411D6">
            <w:pPr>
              <w:pStyle w:val="TableParagraph"/>
              <w:spacing w:line="281" w:lineRule="exact"/>
              <w:ind w:left="7"/>
              <w:jc w:val="center"/>
              <w:rPr>
                <w:rFonts w:ascii="Sylfaen" w:hAnsi="Sylfaen" w:cs="Calibri"/>
                <w:sz w:val="18"/>
                <w:szCs w:val="18"/>
                <w:lang w:val="ka-GE"/>
              </w:rPr>
            </w:pPr>
          </w:p>
        </w:tc>
        <w:tc>
          <w:tcPr>
            <w:tcW w:w="1250" w:type="dxa"/>
            <w:gridSpan w:val="2"/>
            <w:shd w:val="clear" w:color="auto" w:fill="DEEAF6"/>
          </w:tcPr>
          <w:p w14:paraId="4CF4FDE1" w14:textId="4D7A8D6B" w:rsidR="00B41D17" w:rsidRPr="007E0231" w:rsidRDefault="007E0231" w:rsidP="005411D6">
            <w:pPr>
              <w:pStyle w:val="TableParagraph"/>
              <w:spacing w:line="281" w:lineRule="exact"/>
              <w:jc w:val="center"/>
              <w:rPr>
                <w:rFonts w:ascii="Sylfaen" w:hAnsi="Sylfaen" w:cs="Calibri"/>
                <w:sz w:val="18"/>
                <w:szCs w:val="18"/>
                <w:lang w:val="en-GB"/>
              </w:rPr>
            </w:pPr>
            <w:r>
              <w:rPr>
                <w:rFonts w:ascii="Sylfaen" w:hAnsi="Sylfaen" w:cs="Sylfaen"/>
                <w:sz w:val="18"/>
                <w:szCs w:val="18"/>
                <w:lang w:val="en-GB"/>
              </w:rPr>
              <w:t>Law of Georgia on Employment</w:t>
            </w:r>
          </w:p>
        </w:tc>
        <w:tc>
          <w:tcPr>
            <w:tcW w:w="3115" w:type="dxa"/>
            <w:gridSpan w:val="3"/>
            <w:vMerge/>
            <w:shd w:val="clear" w:color="auto" w:fill="DEEAF6"/>
          </w:tcPr>
          <w:p w14:paraId="6DBC83DE" w14:textId="77777777" w:rsidR="00B41D17" w:rsidRPr="004658F1" w:rsidRDefault="00B41D17" w:rsidP="00B64031">
            <w:pPr>
              <w:pStyle w:val="TableParagraph"/>
              <w:spacing w:line="291" w:lineRule="exact"/>
              <w:ind w:left="132"/>
              <w:rPr>
                <w:rFonts w:ascii="Sylfaen" w:hAnsi="Sylfaen" w:cs="Calibri"/>
                <w:spacing w:val="-1"/>
                <w:sz w:val="18"/>
                <w:szCs w:val="18"/>
                <w:lang w:val="ka-GE"/>
              </w:rPr>
            </w:pPr>
          </w:p>
        </w:tc>
      </w:tr>
      <w:tr w:rsidR="00F05A58" w:rsidRPr="004658F1" w14:paraId="545252CB" w14:textId="77777777" w:rsidTr="00B11E08">
        <w:trPr>
          <w:trHeight w:hRule="exact" w:val="1076"/>
        </w:trPr>
        <w:tc>
          <w:tcPr>
            <w:tcW w:w="41" w:type="dxa"/>
            <w:vMerge w:val="restart"/>
            <w:tcBorders>
              <w:top w:val="nil"/>
              <w:left w:val="nil"/>
              <w:right w:val="single" w:sz="4" w:space="0" w:color="auto"/>
            </w:tcBorders>
          </w:tcPr>
          <w:p w14:paraId="67D759AB" w14:textId="77777777" w:rsidR="00F05A58" w:rsidRPr="004658F1" w:rsidRDefault="00F05A58" w:rsidP="00B64031">
            <w:pPr>
              <w:rPr>
                <w:rFonts w:ascii="Sylfaen" w:hAnsi="Sylfaen" w:cs="Calibri"/>
                <w:sz w:val="18"/>
                <w:szCs w:val="18"/>
                <w:lang w:val="ka-GE"/>
              </w:rPr>
            </w:pPr>
          </w:p>
        </w:tc>
        <w:tc>
          <w:tcPr>
            <w:tcW w:w="2780" w:type="dxa"/>
            <w:gridSpan w:val="2"/>
            <w:tcBorders>
              <w:left w:val="single" w:sz="4" w:space="0" w:color="auto"/>
            </w:tcBorders>
            <w:shd w:val="clear" w:color="auto" w:fill="6FAC46"/>
          </w:tcPr>
          <w:p w14:paraId="4B97D973" w14:textId="2F3B1738" w:rsidR="00F05A58" w:rsidRPr="004658F1" w:rsidRDefault="00A75D51" w:rsidP="00B64031">
            <w:pPr>
              <w:pStyle w:val="TableParagraph"/>
              <w:spacing w:before="184"/>
              <w:ind w:left="100"/>
              <w:rPr>
                <w:rFonts w:ascii="Sylfaen" w:eastAsia="Calibri" w:hAnsi="Sylfaen" w:cs="Calibri"/>
                <w:sz w:val="18"/>
                <w:szCs w:val="18"/>
                <w:lang w:val="ka-GE"/>
              </w:rPr>
            </w:pPr>
            <w:r>
              <w:rPr>
                <w:rFonts w:ascii="Sylfaen" w:eastAsia="Sylfaen" w:hAnsi="Sylfaen" w:cs="Sylfaen"/>
                <w:b/>
                <w:bCs/>
                <w:spacing w:val="-3"/>
                <w:sz w:val="18"/>
                <w:szCs w:val="18"/>
                <w:lang w:val="ka-GE"/>
              </w:rPr>
              <w:t>Task</w:t>
            </w:r>
            <w:r w:rsidR="00F05A58" w:rsidRPr="004658F1">
              <w:rPr>
                <w:rFonts w:ascii="Sylfaen" w:eastAsia="Sylfaen" w:hAnsi="Sylfaen" w:cs="Calibri"/>
                <w:b/>
                <w:bCs/>
                <w:spacing w:val="3"/>
                <w:sz w:val="18"/>
                <w:szCs w:val="18"/>
                <w:lang w:val="ka-GE"/>
              </w:rPr>
              <w:t xml:space="preserve"> </w:t>
            </w:r>
            <w:r w:rsidR="00F05A58" w:rsidRPr="004658F1">
              <w:rPr>
                <w:rFonts w:ascii="Sylfaen" w:eastAsia="Calibri" w:hAnsi="Sylfaen" w:cs="Calibri"/>
                <w:b/>
                <w:bCs/>
                <w:spacing w:val="-1"/>
                <w:sz w:val="18"/>
                <w:szCs w:val="18"/>
                <w:lang w:val="ka-GE"/>
              </w:rPr>
              <w:t>2.1:</w:t>
            </w:r>
          </w:p>
          <w:p w14:paraId="1B7DF2F0" w14:textId="77777777" w:rsidR="00F05A58" w:rsidRPr="004658F1" w:rsidRDefault="00F05A58" w:rsidP="00B64031">
            <w:pPr>
              <w:pStyle w:val="TableParagraph"/>
              <w:spacing w:before="44"/>
              <w:ind w:left="100"/>
              <w:rPr>
                <w:rFonts w:ascii="Sylfaen" w:eastAsia="Calibri" w:hAnsi="Sylfaen" w:cs="Calibri"/>
                <w:sz w:val="18"/>
                <w:szCs w:val="18"/>
                <w:lang w:val="ka-GE"/>
              </w:rPr>
            </w:pPr>
          </w:p>
        </w:tc>
        <w:tc>
          <w:tcPr>
            <w:tcW w:w="12613" w:type="dxa"/>
            <w:gridSpan w:val="12"/>
            <w:shd w:val="clear" w:color="auto" w:fill="E1EED9"/>
          </w:tcPr>
          <w:p w14:paraId="49DD92B7" w14:textId="05A20878" w:rsidR="00F05A58" w:rsidRPr="004658F1" w:rsidRDefault="007E0231" w:rsidP="007E0231">
            <w:pPr>
              <w:autoSpaceDE w:val="0"/>
              <w:autoSpaceDN w:val="0"/>
              <w:adjustRightInd w:val="0"/>
              <w:rPr>
                <w:rFonts w:ascii="Sylfaen" w:hAnsi="Sylfaen"/>
                <w:b/>
                <w:sz w:val="18"/>
                <w:szCs w:val="18"/>
                <w:lang w:val="ka-GE"/>
              </w:rPr>
            </w:pPr>
            <w:r w:rsidRPr="007E0231">
              <w:rPr>
                <w:rFonts w:ascii="Sylfaen" w:hAnsi="Sylfaen" w:cs="Sylfaen"/>
                <w:b/>
                <w:sz w:val="18"/>
                <w:szCs w:val="18"/>
                <w:lang w:val="ka-GE"/>
              </w:rPr>
              <w:t>Improv</w:t>
            </w:r>
            <w:r>
              <w:rPr>
                <w:rFonts w:ascii="Sylfaen" w:hAnsi="Sylfaen" w:cs="Sylfaen"/>
                <w:b/>
                <w:sz w:val="18"/>
                <w:szCs w:val="18"/>
                <w:lang w:val="en-GB"/>
              </w:rPr>
              <w:t>ing</w:t>
            </w:r>
            <w:r w:rsidRPr="007E0231">
              <w:rPr>
                <w:rFonts w:ascii="Sylfaen" w:hAnsi="Sylfaen" w:cs="Sylfaen"/>
                <w:b/>
                <w:sz w:val="18"/>
                <w:szCs w:val="18"/>
                <w:lang w:val="ka-GE"/>
              </w:rPr>
              <w:t xml:space="preserve"> employment promotion services and events</w:t>
            </w:r>
          </w:p>
        </w:tc>
      </w:tr>
      <w:tr w:rsidR="00F05A58" w:rsidRPr="004658F1" w14:paraId="428518B6" w14:textId="77777777" w:rsidTr="00B11E08">
        <w:trPr>
          <w:trHeight w:hRule="exact" w:val="278"/>
        </w:trPr>
        <w:tc>
          <w:tcPr>
            <w:tcW w:w="41" w:type="dxa"/>
            <w:vMerge/>
            <w:tcBorders>
              <w:left w:val="nil"/>
              <w:right w:val="single" w:sz="4" w:space="0" w:color="auto"/>
            </w:tcBorders>
          </w:tcPr>
          <w:p w14:paraId="753F0731" w14:textId="77777777" w:rsidR="00F05A58" w:rsidRPr="004658F1" w:rsidRDefault="00F05A58" w:rsidP="00A5768D">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0E03CDA7" w14:textId="63F459EE" w:rsidR="00F05A58" w:rsidRPr="004658F1" w:rsidRDefault="00A75D51" w:rsidP="00A5768D">
            <w:pPr>
              <w:pStyle w:val="TableParagraph"/>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F05A58" w:rsidRPr="004658F1">
              <w:rPr>
                <w:rFonts w:ascii="Sylfaen" w:eastAsia="Sylfaen" w:hAnsi="Sylfaen" w:cs="Calibri"/>
                <w:b/>
                <w:bCs/>
                <w:spacing w:val="5"/>
                <w:sz w:val="18"/>
                <w:szCs w:val="18"/>
                <w:lang w:val="ka-GE"/>
              </w:rPr>
              <w:t xml:space="preserve"> </w:t>
            </w:r>
            <w:r w:rsidR="00F05A58" w:rsidRPr="004658F1">
              <w:rPr>
                <w:rFonts w:ascii="Sylfaen" w:eastAsia="Calibri" w:hAnsi="Sylfaen" w:cs="Calibri"/>
                <w:b/>
                <w:bCs/>
                <w:sz w:val="18"/>
                <w:szCs w:val="18"/>
                <w:lang w:val="ka-GE"/>
              </w:rPr>
              <w:t>2.1.1:</w:t>
            </w:r>
          </w:p>
          <w:p w14:paraId="42F5340B" w14:textId="77777777" w:rsidR="00F05A58" w:rsidRPr="004658F1" w:rsidRDefault="00F05A58" w:rsidP="00A5768D">
            <w:pPr>
              <w:pStyle w:val="TableParagraph"/>
              <w:spacing w:line="241" w:lineRule="exact"/>
              <w:ind w:left="100"/>
              <w:rPr>
                <w:rFonts w:ascii="Sylfaen" w:eastAsia="Calibri" w:hAnsi="Sylfaen" w:cs="Calibri"/>
                <w:sz w:val="18"/>
                <w:szCs w:val="18"/>
                <w:lang w:val="ka-GE"/>
              </w:rPr>
            </w:pPr>
          </w:p>
        </w:tc>
        <w:tc>
          <w:tcPr>
            <w:tcW w:w="4253" w:type="dxa"/>
            <w:gridSpan w:val="2"/>
            <w:vMerge w:val="restart"/>
            <w:shd w:val="clear" w:color="auto" w:fill="E1EED9"/>
          </w:tcPr>
          <w:p w14:paraId="53DA628F" w14:textId="56D4EEAF" w:rsidR="00F05A58" w:rsidRPr="004658F1" w:rsidRDefault="007E0231" w:rsidP="00A5768D">
            <w:pPr>
              <w:pStyle w:val="TableParagraph"/>
              <w:rPr>
                <w:rFonts w:ascii="Sylfaen" w:eastAsia="Sylfaen" w:hAnsi="Sylfaen" w:cs="Calibri"/>
                <w:sz w:val="18"/>
                <w:szCs w:val="18"/>
                <w:lang w:val="ka-GE"/>
              </w:rPr>
            </w:pPr>
            <w:r w:rsidRPr="007E0231">
              <w:rPr>
                <w:rFonts w:ascii="Sylfaen" w:hAnsi="Sylfaen" w:cs="Sylfaen"/>
                <w:sz w:val="18"/>
                <w:szCs w:val="18"/>
                <w:lang w:val="ka-GE"/>
              </w:rPr>
              <w:t>Number of people involved in ALMP services by different characteristics: region, age, gender, level of education, profession</w:t>
            </w:r>
          </w:p>
        </w:tc>
        <w:tc>
          <w:tcPr>
            <w:tcW w:w="1281" w:type="dxa"/>
            <w:gridSpan w:val="2"/>
            <w:vMerge w:val="restart"/>
            <w:shd w:val="clear" w:color="auto" w:fill="A8D08D"/>
          </w:tcPr>
          <w:p w14:paraId="7C03FC9C"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cPr>
          <w:p w14:paraId="3FFEE5C2" w14:textId="12D95F36" w:rsidR="00F05A58" w:rsidRPr="004658F1" w:rsidRDefault="00A75D51" w:rsidP="005411D6">
            <w:pPr>
              <w:pStyle w:val="TableParagraph"/>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69" w:type="dxa"/>
            <w:gridSpan w:val="3"/>
            <w:shd w:val="clear" w:color="auto" w:fill="A8D08D"/>
          </w:tcPr>
          <w:p w14:paraId="30C10B56" w14:textId="324E1FFC" w:rsidR="00F05A58" w:rsidRPr="004658F1" w:rsidRDefault="00A75D51" w:rsidP="005411D6">
            <w:pPr>
              <w:pStyle w:val="TableParagraph"/>
              <w:spacing w:before="4" w:line="260"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15" w:type="dxa"/>
            <w:gridSpan w:val="3"/>
            <w:vMerge w:val="restart"/>
            <w:shd w:val="clear" w:color="auto" w:fill="A8D08D"/>
          </w:tcPr>
          <w:p w14:paraId="78DC9D22" w14:textId="1CB3A73B" w:rsidR="00F05A58" w:rsidRPr="004658F1" w:rsidRDefault="00A75D51" w:rsidP="005411D6">
            <w:pPr>
              <w:pStyle w:val="TableParagraph"/>
              <w:spacing w:before="2"/>
              <w:ind w:left="57" w:right="43"/>
              <w:jc w:val="center"/>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p>
        </w:tc>
      </w:tr>
      <w:tr w:rsidR="00F05A58" w:rsidRPr="004658F1" w14:paraId="7FB58C94" w14:textId="77777777" w:rsidTr="00B11E08">
        <w:trPr>
          <w:trHeight w:hRule="exact" w:val="284"/>
        </w:trPr>
        <w:tc>
          <w:tcPr>
            <w:tcW w:w="41" w:type="dxa"/>
            <w:vMerge/>
            <w:tcBorders>
              <w:left w:val="nil"/>
              <w:right w:val="single" w:sz="4" w:space="0" w:color="auto"/>
            </w:tcBorders>
          </w:tcPr>
          <w:p w14:paraId="0711E599"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4A1CC23"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5E214556" w14:textId="77777777" w:rsidR="00F05A58" w:rsidRPr="004658F1" w:rsidRDefault="00F05A58" w:rsidP="00A5768D">
            <w:pPr>
              <w:rPr>
                <w:rFonts w:ascii="Sylfaen" w:hAnsi="Sylfaen" w:cs="Calibri"/>
                <w:sz w:val="18"/>
                <w:szCs w:val="18"/>
                <w:lang w:val="ka-GE"/>
              </w:rPr>
            </w:pPr>
          </w:p>
        </w:tc>
        <w:tc>
          <w:tcPr>
            <w:tcW w:w="1281" w:type="dxa"/>
            <w:gridSpan w:val="2"/>
            <w:vMerge/>
            <w:shd w:val="clear" w:color="auto" w:fill="A8D08D"/>
          </w:tcPr>
          <w:p w14:paraId="3D6DE04A" w14:textId="77777777" w:rsidR="00F05A58" w:rsidRPr="004658F1" w:rsidRDefault="00F05A58" w:rsidP="005411D6">
            <w:pPr>
              <w:jc w:val="center"/>
              <w:rPr>
                <w:rFonts w:ascii="Sylfaen" w:hAnsi="Sylfaen" w:cs="Calibri"/>
                <w:sz w:val="18"/>
                <w:szCs w:val="18"/>
                <w:lang w:val="ka-GE"/>
              </w:rPr>
            </w:pPr>
          </w:p>
        </w:tc>
        <w:tc>
          <w:tcPr>
            <w:tcW w:w="995" w:type="dxa"/>
            <w:gridSpan w:val="2"/>
            <w:vMerge/>
            <w:shd w:val="clear" w:color="auto" w:fill="A8D08D"/>
          </w:tcPr>
          <w:p w14:paraId="3B424DE0" w14:textId="77777777" w:rsidR="00F05A58" w:rsidRPr="004658F1" w:rsidRDefault="00F05A58" w:rsidP="005411D6">
            <w:pPr>
              <w:jc w:val="center"/>
              <w:rPr>
                <w:rFonts w:ascii="Sylfaen" w:hAnsi="Sylfaen" w:cs="Calibri"/>
                <w:sz w:val="18"/>
                <w:szCs w:val="18"/>
                <w:lang w:val="ka-GE"/>
              </w:rPr>
            </w:pPr>
          </w:p>
        </w:tc>
        <w:tc>
          <w:tcPr>
            <w:tcW w:w="1719" w:type="dxa"/>
            <w:shd w:val="clear" w:color="auto" w:fill="A8D08D"/>
          </w:tcPr>
          <w:p w14:paraId="79B25FCA" w14:textId="4CF955B2" w:rsidR="00F05A58" w:rsidRPr="004658F1" w:rsidRDefault="00A75D51" w:rsidP="005411D6">
            <w:pPr>
              <w:pStyle w:val="TableParagraph"/>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250" w:type="dxa"/>
            <w:gridSpan w:val="2"/>
            <w:shd w:val="clear" w:color="auto" w:fill="A8D08D"/>
          </w:tcPr>
          <w:p w14:paraId="4B11CB48" w14:textId="6BC3F586" w:rsidR="00F05A58" w:rsidRPr="004658F1" w:rsidRDefault="00A75D51" w:rsidP="005411D6">
            <w:pPr>
              <w:pStyle w:val="TableParagraph"/>
              <w:spacing w:before="4"/>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15" w:type="dxa"/>
            <w:gridSpan w:val="3"/>
            <w:vMerge/>
            <w:shd w:val="clear" w:color="auto" w:fill="A8D08D"/>
          </w:tcPr>
          <w:p w14:paraId="04B06F96" w14:textId="77777777" w:rsidR="00F05A58" w:rsidRPr="004658F1" w:rsidRDefault="00F05A58" w:rsidP="005411D6">
            <w:pPr>
              <w:jc w:val="center"/>
              <w:rPr>
                <w:rFonts w:ascii="Sylfaen" w:hAnsi="Sylfaen" w:cs="Calibri"/>
                <w:sz w:val="18"/>
                <w:szCs w:val="18"/>
                <w:lang w:val="ka-GE"/>
              </w:rPr>
            </w:pPr>
          </w:p>
        </w:tc>
      </w:tr>
      <w:tr w:rsidR="00F05A58" w:rsidRPr="004658F1" w14:paraId="0F990B72" w14:textId="77777777" w:rsidTr="00B11E08">
        <w:trPr>
          <w:trHeight w:hRule="exact" w:val="302"/>
        </w:trPr>
        <w:tc>
          <w:tcPr>
            <w:tcW w:w="41" w:type="dxa"/>
            <w:vMerge/>
            <w:tcBorders>
              <w:left w:val="nil"/>
              <w:right w:val="single" w:sz="4" w:space="0" w:color="auto"/>
            </w:tcBorders>
          </w:tcPr>
          <w:p w14:paraId="72DF07B8"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713804B8"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0D19EFD2" w14:textId="77777777" w:rsidR="00F05A58" w:rsidRPr="004658F1" w:rsidRDefault="00F05A58" w:rsidP="00A5768D">
            <w:pPr>
              <w:rPr>
                <w:rFonts w:ascii="Sylfaen" w:hAnsi="Sylfaen" w:cs="Calibri"/>
                <w:sz w:val="18"/>
                <w:szCs w:val="18"/>
                <w:lang w:val="ka-GE"/>
              </w:rPr>
            </w:pPr>
          </w:p>
        </w:tc>
        <w:tc>
          <w:tcPr>
            <w:tcW w:w="1281" w:type="dxa"/>
            <w:gridSpan w:val="2"/>
            <w:shd w:val="clear" w:color="auto" w:fill="E1EED9"/>
          </w:tcPr>
          <w:p w14:paraId="37121133" w14:textId="085CAED1" w:rsidR="00F05A58" w:rsidRPr="00A75D51" w:rsidRDefault="00A75D51" w:rsidP="005411D6">
            <w:pPr>
              <w:pStyle w:val="TableParagraph"/>
              <w:spacing w:before="1"/>
              <w:ind w:right="-2"/>
              <w:jc w:val="center"/>
              <w:rPr>
                <w:rFonts w:ascii="Sylfaen" w:eastAsia="Sylfaen" w:hAnsi="Sylfaen" w:cs="Calibri"/>
                <w:sz w:val="18"/>
                <w:szCs w:val="18"/>
                <w:lang w:val="en-GB"/>
              </w:rPr>
            </w:pPr>
            <w:r>
              <w:rPr>
                <w:rFonts w:ascii="Sylfaen" w:eastAsia="Sylfaen" w:hAnsi="Sylfaen" w:cs="Sylfaen"/>
                <w:b/>
                <w:bCs/>
                <w:spacing w:val="-2"/>
                <w:sz w:val="18"/>
                <w:szCs w:val="18"/>
                <w:lang w:val="en-GB"/>
              </w:rPr>
              <w:t>Year</w:t>
            </w:r>
          </w:p>
        </w:tc>
        <w:tc>
          <w:tcPr>
            <w:tcW w:w="995" w:type="dxa"/>
            <w:gridSpan w:val="2"/>
            <w:shd w:val="clear" w:color="auto" w:fill="E1EED9"/>
          </w:tcPr>
          <w:p w14:paraId="4B2A970F" w14:textId="77777777" w:rsidR="00F05A58" w:rsidRPr="004658F1" w:rsidRDefault="00F05A58" w:rsidP="005411D6">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E1EED9"/>
          </w:tcPr>
          <w:p w14:paraId="3BF209DE" w14:textId="77777777" w:rsidR="00F05A58" w:rsidRPr="004658F1" w:rsidRDefault="00F05A58" w:rsidP="005411D6">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4F71674F" w14:textId="77777777" w:rsidR="00F05A58" w:rsidRPr="004658F1" w:rsidRDefault="00F05A58" w:rsidP="005411D6">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E1EED9"/>
          </w:tcPr>
          <w:p w14:paraId="4C951D7C" w14:textId="2F860A3E" w:rsidR="00F05A58" w:rsidRPr="004658F1" w:rsidRDefault="00C22EF1" w:rsidP="005411D6">
            <w:pPr>
              <w:jc w:val="center"/>
              <w:rPr>
                <w:rFonts w:ascii="Sylfaen" w:hAnsi="Sylfaen" w:cs="Calibri"/>
                <w:sz w:val="18"/>
                <w:szCs w:val="18"/>
                <w:lang w:val="ka-GE"/>
              </w:rPr>
            </w:pPr>
            <w:r>
              <w:rPr>
                <w:rFonts w:ascii="Sylfaen" w:hAnsi="Sylfaen" w:cs="Sylfaen"/>
                <w:sz w:val="18"/>
                <w:szCs w:val="18"/>
              </w:rPr>
              <w:t>LEPL State Employment Promotion Agency</w:t>
            </w:r>
          </w:p>
        </w:tc>
      </w:tr>
      <w:tr w:rsidR="00F05A58" w:rsidRPr="004658F1" w14:paraId="3B5E729C" w14:textId="77777777" w:rsidTr="00B11E08">
        <w:trPr>
          <w:trHeight w:hRule="exact" w:val="1322"/>
        </w:trPr>
        <w:tc>
          <w:tcPr>
            <w:tcW w:w="41" w:type="dxa"/>
            <w:vMerge/>
            <w:tcBorders>
              <w:left w:val="nil"/>
              <w:right w:val="single" w:sz="4" w:space="0" w:color="auto"/>
            </w:tcBorders>
          </w:tcPr>
          <w:p w14:paraId="7D58CF61"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318BA91"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76BA301A" w14:textId="77777777" w:rsidR="00F05A58" w:rsidRPr="004658F1" w:rsidRDefault="00F05A58" w:rsidP="00A5768D">
            <w:pPr>
              <w:rPr>
                <w:rFonts w:ascii="Sylfaen" w:hAnsi="Sylfaen" w:cs="Calibri"/>
                <w:sz w:val="18"/>
                <w:szCs w:val="18"/>
                <w:lang w:val="ka-GE"/>
              </w:rPr>
            </w:pPr>
          </w:p>
        </w:tc>
        <w:tc>
          <w:tcPr>
            <w:tcW w:w="1281" w:type="dxa"/>
            <w:gridSpan w:val="2"/>
            <w:shd w:val="clear" w:color="auto" w:fill="E1EED9"/>
          </w:tcPr>
          <w:p w14:paraId="5FD45712" w14:textId="4FA8ABE5" w:rsidR="00F05A58" w:rsidRPr="004658F1" w:rsidRDefault="00A75D51" w:rsidP="005411D6">
            <w:pPr>
              <w:pStyle w:val="TableParagraph"/>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995" w:type="dxa"/>
            <w:gridSpan w:val="2"/>
            <w:shd w:val="clear" w:color="auto" w:fill="E1EED9"/>
          </w:tcPr>
          <w:p w14:paraId="701D30AB" w14:textId="77777777" w:rsidR="00F05A58" w:rsidRPr="004658F1" w:rsidRDefault="00F05A58" w:rsidP="005411D6">
            <w:pPr>
              <w:pStyle w:val="TableParagraph"/>
              <w:spacing w:line="243" w:lineRule="exact"/>
              <w:jc w:val="center"/>
              <w:rPr>
                <w:rFonts w:ascii="Sylfaen" w:hAnsi="Sylfaen" w:cs="Calibri"/>
                <w:sz w:val="18"/>
                <w:szCs w:val="18"/>
                <w:lang w:val="ka-GE"/>
              </w:rPr>
            </w:pPr>
            <w:r w:rsidRPr="004658F1">
              <w:rPr>
                <w:rFonts w:ascii="Sylfaen" w:hAnsi="Sylfaen" w:cs="Calibri"/>
                <w:sz w:val="18"/>
                <w:szCs w:val="18"/>
                <w:lang w:val="ka-GE"/>
              </w:rPr>
              <w:t>25 171</w:t>
            </w:r>
          </w:p>
          <w:p w14:paraId="2AE0F5E0" w14:textId="6C096D3B" w:rsidR="00F05A58" w:rsidRPr="004658F1" w:rsidRDefault="007E0231" w:rsidP="005411D6">
            <w:pPr>
              <w:pStyle w:val="TableParagraph"/>
              <w:spacing w:line="243" w:lineRule="exact"/>
              <w:jc w:val="center"/>
              <w:rPr>
                <w:rFonts w:ascii="Sylfaen" w:hAnsi="Sylfaen" w:cs="Calibri"/>
                <w:sz w:val="18"/>
                <w:szCs w:val="18"/>
                <w:lang w:val="ka-GE"/>
              </w:rPr>
            </w:pPr>
            <w:r>
              <w:rPr>
                <w:rFonts w:ascii="Sylfaen" w:hAnsi="Sylfaen" w:cs="Calibri"/>
                <w:sz w:val="18"/>
                <w:szCs w:val="18"/>
                <w:lang w:val="en-GB"/>
              </w:rPr>
              <w:t>Female</w:t>
            </w:r>
            <w:r w:rsidR="00F05A58" w:rsidRPr="004658F1">
              <w:rPr>
                <w:rFonts w:ascii="Sylfaen" w:hAnsi="Sylfaen" w:cs="Calibri"/>
                <w:sz w:val="18"/>
                <w:szCs w:val="18"/>
                <w:lang w:val="ka-GE"/>
              </w:rPr>
              <w:t xml:space="preserve"> - 14 611</w:t>
            </w:r>
          </w:p>
          <w:p w14:paraId="13455FA1" w14:textId="1D9BB27E" w:rsidR="00F05A58" w:rsidRPr="004658F1" w:rsidRDefault="007E0231" w:rsidP="005411D6">
            <w:pPr>
              <w:pStyle w:val="TableParagraph"/>
              <w:spacing w:line="243" w:lineRule="exact"/>
              <w:jc w:val="center"/>
              <w:rPr>
                <w:rFonts w:ascii="Sylfaen" w:eastAsia="Calibri" w:hAnsi="Sylfaen" w:cs="Calibri"/>
                <w:sz w:val="18"/>
                <w:szCs w:val="18"/>
                <w:lang w:val="ka-GE"/>
              </w:rPr>
            </w:pPr>
            <w:r>
              <w:rPr>
                <w:rFonts w:ascii="Sylfaen" w:hAnsi="Sylfaen" w:cs="Calibri"/>
                <w:sz w:val="18"/>
                <w:szCs w:val="18"/>
                <w:lang w:val="en-GB"/>
              </w:rPr>
              <w:t>Young</w:t>
            </w:r>
            <w:r w:rsidR="00F05A58" w:rsidRPr="004658F1">
              <w:rPr>
                <w:rFonts w:ascii="Sylfaen" w:hAnsi="Sylfaen" w:cs="Calibri"/>
                <w:sz w:val="18"/>
                <w:szCs w:val="18"/>
                <w:lang w:val="ka-GE"/>
              </w:rPr>
              <w:t xml:space="preserve"> - 739</w:t>
            </w:r>
          </w:p>
        </w:tc>
        <w:tc>
          <w:tcPr>
            <w:tcW w:w="1719" w:type="dxa"/>
            <w:shd w:val="clear" w:color="auto" w:fill="E1EED9"/>
          </w:tcPr>
          <w:p w14:paraId="67726161" w14:textId="77777777" w:rsidR="00F05A58" w:rsidRPr="004658F1" w:rsidRDefault="00F05A58" w:rsidP="005411D6">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2A0EA16D" w14:textId="337858C7" w:rsidR="00F05A58" w:rsidRPr="004658F1" w:rsidRDefault="007E0231" w:rsidP="005411D6">
            <w:pPr>
              <w:pStyle w:val="TableParagraph"/>
              <w:spacing w:line="291" w:lineRule="exact"/>
              <w:jc w:val="center"/>
              <w:rPr>
                <w:rFonts w:ascii="Sylfaen" w:eastAsia="Calibri" w:hAnsi="Sylfaen" w:cs="Calibri"/>
                <w:sz w:val="18"/>
                <w:szCs w:val="18"/>
                <w:lang w:val="ka-GE"/>
              </w:rPr>
            </w:pPr>
            <w:r>
              <w:rPr>
                <w:rFonts w:ascii="Sylfaen" w:eastAsia="Calibri" w:hAnsi="Sylfaen" w:cs="Calibri"/>
                <w:sz w:val="18"/>
                <w:szCs w:val="18"/>
                <w:lang w:val="en-GB"/>
              </w:rPr>
              <w:t>Growth by</w:t>
            </w:r>
            <w:r w:rsidR="00F05A58" w:rsidRPr="004658F1">
              <w:rPr>
                <w:rFonts w:ascii="Sylfaen" w:eastAsia="Calibri" w:hAnsi="Sylfaen" w:cs="Calibri"/>
                <w:sz w:val="18"/>
                <w:szCs w:val="18"/>
                <w:lang w:val="ka-GE"/>
              </w:rPr>
              <w:t xml:space="preserve"> 50%</w:t>
            </w:r>
          </w:p>
        </w:tc>
        <w:tc>
          <w:tcPr>
            <w:tcW w:w="3115" w:type="dxa"/>
            <w:gridSpan w:val="3"/>
            <w:vMerge/>
            <w:shd w:val="clear" w:color="auto" w:fill="E1EED9"/>
          </w:tcPr>
          <w:p w14:paraId="0E53AE9D" w14:textId="77777777" w:rsidR="00F05A58" w:rsidRPr="004658F1" w:rsidRDefault="00F05A58" w:rsidP="005411D6">
            <w:pPr>
              <w:jc w:val="center"/>
              <w:rPr>
                <w:rFonts w:ascii="Sylfaen" w:hAnsi="Sylfaen" w:cs="Calibri"/>
                <w:sz w:val="18"/>
                <w:szCs w:val="18"/>
                <w:lang w:val="ka-GE"/>
              </w:rPr>
            </w:pPr>
          </w:p>
        </w:tc>
      </w:tr>
      <w:tr w:rsidR="00F05A58" w:rsidRPr="004658F1" w14:paraId="1E3DFFCA" w14:textId="77777777" w:rsidTr="00B11E08">
        <w:trPr>
          <w:trHeight w:hRule="exact" w:val="279"/>
        </w:trPr>
        <w:tc>
          <w:tcPr>
            <w:tcW w:w="41" w:type="dxa"/>
            <w:vMerge/>
            <w:tcBorders>
              <w:left w:val="nil"/>
              <w:right w:val="single" w:sz="4" w:space="0" w:color="auto"/>
            </w:tcBorders>
          </w:tcPr>
          <w:p w14:paraId="315F9FA4" w14:textId="77777777" w:rsidR="00F05A58" w:rsidRPr="004658F1" w:rsidRDefault="00F05A58" w:rsidP="00B64031">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3C7C2FAB" w14:textId="76C551CE" w:rsidR="00F05A58" w:rsidRPr="004658F1" w:rsidRDefault="00A75D51" w:rsidP="00B64031">
            <w:pPr>
              <w:pStyle w:val="TableParagraph"/>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F05A58" w:rsidRPr="004658F1">
              <w:rPr>
                <w:rFonts w:ascii="Sylfaen" w:eastAsia="Sylfaen" w:hAnsi="Sylfaen" w:cs="Calibri"/>
                <w:b/>
                <w:bCs/>
                <w:spacing w:val="5"/>
                <w:sz w:val="18"/>
                <w:szCs w:val="18"/>
                <w:lang w:val="ka-GE"/>
              </w:rPr>
              <w:t xml:space="preserve"> </w:t>
            </w:r>
            <w:r w:rsidR="00F05A58" w:rsidRPr="004658F1">
              <w:rPr>
                <w:rFonts w:ascii="Sylfaen" w:eastAsia="Calibri" w:hAnsi="Sylfaen" w:cs="Calibri"/>
                <w:b/>
                <w:bCs/>
                <w:sz w:val="18"/>
                <w:szCs w:val="18"/>
                <w:lang w:val="ka-GE"/>
              </w:rPr>
              <w:t>2.1.2:</w:t>
            </w:r>
          </w:p>
          <w:p w14:paraId="033D8BD7" w14:textId="77777777" w:rsidR="00F05A58" w:rsidRPr="004658F1" w:rsidRDefault="00F05A58" w:rsidP="00B64031">
            <w:pPr>
              <w:pStyle w:val="TableParagraph"/>
              <w:spacing w:line="240" w:lineRule="exact"/>
              <w:ind w:left="100"/>
              <w:rPr>
                <w:rFonts w:ascii="Sylfaen" w:eastAsia="Calibri" w:hAnsi="Sylfaen" w:cs="Calibri"/>
                <w:sz w:val="18"/>
                <w:szCs w:val="18"/>
                <w:lang w:val="ka-GE"/>
              </w:rPr>
            </w:pPr>
          </w:p>
        </w:tc>
        <w:tc>
          <w:tcPr>
            <w:tcW w:w="4253" w:type="dxa"/>
            <w:gridSpan w:val="2"/>
            <w:vMerge w:val="restart"/>
            <w:shd w:val="clear" w:color="auto" w:fill="E1EED9"/>
          </w:tcPr>
          <w:p w14:paraId="55A3A3AA" w14:textId="753FA884" w:rsidR="00F05A58" w:rsidRPr="004658F1" w:rsidRDefault="007E0231" w:rsidP="00B64031">
            <w:pPr>
              <w:pStyle w:val="TableParagraph"/>
              <w:ind w:left="49"/>
              <w:rPr>
                <w:rFonts w:ascii="Sylfaen" w:eastAsia="Sylfaen" w:hAnsi="Sylfaen" w:cs="Calibri"/>
                <w:sz w:val="18"/>
                <w:szCs w:val="18"/>
                <w:lang w:val="ka-GE"/>
              </w:rPr>
            </w:pPr>
            <w:r w:rsidRPr="007E0231">
              <w:rPr>
                <w:rFonts w:ascii="Sylfaen" w:hAnsi="Sylfaen" w:cs="Sylfaen"/>
                <w:sz w:val="18"/>
                <w:szCs w:val="18"/>
                <w:lang w:val="ka-GE"/>
              </w:rPr>
              <w:t>Share of job seekers involved in ALMP services in relation to the total number</w:t>
            </w:r>
          </w:p>
        </w:tc>
        <w:tc>
          <w:tcPr>
            <w:tcW w:w="1281" w:type="dxa"/>
            <w:gridSpan w:val="2"/>
            <w:vMerge w:val="restart"/>
            <w:shd w:val="clear" w:color="auto" w:fill="A8D08D"/>
          </w:tcPr>
          <w:p w14:paraId="01CA9072"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cPr>
          <w:p w14:paraId="5314172A" w14:textId="3018E5B2" w:rsidR="00F05A58" w:rsidRPr="004658F1" w:rsidRDefault="00A75D51" w:rsidP="005411D6">
            <w:pPr>
              <w:pStyle w:val="TableParagraph"/>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69" w:type="dxa"/>
            <w:gridSpan w:val="3"/>
            <w:shd w:val="clear" w:color="auto" w:fill="A8D08D"/>
          </w:tcPr>
          <w:p w14:paraId="44C9977A" w14:textId="4979B081" w:rsidR="00F05A58" w:rsidRPr="004658F1" w:rsidRDefault="00A75D51" w:rsidP="005411D6">
            <w:pPr>
              <w:pStyle w:val="TableParagraph"/>
              <w:spacing w:before="4" w:line="262"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15" w:type="dxa"/>
            <w:gridSpan w:val="3"/>
            <w:vMerge w:val="restart"/>
            <w:shd w:val="clear" w:color="auto" w:fill="A8D08D"/>
          </w:tcPr>
          <w:p w14:paraId="04C4FF69" w14:textId="6D334B23" w:rsidR="00F05A58" w:rsidRPr="004658F1" w:rsidRDefault="00A75D51" w:rsidP="005411D6">
            <w:pPr>
              <w:pStyle w:val="TableParagraph"/>
              <w:spacing w:before="2"/>
              <w:ind w:left="57" w:right="43"/>
              <w:jc w:val="center"/>
              <w:rPr>
                <w:rFonts w:ascii="Sylfaen" w:eastAsia="Sylfaen" w:hAnsi="Sylfaen" w:cs="Calibri"/>
                <w:b/>
                <w:bCs/>
                <w:spacing w:val="9"/>
                <w:sz w:val="18"/>
                <w:szCs w:val="18"/>
                <w:lang w:val="ka-GE"/>
              </w:rPr>
            </w:pPr>
            <w:r>
              <w:rPr>
                <w:rFonts w:ascii="Sylfaen" w:eastAsia="Sylfaen" w:hAnsi="Sylfaen" w:cs="Sylfaen"/>
                <w:b/>
                <w:bCs/>
                <w:spacing w:val="-3"/>
                <w:sz w:val="18"/>
                <w:szCs w:val="18"/>
                <w:lang w:val="ka-GE"/>
              </w:rPr>
              <w:t>Source of confirmation</w:t>
            </w:r>
          </w:p>
          <w:p w14:paraId="14871BB1" w14:textId="77777777" w:rsidR="00F05A58" w:rsidRPr="004658F1" w:rsidRDefault="00F05A58" w:rsidP="005411D6">
            <w:pPr>
              <w:pStyle w:val="TableParagraph"/>
              <w:spacing w:before="2"/>
              <w:ind w:left="57" w:right="43"/>
              <w:jc w:val="center"/>
              <w:rPr>
                <w:rFonts w:ascii="Sylfaen" w:eastAsia="Calibri" w:hAnsi="Sylfaen" w:cs="Calibri"/>
                <w:sz w:val="18"/>
                <w:szCs w:val="18"/>
                <w:lang w:val="ka-GE"/>
              </w:rPr>
            </w:pPr>
          </w:p>
        </w:tc>
      </w:tr>
      <w:tr w:rsidR="00F05A58" w:rsidRPr="004658F1" w14:paraId="2BAD368F" w14:textId="77777777" w:rsidTr="00B11E08">
        <w:trPr>
          <w:trHeight w:hRule="exact" w:val="284"/>
        </w:trPr>
        <w:tc>
          <w:tcPr>
            <w:tcW w:w="41" w:type="dxa"/>
            <w:vMerge/>
            <w:tcBorders>
              <w:left w:val="nil"/>
              <w:right w:val="single" w:sz="4" w:space="0" w:color="auto"/>
            </w:tcBorders>
          </w:tcPr>
          <w:p w14:paraId="4B8A9B7C"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F7BB93E"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687E4727" w14:textId="77777777" w:rsidR="00F05A58" w:rsidRPr="004658F1" w:rsidRDefault="00F05A58" w:rsidP="00B64031">
            <w:pPr>
              <w:rPr>
                <w:rFonts w:ascii="Sylfaen" w:hAnsi="Sylfaen" w:cs="Calibri"/>
                <w:sz w:val="18"/>
                <w:szCs w:val="18"/>
                <w:lang w:val="ka-GE"/>
              </w:rPr>
            </w:pPr>
          </w:p>
        </w:tc>
        <w:tc>
          <w:tcPr>
            <w:tcW w:w="1281" w:type="dxa"/>
            <w:gridSpan w:val="2"/>
            <w:vMerge/>
            <w:shd w:val="clear" w:color="auto" w:fill="A8D08D"/>
          </w:tcPr>
          <w:p w14:paraId="4F7C95E2" w14:textId="77777777" w:rsidR="00F05A58" w:rsidRPr="004658F1" w:rsidRDefault="00F05A58" w:rsidP="005411D6">
            <w:pPr>
              <w:jc w:val="center"/>
              <w:rPr>
                <w:rFonts w:ascii="Sylfaen" w:hAnsi="Sylfaen" w:cs="Calibri"/>
                <w:sz w:val="18"/>
                <w:szCs w:val="18"/>
                <w:lang w:val="ka-GE"/>
              </w:rPr>
            </w:pPr>
          </w:p>
        </w:tc>
        <w:tc>
          <w:tcPr>
            <w:tcW w:w="995" w:type="dxa"/>
            <w:gridSpan w:val="2"/>
            <w:vMerge/>
            <w:shd w:val="clear" w:color="auto" w:fill="A8D08D"/>
          </w:tcPr>
          <w:p w14:paraId="798EDC76" w14:textId="77777777" w:rsidR="00F05A58" w:rsidRPr="004658F1" w:rsidRDefault="00F05A58" w:rsidP="005411D6">
            <w:pPr>
              <w:jc w:val="center"/>
              <w:rPr>
                <w:rFonts w:ascii="Sylfaen" w:hAnsi="Sylfaen" w:cs="Calibri"/>
                <w:sz w:val="18"/>
                <w:szCs w:val="18"/>
                <w:lang w:val="ka-GE"/>
              </w:rPr>
            </w:pPr>
          </w:p>
        </w:tc>
        <w:tc>
          <w:tcPr>
            <w:tcW w:w="1719" w:type="dxa"/>
            <w:shd w:val="clear" w:color="auto" w:fill="A8D08D"/>
          </w:tcPr>
          <w:p w14:paraId="78AC8124" w14:textId="44C4F2F5" w:rsidR="00F05A58" w:rsidRPr="004658F1" w:rsidRDefault="00A75D51" w:rsidP="005411D6">
            <w:pPr>
              <w:pStyle w:val="TableParagraph"/>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250" w:type="dxa"/>
            <w:gridSpan w:val="2"/>
            <w:shd w:val="clear" w:color="auto" w:fill="A8D08D"/>
          </w:tcPr>
          <w:p w14:paraId="0CE34009" w14:textId="71776166" w:rsidR="00F05A58" w:rsidRPr="004658F1" w:rsidRDefault="00A75D51" w:rsidP="005411D6">
            <w:pPr>
              <w:pStyle w:val="TableParagraph"/>
              <w:spacing w:before="5" w:line="262"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15" w:type="dxa"/>
            <w:gridSpan w:val="3"/>
            <w:vMerge/>
            <w:shd w:val="clear" w:color="auto" w:fill="A8D08D"/>
          </w:tcPr>
          <w:p w14:paraId="051C59C9" w14:textId="77777777" w:rsidR="00F05A58" w:rsidRPr="004658F1" w:rsidRDefault="00F05A58" w:rsidP="005411D6">
            <w:pPr>
              <w:jc w:val="center"/>
              <w:rPr>
                <w:rFonts w:ascii="Sylfaen" w:hAnsi="Sylfaen" w:cs="Calibri"/>
                <w:sz w:val="18"/>
                <w:szCs w:val="18"/>
                <w:lang w:val="ka-GE"/>
              </w:rPr>
            </w:pPr>
          </w:p>
        </w:tc>
      </w:tr>
      <w:tr w:rsidR="00F05A58" w:rsidRPr="004658F1" w14:paraId="59CCD426" w14:textId="77777777" w:rsidTr="00B11E08">
        <w:trPr>
          <w:trHeight w:hRule="exact" w:val="304"/>
        </w:trPr>
        <w:tc>
          <w:tcPr>
            <w:tcW w:w="41" w:type="dxa"/>
            <w:vMerge/>
            <w:tcBorders>
              <w:left w:val="nil"/>
              <w:right w:val="single" w:sz="4" w:space="0" w:color="auto"/>
            </w:tcBorders>
          </w:tcPr>
          <w:p w14:paraId="2F12CAD1"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7EFB769C"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100231D7" w14:textId="77777777" w:rsidR="00F05A58" w:rsidRPr="004658F1" w:rsidRDefault="00F05A58" w:rsidP="00B64031">
            <w:pPr>
              <w:rPr>
                <w:rFonts w:ascii="Sylfaen" w:hAnsi="Sylfaen" w:cs="Calibri"/>
                <w:sz w:val="18"/>
                <w:szCs w:val="18"/>
                <w:lang w:val="ka-GE"/>
              </w:rPr>
            </w:pPr>
          </w:p>
        </w:tc>
        <w:tc>
          <w:tcPr>
            <w:tcW w:w="1281" w:type="dxa"/>
            <w:gridSpan w:val="2"/>
            <w:shd w:val="clear" w:color="auto" w:fill="E1EED9"/>
          </w:tcPr>
          <w:p w14:paraId="3F3EBFA0" w14:textId="2BB88243" w:rsidR="00F05A58" w:rsidRPr="004658F1" w:rsidRDefault="00A75D51" w:rsidP="005411D6">
            <w:pPr>
              <w:pStyle w:val="TableParagraph"/>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995" w:type="dxa"/>
            <w:gridSpan w:val="2"/>
            <w:shd w:val="clear" w:color="auto" w:fill="E1EED9"/>
          </w:tcPr>
          <w:p w14:paraId="654A31A4" w14:textId="77777777" w:rsidR="00F05A58" w:rsidRPr="004658F1" w:rsidRDefault="00F05A58" w:rsidP="005411D6">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E1EED9"/>
          </w:tcPr>
          <w:p w14:paraId="6A5F5C95" w14:textId="77777777" w:rsidR="00F05A58" w:rsidRPr="004658F1" w:rsidRDefault="00F05A58" w:rsidP="005411D6">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676FB191" w14:textId="77777777" w:rsidR="00F05A58" w:rsidRPr="004658F1" w:rsidRDefault="00F05A58" w:rsidP="005411D6">
            <w:pPr>
              <w:pStyle w:val="TableParagraph"/>
              <w:spacing w:line="290"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E1EED9"/>
          </w:tcPr>
          <w:p w14:paraId="42FC0807" w14:textId="38C06BE0" w:rsidR="00F05A58" w:rsidRPr="004658F1" w:rsidRDefault="00ED17BB" w:rsidP="00A75D51">
            <w:pPr>
              <w:pStyle w:val="TableParagraph"/>
              <w:spacing w:line="292" w:lineRule="exact"/>
              <w:jc w:val="center"/>
              <w:rPr>
                <w:rFonts w:ascii="Sylfaen" w:eastAsia="Calibri" w:hAnsi="Sylfaen" w:cs="Calibri"/>
                <w:sz w:val="18"/>
                <w:szCs w:val="18"/>
                <w:lang w:val="ka-GE"/>
              </w:rPr>
            </w:pPr>
            <w:r>
              <w:rPr>
                <w:rFonts w:ascii="Sylfaen" w:hAnsi="Sylfaen" w:cs="Sylfaen"/>
                <w:sz w:val="18"/>
                <w:szCs w:val="18"/>
              </w:rPr>
              <w:t>LEPL</w:t>
            </w:r>
            <w:r w:rsidR="004658F1" w:rsidRPr="004658F1">
              <w:rPr>
                <w:rFonts w:ascii="Sylfaen" w:hAnsi="Sylfaen" w:cs="Sylfaen"/>
                <w:sz w:val="18"/>
                <w:szCs w:val="18"/>
              </w:rPr>
              <w:t xml:space="preserve">- </w:t>
            </w:r>
            <w:r w:rsidR="007E0231">
              <w:rPr>
                <w:rFonts w:ascii="Sylfaen" w:hAnsi="Sylfaen" w:cs="Sylfaen"/>
                <w:sz w:val="18"/>
                <w:szCs w:val="18"/>
                <w:lang w:val="ka-GE"/>
              </w:rPr>
              <w:t>State</w:t>
            </w:r>
            <w:r w:rsidR="007E0231">
              <w:rPr>
                <w:rFonts w:ascii="Sylfaen" w:hAnsi="Sylfaen" w:cs="Sylfaen"/>
                <w:sz w:val="18"/>
                <w:szCs w:val="18"/>
                <w:lang w:val="en-GB"/>
              </w:rPr>
              <w:t xml:space="preserve"> </w:t>
            </w:r>
            <w:r w:rsidR="007E0231" w:rsidRPr="007E0231">
              <w:rPr>
                <w:rFonts w:ascii="Sylfaen" w:hAnsi="Sylfaen" w:cs="Sylfaen"/>
                <w:sz w:val="18"/>
                <w:szCs w:val="18"/>
              </w:rPr>
              <w:t xml:space="preserve">Employment Promotion </w:t>
            </w:r>
            <w:r w:rsidR="007E0231" w:rsidRPr="007E0231">
              <w:rPr>
                <w:rFonts w:ascii="Sylfaen" w:hAnsi="Sylfaen" w:cs="Sylfaen"/>
                <w:sz w:val="18"/>
                <w:szCs w:val="18"/>
              </w:rPr>
              <w:lastRenderedPageBreak/>
              <w:t>Agency</w:t>
            </w:r>
          </w:p>
        </w:tc>
      </w:tr>
      <w:tr w:rsidR="00F05A58" w:rsidRPr="004658F1" w14:paraId="22ECC792" w14:textId="77777777" w:rsidTr="00B11E08">
        <w:trPr>
          <w:trHeight w:hRule="exact" w:val="560"/>
        </w:trPr>
        <w:tc>
          <w:tcPr>
            <w:tcW w:w="41" w:type="dxa"/>
            <w:vMerge/>
            <w:tcBorders>
              <w:left w:val="nil"/>
              <w:right w:val="single" w:sz="4" w:space="0" w:color="auto"/>
            </w:tcBorders>
          </w:tcPr>
          <w:p w14:paraId="21F3AD51"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C4CCB67"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4923F321" w14:textId="77777777" w:rsidR="00F05A58" w:rsidRPr="004658F1" w:rsidRDefault="00F05A58" w:rsidP="00B64031">
            <w:pPr>
              <w:rPr>
                <w:rFonts w:ascii="Sylfaen" w:hAnsi="Sylfaen" w:cs="Calibri"/>
                <w:sz w:val="18"/>
                <w:szCs w:val="18"/>
                <w:lang w:val="ka-GE"/>
              </w:rPr>
            </w:pPr>
          </w:p>
        </w:tc>
        <w:tc>
          <w:tcPr>
            <w:tcW w:w="1281" w:type="dxa"/>
            <w:gridSpan w:val="2"/>
            <w:shd w:val="clear" w:color="auto" w:fill="E1EED9"/>
          </w:tcPr>
          <w:p w14:paraId="0333021F" w14:textId="22BB8105" w:rsidR="00F05A58" w:rsidRPr="004658F1" w:rsidRDefault="00A75D51" w:rsidP="005411D6">
            <w:pPr>
              <w:pStyle w:val="TableParagraph"/>
              <w:spacing w:before="1"/>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995" w:type="dxa"/>
            <w:gridSpan w:val="2"/>
            <w:shd w:val="clear" w:color="auto" w:fill="E1EED9"/>
          </w:tcPr>
          <w:p w14:paraId="56E51D87" w14:textId="332E35B2" w:rsidR="00F05A58" w:rsidRPr="004658F1" w:rsidRDefault="00F05A58" w:rsidP="00B40597">
            <w:pPr>
              <w:pStyle w:val="TableParagraph"/>
              <w:spacing w:line="242" w:lineRule="exact"/>
              <w:jc w:val="center"/>
              <w:rPr>
                <w:rFonts w:ascii="Sylfaen" w:eastAsia="Calibri" w:hAnsi="Sylfaen" w:cs="Calibri"/>
                <w:sz w:val="18"/>
                <w:szCs w:val="18"/>
                <w:lang w:val="ka-GE"/>
              </w:rPr>
            </w:pPr>
            <w:r w:rsidRPr="004658F1">
              <w:rPr>
                <w:rFonts w:ascii="Sylfaen" w:hAnsi="Sylfaen" w:cs="Sylfaen"/>
                <w:sz w:val="18"/>
                <w:szCs w:val="18"/>
                <w:lang w:val="ka-GE"/>
              </w:rPr>
              <w:t>12</w:t>
            </w:r>
            <w:r w:rsidR="00B40597" w:rsidRPr="004658F1">
              <w:rPr>
                <w:rFonts w:ascii="Sylfaen" w:hAnsi="Sylfaen" w:cs="Sylfaen"/>
                <w:sz w:val="18"/>
                <w:szCs w:val="18"/>
                <w:lang w:val="ka-GE"/>
              </w:rPr>
              <w:t>.</w:t>
            </w:r>
            <w:r w:rsidRPr="004658F1">
              <w:rPr>
                <w:rFonts w:ascii="Sylfaen" w:hAnsi="Sylfaen" w:cs="Sylfaen"/>
                <w:sz w:val="18"/>
                <w:szCs w:val="18"/>
                <w:lang w:val="ka-GE"/>
              </w:rPr>
              <w:t>9%</w:t>
            </w:r>
          </w:p>
        </w:tc>
        <w:tc>
          <w:tcPr>
            <w:tcW w:w="1719" w:type="dxa"/>
            <w:shd w:val="clear" w:color="auto" w:fill="E1EED9"/>
          </w:tcPr>
          <w:p w14:paraId="2EAA9BB6" w14:textId="77777777" w:rsidR="00F05A58" w:rsidRPr="004658F1" w:rsidRDefault="00F05A58" w:rsidP="005411D6">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62247386" w14:textId="77777777" w:rsidR="00F05A58" w:rsidRPr="004658F1" w:rsidRDefault="00F05A58" w:rsidP="005411D6">
            <w:pPr>
              <w:pStyle w:val="TableParagraph"/>
              <w:spacing w:line="291" w:lineRule="exact"/>
              <w:jc w:val="center"/>
              <w:rPr>
                <w:rFonts w:ascii="Sylfaen" w:eastAsia="Calibri" w:hAnsi="Sylfaen" w:cs="Calibri"/>
                <w:sz w:val="18"/>
                <w:szCs w:val="18"/>
                <w:lang w:val="ka-GE"/>
              </w:rPr>
            </w:pPr>
            <w:r w:rsidRPr="004658F1">
              <w:rPr>
                <w:rFonts w:ascii="Sylfaen" w:hAnsi="Sylfaen" w:cs="Calibri"/>
                <w:sz w:val="18"/>
                <w:szCs w:val="18"/>
                <w:lang w:val="ka-GE"/>
              </w:rPr>
              <w:t>17%</w:t>
            </w:r>
          </w:p>
        </w:tc>
        <w:tc>
          <w:tcPr>
            <w:tcW w:w="3115" w:type="dxa"/>
            <w:gridSpan w:val="3"/>
            <w:vMerge/>
            <w:shd w:val="clear" w:color="auto" w:fill="E1EED9"/>
          </w:tcPr>
          <w:p w14:paraId="2B70D6CA" w14:textId="77777777" w:rsidR="00F05A58" w:rsidRPr="004658F1" w:rsidRDefault="00F05A58" w:rsidP="005411D6">
            <w:pPr>
              <w:pStyle w:val="TableParagraph"/>
              <w:spacing w:line="291" w:lineRule="exact"/>
              <w:ind w:left="132"/>
              <w:jc w:val="center"/>
              <w:rPr>
                <w:rFonts w:ascii="Sylfaen" w:eastAsia="Calibri" w:hAnsi="Sylfaen" w:cs="Calibri"/>
                <w:sz w:val="18"/>
                <w:szCs w:val="18"/>
                <w:lang w:val="ka-GE"/>
              </w:rPr>
            </w:pPr>
          </w:p>
        </w:tc>
      </w:tr>
      <w:tr w:rsidR="00F05A58" w:rsidRPr="004658F1" w14:paraId="641187CF" w14:textId="77777777" w:rsidTr="00B11E08">
        <w:trPr>
          <w:trHeight w:hRule="exact" w:val="422"/>
        </w:trPr>
        <w:tc>
          <w:tcPr>
            <w:tcW w:w="41" w:type="dxa"/>
            <w:vMerge/>
            <w:tcBorders>
              <w:left w:val="nil"/>
              <w:right w:val="single" w:sz="4" w:space="0" w:color="auto"/>
            </w:tcBorders>
          </w:tcPr>
          <w:p w14:paraId="5F712D4C"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3E3AE5B"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20A48232" w14:textId="77777777" w:rsidR="00F05A58" w:rsidRPr="004658F1" w:rsidRDefault="00F05A58" w:rsidP="002F56D3">
            <w:pPr>
              <w:rPr>
                <w:rFonts w:ascii="Sylfaen" w:hAnsi="Sylfaen" w:cs="Calibri"/>
                <w:sz w:val="18"/>
                <w:szCs w:val="18"/>
                <w:lang w:val="ka-GE"/>
              </w:rPr>
            </w:pPr>
          </w:p>
        </w:tc>
        <w:tc>
          <w:tcPr>
            <w:tcW w:w="1281" w:type="dxa"/>
            <w:gridSpan w:val="2"/>
            <w:shd w:val="clear" w:color="auto" w:fill="E1EED9"/>
          </w:tcPr>
          <w:p w14:paraId="62238749" w14:textId="62A16679" w:rsidR="00F05A58" w:rsidRPr="004658F1" w:rsidRDefault="00A75D51" w:rsidP="005411D6">
            <w:pPr>
              <w:pStyle w:val="TableParagraph"/>
              <w:spacing w:before="1"/>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995" w:type="dxa"/>
            <w:gridSpan w:val="2"/>
            <w:shd w:val="clear" w:color="auto" w:fill="E1EED9"/>
          </w:tcPr>
          <w:p w14:paraId="0809F488" w14:textId="77777777" w:rsidR="00F05A58" w:rsidRPr="004658F1" w:rsidRDefault="00F05A58" w:rsidP="005411D6">
            <w:pPr>
              <w:pStyle w:val="TableParagraph"/>
              <w:spacing w:before="147"/>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w:t>
            </w:r>
          </w:p>
        </w:tc>
        <w:tc>
          <w:tcPr>
            <w:tcW w:w="1719" w:type="dxa"/>
            <w:shd w:val="clear" w:color="auto" w:fill="E1EED9"/>
          </w:tcPr>
          <w:p w14:paraId="00F6C64C" w14:textId="77777777" w:rsidR="00F05A58" w:rsidRPr="004658F1" w:rsidRDefault="00F05A58" w:rsidP="005411D6">
            <w:pPr>
              <w:pStyle w:val="TableParagraph"/>
              <w:spacing w:before="4" w:line="262" w:lineRule="exact"/>
              <w:ind w:left="10"/>
              <w:jc w:val="center"/>
              <w:rPr>
                <w:rFonts w:ascii="Sylfaen" w:eastAsia="Sylfaen" w:hAnsi="Sylfaen" w:cs="Sylfaen"/>
                <w:b/>
                <w:bCs/>
                <w:spacing w:val="-3"/>
                <w:sz w:val="18"/>
                <w:szCs w:val="18"/>
                <w:lang w:val="ka-GE"/>
              </w:rPr>
            </w:pPr>
          </w:p>
        </w:tc>
        <w:tc>
          <w:tcPr>
            <w:tcW w:w="1250" w:type="dxa"/>
            <w:gridSpan w:val="2"/>
            <w:shd w:val="clear" w:color="auto" w:fill="E1EED9"/>
          </w:tcPr>
          <w:p w14:paraId="162210A0" w14:textId="614F0950" w:rsidR="00F05A58" w:rsidRPr="004658F1" w:rsidRDefault="00F05A58" w:rsidP="005411D6">
            <w:pPr>
              <w:pStyle w:val="TableParagraph"/>
              <w:spacing w:before="2"/>
              <w:ind w:left="57" w:right="43"/>
              <w:jc w:val="center"/>
              <w:rPr>
                <w:rFonts w:ascii="Sylfaen" w:eastAsia="Calibri" w:hAnsi="Sylfaen" w:cs="Calibri"/>
                <w:sz w:val="18"/>
                <w:szCs w:val="18"/>
                <w:lang w:val="ka-GE"/>
              </w:rPr>
            </w:pPr>
            <w:r w:rsidRPr="004658F1">
              <w:rPr>
                <w:rFonts w:ascii="Sylfaen" w:eastAsia="Calibri" w:hAnsi="Sylfaen" w:cs="Calibri"/>
                <w:sz w:val="18"/>
                <w:szCs w:val="18"/>
                <w:lang w:val="ka-GE"/>
              </w:rPr>
              <w:t>11</w:t>
            </w:r>
          </w:p>
        </w:tc>
        <w:tc>
          <w:tcPr>
            <w:tcW w:w="3115" w:type="dxa"/>
            <w:gridSpan w:val="3"/>
            <w:vMerge/>
            <w:shd w:val="clear" w:color="auto" w:fill="E1EED9"/>
          </w:tcPr>
          <w:p w14:paraId="33E49AC0"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p>
        </w:tc>
      </w:tr>
      <w:tr w:rsidR="00F05A58" w:rsidRPr="004658F1" w14:paraId="75D60C58" w14:textId="77777777" w:rsidTr="00B11E08">
        <w:trPr>
          <w:trHeight w:hRule="exact" w:val="440"/>
        </w:trPr>
        <w:tc>
          <w:tcPr>
            <w:tcW w:w="41" w:type="dxa"/>
            <w:vMerge/>
            <w:tcBorders>
              <w:left w:val="nil"/>
              <w:right w:val="single" w:sz="4" w:space="0" w:color="auto"/>
            </w:tcBorders>
          </w:tcPr>
          <w:p w14:paraId="0F940068" w14:textId="77777777" w:rsidR="00F05A58" w:rsidRPr="004658F1" w:rsidRDefault="00F05A58" w:rsidP="002F56D3">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3BE05CAA" w14:textId="598FD047" w:rsidR="00F05A58" w:rsidRPr="004658F1" w:rsidRDefault="00A75D51" w:rsidP="002F56D3">
            <w:pPr>
              <w:pStyle w:val="TableParagraph"/>
              <w:spacing w:before="170"/>
              <w:ind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F05A58" w:rsidRPr="004658F1">
              <w:rPr>
                <w:rFonts w:ascii="Sylfaen" w:eastAsia="Sylfaen" w:hAnsi="Sylfaen" w:cs="Calibri"/>
                <w:b/>
                <w:bCs/>
                <w:spacing w:val="5"/>
                <w:sz w:val="18"/>
                <w:szCs w:val="18"/>
                <w:lang w:val="ka-GE"/>
              </w:rPr>
              <w:t xml:space="preserve"> </w:t>
            </w:r>
            <w:r w:rsidR="00F05A58" w:rsidRPr="004658F1">
              <w:rPr>
                <w:rFonts w:ascii="Sylfaen" w:eastAsia="Calibri" w:hAnsi="Sylfaen" w:cs="Calibri"/>
                <w:b/>
                <w:bCs/>
                <w:sz w:val="18"/>
                <w:szCs w:val="18"/>
                <w:lang w:val="ka-GE"/>
              </w:rPr>
              <w:t>2.1.</w:t>
            </w:r>
            <w:r w:rsidR="002747CF" w:rsidRPr="004658F1">
              <w:rPr>
                <w:rFonts w:ascii="Sylfaen" w:eastAsia="Calibri" w:hAnsi="Sylfaen" w:cs="Calibri"/>
                <w:b/>
                <w:bCs/>
                <w:sz w:val="18"/>
                <w:szCs w:val="18"/>
                <w:lang w:val="ka-GE"/>
              </w:rPr>
              <w:t>3</w:t>
            </w:r>
            <w:r w:rsidR="00F05A58" w:rsidRPr="004658F1">
              <w:rPr>
                <w:rFonts w:ascii="Sylfaen" w:eastAsia="Calibri" w:hAnsi="Sylfaen" w:cs="Calibri"/>
                <w:b/>
                <w:bCs/>
                <w:sz w:val="18"/>
                <w:szCs w:val="18"/>
                <w:lang w:val="ka-GE"/>
              </w:rPr>
              <w:t>:</w:t>
            </w:r>
          </w:p>
          <w:p w14:paraId="294FB928"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p w14:paraId="727EED60"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p w14:paraId="0A655E69"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val="restart"/>
            <w:shd w:val="clear" w:color="auto" w:fill="E1EED9"/>
          </w:tcPr>
          <w:p w14:paraId="6DE39039" w14:textId="7608FE60" w:rsidR="00F05A58" w:rsidRPr="004658F1" w:rsidRDefault="007E0231" w:rsidP="002F56D3">
            <w:pPr>
              <w:rPr>
                <w:rFonts w:ascii="Sylfaen" w:hAnsi="Sylfaen" w:cs="Calibri"/>
                <w:sz w:val="18"/>
                <w:szCs w:val="18"/>
                <w:lang w:val="ka-GE"/>
              </w:rPr>
            </w:pPr>
            <w:r w:rsidRPr="007E0231">
              <w:rPr>
                <w:rFonts w:ascii="Sylfaen" w:hAnsi="Sylfaen" w:cs="Sylfaen"/>
                <w:sz w:val="18"/>
                <w:szCs w:val="18"/>
                <w:lang w:val="ka-GE"/>
              </w:rPr>
              <w:t>Percentage of employment of persons registered in the database of job seekers</w:t>
            </w:r>
          </w:p>
        </w:tc>
        <w:tc>
          <w:tcPr>
            <w:tcW w:w="1281" w:type="dxa"/>
            <w:gridSpan w:val="2"/>
            <w:vMerge w:val="restart"/>
            <w:shd w:val="clear" w:color="auto" w:fill="E1EED9"/>
          </w:tcPr>
          <w:p w14:paraId="4E20CFBF"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hemeFill="accent6" w:themeFillTint="99"/>
          </w:tcPr>
          <w:p w14:paraId="5BCEA1BC" w14:textId="527EA9C1" w:rsidR="00F05A58" w:rsidRPr="004658F1" w:rsidRDefault="00A75D51" w:rsidP="005411D6">
            <w:pPr>
              <w:pStyle w:val="TableParagraph"/>
              <w:spacing w:before="147"/>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69" w:type="dxa"/>
            <w:gridSpan w:val="3"/>
            <w:shd w:val="clear" w:color="auto" w:fill="A8D08D" w:themeFill="accent6" w:themeFillTint="99"/>
          </w:tcPr>
          <w:p w14:paraId="211F90DA" w14:textId="13CBB534" w:rsidR="00F05A58" w:rsidRPr="004658F1" w:rsidRDefault="00A75D51" w:rsidP="005411D6">
            <w:pPr>
              <w:pStyle w:val="TableParagraph"/>
              <w:spacing w:before="2"/>
              <w:ind w:left="57" w:right="43"/>
              <w:jc w:val="center"/>
              <w:rPr>
                <w:rFonts w:ascii="Sylfaen" w:eastAsia="Sylfaen" w:hAnsi="Sylfaen" w:cs="Calibri"/>
                <w:b/>
                <w:bCs/>
                <w:spacing w:val="9"/>
                <w:sz w:val="18"/>
                <w:szCs w:val="18"/>
                <w:lang w:val="ka-GE"/>
              </w:rPr>
            </w:pPr>
            <w:r>
              <w:rPr>
                <w:rFonts w:ascii="Sylfaen" w:eastAsia="Sylfaen" w:hAnsi="Sylfaen" w:cs="Sylfaen"/>
                <w:b/>
                <w:bCs/>
                <w:spacing w:val="-3"/>
                <w:sz w:val="18"/>
                <w:szCs w:val="18"/>
                <w:lang w:val="ka-GE"/>
              </w:rPr>
              <w:t>Target</w:t>
            </w:r>
          </w:p>
        </w:tc>
        <w:tc>
          <w:tcPr>
            <w:tcW w:w="3115" w:type="dxa"/>
            <w:gridSpan w:val="3"/>
            <w:shd w:val="clear" w:color="auto" w:fill="A8D08D" w:themeFill="accent6" w:themeFillTint="99"/>
          </w:tcPr>
          <w:p w14:paraId="5304AFB8" w14:textId="32AFDFE6" w:rsidR="00F05A58" w:rsidRPr="004658F1" w:rsidRDefault="00A75D51" w:rsidP="005411D6">
            <w:pPr>
              <w:pStyle w:val="TableParagraph"/>
              <w:spacing w:before="2"/>
              <w:ind w:left="57" w:right="43"/>
              <w:jc w:val="center"/>
              <w:rPr>
                <w:rFonts w:ascii="Sylfaen" w:eastAsia="Sylfaen" w:hAnsi="Sylfaen" w:cs="Sylfaen"/>
                <w:b/>
                <w:bCs/>
                <w:spacing w:val="-3"/>
                <w:sz w:val="18"/>
                <w:szCs w:val="18"/>
                <w:lang w:val="ka-GE"/>
              </w:rPr>
            </w:pPr>
            <w:r>
              <w:rPr>
                <w:rFonts w:ascii="Sylfaen" w:eastAsia="Sylfaen" w:hAnsi="Sylfaen" w:cs="Sylfaen"/>
                <w:b/>
                <w:bCs/>
                <w:spacing w:val="-3"/>
                <w:sz w:val="18"/>
                <w:szCs w:val="18"/>
                <w:lang w:val="ka-GE"/>
              </w:rPr>
              <w:t>Source of confirmation</w:t>
            </w:r>
          </w:p>
        </w:tc>
      </w:tr>
      <w:tr w:rsidR="00F05A58" w:rsidRPr="004658F1" w14:paraId="7F47E5F6" w14:textId="77777777" w:rsidTr="00B11E08">
        <w:trPr>
          <w:trHeight w:hRule="exact" w:val="462"/>
        </w:trPr>
        <w:tc>
          <w:tcPr>
            <w:tcW w:w="41" w:type="dxa"/>
            <w:vMerge/>
            <w:tcBorders>
              <w:left w:val="nil"/>
              <w:right w:val="single" w:sz="4" w:space="0" w:color="auto"/>
            </w:tcBorders>
          </w:tcPr>
          <w:p w14:paraId="2FA47864"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3AB67DF"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1BCC427" w14:textId="77777777" w:rsidR="00F05A58" w:rsidRPr="004658F1" w:rsidRDefault="00F05A58" w:rsidP="002F56D3">
            <w:pPr>
              <w:rPr>
                <w:rFonts w:ascii="Sylfaen" w:hAnsi="Sylfaen" w:cs="Sylfaen"/>
                <w:sz w:val="18"/>
                <w:szCs w:val="18"/>
                <w:lang w:val="ka-GE"/>
              </w:rPr>
            </w:pPr>
          </w:p>
        </w:tc>
        <w:tc>
          <w:tcPr>
            <w:tcW w:w="1281" w:type="dxa"/>
            <w:gridSpan w:val="2"/>
            <w:vMerge/>
            <w:shd w:val="clear" w:color="auto" w:fill="E1EED9"/>
          </w:tcPr>
          <w:p w14:paraId="71BE0CD1" w14:textId="77777777" w:rsidR="00F05A58" w:rsidRPr="004658F1" w:rsidRDefault="00F05A58" w:rsidP="005411D6">
            <w:pPr>
              <w:jc w:val="center"/>
              <w:rPr>
                <w:rFonts w:ascii="Sylfaen" w:hAnsi="Sylfaen" w:cs="Calibri"/>
                <w:b/>
                <w:sz w:val="18"/>
                <w:szCs w:val="18"/>
                <w:lang w:val="ka-GE"/>
              </w:rPr>
            </w:pPr>
          </w:p>
        </w:tc>
        <w:tc>
          <w:tcPr>
            <w:tcW w:w="995" w:type="dxa"/>
            <w:gridSpan w:val="2"/>
            <w:vMerge/>
            <w:shd w:val="clear" w:color="auto" w:fill="A8D08D" w:themeFill="accent6" w:themeFillTint="99"/>
          </w:tcPr>
          <w:p w14:paraId="22FEA97C" w14:textId="77777777" w:rsidR="00F05A58" w:rsidRPr="004658F1" w:rsidRDefault="00F05A58" w:rsidP="005411D6">
            <w:pPr>
              <w:pStyle w:val="TableParagraph"/>
              <w:spacing w:before="147"/>
              <w:jc w:val="center"/>
              <w:rPr>
                <w:rFonts w:ascii="Sylfaen" w:eastAsia="Sylfaen" w:hAnsi="Sylfaen" w:cs="Sylfaen"/>
                <w:b/>
                <w:bCs/>
                <w:spacing w:val="-3"/>
                <w:sz w:val="18"/>
                <w:szCs w:val="18"/>
                <w:lang w:val="ka-GE"/>
              </w:rPr>
            </w:pPr>
          </w:p>
        </w:tc>
        <w:tc>
          <w:tcPr>
            <w:tcW w:w="1719" w:type="dxa"/>
            <w:shd w:val="clear" w:color="auto" w:fill="A8D08D" w:themeFill="accent6" w:themeFillTint="99"/>
          </w:tcPr>
          <w:p w14:paraId="1EB8C1C1" w14:textId="4BD496E4" w:rsidR="00F05A58" w:rsidRPr="004658F1" w:rsidRDefault="00A75D51" w:rsidP="005411D6">
            <w:pPr>
              <w:pStyle w:val="TableParagraph"/>
              <w:spacing w:before="11"/>
              <w:ind w:left="61"/>
              <w:jc w:val="center"/>
              <w:rPr>
                <w:rFonts w:ascii="Sylfaen" w:eastAsia="Sylfaen" w:hAnsi="Sylfaen" w:cs="Sylfaen"/>
                <w:b/>
                <w:bCs/>
                <w:spacing w:val="-3"/>
                <w:sz w:val="18"/>
                <w:szCs w:val="18"/>
                <w:lang w:val="ka-GE"/>
              </w:rPr>
            </w:pPr>
            <w:r>
              <w:rPr>
                <w:rFonts w:ascii="Sylfaen" w:eastAsia="Sylfaen" w:hAnsi="Sylfaen" w:cs="Sylfaen"/>
                <w:b/>
                <w:bCs/>
                <w:spacing w:val="-3"/>
                <w:sz w:val="18"/>
                <w:szCs w:val="18"/>
                <w:lang w:val="ka-GE"/>
              </w:rPr>
              <w:t>Medium-term</w:t>
            </w:r>
          </w:p>
        </w:tc>
        <w:tc>
          <w:tcPr>
            <w:tcW w:w="1250" w:type="dxa"/>
            <w:gridSpan w:val="2"/>
            <w:shd w:val="clear" w:color="auto" w:fill="A8D08D" w:themeFill="accent6" w:themeFillTint="99"/>
          </w:tcPr>
          <w:p w14:paraId="30EDDC6F" w14:textId="3F15891A" w:rsidR="00F05A58" w:rsidRPr="004658F1" w:rsidRDefault="00A75D51" w:rsidP="005411D6">
            <w:pPr>
              <w:pStyle w:val="TableParagraph"/>
              <w:spacing w:before="5" w:line="262" w:lineRule="exact"/>
              <w:ind w:left="260"/>
              <w:jc w:val="center"/>
              <w:rPr>
                <w:rFonts w:ascii="Sylfaen" w:eastAsia="Sylfaen" w:hAnsi="Sylfaen" w:cs="Sylfaen"/>
                <w:b/>
                <w:bCs/>
                <w:spacing w:val="-3"/>
                <w:sz w:val="18"/>
                <w:szCs w:val="18"/>
                <w:lang w:val="ka-GE"/>
              </w:rPr>
            </w:pPr>
            <w:r>
              <w:rPr>
                <w:rFonts w:ascii="Sylfaen" w:eastAsia="Sylfaen" w:hAnsi="Sylfaen" w:cs="Sylfaen"/>
                <w:b/>
                <w:bCs/>
                <w:spacing w:val="-3"/>
                <w:sz w:val="18"/>
                <w:szCs w:val="18"/>
                <w:lang w:val="ka-GE"/>
              </w:rPr>
              <w:t>Final</w:t>
            </w:r>
          </w:p>
        </w:tc>
        <w:tc>
          <w:tcPr>
            <w:tcW w:w="3115" w:type="dxa"/>
            <w:gridSpan w:val="3"/>
            <w:shd w:val="clear" w:color="auto" w:fill="A8D08D" w:themeFill="accent6" w:themeFillTint="99"/>
          </w:tcPr>
          <w:p w14:paraId="302E6791"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p>
        </w:tc>
      </w:tr>
      <w:tr w:rsidR="00F05A58" w:rsidRPr="004658F1" w14:paraId="23919E4F" w14:textId="77777777" w:rsidTr="00B11E08">
        <w:trPr>
          <w:trHeight w:hRule="exact" w:val="376"/>
        </w:trPr>
        <w:tc>
          <w:tcPr>
            <w:tcW w:w="41" w:type="dxa"/>
            <w:vMerge/>
            <w:tcBorders>
              <w:left w:val="nil"/>
              <w:right w:val="single" w:sz="4" w:space="0" w:color="auto"/>
            </w:tcBorders>
          </w:tcPr>
          <w:p w14:paraId="044E08BB"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40B192E0"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75C63E7" w14:textId="77777777" w:rsidR="00F05A58" w:rsidRPr="004658F1" w:rsidRDefault="00F05A58" w:rsidP="002F56D3">
            <w:pPr>
              <w:rPr>
                <w:rFonts w:ascii="Sylfaen" w:hAnsi="Sylfaen" w:cs="Sylfaen"/>
                <w:sz w:val="18"/>
                <w:szCs w:val="18"/>
                <w:lang w:val="ka-GE"/>
              </w:rPr>
            </w:pPr>
          </w:p>
        </w:tc>
        <w:tc>
          <w:tcPr>
            <w:tcW w:w="1281" w:type="dxa"/>
            <w:gridSpan w:val="2"/>
            <w:shd w:val="clear" w:color="auto" w:fill="E1EED9"/>
          </w:tcPr>
          <w:p w14:paraId="2E718E87" w14:textId="77777777" w:rsidR="00F05A58" w:rsidRPr="004658F1" w:rsidRDefault="00F05A58" w:rsidP="005411D6">
            <w:pPr>
              <w:jc w:val="center"/>
              <w:rPr>
                <w:rFonts w:ascii="Sylfaen" w:hAnsi="Sylfaen" w:cs="Calibri"/>
                <w:b/>
                <w:sz w:val="18"/>
                <w:szCs w:val="18"/>
                <w:lang w:val="ka-GE"/>
              </w:rPr>
            </w:pPr>
            <w:r w:rsidRPr="004658F1">
              <w:rPr>
                <w:rFonts w:ascii="Sylfaen" w:hAnsi="Sylfaen" w:cs="Calibri"/>
                <w:b/>
                <w:sz w:val="18"/>
                <w:szCs w:val="18"/>
                <w:lang w:val="ka-GE"/>
              </w:rPr>
              <w:t>წელი</w:t>
            </w:r>
          </w:p>
        </w:tc>
        <w:tc>
          <w:tcPr>
            <w:tcW w:w="995" w:type="dxa"/>
            <w:gridSpan w:val="2"/>
            <w:shd w:val="clear" w:color="auto" w:fill="E1EED9"/>
          </w:tcPr>
          <w:p w14:paraId="5575A363" w14:textId="77777777" w:rsidR="00F05A58" w:rsidRPr="004658F1" w:rsidRDefault="00F05A58" w:rsidP="005411D6">
            <w:pPr>
              <w:pStyle w:val="TableParagraph"/>
              <w:spacing w:before="147"/>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2018</w:t>
            </w:r>
          </w:p>
        </w:tc>
        <w:tc>
          <w:tcPr>
            <w:tcW w:w="1719" w:type="dxa"/>
            <w:shd w:val="clear" w:color="auto" w:fill="E1EED9"/>
          </w:tcPr>
          <w:p w14:paraId="1D09FEB5" w14:textId="77777777" w:rsidR="00F05A58" w:rsidRPr="004658F1" w:rsidRDefault="00F05A58" w:rsidP="005411D6">
            <w:pPr>
              <w:pStyle w:val="TableParagraph"/>
              <w:spacing w:before="11"/>
              <w:ind w:left="61"/>
              <w:jc w:val="center"/>
              <w:rPr>
                <w:rFonts w:ascii="Sylfaen" w:eastAsia="Sylfaen" w:hAnsi="Sylfaen" w:cs="Sylfaen"/>
                <w:bCs/>
                <w:spacing w:val="-3"/>
                <w:sz w:val="18"/>
                <w:szCs w:val="18"/>
                <w:lang w:val="ka-GE"/>
              </w:rPr>
            </w:pPr>
          </w:p>
        </w:tc>
        <w:tc>
          <w:tcPr>
            <w:tcW w:w="1250" w:type="dxa"/>
            <w:gridSpan w:val="2"/>
            <w:shd w:val="clear" w:color="auto" w:fill="E1EED9"/>
          </w:tcPr>
          <w:p w14:paraId="237D3541" w14:textId="77777777" w:rsidR="00F05A58" w:rsidRPr="004658F1" w:rsidRDefault="00F05A58" w:rsidP="005411D6">
            <w:pPr>
              <w:pStyle w:val="TableParagraph"/>
              <w:spacing w:before="5" w:line="262" w:lineRule="exact"/>
              <w:ind w:left="260"/>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2023</w:t>
            </w:r>
          </w:p>
        </w:tc>
        <w:tc>
          <w:tcPr>
            <w:tcW w:w="3115" w:type="dxa"/>
            <w:gridSpan w:val="3"/>
            <w:vMerge w:val="restart"/>
            <w:shd w:val="clear" w:color="auto" w:fill="E1EED9"/>
          </w:tcPr>
          <w:p w14:paraId="1570CDBE" w14:textId="77DE46CA" w:rsidR="00F05A58" w:rsidRPr="004658F1" w:rsidRDefault="00C22EF1" w:rsidP="005411D6">
            <w:pPr>
              <w:pStyle w:val="TableParagraph"/>
              <w:spacing w:before="2"/>
              <w:ind w:left="57" w:right="43"/>
              <w:jc w:val="center"/>
              <w:rPr>
                <w:rFonts w:ascii="Sylfaen" w:eastAsia="Sylfaen" w:hAnsi="Sylfaen" w:cs="Sylfaen"/>
                <w:b/>
                <w:bCs/>
                <w:spacing w:val="-3"/>
                <w:sz w:val="18"/>
                <w:szCs w:val="18"/>
                <w:lang w:val="ka-GE"/>
              </w:rPr>
            </w:pPr>
            <w:r>
              <w:rPr>
                <w:rFonts w:ascii="Sylfaen" w:hAnsi="Sylfaen" w:cs="Sylfaen"/>
                <w:sz w:val="18"/>
                <w:szCs w:val="18"/>
              </w:rPr>
              <w:t>LEPL State Employment Promotion Agency</w:t>
            </w:r>
          </w:p>
        </w:tc>
      </w:tr>
      <w:tr w:rsidR="00F05A58" w:rsidRPr="004658F1" w14:paraId="57344DE8" w14:textId="77777777" w:rsidTr="00B11E08">
        <w:trPr>
          <w:trHeight w:hRule="exact" w:val="722"/>
        </w:trPr>
        <w:tc>
          <w:tcPr>
            <w:tcW w:w="41" w:type="dxa"/>
            <w:vMerge/>
            <w:tcBorders>
              <w:left w:val="nil"/>
              <w:right w:val="single" w:sz="4" w:space="0" w:color="auto"/>
            </w:tcBorders>
          </w:tcPr>
          <w:p w14:paraId="2472FD97"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6A7748DE"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D3363A2" w14:textId="77777777" w:rsidR="00F05A58" w:rsidRPr="004658F1" w:rsidRDefault="00F05A58" w:rsidP="002F56D3">
            <w:pPr>
              <w:rPr>
                <w:rFonts w:ascii="Sylfaen" w:hAnsi="Sylfaen" w:cs="Sylfaen"/>
                <w:sz w:val="18"/>
                <w:szCs w:val="18"/>
                <w:lang w:val="ka-GE"/>
              </w:rPr>
            </w:pPr>
          </w:p>
        </w:tc>
        <w:tc>
          <w:tcPr>
            <w:tcW w:w="1281" w:type="dxa"/>
            <w:gridSpan w:val="2"/>
            <w:shd w:val="clear" w:color="auto" w:fill="E1EED9"/>
          </w:tcPr>
          <w:p w14:paraId="378228C6" w14:textId="6713C3C1" w:rsidR="00F05A58" w:rsidRPr="004658F1" w:rsidRDefault="00A75D51" w:rsidP="005411D6">
            <w:pPr>
              <w:jc w:val="center"/>
              <w:rPr>
                <w:rFonts w:ascii="Sylfaen" w:hAnsi="Sylfaen" w:cs="Calibri"/>
                <w:b/>
                <w:sz w:val="18"/>
                <w:szCs w:val="18"/>
                <w:lang w:val="ka-GE"/>
              </w:rPr>
            </w:pPr>
            <w:r>
              <w:rPr>
                <w:rFonts w:ascii="Sylfaen" w:hAnsi="Sylfaen" w:cs="Calibri"/>
                <w:b/>
                <w:sz w:val="18"/>
                <w:szCs w:val="18"/>
                <w:lang w:val="ka-GE"/>
              </w:rPr>
              <w:t>Indicator</w:t>
            </w:r>
          </w:p>
        </w:tc>
        <w:tc>
          <w:tcPr>
            <w:tcW w:w="995" w:type="dxa"/>
            <w:gridSpan w:val="2"/>
            <w:shd w:val="clear" w:color="auto" w:fill="E1EED9"/>
          </w:tcPr>
          <w:p w14:paraId="17631590" w14:textId="498FEAFE" w:rsidR="00F05A58" w:rsidRPr="004658F1" w:rsidRDefault="00F05A58" w:rsidP="005411D6">
            <w:pPr>
              <w:pStyle w:val="TableParagraph"/>
              <w:spacing w:before="147"/>
              <w:jc w:val="center"/>
              <w:rPr>
                <w:rFonts w:ascii="Sylfaen" w:eastAsia="Sylfaen" w:hAnsi="Sylfaen" w:cs="Sylfaen"/>
                <w:b/>
                <w:bCs/>
                <w:spacing w:val="-3"/>
                <w:sz w:val="18"/>
                <w:szCs w:val="18"/>
                <w:lang w:val="ka-GE"/>
              </w:rPr>
            </w:pPr>
            <w:r w:rsidRPr="004658F1">
              <w:rPr>
                <w:rFonts w:ascii="Sylfaen" w:hAnsi="Sylfaen" w:cs="Sylfaen"/>
                <w:sz w:val="18"/>
                <w:szCs w:val="18"/>
                <w:lang w:val="ka-GE"/>
              </w:rPr>
              <w:t>1%</w:t>
            </w:r>
          </w:p>
        </w:tc>
        <w:tc>
          <w:tcPr>
            <w:tcW w:w="1719" w:type="dxa"/>
            <w:shd w:val="clear" w:color="auto" w:fill="E1EED9"/>
          </w:tcPr>
          <w:p w14:paraId="4F3F02CA" w14:textId="77777777" w:rsidR="00F05A58" w:rsidRPr="004658F1" w:rsidRDefault="00F05A58" w:rsidP="005411D6">
            <w:pPr>
              <w:pStyle w:val="TableParagraph"/>
              <w:spacing w:before="11"/>
              <w:ind w:left="61"/>
              <w:jc w:val="center"/>
              <w:rPr>
                <w:rFonts w:ascii="Sylfaen" w:eastAsia="Sylfaen" w:hAnsi="Sylfaen" w:cs="Sylfaen"/>
                <w:b/>
                <w:bCs/>
                <w:spacing w:val="-3"/>
                <w:sz w:val="18"/>
                <w:szCs w:val="18"/>
                <w:lang w:val="ka-GE"/>
              </w:rPr>
            </w:pPr>
          </w:p>
        </w:tc>
        <w:tc>
          <w:tcPr>
            <w:tcW w:w="1250" w:type="dxa"/>
            <w:gridSpan w:val="2"/>
            <w:shd w:val="clear" w:color="auto" w:fill="E1EED9"/>
          </w:tcPr>
          <w:p w14:paraId="3F5AD22E" w14:textId="4BBF83F0" w:rsidR="00F05A58" w:rsidRPr="004658F1" w:rsidRDefault="007E0231" w:rsidP="003D1F54">
            <w:pPr>
              <w:pStyle w:val="TableParagraph"/>
              <w:spacing w:before="5" w:line="262" w:lineRule="exact"/>
              <w:ind w:left="260"/>
              <w:rPr>
                <w:rFonts w:ascii="Sylfaen" w:eastAsia="Sylfaen" w:hAnsi="Sylfaen" w:cs="Sylfaen"/>
                <w:bCs/>
                <w:spacing w:val="-3"/>
                <w:sz w:val="18"/>
                <w:szCs w:val="18"/>
                <w:lang w:val="ka-GE"/>
              </w:rPr>
            </w:pPr>
            <w:r>
              <w:rPr>
                <w:rFonts w:ascii="Sylfaen" w:eastAsia="Sylfaen" w:hAnsi="Sylfaen" w:cs="Sylfaen"/>
                <w:bCs/>
                <w:spacing w:val="-3"/>
                <w:sz w:val="18"/>
                <w:szCs w:val="18"/>
                <w:lang w:val="en-GB"/>
              </w:rPr>
              <w:t xml:space="preserve">Growth by </w:t>
            </w:r>
            <w:r>
              <w:rPr>
                <w:rFonts w:ascii="Sylfaen" w:eastAsia="Sylfaen" w:hAnsi="Sylfaen" w:cs="Sylfaen"/>
                <w:bCs/>
                <w:spacing w:val="-3"/>
                <w:sz w:val="18"/>
                <w:szCs w:val="18"/>
                <w:lang w:val="ka-GE"/>
              </w:rPr>
              <w:t>15%</w:t>
            </w:r>
          </w:p>
        </w:tc>
        <w:tc>
          <w:tcPr>
            <w:tcW w:w="3115" w:type="dxa"/>
            <w:gridSpan w:val="3"/>
            <w:vMerge/>
            <w:shd w:val="clear" w:color="auto" w:fill="E1EED9"/>
          </w:tcPr>
          <w:p w14:paraId="1A3DFD8A" w14:textId="77777777" w:rsidR="00F05A58" w:rsidRPr="004658F1" w:rsidRDefault="00F05A58" w:rsidP="002F56D3">
            <w:pPr>
              <w:pStyle w:val="TableParagraph"/>
              <w:spacing w:before="2"/>
              <w:ind w:left="57" w:right="43"/>
              <w:rPr>
                <w:rFonts w:ascii="Sylfaen" w:eastAsia="Sylfaen" w:hAnsi="Sylfaen" w:cs="Sylfaen"/>
                <w:b/>
                <w:bCs/>
                <w:spacing w:val="-3"/>
                <w:sz w:val="18"/>
                <w:szCs w:val="18"/>
                <w:lang w:val="ka-GE"/>
              </w:rPr>
            </w:pPr>
          </w:p>
        </w:tc>
      </w:tr>
      <w:tr w:rsidR="00F05A58" w:rsidRPr="004658F1" w14:paraId="412F004B" w14:textId="77777777" w:rsidTr="00B11E08">
        <w:trPr>
          <w:trHeight w:val="620"/>
        </w:trPr>
        <w:tc>
          <w:tcPr>
            <w:tcW w:w="41" w:type="dxa"/>
            <w:vMerge/>
            <w:tcBorders>
              <w:left w:val="nil"/>
              <w:right w:val="single" w:sz="4" w:space="0" w:color="auto"/>
            </w:tcBorders>
          </w:tcPr>
          <w:p w14:paraId="0C9D8EA8" w14:textId="77777777" w:rsidR="00F05A58" w:rsidRPr="004658F1" w:rsidRDefault="00F05A58" w:rsidP="002F56D3">
            <w:pPr>
              <w:rPr>
                <w:rFonts w:ascii="Sylfaen" w:hAnsi="Sylfaen" w:cs="Calibri"/>
                <w:sz w:val="18"/>
                <w:szCs w:val="18"/>
                <w:lang w:val="ka-GE"/>
              </w:rPr>
            </w:pPr>
          </w:p>
        </w:tc>
        <w:tc>
          <w:tcPr>
            <w:tcW w:w="2780" w:type="dxa"/>
            <w:gridSpan w:val="2"/>
            <w:tcBorders>
              <w:left w:val="single" w:sz="4" w:space="0" w:color="auto"/>
            </w:tcBorders>
            <w:shd w:val="clear" w:color="auto" w:fill="A8D08D"/>
          </w:tcPr>
          <w:p w14:paraId="1376808D" w14:textId="5ACB0026" w:rsidR="00F05A58" w:rsidRPr="004658F1" w:rsidRDefault="00AC22AE" w:rsidP="002F56D3">
            <w:pPr>
              <w:pStyle w:val="TableParagraph"/>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ka-GE"/>
              </w:rPr>
              <w:t>Risk</w:t>
            </w:r>
            <w:r w:rsidR="00F05A58" w:rsidRPr="004658F1">
              <w:rPr>
                <w:rFonts w:ascii="Sylfaen" w:eastAsia="Calibri" w:hAnsi="Sylfaen" w:cs="Calibri"/>
                <w:b/>
                <w:bCs/>
                <w:spacing w:val="-3"/>
                <w:sz w:val="18"/>
                <w:szCs w:val="18"/>
                <w:lang w:val="ka-GE"/>
              </w:rPr>
              <w:t>:</w:t>
            </w:r>
          </w:p>
        </w:tc>
        <w:tc>
          <w:tcPr>
            <w:tcW w:w="12613" w:type="dxa"/>
            <w:gridSpan w:val="12"/>
            <w:shd w:val="clear" w:color="auto" w:fill="E1EED9"/>
          </w:tcPr>
          <w:p w14:paraId="442E5992" w14:textId="6B6DF82E" w:rsidR="00F05A58" w:rsidRPr="004658F1" w:rsidRDefault="007E0231" w:rsidP="00167AB6">
            <w:pPr>
              <w:pStyle w:val="TableParagraph"/>
              <w:spacing w:line="291" w:lineRule="exact"/>
              <w:ind w:left="53"/>
              <w:rPr>
                <w:rFonts w:ascii="Sylfaen" w:eastAsia="Calibri" w:hAnsi="Sylfaen" w:cs="Calibri"/>
                <w:sz w:val="18"/>
                <w:szCs w:val="18"/>
                <w:lang w:val="ka-GE"/>
              </w:rPr>
            </w:pPr>
            <w:r w:rsidRPr="007E0231">
              <w:rPr>
                <w:rFonts w:ascii="Sylfaen" w:hAnsi="Sylfaen"/>
                <w:sz w:val="18"/>
                <w:szCs w:val="18"/>
                <w:lang w:val="ka-GE"/>
              </w:rPr>
              <w:t>Proper qualified personnel, limited financial resources; Low Activity / Engagement of Employers / Job Seekers in Specific Events</w:t>
            </w:r>
          </w:p>
        </w:tc>
      </w:tr>
      <w:tr w:rsidR="00F05A58" w:rsidRPr="004658F1" w14:paraId="0E509379" w14:textId="77777777" w:rsidTr="003D1F54">
        <w:trPr>
          <w:trHeight w:val="1250"/>
        </w:trPr>
        <w:tc>
          <w:tcPr>
            <w:tcW w:w="41" w:type="dxa"/>
            <w:vMerge/>
            <w:tcBorders>
              <w:left w:val="nil"/>
              <w:bottom w:val="nil"/>
              <w:right w:val="single" w:sz="4" w:space="0" w:color="auto"/>
            </w:tcBorders>
          </w:tcPr>
          <w:p w14:paraId="432B174F" w14:textId="77777777" w:rsidR="00F05A58" w:rsidRPr="004658F1" w:rsidRDefault="00F05A58" w:rsidP="002F56D3">
            <w:pPr>
              <w:rPr>
                <w:rFonts w:ascii="Sylfaen" w:hAnsi="Sylfaen" w:cs="Calibri"/>
                <w:sz w:val="18"/>
                <w:szCs w:val="18"/>
                <w:lang w:val="ka-GE"/>
              </w:rPr>
            </w:pPr>
          </w:p>
        </w:tc>
        <w:tc>
          <w:tcPr>
            <w:tcW w:w="15393" w:type="dxa"/>
            <w:gridSpan w:val="14"/>
            <w:tcBorders>
              <w:left w:val="single" w:sz="4" w:space="0" w:color="auto"/>
            </w:tcBorders>
            <w:shd w:val="clear" w:color="auto" w:fill="A8D08D"/>
            <w:vAlign w:val="center"/>
          </w:tcPr>
          <w:tbl>
            <w:tblPr>
              <w:tblpPr w:leftFromText="180" w:rightFromText="180" w:vertAnchor="text" w:tblpX="-1306"/>
              <w:tblOverlap w:val="never"/>
              <w:tblW w:w="15390"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3"/>
              <w:gridCol w:w="818"/>
              <w:gridCol w:w="1870"/>
              <w:gridCol w:w="1418"/>
              <w:gridCol w:w="1559"/>
              <w:gridCol w:w="1134"/>
              <w:gridCol w:w="1276"/>
              <w:gridCol w:w="855"/>
              <w:gridCol w:w="668"/>
              <w:gridCol w:w="466"/>
              <w:gridCol w:w="597"/>
              <w:gridCol w:w="532"/>
              <w:gridCol w:w="1645"/>
            </w:tblGrid>
            <w:tr w:rsidR="00F05A58" w:rsidRPr="004658F1" w14:paraId="2FE30FD8" w14:textId="77777777" w:rsidTr="00076E53">
              <w:trPr>
                <w:trHeight w:val="315"/>
              </w:trPr>
              <w:tc>
                <w:tcPr>
                  <w:tcW w:w="2552" w:type="dxa"/>
                  <w:gridSpan w:val="2"/>
                  <w:vMerge w:val="restart"/>
                  <w:shd w:val="clear" w:color="auto" w:fill="A6A6A6" w:themeFill="background1" w:themeFillShade="A6"/>
                  <w:tcMar>
                    <w:top w:w="0" w:type="dxa"/>
                    <w:left w:w="108" w:type="dxa"/>
                    <w:bottom w:w="0" w:type="dxa"/>
                    <w:right w:w="108" w:type="dxa"/>
                  </w:tcMar>
                  <w:vAlign w:val="center"/>
                  <w:hideMark/>
                </w:tcPr>
                <w:p w14:paraId="672A1846" w14:textId="1202A41B" w:rsidR="00F05A58" w:rsidRPr="004658F1" w:rsidRDefault="00A75D51">
                  <w:pPr>
                    <w:jc w:val="center"/>
                    <w:rPr>
                      <w:rFonts w:ascii="Sylfaen" w:hAnsi="Sylfaen" w:cs="Calibri"/>
                      <w:b/>
                      <w:bCs/>
                      <w:sz w:val="18"/>
                      <w:szCs w:val="18"/>
                      <w:lang w:val="ka-GE"/>
                    </w:rPr>
                  </w:pPr>
                  <w:r>
                    <w:rPr>
                      <w:rFonts w:ascii="Sylfaen" w:hAnsi="Sylfaen" w:cs="Sylfaen"/>
                      <w:b/>
                      <w:bCs/>
                      <w:sz w:val="18"/>
                      <w:szCs w:val="18"/>
                      <w:lang w:val="ka-GE"/>
                    </w:rPr>
                    <w:t>Activity</w:t>
                  </w:r>
                </w:p>
              </w:tc>
              <w:tc>
                <w:tcPr>
                  <w:tcW w:w="2688" w:type="dxa"/>
                  <w:gridSpan w:val="2"/>
                  <w:vMerge w:val="restart"/>
                  <w:shd w:val="clear" w:color="auto" w:fill="A6A6A6" w:themeFill="background1" w:themeFillShade="A6"/>
                  <w:tcMar>
                    <w:top w:w="0" w:type="dxa"/>
                    <w:left w:w="108" w:type="dxa"/>
                    <w:bottom w:w="0" w:type="dxa"/>
                    <w:right w:w="108" w:type="dxa"/>
                  </w:tcMar>
                  <w:vAlign w:val="center"/>
                  <w:hideMark/>
                </w:tcPr>
                <w:p w14:paraId="54F228D1" w14:textId="77E9AE72" w:rsidR="00F05A58" w:rsidRPr="004658F1" w:rsidRDefault="00A75D51">
                  <w:pPr>
                    <w:jc w:val="center"/>
                    <w:rPr>
                      <w:rFonts w:ascii="Sylfaen" w:hAnsi="Sylfaen" w:cs="Calibri"/>
                      <w:bCs/>
                      <w:sz w:val="18"/>
                      <w:szCs w:val="18"/>
                      <w:lang w:val="ka-GE"/>
                    </w:rPr>
                  </w:pPr>
                  <w:r>
                    <w:rPr>
                      <w:rFonts w:ascii="Sylfaen" w:hAnsi="Sylfaen" w:cs="Sylfaen"/>
                      <w:b/>
                      <w:bCs/>
                      <w:sz w:val="18"/>
                      <w:szCs w:val="18"/>
                      <w:lang w:val="ka-GE"/>
                    </w:rPr>
                    <w:t>Activity outcome indicator</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6914CFA3" w14:textId="072DCB4E" w:rsidR="00F05A58"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confirmation</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5E6E87C4" w14:textId="0918375C" w:rsidR="00F05A58" w:rsidRPr="004658F1" w:rsidRDefault="00A75D51">
                  <w:pPr>
                    <w:jc w:val="center"/>
                    <w:rPr>
                      <w:rFonts w:ascii="Sylfaen" w:hAnsi="Sylfaen" w:cs="Calibri"/>
                      <w:b/>
                      <w:bCs/>
                      <w:sz w:val="18"/>
                      <w:szCs w:val="18"/>
                      <w:lang w:val="ka-GE"/>
                    </w:rPr>
                  </w:pPr>
                  <w:r>
                    <w:rPr>
                      <w:rFonts w:ascii="Sylfaen" w:hAnsi="Sylfaen" w:cs="Sylfaen"/>
                      <w:b/>
                      <w:bCs/>
                      <w:sz w:val="18"/>
                      <w:szCs w:val="18"/>
                      <w:lang w:val="ka-GE"/>
                    </w:rPr>
                    <w:t>Responsible Authority</w:t>
                  </w:r>
                </w:p>
              </w:tc>
              <w:tc>
                <w:tcPr>
                  <w:tcW w:w="1134" w:type="dxa"/>
                  <w:vMerge w:val="restart"/>
                  <w:shd w:val="clear" w:color="auto" w:fill="A6A6A6" w:themeFill="background1" w:themeFillShade="A6"/>
                  <w:tcMar>
                    <w:top w:w="0" w:type="dxa"/>
                    <w:left w:w="108" w:type="dxa"/>
                    <w:bottom w:w="0" w:type="dxa"/>
                    <w:right w:w="108" w:type="dxa"/>
                  </w:tcMar>
                  <w:vAlign w:val="center"/>
                  <w:hideMark/>
                </w:tcPr>
                <w:p w14:paraId="515B4517" w14:textId="0E63AB16" w:rsidR="00F05A58" w:rsidRPr="004658F1" w:rsidRDefault="00A75D51">
                  <w:pPr>
                    <w:jc w:val="center"/>
                    <w:rPr>
                      <w:rFonts w:ascii="Sylfaen" w:hAnsi="Sylfaen" w:cs="Calibri"/>
                      <w:b/>
                      <w:bCs/>
                      <w:sz w:val="18"/>
                      <w:szCs w:val="18"/>
                      <w:lang w:val="ka-GE"/>
                    </w:rPr>
                  </w:pPr>
                  <w:r>
                    <w:rPr>
                      <w:rFonts w:ascii="Sylfaen" w:hAnsi="Sylfaen" w:cs="Sylfaen"/>
                      <w:b/>
                      <w:bCs/>
                      <w:sz w:val="18"/>
                      <w:szCs w:val="18"/>
                      <w:lang w:val="ka-GE"/>
                    </w:rPr>
                    <w:t>Partner Agency</w:t>
                  </w:r>
                </w:p>
              </w:tc>
              <w:tc>
                <w:tcPr>
                  <w:tcW w:w="1276" w:type="dxa"/>
                  <w:vMerge w:val="restart"/>
                  <w:shd w:val="clear" w:color="auto" w:fill="A6A6A6" w:themeFill="background1" w:themeFillShade="A6"/>
                  <w:tcMar>
                    <w:top w:w="0" w:type="dxa"/>
                    <w:left w:w="108" w:type="dxa"/>
                    <w:bottom w:w="0" w:type="dxa"/>
                    <w:right w:w="108" w:type="dxa"/>
                  </w:tcMar>
                  <w:vAlign w:val="center"/>
                  <w:hideMark/>
                </w:tcPr>
                <w:p w14:paraId="357669DC" w14:textId="18B082C6" w:rsidR="00F05A58" w:rsidRPr="004658F1" w:rsidRDefault="00A75D51">
                  <w:pPr>
                    <w:jc w:val="center"/>
                    <w:rPr>
                      <w:rFonts w:ascii="Sylfaen" w:hAnsi="Sylfaen" w:cs="Calibri"/>
                      <w:b/>
                      <w:bCs/>
                      <w:sz w:val="18"/>
                      <w:szCs w:val="18"/>
                      <w:lang w:val="ka-GE"/>
                    </w:rPr>
                  </w:pPr>
                  <w:r>
                    <w:rPr>
                      <w:rFonts w:ascii="Sylfaen" w:hAnsi="Sylfaen" w:cs="Sylfaen"/>
                      <w:b/>
                      <w:bCs/>
                      <w:sz w:val="18"/>
                      <w:szCs w:val="18"/>
                      <w:lang w:val="ka-GE"/>
                    </w:rPr>
                    <w:t>Performance time</w:t>
                  </w:r>
                </w:p>
              </w:tc>
              <w:tc>
                <w:tcPr>
                  <w:tcW w:w="855" w:type="dxa"/>
                  <w:vMerge w:val="restart"/>
                  <w:shd w:val="clear" w:color="auto" w:fill="A6A6A6" w:themeFill="background1" w:themeFillShade="A6"/>
                  <w:tcMar>
                    <w:top w:w="0" w:type="dxa"/>
                    <w:left w:w="108" w:type="dxa"/>
                    <w:bottom w:w="0" w:type="dxa"/>
                    <w:right w:w="108" w:type="dxa"/>
                  </w:tcMar>
                  <w:vAlign w:val="center"/>
                  <w:hideMark/>
                </w:tcPr>
                <w:p w14:paraId="1AC7E2FC" w14:textId="15B6213B" w:rsidR="00F05A58" w:rsidRPr="004658F1" w:rsidRDefault="00AC22AE">
                  <w:pPr>
                    <w:jc w:val="center"/>
                    <w:rPr>
                      <w:rFonts w:ascii="Sylfaen" w:hAnsi="Sylfaen" w:cs="Calibri"/>
                      <w:b/>
                      <w:bCs/>
                      <w:sz w:val="18"/>
                      <w:szCs w:val="18"/>
                      <w:lang w:val="ka-GE"/>
                    </w:rPr>
                  </w:pPr>
                  <w:r>
                    <w:rPr>
                      <w:rFonts w:ascii="Sylfaen" w:hAnsi="Sylfaen" w:cs="Sylfaen"/>
                      <w:b/>
                      <w:bCs/>
                      <w:sz w:val="18"/>
                      <w:szCs w:val="18"/>
                      <w:lang w:val="ka-GE"/>
                    </w:rPr>
                    <w:t>Budget</w:t>
                  </w:r>
                </w:p>
              </w:tc>
              <w:tc>
                <w:tcPr>
                  <w:tcW w:w="3908" w:type="dxa"/>
                  <w:gridSpan w:val="5"/>
                  <w:shd w:val="clear" w:color="auto" w:fill="A6A6A6" w:themeFill="background1" w:themeFillShade="A6"/>
                  <w:tcMar>
                    <w:top w:w="0" w:type="dxa"/>
                    <w:left w:w="108" w:type="dxa"/>
                    <w:bottom w:w="0" w:type="dxa"/>
                    <w:right w:w="108" w:type="dxa"/>
                  </w:tcMar>
                  <w:vAlign w:val="center"/>
                </w:tcPr>
                <w:p w14:paraId="015B8AA8" w14:textId="27A6EBAF" w:rsidR="00F05A58"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funding</w:t>
                  </w:r>
                </w:p>
              </w:tc>
            </w:tr>
            <w:tr w:rsidR="00F05A58" w:rsidRPr="004658F1" w14:paraId="438B72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34E3AFE1" w14:textId="77777777" w:rsidR="00F05A58" w:rsidRPr="004658F1" w:rsidRDefault="00F05A58">
                  <w:pPr>
                    <w:jc w:val="center"/>
                    <w:rPr>
                      <w:rFonts w:ascii="Sylfaen" w:hAnsi="Sylfaen" w:cs="Calibri"/>
                      <w:bCs/>
                      <w:sz w:val="18"/>
                      <w:szCs w:val="18"/>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1DDF2AFC" w14:textId="77777777" w:rsidR="00F05A58" w:rsidRPr="004658F1" w:rsidRDefault="00F05A58">
                  <w:pPr>
                    <w:jc w:val="center"/>
                    <w:rPr>
                      <w:rFonts w:ascii="Sylfaen" w:hAnsi="Sylfaen" w:cs="Calibri"/>
                      <w:bCs/>
                      <w:sz w:val="18"/>
                      <w:szCs w:val="18"/>
                      <w:lang w:val="ka-GE"/>
                    </w:rPr>
                  </w:pPr>
                </w:p>
              </w:tc>
              <w:tc>
                <w:tcPr>
                  <w:tcW w:w="1418" w:type="dxa"/>
                  <w:vMerge/>
                  <w:shd w:val="clear" w:color="auto" w:fill="A6A6A6" w:themeFill="background1" w:themeFillShade="A6"/>
                  <w:tcMar>
                    <w:top w:w="0" w:type="dxa"/>
                    <w:left w:w="108" w:type="dxa"/>
                    <w:bottom w:w="0" w:type="dxa"/>
                    <w:right w:w="108" w:type="dxa"/>
                  </w:tcMar>
                </w:tcPr>
                <w:p w14:paraId="1580D862" w14:textId="77777777" w:rsidR="00F05A58" w:rsidRPr="004658F1" w:rsidRDefault="00F05A58">
                  <w:pPr>
                    <w:jc w:val="center"/>
                    <w:rPr>
                      <w:rFonts w:ascii="Sylfaen" w:hAnsi="Sylfaen" w:cs="Calibri"/>
                      <w:bCs/>
                      <w:sz w:val="18"/>
                      <w:szCs w:val="18"/>
                      <w:lang w:val="ka-GE"/>
                    </w:rPr>
                  </w:pPr>
                </w:p>
              </w:tc>
              <w:tc>
                <w:tcPr>
                  <w:tcW w:w="1559" w:type="dxa"/>
                  <w:vMerge/>
                  <w:shd w:val="clear" w:color="auto" w:fill="A6A6A6" w:themeFill="background1" w:themeFillShade="A6"/>
                  <w:tcMar>
                    <w:top w:w="0" w:type="dxa"/>
                    <w:left w:w="108" w:type="dxa"/>
                    <w:bottom w:w="0" w:type="dxa"/>
                    <w:right w:w="108" w:type="dxa"/>
                  </w:tcMar>
                </w:tcPr>
                <w:p w14:paraId="0AF9E6BB" w14:textId="77777777" w:rsidR="00F05A58" w:rsidRPr="004658F1" w:rsidRDefault="00F05A58">
                  <w:pPr>
                    <w:jc w:val="center"/>
                    <w:rPr>
                      <w:rFonts w:ascii="Sylfaen" w:hAnsi="Sylfaen" w:cs="Calibri"/>
                      <w:bCs/>
                      <w:sz w:val="18"/>
                      <w:szCs w:val="18"/>
                      <w:lang w:val="ka-GE"/>
                    </w:rPr>
                  </w:pPr>
                </w:p>
              </w:tc>
              <w:tc>
                <w:tcPr>
                  <w:tcW w:w="1134" w:type="dxa"/>
                  <w:vMerge/>
                  <w:shd w:val="clear" w:color="auto" w:fill="A6A6A6" w:themeFill="background1" w:themeFillShade="A6"/>
                  <w:tcMar>
                    <w:top w:w="0" w:type="dxa"/>
                    <w:left w:w="108" w:type="dxa"/>
                    <w:bottom w:w="0" w:type="dxa"/>
                    <w:right w:w="108" w:type="dxa"/>
                  </w:tcMar>
                </w:tcPr>
                <w:p w14:paraId="30155BD4" w14:textId="77777777" w:rsidR="00F05A58" w:rsidRPr="004658F1" w:rsidRDefault="00F05A58">
                  <w:pPr>
                    <w:jc w:val="center"/>
                    <w:rPr>
                      <w:rFonts w:ascii="Sylfaen" w:hAnsi="Sylfaen" w:cs="Calibri"/>
                      <w:bCs/>
                      <w:sz w:val="18"/>
                      <w:szCs w:val="18"/>
                      <w:lang w:val="ka-GE"/>
                    </w:rPr>
                  </w:pPr>
                </w:p>
              </w:tc>
              <w:tc>
                <w:tcPr>
                  <w:tcW w:w="1276" w:type="dxa"/>
                  <w:vMerge/>
                  <w:shd w:val="clear" w:color="auto" w:fill="A6A6A6" w:themeFill="background1" w:themeFillShade="A6"/>
                  <w:tcMar>
                    <w:top w:w="0" w:type="dxa"/>
                    <w:left w:w="108" w:type="dxa"/>
                    <w:bottom w:w="0" w:type="dxa"/>
                    <w:right w:w="108" w:type="dxa"/>
                  </w:tcMar>
                </w:tcPr>
                <w:p w14:paraId="3E70A593" w14:textId="77777777" w:rsidR="00F05A58" w:rsidRPr="004658F1" w:rsidRDefault="00F05A58">
                  <w:pPr>
                    <w:jc w:val="center"/>
                    <w:rPr>
                      <w:rFonts w:ascii="Sylfaen" w:hAnsi="Sylfaen" w:cs="Calibri"/>
                      <w:bCs/>
                      <w:sz w:val="18"/>
                      <w:szCs w:val="18"/>
                      <w:lang w:val="ka-GE"/>
                    </w:rPr>
                  </w:pPr>
                </w:p>
              </w:tc>
              <w:tc>
                <w:tcPr>
                  <w:tcW w:w="855" w:type="dxa"/>
                  <w:vMerge/>
                  <w:shd w:val="clear" w:color="auto" w:fill="A6A6A6" w:themeFill="background1" w:themeFillShade="A6"/>
                  <w:tcMar>
                    <w:top w:w="0" w:type="dxa"/>
                    <w:left w:w="108" w:type="dxa"/>
                    <w:bottom w:w="0" w:type="dxa"/>
                    <w:right w:w="108" w:type="dxa"/>
                  </w:tcMar>
                </w:tcPr>
                <w:p w14:paraId="028CDA86" w14:textId="77777777" w:rsidR="00F05A58" w:rsidRPr="004658F1" w:rsidRDefault="00F05A58">
                  <w:pPr>
                    <w:jc w:val="center"/>
                    <w:rPr>
                      <w:rFonts w:ascii="Sylfaen" w:hAnsi="Sylfaen" w:cs="Calibri"/>
                      <w:bCs/>
                      <w:sz w:val="18"/>
                      <w:szCs w:val="18"/>
                      <w:lang w:val="ka-GE"/>
                    </w:rPr>
                  </w:pPr>
                </w:p>
              </w:tc>
              <w:tc>
                <w:tcPr>
                  <w:tcW w:w="1134" w:type="dxa"/>
                  <w:gridSpan w:val="2"/>
                  <w:shd w:val="clear" w:color="auto" w:fill="A6A6A6" w:themeFill="background1" w:themeFillShade="A6"/>
                  <w:tcMar>
                    <w:top w:w="0" w:type="dxa"/>
                    <w:left w:w="108" w:type="dxa"/>
                    <w:bottom w:w="0" w:type="dxa"/>
                    <w:right w:w="108" w:type="dxa"/>
                  </w:tcMar>
                  <w:vAlign w:val="center"/>
                </w:tcPr>
                <w:p w14:paraId="70A807DD" w14:textId="1A40006D" w:rsidR="00F05A58" w:rsidRPr="004658F1" w:rsidRDefault="00A75D51">
                  <w:pPr>
                    <w:jc w:val="center"/>
                    <w:rPr>
                      <w:rFonts w:ascii="Sylfaen" w:hAnsi="Sylfaen" w:cs="Calibri"/>
                      <w:bCs/>
                      <w:sz w:val="18"/>
                      <w:szCs w:val="18"/>
                      <w:lang w:val="ka-GE"/>
                    </w:rPr>
                  </w:pPr>
                  <w:r>
                    <w:rPr>
                      <w:rFonts w:ascii="Sylfaen" w:hAnsi="Sylfaen" w:cs="Sylfaen"/>
                      <w:bCs/>
                      <w:sz w:val="18"/>
                      <w:szCs w:val="18"/>
                      <w:lang w:val="ka-GE"/>
                    </w:rPr>
                    <w:t>State budget</w:t>
                  </w:r>
                </w:p>
                <w:p w14:paraId="7942AA89" w14:textId="0C2F5384" w:rsidR="00F05A58" w:rsidRPr="004658F1" w:rsidRDefault="00F05A58">
                  <w:pPr>
                    <w:jc w:val="center"/>
                    <w:rPr>
                      <w:rFonts w:ascii="Sylfaen" w:hAnsi="Sylfaen" w:cs="Calibri"/>
                      <w:bCs/>
                      <w:sz w:val="18"/>
                      <w:szCs w:val="18"/>
                      <w:lang w:val="ka-GE"/>
                    </w:rPr>
                  </w:pPr>
                </w:p>
              </w:tc>
              <w:tc>
                <w:tcPr>
                  <w:tcW w:w="1129" w:type="dxa"/>
                  <w:gridSpan w:val="2"/>
                  <w:shd w:val="clear" w:color="auto" w:fill="A6A6A6" w:themeFill="background1" w:themeFillShade="A6"/>
                  <w:vAlign w:val="center"/>
                </w:tcPr>
                <w:p w14:paraId="0D954747" w14:textId="72C35C04" w:rsidR="00F05A58" w:rsidRPr="007E0231" w:rsidRDefault="007E0231">
                  <w:pPr>
                    <w:jc w:val="center"/>
                    <w:rPr>
                      <w:rFonts w:ascii="Sylfaen" w:hAnsi="Sylfaen" w:cs="Calibri"/>
                      <w:bCs/>
                      <w:sz w:val="18"/>
                      <w:szCs w:val="18"/>
                      <w:lang w:val="en-GB"/>
                    </w:rPr>
                  </w:pPr>
                  <w:r>
                    <w:rPr>
                      <w:rFonts w:ascii="Sylfaen" w:hAnsi="Sylfaen" w:cs="Sylfaen"/>
                      <w:bCs/>
                      <w:sz w:val="18"/>
                      <w:szCs w:val="18"/>
                      <w:lang w:val="en-GB"/>
                    </w:rPr>
                    <w:t>others</w:t>
                  </w:r>
                </w:p>
              </w:tc>
              <w:tc>
                <w:tcPr>
                  <w:tcW w:w="1645" w:type="dxa"/>
                  <w:vMerge w:val="restart"/>
                  <w:shd w:val="clear" w:color="auto" w:fill="A6A6A6" w:themeFill="background1" w:themeFillShade="A6"/>
                </w:tcPr>
                <w:p w14:paraId="32DC2BDC" w14:textId="5E071235" w:rsidR="00F05A58" w:rsidRPr="004658F1" w:rsidRDefault="00AC22AE">
                  <w:pPr>
                    <w:jc w:val="center"/>
                    <w:rPr>
                      <w:rFonts w:ascii="Sylfaen" w:hAnsi="Sylfaen" w:cs="Calibri"/>
                      <w:bCs/>
                      <w:sz w:val="18"/>
                      <w:szCs w:val="18"/>
                      <w:lang w:val="ka-GE"/>
                    </w:rPr>
                  </w:pPr>
                  <w:r>
                    <w:rPr>
                      <w:rFonts w:ascii="Sylfaen" w:hAnsi="Sylfaen" w:cs="Sylfaen"/>
                      <w:bCs/>
                      <w:sz w:val="18"/>
                      <w:szCs w:val="18"/>
                      <w:lang w:val="ka-GE"/>
                    </w:rPr>
                    <w:t>Deficiency</w:t>
                  </w:r>
                </w:p>
              </w:tc>
            </w:tr>
            <w:tr w:rsidR="00F05A58" w:rsidRPr="004658F1" w14:paraId="4622CD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57A8580E" w14:textId="77777777" w:rsidR="00F05A58" w:rsidRPr="004658F1" w:rsidRDefault="00F05A58">
                  <w:pPr>
                    <w:jc w:val="center"/>
                    <w:rPr>
                      <w:rFonts w:ascii="Sylfaen" w:hAnsi="Sylfaen" w:cs="Calibri"/>
                      <w:bCs/>
                      <w:sz w:val="18"/>
                      <w:szCs w:val="18"/>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7046E8E6" w14:textId="77777777" w:rsidR="00F05A58" w:rsidRPr="004658F1" w:rsidRDefault="00F05A58">
                  <w:pPr>
                    <w:jc w:val="center"/>
                    <w:rPr>
                      <w:rFonts w:ascii="Sylfaen" w:hAnsi="Sylfaen" w:cs="Calibri"/>
                      <w:bCs/>
                      <w:sz w:val="18"/>
                      <w:szCs w:val="18"/>
                      <w:lang w:val="ka-GE"/>
                    </w:rPr>
                  </w:pPr>
                </w:p>
              </w:tc>
              <w:tc>
                <w:tcPr>
                  <w:tcW w:w="1418" w:type="dxa"/>
                  <w:vMerge/>
                  <w:shd w:val="clear" w:color="auto" w:fill="A6A6A6" w:themeFill="background1" w:themeFillShade="A6"/>
                  <w:tcMar>
                    <w:top w:w="0" w:type="dxa"/>
                    <w:left w:w="108" w:type="dxa"/>
                    <w:bottom w:w="0" w:type="dxa"/>
                    <w:right w:w="108" w:type="dxa"/>
                  </w:tcMar>
                </w:tcPr>
                <w:p w14:paraId="6B61BB42" w14:textId="77777777" w:rsidR="00F05A58" w:rsidRPr="004658F1" w:rsidRDefault="00F05A58">
                  <w:pPr>
                    <w:jc w:val="center"/>
                    <w:rPr>
                      <w:rFonts w:ascii="Sylfaen" w:hAnsi="Sylfaen" w:cs="Calibri"/>
                      <w:bCs/>
                      <w:sz w:val="18"/>
                      <w:szCs w:val="18"/>
                      <w:lang w:val="ka-GE"/>
                    </w:rPr>
                  </w:pPr>
                </w:p>
              </w:tc>
              <w:tc>
                <w:tcPr>
                  <w:tcW w:w="1559" w:type="dxa"/>
                  <w:vMerge/>
                  <w:shd w:val="clear" w:color="auto" w:fill="A6A6A6" w:themeFill="background1" w:themeFillShade="A6"/>
                  <w:tcMar>
                    <w:top w:w="0" w:type="dxa"/>
                    <w:left w:w="108" w:type="dxa"/>
                    <w:bottom w:w="0" w:type="dxa"/>
                    <w:right w:w="108" w:type="dxa"/>
                  </w:tcMar>
                </w:tcPr>
                <w:p w14:paraId="1F59CEFC" w14:textId="77777777" w:rsidR="00F05A58" w:rsidRPr="004658F1" w:rsidRDefault="00F05A58">
                  <w:pPr>
                    <w:jc w:val="center"/>
                    <w:rPr>
                      <w:rFonts w:ascii="Sylfaen" w:hAnsi="Sylfaen" w:cs="Calibri"/>
                      <w:bCs/>
                      <w:sz w:val="18"/>
                      <w:szCs w:val="18"/>
                      <w:lang w:val="ka-GE"/>
                    </w:rPr>
                  </w:pPr>
                </w:p>
              </w:tc>
              <w:tc>
                <w:tcPr>
                  <w:tcW w:w="1134" w:type="dxa"/>
                  <w:vMerge/>
                  <w:shd w:val="clear" w:color="auto" w:fill="A6A6A6" w:themeFill="background1" w:themeFillShade="A6"/>
                  <w:tcMar>
                    <w:top w:w="0" w:type="dxa"/>
                    <w:left w:w="108" w:type="dxa"/>
                    <w:bottom w:w="0" w:type="dxa"/>
                    <w:right w:w="108" w:type="dxa"/>
                  </w:tcMar>
                </w:tcPr>
                <w:p w14:paraId="536664B3" w14:textId="77777777" w:rsidR="00F05A58" w:rsidRPr="004658F1" w:rsidRDefault="00F05A58">
                  <w:pPr>
                    <w:jc w:val="center"/>
                    <w:rPr>
                      <w:rFonts w:ascii="Sylfaen" w:hAnsi="Sylfaen" w:cs="Calibri"/>
                      <w:bCs/>
                      <w:sz w:val="18"/>
                      <w:szCs w:val="18"/>
                      <w:lang w:val="ka-GE"/>
                    </w:rPr>
                  </w:pPr>
                </w:p>
              </w:tc>
              <w:tc>
                <w:tcPr>
                  <w:tcW w:w="1276" w:type="dxa"/>
                  <w:vMerge/>
                  <w:shd w:val="clear" w:color="auto" w:fill="A6A6A6" w:themeFill="background1" w:themeFillShade="A6"/>
                  <w:tcMar>
                    <w:top w:w="0" w:type="dxa"/>
                    <w:left w:w="108" w:type="dxa"/>
                    <w:bottom w:w="0" w:type="dxa"/>
                    <w:right w:w="108" w:type="dxa"/>
                  </w:tcMar>
                </w:tcPr>
                <w:p w14:paraId="1A3207FD" w14:textId="77777777" w:rsidR="00F05A58" w:rsidRPr="004658F1" w:rsidRDefault="00F05A58">
                  <w:pPr>
                    <w:jc w:val="center"/>
                    <w:rPr>
                      <w:rFonts w:ascii="Sylfaen" w:hAnsi="Sylfaen" w:cs="Calibri"/>
                      <w:bCs/>
                      <w:sz w:val="18"/>
                      <w:szCs w:val="18"/>
                      <w:lang w:val="ka-GE"/>
                    </w:rPr>
                  </w:pPr>
                </w:p>
              </w:tc>
              <w:tc>
                <w:tcPr>
                  <w:tcW w:w="855" w:type="dxa"/>
                  <w:vMerge/>
                  <w:shd w:val="clear" w:color="auto" w:fill="A6A6A6" w:themeFill="background1" w:themeFillShade="A6"/>
                  <w:tcMar>
                    <w:top w:w="0" w:type="dxa"/>
                    <w:left w:w="108" w:type="dxa"/>
                    <w:bottom w:w="0" w:type="dxa"/>
                    <w:right w:w="108" w:type="dxa"/>
                  </w:tcMar>
                </w:tcPr>
                <w:p w14:paraId="0C692A0A" w14:textId="77777777" w:rsidR="00F05A58" w:rsidRPr="004658F1" w:rsidRDefault="00F05A58">
                  <w:pPr>
                    <w:jc w:val="center"/>
                    <w:rPr>
                      <w:rFonts w:ascii="Sylfaen" w:hAnsi="Sylfaen" w:cs="Calibri"/>
                      <w:bCs/>
                      <w:sz w:val="18"/>
                      <w:szCs w:val="18"/>
                      <w:lang w:val="ka-GE"/>
                    </w:rPr>
                  </w:pPr>
                </w:p>
              </w:tc>
              <w:tc>
                <w:tcPr>
                  <w:tcW w:w="668" w:type="dxa"/>
                  <w:shd w:val="clear" w:color="auto" w:fill="A6A6A6" w:themeFill="background1" w:themeFillShade="A6"/>
                  <w:tcMar>
                    <w:top w:w="0" w:type="dxa"/>
                    <w:left w:w="108" w:type="dxa"/>
                    <w:bottom w:w="0" w:type="dxa"/>
                    <w:right w:w="108" w:type="dxa"/>
                  </w:tcMar>
                  <w:vAlign w:val="center"/>
                </w:tcPr>
                <w:p w14:paraId="397E6CCB" w14:textId="5802A2C2" w:rsidR="00F05A58" w:rsidRPr="004658F1" w:rsidRDefault="00AC22AE">
                  <w:pPr>
                    <w:jc w:val="center"/>
                    <w:rPr>
                      <w:rFonts w:ascii="Sylfaen" w:hAnsi="Sylfaen" w:cs="Calibri"/>
                      <w:bCs/>
                      <w:sz w:val="18"/>
                      <w:szCs w:val="18"/>
                      <w:lang w:val="ka-GE"/>
                    </w:rPr>
                  </w:pPr>
                  <w:r>
                    <w:rPr>
                      <w:rFonts w:ascii="Sylfaen" w:hAnsi="Sylfaen" w:cs="Sylfaen"/>
                      <w:bCs/>
                      <w:sz w:val="18"/>
                      <w:szCs w:val="18"/>
                      <w:lang w:val="ka-GE"/>
                    </w:rPr>
                    <w:t>Amount</w:t>
                  </w:r>
                </w:p>
              </w:tc>
              <w:tc>
                <w:tcPr>
                  <w:tcW w:w="466" w:type="dxa"/>
                  <w:shd w:val="clear" w:color="auto" w:fill="A6A6A6" w:themeFill="background1" w:themeFillShade="A6"/>
                  <w:vAlign w:val="center"/>
                </w:tcPr>
                <w:p w14:paraId="42207333" w14:textId="3FDB1AA1" w:rsidR="00F05A58"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597" w:type="dxa"/>
                  <w:shd w:val="clear" w:color="auto" w:fill="A6A6A6" w:themeFill="background1" w:themeFillShade="A6"/>
                  <w:vAlign w:val="center"/>
                </w:tcPr>
                <w:p w14:paraId="71F041FE" w14:textId="1FB2D8CF" w:rsidR="00F05A58" w:rsidRPr="004658F1" w:rsidRDefault="00AC22AE">
                  <w:pPr>
                    <w:jc w:val="center"/>
                    <w:rPr>
                      <w:rFonts w:ascii="Sylfaen" w:hAnsi="Sylfaen" w:cs="Calibri"/>
                      <w:bCs/>
                      <w:sz w:val="18"/>
                      <w:szCs w:val="18"/>
                      <w:lang w:val="ka-GE"/>
                    </w:rPr>
                  </w:pPr>
                  <w:r>
                    <w:rPr>
                      <w:rFonts w:ascii="Sylfaen" w:hAnsi="Sylfaen" w:cs="Sylfaen"/>
                      <w:bCs/>
                      <w:sz w:val="18"/>
                      <w:szCs w:val="18"/>
                      <w:lang w:val="ka-GE"/>
                    </w:rPr>
                    <w:t>Amount</w:t>
                  </w:r>
                </w:p>
              </w:tc>
              <w:tc>
                <w:tcPr>
                  <w:tcW w:w="532" w:type="dxa"/>
                  <w:shd w:val="clear" w:color="auto" w:fill="A6A6A6" w:themeFill="background1" w:themeFillShade="A6"/>
                  <w:vAlign w:val="center"/>
                </w:tcPr>
                <w:p w14:paraId="29209EA4" w14:textId="06524447" w:rsidR="00F05A58" w:rsidRPr="004658F1" w:rsidRDefault="00AC22AE">
                  <w:pPr>
                    <w:jc w:val="center"/>
                    <w:rPr>
                      <w:rFonts w:ascii="Sylfaen" w:hAnsi="Sylfaen" w:cs="Calibri"/>
                      <w:bCs/>
                      <w:sz w:val="18"/>
                      <w:szCs w:val="18"/>
                      <w:lang w:val="ka-GE"/>
                    </w:rPr>
                  </w:pPr>
                  <w:r>
                    <w:rPr>
                      <w:rFonts w:ascii="Sylfaen" w:hAnsi="Sylfaen" w:cs="Sylfaen"/>
                      <w:bCs/>
                      <w:sz w:val="18"/>
                      <w:szCs w:val="18"/>
                      <w:lang w:val="ka-GE"/>
                    </w:rPr>
                    <w:t>Organisation</w:t>
                  </w:r>
                </w:p>
              </w:tc>
              <w:tc>
                <w:tcPr>
                  <w:tcW w:w="1645" w:type="dxa"/>
                  <w:vMerge/>
                  <w:shd w:val="clear" w:color="auto" w:fill="A6A6A6" w:themeFill="background1" w:themeFillShade="A6"/>
                </w:tcPr>
                <w:p w14:paraId="6372CCAC" w14:textId="77777777" w:rsidR="00F05A58" w:rsidRPr="004658F1" w:rsidRDefault="00F05A58">
                  <w:pPr>
                    <w:jc w:val="center"/>
                    <w:rPr>
                      <w:rFonts w:ascii="Sylfaen" w:hAnsi="Sylfaen" w:cs="Calibri"/>
                      <w:bCs/>
                      <w:sz w:val="18"/>
                      <w:szCs w:val="18"/>
                      <w:lang w:val="ka-GE"/>
                    </w:rPr>
                  </w:pPr>
                </w:p>
              </w:tc>
            </w:tr>
            <w:tr w:rsidR="00F05A58" w:rsidRPr="004658F1" w14:paraId="43D4426D" w14:textId="77777777" w:rsidTr="00076E53">
              <w:trPr>
                <w:trHeight w:val="630"/>
              </w:trPr>
              <w:tc>
                <w:tcPr>
                  <w:tcW w:w="709" w:type="dxa"/>
                  <w:vMerge w:val="restart"/>
                  <w:shd w:val="clear" w:color="auto" w:fill="A6A6A6" w:themeFill="background1" w:themeFillShade="A6"/>
                  <w:tcMar>
                    <w:top w:w="0" w:type="dxa"/>
                    <w:left w:w="108" w:type="dxa"/>
                    <w:bottom w:w="0" w:type="dxa"/>
                    <w:right w:w="108" w:type="dxa"/>
                  </w:tcMar>
                  <w:vAlign w:val="center"/>
                </w:tcPr>
                <w:p w14:paraId="402650BA"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w:t>
                  </w:r>
                </w:p>
              </w:tc>
              <w:tc>
                <w:tcPr>
                  <w:tcW w:w="1843" w:type="dxa"/>
                  <w:vMerge w:val="restart"/>
                  <w:shd w:val="clear" w:color="auto" w:fill="F2F2F2" w:themeFill="background1" w:themeFillShade="F2"/>
                  <w:vAlign w:val="center"/>
                </w:tcPr>
                <w:p w14:paraId="071CB785" w14:textId="77777777" w:rsidR="004460BB" w:rsidRPr="004460BB" w:rsidRDefault="004460BB" w:rsidP="004460BB">
                  <w:pPr>
                    <w:autoSpaceDE w:val="0"/>
                    <w:autoSpaceDN w:val="0"/>
                    <w:adjustRightInd w:val="0"/>
                    <w:jc w:val="center"/>
                    <w:rPr>
                      <w:rFonts w:ascii="Sylfaen" w:hAnsi="Sylfaen" w:cs="Sylfaen"/>
                      <w:sz w:val="18"/>
                      <w:szCs w:val="18"/>
                      <w:lang w:val="ka-GE"/>
                    </w:rPr>
                  </w:pPr>
                  <w:r w:rsidRPr="004460BB">
                    <w:rPr>
                      <w:rFonts w:ascii="Sylfaen" w:hAnsi="Sylfaen" w:cs="Sylfaen"/>
                      <w:sz w:val="18"/>
                      <w:szCs w:val="18"/>
                      <w:lang w:val="ka-GE"/>
                    </w:rPr>
                    <w:t>Reorganization and strengthening of the Employment Promotion Service;</w:t>
                  </w:r>
                </w:p>
                <w:p w14:paraId="2BB2BD7C" w14:textId="6FCC811E" w:rsidR="00F05A58" w:rsidRPr="004658F1" w:rsidRDefault="004460BB" w:rsidP="004460BB">
                  <w:pPr>
                    <w:jc w:val="center"/>
                    <w:rPr>
                      <w:rFonts w:ascii="Sylfaen" w:hAnsi="Sylfaen" w:cs="Calibri"/>
                      <w:sz w:val="18"/>
                      <w:szCs w:val="18"/>
                      <w:lang w:val="ka-GE"/>
                    </w:rPr>
                  </w:pPr>
                  <w:r w:rsidRPr="004460BB">
                    <w:rPr>
                      <w:rFonts w:ascii="Sylfaen" w:hAnsi="Sylfaen" w:cs="Sylfaen"/>
                      <w:sz w:val="18"/>
                      <w:szCs w:val="18"/>
                      <w:lang w:val="ka-GE"/>
                    </w:rPr>
                    <w:t>Formation of a state body implementing employment promotion program</w:t>
                  </w:r>
                  <w:r>
                    <w:rPr>
                      <w:rFonts w:ascii="Sylfaen" w:hAnsi="Sylfaen" w:cs="Sylfaen"/>
                      <w:sz w:val="18"/>
                      <w:szCs w:val="18"/>
                      <w:lang w:val="en-GB"/>
                    </w:rPr>
                    <w:t>me</w:t>
                  </w:r>
                  <w:r w:rsidRPr="004460BB">
                    <w:rPr>
                      <w:rFonts w:ascii="Sylfaen" w:hAnsi="Sylfaen" w:cs="Sylfaen"/>
                      <w:sz w:val="18"/>
                      <w:szCs w:val="18"/>
                      <w:lang w:val="ka-GE"/>
                    </w:rPr>
                    <w:t>s</w:t>
                  </w:r>
                </w:p>
              </w:tc>
              <w:tc>
                <w:tcPr>
                  <w:tcW w:w="818" w:type="dxa"/>
                  <w:shd w:val="clear" w:color="auto" w:fill="A6A6A6" w:themeFill="background1" w:themeFillShade="A6"/>
                  <w:tcMar>
                    <w:top w:w="0" w:type="dxa"/>
                    <w:left w:w="108" w:type="dxa"/>
                    <w:bottom w:w="0" w:type="dxa"/>
                    <w:right w:w="108" w:type="dxa"/>
                  </w:tcMar>
                  <w:vAlign w:val="center"/>
                </w:tcPr>
                <w:p w14:paraId="031C0FCC"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2.1.1.1</w:t>
                  </w:r>
                </w:p>
              </w:tc>
              <w:tc>
                <w:tcPr>
                  <w:tcW w:w="1870" w:type="dxa"/>
                  <w:shd w:val="clear" w:color="auto" w:fill="F2F2F2" w:themeFill="background1" w:themeFillShade="F2"/>
                  <w:vAlign w:val="center"/>
                </w:tcPr>
                <w:p w14:paraId="402E38EA" w14:textId="771D77C0" w:rsidR="00F05A58" w:rsidRPr="004658F1" w:rsidRDefault="00C22EF1" w:rsidP="003D1F54">
                  <w:pPr>
                    <w:jc w:val="center"/>
                    <w:rPr>
                      <w:rFonts w:ascii="Sylfaen" w:hAnsi="Sylfaen" w:cs="Sylfaen"/>
                      <w:sz w:val="18"/>
                      <w:szCs w:val="18"/>
                      <w:lang w:val="ka-GE"/>
                    </w:rPr>
                  </w:pPr>
                  <w:r>
                    <w:rPr>
                      <w:rFonts w:ascii="Sylfaen" w:hAnsi="Sylfaen" w:cs="Sylfaen"/>
                      <w:sz w:val="18"/>
                      <w:szCs w:val="18"/>
                    </w:rPr>
                    <w:t>LEPL State Employment Promotion Agency</w:t>
                  </w:r>
                  <w:r w:rsidR="004460BB">
                    <w:rPr>
                      <w:rFonts w:ascii="Sylfaen" w:hAnsi="Sylfaen" w:cs="Sylfaen"/>
                      <w:sz w:val="18"/>
                      <w:szCs w:val="18"/>
                    </w:rPr>
                    <w:t xml:space="preserve"> is created</w:t>
                  </w:r>
                </w:p>
                <w:p w14:paraId="484A4C23" w14:textId="77777777" w:rsidR="00F05A58" w:rsidRPr="004658F1" w:rsidRDefault="00F05A58" w:rsidP="003D1F54">
                  <w:pPr>
                    <w:ind w:left="34"/>
                    <w:jc w:val="center"/>
                    <w:rPr>
                      <w:rFonts w:ascii="Sylfaen" w:hAnsi="Sylfaen" w:cs="Calibri"/>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6557C077" w14:textId="1F5B5F58" w:rsidR="00F05A58" w:rsidRPr="004658F1" w:rsidRDefault="004460BB" w:rsidP="003D1F54">
                  <w:pPr>
                    <w:jc w:val="center"/>
                    <w:rPr>
                      <w:rFonts w:ascii="Sylfaen" w:hAnsi="Sylfaen" w:cs="Calibri"/>
                      <w:sz w:val="18"/>
                      <w:szCs w:val="18"/>
                      <w:lang w:val="ka-GE"/>
                    </w:rPr>
                  </w:pPr>
                  <w:r w:rsidRPr="007E0231">
                    <w:rPr>
                      <w:rFonts w:ascii="Sylfaen" w:hAnsi="Sylfaen" w:cstheme="majorHAnsi"/>
                      <w:sz w:val="18"/>
                      <w:szCs w:val="18"/>
                      <w:lang w:val="ka-GE"/>
                    </w:rPr>
                    <w:t>Ministry of Internally Displaced Persons from the Occupied Territories, Labor and Health of Georgia</w:t>
                  </w:r>
                </w:p>
              </w:tc>
              <w:tc>
                <w:tcPr>
                  <w:tcW w:w="1559"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727F88B1" w14:textId="44FD3CB3" w:rsidR="00F05A58" w:rsidRPr="004658F1" w:rsidRDefault="004460BB" w:rsidP="003D1F54">
                  <w:pPr>
                    <w:jc w:val="center"/>
                    <w:rPr>
                      <w:rFonts w:ascii="Sylfaen" w:hAnsi="Sylfaen" w:cs="Calibri"/>
                      <w:sz w:val="18"/>
                      <w:szCs w:val="18"/>
                      <w:lang w:val="ka-GE"/>
                    </w:rPr>
                  </w:pPr>
                  <w:r w:rsidRPr="007E0231">
                    <w:rPr>
                      <w:rFonts w:ascii="Sylfaen" w:hAnsi="Sylfaen" w:cstheme="majorHAnsi"/>
                      <w:sz w:val="18"/>
                      <w:szCs w:val="18"/>
                      <w:lang w:val="ka-GE"/>
                    </w:rPr>
                    <w:t>Ministry of Internally Displaced Persons from the Occupied Territories, Labor and Health of Georgia</w:t>
                  </w:r>
                </w:p>
              </w:tc>
              <w:tc>
                <w:tcPr>
                  <w:tcW w:w="1134"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21ABEAFC" w14:textId="77777777" w:rsidR="00F05A58" w:rsidRPr="004658F1" w:rsidRDefault="00F05A58" w:rsidP="003D1F54">
                  <w:pPr>
                    <w:jc w:val="center"/>
                    <w:rPr>
                      <w:rFonts w:ascii="Sylfaen" w:hAnsi="Sylfaen" w:cs="Calibri"/>
                      <w:sz w:val="18"/>
                      <w:szCs w:val="18"/>
                      <w:lang w:val="ka-GE"/>
                    </w:rPr>
                  </w:pPr>
                </w:p>
              </w:tc>
              <w:tc>
                <w:tcPr>
                  <w:tcW w:w="1276"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B62829D"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lang w:val="ka-GE"/>
                    </w:rPr>
                    <w:t>2019</w:t>
                  </w:r>
                </w:p>
              </w:tc>
              <w:tc>
                <w:tcPr>
                  <w:tcW w:w="855"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6D399C4C" w14:textId="379009D9" w:rsidR="00F05A58" w:rsidRPr="007E0231" w:rsidRDefault="007E0231" w:rsidP="003D1F54">
                  <w:pPr>
                    <w:jc w:val="center"/>
                    <w:rPr>
                      <w:rFonts w:ascii="Sylfaen" w:hAnsi="Sylfaen" w:cs="Calibri"/>
                      <w:sz w:val="18"/>
                      <w:szCs w:val="18"/>
                      <w:lang w:val="en-GB"/>
                    </w:rPr>
                  </w:pPr>
                  <w:r>
                    <w:rPr>
                      <w:rFonts w:ascii="Sylfaen" w:hAnsi="Sylfaen" w:cs="Calibri"/>
                      <w:sz w:val="18"/>
                      <w:szCs w:val="18"/>
                      <w:lang w:val="en-GB"/>
                    </w:rPr>
                    <w:t>Administrative expenses</w:t>
                  </w:r>
                </w:p>
              </w:tc>
              <w:tc>
                <w:tcPr>
                  <w:tcW w:w="668"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62DF297" w14:textId="77777777" w:rsidR="00F05A58" w:rsidRPr="004658F1" w:rsidRDefault="00F05A58" w:rsidP="003D1F54">
                  <w:pPr>
                    <w:jc w:val="center"/>
                    <w:rPr>
                      <w:rFonts w:ascii="Sylfaen" w:hAnsi="Sylfaen" w:cs="Calibri"/>
                      <w:sz w:val="18"/>
                      <w:szCs w:val="18"/>
                      <w:lang w:val="ka-GE"/>
                    </w:rPr>
                  </w:pPr>
                </w:p>
              </w:tc>
              <w:tc>
                <w:tcPr>
                  <w:tcW w:w="466" w:type="dxa"/>
                  <w:tcBorders>
                    <w:top w:val="single" w:sz="4" w:space="0" w:color="auto"/>
                  </w:tcBorders>
                  <w:shd w:val="clear" w:color="auto" w:fill="F2F2F2" w:themeFill="background1" w:themeFillShade="F2"/>
                  <w:vAlign w:val="center"/>
                </w:tcPr>
                <w:p w14:paraId="3BC062BF" w14:textId="77777777" w:rsidR="00F05A58" w:rsidRPr="004658F1" w:rsidRDefault="00F05A58" w:rsidP="003D1F54">
                  <w:pPr>
                    <w:ind w:left="176"/>
                    <w:jc w:val="center"/>
                    <w:rPr>
                      <w:rFonts w:ascii="Sylfaen" w:hAnsi="Sylfaen" w:cs="Calibri"/>
                      <w:sz w:val="18"/>
                      <w:szCs w:val="18"/>
                      <w:lang w:val="ka-GE"/>
                    </w:rPr>
                  </w:pPr>
                </w:p>
              </w:tc>
              <w:tc>
                <w:tcPr>
                  <w:tcW w:w="597" w:type="dxa"/>
                  <w:tcBorders>
                    <w:top w:val="single" w:sz="4" w:space="0" w:color="auto"/>
                  </w:tcBorders>
                  <w:shd w:val="clear" w:color="auto" w:fill="F2F2F2" w:themeFill="background1" w:themeFillShade="F2"/>
                  <w:vAlign w:val="center"/>
                </w:tcPr>
                <w:p w14:paraId="5E9915B2" w14:textId="77777777" w:rsidR="00F05A58" w:rsidRPr="004658F1" w:rsidRDefault="00F05A58" w:rsidP="003D1F54">
                  <w:pPr>
                    <w:ind w:left="176"/>
                    <w:jc w:val="center"/>
                    <w:rPr>
                      <w:rFonts w:ascii="Sylfaen" w:hAnsi="Sylfaen" w:cs="Calibri"/>
                      <w:sz w:val="18"/>
                      <w:szCs w:val="18"/>
                      <w:lang w:val="ka-GE"/>
                    </w:rPr>
                  </w:pPr>
                </w:p>
              </w:tc>
              <w:tc>
                <w:tcPr>
                  <w:tcW w:w="532" w:type="dxa"/>
                  <w:tcBorders>
                    <w:top w:val="single" w:sz="4" w:space="0" w:color="auto"/>
                  </w:tcBorders>
                  <w:shd w:val="clear" w:color="auto" w:fill="F2F2F2" w:themeFill="background1" w:themeFillShade="F2"/>
                  <w:vAlign w:val="center"/>
                </w:tcPr>
                <w:p w14:paraId="31E2457A" w14:textId="77777777" w:rsidR="00F05A58" w:rsidRPr="004658F1" w:rsidRDefault="00F05A58" w:rsidP="003D1F54">
                  <w:pPr>
                    <w:ind w:left="176"/>
                    <w:jc w:val="center"/>
                    <w:rPr>
                      <w:rFonts w:ascii="Sylfaen" w:hAnsi="Sylfaen" w:cs="Calibri"/>
                      <w:sz w:val="18"/>
                      <w:szCs w:val="18"/>
                      <w:lang w:val="ka-GE"/>
                    </w:rPr>
                  </w:pPr>
                </w:p>
              </w:tc>
              <w:tc>
                <w:tcPr>
                  <w:tcW w:w="1645" w:type="dxa"/>
                  <w:tcBorders>
                    <w:top w:val="single" w:sz="4" w:space="0" w:color="auto"/>
                  </w:tcBorders>
                  <w:shd w:val="clear" w:color="auto" w:fill="F2F2F2" w:themeFill="background1" w:themeFillShade="F2"/>
                  <w:vAlign w:val="center"/>
                </w:tcPr>
                <w:p w14:paraId="50901DCE" w14:textId="77777777" w:rsidR="00F05A58" w:rsidRPr="004658F1" w:rsidRDefault="00F05A58" w:rsidP="003D1F54">
                  <w:pPr>
                    <w:ind w:left="176"/>
                    <w:jc w:val="center"/>
                    <w:rPr>
                      <w:rFonts w:ascii="Sylfaen" w:hAnsi="Sylfaen" w:cs="Calibri"/>
                      <w:sz w:val="18"/>
                      <w:szCs w:val="18"/>
                      <w:lang w:val="ka-GE"/>
                    </w:rPr>
                  </w:pPr>
                </w:p>
              </w:tc>
            </w:tr>
            <w:tr w:rsidR="00F05A58" w:rsidRPr="004658F1" w14:paraId="267D48AE" w14:textId="77777777" w:rsidTr="00076E53">
              <w:trPr>
                <w:trHeight w:val="630"/>
              </w:trPr>
              <w:tc>
                <w:tcPr>
                  <w:tcW w:w="709" w:type="dxa"/>
                  <w:vMerge/>
                  <w:shd w:val="clear" w:color="auto" w:fill="A6A6A6" w:themeFill="background1" w:themeFillShade="A6"/>
                  <w:tcMar>
                    <w:top w:w="0" w:type="dxa"/>
                    <w:left w:w="108" w:type="dxa"/>
                    <w:bottom w:w="0" w:type="dxa"/>
                    <w:right w:w="108" w:type="dxa"/>
                  </w:tcMar>
                  <w:vAlign w:val="center"/>
                </w:tcPr>
                <w:p w14:paraId="41051A3A" w14:textId="77777777" w:rsidR="00F05A58" w:rsidRPr="004658F1" w:rsidRDefault="00F05A58" w:rsidP="003D1F54">
                  <w:pPr>
                    <w:jc w:val="center"/>
                    <w:rPr>
                      <w:rFonts w:ascii="Sylfaen" w:hAnsi="Sylfaen" w:cs="Calibri"/>
                      <w:b/>
                      <w:sz w:val="18"/>
                      <w:szCs w:val="18"/>
                      <w:lang w:val="ka-GE"/>
                    </w:rPr>
                  </w:pPr>
                </w:p>
              </w:tc>
              <w:tc>
                <w:tcPr>
                  <w:tcW w:w="1843" w:type="dxa"/>
                  <w:vMerge/>
                  <w:shd w:val="clear" w:color="auto" w:fill="F2F2F2" w:themeFill="background1" w:themeFillShade="F2"/>
                  <w:vAlign w:val="center"/>
                </w:tcPr>
                <w:p w14:paraId="7BCBF99C" w14:textId="77777777" w:rsidR="00F05A58" w:rsidRPr="004658F1" w:rsidRDefault="00F05A58" w:rsidP="003D1F54">
                  <w:pPr>
                    <w:ind w:left="142"/>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5B33CE01"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2.1.1.2</w:t>
                  </w:r>
                </w:p>
              </w:tc>
              <w:tc>
                <w:tcPr>
                  <w:tcW w:w="1870" w:type="dxa"/>
                  <w:shd w:val="clear" w:color="auto" w:fill="F2F2F2" w:themeFill="background1" w:themeFillShade="F2"/>
                  <w:vAlign w:val="center"/>
                </w:tcPr>
                <w:p w14:paraId="6D72F1C6" w14:textId="138331B2" w:rsidR="00F05A58" w:rsidRPr="004658F1" w:rsidRDefault="004460BB" w:rsidP="003D1F54">
                  <w:pPr>
                    <w:ind w:left="34"/>
                    <w:jc w:val="center"/>
                    <w:rPr>
                      <w:rFonts w:ascii="Sylfaen" w:hAnsi="Sylfaen" w:cs="Calibri"/>
                      <w:sz w:val="18"/>
                      <w:szCs w:val="18"/>
                      <w:lang w:val="ka-GE"/>
                    </w:rPr>
                  </w:pPr>
                  <w:r w:rsidRPr="004460BB">
                    <w:rPr>
                      <w:rFonts w:ascii="Sylfaen" w:hAnsi="Sylfaen" w:cs="Sylfaen"/>
                      <w:sz w:val="18"/>
                      <w:szCs w:val="18"/>
                      <w:lang w:val="ka-GE"/>
                    </w:rPr>
                    <w:t>Full employment support services are provided in Tbilisi and 6 regions (Imereti, Samegrelo-Zemo Svaneti, Kakheti, Shida Kartli, Kvemo Kartli, Adjara)</w:t>
                  </w:r>
                  <w:r>
                    <w:rPr>
                      <w:rFonts w:ascii="Sylfaen" w:hAnsi="Sylfaen" w:cs="Sylfaen"/>
                      <w:sz w:val="18"/>
                      <w:szCs w:val="18"/>
                      <w:lang w:val="ka-GE"/>
                    </w:rPr>
                    <w:t xml:space="preserve"> </w:t>
                  </w:r>
                  <w:r w:rsidRPr="004460BB">
                    <w:rPr>
                      <w:rFonts w:ascii="Sylfaen" w:hAnsi="Sylfaen" w:cs="Sylfaen"/>
                      <w:sz w:val="18"/>
                      <w:szCs w:val="18"/>
                      <w:lang w:val="ka-GE"/>
                    </w:rPr>
                    <w:t>throughout the country and a relevant report is available</w:t>
                  </w:r>
                </w:p>
              </w:tc>
              <w:tc>
                <w:tcPr>
                  <w:tcW w:w="1418" w:type="dxa"/>
                  <w:shd w:val="clear" w:color="auto" w:fill="F2F2F2" w:themeFill="background1" w:themeFillShade="F2"/>
                  <w:tcMar>
                    <w:top w:w="0" w:type="dxa"/>
                    <w:left w:w="108" w:type="dxa"/>
                    <w:bottom w:w="0" w:type="dxa"/>
                    <w:right w:w="108" w:type="dxa"/>
                  </w:tcMar>
                  <w:vAlign w:val="center"/>
                </w:tcPr>
                <w:p w14:paraId="6DB22AF8" w14:textId="38C067D6" w:rsidR="00F05A58" w:rsidRPr="004658F1" w:rsidRDefault="00C22EF1" w:rsidP="003D1F54">
                  <w:pPr>
                    <w:jc w:val="center"/>
                    <w:rPr>
                      <w:rFonts w:ascii="Sylfaen" w:hAnsi="Sylfaen" w:cs="Calibri"/>
                      <w:sz w:val="18"/>
                      <w:szCs w:val="18"/>
                      <w:lang w:val="ka-GE"/>
                    </w:rPr>
                  </w:pPr>
                  <w:r>
                    <w:rPr>
                      <w:rFonts w:ascii="Sylfaen" w:hAnsi="Sylfaen" w:cs="Sylfaen"/>
                      <w:sz w:val="18"/>
                      <w:szCs w:val="18"/>
                    </w:rPr>
                    <w:t>LEPL State Employment Promotion Agency</w:t>
                  </w:r>
                </w:p>
              </w:tc>
              <w:tc>
                <w:tcPr>
                  <w:tcW w:w="1559" w:type="dxa"/>
                  <w:shd w:val="clear" w:color="auto" w:fill="F2F2F2" w:themeFill="background1" w:themeFillShade="F2"/>
                  <w:tcMar>
                    <w:top w:w="0" w:type="dxa"/>
                    <w:left w:w="108" w:type="dxa"/>
                    <w:bottom w:w="0" w:type="dxa"/>
                    <w:right w:w="108" w:type="dxa"/>
                  </w:tcMar>
                  <w:vAlign w:val="center"/>
                </w:tcPr>
                <w:p w14:paraId="6727579D" w14:textId="165067E3" w:rsidR="00F05A58" w:rsidRPr="004658F1" w:rsidRDefault="00C22EF1" w:rsidP="003D1F54">
                  <w:pPr>
                    <w:jc w:val="center"/>
                    <w:rPr>
                      <w:rFonts w:ascii="Sylfaen" w:hAnsi="Sylfaen" w:cs="Calibri"/>
                      <w:sz w:val="18"/>
                      <w:szCs w:val="18"/>
                      <w:lang w:val="ka-GE"/>
                    </w:rPr>
                  </w:pPr>
                  <w:r>
                    <w:rPr>
                      <w:rFonts w:ascii="Sylfaen" w:hAnsi="Sylfaen" w:cs="Sylfaen"/>
                      <w:sz w:val="18"/>
                      <w:szCs w:val="18"/>
                    </w:rPr>
                    <w:t>LEPL State Employment Promotion Agency</w:t>
                  </w:r>
                </w:p>
              </w:tc>
              <w:tc>
                <w:tcPr>
                  <w:tcW w:w="1134" w:type="dxa"/>
                  <w:shd w:val="clear" w:color="auto" w:fill="F2F2F2" w:themeFill="background1" w:themeFillShade="F2"/>
                  <w:tcMar>
                    <w:top w:w="0" w:type="dxa"/>
                    <w:left w:w="108" w:type="dxa"/>
                    <w:bottom w:w="0" w:type="dxa"/>
                    <w:right w:w="108" w:type="dxa"/>
                  </w:tcMar>
                  <w:vAlign w:val="center"/>
                </w:tcPr>
                <w:p w14:paraId="6B59150C" w14:textId="4755FCFC" w:rsidR="00F05A58" w:rsidRPr="004658F1" w:rsidRDefault="00C22EF1" w:rsidP="003D1F54">
                  <w:pPr>
                    <w:jc w:val="center"/>
                    <w:rPr>
                      <w:rFonts w:ascii="Sylfaen" w:hAnsi="Sylfaen" w:cs="Calibri"/>
                      <w:sz w:val="18"/>
                      <w:szCs w:val="18"/>
                      <w:lang w:val="ka-GE"/>
                    </w:rPr>
                  </w:pPr>
                  <w:r>
                    <w:rPr>
                      <w:rFonts w:ascii="Sylfaen" w:hAnsi="Sylfaen" w:cs="Sylfaen"/>
                      <w:sz w:val="18"/>
                      <w:szCs w:val="18"/>
                      <w:lang w:val="ka-GE"/>
                    </w:rPr>
                    <w:t>Ministry of Internally Displaced Persons from the Occupied Territories, Labor, Health and Social Affairs of Georgia</w:t>
                  </w:r>
                </w:p>
              </w:tc>
              <w:tc>
                <w:tcPr>
                  <w:tcW w:w="1276" w:type="dxa"/>
                  <w:shd w:val="clear" w:color="auto" w:fill="F2F2F2" w:themeFill="background1" w:themeFillShade="F2"/>
                  <w:tcMar>
                    <w:top w:w="0" w:type="dxa"/>
                    <w:left w:w="108" w:type="dxa"/>
                    <w:bottom w:w="0" w:type="dxa"/>
                    <w:right w:w="108" w:type="dxa"/>
                  </w:tcMar>
                  <w:vAlign w:val="center"/>
                </w:tcPr>
                <w:p w14:paraId="53896698"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lang w:val="ka-GE"/>
                    </w:rPr>
                    <w:t>2019</w:t>
                  </w:r>
                </w:p>
              </w:tc>
              <w:tc>
                <w:tcPr>
                  <w:tcW w:w="855" w:type="dxa"/>
                  <w:shd w:val="clear" w:color="auto" w:fill="F2F2F2" w:themeFill="background1" w:themeFillShade="F2"/>
                  <w:tcMar>
                    <w:top w:w="0" w:type="dxa"/>
                    <w:left w:w="108" w:type="dxa"/>
                    <w:bottom w:w="0" w:type="dxa"/>
                    <w:right w:w="108" w:type="dxa"/>
                  </w:tcMar>
                  <w:vAlign w:val="center"/>
                </w:tcPr>
                <w:p w14:paraId="5931AB29" w14:textId="577FB9CC" w:rsidR="00F05A58" w:rsidRPr="004658F1" w:rsidRDefault="00CD7E6F" w:rsidP="003D1F54">
                  <w:pPr>
                    <w:jc w:val="center"/>
                    <w:rPr>
                      <w:rFonts w:ascii="Sylfaen" w:hAnsi="Sylfaen" w:cs="Calibri"/>
                      <w:sz w:val="18"/>
                      <w:szCs w:val="18"/>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1802AD8" w14:textId="0F1CB138" w:rsidR="00F05A58"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0CF89057"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36C6145A"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680783C1"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035672C3" w14:textId="77777777" w:rsidR="00F05A58" w:rsidRPr="004658F1" w:rsidRDefault="00F05A58" w:rsidP="003D1F54">
                  <w:pPr>
                    <w:ind w:left="176"/>
                    <w:jc w:val="center"/>
                    <w:rPr>
                      <w:rFonts w:ascii="Sylfaen" w:hAnsi="Sylfaen" w:cs="Calibri"/>
                      <w:sz w:val="18"/>
                      <w:szCs w:val="18"/>
                      <w:lang w:val="ka-GE"/>
                    </w:rPr>
                  </w:pPr>
                </w:p>
              </w:tc>
            </w:tr>
            <w:tr w:rsidR="00F05A58" w:rsidRPr="004658F1" w14:paraId="65DBB51F"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2F5A0AA3" w14:textId="77777777" w:rsidR="00F05A58" w:rsidRPr="004658F1" w:rsidRDefault="00F05A58" w:rsidP="003D1F54">
                  <w:pPr>
                    <w:jc w:val="center"/>
                    <w:rPr>
                      <w:rFonts w:ascii="Sylfaen" w:hAnsi="Sylfaen" w:cs="Calibri"/>
                      <w:b/>
                      <w:sz w:val="18"/>
                      <w:szCs w:val="18"/>
                      <w:lang w:val="ka-GE"/>
                    </w:rPr>
                  </w:pPr>
                </w:p>
              </w:tc>
              <w:tc>
                <w:tcPr>
                  <w:tcW w:w="1843" w:type="dxa"/>
                  <w:shd w:val="clear" w:color="auto" w:fill="F2F2F2" w:themeFill="background1" w:themeFillShade="F2"/>
                  <w:vAlign w:val="center"/>
                </w:tcPr>
                <w:p w14:paraId="2C56D75F" w14:textId="77777777" w:rsidR="00F05A58" w:rsidRPr="008E2E02" w:rsidRDefault="00F05A58" w:rsidP="003D1F54">
                  <w:pPr>
                    <w:ind w:left="142"/>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1A912E48"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2.1.1.3</w:t>
                  </w:r>
                </w:p>
              </w:tc>
              <w:tc>
                <w:tcPr>
                  <w:tcW w:w="1870" w:type="dxa"/>
                  <w:shd w:val="clear" w:color="auto" w:fill="F2F2F2" w:themeFill="background1" w:themeFillShade="F2"/>
                  <w:vAlign w:val="center"/>
                </w:tcPr>
                <w:p w14:paraId="4EA940AB" w14:textId="1432278A" w:rsidR="00F05A58" w:rsidRPr="004658F1" w:rsidRDefault="004460BB" w:rsidP="004460BB">
                  <w:pPr>
                    <w:jc w:val="center"/>
                    <w:rPr>
                      <w:rFonts w:ascii="Sylfaen" w:hAnsi="Sylfaen"/>
                      <w:sz w:val="18"/>
                      <w:szCs w:val="18"/>
                      <w:lang w:val="ka-GE"/>
                    </w:rPr>
                  </w:pPr>
                  <w:r w:rsidRPr="004460BB">
                    <w:rPr>
                      <w:rFonts w:ascii="Sylfaen" w:hAnsi="Sylfaen" w:cs="Sylfaen"/>
                      <w:sz w:val="18"/>
                      <w:szCs w:val="18"/>
                    </w:rPr>
                    <w:t xml:space="preserve">Full employment support services are provided </w:t>
                  </w:r>
                  <w:r>
                    <w:rPr>
                      <w:rFonts w:ascii="Sylfaen" w:hAnsi="Sylfaen" w:cs="Sylfaen"/>
                      <w:sz w:val="18"/>
                      <w:szCs w:val="18"/>
                      <w:lang w:val="ka-GE"/>
                    </w:rPr>
                    <w:t>b</w:t>
                  </w:r>
                  <w:r>
                    <w:rPr>
                      <w:rFonts w:ascii="Sylfaen" w:hAnsi="Sylfaen" w:cs="Sylfaen"/>
                      <w:sz w:val="18"/>
                      <w:szCs w:val="18"/>
                      <w:lang w:val="en-GB"/>
                    </w:rPr>
                    <w:t>y</w:t>
                  </w:r>
                  <w:r>
                    <w:rPr>
                      <w:rFonts w:ascii="Sylfaen" w:hAnsi="Sylfaen" w:cs="Sylfaen"/>
                      <w:sz w:val="18"/>
                      <w:szCs w:val="18"/>
                      <w:lang w:val="ka-GE"/>
                    </w:rPr>
                    <w:t xml:space="preserve"> </w:t>
                  </w:r>
                  <w:r w:rsidRPr="004460BB">
                    <w:rPr>
                      <w:rFonts w:ascii="Sylfaen" w:hAnsi="Sylfaen" w:cs="Sylfaen"/>
                      <w:sz w:val="18"/>
                      <w:szCs w:val="18"/>
                    </w:rPr>
                    <w:t xml:space="preserve">the LEPL State Employment Promotion Agency in </w:t>
                  </w:r>
                  <w:r w:rsidRPr="004460BB">
                    <w:rPr>
                      <w:rFonts w:ascii="Sylfaen" w:hAnsi="Sylfaen" w:cs="Sylfaen"/>
                      <w:sz w:val="18"/>
                      <w:szCs w:val="18"/>
                    </w:rPr>
                    <w:lastRenderedPageBreak/>
                    <w:t>the additional 4 regions (Guria, Samtskhe-Javakheti, Mtskheta, Racha-Lechkhumi) and a corresponding report is available</w:t>
                  </w:r>
                </w:p>
              </w:tc>
              <w:tc>
                <w:tcPr>
                  <w:tcW w:w="1418" w:type="dxa"/>
                  <w:shd w:val="clear" w:color="auto" w:fill="F2F2F2" w:themeFill="background1" w:themeFillShade="F2"/>
                  <w:tcMar>
                    <w:top w:w="0" w:type="dxa"/>
                    <w:left w:w="108" w:type="dxa"/>
                    <w:bottom w:w="0" w:type="dxa"/>
                    <w:right w:w="108" w:type="dxa"/>
                  </w:tcMar>
                  <w:vAlign w:val="center"/>
                </w:tcPr>
                <w:p w14:paraId="4E22C905" w14:textId="2442EBF1" w:rsidR="00F05A58" w:rsidRPr="004658F1" w:rsidRDefault="00C22EF1" w:rsidP="003D1F54">
                  <w:pPr>
                    <w:jc w:val="center"/>
                    <w:rPr>
                      <w:rFonts w:ascii="Sylfaen" w:hAnsi="Sylfaen" w:cs="Calibri"/>
                      <w:sz w:val="18"/>
                      <w:szCs w:val="18"/>
                      <w:lang w:val="ka-GE"/>
                    </w:rPr>
                  </w:pPr>
                  <w:r>
                    <w:rPr>
                      <w:rFonts w:ascii="Sylfaen" w:hAnsi="Sylfaen" w:cs="Sylfaen"/>
                      <w:sz w:val="18"/>
                      <w:szCs w:val="18"/>
                    </w:rPr>
                    <w:lastRenderedPageBreak/>
                    <w:t>LEPL State Employment Promotion Agency</w:t>
                  </w:r>
                </w:p>
              </w:tc>
              <w:tc>
                <w:tcPr>
                  <w:tcW w:w="1559" w:type="dxa"/>
                  <w:shd w:val="clear" w:color="auto" w:fill="F2F2F2" w:themeFill="background1" w:themeFillShade="F2"/>
                  <w:tcMar>
                    <w:top w:w="0" w:type="dxa"/>
                    <w:left w:w="108" w:type="dxa"/>
                    <w:bottom w:w="0" w:type="dxa"/>
                    <w:right w:w="108" w:type="dxa"/>
                  </w:tcMar>
                  <w:vAlign w:val="center"/>
                </w:tcPr>
                <w:p w14:paraId="2786AA0C" w14:textId="71409E0C" w:rsidR="00F05A58" w:rsidRPr="004658F1" w:rsidRDefault="00C22EF1" w:rsidP="003D1F54">
                  <w:pPr>
                    <w:jc w:val="center"/>
                    <w:rPr>
                      <w:rFonts w:ascii="Sylfaen" w:hAnsi="Sylfaen" w:cs="Calibri"/>
                      <w:sz w:val="18"/>
                      <w:szCs w:val="18"/>
                      <w:lang w:val="ka-GE"/>
                    </w:rPr>
                  </w:pPr>
                  <w:r>
                    <w:rPr>
                      <w:rFonts w:ascii="Sylfaen" w:hAnsi="Sylfaen" w:cs="Sylfaen"/>
                      <w:sz w:val="18"/>
                      <w:szCs w:val="18"/>
                    </w:rPr>
                    <w:t>LEPL State Employment Promotion Agency</w:t>
                  </w:r>
                </w:p>
              </w:tc>
              <w:tc>
                <w:tcPr>
                  <w:tcW w:w="1134" w:type="dxa"/>
                  <w:shd w:val="clear" w:color="auto" w:fill="F2F2F2" w:themeFill="background1" w:themeFillShade="F2"/>
                  <w:tcMar>
                    <w:top w:w="0" w:type="dxa"/>
                    <w:left w:w="108" w:type="dxa"/>
                    <w:bottom w:w="0" w:type="dxa"/>
                    <w:right w:w="108" w:type="dxa"/>
                  </w:tcMar>
                  <w:vAlign w:val="center"/>
                </w:tcPr>
                <w:p w14:paraId="7436510B" w14:textId="0252C185" w:rsidR="00F05A58" w:rsidRPr="004658F1" w:rsidRDefault="00C22EF1" w:rsidP="003D1F54">
                  <w:pPr>
                    <w:jc w:val="center"/>
                    <w:rPr>
                      <w:rFonts w:ascii="Sylfaen" w:hAnsi="Sylfaen" w:cs="Calibri"/>
                      <w:sz w:val="18"/>
                      <w:szCs w:val="18"/>
                      <w:lang w:val="ka-GE"/>
                    </w:rPr>
                  </w:pPr>
                  <w:r>
                    <w:rPr>
                      <w:rFonts w:ascii="Sylfaen" w:hAnsi="Sylfaen" w:cs="Sylfaen"/>
                      <w:sz w:val="18"/>
                      <w:szCs w:val="18"/>
                      <w:lang w:val="ka-GE"/>
                    </w:rPr>
                    <w:t xml:space="preserve">Ministry of Internally Displaced Persons from the </w:t>
                  </w:r>
                  <w:r>
                    <w:rPr>
                      <w:rFonts w:ascii="Sylfaen" w:hAnsi="Sylfaen" w:cs="Sylfaen"/>
                      <w:sz w:val="18"/>
                      <w:szCs w:val="18"/>
                      <w:lang w:val="ka-GE"/>
                    </w:rPr>
                    <w:lastRenderedPageBreak/>
                    <w:t>Occupied Territories, Labor, Health and Social Affairs of Georgia</w:t>
                  </w:r>
                </w:p>
              </w:tc>
              <w:tc>
                <w:tcPr>
                  <w:tcW w:w="1276" w:type="dxa"/>
                  <w:shd w:val="clear" w:color="auto" w:fill="F2F2F2" w:themeFill="background1" w:themeFillShade="F2"/>
                  <w:tcMar>
                    <w:top w:w="0" w:type="dxa"/>
                    <w:left w:w="108" w:type="dxa"/>
                    <w:bottom w:w="0" w:type="dxa"/>
                    <w:right w:w="108" w:type="dxa"/>
                  </w:tcMar>
                  <w:vAlign w:val="center"/>
                </w:tcPr>
                <w:p w14:paraId="62D00629" w14:textId="42F708CA" w:rsidR="00F05A58" w:rsidRPr="004658F1" w:rsidRDefault="00F05A58">
                  <w:pPr>
                    <w:ind w:left="176"/>
                    <w:rPr>
                      <w:rFonts w:ascii="Sylfaen" w:hAnsi="Sylfaen" w:cs="Calibri"/>
                      <w:sz w:val="18"/>
                      <w:szCs w:val="18"/>
                      <w:lang w:val="ka-GE"/>
                    </w:rPr>
                  </w:pPr>
                  <w:r w:rsidRPr="004658F1">
                    <w:rPr>
                      <w:rFonts w:ascii="Sylfaen" w:hAnsi="Sylfaen" w:cs="Calibri"/>
                      <w:sz w:val="18"/>
                      <w:szCs w:val="18"/>
                      <w:lang w:val="ka-GE"/>
                    </w:rPr>
                    <w:lastRenderedPageBreak/>
                    <w:t>2021</w:t>
                  </w:r>
                </w:p>
              </w:tc>
              <w:tc>
                <w:tcPr>
                  <w:tcW w:w="855" w:type="dxa"/>
                  <w:shd w:val="clear" w:color="auto" w:fill="F2F2F2" w:themeFill="background1" w:themeFillShade="F2"/>
                  <w:tcMar>
                    <w:top w:w="0" w:type="dxa"/>
                    <w:left w:w="108" w:type="dxa"/>
                    <w:bottom w:w="0" w:type="dxa"/>
                    <w:right w:w="108" w:type="dxa"/>
                  </w:tcMar>
                  <w:vAlign w:val="center"/>
                </w:tcPr>
                <w:p w14:paraId="618933C6" w14:textId="49345467" w:rsidR="00F05A58"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7942DCF" w14:textId="31489978" w:rsidR="00F05A58"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3AAE5A35"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4DC76E55"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76E08CDD"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F890042" w14:textId="77777777" w:rsidR="00F05A58" w:rsidRPr="004658F1" w:rsidRDefault="00F05A58" w:rsidP="003D1F54">
                  <w:pPr>
                    <w:ind w:left="176"/>
                    <w:jc w:val="center"/>
                    <w:rPr>
                      <w:rFonts w:ascii="Sylfaen" w:hAnsi="Sylfaen" w:cs="Calibri"/>
                      <w:sz w:val="18"/>
                      <w:szCs w:val="18"/>
                      <w:lang w:val="ka-GE"/>
                    </w:rPr>
                  </w:pPr>
                </w:p>
              </w:tc>
            </w:tr>
            <w:tr w:rsidR="00F05A58" w:rsidRPr="004658F1" w14:paraId="59503C3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38C05B9A"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2.1.2</w:t>
                  </w:r>
                </w:p>
              </w:tc>
              <w:tc>
                <w:tcPr>
                  <w:tcW w:w="1843" w:type="dxa"/>
                  <w:shd w:val="clear" w:color="auto" w:fill="F2F2F2" w:themeFill="background1" w:themeFillShade="F2"/>
                  <w:vAlign w:val="center"/>
                </w:tcPr>
                <w:p w14:paraId="4686E7A8" w14:textId="0F5DA1AF" w:rsidR="00F05A58" w:rsidRPr="004658F1" w:rsidRDefault="004460BB" w:rsidP="003D1F54">
                  <w:pPr>
                    <w:jc w:val="center"/>
                    <w:rPr>
                      <w:rFonts w:ascii="Sylfaen" w:hAnsi="Sylfaen" w:cs="Calibri"/>
                      <w:sz w:val="18"/>
                      <w:szCs w:val="18"/>
                      <w:lang w:val="ka-GE"/>
                    </w:rPr>
                  </w:pPr>
                  <w:r w:rsidRPr="004460BB">
                    <w:rPr>
                      <w:rFonts w:ascii="Sylfaen" w:hAnsi="Sylfaen" w:cs="Calibri"/>
                      <w:sz w:val="18"/>
                      <w:szCs w:val="18"/>
                      <w:lang w:val="ka-GE"/>
                    </w:rPr>
                    <w:t>Development of the Law of Georgia on Employment</w:t>
                  </w:r>
                </w:p>
              </w:tc>
              <w:tc>
                <w:tcPr>
                  <w:tcW w:w="818" w:type="dxa"/>
                  <w:shd w:val="clear" w:color="auto" w:fill="A6A6A6" w:themeFill="background1" w:themeFillShade="A6"/>
                  <w:tcMar>
                    <w:top w:w="0" w:type="dxa"/>
                    <w:left w:w="108" w:type="dxa"/>
                    <w:bottom w:w="0" w:type="dxa"/>
                    <w:right w:w="108" w:type="dxa"/>
                  </w:tcMar>
                  <w:vAlign w:val="center"/>
                </w:tcPr>
                <w:p w14:paraId="4071E129"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2.1.2.1</w:t>
                  </w:r>
                </w:p>
              </w:tc>
              <w:tc>
                <w:tcPr>
                  <w:tcW w:w="1870" w:type="dxa"/>
                  <w:shd w:val="clear" w:color="auto" w:fill="F2F2F2" w:themeFill="background1" w:themeFillShade="F2"/>
                  <w:vAlign w:val="center"/>
                </w:tcPr>
                <w:p w14:paraId="4FE7DA58" w14:textId="2759B52E" w:rsidR="00F05A58" w:rsidRPr="004658F1" w:rsidRDefault="00411A31" w:rsidP="003D1F54">
                  <w:pPr>
                    <w:ind w:left="34"/>
                    <w:jc w:val="center"/>
                    <w:rPr>
                      <w:rFonts w:ascii="Sylfaen" w:hAnsi="Sylfaen" w:cs="Calibri"/>
                      <w:sz w:val="18"/>
                      <w:szCs w:val="18"/>
                      <w:lang w:val="ka-GE"/>
                    </w:rPr>
                  </w:pPr>
                  <w:r w:rsidRPr="00411A31">
                    <w:rPr>
                      <w:rFonts w:ascii="Sylfaen" w:hAnsi="Sylfaen" w:cs="Sylfaen"/>
                      <w:sz w:val="18"/>
                      <w:szCs w:val="18"/>
                      <w:lang w:val="ka-GE"/>
                    </w:rPr>
                    <w:t xml:space="preserve">The Draft Law on Employment is discussed with state agencies and social partners, </w:t>
                  </w:r>
                  <w:r>
                    <w:rPr>
                      <w:rFonts w:ascii="Sylfaen" w:hAnsi="Sylfaen" w:cs="Sylfaen"/>
                      <w:sz w:val="18"/>
                      <w:szCs w:val="18"/>
                      <w:lang w:val="en-GB"/>
                    </w:rPr>
                    <w:t xml:space="preserve">is </w:t>
                  </w:r>
                  <w:r w:rsidRPr="00411A31">
                    <w:rPr>
                      <w:rFonts w:ascii="Sylfaen" w:hAnsi="Sylfaen" w:cs="Sylfaen"/>
                      <w:sz w:val="18"/>
                      <w:szCs w:val="18"/>
                      <w:lang w:val="ka-GE"/>
                    </w:rPr>
                    <w:t>initiated and adopted by the Parliament of Georgia.</w:t>
                  </w:r>
                </w:p>
              </w:tc>
              <w:tc>
                <w:tcPr>
                  <w:tcW w:w="1418" w:type="dxa"/>
                  <w:shd w:val="clear" w:color="auto" w:fill="F2F2F2" w:themeFill="background1" w:themeFillShade="F2"/>
                  <w:tcMar>
                    <w:top w:w="0" w:type="dxa"/>
                    <w:left w:w="108" w:type="dxa"/>
                    <w:bottom w:w="0" w:type="dxa"/>
                    <w:right w:w="108" w:type="dxa"/>
                  </w:tcMar>
                  <w:vAlign w:val="center"/>
                </w:tcPr>
                <w:p w14:paraId="0CB04FE4" w14:textId="30844B22" w:rsidR="00F05A58" w:rsidRPr="004658F1" w:rsidRDefault="00411A31" w:rsidP="003D1F54">
                  <w:pPr>
                    <w:jc w:val="center"/>
                    <w:rPr>
                      <w:rFonts w:ascii="Sylfaen" w:hAnsi="Sylfaen" w:cs="Calibri"/>
                      <w:sz w:val="18"/>
                      <w:szCs w:val="18"/>
                      <w:lang w:val="ka-GE"/>
                    </w:rPr>
                  </w:pPr>
                  <w:r>
                    <w:rPr>
                      <w:rFonts w:ascii="Sylfaen" w:hAnsi="Sylfaen" w:cs="Sylfaen"/>
                      <w:sz w:val="18"/>
                      <w:szCs w:val="18"/>
                      <w:lang w:val="ka-GE"/>
                    </w:rPr>
                    <w:t>Ministry of Internally Displaced Persons from the Occupied Territories, Labor, Health and Social Affairs of Georgia</w:t>
                  </w:r>
                </w:p>
              </w:tc>
              <w:tc>
                <w:tcPr>
                  <w:tcW w:w="1559" w:type="dxa"/>
                  <w:shd w:val="clear" w:color="auto" w:fill="F2F2F2" w:themeFill="background1" w:themeFillShade="F2"/>
                  <w:tcMar>
                    <w:top w:w="0" w:type="dxa"/>
                    <w:left w:w="108" w:type="dxa"/>
                    <w:bottom w:w="0" w:type="dxa"/>
                    <w:right w:w="108" w:type="dxa"/>
                  </w:tcMar>
                  <w:vAlign w:val="center"/>
                </w:tcPr>
                <w:p w14:paraId="62F5A336" w14:textId="5471A692" w:rsidR="00F05A58" w:rsidRPr="004658F1" w:rsidRDefault="00411A31" w:rsidP="003D1F54">
                  <w:pPr>
                    <w:jc w:val="center"/>
                    <w:rPr>
                      <w:rFonts w:ascii="Sylfaen" w:hAnsi="Sylfaen" w:cs="Calibri"/>
                      <w:sz w:val="18"/>
                      <w:szCs w:val="18"/>
                      <w:lang w:val="ka-GE"/>
                    </w:rPr>
                  </w:pPr>
                  <w:r>
                    <w:rPr>
                      <w:rFonts w:ascii="Sylfaen" w:hAnsi="Sylfaen" w:cs="Sylfaen"/>
                      <w:sz w:val="18"/>
                      <w:szCs w:val="18"/>
                      <w:lang w:val="ka-GE"/>
                    </w:rPr>
                    <w:t>Ministry of Internally Displaced Persons from the Occupied Territories, Labor, Health and Social Affairs of Georgia</w:t>
                  </w:r>
                </w:p>
              </w:tc>
              <w:tc>
                <w:tcPr>
                  <w:tcW w:w="1134" w:type="dxa"/>
                  <w:shd w:val="clear" w:color="auto" w:fill="F2F2F2" w:themeFill="background1" w:themeFillShade="F2"/>
                  <w:tcMar>
                    <w:top w:w="0" w:type="dxa"/>
                    <w:left w:w="108" w:type="dxa"/>
                    <w:bottom w:w="0" w:type="dxa"/>
                    <w:right w:w="108" w:type="dxa"/>
                  </w:tcMar>
                  <w:vAlign w:val="center"/>
                </w:tcPr>
                <w:p w14:paraId="0483301A" w14:textId="49F7E580" w:rsidR="00F05A58" w:rsidRPr="00411A31" w:rsidRDefault="00411A31" w:rsidP="003D1F54">
                  <w:pPr>
                    <w:jc w:val="center"/>
                    <w:rPr>
                      <w:rFonts w:ascii="Sylfaen" w:hAnsi="Sylfaen" w:cs="Calibri"/>
                      <w:sz w:val="18"/>
                      <w:szCs w:val="18"/>
                      <w:lang w:val="en-GB"/>
                    </w:rPr>
                  </w:pPr>
                  <w:r>
                    <w:rPr>
                      <w:rFonts w:ascii="Sylfaen" w:hAnsi="Sylfaen" w:cs="Calibri"/>
                      <w:sz w:val="18"/>
                      <w:szCs w:val="18"/>
                      <w:lang w:val="en-GB"/>
                    </w:rPr>
                    <w:t>Parliament of Georgia</w:t>
                  </w:r>
                </w:p>
                <w:p w14:paraId="37D914FC" w14:textId="77777777" w:rsidR="00F05A58" w:rsidRPr="004658F1" w:rsidRDefault="00F05A58" w:rsidP="003D1F54">
                  <w:pPr>
                    <w:ind w:left="176"/>
                    <w:jc w:val="center"/>
                    <w:rPr>
                      <w:rFonts w:ascii="Sylfaen" w:hAnsi="Sylfaen" w:cs="Calibri"/>
                      <w:sz w:val="18"/>
                      <w:szCs w:val="18"/>
                    </w:rPr>
                  </w:pPr>
                </w:p>
                <w:p w14:paraId="1E06E296" w14:textId="46177D3B" w:rsidR="00F05A58" w:rsidRPr="00411A31" w:rsidRDefault="00411A31" w:rsidP="003D1F54">
                  <w:pPr>
                    <w:jc w:val="center"/>
                    <w:rPr>
                      <w:rFonts w:ascii="Sylfaen" w:hAnsi="Sylfaen" w:cs="Calibri"/>
                      <w:sz w:val="18"/>
                      <w:szCs w:val="18"/>
                      <w:lang w:val="en-GB"/>
                    </w:rPr>
                  </w:pPr>
                  <w:r>
                    <w:rPr>
                      <w:rFonts w:ascii="Sylfaen" w:hAnsi="Sylfaen" w:cs="Calibri"/>
                      <w:sz w:val="18"/>
                      <w:szCs w:val="18"/>
                      <w:lang w:val="en-GB"/>
                    </w:rPr>
                    <w:t>Social partners</w:t>
                  </w:r>
                </w:p>
              </w:tc>
              <w:tc>
                <w:tcPr>
                  <w:tcW w:w="1276" w:type="dxa"/>
                  <w:shd w:val="clear" w:color="auto" w:fill="F2F2F2" w:themeFill="background1" w:themeFillShade="F2"/>
                  <w:tcMar>
                    <w:top w:w="0" w:type="dxa"/>
                    <w:left w:w="108" w:type="dxa"/>
                    <w:bottom w:w="0" w:type="dxa"/>
                    <w:right w:w="108" w:type="dxa"/>
                  </w:tcMar>
                  <w:vAlign w:val="center"/>
                </w:tcPr>
                <w:p w14:paraId="092F6292" w14:textId="77777777" w:rsidR="00F05A58" w:rsidRPr="004658F1" w:rsidRDefault="00F05A58">
                  <w:pPr>
                    <w:ind w:left="176"/>
                    <w:rPr>
                      <w:rFonts w:ascii="Sylfaen" w:hAnsi="Sylfaen" w:cs="Calibri"/>
                      <w:sz w:val="18"/>
                      <w:szCs w:val="18"/>
                    </w:rPr>
                  </w:pPr>
                  <w:r w:rsidRPr="004658F1">
                    <w:rPr>
                      <w:rFonts w:ascii="Sylfaen" w:hAnsi="Sylfaen" w:cs="Calibri"/>
                      <w:sz w:val="18"/>
                      <w:szCs w:val="18"/>
                    </w:rPr>
                    <w:t>2020</w:t>
                  </w:r>
                </w:p>
              </w:tc>
              <w:tc>
                <w:tcPr>
                  <w:tcW w:w="855" w:type="dxa"/>
                  <w:shd w:val="clear" w:color="auto" w:fill="F2F2F2" w:themeFill="background1" w:themeFillShade="F2"/>
                  <w:tcMar>
                    <w:top w:w="0" w:type="dxa"/>
                    <w:left w:w="108" w:type="dxa"/>
                    <w:bottom w:w="0" w:type="dxa"/>
                    <w:right w:w="108" w:type="dxa"/>
                  </w:tcMar>
                  <w:vAlign w:val="center"/>
                </w:tcPr>
                <w:p w14:paraId="79E538DA" w14:textId="043B32F6" w:rsidR="00F05A58" w:rsidRPr="00411A31" w:rsidRDefault="00411A31" w:rsidP="003D1F54">
                  <w:pPr>
                    <w:rPr>
                      <w:rFonts w:ascii="Sylfaen" w:hAnsi="Sylfaen" w:cs="Calibri"/>
                      <w:sz w:val="18"/>
                      <w:szCs w:val="18"/>
                      <w:lang w:val="en-GB"/>
                    </w:rPr>
                  </w:pPr>
                  <w:r>
                    <w:rPr>
                      <w:rFonts w:ascii="Sylfaen" w:hAnsi="Sylfaen" w:cs="Calibri"/>
                      <w:sz w:val="18"/>
                      <w:szCs w:val="18"/>
                      <w:lang w:val="en-GB"/>
                    </w:rPr>
                    <w:t>Administrative expenses</w:t>
                  </w:r>
                </w:p>
              </w:tc>
              <w:tc>
                <w:tcPr>
                  <w:tcW w:w="668" w:type="dxa"/>
                  <w:shd w:val="clear" w:color="auto" w:fill="F2F2F2" w:themeFill="background1" w:themeFillShade="F2"/>
                  <w:tcMar>
                    <w:top w:w="0" w:type="dxa"/>
                    <w:left w:w="108" w:type="dxa"/>
                    <w:bottom w:w="0" w:type="dxa"/>
                    <w:right w:w="108" w:type="dxa"/>
                  </w:tcMar>
                  <w:vAlign w:val="center"/>
                </w:tcPr>
                <w:p w14:paraId="69C2FDC7" w14:textId="77777777" w:rsidR="00F05A58" w:rsidRPr="004658F1" w:rsidRDefault="00F05A58" w:rsidP="003D1F54">
                  <w:pPr>
                    <w:ind w:left="176"/>
                    <w:jc w:val="center"/>
                    <w:rPr>
                      <w:rFonts w:ascii="Sylfaen" w:hAnsi="Sylfaen" w:cs="Calibri"/>
                      <w:sz w:val="18"/>
                      <w:szCs w:val="18"/>
                      <w:lang w:val="ka-GE"/>
                    </w:rPr>
                  </w:pPr>
                </w:p>
              </w:tc>
              <w:tc>
                <w:tcPr>
                  <w:tcW w:w="466" w:type="dxa"/>
                  <w:shd w:val="clear" w:color="auto" w:fill="F2F2F2" w:themeFill="background1" w:themeFillShade="F2"/>
                  <w:vAlign w:val="center"/>
                </w:tcPr>
                <w:p w14:paraId="788E9B6C" w14:textId="77777777" w:rsidR="00F05A58" w:rsidRPr="004658F1" w:rsidRDefault="00F05A58" w:rsidP="003D1F54">
                  <w:pPr>
                    <w:ind w:left="176"/>
                    <w:jc w:val="center"/>
                    <w:rPr>
                      <w:rFonts w:ascii="Sylfaen" w:hAnsi="Sylfaen" w:cs="Calibri"/>
                      <w:sz w:val="18"/>
                      <w:szCs w:val="18"/>
                      <w:lang w:val="ka-GE"/>
                    </w:rPr>
                  </w:pPr>
                </w:p>
              </w:tc>
              <w:tc>
                <w:tcPr>
                  <w:tcW w:w="597" w:type="dxa"/>
                  <w:shd w:val="clear" w:color="auto" w:fill="F2F2F2" w:themeFill="background1" w:themeFillShade="F2"/>
                  <w:vAlign w:val="center"/>
                </w:tcPr>
                <w:p w14:paraId="11ED802A"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5F5A7D88"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2D8EC60A" w14:textId="77777777" w:rsidR="00F05A58" w:rsidRPr="004658F1" w:rsidRDefault="00F05A58" w:rsidP="003D1F54">
                  <w:pPr>
                    <w:ind w:left="176"/>
                    <w:jc w:val="center"/>
                    <w:rPr>
                      <w:rFonts w:ascii="Sylfaen" w:hAnsi="Sylfaen" w:cs="Calibri"/>
                      <w:sz w:val="18"/>
                      <w:szCs w:val="18"/>
                      <w:lang w:val="ka-GE"/>
                    </w:rPr>
                  </w:pPr>
                </w:p>
              </w:tc>
            </w:tr>
            <w:tr w:rsidR="00F05A58" w:rsidRPr="004658F1" w14:paraId="1D44388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76239206"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843" w:type="dxa"/>
                  <w:shd w:val="clear" w:color="auto" w:fill="F2F2F2" w:themeFill="background1" w:themeFillShade="F2"/>
                  <w:vAlign w:val="center"/>
                </w:tcPr>
                <w:p w14:paraId="4DA5F447" w14:textId="46971A9D" w:rsidR="00F05A58" w:rsidRPr="004658F1" w:rsidRDefault="004460BB" w:rsidP="003D1F54">
                  <w:pPr>
                    <w:jc w:val="center"/>
                    <w:rPr>
                      <w:rFonts w:ascii="Sylfaen" w:hAnsi="Sylfaen" w:cs="Calibri"/>
                      <w:sz w:val="18"/>
                      <w:szCs w:val="18"/>
                      <w:lang w:val="ka-GE"/>
                    </w:rPr>
                  </w:pPr>
                  <w:r w:rsidRPr="004460BB">
                    <w:rPr>
                      <w:rFonts w:ascii="Sylfaen" w:hAnsi="Sylfaen" w:cs="Sylfaen"/>
                      <w:sz w:val="18"/>
                      <w:szCs w:val="18"/>
                      <w:lang w:val="ka-GE"/>
                    </w:rPr>
                    <w:t>Development of Labo</w:t>
                  </w:r>
                  <w:r w:rsidR="00411A31">
                    <w:rPr>
                      <w:rFonts w:ascii="Sylfaen" w:hAnsi="Sylfaen" w:cs="Sylfaen"/>
                      <w:sz w:val="18"/>
                      <w:szCs w:val="18"/>
                      <w:lang w:val="en-GB"/>
                    </w:rPr>
                    <w:t>u</w:t>
                  </w:r>
                  <w:r w:rsidRPr="004460BB">
                    <w:rPr>
                      <w:rFonts w:ascii="Sylfaen" w:hAnsi="Sylfaen" w:cs="Sylfaen"/>
                      <w:sz w:val="18"/>
                      <w:szCs w:val="18"/>
                      <w:lang w:val="ka-GE"/>
                    </w:rPr>
                    <w:t>r Market Management Information System (www.worknet.gov.ge)</w:t>
                  </w:r>
                </w:p>
              </w:tc>
              <w:tc>
                <w:tcPr>
                  <w:tcW w:w="818" w:type="dxa"/>
                  <w:shd w:val="clear" w:color="auto" w:fill="A6A6A6" w:themeFill="background1" w:themeFillShade="A6"/>
                  <w:tcMar>
                    <w:top w:w="0" w:type="dxa"/>
                    <w:left w:w="108" w:type="dxa"/>
                    <w:bottom w:w="0" w:type="dxa"/>
                    <w:right w:w="108" w:type="dxa"/>
                  </w:tcMar>
                  <w:vAlign w:val="center"/>
                </w:tcPr>
                <w:p w14:paraId="72992A9F"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2.1.3.1</w:t>
                  </w:r>
                </w:p>
              </w:tc>
              <w:tc>
                <w:tcPr>
                  <w:tcW w:w="1870" w:type="dxa"/>
                  <w:shd w:val="clear" w:color="auto" w:fill="F2F2F2" w:themeFill="background1" w:themeFillShade="F2"/>
                  <w:vAlign w:val="center"/>
                </w:tcPr>
                <w:p w14:paraId="067BFE76" w14:textId="77777777" w:rsidR="00411A31" w:rsidRPr="00411A31" w:rsidRDefault="00411A31" w:rsidP="00411A31">
                  <w:pPr>
                    <w:jc w:val="center"/>
                    <w:rPr>
                      <w:rFonts w:ascii="Sylfaen" w:hAnsi="Sylfaen"/>
                      <w:sz w:val="18"/>
                      <w:szCs w:val="18"/>
                      <w:lang w:val="ka-GE"/>
                    </w:rPr>
                  </w:pPr>
                  <w:r w:rsidRPr="00411A31">
                    <w:rPr>
                      <w:rFonts w:ascii="Sylfaen" w:hAnsi="Sylfaen"/>
                      <w:sz w:val="18"/>
                      <w:szCs w:val="18"/>
                      <w:lang w:val="ka-GE"/>
                    </w:rPr>
                    <w:t>Modules of the Labor Market Management Information System (www.worknet.gov.ge) are functioning properly, providing processed statistics;</w:t>
                  </w:r>
                </w:p>
                <w:p w14:paraId="50C43219" w14:textId="5DDDB4A1" w:rsidR="00F05A58" w:rsidRPr="004658F1" w:rsidRDefault="00411A31" w:rsidP="00411A31">
                  <w:pPr>
                    <w:jc w:val="center"/>
                    <w:rPr>
                      <w:rFonts w:ascii="Sylfaen" w:hAnsi="Sylfaen" w:cs="Calibri"/>
                      <w:sz w:val="18"/>
                      <w:szCs w:val="18"/>
                    </w:rPr>
                  </w:pPr>
                  <w:r w:rsidRPr="00411A31">
                    <w:rPr>
                      <w:rFonts w:ascii="Sylfaen" w:hAnsi="Sylfaen"/>
                      <w:sz w:val="18"/>
                      <w:szCs w:val="18"/>
                      <w:lang w:val="ka-GE"/>
                    </w:rPr>
                    <w:t>A sample of statistics is available</w:t>
                  </w:r>
                </w:p>
              </w:tc>
              <w:tc>
                <w:tcPr>
                  <w:tcW w:w="1418" w:type="dxa"/>
                  <w:shd w:val="clear" w:color="auto" w:fill="F2F2F2" w:themeFill="background1" w:themeFillShade="F2"/>
                  <w:tcMar>
                    <w:top w:w="0" w:type="dxa"/>
                    <w:left w:w="108" w:type="dxa"/>
                    <w:bottom w:w="0" w:type="dxa"/>
                    <w:right w:w="108" w:type="dxa"/>
                  </w:tcMar>
                  <w:vAlign w:val="center"/>
                </w:tcPr>
                <w:p w14:paraId="791599E2" w14:textId="5FC7AF42" w:rsidR="00F05A58" w:rsidRPr="004658F1" w:rsidRDefault="00411A31" w:rsidP="003D1F54">
                  <w:pPr>
                    <w:ind w:left="176"/>
                    <w:jc w:val="center"/>
                    <w:rPr>
                      <w:rFonts w:ascii="Sylfaen" w:hAnsi="Sylfaen" w:cs="Calibri"/>
                      <w:sz w:val="18"/>
                      <w:szCs w:val="18"/>
                      <w:lang w:val="ka-GE"/>
                    </w:rPr>
                  </w:pPr>
                  <w:r w:rsidRPr="004460BB">
                    <w:rPr>
                      <w:rFonts w:ascii="Sylfaen" w:hAnsi="Sylfaen" w:cs="Sylfaen"/>
                      <w:sz w:val="18"/>
                      <w:szCs w:val="18"/>
                    </w:rPr>
                    <w:t xml:space="preserve">LEPL </w:t>
                  </w:r>
                  <w:r>
                    <w:rPr>
                      <w:rFonts w:ascii="Sylfaen" w:hAnsi="Sylfaen" w:cs="Sylfaen"/>
                      <w:sz w:val="18"/>
                      <w:szCs w:val="18"/>
                    </w:rPr>
                    <w:t xml:space="preserve">- </w:t>
                  </w:r>
                  <w:r w:rsidRPr="004460BB">
                    <w:rPr>
                      <w:rFonts w:ascii="Sylfaen" w:hAnsi="Sylfaen" w:cs="Sylfaen"/>
                      <w:sz w:val="18"/>
                      <w:szCs w:val="18"/>
                    </w:rPr>
                    <w:t xml:space="preserve">State Employment Promotion Agency </w:t>
                  </w:r>
                </w:p>
              </w:tc>
              <w:tc>
                <w:tcPr>
                  <w:tcW w:w="1559" w:type="dxa"/>
                  <w:shd w:val="clear" w:color="auto" w:fill="F2F2F2" w:themeFill="background1" w:themeFillShade="F2"/>
                  <w:tcMar>
                    <w:top w:w="0" w:type="dxa"/>
                    <w:left w:w="108" w:type="dxa"/>
                    <w:bottom w:w="0" w:type="dxa"/>
                    <w:right w:w="108" w:type="dxa"/>
                  </w:tcMar>
                  <w:vAlign w:val="center"/>
                </w:tcPr>
                <w:p w14:paraId="4CBD770D" w14:textId="40B5EBE7" w:rsidR="00F05A58" w:rsidRPr="004658F1" w:rsidRDefault="00ED17BB" w:rsidP="003D1F54">
                  <w:pPr>
                    <w:jc w:val="center"/>
                    <w:rPr>
                      <w:rFonts w:ascii="Sylfaen" w:hAnsi="Sylfaen" w:cs="Sylfaen"/>
                      <w:sz w:val="18"/>
                      <w:szCs w:val="18"/>
                    </w:rPr>
                  </w:pPr>
                  <w:r>
                    <w:rPr>
                      <w:rFonts w:ascii="Sylfaen" w:hAnsi="Sylfaen" w:cs="Sylfaen"/>
                      <w:sz w:val="18"/>
                      <w:szCs w:val="18"/>
                    </w:rPr>
                    <w:t>LEPL</w:t>
                  </w:r>
                  <w:r w:rsidR="004658F1" w:rsidRPr="004658F1">
                    <w:rPr>
                      <w:rFonts w:ascii="Sylfaen" w:hAnsi="Sylfaen" w:cs="Sylfaen"/>
                      <w:sz w:val="18"/>
                      <w:szCs w:val="18"/>
                    </w:rPr>
                    <w:t xml:space="preserve">- </w:t>
                  </w:r>
                  <w:r w:rsidR="00411A31" w:rsidRPr="004460BB">
                    <w:rPr>
                      <w:rFonts w:ascii="Sylfaen" w:hAnsi="Sylfaen" w:cs="Sylfaen"/>
                      <w:sz w:val="18"/>
                      <w:szCs w:val="18"/>
                    </w:rPr>
                    <w:t>State Employment Promotion Agency</w:t>
                  </w:r>
                </w:p>
                <w:p w14:paraId="1B8D029E" w14:textId="77777777" w:rsidR="00F05A58" w:rsidRPr="004658F1" w:rsidRDefault="00F05A58" w:rsidP="003D1F54">
                  <w:pPr>
                    <w:ind w:left="176"/>
                    <w:jc w:val="center"/>
                    <w:rPr>
                      <w:rFonts w:ascii="Sylfaen" w:hAnsi="Sylfaen" w:cs="Calibri"/>
                      <w:sz w:val="18"/>
                      <w:szCs w:val="18"/>
                      <w:lang w:val="ka-GE"/>
                    </w:rPr>
                  </w:pPr>
                </w:p>
              </w:tc>
              <w:tc>
                <w:tcPr>
                  <w:tcW w:w="1134" w:type="dxa"/>
                  <w:shd w:val="clear" w:color="auto" w:fill="F2F2F2" w:themeFill="background1" w:themeFillShade="F2"/>
                  <w:tcMar>
                    <w:top w:w="0" w:type="dxa"/>
                    <w:left w:w="108" w:type="dxa"/>
                    <w:bottom w:w="0" w:type="dxa"/>
                    <w:right w:w="108" w:type="dxa"/>
                  </w:tcMar>
                  <w:vAlign w:val="center"/>
                </w:tcPr>
                <w:p w14:paraId="0BAA3986" w14:textId="4E1CEC03" w:rsidR="00F05A58" w:rsidRPr="004658F1" w:rsidRDefault="00411A31" w:rsidP="003D1F54">
                  <w:pPr>
                    <w:jc w:val="center"/>
                    <w:rPr>
                      <w:rFonts w:ascii="Sylfaen" w:hAnsi="Sylfaen" w:cs="Calibri"/>
                      <w:sz w:val="18"/>
                      <w:szCs w:val="18"/>
                    </w:rPr>
                  </w:pPr>
                  <w:r>
                    <w:rPr>
                      <w:rFonts w:ascii="Sylfaen" w:hAnsi="Sylfaen" w:cs="Sylfaen"/>
                      <w:sz w:val="18"/>
                      <w:szCs w:val="18"/>
                      <w:lang w:val="ka-GE"/>
                    </w:rPr>
                    <w:t>Ministry of Internally Displaced Persons from the Occupied Territories, Labor, Health and Social Affairs of Georgia</w:t>
                  </w:r>
                </w:p>
              </w:tc>
              <w:tc>
                <w:tcPr>
                  <w:tcW w:w="1276" w:type="dxa"/>
                  <w:shd w:val="clear" w:color="auto" w:fill="F2F2F2" w:themeFill="background1" w:themeFillShade="F2"/>
                  <w:tcMar>
                    <w:top w:w="0" w:type="dxa"/>
                    <w:left w:w="108" w:type="dxa"/>
                    <w:bottom w:w="0" w:type="dxa"/>
                    <w:right w:w="108" w:type="dxa"/>
                  </w:tcMar>
                  <w:vAlign w:val="center"/>
                </w:tcPr>
                <w:p w14:paraId="1C6D8028"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2FDA3408" w14:textId="1F0099E2" w:rsidR="00F05A58" w:rsidRPr="004658F1" w:rsidRDefault="00AB66ED" w:rsidP="003D1F54">
                  <w:pPr>
                    <w:rPr>
                      <w:rFonts w:ascii="Sylfaen" w:hAnsi="Sylfaen" w:cs="Calibri"/>
                      <w:sz w:val="18"/>
                      <w:szCs w:val="18"/>
                      <w:lang w:val="ka-GE"/>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10AE4E8" w14:textId="569E3354"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79FC757D"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65343B1D"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1FCCA75F"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093DA734" w14:textId="77777777" w:rsidR="00F05A58" w:rsidRPr="004658F1" w:rsidRDefault="00F05A58" w:rsidP="003D1F54">
                  <w:pPr>
                    <w:ind w:left="176"/>
                    <w:jc w:val="center"/>
                    <w:rPr>
                      <w:rFonts w:ascii="Sylfaen" w:hAnsi="Sylfaen" w:cs="Calibri"/>
                      <w:sz w:val="18"/>
                      <w:szCs w:val="18"/>
                      <w:lang w:val="ka-GE"/>
                    </w:rPr>
                  </w:pPr>
                </w:p>
              </w:tc>
            </w:tr>
            <w:tr w:rsidR="00F05A58" w:rsidRPr="004658F1" w14:paraId="439D483E"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D3872B2"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2.1.4</w:t>
                  </w:r>
                </w:p>
              </w:tc>
              <w:tc>
                <w:tcPr>
                  <w:tcW w:w="1843" w:type="dxa"/>
                  <w:shd w:val="clear" w:color="auto" w:fill="F2F2F2" w:themeFill="background1" w:themeFillShade="F2"/>
                  <w:vAlign w:val="center"/>
                </w:tcPr>
                <w:p w14:paraId="5994FB97" w14:textId="22F8EBEC" w:rsidR="00F05A58" w:rsidRPr="004658F1" w:rsidRDefault="00411A31" w:rsidP="003D1F54">
                  <w:pPr>
                    <w:jc w:val="center"/>
                    <w:rPr>
                      <w:rFonts w:ascii="Sylfaen" w:hAnsi="Sylfaen" w:cs="Sylfaen"/>
                      <w:sz w:val="18"/>
                      <w:szCs w:val="18"/>
                      <w:lang w:val="ka-GE"/>
                    </w:rPr>
                  </w:pPr>
                  <w:r w:rsidRPr="00411A31">
                    <w:rPr>
                      <w:rFonts w:ascii="Sylfaen" w:hAnsi="Sylfaen" w:cs="Sylfaen"/>
                      <w:sz w:val="18"/>
                      <w:szCs w:val="18"/>
                      <w:lang w:val="ka-GE"/>
                    </w:rPr>
                    <w:t>Providing and developing intermediary services</w:t>
                  </w:r>
                </w:p>
              </w:tc>
              <w:tc>
                <w:tcPr>
                  <w:tcW w:w="818" w:type="dxa"/>
                  <w:shd w:val="clear" w:color="auto" w:fill="A6A6A6" w:themeFill="background1" w:themeFillShade="A6"/>
                  <w:tcMar>
                    <w:top w:w="0" w:type="dxa"/>
                    <w:left w:w="108" w:type="dxa"/>
                    <w:bottom w:w="0" w:type="dxa"/>
                    <w:right w:w="108" w:type="dxa"/>
                  </w:tcMar>
                  <w:vAlign w:val="center"/>
                </w:tcPr>
                <w:p w14:paraId="4384C365"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2.1.4.1</w:t>
                  </w:r>
                </w:p>
              </w:tc>
              <w:tc>
                <w:tcPr>
                  <w:tcW w:w="1870" w:type="dxa"/>
                  <w:shd w:val="clear" w:color="auto" w:fill="F2F2F2" w:themeFill="background1" w:themeFillShade="F2"/>
                  <w:vAlign w:val="center"/>
                </w:tcPr>
                <w:p w14:paraId="153E8A2D" w14:textId="77777777" w:rsidR="00411A31" w:rsidRPr="00411A31" w:rsidRDefault="00411A31" w:rsidP="00411A31">
                  <w:pPr>
                    <w:jc w:val="center"/>
                    <w:rPr>
                      <w:rFonts w:ascii="Sylfaen" w:hAnsi="Sylfaen" w:cs="Sylfaen"/>
                      <w:sz w:val="18"/>
                      <w:szCs w:val="18"/>
                      <w:lang w:val="ka-GE"/>
                    </w:rPr>
                  </w:pPr>
                  <w:r w:rsidRPr="00411A31">
                    <w:rPr>
                      <w:rFonts w:ascii="Sylfaen" w:hAnsi="Sylfaen" w:cs="Sylfaen"/>
                      <w:sz w:val="18"/>
                      <w:szCs w:val="18"/>
                      <w:lang w:val="ka-GE"/>
                    </w:rPr>
                    <w:t>The Labor Market Management Information System (www.worknet.gov.ge) has at least 500 employers registered per year;</w:t>
                  </w:r>
                </w:p>
                <w:p w14:paraId="1B47AF66" w14:textId="77777777" w:rsidR="00411A31" w:rsidRPr="00411A31" w:rsidRDefault="00411A31" w:rsidP="00411A31">
                  <w:pPr>
                    <w:jc w:val="center"/>
                    <w:rPr>
                      <w:rFonts w:ascii="Sylfaen" w:hAnsi="Sylfaen" w:cs="Sylfaen"/>
                      <w:sz w:val="18"/>
                      <w:szCs w:val="18"/>
                      <w:lang w:val="ka-GE"/>
                    </w:rPr>
                  </w:pPr>
                </w:p>
                <w:p w14:paraId="2820A7BC" w14:textId="77777777" w:rsidR="00411A31" w:rsidRPr="00411A31" w:rsidRDefault="00411A31" w:rsidP="00411A31">
                  <w:pPr>
                    <w:jc w:val="center"/>
                    <w:rPr>
                      <w:rFonts w:ascii="Sylfaen" w:hAnsi="Sylfaen" w:cs="Sylfaen"/>
                      <w:sz w:val="18"/>
                      <w:szCs w:val="18"/>
                      <w:lang w:val="ka-GE"/>
                    </w:rPr>
                  </w:pPr>
                  <w:r w:rsidRPr="00411A31">
                    <w:rPr>
                      <w:rFonts w:ascii="Sylfaen" w:hAnsi="Sylfaen" w:cs="Sylfaen"/>
                      <w:sz w:val="18"/>
                      <w:szCs w:val="18"/>
                      <w:lang w:val="ka-GE"/>
                    </w:rPr>
                    <w:t>Employers provide at least 7,000 jobs per year;</w:t>
                  </w:r>
                </w:p>
                <w:p w14:paraId="07CF9C4F" w14:textId="77777777" w:rsidR="00411A31" w:rsidRPr="00411A31" w:rsidRDefault="00411A31" w:rsidP="00411A31">
                  <w:pPr>
                    <w:jc w:val="center"/>
                    <w:rPr>
                      <w:rFonts w:ascii="Sylfaen" w:hAnsi="Sylfaen" w:cs="Sylfaen"/>
                      <w:sz w:val="18"/>
                      <w:szCs w:val="18"/>
                      <w:lang w:val="ka-GE"/>
                    </w:rPr>
                  </w:pPr>
                </w:p>
                <w:p w14:paraId="42AC4157" w14:textId="77777777" w:rsidR="00411A31" w:rsidRPr="00411A31" w:rsidRDefault="00411A31" w:rsidP="00411A31">
                  <w:pPr>
                    <w:jc w:val="center"/>
                    <w:rPr>
                      <w:rFonts w:ascii="Sylfaen" w:hAnsi="Sylfaen" w:cs="Sylfaen"/>
                      <w:sz w:val="18"/>
                      <w:szCs w:val="18"/>
                      <w:lang w:val="ka-GE"/>
                    </w:rPr>
                  </w:pPr>
                  <w:r w:rsidRPr="00411A31">
                    <w:rPr>
                      <w:rFonts w:ascii="Sylfaen" w:hAnsi="Sylfaen" w:cs="Sylfaen"/>
                      <w:sz w:val="18"/>
                      <w:szCs w:val="18"/>
                      <w:lang w:val="ka-GE"/>
                    </w:rPr>
                    <w:t>Employers are offered at least 3,000 job seekers a year;</w:t>
                  </w:r>
                </w:p>
                <w:p w14:paraId="65537ABF" w14:textId="77777777" w:rsidR="00411A31" w:rsidRPr="00411A31" w:rsidRDefault="00411A31" w:rsidP="00411A31">
                  <w:pPr>
                    <w:jc w:val="center"/>
                    <w:rPr>
                      <w:rFonts w:ascii="Sylfaen" w:hAnsi="Sylfaen" w:cs="Sylfaen"/>
                      <w:sz w:val="18"/>
                      <w:szCs w:val="18"/>
                      <w:lang w:val="ka-GE"/>
                    </w:rPr>
                  </w:pPr>
                </w:p>
                <w:p w14:paraId="1DBD8B6A" w14:textId="20CB4E58" w:rsidR="00F05A58" w:rsidRPr="004658F1" w:rsidRDefault="00411A31" w:rsidP="00411A31">
                  <w:pPr>
                    <w:jc w:val="center"/>
                    <w:rPr>
                      <w:rFonts w:ascii="Sylfaen" w:hAnsi="Sylfaen" w:cs="Calibri"/>
                      <w:spacing w:val="-1"/>
                      <w:sz w:val="18"/>
                      <w:szCs w:val="18"/>
                      <w:lang w:val="ka-GE"/>
                    </w:rPr>
                  </w:pPr>
                  <w:r>
                    <w:rPr>
                      <w:rFonts w:ascii="Sylfaen" w:hAnsi="Sylfaen" w:cs="Sylfaen"/>
                      <w:sz w:val="18"/>
                      <w:szCs w:val="18"/>
                      <w:lang w:val="en-GB"/>
                    </w:rPr>
                    <w:t>A</w:t>
                  </w:r>
                  <w:r w:rsidRPr="00411A31">
                    <w:rPr>
                      <w:rFonts w:ascii="Sylfaen" w:hAnsi="Sylfaen" w:cs="Sylfaen"/>
                      <w:sz w:val="18"/>
                      <w:szCs w:val="18"/>
                      <w:lang w:val="ka-GE"/>
                    </w:rPr>
                    <w:t xml:space="preserve">t least 1,500 job seekers </w:t>
                  </w:r>
                  <w:r>
                    <w:rPr>
                      <w:rFonts w:ascii="Sylfaen" w:hAnsi="Sylfaen" w:cs="Sylfaen"/>
                      <w:sz w:val="18"/>
                      <w:szCs w:val="18"/>
                      <w:lang w:val="en-GB"/>
                    </w:rPr>
                    <w:t xml:space="preserve">are employed </w:t>
                  </w:r>
                  <w:r w:rsidRPr="00411A31">
                    <w:rPr>
                      <w:rFonts w:ascii="Sylfaen" w:hAnsi="Sylfaen" w:cs="Sylfaen"/>
                      <w:sz w:val="18"/>
                      <w:szCs w:val="18"/>
                      <w:lang w:val="ka-GE"/>
                    </w:rPr>
                    <w:t>a year</w:t>
                  </w:r>
                </w:p>
              </w:tc>
              <w:tc>
                <w:tcPr>
                  <w:tcW w:w="1418" w:type="dxa"/>
                  <w:shd w:val="clear" w:color="auto" w:fill="F2F2F2" w:themeFill="background1" w:themeFillShade="F2"/>
                  <w:tcMar>
                    <w:top w:w="0" w:type="dxa"/>
                    <w:left w:w="108" w:type="dxa"/>
                    <w:bottom w:w="0" w:type="dxa"/>
                    <w:right w:w="108" w:type="dxa"/>
                  </w:tcMar>
                  <w:vAlign w:val="center"/>
                </w:tcPr>
                <w:p w14:paraId="0B9A3282" w14:textId="0A480446" w:rsidR="00F05A58" w:rsidRPr="004658F1" w:rsidRDefault="00ED17BB" w:rsidP="003D1F54">
                  <w:pPr>
                    <w:jc w:val="center"/>
                    <w:rPr>
                      <w:rFonts w:ascii="Sylfaen" w:hAnsi="Sylfaen" w:cs="Sylfaen"/>
                      <w:sz w:val="18"/>
                      <w:szCs w:val="18"/>
                    </w:rPr>
                  </w:pPr>
                  <w:r>
                    <w:rPr>
                      <w:rFonts w:ascii="Sylfaen" w:hAnsi="Sylfaen" w:cs="Sylfaen"/>
                      <w:sz w:val="18"/>
                      <w:szCs w:val="18"/>
                    </w:rPr>
                    <w:t>LEPL</w:t>
                  </w:r>
                  <w:r w:rsidR="004658F1" w:rsidRPr="004658F1">
                    <w:rPr>
                      <w:rFonts w:ascii="Sylfaen" w:hAnsi="Sylfaen" w:cs="Sylfaen"/>
                      <w:sz w:val="18"/>
                      <w:szCs w:val="18"/>
                    </w:rPr>
                    <w:t xml:space="preserve">- </w:t>
                  </w:r>
                  <w:r w:rsidR="00411A31" w:rsidRPr="004460BB">
                    <w:rPr>
                      <w:rFonts w:ascii="Sylfaen" w:hAnsi="Sylfaen" w:cs="Sylfaen"/>
                      <w:sz w:val="18"/>
                      <w:szCs w:val="18"/>
                    </w:rPr>
                    <w:t>State Employment Promotion Agency</w:t>
                  </w:r>
                </w:p>
                <w:p w14:paraId="35906644" w14:textId="77777777" w:rsidR="00F05A58" w:rsidRPr="004658F1" w:rsidRDefault="00F05A58" w:rsidP="003D1F54">
                  <w:pPr>
                    <w:ind w:left="176"/>
                    <w:jc w:val="center"/>
                    <w:rPr>
                      <w:rFonts w:ascii="Sylfaen" w:hAnsi="Sylfaen" w:cs="Calibri"/>
                      <w:spacing w:val="-1"/>
                      <w:sz w:val="18"/>
                      <w:szCs w:val="18"/>
                      <w:lang w:val="ka-GE"/>
                    </w:rPr>
                  </w:pPr>
                </w:p>
              </w:tc>
              <w:tc>
                <w:tcPr>
                  <w:tcW w:w="1559" w:type="dxa"/>
                  <w:shd w:val="clear" w:color="auto" w:fill="F2F2F2" w:themeFill="background1" w:themeFillShade="F2"/>
                  <w:tcMar>
                    <w:top w:w="0" w:type="dxa"/>
                    <w:left w:w="108" w:type="dxa"/>
                    <w:bottom w:w="0" w:type="dxa"/>
                    <w:right w:w="108" w:type="dxa"/>
                  </w:tcMar>
                  <w:vAlign w:val="center"/>
                </w:tcPr>
                <w:p w14:paraId="7FB00BA7" w14:textId="073AD778" w:rsidR="00F05A58" w:rsidRPr="004658F1" w:rsidRDefault="00ED17BB" w:rsidP="003D1F54">
                  <w:pPr>
                    <w:jc w:val="center"/>
                    <w:rPr>
                      <w:rFonts w:ascii="Sylfaen" w:hAnsi="Sylfaen" w:cs="Sylfaen"/>
                      <w:sz w:val="18"/>
                      <w:szCs w:val="18"/>
                    </w:rPr>
                  </w:pPr>
                  <w:r>
                    <w:rPr>
                      <w:rFonts w:ascii="Sylfaen" w:hAnsi="Sylfaen" w:cs="Sylfaen"/>
                      <w:sz w:val="18"/>
                      <w:szCs w:val="18"/>
                    </w:rPr>
                    <w:t>LEPL</w:t>
                  </w:r>
                  <w:r w:rsidR="004658F1" w:rsidRPr="004658F1">
                    <w:rPr>
                      <w:rFonts w:ascii="Sylfaen" w:hAnsi="Sylfaen" w:cs="Sylfaen"/>
                      <w:sz w:val="18"/>
                      <w:szCs w:val="18"/>
                    </w:rPr>
                    <w:t xml:space="preserve">- </w:t>
                  </w:r>
                  <w:r w:rsidR="00411A31" w:rsidRPr="004460BB">
                    <w:rPr>
                      <w:rFonts w:ascii="Sylfaen" w:hAnsi="Sylfaen" w:cs="Sylfaen"/>
                      <w:sz w:val="18"/>
                      <w:szCs w:val="18"/>
                    </w:rPr>
                    <w:t>State Employment Promotion Agency</w:t>
                  </w:r>
                </w:p>
                <w:p w14:paraId="1FBBF46A" w14:textId="77777777" w:rsidR="00F05A58" w:rsidRPr="004658F1" w:rsidRDefault="00F05A58" w:rsidP="003D1F54">
                  <w:pPr>
                    <w:ind w:left="176"/>
                    <w:jc w:val="center"/>
                    <w:rPr>
                      <w:rFonts w:ascii="Sylfaen" w:hAnsi="Sylfaen" w:cs="Calibri"/>
                      <w:sz w:val="18"/>
                      <w:szCs w:val="18"/>
                      <w:lang w:val="ka-GE"/>
                    </w:rPr>
                  </w:pPr>
                </w:p>
              </w:tc>
              <w:tc>
                <w:tcPr>
                  <w:tcW w:w="1134" w:type="dxa"/>
                  <w:shd w:val="clear" w:color="auto" w:fill="F2F2F2" w:themeFill="background1" w:themeFillShade="F2"/>
                  <w:tcMar>
                    <w:top w:w="0" w:type="dxa"/>
                    <w:left w:w="108" w:type="dxa"/>
                    <w:bottom w:w="0" w:type="dxa"/>
                    <w:right w:w="108" w:type="dxa"/>
                  </w:tcMar>
                  <w:vAlign w:val="center"/>
                </w:tcPr>
                <w:p w14:paraId="089C4BF8" w14:textId="36F253FA" w:rsidR="00F05A58"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6F1B2B2E" w14:textId="77777777" w:rsidR="00F05A58" w:rsidRPr="004658F1" w:rsidRDefault="00F05A58" w:rsidP="003D1F54">
                  <w:pPr>
                    <w:jc w:val="center"/>
                    <w:rPr>
                      <w:rFonts w:ascii="Sylfaen" w:hAnsi="Sylfaen" w:cs="Sylfaen"/>
                      <w:sz w:val="18"/>
                      <w:szCs w:val="18"/>
                      <w:lang w:val="ka-GE"/>
                    </w:rPr>
                  </w:pPr>
                </w:p>
                <w:p w14:paraId="0054657F" w14:textId="094A7B79" w:rsidR="00F05A58" w:rsidRPr="00411A31" w:rsidRDefault="00411A31" w:rsidP="003D1F54">
                  <w:pPr>
                    <w:jc w:val="center"/>
                    <w:rPr>
                      <w:rFonts w:ascii="Sylfaen" w:hAnsi="Sylfaen" w:cs="Sylfaen"/>
                      <w:sz w:val="18"/>
                      <w:szCs w:val="18"/>
                      <w:lang w:val="en-GB"/>
                    </w:rPr>
                  </w:pPr>
                  <w:r>
                    <w:rPr>
                      <w:rFonts w:ascii="Sylfaen" w:hAnsi="Sylfaen" w:cs="Sylfaen"/>
                      <w:sz w:val="18"/>
                      <w:szCs w:val="18"/>
                      <w:lang w:val="en-GB"/>
                    </w:rPr>
                    <w:t>Social partners</w:t>
                  </w:r>
                </w:p>
                <w:p w14:paraId="40C66E43" w14:textId="77777777" w:rsidR="00F05A58" w:rsidRPr="004658F1" w:rsidRDefault="00F05A58" w:rsidP="003D1F54">
                  <w:pPr>
                    <w:ind w:left="176"/>
                    <w:jc w:val="center"/>
                    <w:rPr>
                      <w:rFonts w:ascii="Sylfaen" w:hAnsi="Sylfaen" w:cs="Calibri"/>
                      <w:sz w:val="18"/>
                      <w:szCs w:val="18"/>
                      <w:lang w:val="ka-GE"/>
                    </w:rPr>
                  </w:pPr>
                </w:p>
              </w:tc>
              <w:tc>
                <w:tcPr>
                  <w:tcW w:w="1276" w:type="dxa"/>
                  <w:shd w:val="clear" w:color="auto" w:fill="F2F2F2" w:themeFill="background1" w:themeFillShade="F2"/>
                  <w:tcMar>
                    <w:top w:w="0" w:type="dxa"/>
                    <w:left w:w="108" w:type="dxa"/>
                    <w:bottom w:w="0" w:type="dxa"/>
                    <w:right w:w="108" w:type="dxa"/>
                  </w:tcMar>
                  <w:vAlign w:val="center"/>
                </w:tcPr>
                <w:p w14:paraId="1780D1DE" w14:textId="77777777" w:rsidR="00F05A58" w:rsidRPr="004658F1" w:rsidRDefault="00F05A58" w:rsidP="003D1F54">
                  <w:pPr>
                    <w:ind w:left="176"/>
                    <w:jc w:val="center"/>
                    <w:rPr>
                      <w:rFonts w:ascii="Sylfaen" w:hAnsi="Sylfaen" w:cs="Calibri"/>
                      <w:sz w:val="18"/>
                      <w:szCs w:val="18"/>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43FFE520" w14:textId="56461F6A" w:rsidR="00F05A58" w:rsidRPr="004658F1" w:rsidRDefault="00AB66ED" w:rsidP="003D1F54">
                  <w:pPr>
                    <w:rPr>
                      <w:rFonts w:ascii="Sylfaen" w:hAnsi="Sylfaen" w:cs="Calibri"/>
                      <w:sz w:val="18"/>
                      <w:szCs w:val="18"/>
                      <w:lang w:val="ka-GE"/>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4B05CE4C" w14:textId="6B2DC75D"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38C81300"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6E8DB539"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4D6E3DD3"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94693B5" w14:textId="77777777" w:rsidR="00F05A58" w:rsidRPr="004658F1" w:rsidRDefault="00F05A58" w:rsidP="003D1F54">
                  <w:pPr>
                    <w:ind w:left="176"/>
                    <w:jc w:val="center"/>
                    <w:rPr>
                      <w:rFonts w:ascii="Sylfaen" w:hAnsi="Sylfaen" w:cs="Calibri"/>
                      <w:sz w:val="18"/>
                      <w:szCs w:val="18"/>
                      <w:lang w:val="ka-GE"/>
                    </w:rPr>
                  </w:pPr>
                </w:p>
              </w:tc>
            </w:tr>
            <w:tr w:rsidR="00F05A58" w:rsidRPr="004658F1" w14:paraId="35D9584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03E942ED"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2.1.5</w:t>
                  </w:r>
                </w:p>
              </w:tc>
              <w:tc>
                <w:tcPr>
                  <w:tcW w:w="1843" w:type="dxa"/>
                  <w:shd w:val="clear" w:color="auto" w:fill="F2F2F2" w:themeFill="background1" w:themeFillShade="F2"/>
                  <w:vAlign w:val="center"/>
                </w:tcPr>
                <w:p w14:paraId="26B92DC1" w14:textId="4ADE593C" w:rsidR="00F05A58" w:rsidRPr="004658F1" w:rsidRDefault="00411A31" w:rsidP="00411A31">
                  <w:pPr>
                    <w:jc w:val="center"/>
                    <w:rPr>
                      <w:rFonts w:ascii="Sylfaen" w:hAnsi="Sylfaen" w:cs="Sylfaen"/>
                      <w:sz w:val="18"/>
                      <w:szCs w:val="18"/>
                      <w:lang w:val="ka-GE"/>
                    </w:rPr>
                  </w:pPr>
                  <w:r w:rsidRPr="00411A31">
                    <w:rPr>
                      <w:rFonts w:ascii="Sylfaen" w:hAnsi="Sylfaen" w:cs="Sylfaen"/>
                      <w:sz w:val="18"/>
                      <w:szCs w:val="18"/>
                      <w:lang w:val="ka-GE"/>
                    </w:rPr>
                    <w:t>Organi</w:t>
                  </w:r>
                  <w:r>
                    <w:rPr>
                      <w:rFonts w:ascii="Sylfaen" w:hAnsi="Sylfaen" w:cs="Sylfaen"/>
                      <w:sz w:val="18"/>
                      <w:szCs w:val="18"/>
                      <w:lang w:val="en-GB"/>
                    </w:rPr>
                    <w:t>sing</w:t>
                  </w:r>
                  <w:r w:rsidRPr="00411A31">
                    <w:rPr>
                      <w:rFonts w:ascii="Sylfaen" w:hAnsi="Sylfaen" w:cs="Sylfaen"/>
                      <w:sz w:val="18"/>
                      <w:szCs w:val="18"/>
                      <w:lang w:val="ka-GE"/>
                    </w:rPr>
                    <w:t xml:space="preserve"> periodic meetings (conferences) to promote cooperation with social partners on employment promotion issues and existing problems</w:t>
                  </w:r>
                </w:p>
              </w:tc>
              <w:tc>
                <w:tcPr>
                  <w:tcW w:w="818" w:type="dxa"/>
                  <w:shd w:val="clear" w:color="auto" w:fill="A6A6A6" w:themeFill="background1" w:themeFillShade="A6"/>
                  <w:tcMar>
                    <w:top w:w="0" w:type="dxa"/>
                    <w:left w:w="108" w:type="dxa"/>
                    <w:bottom w:w="0" w:type="dxa"/>
                    <w:right w:w="108" w:type="dxa"/>
                  </w:tcMar>
                  <w:vAlign w:val="center"/>
                </w:tcPr>
                <w:p w14:paraId="291D0CAC"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2.1.5.1</w:t>
                  </w:r>
                </w:p>
              </w:tc>
              <w:tc>
                <w:tcPr>
                  <w:tcW w:w="1870" w:type="dxa"/>
                  <w:shd w:val="clear" w:color="auto" w:fill="F2F2F2" w:themeFill="background1" w:themeFillShade="F2"/>
                  <w:vAlign w:val="center"/>
                </w:tcPr>
                <w:p w14:paraId="5E7B1121" w14:textId="44D1E81A" w:rsidR="00F05A58" w:rsidRPr="00411A31" w:rsidRDefault="00411A31" w:rsidP="003D1F54">
                  <w:pPr>
                    <w:jc w:val="center"/>
                    <w:rPr>
                      <w:rFonts w:ascii="Sylfaen" w:hAnsi="Sylfaen" w:cs="Calibri"/>
                      <w:spacing w:val="-1"/>
                      <w:sz w:val="18"/>
                      <w:szCs w:val="18"/>
                      <w:lang w:val="en-GB"/>
                    </w:rPr>
                  </w:pPr>
                  <w:r>
                    <w:rPr>
                      <w:rFonts w:ascii="Sylfaen" w:hAnsi="Sylfaen"/>
                      <w:sz w:val="18"/>
                      <w:szCs w:val="18"/>
                      <w:lang w:val="en-GB"/>
                    </w:rPr>
                    <w:t>A</w:t>
                  </w:r>
                  <w:r w:rsidRPr="00411A31">
                    <w:rPr>
                      <w:rFonts w:ascii="Sylfaen" w:hAnsi="Sylfaen"/>
                      <w:sz w:val="18"/>
                      <w:szCs w:val="18"/>
                      <w:lang w:val="ka-GE"/>
                    </w:rPr>
                    <w:t>t least 2 business meetings per year and at least 1 conference on employment promotion issues and existing problems</w:t>
                  </w:r>
                  <w:r>
                    <w:rPr>
                      <w:rFonts w:ascii="Sylfaen" w:hAnsi="Sylfaen"/>
                      <w:sz w:val="18"/>
                      <w:szCs w:val="18"/>
                      <w:lang w:val="en-GB"/>
                    </w:rPr>
                    <w:t xml:space="preserve"> are conducted</w:t>
                  </w:r>
                </w:p>
              </w:tc>
              <w:tc>
                <w:tcPr>
                  <w:tcW w:w="1418" w:type="dxa"/>
                  <w:shd w:val="clear" w:color="auto" w:fill="F2F2F2" w:themeFill="background1" w:themeFillShade="F2"/>
                  <w:tcMar>
                    <w:top w:w="0" w:type="dxa"/>
                    <w:left w:w="108" w:type="dxa"/>
                    <w:bottom w:w="0" w:type="dxa"/>
                    <w:right w:w="108" w:type="dxa"/>
                  </w:tcMar>
                  <w:vAlign w:val="center"/>
                </w:tcPr>
                <w:p w14:paraId="324D04E4" w14:textId="0BCE20F0" w:rsidR="00F05A58" w:rsidRPr="004658F1" w:rsidRDefault="00ED17BB" w:rsidP="003D1F54">
                  <w:pPr>
                    <w:jc w:val="center"/>
                    <w:rPr>
                      <w:rFonts w:ascii="Sylfaen" w:hAnsi="Sylfaen" w:cs="Calibri"/>
                      <w:spacing w:val="-1"/>
                      <w:sz w:val="18"/>
                      <w:szCs w:val="18"/>
                      <w:lang w:val="ka-GE"/>
                    </w:rPr>
                  </w:pPr>
                  <w:r>
                    <w:rPr>
                      <w:rFonts w:ascii="Sylfaen" w:hAnsi="Sylfaen" w:cs="Sylfaen"/>
                      <w:sz w:val="18"/>
                      <w:szCs w:val="18"/>
                    </w:rPr>
                    <w:t>LEPL</w:t>
                  </w:r>
                  <w:r w:rsidR="004658F1" w:rsidRPr="004658F1">
                    <w:rPr>
                      <w:rFonts w:ascii="Sylfaen" w:hAnsi="Sylfaen" w:cs="Sylfaen"/>
                      <w:sz w:val="18"/>
                      <w:szCs w:val="18"/>
                    </w:rPr>
                    <w:t xml:space="preserve">- </w:t>
                  </w:r>
                  <w:r w:rsidR="00411A31" w:rsidRPr="004460BB">
                    <w:rPr>
                      <w:rFonts w:ascii="Sylfaen" w:hAnsi="Sylfaen" w:cs="Sylfaen"/>
                      <w:sz w:val="18"/>
                      <w:szCs w:val="18"/>
                    </w:rPr>
                    <w:t>State Employment Promotion Agency</w:t>
                  </w:r>
                </w:p>
              </w:tc>
              <w:tc>
                <w:tcPr>
                  <w:tcW w:w="1559" w:type="dxa"/>
                  <w:shd w:val="clear" w:color="auto" w:fill="F2F2F2" w:themeFill="background1" w:themeFillShade="F2"/>
                  <w:tcMar>
                    <w:top w:w="0" w:type="dxa"/>
                    <w:left w:w="108" w:type="dxa"/>
                    <w:bottom w:w="0" w:type="dxa"/>
                    <w:right w:w="108" w:type="dxa"/>
                  </w:tcMar>
                  <w:vAlign w:val="center"/>
                </w:tcPr>
                <w:p w14:paraId="4FC179DE" w14:textId="146EC93D" w:rsidR="00F05A58" w:rsidRPr="004658F1" w:rsidRDefault="00ED17BB" w:rsidP="003D1F54">
                  <w:pPr>
                    <w:jc w:val="center"/>
                    <w:rPr>
                      <w:rFonts w:ascii="Sylfaen" w:hAnsi="Sylfaen" w:cs="Calibri"/>
                      <w:sz w:val="18"/>
                      <w:szCs w:val="18"/>
                      <w:lang w:val="ka-GE"/>
                    </w:rPr>
                  </w:pPr>
                  <w:r>
                    <w:rPr>
                      <w:rFonts w:ascii="Sylfaen" w:hAnsi="Sylfaen" w:cs="Sylfaen"/>
                      <w:sz w:val="18"/>
                      <w:szCs w:val="18"/>
                    </w:rPr>
                    <w:t>LEPL</w:t>
                  </w:r>
                  <w:r w:rsidR="004658F1" w:rsidRPr="004658F1">
                    <w:rPr>
                      <w:rFonts w:ascii="Sylfaen" w:hAnsi="Sylfaen" w:cs="Sylfaen"/>
                      <w:sz w:val="18"/>
                      <w:szCs w:val="18"/>
                    </w:rPr>
                    <w:t xml:space="preserve">- </w:t>
                  </w:r>
                  <w:r w:rsidR="00411A31" w:rsidRPr="004460BB">
                    <w:rPr>
                      <w:rFonts w:ascii="Sylfaen" w:hAnsi="Sylfaen" w:cs="Sylfaen"/>
                      <w:sz w:val="18"/>
                      <w:szCs w:val="18"/>
                    </w:rPr>
                    <w:t>State Employment Promotion Agency</w:t>
                  </w:r>
                </w:p>
              </w:tc>
              <w:tc>
                <w:tcPr>
                  <w:tcW w:w="1134" w:type="dxa"/>
                  <w:shd w:val="clear" w:color="auto" w:fill="F2F2F2" w:themeFill="background1" w:themeFillShade="F2"/>
                  <w:tcMar>
                    <w:top w:w="0" w:type="dxa"/>
                    <w:left w:w="108" w:type="dxa"/>
                    <w:bottom w:w="0" w:type="dxa"/>
                    <w:right w:w="108" w:type="dxa"/>
                  </w:tcMar>
                  <w:vAlign w:val="center"/>
                </w:tcPr>
                <w:p w14:paraId="4C6D07B9" w14:textId="6908EBE8" w:rsidR="00F05A58"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0DCE2864" w14:textId="77777777" w:rsidR="00F05A58" w:rsidRPr="004658F1" w:rsidRDefault="00F05A58" w:rsidP="003D1F54">
                  <w:pPr>
                    <w:jc w:val="center"/>
                    <w:rPr>
                      <w:rFonts w:ascii="Sylfaen" w:hAnsi="Sylfaen" w:cs="Sylfaen"/>
                      <w:sz w:val="18"/>
                      <w:szCs w:val="18"/>
                      <w:lang w:val="ka-GE"/>
                    </w:rPr>
                  </w:pPr>
                </w:p>
                <w:p w14:paraId="38F0322F" w14:textId="71D6EA52" w:rsidR="00F05A58" w:rsidRPr="00411A31" w:rsidRDefault="00411A31" w:rsidP="003D1F54">
                  <w:pPr>
                    <w:jc w:val="center"/>
                    <w:rPr>
                      <w:rFonts w:ascii="Sylfaen" w:hAnsi="Sylfaen" w:cs="Sylfaen"/>
                      <w:sz w:val="18"/>
                      <w:szCs w:val="18"/>
                      <w:lang w:val="en-GB"/>
                    </w:rPr>
                  </w:pPr>
                  <w:r>
                    <w:rPr>
                      <w:rFonts w:ascii="Sylfaen" w:hAnsi="Sylfaen" w:cs="Sylfaen"/>
                      <w:sz w:val="18"/>
                      <w:szCs w:val="18"/>
                      <w:lang w:val="en-GB"/>
                    </w:rPr>
                    <w:t>Social partners</w:t>
                  </w:r>
                </w:p>
              </w:tc>
              <w:tc>
                <w:tcPr>
                  <w:tcW w:w="1276" w:type="dxa"/>
                  <w:shd w:val="clear" w:color="auto" w:fill="F2F2F2" w:themeFill="background1" w:themeFillShade="F2"/>
                  <w:tcMar>
                    <w:top w:w="0" w:type="dxa"/>
                    <w:left w:w="108" w:type="dxa"/>
                    <w:bottom w:w="0" w:type="dxa"/>
                    <w:right w:w="108" w:type="dxa"/>
                  </w:tcMar>
                  <w:vAlign w:val="center"/>
                </w:tcPr>
                <w:p w14:paraId="71C21534" w14:textId="77777777" w:rsidR="00F05A58" w:rsidRPr="004658F1" w:rsidRDefault="00F05A58" w:rsidP="003D1F54">
                  <w:pPr>
                    <w:ind w:left="176"/>
                    <w:jc w:val="center"/>
                    <w:rPr>
                      <w:rFonts w:ascii="Sylfaen" w:hAnsi="Sylfaen" w:cs="Calibri"/>
                      <w:sz w:val="18"/>
                      <w:szCs w:val="18"/>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3DB46DD1" w14:textId="44EEC52B" w:rsidR="00F05A58" w:rsidRPr="004658F1" w:rsidRDefault="00AB66ED" w:rsidP="003D1F54">
                  <w:pPr>
                    <w:rPr>
                      <w:rFonts w:ascii="Sylfaen" w:hAnsi="Sylfaen" w:cs="Calibri"/>
                      <w:sz w:val="18"/>
                      <w:szCs w:val="18"/>
                      <w:lang w:val="ka-GE"/>
                    </w:rPr>
                  </w:pPr>
                  <w:r w:rsidRPr="004658F1">
                    <w:rPr>
                      <w:rFonts w:ascii="Sylfaen" w:hAnsi="Sylfaen"/>
                      <w:sz w:val="18"/>
                      <w:szCs w:val="18"/>
                      <w:lang w:val="ka-GE"/>
                    </w:rPr>
                    <w:t>45 000</w:t>
                  </w:r>
                </w:p>
              </w:tc>
              <w:tc>
                <w:tcPr>
                  <w:tcW w:w="668" w:type="dxa"/>
                  <w:shd w:val="clear" w:color="auto" w:fill="F2F2F2" w:themeFill="background1" w:themeFillShade="F2"/>
                  <w:tcMar>
                    <w:top w:w="0" w:type="dxa"/>
                    <w:left w:w="108" w:type="dxa"/>
                    <w:bottom w:w="0" w:type="dxa"/>
                    <w:right w:w="108" w:type="dxa"/>
                  </w:tcMar>
                  <w:vAlign w:val="center"/>
                </w:tcPr>
                <w:p w14:paraId="4DE5C391" w14:textId="30E74422"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028C66F3"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5F562083"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62A3031"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B876FD1" w14:textId="77777777" w:rsidR="00F05A58" w:rsidRPr="004658F1" w:rsidRDefault="00F05A58" w:rsidP="003D1F54">
                  <w:pPr>
                    <w:ind w:left="176"/>
                    <w:jc w:val="center"/>
                    <w:rPr>
                      <w:rFonts w:ascii="Sylfaen" w:hAnsi="Sylfaen" w:cs="Calibri"/>
                      <w:sz w:val="18"/>
                      <w:szCs w:val="18"/>
                      <w:lang w:val="ka-GE"/>
                    </w:rPr>
                  </w:pPr>
                </w:p>
              </w:tc>
            </w:tr>
            <w:tr w:rsidR="00F05A58" w:rsidRPr="004658F1" w14:paraId="5F6242ED"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6E1B7959"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2.1.6</w:t>
                  </w:r>
                </w:p>
              </w:tc>
              <w:tc>
                <w:tcPr>
                  <w:tcW w:w="1843" w:type="dxa"/>
                  <w:shd w:val="clear" w:color="auto" w:fill="F2F2F2" w:themeFill="background1" w:themeFillShade="F2"/>
                  <w:vAlign w:val="center"/>
                </w:tcPr>
                <w:p w14:paraId="2F0B2CF7" w14:textId="162CF8BA" w:rsidR="00F05A58" w:rsidRPr="00411A31" w:rsidRDefault="00411A31" w:rsidP="00411A31">
                  <w:pPr>
                    <w:jc w:val="center"/>
                    <w:rPr>
                      <w:rFonts w:ascii="Sylfaen" w:hAnsi="Sylfaen" w:cs="Sylfaen"/>
                      <w:sz w:val="18"/>
                      <w:szCs w:val="18"/>
                      <w:lang w:val="en-GB"/>
                    </w:rPr>
                  </w:pPr>
                  <w:r w:rsidRPr="00411A31">
                    <w:rPr>
                      <w:rFonts w:ascii="Sylfaen" w:hAnsi="Sylfaen" w:cs="Sylfaen"/>
                      <w:sz w:val="18"/>
                      <w:szCs w:val="18"/>
                      <w:lang w:val="ka-GE"/>
                    </w:rPr>
                    <w:t xml:space="preserve">Organizing information seminars </w:t>
                  </w:r>
                  <w:r>
                    <w:rPr>
                      <w:rFonts w:ascii="Sylfaen" w:hAnsi="Sylfaen" w:cs="Sylfaen"/>
                      <w:sz w:val="18"/>
                      <w:szCs w:val="18"/>
                      <w:lang w:val="en-GB"/>
                    </w:rPr>
                    <w:t xml:space="preserve">on the state programme of </w:t>
                  </w:r>
                  <w:r w:rsidRPr="00411A31">
                    <w:rPr>
                      <w:rFonts w:ascii="Sylfaen" w:hAnsi="Sylfaen" w:cs="Sylfaen"/>
                      <w:sz w:val="18"/>
                      <w:szCs w:val="18"/>
                      <w:lang w:val="en-GB"/>
                    </w:rPr>
                    <w:t>Employment Promotion Services</w:t>
                  </w:r>
                  <w:r>
                    <w:rPr>
                      <w:rFonts w:ascii="Sylfaen" w:hAnsi="Sylfaen" w:cs="Sylfaen"/>
                      <w:sz w:val="18"/>
                      <w:szCs w:val="18"/>
                      <w:lang w:val="en-GB"/>
                    </w:rPr>
                    <w:t xml:space="preserve">, as well as </w:t>
                  </w:r>
                  <w:r w:rsidRPr="00411A31">
                    <w:rPr>
                      <w:rFonts w:ascii="Sylfaen" w:hAnsi="Sylfaen" w:cs="Sylfaen"/>
                      <w:sz w:val="18"/>
                      <w:szCs w:val="18"/>
                      <w:lang w:val="en-GB"/>
                    </w:rPr>
                    <w:t>publishing and disseminating information leaflets</w:t>
                  </w:r>
                  <w:r>
                    <w:rPr>
                      <w:rFonts w:ascii="Sylfaen" w:hAnsi="Sylfaen" w:cs="Sylfaen"/>
                      <w:sz w:val="18"/>
                      <w:szCs w:val="18"/>
                      <w:lang w:val="en-GB"/>
                    </w:rPr>
                    <w:t xml:space="preserve"> </w:t>
                  </w:r>
                  <w:r w:rsidRPr="00411A31">
                    <w:rPr>
                      <w:rFonts w:ascii="Sylfaen" w:hAnsi="Sylfaen" w:cs="Sylfaen"/>
                      <w:sz w:val="18"/>
                      <w:szCs w:val="18"/>
                      <w:lang w:val="ka-GE"/>
                    </w:rPr>
                    <w:t>on employment topics</w:t>
                  </w:r>
                  <w:r w:rsidR="00CF0C6D">
                    <w:rPr>
                      <w:rFonts w:ascii="Sylfaen" w:hAnsi="Sylfaen" w:cs="Sylfaen"/>
                      <w:sz w:val="18"/>
                      <w:szCs w:val="18"/>
                      <w:lang w:val="ka-GE"/>
                    </w:rPr>
                    <w:t xml:space="preserve"> t</w:t>
                  </w:r>
                  <w:r w:rsidR="00CF0C6D" w:rsidRPr="00CF0C6D">
                    <w:rPr>
                      <w:rFonts w:ascii="Sylfaen" w:hAnsi="Sylfaen" w:cs="Sylfaen"/>
                      <w:sz w:val="18"/>
                      <w:szCs w:val="18"/>
                      <w:lang w:val="ka-GE"/>
                    </w:rPr>
                    <w:t>o raise awareness</w:t>
                  </w:r>
                </w:p>
              </w:tc>
              <w:tc>
                <w:tcPr>
                  <w:tcW w:w="818" w:type="dxa"/>
                  <w:shd w:val="clear" w:color="auto" w:fill="A6A6A6" w:themeFill="background1" w:themeFillShade="A6"/>
                  <w:tcMar>
                    <w:top w:w="0" w:type="dxa"/>
                    <w:left w:w="108" w:type="dxa"/>
                    <w:bottom w:w="0" w:type="dxa"/>
                    <w:right w:w="108" w:type="dxa"/>
                  </w:tcMar>
                  <w:vAlign w:val="center"/>
                </w:tcPr>
                <w:p w14:paraId="5AC8CD48"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2.1.6.1</w:t>
                  </w:r>
                </w:p>
              </w:tc>
              <w:tc>
                <w:tcPr>
                  <w:tcW w:w="1870" w:type="dxa"/>
                  <w:shd w:val="clear" w:color="auto" w:fill="F2F2F2" w:themeFill="background1" w:themeFillShade="F2"/>
                  <w:vAlign w:val="center"/>
                </w:tcPr>
                <w:p w14:paraId="6EFA546F" w14:textId="198EC977" w:rsidR="00F05A58" w:rsidRDefault="00411A31" w:rsidP="003D1F54">
                  <w:pPr>
                    <w:tabs>
                      <w:tab w:val="left" w:pos="2679"/>
                    </w:tabs>
                    <w:jc w:val="center"/>
                    <w:rPr>
                      <w:rFonts w:ascii="Sylfaen" w:eastAsia="Times New Roman" w:hAnsi="Sylfaen"/>
                      <w:sz w:val="18"/>
                      <w:szCs w:val="18"/>
                      <w:lang w:val="ka-GE"/>
                    </w:rPr>
                  </w:pPr>
                  <w:r w:rsidRPr="00411A31">
                    <w:rPr>
                      <w:rFonts w:ascii="Sylfaen" w:eastAsia="Times New Roman" w:hAnsi="Sylfaen"/>
                      <w:sz w:val="18"/>
                      <w:szCs w:val="18"/>
                      <w:lang w:val="ka-GE"/>
                    </w:rPr>
                    <w:t>At least 60 interested persons participate in information seminars each year;</w:t>
                  </w:r>
                </w:p>
                <w:p w14:paraId="15D3A17D" w14:textId="77777777" w:rsidR="00411A31" w:rsidRPr="004658F1" w:rsidRDefault="00411A31" w:rsidP="003D1F54">
                  <w:pPr>
                    <w:tabs>
                      <w:tab w:val="left" w:pos="2679"/>
                    </w:tabs>
                    <w:jc w:val="center"/>
                    <w:rPr>
                      <w:rFonts w:ascii="Sylfaen" w:hAnsi="Sylfaen"/>
                      <w:sz w:val="18"/>
                      <w:szCs w:val="18"/>
                      <w:lang w:val="ka-GE"/>
                    </w:rPr>
                  </w:pPr>
                </w:p>
                <w:p w14:paraId="14862A33" w14:textId="44C68506" w:rsidR="00F05A58" w:rsidRPr="004658F1" w:rsidRDefault="00CF0C6D" w:rsidP="003D1F54">
                  <w:pPr>
                    <w:tabs>
                      <w:tab w:val="left" w:pos="2679"/>
                    </w:tabs>
                    <w:jc w:val="center"/>
                    <w:rPr>
                      <w:rFonts w:ascii="Sylfaen" w:hAnsi="Sylfaen"/>
                      <w:sz w:val="18"/>
                      <w:szCs w:val="18"/>
                      <w:lang w:val="ka-GE"/>
                    </w:rPr>
                  </w:pPr>
                  <w:r w:rsidRPr="00CF0C6D">
                    <w:rPr>
                      <w:rFonts w:ascii="Sylfaen" w:hAnsi="Sylfaen" w:cs="Sylfaen"/>
                      <w:sz w:val="18"/>
                      <w:szCs w:val="18"/>
                      <w:lang w:val="ka-GE"/>
                    </w:rPr>
                    <w:t>At least 500 information leaflets are published and disseminated annually on Job Seeker Services in Georgian and Ethnic Minority Languages</w:t>
                  </w:r>
                </w:p>
              </w:tc>
              <w:tc>
                <w:tcPr>
                  <w:tcW w:w="1418" w:type="dxa"/>
                  <w:shd w:val="clear" w:color="auto" w:fill="F2F2F2" w:themeFill="background1" w:themeFillShade="F2"/>
                  <w:tcMar>
                    <w:top w:w="0" w:type="dxa"/>
                    <w:left w:w="108" w:type="dxa"/>
                    <w:bottom w:w="0" w:type="dxa"/>
                    <w:right w:w="108" w:type="dxa"/>
                  </w:tcMar>
                  <w:vAlign w:val="center"/>
                </w:tcPr>
                <w:p w14:paraId="7A0DB460" w14:textId="55C6ABE2" w:rsidR="00F05A58" w:rsidRPr="004658F1" w:rsidRDefault="00ED17BB" w:rsidP="003D1F54">
                  <w:pPr>
                    <w:jc w:val="center"/>
                    <w:rPr>
                      <w:rFonts w:ascii="Sylfaen" w:hAnsi="Sylfaen" w:cs="Sylfaen"/>
                      <w:sz w:val="18"/>
                      <w:szCs w:val="18"/>
                    </w:rPr>
                  </w:pPr>
                  <w:r>
                    <w:rPr>
                      <w:rFonts w:ascii="Sylfaen" w:hAnsi="Sylfaen" w:cs="Sylfaen"/>
                      <w:sz w:val="18"/>
                      <w:szCs w:val="18"/>
                    </w:rPr>
                    <w:t>LEPL</w:t>
                  </w:r>
                  <w:r w:rsidR="004658F1" w:rsidRPr="004658F1">
                    <w:rPr>
                      <w:rFonts w:ascii="Sylfaen" w:hAnsi="Sylfaen" w:cs="Sylfaen"/>
                      <w:sz w:val="18"/>
                      <w:szCs w:val="18"/>
                    </w:rPr>
                    <w:t xml:space="preserve">- </w:t>
                  </w:r>
                  <w:r w:rsidR="00411A31" w:rsidRPr="004460BB">
                    <w:rPr>
                      <w:rFonts w:ascii="Sylfaen" w:hAnsi="Sylfaen" w:cs="Sylfaen"/>
                      <w:sz w:val="18"/>
                      <w:szCs w:val="18"/>
                    </w:rPr>
                    <w:t>State Employment Promotion Agency</w:t>
                  </w:r>
                </w:p>
              </w:tc>
              <w:tc>
                <w:tcPr>
                  <w:tcW w:w="1559" w:type="dxa"/>
                  <w:shd w:val="clear" w:color="auto" w:fill="F2F2F2" w:themeFill="background1" w:themeFillShade="F2"/>
                  <w:tcMar>
                    <w:top w:w="0" w:type="dxa"/>
                    <w:left w:w="108" w:type="dxa"/>
                    <w:bottom w:w="0" w:type="dxa"/>
                    <w:right w:w="108" w:type="dxa"/>
                  </w:tcMar>
                  <w:vAlign w:val="center"/>
                </w:tcPr>
                <w:p w14:paraId="7ACDBC82" w14:textId="05AB406C" w:rsidR="00F05A58" w:rsidRPr="004658F1" w:rsidRDefault="00ED17BB" w:rsidP="003D1F54">
                  <w:pPr>
                    <w:jc w:val="center"/>
                    <w:rPr>
                      <w:rFonts w:ascii="Sylfaen" w:hAnsi="Sylfaen" w:cs="Sylfaen"/>
                      <w:sz w:val="18"/>
                      <w:szCs w:val="18"/>
                    </w:rPr>
                  </w:pPr>
                  <w:r>
                    <w:rPr>
                      <w:rFonts w:ascii="Sylfaen" w:hAnsi="Sylfaen" w:cs="Sylfaen"/>
                      <w:sz w:val="18"/>
                      <w:szCs w:val="18"/>
                    </w:rPr>
                    <w:t>LEPL</w:t>
                  </w:r>
                  <w:r w:rsidR="004658F1" w:rsidRPr="004658F1">
                    <w:rPr>
                      <w:rFonts w:ascii="Sylfaen" w:hAnsi="Sylfaen" w:cs="Sylfaen"/>
                      <w:sz w:val="18"/>
                      <w:szCs w:val="18"/>
                    </w:rPr>
                    <w:t xml:space="preserve">- </w:t>
                  </w:r>
                  <w:r w:rsidR="00411A31" w:rsidRPr="004460BB">
                    <w:rPr>
                      <w:rFonts w:ascii="Sylfaen" w:hAnsi="Sylfaen" w:cs="Sylfaen"/>
                      <w:sz w:val="18"/>
                      <w:szCs w:val="18"/>
                    </w:rPr>
                    <w:t>State Employment Promotion Agency</w:t>
                  </w:r>
                </w:p>
              </w:tc>
              <w:tc>
                <w:tcPr>
                  <w:tcW w:w="1134" w:type="dxa"/>
                  <w:shd w:val="clear" w:color="auto" w:fill="F2F2F2" w:themeFill="background1" w:themeFillShade="F2"/>
                  <w:tcMar>
                    <w:top w:w="0" w:type="dxa"/>
                    <w:left w:w="108" w:type="dxa"/>
                    <w:bottom w:w="0" w:type="dxa"/>
                    <w:right w:w="108" w:type="dxa"/>
                  </w:tcMar>
                  <w:vAlign w:val="center"/>
                </w:tcPr>
                <w:p w14:paraId="41C5CE53" w14:textId="71A46529" w:rsidR="00F05A58"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tc>
              <w:tc>
                <w:tcPr>
                  <w:tcW w:w="1276" w:type="dxa"/>
                  <w:shd w:val="clear" w:color="auto" w:fill="F2F2F2" w:themeFill="background1" w:themeFillShade="F2"/>
                  <w:tcMar>
                    <w:top w:w="0" w:type="dxa"/>
                    <w:left w:w="108" w:type="dxa"/>
                    <w:bottom w:w="0" w:type="dxa"/>
                    <w:right w:w="108" w:type="dxa"/>
                  </w:tcMar>
                  <w:vAlign w:val="center"/>
                </w:tcPr>
                <w:p w14:paraId="5C890CCF" w14:textId="77777777" w:rsidR="00F05A58" w:rsidRPr="004658F1" w:rsidRDefault="00F05A58">
                  <w:pPr>
                    <w:ind w:left="176"/>
                    <w:rPr>
                      <w:rFonts w:ascii="Sylfaen" w:hAnsi="Sylfaen" w:cs="Calibri"/>
                      <w:sz w:val="18"/>
                      <w:szCs w:val="18"/>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10BD460E" w14:textId="6191C1D0" w:rsidR="00F05A58" w:rsidRPr="004658F1" w:rsidRDefault="00AB66ED" w:rsidP="003D1F54">
                  <w:pPr>
                    <w:rPr>
                      <w:rFonts w:ascii="Sylfaen" w:hAnsi="Sylfaen"/>
                      <w:sz w:val="18"/>
                      <w:szCs w:val="18"/>
                      <w:lang w:val="ka-GE"/>
                    </w:rPr>
                  </w:pPr>
                  <w:r w:rsidRPr="004658F1">
                    <w:rPr>
                      <w:rFonts w:ascii="Sylfaen" w:hAnsi="Sylfaen"/>
                      <w:color w:val="000000" w:themeColor="text1"/>
                      <w:sz w:val="18"/>
                      <w:szCs w:val="18"/>
                      <w:lang w:val="ka-GE"/>
                    </w:rPr>
                    <w:t>90 000</w:t>
                  </w:r>
                </w:p>
              </w:tc>
              <w:tc>
                <w:tcPr>
                  <w:tcW w:w="668" w:type="dxa"/>
                  <w:shd w:val="clear" w:color="auto" w:fill="F2F2F2" w:themeFill="background1" w:themeFillShade="F2"/>
                  <w:tcMar>
                    <w:top w:w="0" w:type="dxa"/>
                    <w:left w:w="108" w:type="dxa"/>
                    <w:bottom w:w="0" w:type="dxa"/>
                    <w:right w:w="108" w:type="dxa"/>
                  </w:tcMar>
                  <w:vAlign w:val="center"/>
                </w:tcPr>
                <w:p w14:paraId="48354D4B" w14:textId="3C888FC4"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3FE317A7"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060F409B"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122E331B"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16B6083" w14:textId="77777777" w:rsidR="00F05A58" w:rsidRPr="004658F1" w:rsidRDefault="00F05A58" w:rsidP="003D1F54">
                  <w:pPr>
                    <w:ind w:left="176"/>
                    <w:jc w:val="center"/>
                    <w:rPr>
                      <w:rFonts w:ascii="Sylfaen" w:hAnsi="Sylfaen" w:cs="Calibri"/>
                      <w:sz w:val="18"/>
                      <w:szCs w:val="18"/>
                      <w:lang w:val="ka-GE"/>
                    </w:rPr>
                  </w:pPr>
                </w:p>
              </w:tc>
            </w:tr>
            <w:tr w:rsidR="00F05A58" w:rsidRPr="004658F1" w14:paraId="07DBBC46"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7AE66EC"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2.1.7</w:t>
                  </w:r>
                </w:p>
              </w:tc>
              <w:tc>
                <w:tcPr>
                  <w:tcW w:w="1843" w:type="dxa"/>
                  <w:shd w:val="clear" w:color="auto" w:fill="F2F2F2" w:themeFill="background1" w:themeFillShade="F2"/>
                  <w:vAlign w:val="center"/>
                </w:tcPr>
                <w:p w14:paraId="58AF49FE" w14:textId="6A4B956D" w:rsidR="00F05A58" w:rsidRPr="004658F1" w:rsidRDefault="00CF0C6D" w:rsidP="003D1F54">
                  <w:pPr>
                    <w:jc w:val="center"/>
                    <w:rPr>
                      <w:rFonts w:ascii="Sylfaen" w:hAnsi="Sylfaen" w:cs="Sylfaen"/>
                      <w:sz w:val="18"/>
                      <w:szCs w:val="18"/>
                      <w:lang w:val="ka-GE"/>
                    </w:rPr>
                  </w:pPr>
                  <w:r w:rsidRPr="00CF0C6D">
                    <w:rPr>
                      <w:rFonts w:ascii="Sylfaen" w:hAnsi="Sylfaen" w:cs="Sylfaen"/>
                      <w:sz w:val="18"/>
                      <w:szCs w:val="18"/>
                      <w:lang w:val="ka-GE"/>
                    </w:rPr>
                    <w:t>Arranging employment forums</w:t>
                  </w:r>
                </w:p>
              </w:tc>
              <w:tc>
                <w:tcPr>
                  <w:tcW w:w="818" w:type="dxa"/>
                  <w:shd w:val="clear" w:color="auto" w:fill="A6A6A6" w:themeFill="background1" w:themeFillShade="A6"/>
                  <w:tcMar>
                    <w:top w:w="0" w:type="dxa"/>
                    <w:left w:w="108" w:type="dxa"/>
                    <w:bottom w:w="0" w:type="dxa"/>
                    <w:right w:w="108" w:type="dxa"/>
                  </w:tcMar>
                  <w:vAlign w:val="center"/>
                </w:tcPr>
                <w:p w14:paraId="57B68271"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2.1.7.1</w:t>
                  </w:r>
                </w:p>
              </w:tc>
              <w:tc>
                <w:tcPr>
                  <w:tcW w:w="1870" w:type="dxa"/>
                  <w:shd w:val="clear" w:color="auto" w:fill="F2F2F2" w:themeFill="background1" w:themeFillShade="F2"/>
                  <w:vAlign w:val="center"/>
                </w:tcPr>
                <w:p w14:paraId="7EB3EB6E" w14:textId="7392B36D" w:rsidR="00F05A58" w:rsidRDefault="00CF0C6D" w:rsidP="003D1F54">
                  <w:pPr>
                    <w:jc w:val="center"/>
                    <w:rPr>
                      <w:rFonts w:ascii="Sylfaen" w:hAnsi="Sylfaen"/>
                      <w:sz w:val="18"/>
                      <w:szCs w:val="18"/>
                      <w:lang w:val="ka-GE"/>
                    </w:rPr>
                  </w:pPr>
                  <w:r w:rsidRPr="00CF0C6D">
                    <w:rPr>
                      <w:rFonts w:ascii="Sylfaen" w:hAnsi="Sylfaen"/>
                      <w:sz w:val="18"/>
                      <w:szCs w:val="18"/>
                      <w:lang w:val="ka-GE"/>
                    </w:rPr>
                    <w:t xml:space="preserve">At least 2000 job seekers per year, including persons with disabilities and persons with </w:t>
                  </w:r>
                  <w:r>
                    <w:rPr>
                      <w:rFonts w:ascii="Sylfaen" w:hAnsi="Sylfaen"/>
                      <w:sz w:val="18"/>
                      <w:szCs w:val="18"/>
                      <w:lang w:val="en-GB"/>
                    </w:rPr>
                    <w:t>special educational needs</w:t>
                  </w:r>
                  <w:r w:rsidRPr="00CF0C6D">
                    <w:rPr>
                      <w:rFonts w:ascii="Sylfaen" w:hAnsi="Sylfaen"/>
                      <w:sz w:val="18"/>
                      <w:szCs w:val="18"/>
                      <w:lang w:val="ka-GE"/>
                    </w:rPr>
                    <w:t>, were provided with appropriate services and at least 180</w:t>
                  </w:r>
                  <w:r>
                    <w:rPr>
                      <w:rFonts w:ascii="Sylfaen" w:hAnsi="Sylfaen"/>
                      <w:sz w:val="18"/>
                      <w:szCs w:val="18"/>
                      <w:lang w:val="en-GB"/>
                    </w:rPr>
                    <w:t xml:space="preserve"> persons were </w:t>
                  </w:r>
                  <w:r w:rsidRPr="00CF0C6D">
                    <w:rPr>
                      <w:rFonts w:ascii="Sylfaen" w:hAnsi="Sylfaen"/>
                      <w:sz w:val="18"/>
                      <w:szCs w:val="18"/>
                      <w:lang w:val="ka-GE"/>
                    </w:rPr>
                    <w:t>employed;</w:t>
                  </w:r>
                </w:p>
                <w:p w14:paraId="21191A29" w14:textId="77777777" w:rsidR="00CF0C6D" w:rsidRPr="004658F1" w:rsidRDefault="00CF0C6D" w:rsidP="003D1F54">
                  <w:pPr>
                    <w:jc w:val="center"/>
                    <w:rPr>
                      <w:rFonts w:ascii="Sylfaen" w:hAnsi="Sylfaen"/>
                      <w:sz w:val="18"/>
                      <w:szCs w:val="18"/>
                      <w:lang w:val="ka-GE"/>
                    </w:rPr>
                  </w:pPr>
                </w:p>
                <w:p w14:paraId="7B32BDB9" w14:textId="1C9C1334" w:rsidR="00F05A58" w:rsidRPr="00CF0C6D" w:rsidRDefault="00CF0C6D" w:rsidP="003D1F54">
                  <w:pPr>
                    <w:tabs>
                      <w:tab w:val="left" w:pos="2679"/>
                    </w:tabs>
                    <w:jc w:val="center"/>
                    <w:rPr>
                      <w:rFonts w:ascii="Sylfaen" w:eastAsia="Times New Roman" w:hAnsi="Sylfaen"/>
                      <w:sz w:val="18"/>
                      <w:szCs w:val="18"/>
                      <w:lang w:val="en-GB"/>
                    </w:rPr>
                  </w:pPr>
                  <w:r w:rsidRPr="00CF0C6D">
                    <w:rPr>
                      <w:rFonts w:ascii="Sylfaen" w:eastAsia="Times New Roman" w:hAnsi="Sylfaen"/>
                      <w:sz w:val="18"/>
                      <w:szCs w:val="18"/>
                      <w:lang w:val="ka-GE"/>
                    </w:rPr>
                    <w:t>At least 2 employment forums are held annually, representing employers involved in the program</w:t>
                  </w:r>
                  <w:r>
                    <w:rPr>
                      <w:rFonts w:ascii="Sylfaen" w:eastAsia="Times New Roman" w:hAnsi="Sylfaen"/>
                      <w:sz w:val="18"/>
                      <w:szCs w:val="18"/>
                      <w:lang w:val="en-GB"/>
                    </w:rPr>
                    <w:t>me</w:t>
                  </w:r>
                </w:p>
              </w:tc>
              <w:tc>
                <w:tcPr>
                  <w:tcW w:w="1418" w:type="dxa"/>
                  <w:shd w:val="clear" w:color="auto" w:fill="F2F2F2" w:themeFill="background1" w:themeFillShade="F2"/>
                  <w:tcMar>
                    <w:top w:w="0" w:type="dxa"/>
                    <w:left w:w="108" w:type="dxa"/>
                    <w:bottom w:w="0" w:type="dxa"/>
                    <w:right w:w="108" w:type="dxa"/>
                  </w:tcMar>
                  <w:vAlign w:val="center"/>
                </w:tcPr>
                <w:p w14:paraId="64A54C74" w14:textId="7174D75B" w:rsidR="00F05A58" w:rsidRPr="004658F1" w:rsidRDefault="00ED17BB" w:rsidP="003D1F54">
                  <w:pPr>
                    <w:jc w:val="center"/>
                    <w:rPr>
                      <w:rFonts w:ascii="Sylfaen" w:hAnsi="Sylfaen" w:cs="Sylfaen"/>
                      <w:sz w:val="18"/>
                      <w:szCs w:val="18"/>
                    </w:rPr>
                  </w:pPr>
                  <w:r>
                    <w:rPr>
                      <w:rFonts w:ascii="Sylfaen" w:hAnsi="Sylfaen" w:cs="Sylfaen"/>
                      <w:sz w:val="18"/>
                      <w:szCs w:val="18"/>
                    </w:rPr>
                    <w:t>LEPL</w:t>
                  </w:r>
                  <w:r w:rsidR="004658F1" w:rsidRPr="004658F1">
                    <w:rPr>
                      <w:rFonts w:ascii="Sylfaen" w:hAnsi="Sylfaen" w:cs="Sylfaen"/>
                      <w:sz w:val="18"/>
                      <w:szCs w:val="18"/>
                    </w:rPr>
                    <w:t xml:space="preserve">- </w:t>
                  </w:r>
                  <w:r w:rsidR="00CF0C6D" w:rsidRPr="004460BB">
                    <w:rPr>
                      <w:rFonts w:ascii="Sylfaen" w:hAnsi="Sylfaen" w:cs="Sylfaen"/>
                      <w:sz w:val="18"/>
                      <w:szCs w:val="18"/>
                    </w:rPr>
                    <w:t>State Employment Promotion Agency</w:t>
                  </w:r>
                </w:p>
              </w:tc>
              <w:tc>
                <w:tcPr>
                  <w:tcW w:w="1559" w:type="dxa"/>
                  <w:shd w:val="clear" w:color="auto" w:fill="F2F2F2" w:themeFill="background1" w:themeFillShade="F2"/>
                  <w:tcMar>
                    <w:top w:w="0" w:type="dxa"/>
                    <w:left w:w="108" w:type="dxa"/>
                    <w:bottom w:w="0" w:type="dxa"/>
                    <w:right w:w="108" w:type="dxa"/>
                  </w:tcMar>
                  <w:vAlign w:val="center"/>
                </w:tcPr>
                <w:p w14:paraId="3472EDDC" w14:textId="26293C36" w:rsidR="00F05A58" w:rsidRPr="004658F1" w:rsidRDefault="00ED17BB" w:rsidP="003D1F54">
                  <w:pPr>
                    <w:jc w:val="center"/>
                    <w:rPr>
                      <w:rFonts w:ascii="Sylfaen" w:hAnsi="Sylfaen" w:cs="Sylfaen"/>
                      <w:sz w:val="18"/>
                      <w:szCs w:val="18"/>
                    </w:rPr>
                  </w:pPr>
                  <w:r>
                    <w:rPr>
                      <w:rFonts w:ascii="Sylfaen" w:hAnsi="Sylfaen" w:cs="Sylfaen"/>
                      <w:sz w:val="18"/>
                      <w:szCs w:val="18"/>
                    </w:rPr>
                    <w:t>LEPL</w:t>
                  </w:r>
                  <w:r w:rsidR="004658F1" w:rsidRPr="004658F1">
                    <w:rPr>
                      <w:rFonts w:ascii="Sylfaen" w:hAnsi="Sylfaen" w:cs="Sylfaen"/>
                      <w:sz w:val="18"/>
                      <w:szCs w:val="18"/>
                    </w:rPr>
                    <w:t xml:space="preserve">- </w:t>
                  </w:r>
                  <w:r w:rsidR="00CF0C6D" w:rsidRPr="004460BB">
                    <w:rPr>
                      <w:rFonts w:ascii="Sylfaen" w:hAnsi="Sylfaen" w:cs="Sylfaen"/>
                      <w:sz w:val="18"/>
                      <w:szCs w:val="18"/>
                    </w:rPr>
                    <w:t>State Employment Promotion Agency</w:t>
                  </w:r>
                </w:p>
              </w:tc>
              <w:tc>
                <w:tcPr>
                  <w:tcW w:w="1134" w:type="dxa"/>
                  <w:shd w:val="clear" w:color="auto" w:fill="F2F2F2" w:themeFill="background1" w:themeFillShade="F2"/>
                  <w:tcMar>
                    <w:top w:w="0" w:type="dxa"/>
                    <w:left w:w="108" w:type="dxa"/>
                    <w:bottom w:w="0" w:type="dxa"/>
                    <w:right w:w="108" w:type="dxa"/>
                  </w:tcMar>
                  <w:vAlign w:val="center"/>
                </w:tcPr>
                <w:p w14:paraId="381BE418" w14:textId="3ABA3F2E" w:rsidR="00F05A58"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210A3806" w14:textId="77777777" w:rsidR="00F05A58" w:rsidRPr="004658F1" w:rsidRDefault="00F05A58" w:rsidP="003D1F54">
                  <w:pPr>
                    <w:jc w:val="center"/>
                    <w:rPr>
                      <w:rFonts w:ascii="Sylfaen" w:hAnsi="Sylfaen" w:cs="Sylfaen"/>
                      <w:sz w:val="18"/>
                      <w:szCs w:val="18"/>
                      <w:lang w:val="ka-GE"/>
                    </w:rPr>
                  </w:pPr>
                </w:p>
                <w:p w14:paraId="201406B6" w14:textId="1B7D594D" w:rsidR="00F05A58" w:rsidRPr="00CF0C6D" w:rsidRDefault="00CF0C6D" w:rsidP="003D1F54">
                  <w:pPr>
                    <w:jc w:val="center"/>
                    <w:rPr>
                      <w:rFonts w:ascii="Sylfaen" w:hAnsi="Sylfaen" w:cs="Sylfaen"/>
                      <w:sz w:val="18"/>
                      <w:szCs w:val="18"/>
                      <w:lang w:val="en-GB"/>
                    </w:rPr>
                  </w:pPr>
                  <w:r>
                    <w:rPr>
                      <w:rFonts w:ascii="Sylfaen" w:hAnsi="Sylfaen" w:cs="Sylfaen"/>
                      <w:sz w:val="18"/>
                      <w:szCs w:val="18"/>
                      <w:lang w:val="en-GB"/>
                    </w:rPr>
                    <w:t>Social partners</w:t>
                  </w:r>
                </w:p>
              </w:tc>
              <w:tc>
                <w:tcPr>
                  <w:tcW w:w="1276" w:type="dxa"/>
                  <w:shd w:val="clear" w:color="auto" w:fill="F2F2F2" w:themeFill="background1" w:themeFillShade="F2"/>
                  <w:tcMar>
                    <w:top w:w="0" w:type="dxa"/>
                    <w:left w:w="108" w:type="dxa"/>
                    <w:bottom w:w="0" w:type="dxa"/>
                    <w:right w:w="108" w:type="dxa"/>
                  </w:tcMar>
                  <w:vAlign w:val="center"/>
                </w:tcPr>
                <w:p w14:paraId="3B52475D" w14:textId="77777777" w:rsidR="00F05A58" w:rsidRPr="004658F1" w:rsidRDefault="00F05A58" w:rsidP="003D1F54">
                  <w:pPr>
                    <w:ind w:left="176"/>
                    <w:jc w:val="center"/>
                    <w:rPr>
                      <w:rFonts w:ascii="Sylfaen" w:hAnsi="Sylfaen" w:cs="Calibri"/>
                      <w:sz w:val="18"/>
                      <w:szCs w:val="18"/>
                    </w:rPr>
                  </w:pPr>
                </w:p>
              </w:tc>
              <w:tc>
                <w:tcPr>
                  <w:tcW w:w="855" w:type="dxa"/>
                  <w:shd w:val="clear" w:color="auto" w:fill="F2F2F2" w:themeFill="background1" w:themeFillShade="F2"/>
                  <w:tcMar>
                    <w:top w:w="0" w:type="dxa"/>
                    <w:left w:w="108" w:type="dxa"/>
                    <w:bottom w:w="0" w:type="dxa"/>
                    <w:right w:w="108" w:type="dxa"/>
                  </w:tcMar>
                  <w:vAlign w:val="center"/>
                </w:tcPr>
                <w:p w14:paraId="5E888D0E" w14:textId="3CD10E94" w:rsidR="00F05A58" w:rsidRPr="004658F1" w:rsidRDefault="00AB66ED" w:rsidP="003D1F54">
                  <w:pPr>
                    <w:jc w:val="center"/>
                    <w:rPr>
                      <w:rFonts w:ascii="Sylfaen" w:hAnsi="Sylfaen"/>
                      <w:color w:val="000000" w:themeColor="text1"/>
                      <w:sz w:val="18"/>
                      <w:szCs w:val="18"/>
                      <w:lang w:val="ka-GE"/>
                    </w:rPr>
                  </w:pPr>
                  <w:r w:rsidRPr="004658F1">
                    <w:rPr>
                      <w:rFonts w:ascii="Sylfaen" w:hAnsi="Sylfaen"/>
                      <w:color w:val="000000" w:themeColor="text1"/>
                      <w:sz w:val="18"/>
                      <w:szCs w:val="18"/>
                      <w:lang w:val="ka-GE"/>
                    </w:rPr>
                    <w:t>60 000</w:t>
                  </w:r>
                </w:p>
              </w:tc>
              <w:tc>
                <w:tcPr>
                  <w:tcW w:w="668" w:type="dxa"/>
                  <w:shd w:val="clear" w:color="auto" w:fill="F2F2F2" w:themeFill="background1" w:themeFillShade="F2"/>
                  <w:tcMar>
                    <w:top w:w="0" w:type="dxa"/>
                    <w:left w:w="108" w:type="dxa"/>
                    <w:bottom w:w="0" w:type="dxa"/>
                    <w:right w:w="108" w:type="dxa"/>
                  </w:tcMar>
                  <w:vAlign w:val="center"/>
                </w:tcPr>
                <w:p w14:paraId="37983CDC" w14:textId="1E6C057A"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6663978A"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15B97E40"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82D0D0F"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435AA794" w14:textId="77777777" w:rsidR="00F05A58" w:rsidRPr="004658F1" w:rsidRDefault="00F05A58" w:rsidP="003D1F54">
                  <w:pPr>
                    <w:ind w:left="176"/>
                    <w:jc w:val="center"/>
                    <w:rPr>
                      <w:rFonts w:ascii="Sylfaen" w:hAnsi="Sylfaen" w:cs="Calibri"/>
                      <w:sz w:val="18"/>
                      <w:szCs w:val="18"/>
                      <w:lang w:val="ka-GE"/>
                    </w:rPr>
                  </w:pPr>
                </w:p>
              </w:tc>
            </w:tr>
            <w:tr w:rsidR="00BF2632" w:rsidRPr="004658F1" w14:paraId="176FA1D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1A565E78" w14:textId="084C5C39" w:rsidR="00BF2632" w:rsidRPr="008E2E02" w:rsidRDefault="00BF2632" w:rsidP="003D1F54">
                  <w:pPr>
                    <w:jc w:val="center"/>
                    <w:rPr>
                      <w:rFonts w:ascii="Sylfaen" w:hAnsi="Sylfaen" w:cs="Calibri"/>
                      <w:b/>
                      <w:sz w:val="18"/>
                      <w:szCs w:val="18"/>
                      <w:lang w:val="ka-GE"/>
                    </w:rPr>
                  </w:pPr>
                  <w:r w:rsidRPr="004658F1">
                    <w:rPr>
                      <w:rFonts w:ascii="Sylfaen" w:hAnsi="Sylfaen" w:cs="Calibri"/>
                      <w:b/>
                      <w:sz w:val="18"/>
                      <w:szCs w:val="18"/>
                      <w:lang w:val="ka-GE"/>
                    </w:rPr>
                    <w:t>2.1.8</w:t>
                  </w:r>
                </w:p>
              </w:tc>
              <w:tc>
                <w:tcPr>
                  <w:tcW w:w="1843" w:type="dxa"/>
                  <w:shd w:val="clear" w:color="auto" w:fill="F2F2F2" w:themeFill="background1" w:themeFillShade="F2"/>
                  <w:vAlign w:val="center"/>
                </w:tcPr>
                <w:p w14:paraId="7E72D225" w14:textId="2C53BCB5" w:rsidR="00BF2632" w:rsidRPr="004658F1" w:rsidRDefault="00CF0C6D" w:rsidP="003D1F54">
                  <w:pPr>
                    <w:jc w:val="center"/>
                    <w:rPr>
                      <w:rFonts w:ascii="Sylfaen" w:hAnsi="Sylfaen" w:cs="Sylfaen"/>
                      <w:sz w:val="18"/>
                      <w:szCs w:val="18"/>
                      <w:lang w:val="ka-GE"/>
                    </w:rPr>
                  </w:pPr>
                  <w:r w:rsidRPr="00CF0C6D">
                    <w:rPr>
                      <w:rFonts w:ascii="Sylfaen" w:hAnsi="Sylfaen"/>
                      <w:sz w:val="18"/>
                      <w:szCs w:val="18"/>
                      <w:lang w:val="ka-GE"/>
                    </w:rPr>
                    <w:t>Conduct</w:t>
                  </w:r>
                  <w:r>
                    <w:rPr>
                      <w:rFonts w:ascii="Sylfaen" w:hAnsi="Sylfaen"/>
                      <w:sz w:val="18"/>
                      <w:szCs w:val="18"/>
                      <w:lang w:val="en-GB"/>
                    </w:rPr>
                    <w:t>ing</w:t>
                  </w:r>
                  <w:r w:rsidRPr="00CF0C6D">
                    <w:rPr>
                      <w:rFonts w:ascii="Sylfaen" w:hAnsi="Sylfaen"/>
                      <w:sz w:val="18"/>
                      <w:szCs w:val="18"/>
                      <w:lang w:val="ka-GE"/>
                    </w:rPr>
                    <w:t xml:space="preserve"> information / awareness campaign on state socio-economic program</w:t>
                  </w:r>
                  <w:r>
                    <w:rPr>
                      <w:rFonts w:ascii="Sylfaen" w:hAnsi="Sylfaen"/>
                      <w:sz w:val="18"/>
                      <w:szCs w:val="18"/>
                      <w:lang w:val="en-GB"/>
                    </w:rPr>
                    <w:t>me</w:t>
                  </w:r>
                  <w:r w:rsidRPr="00CF0C6D">
                    <w:rPr>
                      <w:rFonts w:ascii="Sylfaen" w:hAnsi="Sylfaen"/>
                      <w:sz w:val="18"/>
                      <w:szCs w:val="18"/>
                      <w:lang w:val="ka-GE"/>
                    </w:rPr>
                    <w:t>s and services</w:t>
                  </w:r>
                </w:p>
              </w:tc>
              <w:tc>
                <w:tcPr>
                  <w:tcW w:w="818" w:type="dxa"/>
                  <w:shd w:val="clear" w:color="auto" w:fill="A6A6A6" w:themeFill="background1" w:themeFillShade="A6"/>
                  <w:tcMar>
                    <w:top w:w="0" w:type="dxa"/>
                    <w:left w:w="108" w:type="dxa"/>
                    <w:bottom w:w="0" w:type="dxa"/>
                    <w:right w:w="108" w:type="dxa"/>
                  </w:tcMar>
                  <w:vAlign w:val="center"/>
                </w:tcPr>
                <w:p w14:paraId="15F4CA42" w14:textId="195505CB" w:rsidR="00BF2632" w:rsidRPr="004658F1" w:rsidRDefault="00BF2632" w:rsidP="003D1F54">
                  <w:pPr>
                    <w:jc w:val="center"/>
                    <w:rPr>
                      <w:rFonts w:ascii="Sylfaen" w:hAnsi="Sylfaen" w:cs="Calibri"/>
                      <w:b/>
                      <w:sz w:val="18"/>
                      <w:szCs w:val="18"/>
                      <w:lang w:val="ka-GE"/>
                    </w:rPr>
                  </w:pPr>
                  <w:r w:rsidRPr="004658F1">
                    <w:rPr>
                      <w:rFonts w:ascii="Sylfaen" w:hAnsi="Sylfaen" w:cs="Calibri"/>
                      <w:b/>
                      <w:sz w:val="18"/>
                      <w:szCs w:val="18"/>
                      <w:lang w:val="ka-GE"/>
                    </w:rPr>
                    <w:t>2.1.8.1</w:t>
                  </w:r>
                </w:p>
              </w:tc>
              <w:tc>
                <w:tcPr>
                  <w:tcW w:w="1870" w:type="dxa"/>
                  <w:shd w:val="clear" w:color="auto" w:fill="F2F2F2" w:themeFill="background1" w:themeFillShade="F2"/>
                  <w:vAlign w:val="center"/>
                </w:tcPr>
                <w:p w14:paraId="72B4F90E" w14:textId="19DBDD08" w:rsidR="00BF2632" w:rsidRPr="004658F1" w:rsidRDefault="00CF0C6D" w:rsidP="00BF2632">
                  <w:pPr>
                    <w:tabs>
                      <w:tab w:val="left" w:pos="2679"/>
                    </w:tabs>
                    <w:jc w:val="center"/>
                    <w:rPr>
                      <w:rFonts w:ascii="Sylfaen" w:hAnsi="Sylfaen"/>
                      <w:sz w:val="18"/>
                      <w:szCs w:val="18"/>
                      <w:lang w:val="ka-GE"/>
                    </w:rPr>
                  </w:pPr>
                  <w:r w:rsidRPr="00CF0C6D">
                    <w:rPr>
                      <w:rFonts w:ascii="Sylfaen" w:hAnsi="Sylfaen"/>
                      <w:sz w:val="18"/>
                      <w:szCs w:val="18"/>
                      <w:lang w:val="ka-GE"/>
                    </w:rPr>
                    <w:t>Up to 300 beneficiaries</w:t>
                  </w:r>
                  <w:r>
                    <w:rPr>
                      <w:rFonts w:ascii="Sylfaen" w:hAnsi="Sylfaen"/>
                      <w:sz w:val="18"/>
                      <w:szCs w:val="18"/>
                      <w:lang w:val="en-GB"/>
                    </w:rPr>
                    <w:t xml:space="preserve"> from </w:t>
                  </w:r>
                  <w:r w:rsidRPr="00CF0C6D">
                    <w:rPr>
                      <w:rFonts w:ascii="Sylfaen" w:hAnsi="Sylfaen"/>
                      <w:sz w:val="18"/>
                      <w:szCs w:val="18"/>
                      <w:lang w:val="ka-GE"/>
                    </w:rPr>
                    <w:t>10 municipalities densely populated by ethnic minorities</w:t>
                  </w:r>
                </w:p>
                <w:p w14:paraId="6B000058" w14:textId="77777777" w:rsidR="00BF2632" w:rsidRPr="004658F1" w:rsidRDefault="00BF2632" w:rsidP="00CF0C6D">
                  <w:pPr>
                    <w:tabs>
                      <w:tab w:val="left" w:pos="2679"/>
                    </w:tabs>
                    <w:jc w:val="center"/>
                    <w:rPr>
                      <w:rFonts w:ascii="Sylfaen" w:hAnsi="Sylfaen"/>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7A1A1CE9" w14:textId="11871B48" w:rsidR="00BF2632" w:rsidRPr="004658F1" w:rsidRDefault="00CF0C6D" w:rsidP="003D1F54">
                  <w:pPr>
                    <w:jc w:val="center"/>
                    <w:rPr>
                      <w:rFonts w:ascii="Sylfaen" w:hAnsi="Sylfaen" w:cs="Sylfaen"/>
                      <w:sz w:val="18"/>
                      <w:szCs w:val="18"/>
                    </w:rPr>
                  </w:pPr>
                  <w:r w:rsidRPr="00CF0C6D">
                    <w:rPr>
                      <w:rFonts w:ascii="Sylfaen" w:hAnsi="Sylfaen" w:cs="Sylfaen"/>
                      <w:sz w:val="18"/>
                      <w:szCs w:val="18"/>
                      <w:lang w:val="ka-GE"/>
                    </w:rPr>
                    <w:t>Office of the State Minister for Reconciliation and Civic Equality;</w:t>
                  </w:r>
                </w:p>
              </w:tc>
              <w:tc>
                <w:tcPr>
                  <w:tcW w:w="1559" w:type="dxa"/>
                  <w:shd w:val="clear" w:color="auto" w:fill="F2F2F2" w:themeFill="background1" w:themeFillShade="F2"/>
                  <w:tcMar>
                    <w:top w:w="0" w:type="dxa"/>
                    <w:left w:w="108" w:type="dxa"/>
                    <w:bottom w:w="0" w:type="dxa"/>
                    <w:right w:w="108" w:type="dxa"/>
                  </w:tcMar>
                  <w:vAlign w:val="center"/>
                </w:tcPr>
                <w:p w14:paraId="56D41B0B" w14:textId="77777777" w:rsidR="00BF2632" w:rsidRPr="004658F1" w:rsidRDefault="00BF2632" w:rsidP="003D1F54">
                  <w:pPr>
                    <w:jc w:val="center"/>
                    <w:rPr>
                      <w:rFonts w:ascii="Sylfaen" w:hAnsi="Sylfaen" w:cs="Sylfaen"/>
                      <w:sz w:val="18"/>
                      <w:szCs w:val="18"/>
                    </w:rPr>
                  </w:pPr>
                </w:p>
              </w:tc>
              <w:tc>
                <w:tcPr>
                  <w:tcW w:w="1134" w:type="dxa"/>
                  <w:shd w:val="clear" w:color="auto" w:fill="F2F2F2" w:themeFill="background1" w:themeFillShade="F2"/>
                  <w:tcMar>
                    <w:top w:w="0" w:type="dxa"/>
                    <w:left w:w="108" w:type="dxa"/>
                    <w:bottom w:w="0" w:type="dxa"/>
                    <w:right w:w="108" w:type="dxa"/>
                  </w:tcMar>
                  <w:vAlign w:val="center"/>
                </w:tcPr>
                <w:p w14:paraId="6C77DDF1" w14:textId="77777777" w:rsidR="00CF0C6D" w:rsidRPr="00CF0C6D" w:rsidRDefault="00CF0C6D" w:rsidP="00CF0C6D">
                  <w:pPr>
                    <w:jc w:val="center"/>
                    <w:rPr>
                      <w:rFonts w:ascii="Sylfaen" w:hAnsi="Sylfaen" w:cs="Sylfaen"/>
                      <w:sz w:val="18"/>
                      <w:szCs w:val="18"/>
                      <w:lang w:val="ka-GE"/>
                    </w:rPr>
                  </w:pPr>
                  <w:r w:rsidRPr="00CF0C6D">
                    <w:rPr>
                      <w:rFonts w:ascii="Sylfaen" w:hAnsi="Sylfaen" w:cs="Sylfaen"/>
                      <w:sz w:val="18"/>
                      <w:szCs w:val="18"/>
                      <w:lang w:val="ka-GE"/>
                    </w:rPr>
                    <w:t>Relevant state agencies;</w:t>
                  </w:r>
                </w:p>
                <w:p w14:paraId="4D8A6ACC" w14:textId="77777777" w:rsidR="00CF0C6D" w:rsidRPr="00CF0C6D" w:rsidRDefault="00CF0C6D" w:rsidP="00CF0C6D">
                  <w:pPr>
                    <w:jc w:val="center"/>
                    <w:rPr>
                      <w:rFonts w:ascii="Sylfaen" w:hAnsi="Sylfaen" w:cs="Sylfaen"/>
                      <w:sz w:val="18"/>
                      <w:szCs w:val="18"/>
                      <w:lang w:val="ka-GE"/>
                    </w:rPr>
                  </w:pPr>
                </w:p>
                <w:p w14:paraId="209723BD" w14:textId="523004E0" w:rsidR="00BF2632" w:rsidRDefault="00CF0C6D" w:rsidP="00CF0C6D">
                  <w:pPr>
                    <w:jc w:val="center"/>
                    <w:rPr>
                      <w:rFonts w:ascii="Sylfaen" w:hAnsi="Sylfaen" w:cs="Sylfaen"/>
                      <w:sz w:val="18"/>
                      <w:szCs w:val="18"/>
                      <w:lang w:val="ka-GE"/>
                    </w:rPr>
                  </w:pPr>
                  <w:r w:rsidRPr="00CF0C6D">
                    <w:rPr>
                      <w:rFonts w:ascii="Sylfaen" w:hAnsi="Sylfaen" w:cs="Sylfaen"/>
                      <w:sz w:val="18"/>
                      <w:szCs w:val="18"/>
                      <w:lang w:val="ka-GE"/>
                    </w:rPr>
                    <w:t xml:space="preserve">Local self-government </w:t>
                  </w:r>
                  <w:r w:rsidRPr="00CF0C6D">
                    <w:rPr>
                      <w:rFonts w:ascii="Sylfaen" w:hAnsi="Sylfaen" w:cs="Sylfaen"/>
                      <w:sz w:val="18"/>
                      <w:szCs w:val="18"/>
                      <w:lang w:val="ka-GE"/>
                    </w:rPr>
                    <w:lastRenderedPageBreak/>
                    <w:t>bodies;</w:t>
                  </w:r>
                </w:p>
                <w:p w14:paraId="1737ED61" w14:textId="77777777" w:rsidR="00CF0C6D" w:rsidRPr="004658F1" w:rsidRDefault="00CF0C6D" w:rsidP="00CF0C6D">
                  <w:pPr>
                    <w:jc w:val="center"/>
                    <w:rPr>
                      <w:rFonts w:ascii="Sylfaen" w:hAnsi="Sylfaen" w:cs="Sylfaen"/>
                      <w:sz w:val="18"/>
                      <w:szCs w:val="18"/>
                      <w:lang w:val="ka-GE"/>
                    </w:rPr>
                  </w:pPr>
                </w:p>
                <w:p w14:paraId="221E4D57" w14:textId="5B595E18" w:rsidR="00BF2632" w:rsidRPr="004658F1" w:rsidRDefault="00CF0C6D" w:rsidP="00CF0C6D">
                  <w:pPr>
                    <w:jc w:val="center"/>
                    <w:rPr>
                      <w:rFonts w:ascii="Sylfaen" w:hAnsi="Sylfaen" w:cs="Sylfaen"/>
                      <w:sz w:val="18"/>
                      <w:szCs w:val="18"/>
                      <w:lang w:val="ka-GE"/>
                    </w:rPr>
                  </w:pPr>
                  <w:r w:rsidRPr="00CF0C6D">
                    <w:rPr>
                      <w:rFonts w:ascii="Sylfaen" w:hAnsi="Sylfaen" w:cs="Sylfaen"/>
                      <w:sz w:val="18"/>
                      <w:szCs w:val="18"/>
                      <w:lang w:val="ka-GE"/>
                    </w:rPr>
                    <w:t xml:space="preserve">Administrations </w:t>
                  </w:r>
                  <w:r>
                    <w:rPr>
                      <w:rFonts w:ascii="Sylfaen" w:hAnsi="Sylfaen" w:cs="Sylfaen"/>
                      <w:sz w:val="18"/>
                      <w:szCs w:val="18"/>
                      <w:lang w:val="en-GB"/>
                    </w:rPr>
                    <w:t xml:space="preserve">of </w:t>
                  </w:r>
                  <w:r w:rsidRPr="00CF0C6D">
                    <w:rPr>
                      <w:rFonts w:ascii="Sylfaen" w:hAnsi="Sylfaen" w:cs="Sylfaen"/>
                      <w:sz w:val="18"/>
                      <w:szCs w:val="18"/>
                      <w:lang w:val="ka-GE"/>
                    </w:rPr>
                    <w:t>State Attorney-Governor</w:t>
                  </w:r>
                  <w:r>
                    <w:rPr>
                      <w:rFonts w:ascii="Sylfaen" w:hAnsi="Sylfaen" w:cs="Sylfaen"/>
                      <w:sz w:val="18"/>
                      <w:szCs w:val="18"/>
                      <w:lang w:val="en-GB"/>
                    </w:rPr>
                    <w:t>s</w:t>
                  </w:r>
                  <w:r w:rsidRPr="00CF0C6D">
                    <w:rPr>
                      <w:rFonts w:ascii="Sylfaen" w:hAnsi="Sylfaen" w:cs="Sylfaen"/>
                      <w:sz w:val="18"/>
                      <w:szCs w:val="18"/>
                      <w:lang w:val="ka-GE"/>
                    </w:rPr>
                    <w:t xml:space="preserve"> </w:t>
                  </w:r>
                </w:p>
              </w:tc>
              <w:tc>
                <w:tcPr>
                  <w:tcW w:w="1276" w:type="dxa"/>
                  <w:shd w:val="clear" w:color="auto" w:fill="F2F2F2" w:themeFill="background1" w:themeFillShade="F2"/>
                  <w:tcMar>
                    <w:top w:w="0" w:type="dxa"/>
                    <w:left w:w="108" w:type="dxa"/>
                    <w:bottom w:w="0" w:type="dxa"/>
                    <w:right w:w="108" w:type="dxa"/>
                  </w:tcMar>
                  <w:vAlign w:val="center"/>
                </w:tcPr>
                <w:p w14:paraId="7F89BBFF" w14:textId="79721BAC" w:rsidR="00BF2632" w:rsidRPr="006841E7" w:rsidRDefault="00BF2632"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61FE2B15" w14:textId="10107E8E" w:rsidR="00BF2632" w:rsidRPr="00CF0C6D" w:rsidRDefault="00CF0C6D" w:rsidP="003D1F54">
                  <w:pPr>
                    <w:jc w:val="center"/>
                    <w:rPr>
                      <w:rFonts w:ascii="Sylfaen" w:hAnsi="Sylfaen"/>
                      <w:color w:val="000000" w:themeColor="text1"/>
                      <w:sz w:val="18"/>
                      <w:szCs w:val="18"/>
                      <w:lang w:val="en-GB"/>
                    </w:rPr>
                  </w:pPr>
                  <w:r>
                    <w:rPr>
                      <w:rFonts w:ascii="Sylfaen" w:hAnsi="Sylfaen" w:cs="Calibri"/>
                      <w:sz w:val="18"/>
                      <w:szCs w:val="18"/>
                      <w:lang w:val="en-GB"/>
                    </w:rPr>
                    <w:t>Administrative expenses</w:t>
                  </w:r>
                </w:p>
              </w:tc>
              <w:tc>
                <w:tcPr>
                  <w:tcW w:w="668" w:type="dxa"/>
                  <w:shd w:val="clear" w:color="auto" w:fill="F2F2F2" w:themeFill="background1" w:themeFillShade="F2"/>
                  <w:tcMar>
                    <w:top w:w="0" w:type="dxa"/>
                    <w:left w:w="108" w:type="dxa"/>
                    <w:bottom w:w="0" w:type="dxa"/>
                    <w:right w:w="108" w:type="dxa"/>
                  </w:tcMar>
                  <w:vAlign w:val="center"/>
                </w:tcPr>
                <w:p w14:paraId="6EC7B1CC" w14:textId="77777777" w:rsidR="00BF2632" w:rsidRPr="004658F1" w:rsidRDefault="00BF2632" w:rsidP="003D1F54">
                  <w:pPr>
                    <w:jc w:val="center"/>
                    <w:rPr>
                      <w:rFonts w:ascii="Sylfaen" w:hAnsi="Sylfaen"/>
                      <w:sz w:val="18"/>
                      <w:szCs w:val="18"/>
                      <w:lang w:val="ka-GE"/>
                    </w:rPr>
                  </w:pPr>
                </w:p>
              </w:tc>
              <w:tc>
                <w:tcPr>
                  <w:tcW w:w="466" w:type="dxa"/>
                  <w:shd w:val="clear" w:color="auto" w:fill="F2F2F2" w:themeFill="background1" w:themeFillShade="F2"/>
                  <w:vAlign w:val="center"/>
                </w:tcPr>
                <w:p w14:paraId="7DFCD1E5" w14:textId="77777777" w:rsidR="00BF2632" w:rsidRPr="004658F1" w:rsidRDefault="00BF2632">
                  <w:pPr>
                    <w:jc w:val="center"/>
                    <w:rPr>
                      <w:rFonts w:ascii="Sylfaen" w:hAnsi="Sylfaen" w:cs="Calibri"/>
                      <w:sz w:val="18"/>
                      <w:szCs w:val="18"/>
                      <w:lang w:val="ka-GE"/>
                    </w:rPr>
                  </w:pPr>
                </w:p>
              </w:tc>
              <w:tc>
                <w:tcPr>
                  <w:tcW w:w="597" w:type="dxa"/>
                  <w:shd w:val="clear" w:color="auto" w:fill="F2F2F2" w:themeFill="background1" w:themeFillShade="F2"/>
                  <w:vAlign w:val="center"/>
                </w:tcPr>
                <w:p w14:paraId="670D48E2" w14:textId="77777777" w:rsidR="00BF2632" w:rsidRPr="004658F1" w:rsidRDefault="00BF2632"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3B1E856" w14:textId="77777777" w:rsidR="00BF2632" w:rsidRPr="004658F1" w:rsidRDefault="00BF2632"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5B2AE3BD" w14:textId="77777777" w:rsidR="00BF2632" w:rsidRPr="004658F1" w:rsidRDefault="00BF2632" w:rsidP="003D1F54">
                  <w:pPr>
                    <w:ind w:left="176"/>
                    <w:jc w:val="center"/>
                    <w:rPr>
                      <w:rFonts w:ascii="Sylfaen" w:hAnsi="Sylfaen" w:cs="Calibri"/>
                      <w:sz w:val="18"/>
                      <w:szCs w:val="18"/>
                      <w:lang w:val="ka-GE"/>
                    </w:rPr>
                  </w:pPr>
                </w:p>
              </w:tc>
            </w:tr>
          </w:tbl>
          <w:p w14:paraId="13D2854D" w14:textId="77777777" w:rsidR="00F05A58" w:rsidRPr="004658F1" w:rsidRDefault="00F05A58" w:rsidP="003D1F54">
            <w:pPr>
              <w:pStyle w:val="TableParagraph"/>
              <w:spacing w:line="291" w:lineRule="exact"/>
              <w:ind w:left="53"/>
              <w:jc w:val="center"/>
              <w:rPr>
                <w:rFonts w:ascii="Sylfaen" w:hAnsi="Sylfaen" w:cs="Calibri"/>
                <w:spacing w:val="-1"/>
                <w:sz w:val="18"/>
                <w:szCs w:val="18"/>
                <w:lang w:val="ka-GE"/>
              </w:rPr>
            </w:pPr>
          </w:p>
        </w:tc>
      </w:tr>
      <w:tr w:rsidR="00290E69" w:rsidRPr="004658F1" w14:paraId="4FE215B7" w14:textId="77777777" w:rsidTr="00290E69">
        <w:trPr>
          <w:gridBefore w:val="1"/>
          <w:gridAfter w:val="1"/>
          <w:wBefore w:w="41" w:type="dxa"/>
          <w:wAfter w:w="92" w:type="dxa"/>
          <w:trHeight w:hRule="exact" w:val="1076"/>
        </w:trPr>
        <w:tc>
          <w:tcPr>
            <w:tcW w:w="2690" w:type="dxa"/>
            <w:tcBorders>
              <w:left w:val="single" w:sz="4" w:space="0" w:color="auto"/>
            </w:tcBorders>
            <w:shd w:val="clear" w:color="auto" w:fill="6FAC46"/>
          </w:tcPr>
          <w:p w14:paraId="44363AC9" w14:textId="74D8AED7" w:rsidR="00290E69" w:rsidRPr="008E2E02" w:rsidRDefault="00A75D51" w:rsidP="002F56D3">
            <w:pPr>
              <w:pStyle w:val="TableParagraph"/>
              <w:spacing w:before="184"/>
              <w:ind w:left="100"/>
              <w:rPr>
                <w:rFonts w:ascii="Sylfaen" w:eastAsia="Calibri" w:hAnsi="Sylfaen" w:cs="Calibri"/>
                <w:sz w:val="18"/>
                <w:szCs w:val="18"/>
                <w:lang w:val="ka-GE"/>
              </w:rPr>
            </w:pPr>
            <w:r>
              <w:rPr>
                <w:rFonts w:ascii="Sylfaen" w:eastAsia="Sylfaen" w:hAnsi="Sylfaen" w:cs="Sylfaen"/>
                <w:b/>
                <w:bCs/>
                <w:spacing w:val="-3"/>
                <w:sz w:val="18"/>
                <w:szCs w:val="18"/>
                <w:lang w:val="ka-GE"/>
              </w:rPr>
              <w:lastRenderedPageBreak/>
              <w:t>Task</w:t>
            </w:r>
            <w:r w:rsidR="00290E69" w:rsidRPr="008E2E02">
              <w:rPr>
                <w:rFonts w:ascii="Sylfaen" w:eastAsia="Sylfaen" w:hAnsi="Sylfaen" w:cs="Calibri"/>
                <w:b/>
                <w:bCs/>
                <w:spacing w:val="3"/>
                <w:sz w:val="18"/>
                <w:szCs w:val="18"/>
                <w:lang w:val="ka-GE"/>
              </w:rPr>
              <w:t xml:space="preserve"> </w:t>
            </w:r>
            <w:r w:rsidR="00290E69" w:rsidRPr="008E2E02">
              <w:rPr>
                <w:rFonts w:ascii="Sylfaen" w:eastAsia="Calibri" w:hAnsi="Sylfaen" w:cs="Calibri"/>
                <w:b/>
                <w:bCs/>
                <w:spacing w:val="-1"/>
                <w:sz w:val="18"/>
                <w:szCs w:val="18"/>
                <w:lang w:val="ka-GE"/>
              </w:rPr>
              <w:t>2.2:</w:t>
            </w:r>
          </w:p>
          <w:p w14:paraId="6F7A02D7" w14:textId="77777777" w:rsidR="00290E69" w:rsidRPr="004658F1" w:rsidRDefault="00290E69" w:rsidP="002F56D3">
            <w:pPr>
              <w:pStyle w:val="TableParagraph"/>
              <w:spacing w:before="44"/>
              <w:ind w:left="100"/>
              <w:rPr>
                <w:rFonts w:ascii="Sylfaen" w:eastAsia="Calibri" w:hAnsi="Sylfaen" w:cs="Calibri"/>
                <w:sz w:val="18"/>
                <w:szCs w:val="18"/>
                <w:lang w:val="ka-GE"/>
              </w:rPr>
            </w:pPr>
          </w:p>
        </w:tc>
        <w:tc>
          <w:tcPr>
            <w:tcW w:w="12611" w:type="dxa"/>
            <w:gridSpan w:val="12"/>
            <w:shd w:val="clear" w:color="auto" w:fill="E1EED9"/>
          </w:tcPr>
          <w:p w14:paraId="36CBD96F" w14:textId="77777777" w:rsidR="00290E69" w:rsidRPr="004658F1" w:rsidRDefault="00290E69" w:rsidP="002F56D3">
            <w:pPr>
              <w:pStyle w:val="TableParagraph"/>
              <w:spacing w:before="6"/>
              <w:rPr>
                <w:rFonts w:ascii="Sylfaen" w:eastAsia="Times New Roman" w:hAnsi="Sylfaen" w:cs="Calibri"/>
                <w:sz w:val="18"/>
                <w:szCs w:val="18"/>
                <w:lang w:val="ka-GE"/>
              </w:rPr>
            </w:pPr>
          </w:p>
          <w:p w14:paraId="3E7CAC12" w14:textId="771FCB76" w:rsidR="00290E69" w:rsidRPr="00CF0C6D" w:rsidRDefault="00CF0C6D" w:rsidP="00CF0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Calibri" w:hAnsi="Sylfaen" w:cs="Calibri"/>
                <w:sz w:val="18"/>
                <w:szCs w:val="18"/>
                <w:lang w:val="en-GB"/>
              </w:rPr>
            </w:pPr>
            <w:r w:rsidRPr="00CF0C6D">
              <w:rPr>
                <w:rFonts w:ascii="Sylfaen" w:hAnsi="Sylfaen" w:cs="Sylfaen"/>
                <w:b/>
                <w:sz w:val="18"/>
                <w:szCs w:val="18"/>
                <w:lang w:val="ka-GE"/>
              </w:rPr>
              <w:t xml:space="preserve">Strengthening </w:t>
            </w:r>
            <w:r>
              <w:rPr>
                <w:rFonts w:ascii="Sylfaen" w:hAnsi="Sylfaen" w:cs="Sylfaen"/>
                <w:b/>
                <w:sz w:val="18"/>
                <w:szCs w:val="18"/>
                <w:lang w:val="en-GB"/>
              </w:rPr>
              <w:t>the training-</w:t>
            </w:r>
            <w:r w:rsidRPr="00CF0C6D">
              <w:rPr>
                <w:rFonts w:ascii="Sylfaen" w:hAnsi="Sylfaen" w:cs="Sylfaen"/>
                <w:b/>
                <w:sz w:val="18"/>
                <w:szCs w:val="18"/>
                <w:lang w:val="ka-GE"/>
              </w:rPr>
              <w:t>training program</w:t>
            </w:r>
            <w:r>
              <w:rPr>
                <w:rFonts w:ascii="Sylfaen" w:hAnsi="Sylfaen" w:cs="Sylfaen"/>
                <w:b/>
                <w:sz w:val="18"/>
                <w:szCs w:val="18"/>
                <w:lang w:val="en-GB"/>
              </w:rPr>
              <w:t>me for jobseekers</w:t>
            </w:r>
          </w:p>
        </w:tc>
      </w:tr>
      <w:tr w:rsidR="002F56D3" w:rsidRPr="004658F1" w14:paraId="43E500FE" w14:textId="77777777" w:rsidTr="00290E69">
        <w:trPr>
          <w:gridBefore w:val="1"/>
          <w:gridAfter w:val="1"/>
          <w:wBefore w:w="41" w:type="dxa"/>
          <w:wAfter w:w="92" w:type="dxa"/>
          <w:trHeight w:hRule="exact" w:val="278"/>
        </w:trPr>
        <w:tc>
          <w:tcPr>
            <w:tcW w:w="2690" w:type="dxa"/>
            <w:vMerge w:val="restart"/>
            <w:tcBorders>
              <w:left w:val="single" w:sz="4" w:space="0" w:color="auto"/>
            </w:tcBorders>
            <w:shd w:val="clear" w:color="auto" w:fill="A8D08D"/>
          </w:tcPr>
          <w:p w14:paraId="2F67EBE4" w14:textId="20595322" w:rsidR="002F56D3" w:rsidRPr="004658F1" w:rsidRDefault="00A75D51" w:rsidP="002F56D3">
            <w:pPr>
              <w:pStyle w:val="TableParagraph"/>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2F56D3" w:rsidRPr="004658F1">
              <w:rPr>
                <w:rFonts w:ascii="Sylfaen" w:eastAsia="Sylfaen" w:hAnsi="Sylfaen" w:cs="Calibri"/>
                <w:b/>
                <w:bCs/>
                <w:spacing w:val="5"/>
                <w:sz w:val="18"/>
                <w:szCs w:val="18"/>
                <w:lang w:val="ka-GE"/>
              </w:rPr>
              <w:t xml:space="preserve"> </w:t>
            </w:r>
            <w:r w:rsidR="002F56D3" w:rsidRPr="004658F1">
              <w:rPr>
                <w:rFonts w:ascii="Sylfaen" w:eastAsia="Calibri" w:hAnsi="Sylfaen" w:cs="Calibri"/>
                <w:b/>
                <w:bCs/>
                <w:sz w:val="18"/>
                <w:szCs w:val="18"/>
                <w:lang w:val="ka-GE"/>
              </w:rPr>
              <w:t>2.2.1:</w:t>
            </w:r>
          </w:p>
          <w:p w14:paraId="40D15E93" w14:textId="77777777" w:rsidR="002F56D3" w:rsidRPr="004658F1" w:rsidRDefault="002F56D3" w:rsidP="002F56D3">
            <w:pPr>
              <w:pStyle w:val="TableParagraph"/>
              <w:spacing w:line="241" w:lineRule="exact"/>
              <w:ind w:left="100"/>
              <w:rPr>
                <w:rFonts w:ascii="Sylfaen" w:eastAsia="Calibri" w:hAnsi="Sylfaen" w:cs="Calibri"/>
                <w:sz w:val="18"/>
                <w:szCs w:val="18"/>
                <w:lang w:val="ka-GE"/>
              </w:rPr>
            </w:pPr>
          </w:p>
        </w:tc>
        <w:tc>
          <w:tcPr>
            <w:tcW w:w="4251" w:type="dxa"/>
            <w:gridSpan w:val="2"/>
            <w:vMerge w:val="restart"/>
            <w:shd w:val="clear" w:color="auto" w:fill="E1EED9"/>
          </w:tcPr>
          <w:p w14:paraId="79CD7826" w14:textId="6E355F5C" w:rsidR="002F56D3" w:rsidRPr="004658F1" w:rsidRDefault="000149C8" w:rsidP="002F56D3">
            <w:pPr>
              <w:pStyle w:val="TableParagraph"/>
              <w:ind w:left="49"/>
              <w:rPr>
                <w:rFonts w:ascii="Sylfaen" w:eastAsia="Sylfaen" w:hAnsi="Sylfaen" w:cs="Calibri"/>
                <w:sz w:val="18"/>
                <w:szCs w:val="18"/>
                <w:lang w:val="ka-GE"/>
              </w:rPr>
            </w:pPr>
            <w:r w:rsidRPr="000149C8">
              <w:rPr>
                <w:rFonts w:ascii="Sylfaen" w:hAnsi="Sylfaen" w:cs="Sylfaen"/>
                <w:sz w:val="18"/>
                <w:szCs w:val="18"/>
                <w:lang w:val="ka-GE"/>
              </w:rPr>
              <w:t>Percentage of employment of graduates of training-training programme</w:t>
            </w:r>
            <w:r>
              <w:rPr>
                <w:rFonts w:ascii="Sylfaen" w:hAnsi="Sylfaen" w:cs="Sylfaen"/>
                <w:sz w:val="18"/>
                <w:szCs w:val="18"/>
                <w:lang w:val="en-GB"/>
              </w:rPr>
              <w:t>s</w:t>
            </w:r>
            <w:r w:rsidRPr="000149C8">
              <w:rPr>
                <w:rFonts w:ascii="Sylfaen" w:hAnsi="Sylfaen" w:cs="Sylfaen"/>
                <w:sz w:val="18"/>
                <w:szCs w:val="18"/>
                <w:lang w:val="ka-GE"/>
              </w:rPr>
              <w:t xml:space="preserve"> for jobseekers </w:t>
            </w:r>
          </w:p>
        </w:tc>
        <w:tc>
          <w:tcPr>
            <w:tcW w:w="1281" w:type="dxa"/>
            <w:gridSpan w:val="2"/>
            <w:vMerge w:val="restart"/>
            <w:shd w:val="clear" w:color="auto" w:fill="A8D08D"/>
          </w:tcPr>
          <w:p w14:paraId="5A874536" w14:textId="77777777" w:rsidR="002F56D3" w:rsidRPr="004658F1" w:rsidRDefault="002F56D3" w:rsidP="0094606F">
            <w:pPr>
              <w:jc w:val="center"/>
              <w:rPr>
                <w:rFonts w:ascii="Sylfaen" w:hAnsi="Sylfaen" w:cs="Calibri"/>
                <w:sz w:val="18"/>
                <w:szCs w:val="18"/>
                <w:lang w:val="ka-GE"/>
              </w:rPr>
            </w:pPr>
          </w:p>
        </w:tc>
        <w:tc>
          <w:tcPr>
            <w:tcW w:w="995" w:type="dxa"/>
            <w:gridSpan w:val="2"/>
            <w:vMerge w:val="restart"/>
            <w:shd w:val="clear" w:color="auto" w:fill="A8D08D"/>
          </w:tcPr>
          <w:p w14:paraId="127708C1" w14:textId="0E1B2A10" w:rsidR="002F56D3" w:rsidRPr="004658F1" w:rsidRDefault="00A75D51" w:rsidP="0094606F">
            <w:pPr>
              <w:pStyle w:val="TableParagraph"/>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69" w:type="dxa"/>
            <w:gridSpan w:val="3"/>
            <w:shd w:val="clear" w:color="auto" w:fill="A8D08D"/>
          </w:tcPr>
          <w:p w14:paraId="7B97894F" w14:textId="79456EA0" w:rsidR="002F56D3" w:rsidRPr="004658F1" w:rsidRDefault="00A75D51" w:rsidP="0094606F">
            <w:pPr>
              <w:pStyle w:val="TableParagraph"/>
              <w:spacing w:before="4" w:line="260"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15" w:type="dxa"/>
            <w:gridSpan w:val="3"/>
            <w:vMerge w:val="restart"/>
            <w:shd w:val="clear" w:color="auto" w:fill="A8D08D"/>
          </w:tcPr>
          <w:p w14:paraId="7F7B9A8D" w14:textId="79596E0D" w:rsidR="002F56D3" w:rsidRPr="004658F1" w:rsidRDefault="00A75D51" w:rsidP="0094606F">
            <w:pPr>
              <w:pStyle w:val="TableParagraph"/>
              <w:spacing w:before="2"/>
              <w:ind w:left="57" w:right="43"/>
              <w:jc w:val="center"/>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p>
        </w:tc>
      </w:tr>
      <w:tr w:rsidR="002F56D3" w:rsidRPr="004658F1" w14:paraId="0441A270"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4363EE29" w14:textId="77777777" w:rsidR="002F56D3" w:rsidRPr="004658F1" w:rsidRDefault="002F56D3" w:rsidP="002F56D3">
            <w:pPr>
              <w:rPr>
                <w:rFonts w:ascii="Sylfaen" w:hAnsi="Sylfaen" w:cs="Calibri"/>
                <w:sz w:val="18"/>
                <w:szCs w:val="18"/>
                <w:lang w:val="ka-GE"/>
              </w:rPr>
            </w:pPr>
          </w:p>
        </w:tc>
        <w:tc>
          <w:tcPr>
            <w:tcW w:w="4251" w:type="dxa"/>
            <w:gridSpan w:val="2"/>
            <w:vMerge/>
            <w:shd w:val="clear" w:color="auto" w:fill="E1EED9"/>
          </w:tcPr>
          <w:p w14:paraId="6BB46539" w14:textId="77777777" w:rsidR="002F56D3" w:rsidRPr="004658F1" w:rsidRDefault="002F56D3" w:rsidP="002F56D3">
            <w:pPr>
              <w:rPr>
                <w:rFonts w:ascii="Sylfaen" w:hAnsi="Sylfaen" w:cs="Calibri"/>
                <w:sz w:val="18"/>
                <w:szCs w:val="18"/>
                <w:lang w:val="ka-GE"/>
              </w:rPr>
            </w:pPr>
          </w:p>
        </w:tc>
        <w:tc>
          <w:tcPr>
            <w:tcW w:w="1281" w:type="dxa"/>
            <w:gridSpan w:val="2"/>
            <w:vMerge/>
            <w:shd w:val="clear" w:color="auto" w:fill="A8D08D"/>
          </w:tcPr>
          <w:p w14:paraId="029C1CBE" w14:textId="77777777" w:rsidR="002F56D3" w:rsidRPr="004658F1" w:rsidRDefault="002F56D3" w:rsidP="0094606F">
            <w:pPr>
              <w:jc w:val="center"/>
              <w:rPr>
                <w:rFonts w:ascii="Sylfaen" w:hAnsi="Sylfaen" w:cs="Calibri"/>
                <w:sz w:val="18"/>
                <w:szCs w:val="18"/>
                <w:lang w:val="ka-GE"/>
              </w:rPr>
            </w:pPr>
          </w:p>
        </w:tc>
        <w:tc>
          <w:tcPr>
            <w:tcW w:w="995" w:type="dxa"/>
            <w:gridSpan w:val="2"/>
            <w:vMerge/>
            <w:shd w:val="clear" w:color="auto" w:fill="A8D08D"/>
          </w:tcPr>
          <w:p w14:paraId="3A076131" w14:textId="77777777" w:rsidR="002F56D3" w:rsidRPr="004658F1" w:rsidRDefault="002F56D3" w:rsidP="0094606F">
            <w:pPr>
              <w:jc w:val="center"/>
              <w:rPr>
                <w:rFonts w:ascii="Sylfaen" w:hAnsi="Sylfaen" w:cs="Calibri"/>
                <w:sz w:val="18"/>
                <w:szCs w:val="18"/>
                <w:lang w:val="ka-GE"/>
              </w:rPr>
            </w:pPr>
          </w:p>
        </w:tc>
        <w:tc>
          <w:tcPr>
            <w:tcW w:w="1811" w:type="dxa"/>
            <w:gridSpan w:val="2"/>
            <w:shd w:val="clear" w:color="auto" w:fill="A8D08D"/>
          </w:tcPr>
          <w:p w14:paraId="4828692C" w14:textId="5A6CA375" w:rsidR="002F56D3" w:rsidRPr="004658F1" w:rsidRDefault="00A75D51" w:rsidP="0094606F">
            <w:pPr>
              <w:pStyle w:val="TableParagraph"/>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158" w:type="dxa"/>
            <w:shd w:val="clear" w:color="auto" w:fill="A8D08D"/>
          </w:tcPr>
          <w:p w14:paraId="51579BB1" w14:textId="102D665C" w:rsidR="002F56D3" w:rsidRPr="004658F1" w:rsidRDefault="00A75D51" w:rsidP="0094606F">
            <w:pPr>
              <w:pStyle w:val="TableParagraph"/>
              <w:spacing w:before="4"/>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15" w:type="dxa"/>
            <w:gridSpan w:val="3"/>
            <w:vMerge/>
            <w:shd w:val="clear" w:color="auto" w:fill="A8D08D"/>
          </w:tcPr>
          <w:p w14:paraId="28FCC5EB" w14:textId="77777777" w:rsidR="002F56D3" w:rsidRPr="004658F1" w:rsidRDefault="002F56D3" w:rsidP="0094606F">
            <w:pPr>
              <w:jc w:val="center"/>
              <w:rPr>
                <w:rFonts w:ascii="Sylfaen" w:hAnsi="Sylfaen" w:cs="Calibri"/>
                <w:sz w:val="18"/>
                <w:szCs w:val="18"/>
                <w:lang w:val="ka-GE"/>
              </w:rPr>
            </w:pPr>
          </w:p>
        </w:tc>
      </w:tr>
      <w:tr w:rsidR="00552FEC" w:rsidRPr="004658F1" w14:paraId="2FF44902" w14:textId="77777777" w:rsidTr="007E1E0D">
        <w:trPr>
          <w:gridBefore w:val="1"/>
          <w:gridAfter w:val="1"/>
          <w:wBefore w:w="41" w:type="dxa"/>
          <w:wAfter w:w="92" w:type="dxa"/>
          <w:trHeight w:hRule="exact" w:val="302"/>
        </w:trPr>
        <w:tc>
          <w:tcPr>
            <w:tcW w:w="2690" w:type="dxa"/>
            <w:vMerge/>
            <w:tcBorders>
              <w:left w:val="single" w:sz="4" w:space="0" w:color="auto"/>
            </w:tcBorders>
            <w:shd w:val="clear" w:color="auto" w:fill="A8D08D"/>
          </w:tcPr>
          <w:p w14:paraId="650162E6" w14:textId="77777777" w:rsidR="00552FEC" w:rsidRPr="004658F1" w:rsidRDefault="00552FEC" w:rsidP="002F56D3">
            <w:pPr>
              <w:rPr>
                <w:rFonts w:ascii="Sylfaen" w:hAnsi="Sylfaen" w:cs="Calibri"/>
                <w:sz w:val="18"/>
                <w:szCs w:val="18"/>
                <w:lang w:val="ka-GE"/>
              </w:rPr>
            </w:pPr>
          </w:p>
        </w:tc>
        <w:tc>
          <w:tcPr>
            <w:tcW w:w="4251" w:type="dxa"/>
            <w:gridSpan w:val="2"/>
            <w:vMerge/>
            <w:shd w:val="clear" w:color="auto" w:fill="E1EED9"/>
          </w:tcPr>
          <w:p w14:paraId="013C04F3" w14:textId="77777777" w:rsidR="00552FEC" w:rsidRPr="004658F1" w:rsidRDefault="00552FEC" w:rsidP="002F56D3">
            <w:pPr>
              <w:rPr>
                <w:rFonts w:ascii="Sylfaen" w:hAnsi="Sylfaen" w:cs="Calibri"/>
                <w:sz w:val="18"/>
                <w:szCs w:val="18"/>
                <w:lang w:val="ka-GE"/>
              </w:rPr>
            </w:pPr>
          </w:p>
        </w:tc>
        <w:tc>
          <w:tcPr>
            <w:tcW w:w="1281" w:type="dxa"/>
            <w:gridSpan w:val="2"/>
            <w:shd w:val="clear" w:color="auto" w:fill="E1EED9"/>
          </w:tcPr>
          <w:p w14:paraId="76968743" w14:textId="60E3EA17" w:rsidR="00552FEC" w:rsidRPr="004658F1" w:rsidRDefault="00A75D51" w:rsidP="0094606F">
            <w:pPr>
              <w:pStyle w:val="TableParagraph"/>
              <w:spacing w:before="1"/>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995" w:type="dxa"/>
            <w:gridSpan w:val="2"/>
            <w:shd w:val="clear" w:color="auto" w:fill="E1EED9"/>
          </w:tcPr>
          <w:p w14:paraId="07CFFCE5" w14:textId="77777777" w:rsidR="00552FEC" w:rsidRPr="004658F1" w:rsidRDefault="00552FEC" w:rsidP="0094606F">
            <w:pPr>
              <w:pStyle w:val="TableParagraph"/>
              <w:spacing w:line="242" w:lineRule="exact"/>
              <w:jc w:val="center"/>
              <w:rPr>
                <w:rFonts w:ascii="Sylfaen" w:eastAsia="Calibri" w:hAnsi="Sylfaen" w:cs="Calibri"/>
                <w:sz w:val="18"/>
                <w:szCs w:val="18"/>
              </w:rPr>
            </w:pPr>
            <w:r w:rsidRPr="004658F1">
              <w:rPr>
                <w:rFonts w:ascii="Sylfaen" w:hAnsi="Sylfaen" w:cs="Calibri"/>
                <w:sz w:val="18"/>
                <w:szCs w:val="18"/>
              </w:rPr>
              <w:t>2017</w:t>
            </w:r>
          </w:p>
        </w:tc>
        <w:tc>
          <w:tcPr>
            <w:tcW w:w="1811" w:type="dxa"/>
            <w:gridSpan w:val="2"/>
            <w:shd w:val="clear" w:color="auto" w:fill="E1EED9"/>
          </w:tcPr>
          <w:p w14:paraId="51259D41" w14:textId="77777777" w:rsidR="00552FEC" w:rsidRPr="004658F1" w:rsidRDefault="00552FEC" w:rsidP="0094606F">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2B0EAC11" w14:textId="77777777" w:rsidR="00552FEC" w:rsidRPr="004658F1" w:rsidRDefault="00552FEC" w:rsidP="0094606F">
            <w:pPr>
              <w:pStyle w:val="TableParagraph"/>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15" w:type="dxa"/>
            <w:gridSpan w:val="3"/>
            <w:vMerge w:val="restart"/>
            <w:shd w:val="clear" w:color="auto" w:fill="E1EED9"/>
          </w:tcPr>
          <w:p w14:paraId="6CEBDFC4" w14:textId="666EFC4A" w:rsidR="00552FEC" w:rsidRPr="004658F1" w:rsidRDefault="00ED17BB" w:rsidP="0094606F">
            <w:pPr>
              <w:pStyle w:val="TableParagraph"/>
              <w:spacing w:line="291" w:lineRule="exact"/>
              <w:ind w:left="132"/>
              <w:jc w:val="center"/>
              <w:rPr>
                <w:rFonts w:ascii="Sylfaen" w:eastAsia="Calibri" w:hAnsi="Sylfaen" w:cs="Calibri"/>
                <w:sz w:val="18"/>
                <w:szCs w:val="18"/>
                <w:lang w:val="ka-GE"/>
              </w:rPr>
            </w:pPr>
            <w:r>
              <w:rPr>
                <w:rFonts w:ascii="Sylfaen" w:hAnsi="Sylfaen" w:cs="Sylfaen"/>
                <w:sz w:val="18"/>
                <w:szCs w:val="18"/>
              </w:rPr>
              <w:t>LEPL</w:t>
            </w:r>
            <w:r w:rsidR="004658F1" w:rsidRPr="004658F1">
              <w:rPr>
                <w:rFonts w:ascii="Sylfaen" w:hAnsi="Sylfaen" w:cs="Sylfaen"/>
                <w:sz w:val="18"/>
                <w:szCs w:val="18"/>
              </w:rPr>
              <w:t xml:space="preserve">- </w:t>
            </w:r>
            <w:r w:rsidR="000149C8" w:rsidRPr="004460BB">
              <w:rPr>
                <w:rFonts w:ascii="Sylfaen" w:hAnsi="Sylfaen" w:cs="Sylfaen"/>
                <w:sz w:val="18"/>
                <w:szCs w:val="18"/>
              </w:rPr>
              <w:t>State Employment Promotion Agency</w:t>
            </w:r>
          </w:p>
        </w:tc>
      </w:tr>
      <w:tr w:rsidR="00552FEC" w:rsidRPr="004658F1" w14:paraId="54E81A71" w14:textId="77777777" w:rsidTr="006841E7">
        <w:trPr>
          <w:gridBefore w:val="1"/>
          <w:gridAfter w:val="1"/>
          <w:wBefore w:w="41" w:type="dxa"/>
          <w:wAfter w:w="92" w:type="dxa"/>
          <w:trHeight w:hRule="exact" w:val="854"/>
        </w:trPr>
        <w:tc>
          <w:tcPr>
            <w:tcW w:w="2690" w:type="dxa"/>
            <w:vMerge/>
            <w:tcBorders>
              <w:left w:val="single" w:sz="4" w:space="0" w:color="auto"/>
            </w:tcBorders>
            <w:shd w:val="clear" w:color="auto" w:fill="A8D08D"/>
          </w:tcPr>
          <w:p w14:paraId="49A18D4B" w14:textId="77777777" w:rsidR="00552FEC" w:rsidRPr="004658F1" w:rsidRDefault="00552FEC" w:rsidP="002F56D3">
            <w:pPr>
              <w:rPr>
                <w:rFonts w:ascii="Sylfaen" w:hAnsi="Sylfaen" w:cs="Calibri"/>
                <w:sz w:val="18"/>
                <w:szCs w:val="18"/>
                <w:lang w:val="ka-GE"/>
              </w:rPr>
            </w:pPr>
          </w:p>
        </w:tc>
        <w:tc>
          <w:tcPr>
            <w:tcW w:w="4251" w:type="dxa"/>
            <w:gridSpan w:val="2"/>
            <w:vMerge/>
            <w:shd w:val="clear" w:color="auto" w:fill="E1EED9"/>
          </w:tcPr>
          <w:p w14:paraId="55B65F98" w14:textId="77777777" w:rsidR="00552FEC" w:rsidRPr="004658F1" w:rsidRDefault="00552FEC" w:rsidP="002F56D3">
            <w:pPr>
              <w:rPr>
                <w:rFonts w:ascii="Sylfaen" w:hAnsi="Sylfaen" w:cs="Calibri"/>
                <w:sz w:val="18"/>
                <w:szCs w:val="18"/>
                <w:lang w:val="ka-GE"/>
              </w:rPr>
            </w:pPr>
          </w:p>
        </w:tc>
        <w:tc>
          <w:tcPr>
            <w:tcW w:w="1281" w:type="dxa"/>
            <w:gridSpan w:val="2"/>
            <w:shd w:val="clear" w:color="auto" w:fill="E1EED9"/>
          </w:tcPr>
          <w:p w14:paraId="507E32E5" w14:textId="4B40E705" w:rsidR="00552FEC" w:rsidRPr="004658F1" w:rsidRDefault="00A75D51" w:rsidP="0094606F">
            <w:pPr>
              <w:pStyle w:val="TableParagraph"/>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995" w:type="dxa"/>
            <w:gridSpan w:val="2"/>
            <w:shd w:val="clear" w:color="auto" w:fill="E1EED9"/>
          </w:tcPr>
          <w:p w14:paraId="14734B84" w14:textId="77777777" w:rsidR="00552FEC" w:rsidRPr="004658F1" w:rsidRDefault="00552FEC" w:rsidP="0094606F">
            <w:pPr>
              <w:pStyle w:val="TableParagraph"/>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14%</w:t>
            </w:r>
          </w:p>
        </w:tc>
        <w:tc>
          <w:tcPr>
            <w:tcW w:w="1811" w:type="dxa"/>
            <w:gridSpan w:val="2"/>
            <w:shd w:val="clear" w:color="auto" w:fill="E1EED9"/>
          </w:tcPr>
          <w:p w14:paraId="2624D601" w14:textId="77777777" w:rsidR="00552FEC" w:rsidRPr="004658F1" w:rsidRDefault="00552FEC" w:rsidP="0094606F">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6E32B00A" w14:textId="4AE10247" w:rsidR="00552FEC" w:rsidRPr="004658F1" w:rsidRDefault="008753F9" w:rsidP="0094606F">
            <w:pPr>
              <w:pStyle w:val="TableParagraph"/>
              <w:spacing w:line="291" w:lineRule="exact"/>
              <w:jc w:val="center"/>
              <w:rPr>
                <w:rFonts w:ascii="Sylfaen" w:eastAsia="Calibri" w:hAnsi="Sylfaen" w:cs="Calibri"/>
                <w:sz w:val="18"/>
                <w:szCs w:val="18"/>
              </w:rPr>
            </w:pPr>
            <w:r w:rsidRPr="004658F1">
              <w:rPr>
                <w:rFonts w:ascii="Sylfaen" w:hAnsi="Sylfaen" w:cs="Calibri"/>
                <w:sz w:val="18"/>
                <w:szCs w:val="18"/>
              </w:rPr>
              <w:t>30</w:t>
            </w:r>
            <w:r w:rsidR="00552FEC" w:rsidRPr="004658F1">
              <w:rPr>
                <w:rFonts w:ascii="Sylfaen" w:hAnsi="Sylfaen" w:cs="Calibri"/>
                <w:sz w:val="18"/>
                <w:szCs w:val="18"/>
              </w:rPr>
              <w:t>%</w:t>
            </w:r>
          </w:p>
        </w:tc>
        <w:tc>
          <w:tcPr>
            <w:tcW w:w="3115" w:type="dxa"/>
            <w:gridSpan w:val="3"/>
            <w:vMerge/>
            <w:shd w:val="clear" w:color="auto" w:fill="E1EED9"/>
          </w:tcPr>
          <w:p w14:paraId="29985B02" w14:textId="77777777" w:rsidR="00552FEC" w:rsidRPr="004658F1" w:rsidRDefault="00552FEC" w:rsidP="0094606F">
            <w:pPr>
              <w:pStyle w:val="TableParagraph"/>
              <w:spacing w:line="292" w:lineRule="exact"/>
              <w:ind w:left="132"/>
              <w:jc w:val="center"/>
              <w:rPr>
                <w:rFonts w:ascii="Sylfaen" w:eastAsia="Calibri" w:hAnsi="Sylfaen" w:cs="Calibri"/>
                <w:sz w:val="18"/>
                <w:szCs w:val="18"/>
                <w:lang w:val="ka-GE"/>
              </w:rPr>
            </w:pPr>
          </w:p>
        </w:tc>
      </w:tr>
      <w:tr w:rsidR="002F56D3" w:rsidRPr="004658F1" w14:paraId="1180301F" w14:textId="77777777" w:rsidTr="00290E69">
        <w:trPr>
          <w:gridBefore w:val="1"/>
          <w:gridAfter w:val="1"/>
          <w:wBefore w:w="41" w:type="dxa"/>
          <w:wAfter w:w="92" w:type="dxa"/>
          <w:trHeight w:hRule="exact" w:val="279"/>
        </w:trPr>
        <w:tc>
          <w:tcPr>
            <w:tcW w:w="2690" w:type="dxa"/>
            <w:vMerge w:val="restart"/>
            <w:tcBorders>
              <w:left w:val="single" w:sz="4" w:space="0" w:color="auto"/>
            </w:tcBorders>
            <w:shd w:val="clear" w:color="auto" w:fill="A8D08D"/>
          </w:tcPr>
          <w:p w14:paraId="674B3C29" w14:textId="5E788F49" w:rsidR="002F56D3" w:rsidRPr="004658F1" w:rsidRDefault="00A75D51" w:rsidP="002F56D3">
            <w:pPr>
              <w:pStyle w:val="TableParagraph"/>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2F56D3" w:rsidRPr="004658F1">
              <w:rPr>
                <w:rFonts w:ascii="Sylfaen" w:eastAsia="Sylfaen" w:hAnsi="Sylfaen" w:cs="Calibri"/>
                <w:b/>
                <w:bCs/>
                <w:spacing w:val="5"/>
                <w:sz w:val="18"/>
                <w:szCs w:val="18"/>
                <w:lang w:val="ka-GE"/>
              </w:rPr>
              <w:t xml:space="preserve"> </w:t>
            </w:r>
            <w:r w:rsidR="002F56D3" w:rsidRPr="004658F1">
              <w:rPr>
                <w:rFonts w:ascii="Sylfaen" w:eastAsia="Calibri" w:hAnsi="Sylfaen" w:cs="Calibri"/>
                <w:b/>
                <w:bCs/>
                <w:sz w:val="18"/>
                <w:szCs w:val="18"/>
                <w:lang w:val="ka-GE"/>
              </w:rPr>
              <w:t>2.2.2:</w:t>
            </w:r>
          </w:p>
          <w:p w14:paraId="4C4FEC4D" w14:textId="77777777" w:rsidR="002F56D3" w:rsidRPr="004658F1" w:rsidRDefault="002F56D3" w:rsidP="00552FEC">
            <w:pPr>
              <w:pStyle w:val="TableParagraph"/>
              <w:spacing w:line="240" w:lineRule="exact"/>
              <w:ind w:left="100"/>
              <w:rPr>
                <w:rFonts w:ascii="Sylfaen" w:eastAsia="Calibri" w:hAnsi="Sylfaen" w:cs="Calibri"/>
                <w:sz w:val="18"/>
                <w:szCs w:val="18"/>
                <w:lang w:val="ka-GE"/>
              </w:rPr>
            </w:pPr>
          </w:p>
        </w:tc>
        <w:tc>
          <w:tcPr>
            <w:tcW w:w="4251" w:type="dxa"/>
            <w:gridSpan w:val="2"/>
            <w:vMerge w:val="restart"/>
            <w:shd w:val="clear" w:color="auto" w:fill="E1EED9"/>
          </w:tcPr>
          <w:p w14:paraId="31292608" w14:textId="50912FFE" w:rsidR="002F56D3" w:rsidRPr="004658F1" w:rsidRDefault="000149C8" w:rsidP="000149C8">
            <w:pPr>
              <w:pStyle w:val="TableParagraph"/>
              <w:jc w:val="both"/>
              <w:rPr>
                <w:rFonts w:ascii="Sylfaen" w:eastAsia="Sylfaen" w:hAnsi="Sylfaen" w:cs="Calibri"/>
                <w:sz w:val="18"/>
                <w:szCs w:val="18"/>
                <w:lang w:val="ka-GE"/>
              </w:rPr>
            </w:pPr>
            <w:r w:rsidRPr="000149C8">
              <w:rPr>
                <w:rFonts w:ascii="Sylfaen" w:hAnsi="Sylfaen" w:cs="Sylfaen"/>
                <w:sz w:val="18"/>
                <w:szCs w:val="18"/>
                <w:lang w:val="ka-GE"/>
              </w:rPr>
              <w:t xml:space="preserve">Percentage </w:t>
            </w:r>
            <w:r>
              <w:rPr>
                <w:rFonts w:ascii="Sylfaen" w:hAnsi="Sylfaen" w:cs="Sylfaen"/>
                <w:sz w:val="18"/>
                <w:szCs w:val="18"/>
                <w:lang w:val="en-GB"/>
              </w:rPr>
              <w:t xml:space="preserve">share </w:t>
            </w:r>
            <w:r w:rsidRPr="000149C8">
              <w:rPr>
                <w:rFonts w:ascii="Sylfaen" w:hAnsi="Sylfaen" w:cs="Sylfaen"/>
                <w:sz w:val="18"/>
                <w:szCs w:val="18"/>
                <w:lang w:val="ka-GE"/>
              </w:rPr>
              <w:t xml:space="preserve">of persons involved in </w:t>
            </w:r>
            <w:r>
              <w:rPr>
                <w:rFonts w:ascii="Sylfaen" w:hAnsi="Sylfaen" w:cs="Sylfaen"/>
                <w:sz w:val="18"/>
                <w:szCs w:val="18"/>
                <w:lang w:val="ka-GE"/>
              </w:rPr>
              <w:t>training</w:t>
            </w:r>
            <w:r>
              <w:rPr>
                <w:rFonts w:ascii="Sylfaen" w:hAnsi="Sylfaen" w:cs="Sylfaen"/>
                <w:sz w:val="18"/>
                <w:szCs w:val="18"/>
                <w:lang w:val="en-GB"/>
              </w:rPr>
              <w:t xml:space="preserve">–retraining programmes for </w:t>
            </w:r>
            <w:r w:rsidRPr="000149C8">
              <w:rPr>
                <w:rFonts w:ascii="Sylfaen" w:hAnsi="Sylfaen" w:cs="Sylfaen"/>
                <w:sz w:val="18"/>
                <w:szCs w:val="18"/>
                <w:lang w:val="ka-GE"/>
              </w:rPr>
              <w:t>jobseekers in relation to the total number of jobseekers</w:t>
            </w:r>
          </w:p>
        </w:tc>
        <w:tc>
          <w:tcPr>
            <w:tcW w:w="1281" w:type="dxa"/>
            <w:gridSpan w:val="2"/>
            <w:vMerge w:val="restart"/>
            <w:shd w:val="clear" w:color="auto" w:fill="A8D08D"/>
          </w:tcPr>
          <w:p w14:paraId="12A4D581" w14:textId="77777777" w:rsidR="002F56D3" w:rsidRPr="004658F1" w:rsidRDefault="002F56D3" w:rsidP="0094606F">
            <w:pPr>
              <w:jc w:val="center"/>
              <w:rPr>
                <w:rFonts w:ascii="Sylfaen" w:hAnsi="Sylfaen" w:cs="Calibri"/>
                <w:sz w:val="18"/>
                <w:szCs w:val="18"/>
                <w:lang w:val="ka-GE"/>
              </w:rPr>
            </w:pPr>
          </w:p>
        </w:tc>
        <w:tc>
          <w:tcPr>
            <w:tcW w:w="995" w:type="dxa"/>
            <w:gridSpan w:val="2"/>
            <w:vMerge w:val="restart"/>
            <w:shd w:val="clear" w:color="auto" w:fill="A8D08D"/>
          </w:tcPr>
          <w:p w14:paraId="589F6C1C" w14:textId="25AB4B87" w:rsidR="002F56D3" w:rsidRPr="004658F1" w:rsidRDefault="00A75D51" w:rsidP="0094606F">
            <w:pPr>
              <w:pStyle w:val="TableParagraph"/>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69" w:type="dxa"/>
            <w:gridSpan w:val="3"/>
            <w:shd w:val="clear" w:color="auto" w:fill="A8D08D"/>
          </w:tcPr>
          <w:p w14:paraId="77035B7D" w14:textId="7DE534B6" w:rsidR="002F56D3" w:rsidRPr="004658F1" w:rsidRDefault="00A75D51" w:rsidP="0094606F">
            <w:pPr>
              <w:pStyle w:val="TableParagraph"/>
              <w:spacing w:before="4" w:line="262"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15" w:type="dxa"/>
            <w:gridSpan w:val="3"/>
            <w:vMerge w:val="restart"/>
            <w:shd w:val="clear" w:color="auto" w:fill="A8D08D"/>
          </w:tcPr>
          <w:p w14:paraId="56D9CB23" w14:textId="034BBF24" w:rsidR="002F56D3" w:rsidRPr="004658F1" w:rsidRDefault="00A75D51" w:rsidP="0094606F">
            <w:pPr>
              <w:pStyle w:val="TableParagraph"/>
              <w:spacing w:before="2"/>
              <w:ind w:left="57" w:right="43"/>
              <w:jc w:val="center"/>
              <w:rPr>
                <w:rFonts w:ascii="Sylfaen" w:eastAsia="Sylfaen" w:hAnsi="Sylfaen" w:cs="Calibri"/>
                <w:b/>
                <w:bCs/>
                <w:spacing w:val="9"/>
                <w:sz w:val="18"/>
                <w:szCs w:val="18"/>
                <w:lang w:val="ka-GE"/>
              </w:rPr>
            </w:pPr>
            <w:r>
              <w:rPr>
                <w:rFonts w:ascii="Sylfaen" w:eastAsia="Sylfaen" w:hAnsi="Sylfaen" w:cs="Sylfaen"/>
                <w:b/>
                <w:bCs/>
                <w:spacing w:val="-3"/>
                <w:sz w:val="18"/>
                <w:szCs w:val="18"/>
                <w:lang w:val="ka-GE"/>
              </w:rPr>
              <w:t>Source of confirmation</w:t>
            </w:r>
          </w:p>
          <w:p w14:paraId="7C52D9F3" w14:textId="77777777" w:rsidR="002F56D3" w:rsidRPr="004658F1" w:rsidRDefault="002F56D3" w:rsidP="0094606F">
            <w:pPr>
              <w:pStyle w:val="TableParagraph"/>
              <w:spacing w:before="2"/>
              <w:ind w:left="57" w:right="43"/>
              <w:jc w:val="center"/>
              <w:rPr>
                <w:rFonts w:ascii="Sylfaen" w:eastAsia="Calibri" w:hAnsi="Sylfaen" w:cs="Calibri"/>
                <w:sz w:val="18"/>
                <w:szCs w:val="18"/>
                <w:lang w:val="ka-GE"/>
              </w:rPr>
            </w:pPr>
          </w:p>
        </w:tc>
      </w:tr>
      <w:tr w:rsidR="002F56D3" w:rsidRPr="004658F1" w14:paraId="2ED3BDC7"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7DC2DE03" w14:textId="77777777" w:rsidR="002F56D3" w:rsidRPr="004658F1" w:rsidRDefault="002F56D3" w:rsidP="002F56D3">
            <w:pPr>
              <w:rPr>
                <w:rFonts w:ascii="Sylfaen" w:hAnsi="Sylfaen" w:cs="Calibri"/>
                <w:sz w:val="18"/>
                <w:szCs w:val="18"/>
                <w:lang w:val="ka-GE"/>
              </w:rPr>
            </w:pPr>
          </w:p>
        </w:tc>
        <w:tc>
          <w:tcPr>
            <w:tcW w:w="4251" w:type="dxa"/>
            <w:gridSpan w:val="2"/>
            <w:vMerge/>
            <w:shd w:val="clear" w:color="auto" w:fill="E1EED9"/>
          </w:tcPr>
          <w:p w14:paraId="37CC279B" w14:textId="77777777" w:rsidR="002F56D3" w:rsidRPr="004658F1" w:rsidRDefault="002F56D3" w:rsidP="002F56D3">
            <w:pPr>
              <w:rPr>
                <w:rFonts w:ascii="Sylfaen" w:hAnsi="Sylfaen" w:cs="Calibri"/>
                <w:sz w:val="18"/>
                <w:szCs w:val="18"/>
                <w:lang w:val="ka-GE"/>
              </w:rPr>
            </w:pPr>
          </w:p>
        </w:tc>
        <w:tc>
          <w:tcPr>
            <w:tcW w:w="1281" w:type="dxa"/>
            <w:gridSpan w:val="2"/>
            <w:vMerge/>
            <w:shd w:val="clear" w:color="auto" w:fill="A8D08D"/>
          </w:tcPr>
          <w:p w14:paraId="2E182B5E" w14:textId="77777777" w:rsidR="002F56D3" w:rsidRPr="004658F1" w:rsidRDefault="002F56D3" w:rsidP="0094606F">
            <w:pPr>
              <w:jc w:val="center"/>
              <w:rPr>
                <w:rFonts w:ascii="Sylfaen" w:hAnsi="Sylfaen" w:cs="Calibri"/>
                <w:sz w:val="18"/>
                <w:szCs w:val="18"/>
                <w:lang w:val="ka-GE"/>
              </w:rPr>
            </w:pPr>
          </w:p>
        </w:tc>
        <w:tc>
          <w:tcPr>
            <w:tcW w:w="995" w:type="dxa"/>
            <w:gridSpan w:val="2"/>
            <w:vMerge/>
            <w:shd w:val="clear" w:color="auto" w:fill="A8D08D"/>
          </w:tcPr>
          <w:p w14:paraId="7044889E" w14:textId="77777777" w:rsidR="002F56D3" w:rsidRPr="004658F1" w:rsidRDefault="002F56D3" w:rsidP="0094606F">
            <w:pPr>
              <w:jc w:val="center"/>
              <w:rPr>
                <w:rFonts w:ascii="Sylfaen" w:hAnsi="Sylfaen" w:cs="Calibri"/>
                <w:sz w:val="18"/>
                <w:szCs w:val="18"/>
                <w:lang w:val="ka-GE"/>
              </w:rPr>
            </w:pPr>
          </w:p>
        </w:tc>
        <w:tc>
          <w:tcPr>
            <w:tcW w:w="1811" w:type="dxa"/>
            <w:gridSpan w:val="2"/>
            <w:shd w:val="clear" w:color="auto" w:fill="A8D08D"/>
          </w:tcPr>
          <w:p w14:paraId="1039FC94" w14:textId="4C0A0BD5" w:rsidR="002F56D3" w:rsidRPr="004658F1" w:rsidRDefault="00A75D51" w:rsidP="0094606F">
            <w:pPr>
              <w:pStyle w:val="TableParagraph"/>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158" w:type="dxa"/>
            <w:shd w:val="clear" w:color="auto" w:fill="A8D08D"/>
          </w:tcPr>
          <w:p w14:paraId="1B9B71E4" w14:textId="368DAFAE" w:rsidR="002F56D3" w:rsidRPr="004658F1" w:rsidRDefault="00A75D51" w:rsidP="0094606F">
            <w:pPr>
              <w:pStyle w:val="TableParagraph"/>
              <w:spacing w:before="5" w:line="262"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15" w:type="dxa"/>
            <w:gridSpan w:val="3"/>
            <w:vMerge/>
            <w:shd w:val="clear" w:color="auto" w:fill="A8D08D"/>
          </w:tcPr>
          <w:p w14:paraId="356CED2E" w14:textId="77777777" w:rsidR="002F56D3" w:rsidRPr="004658F1" w:rsidRDefault="002F56D3" w:rsidP="0094606F">
            <w:pPr>
              <w:jc w:val="center"/>
              <w:rPr>
                <w:rFonts w:ascii="Sylfaen" w:hAnsi="Sylfaen" w:cs="Calibri"/>
                <w:sz w:val="18"/>
                <w:szCs w:val="18"/>
                <w:lang w:val="ka-GE"/>
              </w:rPr>
            </w:pPr>
          </w:p>
        </w:tc>
      </w:tr>
      <w:tr w:rsidR="002F777E" w:rsidRPr="004658F1" w14:paraId="655481A5"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0C243A63" w14:textId="77777777" w:rsidR="002F777E" w:rsidRPr="004658F1" w:rsidRDefault="002F777E" w:rsidP="002F56D3">
            <w:pPr>
              <w:rPr>
                <w:rFonts w:ascii="Sylfaen" w:hAnsi="Sylfaen" w:cs="Calibri"/>
                <w:sz w:val="18"/>
                <w:szCs w:val="18"/>
                <w:lang w:val="ka-GE"/>
              </w:rPr>
            </w:pPr>
          </w:p>
        </w:tc>
        <w:tc>
          <w:tcPr>
            <w:tcW w:w="4251" w:type="dxa"/>
            <w:gridSpan w:val="2"/>
            <w:vMerge/>
            <w:shd w:val="clear" w:color="auto" w:fill="E1EED9"/>
          </w:tcPr>
          <w:p w14:paraId="64E09931" w14:textId="77777777" w:rsidR="002F777E" w:rsidRPr="004658F1" w:rsidRDefault="002F777E" w:rsidP="002F56D3">
            <w:pPr>
              <w:rPr>
                <w:rFonts w:ascii="Sylfaen" w:hAnsi="Sylfaen" w:cs="Calibri"/>
                <w:sz w:val="18"/>
                <w:szCs w:val="18"/>
                <w:lang w:val="ka-GE"/>
              </w:rPr>
            </w:pPr>
          </w:p>
        </w:tc>
        <w:tc>
          <w:tcPr>
            <w:tcW w:w="1281" w:type="dxa"/>
            <w:gridSpan w:val="2"/>
            <w:shd w:val="clear" w:color="auto" w:fill="E1EED9"/>
          </w:tcPr>
          <w:p w14:paraId="1761D39B" w14:textId="4A248D01" w:rsidR="002F777E" w:rsidRPr="004658F1" w:rsidRDefault="00A75D51" w:rsidP="0094606F">
            <w:pPr>
              <w:pStyle w:val="TableParagraph"/>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995" w:type="dxa"/>
            <w:gridSpan w:val="2"/>
            <w:shd w:val="clear" w:color="auto" w:fill="E1EED9"/>
          </w:tcPr>
          <w:p w14:paraId="1EFF9CE1" w14:textId="77777777" w:rsidR="002F777E" w:rsidRPr="004658F1" w:rsidRDefault="002F777E" w:rsidP="0094606F">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811" w:type="dxa"/>
            <w:gridSpan w:val="2"/>
            <w:shd w:val="clear" w:color="auto" w:fill="E1EED9"/>
          </w:tcPr>
          <w:p w14:paraId="4F3226B9" w14:textId="77777777" w:rsidR="002F777E" w:rsidRPr="004658F1" w:rsidRDefault="002F777E" w:rsidP="0094606F">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52046FE2" w14:textId="77777777" w:rsidR="002F777E" w:rsidRPr="004658F1" w:rsidRDefault="002F777E" w:rsidP="0094606F">
            <w:pPr>
              <w:pStyle w:val="TableParagraph"/>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E1EED9"/>
          </w:tcPr>
          <w:p w14:paraId="0F45016E" w14:textId="3DF7EFFD" w:rsidR="002F777E" w:rsidRPr="004658F1" w:rsidRDefault="00ED17BB" w:rsidP="0094606F">
            <w:pPr>
              <w:pStyle w:val="TableParagraph"/>
              <w:spacing w:line="292" w:lineRule="exact"/>
              <w:jc w:val="center"/>
              <w:rPr>
                <w:rFonts w:ascii="Sylfaen" w:eastAsia="Calibri" w:hAnsi="Sylfaen" w:cs="Calibri"/>
                <w:sz w:val="18"/>
                <w:szCs w:val="18"/>
                <w:lang w:val="ka-GE"/>
              </w:rPr>
            </w:pPr>
            <w:r>
              <w:rPr>
                <w:rFonts w:ascii="Sylfaen" w:hAnsi="Sylfaen" w:cs="Sylfaen"/>
                <w:sz w:val="18"/>
                <w:szCs w:val="18"/>
              </w:rPr>
              <w:t>LEPL</w:t>
            </w:r>
            <w:r w:rsidR="004658F1" w:rsidRPr="004658F1">
              <w:rPr>
                <w:rFonts w:ascii="Sylfaen" w:hAnsi="Sylfaen" w:cs="Sylfaen"/>
                <w:sz w:val="18"/>
                <w:szCs w:val="18"/>
              </w:rPr>
              <w:t xml:space="preserve">- </w:t>
            </w:r>
            <w:r w:rsidR="000149C8" w:rsidRPr="004460BB">
              <w:rPr>
                <w:rFonts w:ascii="Sylfaen" w:hAnsi="Sylfaen" w:cs="Sylfaen"/>
                <w:sz w:val="18"/>
                <w:szCs w:val="18"/>
              </w:rPr>
              <w:t>State Employment Promotion Agency</w:t>
            </w:r>
          </w:p>
        </w:tc>
      </w:tr>
      <w:tr w:rsidR="002F777E" w:rsidRPr="004658F1" w14:paraId="75CA96E1" w14:textId="77777777" w:rsidTr="006841E7">
        <w:trPr>
          <w:gridBefore w:val="1"/>
          <w:gridAfter w:val="1"/>
          <w:wBefore w:w="41" w:type="dxa"/>
          <w:wAfter w:w="92" w:type="dxa"/>
          <w:trHeight w:hRule="exact" w:val="963"/>
        </w:trPr>
        <w:tc>
          <w:tcPr>
            <w:tcW w:w="2690" w:type="dxa"/>
            <w:vMerge/>
            <w:tcBorders>
              <w:left w:val="single" w:sz="4" w:space="0" w:color="auto"/>
            </w:tcBorders>
            <w:shd w:val="clear" w:color="auto" w:fill="A8D08D"/>
          </w:tcPr>
          <w:p w14:paraId="75FE88FB" w14:textId="77777777" w:rsidR="002F777E" w:rsidRPr="004658F1" w:rsidRDefault="002F777E" w:rsidP="002F56D3">
            <w:pPr>
              <w:rPr>
                <w:rFonts w:ascii="Sylfaen" w:hAnsi="Sylfaen" w:cs="Calibri"/>
                <w:sz w:val="18"/>
                <w:szCs w:val="18"/>
                <w:lang w:val="ka-GE"/>
              </w:rPr>
            </w:pPr>
          </w:p>
        </w:tc>
        <w:tc>
          <w:tcPr>
            <w:tcW w:w="4251" w:type="dxa"/>
            <w:gridSpan w:val="2"/>
            <w:vMerge/>
            <w:shd w:val="clear" w:color="auto" w:fill="E1EED9"/>
          </w:tcPr>
          <w:p w14:paraId="40D9F08E" w14:textId="77777777" w:rsidR="002F777E" w:rsidRPr="004658F1" w:rsidRDefault="002F777E" w:rsidP="002F56D3">
            <w:pPr>
              <w:rPr>
                <w:rFonts w:ascii="Sylfaen" w:hAnsi="Sylfaen" w:cs="Calibri"/>
                <w:sz w:val="18"/>
                <w:szCs w:val="18"/>
                <w:lang w:val="ka-GE"/>
              </w:rPr>
            </w:pPr>
          </w:p>
        </w:tc>
        <w:tc>
          <w:tcPr>
            <w:tcW w:w="1281" w:type="dxa"/>
            <w:gridSpan w:val="2"/>
            <w:shd w:val="clear" w:color="auto" w:fill="E1EED9"/>
          </w:tcPr>
          <w:p w14:paraId="03EE5CAB" w14:textId="4E32E85B" w:rsidR="002F777E" w:rsidRPr="004658F1" w:rsidRDefault="00A75D51" w:rsidP="0094606F">
            <w:pPr>
              <w:pStyle w:val="TableParagraph"/>
              <w:spacing w:before="1"/>
              <w:ind w:right="-2"/>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995" w:type="dxa"/>
            <w:gridSpan w:val="2"/>
            <w:shd w:val="clear" w:color="auto" w:fill="E1EED9"/>
          </w:tcPr>
          <w:p w14:paraId="6A65C0DE" w14:textId="77777777" w:rsidR="002F777E" w:rsidRPr="004658F1" w:rsidRDefault="002F777E" w:rsidP="002F56D3">
            <w:pPr>
              <w:pStyle w:val="TableParagraph"/>
              <w:spacing w:line="242" w:lineRule="exact"/>
              <w:jc w:val="center"/>
              <w:rPr>
                <w:rFonts w:ascii="Sylfaen" w:eastAsia="Calibri" w:hAnsi="Sylfaen" w:cs="Calibri"/>
                <w:sz w:val="18"/>
                <w:szCs w:val="18"/>
              </w:rPr>
            </w:pPr>
            <w:r w:rsidRPr="004658F1">
              <w:rPr>
                <w:rFonts w:ascii="Sylfaen" w:hAnsi="Sylfaen" w:cs="Calibri"/>
                <w:sz w:val="18"/>
                <w:szCs w:val="18"/>
              </w:rPr>
              <w:t>1.5%</w:t>
            </w:r>
          </w:p>
        </w:tc>
        <w:tc>
          <w:tcPr>
            <w:tcW w:w="1811" w:type="dxa"/>
            <w:gridSpan w:val="2"/>
            <w:shd w:val="clear" w:color="auto" w:fill="E1EED9"/>
          </w:tcPr>
          <w:p w14:paraId="5CA5000E" w14:textId="77777777" w:rsidR="002F777E" w:rsidRPr="004658F1" w:rsidRDefault="002F777E" w:rsidP="002F56D3">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40FFF925" w14:textId="5848BD89" w:rsidR="002F777E" w:rsidRPr="004658F1" w:rsidRDefault="008753F9" w:rsidP="002F56D3">
            <w:pPr>
              <w:pStyle w:val="TableParagraph"/>
              <w:spacing w:line="291" w:lineRule="exact"/>
              <w:jc w:val="center"/>
              <w:rPr>
                <w:rFonts w:ascii="Sylfaen" w:eastAsia="Calibri" w:hAnsi="Sylfaen" w:cs="Calibri"/>
                <w:sz w:val="18"/>
                <w:szCs w:val="18"/>
              </w:rPr>
            </w:pPr>
            <w:r w:rsidRPr="004658F1">
              <w:rPr>
                <w:rFonts w:ascii="Sylfaen" w:hAnsi="Sylfaen" w:cs="Calibri"/>
                <w:sz w:val="18"/>
                <w:szCs w:val="18"/>
              </w:rPr>
              <w:t>10</w:t>
            </w:r>
            <w:r w:rsidR="002F777E" w:rsidRPr="004658F1">
              <w:rPr>
                <w:rFonts w:ascii="Sylfaen" w:hAnsi="Sylfaen" w:cs="Calibri"/>
                <w:sz w:val="18"/>
                <w:szCs w:val="18"/>
              </w:rPr>
              <w:t>%</w:t>
            </w:r>
          </w:p>
        </w:tc>
        <w:tc>
          <w:tcPr>
            <w:tcW w:w="3115" w:type="dxa"/>
            <w:gridSpan w:val="3"/>
            <w:vMerge/>
            <w:shd w:val="clear" w:color="auto" w:fill="E1EED9"/>
          </w:tcPr>
          <w:p w14:paraId="3705D509" w14:textId="77777777" w:rsidR="002F777E" w:rsidRPr="004658F1" w:rsidRDefault="002F777E" w:rsidP="002F56D3">
            <w:pPr>
              <w:pStyle w:val="TableParagraph"/>
              <w:spacing w:line="291" w:lineRule="exact"/>
              <w:ind w:left="132"/>
              <w:rPr>
                <w:rFonts w:ascii="Sylfaen" w:eastAsia="Calibri" w:hAnsi="Sylfaen" w:cs="Calibri"/>
                <w:sz w:val="18"/>
                <w:szCs w:val="18"/>
                <w:lang w:val="ka-GE"/>
              </w:rPr>
            </w:pPr>
          </w:p>
        </w:tc>
      </w:tr>
      <w:tr w:rsidR="0094606F" w:rsidRPr="004658F1" w14:paraId="43F67798" w14:textId="77777777" w:rsidTr="00331A0C">
        <w:trPr>
          <w:gridBefore w:val="1"/>
          <w:gridAfter w:val="1"/>
          <w:wBefore w:w="41" w:type="dxa"/>
          <w:wAfter w:w="92" w:type="dxa"/>
          <w:trHeight w:val="620"/>
        </w:trPr>
        <w:tc>
          <w:tcPr>
            <w:tcW w:w="2690" w:type="dxa"/>
            <w:tcBorders>
              <w:left w:val="single" w:sz="4" w:space="0" w:color="auto"/>
            </w:tcBorders>
            <w:shd w:val="clear" w:color="auto" w:fill="A8D08D"/>
          </w:tcPr>
          <w:p w14:paraId="780B230E" w14:textId="5CDDE878" w:rsidR="0094606F" w:rsidRPr="008E2E02" w:rsidRDefault="00AC22AE" w:rsidP="002F56D3">
            <w:pPr>
              <w:pStyle w:val="TableParagraph"/>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ka-GE"/>
              </w:rPr>
              <w:t>Risk</w:t>
            </w:r>
            <w:r w:rsidR="0094606F" w:rsidRPr="008E2E02">
              <w:rPr>
                <w:rFonts w:ascii="Sylfaen" w:eastAsia="Calibri" w:hAnsi="Sylfaen" w:cs="Calibri"/>
                <w:b/>
                <w:bCs/>
                <w:spacing w:val="-3"/>
                <w:sz w:val="18"/>
                <w:szCs w:val="18"/>
                <w:lang w:val="ka-GE"/>
              </w:rPr>
              <w:t>:</w:t>
            </w:r>
          </w:p>
        </w:tc>
        <w:tc>
          <w:tcPr>
            <w:tcW w:w="12611" w:type="dxa"/>
            <w:gridSpan w:val="12"/>
            <w:shd w:val="clear" w:color="auto" w:fill="E1EED9"/>
          </w:tcPr>
          <w:p w14:paraId="5E4CD0E3" w14:textId="6BCF3026" w:rsidR="0094606F" w:rsidRPr="004658F1" w:rsidRDefault="000149C8" w:rsidP="000149C8">
            <w:pPr>
              <w:rPr>
                <w:rFonts w:ascii="Sylfaen" w:hAnsi="Sylfaen" w:cs="Sylfaen"/>
                <w:bCs/>
                <w:iCs/>
                <w:sz w:val="18"/>
                <w:szCs w:val="18"/>
                <w:lang w:val="ka-GE"/>
              </w:rPr>
            </w:pPr>
            <w:r w:rsidRPr="000149C8">
              <w:rPr>
                <w:rFonts w:ascii="Sylfaen" w:hAnsi="Sylfaen" w:cs="Sylfaen"/>
                <w:bCs/>
                <w:iCs/>
                <w:sz w:val="18"/>
                <w:szCs w:val="18"/>
                <w:lang w:val="ka-GE"/>
              </w:rPr>
              <w:t>Low involvement of job seekers and employers due to low interest, mismatch of qualifications in demanding occupations in the labo</w:t>
            </w:r>
            <w:r>
              <w:rPr>
                <w:rFonts w:ascii="Sylfaen" w:hAnsi="Sylfaen" w:cs="Sylfaen"/>
                <w:bCs/>
                <w:iCs/>
                <w:sz w:val="18"/>
                <w:szCs w:val="18"/>
                <w:lang w:val="en-GB"/>
              </w:rPr>
              <w:t>u</w:t>
            </w:r>
            <w:r w:rsidRPr="000149C8">
              <w:rPr>
                <w:rFonts w:ascii="Sylfaen" w:hAnsi="Sylfaen" w:cs="Sylfaen"/>
                <w:bCs/>
                <w:iCs/>
                <w:sz w:val="18"/>
                <w:szCs w:val="18"/>
                <w:lang w:val="ka-GE"/>
              </w:rPr>
              <w:t>r market. Limited demand for jobs; Less interest</w:t>
            </w:r>
            <w:r>
              <w:rPr>
                <w:rFonts w:ascii="Sylfaen" w:hAnsi="Sylfaen" w:cs="Sylfaen"/>
                <w:bCs/>
                <w:iCs/>
                <w:sz w:val="18"/>
                <w:szCs w:val="18"/>
                <w:lang w:val="en-GB"/>
              </w:rPr>
              <w:t xml:space="preserve"> of adults</w:t>
            </w:r>
            <w:r w:rsidRPr="000149C8">
              <w:rPr>
                <w:rFonts w:ascii="Sylfaen" w:hAnsi="Sylfaen" w:cs="Sylfaen"/>
                <w:bCs/>
                <w:iCs/>
                <w:sz w:val="18"/>
                <w:szCs w:val="18"/>
                <w:lang w:val="ka-GE"/>
              </w:rPr>
              <w:t>.</w:t>
            </w:r>
          </w:p>
        </w:tc>
      </w:tr>
      <w:tr w:rsidR="002F56D3" w:rsidRPr="004658F1" w14:paraId="754A7238" w14:textId="77777777" w:rsidTr="0093038F">
        <w:trPr>
          <w:gridBefore w:val="1"/>
          <w:gridAfter w:val="1"/>
          <w:wBefore w:w="41" w:type="dxa"/>
          <w:wAfter w:w="92" w:type="dxa"/>
          <w:trHeight w:val="1164"/>
        </w:trPr>
        <w:tc>
          <w:tcPr>
            <w:tcW w:w="15301" w:type="dxa"/>
            <w:gridSpan w:val="13"/>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987"/>
              <w:gridCol w:w="1331"/>
              <w:gridCol w:w="1573"/>
              <w:gridCol w:w="1144"/>
              <w:gridCol w:w="1287"/>
              <w:gridCol w:w="719"/>
              <w:gridCol w:w="1002"/>
              <w:gridCol w:w="598"/>
              <w:gridCol w:w="426"/>
              <w:gridCol w:w="693"/>
              <w:gridCol w:w="1139"/>
            </w:tblGrid>
            <w:tr w:rsidR="002F56D3" w:rsidRPr="004658F1" w14:paraId="63418BC9" w14:textId="77777777" w:rsidTr="00CE58C1">
              <w:trPr>
                <w:trHeight w:val="150"/>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6156E7F8" w14:textId="63935C50" w:rsidR="002F56D3" w:rsidRPr="008E2E02" w:rsidRDefault="00A75D51" w:rsidP="002F777E">
                  <w:pPr>
                    <w:jc w:val="center"/>
                    <w:rPr>
                      <w:rFonts w:ascii="Sylfaen" w:hAnsi="Sylfaen" w:cs="Calibri"/>
                      <w:b/>
                      <w:bCs/>
                      <w:sz w:val="18"/>
                      <w:szCs w:val="18"/>
                      <w:lang w:val="ka-GE"/>
                    </w:rPr>
                  </w:pPr>
                  <w:r>
                    <w:rPr>
                      <w:rFonts w:ascii="Sylfaen" w:hAnsi="Sylfaen" w:cs="Sylfaen"/>
                      <w:b/>
                      <w:bCs/>
                      <w:sz w:val="18"/>
                      <w:szCs w:val="18"/>
                      <w:lang w:val="ka-GE"/>
                    </w:rPr>
                    <w:t>Activity</w:t>
                  </w:r>
                  <w:r w:rsidR="002F56D3" w:rsidRPr="008E2E02">
                    <w:rPr>
                      <w:rFonts w:ascii="Sylfaen" w:hAnsi="Sylfaen" w:cs="Calibri"/>
                      <w:b/>
                      <w:bCs/>
                      <w:sz w:val="18"/>
                      <w:szCs w:val="18"/>
                      <w:lang w:val="ka-GE"/>
                    </w:rPr>
                    <w:t xml:space="preserve"> </w:t>
                  </w:r>
                </w:p>
              </w:tc>
              <w:tc>
                <w:tcPr>
                  <w:tcW w:w="2812" w:type="dxa"/>
                  <w:gridSpan w:val="2"/>
                  <w:vMerge w:val="restart"/>
                  <w:shd w:val="clear" w:color="auto" w:fill="A6A6A6" w:themeFill="background1" w:themeFillShade="A6"/>
                  <w:tcMar>
                    <w:top w:w="0" w:type="dxa"/>
                    <w:left w:w="108" w:type="dxa"/>
                    <w:bottom w:w="0" w:type="dxa"/>
                    <w:right w:w="108" w:type="dxa"/>
                  </w:tcMar>
                  <w:vAlign w:val="center"/>
                  <w:hideMark/>
                </w:tcPr>
                <w:p w14:paraId="5E0E088F" w14:textId="67B899D2" w:rsidR="002F56D3" w:rsidRPr="004658F1" w:rsidRDefault="00A75D51" w:rsidP="002F777E">
                  <w:pPr>
                    <w:jc w:val="center"/>
                    <w:rPr>
                      <w:rFonts w:ascii="Sylfaen" w:hAnsi="Sylfaen" w:cs="Calibri"/>
                      <w:bCs/>
                      <w:sz w:val="18"/>
                      <w:szCs w:val="18"/>
                      <w:lang w:val="ka-GE"/>
                    </w:rPr>
                  </w:pPr>
                  <w:r>
                    <w:rPr>
                      <w:rFonts w:ascii="Sylfaen" w:hAnsi="Sylfaen" w:cs="Sylfaen"/>
                      <w:b/>
                      <w:bCs/>
                      <w:sz w:val="18"/>
                      <w:szCs w:val="18"/>
                      <w:lang w:val="ka-GE"/>
                    </w:rPr>
                    <w:t>Activity outcome indicator</w:t>
                  </w:r>
                  <w:r w:rsidR="002F56D3" w:rsidRPr="004658F1">
                    <w:rPr>
                      <w:rFonts w:ascii="Sylfaen" w:hAnsi="Sylfaen" w:cs="Calibri"/>
                      <w:bCs/>
                      <w:sz w:val="18"/>
                      <w:szCs w:val="18"/>
                      <w:lang w:val="ka-GE"/>
                    </w:rPr>
                    <w:t xml:space="preserve"> </w:t>
                  </w:r>
                </w:p>
              </w:tc>
              <w:tc>
                <w:tcPr>
                  <w:tcW w:w="1331" w:type="dxa"/>
                  <w:vMerge w:val="restart"/>
                  <w:shd w:val="clear" w:color="auto" w:fill="A6A6A6" w:themeFill="background1" w:themeFillShade="A6"/>
                  <w:tcMar>
                    <w:top w:w="0" w:type="dxa"/>
                    <w:left w:w="108" w:type="dxa"/>
                    <w:bottom w:w="0" w:type="dxa"/>
                    <w:right w:w="108" w:type="dxa"/>
                  </w:tcMar>
                  <w:vAlign w:val="center"/>
                  <w:hideMark/>
                </w:tcPr>
                <w:p w14:paraId="5B6B2C44" w14:textId="241CC420" w:rsidR="002F56D3" w:rsidRPr="004658F1" w:rsidRDefault="00A75D51" w:rsidP="002F56D3">
                  <w:pPr>
                    <w:jc w:val="center"/>
                    <w:rPr>
                      <w:rFonts w:ascii="Sylfaen" w:hAnsi="Sylfaen" w:cs="Calibri"/>
                      <w:b/>
                      <w:bCs/>
                      <w:sz w:val="18"/>
                      <w:szCs w:val="18"/>
                      <w:lang w:val="ka-GE"/>
                    </w:rPr>
                  </w:pPr>
                  <w:r>
                    <w:rPr>
                      <w:rFonts w:ascii="Sylfaen" w:hAnsi="Sylfaen" w:cs="Sylfaen"/>
                      <w:b/>
                      <w:bCs/>
                      <w:sz w:val="18"/>
                      <w:szCs w:val="18"/>
                      <w:lang w:val="ka-GE"/>
                    </w:rPr>
                    <w:t>Source of confirmation</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398E1022" w14:textId="72DCA14E" w:rsidR="002F56D3" w:rsidRPr="004658F1" w:rsidRDefault="00A75D51" w:rsidP="002F56D3">
                  <w:pPr>
                    <w:jc w:val="center"/>
                    <w:rPr>
                      <w:rFonts w:ascii="Sylfaen" w:hAnsi="Sylfaen" w:cs="Calibri"/>
                      <w:b/>
                      <w:bCs/>
                      <w:sz w:val="18"/>
                      <w:szCs w:val="18"/>
                      <w:lang w:val="ka-GE"/>
                    </w:rPr>
                  </w:pPr>
                  <w:r>
                    <w:rPr>
                      <w:rFonts w:ascii="Sylfaen" w:hAnsi="Sylfaen" w:cs="Sylfaen"/>
                      <w:b/>
                      <w:bCs/>
                      <w:sz w:val="18"/>
                      <w:szCs w:val="18"/>
                      <w:lang w:val="ka-GE"/>
                    </w:rPr>
                    <w:t>Responsible Authority</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1A0DC39E" w14:textId="4898D8A0" w:rsidR="002F56D3" w:rsidRPr="004658F1" w:rsidRDefault="00A75D51" w:rsidP="002F56D3">
                  <w:pPr>
                    <w:jc w:val="center"/>
                    <w:rPr>
                      <w:rFonts w:ascii="Sylfaen" w:hAnsi="Sylfaen" w:cs="Calibri"/>
                      <w:b/>
                      <w:bCs/>
                      <w:sz w:val="18"/>
                      <w:szCs w:val="18"/>
                      <w:lang w:val="ka-GE"/>
                    </w:rPr>
                  </w:pPr>
                  <w:r>
                    <w:rPr>
                      <w:rFonts w:ascii="Sylfaen" w:hAnsi="Sylfaen" w:cs="Sylfaen"/>
                      <w:b/>
                      <w:bCs/>
                      <w:sz w:val="18"/>
                      <w:szCs w:val="18"/>
                      <w:lang w:val="ka-GE"/>
                    </w:rPr>
                    <w:t>Partner Agency</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D164105" w14:textId="76448444" w:rsidR="002F56D3" w:rsidRPr="004658F1" w:rsidRDefault="00A75D51" w:rsidP="002F56D3">
                  <w:pPr>
                    <w:jc w:val="center"/>
                    <w:rPr>
                      <w:rFonts w:ascii="Sylfaen" w:hAnsi="Sylfaen" w:cs="Calibri"/>
                      <w:b/>
                      <w:bCs/>
                      <w:sz w:val="18"/>
                      <w:szCs w:val="18"/>
                      <w:lang w:val="ka-GE"/>
                    </w:rPr>
                  </w:pPr>
                  <w:r>
                    <w:rPr>
                      <w:rFonts w:ascii="Sylfaen" w:hAnsi="Sylfaen" w:cs="Sylfaen"/>
                      <w:b/>
                      <w:bCs/>
                      <w:sz w:val="18"/>
                      <w:szCs w:val="18"/>
                      <w:lang w:val="ka-GE"/>
                    </w:rPr>
                    <w:t>Performance time</w:t>
                  </w:r>
                </w:p>
              </w:tc>
              <w:tc>
                <w:tcPr>
                  <w:tcW w:w="719" w:type="dxa"/>
                  <w:vMerge w:val="restart"/>
                  <w:shd w:val="clear" w:color="auto" w:fill="A6A6A6" w:themeFill="background1" w:themeFillShade="A6"/>
                  <w:tcMar>
                    <w:top w:w="0" w:type="dxa"/>
                    <w:left w:w="108" w:type="dxa"/>
                    <w:bottom w:w="0" w:type="dxa"/>
                    <w:right w:w="108" w:type="dxa"/>
                  </w:tcMar>
                  <w:vAlign w:val="center"/>
                  <w:hideMark/>
                </w:tcPr>
                <w:p w14:paraId="79C90E44" w14:textId="472C182F" w:rsidR="002F56D3" w:rsidRPr="004658F1" w:rsidRDefault="00AC22AE" w:rsidP="002F56D3">
                  <w:pPr>
                    <w:jc w:val="center"/>
                    <w:rPr>
                      <w:rFonts w:ascii="Sylfaen" w:hAnsi="Sylfaen" w:cs="Calibri"/>
                      <w:b/>
                      <w:bCs/>
                      <w:sz w:val="18"/>
                      <w:szCs w:val="18"/>
                      <w:lang w:val="ka-GE"/>
                    </w:rPr>
                  </w:pPr>
                  <w:r>
                    <w:rPr>
                      <w:rFonts w:ascii="Sylfaen" w:hAnsi="Sylfaen" w:cs="Sylfaen"/>
                      <w:b/>
                      <w:bCs/>
                      <w:sz w:val="18"/>
                      <w:szCs w:val="18"/>
                      <w:lang w:val="ka-GE"/>
                    </w:rPr>
                    <w:t>Budget</w:t>
                  </w:r>
                </w:p>
              </w:tc>
              <w:tc>
                <w:tcPr>
                  <w:tcW w:w="3858" w:type="dxa"/>
                  <w:gridSpan w:val="5"/>
                  <w:shd w:val="clear" w:color="auto" w:fill="A6A6A6" w:themeFill="background1" w:themeFillShade="A6"/>
                  <w:tcMar>
                    <w:top w:w="0" w:type="dxa"/>
                    <w:left w:w="108" w:type="dxa"/>
                    <w:bottom w:w="0" w:type="dxa"/>
                    <w:right w:w="108" w:type="dxa"/>
                  </w:tcMar>
                  <w:vAlign w:val="center"/>
                </w:tcPr>
                <w:p w14:paraId="31354269" w14:textId="7632AF3F" w:rsidR="002F56D3" w:rsidRPr="004658F1" w:rsidRDefault="00A75D51" w:rsidP="002F56D3">
                  <w:pPr>
                    <w:jc w:val="center"/>
                    <w:rPr>
                      <w:rFonts w:ascii="Sylfaen" w:hAnsi="Sylfaen" w:cs="Calibri"/>
                      <w:b/>
                      <w:bCs/>
                      <w:sz w:val="18"/>
                      <w:szCs w:val="18"/>
                      <w:lang w:val="ka-GE"/>
                    </w:rPr>
                  </w:pPr>
                  <w:r>
                    <w:rPr>
                      <w:rFonts w:ascii="Sylfaen" w:hAnsi="Sylfaen" w:cs="Sylfaen"/>
                      <w:b/>
                      <w:bCs/>
                      <w:sz w:val="18"/>
                      <w:szCs w:val="18"/>
                      <w:lang w:val="ka-GE"/>
                    </w:rPr>
                    <w:t>Source of funding</w:t>
                  </w:r>
                </w:p>
              </w:tc>
            </w:tr>
            <w:tr w:rsidR="002F56D3" w:rsidRPr="004658F1" w14:paraId="25ACF626"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649C8F76" w14:textId="77777777" w:rsidR="002F56D3" w:rsidRPr="004658F1" w:rsidRDefault="002F56D3" w:rsidP="002F56D3">
                  <w:pPr>
                    <w:jc w:val="center"/>
                    <w:rPr>
                      <w:rFonts w:ascii="Sylfaen" w:hAnsi="Sylfaen" w:cs="Calibri"/>
                      <w:bCs/>
                      <w:sz w:val="18"/>
                      <w:szCs w:val="18"/>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65387BDB" w14:textId="77777777" w:rsidR="002F56D3" w:rsidRPr="004658F1" w:rsidRDefault="002F56D3" w:rsidP="002F56D3">
                  <w:pPr>
                    <w:jc w:val="center"/>
                    <w:rPr>
                      <w:rFonts w:ascii="Sylfaen" w:hAnsi="Sylfaen" w:cs="Calibri"/>
                      <w:bCs/>
                      <w:sz w:val="18"/>
                      <w:szCs w:val="18"/>
                      <w:lang w:val="ka-GE"/>
                    </w:rPr>
                  </w:pPr>
                </w:p>
              </w:tc>
              <w:tc>
                <w:tcPr>
                  <w:tcW w:w="1331" w:type="dxa"/>
                  <w:vMerge/>
                  <w:shd w:val="clear" w:color="auto" w:fill="A6A6A6" w:themeFill="background1" w:themeFillShade="A6"/>
                  <w:tcMar>
                    <w:top w:w="0" w:type="dxa"/>
                    <w:left w:w="108" w:type="dxa"/>
                    <w:bottom w:w="0" w:type="dxa"/>
                    <w:right w:w="108" w:type="dxa"/>
                  </w:tcMar>
                </w:tcPr>
                <w:p w14:paraId="42F4602B" w14:textId="77777777" w:rsidR="002F56D3" w:rsidRPr="004658F1" w:rsidRDefault="002F56D3" w:rsidP="002F56D3">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341A22C5" w14:textId="77777777" w:rsidR="002F56D3" w:rsidRPr="004658F1" w:rsidRDefault="002F56D3" w:rsidP="002F56D3">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69B4AE8A" w14:textId="77777777" w:rsidR="002F56D3" w:rsidRPr="004658F1" w:rsidRDefault="002F56D3" w:rsidP="002F56D3">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5398CF34" w14:textId="77777777" w:rsidR="002F56D3" w:rsidRPr="004658F1" w:rsidRDefault="002F56D3" w:rsidP="002F56D3">
                  <w:pPr>
                    <w:jc w:val="center"/>
                    <w:rPr>
                      <w:rFonts w:ascii="Sylfaen" w:hAnsi="Sylfaen" w:cs="Calibri"/>
                      <w:bCs/>
                      <w:sz w:val="18"/>
                      <w:szCs w:val="18"/>
                      <w:lang w:val="ka-GE"/>
                    </w:rPr>
                  </w:pPr>
                </w:p>
              </w:tc>
              <w:tc>
                <w:tcPr>
                  <w:tcW w:w="719" w:type="dxa"/>
                  <w:vMerge/>
                  <w:shd w:val="clear" w:color="auto" w:fill="A6A6A6" w:themeFill="background1" w:themeFillShade="A6"/>
                  <w:tcMar>
                    <w:top w:w="0" w:type="dxa"/>
                    <w:left w:w="108" w:type="dxa"/>
                    <w:bottom w:w="0" w:type="dxa"/>
                    <w:right w:w="108" w:type="dxa"/>
                  </w:tcMar>
                </w:tcPr>
                <w:p w14:paraId="2851ED63" w14:textId="77777777" w:rsidR="002F56D3" w:rsidRPr="004658F1" w:rsidRDefault="002F56D3" w:rsidP="002F56D3">
                  <w:pPr>
                    <w:jc w:val="center"/>
                    <w:rPr>
                      <w:rFonts w:ascii="Sylfaen" w:hAnsi="Sylfaen" w:cs="Calibri"/>
                      <w:bCs/>
                      <w:sz w:val="18"/>
                      <w:szCs w:val="18"/>
                      <w:lang w:val="ka-GE"/>
                    </w:rPr>
                  </w:pPr>
                </w:p>
              </w:tc>
              <w:tc>
                <w:tcPr>
                  <w:tcW w:w="1600" w:type="dxa"/>
                  <w:gridSpan w:val="2"/>
                  <w:shd w:val="clear" w:color="auto" w:fill="A6A6A6" w:themeFill="background1" w:themeFillShade="A6"/>
                  <w:tcMar>
                    <w:top w:w="0" w:type="dxa"/>
                    <w:left w:w="108" w:type="dxa"/>
                    <w:bottom w:w="0" w:type="dxa"/>
                    <w:right w:w="108" w:type="dxa"/>
                  </w:tcMar>
                  <w:vAlign w:val="center"/>
                </w:tcPr>
                <w:p w14:paraId="6A0CAD3A" w14:textId="2287D4AD" w:rsidR="002F56D3" w:rsidRPr="004658F1" w:rsidRDefault="00A75D51" w:rsidP="002F56D3">
                  <w:pPr>
                    <w:jc w:val="center"/>
                    <w:rPr>
                      <w:rFonts w:ascii="Sylfaen" w:hAnsi="Sylfaen" w:cs="Calibri"/>
                      <w:bCs/>
                      <w:sz w:val="18"/>
                      <w:szCs w:val="18"/>
                      <w:lang w:val="ka-GE"/>
                    </w:rPr>
                  </w:pPr>
                  <w:r>
                    <w:rPr>
                      <w:rFonts w:ascii="Sylfaen" w:hAnsi="Sylfaen" w:cs="Sylfaen"/>
                      <w:bCs/>
                      <w:sz w:val="18"/>
                      <w:szCs w:val="18"/>
                      <w:lang w:val="ka-GE"/>
                    </w:rPr>
                    <w:t>State budget</w:t>
                  </w:r>
                </w:p>
                <w:p w14:paraId="5C9814DA" w14:textId="594D930B" w:rsidR="002F56D3" w:rsidRPr="004658F1" w:rsidRDefault="002F56D3" w:rsidP="002F56D3">
                  <w:pPr>
                    <w:jc w:val="center"/>
                    <w:rPr>
                      <w:rFonts w:ascii="Sylfaen" w:hAnsi="Sylfaen" w:cs="Calibri"/>
                      <w:bCs/>
                      <w:sz w:val="18"/>
                      <w:szCs w:val="18"/>
                      <w:lang w:val="ka-GE"/>
                    </w:rPr>
                  </w:pPr>
                </w:p>
              </w:tc>
              <w:tc>
                <w:tcPr>
                  <w:tcW w:w="1119" w:type="dxa"/>
                  <w:gridSpan w:val="2"/>
                  <w:shd w:val="clear" w:color="auto" w:fill="A6A6A6" w:themeFill="background1" w:themeFillShade="A6"/>
                  <w:vAlign w:val="center"/>
                </w:tcPr>
                <w:p w14:paraId="5164CD01" w14:textId="62E34B5D" w:rsidR="002F56D3" w:rsidRPr="004658F1" w:rsidRDefault="00AC22AE" w:rsidP="002F56D3">
                  <w:pPr>
                    <w:jc w:val="center"/>
                    <w:rPr>
                      <w:rFonts w:ascii="Sylfaen" w:hAnsi="Sylfaen" w:cs="Calibri"/>
                      <w:bCs/>
                      <w:sz w:val="18"/>
                      <w:szCs w:val="18"/>
                      <w:lang w:val="ka-GE"/>
                    </w:rPr>
                  </w:pPr>
                  <w:r>
                    <w:rPr>
                      <w:rFonts w:ascii="Sylfaen" w:hAnsi="Sylfaen" w:cs="Sylfaen"/>
                      <w:bCs/>
                      <w:sz w:val="18"/>
                      <w:szCs w:val="18"/>
                      <w:lang w:val="ka-GE"/>
                    </w:rPr>
                    <w:t>Others</w:t>
                  </w:r>
                </w:p>
              </w:tc>
              <w:tc>
                <w:tcPr>
                  <w:tcW w:w="1139" w:type="dxa"/>
                  <w:vMerge w:val="restart"/>
                  <w:shd w:val="clear" w:color="auto" w:fill="A6A6A6" w:themeFill="background1" w:themeFillShade="A6"/>
                </w:tcPr>
                <w:p w14:paraId="23198917" w14:textId="19A2D190" w:rsidR="002F56D3" w:rsidRPr="004658F1" w:rsidRDefault="00AC22AE" w:rsidP="002F56D3">
                  <w:pPr>
                    <w:jc w:val="center"/>
                    <w:rPr>
                      <w:rFonts w:ascii="Sylfaen" w:hAnsi="Sylfaen" w:cs="Calibri"/>
                      <w:bCs/>
                      <w:sz w:val="18"/>
                      <w:szCs w:val="18"/>
                      <w:lang w:val="ka-GE"/>
                    </w:rPr>
                  </w:pPr>
                  <w:r>
                    <w:rPr>
                      <w:rFonts w:ascii="Sylfaen" w:hAnsi="Sylfaen" w:cs="Sylfaen"/>
                      <w:bCs/>
                      <w:sz w:val="18"/>
                      <w:szCs w:val="18"/>
                      <w:lang w:val="ka-GE"/>
                    </w:rPr>
                    <w:t>Deficiency</w:t>
                  </w:r>
                </w:p>
              </w:tc>
            </w:tr>
            <w:tr w:rsidR="002F56D3" w:rsidRPr="004658F1" w14:paraId="006AB64C"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776BCB85" w14:textId="77777777" w:rsidR="002F56D3" w:rsidRPr="004658F1" w:rsidRDefault="002F56D3" w:rsidP="002F56D3">
                  <w:pPr>
                    <w:jc w:val="center"/>
                    <w:rPr>
                      <w:rFonts w:ascii="Sylfaen" w:hAnsi="Sylfaen" w:cs="Calibri"/>
                      <w:bCs/>
                      <w:sz w:val="18"/>
                      <w:szCs w:val="18"/>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7D6BA499" w14:textId="77777777" w:rsidR="002F56D3" w:rsidRPr="004658F1" w:rsidRDefault="002F56D3" w:rsidP="002F56D3">
                  <w:pPr>
                    <w:jc w:val="center"/>
                    <w:rPr>
                      <w:rFonts w:ascii="Sylfaen" w:hAnsi="Sylfaen" w:cs="Calibri"/>
                      <w:bCs/>
                      <w:sz w:val="18"/>
                      <w:szCs w:val="18"/>
                      <w:lang w:val="ka-GE"/>
                    </w:rPr>
                  </w:pPr>
                </w:p>
              </w:tc>
              <w:tc>
                <w:tcPr>
                  <w:tcW w:w="1331" w:type="dxa"/>
                  <w:vMerge/>
                  <w:shd w:val="clear" w:color="auto" w:fill="A6A6A6" w:themeFill="background1" w:themeFillShade="A6"/>
                  <w:tcMar>
                    <w:top w:w="0" w:type="dxa"/>
                    <w:left w:w="108" w:type="dxa"/>
                    <w:bottom w:w="0" w:type="dxa"/>
                    <w:right w:w="108" w:type="dxa"/>
                  </w:tcMar>
                </w:tcPr>
                <w:p w14:paraId="25968861" w14:textId="77777777" w:rsidR="002F56D3" w:rsidRPr="004658F1" w:rsidRDefault="002F56D3" w:rsidP="002F56D3">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1AFAC263" w14:textId="77777777" w:rsidR="002F56D3" w:rsidRPr="004658F1" w:rsidRDefault="002F56D3" w:rsidP="002F56D3">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21001EF1" w14:textId="77777777" w:rsidR="002F56D3" w:rsidRPr="004658F1" w:rsidRDefault="002F56D3" w:rsidP="002F56D3">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1CAFC843" w14:textId="77777777" w:rsidR="002F56D3" w:rsidRPr="004658F1" w:rsidRDefault="002F56D3" w:rsidP="002F56D3">
                  <w:pPr>
                    <w:jc w:val="center"/>
                    <w:rPr>
                      <w:rFonts w:ascii="Sylfaen" w:hAnsi="Sylfaen" w:cs="Calibri"/>
                      <w:bCs/>
                      <w:sz w:val="18"/>
                      <w:szCs w:val="18"/>
                      <w:lang w:val="ka-GE"/>
                    </w:rPr>
                  </w:pPr>
                </w:p>
              </w:tc>
              <w:tc>
                <w:tcPr>
                  <w:tcW w:w="719" w:type="dxa"/>
                  <w:vMerge/>
                  <w:shd w:val="clear" w:color="auto" w:fill="A6A6A6" w:themeFill="background1" w:themeFillShade="A6"/>
                  <w:tcMar>
                    <w:top w:w="0" w:type="dxa"/>
                    <w:left w:w="108" w:type="dxa"/>
                    <w:bottom w:w="0" w:type="dxa"/>
                    <w:right w:w="108" w:type="dxa"/>
                  </w:tcMar>
                </w:tcPr>
                <w:p w14:paraId="1EA27B79" w14:textId="77777777" w:rsidR="002F56D3" w:rsidRPr="004658F1" w:rsidRDefault="002F56D3" w:rsidP="002F56D3">
                  <w:pPr>
                    <w:jc w:val="center"/>
                    <w:rPr>
                      <w:rFonts w:ascii="Sylfaen" w:hAnsi="Sylfaen" w:cs="Calibri"/>
                      <w:bCs/>
                      <w:sz w:val="18"/>
                      <w:szCs w:val="18"/>
                      <w:lang w:val="ka-GE"/>
                    </w:rPr>
                  </w:pPr>
                </w:p>
              </w:tc>
              <w:tc>
                <w:tcPr>
                  <w:tcW w:w="1002" w:type="dxa"/>
                  <w:shd w:val="clear" w:color="auto" w:fill="A6A6A6" w:themeFill="background1" w:themeFillShade="A6"/>
                  <w:tcMar>
                    <w:top w:w="0" w:type="dxa"/>
                    <w:left w:w="108" w:type="dxa"/>
                    <w:bottom w:w="0" w:type="dxa"/>
                    <w:right w:w="108" w:type="dxa"/>
                  </w:tcMar>
                  <w:vAlign w:val="center"/>
                </w:tcPr>
                <w:p w14:paraId="5A678F39" w14:textId="1132B55C" w:rsidR="002F56D3" w:rsidRPr="004658F1" w:rsidRDefault="00AC22AE" w:rsidP="002F56D3">
                  <w:pPr>
                    <w:jc w:val="center"/>
                    <w:rPr>
                      <w:rFonts w:ascii="Sylfaen" w:hAnsi="Sylfaen" w:cs="Calibri"/>
                      <w:bCs/>
                      <w:sz w:val="18"/>
                      <w:szCs w:val="18"/>
                      <w:lang w:val="ka-GE"/>
                    </w:rPr>
                  </w:pPr>
                  <w:r>
                    <w:rPr>
                      <w:rFonts w:ascii="Sylfaen" w:hAnsi="Sylfaen" w:cs="Sylfaen"/>
                      <w:bCs/>
                      <w:sz w:val="18"/>
                      <w:szCs w:val="18"/>
                      <w:lang w:val="ka-GE"/>
                    </w:rPr>
                    <w:t>Amount</w:t>
                  </w:r>
                </w:p>
              </w:tc>
              <w:tc>
                <w:tcPr>
                  <w:tcW w:w="598" w:type="dxa"/>
                  <w:shd w:val="clear" w:color="auto" w:fill="A6A6A6" w:themeFill="background1" w:themeFillShade="A6"/>
                  <w:vAlign w:val="center"/>
                </w:tcPr>
                <w:p w14:paraId="51EE555F" w14:textId="3FA9E684" w:rsidR="002F56D3" w:rsidRPr="004658F1" w:rsidRDefault="00AC22AE" w:rsidP="002F56D3">
                  <w:pPr>
                    <w:jc w:val="center"/>
                    <w:rPr>
                      <w:rFonts w:ascii="Sylfaen" w:hAnsi="Sylfaen" w:cs="Calibri"/>
                      <w:bCs/>
                      <w:sz w:val="18"/>
                      <w:szCs w:val="18"/>
                      <w:lang w:val="ka-GE"/>
                    </w:rPr>
                  </w:pPr>
                  <w:r>
                    <w:rPr>
                      <w:rFonts w:ascii="Sylfaen" w:hAnsi="Sylfaen" w:cs="Sylfaen"/>
                      <w:bCs/>
                      <w:sz w:val="18"/>
                      <w:szCs w:val="18"/>
                      <w:lang w:val="ka-GE"/>
                    </w:rPr>
                    <w:t>Code</w:t>
                  </w:r>
                </w:p>
              </w:tc>
              <w:tc>
                <w:tcPr>
                  <w:tcW w:w="426" w:type="dxa"/>
                  <w:shd w:val="clear" w:color="auto" w:fill="A6A6A6" w:themeFill="background1" w:themeFillShade="A6"/>
                  <w:vAlign w:val="center"/>
                </w:tcPr>
                <w:p w14:paraId="3F4E0B48" w14:textId="4C17281D" w:rsidR="002F56D3" w:rsidRPr="004658F1" w:rsidRDefault="00AC22AE" w:rsidP="002F56D3">
                  <w:pPr>
                    <w:jc w:val="center"/>
                    <w:rPr>
                      <w:rFonts w:ascii="Sylfaen" w:hAnsi="Sylfaen" w:cs="Calibri"/>
                      <w:bCs/>
                      <w:sz w:val="18"/>
                      <w:szCs w:val="18"/>
                      <w:lang w:val="ka-GE"/>
                    </w:rPr>
                  </w:pPr>
                  <w:r>
                    <w:rPr>
                      <w:rFonts w:ascii="Sylfaen" w:hAnsi="Sylfaen" w:cs="Sylfaen"/>
                      <w:bCs/>
                      <w:sz w:val="18"/>
                      <w:szCs w:val="18"/>
                      <w:lang w:val="ka-GE"/>
                    </w:rPr>
                    <w:t>Organisation</w:t>
                  </w:r>
                </w:p>
              </w:tc>
              <w:tc>
                <w:tcPr>
                  <w:tcW w:w="693" w:type="dxa"/>
                  <w:shd w:val="clear" w:color="auto" w:fill="A6A6A6" w:themeFill="background1" w:themeFillShade="A6"/>
                  <w:vAlign w:val="center"/>
                </w:tcPr>
                <w:p w14:paraId="3013A6F8" w14:textId="52AC5597" w:rsidR="002F56D3" w:rsidRPr="004658F1" w:rsidRDefault="00AC22AE" w:rsidP="002F56D3">
                  <w:pPr>
                    <w:jc w:val="center"/>
                    <w:rPr>
                      <w:rFonts w:ascii="Sylfaen" w:hAnsi="Sylfaen" w:cs="Calibri"/>
                      <w:bCs/>
                      <w:sz w:val="18"/>
                      <w:szCs w:val="18"/>
                      <w:lang w:val="ka-GE"/>
                    </w:rPr>
                  </w:pPr>
                  <w:r>
                    <w:rPr>
                      <w:rFonts w:ascii="Sylfaen" w:hAnsi="Sylfaen" w:cs="Sylfaen"/>
                      <w:bCs/>
                      <w:sz w:val="18"/>
                      <w:szCs w:val="18"/>
                      <w:lang w:val="ka-GE"/>
                    </w:rPr>
                    <w:t>Code</w:t>
                  </w:r>
                </w:p>
              </w:tc>
              <w:tc>
                <w:tcPr>
                  <w:tcW w:w="1139" w:type="dxa"/>
                  <w:vMerge/>
                  <w:shd w:val="clear" w:color="auto" w:fill="A6A6A6" w:themeFill="background1" w:themeFillShade="A6"/>
                </w:tcPr>
                <w:p w14:paraId="7CF93B73" w14:textId="77777777" w:rsidR="002F56D3" w:rsidRPr="004658F1" w:rsidRDefault="002F56D3" w:rsidP="002F56D3">
                  <w:pPr>
                    <w:jc w:val="center"/>
                    <w:rPr>
                      <w:rFonts w:ascii="Sylfaen" w:hAnsi="Sylfaen" w:cs="Calibri"/>
                      <w:bCs/>
                      <w:sz w:val="18"/>
                      <w:szCs w:val="18"/>
                      <w:lang w:val="ka-GE"/>
                    </w:rPr>
                  </w:pPr>
                </w:p>
              </w:tc>
            </w:tr>
            <w:tr w:rsidR="00CE58C1" w:rsidRPr="004658F1" w14:paraId="1DE88950" w14:textId="77777777" w:rsidTr="001E72D2">
              <w:trPr>
                <w:trHeight w:val="300"/>
              </w:trPr>
              <w:tc>
                <w:tcPr>
                  <w:tcW w:w="715" w:type="dxa"/>
                  <w:shd w:val="clear" w:color="auto" w:fill="A6A6A6" w:themeFill="background1" w:themeFillShade="A6"/>
                  <w:tcMar>
                    <w:top w:w="0" w:type="dxa"/>
                    <w:left w:w="108" w:type="dxa"/>
                    <w:bottom w:w="0" w:type="dxa"/>
                    <w:right w:w="108" w:type="dxa"/>
                  </w:tcMar>
                  <w:vAlign w:val="center"/>
                </w:tcPr>
                <w:p w14:paraId="18E03D7B" w14:textId="77777777" w:rsidR="002F56D3" w:rsidRPr="008E2E02" w:rsidRDefault="002F56D3" w:rsidP="002F56D3">
                  <w:pPr>
                    <w:rPr>
                      <w:rFonts w:ascii="Sylfaen" w:hAnsi="Sylfaen" w:cs="Calibri"/>
                      <w:b/>
                      <w:sz w:val="18"/>
                      <w:szCs w:val="18"/>
                      <w:lang w:val="ka-GE"/>
                    </w:rPr>
                  </w:pPr>
                  <w:r w:rsidRPr="004658F1">
                    <w:rPr>
                      <w:rFonts w:ascii="Sylfaen" w:hAnsi="Sylfaen" w:cs="Calibri"/>
                      <w:b/>
                      <w:sz w:val="18"/>
                      <w:szCs w:val="18"/>
                      <w:lang w:val="ka-GE"/>
                    </w:rPr>
                    <w:t>2.2.1</w:t>
                  </w:r>
                </w:p>
              </w:tc>
              <w:tc>
                <w:tcPr>
                  <w:tcW w:w="1860" w:type="dxa"/>
                  <w:shd w:val="clear" w:color="auto" w:fill="F2F2F2" w:themeFill="background1" w:themeFillShade="F2"/>
                  <w:vAlign w:val="center"/>
                </w:tcPr>
                <w:p w14:paraId="6DA3502E" w14:textId="643035A7" w:rsidR="002F56D3" w:rsidRPr="000149C8" w:rsidRDefault="000149C8" w:rsidP="003D1F54">
                  <w:pPr>
                    <w:rPr>
                      <w:rFonts w:ascii="Sylfaen" w:hAnsi="Sylfaen" w:cs="Calibri"/>
                      <w:sz w:val="18"/>
                      <w:szCs w:val="18"/>
                      <w:lang w:val="en-GB"/>
                    </w:rPr>
                  </w:pPr>
                  <w:r w:rsidRPr="000149C8">
                    <w:rPr>
                      <w:rFonts w:ascii="Sylfaen" w:eastAsia="Sylfaen" w:hAnsi="Sylfaen"/>
                      <w:sz w:val="18"/>
                      <w:szCs w:val="18"/>
                      <w:lang w:val="ka-GE"/>
                    </w:rPr>
                    <w:t>Vocational training-retraining</w:t>
                  </w:r>
                  <w:r>
                    <w:rPr>
                      <w:rFonts w:ascii="Sylfaen" w:eastAsia="Sylfaen" w:hAnsi="Sylfaen"/>
                      <w:sz w:val="18"/>
                      <w:szCs w:val="18"/>
                      <w:lang w:val="en-GB"/>
                    </w:rPr>
                    <w:t xml:space="preserve"> of jobseekers </w:t>
                  </w:r>
                  <w:r w:rsidRPr="000149C8">
                    <w:rPr>
                      <w:rFonts w:ascii="Sylfaen" w:eastAsia="Sylfaen" w:hAnsi="Sylfaen"/>
                      <w:sz w:val="18"/>
                      <w:szCs w:val="18"/>
                      <w:lang w:val="en-GB"/>
                    </w:rPr>
                    <w:t>based on the pre-assessment (profiling)</w:t>
                  </w:r>
                  <w:r>
                    <w:t xml:space="preserve"> </w:t>
                  </w:r>
                  <w:r w:rsidRPr="000149C8">
                    <w:rPr>
                      <w:rFonts w:ascii="Sylfaen" w:eastAsia="Sylfaen" w:hAnsi="Sylfaen"/>
                      <w:sz w:val="18"/>
                      <w:szCs w:val="18"/>
                      <w:lang w:val="en-GB"/>
                    </w:rPr>
                    <w:t>in the professions demanded by the labo</w:t>
                  </w:r>
                  <w:r>
                    <w:rPr>
                      <w:rFonts w:ascii="Sylfaen" w:eastAsia="Sylfaen" w:hAnsi="Sylfaen"/>
                      <w:sz w:val="18"/>
                      <w:szCs w:val="18"/>
                      <w:lang w:val="en-GB"/>
                    </w:rPr>
                    <w:t>u</w:t>
                  </w:r>
                  <w:r w:rsidRPr="000149C8">
                    <w:rPr>
                      <w:rFonts w:ascii="Sylfaen" w:eastAsia="Sylfaen" w:hAnsi="Sylfaen"/>
                      <w:sz w:val="18"/>
                      <w:szCs w:val="18"/>
                      <w:lang w:val="en-GB"/>
                    </w:rPr>
                    <w:t>r market</w:t>
                  </w:r>
                  <w:r>
                    <w:rPr>
                      <w:rFonts w:ascii="Sylfaen" w:eastAsia="Sylfaen" w:hAnsi="Sylfaen"/>
                      <w:sz w:val="18"/>
                      <w:szCs w:val="18"/>
                      <w:lang w:val="en-GB"/>
                    </w:rPr>
                    <w:t xml:space="preserve"> </w:t>
                  </w:r>
                </w:p>
              </w:tc>
              <w:tc>
                <w:tcPr>
                  <w:tcW w:w="825" w:type="dxa"/>
                  <w:shd w:val="clear" w:color="auto" w:fill="A6A6A6" w:themeFill="background1" w:themeFillShade="A6"/>
                  <w:tcMar>
                    <w:top w:w="0" w:type="dxa"/>
                    <w:left w:w="108" w:type="dxa"/>
                    <w:bottom w:w="0" w:type="dxa"/>
                    <w:right w:w="108" w:type="dxa"/>
                  </w:tcMar>
                  <w:vAlign w:val="center"/>
                </w:tcPr>
                <w:p w14:paraId="2D47D868" w14:textId="77777777" w:rsidR="002F56D3" w:rsidRPr="004658F1" w:rsidRDefault="002F56D3" w:rsidP="002F56D3">
                  <w:pPr>
                    <w:rPr>
                      <w:rFonts w:ascii="Sylfaen" w:hAnsi="Sylfaen" w:cs="Calibri"/>
                      <w:b/>
                      <w:sz w:val="18"/>
                      <w:szCs w:val="18"/>
                      <w:lang w:val="ka-GE"/>
                    </w:rPr>
                  </w:pPr>
                  <w:r w:rsidRPr="004658F1">
                    <w:rPr>
                      <w:rFonts w:ascii="Sylfaen" w:hAnsi="Sylfaen" w:cs="Calibri"/>
                      <w:b/>
                      <w:sz w:val="18"/>
                      <w:szCs w:val="18"/>
                      <w:lang w:val="ka-GE"/>
                    </w:rPr>
                    <w:t>2.2.1.1</w:t>
                  </w:r>
                </w:p>
              </w:tc>
              <w:tc>
                <w:tcPr>
                  <w:tcW w:w="1987" w:type="dxa"/>
                  <w:shd w:val="clear" w:color="auto" w:fill="F2F2F2" w:themeFill="background1" w:themeFillShade="F2"/>
                  <w:vAlign w:val="center"/>
                </w:tcPr>
                <w:p w14:paraId="3845C800" w14:textId="201E9259" w:rsidR="002F56D3" w:rsidRPr="000149C8" w:rsidRDefault="000149C8" w:rsidP="000149C8">
                  <w:pPr>
                    <w:ind w:left="34"/>
                    <w:rPr>
                      <w:rFonts w:ascii="Sylfaen" w:hAnsi="Sylfaen" w:cs="Calibri"/>
                      <w:sz w:val="18"/>
                      <w:szCs w:val="18"/>
                      <w:lang w:val="en-GB"/>
                    </w:rPr>
                  </w:pPr>
                  <w:r>
                    <w:rPr>
                      <w:rFonts w:ascii="Sylfaen" w:eastAsia="Sylfaen" w:hAnsi="Sylfaen" w:cs="Sylfaen"/>
                      <w:sz w:val="18"/>
                      <w:szCs w:val="18"/>
                      <w:lang w:val="ka-GE"/>
                    </w:rPr>
                    <w:t>A</w:t>
                  </w:r>
                  <w:r w:rsidRPr="000149C8">
                    <w:rPr>
                      <w:rFonts w:ascii="Sylfaen" w:eastAsia="Sylfaen" w:hAnsi="Sylfaen" w:cs="Sylfaen"/>
                      <w:sz w:val="18"/>
                      <w:szCs w:val="18"/>
                      <w:lang w:val="ka-GE"/>
                    </w:rPr>
                    <w:t>t least 2000 persons annually</w:t>
                  </w:r>
                  <w:r>
                    <w:rPr>
                      <w:rFonts w:ascii="Sylfaen" w:eastAsia="Sylfaen" w:hAnsi="Sylfaen" w:cs="Sylfaen"/>
                      <w:sz w:val="18"/>
                      <w:szCs w:val="18"/>
                      <w:lang w:val="en-GB"/>
                    </w:rPr>
                    <w:t xml:space="preserve"> are provided with </w:t>
                  </w:r>
                  <w:r w:rsidRPr="000149C8">
                    <w:rPr>
                      <w:rFonts w:ascii="Sylfaen" w:eastAsia="Sylfaen" w:hAnsi="Sylfaen" w:cs="Sylfaen"/>
                      <w:sz w:val="18"/>
                      <w:szCs w:val="18"/>
                      <w:lang w:val="en-GB"/>
                    </w:rPr>
                    <w:t>vocational training and retrai</w:t>
                  </w:r>
                  <w:r>
                    <w:rPr>
                      <w:rFonts w:ascii="Sylfaen" w:eastAsia="Sylfaen" w:hAnsi="Sylfaen" w:cs="Sylfaen"/>
                      <w:sz w:val="18"/>
                      <w:szCs w:val="18"/>
                      <w:lang w:val="en-GB"/>
                    </w:rPr>
                    <w:t>ning and / or</w:t>
                  </w:r>
                  <w:r w:rsidRPr="000149C8">
                    <w:rPr>
                      <w:rFonts w:ascii="Sylfaen" w:eastAsia="Sylfaen" w:hAnsi="Sylfaen" w:cs="Sylfaen"/>
                      <w:sz w:val="18"/>
                      <w:szCs w:val="18"/>
                      <w:lang w:val="en-GB"/>
                    </w:rPr>
                    <w:t xml:space="preserve"> </w:t>
                  </w:r>
                  <w:r>
                    <w:rPr>
                      <w:rFonts w:ascii="Sylfaen" w:eastAsia="Sylfaen" w:hAnsi="Sylfaen" w:cs="Sylfaen"/>
                      <w:sz w:val="18"/>
                      <w:szCs w:val="18"/>
                      <w:lang w:val="en-GB"/>
                    </w:rPr>
                    <w:t>learning</w:t>
                  </w:r>
                  <w:r w:rsidRPr="000149C8">
                    <w:rPr>
                      <w:rFonts w:ascii="Sylfaen" w:eastAsia="Sylfaen" w:hAnsi="Sylfaen" w:cs="Sylfaen"/>
                      <w:sz w:val="18"/>
                      <w:szCs w:val="18"/>
                      <w:lang w:val="en-GB"/>
                    </w:rPr>
                    <w:t xml:space="preserve"> (internships)</w:t>
                  </w:r>
                  <w:r>
                    <w:rPr>
                      <w:rFonts w:ascii="Sylfaen" w:eastAsia="Sylfaen" w:hAnsi="Sylfaen" w:cs="Sylfaen"/>
                      <w:sz w:val="18"/>
                      <w:szCs w:val="18"/>
                      <w:lang w:val="en-GB"/>
                    </w:rPr>
                    <w:t xml:space="preserve"> for v</w:t>
                  </w:r>
                  <w:r w:rsidRPr="000149C8">
                    <w:rPr>
                      <w:rFonts w:ascii="Sylfaen" w:eastAsia="Sylfaen" w:hAnsi="Sylfaen" w:cs="Sylfaen"/>
                      <w:sz w:val="18"/>
                      <w:szCs w:val="18"/>
                      <w:lang w:val="en-GB"/>
                    </w:rPr>
                    <w:t>acancies and / or prospective jobs</w:t>
                  </w:r>
                  <w:r>
                    <w:rPr>
                      <w:rFonts w:ascii="Sylfaen" w:eastAsia="Sylfaen" w:hAnsi="Sylfaen" w:cs="Sylfaen"/>
                      <w:sz w:val="18"/>
                      <w:szCs w:val="18"/>
                      <w:lang w:val="en-GB"/>
                    </w:rPr>
                    <w:t xml:space="preserve"> in professions demanded in the labour market, including </w:t>
                  </w:r>
                  <w:r w:rsidRPr="000149C8">
                    <w:rPr>
                      <w:rFonts w:ascii="Sylfaen" w:eastAsia="Sylfaen" w:hAnsi="Sylfaen" w:cs="Sylfaen"/>
                      <w:sz w:val="18"/>
                      <w:szCs w:val="18"/>
                      <w:lang w:val="en-GB"/>
                    </w:rPr>
                    <w:t>80 persons with disabilities</w:t>
                  </w:r>
                  <w:r>
                    <w:rPr>
                      <w:rFonts w:ascii="Sylfaen" w:eastAsia="Sylfaen" w:hAnsi="Sylfaen" w:cs="Sylfaen"/>
                      <w:sz w:val="18"/>
                      <w:szCs w:val="18"/>
                      <w:lang w:val="en-GB"/>
                    </w:rPr>
                    <w:t xml:space="preserve">, and </w:t>
                  </w:r>
                  <w:r w:rsidRPr="000149C8">
                    <w:rPr>
                      <w:rFonts w:ascii="Sylfaen" w:eastAsia="Sylfaen" w:hAnsi="Sylfaen" w:cs="Sylfaen"/>
                      <w:sz w:val="18"/>
                      <w:szCs w:val="18"/>
                      <w:lang w:val="en-GB"/>
                    </w:rPr>
                    <w:t xml:space="preserve">150 persons have undergone internships (35 of them </w:t>
                  </w:r>
                  <w:r w:rsidRPr="000149C8">
                    <w:rPr>
                      <w:rFonts w:ascii="Sylfaen" w:eastAsia="Sylfaen" w:hAnsi="Sylfaen" w:cs="Sylfaen"/>
                      <w:sz w:val="18"/>
                      <w:szCs w:val="18"/>
                      <w:lang w:val="en-GB"/>
                    </w:rPr>
                    <w:lastRenderedPageBreak/>
                    <w:t>are disabled)</w:t>
                  </w:r>
                </w:p>
              </w:tc>
              <w:tc>
                <w:tcPr>
                  <w:tcW w:w="1331" w:type="dxa"/>
                  <w:shd w:val="clear" w:color="auto" w:fill="F2F2F2" w:themeFill="background1" w:themeFillShade="F2"/>
                  <w:tcMar>
                    <w:top w:w="0" w:type="dxa"/>
                    <w:left w:w="108" w:type="dxa"/>
                    <w:bottom w:w="0" w:type="dxa"/>
                    <w:right w:w="108" w:type="dxa"/>
                  </w:tcMar>
                  <w:vAlign w:val="center"/>
                </w:tcPr>
                <w:p w14:paraId="68168702" w14:textId="0DE61B0A" w:rsidR="002F56D3" w:rsidRPr="004658F1" w:rsidRDefault="00ED17BB" w:rsidP="003D1F54">
                  <w:pPr>
                    <w:rPr>
                      <w:rFonts w:ascii="Sylfaen" w:hAnsi="Sylfaen" w:cs="Calibri"/>
                      <w:sz w:val="18"/>
                      <w:szCs w:val="18"/>
                      <w:lang w:val="ka-GE"/>
                    </w:rPr>
                  </w:pPr>
                  <w:r>
                    <w:rPr>
                      <w:rFonts w:ascii="Sylfaen" w:hAnsi="Sylfaen" w:cs="Sylfaen"/>
                      <w:sz w:val="18"/>
                      <w:szCs w:val="18"/>
                    </w:rPr>
                    <w:lastRenderedPageBreak/>
                    <w:t>LEPL</w:t>
                  </w:r>
                  <w:r w:rsidR="004658F1" w:rsidRPr="004658F1">
                    <w:rPr>
                      <w:rFonts w:ascii="Sylfaen" w:hAnsi="Sylfaen" w:cs="Sylfaen"/>
                      <w:sz w:val="18"/>
                      <w:szCs w:val="18"/>
                    </w:rPr>
                    <w:t xml:space="preserve">- </w:t>
                  </w:r>
                  <w:r w:rsidR="000149C8" w:rsidRPr="004460BB">
                    <w:rPr>
                      <w:rFonts w:ascii="Sylfaen" w:hAnsi="Sylfaen" w:cs="Sylfaen"/>
                      <w:sz w:val="18"/>
                      <w:szCs w:val="18"/>
                    </w:rPr>
                    <w:t>State Employment Promotion Agency</w:t>
                  </w:r>
                </w:p>
              </w:tc>
              <w:tc>
                <w:tcPr>
                  <w:tcW w:w="1573" w:type="dxa"/>
                  <w:shd w:val="clear" w:color="auto" w:fill="F2F2F2" w:themeFill="background1" w:themeFillShade="F2"/>
                  <w:tcMar>
                    <w:top w:w="0" w:type="dxa"/>
                    <w:left w:w="108" w:type="dxa"/>
                    <w:bottom w:w="0" w:type="dxa"/>
                    <w:right w:w="108" w:type="dxa"/>
                  </w:tcMar>
                  <w:vAlign w:val="center"/>
                </w:tcPr>
                <w:p w14:paraId="43463DDB" w14:textId="67F42977" w:rsidR="002F56D3" w:rsidRPr="004658F1" w:rsidRDefault="00ED17BB" w:rsidP="003D1F54">
                  <w:pPr>
                    <w:rPr>
                      <w:rFonts w:ascii="Sylfaen" w:hAnsi="Sylfaen" w:cs="Calibri"/>
                      <w:sz w:val="18"/>
                      <w:szCs w:val="18"/>
                      <w:lang w:val="ka-GE"/>
                    </w:rPr>
                  </w:pPr>
                  <w:r>
                    <w:rPr>
                      <w:rFonts w:ascii="Sylfaen" w:hAnsi="Sylfaen" w:cs="Sylfaen"/>
                      <w:sz w:val="18"/>
                      <w:szCs w:val="18"/>
                    </w:rPr>
                    <w:t>LEPL</w:t>
                  </w:r>
                  <w:r w:rsidR="004658F1" w:rsidRPr="004658F1">
                    <w:rPr>
                      <w:rFonts w:ascii="Sylfaen" w:hAnsi="Sylfaen" w:cs="Sylfaen"/>
                      <w:sz w:val="18"/>
                      <w:szCs w:val="18"/>
                    </w:rPr>
                    <w:t xml:space="preserve">- </w:t>
                  </w:r>
                  <w:r w:rsidR="000149C8" w:rsidRPr="004460BB">
                    <w:rPr>
                      <w:rFonts w:ascii="Sylfaen" w:hAnsi="Sylfaen" w:cs="Sylfaen"/>
                      <w:sz w:val="18"/>
                      <w:szCs w:val="18"/>
                    </w:rPr>
                    <w:t>State Employment Promotion Agency</w:t>
                  </w:r>
                </w:p>
              </w:tc>
              <w:tc>
                <w:tcPr>
                  <w:tcW w:w="1144" w:type="dxa"/>
                  <w:shd w:val="clear" w:color="auto" w:fill="F2F2F2" w:themeFill="background1" w:themeFillShade="F2"/>
                  <w:tcMar>
                    <w:top w:w="0" w:type="dxa"/>
                    <w:left w:w="108" w:type="dxa"/>
                    <w:bottom w:w="0" w:type="dxa"/>
                    <w:right w:w="108" w:type="dxa"/>
                  </w:tcMar>
                  <w:vAlign w:val="center"/>
                </w:tcPr>
                <w:p w14:paraId="78BFC423" w14:textId="7B212855" w:rsidR="002F777E" w:rsidRPr="004658F1" w:rsidRDefault="00C22EF1" w:rsidP="003D1F54">
                  <w:pP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p w14:paraId="6FD45ACA" w14:textId="77777777" w:rsidR="002F56D3" w:rsidRPr="004658F1" w:rsidRDefault="002F777E" w:rsidP="002F56D3">
                  <w:pPr>
                    <w:ind w:left="176"/>
                    <w:rPr>
                      <w:rFonts w:ascii="Sylfaen" w:hAnsi="Sylfaen" w:cs="Calibri"/>
                      <w:sz w:val="18"/>
                      <w:szCs w:val="18"/>
                      <w:lang w:val="ka-GE"/>
                    </w:rPr>
                  </w:pPr>
                  <w:r w:rsidRPr="004658F1">
                    <w:rPr>
                      <w:rFonts w:ascii="Sylfaen" w:hAnsi="Sylfaen" w:cs="Calibri"/>
                      <w:sz w:val="18"/>
                      <w:szCs w:val="18"/>
                      <w:lang w:val="ka-GE"/>
                    </w:rPr>
                    <w:t xml:space="preserve"> </w:t>
                  </w:r>
                </w:p>
                <w:p w14:paraId="40ABDCC3" w14:textId="6BD2A210" w:rsidR="002F777E" w:rsidRPr="004658F1" w:rsidRDefault="000149C8" w:rsidP="003D1F54">
                  <w:pPr>
                    <w:rPr>
                      <w:rFonts w:ascii="Sylfaen" w:hAnsi="Sylfaen" w:cs="Calibri"/>
                      <w:sz w:val="18"/>
                      <w:szCs w:val="18"/>
                      <w:lang w:val="ka-GE"/>
                    </w:rPr>
                  </w:pPr>
                  <w:r w:rsidRPr="000149C8">
                    <w:rPr>
                      <w:rFonts w:ascii="Sylfaen" w:hAnsi="Sylfaen" w:cs="Sylfaen"/>
                      <w:sz w:val="18"/>
                      <w:szCs w:val="18"/>
                      <w:lang w:val="ka-GE"/>
                    </w:rPr>
                    <w:lastRenderedPageBreak/>
                    <w:t>Ministry of Education, Science, Culture and Sport of Georgia</w:t>
                  </w:r>
                </w:p>
              </w:tc>
              <w:tc>
                <w:tcPr>
                  <w:tcW w:w="1287" w:type="dxa"/>
                  <w:shd w:val="clear" w:color="auto" w:fill="F2F2F2" w:themeFill="background1" w:themeFillShade="F2"/>
                  <w:tcMar>
                    <w:top w:w="0" w:type="dxa"/>
                    <w:left w:w="108" w:type="dxa"/>
                    <w:bottom w:w="0" w:type="dxa"/>
                    <w:right w:w="108" w:type="dxa"/>
                  </w:tcMar>
                  <w:vAlign w:val="center"/>
                </w:tcPr>
                <w:p w14:paraId="1C40F58A" w14:textId="77777777" w:rsidR="002F56D3" w:rsidRPr="004658F1" w:rsidRDefault="00546277" w:rsidP="003D1F54">
                  <w:pP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719" w:type="dxa"/>
                  <w:shd w:val="clear" w:color="auto" w:fill="F2F2F2" w:themeFill="background1" w:themeFillShade="F2"/>
                  <w:tcMar>
                    <w:top w:w="0" w:type="dxa"/>
                    <w:left w:w="108" w:type="dxa"/>
                    <w:bottom w:w="0" w:type="dxa"/>
                    <w:right w:w="108" w:type="dxa"/>
                  </w:tcMar>
                  <w:vAlign w:val="center"/>
                </w:tcPr>
                <w:p w14:paraId="03187AAA" w14:textId="641D0A5E" w:rsidR="002F56D3" w:rsidRPr="004658F1" w:rsidRDefault="00CD7E6F" w:rsidP="003D1F54">
                  <w:pPr>
                    <w:rPr>
                      <w:rFonts w:ascii="Sylfaen" w:hAnsi="Sylfaen" w:cs="Calibri"/>
                      <w:sz w:val="18"/>
                      <w:szCs w:val="18"/>
                      <w:lang w:val="ka-GE"/>
                    </w:rPr>
                  </w:pPr>
                  <w:r w:rsidRPr="004658F1">
                    <w:rPr>
                      <w:rFonts w:ascii="Sylfaen" w:hAnsi="Sylfaen"/>
                      <w:sz w:val="18"/>
                      <w:szCs w:val="18"/>
                      <w:lang w:val="ka-GE"/>
                    </w:rPr>
                    <w:t>6 278 080</w:t>
                  </w:r>
                </w:p>
              </w:tc>
              <w:tc>
                <w:tcPr>
                  <w:tcW w:w="1002" w:type="dxa"/>
                  <w:shd w:val="clear" w:color="auto" w:fill="F2F2F2" w:themeFill="background1" w:themeFillShade="F2"/>
                  <w:tcMar>
                    <w:top w:w="0" w:type="dxa"/>
                    <w:left w:w="108" w:type="dxa"/>
                    <w:bottom w:w="0" w:type="dxa"/>
                    <w:right w:w="108" w:type="dxa"/>
                  </w:tcMar>
                  <w:vAlign w:val="center"/>
                </w:tcPr>
                <w:p w14:paraId="5D2682D4" w14:textId="01067705" w:rsidR="002F56D3" w:rsidRPr="004658F1" w:rsidRDefault="00CD7E6F" w:rsidP="00AB66ED">
                  <w:pPr>
                    <w:rPr>
                      <w:rFonts w:ascii="Sylfaen" w:hAnsi="Sylfaen" w:cs="Calibri"/>
                      <w:sz w:val="18"/>
                      <w:szCs w:val="18"/>
                      <w:lang w:val="ka-GE"/>
                    </w:rPr>
                  </w:pPr>
                  <w:r w:rsidRPr="004658F1">
                    <w:rPr>
                      <w:rFonts w:ascii="Sylfaen" w:hAnsi="Sylfaen"/>
                      <w:sz w:val="18"/>
                      <w:szCs w:val="18"/>
                      <w:lang w:val="ka-GE"/>
                    </w:rPr>
                    <w:t>6 278 080</w:t>
                  </w:r>
                  <w:r w:rsidR="00AB66ED" w:rsidRPr="004658F1">
                    <w:rPr>
                      <w:rFonts w:ascii="Sylfaen" w:hAnsi="Sylfaen"/>
                      <w:sz w:val="18"/>
                      <w:szCs w:val="18"/>
                      <w:lang w:val="ka-GE"/>
                    </w:rPr>
                    <w:t xml:space="preserve">            </w:t>
                  </w:r>
                </w:p>
              </w:tc>
              <w:tc>
                <w:tcPr>
                  <w:tcW w:w="598" w:type="dxa"/>
                  <w:shd w:val="clear" w:color="auto" w:fill="F2F2F2" w:themeFill="background1" w:themeFillShade="F2"/>
                  <w:vAlign w:val="center"/>
                </w:tcPr>
                <w:p w14:paraId="2975EC44" w14:textId="7AC9C8D7" w:rsidR="002F56D3" w:rsidRPr="004658F1" w:rsidRDefault="001E72D2" w:rsidP="001E72D2">
                  <w:pPr>
                    <w:jc w:val="center"/>
                    <w:rPr>
                      <w:rFonts w:ascii="Sylfaen" w:hAnsi="Sylfaen" w:cs="Calibri"/>
                      <w:sz w:val="18"/>
                      <w:szCs w:val="18"/>
                      <w:lang w:val="ka-GE"/>
                    </w:rPr>
                  </w:pPr>
                  <w:r w:rsidRPr="004658F1">
                    <w:rPr>
                      <w:rFonts w:ascii="Sylfaen" w:hAnsi="Sylfaen" w:cs="Calibri"/>
                      <w:sz w:val="18"/>
                      <w:szCs w:val="18"/>
                      <w:lang w:val="ka-GE"/>
                    </w:rPr>
                    <w:t>27.0</w:t>
                  </w:r>
                  <w:r w:rsidR="002F777E" w:rsidRPr="004658F1">
                    <w:rPr>
                      <w:rFonts w:ascii="Sylfaen" w:hAnsi="Sylfaen" w:cs="Calibri"/>
                      <w:sz w:val="18"/>
                      <w:szCs w:val="18"/>
                      <w:lang w:val="ka-GE"/>
                    </w:rPr>
                    <w:t>5.03</w:t>
                  </w:r>
                </w:p>
              </w:tc>
              <w:tc>
                <w:tcPr>
                  <w:tcW w:w="426" w:type="dxa"/>
                  <w:shd w:val="clear" w:color="auto" w:fill="F2F2F2" w:themeFill="background1" w:themeFillShade="F2"/>
                  <w:vAlign w:val="center"/>
                </w:tcPr>
                <w:p w14:paraId="2BF5B0BD" w14:textId="77777777" w:rsidR="002F56D3" w:rsidRPr="004658F1" w:rsidRDefault="002F56D3" w:rsidP="002F56D3">
                  <w:pPr>
                    <w:ind w:left="176"/>
                    <w:rPr>
                      <w:rFonts w:ascii="Sylfaen" w:hAnsi="Sylfaen" w:cs="Calibri"/>
                      <w:sz w:val="18"/>
                      <w:szCs w:val="18"/>
                      <w:lang w:val="ka-GE"/>
                    </w:rPr>
                  </w:pPr>
                </w:p>
              </w:tc>
              <w:tc>
                <w:tcPr>
                  <w:tcW w:w="693" w:type="dxa"/>
                  <w:shd w:val="clear" w:color="auto" w:fill="F2F2F2" w:themeFill="background1" w:themeFillShade="F2"/>
                  <w:vAlign w:val="center"/>
                </w:tcPr>
                <w:p w14:paraId="0B8A19CE" w14:textId="77777777" w:rsidR="002F56D3" w:rsidRPr="004658F1" w:rsidRDefault="002F56D3" w:rsidP="002F56D3">
                  <w:pPr>
                    <w:ind w:left="176"/>
                    <w:rPr>
                      <w:rFonts w:ascii="Sylfaen" w:hAnsi="Sylfaen" w:cs="Calibri"/>
                      <w:sz w:val="18"/>
                      <w:szCs w:val="18"/>
                      <w:lang w:val="ka-GE"/>
                    </w:rPr>
                  </w:pPr>
                </w:p>
              </w:tc>
              <w:tc>
                <w:tcPr>
                  <w:tcW w:w="1139" w:type="dxa"/>
                  <w:shd w:val="clear" w:color="auto" w:fill="F2F2F2" w:themeFill="background1" w:themeFillShade="F2"/>
                  <w:vAlign w:val="center"/>
                </w:tcPr>
                <w:p w14:paraId="4C0CB0D4" w14:textId="77777777" w:rsidR="002F56D3" w:rsidRPr="004658F1" w:rsidRDefault="002F56D3" w:rsidP="002F56D3">
                  <w:pPr>
                    <w:ind w:left="176"/>
                    <w:rPr>
                      <w:rFonts w:ascii="Sylfaen" w:hAnsi="Sylfaen" w:cs="Calibri"/>
                      <w:sz w:val="18"/>
                      <w:szCs w:val="18"/>
                      <w:lang w:val="ka-GE"/>
                    </w:rPr>
                  </w:pPr>
                </w:p>
              </w:tc>
            </w:tr>
            <w:tr w:rsidR="00CE58C1" w:rsidRPr="004658F1" w14:paraId="7411434D" w14:textId="77777777" w:rsidTr="003D1F54">
              <w:trPr>
                <w:trHeight w:val="1387"/>
              </w:trPr>
              <w:tc>
                <w:tcPr>
                  <w:tcW w:w="715" w:type="dxa"/>
                  <w:shd w:val="clear" w:color="auto" w:fill="A6A6A6" w:themeFill="background1" w:themeFillShade="A6"/>
                  <w:tcMar>
                    <w:top w:w="0" w:type="dxa"/>
                    <w:left w:w="108" w:type="dxa"/>
                    <w:bottom w:w="0" w:type="dxa"/>
                    <w:right w:w="108" w:type="dxa"/>
                  </w:tcMar>
                  <w:vAlign w:val="center"/>
                </w:tcPr>
                <w:p w14:paraId="1BEABBEF" w14:textId="2A3EFA46" w:rsidR="00786932" w:rsidRPr="008E2E02" w:rsidRDefault="00786932"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2.2.</w:t>
                  </w:r>
                  <w:r w:rsidR="000E57E6" w:rsidRPr="008E2E02">
                    <w:rPr>
                      <w:rFonts w:ascii="Sylfaen" w:hAnsi="Sylfaen" w:cs="Calibri"/>
                      <w:b/>
                      <w:sz w:val="18"/>
                      <w:szCs w:val="18"/>
                      <w:lang w:val="ka-GE"/>
                    </w:rPr>
                    <w:t>2</w:t>
                  </w:r>
                </w:p>
              </w:tc>
              <w:tc>
                <w:tcPr>
                  <w:tcW w:w="1860" w:type="dxa"/>
                  <w:shd w:val="clear" w:color="auto" w:fill="F2F2F2" w:themeFill="background1" w:themeFillShade="F2"/>
                  <w:vAlign w:val="center"/>
                </w:tcPr>
                <w:p w14:paraId="17389313" w14:textId="176622EF" w:rsidR="00786932" w:rsidRPr="004658F1" w:rsidRDefault="000149C8" w:rsidP="000149C8">
                  <w:pPr>
                    <w:ind w:left="142"/>
                    <w:jc w:val="center"/>
                    <w:rPr>
                      <w:rFonts w:ascii="Sylfaen" w:hAnsi="Sylfaen"/>
                      <w:sz w:val="18"/>
                      <w:szCs w:val="18"/>
                      <w:lang w:val="ka-GE"/>
                    </w:rPr>
                  </w:pPr>
                  <w:r w:rsidRPr="000149C8">
                    <w:rPr>
                      <w:rFonts w:ascii="Sylfaen" w:hAnsi="Sylfaen"/>
                      <w:sz w:val="18"/>
                      <w:szCs w:val="18"/>
                      <w:lang w:val="ka-GE"/>
                    </w:rPr>
                    <w:t xml:space="preserve">Implementation of </w:t>
                  </w:r>
                  <w:r>
                    <w:rPr>
                      <w:rFonts w:ascii="Sylfaen" w:hAnsi="Sylfaen"/>
                      <w:sz w:val="18"/>
                      <w:szCs w:val="18"/>
                      <w:lang w:val="en-GB"/>
                    </w:rPr>
                    <w:t>in</w:t>
                  </w:r>
                  <w:r w:rsidRPr="000149C8">
                    <w:rPr>
                      <w:rFonts w:ascii="Sylfaen" w:hAnsi="Sylfaen"/>
                      <w:sz w:val="18"/>
                      <w:szCs w:val="18"/>
                      <w:lang w:val="ka-GE"/>
                    </w:rPr>
                    <w:t>formal education program</w:t>
                  </w:r>
                  <w:r>
                    <w:rPr>
                      <w:rFonts w:ascii="Sylfaen" w:hAnsi="Sylfaen"/>
                      <w:sz w:val="18"/>
                      <w:szCs w:val="18"/>
                      <w:lang w:val="en-GB"/>
                    </w:rPr>
                    <w:t>me</w:t>
                  </w:r>
                  <w:r w:rsidRPr="000149C8">
                    <w:rPr>
                      <w:rFonts w:ascii="Sylfaen" w:hAnsi="Sylfaen"/>
                      <w:sz w:val="18"/>
                      <w:szCs w:val="18"/>
                      <w:lang w:val="ka-GE"/>
                    </w:rPr>
                    <w:t>s in Tbilisi and regions</w:t>
                  </w:r>
                </w:p>
              </w:tc>
              <w:tc>
                <w:tcPr>
                  <w:tcW w:w="825" w:type="dxa"/>
                  <w:shd w:val="clear" w:color="auto" w:fill="A6A6A6" w:themeFill="background1" w:themeFillShade="A6"/>
                  <w:tcMar>
                    <w:top w:w="0" w:type="dxa"/>
                    <w:left w:w="108" w:type="dxa"/>
                    <w:bottom w:w="0" w:type="dxa"/>
                    <w:right w:w="108" w:type="dxa"/>
                  </w:tcMar>
                  <w:vAlign w:val="center"/>
                </w:tcPr>
                <w:p w14:paraId="706EEBCF" w14:textId="4D14229A" w:rsidR="00786932" w:rsidRPr="004658F1" w:rsidRDefault="00786932" w:rsidP="003D1F54">
                  <w:pPr>
                    <w:jc w:val="center"/>
                    <w:rPr>
                      <w:rFonts w:ascii="Sylfaen" w:hAnsi="Sylfaen" w:cs="Calibri"/>
                      <w:b/>
                      <w:sz w:val="18"/>
                      <w:szCs w:val="18"/>
                      <w:lang w:val="ka-GE"/>
                    </w:rPr>
                  </w:pPr>
                  <w:r w:rsidRPr="004658F1">
                    <w:rPr>
                      <w:rFonts w:ascii="Sylfaen" w:hAnsi="Sylfaen" w:cs="Calibri"/>
                      <w:b/>
                      <w:sz w:val="18"/>
                      <w:szCs w:val="18"/>
                      <w:lang w:val="ka-GE"/>
                    </w:rPr>
                    <w:t>2.2.</w:t>
                  </w:r>
                  <w:r w:rsidR="000E57E6" w:rsidRPr="004658F1">
                    <w:rPr>
                      <w:rFonts w:ascii="Sylfaen" w:hAnsi="Sylfaen" w:cs="Calibri"/>
                      <w:b/>
                      <w:sz w:val="18"/>
                      <w:szCs w:val="18"/>
                      <w:lang w:val="ka-GE"/>
                    </w:rPr>
                    <w:t>2</w:t>
                  </w:r>
                  <w:r w:rsidRPr="004658F1">
                    <w:rPr>
                      <w:rFonts w:ascii="Sylfaen" w:hAnsi="Sylfaen" w:cs="Calibri"/>
                      <w:b/>
                      <w:sz w:val="18"/>
                      <w:szCs w:val="18"/>
                      <w:lang w:val="ka-GE"/>
                    </w:rPr>
                    <w:t>.1</w:t>
                  </w:r>
                </w:p>
              </w:tc>
              <w:tc>
                <w:tcPr>
                  <w:tcW w:w="1987" w:type="dxa"/>
                  <w:shd w:val="clear" w:color="auto" w:fill="F2F2F2" w:themeFill="background1" w:themeFillShade="F2"/>
                  <w:vAlign w:val="center"/>
                </w:tcPr>
                <w:p w14:paraId="6A594EF8" w14:textId="1A6D9FEE" w:rsidR="00786932" w:rsidRPr="000149C8" w:rsidRDefault="000149C8" w:rsidP="003D1F54">
                  <w:pPr>
                    <w:ind w:right="-13"/>
                    <w:jc w:val="center"/>
                    <w:rPr>
                      <w:rFonts w:ascii="Sylfaen" w:hAnsi="Sylfaen"/>
                      <w:sz w:val="18"/>
                      <w:szCs w:val="18"/>
                      <w:lang w:val="en-GB"/>
                    </w:rPr>
                  </w:pPr>
                  <w:r w:rsidRPr="000149C8">
                    <w:rPr>
                      <w:rFonts w:ascii="Sylfaen" w:hAnsi="Sylfaen"/>
                      <w:sz w:val="18"/>
                      <w:szCs w:val="18"/>
                      <w:lang w:val="ka-GE"/>
                    </w:rPr>
                    <w:t>Training program</w:t>
                  </w:r>
                  <w:r>
                    <w:rPr>
                      <w:rFonts w:ascii="Sylfaen" w:hAnsi="Sylfaen"/>
                      <w:sz w:val="18"/>
                      <w:szCs w:val="18"/>
                      <w:lang w:val="en-GB"/>
                    </w:rPr>
                    <w:t>me</w:t>
                  </w:r>
                  <w:r w:rsidRPr="000149C8">
                    <w:rPr>
                      <w:rFonts w:ascii="Sylfaen" w:hAnsi="Sylfaen"/>
                      <w:sz w:val="18"/>
                      <w:szCs w:val="18"/>
                      <w:lang w:val="ka-GE"/>
                    </w:rPr>
                    <w:t xml:space="preserve"> for 250 persons</w:t>
                  </w:r>
                  <w:r>
                    <w:rPr>
                      <w:rFonts w:ascii="Sylfaen" w:hAnsi="Sylfaen"/>
                      <w:sz w:val="18"/>
                      <w:szCs w:val="18"/>
                      <w:lang w:val="en-GB"/>
                    </w:rPr>
                    <w:t xml:space="preserve"> is completed</w:t>
                  </w:r>
                </w:p>
              </w:tc>
              <w:tc>
                <w:tcPr>
                  <w:tcW w:w="1331" w:type="dxa"/>
                  <w:shd w:val="clear" w:color="auto" w:fill="F2F2F2" w:themeFill="background1" w:themeFillShade="F2"/>
                  <w:tcMar>
                    <w:top w:w="0" w:type="dxa"/>
                    <w:left w:w="108" w:type="dxa"/>
                    <w:bottom w:w="0" w:type="dxa"/>
                    <w:right w:w="108" w:type="dxa"/>
                  </w:tcMar>
                  <w:vAlign w:val="center"/>
                </w:tcPr>
                <w:p w14:paraId="7F377A26" w14:textId="44BED2F9" w:rsidR="00786932" w:rsidRPr="004658F1" w:rsidRDefault="00ED17BB" w:rsidP="003D1F54">
                  <w:pPr>
                    <w:ind w:left="176"/>
                    <w:jc w:val="center"/>
                    <w:rPr>
                      <w:rFonts w:ascii="Sylfaen" w:hAnsi="Sylfaen"/>
                      <w:sz w:val="18"/>
                      <w:szCs w:val="18"/>
                      <w:lang w:val="ka-GE"/>
                    </w:rPr>
                  </w:pPr>
                  <w:r>
                    <w:rPr>
                      <w:rFonts w:ascii="Sylfaen" w:hAnsi="Sylfaen"/>
                      <w:sz w:val="18"/>
                      <w:szCs w:val="18"/>
                      <w:lang w:val="ka-GE"/>
                    </w:rPr>
                    <w:t>LEPL</w:t>
                  </w:r>
                  <w:r w:rsidR="00C013D0" w:rsidRPr="004658F1">
                    <w:rPr>
                      <w:rFonts w:ascii="Sylfaen" w:hAnsi="Sylfaen"/>
                      <w:sz w:val="18"/>
                      <w:szCs w:val="18"/>
                      <w:lang w:val="ka-GE"/>
                    </w:rPr>
                    <w:t xml:space="preserve"> - </w:t>
                  </w:r>
                  <w:r>
                    <w:rPr>
                      <w:rFonts w:ascii="Sylfaen" w:hAnsi="Sylfaen"/>
                      <w:sz w:val="18"/>
                      <w:szCs w:val="18"/>
                      <w:lang w:val="ka-GE"/>
                    </w:rPr>
                    <w:t>Innovation and Technology Agency</w:t>
                  </w:r>
                </w:p>
              </w:tc>
              <w:tc>
                <w:tcPr>
                  <w:tcW w:w="1573" w:type="dxa"/>
                  <w:shd w:val="clear" w:color="auto" w:fill="F2F2F2" w:themeFill="background1" w:themeFillShade="F2"/>
                  <w:tcMar>
                    <w:top w:w="0" w:type="dxa"/>
                    <w:left w:w="108" w:type="dxa"/>
                    <w:bottom w:w="0" w:type="dxa"/>
                    <w:right w:w="108" w:type="dxa"/>
                  </w:tcMar>
                  <w:vAlign w:val="center"/>
                </w:tcPr>
                <w:p w14:paraId="0E55FFE4" w14:textId="7910E644" w:rsidR="00786932" w:rsidRPr="004658F1" w:rsidRDefault="00ED17BB" w:rsidP="003D1F54">
                  <w:pPr>
                    <w:ind w:left="176"/>
                    <w:jc w:val="center"/>
                    <w:rPr>
                      <w:rFonts w:ascii="Sylfaen" w:hAnsi="Sylfaen"/>
                      <w:sz w:val="18"/>
                      <w:szCs w:val="18"/>
                      <w:lang w:val="ka-GE"/>
                    </w:rPr>
                  </w:pPr>
                  <w:r>
                    <w:rPr>
                      <w:rFonts w:ascii="Sylfaen" w:hAnsi="Sylfaen"/>
                      <w:sz w:val="18"/>
                      <w:szCs w:val="18"/>
                      <w:lang w:val="ka-GE"/>
                    </w:rPr>
                    <w:t>LEPL</w:t>
                  </w:r>
                  <w:r w:rsidR="00C013D0" w:rsidRPr="004658F1">
                    <w:rPr>
                      <w:rFonts w:ascii="Sylfaen" w:hAnsi="Sylfaen"/>
                      <w:sz w:val="18"/>
                      <w:szCs w:val="18"/>
                      <w:lang w:val="ka-GE"/>
                    </w:rPr>
                    <w:t xml:space="preserve"> - </w:t>
                  </w:r>
                  <w:r>
                    <w:rPr>
                      <w:rFonts w:ascii="Sylfaen" w:hAnsi="Sylfaen"/>
                      <w:sz w:val="18"/>
                      <w:szCs w:val="18"/>
                      <w:lang w:val="ka-GE"/>
                    </w:rPr>
                    <w:t>Innovation and Technology Agency</w:t>
                  </w:r>
                </w:p>
              </w:tc>
              <w:tc>
                <w:tcPr>
                  <w:tcW w:w="1144" w:type="dxa"/>
                  <w:shd w:val="clear" w:color="auto" w:fill="F2F2F2" w:themeFill="background1" w:themeFillShade="F2"/>
                  <w:tcMar>
                    <w:top w:w="0" w:type="dxa"/>
                    <w:left w:w="108" w:type="dxa"/>
                    <w:bottom w:w="0" w:type="dxa"/>
                    <w:right w:w="108" w:type="dxa"/>
                  </w:tcMar>
                  <w:vAlign w:val="center"/>
                </w:tcPr>
                <w:p w14:paraId="14467984" w14:textId="77777777" w:rsidR="00786932" w:rsidRPr="004658F1" w:rsidRDefault="00786932" w:rsidP="003D1F54">
                  <w:pPr>
                    <w:ind w:left="176"/>
                    <w:jc w:val="center"/>
                    <w:rPr>
                      <w:rFonts w:ascii="Sylfaen" w:hAnsi="Sylfaen" w:cs="Calibri"/>
                      <w:sz w:val="18"/>
                      <w:szCs w:val="18"/>
                      <w:lang w:val="ka-GE"/>
                    </w:rPr>
                  </w:pPr>
                </w:p>
              </w:tc>
              <w:tc>
                <w:tcPr>
                  <w:tcW w:w="1287" w:type="dxa"/>
                  <w:shd w:val="clear" w:color="auto" w:fill="F2F2F2" w:themeFill="background1" w:themeFillShade="F2"/>
                  <w:tcMar>
                    <w:top w:w="0" w:type="dxa"/>
                    <w:left w:w="108" w:type="dxa"/>
                    <w:bottom w:w="0" w:type="dxa"/>
                    <w:right w:w="108" w:type="dxa"/>
                  </w:tcMar>
                  <w:vAlign w:val="center"/>
                </w:tcPr>
                <w:p w14:paraId="6EB06C75" w14:textId="199224A3" w:rsidR="00786932" w:rsidRPr="004658F1" w:rsidRDefault="00E37800"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719" w:type="dxa"/>
                  <w:shd w:val="clear" w:color="auto" w:fill="F2F2F2" w:themeFill="background1" w:themeFillShade="F2"/>
                  <w:tcMar>
                    <w:top w:w="0" w:type="dxa"/>
                    <w:left w:w="108" w:type="dxa"/>
                    <w:bottom w:w="0" w:type="dxa"/>
                    <w:right w:w="108" w:type="dxa"/>
                  </w:tcMar>
                  <w:vAlign w:val="center"/>
                </w:tcPr>
                <w:p w14:paraId="013DA47E" w14:textId="6ECBB9F8" w:rsidR="00786932" w:rsidRPr="000149C8" w:rsidRDefault="000149C8" w:rsidP="003D1F54">
                  <w:pPr>
                    <w:jc w:val="center"/>
                    <w:rPr>
                      <w:rFonts w:ascii="Sylfaen" w:hAnsi="Sylfaen" w:cs="Calibri"/>
                      <w:sz w:val="18"/>
                      <w:szCs w:val="18"/>
                      <w:lang w:val="en-GB"/>
                    </w:rPr>
                  </w:pPr>
                  <w:r>
                    <w:rPr>
                      <w:rFonts w:ascii="Sylfaen" w:hAnsi="Sylfaen" w:cs="Calibri"/>
                      <w:sz w:val="18"/>
                      <w:szCs w:val="18"/>
                      <w:lang w:val="en-GB"/>
                    </w:rPr>
                    <w:t>Donor</w:t>
                  </w:r>
                </w:p>
              </w:tc>
              <w:tc>
                <w:tcPr>
                  <w:tcW w:w="1002" w:type="dxa"/>
                  <w:shd w:val="clear" w:color="auto" w:fill="F2F2F2" w:themeFill="background1" w:themeFillShade="F2"/>
                  <w:tcMar>
                    <w:top w:w="0" w:type="dxa"/>
                    <w:left w:w="108" w:type="dxa"/>
                    <w:bottom w:w="0" w:type="dxa"/>
                    <w:right w:w="108" w:type="dxa"/>
                  </w:tcMar>
                  <w:vAlign w:val="center"/>
                </w:tcPr>
                <w:p w14:paraId="34DC1D1D" w14:textId="77777777" w:rsidR="00786932" w:rsidRPr="004658F1" w:rsidRDefault="00786932" w:rsidP="003D1F54">
                  <w:pPr>
                    <w:jc w:val="center"/>
                    <w:rPr>
                      <w:rFonts w:ascii="Sylfaen" w:hAnsi="Sylfaen"/>
                      <w:sz w:val="18"/>
                      <w:szCs w:val="18"/>
                      <w:lang w:val="ka-GE"/>
                    </w:rPr>
                  </w:pPr>
                </w:p>
              </w:tc>
              <w:tc>
                <w:tcPr>
                  <w:tcW w:w="598" w:type="dxa"/>
                  <w:shd w:val="clear" w:color="auto" w:fill="F2F2F2" w:themeFill="background1" w:themeFillShade="F2"/>
                  <w:vAlign w:val="center"/>
                </w:tcPr>
                <w:p w14:paraId="7B55A2DF" w14:textId="77777777" w:rsidR="00786932" w:rsidRPr="004658F1" w:rsidRDefault="00786932" w:rsidP="003D1F54">
                  <w:pPr>
                    <w:jc w:val="center"/>
                    <w:rPr>
                      <w:rFonts w:ascii="Sylfaen" w:hAnsi="Sylfaen" w:cs="Calibri"/>
                      <w:sz w:val="18"/>
                      <w:szCs w:val="18"/>
                      <w:lang w:val="ka-GE"/>
                    </w:rPr>
                  </w:pPr>
                  <w:r w:rsidRPr="004658F1">
                    <w:rPr>
                      <w:rFonts w:ascii="Sylfaen" w:hAnsi="Sylfaen" w:cs="Calibri"/>
                      <w:sz w:val="18"/>
                      <w:szCs w:val="18"/>
                      <w:lang w:val="ka-GE"/>
                    </w:rPr>
                    <w:t>24 12</w:t>
                  </w:r>
                </w:p>
              </w:tc>
              <w:tc>
                <w:tcPr>
                  <w:tcW w:w="426" w:type="dxa"/>
                  <w:shd w:val="clear" w:color="auto" w:fill="F2F2F2" w:themeFill="background1" w:themeFillShade="F2"/>
                  <w:vAlign w:val="center"/>
                </w:tcPr>
                <w:p w14:paraId="1F563957" w14:textId="77777777" w:rsidR="00786932" w:rsidRPr="004658F1" w:rsidRDefault="00786932" w:rsidP="003D1F54">
                  <w:pPr>
                    <w:ind w:left="176"/>
                    <w:jc w:val="center"/>
                    <w:rPr>
                      <w:rFonts w:ascii="Sylfaen" w:hAnsi="Sylfaen" w:cs="Calibri"/>
                      <w:sz w:val="18"/>
                      <w:szCs w:val="18"/>
                      <w:lang w:val="ka-GE"/>
                    </w:rPr>
                  </w:pPr>
                </w:p>
              </w:tc>
              <w:tc>
                <w:tcPr>
                  <w:tcW w:w="693" w:type="dxa"/>
                  <w:shd w:val="clear" w:color="auto" w:fill="F2F2F2" w:themeFill="background1" w:themeFillShade="F2"/>
                  <w:vAlign w:val="center"/>
                </w:tcPr>
                <w:p w14:paraId="77119451" w14:textId="77777777" w:rsidR="000149C8" w:rsidRPr="000149C8" w:rsidRDefault="000149C8" w:rsidP="000149C8">
                  <w:pPr>
                    <w:ind w:left="176"/>
                    <w:jc w:val="center"/>
                    <w:rPr>
                      <w:rFonts w:ascii="Sylfaen" w:hAnsi="Sylfaen" w:cs="Calibri"/>
                      <w:sz w:val="18"/>
                      <w:szCs w:val="18"/>
                      <w:lang w:val="ka-GE"/>
                    </w:rPr>
                  </w:pPr>
                  <w:r w:rsidRPr="000149C8">
                    <w:rPr>
                      <w:rFonts w:ascii="Sylfaen" w:hAnsi="Sylfaen" w:cs="Calibri"/>
                      <w:sz w:val="18"/>
                      <w:szCs w:val="18"/>
                      <w:lang w:val="ka-GE"/>
                    </w:rPr>
                    <w:t>International Bank for Reconstruction and Development (IBRD)</w:t>
                  </w:r>
                </w:p>
                <w:p w14:paraId="7873D08C" w14:textId="77777777" w:rsidR="000149C8" w:rsidRPr="000149C8" w:rsidRDefault="000149C8" w:rsidP="000149C8">
                  <w:pPr>
                    <w:ind w:left="176"/>
                    <w:jc w:val="center"/>
                    <w:rPr>
                      <w:rFonts w:ascii="Sylfaen" w:hAnsi="Sylfaen" w:cs="Calibri"/>
                      <w:sz w:val="18"/>
                      <w:szCs w:val="18"/>
                      <w:lang w:val="ka-GE"/>
                    </w:rPr>
                  </w:pPr>
                </w:p>
                <w:p w14:paraId="53EE845F" w14:textId="14E95654" w:rsidR="00C013D0" w:rsidRPr="000149C8" w:rsidRDefault="000149C8" w:rsidP="000149C8">
                  <w:pPr>
                    <w:ind w:left="176"/>
                    <w:jc w:val="center"/>
                    <w:rPr>
                      <w:rFonts w:ascii="Sylfaen" w:hAnsi="Sylfaen" w:cs="Calibri"/>
                      <w:sz w:val="18"/>
                      <w:szCs w:val="18"/>
                      <w:lang w:val="en-GB"/>
                    </w:rPr>
                  </w:pPr>
                  <w:r w:rsidRPr="000149C8">
                    <w:rPr>
                      <w:rFonts w:ascii="Sylfaen" w:hAnsi="Sylfaen" w:cs="Calibri"/>
                      <w:sz w:val="18"/>
                      <w:szCs w:val="18"/>
                      <w:lang w:val="ka-GE"/>
                    </w:rPr>
                    <w:t xml:space="preserve">US Agency for International Development Project </w:t>
                  </w:r>
                  <w:r>
                    <w:rPr>
                      <w:rFonts w:ascii="Sylfaen" w:hAnsi="Sylfaen" w:cs="Calibri"/>
                      <w:sz w:val="18"/>
                      <w:szCs w:val="18"/>
                      <w:lang w:val="en-GB"/>
                    </w:rPr>
                    <w:t>“Zrda</w:t>
                  </w:r>
                  <w:r w:rsidRPr="000149C8">
                    <w:rPr>
                      <w:rFonts w:ascii="Sylfaen" w:hAnsi="Sylfaen" w:cs="Calibri"/>
                      <w:sz w:val="18"/>
                      <w:szCs w:val="18"/>
                      <w:lang w:val="ka-GE"/>
                    </w:rPr>
                    <w:t xml:space="preserve"> in Georgia</w:t>
                  </w:r>
                  <w:r>
                    <w:rPr>
                      <w:rFonts w:ascii="Sylfaen" w:hAnsi="Sylfaen" w:cs="Calibri"/>
                      <w:sz w:val="18"/>
                      <w:szCs w:val="18"/>
                      <w:lang w:val="en-GB"/>
                    </w:rPr>
                    <w:t>”</w:t>
                  </w:r>
                </w:p>
              </w:tc>
              <w:tc>
                <w:tcPr>
                  <w:tcW w:w="1139" w:type="dxa"/>
                  <w:shd w:val="clear" w:color="auto" w:fill="F2F2F2" w:themeFill="background1" w:themeFillShade="F2"/>
                  <w:vAlign w:val="center"/>
                </w:tcPr>
                <w:p w14:paraId="005911EC" w14:textId="77777777" w:rsidR="00786932" w:rsidRPr="004658F1" w:rsidRDefault="00786932" w:rsidP="003D1F54">
                  <w:pPr>
                    <w:ind w:left="176"/>
                    <w:jc w:val="center"/>
                    <w:rPr>
                      <w:rFonts w:ascii="Sylfaen" w:hAnsi="Sylfaen" w:cs="Calibri"/>
                      <w:sz w:val="18"/>
                      <w:szCs w:val="18"/>
                      <w:lang w:val="ka-GE"/>
                    </w:rPr>
                  </w:pPr>
                </w:p>
              </w:tc>
            </w:tr>
          </w:tbl>
          <w:p w14:paraId="554FE67F" w14:textId="77777777" w:rsidR="002F56D3" w:rsidRPr="004658F1" w:rsidRDefault="002F56D3" w:rsidP="002F56D3">
            <w:pPr>
              <w:pStyle w:val="TableParagraph"/>
              <w:spacing w:line="291" w:lineRule="exact"/>
              <w:ind w:left="53"/>
              <w:rPr>
                <w:rFonts w:ascii="Sylfaen" w:hAnsi="Sylfaen" w:cs="Calibri"/>
                <w:spacing w:val="-1"/>
                <w:sz w:val="18"/>
                <w:szCs w:val="18"/>
                <w:lang w:val="ka-GE"/>
              </w:rPr>
            </w:pPr>
          </w:p>
        </w:tc>
      </w:tr>
    </w:tbl>
    <w:p w14:paraId="440CD79D" w14:textId="77777777" w:rsidR="00326DD6" w:rsidRPr="004658F1" w:rsidRDefault="00326DD6" w:rsidP="00326DD6">
      <w:pPr>
        <w:spacing w:before="9"/>
        <w:rPr>
          <w:rFonts w:ascii="Sylfaen" w:hAnsi="Sylfaen" w:cs="Calibri"/>
          <w:sz w:val="18"/>
          <w:szCs w:val="18"/>
        </w:rPr>
      </w:pPr>
    </w:p>
    <w:tbl>
      <w:tblPr>
        <w:tblW w:w="15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3"/>
        <w:gridCol w:w="4275"/>
        <w:gridCol w:w="1288"/>
        <w:gridCol w:w="1001"/>
        <w:gridCol w:w="1561"/>
        <w:gridCol w:w="1425"/>
        <w:gridCol w:w="3186"/>
      </w:tblGrid>
      <w:tr w:rsidR="00290E69" w:rsidRPr="004658F1" w14:paraId="6C639C4A" w14:textId="77777777" w:rsidTr="00290E69">
        <w:trPr>
          <w:trHeight w:hRule="exact" w:val="1076"/>
        </w:trPr>
        <w:tc>
          <w:tcPr>
            <w:tcW w:w="2563" w:type="dxa"/>
            <w:tcBorders>
              <w:left w:val="single" w:sz="4" w:space="0" w:color="auto"/>
            </w:tcBorders>
            <w:shd w:val="clear" w:color="auto" w:fill="6FAC46"/>
          </w:tcPr>
          <w:p w14:paraId="3BB872E2" w14:textId="3A5573E5" w:rsidR="00290E69" w:rsidRPr="004658F1" w:rsidRDefault="00A75D51" w:rsidP="000B2953">
            <w:pPr>
              <w:spacing w:before="184"/>
              <w:ind w:left="100"/>
              <w:rPr>
                <w:rFonts w:ascii="Sylfaen" w:eastAsia="Calibri" w:hAnsi="Sylfaen" w:cs="Calibri"/>
                <w:sz w:val="18"/>
                <w:szCs w:val="18"/>
                <w:lang w:val="ka-GE"/>
              </w:rPr>
            </w:pPr>
            <w:r>
              <w:rPr>
                <w:rFonts w:ascii="Sylfaen" w:eastAsia="Sylfaen" w:hAnsi="Sylfaen" w:cs="Sylfaen"/>
                <w:b/>
                <w:bCs/>
                <w:spacing w:val="-3"/>
                <w:sz w:val="18"/>
                <w:szCs w:val="18"/>
                <w:lang w:val="ka-GE"/>
              </w:rPr>
              <w:t>Task</w:t>
            </w:r>
            <w:r w:rsidR="00290E69" w:rsidRPr="004658F1">
              <w:rPr>
                <w:rFonts w:ascii="Sylfaen" w:eastAsia="Sylfaen" w:hAnsi="Sylfaen" w:cs="Calibri"/>
                <w:b/>
                <w:bCs/>
                <w:spacing w:val="3"/>
                <w:sz w:val="18"/>
                <w:szCs w:val="18"/>
                <w:lang w:val="ka-GE"/>
              </w:rPr>
              <w:t xml:space="preserve"> </w:t>
            </w:r>
            <w:r w:rsidR="00290E69" w:rsidRPr="004658F1">
              <w:rPr>
                <w:rFonts w:ascii="Sylfaen" w:eastAsia="Calibri" w:hAnsi="Sylfaen" w:cs="Calibri"/>
                <w:b/>
                <w:bCs/>
                <w:spacing w:val="-1"/>
                <w:sz w:val="18"/>
                <w:szCs w:val="18"/>
                <w:lang w:val="ka-GE"/>
              </w:rPr>
              <w:t>2.3:</w:t>
            </w:r>
          </w:p>
          <w:p w14:paraId="2E1C2191" w14:textId="77777777" w:rsidR="00290E69" w:rsidRPr="004658F1" w:rsidRDefault="00290E69" w:rsidP="000B2953">
            <w:pPr>
              <w:spacing w:before="44"/>
              <w:ind w:left="100"/>
              <w:rPr>
                <w:rFonts w:ascii="Sylfaen" w:eastAsia="Calibri" w:hAnsi="Sylfaen" w:cs="Calibri"/>
                <w:sz w:val="18"/>
                <w:szCs w:val="18"/>
                <w:lang w:val="ka-GE"/>
              </w:rPr>
            </w:pPr>
          </w:p>
        </w:tc>
        <w:tc>
          <w:tcPr>
            <w:tcW w:w="12736" w:type="dxa"/>
            <w:gridSpan w:val="6"/>
            <w:shd w:val="clear" w:color="auto" w:fill="E1EED9"/>
          </w:tcPr>
          <w:p w14:paraId="08408CDF" w14:textId="77777777" w:rsidR="00290E69" w:rsidRPr="004658F1" w:rsidRDefault="00290E69" w:rsidP="000B2953">
            <w:pPr>
              <w:spacing w:before="6"/>
              <w:rPr>
                <w:rFonts w:ascii="Sylfaen" w:eastAsia="Times New Roman" w:hAnsi="Sylfaen" w:cs="Calibri"/>
                <w:sz w:val="18"/>
                <w:szCs w:val="18"/>
                <w:lang w:val="ka-GE"/>
              </w:rPr>
            </w:pPr>
          </w:p>
          <w:p w14:paraId="2F690EA5" w14:textId="6C9DDC54" w:rsidR="00290E69" w:rsidRPr="004658F1" w:rsidRDefault="000149C8" w:rsidP="00546277">
            <w:pPr>
              <w:rPr>
                <w:rFonts w:ascii="Sylfaen" w:eastAsia="Calibri" w:hAnsi="Sylfaen" w:cs="Calibri"/>
                <w:b/>
                <w:sz w:val="18"/>
                <w:szCs w:val="18"/>
              </w:rPr>
            </w:pPr>
            <w:r>
              <w:rPr>
                <w:rFonts w:ascii="Sylfaen" w:hAnsi="Sylfaen" w:cs="Sylfaen"/>
                <w:b/>
                <w:sz w:val="18"/>
                <w:szCs w:val="18"/>
                <w:lang w:val="ka-GE"/>
              </w:rPr>
              <w:t>Updating</w:t>
            </w:r>
            <w:r w:rsidRPr="000149C8">
              <w:rPr>
                <w:rFonts w:ascii="Sylfaen" w:hAnsi="Sylfaen" w:cs="Sylfaen"/>
                <w:b/>
                <w:sz w:val="18"/>
                <w:szCs w:val="18"/>
                <w:lang w:val="ka-GE"/>
              </w:rPr>
              <w:t xml:space="preserve"> and develop</w:t>
            </w:r>
            <w:r>
              <w:rPr>
                <w:rFonts w:ascii="Sylfaen" w:hAnsi="Sylfaen" w:cs="Sylfaen"/>
                <w:b/>
                <w:sz w:val="18"/>
                <w:szCs w:val="18"/>
                <w:lang w:val="en-GB"/>
              </w:rPr>
              <w:t>ment of</w:t>
            </w:r>
            <w:r w:rsidRPr="000149C8">
              <w:rPr>
                <w:rFonts w:ascii="Sylfaen" w:hAnsi="Sylfaen" w:cs="Sylfaen"/>
                <w:b/>
                <w:sz w:val="18"/>
                <w:szCs w:val="18"/>
                <w:lang w:val="ka-GE"/>
              </w:rPr>
              <w:t xml:space="preserve"> the Labo</w:t>
            </w:r>
            <w:r>
              <w:rPr>
                <w:rFonts w:ascii="Sylfaen" w:hAnsi="Sylfaen" w:cs="Sylfaen"/>
                <w:b/>
                <w:sz w:val="18"/>
                <w:szCs w:val="18"/>
                <w:lang w:val="en-GB"/>
              </w:rPr>
              <w:t>u</w:t>
            </w:r>
            <w:r w:rsidRPr="000149C8">
              <w:rPr>
                <w:rFonts w:ascii="Sylfaen" w:hAnsi="Sylfaen" w:cs="Sylfaen"/>
                <w:b/>
                <w:sz w:val="18"/>
                <w:szCs w:val="18"/>
                <w:lang w:val="ka-GE"/>
              </w:rPr>
              <w:t>r Market Information System (LMIS)</w:t>
            </w:r>
          </w:p>
        </w:tc>
      </w:tr>
      <w:tr w:rsidR="00290E69" w:rsidRPr="004658F1" w14:paraId="435937E8" w14:textId="77777777" w:rsidTr="00290E69">
        <w:trPr>
          <w:trHeight w:hRule="exact" w:val="278"/>
        </w:trPr>
        <w:tc>
          <w:tcPr>
            <w:tcW w:w="2563" w:type="dxa"/>
            <w:vMerge w:val="restart"/>
            <w:tcBorders>
              <w:left w:val="single" w:sz="4" w:space="0" w:color="auto"/>
            </w:tcBorders>
            <w:shd w:val="clear" w:color="auto" w:fill="A8D08D"/>
          </w:tcPr>
          <w:p w14:paraId="446FC69B" w14:textId="59B14732" w:rsidR="00290E69" w:rsidRPr="004658F1" w:rsidRDefault="00A75D51" w:rsidP="000B2953">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290E69" w:rsidRPr="004658F1">
              <w:rPr>
                <w:rFonts w:ascii="Sylfaen" w:eastAsia="Sylfaen" w:hAnsi="Sylfaen" w:cs="Calibri"/>
                <w:b/>
                <w:bCs/>
                <w:spacing w:val="5"/>
                <w:sz w:val="18"/>
                <w:szCs w:val="18"/>
                <w:lang w:val="ka-GE"/>
              </w:rPr>
              <w:t xml:space="preserve"> </w:t>
            </w:r>
            <w:r w:rsidR="0094606F" w:rsidRPr="004658F1">
              <w:rPr>
                <w:rFonts w:ascii="Sylfaen" w:eastAsia="Calibri" w:hAnsi="Sylfaen" w:cs="Calibri"/>
                <w:b/>
                <w:bCs/>
                <w:sz w:val="18"/>
                <w:szCs w:val="18"/>
                <w:lang w:val="ka-GE"/>
              </w:rPr>
              <w:t>2.3</w:t>
            </w:r>
            <w:r w:rsidR="00290E69" w:rsidRPr="004658F1">
              <w:rPr>
                <w:rFonts w:ascii="Sylfaen" w:eastAsia="Calibri" w:hAnsi="Sylfaen" w:cs="Calibri"/>
                <w:b/>
                <w:bCs/>
                <w:sz w:val="18"/>
                <w:szCs w:val="18"/>
                <w:lang w:val="ka-GE"/>
              </w:rPr>
              <w:t>.1:</w:t>
            </w:r>
          </w:p>
          <w:p w14:paraId="0F230EBD" w14:textId="77777777" w:rsidR="00290E69" w:rsidRPr="004658F1" w:rsidRDefault="00290E69" w:rsidP="000B2953">
            <w:pPr>
              <w:spacing w:line="241" w:lineRule="exact"/>
              <w:ind w:left="100"/>
              <w:rPr>
                <w:rFonts w:ascii="Sylfaen" w:eastAsia="Calibri" w:hAnsi="Sylfaen" w:cs="Calibri"/>
                <w:sz w:val="18"/>
                <w:szCs w:val="18"/>
                <w:lang w:val="ka-GE"/>
              </w:rPr>
            </w:pPr>
          </w:p>
        </w:tc>
        <w:tc>
          <w:tcPr>
            <w:tcW w:w="4275" w:type="dxa"/>
            <w:vMerge w:val="restart"/>
            <w:shd w:val="clear" w:color="auto" w:fill="E1EED9"/>
          </w:tcPr>
          <w:p w14:paraId="4EF927C0" w14:textId="23D09816" w:rsidR="00290E69" w:rsidRPr="004658F1" w:rsidRDefault="000149C8" w:rsidP="0094606F">
            <w:pPr>
              <w:ind w:left="49"/>
              <w:jc w:val="both"/>
              <w:rPr>
                <w:rFonts w:ascii="Sylfaen" w:eastAsia="Sylfaen" w:hAnsi="Sylfaen" w:cs="Calibri"/>
                <w:sz w:val="18"/>
                <w:szCs w:val="18"/>
                <w:lang w:val="ka-GE"/>
              </w:rPr>
            </w:pPr>
            <w:r w:rsidRPr="000149C8">
              <w:rPr>
                <w:rFonts w:ascii="Sylfaen" w:hAnsi="Sylfaen" w:cs="Sylfaen"/>
                <w:sz w:val="18"/>
                <w:szCs w:val="18"/>
                <w:lang w:val="ka-GE"/>
              </w:rPr>
              <w:t>The visual / software / content part of the labo</w:t>
            </w:r>
            <w:r>
              <w:rPr>
                <w:rFonts w:ascii="Sylfaen" w:hAnsi="Sylfaen" w:cs="Sylfaen"/>
                <w:sz w:val="18"/>
                <w:szCs w:val="18"/>
                <w:lang w:val="en-GB"/>
              </w:rPr>
              <w:t>u</w:t>
            </w:r>
            <w:r w:rsidRPr="000149C8">
              <w:rPr>
                <w:rFonts w:ascii="Sylfaen" w:hAnsi="Sylfaen" w:cs="Sylfaen"/>
                <w:sz w:val="18"/>
                <w:szCs w:val="18"/>
                <w:lang w:val="ka-GE"/>
              </w:rPr>
              <w:t>r market information system has been updated</w:t>
            </w:r>
          </w:p>
        </w:tc>
        <w:tc>
          <w:tcPr>
            <w:tcW w:w="1288" w:type="dxa"/>
            <w:vMerge w:val="restart"/>
            <w:shd w:val="clear" w:color="auto" w:fill="A8D08D"/>
          </w:tcPr>
          <w:p w14:paraId="4776C857" w14:textId="77777777" w:rsidR="00290E69" w:rsidRPr="004658F1" w:rsidRDefault="00290E69" w:rsidP="000B2953">
            <w:pPr>
              <w:rPr>
                <w:rFonts w:ascii="Sylfaen" w:hAnsi="Sylfaen" w:cs="Calibri"/>
                <w:sz w:val="18"/>
                <w:szCs w:val="18"/>
                <w:lang w:val="ka-GE"/>
              </w:rPr>
            </w:pPr>
          </w:p>
        </w:tc>
        <w:tc>
          <w:tcPr>
            <w:tcW w:w="1001" w:type="dxa"/>
            <w:vMerge w:val="restart"/>
            <w:shd w:val="clear" w:color="auto" w:fill="A8D08D"/>
          </w:tcPr>
          <w:p w14:paraId="32F09869" w14:textId="5E04F6E7" w:rsidR="00290E69" w:rsidRPr="004658F1" w:rsidRDefault="00A75D51" w:rsidP="000B2953">
            <w:pPr>
              <w:spacing w:before="147"/>
              <w:ind w:left="63"/>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86" w:type="dxa"/>
            <w:gridSpan w:val="2"/>
            <w:shd w:val="clear" w:color="auto" w:fill="A8D08D"/>
          </w:tcPr>
          <w:p w14:paraId="5313AFB6" w14:textId="4E58EA78" w:rsidR="00290E69" w:rsidRPr="004658F1" w:rsidRDefault="00A75D51" w:rsidP="000B2953">
            <w:pPr>
              <w:spacing w:before="4" w:line="260"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86" w:type="dxa"/>
            <w:vMerge w:val="restart"/>
            <w:shd w:val="clear" w:color="auto" w:fill="A8D08D"/>
          </w:tcPr>
          <w:p w14:paraId="3548C278" w14:textId="5D6CB82F" w:rsidR="00290E69" w:rsidRPr="004658F1" w:rsidRDefault="00A75D51" w:rsidP="000B2953">
            <w:pPr>
              <w:spacing w:before="2"/>
              <w:ind w:left="57" w:right="43"/>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r w:rsidR="00290E69" w:rsidRPr="004658F1">
              <w:rPr>
                <w:rFonts w:ascii="Sylfaen" w:eastAsia="Sylfaen" w:hAnsi="Sylfaen" w:cs="Calibri"/>
                <w:b/>
                <w:bCs/>
                <w:spacing w:val="9"/>
                <w:sz w:val="18"/>
                <w:szCs w:val="18"/>
                <w:lang w:val="ka-GE"/>
              </w:rPr>
              <w:t xml:space="preserve"> </w:t>
            </w:r>
          </w:p>
        </w:tc>
      </w:tr>
      <w:tr w:rsidR="00290E69" w:rsidRPr="004658F1" w14:paraId="50E084B7" w14:textId="77777777" w:rsidTr="00290E69">
        <w:trPr>
          <w:trHeight w:hRule="exact" w:val="284"/>
        </w:trPr>
        <w:tc>
          <w:tcPr>
            <w:tcW w:w="2563" w:type="dxa"/>
            <w:vMerge/>
            <w:tcBorders>
              <w:left w:val="single" w:sz="4" w:space="0" w:color="auto"/>
            </w:tcBorders>
            <w:shd w:val="clear" w:color="auto" w:fill="A8D08D"/>
          </w:tcPr>
          <w:p w14:paraId="50C28F9B"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530BFC5B" w14:textId="77777777" w:rsidR="00290E69" w:rsidRPr="004658F1" w:rsidRDefault="00290E69" w:rsidP="000B2953">
            <w:pPr>
              <w:rPr>
                <w:rFonts w:ascii="Sylfaen" w:hAnsi="Sylfaen" w:cs="Calibri"/>
                <w:sz w:val="18"/>
                <w:szCs w:val="18"/>
                <w:lang w:val="ka-GE"/>
              </w:rPr>
            </w:pPr>
          </w:p>
        </w:tc>
        <w:tc>
          <w:tcPr>
            <w:tcW w:w="1288" w:type="dxa"/>
            <w:vMerge/>
            <w:shd w:val="clear" w:color="auto" w:fill="A8D08D"/>
          </w:tcPr>
          <w:p w14:paraId="0DDD211A" w14:textId="77777777" w:rsidR="00290E69" w:rsidRPr="004658F1" w:rsidRDefault="00290E69" w:rsidP="000B2953">
            <w:pPr>
              <w:rPr>
                <w:rFonts w:ascii="Sylfaen" w:hAnsi="Sylfaen" w:cs="Calibri"/>
                <w:sz w:val="18"/>
                <w:szCs w:val="18"/>
                <w:lang w:val="ka-GE"/>
              </w:rPr>
            </w:pPr>
          </w:p>
        </w:tc>
        <w:tc>
          <w:tcPr>
            <w:tcW w:w="1001" w:type="dxa"/>
            <w:vMerge/>
            <w:shd w:val="clear" w:color="auto" w:fill="A8D08D"/>
          </w:tcPr>
          <w:p w14:paraId="774BA774" w14:textId="77777777" w:rsidR="00290E69" w:rsidRPr="004658F1" w:rsidRDefault="00290E69" w:rsidP="000B2953">
            <w:pPr>
              <w:rPr>
                <w:rFonts w:ascii="Sylfaen" w:hAnsi="Sylfaen" w:cs="Calibri"/>
                <w:sz w:val="18"/>
                <w:szCs w:val="18"/>
                <w:lang w:val="ka-GE"/>
              </w:rPr>
            </w:pPr>
          </w:p>
        </w:tc>
        <w:tc>
          <w:tcPr>
            <w:tcW w:w="1561" w:type="dxa"/>
            <w:shd w:val="clear" w:color="auto" w:fill="A8D08D"/>
          </w:tcPr>
          <w:p w14:paraId="2C63F225" w14:textId="7513AD6F" w:rsidR="00290E69" w:rsidRPr="004658F1" w:rsidRDefault="00A75D51" w:rsidP="000B2953">
            <w:pPr>
              <w:spacing w:before="11"/>
              <w:ind w:left="61"/>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425" w:type="dxa"/>
            <w:shd w:val="clear" w:color="auto" w:fill="A8D08D"/>
          </w:tcPr>
          <w:p w14:paraId="114D4997" w14:textId="40705D48" w:rsidR="00290E69" w:rsidRPr="004658F1" w:rsidRDefault="00A75D51" w:rsidP="000B2953">
            <w:pPr>
              <w:spacing w:before="4"/>
              <w:ind w:left="260"/>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86" w:type="dxa"/>
            <w:vMerge/>
            <w:shd w:val="clear" w:color="auto" w:fill="A8D08D"/>
          </w:tcPr>
          <w:p w14:paraId="5D0CD8A8" w14:textId="77777777" w:rsidR="00290E69" w:rsidRPr="004658F1" w:rsidRDefault="00290E69" w:rsidP="000B2953">
            <w:pPr>
              <w:rPr>
                <w:rFonts w:ascii="Sylfaen" w:hAnsi="Sylfaen" w:cs="Calibri"/>
                <w:sz w:val="18"/>
                <w:szCs w:val="18"/>
                <w:lang w:val="ka-GE"/>
              </w:rPr>
            </w:pPr>
          </w:p>
        </w:tc>
      </w:tr>
      <w:tr w:rsidR="00290E69" w:rsidRPr="004658F1" w14:paraId="25DDFCA5" w14:textId="77777777" w:rsidTr="00934561">
        <w:trPr>
          <w:trHeight w:hRule="exact" w:val="528"/>
        </w:trPr>
        <w:tc>
          <w:tcPr>
            <w:tcW w:w="2563" w:type="dxa"/>
            <w:vMerge/>
            <w:tcBorders>
              <w:left w:val="single" w:sz="4" w:space="0" w:color="auto"/>
            </w:tcBorders>
            <w:shd w:val="clear" w:color="auto" w:fill="A8D08D"/>
          </w:tcPr>
          <w:p w14:paraId="50503898"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30981070" w14:textId="77777777" w:rsidR="00290E69" w:rsidRPr="004658F1" w:rsidRDefault="00290E69" w:rsidP="000B2953">
            <w:pPr>
              <w:rPr>
                <w:rFonts w:ascii="Sylfaen" w:hAnsi="Sylfaen" w:cs="Calibri"/>
                <w:sz w:val="18"/>
                <w:szCs w:val="18"/>
                <w:lang w:val="ka-GE"/>
              </w:rPr>
            </w:pPr>
          </w:p>
        </w:tc>
        <w:tc>
          <w:tcPr>
            <w:tcW w:w="1288" w:type="dxa"/>
            <w:shd w:val="clear" w:color="auto" w:fill="E1EED9"/>
          </w:tcPr>
          <w:p w14:paraId="54BB5DC5" w14:textId="44AFF982" w:rsidR="00290E69" w:rsidRPr="004658F1" w:rsidRDefault="00A75D51" w:rsidP="0094606F">
            <w:pPr>
              <w:spacing w:before="1"/>
              <w:ind w:right="-2"/>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001" w:type="dxa"/>
            <w:shd w:val="clear" w:color="auto" w:fill="E1EED9"/>
          </w:tcPr>
          <w:p w14:paraId="33093A8A" w14:textId="77777777" w:rsidR="00290E69" w:rsidRPr="004658F1" w:rsidRDefault="00290E69" w:rsidP="000B2953">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04179029" w14:textId="77777777" w:rsidR="00290E69" w:rsidRPr="004658F1" w:rsidRDefault="00290E69" w:rsidP="000B2953">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7022813" w14:textId="77777777" w:rsidR="00290E69" w:rsidRPr="004658F1" w:rsidRDefault="00290E69" w:rsidP="000B2953">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86" w:type="dxa"/>
            <w:vMerge w:val="restart"/>
            <w:shd w:val="clear" w:color="auto" w:fill="E1EED9"/>
          </w:tcPr>
          <w:p w14:paraId="3F1BBAE7" w14:textId="0EC3EC41" w:rsidR="00290E69" w:rsidRPr="004658F1" w:rsidRDefault="000149C8" w:rsidP="0094606F">
            <w:pPr>
              <w:spacing w:line="291" w:lineRule="exact"/>
              <w:rPr>
                <w:rFonts w:ascii="Sylfaen" w:eastAsia="Calibri" w:hAnsi="Sylfaen" w:cs="Calibri"/>
                <w:sz w:val="18"/>
                <w:szCs w:val="18"/>
                <w:lang w:val="ka-GE"/>
              </w:rPr>
            </w:pPr>
            <w:r w:rsidRPr="000149C8">
              <w:rPr>
                <w:rFonts w:ascii="Sylfaen" w:hAnsi="Sylfaen" w:cs="Sylfaen"/>
                <w:sz w:val="18"/>
                <w:szCs w:val="18"/>
                <w:lang w:val="ka-GE"/>
              </w:rPr>
              <w:t xml:space="preserve">Ministry of Economy and Sustainable </w:t>
            </w:r>
            <w:r w:rsidRPr="000149C8">
              <w:rPr>
                <w:rFonts w:ascii="Sylfaen" w:hAnsi="Sylfaen" w:cs="Sylfaen"/>
                <w:sz w:val="18"/>
                <w:szCs w:val="18"/>
                <w:lang w:val="ka-GE"/>
              </w:rPr>
              <w:lastRenderedPageBreak/>
              <w:t>Development</w:t>
            </w:r>
          </w:p>
        </w:tc>
      </w:tr>
      <w:tr w:rsidR="00290E69" w:rsidRPr="004658F1" w14:paraId="51DB80D0" w14:textId="77777777" w:rsidTr="0094606F">
        <w:trPr>
          <w:trHeight w:hRule="exact" w:val="1844"/>
        </w:trPr>
        <w:tc>
          <w:tcPr>
            <w:tcW w:w="2563" w:type="dxa"/>
            <w:vMerge/>
            <w:tcBorders>
              <w:left w:val="single" w:sz="4" w:space="0" w:color="auto"/>
            </w:tcBorders>
            <w:shd w:val="clear" w:color="auto" w:fill="A8D08D"/>
          </w:tcPr>
          <w:p w14:paraId="50321FC8"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2DFA0D54" w14:textId="77777777" w:rsidR="00290E69" w:rsidRPr="004658F1" w:rsidRDefault="00290E69" w:rsidP="000B2953">
            <w:pPr>
              <w:rPr>
                <w:rFonts w:ascii="Sylfaen" w:hAnsi="Sylfaen" w:cs="Calibri"/>
                <w:sz w:val="18"/>
                <w:szCs w:val="18"/>
                <w:lang w:val="ka-GE"/>
              </w:rPr>
            </w:pPr>
          </w:p>
        </w:tc>
        <w:tc>
          <w:tcPr>
            <w:tcW w:w="1288" w:type="dxa"/>
            <w:shd w:val="clear" w:color="auto" w:fill="E1EED9"/>
          </w:tcPr>
          <w:p w14:paraId="6CDE28E7" w14:textId="77BB231A" w:rsidR="00290E69" w:rsidRPr="004658F1" w:rsidRDefault="00A75D51" w:rsidP="0094606F">
            <w:pPr>
              <w:spacing w:before="2"/>
              <w:ind w:right="-2"/>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001" w:type="dxa"/>
            <w:shd w:val="clear" w:color="auto" w:fill="E1EED9"/>
          </w:tcPr>
          <w:p w14:paraId="21D41A82" w14:textId="629CFBA3" w:rsidR="00290E69" w:rsidRPr="004658F1" w:rsidRDefault="000149C8" w:rsidP="000B2953">
            <w:pPr>
              <w:spacing w:line="243" w:lineRule="exact"/>
              <w:jc w:val="center"/>
              <w:rPr>
                <w:rFonts w:ascii="Sylfaen" w:eastAsia="Calibri" w:hAnsi="Sylfaen" w:cs="Calibri"/>
                <w:sz w:val="18"/>
                <w:szCs w:val="18"/>
                <w:lang w:val="ka-GE"/>
              </w:rPr>
            </w:pPr>
            <w:r w:rsidRPr="000149C8">
              <w:rPr>
                <w:rFonts w:ascii="Sylfaen" w:eastAsia="Calibri" w:hAnsi="Sylfaen" w:cs="Calibri"/>
                <w:sz w:val="18"/>
                <w:szCs w:val="18"/>
                <w:lang w:val="ka-GE"/>
              </w:rPr>
              <w:t>The system is functioning</w:t>
            </w:r>
          </w:p>
        </w:tc>
        <w:tc>
          <w:tcPr>
            <w:tcW w:w="1561" w:type="dxa"/>
            <w:shd w:val="clear" w:color="auto" w:fill="E1EED9"/>
          </w:tcPr>
          <w:p w14:paraId="6109B8FA" w14:textId="77777777" w:rsidR="00290E69" w:rsidRPr="004658F1" w:rsidRDefault="00290E69" w:rsidP="000B2953">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4D0A4129" w14:textId="6BC321A1" w:rsidR="00290E69" w:rsidRPr="004658F1" w:rsidRDefault="000149C8" w:rsidP="000B2953">
            <w:pPr>
              <w:spacing w:line="291" w:lineRule="exact"/>
              <w:jc w:val="center"/>
              <w:rPr>
                <w:rFonts w:ascii="Sylfaen" w:eastAsia="Calibri" w:hAnsi="Sylfaen" w:cs="Calibri"/>
                <w:sz w:val="18"/>
                <w:szCs w:val="18"/>
              </w:rPr>
            </w:pPr>
            <w:r w:rsidRPr="000149C8">
              <w:rPr>
                <w:rFonts w:ascii="Sylfaen" w:hAnsi="Sylfaen" w:cs="Sylfaen"/>
                <w:sz w:val="18"/>
                <w:szCs w:val="18"/>
                <w:lang w:val="ka-GE"/>
              </w:rPr>
              <w:t>Data has been updated and opportunities have increased</w:t>
            </w:r>
          </w:p>
        </w:tc>
        <w:tc>
          <w:tcPr>
            <w:tcW w:w="3186" w:type="dxa"/>
            <w:vMerge/>
            <w:shd w:val="clear" w:color="auto" w:fill="E1EED9"/>
          </w:tcPr>
          <w:p w14:paraId="1D72A2C7" w14:textId="77777777" w:rsidR="00290E69" w:rsidRPr="004658F1" w:rsidRDefault="00290E69" w:rsidP="000B2953">
            <w:pPr>
              <w:spacing w:line="292" w:lineRule="exact"/>
              <w:ind w:left="132"/>
              <w:rPr>
                <w:rFonts w:ascii="Sylfaen" w:eastAsia="Calibri" w:hAnsi="Sylfaen" w:cs="Calibri"/>
                <w:sz w:val="18"/>
                <w:szCs w:val="18"/>
                <w:lang w:val="ka-GE"/>
              </w:rPr>
            </w:pPr>
          </w:p>
        </w:tc>
      </w:tr>
      <w:tr w:rsidR="0094606F" w:rsidRPr="004658F1" w14:paraId="762E82FF" w14:textId="77777777" w:rsidTr="00331A0C">
        <w:trPr>
          <w:trHeight w:val="620"/>
        </w:trPr>
        <w:tc>
          <w:tcPr>
            <w:tcW w:w="2563" w:type="dxa"/>
            <w:tcBorders>
              <w:left w:val="single" w:sz="4" w:space="0" w:color="auto"/>
            </w:tcBorders>
            <w:shd w:val="clear" w:color="auto" w:fill="A8D08D"/>
          </w:tcPr>
          <w:p w14:paraId="6CE98134" w14:textId="630F935A" w:rsidR="0094606F" w:rsidRPr="008E2E02" w:rsidRDefault="00AC22AE" w:rsidP="000B2953">
            <w:pPr>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ka-GE"/>
              </w:rPr>
              <w:lastRenderedPageBreak/>
              <w:t>Risk</w:t>
            </w:r>
            <w:r w:rsidR="0094606F" w:rsidRPr="008E2E02">
              <w:rPr>
                <w:rFonts w:ascii="Sylfaen" w:eastAsia="Calibri" w:hAnsi="Sylfaen" w:cs="Calibri"/>
                <w:b/>
                <w:bCs/>
                <w:spacing w:val="-3"/>
                <w:sz w:val="18"/>
                <w:szCs w:val="18"/>
                <w:lang w:val="ka-GE"/>
              </w:rPr>
              <w:t>:</w:t>
            </w:r>
          </w:p>
        </w:tc>
        <w:tc>
          <w:tcPr>
            <w:tcW w:w="12736" w:type="dxa"/>
            <w:gridSpan w:val="6"/>
            <w:shd w:val="clear" w:color="auto" w:fill="E1EED9"/>
          </w:tcPr>
          <w:p w14:paraId="2C1D2C05" w14:textId="29296937" w:rsidR="0094606F" w:rsidRPr="004658F1" w:rsidRDefault="00C74D92" w:rsidP="00C74D92">
            <w:pPr>
              <w:spacing w:line="291" w:lineRule="exact"/>
              <w:ind w:left="53"/>
              <w:rPr>
                <w:rFonts w:ascii="Sylfaen" w:eastAsia="Calibri" w:hAnsi="Sylfaen" w:cs="Calibri"/>
                <w:sz w:val="18"/>
                <w:szCs w:val="18"/>
                <w:lang w:val="ka-GE"/>
              </w:rPr>
            </w:pPr>
            <w:r w:rsidRPr="00C74D92">
              <w:rPr>
                <w:rFonts w:ascii="Sylfaen" w:hAnsi="Sylfaen"/>
                <w:sz w:val="18"/>
                <w:szCs w:val="18"/>
                <w:lang w:val="ka-GE"/>
              </w:rPr>
              <w:t xml:space="preserve">Low involvement of different </w:t>
            </w:r>
            <w:r>
              <w:rPr>
                <w:rFonts w:ascii="Sylfaen" w:hAnsi="Sylfaen"/>
                <w:sz w:val="18"/>
                <w:szCs w:val="18"/>
                <w:lang w:val="en-GB"/>
              </w:rPr>
              <w:t xml:space="preserve">entities </w:t>
            </w:r>
            <w:r w:rsidRPr="00C74D92">
              <w:rPr>
                <w:rFonts w:ascii="Sylfaen" w:hAnsi="Sylfaen"/>
                <w:sz w:val="18"/>
                <w:szCs w:val="18"/>
                <w:lang w:val="ka-GE"/>
              </w:rPr>
              <w:t xml:space="preserve">in the study; Difficulties in identifying a qualified </w:t>
            </w:r>
            <w:r>
              <w:rPr>
                <w:rFonts w:ascii="Sylfaen" w:hAnsi="Sylfaen"/>
                <w:sz w:val="18"/>
                <w:szCs w:val="18"/>
                <w:lang w:val="en-GB"/>
              </w:rPr>
              <w:t>entity</w:t>
            </w:r>
            <w:r w:rsidRPr="00C74D92">
              <w:rPr>
                <w:rFonts w:ascii="Sylfaen" w:hAnsi="Sylfaen"/>
                <w:sz w:val="18"/>
                <w:szCs w:val="18"/>
                <w:lang w:val="ka-GE"/>
              </w:rPr>
              <w:t xml:space="preserve"> to conduct the research.</w:t>
            </w:r>
          </w:p>
        </w:tc>
      </w:tr>
      <w:tr w:rsidR="00290E69" w:rsidRPr="004658F1" w14:paraId="6422FB6C" w14:textId="77777777" w:rsidTr="003D1F54">
        <w:trPr>
          <w:trHeight w:val="1250"/>
        </w:trPr>
        <w:tc>
          <w:tcPr>
            <w:tcW w:w="15299" w:type="dxa"/>
            <w:gridSpan w:val="7"/>
            <w:tcBorders>
              <w:left w:val="single" w:sz="4" w:space="0" w:color="auto"/>
            </w:tcBorders>
            <w:shd w:val="clear" w:color="auto" w:fill="A8D08D"/>
            <w:vAlign w:val="center"/>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1001"/>
              <w:gridCol w:w="720"/>
              <w:gridCol w:w="598"/>
              <w:gridCol w:w="284"/>
              <w:gridCol w:w="543"/>
              <w:gridCol w:w="1431"/>
            </w:tblGrid>
            <w:tr w:rsidR="00290E69" w:rsidRPr="004658F1" w14:paraId="054BC97D" w14:textId="77777777" w:rsidTr="00076E53">
              <w:trPr>
                <w:trHeight w:val="324"/>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71645FE7" w14:textId="44B19A63" w:rsidR="00290E69" w:rsidRPr="008E2E02" w:rsidRDefault="00A75D51">
                  <w:pPr>
                    <w:jc w:val="center"/>
                    <w:rPr>
                      <w:rFonts w:ascii="Sylfaen" w:hAnsi="Sylfaen" w:cs="Calibri"/>
                      <w:b/>
                      <w:bCs/>
                      <w:sz w:val="18"/>
                      <w:szCs w:val="18"/>
                      <w:lang w:val="ka-GE"/>
                    </w:rPr>
                  </w:pPr>
                  <w:r>
                    <w:rPr>
                      <w:rFonts w:ascii="Sylfaen" w:hAnsi="Sylfaen" w:cs="Sylfaen"/>
                      <w:b/>
                      <w:bCs/>
                      <w:sz w:val="18"/>
                      <w:szCs w:val="18"/>
                      <w:lang w:val="ka-GE"/>
                    </w:rPr>
                    <w:t>Activity</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32C01715" w14:textId="6F25842F" w:rsidR="00290E69" w:rsidRPr="004658F1" w:rsidRDefault="00A75D51">
                  <w:pPr>
                    <w:jc w:val="center"/>
                    <w:rPr>
                      <w:rFonts w:ascii="Sylfaen" w:hAnsi="Sylfaen" w:cs="Calibri"/>
                      <w:bCs/>
                      <w:sz w:val="18"/>
                      <w:szCs w:val="18"/>
                      <w:lang w:val="ka-GE"/>
                    </w:rPr>
                  </w:pPr>
                  <w:r>
                    <w:rPr>
                      <w:rFonts w:ascii="Sylfaen" w:hAnsi="Sylfaen" w:cs="Sylfaen"/>
                      <w:b/>
                      <w:bCs/>
                      <w:sz w:val="18"/>
                      <w:szCs w:val="18"/>
                      <w:lang w:val="ka-GE"/>
                    </w:rPr>
                    <w:t>Activity outcome indicator</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0E424557" w14:textId="4CEBDDDE" w:rsidR="00290E69"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confirmation</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1F6AE3BD" w14:textId="4E39E574" w:rsidR="00290E69" w:rsidRPr="004658F1" w:rsidRDefault="00A75D51">
                  <w:pPr>
                    <w:jc w:val="center"/>
                    <w:rPr>
                      <w:rFonts w:ascii="Sylfaen" w:hAnsi="Sylfaen" w:cs="Calibri"/>
                      <w:b/>
                      <w:bCs/>
                      <w:sz w:val="18"/>
                      <w:szCs w:val="18"/>
                      <w:lang w:val="ka-GE"/>
                    </w:rPr>
                  </w:pPr>
                  <w:r>
                    <w:rPr>
                      <w:rFonts w:ascii="Sylfaen" w:hAnsi="Sylfaen" w:cs="Sylfaen"/>
                      <w:b/>
                      <w:bCs/>
                      <w:sz w:val="18"/>
                      <w:szCs w:val="18"/>
                      <w:lang w:val="ka-GE"/>
                    </w:rPr>
                    <w:t>Responsible Authority</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62AF87EC" w14:textId="6D8F1DB6" w:rsidR="00290E69" w:rsidRPr="004658F1" w:rsidRDefault="00A75D51">
                  <w:pPr>
                    <w:jc w:val="center"/>
                    <w:rPr>
                      <w:rFonts w:ascii="Sylfaen" w:hAnsi="Sylfaen" w:cs="Calibri"/>
                      <w:b/>
                      <w:bCs/>
                      <w:sz w:val="18"/>
                      <w:szCs w:val="18"/>
                      <w:lang w:val="ka-GE"/>
                    </w:rPr>
                  </w:pPr>
                  <w:r>
                    <w:rPr>
                      <w:rFonts w:ascii="Sylfaen" w:hAnsi="Sylfaen" w:cs="Sylfaen"/>
                      <w:b/>
                      <w:bCs/>
                      <w:sz w:val="18"/>
                      <w:szCs w:val="18"/>
                      <w:lang w:val="ka-GE"/>
                    </w:rPr>
                    <w:t>Partner Agency</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02FE66C5" w14:textId="5069108C" w:rsidR="00290E69" w:rsidRPr="004658F1" w:rsidRDefault="00A75D51">
                  <w:pPr>
                    <w:jc w:val="center"/>
                    <w:rPr>
                      <w:rFonts w:ascii="Sylfaen" w:hAnsi="Sylfaen" w:cs="Calibri"/>
                      <w:b/>
                      <w:bCs/>
                      <w:sz w:val="18"/>
                      <w:szCs w:val="18"/>
                      <w:lang w:val="ka-GE"/>
                    </w:rPr>
                  </w:pPr>
                  <w:r>
                    <w:rPr>
                      <w:rFonts w:ascii="Sylfaen" w:hAnsi="Sylfaen" w:cs="Sylfaen"/>
                      <w:b/>
                      <w:bCs/>
                      <w:sz w:val="18"/>
                      <w:szCs w:val="18"/>
                      <w:lang w:val="ka-GE"/>
                    </w:rPr>
                    <w:t>Performance time</w:t>
                  </w:r>
                </w:p>
              </w:tc>
              <w:tc>
                <w:tcPr>
                  <w:tcW w:w="1001" w:type="dxa"/>
                  <w:vMerge w:val="restart"/>
                  <w:shd w:val="clear" w:color="auto" w:fill="A6A6A6" w:themeFill="background1" w:themeFillShade="A6"/>
                  <w:tcMar>
                    <w:top w:w="0" w:type="dxa"/>
                    <w:left w:w="108" w:type="dxa"/>
                    <w:bottom w:w="0" w:type="dxa"/>
                    <w:right w:w="108" w:type="dxa"/>
                  </w:tcMar>
                  <w:vAlign w:val="center"/>
                  <w:hideMark/>
                </w:tcPr>
                <w:p w14:paraId="74B9349B" w14:textId="3F0292E0" w:rsidR="00290E69" w:rsidRPr="004658F1" w:rsidRDefault="00AC22AE">
                  <w:pPr>
                    <w:jc w:val="center"/>
                    <w:rPr>
                      <w:rFonts w:ascii="Sylfaen" w:hAnsi="Sylfaen" w:cs="Calibri"/>
                      <w:b/>
                      <w:bCs/>
                      <w:sz w:val="18"/>
                      <w:szCs w:val="18"/>
                      <w:lang w:val="ka-GE"/>
                    </w:rPr>
                  </w:pPr>
                  <w:r>
                    <w:rPr>
                      <w:rFonts w:ascii="Sylfaen" w:hAnsi="Sylfaen" w:cs="Sylfaen"/>
                      <w:b/>
                      <w:bCs/>
                      <w:sz w:val="18"/>
                      <w:szCs w:val="18"/>
                      <w:lang w:val="ka-GE"/>
                    </w:rPr>
                    <w:t>Budget</w:t>
                  </w:r>
                </w:p>
              </w:tc>
              <w:tc>
                <w:tcPr>
                  <w:tcW w:w="3576" w:type="dxa"/>
                  <w:gridSpan w:val="5"/>
                  <w:shd w:val="clear" w:color="auto" w:fill="A6A6A6" w:themeFill="background1" w:themeFillShade="A6"/>
                  <w:tcMar>
                    <w:top w:w="0" w:type="dxa"/>
                    <w:left w:w="108" w:type="dxa"/>
                    <w:bottom w:w="0" w:type="dxa"/>
                    <w:right w:w="108" w:type="dxa"/>
                  </w:tcMar>
                  <w:vAlign w:val="center"/>
                </w:tcPr>
                <w:p w14:paraId="0024227D" w14:textId="11F2ECFC" w:rsidR="00290E69"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funding</w:t>
                  </w:r>
                </w:p>
              </w:tc>
            </w:tr>
            <w:tr w:rsidR="00290E69" w:rsidRPr="004658F1" w14:paraId="14BA6624"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77D7D1A" w14:textId="77777777" w:rsidR="00290E69" w:rsidRPr="004658F1" w:rsidRDefault="00290E69">
                  <w:pPr>
                    <w:jc w:val="center"/>
                    <w:rPr>
                      <w:rFonts w:ascii="Sylfaen" w:hAnsi="Sylfaen" w:cs="Calibri"/>
                      <w:bCs/>
                      <w:sz w:val="18"/>
                      <w:szCs w:val="18"/>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34353B9A" w14:textId="77777777" w:rsidR="00290E69" w:rsidRPr="004658F1" w:rsidRDefault="00290E69">
                  <w:pPr>
                    <w:jc w:val="center"/>
                    <w:rPr>
                      <w:rFonts w:ascii="Sylfaen" w:hAnsi="Sylfaen" w:cs="Calibri"/>
                      <w:bCs/>
                      <w:sz w:val="18"/>
                      <w:szCs w:val="18"/>
                      <w:lang w:val="ka-GE"/>
                    </w:rPr>
                  </w:pPr>
                </w:p>
              </w:tc>
              <w:tc>
                <w:tcPr>
                  <w:tcW w:w="1431" w:type="dxa"/>
                  <w:vMerge/>
                  <w:shd w:val="clear" w:color="auto" w:fill="A6A6A6" w:themeFill="background1" w:themeFillShade="A6"/>
                  <w:tcMar>
                    <w:top w:w="0" w:type="dxa"/>
                    <w:left w:w="108" w:type="dxa"/>
                    <w:bottom w:w="0" w:type="dxa"/>
                    <w:right w:w="108" w:type="dxa"/>
                  </w:tcMar>
                </w:tcPr>
                <w:p w14:paraId="793C5EE1" w14:textId="77777777" w:rsidR="00290E69" w:rsidRPr="004658F1" w:rsidRDefault="00290E69">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1C10D913" w14:textId="77777777" w:rsidR="00290E69" w:rsidRPr="004658F1" w:rsidRDefault="00290E69">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4D6460C7" w14:textId="77777777" w:rsidR="00290E69" w:rsidRPr="004658F1" w:rsidRDefault="00290E69">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1EE198F2" w14:textId="77777777" w:rsidR="00290E69" w:rsidRPr="004658F1" w:rsidRDefault="00290E69">
                  <w:pPr>
                    <w:jc w:val="center"/>
                    <w:rPr>
                      <w:rFonts w:ascii="Sylfaen" w:hAnsi="Sylfaen" w:cs="Calibri"/>
                      <w:bCs/>
                      <w:sz w:val="18"/>
                      <w:szCs w:val="18"/>
                      <w:lang w:val="ka-GE"/>
                    </w:rPr>
                  </w:pPr>
                </w:p>
              </w:tc>
              <w:tc>
                <w:tcPr>
                  <w:tcW w:w="1001" w:type="dxa"/>
                  <w:vMerge/>
                  <w:shd w:val="clear" w:color="auto" w:fill="A6A6A6" w:themeFill="background1" w:themeFillShade="A6"/>
                  <w:tcMar>
                    <w:top w:w="0" w:type="dxa"/>
                    <w:left w:w="108" w:type="dxa"/>
                    <w:bottom w:w="0" w:type="dxa"/>
                    <w:right w:w="108" w:type="dxa"/>
                  </w:tcMar>
                </w:tcPr>
                <w:p w14:paraId="4FB54FE8" w14:textId="77777777" w:rsidR="00290E69" w:rsidRPr="004658F1" w:rsidRDefault="00290E69">
                  <w:pPr>
                    <w:jc w:val="center"/>
                    <w:rPr>
                      <w:rFonts w:ascii="Sylfaen" w:hAnsi="Sylfaen" w:cs="Calibri"/>
                      <w:bCs/>
                      <w:sz w:val="18"/>
                      <w:szCs w:val="18"/>
                      <w:lang w:val="ka-GE"/>
                    </w:rPr>
                  </w:pPr>
                </w:p>
              </w:tc>
              <w:tc>
                <w:tcPr>
                  <w:tcW w:w="1318" w:type="dxa"/>
                  <w:gridSpan w:val="2"/>
                  <w:shd w:val="clear" w:color="auto" w:fill="A6A6A6" w:themeFill="background1" w:themeFillShade="A6"/>
                  <w:tcMar>
                    <w:top w:w="0" w:type="dxa"/>
                    <w:left w:w="108" w:type="dxa"/>
                    <w:bottom w:w="0" w:type="dxa"/>
                    <w:right w:w="108" w:type="dxa"/>
                  </w:tcMar>
                  <w:vAlign w:val="center"/>
                </w:tcPr>
                <w:p w14:paraId="79C768DF" w14:textId="47BF6B26" w:rsidR="00290E69" w:rsidRPr="004658F1" w:rsidRDefault="00A75D51">
                  <w:pPr>
                    <w:jc w:val="center"/>
                    <w:rPr>
                      <w:rFonts w:ascii="Sylfaen" w:hAnsi="Sylfaen" w:cs="Calibri"/>
                      <w:bCs/>
                      <w:sz w:val="18"/>
                      <w:szCs w:val="18"/>
                      <w:lang w:val="ka-GE"/>
                    </w:rPr>
                  </w:pPr>
                  <w:r>
                    <w:rPr>
                      <w:rFonts w:ascii="Sylfaen" w:hAnsi="Sylfaen" w:cs="Sylfaen"/>
                      <w:bCs/>
                      <w:sz w:val="18"/>
                      <w:szCs w:val="18"/>
                      <w:lang w:val="ka-GE"/>
                    </w:rPr>
                    <w:t>State budget</w:t>
                  </w:r>
                </w:p>
                <w:p w14:paraId="488940A1" w14:textId="06D1A3A7" w:rsidR="00290E69" w:rsidRPr="004658F1" w:rsidRDefault="00290E69">
                  <w:pPr>
                    <w:jc w:val="center"/>
                    <w:rPr>
                      <w:rFonts w:ascii="Sylfaen" w:hAnsi="Sylfaen" w:cs="Calibri"/>
                      <w:bCs/>
                      <w:sz w:val="18"/>
                      <w:szCs w:val="18"/>
                      <w:lang w:val="ka-GE"/>
                    </w:rPr>
                  </w:pPr>
                </w:p>
              </w:tc>
              <w:tc>
                <w:tcPr>
                  <w:tcW w:w="827" w:type="dxa"/>
                  <w:gridSpan w:val="2"/>
                  <w:shd w:val="clear" w:color="auto" w:fill="A6A6A6" w:themeFill="background1" w:themeFillShade="A6"/>
                  <w:vAlign w:val="center"/>
                </w:tcPr>
                <w:p w14:paraId="5481396D" w14:textId="57FD579A" w:rsidR="00290E69" w:rsidRPr="004658F1" w:rsidRDefault="00AC22AE">
                  <w:pPr>
                    <w:jc w:val="center"/>
                    <w:rPr>
                      <w:rFonts w:ascii="Sylfaen" w:hAnsi="Sylfaen" w:cs="Calibri"/>
                      <w:bCs/>
                      <w:sz w:val="18"/>
                      <w:szCs w:val="18"/>
                      <w:lang w:val="ka-GE"/>
                    </w:rPr>
                  </w:pPr>
                  <w:r>
                    <w:rPr>
                      <w:rFonts w:ascii="Sylfaen" w:hAnsi="Sylfaen" w:cs="Sylfaen"/>
                      <w:bCs/>
                      <w:sz w:val="18"/>
                      <w:szCs w:val="18"/>
                      <w:lang w:val="ka-GE"/>
                    </w:rPr>
                    <w:t>Others</w:t>
                  </w:r>
                </w:p>
              </w:tc>
              <w:tc>
                <w:tcPr>
                  <w:tcW w:w="1431" w:type="dxa"/>
                  <w:vMerge w:val="restart"/>
                  <w:shd w:val="clear" w:color="auto" w:fill="A6A6A6" w:themeFill="background1" w:themeFillShade="A6"/>
                </w:tcPr>
                <w:p w14:paraId="7C84FBBC" w14:textId="5315067E" w:rsidR="00290E69" w:rsidRPr="004658F1" w:rsidRDefault="00AC22AE">
                  <w:pPr>
                    <w:jc w:val="center"/>
                    <w:rPr>
                      <w:rFonts w:ascii="Sylfaen" w:hAnsi="Sylfaen" w:cs="Calibri"/>
                      <w:bCs/>
                      <w:sz w:val="18"/>
                      <w:szCs w:val="18"/>
                      <w:lang w:val="ka-GE"/>
                    </w:rPr>
                  </w:pPr>
                  <w:r>
                    <w:rPr>
                      <w:rFonts w:ascii="Sylfaen" w:hAnsi="Sylfaen" w:cs="Sylfaen"/>
                      <w:bCs/>
                      <w:sz w:val="18"/>
                      <w:szCs w:val="18"/>
                      <w:lang w:val="ka-GE"/>
                    </w:rPr>
                    <w:t>Deficiency</w:t>
                  </w:r>
                </w:p>
              </w:tc>
            </w:tr>
            <w:tr w:rsidR="00290E69" w:rsidRPr="004658F1" w14:paraId="53DD662C"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DED3CE2" w14:textId="77777777" w:rsidR="00290E69" w:rsidRPr="004658F1" w:rsidRDefault="00290E69">
                  <w:pPr>
                    <w:jc w:val="center"/>
                    <w:rPr>
                      <w:rFonts w:ascii="Sylfaen" w:hAnsi="Sylfaen" w:cs="Calibri"/>
                      <w:bCs/>
                      <w:sz w:val="18"/>
                      <w:szCs w:val="18"/>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214580B9" w14:textId="77777777" w:rsidR="00290E69" w:rsidRPr="004658F1" w:rsidRDefault="00290E69">
                  <w:pPr>
                    <w:jc w:val="center"/>
                    <w:rPr>
                      <w:rFonts w:ascii="Sylfaen" w:hAnsi="Sylfaen" w:cs="Calibri"/>
                      <w:bCs/>
                      <w:sz w:val="18"/>
                      <w:szCs w:val="18"/>
                      <w:lang w:val="ka-GE"/>
                    </w:rPr>
                  </w:pPr>
                </w:p>
              </w:tc>
              <w:tc>
                <w:tcPr>
                  <w:tcW w:w="1431" w:type="dxa"/>
                  <w:vMerge/>
                  <w:shd w:val="clear" w:color="auto" w:fill="A6A6A6" w:themeFill="background1" w:themeFillShade="A6"/>
                  <w:tcMar>
                    <w:top w:w="0" w:type="dxa"/>
                    <w:left w:w="108" w:type="dxa"/>
                    <w:bottom w:w="0" w:type="dxa"/>
                    <w:right w:w="108" w:type="dxa"/>
                  </w:tcMar>
                </w:tcPr>
                <w:p w14:paraId="0267EBCA" w14:textId="77777777" w:rsidR="00290E69" w:rsidRPr="004658F1" w:rsidRDefault="00290E69">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67CD48CC" w14:textId="77777777" w:rsidR="00290E69" w:rsidRPr="004658F1" w:rsidRDefault="00290E69">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496E9E97" w14:textId="77777777" w:rsidR="00290E69" w:rsidRPr="004658F1" w:rsidRDefault="00290E69">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33C6E797" w14:textId="77777777" w:rsidR="00290E69" w:rsidRPr="004658F1" w:rsidRDefault="00290E69">
                  <w:pPr>
                    <w:jc w:val="center"/>
                    <w:rPr>
                      <w:rFonts w:ascii="Sylfaen" w:hAnsi="Sylfaen" w:cs="Calibri"/>
                      <w:bCs/>
                      <w:sz w:val="18"/>
                      <w:szCs w:val="18"/>
                      <w:lang w:val="ka-GE"/>
                    </w:rPr>
                  </w:pPr>
                </w:p>
              </w:tc>
              <w:tc>
                <w:tcPr>
                  <w:tcW w:w="1001" w:type="dxa"/>
                  <w:vMerge/>
                  <w:shd w:val="clear" w:color="auto" w:fill="A6A6A6" w:themeFill="background1" w:themeFillShade="A6"/>
                  <w:tcMar>
                    <w:top w:w="0" w:type="dxa"/>
                    <w:left w:w="108" w:type="dxa"/>
                    <w:bottom w:w="0" w:type="dxa"/>
                    <w:right w:w="108" w:type="dxa"/>
                  </w:tcMar>
                </w:tcPr>
                <w:p w14:paraId="70AF526F" w14:textId="77777777" w:rsidR="00290E69" w:rsidRPr="004658F1" w:rsidRDefault="00290E69">
                  <w:pPr>
                    <w:jc w:val="center"/>
                    <w:rPr>
                      <w:rFonts w:ascii="Sylfaen" w:hAnsi="Sylfaen" w:cs="Calibri"/>
                      <w:bCs/>
                      <w:sz w:val="18"/>
                      <w:szCs w:val="18"/>
                      <w:lang w:val="ka-GE"/>
                    </w:rPr>
                  </w:pPr>
                </w:p>
              </w:tc>
              <w:tc>
                <w:tcPr>
                  <w:tcW w:w="720" w:type="dxa"/>
                  <w:shd w:val="clear" w:color="auto" w:fill="A6A6A6" w:themeFill="background1" w:themeFillShade="A6"/>
                  <w:tcMar>
                    <w:top w:w="0" w:type="dxa"/>
                    <w:left w:w="108" w:type="dxa"/>
                    <w:bottom w:w="0" w:type="dxa"/>
                    <w:right w:w="108" w:type="dxa"/>
                  </w:tcMar>
                  <w:vAlign w:val="center"/>
                </w:tcPr>
                <w:p w14:paraId="10FA7093" w14:textId="6092D09A" w:rsidR="00290E69" w:rsidRPr="004658F1" w:rsidRDefault="00AC22AE">
                  <w:pPr>
                    <w:jc w:val="center"/>
                    <w:rPr>
                      <w:rFonts w:ascii="Sylfaen" w:hAnsi="Sylfaen" w:cs="Calibri"/>
                      <w:bCs/>
                      <w:sz w:val="18"/>
                      <w:szCs w:val="18"/>
                      <w:lang w:val="ka-GE"/>
                    </w:rPr>
                  </w:pPr>
                  <w:r>
                    <w:rPr>
                      <w:rFonts w:ascii="Sylfaen" w:hAnsi="Sylfaen" w:cs="Sylfaen"/>
                      <w:bCs/>
                      <w:sz w:val="18"/>
                      <w:szCs w:val="18"/>
                      <w:lang w:val="ka-GE"/>
                    </w:rPr>
                    <w:t>Amount</w:t>
                  </w:r>
                </w:p>
              </w:tc>
              <w:tc>
                <w:tcPr>
                  <w:tcW w:w="598" w:type="dxa"/>
                  <w:shd w:val="clear" w:color="auto" w:fill="A6A6A6" w:themeFill="background1" w:themeFillShade="A6"/>
                  <w:vAlign w:val="center"/>
                </w:tcPr>
                <w:p w14:paraId="72BD81CE" w14:textId="4BDFFA32" w:rsidR="00290E69"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284" w:type="dxa"/>
                  <w:shd w:val="clear" w:color="auto" w:fill="A6A6A6" w:themeFill="background1" w:themeFillShade="A6"/>
                  <w:vAlign w:val="center"/>
                </w:tcPr>
                <w:p w14:paraId="6B29A3D6" w14:textId="2D34BE45" w:rsidR="00290E69" w:rsidRPr="004658F1" w:rsidRDefault="00AC22AE">
                  <w:pPr>
                    <w:jc w:val="center"/>
                    <w:rPr>
                      <w:rFonts w:ascii="Sylfaen" w:hAnsi="Sylfaen" w:cs="Calibri"/>
                      <w:bCs/>
                      <w:sz w:val="18"/>
                      <w:szCs w:val="18"/>
                      <w:lang w:val="ka-GE"/>
                    </w:rPr>
                  </w:pPr>
                  <w:r>
                    <w:rPr>
                      <w:rFonts w:ascii="Sylfaen" w:hAnsi="Sylfaen" w:cs="Sylfaen"/>
                      <w:bCs/>
                      <w:sz w:val="18"/>
                      <w:szCs w:val="18"/>
                      <w:lang w:val="ka-GE"/>
                    </w:rPr>
                    <w:t>Organisation</w:t>
                  </w:r>
                </w:p>
              </w:tc>
              <w:tc>
                <w:tcPr>
                  <w:tcW w:w="543" w:type="dxa"/>
                  <w:shd w:val="clear" w:color="auto" w:fill="A6A6A6" w:themeFill="background1" w:themeFillShade="A6"/>
                  <w:vAlign w:val="center"/>
                </w:tcPr>
                <w:p w14:paraId="377F2714" w14:textId="6B727415" w:rsidR="00290E69"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1431" w:type="dxa"/>
                  <w:vMerge/>
                  <w:shd w:val="clear" w:color="auto" w:fill="A6A6A6" w:themeFill="background1" w:themeFillShade="A6"/>
                </w:tcPr>
                <w:p w14:paraId="240AF81E" w14:textId="77777777" w:rsidR="00290E69" w:rsidRPr="004658F1" w:rsidRDefault="00290E69">
                  <w:pPr>
                    <w:jc w:val="center"/>
                    <w:rPr>
                      <w:rFonts w:ascii="Sylfaen" w:hAnsi="Sylfaen" w:cs="Calibri"/>
                      <w:bCs/>
                      <w:sz w:val="18"/>
                      <w:szCs w:val="18"/>
                      <w:lang w:val="ka-GE"/>
                    </w:rPr>
                  </w:pPr>
                </w:p>
              </w:tc>
            </w:tr>
            <w:tr w:rsidR="00290E69" w:rsidRPr="004658F1" w14:paraId="5022BE35"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6FA58690" w14:textId="77777777" w:rsidR="00290E69" w:rsidRPr="008E2E02" w:rsidRDefault="00290E69" w:rsidP="003D1F54">
                  <w:pPr>
                    <w:jc w:val="center"/>
                    <w:rPr>
                      <w:rFonts w:ascii="Sylfaen" w:hAnsi="Sylfaen" w:cs="Calibri"/>
                      <w:b/>
                      <w:sz w:val="18"/>
                      <w:szCs w:val="18"/>
                      <w:lang w:val="ka-GE"/>
                    </w:rPr>
                  </w:pPr>
                  <w:r w:rsidRPr="004658F1">
                    <w:rPr>
                      <w:rFonts w:ascii="Sylfaen" w:hAnsi="Sylfaen" w:cs="Calibri"/>
                      <w:b/>
                      <w:sz w:val="18"/>
                      <w:szCs w:val="18"/>
                      <w:lang w:val="ka-GE"/>
                    </w:rPr>
                    <w:t>2.</w:t>
                  </w:r>
                  <w:r w:rsidR="0094606F" w:rsidRPr="008E2E02">
                    <w:rPr>
                      <w:rFonts w:ascii="Sylfaen" w:hAnsi="Sylfaen" w:cs="Calibri"/>
                      <w:b/>
                      <w:sz w:val="18"/>
                      <w:szCs w:val="18"/>
                      <w:lang w:val="ka-GE"/>
                    </w:rPr>
                    <w:t>3</w:t>
                  </w:r>
                  <w:r w:rsidRPr="008E2E02">
                    <w:rPr>
                      <w:rFonts w:ascii="Sylfaen" w:hAnsi="Sylfaen" w:cs="Calibri"/>
                      <w:b/>
                      <w:sz w:val="18"/>
                      <w:szCs w:val="18"/>
                      <w:lang w:val="ka-GE"/>
                    </w:rPr>
                    <w:t>.1</w:t>
                  </w:r>
                </w:p>
              </w:tc>
              <w:tc>
                <w:tcPr>
                  <w:tcW w:w="1860" w:type="dxa"/>
                  <w:shd w:val="clear" w:color="auto" w:fill="F2F2F2" w:themeFill="background1" w:themeFillShade="F2"/>
                  <w:vAlign w:val="center"/>
                </w:tcPr>
                <w:p w14:paraId="3C2847AF" w14:textId="0FA74C1E" w:rsidR="00290E69" w:rsidRPr="004658F1" w:rsidRDefault="00402BB2" w:rsidP="003D1F54">
                  <w:pPr>
                    <w:jc w:val="center"/>
                    <w:rPr>
                      <w:rFonts w:ascii="Sylfaen" w:hAnsi="Sylfaen" w:cs="Calibri"/>
                      <w:sz w:val="18"/>
                      <w:szCs w:val="18"/>
                    </w:rPr>
                  </w:pPr>
                  <w:r w:rsidRPr="00402BB2">
                    <w:rPr>
                      <w:rFonts w:ascii="Sylfaen" w:hAnsi="Sylfaen" w:cs="Sylfaen"/>
                      <w:sz w:val="18"/>
                      <w:szCs w:val="18"/>
                      <w:lang w:val="ka-GE"/>
                    </w:rPr>
                    <w:t>Conduct</w:t>
                  </w:r>
                  <w:r>
                    <w:rPr>
                      <w:rFonts w:ascii="Sylfaen" w:hAnsi="Sylfaen" w:cs="Sylfaen"/>
                      <w:sz w:val="18"/>
                      <w:szCs w:val="18"/>
                    </w:rPr>
                    <w:t>ing</w:t>
                  </w:r>
                  <w:r w:rsidRPr="00402BB2">
                    <w:rPr>
                      <w:rFonts w:ascii="Sylfaen" w:hAnsi="Sylfaen" w:cs="Sylfaen"/>
                      <w:sz w:val="18"/>
                      <w:szCs w:val="18"/>
                      <w:lang w:val="ka-GE"/>
                    </w:rPr>
                    <w:t xml:space="preserve"> research on labo</w:t>
                  </w:r>
                  <w:r>
                    <w:rPr>
                      <w:rFonts w:ascii="Sylfaen" w:hAnsi="Sylfaen" w:cs="Sylfaen"/>
                      <w:sz w:val="18"/>
                      <w:szCs w:val="18"/>
                    </w:rPr>
                    <w:t>u</w:t>
                  </w:r>
                  <w:r w:rsidRPr="00402BB2">
                    <w:rPr>
                      <w:rFonts w:ascii="Sylfaen" w:hAnsi="Sylfaen" w:cs="Sylfaen"/>
                      <w:sz w:val="18"/>
                      <w:szCs w:val="18"/>
                      <w:lang w:val="ka-GE"/>
                    </w:rPr>
                    <w:t>r market issues</w:t>
                  </w:r>
                </w:p>
              </w:tc>
              <w:tc>
                <w:tcPr>
                  <w:tcW w:w="825" w:type="dxa"/>
                  <w:shd w:val="clear" w:color="auto" w:fill="A6A6A6" w:themeFill="background1" w:themeFillShade="A6"/>
                  <w:tcMar>
                    <w:top w:w="0" w:type="dxa"/>
                    <w:left w:w="108" w:type="dxa"/>
                    <w:bottom w:w="0" w:type="dxa"/>
                    <w:right w:w="108" w:type="dxa"/>
                  </w:tcMar>
                  <w:vAlign w:val="center"/>
                </w:tcPr>
                <w:p w14:paraId="7052EAB3" w14:textId="77777777" w:rsidR="00290E69" w:rsidRPr="004658F1" w:rsidRDefault="0094606F" w:rsidP="003D1F54">
                  <w:pPr>
                    <w:jc w:val="center"/>
                    <w:rPr>
                      <w:rFonts w:ascii="Sylfaen" w:hAnsi="Sylfaen" w:cs="Calibri"/>
                      <w:b/>
                      <w:sz w:val="18"/>
                      <w:szCs w:val="18"/>
                      <w:lang w:val="ka-GE"/>
                    </w:rPr>
                  </w:pPr>
                  <w:r w:rsidRPr="004658F1">
                    <w:rPr>
                      <w:rFonts w:ascii="Sylfaen" w:hAnsi="Sylfaen" w:cs="Calibri"/>
                      <w:b/>
                      <w:sz w:val="18"/>
                      <w:szCs w:val="18"/>
                      <w:lang w:val="ka-GE"/>
                    </w:rPr>
                    <w:t>2.3</w:t>
                  </w:r>
                  <w:r w:rsidR="00290E69" w:rsidRPr="004658F1">
                    <w:rPr>
                      <w:rFonts w:ascii="Sylfaen" w:hAnsi="Sylfaen" w:cs="Calibri"/>
                      <w:b/>
                      <w:sz w:val="18"/>
                      <w:szCs w:val="18"/>
                      <w:lang w:val="ka-GE"/>
                    </w:rPr>
                    <w:t>.1.1</w:t>
                  </w:r>
                </w:p>
              </w:tc>
              <w:tc>
                <w:tcPr>
                  <w:tcW w:w="1887" w:type="dxa"/>
                  <w:shd w:val="clear" w:color="auto" w:fill="F2F2F2" w:themeFill="background1" w:themeFillShade="F2"/>
                  <w:vAlign w:val="center"/>
                </w:tcPr>
                <w:p w14:paraId="3802C4F9" w14:textId="0E21EEC0" w:rsidR="00290E69" w:rsidRPr="004658F1" w:rsidRDefault="00402BB2" w:rsidP="003D1F54">
                  <w:pPr>
                    <w:ind w:left="34"/>
                    <w:jc w:val="center"/>
                    <w:rPr>
                      <w:rFonts w:ascii="Sylfaen" w:hAnsi="Sylfaen" w:cs="Calibri"/>
                      <w:sz w:val="18"/>
                      <w:szCs w:val="18"/>
                    </w:rPr>
                  </w:pPr>
                  <w:r w:rsidRPr="00402BB2">
                    <w:rPr>
                      <w:rFonts w:ascii="Sylfaen" w:hAnsi="Sylfaen"/>
                      <w:color w:val="000000"/>
                      <w:sz w:val="18"/>
                      <w:szCs w:val="18"/>
                    </w:rPr>
                    <w:t>The research topic is defined, a methodological framework and tool is developed, the topic is studied and a research report is prepared</w:t>
                  </w:r>
                </w:p>
              </w:tc>
              <w:tc>
                <w:tcPr>
                  <w:tcW w:w="1431" w:type="dxa"/>
                  <w:shd w:val="clear" w:color="auto" w:fill="F2F2F2" w:themeFill="background1" w:themeFillShade="F2"/>
                  <w:tcMar>
                    <w:top w:w="0" w:type="dxa"/>
                    <w:left w:w="108" w:type="dxa"/>
                    <w:bottom w:w="0" w:type="dxa"/>
                    <w:right w:w="108" w:type="dxa"/>
                  </w:tcMar>
                  <w:vAlign w:val="center"/>
                </w:tcPr>
                <w:p w14:paraId="2BD584AB" w14:textId="211F4EFB" w:rsidR="00FD4A1F" w:rsidRPr="004658F1" w:rsidRDefault="00402BB2" w:rsidP="003D1F54">
                  <w:pPr>
                    <w:ind w:left="5"/>
                    <w:jc w:val="center"/>
                    <w:rPr>
                      <w:rFonts w:ascii="Sylfaen" w:hAnsi="Sylfaen" w:cs="Sylfaen"/>
                      <w:sz w:val="18"/>
                      <w:szCs w:val="18"/>
                      <w:lang w:val="ka-GE"/>
                    </w:rPr>
                  </w:pPr>
                  <w:r w:rsidRPr="00402BB2">
                    <w:rPr>
                      <w:rFonts w:ascii="Sylfaen" w:hAnsi="Sylfaen" w:cs="Sylfaen"/>
                      <w:sz w:val="18"/>
                      <w:szCs w:val="18"/>
                      <w:lang w:val="ka-GE"/>
                    </w:rPr>
                    <w:t>Ministry of Economy and Sustainable Development;</w:t>
                  </w:r>
                </w:p>
                <w:p w14:paraId="394F5589" w14:textId="5F2BCEC2" w:rsidR="00290E69" w:rsidRPr="004658F1" w:rsidRDefault="00290E69" w:rsidP="003D1F54">
                  <w:pPr>
                    <w:ind w:left="5"/>
                    <w:jc w:val="center"/>
                    <w:rPr>
                      <w:rFonts w:ascii="Sylfaen" w:hAnsi="Sylfaen" w:cs="Calibri"/>
                      <w:sz w:val="18"/>
                      <w:szCs w:val="18"/>
                      <w:lang w:val="ka-GE"/>
                    </w:rPr>
                  </w:pPr>
                </w:p>
              </w:tc>
              <w:tc>
                <w:tcPr>
                  <w:tcW w:w="1573" w:type="dxa"/>
                  <w:shd w:val="clear" w:color="auto" w:fill="F2F2F2" w:themeFill="background1" w:themeFillShade="F2"/>
                  <w:tcMar>
                    <w:top w:w="0" w:type="dxa"/>
                    <w:left w:w="108" w:type="dxa"/>
                    <w:bottom w:w="0" w:type="dxa"/>
                    <w:right w:w="108" w:type="dxa"/>
                  </w:tcMar>
                  <w:vAlign w:val="center"/>
                </w:tcPr>
                <w:p w14:paraId="4301B43D" w14:textId="4764BAAE" w:rsidR="00C0487D" w:rsidRPr="004658F1" w:rsidRDefault="00402BB2" w:rsidP="003D1F54">
                  <w:pPr>
                    <w:ind w:left="14"/>
                    <w:jc w:val="center"/>
                    <w:rPr>
                      <w:rFonts w:ascii="Sylfaen" w:hAnsi="Sylfaen" w:cs="Sylfaen"/>
                      <w:sz w:val="18"/>
                      <w:szCs w:val="18"/>
                      <w:lang w:val="ka-GE"/>
                    </w:rPr>
                  </w:pPr>
                  <w:r w:rsidRPr="00402BB2">
                    <w:rPr>
                      <w:rFonts w:ascii="Sylfaen" w:hAnsi="Sylfaen" w:cs="Sylfaen"/>
                      <w:sz w:val="18"/>
                      <w:szCs w:val="18"/>
                      <w:lang w:val="ka-GE"/>
                    </w:rPr>
                    <w:t>Ministry of Economy and Sustainable Development;</w:t>
                  </w:r>
                </w:p>
                <w:p w14:paraId="643FA8AA" w14:textId="25258ABD" w:rsidR="00290E69" w:rsidRPr="006841E7" w:rsidRDefault="00290E69" w:rsidP="003D1F54">
                  <w:pPr>
                    <w:ind w:left="14"/>
                    <w:jc w:val="center"/>
                    <w:rPr>
                      <w:rFonts w:ascii="Sylfaen" w:hAnsi="Sylfaen" w:cs="Calibri"/>
                      <w:sz w:val="18"/>
                      <w:szCs w:val="18"/>
                    </w:rPr>
                  </w:pPr>
                </w:p>
              </w:tc>
              <w:tc>
                <w:tcPr>
                  <w:tcW w:w="1144" w:type="dxa"/>
                  <w:shd w:val="clear" w:color="auto" w:fill="F2F2F2" w:themeFill="background1" w:themeFillShade="F2"/>
                  <w:tcMar>
                    <w:top w:w="0" w:type="dxa"/>
                    <w:left w:w="108" w:type="dxa"/>
                    <w:bottom w:w="0" w:type="dxa"/>
                    <w:right w:w="108" w:type="dxa"/>
                  </w:tcMar>
                  <w:vAlign w:val="center"/>
                </w:tcPr>
                <w:p w14:paraId="79366F4D" w14:textId="46B45508" w:rsidR="00290E69" w:rsidRPr="004658F1" w:rsidRDefault="00C22EF1" w:rsidP="003D1F54">
                  <w:pPr>
                    <w:jc w:val="center"/>
                    <w:rPr>
                      <w:rFonts w:ascii="Sylfaen" w:hAnsi="Sylfaen" w:cs="Sylfaen"/>
                      <w:sz w:val="18"/>
                      <w:szCs w:val="18"/>
                      <w:lang w:val="ka-GE"/>
                    </w:rPr>
                  </w:pPr>
                  <w:r>
                    <w:rPr>
                      <w:rFonts w:ascii="Sylfaen" w:hAnsi="Sylfaen" w:cs="Sylfaen"/>
                      <w:sz w:val="18"/>
                      <w:szCs w:val="18"/>
                    </w:rPr>
                    <w:t>Ministry of Internally Displaced Persons from the Occupied Territories, Labor, Health and Social Affairs of Georgia</w:t>
                  </w:r>
                  <w:r w:rsidR="00290E69" w:rsidRPr="004658F1">
                    <w:rPr>
                      <w:rFonts w:ascii="Sylfaen" w:hAnsi="Sylfaen" w:cs="Sylfaen"/>
                      <w:sz w:val="18"/>
                      <w:szCs w:val="18"/>
                      <w:lang w:val="ka-GE"/>
                    </w:rPr>
                    <w:t>;</w:t>
                  </w:r>
                </w:p>
                <w:p w14:paraId="3858CC3E" w14:textId="77777777" w:rsidR="00FD4A1F" w:rsidRPr="004658F1" w:rsidRDefault="00FD4A1F" w:rsidP="003D1F54">
                  <w:pPr>
                    <w:jc w:val="center"/>
                    <w:rPr>
                      <w:rFonts w:ascii="Sylfaen" w:hAnsi="Sylfaen" w:cs="Sylfaen"/>
                      <w:sz w:val="18"/>
                      <w:szCs w:val="18"/>
                      <w:lang w:val="ka-GE"/>
                    </w:rPr>
                  </w:pPr>
                </w:p>
                <w:p w14:paraId="41A03653" w14:textId="7428FA1F" w:rsidR="00290E69" w:rsidRPr="004658F1" w:rsidRDefault="00C22EF1" w:rsidP="003D1F54">
                  <w:pPr>
                    <w:jc w:val="center"/>
                    <w:rPr>
                      <w:rFonts w:ascii="Sylfaen" w:hAnsi="Sylfaen" w:cs="Sylfaen"/>
                      <w:sz w:val="18"/>
                      <w:szCs w:val="18"/>
                      <w:lang w:val="ka-GE"/>
                    </w:rPr>
                  </w:pPr>
                  <w:r w:rsidRPr="00C22EF1">
                    <w:rPr>
                      <w:rFonts w:ascii="Sylfaen" w:hAnsi="Sylfaen" w:cs="Sylfaen"/>
                      <w:sz w:val="18"/>
                      <w:szCs w:val="18"/>
                    </w:rPr>
                    <w:t>LEPL State Employment Promotion Agency</w:t>
                  </w:r>
                </w:p>
              </w:tc>
              <w:tc>
                <w:tcPr>
                  <w:tcW w:w="1287" w:type="dxa"/>
                  <w:shd w:val="clear" w:color="auto" w:fill="F2F2F2" w:themeFill="background1" w:themeFillShade="F2"/>
                  <w:tcMar>
                    <w:top w:w="0" w:type="dxa"/>
                    <w:left w:w="108" w:type="dxa"/>
                    <w:bottom w:w="0" w:type="dxa"/>
                    <w:right w:w="108" w:type="dxa"/>
                  </w:tcMar>
                  <w:vAlign w:val="center"/>
                </w:tcPr>
                <w:p w14:paraId="3A50D2CA" w14:textId="77777777" w:rsidR="00290E69" w:rsidRPr="004658F1" w:rsidRDefault="00290E69"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1001" w:type="dxa"/>
                  <w:shd w:val="clear" w:color="auto" w:fill="F2F2F2" w:themeFill="background1" w:themeFillShade="F2"/>
                  <w:tcMar>
                    <w:top w:w="0" w:type="dxa"/>
                    <w:left w:w="108" w:type="dxa"/>
                    <w:bottom w:w="0" w:type="dxa"/>
                    <w:right w:w="108" w:type="dxa"/>
                  </w:tcMar>
                  <w:vAlign w:val="center"/>
                </w:tcPr>
                <w:p w14:paraId="021BD786" w14:textId="3BB1615B" w:rsidR="00290E69" w:rsidRPr="004658F1" w:rsidRDefault="00300B40" w:rsidP="003D1F54">
                  <w:pPr>
                    <w:ind w:left="176"/>
                    <w:jc w:val="center"/>
                    <w:rPr>
                      <w:rFonts w:ascii="Sylfaen" w:hAnsi="Sylfaen" w:cs="Calibri"/>
                      <w:sz w:val="18"/>
                      <w:szCs w:val="18"/>
                    </w:rPr>
                  </w:pPr>
                  <w:r w:rsidRPr="004658F1">
                    <w:rPr>
                      <w:rFonts w:ascii="Sylfaen" w:hAnsi="Sylfaen" w:cs="Calibri"/>
                      <w:sz w:val="18"/>
                      <w:szCs w:val="18"/>
                    </w:rPr>
                    <w:t>500 000</w:t>
                  </w:r>
                </w:p>
                <w:p w14:paraId="49B3518B" w14:textId="733745A5" w:rsidR="00BC60D1" w:rsidRPr="00402BB2" w:rsidRDefault="00402BB2" w:rsidP="003D1F54">
                  <w:pPr>
                    <w:ind w:left="176"/>
                    <w:jc w:val="center"/>
                    <w:rPr>
                      <w:rFonts w:ascii="Sylfaen" w:hAnsi="Sylfaen" w:cs="Calibri"/>
                      <w:sz w:val="18"/>
                      <w:szCs w:val="18"/>
                    </w:rPr>
                  </w:pPr>
                  <w:r>
                    <w:rPr>
                      <w:rFonts w:ascii="Sylfaen" w:hAnsi="Sylfaen" w:cs="Calibri"/>
                      <w:sz w:val="18"/>
                      <w:szCs w:val="18"/>
                    </w:rPr>
                    <w:t>annually</w:t>
                  </w:r>
                </w:p>
              </w:tc>
              <w:tc>
                <w:tcPr>
                  <w:tcW w:w="720" w:type="dxa"/>
                  <w:shd w:val="clear" w:color="auto" w:fill="F2F2F2" w:themeFill="background1" w:themeFillShade="F2"/>
                  <w:tcMar>
                    <w:top w:w="0" w:type="dxa"/>
                    <w:left w:w="108" w:type="dxa"/>
                    <w:bottom w:w="0" w:type="dxa"/>
                    <w:right w:w="108" w:type="dxa"/>
                  </w:tcMar>
                  <w:vAlign w:val="center"/>
                </w:tcPr>
                <w:p w14:paraId="7F4C2A3E" w14:textId="5AC05CBF" w:rsidR="00290E69" w:rsidRPr="004658F1" w:rsidRDefault="00300B40" w:rsidP="003D1F54">
                  <w:pPr>
                    <w:jc w:val="center"/>
                    <w:rPr>
                      <w:rFonts w:ascii="Sylfaen" w:hAnsi="Sylfaen" w:cs="Calibri"/>
                      <w:sz w:val="18"/>
                      <w:szCs w:val="18"/>
                      <w:lang w:val="ka-GE"/>
                    </w:rPr>
                  </w:pPr>
                  <w:r w:rsidRPr="004658F1">
                    <w:rPr>
                      <w:rFonts w:ascii="Sylfaen" w:hAnsi="Sylfaen" w:cs="Calibri"/>
                      <w:sz w:val="18"/>
                      <w:szCs w:val="18"/>
                    </w:rPr>
                    <w:t>500 000</w:t>
                  </w:r>
                </w:p>
              </w:tc>
              <w:tc>
                <w:tcPr>
                  <w:tcW w:w="598" w:type="dxa"/>
                  <w:shd w:val="clear" w:color="auto" w:fill="F2F2F2" w:themeFill="background1" w:themeFillShade="F2"/>
                  <w:vAlign w:val="center"/>
                </w:tcPr>
                <w:p w14:paraId="27FD8A2E" w14:textId="0C962BDA" w:rsidR="00290E69" w:rsidRPr="004658F1" w:rsidRDefault="00300B40">
                  <w:pPr>
                    <w:jc w:val="center"/>
                    <w:rPr>
                      <w:rFonts w:ascii="Sylfaen" w:hAnsi="Sylfaen" w:cs="Calibri"/>
                      <w:sz w:val="18"/>
                      <w:szCs w:val="18"/>
                    </w:rPr>
                  </w:pPr>
                  <w:r w:rsidRPr="004658F1">
                    <w:rPr>
                      <w:rFonts w:ascii="Sylfaen" w:hAnsi="Sylfaen" w:cs="Calibri"/>
                      <w:sz w:val="18"/>
                      <w:szCs w:val="18"/>
                    </w:rPr>
                    <w:t>24</w:t>
                  </w:r>
                  <w:r w:rsidR="001E72D2" w:rsidRPr="004658F1">
                    <w:rPr>
                      <w:rFonts w:ascii="Sylfaen" w:hAnsi="Sylfaen" w:cs="Calibri"/>
                      <w:sz w:val="18"/>
                      <w:szCs w:val="18"/>
                      <w:lang w:val="ka-GE"/>
                    </w:rPr>
                    <w:t>.</w:t>
                  </w:r>
                  <w:r w:rsidR="001E72D2" w:rsidRPr="004658F1">
                    <w:rPr>
                      <w:rFonts w:ascii="Sylfaen" w:hAnsi="Sylfaen" w:cs="Calibri"/>
                      <w:sz w:val="18"/>
                      <w:szCs w:val="18"/>
                    </w:rPr>
                    <w:t xml:space="preserve"> </w:t>
                  </w:r>
                  <w:r w:rsidRPr="004658F1">
                    <w:rPr>
                      <w:rFonts w:ascii="Sylfaen" w:hAnsi="Sylfaen" w:cs="Calibri"/>
                      <w:sz w:val="18"/>
                      <w:szCs w:val="18"/>
                    </w:rPr>
                    <w:t>01</w:t>
                  </w:r>
                  <w:r w:rsidR="001E72D2" w:rsidRPr="004658F1">
                    <w:rPr>
                      <w:rFonts w:ascii="Sylfaen" w:hAnsi="Sylfaen" w:cs="Calibri"/>
                      <w:sz w:val="18"/>
                      <w:szCs w:val="18"/>
                      <w:lang w:val="ka-GE"/>
                    </w:rPr>
                    <w:t>.</w:t>
                  </w:r>
                  <w:r w:rsidRPr="004658F1">
                    <w:rPr>
                      <w:rFonts w:ascii="Sylfaen" w:hAnsi="Sylfaen" w:cs="Calibri"/>
                      <w:sz w:val="18"/>
                      <w:szCs w:val="18"/>
                    </w:rPr>
                    <w:t xml:space="preserve"> 05</w:t>
                  </w:r>
                </w:p>
              </w:tc>
              <w:tc>
                <w:tcPr>
                  <w:tcW w:w="284" w:type="dxa"/>
                  <w:shd w:val="clear" w:color="auto" w:fill="F2F2F2" w:themeFill="background1" w:themeFillShade="F2"/>
                  <w:vAlign w:val="center"/>
                </w:tcPr>
                <w:p w14:paraId="44AAD1B7" w14:textId="77777777" w:rsidR="00290E69" w:rsidRPr="004658F1" w:rsidRDefault="00290E69" w:rsidP="003D1F54">
                  <w:pPr>
                    <w:ind w:left="176"/>
                    <w:jc w:val="center"/>
                    <w:rPr>
                      <w:rFonts w:ascii="Sylfaen" w:hAnsi="Sylfaen" w:cs="Calibri"/>
                      <w:sz w:val="18"/>
                      <w:szCs w:val="18"/>
                      <w:lang w:val="ka-GE"/>
                    </w:rPr>
                  </w:pPr>
                </w:p>
              </w:tc>
              <w:tc>
                <w:tcPr>
                  <w:tcW w:w="543" w:type="dxa"/>
                  <w:shd w:val="clear" w:color="auto" w:fill="F2F2F2" w:themeFill="background1" w:themeFillShade="F2"/>
                  <w:vAlign w:val="center"/>
                </w:tcPr>
                <w:p w14:paraId="683C2C80" w14:textId="77777777" w:rsidR="00290E69" w:rsidRPr="004658F1" w:rsidRDefault="00290E69" w:rsidP="003D1F54">
                  <w:pPr>
                    <w:ind w:left="176"/>
                    <w:jc w:val="center"/>
                    <w:rPr>
                      <w:rFonts w:ascii="Sylfaen" w:hAnsi="Sylfaen" w:cs="Calibri"/>
                      <w:sz w:val="18"/>
                      <w:szCs w:val="18"/>
                      <w:lang w:val="ka-GE"/>
                    </w:rPr>
                  </w:pPr>
                </w:p>
              </w:tc>
              <w:tc>
                <w:tcPr>
                  <w:tcW w:w="1431" w:type="dxa"/>
                  <w:shd w:val="clear" w:color="auto" w:fill="F2F2F2" w:themeFill="background1" w:themeFillShade="F2"/>
                  <w:vAlign w:val="center"/>
                </w:tcPr>
                <w:p w14:paraId="67840E3A" w14:textId="77777777" w:rsidR="00290E69" w:rsidRPr="004658F1" w:rsidRDefault="00290E69" w:rsidP="003D1F54">
                  <w:pPr>
                    <w:ind w:left="176"/>
                    <w:jc w:val="center"/>
                    <w:rPr>
                      <w:rFonts w:ascii="Sylfaen" w:hAnsi="Sylfaen" w:cs="Calibri"/>
                      <w:sz w:val="18"/>
                      <w:szCs w:val="18"/>
                      <w:lang w:val="ka-GE"/>
                    </w:rPr>
                  </w:pPr>
                </w:p>
              </w:tc>
            </w:tr>
            <w:tr w:rsidR="00300B40" w:rsidRPr="004658F1" w14:paraId="32B2DBD6" w14:textId="77777777" w:rsidTr="003D1F54">
              <w:trPr>
                <w:trHeight w:val="648"/>
              </w:trPr>
              <w:tc>
                <w:tcPr>
                  <w:tcW w:w="715" w:type="dxa"/>
                  <w:shd w:val="clear" w:color="auto" w:fill="A6A6A6" w:themeFill="background1" w:themeFillShade="A6"/>
                  <w:tcMar>
                    <w:top w:w="0" w:type="dxa"/>
                    <w:left w:w="108" w:type="dxa"/>
                    <w:bottom w:w="0" w:type="dxa"/>
                    <w:right w:w="108" w:type="dxa"/>
                  </w:tcMar>
                  <w:vAlign w:val="center"/>
                </w:tcPr>
                <w:p w14:paraId="5FE7C9C0" w14:textId="77777777" w:rsidR="00300B40" w:rsidRPr="008E2E02" w:rsidRDefault="00300B40" w:rsidP="003D1F54">
                  <w:pPr>
                    <w:jc w:val="center"/>
                    <w:rPr>
                      <w:rFonts w:ascii="Sylfaen" w:hAnsi="Sylfaen" w:cs="Calibri"/>
                      <w:b/>
                      <w:sz w:val="18"/>
                      <w:szCs w:val="18"/>
                      <w:lang w:val="ka-GE"/>
                    </w:rPr>
                  </w:pPr>
                  <w:r w:rsidRPr="004658F1">
                    <w:rPr>
                      <w:rFonts w:ascii="Sylfaen" w:hAnsi="Sylfaen" w:cs="Calibri"/>
                      <w:b/>
                      <w:sz w:val="18"/>
                      <w:szCs w:val="18"/>
                      <w:lang w:val="ka-GE"/>
                    </w:rPr>
                    <w:t>2.3.2</w:t>
                  </w:r>
                </w:p>
              </w:tc>
              <w:tc>
                <w:tcPr>
                  <w:tcW w:w="1860" w:type="dxa"/>
                  <w:shd w:val="clear" w:color="auto" w:fill="F2F2F2" w:themeFill="background1" w:themeFillShade="F2"/>
                  <w:vAlign w:val="center"/>
                </w:tcPr>
                <w:p w14:paraId="5A33A410" w14:textId="18465110" w:rsidR="00300B40" w:rsidRPr="004658F1" w:rsidRDefault="00402BB2" w:rsidP="003D1F54">
                  <w:pPr>
                    <w:ind w:left="142"/>
                    <w:jc w:val="center"/>
                    <w:rPr>
                      <w:rFonts w:ascii="Sylfaen" w:hAnsi="Sylfaen" w:cs="Calibri"/>
                      <w:sz w:val="18"/>
                      <w:szCs w:val="18"/>
                      <w:lang w:val="ka-GE"/>
                    </w:rPr>
                  </w:pPr>
                  <w:r w:rsidRPr="00402BB2">
                    <w:rPr>
                      <w:rFonts w:ascii="Sylfaen" w:hAnsi="Sylfaen" w:cs="Sylfaen"/>
                      <w:sz w:val="18"/>
                      <w:szCs w:val="18"/>
                      <w:lang w:val="ka-GE"/>
                    </w:rPr>
                    <w:t>Development of the Labo</w:t>
                  </w:r>
                  <w:r>
                    <w:rPr>
                      <w:rFonts w:ascii="Sylfaen" w:hAnsi="Sylfaen" w:cs="Sylfaen"/>
                      <w:sz w:val="18"/>
                      <w:szCs w:val="18"/>
                    </w:rPr>
                    <w:t>u</w:t>
                  </w:r>
                  <w:r w:rsidRPr="00402BB2">
                    <w:rPr>
                      <w:rFonts w:ascii="Sylfaen" w:hAnsi="Sylfaen" w:cs="Sylfaen"/>
                      <w:sz w:val="18"/>
                      <w:szCs w:val="18"/>
                      <w:lang w:val="ka-GE"/>
                    </w:rPr>
                    <w:t>r Market Information System (LMIS)</w:t>
                  </w:r>
                </w:p>
              </w:tc>
              <w:tc>
                <w:tcPr>
                  <w:tcW w:w="825" w:type="dxa"/>
                  <w:shd w:val="clear" w:color="auto" w:fill="A6A6A6" w:themeFill="background1" w:themeFillShade="A6"/>
                  <w:tcMar>
                    <w:top w:w="0" w:type="dxa"/>
                    <w:left w:w="108" w:type="dxa"/>
                    <w:bottom w:w="0" w:type="dxa"/>
                    <w:right w:w="108" w:type="dxa"/>
                  </w:tcMar>
                  <w:vAlign w:val="center"/>
                </w:tcPr>
                <w:p w14:paraId="0A29E770" w14:textId="77777777" w:rsidR="00300B40" w:rsidRPr="004658F1" w:rsidRDefault="00300B40" w:rsidP="003D1F54">
                  <w:pPr>
                    <w:jc w:val="center"/>
                    <w:rPr>
                      <w:rFonts w:ascii="Sylfaen" w:hAnsi="Sylfaen" w:cs="Calibri"/>
                      <w:b/>
                      <w:sz w:val="18"/>
                      <w:szCs w:val="18"/>
                      <w:lang w:val="ka-GE"/>
                    </w:rPr>
                  </w:pPr>
                  <w:r w:rsidRPr="004658F1">
                    <w:rPr>
                      <w:rFonts w:ascii="Sylfaen" w:hAnsi="Sylfaen" w:cs="Calibri"/>
                      <w:b/>
                      <w:sz w:val="18"/>
                      <w:szCs w:val="18"/>
                      <w:lang w:val="ka-GE"/>
                    </w:rPr>
                    <w:t>2.3.2.1</w:t>
                  </w:r>
                </w:p>
              </w:tc>
              <w:tc>
                <w:tcPr>
                  <w:tcW w:w="1887" w:type="dxa"/>
                  <w:shd w:val="clear" w:color="auto" w:fill="F2F2F2" w:themeFill="background1" w:themeFillShade="F2"/>
                  <w:vAlign w:val="center"/>
                </w:tcPr>
                <w:p w14:paraId="17243922" w14:textId="50CC9427" w:rsidR="00300B40" w:rsidRPr="00402BB2" w:rsidRDefault="00402BB2" w:rsidP="003D1F54">
                  <w:pPr>
                    <w:ind w:left="34"/>
                    <w:jc w:val="center"/>
                    <w:rPr>
                      <w:rFonts w:ascii="Sylfaen" w:hAnsi="Sylfaen" w:cs="Calibri"/>
                      <w:sz w:val="18"/>
                      <w:szCs w:val="18"/>
                    </w:rPr>
                  </w:pPr>
                  <w:r>
                    <w:rPr>
                      <w:rFonts w:ascii="Sylfaen" w:hAnsi="Sylfaen"/>
                      <w:sz w:val="18"/>
                      <w:szCs w:val="18"/>
                    </w:rPr>
                    <w:t>T</w:t>
                  </w:r>
                  <w:r w:rsidRPr="00402BB2">
                    <w:rPr>
                      <w:rFonts w:ascii="Sylfaen" w:hAnsi="Sylfaen"/>
                      <w:sz w:val="18"/>
                      <w:szCs w:val="18"/>
                      <w:lang w:val="ka-GE"/>
                    </w:rPr>
                    <w:t>he visual / software / content part of the labo</w:t>
                  </w:r>
                  <w:r>
                    <w:rPr>
                      <w:rFonts w:ascii="Sylfaen" w:hAnsi="Sylfaen"/>
                      <w:sz w:val="18"/>
                      <w:szCs w:val="18"/>
                    </w:rPr>
                    <w:t>u</w:t>
                  </w:r>
                  <w:r w:rsidRPr="00402BB2">
                    <w:rPr>
                      <w:rFonts w:ascii="Sylfaen" w:hAnsi="Sylfaen"/>
                      <w:sz w:val="18"/>
                      <w:szCs w:val="18"/>
                      <w:lang w:val="ka-GE"/>
                    </w:rPr>
                    <w:t>r market information system</w:t>
                  </w:r>
                  <w:r>
                    <w:rPr>
                      <w:rFonts w:ascii="Sylfaen" w:hAnsi="Sylfaen"/>
                      <w:sz w:val="18"/>
                      <w:szCs w:val="18"/>
                    </w:rPr>
                    <w:t xml:space="preserve"> is updated</w:t>
                  </w:r>
                </w:p>
              </w:tc>
              <w:tc>
                <w:tcPr>
                  <w:tcW w:w="1431" w:type="dxa"/>
                  <w:shd w:val="clear" w:color="auto" w:fill="F2F2F2" w:themeFill="background1" w:themeFillShade="F2"/>
                  <w:tcMar>
                    <w:top w:w="0" w:type="dxa"/>
                    <w:left w:w="108" w:type="dxa"/>
                    <w:bottom w:w="0" w:type="dxa"/>
                    <w:right w:w="108" w:type="dxa"/>
                  </w:tcMar>
                  <w:vAlign w:val="center"/>
                </w:tcPr>
                <w:p w14:paraId="63B08B64" w14:textId="05876AA6" w:rsidR="00300B40" w:rsidRPr="004658F1" w:rsidRDefault="00402BB2" w:rsidP="003D1F54">
                  <w:pPr>
                    <w:ind w:left="5"/>
                    <w:jc w:val="center"/>
                    <w:rPr>
                      <w:rFonts w:ascii="Sylfaen" w:hAnsi="Sylfaen" w:cs="Calibri"/>
                      <w:sz w:val="18"/>
                      <w:szCs w:val="18"/>
                      <w:lang w:val="ka-GE"/>
                    </w:rPr>
                  </w:pPr>
                  <w:r w:rsidRPr="00402BB2">
                    <w:rPr>
                      <w:rFonts w:ascii="Sylfaen" w:hAnsi="Sylfaen" w:cs="Sylfaen"/>
                      <w:sz w:val="18"/>
                      <w:szCs w:val="18"/>
                      <w:lang w:val="ka-GE"/>
                    </w:rPr>
                    <w:t>Ministry of Economy and Sustainable Development;</w:t>
                  </w:r>
                </w:p>
              </w:tc>
              <w:tc>
                <w:tcPr>
                  <w:tcW w:w="1573" w:type="dxa"/>
                  <w:shd w:val="clear" w:color="auto" w:fill="F2F2F2" w:themeFill="background1" w:themeFillShade="F2"/>
                  <w:tcMar>
                    <w:top w:w="0" w:type="dxa"/>
                    <w:left w:w="108" w:type="dxa"/>
                    <w:bottom w:w="0" w:type="dxa"/>
                    <w:right w:w="108" w:type="dxa"/>
                  </w:tcMar>
                  <w:vAlign w:val="bottom"/>
                </w:tcPr>
                <w:p w14:paraId="06E06475" w14:textId="437F234E" w:rsidR="00300B40" w:rsidRPr="004658F1" w:rsidRDefault="00402BB2" w:rsidP="003D1F54">
                  <w:pPr>
                    <w:ind w:left="14"/>
                    <w:jc w:val="center"/>
                    <w:rPr>
                      <w:rFonts w:ascii="Sylfaen" w:hAnsi="Sylfaen" w:cs="Calibri"/>
                      <w:sz w:val="18"/>
                      <w:szCs w:val="18"/>
                      <w:lang w:val="ka-GE"/>
                    </w:rPr>
                  </w:pPr>
                  <w:r w:rsidRPr="00402BB2">
                    <w:rPr>
                      <w:rFonts w:ascii="Sylfaen" w:hAnsi="Sylfaen" w:cs="Sylfaen"/>
                      <w:sz w:val="18"/>
                      <w:szCs w:val="18"/>
                      <w:lang w:val="ka-GE"/>
                    </w:rPr>
                    <w:t>Ministry of Economy and Sustainable Development;</w:t>
                  </w:r>
                </w:p>
              </w:tc>
              <w:tc>
                <w:tcPr>
                  <w:tcW w:w="1144" w:type="dxa"/>
                  <w:shd w:val="clear" w:color="auto" w:fill="F2F2F2" w:themeFill="background1" w:themeFillShade="F2"/>
                  <w:tcMar>
                    <w:top w:w="0" w:type="dxa"/>
                    <w:left w:w="108" w:type="dxa"/>
                    <w:bottom w:w="0" w:type="dxa"/>
                    <w:right w:w="108" w:type="dxa"/>
                  </w:tcMar>
                  <w:vAlign w:val="center"/>
                </w:tcPr>
                <w:p w14:paraId="697A89E9" w14:textId="4744BA5F" w:rsidR="00300B40" w:rsidRPr="004658F1" w:rsidRDefault="00C22EF1" w:rsidP="003D1F54">
                  <w:pPr>
                    <w:jc w:val="center"/>
                    <w:rPr>
                      <w:rFonts w:ascii="Sylfaen" w:hAnsi="Sylfaen"/>
                      <w:sz w:val="18"/>
                      <w:szCs w:val="18"/>
                      <w:lang w:val="ka-GE"/>
                    </w:rPr>
                  </w:pPr>
                  <w:r>
                    <w:rPr>
                      <w:rFonts w:ascii="Sylfaen" w:hAnsi="Sylfaen"/>
                      <w:sz w:val="18"/>
                      <w:szCs w:val="18"/>
                      <w:lang w:val="ka-GE"/>
                    </w:rPr>
                    <w:t>Ministry of Internally Displaced Persons from the Occupied Territories, Labor, Health and Social Affairs of Georgia</w:t>
                  </w:r>
                  <w:r w:rsidR="00300B40" w:rsidRPr="004658F1">
                    <w:rPr>
                      <w:rFonts w:ascii="Sylfaen" w:hAnsi="Sylfaen"/>
                      <w:sz w:val="18"/>
                      <w:szCs w:val="18"/>
                      <w:lang w:val="ka-GE"/>
                    </w:rPr>
                    <w:t>;</w:t>
                  </w:r>
                </w:p>
                <w:p w14:paraId="1D098C55" w14:textId="77777777" w:rsidR="00300B40" w:rsidRPr="004658F1" w:rsidRDefault="00300B40" w:rsidP="003D1F54">
                  <w:pPr>
                    <w:jc w:val="center"/>
                    <w:rPr>
                      <w:rFonts w:ascii="Sylfaen" w:hAnsi="Sylfaen"/>
                      <w:sz w:val="18"/>
                      <w:szCs w:val="18"/>
                      <w:lang w:val="ka-GE"/>
                    </w:rPr>
                  </w:pPr>
                </w:p>
                <w:p w14:paraId="125966CF" w14:textId="285F95E3" w:rsidR="00300B40" w:rsidRPr="000168EA" w:rsidRDefault="000168EA" w:rsidP="003D1F54">
                  <w:pPr>
                    <w:jc w:val="center"/>
                    <w:rPr>
                      <w:rFonts w:ascii="Sylfaen" w:hAnsi="Sylfaen"/>
                      <w:sz w:val="18"/>
                      <w:szCs w:val="18"/>
                    </w:rPr>
                  </w:pPr>
                  <w:r>
                    <w:rPr>
                      <w:rFonts w:ascii="Sylfaen" w:hAnsi="Sylfaen"/>
                      <w:sz w:val="18"/>
                      <w:szCs w:val="18"/>
                    </w:rPr>
                    <w:lastRenderedPageBreak/>
                    <w:t>Various</w:t>
                  </w:r>
                  <w:r w:rsidR="00300B40" w:rsidRPr="004658F1">
                    <w:rPr>
                      <w:rFonts w:ascii="Sylfaen" w:hAnsi="Sylfaen"/>
                      <w:sz w:val="18"/>
                      <w:szCs w:val="18"/>
                      <w:lang w:val="ka-GE"/>
                    </w:rPr>
                    <w:t xml:space="preserve"> </w:t>
                  </w:r>
                  <w:r>
                    <w:rPr>
                      <w:rFonts w:ascii="Sylfaen" w:hAnsi="Sylfaen"/>
                      <w:sz w:val="18"/>
                      <w:szCs w:val="18"/>
                      <w:lang w:val="ka-GE"/>
                    </w:rPr>
                    <w:t>o</w:t>
                  </w:r>
                  <w:r w:rsidR="00AC22AE">
                    <w:rPr>
                      <w:rFonts w:ascii="Sylfaen" w:hAnsi="Sylfaen"/>
                      <w:sz w:val="18"/>
                      <w:szCs w:val="18"/>
                      <w:lang w:val="ka-GE"/>
                    </w:rPr>
                    <w:t>rganisation</w:t>
                  </w:r>
                  <w:r>
                    <w:rPr>
                      <w:rFonts w:ascii="Sylfaen" w:hAnsi="Sylfaen"/>
                      <w:sz w:val="18"/>
                      <w:szCs w:val="18"/>
                    </w:rPr>
                    <w:t>s</w:t>
                  </w:r>
                </w:p>
                <w:p w14:paraId="0AC9C315" w14:textId="77777777" w:rsidR="00300B40" w:rsidRPr="004658F1" w:rsidRDefault="00300B40" w:rsidP="003D1F54">
                  <w:pPr>
                    <w:ind w:left="176"/>
                    <w:jc w:val="center"/>
                    <w:rPr>
                      <w:rFonts w:ascii="Sylfaen" w:hAnsi="Sylfaen" w:cs="Calibri"/>
                      <w:sz w:val="18"/>
                      <w:szCs w:val="18"/>
                      <w:lang w:val="ka-GE"/>
                    </w:rPr>
                  </w:pPr>
                </w:p>
              </w:tc>
              <w:tc>
                <w:tcPr>
                  <w:tcW w:w="1287" w:type="dxa"/>
                  <w:shd w:val="clear" w:color="auto" w:fill="F2F2F2" w:themeFill="background1" w:themeFillShade="F2"/>
                  <w:tcMar>
                    <w:top w:w="0" w:type="dxa"/>
                    <w:left w:w="108" w:type="dxa"/>
                    <w:bottom w:w="0" w:type="dxa"/>
                    <w:right w:w="108" w:type="dxa"/>
                  </w:tcMar>
                  <w:vAlign w:val="center"/>
                </w:tcPr>
                <w:p w14:paraId="794DB2B9" w14:textId="77777777" w:rsidR="00300B40" w:rsidRPr="004658F1" w:rsidRDefault="00300B40"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1001" w:type="dxa"/>
                  <w:shd w:val="clear" w:color="auto" w:fill="F2F2F2" w:themeFill="background1" w:themeFillShade="F2"/>
                  <w:tcMar>
                    <w:top w:w="0" w:type="dxa"/>
                    <w:left w:w="108" w:type="dxa"/>
                    <w:bottom w:w="0" w:type="dxa"/>
                    <w:right w:w="108" w:type="dxa"/>
                  </w:tcMar>
                  <w:vAlign w:val="center"/>
                </w:tcPr>
                <w:p w14:paraId="34CE68F4" w14:textId="212CB4AA" w:rsidR="00300B40" w:rsidRPr="00402BB2" w:rsidRDefault="00300B40" w:rsidP="00402BB2">
                  <w:pPr>
                    <w:jc w:val="center"/>
                    <w:rPr>
                      <w:rFonts w:ascii="Sylfaen" w:hAnsi="Sylfaen" w:cs="Calibri"/>
                      <w:sz w:val="18"/>
                      <w:szCs w:val="18"/>
                    </w:rPr>
                  </w:pPr>
                  <w:r w:rsidRPr="004658F1">
                    <w:rPr>
                      <w:rFonts w:ascii="Sylfaen" w:hAnsi="Sylfaen" w:cs="Calibri"/>
                      <w:sz w:val="18"/>
                      <w:szCs w:val="18"/>
                    </w:rPr>
                    <w:t xml:space="preserve">500 000 </w:t>
                  </w:r>
                  <w:r w:rsidR="00BC60D1" w:rsidRPr="004658F1">
                    <w:rPr>
                      <w:rFonts w:ascii="Sylfaen" w:hAnsi="Sylfaen" w:cs="Calibri"/>
                      <w:sz w:val="18"/>
                      <w:szCs w:val="18"/>
                      <w:lang w:val="ka-GE"/>
                    </w:rPr>
                    <w:t xml:space="preserve"> </w:t>
                  </w:r>
                  <w:r w:rsidR="00402BB2">
                    <w:rPr>
                      <w:rFonts w:ascii="Sylfaen" w:hAnsi="Sylfaen" w:cs="Calibri"/>
                      <w:sz w:val="18"/>
                      <w:szCs w:val="18"/>
                    </w:rPr>
                    <w:t>annually</w:t>
                  </w:r>
                </w:p>
              </w:tc>
              <w:tc>
                <w:tcPr>
                  <w:tcW w:w="720" w:type="dxa"/>
                  <w:shd w:val="clear" w:color="auto" w:fill="F2F2F2" w:themeFill="background1" w:themeFillShade="F2"/>
                  <w:tcMar>
                    <w:top w:w="0" w:type="dxa"/>
                    <w:left w:w="108" w:type="dxa"/>
                    <w:bottom w:w="0" w:type="dxa"/>
                    <w:right w:w="108" w:type="dxa"/>
                  </w:tcMar>
                  <w:vAlign w:val="center"/>
                </w:tcPr>
                <w:p w14:paraId="6D9D3B52" w14:textId="5902FD45" w:rsidR="00300B40" w:rsidRPr="004658F1" w:rsidRDefault="00300B40" w:rsidP="003D1F54">
                  <w:pPr>
                    <w:jc w:val="center"/>
                    <w:rPr>
                      <w:rFonts w:ascii="Sylfaen" w:hAnsi="Sylfaen" w:cs="Calibri"/>
                      <w:sz w:val="18"/>
                      <w:szCs w:val="18"/>
                      <w:lang w:val="ka-GE"/>
                    </w:rPr>
                  </w:pPr>
                  <w:r w:rsidRPr="004658F1">
                    <w:rPr>
                      <w:rFonts w:ascii="Sylfaen" w:hAnsi="Sylfaen" w:cs="Calibri"/>
                      <w:sz w:val="18"/>
                      <w:szCs w:val="18"/>
                    </w:rPr>
                    <w:t>500 000</w:t>
                  </w:r>
                </w:p>
              </w:tc>
              <w:tc>
                <w:tcPr>
                  <w:tcW w:w="598" w:type="dxa"/>
                  <w:shd w:val="clear" w:color="auto" w:fill="F2F2F2" w:themeFill="background1" w:themeFillShade="F2"/>
                  <w:vAlign w:val="center"/>
                </w:tcPr>
                <w:p w14:paraId="43F99B18" w14:textId="3ECEE894" w:rsidR="00300B40" w:rsidRPr="004658F1" w:rsidRDefault="00300B40">
                  <w:pPr>
                    <w:jc w:val="center"/>
                    <w:rPr>
                      <w:rFonts w:ascii="Sylfaen" w:hAnsi="Sylfaen" w:cs="Calibri"/>
                      <w:sz w:val="18"/>
                      <w:szCs w:val="18"/>
                      <w:lang w:val="ka-GE"/>
                    </w:rPr>
                  </w:pPr>
                  <w:r w:rsidRPr="004658F1">
                    <w:rPr>
                      <w:rFonts w:ascii="Sylfaen" w:hAnsi="Sylfaen" w:cs="Calibri"/>
                      <w:sz w:val="18"/>
                      <w:szCs w:val="18"/>
                    </w:rPr>
                    <w:t>24</w:t>
                  </w:r>
                  <w:r w:rsidR="001E72D2" w:rsidRPr="004658F1">
                    <w:rPr>
                      <w:rFonts w:ascii="Sylfaen" w:hAnsi="Sylfaen" w:cs="Calibri"/>
                      <w:sz w:val="18"/>
                      <w:szCs w:val="18"/>
                      <w:lang w:val="ka-GE"/>
                    </w:rPr>
                    <w:t>.</w:t>
                  </w:r>
                  <w:r w:rsidRPr="004658F1">
                    <w:rPr>
                      <w:rFonts w:ascii="Sylfaen" w:hAnsi="Sylfaen" w:cs="Calibri"/>
                      <w:sz w:val="18"/>
                      <w:szCs w:val="18"/>
                    </w:rPr>
                    <w:t xml:space="preserve"> 01</w:t>
                  </w:r>
                  <w:r w:rsidR="001E72D2" w:rsidRPr="004658F1">
                    <w:rPr>
                      <w:rFonts w:ascii="Sylfaen" w:hAnsi="Sylfaen" w:cs="Calibri"/>
                      <w:sz w:val="18"/>
                      <w:szCs w:val="18"/>
                      <w:lang w:val="ka-GE"/>
                    </w:rPr>
                    <w:t>.</w:t>
                  </w:r>
                  <w:r w:rsidRPr="004658F1">
                    <w:rPr>
                      <w:rFonts w:ascii="Sylfaen" w:hAnsi="Sylfaen" w:cs="Calibri"/>
                      <w:sz w:val="18"/>
                      <w:szCs w:val="18"/>
                    </w:rPr>
                    <w:t xml:space="preserve"> 05</w:t>
                  </w:r>
                </w:p>
              </w:tc>
              <w:tc>
                <w:tcPr>
                  <w:tcW w:w="284" w:type="dxa"/>
                  <w:shd w:val="clear" w:color="auto" w:fill="F2F2F2" w:themeFill="background1" w:themeFillShade="F2"/>
                  <w:vAlign w:val="center"/>
                </w:tcPr>
                <w:p w14:paraId="59BFCD8C" w14:textId="77777777" w:rsidR="00300B40" w:rsidRPr="004658F1" w:rsidRDefault="00300B40" w:rsidP="003D1F54">
                  <w:pPr>
                    <w:ind w:left="176"/>
                    <w:jc w:val="center"/>
                    <w:rPr>
                      <w:rFonts w:ascii="Sylfaen" w:hAnsi="Sylfaen" w:cs="Calibri"/>
                      <w:sz w:val="18"/>
                      <w:szCs w:val="18"/>
                      <w:lang w:val="ka-GE"/>
                    </w:rPr>
                  </w:pPr>
                </w:p>
              </w:tc>
              <w:tc>
                <w:tcPr>
                  <w:tcW w:w="543" w:type="dxa"/>
                  <w:shd w:val="clear" w:color="auto" w:fill="F2F2F2" w:themeFill="background1" w:themeFillShade="F2"/>
                  <w:vAlign w:val="center"/>
                </w:tcPr>
                <w:p w14:paraId="2E3D47EE" w14:textId="77777777" w:rsidR="00300B40" w:rsidRPr="004658F1" w:rsidRDefault="00300B40" w:rsidP="003D1F54">
                  <w:pPr>
                    <w:ind w:left="176"/>
                    <w:jc w:val="center"/>
                    <w:rPr>
                      <w:rFonts w:ascii="Sylfaen" w:hAnsi="Sylfaen" w:cs="Calibri"/>
                      <w:sz w:val="18"/>
                      <w:szCs w:val="18"/>
                      <w:lang w:val="ka-GE"/>
                    </w:rPr>
                  </w:pPr>
                </w:p>
              </w:tc>
              <w:tc>
                <w:tcPr>
                  <w:tcW w:w="1431" w:type="dxa"/>
                  <w:shd w:val="clear" w:color="auto" w:fill="F2F2F2" w:themeFill="background1" w:themeFillShade="F2"/>
                  <w:vAlign w:val="center"/>
                </w:tcPr>
                <w:p w14:paraId="7FFD47A7" w14:textId="77777777" w:rsidR="00300B40" w:rsidRPr="004658F1" w:rsidRDefault="00300B40" w:rsidP="003D1F54">
                  <w:pPr>
                    <w:ind w:left="176"/>
                    <w:jc w:val="center"/>
                    <w:rPr>
                      <w:rFonts w:ascii="Sylfaen" w:hAnsi="Sylfaen" w:cs="Calibri"/>
                      <w:sz w:val="18"/>
                      <w:szCs w:val="18"/>
                      <w:lang w:val="ka-GE"/>
                    </w:rPr>
                  </w:pPr>
                </w:p>
              </w:tc>
            </w:tr>
          </w:tbl>
          <w:p w14:paraId="12A8787C" w14:textId="77777777" w:rsidR="00290E69" w:rsidRPr="004658F1" w:rsidRDefault="00290E69" w:rsidP="003D1F54">
            <w:pPr>
              <w:spacing w:line="291" w:lineRule="exact"/>
              <w:ind w:left="53"/>
              <w:jc w:val="center"/>
              <w:rPr>
                <w:rFonts w:ascii="Sylfaen" w:hAnsi="Sylfaen" w:cs="Calibri"/>
                <w:spacing w:val="-1"/>
                <w:sz w:val="18"/>
                <w:szCs w:val="18"/>
                <w:lang w:val="ka-GE"/>
              </w:rPr>
            </w:pPr>
          </w:p>
        </w:tc>
      </w:tr>
    </w:tbl>
    <w:p w14:paraId="2D1437ED" w14:textId="77777777" w:rsidR="00267A89" w:rsidRPr="004658F1" w:rsidRDefault="00267A89" w:rsidP="00326DD6">
      <w:pPr>
        <w:rPr>
          <w:rFonts w:ascii="Sylfaen" w:hAnsi="Sylfaen" w:cs="Calibri"/>
          <w:sz w:val="18"/>
          <w:szCs w:val="18"/>
        </w:rPr>
      </w:pPr>
    </w:p>
    <w:p w14:paraId="7BB242D4" w14:textId="77777777" w:rsidR="00267A89" w:rsidRPr="004658F1" w:rsidRDefault="00267A89" w:rsidP="00326DD6">
      <w:pPr>
        <w:rPr>
          <w:rFonts w:ascii="Sylfaen" w:hAnsi="Sylfaen" w:cs="Calibri"/>
          <w:sz w:val="18"/>
          <w:szCs w:val="18"/>
        </w:rPr>
      </w:pPr>
    </w:p>
    <w:p w14:paraId="00BAC704" w14:textId="77777777" w:rsidR="00267A89" w:rsidRPr="004658F1" w:rsidRDefault="00267A89" w:rsidP="00326DD6">
      <w:pPr>
        <w:rPr>
          <w:rFonts w:ascii="Sylfaen" w:hAnsi="Sylfaen" w:cs="Calibri"/>
          <w:sz w:val="18"/>
          <w:szCs w:val="18"/>
        </w:rPr>
      </w:pPr>
    </w:p>
    <w:tbl>
      <w:tblPr>
        <w:tblW w:w="152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8"/>
        <w:gridCol w:w="1843"/>
        <w:gridCol w:w="1134"/>
        <w:gridCol w:w="1275"/>
        <w:gridCol w:w="1843"/>
        <w:gridCol w:w="1843"/>
        <w:gridCol w:w="2144"/>
        <w:gridCol w:w="2121"/>
      </w:tblGrid>
      <w:tr w:rsidR="000B2953" w:rsidRPr="004658F1" w14:paraId="52CE708C" w14:textId="77777777" w:rsidTr="0096364A">
        <w:trPr>
          <w:trHeight w:val="839"/>
        </w:trPr>
        <w:tc>
          <w:tcPr>
            <w:tcW w:w="3028" w:type="dxa"/>
            <w:shd w:val="clear" w:color="auto" w:fill="5B9BD4"/>
          </w:tcPr>
          <w:p w14:paraId="18718BA5" w14:textId="4429B558" w:rsidR="000B2953" w:rsidRPr="004658F1" w:rsidRDefault="00AC22AE" w:rsidP="000B2953">
            <w:pPr>
              <w:pStyle w:val="TableParagraph"/>
              <w:spacing w:before="190" w:line="314" w:lineRule="exact"/>
              <w:ind w:left="102"/>
              <w:rPr>
                <w:rFonts w:ascii="Sylfaen" w:eastAsia="Calibri" w:hAnsi="Sylfaen" w:cs="Calibri"/>
                <w:sz w:val="18"/>
                <w:szCs w:val="18"/>
                <w:lang w:val="ka-GE"/>
              </w:rPr>
            </w:pPr>
            <w:r>
              <w:rPr>
                <w:rFonts w:ascii="Sylfaen" w:eastAsia="Sylfaen" w:hAnsi="Sylfaen" w:cs="Sylfaen"/>
                <w:b/>
                <w:bCs/>
                <w:spacing w:val="-1"/>
                <w:sz w:val="18"/>
                <w:szCs w:val="18"/>
                <w:lang w:val="ka-GE"/>
              </w:rPr>
              <w:t>Goal</w:t>
            </w:r>
            <w:r w:rsidR="000B2953" w:rsidRPr="004658F1">
              <w:rPr>
                <w:rFonts w:ascii="Sylfaen" w:eastAsia="Sylfaen" w:hAnsi="Sylfaen" w:cs="Calibri"/>
                <w:b/>
                <w:bCs/>
                <w:spacing w:val="-1"/>
                <w:sz w:val="18"/>
                <w:szCs w:val="18"/>
                <w:lang w:val="ka-GE"/>
              </w:rPr>
              <w:t xml:space="preserve"> </w:t>
            </w:r>
            <w:r w:rsidR="0094606F" w:rsidRPr="004658F1">
              <w:rPr>
                <w:rFonts w:ascii="Sylfaen" w:eastAsia="Sylfaen" w:hAnsi="Sylfaen" w:cs="Calibri"/>
                <w:b/>
                <w:bCs/>
                <w:spacing w:val="-1"/>
                <w:sz w:val="18"/>
                <w:szCs w:val="18"/>
                <w:lang w:val="ka-GE"/>
              </w:rPr>
              <w:t>3</w:t>
            </w:r>
            <w:r w:rsidR="000B2953" w:rsidRPr="004658F1">
              <w:rPr>
                <w:rFonts w:ascii="Sylfaen" w:eastAsia="Calibri" w:hAnsi="Sylfaen" w:cs="Calibri"/>
                <w:b/>
                <w:bCs/>
                <w:spacing w:val="-1"/>
                <w:sz w:val="18"/>
                <w:szCs w:val="18"/>
                <w:lang w:val="ka-GE"/>
              </w:rPr>
              <w:t>:</w:t>
            </w:r>
          </w:p>
          <w:p w14:paraId="5706EC58" w14:textId="77777777" w:rsidR="000B2953" w:rsidRPr="004658F1" w:rsidRDefault="000B2953" w:rsidP="000B2953">
            <w:pPr>
              <w:pStyle w:val="TableParagraph"/>
              <w:spacing w:line="291" w:lineRule="exact"/>
              <w:ind w:left="102"/>
              <w:rPr>
                <w:rFonts w:ascii="Sylfaen" w:eastAsia="Calibri" w:hAnsi="Sylfaen" w:cs="Calibri"/>
                <w:sz w:val="18"/>
                <w:szCs w:val="18"/>
                <w:lang w:val="ka-GE"/>
              </w:rPr>
            </w:pPr>
          </w:p>
        </w:tc>
        <w:tc>
          <w:tcPr>
            <w:tcW w:w="6095" w:type="dxa"/>
            <w:gridSpan w:val="4"/>
            <w:shd w:val="clear" w:color="auto" w:fill="DEEAF6"/>
          </w:tcPr>
          <w:p w14:paraId="5516FE2E" w14:textId="7DF64A0D" w:rsidR="000B2953" w:rsidRPr="004658F1" w:rsidRDefault="00402BB2" w:rsidP="000B2953">
            <w:pPr>
              <w:pStyle w:val="TableParagraph"/>
              <w:ind w:left="53"/>
              <w:rPr>
                <w:rFonts w:ascii="Sylfaen" w:eastAsia="Calibri" w:hAnsi="Sylfaen" w:cs="Calibri"/>
                <w:sz w:val="18"/>
                <w:szCs w:val="18"/>
              </w:rPr>
            </w:pPr>
            <w:r w:rsidRPr="00402BB2">
              <w:rPr>
                <w:rFonts w:ascii="Sylfaen" w:eastAsia="Helvetica" w:hAnsi="Sylfaen" w:cs="Sylfaen"/>
                <w:b/>
                <w:sz w:val="18"/>
                <w:szCs w:val="18"/>
              </w:rPr>
              <w:t>Promoting inclusion of women and vulnerable groups in the labor market through targeted social and inclusive employment policies</w:t>
            </w:r>
          </w:p>
        </w:tc>
        <w:tc>
          <w:tcPr>
            <w:tcW w:w="3987" w:type="dxa"/>
            <w:gridSpan w:val="2"/>
            <w:shd w:val="clear" w:color="auto" w:fill="5B9BD4"/>
            <w:vAlign w:val="center"/>
          </w:tcPr>
          <w:p w14:paraId="6E220FA3" w14:textId="75A89FF5" w:rsidR="000B2953" w:rsidRPr="004658F1" w:rsidRDefault="00402BB2" w:rsidP="000B2953">
            <w:pPr>
              <w:pStyle w:val="TableParagraph"/>
              <w:spacing w:before="2"/>
              <w:ind w:left="53" w:right="294"/>
              <w:rPr>
                <w:rFonts w:ascii="Sylfaen" w:eastAsia="Calibri" w:hAnsi="Sylfaen" w:cs="Calibri"/>
                <w:sz w:val="18"/>
                <w:szCs w:val="18"/>
                <w:lang w:val="ka-GE"/>
              </w:rPr>
            </w:pPr>
            <w:r w:rsidRPr="00402BB2">
              <w:rPr>
                <w:rFonts w:ascii="Sylfaen" w:eastAsia="Sylfaen" w:hAnsi="Sylfaen" w:cs="Sylfaen"/>
                <w:b/>
                <w:bCs/>
                <w:spacing w:val="-3"/>
                <w:sz w:val="18"/>
                <w:szCs w:val="18"/>
                <w:lang w:val="ka-GE"/>
              </w:rPr>
              <w:t>Link to Sustainable Development Goals (SDGs):</w:t>
            </w:r>
          </w:p>
        </w:tc>
        <w:tc>
          <w:tcPr>
            <w:tcW w:w="2121" w:type="dxa"/>
            <w:shd w:val="clear" w:color="auto" w:fill="DEEAF6" w:themeFill="accent1" w:themeFillTint="33"/>
            <w:vAlign w:val="center"/>
          </w:tcPr>
          <w:p w14:paraId="2BBED3C1" w14:textId="3D4E06D1" w:rsidR="000B2953" w:rsidRPr="004658F1" w:rsidRDefault="000678F9" w:rsidP="000B2953">
            <w:pPr>
              <w:pStyle w:val="TableParagraph"/>
              <w:spacing w:before="69"/>
              <w:ind w:left="47"/>
              <w:rPr>
                <w:rFonts w:ascii="Sylfaen" w:eastAsia="Calibri" w:hAnsi="Sylfaen" w:cs="Calibri"/>
                <w:sz w:val="18"/>
                <w:szCs w:val="18"/>
                <w:lang w:val="ka-GE"/>
              </w:rPr>
            </w:pPr>
            <w:r w:rsidRPr="004658F1">
              <w:rPr>
                <w:rFonts w:ascii="Sylfaen" w:eastAsia="Calibri" w:hAnsi="Sylfaen" w:cs="Calibri"/>
                <w:sz w:val="18"/>
                <w:szCs w:val="18"/>
              </w:rPr>
              <w:t>8</w:t>
            </w:r>
          </w:p>
        </w:tc>
      </w:tr>
      <w:tr w:rsidR="00402BB2" w:rsidRPr="004658F1" w14:paraId="089713F5" w14:textId="77777777" w:rsidTr="0096364A">
        <w:trPr>
          <w:trHeight w:hRule="exact" w:val="256"/>
        </w:trPr>
        <w:tc>
          <w:tcPr>
            <w:tcW w:w="3028" w:type="dxa"/>
            <w:vMerge w:val="restart"/>
            <w:shd w:val="clear" w:color="auto" w:fill="9CC2E4"/>
            <w:vAlign w:val="center"/>
          </w:tcPr>
          <w:p w14:paraId="54C0981B" w14:textId="57883962" w:rsidR="00402BB2" w:rsidRPr="008E2E02" w:rsidRDefault="00402BB2" w:rsidP="00402BB2">
            <w:pPr>
              <w:pStyle w:val="TableParagraph"/>
              <w:spacing w:before="173" w:line="314" w:lineRule="exact"/>
              <w:ind w:left="102"/>
              <w:rPr>
                <w:rFonts w:ascii="Sylfaen" w:eastAsia="Sylfaen" w:hAnsi="Sylfaen" w:cs="Calibri"/>
                <w:sz w:val="18"/>
                <w:szCs w:val="18"/>
                <w:lang w:val="ka-GE"/>
              </w:rPr>
            </w:pPr>
            <w:r>
              <w:rPr>
                <w:rFonts w:ascii="Sylfaen" w:eastAsia="Sylfaen" w:hAnsi="Sylfaen" w:cs="Sylfaen"/>
                <w:b/>
                <w:bCs/>
                <w:spacing w:val="-3"/>
                <w:sz w:val="18"/>
                <w:szCs w:val="18"/>
                <w:lang w:val="ka-GE"/>
              </w:rPr>
              <w:t>Impact indicator</w:t>
            </w:r>
            <w:r w:rsidRPr="008E2E02">
              <w:rPr>
                <w:rFonts w:ascii="Sylfaen" w:eastAsia="Sylfaen" w:hAnsi="Sylfaen" w:cs="Calibri"/>
                <w:sz w:val="18"/>
                <w:szCs w:val="18"/>
                <w:lang w:val="ka-GE"/>
              </w:rPr>
              <w:t xml:space="preserve"> 3</w:t>
            </w:r>
            <w:r w:rsidRPr="008E2E02">
              <w:rPr>
                <w:rFonts w:ascii="Sylfaen" w:hAnsi="Sylfaen" w:cs="Calibri"/>
                <w:b/>
                <w:spacing w:val="-1"/>
                <w:sz w:val="18"/>
                <w:szCs w:val="18"/>
                <w:lang w:val="ka-GE"/>
              </w:rPr>
              <w:t>.1:</w:t>
            </w:r>
          </w:p>
          <w:p w14:paraId="7B981733" w14:textId="77777777" w:rsidR="00402BB2" w:rsidRPr="004658F1" w:rsidRDefault="00402BB2" w:rsidP="00402BB2">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1A00E288" w14:textId="64BDAC15" w:rsidR="00402BB2" w:rsidRPr="00A34C14" w:rsidRDefault="00402BB2" w:rsidP="00402BB2">
            <w:pPr>
              <w:pStyle w:val="TableParagraph"/>
              <w:spacing w:before="185"/>
              <w:ind w:left="53"/>
              <w:rPr>
                <w:rFonts w:ascii="Sylfaen" w:eastAsia="Calibri" w:hAnsi="Sylfaen" w:cs="Calibri"/>
                <w:sz w:val="18"/>
                <w:szCs w:val="18"/>
                <w:lang w:val="ka-GE"/>
              </w:rPr>
            </w:pPr>
            <w:r w:rsidRPr="00A34C14">
              <w:rPr>
                <w:rFonts w:ascii="Sylfaen" w:hAnsi="Sylfaen"/>
                <w:sz w:val="18"/>
                <w:szCs w:val="18"/>
              </w:rPr>
              <w:t>Indicator of Women’s Labour Market Participation (%)</w:t>
            </w:r>
          </w:p>
          <w:p w14:paraId="14BF061A" w14:textId="17224D6C" w:rsidR="00402BB2" w:rsidRPr="00A34C14" w:rsidRDefault="00402BB2" w:rsidP="00402BB2">
            <w:pPr>
              <w:pStyle w:val="TableParagraph"/>
              <w:spacing w:before="185"/>
              <w:ind w:left="53"/>
              <w:rPr>
                <w:rFonts w:ascii="Sylfaen" w:eastAsia="Calibri" w:hAnsi="Sylfaen" w:cs="Calibri"/>
                <w:sz w:val="18"/>
                <w:szCs w:val="18"/>
                <w:lang w:val="ka-GE"/>
              </w:rPr>
            </w:pPr>
          </w:p>
        </w:tc>
        <w:tc>
          <w:tcPr>
            <w:tcW w:w="1134" w:type="dxa"/>
            <w:vMerge w:val="restart"/>
            <w:shd w:val="clear" w:color="auto" w:fill="9CC2E4"/>
          </w:tcPr>
          <w:p w14:paraId="7F59CF9C" w14:textId="77777777" w:rsidR="00402BB2" w:rsidRPr="004658F1" w:rsidRDefault="00402BB2" w:rsidP="00402BB2">
            <w:pPr>
              <w:ind w:left="5" w:hanging="5"/>
              <w:rPr>
                <w:rFonts w:ascii="Sylfaen" w:hAnsi="Sylfaen" w:cs="Calibri"/>
                <w:sz w:val="18"/>
                <w:szCs w:val="18"/>
                <w:lang w:val="ka-GE"/>
              </w:rPr>
            </w:pPr>
          </w:p>
        </w:tc>
        <w:tc>
          <w:tcPr>
            <w:tcW w:w="1275" w:type="dxa"/>
            <w:vMerge w:val="restart"/>
            <w:shd w:val="clear" w:color="auto" w:fill="9CC2E4"/>
          </w:tcPr>
          <w:p w14:paraId="337E8E68" w14:textId="0D221ED1" w:rsidR="00402BB2" w:rsidRPr="004658F1" w:rsidRDefault="00402BB2" w:rsidP="00402BB2">
            <w:pPr>
              <w:pStyle w:val="TableParagraph"/>
              <w:spacing w:before="153"/>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3686" w:type="dxa"/>
            <w:gridSpan w:val="2"/>
            <w:shd w:val="clear" w:color="auto" w:fill="9CC2E4"/>
          </w:tcPr>
          <w:p w14:paraId="1929F3A4" w14:textId="46FF34D1" w:rsidR="00402BB2" w:rsidRPr="004658F1" w:rsidRDefault="00402BB2" w:rsidP="00402BB2">
            <w:pPr>
              <w:pStyle w:val="TableParagraph"/>
              <w:spacing w:before="10"/>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4265" w:type="dxa"/>
            <w:gridSpan w:val="2"/>
            <w:vMerge w:val="restart"/>
            <w:shd w:val="clear" w:color="auto" w:fill="9CC2E4"/>
            <w:vAlign w:val="center"/>
          </w:tcPr>
          <w:p w14:paraId="79749578" w14:textId="3DD07688" w:rsidR="00402BB2" w:rsidRPr="004658F1" w:rsidRDefault="00402BB2" w:rsidP="00402BB2">
            <w:pPr>
              <w:pStyle w:val="TableParagraph"/>
              <w:spacing w:before="2"/>
              <w:ind w:left="-1" w:right="50"/>
              <w:jc w:val="center"/>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p>
        </w:tc>
      </w:tr>
      <w:tr w:rsidR="00402BB2" w:rsidRPr="004658F1" w14:paraId="1C89C181" w14:textId="77777777" w:rsidTr="0096364A">
        <w:trPr>
          <w:trHeight w:hRule="exact" w:val="280"/>
        </w:trPr>
        <w:tc>
          <w:tcPr>
            <w:tcW w:w="3028" w:type="dxa"/>
            <w:vMerge/>
            <w:shd w:val="clear" w:color="auto" w:fill="9CC2E4"/>
          </w:tcPr>
          <w:p w14:paraId="26E55F1E" w14:textId="77777777" w:rsidR="00402BB2" w:rsidRPr="004658F1" w:rsidRDefault="00402BB2" w:rsidP="00402BB2">
            <w:pPr>
              <w:rPr>
                <w:rFonts w:ascii="Sylfaen" w:hAnsi="Sylfaen" w:cs="Calibri"/>
                <w:sz w:val="18"/>
                <w:szCs w:val="18"/>
                <w:lang w:val="ka-GE"/>
              </w:rPr>
            </w:pPr>
          </w:p>
        </w:tc>
        <w:tc>
          <w:tcPr>
            <w:tcW w:w="1843" w:type="dxa"/>
            <w:vMerge/>
            <w:shd w:val="clear" w:color="auto" w:fill="DEEAF6"/>
          </w:tcPr>
          <w:p w14:paraId="487ED5D1" w14:textId="77777777" w:rsidR="00402BB2" w:rsidRPr="00A34C14" w:rsidRDefault="00402BB2" w:rsidP="00402BB2">
            <w:pPr>
              <w:rPr>
                <w:rFonts w:ascii="Sylfaen" w:hAnsi="Sylfaen" w:cs="Calibri"/>
                <w:sz w:val="18"/>
                <w:szCs w:val="18"/>
                <w:lang w:val="ka-GE"/>
              </w:rPr>
            </w:pPr>
          </w:p>
        </w:tc>
        <w:tc>
          <w:tcPr>
            <w:tcW w:w="1134" w:type="dxa"/>
            <w:vMerge/>
            <w:shd w:val="clear" w:color="auto" w:fill="9CC2E4"/>
          </w:tcPr>
          <w:p w14:paraId="44DD9D8C" w14:textId="77777777" w:rsidR="00402BB2" w:rsidRPr="004658F1" w:rsidRDefault="00402BB2" w:rsidP="00402BB2">
            <w:pPr>
              <w:rPr>
                <w:rFonts w:ascii="Sylfaen" w:hAnsi="Sylfaen" w:cs="Calibri"/>
                <w:sz w:val="18"/>
                <w:szCs w:val="18"/>
                <w:lang w:val="ka-GE"/>
              </w:rPr>
            </w:pPr>
          </w:p>
        </w:tc>
        <w:tc>
          <w:tcPr>
            <w:tcW w:w="1275" w:type="dxa"/>
            <w:vMerge/>
            <w:shd w:val="clear" w:color="auto" w:fill="9CC2E4"/>
          </w:tcPr>
          <w:p w14:paraId="04F1EFE9" w14:textId="77777777" w:rsidR="00402BB2" w:rsidRPr="004658F1" w:rsidRDefault="00402BB2" w:rsidP="00402BB2">
            <w:pPr>
              <w:jc w:val="center"/>
              <w:rPr>
                <w:rFonts w:ascii="Sylfaen" w:hAnsi="Sylfaen" w:cs="Calibri"/>
                <w:sz w:val="18"/>
                <w:szCs w:val="18"/>
                <w:lang w:val="ka-GE"/>
              </w:rPr>
            </w:pPr>
          </w:p>
        </w:tc>
        <w:tc>
          <w:tcPr>
            <w:tcW w:w="1843" w:type="dxa"/>
            <w:shd w:val="clear" w:color="auto" w:fill="9CC2E4"/>
          </w:tcPr>
          <w:p w14:paraId="508D6E46" w14:textId="5CCA0DA7" w:rsidR="00402BB2" w:rsidRPr="004658F1" w:rsidRDefault="00402BB2" w:rsidP="00402BB2">
            <w:pPr>
              <w:pStyle w:val="TableParagraph"/>
              <w:spacing w:before="2" w:line="230" w:lineRule="exact"/>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843" w:type="dxa"/>
            <w:shd w:val="clear" w:color="auto" w:fill="9CC2E4"/>
          </w:tcPr>
          <w:p w14:paraId="5CCC48D9" w14:textId="6555FEE0" w:rsidR="00402BB2" w:rsidRPr="004658F1" w:rsidRDefault="00402BB2" w:rsidP="00402BB2">
            <w:pPr>
              <w:pStyle w:val="TableParagraph"/>
              <w:spacing w:line="245"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4265" w:type="dxa"/>
            <w:gridSpan w:val="2"/>
            <w:vMerge/>
            <w:shd w:val="clear" w:color="auto" w:fill="9CC2E4"/>
          </w:tcPr>
          <w:p w14:paraId="2413895F" w14:textId="77777777" w:rsidR="00402BB2" w:rsidRPr="004658F1" w:rsidRDefault="00402BB2" w:rsidP="00402BB2">
            <w:pPr>
              <w:jc w:val="center"/>
              <w:rPr>
                <w:rFonts w:ascii="Sylfaen" w:hAnsi="Sylfaen" w:cs="Calibri"/>
                <w:sz w:val="18"/>
                <w:szCs w:val="18"/>
                <w:lang w:val="ka-GE"/>
              </w:rPr>
            </w:pPr>
          </w:p>
        </w:tc>
      </w:tr>
      <w:tr w:rsidR="00402BB2" w:rsidRPr="004658F1" w14:paraId="733061AA" w14:textId="77777777" w:rsidTr="0096364A">
        <w:trPr>
          <w:trHeight w:hRule="exact" w:val="295"/>
        </w:trPr>
        <w:tc>
          <w:tcPr>
            <w:tcW w:w="3028" w:type="dxa"/>
            <w:vMerge/>
            <w:shd w:val="clear" w:color="auto" w:fill="9CC2E4"/>
          </w:tcPr>
          <w:p w14:paraId="6BD129FB" w14:textId="77777777" w:rsidR="00402BB2" w:rsidRPr="004658F1" w:rsidRDefault="00402BB2" w:rsidP="00402BB2">
            <w:pPr>
              <w:rPr>
                <w:rFonts w:ascii="Sylfaen" w:hAnsi="Sylfaen" w:cs="Calibri"/>
                <w:sz w:val="18"/>
                <w:szCs w:val="18"/>
                <w:lang w:val="ka-GE"/>
              </w:rPr>
            </w:pPr>
          </w:p>
        </w:tc>
        <w:tc>
          <w:tcPr>
            <w:tcW w:w="1843" w:type="dxa"/>
            <w:vMerge/>
            <w:shd w:val="clear" w:color="auto" w:fill="DEEAF6"/>
          </w:tcPr>
          <w:p w14:paraId="52448442" w14:textId="77777777" w:rsidR="00402BB2" w:rsidRPr="00A34C14" w:rsidRDefault="00402BB2" w:rsidP="00402BB2">
            <w:pPr>
              <w:rPr>
                <w:rFonts w:ascii="Sylfaen" w:hAnsi="Sylfaen" w:cs="Calibri"/>
                <w:sz w:val="18"/>
                <w:szCs w:val="18"/>
                <w:lang w:val="ka-GE"/>
              </w:rPr>
            </w:pPr>
          </w:p>
        </w:tc>
        <w:tc>
          <w:tcPr>
            <w:tcW w:w="1134" w:type="dxa"/>
            <w:shd w:val="clear" w:color="auto" w:fill="9CC2E4"/>
          </w:tcPr>
          <w:p w14:paraId="2992BE68" w14:textId="62773F54" w:rsidR="00402BB2" w:rsidRPr="004658F1" w:rsidRDefault="00402BB2" w:rsidP="00402BB2">
            <w:pPr>
              <w:pStyle w:val="TableParagraph"/>
              <w:spacing w:before="52"/>
              <w:ind w:right="-13"/>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275" w:type="dxa"/>
            <w:shd w:val="clear" w:color="auto" w:fill="DEEAF6"/>
          </w:tcPr>
          <w:p w14:paraId="7D9F5ADE" w14:textId="77777777" w:rsidR="00402BB2" w:rsidRPr="004658F1" w:rsidRDefault="00402BB2" w:rsidP="00402BB2">
            <w:pPr>
              <w:pStyle w:val="TableParagraph"/>
              <w:spacing w:before="10"/>
              <w:jc w:val="center"/>
              <w:rPr>
                <w:rFonts w:ascii="Sylfaen" w:eastAsia="Calibri" w:hAnsi="Sylfaen" w:cs="Calibri"/>
                <w:sz w:val="18"/>
                <w:szCs w:val="18"/>
              </w:rPr>
            </w:pPr>
            <w:r w:rsidRPr="004658F1">
              <w:rPr>
                <w:rFonts w:ascii="Sylfaen" w:eastAsia="Calibri" w:hAnsi="Sylfaen" w:cs="Calibri"/>
                <w:sz w:val="18"/>
                <w:szCs w:val="18"/>
              </w:rPr>
              <w:t>2018</w:t>
            </w:r>
          </w:p>
        </w:tc>
        <w:tc>
          <w:tcPr>
            <w:tcW w:w="1843" w:type="dxa"/>
            <w:shd w:val="clear" w:color="auto" w:fill="DEEAF6"/>
          </w:tcPr>
          <w:p w14:paraId="656DF49A" w14:textId="77777777" w:rsidR="00402BB2" w:rsidRPr="004658F1" w:rsidRDefault="00402BB2" w:rsidP="00402BB2">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464D9ED2" w14:textId="77777777" w:rsidR="00402BB2" w:rsidRPr="004658F1" w:rsidRDefault="00402BB2" w:rsidP="00402BB2">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4265" w:type="dxa"/>
            <w:gridSpan w:val="2"/>
            <w:vMerge w:val="restart"/>
            <w:shd w:val="clear" w:color="auto" w:fill="DEEAF6"/>
          </w:tcPr>
          <w:p w14:paraId="2AD2C731" w14:textId="4CA6C095" w:rsidR="00402BB2" w:rsidRPr="004658F1" w:rsidRDefault="00402BB2" w:rsidP="00402BB2">
            <w:pPr>
              <w:jc w:val="center"/>
              <w:rPr>
                <w:rFonts w:ascii="Sylfaen" w:hAnsi="Sylfaen" w:cstheme="majorHAnsi"/>
                <w:sz w:val="18"/>
                <w:szCs w:val="18"/>
              </w:rPr>
            </w:pPr>
            <w:r>
              <w:rPr>
                <w:rFonts w:ascii="Sylfaen" w:hAnsi="Sylfaen" w:cs="Sylfaen"/>
                <w:sz w:val="18"/>
                <w:szCs w:val="18"/>
              </w:rPr>
              <w:t>Geostat</w:t>
            </w:r>
          </w:p>
        </w:tc>
      </w:tr>
      <w:tr w:rsidR="00402BB2" w:rsidRPr="004658F1" w14:paraId="2D3DE0A8" w14:textId="77777777" w:rsidTr="0096364A">
        <w:trPr>
          <w:trHeight w:hRule="exact" w:val="493"/>
        </w:trPr>
        <w:tc>
          <w:tcPr>
            <w:tcW w:w="3028" w:type="dxa"/>
            <w:vMerge/>
            <w:shd w:val="clear" w:color="auto" w:fill="9CC2E4"/>
          </w:tcPr>
          <w:p w14:paraId="221F9FCF" w14:textId="77777777" w:rsidR="00402BB2" w:rsidRPr="004658F1" w:rsidRDefault="00402BB2" w:rsidP="00402BB2">
            <w:pPr>
              <w:rPr>
                <w:rFonts w:ascii="Sylfaen" w:hAnsi="Sylfaen" w:cs="Calibri"/>
                <w:sz w:val="18"/>
                <w:szCs w:val="18"/>
                <w:lang w:val="ka-GE"/>
              </w:rPr>
            </w:pPr>
          </w:p>
        </w:tc>
        <w:tc>
          <w:tcPr>
            <w:tcW w:w="1843" w:type="dxa"/>
            <w:vMerge/>
            <w:shd w:val="clear" w:color="auto" w:fill="DEEAF6"/>
          </w:tcPr>
          <w:p w14:paraId="32429527" w14:textId="77777777" w:rsidR="00402BB2" w:rsidRPr="00A34C14" w:rsidRDefault="00402BB2" w:rsidP="00402BB2">
            <w:pPr>
              <w:rPr>
                <w:rFonts w:ascii="Sylfaen" w:hAnsi="Sylfaen" w:cs="Calibri"/>
                <w:sz w:val="18"/>
                <w:szCs w:val="18"/>
                <w:lang w:val="ka-GE"/>
              </w:rPr>
            </w:pPr>
          </w:p>
        </w:tc>
        <w:tc>
          <w:tcPr>
            <w:tcW w:w="1134" w:type="dxa"/>
            <w:shd w:val="clear" w:color="auto" w:fill="9CC2E4"/>
          </w:tcPr>
          <w:p w14:paraId="3F60C18D" w14:textId="495E5AED" w:rsidR="00402BB2" w:rsidRPr="004658F1" w:rsidRDefault="00402BB2" w:rsidP="00402BB2">
            <w:pPr>
              <w:pStyle w:val="TableParagraph"/>
              <w:spacing w:before="15"/>
              <w:ind w:right="-13"/>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275" w:type="dxa"/>
            <w:shd w:val="clear" w:color="auto" w:fill="DEEAF6"/>
          </w:tcPr>
          <w:p w14:paraId="7DEE0387" w14:textId="18803940" w:rsidR="00402BB2" w:rsidRPr="004658F1" w:rsidRDefault="00402BB2" w:rsidP="00402BB2">
            <w:pPr>
              <w:pStyle w:val="TableParagraph"/>
              <w:spacing w:line="280" w:lineRule="exact"/>
              <w:jc w:val="center"/>
              <w:rPr>
                <w:rFonts w:ascii="Sylfaen" w:eastAsia="Calibri" w:hAnsi="Sylfaen" w:cs="Calibri"/>
                <w:sz w:val="18"/>
                <w:szCs w:val="18"/>
              </w:rPr>
            </w:pPr>
            <w:r w:rsidRPr="004658F1">
              <w:rPr>
                <w:rFonts w:ascii="Sylfaen" w:hAnsi="Sylfaen" w:cstheme="majorHAnsi"/>
                <w:sz w:val="18"/>
                <w:szCs w:val="18"/>
                <w:lang w:val="ka-GE"/>
              </w:rPr>
              <w:t>55.6%</w:t>
            </w:r>
          </w:p>
        </w:tc>
        <w:tc>
          <w:tcPr>
            <w:tcW w:w="1843" w:type="dxa"/>
            <w:shd w:val="clear" w:color="auto" w:fill="DEEAF6"/>
          </w:tcPr>
          <w:p w14:paraId="2F0A52EC" w14:textId="77777777" w:rsidR="00402BB2" w:rsidRPr="004658F1" w:rsidRDefault="00402BB2" w:rsidP="00402BB2">
            <w:pPr>
              <w:pStyle w:val="TableParagraph"/>
              <w:spacing w:line="273" w:lineRule="exact"/>
              <w:ind w:left="7"/>
              <w:jc w:val="center"/>
              <w:rPr>
                <w:rFonts w:ascii="Sylfaen" w:eastAsia="Calibri" w:hAnsi="Sylfaen" w:cs="Calibri"/>
                <w:sz w:val="18"/>
                <w:szCs w:val="18"/>
                <w:lang w:val="ka-GE"/>
              </w:rPr>
            </w:pPr>
          </w:p>
        </w:tc>
        <w:tc>
          <w:tcPr>
            <w:tcW w:w="1843" w:type="dxa"/>
            <w:shd w:val="clear" w:color="auto" w:fill="DEEAF6"/>
          </w:tcPr>
          <w:p w14:paraId="3A1BEB65" w14:textId="77777777" w:rsidR="00402BB2" w:rsidRPr="004658F1" w:rsidRDefault="00402BB2" w:rsidP="00402BB2">
            <w:pPr>
              <w:pStyle w:val="TableParagraph"/>
              <w:spacing w:line="273" w:lineRule="exact"/>
              <w:jc w:val="center"/>
              <w:rPr>
                <w:rFonts w:ascii="Sylfaen" w:eastAsia="Calibri" w:hAnsi="Sylfaen" w:cs="Calibri"/>
                <w:sz w:val="18"/>
                <w:szCs w:val="18"/>
                <w:lang w:val="ka-GE"/>
              </w:rPr>
            </w:pPr>
            <w:r w:rsidRPr="004658F1">
              <w:rPr>
                <w:rFonts w:ascii="Sylfaen" w:eastAsia="Times New Roman" w:hAnsi="Sylfaen" w:cs="Calibri"/>
                <w:color w:val="000000"/>
                <w:sz w:val="18"/>
                <w:szCs w:val="18"/>
                <w:lang w:val="en-GB" w:eastAsia="en-AU"/>
              </w:rPr>
              <w:t>&gt;63.2</w:t>
            </w:r>
            <w:r w:rsidRPr="004658F1">
              <w:rPr>
                <w:rFonts w:ascii="Sylfaen" w:eastAsia="Times New Roman" w:hAnsi="Sylfaen" w:cs="Calibri"/>
                <w:color w:val="000000"/>
                <w:sz w:val="18"/>
                <w:szCs w:val="18"/>
                <w:lang w:val="ka-GE" w:eastAsia="en-AU"/>
              </w:rPr>
              <w:t>%</w:t>
            </w:r>
          </w:p>
        </w:tc>
        <w:tc>
          <w:tcPr>
            <w:tcW w:w="4265" w:type="dxa"/>
            <w:gridSpan w:val="2"/>
            <w:vMerge/>
            <w:shd w:val="clear" w:color="auto" w:fill="DEEAF6"/>
          </w:tcPr>
          <w:p w14:paraId="5C225C5A" w14:textId="77777777" w:rsidR="00402BB2" w:rsidRPr="004658F1" w:rsidRDefault="00402BB2" w:rsidP="00402BB2">
            <w:pPr>
              <w:pStyle w:val="TableParagraph"/>
              <w:spacing w:line="291" w:lineRule="exact"/>
              <w:ind w:left="132"/>
              <w:jc w:val="center"/>
              <w:rPr>
                <w:rFonts w:ascii="Sylfaen" w:eastAsia="Calibri" w:hAnsi="Sylfaen" w:cs="Calibri"/>
                <w:sz w:val="18"/>
                <w:szCs w:val="18"/>
                <w:lang w:val="ka-GE"/>
              </w:rPr>
            </w:pPr>
          </w:p>
        </w:tc>
      </w:tr>
      <w:tr w:rsidR="00402BB2" w:rsidRPr="004658F1" w14:paraId="145E4680" w14:textId="77777777" w:rsidTr="0096364A">
        <w:trPr>
          <w:trHeight w:hRule="exact" w:val="256"/>
        </w:trPr>
        <w:tc>
          <w:tcPr>
            <w:tcW w:w="3028" w:type="dxa"/>
            <w:vMerge w:val="restart"/>
            <w:shd w:val="clear" w:color="auto" w:fill="9CC2E4"/>
          </w:tcPr>
          <w:p w14:paraId="39E05F74" w14:textId="77777777" w:rsidR="00402BB2" w:rsidRPr="004658F1" w:rsidRDefault="00402BB2" w:rsidP="00402BB2">
            <w:pPr>
              <w:pStyle w:val="TableParagraph"/>
              <w:spacing w:before="7"/>
              <w:rPr>
                <w:rFonts w:ascii="Sylfaen" w:eastAsia="Times New Roman" w:hAnsi="Sylfaen" w:cs="Calibri"/>
                <w:sz w:val="18"/>
                <w:szCs w:val="18"/>
                <w:lang w:val="ka-GE"/>
              </w:rPr>
            </w:pPr>
          </w:p>
          <w:p w14:paraId="6FBAB77C" w14:textId="5F9AAE68" w:rsidR="00402BB2" w:rsidRPr="004658F1" w:rsidRDefault="00402BB2" w:rsidP="00402BB2">
            <w:pPr>
              <w:pStyle w:val="TableParagraph"/>
              <w:spacing w:line="314" w:lineRule="exact"/>
              <w:ind w:left="102"/>
              <w:rPr>
                <w:rFonts w:ascii="Sylfaen" w:eastAsia="Sylfaen" w:hAnsi="Sylfaen" w:cs="Calibri"/>
                <w:sz w:val="18"/>
                <w:szCs w:val="18"/>
                <w:lang w:val="ka-GE"/>
              </w:rPr>
            </w:pPr>
            <w:r>
              <w:rPr>
                <w:rFonts w:ascii="Sylfaen" w:eastAsia="Sylfaen" w:hAnsi="Sylfaen" w:cs="Sylfaen"/>
                <w:b/>
                <w:bCs/>
                <w:spacing w:val="-3"/>
                <w:sz w:val="18"/>
                <w:szCs w:val="18"/>
                <w:lang w:val="ka-GE"/>
              </w:rPr>
              <w:t>Impact indicator</w:t>
            </w:r>
            <w:r w:rsidRPr="004658F1">
              <w:rPr>
                <w:rFonts w:ascii="Sylfaen" w:eastAsia="Sylfaen" w:hAnsi="Sylfaen" w:cs="Calibri"/>
                <w:sz w:val="18"/>
                <w:szCs w:val="18"/>
                <w:lang w:val="ka-GE"/>
              </w:rPr>
              <w:t xml:space="preserve"> </w:t>
            </w:r>
            <w:r w:rsidRPr="004658F1">
              <w:rPr>
                <w:rFonts w:ascii="Sylfaen" w:eastAsia="Sylfaen" w:hAnsi="Sylfaen" w:cs="Calibri"/>
                <w:b/>
                <w:sz w:val="18"/>
                <w:szCs w:val="18"/>
                <w:lang w:val="ka-GE"/>
              </w:rPr>
              <w:t>3</w:t>
            </w:r>
            <w:r w:rsidRPr="004658F1">
              <w:rPr>
                <w:rFonts w:ascii="Sylfaen" w:hAnsi="Sylfaen" w:cs="Calibri"/>
                <w:b/>
                <w:spacing w:val="-1"/>
                <w:sz w:val="18"/>
                <w:szCs w:val="18"/>
                <w:lang w:val="ka-GE"/>
              </w:rPr>
              <w:t>.2:</w:t>
            </w:r>
            <w:r w:rsidRPr="004658F1">
              <w:rPr>
                <w:rFonts w:ascii="Sylfaen" w:hAnsi="Sylfaen" w:cs="Calibri"/>
                <w:b/>
                <w:spacing w:val="-2"/>
                <w:sz w:val="18"/>
                <w:szCs w:val="18"/>
                <w:lang w:val="ka-GE"/>
              </w:rPr>
              <w:t xml:space="preserve"> </w:t>
            </w:r>
          </w:p>
          <w:p w14:paraId="691E01C9" w14:textId="77777777" w:rsidR="00402BB2" w:rsidRPr="004658F1" w:rsidRDefault="00402BB2" w:rsidP="00402BB2">
            <w:pPr>
              <w:pStyle w:val="TableParagraph"/>
              <w:spacing w:line="291" w:lineRule="exact"/>
              <w:ind w:left="102"/>
              <w:rPr>
                <w:rFonts w:ascii="Sylfaen" w:eastAsia="Calibri" w:hAnsi="Sylfaen" w:cs="Calibri"/>
                <w:sz w:val="18"/>
                <w:szCs w:val="18"/>
                <w:lang w:val="ka-GE"/>
              </w:rPr>
            </w:pPr>
          </w:p>
        </w:tc>
        <w:tc>
          <w:tcPr>
            <w:tcW w:w="1843" w:type="dxa"/>
            <w:vMerge w:val="restart"/>
            <w:shd w:val="clear" w:color="auto" w:fill="DEEAF6"/>
          </w:tcPr>
          <w:p w14:paraId="3F377208" w14:textId="46290B53" w:rsidR="00402BB2" w:rsidRPr="00A34C14" w:rsidRDefault="00402BB2" w:rsidP="00402BB2">
            <w:pPr>
              <w:pStyle w:val="TableParagraph"/>
              <w:spacing w:before="184"/>
              <w:ind w:left="53"/>
              <w:rPr>
                <w:rFonts w:ascii="Sylfaen" w:eastAsia="Calibri" w:hAnsi="Sylfaen" w:cs="Calibri"/>
                <w:sz w:val="18"/>
                <w:szCs w:val="18"/>
                <w:lang w:val="ka-GE"/>
              </w:rPr>
            </w:pPr>
            <w:r w:rsidRPr="00A34C14">
              <w:rPr>
                <w:rFonts w:ascii="Sylfaen" w:hAnsi="Sylfaen"/>
                <w:sz w:val="18"/>
                <w:szCs w:val="18"/>
              </w:rPr>
              <w:t>NEET Youth Engagement Indicator (aged 15-24)</w:t>
            </w:r>
          </w:p>
        </w:tc>
        <w:tc>
          <w:tcPr>
            <w:tcW w:w="1134" w:type="dxa"/>
            <w:vMerge w:val="restart"/>
            <w:shd w:val="clear" w:color="auto" w:fill="9CC2E4"/>
          </w:tcPr>
          <w:p w14:paraId="4D1E79F7" w14:textId="77777777" w:rsidR="00402BB2" w:rsidRPr="004658F1" w:rsidRDefault="00402BB2" w:rsidP="00402BB2">
            <w:pPr>
              <w:ind w:right="-13"/>
              <w:rPr>
                <w:rFonts w:ascii="Sylfaen" w:hAnsi="Sylfaen" w:cs="Calibri"/>
                <w:sz w:val="18"/>
                <w:szCs w:val="18"/>
                <w:lang w:val="ka-GE"/>
              </w:rPr>
            </w:pPr>
          </w:p>
        </w:tc>
        <w:tc>
          <w:tcPr>
            <w:tcW w:w="1275" w:type="dxa"/>
            <w:vMerge w:val="restart"/>
            <w:shd w:val="clear" w:color="auto" w:fill="9CC2E4"/>
          </w:tcPr>
          <w:p w14:paraId="2539E980" w14:textId="63353232" w:rsidR="00402BB2" w:rsidRPr="004658F1" w:rsidRDefault="00402BB2" w:rsidP="00402BB2">
            <w:pPr>
              <w:pStyle w:val="TableParagraph"/>
              <w:spacing w:before="154"/>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3686" w:type="dxa"/>
            <w:gridSpan w:val="2"/>
            <w:shd w:val="clear" w:color="auto" w:fill="9CC2E4"/>
          </w:tcPr>
          <w:p w14:paraId="39BF9523" w14:textId="7B560FA4" w:rsidR="00402BB2" w:rsidRPr="004658F1" w:rsidRDefault="00402BB2" w:rsidP="00402BB2">
            <w:pPr>
              <w:pStyle w:val="TableParagraph"/>
              <w:spacing w:before="10"/>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4265" w:type="dxa"/>
            <w:gridSpan w:val="2"/>
            <w:vMerge w:val="restart"/>
            <w:shd w:val="clear" w:color="auto" w:fill="9CC2E4"/>
            <w:vAlign w:val="center"/>
          </w:tcPr>
          <w:p w14:paraId="05C93E0E" w14:textId="5CFAAB79" w:rsidR="00402BB2" w:rsidRPr="004658F1" w:rsidRDefault="00402BB2" w:rsidP="00402BB2">
            <w:pPr>
              <w:pStyle w:val="TableParagraph"/>
              <w:spacing w:before="2"/>
              <w:ind w:left="-1" w:right="50"/>
              <w:jc w:val="center"/>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p>
        </w:tc>
      </w:tr>
      <w:tr w:rsidR="00546277" w:rsidRPr="004658F1" w14:paraId="24A9AB8A" w14:textId="77777777" w:rsidTr="0096364A">
        <w:trPr>
          <w:trHeight w:hRule="exact" w:val="232"/>
        </w:trPr>
        <w:tc>
          <w:tcPr>
            <w:tcW w:w="3028" w:type="dxa"/>
            <w:vMerge/>
            <w:shd w:val="clear" w:color="auto" w:fill="9CC2E4"/>
          </w:tcPr>
          <w:p w14:paraId="7FC364CD"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05FF178B" w14:textId="77777777" w:rsidR="00546277" w:rsidRPr="004658F1" w:rsidRDefault="00546277" w:rsidP="00546277">
            <w:pPr>
              <w:rPr>
                <w:rFonts w:ascii="Sylfaen" w:hAnsi="Sylfaen" w:cs="Calibri"/>
                <w:sz w:val="18"/>
                <w:szCs w:val="18"/>
                <w:lang w:val="ka-GE"/>
              </w:rPr>
            </w:pPr>
          </w:p>
        </w:tc>
        <w:tc>
          <w:tcPr>
            <w:tcW w:w="1134" w:type="dxa"/>
            <w:vMerge/>
            <w:shd w:val="clear" w:color="auto" w:fill="9CC2E4"/>
          </w:tcPr>
          <w:p w14:paraId="2636E7C5" w14:textId="77777777" w:rsidR="00546277" w:rsidRPr="004658F1" w:rsidRDefault="00546277" w:rsidP="00546277">
            <w:pPr>
              <w:ind w:right="-13"/>
              <w:rPr>
                <w:rFonts w:ascii="Sylfaen" w:hAnsi="Sylfaen" w:cs="Calibri"/>
                <w:sz w:val="18"/>
                <w:szCs w:val="18"/>
                <w:lang w:val="ka-GE"/>
              </w:rPr>
            </w:pPr>
          </w:p>
        </w:tc>
        <w:tc>
          <w:tcPr>
            <w:tcW w:w="1275" w:type="dxa"/>
            <w:vMerge/>
            <w:shd w:val="clear" w:color="auto" w:fill="9CC2E4"/>
          </w:tcPr>
          <w:p w14:paraId="236633DB" w14:textId="77777777" w:rsidR="00546277" w:rsidRPr="004658F1" w:rsidRDefault="00546277" w:rsidP="0096364A">
            <w:pPr>
              <w:jc w:val="center"/>
              <w:rPr>
                <w:rFonts w:ascii="Sylfaen" w:hAnsi="Sylfaen" w:cs="Calibri"/>
                <w:sz w:val="18"/>
                <w:szCs w:val="18"/>
                <w:lang w:val="ka-GE"/>
              </w:rPr>
            </w:pPr>
          </w:p>
        </w:tc>
        <w:tc>
          <w:tcPr>
            <w:tcW w:w="1843" w:type="dxa"/>
            <w:shd w:val="clear" w:color="auto" w:fill="9CC2E4"/>
          </w:tcPr>
          <w:p w14:paraId="22E01062" w14:textId="547352F4" w:rsidR="00546277" w:rsidRPr="004658F1" w:rsidRDefault="00A75D51" w:rsidP="0096364A">
            <w:pPr>
              <w:pStyle w:val="TableParagraph"/>
              <w:spacing w:before="2" w:line="229" w:lineRule="exact"/>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843" w:type="dxa"/>
            <w:shd w:val="clear" w:color="auto" w:fill="9CC2E4"/>
          </w:tcPr>
          <w:p w14:paraId="08E13F72" w14:textId="709BBD18" w:rsidR="00546277" w:rsidRPr="004658F1" w:rsidRDefault="00A75D51" w:rsidP="0096364A">
            <w:pPr>
              <w:pStyle w:val="TableParagraph"/>
              <w:spacing w:line="244"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4265" w:type="dxa"/>
            <w:gridSpan w:val="2"/>
            <w:vMerge/>
            <w:shd w:val="clear" w:color="auto" w:fill="9CC2E4"/>
          </w:tcPr>
          <w:p w14:paraId="444BA299" w14:textId="77777777" w:rsidR="00546277" w:rsidRPr="004658F1" w:rsidRDefault="00546277" w:rsidP="0096364A">
            <w:pPr>
              <w:jc w:val="center"/>
              <w:rPr>
                <w:rFonts w:ascii="Sylfaen" w:hAnsi="Sylfaen" w:cs="Calibri"/>
                <w:sz w:val="18"/>
                <w:szCs w:val="18"/>
                <w:lang w:val="ka-GE"/>
              </w:rPr>
            </w:pPr>
          </w:p>
        </w:tc>
      </w:tr>
      <w:tr w:rsidR="00546277" w:rsidRPr="004658F1" w14:paraId="2F0E3876" w14:textId="77777777" w:rsidTr="0096364A">
        <w:trPr>
          <w:trHeight w:hRule="exact" w:val="295"/>
        </w:trPr>
        <w:tc>
          <w:tcPr>
            <w:tcW w:w="3028" w:type="dxa"/>
            <w:vMerge/>
            <w:shd w:val="clear" w:color="auto" w:fill="9CC2E4"/>
          </w:tcPr>
          <w:p w14:paraId="1C268C73"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0DE6DDEA"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6CDC0E15" w14:textId="1751B6BF" w:rsidR="00546277" w:rsidRPr="004658F1" w:rsidRDefault="00A75D51" w:rsidP="00546277">
            <w:pPr>
              <w:pStyle w:val="TableParagraph"/>
              <w:spacing w:before="51"/>
              <w:ind w:right="-13"/>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275" w:type="dxa"/>
            <w:shd w:val="clear" w:color="auto" w:fill="DEEAF6"/>
          </w:tcPr>
          <w:p w14:paraId="51151EAF" w14:textId="77777777" w:rsidR="00546277" w:rsidRPr="004658F1" w:rsidRDefault="00546277"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2017</w:t>
            </w:r>
          </w:p>
        </w:tc>
        <w:tc>
          <w:tcPr>
            <w:tcW w:w="1843" w:type="dxa"/>
            <w:shd w:val="clear" w:color="auto" w:fill="DEEAF6"/>
          </w:tcPr>
          <w:p w14:paraId="3246FE82" w14:textId="77777777" w:rsidR="00546277" w:rsidRPr="004658F1" w:rsidRDefault="00546277"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689EA062" w14:textId="77777777" w:rsidR="00546277" w:rsidRPr="004658F1" w:rsidRDefault="00546277" w:rsidP="0096364A">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4265" w:type="dxa"/>
            <w:gridSpan w:val="2"/>
            <w:vMerge w:val="restart"/>
            <w:shd w:val="clear" w:color="auto" w:fill="DEEAF6"/>
          </w:tcPr>
          <w:p w14:paraId="287BC3AB" w14:textId="3865AB03" w:rsidR="00546277" w:rsidRPr="004658F1" w:rsidRDefault="00A75D51" w:rsidP="0096364A">
            <w:pPr>
              <w:pStyle w:val="TableParagraph"/>
              <w:spacing w:line="273" w:lineRule="exact"/>
              <w:ind w:left="132"/>
              <w:jc w:val="center"/>
              <w:rPr>
                <w:rFonts w:ascii="Sylfaen" w:eastAsia="Calibri" w:hAnsi="Sylfaen" w:cs="Calibri"/>
                <w:sz w:val="18"/>
                <w:szCs w:val="18"/>
                <w:lang w:val="ka-GE"/>
              </w:rPr>
            </w:pPr>
            <w:r>
              <w:rPr>
                <w:rFonts w:ascii="Sylfaen" w:hAnsi="Sylfaen" w:cs="Calibri"/>
                <w:sz w:val="18"/>
                <w:szCs w:val="18"/>
                <w:lang w:val="ka-GE"/>
              </w:rPr>
              <w:t>Geostat</w:t>
            </w:r>
          </w:p>
        </w:tc>
      </w:tr>
      <w:tr w:rsidR="00546277" w:rsidRPr="004658F1" w14:paraId="59810101" w14:textId="77777777" w:rsidTr="00934561">
        <w:trPr>
          <w:trHeight w:hRule="exact" w:val="767"/>
        </w:trPr>
        <w:tc>
          <w:tcPr>
            <w:tcW w:w="3028" w:type="dxa"/>
            <w:vMerge/>
            <w:shd w:val="clear" w:color="auto" w:fill="9CC2E4"/>
          </w:tcPr>
          <w:p w14:paraId="4F98C954"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337079C7"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7CFC8E19" w14:textId="5035212B" w:rsidR="00546277" w:rsidRPr="004658F1" w:rsidRDefault="00A75D51" w:rsidP="007E1E0D">
            <w:pPr>
              <w:pStyle w:val="TableParagraph"/>
              <w:spacing w:before="15"/>
              <w:ind w:right="-13"/>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275" w:type="dxa"/>
            <w:shd w:val="clear" w:color="auto" w:fill="DEEAF6"/>
          </w:tcPr>
          <w:p w14:paraId="7FE447DE" w14:textId="0A2114C9" w:rsidR="00546277" w:rsidRPr="004658F1" w:rsidRDefault="00546277" w:rsidP="00B40597">
            <w:pPr>
              <w:pStyle w:val="TableParagraph"/>
              <w:spacing w:line="281" w:lineRule="exact"/>
              <w:jc w:val="center"/>
              <w:rPr>
                <w:rFonts w:ascii="Sylfaen" w:eastAsia="Calibri" w:hAnsi="Sylfaen" w:cs="Calibri"/>
                <w:sz w:val="18"/>
                <w:szCs w:val="18"/>
                <w:lang w:val="ka-GE"/>
              </w:rPr>
            </w:pPr>
            <w:r w:rsidRPr="004658F1">
              <w:rPr>
                <w:rFonts w:ascii="Sylfaen" w:hAnsi="Sylfaen" w:cstheme="majorHAnsi"/>
                <w:sz w:val="18"/>
                <w:szCs w:val="18"/>
                <w:lang w:val="ka-GE"/>
              </w:rPr>
              <w:t>24</w:t>
            </w:r>
            <w:r w:rsidR="00B40597" w:rsidRPr="004658F1">
              <w:rPr>
                <w:rFonts w:ascii="Sylfaen" w:hAnsi="Sylfaen" w:cstheme="majorHAnsi"/>
                <w:sz w:val="18"/>
                <w:szCs w:val="18"/>
                <w:lang w:val="ka-GE"/>
              </w:rPr>
              <w:t>.</w:t>
            </w:r>
            <w:r w:rsidRPr="004658F1">
              <w:rPr>
                <w:rFonts w:ascii="Sylfaen" w:hAnsi="Sylfaen" w:cstheme="majorHAnsi"/>
                <w:sz w:val="18"/>
                <w:szCs w:val="18"/>
                <w:lang w:val="ka-GE"/>
              </w:rPr>
              <w:t>8%</w:t>
            </w:r>
          </w:p>
        </w:tc>
        <w:tc>
          <w:tcPr>
            <w:tcW w:w="1843" w:type="dxa"/>
            <w:shd w:val="clear" w:color="auto" w:fill="DEEAF6"/>
          </w:tcPr>
          <w:p w14:paraId="73A61A56" w14:textId="77777777" w:rsidR="00546277" w:rsidRPr="004658F1" w:rsidRDefault="00546277" w:rsidP="0096364A">
            <w:pPr>
              <w:pStyle w:val="TableParagraph"/>
              <w:spacing w:line="281" w:lineRule="exact"/>
              <w:ind w:left="7"/>
              <w:jc w:val="center"/>
              <w:rPr>
                <w:rFonts w:ascii="Sylfaen" w:eastAsia="Calibri" w:hAnsi="Sylfaen" w:cs="Calibri"/>
                <w:sz w:val="18"/>
                <w:szCs w:val="18"/>
                <w:lang w:val="ka-GE"/>
              </w:rPr>
            </w:pPr>
          </w:p>
        </w:tc>
        <w:tc>
          <w:tcPr>
            <w:tcW w:w="1843" w:type="dxa"/>
            <w:shd w:val="clear" w:color="auto" w:fill="DEEAF6"/>
          </w:tcPr>
          <w:p w14:paraId="464D5DD6" w14:textId="77777777" w:rsidR="00546277" w:rsidRPr="004658F1" w:rsidRDefault="00546277" w:rsidP="0096364A">
            <w:pPr>
              <w:pStyle w:val="TableParagraph"/>
              <w:spacing w:line="281" w:lineRule="exact"/>
              <w:jc w:val="center"/>
              <w:rPr>
                <w:rFonts w:ascii="Sylfaen" w:eastAsia="Calibri" w:hAnsi="Sylfaen" w:cs="Calibri"/>
                <w:sz w:val="18"/>
                <w:szCs w:val="18"/>
                <w:lang w:val="ka-GE"/>
              </w:rPr>
            </w:pPr>
            <w:r w:rsidRPr="004658F1">
              <w:rPr>
                <w:rFonts w:ascii="Sylfaen" w:eastAsia="Times New Roman" w:hAnsi="Sylfaen" w:cs="Calibri"/>
                <w:sz w:val="18"/>
                <w:szCs w:val="18"/>
                <w:lang w:val="en-GB" w:eastAsia="en-AU"/>
              </w:rPr>
              <w:t>&lt;22.8</w:t>
            </w:r>
            <w:r w:rsidRPr="004658F1">
              <w:rPr>
                <w:rFonts w:ascii="Sylfaen" w:eastAsia="Times New Roman" w:hAnsi="Sylfaen" w:cs="Calibri"/>
                <w:sz w:val="18"/>
                <w:szCs w:val="18"/>
                <w:lang w:val="ka-GE" w:eastAsia="en-AU"/>
              </w:rPr>
              <w:t>%</w:t>
            </w:r>
          </w:p>
        </w:tc>
        <w:tc>
          <w:tcPr>
            <w:tcW w:w="4265" w:type="dxa"/>
            <w:gridSpan w:val="2"/>
            <w:vMerge/>
            <w:shd w:val="clear" w:color="auto" w:fill="DEEAF6"/>
          </w:tcPr>
          <w:p w14:paraId="2115B9AE" w14:textId="77777777" w:rsidR="00546277" w:rsidRPr="004658F1" w:rsidRDefault="00546277" w:rsidP="0096364A">
            <w:pPr>
              <w:pStyle w:val="TableParagraph"/>
              <w:spacing w:line="291" w:lineRule="exact"/>
              <w:ind w:left="132"/>
              <w:jc w:val="center"/>
              <w:rPr>
                <w:rFonts w:ascii="Sylfaen" w:eastAsia="Calibri" w:hAnsi="Sylfaen" w:cs="Calibri"/>
                <w:sz w:val="18"/>
                <w:szCs w:val="18"/>
                <w:lang w:val="ka-GE"/>
              </w:rPr>
            </w:pPr>
          </w:p>
        </w:tc>
      </w:tr>
      <w:tr w:rsidR="0036543F" w:rsidRPr="004658F1" w14:paraId="2511EA2A" w14:textId="77777777" w:rsidTr="0096364A">
        <w:trPr>
          <w:trHeight w:hRule="exact" w:val="256"/>
        </w:trPr>
        <w:tc>
          <w:tcPr>
            <w:tcW w:w="3028" w:type="dxa"/>
            <w:vMerge w:val="restart"/>
            <w:shd w:val="clear" w:color="auto" w:fill="9CC2E4"/>
            <w:vAlign w:val="center"/>
          </w:tcPr>
          <w:p w14:paraId="4510776D" w14:textId="466AA1ED" w:rsidR="0036543F" w:rsidRPr="008E2E02" w:rsidRDefault="00A75D51" w:rsidP="00546277">
            <w:pPr>
              <w:pStyle w:val="TableParagraph"/>
              <w:spacing w:before="173" w:line="314" w:lineRule="exact"/>
              <w:ind w:left="102"/>
              <w:rPr>
                <w:rFonts w:ascii="Sylfaen" w:eastAsia="Sylfaen" w:hAnsi="Sylfaen" w:cs="Calibri"/>
                <w:sz w:val="18"/>
                <w:szCs w:val="18"/>
                <w:lang w:val="ka-GE"/>
              </w:rPr>
            </w:pPr>
            <w:r>
              <w:rPr>
                <w:rFonts w:ascii="Sylfaen" w:eastAsia="Sylfaen" w:hAnsi="Sylfaen" w:cs="Sylfaen"/>
                <w:b/>
                <w:bCs/>
                <w:spacing w:val="-3"/>
                <w:sz w:val="18"/>
                <w:szCs w:val="18"/>
                <w:lang w:val="ka-GE"/>
              </w:rPr>
              <w:t>Impact indicator</w:t>
            </w:r>
            <w:r w:rsidR="0036543F" w:rsidRPr="008E2E02">
              <w:rPr>
                <w:rFonts w:ascii="Sylfaen" w:eastAsia="Sylfaen" w:hAnsi="Sylfaen" w:cs="Calibri"/>
                <w:sz w:val="18"/>
                <w:szCs w:val="18"/>
                <w:lang w:val="ka-GE"/>
              </w:rPr>
              <w:t xml:space="preserve"> </w:t>
            </w:r>
            <w:r w:rsidR="0036543F" w:rsidRPr="008E2E02">
              <w:rPr>
                <w:rFonts w:ascii="Sylfaen" w:hAnsi="Sylfaen" w:cs="Calibri"/>
                <w:b/>
                <w:spacing w:val="-1"/>
                <w:sz w:val="18"/>
                <w:szCs w:val="18"/>
                <w:lang w:val="ka-GE"/>
              </w:rPr>
              <w:t>3.3:</w:t>
            </w:r>
          </w:p>
          <w:p w14:paraId="23C2784D" w14:textId="77777777" w:rsidR="0036543F" w:rsidRPr="004658F1" w:rsidRDefault="0036543F" w:rsidP="00546277">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768DE46E" w14:textId="1DED9812" w:rsidR="0036543F" w:rsidRPr="004658F1" w:rsidRDefault="00A34C14" w:rsidP="00546277">
            <w:pPr>
              <w:pStyle w:val="TableParagraph"/>
              <w:spacing w:before="185"/>
              <w:ind w:left="53"/>
              <w:rPr>
                <w:rFonts w:ascii="Sylfaen" w:eastAsia="Calibri" w:hAnsi="Sylfaen" w:cs="Calibri"/>
                <w:b/>
                <w:sz w:val="18"/>
                <w:szCs w:val="18"/>
                <w:lang w:val="ka-GE"/>
              </w:rPr>
            </w:pPr>
            <w:r w:rsidRPr="00A34C14">
              <w:rPr>
                <w:rFonts w:ascii="Sylfaen" w:hAnsi="Sylfaen" w:cs="Sylfaen"/>
                <w:sz w:val="18"/>
                <w:szCs w:val="18"/>
              </w:rPr>
              <w:t>Gini coefficient (by total consumer spending)</w:t>
            </w:r>
          </w:p>
        </w:tc>
        <w:tc>
          <w:tcPr>
            <w:tcW w:w="1134" w:type="dxa"/>
            <w:vMerge w:val="restart"/>
            <w:shd w:val="clear" w:color="auto" w:fill="9CC2E4"/>
          </w:tcPr>
          <w:p w14:paraId="3C815496" w14:textId="77777777" w:rsidR="0036543F" w:rsidRPr="004658F1" w:rsidRDefault="0036543F" w:rsidP="00546277">
            <w:pPr>
              <w:rPr>
                <w:rFonts w:ascii="Sylfaen" w:hAnsi="Sylfaen" w:cs="Calibri"/>
                <w:sz w:val="18"/>
                <w:szCs w:val="18"/>
                <w:lang w:val="ka-GE"/>
              </w:rPr>
            </w:pPr>
          </w:p>
        </w:tc>
        <w:tc>
          <w:tcPr>
            <w:tcW w:w="1275" w:type="dxa"/>
            <w:vMerge w:val="restart"/>
            <w:shd w:val="clear" w:color="auto" w:fill="9CC2E4"/>
          </w:tcPr>
          <w:p w14:paraId="4896C573" w14:textId="6F5D2FF7" w:rsidR="0036543F" w:rsidRPr="004658F1" w:rsidRDefault="00A75D51" w:rsidP="0096364A">
            <w:pPr>
              <w:pStyle w:val="TableParagraph"/>
              <w:spacing w:before="153"/>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3686" w:type="dxa"/>
            <w:gridSpan w:val="2"/>
            <w:shd w:val="clear" w:color="auto" w:fill="9CC2E4"/>
          </w:tcPr>
          <w:p w14:paraId="5B21A724" w14:textId="1AEC2821" w:rsidR="0036543F" w:rsidRPr="004658F1" w:rsidRDefault="00A75D51" w:rsidP="0096364A">
            <w:pPr>
              <w:pStyle w:val="TableParagraph"/>
              <w:spacing w:before="10"/>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4265" w:type="dxa"/>
            <w:gridSpan w:val="2"/>
            <w:vMerge w:val="restart"/>
            <w:shd w:val="clear" w:color="auto" w:fill="9CC2E4"/>
            <w:vAlign w:val="center"/>
          </w:tcPr>
          <w:p w14:paraId="3515EC2A" w14:textId="37CBBE12" w:rsidR="0036543F" w:rsidRPr="004658F1" w:rsidRDefault="00A75D51" w:rsidP="0096364A">
            <w:pPr>
              <w:pStyle w:val="TableParagraph"/>
              <w:spacing w:before="2"/>
              <w:ind w:left="-1" w:right="50"/>
              <w:jc w:val="center"/>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p>
        </w:tc>
      </w:tr>
      <w:tr w:rsidR="0036543F" w:rsidRPr="004658F1" w14:paraId="20D00AB0" w14:textId="77777777" w:rsidTr="0096364A">
        <w:trPr>
          <w:trHeight w:hRule="exact" w:val="280"/>
        </w:trPr>
        <w:tc>
          <w:tcPr>
            <w:tcW w:w="3028" w:type="dxa"/>
            <w:vMerge/>
            <w:shd w:val="clear" w:color="auto" w:fill="9CC2E4"/>
          </w:tcPr>
          <w:p w14:paraId="3B511E1B"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31FCCB46" w14:textId="77777777" w:rsidR="0036543F" w:rsidRPr="004658F1" w:rsidRDefault="0036543F" w:rsidP="00546277">
            <w:pPr>
              <w:rPr>
                <w:rFonts w:ascii="Sylfaen" w:hAnsi="Sylfaen" w:cs="Calibri"/>
                <w:sz w:val="18"/>
                <w:szCs w:val="18"/>
                <w:lang w:val="ka-GE"/>
              </w:rPr>
            </w:pPr>
          </w:p>
        </w:tc>
        <w:tc>
          <w:tcPr>
            <w:tcW w:w="1134" w:type="dxa"/>
            <w:vMerge/>
            <w:shd w:val="clear" w:color="auto" w:fill="9CC2E4"/>
          </w:tcPr>
          <w:p w14:paraId="4A0F119F" w14:textId="77777777" w:rsidR="0036543F" w:rsidRPr="004658F1" w:rsidRDefault="0036543F" w:rsidP="00546277">
            <w:pPr>
              <w:rPr>
                <w:rFonts w:ascii="Sylfaen" w:hAnsi="Sylfaen" w:cs="Calibri"/>
                <w:sz w:val="18"/>
                <w:szCs w:val="18"/>
                <w:lang w:val="ka-GE"/>
              </w:rPr>
            </w:pPr>
          </w:p>
        </w:tc>
        <w:tc>
          <w:tcPr>
            <w:tcW w:w="1275" w:type="dxa"/>
            <w:vMerge/>
            <w:shd w:val="clear" w:color="auto" w:fill="9CC2E4"/>
          </w:tcPr>
          <w:p w14:paraId="3F23EEC2" w14:textId="77777777" w:rsidR="0036543F" w:rsidRPr="004658F1" w:rsidRDefault="0036543F" w:rsidP="0096364A">
            <w:pPr>
              <w:jc w:val="center"/>
              <w:rPr>
                <w:rFonts w:ascii="Sylfaen" w:hAnsi="Sylfaen" w:cs="Calibri"/>
                <w:sz w:val="18"/>
                <w:szCs w:val="18"/>
                <w:lang w:val="ka-GE"/>
              </w:rPr>
            </w:pPr>
          </w:p>
        </w:tc>
        <w:tc>
          <w:tcPr>
            <w:tcW w:w="1843" w:type="dxa"/>
            <w:shd w:val="clear" w:color="auto" w:fill="9CC2E4"/>
          </w:tcPr>
          <w:p w14:paraId="608B54D4" w14:textId="71DB84BE" w:rsidR="0036543F" w:rsidRPr="004658F1" w:rsidRDefault="00A75D51" w:rsidP="0096364A">
            <w:pPr>
              <w:pStyle w:val="TableParagraph"/>
              <w:spacing w:before="2" w:line="230" w:lineRule="exact"/>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843" w:type="dxa"/>
            <w:shd w:val="clear" w:color="auto" w:fill="9CC2E4"/>
          </w:tcPr>
          <w:p w14:paraId="5C422660" w14:textId="4D501B39" w:rsidR="0036543F" w:rsidRPr="004658F1" w:rsidRDefault="00A75D51" w:rsidP="0096364A">
            <w:pPr>
              <w:pStyle w:val="TableParagraph"/>
              <w:spacing w:line="245"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4265" w:type="dxa"/>
            <w:gridSpan w:val="2"/>
            <w:vMerge/>
            <w:shd w:val="clear" w:color="auto" w:fill="9CC2E4"/>
          </w:tcPr>
          <w:p w14:paraId="70C71726" w14:textId="77777777" w:rsidR="0036543F" w:rsidRPr="004658F1" w:rsidRDefault="0036543F" w:rsidP="0096364A">
            <w:pPr>
              <w:jc w:val="center"/>
              <w:rPr>
                <w:rFonts w:ascii="Sylfaen" w:hAnsi="Sylfaen" w:cs="Calibri"/>
                <w:sz w:val="18"/>
                <w:szCs w:val="18"/>
                <w:lang w:val="ka-GE"/>
              </w:rPr>
            </w:pPr>
          </w:p>
        </w:tc>
      </w:tr>
      <w:tr w:rsidR="0036543F" w:rsidRPr="004658F1" w14:paraId="26661BEB" w14:textId="77777777" w:rsidTr="0096364A">
        <w:trPr>
          <w:trHeight w:hRule="exact" w:val="707"/>
        </w:trPr>
        <w:tc>
          <w:tcPr>
            <w:tcW w:w="3028" w:type="dxa"/>
            <w:vMerge/>
            <w:shd w:val="clear" w:color="auto" w:fill="9CC2E4"/>
          </w:tcPr>
          <w:p w14:paraId="6836BB68"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16C06AD6"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6ECF565A" w14:textId="09698E5F" w:rsidR="0036543F" w:rsidRPr="004658F1" w:rsidRDefault="00A75D51" w:rsidP="00546277">
            <w:pPr>
              <w:pStyle w:val="TableParagraph"/>
              <w:spacing w:before="52"/>
              <w:ind w:right="-13"/>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275" w:type="dxa"/>
            <w:shd w:val="clear" w:color="auto" w:fill="DEEAF6"/>
          </w:tcPr>
          <w:p w14:paraId="2330A6E5"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2017</w:t>
            </w:r>
          </w:p>
        </w:tc>
        <w:tc>
          <w:tcPr>
            <w:tcW w:w="1843" w:type="dxa"/>
            <w:shd w:val="clear" w:color="auto" w:fill="DEEAF6"/>
          </w:tcPr>
          <w:p w14:paraId="1C7F5DC2" w14:textId="77777777" w:rsidR="0036543F" w:rsidRPr="004658F1" w:rsidRDefault="0036543F"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5D3CA8A7"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4265" w:type="dxa"/>
            <w:gridSpan w:val="2"/>
            <w:vMerge w:val="restart"/>
            <w:shd w:val="clear" w:color="auto" w:fill="DEEAF6"/>
          </w:tcPr>
          <w:p w14:paraId="7B1EEBF3" w14:textId="77777777" w:rsidR="0036543F" w:rsidRPr="004658F1" w:rsidRDefault="0036543F" w:rsidP="0096364A">
            <w:pPr>
              <w:pStyle w:val="TableParagraph"/>
              <w:spacing w:line="274" w:lineRule="exact"/>
              <w:jc w:val="center"/>
              <w:rPr>
                <w:rFonts w:ascii="Sylfaen" w:hAnsi="Sylfaen" w:cs="Calibri"/>
                <w:spacing w:val="-1"/>
                <w:sz w:val="18"/>
                <w:szCs w:val="18"/>
                <w:lang w:val="ka-GE"/>
              </w:rPr>
            </w:pPr>
          </w:p>
          <w:p w14:paraId="6C4ECEF2" w14:textId="15298755" w:rsidR="0036543F" w:rsidRPr="004658F1" w:rsidRDefault="00A75D51" w:rsidP="0096364A">
            <w:pPr>
              <w:pStyle w:val="TableParagraph"/>
              <w:spacing w:line="274" w:lineRule="exact"/>
              <w:ind w:left="132"/>
              <w:jc w:val="center"/>
              <w:rPr>
                <w:rFonts w:ascii="Sylfaen" w:eastAsia="Calibri" w:hAnsi="Sylfaen" w:cs="Calibri"/>
                <w:sz w:val="18"/>
                <w:szCs w:val="18"/>
                <w:lang w:val="ka-GE"/>
              </w:rPr>
            </w:pPr>
            <w:r>
              <w:rPr>
                <w:rFonts w:ascii="Sylfaen" w:hAnsi="Sylfaen" w:cs="Sylfaen"/>
                <w:sz w:val="18"/>
                <w:szCs w:val="18"/>
              </w:rPr>
              <w:t>Geostat</w:t>
            </w:r>
            <w:r w:rsidR="0036543F" w:rsidRPr="004658F1">
              <w:rPr>
                <w:rFonts w:ascii="Sylfaen" w:hAnsi="Sylfaen" w:cs="Sylfaen"/>
                <w:sz w:val="18"/>
                <w:szCs w:val="18"/>
                <w:lang w:val="ka-GE"/>
              </w:rPr>
              <w:t xml:space="preserve"> </w:t>
            </w:r>
            <w:r w:rsidR="00402BB2" w:rsidRPr="00402BB2">
              <w:rPr>
                <w:rFonts w:ascii="Sylfaen" w:hAnsi="Sylfaen" w:cs="Calibri"/>
                <w:sz w:val="18"/>
                <w:szCs w:val="18"/>
                <w:lang w:val="en-GB"/>
              </w:rPr>
              <w:t>(Consumer expenditures</w:t>
            </w:r>
            <w:r w:rsidR="00402BB2">
              <w:rPr>
                <w:rFonts w:ascii="Sylfaen" w:hAnsi="Sylfaen" w:cs="Calibri"/>
                <w:sz w:val="18"/>
                <w:szCs w:val="18"/>
                <w:lang w:val="en-GB"/>
              </w:rPr>
              <w:t xml:space="preserve"> - </w:t>
            </w:r>
            <w:r w:rsidR="0036543F" w:rsidRPr="004658F1">
              <w:rPr>
                <w:rFonts w:ascii="Sylfaen" w:hAnsi="Sylfaen" w:cs="Calibri"/>
                <w:sz w:val="18"/>
                <w:szCs w:val="18"/>
                <w:lang w:val="en-GB"/>
              </w:rPr>
              <w:t>consumer expenditure data</w:t>
            </w:r>
            <w:r w:rsidR="0036543F" w:rsidRPr="004658F1">
              <w:rPr>
                <w:rFonts w:ascii="Sylfaen" w:hAnsi="Sylfaen" w:cs="Sylfaen"/>
                <w:color w:val="333333"/>
                <w:sz w:val="18"/>
                <w:szCs w:val="18"/>
              </w:rPr>
              <w:t>)</w:t>
            </w:r>
          </w:p>
        </w:tc>
      </w:tr>
      <w:tr w:rsidR="0036543F" w:rsidRPr="004658F1" w14:paraId="047DB95E" w14:textId="77777777" w:rsidTr="007E1E0D">
        <w:trPr>
          <w:trHeight w:hRule="exact" w:val="617"/>
        </w:trPr>
        <w:tc>
          <w:tcPr>
            <w:tcW w:w="3028" w:type="dxa"/>
            <w:vMerge/>
            <w:shd w:val="clear" w:color="auto" w:fill="9CC2E4"/>
          </w:tcPr>
          <w:p w14:paraId="3649BF8B"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464601AD"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06BB1CF2" w14:textId="202E6A5A" w:rsidR="0036543F" w:rsidRPr="004658F1" w:rsidRDefault="00A75D51" w:rsidP="00546277">
            <w:pPr>
              <w:pStyle w:val="TableParagraph"/>
              <w:spacing w:before="15"/>
              <w:ind w:right="-13"/>
              <w:rPr>
                <w:rFonts w:ascii="Sylfaen" w:eastAsia="Sylfaen" w:hAnsi="Sylfaen" w:cs="Sylfaen"/>
                <w:b/>
                <w:bCs/>
                <w:spacing w:val="-2"/>
                <w:sz w:val="18"/>
                <w:szCs w:val="18"/>
                <w:lang w:val="ka-GE"/>
              </w:rPr>
            </w:pPr>
            <w:r>
              <w:rPr>
                <w:rFonts w:ascii="Sylfaen" w:eastAsia="Sylfaen" w:hAnsi="Sylfaen" w:cs="Sylfaen"/>
                <w:b/>
                <w:bCs/>
                <w:spacing w:val="-2"/>
                <w:sz w:val="18"/>
                <w:szCs w:val="18"/>
                <w:lang w:val="ka-GE"/>
              </w:rPr>
              <w:t>Indicator</w:t>
            </w:r>
          </w:p>
        </w:tc>
        <w:tc>
          <w:tcPr>
            <w:tcW w:w="1275" w:type="dxa"/>
            <w:shd w:val="clear" w:color="auto" w:fill="DEEAF6"/>
          </w:tcPr>
          <w:p w14:paraId="5352343F"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theme="majorHAnsi"/>
                <w:sz w:val="18"/>
                <w:szCs w:val="18"/>
                <w:lang w:val="ka-GE"/>
              </w:rPr>
              <w:t>0,37%</w:t>
            </w:r>
          </w:p>
        </w:tc>
        <w:tc>
          <w:tcPr>
            <w:tcW w:w="1843" w:type="dxa"/>
            <w:shd w:val="clear" w:color="auto" w:fill="DEEAF6"/>
          </w:tcPr>
          <w:p w14:paraId="13AB47E8" w14:textId="77777777" w:rsidR="0036543F" w:rsidRPr="004658F1" w:rsidRDefault="0036543F" w:rsidP="0096364A">
            <w:pPr>
              <w:pStyle w:val="TableParagraph"/>
              <w:spacing w:line="281" w:lineRule="exact"/>
              <w:ind w:left="7"/>
              <w:jc w:val="center"/>
              <w:rPr>
                <w:rFonts w:ascii="Sylfaen" w:hAnsi="Sylfaen" w:cs="Calibri"/>
                <w:sz w:val="18"/>
                <w:szCs w:val="18"/>
                <w:lang w:val="ka-GE"/>
              </w:rPr>
            </w:pPr>
          </w:p>
        </w:tc>
        <w:tc>
          <w:tcPr>
            <w:tcW w:w="1843" w:type="dxa"/>
            <w:shd w:val="clear" w:color="auto" w:fill="DEEAF6"/>
          </w:tcPr>
          <w:p w14:paraId="2CF23BCA"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theme="majorHAnsi"/>
                <w:sz w:val="18"/>
                <w:szCs w:val="18"/>
                <w:lang w:val="ka-GE"/>
              </w:rPr>
              <w:t>&lt;0,35</w:t>
            </w:r>
          </w:p>
        </w:tc>
        <w:tc>
          <w:tcPr>
            <w:tcW w:w="4265" w:type="dxa"/>
            <w:gridSpan w:val="2"/>
            <w:vMerge/>
            <w:shd w:val="clear" w:color="auto" w:fill="DEEAF6"/>
          </w:tcPr>
          <w:p w14:paraId="63EC8A2D" w14:textId="77777777" w:rsidR="0036543F" w:rsidRPr="004658F1" w:rsidRDefault="0036543F" w:rsidP="0096364A">
            <w:pPr>
              <w:pStyle w:val="TableParagraph"/>
              <w:spacing w:line="291" w:lineRule="exact"/>
              <w:ind w:left="132"/>
              <w:jc w:val="center"/>
              <w:rPr>
                <w:rFonts w:ascii="Sylfaen" w:hAnsi="Sylfaen" w:cs="Calibri"/>
                <w:spacing w:val="-1"/>
                <w:sz w:val="18"/>
                <w:szCs w:val="18"/>
                <w:lang w:val="ka-GE"/>
              </w:rPr>
            </w:pPr>
          </w:p>
        </w:tc>
      </w:tr>
      <w:tr w:rsidR="00267A89" w:rsidRPr="004658F1" w14:paraId="4330C6AC" w14:textId="77777777" w:rsidTr="0096364A">
        <w:trPr>
          <w:trHeight w:hRule="exact" w:val="256"/>
        </w:trPr>
        <w:tc>
          <w:tcPr>
            <w:tcW w:w="3028" w:type="dxa"/>
            <w:vMerge w:val="restart"/>
            <w:shd w:val="clear" w:color="auto" w:fill="9CC2E4"/>
            <w:vAlign w:val="center"/>
          </w:tcPr>
          <w:p w14:paraId="663CF688" w14:textId="4D4DE207" w:rsidR="00267A89" w:rsidRPr="008E2E02" w:rsidRDefault="00A75D51" w:rsidP="00267A89">
            <w:pPr>
              <w:pStyle w:val="TableParagraph"/>
              <w:spacing w:before="173" w:line="314" w:lineRule="exact"/>
              <w:ind w:left="102"/>
              <w:rPr>
                <w:rFonts w:ascii="Sylfaen" w:hAnsi="Sylfaen" w:cs="Calibri"/>
                <w:b/>
                <w:spacing w:val="-1"/>
                <w:sz w:val="18"/>
                <w:szCs w:val="18"/>
                <w:lang w:val="ka-GE"/>
              </w:rPr>
            </w:pPr>
            <w:r>
              <w:rPr>
                <w:rFonts w:ascii="Sylfaen" w:eastAsia="Sylfaen" w:hAnsi="Sylfaen" w:cs="Sylfaen"/>
                <w:b/>
                <w:bCs/>
                <w:spacing w:val="-3"/>
                <w:sz w:val="18"/>
                <w:szCs w:val="18"/>
                <w:lang w:val="ka-GE"/>
              </w:rPr>
              <w:t>Impact indicator</w:t>
            </w:r>
            <w:r w:rsidR="00267A89" w:rsidRPr="008E2E02">
              <w:rPr>
                <w:rFonts w:ascii="Sylfaen" w:eastAsia="Sylfaen" w:hAnsi="Sylfaen" w:cs="Calibri"/>
                <w:sz w:val="18"/>
                <w:szCs w:val="18"/>
                <w:lang w:val="ka-GE"/>
              </w:rPr>
              <w:t xml:space="preserve"> </w:t>
            </w:r>
            <w:r w:rsidR="00267A89" w:rsidRPr="008E2E02">
              <w:rPr>
                <w:rFonts w:ascii="Sylfaen" w:hAnsi="Sylfaen" w:cs="Calibri"/>
                <w:b/>
                <w:spacing w:val="-1"/>
                <w:sz w:val="18"/>
                <w:szCs w:val="18"/>
                <w:lang w:val="ka-GE"/>
              </w:rPr>
              <w:t>3.4:</w:t>
            </w:r>
          </w:p>
          <w:p w14:paraId="4BCA9FC3" w14:textId="77777777" w:rsidR="00267A89" w:rsidRPr="004658F1" w:rsidRDefault="00267A89" w:rsidP="00546277">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375FEC4F" w14:textId="6AF357C3" w:rsidR="00267A89" w:rsidRPr="002B2CE1" w:rsidRDefault="00A34C14" w:rsidP="002B2CE1">
            <w:pPr>
              <w:pStyle w:val="TableParagraph"/>
              <w:spacing w:before="185"/>
              <w:rPr>
                <w:rFonts w:ascii="Sylfaen" w:eastAsia="Times New Roman" w:hAnsi="Sylfaen" w:cs="Sylfaen"/>
                <w:sz w:val="18"/>
                <w:szCs w:val="18"/>
                <w:lang w:val="ka-GE" w:eastAsia="x-none"/>
              </w:rPr>
            </w:pPr>
            <w:r w:rsidRPr="00A34C14">
              <w:rPr>
                <w:rFonts w:ascii="Sylfaen" w:eastAsia="Times New Roman" w:hAnsi="Sylfaen" w:cs="Sylfaen"/>
                <w:sz w:val="18"/>
                <w:szCs w:val="18"/>
                <w:lang w:val="ka-GE" w:eastAsia="x-none"/>
              </w:rPr>
              <w:t>Feasibility of subsidizing</w:t>
            </w:r>
            <w:r>
              <w:rPr>
                <w:rFonts w:ascii="Sylfaen" w:eastAsia="Times New Roman" w:hAnsi="Sylfaen" w:cs="Sylfaen"/>
                <w:sz w:val="18"/>
                <w:szCs w:val="18"/>
                <w:lang w:val="ka-GE" w:eastAsia="x-none"/>
              </w:rPr>
              <w:t xml:space="preserve"> </w:t>
            </w:r>
            <w:r w:rsidRPr="00A34C14">
              <w:rPr>
                <w:rFonts w:ascii="Sylfaen" w:eastAsia="Times New Roman" w:hAnsi="Sylfaen" w:cs="Sylfaen"/>
                <w:sz w:val="18"/>
                <w:szCs w:val="18"/>
                <w:lang w:val="ka-GE" w:eastAsia="x-none"/>
              </w:rPr>
              <w:t>unemployment allowance, minimum wage and wage</w:t>
            </w:r>
            <w:r>
              <w:rPr>
                <w:rFonts w:ascii="Sylfaen" w:eastAsia="Times New Roman" w:hAnsi="Sylfaen" w:cs="Sylfaen"/>
                <w:sz w:val="18"/>
                <w:szCs w:val="18"/>
                <w:lang w:eastAsia="x-none"/>
              </w:rPr>
              <w:t xml:space="preserve"> for</w:t>
            </w:r>
            <w:r w:rsidRPr="00A34C14">
              <w:rPr>
                <w:rFonts w:ascii="Sylfaen" w:eastAsia="Times New Roman" w:hAnsi="Sylfaen" w:cs="Sylfaen"/>
                <w:sz w:val="18"/>
                <w:szCs w:val="18"/>
                <w:lang w:val="ka-GE" w:eastAsia="x-none"/>
              </w:rPr>
              <w:t xml:space="preserve"> low-paid employees</w:t>
            </w:r>
          </w:p>
        </w:tc>
        <w:tc>
          <w:tcPr>
            <w:tcW w:w="1134" w:type="dxa"/>
            <w:vMerge w:val="restart"/>
            <w:shd w:val="clear" w:color="auto" w:fill="9CC2E4"/>
          </w:tcPr>
          <w:p w14:paraId="75F95ED3" w14:textId="77777777" w:rsidR="00267A89" w:rsidRPr="004658F1" w:rsidRDefault="00267A89" w:rsidP="00546277">
            <w:pPr>
              <w:rPr>
                <w:rFonts w:ascii="Sylfaen" w:hAnsi="Sylfaen" w:cs="Calibri"/>
                <w:sz w:val="18"/>
                <w:szCs w:val="18"/>
                <w:lang w:val="ka-GE"/>
              </w:rPr>
            </w:pPr>
          </w:p>
        </w:tc>
        <w:tc>
          <w:tcPr>
            <w:tcW w:w="1275" w:type="dxa"/>
            <w:vMerge w:val="restart"/>
            <w:shd w:val="clear" w:color="auto" w:fill="9CC2E4"/>
          </w:tcPr>
          <w:p w14:paraId="7AB7B378" w14:textId="317790F1" w:rsidR="00267A89" w:rsidRPr="004658F1" w:rsidRDefault="00A75D51" w:rsidP="0096364A">
            <w:pPr>
              <w:pStyle w:val="TableParagraph"/>
              <w:spacing w:before="153"/>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3686" w:type="dxa"/>
            <w:gridSpan w:val="2"/>
            <w:shd w:val="clear" w:color="auto" w:fill="9CC2E4"/>
          </w:tcPr>
          <w:p w14:paraId="746CF54E" w14:textId="65FB88C0" w:rsidR="00267A89" w:rsidRPr="004658F1" w:rsidRDefault="00A75D51" w:rsidP="0096364A">
            <w:pPr>
              <w:pStyle w:val="TableParagraph"/>
              <w:spacing w:before="10"/>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4265" w:type="dxa"/>
            <w:gridSpan w:val="2"/>
            <w:vMerge w:val="restart"/>
            <w:shd w:val="clear" w:color="auto" w:fill="9CC2E4"/>
            <w:vAlign w:val="center"/>
          </w:tcPr>
          <w:p w14:paraId="130BB523" w14:textId="3840A202" w:rsidR="00267A89" w:rsidRPr="004658F1" w:rsidRDefault="00A75D51" w:rsidP="0096364A">
            <w:pPr>
              <w:pStyle w:val="TableParagraph"/>
              <w:spacing w:before="2"/>
              <w:ind w:left="-1" w:right="50"/>
              <w:jc w:val="center"/>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p>
        </w:tc>
      </w:tr>
      <w:tr w:rsidR="00267A89" w:rsidRPr="004658F1" w14:paraId="403F31AD" w14:textId="77777777" w:rsidTr="0096364A">
        <w:trPr>
          <w:trHeight w:hRule="exact" w:val="280"/>
        </w:trPr>
        <w:tc>
          <w:tcPr>
            <w:tcW w:w="3028" w:type="dxa"/>
            <w:vMerge/>
            <w:shd w:val="clear" w:color="auto" w:fill="9CC2E4"/>
          </w:tcPr>
          <w:p w14:paraId="41428ED9" w14:textId="77777777" w:rsidR="00267A89" w:rsidRPr="004658F1" w:rsidRDefault="00267A89" w:rsidP="00546277">
            <w:pPr>
              <w:rPr>
                <w:rFonts w:ascii="Sylfaen" w:hAnsi="Sylfaen" w:cs="Calibri"/>
                <w:sz w:val="18"/>
                <w:szCs w:val="18"/>
                <w:lang w:val="ka-GE"/>
              </w:rPr>
            </w:pPr>
          </w:p>
        </w:tc>
        <w:tc>
          <w:tcPr>
            <w:tcW w:w="1843" w:type="dxa"/>
            <w:vMerge/>
            <w:shd w:val="clear" w:color="auto" w:fill="DEEAF6"/>
          </w:tcPr>
          <w:p w14:paraId="316EF6EC" w14:textId="77777777" w:rsidR="00267A89" w:rsidRPr="004658F1" w:rsidRDefault="00267A89" w:rsidP="00546277">
            <w:pPr>
              <w:rPr>
                <w:rFonts w:ascii="Sylfaen" w:hAnsi="Sylfaen" w:cs="Calibri"/>
                <w:sz w:val="18"/>
                <w:szCs w:val="18"/>
                <w:lang w:val="ka-GE"/>
              </w:rPr>
            </w:pPr>
          </w:p>
        </w:tc>
        <w:tc>
          <w:tcPr>
            <w:tcW w:w="1134" w:type="dxa"/>
            <w:vMerge/>
            <w:shd w:val="clear" w:color="auto" w:fill="9CC2E4"/>
          </w:tcPr>
          <w:p w14:paraId="09037848" w14:textId="77777777" w:rsidR="00267A89" w:rsidRPr="004658F1" w:rsidRDefault="00267A89" w:rsidP="00546277">
            <w:pPr>
              <w:rPr>
                <w:rFonts w:ascii="Sylfaen" w:hAnsi="Sylfaen" w:cs="Calibri"/>
                <w:sz w:val="18"/>
                <w:szCs w:val="18"/>
                <w:lang w:val="ka-GE"/>
              </w:rPr>
            </w:pPr>
          </w:p>
        </w:tc>
        <w:tc>
          <w:tcPr>
            <w:tcW w:w="1275" w:type="dxa"/>
            <w:vMerge/>
            <w:shd w:val="clear" w:color="auto" w:fill="9CC2E4"/>
          </w:tcPr>
          <w:p w14:paraId="652A0CA3" w14:textId="77777777" w:rsidR="00267A89" w:rsidRPr="004658F1" w:rsidRDefault="00267A89" w:rsidP="0096364A">
            <w:pPr>
              <w:jc w:val="center"/>
              <w:rPr>
                <w:rFonts w:ascii="Sylfaen" w:hAnsi="Sylfaen" w:cs="Calibri"/>
                <w:sz w:val="18"/>
                <w:szCs w:val="18"/>
                <w:lang w:val="ka-GE"/>
              </w:rPr>
            </w:pPr>
          </w:p>
        </w:tc>
        <w:tc>
          <w:tcPr>
            <w:tcW w:w="1843" w:type="dxa"/>
            <w:shd w:val="clear" w:color="auto" w:fill="9CC2E4"/>
          </w:tcPr>
          <w:p w14:paraId="1933C90C" w14:textId="0EF4698C" w:rsidR="00267A89" w:rsidRPr="004658F1" w:rsidRDefault="00A75D51" w:rsidP="0096364A">
            <w:pPr>
              <w:pStyle w:val="TableParagraph"/>
              <w:spacing w:before="2" w:line="230" w:lineRule="exact"/>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843" w:type="dxa"/>
            <w:shd w:val="clear" w:color="auto" w:fill="9CC2E4"/>
          </w:tcPr>
          <w:p w14:paraId="72B48030" w14:textId="1DF797FD" w:rsidR="00267A89" w:rsidRPr="004658F1" w:rsidRDefault="00A75D51" w:rsidP="0096364A">
            <w:pPr>
              <w:pStyle w:val="TableParagraph"/>
              <w:spacing w:line="245"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4265" w:type="dxa"/>
            <w:gridSpan w:val="2"/>
            <w:vMerge/>
            <w:shd w:val="clear" w:color="auto" w:fill="9CC2E4"/>
          </w:tcPr>
          <w:p w14:paraId="11A69F6F" w14:textId="77777777" w:rsidR="00267A89" w:rsidRPr="004658F1" w:rsidRDefault="00267A89" w:rsidP="0096364A">
            <w:pPr>
              <w:jc w:val="center"/>
              <w:rPr>
                <w:rFonts w:ascii="Sylfaen" w:hAnsi="Sylfaen" w:cs="Calibri"/>
                <w:sz w:val="18"/>
                <w:szCs w:val="18"/>
                <w:lang w:val="ka-GE"/>
              </w:rPr>
            </w:pPr>
          </w:p>
        </w:tc>
      </w:tr>
      <w:tr w:rsidR="0036543F" w:rsidRPr="004658F1" w14:paraId="4289C080" w14:textId="77777777" w:rsidTr="00557195">
        <w:trPr>
          <w:trHeight w:hRule="exact" w:val="1544"/>
        </w:trPr>
        <w:tc>
          <w:tcPr>
            <w:tcW w:w="3028" w:type="dxa"/>
            <w:vMerge/>
            <w:shd w:val="clear" w:color="auto" w:fill="9CC2E4"/>
          </w:tcPr>
          <w:p w14:paraId="53619735"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61F2B287"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36B7E2EC" w14:textId="3959B37E" w:rsidR="0036543F" w:rsidRPr="004658F1" w:rsidRDefault="00A75D51" w:rsidP="00546277">
            <w:pPr>
              <w:pStyle w:val="TableParagraph"/>
              <w:spacing w:before="52"/>
              <w:ind w:right="-13"/>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275" w:type="dxa"/>
            <w:shd w:val="clear" w:color="auto" w:fill="DEEAF6"/>
          </w:tcPr>
          <w:p w14:paraId="47895791"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2018</w:t>
            </w:r>
          </w:p>
        </w:tc>
        <w:tc>
          <w:tcPr>
            <w:tcW w:w="1843" w:type="dxa"/>
            <w:shd w:val="clear" w:color="auto" w:fill="DEEAF6"/>
          </w:tcPr>
          <w:p w14:paraId="7AF13BBA" w14:textId="77777777" w:rsidR="0036543F" w:rsidRPr="004658F1" w:rsidRDefault="0036543F"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138D378C"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4265" w:type="dxa"/>
            <w:gridSpan w:val="2"/>
            <w:vMerge w:val="restart"/>
            <w:shd w:val="clear" w:color="auto" w:fill="DEEAF6"/>
          </w:tcPr>
          <w:p w14:paraId="4DE65A5C" w14:textId="77777777" w:rsidR="00C74D92" w:rsidRPr="004658F1" w:rsidRDefault="00C74D92" w:rsidP="00C74D92">
            <w:pP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p w14:paraId="1D683A1A" w14:textId="73FC4780" w:rsidR="0036543F" w:rsidRPr="004658F1" w:rsidRDefault="00402BB2" w:rsidP="00557195">
            <w:pPr>
              <w:pStyle w:val="ListParagraph"/>
              <w:ind w:left="283"/>
              <w:rPr>
                <w:rFonts w:ascii="Sylfaen" w:hAnsi="Sylfaen" w:cs="Sylfaen"/>
                <w:sz w:val="18"/>
                <w:szCs w:val="18"/>
                <w:lang w:val="ka-GE"/>
              </w:rPr>
            </w:pPr>
            <w:r w:rsidRPr="00402BB2">
              <w:rPr>
                <w:rFonts w:ascii="Sylfaen" w:hAnsi="Sylfaen" w:cs="Sylfaen"/>
                <w:sz w:val="18"/>
                <w:szCs w:val="18"/>
                <w:lang w:val="ka-GE"/>
              </w:rPr>
              <w:t>Trilateral Commission on Social Partnerships</w:t>
            </w:r>
          </w:p>
        </w:tc>
      </w:tr>
      <w:tr w:rsidR="0036543F" w:rsidRPr="004658F1" w14:paraId="553CF2E7" w14:textId="77777777" w:rsidTr="009C58BB">
        <w:trPr>
          <w:trHeight w:hRule="exact" w:val="4517"/>
        </w:trPr>
        <w:tc>
          <w:tcPr>
            <w:tcW w:w="3028" w:type="dxa"/>
            <w:vMerge/>
            <w:shd w:val="clear" w:color="auto" w:fill="9CC2E4"/>
          </w:tcPr>
          <w:p w14:paraId="39AACC29"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68671CAE"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56C42C9B" w14:textId="783E7310" w:rsidR="0036543F" w:rsidRPr="004658F1" w:rsidRDefault="00A75D51" w:rsidP="00546277">
            <w:pPr>
              <w:pStyle w:val="TableParagraph"/>
              <w:spacing w:before="15"/>
              <w:ind w:right="-13"/>
              <w:rPr>
                <w:rFonts w:ascii="Sylfaen" w:eastAsia="Sylfaen" w:hAnsi="Sylfaen" w:cs="Sylfaen"/>
                <w:b/>
                <w:bCs/>
                <w:spacing w:val="-2"/>
                <w:sz w:val="18"/>
                <w:szCs w:val="18"/>
                <w:lang w:val="ka-GE"/>
              </w:rPr>
            </w:pPr>
            <w:r>
              <w:rPr>
                <w:rFonts w:ascii="Sylfaen" w:eastAsia="Sylfaen" w:hAnsi="Sylfaen" w:cs="Sylfaen"/>
                <w:b/>
                <w:bCs/>
                <w:spacing w:val="-2"/>
                <w:sz w:val="18"/>
                <w:szCs w:val="18"/>
                <w:lang w:val="ka-GE"/>
              </w:rPr>
              <w:t>Indicator</w:t>
            </w:r>
          </w:p>
        </w:tc>
        <w:tc>
          <w:tcPr>
            <w:tcW w:w="1275" w:type="dxa"/>
            <w:shd w:val="clear" w:color="auto" w:fill="DEEAF6"/>
          </w:tcPr>
          <w:p w14:paraId="3EF017A4" w14:textId="2836E33E" w:rsidR="0036543F" w:rsidRPr="00A34C14" w:rsidRDefault="0036543F" w:rsidP="00A34C14">
            <w:pPr>
              <w:pStyle w:val="TableParagraph"/>
              <w:spacing w:line="281" w:lineRule="exact"/>
              <w:jc w:val="center"/>
              <w:rPr>
                <w:rFonts w:ascii="Sylfaen" w:hAnsi="Sylfaen" w:cs="Calibri"/>
                <w:sz w:val="18"/>
                <w:szCs w:val="18"/>
              </w:rPr>
            </w:pPr>
            <w:r w:rsidRPr="004658F1">
              <w:rPr>
                <w:rFonts w:ascii="Sylfaen" w:hAnsi="Sylfaen" w:cs="Calibri"/>
                <w:sz w:val="18"/>
                <w:szCs w:val="18"/>
                <w:lang w:val="ka-GE"/>
              </w:rPr>
              <w:t xml:space="preserve">20 </w:t>
            </w:r>
            <w:r w:rsidR="00A34C14">
              <w:rPr>
                <w:rFonts w:ascii="Sylfaen" w:hAnsi="Sylfaen" w:cs="Calibri"/>
                <w:sz w:val="18"/>
                <w:szCs w:val="18"/>
              </w:rPr>
              <w:t>GEL</w:t>
            </w:r>
          </w:p>
        </w:tc>
        <w:tc>
          <w:tcPr>
            <w:tcW w:w="1843" w:type="dxa"/>
            <w:shd w:val="clear" w:color="auto" w:fill="DEEAF6"/>
          </w:tcPr>
          <w:p w14:paraId="1BC7C68C" w14:textId="514AB34F" w:rsidR="0036543F" w:rsidRPr="004658F1" w:rsidRDefault="0036543F" w:rsidP="0096364A">
            <w:pPr>
              <w:pStyle w:val="TableParagraph"/>
              <w:spacing w:line="281" w:lineRule="exact"/>
              <w:ind w:left="7"/>
              <w:jc w:val="center"/>
              <w:rPr>
                <w:rFonts w:ascii="Sylfaen"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7E9C909E" w14:textId="68F59BB3" w:rsidR="0036543F" w:rsidRPr="004658F1" w:rsidRDefault="00A34C14" w:rsidP="00A34C14">
            <w:pPr>
              <w:pStyle w:val="TableParagraph"/>
              <w:spacing w:line="281" w:lineRule="exact"/>
              <w:rPr>
                <w:rFonts w:ascii="Sylfaen" w:hAnsi="Sylfaen" w:cs="Calibri"/>
                <w:sz w:val="18"/>
                <w:szCs w:val="18"/>
                <w:lang w:val="ka-GE"/>
              </w:rPr>
            </w:pPr>
            <w:r w:rsidRPr="00A34C14">
              <w:rPr>
                <w:rFonts w:ascii="Sylfaen" w:eastAsia="Times New Roman" w:hAnsi="Sylfaen" w:cs="Sylfaen"/>
                <w:sz w:val="18"/>
                <w:szCs w:val="18"/>
                <w:lang w:val="ka-GE" w:eastAsia="x-none"/>
              </w:rPr>
              <w:t xml:space="preserve">The economic feasibility of the issues discussed within the social dialogue and, where appropriate, the relevant activities planned </w:t>
            </w:r>
            <w:r>
              <w:rPr>
                <w:rFonts w:ascii="Sylfaen" w:eastAsia="Times New Roman" w:hAnsi="Sylfaen" w:cs="Sylfaen"/>
                <w:sz w:val="18"/>
                <w:szCs w:val="18"/>
                <w:lang w:eastAsia="x-none"/>
              </w:rPr>
              <w:t>on the basis of</w:t>
            </w:r>
            <w:r w:rsidRPr="00A34C14">
              <w:rPr>
                <w:rFonts w:ascii="Sylfaen" w:eastAsia="Times New Roman" w:hAnsi="Sylfaen" w:cs="Sylfaen"/>
                <w:sz w:val="18"/>
                <w:szCs w:val="18"/>
                <w:lang w:val="ka-GE" w:eastAsia="x-none"/>
              </w:rPr>
              <w:t xml:space="preserve"> the </w:t>
            </w:r>
            <w:r>
              <w:rPr>
                <w:rFonts w:ascii="Sylfaen" w:eastAsia="Times New Roman" w:hAnsi="Sylfaen" w:cs="Sylfaen"/>
                <w:sz w:val="18"/>
                <w:szCs w:val="18"/>
                <w:lang w:eastAsia="x-none"/>
              </w:rPr>
              <w:t xml:space="preserve">regulation </w:t>
            </w:r>
            <w:r w:rsidRPr="00A34C14">
              <w:rPr>
                <w:rFonts w:ascii="Sylfaen" w:eastAsia="Times New Roman" w:hAnsi="Sylfaen" w:cs="Sylfaen"/>
                <w:sz w:val="18"/>
                <w:szCs w:val="18"/>
                <w:lang w:val="ka-GE" w:eastAsia="x-none"/>
              </w:rPr>
              <w:t>impact assessment</w:t>
            </w:r>
          </w:p>
        </w:tc>
        <w:tc>
          <w:tcPr>
            <w:tcW w:w="4265" w:type="dxa"/>
            <w:gridSpan w:val="2"/>
            <w:vMerge/>
            <w:shd w:val="clear" w:color="auto" w:fill="DEEAF6"/>
          </w:tcPr>
          <w:p w14:paraId="5764E89F" w14:textId="77777777" w:rsidR="0036543F" w:rsidRPr="004658F1" w:rsidRDefault="0036543F" w:rsidP="0096364A">
            <w:pPr>
              <w:pStyle w:val="TableParagraph"/>
              <w:spacing w:line="291" w:lineRule="exact"/>
              <w:ind w:left="132"/>
              <w:jc w:val="center"/>
              <w:rPr>
                <w:rFonts w:ascii="Sylfaen" w:hAnsi="Sylfaen" w:cs="Calibri"/>
                <w:spacing w:val="-1"/>
                <w:sz w:val="18"/>
                <w:szCs w:val="18"/>
                <w:lang w:val="ka-GE"/>
              </w:rPr>
            </w:pPr>
          </w:p>
        </w:tc>
      </w:tr>
    </w:tbl>
    <w:p w14:paraId="1E3F6B46" w14:textId="77777777" w:rsidR="000B2953" w:rsidRPr="004658F1" w:rsidRDefault="000B2953" w:rsidP="00326DD6">
      <w:pPr>
        <w:rPr>
          <w:rFonts w:ascii="Sylfaen" w:hAnsi="Sylfaen" w:cs="Calibri"/>
          <w:sz w:val="18"/>
          <w:szCs w:val="18"/>
        </w:rPr>
      </w:pPr>
    </w:p>
    <w:tbl>
      <w:tblPr>
        <w:tblW w:w="153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74"/>
        <w:gridCol w:w="4293"/>
        <w:gridCol w:w="1293"/>
        <w:gridCol w:w="1005"/>
        <w:gridCol w:w="1567"/>
        <w:gridCol w:w="1431"/>
        <w:gridCol w:w="3145"/>
      </w:tblGrid>
      <w:tr w:rsidR="00290E69" w:rsidRPr="004658F1" w14:paraId="0BDD9706" w14:textId="77777777" w:rsidTr="00076E53">
        <w:trPr>
          <w:trHeight w:hRule="exact" w:val="1079"/>
        </w:trPr>
        <w:tc>
          <w:tcPr>
            <w:tcW w:w="2574" w:type="dxa"/>
            <w:tcBorders>
              <w:left w:val="single" w:sz="4" w:space="0" w:color="auto"/>
            </w:tcBorders>
            <w:shd w:val="clear" w:color="auto" w:fill="6FAC46"/>
          </w:tcPr>
          <w:p w14:paraId="020330BA" w14:textId="2D377B92" w:rsidR="00290E69" w:rsidRPr="004658F1" w:rsidRDefault="00A75D51" w:rsidP="002645A5">
            <w:pPr>
              <w:spacing w:before="184"/>
              <w:ind w:left="100"/>
              <w:rPr>
                <w:rFonts w:ascii="Sylfaen" w:eastAsia="Calibri" w:hAnsi="Sylfaen" w:cs="Calibri"/>
                <w:sz w:val="18"/>
                <w:szCs w:val="18"/>
                <w:lang w:val="ka-GE"/>
              </w:rPr>
            </w:pPr>
            <w:r>
              <w:rPr>
                <w:rFonts w:ascii="Sylfaen" w:eastAsia="Sylfaen" w:hAnsi="Sylfaen" w:cs="Sylfaen"/>
                <w:b/>
                <w:bCs/>
                <w:spacing w:val="-3"/>
                <w:sz w:val="18"/>
                <w:szCs w:val="18"/>
                <w:lang w:val="ka-GE"/>
              </w:rPr>
              <w:t>Task</w:t>
            </w:r>
            <w:r w:rsidR="00290E69" w:rsidRPr="004658F1">
              <w:rPr>
                <w:rFonts w:ascii="Sylfaen" w:eastAsia="Sylfaen" w:hAnsi="Sylfaen" w:cs="Calibri"/>
                <w:b/>
                <w:bCs/>
                <w:spacing w:val="3"/>
                <w:sz w:val="18"/>
                <w:szCs w:val="18"/>
                <w:lang w:val="ka-GE"/>
              </w:rPr>
              <w:t xml:space="preserve"> </w:t>
            </w:r>
            <w:r w:rsidR="00D1177D" w:rsidRPr="004658F1">
              <w:rPr>
                <w:rFonts w:ascii="Sylfaen" w:eastAsia="Calibri" w:hAnsi="Sylfaen" w:cs="Calibri"/>
                <w:b/>
                <w:bCs/>
                <w:spacing w:val="-1"/>
                <w:sz w:val="18"/>
                <w:szCs w:val="18"/>
                <w:lang w:val="ka-GE"/>
              </w:rPr>
              <w:t>3.1</w:t>
            </w:r>
            <w:r w:rsidR="00290E69" w:rsidRPr="004658F1">
              <w:rPr>
                <w:rFonts w:ascii="Sylfaen" w:eastAsia="Calibri" w:hAnsi="Sylfaen" w:cs="Calibri"/>
                <w:b/>
                <w:bCs/>
                <w:spacing w:val="-1"/>
                <w:sz w:val="18"/>
                <w:szCs w:val="18"/>
                <w:lang w:val="ka-GE"/>
              </w:rPr>
              <w:t>:</w:t>
            </w:r>
          </w:p>
          <w:p w14:paraId="4F71104F" w14:textId="77777777" w:rsidR="00290E69" w:rsidRPr="004658F1" w:rsidRDefault="00290E69" w:rsidP="002645A5">
            <w:pPr>
              <w:spacing w:before="44"/>
              <w:ind w:left="100"/>
              <w:rPr>
                <w:rFonts w:ascii="Sylfaen" w:eastAsia="Calibri" w:hAnsi="Sylfaen" w:cs="Calibri"/>
                <w:sz w:val="18"/>
                <w:szCs w:val="18"/>
                <w:lang w:val="ka-GE"/>
              </w:rPr>
            </w:pPr>
          </w:p>
        </w:tc>
        <w:tc>
          <w:tcPr>
            <w:tcW w:w="12734" w:type="dxa"/>
            <w:gridSpan w:val="6"/>
            <w:shd w:val="clear" w:color="auto" w:fill="E1EED9"/>
          </w:tcPr>
          <w:p w14:paraId="3F8B7E25" w14:textId="77777777" w:rsidR="00290E69" w:rsidRPr="004658F1" w:rsidRDefault="00290E69" w:rsidP="002645A5">
            <w:pPr>
              <w:spacing w:before="6"/>
              <w:rPr>
                <w:rFonts w:ascii="Sylfaen" w:eastAsia="Times New Roman" w:hAnsi="Sylfaen" w:cs="Calibri"/>
                <w:sz w:val="18"/>
                <w:szCs w:val="18"/>
                <w:lang w:val="ka-GE"/>
              </w:rPr>
            </w:pPr>
          </w:p>
          <w:p w14:paraId="65731AF2" w14:textId="432F7566" w:rsidR="00290E69" w:rsidRPr="004658F1" w:rsidRDefault="00A34C14" w:rsidP="00345045">
            <w:pPr>
              <w:rPr>
                <w:rFonts w:ascii="Sylfaen" w:eastAsia="Calibri" w:hAnsi="Sylfaen" w:cs="Calibri"/>
                <w:b/>
                <w:sz w:val="18"/>
                <w:szCs w:val="18"/>
              </w:rPr>
            </w:pPr>
            <w:r w:rsidRPr="00A34C14">
              <w:rPr>
                <w:rFonts w:ascii="Sylfaen" w:hAnsi="Sylfaen" w:cs="Sylfaen"/>
                <w:b/>
                <w:sz w:val="18"/>
                <w:szCs w:val="18"/>
                <w:lang w:val="ka-GE"/>
              </w:rPr>
              <w:t>Improving the link between employment and targeted social assistance program</w:t>
            </w:r>
            <w:r>
              <w:rPr>
                <w:rFonts w:ascii="Sylfaen" w:hAnsi="Sylfaen" w:cs="Sylfaen"/>
                <w:b/>
                <w:sz w:val="18"/>
                <w:szCs w:val="18"/>
              </w:rPr>
              <w:t>me</w:t>
            </w:r>
            <w:r w:rsidRPr="00A34C14">
              <w:rPr>
                <w:rFonts w:ascii="Sylfaen" w:hAnsi="Sylfaen" w:cs="Sylfaen"/>
                <w:b/>
                <w:sz w:val="18"/>
                <w:szCs w:val="18"/>
                <w:lang w:val="ka-GE"/>
              </w:rPr>
              <w:t>s</w:t>
            </w:r>
          </w:p>
        </w:tc>
      </w:tr>
      <w:tr w:rsidR="00546277" w:rsidRPr="004658F1" w14:paraId="13FE77FA" w14:textId="77777777" w:rsidTr="00076E53">
        <w:trPr>
          <w:trHeight w:hRule="exact" w:val="279"/>
        </w:trPr>
        <w:tc>
          <w:tcPr>
            <w:tcW w:w="2574" w:type="dxa"/>
            <w:vMerge w:val="restart"/>
            <w:tcBorders>
              <w:left w:val="single" w:sz="4" w:space="0" w:color="auto"/>
            </w:tcBorders>
            <w:shd w:val="clear" w:color="auto" w:fill="A8D08D"/>
          </w:tcPr>
          <w:p w14:paraId="4EF7843D" w14:textId="405E4988" w:rsidR="00546277" w:rsidRPr="004658F1" w:rsidRDefault="00A75D51" w:rsidP="002645A5">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546277" w:rsidRPr="004658F1">
              <w:rPr>
                <w:rFonts w:ascii="Sylfaen" w:eastAsia="Sylfaen" w:hAnsi="Sylfaen" w:cs="Calibri"/>
                <w:b/>
                <w:bCs/>
                <w:spacing w:val="5"/>
                <w:sz w:val="18"/>
                <w:szCs w:val="18"/>
                <w:lang w:val="ka-GE"/>
              </w:rPr>
              <w:t xml:space="preserve"> </w:t>
            </w:r>
            <w:r w:rsidR="00D1177D" w:rsidRPr="004658F1">
              <w:rPr>
                <w:rFonts w:ascii="Sylfaen" w:eastAsia="Calibri" w:hAnsi="Sylfaen" w:cs="Calibri"/>
                <w:b/>
                <w:bCs/>
                <w:sz w:val="18"/>
                <w:szCs w:val="18"/>
                <w:lang w:val="ka-GE"/>
              </w:rPr>
              <w:t>3</w:t>
            </w:r>
            <w:r w:rsidR="00546277" w:rsidRPr="004658F1">
              <w:rPr>
                <w:rFonts w:ascii="Sylfaen" w:eastAsia="Calibri" w:hAnsi="Sylfaen" w:cs="Calibri"/>
                <w:b/>
                <w:bCs/>
                <w:sz w:val="18"/>
                <w:szCs w:val="18"/>
                <w:lang w:val="ka-GE"/>
              </w:rPr>
              <w:t>.2.1:</w:t>
            </w:r>
          </w:p>
          <w:p w14:paraId="089907CF" w14:textId="77777777" w:rsidR="00546277" w:rsidRPr="004658F1" w:rsidRDefault="00546277" w:rsidP="002645A5">
            <w:pPr>
              <w:spacing w:line="241" w:lineRule="exact"/>
              <w:ind w:left="100"/>
              <w:rPr>
                <w:rFonts w:ascii="Sylfaen" w:eastAsia="Calibri" w:hAnsi="Sylfaen" w:cs="Calibri"/>
                <w:sz w:val="18"/>
                <w:szCs w:val="18"/>
                <w:lang w:val="ka-GE"/>
              </w:rPr>
            </w:pPr>
          </w:p>
        </w:tc>
        <w:tc>
          <w:tcPr>
            <w:tcW w:w="4293" w:type="dxa"/>
            <w:vMerge w:val="restart"/>
            <w:shd w:val="clear" w:color="auto" w:fill="E1EED9"/>
          </w:tcPr>
          <w:p w14:paraId="689EED0E" w14:textId="54D47626" w:rsidR="00546277" w:rsidRPr="004658F1" w:rsidRDefault="00A34C14" w:rsidP="002645A5">
            <w:pPr>
              <w:ind w:left="49"/>
              <w:rPr>
                <w:rFonts w:ascii="Sylfaen" w:eastAsia="Sylfaen" w:hAnsi="Sylfaen" w:cs="Calibri"/>
                <w:sz w:val="18"/>
                <w:szCs w:val="18"/>
                <w:lang w:val="ka-GE"/>
              </w:rPr>
            </w:pPr>
            <w:r w:rsidRPr="00A34C14">
              <w:rPr>
                <w:rFonts w:ascii="Sylfaen" w:hAnsi="Sylfaen" w:cs="Sylfaen"/>
                <w:sz w:val="18"/>
                <w:szCs w:val="18"/>
                <w:lang w:val="ka-GE"/>
              </w:rPr>
              <w:t>Indicator of Employment of Persons with Socially Vulnerable Status through Employment Services</w:t>
            </w:r>
          </w:p>
        </w:tc>
        <w:tc>
          <w:tcPr>
            <w:tcW w:w="1293" w:type="dxa"/>
            <w:vMerge w:val="restart"/>
            <w:shd w:val="clear" w:color="auto" w:fill="A8D08D"/>
          </w:tcPr>
          <w:p w14:paraId="33F9209B" w14:textId="77777777" w:rsidR="00546277" w:rsidRPr="004658F1" w:rsidRDefault="00546277" w:rsidP="00D1177D">
            <w:pPr>
              <w:jc w:val="center"/>
              <w:rPr>
                <w:rFonts w:ascii="Sylfaen" w:hAnsi="Sylfaen" w:cs="Calibri"/>
                <w:sz w:val="18"/>
                <w:szCs w:val="18"/>
                <w:lang w:val="ka-GE"/>
              </w:rPr>
            </w:pPr>
          </w:p>
        </w:tc>
        <w:tc>
          <w:tcPr>
            <w:tcW w:w="1005" w:type="dxa"/>
            <w:vMerge w:val="restart"/>
            <w:shd w:val="clear" w:color="auto" w:fill="A8D08D"/>
          </w:tcPr>
          <w:p w14:paraId="7764B113" w14:textId="48FCA453" w:rsidR="00546277" w:rsidRPr="004658F1" w:rsidRDefault="00A75D51" w:rsidP="00D1177D">
            <w:pPr>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98" w:type="dxa"/>
            <w:gridSpan w:val="2"/>
            <w:shd w:val="clear" w:color="auto" w:fill="A8D08D"/>
          </w:tcPr>
          <w:p w14:paraId="6CEA0CC7" w14:textId="69230B17" w:rsidR="00546277" w:rsidRPr="004658F1" w:rsidRDefault="00A75D51" w:rsidP="00D1177D">
            <w:pPr>
              <w:spacing w:before="4" w:line="260"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45" w:type="dxa"/>
            <w:vMerge w:val="restart"/>
            <w:shd w:val="clear" w:color="auto" w:fill="A8D08D"/>
          </w:tcPr>
          <w:p w14:paraId="69F91744" w14:textId="23CF61E0" w:rsidR="00546277" w:rsidRPr="004658F1" w:rsidRDefault="00A75D51" w:rsidP="002645A5">
            <w:pPr>
              <w:spacing w:before="2"/>
              <w:ind w:left="57" w:right="43"/>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r w:rsidR="00546277" w:rsidRPr="004658F1">
              <w:rPr>
                <w:rFonts w:ascii="Sylfaen" w:eastAsia="Sylfaen" w:hAnsi="Sylfaen" w:cs="Calibri"/>
                <w:b/>
                <w:bCs/>
                <w:spacing w:val="9"/>
                <w:sz w:val="18"/>
                <w:szCs w:val="18"/>
                <w:lang w:val="ka-GE"/>
              </w:rPr>
              <w:t xml:space="preserve"> </w:t>
            </w:r>
          </w:p>
        </w:tc>
      </w:tr>
      <w:tr w:rsidR="00546277" w:rsidRPr="004658F1" w14:paraId="324DBB1C" w14:textId="77777777" w:rsidTr="00076E53">
        <w:trPr>
          <w:trHeight w:hRule="exact" w:val="285"/>
        </w:trPr>
        <w:tc>
          <w:tcPr>
            <w:tcW w:w="2574" w:type="dxa"/>
            <w:vMerge/>
            <w:tcBorders>
              <w:left w:val="single" w:sz="4" w:space="0" w:color="auto"/>
            </w:tcBorders>
            <w:shd w:val="clear" w:color="auto" w:fill="A8D08D"/>
          </w:tcPr>
          <w:p w14:paraId="244D775B"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4AE8A71D" w14:textId="77777777" w:rsidR="00546277" w:rsidRPr="004658F1" w:rsidRDefault="00546277" w:rsidP="002645A5">
            <w:pPr>
              <w:rPr>
                <w:rFonts w:ascii="Sylfaen" w:hAnsi="Sylfaen" w:cs="Calibri"/>
                <w:sz w:val="18"/>
                <w:szCs w:val="18"/>
                <w:lang w:val="ka-GE"/>
              </w:rPr>
            </w:pPr>
          </w:p>
        </w:tc>
        <w:tc>
          <w:tcPr>
            <w:tcW w:w="1293" w:type="dxa"/>
            <w:vMerge/>
            <w:shd w:val="clear" w:color="auto" w:fill="A8D08D"/>
          </w:tcPr>
          <w:p w14:paraId="5A5FE132" w14:textId="77777777" w:rsidR="00546277" w:rsidRPr="004658F1" w:rsidRDefault="00546277" w:rsidP="00D1177D">
            <w:pPr>
              <w:jc w:val="center"/>
              <w:rPr>
                <w:rFonts w:ascii="Sylfaen" w:hAnsi="Sylfaen" w:cs="Calibri"/>
                <w:sz w:val="18"/>
                <w:szCs w:val="18"/>
                <w:lang w:val="ka-GE"/>
              </w:rPr>
            </w:pPr>
          </w:p>
        </w:tc>
        <w:tc>
          <w:tcPr>
            <w:tcW w:w="1005" w:type="dxa"/>
            <w:vMerge/>
            <w:shd w:val="clear" w:color="auto" w:fill="A8D08D"/>
          </w:tcPr>
          <w:p w14:paraId="2B4F16F4" w14:textId="77777777" w:rsidR="00546277" w:rsidRPr="004658F1" w:rsidRDefault="00546277" w:rsidP="00D1177D">
            <w:pPr>
              <w:jc w:val="center"/>
              <w:rPr>
                <w:rFonts w:ascii="Sylfaen" w:hAnsi="Sylfaen" w:cs="Calibri"/>
                <w:sz w:val="18"/>
                <w:szCs w:val="18"/>
                <w:lang w:val="ka-GE"/>
              </w:rPr>
            </w:pPr>
          </w:p>
        </w:tc>
        <w:tc>
          <w:tcPr>
            <w:tcW w:w="1567" w:type="dxa"/>
            <w:shd w:val="clear" w:color="auto" w:fill="A8D08D"/>
          </w:tcPr>
          <w:p w14:paraId="143055AD" w14:textId="7E24E9EF" w:rsidR="00546277" w:rsidRPr="004658F1" w:rsidRDefault="00A75D51" w:rsidP="00D1177D">
            <w:pPr>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431" w:type="dxa"/>
            <w:shd w:val="clear" w:color="auto" w:fill="A8D08D"/>
          </w:tcPr>
          <w:p w14:paraId="1D5388D2" w14:textId="7B4B5885" w:rsidR="00546277" w:rsidRPr="004658F1" w:rsidRDefault="00A75D51" w:rsidP="00D1177D">
            <w:pPr>
              <w:spacing w:before="4"/>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45" w:type="dxa"/>
            <w:vMerge/>
            <w:shd w:val="clear" w:color="auto" w:fill="A8D08D"/>
          </w:tcPr>
          <w:p w14:paraId="28B491E5" w14:textId="77777777" w:rsidR="00546277" w:rsidRPr="004658F1" w:rsidRDefault="00546277" w:rsidP="002645A5">
            <w:pPr>
              <w:rPr>
                <w:rFonts w:ascii="Sylfaen" w:hAnsi="Sylfaen" w:cs="Calibri"/>
                <w:sz w:val="18"/>
                <w:szCs w:val="18"/>
                <w:lang w:val="ka-GE"/>
              </w:rPr>
            </w:pPr>
          </w:p>
        </w:tc>
      </w:tr>
      <w:tr w:rsidR="00546277" w:rsidRPr="004658F1" w14:paraId="5E622666" w14:textId="77777777" w:rsidTr="00076E53">
        <w:trPr>
          <w:trHeight w:hRule="exact" w:val="303"/>
        </w:trPr>
        <w:tc>
          <w:tcPr>
            <w:tcW w:w="2574" w:type="dxa"/>
            <w:vMerge/>
            <w:tcBorders>
              <w:left w:val="single" w:sz="4" w:space="0" w:color="auto"/>
            </w:tcBorders>
            <w:shd w:val="clear" w:color="auto" w:fill="A8D08D"/>
          </w:tcPr>
          <w:p w14:paraId="6B0FEE7F"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5D3D695C" w14:textId="77777777" w:rsidR="00546277" w:rsidRPr="004658F1" w:rsidRDefault="00546277" w:rsidP="002645A5">
            <w:pPr>
              <w:rPr>
                <w:rFonts w:ascii="Sylfaen" w:hAnsi="Sylfaen" w:cs="Calibri"/>
                <w:sz w:val="18"/>
                <w:szCs w:val="18"/>
                <w:lang w:val="ka-GE"/>
              </w:rPr>
            </w:pPr>
          </w:p>
        </w:tc>
        <w:tc>
          <w:tcPr>
            <w:tcW w:w="1293" w:type="dxa"/>
            <w:shd w:val="clear" w:color="auto" w:fill="E1EED9"/>
          </w:tcPr>
          <w:p w14:paraId="17FFC591" w14:textId="79DC48E0" w:rsidR="00546277" w:rsidRPr="004658F1" w:rsidRDefault="00A75D51" w:rsidP="00D1177D">
            <w:pPr>
              <w:spacing w:before="1"/>
              <w:ind w:right="-2"/>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005" w:type="dxa"/>
            <w:shd w:val="clear" w:color="auto" w:fill="E1EED9"/>
          </w:tcPr>
          <w:p w14:paraId="4A4B08AB" w14:textId="77777777" w:rsidR="00546277" w:rsidRPr="004658F1" w:rsidRDefault="004F2A6B" w:rsidP="00D1177D">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7" w:type="dxa"/>
            <w:shd w:val="clear" w:color="auto" w:fill="E1EED9"/>
          </w:tcPr>
          <w:p w14:paraId="3B985C6B" w14:textId="77777777" w:rsidR="00546277" w:rsidRPr="004658F1" w:rsidRDefault="00546277" w:rsidP="00D1177D">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1" w:type="dxa"/>
            <w:shd w:val="clear" w:color="auto" w:fill="E1EED9"/>
          </w:tcPr>
          <w:p w14:paraId="5F1E359C" w14:textId="77777777" w:rsidR="00546277" w:rsidRPr="004658F1" w:rsidRDefault="00546277" w:rsidP="00D1177D">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45" w:type="dxa"/>
            <w:vMerge w:val="restart"/>
            <w:shd w:val="clear" w:color="auto" w:fill="E1EED9"/>
          </w:tcPr>
          <w:p w14:paraId="24FB791D" w14:textId="5A71441B" w:rsidR="00546277" w:rsidRPr="004658F1" w:rsidRDefault="00546277" w:rsidP="00D1177D">
            <w:pPr>
              <w:spacing w:line="291" w:lineRule="exact"/>
              <w:ind w:left="132"/>
              <w:rPr>
                <w:rFonts w:ascii="Sylfaen" w:eastAsia="Calibri" w:hAnsi="Sylfaen" w:cs="Calibri"/>
                <w:sz w:val="18"/>
                <w:szCs w:val="18"/>
                <w:lang w:val="ka-GE"/>
              </w:rPr>
            </w:pPr>
            <w:r w:rsidRPr="004658F1">
              <w:rPr>
                <w:rFonts w:ascii="Sylfaen" w:hAnsi="Sylfaen" w:cs="Calibri"/>
                <w:sz w:val="18"/>
                <w:szCs w:val="18"/>
                <w:lang w:val="ka-GE"/>
              </w:rPr>
              <w:t xml:space="preserve">  </w:t>
            </w:r>
            <w:r w:rsidR="00ED17BB">
              <w:rPr>
                <w:rFonts w:ascii="Sylfaen" w:hAnsi="Sylfaen" w:cs="Sylfaen"/>
                <w:sz w:val="18"/>
                <w:szCs w:val="18"/>
              </w:rPr>
              <w:t>LEPL</w:t>
            </w:r>
            <w:r w:rsidR="004658F1" w:rsidRPr="004658F1">
              <w:rPr>
                <w:rFonts w:ascii="Sylfaen" w:hAnsi="Sylfaen" w:cs="Sylfaen"/>
                <w:sz w:val="18"/>
                <w:szCs w:val="18"/>
              </w:rPr>
              <w:t xml:space="preserve">- </w:t>
            </w:r>
            <w:r w:rsidR="00775F00" w:rsidRPr="004658F1">
              <w:rPr>
                <w:rFonts w:ascii="Sylfaen" w:hAnsi="Sylfaen" w:cs="Sylfaen"/>
                <w:sz w:val="18"/>
                <w:szCs w:val="18"/>
              </w:rPr>
              <w:t xml:space="preserve">- </w:t>
            </w:r>
            <w:r w:rsidR="00775F00" w:rsidRPr="004460BB">
              <w:rPr>
                <w:rFonts w:ascii="Sylfaen" w:hAnsi="Sylfaen" w:cs="Sylfaen"/>
                <w:sz w:val="18"/>
                <w:szCs w:val="18"/>
              </w:rPr>
              <w:t>State Employment Promotion Agency</w:t>
            </w:r>
          </w:p>
        </w:tc>
      </w:tr>
      <w:tr w:rsidR="00546277" w:rsidRPr="004658F1" w14:paraId="55AF7C92" w14:textId="77777777" w:rsidTr="00076E53">
        <w:trPr>
          <w:trHeight w:hRule="exact" w:val="305"/>
        </w:trPr>
        <w:tc>
          <w:tcPr>
            <w:tcW w:w="2574" w:type="dxa"/>
            <w:vMerge/>
            <w:tcBorders>
              <w:left w:val="single" w:sz="4" w:space="0" w:color="auto"/>
            </w:tcBorders>
            <w:shd w:val="clear" w:color="auto" w:fill="A8D08D"/>
          </w:tcPr>
          <w:p w14:paraId="7668013A"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0F03F6AC" w14:textId="77777777" w:rsidR="00546277" w:rsidRPr="004658F1" w:rsidRDefault="00546277" w:rsidP="002645A5">
            <w:pPr>
              <w:rPr>
                <w:rFonts w:ascii="Sylfaen" w:hAnsi="Sylfaen" w:cs="Calibri"/>
                <w:sz w:val="18"/>
                <w:szCs w:val="18"/>
                <w:lang w:val="ka-GE"/>
              </w:rPr>
            </w:pPr>
          </w:p>
        </w:tc>
        <w:tc>
          <w:tcPr>
            <w:tcW w:w="1293" w:type="dxa"/>
            <w:shd w:val="clear" w:color="auto" w:fill="E1EED9"/>
          </w:tcPr>
          <w:p w14:paraId="261AEDD7" w14:textId="397B7E0E" w:rsidR="00546277" w:rsidRPr="004658F1" w:rsidRDefault="00A75D51" w:rsidP="003D1F54">
            <w:pPr>
              <w:spacing w:before="2"/>
              <w:ind w:right="-2"/>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005" w:type="dxa"/>
            <w:shd w:val="clear" w:color="auto" w:fill="E1EED9"/>
          </w:tcPr>
          <w:p w14:paraId="72232446" w14:textId="77777777" w:rsidR="00546277" w:rsidRPr="004658F1" w:rsidRDefault="004F2A6B" w:rsidP="00D1177D">
            <w:pPr>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349</w:t>
            </w:r>
          </w:p>
        </w:tc>
        <w:tc>
          <w:tcPr>
            <w:tcW w:w="1567" w:type="dxa"/>
            <w:shd w:val="clear" w:color="auto" w:fill="E1EED9"/>
          </w:tcPr>
          <w:p w14:paraId="49338318" w14:textId="77777777" w:rsidR="00546277" w:rsidRPr="004658F1" w:rsidRDefault="00546277" w:rsidP="00D1177D">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1" w:type="dxa"/>
            <w:shd w:val="clear" w:color="auto" w:fill="E1EED9"/>
          </w:tcPr>
          <w:p w14:paraId="32DBF85E" w14:textId="77777777" w:rsidR="00775F00" w:rsidRDefault="00775F00" w:rsidP="00D1177D">
            <w:pPr>
              <w:jc w:val="center"/>
              <w:rPr>
                <w:rFonts w:ascii="Sylfaen" w:hAnsi="Sylfaen" w:cs="Sylfaen"/>
                <w:sz w:val="18"/>
                <w:szCs w:val="18"/>
                <w:lang w:val="ka-GE"/>
              </w:rPr>
            </w:pPr>
            <w:r>
              <w:rPr>
                <w:rFonts w:ascii="Sylfaen" w:hAnsi="Sylfaen" w:cs="Sylfaen"/>
                <w:sz w:val="18"/>
                <w:szCs w:val="18"/>
              </w:rPr>
              <w:t>Growth by</w:t>
            </w:r>
            <w:r w:rsidR="00E37800" w:rsidRPr="004658F1">
              <w:rPr>
                <w:rFonts w:ascii="Sylfaen" w:hAnsi="Sylfaen" w:cs="Sylfaen"/>
                <w:sz w:val="18"/>
                <w:szCs w:val="18"/>
                <w:lang w:val="ka-GE"/>
              </w:rPr>
              <w:t xml:space="preserve"> 50</w:t>
            </w:r>
            <w:r w:rsidR="004F2A6B" w:rsidRPr="004658F1">
              <w:rPr>
                <w:rFonts w:ascii="Sylfaen" w:hAnsi="Sylfaen" w:cs="Sylfaen"/>
                <w:sz w:val="18"/>
                <w:szCs w:val="18"/>
                <w:lang w:val="ka-GE"/>
              </w:rPr>
              <w:t>%</w:t>
            </w:r>
          </w:p>
          <w:p w14:paraId="58391EB0" w14:textId="3BD3F1A9" w:rsidR="004F2A6B" w:rsidRPr="004658F1" w:rsidRDefault="004F2A6B" w:rsidP="00D1177D">
            <w:pPr>
              <w:jc w:val="center"/>
              <w:rPr>
                <w:rFonts w:ascii="Sylfaen" w:hAnsi="Sylfaen" w:cs="Sylfaen"/>
                <w:sz w:val="18"/>
                <w:szCs w:val="18"/>
                <w:lang w:val="ka-GE"/>
              </w:rPr>
            </w:pPr>
            <w:r w:rsidRPr="004658F1">
              <w:rPr>
                <w:rFonts w:ascii="Sylfaen" w:hAnsi="Sylfaen" w:cs="Sylfaen"/>
                <w:sz w:val="18"/>
                <w:szCs w:val="18"/>
                <w:lang w:val="ka-GE"/>
              </w:rPr>
              <w:t>ით</w:t>
            </w:r>
          </w:p>
          <w:p w14:paraId="225B2027" w14:textId="77777777" w:rsidR="00546277" w:rsidRPr="004658F1" w:rsidRDefault="00546277" w:rsidP="00D1177D">
            <w:pPr>
              <w:spacing w:line="291" w:lineRule="exact"/>
              <w:jc w:val="center"/>
              <w:rPr>
                <w:rFonts w:ascii="Sylfaen" w:eastAsia="Calibri" w:hAnsi="Sylfaen" w:cs="Calibri"/>
                <w:sz w:val="18"/>
                <w:szCs w:val="18"/>
              </w:rPr>
            </w:pPr>
          </w:p>
        </w:tc>
        <w:tc>
          <w:tcPr>
            <w:tcW w:w="3145" w:type="dxa"/>
            <w:vMerge/>
            <w:shd w:val="clear" w:color="auto" w:fill="E1EED9"/>
          </w:tcPr>
          <w:p w14:paraId="1CED4652" w14:textId="77777777" w:rsidR="00546277" w:rsidRPr="004658F1" w:rsidRDefault="00546277" w:rsidP="002645A5">
            <w:pPr>
              <w:spacing w:line="292" w:lineRule="exact"/>
              <w:ind w:left="132"/>
              <w:rPr>
                <w:rFonts w:ascii="Sylfaen" w:eastAsia="Calibri" w:hAnsi="Sylfaen" w:cs="Calibri"/>
                <w:sz w:val="18"/>
                <w:szCs w:val="18"/>
                <w:lang w:val="ka-GE"/>
              </w:rPr>
            </w:pPr>
          </w:p>
        </w:tc>
      </w:tr>
      <w:tr w:rsidR="00CA28D1" w:rsidRPr="004658F1" w14:paraId="214FD2C5" w14:textId="77777777" w:rsidTr="00076E53">
        <w:trPr>
          <w:trHeight w:val="622"/>
        </w:trPr>
        <w:tc>
          <w:tcPr>
            <w:tcW w:w="2574" w:type="dxa"/>
            <w:tcBorders>
              <w:left w:val="single" w:sz="4" w:space="0" w:color="auto"/>
            </w:tcBorders>
            <w:shd w:val="clear" w:color="auto" w:fill="A8D08D"/>
          </w:tcPr>
          <w:p w14:paraId="484AE380" w14:textId="5282680F" w:rsidR="00CA28D1" w:rsidRPr="008E2E02" w:rsidRDefault="00AC22AE" w:rsidP="002645A5">
            <w:pPr>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ka-GE"/>
              </w:rPr>
              <w:t>Risk</w:t>
            </w:r>
            <w:r w:rsidR="00CA28D1" w:rsidRPr="008E2E02">
              <w:rPr>
                <w:rFonts w:ascii="Sylfaen" w:eastAsia="Calibri" w:hAnsi="Sylfaen" w:cs="Calibri"/>
                <w:b/>
                <w:bCs/>
                <w:spacing w:val="-3"/>
                <w:sz w:val="18"/>
                <w:szCs w:val="18"/>
                <w:lang w:val="ka-GE"/>
              </w:rPr>
              <w:t>:</w:t>
            </w:r>
          </w:p>
        </w:tc>
        <w:tc>
          <w:tcPr>
            <w:tcW w:w="12734" w:type="dxa"/>
            <w:gridSpan w:val="6"/>
            <w:shd w:val="clear" w:color="auto" w:fill="E1EED9"/>
          </w:tcPr>
          <w:p w14:paraId="7C068601" w14:textId="53EC269A" w:rsidR="00CA28D1" w:rsidRPr="004658F1" w:rsidRDefault="00775F00" w:rsidP="00775F00">
            <w:pPr>
              <w:spacing w:line="291" w:lineRule="exact"/>
              <w:ind w:left="53"/>
              <w:rPr>
                <w:rFonts w:ascii="Sylfaen" w:eastAsia="Calibri" w:hAnsi="Sylfaen" w:cs="Calibri"/>
                <w:sz w:val="18"/>
                <w:szCs w:val="18"/>
                <w:lang w:val="ka-GE"/>
              </w:rPr>
            </w:pPr>
            <w:r w:rsidRPr="00775F00">
              <w:rPr>
                <w:rFonts w:ascii="Sylfaen" w:hAnsi="Sylfaen"/>
                <w:sz w:val="18"/>
                <w:szCs w:val="18"/>
                <w:lang w:val="ka-GE"/>
              </w:rPr>
              <w:t>Difficulties in returning to the</w:t>
            </w:r>
            <w:r>
              <w:rPr>
                <w:rFonts w:ascii="Sylfaen" w:hAnsi="Sylfaen"/>
                <w:sz w:val="18"/>
                <w:szCs w:val="18"/>
              </w:rPr>
              <w:t xml:space="preserve"> labour</w:t>
            </w:r>
            <w:r w:rsidRPr="00775F00">
              <w:rPr>
                <w:rFonts w:ascii="Sylfaen" w:hAnsi="Sylfaen"/>
                <w:sz w:val="18"/>
                <w:szCs w:val="18"/>
                <w:lang w:val="ka-GE"/>
              </w:rPr>
              <w:t xml:space="preserve"> market after prolonged unemployment</w:t>
            </w:r>
          </w:p>
        </w:tc>
      </w:tr>
      <w:tr w:rsidR="00546277" w:rsidRPr="004658F1" w14:paraId="73E894A9" w14:textId="77777777" w:rsidTr="003D1F54">
        <w:trPr>
          <w:trHeight w:val="1254"/>
        </w:trPr>
        <w:tc>
          <w:tcPr>
            <w:tcW w:w="15308" w:type="dxa"/>
            <w:gridSpan w:val="7"/>
            <w:tcBorders>
              <w:left w:val="single" w:sz="4" w:space="0" w:color="auto"/>
            </w:tcBorders>
            <w:shd w:val="clear" w:color="auto" w:fill="A8D08D"/>
            <w:vAlign w:val="center"/>
          </w:tcPr>
          <w:tbl>
            <w:tblPr>
              <w:tblpPr w:leftFromText="180" w:rightFromText="180" w:vertAnchor="text" w:tblpX="-1306"/>
              <w:tblW w:w="1531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861"/>
              <w:gridCol w:w="826"/>
              <w:gridCol w:w="1889"/>
              <w:gridCol w:w="1432"/>
              <w:gridCol w:w="1574"/>
              <w:gridCol w:w="1145"/>
              <w:gridCol w:w="1289"/>
              <w:gridCol w:w="1002"/>
              <w:gridCol w:w="721"/>
              <w:gridCol w:w="573"/>
              <w:gridCol w:w="430"/>
              <w:gridCol w:w="572"/>
              <w:gridCol w:w="1284"/>
            </w:tblGrid>
            <w:tr w:rsidR="00546277" w:rsidRPr="004658F1" w14:paraId="6C0C08DD" w14:textId="77777777" w:rsidTr="00076E53">
              <w:trPr>
                <w:trHeight w:val="320"/>
              </w:trPr>
              <w:tc>
                <w:tcPr>
                  <w:tcW w:w="2577" w:type="dxa"/>
                  <w:gridSpan w:val="2"/>
                  <w:vMerge w:val="restart"/>
                  <w:shd w:val="clear" w:color="auto" w:fill="A6A6A6" w:themeFill="background1" w:themeFillShade="A6"/>
                  <w:tcMar>
                    <w:top w:w="0" w:type="dxa"/>
                    <w:left w:w="108" w:type="dxa"/>
                    <w:bottom w:w="0" w:type="dxa"/>
                    <w:right w:w="108" w:type="dxa"/>
                  </w:tcMar>
                  <w:vAlign w:val="center"/>
                  <w:hideMark/>
                </w:tcPr>
                <w:p w14:paraId="0E559388" w14:textId="03135C20" w:rsidR="00546277" w:rsidRPr="008E2E02" w:rsidRDefault="00A75D51">
                  <w:pPr>
                    <w:jc w:val="center"/>
                    <w:rPr>
                      <w:rFonts w:ascii="Sylfaen" w:hAnsi="Sylfaen" w:cs="Calibri"/>
                      <w:b/>
                      <w:bCs/>
                      <w:sz w:val="18"/>
                      <w:szCs w:val="18"/>
                      <w:lang w:val="ka-GE"/>
                    </w:rPr>
                  </w:pPr>
                  <w:r>
                    <w:rPr>
                      <w:rFonts w:ascii="Sylfaen" w:hAnsi="Sylfaen" w:cs="Sylfaen"/>
                      <w:b/>
                      <w:bCs/>
                      <w:sz w:val="18"/>
                      <w:szCs w:val="18"/>
                      <w:lang w:val="ka-GE"/>
                    </w:rPr>
                    <w:t>Activity</w:t>
                  </w:r>
                </w:p>
              </w:tc>
              <w:tc>
                <w:tcPr>
                  <w:tcW w:w="2715" w:type="dxa"/>
                  <w:gridSpan w:val="2"/>
                  <w:vMerge w:val="restart"/>
                  <w:shd w:val="clear" w:color="auto" w:fill="A6A6A6" w:themeFill="background1" w:themeFillShade="A6"/>
                  <w:tcMar>
                    <w:top w:w="0" w:type="dxa"/>
                    <w:left w:w="108" w:type="dxa"/>
                    <w:bottom w:w="0" w:type="dxa"/>
                    <w:right w:w="108" w:type="dxa"/>
                  </w:tcMar>
                  <w:vAlign w:val="center"/>
                  <w:hideMark/>
                </w:tcPr>
                <w:p w14:paraId="04097238" w14:textId="59D0E7D1" w:rsidR="00546277" w:rsidRPr="004658F1" w:rsidRDefault="00A75D51">
                  <w:pPr>
                    <w:jc w:val="center"/>
                    <w:rPr>
                      <w:rFonts w:ascii="Sylfaen" w:hAnsi="Sylfaen" w:cs="Calibri"/>
                      <w:bCs/>
                      <w:sz w:val="18"/>
                      <w:szCs w:val="18"/>
                      <w:lang w:val="ka-GE"/>
                    </w:rPr>
                  </w:pPr>
                  <w:r>
                    <w:rPr>
                      <w:rFonts w:ascii="Sylfaen" w:hAnsi="Sylfaen" w:cs="Sylfaen"/>
                      <w:b/>
                      <w:bCs/>
                      <w:sz w:val="18"/>
                      <w:szCs w:val="18"/>
                      <w:lang w:val="ka-GE"/>
                    </w:rPr>
                    <w:t>Activity outcome indicator</w:t>
                  </w:r>
                </w:p>
              </w:tc>
              <w:tc>
                <w:tcPr>
                  <w:tcW w:w="1432" w:type="dxa"/>
                  <w:vMerge w:val="restart"/>
                  <w:shd w:val="clear" w:color="auto" w:fill="A6A6A6" w:themeFill="background1" w:themeFillShade="A6"/>
                  <w:tcMar>
                    <w:top w:w="0" w:type="dxa"/>
                    <w:left w:w="108" w:type="dxa"/>
                    <w:bottom w:w="0" w:type="dxa"/>
                    <w:right w:w="108" w:type="dxa"/>
                  </w:tcMar>
                  <w:vAlign w:val="center"/>
                  <w:hideMark/>
                </w:tcPr>
                <w:p w14:paraId="796F8F74" w14:textId="722AE6DA" w:rsidR="00546277"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confirmation</w:t>
                  </w:r>
                </w:p>
              </w:tc>
              <w:tc>
                <w:tcPr>
                  <w:tcW w:w="1574" w:type="dxa"/>
                  <w:vMerge w:val="restart"/>
                  <w:shd w:val="clear" w:color="auto" w:fill="A6A6A6" w:themeFill="background1" w:themeFillShade="A6"/>
                  <w:tcMar>
                    <w:top w:w="0" w:type="dxa"/>
                    <w:left w:w="108" w:type="dxa"/>
                    <w:bottom w:w="0" w:type="dxa"/>
                    <w:right w:w="108" w:type="dxa"/>
                  </w:tcMar>
                  <w:vAlign w:val="center"/>
                  <w:hideMark/>
                </w:tcPr>
                <w:p w14:paraId="47DF4F6C" w14:textId="76788AB9" w:rsidR="00546277" w:rsidRPr="004658F1" w:rsidRDefault="00A75D51">
                  <w:pPr>
                    <w:jc w:val="center"/>
                    <w:rPr>
                      <w:rFonts w:ascii="Sylfaen" w:hAnsi="Sylfaen" w:cs="Calibri"/>
                      <w:b/>
                      <w:bCs/>
                      <w:sz w:val="18"/>
                      <w:szCs w:val="18"/>
                      <w:lang w:val="ka-GE"/>
                    </w:rPr>
                  </w:pPr>
                  <w:r>
                    <w:rPr>
                      <w:rFonts w:ascii="Sylfaen" w:hAnsi="Sylfaen" w:cs="Sylfaen"/>
                      <w:b/>
                      <w:bCs/>
                      <w:sz w:val="18"/>
                      <w:szCs w:val="18"/>
                      <w:lang w:val="ka-GE"/>
                    </w:rPr>
                    <w:t>Responsible Authority</w:t>
                  </w:r>
                </w:p>
              </w:tc>
              <w:tc>
                <w:tcPr>
                  <w:tcW w:w="1145" w:type="dxa"/>
                  <w:vMerge w:val="restart"/>
                  <w:shd w:val="clear" w:color="auto" w:fill="A6A6A6" w:themeFill="background1" w:themeFillShade="A6"/>
                  <w:tcMar>
                    <w:top w:w="0" w:type="dxa"/>
                    <w:left w:w="108" w:type="dxa"/>
                    <w:bottom w:w="0" w:type="dxa"/>
                    <w:right w:w="108" w:type="dxa"/>
                  </w:tcMar>
                  <w:vAlign w:val="center"/>
                  <w:hideMark/>
                </w:tcPr>
                <w:p w14:paraId="5CF6CCDB" w14:textId="424D20E6" w:rsidR="00546277" w:rsidRPr="004658F1" w:rsidRDefault="00A75D51">
                  <w:pPr>
                    <w:jc w:val="center"/>
                    <w:rPr>
                      <w:rFonts w:ascii="Sylfaen" w:hAnsi="Sylfaen" w:cs="Calibri"/>
                      <w:b/>
                      <w:bCs/>
                      <w:sz w:val="18"/>
                      <w:szCs w:val="18"/>
                      <w:lang w:val="ka-GE"/>
                    </w:rPr>
                  </w:pPr>
                  <w:r>
                    <w:rPr>
                      <w:rFonts w:ascii="Sylfaen" w:hAnsi="Sylfaen" w:cs="Sylfaen"/>
                      <w:b/>
                      <w:bCs/>
                      <w:sz w:val="18"/>
                      <w:szCs w:val="18"/>
                      <w:lang w:val="ka-GE"/>
                    </w:rPr>
                    <w:t>Partner Agency</w:t>
                  </w:r>
                </w:p>
              </w:tc>
              <w:tc>
                <w:tcPr>
                  <w:tcW w:w="1289" w:type="dxa"/>
                  <w:vMerge w:val="restart"/>
                  <w:shd w:val="clear" w:color="auto" w:fill="A6A6A6" w:themeFill="background1" w:themeFillShade="A6"/>
                  <w:tcMar>
                    <w:top w:w="0" w:type="dxa"/>
                    <w:left w:w="108" w:type="dxa"/>
                    <w:bottom w:w="0" w:type="dxa"/>
                    <w:right w:w="108" w:type="dxa"/>
                  </w:tcMar>
                  <w:vAlign w:val="center"/>
                  <w:hideMark/>
                </w:tcPr>
                <w:p w14:paraId="031DD99C" w14:textId="21E639CB" w:rsidR="00546277" w:rsidRPr="004658F1" w:rsidRDefault="00A75D51">
                  <w:pPr>
                    <w:jc w:val="center"/>
                    <w:rPr>
                      <w:rFonts w:ascii="Sylfaen" w:hAnsi="Sylfaen" w:cs="Calibri"/>
                      <w:b/>
                      <w:bCs/>
                      <w:sz w:val="18"/>
                      <w:szCs w:val="18"/>
                      <w:lang w:val="ka-GE"/>
                    </w:rPr>
                  </w:pPr>
                  <w:r>
                    <w:rPr>
                      <w:rFonts w:ascii="Sylfaen" w:hAnsi="Sylfaen" w:cs="Sylfaen"/>
                      <w:b/>
                      <w:bCs/>
                      <w:sz w:val="18"/>
                      <w:szCs w:val="18"/>
                      <w:lang w:val="ka-GE"/>
                    </w:rPr>
                    <w:t>Performance time</w:t>
                  </w:r>
                </w:p>
              </w:tc>
              <w:tc>
                <w:tcPr>
                  <w:tcW w:w="1002" w:type="dxa"/>
                  <w:vMerge w:val="restart"/>
                  <w:shd w:val="clear" w:color="auto" w:fill="A6A6A6" w:themeFill="background1" w:themeFillShade="A6"/>
                  <w:tcMar>
                    <w:top w:w="0" w:type="dxa"/>
                    <w:left w:w="108" w:type="dxa"/>
                    <w:bottom w:w="0" w:type="dxa"/>
                    <w:right w:w="108" w:type="dxa"/>
                  </w:tcMar>
                  <w:vAlign w:val="center"/>
                  <w:hideMark/>
                </w:tcPr>
                <w:p w14:paraId="2B31E64D" w14:textId="2B04833B" w:rsidR="00546277" w:rsidRPr="004658F1" w:rsidRDefault="00AC22AE">
                  <w:pPr>
                    <w:jc w:val="center"/>
                    <w:rPr>
                      <w:rFonts w:ascii="Sylfaen" w:hAnsi="Sylfaen" w:cs="Calibri"/>
                      <w:b/>
                      <w:bCs/>
                      <w:sz w:val="18"/>
                      <w:szCs w:val="18"/>
                      <w:lang w:val="ka-GE"/>
                    </w:rPr>
                  </w:pPr>
                  <w:r>
                    <w:rPr>
                      <w:rFonts w:ascii="Sylfaen" w:hAnsi="Sylfaen" w:cs="Sylfaen"/>
                      <w:b/>
                      <w:bCs/>
                      <w:sz w:val="18"/>
                      <w:szCs w:val="18"/>
                      <w:lang w:val="ka-GE"/>
                    </w:rPr>
                    <w:t>Budget</w:t>
                  </w:r>
                </w:p>
              </w:tc>
              <w:tc>
                <w:tcPr>
                  <w:tcW w:w="3579" w:type="dxa"/>
                  <w:gridSpan w:val="5"/>
                  <w:shd w:val="clear" w:color="auto" w:fill="A6A6A6" w:themeFill="background1" w:themeFillShade="A6"/>
                  <w:tcMar>
                    <w:top w:w="0" w:type="dxa"/>
                    <w:left w:w="108" w:type="dxa"/>
                    <w:bottom w:w="0" w:type="dxa"/>
                    <w:right w:w="108" w:type="dxa"/>
                  </w:tcMar>
                  <w:vAlign w:val="center"/>
                </w:tcPr>
                <w:p w14:paraId="345CED65" w14:textId="7D9FA360" w:rsidR="00546277"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funding</w:t>
                  </w:r>
                </w:p>
              </w:tc>
            </w:tr>
            <w:tr w:rsidR="00546277" w:rsidRPr="004658F1" w14:paraId="4FFE8EA0"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24BD09F0" w14:textId="77777777" w:rsidR="00546277" w:rsidRPr="004658F1" w:rsidRDefault="00546277">
                  <w:pPr>
                    <w:jc w:val="center"/>
                    <w:rPr>
                      <w:rFonts w:ascii="Sylfaen" w:hAnsi="Sylfaen" w:cs="Calibri"/>
                      <w:bCs/>
                      <w:sz w:val="18"/>
                      <w:szCs w:val="18"/>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0332F536" w14:textId="77777777" w:rsidR="00546277" w:rsidRPr="004658F1" w:rsidRDefault="00546277">
                  <w:pPr>
                    <w:jc w:val="center"/>
                    <w:rPr>
                      <w:rFonts w:ascii="Sylfaen" w:hAnsi="Sylfaen" w:cs="Calibri"/>
                      <w:bCs/>
                      <w:sz w:val="18"/>
                      <w:szCs w:val="18"/>
                      <w:lang w:val="ka-GE"/>
                    </w:rPr>
                  </w:pPr>
                </w:p>
              </w:tc>
              <w:tc>
                <w:tcPr>
                  <w:tcW w:w="1432" w:type="dxa"/>
                  <w:vMerge/>
                  <w:shd w:val="clear" w:color="auto" w:fill="A6A6A6" w:themeFill="background1" w:themeFillShade="A6"/>
                  <w:tcMar>
                    <w:top w:w="0" w:type="dxa"/>
                    <w:left w:w="108" w:type="dxa"/>
                    <w:bottom w:w="0" w:type="dxa"/>
                    <w:right w:w="108" w:type="dxa"/>
                  </w:tcMar>
                </w:tcPr>
                <w:p w14:paraId="54F5D4DC" w14:textId="77777777" w:rsidR="00546277" w:rsidRPr="004658F1" w:rsidRDefault="00546277">
                  <w:pPr>
                    <w:jc w:val="center"/>
                    <w:rPr>
                      <w:rFonts w:ascii="Sylfaen" w:hAnsi="Sylfaen" w:cs="Calibri"/>
                      <w:bCs/>
                      <w:sz w:val="18"/>
                      <w:szCs w:val="18"/>
                      <w:lang w:val="ka-GE"/>
                    </w:rPr>
                  </w:pPr>
                </w:p>
              </w:tc>
              <w:tc>
                <w:tcPr>
                  <w:tcW w:w="1574" w:type="dxa"/>
                  <w:vMerge/>
                  <w:shd w:val="clear" w:color="auto" w:fill="A6A6A6" w:themeFill="background1" w:themeFillShade="A6"/>
                  <w:tcMar>
                    <w:top w:w="0" w:type="dxa"/>
                    <w:left w:w="108" w:type="dxa"/>
                    <w:bottom w:w="0" w:type="dxa"/>
                    <w:right w:w="108" w:type="dxa"/>
                  </w:tcMar>
                </w:tcPr>
                <w:p w14:paraId="75F3D742" w14:textId="77777777" w:rsidR="00546277" w:rsidRPr="004658F1" w:rsidRDefault="00546277">
                  <w:pPr>
                    <w:jc w:val="center"/>
                    <w:rPr>
                      <w:rFonts w:ascii="Sylfaen" w:hAnsi="Sylfaen" w:cs="Calibri"/>
                      <w:bCs/>
                      <w:sz w:val="18"/>
                      <w:szCs w:val="18"/>
                      <w:lang w:val="ka-GE"/>
                    </w:rPr>
                  </w:pPr>
                </w:p>
              </w:tc>
              <w:tc>
                <w:tcPr>
                  <w:tcW w:w="1145" w:type="dxa"/>
                  <w:vMerge/>
                  <w:shd w:val="clear" w:color="auto" w:fill="A6A6A6" w:themeFill="background1" w:themeFillShade="A6"/>
                  <w:tcMar>
                    <w:top w:w="0" w:type="dxa"/>
                    <w:left w:w="108" w:type="dxa"/>
                    <w:bottom w:w="0" w:type="dxa"/>
                    <w:right w:w="108" w:type="dxa"/>
                  </w:tcMar>
                </w:tcPr>
                <w:p w14:paraId="2695FFEE" w14:textId="77777777" w:rsidR="00546277" w:rsidRPr="004658F1" w:rsidRDefault="00546277">
                  <w:pPr>
                    <w:jc w:val="center"/>
                    <w:rPr>
                      <w:rFonts w:ascii="Sylfaen" w:hAnsi="Sylfaen" w:cs="Calibri"/>
                      <w:bCs/>
                      <w:sz w:val="18"/>
                      <w:szCs w:val="18"/>
                      <w:lang w:val="ka-GE"/>
                    </w:rPr>
                  </w:pPr>
                </w:p>
              </w:tc>
              <w:tc>
                <w:tcPr>
                  <w:tcW w:w="1289" w:type="dxa"/>
                  <w:vMerge/>
                  <w:shd w:val="clear" w:color="auto" w:fill="A6A6A6" w:themeFill="background1" w:themeFillShade="A6"/>
                  <w:tcMar>
                    <w:top w:w="0" w:type="dxa"/>
                    <w:left w:w="108" w:type="dxa"/>
                    <w:bottom w:w="0" w:type="dxa"/>
                    <w:right w:w="108" w:type="dxa"/>
                  </w:tcMar>
                </w:tcPr>
                <w:p w14:paraId="6388182A" w14:textId="77777777" w:rsidR="00546277" w:rsidRPr="004658F1" w:rsidRDefault="00546277">
                  <w:pPr>
                    <w:jc w:val="center"/>
                    <w:rPr>
                      <w:rFonts w:ascii="Sylfaen" w:hAnsi="Sylfaen" w:cs="Calibri"/>
                      <w:bCs/>
                      <w:sz w:val="18"/>
                      <w:szCs w:val="18"/>
                      <w:lang w:val="ka-GE"/>
                    </w:rPr>
                  </w:pPr>
                </w:p>
              </w:tc>
              <w:tc>
                <w:tcPr>
                  <w:tcW w:w="1002" w:type="dxa"/>
                  <w:vMerge/>
                  <w:shd w:val="clear" w:color="auto" w:fill="A6A6A6" w:themeFill="background1" w:themeFillShade="A6"/>
                  <w:tcMar>
                    <w:top w:w="0" w:type="dxa"/>
                    <w:left w:w="108" w:type="dxa"/>
                    <w:bottom w:w="0" w:type="dxa"/>
                    <w:right w:w="108" w:type="dxa"/>
                  </w:tcMar>
                </w:tcPr>
                <w:p w14:paraId="7713E0C4" w14:textId="77777777" w:rsidR="00546277" w:rsidRPr="004658F1" w:rsidRDefault="00546277">
                  <w:pPr>
                    <w:jc w:val="center"/>
                    <w:rPr>
                      <w:rFonts w:ascii="Sylfaen" w:hAnsi="Sylfaen" w:cs="Calibri"/>
                      <w:bCs/>
                      <w:sz w:val="18"/>
                      <w:szCs w:val="18"/>
                      <w:lang w:val="ka-GE"/>
                    </w:rPr>
                  </w:pPr>
                </w:p>
              </w:tc>
              <w:tc>
                <w:tcPr>
                  <w:tcW w:w="1294" w:type="dxa"/>
                  <w:gridSpan w:val="2"/>
                  <w:shd w:val="clear" w:color="auto" w:fill="A6A6A6" w:themeFill="background1" w:themeFillShade="A6"/>
                  <w:tcMar>
                    <w:top w:w="0" w:type="dxa"/>
                    <w:left w:w="108" w:type="dxa"/>
                    <w:bottom w:w="0" w:type="dxa"/>
                    <w:right w:w="108" w:type="dxa"/>
                  </w:tcMar>
                  <w:vAlign w:val="center"/>
                </w:tcPr>
                <w:p w14:paraId="50A2B36B" w14:textId="2B27AC23" w:rsidR="00546277" w:rsidRPr="004658F1" w:rsidRDefault="00A75D51">
                  <w:pPr>
                    <w:jc w:val="center"/>
                    <w:rPr>
                      <w:rFonts w:ascii="Sylfaen" w:hAnsi="Sylfaen" w:cs="Calibri"/>
                      <w:bCs/>
                      <w:sz w:val="18"/>
                      <w:szCs w:val="18"/>
                      <w:lang w:val="ka-GE"/>
                    </w:rPr>
                  </w:pPr>
                  <w:r>
                    <w:rPr>
                      <w:rFonts w:ascii="Sylfaen" w:hAnsi="Sylfaen" w:cs="Sylfaen"/>
                      <w:bCs/>
                      <w:sz w:val="18"/>
                      <w:szCs w:val="18"/>
                      <w:lang w:val="ka-GE"/>
                    </w:rPr>
                    <w:t>State budget</w:t>
                  </w:r>
                </w:p>
                <w:p w14:paraId="37854EE5" w14:textId="61E77A8E" w:rsidR="00546277" w:rsidRPr="004658F1" w:rsidRDefault="00546277">
                  <w:pPr>
                    <w:jc w:val="center"/>
                    <w:rPr>
                      <w:rFonts w:ascii="Sylfaen" w:hAnsi="Sylfaen" w:cs="Calibri"/>
                      <w:bCs/>
                      <w:sz w:val="18"/>
                      <w:szCs w:val="18"/>
                      <w:lang w:val="ka-GE"/>
                    </w:rPr>
                  </w:pPr>
                </w:p>
              </w:tc>
              <w:tc>
                <w:tcPr>
                  <w:tcW w:w="1002" w:type="dxa"/>
                  <w:gridSpan w:val="2"/>
                  <w:shd w:val="clear" w:color="auto" w:fill="A6A6A6" w:themeFill="background1" w:themeFillShade="A6"/>
                  <w:vAlign w:val="center"/>
                </w:tcPr>
                <w:p w14:paraId="10308215" w14:textId="57D1B2ED" w:rsidR="00546277" w:rsidRPr="004658F1" w:rsidRDefault="00AC22AE">
                  <w:pPr>
                    <w:jc w:val="center"/>
                    <w:rPr>
                      <w:rFonts w:ascii="Sylfaen" w:hAnsi="Sylfaen" w:cs="Calibri"/>
                      <w:bCs/>
                      <w:sz w:val="18"/>
                      <w:szCs w:val="18"/>
                      <w:lang w:val="ka-GE"/>
                    </w:rPr>
                  </w:pPr>
                  <w:r>
                    <w:rPr>
                      <w:rFonts w:ascii="Sylfaen" w:hAnsi="Sylfaen" w:cs="Sylfaen"/>
                      <w:bCs/>
                      <w:sz w:val="18"/>
                      <w:szCs w:val="18"/>
                      <w:lang w:val="ka-GE"/>
                    </w:rPr>
                    <w:t>Others</w:t>
                  </w:r>
                </w:p>
              </w:tc>
              <w:tc>
                <w:tcPr>
                  <w:tcW w:w="1284" w:type="dxa"/>
                  <w:vMerge w:val="restart"/>
                  <w:shd w:val="clear" w:color="auto" w:fill="A6A6A6" w:themeFill="background1" w:themeFillShade="A6"/>
                </w:tcPr>
                <w:p w14:paraId="2FFB1FC5" w14:textId="65D5E3C9" w:rsidR="00546277" w:rsidRPr="004658F1" w:rsidRDefault="00AC22AE">
                  <w:pPr>
                    <w:jc w:val="center"/>
                    <w:rPr>
                      <w:rFonts w:ascii="Sylfaen" w:hAnsi="Sylfaen" w:cs="Calibri"/>
                      <w:bCs/>
                      <w:sz w:val="18"/>
                      <w:szCs w:val="18"/>
                      <w:lang w:val="ka-GE"/>
                    </w:rPr>
                  </w:pPr>
                  <w:r>
                    <w:rPr>
                      <w:rFonts w:ascii="Sylfaen" w:hAnsi="Sylfaen" w:cs="Sylfaen"/>
                      <w:bCs/>
                      <w:sz w:val="18"/>
                      <w:szCs w:val="18"/>
                      <w:lang w:val="ka-GE"/>
                    </w:rPr>
                    <w:t>Deficiency</w:t>
                  </w:r>
                </w:p>
              </w:tc>
            </w:tr>
            <w:tr w:rsidR="00546277" w:rsidRPr="004658F1" w14:paraId="24038D0C"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73B26398" w14:textId="77777777" w:rsidR="00546277" w:rsidRPr="004658F1" w:rsidRDefault="00546277">
                  <w:pPr>
                    <w:jc w:val="center"/>
                    <w:rPr>
                      <w:rFonts w:ascii="Sylfaen" w:hAnsi="Sylfaen" w:cs="Calibri"/>
                      <w:bCs/>
                      <w:sz w:val="18"/>
                      <w:szCs w:val="18"/>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1DA3A566" w14:textId="77777777" w:rsidR="00546277" w:rsidRPr="004658F1" w:rsidRDefault="00546277">
                  <w:pPr>
                    <w:jc w:val="center"/>
                    <w:rPr>
                      <w:rFonts w:ascii="Sylfaen" w:hAnsi="Sylfaen" w:cs="Calibri"/>
                      <w:bCs/>
                      <w:sz w:val="18"/>
                      <w:szCs w:val="18"/>
                      <w:lang w:val="ka-GE"/>
                    </w:rPr>
                  </w:pPr>
                </w:p>
              </w:tc>
              <w:tc>
                <w:tcPr>
                  <w:tcW w:w="1432" w:type="dxa"/>
                  <w:vMerge/>
                  <w:shd w:val="clear" w:color="auto" w:fill="A6A6A6" w:themeFill="background1" w:themeFillShade="A6"/>
                  <w:tcMar>
                    <w:top w:w="0" w:type="dxa"/>
                    <w:left w:w="108" w:type="dxa"/>
                    <w:bottom w:w="0" w:type="dxa"/>
                    <w:right w:w="108" w:type="dxa"/>
                  </w:tcMar>
                </w:tcPr>
                <w:p w14:paraId="2A0CF22D" w14:textId="77777777" w:rsidR="00546277" w:rsidRPr="004658F1" w:rsidRDefault="00546277">
                  <w:pPr>
                    <w:jc w:val="center"/>
                    <w:rPr>
                      <w:rFonts w:ascii="Sylfaen" w:hAnsi="Sylfaen" w:cs="Calibri"/>
                      <w:bCs/>
                      <w:sz w:val="18"/>
                      <w:szCs w:val="18"/>
                      <w:lang w:val="ka-GE"/>
                    </w:rPr>
                  </w:pPr>
                </w:p>
              </w:tc>
              <w:tc>
                <w:tcPr>
                  <w:tcW w:w="1574" w:type="dxa"/>
                  <w:vMerge/>
                  <w:shd w:val="clear" w:color="auto" w:fill="A6A6A6" w:themeFill="background1" w:themeFillShade="A6"/>
                  <w:tcMar>
                    <w:top w:w="0" w:type="dxa"/>
                    <w:left w:w="108" w:type="dxa"/>
                    <w:bottom w:w="0" w:type="dxa"/>
                    <w:right w:w="108" w:type="dxa"/>
                  </w:tcMar>
                </w:tcPr>
                <w:p w14:paraId="4DB3840F" w14:textId="77777777" w:rsidR="00546277" w:rsidRPr="004658F1" w:rsidRDefault="00546277">
                  <w:pPr>
                    <w:jc w:val="center"/>
                    <w:rPr>
                      <w:rFonts w:ascii="Sylfaen" w:hAnsi="Sylfaen" w:cs="Calibri"/>
                      <w:bCs/>
                      <w:sz w:val="18"/>
                      <w:szCs w:val="18"/>
                      <w:lang w:val="ka-GE"/>
                    </w:rPr>
                  </w:pPr>
                </w:p>
              </w:tc>
              <w:tc>
                <w:tcPr>
                  <w:tcW w:w="1145" w:type="dxa"/>
                  <w:vMerge/>
                  <w:shd w:val="clear" w:color="auto" w:fill="A6A6A6" w:themeFill="background1" w:themeFillShade="A6"/>
                  <w:tcMar>
                    <w:top w:w="0" w:type="dxa"/>
                    <w:left w:w="108" w:type="dxa"/>
                    <w:bottom w:w="0" w:type="dxa"/>
                    <w:right w:w="108" w:type="dxa"/>
                  </w:tcMar>
                </w:tcPr>
                <w:p w14:paraId="7ADE19DF" w14:textId="77777777" w:rsidR="00546277" w:rsidRPr="004658F1" w:rsidRDefault="00546277">
                  <w:pPr>
                    <w:jc w:val="center"/>
                    <w:rPr>
                      <w:rFonts w:ascii="Sylfaen" w:hAnsi="Sylfaen" w:cs="Calibri"/>
                      <w:bCs/>
                      <w:sz w:val="18"/>
                      <w:szCs w:val="18"/>
                      <w:lang w:val="ka-GE"/>
                    </w:rPr>
                  </w:pPr>
                </w:p>
              </w:tc>
              <w:tc>
                <w:tcPr>
                  <w:tcW w:w="1289" w:type="dxa"/>
                  <w:vMerge/>
                  <w:shd w:val="clear" w:color="auto" w:fill="A6A6A6" w:themeFill="background1" w:themeFillShade="A6"/>
                  <w:tcMar>
                    <w:top w:w="0" w:type="dxa"/>
                    <w:left w:w="108" w:type="dxa"/>
                    <w:bottom w:w="0" w:type="dxa"/>
                    <w:right w:w="108" w:type="dxa"/>
                  </w:tcMar>
                </w:tcPr>
                <w:p w14:paraId="35938BD4" w14:textId="77777777" w:rsidR="00546277" w:rsidRPr="004658F1" w:rsidRDefault="00546277">
                  <w:pPr>
                    <w:jc w:val="center"/>
                    <w:rPr>
                      <w:rFonts w:ascii="Sylfaen" w:hAnsi="Sylfaen" w:cs="Calibri"/>
                      <w:bCs/>
                      <w:sz w:val="18"/>
                      <w:szCs w:val="18"/>
                      <w:lang w:val="ka-GE"/>
                    </w:rPr>
                  </w:pPr>
                </w:p>
              </w:tc>
              <w:tc>
                <w:tcPr>
                  <w:tcW w:w="1002" w:type="dxa"/>
                  <w:vMerge/>
                  <w:shd w:val="clear" w:color="auto" w:fill="A6A6A6" w:themeFill="background1" w:themeFillShade="A6"/>
                  <w:tcMar>
                    <w:top w:w="0" w:type="dxa"/>
                    <w:left w:w="108" w:type="dxa"/>
                    <w:bottom w:w="0" w:type="dxa"/>
                    <w:right w:w="108" w:type="dxa"/>
                  </w:tcMar>
                </w:tcPr>
                <w:p w14:paraId="78681BC1" w14:textId="77777777" w:rsidR="00546277" w:rsidRPr="004658F1" w:rsidRDefault="00546277">
                  <w:pPr>
                    <w:jc w:val="center"/>
                    <w:rPr>
                      <w:rFonts w:ascii="Sylfaen" w:hAnsi="Sylfaen" w:cs="Calibri"/>
                      <w:bCs/>
                      <w:sz w:val="18"/>
                      <w:szCs w:val="18"/>
                      <w:lang w:val="ka-GE"/>
                    </w:rPr>
                  </w:pPr>
                </w:p>
              </w:tc>
              <w:tc>
                <w:tcPr>
                  <w:tcW w:w="721" w:type="dxa"/>
                  <w:shd w:val="clear" w:color="auto" w:fill="A6A6A6" w:themeFill="background1" w:themeFillShade="A6"/>
                  <w:tcMar>
                    <w:top w:w="0" w:type="dxa"/>
                    <w:left w:w="108" w:type="dxa"/>
                    <w:bottom w:w="0" w:type="dxa"/>
                    <w:right w:w="108" w:type="dxa"/>
                  </w:tcMar>
                  <w:vAlign w:val="center"/>
                </w:tcPr>
                <w:p w14:paraId="4CFDAFDA" w14:textId="339195D0" w:rsidR="00546277" w:rsidRPr="004658F1" w:rsidRDefault="00AC22AE">
                  <w:pPr>
                    <w:jc w:val="center"/>
                    <w:rPr>
                      <w:rFonts w:ascii="Sylfaen" w:hAnsi="Sylfaen" w:cs="Calibri"/>
                      <w:bCs/>
                      <w:sz w:val="18"/>
                      <w:szCs w:val="18"/>
                      <w:lang w:val="ka-GE"/>
                    </w:rPr>
                  </w:pPr>
                  <w:r>
                    <w:rPr>
                      <w:rFonts w:ascii="Sylfaen" w:hAnsi="Sylfaen" w:cs="Sylfaen"/>
                      <w:bCs/>
                      <w:sz w:val="18"/>
                      <w:szCs w:val="18"/>
                      <w:lang w:val="ka-GE"/>
                    </w:rPr>
                    <w:t>Amount</w:t>
                  </w:r>
                </w:p>
              </w:tc>
              <w:tc>
                <w:tcPr>
                  <w:tcW w:w="572" w:type="dxa"/>
                  <w:shd w:val="clear" w:color="auto" w:fill="A6A6A6" w:themeFill="background1" w:themeFillShade="A6"/>
                  <w:vAlign w:val="center"/>
                </w:tcPr>
                <w:p w14:paraId="3B501809" w14:textId="3E4E3F06" w:rsidR="00546277"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430" w:type="dxa"/>
                  <w:shd w:val="clear" w:color="auto" w:fill="A6A6A6" w:themeFill="background1" w:themeFillShade="A6"/>
                  <w:vAlign w:val="center"/>
                </w:tcPr>
                <w:p w14:paraId="0AB6E2F2" w14:textId="4AD9B9E4" w:rsidR="00546277" w:rsidRPr="004658F1" w:rsidRDefault="00AC22AE">
                  <w:pPr>
                    <w:jc w:val="center"/>
                    <w:rPr>
                      <w:rFonts w:ascii="Sylfaen" w:hAnsi="Sylfaen" w:cs="Calibri"/>
                      <w:bCs/>
                      <w:sz w:val="18"/>
                      <w:szCs w:val="18"/>
                      <w:lang w:val="ka-GE"/>
                    </w:rPr>
                  </w:pPr>
                  <w:r>
                    <w:rPr>
                      <w:rFonts w:ascii="Sylfaen" w:hAnsi="Sylfaen" w:cs="Sylfaen"/>
                      <w:bCs/>
                      <w:sz w:val="18"/>
                      <w:szCs w:val="18"/>
                      <w:lang w:val="ka-GE"/>
                    </w:rPr>
                    <w:t>Organisation</w:t>
                  </w:r>
                </w:p>
              </w:tc>
              <w:tc>
                <w:tcPr>
                  <w:tcW w:w="572" w:type="dxa"/>
                  <w:shd w:val="clear" w:color="auto" w:fill="A6A6A6" w:themeFill="background1" w:themeFillShade="A6"/>
                  <w:vAlign w:val="center"/>
                </w:tcPr>
                <w:p w14:paraId="252D10F1" w14:textId="28260385" w:rsidR="00546277"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1284" w:type="dxa"/>
                  <w:vMerge/>
                  <w:shd w:val="clear" w:color="auto" w:fill="A6A6A6" w:themeFill="background1" w:themeFillShade="A6"/>
                </w:tcPr>
                <w:p w14:paraId="4CEFBBC7" w14:textId="77777777" w:rsidR="00546277" w:rsidRPr="004658F1" w:rsidRDefault="00546277">
                  <w:pPr>
                    <w:jc w:val="center"/>
                    <w:rPr>
                      <w:rFonts w:ascii="Sylfaen" w:hAnsi="Sylfaen" w:cs="Calibri"/>
                      <w:bCs/>
                      <w:sz w:val="18"/>
                      <w:szCs w:val="18"/>
                      <w:lang w:val="ka-GE"/>
                    </w:rPr>
                  </w:pPr>
                </w:p>
              </w:tc>
            </w:tr>
            <w:tr w:rsidR="00546277" w:rsidRPr="004658F1" w14:paraId="7B1C2A7D" w14:textId="77777777" w:rsidTr="00076E53">
              <w:trPr>
                <w:trHeight w:val="639"/>
              </w:trPr>
              <w:tc>
                <w:tcPr>
                  <w:tcW w:w="716" w:type="dxa"/>
                  <w:shd w:val="clear" w:color="auto" w:fill="A6A6A6" w:themeFill="background1" w:themeFillShade="A6"/>
                  <w:tcMar>
                    <w:top w:w="0" w:type="dxa"/>
                    <w:left w:w="108" w:type="dxa"/>
                    <w:bottom w:w="0" w:type="dxa"/>
                    <w:right w:w="108" w:type="dxa"/>
                  </w:tcMar>
                  <w:vAlign w:val="center"/>
                </w:tcPr>
                <w:p w14:paraId="3746D156" w14:textId="77777777" w:rsidR="00546277" w:rsidRPr="008E2E02" w:rsidRDefault="00D1177D" w:rsidP="003D1F54">
                  <w:pPr>
                    <w:jc w:val="center"/>
                    <w:rPr>
                      <w:rFonts w:ascii="Sylfaen" w:hAnsi="Sylfaen" w:cs="Calibri"/>
                      <w:b/>
                      <w:sz w:val="18"/>
                      <w:szCs w:val="18"/>
                    </w:rPr>
                  </w:pPr>
                  <w:r w:rsidRPr="004658F1">
                    <w:rPr>
                      <w:rFonts w:ascii="Sylfaen" w:hAnsi="Sylfaen" w:cs="Calibri"/>
                      <w:b/>
                      <w:sz w:val="18"/>
                      <w:szCs w:val="18"/>
                      <w:lang w:val="ka-GE"/>
                    </w:rPr>
                    <w:t>3.1</w:t>
                  </w:r>
                  <w:r w:rsidRPr="008E2E02">
                    <w:rPr>
                      <w:rFonts w:ascii="Sylfaen" w:hAnsi="Sylfaen" w:cs="Calibri"/>
                      <w:b/>
                      <w:sz w:val="18"/>
                      <w:szCs w:val="18"/>
                    </w:rPr>
                    <w:t>.1</w:t>
                  </w:r>
                </w:p>
              </w:tc>
              <w:tc>
                <w:tcPr>
                  <w:tcW w:w="1861" w:type="dxa"/>
                  <w:shd w:val="clear" w:color="auto" w:fill="F2F2F2" w:themeFill="background1" w:themeFillShade="F2"/>
                  <w:vAlign w:val="center"/>
                </w:tcPr>
                <w:p w14:paraId="32D9B120" w14:textId="279A0361" w:rsidR="00546277" w:rsidRPr="004658F1" w:rsidRDefault="00775F00" w:rsidP="003D1F54">
                  <w:pPr>
                    <w:jc w:val="center"/>
                    <w:rPr>
                      <w:rFonts w:ascii="Sylfaen" w:hAnsi="Sylfaen" w:cs="Calibri"/>
                      <w:sz w:val="18"/>
                      <w:szCs w:val="18"/>
                    </w:rPr>
                  </w:pPr>
                  <w:r w:rsidRPr="00775F00">
                    <w:rPr>
                      <w:rFonts w:ascii="Sylfaen" w:hAnsi="Sylfaen" w:cs="Calibri"/>
                      <w:sz w:val="18"/>
                      <w:szCs w:val="18"/>
                      <w:lang w:val="ka-GE"/>
                    </w:rPr>
                    <w:t>Promoting the employment of persons receiving subsistence allowance</w:t>
                  </w:r>
                </w:p>
              </w:tc>
              <w:tc>
                <w:tcPr>
                  <w:tcW w:w="826" w:type="dxa"/>
                  <w:shd w:val="clear" w:color="auto" w:fill="A6A6A6" w:themeFill="background1" w:themeFillShade="A6"/>
                  <w:tcMar>
                    <w:top w:w="0" w:type="dxa"/>
                    <w:left w:w="108" w:type="dxa"/>
                    <w:bottom w:w="0" w:type="dxa"/>
                    <w:right w:w="108" w:type="dxa"/>
                  </w:tcMar>
                  <w:vAlign w:val="center"/>
                </w:tcPr>
                <w:p w14:paraId="646CED24" w14:textId="77777777" w:rsidR="00546277" w:rsidRPr="004658F1" w:rsidRDefault="00D1177D" w:rsidP="003D1F54">
                  <w:pPr>
                    <w:jc w:val="center"/>
                    <w:rPr>
                      <w:rFonts w:ascii="Sylfaen" w:hAnsi="Sylfaen" w:cs="Calibri"/>
                      <w:b/>
                      <w:sz w:val="18"/>
                      <w:szCs w:val="18"/>
                      <w:lang w:val="ka-GE"/>
                    </w:rPr>
                  </w:pPr>
                  <w:r w:rsidRPr="004658F1">
                    <w:rPr>
                      <w:rFonts w:ascii="Sylfaen" w:hAnsi="Sylfaen" w:cs="Calibri"/>
                      <w:b/>
                      <w:sz w:val="18"/>
                      <w:szCs w:val="18"/>
                    </w:rPr>
                    <w:t>3.1.</w:t>
                  </w:r>
                  <w:r w:rsidR="00546277" w:rsidRPr="004658F1">
                    <w:rPr>
                      <w:rFonts w:ascii="Sylfaen" w:hAnsi="Sylfaen" w:cs="Calibri"/>
                      <w:b/>
                      <w:sz w:val="18"/>
                      <w:szCs w:val="18"/>
                      <w:lang w:val="ka-GE"/>
                    </w:rPr>
                    <w:t>1.1</w:t>
                  </w:r>
                </w:p>
              </w:tc>
              <w:tc>
                <w:tcPr>
                  <w:tcW w:w="1889" w:type="dxa"/>
                  <w:shd w:val="clear" w:color="auto" w:fill="F2F2F2" w:themeFill="background1" w:themeFillShade="F2"/>
                  <w:vAlign w:val="center"/>
                </w:tcPr>
                <w:p w14:paraId="2206309E" w14:textId="5D042CA1" w:rsidR="00775F00" w:rsidRPr="00775F00" w:rsidRDefault="00775F00" w:rsidP="00775F00">
                  <w:pPr>
                    <w:jc w:val="center"/>
                    <w:rPr>
                      <w:rFonts w:ascii="Sylfaen" w:hAnsi="Sylfaen"/>
                      <w:sz w:val="18"/>
                      <w:szCs w:val="18"/>
                      <w:lang w:val="ka-GE"/>
                    </w:rPr>
                  </w:pPr>
                  <w:r w:rsidRPr="00775F00">
                    <w:rPr>
                      <w:rFonts w:ascii="Sylfaen" w:hAnsi="Sylfaen"/>
                      <w:sz w:val="18"/>
                      <w:szCs w:val="18"/>
                      <w:lang w:val="ka-GE"/>
                    </w:rPr>
                    <w:t xml:space="preserve">The number of </w:t>
                  </w:r>
                  <w:r>
                    <w:rPr>
                      <w:rFonts w:ascii="Sylfaen" w:hAnsi="Sylfaen"/>
                      <w:sz w:val="18"/>
                      <w:szCs w:val="18"/>
                    </w:rPr>
                    <w:t xml:space="preserve">employed </w:t>
                  </w:r>
                  <w:r w:rsidRPr="00775F00">
                    <w:rPr>
                      <w:rFonts w:ascii="Sylfaen" w:hAnsi="Sylfaen"/>
                      <w:sz w:val="18"/>
                      <w:szCs w:val="18"/>
                      <w:lang w:val="ka-GE"/>
                    </w:rPr>
                    <w:t xml:space="preserve">recipients of </w:t>
                  </w:r>
                  <w:r w:rsidRPr="00775F00">
                    <w:rPr>
                      <w:rFonts w:ascii="Sylfaen" w:hAnsi="Sylfaen" w:cs="Calibri"/>
                      <w:sz w:val="18"/>
                      <w:szCs w:val="18"/>
                      <w:lang w:val="ka-GE"/>
                    </w:rPr>
                    <w:t>subsistence allowance</w:t>
                  </w:r>
                  <w:r w:rsidRPr="00775F00">
                    <w:rPr>
                      <w:rFonts w:ascii="Sylfaen" w:hAnsi="Sylfaen"/>
                      <w:sz w:val="18"/>
                      <w:szCs w:val="18"/>
                      <w:lang w:val="ka-GE"/>
                    </w:rPr>
                    <w:t xml:space="preserve"> increased by 5 percent;</w:t>
                  </w:r>
                </w:p>
                <w:p w14:paraId="6283D7B1" w14:textId="77777777" w:rsidR="00775F00" w:rsidRPr="00775F00" w:rsidRDefault="00775F00" w:rsidP="00775F00">
                  <w:pPr>
                    <w:jc w:val="center"/>
                    <w:rPr>
                      <w:rFonts w:ascii="Sylfaen" w:hAnsi="Sylfaen"/>
                      <w:sz w:val="18"/>
                      <w:szCs w:val="18"/>
                      <w:lang w:val="ka-GE"/>
                    </w:rPr>
                  </w:pPr>
                </w:p>
                <w:p w14:paraId="6BA5B187" w14:textId="0756AF67" w:rsidR="00546277" w:rsidRPr="004658F1" w:rsidRDefault="00775F00" w:rsidP="00775F00">
                  <w:pPr>
                    <w:ind w:left="34"/>
                    <w:jc w:val="center"/>
                    <w:rPr>
                      <w:rFonts w:ascii="Sylfaen" w:hAnsi="Sylfaen" w:cs="Calibri"/>
                      <w:sz w:val="18"/>
                      <w:szCs w:val="18"/>
                    </w:rPr>
                  </w:pPr>
                  <w:r w:rsidRPr="00775F00">
                    <w:rPr>
                      <w:rFonts w:ascii="Sylfaen" w:hAnsi="Sylfaen"/>
                      <w:sz w:val="18"/>
                      <w:szCs w:val="18"/>
                      <w:lang w:val="ka-GE"/>
                    </w:rPr>
                    <w:t xml:space="preserve">The number of </w:t>
                  </w:r>
                  <w:r>
                    <w:rPr>
                      <w:rFonts w:ascii="Sylfaen" w:hAnsi="Sylfaen"/>
                      <w:sz w:val="18"/>
                      <w:szCs w:val="18"/>
                    </w:rPr>
                    <w:t>families receiving</w:t>
                  </w:r>
                  <w:r w:rsidRPr="00775F00">
                    <w:rPr>
                      <w:rFonts w:ascii="Sylfaen" w:hAnsi="Sylfaen" w:cs="Calibri"/>
                      <w:sz w:val="18"/>
                      <w:szCs w:val="18"/>
                      <w:lang w:val="ka-GE"/>
                    </w:rPr>
                    <w:t xml:space="preserve"> subsistence allowance</w:t>
                  </w:r>
                  <w:r>
                    <w:rPr>
                      <w:rFonts w:ascii="Sylfaen" w:hAnsi="Sylfaen"/>
                      <w:sz w:val="18"/>
                      <w:szCs w:val="18"/>
                    </w:rPr>
                    <w:t xml:space="preserve"> </w:t>
                  </w:r>
                  <w:r w:rsidRPr="00775F00">
                    <w:rPr>
                      <w:rFonts w:ascii="Sylfaen" w:hAnsi="Sylfaen"/>
                      <w:sz w:val="18"/>
                      <w:szCs w:val="18"/>
                      <w:lang w:val="ka-GE"/>
                    </w:rPr>
                    <w:t xml:space="preserve">with at least one member employed </w:t>
                  </w:r>
                  <w:r w:rsidRPr="00775F00">
                    <w:rPr>
                      <w:rFonts w:ascii="Sylfaen" w:hAnsi="Sylfaen"/>
                      <w:sz w:val="18"/>
                      <w:szCs w:val="18"/>
                      <w:lang w:val="ka-GE"/>
                    </w:rPr>
                    <w:lastRenderedPageBreak/>
                    <w:t>has increased by 5 percent</w:t>
                  </w:r>
                </w:p>
              </w:tc>
              <w:tc>
                <w:tcPr>
                  <w:tcW w:w="1432" w:type="dxa"/>
                  <w:shd w:val="clear" w:color="auto" w:fill="F2F2F2" w:themeFill="background1" w:themeFillShade="F2"/>
                  <w:tcMar>
                    <w:top w:w="0" w:type="dxa"/>
                    <w:left w:w="108" w:type="dxa"/>
                    <w:bottom w:w="0" w:type="dxa"/>
                    <w:right w:w="108" w:type="dxa"/>
                  </w:tcMar>
                  <w:vAlign w:val="center"/>
                </w:tcPr>
                <w:p w14:paraId="4E9867A7" w14:textId="6336E05F" w:rsidR="00546277" w:rsidRPr="004658F1" w:rsidRDefault="00ED17BB" w:rsidP="003D1F54">
                  <w:pPr>
                    <w:jc w:val="center"/>
                    <w:rPr>
                      <w:rFonts w:ascii="Sylfaen" w:hAnsi="Sylfaen" w:cs="Calibri"/>
                      <w:sz w:val="18"/>
                      <w:szCs w:val="18"/>
                      <w:lang w:val="ka-GE"/>
                    </w:rPr>
                  </w:pPr>
                  <w:r>
                    <w:rPr>
                      <w:rFonts w:ascii="Sylfaen" w:hAnsi="Sylfaen" w:cs="Sylfaen"/>
                      <w:sz w:val="18"/>
                      <w:szCs w:val="18"/>
                    </w:rPr>
                    <w:lastRenderedPageBreak/>
                    <w:t>LEPL</w:t>
                  </w:r>
                  <w:r w:rsidR="004658F1" w:rsidRPr="004658F1">
                    <w:rPr>
                      <w:rFonts w:ascii="Sylfaen" w:hAnsi="Sylfaen" w:cs="Sylfaen"/>
                      <w:sz w:val="18"/>
                      <w:szCs w:val="18"/>
                    </w:rPr>
                    <w:t xml:space="preserve">- </w:t>
                  </w:r>
                  <w:r w:rsidR="00775F00" w:rsidRPr="004658F1">
                    <w:rPr>
                      <w:rFonts w:ascii="Sylfaen" w:hAnsi="Sylfaen" w:cs="Sylfaen"/>
                      <w:sz w:val="18"/>
                      <w:szCs w:val="18"/>
                    </w:rPr>
                    <w:t xml:space="preserve">- </w:t>
                  </w:r>
                  <w:r w:rsidR="00775F00" w:rsidRPr="004460BB">
                    <w:rPr>
                      <w:rFonts w:ascii="Sylfaen" w:hAnsi="Sylfaen" w:cs="Sylfaen"/>
                      <w:sz w:val="18"/>
                      <w:szCs w:val="18"/>
                    </w:rPr>
                    <w:t>State Employment Promotion Agency</w:t>
                  </w:r>
                </w:p>
              </w:tc>
              <w:tc>
                <w:tcPr>
                  <w:tcW w:w="1574" w:type="dxa"/>
                  <w:shd w:val="clear" w:color="auto" w:fill="F2F2F2" w:themeFill="background1" w:themeFillShade="F2"/>
                  <w:tcMar>
                    <w:top w:w="0" w:type="dxa"/>
                    <w:left w:w="108" w:type="dxa"/>
                    <w:bottom w:w="0" w:type="dxa"/>
                    <w:right w:w="108" w:type="dxa"/>
                  </w:tcMar>
                  <w:vAlign w:val="center"/>
                </w:tcPr>
                <w:p w14:paraId="47CD42D1" w14:textId="36276D8A" w:rsidR="00546277" w:rsidRPr="004658F1" w:rsidRDefault="00ED17BB" w:rsidP="003D1F54">
                  <w:pPr>
                    <w:jc w:val="center"/>
                    <w:rPr>
                      <w:rFonts w:ascii="Sylfaen" w:hAnsi="Sylfaen" w:cs="Calibri"/>
                      <w:sz w:val="18"/>
                      <w:szCs w:val="18"/>
                      <w:lang w:val="ka-GE"/>
                    </w:rPr>
                  </w:pPr>
                  <w:r>
                    <w:rPr>
                      <w:rFonts w:ascii="Sylfaen" w:hAnsi="Sylfaen" w:cs="Sylfaen"/>
                      <w:sz w:val="18"/>
                      <w:szCs w:val="18"/>
                    </w:rPr>
                    <w:t>LEPL</w:t>
                  </w:r>
                  <w:r w:rsidR="004658F1" w:rsidRPr="004658F1">
                    <w:rPr>
                      <w:rFonts w:ascii="Sylfaen" w:hAnsi="Sylfaen" w:cs="Sylfaen"/>
                      <w:sz w:val="18"/>
                      <w:szCs w:val="18"/>
                    </w:rPr>
                    <w:t xml:space="preserve">- </w:t>
                  </w:r>
                  <w:r w:rsidR="00775F00" w:rsidRPr="004658F1">
                    <w:rPr>
                      <w:rFonts w:ascii="Sylfaen" w:hAnsi="Sylfaen" w:cs="Sylfaen"/>
                      <w:sz w:val="18"/>
                      <w:szCs w:val="18"/>
                    </w:rPr>
                    <w:t xml:space="preserve">- </w:t>
                  </w:r>
                  <w:r w:rsidR="00775F00" w:rsidRPr="004460BB">
                    <w:rPr>
                      <w:rFonts w:ascii="Sylfaen" w:hAnsi="Sylfaen" w:cs="Sylfaen"/>
                      <w:sz w:val="18"/>
                      <w:szCs w:val="18"/>
                    </w:rPr>
                    <w:t>State Employment Promotion Agency</w:t>
                  </w:r>
                </w:p>
              </w:tc>
              <w:tc>
                <w:tcPr>
                  <w:tcW w:w="1145" w:type="dxa"/>
                  <w:shd w:val="clear" w:color="auto" w:fill="F2F2F2" w:themeFill="background1" w:themeFillShade="F2"/>
                  <w:tcMar>
                    <w:top w:w="0" w:type="dxa"/>
                    <w:left w:w="108" w:type="dxa"/>
                    <w:bottom w:w="0" w:type="dxa"/>
                    <w:right w:w="108" w:type="dxa"/>
                  </w:tcMar>
                  <w:vAlign w:val="center"/>
                </w:tcPr>
                <w:p w14:paraId="0688FDC3" w14:textId="77777777" w:rsidR="00775F00" w:rsidRPr="004658F1" w:rsidRDefault="00775F00" w:rsidP="00775F00">
                  <w:pPr>
                    <w:jc w:val="center"/>
                    <w:rPr>
                      <w:rFonts w:ascii="Sylfaen" w:hAnsi="Sylfaen" w:cs="Calibri"/>
                      <w:sz w:val="18"/>
                      <w:szCs w:val="18"/>
                      <w:lang w:val="ka-GE"/>
                    </w:rPr>
                  </w:pPr>
                  <w:r>
                    <w:rPr>
                      <w:rFonts w:ascii="Sylfaen" w:hAnsi="Sylfaen" w:cs="Calibri"/>
                      <w:sz w:val="18"/>
                      <w:szCs w:val="18"/>
                      <w:lang w:val="ka-GE"/>
                    </w:rPr>
                    <w:t xml:space="preserve">Ministry of Internally Displaced Persons from the Occupied Territories, Labor, Health and </w:t>
                  </w:r>
                  <w:r>
                    <w:rPr>
                      <w:rFonts w:ascii="Sylfaen" w:hAnsi="Sylfaen" w:cs="Calibri"/>
                      <w:sz w:val="18"/>
                      <w:szCs w:val="18"/>
                      <w:lang w:val="ka-GE"/>
                    </w:rPr>
                    <w:lastRenderedPageBreak/>
                    <w:t>Social Affairs of Georgia</w:t>
                  </w:r>
                </w:p>
                <w:p w14:paraId="2ED9D4A1" w14:textId="73602B43" w:rsidR="00546277" w:rsidRPr="004658F1" w:rsidRDefault="00546277" w:rsidP="003D1F54">
                  <w:pPr>
                    <w:ind w:left="176"/>
                    <w:jc w:val="center"/>
                    <w:rPr>
                      <w:rFonts w:ascii="Sylfaen" w:hAnsi="Sylfaen" w:cs="Calibri"/>
                      <w:sz w:val="18"/>
                      <w:szCs w:val="18"/>
                      <w:lang w:val="ka-GE"/>
                    </w:rPr>
                  </w:pPr>
                </w:p>
                <w:p w14:paraId="75BEED9E" w14:textId="77777777" w:rsidR="00546277" w:rsidRPr="004658F1" w:rsidRDefault="00546277" w:rsidP="003D1F54">
                  <w:pPr>
                    <w:ind w:left="176"/>
                    <w:jc w:val="center"/>
                    <w:rPr>
                      <w:rFonts w:ascii="Sylfaen" w:hAnsi="Sylfaen" w:cs="Calibri"/>
                      <w:sz w:val="18"/>
                      <w:szCs w:val="18"/>
                      <w:lang w:val="ka-GE"/>
                    </w:rPr>
                  </w:pPr>
                </w:p>
              </w:tc>
              <w:tc>
                <w:tcPr>
                  <w:tcW w:w="1289" w:type="dxa"/>
                  <w:shd w:val="clear" w:color="auto" w:fill="F2F2F2" w:themeFill="background1" w:themeFillShade="F2"/>
                  <w:tcMar>
                    <w:top w:w="0" w:type="dxa"/>
                    <w:left w:w="108" w:type="dxa"/>
                    <w:bottom w:w="0" w:type="dxa"/>
                    <w:right w:w="108" w:type="dxa"/>
                  </w:tcMar>
                  <w:vAlign w:val="center"/>
                </w:tcPr>
                <w:p w14:paraId="38AEAB07" w14:textId="77777777" w:rsidR="00546277" w:rsidRPr="004658F1" w:rsidRDefault="00D265F6" w:rsidP="003D1F54">
                  <w:pPr>
                    <w:rPr>
                      <w:rFonts w:ascii="Sylfaen" w:hAnsi="Sylfaen" w:cs="Calibri"/>
                      <w:sz w:val="18"/>
                      <w:szCs w:val="18"/>
                      <w:lang w:val="ka-GE"/>
                    </w:rPr>
                  </w:pPr>
                  <w:r w:rsidRPr="004658F1">
                    <w:rPr>
                      <w:rFonts w:ascii="Sylfaen" w:hAnsi="Sylfaen" w:cs="Calibri"/>
                      <w:sz w:val="18"/>
                      <w:szCs w:val="18"/>
                      <w:lang w:val="ka-GE"/>
                    </w:rPr>
                    <w:lastRenderedPageBreak/>
                    <w:t>2019-202</w:t>
                  </w:r>
                  <w:r w:rsidR="008D7DCD" w:rsidRPr="004658F1">
                    <w:rPr>
                      <w:rFonts w:ascii="Sylfaen" w:hAnsi="Sylfaen" w:cs="Calibri"/>
                      <w:sz w:val="18"/>
                      <w:szCs w:val="18"/>
                      <w:lang w:val="ka-GE"/>
                    </w:rPr>
                    <w:t>1</w:t>
                  </w:r>
                </w:p>
              </w:tc>
              <w:tc>
                <w:tcPr>
                  <w:tcW w:w="1002" w:type="dxa"/>
                  <w:shd w:val="clear" w:color="auto" w:fill="F2F2F2" w:themeFill="background1" w:themeFillShade="F2"/>
                  <w:tcMar>
                    <w:top w:w="0" w:type="dxa"/>
                    <w:left w:w="108" w:type="dxa"/>
                    <w:bottom w:w="0" w:type="dxa"/>
                    <w:right w:w="108" w:type="dxa"/>
                  </w:tcMar>
                  <w:vAlign w:val="center"/>
                </w:tcPr>
                <w:p w14:paraId="1FE40349" w14:textId="12081E97" w:rsidR="00546277"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721" w:type="dxa"/>
                  <w:shd w:val="clear" w:color="auto" w:fill="F2F2F2" w:themeFill="background1" w:themeFillShade="F2"/>
                  <w:tcMar>
                    <w:top w:w="0" w:type="dxa"/>
                    <w:left w:w="108" w:type="dxa"/>
                    <w:bottom w:w="0" w:type="dxa"/>
                    <w:right w:w="108" w:type="dxa"/>
                  </w:tcMar>
                  <w:vAlign w:val="center"/>
                </w:tcPr>
                <w:p w14:paraId="095ED5E6" w14:textId="5C8A4319" w:rsidR="00546277"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572" w:type="dxa"/>
                  <w:shd w:val="clear" w:color="auto" w:fill="F2F2F2" w:themeFill="background1" w:themeFillShade="F2"/>
                  <w:vAlign w:val="center"/>
                </w:tcPr>
                <w:p w14:paraId="16408BE2" w14:textId="77777777" w:rsidR="00546277" w:rsidRPr="004658F1" w:rsidRDefault="008D7DCD">
                  <w:pPr>
                    <w:jc w:val="center"/>
                    <w:rPr>
                      <w:rFonts w:ascii="Sylfaen" w:hAnsi="Sylfaen" w:cs="Calibri"/>
                      <w:sz w:val="18"/>
                      <w:szCs w:val="18"/>
                      <w:lang w:val="ka-GE"/>
                    </w:rPr>
                  </w:pPr>
                  <w:r w:rsidRPr="004658F1">
                    <w:rPr>
                      <w:rFonts w:ascii="Sylfaen" w:hAnsi="Sylfaen" w:cs="Calibri"/>
                      <w:sz w:val="18"/>
                      <w:szCs w:val="18"/>
                      <w:lang w:val="ka-GE"/>
                    </w:rPr>
                    <w:t>27.05.01</w:t>
                  </w:r>
                </w:p>
              </w:tc>
              <w:tc>
                <w:tcPr>
                  <w:tcW w:w="430" w:type="dxa"/>
                  <w:shd w:val="clear" w:color="auto" w:fill="F2F2F2" w:themeFill="background1" w:themeFillShade="F2"/>
                  <w:vAlign w:val="center"/>
                </w:tcPr>
                <w:p w14:paraId="454320D6" w14:textId="77777777" w:rsidR="00546277" w:rsidRPr="004658F1" w:rsidRDefault="00546277" w:rsidP="003D1F54">
                  <w:pPr>
                    <w:ind w:left="176"/>
                    <w:jc w:val="center"/>
                    <w:rPr>
                      <w:rFonts w:ascii="Sylfaen" w:hAnsi="Sylfaen" w:cs="Calibri"/>
                      <w:sz w:val="18"/>
                      <w:szCs w:val="18"/>
                      <w:lang w:val="ka-GE"/>
                    </w:rPr>
                  </w:pPr>
                </w:p>
              </w:tc>
              <w:tc>
                <w:tcPr>
                  <w:tcW w:w="572" w:type="dxa"/>
                  <w:shd w:val="clear" w:color="auto" w:fill="F2F2F2" w:themeFill="background1" w:themeFillShade="F2"/>
                  <w:vAlign w:val="center"/>
                </w:tcPr>
                <w:p w14:paraId="3B4F9360" w14:textId="77777777" w:rsidR="00546277" w:rsidRPr="004658F1" w:rsidRDefault="00546277" w:rsidP="003D1F54">
                  <w:pPr>
                    <w:ind w:left="176"/>
                    <w:jc w:val="center"/>
                    <w:rPr>
                      <w:rFonts w:ascii="Sylfaen" w:hAnsi="Sylfaen" w:cs="Calibri"/>
                      <w:sz w:val="18"/>
                      <w:szCs w:val="18"/>
                      <w:lang w:val="ka-GE"/>
                    </w:rPr>
                  </w:pPr>
                </w:p>
              </w:tc>
              <w:tc>
                <w:tcPr>
                  <w:tcW w:w="1284" w:type="dxa"/>
                  <w:shd w:val="clear" w:color="auto" w:fill="F2F2F2" w:themeFill="background1" w:themeFillShade="F2"/>
                  <w:vAlign w:val="center"/>
                </w:tcPr>
                <w:p w14:paraId="76D59759" w14:textId="77777777" w:rsidR="00546277" w:rsidRPr="004658F1" w:rsidRDefault="00546277" w:rsidP="003D1F54">
                  <w:pPr>
                    <w:ind w:left="176"/>
                    <w:jc w:val="center"/>
                    <w:rPr>
                      <w:rFonts w:ascii="Sylfaen" w:hAnsi="Sylfaen" w:cs="Calibri"/>
                      <w:sz w:val="18"/>
                      <w:szCs w:val="18"/>
                      <w:lang w:val="ka-GE"/>
                    </w:rPr>
                  </w:pPr>
                </w:p>
              </w:tc>
            </w:tr>
          </w:tbl>
          <w:p w14:paraId="0296F2AD" w14:textId="77777777" w:rsidR="00546277" w:rsidRPr="004658F1" w:rsidRDefault="00546277" w:rsidP="003D1F54">
            <w:pPr>
              <w:spacing w:line="291" w:lineRule="exact"/>
              <w:ind w:left="53"/>
              <w:jc w:val="center"/>
              <w:rPr>
                <w:rFonts w:ascii="Sylfaen" w:hAnsi="Sylfaen" w:cs="Calibri"/>
                <w:spacing w:val="-1"/>
                <w:sz w:val="18"/>
                <w:szCs w:val="18"/>
                <w:lang w:val="ka-GE"/>
              </w:rPr>
            </w:pPr>
          </w:p>
        </w:tc>
      </w:tr>
    </w:tbl>
    <w:p w14:paraId="3C9C11FB" w14:textId="77777777" w:rsidR="004F2A6B" w:rsidRPr="004658F1" w:rsidRDefault="004F2A6B"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4F2A6B" w:rsidRPr="004658F1" w14:paraId="41C08D30" w14:textId="77777777" w:rsidTr="00B1120A">
        <w:trPr>
          <w:trHeight w:hRule="exact" w:val="1076"/>
        </w:trPr>
        <w:tc>
          <w:tcPr>
            <w:tcW w:w="2564" w:type="dxa"/>
            <w:tcBorders>
              <w:left w:val="single" w:sz="4" w:space="0" w:color="auto"/>
            </w:tcBorders>
            <w:shd w:val="clear" w:color="auto" w:fill="6FAC46"/>
          </w:tcPr>
          <w:p w14:paraId="4A6A9B08" w14:textId="552C236F" w:rsidR="004F2A6B" w:rsidRPr="004658F1" w:rsidRDefault="00A75D51" w:rsidP="004F2A6B">
            <w:pPr>
              <w:rPr>
                <w:rFonts w:ascii="Sylfaen" w:hAnsi="Sylfaen" w:cs="Calibri"/>
                <w:sz w:val="18"/>
                <w:szCs w:val="18"/>
                <w:lang w:val="ka-GE"/>
              </w:rPr>
            </w:pPr>
            <w:r>
              <w:rPr>
                <w:rFonts w:ascii="Sylfaen" w:hAnsi="Sylfaen" w:cs="Calibri"/>
                <w:b/>
                <w:bCs/>
                <w:sz w:val="18"/>
                <w:szCs w:val="18"/>
                <w:lang w:val="ka-GE"/>
              </w:rPr>
              <w:t>Task</w:t>
            </w:r>
            <w:r w:rsidR="00D1177D" w:rsidRPr="004658F1">
              <w:rPr>
                <w:rFonts w:ascii="Sylfaen" w:hAnsi="Sylfaen" w:cs="Calibri"/>
                <w:b/>
                <w:bCs/>
                <w:sz w:val="18"/>
                <w:szCs w:val="18"/>
                <w:lang w:val="ka-GE"/>
              </w:rPr>
              <w:t xml:space="preserve"> 3.2</w:t>
            </w:r>
            <w:r w:rsidR="004F2A6B" w:rsidRPr="004658F1">
              <w:rPr>
                <w:rFonts w:ascii="Sylfaen" w:hAnsi="Sylfaen" w:cs="Calibri"/>
                <w:b/>
                <w:bCs/>
                <w:sz w:val="18"/>
                <w:szCs w:val="18"/>
                <w:lang w:val="ka-GE"/>
              </w:rPr>
              <w:t>:</w:t>
            </w:r>
          </w:p>
          <w:p w14:paraId="76CA5B5E" w14:textId="77777777" w:rsidR="004F2A6B" w:rsidRPr="004658F1" w:rsidRDefault="004F2A6B" w:rsidP="004F2A6B">
            <w:pPr>
              <w:rPr>
                <w:rFonts w:ascii="Sylfaen" w:hAnsi="Sylfaen" w:cs="Calibri"/>
                <w:sz w:val="18"/>
                <w:szCs w:val="18"/>
                <w:lang w:val="ka-GE"/>
              </w:rPr>
            </w:pPr>
          </w:p>
        </w:tc>
        <w:tc>
          <w:tcPr>
            <w:tcW w:w="12684" w:type="dxa"/>
            <w:gridSpan w:val="6"/>
            <w:shd w:val="clear" w:color="auto" w:fill="E1EED9"/>
          </w:tcPr>
          <w:p w14:paraId="4C2020B4" w14:textId="77777777" w:rsidR="00C609E3" w:rsidRPr="004658F1" w:rsidRDefault="00C609E3" w:rsidP="004F2A6B">
            <w:pPr>
              <w:rPr>
                <w:rFonts w:ascii="Sylfaen" w:hAnsi="Sylfaen" w:cs="Sylfaen"/>
                <w:sz w:val="18"/>
                <w:szCs w:val="18"/>
                <w:lang w:val="ka-GE"/>
              </w:rPr>
            </w:pPr>
          </w:p>
          <w:p w14:paraId="07938777" w14:textId="5207D6EC" w:rsidR="004F2A6B" w:rsidRPr="004658F1" w:rsidRDefault="00775F00" w:rsidP="004F2A6B">
            <w:pPr>
              <w:rPr>
                <w:rFonts w:ascii="Sylfaen" w:hAnsi="Sylfaen" w:cs="Sylfaen"/>
                <w:sz w:val="18"/>
                <w:szCs w:val="18"/>
                <w:lang w:val="ka-GE"/>
              </w:rPr>
            </w:pPr>
            <w:r w:rsidRPr="00775F00">
              <w:rPr>
                <w:rFonts w:ascii="Sylfaen" w:hAnsi="Sylfaen" w:cs="Sylfaen"/>
                <w:sz w:val="18"/>
                <w:szCs w:val="18"/>
                <w:lang w:val="ka-GE"/>
              </w:rPr>
              <w:t>Prom</w:t>
            </w:r>
            <w:r>
              <w:rPr>
                <w:rFonts w:ascii="Sylfaen" w:hAnsi="Sylfaen" w:cs="Sylfaen"/>
                <w:sz w:val="18"/>
                <w:szCs w:val="18"/>
                <w:lang w:val="ka-GE"/>
              </w:rPr>
              <w:t>oting gender equality and women’</w:t>
            </w:r>
            <w:r w:rsidRPr="00775F00">
              <w:rPr>
                <w:rFonts w:ascii="Sylfaen" w:hAnsi="Sylfaen" w:cs="Sylfaen"/>
                <w:sz w:val="18"/>
                <w:szCs w:val="18"/>
                <w:lang w:val="ka-GE"/>
              </w:rPr>
              <w:t>s participation in the labo</w:t>
            </w:r>
            <w:r>
              <w:rPr>
                <w:rFonts w:ascii="Sylfaen" w:hAnsi="Sylfaen" w:cs="Sylfaen"/>
                <w:sz w:val="18"/>
                <w:szCs w:val="18"/>
              </w:rPr>
              <w:t>u</w:t>
            </w:r>
            <w:r w:rsidRPr="00775F00">
              <w:rPr>
                <w:rFonts w:ascii="Sylfaen" w:hAnsi="Sylfaen" w:cs="Sylfaen"/>
                <w:sz w:val="18"/>
                <w:szCs w:val="18"/>
                <w:lang w:val="ka-GE"/>
              </w:rPr>
              <w:t>r market and entrepreneurship</w:t>
            </w:r>
          </w:p>
        </w:tc>
      </w:tr>
      <w:tr w:rsidR="004F2A6B" w:rsidRPr="004658F1" w14:paraId="5EAE6EB2" w14:textId="77777777" w:rsidTr="00B1120A">
        <w:trPr>
          <w:trHeight w:hRule="exact" w:val="278"/>
        </w:trPr>
        <w:tc>
          <w:tcPr>
            <w:tcW w:w="2564" w:type="dxa"/>
            <w:vMerge w:val="restart"/>
            <w:tcBorders>
              <w:left w:val="single" w:sz="4" w:space="0" w:color="auto"/>
            </w:tcBorders>
            <w:shd w:val="clear" w:color="auto" w:fill="A8D08D"/>
          </w:tcPr>
          <w:p w14:paraId="12F543AE" w14:textId="00E598E4" w:rsidR="004F2A6B" w:rsidRPr="004658F1" w:rsidRDefault="00A75D51" w:rsidP="004F2A6B">
            <w:pPr>
              <w:rPr>
                <w:rFonts w:ascii="Sylfaen" w:hAnsi="Sylfaen" w:cs="Calibri"/>
                <w:sz w:val="18"/>
                <w:szCs w:val="18"/>
                <w:lang w:val="ka-GE"/>
              </w:rPr>
            </w:pPr>
            <w:r>
              <w:rPr>
                <w:rFonts w:ascii="Sylfaen" w:hAnsi="Sylfaen" w:cs="Calibri"/>
                <w:b/>
                <w:bCs/>
                <w:sz w:val="18"/>
                <w:szCs w:val="18"/>
                <w:lang w:val="ka-GE"/>
              </w:rPr>
              <w:t>Task impact indicator</w:t>
            </w:r>
            <w:r w:rsidR="004F2A6B" w:rsidRPr="004658F1">
              <w:rPr>
                <w:rFonts w:ascii="Sylfaen" w:hAnsi="Sylfaen" w:cs="Calibri"/>
                <w:b/>
                <w:bCs/>
                <w:sz w:val="18"/>
                <w:szCs w:val="18"/>
                <w:lang w:val="ka-GE"/>
              </w:rPr>
              <w:t xml:space="preserve"> </w:t>
            </w:r>
            <w:r w:rsidR="00D1177D" w:rsidRPr="004658F1">
              <w:rPr>
                <w:rFonts w:ascii="Sylfaen" w:hAnsi="Sylfaen" w:cs="Calibri"/>
                <w:b/>
                <w:bCs/>
                <w:sz w:val="18"/>
                <w:szCs w:val="18"/>
              </w:rPr>
              <w:t>3</w:t>
            </w:r>
            <w:r w:rsidR="004F2A6B" w:rsidRPr="004658F1">
              <w:rPr>
                <w:rFonts w:ascii="Sylfaen" w:hAnsi="Sylfaen" w:cs="Calibri"/>
                <w:b/>
                <w:bCs/>
                <w:sz w:val="18"/>
                <w:szCs w:val="18"/>
                <w:lang w:val="ka-GE"/>
              </w:rPr>
              <w:t>.2.1:</w:t>
            </w:r>
          </w:p>
          <w:p w14:paraId="66322A7F" w14:textId="77777777" w:rsidR="004F2A6B" w:rsidRPr="004658F1" w:rsidRDefault="004F2A6B" w:rsidP="004F2A6B">
            <w:pPr>
              <w:rPr>
                <w:rFonts w:ascii="Sylfaen" w:hAnsi="Sylfaen" w:cs="Calibri"/>
                <w:sz w:val="18"/>
                <w:szCs w:val="18"/>
                <w:lang w:val="ka-GE"/>
              </w:rPr>
            </w:pPr>
          </w:p>
        </w:tc>
        <w:tc>
          <w:tcPr>
            <w:tcW w:w="4276" w:type="dxa"/>
            <w:vMerge w:val="restart"/>
            <w:shd w:val="clear" w:color="auto" w:fill="E1EED9"/>
          </w:tcPr>
          <w:p w14:paraId="2D95447F" w14:textId="6EC82142" w:rsidR="008D7DCD" w:rsidRPr="00775F00" w:rsidRDefault="00775F00" w:rsidP="008D7DCD">
            <w:pPr>
              <w:pStyle w:val="LightGrid-Accent32"/>
              <w:ind w:left="0"/>
              <w:rPr>
                <w:rFonts w:ascii="Sylfaen" w:eastAsiaTheme="minorHAnsi" w:hAnsi="Sylfaen" w:cs="Sylfaen"/>
                <w:sz w:val="18"/>
                <w:szCs w:val="18"/>
              </w:rPr>
            </w:pPr>
            <w:r>
              <w:rPr>
                <w:rFonts w:ascii="Sylfaen" w:eastAsiaTheme="minorHAnsi" w:hAnsi="Sylfaen" w:cs="Sylfaen"/>
                <w:sz w:val="18"/>
                <w:szCs w:val="18"/>
              </w:rPr>
              <w:t>Women’s employment indicator</w:t>
            </w:r>
          </w:p>
          <w:p w14:paraId="5271875D" w14:textId="77777777" w:rsidR="004F2A6B" w:rsidRPr="004658F1" w:rsidRDefault="004F2A6B" w:rsidP="004F2A6B">
            <w:pPr>
              <w:rPr>
                <w:rFonts w:ascii="Sylfaen" w:hAnsi="Sylfaen" w:cs="Calibri"/>
                <w:sz w:val="18"/>
                <w:szCs w:val="18"/>
                <w:lang w:val="ka-GE"/>
              </w:rPr>
            </w:pPr>
          </w:p>
        </w:tc>
        <w:tc>
          <w:tcPr>
            <w:tcW w:w="1288" w:type="dxa"/>
            <w:vMerge w:val="restart"/>
            <w:shd w:val="clear" w:color="auto" w:fill="A8D08D"/>
          </w:tcPr>
          <w:p w14:paraId="6862E2B5" w14:textId="77777777" w:rsidR="004F2A6B" w:rsidRPr="004658F1" w:rsidRDefault="004F2A6B" w:rsidP="004F2A6B">
            <w:pPr>
              <w:rPr>
                <w:rFonts w:ascii="Sylfaen" w:hAnsi="Sylfaen" w:cs="Calibri"/>
                <w:sz w:val="18"/>
                <w:szCs w:val="18"/>
                <w:lang w:val="ka-GE"/>
              </w:rPr>
            </w:pPr>
          </w:p>
        </w:tc>
        <w:tc>
          <w:tcPr>
            <w:tcW w:w="1001" w:type="dxa"/>
            <w:vMerge w:val="restart"/>
            <w:shd w:val="clear" w:color="auto" w:fill="A8D08D"/>
          </w:tcPr>
          <w:p w14:paraId="34A0377C" w14:textId="6383CCA0" w:rsidR="004F2A6B" w:rsidRPr="004658F1" w:rsidRDefault="00A75D51" w:rsidP="004F2A6B">
            <w:pPr>
              <w:rPr>
                <w:rFonts w:ascii="Sylfaen" w:hAnsi="Sylfaen" w:cs="Calibri"/>
                <w:sz w:val="18"/>
                <w:szCs w:val="18"/>
                <w:lang w:val="ka-GE"/>
              </w:rPr>
            </w:pPr>
            <w:r>
              <w:rPr>
                <w:rFonts w:ascii="Sylfaen" w:hAnsi="Sylfaen" w:cs="Calibri"/>
                <w:b/>
                <w:bCs/>
                <w:sz w:val="18"/>
                <w:szCs w:val="18"/>
                <w:lang w:val="ka-GE"/>
              </w:rPr>
              <w:t>Baseline</w:t>
            </w:r>
          </w:p>
        </w:tc>
        <w:tc>
          <w:tcPr>
            <w:tcW w:w="2986" w:type="dxa"/>
            <w:gridSpan w:val="2"/>
            <w:shd w:val="clear" w:color="auto" w:fill="A8D08D"/>
          </w:tcPr>
          <w:p w14:paraId="017D61F3" w14:textId="7C7488A0" w:rsidR="004F2A6B" w:rsidRPr="004658F1" w:rsidRDefault="00A75D51" w:rsidP="004F2A6B">
            <w:pPr>
              <w:rPr>
                <w:rFonts w:ascii="Sylfaen" w:hAnsi="Sylfaen" w:cs="Calibri"/>
                <w:sz w:val="18"/>
                <w:szCs w:val="18"/>
                <w:lang w:val="ka-GE"/>
              </w:rPr>
            </w:pPr>
            <w:r>
              <w:rPr>
                <w:rFonts w:ascii="Sylfaen" w:hAnsi="Sylfaen" w:cs="Calibri"/>
                <w:b/>
                <w:bCs/>
                <w:sz w:val="18"/>
                <w:szCs w:val="18"/>
                <w:lang w:val="ka-GE"/>
              </w:rPr>
              <w:t>Target</w:t>
            </w:r>
          </w:p>
        </w:tc>
        <w:tc>
          <w:tcPr>
            <w:tcW w:w="3133" w:type="dxa"/>
            <w:vMerge w:val="restart"/>
            <w:shd w:val="clear" w:color="auto" w:fill="A8D08D"/>
          </w:tcPr>
          <w:p w14:paraId="422348D8" w14:textId="2CB422AB" w:rsidR="004F2A6B" w:rsidRPr="004658F1" w:rsidRDefault="00A75D51" w:rsidP="004F2A6B">
            <w:pPr>
              <w:rPr>
                <w:rFonts w:ascii="Sylfaen" w:hAnsi="Sylfaen" w:cs="Calibri"/>
                <w:sz w:val="18"/>
                <w:szCs w:val="18"/>
                <w:lang w:val="ka-GE"/>
              </w:rPr>
            </w:pPr>
            <w:r>
              <w:rPr>
                <w:rFonts w:ascii="Sylfaen" w:hAnsi="Sylfaen" w:cs="Calibri"/>
                <w:b/>
                <w:bCs/>
                <w:sz w:val="18"/>
                <w:szCs w:val="18"/>
                <w:lang w:val="ka-GE"/>
              </w:rPr>
              <w:t>Source of confirmation</w:t>
            </w:r>
            <w:r w:rsidR="004F2A6B" w:rsidRPr="004658F1">
              <w:rPr>
                <w:rFonts w:ascii="Sylfaen" w:hAnsi="Sylfaen" w:cs="Calibri"/>
                <w:b/>
                <w:bCs/>
                <w:sz w:val="18"/>
                <w:szCs w:val="18"/>
                <w:lang w:val="ka-GE"/>
              </w:rPr>
              <w:t xml:space="preserve"> </w:t>
            </w:r>
          </w:p>
        </w:tc>
      </w:tr>
      <w:tr w:rsidR="004F2A6B" w:rsidRPr="004658F1" w14:paraId="4979B087" w14:textId="77777777" w:rsidTr="00B1120A">
        <w:trPr>
          <w:trHeight w:hRule="exact" w:val="284"/>
        </w:trPr>
        <w:tc>
          <w:tcPr>
            <w:tcW w:w="2564" w:type="dxa"/>
            <w:vMerge/>
            <w:tcBorders>
              <w:left w:val="single" w:sz="4" w:space="0" w:color="auto"/>
            </w:tcBorders>
            <w:shd w:val="clear" w:color="auto" w:fill="A8D08D"/>
          </w:tcPr>
          <w:p w14:paraId="64D97B01"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0650B520" w14:textId="77777777" w:rsidR="004F2A6B" w:rsidRPr="004658F1" w:rsidRDefault="004F2A6B" w:rsidP="004F2A6B">
            <w:pPr>
              <w:rPr>
                <w:rFonts w:ascii="Sylfaen" w:hAnsi="Sylfaen" w:cs="Calibri"/>
                <w:sz w:val="18"/>
                <w:szCs w:val="18"/>
                <w:lang w:val="ka-GE"/>
              </w:rPr>
            </w:pPr>
          </w:p>
        </w:tc>
        <w:tc>
          <w:tcPr>
            <w:tcW w:w="1288" w:type="dxa"/>
            <w:vMerge/>
            <w:shd w:val="clear" w:color="auto" w:fill="A8D08D"/>
          </w:tcPr>
          <w:p w14:paraId="61414558" w14:textId="77777777" w:rsidR="004F2A6B" w:rsidRPr="004658F1" w:rsidRDefault="004F2A6B" w:rsidP="004F2A6B">
            <w:pPr>
              <w:rPr>
                <w:rFonts w:ascii="Sylfaen" w:hAnsi="Sylfaen" w:cs="Calibri"/>
                <w:sz w:val="18"/>
                <w:szCs w:val="18"/>
                <w:lang w:val="ka-GE"/>
              </w:rPr>
            </w:pPr>
          </w:p>
        </w:tc>
        <w:tc>
          <w:tcPr>
            <w:tcW w:w="1001" w:type="dxa"/>
            <w:vMerge/>
            <w:shd w:val="clear" w:color="auto" w:fill="A8D08D"/>
          </w:tcPr>
          <w:p w14:paraId="200E2E11" w14:textId="77777777" w:rsidR="004F2A6B" w:rsidRPr="004658F1" w:rsidRDefault="004F2A6B" w:rsidP="004F2A6B">
            <w:pPr>
              <w:rPr>
                <w:rFonts w:ascii="Sylfaen" w:hAnsi="Sylfaen" w:cs="Calibri"/>
                <w:sz w:val="18"/>
                <w:szCs w:val="18"/>
                <w:lang w:val="ka-GE"/>
              </w:rPr>
            </w:pPr>
          </w:p>
        </w:tc>
        <w:tc>
          <w:tcPr>
            <w:tcW w:w="1561" w:type="dxa"/>
            <w:shd w:val="clear" w:color="auto" w:fill="A8D08D"/>
          </w:tcPr>
          <w:p w14:paraId="5B0A07A2" w14:textId="5D231877" w:rsidR="004F2A6B" w:rsidRPr="004658F1" w:rsidRDefault="00A75D51" w:rsidP="004F2A6B">
            <w:pPr>
              <w:rPr>
                <w:rFonts w:ascii="Sylfaen" w:hAnsi="Sylfaen" w:cs="Calibri"/>
                <w:sz w:val="18"/>
                <w:szCs w:val="18"/>
                <w:lang w:val="ka-GE"/>
              </w:rPr>
            </w:pPr>
            <w:r>
              <w:rPr>
                <w:rFonts w:ascii="Sylfaen" w:hAnsi="Sylfaen" w:cs="Calibri"/>
                <w:b/>
                <w:bCs/>
                <w:sz w:val="18"/>
                <w:szCs w:val="18"/>
                <w:lang w:val="ka-GE"/>
              </w:rPr>
              <w:t>Medium-term</w:t>
            </w:r>
          </w:p>
        </w:tc>
        <w:tc>
          <w:tcPr>
            <w:tcW w:w="1425" w:type="dxa"/>
            <w:shd w:val="clear" w:color="auto" w:fill="A8D08D"/>
          </w:tcPr>
          <w:p w14:paraId="2AD3BA4E" w14:textId="700128AF" w:rsidR="004F2A6B" w:rsidRPr="004658F1" w:rsidRDefault="00A75D51" w:rsidP="004F2A6B">
            <w:pPr>
              <w:rPr>
                <w:rFonts w:ascii="Sylfaen" w:hAnsi="Sylfaen" w:cs="Calibri"/>
                <w:sz w:val="18"/>
                <w:szCs w:val="18"/>
                <w:lang w:val="ka-GE"/>
              </w:rPr>
            </w:pPr>
            <w:r>
              <w:rPr>
                <w:rFonts w:ascii="Sylfaen" w:hAnsi="Sylfaen" w:cs="Calibri"/>
                <w:b/>
                <w:bCs/>
                <w:sz w:val="18"/>
                <w:szCs w:val="18"/>
                <w:lang w:val="ka-GE"/>
              </w:rPr>
              <w:t>Final</w:t>
            </w:r>
          </w:p>
        </w:tc>
        <w:tc>
          <w:tcPr>
            <w:tcW w:w="3133" w:type="dxa"/>
            <w:vMerge/>
            <w:shd w:val="clear" w:color="auto" w:fill="A8D08D"/>
          </w:tcPr>
          <w:p w14:paraId="179EFDC2" w14:textId="77777777" w:rsidR="004F2A6B" w:rsidRPr="004658F1" w:rsidRDefault="004F2A6B" w:rsidP="004F2A6B">
            <w:pPr>
              <w:rPr>
                <w:rFonts w:ascii="Sylfaen" w:hAnsi="Sylfaen" w:cs="Calibri"/>
                <w:sz w:val="18"/>
                <w:szCs w:val="18"/>
                <w:lang w:val="ka-GE"/>
              </w:rPr>
            </w:pPr>
          </w:p>
        </w:tc>
      </w:tr>
      <w:tr w:rsidR="004F2A6B" w:rsidRPr="004658F1" w14:paraId="2DA285A2" w14:textId="77777777" w:rsidTr="00B1120A">
        <w:trPr>
          <w:trHeight w:hRule="exact" w:val="302"/>
        </w:trPr>
        <w:tc>
          <w:tcPr>
            <w:tcW w:w="2564" w:type="dxa"/>
            <w:vMerge/>
            <w:tcBorders>
              <w:left w:val="single" w:sz="4" w:space="0" w:color="auto"/>
            </w:tcBorders>
            <w:shd w:val="clear" w:color="auto" w:fill="A8D08D"/>
          </w:tcPr>
          <w:p w14:paraId="5C75F598"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345BBE28" w14:textId="77777777" w:rsidR="004F2A6B" w:rsidRPr="004658F1" w:rsidRDefault="004F2A6B" w:rsidP="004F2A6B">
            <w:pPr>
              <w:rPr>
                <w:rFonts w:ascii="Sylfaen" w:hAnsi="Sylfaen" w:cs="Calibri"/>
                <w:sz w:val="18"/>
                <w:szCs w:val="18"/>
                <w:lang w:val="ka-GE"/>
              </w:rPr>
            </w:pPr>
          </w:p>
        </w:tc>
        <w:tc>
          <w:tcPr>
            <w:tcW w:w="1288" w:type="dxa"/>
            <w:shd w:val="clear" w:color="auto" w:fill="E1EED9"/>
          </w:tcPr>
          <w:p w14:paraId="3E9ADAA0" w14:textId="6AAD8026" w:rsidR="004F2A6B" w:rsidRPr="004658F1" w:rsidRDefault="00A75D51" w:rsidP="004F2A6B">
            <w:pPr>
              <w:rPr>
                <w:rFonts w:ascii="Sylfaen" w:hAnsi="Sylfaen" w:cs="Calibri"/>
                <w:sz w:val="18"/>
                <w:szCs w:val="18"/>
                <w:lang w:val="ka-GE"/>
              </w:rPr>
            </w:pPr>
            <w:r>
              <w:rPr>
                <w:rFonts w:ascii="Sylfaen" w:hAnsi="Sylfaen" w:cs="Calibri"/>
                <w:b/>
                <w:bCs/>
                <w:sz w:val="18"/>
                <w:szCs w:val="18"/>
                <w:lang w:val="ka-GE"/>
              </w:rPr>
              <w:t>Year</w:t>
            </w:r>
          </w:p>
        </w:tc>
        <w:tc>
          <w:tcPr>
            <w:tcW w:w="1001" w:type="dxa"/>
            <w:shd w:val="clear" w:color="auto" w:fill="E1EED9"/>
          </w:tcPr>
          <w:p w14:paraId="55C1FAA6" w14:textId="77777777" w:rsidR="004F2A6B" w:rsidRPr="004658F1" w:rsidRDefault="004F2A6B" w:rsidP="004F2A6B">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0DB999EF" w14:textId="77777777" w:rsidR="004F2A6B" w:rsidRPr="004658F1" w:rsidRDefault="004F2A6B"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24532152" w14:textId="77777777" w:rsidR="004F2A6B" w:rsidRPr="004658F1" w:rsidRDefault="004F2A6B" w:rsidP="004F2A6B">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243202CF" w14:textId="1CD36FB1" w:rsidR="004F2A6B" w:rsidRPr="004658F1" w:rsidRDefault="004F2A6B" w:rsidP="00CA28D1">
            <w:pPr>
              <w:rPr>
                <w:rFonts w:ascii="Sylfaen" w:hAnsi="Sylfaen" w:cs="Calibri"/>
                <w:sz w:val="18"/>
                <w:szCs w:val="18"/>
                <w:lang w:val="ka-GE"/>
              </w:rPr>
            </w:pPr>
            <w:r w:rsidRPr="004658F1">
              <w:rPr>
                <w:rFonts w:ascii="Sylfaen" w:hAnsi="Sylfaen" w:cs="Calibri"/>
                <w:sz w:val="18"/>
                <w:szCs w:val="18"/>
                <w:lang w:val="ka-GE"/>
              </w:rPr>
              <w:t xml:space="preserve">  </w:t>
            </w:r>
            <w:r w:rsidR="00A75D51">
              <w:rPr>
                <w:rFonts w:ascii="Sylfaen" w:hAnsi="Sylfaen" w:cs="Sylfaen"/>
                <w:sz w:val="18"/>
                <w:szCs w:val="18"/>
                <w:lang w:val="ka-GE"/>
              </w:rPr>
              <w:t>Geostat</w:t>
            </w:r>
          </w:p>
        </w:tc>
      </w:tr>
      <w:tr w:rsidR="004F2A6B" w:rsidRPr="004658F1" w14:paraId="16EAF614" w14:textId="77777777" w:rsidTr="00B1120A">
        <w:trPr>
          <w:trHeight w:hRule="exact" w:val="304"/>
        </w:trPr>
        <w:tc>
          <w:tcPr>
            <w:tcW w:w="2564" w:type="dxa"/>
            <w:vMerge/>
            <w:tcBorders>
              <w:left w:val="single" w:sz="4" w:space="0" w:color="auto"/>
            </w:tcBorders>
            <w:shd w:val="clear" w:color="auto" w:fill="A8D08D"/>
          </w:tcPr>
          <w:p w14:paraId="4EED67CD"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04B3F60C" w14:textId="77777777" w:rsidR="004F2A6B" w:rsidRPr="004658F1" w:rsidRDefault="004F2A6B" w:rsidP="004F2A6B">
            <w:pPr>
              <w:rPr>
                <w:rFonts w:ascii="Sylfaen" w:hAnsi="Sylfaen" w:cs="Calibri"/>
                <w:sz w:val="18"/>
                <w:szCs w:val="18"/>
                <w:lang w:val="ka-GE"/>
              </w:rPr>
            </w:pPr>
          </w:p>
        </w:tc>
        <w:tc>
          <w:tcPr>
            <w:tcW w:w="1288" w:type="dxa"/>
            <w:shd w:val="clear" w:color="auto" w:fill="E1EED9"/>
          </w:tcPr>
          <w:p w14:paraId="06F2E448" w14:textId="71CBCC65" w:rsidR="004F2A6B" w:rsidRPr="004658F1" w:rsidRDefault="00A75D51" w:rsidP="004F2A6B">
            <w:pPr>
              <w:rPr>
                <w:rFonts w:ascii="Sylfaen" w:hAnsi="Sylfaen" w:cs="Calibri"/>
                <w:sz w:val="18"/>
                <w:szCs w:val="18"/>
                <w:lang w:val="ka-GE"/>
              </w:rPr>
            </w:pPr>
            <w:r>
              <w:rPr>
                <w:rFonts w:ascii="Sylfaen" w:hAnsi="Sylfaen" w:cs="Calibri"/>
                <w:b/>
                <w:bCs/>
                <w:sz w:val="18"/>
                <w:szCs w:val="18"/>
                <w:lang w:val="ka-GE"/>
              </w:rPr>
              <w:t>Indicator</w:t>
            </w:r>
          </w:p>
        </w:tc>
        <w:tc>
          <w:tcPr>
            <w:tcW w:w="1001" w:type="dxa"/>
            <w:shd w:val="clear" w:color="auto" w:fill="E1EED9"/>
          </w:tcPr>
          <w:p w14:paraId="2F2C614B" w14:textId="32270FE7" w:rsidR="004F2A6B" w:rsidRPr="004658F1" w:rsidRDefault="00D265F6" w:rsidP="00B40597">
            <w:pPr>
              <w:rPr>
                <w:rFonts w:ascii="Sylfaen" w:hAnsi="Sylfaen" w:cs="Calibri"/>
                <w:sz w:val="18"/>
                <w:szCs w:val="18"/>
                <w:lang w:val="ka-GE"/>
              </w:rPr>
            </w:pPr>
            <w:r w:rsidRPr="004658F1">
              <w:rPr>
                <w:rFonts w:ascii="Sylfaen" w:hAnsi="Sylfaen" w:cs="Sylfaen"/>
                <w:sz w:val="18"/>
                <w:szCs w:val="18"/>
                <w:lang w:val="ka-GE"/>
              </w:rPr>
              <w:t>49</w:t>
            </w:r>
            <w:r w:rsidR="00B40597" w:rsidRPr="004658F1">
              <w:rPr>
                <w:rFonts w:ascii="Sylfaen" w:hAnsi="Sylfaen" w:cs="Sylfaen"/>
                <w:sz w:val="18"/>
                <w:szCs w:val="18"/>
                <w:lang w:val="ka-GE"/>
              </w:rPr>
              <w:t>.</w:t>
            </w:r>
            <w:r w:rsidRPr="004658F1">
              <w:rPr>
                <w:rFonts w:ascii="Sylfaen" w:hAnsi="Sylfaen" w:cs="Sylfaen"/>
                <w:sz w:val="18"/>
                <w:szCs w:val="18"/>
                <w:lang w:val="ka-GE"/>
              </w:rPr>
              <w:t>3%</w:t>
            </w:r>
          </w:p>
        </w:tc>
        <w:tc>
          <w:tcPr>
            <w:tcW w:w="1561" w:type="dxa"/>
            <w:shd w:val="clear" w:color="auto" w:fill="E1EED9"/>
          </w:tcPr>
          <w:p w14:paraId="549D4A7E" w14:textId="77777777" w:rsidR="004F2A6B" w:rsidRPr="004658F1" w:rsidRDefault="004F2A6B"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13FB238" w14:textId="77777777" w:rsidR="004F2A6B" w:rsidRPr="004658F1" w:rsidRDefault="00D265F6" w:rsidP="00D265F6">
            <w:pPr>
              <w:rPr>
                <w:rFonts w:ascii="Sylfaen" w:hAnsi="Sylfaen" w:cs="Calibri"/>
                <w:sz w:val="18"/>
                <w:szCs w:val="18"/>
              </w:rPr>
            </w:pPr>
            <w:r w:rsidRPr="004658F1">
              <w:rPr>
                <w:rFonts w:ascii="Sylfaen" w:hAnsi="Sylfaen" w:cs="Sylfaen"/>
                <w:sz w:val="18"/>
                <w:szCs w:val="18"/>
                <w:lang w:val="ka-GE"/>
              </w:rPr>
              <w:t>55%</w:t>
            </w:r>
          </w:p>
        </w:tc>
        <w:tc>
          <w:tcPr>
            <w:tcW w:w="3133" w:type="dxa"/>
            <w:vMerge/>
            <w:shd w:val="clear" w:color="auto" w:fill="E1EED9"/>
          </w:tcPr>
          <w:p w14:paraId="73A4DE24" w14:textId="77777777" w:rsidR="004F2A6B" w:rsidRPr="004658F1" w:rsidRDefault="004F2A6B" w:rsidP="004F2A6B">
            <w:pPr>
              <w:rPr>
                <w:rFonts w:ascii="Sylfaen" w:hAnsi="Sylfaen" w:cs="Calibri"/>
                <w:sz w:val="18"/>
                <w:szCs w:val="18"/>
                <w:lang w:val="ka-GE"/>
              </w:rPr>
            </w:pPr>
          </w:p>
        </w:tc>
      </w:tr>
      <w:tr w:rsidR="004F2A6B" w:rsidRPr="004658F1" w14:paraId="70900A9F" w14:textId="77777777" w:rsidTr="00B1120A">
        <w:trPr>
          <w:trHeight w:hRule="exact" w:val="315"/>
        </w:trPr>
        <w:tc>
          <w:tcPr>
            <w:tcW w:w="2564" w:type="dxa"/>
            <w:tcBorders>
              <w:left w:val="single" w:sz="4" w:space="0" w:color="auto"/>
            </w:tcBorders>
            <w:shd w:val="clear" w:color="auto" w:fill="A8D08D"/>
          </w:tcPr>
          <w:p w14:paraId="4EEF1F6D" w14:textId="54E2E0A4" w:rsidR="004F2A6B" w:rsidRPr="008E2E02" w:rsidRDefault="00AC22AE" w:rsidP="004F2A6B">
            <w:pPr>
              <w:rPr>
                <w:rFonts w:ascii="Sylfaen" w:hAnsi="Sylfaen" w:cs="Calibri"/>
                <w:sz w:val="18"/>
                <w:szCs w:val="18"/>
                <w:lang w:val="ka-GE"/>
              </w:rPr>
            </w:pPr>
            <w:r>
              <w:rPr>
                <w:rFonts w:ascii="Sylfaen" w:hAnsi="Sylfaen" w:cs="Calibri"/>
                <w:b/>
                <w:bCs/>
                <w:sz w:val="18"/>
                <w:szCs w:val="18"/>
                <w:lang w:val="ka-GE"/>
              </w:rPr>
              <w:t>Risk</w:t>
            </w:r>
            <w:r w:rsidR="004F2A6B" w:rsidRPr="008E2E02">
              <w:rPr>
                <w:rFonts w:ascii="Sylfaen" w:hAnsi="Sylfaen" w:cs="Calibri"/>
                <w:b/>
                <w:bCs/>
                <w:sz w:val="18"/>
                <w:szCs w:val="18"/>
                <w:lang w:val="ka-GE"/>
              </w:rPr>
              <w:t>:</w:t>
            </w:r>
          </w:p>
        </w:tc>
        <w:tc>
          <w:tcPr>
            <w:tcW w:w="12684" w:type="dxa"/>
            <w:gridSpan w:val="6"/>
            <w:shd w:val="clear" w:color="auto" w:fill="E1EED9"/>
          </w:tcPr>
          <w:p w14:paraId="46958159" w14:textId="77777777" w:rsidR="004F2A6B" w:rsidRPr="004658F1" w:rsidRDefault="004F2A6B" w:rsidP="004F2A6B">
            <w:pPr>
              <w:rPr>
                <w:rFonts w:ascii="Sylfaen" w:hAnsi="Sylfaen" w:cs="Calibri"/>
                <w:sz w:val="18"/>
                <w:szCs w:val="18"/>
                <w:lang w:val="ka-GE"/>
              </w:rPr>
            </w:pPr>
            <w:r w:rsidRPr="004658F1">
              <w:rPr>
                <w:rFonts w:ascii="Sylfaen" w:hAnsi="Sylfaen" w:cs="Calibri"/>
                <w:sz w:val="18"/>
                <w:szCs w:val="18"/>
                <w:lang w:val="ka-GE"/>
              </w:rPr>
              <w:t>-------</w:t>
            </w:r>
          </w:p>
        </w:tc>
      </w:tr>
      <w:tr w:rsidR="004F2A6B" w:rsidRPr="004658F1" w14:paraId="33B596AA" w14:textId="77777777" w:rsidTr="001974F5">
        <w:trPr>
          <w:trHeight w:val="56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567"/>
              <w:gridCol w:w="1140"/>
              <w:gridCol w:w="1282"/>
              <w:gridCol w:w="997"/>
              <w:gridCol w:w="718"/>
              <w:gridCol w:w="427"/>
              <w:gridCol w:w="457"/>
              <w:gridCol w:w="535"/>
              <w:gridCol w:w="1425"/>
            </w:tblGrid>
            <w:tr w:rsidR="004F2A6B" w:rsidRPr="004658F1" w14:paraId="26F9BB00" w14:textId="77777777" w:rsidTr="003D1F54">
              <w:trPr>
                <w:trHeight w:val="316"/>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0F4670D" w14:textId="6322CD95" w:rsidR="004F2A6B" w:rsidRPr="008E2E02" w:rsidRDefault="00A75D51" w:rsidP="003D1F54">
                  <w:pPr>
                    <w:jc w:val="center"/>
                    <w:rPr>
                      <w:rFonts w:ascii="Sylfaen" w:hAnsi="Sylfaen" w:cs="Calibri"/>
                      <w:b/>
                      <w:bCs/>
                      <w:sz w:val="18"/>
                      <w:szCs w:val="18"/>
                      <w:lang w:val="ka-GE"/>
                    </w:rPr>
                  </w:pPr>
                  <w:r>
                    <w:rPr>
                      <w:rFonts w:ascii="Sylfaen" w:hAnsi="Sylfaen" w:cs="Calibri"/>
                      <w:b/>
                      <w:bCs/>
                      <w:sz w:val="18"/>
                      <w:szCs w:val="18"/>
                      <w:lang w:val="ka-GE"/>
                    </w:rPr>
                    <w:t>Activity</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1B225024" w14:textId="246129C3" w:rsidR="004F2A6B" w:rsidRPr="004658F1" w:rsidRDefault="00A75D51" w:rsidP="003D1F54">
                  <w:pPr>
                    <w:jc w:val="center"/>
                    <w:rPr>
                      <w:rFonts w:ascii="Sylfaen" w:hAnsi="Sylfaen" w:cs="Calibri"/>
                      <w:bCs/>
                      <w:sz w:val="18"/>
                      <w:szCs w:val="18"/>
                      <w:lang w:val="ka-GE"/>
                    </w:rPr>
                  </w:pPr>
                  <w:r>
                    <w:rPr>
                      <w:rFonts w:ascii="Sylfaen" w:hAnsi="Sylfaen" w:cs="Calibri"/>
                      <w:b/>
                      <w:bCs/>
                      <w:sz w:val="18"/>
                      <w:szCs w:val="18"/>
                      <w:lang w:val="ka-GE"/>
                    </w:rPr>
                    <w:t>Activity outcome indicator</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E693692" w14:textId="1DB98EF2" w:rsidR="004F2A6B"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Source of confirmation</w:t>
                  </w:r>
                </w:p>
              </w:tc>
              <w:tc>
                <w:tcPr>
                  <w:tcW w:w="1567" w:type="dxa"/>
                  <w:vMerge w:val="restart"/>
                  <w:shd w:val="clear" w:color="auto" w:fill="A6A6A6" w:themeFill="background1" w:themeFillShade="A6"/>
                  <w:tcMar>
                    <w:top w:w="0" w:type="dxa"/>
                    <w:left w:w="108" w:type="dxa"/>
                    <w:bottom w:w="0" w:type="dxa"/>
                    <w:right w:w="108" w:type="dxa"/>
                  </w:tcMar>
                  <w:vAlign w:val="center"/>
                  <w:hideMark/>
                </w:tcPr>
                <w:p w14:paraId="755F2912" w14:textId="7C34C4DA" w:rsidR="004F2A6B"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Responsible Authority</w:t>
                  </w:r>
                </w:p>
              </w:tc>
              <w:tc>
                <w:tcPr>
                  <w:tcW w:w="1140" w:type="dxa"/>
                  <w:vMerge w:val="restart"/>
                  <w:shd w:val="clear" w:color="auto" w:fill="A6A6A6" w:themeFill="background1" w:themeFillShade="A6"/>
                  <w:tcMar>
                    <w:top w:w="0" w:type="dxa"/>
                    <w:left w:w="108" w:type="dxa"/>
                    <w:bottom w:w="0" w:type="dxa"/>
                    <w:right w:w="108" w:type="dxa"/>
                  </w:tcMar>
                  <w:vAlign w:val="center"/>
                  <w:hideMark/>
                </w:tcPr>
                <w:p w14:paraId="5EB793EB" w14:textId="62F0454C" w:rsidR="004F2A6B"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Partner Agency</w:t>
                  </w:r>
                </w:p>
              </w:tc>
              <w:tc>
                <w:tcPr>
                  <w:tcW w:w="1282" w:type="dxa"/>
                  <w:vMerge w:val="restart"/>
                  <w:shd w:val="clear" w:color="auto" w:fill="A6A6A6" w:themeFill="background1" w:themeFillShade="A6"/>
                  <w:tcMar>
                    <w:top w:w="0" w:type="dxa"/>
                    <w:left w:w="108" w:type="dxa"/>
                    <w:bottom w:w="0" w:type="dxa"/>
                    <w:right w:w="108" w:type="dxa"/>
                  </w:tcMar>
                  <w:vAlign w:val="center"/>
                  <w:hideMark/>
                </w:tcPr>
                <w:p w14:paraId="43B28C4A" w14:textId="7F002B8E" w:rsidR="004F2A6B"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Performance time</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3BCDEA1" w14:textId="00B48BCC" w:rsidR="004F2A6B" w:rsidRPr="004658F1" w:rsidRDefault="00AC22AE" w:rsidP="003D1F54">
                  <w:pPr>
                    <w:jc w:val="center"/>
                    <w:rPr>
                      <w:rFonts w:ascii="Sylfaen" w:hAnsi="Sylfaen" w:cs="Calibri"/>
                      <w:b/>
                      <w:bCs/>
                      <w:sz w:val="18"/>
                      <w:szCs w:val="18"/>
                      <w:lang w:val="ka-GE"/>
                    </w:rPr>
                  </w:pPr>
                  <w:r>
                    <w:rPr>
                      <w:rFonts w:ascii="Sylfaen" w:hAnsi="Sylfaen" w:cs="Calibri"/>
                      <w:b/>
                      <w:bCs/>
                      <w:sz w:val="18"/>
                      <w:szCs w:val="18"/>
                      <w:lang w:val="ka-GE"/>
                    </w:rPr>
                    <w:t>Budget</w:t>
                  </w:r>
                </w:p>
              </w:tc>
              <w:tc>
                <w:tcPr>
                  <w:tcW w:w="3562" w:type="dxa"/>
                  <w:gridSpan w:val="5"/>
                  <w:shd w:val="clear" w:color="auto" w:fill="A6A6A6" w:themeFill="background1" w:themeFillShade="A6"/>
                  <w:tcMar>
                    <w:top w:w="0" w:type="dxa"/>
                    <w:left w:w="108" w:type="dxa"/>
                    <w:bottom w:w="0" w:type="dxa"/>
                    <w:right w:w="108" w:type="dxa"/>
                  </w:tcMar>
                  <w:vAlign w:val="center"/>
                </w:tcPr>
                <w:p w14:paraId="6FB5A7F8" w14:textId="1DEFF3C6" w:rsidR="004F2A6B"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Source of funding</w:t>
                  </w:r>
                </w:p>
              </w:tc>
            </w:tr>
            <w:tr w:rsidR="004F2A6B" w:rsidRPr="004658F1" w14:paraId="6515EF49"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5587A3AC" w14:textId="77777777" w:rsidR="004F2A6B" w:rsidRPr="004658F1" w:rsidRDefault="004F2A6B" w:rsidP="003D1F54">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4F9EF1EC" w14:textId="77777777" w:rsidR="004F2A6B" w:rsidRPr="004658F1" w:rsidRDefault="004F2A6B" w:rsidP="003D1F54">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1FB3CEEA" w14:textId="77777777" w:rsidR="004F2A6B" w:rsidRPr="004658F1" w:rsidRDefault="004F2A6B" w:rsidP="003D1F54">
                  <w:pPr>
                    <w:jc w:val="center"/>
                    <w:rPr>
                      <w:rFonts w:ascii="Sylfaen" w:hAnsi="Sylfaen" w:cs="Calibri"/>
                      <w:bCs/>
                      <w:sz w:val="18"/>
                      <w:szCs w:val="18"/>
                      <w:lang w:val="ka-GE"/>
                    </w:rPr>
                  </w:pPr>
                </w:p>
              </w:tc>
              <w:tc>
                <w:tcPr>
                  <w:tcW w:w="1567" w:type="dxa"/>
                  <w:vMerge/>
                  <w:shd w:val="clear" w:color="auto" w:fill="A6A6A6" w:themeFill="background1" w:themeFillShade="A6"/>
                  <w:tcMar>
                    <w:top w:w="0" w:type="dxa"/>
                    <w:left w:w="108" w:type="dxa"/>
                    <w:bottom w:w="0" w:type="dxa"/>
                    <w:right w:w="108" w:type="dxa"/>
                  </w:tcMar>
                  <w:vAlign w:val="center"/>
                </w:tcPr>
                <w:p w14:paraId="5015BB3A" w14:textId="77777777" w:rsidR="004F2A6B" w:rsidRPr="004658F1" w:rsidRDefault="004F2A6B" w:rsidP="003D1F54">
                  <w:pPr>
                    <w:jc w:val="center"/>
                    <w:rPr>
                      <w:rFonts w:ascii="Sylfaen" w:hAnsi="Sylfaen" w:cs="Calibri"/>
                      <w:bCs/>
                      <w:sz w:val="18"/>
                      <w:szCs w:val="18"/>
                      <w:lang w:val="ka-GE"/>
                    </w:rPr>
                  </w:pPr>
                </w:p>
              </w:tc>
              <w:tc>
                <w:tcPr>
                  <w:tcW w:w="1140" w:type="dxa"/>
                  <w:vMerge/>
                  <w:shd w:val="clear" w:color="auto" w:fill="A6A6A6" w:themeFill="background1" w:themeFillShade="A6"/>
                  <w:tcMar>
                    <w:top w:w="0" w:type="dxa"/>
                    <w:left w:w="108" w:type="dxa"/>
                    <w:bottom w:w="0" w:type="dxa"/>
                    <w:right w:w="108" w:type="dxa"/>
                  </w:tcMar>
                  <w:vAlign w:val="center"/>
                </w:tcPr>
                <w:p w14:paraId="6CBC8033" w14:textId="77777777" w:rsidR="004F2A6B" w:rsidRPr="004658F1" w:rsidRDefault="004F2A6B" w:rsidP="003D1F54">
                  <w:pPr>
                    <w:jc w:val="center"/>
                    <w:rPr>
                      <w:rFonts w:ascii="Sylfaen" w:hAnsi="Sylfaen" w:cs="Calibri"/>
                      <w:bCs/>
                      <w:sz w:val="18"/>
                      <w:szCs w:val="18"/>
                      <w:lang w:val="ka-GE"/>
                    </w:rPr>
                  </w:pPr>
                </w:p>
              </w:tc>
              <w:tc>
                <w:tcPr>
                  <w:tcW w:w="1282" w:type="dxa"/>
                  <w:vMerge/>
                  <w:shd w:val="clear" w:color="auto" w:fill="A6A6A6" w:themeFill="background1" w:themeFillShade="A6"/>
                  <w:tcMar>
                    <w:top w:w="0" w:type="dxa"/>
                    <w:left w:w="108" w:type="dxa"/>
                    <w:bottom w:w="0" w:type="dxa"/>
                    <w:right w:w="108" w:type="dxa"/>
                  </w:tcMar>
                  <w:vAlign w:val="center"/>
                </w:tcPr>
                <w:p w14:paraId="168F2675" w14:textId="77777777" w:rsidR="004F2A6B" w:rsidRPr="004658F1" w:rsidRDefault="004F2A6B" w:rsidP="003D1F54">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0CC308C9" w14:textId="77777777" w:rsidR="004F2A6B" w:rsidRPr="004658F1" w:rsidRDefault="004F2A6B" w:rsidP="003D1F54">
                  <w:pPr>
                    <w:jc w:val="center"/>
                    <w:rPr>
                      <w:rFonts w:ascii="Sylfaen" w:hAnsi="Sylfaen" w:cs="Calibri"/>
                      <w:bCs/>
                      <w:sz w:val="18"/>
                      <w:szCs w:val="18"/>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3134B5ED" w14:textId="1C9B48F9" w:rsidR="004F2A6B" w:rsidRPr="004658F1" w:rsidRDefault="00A75D51" w:rsidP="003D1F54">
                  <w:pPr>
                    <w:jc w:val="center"/>
                    <w:rPr>
                      <w:rFonts w:ascii="Sylfaen" w:hAnsi="Sylfaen" w:cs="Calibri"/>
                      <w:bCs/>
                      <w:sz w:val="18"/>
                      <w:szCs w:val="18"/>
                      <w:lang w:val="ka-GE"/>
                    </w:rPr>
                  </w:pPr>
                  <w:r>
                    <w:rPr>
                      <w:rFonts w:ascii="Sylfaen" w:hAnsi="Sylfaen" w:cs="Calibri"/>
                      <w:bCs/>
                      <w:sz w:val="18"/>
                      <w:szCs w:val="18"/>
                      <w:lang w:val="ka-GE"/>
                    </w:rPr>
                    <w:t>State budget</w:t>
                  </w:r>
                </w:p>
                <w:p w14:paraId="3EE48242" w14:textId="5602772D" w:rsidR="004F2A6B" w:rsidRPr="004658F1" w:rsidRDefault="004F2A6B" w:rsidP="003D1F54">
                  <w:pPr>
                    <w:jc w:val="center"/>
                    <w:rPr>
                      <w:rFonts w:ascii="Sylfaen" w:hAnsi="Sylfaen" w:cs="Calibri"/>
                      <w:bCs/>
                      <w:sz w:val="18"/>
                      <w:szCs w:val="18"/>
                      <w:lang w:val="ka-GE"/>
                    </w:rPr>
                  </w:pPr>
                </w:p>
              </w:tc>
              <w:tc>
                <w:tcPr>
                  <w:tcW w:w="992" w:type="dxa"/>
                  <w:gridSpan w:val="2"/>
                  <w:shd w:val="clear" w:color="auto" w:fill="A6A6A6" w:themeFill="background1" w:themeFillShade="A6"/>
                  <w:vAlign w:val="center"/>
                </w:tcPr>
                <w:p w14:paraId="5F65FBB6" w14:textId="3F316ABC" w:rsidR="004F2A6B"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Others</w:t>
                  </w:r>
                </w:p>
              </w:tc>
              <w:tc>
                <w:tcPr>
                  <w:tcW w:w="1425" w:type="dxa"/>
                  <w:vMerge w:val="restart"/>
                  <w:shd w:val="clear" w:color="auto" w:fill="A6A6A6" w:themeFill="background1" w:themeFillShade="A6"/>
                  <w:vAlign w:val="center"/>
                </w:tcPr>
                <w:p w14:paraId="667657DF" w14:textId="1556BA24" w:rsidR="004F2A6B"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Deficiency</w:t>
                  </w:r>
                </w:p>
              </w:tc>
            </w:tr>
            <w:tr w:rsidR="004F2A6B" w:rsidRPr="004658F1" w14:paraId="6C5C0212"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1589A53B" w14:textId="77777777" w:rsidR="004F2A6B" w:rsidRPr="004658F1" w:rsidRDefault="004F2A6B" w:rsidP="003D1F54">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5C947683" w14:textId="77777777" w:rsidR="004F2A6B" w:rsidRPr="004658F1" w:rsidRDefault="004F2A6B" w:rsidP="003D1F54">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469374A1" w14:textId="77777777" w:rsidR="004F2A6B" w:rsidRPr="004658F1" w:rsidRDefault="004F2A6B" w:rsidP="003D1F54">
                  <w:pPr>
                    <w:jc w:val="center"/>
                    <w:rPr>
                      <w:rFonts w:ascii="Sylfaen" w:hAnsi="Sylfaen" w:cs="Calibri"/>
                      <w:bCs/>
                      <w:sz w:val="18"/>
                      <w:szCs w:val="18"/>
                      <w:lang w:val="ka-GE"/>
                    </w:rPr>
                  </w:pPr>
                </w:p>
              </w:tc>
              <w:tc>
                <w:tcPr>
                  <w:tcW w:w="1567" w:type="dxa"/>
                  <w:vMerge/>
                  <w:shd w:val="clear" w:color="auto" w:fill="A6A6A6" w:themeFill="background1" w:themeFillShade="A6"/>
                  <w:tcMar>
                    <w:top w:w="0" w:type="dxa"/>
                    <w:left w:w="108" w:type="dxa"/>
                    <w:bottom w:w="0" w:type="dxa"/>
                    <w:right w:w="108" w:type="dxa"/>
                  </w:tcMar>
                  <w:vAlign w:val="center"/>
                </w:tcPr>
                <w:p w14:paraId="21EE13B1" w14:textId="77777777" w:rsidR="004F2A6B" w:rsidRPr="004658F1" w:rsidRDefault="004F2A6B" w:rsidP="003D1F54">
                  <w:pPr>
                    <w:jc w:val="center"/>
                    <w:rPr>
                      <w:rFonts w:ascii="Sylfaen" w:hAnsi="Sylfaen" w:cs="Calibri"/>
                      <w:bCs/>
                      <w:sz w:val="18"/>
                      <w:szCs w:val="18"/>
                      <w:lang w:val="ka-GE"/>
                    </w:rPr>
                  </w:pPr>
                </w:p>
              </w:tc>
              <w:tc>
                <w:tcPr>
                  <w:tcW w:w="1140" w:type="dxa"/>
                  <w:vMerge/>
                  <w:shd w:val="clear" w:color="auto" w:fill="A6A6A6" w:themeFill="background1" w:themeFillShade="A6"/>
                  <w:tcMar>
                    <w:top w:w="0" w:type="dxa"/>
                    <w:left w:w="108" w:type="dxa"/>
                    <w:bottom w:w="0" w:type="dxa"/>
                    <w:right w:w="108" w:type="dxa"/>
                  </w:tcMar>
                  <w:vAlign w:val="center"/>
                </w:tcPr>
                <w:p w14:paraId="4576208D" w14:textId="77777777" w:rsidR="004F2A6B" w:rsidRPr="004658F1" w:rsidRDefault="004F2A6B" w:rsidP="003D1F54">
                  <w:pPr>
                    <w:jc w:val="center"/>
                    <w:rPr>
                      <w:rFonts w:ascii="Sylfaen" w:hAnsi="Sylfaen" w:cs="Calibri"/>
                      <w:bCs/>
                      <w:sz w:val="18"/>
                      <w:szCs w:val="18"/>
                      <w:lang w:val="ka-GE"/>
                    </w:rPr>
                  </w:pPr>
                </w:p>
              </w:tc>
              <w:tc>
                <w:tcPr>
                  <w:tcW w:w="1282" w:type="dxa"/>
                  <w:vMerge/>
                  <w:shd w:val="clear" w:color="auto" w:fill="A6A6A6" w:themeFill="background1" w:themeFillShade="A6"/>
                  <w:tcMar>
                    <w:top w:w="0" w:type="dxa"/>
                    <w:left w:w="108" w:type="dxa"/>
                    <w:bottom w:w="0" w:type="dxa"/>
                    <w:right w:w="108" w:type="dxa"/>
                  </w:tcMar>
                  <w:vAlign w:val="center"/>
                </w:tcPr>
                <w:p w14:paraId="5FCBA45A" w14:textId="77777777" w:rsidR="004F2A6B" w:rsidRPr="004658F1" w:rsidRDefault="004F2A6B" w:rsidP="003D1F54">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226CF673" w14:textId="77777777" w:rsidR="004F2A6B" w:rsidRPr="004658F1" w:rsidRDefault="004F2A6B"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493766E1" w14:textId="24CE1E9C" w:rsidR="004F2A6B"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Amount</w:t>
                  </w:r>
                </w:p>
              </w:tc>
              <w:tc>
                <w:tcPr>
                  <w:tcW w:w="427" w:type="dxa"/>
                  <w:shd w:val="clear" w:color="auto" w:fill="A6A6A6" w:themeFill="background1" w:themeFillShade="A6"/>
                  <w:vAlign w:val="center"/>
                </w:tcPr>
                <w:p w14:paraId="6D729C0E" w14:textId="2381D852" w:rsidR="004F2A6B"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Code</w:t>
                  </w:r>
                </w:p>
              </w:tc>
              <w:tc>
                <w:tcPr>
                  <w:tcW w:w="457" w:type="dxa"/>
                  <w:shd w:val="clear" w:color="auto" w:fill="A6A6A6" w:themeFill="background1" w:themeFillShade="A6"/>
                  <w:vAlign w:val="center"/>
                </w:tcPr>
                <w:p w14:paraId="60D9A884" w14:textId="0126121B" w:rsidR="004F2A6B"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Organisation</w:t>
                  </w:r>
                </w:p>
              </w:tc>
              <w:tc>
                <w:tcPr>
                  <w:tcW w:w="535" w:type="dxa"/>
                  <w:shd w:val="clear" w:color="auto" w:fill="A6A6A6" w:themeFill="background1" w:themeFillShade="A6"/>
                  <w:vAlign w:val="center"/>
                </w:tcPr>
                <w:p w14:paraId="1922AB4B" w14:textId="12D7ED31" w:rsidR="004F2A6B"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Code</w:t>
                  </w:r>
                </w:p>
              </w:tc>
              <w:tc>
                <w:tcPr>
                  <w:tcW w:w="1425" w:type="dxa"/>
                  <w:vMerge/>
                  <w:shd w:val="clear" w:color="auto" w:fill="A6A6A6" w:themeFill="background1" w:themeFillShade="A6"/>
                  <w:vAlign w:val="center"/>
                </w:tcPr>
                <w:p w14:paraId="62121FD4" w14:textId="77777777" w:rsidR="004F2A6B" w:rsidRPr="004658F1" w:rsidRDefault="004F2A6B" w:rsidP="003D1F54">
                  <w:pPr>
                    <w:jc w:val="center"/>
                    <w:rPr>
                      <w:rFonts w:ascii="Sylfaen" w:hAnsi="Sylfaen" w:cs="Calibri"/>
                      <w:bCs/>
                      <w:sz w:val="18"/>
                      <w:szCs w:val="18"/>
                      <w:lang w:val="ka-GE"/>
                    </w:rPr>
                  </w:pPr>
                </w:p>
              </w:tc>
            </w:tr>
            <w:tr w:rsidR="008D7DCD" w:rsidRPr="004658F1" w14:paraId="1ABC5888" w14:textId="77777777" w:rsidTr="003D1F54">
              <w:trPr>
                <w:trHeight w:val="632"/>
              </w:trPr>
              <w:tc>
                <w:tcPr>
                  <w:tcW w:w="713" w:type="dxa"/>
                  <w:shd w:val="clear" w:color="auto" w:fill="A6A6A6" w:themeFill="background1" w:themeFillShade="A6"/>
                  <w:tcMar>
                    <w:top w:w="0" w:type="dxa"/>
                    <w:left w:w="108" w:type="dxa"/>
                    <w:bottom w:w="0" w:type="dxa"/>
                    <w:right w:w="108" w:type="dxa"/>
                  </w:tcMar>
                  <w:vAlign w:val="center"/>
                </w:tcPr>
                <w:p w14:paraId="20C8689F" w14:textId="77777777" w:rsidR="008D7DCD" w:rsidRPr="008E2E02"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8E2E02">
                    <w:rPr>
                      <w:rFonts w:ascii="Sylfaen" w:hAnsi="Sylfaen" w:cs="Calibri"/>
                      <w:b/>
                      <w:sz w:val="18"/>
                      <w:szCs w:val="18"/>
                      <w:lang w:val="ka-GE"/>
                    </w:rPr>
                    <w:t>.2.1</w:t>
                  </w:r>
                </w:p>
              </w:tc>
              <w:tc>
                <w:tcPr>
                  <w:tcW w:w="1852" w:type="dxa"/>
                  <w:shd w:val="clear" w:color="auto" w:fill="F2F2F2" w:themeFill="background1" w:themeFillShade="F2"/>
                  <w:vAlign w:val="center"/>
                </w:tcPr>
                <w:p w14:paraId="62409028" w14:textId="11548782" w:rsidR="008D7DCD" w:rsidRPr="004658F1" w:rsidRDefault="00775F00" w:rsidP="003D1F54">
                  <w:pPr>
                    <w:jc w:val="center"/>
                    <w:rPr>
                      <w:rFonts w:ascii="Sylfaen" w:hAnsi="Sylfaen" w:cs="Calibri"/>
                      <w:sz w:val="18"/>
                      <w:szCs w:val="18"/>
                    </w:rPr>
                  </w:pPr>
                  <w:r w:rsidRPr="00775F00">
                    <w:rPr>
                      <w:rFonts w:ascii="Sylfaen" w:eastAsia="Helvetica" w:hAnsi="Sylfaen" w:cs="Helvetica"/>
                      <w:sz w:val="18"/>
                      <w:szCs w:val="18"/>
                      <w:lang w:val="ka-GE"/>
                    </w:rPr>
                    <w:t>Ensuring the principle of equal pay for equal work at the legislative level</w:t>
                  </w:r>
                </w:p>
              </w:tc>
              <w:tc>
                <w:tcPr>
                  <w:tcW w:w="822" w:type="dxa"/>
                  <w:shd w:val="clear" w:color="auto" w:fill="A6A6A6" w:themeFill="background1" w:themeFillShade="A6"/>
                  <w:tcMar>
                    <w:top w:w="0" w:type="dxa"/>
                    <w:left w:w="108" w:type="dxa"/>
                    <w:bottom w:w="0" w:type="dxa"/>
                    <w:right w:w="108" w:type="dxa"/>
                  </w:tcMar>
                  <w:vAlign w:val="center"/>
                </w:tcPr>
                <w:p w14:paraId="61E74285" w14:textId="77777777" w:rsidR="008D7DCD" w:rsidRPr="004658F1"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4658F1">
                    <w:rPr>
                      <w:rFonts w:ascii="Sylfaen" w:hAnsi="Sylfaen" w:cs="Calibri"/>
                      <w:b/>
                      <w:sz w:val="18"/>
                      <w:szCs w:val="18"/>
                      <w:lang w:val="ka-GE"/>
                    </w:rPr>
                    <w:t>.2.1.1</w:t>
                  </w:r>
                </w:p>
              </w:tc>
              <w:tc>
                <w:tcPr>
                  <w:tcW w:w="1879" w:type="dxa"/>
                  <w:shd w:val="clear" w:color="auto" w:fill="F2F2F2" w:themeFill="background1" w:themeFillShade="F2"/>
                  <w:vAlign w:val="center"/>
                </w:tcPr>
                <w:p w14:paraId="7FEFC90C" w14:textId="688DE5DE" w:rsidR="008D7DCD" w:rsidRPr="00837F80" w:rsidRDefault="00837F80" w:rsidP="00837F80">
                  <w:pPr>
                    <w:jc w:val="center"/>
                    <w:rPr>
                      <w:rFonts w:ascii="Sylfaen" w:hAnsi="Sylfaen" w:cs="Calibri"/>
                      <w:sz w:val="18"/>
                      <w:szCs w:val="18"/>
                    </w:rPr>
                  </w:pPr>
                  <w:r w:rsidRPr="00837F80">
                    <w:rPr>
                      <w:rFonts w:ascii="Sylfaen" w:hAnsi="Sylfaen" w:cs="Sylfaen"/>
                      <w:sz w:val="18"/>
                      <w:szCs w:val="18"/>
                      <w:lang w:val="ka-GE"/>
                    </w:rPr>
                    <w:t xml:space="preserve">Amendments to the relevant legislation in accordance with Directive 2006/54 / EC </w:t>
                  </w:r>
                  <w:r>
                    <w:rPr>
                      <w:rFonts w:ascii="Sylfaen" w:hAnsi="Sylfaen" w:cs="Sylfaen"/>
                      <w:sz w:val="18"/>
                      <w:szCs w:val="18"/>
                      <w:lang w:val="ka-GE"/>
                    </w:rPr>
                    <w:t>established by Annex XXX and Convention No</w:t>
                  </w:r>
                  <w:r w:rsidRPr="00837F80">
                    <w:rPr>
                      <w:rFonts w:ascii="Sylfaen" w:hAnsi="Sylfaen" w:cs="Sylfaen"/>
                      <w:sz w:val="18"/>
                      <w:szCs w:val="18"/>
                      <w:lang w:val="ka-GE"/>
                    </w:rPr>
                    <w:t xml:space="preserve"> 100 of the International Labo</w:t>
                  </w:r>
                  <w:r>
                    <w:rPr>
                      <w:rFonts w:ascii="Sylfaen" w:hAnsi="Sylfaen" w:cs="Sylfaen"/>
                      <w:sz w:val="18"/>
                      <w:szCs w:val="18"/>
                    </w:rPr>
                    <w:t>u</w:t>
                  </w:r>
                  <w:r w:rsidRPr="00837F80">
                    <w:rPr>
                      <w:rFonts w:ascii="Sylfaen" w:hAnsi="Sylfaen" w:cs="Sylfaen"/>
                      <w:sz w:val="18"/>
                      <w:szCs w:val="18"/>
                      <w:lang w:val="ka-GE"/>
                    </w:rPr>
                    <w:t xml:space="preserve">r Organization have been developed, discussed </w:t>
                  </w:r>
                  <w:r>
                    <w:rPr>
                      <w:rFonts w:ascii="Sylfaen" w:hAnsi="Sylfaen" w:cs="Sylfaen"/>
                      <w:sz w:val="18"/>
                      <w:szCs w:val="18"/>
                      <w:lang w:val="ka-GE"/>
                    </w:rPr>
                    <w:t>with social partners</w:t>
                  </w:r>
                  <w:r w:rsidRPr="00837F80">
                    <w:rPr>
                      <w:rFonts w:ascii="Sylfaen" w:hAnsi="Sylfaen" w:cs="Sylfaen"/>
                      <w:sz w:val="18"/>
                      <w:szCs w:val="18"/>
                      <w:lang w:val="ka-GE"/>
                    </w:rPr>
                    <w:t xml:space="preserve"> and </w:t>
                  </w:r>
                  <w:r>
                    <w:rPr>
                      <w:rFonts w:ascii="Sylfaen" w:hAnsi="Sylfaen" w:cs="Sylfaen"/>
                      <w:sz w:val="18"/>
                      <w:szCs w:val="18"/>
                    </w:rPr>
                    <w:t>amended</w:t>
                  </w:r>
                </w:p>
              </w:tc>
              <w:tc>
                <w:tcPr>
                  <w:tcW w:w="1425" w:type="dxa"/>
                  <w:shd w:val="clear" w:color="auto" w:fill="F2F2F2" w:themeFill="background1" w:themeFillShade="F2"/>
                  <w:tcMar>
                    <w:top w:w="0" w:type="dxa"/>
                    <w:left w:w="108" w:type="dxa"/>
                    <w:bottom w:w="0" w:type="dxa"/>
                    <w:right w:w="108" w:type="dxa"/>
                  </w:tcMar>
                  <w:vAlign w:val="center"/>
                </w:tcPr>
                <w:p w14:paraId="2D00BE4E" w14:textId="593FFB2B" w:rsidR="00350A06"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w:t>
                  </w:r>
                  <w:r w:rsidR="00837F80">
                    <w:rPr>
                      <w:rFonts w:ascii="Sylfaen" w:hAnsi="Sylfaen" w:cs="Calibri"/>
                      <w:sz w:val="18"/>
                      <w:szCs w:val="18"/>
                    </w:rPr>
                    <w:t>u</w:t>
                  </w:r>
                  <w:r>
                    <w:rPr>
                      <w:rFonts w:ascii="Sylfaen" w:hAnsi="Sylfaen" w:cs="Calibri"/>
                      <w:sz w:val="18"/>
                      <w:szCs w:val="18"/>
                      <w:lang w:val="ka-GE"/>
                    </w:rPr>
                    <w:t>r, Health and Social Affairs of Georgia</w:t>
                  </w:r>
                </w:p>
                <w:p w14:paraId="10919460" w14:textId="77777777" w:rsidR="00350A06" w:rsidRPr="004658F1" w:rsidRDefault="00350A06" w:rsidP="003D1F54">
                  <w:pPr>
                    <w:jc w:val="center"/>
                    <w:rPr>
                      <w:rFonts w:ascii="Sylfaen" w:hAnsi="Sylfaen" w:cs="Calibri"/>
                      <w:sz w:val="18"/>
                      <w:szCs w:val="18"/>
                      <w:lang w:val="ka-GE"/>
                    </w:rPr>
                  </w:pPr>
                </w:p>
                <w:p w14:paraId="618A2315" w14:textId="464211F0" w:rsidR="008D7DCD" w:rsidRPr="004658F1" w:rsidRDefault="008D7DCD" w:rsidP="003D1F54">
                  <w:pPr>
                    <w:jc w:val="center"/>
                    <w:rPr>
                      <w:rFonts w:ascii="Sylfaen" w:hAnsi="Sylfaen" w:cs="Calibri"/>
                      <w:sz w:val="18"/>
                      <w:szCs w:val="18"/>
                      <w:lang w:val="ka-GE"/>
                    </w:rPr>
                  </w:pPr>
                </w:p>
              </w:tc>
              <w:tc>
                <w:tcPr>
                  <w:tcW w:w="1567" w:type="dxa"/>
                  <w:shd w:val="clear" w:color="auto" w:fill="F2F2F2" w:themeFill="background1" w:themeFillShade="F2"/>
                  <w:tcMar>
                    <w:top w:w="0" w:type="dxa"/>
                    <w:left w:w="108" w:type="dxa"/>
                    <w:bottom w:w="0" w:type="dxa"/>
                    <w:right w:w="108" w:type="dxa"/>
                  </w:tcMar>
                  <w:vAlign w:val="center"/>
                </w:tcPr>
                <w:p w14:paraId="0B70BFD6" w14:textId="5CDA4953" w:rsidR="008D7DCD"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w:t>
                  </w:r>
                  <w:r w:rsidR="00837F80">
                    <w:rPr>
                      <w:rFonts w:ascii="Sylfaen" w:hAnsi="Sylfaen" w:cs="Calibri"/>
                      <w:sz w:val="18"/>
                      <w:szCs w:val="18"/>
                    </w:rPr>
                    <w:t>u</w:t>
                  </w:r>
                  <w:r>
                    <w:rPr>
                      <w:rFonts w:ascii="Sylfaen" w:hAnsi="Sylfaen" w:cs="Calibri"/>
                      <w:sz w:val="18"/>
                      <w:szCs w:val="18"/>
                      <w:lang w:val="ka-GE"/>
                    </w:rPr>
                    <w:t>r, Health and Social Affairs of Georgia</w:t>
                  </w:r>
                </w:p>
                <w:p w14:paraId="7F7C3B19" w14:textId="77777777" w:rsidR="008D7DCD" w:rsidRPr="004658F1" w:rsidRDefault="008D7DCD" w:rsidP="003D1F54">
                  <w:pPr>
                    <w:jc w:val="center"/>
                    <w:rPr>
                      <w:rFonts w:ascii="Sylfaen" w:hAnsi="Sylfaen" w:cs="Calibri"/>
                      <w:sz w:val="18"/>
                      <w:szCs w:val="18"/>
                      <w:lang w:val="ka-GE"/>
                    </w:rPr>
                  </w:pPr>
                </w:p>
                <w:p w14:paraId="5BF41D6D" w14:textId="2609EA25" w:rsidR="008D7DCD" w:rsidRPr="004658F1" w:rsidRDefault="008D7DCD" w:rsidP="003D1F54">
                  <w:pPr>
                    <w:jc w:val="center"/>
                    <w:rPr>
                      <w:rFonts w:ascii="Sylfaen" w:hAnsi="Sylfaen" w:cs="Calibri"/>
                      <w:sz w:val="18"/>
                      <w:szCs w:val="18"/>
                      <w:lang w:val="ka-GE"/>
                    </w:rPr>
                  </w:pPr>
                </w:p>
              </w:tc>
              <w:tc>
                <w:tcPr>
                  <w:tcW w:w="1140" w:type="dxa"/>
                  <w:shd w:val="clear" w:color="auto" w:fill="F2F2F2" w:themeFill="background1" w:themeFillShade="F2"/>
                  <w:tcMar>
                    <w:top w:w="0" w:type="dxa"/>
                    <w:left w:w="108" w:type="dxa"/>
                    <w:bottom w:w="0" w:type="dxa"/>
                    <w:right w:w="108" w:type="dxa"/>
                  </w:tcMar>
                  <w:vAlign w:val="center"/>
                </w:tcPr>
                <w:p w14:paraId="3F19B571" w14:textId="70ABC4BE" w:rsidR="008D7DCD" w:rsidRPr="00775F00" w:rsidRDefault="00775F00" w:rsidP="003D1F54">
                  <w:pPr>
                    <w:jc w:val="center"/>
                    <w:rPr>
                      <w:rFonts w:ascii="Sylfaen" w:hAnsi="Sylfaen" w:cs="Calibri"/>
                      <w:sz w:val="18"/>
                      <w:szCs w:val="18"/>
                    </w:rPr>
                  </w:pPr>
                  <w:r>
                    <w:rPr>
                      <w:rFonts w:ascii="Sylfaen" w:hAnsi="Sylfaen" w:cs="Calibri"/>
                      <w:sz w:val="18"/>
                      <w:szCs w:val="18"/>
                    </w:rPr>
                    <w:t>Parliament of Georgia</w:t>
                  </w:r>
                </w:p>
                <w:p w14:paraId="58527788" w14:textId="77777777" w:rsidR="008D7DCD" w:rsidRPr="004658F1" w:rsidRDefault="008D7DCD" w:rsidP="003D1F54">
                  <w:pPr>
                    <w:jc w:val="center"/>
                    <w:rPr>
                      <w:rFonts w:ascii="Sylfaen" w:hAnsi="Sylfaen" w:cs="Calibri"/>
                      <w:sz w:val="18"/>
                      <w:szCs w:val="18"/>
                      <w:lang w:val="ka-GE"/>
                    </w:rPr>
                  </w:pPr>
                </w:p>
                <w:p w14:paraId="6EC0812F" w14:textId="1D6B857E" w:rsidR="008D7DCD" w:rsidRPr="00775F00" w:rsidRDefault="00775F00" w:rsidP="003D1F54">
                  <w:pPr>
                    <w:jc w:val="center"/>
                    <w:rPr>
                      <w:rFonts w:ascii="Sylfaen" w:hAnsi="Sylfaen" w:cs="Calibri"/>
                      <w:sz w:val="18"/>
                      <w:szCs w:val="18"/>
                    </w:rPr>
                  </w:pPr>
                  <w:r>
                    <w:rPr>
                      <w:rFonts w:ascii="Sylfaen" w:hAnsi="Sylfaen" w:cs="Calibri"/>
                      <w:sz w:val="18"/>
                      <w:szCs w:val="18"/>
                    </w:rPr>
                    <w:t>Social partners</w:t>
                  </w:r>
                </w:p>
              </w:tc>
              <w:tc>
                <w:tcPr>
                  <w:tcW w:w="1282" w:type="dxa"/>
                  <w:shd w:val="clear" w:color="auto" w:fill="F2F2F2" w:themeFill="background1" w:themeFillShade="F2"/>
                  <w:tcMar>
                    <w:top w:w="0" w:type="dxa"/>
                    <w:left w:w="108" w:type="dxa"/>
                    <w:bottom w:w="0" w:type="dxa"/>
                    <w:right w:w="108" w:type="dxa"/>
                  </w:tcMar>
                  <w:vAlign w:val="center"/>
                </w:tcPr>
                <w:p w14:paraId="6A28CDAD" w14:textId="77777777" w:rsidR="008D7DCD" w:rsidRPr="004658F1" w:rsidRDefault="00673622" w:rsidP="003D1F54">
                  <w:pPr>
                    <w:jc w:val="center"/>
                    <w:rPr>
                      <w:rFonts w:ascii="Sylfaen" w:hAnsi="Sylfaen" w:cs="Calibri"/>
                      <w:sz w:val="18"/>
                      <w:szCs w:val="18"/>
                    </w:rPr>
                  </w:pPr>
                  <w:r w:rsidRPr="004658F1">
                    <w:rPr>
                      <w:rFonts w:ascii="Sylfaen" w:hAnsi="Sylfaen" w:cs="Calibri"/>
                      <w:sz w:val="18"/>
                      <w:szCs w:val="18"/>
                    </w:rPr>
                    <w:t>2020</w:t>
                  </w:r>
                </w:p>
              </w:tc>
              <w:tc>
                <w:tcPr>
                  <w:tcW w:w="997" w:type="dxa"/>
                  <w:shd w:val="clear" w:color="auto" w:fill="F2F2F2" w:themeFill="background1" w:themeFillShade="F2"/>
                  <w:tcMar>
                    <w:top w:w="0" w:type="dxa"/>
                    <w:left w:w="108" w:type="dxa"/>
                    <w:bottom w:w="0" w:type="dxa"/>
                    <w:right w:w="108" w:type="dxa"/>
                  </w:tcMar>
                  <w:vAlign w:val="center"/>
                </w:tcPr>
                <w:p w14:paraId="3A674B60" w14:textId="1BA2F47B" w:rsidR="008D7DCD" w:rsidRPr="00775F00" w:rsidRDefault="00775F00" w:rsidP="003D1F54">
                  <w:pPr>
                    <w:jc w:val="center"/>
                    <w:rPr>
                      <w:rFonts w:ascii="Sylfaen" w:hAnsi="Sylfaen" w:cs="Calibri"/>
                      <w:sz w:val="18"/>
                      <w:szCs w:val="18"/>
                    </w:rPr>
                  </w:pPr>
                  <w:r>
                    <w:rPr>
                      <w:rFonts w:ascii="Sylfaen" w:hAnsi="Sylfaen" w:cs="Calibri"/>
                      <w:sz w:val="18"/>
                      <w:szCs w:val="18"/>
                    </w:rPr>
                    <w:t>Administrative ezpenses</w:t>
                  </w:r>
                </w:p>
              </w:tc>
              <w:tc>
                <w:tcPr>
                  <w:tcW w:w="718" w:type="dxa"/>
                  <w:shd w:val="clear" w:color="auto" w:fill="F2F2F2" w:themeFill="background1" w:themeFillShade="F2"/>
                  <w:tcMar>
                    <w:top w:w="0" w:type="dxa"/>
                    <w:left w:w="108" w:type="dxa"/>
                    <w:bottom w:w="0" w:type="dxa"/>
                    <w:right w:w="108" w:type="dxa"/>
                  </w:tcMar>
                  <w:vAlign w:val="center"/>
                </w:tcPr>
                <w:p w14:paraId="27C38070" w14:textId="77777777" w:rsidR="008D7DCD" w:rsidRPr="004658F1" w:rsidRDefault="008D7DCD" w:rsidP="003D1F54">
                  <w:pPr>
                    <w:jc w:val="center"/>
                    <w:rPr>
                      <w:rFonts w:ascii="Sylfaen" w:hAnsi="Sylfaen" w:cs="Calibri"/>
                      <w:sz w:val="18"/>
                      <w:szCs w:val="18"/>
                      <w:lang w:val="ka-GE"/>
                    </w:rPr>
                  </w:pPr>
                </w:p>
              </w:tc>
              <w:tc>
                <w:tcPr>
                  <w:tcW w:w="427" w:type="dxa"/>
                  <w:shd w:val="clear" w:color="auto" w:fill="F2F2F2" w:themeFill="background1" w:themeFillShade="F2"/>
                  <w:vAlign w:val="center"/>
                </w:tcPr>
                <w:p w14:paraId="12230502" w14:textId="77777777" w:rsidR="008D7DCD" w:rsidRPr="004658F1" w:rsidRDefault="008D7DCD" w:rsidP="003D1F54">
                  <w:pPr>
                    <w:jc w:val="center"/>
                    <w:rPr>
                      <w:rFonts w:ascii="Sylfaen" w:hAnsi="Sylfaen" w:cs="Calibri"/>
                      <w:sz w:val="18"/>
                      <w:szCs w:val="18"/>
                      <w:lang w:val="ka-GE"/>
                    </w:rPr>
                  </w:pPr>
                </w:p>
              </w:tc>
              <w:tc>
                <w:tcPr>
                  <w:tcW w:w="457" w:type="dxa"/>
                  <w:shd w:val="clear" w:color="auto" w:fill="F2F2F2" w:themeFill="background1" w:themeFillShade="F2"/>
                  <w:vAlign w:val="center"/>
                </w:tcPr>
                <w:p w14:paraId="6483D9AB" w14:textId="77777777" w:rsidR="008D7DCD" w:rsidRPr="004658F1" w:rsidRDefault="008D7DCD"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1425AF3" w14:textId="77777777" w:rsidR="008D7DCD" w:rsidRPr="004658F1" w:rsidRDefault="008D7DCD" w:rsidP="003D1F54">
                  <w:pPr>
                    <w:jc w:val="center"/>
                    <w:rPr>
                      <w:rFonts w:ascii="Sylfaen" w:hAnsi="Sylfaen" w:cs="Calibri"/>
                      <w:sz w:val="18"/>
                      <w:szCs w:val="18"/>
                      <w:lang w:val="ka-GE"/>
                    </w:rPr>
                  </w:pPr>
                </w:p>
              </w:tc>
              <w:tc>
                <w:tcPr>
                  <w:tcW w:w="1425" w:type="dxa"/>
                  <w:shd w:val="clear" w:color="auto" w:fill="F2F2F2" w:themeFill="background1" w:themeFillShade="F2"/>
                  <w:vAlign w:val="center"/>
                </w:tcPr>
                <w:p w14:paraId="59A7F058" w14:textId="77777777" w:rsidR="008D7DCD" w:rsidRPr="004658F1" w:rsidRDefault="008D7DCD" w:rsidP="003D1F54">
                  <w:pPr>
                    <w:jc w:val="center"/>
                    <w:rPr>
                      <w:rFonts w:ascii="Sylfaen" w:hAnsi="Sylfaen" w:cs="Calibri"/>
                      <w:sz w:val="18"/>
                      <w:szCs w:val="18"/>
                      <w:lang w:val="ka-GE"/>
                    </w:rPr>
                  </w:pPr>
                </w:p>
              </w:tc>
            </w:tr>
            <w:tr w:rsidR="008D7DCD" w:rsidRPr="004658F1" w14:paraId="5F20AFDD" w14:textId="77777777" w:rsidTr="003D1F54">
              <w:trPr>
                <w:trHeight w:val="632"/>
              </w:trPr>
              <w:tc>
                <w:tcPr>
                  <w:tcW w:w="713" w:type="dxa"/>
                  <w:shd w:val="clear" w:color="auto" w:fill="A6A6A6" w:themeFill="background1" w:themeFillShade="A6"/>
                  <w:tcMar>
                    <w:top w:w="0" w:type="dxa"/>
                    <w:left w:w="108" w:type="dxa"/>
                    <w:bottom w:w="0" w:type="dxa"/>
                    <w:right w:w="108" w:type="dxa"/>
                  </w:tcMar>
                  <w:vAlign w:val="center"/>
                </w:tcPr>
                <w:p w14:paraId="469D16D9" w14:textId="77777777" w:rsidR="008D7DCD" w:rsidRPr="008E2E02"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8E2E02">
                    <w:rPr>
                      <w:rFonts w:ascii="Sylfaen" w:hAnsi="Sylfaen" w:cs="Calibri"/>
                      <w:b/>
                      <w:sz w:val="18"/>
                      <w:szCs w:val="18"/>
                      <w:lang w:val="ka-GE"/>
                    </w:rPr>
                    <w:t>.2.2</w:t>
                  </w:r>
                </w:p>
              </w:tc>
              <w:tc>
                <w:tcPr>
                  <w:tcW w:w="1852" w:type="dxa"/>
                  <w:shd w:val="clear" w:color="auto" w:fill="F2F2F2" w:themeFill="background1" w:themeFillShade="F2"/>
                  <w:vAlign w:val="center"/>
                </w:tcPr>
                <w:p w14:paraId="13825A93" w14:textId="55F5EAD7" w:rsidR="008D7DCD" w:rsidRPr="004658F1" w:rsidRDefault="00775F00" w:rsidP="000E5798">
                  <w:pPr>
                    <w:jc w:val="center"/>
                    <w:rPr>
                      <w:rFonts w:ascii="Sylfaen" w:hAnsi="Sylfaen" w:cs="Calibri"/>
                      <w:sz w:val="18"/>
                      <w:szCs w:val="18"/>
                      <w:lang w:val="ka-GE"/>
                    </w:rPr>
                  </w:pPr>
                  <w:r w:rsidRPr="00775F00">
                    <w:rPr>
                      <w:rFonts w:ascii="Sylfaen" w:eastAsia="Helvetica" w:hAnsi="Sylfaen" w:cs="Helvetica"/>
                      <w:sz w:val="18"/>
                      <w:szCs w:val="18"/>
                      <w:lang w:val="ka-GE"/>
                    </w:rPr>
                    <w:t>Develop</w:t>
                  </w:r>
                  <w:r>
                    <w:rPr>
                      <w:rFonts w:ascii="Sylfaen" w:eastAsia="Helvetica" w:hAnsi="Sylfaen" w:cs="Helvetica"/>
                      <w:sz w:val="18"/>
                      <w:szCs w:val="18"/>
                    </w:rPr>
                    <w:t>ing</w:t>
                  </w:r>
                  <w:r w:rsidRPr="00775F00">
                    <w:rPr>
                      <w:rFonts w:ascii="Sylfaen" w:eastAsia="Helvetica" w:hAnsi="Sylfaen" w:cs="Helvetica"/>
                      <w:sz w:val="18"/>
                      <w:szCs w:val="18"/>
                      <w:lang w:val="ka-GE"/>
                    </w:rPr>
                    <w:t xml:space="preserve"> guidelines for employers to ensure equal pay for equal work</w:t>
                  </w:r>
                </w:p>
              </w:tc>
              <w:tc>
                <w:tcPr>
                  <w:tcW w:w="822" w:type="dxa"/>
                  <w:shd w:val="clear" w:color="auto" w:fill="A6A6A6" w:themeFill="background1" w:themeFillShade="A6"/>
                  <w:tcMar>
                    <w:top w:w="0" w:type="dxa"/>
                    <w:left w:w="108" w:type="dxa"/>
                    <w:bottom w:w="0" w:type="dxa"/>
                    <w:right w:w="108" w:type="dxa"/>
                  </w:tcMar>
                  <w:vAlign w:val="center"/>
                </w:tcPr>
                <w:p w14:paraId="0AD987C8" w14:textId="77777777" w:rsidR="008D7DCD" w:rsidRPr="004658F1" w:rsidRDefault="00D1177D" w:rsidP="003D1F54">
                  <w:pPr>
                    <w:jc w:val="center"/>
                    <w:rPr>
                      <w:rFonts w:ascii="Sylfaen" w:hAnsi="Sylfaen" w:cs="Calibri"/>
                      <w:b/>
                      <w:sz w:val="18"/>
                      <w:szCs w:val="18"/>
                      <w:lang w:val="ka-GE"/>
                    </w:rPr>
                  </w:pPr>
                  <w:r w:rsidRPr="004658F1">
                    <w:rPr>
                      <w:rFonts w:ascii="Sylfaen" w:hAnsi="Sylfaen" w:cs="Calibri"/>
                      <w:b/>
                      <w:sz w:val="18"/>
                      <w:szCs w:val="18"/>
                    </w:rPr>
                    <w:t>3</w:t>
                  </w:r>
                  <w:r w:rsidR="008D7DCD" w:rsidRPr="004658F1">
                    <w:rPr>
                      <w:rFonts w:ascii="Sylfaen" w:hAnsi="Sylfaen" w:cs="Calibri"/>
                      <w:b/>
                      <w:sz w:val="18"/>
                      <w:szCs w:val="18"/>
                      <w:lang w:val="ka-GE"/>
                    </w:rPr>
                    <w:t>.2.2.1</w:t>
                  </w:r>
                </w:p>
              </w:tc>
              <w:tc>
                <w:tcPr>
                  <w:tcW w:w="1879" w:type="dxa"/>
                  <w:shd w:val="clear" w:color="auto" w:fill="F2F2F2" w:themeFill="background1" w:themeFillShade="F2"/>
                  <w:vAlign w:val="center"/>
                </w:tcPr>
                <w:p w14:paraId="563AB6FB" w14:textId="0C9FE114" w:rsidR="008D7DCD" w:rsidRPr="004658F1" w:rsidRDefault="00837F80" w:rsidP="00837F80">
                  <w:pPr>
                    <w:jc w:val="center"/>
                    <w:rPr>
                      <w:rFonts w:ascii="Sylfaen" w:hAnsi="Sylfaen" w:cs="Calibri"/>
                      <w:sz w:val="18"/>
                      <w:szCs w:val="18"/>
                      <w:lang w:val="ka-GE"/>
                    </w:rPr>
                  </w:pPr>
                  <w:r w:rsidRPr="00837F80">
                    <w:rPr>
                      <w:rFonts w:ascii="Sylfaen" w:hAnsi="Sylfaen" w:cs="Calibri"/>
                      <w:sz w:val="18"/>
                      <w:szCs w:val="18"/>
                      <w:lang w:val="ka-GE"/>
                    </w:rPr>
                    <w:t xml:space="preserve">Guidelines are discussed with stakeholders and elaborated </w:t>
                  </w:r>
                  <w:r>
                    <w:rPr>
                      <w:rFonts w:ascii="Sylfaen" w:hAnsi="Sylfaen" w:cs="Calibri"/>
                      <w:sz w:val="18"/>
                      <w:szCs w:val="18"/>
                    </w:rPr>
                    <w:t>within the framework</w:t>
                  </w:r>
                  <w:r w:rsidRPr="00837F80">
                    <w:rPr>
                      <w:rFonts w:ascii="Sylfaen" w:hAnsi="Sylfaen" w:cs="Calibri"/>
                      <w:sz w:val="18"/>
                      <w:szCs w:val="18"/>
                      <w:lang w:val="ka-GE"/>
                    </w:rPr>
                    <w:t xml:space="preserve"> of social dialogue </w:t>
                  </w:r>
                </w:p>
              </w:tc>
              <w:tc>
                <w:tcPr>
                  <w:tcW w:w="1425" w:type="dxa"/>
                  <w:shd w:val="clear" w:color="auto" w:fill="F2F2F2" w:themeFill="background1" w:themeFillShade="F2"/>
                  <w:tcMar>
                    <w:top w:w="0" w:type="dxa"/>
                    <w:left w:w="108" w:type="dxa"/>
                    <w:bottom w:w="0" w:type="dxa"/>
                    <w:right w:w="108" w:type="dxa"/>
                  </w:tcMar>
                  <w:vAlign w:val="center"/>
                </w:tcPr>
                <w:p w14:paraId="258AA549" w14:textId="3C77C150" w:rsidR="00350A06"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w:t>
                  </w:r>
                  <w:r w:rsidR="00837F80">
                    <w:rPr>
                      <w:rFonts w:ascii="Sylfaen" w:hAnsi="Sylfaen" w:cs="Calibri"/>
                      <w:sz w:val="18"/>
                      <w:szCs w:val="18"/>
                    </w:rPr>
                    <w:t>u</w:t>
                  </w:r>
                  <w:r>
                    <w:rPr>
                      <w:rFonts w:ascii="Sylfaen" w:hAnsi="Sylfaen" w:cs="Calibri"/>
                      <w:sz w:val="18"/>
                      <w:szCs w:val="18"/>
                      <w:lang w:val="ka-GE"/>
                    </w:rPr>
                    <w:t>r, Health and Social Affairs of Georgia</w:t>
                  </w:r>
                </w:p>
                <w:p w14:paraId="52F39CC9" w14:textId="77777777" w:rsidR="008D7DCD" w:rsidRPr="004658F1" w:rsidRDefault="008D7DCD" w:rsidP="003D1F54">
                  <w:pPr>
                    <w:jc w:val="center"/>
                    <w:rPr>
                      <w:rFonts w:ascii="Sylfaen" w:hAnsi="Sylfaen" w:cs="Calibri"/>
                      <w:sz w:val="18"/>
                      <w:szCs w:val="18"/>
                      <w:lang w:val="ka-GE"/>
                    </w:rPr>
                  </w:pPr>
                </w:p>
              </w:tc>
              <w:tc>
                <w:tcPr>
                  <w:tcW w:w="1567" w:type="dxa"/>
                  <w:shd w:val="clear" w:color="auto" w:fill="F2F2F2" w:themeFill="background1" w:themeFillShade="F2"/>
                  <w:tcMar>
                    <w:top w:w="0" w:type="dxa"/>
                    <w:left w:w="108" w:type="dxa"/>
                    <w:bottom w:w="0" w:type="dxa"/>
                    <w:right w:w="108" w:type="dxa"/>
                  </w:tcMar>
                  <w:vAlign w:val="center"/>
                </w:tcPr>
                <w:p w14:paraId="66D2BEDB" w14:textId="3D3BDC1B" w:rsidR="00350A06"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w:t>
                  </w:r>
                  <w:r w:rsidR="00837F80">
                    <w:rPr>
                      <w:rFonts w:ascii="Sylfaen" w:hAnsi="Sylfaen" w:cs="Calibri"/>
                      <w:sz w:val="18"/>
                      <w:szCs w:val="18"/>
                    </w:rPr>
                    <w:t>u</w:t>
                  </w:r>
                  <w:r>
                    <w:rPr>
                      <w:rFonts w:ascii="Sylfaen" w:hAnsi="Sylfaen" w:cs="Calibri"/>
                      <w:sz w:val="18"/>
                      <w:szCs w:val="18"/>
                      <w:lang w:val="ka-GE"/>
                    </w:rPr>
                    <w:t>r, Health and Social Affairs of Georgia</w:t>
                  </w:r>
                </w:p>
                <w:p w14:paraId="3DF0D0B8" w14:textId="77777777" w:rsidR="00350A06" w:rsidRPr="004658F1" w:rsidRDefault="00350A06" w:rsidP="003D1F54">
                  <w:pPr>
                    <w:jc w:val="center"/>
                    <w:rPr>
                      <w:rFonts w:ascii="Sylfaen" w:hAnsi="Sylfaen" w:cs="Calibri"/>
                      <w:sz w:val="18"/>
                      <w:szCs w:val="18"/>
                      <w:lang w:val="ka-GE"/>
                    </w:rPr>
                  </w:pPr>
                </w:p>
                <w:p w14:paraId="5A83F1AB" w14:textId="2648DAC8" w:rsidR="00350A06" w:rsidRPr="00837F80" w:rsidRDefault="00837F80" w:rsidP="003D1F54">
                  <w:pPr>
                    <w:jc w:val="center"/>
                    <w:rPr>
                      <w:rFonts w:ascii="Sylfaen" w:hAnsi="Sylfaen" w:cs="Calibri"/>
                      <w:sz w:val="18"/>
                      <w:szCs w:val="18"/>
                    </w:rPr>
                  </w:pPr>
                  <w:r>
                    <w:rPr>
                      <w:rFonts w:ascii="Sylfaen" w:hAnsi="Sylfaen" w:cs="Calibri"/>
                      <w:sz w:val="18"/>
                      <w:szCs w:val="18"/>
                    </w:rPr>
                    <w:t>Social partners</w:t>
                  </w:r>
                </w:p>
                <w:p w14:paraId="12DB0A43" w14:textId="77777777" w:rsidR="008D7DCD" w:rsidRPr="004658F1" w:rsidRDefault="008D7DCD" w:rsidP="003D1F54">
                  <w:pPr>
                    <w:jc w:val="center"/>
                    <w:rPr>
                      <w:rFonts w:ascii="Sylfaen" w:hAnsi="Sylfaen" w:cs="Calibri"/>
                      <w:sz w:val="18"/>
                      <w:szCs w:val="18"/>
                      <w:lang w:val="ka-GE"/>
                    </w:rPr>
                  </w:pPr>
                </w:p>
              </w:tc>
              <w:tc>
                <w:tcPr>
                  <w:tcW w:w="1140" w:type="dxa"/>
                  <w:shd w:val="clear" w:color="auto" w:fill="F2F2F2" w:themeFill="background1" w:themeFillShade="F2"/>
                  <w:tcMar>
                    <w:top w:w="0" w:type="dxa"/>
                    <w:left w:w="108" w:type="dxa"/>
                    <w:bottom w:w="0" w:type="dxa"/>
                    <w:right w:w="108" w:type="dxa"/>
                  </w:tcMar>
                  <w:vAlign w:val="center"/>
                </w:tcPr>
                <w:p w14:paraId="78255758" w14:textId="055D06CB" w:rsidR="008D7DCD" w:rsidRPr="004658F1" w:rsidRDefault="00837F80" w:rsidP="003D1F54">
                  <w:pPr>
                    <w:jc w:val="center"/>
                    <w:rPr>
                      <w:rFonts w:ascii="Sylfaen" w:hAnsi="Sylfaen" w:cs="Calibri"/>
                      <w:sz w:val="18"/>
                      <w:szCs w:val="18"/>
                      <w:lang w:val="ka-GE"/>
                    </w:rPr>
                  </w:pPr>
                  <w:r w:rsidRPr="00837F80">
                    <w:rPr>
                      <w:rFonts w:ascii="Sylfaen" w:hAnsi="Sylfaen" w:cs="Calibri"/>
                      <w:sz w:val="18"/>
                      <w:szCs w:val="18"/>
                      <w:lang w:val="ka-GE"/>
                    </w:rPr>
                    <w:t>Trilateral Commission on Social Partnerships</w:t>
                  </w:r>
                </w:p>
              </w:tc>
              <w:tc>
                <w:tcPr>
                  <w:tcW w:w="1282" w:type="dxa"/>
                  <w:shd w:val="clear" w:color="auto" w:fill="F2F2F2" w:themeFill="background1" w:themeFillShade="F2"/>
                  <w:tcMar>
                    <w:top w:w="0" w:type="dxa"/>
                    <w:left w:w="108" w:type="dxa"/>
                    <w:bottom w:w="0" w:type="dxa"/>
                    <w:right w:w="108" w:type="dxa"/>
                  </w:tcMar>
                  <w:vAlign w:val="center"/>
                </w:tcPr>
                <w:p w14:paraId="4B94D536" w14:textId="77777777" w:rsidR="008D7DCD" w:rsidRPr="004658F1" w:rsidRDefault="008D7DCD"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C45767" w14:textId="49EC97BE" w:rsidR="008D7DCD" w:rsidRPr="00775F00" w:rsidRDefault="00A80243" w:rsidP="00775F00">
                  <w:pPr>
                    <w:jc w:val="center"/>
                    <w:rPr>
                      <w:rFonts w:ascii="Sylfaen" w:hAnsi="Sylfaen" w:cs="Calibri"/>
                      <w:sz w:val="18"/>
                      <w:szCs w:val="18"/>
                    </w:rPr>
                  </w:pPr>
                  <w:r w:rsidRPr="004658F1">
                    <w:rPr>
                      <w:rFonts w:ascii="Sylfaen" w:hAnsi="Sylfaen" w:cs="Calibri"/>
                      <w:sz w:val="18"/>
                      <w:szCs w:val="18"/>
                      <w:lang w:val="ka-GE"/>
                    </w:rPr>
                    <w:t>-</w:t>
                  </w:r>
                  <w:r w:rsidR="00775F00">
                    <w:rPr>
                      <w:rFonts w:ascii="Sylfaen" w:hAnsi="Sylfaen" w:cs="Calibri"/>
                      <w:sz w:val="18"/>
                      <w:szCs w:val="18"/>
                    </w:rPr>
                    <w:t>Donor</w:t>
                  </w:r>
                </w:p>
              </w:tc>
              <w:tc>
                <w:tcPr>
                  <w:tcW w:w="718" w:type="dxa"/>
                  <w:shd w:val="clear" w:color="auto" w:fill="F2F2F2" w:themeFill="background1" w:themeFillShade="F2"/>
                  <w:tcMar>
                    <w:top w:w="0" w:type="dxa"/>
                    <w:left w:w="108" w:type="dxa"/>
                    <w:bottom w:w="0" w:type="dxa"/>
                    <w:right w:w="108" w:type="dxa"/>
                  </w:tcMar>
                  <w:vAlign w:val="center"/>
                </w:tcPr>
                <w:p w14:paraId="3259DBA4" w14:textId="77777777" w:rsidR="008D7DCD" w:rsidRPr="004658F1" w:rsidRDefault="008D7DCD" w:rsidP="003D1F54">
                  <w:pPr>
                    <w:jc w:val="center"/>
                    <w:rPr>
                      <w:rFonts w:ascii="Sylfaen" w:hAnsi="Sylfaen" w:cs="Calibri"/>
                      <w:sz w:val="18"/>
                      <w:szCs w:val="18"/>
                      <w:lang w:val="ka-GE"/>
                    </w:rPr>
                  </w:pPr>
                </w:p>
              </w:tc>
              <w:tc>
                <w:tcPr>
                  <w:tcW w:w="427" w:type="dxa"/>
                  <w:shd w:val="clear" w:color="auto" w:fill="F2F2F2" w:themeFill="background1" w:themeFillShade="F2"/>
                  <w:vAlign w:val="center"/>
                </w:tcPr>
                <w:p w14:paraId="3C4BF885" w14:textId="77777777" w:rsidR="008D7DCD" w:rsidRPr="004658F1" w:rsidRDefault="008D7DCD" w:rsidP="003D1F54">
                  <w:pPr>
                    <w:jc w:val="center"/>
                    <w:rPr>
                      <w:rFonts w:ascii="Sylfaen" w:hAnsi="Sylfaen" w:cs="Calibri"/>
                      <w:sz w:val="18"/>
                      <w:szCs w:val="18"/>
                      <w:lang w:val="ka-GE"/>
                    </w:rPr>
                  </w:pPr>
                </w:p>
              </w:tc>
              <w:tc>
                <w:tcPr>
                  <w:tcW w:w="457" w:type="dxa"/>
                  <w:shd w:val="clear" w:color="auto" w:fill="F2F2F2" w:themeFill="background1" w:themeFillShade="F2"/>
                  <w:vAlign w:val="center"/>
                </w:tcPr>
                <w:p w14:paraId="0067FAFA" w14:textId="5606D00C" w:rsidR="00775F00" w:rsidRPr="00775F00" w:rsidRDefault="00775F00" w:rsidP="00775F00">
                  <w:pPr>
                    <w:jc w:val="center"/>
                    <w:rPr>
                      <w:rFonts w:ascii="Sylfaen" w:hAnsi="Sylfaen" w:cs="Calibri"/>
                      <w:sz w:val="18"/>
                      <w:szCs w:val="18"/>
                      <w:lang w:val="ka-GE"/>
                    </w:rPr>
                  </w:pPr>
                  <w:r w:rsidRPr="00775F00">
                    <w:rPr>
                      <w:rFonts w:ascii="Sylfaen" w:hAnsi="Sylfaen" w:cs="Calibri"/>
                      <w:sz w:val="18"/>
                      <w:szCs w:val="18"/>
                      <w:lang w:val="ka-GE"/>
                    </w:rPr>
                    <w:t>International Labo</w:t>
                  </w:r>
                  <w:r>
                    <w:rPr>
                      <w:rFonts w:ascii="Sylfaen" w:hAnsi="Sylfaen" w:cs="Calibri"/>
                      <w:sz w:val="18"/>
                      <w:szCs w:val="18"/>
                    </w:rPr>
                    <w:t>u</w:t>
                  </w:r>
                  <w:r w:rsidRPr="00775F00">
                    <w:rPr>
                      <w:rFonts w:ascii="Sylfaen" w:hAnsi="Sylfaen" w:cs="Calibri"/>
                      <w:sz w:val="18"/>
                      <w:szCs w:val="18"/>
                      <w:lang w:val="ka-GE"/>
                    </w:rPr>
                    <w:t>r Organization;</w:t>
                  </w:r>
                </w:p>
                <w:p w14:paraId="30140A9C" w14:textId="77777777" w:rsidR="00775F00" w:rsidRPr="00775F00" w:rsidRDefault="00775F00" w:rsidP="00775F00">
                  <w:pPr>
                    <w:jc w:val="center"/>
                    <w:rPr>
                      <w:rFonts w:ascii="Sylfaen" w:hAnsi="Sylfaen" w:cs="Calibri"/>
                      <w:sz w:val="18"/>
                      <w:szCs w:val="18"/>
                      <w:lang w:val="ka-GE"/>
                    </w:rPr>
                  </w:pPr>
                </w:p>
                <w:p w14:paraId="4989ED45" w14:textId="0BE7C896" w:rsidR="00AF1BF4" w:rsidRPr="004658F1" w:rsidRDefault="00775F00" w:rsidP="00775F00">
                  <w:pPr>
                    <w:jc w:val="center"/>
                    <w:rPr>
                      <w:rFonts w:ascii="Sylfaen" w:hAnsi="Sylfaen" w:cs="Calibri"/>
                      <w:sz w:val="18"/>
                      <w:szCs w:val="18"/>
                      <w:lang w:val="ka-GE"/>
                    </w:rPr>
                  </w:pPr>
                  <w:r w:rsidRPr="00775F00">
                    <w:rPr>
                      <w:rFonts w:ascii="Sylfaen" w:hAnsi="Sylfaen" w:cs="Calibri"/>
                      <w:sz w:val="18"/>
                      <w:szCs w:val="18"/>
                      <w:lang w:val="ka-GE"/>
                    </w:rPr>
                    <w:t xml:space="preserve">UN Women </w:t>
                  </w:r>
                  <w:r w:rsidRPr="00775F00">
                    <w:rPr>
                      <w:rFonts w:ascii="Sylfaen" w:hAnsi="Sylfaen" w:cs="Calibri"/>
                      <w:sz w:val="18"/>
                      <w:szCs w:val="18"/>
                      <w:lang w:val="ka-GE"/>
                    </w:rPr>
                    <w:lastRenderedPageBreak/>
                    <w:t>Organization</w:t>
                  </w:r>
                </w:p>
              </w:tc>
              <w:tc>
                <w:tcPr>
                  <w:tcW w:w="535" w:type="dxa"/>
                  <w:shd w:val="clear" w:color="auto" w:fill="F2F2F2" w:themeFill="background1" w:themeFillShade="F2"/>
                  <w:vAlign w:val="center"/>
                </w:tcPr>
                <w:p w14:paraId="4B603992" w14:textId="77777777" w:rsidR="008D7DCD" w:rsidRPr="004658F1" w:rsidRDefault="008D7DCD" w:rsidP="003D1F54">
                  <w:pPr>
                    <w:jc w:val="center"/>
                    <w:rPr>
                      <w:rFonts w:ascii="Sylfaen" w:hAnsi="Sylfaen" w:cs="Calibri"/>
                      <w:sz w:val="18"/>
                      <w:szCs w:val="18"/>
                      <w:lang w:val="ka-GE"/>
                    </w:rPr>
                  </w:pPr>
                </w:p>
              </w:tc>
              <w:tc>
                <w:tcPr>
                  <w:tcW w:w="1425" w:type="dxa"/>
                  <w:shd w:val="clear" w:color="auto" w:fill="F2F2F2" w:themeFill="background1" w:themeFillShade="F2"/>
                  <w:vAlign w:val="center"/>
                </w:tcPr>
                <w:p w14:paraId="458D7725" w14:textId="77777777" w:rsidR="008D7DCD" w:rsidRPr="004658F1" w:rsidRDefault="008D7DCD" w:rsidP="003D1F54">
                  <w:pPr>
                    <w:jc w:val="center"/>
                    <w:rPr>
                      <w:rFonts w:ascii="Sylfaen" w:hAnsi="Sylfaen" w:cs="Calibri"/>
                      <w:sz w:val="18"/>
                      <w:szCs w:val="18"/>
                      <w:lang w:val="ka-GE"/>
                    </w:rPr>
                  </w:pPr>
                </w:p>
              </w:tc>
            </w:tr>
          </w:tbl>
          <w:p w14:paraId="0407A0EF" w14:textId="44DAA4F0" w:rsidR="004F2A6B" w:rsidRPr="004658F1" w:rsidRDefault="004F2A6B" w:rsidP="004F2A6B">
            <w:pPr>
              <w:rPr>
                <w:rFonts w:ascii="Sylfaen" w:hAnsi="Sylfaen" w:cs="Calibri"/>
                <w:sz w:val="18"/>
                <w:szCs w:val="18"/>
                <w:lang w:val="ka-GE"/>
              </w:rPr>
            </w:pPr>
          </w:p>
        </w:tc>
      </w:tr>
    </w:tbl>
    <w:p w14:paraId="5861C72E" w14:textId="77777777" w:rsidR="004F2A6B" w:rsidRPr="004658F1" w:rsidRDefault="004F2A6B"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4658F1" w14:paraId="0551E787" w14:textId="77777777" w:rsidTr="00B1120A">
        <w:trPr>
          <w:trHeight w:hRule="exact" w:val="1076"/>
        </w:trPr>
        <w:tc>
          <w:tcPr>
            <w:tcW w:w="2564" w:type="dxa"/>
            <w:tcBorders>
              <w:left w:val="single" w:sz="4" w:space="0" w:color="auto"/>
            </w:tcBorders>
            <w:shd w:val="clear" w:color="auto" w:fill="6FAC46"/>
          </w:tcPr>
          <w:p w14:paraId="3A231E3B" w14:textId="67DDA1DC"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Task</w:t>
            </w:r>
            <w:r w:rsidR="001974F5" w:rsidRPr="004658F1">
              <w:rPr>
                <w:rFonts w:ascii="Sylfaen" w:hAnsi="Sylfaen" w:cs="Calibri"/>
                <w:b/>
                <w:bCs/>
                <w:sz w:val="18"/>
                <w:szCs w:val="18"/>
                <w:lang w:val="ka-GE"/>
              </w:rPr>
              <w:t xml:space="preserve"> 3</w:t>
            </w:r>
            <w:r w:rsidR="00D265F6" w:rsidRPr="004658F1">
              <w:rPr>
                <w:rFonts w:ascii="Sylfaen" w:hAnsi="Sylfaen" w:cs="Calibri"/>
                <w:b/>
                <w:bCs/>
                <w:sz w:val="18"/>
                <w:szCs w:val="18"/>
                <w:lang w:val="ka-GE"/>
              </w:rPr>
              <w:t>.3:</w:t>
            </w:r>
          </w:p>
          <w:p w14:paraId="704B9433" w14:textId="77777777" w:rsidR="00D265F6" w:rsidRPr="004658F1" w:rsidRDefault="00D265F6" w:rsidP="00B1120A">
            <w:pPr>
              <w:rPr>
                <w:rFonts w:ascii="Sylfaen" w:hAnsi="Sylfaen" w:cs="Calibri"/>
                <w:sz w:val="18"/>
                <w:szCs w:val="18"/>
                <w:lang w:val="ka-GE"/>
              </w:rPr>
            </w:pPr>
          </w:p>
        </w:tc>
        <w:tc>
          <w:tcPr>
            <w:tcW w:w="12684" w:type="dxa"/>
            <w:gridSpan w:val="6"/>
            <w:shd w:val="clear" w:color="auto" w:fill="E1EED9"/>
          </w:tcPr>
          <w:p w14:paraId="61D00B64" w14:textId="10F74476" w:rsidR="00D265F6" w:rsidRPr="004658F1" w:rsidRDefault="00837F80" w:rsidP="00B1120A">
            <w:pPr>
              <w:rPr>
                <w:rFonts w:ascii="Sylfaen" w:hAnsi="Sylfaen" w:cs="Calibri"/>
                <w:b/>
                <w:sz w:val="18"/>
                <w:szCs w:val="18"/>
              </w:rPr>
            </w:pPr>
            <w:r>
              <w:rPr>
                <w:rFonts w:ascii="Sylfaen" w:hAnsi="Sylfaen" w:cs="Sylfaen"/>
                <w:b/>
                <w:sz w:val="18"/>
                <w:szCs w:val="18"/>
                <w:lang w:val="ka-GE"/>
              </w:rPr>
              <w:t xml:space="preserve">Promoting </w:t>
            </w:r>
            <w:r w:rsidRPr="00837F80">
              <w:rPr>
                <w:rFonts w:ascii="Sylfaen" w:hAnsi="Sylfaen" w:cs="Sylfaen"/>
                <w:b/>
                <w:sz w:val="18"/>
                <w:szCs w:val="18"/>
                <w:lang w:val="ka-GE"/>
              </w:rPr>
              <w:t>low skilled workforce</w:t>
            </w:r>
          </w:p>
        </w:tc>
      </w:tr>
      <w:tr w:rsidR="00D265F6" w:rsidRPr="004658F1" w14:paraId="628252C5" w14:textId="77777777" w:rsidTr="00B1120A">
        <w:trPr>
          <w:trHeight w:hRule="exact" w:val="278"/>
        </w:trPr>
        <w:tc>
          <w:tcPr>
            <w:tcW w:w="2564" w:type="dxa"/>
            <w:vMerge w:val="restart"/>
            <w:tcBorders>
              <w:left w:val="single" w:sz="4" w:space="0" w:color="auto"/>
            </w:tcBorders>
            <w:shd w:val="clear" w:color="auto" w:fill="A8D08D"/>
          </w:tcPr>
          <w:p w14:paraId="322BE49C" w14:textId="0C700CF2"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Task impact indicator</w:t>
            </w:r>
            <w:r w:rsidR="001974F5" w:rsidRPr="004658F1">
              <w:rPr>
                <w:rFonts w:ascii="Sylfaen" w:hAnsi="Sylfaen" w:cs="Calibri"/>
                <w:b/>
                <w:bCs/>
                <w:sz w:val="18"/>
                <w:szCs w:val="18"/>
                <w:lang w:val="ka-GE"/>
              </w:rPr>
              <w:t xml:space="preserve"> 3.3</w:t>
            </w:r>
            <w:r w:rsidR="00D265F6" w:rsidRPr="004658F1">
              <w:rPr>
                <w:rFonts w:ascii="Sylfaen" w:hAnsi="Sylfaen" w:cs="Calibri"/>
                <w:b/>
                <w:bCs/>
                <w:sz w:val="18"/>
                <w:szCs w:val="18"/>
                <w:lang w:val="ka-GE"/>
              </w:rPr>
              <w:t>.1:</w:t>
            </w:r>
          </w:p>
          <w:p w14:paraId="58EE01D9" w14:textId="77777777" w:rsidR="00D265F6" w:rsidRPr="004658F1" w:rsidRDefault="00D265F6" w:rsidP="00B1120A">
            <w:pPr>
              <w:rPr>
                <w:rFonts w:ascii="Sylfaen" w:hAnsi="Sylfaen" w:cs="Calibri"/>
                <w:sz w:val="18"/>
                <w:szCs w:val="18"/>
                <w:lang w:val="ka-GE"/>
              </w:rPr>
            </w:pPr>
          </w:p>
        </w:tc>
        <w:tc>
          <w:tcPr>
            <w:tcW w:w="4276" w:type="dxa"/>
            <w:vMerge w:val="restart"/>
            <w:shd w:val="clear" w:color="auto" w:fill="E1EED9"/>
          </w:tcPr>
          <w:p w14:paraId="3DC9BF1E" w14:textId="726DC25A" w:rsidR="00D265F6" w:rsidRPr="004658F1" w:rsidRDefault="00837F80" w:rsidP="00B1120A">
            <w:pPr>
              <w:rPr>
                <w:rFonts w:ascii="Sylfaen" w:hAnsi="Sylfaen" w:cs="Calibri"/>
                <w:sz w:val="18"/>
                <w:szCs w:val="18"/>
                <w:lang w:val="ka-GE"/>
              </w:rPr>
            </w:pPr>
            <w:r w:rsidRPr="00837F80">
              <w:rPr>
                <w:rFonts w:ascii="Sylfaen" w:hAnsi="Sylfaen" w:cs="Sylfaen"/>
                <w:sz w:val="18"/>
                <w:szCs w:val="18"/>
                <w:lang w:val="ka-GE"/>
              </w:rPr>
              <w:t>Share of Adult</w:t>
            </w:r>
            <w:r>
              <w:rPr>
                <w:rFonts w:ascii="Sylfaen" w:hAnsi="Sylfaen" w:cs="Sylfaen"/>
                <w:sz w:val="18"/>
                <w:szCs w:val="18"/>
              </w:rPr>
              <w:t>s</w:t>
            </w:r>
            <w:r w:rsidRPr="00837F80">
              <w:rPr>
                <w:rFonts w:ascii="Sylfaen" w:hAnsi="Sylfaen" w:cs="Sylfaen"/>
                <w:sz w:val="18"/>
                <w:szCs w:val="18"/>
                <w:lang w:val="ka-GE"/>
              </w:rPr>
              <w:t xml:space="preserve"> (</w:t>
            </w:r>
            <w:r>
              <w:rPr>
                <w:rFonts w:ascii="Sylfaen" w:hAnsi="Sylfaen" w:cs="Sylfaen"/>
                <w:sz w:val="18"/>
                <w:szCs w:val="18"/>
              </w:rPr>
              <w:t xml:space="preserve">aged </w:t>
            </w:r>
            <w:r w:rsidRPr="00837F80">
              <w:rPr>
                <w:rFonts w:ascii="Sylfaen" w:hAnsi="Sylfaen" w:cs="Sylfaen"/>
                <w:sz w:val="18"/>
                <w:szCs w:val="18"/>
                <w:lang w:val="ka-GE"/>
              </w:rPr>
              <w:t xml:space="preserve">25-64) </w:t>
            </w:r>
            <w:r>
              <w:rPr>
                <w:rFonts w:ascii="Sylfaen" w:hAnsi="Sylfaen" w:cs="Sylfaen"/>
                <w:sz w:val="18"/>
                <w:szCs w:val="18"/>
              </w:rPr>
              <w:t xml:space="preserve">in </w:t>
            </w:r>
            <w:r w:rsidRPr="00837F80">
              <w:rPr>
                <w:rFonts w:ascii="Sylfaen" w:hAnsi="Sylfaen" w:cs="Sylfaen"/>
                <w:sz w:val="18"/>
                <w:szCs w:val="18"/>
                <w:lang w:val="ka-GE"/>
              </w:rPr>
              <w:t>Continuing Education</w:t>
            </w:r>
          </w:p>
        </w:tc>
        <w:tc>
          <w:tcPr>
            <w:tcW w:w="1288" w:type="dxa"/>
            <w:vMerge w:val="restart"/>
            <w:shd w:val="clear" w:color="auto" w:fill="A8D08D"/>
          </w:tcPr>
          <w:p w14:paraId="7FB5C134" w14:textId="77777777" w:rsidR="00D265F6" w:rsidRPr="004658F1" w:rsidRDefault="00D265F6" w:rsidP="00B1120A">
            <w:pPr>
              <w:rPr>
                <w:rFonts w:ascii="Sylfaen" w:hAnsi="Sylfaen" w:cs="Calibri"/>
                <w:sz w:val="18"/>
                <w:szCs w:val="18"/>
                <w:lang w:val="ka-GE"/>
              </w:rPr>
            </w:pPr>
          </w:p>
        </w:tc>
        <w:tc>
          <w:tcPr>
            <w:tcW w:w="1001" w:type="dxa"/>
            <w:vMerge w:val="restart"/>
            <w:shd w:val="clear" w:color="auto" w:fill="A8D08D"/>
          </w:tcPr>
          <w:p w14:paraId="7AC1E9E3" w14:textId="1531EEEE"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Baseline</w:t>
            </w:r>
          </w:p>
        </w:tc>
        <w:tc>
          <w:tcPr>
            <w:tcW w:w="2986" w:type="dxa"/>
            <w:gridSpan w:val="2"/>
            <w:shd w:val="clear" w:color="auto" w:fill="A8D08D"/>
          </w:tcPr>
          <w:p w14:paraId="7C36AF5C" w14:textId="2B93D8ED"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Target</w:t>
            </w:r>
          </w:p>
        </w:tc>
        <w:tc>
          <w:tcPr>
            <w:tcW w:w="3133" w:type="dxa"/>
            <w:vMerge w:val="restart"/>
            <w:shd w:val="clear" w:color="auto" w:fill="A8D08D"/>
          </w:tcPr>
          <w:p w14:paraId="58F24D0A" w14:textId="088BB631"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Source of confirmation</w:t>
            </w:r>
            <w:r w:rsidR="00D265F6" w:rsidRPr="004658F1">
              <w:rPr>
                <w:rFonts w:ascii="Sylfaen" w:hAnsi="Sylfaen" w:cs="Calibri"/>
                <w:b/>
                <w:bCs/>
                <w:sz w:val="18"/>
                <w:szCs w:val="18"/>
                <w:lang w:val="ka-GE"/>
              </w:rPr>
              <w:t xml:space="preserve"> </w:t>
            </w:r>
          </w:p>
        </w:tc>
      </w:tr>
      <w:tr w:rsidR="00D265F6" w:rsidRPr="004658F1" w14:paraId="68A8257E" w14:textId="77777777" w:rsidTr="00B1120A">
        <w:trPr>
          <w:trHeight w:hRule="exact" w:val="284"/>
        </w:trPr>
        <w:tc>
          <w:tcPr>
            <w:tcW w:w="2564" w:type="dxa"/>
            <w:vMerge/>
            <w:tcBorders>
              <w:left w:val="single" w:sz="4" w:space="0" w:color="auto"/>
            </w:tcBorders>
            <w:shd w:val="clear" w:color="auto" w:fill="A8D08D"/>
          </w:tcPr>
          <w:p w14:paraId="3CAE3D1D"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036B4A72" w14:textId="77777777" w:rsidR="00D265F6" w:rsidRPr="004658F1" w:rsidRDefault="00D265F6" w:rsidP="00B1120A">
            <w:pPr>
              <w:rPr>
                <w:rFonts w:ascii="Sylfaen" w:hAnsi="Sylfaen" w:cs="Calibri"/>
                <w:sz w:val="18"/>
                <w:szCs w:val="18"/>
                <w:lang w:val="ka-GE"/>
              </w:rPr>
            </w:pPr>
          </w:p>
        </w:tc>
        <w:tc>
          <w:tcPr>
            <w:tcW w:w="1288" w:type="dxa"/>
            <w:vMerge/>
            <w:shd w:val="clear" w:color="auto" w:fill="A8D08D"/>
          </w:tcPr>
          <w:p w14:paraId="4613A0C6" w14:textId="77777777" w:rsidR="00D265F6" w:rsidRPr="004658F1" w:rsidRDefault="00D265F6" w:rsidP="00B1120A">
            <w:pPr>
              <w:rPr>
                <w:rFonts w:ascii="Sylfaen" w:hAnsi="Sylfaen" w:cs="Calibri"/>
                <w:sz w:val="18"/>
                <w:szCs w:val="18"/>
                <w:lang w:val="ka-GE"/>
              </w:rPr>
            </w:pPr>
          </w:p>
        </w:tc>
        <w:tc>
          <w:tcPr>
            <w:tcW w:w="1001" w:type="dxa"/>
            <w:vMerge/>
            <w:shd w:val="clear" w:color="auto" w:fill="A8D08D"/>
          </w:tcPr>
          <w:p w14:paraId="7A0BAFF5" w14:textId="77777777" w:rsidR="00D265F6" w:rsidRPr="004658F1" w:rsidRDefault="00D265F6" w:rsidP="00B1120A">
            <w:pPr>
              <w:rPr>
                <w:rFonts w:ascii="Sylfaen" w:hAnsi="Sylfaen" w:cs="Calibri"/>
                <w:sz w:val="18"/>
                <w:szCs w:val="18"/>
                <w:lang w:val="ka-GE"/>
              </w:rPr>
            </w:pPr>
          </w:p>
        </w:tc>
        <w:tc>
          <w:tcPr>
            <w:tcW w:w="1561" w:type="dxa"/>
            <w:shd w:val="clear" w:color="auto" w:fill="A8D08D"/>
          </w:tcPr>
          <w:p w14:paraId="2D6A36A7" w14:textId="73BA179D"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Medium-term</w:t>
            </w:r>
          </w:p>
        </w:tc>
        <w:tc>
          <w:tcPr>
            <w:tcW w:w="1425" w:type="dxa"/>
            <w:shd w:val="clear" w:color="auto" w:fill="A8D08D"/>
          </w:tcPr>
          <w:p w14:paraId="5EBF66D4" w14:textId="6BEC7CA9"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Final</w:t>
            </w:r>
          </w:p>
        </w:tc>
        <w:tc>
          <w:tcPr>
            <w:tcW w:w="3133" w:type="dxa"/>
            <w:vMerge/>
            <w:shd w:val="clear" w:color="auto" w:fill="A8D08D"/>
          </w:tcPr>
          <w:p w14:paraId="6FD8BBC3" w14:textId="77777777" w:rsidR="00D265F6" w:rsidRPr="004658F1" w:rsidRDefault="00D265F6" w:rsidP="00B1120A">
            <w:pPr>
              <w:rPr>
                <w:rFonts w:ascii="Sylfaen" w:hAnsi="Sylfaen" w:cs="Calibri"/>
                <w:sz w:val="18"/>
                <w:szCs w:val="18"/>
                <w:lang w:val="ka-GE"/>
              </w:rPr>
            </w:pPr>
          </w:p>
        </w:tc>
      </w:tr>
      <w:tr w:rsidR="00D265F6" w:rsidRPr="004658F1" w14:paraId="28E527AF" w14:textId="77777777" w:rsidTr="00B1120A">
        <w:trPr>
          <w:trHeight w:hRule="exact" w:val="302"/>
        </w:trPr>
        <w:tc>
          <w:tcPr>
            <w:tcW w:w="2564" w:type="dxa"/>
            <w:vMerge/>
            <w:tcBorders>
              <w:left w:val="single" w:sz="4" w:space="0" w:color="auto"/>
            </w:tcBorders>
            <w:shd w:val="clear" w:color="auto" w:fill="A8D08D"/>
          </w:tcPr>
          <w:p w14:paraId="15B34425"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1949EC1A"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43F35ED0" w14:textId="100EB323"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Year</w:t>
            </w:r>
          </w:p>
        </w:tc>
        <w:tc>
          <w:tcPr>
            <w:tcW w:w="1001" w:type="dxa"/>
            <w:shd w:val="clear" w:color="auto" w:fill="E1EED9"/>
          </w:tcPr>
          <w:p w14:paraId="6A892255"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29F70FBD"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06239EFB"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1F96A414" w14:textId="2A7D8150" w:rsidR="00CB3C74" w:rsidRPr="00837F80" w:rsidRDefault="001974F5" w:rsidP="00CB3C74">
            <w:pPr>
              <w:rPr>
                <w:rFonts w:ascii="Sylfaen" w:hAnsi="Sylfaen" w:cs="Sylfaen"/>
                <w:sz w:val="18"/>
                <w:szCs w:val="18"/>
              </w:rPr>
            </w:pPr>
            <w:r w:rsidRPr="004658F1">
              <w:rPr>
                <w:rFonts w:ascii="Sylfaen" w:hAnsi="Sylfaen" w:cs="Calibri"/>
                <w:sz w:val="18"/>
                <w:szCs w:val="18"/>
                <w:lang w:val="ka-GE"/>
              </w:rPr>
              <w:t>1</w:t>
            </w:r>
            <w:r w:rsidR="00D265F6" w:rsidRPr="004658F1">
              <w:rPr>
                <w:rFonts w:ascii="Sylfaen" w:hAnsi="Sylfaen" w:cs="Calibri"/>
                <w:sz w:val="18"/>
                <w:szCs w:val="18"/>
                <w:lang w:val="ka-GE"/>
              </w:rPr>
              <w:t xml:space="preserve"> </w:t>
            </w:r>
            <w:r w:rsidR="00A75D51">
              <w:rPr>
                <w:rFonts w:ascii="Sylfaen" w:hAnsi="Sylfaen" w:cs="Sylfaen"/>
                <w:sz w:val="18"/>
                <w:szCs w:val="18"/>
                <w:lang w:val="ka-GE"/>
              </w:rPr>
              <w:t>Geostat</w:t>
            </w:r>
            <w:r w:rsidR="00CB3C74" w:rsidRPr="004658F1">
              <w:rPr>
                <w:rFonts w:ascii="Sylfaen" w:hAnsi="Sylfaen" w:cs="Sylfaen"/>
                <w:sz w:val="18"/>
                <w:szCs w:val="18"/>
                <w:lang w:val="ka-GE"/>
              </w:rPr>
              <w:t xml:space="preserve"> </w:t>
            </w:r>
            <w:r w:rsidR="00837F80">
              <w:rPr>
                <w:rFonts w:ascii="Sylfaen" w:hAnsi="Sylfaen" w:cs="Sylfaen"/>
                <w:sz w:val="18"/>
                <w:szCs w:val="18"/>
                <w:lang w:val="ka-GE"/>
              </w:rPr>
              <w:t>–</w:t>
            </w:r>
            <w:r w:rsidR="00CB3C74" w:rsidRPr="004658F1">
              <w:rPr>
                <w:rFonts w:ascii="Sylfaen" w:hAnsi="Sylfaen" w:cs="Sylfaen"/>
                <w:sz w:val="18"/>
                <w:szCs w:val="18"/>
                <w:lang w:val="ka-GE"/>
              </w:rPr>
              <w:t xml:space="preserve"> </w:t>
            </w:r>
            <w:r w:rsidR="00837F80">
              <w:rPr>
                <w:rFonts w:ascii="Sylfaen" w:hAnsi="Sylfaen" w:cs="Sylfaen"/>
                <w:sz w:val="18"/>
                <w:szCs w:val="18"/>
              </w:rPr>
              <w:t>Workeforce Survey</w:t>
            </w:r>
          </w:p>
          <w:p w14:paraId="71216323" w14:textId="77777777" w:rsidR="00D265F6" w:rsidRPr="004658F1" w:rsidRDefault="00D265F6" w:rsidP="00B1120A">
            <w:pPr>
              <w:rPr>
                <w:rFonts w:ascii="Sylfaen" w:hAnsi="Sylfaen" w:cs="Calibri"/>
                <w:sz w:val="18"/>
                <w:szCs w:val="18"/>
                <w:lang w:val="ka-GE"/>
              </w:rPr>
            </w:pPr>
          </w:p>
        </w:tc>
      </w:tr>
      <w:tr w:rsidR="00D265F6" w:rsidRPr="004658F1" w14:paraId="7580148D" w14:textId="77777777" w:rsidTr="00B1120A">
        <w:trPr>
          <w:trHeight w:hRule="exact" w:val="304"/>
        </w:trPr>
        <w:tc>
          <w:tcPr>
            <w:tcW w:w="2564" w:type="dxa"/>
            <w:vMerge/>
            <w:tcBorders>
              <w:left w:val="single" w:sz="4" w:space="0" w:color="auto"/>
            </w:tcBorders>
            <w:shd w:val="clear" w:color="auto" w:fill="A8D08D"/>
          </w:tcPr>
          <w:p w14:paraId="7A3022B0"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23AFAA08"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251AC48F" w14:textId="2021B642"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Indicator</w:t>
            </w:r>
          </w:p>
        </w:tc>
        <w:tc>
          <w:tcPr>
            <w:tcW w:w="1001" w:type="dxa"/>
            <w:shd w:val="clear" w:color="auto" w:fill="E1EED9"/>
          </w:tcPr>
          <w:p w14:paraId="0EF358A6" w14:textId="77777777" w:rsidR="00D265F6" w:rsidRPr="004658F1" w:rsidRDefault="00CB3C74" w:rsidP="00B1120A">
            <w:pPr>
              <w:rPr>
                <w:rFonts w:ascii="Sylfaen" w:hAnsi="Sylfaen" w:cs="Calibri"/>
                <w:sz w:val="18"/>
                <w:szCs w:val="18"/>
                <w:lang w:val="ka-GE"/>
              </w:rPr>
            </w:pPr>
            <w:r w:rsidRPr="004658F1">
              <w:rPr>
                <w:rFonts w:ascii="Sylfaen" w:hAnsi="Sylfaen" w:cs="Sylfaen"/>
                <w:sz w:val="18"/>
                <w:szCs w:val="18"/>
                <w:lang w:val="ka-GE"/>
              </w:rPr>
              <w:t>1.6%</w:t>
            </w:r>
          </w:p>
        </w:tc>
        <w:tc>
          <w:tcPr>
            <w:tcW w:w="1561" w:type="dxa"/>
            <w:shd w:val="clear" w:color="auto" w:fill="E1EED9"/>
          </w:tcPr>
          <w:p w14:paraId="289CA2B6"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C1AE1C2" w14:textId="77777777" w:rsidR="00D265F6" w:rsidRPr="004658F1" w:rsidRDefault="00CB3C74" w:rsidP="00B1120A">
            <w:pPr>
              <w:rPr>
                <w:rFonts w:ascii="Sylfaen" w:hAnsi="Sylfaen" w:cs="Calibri"/>
                <w:sz w:val="18"/>
                <w:szCs w:val="18"/>
              </w:rPr>
            </w:pPr>
            <w:r w:rsidRPr="004658F1">
              <w:rPr>
                <w:rFonts w:ascii="Sylfaen" w:hAnsi="Sylfaen" w:cs="Sylfaen"/>
                <w:sz w:val="18"/>
                <w:szCs w:val="18"/>
                <w:lang w:val="ka-GE"/>
              </w:rPr>
              <w:t>1.9 %</w:t>
            </w:r>
          </w:p>
        </w:tc>
        <w:tc>
          <w:tcPr>
            <w:tcW w:w="3133" w:type="dxa"/>
            <w:vMerge/>
            <w:shd w:val="clear" w:color="auto" w:fill="E1EED9"/>
          </w:tcPr>
          <w:p w14:paraId="4E538773" w14:textId="77777777" w:rsidR="00D265F6" w:rsidRPr="004658F1" w:rsidRDefault="00D265F6" w:rsidP="00B1120A">
            <w:pPr>
              <w:rPr>
                <w:rFonts w:ascii="Sylfaen" w:hAnsi="Sylfaen" w:cs="Calibri"/>
                <w:sz w:val="18"/>
                <w:szCs w:val="18"/>
                <w:lang w:val="ka-GE"/>
              </w:rPr>
            </w:pPr>
          </w:p>
        </w:tc>
      </w:tr>
      <w:tr w:rsidR="00E95539" w:rsidRPr="004658F1" w14:paraId="7A74CA90" w14:textId="77777777" w:rsidTr="00331A0C">
        <w:trPr>
          <w:trHeight w:val="620"/>
        </w:trPr>
        <w:tc>
          <w:tcPr>
            <w:tcW w:w="2564" w:type="dxa"/>
            <w:tcBorders>
              <w:left w:val="single" w:sz="4" w:space="0" w:color="auto"/>
            </w:tcBorders>
            <w:shd w:val="clear" w:color="auto" w:fill="A8D08D"/>
          </w:tcPr>
          <w:p w14:paraId="5E3282C3" w14:textId="4ADB59C0" w:rsidR="00E95539" w:rsidRPr="008E2E02" w:rsidRDefault="00AC22AE" w:rsidP="00B1120A">
            <w:pPr>
              <w:rPr>
                <w:rFonts w:ascii="Sylfaen" w:hAnsi="Sylfaen" w:cs="Calibri"/>
                <w:sz w:val="18"/>
                <w:szCs w:val="18"/>
                <w:lang w:val="ka-GE"/>
              </w:rPr>
            </w:pPr>
            <w:r>
              <w:rPr>
                <w:rFonts w:ascii="Sylfaen" w:hAnsi="Sylfaen" w:cs="Calibri"/>
                <w:b/>
                <w:bCs/>
                <w:sz w:val="18"/>
                <w:szCs w:val="18"/>
                <w:lang w:val="ka-GE"/>
              </w:rPr>
              <w:t>Risk</w:t>
            </w:r>
            <w:r w:rsidR="00E95539" w:rsidRPr="008E2E02">
              <w:rPr>
                <w:rFonts w:ascii="Sylfaen" w:hAnsi="Sylfaen" w:cs="Calibri"/>
                <w:b/>
                <w:bCs/>
                <w:sz w:val="18"/>
                <w:szCs w:val="18"/>
                <w:lang w:val="ka-GE"/>
              </w:rPr>
              <w:t>:</w:t>
            </w:r>
          </w:p>
        </w:tc>
        <w:tc>
          <w:tcPr>
            <w:tcW w:w="12684" w:type="dxa"/>
            <w:gridSpan w:val="6"/>
            <w:shd w:val="clear" w:color="auto" w:fill="E1EED9"/>
          </w:tcPr>
          <w:p w14:paraId="52CF6C26" w14:textId="01BE4C4F" w:rsidR="00E95539" w:rsidRPr="004658F1" w:rsidRDefault="00837F80" w:rsidP="00B1120A">
            <w:pPr>
              <w:rPr>
                <w:rFonts w:ascii="Sylfaen" w:hAnsi="Sylfaen" w:cs="Calibri"/>
                <w:sz w:val="18"/>
                <w:szCs w:val="18"/>
                <w:lang w:val="ka-GE"/>
              </w:rPr>
            </w:pPr>
            <w:r w:rsidRPr="00837F80">
              <w:rPr>
                <w:rFonts w:ascii="Sylfaen" w:hAnsi="Sylfaen" w:cs="Sylfaen"/>
                <w:bCs/>
                <w:iCs/>
                <w:sz w:val="18"/>
                <w:szCs w:val="18"/>
                <w:lang w:val="ka-GE"/>
              </w:rPr>
              <w:t>Low activity / involvement</w:t>
            </w:r>
            <w:r>
              <w:rPr>
                <w:rFonts w:ascii="Sylfaen" w:hAnsi="Sylfaen" w:cs="Sylfaen"/>
                <w:bCs/>
                <w:iCs/>
                <w:sz w:val="18"/>
                <w:szCs w:val="18"/>
                <w:lang w:val="ka-GE"/>
              </w:rPr>
              <w:t xml:space="preserve"> of employers; Arbitrarily leaving</w:t>
            </w:r>
            <w:r w:rsidRPr="00837F80">
              <w:rPr>
                <w:rFonts w:ascii="Sylfaen" w:hAnsi="Sylfaen" w:cs="Sylfaen"/>
                <w:bCs/>
                <w:iCs/>
                <w:sz w:val="18"/>
                <w:szCs w:val="18"/>
                <w:lang w:val="ka-GE"/>
              </w:rPr>
              <w:t xml:space="preserve"> the program</w:t>
            </w:r>
            <w:r>
              <w:rPr>
                <w:rFonts w:ascii="Sylfaen" w:hAnsi="Sylfaen" w:cs="Sylfaen"/>
                <w:bCs/>
                <w:iCs/>
                <w:sz w:val="18"/>
                <w:szCs w:val="18"/>
              </w:rPr>
              <w:t>me</w:t>
            </w:r>
            <w:r w:rsidRPr="00837F80">
              <w:rPr>
                <w:rFonts w:ascii="Sylfaen" w:hAnsi="Sylfaen" w:cs="Sylfaen"/>
                <w:bCs/>
                <w:iCs/>
                <w:sz w:val="18"/>
                <w:szCs w:val="18"/>
                <w:lang w:val="ka-GE"/>
              </w:rPr>
              <w:t xml:space="preserve"> after the employee has provided / completed the service</w:t>
            </w:r>
          </w:p>
        </w:tc>
      </w:tr>
      <w:tr w:rsidR="00D265F6" w:rsidRPr="004658F1" w14:paraId="249AE54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4658F1" w14:paraId="192572F1" w14:textId="77777777" w:rsidTr="003D1F54">
              <w:trPr>
                <w:trHeight w:val="318"/>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6D8BF191" w14:textId="36172226" w:rsidR="00D265F6" w:rsidRPr="008E2E02" w:rsidRDefault="00A75D51" w:rsidP="003D1F54">
                  <w:pPr>
                    <w:jc w:val="center"/>
                    <w:rPr>
                      <w:rFonts w:ascii="Sylfaen" w:hAnsi="Sylfaen" w:cs="Calibri"/>
                      <w:b/>
                      <w:bCs/>
                      <w:sz w:val="18"/>
                      <w:szCs w:val="18"/>
                      <w:lang w:val="ka-GE"/>
                    </w:rPr>
                  </w:pPr>
                  <w:r>
                    <w:rPr>
                      <w:rFonts w:ascii="Sylfaen" w:hAnsi="Sylfaen" w:cs="Calibri"/>
                      <w:b/>
                      <w:bCs/>
                      <w:sz w:val="18"/>
                      <w:szCs w:val="18"/>
                      <w:lang w:val="ka-GE"/>
                    </w:rPr>
                    <w:t>Activity</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2CBF403D" w14:textId="15D2B7A0" w:rsidR="00D265F6" w:rsidRPr="004658F1" w:rsidRDefault="00A75D51" w:rsidP="003D1F54">
                  <w:pPr>
                    <w:jc w:val="center"/>
                    <w:rPr>
                      <w:rFonts w:ascii="Sylfaen" w:hAnsi="Sylfaen" w:cs="Calibri"/>
                      <w:bCs/>
                      <w:sz w:val="18"/>
                      <w:szCs w:val="18"/>
                      <w:lang w:val="ka-GE"/>
                    </w:rPr>
                  </w:pPr>
                  <w:r>
                    <w:rPr>
                      <w:rFonts w:ascii="Sylfaen" w:hAnsi="Sylfaen" w:cs="Calibri"/>
                      <w:b/>
                      <w:bCs/>
                      <w:sz w:val="18"/>
                      <w:szCs w:val="18"/>
                      <w:lang w:val="ka-GE"/>
                    </w:rPr>
                    <w:t>Activity outcome indicator</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01021AD" w14:textId="1033D8EB" w:rsidR="00D265F6"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Source of confirmation</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45E8C88F" w14:textId="77AA4436" w:rsidR="00D265F6"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Responsible Authority</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0E62E035" w14:textId="1C76D693" w:rsidR="00D265F6"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Partner Agency</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24004F5" w14:textId="77465981" w:rsidR="00D265F6"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Performance time</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D0AEB37" w14:textId="747C3486" w:rsidR="00D265F6" w:rsidRPr="004658F1" w:rsidRDefault="00AC22AE" w:rsidP="003D1F54">
                  <w:pPr>
                    <w:jc w:val="center"/>
                    <w:rPr>
                      <w:rFonts w:ascii="Sylfaen" w:hAnsi="Sylfaen" w:cs="Calibri"/>
                      <w:b/>
                      <w:bCs/>
                      <w:sz w:val="18"/>
                      <w:szCs w:val="18"/>
                      <w:lang w:val="ka-GE"/>
                    </w:rPr>
                  </w:pPr>
                  <w:r>
                    <w:rPr>
                      <w:rFonts w:ascii="Sylfaen" w:hAnsi="Sylfaen" w:cs="Calibri"/>
                      <w:b/>
                      <w:bCs/>
                      <w:sz w:val="18"/>
                      <w:szCs w:val="18"/>
                      <w:lang w:val="ka-GE"/>
                    </w:rPr>
                    <w:t>Budget</w:t>
                  </w:r>
                </w:p>
              </w:tc>
              <w:tc>
                <w:tcPr>
                  <w:tcW w:w="3565" w:type="dxa"/>
                  <w:gridSpan w:val="5"/>
                  <w:shd w:val="clear" w:color="auto" w:fill="A6A6A6" w:themeFill="background1" w:themeFillShade="A6"/>
                  <w:tcMar>
                    <w:top w:w="0" w:type="dxa"/>
                    <w:left w:w="108" w:type="dxa"/>
                    <w:bottom w:w="0" w:type="dxa"/>
                    <w:right w:w="108" w:type="dxa"/>
                  </w:tcMar>
                  <w:vAlign w:val="center"/>
                </w:tcPr>
                <w:p w14:paraId="56EE905F" w14:textId="399E277D" w:rsidR="00D265F6"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Source of funding</w:t>
                  </w:r>
                </w:p>
              </w:tc>
            </w:tr>
            <w:tr w:rsidR="00D265F6" w:rsidRPr="004658F1" w14:paraId="58328708"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4CB746A4"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2E1DD92C"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4A212D6C"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75D86A2A"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0A6DB69C"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2E034122"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4DE6939C" w14:textId="77777777" w:rsidR="00D265F6" w:rsidRPr="004658F1" w:rsidRDefault="00D265F6"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21B9B4D8" w14:textId="3C962DD7" w:rsidR="00D265F6" w:rsidRPr="004658F1" w:rsidRDefault="00A75D51" w:rsidP="003D1F54">
                  <w:pPr>
                    <w:jc w:val="center"/>
                    <w:rPr>
                      <w:rFonts w:ascii="Sylfaen" w:hAnsi="Sylfaen" w:cs="Calibri"/>
                      <w:bCs/>
                      <w:sz w:val="18"/>
                      <w:szCs w:val="18"/>
                      <w:lang w:val="ka-GE"/>
                    </w:rPr>
                  </w:pPr>
                  <w:r>
                    <w:rPr>
                      <w:rFonts w:ascii="Sylfaen" w:hAnsi="Sylfaen" w:cs="Calibri"/>
                      <w:bCs/>
                      <w:sz w:val="18"/>
                      <w:szCs w:val="18"/>
                      <w:lang w:val="ka-GE"/>
                    </w:rPr>
                    <w:t>State budget</w:t>
                  </w:r>
                </w:p>
                <w:p w14:paraId="0F85CB86" w14:textId="334EC8E1" w:rsidR="00D265F6" w:rsidRPr="004658F1" w:rsidRDefault="00D265F6"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1ADD8F8D" w14:textId="3DEE83C5"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Others</w:t>
                  </w:r>
                </w:p>
              </w:tc>
              <w:tc>
                <w:tcPr>
                  <w:tcW w:w="1426" w:type="dxa"/>
                  <w:vMerge w:val="restart"/>
                  <w:shd w:val="clear" w:color="auto" w:fill="A6A6A6" w:themeFill="background1" w:themeFillShade="A6"/>
                  <w:vAlign w:val="center"/>
                </w:tcPr>
                <w:p w14:paraId="40D8CCB8" w14:textId="2E613EC0"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Deficiency</w:t>
                  </w:r>
                </w:p>
              </w:tc>
            </w:tr>
            <w:tr w:rsidR="00D265F6" w:rsidRPr="004658F1" w14:paraId="684F6FAF"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25733618"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4FEEF7AE"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1DA0BA8F"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3A21CC74"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3DAD4313"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3AF30DF0"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196A8875" w14:textId="77777777" w:rsidR="00D265F6" w:rsidRPr="004658F1" w:rsidRDefault="00D265F6"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701A2EF" w14:textId="4B349B05"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Amount</w:t>
                  </w:r>
                </w:p>
              </w:tc>
              <w:tc>
                <w:tcPr>
                  <w:tcW w:w="494" w:type="dxa"/>
                  <w:shd w:val="clear" w:color="auto" w:fill="A6A6A6" w:themeFill="background1" w:themeFillShade="A6"/>
                  <w:vAlign w:val="center"/>
                </w:tcPr>
                <w:p w14:paraId="04D467AC" w14:textId="7363EAE2"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Code</w:t>
                  </w:r>
                </w:p>
              </w:tc>
              <w:tc>
                <w:tcPr>
                  <w:tcW w:w="392" w:type="dxa"/>
                  <w:shd w:val="clear" w:color="auto" w:fill="A6A6A6" w:themeFill="background1" w:themeFillShade="A6"/>
                  <w:vAlign w:val="center"/>
                </w:tcPr>
                <w:p w14:paraId="6399D17A" w14:textId="42F30D33"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Organisation</w:t>
                  </w:r>
                </w:p>
              </w:tc>
              <w:tc>
                <w:tcPr>
                  <w:tcW w:w="535" w:type="dxa"/>
                  <w:shd w:val="clear" w:color="auto" w:fill="A6A6A6" w:themeFill="background1" w:themeFillShade="A6"/>
                  <w:vAlign w:val="center"/>
                </w:tcPr>
                <w:p w14:paraId="1F0624AB" w14:textId="6442024B"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Code</w:t>
                  </w:r>
                </w:p>
              </w:tc>
              <w:tc>
                <w:tcPr>
                  <w:tcW w:w="1426" w:type="dxa"/>
                  <w:vMerge/>
                  <w:shd w:val="clear" w:color="auto" w:fill="A6A6A6" w:themeFill="background1" w:themeFillShade="A6"/>
                  <w:vAlign w:val="center"/>
                </w:tcPr>
                <w:p w14:paraId="49B96473" w14:textId="77777777" w:rsidR="00D265F6" w:rsidRPr="004658F1" w:rsidRDefault="00D265F6" w:rsidP="003D1F54">
                  <w:pPr>
                    <w:jc w:val="center"/>
                    <w:rPr>
                      <w:rFonts w:ascii="Sylfaen" w:hAnsi="Sylfaen" w:cs="Calibri"/>
                      <w:bCs/>
                      <w:sz w:val="18"/>
                      <w:szCs w:val="18"/>
                      <w:lang w:val="ka-GE"/>
                    </w:rPr>
                  </w:pPr>
                </w:p>
              </w:tc>
            </w:tr>
            <w:tr w:rsidR="00FB5F3A" w:rsidRPr="004658F1" w14:paraId="2A42D6ED"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4A7C7998" w14:textId="77777777" w:rsidR="00FB5F3A" w:rsidRPr="008E2E02" w:rsidRDefault="00CA28D1"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FB5F3A" w:rsidRPr="008E2E02">
                    <w:rPr>
                      <w:rFonts w:ascii="Sylfaen" w:hAnsi="Sylfaen" w:cs="Calibri"/>
                      <w:b/>
                      <w:sz w:val="18"/>
                      <w:szCs w:val="18"/>
                      <w:lang w:val="ka-GE"/>
                    </w:rPr>
                    <w:t>.1</w:t>
                  </w:r>
                </w:p>
              </w:tc>
              <w:tc>
                <w:tcPr>
                  <w:tcW w:w="1854" w:type="dxa"/>
                  <w:shd w:val="clear" w:color="auto" w:fill="F2F2F2" w:themeFill="background1" w:themeFillShade="F2"/>
                  <w:vAlign w:val="center"/>
                </w:tcPr>
                <w:p w14:paraId="2451A113" w14:textId="4D6AF612" w:rsidR="00FB5F3A" w:rsidRPr="00837F80" w:rsidRDefault="00837F80" w:rsidP="00837F80">
                  <w:pPr>
                    <w:jc w:val="center"/>
                    <w:rPr>
                      <w:rFonts w:ascii="Sylfaen" w:hAnsi="Sylfaen" w:cs="Calibri"/>
                      <w:sz w:val="18"/>
                      <w:szCs w:val="18"/>
                    </w:rPr>
                  </w:pPr>
                  <w:r w:rsidRPr="00837F80">
                    <w:rPr>
                      <w:rFonts w:ascii="Sylfaen" w:hAnsi="Sylfaen"/>
                      <w:sz w:val="18"/>
                      <w:szCs w:val="18"/>
                      <w:lang w:val="ka-GE"/>
                    </w:rPr>
                    <w:t>Taking into consideration the preliminary assessment of job seekers, implementation of measures defined by employment support program</w:t>
                  </w:r>
                  <w:r>
                    <w:rPr>
                      <w:rFonts w:ascii="Sylfaen" w:hAnsi="Sylfaen"/>
                      <w:sz w:val="18"/>
                      <w:szCs w:val="18"/>
                    </w:rPr>
                    <w:t>me</w:t>
                  </w:r>
                  <w:r w:rsidRPr="00837F80">
                    <w:rPr>
                      <w:rFonts w:ascii="Sylfaen" w:hAnsi="Sylfaen"/>
                      <w:sz w:val="18"/>
                      <w:szCs w:val="18"/>
                      <w:lang w:val="ka-GE"/>
                    </w:rPr>
                    <w:t>s for vulnerable, low-competitive groups</w:t>
                  </w:r>
                  <w:r>
                    <w:rPr>
                      <w:rFonts w:ascii="Sylfaen" w:hAnsi="Sylfaen"/>
                      <w:sz w:val="18"/>
                      <w:szCs w:val="18"/>
                    </w:rPr>
                    <w:t xml:space="preserve"> </w:t>
                  </w:r>
                  <w:r w:rsidRPr="00837F80">
                    <w:rPr>
                      <w:rFonts w:ascii="Sylfaen" w:hAnsi="Sylfaen"/>
                      <w:sz w:val="18"/>
                      <w:szCs w:val="18"/>
                    </w:rPr>
                    <w:t xml:space="preserve">(persons with disabilities, persons with </w:t>
                  </w:r>
                  <w:r>
                    <w:rPr>
                      <w:rFonts w:ascii="Sylfaen" w:hAnsi="Sylfaen"/>
                      <w:sz w:val="18"/>
                      <w:szCs w:val="18"/>
                    </w:rPr>
                    <w:t>special educational needs</w:t>
                  </w:r>
                  <w:r w:rsidRPr="00837F80">
                    <w:rPr>
                      <w:rFonts w:ascii="Sylfaen" w:hAnsi="Sylfaen"/>
                      <w:sz w:val="18"/>
                      <w:szCs w:val="18"/>
                    </w:rPr>
                    <w:t>, youth, ethnic minorities)</w:t>
                  </w:r>
                </w:p>
              </w:tc>
              <w:tc>
                <w:tcPr>
                  <w:tcW w:w="823" w:type="dxa"/>
                  <w:shd w:val="clear" w:color="auto" w:fill="A6A6A6" w:themeFill="background1" w:themeFillShade="A6"/>
                  <w:tcMar>
                    <w:top w:w="0" w:type="dxa"/>
                    <w:left w:w="108" w:type="dxa"/>
                    <w:bottom w:w="0" w:type="dxa"/>
                    <w:right w:w="108" w:type="dxa"/>
                  </w:tcMar>
                  <w:vAlign w:val="center"/>
                </w:tcPr>
                <w:p w14:paraId="6A9D1C1C" w14:textId="77777777" w:rsidR="00FB5F3A" w:rsidRPr="004658F1" w:rsidRDefault="00CA28D1"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FB5F3A"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6F82F2BC" w14:textId="11C7465D" w:rsidR="00837F80" w:rsidRPr="00837F80" w:rsidRDefault="00EF7010" w:rsidP="00837F80">
                  <w:pPr>
                    <w:tabs>
                      <w:tab w:val="left" w:pos="2679"/>
                    </w:tabs>
                    <w:jc w:val="center"/>
                    <w:rPr>
                      <w:rFonts w:ascii="Sylfaen" w:hAnsi="Sylfaen" w:cs="Sylfaen"/>
                      <w:color w:val="000000" w:themeColor="text1"/>
                      <w:sz w:val="18"/>
                      <w:szCs w:val="18"/>
                      <w:lang w:val="ka-GE"/>
                    </w:rPr>
                  </w:pPr>
                  <w:r>
                    <w:rPr>
                      <w:rFonts w:ascii="Sylfaen" w:hAnsi="Sylfaen" w:cs="Sylfaen"/>
                      <w:color w:val="000000" w:themeColor="text1"/>
                      <w:sz w:val="18"/>
                      <w:szCs w:val="18"/>
                      <w:lang w:val="ka-GE"/>
                    </w:rPr>
                    <w:t>Number of vulnerable lo</w:t>
                  </w:r>
                  <w:r w:rsidR="00837F80" w:rsidRPr="00837F80">
                    <w:rPr>
                      <w:rFonts w:ascii="Sylfaen" w:hAnsi="Sylfaen" w:cs="Sylfaen"/>
                      <w:color w:val="000000" w:themeColor="text1"/>
                      <w:sz w:val="18"/>
                      <w:szCs w:val="18"/>
                      <w:lang w:val="ka-GE"/>
                    </w:rPr>
                    <w:t>w</w:t>
                  </w:r>
                  <w:r>
                    <w:rPr>
                      <w:rFonts w:ascii="Sylfaen" w:hAnsi="Sylfaen" w:cs="Sylfaen"/>
                      <w:color w:val="000000" w:themeColor="text1"/>
                      <w:sz w:val="18"/>
                      <w:szCs w:val="18"/>
                    </w:rPr>
                    <w:t xml:space="preserve">-competitive </w:t>
                  </w:r>
                  <w:r w:rsidR="00837F80" w:rsidRPr="00837F80">
                    <w:rPr>
                      <w:rFonts w:ascii="Sylfaen" w:hAnsi="Sylfaen" w:cs="Sylfaen"/>
                      <w:color w:val="000000" w:themeColor="text1"/>
                      <w:sz w:val="18"/>
                      <w:szCs w:val="18"/>
                      <w:lang w:val="ka-GE"/>
                    </w:rPr>
                    <w:t xml:space="preserve"> Employees </w:t>
                  </w:r>
                </w:p>
                <w:p w14:paraId="0DA6FD2D" w14:textId="77777777" w:rsidR="00837F80" w:rsidRPr="00837F80" w:rsidRDefault="00837F80" w:rsidP="00837F80">
                  <w:pPr>
                    <w:tabs>
                      <w:tab w:val="left" w:pos="2679"/>
                    </w:tabs>
                    <w:jc w:val="center"/>
                    <w:rPr>
                      <w:rFonts w:ascii="Sylfaen" w:hAnsi="Sylfaen" w:cs="Sylfaen"/>
                      <w:color w:val="000000" w:themeColor="text1"/>
                      <w:sz w:val="18"/>
                      <w:szCs w:val="18"/>
                      <w:lang w:val="ka-GE"/>
                    </w:rPr>
                  </w:pPr>
                </w:p>
                <w:p w14:paraId="1A0B8530" w14:textId="76537F4C" w:rsidR="00FB5F3A" w:rsidRPr="004658F1" w:rsidRDefault="00837F80" w:rsidP="00EF7010">
                  <w:pPr>
                    <w:jc w:val="center"/>
                    <w:rPr>
                      <w:rFonts w:ascii="Sylfaen" w:hAnsi="Sylfaen" w:cs="Calibri"/>
                      <w:sz w:val="18"/>
                      <w:szCs w:val="18"/>
                    </w:rPr>
                  </w:pPr>
                  <w:r w:rsidRPr="00837F80">
                    <w:rPr>
                      <w:rFonts w:ascii="Sylfaen" w:hAnsi="Sylfaen" w:cs="Sylfaen"/>
                      <w:color w:val="000000" w:themeColor="text1"/>
                      <w:sz w:val="18"/>
                      <w:szCs w:val="18"/>
                      <w:lang w:val="ka-GE"/>
                    </w:rPr>
                    <w:t>(</w:t>
                  </w:r>
                  <w:r w:rsidR="00EF7010">
                    <w:rPr>
                      <w:rFonts w:ascii="Sylfaen" w:hAnsi="Sylfaen" w:cs="Sylfaen"/>
                      <w:color w:val="000000" w:themeColor="text1"/>
                      <w:sz w:val="18"/>
                      <w:szCs w:val="18"/>
                      <w:lang w:val="ka-GE"/>
                    </w:rPr>
                    <w:t>By subsidizing l</w:t>
                  </w:r>
                  <w:r w:rsidR="00EF7010" w:rsidRPr="00837F80">
                    <w:rPr>
                      <w:rFonts w:ascii="Sylfaen" w:hAnsi="Sylfaen" w:cs="Sylfaen"/>
                      <w:color w:val="000000" w:themeColor="text1"/>
                      <w:sz w:val="18"/>
                      <w:szCs w:val="18"/>
                      <w:lang w:val="ka-GE"/>
                    </w:rPr>
                    <w:t>abo</w:t>
                  </w:r>
                  <w:r w:rsidR="00EF7010">
                    <w:rPr>
                      <w:rFonts w:ascii="Sylfaen" w:hAnsi="Sylfaen" w:cs="Sylfaen"/>
                      <w:color w:val="000000" w:themeColor="text1"/>
                      <w:sz w:val="18"/>
                      <w:szCs w:val="18"/>
                    </w:rPr>
                    <w:t>u</w:t>
                  </w:r>
                  <w:r w:rsidR="00EF7010">
                    <w:rPr>
                      <w:rFonts w:ascii="Sylfaen" w:hAnsi="Sylfaen" w:cs="Sylfaen"/>
                      <w:color w:val="000000" w:themeColor="text1"/>
                      <w:sz w:val="18"/>
                      <w:szCs w:val="18"/>
                      <w:lang w:val="ka-GE"/>
                    </w:rPr>
                    <w:t>r p</w:t>
                  </w:r>
                  <w:r w:rsidR="00EF7010" w:rsidRPr="00837F80">
                    <w:rPr>
                      <w:rFonts w:ascii="Sylfaen" w:hAnsi="Sylfaen" w:cs="Sylfaen"/>
                      <w:color w:val="000000" w:themeColor="text1"/>
                      <w:sz w:val="18"/>
                      <w:szCs w:val="18"/>
                      <w:lang w:val="ka-GE"/>
                    </w:rPr>
                    <w:t xml:space="preserve">ay </w:t>
                  </w:r>
                  <w:r w:rsidR="00EF7010">
                    <w:rPr>
                      <w:rFonts w:ascii="Sylfaen" w:hAnsi="Sylfaen" w:cs="Sylfaen"/>
                      <w:color w:val="000000" w:themeColor="text1"/>
                      <w:sz w:val="18"/>
                      <w:szCs w:val="18"/>
                      <w:lang w:val="ka-GE"/>
                    </w:rPr>
                    <w:t>for p</w:t>
                  </w:r>
                  <w:r w:rsidRPr="00837F80">
                    <w:rPr>
                      <w:rFonts w:ascii="Sylfaen" w:hAnsi="Sylfaen" w:cs="Sylfaen"/>
                      <w:color w:val="000000" w:themeColor="text1"/>
                      <w:sz w:val="18"/>
                      <w:szCs w:val="18"/>
                      <w:lang w:val="ka-GE"/>
                    </w:rPr>
                    <w:t xml:space="preserve">ersons with </w:t>
                  </w:r>
                  <w:r w:rsidR="00EF7010">
                    <w:rPr>
                      <w:rFonts w:ascii="Sylfaen" w:hAnsi="Sylfaen" w:cs="Sylfaen"/>
                      <w:color w:val="000000" w:themeColor="text1"/>
                      <w:sz w:val="18"/>
                      <w:szCs w:val="18"/>
                    </w:rPr>
                    <w:t>d</w:t>
                  </w:r>
                  <w:r w:rsidRPr="00837F80">
                    <w:rPr>
                      <w:rFonts w:ascii="Sylfaen" w:hAnsi="Sylfaen" w:cs="Sylfaen"/>
                      <w:color w:val="000000" w:themeColor="text1"/>
                      <w:sz w:val="18"/>
                      <w:szCs w:val="18"/>
                      <w:lang w:val="ka-GE"/>
                    </w:rPr>
                    <w:t>isabilities and Youth (</w:t>
                  </w:r>
                  <w:r w:rsidR="00EF7010">
                    <w:rPr>
                      <w:rFonts w:ascii="Sylfaen" w:hAnsi="Sylfaen" w:cs="Sylfaen"/>
                      <w:color w:val="000000" w:themeColor="text1"/>
                      <w:sz w:val="18"/>
                      <w:szCs w:val="18"/>
                    </w:rPr>
                    <w:t xml:space="preserve">aged </w:t>
                  </w:r>
                  <w:r w:rsidRPr="00837F80">
                    <w:rPr>
                      <w:rFonts w:ascii="Sylfaen" w:hAnsi="Sylfaen" w:cs="Sylfaen"/>
                      <w:color w:val="000000" w:themeColor="text1"/>
                      <w:sz w:val="18"/>
                      <w:szCs w:val="18"/>
                      <w:lang w:val="ka-GE"/>
                    </w:rPr>
                    <w:t>16-29))</w:t>
                  </w:r>
                </w:p>
              </w:tc>
              <w:tc>
                <w:tcPr>
                  <w:tcW w:w="1426" w:type="dxa"/>
                  <w:shd w:val="clear" w:color="auto" w:fill="F2F2F2" w:themeFill="background1" w:themeFillShade="F2"/>
                  <w:tcMar>
                    <w:top w:w="0" w:type="dxa"/>
                    <w:left w:w="108" w:type="dxa"/>
                    <w:bottom w:w="0" w:type="dxa"/>
                    <w:right w:w="108" w:type="dxa"/>
                  </w:tcMar>
                  <w:vAlign w:val="center"/>
                </w:tcPr>
                <w:p w14:paraId="47015023" w14:textId="0714D98C" w:rsidR="00FB5F3A" w:rsidRPr="004658F1" w:rsidRDefault="00ED17BB" w:rsidP="004658F1">
                  <w:pPr>
                    <w:jc w:val="center"/>
                    <w:rPr>
                      <w:rFonts w:ascii="Sylfaen" w:hAnsi="Sylfaen" w:cs="Calibri"/>
                      <w:sz w:val="18"/>
                      <w:szCs w:val="18"/>
                      <w:lang w:val="ka-GE"/>
                    </w:rPr>
                  </w:pPr>
                  <w:r>
                    <w:rPr>
                      <w:rFonts w:ascii="Sylfaen" w:hAnsi="Sylfaen" w:cs="Calibri"/>
                      <w:sz w:val="18"/>
                      <w:szCs w:val="18"/>
                    </w:rPr>
                    <w:t>LEPL</w:t>
                  </w:r>
                  <w:r w:rsidR="00FB5F3A" w:rsidRPr="004658F1">
                    <w:rPr>
                      <w:rFonts w:ascii="Sylfaen" w:hAnsi="Sylfaen" w:cs="Calibri"/>
                      <w:sz w:val="18"/>
                      <w:szCs w:val="18"/>
                    </w:rPr>
                    <w:t>-</w:t>
                  </w:r>
                  <w:r w:rsidR="00FB5F3A" w:rsidRPr="004658F1">
                    <w:rPr>
                      <w:rFonts w:ascii="Sylfaen" w:hAnsi="Sylfaen" w:cs="Calibri"/>
                      <w:sz w:val="18"/>
                      <w:szCs w:val="18"/>
                      <w:lang w:val="ka-GE"/>
                    </w:rPr>
                    <w:t xml:space="preserve"> </w:t>
                  </w:r>
                  <w:r w:rsidR="00775F00" w:rsidRPr="004658F1">
                    <w:rPr>
                      <w:rFonts w:ascii="Sylfaen" w:hAnsi="Sylfaen" w:cs="Sylfaen"/>
                      <w:sz w:val="18"/>
                      <w:szCs w:val="18"/>
                    </w:rPr>
                    <w:t xml:space="preserve">- </w:t>
                  </w:r>
                  <w:r w:rsidR="00775F00" w:rsidRPr="004460BB">
                    <w:rPr>
                      <w:rFonts w:ascii="Sylfaen" w:hAnsi="Sylfaen" w:cs="Sylfaen"/>
                      <w:sz w:val="18"/>
                      <w:szCs w:val="18"/>
                    </w:rPr>
                    <w:t>State Employment Promotion Agency</w:t>
                  </w:r>
                </w:p>
              </w:tc>
              <w:tc>
                <w:tcPr>
                  <w:tcW w:w="1568" w:type="dxa"/>
                  <w:shd w:val="clear" w:color="auto" w:fill="F2F2F2" w:themeFill="background1" w:themeFillShade="F2"/>
                  <w:tcMar>
                    <w:top w:w="0" w:type="dxa"/>
                    <w:left w:w="108" w:type="dxa"/>
                    <w:bottom w:w="0" w:type="dxa"/>
                    <w:right w:w="108" w:type="dxa"/>
                  </w:tcMar>
                  <w:vAlign w:val="center"/>
                </w:tcPr>
                <w:p w14:paraId="186C366B" w14:textId="4F6CFB0B" w:rsidR="00FB5F3A" w:rsidRPr="004658F1" w:rsidRDefault="00ED17BB" w:rsidP="003D1F54">
                  <w:pPr>
                    <w:jc w:val="center"/>
                    <w:rPr>
                      <w:rFonts w:ascii="Sylfaen" w:hAnsi="Sylfaen" w:cs="Calibri"/>
                      <w:sz w:val="18"/>
                      <w:szCs w:val="18"/>
                      <w:lang w:val="ka-GE"/>
                    </w:rPr>
                  </w:pPr>
                  <w:r>
                    <w:rPr>
                      <w:rFonts w:ascii="Sylfaen" w:hAnsi="Sylfaen" w:cs="Calibri"/>
                      <w:sz w:val="18"/>
                      <w:szCs w:val="18"/>
                    </w:rPr>
                    <w:t>LEPL</w:t>
                  </w:r>
                  <w:r w:rsidR="004658F1" w:rsidRPr="004658F1">
                    <w:rPr>
                      <w:rFonts w:ascii="Sylfaen" w:hAnsi="Sylfaen" w:cs="Calibri"/>
                      <w:sz w:val="18"/>
                      <w:szCs w:val="18"/>
                    </w:rPr>
                    <w:t xml:space="preserve">- </w:t>
                  </w:r>
                  <w:r w:rsidR="00775F00" w:rsidRPr="004658F1">
                    <w:rPr>
                      <w:rFonts w:ascii="Sylfaen" w:hAnsi="Sylfaen" w:cs="Sylfaen"/>
                      <w:sz w:val="18"/>
                      <w:szCs w:val="18"/>
                    </w:rPr>
                    <w:t xml:space="preserve">- </w:t>
                  </w:r>
                  <w:r w:rsidR="00775F00" w:rsidRPr="004460BB">
                    <w:rPr>
                      <w:rFonts w:ascii="Sylfaen" w:hAnsi="Sylfaen" w:cs="Sylfaen"/>
                      <w:sz w:val="18"/>
                      <w:szCs w:val="18"/>
                    </w:rPr>
                    <w:t>State Employment Promotion Agency</w:t>
                  </w:r>
                </w:p>
              </w:tc>
              <w:tc>
                <w:tcPr>
                  <w:tcW w:w="1141" w:type="dxa"/>
                  <w:shd w:val="clear" w:color="auto" w:fill="F2F2F2" w:themeFill="background1" w:themeFillShade="F2"/>
                  <w:tcMar>
                    <w:top w:w="0" w:type="dxa"/>
                    <w:left w:w="108" w:type="dxa"/>
                    <w:bottom w:w="0" w:type="dxa"/>
                    <w:right w:w="108" w:type="dxa"/>
                  </w:tcMar>
                  <w:vAlign w:val="center"/>
                </w:tcPr>
                <w:p w14:paraId="0A706956" w14:textId="2443BEAE" w:rsidR="00FB5F3A" w:rsidRPr="004658F1" w:rsidRDefault="00A75D51" w:rsidP="003D1F54">
                  <w:pPr>
                    <w:jc w:val="center"/>
                    <w:rPr>
                      <w:rFonts w:ascii="Sylfaen" w:hAnsi="Sylfaen" w:cs="Sylfaen"/>
                      <w:sz w:val="18"/>
                      <w:szCs w:val="18"/>
                      <w:lang w:val="ka-GE"/>
                    </w:rPr>
                  </w:pPr>
                  <w:r>
                    <w:rPr>
                      <w:rFonts w:ascii="Sylfaen" w:hAnsi="Sylfaen" w:cs="Sylfaen"/>
                      <w:sz w:val="18"/>
                      <w:szCs w:val="18"/>
                      <w:lang w:val="ka-GE"/>
                    </w:rPr>
                    <w:t>Geostat</w:t>
                  </w:r>
                  <w:r w:rsidR="00FB5F3A" w:rsidRPr="004658F1">
                    <w:rPr>
                      <w:rFonts w:ascii="Sylfaen" w:hAnsi="Sylfaen" w:cs="Sylfaen"/>
                      <w:sz w:val="18"/>
                      <w:szCs w:val="18"/>
                      <w:lang w:val="ka-GE"/>
                    </w:rPr>
                    <w:t xml:space="preserve"> - </w:t>
                  </w:r>
                  <w:r w:rsidR="00837F80">
                    <w:rPr>
                      <w:rFonts w:ascii="Sylfaen" w:hAnsi="Sylfaen" w:cs="Sylfaen"/>
                      <w:sz w:val="18"/>
                      <w:szCs w:val="18"/>
                    </w:rPr>
                    <w:t>Workeforce Survey</w:t>
                  </w:r>
                </w:p>
                <w:p w14:paraId="1585C024" w14:textId="77777777" w:rsidR="00FB5F3A" w:rsidRPr="004658F1" w:rsidRDefault="00FB5F3A" w:rsidP="003D1F54">
                  <w:pPr>
                    <w:jc w:val="center"/>
                    <w:rPr>
                      <w:rFonts w:ascii="Sylfaen" w:hAnsi="Sylfaen" w:cs="Calibri"/>
                      <w:sz w:val="18"/>
                      <w:szCs w:val="18"/>
                      <w:lang w:val="ka-GE"/>
                    </w:rPr>
                  </w:pPr>
                </w:p>
                <w:p w14:paraId="4728EBE3" w14:textId="77777777" w:rsidR="00FB5F3A" w:rsidRPr="004658F1" w:rsidRDefault="00FB5F3A" w:rsidP="003D1F54">
                  <w:pPr>
                    <w:jc w:val="center"/>
                    <w:rPr>
                      <w:rFonts w:ascii="Sylfaen" w:hAnsi="Sylfaen" w:cs="Calibri"/>
                      <w:sz w:val="18"/>
                      <w:szCs w:val="18"/>
                      <w:lang w:val="ka-GE"/>
                    </w:rPr>
                  </w:pPr>
                </w:p>
                <w:p w14:paraId="07EE2FE5" w14:textId="361EC536" w:rsidR="00FB5F3A"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p w14:paraId="57B02228" w14:textId="01E50F1F" w:rsidR="00FB5F3A" w:rsidRPr="004658F1" w:rsidRDefault="00FB5F3A" w:rsidP="003D1F54">
                  <w:pPr>
                    <w:jc w:val="center"/>
                    <w:rPr>
                      <w:rFonts w:ascii="Sylfaen" w:hAnsi="Sylfaen" w:cs="Calibri"/>
                      <w:sz w:val="18"/>
                      <w:szCs w:val="18"/>
                      <w:lang w:val="ka-GE"/>
                    </w:rPr>
                  </w:pPr>
                </w:p>
                <w:p w14:paraId="7EA749D3" w14:textId="3DB8CB1C" w:rsidR="00FB5F3A" w:rsidRPr="004658F1" w:rsidRDefault="00EF7010" w:rsidP="003D1F54">
                  <w:pPr>
                    <w:jc w:val="center"/>
                    <w:rPr>
                      <w:rFonts w:ascii="Sylfaen" w:hAnsi="Sylfaen" w:cs="Calibri"/>
                      <w:sz w:val="18"/>
                      <w:szCs w:val="18"/>
                      <w:lang w:val="ka-GE"/>
                    </w:rPr>
                  </w:pPr>
                  <w:r w:rsidRPr="00EF7010">
                    <w:rPr>
                      <w:rFonts w:ascii="Sylfaen" w:hAnsi="Sylfaen" w:cs="Calibri"/>
                      <w:sz w:val="18"/>
                      <w:szCs w:val="18"/>
                      <w:lang w:val="ka-GE"/>
                    </w:rPr>
                    <w:t>Ministry of Education, Science, Culture and Sport of Georgia</w:t>
                  </w:r>
                </w:p>
                <w:p w14:paraId="72C82653" w14:textId="77777777" w:rsidR="00FB5F3A" w:rsidRPr="004658F1" w:rsidRDefault="00FB5F3A" w:rsidP="003D1F54">
                  <w:pPr>
                    <w:jc w:val="center"/>
                    <w:rPr>
                      <w:rFonts w:ascii="Sylfaen" w:hAnsi="Sylfaen" w:cs="Sylfaen"/>
                      <w:sz w:val="18"/>
                      <w:szCs w:val="18"/>
                      <w:lang w:val="ka-GE"/>
                    </w:rPr>
                  </w:pPr>
                </w:p>
                <w:p w14:paraId="037335F7" w14:textId="32259B44" w:rsidR="00FB5F3A" w:rsidRPr="004658F1" w:rsidRDefault="00EF7010" w:rsidP="003D1F54">
                  <w:pPr>
                    <w:jc w:val="center"/>
                    <w:rPr>
                      <w:rFonts w:ascii="Sylfaen" w:hAnsi="Sylfaen" w:cs="Calibri"/>
                      <w:sz w:val="18"/>
                      <w:szCs w:val="18"/>
                      <w:lang w:val="ka-GE"/>
                    </w:rPr>
                  </w:pPr>
                  <w:r w:rsidRPr="00EF7010">
                    <w:rPr>
                      <w:rFonts w:ascii="Sylfaen" w:hAnsi="Sylfaen" w:cs="Sylfaen"/>
                      <w:sz w:val="18"/>
                      <w:szCs w:val="18"/>
                      <w:lang w:val="ka-GE"/>
                    </w:rPr>
                    <w:lastRenderedPageBreak/>
                    <w:t>Office of the State Minister for Reconciliation and Civic Equality</w:t>
                  </w:r>
                </w:p>
              </w:tc>
              <w:tc>
                <w:tcPr>
                  <w:tcW w:w="1284" w:type="dxa"/>
                  <w:shd w:val="clear" w:color="auto" w:fill="F2F2F2" w:themeFill="background1" w:themeFillShade="F2"/>
                  <w:tcMar>
                    <w:top w:w="0" w:type="dxa"/>
                    <w:left w:w="108" w:type="dxa"/>
                    <w:bottom w:w="0" w:type="dxa"/>
                    <w:right w:w="108" w:type="dxa"/>
                  </w:tcMar>
                  <w:vAlign w:val="center"/>
                </w:tcPr>
                <w:p w14:paraId="75EA0949" w14:textId="77777777"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998" w:type="dxa"/>
                  <w:shd w:val="clear" w:color="auto" w:fill="F2F2F2" w:themeFill="background1" w:themeFillShade="F2"/>
                  <w:tcMar>
                    <w:top w:w="0" w:type="dxa"/>
                    <w:left w:w="108" w:type="dxa"/>
                    <w:bottom w:w="0" w:type="dxa"/>
                    <w:right w:w="108" w:type="dxa"/>
                  </w:tcMar>
                  <w:vAlign w:val="center"/>
                </w:tcPr>
                <w:p w14:paraId="2E733D71" w14:textId="4F5C9C9E" w:rsidR="00FB5F3A" w:rsidRPr="004658F1" w:rsidRDefault="00AB66ED">
                  <w:pPr>
                    <w:rPr>
                      <w:rFonts w:ascii="Sylfaen" w:hAnsi="Sylfaen" w:cs="Calibri"/>
                      <w:sz w:val="18"/>
                      <w:szCs w:val="18"/>
                      <w:lang w:val="ka-GE"/>
                    </w:rPr>
                  </w:pPr>
                  <w:r w:rsidRPr="004658F1">
                    <w:rPr>
                      <w:rFonts w:ascii="Sylfaen" w:hAnsi="Sylfaen"/>
                      <w:sz w:val="18"/>
                      <w:szCs w:val="18"/>
                      <w:lang w:val="ka-GE"/>
                    </w:rPr>
                    <w:t>2 100 0 000</w:t>
                  </w:r>
                </w:p>
              </w:tc>
              <w:tc>
                <w:tcPr>
                  <w:tcW w:w="718" w:type="dxa"/>
                  <w:shd w:val="clear" w:color="auto" w:fill="F2F2F2" w:themeFill="background1" w:themeFillShade="F2"/>
                  <w:tcMar>
                    <w:top w:w="0" w:type="dxa"/>
                    <w:left w:w="108" w:type="dxa"/>
                    <w:bottom w:w="0" w:type="dxa"/>
                    <w:right w:w="108" w:type="dxa"/>
                  </w:tcMar>
                  <w:vAlign w:val="center"/>
                </w:tcPr>
                <w:p w14:paraId="1608DEB6" w14:textId="5DACF5C0" w:rsidR="00FB5F3A"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494" w:type="dxa"/>
                  <w:shd w:val="clear" w:color="auto" w:fill="F2F2F2" w:themeFill="background1" w:themeFillShade="F2"/>
                  <w:vAlign w:val="center"/>
                </w:tcPr>
                <w:p w14:paraId="6D54AA9B" w14:textId="77777777" w:rsidR="00FB5F3A" w:rsidRPr="004658F1" w:rsidRDefault="00FB5F3A">
                  <w:pPr>
                    <w:jc w:val="center"/>
                    <w:rPr>
                      <w:rFonts w:ascii="Sylfaen" w:hAnsi="Sylfaen" w:cs="Calibri"/>
                      <w:sz w:val="18"/>
                      <w:szCs w:val="18"/>
                      <w:lang w:val="ka-GE"/>
                    </w:rPr>
                  </w:pPr>
                  <w:r w:rsidRPr="004658F1">
                    <w:rPr>
                      <w:rFonts w:ascii="Sylfaen" w:hAnsi="Sylfaen" w:cs="Calibri"/>
                      <w:sz w:val="18"/>
                      <w:szCs w:val="18"/>
                      <w:lang w:val="ka-GE"/>
                    </w:rPr>
                    <w:t>27.05.01</w:t>
                  </w:r>
                </w:p>
              </w:tc>
              <w:tc>
                <w:tcPr>
                  <w:tcW w:w="392" w:type="dxa"/>
                  <w:shd w:val="clear" w:color="auto" w:fill="F2F2F2" w:themeFill="background1" w:themeFillShade="F2"/>
                  <w:vAlign w:val="center"/>
                </w:tcPr>
                <w:p w14:paraId="6421E8E1"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03EFE139"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24A00740" w14:textId="77777777" w:rsidR="00FB5F3A" w:rsidRPr="004658F1" w:rsidRDefault="00FB5F3A" w:rsidP="003D1F54">
                  <w:pPr>
                    <w:jc w:val="center"/>
                    <w:rPr>
                      <w:rFonts w:ascii="Sylfaen" w:hAnsi="Sylfaen" w:cs="Calibri"/>
                      <w:sz w:val="18"/>
                      <w:szCs w:val="18"/>
                      <w:lang w:val="ka-GE"/>
                    </w:rPr>
                  </w:pPr>
                </w:p>
              </w:tc>
            </w:tr>
            <w:tr w:rsidR="00FB5F3A" w:rsidRPr="004658F1" w14:paraId="3DE59D69"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613C102C" w14:textId="7E8FB5A5" w:rsidR="00FB5F3A" w:rsidRPr="008E2E02" w:rsidRDefault="00FB5F3A" w:rsidP="003D1F54">
                  <w:pPr>
                    <w:jc w:val="center"/>
                    <w:rPr>
                      <w:rFonts w:ascii="Sylfaen" w:hAnsi="Sylfaen" w:cs="Calibri"/>
                      <w:b/>
                      <w:sz w:val="18"/>
                      <w:szCs w:val="18"/>
                      <w:lang w:val="ka-GE"/>
                    </w:rPr>
                  </w:pPr>
                </w:p>
              </w:tc>
              <w:tc>
                <w:tcPr>
                  <w:tcW w:w="1854" w:type="dxa"/>
                  <w:shd w:val="clear" w:color="auto" w:fill="F2F2F2" w:themeFill="background1" w:themeFillShade="F2"/>
                  <w:vAlign w:val="center"/>
                </w:tcPr>
                <w:p w14:paraId="58454C2A" w14:textId="14D1BF3C" w:rsidR="00FB5F3A" w:rsidRPr="004658F1" w:rsidRDefault="00FB5F3A" w:rsidP="003D1F54">
                  <w:pPr>
                    <w:jc w:val="center"/>
                    <w:rPr>
                      <w:rFonts w:ascii="Sylfaen" w:hAnsi="Sylfaen" w:cs="Calibri"/>
                      <w:sz w:val="18"/>
                      <w:szCs w:val="18"/>
                      <w:lang w:val="ka-GE"/>
                    </w:rPr>
                  </w:pPr>
                </w:p>
              </w:tc>
              <w:tc>
                <w:tcPr>
                  <w:tcW w:w="823" w:type="dxa"/>
                  <w:shd w:val="clear" w:color="auto" w:fill="A6A6A6" w:themeFill="background1" w:themeFillShade="A6"/>
                  <w:tcMar>
                    <w:top w:w="0" w:type="dxa"/>
                    <w:left w:w="108" w:type="dxa"/>
                    <w:bottom w:w="0" w:type="dxa"/>
                    <w:right w:w="108" w:type="dxa"/>
                  </w:tcMar>
                  <w:vAlign w:val="center"/>
                </w:tcPr>
                <w:p w14:paraId="7587BB79" w14:textId="4DA21A31" w:rsidR="00FB5F3A" w:rsidRPr="004658F1" w:rsidRDefault="00FB5F3A" w:rsidP="003D1F54">
                  <w:pPr>
                    <w:jc w:val="center"/>
                    <w:rPr>
                      <w:rFonts w:ascii="Sylfaen" w:hAnsi="Sylfaen" w:cs="Calibri"/>
                      <w:b/>
                      <w:sz w:val="18"/>
                      <w:szCs w:val="18"/>
                      <w:lang w:val="ka-GE"/>
                    </w:rPr>
                  </w:pPr>
                </w:p>
              </w:tc>
              <w:tc>
                <w:tcPr>
                  <w:tcW w:w="1881" w:type="dxa"/>
                  <w:shd w:val="clear" w:color="auto" w:fill="F2F2F2" w:themeFill="background1" w:themeFillShade="F2"/>
                  <w:vAlign w:val="center"/>
                </w:tcPr>
                <w:p w14:paraId="73301773" w14:textId="23B2E9A1"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tcMar>
                    <w:top w:w="0" w:type="dxa"/>
                    <w:left w:w="108" w:type="dxa"/>
                    <w:bottom w:w="0" w:type="dxa"/>
                    <w:right w:w="108" w:type="dxa"/>
                  </w:tcMar>
                  <w:vAlign w:val="center"/>
                </w:tcPr>
                <w:p w14:paraId="170098C8" w14:textId="0EC40916" w:rsidR="00FB5F3A" w:rsidRPr="004658F1" w:rsidRDefault="00FB5F3A" w:rsidP="003D1F54">
                  <w:pPr>
                    <w:jc w:val="center"/>
                    <w:rPr>
                      <w:rFonts w:ascii="Sylfaen" w:hAnsi="Sylfaen" w:cs="Calibri"/>
                      <w:sz w:val="18"/>
                      <w:szCs w:val="18"/>
                      <w:lang w:val="ka-GE"/>
                    </w:rPr>
                  </w:pPr>
                </w:p>
              </w:tc>
              <w:tc>
                <w:tcPr>
                  <w:tcW w:w="1568" w:type="dxa"/>
                  <w:shd w:val="clear" w:color="auto" w:fill="F2F2F2" w:themeFill="background1" w:themeFillShade="F2"/>
                  <w:tcMar>
                    <w:top w:w="0" w:type="dxa"/>
                    <w:left w:w="108" w:type="dxa"/>
                    <w:bottom w:w="0" w:type="dxa"/>
                    <w:right w:w="108" w:type="dxa"/>
                  </w:tcMar>
                  <w:vAlign w:val="center"/>
                </w:tcPr>
                <w:p w14:paraId="0CF1E9D4" w14:textId="79C8ADF5" w:rsidR="00FB5F3A" w:rsidRPr="004658F1" w:rsidRDefault="00FB5F3A" w:rsidP="003D1F54">
                  <w:pPr>
                    <w:jc w:val="center"/>
                    <w:rPr>
                      <w:rFonts w:ascii="Sylfaen" w:hAnsi="Sylfaen" w:cs="Calibri"/>
                      <w:sz w:val="18"/>
                      <w:szCs w:val="18"/>
                      <w:lang w:val="ka-GE"/>
                    </w:rPr>
                  </w:pPr>
                </w:p>
              </w:tc>
              <w:tc>
                <w:tcPr>
                  <w:tcW w:w="1141" w:type="dxa"/>
                  <w:shd w:val="clear" w:color="auto" w:fill="F2F2F2" w:themeFill="background1" w:themeFillShade="F2"/>
                  <w:tcMar>
                    <w:top w:w="0" w:type="dxa"/>
                    <w:left w:w="108" w:type="dxa"/>
                    <w:bottom w:w="0" w:type="dxa"/>
                    <w:right w:w="108" w:type="dxa"/>
                  </w:tcMar>
                  <w:vAlign w:val="center"/>
                </w:tcPr>
                <w:p w14:paraId="37A43432" w14:textId="6AA387E1" w:rsidR="00FB5F3A" w:rsidRPr="004658F1" w:rsidRDefault="00FB5F3A" w:rsidP="003D1F54">
                  <w:pPr>
                    <w:jc w:val="center"/>
                    <w:rPr>
                      <w:rFonts w:ascii="Sylfaen" w:hAnsi="Sylfaen" w:cs="Calibri"/>
                      <w:sz w:val="18"/>
                      <w:szCs w:val="18"/>
                      <w:lang w:val="ka-GE"/>
                    </w:rPr>
                  </w:pPr>
                </w:p>
              </w:tc>
              <w:tc>
                <w:tcPr>
                  <w:tcW w:w="1284" w:type="dxa"/>
                  <w:shd w:val="clear" w:color="auto" w:fill="F2F2F2" w:themeFill="background1" w:themeFillShade="F2"/>
                  <w:tcMar>
                    <w:top w:w="0" w:type="dxa"/>
                    <w:left w:w="108" w:type="dxa"/>
                    <w:bottom w:w="0" w:type="dxa"/>
                    <w:right w:w="108" w:type="dxa"/>
                  </w:tcMar>
                  <w:vAlign w:val="center"/>
                </w:tcPr>
                <w:p w14:paraId="31733543" w14:textId="1EA0A918" w:rsidR="00FB5F3A" w:rsidRPr="004658F1" w:rsidRDefault="00FB5F3A" w:rsidP="003D1F54">
                  <w:pPr>
                    <w:jc w:val="center"/>
                    <w:rPr>
                      <w:rFonts w:ascii="Sylfaen" w:hAnsi="Sylfaen" w:cs="Calibri"/>
                      <w:sz w:val="18"/>
                      <w:szCs w:val="18"/>
                      <w:lang w:val="ka-GE"/>
                    </w:rPr>
                  </w:pPr>
                </w:p>
              </w:tc>
              <w:tc>
                <w:tcPr>
                  <w:tcW w:w="998" w:type="dxa"/>
                  <w:shd w:val="clear" w:color="auto" w:fill="F2F2F2" w:themeFill="background1" w:themeFillShade="F2"/>
                  <w:tcMar>
                    <w:top w:w="0" w:type="dxa"/>
                    <w:left w:w="108" w:type="dxa"/>
                    <w:bottom w:w="0" w:type="dxa"/>
                    <w:right w:w="108" w:type="dxa"/>
                  </w:tcMar>
                  <w:vAlign w:val="center"/>
                </w:tcPr>
                <w:p w14:paraId="2BCF0FAD" w14:textId="1BE3D4D2" w:rsidR="00FB5F3A" w:rsidRPr="004658F1" w:rsidRDefault="00FB5F3A" w:rsidP="003D1F54">
                  <w:pPr>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41992C80" w14:textId="0E683C5B" w:rsidR="00FB5F3A" w:rsidRPr="004658F1" w:rsidRDefault="00FB5F3A" w:rsidP="003D1F54">
                  <w:pPr>
                    <w:jc w:val="center"/>
                    <w:rPr>
                      <w:rFonts w:ascii="Sylfaen" w:hAnsi="Sylfaen" w:cs="Calibri"/>
                      <w:sz w:val="18"/>
                      <w:szCs w:val="18"/>
                      <w:lang w:val="ka-GE"/>
                    </w:rPr>
                  </w:pPr>
                </w:p>
              </w:tc>
              <w:tc>
                <w:tcPr>
                  <w:tcW w:w="494" w:type="dxa"/>
                  <w:shd w:val="clear" w:color="auto" w:fill="F2F2F2" w:themeFill="background1" w:themeFillShade="F2"/>
                  <w:vAlign w:val="center"/>
                </w:tcPr>
                <w:p w14:paraId="2C4CFD5F" w14:textId="4FE02E26" w:rsidR="00FB5F3A" w:rsidRPr="004658F1" w:rsidRDefault="00FB5F3A">
                  <w:pPr>
                    <w:jc w:val="center"/>
                    <w:rPr>
                      <w:rFonts w:ascii="Sylfaen" w:hAnsi="Sylfaen" w:cs="Calibri"/>
                      <w:sz w:val="18"/>
                      <w:szCs w:val="18"/>
                      <w:lang w:val="ka-GE"/>
                    </w:rPr>
                  </w:pPr>
                </w:p>
              </w:tc>
              <w:tc>
                <w:tcPr>
                  <w:tcW w:w="392" w:type="dxa"/>
                  <w:shd w:val="clear" w:color="auto" w:fill="F2F2F2" w:themeFill="background1" w:themeFillShade="F2"/>
                  <w:vAlign w:val="center"/>
                </w:tcPr>
                <w:p w14:paraId="20A0FB4F"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5AD5B859"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540E2671" w14:textId="77777777" w:rsidR="00FB5F3A" w:rsidRPr="004658F1" w:rsidRDefault="00FB5F3A" w:rsidP="003D1F54">
                  <w:pPr>
                    <w:jc w:val="center"/>
                    <w:rPr>
                      <w:rFonts w:ascii="Sylfaen" w:hAnsi="Sylfaen" w:cs="Calibri"/>
                      <w:sz w:val="18"/>
                      <w:szCs w:val="18"/>
                      <w:lang w:val="ka-GE"/>
                    </w:rPr>
                  </w:pPr>
                </w:p>
              </w:tc>
            </w:tr>
            <w:tr w:rsidR="00FB5F3A" w:rsidRPr="004658F1" w14:paraId="097B6A1E"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2CD48F40" w14:textId="66573F65" w:rsidR="00FB5F3A" w:rsidRPr="008E2E02" w:rsidRDefault="00794916"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2</w:t>
                  </w:r>
                </w:p>
              </w:tc>
              <w:tc>
                <w:tcPr>
                  <w:tcW w:w="1854" w:type="dxa"/>
                  <w:shd w:val="clear" w:color="auto" w:fill="F2F2F2" w:themeFill="background1" w:themeFillShade="F2"/>
                  <w:vAlign w:val="center"/>
                </w:tcPr>
                <w:p w14:paraId="71885660" w14:textId="07D57382" w:rsidR="00FB5F3A" w:rsidRPr="004658F1" w:rsidRDefault="00EF7010" w:rsidP="003D1F54">
                  <w:pPr>
                    <w:jc w:val="center"/>
                    <w:rPr>
                      <w:rFonts w:ascii="Sylfaen" w:hAnsi="Sylfaen" w:cs="Sylfaen"/>
                      <w:sz w:val="18"/>
                      <w:szCs w:val="18"/>
                    </w:rPr>
                  </w:pPr>
                  <w:r w:rsidRPr="00EF7010">
                    <w:rPr>
                      <w:rFonts w:ascii="Sylfaen" w:eastAsia="Times New Roman" w:hAnsi="Sylfaen"/>
                      <w:sz w:val="18"/>
                      <w:szCs w:val="18"/>
                      <w:lang w:val="ka-GE"/>
                    </w:rPr>
                    <w:t>Facilitating the reintegration of returning migrants</w:t>
                  </w:r>
                </w:p>
              </w:tc>
              <w:tc>
                <w:tcPr>
                  <w:tcW w:w="823" w:type="dxa"/>
                  <w:shd w:val="clear" w:color="auto" w:fill="A6A6A6" w:themeFill="background1" w:themeFillShade="A6"/>
                  <w:tcMar>
                    <w:top w:w="0" w:type="dxa"/>
                    <w:left w:w="108" w:type="dxa"/>
                    <w:bottom w:w="0" w:type="dxa"/>
                    <w:right w:w="108" w:type="dxa"/>
                  </w:tcMar>
                  <w:vAlign w:val="center"/>
                </w:tcPr>
                <w:p w14:paraId="16668FB2" w14:textId="3C27EC7E" w:rsidR="00FB5F3A" w:rsidRPr="004658F1" w:rsidRDefault="00794916"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2</w:t>
                  </w:r>
                  <w:r w:rsidRPr="004658F1">
                    <w:rPr>
                      <w:rFonts w:ascii="Sylfaen" w:hAnsi="Sylfaen" w:cs="Calibri"/>
                      <w:b/>
                      <w:sz w:val="18"/>
                      <w:szCs w:val="18"/>
                      <w:lang w:val="ka-GE"/>
                    </w:rPr>
                    <w:t>.1</w:t>
                  </w:r>
                </w:p>
              </w:tc>
              <w:tc>
                <w:tcPr>
                  <w:tcW w:w="1881" w:type="dxa"/>
                  <w:shd w:val="clear" w:color="auto" w:fill="F2F2F2" w:themeFill="background1" w:themeFillShade="F2"/>
                  <w:vAlign w:val="center"/>
                </w:tcPr>
                <w:p w14:paraId="5373B2D0" w14:textId="242E1FD1" w:rsidR="00FB5F3A" w:rsidRPr="004658F1" w:rsidRDefault="00B46AE4" w:rsidP="003D1F54">
                  <w:pPr>
                    <w:jc w:val="center"/>
                    <w:rPr>
                      <w:rFonts w:ascii="Sylfaen" w:hAnsi="Sylfaen" w:cs="Sylfaen"/>
                      <w:sz w:val="18"/>
                      <w:szCs w:val="18"/>
                    </w:rPr>
                  </w:pPr>
                  <w:r w:rsidRPr="00B46AE4">
                    <w:rPr>
                      <w:rFonts w:ascii="Sylfaen" w:eastAsia="Times New Roman" w:hAnsi="Sylfaen"/>
                      <w:sz w:val="18"/>
                      <w:szCs w:val="18"/>
                      <w:lang w:val="ka-GE"/>
                    </w:rPr>
                    <w:t>Reports on the implementation of reintegration program</w:t>
                  </w:r>
                  <w:r>
                    <w:rPr>
                      <w:rFonts w:ascii="Sylfaen" w:eastAsia="Times New Roman" w:hAnsi="Sylfaen"/>
                      <w:sz w:val="18"/>
                      <w:szCs w:val="18"/>
                    </w:rPr>
                    <w:t>me</w:t>
                  </w:r>
                  <w:r w:rsidRPr="00B46AE4">
                    <w:rPr>
                      <w:rFonts w:ascii="Sylfaen" w:eastAsia="Times New Roman" w:hAnsi="Sylfaen"/>
                      <w:sz w:val="18"/>
                      <w:szCs w:val="18"/>
                      <w:lang w:val="ka-GE"/>
                    </w:rPr>
                    <w:t>s for returned migrants</w:t>
                  </w:r>
                </w:p>
              </w:tc>
              <w:tc>
                <w:tcPr>
                  <w:tcW w:w="1426" w:type="dxa"/>
                  <w:shd w:val="clear" w:color="auto" w:fill="F2F2F2" w:themeFill="background1" w:themeFillShade="F2"/>
                  <w:tcMar>
                    <w:top w:w="0" w:type="dxa"/>
                    <w:left w:w="108" w:type="dxa"/>
                    <w:bottom w:w="0" w:type="dxa"/>
                    <w:right w:w="108" w:type="dxa"/>
                  </w:tcMar>
                  <w:vAlign w:val="center"/>
                </w:tcPr>
                <w:p w14:paraId="189FBBFE" w14:textId="3A9B9C66" w:rsidR="00FB5F3A"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tc>
              <w:tc>
                <w:tcPr>
                  <w:tcW w:w="1568" w:type="dxa"/>
                  <w:shd w:val="clear" w:color="auto" w:fill="F2F2F2" w:themeFill="background1" w:themeFillShade="F2"/>
                  <w:tcMar>
                    <w:top w:w="0" w:type="dxa"/>
                    <w:left w:w="108" w:type="dxa"/>
                    <w:bottom w:w="0" w:type="dxa"/>
                    <w:right w:w="108" w:type="dxa"/>
                  </w:tcMar>
                  <w:vAlign w:val="center"/>
                </w:tcPr>
                <w:p w14:paraId="42FBBE5D" w14:textId="6854C0D3" w:rsidR="00FB5F3A"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tc>
              <w:tc>
                <w:tcPr>
                  <w:tcW w:w="1141" w:type="dxa"/>
                  <w:shd w:val="clear" w:color="auto" w:fill="F2F2F2" w:themeFill="background1" w:themeFillShade="F2"/>
                  <w:tcMar>
                    <w:top w:w="0" w:type="dxa"/>
                    <w:left w:w="108" w:type="dxa"/>
                    <w:bottom w:w="0" w:type="dxa"/>
                    <w:right w:w="108" w:type="dxa"/>
                  </w:tcMar>
                  <w:vAlign w:val="center"/>
                </w:tcPr>
                <w:p w14:paraId="4EC2CD60" w14:textId="77777777" w:rsidR="00FB5F3A" w:rsidRPr="004658F1" w:rsidRDefault="00FB5F3A" w:rsidP="003D1F54">
                  <w:pPr>
                    <w:jc w:val="center"/>
                    <w:rPr>
                      <w:rFonts w:ascii="Sylfaen" w:hAnsi="Sylfaen"/>
                      <w:sz w:val="18"/>
                      <w:szCs w:val="18"/>
                    </w:rPr>
                  </w:pPr>
                </w:p>
              </w:tc>
              <w:tc>
                <w:tcPr>
                  <w:tcW w:w="1284" w:type="dxa"/>
                  <w:shd w:val="clear" w:color="auto" w:fill="F2F2F2" w:themeFill="background1" w:themeFillShade="F2"/>
                  <w:tcMar>
                    <w:top w:w="0" w:type="dxa"/>
                    <w:left w:w="108" w:type="dxa"/>
                    <w:bottom w:w="0" w:type="dxa"/>
                    <w:right w:w="108" w:type="dxa"/>
                  </w:tcMar>
                  <w:vAlign w:val="center"/>
                </w:tcPr>
                <w:p w14:paraId="224DC2AE" w14:textId="77777777"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1C3248C8" w14:textId="699F388B" w:rsidR="00FB5F3A" w:rsidRPr="004658F1" w:rsidRDefault="001C6A9F">
                  <w:pPr>
                    <w:rPr>
                      <w:rFonts w:ascii="Sylfaen" w:hAnsi="Sylfaen" w:cs="Calibri"/>
                      <w:sz w:val="18"/>
                      <w:szCs w:val="18"/>
                      <w:lang w:val="ka-GE"/>
                    </w:rPr>
                  </w:pPr>
                  <w:r w:rsidRPr="004658F1">
                    <w:rPr>
                      <w:rFonts w:ascii="Sylfaen" w:hAnsi="Sylfaen" w:cs="Calibri"/>
                      <w:sz w:val="18"/>
                      <w:szCs w:val="18"/>
                      <w:lang w:val="ka-GE"/>
                    </w:rPr>
                    <w:t>1 950 000</w:t>
                  </w:r>
                </w:p>
              </w:tc>
              <w:tc>
                <w:tcPr>
                  <w:tcW w:w="718" w:type="dxa"/>
                  <w:shd w:val="clear" w:color="auto" w:fill="F2F2F2" w:themeFill="background1" w:themeFillShade="F2"/>
                  <w:tcMar>
                    <w:top w:w="0" w:type="dxa"/>
                    <w:left w:w="108" w:type="dxa"/>
                    <w:bottom w:w="0" w:type="dxa"/>
                    <w:right w:w="108" w:type="dxa"/>
                  </w:tcMar>
                  <w:vAlign w:val="center"/>
                </w:tcPr>
                <w:p w14:paraId="501EE3A4" w14:textId="1C492AC1" w:rsidR="00FB5F3A" w:rsidRPr="004658F1" w:rsidRDefault="001C6A9F" w:rsidP="003D1F54">
                  <w:pPr>
                    <w:jc w:val="center"/>
                    <w:rPr>
                      <w:rFonts w:ascii="Sylfaen" w:hAnsi="Sylfaen" w:cs="Calibri"/>
                      <w:sz w:val="18"/>
                      <w:szCs w:val="18"/>
                      <w:lang w:val="ka-GE"/>
                    </w:rPr>
                  </w:pPr>
                  <w:r w:rsidRPr="004658F1">
                    <w:rPr>
                      <w:rFonts w:ascii="Sylfaen" w:hAnsi="Sylfaen" w:cs="Calibri"/>
                      <w:sz w:val="18"/>
                      <w:szCs w:val="18"/>
                      <w:lang w:val="ka-GE"/>
                    </w:rPr>
                    <w:t>1 950 000</w:t>
                  </w:r>
                </w:p>
              </w:tc>
              <w:tc>
                <w:tcPr>
                  <w:tcW w:w="494" w:type="dxa"/>
                  <w:shd w:val="clear" w:color="auto" w:fill="F2F2F2" w:themeFill="background1" w:themeFillShade="F2"/>
                  <w:vAlign w:val="center"/>
                </w:tcPr>
                <w:p w14:paraId="4C0FF341" w14:textId="77777777" w:rsidR="00FB5F3A" w:rsidRPr="004658F1" w:rsidRDefault="00FB5F3A">
                  <w:pPr>
                    <w:jc w:val="center"/>
                    <w:rPr>
                      <w:rFonts w:ascii="Sylfaen" w:hAnsi="Sylfaen" w:cs="Calibri"/>
                      <w:sz w:val="18"/>
                      <w:szCs w:val="18"/>
                      <w:lang w:val="ka-GE"/>
                    </w:rPr>
                  </w:pPr>
                  <w:r w:rsidRPr="004658F1">
                    <w:rPr>
                      <w:rFonts w:ascii="Sylfaen" w:hAnsi="Sylfaen" w:cs="Calibri"/>
                      <w:sz w:val="18"/>
                      <w:szCs w:val="18"/>
                      <w:lang w:val="ka-GE"/>
                    </w:rPr>
                    <w:t>27.06.01</w:t>
                  </w:r>
                </w:p>
              </w:tc>
              <w:tc>
                <w:tcPr>
                  <w:tcW w:w="392" w:type="dxa"/>
                  <w:shd w:val="clear" w:color="auto" w:fill="F2F2F2" w:themeFill="background1" w:themeFillShade="F2"/>
                  <w:vAlign w:val="center"/>
                </w:tcPr>
                <w:p w14:paraId="1AF3D4F0"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173CCA3D"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122751D7" w14:textId="77777777" w:rsidR="00FB5F3A" w:rsidRPr="004658F1" w:rsidRDefault="00FB5F3A" w:rsidP="003D1F54">
                  <w:pPr>
                    <w:jc w:val="center"/>
                    <w:rPr>
                      <w:rFonts w:ascii="Sylfaen" w:hAnsi="Sylfaen" w:cs="Calibri"/>
                      <w:sz w:val="18"/>
                      <w:szCs w:val="18"/>
                      <w:lang w:val="ka-GE"/>
                    </w:rPr>
                  </w:pPr>
                </w:p>
              </w:tc>
            </w:tr>
            <w:tr w:rsidR="00D15750" w:rsidRPr="004658F1" w14:paraId="0BAE3D25"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5821686B" w14:textId="62A87FB4" w:rsidR="00D15750" w:rsidRPr="008E2E02" w:rsidRDefault="00D15750"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3</w:t>
                  </w:r>
                </w:p>
              </w:tc>
              <w:tc>
                <w:tcPr>
                  <w:tcW w:w="1854" w:type="dxa"/>
                  <w:shd w:val="clear" w:color="auto" w:fill="F2F2F2" w:themeFill="background1" w:themeFillShade="F2"/>
                  <w:vAlign w:val="center"/>
                </w:tcPr>
                <w:p w14:paraId="14AFBFC5" w14:textId="1F394A36" w:rsidR="00D15750" w:rsidRPr="004658F1" w:rsidRDefault="00434229" w:rsidP="00434229">
                  <w:pPr>
                    <w:jc w:val="center"/>
                    <w:rPr>
                      <w:rFonts w:ascii="Sylfaen" w:eastAsia="Times New Roman" w:hAnsi="Sylfaen"/>
                      <w:sz w:val="18"/>
                      <w:szCs w:val="18"/>
                      <w:lang w:val="ka-GE"/>
                    </w:rPr>
                  </w:pPr>
                  <w:r w:rsidRPr="00434229">
                    <w:rPr>
                      <w:rFonts w:ascii="Sylfaen" w:eastAsia="Times New Roman" w:hAnsi="Sylfaen"/>
                      <w:sz w:val="18"/>
                      <w:szCs w:val="18"/>
                      <w:lang w:val="ka-GE"/>
                    </w:rPr>
                    <w:t xml:space="preserve">Promotion of </w:t>
                  </w:r>
                  <w:r>
                    <w:rPr>
                      <w:rFonts w:ascii="Sylfaen" w:eastAsia="Times New Roman" w:hAnsi="Sylfaen"/>
                      <w:sz w:val="18"/>
                      <w:szCs w:val="18"/>
                    </w:rPr>
                    <w:t>upskilling</w:t>
                  </w:r>
                  <w:r w:rsidRPr="00434229">
                    <w:rPr>
                      <w:rFonts w:ascii="Sylfaen" w:eastAsia="Times New Roman" w:hAnsi="Sylfaen"/>
                      <w:sz w:val="18"/>
                      <w:szCs w:val="18"/>
                      <w:lang w:val="ka-GE"/>
                    </w:rPr>
                    <w:t xml:space="preserve">  ethnic minorities</w:t>
                  </w:r>
                </w:p>
              </w:tc>
              <w:tc>
                <w:tcPr>
                  <w:tcW w:w="823" w:type="dxa"/>
                  <w:shd w:val="clear" w:color="auto" w:fill="A6A6A6" w:themeFill="background1" w:themeFillShade="A6"/>
                  <w:tcMar>
                    <w:top w:w="0" w:type="dxa"/>
                    <w:left w:w="108" w:type="dxa"/>
                    <w:bottom w:w="0" w:type="dxa"/>
                    <w:right w:w="108" w:type="dxa"/>
                  </w:tcMar>
                  <w:vAlign w:val="center"/>
                </w:tcPr>
                <w:p w14:paraId="355C9573" w14:textId="753805BD" w:rsidR="00D15750" w:rsidRPr="004658F1" w:rsidRDefault="00D15750"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3</w:t>
                  </w:r>
                  <w:r w:rsidRPr="004658F1">
                    <w:rPr>
                      <w:rFonts w:ascii="Sylfaen" w:hAnsi="Sylfaen" w:cs="Calibri"/>
                      <w:b/>
                      <w:sz w:val="18"/>
                      <w:szCs w:val="18"/>
                      <w:lang w:val="ka-GE"/>
                    </w:rPr>
                    <w:t>.1</w:t>
                  </w:r>
                </w:p>
              </w:tc>
              <w:tc>
                <w:tcPr>
                  <w:tcW w:w="1881" w:type="dxa"/>
                  <w:shd w:val="clear" w:color="auto" w:fill="F2F2F2" w:themeFill="background1" w:themeFillShade="F2"/>
                  <w:vAlign w:val="center"/>
                </w:tcPr>
                <w:p w14:paraId="3BDE2F0D" w14:textId="5AD67F81" w:rsidR="00D15750" w:rsidRPr="004658F1" w:rsidRDefault="00B46AE4" w:rsidP="003D1F54">
                  <w:pPr>
                    <w:tabs>
                      <w:tab w:val="left" w:pos="2679"/>
                    </w:tabs>
                    <w:jc w:val="center"/>
                    <w:rPr>
                      <w:rFonts w:ascii="Sylfaen" w:eastAsia="Times New Roman" w:hAnsi="Sylfaen"/>
                      <w:sz w:val="18"/>
                      <w:szCs w:val="18"/>
                      <w:lang w:val="ka-GE"/>
                    </w:rPr>
                  </w:pPr>
                  <w:r w:rsidRPr="00B46AE4">
                    <w:rPr>
                      <w:rFonts w:ascii="Sylfaen" w:eastAsia="Times New Roman" w:hAnsi="Sylfaen"/>
                      <w:sz w:val="18"/>
                      <w:szCs w:val="18"/>
                      <w:lang w:val="ka-GE"/>
                    </w:rPr>
                    <w:t>Implementation of an Internship Program</w:t>
                  </w:r>
                  <w:r>
                    <w:rPr>
                      <w:rFonts w:ascii="Sylfaen" w:eastAsia="Times New Roman" w:hAnsi="Sylfaen"/>
                      <w:sz w:val="18"/>
                      <w:szCs w:val="18"/>
                    </w:rPr>
                    <w:t>me</w:t>
                  </w:r>
                  <w:r w:rsidRPr="00B46AE4">
                    <w:rPr>
                      <w:rFonts w:ascii="Sylfaen" w:eastAsia="Times New Roman" w:hAnsi="Sylfaen"/>
                      <w:sz w:val="18"/>
                      <w:szCs w:val="18"/>
                      <w:lang w:val="ka-GE"/>
                    </w:rPr>
                    <w:t xml:space="preserve"> in Public Agencies for the Beneficiaries of the "1 + 4" Program</w:t>
                  </w:r>
                  <w:r>
                    <w:rPr>
                      <w:rFonts w:ascii="Sylfaen" w:eastAsia="Times New Roman" w:hAnsi="Sylfaen"/>
                      <w:sz w:val="18"/>
                      <w:szCs w:val="18"/>
                    </w:rPr>
                    <w:t>me</w:t>
                  </w:r>
                  <w:r w:rsidRPr="00B46AE4">
                    <w:rPr>
                      <w:rFonts w:ascii="Sylfaen" w:eastAsia="Times New Roman" w:hAnsi="Sylfaen"/>
                      <w:sz w:val="18"/>
                      <w:szCs w:val="18"/>
                      <w:lang w:val="ka-GE"/>
                    </w:rPr>
                    <w:t xml:space="preserve"> in Georgian Language</w:t>
                  </w:r>
                </w:p>
              </w:tc>
              <w:tc>
                <w:tcPr>
                  <w:tcW w:w="1426" w:type="dxa"/>
                  <w:shd w:val="clear" w:color="auto" w:fill="F2F2F2" w:themeFill="background1" w:themeFillShade="F2"/>
                  <w:tcMar>
                    <w:top w:w="0" w:type="dxa"/>
                    <w:left w:w="108" w:type="dxa"/>
                    <w:bottom w:w="0" w:type="dxa"/>
                    <w:right w:w="108" w:type="dxa"/>
                  </w:tcMar>
                  <w:vAlign w:val="center"/>
                </w:tcPr>
                <w:p w14:paraId="55BFCA22" w14:textId="695D7F6F" w:rsidR="00D15750" w:rsidRPr="004658F1" w:rsidRDefault="00B46AE4" w:rsidP="003D1F54">
                  <w:pPr>
                    <w:jc w:val="center"/>
                    <w:rPr>
                      <w:rFonts w:ascii="Sylfaen" w:hAnsi="Sylfaen" w:cs="Calibri"/>
                      <w:sz w:val="18"/>
                      <w:szCs w:val="18"/>
                      <w:lang w:val="ka-GE"/>
                    </w:rPr>
                  </w:pPr>
                  <w:r w:rsidRPr="00EF7010">
                    <w:rPr>
                      <w:rFonts w:ascii="Sylfaen" w:hAnsi="Sylfaen" w:cs="Sylfaen"/>
                      <w:sz w:val="18"/>
                      <w:szCs w:val="18"/>
                      <w:lang w:val="ka-GE"/>
                    </w:rPr>
                    <w:t>Office of the State Minister for Reconciliation and Civic Equality</w:t>
                  </w:r>
                </w:p>
              </w:tc>
              <w:tc>
                <w:tcPr>
                  <w:tcW w:w="1568" w:type="dxa"/>
                  <w:shd w:val="clear" w:color="auto" w:fill="F2F2F2" w:themeFill="background1" w:themeFillShade="F2"/>
                  <w:tcMar>
                    <w:top w:w="0" w:type="dxa"/>
                    <w:left w:w="108" w:type="dxa"/>
                    <w:bottom w:w="0" w:type="dxa"/>
                    <w:right w:w="108" w:type="dxa"/>
                  </w:tcMar>
                  <w:vAlign w:val="center"/>
                </w:tcPr>
                <w:p w14:paraId="39BA4DF9" w14:textId="39301465" w:rsidR="00D15750" w:rsidRPr="004658F1" w:rsidRDefault="00B46AE4" w:rsidP="003D1F54">
                  <w:pPr>
                    <w:jc w:val="center"/>
                    <w:rPr>
                      <w:rFonts w:ascii="Sylfaen" w:hAnsi="Sylfaen" w:cs="Calibri"/>
                      <w:sz w:val="18"/>
                      <w:szCs w:val="18"/>
                      <w:lang w:val="ka-GE"/>
                    </w:rPr>
                  </w:pPr>
                  <w:r w:rsidRPr="00EF7010">
                    <w:rPr>
                      <w:rFonts w:ascii="Sylfaen" w:hAnsi="Sylfaen" w:cs="Sylfaen"/>
                      <w:sz w:val="18"/>
                      <w:szCs w:val="18"/>
                      <w:lang w:val="ka-GE"/>
                    </w:rPr>
                    <w:t>Office of the State Minister for Reconciliation and Civic Equality</w:t>
                  </w:r>
                </w:p>
              </w:tc>
              <w:tc>
                <w:tcPr>
                  <w:tcW w:w="1141" w:type="dxa"/>
                  <w:shd w:val="clear" w:color="auto" w:fill="F2F2F2" w:themeFill="background1" w:themeFillShade="F2"/>
                  <w:tcMar>
                    <w:top w:w="0" w:type="dxa"/>
                    <w:left w:w="108" w:type="dxa"/>
                    <w:bottom w:w="0" w:type="dxa"/>
                    <w:right w:w="108" w:type="dxa"/>
                  </w:tcMar>
                  <w:vAlign w:val="center"/>
                </w:tcPr>
                <w:p w14:paraId="3B4E1835" w14:textId="6D6F1498" w:rsidR="00D15750" w:rsidRPr="004658F1" w:rsidRDefault="00B46AE4" w:rsidP="003D1F54">
                  <w:pPr>
                    <w:jc w:val="center"/>
                    <w:rPr>
                      <w:rFonts w:ascii="Sylfaen" w:hAnsi="Sylfaen"/>
                      <w:sz w:val="18"/>
                      <w:szCs w:val="18"/>
                    </w:rPr>
                  </w:pPr>
                  <w:r w:rsidRPr="00B46AE4">
                    <w:rPr>
                      <w:rFonts w:ascii="Sylfaen" w:hAnsi="Sylfaen" w:cs="Calibri"/>
                      <w:sz w:val="18"/>
                      <w:szCs w:val="18"/>
                      <w:lang w:val="ka-GE"/>
                    </w:rPr>
                    <w:t>Relevant state agencies</w:t>
                  </w:r>
                </w:p>
              </w:tc>
              <w:tc>
                <w:tcPr>
                  <w:tcW w:w="1284" w:type="dxa"/>
                  <w:shd w:val="clear" w:color="auto" w:fill="F2F2F2" w:themeFill="background1" w:themeFillShade="F2"/>
                  <w:tcMar>
                    <w:top w:w="0" w:type="dxa"/>
                    <w:left w:w="108" w:type="dxa"/>
                    <w:bottom w:w="0" w:type="dxa"/>
                    <w:right w:w="108" w:type="dxa"/>
                  </w:tcMar>
                  <w:vAlign w:val="center"/>
                </w:tcPr>
                <w:p w14:paraId="3E037F6C" w14:textId="263B3887" w:rsidR="00D15750" w:rsidRPr="004658F1" w:rsidRDefault="00D15750"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273C27BB" w14:textId="13BBB0B5" w:rsidR="00D15750" w:rsidRPr="00B46AE4" w:rsidRDefault="00B46AE4">
                  <w:pPr>
                    <w:rPr>
                      <w:rFonts w:ascii="Sylfaen" w:hAnsi="Sylfaen" w:cs="Calibri"/>
                      <w:sz w:val="18"/>
                      <w:szCs w:val="18"/>
                    </w:rPr>
                  </w:pPr>
                  <w:r>
                    <w:rPr>
                      <w:rFonts w:ascii="Sylfaen" w:hAnsi="Sylfaen" w:cs="Calibri"/>
                      <w:sz w:val="18"/>
                      <w:szCs w:val="18"/>
                    </w:rPr>
                    <w:t>Administrative expenses</w:t>
                  </w:r>
                </w:p>
              </w:tc>
              <w:tc>
                <w:tcPr>
                  <w:tcW w:w="718" w:type="dxa"/>
                  <w:shd w:val="clear" w:color="auto" w:fill="F2F2F2" w:themeFill="background1" w:themeFillShade="F2"/>
                  <w:tcMar>
                    <w:top w:w="0" w:type="dxa"/>
                    <w:left w:w="108" w:type="dxa"/>
                    <w:bottom w:w="0" w:type="dxa"/>
                    <w:right w:w="108" w:type="dxa"/>
                  </w:tcMar>
                  <w:vAlign w:val="center"/>
                </w:tcPr>
                <w:p w14:paraId="49CCEE13" w14:textId="77777777" w:rsidR="00D15750" w:rsidRPr="004658F1" w:rsidRDefault="00D15750" w:rsidP="003D1F54">
                  <w:pPr>
                    <w:jc w:val="center"/>
                    <w:rPr>
                      <w:rFonts w:ascii="Sylfaen" w:hAnsi="Sylfaen" w:cs="Calibri"/>
                      <w:sz w:val="18"/>
                      <w:szCs w:val="18"/>
                      <w:lang w:val="ka-GE"/>
                    </w:rPr>
                  </w:pPr>
                </w:p>
              </w:tc>
              <w:tc>
                <w:tcPr>
                  <w:tcW w:w="494" w:type="dxa"/>
                  <w:shd w:val="clear" w:color="auto" w:fill="F2F2F2" w:themeFill="background1" w:themeFillShade="F2"/>
                  <w:vAlign w:val="center"/>
                </w:tcPr>
                <w:p w14:paraId="55D63122" w14:textId="77777777" w:rsidR="00D15750" w:rsidRPr="004658F1" w:rsidRDefault="00D15750">
                  <w:pPr>
                    <w:jc w:val="center"/>
                    <w:rPr>
                      <w:rFonts w:ascii="Sylfaen" w:hAnsi="Sylfaen" w:cs="Calibri"/>
                      <w:sz w:val="18"/>
                      <w:szCs w:val="18"/>
                      <w:lang w:val="ka-GE"/>
                    </w:rPr>
                  </w:pPr>
                </w:p>
              </w:tc>
              <w:tc>
                <w:tcPr>
                  <w:tcW w:w="392" w:type="dxa"/>
                  <w:shd w:val="clear" w:color="auto" w:fill="F2F2F2" w:themeFill="background1" w:themeFillShade="F2"/>
                  <w:vAlign w:val="center"/>
                </w:tcPr>
                <w:p w14:paraId="1527C437" w14:textId="77777777" w:rsidR="00D15750" w:rsidRPr="004658F1" w:rsidRDefault="00D15750"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19F23CF" w14:textId="77777777" w:rsidR="00D15750" w:rsidRPr="004658F1" w:rsidRDefault="00D15750"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412D8E05" w14:textId="77777777" w:rsidR="00D15750" w:rsidRPr="004658F1" w:rsidRDefault="00D15750" w:rsidP="003D1F54">
                  <w:pPr>
                    <w:jc w:val="center"/>
                    <w:rPr>
                      <w:rFonts w:ascii="Sylfaen" w:hAnsi="Sylfaen" w:cs="Calibri"/>
                      <w:sz w:val="18"/>
                      <w:szCs w:val="18"/>
                      <w:lang w:val="ka-GE"/>
                    </w:rPr>
                  </w:pPr>
                </w:p>
              </w:tc>
            </w:tr>
          </w:tbl>
          <w:p w14:paraId="5EA2BF89" w14:textId="77777777" w:rsidR="00D265F6" w:rsidRPr="004658F1" w:rsidRDefault="00D265F6" w:rsidP="00B1120A">
            <w:pPr>
              <w:rPr>
                <w:rFonts w:ascii="Sylfaen" w:hAnsi="Sylfaen" w:cs="Calibri"/>
                <w:sz w:val="18"/>
                <w:szCs w:val="18"/>
                <w:lang w:val="ka-GE"/>
              </w:rPr>
            </w:pPr>
          </w:p>
        </w:tc>
      </w:tr>
    </w:tbl>
    <w:p w14:paraId="655AADF5" w14:textId="77777777" w:rsidR="00D265F6" w:rsidRPr="004658F1" w:rsidRDefault="00D265F6" w:rsidP="00326DD6">
      <w:pPr>
        <w:rPr>
          <w:rFonts w:ascii="Sylfaen" w:hAnsi="Sylfaen" w:cs="Calibri"/>
          <w:sz w:val="18"/>
          <w:szCs w:val="18"/>
        </w:rPr>
      </w:pPr>
    </w:p>
    <w:p w14:paraId="62D06FAF" w14:textId="77777777" w:rsidR="00D265F6" w:rsidRPr="004658F1" w:rsidRDefault="00D265F6"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4658F1" w14:paraId="2C475EB8" w14:textId="77777777" w:rsidTr="00B1120A">
        <w:trPr>
          <w:trHeight w:hRule="exact" w:val="1076"/>
        </w:trPr>
        <w:tc>
          <w:tcPr>
            <w:tcW w:w="2564" w:type="dxa"/>
            <w:tcBorders>
              <w:left w:val="single" w:sz="4" w:space="0" w:color="auto"/>
            </w:tcBorders>
            <w:shd w:val="clear" w:color="auto" w:fill="6FAC46"/>
          </w:tcPr>
          <w:p w14:paraId="71598B0D" w14:textId="15420EAB"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Task</w:t>
            </w:r>
            <w:r w:rsidR="00E95539" w:rsidRPr="004658F1">
              <w:rPr>
                <w:rFonts w:ascii="Sylfaen" w:hAnsi="Sylfaen" w:cs="Calibri"/>
                <w:b/>
                <w:bCs/>
                <w:sz w:val="18"/>
                <w:szCs w:val="18"/>
                <w:lang w:val="ka-GE"/>
              </w:rPr>
              <w:t xml:space="preserve"> 3.4</w:t>
            </w:r>
            <w:r w:rsidR="00D265F6" w:rsidRPr="004658F1">
              <w:rPr>
                <w:rFonts w:ascii="Sylfaen" w:hAnsi="Sylfaen" w:cs="Calibri"/>
                <w:b/>
                <w:bCs/>
                <w:sz w:val="18"/>
                <w:szCs w:val="18"/>
                <w:lang w:val="ka-GE"/>
              </w:rPr>
              <w:t>:</w:t>
            </w:r>
          </w:p>
          <w:p w14:paraId="133862F1" w14:textId="77777777" w:rsidR="00D265F6" w:rsidRPr="004658F1" w:rsidRDefault="00D265F6" w:rsidP="00B1120A">
            <w:pPr>
              <w:rPr>
                <w:rFonts w:ascii="Sylfaen" w:hAnsi="Sylfaen" w:cs="Calibri"/>
                <w:sz w:val="18"/>
                <w:szCs w:val="18"/>
                <w:lang w:val="ka-GE"/>
              </w:rPr>
            </w:pPr>
          </w:p>
        </w:tc>
        <w:tc>
          <w:tcPr>
            <w:tcW w:w="12684" w:type="dxa"/>
            <w:gridSpan w:val="6"/>
            <w:shd w:val="clear" w:color="auto" w:fill="E1EED9"/>
          </w:tcPr>
          <w:p w14:paraId="75387CB5" w14:textId="77777777" w:rsidR="00D265F6" w:rsidRPr="004658F1" w:rsidRDefault="00D265F6" w:rsidP="00B1120A">
            <w:pPr>
              <w:rPr>
                <w:rFonts w:ascii="Sylfaen" w:hAnsi="Sylfaen" w:cs="Calibri"/>
                <w:sz w:val="18"/>
                <w:szCs w:val="18"/>
                <w:lang w:val="ka-GE"/>
              </w:rPr>
            </w:pPr>
          </w:p>
          <w:p w14:paraId="13151EB2" w14:textId="3D8671D0" w:rsidR="00D265F6" w:rsidRPr="004658F1" w:rsidRDefault="00B46AE4" w:rsidP="00B1120A">
            <w:pPr>
              <w:rPr>
                <w:rFonts w:ascii="Sylfaen" w:hAnsi="Sylfaen" w:cs="Calibri"/>
                <w:b/>
                <w:sz w:val="18"/>
                <w:szCs w:val="18"/>
              </w:rPr>
            </w:pPr>
            <w:r w:rsidRPr="00B46AE4">
              <w:rPr>
                <w:rFonts w:ascii="Sylfaen" w:hAnsi="Sylfaen" w:cs="Sylfaen"/>
                <w:b/>
                <w:sz w:val="18"/>
                <w:szCs w:val="18"/>
                <w:lang w:val="ka-GE"/>
              </w:rPr>
              <w:t>Promoting access to livelihoods for IDPs</w:t>
            </w:r>
          </w:p>
        </w:tc>
      </w:tr>
      <w:tr w:rsidR="00D265F6" w:rsidRPr="004658F1" w14:paraId="5F96AEC0" w14:textId="77777777" w:rsidTr="00B1120A">
        <w:trPr>
          <w:trHeight w:hRule="exact" w:val="278"/>
        </w:trPr>
        <w:tc>
          <w:tcPr>
            <w:tcW w:w="2564" w:type="dxa"/>
            <w:vMerge w:val="restart"/>
            <w:tcBorders>
              <w:left w:val="single" w:sz="4" w:space="0" w:color="auto"/>
            </w:tcBorders>
            <w:shd w:val="clear" w:color="auto" w:fill="A8D08D"/>
          </w:tcPr>
          <w:p w14:paraId="49097A55" w14:textId="31916C01"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Task impact indicator</w:t>
            </w:r>
            <w:r w:rsidR="00D265F6" w:rsidRPr="004658F1">
              <w:rPr>
                <w:rFonts w:ascii="Sylfaen" w:hAnsi="Sylfaen" w:cs="Calibri"/>
                <w:b/>
                <w:bCs/>
                <w:sz w:val="18"/>
                <w:szCs w:val="18"/>
                <w:lang w:val="ka-GE"/>
              </w:rPr>
              <w:t xml:space="preserve"> </w:t>
            </w:r>
            <w:r w:rsidR="00E95539" w:rsidRPr="004658F1">
              <w:rPr>
                <w:rFonts w:ascii="Sylfaen" w:hAnsi="Sylfaen" w:cs="Calibri"/>
                <w:b/>
                <w:bCs/>
                <w:sz w:val="18"/>
                <w:szCs w:val="18"/>
                <w:lang w:val="ka-GE"/>
              </w:rPr>
              <w:t>3.4.</w:t>
            </w:r>
            <w:r w:rsidR="00D265F6" w:rsidRPr="004658F1">
              <w:rPr>
                <w:rFonts w:ascii="Sylfaen" w:hAnsi="Sylfaen" w:cs="Calibri"/>
                <w:b/>
                <w:bCs/>
                <w:sz w:val="18"/>
                <w:szCs w:val="18"/>
                <w:lang w:val="ka-GE"/>
              </w:rPr>
              <w:t>1:</w:t>
            </w:r>
          </w:p>
          <w:p w14:paraId="0BA6DF48" w14:textId="77777777" w:rsidR="00D265F6" w:rsidRPr="004658F1" w:rsidRDefault="00D265F6" w:rsidP="00B1120A">
            <w:pPr>
              <w:rPr>
                <w:rFonts w:ascii="Sylfaen" w:hAnsi="Sylfaen" w:cs="Calibri"/>
                <w:sz w:val="18"/>
                <w:szCs w:val="18"/>
                <w:lang w:val="ka-GE"/>
              </w:rPr>
            </w:pPr>
          </w:p>
        </w:tc>
        <w:tc>
          <w:tcPr>
            <w:tcW w:w="4276" w:type="dxa"/>
            <w:vMerge w:val="restart"/>
            <w:shd w:val="clear" w:color="auto" w:fill="E1EED9"/>
          </w:tcPr>
          <w:p w14:paraId="1BD07CD0" w14:textId="1394AF8B" w:rsidR="00D265F6" w:rsidRPr="004658F1" w:rsidRDefault="00B46AE4" w:rsidP="00B1120A">
            <w:pPr>
              <w:rPr>
                <w:rFonts w:ascii="Sylfaen" w:hAnsi="Sylfaen" w:cs="Calibri"/>
                <w:sz w:val="18"/>
                <w:szCs w:val="18"/>
                <w:lang w:val="ka-GE"/>
              </w:rPr>
            </w:pPr>
            <w:r>
              <w:rPr>
                <w:rFonts w:ascii="Sylfaen" w:hAnsi="Sylfaen" w:cs="Sylfaen"/>
                <w:sz w:val="18"/>
                <w:szCs w:val="18"/>
                <w:lang w:val="ka-GE"/>
              </w:rPr>
              <w:t>Beneficiaries’</w:t>
            </w:r>
            <w:r w:rsidRPr="00B46AE4">
              <w:rPr>
                <w:rFonts w:ascii="Sylfaen" w:hAnsi="Sylfaen" w:cs="Sylfaen"/>
                <w:sz w:val="18"/>
                <w:szCs w:val="18"/>
                <w:lang w:val="ka-GE"/>
              </w:rPr>
              <w:t xml:space="preserve"> access to livelihood program</w:t>
            </w:r>
            <w:r>
              <w:rPr>
                <w:rFonts w:ascii="Sylfaen" w:hAnsi="Sylfaen" w:cs="Sylfaen"/>
                <w:sz w:val="18"/>
                <w:szCs w:val="18"/>
              </w:rPr>
              <w:t>me</w:t>
            </w:r>
            <w:r w:rsidRPr="00B46AE4">
              <w:rPr>
                <w:rFonts w:ascii="Sylfaen" w:hAnsi="Sylfaen" w:cs="Sylfaen"/>
                <w:sz w:val="18"/>
                <w:szCs w:val="18"/>
                <w:lang w:val="ka-GE"/>
              </w:rPr>
              <w:t>s</w:t>
            </w:r>
          </w:p>
        </w:tc>
        <w:tc>
          <w:tcPr>
            <w:tcW w:w="1288" w:type="dxa"/>
            <w:vMerge w:val="restart"/>
            <w:shd w:val="clear" w:color="auto" w:fill="A8D08D"/>
          </w:tcPr>
          <w:p w14:paraId="2850FF1F" w14:textId="77777777" w:rsidR="00D265F6" w:rsidRPr="004658F1" w:rsidRDefault="00D265F6" w:rsidP="00B1120A">
            <w:pPr>
              <w:rPr>
                <w:rFonts w:ascii="Sylfaen" w:hAnsi="Sylfaen" w:cs="Calibri"/>
                <w:sz w:val="18"/>
                <w:szCs w:val="18"/>
                <w:lang w:val="ka-GE"/>
              </w:rPr>
            </w:pPr>
          </w:p>
        </w:tc>
        <w:tc>
          <w:tcPr>
            <w:tcW w:w="1001" w:type="dxa"/>
            <w:vMerge w:val="restart"/>
            <w:shd w:val="clear" w:color="auto" w:fill="A8D08D"/>
          </w:tcPr>
          <w:p w14:paraId="46580DA5" w14:textId="3B7A9B5F"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Baseline</w:t>
            </w:r>
          </w:p>
        </w:tc>
        <w:tc>
          <w:tcPr>
            <w:tcW w:w="2986" w:type="dxa"/>
            <w:gridSpan w:val="2"/>
            <w:shd w:val="clear" w:color="auto" w:fill="A8D08D"/>
          </w:tcPr>
          <w:p w14:paraId="3B10546C" w14:textId="2B8DF2DB"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Target</w:t>
            </w:r>
          </w:p>
        </w:tc>
        <w:tc>
          <w:tcPr>
            <w:tcW w:w="3133" w:type="dxa"/>
            <w:vMerge w:val="restart"/>
            <w:shd w:val="clear" w:color="auto" w:fill="A8D08D"/>
          </w:tcPr>
          <w:p w14:paraId="7C839922" w14:textId="3DC90429"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Source of confirmation</w:t>
            </w:r>
            <w:r w:rsidR="00D265F6" w:rsidRPr="004658F1">
              <w:rPr>
                <w:rFonts w:ascii="Sylfaen" w:hAnsi="Sylfaen" w:cs="Calibri"/>
                <w:b/>
                <w:bCs/>
                <w:sz w:val="18"/>
                <w:szCs w:val="18"/>
                <w:lang w:val="ka-GE"/>
              </w:rPr>
              <w:t xml:space="preserve"> </w:t>
            </w:r>
          </w:p>
        </w:tc>
      </w:tr>
      <w:tr w:rsidR="00D265F6" w:rsidRPr="004658F1" w14:paraId="09A0F3A4" w14:textId="77777777" w:rsidTr="00B1120A">
        <w:trPr>
          <w:trHeight w:hRule="exact" w:val="284"/>
        </w:trPr>
        <w:tc>
          <w:tcPr>
            <w:tcW w:w="2564" w:type="dxa"/>
            <w:vMerge/>
            <w:tcBorders>
              <w:left w:val="single" w:sz="4" w:space="0" w:color="auto"/>
            </w:tcBorders>
            <w:shd w:val="clear" w:color="auto" w:fill="A8D08D"/>
          </w:tcPr>
          <w:p w14:paraId="32BAF044"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48A0257D" w14:textId="77777777" w:rsidR="00D265F6" w:rsidRPr="004658F1" w:rsidRDefault="00D265F6" w:rsidP="00B1120A">
            <w:pPr>
              <w:rPr>
                <w:rFonts w:ascii="Sylfaen" w:hAnsi="Sylfaen" w:cs="Calibri"/>
                <w:sz w:val="18"/>
                <w:szCs w:val="18"/>
                <w:lang w:val="ka-GE"/>
              </w:rPr>
            </w:pPr>
          </w:p>
        </w:tc>
        <w:tc>
          <w:tcPr>
            <w:tcW w:w="1288" w:type="dxa"/>
            <w:vMerge/>
            <w:shd w:val="clear" w:color="auto" w:fill="A8D08D"/>
          </w:tcPr>
          <w:p w14:paraId="42CAFC82" w14:textId="77777777" w:rsidR="00D265F6" w:rsidRPr="004658F1" w:rsidRDefault="00D265F6" w:rsidP="00B1120A">
            <w:pPr>
              <w:rPr>
                <w:rFonts w:ascii="Sylfaen" w:hAnsi="Sylfaen" w:cs="Calibri"/>
                <w:sz w:val="18"/>
                <w:szCs w:val="18"/>
                <w:lang w:val="ka-GE"/>
              </w:rPr>
            </w:pPr>
          </w:p>
        </w:tc>
        <w:tc>
          <w:tcPr>
            <w:tcW w:w="1001" w:type="dxa"/>
            <w:vMerge/>
            <w:shd w:val="clear" w:color="auto" w:fill="A8D08D"/>
          </w:tcPr>
          <w:p w14:paraId="0045E7BD" w14:textId="77777777" w:rsidR="00D265F6" w:rsidRPr="004658F1" w:rsidRDefault="00D265F6" w:rsidP="00B1120A">
            <w:pPr>
              <w:rPr>
                <w:rFonts w:ascii="Sylfaen" w:hAnsi="Sylfaen" w:cs="Calibri"/>
                <w:sz w:val="18"/>
                <w:szCs w:val="18"/>
                <w:lang w:val="ka-GE"/>
              </w:rPr>
            </w:pPr>
          </w:p>
        </w:tc>
        <w:tc>
          <w:tcPr>
            <w:tcW w:w="1561" w:type="dxa"/>
            <w:shd w:val="clear" w:color="auto" w:fill="A8D08D"/>
          </w:tcPr>
          <w:p w14:paraId="14D7EF57" w14:textId="4C50F1C5"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Medium-term</w:t>
            </w:r>
          </w:p>
        </w:tc>
        <w:tc>
          <w:tcPr>
            <w:tcW w:w="1425" w:type="dxa"/>
            <w:shd w:val="clear" w:color="auto" w:fill="A8D08D"/>
          </w:tcPr>
          <w:p w14:paraId="3B05A07E" w14:textId="7C347505"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Final</w:t>
            </w:r>
          </w:p>
        </w:tc>
        <w:tc>
          <w:tcPr>
            <w:tcW w:w="3133" w:type="dxa"/>
            <w:vMerge/>
            <w:shd w:val="clear" w:color="auto" w:fill="A8D08D"/>
          </w:tcPr>
          <w:p w14:paraId="61EAD958" w14:textId="77777777" w:rsidR="00D265F6" w:rsidRPr="004658F1" w:rsidRDefault="00D265F6" w:rsidP="00B1120A">
            <w:pPr>
              <w:rPr>
                <w:rFonts w:ascii="Sylfaen" w:hAnsi="Sylfaen" w:cs="Calibri"/>
                <w:sz w:val="18"/>
                <w:szCs w:val="18"/>
                <w:lang w:val="ka-GE"/>
              </w:rPr>
            </w:pPr>
          </w:p>
        </w:tc>
      </w:tr>
      <w:tr w:rsidR="00D265F6" w:rsidRPr="004658F1" w14:paraId="16DFD412" w14:textId="77777777" w:rsidTr="00B1120A">
        <w:trPr>
          <w:trHeight w:hRule="exact" w:val="302"/>
        </w:trPr>
        <w:tc>
          <w:tcPr>
            <w:tcW w:w="2564" w:type="dxa"/>
            <w:vMerge/>
            <w:tcBorders>
              <w:left w:val="single" w:sz="4" w:space="0" w:color="auto"/>
            </w:tcBorders>
            <w:shd w:val="clear" w:color="auto" w:fill="A8D08D"/>
          </w:tcPr>
          <w:p w14:paraId="7EAF98EA"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318A4E02"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21DF6617" w14:textId="118A07A0"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Year</w:t>
            </w:r>
          </w:p>
        </w:tc>
        <w:tc>
          <w:tcPr>
            <w:tcW w:w="1001" w:type="dxa"/>
            <w:shd w:val="clear" w:color="auto" w:fill="E1EED9"/>
          </w:tcPr>
          <w:p w14:paraId="125C3F26"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77EF5085"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2F0F59A"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610AF560" w14:textId="51703F4A" w:rsidR="007F5448" w:rsidRPr="004658F1" w:rsidRDefault="00C22EF1" w:rsidP="007F5448">
            <w:pP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7C745B4F" w14:textId="77777777" w:rsidR="00D265F6" w:rsidRPr="004658F1" w:rsidRDefault="00D265F6" w:rsidP="00B1120A">
            <w:pPr>
              <w:rPr>
                <w:rFonts w:ascii="Sylfaen" w:hAnsi="Sylfaen" w:cs="Calibri"/>
                <w:sz w:val="18"/>
                <w:szCs w:val="18"/>
                <w:lang w:val="ka-GE"/>
              </w:rPr>
            </w:pPr>
          </w:p>
        </w:tc>
      </w:tr>
      <w:tr w:rsidR="00D265F6" w:rsidRPr="004658F1" w14:paraId="45D64BBE" w14:textId="77777777" w:rsidTr="001B7EA7">
        <w:trPr>
          <w:trHeight w:hRule="exact" w:val="851"/>
        </w:trPr>
        <w:tc>
          <w:tcPr>
            <w:tcW w:w="2564" w:type="dxa"/>
            <w:vMerge/>
            <w:tcBorders>
              <w:left w:val="single" w:sz="4" w:space="0" w:color="auto"/>
            </w:tcBorders>
            <w:shd w:val="clear" w:color="auto" w:fill="A8D08D"/>
          </w:tcPr>
          <w:p w14:paraId="23D77F72"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1D410824"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62E20ABE" w14:textId="388F66E7" w:rsidR="00D265F6" w:rsidRPr="004658F1" w:rsidRDefault="00A75D51" w:rsidP="00B1120A">
            <w:pPr>
              <w:rPr>
                <w:rFonts w:ascii="Sylfaen" w:hAnsi="Sylfaen" w:cs="Calibri"/>
                <w:sz w:val="18"/>
                <w:szCs w:val="18"/>
                <w:lang w:val="ka-GE"/>
              </w:rPr>
            </w:pPr>
            <w:r>
              <w:rPr>
                <w:rFonts w:ascii="Sylfaen" w:hAnsi="Sylfaen" w:cs="Calibri"/>
                <w:b/>
                <w:bCs/>
                <w:sz w:val="18"/>
                <w:szCs w:val="18"/>
                <w:lang w:val="ka-GE"/>
              </w:rPr>
              <w:t>Indicator</w:t>
            </w:r>
          </w:p>
        </w:tc>
        <w:tc>
          <w:tcPr>
            <w:tcW w:w="1001" w:type="dxa"/>
            <w:shd w:val="clear" w:color="auto" w:fill="E1EED9"/>
          </w:tcPr>
          <w:p w14:paraId="14C307AC" w14:textId="77777777" w:rsidR="00D265F6" w:rsidRPr="004658F1" w:rsidRDefault="008D7DCD" w:rsidP="00B1120A">
            <w:pPr>
              <w:rPr>
                <w:rFonts w:ascii="Sylfaen" w:hAnsi="Sylfaen" w:cs="Calibri"/>
                <w:sz w:val="18"/>
                <w:szCs w:val="18"/>
                <w:lang w:val="ka-GE"/>
              </w:rPr>
            </w:pPr>
            <w:r w:rsidRPr="004658F1">
              <w:rPr>
                <w:rFonts w:ascii="Sylfaen" w:hAnsi="Sylfaen" w:cs="Sylfaen"/>
                <w:sz w:val="18"/>
                <w:szCs w:val="18"/>
                <w:lang w:val="ka-GE"/>
              </w:rPr>
              <w:t>442</w:t>
            </w:r>
          </w:p>
        </w:tc>
        <w:tc>
          <w:tcPr>
            <w:tcW w:w="1561" w:type="dxa"/>
            <w:shd w:val="clear" w:color="auto" w:fill="E1EED9"/>
          </w:tcPr>
          <w:p w14:paraId="190A1380"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29AC9F3" w14:textId="337E9515" w:rsidR="00D265F6" w:rsidRPr="004658F1" w:rsidRDefault="00B46AE4" w:rsidP="00B1120A">
            <w:pPr>
              <w:rPr>
                <w:rFonts w:ascii="Sylfaen" w:hAnsi="Sylfaen" w:cs="Calibri"/>
                <w:sz w:val="18"/>
                <w:szCs w:val="18"/>
              </w:rPr>
            </w:pPr>
            <w:r>
              <w:rPr>
                <w:rFonts w:ascii="Sylfaen" w:hAnsi="Sylfaen" w:cs="Sylfaen"/>
                <w:sz w:val="18"/>
                <w:szCs w:val="18"/>
              </w:rPr>
              <w:t>Growth by</w:t>
            </w:r>
            <w:r w:rsidR="008D7DCD" w:rsidRPr="004658F1">
              <w:rPr>
                <w:rFonts w:ascii="Sylfaen" w:hAnsi="Sylfaen" w:cs="Sylfaen"/>
                <w:sz w:val="18"/>
                <w:szCs w:val="18"/>
                <w:lang w:val="ka-GE"/>
              </w:rPr>
              <w:t xml:space="preserve"> </w:t>
            </w:r>
            <w:r>
              <w:rPr>
                <w:rFonts w:ascii="Sylfaen" w:hAnsi="Sylfaen" w:cs="Sylfaen"/>
                <w:sz w:val="18"/>
                <w:szCs w:val="18"/>
                <w:lang w:val="ka-GE"/>
              </w:rPr>
              <w:t>5%</w:t>
            </w:r>
          </w:p>
        </w:tc>
        <w:tc>
          <w:tcPr>
            <w:tcW w:w="3133" w:type="dxa"/>
            <w:vMerge/>
            <w:shd w:val="clear" w:color="auto" w:fill="E1EED9"/>
          </w:tcPr>
          <w:p w14:paraId="77424ECF" w14:textId="77777777" w:rsidR="00D265F6" w:rsidRPr="004658F1" w:rsidRDefault="00D265F6" w:rsidP="00B1120A">
            <w:pPr>
              <w:rPr>
                <w:rFonts w:ascii="Sylfaen" w:hAnsi="Sylfaen" w:cs="Calibri"/>
                <w:sz w:val="18"/>
                <w:szCs w:val="18"/>
                <w:lang w:val="ka-GE"/>
              </w:rPr>
            </w:pPr>
          </w:p>
        </w:tc>
      </w:tr>
      <w:tr w:rsidR="008D7DCD" w:rsidRPr="004658F1" w14:paraId="290FE64E" w14:textId="77777777" w:rsidTr="00B1120A">
        <w:trPr>
          <w:trHeight w:hRule="exact" w:val="278"/>
        </w:trPr>
        <w:tc>
          <w:tcPr>
            <w:tcW w:w="2564" w:type="dxa"/>
            <w:vMerge w:val="restart"/>
            <w:tcBorders>
              <w:left w:val="single" w:sz="4" w:space="0" w:color="auto"/>
            </w:tcBorders>
            <w:shd w:val="clear" w:color="auto" w:fill="A8D08D"/>
          </w:tcPr>
          <w:p w14:paraId="49248B45" w14:textId="35984C84" w:rsidR="008D7DCD" w:rsidRPr="004658F1" w:rsidRDefault="00A75D51" w:rsidP="00B1120A">
            <w:pPr>
              <w:rPr>
                <w:rFonts w:ascii="Sylfaen" w:hAnsi="Sylfaen" w:cs="Calibri"/>
                <w:sz w:val="18"/>
                <w:szCs w:val="18"/>
                <w:lang w:val="ka-GE"/>
              </w:rPr>
            </w:pPr>
            <w:r>
              <w:rPr>
                <w:rFonts w:ascii="Sylfaen" w:hAnsi="Sylfaen" w:cs="Calibri"/>
                <w:b/>
                <w:bCs/>
                <w:sz w:val="18"/>
                <w:szCs w:val="18"/>
                <w:lang w:val="ka-GE"/>
              </w:rPr>
              <w:t>Task impact indicator</w:t>
            </w:r>
            <w:r w:rsidR="008D7DCD" w:rsidRPr="004658F1">
              <w:rPr>
                <w:rFonts w:ascii="Sylfaen" w:hAnsi="Sylfaen" w:cs="Calibri"/>
                <w:b/>
                <w:bCs/>
                <w:sz w:val="18"/>
                <w:szCs w:val="18"/>
                <w:lang w:val="ka-GE"/>
              </w:rPr>
              <w:t xml:space="preserve"> </w:t>
            </w:r>
            <w:r w:rsidR="00E95539" w:rsidRPr="004658F1">
              <w:rPr>
                <w:rFonts w:ascii="Sylfaen" w:hAnsi="Sylfaen" w:cs="Calibri"/>
                <w:b/>
                <w:bCs/>
                <w:sz w:val="18"/>
                <w:szCs w:val="18"/>
                <w:lang w:val="ka-GE"/>
              </w:rPr>
              <w:t>3.4.2</w:t>
            </w:r>
            <w:r w:rsidR="008D7DCD" w:rsidRPr="004658F1">
              <w:rPr>
                <w:rFonts w:ascii="Sylfaen" w:hAnsi="Sylfaen" w:cs="Calibri"/>
                <w:b/>
                <w:bCs/>
                <w:sz w:val="18"/>
                <w:szCs w:val="18"/>
                <w:lang w:val="ka-GE"/>
              </w:rPr>
              <w:t>:</w:t>
            </w:r>
          </w:p>
          <w:p w14:paraId="19FFA857" w14:textId="77777777" w:rsidR="008D7DCD" w:rsidRPr="004658F1" w:rsidRDefault="008D7DCD" w:rsidP="00B1120A">
            <w:pPr>
              <w:rPr>
                <w:rFonts w:ascii="Sylfaen" w:hAnsi="Sylfaen" w:cs="Calibri"/>
                <w:sz w:val="18"/>
                <w:szCs w:val="18"/>
                <w:lang w:val="ka-GE"/>
              </w:rPr>
            </w:pPr>
          </w:p>
        </w:tc>
        <w:tc>
          <w:tcPr>
            <w:tcW w:w="4276" w:type="dxa"/>
            <w:vMerge w:val="restart"/>
            <w:shd w:val="clear" w:color="auto" w:fill="E1EED9"/>
          </w:tcPr>
          <w:p w14:paraId="7FE9D603" w14:textId="1E7EC066" w:rsidR="008D7DCD" w:rsidRPr="004658F1" w:rsidRDefault="00B46AE4" w:rsidP="00B1120A">
            <w:pPr>
              <w:rPr>
                <w:rFonts w:ascii="Sylfaen" w:hAnsi="Sylfaen" w:cs="Calibri"/>
                <w:sz w:val="18"/>
                <w:szCs w:val="18"/>
                <w:lang w:val="ka-GE"/>
              </w:rPr>
            </w:pPr>
            <w:r w:rsidRPr="00B46AE4">
              <w:rPr>
                <w:rFonts w:ascii="Sylfaen" w:hAnsi="Sylfaen" w:cs="Sylfaen"/>
                <w:sz w:val="18"/>
                <w:szCs w:val="18"/>
                <w:lang w:val="ka-GE"/>
              </w:rPr>
              <w:t>IDP Unemployment Indicator</w:t>
            </w:r>
          </w:p>
        </w:tc>
        <w:tc>
          <w:tcPr>
            <w:tcW w:w="1288" w:type="dxa"/>
            <w:vMerge w:val="restart"/>
            <w:shd w:val="clear" w:color="auto" w:fill="A8D08D"/>
          </w:tcPr>
          <w:p w14:paraId="48C42B13" w14:textId="77777777" w:rsidR="008D7DCD" w:rsidRPr="004658F1" w:rsidRDefault="008D7DCD" w:rsidP="00B1120A">
            <w:pPr>
              <w:rPr>
                <w:rFonts w:ascii="Sylfaen" w:hAnsi="Sylfaen" w:cs="Calibri"/>
                <w:sz w:val="18"/>
                <w:szCs w:val="18"/>
                <w:lang w:val="ka-GE"/>
              </w:rPr>
            </w:pPr>
          </w:p>
        </w:tc>
        <w:tc>
          <w:tcPr>
            <w:tcW w:w="1001" w:type="dxa"/>
            <w:vMerge w:val="restart"/>
            <w:shd w:val="clear" w:color="auto" w:fill="A8D08D"/>
          </w:tcPr>
          <w:p w14:paraId="28B546A7" w14:textId="534FFD3E" w:rsidR="008D7DCD" w:rsidRPr="004658F1" w:rsidRDefault="00A75D51" w:rsidP="00B1120A">
            <w:pPr>
              <w:rPr>
                <w:rFonts w:ascii="Sylfaen" w:hAnsi="Sylfaen" w:cs="Calibri"/>
                <w:sz w:val="18"/>
                <w:szCs w:val="18"/>
                <w:lang w:val="ka-GE"/>
              </w:rPr>
            </w:pPr>
            <w:r>
              <w:rPr>
                <w:rFonts w:ascii="Sylfaen" w:hAnsi="Sylfaen" w:cs="Calibri"/>
                <w:b/>
                <w:bCs/>
                <w:sz w:val="18"/>
                <w:szCs w:val="18"/>
                <w:lang w:val="ka-GE"/>
              </w:rPr>
              <w:t>Baseline</w:t>
            </w:r>
          </w:p>
        </w:tc>
        <w:tc>
          <w:tcPr>
            <w:tcW w:w="2986" w:type="dxa"/>
            <w:gridSpan w:val="2"/>
            <w:shd w:val="clear" w:color="auto" w:fill="A8D08D"/>
          </w:tcPr>
          <w:p w14:paraId="4D644AD6" w14:textId="4E6E9903" w:rsidR="008D7DCD" w:rsidRPr="004658F1" w:rsidRDefault="00A75D51" w:rsidP="00B1120A">
            <w:pPr>
              <w:rPr>
                <w:rFonts w:ascii="Sylfaen" w:hAnsi="Sylfaen" w:cs="Calibri"/>
                <w:sz w:val="18"/>
                <w:szCs w:val="18"/>
                <w:lang w:val="ka-GE"/>
              </w:rPr>
            </w:pPr>
            <w:r>
              <w:rPr>
                <w:rFonts w:ascii="Sylfaen" w:hAnsi="Sylfaen" w:cs="Calibri"/>
                <w:b/>
                <w:bCs/>
                <w:sz w:val="18"/>
                <w:szCs w:val="18"/>
                <w:lang w:val="ka-GE"/>
              </w:rPr>
              <w:t>Target</w:t>
            </w:r>
          </w:p>
        </w:tc>
        <w:tc>
          <w:tcPr>
            <w:tcW w:w="3133" w:type="dxa"/>
            <w:vMerge w:val="restart"/>
            <w:shd w:val="clear" w:color="auto" w:fill="A8D08D"/>
          </w:tcPr>
          <w:p w14:paraId="1B97C93D" w14:textId="2B5D1305" w:rsidR="008D7DCD" w:rsidRPr="004658F1" w:rsidRDefault="00A75D51" w:rsidP="00B1120A">
            <w:pPr>
              <w:rPr>
                <w:rFonts w:ascii="Sylfaen" w:hAnsi="Sylfaen" w:cs="Calibri"/>
                <w:sz w:val="18"/>
                <w:szCs w:val="18"/>
                <w:lang w:val="ka-GE"/>
              </w:rPr>
            </w:pPr>
            <w:r>
              <w:rPr>
                <w:rFonts w:ascii="Sylfaen" w:hAnsi="Sylfaen" w:cs="Calibri"/>
                <w:b/>
                <w:bCs/>
                <w:sz w:val="18"/>
                <w:szCs w:val="18"/>
                <w:lang w:val="ka-GE"/>
              </w:rPr>
              <w:t>Source of confirmation</w:t>
            </w:r>
            <w:r w:rsidR="008D7DCD" w:rsidRPr="004658F1">
              <w:rPr>
                <w:rFonts w:ascii="Sylfaen" w:hAnsi="Sylfaen" w:cs="Calibri"/>
                <w:b/>
                <w:bCs/>
                <w:sz w:val="18"/>
                <w:szCs w:val="18"/>
                <w:lang w:val="ka-GE"/>
              </w:rPr>
              <w:t xml:space="preserve"> </w:t>
            </w:r>
          </w:p>
        </w:tc>
      </w:tr>
      <w:tr w:rsidR="008D7DCD" w:rsidRPr="004658F1" w14:paraId="5BA8DADB" w14:textId="77777777" w:rsidTr="00B1120A">
        <w:trPr>
          <w:trHeight w:hRule="exact" w:val="284"/>
        </w:trPr>
        <w:tc>
          <w:tcPr>
            <w:tcW w:w="2564" w:type="dxa"/>
            <w:vMerge/>
            <w:tcBorders>
              <w:left w:val="single" w:sz="4" w:space="0" w:color="auto"/>
            </w:tcBorders>
            <w:shd w:val="clear" w:color="auto" w:fill="A8D08D"/>
          </w:tcPr>
          <w:p w14:paraId="6202FA34" w14:textId="77777777" w:rsidR="008D7DCD" w:rsidRPr="004658F1" w:rsidRDefault="008D7DCD" w:rsidP="00B1120A">
            <w:pPr>
              <w:rPr>
                <w:rFonts w:ascii="Sylfaen" w:hAnsi="Sylfaen" w:cs="Calibri"/>
                <w:sz w:val="18"/>
                <w:szCs w:val="18"/>
                <w:lang w:val="ka-GE"/>
              </w:rPr>
            </w:pPr>
          </w:p>
        </w:tc>
        <w:tc>
          <w:tcPr>
            <w:tcW w:w="4276" w:type="dxa"/>
            <w:vMerge/>
            <w:shd w:val="clear" w:color="auto" w:fill="E1EED9"/>
          </w:tcPr>
          <w:p w14:paraId="27457BC0" w14:textId="77777777" w:rsidR="008D7DCD" w:rsidRPr="004658F1" w:rsidRDefault="008D7DCD" w:rsidP="00B1120A">
            <w:pPr>
              <w:rPr>
                <w:rFonts w:ascii="Sylfaen" w:hAnsi="Sylfaen" w:cs="Calibri"/>
                <w:sz w:val="18"/>
                <w:szCs w:val="18"/>
                <w:lang w:val="ka-GE"/>
              </w:rPr>
            </w:pPr>
          </w:p>
        </w:tc>
        <w:tc>
          <w:tcPr>
            <w:tcW w:w="1288" w:type="dxa"/>
            <w:vMerge/>
            <w:shd w:val="clear" w:color="auto" w:fill="A8D08D"/>
          </w:tcPr>
          <w:p w14:paraId="2FA94CF1" w14:textId="77777777" w:rsidR="008D7DCD" w:rsidRPr="004658F1" w:rsidRDefault="008D7DCD" w:rsidP="00B1120A">
            <w:pPr>
              <w:rPr>
                <w:rFonts w:ascii="Sylfaen" w:hAnsi="Sylfaen" w:cs="Calibri"/>
                <w:sz w:val="18"/>
                <w:szCs w:val="18"/>
                <w:lang w:val="ka-GE"/>
              </w:rPr>
            </w:pPr>
          </w:p>
        </w:tc>
        <w:tc>
          <w:tcPr>
            <w:tcW w:w="1001" w:type="dxa"/>
            <w:vMerge/>
            <w:shd w:val="clear" w:color="auto" w:fill="A8D08D"/>
          </w:tcPr>
          <w:p w14:paraId="0CF98B60" w14:textId="77777777" w:rsidR="008D7DCD" w:rsidRPr="004658F1" w:rsidRDefault="008D7DCD" w:rsidP="00B1120A">
            <w:pPr>
              <w:rPr>
                <w:rFonts w:ascii="Sylfaen" w:hAnsi="Sylfaen" w:cs="Calibri"/>
                <w:sz w:val="18"/>
                <w:szCs w:val="18"/>
                <w:lang w:val="ka-GE"/>
              </w:rPr>
            </w:pPr>
          </w:p>
        </w:tc>
        <w:tc>
          <w:tcPr>
            <w:tcW w:w="1561" w:type="dxa"/>
            <w:shd w:val="clear" w:color="auto" w:fill="A8D08D"/>
          </w:tcPr>
          <w:p w14:paraId="5C64A2D6" w14:textId="43879BC0" w:rsidR="008D7DCD" w:rsidRPr="004658F1" w:rsidRDefault="00A75D51" w:rsidP="00B1120A">
            <w:pPr>
              <w:rPr>
                <w:rFonts w:ascii="Sylfaen" w:hAnsi="Sylfaen" w:cs="Calibri"/>
                <w:sz w:val="18"/>
                <w:szCs w:val="18"/>
                <w:lang w:val="ka-GE"/>
              </w:rPr>
            </w:pPr>
            <w:r>
              <w:rPr>
                <w:rFonts w:ascii="Sylfaen" w:hAnsi="Sylfaen" w:cs="Calibri"/>
                <w:b/>
                <w:bCs/>
                <w:sz w:val="18"/>
                <w:szCs w:val="18"/>
                <w:lang w:val="ka-GE"/>
              </w:rPr>
              <w:t>Medium-term</w:t>
            </w:r>
          </w:p>
        </w:tc>
        <w:tc>
          <w:tcPr>
            <w:tcW w:w="1425" w:type="dxa"/>
            <w:shd w:val="clear" w:color="auto" w:fill="A8D08D"/>
          </w:tcPr>
          <w:p w14:paraId="1BC7D817" w14:textId="05B83C26" w:rsidR="008D7DCD" w:rsidRPr="004658F1" w:rsidRDefault="00A75D51" w:rsidP="00B1120A">
            <w:pPr>
              <w:rPr>
                <w:rFonts w:ascii="Sylfaen" w:hAnsi="Sylfaen" w:cs="Calibri"/>
                <w:sz w:val="18"/>
                <w:szCs w:val="18"/>
                <w:lang w:val="ka-GE"/>
              </w:rPr>
            </w:pPr>
            <w:r>
              <w:rPr>
                <w:rFonts w:ascii="Sylfaen" w:hAnsi="Sylfaen" w:cs="Calibri"/>
                <w:b/>
                <w:bCs/>
                <w:sz w:val="18"/>
                <w:szCs w:val="18"/>
                <w:lang w:val="ka-GE"/>
              </w:rPr>
              <w:t>Final</w:t>
            </w:r>
          </w:p>
        </w:tc>
        <w:tc>
          <w:tcPr>
            <w:tcW w:w="3133" w:type="dxa"/>
            <w:vMerge/>
            <w:shd w:val="clear" w:color="auto" w:fill="A8D08D"/>
          </w:tcPr>
          <w:p w14:paraId="5CB9B6DB" w14:textId="77777777" w:rsidR="008D7DCD" w:rsidRPr="004658F1" w:rsidRDefault="008D7DCD" w:rsidP="00B1120A">
            <w:pPr>
              <w:rPr>
                <w:rFonts w:ascii="Sylfaen" w:hAnsi="Sylfaen" w:cs="Calibri"/>
                <w:sz w:val="18"/>
                <w:szCs w:val="18"/>
                <w:lang w:val="ka-GE"/>
              </w:rPr>
            </w:pPr>
          </w:p>
        </w:tc>
      </w:tr>
      <w:tr w:rsidR="007F5448" w:rsidRPr="004658F1" w14:paraId="18EF2A48" w14:textId="77777777" w:rsidTr="00B1120A">
        <w:trPr>
          <w:trHeight w:hRule="exact" w:val="302"/>
        </w:trPr>
        <w:tc>
          <w:tcPr>
            <w:tcW w:w="2564" w:type="dxa"/>
            <w:vMerge/>
            <w:tcBorders>
              <w:left w:val="single" w:sz="4" w:space="0" w:color="auto"/>
            </w:tcBorders>
            <w:shd w:val="clear" w:color="auto" w:fill="A8D08D"/>
          </w:tcPr>
          <w:p w14:paraId="77E0E197" w14:textId="77777777" w:rsidR="007F5448" w:rsidRPr="004658F1" w:rsidRDefault="007F5448" w:rsidP="00B1120A">
            <w:pPr>
              <w:rPr>
                <w:rFonts w:ascii="Sylfaen" w:hAnsi="Sylfaen" w:cs="Calibri"/>
                <w:sz w:val="18"/>
                <w:szCs w:val="18"/>
                <w:lang w:val="ka-GE"/>
              </w:rPr>
            </w:pPr>
          </w:p>
        </w:tc>
        <w:tc>
          <w:tcPr>
            <w:tcW w:w="4276" w:type="dxa"/>
            <w:vMerge/>
            <w:shd w:val="clear" w:color="auto" w:fill="E1EED9"/>
          </w:tcPr>
          <w:p w14:paraId="093B5C7D" w14:textId="77777777" w:rsidR="007F5448" w:rsidRPr="004658F1" w:rsidRDefault="007F5448" w:rsidP="00B1120A">
            <w:pPr>
              <w:rPr>
                <w:rFonts w:ascii="Sylfaen" w:hAnsi="Sylfaen" w:cs="Calibri"/>
                <w:sz w:val="18"/>
                <w:szCs w:val="18"/>
                <w:lang w:val="ka-GE"/>
              </w:rPr>
            </w:pPr>
          </w:p>
        </w:tc>
        <w:tc>
          <w:tcPr>
            <w:tcW w:w="1288" w:type="dxa"/>
            <w:shd w:val="clear" w:color="auto" w:fill="E1EED9"/>
          </w:tcPr>
          <w:p w14:paraId="4557D9FD" w14:textId="4F6FD4F4" w:rsidR="007F5448" w:rsidRPr="004658F1" w:rsidRDefault="00A75D51" w:rsidP="00B1120A">
            <w:pPr>
              <w:rPr>
                <w:rFonts w:ascii="Sylfaen" w:hAnsi="Sylfaen" w:cs="Calibri"/>
                <w:sz w:val="18"/>
                <w:szCs w:val="18"/>
                <w:lang w:val="ka-GE"/>
              </w:rPr>
            </w:pPr>
            <w:r>
              <w:rPr>
                <w:rFonts w:ascii="Sylfaen" w:hAnsi="Sylfaen" w:cs="Calibri"/>
                <w:b/>
                <w:bCs/>
                <w:sz w:val="18"/>
                <w:szCs w:val="18"/>
                <w:lang w:val="ka-GE"/>
              </w:rPr>
              <w:t>Year</w:t>
            </w:r>
          </w:p>
        </w:tc>
        <w:tc>
          <w:tcPr>
            <w:tcW w:w="1001" w:type="dxa"/>
            <w:shd w:val="clear" w:color="auto" w:fill="E1EED9"/>
          </w:tcPr>
          <w:p w14:paraId="565289B0" w14:textId="77777777" w:rsidR="007F5448" w:rsidRPr="004658F1" w:rsidRDefault="007F5448"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3779096B" w14:textId="77777777" w:rsidR="007F5448" w:rsidRPr="004658F1" w:rsidRDefault="007F5448"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96B179A" w14:textId="77777777" w:rsidR="007F5448" w:rsidRPr="004658F1" w:rsidRDefault="007F5448"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5C753E98" w14:textId="11C794A1" w:rsidR="007F5448" w:rsidRPr="004658F1" w:rsidRDefault="00A75D51" w:rsidP="00B1120A">
            <w:pPr>
              <w:rPr>
                <w:rFonts w:ascii="Sylfaen" w:hAnsi="Sylfaen" w:cs="Calibri"/>
                <w:sz w:val="18"/>
                <w:szCs w:val="18"/>
                <w:lang w:val="ka-GE"/>
              </w:rPr>
            </w:pPr>
            <w:r>
              <w:rPr>
                <w:rFonts w:ascii="Sylfaen" w:hAnsi="Sylfaen" w:cs="Sylfaen"/>
                <w:sz w:val="18"/>
                <w:szCs w:val="18"/>
                <w:lang w:val="ka-GE"/>
              </w:rPr>
              <w:t>Geostat</w:t>
            </w:r>
          </w:p>
        </w:tc>
      </w:tr>
      <w:tr w:rsidR="007F5448" w:rsidRPr="004658F1" w14:paraId="68D96D88" w14:textId="77777777" w:rsidTr="00B1120A">
        <w:trPr>
          <w:trHeight w:hRule="exact" w:val="304"/>
        </w:trPr>
        <w:tc>
          <w:tcPr>
            <w:tcW w:w="2564" w:type="dxa"/>
            <w:vMerge/>
            <w:tcBorders>
              <w:left w:val="single" w:sz="4" w:space="0" w:color="auto"/>
            </w:tcBorders>
            <w:shd w:val="clear" w:color="auto" w:fill="A8D08D"/>
          </w:tcPr>
          <w:p w14:paraId="2A35D690" w14:textId="77777777" w:rsidR="007F5448" w:rsidRPr="004658F1" w:rsidRDefault="007F5448" w:rsidP="00B1120A">
            <w:pPr>
              <w:rPr>
                <w:rFonts w:ascii="Sylfaen" w:hAnsi="Sylfaen" w:cs="Calibri"/>
                <w:sz w:val="18"/>
                <w:szCs w:val="18"/>
                <w:lang w:val="ka-GE"/>
              </w:rPr>
            </w:pPr>
          </w:p>
        </w:tc>
        <w:tc>
          <w:tcPr>
            <w:tcW w:w="4276" w:type="dxa"/>
            <w:vMerge/>
            <w:shd w:val="clear" w:color="auto" w:fill="E1EED9"/>
          </w:tcPr>
          <w:p w14:paraId="6E7513F2" w14:textId="77777777" w:rsidR="007F5448" w:rsidRPr="004658F1" w:rsidRDefault="007F5448" w:rsidP="00B1120A">
            <w:pPr>
              <w:rPr>
                <w:rFonts w:ascii="Sylfaen" w:hAnsi="Sylfaen" w:cs="Calibri"/>
                <w:sz w:val="18"/>
                <w:szCs w:val="18"/>
                <w:lang w:val="ka-GE"/>
              </w:rPr>
            </w:pPr>
          </w:p>
        </w:tc>
        <w:tc>
          <w:tcPr>
            <w:tcW w:w="1288" w:type="dxa"/>
            <w:shd w:val="clear" w:color="auto" w:fill="E1EED9"/>
          </w:tcPr>
          <w:p w14:paraId="1C8B2F9D" w14:textId="6853C90D" w:rsidR="007F5448" w:rsidRPr="004658F1" w:rsidRDefault="00A75D51" w:rsidP="00B1120A">
            <w:pPr>
              <w:rPr>
                <w:rFonts w:ascii="Sylfaen" w:hAnsi="Sylfaen" w:cs="Calibri"/>
                <w:b/>
                <w:bCs/>
                <w:sz w:val="18"/>
                <w:szCs w:val="18"/>
                <w:lang w:val="ka-GE"/>
              </w:rPr>
            </w:pPr>
            <w:r>
              <w:rPr>
                <w:rFonts w:ascii="Sylfaen" w:hAnsi="Sylfaen" w:cs="Calibri"/>
                <w:b/>
                <w:bCs/>
                <w:sz w:val="18"/>
                <w:szCs w:val="18"/>
                <w:lang w:val="ka-GE"/>
              </w:rPr>
              <w:t>Indicator</w:t>
            </w:r>
          </w:p>
        </w:tc>
        <w:tc>
          <w:tcPr>
            <w:tcW w:w="1001" w:type="dxa"/>
            <w:shd w:val="clear" w:color="auto" w:fill="E1EED9"/>
          </w:tcPr>
          <w:p w14:paraId="22AE67E3" w14:textId="77777777" w:rsidR="007F5448" w:rsidRPr="004658F1" w:rsidRDefault="007F5448" w:rsidP="00B1120A">
            <w:pPr>
              <w:rPr>
                <w:rFonts w:ascii="Sylfaen" w:hAnsi="Sylfaen" w:cs="Sylfaen"/>
                <w:sz w:val="18"/>
                <w:szCs w:val="18"/>
                <w:lang w:val="ka-GE"/>
              </w:rPr>
            </w:pPr>
            <w:r w:rsidRPr="004658F1">
              <w:rPr>
                <w:rFonts w:ascii="Sylfaen" w:hAnsi="Sylfaen" w:cs="Sylfaen"/>
                <w:sz w:val="18"/>
                <w:szCs w:val="18"/>
                <w:lang w:val="ka-GE"/>
              </w:rPr>
              <w:t>32%</w:t>
            </w:r>
          </w:p>
        </w:tc>
        <w:tc>
          <w:tcPr>
            <w:tcW w:w="1561" w:type="dxa"/>
            <w:shd w:val="clear" w:color="auto" w:fill="E1EED9"/>
          </w:tcPr>
          <w:p w14:paraId="17D43EBE" w14:textId="77777777" w:rsidR="007F5448" w:rsidRPr="004658F1" w:rsidRDefault="007F5448" w:rsidP="00B1120A">
            <w:pPr>
              <w:rPr>
                <w:rFonts w:ascii="Sylfaen" w:hAnsi="Sylfaen" w:cs="Calibri"/>
                <w:sz w:val="18"/>
                <w:szCs w:val="18"/>
                <w:lang w:val="ka-GE"/>
              </w:rPr>
            </w:pPr>
          </w:p>
        </w:tc>
        <w:tc>
          <w:tcPr>
            <w:tcW w:w="1425" w:type="dxa"/>
            <w:shd w:val="clear" w:color="auto" w:fill="E1EED9"/>
          </w:tcPr>
          <w:p w14:paraId="4477B93E" w14:textId="77777777" w:rsidR="007F5448" w:rsidRPr="004658F1" w:rsidRDefault="007F5448" w:rsidP="00B1120A">
            <w:pPr>
              <w:rPr>
                <w:rFonts w:ascii="Sylfaen" w:hAnsi="Sylfaen" w:cs="Sylfaen"/>
                <w:sz w:val="18"/>
                <w:szCs w:val="18"/>
                <w:lang w:val="ka-GE"/>
              </w:rPr>
            </w:pPr>
            <w:r w:rsidRPr="004658F1">
              <w:rPr>
                <w:rFonts w:ascii="Sylfaen" w:hAnsi="Sylfaen" w:cs="Sylfaen"/>
                <w:sz w:val="18"/>
                <w:szCs w:val="18"/>
                <w:lang w:val="ka-GE"/>
              </w:rPr>
              <w:t>25%</w:t>
            </w:r>
          </w:p>
        </w:tc>
        <w:tc>
          <w:tcPr>
            <w:tcW w:w="3133" w:type="dxa"/>
            <w:vMerge/>
            <w:shd w:val="clear" w:color="auto" w:fill="E1EED9"/>
          </w:tcPr>
          <w:p w14:paraId="400A5E88" w14:textId="77777777" w:rsidR="007F5448" w:rsidRPr="004658F1" w:rsidRDefault="007F5448" w:rsidP="00B1120A">
            <w:pPr>
              <w:rPr>
                <w:rFonts w:ascii="Sylfaen" w:hAnsi="Sylfaen" w:cs="Calibri"/>
                <w:sz w:val="18"/>
                <w:szCs w:val="18"/>
                <w:lang w:val="ka-GE"/>
              </w:rPr>
            </w:pPr>
          </w:p>
        </w:tc>
      </w:tr>
      <w:tr w:rsidR="00D265F6" w:rsidRPr="004658F1" w14:paraId="6E35BB28" w14:textId="77777777" w:rsidTr="00B1120A">
        <w:trPr>
          <w:trHeight w:hRule="exact" w:val="315"/>
        </w:trPr>
        <w:tc>
          <w:tcPr>
            <w:tcW w:w="2564" w:type="dxa"/>
            <w:tcBorders>
              <w:left w:val="single" w:sz="4" w:space="0" w:color="auto"/>
            </w:tcBorders>
            <w:shd w:val="clear" w:color="auto" w:fill="A8D08D"/>
          </w:tcPr>
          <w:p w14:paraId="784BEA59" w14:textId="459ECCF5" w:rsidR="00D265F6" w:rsidRPr="008E2E02" w:rsidRDefault="00AC22AE" w:rsidP="00B1120A">
            <w:pPr>
              <w:rPr>
                <w:rFonts w:ascii="Sylfaen" w:hAnsi="Sylfaen" w:cs="Calibri"/>
                <w:sz w:val="18"/>
                <w:szCs w:val="18"/>
                <w:lang w:val="ka-GE"/>
              </w:rPr>
            </w:pPr>
            <w:r>
              <w:rPr>
                <w:rFonts w:ascii="Sylfaen" w:hAnsi="Sylfaen" w:cs="Calibri"/>
                <w:b/>
                <w:bCs/>
                <w:sz w:val="18"/>
                <w:szCs w:val="18"/>
                <w:lang w:val="ka-GE"/>
              </w:rPr>
              <w:t>Risk</w:t>
            </w:r>
            <w:r w:rsidR="00D265F6" w:rsidRPr="008E2E02">
              <w:rPr>
                <w:rFonts w:ascii="Sylfaen" w:hAnsi="Sylfaen" w:cs="Calibri"/>
                <w:b/>
                <w:bCs/>
                <w:sz w:val="18"/>
                <w:szCs w:val="18"/>
                <w:lang w:val="ka-GE"/>
              </w:rPr>
              <w:t>:</w:t>
            </w:r>
          </w:p>
        </w:tc>
        <w:tc>
          <w:tcPr>
            <w:tcW w:w="12684" w:type="dxa"/>
            <w:gridSpan w:val="6"/>
            <w:shd w:val="clear" w:color="auto" w:fill="E1EED9"/>
          </w:tcPr>
          <w:p w14:paraId="136A4069" w14:textId="0F1A1920" w:rsidR="00D265F6" w:rsidRPr="004658F1" w:rsidRDefault="00B46AE4" w:rsidP="00E95539">
            <w:pPr>
              <w:rPr>
                <w:rFonts w:ascii="Sylfaen" w:hAnsi="Sylfaen" w:cs="Calibri"/>
                <w:sz w:val="18"/>
                <w:szCs w:val="18"/>
                <w:lang w:val="ka-GE"/>
              </w:rPr>
            </w:pPr>
            <w:r w:rsidRPr="00B46AE4">
              <w:rPr>
                <w:rFonts w:ascii="Sylfaen" w:hAnsi="Sylfaen"/>
                <w:sz w:val="18"/>
                <w:szCs w:val="18"/>
                <w:lang w:val="ka-GE"/>
              </w:rPr>
              <w:t>Low interest of IDPs</w:t>
            </w:r>
          </w:p>
        </w:tc>
      </w:tr>
      <w:tr w:rsidR="00D265F6" w:rsidRPr="004658F1" w14:paraId="00EC4E0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4658F1" w14:paraId="2BB60457" w14:textId="77777777" w:rsidTr="003D1F54">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E59E485" w14:textId="1D124DBE" w:rsidR="00D265F6" w:rsidRPr="008E2E02" w:rsidRDefault="00A75D51" w:rsidP="003D1F54">
                  <w:pPr>
                    <w:jc w:val="center"/>
                    <w:rPr>
                      <w:rFonts w:ascii="Sylfaen" w:hAnsi="Sylfaen" w:cs="Calibri"/>
                      <w:b/>
                      <w:bCs/>
                      <w:sz w:val="18"/>
                      <w:szCs w:val="18"/>
                      <w:lang w:val="ka-GE"/>
                    </w:rPr>
                  </w:pPr>
                  <w:r>
                    <w:rPr>
                      <w:rFonts w:ascii="Sylfaen" w:hAnsi="Sylfaen" w:cs="Calibri"/>
                      <w:b/>
                      <w:bCs/>
                      <w:sz w:val="18"/>
                      <w:szCs w:val="18"/>
                      <w:lang w:val="ka-GE"/>
                    </w:rPr>
                    <w:lastRenderedPageBreak/>
                    <w:t>Activity</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9A086DF" w14:textId="2757FA9C" w:rsidR="00D265F6" w:rsidRPr="004658F1" w:rsidRDefault="00A75D51" w:rsidP="003D1F54">
                  <w:pPr>
                    <w:jc w:val="center"/>
                    <w:rPr>
                      <w:rFonts w:ascii="Sylfaen" w:hAnsi="Sylfaen" w:cs="Calibri"/>
                      <w:bCs/>
                      <w:sz w:val="18"/>
                      <w:szCs w:val="18"/>
                      <w:lang w:val="ka-GE"/>
                    </w:rPr>
                  </w:pPr>
                  <w:r>
                    <w:rPr>
                      <w:rFonts w:ascii="Sylfaen" w:hAnsi="Sylfaen" w:cs="Calibri"/>
                      <w:b/>
                      <w:bCs/>
                      <w:sz w:val="18"/>
                      <w:szCs w:val="18"/>
                      <w:lang w:val="ka-GE"/>
                    </w:rPr>
                    <w:t>Activity outcome indicator</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1E6320EF" w14:textId="61861A1E" w:rsidR="00D265F6"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Source of confirmation</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BF3377B" w14:textId="75ECC296" w:rsidR="00D265F6"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Responsible Authority</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1CA44E8A" w14:textId="61CD5234" w:rsidR="00D265F6"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Partner Agency</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6665CA57" w14:textId="409C31A5" w:rsidR="00D265F6"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Performance time</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A104D03" w14:textId="50E4B10A" w:rsidR="00D265F6" w:rsidRPr="004658F1" w:rsidRDefault="00AC22AE" w:rsidP="003D1F54">
                  <w:pPr>
                    <w:jc w:val="center"/>
                    <w:rPr>
                      <w:rFonts w:ascii="Sylfaen" w:hAnsi="Sylfaen" w:cs="Calibri"/>
                      <w:b/>
                      <w:bCs/>
                      <w:sz w:val="18"/>
                      <w:szCs w:val="18"/>
                      <w:lang w:val="ka-GE"/>
                    </w:rPr>
                  </w:pPr>
                  <w:r>
                    <w:rPr>
                      <w:rFonts w:ascii="Sylfaen" w:hAnsi="Sylfaen" w:cs="Calibri"/>
                      <w:b/>
                      <w:bCs/>
                      <w:sz w:val="18"/>
                      <w:szCs w:val="18"/>
                      <w:lang w:val="ka-GE"/>
                    </w:rPr>
                    <w:t>Budget</w:t>
                  </w:r>
                </w:p>
              </w:tc>
              <w:tc>
                <w:tcPr>
                  <w:tcW w:w="3565" w:type="dxa"/>
                  <w:gridSpan w:val="5"/>
                  <w:shd w:val="clear" w:color="auto" w:fill="A6A6A6" w:themeFill="background1" w:themeFillShade="A6"/>
                  <w:tcMar>
                    <w:top w:w="0" w:type="dxa"/>
                    <w:left w:w="108" w:type="dxa"/>
                    <w:bottom w:w="0" w:type="dxa"/>
                    <w:right w:w="108" w:type="dxa"/>
                  </w:tcMar>
                  <w:vAlign w:val="center"/>
                </w:tcPr>
                <w:p w14:paraId="0E674B07" w14:textId="3B1E9188" w:rsidR="00D265F6"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Source of funding</w:t>
                  </w:r>
                </w:p>
              </w:tc>
            </w:tr>
            <w:tr w:rsidR="00D265F6" w:rsidRPr="004658F1" w14:paraId="4AFFFF0E"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00D14B4F"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7842D709"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37405D19"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3B404B98"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2CA0D2F2"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30C967C1"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399E28C9" w14:textId="77777777" w:rsidR="00D265F6" w:rsidRPr="004658F1" w:rsidRDefault="00D265F6"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038F806A" w14:textId="2D446E17" w:rsidR="00D265F6" w:rsidRPr="004658F1" w:rsidRDefault="00A75D51" w:rsidP="003D1F54">
                  <w:pPr>
                    <w:jc w:val="center"/>
                    <w:rPr>
                      <w:rFonts w:ascii="Sylfaen" w:hAnsi="Sylfaen" w:cs="Calibri"/>
                      <w:bCs/>
                      <w:sz w:val="18"/>
                      <w:szCs w:val="18"/>
                      <w:lang w:val="ka-GE"/>
                    </w:rPr>
                  </w:pPr>
                  <w:r>
                    <w:rPr>
                      <w:rFonts w:ascii="Sylfaen" w:hAnsi="Sylfaen" w:cs="Calibri"/>
                      <w:bCs/>
                      <w:sz w:val="18"/>
                      <w:szCs w:val="18"/>
                      <w:lang w:val="ka-GE"/>
                    </w:rPr>
                    <w:t>State budget</w:t>
                  </w:r>
                </w:p>
                <w:p w14:paraId="6E20AA43" w14:textId="26F40A0E" w:rsidR="00D265F6" w:rsidRPr="004658F1" w:rsidRDefault="00D265F6"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7630BEAD" w14:textId="3460AA71"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Others</w:t>
                  </w:r>
                </w:p>
              </w:tc>
              <w:tc>
                <w:tcPr>
                  <w:tcW w:w="1426" w:type="dxa"/>
                  <w:vMerge w:val="restart"/>
                  <w:shd w:val="clear" w:color="auto" w:fill="A6A6A6" w:themeFill="background1" w:themeFillShade="A6"/>
                  <w:vAlign w:val="center"/>
                </w:tcPr>
                <w:p w14:paraId="470FFA3E" w14:textId="1D580AE7"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Deficiency</w:t>
                  </w:r>
                </w:p>
              </w:tc>
            </w:tr>
            <w:tr w:rsidR="00D265F6" w:rsidRPr="004658F1" w14:paraId="688A434A"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59E89074"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49FAA036"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2EE10AF0"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0A6D726E"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23CBA640"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56B5B93E"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1490711E" w14:textId="77777777" w:rsidR="00D265F6" w:rsidRPr="004658F1" w:rsidRDefault="00D265F6"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04504D77" w14:textId="7E0769FD"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Amount</w:t>
                  </w:r>
                </w:p>
              </w:tc>
              <w:tc>
                <w:tcPr>
                  <w:tcW w:w="494" w:type="dxa"/>
                  <w:shd w:val="clear" w:color="auto" w:fill="A6A6A6" w:themeFill="background1" w:themeFillShade="A6"/>
                  <w:vAlign w:val="center"/>
                </w:tcPr>
                <w:p w14:paraId="17B87F3D" w14:textId="7B1181EC"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Code</w:t>
                  </w:r>
                </w:p>
              </w:tc>
              <w:tc>
                <w:tcPr>
                  <w:tcW w:w="392" w:type="dxa"/>
                  <w:shd w:val="clear" w:color="auto" w:fill="A6A6A6" w:themeFill="background1" w:themeFillShade="A6"/>
                  <w:vAlign w:val="center"/>
                </w:tcPr>
                <w:p w14:paraId="1BF5F2B2" w14:textId="315B5B10"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Organisation</w:t>
                  </w:r>
                </w:p>
              </w:tc>
              <w:tc>
                <w:tcPr>
                  <w:tcW w:w="535" w:type="dxa"/>
                  <w:shd w:val="clear" w:color="auto" w:fill="A6A6A6" w:themeFill="background1" w:themeFillShade="A6"/>
                  <w:vAlign w:val="center"/>
                </w:tcPr>
                <w:p w14:paraId="456C5E98" w14:textId="766930E6" w:rsidR="00D265F6"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Code</w:t>
                  </w:r>
                </w:p>
              </w:tc>
              <w:tc>
                <w:tcPr>
                  <w:tcW w:w="1426" w:type="dxa"/>
                  <w:vMerge/>
                  <w:shd w:val="clear" w:color="auto" w:fill="A6A6A6" w:themeFill="background1" w:themeFillShade="A6"/>
                  <w:vAlign w:val="center"/>
                </w:tcPr>
                <w:p w14:paraId="6975D571" w14:textId="77777777" w:rsidR="00D265F6" w:rsidRPr="004658F1" w:rsidRDefault="00D265F6" w:rsidP="003D1F54">
                  <w:pPr>
                    <w:jc w:val="center"/>
                    <w:rPr>
                      <w:rFonts w:ascii="Sylfaen" w:hAnsi="Sylfaen" w:cs="Calibri"/>
                      <w:bCs/>
                      <w:sz w:val="18"/>
                      <w:szCs w:val="18"/>
                      <w:lang w:val="ka-GE"/>
                    </w:rPr>
                  </w:pPr>
                </w:p>
              </w:tc>
            </w:tr>
            <w:tr w:rsidR="00D265F6" w:rsidRPr="004658F1" w14:paraId="6FA543F5" w14:textId="77777777" w:rsidTr="003D1F54">
              <w:trPr>
                <w:trHeight w:val="637"/>
              </w:trPr>
              <w:tc>
                <w:tcPr>
                  <w:tcW w:w="713" w:type="dxa"/>
                  <w:shd w:val="clear" w:color="auto" w:fill="A6A6A6" w:themeFill="background1" w:themeFillShade="A6"/>
                  <w:tcMar>
                    <w:top w:w="0" w:type="dxa"/>
                    <w:left w:w="108" w:type="dxa"/>
                    <w:bottom w:w="0" w:type="dxa"/>
                    <w:right w:w="108" w:type="dxa"/>
                  </w:tcMar>
                  <w:vAlign w:val="center"/>
                </w:tcPr>
                <w:p w14:paraId="1B4455A9" w14:textId="77777777" w:rsidR="00D265F6" w:rsidRPr="008E2E02" w:rsidRDefault="00E95539" w:rsidP="003D1F54">
                  <w:pPr>
                    <w:jc w:val="center"/>
                    <w:rPr>
                      <w:rFonts w:ascii="Sylfaen" w:hAnsi="Sylfaen" w:cs="Calibri"/>
                      <w:b/>
                      <w:sz w:val="18"/>
                      <w:szCs w:val="18"/>
                      <w:lang w:val="ka-GE"/>
                    </w:rPr>
                  </w:pPr>
                  <w:r w:rsidRPr="004658F1">
                    <w:rPr>
                      <w:rFonts w:ascii="Sylfaen" w:hAnsi="Sylfaen" w:cs="Calibri"/>
                      <w:b/>
                      <w:sz w:val="18"/>
                      <w:szCs w:val="18"/>
                      <w:lang w:val="ka-GE"/>
                    </w:rPr>
                    <w:t>3.4.1</w:t>
                  </w:r>
                </w:p>
              </w:tc>
              <w:tc>
                <w:tcPr>
                  <w:tcW w:w="1854" w:type="dxa"/>
                  <w:shd w:val="clear" w:color="auto" w:fill="F2F2F2" w:themeFill="background1" w:themeFillShade="F2"/>
                  <w:vAlign w:val="center"/>
                </w:tcPr>
                <w:p w14:paraId="2796FDD3" w14:textId="3011077F" w:rsidR="00D265F6" w:rsidRPr="004658F1" w:rsidRDefault="00B46AE4" w:rsidP="003D1F54">
                  <w:pPr>
                    <w:jc w:val="center"/>
                    <w:rPr>
                      <w:rFonts w:ascii="Sylfaen" w:hAnsi="Sylfaen" w:cs="Calibri"/>
                      <w:sz w:val="18"/>
                      <w:szCs w:val="18"/>
                    </w:rPr>
                  </w:pPr>
                  <w:r w:rsidRPr="00B46AE4">
                    <w:rPr>
                      <w:rFonts w:ascii="Sylfaen" w:hAnsi="Sylfaen" w:cs="Calibri"/>
                      <w:sz w:val="18"/>
                      <w:szCs w:val="18"/>
                      <w:lang w:val="ka-GE"/>
                    </w:rPr>
                    <w:t>Implement</w:t>
                  </w:r>
                  <w:r>
                    <w:rPr>
                      <w:rFonts w:ascii="Sylfaen" w:hAnsi="Sylfaen" w:cs="Calibri"/>
                      <w:sz w:val="18"/>
                      <w:szCs w:val="18"/>
                      <w:lang w:val="ka-GE"/>
                    </w:rPr>
                    <w:t>ation of IDP livelihood programmes</w:t>
                  </w:r>
                </w:p>
              </w:tc>
              <w:tc>
                <w:tcPr>
                  <w:tcW w:w="823" w:type="dxa"/>
                  <w:shd w:val="clear" w:color="auto" w:fill="A6A6A6" w:themeFill="background1" w:themeFillShade="A6"/>
                  <w:tcMar>
                    <w:top w:w="0" w:type="dxa"/>
                    <w:left w:w="108" w:type="dxa"/>
                    <w:bottom w:w="0" w:type="dxa"/>
                    <w:right w:w="108" w:type="dxa"/>
                  </w:tcMar>
                  <w:vAlign w:val="center"/>
                </w:tcPr>
                <w:p w14:paraId="669461CA" w14:textId="77777777" w:rsidR="00D265F6" w:rsidRPr="004658F1" w:rsidRDefault="00E95539" w:rsidP="003D1F54">
                  <w:pPr>
                    <w:jc w:val="center"/>
                    <w:rPr>
                      <w:rFonts w:ascii="Sylfaen" w:hAnsi="Sylfaen" w:cs="Calibri"/>
                      <w:b/>
                      <w:sz w:val="18"/>
                      <w:szCs w:val="18"/>
                      <w:lang w:val="ka-GE"/>
                    </w:rPr>
                  </w:pPr>
                  <w:r w:rsidRPr="004658F1">
                    <w:rPr>
                      <w:rFonts w:ascii="Sylfaen" w:hAnsi="Sylfaen" w:cs="Calibri"/>
                      <w:b/>
                      <w:sz w:val="18"/>
                      <w:szCs w:val="18"/>
                      <w:lang w:val="ka-GE"/>
                    </w:rPr>
                    <w:t>3.4</w:t>
                  </w:r>
                  <w:r w:rsidR="00D265F6"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586AC65D" w14:textId="0E013663" w:rsidR="00D265F6" w:rsidRPr="00B46AE4" w:rsidRDefault="00B46AE4" w:rsidP="00B46AE4">
                  <w:pPr>
                    <w:jc w:val="center"/>
                    <w:rPr>
                      <w:rFonts w:ascii="Sylfaen" w:hAnsi="Sylfaen" w:cs="Calibri"/>
                      <w:sz w:val="18"/>
                      <w:szCs w:val="18"/>
                    </w:rPr>
                  </w:pPr>
                  <w:r w:rsidRPr="00B46AE4">
                    <w:rPr>
                      <w:rFonts w:ascii="Sylfaen" w:hAnsi="Sylfaen"/>
                      <w:sz w:val="18"/>
                      <w:szCs w:val="18"/>
                      <w:lang w:val="ka-GE"/>
                    </w:rPr>
                    <w:t xml:space="preserve">Report on implementation of the action plan </w:t>
                  </w:r>
                  <w:r>
                    <w:rPr>
                      <w:rFonts w:ascii="Sylfaen" w:hAnsi="Sylfaen"/>
                      <w:sz w:val="18"/>
                      <w:szCs w:val="18"/>
                    </w:rPr>
                    <w:t xml:space="preserve">for </w:t>
                  </w:r>
                  <w:r w:rsidRPr="00B46AE4">
                    <w:rPr>
                      <w:rFonts w:ascii="Sylfaen" w:hAnsi="Sylfaen"/>
                      <w:sz w:val="18"/>
                      <w:szCs w:val="18"/>
                      <w:lang w:val="ka-GE"/>
                    </w:rPr>
                    <w:t>livelihood</w:t>
                  </w:r>
                  <w:r>
                    <w:rPr>
                      <w:rFonts w:ascii="Sylfaen" w:hAnsi="Sylfaen"/>
                      <w:sz w:val="18"/>
                      <w:szCs w:val="18"/>
                    </w:rPr>
                    <w:t xml:space="preserve"> sources</w:t>
                  </w:r>
                </w:p>
              </w:tc>
              <w:tc>
                <w:tcPr>
                  <w:tcW w:w="1426" w:type="dxa"/>
                  <w:shd w:val="clear" w:color="auto" w:fill="F2F2F2" w:themeFill="background1" w:themeFillShade="F2"/>
                  <w:tcMar>
                    <w:top w:w="0" w:type="dxa"/>
                    <w:left w:w="108" w:type="dxa"/>
                    <w:bottom w:w="0" w:type="dxa"/>
                    <w:right w:w="108" w:type="dxa"/>
                  </w:tcMar>
                  <w:vAlign w:val="center"/>
                </w:tcPr>
                <w:p w14:paraId="1348D3E0" w14:textId="3DC97048" w:rsidR="00D265F6" w:rsidRPr="00D42987" w:rsidRDefault="00ED17BB" w:rsidP="00D42987">
                  <w:pPr>
                    <w:jc w:val="center"/>
                    <w:rPr>
                      <w:rFonts w:ascii="Sylfaen" w:hAnsi="Sylfaen" w:cs="Calibri"/>
                      <w:sz w:val="18"/>
                      <w:szCs w:val="18"/>
                      <w:lang w:val="ka-GE"/>
                    </w:rPr>
                  </w:pPr>
                  <w:r>
                    <w:rPr>
                      <w:rFonts w:ascii="Sylfaen" w:hAnsi="Sylfaen"/>
                      <w:sz w:val="18"/>
                      <w:szCs w:val="18"/>
                      <w:lang w:val="ka-GE"/>
                    </w:rPr>
                    <w:t>LEPL</w:t>
                  </w:r>
                  <w:r w:rsidR="00FB5F3A" w:rsidRPr="00D42987">
                    <w:rPr>
                      <w:rFonts w:ascii="Sylfaen" w:hAnsi="Sylfaen"/>
                      <w:sz w:val="18"/>
                      <w:szCs w:val="18"/>
                      <w:lang w:val="ka-GE"/>
                    </w:rPr>
                    <w:t xml:space="preserve"> </w:t>
                  </w:r>
                  <w:r w:rsidR="00E923F4">
                    <w:rPr>
                      <w:rFonts w:ascii="Sylfaen" w:hAnsi="Sylfaen"/>
                      <w:sz w:val="18"/>
                      <w:szCs w:val="18"/>
                    </w:rPr>
                    <w:t xml:space="preserve">- </w:t>
                  </w:r>
                  <w:r w:rsidR="00B46AE4" w:rsidRPr="00B46AE4">
                    <w:rPr>
                      <w:rFonts w:ascii="Sylfaen" w:hAnsi="Sylfaen"/>
                      <w:sz w:val="18"/>
                      <w:szCs w:val="18"/>
                      <w:lang w:val="ka-GE"/>
                    </w:rPr>
                    <w:t>Agency for IDPs, eco-migrants and livelihood provision</w:t>
                  </w:r>
                </w:p>
              </w:tc>
              <w:tc>
                <w:tcPr>
                  <w:tcW w:w="1568" w:type="dxa"/>
                  <w:shd w:val="clear" w:color="auto" w:fill="F2F2F2" w:themeFill="background1" w:themeFillShade="F2"/>
                  <w:tcMar>
                    <w:top w:w="0" w:type="dxa"/>
                    <w:left w:w="108" w:type="dxa"/>
                    <w:bottom w:w="0" w:type="dxa"/>
                    <w:right w:w="108" w:type="dxa"/>
                  </w:tcMar>
                  <w:vAlign w:val="center"/>
                </w:tcPr>
                <w:p w14:paraId="6BF4F60A" w14:textId="73E54C93" w:rsidR="00D265F6" w:rsidRPr="00D42987" w:rsidRDefault="00ED17BB" w:rsidP="003D1F54">
                  <w:pPr>
                    <w:jc w:val="center"/>
                    <w:rPr>
                      <w:rFonts w:ascii="Sylfaen" w:hAnsi="Sylfaen" w:cs="Calibri"/>
                      <w:sz w:val="18"/>
                      <w:szCs w:val="18"/>
                      <w:lang w:val="ka-GE"/>
                    </w:rPr>
                  </w:pPr>
                  <w:r>
                    <w:rPr>
                      <w:rFonts w:ascii="Sylfaen" w:hAnsi="Sylfaen"/>
                      <w:sz w:val="18"/>
                      <w:szCs w:val="18"/>
                      <w:lang w:val="ka-GE"/>
                    </w:rPr>
                    <w:t>LEPL</w:t>
                  </w:r>
                  <w:r w:rsidR="00D42987" w:rsidRPr="00D42987">
                    <w:rPr>
                      <w:rFonts w:ascii="Sylfaen" w:hAnsi="Sylfaen"/>
                      <w:sz w:val="18"/>
                      <w:szCs w:val="18"/>
                      <w:lang w:val="ka-GE"/>
                    </w:rPr>
                    <w:t xml:space="preserve"> </w:t>
                  </w:r>
                  <w:r w:rsidR="00E923F4">
                    <w:rPr>
                      <w:rFonts w:ascii="Sylfaen" w:hAnsi="Sylfaen"/>
                      <w:sz w:val="18"/>
                      <w:szCs w:val="18"/>
                    </w:rPr>
                    <w:t xml:space="preserve">- </w:t>
                  </w:r>
                  <w:r w:rsidR="00E923F4" w:rsidRPr="00B46AE4">
                    <w:rPr>
                      <w:rFonts w:ascii="Sylfaen" w:hAnsi="Sylfaen"/>
                      <w:sz w:val="18"/>
                      <w:szCs w:val="18"/>
                      <w:lang w:val="ka-GE"/>
                    </w:rPr>
                    <w:t>Agency for IDPs, eco-migrants and livelihood provision</w:t>
                  </w:r>
                </w:p>
              </w:tc>
              <w:tc>
                <w:tcPr>
                  <w:tcW w:w="1141" w:type="dxa"/>
                  <w:shd w:val="clear" w:color="auto" w:fill="F2F2F2" w:themeFill="background1" w:themeFillShade="F2"/>
                  <w:tcMar>
                    <w:top w:w="0" w:type="dxa"/>
                    <w:left w:w="108" w:type="dxa"/>
                    <w:bottom w:w="0" w:type="dxa"/>
                    <w:right w:w="108" w:type="dxa"/>
                  </w:tcMar>
                  <w:vAlign w:val="center"/>
                </w:tcPr>
                <w:p w14:paraId="2C82C3F0" w14:textId="77777777" w:rsidR="00E923F4" w:rsidRPr="004658F1" w:rsidRDefault="00E923F4" w:rsidP="00E923F4">
                  <w:pP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3A4FEE52" w14:textId="77777777" w:rsidR="00FB5F3A" w:rsidRPr="004658F1" w:rsidRDefault="00FB5F3A" w:rsidP="003D1F54">
                  <w:pPr>
                    <w:jc w:val="center"/>
                    <w:rPr>
                      <w:rFonts w:ascii="Sylfaen" w:hAnsi="Sylfaen"/>
                      <w:sz w:val="18"/>
                      <w:szCs w:val="18"/>
                      <w:lang w:val="ka-GE"/>
                    </w:rPr>
                  </w:pPr>
                </w:p>
                <w:p w14:paraId="2776822D" w14:textId="2BF3F361" w:rsidR="00D265F6" w:rsidRPr="004658F1" w:rsidRDefault="00E923F4" w:rsidP="003D1F54">
                  <w:pPr>
                    <w:jc w:val="center"/>
                    <w:rPr>
                      <w:rFonts w:ascii="Sylfaen" w:hAnsi="Sylfaen" w:cs="Calibri"/>
                      <w:sz w:val="18"/>
                      <w:szCs w:val="18"/>
                      <w:lang w:val="ka-GE"/>
                    </w:rPr>
                  </w:pPr>
                  <w:r>
                    <w:rPr>
                      <w:rFonts w:ascii="Sylfaen" w:hAnsi="Sylfaen"/>
                      <w:sz w:val="18"/>
                      <w:szCs w:val="18"/>
                    </w:rPr>
                    <w:t>Donor</w:t>
                  </w:r>
                  <w:r w:rsidR="00FB5F3A" w:rsidRPr="004658F1">
                    <w:rPr>
                      <w:rFonts w:ascii="Sylfaen" w:hAnsi="Sylfaen"/>
                      <w:sz w:val="18"/>
                      <w:szCs w:val="18"/>
                      <w:lang w:val="ka-GE"/>
                    </w:rPr>
                    <w:t xml:space="preserve"> </w:t>
                  </w:r>
                  <w:r w:rsidR="00AC22AE">
                    <w:rPr>
                      <w:rFonts w:ascii="Sylfaen" w:hAnsi="Sylfaen"/>
                      <w:sz w:val="18"/>
                      <w:szCs w:val="18"/>
                      <w:lang w:val="ka-GE"/>
                    </w:rPr>
                    <w:t>Organisation</w:t>
                  </w:r>
                </w:p>
              </w:tc>
              <w:tc>
                <w:tcPr>
                  <w:tcW w:w="1284" w:type="dxa"/>
                  <w:shd w:val="clear" w:color="auto" w:fill="F2F2F2" w:themeFill="background1" w:themeFillShade="F2"/>
                  <w:tcMar>
                    <w:top w:w="0" w:type="dxa"/>
                    <w:left w:w="108" w:type="dxa"/>
                    <w:bottom w:w="0" w:type="dxa"/>
                    <w:right w:w="108" w:type="dxa"/>
                  </w:tcMar>
                  <w:vAlign w:val="center"/>
                </w:tcPr>
                <w:p w14:paraId="086CCFA5" w14:textId="77777777" w:rsidR="00D265F6"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1669181" w14:textId="5CC28626" w:rsidR="00D265F6" w:rsidRPr="004658F1" w:rsidRDefault="00AB66ED">
                  <w:pPr>
                    <w:rPr>
                      <w:rFonts w:ascii="Sylfaen" w:hAnsi="Sylfaen" w:cs="Calibri"/>
                      <w:sz w:val="18"/>
                      <w:szCs w:val="18"/>
                      <w:lang w:val="ka-GE"/>
                    </w:rPr>
                  </w:pPr>
                  <w:r w:rsidRPr="004658F1">
                    <w:rPr>
                      <w:rFonts w:ascii="Sylfaen" w:hAnsi="Sylfaen" w:cs="Calibri"/>
                      <w:sz w:val="18"/>
                      <w:szCs w:val="18"/>
                      <w:lang w:val="ka-GE"/>
                    </w:rPr>
                    <w:t>1 500 000</w:t>
                  </w:r>
                </w:p>
              </w:tc>
              <w:tc>
                <w:tcPr>
                  <w:tcW w:w="718" w:type="dxa"/>
                  <w:shd w:val="clear" w:color="auto" w:fill="F2F2F2" w:themeFill="background1" w:themeFillShade="F2"/>
                  <w:tcMar>
                    <w:top w:w="0" w:type="dxa"/>
                    <w:left w:w="108" w:type="dxa"/>
                    <w:bottom w:w="0" w:type="dxa"/>
                    <w:right w:w="108" w:type="dxa"/>
                  </w:tcMar>
                  <w:vAlign w:val="center"/>
                </w:tcPr>
                <w:p w14:paraId="66E8F447" w14:textId="2DA14436" w:rsidR="00D265F6" w:rsidRPr="004658F1" w:rsidRDefault="00AB66ED" w:rsidP="003D1F54">
                  <w:pPr>
                    <w:jc w:val="center"/>
                    <w:rPr>
                      <w:rFonts w:ascii="Sylfaen" w:hAnsi="Sylfaen" w:cs="Calibri"/>
                      <w:sz w:val="18"/>
                      <w:szCs w:val="18"/>
                      <w:lang w:val="ka-GE"/>
                    </w:rPr>
                  </w:pPr>
                  <w:r w:rsidRPr="004658F1">
                    <w:rPr>
                      <w:rFonts w:ascii="Sylfaen" w:hAnsi="Sylfaen" w:cs="Calibri"/>
                      <w:sz w:val="18"/>
                      <w:szCs w:val="18"/>
                      <w:lang w:val="ka-GE"/>
                    </w:rPr>
                    <w:t>1 500 000</w:t>
                  </w:r>
                </w:p>
              </w:tc>
              <w:tc>
                <w:tcPr>
                  <w:tcW w:w="494" w:type="dxa"/>
                  <w:shd w:val="clear" w:color="auto" w:fill="F2F2F2" w:themeFill="background1" w:themeFillShade="F2"/>
                  <w:vAlign w:val="center"/>
                </w:tcPr>
                <w:p w14:paraId="11F02FA6" w14:textId="19F9667F" w:rsidR="00D265F6" w:rsidRPr="004658F1" w:rsidRDefault="00546DBA">
                  <w:pPr>
                    <w:jc w:val="center"/>
                    <w:rPr>
                      <w:rFonts w:ascii="Sylfaen" w:hAnsi="Sylfaen" w:cs="Calibri"/>
                      <w:sz w:val="18"/>
                      <w:szCs w:val="18"/>
                      <w:lang w:val="ka-GE"/>
                    </w:rPr>
                  </w:pPr>
                  <w:r w:rsidRPr="004658F1">
                    <w:rPr>
                      <w:rFonts w:ascii="Sylfaen" w:hAnsi="Sylfaen" w:cs="Calibri"/>
                      <w:sz w:val="18"/>
                      <w:szCs w:val="18"/>
                      <w:lang w:val="ka-GE"/>
                    </w:rPr>
                    <w:t>27</w:t>
                  </w:r>
                  <w:r w:rsidR="001E72D2" w:rsidRPr="004658F1">
                    <w:rPr>
                      <w:rFonts w:ascii="Sylfaen" w:hAnsi="Sylfaen" w:cs="Calibri"/>
                      <w:sz w:val="18"/>
                      <w:szCs w:val="18"/>
                      <w:lang w:val="ka-GE"/>
                    </w:rPr>
                    <w:t>.</w:t>
                  </w:r>
                  <w:r w:rsidRPr="004658F1">
                    <w:rPr>
                      <w:rFonts w:ascii="Sylfaen" w:hAnsi="Sylfaen" w:cs="Calibri"/>
                      <w:sz w:val="18"/>
                      <w:szCs w:val="18"/>
                      <w:lang w:val="ka-GE"/>
                    </w:rPr>
                    <w:t>01</w:t>
                  </w:r>
                  <w:r w:rsidR="001E72D2" w:rsidRPr="004658F1">
                    <w:rPr>
                      <w:rFonts w:ascii="Sylfaen" w:hAnsi="Sylfaen" w:cs="Calibri"/>
                      <w:sz w:val="18"/>
                      <w:szCs w:val="18"/>
                      <w:lang w:val="ka-GE"/>
                    </w:rPr>
                    <w:t>.</w:t>
                  </w:r>
                  <w:r w:rsidRPr="004658F1">
                    <w:rPr>
                      <w:rFonts w:ascii="Sylfaen" w:hAnsi="Sylfaen" w:cs="Calibri"/>
                      <w:sz w:val="18"/>
                      <w:szCs w:val="18"/>
                      <w:lang w:val="ka-GE"/>
                    </w:rPr>
                    <w:t>07</w:t>
                  </w:r>
                </w:p>
              </w:tc>
              <w:tc>
                <w:tcPr>
                  <w:tcW w:w="392" w:type="dxa"/>
                  <w:shd w:val="clear" w:color="auto" w:fill="F2F2F2" w:themeFill="background1" w:themeFillShade="F2"/>
                  <w:vAlign w:val="center"/>
                </w:tcPr>
                <w:p w14:paraId="46609D57" w14:textId="77777777" w:rsidR="00D265F6" w:rsidRPr="004658F1" w:rsidRDefault="00D265F6"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0380E8A1" w14:textId="77777777" w:rsidR="00D265F6" w:rsidRPr="004658F1" w:rsidRDefault="00D265F6"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036909AF" w14:textId="77777777" w:rsidR="00D265F6" w:rsidRPr="004658F1" w:rsidRDefault="00D265F6" w:rsidP="003D1F54">
                  <w:pPr>
                    <w:jc w:val="center"/>
                    <w:rPr>
                      <w:rFonts w:ascii="Sylfaen" w:hAnsi="Sylfaen" w:cs="Calibri"/>
                      <w:sz w:val="18"/>
                      <w:szCs w:val="18"/>
                      <w:lang w:val="ka-GE"/>
                    </w:rPr>
                  </w:pPr>
                </w:p>
              </w:tc>
            </w:tr>
          </w:tbl>
          <w:p w14:paraId="322CEF7D" w14:textId="77777777" w:rsidR="00D265F6" w:rsidRPr="004658F1" w:rsidRDefault="00D265F6" w:rsidP="00B1120A">
            <w:pPr>
              <w:rPr>
                <w:rFonts w:ascii="Sylfaen" w:hAnsi="Sylfaen" w:cs="Calibri"/>
                <w:sz w:val="18"/>
                <w:szCs w:val="18"/>
                <w:lang w:val="ka-GE"/>
              </w:rPr>
            </w:pPr>
          </w:p>
        </w:tc>
      </w:tr>
    </w:tbl>
    <w:p w14:paraId="047A1E31" w14:textId="77777777" w:rsidR="00E95539" w:rsidRPr="004658F1" w:rsidRDefault="00E95539"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7823B5" w:rsidRPr="004658F1" w14:paraId="2EEED4D7" w14:textId="77777777" w:rsidTr="00C76DD1">
        <w:trPr>
          <w:trHeight w:hRule="exact" w:val="1076"/>
        </w:trPr>
        <w:tc>
          <w:tcPr>
            <w:tcW w:w="2564" w:type="dxa"/>
            <w:tcBorders>
              <w:left w:val="single" w:sz="4" w:space="0" w:color="auto"/>
            </w:tcBorders>
            <w:shd w:val="clear" w:color="auto" w:fill="6FAC46"/>
          </w:tcPr>
          <w:p w14:paraId="6BAFBFC0" w14:textId="10865965" w:rsidR="007823B5" w:rsidRPr="008E2E02" w:rsidRDefault="00A75D51" w:rsidP="00C76DD1">
            <w:pPr>
              <w:rPr>
                <w:rFonts w:ascii="Sylfaen" w:hAnsi="Sylfaen" w:cs="Calibri"/>
                <w:sz w:val="18"/>
                <w:szCs w:val="18"/>
                <w:lang w:val="ka-GE"/>
              </w:rPr>
            </w:pPr>
            <w:r>
              <w:rPr>
                <w:rFonts w:ascii="Sylfaen" w:hAnsi="Sylfaen" w:cs="Calibri"/>
                <w:b/>
                <w:bCs/>
                <w:sz w:val="18"/>
                <w:szCs w:val="18"/>
                <w:lang w:val="ka-GE"/>
              </w:rPr>
              <w:t>Task</w:t>
            </w:r>
            <w:r w:rsidR="007823B5" w:rsidRPr="008E2E02">
              <w:rPr>
                <w:rFonts w:ascii="Sylfaen" w:hAnsi="Sylfaen" w:cs="Calibri"/>
                <w:b/>
                <w:bCs/>
                <w:sz w:val="18"/>
                <w:szCs w:val="18"/>
                <w:lang w:val="ka-GE"/>
              </w:rPr>
              <w:t xml:space="preserve"> 3.5:</w:t>
            </w:r>
          </w:p>
          <w:p w14:paraId="505C29DA" w14:textId="77777777" w:rsidR="007823B5" w:rsidRPr="004658F1" w:rsidRDefault="007823B5" w:rsidP="00C76DD1">
            <w:pPr>
              <w:rPr>
                <w:rFonts w:ascii="Sylfaen" w:hAnsi="Sylfaen" w:cs="Calibri"/>
                <w:sz w:val="18"/>
                <w:szCs w:val="18"/>
                <w:lang w:val="ka-GE"/>
              </w:rPr>
            </w:pPr>
          </w:p>
        </w:tc>
        <w:tc>
          <w:tcPr>
            <w:tcW w:w="12684" w:type="dxa"/>
            <w:gridSpan w:val="6"/>
            <w:shd w:val="clear" w:color="auto" w:fill="E1EED9"/>
          </w:tcPr>
          <w:p w14:paraId="7ABE68D5" w14:textId="77777777" w:rsidR="007823B5" w:rsidRPr="004658F1" w:rsidRDefault="007823B5" w:rsidP="00C76DD1">
            <w:pPr>
              <w:rPr>
                <w:rFonts w:ascii="Sylfaen" w:hAnsi="Sylfaen" w:cs="Calibri"/>
                <w:sz w:val="18"/>
                <w:szCs w:val="18"/>
                <w:lang w:val="ka-GE"/>
              </w:rPr>
            </w:pPr>
          </w:p>
          <w:p w14:paraId="75C8AF02" w14:textId="5FDBD62E" w:rsidR="007823B5" w:rsidRPr="004658F1" w:rsidRDefault="00E923F4" w:rsidP="00F54578">
            <w:pPr>
              <w:jc w:val="both"/>
              <w:rPr>
                <w:rFonts w:ascii="Sylfaen" w:hAnsi="Sylfaen" w:cs="Calibri"/>
                <w:b/>
                <w:sz w:val="18"/>
                <w:szCs w:val="18"/>
              </w:rPr>
            </w:pPr>
            <w:r>
              <w:rPr>
                <w:rFonts w:ascii="Sylfaen" w:hAnsi="Sylfaen" w:cs="Sylfaen"/>
                <w:b/>
                <w:sz w:val="18"/>
                <w:szCs w:val="18"/>
              </w:rPr>
              <w:t xml:space="preserve">Supporting </w:t>
            </w:r>
            <w:r w:rsidRPr="00E923F4">
              <w:rPr>
                <w:rFonts w:ascii="Sylfaen" w:hAnsi="Sylfaen" w:cs="Sylfaen"/>
                <w:b/>
                <w:sz w:val="18"/>
                <w:szCs w:val="18"/>
              </w:rPr>
              <w:t>integration of internationally protected persons, aliens legally residing in Georgia and stateless persons in Georgia</w:t>
            </w:r>
          </w:p>
        </w:tc>
      </w:tr>
      <w:tr w:rsidR="007823B5" w:rsidRPr="004658F1" w14:paraId="568CA662" w14:textId="77777777" w:rsidTr="00C76DD1">
        <w:trPr>
          <w:trHeight w:hRule="exact" w:val="278"/>
        </w:trPr>
        <w:tc>
          <w:tcPr>
            <w:tcW w:w="2564" w:type="dxa"/>
            <w:vMerge w:val="restart"/>
            <w:tcBorders>
              <w:left w:val="single" w:sz="4" w:space="0" w:color="auto"/>
            </w:tcBorders>
            <w:shd w:val="clear" w:color="auto" w:fill="A8D08D"/>
          </w:tcPr>
          <w:p w14:paraId="1B68125A" w14:textId="05C0F040" w:rsidR="007823B5" w:rsidRPr="004658F1" w:rsidRDefault="00A75D51" w:rsidP="00C76DD1">
            <w:pPr>
              <w:rPr>
                <w:rFonts w:ascii="Sylfaen" w:hAnsi="Sylfaen" w:cs="Calibri"/>
                <w:sz w:val="18"/>
                <w:szCs w:val="18"/>
                <w:lang w:val="ka-GE"/>
              </w:rPr>
            </w:pPr>
            <w:r>
              <w:rPr>
                <w:rFonts w:ascii="Sylfaen" w:hAnsi="Sylfaen" w:cs="Calibri"/>
                <w:b/>
                <w:bCs/>
                <w:sz w:val="18"/>
                <w:szCs w:val="18"/>
                <w:lang w:val="ka-GE"/>
              </w:rPr>
              <w:t>Task impact indicator</w:t>
            </w:r>
            <w:r w:rsidR="007823B5" w:rsidRPr="004658F1">
              <w:rPr>
                <w:rFonts w:ascii="Sylfaen" w:hAnsi="Sylfaen" w:cs="Calibri"/>
                <w:b/>
                <w:bCs/>
                <w:sz w:val="18"/>
                <w:szCs w:val="18"/>
                <w:lang w:val="ka-GE"/>
              </w:rPr>
              <w:t xml:space="preserve"> 3.5.1:</w:t>
            </w:r>
          </w:p>
          <w:p w14:paraId="0294BCCC" w14:textId="77777777" w:rsidR="007823B5" w:rsidRPr="004658F1" w:rsidRDefault="007823B5" w:rsidP="00C76DD1">
            <w:pPr>
              <w:rPr>
                <w:rFonts w:ascii="Sylfaen" w:hAnsi="Sylfaen" w:cs="Calibri"/>
                <w:sz w:val="18"/>
                <w:szCs w:val="18"/>
                <w:lang w:val="ka-GE"/>
              </w:rPr>
            </w:pPr>
          </w:p>
        </w:tc>
        <w:tc>
          <w:tcPr>
            <w:tcW w:w="4276" w:type="dxa"/>
            <w:vMerge w:val="restart"/>
            <w:shd w:val="clear" w:color="auto" w:fill="E1EED9"/>
          </w:tcPr>
          <w:p w14:paraId="1F1B9722" w14:textId="00C10BD3" w:rsidR="007823B5" w:rsidRPr="004658F1" w:rsidRDefault="00E923F4" w:rsidP="00C76DD1">
            <w:pPr>
              <w:rPr>
                <w:rFonts w:ascii="Sylfaen" w:hAnsi="Sylfaen" w:cs="Calibri"/>
                <w:sz w:val="18"/>
                <w:szCs w:val="18"/>
                <w:lang w:val="ka-GE"/>
              </w:rPr>
            </w:pPr>
            <w:r w:rsidRPr="00E923F4">
              <w:rPr>
                <w:rFonts w:ascii="Sylfaen" w:hAnsi="Sylfaen" w:cs="Sylfaen"/>
                <w:sz w:val="18"/>
                <w:szCs w:val="18"/>
              </w:rPr>
              <w:t>Access to state program</w:t>
            </w:r>
            <w:r>
              <w:rPr>
                <w:rFonts w:ascii="Sylfaen" w:hAnsi="Sylfaen" w:cs="Sylfaen"/>
                <w:sz w:val="18"/>
                <w:szCs w:val="18"/>
              </w:rPr>
              <w:t>me</w:t>
            </w:r>
            <w:r w:rsidRPr="00E923F4">
              <w:rPr>
                <w:rFonts w:ascii="Sylfaen" w:hAnsi="Sylfaen" w:cs="Sylfaen"/>
                <w:sz w:val="18"/>
                <w:szCs w:val="18"/>
              </w:rPr>
              <w:t>s defined by the legislation of Georgia for persons with international protection, aliens lawfully residing in Georgia and stateless persons in Georgia</w:t>
            </w:r>
          </w:p>
        </w:tc>
        <w:tc>
          <w:tcPr>
            <w:tcW w:w="1288" w:type="dxa"/>
            <w:vMerge w:val="restart"/>
            <w:shd w:val="clear" w:color="auto" w:fill="A8D08D"/>
          </w:tcPr>
          <w:p w14:paraId="0081AF9A" w14:textId="77777777" w:rsidR="007823B5" w:rsidRPr="004658F1" w:rsidRDefault="007823B5" w:rsidP="00C76DD1">
            <w:pPr>
              <w:rPr>
                <w:rFonts w:ascii="Sylfaen" w:hAnsi="Sylfaen" w:cs="Calibri"/>
                <w:sz w:val="18"/>
                <w:szCs w:val="18"/>
                <w:lang w:val="ka-GE"/>
              </w:rPr>
            </w:pPr>
          </w:p>
        </w:tc>
        <w:tc>
          <w:tcPr>
            <w:tcW w:w="1001" w:type="dxa"/>
            <w:vMerge w:val="restart"/>
            <w:shd w:val="clear" w:color="auto" w:fill="A8D08D"/>
          </w:tcPr>
          <w:p w14:paraId="0A3A4C90" w14:textId="74F22784" w:rsidR="007823B5" w:rsidRPr="004658F1" w:rsidRDefault="00A75D51" w:rsidP="00C76DD1">
            <w:pPr>
              <w:rPr>
                <w:rFonts w:ascii="Sylfaen" w:hAnsi="Sylfaen" w:cs="Calibri"/>
                <w:sz w:val="18"/>
                <w:szCs w:val="18"/>
                <w:lang w:val="ka-GE"/>
              </w:rPr>
            </w:pPr>
            <w:r>
              <w:rPr>
                <w:rFonts w:ascii="Sylfaen" w:hAnsi="Sylfaen" w:cs="Calibri"/>
                <w:b/>
                <w:bCs/>
                <w:sz w:val="18"/>
                <w:szCs w:val="18"/>
                <w:lang w:val="ka-GE"/>
              </w:rPr>
              <w:t>Baseline</w:t>
            </w:r>
          </w:p>
        </w:tc>
        <w:tc>
          <w:tcPr>
            <w:tcW w:w="2986" w:type="dxa"/>
            <w:gridSpan w:val="2"/>
            <w:shd w:val="clear" w:color="auto" w:fill="A8D08D"/>
          </w:tcPr>
          <w:p w14:paraId="7997EAD4" w14:textId="49914AB9" w:rsidR="007823B5" w:rsidRPr="004658F1" w:rsidRDefault="00A75D51" w:rsidP="00C76DD1">
            <w:pPr>
              <w:rPr>
                <w:rFonts w:ascii="Sylfaen" w:hAnsi="Sylfaen" w:cs="Calibri"/>
                <w:sz w:val="18"/>
                <w:szCs w:val="18"/>
                <w:lang w:val="ka-GE"/>
              </w:rPr>
            </w:pPr>
            <w:r>
              <w:rPr>
                <w:rFonts w:ascii="Sylfaen" w:hAnsi="Sylfaen" w:cs="Calibri"/>
                <w:b/>
                <w:bCs/>
                <w:sz w:val="18"/>
                <w:szCs w:val="18"/>
                <w:lang w:val="ka-GE"/>
              </w:rPr>
              <w:t>Target</w:t>
            </w:r>
          </w:p>
        </w:tc>
        <w:tc>
          <w:tcPr>
            <w:tcW w:w="3133" w:type="dxa"/>
            <w:vMerge w:val="restart"/>
            <w:shd w:val="clear" w:color="auto" w:fill="A8D08D"/>
          </w:tcPr>
          <w:p w14:paraId="5418CD66" w14:textId="016393E6" w:rsidR="007823B5" w:rsidRPr="004658F1" w:rsidRDefault="00A75D51" w:rsidP="00C76DD1">
            <w:pPr>
              <w:rPr>
                <w:rFonts w:ascii="Sylfaen" w:hAnsi="Sylfaen" w:cs="Calibri"/>
                <w:sz w:val="18"/>
                <w:szCs w:val="18"/>
                <w:lang w:val="ka-GE"/>
              </w:rPr>
            </w:pPr>
            <w:r>
              <w:rPr>
                <w:rFonts w:ascii="Sylfaen" w:hAnsi="Sylfaen" w:cs="Calibri"/>
                <w:b/>
                <w:bCs/>
                <w:sz w:val="18"/>
                <w:szCs w:val="18"/>
                <w:lang w:val="ka-GE"/>
              </w:rPr>
              <w:t>Source of confirmation</w:t>
            </w:r>
            <w:r w:rsidR="007823B5" w:rsidRPr="004658F1">
              <w:rPr>
                <w:rFonts w:ascii="Sylfaen" w:hAnsi="Sylfaen" w:cs="Calibri"/>
                <w:b/>
                <w:bCs/>
                <w:sz w:val="18"/>
                <w:szCs w:val="18"/>
                <w:lang w:val="ka-GE"/>
              </w:rPr>
              <w:t xml:space="preserve"> </w:t>
            </w:r>
          </w:p>
        </w:tc>
      </w:tr>
      <w:tr w:rsidR="007823B5" w:rsidRPr="004658F1" w14:paraId="08D2F60D" w14:textId="77777777" w:rsidTr="00C76DD1">
        <w:trPr>
          <w:trHeight w:hRule="exact" w:val="284"/>
        </w:trPr>
        <w:tc>
          <w:tcPr>
            <w:tcW w:w="2564" w:type="dxa"/>
            <w:vMerge/>
            <w:tcBorders>
              <w:left w:val="single" w:sz="4" w:space="0" w:color="auto"/>
            </w:tcBorders>
            <w:shd w:val="clear" w:color="auto" w:fill="A8D08D"/>
          </w:tcPr>
          <w:p w14:paraId="6CD7DFC1"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30AFED5E" w14:textId="77777777" w:rsidR="007823B5" w:rsidRPr="004658F1" w:rsidRDefault="007823B5" w:rsidP="00C76DD1">
            <w:pPr>
              <w:rPr>
                <w:rFonts w:ascii="Sylfaen" w:hAnsi="Sylfaen" w:cs="Calibri"/>
                <w:sz w:val="18"/>
                <w:szCs w:val="18"/>
                <w:lang w:val="ka-GE"/>
              </w:rPr>
            </w:pPr>
          </w:p>
        </w:tc>
        <w:tc>
          <w:tcPr>
            <w:tcW w:w="1288" w:type="dxa"/>
            <w:vMerge/>
            <w:shd w:val="clear" w:color="auto" w:fill="A8D08D"/>
          </w:tcPr>
          <w:p w14:paraId="68320B88" w14:textId="77777777" w:rsidR="007823B5" w:rsidRPr="004658F1" w:rsidRDefault="007823B5" w:rsidP="00C76DD1">
            <w:pPr>
              <w:rPr>
                <w:rFonts w:ascii="Sylfaen" w:hAnsi="Sylfaen" w:cs="Calibri"/>
                <w:sz w:val="18"/>
                <w:szCs w:val="18"/>
                <w:lang w:val="ka-GE"/>
              </w:rPr>
            </w:pPr>
          </w:p>
        </w:tc>
        <w:tc>
          <w:tcPr>
            <w:tcW w:w="1001" w:type="dxa"/>
            <w:vMerge/>
            <w:shd w:val="clear" w:color="auto" w:fill="A8D08D"/>
          </w:tcPr>
          <w:p w14:paraId="62F15F2F" w14:textId="77777777" w:rsidR="007823B5" w:rsidRPr="004658F1" w:rsidRDefault="007823B5" w:rsidP="00C76DD1">
            <w:pPr>
              <w:rPr>
                <w:rFonts w:ascii="Sylfaen" w:hAnsi="Sylfaen" w:cs="Calibri"/>
                <w:sz w:val="18"/>
                <w:szCs w:val="18"/>
                <w:lang w:val="ka-GE"/>
              </w:rPr>
            </w:pPr>
          </w:p>
        </w:tc>
        <w:tc>
          <w:tcPr>
            <w:tcW w:w="1561" w:type="dxa"/>
            <w:shd w:val="clear" w:color="auto" w:fill="A8D08D"/>
          </w:tcPr>
          <w:p w14:paraId="60DD74CD" w14:textId="6ED247E1" w:rsidR="007823B5" w:rsidRPr="004658F1" w:rsidRDefault="00A75D51" w:rsidP="00C76DD1">
            <w:pPr>
              <w:rPr>
                <w:rFonts w:ascii="Sylfaen" w:hAnsi="Sylfaen" w:cs="Calibri"/>
                <w:sz w:val="18"/>
                <w:szCs w:val="18"/>
                <w:lang w:val="ka-GE"/>
              </w:rPr>
            </w:pPr>
            <w:r>
              <w:rPr>
                <w:rFonts w:ascii="Sylfaen" w:hAnsi="Sylfaen" w:cs="Calibri"/>
                <w:b/>
                <w:bCs/>
                <w:sz w:val="18"/>
                <w:szCs w:val="18"/>
                <w:lang w:val="ka-GE"/>
              </w:rPr>
              <w:t>Medium-term</w:t>
            </w:r>
          </w:p>
        </w:tc>
        <w:tc>
          <w:tcPr>
            <w:tcW w:w="1425" w:type="dxa"/>
            <w:shd w:val="clear" w:color="auto" w:fill="A8D08D"/>
          </w:tcPr>
          <w:p w14:paraId="2AD6B770" w14:textId="71A90979" w:rsidR="007823B5" w:rsidRPr="004658F1" w:rsidRDefault="00A75D51" w:rsidP="00C76DD1">
            <w:pPr>
              <w:rPr>
                <w:rFonts w:ascii="Sylfaen" w:hAnsi="Sylfaen" w:cs="Calibri"/>
                <w:sz w:val="18"/>
                <w:szCs w:val="18"/>
                <w:lang w:val="ka-GE"/>
              </w:rPr>
            </w:pPr>
            <w:r>
              <w:rPr>
                <w:rFonts w:ascii="Sylfaen" w:hAnsi="Sylfaen" w:cs="Calibri"/>
                <w:b/>
                <w:bCs/>
                <w:sz w:val="18"/>
                <w:szCs w:val="18"/>
                <w:lang w:val="ka-GE"/>
              </w:rPr>
              <w:t>Final</w:t>
            </w:r>
          </w:p>
        </w:tc>
        <w:tc>
          <w:tcPr>
            <w:tcW w:w="3133" w:type="dxa"/>
            <w:vMerge/>
            <w:shd w:val="clear" w:color="auto" w:fill="A8D08D"/>
          </w:tcPr>
          <w:p w14:paraId="0A480ACC" w14:textId="77777777" w:rsidR="007823B5" w:rsidRPr="004658F1" w:rsidRDefault="007823B5" w:rsidP="00C76DD1">
            <w:pPr>
              <w:rPr>
                <w:rFonts w:ascii="Sylfaen" w:hAnsi="Sylfaen" w:cs="Calibri"/>
                <w:sz w:val="18"/>
                <w:szCs w:val="18"/>
                <w:lang w:val="ka-GE"/>
              </w:rPr>
            </w:pPr>
          </w:p>
        </w:tc>
      </w:tr>
      <w:tr w:rsidR="007823B5" w:rsidRPr="004658F1" w14:paraId="3AD45AC4" w14:textId="77777777" w:rsidTr="00C76DD1">
        <w:trPr>
          <w:trHeight w:hRule="exact" w:val="302"/>
        </w:trPr>
        <w:tc>
          <w:tcPr>
            <w:tcW w:w="2564" w:type="dxa"/>
            <w:vMerge/>
            <w:tcBorders>
              <w:left w:val="single" w:sz="4" w:space="0" w:color="auto"/>
            </w:tcBorders>
            <w:shd w:val="clear" w:color="auto" w:fill="A8D08D"/>
          </w:tcPr>
          <w:p w14:paraId="2035FE35"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5265F48B" w14:textId="77777777" w:rsidR="007823B5" w:rsidRPr="004658F1" w:rsidRDefault="007823B5" w:rsidP="00C76DD1">
            <w:pPr>
              <w:rPr>
                <w:rFonts w:ascii="Sylfaen" w:hAnsi="Sylfaen" w:cs="Calibri"/>
                <w:sz w:val="18"/>
                <w:szCs w:val="18"/>
                <w:lang w:val="ka-GE"/>
              </w:rPr>
            </w:pPr>
          </w:p>
        </w:tc>
        <w:tc>
          <w:tcPr>
            <w:tcW w:w="1288" w:type="dxa"/>
            <w:shd w:val="clear" w:color="auto" w:fill="E1EED9"/>
          </w:tcPr>
          <w:p w14:paraId="2C6368AA" w14:textId="6AEF8410" w:rsidR="007823B5" w:rsidRPr="004658F1" w:rsidRDefault="00A75D51" w:rsidP="00C76DD1">
            <w:pPr>
              <w:rPr>
                <w:rFonts w:ascii="Sylfaen" w:hAnsi="Sylfaen" w:cs="Calibri"/>
                <w:sz w:val="18"/>
                <w:szCs w:val="18"/>
                <w:lang w:val="ka-GE"/>
              </w:rPr>
            </w:pPr>
            <w:r>
              <w:rPr>
                <w:rFonts w:ascii="Sylfaen" w:hAnsi="Sylfaen" w:cs="Calibri"/>
                <w:b/>
                <w:bCs/>
                <w:sz w:val="18"/>
                <w:szCs w:val="18"/>
                <w:lang w:val="ka-GE"/>
              </w:rPr>
              <w:t>Year</w:t>
            </w:r>
          </w:p>
        </w:tc>
        <w:tc>
          <w:tcPr>
            <w:tcW w:w="1001" w:type="dxa"/>
            <w:shd w:val="clear" w:color="auto" w:fill="E1EED9"/>
          </w:tcPr>
          <w:p w14:paraId="7CB3185F" w14:textId="5AA13206" w:rsidR="007823B5" w:rsidRPr="004658F1" w:rsidRDefault="007823B5" w:rsidP="00C76DD1">
            <w:pPr>
              <w:rPr>
                <w:rFonts w:ascii="Sylfaen" w:hAnsi="Sylfaen" w:cs="Calibri"/>
                <w:sz w:val="18"/>
                <w:szCs w:val="18"/>
              </w:rPr>
            </w:pPr>
            <w:r w:rsidRPr="004658F1">
              <w:rPr>
                <w:rFonts w:ascii="Sylfaen" w:hAnsi="Sylfaen" w:cs="Calibri"/>
                <w:sz w:val="18"/>
                <w:szCs w:val="18"/>
              </w:rPr>
              <w:t>201</w:t>
            </w:r>
            <w:r w:rsidR="007830D0" w:rsidRPr="004658F1">
              <w:rPr>
                <w:rFonts w:ascii="Sylfaen" w:hAnsi="Sylfaen" w:cs="Calibri"/>
                <w:sz w:val="18"/>
                <w:szCs w:val="18"/>
              </w:rPr>
              <w:t>7</w:t>
            </w:r>
          </w:p>
        </w:tc>
        <w:tc>
          <w:tcPr>
            <w:tcW w:w="1561" w:type="dxa"/>
            <w:shd w:val="clear" w:color="auto" w:fill="E1EED9"/>
          </w:tcPr>
          <w:p w14:paraId="7DBAF3D0" w14:textId="77777777" w:rsidR="007823B5" w:rsidRPr="004658F1" w:rsidRDefault="007823B5"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082863C8" w14:textId="77777777" w:rsidR="007823B5" w:rsidRPr="004658F1" w:rsidRDefault="007823B5" w:rsidP="00C76DD1">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1088B4D1" w14:textId="507E391F" w:rsidR="007823B5" w:rsidRPr="004658F1" w:rsidRDefault="00C22EF1" w:rsidP="00C76DD1">
            <w:pP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678D8280" w14:textId="77777777" w:rsidR="007823B5" w:rsidRPr="004658F1" w:rsidRDefault="007823B5" w:rsidP="00C76DD1">
            <w:pPr>
              <w:rPr>
                <w:rFonts w:ascii="Sylfaen" w:hAnsi="Sylfaen" w:cs="Calibri"/>
                <w:sz w:val="18"/>
                <w:szCs w:val="18"/>
                <w:lang w:val="ka-GE"/>
              </w:rPr>
            </w:pPr>
          </w:p>
        </w:tc>
      </w:tr>
      <w:tr w:rsidR="007823B5" w:rsidRPr="004658F1" w14:paraId="6D73E123" w14:textId="77777777" w:rsidTr="00F54578">
        <w:trPr>
          <w:trHeight w:hRule="exact" w:val="1536"/>
        </w:trPr>
        <w:tc>
          <w:tcPr>
            <w:tcW w:w="2564" w:type="dxa"/>
            <w:vMerge/>
            <w:tcBorders>
              <w:left w:val="single" w:sz="4" w:space="0" w:color="auto"/>
            </w:tcBorders>
            <w:shd w:val="clear" w:color="auto" w:fill="A8D08D"/>
          </w:tcPr>
          <w:p w14:paraId="7FAAEB1D"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5B0AB68A" w14:textId="77777777" w:rsidR="007823B5" w:rsidRPr="004658F1" w:rsidRDefault="007823B5" w:rsidP="00C76DD1">
            <w:pPr>
              <w:rPr>
                <w:rFonts w:ascii="Sylfaen" w:hAnsi="Sylfaen" w:cs="Calibri"/>
                <w:sz w:val="18"/>
                <w:szCs w:val="18"/>
                <w:lang w:val="ka-GE"/>
              </w:rPr>
            </w:pPr>
          </w:p>
        </w:tc>
        <w:tc>
          <w:tcPr>
            <w:tcW w:w="1288" w:type="dxa"/>
            <w:shd w:val="clear" w:color="auto" w:fill="E1EED9"/>
          </w:tcPr>
          <w:p w14:paraId="4509A17A" w14:textId="6053F7D3" w:rsidR="007823B5" w:rsidRPr="004658F1" w:rsidRDefault="00A75D51" w:rsidP="00C76DD1">
            <w:pPr>
              <w:rPr>
                <w:rFonts w:ascii="Sylfaen" w:hAnsi="Sylfaen" w:cs="Calibri"/>
                <w:sz w:val="18"/>
                <w:szCs w:val="18"/>
                <w:lang w:val="ka-GE"/>
              </w:rPr>
            </w:pPr>
            <w:r>
              <w:rPr>
                <w:rFonts w:ascii="Sylfaen" w:hAnsi="Sylfaen" w:cs="Calibri"/>
                <w:b/>
                <w:bCs/>
                <w:sz w:val="18"/>
                <w:szCs w:val="18"/>
                <w:lang w:val="ka-GE"/>
              </w:rPr>
              <w:t>Indicator</w:t>
            </w:r>
          </w:p>
        </w:tc>
        <w:tc>
          <w:tcPr>
            <w:tcW w:w="1001" w:type="dxa"/>
            <w:shd w:val="clear" w:color="auto" w:fill="E1EED9"/>
          </w:tcPr>
          <w:p w14:paraId="1D849AE4" w14:textId="479B14C0" w:rsidR="007823B5" w:rsidRPr="004658F1" w:rsidRDefault="00E923F4" w:rsidP="007823B5">
            <w:pPr>
              <w:rPr>
                <w:rFonts w:ascii="Sylfaen" w:hAnsi="Sylfaen" w:cs="Calibri"/>
                <w:sz w:val="18"/>
                <w:szCs w:val="18"/>
                <w:lang w:val="ka-GE"/>
              </w:rPr>
            </w:pPr>
            <w:r w:rsidRPr="00E923F4">
              <w:rPr>
                <w:rFonts w:ascii="Sylfaen" w:hAnsi="Sylfaen" w:cs="Sylfaen"/>
                <w:sz w:val="18"/>
                <w:szCs w:val="18"/>
                <w:lang w:val="ka-GE"/>
              </w:rPr>
              <w:t>A total of 110 beneficiaries participated, including 23 females and 87 males</w:t>
            </w:r>
          </w:p>
        </w:tc>
        <w:tc>
          <w:tcPr>
            <w:tcW w:w="1561" w:type="dxa"/>
            <w:shd w:val="clear" w:color="auto" w:fill="E1EED9"/>
          </w:tcPr>
          <w:p w14:paraId="0336E0F1" w14:textId="77777777" w:rsidR="007823B5" w:rsidRPr="004658F1" w:rsidRDefault="007823B5"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B60354C" w14:textId="37C13C49" w:rsidR="007823B5" w:rsidRPr="004658F1" w:rsidRDefault="00E923F4" w:rsidP="00C76DD1">
            <w:pPr>
              <w:rPr>
                <w:rFonts w:ascii="Sylfaen" w:hAnsi="Sylfaen" w:cs="Calibri"/>
                <w:sz w:val="18"/>
                <w:szCs w:val="18"/>
              </w:rPr>
            </w:pPr>
            <w:r w:rsidRPr="00E923F4">
              <w:rPr>
                <w:rFonts w:ascii="Sylfaen" w:hAnsi="Sylfaen" w:cs="Calibri"/>
                <w:sz w:val="18"/>
                <w:szCs w:val="18"/>
              </w:rPr>
              <w:t>Continuity of services</w:t>
            </w:r>
          </w:p>
        </w:tc>
        <w:tc>
          <w:tcPr>
            <w:tcW w:w="3133" w:type="dxa"/>
            <w:vMerge/>
            <w:shd w:val="clear" w:color="auto" w:fill="E1EED9"/>
          </w:tcPr>
          <w:p w14:paraId="64E983D8" w14:textId="77777777" w:rsidR="007823B5" w:rsidRPr="004658F1" w:rsidRDefault="007823B5" w:rsidP="00C76DD1">
            <w:pPr>
              <w:rPr>
                <w:rFonts w:ascii="Sylfaen" w:hAnsi="Sylfaen" w:cs="Calibri"/>
                <w:sz w:val="18"/>
                <w:szCs w:val="18"/>
                <w:lang w:val="ka-GE"/>
              </w:rPr>
            </w:pPr>
          </w:p>
        </w:tc>
      </w:tr>
      <w:tr w:rsidR="007823B5" w:rsidRPr="004658F1" w14:paraId="39A47C0E" w14:textId="77777777" w:rsidTr="00C76DD1">
        <w:trPr>
          <w:trHeight w:hRule="exact" w:val="315"/>
        </w:trPr>
        <w:tc>
          <w:tcPr>
            <w:tcW w:w="2564" w:type="dxa"/>
            <w:tcBorders>
              <w:left w:val="single" w:sz="4" w:space="0" w:color="auto"/>
            </w:tcBorders>
            <w:shd w:val="clear" w:color="auto" w:fill="A8D08D"/>
          </w:tcPr>
          <w:p w14:paraId="4B2BA518" w14:textId="7212298D" w:rsidR="007823B5" w:rsidRPr="008E2E02" w:rsidRDefault="00AC22AE" w:rsidP="00C76DD1">
            <w:pPr>
              <w:rPr>
                <w:rFonts w:ascii="Sylfaen" w:hAnsi="Sylfaen" w:cs="Calibri"/>
                <w:sz w:val="18"/>
                <w:szCs w:val="18"/>
                <w:lang w:val="ka-GE"/>
              </w:rPr>
            </w:pPr>
            <w:r>
              <w:rPr>
                <w:rFonts w:ascii="Sylfaen" w:hAnsi="Sylfaen" w:cs="Calibri"/>
                <w:b/>
                <w:bCs/>
                <w:sz w:val="18"/>
                <w:szCs w:val="18"/>
                <w:lang w:val="ka-GE"/>
              </w:rPr>
              <w:t>Risk</w:t>
            </w:r>
            <w:r w:rsidR="007823B5" w:rsidRPr="008E2E02">
              <w:rPr>
                <w:rFonts w:ascii="Sylfaen" w:hAnsi="Sylfaen" w:cs="Calibri"/>
                <w:b/>
                <w:bCs/>
                <w:sz w:val="18"/>
                <w:szCs w:val="18"/>
                <w:lang w:val="ka-GE"/>
              </w:rPr>
              <w:t>:</w:t>
            </w:r>
          </w:p>
        </w:tc>
        <w:tc>
          <w:tcPr>
            <w:tcW w:w="12684" w:type="dxa"/>
            <w:gridSpan w:val="6"/>
            <w:shd w:val="clear" w:color="auto" w:fill="E1EED9"/>
          </w:tcPr>
          <w:p w14:paraId="64696069" w14:textId="7EAE84D0" w:rsidR="007823B5" w:rsidRPr="004658F1" w:rsidRDefault="007823B5" w:rsidP="00C76DD1">
            <w:pPr>
              <w:rPr>
                <w:rFonts w:ascii="Sylfaen" w:hAnsi="Sylfaen" w:cs="Calibri"/>
                <w:sz w:val="18"/>
                <w:szCs w:val="18"/>
                <w:lang w:val="ka-GE"/>
              </w:rPr>
            </w:pPr>
          </w:p>
        </w:tc>
      </w:tr>
      <w:tr w:rsidR="007823B5" w:rsidRPr="004658F1" w14:paraId="419E2678" w14:textId="77777777" w:rsidTr="003D1F54">
        <w:trPr>
          <w:trHeight w:val="1250"/>
        </w:trPr>
        <w:tc>
          <w:tcPr>
            <w:tcW w:w="15248" w:type="dxa"/>
            <w:gridSpan w:val="7"/>
            <w:tcBorders>
              <w:left w:val="single" w:sz="4" w:space="0" w:color="auto"/>
            </w:tcBorders>
            <w:shd w:val="clear" w:color="auto" w:fill="A8D08D"/>
            <w:vAlign w:val="center"/>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7823B5" w:rsidRPr="004658F1" w14:paraId="7302CF13" w14:textId="77777777" w:rsidTr="00C76DD1">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7637EBBE" w14:textId="627AA724" w:rsidR="007823B5" w:rsidRPr="008E2E02" w:rsidRDefault="00A75D51" w:rsidP="003D1F54">
                  <w:pPr>
                    <w:jc w:val="center"/>
                    <w:rPr>
                      <w:rFonts w:ascii="Sylfaen" w:hAnsi="Sylfaen" w:cs="Calibri"/>
                      <w:b/>
                      <w:bCs/>
                      <w:sz w:val="18"/>
                      <w:szCs w:val="18"/>
                      <w:lang w:val="ka-GE"/>
                    </w:rPr>
                  </w:pPr>
                  <w:r>
                    <w:rPr>
                      <w:rFonts w:ascii="Sylfaen" w:hAnsi="Sylfaen" w:cs="Calibri"/>
                      <w:b/>
                      <w:bCs/>
                      <w:sz w:val="18"/>
                      <w:szCs w:val="18"/>
                      <w:lang w:val="ka-GE"/>
                    </w:rPr>
                    <w:t>Activity</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5A5BBCE0" w14:textId="30ED646A" w:rsidR="007823B5" w:rsidRPr="004658F1" w:rsidRDefault="00A75D51" w:rsidP="003D1F54">
                  <w:pPr>
                    <w:jc w:val="center"/>
                    <w:rPr>
                      <w:rFonts w:ascii="Sylfaen" w:hAnsi="Sylfaen" w:cs="Calibri"/>
                      <w:bCs/>
                      <w:sz w:val="18"/>
                      <w:szCs w:val="18"/>
                      <w:lang w:val="ka-GE"/>
                    </w:rPr>
                  </w:pPr>
                  <w:r>
                    <w:rPr>
                      <w:rFonts w:ascii="Sylfaen" w:hAnsi="Sylfaen" w:cs="Calibri"/>
                      <w:b/>
                      <w:bCs/>
                      <w:sz w:val="18"/>
                      <w:szCs w:val="18"/>
                      <w:lang w:val="ka-GE"/>
                    </w:rPr>
                    <w:t>Activity outcome indicator</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0C69CA19" w14:textId="43D2085F" w:rsidR="007823B5"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Source of confirmation</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17AEA10" w14:textId="587962B0" w:rsidR="007823B5"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Responsible Authority</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73723E80" w14:textId="143ABA02" w:rsidR="007823B5"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Partner Agency</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0D4BAC7" w14:textId="22287039" w:rsidR="007823B5"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Performance time</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7C0E0495" w14:textId="7AAA5769" w:rsidR="007823B5" w:rsidRPr="004658F1" w:rsidRDefault="00AC22AE" w:rsidP="003D1F54">
                  <w:pPr>
                    <w:jc w:val="center"/>
                    <w:rPr>
                      <w:rFonts w:ascii="Sylfaen" w:hAnsi="Sylfaen" w:cs="Calibri"/>
                      <w:b/>
                      <w:bCs/>
                      <w:sz w:val="18"/>
                      <w:szCs w:val="18"/>
                      <w:lang w:val="ka-GE"/>
                    </w:rPr>
                  </w:pPr>
                  <w:r>
                    <w:rPr>
                      <w:rFonts w:ascii="Sylfaen" w:hAnsi="Sylfaen" w:cs="Calibri"/>
                      <w:b/>
                      <w:bCs/>
                      <w:sz w:val="18"/>
                      <w:szCs w:val="18"/>
                      <w:lang w:val="ka-GE"/>
                    </w:rPr>
                    <w:t>Budget</w:t>
                  </w:r>
                </w:p>
              </w:tc>
              <w:tc>
                <w:tcPr>
                  <w:tcW w:w="3565" w:type="dxa"/>
                  <w:gridSpan w:val="5"/>
                  <w:shd w:val="clear" w:color="auto" w:fill="A6A6A6" w:themeFill="background1" w:themeFillShade="A6"/>
                  <w:tcMar>
                    <w:top w:w="0" w:type="dxa"/>
                    <w:left w:w="108" w:type="dxa"/>
                    <w:bottom w:w="0" w:type="dxa"/>
                    <w:right w:w="108" w:type="dxa"/>
                  </w:tcMar>
                  <w:vAlign w:val="center"/>
                </w:tcPr>
                <w:p w14:paraId="40D2D359" w14:textId="0E599D2F" w:rsidR="007823B5" w:rsidRPr="004658F1" w:rsidRDefault="00A75D51" w:rsidP="003D1F54">
                  <w:pPr>
                    <w:jc w:val="center"/>
                    <w:rPr>
                      <w:rFonts w:ascii="Sylfaen" w:hAnsi="Sylfaen" w:cs="Calibri"/>
                      <w:b/>
                      <w:bCs/>
                      <w:sz w:val="18"/>
                      <w:szCs w:val="18"/>
                      <w:lang w:val="ka-GE"/>
                    </w:rPr>
                  </w:pPr>
                  <w:r>
                    <w:rPr>
                      <w:rFonts w:ascii="Sylfaen" w:hAnsi="Sylfaen" w:cs="Calibri"/>
                      <w:b/>
                      <w:bCs/>
                      <w:sz w:val="18"/>
                      <w:szCs w:val="18"/>
                      <w:lang w:val="ka-GE"/>
                    </w:rPr>
                    <w:t>Source of funding</w:t>
                  </w:r>
                </w:p>
              </w:tc>
            </w:tr>
            <w:tr w:rsidR="007823B5" w:rsidRPr="004658F1" w14:paraId="77CC3B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DCF129F" w14:textId="77777777" w:rsidR="007823B5" w:rsidRPr="004658F1" w:rsidRDefault="007823B5"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C0A4E62" w14:textId="77777777" w:rsidR="007823B5" w:rsidRPr="004658F1" w:rsidRDefault="007823B5"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526DB94D" w14:textId="77777777" w:rsidR="007823B5" w:rsidRPr="004658F1" w:rsidRDefault="007823B5"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tcPr>
                <w:p w14:paraId="566AA58C" w14:textId="77777777" w:rsidR="007823B5" w:rsidRPr="004658F1" w:rsidRDefault="007823B5"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tcPr>
                <w:p w14:paraId="545DDF3F" w14:textId="77777777" w:rsidR="007823B5" w:rsidRPr="004658F1" w:rsidRDefault="007823B5"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tcPr>
                <w:p w14:paraId="304A699A" w14:textId="77777777" w:rsidR="007823B5" w:rsidRPr="004658F1" w:rsidRDefault="007823B5"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31C1FA22" w14:textId="77777777" w:rsidR="007823B5" w:rsidRPr="004658F1" w:rsidRDefault="007823B5"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79A5C53D" w14:textId="7B60DF0B" w:rsidR="007823B5" w:rsidRPr="004658F1" w:rsidRDefault="00A75D51" w:rsidP="003D1F54">
                  <w:pPr>
                    <w:jc w:val="center"/>
                    <w:rPr>
                      <w:rFonts w:ascii="Sylfaen" w:hAnsi="Sylfaen" w:cs="Calibri"/>
                      <w:bCs/>
                      <w:sz w:val="18"/>
                      <w:szCs w:val="18"/>
                      <w:lang w:val="ka-GE"/>
                    </w:rPr>
                  </w:pPr>
                  <w:r>
                    <w:rPr>
                      <w:rFonts w:ascii="Sylfaen" w:hAnsi="Sylfaen" w:cs="Calibri"/>
                      <w:bCs/>
                      <w:sz w:val="18"/>
                      <w:szCs w:val="18"/>
                      <w:lang w:val="ka-GE"/>
                    </w:rPr>
                    <w:t>State budget</w:t>
                  </w:r>
                </w:p>
                <w:p w14:paraId="183C8ED2" w14:textId="5BD07911" w:rsidR="007823B5" w:rsidRPr="004658F1" w:rsidRDefault="007823B5"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663FBB65" w14:textId="326EC8A5" w:rsidR="007823B5"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Others</w:t>
                  </w:r>
                </w:p>
              </w:tc>
              <w:tc>
                <w:tcPr>
                  <w:tcW w:w="1426" w:type="dxa"/>
                  <w:vMerge w:val="restart"/>
                  <w:shd w:val="clear" w:color="auto" w:fill="A6A6A6" w:themeFill="background1" w:themeFillShade="A6"/>
                </w:tcPr>
                <w:p w14:paraId="3604F8DE" w14:textId="017813FF" w:rsidR="007823B5"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Deficiency</w:t>
                  </w:r>
                </w:p>
              </w:tc>
            </w:tr>
            <w:tr w:rsidR="007823B5" w:rsidRPr="004658F1" w14:paraId="4A173F21"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71028331" w14:textId="77777777" w:rsidR="007823B5" w:rsidRPr="004658F1" w:rsidRDefault="007823B5"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086FD96D" w14:textId="77777777" w:rsidR="007823B5" w:rsidRPr="004658F1" w:rsidRDefault="007823B5"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45F4F05B" w14:textId="77777777" w:rsidR="007823B5" w:rsidRPr="004658F1" w:rsidRDefault="007823B5"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tcPr>
                <w:p w14:paraId="60B5B104" w14:textId="77777777" w:rsidR="007823B5" w:rsidRPr="004658F1" w:rsidRDefault="007823B5"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tcPr>
                <w:p w14:paraId="3554DE1D" w14:textId="77777777" w:rsidR="007823B5" w:rsidRPr="004658F1" w:rsidRDefault="007823B5"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tcPr>
                <w:p w14:paraId="13D9DB73" w14:textId="77777777" w:rsidR="007823B5" w:rsidRPr="004658F1" w:rsidRDefault="007823B5"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27C4873F" w14:textId="77777777" w:rsidR="007823B5" w:rsidRPr="004658F1" w:rsidRDefault="007823B5"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398545C4" w14:textId="4F7193F8" w:rsidR="007823B5"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Amount</w:t>
                  </w:r>
                </w:p>
              </w:tc>
              <w:tc>
                <w:tcPr>
                  <w:tcW w:w="494" w:type="dxa"/>
                  <w:shd w:val="clear" w:color="auto" w:fill="A6A6A6" w:themeFill="background1" w:themeFillShade="A6"/>
                  <w:vAlign w:val="center"/>
                </w:tcPr>
                <w:p w14:paraId="48D24DCA" w14:textId="7678020C" w:rsidR="007823B5"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Code</w:t>
                  </w:r>
                </w:p>
              </w:tc>
              <w:tc>
                <w:tcPr>
                  <w:tcW w:w="392" w:type="dxa"/>
                  <w:shd w:val="clear" w:color="auto" w:fill="A6A6A6" w:themeFill="background1" w:themeFillShade="A6"/>
                  <w:vAlign w:val="center"/>
                </w:tcPr>
                <w:p w14:paraId="46FF1334" w14:textId="1A826BAC" w:rsidR="007823B5"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Organisation</w:t>
                  </w:r>
                </w:p>
              </w:tc>
              <w:tc>
                <w:tcPr>
                  <w:tcW w:w="535" w:type="dxa"/>
                  <w:shd w:val="clear" w:color="auto" w:fill="A6A6A6" w:themeFill="background1" w:themeFillShade="A6"/>
                  <w:vAlign w:val="center"/>
                </w:tcPr>
                <w:p w14:paraId="42907D0B" w14:textId="3D13B8EB" w:rsidR="007823B5" w:rsidRPr="004658F1" w:rsidRDefault="00AC22AE" w:rsidP="003D1F54">
                  <w:pPr>
                    <w:jc w:val="center"/>
                    <w:rPr>
                      <w:rFonts w:ascii="Sylfaen" w:hAnsi="Sylfaen" w:cs="Calibri"/>
                      <w:bCs/>
                      <w:sz w:val="18"/>
                      <w:szCs w:val="18"/>
                      <w:lang w:val="ka-GE"/>
                    </w:rPr>
                  </w:pPr>
                  <w:r>
                    <w:rPr>
                      <w:rFonts w:ascii="Sylfaen" w:hAnsi="Sylfaen" w:cs="Calibri"/>
                      <w:bCs/>
                      <w:sz w:val="18"/>
                      <w:szCs w:val="18"/>
                      <w:lang w:val="ka-GE"/>
                    </w:rPr>
                    <w:t>Code</w:t>
                  </w:r>
                </w:p>
              </w:tc>
              <w:tc>
                <w:tcPr>
                  <w:tcW w:w="1426" w:type="dxa"/>
                  <w:vMerge/>
                  <w:shd w:val="clear" w:color="auto" w:fill="A6A6A6" w:themeFill="background1" w:themeFillShade="A6"/>
                </w:tcPr>
                <w:p w14:paraId="3C19EFF4" w14:textId="77777777" w:rsidR="007823B5" w:rsidRPr="004658F1" w:rsidRDefault="007823B5" w:rsidP="003D1F54">
                  <w:pPr>
                    <w:jc w:val="center"/>
                    <w:rPr>
                      <w:rFonts w:ascii="Sylfaen" w:hAnsi="Sylfaen" w:cs="Calibri"/>
                      <w:bCs/>
                      <w:sz w:val="18"/>
                      <w:szCs w:val="18"/>
                      <w:lang w:val="ka-GE"/>
                    </w:rPr>
                  </w:pPr>
                </w:p>
              </w:tc>
            </w:tr>
            <w:tr w:rsidR="00BC49C9" w:rsidRPr="004658F1" w14:paraId="3E98A3DD"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8DDA682" w14:textId="31BF62C8" w:rsidR="00BC49C9" w:rsidRPr="008E2E02" w:rsidRDefault="00BC49C9"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3.5.1</w:t>
                  </w:r>
                </w:p>
              </w:tc>
              <w:tc>
                <w:tcPr>
                  <w:tcW w:w="1854" w:type="dxa"/>
                  <w:shd w:val="clear" w:color="auto" w:fill="F2F2F2" w:themeFill="background1" w:themeFillShade="F2"/>
                  <w:vAlign w:val="center"/>
                </w:tcPr>
                <w:p w14:paraId="6A49BB0A" w14:textId="07258E80" w:rsidR="00BC49C9" w:rsidRPr="004658F1" w:rsidRDefault="00E923F4" w:rsidP="00DD2779">
                  <w:pPr>
                    <w:jc w:val="center"/>
                    <w:rPr>
                      <w:rFonts w:ascii="Sylfaen" w:hAnsi="Sylfaen" w:cs="Calibri"/>
                      <w:sz w:val="18"/>
                      <w:szCs w:val="18"/>
                    </w:rPr>
                  </w:pPr>
                  <w:r w:rsidRPr="00E923F4">
                    <w:rPr>
                      <w:rFonts w:ascii="Sylfaen" w:hAnsi="Sylfaen" w:cs="Sylfaen"/>
                      <w:sz w:val="18"/>
                      <w:szCs w:val="18"/>
                    </w:rPr>
                    <w:t>Promoting local integration of internationally protected persons, , aliens lawfully residing in Georgia, and stateless persons in Georgia</w:t>
                  </w:r>
                </w:p>
              </w:tc>
              <w:tc>
                <w:tcPr>
                  <w:tcW w:w="823" w:type="dxa"/>
                  <w:shd w:val="clear" w:color="auto" w:fill="A6A6A6" w:themeFill="background1" w:themeFillShade="A6"/>
                  <w:tcMar>
                    <w:top w:w="0" w:type="dxa"/>
                    <w:left w:w="108" w:type="dxa"/>
                    <w:bottom w:w="0" w:type="dxa"/>
                    <w:right w:w="108" w:type="dxa"/>
                  </w:tcMar>
                  <w:vAlign w:val="center"/>
                </w:tcPr>
                <w:p w14:paraId="29996B8A" w14:textId="6C561FC6" w:rsidR="00BC49C9" w:rsidRPr="004658F1" w:rsidRDefault="00BC49C9" w:rsidP="003D1F54">
                  <w:pPr>
                    <w:jc w:val="center"/>
                    <w:rPr>
                      <w:rFonts w:ascii="Sylfaen" w:hAnsi="Sylfaen" w:cs="Calibri"/>
                      <w:b/>
                      <w:sz w:val="18"/>
                      <w:szCs w:val="18"/>
                      <w:lang w:val="ka-GE"/>
                    </w:rPr>
                  </w:pPr>
                  <w:r w:rsidRPr="004658F1">
                    <w:rPr>
                      <w:rFonts w:ascii="Sylfaen" w:hAnsi="Sylfaen" w:cs="Calibri"/>
                      <w:b/>
                      <w:sz w:val="18"/>
                      <w:szCs w:val="18"/>
                      <w:lang w:val="ka-GE"/>
                    </w:rPr>
                    <w:t>3.5.1.1</w:t>
                  </w:r>
                </w:p>
              </w:tc>
              <w:tc>
                <w:tcPr>
                  <w:tcW w:w="1881" w:type="dxa"/>
                  <w:shd w:val="clear" w:color="auto" w:fill="F2F2F2" w:themeFill="background1" w:themeFillShade="F2"/>
                  <w:vAlign w:val="center"/>
                </w:tcPr>
                <w:p w14:paraId="31B05DB6" w14:textId="08B05CDC" w:rsidR="00BC49C9" w:rsidRPr="004658F1" w:rsidRDefault="00E923F4" w:rsidP="003D1F54">
                  <w:pPr>
                    <w:jc w:val="center"/>
                    <w:rPr>
                      <w:rFonts w:ascii="Sylfaen" w:hAnsi="Sylfaen" w:cs="Calibri"/>
                      <w:sz w:val="18"/>
                      <w:szCs w:val="18"/>
                    </w:rPr>
                  </w:pPr>
                  <w:r w:rsidRPr="00E923F4">
                    <w:rPr>
                      <w:rFonts w:ascii="Sylfaen" w:hAnsi="Sylfaen" w:cs="Sylfaen"/>
                      <w:sz w:val="18"/>
                      <w:szCs w:val="18"/>
                    </w:rPr>
                    <w:t>Reports on implementation of integration program</w:t>
                  </w:r>
                  <w:r>
                    <w:rPr>
                      <w:rFonts w:ascii="Sylfaen" w:hAnsi="Sylfaen" w:cs="Sylfaen"/>
                      <w:sz w:val="18"/>
                      <w:szCs w:val="18"/>
                    </w:rPr>
                    <w:t>me</w:t>
                  </w:r>
                  <w:r w:rsidRPr="00E923F4">
                    <w:rPr>
                      <w:rFonts w:ascii="Sylfaen" w:hAnsi="Sylfaen" w:cs="Sylfaen"/>
                      <w:sz w:val="18"/>
                      <w:szCs w:val="18"/>
                    </w:rPr>
                    <w:t>s for persons with international protection, aliens legally residing in Georgia and stateless persons in Georgia</w:t>
                  </w:r>
                </w:p>
              </w:tc>
              <w:tc>
                <w:tcPr>
                  <w:tcW w:w="1426" w:type="dxa"/>
                  <w:shd w:val="clear" w:color="auto" w:fill="F2F2F2" w:themeFill="background1" w:themeFillShade="F2"/>
                  <w:tcMar>
                    <w:top w:w="0" w:type="dxa"/>
                    <w:left w:w="108" w:type="dxa"/>
                    <w:bottom w:w="0" w:type="dxa"/>
                    <w:right w:w="108" w:type="dxa"/>
                  </w:tcMar>
                  <w:vAlign w:val="center"/>
                </w:tcPr>
                <w:p w14:paraId="5607CCEF" w14:textId="737B5ADB" w:rsidR="00BC49C9"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tc>
              <w:tc>
                <w:tcPr>
                  <w:tcW w:w="1568" w:type="dxa"/>
                  <w:shd w:val="clear" w:color="auto" w:fill="F2F2F2" w:themeFill="background1" w:themeFillShade="F2"/>
                  <w:tcMar>
                    <w:top w:w="0" w:type="dxa"/>
                    <w:left w:w="108" w:type="dxa"/>
                    <w:bottom w:w="0" w:type="dxa"/>
                    <w:right w:w="108" w:type="dxa"/>
                  </w:tcMar>
                  <w:vAlign w:val="center"/>
                </w:tcPr>
                <w:p w14:paraId="044DC10C" w14:textId="29D33097" w:rsidR="00BC49C9"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tc>
              <w:tc>
                <w:tcPr>
                  <w:tcW w:w="1141" w:type="dxa"/>
                  <w:shd w:val="clear" w:color="auto" w:fill="F2F2F2" w:themeFill="background1" w:themeFillShade="F2"/>
                  <w:tcMar>
                    <w:top w:w="0" w:type="dxa"/>
                    <w:left w:w="108" w:type="dxa"/>
                    <w:bottom w:w="0" w:type="dxa"/>
                    <w:right w:w="108" w:type="dxa"/>
                  </w:tcMar>
                  <w:vAlign w:val="center"/>
                </w:tcPr>
                <w:p w14:paraId="2681C01E" w14:textId="77777777" w:rsidR="00E923F4" w:rsidRPr="00E923F4" w:rsidRDefault="00E923F4" w:rsidP="00E923F4">
                  <w:pPr>
                    <w:jc w:val="center"/>
                    <w:rPr>
                      <w:rFonts w:ascii="Sylfaen" w:hAnsi="Sylfaen"/>
                      <w:sz w:val="18"/>
                      <w:szCs w:val="18"/>
                    </w:rPr>
                  </w:pPr>
                  <w:r w:rsidRPr="00E923F4">
                    <w:rPr>
                      <w:rFonts w:ascii="Sylfaen" w:hAnsi="Sylfaen"/>
                      <w:sz w:val="18"/>
                      <w:szCs w:val="18"/>
                    </w:rPr>
                    <w:t>Ministry of Internal Affairs of Georgia</w:t>
                  </w:r>
                </w:p>
                <w:p w14:paraId="5AB3F465" w14:textId="77777777" w:rsidR="00E923F4" w:rsidRPr="00E923F4" w:rsidRDefault="00E923F4" w:rsidP="00E923F4">
                  <w:pPr>
                    <w:jc w:val="center"/>
                    <w:rPr>
                      <w:rFonts w:ascii="Sylfaen" w:hAnsi="Sylfaen"/>
                      <w:sz w:val="18"/>
                      <w:szCs w:val="18"/>
                    </w:rPr>
                  </w:pPr>
                  <w:r w:rsidRPr="00E923F4">
                    <w:rPr>
                      <w:rFonts w:ascii="Sylfaen" w:hAnsi="Sylfaen"/>
                      <w:sz w:val="18"/>
                      <w:szCs w:val="18"/>
                    </w:rPr>
                    <w:t>Ministry of Justice of Georgia</w:t>
                  </w:r>
                </w:p>
                <w:p w14:paraId="44B3BB0E" w14:textId="77777777" w:rsidR="00E923F4" w:rsidRPr="00E923F4" w:rsidRDefault="00E923F4" w:rsidP="00E923F4">
                  <w:pPr>
                    <w:jc w:val="center"/>
                    <w:rPr>
                      <w:rFonts w:ascii="Sylfaen" w:hAnsi="Sylfaen"/>
                      <w:sz w:val="18"/>
                      <w:szCs w:val="18"/>
                    </w:rPr>
                  </w:pPr>
                </w:p>
                <w:p w14:paraId="6DA96DB6" w14:textId="3E1BE54C" w:rsidR="00DD2779" w:rsidRPr="00DD2779" w:rsidRDefault="00E923F4" w:rsidP="00E923F4">
                  <w:pPr>
                    <w:jc w:val="center"/>
                    <w:rPr>
                      <w:rFonts w:ascii="Sylfaen" w:hAnsi="Sylfaen" w:cs="Calibri"/>
                      <w:sz w:val="18"/>
                      <w:szCs w:val="18"/>
                      <w:lang w:val="ka-GE"/>
                    </w:rPr>
                  </w:pPr>
                  <w:r w:rsidRPr="00E923F4">
                    <w:rPr>
                      <w:rFonts w:ascii="Sylfaen" w:hAnsi="Sylfaen"/>
                      <w:sz w:val="18"/>
                      <w:szCs w:val="18"/>
                    </w:rPr>
                    <w:t>Ministry of Education, Science, Culture and Sport of Georgia</w:t>
                  </w:r>
                </w:p>
              </w:tc>
              <w:tc>
                <w:tcPr>
                  <w:tcW w:w="1284" w:type="dxa"/>
                  <w:shd w:val="clear" w:color="auto" w:fill="F2F2F2" w:themeFill="background1" w:themeFillShade="F2"/>
                  <w:tcMar>
                    <w:top w:w="0" w:type="dxa"/>
                    <w:left w:w="108" w:type="dxa"/>
                    <w:bottom w:w="0" w:type="dxa"/>
                    <w:right w:w="108" w:type="dxa"/>
                  </w:tcMar>
                  <w:vAlign w:val="center"/>
                </w:tcPr>
                <w:p w14:paraId="17E2CCD1" w14:textId="559F1CF8"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72D81E67" w14:textId="542743F0"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68134343" w14:textId="016632F8"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82 000</w:t>
                  </w:r>
                </w:p>
              </w:tc>
              <w:tc>
                <w:tcPr>
                  <w:tcW w:w="494" w:type="dxa"/>
                  <w:shd w:val="clear" w:color="auto" w:fill="F2F2F2" w:themeFill="background1" w:themeFillShade="F2"/>
                  <w:vAlign w:val="center"/>
                </w:tcPr>
                <w:p w14:paraId="46084645" w14:textId="3EF88969"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27.06.05</w:t>
                  </w:r>
                </w:p>
              </w:tc>
              <w:tc>
                <w:tcPr>
                  <w:tcW w:w="392" w:type="dxa"/>
                  <w:shd w:val="clear" w:color="auto" w:fill="F2F2F2" w:themeFill="background1" w:themeFillShade="F2"/>
                  <w:vAlign w:val="center"/>
                </w:tcPr>
                <w:p w14:paraId="467C923E" w14:textId="77777777" w:rsidR="00BC49C9" w:rsidRPr="004658F1" w:rsidRDefault="00BC49C9"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40331CF" w14:textId="77777777" w:rsidR="00BC49C9" w:rsidRPr="004658F1" w:rsidRDefault="00BC49C9"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799AB181" w14:textId="77777777" w:rsidR="00BC49C9" w:rsidRPr="004658F1" w:rsidRDefault="00BC49C9" w:rsidP="003D1F54">
                  <w:pPr>
                    <w:jc w:val="center"/>
                    <w:rPr>
                      <w:rFonts w:ascii="Sylfaen" w:hAnsi="Sylfaen" w:cs="Calibri"/>
                      <w:sz w:val="18"/>
                      <w:szCs w:val="18"/>
                      <w:lang w:val="ka-GE"/>
                    </w:rPr>
                  </w:pPr>
                </w:p>
              </w:tc>
            </w:tr>
          </w:tbl>
          <w:p w14:paraId="00D334D3" w14:textId="77777777" w:rsidR="007823B5" w:rsidRPr="004658F1" w:rsidRDefault="007823B5" w:rsidP="003D1F54">
            <w:pPr>
              <w:jc w:val="center"/>
              <w:rPr>
                <w:rFonts w:ascii="Sylfaen" w:hAnsi="Sylfaen" w:cs="Calibri"/>
                <w:sz w:val="18"/>
                <w:szCs w:val="18"/>
                <w:lang w:val="ka-GE"/>
              </w:rPr>
            </w:pPr>
          </w:p>
        </w:tc>
      </w:tr>
    </w:tbl>
    <w:p w14:paraId="5BE4E164" w14:textId="77777777" w:rsidR="00E95539" w:rsidRPr="004658F1" w:rsidRDefault="00E95539" w:rsidP="00326DD6">
      <w:pPr>
        <w:rPr>
          <w:rFonts w:ascii="Sylfaen" w:hAnsi="Sylfaen" w:cs="Calibri"/>
          <w:sz w:val="18"/>
          <w:szCs w:val="18"/>
        </w:rPr>
      </w:pPr>
    </w:p>
    <w:p w14:paraId="76A7A960" w14:textId="77777777" w:rsidR="00E95539" w:rsidRPr="004658F1" w:rsidRDefault="00E95539" w:rsidP="00326DD6">
      <w:pPr>
        <w:rPr>
          <w:rFonts w:ascii="Sylfaen" w:hAnsi="Sylfaen" w:cs="Calibri"/>
          <w:sz w:val="18"/>
          <w:szCs w:val="18"/>
        </w:rPr>
      </w:pPr>
    </w:p>
    <w:p w14:paraId="0CCCFCA3" w14:textId="144F03DB" w:rsidR="003A502E" w:rsidRPr="004658F1" w:rsidRDefault="000D2867" w:rsidP="00E923F4">
      <w:pPr>
        <w:pStyle w:val="Heading2"/>
        <w:widowControl/>
        <w:jc w:val="both"/>
        <w:rPr>
          <w:rFonts w:ascii="Sylfaen" w:hAnsi="Sylfaen" w:cs="Calibri"/>
          <w:sz w:val="18"/>
          <w:szCs w:val="18"/>
        </w:rPr>
      </w:pPr>
      <w:r w:rsidRPr="004658F1">
        <w:rPr>
          <w:rFonts w:ascii="Sylfaen" w:hAnsi="Sylfaen" w:cs="Sylfaen"/>
          <w:b/>
          <w:color w:val="auto"/>
          <w:sz w:val="18"/>
          <w:szCs w:val="18"/>
          <w:lang w:val="ka-GE"/>
        </w:rPr>
        <w:t xml:space="preserve">  </w:t>
      </w:r>
      <w:r w:rsidR="00E923F4">
        <w:rPr>
          <w:rFonts w:ascii="Sylfaen" w:hAnsi="Sylfaen" w:cs="Sylfaen"/>
          <w:b/>
          <w:color w:val="auto"/>
          <w:sz w:val="18"/>
          <w:szCs w:val="18"/>
          <w:lang w:val="ka-GE"/>
        </w:rPr>
        <w:t>Sector Priority 2: Ensuring</w:t>
      </w:r>
      <w:r w:rsidR="00E923F4" w:rsidRPr="00E923F4">
        <w:rPr>
          <w:rFonts w:ascii="Sylfaen" w:hAnsi="Sylfaen" w:cs="Sylfaen"/>
          <w:b/>
          <w:color w:val="auto"/>
          <w:sz w:val="18"/>
          <w:szCs w:val="18"/>
          <w:lang w:val="ka-GE"/>
        </w:rPr>
        <w:t xml:space="preserve"> effective functioning of the labor market</w:t>
      </w:r>
    </w:p>
    <w:tbl>
      <w:tblPr>
        <w:tblW w:w="153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4"/>
        <w:gridCol w:w="164"/>
        <w:gridCol w:w="2150"/>
        <w:gridCol w:w="1217"/>
        <w:gridCol w:w="512"/>
        <w:gridCol w:w="704"/>
        <w:gridCol w:w="580"/>
        <w:gridCol w:w="763"/>
        <w:gridCol w:w="678"/>
        <w:gridCol w:w="662"/>
        <w:gridCol w:w="908"/>
        <w:gridCol w:w="1434"/>
        <w:gridCol w:w="1001"/>
        <w:gridCol w:w="2134"/>
        <w:gridCol w:w="18"/>
      </w:tblGrid>
      <w:tr w:rsidR="003A502E" w:rsidRPr="004658F1" w14:paraId="6129995A" w14:textId="77777777" w:rsidTr="00136071">
        <w:trPr>
          <w:gridAfter w:val="1"/>
          <w:wAfter w:w="18" w:type="dxa"/>
          <w:trHeight w:val="845"/>
        </w:trPr>
        <w:tc>
          <w:tcPr>
            <w:tcW w:w="2414" w:type="dxa"/>
            <w:shd w:val="clear" w:color="auto" w:fill="5B9BD4"/>
          </w:tcPr>
          <w:p w14:paraId="2F04B383" w14:textId="292F51B4" w:rsidR="003A502E" w:rsidRPr="004658F1" w:rsidRDefault="00AC22AE" w:rsidP="003A502E">
            <w:pPr>
              <w:rPr>
                <w:rFonts w:ascii="Sylfaen" w:hAnsi="Sylfaen" w:cs="Calibri"/>
                <w:sz w:val="18"/>
                <w:szCs w:val="18"/>
                <w:lang w:val="ka-GE"/>
              </w:rPr>
            </w:pPr>
            <w:r>
              <w:rPr>
                <w:rFonts w:ascii="Sylfaen" w:hAnsi="Sylfaen" w:cs="Calibri"/>
                <w:b/>
                <w:bCs/>
                <w:sz w:val="18"/>
                <w:szCs w:val="18"/>
                <w:lang w:val="ka-GE"/>
              </w:rPr>
              <w:t>Goal</w:t>
            </w:r>
            <w:r w:rsidR="003A502E" w:rsidRPr="004658F1">
              <w:rPr>
                <w:rFonts w:ascii="Sylfaen" w:hAnsi="Sylfaen" w:cs="Calibri"/>
                <w:b/>
                <w:bCs/>
                <w:sz w:val="18"/>
                <w:szCs w:val="18"/>
                <w:lang w:val="ka-GE"/>
              </w:rPr>
              <w:t xml:space="preserve"> 1:</w:t>
            </w:r>
          </w:p>
          <w:p w14:paraId="62676834" w14:textId="77777777" w:rsidR="003A502E" w:rsidRPr="004658F1" w:rsidRDefault="003A502E" w:rsidP="003A502E">
            <w:pPr>
              <w:rPr>
                <w:rFonts w:ascii="Sylfaen" w:hAnsi="Sylfaen" w:cs="Calibri"/>
                <w:sz w:val="18"/>
                <w:szCs w:val="18"/>
                <w:lang w:val="ka-GE"/>
              </w:rPr>
            </w:pPr>
          </w:p>
        </w:tc>
        <w:tc>
          <w:tcPr>
            <w:tcW w:w="6090" w:type="dxa"/>
            <w:gridSpan w:val="7"/>
            <w:shd w:val="clear" w:color="auto" w:fill="DEEAF6"/>
          </w:tcPr>
          <w:p w14:paraId="341574E6" w14:textId="50409666" w:rsidR="003A502E" w:rsidRPr="00F306AF" w:rsidRDefault="008520B4" w:rsidP="008520B4">
            <w:pPr>
              <w:rPr>
                <w:rFonts w:ascii="Sylfaen" w:hAnsi="Sylfaen" w:cs="Calibri"/>
                <w:sz w:val="18"/>
                <w:szCs w:val="18"/>
                <w:lang w:val="ka-GE"/>
              </w:rPr>
            </w:pPr>
            <w:r w:rsidRPr="008520B4">
              <w:rPr>
                <w:rFonts w:ascii="Sylfaen" w:hAnsi="Sylfaen"/>
                <w:b/>
                <w:sz w:val="18"/>
                <w:szCs w:val="18"/>
                <w:lang w:val="ka-GE"/>
              </w:rPr>
              <w:t xml:space="preserve">Improvement of </w:t>
            </w:r>
            <w:r>
              <w:rPr>
                <w:rFonts w:ascii="Sylfaen" w:hAnsi="Sylfaen"/>
                <w:b/>
                <w:sz w:val="18"/>
                <w:szCs w:val="18"/>
                <w:lang w:val="en-GB"/>
              </w:rPr>
              <w:t xml:space="preserve">the enforcement system for </w:t>
            </w:r>
            <w:r w:rsidRPr="008520B4">
              <w:rPr>
                <w:rFonts w:ascii="Sylfaen" w:hAnsi="Sylfaen"/>
                <w:b/>
                <w:sz w:val="18"/>
                <w:szCs w:val="18"/>
                <w:lang w:val="ka-GE"/>
              </w:rPr>
              <w:t xml:space="preserve">the work safety and rights </w:t>
            </w:r>
            <w:r>
              <w:rPr>
                <w:rFonts w:ascii="Sylfaen" w:hAnsi="Sylfaen"/>
                <w:b/>
                <w:sz w:val="18"/>
                <w:szCs w:val="18"/>
                <w:lang w:val="en-GB"/>
              </w:rPr>
              <w:t>protection</w:t>
            </w:r>
            <w:r w:rsidRPr="008520B4">
              <w:rPr>
                <w:rFonts w:ascii="Sylfaen" w:hAnsi="Sylfaen"/>
                <w:b/>
                <w:sz w:val="18"/>
                <w:szCs w:val="18"/>
                <w:lang w:val="ka-GE"/>
              </w:rPr>
              <w:t xml:space="preserve"> in the workplace</w:t>
            </w:r>
          </w:p>
        </w:tc>
        <w:tc>
          <w:tcPr>
            <w:tcW w:w="4683" w:type="dxa"/>
            <w:gridSpan w:val="5"/>
            <w:shd w:val="clear" w:color="auto" w:fill="5B9BD4"/>
            <w:vAlign w:val="center"/>
          </w:tcPr>
          <w:p w14:paraId="36326583" w14:textId="49449C32" w:rsidR="003A502E" w:rsidRPr="004658F1" w:rsidRDefault="008520B4" w:rsidP="003A502E">
            <w:pPr>
              <w:rPr>
                <w:rFonts w:ascii="Sylfaen" w:hAnsi="Sylfaen" w:cs="Calibri"/>
                <w:sz w:val="18"/>
                <w:szCs w:val="18"/>
                <w:lang w:val="ka-GE"/>
              </w:rPr>
            </w:pPr>
            <w:r w:rsidRPr="008520B4">
              <w:rPr>
                <w:rFonts w:ascii="Sylfaen" w:hAnsi="Sylfaen" w:cs="Calibri"/>
                <w:b/>
                <w:bCs/>
                <w:sz w:val="18"/>
                <w:szCs w:val="18"/>
                <w:lang w:val="ka-GE"/>
              </w:rPr>
              <w:t>Link to Sustainable Development Goals (SDGs):</w:t>
            </w:r>
          </w:p>
        </w:tc>
        <w:tc>
          <w:tcPr>
            <w:tcW w:w="2134" w:type="dxa"/>
            <w:shd w:val="clear" w:color="auto" w:fill="DEEAF6" w:themeFill="accent1" w:themeFillTint="33"/>
            <w:vAlign w:val="center"/>
          </w:tcPr>
          <w:p w14:paraId="466D10C8" w14:textId="77777777" w:rsidR="003A502E" w:rsidRPr="004658F1" w:rsidRDefault="00F3107D" w:rsidP="003A502E">
            <w:pPr>
              <w:rPr>
                <w:rFonts w:ascii="Sylfaen" w:hAnsi="Sylfaen" w:cs="Calibri"/>
                <w:sz w:val="18"/>
                <w:szCs w:val="18"/>
                <w:lang w:val="ka-GE"/>
              </w:rPr>
            </w:pPr>
            <w:r w:rsidRPr="004658F1">
              <w:rPr>
                <w:rFonts w:ascii="Sylfaen" w:hAnsi="Sylfaen" w:cs="Calibri"/>
                <w:b/>
                <w:sz w:val="18"/>
                <w:szCs w:val="18"/>
                <w:lang w:val="ka-GE"/>
              </w:rPr>
              <w:t xml:space="preserve"> 8 </w:t>
            </w:r>
          </w:p>
        </w:tc>
      </w:tr>
      <w:tr w:rsidR="003A502E" w:rsidRPr="004658F1" w14:paraId="1DDD94D7" w14:textId="77777777" w:rsidTr="00136071">
        <w:trPr>
          <w:gridAfter w:val="1"/>
          <w:wAfter w:w="18" w:type="dxa"/>
          <w:trHeight w:hRule="exact" w:val="258"/>
        </w:trPr>
        <w:tc>
          <w:tcPr>
            <w:tcW w:w="2414" w:type="dxa"/>
            <w:vMerge w:val="restart"/>
            <w:shd w:val="clear" w:color="auto" w:fill="9CC2E4"/>
          </w:tcPr>
          <w:p w14:paraId="0D408C2D" w14:textId="77777777" w:rsidR="003A502E" w:rsidRPr="004658F1" w:rsidRDefault="003A502E" w:rsidP="003A502E">
            <w:pPr>
              <w:rPr>
                <w:rFonts w:ascii="Sylfaen" w:hAnsi="Sylfaen" w:cs="Calibri"/>
                <w:sz w:val="18"/>
                <w:szCs w:val="18"/>
                <w:lang w:val="ka-GE"/>
              </w:rPr>
            </w:pPr>
          </w:p>
          <w:p w14:paraId="004E5060" w14:textId="51632938" w:rsidR="003A502E" w:rsidRPr="004658F1" w:rsidRDefault="00A75D51" w:rsidP="003A502E">
            <w:pPr>
              <w:rPr>
                <w:rFonts w:ascii="Sylfaen" w:hAnsi="Sylfaen" w:cs="Calibri"/>
                <w:sz w:val="18"/>
                <w:szCs w:val="18"/>
                <w:lang w:val="ka-GE"/>
              </w:rPr>
            </w:pPr>
            <w:r>
              <w:rPr>
                <w:rFonts w:ascii="Sylfaen" w:hAnsi="Sylfaen" w:cs="Calibri"/>
                <w:b/>
                <w:bCs/>
                <w:sz w:val="18"/>
                <w:szCs w:val="18"/>
                <w:lang w:val="ka-GE"/>
              </w:rPr>
              <w:t>Impact indicator</w:t>
            </w:r>
            <w:r w:rsidR="003A502E" w:rsidRPr="004658F1">
              <w:rPr>
                <w:rFonts w:ascii="Sylfaen" w:hAnsi="Sylfaen" w:cs="Calibri"/>
                <w:sz w:val="18"/>
                <w:szCs w:val="18"/>
                <w:lang w:val="ka-GE"/>
              </w:rPr>
              <w:t xml:space="preserve"> </w:t>
            </w:r>
            <w:r w:rsidR="0022645D" w:rsidRPr="004658F1">
              <w:rPr>
                <w:rFonts w:ascii="Sylfaen" w:hAnsi="Sylfaen" w:cs="Calibri"/>
                <w:b/>
                <w:sz w:val="18"/>
                <w:szCs w:val="18"/>
                <w:lang w:val="ka-GE"/>
              </w:rPr>
              <w:t>1</w:t>
            </w:r>
            <w:r w:rsidR="003A502E" w:rsidRPr="004658F1">
              <w:rPr>
                <w:rFonts w:ascii="Sylfaen" w:hAnsi="Sylfaen" w:cs="Calibri"/>
                <w:b/>
                <w:sz w:val="18"/>
                <w:szCs w:val="18"/>
                <w:lang w:val="ka-GE"/>
              </w:rPr>
              <w:t>.</w:t>
            </w:r>
            <w:r w:rsidR="00136071" w:rsidRPr="004658F1">
              <w:rPr>
                <w:rFonts w:ascii="Sylfaen" w:hAnsi="Sylfaen" w:cs="Calibri"/>
                <w:b/>
                <w:sz w:val="18"/>
                <w:szCs w:val="18"/>
                <w:lang w:val="ka-GE"/>
              </w:rPr>
              <w:t>1</w:t>
            </w:r>
            <w:r w:rsidR="003A502E" w:rsidRPr="004658F1">
              <w:rPr>
                <w:rFonts w:ascii="Sylfaen" w:hAnsi="Sylfaen" w:cs="Calibri"/>
                <w:b/>
                <w:sz w:val="18"/>
                <w:szCs w:val="18"/>
                <w:lang w:val="ka-GE"/>
              </w:rPr>
              <w:t xml:space="preserve">: </w:t>
            </w:r>
          </w:p>
          <w:p w14:paraId="576E24ED" w14:textId="77777777" w:rsidR="003A502E" w:rsidRPr="004658F1" w:rsidRDefault="003A502E" w:rsidP="003A502E">
            <w:pPr>
              <w:rPr>
                <w:rFonts w:ascii="Sylfaen" w:hAnsi="Sylfaen" w:cs="Calibri"/>
                <w:sz w:val="18"/>
                <w:szCs w:val="18"/>
                <w:lang w:val="ka-GE"/>
              </w:rPr>
            </w:pPr>
          </w:p>
        </w:tc>
        <w:tc>
          <w:tcPr>
            <w:tcW w:w="2314" w:type="dxa"/>
            <w:gridSpan w:val="2"/>
            <w:vMerge w:val="restart"/>
            <w:shd w:val="clear" w:color="auto" w:fill="DEEAF6"/>
          </w:tcPr>
          <w:p w14:paraId="378B7ED4" w14:textId="1A1F8D1D" w:rsidR="003A502E" w:rsidRPr="004658F1" w:rsidRDefault="00E923F4" w:rsidP="0045514F">
            <w:pPr>
              <w:rPr>
                <w:rFonts w:ascii="Sylfaen" w:hAnsi="Sylfaen" w:cs="Calibri"/>
                <w:sz w:val="18"/>
                <w:szCs w:val="18"/>
                <w:lang w:val="ka-GE"/>
              </w:rPr>
            </w:pPr>
            <w:r w:rsidRPr="00E923F4">
              <w:rPr>
                <w:rFonts w:ascii="Sylfaen" w:eastAsia="Times New Roman" w:hAnsi="Sylfaen" w:cs="Sylfaen"/>
                <w:color w:val="000000"/>
                <w:sz w:val="18"/>
                <w:szCs w:val="18"/>
                <w:lang w:val="ka-GE"/>
              </w:rPr>
              <w:t xml:space="preserve">Number of industrial </w:t>
            </w:r>
            <w:r w:rsidR="0045514F">
              <w:rPr>
                <w:rFonts w:ascii="Sylfaen" w:eastAsia="Times New Roman" w:hAnsi="Sylfaen" w:cs="Sylfaen"/>
                <w:color w:val="000000"/>
                <w:sz w:val="18"/>
                <w:szCs w:val="18"/>
              </w:rPr>
              <w:t>accidents</w:t>
            </w:r>
            <w:r w:rsidRPr="00E923F4">
              <w:rPr>
                <w:rFonts w:ascii="Sylfaen" w:eastAsia="Times New Roman" w:hAnsi="Sylfaen" w:cs="Sylfaen"/>
                <w:color w:val="000000"/>
                <w:sz w:val="18"/>
                <w:szCs w:val="18"/>
                <w:lang w:val="ka-GE"/>
              </w:rPr>
              <w:t xml:space="preserve"> in the workplace</w:t>
            </w:r>
          </w:p>
        </w:tc>
        <w:tc>
          <w:tcPr>
            <w:tcW w:w="1217" w:type="dxa"/>
            <w:vMerge w:val="restart"/>
            <w:shd w:val="clear" w:color="auto" w:fill="9CC2E4"/>
          </w:tcPr>
          <w:p w14:paraId="7D8D4E00" w14:textId="77777777" w:rsidR="003A502E" w:rsidRPr="004658F1" w:rsidRDefault="003A502E" w:rsidP="0022645D">
            <w:pPr>
              <w:jc w:val="center"/>
              <w:rPr>
                <w:rFonts w:ascii="Sylfaen" w:hAnsi="Sylfaen" w:cs="Calibri"/>
                <w:sz w:val="18"/>
                <w:szCs w:val="18"/>
                <w:lang w:val="ka-GE"/>
              </w:rPr>
            </w:pPr>
          </w:p>
        </w:tc>
        <w:tc>
          <w:tcPr>
            <w:tcW w:w="1216" w:type="dxa"/>
            <w:gridSpan w:val="2"/>
            <w:vMerge w:val="restart"/>
            <w:shd w:val="clear" w:color="auto" w:fill="9CC2E4"/>
          </w:tcPr>
          <w:p w14:paraId="30F63EAD" w14:textId="04A881F1" w:rsidR="003A502E" w:rsidRPr="004658F1" w:rsidRDefault="00A75D51" w:rsidP="0022645D">
            <w:pPr>
              <w:jc w:val="center"/>
              <w:rPr>
                <w:rFonts w:ascii="Sylfaen" w:hAnsi="Sylfaen" w:cs="Calibri"/>
                <w:sz w:val="18"/>
                <w:szCs w:val="18"/>
                <w:lang w:val="ka-GE"/>
              </w:rPr>
            </w:pPr>
            <w:r>
              <w:rPr>
                <w:rFonts w:ascii="Sylfaen" w:hAnsi="Sylfaen" w:cs="Calibri"/>
                <w:b/>
                <w:bCs/>
                <w:sz w:val="18"/>
                <w:szCs w:val="18"/>
                <w:lang w:val="ka-GE"/>
              </w:rPr>
              <w:t>Baseline</w:t>
            </w:r>
          </w:p>
        </w:tc>
        <w:tc>
          <w:tcPr>
            <w:tcW w:w="2683" w:type="dxa"/>
            <w:gridSpan w:val="4"/>
            <w:shd w:val="clear" w:color="auto" w:fill="9CC2E4"/>
          </w:tcPr>
          <w:p w14:paraId="71CF433E" w14:textId="3902F9AC" w:rsidR="003A502E" w:rsidRPr="004658F1" w:rsidRDefault="00A75D51" w:rsidP="0022645D">
            <w:pPr>
              <w:jc w:val="center"/>
              <w:rPr>
                <w:rFonts w:ascii="Sylfaen" w:hAnsi="Sylfaen" w:cs="Calibri"/>
                <w:sz w:val="18"/>
                <w:szCs w:val="18"/>
                <w:lang w:val="ka-GE"/>
              </w:rPr>
            </w:pPr>
            <w:r>
              <w:rPr>
                <w:rFonts w:ascii="Sylfaen" w:hAnsi="Sylfaen" w:cs="Calibri"/>
                <w:b/>
                <w:bCs/>
                <w:sz w:val="18"/>
                <w:szCs w:val="18"/>
                <w:lang w:val="ka-GE"/>
              </w:rPr>
              <w:t>Target</w:t>
            </w:r>
          </w:p>
        </w:tc>
        <w:tc>
          <w:tcPr>
            <w:tcW w:w="5477" w:type="dxa"/>
            <w:gridSpan w:val="4"/>
            <w:vMerge w:val="restart"/>
            <w:shd w:val="clear" w:color="auto" w:fill="9CC2E4"/>
            <w:vAlign w:val="center"/>
          </w:tcPr>
          <w:p w14:paraId="37539DE8" w14:textId="41C62BB4" w:rsidR="003A502E" w:rsidRPr="004658F1" w:rsidRDefault="00A75D51" w:rsidP="00D803D4">
            <w:pPr>
              <w:jc w:val="center"/>
              <w:rPr>
                <w:rFonts w:ascii="Sylfaen" w:hAnsi="Sylfaen" w:cs="Calibri"/>
                <w:sz w:val="18"/>
                <w:szCs w:val="18"/>
                <w:lang w:val="ka-GE"/>
              </w:rPr>
            </w:pPr>
            <w:r>
              <w:rPr>
                <w:rFonts w:ascii="Sylfaen" w:hAnsi="Sylfaen" w:cs="Calibri"/>
                <w:b/>
                <w:bCs/>
                <w:sz w:val="18"/>
                <w:szCs w:val="18"/>
                <w:lang w:val="ka-GE"/>
              </w:rPr>
              <w:t>Source of confirmation</w:t>
            </w:r>
            <w:r w:rsidR="003A502E" w:rsidRPr="004658F1">
              <w:rPr>
                <w:rFonts w:ascii="Sylfaen" w:hAnsi="Sylfaen" w:cs="Calibri"/>
                <w:sz w:val="18"/>
                <w:szCs w:val="18"/>
                <w:lang w:val="ka-GE"/>
              </w:rPr>
              <w:t>:</w:t>
            </w:r>
          </w:p>
        </w:tc>
      </w:tr>
      <w:tr w:rsidR="003A502E" w:rsidRPr="004658F1" w14:paraId="5DAF0040" w14:textId="77777777" w:rsidTr="00136071">
        <w:trPr>
          <w:gridAfter w:val="1"/>
          <w:wAfter w:w="18" w:type="dxa"/>
          <w:trHeight w:hRule="exact" w:val="234"/>
        </w:trPr>
        <w:tc>
          <w:tcPr>
            <w:tcW w:w="2414" w:type="dxa"/>
            <w:vMerge/>
            <w:shd w:val="clear" w:color="auto" w:fill="9CC2E4"/>
          </w:tcPr>
          <w:p w14:paraId="58A3C17D"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1D42B9E5" w14:textId="77777777" w:rsidR="003A502E" w:rsidRPr="004658F1" w:rsidRDefault="003A502E" w:rsidP="003A502E">
            <w:pPr>
              <w:rPr>
                <w:rFonts w:ascii="Sylfaen" w:hAnsi="Sylfaen" w:cs="Calibri"/>
                <w:sz w:val="18"/>
                <w:szCs w:val="18"/>
                <w:lang w:val="ka-GE"/>
              </w:rPr>
            </w:pPr>
          </w:p>
        </w:tc>
        <w:tc>
          <w:tcPr>
            <w:tcW w:w="1217" w:type="dxa"/>
            <w:vMerge/>
            <w:shd w:val="clear" w:color="auto" w:fill="9CC2E4"/>
          </w:tcPr>
          <w:p w14:paraId="23E245BC" w14:textId="77777777" w:rsidR="003A502E" w:rsidRPr="004658F1" w:rsidRDefault="003A502E" w:rsidP="0022645D">
            <w:pPr>
              <w:jc w:val="center"/>
              <w:rPr>
                <w:rFonts w:ascii="Sylfaen" w:hAnsi="Sylfaen" w:cs="Calibri"/>
                <w:sz w:val="18"/>
                <w:szCs w:val="18"/>
                <w:lang w:val="ka-GE"/>
              </w:rPr>
            </w:pPr>
          </w:p>
        </w:tc>
        <w:tc>
          <w:tcPr>
            <w:tcW w:w="1216" w:type="dxa"/>
            <w:gridSpan w:val="2"/>
            <w:vMerge/>
            <w:shd w:val="clear" w:color="auto" w:fill="9CC2E4"/>
          </w:tcPr>
          <w:p w14:paraId="3A99F1F9" w14:textId="77777777" w:rsidR="003A502E" w:rsidRPr="004658F1" w:rsidRDefault="003A502E" w:rsidP="0022645D">
            <w:pPr>
              <w:jc w:val="center"/>
              <w:rPr>
                <w:rFonts w:ascii="Sylfaen" w:hAnsi="Sylfaen" w:cs="Calibri"/>
                <w:sz w:val="18"/>
                <w:szCs w:val="18"/>
                <w:lang w:val="ka-GE"/>
              </w:rPr>
            </w:pPr>
          </w:p>
        </w:tc>
        <w:tc>
          <w:tcPr>
            <w:tcW w:w="1343" w:type="dxa"/>
            <w:gridSpan w:val="2"/>
            <w:shd w:val="clear" w:color="auto" w:fill="9CC2E4"/>
          </w:tcPr>
          <w:p w14:paraId="3EE4AB88" w14:textId="21B06DB7" w:rsidR="003A502E" w:rsidRPr="004658F1" w:rsidRDefault="00A75D51" w:rsidP="0022645D">
            <w:pPr>
              <w:jc w:val="center"/>
              <w:rPr>
                <w:rFonts w:ascii="Sylfaen" w:hAnsi="Sylfaen" w:cs="Calibri"/>
                <w:sz w:val="18"/>
                <w:szCs w:val="18"/>
                <w:lang w:val="ka-GE"/>
              </w:rPr>
            </w:pPr>
            <w:r>
              <w:rPr>
                <w:rFonts w:ascii="Sylfaen" w:hAnsi="Sylfaen" w:cs="Calibri"/>
                <w:b/>
                <w:bCs/>
                <w:sz w:val="18"/>
                <w:szCs w:val="18"/>
                <w:lang w:val="ka-GE"/>
              </w:rPr>
              <w:t>Medium-term</w:t>
            </w:r>
          </w:p>
        </w:tc>
        <w:tc>
          <w:tcPr>
            <w:tcW w:w="1340" w:type="dxa"/>
            <w:gridSpan w:val="2"/>
            <w:shd w:val="clear" w:color="auto" w:fill="9CC2E4"/>
          </w:tcPr>
          <w:p w14:paraId="65956495" w14:textId="5210E0FE" w:rsidR="003A502E" w:rsidRPr="004658F1" w:rsidRDefault="00A75D51" w:rsidP="0022645D">
            <w:pPr>
              <w:jc w:val="center"/>
              <w:rPr>
                <w:rFonts w:ascii="Sylfaen" w:hAnsi="Sylfaen" w:cs="Calibri"/>
                <w:sz w:val="18"/>
                <w:szCs w:val="18"/>
                <w:lang w:val="ka-GE"/>
              </w:rPr>
            </w:pPr>
            <w:r>
              <w:rPr>
                <w:rFonts w:ascii="Sylfaen" w:hAnsi="Sylfaen" w:cs="Calibri"/>
                <w:b/>
                <w:bCs/>
                <w:sz w:val="18"/>
                <w:szCs w:val="18"/>
                <w:lang w:val="ka-GE"/>
              </w:rPr>
              <w:t>Final</w:t>
            </w:r>
          </w:p>
        </w:tc>
        <w:tc>
          <w:tcPr>
            <w:tcW w:w="5477" w:type="dxa"/>
            <w:gridSpan w:val="4"/>
            <w:vMerge/>
            <w:shd w:val="clear" w:color="auto" w:fill="9CC2E4"/>
          </w:tcPr>
          <w:p w14:paraId="2F40A2B7" w14:textId="77777777" w:rsidR="003A502E" w:rsidRPr="004658F1" w:rsidRDefault="003A502E" w:rsidP="0022645D">
            <w:pPr>
              <w:jc w:val="center"/>
              <w:rPr>
                <w:rFonts w:ascii="Sylfaen" w:hAnsi="Sylfaen" w:cs="Calibri"/>
                <w:sz w:val="18"/>
                <w:szCs w:val="18"/>
                <w:lang w:val="ka-GE"/>
              </w:rPr>
            </w:pPr>
          </w:p>
        </w:tc>
      </w:tr>
      <w:tr w:rsidR="003A502E" w:rsidRPr="004658F1" w14:paraId="0741E10C" w14:textId="77777777" w:rsidTr="00136071">
        <w:trPr>
          <w:gridAfter w:val="1"/>
          <w:wAfter w:w="18" w:type="dxa"/>
          <w:trHeight w:hRule="exact" w:val="297"/>
        </w:trPr>
        <w:tc>
          <w:tcPr>
            <w:tcW w:w="2414" w:type="dxa"/>
            <w:vMerge/>
            <w:shd w:val="clear" w:color="auto" w:fill="9CC2E4"/>
          </w:tcPr>
          <w:p w14:paraId="1DA972D1"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08A66E0E" w14:textId="77777777" w:rsidR="003A502E" w:rsidRPr="004658F1" w:rsidRDefault="003A502E" w:rsidP="003A502E">
            <w:pPr>
              <w:rPr>
                <w:rFonts w:ascii="Sylfaen" w:hAnsi="Sylfaen" w:cs="Calibri"/>
                <w:sz w:val="18"/>
                <w:szCs w:val="18"/>
                <w:lang w:val="ka-GE"/>
              </w:rPr>
            </w:pPr>
          </w:p>
        </w:tc>
        <w:tc>
          <w:tcPr>
            <w:tcW w:w="1217" w:type="dxa"/>
            <w:shd w:val="clear" w:color="auto" w:fill="9CC2E4"/>
          </w:tcPr>
          <w:p w14:paraId="73D8D66A" w14:textId="7BB44695" w:rsidR="003A502E" w:rsidRPr="004658F1" w:rsidRDefault="00A75D51" w:rsidP="0022645D">
            <w:pPr>
              <w:jc w:val="center"/>
              <w:rPr>
                <w:rFonts w:ascii="Sylfaen" w:hAnsi="Sylfaen" w:cs="Calibri"/>
                <w:sz w:val="18"/>
                <w:szCs w:val="18"/>
                <w:lang w:val="ka-GE"/>
              </w:rPr>
            </w:pPr>
            <w:r>
              <w:rPr>
                <w:rFonts w:ascii="Sylfaen" w:hAnsi="Sylfaen" w:cs="Calibri"/>
                <w:b/>
                <w:bCs/>
                <w:sz w:val="18"/>
                <w:szCs w:val="18"/>
                <w:lang w:val="ka-GE"/>
              </w:rPr>
              <w:t>Year</w:t>
            </w:r>
          </w:p>
        </w:tc>
        <w:tc>
          <w:tcPr>
            <w:tcW w:w="1216" w:type="dxa"/>
            <w:gridSpan w:val="2"/>
            <w:shd w:val="clear" w:color="auto" w:fill="DEEAF6"/>
          </w:tcPr>
          <w:p w14:paraId="60A69DB6" w14:textId="77777777" w:rsidR="003A502E" w:rsidRPr="004658F1" w:rsidRDefault="00F3107D" w:rsidP="0022645D">
            <w:pPr>
              <w:jc w:val="center"/>
              <w:rPr>
                <w:rFonts w:ascii="Sylfaen" w:hAnsi="Sylfaen" w:cs="Calibri"/>
                <w:sz w:val="18"/>
                <w:szCs w:val="18"/>
                <w:lang w:val="ka-GE"/>
              </w:rPr>
            </w:pPr>
            <w:r w:rsidRPr="004658F1">
              <w:rPr>
                <w:rFonts w:ascii="Sylfaen" w:hAnsi="Sylfaen" w:cs="Calibri"/>
                <w:sz w:val="18"/>
                <w:szCs w:val="18"/>
                <w:lang w:val="ka-GE"/>
              </w:rPr>
              <w:t>2018</w:t>
            </w:r>
          </w:p>
        </w:tc>
        <w:tc>
          <w:tcPr>
            <w:tcW w:w="1343" w:type="dxa"/>
            <w:gridSpan w:val="2"/>
            <w:shd w:val="clear" w:color="auto" w:fill="DEEAF6"/>
          </w:tcPr>
          <w:p w14:paraId="72FD3D09"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sz w:val="18"/>
                <w:szCs w:val="18"/>
                <w:lang w:val="ka-GE"/>
              </w:rPr>
              <w:t>-</w:t>
            </w:r>
          </w:p>
        </w:tc>
        <w:tc>
          <w:tcPr>
            <w:tcW w:w="1340" w:type="dxa"/>
            <w:gridSpan w:val="2"/>
            <w:shd w:val="clear" w:color="auto" w:fill="DEEAF6"/>
          </w:tcPr>
          <w:p w14:paraId="781B6E03" w14:textId="77777777" w:rsidR="003A502E" w:rsidRPr="004658F1" w:rsidRDefault="003A502E" w:rsidP="0022645D">
            <w:pPr>
              <w:jc w:val="center"/>
              <w:rPr>
                <w:rFonts w:ascii="Sylfaen" w:hAnsi="Sylfaen" w:cs="Calibri"/>
                <w:sz w:val="18"/>
                <w:szCs w:val="18"/>
              </w:rPr>
            </w:pPr>
            <w:r w:rsidRPr="004658F1">
              <w:rPr>
                <w:rFonts w:ascii="Sylfaen" w:hAnsi="Sylfaen" w:cs="Calibri"/>
                <w:sz w:val="18"/>
                <w:szCs w:val="18"/>
              </w:rPr>
              <w:t>2023</w:t>
            </w:r>
          </w:p>
        </w:tc>
        <w:tc>
          <w:tcPr>
            <w:tcW w:w="5477" w:type="dxa"/>
            <w:gridSpan w:val="4"/>
            <w:vMerge w:val="restart"/>
            <w:shd w:val="clear" w:color="auto" w:fill="DEEAF6"/>
          </w:tcPr>
          <w:p w14:paraId="3A8E7C43" w14:textId="58D6B8DF" w:rsidR="003A502E" w:rsidRPr="004658F1" w:rsidRDefault="0045514F" w:rsidP="00C359FB">
            <w:pPr>
              <w:pStyle w:val="LightGrid-Accent32"/>
              <w:ind w:left="415"/>
              <w:jc w:val="both"/>
              <w:rPr>
                <w:rFonts w:ascii="Sylfaen" w:hAnsi="Sylfaen" w:cs="Calibri"/>
                <w:sz w:val="18"/>
                <w:szCs w:val="18"/>
                <w:lang w:val="ka-GE"/>
              </w:rPr>
            </w:pPr>
            <w:r>
              <w:rPr>
                <w:rFonts w:ascii="Sylfaen" w:hAnsi="Sylfaen" w:cs="Calibri"/>
                <w:sz w:val="18"/>
                <w:szCs w:val="18"/>
                <w:lang w:val="ka-GE"/>
              </w:rPr>
              <w:t>Ministry of Internally Displaced Persons from the Occupied Territories, Labo</w:t>
            </w:r>
            <w:r w:rsidR="008520B4">
              <w:rPr>
                <w:rFonts w:ascii="Sylfaen" w:hAnsi="Sylfaen" w:cs="Calibri"/>
                <w:sz w:val="18"/>
                <w:szCs w:val="18"/>
                <w:lang w:val="en-GB"/>
              </w:rPr>
              <w:t>u</w:t>
            </w:r>
            <w:r>
              <w:rPr>
                <w:rFonts w:ascii="Sylfaen" w:hAnsi="Sylfaen" w:cs="Calibri"/>
                <w:sz w:val="18"/>
                <w:szCs w:val="18"/>
                <w:lang w:val="ka-GE"/>
              </w:rPr>
              <w:t>r, Health and Social Affairs of Georgia</w:t>
            </w:r>
            <w:r w:rsidRPr="004658F1">
              <w:rPr>
                <w:rFonts w:ascii="Sylfaen" w:hAnsi="Sylfaen" w:cs="Calibri"/>
                <w:sz w:val="18"/>
                <w:szCs w:val="18"/>
                <w:lang w:val="ka-GE"/>
              </w:rPr>
              <w:t xml:space="preserve"> </w:t>
            </w:r>
          </w:p>
        </w:tc>
      </w:tr>
      <w:tr w:rsidR="003A502E" w:rsidRPr="004658F1" w14:paraId="3B7AC15B" w14:textId="77777777" w:rsidTr="00136071">
        <w:trPr>
          <w:gridAfter w:val="1"/>
          <w:wAfter w:w="18" w:type="dxa"/>
          <w:trHeight w:hRule="exact" w:val="1496"/>
        </w:trPr>
        <w:tc>
          <w:tcPr>
            <w:tcW w:w="2414" w:type="dxa"/>
            <w:vMerge/>
            <w:shd w:val="clear" w:color="auto" w:fill="9CC2E4"/>
          </w:tcPr>
          <w:p w14:paraId="05634083"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4BAE8914" w14:textId="77777777" w:rsidR="003A502E" w:rsidRPr="004658F1" w:rsidRDefault="003A502E" w:rsidP="003A502E">
            <w:pPr>
              <w:rPr>
                <w:rFonts w:ascii="Sylfaen" w:hAnsi="Sylfaen" w:cs="Calibri"/>
                <w:sz w:val="18"/>
                <w:szCs w:val="18"/>
                <w:lang w:val="ka-GE"/>
              </w:rPr>
            </w:pPr>
          </w:p>
        </w:tc>
        <w:tc>
          <w:tcPr>
            <w:tcW w:w="1217" w:type="dxa"/>
            <w:shd w:val="clear" w:color="auto" w:fill="9CC2E4"/>
          </w:tcPr>
          <w:p w14:paraId="01CD938B" w14:textId="7ED79DFD" w:rsidR="003A502E" w:rsidRPr="004658F1" w:rsidRDefault="00A75D51" w:rsidP="003A502E">
            <w:pPr>
              <w:rPr>
                <w:rFonts w:ascii="Sylfaen" w:hAnsi="Sylfaen" w:cs="Calibri"/>
                <w:sz w:val="18"/>
                <w:szCs w:val="18"/>
                <w:lang w:val="ka-GE"/>
              </w:rPr>
            </w:pPr>
            <w:r>
              <w:rPr>
                <w:rFonts w:ascii="Sylfaen" w:hAnsi="Sylfaen" w:cs="Calibri"/>
                <w:b/>
                <w:bCs/>
                <w:sz w:val="18"/>
                <w:szCs w:val="18"/>
                <w:lang w:val="ka-GE"/>
              </w:rPr>
              <w:t>Indicator</w:t>
            </w:r>
          </w:p>
        </w:tc>
        <w:tc>
          <w:tcPr>
            <w:tcW w:w="1216" w:type="dxa"/>
            <w:gridSpan w:val="2"/>
            <w:shd w:val="clear" w:color="auto" w:fill="DEEAF6"/>
          </w:tcPr>
          <w:p w14:paraId="46A1F5B7" w14:textId="228D4563" w:rsidR="00F3107D" w:rsidRPr="004658F1" w:rsidRDefault="00E923F4" w:rsidP="00F3107D">
            <w:pPr>
              <w:pStyle w:val="LightGrid-Accent32"/>
              <w:ind w:left="0"/>
              <w:rPr>
                <w:rFonts w:ascii="Sylfaen" w:eastAsia="Times New Roman" w:hAnsi="Sylfaen" w:cstheme="majorHAnsi"/>
                <w:color w:val="000000"/>
                <w:sz w:val="18"/>
                <w:szCs w:val="18"/>
                <w:lang w:val="ka-GE"/>
              </w:rPr>
            </w:pPr>
            <w:r w:rsidRPr="00E923F4">
              <w:rPr>
                <w:rFonts w:ascii="Sylfaen" w:hAnsi="Sylfaen" w:cs="Sylfaen"/>
                <w:sz w:val="18"/>
                <w:szCs w:val="18"/>
              </w:rPr>
              <w:t xml:space="preserve">30 </w:t>
            </w:r>
            <w:r>
              <w:rPr>
                <w:rFonts w:ascii="Sylfaen" w:hAnsi="Sylfaen" w:cs="Sylfaen"/>
                <w:sz w:val="18"/>
                <w:szCs w:val="18"/>
              </w:rPr>
              <w:t xml:space="preserve">people died </w:t>
            </w:r>
            <w:r w:rsidRPr="00E923F4">
              <w:rPr>
                <w:rFonts w:ascii="Sylfaen" w:hAnsi="Sylfaen" w:cs="Sylfaen"/>
                <w:sz w:val="18"/>
                <w:szCs w:val="18"/>
              </w:rPr>
              <w:t>and 29 injured.</w:t>
            </w:r>
            <w:r w:rsidR="00DA454E">
              <w:rPr>
                <w:rStyle w:val="FootnoteReference"/>
                <w:rFonts w:ascii="Sylfaen" w:hAnsi="Sylfaen" w:cs="Calibri"/>
                <w:sz w:val="18"/>
                <w:szCs w:val="18"/>
              </w:rPr>
              <w:footnoteReference w:id="1"/>
            </w:r>
          </w:p>
          <w:p w14:paraId="4E5C4C7E" w14:textId="77777777" w:rsidR="003A502E" w:rsidRPr="004658F1" w:rsidRDefault="003A502E" w:rsidP="003A502E">
            <w:pPr>
              <w:rPr>
                <w:rFonts w:ascii="Sylfaen" w:hAnsi="Sylfaen" w:cs="Calibri"/>
                <w:sz w:val="18"/>
                <w:szCs w:val="18"/>
                <w:lang w:val="ka-GE"/>
              </w:rPr>
            </w:pPr>
          </w:p>
        </w:tc>
        <w:tc>
          <w:tcPr>
            <w:tcW w:w="1343" w:type="dxa"/>
            <w:gridSpan w:val="2"/>
            <w:shd w:val="clear" w:color="auto" w:fill="DEEAF6"/>
          </w:tcPr>
          <w:p w14:paraId="45EF548A" w14:textId="168DBB18" w:rsidR="003A502E" w:rsidRPr="004658F1" w:rsidRDefault="00D2365C"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340" w:type="dxa"/>
            <w:gridSpan w:val="2"/>
            <w:shd w:val="clear" w:color="auto" w:fill="DEEAF6"/>
          </w:tcPr>
          <w:p w14:paraId="098B1903" w14:textId="64BF6EC9" w:rsidR="003A502E" w:rsidRPr="004658F1" w:rsidRDefault="00E923F4" w:rsidP="00E923F4">
            <w:pPr>
              <w:rPr>
                <w:rFonts w:ascii="Sylfaen" w:hAnsi="Sylfaen" w:cs="Calibri"/>
                <w:sz w:val="18"/>
                <w:szCs w:val="18"/>
                <w:lang w:val="ka-GE"/>
              </w:rPr>
            </w:pPr>
            <w:r>
              <w:rPr>
                <w:rFonts w:ascii="Sylfaen" w:eastAsia="Times New Roman" w:hAnsi="Sylfaen" w:cstheme="majorHAnsi"/>
                <w:color w:val="000000"/>
                <w:sz w:val="18"/>
                <w:szCs w:val="18"/>
              </w:rPr>
              <w:t xml:space="preserve"> Reduced by </w:t>
            </w:r>
            <w:r w:rsidR="00F3107D" w:rsidRPr="004658F1">
              <w:rPr>
                <w:rFonts w:ascii="Sylfaen" w:eastAsia="Times New Roman" w:hAnsi="Sylfaen" w:cstheme="majorHAnsi"/>
                <w:color w:val="000000"/>
                <w:sz w:val="18"/>
                <w:szCs w:val="18"/>
                <w:lang w:val="ka-GE"/>
              </w:rPr>
              <w:t>30%</w:t>
            </w:r>
          </w:p>
        </w:tc>
        <w:tc>
          <w:tcPr>
            <w:tcW w:w="5477" w:type="dxa"/>
            <w:gridSpan w:val="4"/>
            <w:vMerge/>
            <w:shd w:val="clear" w:color="auto" w:fill="DEEAF6"/>
          </w:tcPr>
          <w:p w14:paraId="384B4AA1" w14:textId="77777777" w:rsidR="003A502E" w:rsidRPr="004658F1" w:rsidRDefault="003A502E" w:rsidP="003A502E">
            <w:pPr>
              <w:rPr>
                <w:rFonts w:ascii="Sylfaen" w:hAnsi="Sylfaen" w:cs="Calibri"/>
                <w:sz w:val="18"/>
                <w:szCs w:val="18"/>
                <w:lang w:val="ka-GE"/>
              </w:rPr>
            </w:pPr>
          </w:p>
        </w:tc>
      </w:tr>
      <w:tr w:rsidR="00290E69" w:rsidRPr="004658F1" w14:paraId="5B77F257" w14:textId="77777777" w:rsidTr="00136071">
        <w:trPr>
          <w:trHeight w:hRule="exact" w:val="1083"/>
        </w:trPr>
        <w:tc>
          <w:tcPr>
            <w:tcW w:w="2578" w:type="dxa"/>
            <w:gridSpan w:val="2"/>
            <w:tcBorders>
              <w:left w:val="single" w:sz="4" w:space="0" w:color="auto"/>
            </w:tcBorders>
            <w:shd w:val="clear" w:color="auto" w:fill="6FAC46"/>
          </w:tcPr>
          <w:p w14:paraId="6F5882BE" w14:textId="25F1249F" w:rsidR="00290E69" w:rsidRPr="008E2E02" w:rsidRDefault="00A75D51" w:rsidP="002645A5">
            <w:pPr>
              <w:spacing w:before="184"/>
              <w:ind w:left="100"/>
              <w:rPr>
                <w:rFonts w:ascii="Sylfaen" w:eastAsia="Calibri" w:hAnsi="Sylfaen" w:cs="Calibri"/>
                <w:sz w:val="18"/>
                <w:szCs w:val="18"/>
                <w:lang w:val="ka-GE"/>
              </w:rPr>
            </w:pPr>
            <w:r>
              <w:rPr>
                <w:rFonts w:ascii="Sylfaen" w:eastAsia="Sylfaen" w:hAnsi="Sylfaen" w:cs="Sylfaen"/>
                <w:b/>
                <w:bCs/>
                <w:spacing w:val="-3"/>
                <w:sz w:val="18"/>
                <w:szCs w:val="18"/>
                <w:lang w:val="ka-GE"/>
              </w:rPr>
              <w:t>Task</w:t>
            </w:r>
            <w:r w:rsidR="0022645D" w:rsidRPr="008E2E02">
              <w:rPr>
                <w:rFonts w:ascii="Sylfaen" w:eastAsia="Calibri" w:hAnsi="Sylfaen" w:cs="Calibri"/>
                <w:b/>
                <w:bCs/>
                <w:spacing w:val="-1"/>
                <w:sz w:val="18"/>
                <w:szCs w:val="18"/>
                <w:lang w:val="ka-GE"/>
              </w:rPr>
              <w:t xml:space="preserve"> 1.1</w:t>
            </w:r>
            <w:r w:rsidR="00290E69" w:rsidRPr="008E2E02">
              <w:rPr>
                <w:rFonts w:ascii="Sylfaen" w:eastAsia="Calibri" w:hAnsi="Sylfaen" w:cs="Calibri"/>
                <w:b/>
                <w:bCs/>
                <w:spacing w:val="-1"/>
                <w:sz w:val="18"/>
                <w:szCs w:val="18"/>
                <w:lang w:val="ka-GE"/>
              </w:rPr>
              <w:t>:</w:t>
            </w:r>
          </w:p>
          <w:p w14:paraId="319CA630" w14:textId="77777777" w:rsidR="00290E69" w:rsidRPr="004658F1" w:rsidRDefault="00290E69" w:rsidP="002645A5">
            <w:pPr>
              <w:spacing w:before="44"/>
              <w:ind w:left="100"/>
              <w:rPr>
                <w:rFonts w:ascii="Sylfaen" w:eastAsia="Calibri" w:hAnsi="Sylfaen" w:cs="Calibri"/>
                <w:sz w:val="18"/>
                <w:szCs w:val="18"/>
                <w:lang w:val="ka-GE"/>
              </w:rPr>
            </w:pPr>
          </w:p>
        </w:tc>
        <w:tc>
          <w:tcPr>
            <w:tcW w:w="12761" w:type="dxa"/>
            <w:gridSpan w:val="13"/>
            <w:shd w:val="clear" w:color="auto" w:fill="E1EED9"/>
          </w:tcPr>
          <w:p w14:paraId="61A06051" w14:textId="77777777" w:rsidR="00290E69" w:rsidRPr="004658F1" w:rsidRDefault="00290E69" w:rsidP="002645A5">
            <w:pPr>
              <w:spacing w:before="6"/>
              <w:rPr>
                <w:rFonts w:ascii="Sylfaen" w:eastAsia="Times New Roman" w:hAnsi="Sylfaen" w:cs="Calibri"/>
                <w:sz w:val="18"/>
                <w:szCs w:val="18"/>
                <w:lang w:val="ka-GE"/>
              </w:rPr>
            </w:pPr>
          </w:p>
          <w:p w14:paraId="609BFE4E" w14:textId="1D7B0003" w:rsidR="00290E69" w:rsidRPr="004658F1" w:rsidRDefault="0045514F" w:rsidP="002645A5">
            <w:pPr>
              <w:rPr>
                <w:rFonts w:ascii="Sylfaen" w:eastAsia="Calibri" w:hAnsi="Sylfaen" w:cs="Calibri"/>
                <w:b/>
                <w:sz w:val="18"/>
                <w:szCs w:val="18"/>
              </w:rPr>
            </w:pPr>
            <w:r>
              <w:rPr>
                <w:rFonts w:ascii="Sylfaen" w:hAnsi="Sylfaen" w:cs="Sylfaen"/>
                <w:b/>
                <w:sz w:val="18"/>
                <w:szCs w:val="18"/>
                <w:lang w:val="ka-GE"/>
              </w:rPr>
              <w:t>Ensuring</w:t>
            </w:r>
            <w:r w:rsidRPr="0045514F">
              <w:rPr>
                <w:rFonts w:ascii="Sylfaen" w:hAnsi="Sylfaen" w:cs="Sylfaen"/>
                <w:b/>
                <w:sz w:val="18"/>
                <w:szCs w:val="18"/>
                <w:lang w:val="ka-GE"/>
              </w:rPr>
              <w:t xml:space="preserve"> the protection of labo</w:t>
            </w:r>
            <w:r>
              <w:rPr>
                <w:rFonts w:ascii="Sylfaen" w:hAnsi="Sylfaen" w:cs="Sylfaen"/>
                <w:b/>
                <w:sz w:val="18"/>
                <w:szCs w:val="18"/>
              </w:rPr>
              <w:t>u</w:t>
            </w:r>
            <w:r w:rsidRPr="0045514F">
              <w:rPr>
                <w:rFonts w:ascii="Sylfaen" w:hAnsi="Sylfaen" w:cs="Sylfaen"/>
                <w:b/>
                <w:sz w:val="18"/>
                <w:szCs w:val="18"/>
                <w:lang w:val="ka-GE"/>
              </w:rPr>
              <w:t>r rights in line with internationally recognized standards</w:t>
            </w:r>
          </w:p>
        </w:tc>
      </w:tr>
      <w:tr w:rsidR="003A502E" w:rsidRPr="004658F1" w14:paraId="4428FC89" w14:textId="77777777" w:rsidTr="00136071">
        <w:trPr>
          <w:trHeight w:hRule="exact" w:val="280"/>
        </w:trPr>
        <w:tc>
          <w:tcPr>
            <w:tcW w:w="2578" w:type="dxa"/>
            <w:gridSpan w:val="2"/>
            <w:vMerge w:val="restart"/>
            <w:tcBorders>
              <w:left w:val="single" w:sz="4" w:space="0" w:color="auto"/>
            </w:tcBorders>
            <w:shd w:val="clear" w:color="auto" w:fill="A8D08D"/>
          </w:tcPr>
          <w:p w14:paraId="2398E50D" w14:textId="47CA3928" w:rsidR="003A502E" w:rsidRPr="004658F1" w:rsidRDefault="00A75D51" w:rsidP="002645A5">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22645D" w:rsidRPr="004658F1">
              <w:rPr>
                <w:rFonts w:ascii="Sylfaen" w:eastAsia="Sylfaen" w:hAnsi="Sylfaen" w:cs="Calibri"/>
                <w:b/>
                <w:bCs/>
                <w:spacing w:val="5"/>
                <w:sz w:val="18"/>
                <w:szCs w:val="18"/>
                <w:lang w:val="ka-GE"/>
              </w:rPr>
              <w:t xml:space="preserve"> 1.1</w:t>
            </w:r>
            <w:r w:rsidR="003A502E" w:rsidRPr="004658F1">
              <w:rPr>
                <w:rFonts w:ascii="Sylfaen" w:eastAsia="Calibri" w:hAnsi="Sylfaen" w:cs="Calibri"/>
                <w:b/>
                <w:bCs/>
                <w:sz w:val="18"/>
                <w:szCs w:val="18"/>
                <w:lang w:val="ka-GE"/>
              </w:rPr>
              <w:t>.1:</w:t>
            </w:r>
          </w:p>
          <w:p w14:paraId="3B97D759" w14:textId="77777777" w:rsidR="003A502E" w:rsidRPr="004658F1" w:rsidRDefault="003A502E" w:rsidP="002645A5">
            <w:pPr>
              <w:spacing w:line="241" w:lineRule="exact"/>
              <w:ind w:left="100"/>
              <w:rPr>
                <w:rFonts w:ascii="Sylfaen" w:eastAsia="Calibri" w:hAnsi="Sylfaen" w:cs="Calibri"/>
                <w:sz w:val="18"/>
                <w:szCs w:val="18"/>
                <w:lang w:val="ka-GE"/>
              </w:rPr>
            </w:pPr>
          </w:p>
        </w:tc>
        <w:tc>
          <w:tcPr>
            <w:tcW w:w="3879" w:type="dxa"/>
            <w:gridSpan w:val="3"/>
            <w:vMerge w:val="restart"/>
            <w:shd w:val="clear" w:color="auto" w:fill="E1EED9"/>
          </w:tcPr>
          <w:p w14:paraId="4B2D50F1" w14:textId="34F92F15" w:rsidR="003A502E" w:rsidRPr="004658F1" w:rsidRDefault="0045514F" w:rsidP="0045514F">
            <w:pPr>
              <w:ind w:left="49"/>
              <w:rPr>
                <w:rFonts w:ascii="Sylfaen" w:eastAsia="Sylfaen" w:hAnsi="Sylfaen" w:cs="Calibri"/>
                <w:sz w:val="18"/>
                <w:szCs w:val="18"/>
                <w:lang w:val="ka-GE"/>
              </w:rPr>
            </w:pPr>
            <w:r w:rsidRPr="0045514F">
              <w:rPr>
                <w:rFonts w:ascii="Sylfaen" w:hAnsi="Sylfaen" w:cs="Sylfaen"/>
                <w:sz w:val="18"/>
                <w:szCs w:val="18"/>
                <w:lang w:val="ka-GE"/>
              </w:rPr>
              <w:lastRenderedPageBreak/>
              <w:t>Improving the implementation of labo</w:t>
            </w:r>
            <w:r>
              <w:rPr>
                <w:rFonts w:ascii="Sylfaen" w:hAnsi="Sylfaen" w:cs="Sylfaen"/>
                <w:sz w:val="18"/>
                <w:szCs w:val="18"/>
              </w:rPr>
              <w:t>u</w:t>
            </w:r>
            <w:r w:rsidRPr="0045514F">
              <w:rPr>
                <w:rFonts w:ascii="Sylfaen" w:hAnsi="Sylfaen" w:cs="Sylfaen"/>
                <w:sz w:val="18"/>
                <w:szCs w:val="18"/>
                <w:lang w:val="ka-GE"/>
              </w:rPr>
              <w:t xml:space="preserve">r rights in the country (freedom of association and collective </w:t>
            </w:r>
            <w:r>
              <w:rPr>
                <w:rFonts w:ascii="Sylfaen" w:hAnsi="Sylfaen" w:cs="Sylfaen"/>
                <w:sz w:val="18"/>
                <w:szCs w:val="18"/>
              </w:rPr>
              <w:t>agreements</w:t>
            </w:r>
            <w:r w:rsidRPr="0045514F">
              <w:rPr>
                <w:rFonts w:ascii="Sylfaen" w:hAnsi="Sylfaen" w:cs="Sylfaen"/>
                <w:sz w:val="18"/>
                <w:szCs w:val="18"/>
                <w:lang w:val="ka-GE"/>
              </w:rPr>
              <w:t xml:space="preserve">) based on ILO documents and national </w:t>
            </w:r>
            <w:r w:rsidRPr="0045514F">
              <w:rPr>
                <w:rFonts w:ascii="Sylfaen" w:hAnsi="Sylfaen" w:cs="Sylfaen"/>
                <w:sz w:val="18"/>
                <w:szCs w:val="18"/>
                <w:lang w:val="ka-GE"/>
              </w:rPr>
              <w:lastRenderedPageBreak/>
              <w:t>legislation</w:t>
            </w:r>
          </w:p>
        </w:tc>
        <w:tc>
          <w:tcPr>
            <w:tcW w:w="1284" w:type="dxa"/>
            <w:gridSpan w:val="2"/>
            <w:vMerge w:val="restart"/>
            <w:shd w:val="clear" w:color="auto" w:fill="A8D08D"/>
          </w:tcPr>
          <w:p w14:paraId="2486FEB3" w14:textId="77777777" w:rsidR="003A502E" w:rsidRPr="004658F1" w:rsidRDefault="003A502E" w:rsidP="00D6416E">
            <w:pPr>
              <w:jc w:val="center"/>
              <w:rPr>
                <w:rFonts w:ascii="Sylfaen" w:hAnsi="Sylfaen" w:cs="Calibri"/>
                <w:sz w:val="18"/>
                <w:szCs w:val="18"/>
                <w:lang w:val="ka-GE"/>
              </w:rPr>
            </w:pPr>
          </w:p>
        </w:tc>
        <w:tc>
          <w:tcPr>
            <w:tcW w:w="1441" w:type="dxa"/>
            <w:gridSpan w:val="2"/>
            <w:vMerge w:val="restart"/>
            <w:shd w:val="clear" w:color="auto" w:fill="A8D08D"/>
          </w:tcPr>
          <w:p w14:paraId="69E5E800" w14:textId="08CD3A8E" w:rsidR="003A502E" w:rsidRPr="004658F1" w:rsidRDefault="00A75D51" w:rsidP="00D6416E">
            <w:pPr>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3004" w:type="dxa"/>
            <w:gridSpan w:val="3"/>
            <w:shd w:val="clear" w:color="auto" w:fill="A8D08D"/>
          </w:tcPr>
          <w:p w14:paraId="34023313" w14:textId="70B85B10" w:rsidR="003A502E" w:rsidRPr="004658F1" w:rsidRDefault="00A75D51" w:rsidP="00D6416E">
            <w:pPr>
              <w:spacing w:before="4" w:line="260"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53" w:type="dxa"/>
            <w:gridSpan w:val="3"/>
            <w:vMerge w:val="restart"/>
            <w:shd w:val="clear" w:color="auto" w:fill="A8D08D"/>
          </w:tcPr>
          <w:p w14:paraId="536E2908" w14:textId="1D222D54" w:rsidR="003A502E" w:rsidRPr="004658F1" w:rsidRDefault="00A75D51" w:rsidP="00D6416E">
            <w:pPr>
              <w:spacing w:before="2"/>
              <w:ind w:left="57" w:right="43"/>
              <w:jc w:val="center"/>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p>
        </w:tc>
      </w:tr>
      <w:tr w:rsidR="003A502E" w:rsidRPr="004658F1" w14:paraId="6F1BC519" w14:textId="77777777" w:rsidTr="00136071">
        <w:trPr>
          <w:trHeight w:hRule="exact" w:val="286"/>
        </w:trPr>
        <w:tc>
          <w:tcPr>
            <w:tcW w:w="2578" w:type="dxa"/>
            <w:gridSpan w:val="2"/>
            <w:vMerge/>
            <w:tcBorders>
              <w:left w:val="single" w:sz="4" w:space="0" w:color="auto"/>
            </w:tcBorders>
            <w:shd w:val="clear" w:color="auto" w:fill="A8D08D"/>
          </w:tcPr>
          <w:p w14:paraId="736CEB6F"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3490EF18" w14:textId="77777777" w:rsidR="003A502E" w:rsidRPr="004658F1" w:rsidRDefault="003A502E" w:rsidP="002645A5">
            <w:pPr>
              <w:rPr>
                <w:rFonts w:ascii="Sylfaen" w:hAnsi="Sylfaen" w:cs="Calibri"/>
                <w:sz w:val="18"/>
                <w:szCs w:val="18"/>
                <w:lang w:val="ka-GE"/>
              </w:rPr>
            </w:pPr>
          </w:p>
        </w:tc>
        <w:tc>
          <w:tcPr>
            <w:tcW w:w="1284" w:type="dxa"/>
            <w:gridSpan w:val="2"/>
            <w:vMerge/>
            <w:shd w:val="clear" w:color="auto" w:fill="A8D08D"/>
          </w:tcPr>
          <w:p w14:paraId="3731499B" w14:textId="77777777" w:rsidR="003A502E" w:rsidRPr="004658F1" w:rsidRDefault="003A502E" w:rsidP="00D6416E">
            <w:pPr>
              <w:jc w:val="center"/>
              <w:rPr>
                <w:rFonts w:ascii="Sylfaen" w:hAnsi="Sylfaen" w:cs="Calibri"/>
                <w:sz w:val="18"/>
                <w:szCs w:val="18"/>
                <w:lang w:val="ka-GE"/>
              </w:rPr>
            </w:pPr>
          </w:p>
        </w:tc>
        <w:tc>
          <w:tcPr>
            <w:tcW w:w="1441" w:type="dxa"/>
            <w:gridSpan w:val="2"/>
            <w:vMerge/>
            <w:shd w:val="clear" w:color="auto" w:fill="A8D08D"/>
          </w:tcPr>
          <w:p w14:paraId="78E189A2" w14:textId="77777777" w:rsidR="003A502E" w:rsidRPr="004658F1" w:rsidRDefault="003A502E" w:rsidP="00D6416E">
            <w:pPr>
              <w:jc w:val="center"/>
              <w:rPr>
                <w:rFonts w:ascii="Sylfaen" w:hAnsi="Sylfaen" w:cs="Calibri"/>
                <w:sz w:val="18"/>
                <w:szCs w:val="18"/>
                <w:lang w:val="ka-GE"/>
              </w:rPr>
            </w:pPr>
          </w:p>
        </w:tc>
        <w:tc>
          <w:tcPr>
            <w:tcW w:w="1570" w:type="dxa"/>
            <w:gridSpan w:val="2"/>
            <w:shd w:val="clear" w:color="auto" w:fill="A8D08D"/>
          </w:tcPr>
          <w:p w14:paraId="7F6A133E" w14:textId="7773DD1C" w:rsidR="003A502E" w:rsidRPr="004658F1" w:rsidRDefault="00A75D51" w:rsidP="00D6416E">
            <w:pPr>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434" w:type="dxa"/>
            <w:shd w:val="clear" w:color="auto" w:fill="A8D08D"/>
          </w:tcPr>
          <w:p w14:paraId="23713A6B" w14:textId="10760601" w:rsidR="003A502E" w:rsidRPr="004658F1" w:rsidRDefault="00A75D51" w:rsidP="00D6416E">
            <w:pPr>
              <w:spacing w:before="4"/>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53" w:type="dxa"/>
            <w:gridSpan w:val="3"/>
            <w:vMerge/>
            <w:shd w:val="clear" w:color="auto" w:fill="A8D08D"/>
          </w:tcPr>
          <w:p w14:paraId="49DAEF51" w14:textId="77777777" w:rsidR="003A502E" w:rsidRPr="004658F1" w:rsidRDefault="003A502E" w:rsidP="00D6416E">
            <w:pPr>
              <w:jc w:val="center"/>
              <w:rPr>
                <w:rFonts w:ascii="Sylfaen" w:hAnsi="Sylfaen" w:cs="Calibri"/>
                <w:sz w:val="18"/>
                <w:szCs w:val="18"/>
                <w:lang w:val="ka-GE"/>
              </w:rPr>
            </w:pPr>
          </w:p>
        </w:tc>
      </w:tr>
      <w:tr w:rsidR="003A502E" w:rsidRPr="004658F1" w14:paraId="28690FF8" w14:textId="77777777" w:rsidTr="00136071">
        <w:trPr>
          <w:trHeight w:hRule="exact" w:val="304"/>
        </w:trPr>
        <w:tc>
          <w:tcPr>
            <w:tcW w:w="2578" w:type="dxa"/>
            <w:gridSpan w:val="2"/>
            <w:vMerge/>
            <w:tcBorders>
              <w:left w:val="single" w:sz="4" w:space="0" w:color="auto"/>
            </w:tcBorders>
            <w:shd w:val="clear" w:color="auto" w:fill="A8D08D"/>
          </w:tcPr>
          <w:p w14:paraId="176545A6"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232DA4A2"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29119E97" w14:textId="25025239" w:rsidR="003A502E" w:rsidRPr="004658F1" w:rsidRDefault="00A75D51" w:rsidP="00D6416E">
            <w:pPr>
              <w:spacing w:before="1"/>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441" w:type="dxa"/>
            <w:gridSpan w:val="2"/>
            <w:shd w:val="clear" w:color="auto" w:fill="E1EED9"/>
          </w:tcPr>
          <w:p w14:paraId="23FDC220" w14:textId="77777777" w:rsidR="003A502E" w:rsidRPr="004658F1" w:rsidRDefault="00A825F3" w:rsidP="00D6416E">
            <w:pPr>
              <w:spacing w:line="242" w:lineRule="exact"/>
              <w:jc w:val="center"/>
              <w:rPr>
                <w:rFonts w:ascii="Sylfaen" w:eastAsia="Calibri" w:hAnsi="Sylfaen" w:cs="Calibri"/>
                <w:sz w:val="18"/>
                <w:szCs w:val="18"/>
              </w:rPr>
            </w:pPr>
            <w:r w:rsidRPr="004658F1">
              <w:rPr>
                <w:rFonts w:ascii="Sylfaen" w:hAnsi="Sylfaen" w:cs="Calibri"/>
                <w:b/>
                <w:sz w:val="18"/>
                <w:szCs w:val="18"/>
              </w:rPr>
              <w:t>2015</w:t>
            </w:r>
          </w:p>
        </w:tc>
        <w:tc>
          <w:tcPr>
            <w:tcW w:w="1570" w:type="dxa"/>
            <w:gridSpan w:val="2"/>
            <w:shd w:val="clear" w:color="auto" w:fill="E1EED9"/>
          </w:tcPr>
          <w:p w14:paraId="590D131A" w14:textId="77777777" w:rsidR="003A502E" w:rsidRPr="004658F1" w:rsidRDefault="003A502E" w:rsidP="00D6416E">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65A29F3D" w14:textId="77777777" w:rsidR="003A502E" w:rsidRPr="004658F1" w:rsidRDefault="003A502E" w:rsidP="00D6416E">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53" w:type="dxa"/>
            <w:gridSpan w:val="3"/>
            <w:vMerge w:val="restart"/>
            <w:shd w:val="clear" w:color="auto" w:fill="E1EED9"/>
          </w:tcPr>
          <w:p w14:paraId="2AC3DC5A" w14:textId="5E1B2EFE" w:rsidR="00AD66B9" w:rsidRPr="004658F1" w:rsidRDefault="00D803D4" w:rsidP="00D803D4">
            <w:pPr>
              <w:jc w:val="both"/>
              <w:rPr>
                <w:rFonts w:ascii="Sylfaen" w:hAnsi="Sylfaen" w:cs="Sylfaen"/>
                <w:sz w:val="18"/>
                <w:szCs w:val="18"/>
                <w:lang w:val="ka-GE"/>
              </w:rPr>
            </w:pPr>
            <w:r w:rsidRPr="004658F1">
              <w:rPr>
                <w:rFonts w:ascii="Sylfaen" w:hAnsi="Sylfaen" w:cs="Calibri"/>
                <w:sz w:val="18"/>
                <w:szCs w:val="18"/>
                <w:lang w:val="ka-GE"/>
              </w:rPr>
              <w:t xml:space="preserve"> </w:t>
            </w:r>
            <w:r w:rsidR="00C22EF1">
              <w:rPr>
                <w:rFonts w:ascii="Sylfaen" w:hAnsi="Sylfaen" w:cs="Sylfaen"/>
                <w:sz w:val="18"/>
                <w:szCs w:val="18"/>
                <w:lang w:val="ka-GE"/>
              </w:rPr>
              <w:t xml:space="preserve">Ministry of Internally Displaced Persons </w:t>
            </w:r>
            <w:r w:rsidR="00C22EF1">
              <w:rPr>
                <w:rFonts w:ascii="Sylfaen" w:hAnsi="Sylfaen" w:cs="Sylfaen"/>
                <w:sz w:val="18"/>
                <w:szCs w:val="18"/>
                <w:lang w:val="ka-GE"/>
              </w:rPr>
              <w:lastRenderedPageBreak/>
              <w:t>from the Occupied Territories, Labo</w:t>
            </w:r>
            <w:r w:rsidR="008520B4">
              <w:rPr>
                <w:rFonts w:ascii="Sylfaen" w:hAnsi="Sylfaen" w:cs="Sylfaen"/>
                <w:sz w:val="18"/>
                <w:szCs w:val="18"/>
                <w:lang w:val="en-GB"/>
              </w:rPr>
              <w:t>u</w:t>
            </w:r>
            <w:r w:rsidR="00C22EF1">
              <w:rPr>
                <w:rFonts w:ascii="Sylfaen" w:hAnsi="Sylfaen" w:cs="Sylfaen"/>
                <w:sz w:val="18"/>
                <w:szCs w:val="18"/>
                <w:lang w:val="ka-GE"/>
              </w:rPr>
              <w:t>r, Health and Social Affairs of Georgia</w:t>
            </w:r>
          </w:p>
          <w:p w14:paraId="36E91F78" w14:textId="77777777" w:rsidR="003A502E" w:rsidRPr="004658F1" w:rsidRDefault="003A502E" w:rsidP="00D6416E">
            <w:pPr>
              <w:spacing w:line="291" w:lineRule="exact"/>
              <w:ind w:left="132"/>
              <w:jc w:val="center"/>
              <w:rPr>
                <w:rFonts w:ascii="Sylfaen" w:eastAsia="Calibri" w:hAnsi="Sylfaen" w:cs="Calibri"/>
                <w:sz w:val="18"/>
                <w:szCs w:val="18"/>
                <w:lang w:val="ka-GE"/>
              </w:rPr>
            </w:pPr>
          </w:p>
        </w:tc>
      </w:tr>
      <w:tr w:rsidR="003A502E" w:rsidRPr="004658F1" w14:paraId="33565B14" w14:textId="77777777" w:rsidTr="00136071">
        <w:trPr>
          <w:trHeight w:hRule="exact" w:val="2637"/>
        </w:trPr>
        <w:tc>
          <w:tcPr>
            <w:tcW w:w="2578" w:type="dxa"/>
            <w:gridSpan w:val="2"/>
            <w:vMerge/>
            <w:tcBorders>
              <w:left w:val="single" w:sz="4" w:space="0" w:color="auto"/>
            </w:tcBorders>
            <w:shd w:val="clear" w:color="auto" w:fill="A8D08D"/>
          </w:tcPr>
          <w:p w14:paraId="61965A9C"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601EF161"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1E1F06DC" w14:textId="768A99BE" w:rsidR="003A502E" w:rsidRPr="004658F1" w:rsidRDefault="00A75D51" w:rsidP="00D6416E">
            <w:pPr>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441" w:type="dxa"/>
            <w:gridSpan w:val="2"/>
            <w:shd w:val="clear" w:color="auto" w:fill="E1EED9"/>
          </w:tcPr>
          <w:p w14:paraId="2756D9A0" w14:textId="69F956C3" w:rsidR="003A502E" w:rsidRPr="004658F1" w:rsidRDefault="008520B4" w:rsidP="00D6416E">
            <w:pPr>
              <w:spacing w:line="243" w:lineRule="exact"/>
              <w:jc w:val="center"/>
              <w:rPr>
                <w:rFonts w:ascii="Sylfaen" w:eastAsia="Calibri" w:hAnsi="Sylfaen" w:cs="Calibri"/>
                <w:sz w:val="18"/>
                <w:szCs w:val="18"/>
                <w:lang w:val="ka-GE"/>
              </w:rPr>
            </w:pPr>
            <w:r w:rsidRPr="008520B4">
              <w:rPr>
                <w:rFonts w:ascii="Sylfaen" w:hAnsi="Sylfaen" w:cs="Sylfaen"/>
                <w:sz w:val="18"/>
                <w:szCs w:val="18"/>
                <w:lang w:val="ka-GE"/>
              </w:rPr>
              <w:t>C</w:t>
            </w:r>
            <w:r>
              <w:rPr>
                <w:rFonts w:ascii="Sylfaen" w:hAnsi="Sylfaen" w:cs="Sylfaen"/>
                <w:sz w:val="18"/>
                <w:szCs w:val="18"/>
                <w:lang w:val="en-GB"/>
              </w:rPr>
              <w:t>oncluding c</w:t>
            </w:r>
            <w:r w:rsidRPr="008520B4">
              <w:rPr>
                <w:rFonts w:ascii="Sylfaen" w:hAnsi="Sylfaen" w:cs="Sylfaen"/>
                <w:sz w:val="18"/>
                <w:szCs w:val="18"/>
                <w:lang w:val="ka-GE"/>
              </w:rPr>
              <w:t>ollective agreements - 8 (Articles 1, 2, 3, 4); Freedom of association - (Articles 2, 3)</w:t>
            </w:r>
          </w:p>
        </w:tc>
        <w:tc>
          <w:tcPr>
            <w:tcW w:w="1570" w:type="dxa"/>
            <w:gridSpan w:val="2"/>
            <w:shd w:val="clear" w:color="auto" w:fill="E1EED9"/>
          </w:tcPr>
          <w:p w14:paraId="49E78F57" w14:textId="77777777" w:rsidR="003A502E" w:rsidRPr="004658F1" w:rsidRDefault="003A502E" w:rsidP="00D6416E">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5372C9A2" w14:textId="7A4FAFE0" w:rsidR="003A502E" w:rsidRPr="004658F1" w:rsidRDefault="008520B4" w:rsidP="003D1F54">
            <w:pPr>
              <w:spacing w:line="291" w:lineRule="exact"/>
              <w:rPr>
                <w:rFonts w:ascii="Sylfaen" w:eastAsia="Calibri" w:hAnsi="Sylfaen" w:cs="Calibri"/>
                <w:sz w:val="18"/>
                <w:szCs w:val="18"/>
              </w:rPr>
            </w:pPr>
            <w:r w:rsidRPr="008520B4">
              <w:rPr>
                <w:rFonts w:ascii="Sylfaen" w:hAnsi="Sylfaen" w:cs="Sylfaen"/>
                <w:sz w:val="18"/>
                <w:szCs w:val="18"/>
                <w:lang w:val="ka-GE"/>
              </w:rPr>
              <w:t>The number of positive comments has increased</w:t>
            </w:r>
          </w:p>
        </w:tc>
        <w:tc>
          <w:tcPr>
            <w:tcW w:w="3153" w:type="dxa"/>
            <w:gridSpan w:val="3"/>
            <w:vMerge/>
            <w:shd w:val="clear" w:color="auto" w:fill="E1EED9"/>
          </w:tcPr>
          <w:p w14:paraId="75AE1B33" w14:textId="77777777" w:rsidR="003A502E" w:rsidRPr="004658F1" w:rsidRDefault="003A502E" w:rsidP="00D6416E">
            <w:pPr>
              <w:spacing w:line="292" w:lineRule="exact"/>
              <w:ind w:left="132"/>
              <w:jc w:val="center"/>
              <w:rPr>
                <w:rFonts w:ascii="Sylfaen" w:eastAsia="Calibri" w:hAnsi="Sylfaen" w:cs="Calibri"/>
                <w:sz w:val="18"/>
                <w:szCs w:val="18"/>
                <w:lang w:val="ka-GE"/>
              </w:rPr>
            </w:pPr>
          </w:p>
        </w:tc>
      </w:tr>
      <w:tr w:rsidR="003A502E" w:rsidRPr="004658F1" w14:paraId="33FBE35C" w14:textId="77777777" w:rsidTr="00136071">
        <w:trPr>
          <w:trHeight w:hRule="exact" w:val="281"/>
        </w:trPr>
        <w:tc>
          <w:tcPr>
            <w:tcW w:w="2578" w:type="dxa"/>
            <w:gridSpan w:val="2"/>
            <w:vMerge w:val="restart"/>
            <w:tcBorders>
              <w:left w:val="single" w:sz="4" w:space="0" w:color="auto"/>
            </w:tcBorders>
            <w:shd w:val="clear" w:color="auto" w:fill="A8D08D"/>
          </w:tcPr>
          <w:p w14:paraId="12F0E94E" w14:textId="6BA0610C" w:rsidR="003A502E" w:rsidRPr="004658F1" w:rsidRDefault="00A75D51" w:rsidP="002645A5">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lastRenderedPageBreak/>
              <w:t>Task impact indicator</w:t>
            </w:r>
            <w:r w:rsidR="003A502E" w:rsidRPr="004658F1">
              <w:rPr>
                <w:rFonts w:ascii="Sylfaen" w:eastAsia="Sylfaen" w:hAnsi="Sylfaen" w:cs="Calibri"/>
                <w:b/>
                <w:bCs/>
                <w:spacing w:val="5"/>
                <w:sz w:val="18"/>
                <w:szCs w:val="18"/>
                <w:lang w:val="ka-GE"/>
              </w:rPr>
              <w:t xml:space="preserve"> </w:t>
            </w:r>
            <w:r w:rsidR="0022645D" w:rsidRPr="004658F1">
              <w:rPr>
                <w:rFonts w:ascii="Sylfaen" w:eastAsia="Calibri" w:hAnsi="Sylfaen" w:cs="Calibri"/>
                <w:b/>
                <w:bCs/>
                <w:sz w:val="18"/>
                <w:szCs w:val="18"/>
                <w:lang w:val="ka-GE"/>
              </w:rPr>
              <w:t>1.1</w:t>
            </w:r>
            <w:r w:rsidR="003A502E" w:rsidRPr="004658F1">
              <w:rPr>
                <w:rFonts w:ascii="Sylfaen" w:eastAsia="Calibri" w:hAnsi="Sylfaen" w:cs="Calibri"/>
                <w:b/>
                <w:bCs/>
                <w:sz w:val="18"/>
                <w:szCs w:val="18"/>
                <w:lang w:val="ka-GE"/>
              </w:rPr>
              <w:t>.2:</w:t>
            </w:r>
          </w:p>
          <w:p w14:paraId="3F332369" w14:textId="77777777" w:rsidR="003A502E" w:rsidRPr="004658F1" w:rsidRDefault="003A502E" w:rsidP="002645A5">
            <w:pPr>
              <w:spacing w:line="240" w:lineRule="exact"/>
              <w:ind w:left="100"/>
              <w:rPr>
                <w:rFonts w:ascii="Sylfaen" w:eastAsia="Calibri" w:hAnsi="Sylfaen" w:cs="Calibri"/>
                <w:sz w:val="18"/>
                <w:szCs w:val="18"/>
                <w:lang w:val="ka-GE"/>
              </w:rPr>
            </w:pPr>
          </w:p>
        </w:tc>
        <w:tc>
          <w:tcPr>
            <w:tcW w:w="3879" w:type="dxa"/>
            <w:gridSpan w:val="3"/>
            <w:vMerge w:val="restart"/>
            <w:shd w:val="clear" w:color="auto" w:fill="E1EED9"/>
          </w:tcPr>
          <w:p w14:paraId="313CDF5F" w14:textId="7C5E483D" w:rsidR="003A502E" w:rsidRPr="004658F1" w:rsidRDefault="008520B4" w:rsidP="002645A5">
            <w:pPr>
              <w:rPr>
                <w:rFonts w:ascii="Sylfaen" w:eastAsia="Sylfaen" w:hAnsi="Sylfaen" w:cs="Calibri"/>
                <w:sz w:val="18"/>
                <w:szCs w:val="18"/>
                <w:lang w:val="ka-GE"/>
              </w:rPr>
            </w:pPr>
            <w:r w:rsidRPr="008520B4">
              <w:rPr>
                <w:rFonts w:ascii="Sylfaen" w:hAnsi="Sylfaen" w:cs="Sylfaen"/>
                <w:sz w:val="18"/>
                <w:szCs w:val="18"/>
                <w:lang w:val="ka-GE"/>
              </w:rPr>
              <w:t>The legislation sets out the labo</w:t>
            </w:r>
            <w:r>
              <w:rPr>
                <w:rFonts w:ascii="Sylfaen" w:hAnsi="Sylfaen" w:cs="Sylfaen"/>
                <w:sz w:val="18"/>
                <w:szCs w:val="18"/>
                <w:lang w:val="en-GB"/>
              </w:rPr>
              <w:t>u</w:t>
            </w:r>
            <w:r w:rsidRPr="008520B4">
              <w:rPr>
                <w:rFonts w:ascii="Sylfaen" w:hAnsi="Sylfaen" w:cs="Sylfaen"/>
                <w:sz w:val="18"/>
                <w:szCs w:val="18"/>
                <w:lang w:val="ka-GE"/>
              </w:rPr>
              <w:t>r</w:t>
            </w:r>
            <w:r>
              <w:rPr>
                <w:rFonts w:ascii="Sylfaen" w:hAnsi="Sylfaen" w:cs="Sylfaen"/>
                <w:sz w:val="18"/>
                <w:szCs w:val="18"/>
                <w:lang w:val="ka-GE"/>
              </w:rPr>
              <w:t xml:space="preserve"> standards provided for in the Association A</w:t>
            </w:r>
            <w:r w:rsidRPr="008520B4">
              <w:rPr>
                <w:rFonts w:ascii="Sylfaen" w:hAnsi="Sylfaen" w:cs="Sylfaen"/>
                <w:sz w:val="18"/>
                <w:szCs w:val="18"/>
                <w:lang w:val="ka-GE"/>
              </w:rPr>
              <w:t>greement</w:t>
            </w:r>
          </w:p>
        </w:tc>
        <w:tc>
          <w:tcPr>
            <w:tcW w:w="1284" w:type="dxa"/>
            <w:gridSpan w:val="2"/>
            <w:vMerge w:val="restart"/>
            <w:shd w:val="clear" w:color="auto" w:fill="A8D08D"/>
          </w:tcPr>
          <w:p w14:paraId="07521FA6" w14:textId="77777777" w:rsidR="003A502E" w:rsidRPr="004658F1" w:rsidRDefault="003A502E" w:rsidP="00D6416E">
            <w:pPr>
              <w:jc w:val="center"/>
              <w:rPr>
                <w:rFonts w:ascii="Sylfaen" w:hAnsi="Sylfaen" w:cs="Calibri"/>
                <w:sz w:val="18"/>
                <w:szCs w:val="18"/>
                <w:lang w:val="ka-GE"/>
              </w:rPr>
            </w:pPr>
          </w:p>
        </w:tc>
        <w:tc>
          <w:tcPr>
            <w:tcW w:w="1441" w:type="dxa"/>
            <w:gridSpan w:val="2"/>
            <w:vMerge w:val="restart"/>
            <w:shd w:val="clear" w:color="auto" w:fill="A8D08D"/>
          </w:tcPr>
          <w:p w14:paraId="7494D880" w14:textId="3610BFCD" w:rsidR="003A502E" w:rsidRPr="004658F1" w:rsidRDefault="00A75D51" w:rsidP="00D6416E">
            <w:pPr>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3004" w:type="dxa"/>
            <w:gridSpan w:val="3"/>
            <w:shd w:val="clear" w:color="auto" w:fill="A8D08D"/>
          </w:tcPr>
          <w:p w14:paraId="0D42A55B" w14:textId="37174A77" w:rsidR="003A502E" w:rsidRPr="004658F1" w:rsidRDefault="00A75D51" w:rsidP="00D6416E">
            <w:pPr>
              <w:spacing w:before="4" w:line="262"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53" w:type="dxa"/>
            <w:gridSpan w:val="3"/>
            <w:vMerge w:val="restart"/>
            <w:shd w:val="clear" w:color="auto" w:fill="A8D08D"/>
          </w:tcPr>
          <w:p w14:paraId="50CE5B77" w14:textId="672923B0" w:rsidR="003A502E" w:rsidRPr="004658F1" w:rsidRDefault="00A75D51" w:rsidP="00D6416E">
            <w:pPr>
              <w:spacing w:before="2"/>
              <w:ind w:left="57" w:right="43"/>
              <w:jc w:val="center"/>
              <w:rPr>
                <w:rFonts w:ascii="Sylfaen" w:eastAsia="Sylfaen" w:hAnsi="Sylfaen" w:cs="Calibri"/>
                <w:b/>
                <w:bCs/>
                <w:spacing w:val="9"/>
                <w:sz w:val="18"/>
                <w:szCs w:val="18"/>
                <w:lang w:val="ka-GE"/>
              </w:rPr>
            </w:pPr>
            <w:r>
              <w:rPr>
                <w:rFonts w:ascii="Sylfaen" w:eastAsia="Sylfaen" w:hAnsi="Sylfaen" w:cs="Sylfaen"/>
                <w:b/>
                <w:bCs/>
                <w:spacing w:val="-3"/>
                <w:sz w:val="18"/>
                <w:szCs w:val="18"/>
                <w:lang w:val="ka-GE"/>
              </w:rPr>
              <w:t>Source of confirmation</w:t>
            </w:r>
          </w:p>
          <w:p w14:paraId="1797C20B" w14:textId="77777777" w:rsidR="003A502E" w:rsidRPr="004658F1" w:rsidRDefault="003A502E" w:rsidP="00D6416E">
            <w:pPr>
              <w:spacing w:before="2"/>
              <w:ind w:left="57" w:right="43"/>
              <w:jc w:val="center"/>
              <w:rPr>
                <w:rFonts w:ascii="Sylfaen" w:eastAsia="Calibri" w:hAnsi="Sylfaen" w:cs="Calibri"/>
                <w:sz w:val="18"/>
                <w:szCs w:val="18"/>
                <w:lang w:val="ka-GE"/>
              </w:rPr>
            </w:pPr>
          </w:p>
        </w:tc>
      </w:tr>
      <w:tr w:rsidR="003A502E" w:rsidRPr="004658F1" w14:paraId="72D828A9" w14:textId="77777777" w:rsidTr="00136071">
        <w:trPr>
          <w:trHeight w:hRule="exact" w:val="286"/>
        </w:trPr>
        <w:tc>
          <w:tcPr>
            <w:tcW w:w="2578" w:type="dxa"/>
            <w:gridSpan w:val="2"/>
            <w:vMerge/>
            <w:tcBorders>
              <w:left w:val="single" w:sz="4" w:space="0" w:color="auto"/>
            </w:tcBorders>
            <w:shd w:val="clear" w:color="auto" w:fill="A8D08D"/>
          </w:tcPr>
          <w:p w14:paraId="614DFF36"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08449CB4" w14:textId="77777777" w:rsidR="003A502E" w:rsidRPr="004658F1" w:rsidRDefault="003A502E" w:rsidP="002645A5">
            <w:pPr>
              <w:rPr>
                <w:rFonts w:ascii="Sylfaen" w:hAnsi="Sylfaen" w:cs="Calibri"/>
                <w:sz w:val="18"/>
                <w:szCs w:val="18"/>
                <w:lang w:val="ka-GE"/>
              </w:rPr>
            </w:pPr>
          </w:p>
        </w:tc>
        <w:tc>
          <w:tcPr>
            <w:tcW w:w="1284" w:type="dxa"/>
            <w:gridSpan w:val="2"/>
            <w:vMerge/>
            <w:shd w:val="clear" w:color="auto" w:fill="A8D08D"/>
          </w:tcPr>
          <w:p w14:paraId="4B3C4FF3" w14:textId="77777777" w:rsidR="003A502E" w:rsidRPr="004658F1" w:rsidRDefault="003A502E" w:rsidP="00D6416E">
            <w:pPr>
              <w:jc w:val="center"/>
              <w:rPr>
                <w:rFonts w:ascii="Sylfaen" w:hAnsi="Sylfaen" w:cs="Calibri"/>
                <w:sz w:val="18"/>
                <w:szCs w:val="18"/>
                <w:lang w:val="ka-GE"/>
              </w:rPr>
            </w:pPr>
          </w:p>
        </w:tc>
        <w:tc>
          <w:tcPr>
            <w:tcW w:w="1441" w:type="dxa"/>
            <w:gridSpan w:val="2"/>
            <w:vMerge/>
            <w:shd w:val="clear" w:color="auto" w:fill="A8D08D"/>
          </w:tcPr>
          <w:p w14:paraId="63D3FDB5" w14:textId="77777777" w:rsidR="003A502E" w:rsidRPr="004658F1" w:rsidRDefault="003A502E" w:rsidP="00D6416E">
            <w:pPr>
              <w:jc w:val="center"/>
              <w:rPr>
                <w:rFonts w:ascii="Sylfaen" w:hAnsi="Sylfaen" w:cs="Calibri"/>
                <w:sz w:val="18"/>
                <w:szCs w:val="18"/>
                <w:lang w:val="ka-GE"/>
              </w:rPr>
            </w:pPr>
          </w:p>
        </w:tc>
        <w:tc>
          <w:tcPr>
            <w:tcW w:w="1570" w:type="dxa"/>
            <w:gridSpan w:val="2"/>
            <w:shd w:val="clear" w:color="auto" w:fill="A8D08D"/>
          </w:tcPr>
          <w:p w14:paraId="56B90030" w14:textId="31BA6826" w:rsidR="003A502E" w:rsidRPr="004658F1" w:rsidRDefault="00A75D51" w:rsidP="00D6416E">
            <w:pPr>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434" w:type="dxa"/>
            <w:shd w:val="clear" w:color="auto" w:fill="A8D08D"/>
          </w:tcPr>
          <w:p w14:paraId="12491FCF" w14:textId="5F351FA4" w:rsidR="003A502E" w:rsidRPr="004658F1" w:rsidRDefault="00A75D51" w:rsidP="00D6416E">
            <w:pPr>
              <w:spacing w:before="5" w:line="262"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53" w:type="dxa"/>
            <w:gridSpan w:val="3"/>
            <w:vMerge/>
            <w:shd w:val="clear" w:color="auto" w:fill="A8D08D"/>
          </w:tcPr>
          <w:p w14:paraId="1A561108" w14:textId="77777777" w:rsidR="003A502E" w:rsidRPr="004658F1" w:rsidRDefault="003A502E" w:rsidP="00D6416E">
            <w:pPr>
              <w:jc w:val="center"/>
              <w:rPr>
                <w:rFonts w:ascii="Sylfaen" w:hAnsi="Sylfaen" w:cs="Calibri"/>
                <w:sz w:val="18"/>
                <w:szCs w:val="18"/>
                <w:lang w:val="ka-GE"/>
              </w:rPr>
            </w:pPr>
          </w:p>
        </w:tc>
      </w:tr>
      <w:tr w:rsidR="003A502E" w:rsidRPr="004658F1" w14:paraId="109413F4" w14:textId="77777777" w:rsidTr="00136071">
        <w:trPr>
          <w:trHeight w:hRule="exact" w:val="306"/>
        </w:trPr>
        <w:tc>
          <w:tcPr>
            <w:tcW w:w="2578" w:type="dxa"/>
            <w:gridSpan w:val="2"/>
            <w:vMerge/>
            <w:tcBorders>
              <w:left w:val="single" w:sz="4" w:space="0" w:color="auto"/>
            </w:tcBorders>
            <w:shd w:val="clear" w:color="auto" w:fill="A8D08D"/>
          </w:tcPr>
          <w:p w14:paraId="699CC38B"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3E0697EB"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1DFEE5D8" w14:textId="120D232E" w:rsidR="003A502E" w:rsidRPr="004658F1" w:rsidRDefault="00A75D51" w:rsidP="00D6416E">
            <w:pPr>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441" w:type="dxa"/>
            <w:gridSpan w:val="2"/>
            <w:shd w:val="clear" w:color="auto" w:fill="E1EED9"/>
          </w:tcPr>
          <w:p w14:paraId="56C45048" w14:textId="77777777" w:rsidR="003A502E" w:rsidRPr="004658F1" w:rsidRDefault="003A502E" w:rsidP="00D6416E">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70" w:type="dxa"/>
            <w:gridSpan w:val="2"/>
            <w:shd w:val="clear" w:color="auto" w:fill="E1EED9"/>
          </w:tcPr>
          <w:p w14:paraId="4448B891" w14:textId="77777777" w:rsidR="003A502E" w:rsidRPr="004658F1" w:rsidRDefault="003A502E" w:rsidP="00D6416E">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34DD676C" w14:textId="77777777" w:rsidR="003A502E" w:rsidRPr="004658F1" w:rsidRDefault="003A502E" w:rsidP="00D6416E">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53" w:type="dxa"/>
            <w:gridSpan w:val="3"/>
            <w:vMerge w:val="restart"/>
            <w:shd w:val="clear" w:color="auto" w:fill="E1EED9"/>
          </w:tcPr>
          <w:p w14:paraId="2CD55E6C" w14:textId="7DD1109B" w:rsidR="003A502E" w:rsidRPr="004658F1" w:rsidRDefault="00C22EF1" w:rsidP="00D803D4">
            <w:pPr>
              <w:spacing w:line="292" w:lineRule="exact"/>
              <w:jc w:val="both"/>
              <w:rPr>
                <w:rFonts w:ascii="Sylfaen" w:eastAsia="Calibri" w:hAnsi="Sylfaen" w:cs="Calibri"/>
                <w:sz w:val="18"/>
                <w:szCs w:val="18"/>
                <w:lang w:val="ka-GE"/>
              </w:rPr>
            </w:pPr>
            <w:r>
              <w:rPr>
                <w:rFonts w:ascii="Sylfaen" w:hAnsi="Sylfaen" w:cs="Sylfaen"/>
                <w:sz w:val="18"/>
                <w:szCs w:val="18"/>
                <w:lang w:val="ka-GE"/>
              </w:rPr>
              <w:t>Ministry of Internally Displaced Persons from the Occupied Territories, Labor, Health and Social Affairs of Georgia</w:t>
            </w:r>
          </w:p>
        </w:tc>
      </w:tr>
      <w:tr w:rsidR="003A502E" w:rsidRPr="004658F1" w14:paraId="1D7EC4C4" w14:textId="77777777" w:rsidTr="00136071">
        <w:trPr>
          <w:trHeight w:hRule="exact" w:val="1546"/>
        </w:trPr>
        <w:tc>
          <w:tcPr>
            <w:tcW w:w="2578" w:type="dxa"/>
            <w:gridSpan w:val="2"/>
            <w:vMerge/>
            <w:tcBorders>
              <w:left w:val="single" w:sz="4" w:space="0" w:color="auto"/>
            </w:tcBorders>
            <w:shd w:val="clear" w:color="auto" w:fill="A8D08D"/>
          </w:tcPr>
          <w:p w14:paraId="1BCE2C65"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4F89CD5F"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74989591" w14:textId="2BB311F6" w:rsidR="003A502E" w:rsidRPr="004658F1" w:rsidRDefault="00A75D51" w:rsidP="00AD66B9">
            <w:pPr>
              <w:spacing w:before="1"/>
              <w:ind w:right="-2"/>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441" w:type="dxa"/>
            <w:gridSpan w:val="2"/>
            <w:shd w:val="clear" w:color="auto" w:fill="E1EED9"/>
          </w:tcPr>
          <w:p w14:paraId="1CAED6A3" w14:textId="23D0EE87" w:rsidR="003A502E" w:rsidRPr="004658F1" w:rsidRDefault="008520B4" w:rsidP="00A825F3">
            <w:pPr>
              <w:spacing w:line="242" w:lineRule="exact"/>
              <w:jc w:val="center"/>
              <w:rPr>
                <w:rFonts w:ascii="Sylfaen" w:eastAsia="Calibri" w:hAnsi="Sylfaen" w:cs="Calibri"/>
                <w:sz w:val="18"/>
                <w:szCs w:val="18"/>
                <w:lang w:val="ka-GE"/>
              </w:rPr>
            </w:pPr>
            <w:r w:rsidRPr="008520B4">
              <w:rPr>
                <w:rFonts w:ascii="Sylfaen" w:eastAsia="Calibri" w:hAnsi="Sylfaen" w:cs="Calibri"/>
                <w:sz w:val="18"/>
                <w:szCs w:val="18"/>
                <w:lang w:val="ka-GE"/>
              </w:rPr>
              <w:t>Changes in accordance with the directives</w:t>
            </w:r>
            <w:r>
              <w:rPr>
                <w:rFonts w:ascii="Sylfaen" w:eastAsia="Calibri" w:hAnsi="Sylfaen" w:cs="Calibri"/>
                <w:sz w:val="18"/>
                <w:szCs w:val="18"/>
                <w:lang w:val="en-GB"/>
              </w:rPr>
              <w:t xml:space="preserve"> </w:t>
            </w:r>
            <w:r w:rsidR="00AD66B9" w:rsidRPr="004658F1">
              <w:rPr>
                <w:rFonts w:ascii="Sylfaen" w:eastAsia="Calibri" w:hAnsi="Sylfaen" w:cs="Calibri"/>
                <w:sz w:val="18"/>
                <w:szCs w:val="18"/>
                <w:lang w:val="ka-GE"/>
              </w:rPr>
              <w:t xml:space="preserve">- </w:t>
            </w:r>
            <w:r w:rsidR="00AD66B9" w:rsidRPr="004658F1">
              <w:rPr>
                <w:rFonts w:ascii="Sylfaen" w:hAnsi="Sylfaen" w:cstheme="minorHAnsi"/>
                <w:sz w:val="18"/>
                <w:szCs w:val="18"/>
                <w:lang w:val="ka-GE"/>
              </w:rPr>
              <w:t>2000/43/EC </w:t>
            </w:r>
            <w:r w:rsidR="00AD66B9" w:rsidRPr="004658F1">
              <w:rPr>
                <w:rFonts w:ascii="Sylfaen" w:hAnsi="Sylfaen" w:cstheme="minorHAnsi"/>
                <w:sz w:val="18"/>
                <w:szCs w:val="18"/>
              </w:rPr>
              <w:t xml:space="preserve">; </w:t>
            </w:r>
            <w:r w:rsidR="00AD66B9" w:rsidRPr="004658F1">
              <w:rPr>
                <w:rFonts w:ascii="Sylfaen" w:hAnsi="Sylfaen" w:cstheme="minorHAnsi"/>
                <w:sz w:val="18"/>
                <w:szCs w:val="18"/>
                <w:lang w:val="ka-GE"/>
              </w:rPr>
              <w:t>2000/78/EC</w:t>
            </w:r>
            <w:r w:rsidR="00AD66B9" w:rsidRPr="004658F1">
              <w:rPr>
                <w:rFonts w:ascii="Sylfaen" w:hAnsi="Sylfaen" w:cstheme="minorHAnsi"/>
                <w:sz w:val="18"/>
                <w:szCs w:val="18"/>
              </w:rPr>
              <w:t xml:space="preserve">; </w:t>
            </w:r>
            <w:r w:rsidR="00AD66B9" w:rsidRPr="004658F1">
              <w:rPr>
                <w:rFonts w:ascii="Sylfaen" w:hAnsi="Sylfaen" w:cstheme="minorHAnsi"/>
                <w:sz w:val="18"/>
                <w:szCs w:val="18"/>
                <w:u w:color="FF0000"/>
                <w:lang w:val="ka-GE"/>
              </w:rPr>
              <w:t>2004/113/EC</w:t>
            </w:r>
          </w:p>
        </w:tc>
        <w:tc>
          <w:tcPr>
            <w:tcW w:w="1570" w:type="dxa"/>
            <w:gridSpan w:val="2"/>
            <w:shd w:val="clear" w:color="auto" w:fill="E1EED9"/>
          </w:tcPr>
          <w:p w14:paraId="7A6CE189" w14:textId="77777777" w:rsidR="003A502E" w:rsidRPr="004658F1" w:rsidRDefault="003A502E"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3E15390F" w14:textId="7808DF03" w:rsidR="003A502E" w:rsidRPr="004658F1" w:rsidRDefault="008520B4" w:rsidP="002645A5">
            <w:pPr>
              <w:spacing w:line="291" w:lineRule="exact"/>
              <w:jc w:val="center"/>
              <w:rPr>
                <w:rFonts w:ascii="Sylfaen" w:eastAsia="Calibri" w:hAnsi="Sylfaen" w:cs="Calibri"/>
                <w:sz w:val="18"/>
                <w:szCs w:val="18"/>
                <w:lang w:val="ka-GE"/>
              </w:rPr>
            </w:pPr>
            <w:r w:rsidRPr="008520B4">
              <w:rPr>
                <w:rFonts w:ascii="Sylfaen" w:eastAsia="Calibri" w:hAnsi="Sylfaen" w:cs="Calibri"/>
                <w:sz w:val="18"/>
                <w:szCs w:val="18"/>
                <w:lang w:val="ka-GE"/>
              </w:rPr>
              <w:t>The 14 directives are fully reflected in the legislation</w:t>
            </w:r>
          </w:p>
        </w:tc>
        <w:tc>
          <w:tcPr>
            <w:tcW w:w="3153" w:type="dxa"/>
            <w:gridSpan w:val="3"/>
            <w:vMerge/>
            <w:shd w:val="clear" w:color="auto" w:fill="E1EED9"/>
          </w:tcPr>
          <w:p w14:paraId="4F3ACAB1" w14:textId="77777777" w:rsidR="003A502E" w:rsidRPr="004658F1" w:rsidRDefault="003A502E" w:rsidP="002645A5">
            <w:pPr>
              <w:spacing w:line="291" w:lineRule="exact"/>
              <w:ind w:left="132"/>
              <w:rPr>
                <w:rFonts w:ascii="Sylfaen" w:eastAsia="Calibri" w:hAnsi="Sylfaen" w:cs="Calibri"/>
                <w:sz w:val="18"/>
                <w:szCs w:val="18"/>
                <w:lang w:val="ka-GE"/>
              </w:rPr>
            </w:pPr>
          </w:p>
        </w:tc>
      </w:tr>
      <w:tr w:rsidR="003A502E" w:rsidRPr="004658F1" w14:paraId="186E1D67" w14:textId="77777777" w:rsidTr="00136071">
        <w:trPr>
          <w:trHeight w:hRule="exact" w:val="317"/>
        </w:trPr>
        <w:tc>
          <w:tcPr>
            <w:tcW w:w="2578" w:type="dxa"/>
            <w:gridSpan w:val="2"/>
            <w:tcBorders>
              <w:left w:val="single" w:sz="4" w:space="0" w:color="auto"/>
            </w:tcBorders>
            <w:shd w:val="clear" w:color="auto" w:fill="A8D08D"/>
          </w:tcPr>
          <w:p w14:paraId="234F4C3A" w14:textId="160A5FB2" w:rsidR="003A502E" w:rsidRPr="008E2E02" w:rsidRDefault="00AC22AE" w:rsidP="002645A5">
            <w:pPr>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ka-GE"/>
              </w:rPr>
              <w:t>Risk</w:t>
            </w:r>
            <w:r w:rsidR="003A502E" w:rsidRPr="008E2E02">
              <w:rPr>
                <w:rFonts w:ascii="Sylfaen" w:eastAsia="Calibri" w:hAnsi="Sylfaen" w:cs="Calibri"/>
                <w:b/>
                <w:bCs/>
                <w:spacing w:val="-3"/>
                <w:sz w:val="18"/>
                <w:szCs w:val="18"/>
                <w:lang w:val="ka-GE"/>
              </w:rPr>
              <w:t>:</w:t>
            </w:r>
          </w:p>
        </w:tc>
        <w:tc>
          <w:tcPr>
            <w:tcW w:w="12761" w:type="dxa"/>
            <w:gridSpan w:val="13"/>
            <w:shd w:val="clear" w:color="auto" w:fill="E1EED9"/>
          </w:tcPr>
          <w:p w14:paraId="342C0950" w14:textId="09F8E4C8" w:rsidR="003A502E" w:rsidRPr="004658F1" w:rsidRDefault="006019DD" w:rsidP="002645A5">
            <w:pPr>
              <w:spacing w:line="291" w:lineRule="exact"/>
              <w:ind w:left="53"/>
              <w:rPr>
                <w:rFonts w:ascii="Sylfaen" w:eastAsia="Calibri" w:hAnsi="Sylfaen" w:cs="Calibri"/>
                <w:sz w:val="18"/>
                <w:szCs w:val="18"/>
                <w:lang w:val="ka-GE"/>
              </w:rPr>
            </w:pPr>
            <w:r w:rsidRPr="006019DD">
              <w:rPr>
                <w:rFonts w:ascii="Sylfaen" w:hAnsi="Sylfaen"/>
                <w:sz w:val="18"/>
                <w:szCs w:val="18"/>
                <w:lang w:val="ka-GE"/>
              </w:rPr>
              <w:t>Delays in reaching a common agreement due to differing views of social partners</w:t>
            </w:r>
          </w:p>
        </w:tc>
      </w:tr>
      <w:tr w:rsidR="003A502E" w:rsidRPr="004658F1" w14:paraId="24F7B5AA" w14:textId="77777777" w:rsidTr="00136071">
        <w:trPr>
          <w:trHeight w:val="1258"/>
        </w:trPr>
        <w:tc>
          <w:tcPr>
            <w:tcW w:w="15339" w:type="dxa"/>
            <w:gridSpan w:val="15"/>
            <w:tcBorders>
              <w:left w:val="single" w:sz="4" w:space="0" w:color="auto"/>
            </w:tcBorders>
            <w:shd w:val="clear" w:color="auto" w:fill="A8D08D"/>
          </w:tcPr>
          <w:tbl>
            <w:tblPr>
              <w:tblpPr w:leftFromText="180" w:rightFromText="180" w:vertAnchor="text" w:tblpX="-1306"/>
              <w:tblW w:w="1539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1975"/>
              <w:gridCol w:w="803"/>
              <w:gridCol w:w="1467"/>
              <w:gridCol w:w="1589"/>
              <w:gridCol w:w="1977"/>
              <w:gridCol w:w="1458"/>
              <w:gridCol w:w="1211"/>
              <w:gridCol w:w="888"/>
              <w:gridCol w:w="643"/>
              <w:gridCol w:w="520"/>
              <w:gridCol w:w="651"/>
              <w:gridCol w:w="560"/>
              <w:gridCol w:w="1005"/>
            </w:tblGrid>
            <w:tr w:rsidR="007448EB" w:rsidRPr="004658F1" w14:paraId="62B93D8C" w14:textId="77777777" w:rsidTr="003D1F54">
              <w:trPr>
                <w:trHeight w:val="317"/>
              </w:trPr>
              <w:tc>
                <w:tcPr>
                  <w:tcW w:w="2619" w:type="dxa"/>
                  <w:gridSpan w:val="2"/>
                  <w:vMerge w:val="restart"/>
                  <w:shd w:val="clear" w:color="auto" w:fill="A6A6A6" w:themeFill="background1" w:themeFillShade="A6"/>
                  <w:tcMar>
                    <w:top w:w="0" w:type="dxa"/>
                    <w:left w:w="108" w:type="dxa"/>
                    <w:bottom w:w="0" w:type="dxa"/>
                    <w:right w:w="108" w:type="dxa"/>
                  </w:tcMar>
                  <w:vAlign w:val="center"/>
                  <w:hideMark/>
                </w:tcPr>
                <w:p w14:paraId="536ABC01" w14:textId="1F0CC900" w:rsidR="003A502E" w:rsidRPr="008E2E02" w:rsidRDefault="00A75D51">
                  <w:pPr>
                    <w:jc w:val="center"/>
                    <w:rPr>
                      <w:rFonts w:ascii="Sylfaen" w:hAnsi="Sylfaen" w:cs="Calibri"/>
                      <w:b/>
                      <w:bCs/>
                      <w:sz w:val="18"/>
                      <w:szCs w:val="18"/>
                      <w:lang w:val="ka-GE"/>
                    </w:rPr>
                  </w:pPr>
                  <w:r>
                    <w:rPr>
                      <w:rFonts w:ascii="Sylfaen" w:hAnsi="Sylfaen" w:cs="Sylfaen"/>
                      <w:b/>
                      <w:bCs/>
                      <w:sz w:val="18"/>
                      <w:szCs w:val="18"/>
                      <w:lang w:val="ka-GE"/>
                    </w:rPr>
                    <w:t>Activity</w:t>
                  </w:r>
                </w:p>
              </w:tc>
              <w:tc>
                <w:tcPr>
                  <w:tcW w:w="2269" w:type="dxa"/>
                  <w:gridSpan w:val="2"/>
                  <w:vMerge w:val="restart"/>
                  <w:shd w:val="clear" w:color="auto" w:fill="A6A6A6" w:themeFill="background1" w:themeFillShade="A6"/>
                  <w:tcMar>
                    <w:top w:w="0" w:type="dxa"/>
                    <w:left w:w="108" w:type="dxa"/>
                    <w:bottom w:w="0" w:type="dxa"/>
                    <w:right w:w="108" w:type="dxa"/>
                  </w:tcMar>
                  <w:vAlign w:val="center"/>
                  <w:hideMark/>
                </w:tcPr>
                <w:p w14:paraId="40BB460F" w14:textId="0278EEB2" w:rsidR="003A502E" w:rsidRPr="004658F1" w:rsidRDefault="00A75D51">
                  <w:pPr>
                    <w:jc w:val="center"/>
                    <w:rPr>
                      <w:rFonts w:ascii="Sylfaen" w:hAnsi="Sylfaen" w:cs="Calibri"/>
                      <w:bCs/>
                      <w:sz w:val="18"/>
                      <w:szCs w:val="18"/>
                      <w:lang w:val="ka-GE"/>
                    </w:rPr>
                  </w:pPr>
                  <w:r>
                    <w:rPr>
                      <w:rFonts w:ascii="Sylfaen" w:hAnsi="Sylfaen" w:cs="Sylfaen"/>
                      <w:b/>
                      <w:bCs/>
                      <w:sz w:val="18"/>
                      <w:szCs w:val="18"/>
                      <w:lang w:val="ka-GE"/>
                    </w:rPr>
                    <w:t>Activity outcome indicator</w:t>
                  </w:r>
                </w:p>
              </w:tc>
              <w:tc>
                <w:tcPr>
                  <w:tcW w:w="1589" w:type="dxa"/>
                  <w:vMerge w:val="restart"/>
                  <w:shd w:val="clear" w:color="auto" w:fill="A6A6A6" w:themeFill="background1" w:themeFillShade="A6"/>
                  <w:tcMar>
                    <w:top w:w="0" w:type="dxa"/>
                    <w:left w:w="108" w:type="dxa"/>
                    <w:bottom w:w="0" w:type="dxa"/>
                    <w:right w:w="108" w:type="dxa"/>
                  </w:tcMar>
                  <w:vAlign w:val="center"/>
                  <w:hideMark/>
                </w:tcPr>
                <w:p w14:paraId="6B7B832A" w14:textId="478222C4" w:rsidR="003A502E"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confirmation</w:t>
                  </w:r>
                </w:p>
              </w:tc>
              <w:tc>
                <w:tcPr>
                  <w:tcW w:w="1977" w:type="dxa"/>
                  <w:vMerge w:val="restart"/>
                  <w:shd w:val="clear" w:color="auto" w:fill="A6A6A6" w:themeFill="background1" w:themeFillShade="A6"/>
                  <w:tcMar>
                    <w:top w:w="0" w:type="dxa"/>
                    <w:left w:w="108" w:type="dxa"/>
                    <w:bottom w:w="0" w:type="dxa"/>
                    <w:right w:w="108" w:type="dxa"/>
                  </w:tcMar>
                  <w:vAlign w:val="center"/>
                  <w:hideMark/>
                </w:tcPr>
                <w:p w14:paraId="7C63DAAA" w14:textId="7E1AE45E" w:rsidR="003A502E" w:rsidRPr="004658F1" w:rsidRDefault="00A75D51">
                  <w:pPr>
                    <w:jc w:val="center"/>
                    <w:rPr>
                      <w:rFonts w:ascii="Sylfaen" w:hAnsi="Sylfaen" w:cs="Calibri"/>
                      <w:b/>
                      <w:bCs/>
                      <w:sz w:val="18"/>
                      <w:szCs w:val="18"/>
                      <w:lang w:val="ka-GE"/>
                    </w:rPr>
                  </w:pPr>
                  <w:r>
                    <w:rPr>
                      <w:rFonts w:ascii="Sylfaen" w:hAnsi="Sylfaen" w:cs="Sylfaen"/>
                      <w:b/>
                      <w:bCs/>
                      <w:sz w:val="18"/>
                      <w:szCs w:val="18"/>
                      <w:lang w:val="ka-GE"/>
                    </w:rPr>
                    <w:t>Responsible Authority</w:t>
                  </w:r>
                </w:p>
              </w:tc>
              <w:tc>
                <w:tcPr>
                  <w:tcW w:w="1458" w:type="dxa"/>
                  <w:vMerge w:val="restart"/>
                  <w:shd w:val="clear" w:color="auto" w:fill="A6A6A6" w:themeFill="background1" w:themeFillShade="A6"/>
                  <w:tcMar>
                    <w:top w:w="0" w:type="dxa"/>
                    <w:left w:w="108" w:type="dxa"/>
                    <w:bottom w:w="0" w:type="dxa"/>
                    <w:right w:w="108" w:type="dxa"/>
                  </w:tcMar>
                  <w:vAlign w:val="center"/>
                  <w:hideMark/>
                </w:tcPr>
                <w:p w14:paraId="1DC8A811" w14:textId="60F67E28" w:rsidR="003A502E" w:rsidRPr="004658F1" w:rsidRDefault="00A75D51">
                  <w:pPr>
                    <w:jc w:val="center"/>
                    <w:rPr>
                      <w:rFonts w:ascii="Sylfaen" w:hAnsi="Sylfaen" w:cs="Calibri"/>
                      <w:b/>
                      <w:bCs/>
                      <w:sz w:val="18"/>
                      <w:szCs w:val="18"/>
                      <w:lang w:val="ka-GE"/>
                    </w:rPr>
                  </w:pPr>
                  <w:r>
                    <w:rPr>
                      <w:rFonts w:ascii="Sylfaen" w:hAnsi="Sylfaen" w:cs="Sylfaen"/>
                      <w:b/>
                      <w:bCs/>
                      <w:sz w:val="18"/>
                      <w:szCs w:val="18"/>
                      <w:lang w:val="ka-GE"/>
                    </w:rPr>
                    <w:t>Partner Agency</w:t>
                  </w:r>
                </w:p>
              </w:tc>
              <w:tc>
                <w:tcPr>
                  <w:tcW w:w="1211" w:type="dxa"/>
                  <w:vMerge w:val="restart"/>
                  <w:shd w:val="clear" w:color="auto" w:fill="A6A6A6" w:themeFill="background1" w:themeFillShade="A6"/>
                  <w:tcMar>
                    <w:top w:w="0" w:type="dxa"/>
                    <w:left w:w="108" w:type="dxa"/>
                    <w:bottom w:w="0" w:type="dxa"/>
                    <w:right w:w="108" w:type="dxa"/>
                  </w:tcMar>
                  <w:vAlign w:val="center"/>
                  <w:hideMark/>
                </w:tcPr>
                <w:p w14:paraId="35E454D7" w14:textId="58189418" w:rsidR="003A502E" w:rsidRPr="004658F1" w:rsidRDefault="00A75D51">
                  <w:pPr>
                    <w:jc w:val="center"/>
                    <w:rPr>
                      <w:rFonts w:ascii="Sylfaen" w:hAnsi="Sylfaen" w:cs="Calibri"/>
                      <w:b/>
                      <w:bCs/>
                      <w:sz w:val="18"/>
                      <w:szCs w:val="18"/>
                      <w:lang w:val="ka-GE"/>
                    </w:rPr>
                  </w:pPr>
                  <w:r>
                    <w:rPr>
                      <w:rFonts w:ascii="Sylfaen" w:hAnsi="Sylfaen" w:cs="Sylfaen"/>
                      <w:b/>
                      <w:bCs/>
                      <w:sz w:val="18"/>
                      <w:szCs w:val="18"/>
                      <w:lang w:val="ka-GE"/>
                    </w:rPr>
                    <w:t>Performance time</w:t>
                  </w:r>
                </w:p>
              </w:tc>
              <w:tc>
                <w:tcPr>
                  <w:tcW w:w="888" w:type="dxa"/>
                  <w:vMerge w:val="restart"/>
                  <w:shd w:val="clear" w:color="auto" w:fill="A6A6A6" w:themeFill="background1" w:themeFillShade="A6"/>
                  <w:tcMar>
                    <w:top w:w="0" w:type="dxa"/>
                    <w:left w:w="108" w:type="dxa"/>
                    <w:bottom w:w="0" w:type="dxa"/>
                    <w:right w:w="108" w:type="dxa"/>
                  </w:tcMar>
                  <w:vAlign w:val="center"/>
                  <w:hideMark/>
                </w:tcPr>
                <w:p w14:paraId="13978C95" w14:textId="3091A3EE" w:rsidR="003A502E" w:rsidRPr="004658F1" w:rsidRDefault="00AC22AE">
                  <w:pPr>
                    <w:jc w:val="center"/>
                    <w:rPr>
                      <w:rFonts w:ascii="Sylfaen" w:hAnsi="Sylfaen" w:cs="Calibri"/>
                      <w:b/>
                      <w:bCs/>
                      <w:sz w:val="18"/>
                      <w:szCs w:val="18"/>
                      <w:lang w:val="ka-GE"/>
                    </w:rPr>
                  </w:pPr>
                  <w:r>
                    <w:rPr>
                      <w:rFonts w:ascii="Sylfaen" w:hAnsi="Sylfaen" w:cs="Sylfaen"/>
                      <w:b/>
                      <w:bCs/>
                      <w:sz w:val="18"/>
                      <w:szCs w:val="18"/>
                      <w:lang w:val="ka-GE"/>
                    </w:rPr>
                    <w:t>Budget</w:t>
                  </w:r>
                </w:p>
              </w:tc>
              <w:tc>
                <w:tcPr>
                  <w:tcW w:w="3379" w:type="dxa"/>
                  <w:gridSpan w:val="5"/>
                  <w:shd w:val="clear" w:color="auto" w:fill="A6A6A6" w:themeFill="background1" w:themeFillShade="A6"/>
                  <w:tcMar>
                    <w:top w:w="0" w:type="dxa"/>
                    <w:left w:w="108" w:type="dxa"/>
                    <w:bottom w:w="0" w:type="dxa"/>
                    <w:right w:w="108" w:type="dxa"/>
                  </w:tcMar>
                  <w:vAlign w:val="center"/>
                </w:tcPr>
                <w:p w14:paraId="37F8E6C1" w14:textId="7267DFA1" w:rsidR="003A502E"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funding</w:t>
                  </w:r>
                </w:p>
              </w:tc>
            </w:tr>
            <w:tr w:rsidR="007448EB" w:rsidRPr="004658F1" w14:paraId="0827A2AF" w14:textId="77777777" w:rsidTr="003D1F54">
              <w:trPr>
                <w:cantSplit/>
                <w:trHeight w:val="212"/>
              </w:trPr>
              <w:tc>
                <w:tcPr>
                  <w:tcW w:w="2619" w:type="dxa"/>
                  <w:gridSpan w:val="2"/>
                  <w:vMerge/>
                  <w:shd w:val="clear" w:color="auto" w:fill="A6A6A6" w:themeFill="background1" w:themeFillShade="A6"/>
                  <w:tcMar>
                    <w:top w:w="0" w:type="dxa"/>
                    <w:left w:w="108" w:type="dxa"/>
                    <w:bottom w:w="0" w:type="dxa"/>
                    <w:right w:w="108" w:type="dxa"/>
                  </w:tcMar>
                  <w:vAlign w:val="center"/>
                </w:tcPr>
                <w:p w14:paraId="777B0FFA" w14:textId="77777777" w:rsidR="003A502E" w:rsidRPr="004658F1" w:rsidRDefault="003A502E">
                  <w:pPr>
                    <w:jc w:val="center"/>
                    <w:rPr>
                      <w:rFonts w:ascii="Sylfaen" w:hAnsi="Sylfaen" w:cs="Calibri"/>
                      <w:bCs/>
                      <w:sz w:val="18"/>
                      <w:szCs w:val="18"/>
                      <w:lang w:val="ka-GE"/>
                    </w:rPr>
                  </w:pPr>
                </w:p>
              </w:tc>
              <w:tc>
                <w:tcPr>
                  <w:tcW w:w="2269" w:type="dxa"/>
                  <w:gridSpan w:val="2"/>
                  <w:vMerge/>
                  <w:shd w:val="clear" w:color="auto" w:fill="A6A6A6" w:themeFill="background1" w:themeFillShade="A6"/>
                  <w:tcMar>
                    <w:top w:w="0" w:type="dxa"/>
                    <w:left w:w="108" w:type="dxa"/>
                    <w:bottom w:w="0" w:type="dxa"/>
                    <w:right w:w="108" w:type="dxa"/>
                  </w:tcMar>
                  <w:vAlign w:val="center"/>
                </w:tcPr>
                <w:p w14:paraId="4720EE25" w14:textId="77777777" w:rsidR="003A502E" w:rsidRPr="004658F1" w:rsidRDefault="003A502E">
                  <w:pPr>
                    <w:jc w:val="center"/>
                    <w:rPr>
                      <w:rFonts w:ascii="Sylfaen" w:hAnsi="Sylfaen" w:cs="Calibri"/>
                      <w:bCs/>
                      <w:sz w:val="18"/>
                      <w:szCs w:val="18"/>
                      <w:lang w:val="ka-GE"/>
                    </w:rPr>
                  </w:pPr>
                </w:p>
              </w:tc>
              <w:tc>
                <w:tcPr>
                  <w:tcW w:w="1589" w:type="dxa"/>
                  <w:vMerge/>
                  <w:shd w:val="clear" w:color="auto" w:fill="A6A6A6" w:themeFill="background1" w:themeFillShade="A6"/>
                  <w:tcMar>
                    <w:top w:w="0" w:type="dxa"/>
                    <w:left w:w="108" w:type="dxa"/>
                    <w:bottom w:w="0" w:type="dxa"/>
                    <w:right w:w="108" w:type="dxa"/>
                  </w:tcMar>
                  <w:vAlign w:val="center"/>
                </w:tcPr>
                <w:p w14:paraId="555CD2E3" w14:textId="77777777" w:rsidR="003A502E" w:rsidRPr="004658F1" w:rsidRDefault="003A502E">
                  <w:pPr>
                    <w:jc w:val="center"/>
                    <w:rPr>
                      <w:rFonts w:ascii="Sylfaen" w:hAnsi="Sylfaen" w:cs="Calibri"/>
                      <w:bCs/>
                      <w:sz w:val="18"/>
                      <w:szCs w:val="18"/>
                      <w:lang w:val="ka-GE"/>
                    </w:rPr>
                  </w:pPr>
                </w:p>
              </w:tc>
              <w:tc>
                <w:tcPr>
                  <w:tcW w:w="1977" w:type="dxa"/>
                  <w:vMerge/>
                  <w:shd w:val="clear" w:color="auto" w:fill="A6A6A6" w:themeFill="background1" w:themeFillShade="A6"/>
                  <w:tcMar>
                    <w:top w:w="0" w:type="dxa"/>
                    <w:left w:w="108" w:type="dxa"/>
                    <w:bottom w:w="0" w:type="dxa"/>
                    <w:right w:w="108" w:type="dxa"/>
                  </w:tcMar>
                  <w:vAlign w:val="center"/>
                </w:tcPr>
                <w:p w14:paraId="65133950" w14:textId="77777777" w:rsidR="003A502E" w:rsidRPr="004658F1" w:rsidRDefault="003A502E">
                  <w:pPr>
                    <w:jc w:val="center"/>
                    <w:rPr>
                      <w:rFonts w:ascii="Sylfaen" w:hAnsi="Sylfaen" w:cs="Calibri"/>
                      <w:bCs/>
                      <w:sz w:val="18"/>
                      <w:szCs w:val="18"/>
                      <w:lang w:val="ka-GE"/>
                    </w:rPr>
                  </w:pPr>
                </w:p>
              </w:tc>
              <w:tc>
                <w:tcPr>
                  <w:tcW w:w="1458" w:type="dxa"/>
                  <w:vMerge/>
                  <w:shd w:val="clear" w:color="auto" w:fill="A6A6A6" w:themeFill="background1" w:themeFillShade="A6"/>
                  <w:tcMar>
                    <w:top w:w="0" w:type="dxa"/>
                    <w:left w:w="108" w:type="dxa"/>
                    <w:bottom w:w="0" w:type="dxa"/>
                    <w:right w:w="108" w:type="dxa"/>
                  </w:tcMar>
                  <w:vAlign w:val="center"/>
                </w:tcPr>
                <w:p w14:paraId="2D8A8CA7" w14:textId="77777777" w:rsidR="003A502E" w:rsidRPr="004658F1" w:rsidRDefault="003A502E">
                  <w:pPr>
                    <w:jc w:val="center"/>
                    <w:rPr>
                      <w:rFonts w:ascii="Sylfaen" w:hAnsi="Sylfaen" w:cs="Calibri"/>
                      <w:bCs/>
                      <w:sz w:val="18"/>
                      <w:szCs w:val="18"/>
                      <w:lang w:val="ka-GE"/>
                    </w:rPr>
                  </w:pPr>
                </w:p>
              </w:tc>
              <w:tc>
                <w:tcPr>
                  <w:tcW w:w="1211" w:type="dxa"/>
                  <w:vMerge/>
                  <w:shd w:val="clear" w:color="auto" w:fill="A6A6A6" w:themeFill="background1" w:themeFillShade="A6"/>
                  <w:tcMar>
                    <w:top w:w="0" w:type="dxa"/>
                    <w:left w:w="108" w:type="dxa"/>
                    <w:bottom w:w="0" w:type="dxa"/>
                    <w:right w:w="108" w:type="dxa"/>
                  </w:tcMar>
                  <w:vAlign w:val="center"/>
                </w:tcPr>
                <w:p w14:paraId="3742AD4C" w14:textId="77777777" w:rsidR="003A502E" w:rsidRPr="004658F1" w:rsidRDefault="003A502E">
                  <w:pPr>
                    <w:jc w:val="center"/>
                    <w:rPr>
                      <w:rFonts w:ascii="Sylfaen" w:hAnsi="Sylfaen" w:cs="Calibri"/>
                      <w:bCs/>
                      <w:sz w:val="18"/>
                      <w:szCs w:val="18"/>
                      <w:lang w:val="ka-GE"/>
                    </w:rPr>
                  </w:pPr>
                </w:p>
              </w:tc>
              <w:tc>
                <w:tcPr>
                  <w:tcW w:w="888" w:type="dxa"/>
                  <w:vMerge/>
                  <w:shd w:val="clear" w:color="auto" w:fill="A6A6A6" w:themeFill="background1" w:themeFillShade="A6"/>
                  <w:tcMar>
                    <w:top w:w="0" w:type="dxa"/>
                    <w:left w:w="108" w:type="dxa"/>
                    <w:bottom w:w="0" w:type="dxa"/>
                    <w:right w:w="108" w:type="dxa"/>
                  </w:tcMar>
                  <w:vAlign w:val="center"/>
                </w:tcPr>
                <w:p w14:paraId="13FF1328" w14:textId="77777777" w:rsidR="003A502E" w:rsidRPr="004658F1" w:rsidRDefault="003A502E">
                  <w:pPr>
                    <w:jc w:val="center"/>
                    <w:rPr>
                      <w:rFonts w:ascii="Sylfaen" w:hAnsi="Sylfaen" w:cs="Calibri"/>
                      <w:bCs/>
                      <w:sz w:val="18"/>
                      <w:szCs w:val="18"/>
                      <w:lang w:val="ka-GE"/>
                    </w:rPr>
                  </w:pPr>
                </w:p>
              </w:tc>
              <w:tc>
                <w:tcPr>
                  <w:tcW w:w="1163" w:type="dxa"/>
                  <w:gridSpan w:val="2"/>
                  <w:shd w:val="clear" w:color="auto" w:fill="A6A6A6" w:themeFill="background1" w:themeFillShade="A6"/>
                  <w:tcMar>
                    <w:top w:w="0" w:type="dxa"/>
                    <w:left w:w="108" w:type="dxa"/>
                    <w:bottom w:w="0" w:type="dxa"/>
                    <w:right w:w="108" w:type="dxa"/>
                  </w:tcMar>
                  <w:vAlign w:val="center"/>
                </w:tcPr>
                <w:p w14:paraId="3B8E9124" w14:textId="5E783565" w:rsidR="003A502E" w:rsidRPr="004658F1" w:rsidRDefault="00A75D51">
                  <w:pPr>
                    <w:jc w:val="center"/>
                    <w:rPr>
                      <w:rFonts w:ascii="Sylfaen" w:hAnsi="Sylfaen" w:cs="Calibri"/>
                      <w:bCs/>
                      <w:sz w:val="18"/>
                      <w:szCs w:val="18"/>
                      <w:lang w:val="ka-GE"/>
                    </w:rPr>
                  </w:pPr>
                  <w:r>
                    <w:rPr>
                      <w:rFonts w:ascii="Sylfaen" w:hAnsi="Sylfaen" w:cs="Sylfaen"/>
                      <w:bCs/>
                      <w:sz w:val="18"/>
                      <w:szCs w:val="18"/>
                      <w:lang w:val="ka-GE"/>
                    </w:rPr>
                    <w:t>State budget</w:t>
                  </w:r>
                </w:p>
                <w:p w14:paraId="575DBAEC" w14:textId="7FB67B28" w:rsidR="00C0487D" w:rsidRPr="004658F1" w:rsidRDefault="00C0487D">
                  <w:pPr>
                    <w:jc w:val="center"/>
                    <w:rPr>
                      <w:rFonts w:ascii="Sylfaen" w:hAnsi="Sylfaen" w:cs="Sylfaen"/>
                      <w:bCs/>
                      <w:sz w:val="18"/>
                      <w:szCs w:val="18"/>
                      <w:lang w:val="ka-GE"/>
                    </w:rPr>
                  </w:pPr>
                </w:p>
              </w:tc>
              <w:tc>
                <w:tcPr>
                  <w:tcW w:w="1211" w:type="dxa"/>
                  <w:gridSpan w:val="2"/>
                  <w:shd w:val="clear" w:color="auto" w:fill="A6A6A6" w:themeFill="background1" w:themeFillShade="A6"/>
                  <w:vAlign w:val="center"/>
                </w:tcPr>
                <w:p w14:paraId="41D8E359" w14:textId="2446905A" w:rsidR="003A502E" w:rsidRPr="004658F1" w:rsidRDefault="00AC22AE">
                  <w:pPr>
                    <w:jc w:val="center"/>
                    <w:rPr>
                      <w:rFonts w:ascii="Sylfaen" w:hAnsi="Sylfaen" w:cs="Calibri"/>
                      <w:bCs/>
                      <w:sz w:val="18"/>
                      <w:szCs w:val="18"/>
                      <w:lang w:val="ka-GE"/>
                    </w:rPr>
                  </w:pPr>
                  <w:r>
                    <w:rPr>
                      <w:rFonts w:ascii="Sylfaen" w:hAnsi="Sylfaen" w:cs="Sylfaen"/>
                      <w:bCs/>
                      <w:sz w:val="18"/>
                      <w:szCs w:val="18"/>
                      <w:lang w:val="ka-GE"/>
                    </w:rPr>
                    <w:t>Others</w:t>
                  </w:r>
                </w:p>
              </w:tc>
              <w:tc>
                <w:tcPr>
                  <w:tcW w:w="1005" w:type="dxa"/>
                  <w:vMerge w:val="restart"/>
                  <w:shd w:val="clear" w:color="auto" w:fill="A6A6A6" w:themeFill="background1" w:themeFillShade="A6"/>
                  <w:vAlign w:val="center"/>
                </w:tcPr>
                <w:p w14:paraId="3896B196" w14:textId="04D3C023" w:rsidR="003A502E" w:rsidRPr="004658F1" w:rsidRDefault="00AC22AE">
                  <w:pPr>
                    <w:jc w:val="center"/>
                    <w:rPr>
                      <w:rFonts w:ascii="Sylfaen" w:hAnsi="Sylfaen" w:cs="Calibri"/>
                      <w:bCs/>
                      <w:sz w:val="18"/>
                      <w:szCs w:val="18"/>
                      <w:lang w:val="ka-GE"/>
                    </w:rPr>
                  </w:pPr>
                  <w:r>
                    <w:rPr>
                      <w:rFonts w:ascii="Sylfaen" w:hAnsi="Sylfaen" w:cs="Sylfaen"/>
                      <w:bCs/>
                      <w:sz w:val="18"/>
                      <w:szCs w:val="18"/>
                      <w:lang w:val="ka-GE"/>
                    </w:rPr>
                    <w:t>Deficiency</w:t>
                  </w:r>
                </w:p>
              </w:tc>
            </w:tr>
            <w:tr w:rsidR="007448EB" w:rsidRPr="004658F1" w14:paraId="5D39A365" w14:textId="77777777" w:rsidTr="003D1F54">
              <w:trPr>
                <w:cantSplit/>
                <w:trHeight w:val="212"/>
              </w:trPr>
              <w:tc>
                <w:tcPr>
                  <w:tcW w:w="2619" w:type="dxa"/>
                  <w:gridSpan w:val="2"/>
                  <w:vMerge/>
                  <w:shd w:val="clear" w:color="auto" w:fill="A6A6A6" w:themeFill="background1" w:themeFillShade="A6"/>
                  <w:tcMar>
                    <w:top w:w="0" w:type="dxa"/>
                    <w:left w:w="108" w:type="dxa"/>
                    <w:bottom w:w="0" w:type="dxa"/>
                    <w:right w:w="108" w:type="dxa"/>
                  </w:tcMar>
                  <w:vAlign w:val="center"/>
                </w:tcPr>
                <w:p w14:paraId="7398C938" w14:textId="77777777" w:rsidR="003A502E" w:rsidRPr="004658F1" w:rsidRDefault="003A502E">
                  <w:pPr>
                    <w:jc w:val="center"/>
                    <w:rPr>
                      <w:rFonts w:ascii="Sylfaen" w:hAnsi="Sylfaen" w:cs="Calibri"/>
                      <w:bCs/>
                      <w:sz w:val="18"/>
                      <w:szCs w:val="18"/>
                      <w:lang w:val="ka-GE"/>
                    </w:rPr>
                  </w:pPr>
                </w:p>
              </w:tc>
              <w:tc>
                <w:tcPr>
                  <w:tcW w:w="2269" w:type="dxa"/>
                  <w:gridSpan w:val="2"/>
                  <w:vMerge/>
                  <w:shd w:val="clear" w:color="auto" w:fill="A6A6A6" w:themeFill="background1" w:themeFillShade="A6"/>
                  <w:tcMar>
                    <w:top w:w="0" w:type="dxa"/>
                    <w:left w:w="108" w:type="dxa"/>
                    <w:bottom w:w="0" w:type="dxa"/>
                    <w:right w:w="108" w:type="dxa"/>
                  </w:tcMar>
                  <w:vAlign w:val="center"/>
                </w:tcPr>
                <w:p w14:paraId="476C6BA5" w14:textId="77777777" w:rsidR="003A502E" w:rsidRPr="004658F1" w:rsidRDefault="003A502E">
                  <w:pPr>
                    <w:jc w:val="center"/>
                    <w:rPr>
                      <w:rFonts w:ascii="Sylfaen" w:hAnsi="Sylfaen" w:cs="Calibri"/>
                      <w:bCs/>
                      <w:sz w:val="18"/>
                      <w:szCs w:val="18"/>
                      <w:lang w:val="ka-GE"/>
                    </w:rPr>
                  </w:pPr>
                </w:p>
              </w:tc>
              <w:tc>
                <w:tcPr>
                  <w:tcW w:w="1589" w:type="dxa"/>
                  <w:vMerge/>
                  <w:shd w:val="clear" w:color="auto" w:fill="A6A6A6" w:themeFill="background1" w:themeFillShade="A6"/>
                  <w:tcMar>
                    <w:top w:w="0" w:type="dxa"/>
                    <w:left w:w="108" w:type="dxa"/>
                    <w:bottom w:w="0" w:type="dxa"/>
                    <w:right w:w="108" w:type="dxa"/>
                  </w:tcMar>
                  <w:vAlign w:val="center"/>
                </w:tcPr>
                <w:p w14:paraId="256A6DFD" w14:textId="77777777" w:rsidR="003A502E" w:rsidRPr="004658F1" w:rsidRDefault="003A502E">
                  <w:pPr>
                    <w:jc w:val="center"/>
                    <w:rPr>
                      <w:rFonts w:ascii="Sylfaen" w:hAnsi="Sylfaen" w:cs="Calibri"/>
                      <w:bCs/>
                      <w:sz w:val="18"/>
                      <w:szCs w:val="18"/>
                      <w:lang w:val="ka-GE"/>
                    </w:rPr>
                  </w:pPr>
                </w:p>
              </w:tc>
              <w:tc>
                <w:tcPr>
                  <w:tcW w:w="1977" w:type="dxa"/>
                  <w:vMerge/>
                  <w:shd w:val="clear" w:color="auto" w:fill="A6A6A6" w:themeFill="background1" w:themeFillShade="A6"/>
                  <w:tcMar>
                    <w:top w:w="0" w:type="dxa"/>
                    <w:left w:w="108" w:type="dxa"/>
                    <w:bottom w:w="0" w:type="dxa"/>
                    <w:right w:w="108" w:type="dxa"/>
                  </w:tcMar>
                  <w:vAlign w:val="center"/>
                </w:tcPr>
                <w:p w14:paraId="7F0A3C9A" w14:textId="77777777" w:rsidR="003A502E" w:rsidRPr="004658F1" w:rsidRDefault="003A502E">
                  <w:pPr>
                    <w:jc w:val="center"/>
                    <w:rPr>
                      <w:rFonts w:ascii="Sylfaen" w:hAnsi="Sylfaen" w:cs="Calibri"/>
                      <w:bCs/>
                      <w:sz w:val="18"/>
                      <w:szCs w:val="18"/>
                      <w:lang w:val="ka-GE"/>
                    </w:rPr>
                  </w:pPr>
                </w:p>
              </w:tc>
              <w:tc>
                <w:tcPr>
                  <w:tcW w:w="1458" w:type="dxa"/>
                  <w:vMerge/>
                  <w:shd w:val="clear" w:color="auto" w:fill="A6A6A6" w:themeFill="background1" w:themeFillShade="A6"/>
                  <w:tcMar>
                    <w:top w:w="0" w:type="dxa"/>
                    <w:left w:w="108" w:type="dxa"/>
                    <w:bottom w:w="0" w:type="dxa"/>
                    <w:right w:w="108" w:type="dxa"/>
                  </w:tcMar>
                  <w:vAlign w:val="center"/>
                </w:tcPr>
                <w:p w14:paraId="46C3DAE7" w14:textId="77777777" w:rsidR="003A502E" w:rsidRPr="004658F1" w:rsidRDefault="003A502E">
                  <w:pPr>
                    <w:jc w:val="center"/>
                    <w:rPr>
                      <w:rFonts w:ascii="Sylfaen" w:hAnsi="Sylfaen" w:cs="Calibri"/>
                      <w:bCs/>
                      <w:sz w:val="18"/>
                      <w:szCs w:val="18"/>
                      <w:lang w:val="ka-GE"/>
                    </w:rPr>
                  </w:pPr>
                </w:p>
              </w:tc>
              <w:tc>
                <w:tcPr>
                  <w:tcW w:w="1211" w:type="dxa"/>
                  <w:vMerge/>
                  <w:shd w:val="clear" w:color="auto" w:fill="A6A6A6" w:themeFill="background1" w:themeFillShade="A6"/>
                  <w:tcMar>
                    <w:top w:w="0" w:type="dxa"/>
                    <w:left w:w="108" w:type="dxa"/>
                    <w:bottom w:w="0" w:type="dxa"/>
                    <w:right w:w="108" w:type="dxa"/>
                  </w:tcMar>
                  <w:vAlign w:val="center"/>
                </w:tcPr>
                <w:p w14:paraId="62B1AC9A" w14:textId="77777777" w:rsidR="003A502E" w:rsidRPr="004658F1" w:rsidRDefault="003A502E">
                  <w:pPr>
                    <w:jc w:val="center"/>
                    <w:rPr>
                      <w:rFonts w:ascii="Sylfaen" w:hAnsi="Sylfaen" w:cs="Calibri"/>
                      <w:bCs/>
                      <w:sz w:val="18"/>
                      <w:szCs w:val="18"/>
                      <w:lang w:val="ka-GE"/>
                    </w:rPr>
                  </w:pPr>
                </w:p>
              </w:tc>
              <w:tc>
                <w:tcPr>
                  <w:tcW w:w="888" w:type="dxa"/>
                  <w:vMerge/>
                  <w:shd w:val="clear" w:color="auto" w:fill="A6A6A6" w:themeFill="background1" w:themeFillShade="A6"/>
                  <w:tcMar>
                    <w:top w:w="0" w:type="dxa"/>
                    <w:left w:w="108" w:type="dxa"/>
                    <w:bottom w:w="0" w:type="dxa"/>
                    <w:right w:w="108" w:type="dxa"/>
                  </w:tcMar>
                  <w:vAlign w:val="center"/>
                </w:tcPr>
                <w:p w14:paraId="5537843C" w14:textId="77777777" w:rsidR="003A502E" w:rsidRPr="004658F1" w:rsidRDefault="003A502E">
                  <w:pPr>
                    <w:jc w:val="center"/>
                    <w:rPr>
                      <w:rFonts w:ascii="Sylfaen" w:hAnsi="Sylfaen" w:cs="Calibri"/>
                      <w:bCs/>
                      <w:sz w:val="18"/>
                      <w:szCs w:val="18"/>
                      <w:lang w:val="ka-GE"/>
                    </w:rPr>
                  </w:pPr>
                </w:p>
              </w:tc>
              <w:tc>
                <w:tcPr>
                  <w:tcW w:w="643" w:type="dxa"/>
                  <w:shd w:val="clear" w:color="auto" w:fill="A6A6A6" w:themeFill="background1" w:themeFillShade="A6"/>
                  <w:tcMar>
                    <w:top w:w="0" w:type="dxa"/>
                    <w:left w:w="108" w:type="dxa"/>
                    <w:bottom w:w="0" w:type="dxa"/>
                    <w:right w:w="108" w:type="dxa"/>
                  </w:tcMar>
                  <w:vAlign w:val="center"/>
                </w:tcPr>
                <w:p w14:paraId="4DD8C80A" w14:textId="52050787" w:rsidR="003A502E" w:rsidRPr="004658F1" w:rsidRDefault="00AC22AE">
                  <w:pPr>
                    <w:jc w:val="center"/>
                    <w:rPr>
                      <w:rFonts w:ascii="Sylfaen" w:hAnsi="Sylfaen" w:cs="Calibri"/>
                      <w:bCs/>
                      <w:sz w:val="18"/>
                      <w:szCs w:val="18"/>
                      <w:lang w:val="ka-GE"/>
                    </w:rPr>
                  </w:pPr>
                  <w:r>
                    <w:rPr>
                      <w:rFonts w:ascii="Sylfaen" w:hAnsi="Sylfaen" w:cs="Sylfaen"/>
                      <w:bCs/>
                      <w:sz w:val="18"/>
                      <w:szCs w:val="18"/>
                      <w:lang w:val="ka-GE"/>
                    </w:rPr>
                    <w:t>Amount</w:t>
                  </w:r>
                </w:p>
              </w:tc>
              <w:tc>
                <w:tcPr>
                  <w:tcW w:w="520" w:type="dxa"/>
                  <w:shd w:val="clear" w:color="auto" w:fill="A6A6A6" w:themeFill="background1" w:themeFillShade="A6"/>
                  <w:vAlign w:val="center"/>
                </w:tcPr>
                <w:p w14:paraId="107F0419" w14:textId="6B47788F" w:rsidR="003A502E"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651" w:type="dxa"/>
                  <w:shd w:val="clear" w:color="auto" w:fill="A6A6A6" w:themeFill="background1" w:themeFillShade="A6"/>
                  <w:vAlign w:val="center"/>
                </w:tcPr>
                <w:p w14:paraId="73CCEC1A" w14:textId="1DB19997" w:rsidR="003A502E" w:rsidRPr="004658F1" w:rsidRDefault="00AC22AE">
                  <w:pPr>
                    <w:jc w:val="center"/>
                    <w:rPr>
                      <w:rFonts w:ascii="Sylfaen" w:hAnsi="Sylfaen" w:cs="Calibri"/>
                      <w:bCs/>
                      <w:sz w:val="18"/>
                      <w:szCs w:val="18"/>
                      <w:lang w:val="ka-GE"/>
                    </w:rPr>
                  </w:pPr>
                  <w:r>
                    <w:rPr>
                      <w:rFonts w:ascii="Sylfaen" w:hAnsi="Sylfaen" w:cs="Sylfaen"/>
                      <w:bCs/>
                      <w:sz w:val="18"/>
                      <w:szCs w:val="18"/>
                      <w:lang w:val="ka-GE"/>
                    </w:rPr>
                    <w:t>Organisation</w:t>
                  </w:r>
                </w:p>
              </w:tc>
              <w:tc>
                <w:tcPr>
                  <w:tcW w:w="560" w:type="dxa"/>
                  <w:shd w:val="clear" w:color="auto" w:fill="A6A6A6" w:themeFill="background1" w:themeFillShade="A6"/>
                  <w:vAlign w:val="center"/>
                </w:tcPr>
                <w:p w14:paraId="178A840E" w14:textId="19479BCC" w:rsidR="003A502E"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1005" w:type="dxa"/>
                  <w:vMerge/>
                  <w:shd w:val="clear" w:color="auto" w:fill="A6A6A6" w:themeFill="background1" w:themeFillShade="A6"/>
                  <w:vAlign w:val="center"/>
                </w:tcPr>
                <w:p w14:paraId="37F8C210" w14:textId="77777777" w:rsidR="003A502E" w:rsidRPr="004658F1" w:rsidRDefault="003A502E">
                  <w:pPr>
                    <w:jc w:val="center"/>
                    <w:rPr>
                      <w:rFonts w:ascii="Sylfaen" w:hAnsi="Sylfaen" w:cs="Calibri"/>
                      <w:bCs/>
                      <w:sz w:val="18"/>
                      <w:szCs w:val="18"/>
                      <w:lang w:val="ka-GE"/>
                    </w:rPr>
                  </w:pPr>
                </w:p>
              </w:tc>
            </w:tr>
            <w:tr w:rsidR="007448EB" w:rsidRPr="004658F1" w14:paraId="5B760FA2" w14:textId="77777777" w:rsidTr="003D1F54">
              <w:trPr>
                <w:trHeight w:val="634"/>
              </w:trPr>
              <w:tc>
                <w:tcPr>
                  <w:tcW w:w="645" w:type="dxa"/>
                  <w:shd w:val="clear" w:color="auto" w:fill="A6A6A6" w:themeFill="background1" w:themeFillShade="A6"/>
                  <w:tcMar>
                    <w:top w:w="0" w:type="dxa"/>
                    <w:left w:w="108" w:type="dxa"/>
                    <w:bottom w:w="0" w:type="dxa"/>
                    <w:right w:w="108" w:type="dxa"/>
                  </w:tcMar>
                  <w:vAlign w:val="center"/>
                </w:tcPr>
                <w:p w14:paraId="073E53C1" w14:textId="77777777" w:rsidR="003A502E" w:rsidRPr="008E2E02" w:rsidRDefault="0022645D" w:rsidP="003D1F54">
                  <w:pPr>
                    <w:jc w:val="center"/>
                    <w:rPr>
                      <w:rFonts w:ascii="Sylfaen" w:hAnsi="Sylfaen" w:cs="Calibri"/>
                      <w:b/>
                      <w:sz w:val="18"/>
                      <w:szCs w:val="18"/>
                      <w:lang w:val="ka-GE"/>
                    </w:rPr>
                  </w:pPr>
                  <w:r w:rsidRPr="004658F1">
                    <w:rPr>
                      <w:rFonts w:ascii="Sylfaen" w:hAnsi="Sylfaen" w:cs="Calibri"/>
                      <w:b/>
                      <w:sz w:val="18"/>
                      <w:szCs w:val="18"/>
                      <w:lang w:val="ka-GE"/>
                    </w:rPr>
                    <w:t>1.1</w:t>
                  </w:r>
                  <w:r w:rsidR="003A502E" w:rsidRPr="008E2E02">
                    <w:rPr>
                      <w:rFonts w:ascii="Sylfaen" w:hAnsi="Sylfaen" w:cs="Calibri"/>
                      <w:b/>
                      <w:sz w:val="18"/>
                      <w:szCs w:val="18"/>
                      <w:lang w:val="ka-GE"/>
                    </w:rPr>
                    <w:t>.1</w:t>
                  </w:r>
                </w:p>
              </w:tc>
              <w:tc>
                <w:tcPr>
                  <w:tcW w:w="1975" w:type="dxa"/>
                  <w:shd w:val="clear" w:color="auto" w:fill="F2F2F2" w:themeFill="background1" w:themeFillShade="F2"/>
                  <w:vAlign w:val="center"/>
                </w:tcPr>
                <w:p w14:paraId="7D1FC277" w14:textId="3F7BB703" w:rsidR="003A502E" w:rsidRPr="004658F1" w:rsidRDefault="006019DD" w:rsidP="006019DD">
                  <w:pPr>
                    <w:ind w:left="142"/>
                    <w:jc w:val="center"/>
                    <w:rPr>
                      <w:rFonts w:ascii="Sylfaen" w:hAnsi="Sylfaen" w:cs="Calibri"/>
                      <w:sz w:val="18"/>
                      <w:szCs w:val="18"/>
                    </w:rPr>
                  </w:pPr>
                  <w:r w:rsidRPr="006019DD">
                    <w:rPr>
                      <w:rFonts w:ascii="Sylfaen" w:hAnsi="Sylfaen" w:cs="Calibri"/>
                      <w:sz w:val="18"/>
                      <w:szCs w:val="18"/>
                      <w:lang w:val="ka-GE"/>
                    </w:rPr>
                    <w:t xml:space="preserve">Promoting approximation of </w:t>
                  </w:r>
                  <w:r>
                    <w:rPr>
                      <w:rFonts w:ascii="Sylfaen" w:hAnsi="Sylfaen" w:cs="Calibri"/>
                      <w:sz w:val="18"/>
                      <w:szCs w:val="18"/>
                      <w:lang w:val="en-GB"/>
                    </w:rPr>
                    <w:t>the</w:t>
                  </w:r>
                  <w:r w:rsidRPr="006019DD">
                    <w:rPr>
                      <w:rFonts w:ascii="Sylfaen" w:hAnsi="Sylfaen" w:cs="Calibri"/>
                      <w:sz w:val="18"/>
                      <w:szCs w:val="18"/>
                      <w:lang w:val="ka-GE"/>
                    </w:rPr>
                    <w:t xml:space="preserve"> legislation </w:t>
                  </w:r>
                  <w:r>
                    <w:rPr>
                      <w:rFonts w:ascii="Sylfaen" w:hAnsi="Sylfaen" w:cs="Calibri"/>
                      <w:sz w:val="18"/>
                      <w:szCs w:val="18"/>
                      <w:lang w:val="en-GB"/>
                    </w:rPr>
                    <w:t xml:space="preserve">of Georgia </w:t>
                  </w:r>
                  <w:r w:rsidRPr="006019DD">
                    <w:rPr>
                      <w:rFonts w:ascii="Sylfaen" w:hAnsi="Sylfaen" w:cs="Calibri"/>
                      <w:sz w:val="18"/>
                      <w:szCs w:val="18"/>
                      <w:lang w:val="ka-GE"/>
                    </w:rPr>
                    <w:t>with the legal instruments in the field of labo</w:t>
                  </w:r>
                  <w:r>
                    <w:rPr>
                      <w:rFonts w:ascii="Sylfaen" w:hAnsi="Sylfaen" w:cs="Calibri"/>
                      <w:sz w:val="18"/>
                      <w:szCs w:val="18"/>
                      <w:lang w:val="en-GB"/>
                    </w:rPr>
                    <w:t>u</w:t>
                  </w:r>
                  <w:r w:rsidRPr="006019DD">
                    <w:rPr>
                      <w:rFonts w:ascii="Sylfaen" w:hAnsi="Sylfaen" w:cs="Calibri"/>
                      <w:sz w:val="18"/>
                      <w:szCs w:val="18"/>
                      <w:lang w:val="ka-GE"/>
                    </w:rPr>
                    <w:t xml:space="preserve">r </w:t>
                  </w:r>
                  <w:r>
                    <w:rPr>
                      <w:rFonts w:ascii="Sylfaen" w:hAnsi="Sylfaen" w:cs="Calibri"/>
                      <w:sz w:val="18"/>
                      <w:szCs w:val="18"/>
                      <w:lang w:val="en-GB"/>
                    </w:rPr>
                    <w:t>safety</w:t>
                  </w:r>
                  <w:r w:rsidRPr="006019DD">
                    <w:rPr>
                      <w:rFonts w:ascii="Sylfaen" w:hAnsi="Sylfaen" w:cs="Calibri"/>
                      <w:sz w:val="18"/>
                      <w:szCs w:val="18"/>
                      <w:lang w:val="ka-GE"/>
                    </w:rPr>
                    <w:t xml:space="preserve">, </w:t>
                  </w:r>
                  <w:r>
                    <w:rPr>
                      <w:rFonts w:ascii="Sylfaen" w:hAnsi="Sylfaen" w:cs="Calibri"/>
                      <w:sz w:val="18"/>
                      <w:szCs w:val="18"/>
                      <w:lang w:val="en-GB"/>
                    </w:rPr>
                    <w:t xml:space="preserve">labour law, </w:t>
                  </w:r>
                  <w:r w:rsidRPr="006019DD">
                    <w:rPr>
                      <w:rFonts w:ascii="Sylfaen" w:hAnsi="Sylfaen" w:cs="Calibri"/>
                      <w:sz w:val="18"/>
                      <w:szCs w:val="18"/>
                      <w:lang w:val="ka-GE"/>
                    </w:rPr>
                    <w:t xml:space="preserve">prohibition of </w:t>
                  </w:r>
                  <w:r>
                    <w:rPr>
                      <w:rFonts w:ascii="Sylfaen" w:hAnsi="Sylfaen" w:cs="Calibri"/>
                      <w:sz w:val="18"/>
                      <w:szCs w:val="18"/>
                      <w:lang w:val="en-GB"/>
                    </w:rPr>
                    <w:t>discrimination</w:t>
                  </w:r>
                  <w:r w:rsidRPr="006019DD">
                    <w:rPr>
                      <w:rFonts w:ascii="Sylfaen" w:hAnsi="Sylfaen" w:cs="Calibri"/>
                      <w:sz w:val="18"/>
                      <w:szCs w:val="18"/>
                      <w:lang w:val="ka-GE"/>
                    </w:rPr>
                    <w:t xml:space="preserve"> and gender equality (in accordance with the time limits set out in Annex 30 of the EU-Georgia Association Agreement)</w:t>
                  </w:r>
                </w:p>
              </w:tc>
              <w:tc>
                <w:tcPr>
                  <w:tcW w:w="803" w:type="dxa"/>
                  <w:shd w:val="clear" w:color="auto" w:fill="A6A6A6" w:themeFill="background1" w:themeFillShade="A6"/>
                  <w:tcMar>
                    <w:top w:w="0" w:type="dxa"/>
                    <w:left w:w="108" w:type="dxa"/>
                    <w:bottom w:w="0" w:type="dxa"/>
                    <w:right w:w="108" w:type="dxa"/>
                  </w:tcMar>
                  <w:vAlign w:val="center"/>
                </w:tcPr>
                <w:p w14:paraId="467447A4" w14:textId="77777777" w:rsidR="003A502E" w:rsidRPr="004658F1" w:rsidRDefault="0022645D" w:rsidP="003D1F54">
                  <w:pPr>
                    <w:jc w:val="center"/>
                    <w:rPr>
                      <w:rFonts w:ascii="Sylfaen" w:hAnsi="Sylfaen" w:cs="Calibri"/>
                      <w:b/>
                      <w:sz w:val="18"/>
                      <w:szCs w:val="18"/>
                      <w:lang w:val="ka-GE"/>
                    </w:rPr>
                  </w:pPr>
                  <w:r w:rsidRPr="004658F1">
                    <w:rPr>
                      <w:rFonts w:ascii="Sylfaen" w:hAnsi="Sylfaen" w:cs="Calibri"/>
                      <w:b/>
                      <w:sz w:val="18"/>
                      <w:szCs w:val="18"/>
                      <w:lang w:val="ka-GE"/>
                    </w:rPr>
                    <w:t>1.1</w:t>
                  </w:r>
                  <w:r w:rsidR="003A502E" w:rsidRPr="004658F1">
                    <w:rPr>
                      <w:rFonts w:ascii="Sylfaen" w:hAnsi="Sylfaen" w:cs="Calibri"/>
                      <w:b/>
                      <w:sz w:val="18"/>
                      <w:szCs w:val="18"/>
                      <w:lang w:val="ka-GE"/>
                    </w:rPr>
                    <w:t>.1.1</w:t>
                  </w:r>
                </w:p>
              </w:tc>
              <w:tc>
                <w:tcPr>
                  <w:tcW w:w="1467" w:type="dxa"/>
                  <w:shd w:val="clear" w:color="auto" w:fill="F2F2F2" w:themeFill="background1" w:themeFillShade="F2"/>
                  <w:vAlign w:val="center"/>
                </w:tcPr>
                <w:p w14:paraId="2804B945" w14:textId="2F650C67" w:rsidR="003A502E" w:rsidRPr="004658F1" w:rsidRDefault="006019DD" w:rsidP="006019DD">
                  <w:pPr>
                    <w:ind w:left="34"/>
                    <w:jc w:val="center"/>
                    <w:rPr>
                      <w:rFonts w:ascii="Sylfaen" w:hAnsi="Sylfaen" w:cs="Calibri"/>
                      <w:sz w:val="18"/>
                      <w:szCs w:val="18"/>
                    </w:rPr>
                  </w:pPr>
                  <w:r w:rsidRPr="006019DD">
                    <w:rPr>
                      <w:rFonts w:ascii="Sylfaen" w:hAnsi="Sylfaen" w:cs="Sylfaen"/>
                      <w:sz w:val="18"/>
                      <w:szCs w:val="18"/>
                      <w:lang w:val="ka-GE"/>
                    </w:rPr>
                    <w:t xml:space="preserve">XXX Annex </w:t>
                  </w:r>
                  <w:r>
                    <w:rPr>
                      <w:rFonts w:ascii="Sylfaen" w:hAnsi="Sylfaen" w:cs="Sylfaen"/>
                      <w:sz w:val="18"/>
                      <w:szCs w:val="18"/>
                      <w:lang w:val="ka-GE"/>
                    </w:rPr>
                    <w:t>–</w:t>
                  </w:r>
                  <w:r w:rsidRPr="006019DD">
                    <w:rPr>
                      <w:rFonts w:ascii="Sylfaen" w:hAnsi="Sylfaen" w:cs="Sylfaen"/>
                      <w:sz w:val="18"/>
                      <w:szCs w:val="18"/>
                      <w:lang w:val="ka-GE"/>
                    </w:rPr>
                    <w:t xml:space="preserve"> </w:t>
                  </w:r>
                  <w:r>
                    <w:rPr>
                      <w:rFonts w:ascii="Sylfaen" w:hAnsi="Sylfaen" w:cs="Sylfaen"/>
                      <w:sz w:val="18"/>
                      <w:szCs w:val="18"/>
                      <w:lang w:val="en-GB"/>
                    </w:rPr>
                    <w:t xml:space="preserve">the </w:t>
                  </w:r>
                  <w:r w:rsidRPr="006019DD">
                    <w:rPr>
                      <w:rFonts w:ascii="Sylfaen" w:hAnsi="Sylfaen" w:cs="Sylfaen"/>
                      <w:sz w:val="18"/>
                      <w:szCs w:val="18"/>
                      <w:lang w:val="ka-GE"/>
                    </w:rPr>
                    <w:t>14 Directives on the Labo</w:t>
                  </w:r>
                  <w:r>
                    <w:rPr>
                      <w:rFonts w:ascii="Sylfaen" w:hAnsi="Sylfaen" w:cs="Sylfaen"/>
                      <w:sz w:val="18"/>
                      <w:szCs w:val="18"/>
                      <w:lang w:val="en-GB"/>
                    </w:rPr>
                    <w:t>u</w:t>
                  </w:r>
                  <w:r w:rsidRPr="006019DD">
                    <w:rPr>
                      <w:rFonts w:ascii="Sylfaen" w:hAnsi="Sylfaen" w:cs="Sylfaen"/>
                      <w:sz w:val="18"/>
                      <w:szCs w:val="18"/>
                      <w:lang w:val="ka-GE"/>
                    </w:rPr>
                    <w:t xml:space="preserve">r Law and </w:t>
                  </w:r>
                  <w:r w:rsidRPr="006019DD">
                    <w:rPr>
                      <w:rFonts w:ascii="Sylfaen" w:hAnsi="Sylfaen" w:cs="Sylfaen"/>
                      <w:sz w:val="18"/>
                      <w:szCs w:val="18"/>
                      <w:lang w:val="ka-GE"/>
                    </w:rPr>
                    <w:t xml:space="preserve">Prohibition of </w:t>
                  </w:r>
                  <w:r w:rsidRPr="006019DD">
                    <w:rPr>
                      <w:rFonts w:ascii="Sylfaen" w:hAnsi="Sylfaen" w:cs="Sylfaen"/>
                      <w:sz w:val="18"/>
                      <w:szCs w:val="18"/>
                      <w:lang w:val="ka-GE"/>
                    </w:rPr>
                    <w:t>Discrimination and Gender Equality are fully reflected in the legislation</w:t>
                  </w:r>
                </w:p>
              </w:tc>
              <w:tc>
                <w:tcPr>
                  <w:tcW w:w="1589" w:type="dxa"/>
                  <w:shd w:val="clear" w:color="auto" w:fill="F2F2F2" w:themeFill="background1" w:themeFillShade="F2"/>
                  <w:tcMar>
                    <w:top w:w="0" w:type="dxa"/>
                    <w:left w:w="108" w:type="dxa"/>
                    <w:bottom w:w="0" w:type="dxa"/>
                    <w:right w:w="108" w:type="dxa"/>
                  </w:tcMar>
                  <w:vAlign w:val="center"/>
                </w:tcPr>
                <w:p w14:paraId="584455B8" w14:textId="5299A34F" w:rsidR="003A502E" w:rsidRPr="006019DD" w:rsidRDefault="00C22EF1" w:rsidP="003D1F54">
                  <w:pPr>
                    <w:ind w:left="42"/>
                    <w:jc w:val="center"/>
                    <w:rPr>
                      <w:rFonts w:ascii="Sylfaen" w:hAnsi="Sylfaen" w:cs="Calibri"/>
                      <w:sz w:val="18"/>
                      <w:szCs w:val="18"/>
                      <w:lang w:val="en-GB"/>
                    </w:rPr>
                  </w:pPr>
                  <w:r>
                    <w:rPr>
                      <w:rFonts w:ascii="Sylfaen" w:hAnsi="Sylfaen" w:cs="Sylfaen"/>
                      <w:sz w:val="18"/>
                      <w:szCs w:val="18"/>
                      <w:lang w:val="ka-GE"/>
                    </w:rPr>
                    <w:t>Ministry of Internally Displaced Persons from the Occupied Territories, Labo</w:t>
                  </w:r>
                  <w:r w:rsidR="006019DD">
                    <w:rPr>
                      <w:rFonts w:ascii="Sylfaen" w:hAnsi="Sylfaen" w:cs="Sylfaen"/>
                      <w:sz w:val="18"/>
                      <w:szCs w:val="18"/>
                      <w:lang w:val="en-GB"/>
                    </w:rPr>
                    <w:t>u</w:t>
                  </w:r>
                  <w:r>
                    <w:rPr>
                      <w:rFonts w:ascii="Sylfaen" w:hAnsi="Sylfaen" w:cs="Sylfaen"/>
                      <w:sz w:val="18"/>
                      <w:szCs w:val="18"/>
                      <w:lang w:val="ka-GE"/>
                    </w:rPr>
                    <w:t>r, Health and Social Affairs of Georgia</w:t>
                  </w:r>
                  <w:r w:rsidR="006019DD">
                    <w:rPr>
                      <w:rFonts w:ascii="Sylfaen" w:hAnsi="Sylfaen" w:cs="Sylfaen"/>
                      <w:sz w:val="18"/>
                      <w:szCs w:val="18"/>
                      <w:lang w:val="en-GB"/>
                    </w:rPr>
                    <w:t xml:space="preserve"> </w:t>
                  </w:r>
                </w:p>
              </w:tc>
              <w:tc>
                <w:tcPr>
                  <w:tcW w:w="1977" w:type="dxa"/>
                  <w:shd w:val="clear" w:color="auto" w:fill="F2F2F2" w:themeFill="background1" w:themeFillShade="F2"/>
                  <w:tcMar>
                    <w:top w:w="0" w:type="dxa"/>
                    <w:left w:w="108" w:type="dxa"/>
                    <w:bottom w:w="0" w:type="dxa"/>
                    <w:right w:w="108" w:type="dxa"/>
                  </w:tcMar>
                  <w:vAlign w:val="center"/>
                </w:tcPr>
                <w:p w14:paraId="509962E3" w14:textId="544830DE" w:rsidR="003A502E" w:rsidRPr="004658F1" w:rsidRDefault="00C22EF1" w:rsidP="003D1F54">
                  <w:pPr>
                    <w:ind w:left="176"/>
                    <w:jc w:val="center"/>
                    <w:rPr>
                      <w:rFonts w:ascii="Sylfaen" w:hAnsi="Sylfaen" w:cs="Calibri"/>
                      <w:sz w:val="18"/>
                      <w:szCs w:val="18"/>
                      <w:lang w:val="ka-GE"/>
                    </w:rPr>
                  </w:pPr>
                  <w:r>
                    <w:rPr>
                      <w:rFonts w:ascii="Sylfaen" w:hAnsi="Sylfaen" w:cs="Sylfaen"/>
                      <w:sz w:val="18"/>
                      <w:szCs w:val="18"/>
                      <w:lang w:val="ka-GE"/>
                    </w:rPr>
                    <w:t>Ministry of Internally Displaced Persons from the Occupied Territories, Labo</w:t>
                  </w:r>
                  <w:r w:rsidR="006019DD">
                    <w:rPr>
                      <w:rFonts w:ascii="Sylfaen" w:hAnsi="Sylfaen" w:cs="Sylfaen"/>
                      <w:sz w:val="18"/>
                      <w:szCs w:val="18"/>
                      <w:lang w:val="en-GB"/>
                    </w:rPr>
                    <w:t>u</w:t>
                  </w:r>
                  <w:r>
                    <w:rPr>
                      <w:rFonts w:ascii="Sylfaen" w:hAnsi="Sylfaen" w:cs="Sylfaen"/>
                      <w:sz w:val="18"/>
                      <w:szCs w:val="18"/>
                      <w:lang w:val="ka-GE"/>
                    </w:rPr>
                    <w:t>r, Health and Social Affairs of Georgia</w:t>
                  </w:r>
                </w:p>
              </w:tc>
              <w:tc>
                <w:tcPr>
                  <w:tcW w:w="1458" w:type="dxa"/>
                  <w:shd w:val="clear" w:color="auto" w:fill="F2F2F2" w:themeFill="background1" w:themeFillShade="F2"/>
                  <w:tcMar>
                    <w:top w:w="0" w:type="dxa"/>
                    <w:left w:w="108" w:type="dxa"/>
                    <w:bottom w:w="0" w:type="dxa"/>
                    <w:right w:w="108" w:type="dxa"/>
                  </w:tcMar>
                  <w:vAlign w:val="center"/>
                </w:tcPr>
                <w:p w14:paraId="73AB63EF" w14:textId="77777777" w:rsidR="006019DD" w:rsidRPr="006019DD" w:rsidRDefault="006019DD" w:rsidP="006019DD">
                  <w:pPr>
                    <w:jc w:val="center"/>
                    <w:rPr>
                      <w:rFonts w:ascii="Sylfaen" w:hAnsi="Sylfaen"/>
                      <w:sz w:val="18"/>
                      <w:szCs w:val="18"/>
                      <w:lang w:val="ka-GE"/>
                    </w:rPr>
                  </w:pPr>
                  <w:r w:rsidRPr="006019DD">
                    <w:rPr>
                      <w:rFonts w:ascii="Sylfaen" w:hAnsi="Sylfaen"/>
                      <w:sz w:val="18"/>
                      <w:szCs w:val="18"/>
                      <w:lang w:val="ka-GE"/>
                    </w:rPr>
                    <w:t>Trilateral Commission on Social Partnerships</w:t>
                  </w:r>
                </w:p>
                <w:p w14:paraId="1125BA18" w14:textId="77777777" w:rsidR="006019DD" w:rsidRPr="006019DD" w:rsidRDefault="006019DD" w:rsidP="006019DD">
                  <w:pPr>
                    <w:jc w:val="center"/>
                    <w:rPr>
                      <w:rFonts w:ascii="Sylfaen" w:hAnsi="Sylfaen"/>
                      <w:sz w:val="18"/>
                      <w:szCs w:val="18"/>
                      <w:lang w:val="ka-GE"/>
                    </w:rPr>
                  </w:pPr>
                </w:p>
                <w:p w14:paraId="0E762168" w14:textId="3277430F" w:rsidR="003A502E" w:rsidRPr="004658F1" w:rsidRDefault="006019DD" w:rsidP="006019DD">
                  <w:pPr>
                    <w:jc w:val="center"/>
                    <w:rPr>
                      <w:rFonts w:ascii="Sylfaen" w:hAnsi="Sylfaen" w:cs="Calibri"/>
                      <w:sz w:val="18"/>
                      <w:szCs w:val="18"/>
                      <w:lang w:val="ka-GE"/>
                    </w:rPr>
                  </w:pPr>
                  <w:r>
                    <w:rPr>
                      <w:rFonts w:ascii="Sylfaen" w:hAnsi="Sylfaen"/>
                      <w:sz w:val="18"/>
                      <w:szCs w:val="18"/>
                      <w:lang w:val="ka-GE"/>
                    </w:rPr>
                    <w:t>The</w:t>
                  </w:r>
                  <w:r>
                    <w:rPr>
                      <w:rFonts w:ascii="Sylfaen" w:hAnsi="Sylfaen"/>
                      <w:sz w:val="18"/>
                      <w:szCs w:val="18"/>
                      <w:lang w:val="en-GB"/>
                    </w:rPr>
                    <w:t xml:space="preserve"> P</w:t>
                  </w:r>
                  <w:r w:rsidRPr="006019DD">
                    <w:rPr>
                      <w:rFonts w:ascii="Sylfaen" w:hAnsi="Sylfaen"/>
                      <w:sz w:val="18"/>
                      <w:szCs w:val="18"/>
                      <w:lang w:val="ka-GE"/>
                    </w:rPr>
                    <w:t>arliament of Georgia</w:t>
                  </w:r>
                </w:p>
              </w:tc>
              <w:tc>
                <w:tcPr>
                  <w:tcW w:w="1211" w:type="dxa"/>
                  <w:shd w:val="clear" w:color="auto" w:fill="F2F2F2" w:themeFill="background1" w:themeFillShade="F2"/>
                  <w:tcMar>
                    <w:top w:w="0" w:type="dxa"/>
                    <w:left w:w="108" w:type="dxa"/>
                    <w:bottom w:w="0" w:type="dxa"/>
                    <w:right w:w="108" w:type="dxa"/>
                  </w:tcMar>
                  <w:vAlign w:val="center"/>
                </w:tcPr>
                <w:p w14:paraId="64EC38FE" w14:textId="77777777" w:rsidR="003A502E" w:rsidRPr="004658F1" w:rsidRDefault="003A502E" w:rsidP="003D1F54">
                  <w:pPr>
                    <w:jc w:val="center"/>
                    <w:rPr>
                      <w:rFonts w:ascii="Sylfaen" w:hAnsi="Sylfaen" w:cs="Calibri"/>
                      <w:sz w:val="18"/>
                      <w:szCs w:val="18"/>
                      <w:lang w:val="ka-GE"/>
                    </w:rPr>
                  </w:pPr>
                  <w:r w:rsidRPr="004658F1">
                    <w:rPr>
                      <w:rFonts w:ascii="Sylfaen" w:hAnsi="Sylfaen" w:cs="Calibri"/>
                      <w:sz w:val="18"/>
                      <w:szCs w:val="18"/>
                      <w:lang w:val="ka-GE"/>
                    </w:rPr>
                    <w:t>2019-202</w:t>
                  </w:r>
                  <w:r w:rsidR="00AD66B9" w:rsidRPr="004658F1">
                    <w:rPr>
                      <w:rFonts w:ascii="Sylfaen" w:hAnsi="Sylfaen" w:cs="Calibri"/>
                      <w:sz w:val="18"/>
                      <w:szCs w:val="18"/>
                      <w:lang w:val="ka-GE"/>
                    </w:rPr>
                    <w:t>1</w:t>
                  </w:r>
                </w:p>
              </w:tc>
              <w:tc>
                <w:tcPr>
                  <w:tcW w:w="888" w:type="dxa"/>
                  <w:shd w:val="clear" w:color="auto" w:fill="F2F2F2" w:themeFill="background1" w:themeFillShade="F2"/>
                  <w:tcMar>
                    <w:top w:w="0" w:type="dxa"/>
                    <w:left w:w="108" w:type="dxa"/>
                    <w:bottom w:w="0" w:type="dxa"/>
                    <w:right w:w="108" w:type="dxa"/>
                  </w:tcMar>
                  <w:vAlign w:val="center"/>
                </w:tcPr>
                <w:p w14:paraId="55535A8A" w14:textId="0290468A" w:rsidR="003A502E" w:rsidRPr="006019DD" w:rsidRDefault="006019DD" w:rsidP="003D1F54">
                  <w:pPr>
                    <w:jc w:val="center"/>
                    <w:rPr>
                      <w:rFonts w:ascii="Sylfaen" w:hAnsi="Sylfaen" w:cs="Calibri"/>
                      <w:sz w:val="18"/>
                      <w:szCs w:val="18"/>
                      <w:lang w:val="en-GB"/>
                    </w:rPr>
                  </w:pPr>
                  <w:r>
                    <w:rPr>
                      <w:rFonts w:ascii="Sylfaen" w:hAnsi="Sylfaen" w:cs="Calibri"/>
                      <w:sz w:val="18"/>
                      <w:szCs w:val="18"/>
                      <w:lang w:val="en-GB"/>
                    </w:rPr>
                    <w:t>Administrative expenses</w:t>
                  </w:r>
                </w:p>
              </w:tc>
              <w:tc>
                <w:tcPr>
                  <w:tcW w:w="643" w:type="dxa"/>
                  <w:shd w:val="clear" w:color="auto" w:fill="F2F2F2" w:themeFill="background1" w:themeFillShade="F2"/>
                  <w:tcMar>
                    <w:top w:w="0" w:type="dxa"/>
                    <w:left w:w="108" w:type="dxa"/>
                    <w:bottom w:w="0" w:type="dxa"/>
                    <w:right w:w="108" w:type="dxa"/>
                  </w:tcMar>
                  <w:vAlign w:val="center"/>
                </w:tcPr>
                <w:p w14:paraId="79C53A0B" w14:textId="77777777" w:rsidR="003A502E" w:rsidRPr="004658F1" w:rsidRDefault="003A502E" w:rsidP="003D1F54">
                  <w:pPr>
                    <w:jc w:val="center"/>
                    <w:rPr>
                      <w:rFonts w:ascii="Sylfaen" w:hAnsi="Sylfaen" w:cs="Calibri"/>
                      <w:sz w:val="18"/>
                      <w:szCs w:val="18"/>
                      <w:lang w:val="ka-GE"/>
                    </w:rPr>
                  </w:pPr>
                </w:p>
              </w:tc>
              <w:tc>
                <w:tcPr>
                  <w:tcW w:w="520" w:type="dxa"/>
                  <w:shd w:val="clear" w:color="auto" w:fill="F2F2F2" w:themeFill="background1" w:themeFillShade="F2"/>
                  <w:vAlign w:val="center"/>
                </w:tcPr>
                <w:p w14:paraId="1E50B700" w14:textId="77777777" w:rsidR="003A502E" w:rsidRPr="004658F1" w:rsidRDefault="003A502E" w:rsidP="003D1F54">
                  <w:pPr>
                    <w:ind w:left="176"/>
                    <w:jc w:val="center"/>
                    <w:rPr>
                      <w:rFonts w:ascii="Sylfaen" w:hAnsi="Sylfaen" w:cs="Calibri"/>
                      <w:sz w:val="18"/>
                      <w:szCs w:val="18"/>
                      <w:lang w:val="ka-GE"/>
                    </w:rPr>
                  </w:pPr>
                </w:p>
              </w:tc>
              <w:tc>
                <w:tcPr>
                  <w:tcW w:w="651" w:type="dxa"/>
                  <w:shd w:val="clear" w:color="auto" w:fill="F2F2F2" w:themeFill="background1" w:themeFillShade="F2"/>
                  <w:vAlign w:val="center"/>
                </w:tcPr>
                <w:p w14:paraId="19895059" w14:textId="77777777" w:rsidR="003A502E" w:rsidRPr="004658F1" w:rsidRDefault="003A502E" w:rsidP="003D1F54">
                  <w:pPr>
                    <w:ind w:left="176"/>
                    <w:jc w:val="center"/>
                    <w:rPr>
                      <w:rFonts w:ascii="Sylfaen" w:hAnsi="Sylfaen" w:cs="Calibri"/>
                      <w:sz w:val="18"/>
                      <w:szCs w:val="18"/>
                      <w:lang w:val="ka-GE"/>
                    </w:rPr>
                  </w:pPr>
                </w:p>
              </w:tc>
              <w:tc>
                <w:tcPr>
                  <w:tcW w:w="560" w:type="dxa"/>
                  <w:shd w:val="clear" w:color="auto" w:fill="F2F2F2" w:themeFill="background1" w:themeFillShade="F2"/>
                  <w:vAlign w:val="center"/>
                </w:tcPr>
                <w:p w14:paraId="43DC1589" w14:textId="77777777" w:rsidR="003A502E" w:rsidRPr="004658F1" w:rsidRDefault="003A502E" w:rsidP="003D1F54">
                  <w:pPr>
                    <w:ind w:left="176"/>
                    <w:jc w:val="center"/>
                    <w:rPr>
                      <w:rFonts w:ascii="Sylfaen" w:hAnsi="Sylfaen" w:cs="Calibri"/>
                      <w:sz w:val="18"/>
                      <w:szCs w:val="18"/>
                      <w:lang w:val="ka-GE"/>
                    </w:rPr>
                  </w:pPr>
                </w:p>
              </w:tc>
              <w:tc>
                <w:tcPr>
                  <w:tcW w:w="1005" w:type="dxa"/>
                  <w:shd w:val="clear" w:color="auto" w:fill="F2F2F2" w:themeFill="background1" w:themeFillShade="F2"/>
                  <w:vAlign w:val="center"/>
                </w:tcPr>
                <w:p w14:paraId="6D33133D" w14:textId="77777777" w:rsidR="003A502E" w:rsidRPr="004658F1" w:rsidRDefault="003A502E" w:rsidP="003D1F54">
                  <w:pPr>
                    <w:ind w:left="176"/>
                    <w:jc w:val="center"/>
                    <w:rPr>
                      <w:rFonts w:ascii="Sylfaen" w:hAnsi="Sylfaen" w:cs="Calibri"/>
                      <w:sz w:val="18"/>
                      <w:szCs w:val="18"/>
                      <w:lang w:val="ka-GE"/>
                    </w:rPr>
                  </w:pPr>
                </w:p>
              </w:tc>
            </w:tr>
          </w:tbl>
          <w:p w14:paraId="5B429916" w14:textId="77777777" w:rsidR="003A502E" w:rsidRPr="004658F1" w:rsidRDefault="003A502E" w:rsidP="002645A5">
            <w:pPr>
              <w:spacing w:line="291" w:lineRule="exact"/>
              <w:ind w:left="53"/>
              <w:rPr>
                <w:rFonts w:ascii="Sylfaen" w:hAnsi="Sylfaen" w:cs="Calibri"/>
                <w:spacing w:val="-1"/>
                <w:sz w:val="18"/>
                <w:szCs w:val="18"/>
                <w:lang w:val="ka-GE"/>
              </w:rPr>
            </w:pPr>
          </w:p>
        </w:tc>
      </w:tr>
    </w:tbl>
    <w:p w14:paraId="4E00F7F9" w14:textId="77777777" w:rsidR="003A502E" w:rsidRPr="004658F1" w:rsidRDefault="003A502E" w:rsidP="00326DD6">
      <w:pPr>
        <w:rPr>
          <w:rFonts w:ascii="Sylfaen" w:hAnsi="Sylfaen" w:cs="Calibri"/>
          <w:sz w:val="18"/>
          <w:szCs w:val="18"/>
        </w:rPr>
      </w:pPr>
    </w:p>
    <w:p w14:paraId="1635F4A9" w14:textId="77777777" w:rsidR="00AD66B9" w:rsidRPr="004658F1" w:rsidRDefault="00AD66B9"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4658F1" w14:paraId="2133800F" w14:textId="77777777" w:rsidTr="00332E8B">
        <w:trPr>
          <w:trHeight w:hRule="exact" w:val="1076"/>
        </w:trPr>
        <w:tc>
          <w:tcPr>
            <w:tcW w:w="2564" w:type="dxa"/>
            <w:tcBorders>
              <w:left w:val="single" w:sz="4" w:space="0" w:color="auto"/>
            </w:tcBorders>
            <w:shd w:val="clear" w:color="auto" w:fill="6FAC46"/>
          </w:tcPr>
          <w:p w14:paraId="2EF7ABC5" w14:textId="169B07CB" w:rsidR="00332E8B" w:rsidRPr="004658F1" w:rsidRDefault="00A75D51" w:rsidP="002645A5">
            <w:pPr>
              <w:spacing w:before="184"/>
              <w:ind w:left="100"/>
              <w:rPr>
                <w:rFonts w:ascii="Sylfaen" w:eastAsia="Calibri" w:hAnsi="Sylfaen" w:cs="Calibri"/>
                <w:sz w:val="18"/>
                <w:szCs w:val="18"/>
                <w:lang w:val="ka-GE"/>
              </w:rPr>
            </w:pPr>
            <w:r>
              <w:rPr>
                <w:rFonts w:ascii="Sylfaen" w:eastAsia="Sylfaen" w:hAnsi="Sylfaen" w:cs="Sylfaen"/>
                <w:b/>
                <w:bCs/>
                <w:spacing w:val="-3"/>
                <w:sz w:val="18"/>
                <w:szCs w:val="18"/>
                <w:lang w:val="ka-GE"/>
              </w:rPr>
              <w:lastRenderedPageBreak/>
              <w:t>Task</w:t>
            </w:r>
            <w:r w:rsidR="00332E8B" w:rsidRPr="004658F1">
              <w:rPr>
                <w:rFonts w:ascii="Sylfaen" w:eastAsia="Sylfaen" w:hAnsi="Sylfaen" w:cs="Calibri"/>
                <w:b/>
                <w:bCs/>
                <w:spacing w:val="3"/>
                <w:sz w:val="18"/>
                <w:szCs w:val="18"/>
                <w:lang w:val="ka-GE"/>
              </w:rPr>
              <w:t xml:space="preserve"> </w:t>
            </w:r>
            <w:r w:rsidR="00502370" w:rsidRPr="004658F1">
              <w:rPr>
                <w:rFonts w:ascii="Sylfaen" w:eastAsia="Calibri" w:hAnsi="Sylfaen" w:cs="Calibri"/>
                <w:b/>
                <w:bCs/>
                <w:spacing w:val="-1"/>
                <w:sz w:val="18"/>
                <w:szCs w:val="18"/>
                <w:lang w:val="ka-GE"/>
              </w:rPr>
              <w:t>1</w:t>
            </w:r>
            <w:r w:rsidR="00332E8B" w:rsidRPr="004658F1">
              <w:rPr>
                <w:rFonts w:ascii="Sylfaen" w:eastAsia="Calibri" w:hAnsi="Sylfaen" w:cs="Calibri"/>
                <w:b/>
                <w:bCs/>
                <w:spacing w:val="-1"/>
                <w:sz w:val="18"/>
                <w:szCs w:val="18"/>
                <w:lang w:val="ka-GE"/>
              </w:rPr>
              <w:t>.2:</w:t>
            </w:r>
          </w:p>
          <w:p w14:paraId="6E857D21"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121E4FA8" w14:textId="77777777" w:rsidR="00332E8B" w:rsidRPr="004658F1" w:rsidRDefault="00332E8B" w:rsidP="002645A5">
            <w:pPr>
              <w:spacing w:before="6"/>
              <w:rPr>
                <w:rFonts w:ascii="Sylfaen" w:eastAsia="Times New Roman" w:hAnsi="Sylfaen" w:cs="Calibri"/>
                <w:sz w:val="18"/>
                <w:szCs w:val="18"/>
                <w:lang w:val="ka-GE"/>
              </w:rPr>
            </w:pPr>
          </w:p>
          <w:p w14:paraId="2FE28C77" w14:textId="09BA5EA5" w:rsidR="00332E8B" w:rsidRPr="004658F1" w:rsidRDefault="006019DD" w:rsidP="002645A5">
            <w:pPr>
              <w:rPr>
                <w:rFonts w:ascii="Sylfaen" w:eastAsia="Calibri" w:hAnsi="Sylfaen" w:cs="Calibri"/>
                <w:b/>
                <w:sz w:val="18"/>
                <w:szCs w:val="18"/>
              </w:rPr>
            </w:pPr>
            <w:r w:rsidRPr="006019DD">
              <w:rPr>
                <w:rFonts w:ascii="Sylfaen" w:hAnsi="Sylfaen" w:cs="Sylfaen"/>
                <w:b/>
                <w:sz w:val="18"/>
                <w:szCs w:val="18"/>
                <w:lang w:val="ka-GE"/>
              </w:rPr>
              <w:t>Strengthen</w:t>
            </w:r>
            <w:r>
              <w:rPr>
                <w:rFonts w:ascii="Sylfaen" w:hAnsi="Sylfaen" w:cs="Sylfaen"/>
                <w:b/>
                <w:sz w:val="18"/>
                <w:szCs w:val="18"/>
                <w:lang w:val="en-GB"/>
              </w:rPr>
              <w:t>ing</w:t>
            </w:r>
            <w:r w:rsidRPr="006019DD">
              <w:rPr>
                <w:rFonts w:ascii="Sylfaen" w:hAnsi="Sylfaen" w:cs="Sylfaen"/>
                <w:b/>
                <w:sz w:val="18"/>
                <w:szCs w:val="18"/>
                <w:lang w:val="ka-GE"/>
              </w:rPr>
              <w:t xml:space="preserve"> labo</w:t>
            </w:r>
            <w:r>
              <w:rPr>
                <w:rFonts w:ascii="Sylfaen" w:hAnsi="Sylfaen" w:cs="Sylfaen"/>
                <w:b/>
                <w:sz w:val="18"/>
                <w:szCs w:val="18"/>
                <w:lang w:val="en-GB"/>
              </w:rPr>
              <w:t>u</w:t>
            </w:r>
            <w:r w:rsidRPr="006019DD">
              <w:rPr>
                <w:rFonts w:ascii="Sylfaen" w:hAnsi="Sylfaen" w:cs="Sylfaen"/>
                <w:b/>
                <w:sz w:val="18"/>
                <w:szCs w:val="18"/>
                <w:lang w:val="ka-GE"/>
              </w:rPr>
              <w:t>r inspection</w:t>
            </w:r>
          </w:p>
        </w:tc>
      </w:tr>
      <w:tr w:rsidR="00AD66B9" w:rsidRPr="004658F1" w14:paraId="56BC3634" w14:textId="77777777" w:rsidTr="00332E8B">
        <w:trPr>
          <w:trHeight w:hRule="exact" w:val="278"/>
        </w:trPr>
        <w:tc>
          <w:tcPr>
            <w:tcW w:w="2564" w:type="dxa"/>
            <w:vMerge w:val="restart"/>
            <w:tcBorders>
              <w:left w:val="single" w:sz="4" w:space="0" w:color="auto"/>
            </w:tcBorders>
            <w:shd w:val="clear" w:color="auto" w:fill="A8D08D"/>
          </w:tcPr>
          <w:p w14:paraId="4FC47639" w14:textId="664B8DFA" w:rsidR="00AD66B9" w:rsidRPr="004658F1" w:rsidRDefault="00A75D51" w:rsidP="002645A5">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AD66B9" w:rsidRPr="004658F1">
              <w:rPr>
                <w:rFonts w:ascii="Sylfaen" w:eastAsia="Sylfaen" w:hAnsi="Sylfaen" w:cs="Calibri"/>
                <w:b/>
                <w:bCs/>
                <w:spacing w:val="5"/>
                <w:sz w:val="18"/>
                <w:szCs w:val="18"/>
                <w:lang w:val="ka-GE"/>
              </w:rPr>
              <w:t xml:space="preserve"> </w:t>
            </w:r>
            <w:r w:rsidR="00502370" w:rsidRPr="004658F1">
              <w:rPr>
                <w:rFonts w:ascii="Sylfaen" w:eastAsia="Calibri" w:hAnsi="Sylfaen" w:cs="Calibri"/>
                <w:b/>
                <w:bCs/>
                <w:sz w:val="18"/>
                <w:szCs w:val="18"/>
                <w:lang w:val="ka-GE"/>
              </w:rPr>
              <w:t>1</w:t>
            </w:r>
            <w:r w:rsidR="00AD66B9" w:rsidRPr="004658F1">
              <w:rPr>
                <w:rFonts w:ascii="Sylfaen" w:eastAsia="Calibri" w:hAnsi="Sylfaen" w:cs="Calibri"/>
                <w:b/>
                <w:bCs/>
                <w:sz w:val="18"/>
                <w:szCs w:val="18"/>
                <w:lang w:val="ka-GE"/>
              </w:rPr>
              <w:t>.2.1:</w:t>
            </w:r>
          </w:p>
          <w:p w14:paraId="3EF83A14" w14:textId="77777777" w:rsidR="00AD66B9" w:rsidRPr="004658F1" w:rsidRDefault="00AD66B9"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3FB1E8C2" w14:textId="77777777" w:rsidR="00AD66B9" w:rsidRDefault="006019DD" w:rsidP="002645A5">
            <w:pPr>
              <w:ind w:left="49"/>
              <w:rPr>
                <w:rFonts w:ascii="Sylfaen" w:hAnsi="Sylfaen" w:cs="Sylfaen"/>
                <w:sz w:val="18"/>
                <w:szCs w:val="18"/>
                <w:lang w:val="ka-GE"/>
              </w:rPr>
            </w:pPr>
            <w:r w:rsidRPr="006019DD">
              <w:rPr>
                <w:rFonts w:ascii="Sylfaen" w:hAnsi="Sylfaen" w:cs="Sylfaen"/>
                <w:sz w:val="18"/>
                <w:szCs w:val="18"/>
                <w:lang w:val="ka-GE"/>
              </w:rPr>
              <w:t>Number of inspections</w:t>
            </w:r>
          </w:p>
          <w:p w14:paraId="53D8F525" w14:textId="3563C33A" w:rsidR="009D49AD" w:rsidRPr="004658F1" w:rsidRDefault="009D49AD" w:rsidP="002645A5">
            <w:pPr>
              <w:ind w:left="49"/>
              <w:rPr>
                <w:rFonts w:ascii="Sylfaen" w:eastAsia="Sylfaen" w:hAnsi="Sylfaen" w:cs="Calibri"/>
                <w:sz w:val="18"/>
                <w:szCs w:val="18"/>
                <w:lang w:val="ka-GE"/>
              </w:rPr>
            </w:pPr>
          </w:p>
        </w:tc>
        <w:tc>
          <w:tcPr>
            <w:tcW w:w="1276" w:type="dxa"/>
            <w:vMerge w:val="restart"/>
            <w:shd w:val="clear" w:color="auto" w:fill="A8D08D"/>
          </w:tcPr>
          <w:p w14:paraId="45416B27" w14:textId="77777777" w:rsidR="00AD66B9" w:rsidRPr="004658F1" w:rsidRDefault="00AD66B9" w:rsidP="00502370">
            <w:pPr>
              <w:jc w:val="center"/>
              <w:rPr>
                <w:rFonts w:ascii="Sylfaen" w:hAnsi="Sylfaen" w:cs="Calibri"/>
                <w:sz w:val="18"/>
                <w:szCs w:val="18"/>
                <w:lang w:val="ka-GE"/>
              </w:rPr>
            </w:pPr>
          </w:p>
        </w:tc>
        <w:tc>
          <w:tcPr>
            <w:tcW w:w="1433" w:type="dxa"/>
            <w:vMerge w:val="restart"/>
            <w:shd w:val="clear" w:color="auto" w:fill="A8D08D"/>
          </w:tcPr>
          <w:p w14:paraId="79B8816B" w14:textId="43826712" w:rsidR="00AD66B9" w:rsidRPr="004658F1" w:rsidRDefault="00A75D51" w:rsidP="00502370">
            <w:pPr>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86" w:type="dxa"/>
            <w:gridSpan w:val="2"/>
            <w:shd w:val="clear" w:color="auto" w:fill="A8D08D"/>
          </w:tcPr>
          <w:p w14:paraId="3649E64D" w14:textId="28209EFE" w:rsidR="00AD66B9" w:rsidRPr="004658F1" w:rsidRDefault="00A75D51" w:rsidP="00502370">
            <w:pPr>
              <w:spacing w:before="4" w:line="260"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33" w:type="dxa"/>
            <w:vMerge w:val="restart"/>
            <w:shd w:val="clear" w:color="auto" w:fill="A8D08D"/>
          </w:tcPr>
          <w:p w14:paraId="4C14D856" w14:textId="526A1274" w:rsidR="00AD66B9" w:rsidRPr="004658F1" w:rsidRDefault="00A75D51" w:rsidP="00502370">
            <w:pPr>
              <w:spacing w:before="2"/>
              <w:ind w:left="57" w:right="43"/>
              <w:jc w:val="center"/>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p>
        </w:tc>
      </w:tr>
      <w:tr w:rsidR="00AD66B9" w:rsidRPr="004658F1" w14:paraId="3A88F601" w14:textId="77777777" w:rsidTr="00332E8B">
        <w:trPr>
          <w:trHeight w:hRule="exact" w:val="284"/>
        </w:trPr>
        <w:tc>
          <w:tcPr>
            <w:tcW w:w="2564" w:type="dxa"/>
            <w:vMerge/>
            <w:tcBorders>
              <w:left w:val="single" w:sz="4" w:space="0" w:color="auto"/>
            </w:tcBorders>
            <w:shd w:val="clear" w:color="auto" w:fill="A8D08D"/>
          </w:tcPr>
          <w:p w14:paraId="0D78565D"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5C95EFB8" w14:textId="77777777" w:rsidR="00AD66B9" w:rsidRPr="004658F1" w:rsidRDefault="00AD66B9" w:rsidP="002645A5">
            <w:pPr>
              <w:rPr>
                <w:rFonts w:ascii="Sylfaen" w:hAnsi="Sylfaen" w:cs="Calibri"/>
                <w:sz w:val="18"/>
                <w:szCs w:val="18"/>
                <w:lang w:val="ka-GE"/>
              </w:rPr>
            </w:pPr>
          </w:p>
        </w:tc>
        <w:tc>
          <w:tcPr>
            <w:tcW w:w="1276" w:type="dxa"/>
            <w:vMerge/>
            <w:shd w:val="clear" w:color="auto" w:fill="A8D08D"/>
          </w:tcPr>
          <w:p w14:paraId="7F1A600C" w14:textId="77777777" w:rsidR="00AD66B9" w:rsidRPr="004658F1" w:rsidRDefault="00AD66B9" w:rsidP="00502370">
            <w:pPr>
              <w:jc w:val="center"/>
              <w:rPr>
                <w:rFonts w:ascii="Sylfaen" w:hAnsi="Sylfaen" w:cs="Calibri"/>
                <w:sz w:val="18"/>
                <w:szCs w:val="18"/>
                <w:lang w:val="ka-GE"/>
              </w:rPr>
            </w:pPr>
          </w:p>
        </w:tc>
        <w:tc>
          <w:tcPr>
            <w:tcW w:w="1433" w:type="dxa"/>
            <w:vMerge/>
            <w:shd w:val="clear" w:color="auto" w:fill="A8D08D"/>
          </w:tcPr>
          <w:p w14:paraId="31E3B661" w14:textId="77777777" w:rsidR="00AD66B9" w:rsidRPr="004658F1" w:rsidRDefault="00AD66B9" w:rsidP="00502370">
            <w:pPr>
              <w:jc w:val="center"/>
              <w:rPr>
                <w:rFonts w:ascii="Sylfaen" w:hAnsi="Sylfaen" w:cs="Calibri"/>
                <w:sz w:val="18"/>
                <w:szCs w:val="18"/>
                <w:lang w:val="ka-GE"/>
              </w:rPr>
            </w:pPr>
          </w:p>
        </w:tc>
        <w:tc>
          <w:tcPr>
            <w:tcW w:w="1561" w:type="dxa"/>
            <w:shd w:val="clear" w:color="auto" w:fill="A8D08D"/>
          </w:tcPr>
          <w:p w14:paraId="07D87132" w14:textId="7023FB17" w:rsidR="00AD66B9" w:rsidRPr="004658F1" w:rsidRDefault="00A75D51" w:rsidP="00502370">
            <w:pPr>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425" w:type="dxa"/>
            <w:shd w:val="clear" w:color="auto" w:fill="A8D08D"/>
          </w:tcPr>
          <w:p w14:paraId="157B495C" w14:textId="1F8D09C5" w:rsidR="00AD66B9" w:rsidRPr="004658F1" w:rsidRDefault="00A75D51" w:rsidP="00502370">
            <w:pPr>
              <w:spacing w:before="4"/>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33" w:type="dxa"/>
            <w:vMerge/>
            <w:shd w:val="clear" w:color="auto" w:fill="A8D08D"/>
          </w:tcPr>
          <w:p w14:paraId="35B9F8C2" w14:textId="77777777" w:rsidR="00AD66B9" w:rsidRPr="004658F1" w:rsidRDefault="00AD66B9" w:rsidP="00502370">
            <w:pPr>
              <w:jc w:val="center"/>
              <w:rPr>
                <w:rFonts w:ascii="Sylfaen" w:hAnsi="Sylfaen" w:cs="Calibri"/>
                <w:sz w:val="18"/>
                <w:szCs w:val="18"/>
                <w:lang w:val="ka-GE"/>
              </w:rPr>
            </w:pPr>
          </w:p>
        </w:tc>
      </w:tr>
      <w:tr w:rsidR="00AD66B9" w:rsidRPr="004658F1" w14:paraId="20DA13B4" w14:textId="77777777" w:rsidTr="00332E8B">
        <w:trPr>
          <w:trHeight w:hRule="exact" w:val="302"/>
        </w:trPr>
        <w:tc>
          <w:tcPr>
            <w:tcW w:w="2564" w:type="dxa"/>
            <w:vMerge/>
            <w:tcBorders>
              <w:left w:val="single" w:sz="4" w:space="0" w:color="auto"/>
            </w:tcBorders>
            <w:shd w:val="clear" w:color="auto" w:fill="A8D08D"/>
          </w:tcPr>
          <w:p w14:paraId="335261CD"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7A7EBC5A"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6B0CC274" w14:textId="58EEF352" w:rsidR="00AD66B9" w:rsidRPr="004658F1" w:rsidRDefault="00A75D51" w:rsidP="00502370">
            <w:pPr>
              <w:spacing w:before="1"/>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433" w:type="dxa"/>
            <w:shd w:val="clear" w:color="auto" w:fill="E1EED9"/>
          </w:tcPr>
          <w:p w14:paraId="638CBC6C" w14:textId="77777777" w:rsidR="00AD66B9" w:rsidRPr="004658F1" w:rsidRDefault="00AD66B9" w:rsidP="00502370">
            <w:pPr>
              <w:spacing w:line="242" w:lineRule="exact"/>
              <w:jc w:val="center"/>
              <w:rPr>
                <w:rFonts w:ascii="Sylfaen" w:eastAsia="Calibri" w:hAnsi="Sylfaen" w:cs="Calibri"/>
                <w:sz w:val="18"/>
                <w:szCs w:val="18"/>
              </w:rPr>
            </w:pPr>
            <w:r w:rsidRPr="004658F1">
              <w:rPr>
                <w:rFonts w:ascii="Sylfaen" w:hAnsi="Sylfaen" w:cs="Calibri"/>
                <w:b/>
                <w:sz w:val="18"/>
                <w:szCs w:val="18"/>
              </w:rPr>
              <w:t>2018</w:t>
            </w:r>
          </w:p>
        </w:tc>
        <w:tc>
          <w:tcPr>
            <w:tcW w:w="1561" w:type="dxa"/>
            <w:shd w:val="clear" w:color="auto" w:fill="E1EED9"/>
          </w:tcPr>
          <w:p w14:paraId="292564CF" w14:textId="77777777" w:rsidR="00AD66B9" w:rsidRPr="004658F1" w:rsidRDefault="00AD66B9" w:rsidP="00502370">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A99306B" w14:textId="77777777" w:rsidR="00AD66B9" w:rsidRPr="004658F1" w:rsidRDefault="00AD66B9" w:rsidP="00502370">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01E33CD6" w14:textId="786B04E7" w:rsidR="00AD66B9" w:rsidRPr="004658F1" w:rsidRDefault="00AD66B9" w:rsidP="00171D8E">
            <w:pPr>
              <w:jc w:val="both"/>
              <w:rPr>
                <w:rFonts w:ascii="Sylfaen" w:hAnsi="Sylfaen" w:cs="Sylfaen"/>
                <w:sz w:val="18"/>
                <w:szCs w:val="18"/>
                <w:lang w:val="ka-GE"/>
              </w:rPr>
            </w:pPr>
            <w:r w:rsidRPr="004658F1">
              <w:rPr>
                <w:rFonts w:ascii="Sylfaen" w:hAnsi="Sylfaen" w:cs="Calibri"/>
                <w:sz w:val="18"/>
                <w:szCs w:val="18"/>
                <w:lang w:val="ka-GE"/>
              </w:rPr>
              <w:t xml:space="preserve"> </w:t>
            </w:r>
            <w:r w:rsidR="00C22EF1">
              <w:rPr>
                <w:rFonts w:ascii="Sylfaen" w:hAnsi="Sylfaen" w:cs="Sylfaen"/>
                <w:sz w:val="18"/>
                <w:szCs w:val="18"/>
                <w:lang w:val="ka-GE"/>
              </w:rPr>
              <w:t>Ministry of Internally Displaced Persons from the Occupied Territories, Labo</w:t>
            </w:r>
            <w:r w:rsidR="009D49AD">
              <w:rPr>
                <w:rFonts w:ascii="Sylfaen" w:hAnsi="Sylfaen" w:cs="Sylfaen"/>
                <w:sz w:val="18"/>
                <w:szCs w:val="18"/>
                <w:lang w:val="en-GB"/>
              </w:rPr>
              <w:t>u</w:t>
            </w:r>
            <w:r w:rsidR="00C22EF1">
              <w:rPr>
                <w:rFonts w:ascii="Sylfaen" w:hAnsi="Sylfaen" w:cs="Sylfaen"/>
                <w:sz w:val="18"/>
                <w:szCs w:val="18"/>
                <w:lang w:val="ka-GE"/>
              </w:rPr>
              <w:t>r, Health and Social Affairs of Georgia</w:t>
            </w:r>
          </w:p>
          <w:p w14:paraId="05A1878E" w14:textId="77777777" w:rsidR="00AD66B9" w:rsidRPr="004658F1" w:rsidRDefault="00AD66B9" w:rsidP="00502370">
            <w:pPr>
              <w:spacing w:line="291" w:lineRule="exact"/>
              <w:ind w:left="132"/>
              <w:jc w:val="center"/>
              <w:rPr>
                <w:rFonts w:ascii="Sylfaen" w:eastAsia="Calibri" w:hAnsi="Sylfaen" w:cs="Calibri"/>
                <w:sz w:val="18"/>
                <w:szCs w:val="18"/>
                <w:lang w:val="ka-GE"/>
              </w:rPr>
            </w:pPr>
          </w:p>
        </w:tc>
      </w:tr>
      <w:tr w:rsidR="00AD66B9" w:rsidRPr="004658F1" w14:paraId="46806E18" w14:textId="77777777" w:rsidTr="00D523B7">
        <w:trPr>
          <w:trHeight w:hRule="exact" w:val="1916"/>
        </w:trPr>
        <w:tc>
          <w:tcPr>
            <w:tcW w:w="2564" w:type="dxa"/>
            <w:vMerge/>
            <w:tcBorders>
              <w:left w:val="single" w:sz="4" w:space="0" w:color="auto"/>
            </w:tcBorders>
            <w:shd w:val="clear" w:color="auto" w:fill="A8D08D"/>
          </w:tcPr>
          <w:p w14:paraId="6932A4F0"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56EE83DC"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17456A0A" w14:textId="0F14BB32" w:rsidR="00AD66B9" w:rsidRPr="004658F1" w:rsidRDefault="00A75D51" w:rsidP="00502370">
            <w:pPr>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433" w:type="dxa"/>
            <w:shd w:val="clear" w:color="auto" w:fill="E1EED9"/>
          </w:tcPr>
          <w:p w14:paraId="76F68B30" w14:textId="7227B581" w:rsidR="009D49AD" w:rsidRPr="009D49AD" w:rsidRDefault="009D49AD" w:rsidP="009D49AD">
            <w:pPr>
              <w:jc w:val="center"/>
              <w:rPr>
                <w:rFonts w:ascii="Sylfaen" w:hAnsi="Sylfaen" w:cstheme="minorHAnsi"/>
                <w:sz w:val="18"/>
                <w:szCs w:val="18"/>
              </w:rPr>
            </w:pPr>
            <w:r w:rsidRPr="009D49AD">
              <w:rPr>
                <w:rFonts w:ascii="Sylfaen" w:hAnsi="Sylfaen" w:cstheme="minorHAnsi"/>
                <w:sz w:val="18"/>
                <w:szCs w:val="18"/>
              </w:rPr>
              <w:t>224 objects within the program</w:t>
            </w:r>
            <w:r>
              <w:rPr>
                <w:rFonts w:ascii="Sylfaen" w:hAnsi="Sylfaen" w:cstheme="minorHAnsi"/>
                <w:sz w:val="18"/>
                <w:szCs w:val="18"/>
              </w:rPr>
              <w:t>me</w:t>
            </w:r>
            <w:r w:rsidRPr="009D49AD">
              <w:rPr>
                <w:rFonts w:ascii="Sylfaen" w:hAnsi="Sylfaen" w:cstheme="minorHAnsi"/>
                <w:sz w:val="18"/>
                <w:szCs w:val="18"/>
              </w:rPr>
              <w:t>;</w:t>
            </w:r>
          </w:p>
          <w:p w14:paraId="6B46B775" w14:textId="77777777" w:rsidR="009D49AD" w:rsidRPr="009D49AD" w:rsidRDefault="009D49AD" w:rsidP="009D49AD">
            <w:pPr>
              <w:jc w:val="center"/>
              <w:rPr>
                <w:rFonts w:ascii="Sylfaen" w:hAnsi="Sylfaen" w:cstheme="minorHAnsi"/>
                <w:sz w:val="18"/>
                <w:szCs w:val="18"/>
              </w:rPr>
            </w:pPr>
          </w:p>
          <w:p w14:paraId="392AF2DB" w14:textId="12F8E9A2" w:rsidR="00AD66B9" w:rsidRPr="004658F1" w:rsidRDefault="009D49AD" w:rsidP="009D49AD">
            <w:pPr>
              <w:spacing w:line="243" w:lineRule="exact"/>
              <w:jc w:val="center"/>
              <w:rPr>
                <w:rFonts w:ascii="Sylfaen" w:eastAsia="Calibri" w:hAnsi="Sylfaen" w:cs="Calibri"/>
                <w:sz w:val="18"/>
                <w:szCs w:val="18"/>
                <w:lang w:val="ka-GE"/>
              </w:rPr>
            </w:pPr>
            <w:r w:rsidRPr="009D49AD">
              <w:rPr>
                <w:rFonts w:ascii="Sylfaen" w:hAnsi="Sylfaen" w:cstheme="minorHAnsi"/>
                <w:sz w:val="18"/>
                <w:szCs w:val="18"/>
              </w:rPr>
              <w:t>90 companies within the law</w:t>
            </w:r>
          </w:p>
        </w:tc>
        <w:tc>
          <w:tcPr>
            <w:tcW w:w="1561" w:type="dxa"/>
            <w:shd w:val="clear" w:color="auto" w:fill="E1EED9"/>
          </w:tcPr>
          <w:p w14:paraId="3FB3982C" w14:textId="77777777" w:rsidR="00AD66B9" w:rsidRPr="004658F1" w:rsidRDefault="00AD66B9" w:rsidP="00502370">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7E196F0" w14:textId="37CD05B3" w:rsidR="00AD66B9" w:rsidRPr="00760BAB" w:rsidRDefault="00AD66B9" w:rsidP="00502370">
            <w:pPr>
              <w:spacing w:line="291" w:lineRule="exact"/>
              <w:jc w:val="center"/>
              <w:rPr>
                <w:rFonts w:ascii="Sylfaen" w:eastAsia="Calibri" w:hAnsi="Sylfaen" w:cs="Calibri"/>
                <w:sz w:val="18"/>
                <w:szCs w:val="18"/>
                <w:lang w:val="en-GB"/>
              </w:rPr>
            </w:pPr>
            <w:r w:rsidRPr="004658F1">
              <w:rPr>
                <w:rFonts w:ascii="Sylfaen" w:hAnsi="Sylfaen" w:cs="Sylfaen"/>
                <w:sz w:val="18"/>
                <w:szCs w:val="18"/>
                <w:lang w:val="ka-GE"/>
              </w:rPr>
              <w:t>1000</w:t>
            </w:r>
            <w:r w:rsidR="00760BAB">
              <w:rPr>
                <w:rFonts w:ascii="Sylfaen" w:hAnsi="Sylfaen" w:cs="Sylfaen"/>
                <w:sz w:val="18"/>
                <w:szCs w:val="18"/>
                <w:lang w:val="en-GB"/>
              </w:rPr>
              <w:t xml:space="preserve"> annually</w:t>
            </w:r>
          </w:p>
        </w:tc>
        <w:tc>
          <w:tcPr>
            <w:tcW w:w="3133" w:type="dxa"/>
            <w:vMerge/>
            <w:shd w:val="clear" w:color="auto" w:fill="E1EED9"/>
          </w:tcPr>
          <w:p w14:paraId="546875EA" w14:textId="77777777" w:rsidR="00AD66B9" w:rsidRPr="004658F1" w:rsidRDefault="00AD66B9" w:rsidP="00502370">
            <w:pPr>
              <w:spacing w:line="292" w:lineRule="exact"/>
              <w:ind w:left="132"/>
              <w:jc w:val="center"/>
              <w:rPr>
                <w:rFonts w:ascii="Sylfaen" w:eastAsia="Calibri" w:hAnsi="Sylfaen" w:cs="Calibri"/>
                <w:sz w:val="18"/>
                <w:szCs w:val="18"/>
                <w:lang w:val="ka-GE"/>
              </w:rPr>
            </w:pPr>
          </w:p>
        </w:tc>
      </w:tr>
      <w:tr w:rsidR="00AD66B9" w:rsidRPr="004658F1" w14:paraId="35F132EF" w14:textId="77777777" w:rsidTr="00332E8B">
        <w:trPr>
          <w:trHeight w:hRule="exact" w:val="279"/>
        </w:trPr>
        <w:tc>
          <w:tcPr>
            <w:tcW w:w="2564" w:type="dxa"/>
            <w:vMerge w:val="restart"/>
            <w:tcBorders>
              <w:left w:val="single" w:sz="4" w:space="0" w:color="auto"/>
            </w:tcBorders>
            <w:shd w:val="clear" w:color="auto" w:fill="A8D08D"/>
          </w:tcPr>
          <w:p w14:paraId="480C71A0" w14:textId="40B7D58F" w:rsidR="00AD66B9" w:rsidRPr="004658F1" w:rsidRDefault="00A75D51" w:rsidP="002645A5">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AD66B9" w:rsidRPr="004658F1">
              <w:rPr>
                <w:rFonts w:ascii="Sylfaen" w:eastAsia="Sylfaen" w:hAnsi="Sylfaen" w:cs="Calibri"/>
                <w:b/>
                <w:bCs/>
                <w:spacing w:val="5"/>
                <w:sz w:val="18"/>
                <w:szCs w:val="18"/>
                <w:lang w:val="ka-GE"/>
              </w:rPr>
              <w:t xml:space="preserve"> </w:t>
            </w:r>
            <w:r w:rsidR="00502370" w:rsidRPr="004658F1">
              <w:rPr>
                <w:rFonts w:ascii="Sylfaen" w:eastAsia="Calibri" w:hAnsi="Sylfaen" w:cs="Calibri"/>
                <w:b/>
                <w:bCs/>
                <w:sz w:val="18"/>
                <w:szCs w:val="18"/>
                <w:lang w:val="ka-GE"/>
              </w:rPr>
              <w:t>1</w:t>
            </w:r>
            <w:r w:rsidR="00AD66B9" w:rsidRPr="004658F1">
              <w:rPr>
                <w:rFonts w:ascii="Sylfaen" w:eastAsia="Calibri" w:hAnsi="Sylfaen" w:cs="Calibri"/>
                <w:b/>
                <w:bCs/>
                <w:sz w:val="18"/>
                <w:szCs w:val="18"/>
                <w:lang w:val="ka-GE"/>
              </w:rPr>
              <w:t>.2.2:</w:t>
            </w:r>
          </w:p>
          <w:p w14:paraId="206FD7FA" w14:textId="77777777" w:rsidR="00AD66B9" w:rsidRPr="004658F1" w:rsidRDefault="00AD66B9" w:rsidP="002645A5">
            <w:pPr>
              <w:spacing w:line="240" w:lineRule="exact"/>
              <w:ind w:left="100"/>
              <w:rPr>
                <w:rFonts w:ascii="Sylfaen" w:eastAsia="Calibri" w:hAnsi="Sylfaen" w:cs="Calibri"/>
                <w:sz w:val="18"/>
                <w:szCs w:val="18"/>
                <w:lang w:val="ka-GE"/>
              </w:rPr>
            </w:pPr>
          </w:p>
        </w:tc>
        <w:tc>
          <w:tcPr>
            <w:tcW w:w="3856" w:type="dxa"/>
            <w:vMerge w:val="restart"/>
            <w:shd w:val="clear" w:color="auto" w:fill="E1EED9"/>
          </w:tcPr>
          <w:p w14:paraId="6109E6ED" w14:textId="1D29BA1F" w:rsidR="00AD66B9" w:rsidRPr="004658F1" w:rsidRDefault="00760BAB" w:rsidP="00AD66B9">
            <w:pPr>
              <w:rPr>
                <w:rFonts w:ascii="Sylfaen" w:eastAsia="Sylfaen" w:hAnsi="Sylfaen" w:cs="Calibri"/>
                <w:sz w:val="18"/>
                <w:szCs w:val="18"/>
                <w:lang w:val="ka-GE"/>
              </w:rPr>
            </w:pPr>
            <w:r w:rsidRPr="00760BAB">
              <w:rPr>
                <w:rFonts w:ascii="Sylfaen" w:hAnsi="Sylfaen" w:cs="Sylfaen"/>
                <w:sz w:val="18"/>
                <w:szCs w:val="18"/>
                <w:lang w:val="ka-GE"/>
              </w:rPr>
              <w:t>Number of inspectors in relation to employees</w:t>
            </w:r>
          </w:p>
        </w:tc>
        <w:tc>
          <w:tcPr>
            <w:tcW w:w="1276" w:type="dxa"/>
            <w:vMerge w:val="restart"/>
            <w:shd w:val="clear" w:color="auto" w:fill="A8D08D"/>
          </w:tcPr>
          <w:p w14:paraId="53ED002B" w14:textId="77777777" w:rsidR="00AD66B9" w:rsidRPr="004658F1" w:rsidRDefault="00AD66B9" w:rsidP="00502370">
            <w:pPr>
              <w:jc w:val="center"/>
              <w:rPr>
                <w:rFonts w:ascii="Sylfaen" w:hAnsi="Sylfaen" w:cs="Calibri"/>
                <w:sz w:val="18"/>
                <w:szCs w:val="18"/>
                <w:lang w:val="ka-GE"/>
              </w:rPr>
            </w:pPr>
          </w:p>
        </w:tc>
        <w:tc>
          <w:tcPr>
            <w:tcW w:w="1433" w:type="dxa"/>
            <w:vMerge w:val="restart"/>
            <w:shd w:val="clear" w:color="auto" w:fill="A8D08D"/>
          </w:tcPr>
          <w:p w14:paraId="462C44F1" w14:textId="5DC383BF" w:rsidR="00AD66B9" w:rsidRPr="004658F1" w:rsidRDefault="00A75D51" w:rsidP="00502370">
            <w:pPr>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86" w:type="dxa"/>
            <w:gridSpan w:val="2"/>
            <w:shd w:val="clear" w:color="auto" w:fill="A8D08D"/>
          </w:tcPr>
          <w:p w14:paraId="2B5DAACB" w14:textId="03A5392D" w:rsidR="00AD66B9" w:rsidRPr="004658F1" w:rsidRDefault="00A75D51" w:rsidP="00502370">
            <w:pPr>
              <w:spacing w:before="4" w:line="262"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33" w:type="dxa"/>
            <w:vMerge w:val="restart"/>
            <w:shd w:val="clear" w:color="auto" w:fill="A8D08D"/>
          </w:tcPr>
          <w:p w14:paraId="436DEE09" w14:textId="66F1C3CA" w:rsidR="00AD66B9" w:rsidRPr="004658F1" w:rsidRDefault="00A75D51" w:rsidP="00502370">
            <w:pPr>
              <w:spacing w:before="2"/>
              <w:ind w:left="57" w:right="43"/>
              <w:jc w:val="center"/>
              <w:rPr>
                <w:rFonts w:ascii="Sylfaen" w:eastAsia="Sylfaen" w:hAnsi="Sylfaen" w:cs="Calibri"/>
                <w:b/>
                <w:bCs/>
                <w:spacing w:val="9"/>
                <w:sz w:val="18"/>
                <w:szCs w:val="18"/>
                <w:lang w:val="ka-GE"/>
              </w:rPr>
            </w:pPr>
            <w:r>
              <w:rPr>
                <w:rFonts w:ascii="Sylfaen" w:eastAsia="Sylfaen" w:hAnsi="Sylfaen" w:cs="Sylfaen"/>
                <w:b/>
                <w:bCs/>
                <w:spacing w:val="-3"/>
                <w:sz w:val="18"/>
                <w:szCs w:val="18"/>
                <w:lang w:val="ka-GE"/>
              </w:rPr>
              <w:t>Source of confirmation</w:t>
            </w:r>
          </w:p>
          <w:p w14:paraId="6B51A343" w14:textId="77777777" w:rsidR="00AD66B9" w:rsidRPr="004658F1" w:rsidRDefault="00AD66B9" w:rsidP="00502370">
            <w:pPr>
              <w:spacing w:before="2"/>
              <w:ind w:left="57" w:right="43"/>
              <w:jc w:val="center"/>
              <w:rPr>
                <w:rFonts w:ascii="Sylfaen" w:eastAsia="Calibri" w:hAnsi="Sylfaen" w:cs="Calibri"/>
                <w:sz w:val="18"/>
                <w:szCs w:val="18"/>
                <w:lang w:val="ka-GE"/>
              </w:rPr>
            </w:pPr>
          </w:p>
        </w:tc>
      </w:tr>
      <w:tr w:rsidR="00AD66B9" w:rsidRPr="004658F1" w14:paraId="7D04A075" w14:textId="77777777" w:rsidTr="00332E8B">
        <w:trPr>
          <w:trHeight w:hRule="exact" w:val="284"/>
        </w:trPr>
        <w:tc>
          <w:tcPr>
            <w:tcW w:w="2564" w:type="dxa"/>
            <w:vMerge/>
            <w:tcBorders>
              <w:left w:val="single" w:sz="4" w:space="0" w:color="auto"/>
            </w:tcBorders>
            <w:shd w:val="clear" w:color="auto" w:fill="A8D08D"/>
          </w:tcPr>
          <w:p w14:paraId="013BBC64"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6BB6F954" w14:textId="77777777" w:rsidR="00AD66B9" w:rsidRPr="004658F1" w:rsidRDefault="00AD66B9" w:rsidP="002645A5">
            <w:pPr>
              <w:rPr>
                <w:rFonts w:ascii="Sylfaen" w:hAnsi="Sylfaen" w:cs="Calibri"/>
                <w:sz w:val="18"/>
                <w:szCs w:val="18"/>
                <w:lang w:val="ka-GE"/>
              </w:rPr>
            </w:pPr>
          </w:p>
        </w:tc>
        <w:tc>
          <w:tcPr>
            <w:tcW w:w="1276" w:type="dxa"/>
            <w:vMerge/>
            <w:shd w:val="clear" w:color="auto" w:fill="A8D08D"/>
          </w:tcPr>
          <w:p w14:paraId="658803C6" w14:textId="77777777" w:rsidR="00AD66B9" w:rsidRPr="004658F1" w:rsidRDefault="00AD66B9" w:rsidP="00502370">
            <w:pPr>
              <w:jc w:val="center"/>
              <w:rPr>
                <w:rFonts w:ascii="Sylfaen" w:hAnsi="Sylfaen" w:cs="Calibri"/>
                <w:sz w:val="18"/>
                <w:szCs w:val="18"/>
                <w:lang w:val="ka-GE"/>
              </w:rPr>
            </w:pPr>
          </w:p>
        </w:tc>
        <w:tc>
          <w:tcPr>
            <w:tcW w:w="1433" w:type="dxa"/>
            <w:vMerge/>
            <w:shd w:val="clear" w:color="auto" w:fill="A8D08D"/>
          </w:tcPr>
          <w:p w14:paraId="2E05BCD7" w14:textId="77777777" w:rsidR="00AD66B9" w:rsidRPr="004658F1" w:rsidRDefault="00AD66B9" w:rsidP="00502370">
            <w:pPr>
              <w:jc w:val="center"/>
              <w:rPr>
                <w:rFonts w:ascii="Sylfaen" w:hAnsi="Sylfaen" w:cs="Calibri"/>
                <w:sz w:val="18"/>
                <w:szCs w:val="18"/>
                <w:lang w:val="ka-GE"/>
              </w:rPr>
            </w:pPr>
          </w:p>
        </w:tc>
        <w:tc>
          <w:tcPr>
            <w:tcW w:w="1561" w:type="dxa"/>
            <w:shd w:val="clear" w:color="auto" w:fill="A8D08D"/>
          </w:tcPr>
          <w:p w14:paraId="2D2A4BE3" w14:textId="405AB65B" w:rsidR="00AD66B9" w:rsidRPr="004658F1" w:rsidRDefault="00A75D51" w:rsidP="00502370">
            <w:pPr>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425" w:type="dxa"/>
            <w:shd w:val="clear" w:color="auto" w:fill="A8D08D"/>
          </w:tcPr>
          <w:p w14:paraId="4AAE1DC1" w14:textId="5C3626E8" w:rsidR="00AD66B9" w:rsidRPr="004658F1" w:rsidRDefault="00A75D51" w:rsidP="00502370">
            <w:pPr>
              <w:spacing w:before="5" w:line="262"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33" w:type="dxa"/>
            <w:vMerge/>
            <w:shd w:val="clear" w:color="auto" w:fill="A8D08D"/>
          </w:tcPr>
          <w:p w14:paraId="14B84A3C" w14:textId="77777777" w:rsidR="00AD66B9" w:rsidRPr="004658F1" w:rsidRDefault="00AD66B9" w:rsidP="00502370">
            <w:pPr>
              <w:jc w:val="center"/>
              <w:rPr>
                <w:rFonts w:ascii="Sylfaen" w:hAnsi="Sylfaen" w:cs="Calibri"/>
                <w:sz w:val="18"/>
                <w:szCs w:val="18"/>
                <w:lang w:val="ka-GE"/>
              </w:rPr>
            </w:pPr>
          </w:p>
        </w:tc>
      </w:tr>
      <w:tr w:rsidR="00AD66B9" w:rsidRPr="004658F1" w14:paraId="5ACD9EE9" w14:textId="77777777" w:rsidTr="00332E8B">
        <w:trPr>
          <w:trHeight w:hRule="exact" w:val="304"/>
        </w:trPr>
        <w:tc>
          <w:tcPr>
            <w:tcW w:w="2564" w:type="dxa"/>
            <w:vMerge/>
            <w:tcBorders>
              <w:left w:val="single" w:sz="4" w:space="0" w:color="auto"/>
            </w:tcBorders>
            <w:shd w:val="clear" w:color="auto" w:fill="A8D08D"/>
          </w:tcPr>
          <w:p w14:paraId="358C9F57"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6EC9A9BD"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4981AF65" w14:textId="39038E15" w:rsidR="00AD66B9" w:rsidRPr="004658F1" w:rsidRDefault="00A75D51" w:rsidP="00502370">
            <w:pPr>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433" w:type="dxa"/>
            <w:shd w:val="clear" w:color="auto" w:fill="E1EED9"/>
          </w:tcPr>
          <w:p w14:paraId="0F3299B9" w14:textId="77777777" w:rsidR="00AD66B9" w:rsidRPr="004658F1" w:rsidRDefault="00AD66B9" w:rsidP="00502370">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shd w:val="clear" w:color="auto" w:fill="E1EED9"/>
          </w:tcPr>
          <w:p w14:paraId="2340147E" w14:textId="77777777" w:rsidR="00AD66B9" w:rsidRPr="004658F1" w:rsidRDefault="00AD66B9" w:rsidP="00502370">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C5EE7C8" w14:textId="77777777" w:rsidR="00AD66B9" w:rsidRPr="004658F1" w:rsidRDefault="00AD66B9" w:rsidP="00502370">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0FEEE4D6" w14:textId="244B58D0" w:rsidR="00AD66B9" w:rsidRPr="004658F1" w:rsidRDefault="00C22EF1" w:rsidP="00171D8E">
            <w:pPr>
              <w:spacing w:line="292" w:lineRule="exact"/>
              <w:jc w:val="both"/>
              <w:rPr>
                <w:rFonts w:ascii="Sylfaen" w:eastAsia="Calibri" w:hAnsi="Sylfaen" w:cs="Calibri"/>
                <w:sz w:val="18"/>
                <w:szCs w:val="18"/>
                <w:lang w:val="ka-GE"/>
              </w:rPr>
            </w:pPr>
            <w:r>
              <w:rPr>
                <w:rFonts w:ascii="Sylfaen" w:hAnsi="Sylfaen" w:cs="Sylfaen"/>
                <w:sz w:val="18"/>
                <w:szCs w:val="18"/>
                <w:lang w:val="ka-GE"/>
              </w:rPr>
              <w:t>Ministry of Internally Displaced Persons from the Occupied Territories, Labor, Health and Social Affairs of Georgia</w:t>
            </w:r>
          </w:p>
        </w:tc>
      </w:tr>
      <w:tr w:rsidR="00AD66B9" w:rsidRPr="004658F1" w14:paraId="75276602" w14:textId="77777777" w:rsidTr="00332E8B">
        <w:trPr>
          <w:trHeight w:hRule="exact" w:val="1394"/>
        </w:trPr>
        <w:tc>
          <w:tcPr>
            <w:tcW w:w="2564" w:type="dxa"/>
            <w:vMerge/>
            <w:tcBorders>
              <w:left w:val="single" w:sz="4" w:space="0" w:color="auto"/>
            </w:tcBorders>
            <w:shd w:val="clear" w:color="auto" w:fill="A8D08D"/>
          </w:tcPr>
          <w:p w14:paraId="1D564130"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110FA189"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1FB4C91B" w14:textId="1E27C1F2" w:rsidR="00AD66B9" w:rsidRPr="004658F1" w:rsidRDefault="00A75D51" w:rsidP="002645A5">
            <w:pPr>
              <w:spacing w:before="1"/>
              <w:ind w:right="-2"/>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433" w:type="dxa"/>
            <w:shd w:val="clear" w:color="auto" w:fill="E1EED9"/>
          </w:tcPr>
          <w:p w14:paraId="44A3CABD" w14:textId="48AB62ED" w:rsidR="00AD66B9" w:rsidRPr="004658F1" w:rsidRDefault="009D49AD" w:rsidP="009D49AD">
            <w:pPr>
              <w:rPr>
                <w:rFonts w:ascii="Sylfaen" w:eastAsia="Calibri" w:hAnsi="Sylfaen" w:cs="Calibri"/>
                <w:sz w:val="18"/>
                <w:szCs w:val="18"/>
                <w:lang w:val="ka-GE"/>
              </w:rPr>
            </w:pPr>
            <w:r w:rsidRPr="009D49AD">
              <w:rPr>
                <w:rFonts w:ascii="Sylfaen" w:hAnsi="Sylfaen" w:cs="Sylfaen"/>
                <w:sz w:val="18"/>
                <w:szCs w:val="18"/>
                <w:lang w:val="ka-GE"/>
              </w:rPr>
              <w:t xml:space="preserve">1 Inspector </w:t>
            </w:r>
            <w:r>
              <w:rPr>
                <w:rFonts w:ascii="Sylfaen" w:hAnsi="Sylfaen" w:cs="Sylfaen"/>
                <w:sz w:val="18"/>
                <w:szCs w:val="18"/>
                <w:lang w:val="en-GB"/>
              </w:rPr>
              <w:t>for</w:t>
            </w:r>
            <w:r w:rsidRPr="009D49AD">
              <w:rPr>
                <w:rFonts w:ascii="Sylfaen" w:hAnsi="Sylfaen" w:cs="Sylfaen"/>
                <w:sz w:val="18"/>
                <w:szCs w:val="18"/>
                <w:lang w:val="ka-GE"/>
              </w:rPr>
              <w:t xml:space="preserve"> 44 584 employees</w:t>
            </w:r>
          </w:p>
        </w:tc>
        <w:tc>
          <w:tcPr>
            <w:tcW w:w="1561" w:type="dxa"/>
            <w:shd w:val="clear" w:color="auto" w:fill="E1EED9"/>
          </w:tcPr>
          <w:p w14:paraId="5AA58A9A" w14:textId="77777777" w:rsidR="00AD66B9" w:rsidRPr="004658F1" w:rsidRDefault="00AD66B9"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BC31CE6" w14:textId="0DAF4717" w:rsidR="00AD66B9" w:rsidRPr="004658F1" w:rsidRDefault="00AD66B9" w:rsidP="00AD66B9">
            <w:pPr>
              <w:rPr>
                <w:rFonts w:ascii="Sylfaen" w:hAnsi="Sylfaen" w:cs="Sylfaen"/>
                <w:sz w:val="18"/>
                <w:szCs w:val="18"/>
                <w:lang w:val="ka-GE"/>
              </w:rPr>
            </w:pPr>
            <w:r w:rsidRPr="004658F1">
              <w:rPr>
                <w:rFonts w:ascii="Sylfaen" w:hAnsi="Sylfaen" w:cs="Sylfaen"/>
                <w:sz w:val="18"/>
                <w:szCs w:val="18"/>
                <w:lang w:val="ka-GE"/>
              </w:rPr>
              <w:t xml:space="preserve">1 </w:t>
            </w:r>
            <w:r w:rsidR="009D49AD">
              <w:rPr>
                <w:rFonts w:ascii="Sylfaen" w:hAnsi="Sylfaen" w:cs="Sylfaen"/>
                <w:sz w:val="18"/>
                <w:szCs w:val="18"/>
                <w:lang w:val="en-GB"/>
              </w:rPr>
              <w:t>inspector for</w:t>
            </w:r>
            <w:r w:rsidRPr="004658F1">
              <w:rPr>
                <w:rFonts w:ascii="Sylfaen" w:hAnsi="Sylfaen" w:cs="Sylfaen"/>
                <w:sz w:val="18"/>
                <w:szCs w:val="18"/>
                <w:lang w:val="ka-GE"/>
              </w:rPr>
              <w:t xml:space="preserve"> 20</w:t>
            </w:r>
            <w:r w:rsidR="00D2365C" w:rsidRPr="004658F1">
              <w:rPr>
                <w:rFonts w:ascii="Sylfaen" w:hAnsi="Sylfaen" w:cs="Sylfaen"/>
                <w:sz w:val="18"/>
                <w:szCs w:val="18"/>
                <w:lang w:val="ka-GE"/>
              </w:rPr>
              <w:t xml:space="preserve"> </w:t>
            </w:r>
            <w:r w:rsidRPr="004658F1">
              <w:rPr>
                <w:rFonts w:ascii="Sylfaen" w:hAnsi="Sylfaen" w:cs="Sylfaen"/>
                <w:sz w:val="18"/>
                <w:szCs w:val="18"/>
                <w:lang w:val="ka-GE"/>
              </w:rPr>
              <w:t xml:space="preserve">000 </w:t>
            </w:r>
            <w:r w:rsidR="009D49AD">
              <w:rPr>
                <w:rFonts w:ascii="Sylfaen" w:hAnsi="Sylfaen" w:cs="Sylfaen"/>
                <w:sz w:val="18"/>
                <w:szCs w:val="18"/>
                <w:lang w:val="ka-GE"/>
              </w:rPr>
              <w:t>employees</w:t>
            </w:r>
          </w:p>
          <w:p w14:paraId="27386D10" w14:textId="77777777" w:rsidR="00AD66B9" w:rsidRPr="004658F1" w:rsidRDefault="00AD66B9" w:rsidP="002645A5">
            <w:pPr>
              <w:spacing w:line="291" w:lineRule="exact"/>
              <w:jc w:val="center"/>
              <w:rPr>
                <w:rFonts w:ascii="Sylfaen" w:eastAsia="Calibri" w:hAnsi="Sylfaen" w:cs="Calibri"/>
                <w:sz w:val="18"/>
                <w:szCs w:val="18"/>
                <w:lang w:val="ka-GE"/>
              </w:rPr>
            </w:pPr>
          </w:p>
        </w:tc>
        <w:tc>
          <w:tcPr>
            <w:tcW w:w="3133" w:type="dxa"/>
            <w:vMerge/>
            <w:shd w:val="clear" w:color="auto" w:fill="E1EED9"/>
          </w:tcPr>
          <w:p w14:paraId="3ABCB98F" w14:textId="77777777" w:rsidR="00AD66B9" w:rsidRPr="004658F1" w:rsidRDefault="00AD66B9" w:rsidP="002645A5">
            <w:pPr>
              <w:spacing w:line="291" w:lineRule="exact"/>
              <w:ind w:left="132"/>
              <w:rPr>
                <w:rFonts w:ascii="Sylfaen" w:eastAsia="Calibri" w:hAnsi="Sylfaen" w:cs="Calibri"/>
                <w:sz w:val="18"/>
                <w:szCs w:val="18"/>
                <w:lang w:val="ka-GE"/>
              </w:rPr>
            </w:pPr>
          </w:p>
        </w:tc>
      </w:tr>
      <w:tr w:rsidR="00AD66B9" w:rsidRPr="004658F1" w14:paraId="6154FDA5" w14:textId="77777777" w:rsidTr="00332E8B">
        <w:trPr>
          <w:trHeight w:hRule="exact" w:val="315"/>
        </w:trPr>
        <w:tc>
          <w:tcPr>
            <w:tcW w:w="2564" w:type="dxa"/>
            <w:tcBorders>
              <w:left w:val="single" w:sz="4" w:space="0" w:color="auto"/>
            </w:tcBorders>
            <w:shd w:val="clear" w:color="auto" w:fill="A8D08D"/>
          </w:tcPr>
          <w:p w14:paraId="03814A60" w14:textId="268BDD66" w:rsidR="00AD66B9" w:rsidRPr="008E2E02" w:rsidRDefault="00AC22AE" w:rsidP="002645A5">
            <w:pPr>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ka-GE"/>
              </w:rPr>
              <w:t>Risk</w:t>
            </w:r>
            <w:r w:rsidR="00AD66B9" w:rsidRPr="008E2E02">
              <w:rPr>
                <w:rFonts w:ascii="Sylfaen" w:eastAsia="Calibri" w:hAnsi="Sylfaen" w:cs="Calibri"/>
                <w:b/>
                <w:bCs/>
                <w:spacing w:val="-3"/>
                <w:sz w:val="18"/>
                <w:szCs w:val="18"/>
                <w:lang w:val="ka-GE"/>
              </w:rPr>
              <w:t>:</w:t>
            </w:r>
          </w:p>
        </w:tc>
        <w:tc>
          <w:tcPr>
            <w:tcW w:w="12684" w:type="dxa"/>
            <w:gridSpan w:val="6"/>
            <w:shd w:val="clear" w:color="auto" w:fill="E1EED9"/>
          </w:tcPr>
          <w:p w14:paraId="120EEADE" w14:textId="566266BF" w:rsidR="00AD66B9" w:rsidRPr="004658F1" w:rsidRDefault="009D49AD" w:rsidP="00502370">
            <w:pPr>
              <w:spacing w:line="291" w:lineRule="exact"/>
              <w:ind w:left="53"/>
              <w:rPr>
                <w:rFonts w:ascii="Sylfaen" w:eastAsia="Calibri" w:hAnsi="Sylfaen" w:cs="Calibri"/>
                <w:sz w:val="18"/>
                <w:szCs w:val="18"/>
                <w:lang w:val="ka-GE"/>
              </w:rPr>
            </w:pPr>
            <w:r w:rsidRPr="009D49AD">
              <w:rPr>
                <w:rFonts w:ascii="Sylfaen" w:hAnsi="Sylfaen"/>
                <w:sz w:val="18"/>
                <w:szCs w:val="18"/>
                <w:lang w:val="ka-GE"/>
              </w:rPr>
              <w:t>Delays in reaching a common agreement due to differing views of social partners</w:t>
            </w:r>
          </w:p>
        </w:tc>
      </w:tr>
      <w:tr w:rsidR="00AD66B9" w:rsidRPr="004658F1" w14:paraId="4302E0F5" w14:textId="77777777" w:rsidTr="007A24D2">
        <w:trPr>
          <w:trHeight w:val="212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646"/>
              <w:gridCol w:w="567"/>
              <w:gridCol w:w="426"/>
              <w:gridCol w:w="1205"/>
            </w:tblGrid>
            <w:tr w:rsidR="00AD66B9" w:rsidRPr="004658F1" w14:paraId="7E40438C" w14:textId="77777777" w:rsidTr="003D1F54">
              <w:trPr>
                <w:trHeight w:val="317"/>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14938939" w14:textId="1E549D1A" w:rsidR="00AD66B9" w:rsidRPr="008E2E02" w:rsidRDefault="00A75D51">
                  <w:pPr>
                    <w:jc w:val="center"/>
                    <w:rPr>
                      <w:rFonts w:ascii="Sylfaen" w:hAnsi="Sylfaen" w:cs="Calibri"/>
                      <w:bCs/>
                      <w:sz w:val="18"/>
                      <w:szCs w:val="18"/>
                      <w:lang w:val="ka-GE"/>
                    </w:rPr>
                  </w:pPr>
                  <w:r>
                    <w:rPr>
                      <w:rFonts w:ascii="Sylfaen" w:hAnsi="Sylfaen" w:cs="Sylfaen"/>
                      <w:bCs/>
                      <w:sz w:val="18"/>
                      <w:szCs w:val="18"/>
                      <w:lang w:val="ka-GE"/>
                    </w:rPr>
                    <w:t>Activity</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7B0400DB" w14:textId="1CBEA3F1" w:rsidR="00AD66B9" w:rsidRPr="004658F1" w:rsidRDefault="00A75D51">
                  <w:pPr>
                    <w:jc w:val="center"/>
                    <w:rPr>
                      <w:rFonts w:ascii="Sylfaen" w:hAnsi="Sylfaen" w:cs="Calibri"/>
                      <w:bCs/>
                      <w:sz w:val="18"/>
                      <w:szCs w:val="18"/>
                      <w:lang w:val="ka-GE"/>
                    </w:rPr>
                  </w:pPr>
                  <w:r>
                    <w:rPr>
                      <w:rFonts w:ascii="Sylfaen" w:hAnsi="Sylfaen" w:cs="Sylfaen"/>
                      <w:bCs/>
                      <w:sz w:val="18"/>
                      <w:szCs w:val="18"/>
                      <w:lang w:val="ka-GE"/>
                    </w:rPr>
                    <w:t>Activity outcome indicator</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63A1D7C1" w14:textId="32082D81" w:rsidR="00AD66B9" w:rsidRPr="004658F1" w:rsidRDefault="00A75D51">
                  <w:pPr>
                    <w:jc w:val="center"/>
                    <w:rPr>
                      <w:rFonts w:ascii="Sylfaen" w:hAnsi="Sylfaen" w:cs="Calibri"/>
                      <w:bCs/>
                      <w:sz w:val="18"/>
                      <w:szCs w:val="18"/>
                      <w:lang w:val="ka-GE"/>
                    </w:rPr>
                  </w:pPr>
                  <w:r>
                    <w:rPr>
                      <w:rFonts w:ascii="Sylfaen" w:hAnsi="Sylfaen" w:cs="Sylfaen"/>
                      <w:bCs/>
                      <w:sz w:val="18"/>
                      <w:szCs w:val="18"/>
                      <w:lang w:val="ka-GE"/>
                    </w:rPr>
                    <w:t>Source of confirmation</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52DEED3D" w14:textId="6FD4D0D3" w:rsidR="00AD66B9" w:rsidRPr="004658F1" w:rsidRDefault="00A75D51">
                  <w:pPr>
                    <w:jc w:val="center"/>
                    <w:rPr>
                      <w:rFonts w:ascii="Sylfaen" w:hAnsi="Sylfaen" w:cs="Calibri"/>
                      <w:bCs/>
                      <w:sz w:val="18"/>
                      <w:szCs w:val="18"/>
                      <w:lang w:val="ka-GE"/>
                    </w:rPr>
                  </w:pPr>
                  <w:r>
                    <w:rPr>
                      <w:rFonts w:ascii="Sylfaen" w:hAnsi="Sylfaen" w:cs="Sylfaen"/>
                      <w:bCs/>
                      <w:sz w:val="18"/>
                      <w:szCs w:val="18"/>
                      <w:lang w:val="ka-GE"/>
                    </w:rPr>
                    <w:t>Responsible Authority</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4D402D1A" w14:textId="5B9B13CB" w:rsidR="00AD66B9" w:rsidRPr="004658F1" w:rsidRDefault="00A75D51">
                  <w:pPr>
                    <w:jc w:val="center"/>
                    <w:rPr>
                      <w:rFonts w:ascii="Sylfaen" w:hAnsi="Sylfaen" w:cs="Calibri"/>
                      <w:bCs/>
                      <w:sz w:val="18"/>
                      <w:szCs w:val="18"/>
                      <w:lang w:val="ka-GE"/>
                    </w:rPr>
                  </w:pPr>
                  <w:r>
                    <w:rPr>
                      <w:rFonts w:ascii="Sylfaen" w:hAnsi="Sylfaen" w:cs="Sylfaen"/>
                      <w:bCs/>
                      <w:sz w:val="18"/>
                      <w:szCs w:val="18"/>
                      <w:lang w:val="ka-GE"/>
                    </w:rPr>
                    <w:t>Partner Agency</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320F2686" w14:textId="20A2DA93" w:rsidR="00AD66B9" w:rsidRPr="004658F1" w:rsidRDefault="00A75D51">
                  <w:pPr>
                    <w:jc w:val="center"/>
                    <w:rPr>
                      <w:rFonts w:ascii="Sylfaen" w:hAnsi="Sylfaen" w:cs="Calibri"/>
                      <w:bCs/>
                      <w:sz w:val="18"/>
                      <w:szCs w:val="18"/>
                      <w:lang w:val="ka-GE"/>
                    </w:rPr>
                  </w:pPr>
                  <w:r>
                    <w:rPr>
                      <w:rFonts w:ascii="Sylfaen" w:hAnsi="Sylfaen" w:cs="Sylfaen"/>
                      <w:bCs/>
                      <w:sz w:val="18"/>
                      <w:szCs w:val="18"/>
                      <w:lang w:val="ka-GE"/>
                    </w:rPr>
                    <w:t>Performance time</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0A45A1A0" w14:textId="70E12E98" w:rsidR="00AD66B9" w:rsidRPr="004658F1" w:rsidRDefault="00AC22AE">
                  <w:pPr>
                    <w:jc w:val="center"/>
                    <w:rPr>
                      <w:rFonts w:ascii="Sylfaen" w:hAnsi="Sylfaen" w:cs="Calibri"/>
                      <w:bCs/>
                      <w:sz w:val="18"/>
                      <w:szCs w:val="18"/>
                      <w:lang w:val="ka-GE"/>
                    </w:rPr>
                  </w:pPr>
                  <w:r>
                    <w:rPr>
                      <w:rFonts w:ascii="Sylfaen" w:hAnsi="Sylfaen" w:cs="Sylfaen"/>
                      <w:bCs/>
                      <w:sz w:val="18"/>
                      <w:szCs w:val="18"/>
                      <w:lang w:val="ka-GE"/>
                    </w:rPr>
                    <w:t>Budget</w:t>
                  </w:r>
                </w:p>
              </w:tc>
              <w:tc>
                <w:tcPr>
                  <w:tcW w:w="3562" w:type="dxa"/>
                  <w:gridSpan w:val="5"/>
                  <w:shd w:val="clear" w:color="auto" w:fill="A6A6A6" w:themeFill="background1" w:themeFillShade="A6"/>
                  <w:tcMar>
                    <w:top w:w="0" w:type="dxa"/>
                    <w:left w:w="108" w:type="dxa"/>
                    <w:bottom w:w="0" w:type="dxa"/>
                    <w:right w:w="108" w:type="dxa"/>
                  </w:tcMar>
                  <w:vAlign w:val="center"/>
                </w:tcPr>
                <w:p w14:paraId="2C561A6B" w14:textId="5DBA98E0" w:rsidR="00AD66B9" w:rsidRPr="004658F1" w:rsidRDefault="00A75D51">
                  <w:pPr>
                    <w:jc w:val="center"/>
                    <w:rPr>
                      <w:rFonts w:ascii="Sylfaen" w:hAnsi="Sylfaen" w:cs="Calibri"/>
                      <w:bCs/>
                      <w:sz w:val="18"/>
                      <w:szCs w:val="18"/>
                      <w:lang w:val="ka-GE"/>
                    </w:rPr>
                  </w:pPr>
                  <w:r>
                    <w:rPr>
                      <w:rFonts w:ascii="Sylfaen" w:hAnsi="Sylfaen" w:cs="Sylfaen"/>
                      <w:bCs/>
                      <w:sz w:val="18"/>
                      <w:szCs w:val="18"/>
                      <w:lang w:val="ka-GE"/>
                    </w:rPr>
                    <w:t>Source of funding</w:t>
                  </w:r>
                </w:p>
              </w:tc>
            </w:tr>
            <w:tr w:rsidR="00AD66B9" w:rsidRPr="004658F1" w14:paraId="768E2B3B"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026C5969" w14:textId="77777777" w:rsidR="00AD66B9" w:rsidRPr="004658F1" w:rsidRDefault="00AD66B9">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11AEB4E3"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765E3497" w14:textId="77777777" w:rsidR="00AD66B9" w:rsidRPr="004658F1" w:rsidRDefault="00AD66B9">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vAlign w:val="center"/>
                </w:tcPr>
                <w:p w14:paraId="17148AAE"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0A18F893" w14:textId="77777777" w:rsidR="00AD66B9" w:rsidRPr="004658F1" w:rsidRDefault="00AD66B9">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vAlign w:val="center"/>
                </w:tcPr>
                <w:p w14:paraId="7B04DE30" w14:textId="77777777" w:rsidR="00AD66B9" w:rsidRPr="004658F1" w:rsidRDefault="00AD66B9">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04CCDFE3" w14:textId="77777777" w:rsidR="00AD66B9" w:rsidRPr="004658F1" w:rsidRDefault="00AD66B9">
                  <w:pPr>
                    <w:jc w:val="center"/>
                    <w:rPr>
                      <w:rFonts w:ascii="Sylfaen" w:hAnsi="Sylfaen" w:cs="Calibri"/>
                      <w:bCs/>
                      <w:sz w:val="18"/>
                      <w:szCs w:val="18"/>
                      <w:lang w:val="ka-GE"/>
                    </w:rPr>
                  </w:pPr>
                </w:p>
              </w:tc>
              <w:tc>
                <w:tcPr>
                  <w:tcW w:w="1364" w:type="dxa"/>
                  <w:gridSpan w:val="2"/>
                  <w:shd w:val="clear" w:color="auto" w:fill="A6A6A6" w:themeFill="background1" w:themeFillShade="A6"/>
                  <w:tcMar>
                    <w:top w:w="0" w:type="dxa"/>
                    <w:left w:w="108" w:type="dxa"/>
                    <w:bottom w:w="0" w:type="dxa"/>
                    <w:right w:w="108" w:type="dxa"/>
                  </w:tcMar>
                  <w:vAlign w:val="center"/>
                </w:tcPr>
                <w:p w14:paraId="42B5B219" w14:textId="17358288" w:rsidR="00AD66B9" w:rsidRPr="004658F1" w:rsidRDefault="00A75D51">
                  <w:pPr>
                    <w:jc w:val="center"/>
                    <w:rPr>
                      <w:rFonts w:ascii="Sylfaen" w:hAnsi="Sylfaen" w:cs="Calibri"/>
                      <w:bCs/>
                      <w:sz w:val="18"/>
                      <w:szCs w:val="18"/>
                      <w:lang w:val="ka-GE"/>
                    </w:rPr>
                  </w:pPr>
                  <w:r>
                    <w:rPr>
                      <w:rFonts w:ascii="Sylfaen" w:hAnsi="Sylfaen" w:cs="Sylfaen"/>
                      <w:bCs/>
                      <w:sz w:val="18"/>
                      <w:szCs w:val="18"/>
                      <w:lang w:val="ka-GE"/>
                    </w:rPr>
                    <w:t>State budget</w:t>
                  </w:r>
                </w:p>
                <w:p w14:paraId="3BE27200" w14:textId="7D51A048" w:rsidR="00AD66B9" w:rsidRPr="004658F1" w:rsidRDefault="00AD66B9">
                  <w:pPr>
                    <w:jc w:val="center"/>
                    <w:rPr>
                      <w:rFonts w:ascii="Sylfaen" w:hAnsi="Sylfaen" w:cs="Calibri"/>
                      <w:bCs/>
                      <w:sz w:val="18"/>
                      <w:szCs w:val="18"/>
                      <w:lang w:val="ka-GE"/>
                    </w:rPr>
                  </w:pPr>
                </w:p>
              </w:tc>
              <w:tc>
                <w:tcPr>
                  <w:tcW w:w="993" w:type="dxa"/>
                  <w:gridSpan w:val="2"/>
                  <w:shd w:val="clear" w:color="auto" w:fill="A6A6A6" w:themeFill="background1" w:themeFillShade="A6"/>
                  <w:vAlign w:val="center"/>
                </w:tcPr>
                <w:p w14:paraId="793C3261" w14:textId="5B0EE26A" w:rsidR="00AD66B9" w:rsidRPr="004658F1" w:rsidRDefault="00AC22AE">
                  <w:pPr>
                    <w:jc w:val="center"/>
                    <w:rPr>
                      <w:rFonts w:ascii="Sylfaen" w:hAnsi="Sylfaen" w:cs="Calibri"/>
                      <w:bCs/>
                      <w:sz w:val="18"/>
                      <w:szCs w:val="18"/>
                      <w:lang w:val="ka-GE"/>
                    </w:rPr>
                  </w:pPr>
                  <w:r>
                    <w:rPr>
                      <w:rFonts w:ascii="Sylfaen" w:hAnsi="Sylfaen" w:cs="Sylfaen"/>
                      <w:bCs/>
                      <w:sz w:val="18"/>
                      <w:szCs w:val="18"/>
                      <w:lang w:val="ka-GE"/>
                    </w:rPr>
                    <w:t>Others</w:t>
                  </w:r>
                </w:p>
              </w:tc>
              <w:tc>
                <w:tcPr>
                  <w:tcW w:w="1205" w:type="dxa"/>
                  <w:vMerge w:val="restart"/>
                  <w:shd w:val="clear" w:color="auto" w:fill="A6A6A6" w:themeFill="background1" w:themeFillShade="A6"/>
                  <w:vAlign w:val="center"/>
                </w:tcPr>
                <w:p w14:paraId="15659EEA" w14:textId="77D1E721" w:rsidR="00AD66B9" w:rsidRPr="004658F1" w:rsidRDefault="00AC22AE">
                  <w:pPr>
                    <w:jc w:val="center"/>
                    <w:rPr>
                      <w:rFonts w:ascii="Sylfaen" w:hAnsi="Sylfaen" w:cs="Calibri"/>
                      <w:bCs/>
                      <w:sz w:val="18"/>
                      <w:szCs w:val="18"/>
                      <w:lang w:val="ka-GE"/>
                    </w:rPr>
                  </w:pPr>
                  <w:r>
                    <w:rPr>
                      <w:rFonts w:ascii="Sylfaen" w:hAnsi="Sylfaen" w:cs="Sylfaen"/>
                      <w:bCs/>
                      <w:sz w:val="18"/>
                      <w:szCs w:val="18"/>
                      <w:lang w:val="ka-GE"/>
                    </w:rPr>
                    <w:t>Deficiency</w:t>
                  </w:r>
                </w:p>
              </w:tc>
            </w:tr>
            <w:tr w:rsidR="00AD66B9" w:rsidRPr="004658F1" w14:paraId="2CA1D8C3"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471D676D" w14:textId="77777777" w:rsidR="00AD66B9" w:rsidRPr="004658F1" w:rsidRDefault="00AD66B9">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4E159724"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2D54120D" w14:textId="77777777" w:rsidR="00AD66B9" w:rsidRPr="004658F1" w:rsidRDefault="00AD66B9">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vAlign w:val="center"/>
                </w:tcPr>
                <w:p w14:paraId="0D454BA0"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3672F6DE" w14:textId="77777777" w:rsidR="00AD66B9" w:rsidRPr="004658F1" w:rsidRDefault="00AD66B9">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vAlign w:val="center"/>
                </w:tcPr>
                <w:p w14:paraId="73756FE6" w14:textId="77777777" w:rsidR="00AD66B9" w:rsidRPr="004658F1" w:rsidRDefault="00AD66B9">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7B52AECE" w14:textId="77777777" w:rsidR="00AD66B9" w:rsidRPr="004658F1" w:rsidRDefault="00AD66B9">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E09168A" w14:textId="33DB37B0" w:rsidR="00AD66B9" w:rsidRPr="004658F1" w:rsidRDefault="00AC22AE">
                  <w:pPr>
                    <w:jc w:val="center"/>
                    <w:rPr>
                      <w:rFonts w:ascii="Sylfaen" w:hAnsi="Sylfaen" w:cs="Calibri"/>
                      <w:bCs/>
                      <w:sz w:val="18"/>
                      <w:szCs w:val="18"/>
                      <w:lang w:val="ka-GE"/>
                    </w:rPr>
                  </w:pPr>
                  <w:r>
                    <w:rPr>
                      <w:rFonts w:ascii="Sylfaen" w:hAnsi="Sylfaen" w:cs="Sylfaen"/>
                      <w:bCs/>
                      <w:sz w:val="18"/>
                      <w:szCs w:val="18"/>
                      <w:lang w:val="ka-GE"/>
                    </w:rPr>
                    <w:t>Amount</w:t>
                  </w:r>
                </w:p>
              </w:tc>
              <w:tc>
                <w:tcPr>
                  <w:tcW w:w="646" w:type="dxa"/>
                  <w:shd w:val="clear" w:color="auto" w:fill="A6A6A6" w:themeFill="background1" w:themeFillShade="A6"/>
                  <w:vAlign w:val="center"/>
                </w:tcPr>
                <w:p w14:paraId="2DB26FCB" w14:textId="4402D62B" w:rsidR="00AD66B9"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567" w:type="dxa"/>
                  <w:shd w:val="clear" w:color="auto" w:fill="A6A6A6" w:themeFill="background1" w:themeFillShade="A6"/>
                  <w:vAlign w:val="center"/>
                </w:tcPr>
                <w:p w14:paraId="31779969" w14:textId="4F7EBD7E" w:rsidR="00AD66B9" w:rsidRPr="004658F1" w:rsidRDefault="00AC22AE">
                  <w:pPr>
                    <w:jc w:val="center"/>
                    <w:rPr>
                      <w:rFonts w:ascii="Sylfaen" w:hAnsi="Sylfaen" w:cs="Calibri"/>
                      <w:bCs/>
                      <w:sz w:val="18"/>
                      <w:szCs w:val="18"/>
                      <w:lang w:val="ka-GE"/>
                    </w:rPr>
                  </w:pPr>
                  <w:r>
                    <w:rPr>
                      <w:rFonts w:ascii="Sylfaen" w:hAnsi="Sylfaen" w:cs="Sylfaen"/>
                      <w:bCs/>
                      <w:sz w:val="18"/>
                      <w:szCs w:val="18"/>
                      <w:lang w:val="ka-GE"/>
                    </w:rPr>
                    <w:t>Organisation</w:t>
                  </w:r>
                </w:p>
              </w:tc>
              <w:tc>
                <w:tcPr>
                  <w:tcW w:w="426" w:type="dxa"/>
                  <w:shd w:val="clear" w:color="auto" w:fill="A6A6A6" w:themeFill="background1" w:themeFillShade="A6"/>
                  <w:vAlign w:val="center"/>
                </w:tcPr>
                <w:p w14:paraId="544522BE" w14:textId="78C52B27" w:rsidR="00AD66B9"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1205" w:type="dxa"/>
                  <w:vMerge/>
                  <w:shd w:val="clear" w:color="auto" w:fill="A6A6A6" w:themeFill="background1" w:themeFillShade="A6"/>
                  <w:vAlign w:val="center"/>
                </w:tcPr>
                <w:p w14:paraId="7B52A571" w14:textId="77777777" w:rsidR="00AD66B9" w:rsidRPr="004658F1" w:rsidRDefault="00AD66B9">
                  <w:pPr>
                    <w:jc w:val="center"/>
                    <w:rPr>
                      <w:rFonts w:ascii="Sylfaen" w:hAnsi="Sylfaen" w:cs="Calibri"/>
                      <w:bCs/>
                      <w:sz w:val="18"/>
                      <w:szCs w:val="18"/>
                      <w:lang w:val="ka-GE"/>
                    </w:rPr>
                  </w:pPr>
                </w:p>
              </w:tc>
            </w:tr>
            <w:tr w:rsidR="003D1F54" w:rsidRPr="004658F1" w14:paraId="43A9416F"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58057C4B" w14:textId="77777777" w:rsidR="00AD66B9"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w:t>
                  </w:r>
                  <w:r w:rsidR="00AD66B9" w:rsidRPr="008E2E02">
                    <w:rPr>
                      <w:rFonts w:ascii="Sylfaen" w:hAnsi="Sylfaen" w:cs="Calibri"/>
                      <w:sz w:val="18"/>
                      <w:szCs w:val="18"/>
                      <w:lang w:val="ka-GE"/>
                    </w:rPr>
                    <w:t>.2.1</w:t>
                  </w:r>
                </w:p>
              </w:tc>
              <w:tc>
                <w:tcPr>
                  <w:tcW w:w="1852" w:type="dxa"/>
                  <w:shd w:val="clear" w:color="auto" w:fill="F2F2F2" w:themeFill="background1" w:themeFillShade="F2"/>
                  <w:vAlign w:val="center"/>
                </w:tcPr>
                <w:p w14:paraId="657E1FB6" w14:textId="07C2D7E1" w:rsidR="00AD66B9" w:rsidRPr="004658F1" w:rsidRDefault="009D49AD" w:rsidP="003D1F54">
                  <w:pPr>
                    <w:jc w:val="center"/>
                    <w:rPr>
                      <w:rFonts w:ascii="Sylfaen" w:hAnsi="Sylfaen" w:cs="Calibri"/>
                      <w:sz w:val="18"/>
                      <w:szCs w:val="18"/>
                    </w:rPr>
                  </w:pPr>
                  <w:r w:rsidRPr="009D49AD">
                    <w:rPr>
                      <w:rFonts w:ascii="Sylfaen" w:hAnsi="Sylfaen" w:cs="Calibri"/>
                      <w:sz w:val="18"/>
                      <w:szCs w:val="18"/>
                      <w:lang w:val="ka-GE"/>
                    </w:rPr>
                    <w:t>Drafting and submitting the Law on Labo</w:t>
                  </w:r>
                  <w:r w:rsidR="00367223">
                    <w:rPr>
                      <w:rFonts w:ascii="Sylfaen" w:hAnsi="Sylfaen" w:cs="Calibri"/>
                      <w:sz w:val="18"/>
                      <w:szCs w:val="18"/>
                      <w:lang w:val="en-GB"/>
                    </w:rPr>
                    <w:t>u</w:t>
                  </w:r>
                  <w:r w:rsidRPr="009D49AD">
                    <w:rPr>
                      <w:rFonts w:ascii="Sylfaen" w:hAnsi="Sylfaen" w:cs="Calibri"/>
                      <w:sz w:val="18"/>
                      <w:szCs w:val="18"/>
                      <w:lang w:val="ka-GE"/>
                    </w:rPr>
                    <w:t>r Inspection to Parliament</w:t>
                  </w:r>
                </w:p>
              </w:tc>
              <w:tc>
                <w:tcPr>
                  <w:tcW w:w="822" w:type="dxa"/>
                  <w:shd w:val="clear" w:color="auto" w:fill="A6A6A6" w:themeFill="background1" w:themeFillShade="A6"/>
                  <w:tcMar>
                    <w:top w:w="0" w:type="dxa"/>
                    <w:left w:w="108" w:type="dxa"/>
                    <w:bottom w:w="0" w:type="dxa"/>
                    <w:right w:w="108" w:type="dxa"/>
                  </w:tcMar>
                  <w:vAlign w:val="center"/>
                </w:tcPr>
                <w:p w14:paraId="32937A7C" w14:textId="77777777" w:rsidR="00AD66B9"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w:t>
                  </w:r>
                  <w:r w:rsidR="00AD66B9" w:rsidRPr="004658F1">
                    <w:rPr>
                      <w:rFonts w:ascii="Sylfaen" w:hAnsi="Sylfaen" w:cs="Calibri"/>
                      <w:sz w:val="18"/>
                      <w:szCs w:val="18"/>
                      <w:lang w:val="ka-GE"/>
                    </w:rPr>
                    <w:t>.2.1.1</w:t>
                  </w:r>
                </w:p>
              </w:tc>
              <w:tc>
                <w:tcPr>
                  <w:tcW w:w="1879" w:type="dxa"/>
                  <w:shd w:val="clear" w:color="auto" w:fill="F2F2F2" w:themeFill="background1" w:themeFillShade="F2"/>
                  <w:vAlign w:val="center"/>
                </w:tcPr>
                <w:p w14:paraId="5ECEBA11" w14:textId="47485854" w:rsidR="00AD66B9" w:rsidRPr="004658F1" w:rsidRDefault="00367223" w:rsidP="003D1F54">
                  <w:pPr>
                    <w:jc w:val="center"/>
                    <w:rPr>
                      <w:rFonts w:ascii="Sylfaen" w:hAnsi="Sylfaen" w:cs="Calibri"/>
                      <w:sz w:val="18"/>
                      <w:szCs w:val="18"/>
                    </w:rPr>
                  </w:pPr>
                  <w:r w:rsidRPr="00367223">
                    <w:rPr>
                      <w:rFonts w:ascii="Sylfaen" w:hAnsi="Sylfaen" w:cs="Sylfaen"/>
                      <w:sz w:val="18"/>
                      <w:szCs w:val="18"/>
                      <w:lang w:val="ka-GE"/>
                    </w:rPr>
                    <w:t>The draft law is being discussed with state agencies and social partners, initiated and adopted by the Parliament of Georgia</w:t>
                  </w:r>
                </w:p>
              </w:tc>
              <w:tc>
                <w:tcPr>
                  <w:tcW w:w="1425" w:type="dxa"/>
                  <w:shd w:val="clear" w:color="auto" w:fill="F2F2F2" w:themeFill="background1" w:themeFillShade="F2"/>
                  <w:tcMar>
                    <w:top w:w="0" w:type="dxa"/>
                    <w:left w:w="108" w:type="dxa"/>
                    <w:bottom w:w="0" w:type="dxa"/>
                    <w:right w:w="108" w:type="dxa"/>
                  </w:tcMar>
                  <w:vAlign w:val="center"/>
                </w:tcPr>
                <w:p w14:paraId="3BC501E8" w14:textId="1BA8CF06" w:rsidR="00AD66B9" w:rsidRPr="009D49AD" w:rsidRDefault="009D49AD" w:rsidP="003D1F54">
                  <w:pPr>
                    <w:jc w:val="center"/>
                    <w:rPr>
                      <w:rFonts w:ascii="Sylfaen" w:hAnsi="Sylfaen" w:cs="Calibri"/>
                      <w:sz w:val="18"/>
                      <w:szCs w:val="18"/>
                      <w:lang w:val="en-GB"/>
                    </w:rPr>
                  </w:pPr>
                  <w:r>
                    <w:rPr>
                      <w:rFonts w:ascii="Sylfaen" w:hAnsi="Sylfaen"/>
                      <w:sz w:val="18"/>
                      <w:szCs w:val="18"/>
                      <w:lang w:val="en-GB"/>
                    </w:rPr>
                    <w:t>The Legislative Herald of Georgia</w:t>
                  </w:r>
                </w:p>
              </w:tc>
              <w:tc>
                <w:tcPr>
                  <w:tcW w:w="1429" w:type="dxa"/>
                  <w:shd w:val="clear" w:color="auto" w:fill="F2F2F2" w:themeFill="background1" w:themeFillShade="F2"/>
                  <w:tcMar>
                    <w:top w:w="0" w:type="dxa"/>
                    <w:left w:w="108" w:type="dxa"/>
                    <w:bottom w:w="0" w:type="dxa"/>
                    <w:right w:w="108" w:type="dxa"/>
                  </w:tcMar>
                  <w:vAlign w:val="center"/>
                </w:tcPr>
                <w:p w14:paraId="232965FB" w14:textId="57267983" w:rsidR="00AD66B9" w:rsidRPr="004658F1" w:rsidRDefault="00AD66B9" w:rsidP="003D1F54">
                  <w:pPr>
                    <w:jc w:val="center"/>
                    <w:rPr>
                      <w:rFonts w:ascii="Sylfaen" w:hAnsi="Sylfaen"/>
                      <w:sz w:val="18"/>
                      <w:szCs w:val="18"/>
                      <w:lang w:val="ka-GE"/>
                    </w:rPr>
                  </w:pPr>
                </w:p>
                <w:p w14:paraId="77BA1BC8" w14:textId="303C7602" w:rsidR="003F59B1"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w:t>
                  </w:r>
                  <w:r w:rsidR="00546B00">
                    <w:rPr>
                      <w:rFonts w:ascii="Sylfaen" w:hAnsi="Sylfaen" w:cs="Sylfaen"/>
                      <w:sz w:val="18"/>
                      <w:szCs w:val="18"/>
                      <w:lang w:val="en-GB"/>
                    </w:rPr>
                    <w:t>u</w:t>
                  </w:r>
                  <w:r>
                    <w:rPr>
                      <w:rFonts w:ascii="Sylfaen" w:hAnsi="Sylfaen" w:cs="Sylfaen"/>
                      <w:sz w:val="18"/>
                      <w:szCs w:val="18"/>
                      <w:lang w:val="ka-GE"/>
                    </w:rPr>
                    <w:t>r, Health and Social Affairs of Georgia</w:t>
                  </w:r>
                </w:p>
                <w:p w14:paraId="39C8B0B5" w14:textId="77777777" w:rsidR="003F59B1" w:rsidRPr="004658F1" w:rsidRDefault="003F59B1" w:rsidP="003D1F54">
                  <w:pPr>
                    <w:jc w:val="center"/>
                    <w:rPr>
                      <w:rFonts w:ascii="Sylfaen" w:hAnsi="Sylfaen" w:cs="Sylfaen"/>
                      <w:sz w:val="18"/>
                      <w:szCs w:val="18"/>
                      <w:lang w:val="ka-GE"/>
                    </w:rPr>
                  </w:pPr>
                </w:p>
                <w:p w14:paraId="0FE6F20F" w14:textId="36ABCBE7" w:rsidR="003F59B1" w:rsidRPr="004658F1" w:rsidRDefault="003F59B1" w:rsidP="003D1F54">
                  <w:pPr>
                    <w:jc w:val="center"/>
                    <w:rPr>
                      <w:rFonts w:ascii="Sylfaen" w:hAnsi="Sylfaen" w:cs="Calibri"/>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29E0D595" w14:textId="77777777" w:rsidR="00AD66B9" w:rsidRPr="004658F1" w:rsidRDefault="00AD66B9" w:rsidP="003D1F54">
                  <w:pPr>
                    <w:jc w:val="center"/>
                    <w:rPr>
                      <w:rFonts w:ascii="Sylfaen" w:hAnsi="Sylfaen"/>
                      <w:sz w:val="18"/>
                      <w:szCs w:val="18"/>
                      <w:lang w:val="ka-GE"/>
                    </w:rPr>
                  </w:pPr>
                </w:p>
                <w:p w14:paraId="3F010806" w14:textId="50B9C8F1" w:rsidR="003F59B1" w:rsidRPr="004658F1" w:rsidRDefault="003F59B1" w:rsidP="003D1F54">
                  <w:pPr>
                    <w:jc w:val="center"/>
                    <w:rPr>
                      <w:rFonts w:ascii="Sylfaen" w:hAnsi="Sylfaen"/>
                      <w:sz w:val="18"/>
                      <w:szCs w:val="18"/>
                      <w:lang w:val="ka-GE"/>
                    </w:rPr>
                  </w:pPr>
                </w:p>
                <w:p w14:paraId="444B005C" w14:textId="0A0EFBC9" w:rsidR="003F59B1" w:rsidRPr="004658F1" w:rsidRDefault="009D49AD" w:rsidP="003D1F54">
                  <w:pPr>
                    <w:jc w:val="center"/>
                    <w:rPr>
                      <w:rFonts w:ascii="Sylfaen" w:hAnsi="Sylfaen"/>
                      <w:sz w:val="18"/>
                      <w:szCs w:val="18"/>
                      <w:lang w:val="ka-GE"/>
                    </w:rPr>
                  </w:pPr>
                  <w:r w:rsidRPr="009D49AD">
                    <w:rPr>
                      <w:rFonts w:ascii="Sylfaen" w:hAnsi="Sylfaen"/>
                      <w:sz w:val="18"/>
                      <w:szCs w:val="18"/>
                      <w:lang w:val="ka-GE"/>
                    </w:rPr>
                    <w:t>Trilateral Commission on Social Partnerships</w:t>
                  </w:r>
                </w:p>
              </w:tc>
              <w:tc>
                <w:tcPr>
                  <w:tcW w:w="1135" w:type="dxa"/>
                  <w:shd w:val="clear" w:color="auto" w:fill="F2F2F2" w:themeFill="background1" w:themeFillShade="F2"/>
                  <w:tcMar>
                    <w:top w:w="0" w:type="dxa"/>
                    <w:left w:w="108" w:type="dxa"/>
                    <w:bottom w:w="0" w:type="dxa"/>
                    <w:right w:w="108" w:type="dxa"/>
                  </w:tcMar>
                  <w:vAlign w:val="center"/>
                </w:tcPr>
                <w:p w14:paraId="0C59952E" w14:textId="77777777" w:rsidR="00AD66B9" w:rsidRPr="004658F1" w:rsidRDefault="00A47C76">
                  <w:pPr>
                    <w:ind w:left="176"/>
                    <w:rPr>
                      <w:rFonts w:ascii="Sylfaen" w:hAnsi="Sylfaen" w:cs="Calibri"/>
                      <w:sz w:val="18"/>
                      <w:szCs w:val="18"/>
                      <w:lang w:val="ka-GE"/>
                    </w:rPr>
                  </w:pPr>
                  <w:r w:rsidRPr="004658F1">
                    <w:rPr>
                      <w:rFonts w:ascii="Sylfaen" w:hAnsi="Sylfaen" w:cs="Calibri"/>
                      <w:sz w:val="18"/>
                      <w:szCs w:val="18"/>
                      <w:lang w:val="ka-GE"/>
                    </w:rPr>
                    <w:t>2020</w:t>
                  </w:r>
                </w:p>
              </w:tc>
              <w:tc>
                <w:tcPr>
                  <w:tcW w:w="997" w:type="dxa"/>
                  <w:shd w:val="clear" w:color="auto" w:fill="F2F2F2" w:themeFill="background1" w:themeFillShade="F2"/>
                  <w:tcMar>
                    <w:top w:w="0" w:type="dxa"/>
                    <w:left w:w="108" w:type="dxa"/>
                    <w:bottom w:w="0" w:type="dxa"/>
                    <w:right w:w="108" w:type="dxa"/>
                  </w:tcMar>
                  <w:vAlign w:val="center"/>
                </w:tcPr>
                <w:p w14:paraId="63BCAB53" w14:textId="0F76309B" w:rsidR="00AD66B9" w:rsidRPr="009D49AD" w:rsidRDefault="009D49AD" w:rsidP="003D1F54">
                  <w:pPr>
                    <w:jc w:val="center"/>
                    <w:rPr>
                      <w:rFonts w:ascii="Sylfaen" w:hAnsi="Sylfaen" w:cs="Calibri"/>
                      <w:sz w:val="18"/>
                      <w:szCs w:val="18"/>
                      <w:lang w:val="en-GB"/>
                    </w:rPr>
                  </w:pPr>
                  <w:r>
                    <w:rPr>
                      <w:rFonts w:ascii="Sylfaen" w:hAnsi="Sylfaen" w:cs="Calibri"/>
                      <w:sz w:val="18"/>
                      <w:szCs w:val="18"/>
                      <w:lang w:val="en-GB"/>
                    </w:rPr>
                    <w:t>Administrative expenses</w:t>
                  </w:r>
                </w:p>
              </w:tc>
              <w:tc>
                <w:tcPr>
                  <w:tcW w:w="718" w:type="dxa"/>
                  <w:shd w:val="clear" w:color="auto" w:fill="F2F2F2" w:themeFill="background1" w:themeFillShade="F2"/>
                  <w:tcMar>
                    <w:top w:w="0" w:type="dxa"/>
                    <w:left w:w="108" w:type="dxa"/>
                    <w:bottom w:w="0" w:type="dxa"/>
                    <w:right w:w="108" w:type="dxa"/>
                  </w:tcMar>
                  <w:vAlign w:val="center"/>
                </w:tcPr>
                <w:p w14:paraId="58057009" w14:textId="77777777" w:rsidR="00AD66B9" w:rsidRPr="004658F1" w:rsidRDefault="00AD66B9" w:rsidP="003D1F54">
                  <w:pPr>
                    <w:jc w:val="center"/>
                    <w:rPr>
                      <w:rFonts w:ascii="Sylfaen" w:hAnsi="Sylfaen" w:cs="Calibri"/>
                      <w:sz w:val="18"/>
                      <w:szCs w:val="18"/>
                      <w:lang w:val="ka-GE"/>
                    </w:rPr>
                  </w:pPr>
                </w:p>
              </w:tc>
              <w:tc>
                <w:tcPr>
                  <w:tcW w:w="646" w:type="dxa"/>
                  <w:shd w:val="clear" w:color="auto" w:fill="F2F2F2" w:themeFill="background1" w:themeFillShade="F2"/>
                  <w:vAlign w:val="center"/>
                </w:tcPr>
                <w:p w14:paraId="63A7DDC9" w14:textId="77777777" w:rsidR="00AD66B9" w:rsidRPr="004658F1" w:rsidRDefault="00AD66B9" w:rsidP="003D1F54">
                  <w:pPr>
                    <w:ind w:left="176"/>
                    <w:jc w:val="center"/>
                    <w:rPr>
                      <w:rFonts w:ascii="Sylfaen" w:hAnsi="Sylfaen" w:cs="Calibri"/>
                      <w:sz w:val="18"/>
                      <w:szCs w:val="18"/>
                      <w:lang w:val="ka-GE"/>
                    </w:rPr>
                  </w:pPr>
                </w:p>
              </w:tc>
              <w:tc>
                <w:tcPr>
                  <w:tcW w:w="567" w:type="dxa"/>
                  <w:shd w:val="clear" w:color="auto" w:fill="F2F2F2" w:themeFill="background1" w:themeFillShade="F2"/>
                  <w:vAlign w:val="center"/>
                </w:tcPr>
                <w:p w14:paraId="39F46407" w14:textId="77777777" w:rsidR="00AD66B9" w:rsidRPr="004658F1" w:rsidRDefault="00AD66B9"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6FAE2B9E" w14:textId="77777777" w:rsidR="00AD66B9" w:rsidRPr="004658F1" w:rsidRDefault="00AD66B9"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07CC4CC1" w14:textId="77777777" w:rsidR="00AD66B9" w:rsidRPr="004658F1" w:rsidRDefault="00AD66B9" w:rsidP="003D1F54">
                  <w:pPr>
                    <w:ind w:left="176"/>
                    <w:jc w:val="center"/>
                    <w:rPr>
                      <w:rFonts w:ascii="Sylfaen" w:hAnsi="Sylfaen" w:cs="Calibri"/>
                      <w:sz w:val="18"/>
                      <w:szCs w:val="18"/>
                      <w:lang w:val="ka-GE"/>
                    </w:rPr>
                  </w:pPr>
                </w:p>
              </w:tc>
            </w:tr>
            <w:tr w:rsidR="003D1F54" w:rsidRPr="004658F1" w14:paraId="780D50D6"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4F401770" w14:textId="77777777" w:rsidR="0047740F"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lastRenderedPageBreak/>
                    <w:t>1.2.2</w:t>
                  </w:r>
                </w:p>
              </w:tc>
              <w:tc>
                <w:tcPr>
                  <w:tcW w:w="1852" w:type="dxa"/>
                  <w:shd w:val="clear" w:color="auto" w:fill="F2F2F2" w:themeFill="background1" w:themeFillShade="F2"/>
                  <w:vAlign w:val="center"/>
                </w:tcPr>
                <w:p w14:paraId="11BECD5E" w14:textId="380F6F3C" w:rsidR="0047740F" w:rsidRPr="004658F1" w:rsidRDefault="000F66FE" w:rsidP="003D1F54">
                  <w:pPr>
                    <w:ind w:left="142"/>
                    <w:jc w:val="center"/>
                    <w:rPr>
                      <w:rFonts w:ascii="Sylfaen" w:hAnsi="Sylfaen" w:cs="Calibri"/>
                      <w:sz w:val="18"/>
                      <w:szCs w:val="18"/>
                      <w:lang w:val="ka-GE"/>
                    </w:rPr>
                  </w:pPr>
                  <w:r w:rsidRPr="000F66FE">
                    <w:rPr>
                      <w:rFonts w:ascii="Sylfaen" w:hAnsi="Sylfaen" w:cs="Calibri"/>
                      <w:sz w:val="18"/>
                      <w:szCs w:val="18"/>
                    </w:rPr>
                    <w:t>Transform</w:t>
                  </w:r>
                  <w:r>
                    <w:rPr>
                      <w:rFonts w:ascii="Sylfaen" w:hAnsi="Sylfaen" w:cs="Calibri"/>
                      <w:sz w:val="18"/>
                      <w:szCs w:val="18"/>
                    </w:rPr>
                    <w:t>ing</w:t>
                  </w:r>
                  <w:r w:rsidRPr="000F66FE">
                    <w:rPr>
                      <w:rFonts w:ascii="Sylfaen" w:hAnsi="Sylfaen" w:cs="Calibri"/>
                      <w:sz w:val="18"/>
                      <w:szCs w:val="18"/>
                    </w:rPr>
                    <w:t xml:space="preserve"> the Department of Labo</w:t>
                  </w:r>
                  <w:r>
                    <w:rPr>
                      <w:rFonts w:ascii="Sylfaen" w:hAnsi="Sylfaen" w:cs="Calibri"/>
                      <w:sz w:val="18"/>
                      <w:szCs w:val="18"/>
                    </w:rPr>
                    <w:t>u</w:t>
                  </w:r>
                  <w:r w:rsidRPr="000F66FE">
                    <w:rPr>
                      <w:rFonts w:ascii="Sylfaen" w:hAnsi="Sylfaen" w:cs="Calibri"/>
                      <w:sz w:val="18"/>
                      <w:szCs w:val="18"/>
                    </w:rPr>
                    <w:t>r Inspection into an effective mechanism (</w:t>
                  </w:r>
                  <w:r>
                    <w:rPr>
                      <w:rFonts w:ascii="Sylfaen" w:hAnsi="Sylfaen" w:cs="Calibri"/>
                      <w:sz w:val="18"/>
                      <w:szCs w:val="18"/>
                    </w:rPr>
                    <w:t>a legal entity of public law - L</w:t>
                  </w:r>
                  <w:r w:rsidRPr="000F66FE">
                    <w:rPr>
                      <w:rFonts w:ascii="Sylfaen" w:hAnsi="Sylfaen" w:cs="Calibri"/>
                      <w:sz w:val="18"/>
                      <w:szCs w:val="18"/>
                    </w:rPr>
                    <w:t>abo</w:t>
                  </w:r>
                  <w:r>
                    <w:rPr>
                      <w:rFonts w:ascii="Sylfaen" w:hAnsi="Sylfaen" w:cs="Calibri"/>
                      <w:sz w:val="18"/>
                      <w:szCs w:val="18"/>
                    </w:rPr>
                    <w:t>ur I</w:t>
                  </w:r>
                  <w:r w:rsidRPr="000F66FE">
                    <w:rPr>
                      <w:rFonts w:ascii="Sylfaen" w:hAnsi="Sylfaen" w:cs="Calibri"/>
                      <w:sz w:val="18"/>
                      <w:szCs w:val="18"/>
                    </w:rPr>
                    <w:t>nspection) and institutional strengthening</w:t>
                  </w:r>
                </w:p>
              </w:tc>
              <w:tc>
                <w:tcPr>
                  <w:tcW w:w="822" w:type="dxa"/>
                  <w:shd w:val="clear" w:color="auto" w:fill="A6A6A6" w:themeFill="background1" w:themeFillShade="A6"/>
                  <w:tcMar>
                    <w:top w:w="0" w:type="dxa"/>
                    <w:left w:w="108" w:type="dxa"/>
                    <w:bottom w:w="0" w:type="dxa"/>
                    <w:right w:w="108" w:type="dxa"/>
                  </w:tcMar>
                  <w:vAlign w:val="center"/>
                </w:tcPr>
                <w:p w14:paraId="5FD954C1" w14:textId="77777777" w:rsidR="0047740F"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1.2.2.1</w:t>
                  </w:r>
                </w:p>
              </w:tc>
              <w:tc>
                <w:tcPr>
                  <w:tcW w:w="1879" w:type="dxa"/>
                  <w:shd w:val="clear" w:color="auto" w:fill="F2F2F2" w:themeFill="background1" w:themeFillShade="F2"/>
                  <w:vAlign w:val="center"/>
                </w:tcPr>
                <w:p w14:paraId="30A68BF6" w14:textId="551F5C6B" w:rsidR="00367223" w:rsidRPr="00367223" w:rsidRDefault="00367223" w:rsidP="00367223">
                  <w:pPr>
                    <w:jc w:val="center"/>
                    <w:rPr>
                      <w:rFonts w:ascii="Sylfaen" w:hAnsi="Sylfaen"/>
                      <w:sz w:val="18"/>
                      <w:szCs w:val="18"/>
                      <w:lang w:val="ka-GE"/>
                    </w:rPr>
                  </w:pPr>
                  <w:r w:rsidRPr="00367223">
                    <w:rPr>
                      <w:rFonts w:ascii="Sylfaen" w:hAnsi="Sylfaen"/>
                      <w:sz w:val="18"/>
                      <w:szCs w:val="18"/>
                      <w:lang w:val="ka-GE"/>
                    </w:rPr>
                    <w:t>A</w:t>
                  </w:r>
                  <w:r>
                    <w:rPr>
                      <w:rFonts w:ascii="Sylfaen" w:hAnsi="Sylfaen"/>
                      <w:sz w:val="18"/>
                      <w:szCs w:val="18"/>
                      <w:lang w:val="en-GB"/>
                    </w:rPr>
                    <w:t>n established</w:t>
                  </w:r>
                  <w:r w:rsidRPr="00367223">
                    <w:rPr>
                      <w:rFonts w:ascii="Sylfaen" w:hAnsi="Sylfaen"/>
                      <w:sz w:val="18"/>
                      <w:szCs w:val="18"/>
                      <w:lang w:val="ka-GE"/>
                    </w:rPr>
                    <w:t xml:space="preserve"> legal entity </w:t>
                  </w:r>
                  <w:r>
                    <w:rPr>
                      <w:rFonts w:ascii="Sylfaen" w:hAnsi="Sylfaen"/>
                      <w:sz w:val="18"/>
                      <w:szCs w:val="18"/>
                      <w:lang w:val="en-GB"/>
                    </w:rPr>
                    <w:t>of public law</w:t>
                  </w:r>
                  <w:r w:rsidRPr="00367223">
                    <w:rPr>
                      <w:rFonts w:ascii="Sylfaen" w:hAnsi="Sylfaen"/>
                      <w:sz w:val="18"/>
                      <w:szCs w:val="18"/>
                      <w:lang w:val="ka-GE"/>
                    </w:rPr>
                    <w:t>;</w:t>
                  </w:r>
                </w:p>
                <w:p w14:paraId="00541E75" w14:textId="77777777" w:rsidR="00367223" w:rsidRPr="00367223" w:rsidRDefault="00367223" w:rsidP="00367223">
                  <w:pPr>
                    <w:jc w:val="center"/>
                    <w:rPr>
                      <w:rFonts w:ascii="Sylfaen" w:hAnsi="Sylfaen"/>
                      <w:sz w:val="18"/>
                      <w:szCs w:val="18"/>
                      <w:lang w:val="ka-GE"/>
                    </w:rPr>
                  </w:pPr>
                </w:p>
                <w:p w14:paraId="362129EC" w14:textId="77777777" w:rsidR="00367223" w:rsidRPr="00367223" w:rsidRDefault="00367223" w:rsidP="00367223">
                  <w:pPr>
                    <w:jc w:val="center"/>
                    <w:rPr>
                      <w:rFonts w:ascii="Sylfaen" w:hAnsi="Sylfaen"/>
                      <w:sz w:val="18"/>
                      <w:szCs w:val="18"/>
                      <w:lang w:val="ka-GE"/>
                    </w:rPr>
                  </w:pPr>
                  <w:r w:rsidRPr="00367223">
                    <w:rPr>
                      <w:rFonts w:ascii="Sylfaen" w:hAnsi="Sylfaen"/>
                      <w:sz w:val="18"/>
                      <w:szCs w:val="18"/>
                      <w:lang w:val="ka-GE"/>
                    </w:rPr>
                    <w:t>Increased number of labor inspectors (100);</w:t>
                  </w:r>
                </w:p>
                <w:p w14:paraId="31521E26" w14:textId="77777777" w:rsidR="00367223" w:rsidRPr="00367223" w:rsidRDefault="00367223" w:rsidP="00367223">
                  <w:pPr>
                    <w:jc w:val="center"/>
                    <w:rPr>
                      <w:rFonts w:ascii="Sylfaen" w:hAnsi="Sylfaen"/>
                      <w:sz w:val="18"/>
                      <w:szCs w:val="18"/>
                      <w:lang w:val="ka-GE"/>
                    </w:rPr>
                  </w:pPr>
                </w:p>
                <w:p w14:paraId="7FD7628F" w14:textId="365B70BF" w:rsidR="0047740F" w:rsidRPr="004658F1" w:rsidRDefault="00367223" w:rsidP="00367223">
                  <w:pPr>
                    <w:jc w:val="center"/>
                    <w:rPr>
                      <w:rFonts w:ascii="Sylfaen" w:hAnsi="Sylfaen"/>
                      <w:sz w:val="18"/>
                      <w:szCs w:val="18"/>
                      <w:lang w:val="ka-GE"/>
                    </w:rPr>
                  </w:pPr>
                  <w:r w:rsidRPr="00367223">
                    <w:rPr>
                      <w:rFonts w:ascii="Sylfaen" w:hAnsi="Sylfaen"/>
                      <w:sz w:val="18"/>
                      <w:szCs w:val="18"/>
                      <w:lang w:val="ka-GE"/>
                    </w:rPr>
                    <w:t>Number of companies audited annually under the Law of Georgia on Labor Security</w:t>
                  </w:r>
                </w:p>
              </w:tc>
              <w:tc>
                <w:tcPr>
                  <w:tcW w:w="1425" w:type="dxa"/>
                  <w:shd w:val="clear" w:color="auto" w:fill="F2F2F2" w:themeFill="background1" w:themeFillShade="F2"/>
                  <w:tcMar>
                    <w:top w:w="0" w:type="dxa"/>
                    <w:left w:w="108" w:type="dxa"/>
                    <w:bottom w:w="0" w:type="dxa"/>
                    <w:right w:w="108" w:type="dxa"/>
                  </w:tcMar>
                  <w:vAlign w:val="center"/>
                </w:tcPr>
                <w:p w14:paraId="04ED0F20" w14:textId="6CB15C8A" w:rsidR="0047740F"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w:t>
                  </w:r>
                  <w:r w:rsidR="00546B00">
                    <w:rPr>
                      <w:rFonts w:ascii="Sylfaen" w:hAnsi="Sylfaen" w:cs="Sylfaen"/>
                      <w:sz w:val="18"/>
                      <w:szCs w:val="18"/>
                      <w:lang w:val="en-GB"/>
                    </w:rPr>
                    <w:t>u</w:t>
                  </w:r>
                  <w:r>
                    <w:rPr>
                      <w:rFonts w:ascii="Sylfaen" w:hAnsi="Sylfaen" w:cs="Sylfaen"/>
                      <w:sz w:val="18"/>
                      <w:szCs w:val="18"/>
                      <w:lang w:val="ka-GE"/>
                    </w:rPr>
                    <w:t>r, Health and Social Affairs of Georgia</w:t>
                  </w:r>
                </w:p>
                <w:p w14:paraId="1569E5D1" w14:textId="77777777" w:rsidR="0047740F" w:rsidRPr="004658F1" w:rsidRDefault="0047740F"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AA23654" w14:textId="1A87F43C" w:rsidR="0047740F"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w:t>
                  </w:r>
                  <w:r w:rsidR="00546B00">
                    <w:rPr>
                      <w:rFonts w:ascii="Sylfaen" w:hAnsi="Sylfaen" w:cs="Sylfaen"/>
                      <w:sz w:val="18"/>
                      <w:szCs w:val="18"/>
                      <w:lang w:val="en-GB"/>
                    </w:rPr>
                    <w:t>u</w:t>
                  </w:r>
                  <w:r>
                    <w:rPr>
                      <w:rFonts w:ascii="Sylfaen" w:hAnsi="Sylfaen" w:cs="Sylfaen"/>
                      <w:sz w:val="18"/>
                      <w:szCs w:val="18"/>
                      <w:lang w:val="ka-GE"/>
                    </w:rPr>
                    <w:t>r, Health and Social Affairs of Georgia</w:t>
                  </w:r>
                </w:p>
                <w:p w14:paraId="5C0AFF38" w14:textId="77777777" w:rsidR="0047740F" w:rsidRPr="004658F1" w:rsidRDefault="0047740F"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2CEDE4DB" w14:textId="36218819" w:rsidR="0047740F" w:rsidRPr="004658F1" w:rsidRDefault="00367223" w:rsidP="003D1F54">
                  <w:pPr>
                    <w:jc w:val="center"/>
                    <w:rPr>
                      <w:rFonts w:ascii="Sylfaen" w:hAnsi="Sylfaen"/>
                      <w:sz w:val="18"/>
                      <w:szCs w:val="18"/>
                      <w:lang w:val="ka-GE"/>
                    </w:rPr>
                  </w:pPr>
                  <w:r w:rsidRPr="009D49AD">
                    <w:rPr>
                      <w:rFonts w:ascii="Sylfaen" w:hAnsi="Sylfaen"/>
                      <w:sz w:val="18"/>
                      <w:szCs w:val="18"/>
                      <w:lang w:val="ka-GE"/>
                    </w:rPr>
                    <w:t>Trilateral Commission on Social Partnerships</w:t>
                  </w:r>
                </w:p>
              </w:tc>
              <w:tc>
                <w:tcPr>
                  <w:tcW w:w="1135" w:type="dxa"/>
                  <w:shd w:val="clear" w:color="auto" w:fill="F2F2F2" w:themeFill="background1" w:themeFillShade="F2"/>
                  <w:tcMar>
                    <w:top w:w="0" w:type="dxa"/>
                    <w:left w:w="108" w:type="dxa"/>
                    <w:bottom w:w="0" w:type="dxa"/>
                    <w:right w:w="108" w:type="dxa"/>
                  </w:tcMar>
                  <w:vAlign w:val="center"/>
                </w:tcPr>
                <w:p w14:paraId="3D717369" w14:textId="77777777" w:rsidR="0047740F" w:rsidRPr="004658F1" w:rsidRDefault="0047740F" w:rsidP="003D1F54">
                  <w:pPr>
                    <w:jc w:val="center"/>
                    <w:rPr>
                      <w:rFonts w:ascii="Sylfaen" w:hAnsi="Sylfaen" w:cs="Calibri"/>
                      <w:sz w:val="18"/>
                      <w:szCs w:val="18"/>
                      <w:lang w:val="ka-GE"/>
                    </w:rPr>
                  </w:pPr>
                  <w:r w:rsidRPr="004658F1">
                    <w:rPr>
                      <w:rFonts w:ascii="Sylfaen" w:hAnsi="Sylfaen" w:cs="Calibri"/>
                      <w:sz w:val="18"/>
                      <w:szCs w:val="18"/>
                      <w:lang w:val="ka-GE"/>
                    </w:rPr>
                    <w:t>2019-2020</w:t>
                  </w:r>
                </w:p>
              </w:tc>
              <w:tc>
                <w:tcPr>
                  <w:tcW w:w="997" w:type="dxa"/>
                  <w:shd w:val="clear" w:color="auto" w:fill="F2F2F2" w:themeFill="background1" w:themeFillShade="F2"/>
                  <w:tcMar>
                    <w:top w:w="0" w:type="dxa"/>
                    <w:left w:w="108" w:type="dxa"/>
                    <w:bottom w:w="0" w:type="dxa"/>
                    <w:right w:w="108" w:type="dxa"/>
                  </w:tcMar>
                  <w:vAlign w:val="center"/>
                </w:tcPr>
                <w:p w14:paraId="4465526B" w14:textId="75304A02" w:rsidR="0047740F" w:rsidRPr="004658F1" w:rsidRDefault="007932DB" w:rsidP="003D1F54">
                  <w:pPr>
                    <w:jc w:val="center"/>
                    <w:rPr>
                      <w:rFonts w:ascii="Sylfaen" w:hAnsi="Sylfaen" w:cs="Calibri"/>
                      <w:sz w:val="18"/>
                      <w:szCs w:val="18"/>
                    </w:rPr>
                  </w:pPr>
                  <w:r w:rsidRPr="004658F1">
                    <w:rPr>
                      <w:rFonts w:ascii="Sylfaen" w:hAnsi="Sylfaen" w:cs="Calibri"/>
                      <w:sz w:val="18"/>
                      <w:szCs w:val="18"/>
                    </w:rPr>
                    <w:t>8 920 000</w:t>
                  </w:r>
                </w:p>
              </w:tc>
              <w:tc>
                <w:tcPr>
                  <w:tcW w:w="718" w:type="dxa"/>
                  <w:shd w:val="clear" w:color="auto" w:fill="F2F2F2" w:themeFill="background1" w:themeFillShade="F2"/>
                  <w:tcMar>
                    <w:top w:w="0" w:type="dxa"/>
                    <w:left w:w="108" w:type="dxa"/>
                    <w:bottom w:w="0" w:type="dxa"/>
                    <w:right w:w="108" w:type="dxa"/>
                  </w:tcMar>
                  <w:vAlign w:val="center"/>
                </w:tcPr>
                <w:p w14:paraId="7E17B373" w14:textId="589429FC" w:rsidR="0047740F" w:rsidRPr="004658F1" w:rsidRDefault="007932DB" w:rsidP="003D1F54">
                  <w:pPr>
                    <w:jc w:val="center"/>
                    <w:rPr>
                      <w:rFonts w:ascii="Sylfaen" w:hAnsi="Sylfaen" w:cs="Calibri"/>
                      <w:sz w:val="18"/>
                      <w:szCs w:val="18"/>
                      <w:lang w:val="ka-GE"/>
                    </w:rPr>
                  </w:pPr>
                  <w:r w:rsidRPr="004658F1">
                    <w:rPr>
                      <w:rFonts w:ascii="Sylfaen" w:hAnsi="Sylfaen" w:cs="Calibri"/>
                      <w:sz w:val="18"/>
                      <w:szCs w:val="18"/>
                    </w:rPr>
                    <w:t>8 920 000</w:t>
                  </w:r>
                </w:p>
              </w:tc>
              <w:tc>
                <w:tcPr>
                  <w:tcW w:w="646" w:type="dxa"/>
                  <w:shd w:val="clear" w:color="auto" w:fill="F2F2F2" w:themeFill="background1" w:themeFillShade="F2"/>
                  <w:vAlign w:val="center"/>
                </w:tcPr>
                <w:p w14:paraId="6E4C4826" w14:textId="6F78AFD7" w:rsidR="0047740F" w:rsidRPr="004658F1" w:rsidRDefault="00781454">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 xml:space="preserve"> 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7F78BFEE" w14:textId="77777777" w:rsidR="0047740F" w:rsidRPr="004658F1" w:rsidRDefault="0047740F"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5667FD7A" w14:textId="77777777" w:rsidR="0047740F" w:rsidRPr="004658F1" w:rsidRDefault="0047740F"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6E742070" w14:textId="77777777" w:rsidR="0047740F" w:rsidRPr="004658F1" w:rsidRDefault="0047740F" w:rsidP="003D1F54">
                  <w:pPr>
                    <w:ind w:left="176"/>
                    <w:jc w:val="center"/>
                    <w:rPr>
                      <w:rFonts w:ascii="Sylfaen" w:hAnsi="Sylfaen" w:cs="Calibri"/>
                      <w:sz w:val="18"/>
                      <w:szCs w:val="18"/>
                      <w:lang w:val="ka-GE"/>
                    </w:rPr>
                  </w:pPr>
                </w:p>
              </w:tc>
            </w:tr>
            <w:tr w:rsidR="003D1F54" w:rsidRPr="004658F1" w14:paraId="74301BC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31E30E2A" w14:textId="77777777"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1.2.3</w:t>
                  </w:r>
                </w:p>
              </w:tc>
              <w:tc>
                <w:tcPr>
                  <w:tcW w:w="1852" w:type="dxa"/>
                  <w:shd w:val="clear" w:color="auto" w:fill="F2F2F2" w:themeFill="background1" w:themeFillShade="F2"/>
                  <w:vAlign w:val="center"/>
                </w:tcPr>
                <w:p w14:paraId="6EA334CD" w14:textId="22C09635" w:rsidR="0080066E" w:rsidRPr="004658F1" w:rsidRDefault="00546B00" w:rsidP="003D1F54">
                  <w:pPr>
                    <w:jc w:val="center"/>
                    <w:rPr>
                      <w:rFonts w:ascii="Sylfaen" w:hAnsi="Sylfaen" w:cs="Calibri"/>
                      <w:sz w:val="18"/>
                      <w:szCs w:val="18"/>
                      <w:lang w:val="ka-GE"/>
                    </w:rPr>
                  </w:pPr>
                  <w:r w:rsidRPr="00546B00">
                    <w:rPr>
                      <w:rFonts w:ascii="Sylfaen" w:hAnsi="Sylfaen" w:cs="Calibri"/>
                      <w:sz w:val="18"/>
                      <w:szCs w:val="18"/>
                      <w:lang w:val="ka-GE"/>
                    </w:rPr>
                    <w:t>Capacity Building</w:t>
                  </w:r>
                  <w:r>
                    <w:rPr>
                      <w:rFonts w:ascii="Sylfaen" w:hAnsi="Sylfaen" w:cs="Calibri"/>
                      <w:sz w:val="18"/>
                      <w:szCs w:val="18"/>
                      <w:lang w:val="en-GB"/>
                    </w:rPr>
                    <w:t xml:space="preserve"> </w:t>
                  </w:r>
                  <w:r w:rsidRPr="00546B00">
                    <w:rPr>
                      <w:rFonts w:ascii="Sylfaen" w:hAnsi="Sylfaen" w:cs="Calibri"/>
                      <w:sz w:val="18"/>
                      <w:szCs w:val="18"/>
                      <w:lang w:val="ka-GE"/>
                    </w:rPr>
                    <w:t>of labo</w:t>
                  </w:r>
                  <w:r>
                    <w:rPr>
                      <w:rFonts w:ascii="Sylfaen" w:hAnsi="Sylfaen" w:cs="Calibri"/>
                      <w:sz w:val="18"/>
                      <w:szCs w:val="18"/>
                      <w:lang w:val="en-GB"/>
                    </w:rPr>
                    <w:t>u</w:t>
                  </w:r>
                  <w:r w:rsidRPr="00546B00">
                    <w:rPr>
                      <w:rFonts w:ascii="Sylfaen" w:hAnsi="Sylfaen" w:cs="Calibri"/>
                      <w:sz w:val="18"/>
                      <w:szCs w:val="18"/>
                      <w:lang w:val="ka-GE"/>
                    </w:rPr>
                    <w:t>r inspectors</w:t>
                  </w:r>
                </w:p>
              </w:tc>
              <w:tc>
                <w:tcPr>
                  <w:tcW w:w="822" w:type="dxa"/>
                  <w:shd w:val="clear" w:color="auto" w:fill="A6A6A6" w:themeFill="background1" w:themeFillShade="A6"/>
                  <w:tcMar>
                    <w:top w:w="0" w:type="dxa"/>
                    <w:left w:w="108" w:type="dxa"/>
                    <w:bottom w:w="0" w:type="dxa"/>
                    <w:right w:w="108" w:type="dxa"/>
                  </w:tcMar>
                  <w:vAlign w:val="center"/>
                </w:tcPr>
                <w:p w14:paraId="062D8A9F"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1.2.3.1</w:t>
                  </w:r>
                </w:p>
              </w:tc>
              <w:tc>
                <w:tcPr>
                  <w:tcW w:w="1879" w:type="dxa"/>
                  <w:shd w:val="clear" w:color="auto" w:fill="F2F2F2" w:themeFill="background1" w:themeFillShade="F2"/>
                  <w:vAlign w:val="center"/>
                </w:tcPr>
                <w:p w14:paraId="521F59CC" w14:textId="0038134B" w:rsidR="0080066E" w:rsidRPr="000F66FE" w:rsidRDefault="00546B00" w:rsidP="003D1F54">
                  <w:pPr>
                    <w:jc w:val="center"/>
                    <w:rPr>
                      <w:rFonts w:ascii="Sylfaen" w:hAnsi="Sylfaen" w:cs="Calibri"/>
                      <w:sz w:val="18"/>
                      <w:szCs w:val="18"/>
                      <w:lang w:val="en-GB"/>
                    </w:rPr>
                  </w:pPr>
                  <w:r w:rsidRPr="00546B00">
                    <w:rPr>
                      <w:rFonts w:ascii="Sylfaen" w:hAnsi="Sylfaen"/>
                      <w:sz w:val="18"/>
                      <w:szCs w:val="18"/>
                      <w:lang w:val="ka-GE"/>
                    </w:rPr>
                    <w:t>Number of certified labo</w:t>
                  </w:r>
                  <w:r w:rsidR="000F66FE">
                    <w:rPr>
                      <w:rFonts w:ascii="Sylfaen" w:hAnsi="Sylfaen"/>
                      <w:sz w:val="18"/>
                      <w:szCs w:val="18"/>
                      <w:lang w:val="en-GB"/>
                    </w:rPr>
                    <w:t>u</w:t>
                  </w:r>
                  <w:r w:rsidRPr="00546B00">
                    <w:rPr>
                      <w:rFonts w:ascii="Sylfaen" w:hAnsi="Sylfaen"/>
                      <w:sz w:val="18"/>
                      <w:szCs w:val="18"/>
                      <w:lang w:val="ka-GE"/>
                    </w:rPr>
                    <w:t xml:space="preserve">r inspectors, </w:t>
                  </w:r>
                  <w:r w:rsidR="000F66FE" w:rsidRPr="000F66FE">
                    <w:rPr>
                      <w:rFonts w:ascii="Sylfaen" w:hAnsi="Sylfaen"/>
                      <w:sz w:val="18"/>
                      <w:szCs w:val="18"/>
                      <w:lang w:val="ka-GE"/>
                    </w:rPr>
                    <w:t>including</w:t>
                  </w:r>
                  <w:r w:rsidR="000F66FE">
                    <w:rPr>
                      <w:rFonts w:ascii="Sylfaen" w:hAnsi="Sylfaen"/>
                      <w:sz w:val="18"/>
                      <w:szCs w:val="18"/>
                      <w:lang w:val="en-GB"/>
                    </w:rPr>
                    <w:t xml:space="preserve"> holders of </w:t>
                  </w:r>
                  <w:r w:rsidR="000F66FE" w:rsidRPr="000F66FE">
                    <w:rPr>
                      <w:rFonts w:ascii="Sylfaen" w:hAnsi="Sylfaen"/>
                      <w:sz w:val="18"/>
                      <w:szCs w:val="18"/>
                      <w:lang w:val="ka-GE"/>
                    </w:rPr>
                    <w:t xml:space="preserve"> International IOSH</w:t>
                  </w:r>
                  <w:r w:rsidR="000F66FE">
                    <w:rPr>
                      <w:rFonts w:ascii="Sylfaen" w:hAnsi="Sylfaen"/>
                      <w:sz w:val="18"/>
                      <w:szCs w:val="18"/>
                      <w:lang w:val="en-GB"/>
                    </w:rPr>
                    <w:t xml:space="preserve"> Certificate</w:t>
                  </w:r>
                </w:p>
              </w:tc>
              <w:tc>
                <w:tcPr>
                  <w:tcW w:w="1425" w:type="dxa"/>
                  <w:shd w:val="clear" w:color="auto" w:fill="F2F2F2" w:themeFill="background1" w:themeFillShade="F2"/>
                  <w:tcMar>
                    <w:top w:w="0" w:type="dxa"/>
                    <w:left w:w="108" w:type="dxa"/>
                    <w:bottom w:w="0" w:type="dxa"/>
                    <w:right w:w="108" w:type="dxa"/>
                  </w:tcMar>
                  <w:vAlign w:val="center"/>
                </w:tcPr>
                <w:p w14:paraId="17C4C5E5" w14:textId="6B38038E" w:rsidR="0080066E"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w:t>
                  </w:r>
                  <w:r w:rsidR="00546B00">
                    <w:rPr>
                      <w:rFonts w:ascii="Sylfaen" w:hAnsi="Sylfaen" w:cs="Sylfaen"/>
                      <w:sz w:val="18"/>
                      <w:szCs w:val="18"/>
                      <w:lang w:val="en-GB"/>
                    </w:rPr>
                    <w:t>u</w:t>
                  </w:r>
                  <w:r>
                    <w:rPr>
                      <w:rFonts w:ascii="Sylfaen" w:hAnsi="Sylfaen" w:cs="Sylfaen"/>
                      <w:sz w:val="18"/>
                      <w:szCs w:val="18"/>
                      <w:lang w:val="ka-GE"/>
                    </w:rPr>
                    <w:t>r, Health and Social Affairs of Georgia</w:t>
                  </w:r>
                </w:p>
                <w:p w14:paraId="72E8B369"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6437BF73" w14:textId="33227964" w:rsidR="0080066E"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49B885CE"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46F2004F" w14:textId="77777777" w:rsidR="0080066E" w:rsidRPr="004658F1" w:rsidRDefault="0080066E"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4D02B3AF" w14:textId="77777777" w:rsidR="0080066E" w:rsidRPr="004658F1" w:rsidRDefault="0080066E"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49CA6AA2" w14:textId="471B7ABE" w:rsidR="0080066E" w:rsidRPr="004658F1" w:rsidRDefault="007932DB" w:rsidP="003D1F54">
                  <w:pPr>
                    <w:jc w:val="center"/>
                    <w:rPr>
                      <w:rFonts w:ascii="Sylfaen" w:hAnsi="Sylfaen" w:cs="Calibri"/>
                      <w:sz w:val="18"/>
                      <w:szCs w:val="18"/>
                      <w:lang w:val="ka-GE"/>
                    </w:rPr>
                  </w:pPr>
                  <w:r w:rsidRPr="004658F1">
                    <w:rPr>
                      <w:rFonts w:ascii="Sylfaen" w:hAnsi="Sylfaen" w:cs="Calibri"/>
                      <w:sz w:val="18"/>
                      <w:szCs w:val="18"/>
                    </w:rPr>
                    <w:t>8 920 000</w:t>
                  </w:r>
                </w:p>
              </w:tc>
              <w:tc>
                <w:tcPr>
                  <w:tcW w:w="718" w:type="dxa"/>
                  <w:shd w:val="clear" w:color="auto" w:fill="F2F2F2" w:themeFill="background1" w:themeFillShade="F2"/>
                  <w:tcMar>
                    <w:top w:w="0" w:type="dxa"/>
                    <w:left w:w="108" w:type="dxa"/>
                    <w:bottom w:w="0" w:type="dxa"/>
                    <w:right w:w="108" w:type="dxa"/>
                  </w:tcMar>
                  <w:vAlign w:val="center"/>
                </w:tcPr>
                <w:p w14:paraId="7569A6E2" w14:textId="0440AED5" w:rsidR="0080066E" w:rsidRPr="004658F1" w:rsidRDefault="007932DB" w:rsidP="003D1F54">
                  <w:pPr>
                    <w:jc w:val="center"/>
                    <w:rPr>
                      <w:rFonts w:ascii="Sylfaen" w:hAnsi="Sylfaen" w:cs="Calibri"/>
                      <w:sz w:val="18"/>
                      <w:szCs w:val="18"/>
                    </w:rPr>
                  </w:pPr>
                  <w:r w:rsidRPr="004658F1">
                    <w:rPr>
                      <w:rFonts w:ascii="Sylfaen" w:hAnsi="Sylfaen" w:cs="Calibri"/>
                      <w:sz w:val="18"/>
                      <w:szCs w:val="18"/>
                    </w:rPr>
                    <w:t>8 920 000</w:t>
                  </w:r>
                </w:p>
              </w:tc>
              <w:tc>
                <w:tcPr>
                  <w:tcW w:w="646" w:type="dxa"/>
                  <w:shd w:val="clear" w:color="auto" w:fill="F2F2F2" w:themeFill="background1" w:themeFillShade="F2"/>
                  <w:vAlign w:val="center"/>
                </w:tcPr>
                <w:p w14:paraId="71342ABA" w14:textId="297520B2" w:rsidR="0080066E" w:rsidRPr="004658F1" w:rsidRDefault="0080066E">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795820DF" w14:textId="77777777" w:rsidR="0080066E" w:rsidRPr="004658F1" w:rsidRDefault="0080066E"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44F1FC3A" w14:textId="77777777"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12662898" w14:textId="77777777" w:rsidR="0080066E" w:rsidRPr="004658F1" w:rsidRDefault="0080066E" w:rsidP="003D1F54">
                  <w:pPr>
                    <w:ind w:left="176"/>
                    <w:jc w:val="center"/>
                    <w:rPr>
                      <w:rFonts w:ascii="Sylfaen" w:hAnsi="Sylfaen" w:cs="Calibri"/>
                      <w:sz w:val="18"/>
                      <w:szCs w:val="18"/>
                      <w:lang w:val="ka-GE"/>
                    </w:rPr>
                  </w:pPr>
                </w:p>
              </w:tc>
            </w:tr>
            <w:tr w:rsidR="003D1F54" w:rsidRPr="004658F1" w14:paraId="79C6F0B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74A72D02" w14:textId="77777777"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1.2.4</w:t>
                  </w:r>
                </w:p>
              </w:tc>
              <w:tc>
                <w:tcPr>
                  <w:tcW w:w="1852" w:type="dxa"/>
                  <w:shd w:val="clear" w:color="auto" w:fill="F2F2F2" w:themeFill="background1" w:themeFillShade="F2"/>
                  <w:vAlign w:val="center"/>
                </w:tcPr>
                <w:p w14:paraId="4C76A614" w14:textId="7E5A9EC9" w:rsidR="0080066E" w:rsidRPr="004658F1" w:rsidRDefault="00367223" w:rsidP="00367223">
                  <w:pPr>
                    <w:ind w:left="142"/>
                    <w:jc w:val="center"/>
                    <w:rPr>
                      <w:rFonts w:ascii="Sylfaen" w:hAnsi="Sylfaen" w:cs="Calibri"/>
                      <w:sz w:val="18"/>
                      <w:szCs w:val="18"/>
                      <w:lang w:val="ka-GE"/>
                    </w:rPr>
                  </w:pPr>
                  <w:r w:rsidRPr="00367223">
                    <w:rPr>
                      <w:rFonts w:ascii="Sylfaen" w:hAnsi="Sylfaen" w:cs="Calibri"/>
                      <w:sz w:val="18"/>
                      <w:szCs w:val="18"/>
                      <w:lang w:val="ka-GE"/>
                    </w:rPr>
                    <w:t xml:space="preserve">Improvement of the </w:t>
                  </w:r>
                  <w:r>
                    <w:rPr>
                      <w:rFonts w:ascii="Sylfaen" w:hAnsi="Sylfaen" w:cs="Calibri"/>
                      <w:sz w:val="18"/>
                      <w:szCs w:val="18"/>
                      <w:lang w:val="en-GB"/>
                    </w:rPr>
                    <w:t>primary legislation</w:t>
                  </w:r>
                  <w:r w:rsidRPr="00367223">
                    <w:rPr>
                      <w:rFonts w:ascii="Sylfaen" w:hAnsi="Sylfaen" w:cs="Calibri"/>
                      <w:sz w:val="18"/>
                      <w:szCs w:val="18"/>
                      <w:lang w:val="ka-GE"/>
                    </w:rPr>
                    <w:t xml:space="preserve"> </w:t>
                  </w:r>
                  <w:r>
                    <w:rPr>
                      <w:rFonts w:ascii="Sylfaen" w:hAnsi="Sylfaen" w:cs="Calibri"/>
                      <w:sz w:val="18"/>
                      <w:szCs w:val="18"/>
                      <w:lang w:val="ka-GE"/>
                    </w:rPr>
                    <w:t xml:space="preserve">(secondary legislation) </w:t>
                  </w:r>
                  <w:r w:rsidRPr="00367223">
                    <w:rPr>
                      <w:rFonts w:ascii="Sylfaen" w:hAnsi="Sylfaen" w:cs="Calibri"/>
                      <w:sz w:val="18"/>
                      <w:szCs w:val="18"/>
                      <w:lang w:val="ka-GE"/>
                    </w:rPr>
                    <w:t>base</w:t>
                  </w:r>
                </w:p>
              </w:tc>
              <w:tc>
                <w:tcPr>
                  <w:tcW w:w="822" w:type="dxa"/>
                  <w:shd w:val="clear" w:color="auto" w:fill="A6A6A6" w:themeFill="background1" w:themeFillShade="A6"/>
                  <w:tcMar>
                    <w:top w:w="0" w:type="dxa"/>
                    <w:left w:w="108" w:type="dxa"/>
                    <w:bottom w:w="0" w:type="dxa"/>
                    <w:right w:w="108" w:type="dxa"/>
                  </w:tcMar>
                  <w:vAlign w:val="center"/>
                </w:tcPr>
                <w:p w14:paraId="7ECE2CF2"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1.2.4.1</w:t>
                  </w:r>
                </w:p>
              </w:tc>
              <w:tc>
                <w:tcPr>
                  <w:tcW w:w="1879" w:type="dxa"/>
                  <w:shd w:val="clear" w:color="auto" w:fill="F2F2F2" w:themeFill="background1" w:themeFillShade="F2"/>
                  <w:vAlign w:val="center"/>
                </w:tcPr>
                <w:p w14:paraId="469F3E65" w14:textId="1743FDDF" w:rsidR="0080066E" w:rsidRPr="001C7E6A" w:rsidRDefault="001C7E6A" w:rsidP="003D1F54">
                  <w:pPr>
                    <w:jc w:val="center"/>
                    <w:rPr>
                      <w:rFonts w:ascii="Sylfaen" w:hAnsi="Sylfaen" w:cs="Calibri"/>
                      <w:sz w:val="18"/>
                      <w:szCs w:val="18"/>
                      <w:lang w:val="en-GB"/>
                    </w:rPr>
                  </w:pPr>
                  <w:r w:rsidRPr="001C7E6A">
                    <w:rPr>
                      <w:rFonts w:ascii="Sylfaen" w:hAnsi="Sylfaen" w:cs="Calibri"/>
                      <w:sz w:val="18"/>
                      <w:szCs w:val="18"/>
                      <w:lang w:val="ka-GE"/>
                    </w:rPr>
                    <w:t>Changes made to the legislation in accordance with the terms of the Directives set out in Annex XXX to the Association Agreement</w:t>
                  </w:r>
                  <w:r>
                    <w:rPr>
                      <w:rFonts w:ascii="Sylfaen" w:hAnsi="Sylfaen" w:cs="Calibri"/>
                      <w:sz w:val="18"/>
                      <w:szCs w:val="18"/>
                      <w:lang w:val="en-GB"/>
                    </w:rPr>
                    <w:t xml:space="preserve"> relating to the labour safety sphere</w:t>
                  </w:r>
                </w:p>
              </w:tc>
              <w:tc>
                <w:tcPr>
                  <w:tcW w:w="1425" w:type="dxa"/>
                  <w:shd w:val="clear" w:color="auto" w:fill="F2F2F2" w:themeFill="background1" w:themeFillShade="F2"/>
                  <w:tcMar>
                    <w:top w:w="0" w:type="dxa"/>
                    <w:left w:w="108" w:type="dxa"/>
                    <w:bottom w:w="0" w:type="dxa"/>
                    <w:right w:w="108" w:type="dxa"/>
                  </w:tcMar>
                  <w:vAlign w:val="center"/>
                </w:tcPr>
                <w:p w14:paraId="6629738B" w14:textId="73D33F63" w:rsidR="0080066E"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5F4286F1"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63FB786" w14:textId="7E3C4DD0" w:rsidR="0080066E"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25705FB4"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631455EE" w14:textId="0589F919" w:rsidR="0080066E" w:rsidRPr="004658F1" w:rsidRDefault="00367223" w:rsidP="003D1F54">
                  <w:pPr>
                    <w:jc w:val="center"/>
                    <w:rPr>
                      <w:rFonts w:ascii="Sylfaen" w:hAnsi="Sylfaen"/>
                      <w:sz w:val="18"/>
                      <w:szCs w:val="18"/>
                      <w:lang w:val="ka-GE"/>
                    </w:rPr>
                  </w:pPr>
                  <w:r>
                    <w:rPr>
                      <w:rFonts w:ascii="Sylfaen" w:hAnsi="Sylfaen"/>
                      <w:sz w:val="18"/>
                      <w:szCs w:val="18"/>
                      <w:lang w:val="en-GB"/>
                    </w:rPr>
                    <w:t>The Parliament of Georgia</w:t>
                  </w:r>
                  <w:r w:rsidR="00D2365C" w:rsidRPr="004658F1">
                    <w:rPr>
                      <w:rFonts w:ascii="Sylfaen" w:hAnsi="Sylfaen"/>
                      <w:sz w:val="18"/>
                      <w:szCs w:val="18"/>
                      <w:lang w:val="ka-GE"/>
                    </w:rPr>
                    <w:t>;</w:t>
                  </w:r>
                </w:p>
                <w:p w14:paraId="1E3167A0" w14:textId="1D2A95F3" w:rsidR="007A24D2" w:rsidRPr="004658F1" w:rsidRDefault="00367223" w:rsidP="003D1F54">
                  <w:pPr>
                    <w:jc w:val="center"/>
                    <w:rPr>
                      <w:rFonts w:ascii="Sylfaen" w:hAnsi="Sylfaen"/>
                      <w:sz w:val="18"/>
                      <w:szCs w:val="18"/>
                      <w:lang w:val="ka-GE"/>
                    </w:rPr>
                  </w:pPr>
                  <w:r w:rsidRPr="009D49AD">
                    <w:rPr>
                      <w:rFonts w:ascii="Sylfaen" w:hAnsi="Sylfaen"/>
                      <w:sz w:val="18"/>
                      <w:szCs w:val="18"/>
                      <w:lang w:val="ka-GE"/>
                    </w:rPr>
                    <w:t>Trilateral Commission on Social Partnerships</w:t>
                  </w:r>
                </w:p>
              </w:tc>
              <w:tc>
                <w:tcPr>
                  <w:tcW w:w="1135" w:type="dxa"/>
                  <w:shd w:val="clear" w:color="auto" w:fill="F2F2F2" w:themeFill="background1" w:themeFillShade="F2"/>
                  <w:tcMar>
                    <w:top w:w="0" w:type="dxa"/>
                    <w:left w:w="108" w:type="dxa"/>
                    <w:bottom w:w="0" w:type="dxa"/>
                    <w:right w:w="108" w:type="dxa"/>
                  </w:tcMar>
                  <w:vAlign w:val="center"/>
                </w:tcPr>
                <w:p w14:paraId="686128A2" w14:textId="77777777" w:rsidR="0080066E" w:rsidRPr="004658F1" w:rsidRDefault="0080066E" w:rsidP="003D1F54">
                  <w:pP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46D24E0" w14:textId="5D6513CD" w:rsidR="0080066E" w:rsidRPr="00367223" w:rsidRDefault="00367223" w:rsidP="003D1F54">
                  <w:pPr>
                    <w:jc w:val="center"/>
                    <w:rPr>
                      <w:rFonts w:ascii="Sylfaen" w:hAnsi="Sylfaen" w:cs="Calibri"/>
                      <w:sz w:val="18"/>
                      <w:szCs w:val="18"/>
                      <w:lang w:val="en-GB"/>
                    </w:rPr>
                  </w:pPr>
                  <w:r>
                    <w:rPr>
                      <w:rFonts w:ascii="Sylfaen" w:hAnsi="Sylfaen" w:cs="Calibri"/>
                      <w:sz w:val="18"/>
                      <w:szCs w:val="18"/>
                      <w:lang w:val="en-GB"/>
                    </w:rPr>
                    <w:t>Administrative expenses</w:t>
                  </w:r>
                </w:p>
                <w:p w14:paraId="43D4E3CC" w14:textId="77777777" w:rsidR="00051A5C" w:rsidRPr="004658F1" w:rsidRDefault="00051A5C" w:rsidP="003D1F54">
                  <w:pPr>
                    <w:ind w:left="176"/>
                    <w:jc w:val="center"/>
                    <w:rPr>
                      <w:rFonts w:ascii="Sylfaen" w:hAnsi="Sylfaen" w:cs="Calibri"/>
                      <w:sz w:val="18"/>
                      <w:szCs w:val="18"/>
                      <w:lang w:val="ka-GE"/>
                    </w:rPr>
                  </w:pPr>
                </w:p>
                <w:p w14:paraId="2DD7DEC4" w14:textId="15853B00" w:rsidR="00051A5C" w:rsidRPr="00367223" w:rsidRDefault="00367223" w:rsidP="003D1F54">
                  <w:pPr>
                    <w:jc w:val="center"/>
                    <w:rPr>
                      <w:rFonts w:ascii="Sylfaen" w:hAnsi="Sylfaen" w:cs="Calibri"/>
                      <w:sz w:val="18"/>
                      <w:szCs w:val="18"/>
                      <w:lang w:val="en-GB"/>
                    </w:rPr>
                  </w:pPr>
                  <w:r>
                    <w:rPr>
                      <w:rFonts w:ascii="Sylfaen" w:hAnsi="Sylfaen" w:cs="Calibri"/>
                      <w:sz w:val="18"/>
                      <w:szCs w:val="18"/>
                      <w:lang w:val="en-GB"/>
                    </w:rPr>
                    <w:t>Donor</w:t>
                  </w:r>
                </w:p>
                <w:p w14:paraId="7260C1F0" w14:textId="2AF6D4FE" w:rsidR="00AF1BF4" w:rsidRPr="004658F1" w:rsidRDefault="00AF1BF4" w:rsidP="003D1F54">
                  <w:pPr>
                    <w:ind w:left="176"/>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04FD1465" w14:textId="77777777" w:rsidR="0080066E" w:rsidRPr="004658F1" w:rsidRDefault="0080066E" w:rsidP="003D1F54">
                  <w:pPr>
                    <w:jc w:val="center"/>
                    <w:rPr>
                      <w:rFonts w:ascii="Sylfaen" w:hAnsi="Sylfaen" w:cs="Calibri"/>
                      <w:sz w:val="18"/>
                      <w:szCs w:val="18"/>
                      <w:lang w:val="ka-GE"/>
                    </w:rPr>
                  </w:pPr>
                </w:p>
              </w:tc>
              <w:tc>
                <w:tcPr>
                  <w:tcW w:w="646" w:type="dxa"/>
                  <w:shd w:val="clear" w:color="auto" w:fill="F2F2F2" w:themeFill="background1" w:themeFillShade="F2"/>
                  <w:vAlign w:val="center"/>
                </w:tcPr>
                <w:p w14:paraId="7C041212" w14:textId="77777777" w:rsidR="0080066E" w:rsidRPr="004658F1" w:rsidRDefault="0080066E" w:rsidP="003D1F54">
                  <w:pPr>
                    <w:ind w:left="176"/>
                    <w:jc w:val="center"/>
                    <w:rPr>
                      <w:rFonts w:ascii="Sylfaen" w:hAnsi="Sylfaen" w:cs="Calibri"/>
                      <w:sz w:val="18"/>
                      <w:szCs w:val="18"/>
                      <w:lang w:val="ka-GE"/>
                    </w:rPr>
                  </w:pPr>
                </w:p>
              </w:tc>
              <w:tc>
                <w:tcPr>
                  <w:tcW w:w="567" w:type="dxa"/>
                  <w:shd w:val="clear" w:color="auto" w:fill="F2F2F2" w:themeFill="background1" w:themeFillShade="F2"/>
                  <w:vAlign w:val="center"/>
                </w:tcPr>
                <w:p w14:paraId="43364343" w14:textId="0B348A3F" w:rsidR="0080066E" w:rsidRPr="00367223" w:rsidRDefault="00367223" w:rsidP="00367223">
                  <w:pPr>
                    <w:jc w:val="center"/>
                    <w:rPr>
                      <w:rFonts w:ascii="Sylfaen" w:hAnsi="Sylfaen" w:cs="Calibri"/>
                      <w:sz w:val="18"/>
                      <w:szCs w:val="18"/>
                      <w:lang w:val="en-GB"/>
                    </w:rPr>
                  </w:pPr>
                  <w:r>
                    <w:rPr>
                      <w:rFonts w:ascii="Sylfaen" w:hAnsi="Sylfaen" w:cs="Calibri"/>
                      <w:sz w:val="18"/>
                      <w:szCs w:val="18"/>
                      <w:lang w:val="en-GB"/>
                    </w:rPr>
                    <w:t>EU</w:t>
                  </w:r>
                </w:p>
              </w:tc>
              <w:tc>
                <w:tcPr>
                  <w:tcW w:w="426" w:type="dxa"/>
                  <w:shd w:val="clear" w:color="auto" w:fill="F2F2F2" w:themeFill="background1" w:themeFillShade="F2"/>
                  <w:vAlign w:val="center"/>
                </w:tcPr>
                <w:p w14:paraId="13BF2B99" w14:textId="097FC626"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27F84049" w14:textId="77777777" w:rsidR="0080066E" w:rsidRPr="004658F1" w:rsidRDefault="0080066E" w:rsidP="003D1F54">
                  <w:pPr>
                    <w:ind w:left="176"/>
                    <w:jc w:val="center"/>
                    <w:rPr>
                      <w:rFonts w:ascii="Sylfaen" w:hAnsi="Sylfaen" w:cs="Calibri"/>
                      <w:sz w:val="18"/>
                      <w:szCs w:val="18"/>
                      <w:lang w:val="ka-GE"/>
                    </w:rPr>
                  </w:pPr>
                </w:p>
              </w:tc>
            </w:tr>
            <w:tr w:rsidR="003D1F54" w:rsidRPr="004658F1" w14:paraId="40603AC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600E2952" w14:textId="6A2C62BD"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1.2.5</w:t>
                  </w:r>
                </w:p>
              </w:tc>
              <w:tc>
                <w:tcPr>
                  <w:tcW w:w="1852" w:type="dxa"/>
                  <w:shd w:val="clear" w:color="auto" w:fill="F2F2F2" w:themeFill="background1" w:themeFillShade="F2"/>
                  <w:vAlign w:val="center"/>
                </w:tcPr>
                <w:p w14:paraId="1A542481" w14:textId="09C8A678" w:rsidR="0080066E" w:rsidRPr="001C7E6A" w:rsidRDefault="001C7E6A" w:rsidP="003D1F54">
                  <w:pPr>
                    <w:jc w:val="center"/>
                    <w:rPr>
                      <w:rFonts w:ascii="Sylfaen" w:hAnsi="Sylfaen" w:cs="Calibri"/>
                      <w:sz w:val="18"/>
                      <w:szCs w:val="18"/>
                      <w:lang w:val="en-GB"/>
                    </w:rPr>
                  </w:pPr>
                  <w:r>
                    <w:rPr>
                      <w:rFonts w:ascii="Sylfaen" w:hAnsi="Sylfaen" w:cs="Calibri"/>
                      <w:sz w:val="18"/>
                      <w:szCs w:val="18"/>
                      <w:lang w:val="en-GB"/>
                    </w:rPr>
                    <w:t>Provision of a logistics base for inspection</w:t>
                  </w:r>
                </w:p>
                <w:p w14:paraId="29092A0D" w14:textId="77777777" w:rsidR="0080066E" w:rsidRPr="004658F1" w:rsidRDefault="0080066E" w:rsidP="003D1F54">
                  <w:pPr>
                    <w:ind w:left="142"/>
                    <w:jc w:val="center"/>
                    <w:rPr>
                      <w:rFonts w:ascii="Sylfaen" w:hAnsi="Sylfaen" w:cs="Calibri"/>
                      <w:sz w:val="18"/>
                      <w:szCs w:val="18"/>
                      <w:lang w:val="ka-GE"/>
                    </w:rPr>
                  </w:pPr>
                </w:p>
              </w:tc>
              <w:tc>
                <w:tcPr>
                  <w:tcW w:w="822" w:type="dxa"/>
                  <w:shd w:val="clear" w:color="auto" w:fill="A6A6A6" w:themeFill="background1" w:themeFillShade="A6"/>
                  <w:tcMar>
                    <w:top w:w="0" w:type="dxa"/>
                    <w:left w:w="108" w:type="dxa"/>
                    <w:bottom w:w="0" w:type="dxa"/>
                    <w:right w:w="108" w:type="dxa"/>
                  </w:tcMar>
                  <w:vAlign w:val="center"/>
                </w:tcPr>
                <w:p w14:paraId="5F9F0F9C"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1.2.5.1</w:t>
                  </w:r>
                </w:p>
              </w:tc>
              <w:tc>
                <w:tcPr>
                  <w:tcW w:w="1879" w:type="dxa"/>
                  <w:shd w:val="clear" w:color="auto" w:fill="F2F2F2" w:themeFill="background1" w:themeFillShade="F2"/>
                  <w:vAlign w:val="center"/>
                </w:tcPr>
                <w:p w14:paraId="7426BA2C" w14:textId="583CD31B" w:rsidR="0080066E" w:rsidRPr="001C7E6A" w:rsidRDefault="001C7E6A" w:rsidP="003D1F54">
                  <w:pPr>
                    <w:jc w:val="center"/>
                    <w:rPr>
                      <w:rFonts w:ascii="Sylfaen" w:hAnsi="Sylfaen" w:cs="Calibri"/>
                      <w:sz w:val="18"/>
                      <w:szCs w:val="18"/>
                      <w:lang w:val="en-GB"/>
                    </w:rPr>
                  </w:pPr>
                  <w:r w:rsidRPr="001C7E6A">
                    <w:rPr>
                      <w:rFonts w:ascii="Sylfaen" w:hAnsi="Sylfaen"/>
                      <w:sz w:val="18"/>
                      <w:szCs w:val="18"/>
                      <w:lang w:val="ka-GE"/>
                    </w:rPr>
                    <w:t>Relevant equipment and</w:t>
                  </w:r>
                  <w:r>
                    <w:rPr>
                      <w:rFonts w:ascii="Sylfaen" w:hAnsi="Sylfaen"/>
                      <w:sz w:val="18"/>
                      <w:szCs w:val="18"/>
                      <w:lang w:val="en-GB"/>
                    </w:rPr>
                    <w:t xml:space="preserve"> a logistics base</w:t>
                  </w:r>
                </w:p>
              </w:tc>
              <w:tc>
                <w:tcPr>
                  <w:tcW w:w="1425" w:type="dxa"/>
                  <w:shd w:val="clear" w:color="auto" w:fill="F2F2F2" w:themeFill="background1" w:themeFillShade="F2"/>
                  <w:tcMar>
                    <w:top w:w="0" w:type="dxa"/>
                    <w:left w:w="108" w:type="dxa"/>
                    <w:bottom w:w="0" w:type="dxa"/>
                    <w:right w:w="108" w:type="dxa"/>
                  </w:tcMar>
                  <w:vAlign w:val="center"/>
                </w:tcPr>
                <w:p w14:paraId="0CC11669" w14:textId="1F6FD204" w:rsidR="0080066E"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66856753"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26D9C94C" w14:textId="565BF504" w:rsidR="0080066E"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0C0C42E7"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4D6F46AC" w14:textId="77777777" w:rsidR="0080066E" w:rsidRPr="004658F1" w:rsidRDefault="0080066E"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40F71B83" w14:textId="77777777" w:rsidR="0080066E" w:rsidRPr="004658F1" w:rsidRDefault="0080066E"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7BCBA082" w14:textId="77777777" w:rsidR="00CE58C1" w:rsidRPr="004658F1" w:rsidRDefault="00CE58C1" w:rsidP="003D1F54">
                  <w:pPr>
                    <w:ind w:left="176"/>
                    <w:jc w:val="center"/>
                    <w:rPr>
                      <w:rFonts w:ascii="Sylfaen" w:hAnsi="Sylfaen" w:cs="Calibri"/>
                      <w:sz w:val="18"/>
                      <w:szCs w:val="18"/>
                    </w:rPr>
                  </w:pPr>
                </w:p>
                <w:p w14:paraId="31FE47C2" w14:textId="77777777" w:rsidR="00CE58C1" w:rsidRPr="004658F1" w:rsidRDefault="00CE58C1" w:rsidP="003D1F54">
                  <w:pPr>
                    <w:ind w:left="176"/>
                    <w:jc w:val="center"/>
                    <w:rPr>
                      <w:rFonts w:ascii="Sylfaen" w:hAnsi="Sylfaen" w:cs="Calibri"/>
                      <w:sz w:val="18"/>
                      <w:szCs w:val="18"/>
                    </w:rPr>
                  </w:pPr>
                </w:p>
                <w:p w14:paraId="25165F7D" w14:textId="77777777" w:rsidR="00CE58C1" w:rsidRPr="004658F1" w:rsidRDefault="00CE58C1" w:rsidP="003D1F54">
                  <w:pPr>
                    <w:ind w:left="176"/>
                    <w:jc w:val="center"/>
                    <w:rPr>
                      <w:rFonts w:ascii="Sylfaen" w:hAnsi="Sylfaen" w:cs="Calibri"/>
                      <w:sz w:val="18"/>
                      <w:szCs w:val="18"/>
                    </w:rPr>
                  </w:pPr>
                </w:p>
                <w:p w14:paraId="2810E70F" w14:textId="77777777" w:rsidR="00CE58C1" w:rsidRPr="004658F1" w:rsidRDefault="00CE58C1" w:rsidP="003D1F54">
                  <w:pPr>
                    <w:ind w:left="176"/>
                    <w:jc w:val="center"/>
                    <w:rPr>
                      <w:rFonts w:ascii="Sylfaen" w:hAnsi="Sylfaen" w:cs="Calibri"/>
                      <w:sz w:val="18"/>
                      <w:szCs w:val="18"/>
                    </w:rPr>
                  </w:pPr>
                </w:p>
                <w:p w14:paraId="7232098F" w14:textId="77777777" w:rsidR="00CE58C1" w:rsidRPr="004658F1" w:rsidRDefault="00CE58C1" w:rsidP="003D1F54">
                  <w:pPr>
                    <w:ind w:left="176"/>
                    <w:jc w:val="center"/>
                    <w:rPr>
                      <w:rFonts w:ascii="Sylfaen" w:hAnsi="Sylfaen" w:cs="Calibri"/>
                      <w:sz w:val="18"/>
                      <w:szCs w:val="18"/>
                    </w:rPr>
                  </w:pPr>
                </w:p>
                <w:p w14:paraId="15117EE9" w14:textId="02C52ADB" w:rsidR="007A24D2" w:rsidRPr="004658F1" w:rsidRDefault="007932DB" w:rsidP="003D1F54">
                  <w:pPr>
                    <w:ind w:left="176"/>
                    <w:jc w:val="center"/>
                    <w:rPr>
                      <w:rFonts w:ascii="Sylfaen" w:hAnsi="Sylfaen" w:cs="Calibri"/>
                      <w:sz w:val="18"/>
                      <w:szCs w:val="18"/>
                      <w:lang w:val="ka-GE"/>
                    </w:rPr>
                  </w:pPr>
                  <w:r w:rsidRPr="004658F1">
                    <w:rPr>
                      <w:rFonts w:ascii="Sylfaen" w:hAnsi="Sylfaen" w:cs="Calibri"/>
                      <w:sz w:val="18"/>
                      <w:szCs w:val="18"/>
                    </w:rPr>
                    <w:t>8 920 000</w:t>
                  </w:r>
                </w:p>
                <w:p w14:paraId="5B3E7667" w14:textId="77777777" w:rsidR="007A24D2" w:rsidRPr="004658F1" w:rsidRDefault="007A24D2" w:rsidP="003D1F54">
                  <w:pPr>
                    <w:ind w:left="176"/>
                    <w:jc w:val="center"/>
                    <w:rPr>
                      <w:rFonts w:ascii="Sylfaen" w:hAnsi="Sylfaen" w:cs="Calibri"/>
                      <w:sz w:val="18"/>
                      <w:szCs w:val="18"/>
                      <w:lang w:val="ka-GE"/>
                    </w:rPr>
                  </w:pPr>
                </w:p>
                <w:p w14:paraId="06512B62" w14:textId="77777777" w:rsidR="007A24D2" w:rsidRPr="004658F1" w:rsidRDefault="007A24D2" w:rsidP="003D1F54">
                  <w:pPr>
                    <w:ind w:left="176"/>
                    <w:jc w:val="center"/>
                    <w:rPr>
                      <w:rFonts w:ascii="Sylfaen" w:hAnsi="Sylfaen" w:cs="Calibri"/>
                      <w:sz w:val="18"/>
                      <w:szCs w:val="18"/>
                      <w:lang w:val="ka-GE"/>
                    </w:rPr>
                  </w:pPr>
                </w:p>
                <w:p w14:paraId="72F9F988" w14:textId="1EB6B774" w:rsidR="0080066E" w:rsidRPr="004658F1" w:rsidRDefault="0080066E" w:rsidP="003D1F54">
                  <w:pPr>
                    <w:ind w:left="176"/>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7AE6D9AD" w14:textId="6109C6E2" w:rsidR="0080066E" w:rsidRPr="004658F1" w:rsidRDefault="007932DB" w:rsidP="003D1F54">
                  <w:pPr>
                    <w:jc w:val="center"/>
                    <w:rPr>
                      <w:rFonts w:ascii="Sylfaen" w:hAnsi="Sylfaen" w:cs="Calibri"/>
                      <w:sz w:val="18"/>
                      <w:szCs w:val="18"/>
                    </w:rPr>
                  </w:pPr>
                  <w:r w:rsidRPr="004658F1">
                    <w:rPr>
                      <w:rFonts w:ascii="Sylfaen" w:hAnsi="Sylfaen" w:cs="Calibri"/>
                      <w:sz w:val="18"/>
                      <w:szCs w:val="18"/>
                    </w:rPr>
                    <w:t>8 920 000</w:t>
                  </w:r>
                </w:p>
              </w:tc>
              <w:tc>
                <w:tcPr>
                  <w:tcW w:w="646" w:type="dxa"/>
                  <w:shd w:val="clear" w:color="auto" w:fill="F2F2F2" w:themeFill="background1" w:themeFillShade="F2"/>
                  <w:vAlign w:val="center"/>
                </w:tcPr>
                <w:p w14:paraId="0539CB0C" w14:textId="6D31CED4" w:rsidR="0080066E" w:rsidRPr="004658F1" w:rsidRDefault="0080066E">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 xml:space="preserve"> 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152F2EF4" w14:textId="77777777" w:rsidR="0080066E" w:rsidRPr="004658F1" w:rsidRDefault="0080066E"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4E2904D5" w14:textId="77777777"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16AB3014" w14:textId="77777777" w:rsidR="0080066E" w:rsidRPr="004658F1" w:rsidRDefault="0080066E" w:rsidP="003D1F54">
                  <w:pPr>
                    <w:ind w:left="176"/>
                    <w:jc w:val="center"/>
                    <w:rPr>
                      <w:rFonts w:ascii="Sylfaen" w:hAnsi="Sylfaen" w:cs="Calibri"/>
                      <w:sz w:val="18"/>
                      <w:szCs w:val="18"/>
                      <w:lang w:val="ka-GE"/>
                    </w:rPr>
                  </w:pPr>
                </w:p>
              </w:tc>
            </w:tr>
          </w:tbl>
          <w:p w14:paraId="46BC5B2E" w14:textId="77777777" w:rsidR="00AD66B9" w:rsidRPr="004658F1" w:rsidRDefault="00AD66B9" w:rsidP="002645A5">
            <w:pPr>
              <w:spacing w:line="291" w:lineRule="exact"/>
              <w:ind w:left="53"/>
              <w:rPr>
                <w:rFonts w:ascii="Sylfaen" w:hAnsi="Sylfaen" w:cs="Calibri"/>
                <w:spacing w:val="-1"/>
                <w:sz w:val="18"/>
                <w:szCs w:val="18"/>
                <w:lang w:val="ka-GE"/>
              </w:rPr>
            </w:pPr>
          </w:p>
        </w:tc>
      </w:tr>
    </w:tbl>
    <w:p w14:paraId="607CEA66" w14:textId="77777777" w:rsidR="0047740F" w:rsidRPr="004658F1" w:rsidRDefault="0047740F"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4658F1" w14:paraId="02F5800F" w14:textId="77777777" w:rsidTr="00332E8B">
        <w:trPr>
          <w:trHeight w:hRule="exact" w:val="1076"/>
        </w:trPr>
        <w:tc>
          <w:tcPr>
            <w:tcW w:w="2564" w:type="dxa"/>
            <w:tcBorders>
              <w:left w:val="single" w:sz="4" w:space="0" w:color="auto"/>
            </w:tcBorders>
            <w:shd w:val="clear" w:color="auto" w:fill="6FAC46"/>
          </w:tcPr>
          <w:p w14:paraId="33392B44" w14:textId="4EE0CB7F" w:rsidR="00332E8B" w:rsidRPr="004658F1" w:rsidRDefault="00A75D51" w:rsidP="002645A5">
            <w:pPr>
              <w:spacing w:before="184"/>
              <w:ind w:left="100"/>
              <w:rPr>
                <w:rFonts w:ascii="Sylfaen" w:eastAsia="Calibri" w:hAnsi="Sylfaen" w:cs="Calibri"/>
                <w:sz w:val="18"/>
                <w:szCs w:val="18"/>
                <w:lang w:val="ka-GE"/>
              </w:rPr>
            </w:pPr>
            <w:r>
              <w:rPr>
                <w:rFonts w:ascii="Sylfaen" w:eastAsia="Sylfaen" w:hAnsi="Sylfaen" w:cs="Sylfaen"/>
                <w:b/>
                <w:bCs/>
                <w:spacing w:val="-3"/>
                <w:sz w:val="18"/>
                <w:szCs w:val="18"/>
                <w:lang w:val="ka-GE"/>
              </w:rPr>
              <w:lastRenderedPageBreak/>
              <w:t>Task</w:t>
            </w:r>
            <w:r w:rsidR="00332E8B" w:rsidRPr="004658F1">
              <w:rPr>
                <w:rFonts w:ascii="Sylfaen" w:eastAsia="Sylfaen" w:hAnsi="Sylfaen" w:cs="Calibri"/>
                <w:b/>
                <w:bCs/>
                <w:spacing w:val="3"/>
                <w:sz w:val="18"/>
                <w:szCs w:val="18"/>
                <w:lang w:val="ka-GE"/>
              </w:rPr>
              <w:t xml:space="preserve"> </w:t>
            </w:r>
            <w:r w:rsidR="009268EB" w:rsidRPr="004658F1">
              <w:rPr>
                <w:rFonts w:ascii="Sylfaen" w:eastAsia="Calibri" w:hAnsi="Sylfaen" w:cs="Calibri"/>
                <w:b/>
                <w:bCs/>
                <w:spacing w:val="-1"/>
                <w:sz w:val="18"/>
                <w:szCs w:val="18"/>
                <w:lang w:val="ka-GE"/>
              </w:rPr>
              <w:t>1.3</w:t>
            </w:r>
            <w:r w:rsidR="00332E8B" w:rsidRPr="004658F1">
              <w:rPr>
                <w:rFonts w:ascii="Sylfaen" w:eastAsia="Calibri" w:hAnsi="Sylfaen" w:cs="Calibri"/>
                <w:b/>
                <w:bCs/>
                <w:spacing w:val="-1"/>
                <w:sz w:val="18"/>
                <w:szCs w:val="18"/>
                <w:lang w:val="ka-GE"/>
              </w:rPr>
              <w:t>:</w:t>
            </w:r>
          </w:p>
          <w:p w14:paraId="333D8BDF"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5B2BBE61" w14:textId="77777777" w:rsidR="00332E8B" w:rsidRPr="004658F1" w:rsidRDefault="00332E8B" w:rsidP="002645A5">
            <w:pPr>
              <w:spacing w:before="6"/>
              <w:rPr>
                <w:rFonts w:ascii="Sylfaen" w:eastAsia="Times New Roman" w:hAnsi="Sylfaen" w:cs="Calibri"/>
                <w:sz w:val="18"/>
                <w:szCs w:val="18"/>
                <w:lang w:val="ka-GE"/>
              </w:rPr>
            </w:pPr>
          </w:p>
          <w:p w14:paraId="2A5B1305" w14:textId="6552B466" w:rsidR="00332E8B" w:rsidRPr="004658F1" w:rsidRDefault="001C7E6A" w:rsidP="002645A5">
            <w:pPr>
              <w:rPr>
                <w:rFonts w:ascii="Sylfaen" w:eastAsia="Calibri" w:hAnsi="Sylfaen" w:cs="Calibri"/>
                <w:b/>
                <w:sz w:val="18"/>
                <w:szCs w:val="18"/>
                <w:lang w:val="ka-GE"/>
              </w:rPr>
            </w:pPr>
            <w:r>
              <w:rPr>
                <w:rFonts w:ascii="Sylfaen" w:hAnsi="Sylfaen" w:cs="Sylfaen"/>
                <w:b/>
                <w:sz w:val="18"/>
                <w:szCs w:val="18"/>
                <w:lang w:val="ka-GE"/>
              </w:rPr>
              <w:t>Enhancing</w:t>
            </w:r>
            <w:r w:rsidRPr="001C7E6A">
              <w:rPr>
                <w:rFonts w:ascii="Sylfaen" w:hAnsi="Sylfaen" w:cs="Sylfaen"/>
                <w:b/>
                <w:sz w:val="18"/>
                <w:szCs w:val="18"/>
                <w:lang w:val="ka-GE"/>
              </w:rPr>
              <w:t xml:space="preserve"> social dialogue and partnership</w:t>
            </w:r>
            <w:r w:rsidR="00332E8B" w:rsidRPr="004658F1">
              <w:rPr>
                <w:rFonts w:ascii="Sylfaen" w:eastAsia="Calibri" w:hAnsi="Sylfaen" w:cs="Calibri"/>
                <w:b/>
                <w:sz w:val="18"/>
                <w:szCs w:val="18"/>
                <w:lang w:val="ka-GE"/>
              </w:rPr>
              <w:t xml:space="preserve"> </w:t>
            </w:r>
          </w:p>
        </w:tc>
      </w:tr>
      <w:tr w:rsidR="0047740F" w:rsidRPr="004658F1" w14:paraId="33804B3D" w14:textId="77777777" w:rsidTr="00332E8B">
        <w:trPr>
          <w:trHeight w:hRule="exact" w:val="278"/>
        </w:trPr>
        <w:tc>
          <w:tcPr>
            <w:tcW w:w="2564" w:type="dxa"/>
            <w:vMerge w:val="restart"/>
            <w:tcBorders>
              <w:left w:val="single" w:sz="4" w:space="0" w:color="auto"/>
            </w:tcBorders>
            <w:shd w:val="clear" w:color="auto" w:fill="A8D08D"/>
          </w:tcPr>
          <w:p w14:paraId="1F3E7FBD" w14:textId="01DF9220" w:rsidR="0047740F" w:rsidRPr="004658F1" w:rsidRDefault="00A75D51" w:rsidP="002645A5">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47740F" w:rsidRPr="004658F1">
              <w:rPr>
                <w:rFonts w:ascii="Sylfaen" w:eastAsia="Sylfaen" w:hAnsi="Sylfaen" w:cs="Calibri"/>
                <w:b/>
                <w:bCs/>
                <w:spacing w:val="5"/>
                <w:sz w:val="18"/>
                <w:szCs w:val="18"/>
                <w:lang w:val="ka-GE"/>
              </w:rPr>
              <w:t xml:space="preserve"> </w:t>
            </w:r>
            <w:r w:rsidR="009268EB" w:rsidRPr="004658F1">
              <w:rPr>
                <w:rFonts w:ascii="Sylfaen" w:eastAsia="Calibri" w:hAnsi="Sylfaen" w:cs="Calibri"/>
                <w:b/>
                <w:bCs/>
                <w:sz w:val="18"/>
                <w:szCs w:val="18"/>
                <w:lang w:val="ka-GE"/>
              </w:rPr>
              <w:t>1.3</w:t>
            </w:r>
            <w:r w:rsidR="0047740F" w:rsidRPr="004658F1">
              <w:rPr>
                <w:rFonts w:ascii="Sylfaen" w:eastAsia="Calibri" w:hAnsi="Sylfaen" w:cs="Calibri"/>
                <w:b/>
                <w:bCs/>
                <w:sz w:val="18"/>
                <w:szCs w:val="18"/>
                <w:lang w:val="ka-GE"/>
              </w:rPr>
              <w:t>.1:</w:t>
            </w:r>
          </w:p>
          <w:p w14:paraId="3BB749A8" w14:textId="77777777" w:rsidR="0047740F" w:rsidRPr="004658F1" w:rsidRDefault="0047740F"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48F1AD33" w14:textId="15E3BD20" w:rsidR="0047740F" w:rsidRPr="004658F1" w:rsidRDefault="001C7E6A" w:rsidP="002645A5">
            <w:pPr>
              <w:ind w:left="49"/>
              <w:rPr>
                <w:rFonts w:ascii="Sylfaen" w:eastAsia="Sylfaen" w:hAnsi="Sylfaen" w:cs="Calibri"/>
                <w:sz w:val="18"/>
                <w:szCs w:val="18"/>
                <w:lang w:val="ka-GE"/>
              </w:rPr>
            </w:pPr>
            <w:r w:rsidRPr="001C7E6A">
              <w:rPr>
                <w:rFonts w:ascii="Sylfaen" w:hAnsi="Sylfaen" w:cs="Sylfaen"/>
                <w:sz w:val="18"/>
                <w:szCs w:val="18"/>
                <w:lang w:val="ka-GE"/>
              </w:rPr>
              <w:t>Important decisions made and / or enforced</w:t>
            </w:r>
          </w:p>
        </w:tc>
        <w:tc>
          <w:tcPr>
            <w:tcW w:w="1276" w:type="dxa"/>
            <w:vMerge w:val="restart"/>
            <w:shd w:val="clear" w:color="auto" w:fill="A8D08D"/>
          </w:tcPr>
          <w:p w14:paraId="7A8E55B7" w14:textId="77777777" w:rsidR="0047740F" w:rsidRPr="004658F1" w:rsidRDefault="0047740F" w:rsidP="002645A5">
            <w:pPr>
              <w:rPr>
                <w:rFonts w:ascii="Sylfaen" w:hAnsi="Sylfaen" w:cs="Calibri"/>
                <w:sz w:val="18"/>
                <w:szCs w:val="18"/>
                <w:lang w:val="ka-GE"/>
              </w:rPr>
            </w:pPr>
          </w:p>
        </w:tc>
        <w:tc>
          <w:tcPr>
            <w:tcW w:w="1433" w:type="dxa"/>
            <w:vMerge w:val="restart"/>
            <w:shd w:val="clear" w:color="auto" w:fill="A8D08D"/>
          </w:tcPr>
          <w:p w14:paraId="417B5121" w14:textId="571E32AB" w:rsidR="0047740F" w:rsidRPr="004658F1" w:rsidRDefault="00A75D51" w:rsidP="002645A5">
            <w:pPr>
              <w:spacing w:before="147"/>
              <w:ind w:left="63"/>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86" w:type="dxa"/>
            <w:gridSpan w:val="2"/>
            <w:shd w:val="clear" w:color="auto" w:fill="A8D08D"/>
          </w:tcPr>
          <w:p w14:paraId="32E43E60" w14:textId="338EF5CA" w:rsidR="0047740F" w:rsidRPr="004658F1" w:rsidRDefault="00A75D51" w:rsidP="002645A5">
            <w:pPr>
              <w:spacing w:before="4" w:line="260"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33" w:type="dxa"/>
            <w:vMerge w:val="restart"/>
            <w:shd w:val="clear" w:color="auto" w:fill="A8D08D"/>
          </w:tcPr>
          <w:p w14:paraId="7939A51D" w14:textId="1FAA4913" w:rsidR="0047740F" w:rsidRPr="004658F1" w:rsidRDefault="00A75D51" w:rsidP="002645A5">
            <w:pPr>
              <w:spacing w:before="2"/>
              <w:ind w:left="57" w:right="43"/>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r w:rsidR="0047740F" w:rsidRPr="004658F1">
              <w:rPr>
                <w:rFonts w:ascii="Sylfaen" w:eastAsia="Sylfaen" w:hAnsi="Sylfaen" w:cs="Calibri"/>
                <w:b/>
                <w:bCs/>
                <w:spacing w:val="9"/>
                <w:sz w:val="18"/>
                <w:szCs w:val="18"/>
                <w:lang w:val="ka-GE"/>
              </w:rPr>
              <w:t xml:space="preserve"> </w:t>
            </w:r>
          </w:p>
        </w:tc>
      </w:tr>
      <w:tr w:rsidR="0047740F" w:rsidRPr="004658F1" w14:paraId="47F73D2B" w14:textId="77777777" w:rsidTr="00332E8B">
        <w:trPr>
          <w:trHeight w:hRule="exact" w:val="284"/>
        </w:trPr>
        <w:tc>
          <w:tcPr>
            <w:tcW w:w="2564" w:type="dxa"/>
            <w:vMerge/>
            <w:tcBorders>
              <w:left w:val="single" w:sz="4" w:space="0" w:color="auto"/>
            </w:tcBorders>
            <w:shd w:val="clear" w:color="auto" w:fill="A8D08D"/>
          </w:tcPr>
          <w:p w14:paraId="5BD326D2"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4E8520F4" w14:textId="77777777" w:rsidR="0047740F" w:rsidRPr="004658F1" w:rsidRDefault="0047740F" w:rsidP="002645A5">
            <w:pPr>
              <w:rPr>
                <w:rFonts w:ascii="Sylfaen" w:hAnsi="Sylfaen" w:cs="Calibri"/>
                <w:sz w:val="18"/>
                <w:szCs w:val="18"/>
                <w:lang w:val="ka-GE"/>
              </w:rPr>
            </w:pPr>
          </w:p>
        </w:tc>
        <w:tc>
          <w:tcPr>
            <w:tcW w:w="1276" w:type="dxa"/>
            <w:vMerge/>
            <w:shd w:val="clear" w:color="auto" w:fill="A8D08D"/>
          </w:tcPr>
          <w:p w14:paraId="644E023C" w14:textId="77777777" w:rsidR="0047740F" w:rsidRPr="004658F1" w:rsidRDefault="0047740F" w:rsidP="002645A5">
            <w:pPr>
              <w:rPr>
                <w:rFonts w:ascii="Sylfaen" w:hAnsi="Sylfaen" w:cs="Calibri"/>
                <w:sz w:val="18"/>
                <w:szCs w:val="18"/>
                <w:lang w:val="ka-GE"/>
              </w:rPr>
            </w:pPr>
          </w:p>
        </w:tc>
        <w:tc>
          <w:tcPr>
            <w:tcW w:w="1433" w:type="dxa"/>
            <w:vMerge/>
            <w:shd w:val="clear" w:color="auto" w:fill="A8D08D"/>
          </w:tcPr>
          <w:p w14:paraId="1FB8B095" w14:textId="77777777" w:rsidR="0047740F" w:rsidRPr="004658F1" w:rsidRDefault="0047740F" w:rsidP="002645A5">
            <w:pPr>
              <w:rPr>
                <w:rFonts w:ascii="Sylfaen" w:hAnsi="Sylfaen" w:cs="Calibri"/>
                <w:sz w:val="18"/>
                <w:szCs w:val="18"/>
                <w:lang w:val="ka-GE"/>
              </w:rPr>
            </w:pPr>
          </w:p>
        </w:tc>
        <w:tc>
          <w:tcPr>
            <w:tcW w:w="1561" w:type="dxa"/>
            <w:shd w:val="clear" w:color="auto" w:fill="A8D08D"/>
          </w:tcPr>
          <w:p w14:paraId="0B5B167B" w14:textId="2DE6C30B" w:rsidR="0047740F" w:rsidRPr="004658F1" w:rsidRDefault="00A75D51" w:rsidP="002645A5">
            <w:pPr>
              <w:spacing w:before="11"/>
              <w:ind w:left="61"/>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425" w:type="dxa"/>
            <w:shd w:val="clear" w:color="auto" w:fill="A8D08D"/>
          </w:tcPr>
          <w:p w14:paraId="407A11B3" w14:textId="47DC78F7" w:rsidR="0047740F" w:rsidRPr="004658F1" w:rsidRDefault="00A75D51" w:rsidP="002645A5">
            <w:pPr>
              <w:spacing w:before="4"/>
              <w:ind w:left="260"/>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33" w:type="dxa"/>
            <w:vMerge/>
            <w:shd w:val="clear" w:color="auto" w:fill="A8D08D"/>
          </w:tcPr>
          <w:p w14:paraId="2605CF87" w14:textId="77777777" w:rsidR="0047740F" w:rsidRPr="004658F1" w:rsidRDefault="0047740F" w:rsidP="002645A5">
            <w:pPr>
              <w:rPr>
                <w:rFonts w:ascii="Sylfaen" w:hAnsi="Sylfaen" w:cs="Calibri"/>
                <w:sz w:val="18"/>
                <w:szCs w:val="18"/>
                <w:lang w:val="ka-GE"/>
              </w:rPr>
            </w:pPr>
          </w:p>
        </w:tc>
      </w:tr>
      <w:tr w:rsidR="0047740F" w:rsidRPr="004658F1" w14:paraId="72649516" w14:textId="77777777" w:rsidTr="00332E8B">
        <w:trPr>
          <w:trHeight w:hRule="exact" w:val="302"/>
        </w:trPr>
        <w:tc>
          <w:tcPr>
            <w:tcW w:w="2564" w:type="dxa"/>
            <w:vMerge/>
            <w:tcBorders>
              <w:left w:val="single" w:sz="4" w:space="0" w:color="auto"/>
            </w:tcBorders>
            <w:shd w:val="clear" w:color="auto" w:fill="A8D08D"/>
          </w:tcPr>
          <w:p w14:paraId="72F26D44"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5956B0F4" w14:textId="77777777" w:rsidR="0047740F" w:rsidRPr="004658F1" w:rsidRDefault="0047740F" w:rsidP="002645A5">
            <w:pPr>
              <w:rPr>
                <w:rFonts w:ascii="Sylfaen" w:hAnsi="Sylfaen" w:cs="Calibri"/>
                <w:sz w:val="18"/>
                <w:szCs w:val="18"/>
                <w:lang w:val="ka-GE"/>
              </w:rPr>
            </w:pPr>
          </w:p>
        </w:tc>
        <w:tc>
          <w:tcPr>
            <w:tcW w:w="1276" w:type="dxa"/>
            <w:shd w:val="clear" w:color="auto" w:fill="E1EED9"/>
          </w:tcPr>
          <w:p w14:paraId="6DCF662A" w14:textId="250FD247" w:rsidR="0047740F" w:rsidRPr="004658F1" w:rsidRDefault="00A75D51" w:rsidP="002645A5">
            <w:pPr>
              <w:spacing w:before="1"/>
              <w:ind w:right="-2"/>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433" w:type="dxa"/>
            <w:shd w:val="clear" w:color="auto" w:fill="E1EED9"/>
          </w:tcPr>
          <w:p w14:paraId="488F5E2E" w14:textId="77777777" w:rsidR="0047740F" w:rsidRPr="004658F1" w:rsidRDefault="0047740F" w:rsidP="002645A5">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3F1CED8B" w14:textId="77777777" w:rsidR="0047740F" w:rsidRPr="004658F1" w:rsidRDefault="0047740F" w:rsidP="002645A5">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53D1B760" w14:textId="77777777" w:rsidR="0047740F" w:rsidRPr="004658F1" w:rsidRDefault="0047740F" w:rsidP="002645A5">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540D62D4" w14:textId="77777777" w:rsidR="00546B00" w:rsidRPr="004658F1" w:rsidRDefault="00546B00" w:rsidP="00546B00">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w:t>
            </w:r>
            <w:r>
              <w:rPr>
                <w:rFonts w:ascii="Sylfaen" w:hAnsi="Sylfaen" w:cs="Sylfaen"/>
                <w:sz w:val="18"/>
                <w:szCs w:val="18"/>
                <w:lang w:val="en-GB"/>
              </w:rPr>
              <w:t>u</w:t>
            </w:r>
            <w:r>
              <w:rPr>
                <w:rFonts w:ascii="Sylfaen" w:hAnsi="Sylfaen" w:cs="Sylfaen"/>
                <w:sz w:val="18"/>
                <w:szCs w:val="18"/>
                <w:lang w:val="ka-GE"/>
              </w:rPr>
              <w:t>r, Health and Social Affairs of Georgia</w:t>
            </w:r>
          </w:p>
          <w:p w14:paraId="2C4872B0" w14:textId="77777777" w:rsidR="0047740F" w:rsidRPr="004658F1" w:rsidRDefault="0047740F" w:rsidP="002645A5">
            <w:pPr>
              <w:spacing w:line="291" w:lineRule="exact"/>
              <w:ind w:left="132"/>
              <w:rPr>
                <w:rFonts w:ascii="Sylfaen" w:eastAsia="Calibri" w:hAnsi="Sylfaen" w:cs="Calibri"/>
                <w:sz w:val="18"/>
                <w:szCs w:val="18"/>
                <w:lang w:val="ka-GE"/>
              </w:rPr>
            </w:pPr>
          </w:p>
        </w:tc>
      </w:tr>
      <w:tr w:rsidR="0047740F" w:rsidRPr="004658F1" w14:paraId="20C518E1" w14:textId="77777777" w:rsidTr="009268EB">
        <w:trPr>
          <w:trHeight w:hRule="exact" w:val="3084"/>
        </w:trPr>
        <w:tc>
          <w:tcPr>
            <w:tcW w:w="2564" w:type="dxa"/>
            <w:vMerge/>
            <w:tcBorders>
              <w:left w:val="single" w:sz="4" w:space="0" w:color="auto"/>
            </w:tcBorders>
            <w:shd w:val="clear" w:color="auto" w:fill="A8D08D"/>
          </w:tcPr>
          <w:p w14:paraId="17B87451"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1A52FCB4" w14:textId="77777777" w:rsidR="0047740F" w:rsidRPr="004658F1" w:rsidRDefault="0047740F" w:rsidP="002645A5">
            <w:pPr>
              <w:rPr>
                <w:rFonts w:ascii="Sylfaen" w:hAnsi="Sylfaen" w:cs="Calibri"/>
                <w:sz w:val="18"/>
                <w:szCs w:val="18"/>
                <w:lang w:val="ka-GE"/>
              </w:rPr>
            </w:pPr>
          </w:p>
        </w:tc>
        <w:tc>
          <w:tcPr>
            <w:tcW w:w="1276" w:type="dxa"/>
            <w:shd w:val="clear" w:color="auto" w:fill="E1EED9"/>
          </w:tcPr>
          <w:p w14:paraId="7CB53E7C" w14:textId="4A118629" w:rsidR="0047740F" w:rsidRPr="004658F1" w:rsidRDefault="00A75D51" w:rsidP="002645A5">
            <w:pPr>
              <w:spacing w:before="2"/>
              <w:ind w:right="-2"/>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433" w:type="dxa"/>
            <w:shd w:val="clear" w:color="auto" w:fill="E1EED9"/>
          </w:tcPr>
          <w:p w14:paraId="42E62DC9" w14:textId="12F29691" w:rsidR="000F66FE" w:rsidRPr="000F66FE" w:rsidRDefault="000F66FE" w:rsidP="000F66FE">
            <w:pPr>
              <w:rPr>
                <w:rFonts w:ascii="Sylfaen" w:hAnsi="Sylfaen" w:cs="Sylfaen"/>
                <w:sz w:val="18"/>
                <w:szCs w:val="18"/>
                <w:lang w:val="en-GB"/>
              </w:rPr>
            </w:pPr>
            <w:r>
              <w:rPr>
                <w:rFonts w:ascii="Sylfaen" w:hAnsi="Sylfaen" w:cs="Sylfaen"/>
                <w:sz w:val="18"/>
                <w:szCs w:val="18"/>
                <w:lang w:val="en-GB"/>
              </w:rPr>
              <w:t xml:space="preserve">The </w:t>
            </w:r>
            <w:r w:rsidRPr="000F66FE">
              <w:rPr>
                <w:rFonts w:ascii="Sylfaen" w:hAnsi="Sylfaen" w:cs="Sylfaen"/>
                <w:sz w:val="18"/>
                <w:szCs w:val="18"/>
                <w:lang w:val="ka-GE"/>
              </w:rPr>
              <w:t xml:space="preserve">2 meetings of the Commission </w:t>
            </w:r>
            <w:r>
              <w:rPr>
                <w:rFonts w:ascii="Sylfaen" w:hAnsi="Sylfaen" w:cs="Sylfaen"/>
                <w:sz w:val="18"/>
                <w:szCs w:val="18"/>
                <w:lang w:val="en-GB"/>
              </w:rPr>
              <w:t xml:space="preserve">were held </w:t>
            </w:r>
            <w:r w:rsidRPr="000F66FE">
              <w:rPr>
                <w:rFonts w:ascii="Sylfaen" w:hAnsi="Sylfaen" w:cs="Sylfaen"/>
                <w:sz w:val="18"/>
                <w:szCs w:val="18"/>
                <w:lang w:val="ka-GE"/>
              </w:rPr>
              <w:t>and 2 decisions were taken</w:t>
            </w:r>
            <w:r>
              <w:rPr>
                <w:rFonts w:ascii="Sylfaen" w:hAnsi="Sylfaen" w:cs="Sylfaen"/>
                <w:sz w:val="18"/>
                <w:szCs w:val="18"/>
                <w:lang w:val="en-GB"/>
              </w:rPr>
              <w:t>;</w:t>
            </w:r>
          </w:p>
          <w:p w14:paraId="1D5D1F0E" w14:textId="4BB03C9A" w:rsidR="0047740F" w:rsidRPr="004658F1" w:rsidRDefault="000F66FE" w:rsidP="000F66FE">
            <w:pPr>
              <w:spacing w:line="243" w:lineRule="exact"/>
              <w:rPr>
                <w:rFonts w:ascii="Sylfaen" w:eastAsia="Calibri" w:hAnsi="Sylfaen" w:cs="Calibri"/>
                <w:sz w:val="18"/>
                <w:szCs w:val="18"/>
                <w:lang w:val="ka-GE"/>
              </w:rPr>
            </w:pPr>
            <w:r w:rsidRPr="000F66FE">
              <w:rPr>
                <w:rFonts w:ascii="Sylfaen" w:hAnsi="Sylfaen" w:cs="Sylfaen"/>
                <w:sz w:val="18"/>
                <w:szCs w:val="18"/>
                <w:lang w:val="ka-GE"/>
              </w:rPr>
              <w:t xml:space="preserve">Trilateral Commission on Social Partnership of the Autonomous Republic of Adjara has been </w:t>
            </w:r>
            <w:r>
              <w:rPr>
                <w:rFonts w:ascii="Sylfaen" w:hAnsi="Sylfaen" w:cs="Sylfaen"/>
                <w:sz w:val="18"/>
                <w:szCs w:val="18"/>
                <w:lang w:val="ka-GE"/>
              </w:rPr>
              <w:t>set up, and one meeting was held</w:t>
            </w:r>
          </w:p>
        </w:tc>
        <w:tc>
          <w:tcPr>
            <w:tcW w:w="1561" w:type="dxa"/>
            <w:shd w:val="clear" w:color="auto" w:fill="E1EED9"/>
          </w:tcPr>
          <w:p w14:paraId="187D2704" w14:textId="77777777" w:rsidR="0047740F" w:rsidRPr="004658F1" w:rsidRDefault="0047740F"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44E9082" w14:textId="77270D77" w:rsidR="0047740F" w:rsidRPr="004658F1" w:rsidRDefault="00546B00" w:rsidP="00E953DA">
            <w:pPr>
              <w:spacing w:line="291" w:lineRule="exact"/>
              <w:jc w:val="center"/>
              <w:rPr>
                <w:rFonts w:ascii="Sylfaen" w:eastAsia="Calibri" w:hAnsi="Sylfaen" w:cs="Calibri"/>
                <w:sz w:val="18"/>
                <w:szCs w:val="18"/>
              </w:rPr>
            </w:pPr>
            <w:r w:rsidRPr="00546B00">
              <w:rPr>
                <w:rFonts w:ascii="Sylfaen" w:hAnsi="Sylfaen" w:cs="Sylfaen"/>
                <w:sz w:val="18"/>
                <w:szCs w:val="18"/>
                <w:lang w:val="ka-GE"/>
              </w:rPr>
              <w:t>At least two meetings a year</w:t>
            </w:r>
          </w:p>
        </w:tc>
        <w:tc>
          <w:tcPr>
            <w:tcW w:w="3133" w:type="dxa"/>
            <w:vMerge/>
            <w:shd w:val="clear" w:color="auto" w:fill="E1EED9"/>
          </w:tcPr>
          <w:p w14:paraId="250A8CB7" w14:textId="77777777" w:rsidR="0047740F" w:rsidRPr="004658F1" w:rsidRDefault="0047740F" w:rsidP="002645A5">
            <w:pPr>
              <w:spacing w:line="292" w:lineRule="exact"/>
              <w:ind w:left="132"/>
              <w:rPr>
                <w:rFonts w:ascii="Sylfaen" w:eastAsia="Calibri" w:hAnsi="Sylfaen" w:cs="Calibri"/>
                <w:sz w:val="18"/>
                <w:szCs w:val="18"/>
                <w:lang w:val="ka-GE"/>
              </w:rPr>
            </w:pPr>
          </w:p>
        </w:tc>
      </w:tr>
      <w:tr w:rsidR="0047740F" w:rsidRPr="004658F1" w14:paraId="7EDD7DA6" w14:textId="77777777" w:rsidTr="00332E8B">
        <w:trPr>
          <w:trHeight w:hRule="exact" w:val="315"/>
        </w:trPr>
        <w:tc>
          <w:tcPr>
            <w:tcW w:w="2564" w:type="dxa"/>
            <w:tcBorders>
              <w:left w:val="single" w:sz="4" w:space="0" w:color="auto"/>
            </w:tcBorders>
            <w:shd w:val="clear" w:color="auto" w:fill="A8D08D"/>
          </w:tcPr>
          <w:p w14:paraId="445845C2" w14:textId="0A58E2C6" w:rsidR="0047740F" w:rsidRPr="008E2E02" w:rsidRDefault="00AC22AE" w:rsidP="002645A5">
            <w:pPr>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ka-GE"/>
              </w:rPr>
              <w:t>Risk</w:t>
            </w:r>
            <w:r w:rsidR="0047740F" w:rsidRPr="008E2E02">
              <w:rPr>
                <w:rFonts w:ascii="Sylfaen" w:eastAsia="Calibri" w:hAnsi="Sylfaen" w:cs="Calibri"/>
                <w:b/>
                <w:bCs/>
                <w:spacing w:val="-3"/>
                <w:sz w:val="18"/>
                <w:szCs w:val="18"/>
                <w:lang w:val="ka-GE"/>
              </w:rPr>
              <w:t>:</w:t>
            </w:r>
          </w:p>
        </w:tc>
        <w:tc>
          <w:tcPr>
            <w:tcW w:w="12684" w:type="dxa"/>
            <w:gridSpan w:val="6"/>
            <w:shd w:val="clear" w:color="auto" w:fill="E1EED9"/>
          </w:tcPr>
          <w:p w14:paraId="0978EB09" w14:textId="77777777" w:rsidR="0047740F" w:rsidRPr="004658F1" w:rsidRDefault="0047740F" w:rsidP="002645A5">
            <w:pPr>
              <w:spacing w:line="291" w:lineRule="exact"/>
              <w:ind w:left="53"/>
              <w:rPr>
                <w:rFonts w:ascii="Sylfaen" w:eastAsia="Calibri" w:hAnsi="Sylfaen" w:cs="Calibri"/>
                <w:sz w:val="18"/>
                <w:szCs w:val="18"/>
                <w:lang w:val="ka-GE"/>
              </w:rPr>
            </w:pPr>
          </w:p>
        </w:tc>
      </w:tr>
      <w:tr w:rsidR="0047740F" w:rsidRPr="004658F1" w14:paraId="19B66BE0" w14:textId="77777777" w:rsidTr="003D1F54">
        <w:trPr>
          <w:trHeight w:val="1250"/>
        </w:trPr>
        <w:tc>
          <w:tcPr>
            <w:tcW w:w="15248" w:type="dxa"/>
            <w:gridSpan w:val="7"/>
            <w:tcBorders>
              <w:left w:val="single" w:sz="4" w:space="0" w:color="auto"/>
            </w:tcBorders>
            <w:shd w:val="clear" w:color="auto" w:fill="A8D08D"/>
            <w:vAlign w:val="center"/>
          </w:tcPr>
          <w:tbl>
            <w:tblPr>
              <w:tblpPr w:leftFromText="180" w:rightFromText="180" w:vertAnchor="text" w:tblpX="-1306"/>
              <w:tblW w:w="1525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430"/>
              <w:gridCol w:w="1426"/>
              <w:gridCol w:w="1136"/>
              <w:gridCol w:w="998"/>
              <w:gridCol w:w="718"/>
              <w:gridCol w:w="428"/>
              <w:gridCol w:w="634"/>
              <w:gridCol w:w="425"/>
              <w:gridCol w:w="1360"/>
            </w:tblGrid>
            <w:tr w:rsidR="0047740F" w:rsidRPr="004658F1" w14:paraId="54EDEB7C" w14:textId="77777777" w:rsidTr="00076E53">
              <w:trPr>
                <w:trHeight w:val="317"/>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22A5127" w14:textId="526D48EA" w:rsidR="0047740F" w:rsidRPr="008E2E02" w:rsidRDefault="00A75D51">
                  <w:pPr>
                    <w:jc w:val="center"/>
                    <w:rPr>
                      <w:rFonts w:ascii="Sylfaen" w:hAnsi="Sylfaen" w:cs="Calibri"/>
                      <w:b/>
                      <w:bCs/>
                      <w:sz w:val="18"/>
                      <w:szCs w:val="18"/>
                      <w:lang w:val="ka-GE"/>
                    </w:rPr>
                  </w:pPr>
                  <w:r>
                    <w:rPr>
                      <w:rFonts w:ascii="Sylfaen" w:hAnsi="Sylfaen" w:cs="Sylfaen"/>
                      <w:b/>
                      <w:bCs/>
                      <w:sz w:val="18"/>
                      <w:szCs w:val="18"/>
                      <w:lang w:val="ka-GE"/>
                    </w:rPr>
                    <w:t>Activity</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C7804C7" w14:textId="2B6C9CD5" w:rsidR="0047740F" w:rsidRPr="004658F1" w:rsidRDefault="00A75D51">
                  <w:pPr>
                    <w:jc w:val="center"/>
                    <w:rPr>
                      <w:rFonts w:ascii="Sylfaen" w:hAnsi="Sylfaen" w:cs="Calibri"/>
                      <w:bCs/>
                      <w:sz w:val="18"/>
                      <w:szCs w:val="18"/>
                      <w:lang w:val="ka-GE"/>
                    </w:rPr>
                  </w:pPr>
                  <w:r>
                    <w:rPr>
                      <w:rFonts w:ascii="Sylfaen" w:hAnsi="Sylfaen" w:cs="Sylfaen"/>
                      <w:b/>
                      <w:bCs/>
                      <w:sz w:val="18"/>
                      <w:szCs w:val="18"/>
                      <w:lang w:val="ka-GE"/>
                    </w:rPr>
                    <w:t>Activity outcome indicator</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235C4EAA" w14:textId="4E9F542E" w:rsidR="0047740F"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confirmation</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274299B7" w14:textId="35367C9D" w:rsidR="0047740F" w:rsidRPr="004658F1" w:rsidRDefault="00A75D51">
                  <w:pPr>
                    <w:jc w:val="center"/>
                    <w:rPr>
                      <w:rFonts w:ascii="Sylfaen" w:hAnsi="Sylfaen" w:cs="Calibri"/>
                      <w:b/>
                      <w:bCs/>
                      <w:sz w:val="18"/>
                      <w:szCs w:val="18"/>
                      <w:lang w:val="ka-GE"/>
                    </w:rPr>
                  </w:pPr>
                  <w:r>
                    <w:rPr>
                      <w:rFonts w:ascii="Sylfaen" w:hAnsi="Sylfaen" w:cs="Sylfaen"/>
                      <w:b/>
                      <w:bCs/>
                      <w:sz w:val="18"/>
                      <w:szCs w:val="18"/>
                      <w:lang w:val="ka-GE"/>
                    </w:rPr>
                    <w:t>Responsible Authority</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10FBFAC" w14:textId="00B95BF0" w:rsidR="0047740F" w:rsidRPr="004658F1" w:rsidRDefault="00A75D51">
                  <w:pPr>
                    <w:jc w:val="center"/>
                    <w:rPr>
                      <w:rFonts w:ascii="Sylfaen" w:hAnsi="Sylfaen" w:cs="Calibri"/>
                      <w:b/>
                      <w:bCs/>
                      <w:sz w:val="18"/>
                      <w:szCs w:val="18"/>
                      <w:lang w:val="ka-GE"/>
                    </w:rPr>
                  </w:pPr>
                  <w:r>
                    <w:rPr>
                      <w:rFonts w:ascii="Sylfaen" w:hAnsi="Sylfaen" w:cs="Sylfaen"/>
                      <w:b/>
                      <w:bCs/>
                      <w:sz w:val="18"/>
                      <w:szCs w:val="18"/>
                      <w:lang w:val="ka-GE"/>
                    </w:rPr>
                    <w:t>Partner Agency</w:t>
                  </w:r>
                </w:p>
              </w:tc>
              <w:tc>
                <w:tcPr>
                  <w:tcW w:w="1136" w:type="dxa"/>
                  <w:vMerge w:val="restart"/>
                  <w:shd w:val="clear" w:color="auto" w:fill="A6A6A6" w:themeFill="background1" w:themeFillShade="A6"/>
                  <w:tcMar>
                    <w:top w:w="0" w:type="dxa"/>
                    <w:left w:w="108" w:type="dxa"/>
                    <w:bottom w:w="0" w:type="dxa"/>
                    <w:right w:w="108" w:type="dxa"/>
                  </w:tcMar>
                  <w:vAlign w:val="center"/>
                  <w:hideMark/>
                </w:tcPr>
                <w:p w14:paraId="1438FA2F" w14:textId="2441EB58" w:rsidR="0047740F" w:rsidRPr="004658F1" w:rsidRDefault="00A75D51">
                  <w:pPr>
                    <w:jc w:val="center"/>
                    <w:rPr>
                      <w:rFonts w:ascii="Sylfaen" w:hAnsi="Sylfaen" w:cs="Calibri"/>
                      <w:b/>
                      <w:bCs/>
                      <w:sz w:val="18"/>
                      <w:szCs w:val="18"/>
                      <w:lang w:val="ka-GE"/>
                    </w:rPr>
                  </w:pPr>
                  <w:r>
                    <w:rPr>
                      <w:rFonts w:ascii="Sylfaen" w:hAnsi="Sylfaen" w:cs="Sylfaen"/>
                      <w:b/>
                      <w:bCs/>
                      <w:sz w:val="18"/>
                      <w:szCs w:val="18"/>
                      <w:lang w:val="ka-GE"/>
                    </w:rPr>
                    <w:t>Performance time</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8E2A89A" w14:textId="778EF3CF" w:rsidR="0047740F" w:rsidRPr="004658F1" w:rsidRDefault="00AC22AE">
                  <w:pPr>
                    <w:jc w:val="center"/>
                    <w:rPr>
                      <w:rFonts w:ascii="Sylfaen" w:hAnsi="Sylfaen" w:cs="Calibri"/>
                      <w:b/>
                      <w:bCs/>
                      <w:sz w:val="18"/>
                      <w:szCs w:val="18"/>
                      <w:lang w:val="ka-GE"/>
                    </w:rPr>
                  </w:pPr>
                  <w:r>
                    <w:rPr>
                      <w:rFonts w:ascii="Sylfaen" w:hAnsi="Sylfaen" w:cs="Sylfaen"/>
                      <w:b/>
                      <w:bCs/>
                      <w:sz w:val="18"/>
                      <w:szCs w:val="18"/>
                      <w:lang w:val="ka-GE"/>
                    </w:rPr>
                    <w:t>Budget</w:t>
                  </w:r>
                </w:p>
              </w:tc>
              <w:tc>
                <w:tcPr>
                  <w:tcW w:w="3565" w:type="dxa"/>
                  <w:gridSpan w:val="5"/>
                  <w:shd w:val="clear" w:color="auto" w:fill="A6A6A6" w:themeFill="background1" w:themeFillShade="A6"/>
                  <w:tcMar>
                    <w:top w:w="0" w:type="dxa"/>
                    <w:left w:w="108" w:type="dxa"/>
                    <w:bottom w:w="0" w:type="dxa"/>
                    <w:right w:w="108" w:type="dxa"/>
                  </w:tcMar>
                  <w:vAlign w:val="center"/>
                </w:tcPr>
                <w:p w14:paraId="5A6AF961" w14:textId="2278D08A" w:rsidR="0047740F"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funding</w:t>
                  </w:r>
                </w:p>
              </w:tc>
            </w:tr>
            <w:tr w:rsidR="0047740F" w:rsidRPr="004658F1" w14:paraId="182E4C12" w14:textId="77777777" w:rsidTr="006841E7">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66FC771" w14:textId="77777777" w:rsidR="0047740F" w:rsidRPr="004658F1" w:rsidRDefault="0047740F">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431A42"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2E533882" w14:textId="77777777" w:rsidR="0047740F" w:rsidRPr="004658F1" w:rsidRDefault="0047740F">
                  <w:pPr>
                    <w:jc w:val="center"/>
                    <w:rPr>
                      <w:rFonts w:ascii="Sylfaen" w:hAnsi="Sylfaen" w:cs="Calibri"/>
                      <w:bCs/>
                      <w:sz w:val="18"/>
                      <w:szCs w:val="18"/>
                      <w:lang w:val="ka-GE"/>
                    </w:rPr>
                  </w:pPr>
                </w:p>
              </w:tc>
              <w:tc>
                <w:tcPr>
                  <w:tcW w:w="1430" w:type="dxa"/>
                  <w:vMerge/>
                  <w:shd w:val="clear" w:color="auto" w:fill="A6A6A6" w:themeFill="background1" w:themeFillShade="A6"/>
                  <w:tcMar>
                    <w:top w:w="0" w:type="dxa"/>
                    <w:left w:w="108" w:type="dxa"/>
                    <w:bottom w:w="0" w:type="dxa"/>
                    <w:right w:w="108" w:type="dxa"/>
                  </w:tcMar>
                </w:tcPr>
                <w:p w14:paraId="49ABA798"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5949604A" w14:textId="77777777" w:rsidR="0047740F" w:rsidRPr="004658F1" w:rsidRDefault="0047740F">
                  <w:pPr>
                    <w:jc w:val="center"/>
                    <w:rPr>
                      <w:rFonts w:ascii="Sylfaen" w:hAnsi="Sylfaen" w:cs="Calibri"/>
                      <w:bCs/>
                      <w:sz w:val="18"/>
                      <w:szCs w:val="18"/>
                      <w:lang w:val="ka-GE"/>
                    </w:rPr>
                  </w:pPr>
                </w:p>
              </w:tc>
              <w:tc>
                <w:tcPr>
                  <w:tcW w:w="1136" w:type="dxa"/>
                  <w:vMerge/>
                  <w:shd w:val="clear" w:color="auto" w:fill="A6A6A6" w:themeFill="background1" w:themeFillShade="A6"/>
                  <w:tcMar>
                    <w:top w:w="0" w:type="dxa"/>
                    <w:left w:w="108" w:type="dxa"/>
                    <w:bottom w:w="0" w:type="dxa"/>
                    <w:right w:w="108" w:type="dxa"/>
                  </w:tcMar>
                </w:tcPr>
                <w:p w14:paraId="6EFFCA33" w14:textId="77777777" w:rsidR="0047740F" w:rsidRPr="004658F1" w:rsidRDefault="0047740F">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65FD0621" w14:textId="77777777" w:rsidR="0047740F" w:rsidRPr="004658F1" w:rsidRDefault="0047740F">
                  <w:pPr>
                    <w:jc w:val="center"/>
                    <w:rPr>
                      <w:rFonts w:ascii="Sylfaen" w:hAnsi="Sylfaen" w:cs="Calibri"/>
                      <w:bCs/>
                      <w:sz w:val="18"/>
                      <w:szCs w:val="18"/>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36E106B7" w14:textId="1839197D" w:rsidR="0047740F" w:rsidRPr="004658F1" w:rsidRDefault="00A75D51">
                  <w:pPr>
                    <w:jc w:val="center"/>
                    <w:rPr>
                      <w:rFonts w:ascii="Sylfaen" w:hAnsi="Sylfaen" w:cs="Calibri"/>
                      <w:bCs/>
                      <w:sz w:val="18"/>
                      <w:szCs w:val="18"/>
                      <w:lang w:val="ka-GE"/>
                    </w:rPr>
                  </w:pPr>
                  <w:r>
                    <w:rPr>
                      <w:rFonts w:ascii="Sylfaen" w:hAnsi="Sylfaen" w:cs="Sylfaen"/>
                      <w:bCs/>
                      <w:sz w:val="18"/>
                      <w:szCs w:val="18"/>
                      <w:lang w:val="ka-GE"/>
                    </w:rPr>
                    <w:t>State budget</w:t>
                  </w:r>
                </w:p>
                <w:p w14:paraId="25655D86" w14:textId="380FA2FD" w:rsidR="0047740F" w:rsidRPr="004658F1" w:rsidRDefault="0047740F">
                  <w:pPr>
                    <w:jc w:val="center"/>
                    <w:rPr>
                      <w:rFonts w:ascii="Sylfaen" w:hAnsi="Sylfaen" w:cs="Calibri"/>
                      <w:bCs/>
                      <w:sz w:val="18"/>
                      <w:szCs w:val="18"/>
                      <w:lang w:val="ka-GE"/>
                    </w:rPr>
                  </w:pPr>
                </w:p>
              </w:tc>
              <w:tc>
                <w:tcPr>
                  <w:tcW w:w="1059" w:type="dxa"/>
                  <w:gridSpan w:val="2"/>
                  <w:shd w:val="clear" w:color="auto" w:fill="A6A6A6" w:themeFill="background1" w:themeFillShade="A6"/>
                  <w:vAlign w:val="center"/>
                </w:tcPr>
                <w:p w14:paraId="3CC19FB1" w14:textId="51D3A7D0" w:rsidR="0047740F" w:rsidRPr="004658F1" w:rsidRDefault="00AC22AE">
                  <w:pPr>
                    <w:jc w:val="center"/>
                    <w:rPr>
                      <w:rFonts w:ascii="Sylfaen" w:hAnsi="Sylfaen" w:cs="Calibri"/>
                      <w:bCs/>
                      <w:sz w:val="18"/>
                      <w:szCs w:val="18"/>
                      <w:lang w:val="ka-GE"/>
                    </w:rPr>
                  </w:pPr>
                  <w:r>
                    <w:rPr>
                      <w:rFonts w:ascii="Sylfaen" w:hAnsi="Sylfaen" w:cs="Sylfaen"/>
                      <w:bCs/>
                      <w:sz w:val="18"/>
                      <w:szCs w:val="18"/>
                      <w:lang w:val="ka-GE"/>
                    </w:rPr>
                    <w:t>Others</w:t>
                  </w:r>
                </w:p>
              </w:tc>
              <w:tc>
                <w:tcPr>
                  <w:tcW w:w="1360" w:type="dxa"/>
                  <w:vMerge w:val="restart"/>
                  <w:shd w:val="clear" w:color="auto" w:fill="A6A6A6" w:themeFill="background1" w:themeFillShade="A6"/>
                </w:tcPr>
                <w:p w14:paraId="6B18241D" w14:textId="7AF05FCF" w:rsidR="0047740F" w:rsidRPr="004658F1" w:rsidRDefault="00AC22AE">
                  <w:pPr>
                    <w:jc w:val="center"/>
                    <w:rPr>
                      <w:rFonts w:ascii="Sylfaen" w:hAnsi="Sylfaen" w:cs="Calibri"/>
                      <w:bCs/>
                      <w:sz w:val="18"/>
                      <w:szCs w:val="18"/>
                      <w:lang w:val="ka-GE"/>
                    </w:rPr>
                  </w:pPr>
                  <w:r>
                    <w:rPr>
                      <w:rFonts w:ascii="Sylfaen" w:hAnsi="Sylfaen" w:cs="Sylfaen"/>
                      <w:bCs/>
                      <w:sz w:val="18"/>
                      <w:szCs w:val="18"/>
                      <w:lang w:val="ka-GE"/>
                    </w:rPr>
                    <w:t>Deficiency</w:t>
                  </w:r>
                </w:p>
              </w:tc>
            </w:tr>
            <w:tr w:rsidR="0047740F" w:rsidRPr="004658F1" w14:paraId="552DEBAB" w14:textId="77777777" w:rsidTr="006841E7">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32918CB" w14:textId="77777777" w:rsidR="0047740F" w:rsidRPr="004658F1" w:rsidRDefault="0047740F">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AA8FDD0"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601DD4C6" w14:textId="77777777" w:rsidR="0047740F" w:rsidRPr="004658F1" w:rsidRDefault="0047740F">
                  <w:pPr>
                    <w:jc w:val="center"/>
                    <w:rPr>
                      <w:rFonts w:ascii="Sylfaen" w:hAnsi="Sylfaen" w:cs="Calibri"/>
                      <w:bCs/>
                      <w:sz w:val="18"/>
                      <w:szCs w:val="18"/>
                      <w:lang w:val="ka-GE"/>
                    </w:rPr>
                  </w:pPr>
                </w:p>
              </w:tc>
              <w:tc>
                <w:tcPr>
                  <w:tcW w:w="1430" w:type="dxa"/>
                  <w:vMerge/>
                  <w:shd w:val="clear" w:color="auto" w:fill="A6A6A6" w:themeFill="background1" w:themeFillShade="A6"/>
                  <w:tcMar>
                    <w:top w:w="0" w:type="dxa"/>
                    <w:left w:w="108" w:type="dxa"/>
                    <w:bottom w:w="0" w:type="dxa"/>
                    <w:right w:w="108" w:type="dxa"/>
                  </w:tcMar>
                </w:tcPr>
                <w:p w14:paraId="7378A351"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761E5023" w14:textId="77777777" w:rsidR="0047740F" w:rsidRPr="004658F1" w:rsidRDefault="0047740F">
                  <w:pPr>
                    <w:jc w:val="center"/>
                    <w:rPr>
                      <w:rFonts w:ascii="Sylfaen" w:hAnsi="Sylfaen" w:cs="Calibri"/>
                      <w:bCs/>
                      <w:sz w:val="18"/>
                      <w:szCs w:val="18"/>
                      <w:lang w:val="ka-GE"/>
                    </w:rPr>
                  </w:pPr>
                </w:p>
              </w:tc>
              <w:tc>
                <w:tcPr>
                  <w:tcW w:w="1136" w:type="dxa"/>
                  <w:vMerge/>
                  <w:shd w:val="clear" w:color="auto" w:fill="A6A6A6" w:themeFill="background1" w:themeFillShade="A6"/>
                  <w:tcMar>
                    <w:top w:w="0" w:type="dxa"/>
                    <w:left w:w="108" w:type="dxa"/>
                    <w:bottom w:w="0" w:type="dxa"/>
                    <w:right w:w="108" w:type="dxa"/>
                  </w:tcMar>
                </w:tcPr>
                <w:p w14:paraId="03F53658" w14:textId="77777777" w:rsidR="0047740F" w:rsidRPr="004658F1" w:rsidRDefault="0047740F">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71328989" w14:textId="77777777" w:rsidR="0047740F" w:rsidRPr="004658F1" w:rsidRDefault="0047740F">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3AD3361F" w14:textId="6301034F" w:rsidR="0047740F" w:rsidRPr="004658F1" w:rsidRDefault="00AC22AE">
                  <w:pPr>
                    <w:jc w:val="center"/>
                    <w:rPr>
                      <w:rFonts w:ascii="Sylfaen" w:hAnsi="Sylfaen" w:cs="Calibri"/>
                      <w:bCs/>
                      <w:sz w:val="18"/>
                      <w:szCs w:val="18"/>
                      <w:lang w:val="ka-GE"/>
                    </w:rPr>
                  </w:pPr>
                  <w:r>
                    <w:rPr>
                      <w:rFonts w:ascii="Sylfaen" w:hAnsi="Sylfaen" w:cs="Sylfaen"/>
                      <w:bCs/>
                      <w:sz w:val="18"/>
                      <w:szCs w:val="18"/>
                      <w:lang w:val="ka-GE"/>
                    </w:rPr>
                    <w:t>Amount</w:t>
                  </w:r>
                </w:p>
              </w:tc>
              <w:tc>
                <w:tcPr>
                  <w:tcW w:w="428" w:type="dxa"/>
                  <w:shd w:val="clear" w:color="auto" w:fill="A6A6A6" w:themeFill="background1" w:themeFillShade="A6"/>
                  <w:vAlign w:val="center"/>
                </w:tcPr>
                <w:p w14:paraId="53D005B9" w14:textId="35FE8458" w:rsidR="0047740F"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634" w:type="dxa"/>
                  <w:shd w:val="clear" w:color="auto" w:fill="A6A6A6" w:themeFill="background1" w:themeFillShade="A6"/>
                  <w:vAlign w:val="center"/>
                </w:tcPr>
                <w:p w14:paraId="6E786877" w14:textId="2AF72705" w:rsidR="0047740F" w:rsidRPr="004658F1" w:rsidRDefault="00AC22AE">
                  <w:pPr>
                    <w:jc w:val="center"/>
                    <w:rPr>
                      <w:rFonts w:ascii="Sylfaen" w:hAnsi="Sylfaen" w:cs="Calibri"/>
                      <w:bCs/>
                      <w:sz w:val="18"/>
                      <w:szCs w:val="18"/>
                      <w:lang w:val="ka-GE"/>
                    </w:rPr>
                  </w:pPr>
                  <w:r>
                    <w:rPr>
                      <w:rFonts w:ascii="Sylfaen" w:hAnsi="Sylfaen" w:cs="Sylfaen"/>
                      <w:bCs/>
                      <w:sz w:val="18"/>
                      <w:szCs w:val="18"/>
                      <w:lang w:val="ka-GE"/>
                    </w:rPr>
                    <w:t>Organisation</w:t>
                  </w:r>
                </w:p>
              </w:tc>
              <w:tc>
                <w:tcPr>
                  <w:tcW w:w="425" w:type="dxa"/>
                  <w:shd w:val="clear" w:color="auto" w:fill="A6A6A6" w:themeFill="background1" w:themeFillShade="A6"/>
                  <w:vAlign w:val="center"/>
                </w:tcPr>
                <w:p w14:paraId="1C4C8A67" w14:textId="19C21A0E" w:rsidR="0047740F"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1360" w:type="dxa"/>
                  <w:vMerge/>
                  <w:shd w:val="clear" w:color="auto" w:fill="A6A6A6" w:themeFill="background1" w:themeFillShade="A6"/>
                </w:tcPr>
                <w:p w14:paraId="3F665DEC" w14:textId="77777777" w:rsidR="0047740F" w:rsidRPr="004658F1" w:rsidRDefault="0047740F">
                  <w:pPr>
                    <w:jc w:val="center"/>
                    <w:rPr>
                      <w:rFonts w:ascii="Sylfaen" w:hAnsi="Sylfaen" w:cs="Calibri"/>
                      <w:bCs/>
                      <w:sz w:val="18"/>
                      <w:szCs w:val="18"/>
                      <w:lang w:val="ka-GE"/>
                    </w:rPr>
                  </w:pPr>
                </w:p>
              </w:tc>
            </w:tr>
            <w:tr w:rsidR="008E2E02" w:rsidRPr="004658F1" w14:paraId="3D253FF0" w14:textId="77777777" w:rsidTr="00BA78BA">
              <w:trPr>
                <w:trHeight w:val="634"/>
              </w:trPr>
              <w:tc>
                <w:tcPr>
                  <w:tcW w:w="713" w:type="dxa"/>
                  <w:shd w:val="clear" w:color="auto" w:fill="A6A6A6" w:themeFill="background1" w:themeFillShade="A6"/>
                  <w:tcMar>
                    <w:top w:w="0" w:type="dxa"/>
                    <w:left w:w="108" w:type="dxa"/>
                    <w:bottom w:w="0" w:type="dxa"/>
                    <w:right w:w="108" w:type="dxa"/>
                  </w:tcMar>
                  <w:vAlign w:val="center"/>
                </w:tcPr>
                <w:p w14:paraId="5DB6DD28"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w:t>
                  </w:r>
                  <w:r w:rsidR="00E953DA" w:rsidRPr="008E2E02">
                    <w:rPr>
                      <w:rFonts w:ascii="Sylfaen" w:hAnsi="Sylfaen" w:cs="Calibri"/>
                      <w:b/>
                      <w:sz w:val="18"/>
                      <w:szCs w:val="18"/>
                      <w:lang w:val="ka-GE"/>
                    </w:rPr>
                    <w:t>.1</w:t>
                  </w:r>
                </w:p>
              </w:tc>
              <w:tc>
                <w:tcPr>
                  <w:tcW w:w="1854" w:type="dxa"/>
                  <w:shd w:val="clear" w:color="auto" w:fill="F2F2F2" w:themeFill="background1" w:themeFillShade="F2"/>
                  <w:vAlign w:val="center"/>
                </w:tcPr>
                <w:p w14:paraId="4B4F1FCC" w14:textId="4DF8486A" w:rsidR="00E953DA" w:rsidRPr="004658F1" w:rsidRDefault="0022050A" w:rsidP="003D1F54">
                  <w:pPr>
                    <w:ind w:left="142"/>
                    <w:jc w:val="center"/>
                    <w:rPr>
                      <w:rFonts w:ascii="Sylfaen" w:hAnsi="Sylfaen" w:cs="Calibri"/>
                      <w:sz w:val="18"/>
                      <w:szCs w:val="18"/>
                    </w:rPr>
                  </w:pPr>
                  <w:r w:rsidRPr="0022050A">
                    <w:rPr>
                      <w:rFonts w:ascii="Sylfaen" w:hAnsi="Sylfaen" w:cs="Calibri"/>
                      <w:sz w:val="18"/>
                      <w:szCs w:val="18"/>
                    </w:rPr>
                    <w:t>Strengthen</w:t>
                  </w:r>
                  <w:r>
                    <w:rPr>
                      <w:rFonts w:ascii="Sylfaen" w:hAnsi="Sylfaen" w:cs="Calibri"/>
                      <w:sz w:val="18"/>
                      <w:szCs w:val="18"/>
                    </w:rPr>
                    <w:t>ing</w:t>
                  </w:r>
                  <w:r w:rsidRPr="0022050A">
                    <w:rPr>
                      <w:rFonts w:ascii="Sylfaen" w:hAnsi="Sylfaen" w:cs="Calibri"/>
                      <w:sz w:val="18"/>
                      <w:szCs w:val="18"/>
                    </w:rPr>
                    <w:t xml:space="preserve"> the work of the Trilateral Commission on Social Partnerships in Adjara through regular meetings and discussion of issues facing the region</w:t>
                  </w:r>
                </w:p>
              </w:tc>
              <w:tc>
                <w:tcPr>
                  <w:tcW w:w="823" w:type="dxa"/>
                  <w:shd w:val="clear" w:color="auto" w:fill="A6A6A6" w:themeFill="background1" w:themeFillShade="A6"/>
                  <w:tcMar>
                    <w:top w:w="0" w:type="dxa"/>
                    <w:left w:w="108" w:type="dxa"/>
                    <w:bottom w:w="0" w:type="dxa"/>
                    <w:right w:w="108" w:type="dxa"/>
                  </w:tcMar>
                  <w:vAlign w:val="center"/>
                </w:tcPr>
                <w:p w14:paraId="3583ADE6"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w:t>
                  </w:r>
                  <w:r w:rsidR="00E953DA"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087E69C9" w14:textId="77777777" w:rsidR="000F66FE" w:rsidRPr="000F66FE" w:rsidRDefault="000F66FE" w:rsidP="000F66FE">
                  <w:pPr>
                    <w:jc w:val="center"/>
                    <w:rPr>
                      <w:rFonts w:ascii="Sylfaen" w:hAnsi="Sylfaen"/>
                      <w:sz w:val="18"/>
                      <w:szCs w:val="18"/>
                      <w:lang w:val="ka-GE"/>
                    </w:rPr>
                  </w:pPr>
                  <w:r w:rsidRPr="000F66FE">
                    <w:rPr>
                      <w:rFonts w:ascii="Sylfaen" w:hAnsi="Sylfaen"/>
                      <w:sz w:val="18"/>
                      <w:szCs w:val="18"/>
                      <w:lang w:val="ka-GE"/>
                    </w:rPr>
                    <w:t>At least 2 meetings a year</w:t>
                  </w:r>
                </w:p>
                <w:p w14:paraId="74AD0009" w14:textId="77777777" w:rsidR="000F66FE" w:rsidRPr="000F66FE" w:rsidRDefault="000F66FE" w:rsidP="000F66FE">
                  <w:pPr>
                    <w:jc w:val="center"/>
                    <w:rPr>
                      <w:rFonts w:ascii="Sylfaen" w:hAnsi="Sylfaen"/>
                      <w:sz w:val="18"/>
                      <w:szCs w:val="18"/>
                      <w:lang w:val="ka-GE"/>
                    </w:rPr>
                  </w:pPr>
                </w:p>
                <w:p w14:paraId="2A8A1B82" w14:textId="2BE74611" w:rsidR="00E953DA" w:rsidRPr="004658F1" w:rsidRDefault="000F66FE" w:rsidP="000F66FE">
                  <w:pPr>
                    <w:jc w:val="center"/>
                    <w:rPr>
                      <w:rFonts w:ascii="Sylfaen" w:hAnsi="Sylfaen" w:cs="Calibri"/>
                      <w:sz w:val="18"/>
                      <w:szCs w:val="18"/>
                    </w:rPr>
                  </w:pPr>
                  <w:r w:rsidRPr="000F66FE">
                    <w:rPr>
                      <w:rFonts w:ascii="Sylfaen" w:hAnsi="Sylfaen"/>
                      <w:sz w:val="18"/>
                      <w:szCs w:val="18"/>
                      <w:lang w:val="ka-GE"/>
                    </w:rPr>
                    <w:t>Minutes of meeting available</w:t>
                  </w:r>
                </w:p>
              </w:tc>
              <w:tc>
                <w:tcPr>
                  <w:tcW w:w="1426" w:type="dxa"/>
                  <w:shd w:val="clear" w:color="auto" w:fill="F2F2F2" w:themeFill="background1" w:themeFillShade="F2"/>
                  <w:tcMar>
                    <w:top w:w="0" w:type="dxa"/>
                    <w:left w:w="108" w:type="dxa"/>
                    <w:bottom w:w="0" w:type="dxa"/>
                    <w:right w:w="108" w:type="dxa"/>
                  </w:tcMar>
                  <w:vAlign w:val="center"/>
                </w:tcPr>
                <w:p w14:paraId="0F4E20EC" w14:textId="6C0A0871" w:rsidR="00E953DA"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4351B748" w14:textId="77777777" w:rsidR="00E953DA" w:rsidRPr="004658F1" w:rsidRDefault="00E953DA" w:rsidP="003D1F54">
                  <w:pPr>
                    <w:ind w:left="176"/>
                    <w:jc w:val="center"/>
                    <w:rPr>
                      <w:rFonts w:ascii="Sylfaen" w:hAnsi="Sylfaen" w:cs="Sylfaen"/>
                      <w:sz w:val="18"/>
                      <w:szCs w:val="18"/>
                      <w:lang w:val="ka-GE"/>
                    </w:rPr>
                  </w:pPr>
                </w:p>
              </w:tc>
              <w:tc>
                <w:tcPr>
                  <w:tcW w:w="1430" w:type="dxa"/>
                  <w:shd w:val="clear" w:color="auto" w:fill="F2F2F2" w:themeFill="background1" w:themeFillShade="F2"/>
                  <w:tcMar>
                    <w:top w:w="0" w:type="dxa"/>
                    <w:left w:w="108" w:type="dxa"/>
                    <w:bottom w:w="0" w:type="dxa"/>
                    <w:right w:w="108" w:type="dxa"/>
                  </w:tcMar>
                  <w:vAlign w:val="center"/>
                </w:tcPr>
                <w:p w14:paraId="30F10BD1" w14:textId="161F79A4" w:rsidR="00E953DA"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2A5F0F6B" w14:textId="77777777" w:rsidR="00E953DA" w:rsidRPr="004658F1" w:rsidRDefault="00E953DA" w:rsidP="003D1F54">
                  <w:pPr>
                    <w:ind w:left="176"/>
                    <w:jc w:val="center"/>
                    <w:rPr>
                      <w:rFonts w:ascii="Sylfaen" w:hAnsi="Sylfaen" w:cs="Sylfaen"/>
                      <w:sz w:val="18"/>
                      <w:szCs w:val="18"/>
                      <w:lang w:val="ka-GE"/>
                    </w:rPr>
                  </w:pPr>
                </w:p>
              </w:tc>
              <w:tc>
                <w:tcPr>
                  <w:tcW w:w="1426" w:type="dxa"/>
                  <w:shd w:val="clear" w:color="auto" w:fill="F2F2F2" w:themeFill="background1" w:themeFillShade="F2"/>
                  <w:tcMar>
                    <w:top w:w="0" w:type="dxa"/>
                    <w:left w:w="108" w:type="dxa"/>
                    <w:bottom w:w="0" w:type="dxa"/>
                    <w:right w:w="108" w:type="dxa"/>
                  </w:tcMar>
                  <w:vAlign w:val="center"/>
                </w:tcPr>
                <w:p w14:paraId="1BDF4215" w14:textId="77777777" w:rsidR="00E953DA" w:rsidRPr="004658F1" w:rsidRDefault="00E953DA" w:rsidP="003D1F54">
                  <w:pPr>
                    <w:jc w:val="center"/>
                    <w:rPr>
                      <w:rFonts w:ascii="Sylfaen" w:hAnsi="Sylfaen"/>
                      <w:sz w:val="18"/>
                      <w:szCs w:val="18"/>
                      <w:lang w:val="ka-GE"/>
                    </w:rPr>
                  </w:pPr>
                </w:p>
                <w:p w14:paraId="5EF6DAAC" w14:textId="77777777" w:rsidR="00E953DA" w:rsidRPr="004658F1" w:rsidRDefault="00E953DA" w:rsidP="003D1F54">
                  <w:pPr>
                    <w:jc w:val="center"/>
                    <w:rPr>
                      <w:rFonts w:ascii="Sylfaen" w:hAnsi="Sylfaen" w:cs="Sylfaen"/>
                      <w:sz w:val="18"/>
                      <w:szCs w:val="18"/>
                      <w:lang w:val="ka-GE"/>
                    </w:rPr>
                  </w:pPr>
                </w:p>
                <w:p w14:paraId="29680308" w14:textId="041E5E73" w:rsidR="00E953DA" w:rsidRPr="004658F1" w:rsidRDefault="000F66FE" w:rsidP="003D1F54">
                  <w:pPr>
                    <w:jc w:val="center"/>
                    <w:rPr>
                      <w:rFonts w:ascii="Sylfaen" w:hAnsi="Sylfaen" w:cs="Calibri"/>
                      <w:sz w:val="18"/>
                      <w:szCs w:val="18"/>
                      <w:lang w:val="ka-GE"/>
                    </w:rPr>
                  </w:pPr>
                  <w:r w:rsidRPr="009D49AD">
                    <w:rPr>
                      <w:rFonts w:ascii="Sylfaen" w:hAnsi="Sylfaen"/>
                      <w:sz w:val="18"/>
                      <w:szCs w:val="18"/>
                      <w:lang w:val="ka-GE"/>
                    </w:rPr>
                    <w:t>Trilateral Commission on Social Partnerships</w:t>
                  </w:r>
                  <w:r w:rsidRPr="004658F1">
                    <w:rPr>
                      <w:rFonts w:ascii="Sylfaen" w:hAnsi="Sylfaen" w:cs="Calibri"/>
                      <w:sz w:val="18"/>
                      <w:szCs w:val="18"/>
                      <w:lang w:val="ka-GE"/>
                    </w:rPr>
                    <w:t xml:space="preserve"> </w:t>
                  </w:r>
                </w:p>
              </w:tc>
              <w:tc>
                <w:tcPr>
                  <w:tcW w:w="1136" w:type="dxa"/>
                  <w:shd w:val="clear" w:color="auto" w:fill="F2F2F2" w:themeFill="background1" w:themeFillShade="F2"/>
                  <w:tcMar>
                    <w:top w:w="0" w:type="dxa"/>
                    <w:left w:w="108" w:type="dxa"/>
                    <w:bottom w:w="0" w:type="dxa"/>
                    <w:right w:w="108" w:type="dxa"/>
                  </w:tcMar>
                  <w:vAlign w:val="center"/>
                </w:tcPr>
                <w:p w14:paraId="1649179C"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A55DEE7" w14:textId="05EF27AC" w:rsidR="00E953DA" w:rsidRPr="000F66FE" w:rsidRDefault="000F66FE" w:rsidP="003D1F54">
                  <w:pPr>
                    <w:jc w:val="center"/>
                    <w:rPr>
                      <w:rFonts w:ascii="Sylfaen" w:hAnsi="Sylfaen" w:cs="Calibri"/>
                      <w:sz w:val="18"/>
                      <w:szCs w:val="18"/>
                      <w:lang w:val="en-GB"/>
                    </w:rPr>
                  </w:pPr>
                  <w:r>
                    <w:rPr>
                      <w:rFonts w:ascii="Sylfaen" w:hAnsi="Sylfaen" w:cs="Calibri"/>
                      <w:sz w:val="18"/>
                      <w:szCs w:val="18"/>
                      <w:lang w:val="en-GB"/>
                    </w:rPr>
                    <w:t>Administrative expenses</w:t>
                  </w:r>
                </w:p>
                <w:p w14:paraId="2B551A76" w14:textId="77777777" w:rsidR="00C61D64" w:rsidRPr="004658F1" w:rsidRDefault="00C61D64" w:rsidP="003D1F54">
                  <w:pPr>
                    <w:ind w:left="176"/>
                    <w:jc w:val="center"/>
                    <w:rPr>
                      <w:rFonts w:ascii="Sylfaen" w:hAnsi="Sylfaen" w:cs="Calibri"/>
                      <w:sz w:val="18"/>
                      <w:szCs w:val="18"/>
                      <w:lang w:val="ka-GE"/>
                    </w:rPr>
                  </w:pPr>
                </w:p>
                <w:p w14:paraId="0D1B7D03" w14:textId="17C7FDA1" w:rsidR="00C61D64" w:rsidRPr="000F66FE" w:rsidRDefault="000F66FE" w:rsidP="003D1F54">
                  <w:pPr>
                    <w:ind w:left="176"/>
                    <w:jc w:val="center"/>
                    <w:rPr>
                      <w:rFonts w:ascii="Sylfaen" w:hAnsi="Sylfaen" w:cs="Calibri"/>
                      <w:sz w:val="18"/>
                      <w:szCs w:val="18"/>
                      <w:lang w:val="en-GB"/>
                    </w:rPr>
                  </w:pPr>
                  <w:r>
                    <w:rPr>
                      <w:rFonts w:ascii="Sylfaen" w:hAnsi="Sylfaen" w:cs="Calibri"/>
                      <w:sz w:val="18"/>
                      <w:szCs w:val="18"/>
                      <w:lang w:val="en-GB"/>
                    </w:rPr>
                    <w:t>Donor</w:t>
                  </w:r>
                </w:p>
              </w:tc>
              <w:tc>
                <w:tcPr>
                  <w:tcW w:w="718" w:type="dxa"/>
                  <w:shd w:val="clear" w:color="auto" w:fill="F2F2F2" w:themeFill="background1" w:themeFillShade="F2"/>
                  <w:tcMar>
                    <w:top w:w="0" w:type="dxa"/>
                    <w:left w:w="108" w:type="dxa"/>
                    <w:bottom w:w="0" w:type="dxa"/>
                    <w:right w:w="108" w:type="dxa"/>
                  </w:tcMar>
                  <w:vAlign w:val="center"/>
                </w:tcPr>
                <w:p w14:paraId="72979E8C" w14:textId="77777777" w:rsidR="00E953DA" w:rsidRPr="004658F1" w:rsidRDefault="00E953DA" w:rsidP="003D1F54">
                  <w:pPr>
                    <w:jc w:val="center"/>
                    <w:rPr>
                      <w:rFonts w:ascii="Sylfaen" w:hAnsi="Sylfaen" w:cs="Calibri"/>
                      <w:sz w:val="18"/>
                      <w:szCs w:val="18"/>
                      <w:lang w:val="ka-GE"/>
                    </w:rPr>
                  </w:pPr>
                </w:p>
              </w:tc>
              <w:tc>
                <w:tcPr>
                  <w:tcW w:w="428" w:type="dxa"/>
                  <w:shd w:val="clear" w:color="auto" w:fill="F2F2F2" w:themeFill="background1" w:themeFillShade="F2"/>
                  <w:vAlign w:val="center"/>
                </w:tcPr>
                <w:p w14:paraId="3DAA657C" w14:textId="77777777" w:rsidR="00E953DA" w:rsidRPr="004658F1" w:rsidRDefault="00E953DA" w:rsidP="003D1F54">
                  <w:pPr>
                    <w:ind w:left="176"/>
                    <w:jc w:val="center"/>
                    <w:rPr>
                      <w:rFonts w:ascii="Sylfaen" w:hAnsi="Sylfaen" w:cs="Calibri"/>
                      <w:sz w:val="18"/>
                      <w:szCs w:val="18"/>
                      <w:lang w:val="ka-GE"/>
                    </w:rPr>
                  </w:pPr>
                </w:p>
              </w:tc>
              <w:tc>
                <w:tcPr>
                  <w:tcW w:w="634" w:type="dxa"/>
                  <w:shd w:val="clear" w:color="auto" w:fill="F2F2F2" w:themeFill="background1" w:themeFillShade="F2"/>
                  <w:vAlign w:val="center"/>
                </w:tcPr>
                <w:p w14:paraId="4D040D01" w14:textId="7D791CA4" w:rsidR="00E953DA" w:rsidRPr="004658F1" w:rsidRDefault="000F66FE" w:rsidP="006841E7">
                  <w:pPr>
                    <w:ind w:left="176"/>
                    <w:rPr>
                      <w:rFonts w:ascii="Sylfaen" w:hAnsi="Sylfaen" w:cs="Calibri"/>
                      <w:sz w:val="18"/>
                      <w:szCs w:val="18"/>
                      <w:lang w:val="ka-GE"/>
                    </w:rPr>
                  </w:pPr>
                  <w:r>
                    <w:rPr>
                      <w:rFonts w:ascii="Sylfaen" w:hAnsi="Sylfaen" w:cs="Calibri"/>
                      <w:sz w:val="18"/>
                      <w:szCs w:val="18"/>
                      <w:lang w:val="en-GB"/>
                    </w:rPr>
                    <w:t xml:space="preserve">International Labour  </w:t>
                  </w:r>
                  <w:r w:rsidR="00C202B8" w:rsidRPr="004658F1">
                    <w:rPr>
                      <w:rFonts w:ascii="Sylfaen" w:hAnsi="Sylfaen" w:cs="Calibri"/>
                      <w:sz w:val="18"/>
                      <w:szCs w:val="18"/>
                      <w:lang w:val="ka-GE"/>
                    </w:rPr>
                    <w:t xml:space="preserve"> </w:t>
                  </w:r>
                  <w:r w:rsidR="00AC22AE">
                    <w:rPr>
                      <w:rFonts w:ascii="Sylfaen" w:hAnsi="Sylfaen" w:cs="Calibri"/>
                      <w:sz w:val="18"/>
                      <w:szCs w:val="18"/>
                      <w:lang w:val="ka-GE"/>
                    </w:rPr>
                    <w:t>Organisation</w:t>
                  </w:r>
                </w:p>
              </w:tc>
              <w:tc>
                <w:tcPr>
                  <w:tcW w:w="425" w:type="dxa"/>
                  <w:shd w:val="clear" w:color="auto" w:fill="F2F2F2" w:themeFill="background1" w:themeFillShade="F2"/>
                  <w:vAlign w:val="center"/>
                </w:tcPr>
                <w:p w14:paraId="2F73B9BA" w14:textId="77777777" w:rsidR="00E953DA" w:rsidRPr="004658F1" w:rsidRDefault="00E953DA" w:rsidP="003D1F54">
                  <w:pPr>
                    <w:ind w:left="176"/>
                    <w:jc w:val="center"/>
                    <w:rPr>
                      <w:rFonts w:ascii="Sylfaen" w:hAnsi="Sylfaen" w:cs="Calibri"/>
                      <w:sz w:val="18"/>
                      <w:szCs w:val="18"/>
                      <w:lang w:val="ka-GE"/>
                    </w:rPr>
                  </w:pPr>
                </w:p>
              </w:tc>
              <w:tc>
                <w:tcPr>
                  <w:tcW w:w="1360" w:type="dxa"/>
                  <w:shd w:val="clear" w:color="auto" w:fill="F2F2F2" w:themeFill="background1" w:themeFillShade="F2"/>
                  <w:vAlign w:val="center"/>
                </w:tcPr>
                <w:p w14:paraId="05A8F0A9" w14:textId="77777777" w:rsidR="00E953DA" w:rsidRPr="004658F1" w:rsidRDefault="00E953DA" w:rsidP="003D1F54">
                  <w:pPr>
                    <w:ind w:left="176"/>
                    <w:jc w:val="center"/>
                    <w:rPr>
                      <w:rFonts w:ascii="Sylfaen" w:hAnsi="Sylfaen" w:cs="Calibri"/>
                      <w:sz w:val="18"/>
                      <w:szCs w:val="18"/>
                      <w:lang w:val="ka-GE"/>
                    </w:rPr>
                  </w:pPr>
                </w:p>
              </w:tc>
            </w:tr>
            <w:tr w:rsidR="008E2E02" w:rsidRPr="004658F1" w14:paraId="2F90501F" w14:textId="77777777" w:rsidTr="00BA78BA">
              <w:trPr>
                <w:trHeight w:val="634"/>
              </w:trPr>
              <w:tc>
                <w:tcPr>
                  <w:tcW w:w="713" w:type="dxa"/>
                  <w:shd w:val="clear" w:color="auto" w:fill="A6A6A6" w:themeFill="background1" w:themeFillShade="A6"/>
                  <w:tcMar>
                    <w:top w:w="0" w:type="dxa"/>
                    <w:left w:w="108" w:type="dxa"/>
                    <w:bottom w:w="0" w:type="dxa"/>
                    <w:right w:w="108" w:type="dxa"/>
                  </w:tcMar>
                  <w:vAlign w:val="center"/>
                </w:tcPr>
                <w:p w14:paraId="5912AB09"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1.3.2</w:t>
                  </w:r>
                </w:p>
              </w:tc>
              <w:tc>
                <w:tcPr>
                  <w:tcW w:w="1854" w:type="dxa"/>
                  <w:shd w:val="clear" w:color="auto" w:fill="F2F2F2" w:themeFill="background1" w:themeFillShade="F2"/>
                  <w:vAlign w:val="center"/>
                </w:tcPr>
                <w:p w14:paraId="3C3851BC" w14:textId="5F296DD1" w:rsidR="00E953DA" w:rsidRPr="004658F1" w:rsidRDefault="0022050A" w:rsidP="003D1F54">
                  <w:pPr>
                    <w:ind w:left="142"/>
                    <w:jc w:val="center"/>
                    <w:rPr>
                      <w:rFonts w:ascii="Sylfaen" w:hAnsi="Sylfaen" w:cs="Calibri"/>
                      <w:sz w:val="18"/>
                      <w:szCs w:val="18"/>
                      <w:lang w:val="ka-GE"/>
                    </w:rPr>
                  </w:pPr>
                  <w:r w:rsidRPr="0022050A">
                    <w:rPr>
                      <w:rFonts w:ascii="Sylfaen" w:hAnsi="Sylfaen" w:cs="Calibri"/>
                      <w:sz w:val="18"/>
                      <w:szCs w:val="18"/>
                      <w:lang w:val="ka-GE"/>
                    </w:rPr>
                    <w:t>Strengthen</w:t>
                  </w:r>
                  <w:r>
                    <w:rPr>
                      <w:rFonts w:ascii="Sylfaen" w:hAnsi="Sylfaen" w:cs="Calibri"/>
                      <w:sz w:val="18"/>
                      <w:szCs w:val="18"/>
                      <w:lang w:val="en-GB"/>
                    </w:rPr>
                    <w:t>ing</w:t>
                  </w:r>
                  <w:r w:rsidRPr="0022050A">
                    <w:rPr>
                      <w:rFonts w:ascii="Sylfaen" w:hAnsi="Sylfaen" w:cs="Calibri"/>
                      <w:sz w:val="18"/>
                      <w:szCs w:val="18"/>
                      <w:lang w:val="ka-GE"/>
                    </w:rPr>
                    <w:t xml:space="preserve"> the work of the Central Commission through regular meetings and discussi</w:t>
                  </w:r>
                  <w:r>
                    <w:rPr>
                      <w:rFonts w:ascii="Sylfaen" w:hAnsi="Sylfaen" w:cs="Calibri"/>
                      <w:sz w:val="18"/>
                      <w:szCs w:val="18"/>
                      <w:lang w:val="ka-GE"/>
                    </w:rPr>
                    <w:t>on of issues identified in the Action P</w:t>
                  </w:r>
                  <w:r w:rsidRPr="0022050A">
                    <w:rPr>
                      <w:rFonts w:ascii="Sylfaen" w:hAnsi="Sylfaen" w:cs="Calibri"/>
                      <w:sz w:val="18"/>
                      <w:szCs w:val="18"/>
                      <w:lang w:val="ka-GE"/>
                    </w:rPr>
                    <w:t>lan</w:t>
                  </w:r>
                </w:p>
              </w:tc>
              <w:tc>
                <w:tcPr>
                  <w:tcW w:w="823" w:type="dxa"/>
                  <w:shd w:val="clear" w:color="auto" w:fill="A6A6A6" w:themeFill="background1" w:themeFillShade="A6"/>
                  <w:tcMar>
                    <w:top w:w="0" w:type="dxa"/>
                    <w:left w:w="108" w:type="dxa"/>
                    <w:bottom w:w="0" w:type="dxa"/>
                    <w:right w:w="108" w:type="dxa"/>
                  </w:tcMar>
                  <w:vAlign w:val="center"/>
                </w:tcPr>
                <w:p w14:paraId="57A46E7D"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1.3.2.1</w:t>
                  </w:r>
                </w:p>
              </w:tc>
              <w:tc>
                <w:tcPr>
                  <w:tcW w:w="1881" w:type="dxa"/>
                  <w:shd w:val="clear" w:color="auto" w:fill="F2F2F2" w:themeFill="background1" w:themeFillShade="F2"/>
                  <w:vAlign w:val="center"/>
                </w:tcPr>
                <w:p w14:paraId="7815C6CA" w14:textId="77777777" w:rsidR="000F66FE" w:rsidRPr="000F66FE" w:rsidRDefault="000F66FE" w:rsidP="000F66FE">
                  <w:pPr>
                    <w:jc w:val="center"/>
                    <w:rPr>
                      <w:rFonts w:ascii="Sylfaen" w:hAnsi="Sylfaen"/>
                      <w:sz w:val="18"/>
                      <w:szCs w:val="18"/>
                      <w:lang w:val="ka-GE"/>
                    </w:rPr>
                  </w:pPr>
                  <w:r w:rsidRPr="000F66FE">
                    <w:rPr>
                      <w:rFonts w:ascii="Sylfaen" w:hAnsi="Sylfaen"/>
                      <w:sz w:val="18"/>
                      <w:szCs w:val="18"/>
                      <w:lang w:val="ka-GE"/>
                    </w:rPr>
                    <w:t>At least 2 meetings per year at commission level;</w:t>
                  </w:r>
                </w:p>
                <w:p w14:paraId="76781EC1" w14:textId="77777777" w:rsidR="000F66FE" w:rsidRPr="000F66FE" w:rsidRDefault="000F66FE" w:rsidP="000F66FE">
                  <w:pPr>
                    <w:jc w:val="center"/>
                    <w:rPr>
                      <w:rFonts w:ascii="Sylfaen" w:hAnsi="Sylfaen"/>
                      <w:sz w:val="18"/>
                      <w:szCs w:val="18"/>
                      <w:lang w:val="ka-GE"/>
                    </w:rPr>
                  </w:pPr>
                </w:p>
                <w:p w14:paraId="43B466B6" w14:textId="7940B730" w:rsidR="00E953DA" w:rsidRPr="004658F1" w:rsidRDefault="000F66FE" w:rsidP="000F66FE">
                  <w:pPr>
                    <w:jc w:val="center"/>
                    <w:rPr>
                      <w:rFonts w:ascii="Sylfaen" w:hAnsi="Sylfaen"/>
                      <w:sz w:val="18"/>
                      <w:szCs w:val="18"/>
                      <w:lang w:val="ka-GE"/>
                    </w:rPr>
                  </w:pPr>
                  <w:r w:rsidRPr="000F66FE">
                    <w:rPr>
                      <w:rFonts w:ascii="Sylfaen" w:hAnsi="Sylfaen"/>
                      <w:sz w:val="18"/>
                      <w:szCs w:val="18"/>
                      <w:lang w:val="ka-GE"/>
                    </w:rPr>
                    <w:t>At least 3 meetings per working group level per year;</w:t>
                  </w:r>
                </w:p>
                <w:p w14:paraId="7AD53A8A" w14:textId="77777777" w:rsidR="00E953DA" w:rsidRPr="004658F1" w:rsidRDefault="00E953DA" w:rsidP="003D1F54">
                  <w:pPr>
                    <w:jc w:val="center"/>
                    <w:rPr>
                      <w:rFonts w:ascii="Sylfaen" w:hAnsi="Sylfaen"/>
                      <w:sz w:val="18"/>
                      <w:szCs w:val="18"/>
                      <w:lang w:val="ka-GE"/>
                    </w:rPr>
                  </w:pPr>
                </w:p>
                <w:p w14:paraId="6133CBF3" w14:textId="36B4F4BB" w:rsidR="00E953DA" w:rsidRPr="004658F1" w:rsidRDefault="0022050A" w:rsidP="003D1F54">
                  <w:pPr>
                    <w:jc w:val="center"/>
                    <w:rPr>
                      <w:rFonts w:ascii="Sylfaen" w:hAnsi="Sylfaen" w:cs="Calibri"/>
                      <w:sz w:val="18"/>
                      <w:szCs w:val="18"/>
                    </w:rPr>
                  </w:pPr>
                  <w:r>
                    <w:rPr>
                      <w:rFonts w:ascii="Sylfaen" w:hAnsi="Sylfaen"/>
                      <w:sz w:val="18"/>
                      <w:szCs w:val="18"/>
                      <w:lang w:val="ka-GE"/>
                    </w:rPr>
                    <w:t>M</w:t>
                  </w:r>
                  <w:r w:rsidRPr="0022050A">
                    <w:rPr>
                      <w:rFonts w:ascii="Sylfaen" w:hAnsi="Sylfaen"/>
                      <w:sz w:val="18"/>
                      <w:szCs w:val="18"/>
                      <w:lang w:val="ka-GE"/>
                    </w:rPr>
                    <w:t xml:space="preserve">inutes </w:t>
                  </w:r>
                  <w:r>
                    <w:rPr>
                      <w:rFonts w:ascii="Sylfaen" w:hAnsi="Sylfaen"/>
                      <w:sz w:val="18"/>
                      <w:szCs w:val="18"/>
                      <w:lang w:val="en-GB"/>
                    </w:rPr>
                    <w:t xml:space="preserve">of meetings </w:t>
                  </w:r>
                  <w:r w:rsidRPr="0022050A">
                    <w:rPr>
                      <w:rFonts w:ascii="Sylfaen" w:hAnsi="Sylfaen"/>
                      <w:sz w:val="18"/>
                      <w:szCs w:val="18"/>
                      <w:lang w:val="ka-GE"/>
                    </w:rPr>
                    <w:t xml:space="preserve">are </w:t>
                  </w:r>
                  <w:r w:rsidRPr="0022050A">
                    <w:rPr>
                      <w:rFonts w:ascii="Sylfaen" w:hAnsi="Sylfaen"/>
                      <w:sz w:val="18"/>
                      <w:szCs w:val="18"/>
                      <w:lang w:val="ka-GE"/>
                    </w:rPr>
                    <w:lastRenderedPageBreak/>
                    <w:t>available</w:t>
                  </w:r>
                </w:p>
              </w:tc>
              <w:tc>
                <w:tcPr>
                  <w:tcW w:w="1426" w:type="dxa"/>
                  <w:shd w:val="clear" w:color="auto" w:fill="F2F2F2" w:themeFill="background1" w:themeFillShade="F2"/>
                  <w:tcMar>
                    <w:top w:w="0" w:type="dxa"/>
                    <w:left w:w="108" w:type="dxa"/>
                    <w:bottom w:w="0" w:type="dxa"/>
                    <w:right w:w="108" w:type="dxa"/>
                  </w:tcMar>
                  <w:vAlign w:val="center"/>
                </w:tcPr>
                <w:p w14:paraId="1B240105" w14:textId="6567B1A4" w:rsidR="00E953DA" w:rsidRPr="004658F1" w:rsidRDefault="00C22EF1" w:rsidP="003D1F54">
                  <w:pPr>
                    <w:jc w:val="center"/>
                    <w:rPr>
                      <w:rFonts w:ascii="Sylfaen" w:hAnsi="Sylfaen" w:cs="Sylfaen"/>
                      <w:sz w:val="18"/>
                      <w:szCs w:val="18"/>
                      <w:lang w:val="ka-GE"/>
                    </w:rPr>
                  </w:pPr>
                  <w:r>
                    <w:rPr>
                      <w:rFonts w:ascii="Sylfaen" w:hAnsi="Sylfaen" w:cs="Sylfaen"/>
                      <w:sz w:val="18"/>
                      <w:szCs w:val="18"/>
                      <w:lang w:val="ka-GE"/>
                    </w:rPr>
                    <w:lastRenderedPageBreak/>
                    <w:t xml:space="preserve">Ministry of Internally Displaced Persons from the Occupied Territories, Labor, Health and Social Affairs of </w:t>
                  </w:r>
                  <w:r>
                    <w:rPr>
                      <w:rFonts w:ascii="Sylfaen" w:hAnsi="Sylfaen" w:cs="Sylfaen"/>
                      <w:sz w:val="18"/>
                      <w:szCs w:val="18"/>
                      <w:lang w:val="ka-GE"/>
                    </w:rPr>
                    <w:lastRenderedPageBreak/>
                    <w:t>Georgia</w:t>
                  </w:r>
                </w:p>
              </w:tc>
              <w:tc>
                <w:tcPr>
                  <w:tcW w:w="1430" w:type="dxa"/>
                  <w:shd w:val="clear" w:color="auto" w:fill="F2F2F2" w:themeFill="background1" w:themeFillShade="F2"/>
                  <w:tcMar>
                    <w:top w:w="0" w:type="dxa"/>
                    <w:left w:w="108" w:type="dxa"/>
                    <w:bottom w:w="0" w:type="dxa"/>
                    <w:right w:w="108" w:type="dxa"/>
                  </w:tcMar>
                  <w:vAlign w:val="center"/>
                </w:tcPr>
                <w:p w14:paraId="4F47EB31" w14:textId="41E34211" w:rsidR="00E953DA" w:rsidRPr="004658F1" w:rsidRDefault="00C22EF1" w:rsidP="003D1F54">
                  <w:pPr>
                    <w:jc w:val="center"/>
                    <w:rPr>
                      <w:rFonts w:ascii="Sylfaen" w:hAnsi="Sylfaen" w:cs="Sylfaen"/>
                      <w:sz w:val="18"/>
                      <w:szCs w:val="18"/>
                      <w:lang w:val="ka-GE"/>
                    </w:rPr>
                  </w:pPr>
                  <w:r>
                    <w:rPr>
                      <w:rFonts w:ascii="Sylfaen" w:hAnsi="Sylfaen" w:cs="Sylfaen"/>
                      <w:sz w:val="18"/>
                      <w:szCs w:val="18"/>
                      <w:lang w:val="ka-GE"/>
                    </w:rPr>
                    <w:lastRenderedPageBreak/>
                    <w:t xml:space="preserve">Ministry of Internally Displaced Persons from the Occupied Territories, Labor, Health and Social Affairs of </w:t>
                  </w:r>
                  <w:r>
                    <w:rPr>
                      <w:rFonts w:ascii="Sylfaen" w:hAnsi="Sylfaen" w:cs="Sylfaen"/>
                      <w:sz w:val="18"/>
                      <w:szCs w:val="18"/>
                      <w:lang w:val="ka-GE"/>
                    </w:rPr>
                    <w:lastRenderedPageBreak/>
                    <w:t>Georgia</w:t>
                  </w:r>
                </w:p>
              </w:tc>
              <w:tc>
                <w:tcPr>
                  <w:tcW w:w="1426" w:type="dxa"/>
                  <w:shd w:val="clear" w:color="auto" w:fill="F2F2F2" w:themeFill="background1" w:themeFillShade="F2"/>
                  <w:tcMar>
                    <w:top w:w="0" w:type="dxa"/>
                    <w:left w:w="108" w:type="dxa"/>
                    <w:bottom w:w="0" w:type="dxa"/>
                    <w:right w:w="108" w:type="dxa"/>
                  </w:tcMar>
                  <w:vAlign w:val="center"/>
                </w:tcPr>
                <w:p w14:paraId="1516907E" w14:textId="3206F542" w:rsidR="00E953DA" w:rsidRPr="004658F1" w:rsidRDefault="000F66FE" w:rsidP="003D1F54">
                  <w:pPr>
                    <w:jc w:val="center"/>
                    <w:rPr>
                      <w:rFonts w:ascii="Sylfaen" w:hAnsi="Sylfaen"/>
                      <w:sz w:val="18"/>
                      <w:szCs w:val="18"/>
                      <w:lang w:val="ka-GE"/>
                    </w:rPr>
                  </w:pPr>
                  <w:r w:rsidRPr="009D49AD">
                    <w:rPr>
                      <w:rFonts w:ascii="Sylfaen" w:hAnsi="Sylfaen"/>
                      <w:sz w:val="18"/>
                      <w:szCs w:val="18"/>
                      <w:lang w:val="ka-GE"/>
                    </w:rPr>
                    <w:lastRenderedPageBreak/>
                    <w:t>Trilateral Commission on Social Partnerships</w:t>
                  </w:r>
                </w:p>
              </w:tc>
              <w:tc>
                <w:tcPr>
                  <w:tcW w:w="1136" w:type="dxa"/>
                  <w:shd w:val="clear" w:color="auto" w:fill="F2F2F2" w:themeFill="background1" w:themeFillShade="F2"/>
                  <w:tcMar>
                    <w:top w:w="0" w:type="dxa"/>
                    <w:left w:w="108" w:type="dxa"/>
                    <w:bottom w:w="0" w:type="dxa"/>
                    <w:right w:w="108" w:type="dxa"/>
                  </w:tcMar>
                  <w:vAlign w:val="center"/>
                </w:tcPr>
                <w:p w14:paraId="1DB1F583"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4F245DDC" w14:textId="052AE840" w:rsidR="00E953DA" w:rsidRPr="000F66FE" w:rsidRDefault="000F66FE" w:rsidP="003D1F54">
                  <w:pPr>
                    <w:jc w:val="center"/>
                    <w:rPr>
                      <w:rFonts w:ascii="Sylfaen" w:hAnsi="Sylfaen" w:cs="Calibri"/>
                      <w:sz w:val="18"/>
                      <w:szCs w:val="18"/>
                      <w:lang w:val="en-GB"/>
                    </w:rPr>
                  </w:pPr>
                  <w:r>
                    <w:rPr>
                      <w:rFonts w:ascii="Sylfaen" w:hAnsi="Sylfaen" w:cs="Calibri"/>
                      <w:sz w:val="18"/>
                      <w:szCs w:val="18"/>
                      <w:lang w:val="en-GB"/>
                    </w:rPr>
                    <w:t>Administrative expenses</w:t>
                  </w:r>
                </w:p>
              </w:tc>
              <w:tc>
                <w:tcPr>
                  <w:tcW w:w="718" w:type="dxa"/>
                  <w:shd w:val="clear" w:color="auto" w:fill="F2F2F2" w:themeFill="background1" w:themeFillShade="F2"/>
                  <w:tcMar>
                    <w:top w:w="0" w:type="dxa"/>
                    <w:left w:w="108" w:type="dxa"/>
                    <w:bottom w:w="0" w:type="dxa"/>
                    <w:right w:w="108" w:type="dxa"/>
                  </w:tcMar>
                  <w:vAlign w:val="center"/>
                </w:tcPr>
                <w:p w14:paraId="41318E66" w14:textId="77777777" w:rsidR="00E953DA" w:rsidRPr="004658F1" w:rsidRDefault="00E953DA" w:rsidP="003D1F54">
                  <w:pPr>
                    <w:jc w:val="center"/>
                    <w:rPr>
                      <w:rFonts w:ascii="Sylfaen" w:hAnsi="Sylfaen" w:cs="Calibri"/>
                      <w:sz w:val="18"/>
                      <w:szCs w:val="18"/>
                      <w:lang w:val="ka-GE"/>
                    </w:rPr>
                  </w:pPr>
                </w:p>
              </w:tc>
              <w:tc>
                <w:tcPr>
                  <w:tcW w:w="428" w:type="dxa"/>
                  <w:shd w:val="clear" w:color="auto" w:fill="F2F2F2" w:themeFill="background1" w:themeFillShade="F2"/>
                  <w:vAlign w:val="center"/>
                </w:tcPr>
                <w:p w14:paraId="2530B1DA" w14:textId="77777777" w:rsidR="00E953DA" w:rsidRPr="004658F1" w:rsidRDefault="00E953DA" w:rsidP="003D1F54">
                  <w:pPr>
                    <w:ind w:left="176"/>
                    <w:jc w:val="center"/>
                    <w:rPr>
                      <w:rFonts w:ascii="Sylfaen" w:hAnsi="Sylfaen" w:cs="Calibri"/>
                      <w:sz w:val="18"/>
                      <w:szCs w:val="18"/>
                      <w:lang w:val="ka-GE"/>
                    </w:rPr>
                  </w:pPr>
                </w:p>
              </w:tc>
              <w:tc>
                <w:tcPr>
                  <w:tcW w:w="634" w:type="dxa"/>
                  <w:shd w:val="clear" w:color="auto" w:fill="F2F2F2" w:themeFill="background1" w:themeFillShade="F2"/>
                  <w:vAlign w:val="center"/>
                </w:tcPr>
                <w:p w14:paraId="5823C705" w14:textId="77777777" w:rsidR="00E953DA" w:rsidRPr="004658F1" w:rsidRDefault="00E953DA" w:rsidP="003D1F54">
                  <w:pPr>
                    <w:ind w:left="176"/>
                    <w:jc w:val="center"/>
                    <w:rPr>
                      <w:rFonts w:ascii="Sylfaen" w:hAnsi="Sylfaen" w:cs="Calibri"/>
                      <w:sz w:val="18"/>
                      <w:szCs w:val="18"/>
                      <w:lang w:val="ka-GE"/>
                    </w:rPr>
                  </w:pPr>
                </w:p>
              </w:tc>
              <w:tc>
                <w:tcPr>
                  <w:tcW w:w="425" w:type="dxa"/>
                  <w:shd w:val="clear" w:color="auto" w:fill="F2F2F2" w:themeFill="background1" w:themeFillShade="F2"/>
                  <w:vAlign w:val="center"/>
                </w:tcPr>
                <w:p w14:paraId="6F96E7F3" w14:textId="77777777" w:rsidR="00E953DA" w:rsidRPr="004658F1" w:rsidRDefault="00E953DA" w:rsidP="003D1F54">
                  <w:pPr>
                    <w:ind w:left="176"/>
                    <w:jc w:val="center"/>
                    <w:rPr>
                      <w:rFonts w:ascii="Sylfaen" w:hAnsi="Sylfaen" w:cs="Calibri"/>
                      <w:sz w:val="18"/>
                      <w:szCs w:val="18"/>
                      <w:lang w:val="ka-GE"/>
                    </w:rPr>
                  </w:pPr>
                </w:p>
              </w:tc>
              <w:tc>
                <w:tcPr>
                  <w:tcW w:w="1360" w:type="dxa"/>
                  <w:shd w:val="clear" w:color="auto" w:fill="F2F2F2" w:themeFill="background1" w:themeFillShade="F2"/>
                  <w:vAlign w:val="center"/>
                </w:tcPr>
                <w:p w14:paraId="0B4D4D04" w14:textId="77777777" w:rsidR="00E953DA" w:rsidRPr="004658F1" w:rsidRDefault="00E953DA" w:rsidP="003D1F54">
                  <w:pPr>
                    <w:ind w:left="176"/>
                    <w:jc w:val="center"/>
                    <w:rPr>
                      <w:rFonts w:ascii="Sylfaen" w:hAnsi="Sylfaen" w:cs="Calibri"/>
                      <w:sz w:val="18"/>
                      <w:szCs w:val="18"/>
                      <w:lang w:val="ka-GE"/>
                    </w:rPr>
                  </w:pPr>
                </w:p>
              </w:tc>
            </w:tr>
          </w:tbl>
          <w:p w14:paraId="4E5E7B8B" w14:textId="77777777" w:rsidR="0047740F" w:rsidRPr="004658F1" w:rsidRDefault="0047740F" w:rsidP="003D1F54">
            <w:pPr>
              <w:spacing w:line="291" w:lineRule="exact"/>
              <w:ind w:left="53"/>
              <w:jc w:val="center"/>
              <w:rPr>
                <w:rFonts w:ascii="Sylfaen" w:hAnsi="Sylfaen" w:cs="Calibri"/>
                <w:spacing w:val="-1"/>
                <w:sz w:val="18"/>
                <w:szCs w:val="18"/>
                <w:lang w:val="ka-GE"/>
              </w:rPr>
            </w:pPr>
          </w:p>
        </w:tc>
      </w:tr>
      <w:tr w:rsidR="00332E8B" w:rsidRPr="004658F1" w14:paraId="3BAE3979" w14:textId="77777777" w:rsidTr="00332E8B">
        <w:trPr>
          <w:trHeight w:hRule="exact" w:val="1076"/>
        </w:trPr>
        <w:tc>
          <w:tcPr>
            <w:tcW w:w="2564" w:type="dxa"/>
            <w:tcBorders>
              <w:left w:val="single" w:sz="4" w:space="0" w:color="auto"/>
            </w:tcBorders>
            <w:shd w:val="clear" w:color="auto" w:fill="6FAC46"/>
          </w:tcPr>
          <w:p w14:paraId="065524D4" w14:textId="0C4BD452" w:rsidR="00332E8B" w:rsidRPr="004658F1" w:rsidRDefault="00A75D51" w:rsidP="002645A5">
            <w:pPr>
              <w:spacing w:before="184"/>
              <w:ind w:left="100"/>
              <w:rPr>
                <w:rFonts w:ascii="Sylfaen" w:eastAsia="Calibri" w:hAnsi="Sylfaen" w:cs="Calibri"/>
                <w:sz w:val="18"/>
                <w:szCs w:val="18"/>
                <w:lang w:val="ka-GE"/>
              </w:rPr>
            </w:pPr>
            <w:r>
              <w:rPr>
                <w:rFonts w:ascii="Sylfaen" w:eastAsia="Sylfaen" w:hAnsi="Sylfaen" w:cs="Sylfaen"/>
                <w:b/>
                <w:bCs/>
                <w:spacing w:val="-3"/>
                <w:sz w:val="18"/>
                <w:szCs w:val="18"/>
                <w:lang w:val="ka-GE"/>
              </w:rPr>
              <w:lastRenderedPageBreak/>
              <w:t>Task</w:t>
            </w:r>
            <w:r w:rsidR="00332E8B" w:rsidRPr="008E2E02">
              <w:rPr>
                <w:rFonts w:ascii="Sylfaen" w:eastAsia="Sylfaen" w:hAnsi="Sylfaen" w:cs="Calibri"/>
                <w:b/>
                <w:bCs/>
                <w:spacing w:val="3"/>
                <w:sz w:val="18"/>
                <w:szCs w:val="18"/>
                <w:lang w:val="ka-GE"/>
              </w:rPr>
              <w:t xml:space="preserve"> </w:t>
            </w:r>
            <w:r w:rsidR="009268EB" w:rsidRPr="008E2E02">
              <w:rPr>
                <w:rFonts w:ascii="Sylfaen" w:eastAsia="Calibri" w:hAnsi="Sylfaen" w:cs="Calibri"/>
                <w:b/>
                <w:bCs/>
                <w:spacing w:val="-1"/>
                <w:sz w:val="18"/>
                <w:szCs w:val="18"/>
                <w:lang w:val="ka-GE"/>
              </w:rPr>
              <w:t>1.4</w:t>
            </w:r>
            <w:r w:rsidR="00332E8B" w:rsidRPr="004658F1">
              <w:rPr>
                <w:rFonts w:ascii="Sylfaen" w:eastAsia="Calibri" w:hAnsi="Sylfaen" w:cs="Calibri"/>
                <w:b/>
                <w:bCs/>
                <w:spacing w:val="-1"/>
                <w:sz w:val="18"/>
                <w:szCs w:val="18"/>
                <w:lang w:val="ka-GE"/>
              </w:rPr>
              <w:t>:</w:t>
            </w:r>
          </w:p>
          <w:p w14:paraId="0B729230"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455F059E" w14:textId="77777777" w:rsidR="00332E8B" w:rsidRPr="004658F1" w:rsidRDefault="00332E8B" w:rsidP="002645A5">
            <w:pPr>
              <w:spacing w:before="6"/>
              <w:rPr>
                <w:rFonts w:ascii="Sylfaen" w:eastAsia="Times New Roman" w:hAnsi="Sylfaen" w:cs="Calibri"/>
                <w:sz w:val="18"/>
                <w:szCs w:val="18"/>
                <w:lang w:val="ka-GE"/>
              </w:rPr>
            </w:pPr>
          </w:p>
          <w:p w14:paraId="6967517E" w14:textId="0393A24E" w:rsidR="00332E8B" w:rsidRPr="004658F1" w:rsidRDefault="0022050A" w:rsidP="002645A5">
            <w:pPr>
              <w:rPr>
                <w:rFonts w:ascii="Sylfaen" w:eastAsia="Calibri" w:hAnsi="Sylfaen" w:cs="Calibri"/>
                <w:b/>
                <w:sz w:val="18"/>
                <w:szCs w:val="18"/>
                <w:lang w:val="ka-GE"/>
              </w:rPr>
            </w:pPr>
            <w:r w:rsidRPr="0022050A">
              <w:rPr>
                <w:rFonts w:ascii="Sylfaen" w:hAnsi="Sylfaen" w:cs="Sylfaen"/>
                <w:b/>
                <w:sz w:val="18"/>
                <w:szCs w:val="18"/>
                <w:lang w:val="ka-GE"/>
              </w:rPr>
              <w:t>Institutional strengthening of labo</w:t>
            </w:r>
            <w:r>
              <w:rPr>
                <w:rFonts w:ascii="Sylfaen" w:hAnsi="Sylfaen" w:cs="Sylfaen"/>
                <w:b/>
                <w:sz w:val="18"/>
                <w:szCs w:val="18"/>
                <w:lang w:val="en-GB"/>
              </w:rPr>
              <w:t>u</w:t>
            </w:r>
            <w:r w:rsidRPr="0022050A">
              <w:rPr>
                <w:rFonts w:ascii="Sylfaen" w:hAnsi="Sylfaen" w:cs="Sylfaen"/>
                <w:b/>
                <w:sz w:val="18"/>
                <w:szCs w:val="18"/>
                <w:lang w:val="ka-GE"/>
              </w:rPr>
              <w:t>r mediation</w:t>
            </w:r>
          </w:p>
        </w:tc>
      </w:tr>
      <w:tr w:rsidR="00E953DA" w:rsidRPr="004658F1" w14:paraId="7411BFAC" w14:textId="77777777" w:rsidTr="00332E8B">
        <w:trPr>
          <w:trHeight w:hRule="exact" w:val="278"/>
        </w:trPr>
        <w:tc>
          <w:tcPr>
            <w:tcW w:w="2564" w:type="dxa"/>
            <w:vMerge w:val="restart"/>
            <w:tcBorders>
              <w:left w:val="single" w:sz="4" w:space="0" w:color="auto"/>
            </w:tcBorders>
            <w:shd w:val="clear" w:color="auto" w:fill="A8D08D"/>
          </w:tcPr>
          <w:p w14:paraId="25DFA39C" w14:textId="0003ABD4" w:rsidR="00E953DA" w:rsidRPr="004658F1" w:rsidRDefault="00A75D51" w:rsidP="002645A5">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E953DA" w:rsidRPr="004658F1">
              <w:rPr>
                <w:rFonts w:ascii="Sylfaen" w:eastAsia="Sylfaen" w:hAnsi="Sylfaen" w:cs="Calibri"/>
                <w:b/>
                <w:bCs/>
                <w:spacing w:val="5"/>
                <w:sz w:val="18"/>
                <w:szCs w:val="18"/>
                <w:lang w:val="ka-GE"/>
              </w:rPr>
              <w:t xml:space="preserve"> </w:t>
            </w:r>
            <w:r w:rsidR="009268EB" w:rsidRPr="004658F1">
              <w:rPr>
                <w:rFonts w:ascii="Sylfaen" w:eastAsia="Calibri" w:hAnsi="Sylfaen" w:cs="Calibri"/>
                <w:b/>
                <w:bCs/>
                <w:sz w:val="18"/>
                <w:szCs w:val="18"/>
                <w:lang w:val="ka-GE"/>
              </w:rPr>
              <w:t>1.4</w:t>
            </w:r>
            <w:r w:rsidR="00E953DA" w:rsidRPr="004658F1">
              <w:rPr>
                <w:rFonts w:ascii="Sylfaen" w:eastAsia="Calibri" w:hAnsi="Sylfaen" w:cs="Calibri"/>
                <w:b/>
                <w:bCs/>
                <w:sz w:val="18"/>
                <w:szCs w:val="18"/>
                <w:lang w:val="ka-GE"/>
              </w:rPr>
              <w:t>.1:</w:t>
            </w:r>
          </w:p>
          <w:p w14:paraId="0F946A8C" w14:textId="77777777" w:rsidR="00E953DA" w:rsidRPr="004658F1" w:rsidRDefault="00E953DA"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4BC82C4A" w14:textId="584E357F" w:rsidR="00E953DA" w:rsidRPr="004658F1" w:rsidRDefault="0022050A" w:rsidP="00E953DA">
            <w:pPr>
              <w:rPr>
                <w:rFonts w:ascii="Sylfaen" w:eastAsia="Sylfaen" w:hAnsi="Sylfaen" w:cs="Calibri"/>
                <w:sz w:val="18"/>
                <w:szCs w:val="18"/>
                <w:lang w:val="ka-GE"/>
              </w:rPr>
            </w:pPr>
            <w:r w:rsidRPr="0022050A">
              <w:rPr>
                <w:rFonts w:ascii="Sylfaen" w:hAnsi="Sylfaen" w:cs="Sylfaen"/>
                <w:sz w:val="18"/>
                <w:szCs w:val="18"/>
                <w:lang w:val="ka-GE"/>
              </w:rPr>
              <w:t>Number of mediators of labo</w:t>
            </w:r>
            <w:r>
              <w:rPr>
                <w:rFonts w:ascii="Sylfaen" w:hAnsi="Sylfaen" w:cs="Sylfaen"/>
                <w:sz w:val="18"/>
                <w:szCs w:val="18"/>
                <w:lang w:val="en-GB"/>
              </w:rPr>
              <w:t>u</w:t>
            </w:r>
            <w:r w:rsidRPr="0022050A">
              <w:rPr>
                <w:rFonts w:ascii="Sylfaen" w:hAnsi="Sylfaen" w:cs="Sylfaen"/>
                <w:sz w:val="18"/>
                <w:szCs w:val="18"/>
                <w:lang w:val="ka-GE"/>
              </w:rPr>
              <w:t>r disputes and their qualification</w:t>
            </w:r>
          </w:p>
        </w:tc>
        <w:tc>
          <w:tcPr>
            <w:tcW w:w="1276" w:type="dxa"/>
            <w:vMerge w:val="restart"/>
            <w:shd w:val="clear" w:color="auto" w:fill="A8D08D"/>
          </w:tcPr>
          <w:p w14:paraId="5957EBE5" w14:textId="77777777" w:rsidR="00E953DA" w:rsidRPr="004658F1" w:rsidRDefault="00E953DA" w:rsidP="002645A5">
            <w:pPr>
              <w:rPr>
                <w:rFonts w:ascii="Sylfaen" w:hAnsi="Sylfaen" w:cs="Calibri"/>
                <w:sz w:val="18"/>
                <w:szCs w:val="18"/>
                <w:lang w:val="ka-GE"/>
              </w:rPr>
            </w:pPr>
          </w:p>
        </w:tc>
        <w:tc>
          <w:tcPr>
            <w:tcW w:w="1433" w:type="dxa"/>
            <w:vMerge w:val="restart"/>
            <w:shd w:val="clear" w:color="auto" w:fill="A8D08D"/>
          </w:tcPr>
          <w:p w14:paraId="1D01A84E" w14:textId="2FC08F05" w:rsidR="00E953DA" w:rsidRPr="004658F1" w:rsidRDefault="00A75D51" w:rsidP="002645A5">
            <w:pPr>
              <w:spacing w:before="147"/>
              <w:ind w:left="63"/>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2986" w:type="dxa"/>
            <w:gridSpan w:val="2"/>
            <w:shd w:val="clear" w:color="auto" w:fill="A8D08D"/>
          </w:tcPr>
          <w:p w14:paraId="63A27254" w14:textId="30E3831B" w:rsidR="00E953DA" w:rsidRPr="004658F1" w:rsidRDefault="00A75D51" w:rsidP="002645A5">
            <w:pPr>
              <w:spacing w:before="4" w:line="260"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3133" w:type="dxa"/>
            <w:vMerge w:val="restart"/>
            <w:shd w:val="clear" w:color="auto" w:fill="A8D08D"/>
          </w:tcPr>
          <w:p w14:paraId="6A08F0FB" w14:textId="67BBAB99" w:rsidR="00E953DA" w:rsidRPr="004658F1" w:rsidRDefault="00A75D51" w:rsidP="002645A5">
            <w:pPr>
              <w:spacing w:before="2"/>
              <w:ind w:left="57" w:right="43"/>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r w:rsidR="00E953DA" w:rsidRPr="004658F1">
              <w:rPr>
                <w:rFonts w:ascii="Sylfaen" w:eastAsia="Sylfaen" w:hAnsi="Sylfaen" w:cs="Calibri"/>
                <w:b/>
                <w:bCs/>
                <w:spacing w:val="9"/>
                <w:sz w:val="18"/>
                <w:szCs w:val="18"/>
                <w:lang w:val="ka-GE"/>
              </w:rPr>
              <w:t xml:space="preserve"> </w:t>
            </w:r>
          </w:p>
        </w:tc>
      </w:tr>
      <w:tr w:rsidR="00E953DA" w:rsidRPr="004658F1" w14:paraId="74E1A193" w14:textId="77777777" w:rsidTr="00332E8B">
        <w:trPr>
          <w:trHeight w:hRule="exact" w:val="284"/>
        </w:trPr>
        <w:tc>
          <w:tcPr>
            <w:tcW w:w="2564" w:type="dxa"/>
            <w:vMerge/>
            <w:tcBorders>
              <w:left w:val="single" w:sz="4" w:space="0" w:color="auto"/>
            </w:tcBorders>
            <w:shd w:val="clear" w:color="auto" w:fill="A8D08D"/>
          </w:tcPr>
          <w:p w14:paraId="67F3184D"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73F834AF" w14:textId="77777777" w:rsidR="00E953DA" w:rsidRPr="004658F1" w:rsidRDefault="00E953DA" w:rsidP="002645A5">
            <w:pPr>
              <w:rPr>
                <w:rFonts w:ascii="Sylfaen" w:hAnsi="Sylfaen" w:cs="Calibri"/>
                <w:sz w:val="18"/>
                <w:szCs w:val="18"/>
                <w:lang w:val="ka-GE"/>
              </w:rPr>
            </w:pPr>
          </w:p>
        </w:tc>
        <w:tc>
          <w:tcPr>
            <w:tcW w:w="1276" w:type="dxa"/>
            <w:vMerge/>
            <w:shd w:val="clear" w:color="auto" w:fill="A8D08D"/>
          </w:tcPr>
          <w:p w14:paraId="140A214D" w14:textId="77777777" w:rsidR="00E953DA" w:rsidRPr="004658F1" w:rsidRDefault="00E953DA" w:rsidP="002645A5">
            <w:pPr>
              <w:rPr>
                <w:rFonts w:ascii="Sylfaen" w:hAnsi="Sylfaen" w:cs="Calibri"/>
                <w:sz w:val="18"/>
                <w:szCs w:val="18"/>
                <w:lang w:val="ka-GE"/>
              </w:rPr>
            </w:pPr>
          </w:p>
        </w:tc>
        <w:tc>
          <w:tcPr>
            <w:tcW w:w="1433" w:type="dxa"/>
            <w:vMerge/>
            <w:shd w:val="clear" w:color="auto" w:fill="A8D08D"/>
          </w:tcPr>
          <w:p w14:paraId="63AC4709" w14:textId="77777777" w:rsidR="00E953DA" w:rsidRPr="004658F1" w:rsidRDefault="00E953DA" w:rsidP="002645A5">
            <w:pPr>
              <w:rPr>
                <w:rFonts w:ascii="Sylfaen" w:hAnsi="Sylfaen" w:cs="Calibri"/>
                <w:sz w:val="18"/>
                <w:szCs w:val="18"/>
                <w:lang w:val="ka-GE"/>
              </w:rPr>
            </w:pPr>
          </w:p>
        </w:tc>
        <w:tc>
          <w:tcPr>
            <w:tcW w:w="1561" w:type="dxa"/>
            <w:shd w:val="clear" w:color="auto" w:fill="A8D08D"/>
          </w:tcPr>
          <w:p w14:paraId="632E09B8" w14:textId="7AE167E1" w:rsidR="00E953DA" w:rsidRPr="004658F1" w:rsidRDefault="00A75D51" w:rsidP="002645A5">
            <w:pPr>
              <w:spacing w:before="11"/>
              <w:ind w:left="61"/>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425" w:type="dxa"/>
            <w:shd w:val="clear" w:color="auto" w:fill="A8D08D"/>
          </w:tcPr>
          <w:p w14:paraId="7837D5CC" w14:textId="1D4A01FF" w:rsidR="00E953DA" w:rsidRPr="004658F1" w:rsidRDefault="00A75D51" w:rsidP="002645A5">
            <w:pPr>
              <w:spacing w:before="4"/>
              <w:ind w:left="260"/>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3133" w:type="dxa"/>
            <w:vMerge/>
            <w:shd w:val="clear" w:color="auto" w:fill="A8D08D"/>
          </w:tcPr>
          <w:p w14:paraId="1111D9EA" w14:textId="77777777" w:rsidR="00E953DA" w:rsidRPr="004658F1" w:rsidRDefault="00E953DA" w:rsidP="002645A5">
            <w:pPr>
              <w:rPr>
                <w:rFonts w:ascii="Sylfaen" w:hAnsi="Sylfaen" w:cs="Calibri"/>
                <w:sz w:val="18"/>
                <w:szCs w:val="18"/>
                <w:lang w:val="ka-GE"/>
              </w:rPr>
            </w:pPr>
          </w:p>
        </w:tc>
      </w:tr>
      <w:tr w:rsidR="00E953DA" w:rsidRPr="004658F1" w14:paraId="3B95836A" w14:textId="77777777" w:rsidTr="00332E8B">
        <w:trPr>
          <w:trHeight w:hRule="exact" w:val="302"/>
        </w:trPr>
        <w:tc>
          <w:tcPr>
            <w:tcW w:w="2564" w:type="dxa"/>
            <w:vMerge/>
            <w:tcBorders>
              <w:left w:val="single" w:sz="4" w:space="0" w:color="auto"/>
            </w:tcBorders>
            <w:shd w:val="clear" w:color="auto" w:fill="A8D08D"/>
          </w:tcPr>
          <w:p w14:paraId="0F006DC1"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1E7F4794" w14:textId="77777777" w:rsidR="00E953DA" w:rsidRPr="004658F1" w:rsidRDefault="00E953DA" w:rsidP="002645A5">
            <w:pPr>
              <w:rPr>
                <w:rFonts w:ascii="Sylfaen" w:hAnsi="Sylfaen" w:cs="Calibri"/>
                <w:sz w:val="18"/>
                <w:szCs w:val="18"/>
                <w:lang w:val="ka-GE"/>
              </w:rPr>
            </w:pPr>
          </w:p>
        </w:tc>
        <w:tc>
          <w:tcPr>
            <w:tcW w:w="1276" w:type="dxa"/>
            <w:shd w:val="clear" w:color="auto" w:fill="E1EED9"/>
          </w:tcPr>
          <w:p w14:paraId="13E9B0AA" w14:textId="3CB13ADF" w:rsidR="00E953DA" w:rsidRPr="004658F1" w:rsidRDefault="00A75D51" w:rsidP="002645A5">
            <w:pPr>
              <w:spacing w:before="1"/>
              <w:ind w:right="-2"/>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433" w:type="dxa"/>
            <w:shd w:val="clear" w:color="auto" w:fill="E1EED9"/>
          </w:tcPr>
          <w:p w14:paraId="072B3092" w14:textId="77777777" w:rsidR="00E953DA" w:rsidRPr="004658F1" w:rsidRDefault="00E953DA" w:rsidP="002645A5">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1EF2F71B" w14:textId="77777777" w:rsidR="00E953DA" w:rsidRPr="004658F1" w:rsidRDefault="00E953DA" w:rsidP="002645A5">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9FE84C6" w14:textId="77777777" w:rsidR="00E953DA" w:rsidRPr="004658F1" w:rsidRDefault="00E953DA" w:rsidP="002645A5">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209532A3" w14:textId="77777777" w:rsidR="00546B00" w:rsidRPr="004658F1" w:rsidRDefault="00546B00" w:rsidP="00546B00">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w:t>
            </w:r>
            <w:r>
              <w:rPr>
                <w:rFonts w:ascii="Sylfaen" w:hAnsi="Sylfaen" w:cs="Sylfaen"/>
                <w:sz w:val="18"/>
                <w:szCs w:val="18"/>
                <w:lang w:val="en-GB"/>
              </w:rPr>
              <w:t>u</w:t>
            </w:r>
            <w:r>
              <w:rPr>
                <w:rFonts w:ascii="Sylfaen" w:hAnsi="Sylfaen" w:cs="Sylfaen"/>
                <w:sz w:val="18"/>
                <w:szCs w:val="18"/>
                <w:lang w:val="ka-GE"/>
              </w:rPr>
              <w:t>r, Health and Social Affairs of Georgia</w:t>
            </w:r>
          </w:p>
          <w:p w14:paraId="66E35DE2" w14:textId="77777777" w:rsidR="00E953DA" w:rsidRPr="004658F1" w:rsidRDefault="00E953DA" w:rsidP="002645A5">
            <w:pPr>
              <w:spacing w:line="291" w:lineRule="exact"/>
              <w:ind w:left="132"/>
              <w:rPr>
                <w:rFonts w:ascii="Sylfaen" w:eastAsia="Calibri" w:hAnsi="Sylfaen" w:cs="Calibri"/>
                <w:sz w:val="18"/>
                <w:szCs w:val="18"/>
                <w:lang w:val="ka-GE"/>
              </w:rPr>
            </w:pPr>
          </w:p>
        </w:tc>
      </w:tr>
      <w:tr w:rsidR="00E953DA" w:rsidRPr="004658F1" w14:paraId="36D09B1A" w14:textId="77777777" w:rsidTr="00332E8B">
        <w:trPr>
          <w:trHeight w:hRule="exact" w:val="2620"/>
        </w:trPr>
        <w:tc>
          <w:tcPr>
            <w:tcW w:w="2564" w:type="dxa"/>
            <w:vMerge/>
            <w:tcBorders>
              <w:left w:val="single" w:sz="4" w:space="0" w:color="auto"/>
            </w:tcBorders>
            <w:shd w:val="clear" w:color="auto" w:fill="A8D08D"/>
          </w:tcPr>
          <w:p w14:paraId="71DF4AF4"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1E4B5D7E" w14:textId="77777777" w:rsidR="00E953DA" w:rsidRPr="004658F1" w:rsidRDefault="00E953DA" w:rsidP="002645A5">
            <w:pPr>
              <w:rPr>
                <w:rFonts w:ascii="Sylfaen" w:hAnsi="Sylfaen" w:cs="Calibri"/>
                <w:sz w:val="18"/>
                <w:szCs w:val="18"/>
                <w:lang w:val="ka-GE"/>
              </w:rPr>
            </w:pPr>
          </w:p>
        </w:tc>
        <w:tc>
          <w:tcPr>
            <w:tcW w:w="1276" w:type="dxa"/>
            <w:shd w:val="clear" w:color="auto" w:fill="E1EED9"/>
          </w:tcPr>
          <w:p w14:paraId="4C4E5F26" w14:textId="5200D629" w:rsidR="00E953DA" w:rsidRPr="004658F1" w:rsidRDefault="00A75D51" w:rsidP="002645A5">
            <w:pPr>
              <w:spacing w:before="2"/>
              <w:ind w:right="-2"/>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433" w:type="dxa"/>
            <w:shd w:val="clear" w:color="auto" w:fill="E1EED9"/>
          </w:tcPr>
          <w:p w14:paraId="57FEC3D0" w14:textId="385BD269" w:rsidR="00E953DA" w:rsidRPr="004658F1" w:rsidRDefault="0022050A" w:rsidP="002645A5">
            <w:pPr>
              <w:spacing w:line="243" w:lineRule="exact"/>
              <w:rPr>
                <w:rFonts w:ascii="Sylfaen" w:eastAsia="Calibri" w:hAnsi="Sylfaen" w:cs="Calibri"/>
                <w:sz w:val="18"/>
                <w:szCs w:val="18"/>
                <w:lang w:val="ka-GE"/>
              </w:rPr>
            </w:pPr>
            <w:r w:rsidRPr="0022050A">
              <w:rPr>
                <w:rFonts w:ascii="Sylfaen" w:hAnsi="Sylfaen" w:cs="Sylfaen"/>
                <w:sz w:val="18"/>
                <w:szCs w:val="18"/>
                <w:lang w:val="ka-GE"/>
              </w:rPr>
              <w:t>11 mediators. 1 training was conducted</w:t>
            </w:r>
          </w:p>
        </w:tc>
        <w:tc>
          <w:tcPr>
            <w:tcW w:w="1561" w:type="dxa"/>
            <w:shd w:val="clear" w:color="auto" w:fill="E1EED9"/>
          </w:tcPr>
          <w:p w14:paraId="63AAD55B" w14:textId="77777777" w:rsidR="00E953DA" w:rsidRPr="004658F1" w:rsidRDefault="00E953DA"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4F57C81C" w14:textId="77777777" w:rsidR="0022050A" w:rsidRPr="0022050A" w:rsidRDefault="0022050A" w:rsidP="0022050A">
            <w:pPr>
              <w:rPr>
                <w:rFonts w:ascii="Sylfaen" w:hAnsi="Sylfaen" w:cs="Sylfaen"/>
                <w:sz w:val="18"/>
                <w:szCs w:val="18"/>
                <w:lang w:val="ka-GE"/>
              </w:rPr>
            </w:pPr>
            <w:r w:rsidRPr="0022050A">
              <w:rPr>
                <w:rFonts w:ascii="Sylfaen" w:hAnsi="Sylfaen" w:cs="Sylfaen"/>
                <w:sz w:val="18"/>
                <w:szCs w:val="18"/>
                <w:lang w:val="ka-GE"/>
              </w:rPr>
              <w:t>Number of mediators 15;</w:t>
            </w:r>
          </w:p>
          <w:p w14:paraId="31B1C306" w14:textId="4F04F7C5" w:rsidR="00E953DA" w:rsidRPr="0022050A" w:rsidRDefault="0022050A" w:rsidP="0022050A">
            <w:pPr>
              <w:spacing w:line="291" w:lineRule="exact"/>
              <w:rPr>
                <w:rFonts w:ascii="Sylfaen" w:eastAsia="Calibri" w:hAnsi="Sylfaen" w:cs="Calibri"/>
                <w:sz w:val="18"/>
                <w:szCs w:val="18"/>
                <w:lang w:val="en-GB"/>
              </w:rPr>
            </w:pPr>
            <w:r w:rsidRPr="0022050A">
              <w:rPr>
                <w:rFonts w:ascii="Sylfaen" w:hAnsi="Sylfaen" w:cs="Sylfaen"/>
                <w:sz w:val="18"/>
                <w:szCs w:val="18"/>
                <w:lang w:val="ka-GE"/>
              </w:rPr>
              <w:t>2 training</w:t>
            </w:r>
            <w:r>
              <w:rPr>
                <w:rFonts w:ascii="Sylfaen" w:hAnsi="Sylfaen" w:cs="Sylfaen"/>
                <w:sz w:val="18"/>
                <w:szCs w:val="18"/>
                <w:lang w:val="en-GB"/>
              </w:rPr>
              <w:t>s a year</w:t>
            </w:r>
          </w:p>
        </w:tc>
        <w:tc>
          <w:tcPr>
            <w:tcW w:w="3133" w:type="dxa"/>
            <w:vMerge/>
            <w:shd w:val="clear" w:color="auto" w:fill="E1EED9"/>
          </w:tcPr>
          <w:p w14:paraId="0B938E8E" w14:textId="77777777" w:rsidR="00E953DA" w:rsidRPr="004658F1" w:rsidRDefault="00E953DA" w:rsidP="002645A5">
            <w:pPr>
              <w:spacing w:line="292" w:lineRule="exact"/>
              <w:ind w:left="132"/>
              <w:rPr>
                <w:rFonts w:ascii="Sylfaen" w:eastAsia="Calibri" w:hAnsi="Sylfaen" w:cs="Calibri"/>
                <w:sz w:val="18"/>
                <w:szCs w:val="18"/>
                <w:lang w:val="ka-GE"/>
              </w:rPr>
            </w:pPr>
          </w:p>
        </w:tc>
      </w:tr>
      <w:tr w:rsidR="00E953DA" w:rsidRPr="004658F1" w14:paraId="63B68C28" w14:textId="77777777" w:rsidTr="00332E8B">
        <w:trPr>
          <w:trHeight w:hRule="exact" w:val="315"/>
        </w:trPr>
        <w:tc>
          <w:tcPr>
            <w:tcW w:w="2564" w:type="dxa"/>
            <w:tcBorders>
              <w:left w:val="single" w:sz="4" w:space="0" w:color="auto"/>
            </w:tcBorders>
            <w:shd w:val="clear" w:color="auto" w:fill="A8D08D"/>
          </w:tcPr>
          <w:p w14:paraId="7BDB1327" w14:textId="1EC00DA8" w:rsidR="00E953DA" w:rsidRPr="008E2E02" w:rsidRDefault="00AC22AE" w:rsidP="002645A5">
            <w:pPr>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ka-GE"/>
              </w:rPr>
              <w:t>Risk</w:t>
            </w:r>
            <w:r w:rsidR="00E953DA" w:rsidRPr="008E2E02">
              <w:rPr>
                <w:rFonts w:ascii="Sylfaen" w:eastAsia="Calibri" w:hAnsi="Sylfaen" w:cs="Calibri"/>
                <w:b/>
                <w:bCs/>
                <w:spacing w:val="-3"/>
                <w:sz w:val="18"/>
                <w:szCs w:val="18"/>
                <w:lang w:val="ka-GE"/>
              </w:rPr>
              <w:t>:</w:t>
            </w:r>
          </w:p>
        </w:tc>
        <w:tc>
          <w:tcPr>
            <w:tcW w:w="12684" w:type="dxa"/>
            <w:gridSpan w:val="6"/>
            <w:shd w:val="clear" w:color="auto" w:fill="E1EED9"/>
          </w:tcPr>
          <w:p w14:paraId="1E7AAFCA" w14:textId="0391B82C" w:rsidR="00E953DA" w:rsidRPr="004658F1" w:rsidRDefault="0099481A" w:rsidP="009268EB">
            <w:pPr>
              <w:spacing w:line="291" w:lineRule="exact"/>
              <w:ind w:left="53"/>
              <w:rPr>
                <w:rFonts w:ascii="Sylfaen" w:eastAsia="Calibri" w:hAnsi="Sylfaen" w:cs="Calibri"/>
                <w:sz w:val="18"/>
                <w:szCs w:val="18"/>
                <w:lang w:val="ka-GE"/>
              </w:rPr>
            </w:pPr>
            <w:r w:rsidRPr="0099481A">
              <w:rPr>
                <w:rFonts w:ascii="Sylfaen" w:hAnsi="Sylfaen"/>
                <w:sz w:val="18"/>
                <w:szCs w:val="18"/>
                <w:lang w:val="ka-GE"/>
              </w:rPr>
              <w:t>Failure to comply with the agreements reached by the parties</w:t>
            </w:r>
          </w:p>
        </w:tc>
      </w:tr>
      <w:tr w:rsidR="00E953DA" w:rsidRPr="004658F1" w14:paraId="74F095CA" w14:textId="77777777" w:rsidTr="003D1F54">
        <w:trPr>
          <w:trHeight w:val="804"/>
        </w:trPr>
        <w:tc>
          <w:tcPr>
            <w:tcW w:w="15248" w:type="dxa"/>
            <w:gridSpan w:val="7"/>
            <w:tcBorders>
              <w:left w:val="single" w:sz="4" w:space="0" w:color="auto"/>
            </w:tcBorders>
            <w:shd w:val="clear" w:color="auto" w:fill="A8D08D"/>
            <w:vAlign w:val="center"/>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221"/>
              <w:gridCol w:w="663"/>
              <w:gridCol w:w="535"/>
              <w:gridCol w:w="1425"/>
            </w:tblGrid>
            <w:tr w:rsidR="00E953DA" w:rsidRPr="004658F1" w14:paraId="2F433128" w14:textId="77777777" w:rsidTr="00076E53">
              <w:trPr>
                <w:trHeight w:val="318"/>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D2BC813" w14:textId="36C83AAF" w:rsidR="00E953DA" w:rsidRPr="008E2E02" w:rsidRDefault="00A75D51">
                  <w:pPr>
                    <w:jc w:val="center"/>
                    <w:rPr>
                      <w:rFonts w:ascii="Sylfaen" w:hAnsi="Sylfaen" w:cs="Calibri"/>
                      <w:b/>
                      <w:bCs/>
                      <w:sz w:val="18"/>
                      <w:szCs w:val="18"/>
                      <w:lang w:val="ka-GE"/>
                    </w:rPr>
                  </w:pPr>
                  <w:r>
                    <w:rPr>
                      <w:rFonts w:ascii="Sylfaen" w:hAnsi="Sylfaen" w:cs="Sylfaen"/>
                      <w:b/>
                      <w:bCs/>
                      <w:sz w:val="18"/>
                      <w:szCs w:val="18"/>
                      <w:lang w:val="ka-GE"/>
                    </w:rPr>
                    <w:t>Activity</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43A7702C" w14:textId="48D01C9F" w:rsidR="00E953DA" w:rsidRPr="004658F1" w:rsidRDefault="00A75D51">
                  <w:pPr>
                    <w:jc w:val="center"/>
                    <w:rPr>
                      <w:rFonts w:ascii="Sylfaen" w:hAnsi="Sylfaen" w:cs="Calibri"/>
                      <w:bCs/>
                      <w:sz w:val="18"/>
                      <w:szCs w:val="18"/>
                      <w:lang w:val="ka-GE"/>
                    </w:rPr>
                  </w:pPr>
                  <w:r>
                    <w:rPr>
                      <w:rFonts w:ascii="Sylfaen" w:hAnsi="Sylfaen" w:cs="Sylfaen"/>
                      <w:b/>
                      <w:bCs/>
                      <w:sz w:val="18"/>
                      <w:szCs w:val="18"/>
                      <w:lang w:val="ka-GE"/>
                    </w:rPr>
                    <w:t>Activity outcome indicator</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98717C9" w14:textId="607FD261" w:rsidR="00E953DA"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confirmation</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1EA83EA8" w14:textId="632F3C96" w:rsidR="00E953DA" w:rsidRPr="004658F1" w:rsidRDefault="00A75D51">
                  <w:pPr>
                    <w:jc w:val="center"/>
                    <w:rPr>
                      <w:rFonts w:ascii="Sylfaen" w:hAnsi="Sylfaen" w:cs="Calibri"/>
                      <w:b/>
                      <w:bCs/>
                      <w:sz w:val="18"/>
                      <w:szCs w:val="18"/>
                      <w:lang w:val="ka-GE"/>
                    </w:rPr>
                  </w:pPr>
                  <w:r>
                    <w:rPr>
                      <w:rFonts w:ascii="Sylfaen" w:hAnsi="Sylfaen" w:cs="Sylfaen"/>
                      <w:b/>
                      <w:bCs/>
                      <w:sz w:val="18"/>
                      <w:szCs w:val="18"/>
                      <w:lang w:val="ka-GE"/>
                    </w:rPr>
                    <w:t>Responsible Authority</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37787532" w14:textId="05376FE2" w:rsidR="00E953DA" w:rsidRPr="004658F1" w:rsidRDefault="00A75D51">
                  <w:pPr>
                    <w:jc w:val="center"/>
                    <w:rPr>
                      <w:rFonts w:ascii="Sylfaen" w:hAnsi="Sylfaen" w:cs="Calibri"/>
                      <w:b/>
                      <w:bCs/>
                      <w:sz w:val="18"/>
                      <w:szCs w:val="18"/>
                      <w:lang w:val="ka-GE"/>
                    </w:rPr>
                  </w:pPr>
                  <w:r>
                    <w:rPr>
                      <w:rFonts w:ascii="Sylfaen" w:hAnsi="Sylfaen" w:cs="Sylfaen"/>
                      <w:b/>
                      <w:bCs/>
                      <w:sz w:val="18"/>
                      <w:szCs w:val="18"/>
                      <w:lang w:val="ka-GE"/>
                    </w:rPr>
                    <w:t>Partner Agency</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2334C18D" w14:textId="46D04F09" w:rsidR="00E953DA" w:rsidRPr="004658F1" w:rsidRDefault="00A75D51">
                  <w:pPr>
                    <w:jc w:val="center"/>
                    <w:rPr>
                      <w:rFonts w:ascii="Sylfaen" w:hAnsi="Sylfaen" w:cs="Calibri"/>
                      <w:b/>
                      <w:bCs/>
                      <w:sz w:val="18"/>
                      <w:szCs w:val="18"/>
                      <w:lang w:val="ka-GE"/>
                    </w:rPr>
                  </w:pPr>
                  <w:r>
                    <w:rPr>
                      <w:rFonts w:ascii="Sylfaen" w:hAnsi="Sylfaen" w:cs="Sylfaen"/>
                      <w:b/>
                      <w:bCs/>
                      <w:sz w:val="18"/>
                      <w:szCs w:val="18"/>
                      <w:lang w:val="ka-GE"/>
                    </w:rPr>
                    <w:t>Performance time</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9F21584" w14:textId="34A7A957" w:rsidR="00E953DA" w:rsidRPr="004658F1" w:rsidRDefault="00AC22AE">
                  <w:pPr>
                    <w:jc w:val="center"/>
                    <w:rPr>
                      <w:rFonts w:ascii="Sylfaen" w:hAnsi="Sylfaen" w:cs="Calibri"/>
                      <w:b/>
                      <w:bCs/>
                      <w:sz w:val="18"/>
                      <w:szCs w:val="18"/>
                      <w:lang w:val="ka-GE"/>
                    </w:rPr>
                  </w:pPr>
                  <w:r>
                    <w:rPr>
                      <w:rFonts w:ascii="Sylfaen" w:hAnsi="Sylfaen" w:cs="Sylfaen"/>
                      <w:b/>
                      <w:bCs/>
                      <w:sz w:val="18"/>
                      <w:szCs w:val="18"/>
                      <w:lang w:val="ka-GE"/>
                    </w:rPr>
                    <w:t>Budget</w:t>
                  </w:r>
                </w:p>
              </w:tc>
              <w:tc>
                <w:tcPr>
                  <w:tcW w:w="3562" w:type="dxa"/>
                  <w:gridSpan w:val="5"/>
                  <w:shd w:val="clear" w:color="auto" w:fill="A6A6A6" w:themeFill="background1" w:themeFillShade="A6"/>
                  <w:tcMar>
                    <w:top w:w="0" w:type="dxa"/>
                    <w:left w:w="108" w:type="dxa"/>
                    <w:bottom w:w="0" w:type="dxa"/>
                    <w:right w:w="108" w:type="dxa"/>
                  </w:tcMar>
                  <w:vAlign w:val="center"/>
                </w:tcPr>
                <w:p w14:paraId="173033E2" w14:textId="60A4F659" w:rsidR="00E953DA"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funding</w:t>
                  </w:r>
                </w:p>
              </w:tc>
            </w:tr>
            <w:tr w:rsidR="00E953DA" w:rsidRPr="004658F1" w14:paraId="0DDED1A9" w14:textId="77777777" w:rsidTr="003D1F54">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FC18D05" w14:textId="77777777" w:rsidR="00E953DA" w:rsidRPr="004658F1" w:rsidRDefault="00E953DA">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F4BC936"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19731900" w14:textId="77777777" w:rsidR="00E953DA" w:rsidRPr="004658F1" w:rsidRDefault="00E953DA">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tcPr>
                <w:p w14:paraId="6F92DC8E"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70241F55" w14:textId="77777777" w:rsidR="00E953DA" w:rsidRPr="004658F1" w:rsidRDefault="00E953DA">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tcPr>
                <w:p w14:paraId="34D2E183" w14:textId="77777777" w:rsidR="00E953DA" w:rsidRPr="004658F1" w:rsidRDefault="00E953DA">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tcPr>
                <w:p w14:paraId="19222C25" w14:textId="77777777" w:rsidR="00E953DA" w:rsidRPr="004658F1" w:rsidRDefault="00E953DA">
                  <w:pPr>
                    <w:jc w:val="center"/>
                    <w:rPr>
                      <w:rFonts w:ascii="Sylfaen" w:hAnsi="Sylfaen" w:cs="Calibri"/>
                      <w:bCs/>
                      <w:sz w:val="18"/>
                      <w:szCs w:val="18"/>
                      <w:lang w:val="ka-GE"/>
                    </w:rPr>
                  </w:pPr>
                </w:p>
              </w:tc>
              <w:tc>
                <w:tcPr>
                  <w:tcW w:w="939" w:type="dxa"/>
                  <w:gridSpan w:val="2"/>
                  <w:shd w:val="clear" w:color="auto" w:fill="A6A6A6" w:themeFill="background1" w:themeFillShade="A6"/>
                  <w:tcMar>
                    <w:top w:w="0" w:type="dxa"/>
                    <w:left w:w="108" w:type="dxa"/>
                    <w:bottom w:w="0" w:type="dxa"/>
                    <w:right w:w="108" w:type="dxa"/>
                  </w:tcMar>
                  <w:vAlign w:val="center"/>
                </w:tcPr>
                <w:p w14:paraId="4F043AD7" w14:textId="77BAF925" w:rsidR="00E953DA" w:rsidRPr="004658F1" w:rsidRDefault="00A75D51">
                  <w:pPr>
                    <w:jc w:val="center"/>
                    <w:rPr>
                      <w:rFonts w:ascii="Sylfaen" w:hAnsi="Sylfaen" w:cs="Calibri"/>
                      <w:bCs/>
                      <w:sz w:val="18"/>
                      <w:szCs w:val="18"/>
                      <w:lang w:val="ka-GE"/>
                    </w:rPr>
                  </w:pPr>
                  <w:r>
                    <w:rPr>
                      <w:rFonts w:ascii="Sylfaen" w:hAnsi="Sylfaen" w:cs="Sylfaen"/>
                      <w:bCs/>
                      <w:sz w:val="18"/>
                      <w:szCs w:val="18"/>
                      <w:lang w:val="ka-GE"/>
                    </w:rPr>
                    <w:t>State budget</w:t>
                  </w:r>
                </w:p>
                <w:p w14:paraId="1DB4E47F" w14:textId="6EA10C22" w:rsidR="00C0487D" w:rsidRPr="004658F1" w:rsidRDefault="00C0487D">
                  <w:pPr>
                    <w:jc w:val="center"/>
                    <w:rPr>
                      <w:rFonts w:ascii="Sylfaen" w:hAnsi="Sylfaen" w:cs="Sylfaen"/>
                      <w:bCs/>
                      <w:sz w:val="18"/>
                      <w:szCs w:val="18"/>
                      <w:lang w:val="ka-GE"/>
                    </w:rPr>
                  </w:pPr>
                </w:p>
              </w:tc>
              <w:tc>
                <w:tcPr>
                  <w:tcW w:w="1198" w:type="dxa"/>
                  <w:gridSpan w:val="2"/>
                  <w:shd w:val="clear" w:color="auto" w:fill="A6A6A6" w:themeFill="background1" w:themeFillShade="A6"/>
                  <w:vAlign w:val="center"/>
                </w:tcPr>
                <w:p w14:paraId="3FAEA9FD" w14:textId="20259081" w:rsidR="00E953DA" w:rsidRPr="004658F1" w:rsidRDefault="00AC22AE">
                  <w:pPr>
                    <w:jc w:val="center"/>
                    <w:rPr>
                      <w:rFonts w:ascii="Sylfaen" w:hAnsi="Sylfaen" w:cs="Calibri"/>
                      <w:bCs/>
                      <w:sz w:val="18"/>
                      <w:szCs w:val="18"/>
                      <w:lang w:val="ka-GE"/>
                    </w:rPr>
                  </w:pPr>
                  <w:r>
                    <w:rPr>
                      <w:rFonts w:ascii="Sylfaen" w:hAnsi="Sylfaen" w:cs="Sylfaen"/>
                      <w:bCs/>
                      <w:sz w:val="18"/>
                      <w:szCs w:val="18"/>
                      <w:lang w:val="ka-GE"/>
                    </w:rPr>
                    <w:t>Others</w:t>
                  </w:r>
                </w:p>
              </w:tc>
              <w:tc>
                <w:tcPr>
                  <w:tcW w:w="1425" w:type="dxa"/>
                  <w:vMerge w:val="restart"/>
                  <w:shd w:val="clear" w:color="auto" w:fill="A6A6A6" w:themeFill="background1" w:themeFillShade="A6"/>
                </w:tcPr>
                <w:p w14:paraId="2ABC1E30" w14:textId="5F5F987A" w:rsidR="00E953DA" w:rsidRPr="004658F1" w:rsidRDefault="00AC22AE">
                  <w:pPr>
                    <w:jc w:val="center"/>
                    <w:rPr>
                      <w:rFonts w:ascii="Sylfaen" w:hAnsi="Sylfaen" w:cs="Calibri"/>
                      <w:bCs/>
                      <w:sz w:val="18"/>
                      <w:szCs w:val="18"/>
                      <w:lang w:val="ka-GE"/>
                    </w:rPr>
                  </w:pPr>
                  <w:r>
                    <w:rPr>
                      <w:rFonts w:ascii="Sylfaen" w:hAnsi="Sylfaen" w:cs="Sylfaen"/>
                      <w:bCs/>
                      <w:sz w:val="18"/>
                      <w:szCs w:val="18"/>
                      <w:lang w:val="ka-GE"/>
                    </w:rPr>
                    <w:t>Deficiency</w:t>
                  </w:r>
                </w:p>
              </w:tc>
            </w:tr>
            <w:tr w:rsidR="00E953DA" w:rsidRPr="004658F1" w14:paraId="1431C6D3" w14:textId="77777777" w:rsidTr="003D1F54">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81DF90B" w14:textId="77777777" w:rsidR="00E953DA" w:rsidRPr="004658F1" w:rsidRDefault="00E953DA">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0E7DAC2"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09C0346C" w14:textId="77777777" w:rsidR="00E953DA" w:rsidRPr="004658F1" w:rsidRDefault="00E953DA">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tcPr>
                <w:p w14:paraId="2DA7D519"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1AA6ECF6" w14:textId="77777777" w:rsidR="00E953DA" w:rsidRPr="004658F1" w:rsidRDefault="00E953DA">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tcPr>
                <w:p w14:paraId="10DD5AC8" w14:textId="77777777" w:rsidR="00E953DA" w:rsidRPr="004658F1" w:rsidRDefault="00E953DA">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tcPr>
                <w:p w14:paraId="16F07417" w14:textId="77777777" w:rsidR="00E953DA" w:rsidRPr="004658F1" w:rsidRDefault="00E953DA">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1A24A22" w14:textId="55F3C287" w:rsidR="00E953DA" w:rsidRPr="004658F1" w:rsidRDefault="00AC22AE">
                  <w:pPr>
                    <w:jc w:val="center"/>
                    <w:rPr>
                      <w:rFonts w:ascii="Sylfaen" w:hAnsi="Sylfaen" w:cs="Calibri"/>
                      <w:bCs/>
                      <w:sz w:val="18"/>
                      <w:szCs w:val="18"/>
                      <w:lang w:val="ka-GE"/>
                    </w:rPr>
                  </w:pPr>
                  <w:r>
                    <w:rPr>
                      <w:rFonts w:ascii="Sylfaen" w:hAnsi="Sylfaen" w:cs="Sylfaen"/>
                      <w:bCs/>
                      <w:sz w:val="18"/>
                      <w:szCs w:val="18"/>
                      <w:lang w:val="ka-GE"/>
                    </w:rPr>
                    <w:t>Amount</w:t>
                  </w:r>
                </w:p>
              </w:tc>
              <w:tc>
                <w:tcPr>
                  <w:tcW w:w="221" w:type="dxa"/>
                  <w:shd w:val="clear" w:color="auto" w:fill="A6A6A6" w:themeFill="background1" w:themeFillShade="A6"/>
                  <w:vAlign w:val="center"/>
                </w:tcPr>
                <w:p w14:paraId="6A02C188" w14:textId="0F461023" w:rsidR="00E953DA"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663" w:type="dxa"/>
                  <w:shd w:val="clear" w:color="auto" w:fill="A6A6A6" w:themeFill="background1" w:themeFillShade="A6"/>
                  <w:vAlign w:val="center"/>
                </w:tcPr>
                <w:p w14:paraId="06C76DAE" w14:textId="08BDE63D" w:rsidR="00E953DA" w:rsidRPr="004658F1" w:rsidRDefault="00AC22AE">
                  <w:pPr>
                    <w:jc w:val="center"/>
                    <w:rPr>
                      <w:rFonts w:ascii="Sylfaen" w:hAnsi="Sylfaen" w:cs="Calibri"/>
                      <w:bCs/>
                      <w:sz w:val="18"/>
                      <w:szCs w:val="18"/>
                      <w:lang w:val="ka-GE"/>
                    </w:rPr>
                  </w:pPr>
                  <w:r>
                    <w:rPr>
                      <w:rFonts w:ascii="Sylfaen" w:hAnsi="Sylfaen" w:cs="Sylfaen"/>
                      <w:bCs/>
                      <w:sz w:val="18"/>
                      <w:szCs w:val="18"/>
                      <w:lang w:val="ka-GE"/>
                    </w:rPr>
                    <w:t>Organisation</w:t>
                  </w:r>
                </w:p>
              </w:tc>
              <w:tc>
                <w:tcPr>
                  <w:tcW w:w="535" w:type="dxa"/>
                  <w:shd w:val="clear" w:color="auto" w:fill="A6A6A6" w:themeFill="background1" w:themeFillShade="A6"/>
                  <w:vAlign w:val="center"/>
                </w:tcPr>
                <w:p w14:paraId="2BC75593" w14:textId="45B03CEF" w:rsidR="00E953DA"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1425" w:type="dxa"/>
                  <w:vMerge/>
                  <w:shd w:val="clear" w:color="auto" w:fill="A6A6A6" w:themeFill="background1" w:themeFillShade="A6"/>
                </w:tcPr>
                <w:p w14:paraId="192AA612" w14:textId="77777777" w:rsidR="00E953DA" w:rsidRPr="004658F1" w:rsidRDefault="00E953DA">
                  <w:pPr>
                    <w:jc w:val="center"/>
                    <w:rPr>
                      <w:rFonts w:ascii="Sylfaen" w:hAnsi="Sylfaen" w:cs="Calibri"/>
                      <w:bCs/>
                      <w:sz w:val="18"/>
                      <w:szCs w:val="18"/>
                      <w:lang w:val="ka-GE"/>
                    </w:rPr>
                  </w:pPr>
                </w:p>
              </w:tc>
            </w:tr>
            <w:tr w:rsidR="00906426" w:rsidRPr="004658F1" w14:paraId="35C7DF32"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54A54EAA"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w:t>
                  </w:r>
                  <w:r w:rsidR="00E953DA" w:rsidRPr="008E2E02">
                    <w:rPr>
                      <w:rFonts w:ascii="Sylfaen" w:hAnsi="Sylfaen" w:cs="Calibri"/>
                      <w:b/>
                      <w:sz w:val="18"/>
                      <w:szCs w:val="18"/>
                      <w:lang w:val="ka-GE"/>
                    </w:rPr>
                    <w:t>1</w:t>
                  </w:r>
                </w:p>
              </w:tc>
              <w:tc>
                <w:tcPr>
                  <w:tcW w:w="1852" w:type="dxa"/>
                  <w:shd w:val="clear" w:color="auto" w:fill="F2F2F2" w:themeFill="background1" w:themeFillShade="F2"/>
                  <w:vAlign w:val="center"/>
                </w:tcPr>
                <w:p w14:paraId="64C7AA92" w14:textId="358B3354" w:rsidR="00E953DA" w:rsidRPr="004658F1" w:rsidRDefault="0099481A" w:rsidP="003D1F54">
                  <w:pPr>
                    <w:jc w:val="center"/>
                    <w:rPr>
                      <w:rFonts w:ascii="Sylfaen" w:hAnsi="Sylfaen" w:cs="Calibri"/>
                      <w:sz w:val="18"/>
                      <w:szCs w:val="18"/>
                    </w:rPr>
                  </w:pPr>
                  <w:r w:rsidRPr="0099481A">
                    <w:rPr>
                      <w:rFonts w:ascii="Sylfaen" w:hAnsi="Sylfaen" w:cs="Calibri"/>
                      <w:sz w:val="18"/>
                      <w:szCs w:val="18"/>
                    </w:rPr>
                    <w:t>Establish</w:t>
                  </w:r>
                  <w:r>
                    <w:rPr>
                      <w:rFonts w:ascii="Sylfaen" w:hAnsi="Sylfaen" w:cs="Calibri"/>
                      <w:sz w:val="18"/>
                      <w:szCs w:val="18"/>
                    </w:rPr>
                    <w:t>ing</w:t>
                  </w:r>
                  <w:r w:rsidRPr="0099481A">
                    <w:rPr>
                      <w:rFonts w:ascii="Sylfaen" w:hAnsi="Sylfaen" w:cs="Calibri"/>
                      <w:sz w:val="18"/>
                      <w:szCs w:val="18"/>
                    </w:rPr>
                    <w:t xml:space="preserve"> a vision for the development of a collective labo</w:t>
                  </w:r>
                  <w:r>
                    <w:rPr>
                      <w:rFonts w:ascii="Sylfaen" w:hAnsi="Sylfaen" w:cs="Calibri"/>
                      <w:sz w:val="18"/>
                      <w:szCs w:val="18"/>
                    </w:rPr>
                    <w:t>u</w:t>
                  </w:r>
                  <w:r w:rsidRPr="0099481A">
                    <w:rPr>
                      <w:rFonts w:ascii="Sylfaen" w:hAnsi="Sylfaen" w:cs="Calibri"/>
                      <w:sz w:val="18"/>
                      <w:szCs w:val="18"/>
                    </w:rPr>
                    <w:t>r dispute mediation mechanism, including strengthening the mechanisms for enforcing agreements reached through labo</w:t>
                  </w:r>
                  <w:r>
                    <w:rPr>
                      <w:rFonts w:ascii="Sylfaen" w:hAnsi="Sylfaen" w:cs="Calibri"/>
                      <w:sz w:val="18"/>
                      <w:szCs w:val="18"/>
                    </w:rPr>
                    <w:t>u</w:t>
                  </w:r>
                  <w:r w:rsidRPr="0099481A">
                    <w:rPr>
                      <w:rFonts w:ascii="Sylfaen" w:hAnsi="Sylfaen" w:cs="Calibri"/>
                      <w:sz w:val="18"/>
                      <w:szCs w:val="18"/>
                    </w:rPr>
                    <w:t>r mediation</w:t>
                  </w:r>
                </w:p>
              </w:tc>
              <w:tc>
                <w:tcPr>
                  <w:tcW w:w="822" w:type="dxa"/>
                  <w:shd w:val="clear" w:color="auto" w:fill="A6A6A6" w:themeFill="background1" w:themeFillShade="A6"/>
                  <w:tcMar>
                    <w:top w:w="0" w:type="dxa"/>
                    <w:left w:w="108" w:type="dxa"/>
                    <w:bottom w:w="0" w:type="dxa"/>
                    <w:right w:w="108" w:type="dxa"/>
                  </w:tcMar>
                  <w:vAlign w:val="center"/>
                </w:tcPr>
                <w:p w14:paraId="5AE78292"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w:t>
                  </w:r>
                  <w:r w:rsidR="00E953DA" w:rsidRPr="004658F1">
                    <w:rPr>
                      <w:rFonts w:ascii="Sylfaen" w:hAnsi="Sylfaen" w:cs="Calibri"/>
                      <w:b/>
                      <w:sz w:val="18"/>
                      <w:szCs w:val="18"/>
                      <w:lang w:val="ka-GE"/>
                    </w:rPr>
                    <w:t>.1.1</w:t>
                  </w:r>
                </w:p>
              </w:tc>
              <w:tc>
                <w:tcPr>
                  <w:tcW w:w="1879" w:type="dxa"/>
                  <w:shd w:val="clear" w:color="auto" w:fill="F2F2F2" w:themeFill="background1" w:themeFillShade="F2"/>
                  <w:vAlign w:val="center"/>
                </w:tcPr>
                <w:p w14:paraId="29F0DDBF" w14:textId="317B68FA" w:rsidR="0099481A" w:rsidRPr="0099481A" w:rsidRDefault="0099481A" w:rsidP="0099481A">
                  <w:pPr>
                    <w:jc w:val="center"/>
                    <w:rPr>
                      <w:rFonts w:ascii="Sylfaen" w:hAnsi="Sylfaen"/>
                      <w:sz w:val="18"/>
                      <w:szCs w:val="18"/>
                    </w:rPr>
                  </w:pPr>
                  <w:r w:rsidRPr="0099481A">
                    <w:rPr>
                      <w:rFonts w:ascii="Sylfaen" w:hAnsi="Sylfaen"/>
                      <w:sz w:val="18"/>
                      <w:szCs w:val="18"/>
                    </w:rPr>
                    <w:t xml:space="preserve">Mediation Development Vision Document - Concept </w:t>
                  </w:r>
                  <w:r>
                    <w:rPr>
                      <w:rFonts w:ascii="Sylfaen" w:hAnsi="Sylfaen"/>
                      <w:sz w:val="18"/>
                      <w:szCs w:val="18"/>
                    </w:rPr>
                    <w:t xml:space="preserve">has been </w:t>
                  </w:r>
                  <w:r w:rsidRPr="0099481A">
                    <w:rPr>
                      <w:rFonts w:ascii="Sylfaen" w:hAnsi="Sylfaen"/>
                      <w:sz w:val="18"/>
                      <w:szCs w:val="18"/>
                    </w:rPr>
                    <w:t>developed</w:t>
                  </w:r>
                </w:p>
                <w:p w14:paraId="1877A66E" w14:textId="77777777" w:rsidR="0099481A" w:rsidRPr="0099481A" w:rsidRDefault="0099481A" w:rsidP="0099481A">
                  <w:pPr>
                    <w:jc w:val="center"/>
                    <w:rPr>
                      <w:rFonts w:ascii="Sylfaen" w:hAnsi="Sylfaen"/>
                      <w:sz w:val="18"/>
                      <w:szCs w:val="18"/>
                    </w:rPr>
                  </w:pPr>
                </w:p>
                <w:p w14:paraId="16F2994E" w14:textId="66771B81" w:rsidR="00E953DA" w:rsidRPr="004658F1" w:rsidRDefault="0099481A" w:rsidP="0099481A">
                  <w:pPr>
                    <w:jc w:val="center"/>
                    <w:rPr>
                      <w:rFonts w:ascii="Sylfaen" w:hAnsi="Sylfaen"/>
                      <w:sz w:val="18"/>
                      <w:szCs w:val="18"/>
                      <w:lang w:val="ka-GE"/>
                    </w:rPr>
                  </w:pPr>
                  <w:r w:rsidRPr="0099481A">
                    <w:rPr>
                      <w:rFonts w:ascii="Sylfaen" w:hAnsi="Sylfaen"/>
                      <w:sz w:val="18"/>
                      <w:szCs w:val="18"/>
                    </w:rPr>
                    <w:t>Annual report on labo</w:t>
                  </w:r>
                  <w:r>
                    <w:rPr>
                      <w:rFonts w:ascii="Sylfaen" w:hAnsi="Sylfaen"/>
                      <w:sz w:val="18"/>
                      <w:szCs w:val="18"/>
                    </w:rPr>
                    <w:t>u</w:t>
                  </w:r>
                  <w:r w:rsidRPr="0099481A">
                    <w:rPr>
                      <w:rFonts w:ascii="Sylfaen" w:hAnsi="Sylfaen"/>
                      <w:sz w:val="18"/>
                      <w:szCs w:val="18"/>
                    </w:rPr>
                    <w:t>r mediation is available</w:t>
                  </w:r>
                </w:p>
                <w:p w14:paraId="73F01415" w14:textId="79917FC8" w:rsidR="00E953DA" w:rsidRPr="004658F1" w:rsidRDefault="00E953DA" w:rsidP="003D1F54">
                  <w:pPr>
                    <w:jc w:val="center"/>
                    <w:rPr>
                      <w:rFonts w:ascii="Sylfaen" w:hAnsi="Sylfaen" w:cs="Calibri"/>
                      <w:sz w:val="18"/>
                      <w:szCs w:val="18"/>
                    </w:rPr>
                  </w:pPr>
                </w:p>
              </w:tc>
              <w:tc>
                <w:tcPr>
                  <w:tcW w:w="1425" w:type="dxa"/>
                  <w:shd w:val="clear" w:color="auto" w:fill="F2F2F2" w:themeFill="background1" w:themeFillShade="F2"/>
                  <w:tcMar>
                    <w:top w:w="0" w:type="dxa"/>
                    <w:left w:w="108" w:type="dxa"/>
                    <w:bottom w:w="0" w:type="dxa"/>
                    <w:right w:w="108" w:type="dxa"/>
                  </w:tcMar>
                  <w:vAlign w:val="center"/>
                </w:tcPr>
                <w:p w14:paraId="5C3F6629" w14:textId="7B98D81C" w:rsidR="00E953DA"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073F088B" w14:textId="77777777" w:rsidR="00E953DA" w:rsidRPr="004658F1" w:rsidRDefault="00E953DA"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8376137" w14:textId="0962497D" w:rsidR="00E953DA"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1F992E9C" w14:textId="77777777" w:rsidR="00E953DA" w:rsidRPr="004658F1" w:rsidRDefault="00E953DA"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529DCFEB" w14:textId="77777777" w:rsidR="00E953DA" w:rsidRPr="004658F1" w:rsidRDefault="00E953DA" w:rsidP="003D1F54">
                  <w:pPr>
                    <w:jc w:val="center"/>
                    <w:rPr>
                      <w:rFonts w:ascii="Sylfaen" w:hAnsi="Sylfaen"/>
                      <w:sz w:val="18"/>
                      <w:szCs w:val="18"/>
                      <w:lang w:val="ka-GE"/>
                    </w:rPr>
                  </w:pPr>
                </w:p>
                <w:p w14:paraId="1C75FDF5" w14:textId="759697AA" w:rsidR="00E953DA" w:rsidRPr="004658F1" w:rsidRDefault="0099481A" w:rsidP="003D1F54">
                  <w:pPr>
                    <w:jc w:val="center"/>
                    <w:rPr>
                      <w:rFonts w:ascii="Sylfaen" w:hAnsi="Sylfaen" w:cs="Calibri"/>
                      <w:sz w:val="18"/>
                      <w:szCs w:val="18"/>
                      <w:lang w:val="ka-GE"/>
                    </w:rPr>
                  </w:pPr>
                  <w:r w:rsidRPr="009D49AD">
                    <w:rPr>
                      <w:rFonts w:ascii="Sylfaen" w:hAnsi="Sylfaen"/>
                      <w:sz w:val="18"/>
                      <w:szCs w:val="18"/>
                      <w:lang w:val="ka-GE"/>
                    </w:rPr>
                    <w:t>Trilateral Commission on Social Partnerships</w:t>
                  </w:r>
                  <w:r w:rsidRPr="004658F1">
                    <w:rPr>
                      <w:rFonts w:ascii="Sylfaen" w:hAnsi="Sylfaen" w:cs="Calibri"/>
                      <w:sz w:val="18"/>
                      <w:szCs w:val="18"/>
                      <w:lang w:val="ka-GE"/>
                    </w:rPr>
                    <w:t xml:space="preserve"> </w:t>
                  </w:r>
                </w:p>
              </w:tc>
              <w:tc>
                <w:tcPr>
                  <w:tcW w:w="1135" w:type="dxa"/>
                  <w:shd w:val="clear" w:color="auto" w:fill="F2F2F2" w:themeFill="background1" w:themeFillShade="F2"/>
                  <w:tcMar>
                    <w:top w:w="0" w:type="dxa"/>
                    <w:left w:w="108" w:type="dxa"/>
                    <w:bottom w:w="0" w:type="dxa"/>
                    <w:right w:w="108" w:type="dxa"/>
                  </w:tcMar>
                  <w:vAlign w:val="center"/>
                </w:tcPr>
                <w:p w14:paraId="759C6935"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C7D01DB" w14:textId="7805BD3A" w:rsidR="00E953DA" w:rsidRPr="0099481A" w:rsidRDefault="0099481A" w:rsidP="003D1F54">
                  <w:pPr>
                    <w:jc w:val="center"/>
                    <w:rPr>
                      <w:rFonts w:ascii="Sylfaen" w:hAnsi="Sylfaen" w:cs="Calibri"/>
                      <w:sz w:val="18"/>
                      <w:szCs w:val="18"/>
                      <w:lang w:val="en-GB"/>
                    </w:rPr>
                  </w:pPr>
                  <w:r>
                    <w:rPr>
                      <w:rFonts w:ascii="Sylfaen" w:hAnsi="Sylfaen" w:cs="Calibri"/>
                      <w:sz w:val="18"/>
                      <w:szCs w:val="18"/>
                      <w:lang w:val="en-GB"/>
                    </w:rPr>
                    <w:t>Administrative expenses</w:t>
                  </w:r>
                </w:p>
              </w:tc>
              <w:tc>
                <w:tcPr>
                  <w:tcW w:w="718" w:type="dxa"/>
                  <w:shd w:val="clear" w:color="auto" w:fill="F2F2F2" w:themeFill="background1" w:themeFillShade="F2"/>
                  <w:tcMar>
                    <w:top w:w="0" w:type="dxa"/>
                    <w:left w:w="108" w:type="dxa"/>
                    <w:bottom w:w="0" w:type="dxa"/>
                    <w:right w:w="108" w:type="dxa"/>
                  </w:tcMar>
                  <w:vAlign w:val="center"/>
                </w:tcPr>
                <w:p w14:paraId="32BCDBBE" w14:textId="77777777" w:rsidR="00E953DA" w:rsidRPr="004658F1" w:rsidRDefault="00E953DA" w:rsidP="003D1F54">
                  <w:pPr>
                    <w:jc w:val="center"/>
                    <w:rPr>
                      <w:rFonts w:ascii="Sylfaen" w:hAnsi="Sylfaen" w:cs="Calibri"/>
                      <w:sz w:val="18"/>
                      <w:szCs w:val="18"/>
                      <w:lang w:val="ka-GE"/>
                    </w:rPr>
                  </w:pPr>
                </w:p>
              </w:tc>
              <w:tc>
                <w:tcPr>
                  <w:tcW w:w="221" w:type="dxa"/>
                  <w:shd w:val="clear" w:color="auto" w:fill="F2F2F2" w:themeFill="background1" w:themeFillShade="F2"/>
                  <w:vAlign w:val="center"/>
                </w:tcPr>
                <w:p w14:paraId="1246CFCF" w14:textId="77777777" w:rsidR="00E953DA" w:rsidRPr="004658F1" w:rsidRDefault="00E953DA"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419EEC20" w14:textId="77777777" w:rsidR="00E953DA" w:rsidRPr="004658F1" w:rsidRDefault="00E953DA" w:rsidP="003D1F54">
                  <w:pPr>
                    <w:ind w:left="176"/>
                    <w:jc w:val="center"/>
                    <w:rPr>
                      <w:rFonts w:ascii="Sylfaen" w:hAnsi="Sylfaen" w:cs="Calibri"/>
                      <w:sz w:val="18"/>
                      <w:szCs w:val="18"/>
                      <w:lang w:val="ka-GE"/>
                    </w:rPr>
                  </w:pPr>
                </w:p>
              </w:tc>
              <w:tc>
                <w:tcPr>
                  <w:tcW w:w="535" w:type="dxa"/>
                  <w:shd w:val="clear" w:color="auto" w:fill="F2F2F2" w:themeFill="background1" w:themeFillShade="F2"/>
                  <w:vAlign w:val="center"/>
                </w:tcPr>
                <w:p w14:paraId="08D55CBF" w14:textId="77777777" w:rsidR="00E953DA" w:rsidRPr="004658F1" w:rsidRDefault="00E953DA"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7C53CC0C" w14:textId="77777777" w:rsidR="00E953DA" w:rsidRPr="004658F1" w:rsidRDefault="00E953DA" w:rsidP="003D1F54">
                  <w:pPr>
                    <w:ind w:left="176"/>
                    <w:jc w:val="center"/>
                    <w:rPr>
                      <w:rFonts w:ascii="Sylfaen" w:hAnsi="Sylfaen" w:cs="Calibri"/>
                      <w:sz w:val="18"/>
                      <w:szCs w:val="18"/>
                      <w:lang w:val="ka-GE"/>
                    </w:rPr>
                  </w:pPr>
                </w:p>
              </w:tc>
            </w:tr>
            <w:tr w:rsidR="00906426" w:rsidRPr="004658F1" w14:paraId="4E5B9220"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4FCA5E4D"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1.4.2</w:t>
                  </w:r>
                </w:p>
              </w:tc>
              <w:tc>
                <w:tcPr>
                  <w:tcW w:w="1852" w:type="dxa"/>
                  <w:shd w:val="clear" w:color="auto" w:fill="F2F2F2" w:themeFill="background1" w:themeFillShade="F2"/>
                  <w:vAlign w:val="center"/>
                </w:tcPr>
                <w:p w14:paraId="21908159" w14:textId="2058F16B" w:rsidR="00E953DA" w:rsidRPr="004658F1" w:rsidRDefault="0099481A" w:rsidP="003D1F54">
                  <w:pPr>
                    <w:jc w:val="center"/>
                    <w:rPr>
                      <w:rFonts w:ascii="Sylfaen" w:hAnsi="Sylfaen" w:cs="Calibri"/>
                      <w:sz w:val="18"/>
                      <w:szCs w:val="18"/>
                      <w:lang w:val="ka-GE"/>
                    </w:rPr>
                  </w:pPr>
                  <w:r w:rsidRPr="0099481A">
                    <w:rPr>
                      <w:rFonts w:ascii="Sylfaen" w:hAnsi="Sylfaen" w:cs="Calibri"/>
                      <w:sz w:val="18"/>
                      <w:szCs w:val="18"/>
                      <w:lang w:val="ka-GE"/>
                    </w:rPr>
                    <w:t>Improving the qualification of mediators in collective labo</w:t>
                  </w:r>
                  <w:r>
                    <w:rPr>
                      <w:rFonts w:ascii="Sylfaen" w:hAnsi="Sylfaen" w:cs="Calibri"/>
                      <w:sz w:val="18"/>
                      <w:szCs w:val="18"/>
                      <w:lang w:val="en-GB"/>
                    </w:rPr>
                    <w:t>u</w:t>
                  </w:r>
                  <w:r w:rsidRPr="0099481A">
                    <w:rPr>
                      <w:rFonts w:ascii="Sylfaen" w:hAnsi="Sylfaen" w:cs="Calibri"/>
                      <w:sz w:val="18"/>
                      <w:szCs w:val="18"/>
                      <w:lang w:val="ka-GE"/>
                    </w:rPr>
                    <w:t xml:space="preserve">r disputes; </w:t>
                  </w:r>
                  <w:r w:rsidRPr="0099481A">
                    <w:rPr>
                      <w:rFonts w:ascii="Sylfaen" w:hAnsi="Sylfaen" w:cs="Calibri"/>
                      <w:sz w:val="18"/>
                      <w:szCs w:val="18"/>
                      <w:lang w:val="ka-GE"/>
                    </w:rPr>
                    <w:lastRenderedPageBreak/>
                    <w:t>Increase in number</w:t>
                  </w:r>
                </w:p>
              </w:tc>
              <w:tc>
                <w:tcPr>
                  <w:tcW w:w="822" w:type="dxa"/>
                  <w:shd w:val="clear" w:color="auto" w:fill="A6A6A6" w:themeFill="background1" w:themeFillShade="A6"/>
                  <w:tcMar>
                    <w:top w:w="0" w:type="dxa"/>
                    <w:left w:w="108" w:type="dxa"/>
                    <w:bottom w:w="0" w:type="dxa"/>
                    <w:right w:w="108" w:type="dxa"/>
                  </w:tcMar>
                  <w:vAlign w:val="center"/>
                </w:tcPr>
                <w:p w14:paraId="3FBEF0D9"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1.4.2.1</w:t>
                  </w:r>
                </w:p>
              </w:tc>
              <w:tc>
                <w:tcPr>
                  <w:tcW w:w="1879" w:type="dxa"/>
                  <w:shd w:val="clear" w:color="auto" w:fill="F2F2F2" w:themeFill="background1" w:themeFillShade="F2"/>
                  <w:vAlign w:val="center"/>
                </w:tcPr>
                <w:p w14:paraId="1B2A938B" w14:textId="2A3E59A0" w:rsidR="00E953DA" w:rsidRPr="004658F1" w:rsidRDefault="0099481A" w:rsidP="003D1F54">
                  <w:pPr>
                    <w:jc w:val="center"/>
                    <w:rPr>
                      <w:rFonts w:ascii="Sylfaen" w:hAnsi="Sylfaen" w:cs="Calibri"/>
                      <w:sz w:val="18"/>
                      <w:szCs w:val="18"/>
                    </w:rPr>
                  </w:pPr>
                  <w:r w:rsidRPr="0099481A">
                    <w:rPr>
                      <w:rFonts w:ascii="Sylfaen" w:hAnsi="Sylfaen"/>
                      <w:sz w:val="18"/>
                      <w:szCs w:val="18"/>
                      <w:lang w:val="ka-GE"/>
                    </w:rPr>
                    <w:t>At least 1 training is conducted per year</w:t>
                  </w:r>
                </w:p>
              </w:tc>
              <w:tc>
                <w:tcPr>
                  <w:tcW w:w="1425" w:type="dxa"/>
                  <w:shd w:val="clear" w:color="auto" w:fill="F2F2F2" w:themeFill="background1" w:themeFillShade="F2"/>
                  <w:tcMar>
                    <w:top w:w="0" w:type="dxa"/>
                    <w:left w:w="108" w:type="dxa"/>
                    <w:bottom w:w="0" w:type="dxa"/>
                    <w:right w:w="108" w:type="dxa"/>
                  </w:tcMar>
                  <w:vAlign w:val="center"/>
                </w:tcPr>
                <w:p w14:paraId="4B6B05C0" w14:textId="05CA33F5" w:rsidR="00E953DA" w:rsidRPr="004658F1" w:rsidRDefault="00C22EF1" w:rsidP="003D1F54">
                  <w:pPr>
                    <w:jc w:val="center"/>
                    <w:rPr>
                      <w:rFonts w:ascii="Sylfaen" w:hAnsi="Sylfaen" w:cs="Sylfaen"/>
                      <w:sz w:val="18"/>
                      <w:szCs w:val="18"/>
                      <w:lang w:val="ka-GE"/>
                    </w:rPr>
                  </w:pPr>
                  <w:r>
                    <w:rPr>
                      <w:rFonts w:ascii="Sylfaen" w:hAnsi="Sylfaen" w:cs="Sylfaen"/>
                      <w:sz w:val="18"/>
                      <w:szCs w:val="18"/>
                      <w:lang w:val="ka-GE"/>
                    </w:rPr>
                    <w:t xml:space="preserve">Ministry of Internally Displaced Persons from </w:t>
                  </w:r>
                  <w:r>
                    <w:rPr>
                      <w:rFonts w:ascii="Sylfaen" w:hAnsi="Sylfaen" w:cs="Sylfaen"/>
                      <w:sz w:val="18"/>
                      <w:szCs w:val="18"/>
                      <w:lang w:val="ka-GE"/>
                    </w:rPr>
                    <w:lastRenderedPageBreak/>
                    <w:t>the Occupied Territories, Labor, Health and Social Affairs of Georgia</w:t>
                  </w:r>
                </w:p>
              </w:tc>
              <w:tc>
                <w:tcPr>
                  <w:tcW w:w="1429" w:type="dxa"/>
                  <w:shd w:val="clear" w:color="auto" w:fill="F2F2F2" w:themeFill="background1" w:themeFillShade="F2"/>
                  <w:tcMar>
                    <w:top w:w="0" w:type="dxa"/>
                    <w:left w:w="108" w:type="dxa"/>
                    <w:bottom w:w="0" w:type="dxa"/>
                    <w:right w:w="108" w:type="dxa"/>
                  </w:tcMar>
                  <w:vAlign w:val="center"/>
                </w:tcPr>
                <w:p w14:paraId="63C870D0" w14:textId="344B956E" w:rsidR="00E953DA" w:rsidRPr="004658F1" w:rsidRDefault="00C22EF1" w:rsidP="003D1F54">
                  <w:pPr>
                    <w:jc w:val="center"/>
                    <w:rPr>
                      <w:rFonts w:ascii="Sylfaen" w:hAnsi="Sylfaen" w:cs="Sylfaen"/>
                      <w:sz w:val="18"/>
                      <w:szCs w:val="18"/>
                      <w:lang w:val="ka-GE"/>
                    </w:rPr>
                  </w:pPr>
                  <w:r>
                    <w:rPr>
                      <w:rFonts w:ascii="Sylfaen" w:hAnsi="Sylfaen" w:cs="Sylfaen"/>
                      <w:sz w:val="18"/>
                      <w:szCs w:val="18"/>
                      <w:lang w:val="ka-GE"/>
                    </w:rPr>
                    <w:lastRenderedPageBreak/>
                    <w:t xml:space="preserve">Ministry of Internally Displaced Persons from </w:t>
                  </w:r>
                  <w:r>
                    <w:rPr>
                      <w:rFonts w:ascii="Sylfaen" w:hAnsi="Sylfaen" w:cs="Sylfaen"/>
                      <w:sz w:val="18"/>
                      <w:szCs w:val="18"/>
                      <w:lang w:val="ka-GE"/>
                    </w:rPr>
                    <w:lastRenderedPageBreak/>
                    <w:t>the Occupied Territories, Labor, Health and Social Affairs of Georgia</w:t>
                  </w:r>
                </w:p>
              </w:tc>
              <w:tc>
                <w:tcPr>
                  <w:tcW w:w="1425" w:type="dxa"/>
                  <w:shd w:val="clear" w:color="auto" w:fill="F2F2F2" w:themeFill="background1" w:themeFillShade="F2"/>
                  <w:tcMar>
                    <w:top w:w="0" w:type="dxa"/>
                    <w:left w:w="108" w:type="dxa"/>
                    <w:bottom w:w="0" w:type="dxa"/>
                    <w:right w:w="108" w:type="dxa"/>
                  </w:tcMar>
                  <w:vAlign w:val="center"/>
                </w:tcPr>
                <w:p w14:paraId="1B9CC224" w14:textId="08F1F8E1" w:rsidR="000206F1" w:rsidRPr="0099481A" w:rsidRDefault="0099481A" w:rsidP="003D1F54">
                  <w:pPr>
                    <w:jc w:val="center"/>
                    <w:rPr>
                      <w:rFonts w:ascii="Sylfaen" w:hAnsi="Sylfaen"/>
                      <w:sz w:val="18"/>
                      <w:szCs w:val="18"/>
                      <w:lang w:val="en-GB"/>
                    </w:rPr>
                  </w:pPr>
                  <w:r>
                    <w:rPr>
                      <w:rFonts w:ascii="Sylfaen" w:hAnsi="Sylfaen"/>
                      <w:sz w:val="18"/>
                      <w:szCs w:val="18"/>
                      <w:lang w:val="en-GB"/>
                    </w:rPr>
                    <w:lastRenderedPageBreak/>
                    <w:t>Social partners</w:t>
                  </w:r>
                </w:p>
                <w:p w14:paraId="67D0AC1A" w14:textId="77777777" w:rsidR="000206F1" w:rsidRPr="004658F1" w:rsidRDefault="000206F1" w:rsidP="003D1F54">
                  <w:pPr>
                    <w:jc w:val="center"/>
                    <w:rPr>
                      <w:rFonts w:ascii="Sylfaen" w:hAnsi="Sylfaen"/>
                      <w:sz w:val="18"/>
                      <w:szCs w:val="18"/>
                      <w:lang w:val="ka-GE"/>
                    </w:rPr>
                  </w:pPr>
                </w:p>
                <w:p w14:paraId="4B675728" w14:textId="1237F786" w:rsidR="000206F1" w:rsidRPr="004658F1" w:rsidRDefault="0099481A" w:rsidP="003D1F54">
                  <w:pPr>
                    <w:jc w:val="center"/>
                    <w:rPr>
                      <w:rFonts w:ascii="Sylfaen" w:hAnsi="Sylfaen"/>
                      <w:sz w:val="18"/>
                      <w:szCs w:val="18"/>
                      <w:lang w:val="ka-GE"/>
                    </w:rPr>
                  </w:pPr>
                  <w:r>
                    <w:rPr>
                      <w:rFonts w:ascii="Sylfaen" w:hAnsi="Sylfaen"/>
                      <w:sz w:val="18"/>
                      <w:szCs w:val="18"/>
                      <w:lang w:val="en-GB"/>
                    </w:rPr>
                    <w:t xml:space="preserve">International Labour </w:t>
                  </w:r>
                  <w:r w:rsidR="00AC22AE">
                    <w:rPr>
                      <w:rFonts w:ascii="Sylfaen" w:hAnsi="Sylfaen"/>
                      <w:sz w:val="18"/>
                      <w:szCs w:val="18"/>
                      <w:lang w:val="ka-GE"/>
                    </w:rPr>
                    <w:lastRenderedPageBreak/>
                    <w:t>Organisation</w:t>
                  </w:r>
                </w:p>
              </w:tc>
              <w:tc>
                <w:tcPr>
                  <w:tcW w:w="1135" w:type="dxa"/>
                  <w:shd w:val="clear" w:color="auto" w:fill="F2F2F2" w:themeFill="background1" w:themeFillShade="F2"/>
                  <w:tcMar>
                    <w:top w:w="0" w:type="dxa"/>
                    <w:left w:w="108" w:type="dxa"/>
                    <w:bottom w:w="0" w:type="dxa"/>
                    <w:right w:w="108" w:type="dxa"/>
                  </w:tcMar>
                  <w:vAlign w:val="center"/>
                </w:tcPr>
                <w:p w14:paraId="56878115"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997" w:type="dxa"/>
                  <w:shd w:val="clear" w:color="auto" w:fill="F2F2F2" w:themeFill="background1" w:themeFillShade="F2"/>
                  <w:tcMar>
                    <w:top w:w="0" w:type="dxa"/>
                    <w:left w:w="108" w:type="dxa"/>
                    <w:bottom w:w="0" w:type="dxa"/>
                    <w:right w:w="108" w:type="dxa"/>
                  </w:tcMar>
                  <w:vAlign w:val="center"/>
                </w:tcPr>
                <w:p w14:paraId="3BDE978B" w14:textId="7BBDBBFB"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150 000</w:t>
                  </w:r>
                </w:p>
                <w:p w14:paraId="7591E39C" w14:textId="77777777" w:rsidR="00C61D64" w:rsidRPr="004658F1" w:rsidRDefault="00C61D64" w:rsidP="003D1F54">
                  <w:pPr>
                    <w:ind w:left="176"/>
                    <w:jc w:val="center"/>
                    <w:rPr>
                      <w:rFonts w:ascii="Sylfaen" w:hAnsi="Sylfaen" w:cs="Calibri"/>
                      <w:sz w:val="18"/>
                      <w:szCs w:val="18"/>
                      <w:lang w:val="ka-GE"/>
                    </w:rPr>
                  </w:pPr>
                </w:p>
                <w:p w14:paraId="276FDD85" w14:textId="3E616B66" w:rsidR="00C61D64" w:rsidRPr="0099481A" w:rsidRDefault="0099481A" w:rsidP="003D1F54">
                  <w:pPr>
                    <w:jc w:val="center"/>
                    <w:rPr>
                      <w:rFonts w:ascii="Sylfaen" w:hAnsi="Sylfaen" w:cs="Calibri"/>
                      <w:sz w:val="18"/>
                      <w:szCs w:val="18"/>
                      <w:lang w:val="en-GB"/>
                    </w:rPr>
                  </w:pPr>
                  <w:r>
                    <w:rPr>
                      <w:rFonts w:ascii="Sylfaen" w:hAnsi="Sylfaen" w:cs="Calibri"/>
                      <w:sz w:val="18"/>
                      <w:szCs w:val="18"/>
                      <w:lang w:val="en-GB"/>
                    </w:rPr>
                    <w:t>Donor</w:t>
                  </w:r>
                </w:p>
              </w:tc>
              <w:tc>
                <w:tcPr>
                  <w:tcW w:w="718" w:type="dxa"/>
                  <w:shd w:val="clear" w:color="auto" w:fill="F2F2F2" w:themeFill="background1" w:themeFillShade="F2"/>
                  <w:tcMar>
                    <w:top w:w="0" w:type="dxa"/>
                    <w:left w:w="108" w:type="dxa"/>
                    <w:bottom w:w="0" w:type="dxa"/>
                    <w:right w:w="108" w:type="dxa"/>
                  </w:tcMar>
                  <w:vAlign w:val="center"/>
                </w:tcPr>
                <w:p w14:paraId="0991F775" w14:textId="4443E53A"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150 000</w:t>
                  </w:r>
                </w:p>
              </w:tc>
              <w:tc>
                <w:tcPr>
                  <w:tcW w:w="221" w:type="dxa"/>
                  <w:shd w:val="clear" w:color="auto" w:fill="F2F2F2" w:themeFill="background1" w:themeFillShade="F2"/>
                  <w:vAlign w:val="center"/>
                </w:tcPr>
                <w:p w14:paraId="3FCF0990" w14:textId="77777777" w:rsidR="00E953DA" w:rsidRPr="004658F1" w:rsidRDefault="00E953DA"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04AEACC9" w14:textId="5C5166FA" w:rsidR="00E953DA" w:rsidRPr="004658F1" w:rsidRDefault="0099481A" w:rsidP="003D1F54">
                  <w:pPr>
                    <w:jc w:val="center"/>
                    <w:rPr>
                      <w:rFonts w:ascii="Sylfaen" w:hAnsi="Sylfaen" w:cs="Calibri"/>
                      <w:sz w:val="18"/>
                      <w:szCs w:val="18"/>
                      <w:lang w:val="ka-GE"/>
                    </w:rPr>
                  </w:pPr>
                  <w:r>
                    <w:rPr>
                      <w:rFonts w:ascii="Sylfaen" w:hAnsi="Sylfaen" w:cs="Calibri"/>
                      <w:sz w:val="18"/>
                      <w:szCs w:val="18"/>
                      <w:lang w:val="en-GB"/>
                    </w:rPr>
                    <w:t xml:space="preserve">International Labour </w:t>
                  </w:r>
                  <w:r w:rsidR="00AC22AE">
                    <w:rPr>
                      <w:rFonts w:ascii="Sylfaen" w:hAnsi="Sylfaen" w:cs="Calibri"/>
                      <w:sz w:val="18"/>
                      <w:szCs w:val="18"/>
                      <w:lang w:val="ka-GE"/>
                    </w:rPr>
                    <w:t>Organis</w:t>
                  </w:r>
                  <w:r w:rsidR="00AC22AE">
                    <w:rPr>
                      <w:rFonts w:ascii="Sylfaen" w:hAnsi="Sylfaen" w:cs="Calibri"/>
                      <w:sz w:val="18"/>
                      <w:szCs w:val="18"/>
                      <w:lang w:val="ka-GE"/>
                    </w:rPr>
                    <w:lastRenderedPageBreak/>
                    <w:t>ation</w:t>
                  </w:r>
                </w:p>
              </w:tc>
              <w:tc>
                <w:tcPr>
                  <w:tcW w:w="535" w:type="dxa"/>
                  <w:shd w:val="clear" w:color="auto" w:fill="F2F2F2" w:themeFill="background1" w:themeFillShade="F2"/>
                  <w:vAlign w:val="center"/>
                </w:tcPr>
                <w:p w14:paraId="3C275BD5" w14:textId="77777777" w:rsidR="00E953DA" w:rsidRPr="004658F1" w:rsidRDefault="00E953DA"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4CFAD8CA" w14:textId="77777777" w:rsidR="00E953DA" w:rsidRPr="004658F1" w:rsidRDefault="00E953DA" w:rsidP="003D1F54">
                  <w:pPr>
                    <w:ind w:left="176"/>
                    <w:jc w:val="center"/>
                    <w:rPr>
                      <w:rFonts w:ascii="Sylfaen" w:hAnsi="Sylfaen" w:cs="Calibri"/>
                      <w:sz w:val="18"/>
                      <w:szCs w:val="18"/>
                      <w:lang w:val="ka-GE"/>
                    </w:rPr>
                  </w:pPr>
                </w:p>
              </w:tc>
            </w:tr>
            <w:tr w:rsidR="00906426" w:rsidRPr="004658F1" w14:paraId="160F6731"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2A01C02D" w14:textId="77777777" w:rsidR="000206F1" w:rsidRPr="008E2E02" w:rsidRDefault="0058658F"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1.4.3</w:t>
                  </w:r>
                </w:p>
              </w:tc>
              <w:tc>
                <w:tcPr>
                  <w:tcW w:w="1852" w:type="dxa"/>
                  <w:shd w:val="clear" w:color="auto" w:fill="F2F2F2" w:themeFill="background1" w:themeFillShade="F2"/>
                  <w:vAlign w:val="center"/>
                </w:tcPr>
                <w:p w14:paraId="5BD169ED" w14:textId="5860363B" w:rsidR="000206F1" w:rsidRPr="004658F1" w:rsidRDefault="004F61FD" w:rsidP="004F61FD">
                  <w:pPr>
                    <w:ind w:left="97"/>
                    <w:jc w:val="center"/>
                    <w:rPr>
                      <w:rFonts w:ascii="Sylfaen" w:hAnsi="Sylfaen"/>
                      <w:sz w:val="18"/>
                      <w:szCs w:val="18"/>
                      <w:lang w:val="ka-GE"/>
                    </w:rPr>
                  </w:pPr>
                  <w:r>
                    <w:rPr>
                      <w:rFonts w:ascii="Sylfaen" w:hAnsi="Sylfaen"/>
                      <w:sz w:val="18"/>
                      <w:szCs w:val="18"/>
                      <w:lang w:val="ka-GE"/>
                    </w:rPr>
                    <w:t>Raising awareness at state, industrial and trade union l</w:t>
                  </w:r>
                  <w:r w:rsidRPr="004F61FD">
                    <w:rPr>
                      <w:rFonts w:ascii="Sylfaen" w:hAnsi="Sylfaen"/>
                      <w:sz w:val="18"/>
                      <w:szCs w:val="18"/>
                      <w:lang w:val="ka-GE"/>
                    </w:rPr>
                    <w:t>evels</w:t>
                  </w:r>
                  <w:r>
                    <w:rPr>
                      <w:rFonts w:ascii="Sylfaen" w:hAnsi="Sylfaen"/>
                      <w:sz w:val="18"/>
                      <w:szCs w:val="18"/>
                      <w:lang w:val="en-GB"/>
                    </w:rPr>
                    <w:t xml:space="preserve"> of </w:t>
                  </w:r>
                  <w:r w:rsidRPr="004F61FD">
                    <w:rPr>
                      <w:rFonts w:ascii="Sylfaen" w:hAnsi="Sylfaen"/>
                      <w:sz w:val="18"/>
                      <w:szCs w:val="18"/>
                      <w:lang w:val="ka-GE"/>
                    </w:rPr>
                    <w:t>the</w:t>
                  </w:r>
                  <w:r>
                    <w:rPr>
                      <w:rFonts w:ascii="Sylfaen" w:hAnsi="Sylfaen"/>
                      <w:sz w:val="18"/>
                      <w:szCs w:val="18"/>
                      <w:lang w:val="ka-GE"/>
                    </w:rPr>
                    <w:t xml:space="preserve"> population as well as special t</w:t>
                  </w:r>
                  <w:r w:rsidRPr="004F61FD">
                    <w:rPr>
                      <w:rFonts w:ascii="Sylfaen" w:hAnsi="Sylfaen"/>
                      <w:sz w:val="18"/>
                      <w:szCs w:val="18"/>
                      <w:lang w:val="ka-GE"/>
                    </w:rPr>
                    <w:t xml:space="preserve">arget groups </w:t>
                  </w:r>
                  <w:r>
                    <w:rPr>
                      <w:rFonts w:ascii="Sylfaen" w:hAnsi="Sylfaen"/>
                      <w:sz w:val="18"/>
                      <w:szCs w:val="18"/>
                      <w:lang w:val="en-GB"/>
                    </w:rPr>
                    <w:t>on the m</w:t>
                  </w:r>
                  <w:r>
                    <w:rPr>
                      <w:rFonts w:ascii="Sylfaen" w:hAnsi="Sylfaen"/>
                      <w:sz w:val="18"/>
                      <w:szCs w:val="18"/>
                      <w:lang w:val="ka-GE"/>
                    </w:rPr>
                    <w:t>ediation m</w:t>
                  </w:r>
                  <w:r w:rsidRPr="004F61FD">
                    <w:rPr>
                      <w:rFonts w:ascii="Sylfaen" w:hAnsi="Sylfaen"/>
                      <w:sz w:val="18"/>
                      <w:szCs w:val="18"/>
                      <w:lang w:val="ka-GE"/>
                    </w:rPr>
                    <w:t xml:space="preserve">echanism, </w:t>
                  </w:r>
                  <w:r>
                    <w:rPr>
                      <w:rFonts w:ascii="Sylfaen" w:hAnsi="Sylfaen"/>
                      <w:sz w:val="18"/>
                      <w:szCs w:val="18"/>
                      <w:lang w:val="en-GB"/>
                    </w:rPr>
                    <w:t>the m</w:t>
                  </w:r>
                  <w:r>
                    <w:rPr>
                      <w:rFonts w:ascii="Sylfaen" w:hAnsi="Sylfaen"/>
                      <w:sz w:val="18"/>
                      <w:szCs w:val="18"/>
                      <w:lang w:val="ka-GE"/>
                    </w:rPr>
                    <w:t>ediation p</w:t>
                  </w:r>
                  <w:r w:rsidRPr="004F61FD">
                    <w:rPr>
                      <w:rFonts w:ascii="Sylfaen" w:hAnsi="Sylfaen"/>
                      <w:sz w:val="18"/>
                      <w:szCs w:val="18"/>
                      <w:lang w:val="ka-GE"/>
                    </w:rPr>
                    <w:t xml:space="preserve">rocesses </w:t>
                  </w:r>
                  <w:r>
                    <w:rPr>
                      <w:rFonts w:ascii="Sylfaen" w:hAnsi="Sylfaen"/>
                      <w:sz w:val="18"/>
                      <w:szCs w:val="18"/>
                      <w:lang w:val="ka-GE"/>
                    </w:rPr>
                    <w:t>and</w:t>
                  </w:r>
                  <w:r w:rsidRPr="004F61FD">
                    <w:rPr>
                      <w:rFonts w:ascii="Sylfaen" w:hAnsi="Sylfaen"/>
                      <w:sz w:val="18"/>
                      <w:szCs w:val="18"/>
                      <w:lang w:val="ka-GE"/>
                    </w:rPr>
                    <w:t xml:space="preserve"> the benefits of the mechanism, as well as </w:t>
                  </w:r>
                  <w:r>
                    <w:rPr>
                      <w:rFonts w:ascii="Sylfaen" w:hAnsi="Sylfaen"/>
                      <w:sz w:val="18"/>
                      <w:szCs w:val="18"/>
                      <w:lang w:val="en-GB"/>
                    </w:rPr>
                    <w:t>policy-related areas</w:t>
                  </w:r>
                  <w:r w:rsidRPr="004F61FD">
                    <w:rPr>
                      <w:rFonts w:ascii="Sylfaen" w:hAnsi="Sylfaen"/>
                      <w:sz w:val="18"/>
                      <w:szCs w:val="18"/>
                      <w:lang w:val="ka-GE"/>
                    </w:rPr>
                    <w:t xml:space="preserve"> </w:t>
                  </w:r>
                </w:p>
              </w:tc>
              <w:tc>
                <w:tcPr>
                  <w:tcW w:w="822" w:type="dxa"/>
                  <w:shd w:val="clear" w:color="auto" w:fill="A6A6A6" w:themeFill="background1" w:themeFillShade="A6"/>
                  <w:tcMar>
                    <w:top w:w="0" w:type="dxa"/>
                    <w:left w:w="108" w:type="dxa"/>
                    <w:bottom w:w="0" w:type="dxa"/>
                    <w:right w:w="108" w:type="dxa"/>
                  </w:tcMar>
                  <w:vAlign w:val="center"/>
                </w:tcPr>
                <w:p w14:paraId="0BD97E25" w14:textId="77777777" w:rsidR="000206F1" w:rsidRPr="004658F1" w:rsidRDefault="0058658F" w:rsidP="003D1F54">
                  <w:pPr>
                    <w:jc w:val="center"/>
                    <w:rPr>
                      <w:rFonts w:ascii="Sylfaen" w:hAnsi="Sylfaen" w:cs="Calibri"/>
                      <w:b/>
                      <w:sz w:val="18"/>
                      <w:szCs w:val="18"/>
                      <w:lang w:val="ka-GE"/>
                    </w:rPr>
                  </w:pPr>
                  <w:r w:rsidRPr="004658F1">
                    <w:rPr>
                      <w:rFonts w:ascii="Sylfaen" w:hAnsi="Sylfaen" w:cs="Calibri"/>
                      <w:b/>
                      <w:sz w:val="18"/>
                      <w:szCs w:val="18"/>
                      <w:lang w:val="ka-GE"/>
                    </w:rPr>
                    <w:t>1.4.3.1</w:t>
                  </w:r>
                </w:p>
              </w:tc>
              <w:tc>
                <w:tcPr>
                  <w:tcW w:w="1879" w:type="dxa"/>
                  <w:shd w:val="clear" w:color="auto" w:fill="F2F2F2" w:themeFill="background1" w:themeFillShade="F2"/>
                  <w:vAlign w:val="center"/>
                </w:tcPr>
                <w:p w14:paraId="04C1BC47" w14:textId="71EE5987" w:rsidR="0099481A" w:rsidRDefault="0099481A" w:rsidP="0099481A">
                  <w:pPr>
                    <w:widowControl/>
                    <w:contextualSpacing/>
                    <w:jc w:val="center"/>
                    <w:rPr>
                      <w:rFonts w:ascii="Sylfaen" w:eastAsia="Helvetica" w:hAnsi="Sylfaen" w:cs="Helvetica"/>
                      <w:sz w:val="18"/>
                      <w:szCs w:val="18"/>
                      <w:lang w:val="ka-GE"/>
                    </w:rPr>
                  </w:pPr>
                  <w:r w:rsidRPr="0099481A">
                    <w:rPr>
                      <w:rFonts w:ascii="Sylfaen" w:eastAsia="Helvetica" w:hAnsi="Sylfaen" w:cs="Helvetica"/>
                      <w:sz w:val="18"/>
                      <w:szCs w:val="18"/>
                      <w:lang w:val="ka-GE"/>
                    </w:rPr>
                    <w:t>Number of awareness raising campaigns, growth dynamics of geographic and human coverage;</w:t>
                  </w:r>
                </w:p>
                <w:p w14:paraId="489C35CF" w14:textId="77777777" w:rsidR="0099481A" w:rsidRPr="0099481A" w:rsidRDefault="0099481A" w:rsidP="0099481A">
                  <w:pPr>
                    <w:widowControl/>
                    <w:contextualSpacing/>
                    <w:jc w:val="center"/>
                    <w:rPr>
                      <w:rFonts w:ascii="Sylfaen" w:eastAsia="Helvetica" w:hAnsi="Sylfaen" w:cs="Helvetica"/>
                      <w:sz w:val="18"/>
                      <w:szCs w:val="18"/>
                      <w:lang w:val="ka-GE"/>
                    </w:rPr>
                  </w:pPr>
                </w:p>
                <w:p w14:paraId="08BD1250" w14:textId="1760A6DE" w:rsidR="000206F1" w:rsidRPr="004658F1" w:rsidRDefault="0099481A" w:rsidP="0099481A">
                  <w:pPr>
                    <w:jc w:val="center"/>
                    <w:rPr>
                      <w:rFonts w:ascii="Sylfaen" w:hAnsi="Sylfaen" w:cs="Calibri"/>
                      <w:sz w:val="18"/>
                      <w:szCs w:val="18"/>
                    </w:rPr>
                  </w:pPr>
                  <w:r w:rsidRPr="0099481A">
                    <w:rPr>
                      <w:rFonts w:ascii="Sylfaen" w:eastAsia="Helvetica" w:hAnsi="Sylfaen" w:cs="Helvetica"/>
                      <w:sz w:val="18"/>
                      <w:szCs w:val="18"/>
                      <w:lang w:val="ka-GE"/>
                    </w:rPr>
                    <w:t>Topics of workshops / discussions / other types of public events held with the participation of Target groups and its growth dynamics.</w:t>
                  </w:r>
                </w:p>
              </w:tc>
              <w:tc>
                <w:tcPr>
                  <w:tcW w:w="1425" w:type="dxa"/>
                  <w:shd w:val="clear" w:color="auto" w:fill="F2F2F2" w:themeFill="background1" w:themeFillShade="F2"/>
                  <w:tcMar>
                    <w:top w:w="0" w:type="dxa"/>
                    <w:left w:w="108" w:type="dxa"/>
                    <w:bottom w:w="0" w:type="dxa"/>
                    <w:right w:w="108" w:type="dxa"/>
                  </w:tcMar>
                  <w:vAlign w:val="center"/>
                </w:tcPr>
                <w:p w14:paraId="58743D4F" w14:textId="57740083" w:rsidR="000206F1"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7E60ED04" w14:textId="77777777" w:rsidR="000206F1" w:rsidRPr="004658F1" w:rsidRDefault="000206F1"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6771B32E" w14:textId="19FD3192" w:rsidR="000206F1" w:rsidRPr="004658F1" w:rsidRDefault="00C22EF1" w:rsidP="003D1F54">
                  <w:pPr>
                    <w:jc w:val="center"/>
                    <w:rPr>
                      <w:rFonts w:ascii="Sylfaen" w:hAnsi="Sylfaen" w:cs="Sylfaen"/>
                      <w:sz w:val="18"/>
                      <w:szCs w:val="18"/>
                      <w:lang w:val="ka-GE"/>
                    </w:rPr>
                  </w:pPr>
                  <w:r>
                    <w:rPr>
                      <w:rFonts w:ascii="Sylfaen" w:hAnsi="Sylfaen" w:cs="Sylfaen"/>
                      <w:sz w:val="18"/>
                      <w:szCs w:val="18"/>
                      <w:lang w:val="ka-GE"/>
                    </w:rPr>
                    <w:t>Ministry of Internally Displaced Persons from the Occupied Territories, Labor, Health and Social Affairs of Georgia</w:t>
                  </w:r>
                </w:p>
                <w:p w14:paraId="0FF3C7F3" w14:textId="77777777" w:rsidR="000206F1" w:rsidRPr="004658F1" w:rsidRDefault="000206F1" w:rsidP="003D1F54">
                  <w:pPr>
                    <w:jc w:val="center"/>
                    <w:rPr>
                      <w:rFonts w:ascii="Sylfaen" w:hAnsi="Sylfaen"/>
                      <w:sz w:val="18"/>
                      <w:szCs w:val="18"/>
                      <w:lang w:val="ka-GE"/>
                    </w:rPr>
                  </w:pPr>
                </w:p>
                <w:p w14:paraId="4313FE15" w14:textId="35711E61" w:rsidR="000206F1" w:rsidRPr="004658F1" w:rsidRDefault="0099481A" w:rsidP="003D1F54">
                  <w:pPr>
                    <w:ind w:left="176"/>
                    <w:jc w:val="center"/>
                    <w:rPr>
                      <w:rFonts w:ascii="Sylfaen" w:hAnsi="Sylfaen" w:cs="Sylfaen"/>
                      <w:sz w:val="18"/>
                      <w:szCs w:val="18"/>
                      <w:lang w:val="ka-GE"/>
                    </w:rPr>
                  </w:pPr>
                  <w:r>
                    <w:rPr>
                      <w:rFonts w:ascii="Sylfaen" w:hAnsi="Sylfaen" w:cs="Calibri"/>
                      <w:sz w:val="18"/>
                      <w:szCs w:val="18"/>
                      <w:lang w:val="en-GB"/>
                    </w:rPr>
                    <w:t>I</w:t>
                  </w:r>
                  <w:r>
                    <w:rPr>
                      <w:rFonts w:ascii="Sylfaen" w:hAnsi="Sylfaen" w:cs="Calibri"/>
                      <w:sz w:val="18"/>
                      <w:szCs w:val="18"/>
                      <w:lang w:val="en-GB"/>
                    </w:rPr>
                    <w:t xml:space="preserve">nternational Labour </w:t>
                  </w:r>
                  <w:r>
                    <w:rPr>
                      <w:rFonts w:ascii="Sylfaen" w:hAnsi="Sylfaen" w:cs="Calibri"/>
                      <w:sz w:val="18"/>
                      <w:szCs w:val="18"/>
                      <w:lang w:val="ka-GE"/>
                    </w:rPr>
                    <w:t>Organisation</w:t>
                  </w:r>
                </w:p>
              </w:tc>
              <w:tc>
                <w:tcPr>
                  <w:tcW w:w="1425" w:type="dxa"/>
                  <w:shd w:val="clear" w:color="auto" w:fill="F2F2F2" w:themeFill="background1" w:themeFillShade="F2"/>
                  <w:tcMar>
                    <w:top w:w="0" w:type="dxa"/>
                    <w:left w:w="108" w:type="dxa"/>
                    <w:bottom w:w="0" w:type="dxa"/>
                    <w:right w:w="108" w:type="dxa"/>
                  </w:tcMar>
                  <w:vAlign w:val="center"/>
                </w:tcPr>
                <w:p w14:paraId="710745D7" w14:textId="0F97DBFC" w:rsidR="000206F1" w:rsidRPr="0099481A" w:rsidRDefault="0099481A" w:rsidP="003D1F54">
                  <w:pPr>
                    <w:jc w:val="center"/>
                    <w:rPr>
                      <w:rFonts w:ascii="Sylfaen" w:hAnsi="Sylfaen"/>
                      <w:sz w:val="18"/>
                      <w:szCs w:val="18"/>
                      <w:lang w:val="en-GB"/>
                    </w:rPr>
                  </w:pPr>
                  <w:r>
                    <w:rPr>
                      <w:rFonts w:ascii="Sylfaen" w:hAnsi="Sylfaen"/>
                      <w:sz w:val="18"/>
                      <w:szCs w:val="18"/>
                      <w:lang w:val="en-GB"/>
                    </w:rPr>
                    <w:t>Social partners</w:t>
                  </w:r>
                </w:p>
                <w:p w14:paraId="3F0F3D9F" w14:textId="77777777" w:rsidR="000206F1" w:rsidRPr="004658F1" w:rsidRDefault="000206F1" w:rsidP="003D1F54">
                  <w:pPr>
                    <w:jc w:val="center"/>
                    <w:rPr>
                      <w:rFonts w:ascii="Sylfaen" w:hAnsi="Sylfaen"/>
                      <w:sz w:val="18"/>
                      <w:szCs w:val="18"/>
                      <w:lang w:val="ka-GE"/>
                    </w:rPr>
                  </w:pPr>
                </w:p>
                <w:p w14:paraId="46BBC19F" w14:textId="6F05A53F" w:rsidR="000206F1" w:rsidRPr="004658F1" w:rsidRDefault="0099481A" w:rsidP="003D1F54">
                  <w:pPr>
                    <w:jc w:val="center"/>
                    <w:rPr>
                      <w:rFonts w:ascii="Sylfaen" w:hAnsi="Sylfaen"/>
                      <w:sz w:val="18"/>
                      <w:szCs w:val="18"/>
                      <w:lang w:val="ka-GE"/>
                    </w:rPr>
                  </w:pPr>
                  <w:r>
                    <w:rPr>
                      <w:rFonts w:ascii="Sylfaen" w:hAnsi="Sylfaen" w:cs="Calibri"/>
                      <w:sz w:val="18"/>
                      <w:szCs w:val="18"/>
                      <w:lang w:val="en-GB"/>
                    </w:rPr>
                    <w:t>I</w:t>
                  </w:r>
                  <w:r>
                    <w:rPr>
                      <w:rFonts w:ascii="Sylfaen" w:hAnsi="Sylfaen" w:cs="Calibri"/>
                      <w:sz w:val="18"/>
                      <w:szCs w:val="18"/>
                      <w:lang w:val="en-GB"/>
                    </w:rPr>
                    <w:t xml:space="preserve">nternational Labour </w:t>
                  </w:r>
                  <w:r>
                    <w:rPr>
                      <w:rFonts w:ascii="Sylfaen" w:hAnsi="Sylfaen" w:cs="Calibri"/>
                      <w:sz w:val="18"/>
                      <w:szCs w:val="18"/>
                      <w:lang w:val="ka-GE"/>
                    </w:rPr>
                    <w:t>Organisation</w:t>
                  </w:r>
                </w:p>
              </w:tc>
              <w:tc>
                <w:tcPr>
                  <w:tcW w:w="1135" w:type="dxa"/>
                  <w:shd w:val="clear" w:color="auto" w:fill="F2F2F2" w:themeFill="background1" w:themeFillShade="F2"/>
                  <w:tcMar>
                    <w:top w:w="0" w:type="dxa"/>
                    <w:left w:w="108" w:type="dxa"/>
                    <w:bottom w:w="0" w:type="dxa"/>
                    <w:right w:w="108" w:type="dxa"/>
                  </w:tcMar>
                  <w:vAlign w:val="center"/>
                </w:tcPr>
                <w:p w14:paraId="2BFFC7D4" w14:textId="77777777" w:rsidR="000206F1" w:rsidRPr="004658F1" w:rsidRDefault="000206F1"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EA1EC68" w14:textId="6D353874" w:rsidR="000206F1" w:rsidRPr="004658F1" w:rsidRDefault="0099481A" w:rsidP="003D1F54">
                  <w:pPr>
                    <w:ind w:left="176"/>
                    <w:jc w:val="center"/>
                    <w:rPr>
                      <w:rFonts w:ascii="Sylfaen" w:hAnsi="Sylfaen" w:cs="Calibri"/>
                      <w:sz w:val="18"/>
                      <w:szCs w:val="18"/>
                      <w:lang w:val="ka-GE"/>
                    </w:rPr>
                  </w:pPr>
                  <w:r>
                    <w:rPr>
                      <w:rFonts w:ascii="Sylfaen" w:hAnsi="Sylfaen" w:cs="Calibri"/>
                      <w:sz w:val="18"/>
                      <w:szCs w:val="18"/>
                      <w:lang w:val="en-GB"/>
                    </w:rPr>
                    <w:t>State</w:t>
                  </w:r>
                  <w:r w:rsidR="000206F1" w:rsidRPr="004658F1">
                    <w:rPr>
                      <w:rFonts w:ascii="Sylfaen" w:hAnsi="Sylfaen" w:cs="Calibri"/>
                      <w:sz w:val="18"/>
                      <w:szCs w:val="18"/>
                      <w:lang w:val="ka-GE"/>
                    </w:rPr>
                    <w:t>/</w:t>
                  </w:r>
                  <w:r w:rsidR="00AC22AE">
                    <w:rPr>
                      <w:rFonts w:ascii="Sylfaen" w:hAnsi="Sylfaen" w:cs="Calibri"/>
                      <w:sz w:val="18"/>
                      <w:szCs w:val="18"/>
                      <w:lang w:val="ka-GE"/>
                    </w:rPr>
                    <w:t>Budget</w:t>
                  </w:r>
                </w:p>
                <w:p w14:paraId="7ED6EAA3" w14:textId="77777777" w:rsidR="00051A5C" w:rsidRPr="004658F1" w:rsidRDefault="00051A5C" w:rsidP="003D1F54">
                  <w:pPr>
                    <w:ind w:left="176"/>
                    <w:jc w:val="center"/>
                    <w:rPr>
                      <w:rFonts w:ascii="Sylfaen" w:hAnsi="Sylfaen" w:cs="Calibri"/>
                      <w:sz w:val="18"/>
                      <w:szCs w:val="18"/>
                      <w:lang w:val="ka-GE"/>
                    </w:rPr>
                  </w:pPr>
                </w:p>
                <w:p w14:paraId="74F703D5" w14:textId="443328CB" w:rsidR="000206F1" w:rsidRPr="0099481A" w:rsidRDefault="0099481A" w:rsidP="003D1F54">
                  <w:pPr>
                    <w:ind w:left="176"/>
                    <w:jc w:val="center"/>
                    <w:rPr>
                      <w:rFonts w:ascii="Sylfaen" w:hAnsi="Sylfaen" w:cs="Calibri"/>
                      <w:sz w:val="18"/>
                      <w:szCs w:val="18"/>
                      <w:lang w:val="en-GB"/>
                    </w:rPr>
                  </w:pPr>
                  <w:r>
                    <w:rPr>
                      <w:rFonts w:ascii="Sylfaen" w:hAnsi="Sylfaen" w:cs="Calibri"/>
                      <w:sz w:val="18"/>
                      <w:szCs w:val="18"/>
                      <w:lang w:val="en-GB"/>
                    </w:rPr>
                    <w:t>Donor</w:t>
                  </w:r>
                </w:p>
              </w:tc>
              <w:tc>
                <w:tcPr>
                  <w:tcW w:w="718" w:type="dxa"/>
                  <w:shd w:val="clear" w:color="auto" w:fill="F2F2F2" w:themeFill="background1" w:themeFillShade="F2"/>
                  <w:tcMar>
                    <w:top w:w="0" w:type="dxa"/>
                    <w:left w:w="108" w:type="dxa"/>
                    <w:bottom w:w="0" w:type="dxa"/>
                    <w:right w:w="108" w:type="dxa"/>
                  </w:tcMar>
                  <w:vAlign w:val="center"/>
                </w:tcPr>
                <w:p w14:paraId="435AE91B" w14:textId="77777777" w:rsidR="000206F1" w:rsidRPr="004658F1" w:rsidRDefault="000206F1" w:rsidP="003D1F54">
                  <w:pPr>
                    <w:jc w:val="center"/>
                    <w:rPr>
                      <w:rFonts w:ascii="Sylfaen" w:hAnsi="Sylfaen" w:cs="Calibri"/>
                      <w:sz w:val="18"/>
                      <w:szCs w:val="18"/>
                      <w:lang w:val="ka-GE"/>
                    </w:rPr>
                  </w:pPr>
                </w:p>
              </w:tc>
              <w:tc>
                <w:tcPr>
                  <w:tcW w:w="221" w:type="dxa"/>
                  <w:shd w:val="clear" w:color="auto" w:fill="F2F2F2" w:themeFill="background1" w:themeFillShade="F2"/>
                  <w:vAlign w:val="center"/>
                </w:tcPr>
                <w:p w14:paraId="11AD8BDA" w14:textId="77777777" w:rsidR="000206F1" w:rsidRPr="004658F1" w:rsidRDefault="000206F1"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49DAD1E8" w14:textId="77777777" w:rsidR="000206F1" w:rsidRPr="004658F1" w:rsidRDefault="000206F1" w:rsidP="003D1F54">
                  <w:pPr>
                    <w:ind w:left="176"/>
                    <w:jc w:val="center"/>
                    <w:rPr>
                      <w:rFonts w:ascii="Sylfaen" w:hAnsi="Sylfaen" w:cs="Calibri"/>
                      <w:sz w:val="18"/>
                      <w:szCs w:val="18"/>
                      <w:lang w:val="ka-GE"/>
                    </w:rPr>
                  </w:pPr>
                </w:p>
              </w:tc>
              <w:tc>
                <w:tcPr>
                  <w:tcW w:w="535" w:type="dxa"/>
                  <w:shd w:val="clear" w:color="auto" w:fill="F2F2F2" w:themeFill="background1" w:themeFillShade="F2"/>
                  <w:vAlign w:val="center"/>
                </w:tcPr>
                <w:p w14:paraId="0679A417" w14:textId="0772FF31" w:rsidR="000206F1" w:rsidRPr="004658F1" w:rsidRDefault="0099481A" w:rsidP="003D1F54">
                  <w:pPr>
                    <w:ind w:left="176"/>
                    <w:jc w:val="center"/>
                    <w:rPr>
                      <w:rFonts w:ascii="Sylfaen" w:hAnsi="Sylfaen" w:cs="Calibri"/>
                      <w:sz w:val="18"/>
                      <w:szCs w:val="18"/>
                      <w:lang w:val="ka-GE"/>
                    </w:rPr>
                  </w:pPr>
                  <w:r>
                    <w:rPr>
                      <w:rFonts w:ascii="Sylfaen" w:hAnsi="Sylfaen" w:cs="Calibri"/>
                      <w:sz w:val="18"/>
                      <w:szCs w:val="18"/>
                      <w:lang w:val="en-GB"/>
                    </w:rPr>
                    <w:t>I</w:t>
                  </w:r>
                  <w:r>
                    <w:rPr>
                      <w:rFonts w:ascii="Sylfaen" w:hAnsi="Sylfaen" w:cs="Calibri"/>
                      <w:sz w:val="18"/>
                      <w:szCs w:val="18"/>
                      <w:lang w:val="en-GB"/>
                    </w:rPr>
                    <w:t xml:space="preserve">nternational Labour </w:t>
                  </w:r>
                  <w:r>
                    <w:rPr>
                      <w:rFonts w:ascii="Sylfaen" w:hAnsi="Sylfaen" w:cs="Calibri"/>
                      <w:sz w:val="18"/>
                      <w:szCs w:val="18"/>
                      <w:lang w:val="ka-GE"/>
                    </w:rPr>
                    <w:t>Organisation</w:t>
                  </w:r>
                </w:p>
              </w:tc>
              <w:tc>
                <w:tcPr>
                  <w:tcW w:w="1425" w:type="dxa"/>
                  <w:shd w:val="clear" w:color="auto" w:fill="F2F2F2" w:themeFill="background1" w:themeFillShade="F2"/>
                  <w:vAlign w:val="center"/>
                </w:tcPr>
                <w:p w14:paraId="0398C021" w14:textId="77777777" w:rsidR="000206F1" w:rsidRPr="004658F1" w:rsidRDefault="000206F1" w:rsidP="003D1F54">
                  <w:pPr>
                    <w:ind w:left="176"/>
                    <w:jc w:val="center"/>
                    <w:rPr>
                      <w:rFonts w:ascii="Sylfaen" w:hAnsi="Sylfaen" w:cs="Calibri"/>
                      <w:sz w:val="18"/>
                      <w:szCs w:val="18"/>
                      <w:lang w:val="ka-GE"/>
                    </w:rPr>
                  </w:pPr>
                </w:p>
              </w:tc>
            </w:tr>
          </w:tbl>
          <w:p w14:paraId="67F674ED" w14:textId="77777777" w:rsidR="00E953DA" w:rsidRPr="004658F1" w:rsidRDefault="00E953DA" w:rsidP="003D1F54">
            <w:pPr>
              <w:spacing w:line="291" w:lineRule="exact"/>
              <w:ind w:left="53"/>
              <w:jc w:val="center"/>
              <w:rPr>
                <w:rFonts w:ascii="Sylfaen" w:hAnsi="Sylfaen" w:cs="Calibri"/>
                <w:spacing w:val="-1"/>
                <w:sz w:val="18"/>
                <w:szCs w:val="18"/>
              </w:rPr>
            </w:pPr>
          </w:p>
        </w:tc>
      </w:tr>
    </w:tbl>
    <w:p w14:paraId="4CAF6396" w14:textId="77777777" w:rsidR="000206F1" w:rsidRPr="004658F1" w:rsidRDefault="000206F1"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9"/>
        <w:gridCol w:w="2551"/>
        <w:gridCol w:w="851"/>
        <w:gridCol w:w="415"/>
        <w:gridCol w:w="700"/>
        <w:gridCol w:w="576"/>
        <w:gridCol w:w="1002"/>
        <w:gridCol w:w="431"/>
        <w:gridCol w:w="986"/>
        <w:gridCol w:w="575"/>
        <w:gridCol w:w="1693"/>
        <w:gridCol w:w="727"/>
        <w:gridCol w:w="2121"/>
        <w:gridCol w:w="17"/>
      </w:tblGrid>
      <w:tr w:rsidR="000206F1" w:rsidRPr="004658F1" w14:paraId="13FCCA1B" w14:textId="77777777" w:rsidTr="008B7524">
        <w:trPr>
          <w:gridAfter w:val="1"/>
          <w:wAfter w:w="17" w:type="dxa"/>
          <w:trHeight w:val="839"/>
        </w:trPr>
        <w:tc>
          <w:tcPr>
            <w:tcW w:w="2603" w:type="dxa"/>
            <w:gridSpan w:val="2"/>
            <w:shd w:val="clear" w:color="auto" w:fill="5B9BD4"/>
          </w:tcPr>
          <w:p w14:paraId="7F8C5F69" w14:textId="1399C2B7" w:rsidR="000206F1" w:rsidRPr="004658F1" w:rsidRDefault="00AC22AE" w:rsidP="002645A5">
            <w:pPr>
              <w:rPr>
                <w:rFonts w:ascii="Sylfaen" w:hAnsi="Sylfaen" w:cs="Calibri"/>
                <w:sz w:val="18"/>
                <w:szCs w:val="18"/>
                <w:lang w:val="ka-GE"/>
              </w:rPr>
            </w:pPr>
            <w:r>
              <w:rPr>
                <w:rFonts w:ascii="Sylfaen" w:hAnsi="Sylfaen" w:cs="Calibri"/>
                <w:b/>
                <w:bCs/>
                <w:sz w:val="18"/>
                <w:szCs w:val="18"/>
                <w:lang w:val="ka-GE"/>
              </w:rPr>
              <w:t>Goal</w:t>
            </w:r>
            <w:r w:rsidR="000206F1" w:rsidRPr="004658F1">
              <w:rPr>
                <w:rFonts w:ascii="Sylfaen" w:hAnsi="Sylfaen" w:cs="Calibri"/>
                <w:b/>
                <w:bCs/>
                <w:sz w:val="18"/>
                <w:szCs w:val="18"/>
                <w:lang w:val="ka-GE"/>
              </w:rPr>
              <w:t xml:space="preserve"> 2:</w:t>
            </w:r>
          </w:p>
          <w:p w14:paraId="47352AE4" w14:textId="77777777" w:rsidR="000206F1" w:rsidRPr="004658F1" w:rsidRDefault="000206F1" w:rsidP="002645A5">
            <w:pPr>
              <w:rPr>
                <w:rFonts w:ascii="Sylfaen" w:hAnsi="Sylfaen" w:cs="Calibri"/>
                <w:sz w:val="18"/>
                <w:szCs w:val="18"/>
                <w:lang w:val="ka-GE"/>
              </w:rPr>
            </w:pPr>
          </w:p>
        </w:tc>
        <w:tc>
          <w:tcPr>
            <w:tcW w:w="6095" w:type="dxa"/>
            <w:gridSpan w:val="6"/>
            <w:shd w:val="clear" w:color="auto" w:fill="DEEAF6"/>
          </w:tcPr>
          <w:p w14:paraId="5DBB4E75" w14:textId="3B0078AF" w:rsidR="000206F1" w:rsidRPr="004658F1" w:rsidRDefault="004F61FD" w:rsidP="002645A5">
            <w:pPr>
              <w:rPr>
                <w:rFonts w:ascii="Sylfaen" w:hAnsi="Sylfaen" w:cs="Calibri"/>
                <w:sz w:val="18"/>
                <w:szCs w:val="18"/>
              </w:rPr>
            </w:pPr>
            <w:r w:rsidRPr="004F61FD">
              <w:rPr>
                <w:rFonts w:ascii="Sylfaen" w:hAnsi="Sylfaen" w:cs="Sylfaen"/>
                <w:b/>
                <w:sz w:val="18"/>
                <w:szCs w:val="18"/>
              </w:rPr>
              <w:t>Improving labo</w:t>
            </w:r>
            <w:r>
              <w:rPr>
                <w:rFonts w:ascii="Sylfaen" w:hAnsi="Sylfaen" w:cs="Sylfaen"/>
                <w:b/>
                <w:sz w:val="18"/>
                <w:szCs w:val="18"/>
              </w:rPr>
              <w:t>u</w:t>
            </w:r>
            <w:r w:rsidRPr="004F61FD">
              <w:rPr>
                <w:rFonts w:ascii="Sylfaen" w:hAnsi="Sylfaen" w:cs="Sylfaen"/>
                <w:b/>
                <w:sz w:val="18"/>
                <w:szCs w:val="18"/>
              </w:rPr>
              <w:t>r migration management</w:t>
            </w:r>
          </w:p>
        </w:tc>
        <w:tc>
          <w:tcPr>
            <w:tcW w:w="4412" w:type="dxa"/>
            <w:gridSpan w:val="5"/>
            <w:shd w:val="clear" w:color="auto" w:fill="5B9BD4"/>
            <w:vAlign w:val="center"/>
          </w:tcPr>
          <w:p w14:paraId="75BDD257" w14:textId="45494C8F" w:rsidR="000206F1" w:rsidRPr="004658F1" w:rsidRDefault="004F61FD" w:rsidP="002645A5">
            <w:pPr>
              <w:rPr>
                <w:rFonts w:ascii="Sylfaen" w:hAnsi="Sylfaen" w:cs="Calibri"/>
                <w:sz w:val="18"/>
                <w:szCs w:val="18"/>
                <w:lang w:val="ka-GE"/>
              </w:rPr>
            </w:pPr>
            <w:r w:rsidRPr="004F61FD">
              <w:rPr>
                <w:rFonts w:ascii="Sylfaen" w:hAnsi="Sylfaen" w:cs="Calibri"/>
                <w:b/>
                <w:bCs/>
                <w:sz w:val="18"/>
                <w:szCs w:val="18"/>
                <w:lang w:val="ka-GE"/>
              </w:rPr>
              <w:t>Link to Sustainable Development Goals (SDGs):</w:t>
            </w:r>
          </w:p>
        </w:tc>
        <w:tc>
          <w:tcPr>
            <w:tcW w:w="2121" w:type="dxa"/>
            <w:shd w:val="clear" w:color="auto" w:fill="DEEAF6" w:themeFill="accent1" w:themeFillTint="33"/>
            <w:vAlign w:val="center"/>
          </w:tcPr>
          <w:p w14:paraId="0E3B4CC5" w14:textId="57AD1A06" w:rsidR="000206F1" w:rsidRPr="004658F1" w:rsidRDefault="00D77B12" w:rsidP="002645A5">
            <w:pPr>
              <w:rPr>
                <w:rFonts w:ascii="Sylfaen" w:hAnsi="Sylfaen" w:cs="Calibri"/>
                <w:sz w:val="18"/>
                <w:szCs w:val="18"/>
                <w:lang w:val="ka-GE"/>
              </w:rPr>
            </w:pPr>
            <w:r w:rsidRPr="004658F1">
              <w:rPr>
                <w:rFonts w:ascii="Sylfaen" w:hAnsi="Sylfaen" w:cs="Calibri"/>
                <w:sz w:val="18"/>
                <w:szCs w:val="18"/>
              </w:rPr>
              <w:t>10</w:t>
            </w:r>
            <w:r w:rsidR="00BC4662" w:rsidRPr="004658F1">
              <w:rPr>
                <w:rFonts w:ascii="Sylfaen" w:hAnsi="Sylfaen" w:cs="Calibri"/>
                <w:sz w:val="18"/>
                <w:szCs w:val="18"/>
                <w:lang w:val="ka-GE"/>
              </w:rPr>
              <w:t>.7</w:t>
            </w:r>
          </w:p>
        </w:tc>
      </w:tr>
      <w:tr w:rsidR="000206F1" w:rsidRPr="004658F1" w14:paraId="6533F8CC" w14:textId="77777777" w:rsidTr="008B7524">
        <w:trPr>
          <w:gridAfter w:val="1"/>
          <w:wAfter w:w="17" w:type="dxa"/>
          <w:trHeight w:hRule="exact" w:val="256"/>
        </w:trPr>
        <w:tc>
          <w:tcPr>
            <w:tcW w:w="2603" w:type="dxa"/>
            <w:gridSpan w:val="2"/>
            <w:vMerge w:val="restart"/>
            <w:shd w:val="clear" w:color="auto" w:fill="9CC2E4"/>
            <w:vAlign w:val="center"/>
          </w:tcPr>
          <w:p w14:paraId="63E22B8C" w14:textId="4C2B133A" w:rsidR="000206F1" w:rsidRPr="004658F1" w:rsidRDefault="00A75D51" w:rsidP="002645A5">
            <w:pPr>
              <w:rPr>
                <w:rFonts w:ascii="Sylfaen" w:hAnsi="Sylfaen" w:cs="Calibri"/>
                <w:sz w:val="18"/>
                <w:szCs w:val="18"/>
                <w:lang w:val="ka-GE"/>
              </w:rPr>
            </w:pPr>
            <w:r>
              <w:rPr>
                <w:rFonts w:ascii="Sylfaen" w:hAnsi="Sylfaen" w:cs="Calibri"/>
                <w:b/>
                <w:bCs/>
                <w:sz w:val="18"/>
                <w:szCs w:val="18"/>
                <w:lang w:val="ka-GE"/>
              </w:rPr>
              <w:t>Impact indicator</w:t>
            </w:r>
            <w:r w:rsidR="000206F1" w:rsidRPr="004658F1">
              <w:rPr>
                <w:rFonts w:ascii="Sylfaen" w:hAnsi="Sylfaen" w:cs="Calibri"/>
                <w:sz w:val="18"/>
                <w:szCs w:val="18"/>
                <w:lang w:val="ka-GE"/>
              </w:rPr>
              <w:t xml:space="preserve"> </w:t>
            </w:r>
            <w:r w:rsidR="000206F1" w:rsidRPr="004658F1">
              <w:rPr>
                <w:rFonts w:ascii="Sylfaen" w:hAnsi="Sylfaen" w:cs="Calibri"/>
                <w:b/>
                <w:sz w:val="18"/>
                <w:szCs w:val="18"/>
                <w:lang w:val="ka-GE"/>
              </w:rPr>
              <w:t>2.1:</w:t>
            </w:r>
          </w:p>
          <w:p w14:paraId="76AD8D79" w14:textId="77777777" w:rsidR="000206F1" w:rsidRPr="004658F1" w:rsidRDefault="000206F1" w:rsidP="002645A5">
            <w:pPr>
              <w:rPr>
                <w:rFonts w:ascii="Sylfaen" w:hAnsi="Sylfaen" w:cs="Calibri"/>
                <w:sz w:val="18"/>
                <w:szCs w:val="18"/>
                <w:lang w:val="ka-GE"/>
              </w:rPr>
            </w:pPr>
          </w:p>
        </w:tc>
        <w:tc>
          <w:tcPr>
            <w:tcW w:w="2551" w:type="dxa"/>
            <w:vMerge w:val="restart"/>
            <w:shd w:val="clear" w:color="auto" w:fill="DEEAF6"/>
          </w:tcPr>
          <w:p w14:paraId="7B193F35" w14:textId="04BB1E21" w:rsidR="000206F1" w:rsidRPr="004658F1" w:rsidRDefault="004F61FD" w:rsidP="00716E18">
            <w:pPr>
              <w:rPr>
                <w:rFonts w:ascii="Sylfaen" w:hAnsi="Sylfaen" w:cs="Calibri"/>
                <w:sz w:val="18"/>
                <w:szCs w:val="18"/>
                <w:lang w:val="ka-GE"/>
              </w:rPr>
            </w:pPr>
            <w:r w:rsidRPr="004F61FD">
              <w:rPr>
                <w:rFonts w:ascii="Sylfaen" w:hAnsi="Sylfaen" w:cstheme="majorHAnsi"/>
                <w:sz w:val="18"/>
                <w:szCs w:val="18"/>
                <w:lang w:val="ka-GE"/>
              </w:rPr>
              <w:t>Implement</w:t>
            </w:r>
            <w:r>
              <w:rPr>
                <w:rFonts w:ascii="Sylfaen" w:hAnsi="Sylfaen" w:cstheme="majorHAnsi"/>
                <w:sz w:val="18"/>
                <w:szCs w:val="18"/>
                <w:lang w:val="en-GB"/>
              </w:rPr>
              <w:t>ing</w:t>
            </w:r>
            <w:r w:rsidRPr="004F61FD">
              <w:rPr>
                <w:rFonts w:ascii="Sylfaen" w:hAnsi="Sylfaen" w:cstheme="majorHAnsi"/>
                <w:sz w:val="18"/>
                <w:szCs w:val="18"/>
                <w:lang w:val="ka-GE"/>
              </w:rPr>
              <w:t xml:space="preserve"> </w:t>
            </w:r>
            <w:r w:rsidR="00716E18">
              <w:rPr>
                <w:rFonts w:ascii="Sylfaen" w:hAnsi="Sylfaen" w:cstheme="majorHAnsi"/>
                <w:sz w:val="18"/>
                <w:szCs w:val="18"/>
                <w:lang w:val="en-GB"/>
              </w:rPr>
              <w:t>relevant</w:t>
            </w:r>
            <w:r w:rsidRPr="004F61FD">
              <w:rPr>
                <w:rFonts w:ascii="Sylfaen" w:hAnsi="Sylfaen" w:cstheme="majorHAnsi"/>
                <w:sz w:val="18"/>
                <w:szCs w:val="18"/>
                <w:lang w:val="ka-GE"/>
              </w:rPr>
              <w:t xml:space="preserve"> changes </w:t>
            </w:r>
            <w:r w:rsidR="00716E18">
              <w:rPr>
                <w:rFonts w:ascii="Sylfaen" w:hAnsi="Sylfaen" w:cstheme="majorHAnsi"/>
                <w:sz w:val="18"/>
                <w:szCs w:val="18"/>
                <w:lang w:val="en-GB"/>
              </w:rPr>
              <w:t>for the efective</w:t>
            </w:r>
            <w:r w:rsidRPr="004F61FD">
              <w:rPr>
                <w:rFonts w:ascii="Sylfaen" w:hAnsi="Sylfaen" w:cstheme="majorHAnsi"/>
                <w:sz w:val="18"/>
                <w:szCs w:val="18"/>
                <w:lang w:val="ka-GE"/>
              </w:rPr>
              <w:t xml:space="preserve"> </w:t>
            </w:r>
            <w:r w:rsidR="00716E18" w:rsidRPr="004F61FD">
              <w:rPr>
                <w:rFonts w:ascii="Sylfaen" w:hAnsi="Sylfaen" w:cstheme="majorHAnsi"/>
                <w:sz w:val="18"/>
                <w:szCs w:val="18"/>
                <w:lang w:val="ka-GE"/>
              </w:rPr>
              <w:t>management</w:t>
            </w:r>
            <w:r w:rsidR="00716E18" w:rsidRPr="004F61FD">
              <w:rPr>
                <w:rFonts w:ascii="Sylfaen" w:hAnsi="Sylfaen" w:cstheme="majorHAnsi"/>
                <w:sz w:val="18"/>
                <w:szCs w:val="18"/>
                <w:lang w:val="ka-GE"/>
              </w:rPr>
              <w:t xml:space="preserve"> </w:t>
            </w:r>
            <w:r w:rsidR="00716E18">
              <w:rPr>
                <w:rFonts w:ascii="Sylfaen" w:hAnsi="Sylfaen" w:cstheme="majorHAnsi"/>
                <w:sz w:val="18"/>
                <w:szCs w:val="18"/>
                <w:lang w:val="en-GB"/>
              </w:rPr>
              <w:t xml:space="preserve">of </w:t>
            </w:r>
            <w:r w:rsidRPr="004F61FD">
              <w:rPr>
                <w:rFonts w:ascii="Sylfaen" w:hAnsi="Sylfaen" w:cstheme="majorHAnsi"/>
                <w:sz w:val="18"/>
                <w:szCs w:val="18"/>
                <w:lang w:val="ka-GE"/>
              </w:rPr>
              <w:t>labo</w:t>
            </w:r>
            <w:r w:rsidR="00716E18">
              <w:rPr>
                <w:rFonts w:ascii="Sylfaen" w:hAnsi="Sylfaen" w:cstheme="majorHAnsi"/>
                <w:sz w:val="18"/>
                <w:szCs w:val="18"/>
                <w:lang w:val="en-GB"/>
              </w:rPr>
              <w:t>u</w:t>
            </w:r>
            <w:r w:rsidRPr="004F61FD">
              <w:rPr>
                <w:rFonts w:ascii="Sylfaen" w:hAnsi="Sylfaen" w:cstheme="majorHAnsi"/>
                <w:sz w:val="18"/>
                <w:szCs w:val="18"/>
                <w:lang w:val="ka-GE"/>
              </w:rPr>
              <w:t xml:space="preserve">r migration in Georgia and </w:t>
            </w:r>
            <w:r w:rsidR="00716E18">
              <w:rPr>
                <w:rFonts w:ascii="Sylfaen" w:hAnsi="Sylfaen" w:cstheme="majorHAnsi"/>
                <w:sz w:val="18"/>
                <w:szCs w:val="18"/>
                <w:lang w:val="en-GB"/>
              </w:rPr>
              <w:t xml:space="preserve">meeting </w:t>
            </w:r>
            <w:r w:rsidRPr="004F61FD">
              <w:rPr>
                <w:rFonts w:ascii="Sylfaen" w:hAnsi="Sylfaen" w:cstheme="majorHAnsi"/>
                <w:sz w:val="18"/>
                <w:szCs w:val="18"/>
                <w:lang w:val="ka-GE"/>
              </w:rPr>
              <w:t>labo</w:t>
            </w:r>
            <w:r w:rsidR="00716E18">
              <w:rPr>
                <w:rFonts w:ascii="Sylfaen" w:hAnsi="Sylfaen" w:cstheme="majorHAnsi"/>
                <w:sz w:val="18"/>
                <w:szCs w:val="18"/>
                <w:lang w:val="en-GB"/>
              </w:rPr>
              <w:t>u</w:t>
            </w:r>
            <w:r w:rsidRPr="004F61FD">
              <w:rPr>
                <w:rFonts w:ascii="Sylfaen" w:hAnsi="Sylfaen" w:cstheme="majorHAnsi"/>
                <w:sz w:val="18"/>
                <w:szCs w:val="18"/>
                <w:lang w:val="ka-GE"/>
              </w:rPr>
              <w:t>r market / economic needs</w:t>
            </w:r>
            <w:r w:rsidR="00716E18">
              <w:rPr>
                <w:rFonts w:ascii="Sylfaen" w:hAnsi="Sylfaen" w:cstheme="majorHAnsi"/>
                <w:sz w:val="18"/>
                <w:szCs w:val="18"/>
                <w:lang w:val="ka-GE"/>
              </w:rPr>
              <w:t xml:space="preserve"> i</w:t>
            </w:r>
            <w:r w:rsidR="00716E18" w:rsidRPr="00716E18">
              <w:rPr>
                <w:rFonts w:ascii="Sylfaen" w:hAnsi="Sylfaen" w:cstheme="majorHAnsi"/>
                <w:sz w:val="18"/>
                <w:szCs w:val="18"/>
                <w:lang w:val="ka-GE"/>
              </w:rPr>
              <w:t xml:space="preserve">n </w:t>
            </w:r>
            <w:r w:rsidR="00716E18">
              <w:rPr>
                <w:rFonts w:ascii="Sylfaen" w:hAnsi="Sylfaen" w:cstheme="majorHAnsi"/>
                <w:sz w:val="18"/>
                <w:szCs w:val="18"/>
                <w:lang w:val="en-GB"/>
              </w:rPr>
              <w:t xml:space="preserve">the </w:t>
            </w:r>
            <w:r w:rsidR="00716E18" w:rsidRPr="00716E18">
              <w:rPr>
                <w:rFonts w:ascii="Sylfaen" w:hAnsi="Sylfaen" w:cstheme="majorHAnsi"/>
                <w:sz w:val="18"/>
                <w:szCs w:val="18"/>
                <w:lang w:val="ka-GE"/>
              </w:rPr>
              <w:t>labo</w:t>
            </w:r>
            <w:r w:rsidR="00716E18">
              <w:rPr>
                <w:rFonts w:ascii="Sylfaen" w:hAnsi="Sylfaen" w:cstheme="majorHAnsi"/>
                <w:sz w:val="18"/>
                <w:szCs w:val="18"/>
                <w:lang w:val="en-GB"/>
              </w:rPr>
              <w:t>u</w:t>
            </w:r>
            <w:r w:rsidR="00716E18" w:rsidRPr="00716E18">
              <w:rPr>
                <w:rFonts w:ascii="Sylfaen" w:hAnsi="Sylfaen" w:cstheme="majorHAnsi"/>
                <w:sz w:val="18"/>
                <w:szCs w:val="18"/>
                <w:lang w:val="ka-GE"/>
              </w:rPr>
              <w:t>r migration regulatory legislation</w:t>
            </w:r>
          </w:p>
        </w:tc>
        <w:tc>
          <w:tcPr>
            <w:tcW w:w="851" w:type="dxa"/>
            <w:vMerge w:val="restart"/>
            <w:shd w:val="clear" w:color="auto" w:fill="9CC2E4"/>
          </w:tcPr>
          <w:p w14:paraId="129AD5F5" w14:textId="77777777" w:rsidR="000206F1" w:rsidRPr="004658F1" w:rsidRDefault="000206F1" w:rsidP="008B7524">
            <w:pPr>
              <w:jc w:val="center"/>
              <w:rPr>
                <w:rFonts w:ascii="Sylfaen" w:hAnsi="Sylfaen" w:cs="Calibri"/>
                <w:sz w:val="18"/>
                <w:szCs w:val="18"/>
                <w:lang w:val="ka-GE"/>
              </w:rPr>
            </w:pPr>
          </w:p>
        </w:tc>
        <w:tc>
          <w:tcPr>
            <w:tcW w:w="1115" w:type="dxa"/>
            <w:gridSpan w:val="2"/>
            <w:vMerge w:val="restart"/>
            <w:shd w:val="clear" w:color="auto" w:fill="9CC2E4"/>
          </w:tcPr>
          <w:p w14:paraId="590EDBAA" w14:textId="4BCC637F" w:rsidR="000206F1" w:rsidRPr="004658F1" w:rsidRDefault="00A75D51" w:rsidP="008B7524">
            <w:pPr>
              <w:jc w:val="center"/>
              <w:rPr>
                <w:rFonts w:ascii="Sylfaen" w:hAnsi="Sylfaen" w:cs="Calibri"/>
                <w:sz w:val="18"/>
                <w:szCs w:val="18"/>
                <w:lang w:val="ka-GE"/>
              </w:rPr>
            </w:pPr>
            <w:r>
              <w:rPr>
                <w:rFonts w:ascii="Sylfaen" w:hAnsi="Sylfaen" w:cs="Calibri"/>
                <w:b/>
                <w:bCs/>
                <w:sz w:val="18"/>
                <w:szCs w:val="18"/>
                <w:lang w:val="ka-GE"/>
              </w:rPr>
              <w:t>Baseline</w:t>
            </w:r>
          </w:p>
        </w:tc>
        <w:tc>
          <w:tcPr>
            <w:tcW w:w="2995" w:type="dxa"/>
            <w:gridSpan w:val="4"/>
            <w:shd w:val="clear" w:color="auto" w:fill="9CC2E4"/>
          </w:tcPr>
          <w:p w14:paraId="2A0DE36C" w14:textId="1A0D4915" w:rsidR="000206F1" w:rsidRPr="004658F1" w:rsidRDefault="00A75D51" w:rsidP="008B7524">
            <w:pPr>
              <w:jc w:val="center"/>
              <w:rPr>
                <w:rFonts w:ascii="Sylfaen" w:hAnsi="Sylfaen" w:cs="Calibri"/>
                <w:sz w:val="18"/>
                <w:szCs w:val="18"/>
                <w:lang w:val="ka-GE"/>
              </w:rPr>
            </w:pPr>
            <w:r>
              <w:rPr>
                <w:rFonts w:ascii="Sylfaen" w:hAnsi="Sylfaen" w:cs="Calibri"/>
                <w:b/>
                <w:bCs/>
                <w:sz w:val="18"/>
                <w:szCs w:val="18"/>
                <w:lang w:val="ka-GE"/>
              </w:rPr>
              <w:t>Target</w:t>
            </w:r>
          </w:p>
        </w:tc>
        <w:tc>
          <w:tcPr>
            <w:tcW w:w="5116" w:type="dxa"/>
            <w:gridSpan w:val="4"/>
            <w:vMerge w:val="restart"/>
            <w:shd w:val="clear" w:color="auto" w:fill="9CC2E4"/>
            <w:vAlign w:val="center"/>
          </w:tcPr>
          <w:p w14:paraId="71DA77D4" w14:textId="5936BA9A" w:rsidR="000206F1" w:rsidRPr="004658F1" w:rsidRDefault="00A75D51" w:rsidP="008B7524">
            <w:pPr>
              <w:jc w:val="center"/>
              <w:rPr>
                <w:rFonts w:ascii="Sylfaen" w:hAnsi="Sylfaen" w:cs="Calibri"/>
                <w:sz w:val="18"/>
                <w:szCs w:val="18"/>
                <w:lang w:val="ka-GE"/>
              </w:rPr>
            </w:pPr>
            <w:r>
              <w:rPr>
                <w:rFonts w:ascii="Sylfaen" w:hAnsi="Sylfaen" w:cs="Calibri"/>
                <w:b/>
                <w:bCs/>
                <w:sz w:val="18"/>
                <w:szCs w:val="18"/>
                <w:lang w:val="ka-GE"/>
              </w:rPr>
              <w:t>Source of confirmation</w:t>
            </w:r>
            <w:r w:rsidR="000206F1" w:rsidRPr="004658F1">
              <w:rPr>
                <w:rFonts w:ascii="Sylfaen" w:hAnsi="Sylfaen" w:cs="Calibri"/>
                <w:b/>
                <w:bCs/>
                <w:sz w:val="18"/>
                <w:szCs w:val="18"/>
                <w:lang w:val="ka-GE"/>
              </w:rPr>
              <w:t xml:space="preserve"> </w:t>
            </w:r>
          </w:p>
        </w:tc>
      </w:tr>
      <w:tr w:rsidR="000206F1" w:rsidRPr="004658F1" w14:paraId="51BFB3B3" w14:textId="77777777" w:rsidTr="008B7524">
        <w:trPr>
          <w:gridAfter w:val="1"/>
          <w:wAfter w:w="17" w:type="dxa"/>
          <w:trHeight w:hRule="exact" w:val="280"/>
        </w:trPr>
        <w:tc>
          <w:tcPr>
            <w:tcW w:w="2603" w:type="dxa"/>
            <w:gridSpan w:val="2"/>
            <w:vMerge/>
            <w:shd w:val="clear" w:color="auto" w:fill="9CC2E4"/>
          </w:tcPr>
          <w:p w14:paraId="15DCA2D2"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4C5F1DAB" w14:textId="77777777" w:rsidR="000206F1" w:rsidRPr="004658F1" w:rsidRDefault="000206F1" w:rsidP="002645A5">
            <w:pPr>
              <w:rPr>
                <w:rFonts w:ascii="Sylfaen" w:hAnsi="Sylfaen" w:cs="Calibri"/>
                <w:sz w:val="18"/>
                <w:szCs w:val="18"/>
                <w:lang w:val="ka-GE"/>
              </w:rPr>
            </w:pPr>
          </w:p>
        </w:tc>
        <w:tc>
          <w:tcPr>
            <w:tcW w:w="851" w:type="dxa"/>
            <w:vMerge/>
            <w:shd w:val="clear" w:color="auto" w:fill="9CC2E4"/>
          </w:tcPr>
          <w:p w14:paraId="7801F89E" w14:textId="77777777" w:rsidR="000206F1" w:rsidRPr="004658F1" w:rsidRDefault="000206F1" w:rsidP="008B7524">
            <w:pPr>
              <w:jc w:val="center"/>
              <w:rPr>
                <w:rFonts w:ascii="Sylfaen" w:hAnsi="Sylfaen" w:cs="Calibri"/>
                <w:sz w:val="18"/>
                <w:szCs w:val="18"/>
                <w:lang w:val="ka-GE"/>
              </w:rPr>
            </w:pPr>
          </w:p>
        </w:tc>
        <w:tc>
          <w:tcPr>
            <w:tcW w:w="1115" w:type="dxa"/>
            <w:gridSpan w:val="2"/>
            <w:vMerge/>
            <w:shd w:val="clear" w:color="auto" w:fill="9CC2E4"/>
          </w:tcPr>
          <w:p w14:paraId="7EABBAE2" w14:textId="77777777" w:rsidR="000206F1" w:rsidRPr="004658F1" w:rsidRDefault="000206F1" w:rsidP="008B7524">
            <w:pPr>
              <w:jc w:val="center"/>
              <w:rPr>
                <w:rFonts w:ascii="Sylfaen" w:hAnsi="Sylfaen" w:cs="Calibri"/>
                <w:sz w:val="18"/>
                <w:szCs w:val="18"/>
                <w:lang w:val="ka-GE"/>
              </w:rPr>
            </w:pPr>
          </w:p>
        </w:tc>
        <w:tc>
          <w:tcPr>
            <w:tcW w:w="1578" w:type="dxa"/>
            <w:gridSpan w:val="2"/>
            <w:shd w:val="clear" w:color="auto" w:fill="9CC2E4"/>
          </w:tcPr>
          <w:p w14:paraId="1D2D691D" w14:textId="23A973B8" w:rsidR="000206F1" w:rsidRPr="004658F1" w:rsidRDefault="00A75D51" w:rsidP="008B7524">
            <w:pPr>
              <w:jc w:val="center"/>
              <w:rPr>
                <w:rFonts w:ascii="Sylfaen" w:hAnsi="Sylfaen" w:cs="Calibri"/>
                <w:sz w:val="18"/>
                <w:szCs w:val="18"/>
                <w:lang w:val="ka-GE"/>
              </w:rPr>
            </w:pPr>
            <w:r>
              <w:rPr>
                <w:rFonts w:ascii="Sylfaen" w:hAnsi="Sylfaen" w:cs="Calibri"/>
                <w:b/>
                <w:bCs/>
                <w:sz w:val="18"/>
                <w:szCs w:val="18"/>
                <w:lang w:val="ka-GE"/>
              </w:rPr>
              <w:t>Medium-term</w:t>
            </w:r>
          </w:p>
        </w:tc>
        <w:tc>
          <w:tcPr>
            <w:tcW w:w="1417" w:type="dxa"/>
            <w:gridSpan w:val="2"/>
            <w:shd w:val="clear" w:color="auto" w:fill="9CC2E4"/>
          </w:tcPr>
          <w:p w14:paraId="72263E7F" w14:textId="6DB66319" w:rsidR="000206F1" w:rsidRPr="004658F1" w:rsidRDefault="00A75D51" w:rsidP="008B7524">
            <w:pPr>
              <w:jc w:val="center"/>
              <w:rPr>
                <w:rFonts w:ascii="Sylfaen" w:hAnsi="Sylfaen" w:cs="Calibri"/>
                <w:sz w:val="18"/>
                <w:szCs w:val="18"/>
                <w:lang w:val="ka-GE"/>
              </w:rPr>
            </w:pPr>
            <w:r>
              <w:rPr>
                <w:rFonts w:ascii="Sylfaen" w:hAnsi="Sylfaen" w:cs="Calibri"/>
                <w:b/>
                <w:bCs/>
                <w:sz w:val="18"/>
                <w:szCs w:val="18"/>
                <w:lang w:val="ka-GE"/>
              </w:rPr>
              <w:t>Final</w:t>
            </w:r>
          </w:p>
        </w:tc>
        <w:tc>
          <w:tcPr>
            <w:tcW w:w="5116" w:type="dxa"/>
            <w:gridSpan w:val="4"/>
            <w:vMerge/>
            <w:shd w:val="clear" w:color="auto" w:fill="9CC2E4"/>
          </w:tcPr>
          <w:p w14:paraId="40387A7C" w14:textId="77777777" w:rsidR="000206F1" w:rsidRPr="004658F1" w:rsidRDefault="000206F1" w:rsidP="008B7524">
            <w:pPr>
              <w:jc w:val="center"/>
              <w:rPr>
                <w:rFonts w:ascii="Sylfaen" w:hAnsi="Sylfaen" w:cs="Calibri"/>
                <w:sz w:val="18"/>
                <w:szCs w:val="18"/>
                <w:lang w:val="ka-GE"/>
              </w:rPr>
            </w:pPr>
          </w:p>
        </w:tc>
      </w:tr>
      <w:tr w:rsidR="000206F1" w:rsidRPr="004658F1" w14:paraId="6E6F9EC4" w14:textId="77777777" w:rsidTr="008B7524">
        <w:trPr>
          <w:gridAfter w:val="1"/>
          <w:wAfter w:w="17" w:type="dxa"/>
          <w:trHeight w:hRule="exact" w:val="295"/>
        </w:trPr>
        <w:tc>
          <w:tcPr>
            <w:tcW w:w="2603" w:type="dxa"/>
            <w:gridSpan w:val="2"/>
            <w:vMerge/>
            <w:shd w:val="clear" w:color="auto" w:fill="9CC2E4"/>
          </w:tcPr>
          <w:p w14:paraId="425DACE6"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1EBEC95A" w14:textId="77777777" w:rsidR="000206F1" w:rsidRPr="004658F1" w:rsidRDefault="000206F1" w:rsidP="002645A5">
            <w:pPr>
              <w:rPr>
                <w:rFonts w:ascii="Sylfaen" w:hAnsi="Sylfaen" w:cs="Calibri"/>
                <w:sz w:val="18"/>
                <w:szCs w:val="18"/>
                <w:lang w:val="ka-GE"/>
              </w:rPr>
            </w:pPr>
          </w:p>
        </w:tc>
        <w:tc>
          <w:tcPr>
            <w:tcW w:w="851" w:type="dxa"/>
            <w:shd w:val="clear" w:color="auto" w:fill="9CC2E4"/>
          </w:tcPr>
          <w:p w14:paraId="183F3459" w14:textId="67D4B9CE" w:rsidR="000206F1" w:rsidRPr="00716E18" w:rsidRDefault="00716E18" w:rsidP="008B7524">
            <w:pPr>
              <w:jc w:val="center"/>
              <w:rPr>
                <w:rFonts w:ascii="Sylfaen" w:hAnsi="Sylfaen" w:cs="Calibri"/>
                <w:sz w:val="18"/>
                <w:szCs w:val="18"/>
                <w:lang w:val="en-GB"/>
              </w:rPr>
            </w:pPr>
            <w:r>
              <w:rPr>
                <w:rFonts w:ascii="Sylfaen" w:hAnsi="Sylfaen" w:cs="Calibri"/>
                <w:b/>
                <w:bCs/>
                <w:sz w:val="18"/>
                <w:szCs w:val="18"/>
                <w:lang w:val="en-GB"/>
              </w:rPr>
              <w:t>Year</w:t>
            </w:r>
          </w:p>
        </w:tc>
        <w:tc>
          <w:tcPr>
            <w:tcW w:w="1115" w:type="dxa"/>
            <w:gridSpan w:val="2"/>
            <w:shd w:val="clear" w:color="auto" w:fill="DEEAF6"/>
          </w:tcPr>
          <w:p w14:paraId="4BC80C14" w14:textId="77777777" w:rsidR="000206F1" w:rsidRPr="004658F1" w:rsidRDefault="000206F1" w:rsidP="008B7524">
            <w:pPr>
              <w:jc w:val="center"/>
              <w:rPr>
                <w:rFonts w:ascii="Sylfaen" w:hAnsi="Sylfaen" w:cs="Calibri"/>
                <w:sz w:val="18"/>
                <w:szCs w:val="18"/>
              </w:rPr>
            </w:pPr>
            <w:r w:rsidRPr="004658F1">
              <w:rPr>
                <w:rFonts w:ascii="Sylfaen" w:hAnsi="Sylfaen" w:cs="Calibri"/>
                <w:sz w:val="18"/>
                <w:szCs w:val="18"/>
              </w:rPr>
              <w:t>2018</w:t>
            </w:r>
          </w:p>
        </w:tc>
        <w:tc>
          <w:tcPr>
            <w:tcW w:w="1578" w:type="dxa"/>
            <w:gridSpan w:val="2"/>
            <w:shd w:val="clear" w:color="auto" w:fill="DEEAF6"/>
          </w:tcPr>
          <w:p w14:paraId="54843B9F"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sz w:val="18"/>
                <w:szCs w:val="18"/>
                <w:lang w:val="ka-GE"/>
              </w:rPr>
              <w:t>-</w:t>
            </w:r>
          </w:p>
        </w:tc>
        <w:tc>
          <w:tcPr>
            <w:tcW w:w="1417" w:type="dxa"/>
            <w:gridSpan w:val="2"/>
            <w:shd w:val="clear" w:color="auto" w:fill="DEEAF6"/>
          </w:tcPr>
          <w:p w14:paraId="6FF0333A" w14:textId="77777777" w:rsidR="000206F1" w:rsidRPr="004658F1" w:rsidRDefault="000206F1" w:rsidP="008B7524">
            <w:pPr>
              <w:jc w:val="center"/>
              <w:rPr>
                <w:rFonts w:ascii="Sylfaen" w:hAnsi="Sylfaen" w:cs="Calibri"/>
                <w:sz w:val="18"/>
                <w:szCs w:val="18"/>
              </w:rPr>
            </w:pPr>
            <w:r w:rsidRPr="004658F1">
              <w:rPr>
                <w:rFonts w:ascii="Sylfaen" w:hAnsi="Sylfaen" w:cs="Calibri"/>
                <w:sz w:val="18"/>
                <w:szCs w:val="18"/>
              </w:rPr>
              <w:t>2023</w:t>
            </w:r>
          </w:p>
        </w:tc>
        <w:tc>
          <w:tcPr>
            <w:tcW w:w="5116" w:type="dxa"/>
            <w:gridSpan w:val="4"/>
            <w:vMerge w:val="restart"/>
            <w:shd w:val="clear" w:color="auto" w:fill="DEEAF6"/>
          </w:tcPr>
          <w:p w14:paraId="6CEA2A8F" w14:textId="7DDFE844" w:rsidR="000206F1" w:rsidRPr="004658F1" w:rsidRDefault="00C22EF1" w:rsidP="003D1F54">
            <w:pPr>
              <w:jc w:val="both"/>
              <w:rPr>
                <w:rFonts w:ascii="Sylfaen" w:hAnsi="Sylfaen" w:cs="Calibri"/>
                <w:sz w:val="18"/>
                <w:szCs w:val="18"/>
              </w:rPr>
            </w:pPr>
            <w:r>
              <w:rPr>
                <w:rFonts w:ascii="Sylfaen" w:hAnsi="Sylfaen" w:cs="Sylfaen"/>
                <w:sz w:val="18"/>
                <w:szCs w:val="18"/>
                <w:lang w:val="ka-GE"/>
              </w:rPr>
              <w:t>Ministry of Internally Displaced Persons from the Occupied Territories, Labor, Health and Social Affairs of Georgia</w:t>
            </w:r>
          </w:p>
        </w:tc>
      </w:tr>
      <w:tr w:rsidR="000206F1" w:rsidRPr="004658F1" w14:paraId="2D66C439" w14:textId="77777777" w:rsidTr="008B7524">
        <w:trPr>
          <w:gridAfter w:val="1"/>
          <w:wAfter w:w="17" w:type="dxa"/>
          <w:trHeight w:hRule="exact" w:val="2671"/>
        </w:trPr>
        <w:tc>
          <w:tcPr>
            <w:tcW w:w="2603" w:type="dxa"/>
            <w:gridSpan w:val="2"/>
            <w:vMerge/>
            <w:shd w:val="clear" w:color="auto" w:fill="9CC2E4"/>
          </w:tcPr>
          <w:p w14:paraId="4B2AB7EB"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40DE8FCF" w14:textId="77777777" w:rsidR="000206F1" w:rsidRPr="004658F1" w:rsidRDefault="000206F1" w:rsidP="002645A5">
            <w:pPr>
              <w:rPr>
                <w:rFonts w:ascii="Sylfaen" w:hAnsi="Sylfaen" w:cs="Calibri"/>
                <w:sz w:val="18"/>
                <w:szCs w:val="18"/>
                <w:lang w:val="ka-GE"/>
              </w:rPr>
            </w:pPr>
          </w:p>
        </w:tc>
        <w:tc>
          <w:tcPr>
            <w:tcW w:w="851" w:type="dxa"/>
            <w:shd w:val="clear" w:color="auto" w:fill="9CC2E4"/>
          </w:tcPr>
          <w:p w14:paraId="353FBF15" w14:textId="6FBF2F11" w:rsidR="000206F1" w:rsidRPr="004658F1" w:rsidRDefault="00A75D51" w:rsidP="002645A5">
            <w:pPr>
              <w:rPr>
                <w:rFonts w:ascii="Sylfaen" w:hAnsi="Sylfaen" w:cs="Calibri"/>
                <w:sz w:val="18"/>
                <w:szCs w:val="18"/>
                <w:lang w:val="ka-GE"/>
              </w:rPr>
            </w:pPr>
            <w:r>
              <w:rPr>
                <w:rFonts w:ascii="Sylfaen" w:hAnsi="Sylfaen" w:cs="Calibri"/>
                <w:b/>
                <w:bCs/>
                <w:sz w:val="18"/>
                <w:szCs w:val="18"/>
                <w:lang w:val="ka-GE"/>
              </w:rPr>
              <w:t>Indicator</w:t>
            </w:r>
          </w:p>
        </w:tc>
        <w:tc>
          <w:tcPr>
            <w:tcW w:w="1115" w:type="dxa"/>
            <w:gridSpan w:val="2"/>
            <w:shd w:val="clear" w:color="auto" w:fill="DEEAF6"/>
          </w:tcPr>
          <w:p w14:paraId="3CD665B8" w14:textId="5D8019E1" w:rsidR="004F61FD" w:rsidRPr="004F61FD" w:rsidRDefault="004F61FD" w:rsidP="004F61FD">
            <w:pPr>
              <w:jc w:val="center"/>
              <w:rPr>
                <w:rFonts w:ascii="Sylfaen" w:hAnsi="Sylfaen" w:cstheme="majorHAnsi"/>
                <w:sz w:val="18"/>
                <w:szCs w:val="18"/>
                <w:lang w:val="ka-GE"/>
              </w:rPr>
            </w:pPr>
            <w:r w:rsidRPr="004F61FD">
              <w:rPr>
                <w:rFonts w:ascii="Sylfaen" w:hAnsi="Sylfaen" w:cstheme="majorHAnsi"/>
                <w:sz w:val="18"/>
                <w:szCs w:val="18"/>
                <w:lang w:val="ka-GE"/>
              </w:rPr>
              <w:t>Law of Georgia on Labo</w:t>
            </w:r>
            <w:r>
              <w:rPr>
                <w:rFonts w:ascii="Sylfaen" w:hAnsi="Sylfaen" w:cstheme="majorHAnsi"/>
                <w:sz w:val="18"/>
                <w:szCs w:val="18"/>
                <w:lang w:val="en-GB"/>
              </w:rPr>
              <w:t>u</w:t>
            </w:r>
            <w:r w:rsidRPr="004F61FD">
              <w:rPr>
                <w:rFonts w:ascii="Sylfaen" w:hAnsi="Sylfaen" w:cstheme="majorHAnsi"/>
                <w:sz w:val="18"/>
                <w:szCs w:val="18"/>
                <w:lang w:val="ka-GE"/>
              </w:rPr>
              <w:t>r Migration;</w:t>
            </w:r>
          </w:p>
          <w:p w14:paraId="2EE13264" w14:textId="62FEA3CB" w:rsidR="000206F1" w:rsidRPr="004658F1" w:rsidRDefault="004F61FD" w:rsidP="004F61FD">
            <w:pPr>
              <w:jc w:val="center"/>
              <w:rPr>
                <w:rFonts w:ascii="Sylfaen" w:hAnsi="Sylfaen" w:cs="Calibri"/>
                <w:sz w:val="18"/>
                <w:szCs w:val="18"/>
                <w:lang w:val="ka-GE"/>
              </w:rPr>
            </w:pPr>
            <w:r>
              <w:rPr>
                <w:rFonts w:ascii="Sylfaen" w:hAnsi="Sylfaen" w:cstheme="majorHAnsi"/>
                <w:sz w:val="18"/>
                <w:szCs w:val="18"/>
                <w:lang w:val="en-GB"/>
              </w:rPr>
              <w:t xml:space="preserve">Ordinance </w:t>
            </w:r>
            <w:r w:rsidRPr="004F61FD">
              <w:rPr>
                <w:rFonts w:ascii="Sylfaen" w:hAnsi="Sylfaen" w:cstheme="majorHAnsi"/>
                <w:sz w:val="18"/>
                <w:szCs w:val="18"/>
                <w:lang w:val="ka-GE"/>
              </w:rPr>
              <w:t>N417</w:t>
            </w:r>
            <w:r>
              <w:rPr>
                <w:rFonts w:ascii="Sylfaen" w:hAnsi="Sylfaen" w:cstheme="majorHAnsi"/>
                <w:sz w:val="18"/>
                <w:szCs w:val="18"/>
                <w:lang w:val="en-GB"/>
              </w:rPr>
              <w:t xml:space="preserve"> </w:t>
            </w:r>
            <w:r w:rsidRPr="004F61FD">
              <w:rPr>
                <w:rFonts w:ascii="Sylfaen" w:hAnsi="Sylfaen" w:cstheme="majorHAnsi"/>
                <w:sz w:val="18"/>
                <w:szCs w:val="18"/>
                <w:lang w:val="ka-GE"/>
              </w:rPr>
              <w:t xml:space="preserve">of the Government of Georgia </w:t>
            </w:r>
          </w:p>
        </w:tc>
        <w:tc>
          <w:tcPr>
            <w:tcW w:w="1578" w:type="dxa"/>
            <w:gridSpan w:val="2"/>
            <w:shd w:val="clear" w:color="auto" w:fill="DEEAF6"/>
          </w:tcPr>
          <w:p w14:paraId="1056E280" w14:textId="77777777" w:rsidR="000206F1" w:rsidRPr="004658F1" w:rsidRDefault="000206F1" w:rsidP="008B7524">
            <w:pPr>
              <w:jc w:val="center"/>
              <w:rPr>
                <w:rFonts w:ascii="Sylfaen" w:hAnsi="Sylfaen" w:cs="Calibri"/>
                <w:sz w:val="18"/>
                <w:szCs w:val="18"/>
                <w:lang w:val="ka-GE"/>
              </w:rPr>
            </w:pPr>
          </w:p>
        </w:tc>
        <w:tc>
          <w:tcPr>
            <w:tcW w:w="1417" w:type="dxa"/>
            <w:gridSpan w:val="2"/>
            <w:shd w:val="clear" w:color="auto" w:fill="DEEAF6"/>
          </w:tcPr>
          <w:p w14:paraId="703BF681" w14:textId="324DE93D" w:rsidR="000206F1" w:rsidRPr="004658F1" w:rsidRDefault="004F61FD" w:rsidP="004F61FD">
            <w:pPr>
              <w:jc w:val="center"/>
              <w:rPr>
                <w:rFonts w:ascii="Sylfaen" w:hAnsi="Sylfaen" w:cs="Calibri"/>
                <w:sz w:val="18"/>
                <w:szCs w:val="18"/>
                <w:lang w:val="ka-GE"/>
              </w:rPr>
            </w:pPr>
            <w:r w:rsidRPr="004F61FD">
              <w:rPr>
                <w:rFonts w:ascii="Sylfaen" w:hAnsi="Sylfaen" w:cstheme="majorHAnsi"/>
                <w:sz w:val="18"/>
                <w:szCs w:val="18"/>
                <w:lang w:val="ka-GE"/>
              </w:rPr>
              <w:t>Labo</w:t>
            </w:r>
            <w:r>
              <w:rPr>
                <w:rFonts w:ascii="Sylfaen" w:hAnsi="Sylfaen" w:cstheme="majorHAnsi"/>
                <w:sz w:val="18"/>
                <w:szCs w:val="18"/>
                <w:lang w:val="en-GB"/>
              </w:rPr>
              <w:t>u</w:t>
            </w:r>
            <w:r w:rsidRPr="004F61FD">
              <w:rPr>
                <w:rFonts w:ascii="Sylfaen" w:hAnsi="Sylfaen" w:cstheme="majorHAnsi"/>
                <w:sz w:val="18"/>
                <w:szCs w:val="18"/>
                <w:lang w:val="ka-GE"/>
              </w:rPr>
              <w:t>r migration legislation is in line with international standards</w:t>
            </w:r>
          </w:p>
        </w:tc>
        <w:tc>
          <w:tcPr>
            <w:tcW w:w="5116" w:type="dxa"/>
            <w:gridSpan w:val="4"/>
            <w:vMerge/>
            <w:shd w:val="clear" w:color="auto" w:fill="DEEAF6"/>
          </w:tcPr>
          <w:p w14:paraId="476CA0EF" w14:textId="77777777" w:rsidR="000206F1" w:rsidRPr="004658F1" w:rsidRDefault="000206F1" w:rsidP="002645A5">
            <w:pPr>
              <w:rPr>
                <w:rFonts w:ascii="Sylfaen" w:hAnsi="Sylfaen" w:cs="Calibri"/>
                <w:sz w:val="18"/>
                <w:szCs w:val="18"/>
                <w:lang w:val="ka-GE"/>
              </w:rPr>
            </w:pPr>
          </w:p>
        </w:tc>
      </w:tr>
      <w:tr w:rsidR="00332E8B" w:rsidRPr="004658F1" w14:paraId="798BF281" w14:textId="77777777" w:rsidTr="00332E8B">
        <w:trPr>
          <w:trHeight w:hRule="exact" w:val="1076"/>
        </w:trPr>
        <w:tc>
          <w:tcPr>
            <w:tcW w:w="2564" w:type="dxa"/>
            <w:tcBorders>
              <w:left w:val="single" w:sz="4" w:space="0" w:color="auto"/>
            </w:tcBorders>
            <w:shd w:val="clear" w:color="auto" w:fill="6FAC46"/>
          </w:tcPr>
          <w:p w14:paraId="5A82788D" w14:textId="7919901D" w:rsidR="00332E8B" w:rsidRPr="004658F1" w:rsidRDefault="00A75D51" w:rsidP="002645A5">
            <w:pPr>
              <w:spacing w:before="184"/>
              <w:ind w:left="100"/>
              <w:rPr>
                <w:rFonts w:ascii="Sylfaen" w:eastAsia="Calibri" w:hAnsi="Sylfaen" w:cs="Calibri"/>
                <w:sz w:val="18"/>
                <w:szCs w:val="18"/>
                <w:lang w:val="ka-GE"/>
              </w:rPr>
            </w:pPr>
            <w:r>
              <w:rPr>
                <w:rFonts w:ascii="Sylfaen" w:eastAsia="Sylfaen" w:hAnsi="Sylfaen" w:cs="Sylfaen"/>
                <w:b/>
                <w:bCs/>
                <w:spacing w:val="-3"/>
                <w:sz w:val="18"/>
                <w:szCs w:val="18"/>
                <w:lang w:val="ka-GE"/>
              </w:rPr>
              <w:t>Task</w:t>
            </w:r>
            <w:r w:rsidR="00332E8B" w:rsidRPr="008E2E02">
              <w:rPr>
                <w:rFonts w:ascii="Sylfaen" w:eastAsia="Sylfaen" w:hAnsi="Sylfaen" w:cs="Calibri"/>
                <w:b/>
                <w:bCs/>
                <w:spacing w:val="3"/>
                <w:sz w:val="18"/>
                <w:szCs w:val="18"/>
                <w:lang w:val="ka-GE"/>
              </w:rPr>
              <w:t xml:space="preserve"> </w:t>
            </w:r>
            <w:r w:rsidR="008B7524" w:rsidRPr="008E2E02">
              <w:rPr>
                <w:rFonts w:ascii="Sylfaen" w:eastAsia="Calibri" w:hAnsi="Sylfaen" w:cs="Calibri"/>
                <w:b/>
                <w:bCs/>
                <w:spacing w:val="-1"/>
                <w:sz w:val="18"/>
                <w:szCs w:val="18"/>
                <w:lang w:val="ka-GE"/>
              </w:rPr>
              <w:t>2.1</w:t>
            </w:r>
            <w:r w:rsidR="00332E8B" w:rsidRPr="008E2E02">
              <w:rPr>
                <w:rFonts w:ascii="Sylfaen" w:eastAsia="Calibri" w:hAnsi="Sylfaen" w:cs="Calibri"/>
                <w:b/>
                <w:bCs/>
                <w:spacing w:val="-1"/>
                <w:sz w:val="18"/>
                <w:szCs w:val="18"/>
                <w:lang w:val="ka-GE"/>
              </w:rPr>
              <w:t>:</w:t>
            </w:r>
          </w:p>
          <w:p w14:paraId="5A579BC1"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14"/>
            <w:shd w:val="clear" w:color="auto" w:fill="E1EED9"/>
          </w:tcPr>
          <w:p w14:paraId="6DFF0F7B" w14:textId="77777777" w:rsidR="00332E8B" w:rsidRPr="004658F1" w:rsidRDefault="00332E8B" w:rsidP="002645A5">
            <w:pPr>
              <w:spacing w:before="6"/>
              <w:rPr>
                <w:rFonts w:ascii="Sylfaen" w:eastAsia="Times New Roman" w:hAnsi="Sylfaen" w:cs="Calibri"/>
                <w:sz w:val="18"/>
                <w:szCs w:val="18"/>
                <w:lang w:val="ka-GE"/>
              </w:rPr>
            </w:pPr>
          </w:p>
          <w:p w14:paraId="6D01CFC0" w14:textId="127A3ED8" w:rsidR="00332E8B" w:rsidRPr="004658F1" w:rsidRDefault="00716E18" w:rsidP="002645A5">
            <w:pPr>
              <w:rPr>
                <w:rFonts w:ascii="Sylfaen" w:eastAsia="Calibri" w:hAnsi="Sylfaen" w:cs="Calibri"/>
                <w:b/>
                <w:sz w:val="18"/>
                <w:szCs w:val="18"/>
              </w:rPr>
            </w:pPr>
            <w:r>
              <w:rPr>
                <w:rFonts w:ascii="Sylfaen" w:hAnsi="Sylfaen" w:cs="Sylfaen"/>
                <w:b/>
                <w:sz w:val="18"/>
                <w:szCs w:val="18"/>
                <w:lang w:val="ka-GE"/>
              </w:rPr>
              <w:t>Facilitating</w:t>
            </w:r>
            <w:r w:rsidRPr="00716E18">
              <w:rPr>
                <w:rFonts w:ascii="Sylfaen" w:hAnsi="Sylfaen" w:cs="Sylfaen"/>
                <w:b/>
                <w:sz w:val="18"/>
                <w:szCs w:val="18"/>
                <w:lang w:val="ka-GE"/>
              </w:rPr>
              <w:t xml:space="preserve"> circular migration</w:t>
            </w:r>
          </w:p>
        </w:tc>
      </w:tr>
      <w:tr w:rsidR="000206F1" w:rsidRPr="004658F1" w14:paraId="28E37058" w14:textId="77777777" w:rsidTr="00E37CE4">
        <w:trPr>
          <w:trHeight w:hRule="exact" w:val="278"/>
        </w:trPr>
        <w:tc>
          <w:tcPr>
            <w:tcW w:w="2564" w:type="dxa"/>
            <w:vMerge w:val="restart"/>
            <w:tcBorders>
              <w:left w:val="single" w:sz="4" w:space="0" w:color="auto"/>
            </w:tcBorders>
            <w:shd w:val="clear" w:color="auto" w:fill="A8D08D"/>
          </w:tcPr>
          <w:p w14:paraId="08E34583" w14:textId="61880AD3" w:rsidR="000206F1" w:rsidRPr="004658F1" w:rsidRDefault="00A75D51" w:rsidP="002645A5">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0206F1" w:rsidRPr="004658F1">
              <w:rPr>
                <w:rFonts w:ascii="Sylfaen" w:eastAsia="Sylfaen" w:hAnsi="Sylfaen" w:cs="Calibri"/>
                <w:b/>
                <w:bCs/>
                <w:spacing w:val="5"/>
                <w:sz w:val="18"/>
                <w:szCs w:val="18"/>
                <w:lang w:val="ka-GE"/>
              </w:rPr>
              <w:t xml:space="preserve"> </w:t>
            </w:r>
            <w:r w:rsidR="008B7524" w:rsidRPr="004658F1">
              <w:rPr>
                <w:rFonts w:ascii="Sylfaen" w:eastAsia="Calibri" w:hAnsi="Sylfaen" w:cs="Calibri"/>
                <w:b/>
                <w:bCs/>
                <w:sz w:val="18"/>
                <w:szCs w:val="18"/>
                <w:lang w:val="ka-GE"/>
              </w:rPr>
              <w:t>2.1</w:t>
            </w:r>
            <w:r w:rsidR="000206F1" w:rsidRPr="004658F1">
              <w:rPr>
                <w:rFonts w:ascii="Sylfaen" w:eastAsia="Calibri" w:hAnsi="Sylfaen" w:cs="Calibri"/>
                <w:b/>
                <w:bCs/>
                <w:sz w:val="18"/>
                <w:szCs w:val="18"/>
                <w:lang w:val="ka-GE"/>
              </w:rPr>
              <w:t>.1:</w:t>
            </w:r>
          </w:p>
          <w:p w14:paraId="11EE75CE" w14:textId="77777777" w:rsidR="000206F1" w:rsidRPr="004658F1" w:rsidRDefault="000206F1" w:rsidP="002645A5">
            <w:pPr>
              <w:spacing w:line="241" w:lineRule="exact"/>
              <w:ind w:left="100"/>
              <w:rPr>
                <w:rFonts w:ascii="Sylfaen" w:eastAsia="Calibri" w:hAnsi="Sylfaen" w:cs="Calibri"/>
                <w:sz w:val="18"/>
                <w:szCs w:val="18"/>
                <w:lang w:val="ka-GE"/>
              </w:rPr>
            </w:pPr>
          </w:p>
        </w:tc>
        <w:tc>
          <w:tcPr>
            <w:tcW w:w="3856" w:type="dxa"/>
            <w:gridSpan w:val="4"/>
            <w:vMerge w:val="restart"/>
            <w:shd w:val="clear" w:color="auto" w:fill="E1EED9"/>
          </w:tcPr>
          <w:p w14:paraId="042A10B1" w14:textId="35A2F4A1" w:rsidR="000206F1" w:rsidRPr="00716E18" w:rsidRDefault="00716E18" w:rsidP="00716E18">
            <w:pPr>
              <w:ind w:left="49"/>
              <w:rPr>
                <w:rFonts w:ascii="Sylfaen" w:eastAsia="Sylfaen" w:hAnsi="Sylfaen" w:cs="Calibri"/>
                <w:sz w:val="18"/>
                <w:szCs w:val="18"/>
                <w:lang w:val="en-GB"/>
              </w:rPr>
            </w:pPr>
            <w:r w:rsidRPr="00716E18">
              <w:rPr>
                <w:rFonts w:ascii="Sylfaen" w:hAnsi="Sylfaen" w:cs="Sylfaen"/>
                <w:sz w:val="18"/>
                <w:szCs w:val="18"/>
                <w:lang w:val="ka-GE"/>
              </w:rPr>
              <w:lastRenderedPageBreak/>
              <w:t xml:space="preserve">A comprehensive, reliable and constantly up-to-date database on migrants is in </w:t>
            </w:r>
            <w:r>
              <w:rPr>
                <w:rFonts w:ascii="Sylfaen" w:hAnsi="Sylfaen" w:cs="Sylfaen"/>
                <w:sz w:val="18"/>
                <w:szCs w:val="18"/>
                <w:lang w:val="en-GB"/>
              </w:rPr>
              <w:t>operation</w:t>
            </w:r>
          </w:p>
        </w:tc>
        <w:tc>
          <w:tcPr>
            <w:tcW w:w="1276" w:type="dxa"/>
            <w:gridSpan w:val="2"/>
            <w:vMerge w:val="restart"/>
            <w:shd w:val="clear" w:color="auto" w:fill="A8D08D"/>
          </w:tcPr>
          <w:p w14:paraId="5CCF1A42" w14:textId="77777777" w:rsidR="000206F1" w:rsidRPr="004658F1" w:rsidRDefault="000206F1" w:rsidP="00061C57">
            <w:pPr>
              <w:jc w:val="center"/>
              <w:rPr>
                <w:rFonts w:ascii="Sylfaen" w:hAnsi="Sylfaen" w:cs="Calibri"/>
                <w:sz w:val="18"/>
                <w:szCs w:val="18"/>
                <w:lang w:val="ka-GE"/>
              </w:rPr>
            </w:pPr>
          </w:p>
        </w:tc>
        <w:tc>
          <w:tcPr>
            <w:tcW w:w="1433" w:type="dxa"/>
            <w:gridSpan w:val="2"/>
            <w:vMerge w:val="restart"/>
            <w:shd w:val="clear" w:color="auto" w:fill="A8D08D"/>
          </w:tcPr>
          <w:p w14:paraId="102F4C84" w14:textId="786CED17" w:rsidR="000206F1" w:rsidRPr="004658F1" w:rsidRDefault="00A75D51" w:rsidP="00061C57">
            <w:pPr>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3254" w:type="dxa"/>
            <w:gridSpan w:val="3"/>
            <w:shd w:val="clear" w:color="auto" w:fill="A8D08D"/>
          </w:tcPr>
          <w:p w14:paraId="01972512" w14:textId="07755FCA" w:rsidR="000206F1" w:rsidRPr="004658F1" w:rsidRDefault="00A75D51" w:rsidP="00061C57">
            <w:pPr>
              <w:spacing w:before="4" w:line="260"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2865" w:type="dxa"/>
            <w:gridSpan w:val="3"/>
            <w:vMerge w:val="restart"/>
            <w:shd w:val="clear" w:color="auto" w:fill="A8D08D"/>
          </w:tcPr>
          <w:p w14:paraId="1E75D119" w14:textId="098CE735" w:rsidR="000206F1" w:rsidRPr="004658F1" w:rsidRDefault="00A75D51" w:rsidP="00061C57">
            <w:pPr>
              <w:spacing w:before="2"/>
              <w:ind w:left="57" w:right="43"/>
              <w:jc w:val="center"/>
              <w:rPr>
                <w:rFonts w:ascii="Sylfaen" w:eastAsia="Calibri" w:hAnsi="Sylfaen" w:cs="Calibri"/>
                <w:sz w:val="18"/>
                <w:szCs w:val="18"/>
                <w:lang w:val="ka-GE"/>
              </w:rPr>
            </w:pPr>
            <w:r>
              <w:rPr>
                <w:rFonts w:ascii="Sylfaen" w:eastAsia="Sylfaen" w:hAnsi="Sylfaen" w:cs="Sylfaen"/>
                <w:b/>
                <w:bCs/>
                <w:spacing w:val="-3"/>
                <w:sz w:val="18"/>
                <w:szCs w:val="18"/>
                <w:lang w:val="ka-GE"/>
              </w:rPr>
              <w:t>Source of confirmation</w:t>
            </w:r>
          </w:p>
        </w:tc>
      </w:tr>
      <w:tr w:rsidR="000206F1" w:rsidRPr="004658F1" w14:paraId="3EC6C918" w14:textId="77777777" w:rsidTr="00E37CE4">
        <w:trPr>
          <w:trHeight w:hRule="exact" w:val="284"/>
        </w:trPr>
        <w:tc>
          <w:tcPr>
            <w:tcW w:w="2564" w:type="dxa"/>
            <w:vMerge/>
            <w:tcBorders>
              <w:left w:val="single" w:sz="4" w:space="0" w:color="auto"/>
            </w:tcBorders>
            <w:shd w:val="clear" w:color="auto" w:fill="A8D08D"/>
          </w:tcPr>
          <w:p w14:paraId="3859B128"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63EE0ACE" w14:textId="77777777" w:rsidR="000206F1" w:rsidRPr="004658F1" w:rsidRDefault="000206F1" w:rsidP="002645A5">
            <w:pPr>
              <w:rPr>
                <w:rFonts w:ascii="Sylfaen" w:hAnsi="Sylfaen" w:cs="Calibri"/>
                <w:sz w:val="18"/>
                <w:szCs w:val="18"/>
                <w:lang w:val="ka-GE"/>
              </w:rPr>
            </w:pPr>
          </w:p>
        </w:tc>
        <w:tc>
          <w:tcPr>
            <w:tcW w:w="1276" w:type="dxa"/>
            <w:gridSpan w:val="2"/>
            <w:vMerge/>
            <w:shd w:val="clear" w:color="auto" w:fill="A8D08D"/>
          </w:tcPr>
          <w:p w14:paraId="3E217D11"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25C7D529" w14:textId="77777777" w:rsidR="000206F1" w:rsidRPr="004658F1" w:rsidRDefault="000206F1" w:rsidP="00061C57">
            <w:pPr>
              <w:jc w:val="center"/>
              <w:rPr>
                <w:rFonts w:ascii="Sylfaen" w:hAnsi="Sylfaen" w:cs="Calibri"/>
                <w:sz w:val="18"/>
                <w:szCs w:val="18"/>
                <w:lang w:val="ka-GE"/>
              </w:rPr>
            </w:pPr>
          </w:p>
        </w:tc>
        <w:tc>
          <w:tcPr>
            <w:tcW w:w="1561" w:type="dxa"/>
            <w:gridSpan w:val="2"/>
            <w:shd w:val="clear" w:color="auto" w:fill="A8D08D"/>
          </w:tcPr>
          <w:p w14:paraId="7E495384" w14:textId="5C63D9B0" w:rsidR="000206F1" w:rsidRPr="004658F1" w:rsidRDefault="00A75D51" w:rsidP="00061C57">
            <w:pPr>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693" w:type="dxa"/>
            <w:shd w:val="clear" w:color="auto" w:fill="A8D08D"/>
          </w:tcPr>
          <w:p w14:paraId="5E15F60C" w14:textId="148723A2" w:rsidR="000206F1" w:rsidRPr="004658F1" w:rsidRDefault="00A75D51" w:rsidP="00061C57">
            <w:pPr>
              <w:spacing w:before="4"/>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2865" w:type="dxa"/>
            <w:gridSpan w:val="3"/>
            <w:vMerge/>
            <w:shd w:val="clear" w:color="auto" w:fill="A8D08D"/>
          </w:tcPr>
          <w:p w14:paraId="0B8D1762" w14:textId="77777777" w:rsidR="000206F1" w:rsidRPr="004658F1" w:rsidRDefault="000206F1" w:rsidP="00061C57">
            <w:pPr>
              <w:jc w:val="center"/>
              <w:rPr>
                <w:rFonts w:ascii="Sylfaen" w:hAnsi="Sylfaen" w:cs="Calibri"/>
                <w:sz w:val="18"/>
                <w:szCs w:val="18"/>
                <w:lang w:val="ka-GE"/>
              </w:rPr>
            </w:pPr>
          </w:p>
        </w:tc>
      </w:tr>
      <w:tr w:rsidR="000206F1" w:rsidRPr="004658F1" w14:paraId="1B176E54" w14:textId="77777777" w:rsidTr="00E37CE4">
        <w:trPr>
          <w:trHeight w:hRule="exact" w:val="302"/>
        </w:trPr>
        <w:tc>
          <w:tcPr>
            <w:tcW w:w="2564" w:type="dxa"/>
            <w:vMerge/>
            <w:tcBorders>
              <w:left w:val="single" w:sz="4" w:space="0" w:color="auto"/>
            </w:tcBorders>
            <w:shd w:val="clear" w:color="auto" w:fill="A8D08D"/>
          </w:tcPr>
          <w:p w14:paraId="6B1D63ED"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618F5C81"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53DC9FCC" w14:textId="1B88D7D7" w:rsidR="000206F1" w:rsidRPr="004658F1" w:rsidRDefault="00A75D51" w:rsidP="00061C57">
            <w:pPr>
              <w:spacing w:before="1"/>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433" w:type="dxa"/>
            <w:gridSpan w:val="2"/>
            <w:shd w:val="clear" w:color="auto" w:fill="E1EED9"/>
          </w:tcPr>
          <w:p w14:paraId="51EB3444" w14:textId="77777777" w:rsidR="000206F1" w:rsidRPr="004658F1" w:rsidRDefault="002645A5" w:rsidP="00061C57">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gridSpan w:val="2"/>
            <w:shd w:val="clear" w:color="auto" w:fill="E1EED9"/>
          </w:tcPr>
          <w:p w14:paraId="474108C4" w14:textId="77777777" w:rsidR="000206F1" w:rsidRPr="004658F1" w:rsidRDefault="000206F1" w:rsidP="00061C57">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24FA2EE8" w14:textId="77777777" w:rsidR="000206F1" w:rsidRPr="004658F1" w:rsidRDefault="000206F1" w:rsidP="00061C57">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2865" w:type="dxa"/>
            <w:gridSpan w:val="3"/>
            <w:vMerge w:val="restart"/>
            <w:shd w:val="clear" w:color="auto" w:fill="E1EED9"/>
          </w:tcPr>
          <w:p w14:paraId="2CE63CBE" w14:textId="1F3009B0" w:rsidR="000206F1" w:rsidRPr="004658F1" w:rsidRDefault="00C22EF1" w:rsidP="00113345">
            <w:pPr>
              <w:jc w:val="both"/>
              <w:rPr>
                <w:rFonts w:ascii="Sylfaen" w:hAnsi="Sylfaen" w:cs="Sylfaen"/>
                <w:sz w:val="18"/>
                <w:szCs w:val="18"/>
                <w:lang w:val="ka-GE"/>
              </w:rPr>
            </w:pPr>
            <w:r>
              <w:rPr>
                <w:rFonts w:ascii="Sylfaen" w:hAnsi="Sylfaen" w:cs="Sylfaen"/>
                <w:sz w:val="18"/>
                <w:szCs w:val="18"/>
                <w:lang w:val="ka-GE"/>
              </w:rPr>
              <w:t xml:space="preserve">Ministry of Internally Displaced </w:t>
            </w:r>
            <w:r>
              <w:rPr>
                <w:rFonts w:ascii="Sylfaen" w:hAnsi="Sylfaen" w:cs="Sylfaen"/>
                <w:sz w:val="18"/>
                <w:szCs w:val="18"/>
                <w:lang w:val="ka-GE"/>
              </w:rPr>
              <w:lastRenderedPageBreak/>
              <w:t>Persons from the Occupied Territories, Labor, Health and Social Affairs of Georgia</w:t>
            </w:r>
          </w:p>
          <w:p w14:paraId="17B52349" w14:textId="77777777" w:rsidR="000206F1" w:rsidRPr="004658F1" w:rsidRDefault="000206F1" w:rsidP="00061C57">
            <w:pPr>
              <w:spacing w:line="291" w:lineRule="exact"/>
              <w:ind w:left="132"/>
              <w:jc w:val="center"/>
              <w:rPr>
                <w:rFonts w:ascii="Sylfaen" w:eastAsia="Calibri" w:hAnsi="Sylfaen" w:cs="Calibri"/>
                <w:sz w:val="18"/>
                <w:szCs w:val="18"/>
                <w:lang w:val="ka-GE"/>
              </w:rPr>
            </w:pPr>
          </w:p>
        </w:tc>
      </w:tr>
      <w:tr w:rsidR="000206F1" w:rsidRPr="004658F1" w14:paraId="062F018C" w14:textId="77777777" w:rsidTr="00E37CE4">
        <w:trPr>
          <w:trHeight w:hRule="exact" w:val="3056"/>
        </w:trPr>
        <w:tc>
          <w:tcPr>
            <w:tcW w:w="2564" w:type="dxa"/>
            <w:vMerge/>
            <w:tcBorders>
              <w:left w:val="single" w:sz="4" w:space="0" w:color="auto"/>
            </w:tcBorders>
            <w:shd w:val="clear" w:color="auto" w:fill="A8D08D"/>
          </w:tcPr>
          <w:p w14:paraId="6CF058F1"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5B90F9E1"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63CF0EF8" w14:textId="304CF586" w:rsidR="000206F1" w:rsidRPr="004658F1" w:rsidRDefault="00A75D51" w:rsidP="00061C57">
            <w:pPr>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433" w:type="dxa"/>
            <w:gridSpan w:val="2"/>
            <w:shd w:val="clear" w:color="auto" w:fill="E1EED9"/>
          </w:tcPr>
          <w:p w14:paraId="197E1EF5" w14:textId="72A167F7" w:rsidR="000206F1" w:rsidRPr="004658F1" w:rsidRDefault="00716E18" w:rsidP="00716E18">
            <w:pPr>
              <w:spacing w:line="243" w:lineRule="exact"/>
              <w:jc w:val="center"/>
              <w:rPr>
                <w:rFonts w:ascii="Sylfaen" w:eastAsia="Calibri" w:hAnsi="Sylfaen" w:cs="Calibri"/>
                <w:sz w:val="18"/>
                <w:szCs w:val="18"/>
                <w:lang w:val="ka-GE"/>
              </w:rPr>
            </w:pPr>
            <w:r w:rsidRPr="00716E18">
              <w:rPr>
                <w:rFonts w:ascii="Sylfaen" w:hAnsi="Sylfaen" w:cs="Sylfaen"/>
                <w:sz w:val="18"/>
                <w:szCs w:val="18"/>
                <w:lang w:val="ka-GE"/>
              </w:rPr>
              <w:t>Number of people applying for temporary legal employment abroad registered in the relevant database</w:t>
            </w:r>
          </w:p>
        </w:tc>
        <w:tc>
          <w:tcPr>
            <w:tcW w:w="1561" w:type="dxa"/>
            <w:gridSpan w:val="2"/>
            <w:shd w:val="clear" w:color="auto" w:fill="E1EED9"/>
          </w:tcPr>
          <w:p w14:paraId="16764ED6" w14:textId="77777777" w:rsidR="000206F1" w:rsidRPr="004658F1" w:rsidRDefault="000206F1" w:rsidP="00061C57">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53BB1333" w14:textId="543E55B7" w:rsidR="000206F1" w:rsidRPr="004658F1" w:rsidRDefault="00716E18" w:rsidP="00716E18">
            <w:pPr>
              <w:spacing w:line="291" w:lineRule="exact"/>
              <w:jc w:val="center"/>
              <w:rPr>
                <w:rFonts w:ascii="Sylfaen" w:eastAsia="Calibri" w:hAnsi="Sylfaen" w:cs="Calibri"/>
                <w:sz w:val="18"/>
                <w:szCs w:val="18"/>
              </w:rPr>
            </w:pPr>
            <w:r w:rsidRPr="00716E18">
              <w:rPr>
                <w:rFonts w:ascii="Sylfaen" w:hAnsi="Sylfaen" w:cs="Sylfaen"/>
                <w:sz w:val="18"/>
                <w:szCs w:val="18"/>
                <w:lang w:val="ka-GE"/>
              </w:rPr>
              <w:t>At least 1 circular migration scheme</w:t>
            </w:r>
          </w:p>
        </w:tc>
        <w:tc>
          <w:tcPr>
            <w:tcW w:w="2865" w:type="dxa"/>
            <w:gridSpan w:val="3"/>
            <w:vMerge/>
            <w:shd w:val="clear" w:color="auto" w:fill="E1EED9"/>
          </w:tcPr>
          <w:p w14:paraId="4ADC72DA" w14:textId="77777777" w:rsidR="000206F1" w:rsidRPr="004658F1" w:rsidRDefault="000206F1" w:rsidP="00061C57">
            <w:pPr>
              <w:spacing w:line="292" w:lineRule="exact"/>
              <w:ind w:left="132"/>
              <w:jc w:val="center"/>
              <w:rPr>
                <w:rFonts w:ascii="Sylfaen" w:eastAsia="Calibri" w:hAnsi="Sylfaen" w:cs="Calibri"/>
                <w:sz w:val="18"/>
                <w:szCs w:val="18"/>
                <w:lang w:val="ka-GE"/>
              </w:rPr>
            </w:pPr>
          </w:p>
        </w:tc>
      </w:tr>
      <w:tr w:rsidR="000206F1" w:rsidRPr="004658F1" w14:paraId="21ABC10C" w14:textId="77777777" w:rsidTr="00E37CE4">
        <w:trPr>
          <w:trHeight w:hRule="exact" w:val="279"/>
        </w:trPr>
        <w:tc>
          <w:tcPr>
            <w:tcW w:w="2564" w:type="dxa"/>
            <w:vMerge w:val="restart"/>
            <w:tcBorders>
              <w:left w:val="single" w:sz="4" w:space="0" w:color="auto"/>
            </w:tcBorders>
            <w:shd w:val="clear" w:color="auto" w:fill="A8D08D"/>
          </w:tcPr>
          <w:p w14:paraId="545AFDFF" w14:textId="0F3EBED8" w:rsidR="000206F1" w:rsidRPr="004658F1" w:rsidRDefault="00A75D51" w:rsidP="002645A5">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lastRenderedPageBreak/>
              <w:t>Task impact indicator</w:t>
            </w:r>
            <w:r w:rsidR="000206F1" w:rsidRPr="004658F1">
              <w:rPr>
                <w:rFonts w:ascii="Sylfaen" w:eastAsia="Sylfaen" w:hAnsi="Sylfaen" w:cs="Calibri"/>
                <w:b/>
                <w:bCs/>
                <w:spacing w:val="5"/>
                <w:sz w:val="18"/>
                <w:szCs w:val="18"/>
                <w:lang w:val="ka-GE"/>
              </w:rPr>
              <w:t xml:space="preserve"> </w:t>
            </w:r>
            <w:r w:rsidR="008B7524" w:rsidRPr="004658F1">
              <w:rPr>
                <w:rFonts w:ascii="Sylfaen" w:eastAsia="Calibri" w:hAnsi="Sylfaen" w:cs="Calibri"/>
                <w:b/>
                <w:bCs/>
                <w:sz w:val="18"/>
                <w:szCs w:val="18"/>
                <w:lang w:val="ka-GE"/>
              </w:rPr>
              <w:t>2.1</w:t>
            </w:r>
            <w:r w:rsidR="000206F1" w:rsidRPr="004658F1">
              <w:rPr>
                <w:rFonts w:ascii="Sylfaen" w:eastAsia="Calibri" w:hAnsi="Sylfaen" w:cs="Calibri"/>
                <w:b/>
                <w:bCs/>
                <w:sz w:val="18"/>
                <w:szCs w:val="18"/>
                <w:lang w:val="ka-GE"/>
              </w:rPr>
              <w:t>.2:</w:t>
            </w:r>
          </w:p>
          <w:p w14:paraId="41CF0AEF" w14:textId="77777777" w:rsidR="000206F1" w:rsidRPr="004658F1" w:rsidRDefault="000206F1" w:rsidP="002645A5">
            <w:pPr>
              <w:spacing w:line="240" w:lineRule="exact"/>
              <w:ind w:left="100"/>
              <w:rPr>
                <w:rFonts w:ascii="Sylfaen" w:eastAsia="Calibri" w:hAnsi="Sylfaen" w:cs="Calibri"/>
                <w:sz w:val="18"/>
                <w:szCs w:val="18"/>
                <w:lang w:val="ka-GE"/>
              </w:rPr>
            </w:pPr>
          </w:p>
        </w:tc>
        <w:tc>
          <w:tcPr>
            <w:tcW w:w="3856" w:type="dxa"/>
            <w:gridSpan w:val="4"/>
            <w:vMerge w:val="restart"/>
            <w:shd w:val="clear" w:color="auto" w:fill="E1EED9"/>
          </w:tcPr>
          <w:p w14:paraId="31A1E030" w14:textId="33AC3A2C" w:rsidR="000206F1" w:rsidRPr="004658F1" w:rsidRDefault="00716E18" w:rsidP="000206F1">
            <w:pPr>
              <w:rPr>
                <w:rFonts w:ascii="Sylfaen" w:eastAsia="Sylfaen" w:hAnsi="Sylfaen" w:cs="Calibri"/>
                <w:sz w:val="18"/>
                <w:szCs w:val="18"/>
                <w:lang w:val="ka-GE"/>
              </w:rPr>
            </w:pPr>
            <w:r w:rsidRPr="00716E18">
              <w:rPr>
                <w:rFonts w:ascii="Sylfaen" w:hAnsi="Sylfaen" w:cs="Sylfaen"/>
                <w:sz w:val="18"/>
                <w:szCs w:val="18"/>
                <w:lang w:val="ka-GE"/>
              </w:rPr>
              <w:t>The number of agreements concluded by Georgia with various countries for the purpose of legal employment abroad</w:t>
            </w:r>
          </w:p>
        </w:tc>
        <w:tc>
          <w:tcPr>
            <w:tcW w:w="1276" w:type="dxa"/>
            <w:gridSpan w:val="2"/>
            <w:vMerge w:val="restart"/>
            <w:shd w:val="clear" w:color="auto" w:fill="A8D08D"/>
          </w:tcPr>
          <w:p w14:paraId="2A226A3B" w14:textId="77777777" w:rsidR="000206F1" w:rsidRPr="004658F1" w:rsidRDefault="000206F1" w:rsidP="00061C57">
            <w:pPr>
              <w:jc w:val="center"/>
              <w:rPr>
                <w:rFonts w:ascii="Sylfaen" w:hAnsi="Sylfaen" w:cs="Calibri"/>
                <w:sz w:val="18"/>
                <w:szCs w:val="18"/>
                <w:lang w:val="ka-GE"/>
              </w:rPr>
            </w:pPr>
          </w:p>
        </w:tc>
        <w:tc>
          <w:tcPr>
            <w:tcW w:w="1433" w:type="dxa"/>
            <w:gridSpan w:val="2"/>
            <w:vMerge w:val="restart"/>
            <w:shd w:val="clear" w:color="auto" w:fill="A8D08D"/>
          </w:tcPr>
          <w:p w14:paraId="05521647" w14:textId="2BCEC6F9" w:rsidR="000206F1" w:rsidRPr="004658F1" w:rsidRDefault="00A75D51" w:rsidP="00061C57">
            <w:pPr>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3254" w:type="dxa"/>
            <w:gridSpan w:val="3"/>
            <w:shd w:val="clear" w:color="auto" w:fill="A8D08D"/>
          </w:tcPr>
          <w:p w14:paraId="392D6827" w14:textId="3FD8A217" w:rsidR="000206F1" w:rsidRPr="004658F1" w:rsidRDefault="00A75D51" w:rsidP="00061C57">
            <w:pPr>
              <w:spacing w:before="4" w:line="262"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2865" w:type="dxa"/>
            <w:gridSpan w:val="3"/>
            <w:vMerge w:val="restart"/>
            <w:shd w:val="clear" w:color="auto" w:fill="A8D08D"/>
          </w:tcPr>
          <w:p w14:paraId="1E016927" w14:textId="61608847" w:rsidR="000206F1" w:rsidRPr="004658F1" w:rsidRDefault="00A75D51" w:rsidP="00061C57">
            <w:pPr>
              <w:spacing w:before="2"/>
              <w:ind w:left="57" w:right="43"/>
              <w:jc w:val="center"/>
              <w:rPr>
                <w:rFonts w:ascii="Sylfaen" w:eastAsia="Sylfaen" w:hAnsi="Sylfaen" w:cs="Calibri"/>
                <w:b/>
                <w:bCs/>
                <w:spacing w:val="9"/>
                <w:sz w:val="18"/>
                <w:szCs w:val="18"/>
                <w:lang w:val="ka-GE"/>
              </w:rPr>
            </w:pPr>
            <w:r>
              <w:rPr>
                <w:rFonts w:ascii="Sylfaen" w:eastAsia="Sylfaen" w:hAnsi="Sylfaen" w:cs="Sylfaen"/>
                <w:b/>
                <w:bCs/>
                <w:spacing w:val="-3"/>
                <w:sz w:val="18"/>
                <w:szCs w:val="18"/>
                <w:lang w:val="ka-GE"/>
              </w:rPr>
              <w:t>Source of confirmation</w:t>
            </w:r>
          </w:p>
          <w:p w14:paraId="372BAD7F" w14:textId="77777777" w:rsidR="000206F1" w:rsidRPr="004658F1" w:rsidRDefault="000206F1" w:rsidP="00061C57">
            <w:pPr>
              <w:spacing w:before="2"/>
              <w:ind w:left="57" w:right="43"/>
              <w:jc w:val="center"/>
              <w:rPr>
                <w:rFonts w:ascii="Sylfaen" w:eastAsia="Calibri" w:hAnsi="Sylfaen" w:cs="Calibri"/>
                <w:sz w:val="18"/>
                <w:szCs w:val="18"/>
                <w:lang w:val="ka-GE"/>
              </w:rPr>
            </w:pPr>
          </w:p>
        </w:tc>
      </w:tr>
      <w:tr w:rsidR="000206F1" w:rsidRPr="004658F1" w14:paraId="62AF60AF" w14:textId="77777777" w:rsidTr="00E37CE4">
        <w:trPr>
          <w:trHeight w:hRule="exact" w:val="279"/>
        </w:trPr>
        <w:tc>
          <w:tcPr>
            <w:tcW w:w="2564" w:type="dxa"/>
            <w:vMerge/>
            <w:tcBorders>
              <w:left w:val="single" w:sz="4" w:space="0" w:color="auto"/>
            </w:tcBorders>
            <w:shd w:val="clear" w:color="auto" w:fill="A8D08D"/>
          </w:tcPr>
          <w:p w14:paraId="5519B004" w14:textId="77777777" w:rsidR="000206F1" w:rsidRPr="004658F1" w:rsidRDefault="000206F1" w:rsidP="002645A5">
            <w:pPr>
              <w:spacing w:before="170"/>
              <w:ind w:left="100" w:right="563"/>
              <w:rPr>
                <w:rFonts w:ascii="Sylfaen" w:eastAsia="Sylfaen" w:hAnsi="Sylfaen" w:cs="Sylfaen"/>
                <w:b/>
                <w:bCs/>
                <w:spacing w:val="-2"/>
                <w:sz w:val="18"/>
                <w:szCs w:val="18"/>
                <w:lang w:val="ka-GE"/>
              </w:rPr>
            </w:pPr>
          </w:p>
        </w:tc>
        <w:tc>
          <w:tcPr>
            <w:tcW w:w="3856" w:type="dxa"/>
            <w:gridSpan w:val="4"/>
            <w:vMerge/>
            <w:shd w:val="clear" w:color="auto" w:fill="E1EED9"/>
          </w:tcPr>
          <w:p w14:paraId="55826E4E" w14:textId="77777777" w:rsidR="000206F1" w:rsidRPr="004658F1" w:rsidRDefault="000206F1" w:rsidP="000206F1">
            <w:pPr>
              <w:rPr>
                <w:rFonts w:ascii="Sylfaen" w:hAnsi="Sylfaen" w:cs="Sylfaen"/>
                <w:sz w:val="18"/>
                <w:szCs w:val="18"/>
                <w:lang w:val="ka-GE"/>
              </w:rPr>
            </w:pPr>
          </w:p>
        </w:tc>
        <w:tc>
          <w:tcPr>
            <w:tcW w:w="1276" w:type="dxa"/>
            <w:gridSpan w:val="2"/>
            <w:vMerge/>
            <w:shd w:val="clear" w:color="auto" w:fill="A8D08D"/>
          </w:tcPr>
          <w:p w14:paraId="07CE92E9"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1AE6AFB1" w14:textId="77777777" w:rsidR="000206F1" w:rsidRPr="004658F1" w:rsidRDefault="000206F1" w:rsidP="00061C57">
            <w:pPr>
              <w:spacing w:before="147"/>
              <w:ind w:left="63"/>
              <w:jc w:val="center"/>
              <w:rPr>
                <w:rFonts w:ascii="Sylfaen" w:eastAsia="Sylfaen" w:hAnsi="Sylfaen" w:cs="Sylfaen"/>
                <w:b/>
                <w:bCs/>
                <w:spacing w:val="-3"/>
                <w:sz w:val="18"/>
                <w:szCs w:val="18"/>
                <w:lang w:val="ka-GE"/>
              </w:rPr>
            </w:pPr>
          </w:p>
        </w:tc>
        <w:tc>
          <w:tcPr>
            <w:tcW w:w="3254" w:type="dxa"/>
            <w:gridSpan w:val="3"/>
            <w:shd w:val="clear" w:color="auto" w:fill="A8D08D"/>
          </w:tcPr>
          <w:p w14:paraId="1EEED1E0" w14:textId="77777777" w:rsidR="000206F1" w:rsidRPr="004658F1" w:rsidRDefault="000206F1" w:rsidP="00061C57">
            <w:pPr>
              <w:spacing w:before="4" w:line="262" w:lineRule="exact"/>
              <w:ind w:left="10"/>
              <w:jc w:val="center"/>
              <w:rPr>
                <w:rFonts w:ascii="Sylfaen" w:eastAsia="Sylfaen" w:hAnsi="Sylfaen" w:cs="Sylfaen"/>
                <w:b/>
                <w:bCs/>
                <w:spacing w:val="-3"/>
                <w:sz w:val="18"/>
                <w:szCs w:val="18"/>
                <w:lang w:val="ka-GE"/>
              </w:rPr>
            </w:pPr>
          </w:p>
        </w:tc>
        <w:tc>
          <w:tcPr>
            <w:tcW w:w="2865" w:type="dxa"/>
            <w:gridSpan w:val="3"/>
            <w:vMerge/>
            <w:shd w:val="clear" w:color="auto" w:fill="A8D08D"/>
          </w:tcPr>
          <w:p w14:paraId="4AF6372C" w14:textId="77777777" w:rsidR="000206F1" w:rsidRPr="004658F1" w:rsidRDefault="000206F1" w:rsidP="00061C57">
            <w:pPr>
              <w:spacing w:before="2"/>
              <w:ind w:left="57" w:right="43"/>
              <w:jc w:val="center"/>
              <w:rPr>
                <w:rFonts w:ascii="Sylfaen" w:eastAsia="Sylfaen" w:hAnsi="Sylfaen" w:cs="Sylfaen"/>
                <w:b/>
                <w:bCs/>
                <w:spacing w:val="-3"/>
                <w:sz w:val="18"/>
                <w:szCs w:val="18"/>
                <w:lang w:val="ka-GE"/>
              </w:rPr>
            </w:pPr>
          </w:p>
        </w:tc>
      </w:tr>
      <w:tr w:rsidR="000206F1" w:rsidRPr="004658F1" w14:paraId="422814C8" w14:textId="77777777" w:rsidTr="00E37CE4">
        <w:trPr>
          <w:trHeight w:hRule="exact" w:val="284"/>
        </w:trPr>
        <w:tc>
          <w:tcPr>
            <w:tcW w:w="2564" w:type="dxa"/>
            <w:vMerge/>
            <w:tcBorders>
              <w:left w:val="single" w:sz="4" w:space="0" w:color="auto"/>
            </w:tcBorders>
            <w:shd w:val="clear" w:color="auto" w:fill="A8D08D"/>
          </w:tcPr>
          <w:p w14:paraId="7D1D0146"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5CC6C341" w14:textId="77777777" w:rsidR="000206F1" w:rsidRPr="004658F1" w:rsidRDefault="000206F1" w:rsidP="002645A5">
            <w:pPr>
              <w:rPr>
                <w:rFonts w:ascii="Sylfaen" w:hAnsi="Sylfaen" w:cs="Calibri"/>
                <w:sz w:val="18"/>
                <w:szCs w:val="18"/>
                <w:lang w:val="ka-GE"/>
              </w:rPr>
            </w:pPr>
          </w:p>
        </w:tc>
        <w:tc>
          <w:tcPr>
            <w:tcW w:w="1276" w:type="dxa"/>
            <w:gridSpan w:val="2"/>
            <w:vMerge/>
            <w:shd w:val="clear" w:color="auto" w:fill="A8D08D"/>
          </w:tcPr>
          <w:p w14:paraId="503D72F3"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606FA20D" w14:textId="77777777" w:rsidR="000206F1" w:rsidRPr="004658F1" w:rsidRDefault="000206F1" w:rsidP="00061C57">
            <w:pPr>
              <w:jc w:val="center"/>
              <w:rPr>
                <w:rFonts w:ascii="Sylfaen" w:hAnsi="Sylfaen" w:cs="Calibri"/>
                <w:sz w:val="18"/>
                <w:szCs w:val="18"/>
                <w:lang w:val="ka-GE"/>
              </w:rPr>
            </w:pPr>
          </w:p>
        </w:tc>
        <w:tc>
          <w:tcPr>
            <w:tcW w:w="1561" w:type="dxa"/>
            <w:gridSpan w:val="2"/>
            <w:shd w:val="clear" w:color="auto" w:fill="A8D08D"/>
          </w:tcPr>
          <w:p w14:paraId="35A8BB65" w14:textId="77CD682C" w:rsidR="000206F1" w:rsidRPr="004658F1" w:rsidRDefault="00A75D51" w:rsidP="00061C57">
            <w:pPr>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693" w:type="dxa"/>
            <w:shd w:val="clear" w:color="auto" w:fill="A8D08D"/>
          </w:tcPr>
          <w:p w14:paraId="2529D009" w14:textId="745F17A4" w:rsidR="000206F1" w:rsidRPr="004658F1" w:rsidRDefault="00A75D51" w:rsidP="00061C57">
            <w:pPr>
              <w:spacing w:before="5" w:line="262"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2865" w:type="dxa"/>
            <w:gridSpan w:val="3"/>
            <w:vMerge/>
            <w:shd w:val="clear" w:color="auto" w:fill="A8D08D"/>
          </w:tcPr>
          <w:p w14:paraId="501EA18A" w14:textId="77777777" w:rsidR="000206F1" w:rsidRPr="004658F1" w:rsidRDefault="000206F1" w:rsidP="00061C57">
            <w:pPr>
              <w:jc w:val="center"/>
              <w:rPr>
                <w:rFonts w:ascii="Sylfaen" w:hAnsi="Sylfaen" w:cs="Calibri"/>
                <w:sz w:val="18"/>
                <w:szCs w:val="18"/>
                <w:lang w:val="ka-GE"/>
              </w:rPr>
            </w:pPr>
          </w:p>
        </w:tc>
      </w:tr>
      <w:tr w:rsidR="000206F1" w:rsidRPr="004658F1" w14:paraId="438A645D" w14:textId="77777777" w:rsidTr="00E37CE4">
        <w:trPr>
          <w:trHeight w:hRule="exact" w:val="304"/>
        </w:trPr>
        <w:tc>
          <w:tcPr>
            <w:tcW w:w="2564" w:type="dxa"/>
            <w:vMerge/>
            <w:tcBorders>
              <w:left w:val="single" w:sz="4" w:space="0" w:color="auto"/>
            </w:tcBorders>
            <w:shd w:val="clear" w:color="auto" w:fill="A8D08D"/>
          </w:tcPr>
          <w:p w14:paraId="16B21AD8"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49BC904F"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61F8F73F" w14:textId="33D2D02E" w:rsidR="000206F1" w:rsidRPr="004658F1" w:rsidRDefault="00A75D51" w:rsidP="00061C57">
            <w:pPr>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433" w:type="dxa"/>
            <w:gridSpan w:val="2"/>
            <w:shd w:val="clear" w:color="auto" w:fill="E1EED9"/>
          </w:tcPr>
          <w:p w14:paraId="27320FD8" w14:textId="77777777" w:rsidR="000206F1" w:rsidRPr="004658F1" w:rsidRDefault="000206F1" w:rsidP="00061C57">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gridSpan w:val="2"/>
            <w:shd w:val="clear" w:color="auto" w:fill="E1EED9"/>
          </w:tcPr>
          <w:p w14:paraId="469690C8" w14:textId="77777777" w:rsidR="000206F1" w:rsidRPr="004658F1" w:rsidRDefault="000206F1" w:rsidP="00061C57">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193D3528" w14:textId="77777777" w:rsidR="000206F1" w:rsidRPr="004658F1" w:rsidRDefault="000206F1" w:rsidP="00061C57">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2865" w:type="dxa"/>
            <w:gridSpan w:val="3"/>
            <w:vMerge w:val="restart"/>
            <w:shd w:val="clear" w:color="auto" w:fill="E1EED9"/>
          </w:tcPr>
          <w:p w14:paraId="5C2CF39B" w14:textId="72092ED2" w:rsidR="000206F1" w:rsidRPr="004658F1" w:rsidRDefault="00C22EF1" w:rsidP="00113345">
            <w:pPr>
              <w:spacing w:line="292" w:lineRule="exact"/>
              <w:jc w:val="both"/>
              <w:rPr>
                <w:rFonts w:ascii="Sylfaen" w:eastAsia="Calibri" w:hAnsi="Sylfaen" w:cs="Calibri"/>
                <w:sz w:val="18"/>
                <w:szCs w:val="18"/>
                <w:lang w:val="ka-GE"/>
              </w:rPr>
            </w:pPr>
            <w:r>
              <w:rPr>
                <w:rFonts w:ascii="Sylfaen" w:hAnsi="Sylfaen" w:cs="Sylfaen"/>
                <w:sz w:val="18"/>
                <w:szCs w:val="18"/>
                <w:lang w:val="ka-GE"/>
              </w:rPr>
              <w:t>Ministry of Internally Displaced Persons from the Occupied Territories, Labor, Health and Social Affairs of Georgia</w:t>
            </w:r>
          </w:p>
        </w:tc>
      </w:tr>
      <w:tr w:rsidR="000206F1" w:rsidRPr="004658F1" w14:paraId="23CE9088" w14:textId="77777777" w:rsidTr="00E37CE4">
        <w:trPr>
          <w:trHeight w:hRule="exact" w:val="1394"/>
        </w:trPr>
        <w:tc>
          <w:tcPr>
            <w:tcW w:w="2564" w:type="dxa"/>
            <w:vMerge/>
            <w:tcBorders>
              <w:left w:val="single" w:sz="4" w:space="0" w:color="auto"/>
            </w:tcBorders>
            <w:shd w:val="clear" w:color="auto" w:fill="A8D08D"/>
          </w:tcPr>
          <w:p w14:paraId="2F392292"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3DF00C43"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3D133C48" w14:textId="601D857B" w:rsidR="000206F1" w:rsidRPr="004658F1" w:rsidRDefault="00A75D51" w:rsidP="00061C57">
            <w:pPr>
              <w:spacing w:before="1"/>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Indicator</w:t>
            </w:r>
          </w:p>
        </w:tc>
        <w:tc>
          <w:tcPr>
            <w:tcW w:w="1433" w:type="dxa"/>
            <w:gridSpan w:val="2"/>
            <w:shd w:val="clear" w:color="auto" w:fill="E1EED9"/>
          </w:tcPr>
          <w:p w14:paraId="25FC7D1C" w14:textId="381A55C6" w:rsidR="000206F1" w:rsidRPr="00716E18" w:rsidRDefault="00624C63" w:rsidP="00716E18">
            <w:pPr>
              <w:spacing w:line="242" w:lineRule="exact"/>
              <w:jc w:val="center"/>
              <w:rPr>
                <w:rFonts w:ascii="Sylfaen" w:eastAsia="Calibri" w:hAnsi="Sylfaen" w:cs="Calibri"/>
                <w:sz w:val="18"/>
                <w:szCs w:val="18"/>
                <w:lang w:val="en-GB"/>
              </w:rPr>
            </w:pPr>
            <w:r w:rsidRPr="004658F1">
              <w:rPr>
                <w:rFonts w:ascii="Sylfaen" w:eastAsia="Calibri" w:hAnsi="Sylfaen" w:cs="Calibri"/>
                <w:sz w:val="18"/>
                <w:szCs w:val="18"/>
                <w:lang w:val="ka-GE"/>
              </w:rPr>
              <w:t xml:space="preserve">1 </w:t>
            </w:r>
            <w:r w:rsidR="00716E18">
              <w:rPr>
                <w:rFonts w:ascii="Sylfaen" w:eastAsia="Calibri" w:hAnsi="Sylfaen" w:cs="Calibri"/>
                <w:sz w:val="18"/>
                <w:szCs w:val="18"/>
                <w:lang w:val="en-GB"/>
              </w:rPr>
              <w:t>agreement</w:t>
            </w:r>
          </w:p>
        </w:tc>
        <w:tc>
          <w:tcPr>
            <w:tcW w:w="1561" w:type="dxa"/>
            <w:gridSpan w:val="2"/>
            <w:shd w:val="clear" w:color="auto" w:fill="E1EED9"/>
          </w:tcPr>
          <w:p w14:paraId="625864AD" w14:textId="77777777" w:rsidR="000206F1" w:rsidRPr="004658F1" w:rsidRDefault="000206F1" w:rsidP="00061C57">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741B21F4" w14:textId="361A5B9E" w:rsidR="000206F1" w:rsidRPr="00716E18" w:rsidRDefault="00716E18" w:rsidP="00716E18">
            <w:pPr>
              <w:spacing w:line="291" w:lineRule="exact"/>
              <w:jc w:val="center"/>
              <w:rPr>
                <w:rFonts w:ascii="Sylfaen" w:eastAsia="Calibri" w:hAnsi="Sylfaen" w:cs="Calibri"/>
                <w:sz w:val="18"/>
                <w:szCs w:val="18"/>
                <w:lang w:val="en-GB"/>
              </w:rPr>
            </w:pPr>
            <w:r>
              <w:rPr>
                <w:rFonts w:ascii="Sylfaen" w:hAnsi="Sylfaen" w:cs="Sylfaen"/>
                <w:sz w:val="18"/>
                <w:szCs w:val="18"/>
                <w:lang w:val="en-GB"/>
              </w:rPr>
              <w:t>At least</w:t>
            </w:r>
            <w:r w:rsidR="00624C63" w:rsidRPr="004658F1">
              <w:rPr>
                <w:rFonts w:ascii="Sylfaen" w:hAnsi="Sylfaen" w:cs="Sylfaen"/>
                <w:sz w:val="18"/>
                <w:szCs w:val="18"/>
                <w:lang w:val="ka-GE"/>
              </w:rPr>
              <w:t xml:space="preserve"> 3 </w:t>
            </w:r>
            <w:r>
              <w:rPr>
                <w:rFonts w:ascii="Sylfaen" w:hAnsi="Sylfaen" w:cs="Sylfaen"/>
                <w:sz w:val="18"/>
                <w:szCs w:val="18"/>
                <w:lang w:val="en-GB"/>
              </w:rPr>
              <w:t>agreements</w:t>
            </w:r>
          </w:p>
        </w:tc>
        <w:tc>
          <w:tcPr>
            <w:tcW w:w="2865" w:type="dxa"/>
            <w:gridSpan w:val="3"/>
            <w:vMerge/>
            <w:shd w:val="clear" w:color="auto" w:fill="E1EED9"/>
          </w:tcPr>
          <w:p w14:paraId="4FF27710" w14:textId="77777777" w:rsidR="000206F1" w:rsidRPr="004658F1" w:rsidRDefault="000206F1" w:rsidP="00061C57">
            <w:pPr>
              <w:spacing w:line="291" w:lineRule="exact"/>
              <w:ind w:left="132"/>
              <w:jc w:val="center"/>
              <w:rPr>
                <w:rFonts w:ascii="Sylfaen" w:eastAsia="Calibri" w:hAnsi="Sylfaen" w:cs="Calibri"/>
                <w:sz w:val="18"/>
                <w:szCs w:val="18"/>
                <w:lang w:val="ka-GE"/>
              </w:rPr>
            </w:pPr>
          </w:p>
        </w:tc>
      </w:tr>
      <w:tr w:rsidR="00F22493" w:rsidRPr="004658F1" w14:paraId="78C5F453" w14:textId="77777777" w:rsidTr="00E37CE4">
        <w:trPr>
          <w:trHeight w:hRule="exact" w:val="279"/>
        </w:trPr>
        <w:tc>
          <w:tcPr>
            <w:tcW w:w="2564" w:type="dxa"/>
            <w:vMerge w:val="restart"/>
            <w:tcBorders>
              <w:left w:val="single" w:sz="4" w:space="0" w:color="auto"/>
            </w:tcBorders>
            <w:shd w:val="clear" w:color="auto" w:fill="A8D08D"/>
          </w:tcPr>
          <w:p w14:paraId="468B8494" w14:textId="387FA680" w:rsidR="00F22493" w:rsidRPr="004658F1" w:rsidRDefault="00A75D51" w:rsidP="00290E69">
            <w:pPr>
              <w:spacing w:before="170"/>
              <w:ind w:left="100" w:right="563"/>
              <w:rPr>
                <w:rFonts w:ascii="Sylfaen" w:eastAsia="Calibri" w:hAnsi="Sylfaen" w:cs="Calibri"/>
                <w:sz w:val="18"/>
                <w:szCs w:val="18"/>
                <w:lang w:val="ka-GE"/>
              </w:rPr>
            </w:pPr>
            <w:r>
              <w:rPr>
                <w:rFonts w:ascii="Sylfaen" w:eastAsia="Sylfaen" w:hAnsi="Sylfaen" w:cs="Sylfaen"/>
                <w:b/>
                <w:bCs/>
                <w:spacing w:val="-2"/>
                <w:sz w:val="18"/>
                <w:szCs w:val="18"/>
                <w:lang w:val="ka-GE"/>
              </w:rPr>
              <w:t>Task impact indicator</w:t>
            </w:r>
            <w:r w:rsidR="00F22493" w:rsidRPr="004658F1">
              <w:rPr>
                <w:rFonts w:ascii="Sylfaen" w:eastAsia="Sylfaen" w:hAnsi="Sylfaen" w:cs="Calibri"/>
                <w:b/>
                <w:bCs/>
                <w:spacing w:val="5"/>
                <w:sz w:val="18"/>
                <w:szCs w:val="18"/>
                <w:lang w:val="ka-GE"/>
              </w:rPr>
              <w:t xml:space="preserve"> </w:t>
            </w:r>
            <w:r w:rsidR="00F22493" w:rsidRPr="004658F1">
              <w:rPr>
                <w:rFonts w:ascii="Sylfaen" w:eastAsia="Calibri" w:hAnsi="Sylfaen" w:cs="Calibri"/>
                <w:b/>
                <w:bCs/>
                <w:sz w:val="18"/>
                <w:szCs w:val="18"/>
                <w:lang w:val="ka-GE"/>
              </w:rPr>
              <w:t>2.1.3:</w:t>
            </w:r>
          </w:p>
          <w:p w14:paraId="7169ED11" w14:textId="77777777" w:rsidR="00F22493" w:rsidRPr="004658F1" w:rsidRDefault="00F22493" w:rsidP="00290E69">
            <w:pPr>
              <w:spacing w:line="240" w:lineRule="exact"/>
              <w:ind w:left="100"/>
              <w:rPr>
                <w:rFonts w:ascii="Sylfaen" w:eastAsia="Calibri" w:hAnsi="Sylfaen" w:cs="Calibri"/>
                <w:sz w:val="18"/>
                <w:szCs w:val="18"/>
                <w:lang w:val="ka-GE"/>
              </w:rPr>
            </w:pPr>
          </w:p>
        </w:tc>
        <w:tc>
          <w:tcPr>
            <w:tcW w:w="3856" w:type="dxa"/>
            <w:gridSpan w:val="4"/>
            <w:vMerge w:val="restart"/>
            <w:shd w:val="clear" w:color="auto" w:fill="E1EED9"/>
          </w:tcPr>
          <w:p w14:paraId="4F1549C9" w14:textId="04101F69" w:rsidR="00F22493" w:rsidRPr="004658F1" w:rsidRDefault="00716E18" w:rsidP="00624C63">
            <w:pPr>
              <w:rPr>
                <w:rFonts w:ascii="Sylfaen" w:eastAsia="Sylfaen" w:hAnsi="Sylfaen" w:cs="Calibri"/>
                <w:sz w:val="18"/>
                <w:szCs w:val="18"/>
                <w:lang w:val="ka-GE"/>
              </w:rPr>
            </w:pPr>
            <w:r w:rsidRPr="00716E18">
              <w:rPr>
                <w:rFonts w:ascii="Sylfaen" w:hAnsi="Sylfaen" w:cs="Sylfaen"/>
                <w:sz w:val="18"/>
                <w:szCs w:val="18"/>
                <w:lang w:val="ka-GE"/>
              </w:rPr>
              <w:t>Number of persons employed abroad by circular migration schemes</w:t>
            </w:r>
          </w:p>
        </w:tc>
        <w:tc>
          <w:tcPr>
            <w:tcW w:w="1276" w:type="dxa"/>
            <w:gridSpan w:val="2"/>
            <w:vMerge w:val="restart"/>
            <w:shd w:val="clear" w:color="auto" w:fill="A8D08D"/>
          </w:tcPr>
          <w:p w14:paraId="7EBC764A" w14:textId="77777777" w:rsidR="00F22493" w:rsidRPr="004658F1" w:rsidRDefault="00F22493" w:rsidP="00061C57">
            <w:pPr>
              <w:jc w:val="center"/>
              <w:rPr>
                <w:rFonts w:ascii="Sylfaen" w:hAnsi="Sylfaen" w:cs="Calibri"/>
                <w:sz w:val="18"/>
                <w:szCs w:val="18"/>
                <w:lang w:val="ka-GE"/>
              </w:rPr>
            </w:pPr>
          </w:p>
        </w:tc>
        <w:tc>
          <w:tcPr>
            <w:tcW w:w="1433" w:type="dxa"/>
            <w:gridSpan w:val="2"/>
            <w:vMerge w:val="restart"/>
            <w:shd w:val="clear" w:color="auto" w:fill="A8D08D"/>
          </w:tcPr>
          <w:p w14:paraId="1F12DFA8" w14:textId="36570A4F" w:rsidR="00F22493" w:rsidRPr="004658F1" w:rsidRDefault="00A75D51" w:rsidP="00061C57">
            <w:pPr>
              <w:spacing w:before="147"/>
              <w:ind w:left="63"/>
              <w:jc w:val="center"/>
              <w:rPr>
                <w:rFonts w:ascii="Sylfaen" w:eastAsia="Sylfaen" w:hAnsi="Sylfaen" w:cs="Calibri"/>
                <w:sz w:val="18"/>
                <w:szCs w:val="18"/>
                <w:lang w:val="ka-GE"/>
              </w:rPr>
            </w:pPr>
            <w:r>
              <w:rPr>
                <w:rFonts w:ascii="Sylfaen" w:eastAsia="Sylfaen" w:hAnsi="Sylfaen" w:cs="Sylfaen"/>
                <w:b/>
                <w:bCs/>
                <w:spacing w:val="-3"/>
                <w:sz w:val="18"/>
                <w:szCs w:val="18"/>
                <w:lang w:val="ka-GE"/>
              </w:rPr>
              <w:t>Baseline</w:t>
            </w:r>
          </w:p>
        </w:tc>
        <w:tc>
          <w:tcPr>
            <w:tcW w:w="3254" w:type="dxa"/>
            <w:gridSpan w:val="3"/>
            <w:shd w:val="clear" w:color="auto" w:fill="A8D08D"/>
          </w:tcPr>
          <w:p w14:paraId="321B03BA" w14:textId="4BAE0A2E" w:rsidR="00F22493" w:rsidRPr="004658F1" w:rsidRDefault="00A75D51" w:rsidP="00061C57">
            <w:pPr>
              <w:spacing w:before="4" w:line="262" w:lineRule="exact"/>
              <w:ind w:left="10"/>
              <w:jc w:val="center"/>
              <w:rPr>
                <w:rFonts w:ascii="Sylfaen" w:eastAsia="Sylfaen" w:hAnsi="Sylfaen" w:cs="Calibri"/>
                <w:sz w:val="18"/>
                <w:szCs w:val="18"/>
                <w:lang w:val="ka-GE"/>
              </w:rPr>
            </w:pPr>
            <w:r>
              <w:rPr>
                <w:rFonts w:ascii="Sylfaen" w:eastAsia="Sylfaen" w:hAnsi="Sylfaen" w:cs="Sylfaen"/>
                <w:b/>
                <w:bCs/>
                <w:spacing w:val="-3"/>
                <w:sz w:val="18"/>
                <w:szCs w:val="18"/>
                <w:lang w:val="ka-GE"/>
              </w:rPr>
              <w:t>Target</w:t>
            </w:r>
          </w:p>
        </w:tc>
        <w:tc>
          <w:tcPr>
            <w:tcW w:w="2865" w:type="dxa"/>
            <w:gridSpan w:val="3"/>
            <w:vMerge w:val="restart"/>
            <w:shd w:val="clear" w:color="auto" w:fill="A8D08D"/>
          </w:tcPr>
          <w:p w14:paraId="516ACC4A" w14:textId="20BEC5E8" w:rsidR="00F22493" w:rsidRPr="004658F1" w:rsidRDefault="00A75D51" w:rsidP="00061C57">
            <w:pPr>
              <w:spacing w:before="2"/>
              <w:ind w:left="57" w:right="43"/>
              <w:jc w:val="center"/>
              <w:rPr>
                <w:rFonts w:ascii="Sylfaen" w:eastAsia="Sylfaen" w:hAnsi="Sylfaen" w:cs="Calibri"/>
                <w:b/>
                <w:bCs/>
                <w:spacing w:val="9"/>
                <w:sz w:val="18"/>
                <w:szCs w:val="18"/>
                <w:lang w:val="ka-GE"/>
              </w:rPr>
            </w:pPr>
            <w:r>
              <w:rPr>
                <w:rFonts w:ascii="Sylfaen" w:eastAsia="Sylfaen" w:hAnsi="Sylfaen" w:cs="Sylfaen"/>
                <w:b/>
                <w:bCs/>
                <w:spacing w:val="-3"/>
                <w:sz w:val="18"/>
                <w:szCs w:val="18"/>
                <w:lang w:val="ka-GE"/>
              </w:rPr>
              <w:t>Source of confirmation</w:t>
            </w:r>
          </w:p>
          <w:p w14:paraId="092C04EF" w14:textId="77777777" w:rsidR="00F22493" w:rsidRPr="004658F1" w:rsidRDefault="00F22493" w:rsidP="00061C57">
            <w:pPr>
              <w:spacing w:before="2"/>
              <w:ind w:left="57" w:right="43"/>
              <w:jc w:val="center"/>
              <w:rPr>
                <w:rFonts w:ascii="Sylfaen" w:eastAsia="Calibri" w:hAnsi="Sylfaen" w:cs="Calibri"/>
                <w:sz w:val="18"/>
                <w:szCs w:val="18"/>
                <w:lang w:val="ka-GE"/>
              </w:rPr>
            </w:pPr>
          </w:p>
        </w:tc>
      </w:tr>
      <w:tr w:rsidR="00F22493" w:rsidRPr="004658F1" w14:paraId="01BB2E99" w14:textId="77777777" w:rsidTr="00E37CE4">
        <w:trPr>
          <w:trHeight w:hRule="exact" w:val="279"/>
        </w:trPr>
        <w:tc>
          <w:tcPr>
            <w:tcW w:w="2564" w:type="dxa"/>
            <w:vMerge/>
            <w:tcBorders>
              <w:left w:val="single" w:sz="4" w:space="0" w:color="auto"/>
            </w:tcBorders>
            <w:shd w:val="clear" w:color="auto" w:fill="A8D08D"/>
          </w:tcPr>
          <w:p w14:paraId="5D3B1A7F" w14:textId="77777777" w:rsidR="00F22493" w:rsidRPr="004658F1" w:rsidRDefault="00F22493" w:rsidP="00290E69">
            <w:pPr>
              <w:spacing w:before="170"/>
              <w:ind w:left="100" w:right="563"/>
              <w:rPr>
                <w:rFonts w:ascii="Sylfaen" w:eastAsia="Sylfaen" w:hAnsi="Sylfaen" w:cs="Sylfaen"/>
                <w:b/>
                <w:bCs/>
                <w:spacing w:val="-2"/>
                <w:sz w:val="18"/>
                <w:szCs w:val="18"/>
                <w:lang w:val="ka-GE"/>
              </w:rPr>
            </w:pPr>
          </w:p>
        </w:tc>
        <w:tc>
          <w:tcPr>
            <w:tcW w:w="3856" w:type="dxa"/>
            <w:gridSpan w:val="4"/>
            <w:vMerge/>
            <w:shd w:val="clear" w:color="auto" w:fill="E1EED9"/>
          </w:tcPr>
          <w:p w14:paraId="3F746E33" w14:textId="77777777" w:rsidR="00F22493" w:rsidRPr="004658F1" w:rsidRDefault="00F22493" w:rsidP="00290E69">
            <w:pPr>
              <w:rPr>
                <w:rFonts w:ascii="Sylfaen" w:hAnsi="Sylfaen" w:cs="Sylfaen"/>
                <w:sz w:val="18"/>
                <w:szCs w:val="18"/>
                <w:lang w:val="ka-GE"/>
              </w:rPr>
            </w:pPr>
          </w:p>
        </w:tc>
        <w:tc>
          <w:tcPr>
            <w:tcW w:w="1276" w:type="dxa"/>
            <w:gridSpan w:val="2"/>
            <w:vMerge/>
            <w:shd w:val="clear" w:color="auto" w:fill="A8D08D"/>
          </w:tcPr>
          <w:p w14:paraId="70B4823A" w14:textId="77777777" w:rsidR="00F22493" w:rsidRPr="004658F1" w:rsidRDefault="00F22493" w:rsidP="00061C57">
            <w:pPr>
              <w:jc w:val="center"/>
              <w:rPr>
                <w:rFonts w:ascii="Sylfaen" w:hAnsi="Sylfaen" w:cs="Calibri"/>
                <w:sz w:val="18"/>
                <w:szCs w:val="18"/>
                <w:lang w:val="ka-GE"/>
              </w:rPr>
            </w:pPr>
          </w:p>
        </w:tc>
        <w:tc>
          <w:tcPr>
            <w:tcW w:w="1433" w:type="dxa"/>
            <w:gridSpan w:val="2"/>
            <w:vMerge/>
            <w:shd w:val="clear" w:color="auto" w:fill="A8D08D"/>
          </w:tcPr>
          <w:p w14:paraId="57F4D3E5" w14:textId="77777777" w:rsidR="00F22493" w:rsidRPr="004658F1" w:rsidRDefault="00F22493" w:rsidP="00061C57">
            <w:pPr>
              <w:spacing w:before="147"/>
              <w:ind w:left="63"/>
              <w:jc w:val="center"/>
              <w:rPr>
                <w:rFonts w:ascii="Sylfaen" w:eastAsia="Sylfaen" w:hAnsi="Sylfaen" w:cs="Sylfaen"/>
                <w:b/>
                <w:bCs/>
                <w:spacing w:val="-3"/>
                <w:sz w:val="18"/>
                <w:szCs w:val="18"/>
                <w:lang w:val="ka-GE"/>
              </w:rPr>
            </w:pPr>
          </w:p>
        </w:tc>
        <w:tc>
          <w:tcPr>
            <w:tcW w:w="3254" w:type="dxa"/>
            <w:gridSpan w:val="3"/>
            <w:shd w:val="clear" w:color="auto" w:fill="A8D08D"/>
          </w:tcPr>
          <w:p w14:paraId="6671D686" w14:textId="77777777" w:rsidR="00F22493" w:rsidRPr="004658F1" w:rsidRDefault="00F22493" w:rsidP="00061C57">
            <w:pPr>
              <w:spacing w:before="4" w:line="262" w:lineRule="exact"/>
              <w:ind w:left="10"/>
              <w:jc w:val="center"/>
              <w:rPr>
                <w:rFonts w:ascii="Sylfaen" w:eastAsia="Sylfaen" w:hAnsi="Sylfaen" w:cs="Sylfaen"/>
                <w:b/>
                <w:bCs/>
                <w:spacing w:val="-3"/>
                <w:sz w:val="18"/>
                <w:szCs w:val="18"/>
                <w:lang w:val="ka-GE"/>
              </w:rPr>
            </w:pPr>
          </w:p>
        </w:tc>
        <w:tc>
          <w:tcPr>
            <w:tcW w:w="2865" w:type="dxa"/>
            <w:gridSpan w:val="3"/>
            <w:vMerge/>
            <w:shd w:val="clear" w:color="auto" w:fill="A8D08D"/>
          </w:tcPr>
          <w:p w14:paraId="383FC6D2" w14:textId="77777777" w:rsidR="00F22493" w:rsidRPr="004658F1" w:rsidRDefault="00F22493" w:rsidP="00061C57">
            <w:pPr>
              <w:spacing w:before="2"/>
              <w:ind w:left="57" w:right="43"/>
              <w:jc w:val="center"/>
              <w:rPr>
                <w:rFonts w:ascii="Sylfaen" w:eastAsia="Sylfaen" w:hAnsi="Sylfaen" w:cs="Sylfaen"/>
                <w:b/>
                <w:bCs/>
                <w:spacing w:val="-3"/>
                <w:sz w:val="18"/>
                <w:szCs w:val="18"/>
                <w:lang w:val="ka-GE"/>
              </w:rPr>
            </w:pPr>
          </w:p>
        </w:tc>
      </w:tr>
      <w:tr w:rsidR="00F22493" w:rsidRPr="004658F1" w14:paraId="16565B8E" w14:textId="77777777" w:rsidTr="00E37CE4">
        <w:trPr>
          <w:trHeight w:hRule="exact" w:val="284"/>
        </w:trPr>
        <w:tc>
          <w:tcPr>
            <w:tcW w:w="2564" w:type="dxa"/>
            <w:vMerge/>
            <w:tcBorders>
              <w:left w:val="single" w:sz="4" w:space="0" w:color="auto"/>
            </w:tcBorders>
            <w:shd w:val="clear" w:color="auto" w:fill="A8D08D"/>
          </w:tcPr>
          <w:p w14:paraId="04F761ED" w14:textId="77777777" w:rsidR="00F22493" w:rsidRPr="004658F1" w:rsidRDefault="00F22493" w:rsidP="00290E69">
            <w:pPr>
              <w:rPr>
                <w:rFonts w:ascii="Sylfaen" w:hAnsi="Sylfaen" w:cs="Calibri"/>
                <w:sz w:val="18"/>
                <w:szCs w:val="18"/>
                <w:lang w:val="ka-GE"/>
              </w:rPr>
            </w:pPr>
          </w:p>
        </w:tc>
        <w:tc>
          <w:tcPr>
            <w:tcW w:w="3856" w:type="dxa"/>
            <w:gridSpan w:val="4"/>
            <w:vMerge/>
            <w:shd w:val="clear" w:color="auto" w:fill="E1EED9"/>
          </w:tcPr>
          <w:p w14:paraId="21747960" w14:textId="77777777" w:rsidR="00F22493" w:rsidRPr="004658F1" w:rsidRDefault="00F22493" w:rsidP="00290E69">
            <w:pPr>
              <w:rPr>
                <w:rFonts w:ascii="Sylfaen" w:hAnsi="Sylfaen" w:cs="Calibri"/>
                <w:sz w:val="18"/>
                <w:szCs w:val="18"/>
                <w:lang w:val="ka-GE"/>
              </w:rPr>
            </w:pPr>
          </w:p>
        </w:tc>
        <w:tc>
          <w:tcPr>
            <w:tcW w:w="1276" w:type="dxa"/>
            <w:gridSpan w:val="2"/>
            <w:vMerge/>
            <w:shd w:val="clear" w:color="auto" w:fill="A8D08D"/>
          </w:tcPr>
          <w:p w14:paraId="0C610BCB" w14:textId="77777777" w:rsidR="00F22493" w:rsidRPr="004658F1" w:rsidRDefault="00F22493" w:rsidP="00061C57">
            <w:pPr>
              <w:jc w:val="center"/>
              <w:rPr>
                <w:rFonts w:ascii="Sylfaen" w:hAnsi="Sylfaen" w:cs="Calibri"/>
                <w:sz w:val="18"/>
                <w:szCs w:val="18"/>
                <w:lang w:val="ka-GE"/>
              </w:rPr>
            </w:pPr>
          </w:p>
        </w:tc>
        <w:tc>
          <w:tcPr>
            <w:tcW w:w="1433" w:type="dxa"/>
            <w:gridSpan w:val="2"/>
            <w:vMerge/>
            <w:shd w:val="clear" w:color="auto" w:fill="A8D08D"/>
          </w:tcPr>
          <w:p w14:paraId="020E309F" w14:textId="77777777" w:rsidR="00F22493" w:rsidRPr="004658F1" w:rsidRDefault="00F22493" w:rsidP="00061C57">
            <w:pPr>
              <w:jc w:val="center"/>
              <w:rPr>
                <w:rFonts w:ascii="Sylfaen" w:hAnsi="Sylfaen" w:cs="Calibri"/>
                <w:sz w:val="18"/>
                <w:szCs w:val="18"/>
                <w:lang w:val="ka-GE"/>
              </w:rPr>
            </w:pPr>
          </w:p>
        </w:tc>
        <w:tc>
          <w:tcPr>
            <w:tcW w:w="1561" w:type="dxa"/>
            <w:gridSpan w:val="2"/>
            <w:shd w:val="clear" w:color="auto" w:fill="A8D08D"/>
          </w:tcPr>
          <w:p w14:paraId="756BF2A0" w14:textId="25B47B80" w:rsidR="00F22493" w:rsidRPr="004658F1" w:rsidRDefault="00A75D51" w:rsidP="00061C57">
            <w:pPr>
              <w:spacing w:before="11"/>
              <w:ind w:left="61"/>
              <w:jc w:val="center"/>
              <w:rPr>
                <w:rFonts w:ascii="Sylfaen" w:eastAsia="Sylfaen" w:hAnsi="Sylfaen" w:cs="Calibri"/>
                <w:sz w:val="18"/>
                <w:szCs w:val="18"/>
                <w:lang w:val="ka-GE"/>
              </w:rPr>
            </w:pPr>
            <w:r>
              <w:rPr>
                <w:rFonts w:ascii="Sylfaen" w:eastAsia="Sylfaen" w:hAnsi="Sylfaen" w:cs="Sylfaen"/>
                <w:b/>
                <w:bCs/>
                <w:spacing w:val="-3"/>
                <w:sz w:val="18"/>
                <w:szCs w:val="18"/>
                <w:lang w:val="ka-GE"/>
              </w:rPr>
              <w:t>Medium-term</w:t>
            </w:r>
          </w:p>
        </w:tc>
        <w:tc>
          <w:tcPr>
            <w:tcW w:w="1693" w:type="dxa"/>
            <w:shd w:val="clear" w:color="auto" w:fill="A8D08D"/>
          </w:tcPr>
          <w:p w14:paraId="4947E8CA" w14:textId="47725E8A" w:rsidR="00F22493" w:rsidRPr="004658F1" w:rsidRDefault="00A75D51" w:rsidP="00061C57">
            <w:pPr>
              <w:spacing w:before="5" w:line="262" w:lineRule="exact"/>
              <w:ind w:left="260"/>
              <w:jc w:val="center"/>
              <w:rPr>
                <w:rFonts w:ascii="Sylfaen" w:eastAsia="Sylfaen" w:hAnsi="Sylfaen" w:cs="Calibri"/>
                <w:sz w:val="18"/>
                <w:szCs w:val="18"/>
                <w:lang w:val="ka-GE"/>
              </w:rPr>
            </w:pPr>
            <w:r>
              <w:rPr>
                <w:rFonts w:ascii="Sylfaen" w:eastAsia="Sylfaen" w:hAnsi="Sylfaen" w:cs="Sylfaen"/>
                <w:b/>
                <w:bCs/>
                <w:spacing w:val="-3"/>
                <w:sz w:val="18"/>
                <w:szCs w:val="18"/>
                <w:lang w:val="ka-GE"/>
              </w:rPr>
              <w:t>Final</w:t>
            </w:r>
          </w:p>
        </w:tc>
        <w:tc>
          <w:tcPr>
            <w:tcW w:w="2865" w:type="dxa"/>
            <w:gridSpan w:val="3"/>
            <w:vMerge/>
            <w:shd w:val="clear" w:color="auto" w:fill="A8D08D"/>
          </w:tcPr>
          <w:p w14:paraId="66BA5B88" w14:textId="77777777" w:rsidR="00F22493" w:rsidRPr="004658F1" w:rsidRDefault="00F22493" w:rsidP="00061C57">
            <w:pPr>
              <w:jc w:val="center"/>
              <w:rPr>
                <w:rFonts w:ascii="Sylfaen" w:hAnsi="Sylfaen" w:cs="Calibri"/>
                <w:sz w:val="18"/>
                <w:szCs w:val="18"/>
                <w:lang w:val="ka-GE"/>
              </w:rPr>
            </w:pPr>
          </w:p>
        </w:tc>
      </w:tr>
      <w:tr w:rsidR="00F22493" w:rsidRPr="004658F1" w14:paraId="35AEF958" w14:textId="77777777" w:rsidTr="00E37CE4">
        <w:trPr>
          <w:trHeight w:hRule="exact" w:val="599"/>
        </w:trPr>
        <w:tc>
          <w:tcPr>
            <w:tcW w:w="2564" w:type="dxa"/>
            <w:vMerge/>
            <w:tcBorders>
              <w:left w:val="single" w:sz="4" w:space="0" w:color="auto"/>
            </w:tcBorders>
            <w:shd w:val="clear" w:color="auto" w:fill="A8D08D"/>
          </w:tcPr>
          <w:p w14:paraId="0A0326B0" w14:textId="77777777" w:rsidR="00F22493" w:rsidRPr="004658F1" w:rsidRDefault="00F22493" w:rsidP="00290E69">
            <w:pPr>
              <w:rPr>
                <w:rFonts w:ascii="Sylfaen" w:hAnsi="Sylfaen" w:cs="Calibri"/>
                <w:sz w:val="18"/>
                <w:szCs w:val="18"/>
                <w:lang w:val="ka-GE"/>
              </w:rPr>
            </w:pPr>
          </w:p>
        </w:tc>
        <w:tc>
          <w:tcPr>
            <w:tcW w:w="3856" w:type="dxa"/>
            <w:gridSpan w:val="4"/>
            <w:vMerge/>
            <w:shd w:val="clear" w:color="auto" w:fill="E1EED9"/>
          </w:tcPr>
          <w:p w14:paraId="35EFE815" w14:textId="77777777" w:rsidR="00F22493" w:rsidRPr="004658F1" w:rsidRDefault="00F22493" w:rsidP="00290E69">
            <w:pPr>
              <w:rPr>
                <w:rFonts w:ascii="Sylfaen" w:hAnsi="Sylfaen" w:cs="Calibri"/>
                <w:sz w:val="18"/>
                <w:szCs w:val="18"/>
                <w:lang w:val="ka-GE"/>
              </w:rPr>
            </w:pPr>
          </w:p>
        </w:tc>
        <w:tc>
          <w:tcPr>
            <w:tcW w:w="1276" w:type="dxa"/>
            <w:gridSpan w:val="2"/>
            <w:shd w:val="clear" w:color="auto" w:fill="E1EED9"/>
          </w:tcPr>
          <w:p w14:paraId="4FA745AB" w14:textId="638049ED" w:rsidR="00F22493" w:rsidRPr="004658F1" w:rsidRDefault="00A75D51" w:rsidP="00061C57">
            <w:pPr>
              <w:spacing w:before="2"/>
              <w:ind w:right="-2"/>
              <w:jc w:val="center"/>
              <w:rPr>
                <w:rFonts w:ascii="Sylfaen" w:eastAsia="Sylfaen" w:hAnsi="Sylfaen" w:cs="Calibri"/>
                <w:sz w:val="18"/>
                <w:szCs w:val="18"/>
                <w:lang w:val="ka-GE"/>
              </w:rPr>
            </w:pPr>
            <w:r>
              <w:rPr>
                <w:rFonts w:ascii="Sylfaen" w:eastAsia="Sylfaen" w:hAnsi="Sylfaen" w:cs="Sylfaen"/>
                <w:b/>
                <w:bCs/>
                <w:spacing w:val="-2"/>
                <w:sz w:val="18"/>
                <w:szCs w:val="18"/>
                <w:lang w:val="ka-GE"/>
              </w:rPr>
              <w:t>Year</w:t>
            </w:r>
          </w:p>
        </w:tc>
        <w:tc>
          <w:tcPr>
            <w:tcW w:w="1433" w:type="dxa"/>
            <w:gridSpan w:val="2"/>
            <w:shd w:val="clear" w:color="auto" w:fill="E1EED9"/>
          </w:tcPr>
          <w:p w14:paraId="5F289B5E" w14:textId="77777777" w:rsidR="00F22493" w:rsidRPr="004658F1" w:rsidRDefault="00F22493" w:rsidP="00061C57">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gridSpan w:val="2"/>
            <w:shd w:val="clear" w:color="auto" w:fill="E1EED9"/>
          </w:tcPr>
          <w:p w14:paraId="33DD54B8" w14:textId="77777777" w:rsidR="00F22493" w:rsidRPr="004658F1" w:rsidRDefault="00F22493" w:rsidP="00061C57">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4D07DC14" w14:textId="77777777" w:rsidR="00F22493" w:rsidRPr="004658F1" w:rsidRDefault="00F22493" w:rsidP="00061C57">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2865" w:type="dxa"/>
            <w:gridSpan w:val="3"/>
            <w:vMerge w:val="restart"/>
            <w:shd w:val="clear" w:color="auto" w:fill="E1EED9"/>
          </w:tcPr>
          <w:p w14:paraId="4192BED0" w14:textId="33FAE3B3" w:rsidR="00F22493" w:rsidRPr="004658F1" w:rsidRDefault="00C22EF1" w:rsidP="00113345">
            <w:pPr>
              <w:spacing w:line="292" w:lineRule="exact"/>
              <w:jc w:val="both"/>
              <w:rPr>
                <w:rFonts w:ascii="Sylfaen" w:eastAsia="Calibri" w:hAnsi="Sylfaen" w:cs="Calibri"/>
                <w:sz w:val="18"/>
                <w:szCs w:val="18"/>
                <w:lang w:val="ka-GE"/>
              </w:rPr>
            </w:pPr>
            <w:r>
              <w:rPr>
                <w:rFonts w:ascii="Sylfaen" w:hAnsi="Sylfaen" w:cs="Sylfaen"/>
                <w:sz w:val="18"/>
                <w:szCs w:val="18"/>
                <w:lang w:val="ka-GE"/>
              </w:rPr>
              <w:t>Ministry of Internally Displaced Persons from the Occupied Territories, Labor, Health and Social Affairs of Georgia</w:t>
            </w:r>
          </w:p>
        </w:tc>
      </w:tr>
      <w:tr w:rsidR="00F22493" w:rsidRPr="004658F1" w14:paraId="46482E13" w14:textId="77777777" w:rsidTr="00E37CE4">
        <w:trPr>
          <w:trHeight w:hRule="exact" w:val="2336"/>
        </w:trPr>
        <w:tc>
          <w:tcPr>
            <w:tcW w:w="2564" w:type="dxa"/>
            <w:vMerge/>
            <w:tcBorders>
              <w:left w:val="single" w:sz="4" w:space="0" w:color="auto"/>
            </w:tcBorders>
            <w:shd w:val="clear" w:color="auto" w:fill="A8D08D"/>
          </w:tcPr>
          <w:p w14:paraId="14A07F43" w14:textId="77777777" w:rsidR="00F22493" w:rsidRPr="004658F1" w:rsidRDefault="00F22493" w:rsidP="002645A5">
            <w:pPr>
              <w:rPr>
                <w:rFonts w:ascii="Sylfaen" w:hAnsi="Sylfaen" w:cs="Calibri"/>
                <w:sz w:val="18"/>
                <w:szCs w:val="18"/>
                <w:lang w:val="ka-GE"/>
              </w:rPr>
            </w:pPr>
          </w:p>
        </w:tc>
        <w:tc>
          <w:tcPr>
            <w:tcW w:w="3856" w:type="dxa"/>
            <w:gridSpan w:val="4"/>
            <w:vMerge/>
            <w:shd w:val="clear" w:color="auto" w:fill="E1EED9"/>
          </w:tcPr>
          <w:p w14:paraId="6C3EDC18" w14:textId="77777777" w:rsidR="00F22493" w:rsidRPr="004658F1" w:rsidRDefault="00F22493" w:rsidP="002645A5">
            <w:pPr>
              <w:rPr>
                <w:rFonts w:ascii="Sylfaen" w:hAnsi="Sylfaen" w:cs="Calibri"/>
                <w:sz w:val="18"/>
                <w:szCs w:val="18"/>
                <w:lang w:val="ka-GE"/>
              </w:rPr>
            </w:pPr>
          </w:p>
        </w:tc>
        <w:tc>
          <w:tcPr>
            <w:tcW w:w="1276" w:type="dxa"/>
            <w:gridSpan w:val="2"/>
            <w:shd w:val="clear" w:color="auto" w:fill="E1EED9"/>
          </w:tcPr>
          <w:p w14:paraId="428E6BBF" w14:textId="198F0434" w:rsidR="00F22493" w:rsidRPr="004658F1" w:rsidRDefault="00A75D51" w:rsidP="00061C57">
            <w:pPr>
              <w:spacing w:before="1"/>
              <w:ind w:right="-2"/>
              <w:jc w:val="center"/>
              <w:rPr>
                <w:rFonts w:ascii="Sylfaen" w:eastAsia="Sylfaen" w:hAnsi="Sylfaen" w:cs="Sylfaen"/>
                <w:b/>
                <w:bCs/>
                <w:spacing w:val="-2"/>
                <w:sz w:val="18"/>
                <w:szCs w:val="18"/>
                <w:lang w:val="ka-GE"/>
              </w:rPr>
            </w:pPr>
            <w:r>
              <w:rPr>
                <w:rFonts w:ascii="Sylfaen" w:eastAsia="Sylfaen" w:hAnsi="Sylfaen" w:cs="Sylfaen"/>
                <w:b/>
                <w:bCs/>
                <w:spacing w:val="-2"/>
                <w:sz w:val="18"/>
                <w:szCs w:val="18"/>
                <w:lang w:val="ka-GE"/>
              </w:rPr>
              <w:t>Indicator</w:t>
            </w:r>
          </w:p>
        </w:tc>
        <w:tc>
          <w:tcPr>
            <w:tcW w:w="1433" w:type="dxa"/>
            <w:gridSpan w:val="2"/>
            <w:shd w:val="clear" w:color="auto" w:fill="E1EED9"/>
          </w:tcPr>
          <w:p w14:paraId="6CC84EEF" w14:textId="6A613BDF" w:rsidR="00F22493" w:rsidRPr="004658F1" w:rsidRDefault="000B41C4" w:rsidP="00061C57">
            <w:pPr>
              <w:spacing w:line="242" w:lineRule="exact"/>
              <w:jc w:val="center"/>
              <w:rPr>
                <w:rFonts w:ascii="Sylfaen" w:eastAsia="Calibri" w:hAnsi="Sylfaen" w:cs="Calibri"/>
                <w:sz w:val="18"/>
                <w:szCs w:val="18"/>
                <w:lang w:val="ka-GE"/>
              </w:rPr>
            </w:pPr>
            <w:r w:rsidRPr="004658F1">
              <w:rPr>
                <w:rFonts w:ascii="Sylfaen" w:hAnsi="Sylfaen" w:cs="Sylfaen"/>
                <w:sz w:val="18"/>
                <w:szCs w:val="18"/>
                <w:lang w:val="ka-GE"/>
              </w:rPr>
              <w:t>29</w:t>
            </w:r>
          </w:p>
        </w:tc>
        <w:tc>
          <w:tcPr>
            <w:tcW w:w="1561" w:type="dxa"/>
            <w:gridSpan w:val="2"/>
            <w:shd w:val="clear" w:color="auto" w:fill="E1EED9"/>
          </w:tcPr>
          <w:p w14:paraId="5B890AC7" w14:textId="77777777" w:rsidR="00F22493" w:rsidRPr="004658F1" w:rsidRDefault="00F22493" w:rsidP="00061C57">
            <w:pPr>
              <w:spacing w:line="291" w:lineRule="exact"/>
              <w:ind w:left="7"/>
              <w:jc w:val="center"/>
              <w:rPr>
                <w:rFonts w:ascii="Sylfaen" w:hAnsi="Sylfaen" w:cs="Calibri"/>
                <w:sz w:val="18"/>
                <w:szCs w:val="18"/>
                <w:lang w:val="ka-GE"/>
              </w:rPr>
            </w:pPr>
          </w:p>
        </w:tc>
        <w:tc>
          <w:tcPr>
            <w:tcW w:w="1693" w:type="dxa"/>
            <w:shd w:val="clear" w:color="auto" w:fill="E1EED9"/>
          </w:tcPr>
          <w:p w14:paraId="336F5A1F" w14:textId="2E8032D8" w:rsidR="00F22493" w:rsidRPr="004658F1" w:rsidRDefault="00716E18" w:rsidP="00061C57">
            <w:pPr>
              <w:spacing w:line="291" w:lineRule="exact"/>
              <w:jc w:val="center"/>
              <w:rPr>
                <w:rFonts w:ascii="Sylfaen" w:hAnsi="Sylfaen" w:cs="Sylfaen"/>
                <w:sz w:val="18"/>
                <w:szCs w:val="18"/>
                <w:lang w:val="ka-GE"/>
              </w:rPr>
            </w:pPr>
            <w:r w:rsidRPr="00716E18">
              <w:rPr>
                <w:rFonts w:ascii="Sylfaen" w:hAnsi="Sylfaen" w:cs="Sylfaen"/>
                <w:sz w:val="18"/>
                <w:szCs w:val="18"/>
                <w:lang w:val="ka-GE"/>
              </w:rPr>
              <w:t>At least 50 employees each year</w:t>
            </w:r>
          </w:p>
        </w:tc>
        <w:tc>
          <w:tcPr>
            <w:tcW w:w="2865" w:type="dxa"/>
            <w:gridSpan w:val="3"/>
            <w:vMerge/>
            <w:shd w:val="clear" w:color="auto" w:fill="E1EED9"/>
          </w:tcPr>
          <w:p w14:paraId="51E12B55" w14:textId="77777777" w:rsidR="00F22493" w:rsidRPr="004658F1" w:rsidRDefault="00F22493" w:rsidP="00061C57">
            <w:pPr>
              <w:spacing w:line="291" w:lineRule="exact"/>
              <w:ind w:left="132"/>
              <w:jc w:val="center"/>
              <w:rPr>
                <w:rFonts w:ascii="Sylfaen" w:eastAsia="Calibri" w:hAnsi="Sylfaen" w:cs="Calibri"/>
                <w:sz w:val="18"/>
                <w:szCs w:val="18"/>
                <w:lang w:val="ka-GE"/>
              </w:rPr>
            </w:pPr>
          </w:p>
        </w:tc>
      </w:tr>
      <w:tr w:rsidR="00061C57" w:rsidRPr="004658F1" w14:paraId="35CE1383" w14:textId="77777777" w:rsidTr="00331A0C">
        <w:trPr>
          <w:trHeight w:val="620"/>
        </w:trPr>
        <w:tc>
          <w:tcPr>
            <w:tcW w:w="2564" w:type="dxa"/>
            <w:tcBorders>
              <w:left w:val="single" w:sz="4" w:space="0" w:color="auto"/>
            </w:tcBorders>
            <w:shd w:val="clear" w:color="auto" w:fill="A8D08D"/>
          </w:tcPr>
          <w:p w14:paraId="5A1C72B5" w14:textId="3A1B2FAA" w:rsidR="00061C57" w:rsidRPr="008E2E02" w:rsidRDefault="00AC22AE" w:rsidP="002645A5">
            <w:pPr>
              <w:spacing w:before="2" w:line="302" w:lineRule="exact"/>
              <w:ind w:left="100"/>
              <w:rPr>
                <w:rFonts w:ascii="Sylfaen" w:eastAsia="Calibri" w:hAnsi="Sylfaen" w:cs="Calibri"/>
                <w:sz w:val="18"/>
                <w:szCs w:val="18"/>
                <w:lang w:val="ka-GE"/>
              </w:rPr>
            </w:pPr>
            <w:r>
              <w:rPr>
                <w:rFonts w:ascii="Sylfaen" w:eastAsia="Sylfaen" w:hAnsi="Sylfaen" w:cs="Sylfaen"/>
                <w:b/>
                <w:bCs/>
                <w:spacing w:val="-3"/>
                <w:sz w:val="18"/>
                <w:szCs w:val="18"/>
                <w:lang w:val="ka-GE"/>
              </w:rPr>
              <w:t>Risk</w:t>
            </w:r>
            <w:r w:rsidR="00061C57" w:rsidRPr="008E2E02">
              <w:rPr>
                <w:rFonts w:ascii="Sylfaen" w:eastAsia="Calibri" w:hAnsi="Sylfaen" w:cs="Calibri"/>
                <w:b/>
                <w:bCs/>
                <w:spacing w:val="-3"/>
                <w:sz w:val="18"/>
                <w:szCs w:val="18"/>
                <w:lang w:val="ka-GE"/>
              </w:rPr>
              <w:t>:</w:t>
            </w:r>
          </w:p>
        </w:tc>
        <w:tc>
          <w:tcPr>
            <w:tcW w:w="12684" w:type="dxa"/>
            <w:gridSpan w:val="14"/>
            <w:shd w:val="clear" w:color="auto" w:fill="E1EED9"/>
          </w:tcPr>
          <w:p w14:paraId="10696180" w14:textId="5E51C8B4" w:rsidR="00061C57" w:rsidRPr="004658F1" w:rsidRDefault="00061C57" w:rsidP="00061C57">
            <w:pPr>
              <w:rPr>
                <w:rFonts w:ascii="Sylfaen" w:hAnsi="Sylfaen"/>
                <w:sz w:val="18"/>
                <w:szCs w:val="18"/>
                <w:lang w:val="ka-GE"/>
              </w:rPr>
            </w:pPr>
            <w:r w:rsidRPr="004658F1">
              <w:rPr>
                <w:rFonts w:ascii="Sylfaen" w:hAnsi="Sylfaen"/>
                <w:sz w:val="18"/>
                <w:szCs w:val="18"/>
              </w:rPr>
              <w:t xml:space="preserve"> </w:t>
            </w:r>
            <w:r w:rsidR="00716E18" w:rsidRPr="00716E18">
              <w:rPr>
                <w:rFonts w:ascii="Sylfaen" w:hAnsi="Sylfaen"/>
                <w:sz w:val="18"/>
                <w:szCs w:val="18"/>
                <w:lang w:val="ka-GE"/>
              </w:rPr>
              <w:t>Less interest from potential partner countries, low involvement. Sharp non-compliance with qualification requirements (including language barrier), lack / absence of vacancies. Violation of contractual terms by a labo</w:t>
            </w:r>
            <w:r w:rsidR="00716E18">
              <w:rPr>
                <w:rFonts w:ascii="Sylfaen" w:hAnsi="Sylfaen"/>
                <w:sz w:val="18"/>
                <w:szCs w:val="18"/>
                <w:lang w:val="en-GB"/>
              </w:rPr>
              <w:t>u</w:t>
            </w:r>
            <w:r w:rsidR="00716E18" w:rsidRPr="00716E18">
              <w:rPr>
                <w:rFonts w:ascii="Sylfaen" w:hAnsi="Sylfaen"/>
                <w:sz w:val="18"/>
                <w:szCs w:val="18"/>
                <w:lang w:val="ka-GE"/>
              </w:rPr>
              <w:t>r migrant</w:t>
            </w:r>
          </w:p>
        </w:tc>
      </w:tr>
      <w:tr w:rsidR="000206F1" w:rsidRPr="004658F1" w14:paraId="5D20405E" w14:textId="77777777" w:rsidTr="003D1F54">
        <w:trPr>
          <w:trHeight w:val="1250"/>
        </w:trPr>
        <w:tc>
          <w:tcPr>
            <w:tcW w:w="15248" w:type="dxa"/>
            <w:gridSpan w:val="15"/>
            <w:tcBorders>
              <w:left w:val="single" w:sz="4" w:space="0" w:color="auto"/>
            </w:tcBorders>
            <w:shd w:val="clear" w:color="auto" w:fill="A8D08D"/>
            <w:vAlign w:val="center"/>
          </w:tcPr>
          <w:tbl>
            <w:tblPr>
              <w:tblpPr w:leftFromText="180" w:rightFromText="180" w:vertAnchor="text" w:tblpX="-1306"/>
              <w:tblW w:w="1525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1707"/>
              <w:gridCol w:w="793"/>
              <w:gridCol w:w="1734"/>
              <w:gridCol w:w="1348"/>
              <w:gridCol w:w="1477"/>
              <w:gridCol w:w="1084"/>
              <w:gridCol w:w="1217"/>
              <w:gridCol w:w="1082"/>
              <w:gridCol w:w="691"/>
              <w:gridCol w:w="632"/>
              <w:gridCol w:w="722"/>
              <w:gridCol w:w="632"/>
              <w:gridCol w:w="1444"/>
            </w:tblGrid>
            <w:tr w:rsidR="00076E53" w:rsidRPr="004658F1" w14:paraId="2208B003" w14:textId="77777777" w:rsidTr="00076E53">
              <w:trPr>
                <w:trHeight w:val="47"/>
              </w:trPr>
              <w:tc>
                <w:tcPr>
                  <w:tcW w:w="2398" w:type="dxa"/>
                  <w:gridSpan w:val="2"/>
                  <w:vMerge w:val="restart"/>
                  <w:shd w:val="clear" w:color="auto" w:fill="A6A6A6" w:themeFill="background1" w:themeFillShade="A6"/>
                  <w:tcMar>
                    <w:top w:w="0" w:type="dxa"/>
                    <w:left w:w="108" w:type="dxa"/>
                    <w:bottom w:w="0" w:type="dxa"/>
                    <w:right w:w="108" w:type="dxa"/>
                  </w:tcMar>
                  <w:vAlign w:val="center"/>
                  <w:hideMark/>
                </w:tcPr>
                <w:p w14:paraId="3DCF6248" w14:textId="620B3AF6" w:rsidR="00076E53" w:rsidRPr="008E2E02" w:rsidRDefault="00A75D51">
                  <w:pPr>
                    <w:jc w:val="center"/>
                    <w:rPr>
                      <w:rFonts w:ascii="Sylfaen" w:hAnsi="Sylfaen" w:cs="Calibri"/>
                      <w:b/>
                      <w:bCs/>
                      <w:sz w:val="18"/>
                      <w:szCs w:val="18"/>
                      <w:lang w:val="ka-GE"/>
                    </w:rPr>
                  </w:pPr>
                  <w:r>
                    <w:rPr>
                      <w:rFonts w:ascii="Sylfaen" w:hAnsi="Sylfaen" w:cs="Sylfaen"/>
                      <w:b/>
                      <w:bCs/>
                      <w:sz w:val="18"/>
                      <w:szCs w:val="18"/>
                      <w:lang w:val="ka-GE"/>
                    </w:rPr>
                    <w:t>Activity</w:t>
                  </w:r>
                </w:p>
              </w:tc>
              <w:tc>
                <w:tcPr>
                  <w:tcW w:w="2527" w:type="dxa"/>
                  <w:gridSpan w:val="2"/>
                  <w:vMerge w:val="restart"/>
                  <w:shd w:val="clear" w:color="auto" w:fill="A6A6A6" w:themeFill="background1" w:themeFillShade="A6"/>
                  <w:tcMar>
                    <w:top w:w="0" w:type="dxa"/>
                    <w:left w:w="108" w:type="dxa"/>
                    <w:bottom w:w="0" w:type="dxa"/>
                    <w:right w:w="108" w:type="dxa"/>
                  </w:tcMar>
                  <w:vAlign w:val="center"/>
                  <w:hideMark/>
                </w:tcPr>
                <w:p w14:paraId="57FA27E4" w14:textId="1EB23503" w:rsidR="00076E53" w:rsidRPr="004658F1" w:rsidRDefault="00A75D51">
                  <w:pPr>
                    <w:jc w:val="center"/>
                    <w:rPr>
                      <w:rFonts w:ascii="Sylfaen" w:hAnsi="Sylfaen" w:cs="Calibri"/>
                      <w:bCs/>
                      <w:sz w:val="18"/>
                      <w:szCs w:val="18"/>
                      <w:lang w:val="ka-GE"/>
                    </w:rPr>
                  </w:pPr>
                  <w:r>
                    <w:rPr>
                      <w:rFonts w:ascii="Sylfaen" w:hAnsi="Sylfaen" w:cs="Sylfaen"/>
                      <w:b/>
                      <w:bCs/>
                      <w:sz w:val="18"/>
                      <w:szCs w:val="18"/>
                      <w:lang w:val="ka-GE"/>
                    </w:rPr>
                    <w:t>Activity outcome indicator</w:t>
                  </w:r>
                </w:p>
              </w:tc>
              <w:tc>
                <w:tcPr>
                  <w:tcW w:w="1348" w:type="dxa"/>
                  <w:vMerge w:val="restart"/>
                  <w:shd w:val="clear" w:color="auto" w:fill="A6A6A6" w:themeFill="background1" w:themeFillShade="A6"/>
                  <w:tcMar>
                    <w:top w:w="0" w:type="dxa"/>
                    <w:left w:w="108" w:type="dxa"/>
                    <w:bottom w:w="0" w:type="dxa"/>
                    <w:right w:w="108" w:type="dxa"/>
                  </w:tcMar>
                  <w:vAlign w:val="center"/>
                  <w:hideMark/>
                </w:tcPr>
                <w:p w14:paraId="32D93776" w14:textId="0F2F0D72" w:rsidR="00076E53" w:rsidRPr="004658F1" w:rsidRDefault="00A75D51">
                  <w:pPr>
                    <w:jc w:val="center"/>
                    <w:rPr>
                      <w:rFonts w:ascii="Sylfaen" w:hAnsi="Sylfaen" w:cs="Calibri"/>
                      <w:b/>
                      <w:bCs/>
                      <w:sz w:val="18"/>
                      <w:szCs w:val="18"/>
                      <w:lang w:val="ka-GE"/>
                    </w:rPr>
                  </w:pPr>
                  <w:r>
                    <w:rPr>
                      <w:rFonts w:ascii="Sylfaen" w:hAnsi="Sylfaen" w:cs="Sylfaen"/>
                      <w:b/>
                      <w:bCs/>
                      <w:sz w:val="18"/>
                      <w:szCs w:val="18"/>
                      <w:lang w:val="ka-GE"/>
                    </w:rPr>
                    <w:t>Source of confirmation</w:t>
                  </w:r>
                </w:p>
              </w:tc>
              <w:tc>
                <w:tcPr>
                  <w:tcW w:w="1477" w:type="dxa"/>
                  <w:vMerge w:val="restart"/>
                  <w:shd w:val="clear" w:color="auto" w:fill="A6A6A6" w:themeFill="background1" w:themeFillShade="A6"/>
                  <w:tcMar>
                    <w:top w:w="0" w:type="dxa"/>
                    <w:left w:w="108" w:type="dxa"/>
                    <w:bottom w:w="0" w:type="dxa"/>
                    <w:right w:w="108" w:type="dxa"/>
                  </w:tcMar>
                  <w:vAlign w:val="center"/>
                  <w:hideMark/>
                </w:tcPr>
                <w:p w14:paraId="52317758" w14:textId="3E3B4FD4" w:rsidR="00076E53" w:rsidRPr="004658F1" w:rsidRDefault="00A75D51">
                  <w:pPr>
                    <w:jc w:val="center"/>
                    <w:rPr>
                      <w:rFonts w:ascii="Sylfaen" w:hAnsi="Sylfaen" w:cs="Calibri"/>
                      <w:b/>
                      <w:bCs/>
                      <w:sz w:val="18"/>
                      <w:szCs w:val="18"/>
                      <w:lang w:val="ka-GE"/>
                    </w:rPr>
                  </w:pPr>
                  <w:r>
                    <w:rPr>
                      <w:rFonts w:ascii="Sylfaen" w:hAnsi="Sylfaen" w:cs="Sylfaen"/>
                      <w:b/>
                      <w:bCs/>
                      <w:sz w:val="18"/>
                      <w:szCs w:val="18"/>
                      <w:lang w:val="ka-GE"/>
                    </w:rPr>
                    <w:t>Responsible Authority</w:t>
                  </w:r>
                </w:p>
              </w:tc>
              <w:tc>
                <w:tcPr>
                  <w:tcW w:w="1084" w:type="dxa"/>
                  <w:vMerge w:val="restart"/>
                  <w:shd w:val="clear" w:color="auto" w:fill="A6A6A6" w:themeFill="background1" w:themeFillShade="A6"/>
                  <w:tcMar>
                    <w:top w:w="0" w:type="dxa"/>
                    <w:left w:w="108" w:type="dxa"/>
                    <w:bottom w:w="0" w:type="dxa"/>
                    <w:right w:w="108" w:type="dxa"/>
                  </w:tcMar>
                  <w:vAlign w:val="center"/>
                  <w:hideMark/>
                </w:tcPr>
                <w:p w14:paraId="4EBC3DC4" w14:textId="38639217" w:rsidR="00076E53" w:rsidRPr="004658F1" w:rsidRDefault="00A75D51">
                  <w:pPr>
                    <w:jc w:val="center"/>
                    <w:rPr>
                      <w:rFonts w:ascii="Sylfaen" w:hAnsi="Sylfaen" w:cs="Calibri"/>
                      <w:b/>
                      <w:bCs/>
                      <w:sz w:val="18"/>
                      <w:szCs w:val="18"/>
                      <w:lang w:val="ka-GE"/>
                    </w:rPr>
                  </w:pPr>
                  <w:r>
                    <w:rPr>
                      <w:rFonts w:ascii="Sylfaen" w:hAnsi="Sylfaen" w:cs="Sylfaen"/>
                      <w:b/>
                      <w:bCs/>
                      <w:sz w:val="18"/>
                      <w:szCs w:val="18"/>
                      <w:lang w:val="ka-GE"/>
                    </w:rPr>
                    <w:t>Partner Agency</w:t>
                  </w:r>
                </w:p>
              </w:tc>
              <w:tc>
                <w:tcPr>
                  <w:tcW w:w="1217" w:type="dxa"/>
                  <w:vMerge w:val="restart"/>
                  <w:shd w:val="clear" w:color="auto" w:fill="A6A6A6" w:themeFill="background1" w:themeFillShade="A6"/>
                  <w:tcMar>
                    <w:top w:w="0" w:type="dxa"/>
                    <w:left w:w="108" w:type="dxa"/>
                    <w:bottom w:w="0" w:type="dxa"/>
                    <w:right w:w="108" w:type="dxa"/>
                  </w:tcMar>
                  <w:vAlign w:val="center"/>
                  <w:hideMark/>
                </w:tcPr>
                <w:p w14:paraId="269A5708" w14:textId="6210D64C" w:rsidR="00076E53" w:rsidRPr="004658F1" w:rsidRDefault="00A75D51">
                  <w:pPr>
                    <w:jc w:val="center"/>
                    <w:rPr>
                      <w:rFonts w:ascii="Sylfaen" w:hAnsi="Sylfaen" w:cs="Calibri"/>
                      <w:b/>
                      <w:bCs/>
                      <w:sz w:val="18"/>
                      <w:szCs w:val="18"/>
                      <w:lang w:val="ka-GE"/>
                    </w:rPr>
                  </w:pPr>
                  <w:r>
                    <w:rPr>
                      <w:rFonts w:ascii="Sylfaen" w:hAnsi="Sylfaen" w:cs="Sylfaen"/>
                      <w:b/>
                      <w:bCs/>
                      <w:sz w:val="18"/>
                      <w:szCs w:val="18"/>
                      <w:lang w:val="ka-GE"/>
                    </w:rPr>
                    <w:t>Performance time</w:t>
                  </w:r>
                </w:p>
              </w:tc>
              <w:tc>
                <w:tcPr>
                  <w:tcW w:w="1082" w:type="dxa"/>
                  <w:vMerge w:val="restart"/>
                  <w:shd w:val="clear" w:color="auto" w:fill="A6A6A6" w:themeFill="background1" w:themeFillShade="A6"/>
                  <w:tcMar>
                    <w:top w:w="0" w:type="dxa"/>
                    <w:left w:w="108" w:type="dxa"/>
                    <w:bottom w:w="0" w:type="dxa"/>
                    <w:right w:w="108" w:type="dxa"/>
                  </w:tcMar>
                  <w:vAlign w:val="center"/>
                  <w:hideMark/>
                </w:tcPr>
                <w:p w14:paraId="0A0984AF" w14:textId="5A86E400" w:rsidR="00076E53" w:rsidRPr="004658F1" w:rsidRDefault="00AC22AE">
                  <w:pPr>
                    <w:jc w:val="center"/>
                    <w:rPr>
                      <w:rFonts w:ascii="Sylfaen" w:hAnsi="Sylfaen" w:cs="Calibri"/>
                      <w:b/>
                      <w:bCs/>
                      <w:sz w:val="18"/>
                      <w:szCs w:val="18"/>
                      <w:lang w:val="ka-GE"/>
                    </w:rPr>
                  </w:pPr>
                  <w:r>
                    <w:rPr>
                      <w:rFonts w:ascii="Sylfaen" w:hAnsi="Sylfaen" w:cs="Sylfaen"/>
                      <w:b/>
                      <w:bCs/>
                      <w:sz w:val="18"/>
                      <w:szCs w:val="18"/>
                      <w:lang w:val="ka-GE"/>
                    </w:rPr>
                    <w:t>Budget</w:t>
                  </w:r>
                </w:p>
              </w:tc>
              <w:tc>
                <w:tcPr>
                  <w:tcW w:w="4121" w:type="dxa"/>
                  <w:gridSpan w:val="5"/>
                  <w:shd w:val="clear" w:color="auto" w:fill="A6A6A6" w:themeFill="background1" w:themeFillShade="A6"/>
                  <w:tcMar>
                    <w:top w:w="0" w:type="dxa"/>
                    <w:left w:w="108" w:type="dxa"/>
                    <w:bottom w:w="0" w:type="dxa"/>
                    <w:right w:w="108" w:type="dxa"/>
                  </w:tcMar>
                  <w:vAlign w:val="center"/>
                </w:tcPr>
                <w:p w14:paraId="2A33D896" w14:textId="0B7B23ED" w:rsidR="00076E53" w:rsidRPr="004658F1" w:rsidRDefault="00A75D51">
                  <w:pPr>
                    <w:jc w:val="center"/>
                    <w:rPr>
                      <w:rFonts w:ascii="Sylfaen" w:hAnsi="Sylfaen" w:cs="Sylfaen"/>
                      <w:b/>
                      <w:bCs/>
                      <w:sz w:val="18"/>
                      <w:szCs w:val="18"/>
                      <w:lang w:val="ka-GE"/>
                    </w:rPr>
                  </w:pPr>
                  <w:r>
                    <w:rPr>
                      <w:rFonts w:ascii="Sylfaen" w:hAnsi="Sylfaen" w:cs="Sylfaen"/>
                      <w:b/>
                      <w:bCs/>
                      <w:sz w:val="18"/>
                      <w:szCs w:val="18"/>
                      <w:lang w:val="ka-GE"/>
                    </w:rPr>
                    <w:t>Source of funding</w:t>
                  </w:r>
                </w:p>
              </w:tc>
            </w:tr>
            <w:tr w:rsidR="00076E53" w:rsidRPr="004658F1" w14:paraId="5429BEDF"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42551B70" w14:textId="77777777" w:rsidR="00076E53" w:rsidRPr="004658F1" w:rsidRDefault="00076E53">
                  <w:pPr>
                    <w:jc w:val="center"/>
                    <w:rPr>
                      <w:rFonts w:ascii="Sylfaen" w:hAnsi="Sylfaen" w:cs="Calibri"/>
                      <w:bCs/>
                      <w:sz w:val="18"/>
                      <w:szCs w:val="18"/>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560A61F1" w14:textId="77777777" w:rsidR="00076E53" w:rsidRPr="004658F1" w:rsidRDefault="00076E53">
                  <w:pPr>
                    <w:jc w:val="center"/>
                    <w:rPr>
                      <w:rFonts w:ascii="Sylfaen" w:hAnsi="Sylfaen" w:cs="Calibri"/>
                      <w:bCs/>
                      <w:sz w:val="18"/>
                      <w:szCs w:val="18"/>
                      <w:lang w:val="ka-GE"/>
                    </w:rPr>
                  </w:pPr>
                </w:p>
              </w:tc>
              <w:tc>
                <w:tcPr>
                  <w:tcW w:w="1348" w:type="dxa"/>
                  <w:vMerge/>
                  <w:shd w:val="clear" w:color="auto" w:fill="A6A6A6" w:themeFill="background1" w:themeFillShade="A6"/>
                  <w:tcMar>
                    <w:top w:w="0" w:type="dxa"/>
                    <w:left w:w="108" w:type="dxa"/>
                    <w:bottom w:w="0" w:type="dxa"/>
                    <w:right w:w="108" w:type="dxa"/>
                  </w:tcMar>
                </w:tcPr>
                <w:p w14:paraId="675C349D" w14:textId="77777777" w:rsidR="00076E53" w:rsidRPr="004658F1" w:rsidRDefault="00076E53">
                  <w:pPr>
                    <w:jc w:val="center"/>
                    <w:rPr>
                      <w:rFonts w:ascii="Sylfaen" w:hAnsi="Sylfaen" w:cs="Calibri"/>
                      <w:bCs/>
                      <w:sz w:val="18"/>
                      <w:szCs w:val="18"/>
                      <w:lang w:val="ka-GE"/>
                    </w:rPr>
                  </w:pPr>
                </w:p>
              </w:tc>
              <w:tc>
                <w:tcPr>
                  <w:tcW w:w="1477" w:type="dxa"/>
                  <w:vMerge/>
                  <w:shd w:val="clear" w:color="auto" w:fill="A6A6A6" w:themeFill="background1" w:themeFillShade="A6"/>
                  <w:tcMar>
                    <w:top w:w="0" w:type="dxa"/>
                    <w:left w:w="108" w:type="dxa"/>
                    <w:bottom w:w="0" w:type="dxa"/>
                    <w:right w:w="108" w:type="dxa"/>
                  </w:tcMar>
                </w:tcPr>
                <w:p w14:paraId="575B519C" w14:textId="77777777" w:rsidR="00076E53" w:rsidRPr="004658F1" w:rsidRDefault="00076E53">
                  <w:pPr>
                    <w:jc w:val="center"/>
                    <w:rPr>
                      <w:rFonts w:ascii="Sylfaen" w:hAnsi="Sylfaen" w:cs="Calibri"/>
                      <w:bCs/>
                      <w:sz w:val="18"/>
                      <w:szCs w:val="18"/>
                      <w:lang w:val="ka-GE"/>
                    </w:rPr>
                  </w:pPr>
                </w:p>
              </w:tc>
              <w:tc>
                <w:tcPr>
                  <w:tcW w:w="1084" w:type="dxa"/>
                  <w:vMerge/>
                  <w:shd w:val="clear" w:color="auto" w:fill="A6A6A6" w:themeFill="background1" w:themeFillShade="A6"/>
                  <w:tcMar>
                    <w:top w:w="0" w:type="dxa"/>
                    <w:left w:w="108" w:type="dxa"/>
                    <w:bottom w:w="0" w:type="dxa"/>
                    <w:right w:w="108" w:type="dxa"/>
                  </w:tcMar>
                </w:tcPr>
                <w:p w14:paraId="6556C10F" w14:textId="77777777" w:rsidR="00076E53" w:rsidRPr="004658F1" w:rsidRDefault="00076E53">
                  <w:pPr>
                    <w:jc w:val="center"/>
                    <w:rPr>
                      <w:rFonts w:ascii="Sylfaen" w:hAnsi="Sylfaen" w:cs="Calibri"/>
                      <w:bCs/>
                      <w:sz w:val="18"/>
                      <w:szCs w:val="18"/>
                      <w:lang w:val="ka-GE"/>
                    </w:rPr>
                  </w:pPr>
                </w:p>
              </w:tc>
              <w:tc>
                <w:tcPr>
                  <w:tcW w:w="1217" w:type="dxa"/>
                  <w:vMerge/>
                  <w:shd w:val="clear" w:color="auto" w:fill="A6A6A6" w:themeFill="background1" w:themeFillShade="A6"/>
                  <w:tcMar>
                    <w:top w:w="0" w:type="dxa"/>
                    <w:left w:w="108" w:type="dxa"/>
                    <w:bottom w:w="0" w:type="dxa"/>
                    <w:right w:w="108" w:type="dxa"/>
                  </w:tcMar>
                </w:tcPr>
                <w:p w14:paraId="4C395229" w14:textId="77777777" w:rsidR="00076E53" w:rsidRPr="004658F1" w:rsidRDefault="00076E53">
                  <w:pPr>
                    <w:jc w:val="center"/>
                    <w:rPr>
                      <w:rFonts w:ascii="Sylfaen" w:hAnsi="Sylfaen" w:cs="Calibri"/>
                      <w:bCs/>
                      <w:sz w:val="18"/>
                      <w:szCs w:val="18"/>
                      <w:lang w:val="ka-GE"/>
                    </w:rPr>
                  </w:pPr>
                </w:p>
              </w:tc>
              <w:tc>
                <w:tcPr>
                  <w:tcW w:w="1082" w:type="dxa"/>
                  <w:vMerge/>
                  <w:shd w:val="clear" w:color="auto" w:fill="A6A6A6" w:themeFill="background1" w:themeFillShade="A6"/>
                  <w:tcMar>
                    <w:top w:w="0" w:type="dxa"/>
                    <w:left w:w="108" w:type="dxa"/>
                    <w:bottom w:w="0" w:type="dxa"/>
                    <w:right w:w="108" w:type="dxa"/>
                  </w:tcMar>
                </w:tcPr>
                <w:p w14:paraId="4E11D672" w14:textId="77777777" w:rsidR="00076E53" w:rsidRPr="004658F1" w:rsidRDefault="00076E53">
                  <w:pPr>
                    <w:jc w:val="center"/>
                    <w:rPr>
                      <w:rFonts w:ascii="Sylfaen" w:hAnsi="Sylfaen" w:cs="Calibri"/>
                      <w:bCs/>
                      <w:sz w:val="18"/>
                      <w:szCs w:val="18"/>
                      <w:lang w:val="ka-GE"/>
                    </w:rPr>
                  </w:pPr>
                </w:p>
              </w:tc>
              <w:tc>
                <w:tcPr>
                  <w:tcW w:w="1323" w:type="dxa"/>
                  <w:gridSpan w:val="2"/>
                  <w:shd w:val="clear" w:color="auto" w:fill="A6A6A6" w:themeFill="background1" w:themeFillShade="A6"/>
                  <w:tcMar>
                    <w:top w:w="0" w:type="dxa"/>
                    <w:left w:w="108" w:type="dxa"/>
                    <w:bottom w:w="0" w:type="dxa"/>
                    <w:right w:w="108" w:type="dxa"/>
                  </w:tcMar>
                  <w:vAlign w:val="center"/>
                </w:tcPr>
                <w:p w14:paraId="1D5CAE4E" w14:textId="030718A0" w:rsidR="00076E53" w:rsidRPr="004658F1" w:rsidRDefault="00A75D51">
                  <w:pPr>
                    <w:jc w:val="center"/>
                    <w:rPr>
                      <w:rFonts w:ascii="Sylfaen" w:hAnsi="Sylfaen" w:cs="Calibri"/>
                      <w:bCs/>
                      <w:sz w:val="18"/>
                      <w:szCs w:val="18"/>
                      <w:lang w:val="ka-GE"/>
                    </w:rPr>
                  </w:pPr>
                  <w:r>
                    <w:rPr>
                      <w:rFonts w:ascii="Sylfaen" w:hAnsi="Sylfaen" w:cs="Sylfaen"/>
                      <w:bCs/>
                      <w:sz w:val="18"/>
                      <w:szCs w:val="18"/>
                      <w:lang w:val="ka-GE"/>
                    </w:rPr>
                    <w:t>State budget</w:t>
                  </w:r>
                </w:p>
                <w:p w14:paraId="5FDA5C60" w14:textId="52886BE4" w:rsidR="00076E53" w:rsidRPr="004658F1" w:rsidRDefault="00076E53">
                  <w:pPr>
                    <w:jc w:val="center"/>
                    <w:rPr>
                      <w:rFonts w:ascii="Sylfaen" w:hAnsi="Sylfaen" w:cs="Calibri"/>
                      <w:bCs/>
                      <w:sz w:val="18"/>
                      <w:szCs w:val="18"/>
                      <w:lang w:val="ka-GE"/>
                    </w:rPr>
                  </w:pPr>
                </w:p>
              </w:tc>
              <w:tc>
                <w:tcPr>
                  <w:tcW w:w="1354" w:type="dxa"/>
                  <w:gridSpan w:val="2"/>
                  <w:shd w:val="clear" w:color="auto" w:fill="A6A6A6" w:themeFill="background1" w:themeFillShade="A6"/>
                  <w:vAlign w:val="center"/>
                </w:tcPr>
                <w:p w14:paraId="5716C8B5" w14:textId="45BAC4C6" w:rsidR="00076E53" w:rsidRPr="00AC22AE" w:rsidRDefault="00AC22AE">
                  <w:pPr>
                    <w:jc w:val="center"/>
                    <w:rPr>
                      <w:rFonts w:ascii="Sylfaen" w:hAnsi="Sylfaen" w:cs="Calibri"/>
                      <w:bCs/>
                      <w:sz w:val="18"/>
                      <w:szCs w:val="18"/>
                      <w:lang w:val="en-GB"/>
                    </w:rPr>
                  </w:pPr>
                  <w:r>
                    <w:rPr>
                      <w:rFonts w:ascii="Sylfaen" w:hAnsi="Sylfaen" w:cs="Sylfaen"/>
                      <w:bCs/>
                      <w:sz w:val="18"/>
                      <w:szCs w:val="18"/>
                      <w:lang w:val="en-GB"/>
                    </w:rPr>
                    <w:t>Others</w:t>
                  </w:r>
                </w:p>
              </w:tc>
              <w:tc>
                <w:tcPr>
                  <w:tcW w:w="1444" w:type="dxa"/>
                  <w:vMerge w:val="restart"/>
                  <w:shd w:val="clear" w:color="auto" w:fill="A6A6A6" w:themeFill="background1" w:themeFillShade="A6"/>
                </w:tcPr>
                <w:p w14:paraId="201EAEEF" w14:textId="7626F55A" w:rsidR="00076E53" w:rsidRPr="004658F1" w:rsidRDefault="00AC22AE" w:rsidP="003D1F54">
                  <w:pPr>
                    <w:jc w:val="center"/>
                    <w:rPr>
                      <w:rFonts w:ascii="Sylfaen" w:hAnsi="Sylfaen" w:cs="Sylfaen"/>
                      <w:bCs/>
                      <w:sz w:val="18"/>
                      <w:szCs w:val="18"/>
                    </w:rPr>
                  </w:pPr>
                  <w:r>
                    <w:rPr>
                      <w:rFonts w:ascii="Sylfaen" w:hAnsi="Sylfaen" w:cs="Sylfaen"/>
                      <w:bCs/>
                      <w:sz w:val="18"/>
                      <w:szCs w:val="18"/>
                      <w:lang w:val="ka-GE"/>
                    </w:rPr>
                    <w:t>Deficiency</w:t>
                  </w:r>
                </w:p>
              </w:tc>
            </w:tr>
            <w:tr w:rsidR="00076E53" w:rsidRPr="004658F1" w14:paraId="6FE141EC"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608C45C1" w14:textId="77777777" w:rsidR="00076E53" w:rsidRPr="004658F1" w:rsidRDefault="00076E53">
                  <w:pPr>
                    <w:jc w:val="center"/>
                    <w:rPr>
                      <w:rFonts w:ascii="Sylfaen" w:hAnsi="Sylfaen" w:cs="Calibri"/>
                      <w:bCs/>
                      <w:sz w:val="18"/>
                      <w:szCs w:val="18"/>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005CE7AA" w14:textId="77777777" w:rsidR="00076E53" w:rsidRPr="004658F1" w:rsidRDefault="00076E53">
                  <w:pPr>
                    <w:jc w:val="center"/>
                    <w:rPr>
                      <w:rFonts w:ascii="Sylfaen" w:hAnsi="Sylfaen" w:cs="Calibri"/>
                      <w:bCs/>
                      <w:sz w:val="18"/>
                      <w:szCs w:val="18"/>
                      <w:lang w:val="ka-GE"/>
                    </w:rPr>
                  </w:pPr>
                </w:p>
              </w:tc>
              <w:tc>
                <w:tcPr>
                  <w:tcW w:w="1348" w:type="dxa"/>
                  <w:vMerge/>
                  <w:shd w:val="clear" w:color="auto" w:fill="A6A6A6" w:themeFill="background1" w:themeFillShade="A6"/>
                  <w:tcMar>
                    <w:top w:w="0" w:type="dxa"/>
                    <w:left w:w="108" w:type="dxa"/>
                    <w:bottom w:w="0" w:type="dxa"/>
                    <w:right w:w="108" w:type="dxa"/>
                  </w:tcMar>
                </w:tcPr>
                <w:p w14:paraId="0730237A" w14:textId="77777777" w:rsidR="00076E53" w:rsidRPr="004658F1" w:rsidRDefault="00076E53">
                  <w:pPr>
                    <w:jc w:val="center"/>
                    <w:rPr>
                      <w:rFonts w:ascii="Sylfaen" w:hAnsi="Sylfaen" w:cs="Calibri"/>
                      <w:bCs/>
                      <w:sz w:val="18"/>
                      <w:szCs w:val="18"/>
                      <w:lang w:val="ka-GE"/>
                    </w:rPr>
                  </w:pPr>
                </w:p>
              </w:tc>
              <w:tc>
                <w:tcPr>
                  <w:tcW w:w="1477" w:type="dxa"/>
                  <w:vMerge/>
                  <w:shd w:val="clear" w:color="auto" w:fill="A6A6A6" w:themeFill="background1" w:themeFillShade="A6"/>
                  <w:tcMar>
                    <w:top w:w="0" w:type="dxa"/>
                    <w:left w:w="108" w:type="dxa"/>
                    <w:bottom w:w="0" w:type="dxa"/>
                    <w:right w:w="108" w:type="dxa"/>
                  </w:tcMar>
                </w:tcPr>
                <w:p w14:paraId="5CCDB412" w14:textId="77777777" w:rsidR="00076E53" w:rsidRPr="004658F1" w:rsidRDefault="00076E53">
                  <w:pPr>
                    <w:jc w:val="center"/>
                    <w:rPr>
                      <w:rFonts w:ascii="Sylfaen" w:hAnsi="Sylfaen" w:cs="Calibri"/>
                      <w:bCs/>
                      <w:sz w:val="18"/>
                      <w:szCs w:val="18"/>
                      <w:lang w:val="ka-GE"/>
                    </w:rPr>
                  </w:pPr>
                </w:p>
              </w:tc>
              <w:tc>
                <w:tcPr>
                  <w:tcW w:w="1084" w:type="dxa"/>
                  <w:vMerge/>
                  <w:shd w:val="clear" w:color="auto" w:fill="A6A6A6" w:themeFill="background1" w:themeFillShade="A6"/>
                  <w:tcMar>
                    <w:top w:w="0" w:type="dxa"/>
                    <w:left w:w="108" w:type="dxa"/>
                    <w:bottom w:w="0" w:type="dxa"/>
                    <w:right w:w="108" w:type="dxa"/>
                  </w:tcMar>
                </w:tcPr>
                <w:p w14:paraId="5A81F9F5" w14:textId="77777777" w:rsidR="00076E53" w:rsidRPr="004658F1" w:rsidRDefault="00076E53">
                  <w:pPr>
                    <w:jc w:val="center"/>
                    <w:rPr>
                      <w:rFonts w:ascii="Sylfaen" w:hAnsi="Sylfaen" w:cs="Calibri"/>
                      <w:bCs/>
                      <w:sz w:val="18"/>
                      <w:szCs w:val="18"/>
                      <w:lang w:val="ka-GE"/>
                    </w:rPr>
                  </w:pPr>
                </w:p>
              </w:tc>
              <w:tc>
                <w:tcPr>
                  <w:tcW w:w="1217" w:type="dxa"/>
                  <w:vMerge/>
                  <w:shd w:val="clear" w:color="auto" w:fill="A6A6A6" w:themeFill="background1" w:themeFillShade="A6"/>
                  <w:tcMar>
                    <w:top w:w="0" w:type="dxa"/>
                    <w:left w:w="108" w:type="dxa"/>
                    <w:bottom w:w="0" w:type="dxa"/>
                    <w:right w:w="108" w:type="dxa"/>
                  </w:tcMar>
                </w:tcPr>
                <w:p w14:paraId="475F1E58" w14:textId="77777777" w:rsidR="00076E53" w:rsidRPr="004658F1" w:rsidRDefault="00076E53">
                  <w:pPr>
                    <w:jc w:val="center"/>
                    <w:rPr>
                      <w:rFonts w:ascii="Sylfaen" w:hAnsi="Sylfaen" w:cs="Calibri"/>
                      <w:bCs/>
                      <w:sz w:val="18"/>
                      <w:szCs w:val="18"/>
                      <w:lang w:val="ka-GE"/>
                    </w:rPr>
                  </w:pPr>
                </w:p>
              </w:tc>
              <w:tc>
                <w:tcPr>
                  <w:tcW w:w="1082" w:type="dxa"/>
                  <w:vMerge/>
                  <w:shd w:val="clear" w:color="auto" w:fill="A6A6A6" w:themeFill="background1" w:themeFillShade="A6"/>
                  <w:tcMar>
                    <w:top w:w="0" w:type="dxa"/>
                    <w:left w:w="108" w:type="dxa"/>
                    <w:bottom w:w="0" w:type="dxa"/>
                    <w:right w:w="108" w:type="dxa"/>
                  </w:tcMar>
                </w:tcPr>
                <w:p w14:paraId="271BF6DA" w14:textId="77777777" w:rsidR="00076E53" w:rsidRPr="004658F1" w:rsidRDefault="00076E53">
                  <w:pPr>
                    <w:jc w:val="center"/>
                    <w:rPr>
                      <w:rFonts w:ascii="Sylfaen" w:hAnsi="Sylfaen" w:cs="Calibri"/>
                      <w:bCs/>
                      <w:sz w:val="18"/>
                      <w:szCs w:val="18"/>
                      <w:lang w:val="ka-GE"/>
                    </w:rPr>
                  </w:pPr>
                </w:p>
              </w:tc>
              <w:tc>
                <w:tcPr>
                  <w:tcW w:w="691" w:type="dxa"/>
                  <w:shd w:val="clear" w:color="auto" w:fill="A6A6A6" w:themeFill="background1" w:themeFillShade="A6"/>
                  <w:tcMar>
                    <w:top w:w="0" w:type="dxa"/>
                    <w:left w:w="108" w:type="dxa"/>
                    <w:bottom w:w="0" w:type="dxa"/>
                    <w:right w:w="108" w:type="dxa"/>
                  </w:tcMar>
                  <w:vAlign w:val="center"/>
                </w:tcPr>
                <w:p w14:paraId="76D9DDB6" w14:textId="106EFE47" w:rsidR="00076E53" w:rsidRPr="004658F1" w:rsidRDefault="00AC22AE">
                  <w:pPr>
                    <w:jc w:val="center"/>
                    <w:rPr>
                      <w:rFonts w:ascii="Sylfaen" w:hAnsi="Sylfaen" w:cs="Calibri"/>
                      <w:bCs/>
                      <w:sz w:val="18"/>
                      <w:szCs w:val="18"/>
                      <w:lang w:val="ka-GE"/>
                    </w:rPr>
                  </w:pPr>
                  <w:r>
                    <w:rPr>
                      <w:rFonts w:ascii="Sylfaen" w:hAnsi="Sylfaen" w:cs="Sylfaen"/>
                      <w:bCs/>
                      <w:sz w:val="18"/>
                      <w:szCs w:val="18"/>
                      <w:lang w:val="ka-GE"/>
                    </w:rPr>
                    <w:t>Amount</w:t>
                  </w:r>
                </w:p>
              </w:tc>
              <w:tc>
                <w:tcPr>
                  <w:tcW w:w="632" w:type="dxa"/>
                  <w:shd w:val="clear" w:color="auto" w:fill="A6A6A6" w:themeFill="background1" w:themeFillShade="A6"/>
                  <w:vAlign w:val="center"/>
                </w:tcPr>
                <w:p w14:paraId="1F1B8B20" w14:textId="4C98AAFB" w:rsidR="00076E53"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722" w:type="dxa"/>
                  <w:shd w:val="clear" w:color="auto" w:fill="A6A6A6" w:themeFill="background1" w:themeFillShade="A6"/>
                  <w:vAlign w:val="center"/>
                </w:tcPr>
                <w:p w14:paraId="7EB515C6" w14:textId="4B00ECD8" w:rsidR="00076E53" w:rsidRPr="004658F1" w:rsidRDefault="00AC22AE">
                  <w:pPr>
                    <w:jc w:val="center"/>
                    <w:rPr>
                      <w:rFonts w:ascii="Sylfaen" w:hAnsi="Sylfaen" w:cs="Calibri"/>
                      <w:bCs/>
                      <w:sz w:val="18"/>
                      <w:szCs w:val="18"/>
                      <w:lang w:val="ka-GE"/>
                    </w:rPr>
                  </w:pPr>
                  <w:r>
                    <w:rPr>
                      <w:rFonts w:ascii="Sylfaen" w:hAnsi="Sylfaen" w:cs="Sylfaen"/>
                      <w:bCs/>
                      <w:sz w:val="18"/>
                      <w:szCs w:val="18"/>
                      <w:lang w:val="ka-GE"/>
                    </w:rPr>
                    <w:t>Organisation</w:t>
                  </w:r>
                </w:p>
              </w:tc>
              <w:tc>
                <w:tcPr>
                  <w:tcW w:w="632" w:type="dxa"/>
                  <w:shd w:val="clear" w:color="auto" w:fill="A6A6A6" w:themeFill="background1" w:themeFillShade="A6"/>
                  <w:vAlign w:val="center"/>
                </w:tcPr>
                <w:p w14:paraId="04115441" w14:textId="2B049A7D" w:rsidR="00076E53" w:rsidRPr="004658F1" w:rsidRDefault="00AC22AE">
                  <w:pPr>
                    <w:jc w:val="center"/>
                    <w:rPr>
                      <w:rFonts w:ascii="Sylfaen" w:hAnsi="Sylfaen" w:cs="Calibri"/>
                      <w:bCs/>
                      <w:sz w:val="18"/>
                      <w:szCs w:val="18"/>
                      <w:lang w:val="ka-GE"/>
                    </w:rPr>
                  </w:pPr>
                  <w:r>
                    <w:rPr>
                      <w:rFonts w:ascii="Sylfaen" w:hAnsi="Sylfaen" w:cs="Sylfaen"/>
                      <w:bCs/>
                      <w:sz w:val="18"/>
                      <w:szCs w:val="18"/>
                      <w:lang w:val="ka-GE"/>
                    </w:rPr>
                    <w:t>Code</w:t>
                  </w:r>
                </w:p>
              </w:tc>
              <w:tc>
                <w:tcPr>
                  <w:tcW w:w="1444" w:type="dxa"/>
                  <w:vMerge/>
                  <w:shd w:val="clear" w:color="auto" w:fill="A6A6A6" w:themeFill="background1" w:themeFillShade="A6"/>
                </w:tcPr>
                <w:p w14:paraId="27D9F6E4" w14:textId="77777777" w:rsidR="00076E53" w:rsidRPr="004658F1" w:rsidRDefault="00076E53">
                  <w:pPr>
                    <w:jc w:val="center"/>
                    <w:rPr>
                      <w:rFonts w:ascii="Sylfaen" w:hAnsi="Sylfaen" w:cs="Sylfaen"/>
                      <w:bCs/>
                      <w:sz w:val="18"/>
                      <w:szCs w:val="18"/>
                      <w:lang w:val="ka-GE"/>
                    </w:rPr>
                  </w:pPr>
                </w:p>
              </w:tc>
            </w:tr>
            <w:tr w:rsidR="00076E53" w:rsidRPr="004658F1" w14:paraId="428FF21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FAAE44F"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2.1.1</w:t>
                  </w:r>
                </w:p>
              </w:tc>
              <w:tc>
                <w:tcPr>
                  <w:tcW w:w="1707" w:type="dxa"/>
                  <w:shd w:val="clear" w:color="auto" w:fill="F2F2F2" w:themeFill="background1" w:themeFillShade="F2"/>
                  <w:vAlign w:val="center"/>
                </w:tcPr>
                <w:p w14:paraId="4A0581FE" w14:textId="266CEAED" w:rsidR="00076E53" w:rsidRPr="004658F1" w:rsidRDefault="00E25BBC" w:rsidP="00E25BBC">
                  <w:pPr>
                    <w:jc w:val="center"/>
                    <w:rPr>
                      <w:rFonts w:ascii="Sylfaen" w:hAnsi="Sylfaen" w:cs="Calibri"/>
                      <w:sz w:val="18"/>
                      <w:szCs w:val="18"/>
                    </w:rPr>
                  </w:pPr>
                  <w:r>
                    <w:rPr>
                      <w:rFonts w:ascii="Sylfaen" w:hAnsi="Sylfaen"/>
                      <w:sz w:val="18"/>
                      <w:szCs w:val="18"/>
                    </w:rPr>
                    <w:t>Revision of</w:t>
                  </w:r>
                  <w:r w:rsidRPr="00E25BBC">
                    <w:rPr>
                      <w:rFonts w:ascii="Sylfaen" w:hAnsi="Sylfaen"/>
                      <w:sz w:val="18"/>
                      <w:szCs w:val="18"/>
                    </w:rPr>
                    <w:t xml:space="preserve"> labo</w:t>
                  </w:r>
                  <w:r>
                    <w:rPr>
                      <w:rFonts w:ascii="Sylfaen" w:hAnsi="Sylfaen"/>
                      <w:sz w:val="18"/>
                      <w:szCs w:val="18"/>
                    </w:rPr>
                    <w:t>u</w:t>
                  </w:r>
                  <w:r w:rsidRPr="00E25BBC">
                    <w:rPr>
                      <w:rFonts w:ascii="Sylfaen" w:hAnsi="Sylfaen"/>
                      <w:sz w:val="18"/>
                      <w:szCs w:val="18"/>
                    </w:rPr>
                    <w:t xml:space="preserve">r migration legislation and </w:t>
                  </w:r>
                  <w:r>
                    <w:rPr>
                      <w:rFonts w:ascii="Sylfaen" w:hAnsi="Sylfaen"/>
                      <w:sz w:val="18"/>
                      <w:szCs w:val="18"/>
                    </w:rPr>
                    <w:t>development</w:t>
                  </w:r>
                  <w:r w:rsidRPr="00E25BBC">
                    <w:rPr>
                      <w:rFonts w:ascii="Sylfaen" w:hAnsi="Sylfaen"/>
                      <w:sz w:val="18"/>
                      <w:szCs w:val="18"/>
                    </w:rPr>
                    <w:t xml:space="preserve">, as appropriate, </w:t>
                  </w:r>
                  <w:r>
                    <w:rPr>
                      <w:rFonts w:ascii="Sylfaen" w:hAnsi="Sylfaen"/>
                      <w:sz w:val="18"/>
                      <w:szCs w:val="18"/>
                    </w:rPr>
                    <w:t xml:space="preserve">of </w:t>
                  </w:r>
                  <w:r w:rsidRPr="00E25BBC">
                    <w:rPr>
                      <w:rFonts w:ascii="Sylfaen" w:hAnsi="Sylfaen"/>
                      <w:sz w:val="18"/>
                      <w:szCs w:val="18"/>
                    </w:rPr>
                    <w:t>a package of amendments</w:t>
                  </w:r>
                </w:p>
              </w:tc>
              <w:tc>
                <w:tcPr>
                  <w:tcW w:w="793" w:type="dxa"/>
                  <w:shd w:val="clear" w:color="auto" w:fill="A6A6A6" w:themeFill="background1" w:themeFillShade="A6"/>
                  <w:tcMar>
                    <w:top w:w="0" w:type="dxa"/>
                    <w:left w:w="108" w:type="dxa"/>
                    <w:bottom w:w="0" w:type="dxa"/>
                    <w:right w:w="108" w:type="dxa"/>
                  </w:tcMar>
                  <w:vAlign w:val="center"/>
                </w:tcPr>
                <w:p w14:paraId="5058B833"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2.1.1.1</w:t>
                  </w:r>
                </w:p>
              </w:tc>
              <w:tc>
                <w:tcPr>
                  <w:tcW w:w="1734" w:type="dxa"/>
                  <w:shd w:val="clear" w:color="auto" w:fill="F2F2F2" w:themeFill="background1" w:themeFillShade="F2"/>
                  <w:vAlign w:val="center"/>
                </w:tcPr>
                <w:p w14:paraId="769F6EF1" w14:textId="6A10A696" w:rsidR="00076E53" w:rsidRPr="004658F1" w:rsidRDefault="003A1E25" w:rsidP="003D1F54">
                  <w:pPr>
                    <w:ind w:left="34"/>
                    <w:jc w:val="center"/>
                    <w:rPr>
                      <w:rFonts w:ascii="Sylfaen" w:hAnsi="Sylfaen" w:cs="Calibri"/>
                      <w:sz w:val="18"/>
                      <w:szCs w:val="18"/>
                    </w:rPr>
                  </w:pPr>
                  <w:r>
                    <w:rPr>
                      <w:rFonts w:ascii="Sylfaen" w:hAnsi="Sylfaen"/>
                      <w:sz w:val="18"/>
                      <w:szCs w:val="18"/>
                    </w:rPr>
                    <w:t>An appropriate draft amendment has been prepared</w:t>
                  </w:r>
                </w:p>
              </w:tc>
              <w:tc>
                <w:tcPr>
                  <w:tcW w:w="1348" w:type="dxa"/>
                  <w:shd w:val="clear" w:color="auto" w:fill="F2F2F2" w:themeFill="background1" w:themeFillShade="F2"/>
                  <w:tcMar>
                    <w:top w:w="0" w:type="dxa"/>
                    <w:left w:w="108" w:type="dxa"/>
                    <w:bottom w:w="0" w:type="dxa"/>
                    <w:right w:w="108" w:type="dxa"/>
                  </w:tcMar>
                  <w:vAlign w:val="center"/>
                </w:tcPr>
                <w:p w14:paraId="5D6FFB66" w14:textId="4184FAE6" w:rsidR="00076E53"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tc>
              <w:tc>
                <w:tcPr>
                  <w:tcW w:w="1477" w:type="dxa"/>
                  <w:shd w:val="clear" w:color="auto" w:fill="F2F2F2" w:themeFill="background1" w:themeFillShade="F2"/>
                  <w:tcMar>
                    <w:top w:w="0" w:type="dxa"/>
                    <w:left w:w="108" w:type="dxa"/>
                    <w:bottom w:w="0" w:type="dxa"/>
                    <w:right w:w="108" w:type="dxa"/>
                  </w:tcMar>
                  <w:vAlign w:val="center"/>
                </w:tcPr>
                <w:p w14:paraId="2C0C6EF8" w14:textId="26D679A6" w:rsidR="00076E53"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tc>
              <w:tc>
                <w:tcPr>
                  <w:tcW w:w="1084" w:type="dxa"/>
                  <w:shd w:val="clear" w:color="auto" w:fill="F2F2F2" w:themeFill="background1" w:themeFillShade="F2"/>
                  <w:tcMar>
                    <w:top w:w="0" w:type="dxa"/>
                    <w:left w:w="108" w:type="dxa"/>
                    <w:bottom w:w="0" w:type="dxa"/>
                    <w:right w:w="108" w:type="dxa"/>
                  </w:tcMar>
                  <w:vAlign w:val="center"/>
                </w:tcPr>
                <w:p w14:paraId="7409DDAF"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398A6841"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DCE4BD3" w14:textId="2FC2A396" w:rsidR="00076E53" w:rsidRPr="00AC22AE" w:rsidRDefault="00AC22AE" w:rsidP="00AC22AE">
                  <w:pPr>
                    <w:jc w:val="center"/>
                    <w:rPr>
                      <w:rFonts w:ascii="Sylfaen" w:hAnsi="Sylfaen" w:cs="Calibri"/>
                      <w:sz w:val="18"/>
                      <w:szCs w:val="18"/>
                      <w:lang w:val="en-GB"/>
                    </w:rPr>
                  </w:pPr>
                  <w:r>
                    <w:rPr>
                      <w:rFonts w:ascii="Sylfaen" w:hAnsi="Sylfaen" w:cs="Calibri"/>
                      <w:sz w:val="18"/>
                      <w:szCs w:val="18"/>
                      <w:lang w:val="en-GB"/>
                    </w:rPr>
                    <w:t>Administrative</w:t>
                  </w:r>
                  <w:r>
                    <w:rPr>
                      <w:rFonts w:ascii="Sylfaen" w:hAnsi="Sylfaen" w:cs="Calibri"/>
                      <w:sz w:val="18"/>
                      <w:szCs w:val="18"/>
                      <w:lang w:val="ka-GE"/>
                    </w:rPr>
                    <w:t xml:space="preserve"> </w:t>
                  </w:r>
                  <w:r>
                    <w:rPr>
                      <w:rFonts w:ascii="Sylfaen" w:hAnsi="Sylfaen" w:cs="Calibri"/>
                      <w:sz w:val="18"/>
                      <w:szCs w:val="18"/>
                      <w:lang w:val="en-GB"/>
                    </w:rPr>
                    <w:t>expenses</w:t>
                  </w:r>
                </w:p>
              </w:tc>
              <w:tc>
                <w:tcPr>
                  <w:tcW w:w="691" w:type="dxa"/>
                  <w:shd w:val="clear" w:color="auto" w:fill="F2F2F2" w:themeFill="background1" w:themeFillShade="F2"/>
                  <w:tcMar>
                    <w:top w:w="0" w:type="dxa"/>
                    <w:left w:w="108" w:type="dxa"/>
                    <w:bottom w:w="0" w:type="dxa"/>
                    <w:right w:w="108" w:type="dxa"/>
                  </w:tcMar>
                  <w:vAlign w:val="center"/>
                </w:tcPr>
                <w:p w14:paraId="3E3F98B2"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28D1C39A"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1249A3BE"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2E1B7DBA"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6FB309E8" w14:textId="77777777" w:rsidR="00076E53" w:rsidRPr="004658F1" w:rsidRDefault="00076E53" w:rsidP="003D1F54">
                  <w:pPr>
                    <w:ind w:left="176"/>
                    <w:jc w:val="center"/>
                    <w:rPr>
                      <w:rFonts w:ascii="Sylfaen" w:hAnsi="Sylfaen" w:cs="Calibri"/>
                      <w:sz w:val="18"/>
                      <w:szCs w:val="18"/>
                      <w:lang w:val="ka-GE"/>
                    </w:rPr>
                  </w:pPr>
                </w:p>
              </w:tc>
            </w:tr>
            <w:tr w:rsidR="00076E53" w:rsidRPr="004658F1" w14:paraId="54C86C90"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47D425"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2.1.2</w:t>
                  </w:r>
                </w:p>
              </w:tc>
              <w:tc>
                <w:tcPr>
                  <w:tcW w:w="1707" w:type="dxa"/>
                  <w:shd w:val="clear" w:color="auto" w:fill="F2F2F2" w:themeFill="background1" w:themeFillShade="F2"/>
                  <w:vAlign w:val="center"/>
                </w:tcPr>
                <w:p w14:paraId="09A25D38" w14:textId="1778859A" w:rsidR="00076E53" w:rsidRPr="004658F1" w:rsidRDefault="00E25BBC" w:rsidP="003D1F54">
                  <w:pPr>
                    <w:jc w:val="center"/>
                    <w:rPr>
                      <w:rFonts w:ascii="Sylfaen" w:hAnsi="Sylfaen"/>
                      <w:sz w:val="18"/>
                      <w:szCs w:val="18"/>
                    </w:rPr>
                  </w:pPr>
                  <w:r w:rsidRPr="00E25BBC">
                    <w:rPr>
                      <w:rFonts w:ascii="Sylfaen" w:hAnsi="Sylfaen"/>
                      <w:sz w:val="18"/>
                      <w:szCs w:val="18"/>
                    </w:rPr>
                    <w:t>Establish</w:t>
                  </w:r>
                  <w:r>
                    <w:rPr>
                      <w:rFonts w:ascii="Sylfaen" w:hAnsi="Sylfaen"/>
                      <w:sz w:val="18"/>
                      <w:szCs w:val="18"/>
                    </w:rPr>
                    <w:t>ing</w:t>
                  </w:r>
                  <w:r w:rsidRPr="00E25BBC">
                    <w:rPr>
                      <w:rFonts w:ascii="Sylfaen" w:hAnsi="Sylfaen"/>
                      <w:sz w:val="18"/>
                      <w:szCs w:val="18"/>
                    </w:rPr>
                    <w:t xml:space="preserve"> a mechanism for collecting and analyzing information on foreigners employed in Georgia and maintaining a relevant database</w:t>
                  </w:r>
                </w:p>
              </w:tc>
              <w:tc>
                <w:tcPr>
                  <w:tcW w:w="793" w:type="dxa"/>
                  <w:shd w:val="clear" w:color="auto" w:fill="A6A6A6" w:themeFill="background1" w:themeFillShade="A6"/>
                  <w:tcMar>
                    <w:top w:w="0" w:type="dxa"/>
                    <w:left w:w="108" w:type="dxa"/>
                    <w:bottom w:w="0" w:type="dxa"/>
                    <w:right w:w="108" w:type="dxa"/>
                  </w:tcMar>
                  <w:vAlign w:val="center"/>
                </w:tcPr>
                <w:p w14:paraId="34DEF5A7"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2.1.2.1</w:t>
                  </w:r>
                </w:p>
              </w:tc>
              <w:tc>
                <w:tcPr>
                  <w:tcW w:w="1734" w:type="dxa"/>
                  <w:shd w:val="clear" w:color="auto" w:fill="F2F2F2" w:themeFill="background1" w:themeFillShade="F2"/>
                  <w:vAlign w:val="center"/>
                </w:tcPr>
                <w:p w14:paraId="7BF3195C" w14:textId="20A680AD" w:rsidR="00076E53" w:rsidRPr="004658F1" w:rsidRDefault="003A1E25" w:rsidP="003D1F54">
                  <w:pPr>
                    <w:ind w:left="34"/>
                    <w:jc w:val="center"/>
                    <w:rPr>
                      <w:rFonts w:ascii="Sylfaen" w:hAnsi="Sylfaen" w:cs="Calibri"/>
                      <w:sz w:val="18"/>
                      <w:szCs w:val="18"/>
                    </w:rPr>
                  </w:pPr>
                  <w:r w:rsidRPr="003A1E25">
                    <w:rPr>
                      <w:rFonts w:ascii="Sylfaen" w:hAnsi="Sylfaen"/>
                      <w:sz w:val="18"/>
                      <w:szCs w:val="18"/>
                    </w:rPr>
                    <w:t>Report on the statistics of foreigners employed in Georgia</w:t>
                  </w:r>
                </w:p>
              </w:tc>
              <w:tc>
                <w:tcPr>
                  <w:tcW w:w="1348" w:type="dxa"/>
                  <w:shd w:val="clear" w:color="auto" w:fill="F2F2F2" w:themeFill="background1" w:themeFillShade="F2"/>
                  <w:tcMar>
                    <w:top w:w="0" w:type="dxa"/>
                    <w:left w:w="108" w:type="dxa"/>
                    <w:bottom w:w="0" w:type="dxa"/>
                    <w:right w:w="108" w:type="dxa"/>
                  </w:tcMar>
                  <w:vAlign w:val="center"/>
                </w:tcPr>
                <w:p w14:paraId="3820C812" w14:textId="29ECC05A" w:rsidR="00076E53"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tc>
              <w:tc>
                <w:tcPr>
                  <w:tcW w:w="1477" w:type="dxa"/>
                  <w:shd w:val="clear" w:color="auto" w:fill="F2F2F2" w:themeFill="background1" w:themeFillShade="F2"/>
                  <w:tcMar>
                    <w:top w:w="0" w:type="dxa"/>
                    <w:left w:w="108" w:type="dxa"/>
                    <w:bottom w:w="0" w:type="dxa"/>
                    <w:right w:w="108" w:type="dxa"/>
                  </w:tcMar>
                  <w:vAlign w:val="center"/>
                </w:tcPr>
                <w:p w14:paraId="5CA838DF" w14:textId="516CB3B1" w:rsidR="00076E53"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tc>
              <w:tc>
                <w:tcPr>
                  <w:tcW w:w="1084" w:type="dxa"/>
                  <w:shd w:val="clear" w:color="auto" w:fill="F2F2F2" w:themeFill="background1" w:themeFillShade="F2"/>
                  <w:tcMar>
                    <w:top w:w="0" w:type="dxa"/>
                    <w:left w:w="108" w:type="dxa"/>
                    <w:bottom w:w="0" w:type="dxa"/>
                    <w:right w:w="108" w:type="dxa"/>
                  </w:tcMar>
                  <w:vAlign w:val="center"/>
                </w:tcPr>
                <w:p w14:paraId="3C9AB727"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16711B7A"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0C37D5AA" w14:textId="590A7261" w:rsidR="00076E53" w:rsidRPr="00AC22AE" w:rsidRDefault="00AC22AE" w:rsidP="003D1F54">
                  <w:pPr>
                    <w:jc w:val="center"/>
                    <w:rPr>
                      <w:rFonts w:ascii="Sylfaen" w:hAnsi="Sylfaen" w:cs="Calibri"/>
                      <w:sz w:val="18"/>
                      <w:szCs w:val="18"/>
                      <w:lang w:val="en-GB"/>
                    </w:rPr>
                  </w:pPr>
                  <w:r>
                    <w:rPr>
                      <w:rFonts w:ascii="Sylfaen" w:hAnsi="Sylfaen" w:cs="Calibri"/>
                      <w:sz w:val="18"/>
                      <w:szCs w:val="18"/>
                      <w:lang w:val="en-GB"/>
                    </w:rPr>
                    <w:t>Administrative expenses</w:t>
                  </w:r>
                </w:p>
              </w:tc>
              <w:tc>
                <w:tcPr>
                  <w:tcW w:w="691" w:type="dxa"/>
                  <w:shd w:val="clear" w:color="auto" w:fill="F2F2F2" w:themeFill="background1" w:themeFillShade="F2"/>
                  <w:tcMar>
                    <w:top w:w="0" w:type="dxa"/>
                    <w:left w:w="108" w:type="dxa"/>
                    <w:bottom w:w="0" w:type="dxa"/>
                    <w:right w:w="108" w:type="dxa"/>
                  </w:tcMar>
                  <w:vAlign w:val="center"/>
                </w:tcPr>
                <w:p w14:paraId="550C9307"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E715D31"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3E10FEFC"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2D12EFC0"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4A84694C" w14:textId="77777777" w:rsidR="00076E53" w:rsidRPr="004658F1" w:rsidRDefault="00076E53" w:rsidP="003D1F54">
                  <w:pPr>
                    <w:ind w:left="176"/>
                    <w:jc w:val="center"/>
                    <w:rPr>
                      <w:rFonts w:ascii="Sylfaen" w:hAnsi="Sylfaen" w:cs="Calibri"/>
                      <w:sz w:val="18"/>
                      <w:szCs w:val="18"/>
                      <w:lang w:val="ka-GE"/>
                    </w:rPr>
                  </w:pPr>
                </w:p>
              </w:tc>
            </w:tr>
            <w:tr w:rsidR="00076E53" w:rsidRPr="004658F1" w14:paraId="086DB62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F9B5FE" w14:textId="488A7F84" w:rsidR="00076E53" w:rsidRPr="008E2E02" w:rsidRDefault="004E7632"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707" w:type="dxa"/>
                  <w:shd w:val="clear" w:color="auto" w:fill="F2F2F2" w:themeFill="background1" w:themeFillShade="F2"/>
                  <w:vAlign w:val="center"/>
                </w:tcPr>
                <w:p w14:paraId="31C79768" w14:textId="312E5956" w:rsidR="00076E53" w:rsidRPr="004658F1" w:rsidRDefault="00E25BBC" w:rsidP="00E25BBC">
                  <w:pPr>
                    <w:jc w:val="center"/>
                    <w:rPr>
                      <w:rFonts w:ascii="Sylfaen" w:hAnsi="Sylfaen"/>
                      <w:sz w:val="18"/>
                      <w:szCs w:val="18"/>
                      <w:lang w:val="ka-GE"/>
                    </w:rPr>
                  </w:pPr>
                  <w:r>
                    <w:rPr>
                      <w:rFonts w:ascii="Sylfaen" w:hAnsi="Sylfaen"/>
                      <w:sz w:val="18"/>
                      <w:szCs w:val="18"/>
                    </w:rPr>
                    <w:t>Upgrading</w:t>
                  </w:r>
                  <w:r w:rsidRPr="00E25BBC">
                    <w:rPr>
                      <w:rFonts w:ascii="Sylfaen" w:hAnsi="Sylfaen"/>
                      <w:sz w:val="18"/>
                      <w:szCs w:val="18"/>
                    </w:rPr>
                    <w:t xml:space="preserve"> the staff of the structural units responsible for </w:t>
                  </w:r>
                  <w:r>
                    <w:rPr>
                      <w:rFonts w:ascii="Sylfaen" w:hAnsi="Sylfaen"/>
                      <w:sz w:val="18"/>
                      <w:szCs w:val="18"/>
                    </w:rPr>
                    <w:t xml:space="preserve">the labour migration </w:t>
                  </w:r>
                  <w:r w:rsidRPr="00E25BBC">
                    <w:rPr>
                      <w:rFonts w:ascii="Sylfaen" w:hAnsi="Sylfaen"/>
                      <w:sz w:val="18"/>
                      <w:szCs w:val="18"/>
                    </w:rPr>
                    <w:t>manag</w:t>
                  </w:r>
                  <w:r>
                    <w:rPr>
                      <w:rFonts w:ascii="Sylfaen" w:hAnsi="Sylfaen"/>
                      <w:sz w:val="18"/>
                      <w:szCs w:val="18"/>
                    </w:rPr>
                    <w:t>ement</w:t>
                  </w:r>
                  <w:r w:rsidRPr="00E25BBC">
                    <w:rPr>
                      <w:rFonts w:ascii="Sylfaen" w:hAnsi="Sylfaen"/>
                      <w:sz w:val="18"/>
                      <w:szCs w:val="18"/>
                    </w:rPr>
                    <w:t xml:space="preserve"> and implementi</w:t>
                  </w:r>
                  <w:r>
                    <w:rPr>
                      <w:rFonts w:ascii="Sylfaen" w:hAnsi="Sylfaen"/>
                      <w:sz w:val="18"/>
                      <w:szCs w:val="18"/>
                    </w:rPr>
                    <w:t>on</w:t>
                  </w:r>
                </w:p>
              </w:tc>
              <w:tc>
                <w:tcPr>
                  <w:tcW w:w="793" w:type="dxa"/>
                  <w:shd w:val="clear" w:color="auto" w:fill="A6A6A6" w:themeFill="background1" w:themeFillShade="A6"/>
                  <w:tcMar>
                    <w:top w:w="0" w:type="dxa"/>
                    <w:left w:w="108" w:type="dxa"/>
                    <w:bottom w:w="0" w:type="dxa"/>
                    <w:right w:w="108" w:type="dxa"/>
                  </w:tcMar>
                  <w:vAlign w:val="center"/>
                </w:tcPr>
                <w:p w14:paraId="51084B38" w14:textId="34ED7FD6" w:rsidR="00076E53" w:rsidRPr="004658F1" w:rsidRDefault="004E7632" w:rsidP="003D1F54">
                  <w:pPr>
                    <w:jc w:val="center"/>
                    <w:rPr>
                      <w:rFonts w:ascii="Sylfaen" w:hAnsi="Sylfaen" w:cs="Calibri"/>
                      <w:b/>
                      <w:sz w:val="18"/>
                      <w:szCs w:val="18"/>
                      <w:lang w:val="ka-GE"/>
                    </w:rPr>
                  </w:pPr>
                  <w:r w:rsidRPr="004658F1">
                    <w:rPr>
                      <w:rFonts w:ascii="Sylfaen" w:hAnsi="Sylfaen" w:cs="Calibri"/>
                      <w:b/>
                      <w:sz w:val="18"/>
                      <w:szCs w:val="18"/>
                      <w:lang w:val="ka-GE"/>
                    </w:rPr>
                    <w:t>2.1.3.1</w:t>
                  </w:r>
                </w:p>
              </w:tc>
              <w:tc>
                <w:tcPr>
                  <w:tcW w:w="1734" w:type="dxa"/>
                  <w:shd w:val="clear" w:color="auto" w:fill="F2F2F2" w:themeFill="background1" w:themeFillShade="F2"/>
                  <w:vAlign w:val="center"/>
                </w:tcPr>
                <w:p w14:paraId="4E42D5D7" w14:textId="7F0421DC" w:rsidR="00076E53" w:rsidRDefault="00E25BBC" w:rsidP="003D1F54">
                  <w:pPr>
                    <w:jc w:val="center"/>
                    <w:rPr>
                      <w:rFonts w:ascii="Sylfaen" w:hAnsi="Sylfaen"/>
                      <w:sz w:val="18"/>
                      <w:szCs w:val="18"/>
                    </w:rPr>
                  </w:pPr>
                  <w:r w:rsidRPr="00E25BBC">
                    <w:rPr>
                      <w:rFonts w:ascii="Sylfaen" w:hAnsi="Sylfaen"/>
                      <w:sz w:val="18"/>
                      <w:szCs w:val="18"/>
                    </w:rPr>
                    <w:t>At least 3 trainings</w:t>
                  </w:r>
                  <w:r>
                    <w:rPr>
                      <w:rFonts w:ascii="Sylfaen" w:hAnsi="Sylfaen"/>
                      <w:sz w:val="18"/>
                      <w:szCs w:val="18"/>
                    </w:rPr>
                    <w:t xml:space="preserve"> are held </w:t>
                  </w:r>
                  <w:r w:rsidRPr="00E25BBC">
                    <w:rPr>
                      <w:rFonts w:ascii="Sylfaen" w:hAnsi="Sylfaen"/>
                      <w:sz w:val="18"/>
                      <w:szCs w:val="18"/>
                    </w:rPr>
                    <w:t xml:space="preserve">per year for the staff of the structural unit responsible for </w:t>
                  </w:r>
                  <w:r>
                    <w:rPr>
                      <w:rFonts w:ascii="Sylfaen" w:hAnsi="Sylfaen"/>
                      <w:sz w:val="18"/>
                      <w:szCs w:val="18"/>
                    </w:rPr>
                    <w:t xml:space="preserve">the </w:t>
                  </w:r>
                  <w:r w:rsidRPr="00E25BBC">
                    <w:rPr>
                      <w:rFonts w:ascii="Sylfaen" w:hAnsi="Sylfaen"/>
                      <w:sz w:val="18"/>
                      <w:szCs w:val="18"/>
                    </w:rPr>
                    <w:t>labo</w:t>
                  </w:r>
                  <w:r>
                    <w:rPr>
                      <w:rFonts w:ascii="Sylfaen" w:hAnsi="Sylfaen"/>
                      <w:sz w:val="18"/>
                      <w:szCs w:val="18"/>
                    </w:rPr>
                    <w:t>u</w:t>
                  </w:r>
                  <w:r w:rsidRPr="00E25BBC">
                    <w:rPr>
                      <w:rFonts w:ascii="Sylfaen" w:hAnsi="Sylfaen"/>
                      <w:sz w:val="18"/>
                      <w:szCs w:val="18"/>
                    </w:rPr>
                    <w:t>r migration</w:t>
                  </w:r>
                  <w:r w:rsidRPr="00E25BBC">
                    <w:rPr>
                      <w:rFonts w:ascii="Sylfaen" w:hAnsi="Sylfaen"/>
                      <w:sz w:val="18"/>
                      <w:szCs w:val="18"/>
                    </w:rPr>
                    <w:t xml:space="preserve"> regulati</w:t>
                  </w:r>
                  <w:r>
                    <w:rPr>
                      <w:rFonts w:ascii="Sylfaen" w:hAnsi="Sylfaen"/>
                      <w:sz w:val="18"/>
                      <w:szCs w:val="18"/>
                    </w:rPr>
                    <w:t>on</w:t>
                  </w:r>
                  <w:r w:rsidRPr="00E25BBC">
                    <w:rPr>
                      <w:rFonts w:ascii="Sylfaen" w:hAnsi="Sylfaen"/>
                      <w:sz w:val="18"/>
                      <w:szCs w:val="18"/>
                    </w:rPr>
                    <w:t xml:space="preserve"> and manag</w:t>
                  </w:r>
                  <w:r>
                    <w:rPr>
                      <w:rFonts w:ascii="Sylfaen" w:hAnsi="Sylfaen"/>
                      <w:sz w:val="18"/>
                      <w:szCs w:val="18"/>
                    </w:rPr>
                    <w:t>ement</w:t>
                  </w:r>
                  <w:r w:rsidRPr="00E25BBC">
                    <w:rPr>
                      <w:rFonts w:ascii="Sylfaen" w:hAnsi="Sylfaen"/>
                      <w:sz w:val="18"/>
                      <w:szCs w:val="18"/>
                    </w:rPr>
                    <w:t>;</w:t>
                  </w:r>
                </w:p>
                <w:p w14:paraId="4D49F388" w14:textId="77777777" w:rsidR="00E25BBC" w:rsidRPr="004658F1" w:rsidRDefault="00E25BBC" w:rsidP="003D1F54">
                  <w:pPr>
                    <w:jc w:val="center"/>
                    <w:rPr>
                      <w:rFonts w:ascii="Sylfaen" w:hAnsi="Sylfaen"/>
                      <w:sz w:val="18"/>
                      <w:szCs w:val="18"/>
                      <w:lang w:val="ka-GE"/>
                    </w:rPr>
                  </w:pPr>
                </w:p>
                <w:p w14:paraId="75126A53" w14:textId="2910817F" w:rsidR="00076E53" w:rsidRPr="004658F1" w:rsidRDefault="00E25BBC" w:rsidP="003D1F54">
                  <w:pPr>
                    <w:ind w:left="34"/>
                    <w:jc w:val="center"/>
                    <w:rPr>
                      <w:rFonts w:ascii="Sylfaen" w:hAnsi="Sylfaen" w:cs="Calibri"/>
                      <w:sz w:val="18"/>
                      <w:szCs w:val="18"/>
                    </w:rPr>
                  </w:pPr>
                  <w:r w:rsidRPr="00E25BBC">
                    <w:rPr>
                      <w:rFonts w:ascii="Sylfaen" w:hAnsi="Sylfaen"/>
                      <w:sz w:val="18"/>
                      <w:szCs w:val="18"/>
                      <w:lang w:val="ka-GE"/>
                    </w:rPr>
                    <w:t xml:space="preserve">At least 3 trainings </w:t>
                  </w:r>
                  <w:r>
                    <w:rPr>
                      <w:rFonts w:ascii="Sylfaen" w:hAnsi="Sylfaen"/>
                      <w:sz w:val="18"/>
                      <w:szCs w:val="18"/>
                      <w:lang w:val="en-GB"/>
                    </w:rPr>
                    <w:t xml:space="preserve">are held </w:t>
                  </w:r>
                  <w:r w:rsidRPr="00E25BBC">
                    <w:rPr>
                      <w:rFonts w:ascii="Sylfaen" w:hAnsi="Sylfaen"/>
                      <w:sz w:val="18"/>
                      <w:szCs w:val="18"/>
                      <w:lang w:val="ka-GE"/>
                    </w:rPr>
                    <w:t>per year for employees of employment support services</w:t>
                  </w:r>
                </w:p>
              </w:tc>
              <w:tc>
                <w:tcPr>
                  <w:tcW w:w="1348" w:type="dxa"/>
                  <w:shd w:val="clear" w:color="auto" w:fill="F2F2F2" w:themeFill="background1" w:themeFillShade="F2"/>
                  <w:tcMar>
                    <w:top w:w="0" w:type="dxa"/>
                    <w:left w:w="108" w:type="dxa"/>
                    <w:bottom w:w="0" w:type="dxa"/>
                    <w:right w:w="108" w:type="dxa"/>
                  </w:tcMar>
                  <w:vAlign w:val="center"/>
                </w:tcPr>
                <w:p w14:paraId="5E85EE75" w14:textId="0B67AA08" w:rsidR="00076E53"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p w14:paraId="5319E588" w14:textId="2680467E" w:rsidR="00076E53" w:rsidRPr="004658F1" w:rsidRDefault="00076E53" w:rsidP="003D1F54">
                  <w:pPr>
                    <w:ind w:left="176"/>
                    <w:jc w:val="center"/>
                    <w:rPr>
                      <w:rFonts w:ascii="Sylfaen" w:hAnsi="Sylfaen" w:cs="Calibri"/>
                      <w:sz w:val="18"/>
                      <w:szCs w:val="18"/>
                      <w:lang w:val="ka-GE"/>
                    </w:rPr>
                  </w:pPr>
                </w:p>
                <w:p w14:paraId="238762E2" w14:textId="41EA7C07" w:rsidR="00076E53" w:rsidRPr="004658F1" w:rsidRDefault="00ED17BB" w:rsidP="004658F1">
                  <w:pPr>
                    <w:ind w:left="176"/>
                    <w:jc w:val="center"/>
                    <w:rPr>
                      <w:rFonts w:ascii="Sylfaen" w:hAnsi="Sylfaen" w:cs="Calibri"/>
                      <w:sz w:val="18"/>
                      <w:szCs w:val="18"/>
                      <w:lang w:val="ka-GE"/>
                    </w:rPr>
                  </w:pPr>
                  <w:r>
                    <w:rPr>
                      <w:rFonts w:ascii="Sylfaen" w:hAnsi="Sylfaen"/>
                      <w:sz w:val="18"/>
                      <w:szCs w:val="18"/>
                      <w:lang w:val="ka-GE"/>
                    </w:rPr>
                    <w:t>LEPL</w:t>
                  </w:r>
                  <w:r w:rsidR="00076E53" w:rsidRPr="004658F1">
                    <w:rPr>
                      <w:rFonts w:ascii="Sylfaen" w:hAnsi="Sylfaen"/>
                      <w:sz w:val="18"/>
                      <w:szCs w:val="18"/>
                      <w:lang w:val="ka-GE"/>
                    </w:rPr>
                    <w:t xml:space="preserve"> - </w:t>
                  </w:r>
                  <w:r w:rsidR="00E25BBC" w:rsidRPr="00E25BBC">
                    <w:rPr>
                      <w:rFonts w:ascii="Sylfaen" w:hAnsi="Sylfaen"/>
                      <w:sz w:val="18"/>
                      <w:szCs w:val="18"/>
                      <w:lang w:val="ka-GE"/>
                    </w:rPr>
                    <w:t>State Employment Promotion Agency</w:t>
                  </w:r>
                </w:p>
              </w:tc>
              <w:tc>
                <w:tcPr>
                  <w:tcW w:w="1477" w:type="dxa"/>
                  <w:shd w:val="clear" w:color="auto" w:fill="F2F2F2" w:themeFill="background1" w:themeFillShade="F2"/>
                  <w:tcMar>
                    <w:top w:w="0" w:type="dxa"/>
                    <w:left w:w="108" w:type="dxa"/>
                    <w:bottom w:w="0" w:type="dxa"/>
                    <w:right w:w="108" w:type="dxa"/>
                  </w:tcMar>
                  <w:vAlign w:val="center"/>
                </w:tcPr>
                <w:p w14:paraId="1BE92EBA" w14:textId="51695253" w:rsidR="00076E53"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p w14:paraId="5BB25901" w14:textId="221D2319" w:rsidR="00076E53" w:rsidRPr="004658F1" w:rsidRDefault="00076E53" w:rsidP="003D1F54">
                  <w:pPr>
                    <w:ind w:left="176"/>
                    <w:jc w:val="center"/>
                    <w:rPr>
                      <w:rFonts w:ascii="Sylfaen" w:hAnsi="Sylfaen" w:cs="Calibri"/>
                      <w:sz w:val="18"/>
                      <w:szCs w:val="18"/>
                      <w:lang w:val="ka-GE"/>
                    </w:rPr>
                  </w:pPr>
                </w:p>
                <w:p w14:paraId="640D677C" w14:textId="19295B59" w:rsidR="00076E53" w:rsidRPr="004658F1" w:rsidRDefault="00ED17BB" w:rsidP="004658F1">
                  <w:pPr>
                    <w:ind w:left="176"/>
                    <w:jc w:val="center"/>
                    <w:rPr>
                      <w:rFonts w:ascii="Sylfaen" w:hAnsi="Sylfaen" w:cs="Calibri"/>
                      <w:sz w:val="18"/>
                      <w:szCs w:val="18"/>
                      <w:lang w:val="ka-GE"/>
                    </w:rPr>
                  </w:pPr>
                  <w:r>
                    <w:rPr>
                      <w:rFonts w:ascii="Sylfaen" w:hAnsi="Sylfaen"/>
                      <w:sz w:val="18"/>
                      <w:szCs w:val="18"/>
                      <w:lang w:val="ka-GE"/>
                    </w:rPr>
                    <w:t>LEPL</w:t>
                  </w:r>
                  <w:r w:rsidR="00076E53" w:rsidRPr="004658F1">
                    <w:rPr>
                      <w:rFonts w:ascii="Sylfaen" w:hAnsi="Sylfaen"/>
                      <w:sz w:val="18"/>
                      <w:szCs w:val="18"/>
                      <w:lang w:val="ka-GE"/>
                    </w:rPr>
                    <w:t xml:space="preserve"> - </w:t>
                  </w:r>
                  <w:r w:rsidR="00E25BBC" w:rsidRPr="00E25BBC">
                    <w:rPr>
                      <w:rFonts w:ascii="Sylfaen" w:hAnsi="Sylfaen"/>
                      <w:sz w:val="18"/>
                      <w:szCs w:val="18"/>
                      <w:lang w:val="ka-GE"/>
                    </w:rPr>
                    <w:t>State Employment Promotion Agency</w:t>
                  </w:r>
                </w:p>
              </w:tc>
              <w:tc>
                <w:tcPr>
                  <w:tcW w:w="1084" w:type="dxa"/>
                  <w:shd w:val="clear" w:color="auto" w:fill="F2F2F2" w:themeFill="background1" w:themeFillShade="F2"/>
                  <w:tcMar>
                    <w:top w:w="0" w:type="dxa"/>
                    <w:left w:w="108" w:type="dxa"/>
                    <w:bottom w:w="0" w:type="dxa"/>
                    <w:right w:w="108" w:type="dxa"/>
                  </w:tcMar>
                  <w:vAlign w:val="center"/>
                </w:tcPr>
                <w:p w14:paraId="7147DE01" w14:textId="1EC7C6B8" w:rsidR="00076E53" w:rsidRPr="004658F1" w:rsidRDefault="00AC22AE" w:rsidP="003D1F54">
                  <w:pPr>
                    <w:jc w:val="center"/>
                    <w:rPr>
                      <w:rFonts w:ascii="Sylfaen" w:hAnsi="Sylfaen" w:cs="Calibri"/>
                      <w:sz w:val="18"/>
                      <w:szCs w:val="18"/>
                      <w:lang w:val="ka-GE"/>
                    </w:rPr>
                  </w:pPr>
                  <w:r w:rsidRPr="00AC22AE">
                    <w:rPr>
                      <w:rFonts w:ascii="Sylfaen" w:hAnsi="Sylfaen"/>
                      <w:sz w:val="18"/>
                      <w:szCs w:val="18"/>
                      <w:lang w:val="ka-GE"/>
                    </w:rPr>
                    <w:t>International Organization for Migration</w:t>
                  </w:r>
                </w:p>
              </w:tc>
              <w:tc>
                <w:tcPr>
                  <w:tcW w:w="1217" w:type="dxa"/>
                  <w:shd w:val="clear" w:color="auto" w:fill="F2F2F2" w:themeFill="background1" w:themeFillShade="F2"/>
                  <w:tcMar>
                    <w:top w:w="0" w:type="dxa"/>
                    <w:left w:w="108" w:type="dxa"/>
                    <w:bottom w:w="0" w:type="dxa"/>
                    <w:right w:w="108" w:type="dxa"/>
                  </w:tcMar>
                  <w:vAlign w:val="center"/>
                </w:tcPr>
                <w:p w14:paraId="6D1CC405"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398F72B" w14:textId="590708BD" w:rsidR="00076E53" w:rsidRPr="00AC22AE" w:rsidRDefault="00AC22AE" w:rsidP="003D1F54">
                  <w:pPr>
                    <w:jc w:val="center"/>
                    <w:rPr>
                      <w:rFonts w:ascii="Sylfaen" w:hAnsi="Sylfaen" w:cs="Calibri"/>
                      <w:sz w:val="18"/>
                      <w:szCs w:val="18"/>
                      <w:lang w:val="en-GB"/>
                    </w:rPr>
                  </w:pPr>
                  <w:r>
                    <w:rPr>
                      <w:rFonts w:ascii="Sylfaen" w:hAnsi="Sylfaen" w:cs="Calibri"/>
                      <w:sz w:val="18"/>
                      <w:szCs w:val="18"/>
                      <w:lang w:val="en-GB"/>
                    </w:rPr>
                    <w:t>Donor</w:t>
                  </w:r>
                </w:p>
              </w:tc>
              <w:tc>
                <w:tcPr>
                  <w:tcW w:w="691" w:type="dxa"/>
                  <w:shd w:val="clear" w:color="auto" w:fill="F2F2F2" w:themeFill="background1" w:themeFillShade="F2"/>
                  <w:tcMar>
                    <w:top w:w="0" w:type="dxa"/>
                    <w:left w:w="108" w:type="dxa"/>
                    <w:bottom w:w="0" w:type="dxa"/>
                    <w:right w:w="108" w:type="dxa"/>
                  </w:tcMar>
                  <w:vAlign w:val="center"/>
                </w:tcPr>
                <w:p w14:paraId="1E4EF022"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55F1514" w14:textId="77777777" w:rsidR="00076E53" w:rsidRPr="004658F1" w:rsidRDefault="00076E53" w:rsidP="003D1F54">
                  <w:pPr>
                    <w:jc w:val="center"/>
                    <w:rPr>
                      <w:rFonts w:ascii="Sylfaen" w:hAnsi="Sylfaen" w:cs="Calibri"/>
                      <w:sz w:val="18"/>
                      <w:szCs w:val="18"/>
                      <w:lang w:val="ka-GE"/>
                    </w:rPr>
                  </w:pPr>
                </w:p>
              </w:tc>
              <w:tc>
                <w:tcPr>
                  <w:tcW w:w="722" w:type="dxa"/>
                  <w:shd w:val="clear" w:color="auto" w:fill="F2F2F2" w:themeFill="background1" w:themeFillShade="F2"/>
                  <w:vAlign w:val="center"/>
                </w:tcPr>
                <w:p w14:paraId="3BB87A1B" w14:textId="2CCC978B" w:rsidR="00076E53" w:rsidRPr="004658F1" w:rsidRDefault="00AC22AE" w:rsidP="003D1F54">
                  <w:pPr>
                    <w:jc w:val="center"/>
                    <w:rPr>
                      <w:rFonts w:ascii="Sylfaen" w:hAnsi="Sylfaen" w:cs="Calibri"/>
                      <w:sz w:val="18"/>
                      <w:szCs w:val="18"/>
                      <w:lang w:val="ka-GE"/>
                    </w:rPr>
                  </w:pPr>
                  <w:r w:rsidRPr="00AC22AE">
                    <w:rPr>
                      <w:rFonts w:ascii="Sylfaen" w:hAnsi="Sylfaen"/>
                      <w:sz w:val="18"/>
                      <w:szCs w:val="18"/>
                      <w:lang w:val="ka-GE"/>
                    </w:rPr>
                    <w:t xml:space="preserve">International Organization for Migration </w:t>
                  </w:r>
                  <w:r w:rsidR="00076E53" w:rsidRPr="004658F1">
                    <w:rPr>
                      <w:rFonts w:ascii="Sylfaen" w:hAnsi="Sylfaen"/>
                      <w:sz w:val="18"/>
                      <w:szCs w:val="18"/>
                      <w:lang w:val="ka-GE"/>
                    </w:rPr>
                    <w:t>(</w:t>
                  </w:r>
                  <w:r w:rsidR="00076E53" w:rsidRPr="004658F1">
                    <w:rPr>
                      <w:rFonts w:ascii="Sylfaen" w:hAnsi="Sylfaen"/>
                      <w:sz w:val="18"/>
                      <w:szCs w:val="18"/>
                    </w:rPr>
                    <w:t>IOM</w:t>
                  </w:r>
                  <w:r w:rsidR="00076E53" w:rsidRPr="004658F1">
                    <w:rPr>
                      <w:rFonts w:ascii="Sylfaen" w:hAnsi="Sylfaen"/>
                      <w:sz w:val="18"/>
                      <w:szCs w:val="18"/>
                      <w:lang w:val="ka-GE"/>
                    </w:rPr>
                    <w:t>)</w:t>
                  </w:r>
                </w:p>
              </w:tc>
              <w:tc>
                <w:tcPr>
                  <w:tcW w:w="632" w:type="dxa"/>
                  <w:shd w:val="clear" w:color="auto" w:fill="F2F2F2" w:themeFill="background1" w:themeFillShade="F2"/>
                  <w:vAlign w:val="center"/>
                </w:tcPr>
                <w:p w14:paraId="2F312F7B"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0CF75B14" w14:textId="77777777" w:rsidR="00076E53" w:rsidRPr="004658F1" w:rsidRDefault="00076E53" w:rsidP="003D1F54">
                  <w:pPr>
                    <w:ind w:left="176"/>
                    <w:jc w:val="center"/>
                    <w:rPr>
                      <w:rFonts w:ascii="Sylfaen" w:hAnsi="Sylfaen" w:cs="Calibri"/>
                      <w:sz w:val="18"/>
                      <w:szCs w:val="18"/>
                      <w:lang w:val="ka-GE"/>
                    </w:rPr>
                  </w:pPr>
                </w:p>
              </w:tc>
            </w:tr>
            <w:tr w:rsidR="00076E53" w:rsidRPr="004658F1" w14:paraId="25B7267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3F0DBBD"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707" w:type="dxa"/>
                  <w:shd w:val="clear" w:color="auto" w:fill="F2F2F2" w:themeFill="background1" w:themeFillShade="F2"/>
                  <w:vAlign w:val="center"/>
                </w:tcPr>
                <w:p w14:paraId="5813E508" w14:textId="70F589CF" w:rsidR="00076E53" w:rsidRPr="004658F1" w:rsidRDefault="00E25BBC" w:rsidP="003D1F54">
                  <w:pPr>
                    <w:ind w:left="142"/>
                    <w:jc w:val="center"/>
                    <w:rPr>
                      <w:rFonts w:ascii="Sylfaen" w:hAnsi="Sylfaen"/>
                      <w:sz w:val="18"/>
                      <w:szCs w:val="18"/>
                    </w:rPr>
                  </w:pPr>
                  <w:r w:rsidRPr="00E25BBC">
                    <w:rPr>
                      <w:rFonts w:ascii="Sylfaen" w:hAnsi="Sylfaen"/>
                      <w:sz w:val="18"/>
                      <w:szCs w:val="18"/>
                      <w:lang w:val="ka-GE"/>
                    </w:rPr>
                    <w:t>Maintaining a relevant database of private agencies operating in Georgia in the employment sector</w:t>
                  </w:r>
                </w:p>
              </w:tc>
              <w:tc>
                <w:tcPr>
                  <w:tcW w:w="793" w:type="dxa"/>
                  <w:shd w:val="clear" w:color="auto" w:fill="A6A6A6" w:themeFill="background1" w:themeFillShade="A6"/>
                  <w:tcMar>
                    <w:top w:w="0" w:type="dxa"/>
                    <w:left w:w="108" w:type="dxa"/>
                    <w:bottom w:w="0" w:type="dxa"/>
                    <w:right w:w="108" w:type="dxa"/>
                  </w:tcMar>
                  <w:vAlign w:val="center"/>
                </w:tcPr>
                <w:p w14:paraId="0E464671"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2.1.3.1</w:t>
                  </w:r>
                </w:p>
              </w:tc>
              <w:tc>
                <w:tcPr>
                  <w:tcW w:w="1734" w:type="dxa"/>
                  <w:shd w:val="clear" w:color="auto" w:fill="F2F2F2" w:themeFill="background1" w:themeFillShade="F2"/>
                  <w:vAlign w:val="center"/>
                </w:tcPr>
                <w:p w14:paraId="39090B0F" w14:textId="3DC77616" w:rsidR="00076E53" w:rsidRPr="004658F1" w:rsidRDefault="00E25BBC" w:rsidP="003D1F54">
                  <w:pPr>
                    <w:ind w:left="34"/>
                    <w:jc w:val="center"/>
                    <w:rPr>
                      <w:rFonts w:ascii="Sylfaen" w:hAnsi="Sylfaen" w:cs="Calibri"/>
                      <w:sz w:val="18"/>
                      <w:szCs w:val="18"/>
                    </w:rPr>
                  </w:pPr>
                  <w:r w:rsidRPr="00E25BBC">
                    <w:rPr>
                      <w:rFonts w:ascii="Sylfaen" w:hAnsi="Sylfaen"/>
                      <w:sz w:val="18"/>
                      <w:szCs w:val="18"/>
                    </w:rPr>
                    <w:t>A database of private employment agencies has been set up</w:t>
                  </w:r>
                </w:p>
              </w:tc>
              <w:tc>
                <w:tcPr>
                  <w:tcW w:w="1348" w:type="dxa"/>
                  <w:shd w:val="clear" w:color="auto" w:fill="F2F2F2" w:themeFill="background1" w:themeFillShade="F2"/>
                  <w:tcMar>
                    <w:top w:w="0" w:type="dxa"/>
                    <w:left w:w="108" w:type="dxa"/>
                    <w:bottom w:w="0" w:type="dxa"/>
                    <w:right w:w="108" w:type="dxa"/>
                  </w:tcMar>
                  <w:vAlign w:val="center"/>
                </w:tcPr>
                <w:p w14:paraId="2AFA0628" w14:textId="125F2753" w:rsidR="00076E53"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tc>
              <w:tc>
                <w:tcPr>
                  <w:tcW w:w="1477" w:type="dxa"/>
                  <w:shd w:val="clear" w:color="auto" w:fill="F2F2F2" w:themeFill="background1" w:themeFillShade="F2"/>
                  <w:tcMar>
                    <w:top w:w="0" w:type="dxa"/>
                    <w:left w:w="108" w:type="dxa"/>
                    <w:bottom w:w="0" w:type="dxa"/>
                    <w:right w:w="108" w:type="dxa"/>
                  </w:tcMar>
                  <w:vAlign w:val="center"/>
                </w:tcPr>
                <w:p w14:paraId="54CAFFDA" w14:textId="744F8447" w:rsidR="00076E53"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p w14:paraId="0AC62770" w14:textId="52B97206" w:rsidR="00076E53" w:rsidRPr="004658F1" w:rsidRDefault="00076E53" w:rsidP="003D1F54">
                  <w:pPr>
                    <w:ind w:left="176"/>
                    <w:jc w:val="center"/>
                    <w:rPr>
                      <w:rFonts w:ascii="Sylfaen" w:hAnsi="Sylfaen" w:cs="Calibri"/>
                      <w:sz w:val="18"/>
                      <w:szCs w:val="18"/>
                      <w:lang w:val="ka-GE"/>
                    </w:rPr>
                  </w:pPr>
                </w:p>
                <w:p w14:paraId="6EE3B3F9"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07C51D1"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2C5B8A3B"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4ED2C1F7" w14:textId="7FC6CD0F" w:rsidR="00076E53" w:rsidRPr="00E25BBC" w:rsidRDefault="00E25BBC" w:rsidP="003D1F54">
                  <w:pPr>
                    <w:jc w:val="center"/>
                    <w:rPr>
                      <w:rFonts w:ascii="Sylfaen" w:hAnsi="Sylfaen" w:cs="Calibri"/>
                      <w:sz w:val="18"/>
                      <w:szCs w:val="18"/>
                      <w:lang w:val="en-GB"/>
                    </w:rPr>
                  </w:pPr>
                  <w:r>
                    <w:rPr>
                      <w:rFonts w:ascii="Sylfaen" w:hAnsi="Sylfaen" w:cs="Calibri"/>
                      <w:sz w:val="18"/>
                      <w:szCs w:val="18"/>
                      <w:lang w:val="en-GB"/>
                    </w:rPr>
                    <w:t>Administrative expenses</w:t>
                  </w:r>
                </w:p>
              </w:tc>
              <w:tc>
                <w:tcPr>
                  <w:tcW w:w="691" w:type="dxa"/>
                  <w:shd w:val="clear" w:color="auto" w:fill="F2F2F2" w:themeFill="background1" w:themeFillShade="F2"/>
                  <w:tcMar>
                    <w:top w:w="0" w:type="dxa"/>
                    <w:left w:w="108" w:type="dxa"/>
                    <w:bottom w:w="0" w:type="dxa"/>
                    <w:right w:w="108" w:type="dxa"/>
                  </w:tcMar>
                  <w:vAlign w:val="center"/>
                </w:tcPr>
                <w:p w14:paraId="0667F3FB"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D079017"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062FAD22"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6E119E9B"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34FE956C" w14:textId="77777777" w:rsidR="00076E53" w:rsidRPr="004658F1" w:rsidRDefault="00076E53" w:rsidP="003D1F54">
                  <w:pPr>
                    <w:ind w:left="176"/>
                    <w:jc w:val="center"/>
                    <w:rPr>
                      <w:rFonts w:ascii="Sylfaen" w:hAnsi="Sylfaen" w:cs="Calibri"/>
                      <w:sz w:val="18"/>
                      <w:szCs w:val="18"/>
                      <w:lang w:val="ka-GE"/>
                    </w:rPr>
                  </w:pPr>
                </w:p>
              </w:tc>
            </w:tr>
            <w:tr w:rsidR="00076E53" w:rsidRPr="004658F1" w14:paraId="421C1DE6"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E4BF2C7"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2.1.4</w:t>
                  </w:r>
                </w:p>
              </w:tc>
              <w:tc>
                <w:tcPr>
                  <w:tcW w:w="1707" w:type="dxa"/>
                  <w:shd w:val="clear" w:color="auto" w:fill="F2F2F2" w:themeFill="background1" w:themeFillShade="F2"/>
                  <w:vAlign w:val="center"/>
                </w:tcPr>
                <w:p w14:paraId="42ADC20A" w14:textId="4C2D2D0C" w:rsidR="00076E53" w:rsidRPr="004658F1" w:rsidRDefault="00E25BBC" w:rsidP="00E25BBC">
                  <w:pPr>
                    <w:jc w:val="center"/>
                    <w:rPr>
                      <w:rFonts w:ascii="Sylfaen" w:hAnsi="Sylfaen"/>
                      <w:sz w:val="18"/>
                      <w:szCs w:val="18"/>
                      <w:lang w:val="ka-GE"/>
                    </w:rPr>
                  </w:pPr>
                  <w:r>
                    <w:rPr>
                      <w:rFonts w:ascii="Sylfaen" w:hAnsi="Sylfaen"/>
                      <w:sz w:val="18"/>
                      <w:szCs w:val="18"/>
                    </w:rPr>
                    <w:t>Regulating</w:t>
                  </w:r>
                  <w:r w:rsidRPr="00E25BBC">
                    <w:rPr>
                      <w:rFonts w:ascii="Sylfaen" w:hAnsi="Sylfaen"/>
                      <w:sz w:val="18"/>
                      <w:szCs w:val="18"/>
                    </w:rPr>
                    <w:t xml:space="preserve"> legal </w:t>
                  </w:r>
                  <w:r w:rsidRPr="00E25BBC">
                    <w:rPr>
                      <w:rFonts w:ascii="Sylfaen" w:hAnsi="Sylfaen"/>
                      <w:sz w:val="18"/>
                      <w:szCs w:val="18"/>
                    </w:rPr>
                    <w:lastRenderedPageBreak/>
                    <w:t xml:space="preserve">employment activities of Georgian citizens abroad and </w:t>
                  </w:r>
                  <w:r>
                    <w:rPr>
                      <w:rFonts w:ascii="Sylfaen" w:hAnsi="Sylfaen"/>
                      <w:sz w:val="18"/>
                      <w:szCs w:val="18"/>
                    </w:rPr>
                    <w:t>maintaining</w:t>
                  </w:r>
                  <w:r w:rsidRPr="00E25BBC">
                    <w:rPr>
                      <w:rFonts w:ascii="Sylfaen" w:hAnsi="Sylfaen"/>
                      <w:sz w:val="18"/>
                      <w:szCs w:val="18"/>
                    </w:rPr>
                    <w:t xml:space="preserve"> relevant database</w:t>
                  </w:r>
                </w:p>
              </w:tc>
              <w:tc>
                <w:tcPr>
                  <w:tcW w:w="793" w:type="dxa"/>
                  <w:shd w:val="clear" w:color="auto" w:fill="A6A6A6" w:themeFill="background1" w:themeFillShade="A6"/>
                  <w:tcMar>
                    <w:top w:w="0" w:type="dxa"/>
                    <w:left w:w="108" w:type="dxa"/>
                    <w:bottom w:w="0" w:type="dxa"/>
                    <w:right w:w="108" w:type="dxa"/>
                  </w:tcMar>
                  <w:vAlign w:val="center"/>
                </w:tcPr>
                <w:p w14:paraId="1EF9DC51"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2.1.4.1</w:t>
                  </w:r>
                </w:p>
              </w:tc>
              <w:tc>
                <w:tcPr>
                  <w:tcW w:w="1734" w:type="dxa"/>
                  <w:shd w:val="clear" w:color="auto" w:fill="F2F2F2" w:themeFill="background1" w:themeFillShade="F2"/>
                  <w:vAlign w:val="center"/>
                </w:tcPr>
                <w:p w14:paraId="7285CB5E" w14:textId="74C247D1" w:rsidR="00076E53" w:rsidRPr="004658F1" w:rsidRDefault="00E25BBC" w:rsidP="003D1F54">
                  <w:pPr>
                    <w:ind w:left="34"/>
                    <w:jc w:val="center"/>
                    <w:rPr>
                      <w:rFonts w:ascii="Sylfaen" w:hAnsi="Sylfaen"/>
                      <w:sz w:val="18"/>
                      <w:szCs w:val="18"/>
                    </w:rPr>
                  </w:pPr>
                  <w:r w:rsidRPr="00E25BBC">
                    <w:rPr>
                      <w:rFonts w:ascii="Sylfaen" w:hAnsi="Sylfaen"/>
                      <w:sz w:val="18"/>
                      <w:szCs w:val="18"/>
                    </w:rPr>
                    <w:t xml:space="preserve">The Law of Georgia </w:t>
                  </w:r>
                  <w:r w:rsidRPr="00E25BBC">
                    <w:rPr>
                      <w:rFonts w:ascii="Sylfaen" w:hAnsi="Sylfaen"/>
                      <w:sz w:val="18"/>
                      <w:szCs w:val="18"/>
                    </w:rPr>
                    <w:lastRenderedPageBreak/>
                    <w:t>on Labo</w:t>
                  </w:r>
                  <w:r>
                    <w:rPr>
                      <w:rFonts w:ascii="Sylfaen" w:hAnsi="Sylfaen"/>
                      <w:sz w:val="18"/>
                      <w:szCs w:val="18"/>
                    </w:rPr>
                    <w:t>u</w:t>
                  </w:r>
                  <w:r w:rsidRPr="00E25BBC">
                    <w:rPr>
                      <w:rFonts w:ascii="Sylfaen" w:hAnsi="Sylfaen"/>
                      <w:sz w:val="18"/>
                      <w:szCs w:val="18"/>
                    </w:rPr>
                    <w:t>r Migration regulates employment promotion and / or employment activities abroad and a report is available.</w:t>
                  </w:r>
                </w:p>
              </w:tc>
              <w:tc>
                <w:tcPr>
                  <w:tcW w:w="1348" w:type="dxa"/>
                  <w:shd w:val="clear" w:color="auto" w:fill="F2F2F2" w:themeFill="background1" w:themeFillShade="F2"/>
                  <w:tcMar>
                    <w:top w:w="0" w:type="dxa"/>
                    <w:left w:w="108" w:type="dxa"/>
                    <w:bottom w:w="0" w:type="dxa"/>
                    <w:right w:w="108" w:type="dxa"/>
                  </w:tcMar>
                  <w:vAlign w:val="center"/>
                </w:tcPr>
                <w:p w14:paraId="11D7BAFB" w14:textId="7684F2E6" w:rsidR="00076E53" w:rsidRPr="004658F1" w:rsidRDefault="00C22EF1" w:rsidP="003D1F54">
                  <w:pPr>
                    <w:ind w:left="176"/>
                    <w:jc w:val="center"/>
                    <w:rPr>
                      <w:rFonts w:ascii="Sylfaen" w:hAnsi="Sylfaen" w:cs="Calibri"/>
                      <w:sz w:val="18"/>
                      <w:szCs w:val="18"/>
                      <w:lang w:val="ka-GE"/>
                    </w:rPr>
                  </w:pPr>
                  <w:r>
                    <w:rPr>
                      <w:rFonts w:ascii="Sylfaen" w:hAnsi="Sylfaen" w:cs="Calibri"/>
                      <w:sz w:val="18"/>
                      <w:szCs w:val="18"/>
                      <w:lang w:val="ka-GE"/>
                    </w:rPr>
                    <w:lastRenderedPageBreak/>
                    <w:t xml:space="preserve">Ministry of </w:t>
                  </w:r>
                  <w:r>
                    <w:rPr>
                      <w:rFonts w:ascii="Sylfaen" w:hAnsi="Sylfaen" w:cs="Calibri"/>
                      <w:sz w:val="18"/>
                      <w:szCs w:val="18"/>
                      <w:lang w:val="ka-GE"/>
                    </w:rPr>
                    <w:lastRenderedPageBreak/>
                    <w:t>Internally Displaced Persons from the Occupied Territories, Labor, Health and Social Affairs of Georgia</w:t>
                  </w:r>
                </w:p>
              </w:tc>
              <w:tc>
                <w:tcPr>
                  <w:tcW w:w="1477" w:type="dxa"/>
                  <w:shd w:val="clear" w:color="auto" w:fill="F2F2F2" w:themeFill="background1" w:themeFillShade="F2"/>
                  <w:tcMar>
                    <w:top w:w="0" w:type="dxa"/>
                    <w:left w:w="108" w:type="dxa"/>
                    <w:bottom w:w="0" w:type="dxa"/>
                    <w:right w:w="108" w:type="dxa"/>
                  </w:tcMar>
                  <w:vAlign w:val="center"/>
                </w:tcPr>
                <w:p w14:paraId="1C2CDCF8" w14:textId="4A773D4A" w:rsidR="00076E53" w:rsidRPr="004658F1" w:rsidRDefault="00C22EF1" w:rsidP="003D1F54">
                  <w:pPr>
                    <w:ind w:left="176"/>
                    <w:jc w:val="center"/>
                    <w:rPr>
                      <w:rFonts w:ascii="Sylfaen" w:hAnsi="Sylfaen" w:cs="Calibri"/>
                      <w:sz w:val="18"/>
                      <w:szCs w:val="18"/>
                      <w:lang w:val="ka-GE"/>
                    </w:rPr>
                  </w:pPr>
                  <w:r>
                    <w:rPr>
                      <w:rFonts w:ascii="Sylfaen" w:hAnsi="Sylfaen" w:cs="Calibri"/>
                      <w:sz w:val="18"/>
                      <w:szCs w:val="18"/>
                      <w:lang w:val="ka-GE"/>
                    </w:rPr>
                    <w:lastRenderedPageBreak/>
                    <w:t xml:space="preserve">Ministry of </w:t>
                  </w:r>
                  <w:r>
                    <w:rPr>
                      <w:rFonts w:ascii="Sylfaen" w:hAnsi="Sylfaen" w:cs="Calibri"/>
                      <w:sz w:val="18"/>
                      <w:szCs w:val="18"/>
                      <w:lang w:val="ka-GE"/>
                    </w:rPr>
                    <w:lastRenderedPageBreak/>
                    <w:t>Internally Displaced Persons from the Occupied Territories, Labor, Health and Social Affairs of Georgia</w:t>
                  </w:r>
                </w:p>
                <w:p w14:paraId="0025C8E6" w14:textId="67E00A7D" w:rsidR="00076E53" w:rsidRPr="004658F1" w:rsidRDefault="00076E53" w:rsidP="003D1F54">
                  <w:pPr>
                    <w:ind w:left="176"/>
                    <w:jc w:val="center"/>
                    <w:rPr>
                      <w:rFonts w:ascii="Sylfaen" w:hAnsi="Sylfaen" w:cs="Calibri"/>
                      <w:sz w:val="18"/>
                      <w:szCs w:val="18"/>
                      <w:lang w:val="ka-GE"/>
                    </w:rPr>
                  </w:pPr>
                </w:p>
                <w:p w14:paraId="4498D8E0"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6C4E17E"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3A0B7804" w14:textId="77777777" w:rsidR="00076E53" w:rsidRPr="004658F1" w:rsidRDefault="00076E53"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6507F1BD" w14:textId="3B82D28F" w:rsidR="00076E53" w:rsidRPr="00E25BBC" w:rsidRDefault="00E25BBC" w:rsidP="003D1F54">
                  <w:pPr>
                    <w:ind w:left="176"/>
                    <w:jc w:val="center"/>
                    <w:rPr>
                      <w:rFonts w:ascii="Sylfaen" w:hAnsi="Sylfaen" w:cs="Calibri"/>
                      <w:sz w:val="18"/>
                      <w:szCs w:val="18"/>
                      <w:lang w:val="en-GB"/>
                    </w:rPr>
                  </w:pPr>
                  <w:r>
                    <w:rPr>
                      <w:rFonts w:ascii="Sylfaen" w:hAnsi="Sylfaen" w:cs="Calibri"/>
                      <w:sz w:val="18"/>
                      <w:szCs w:val="18"/>
                      <w:lang w:val="en-GB"/>
                    </w:rPr>
                    <w:t>Adminis</w:t>
                  </w:r>
                  <w:r>
                    <w:rPr>
                      <w:rFonts w:ascii="Sylfaen" w:hAnsi="Sylfaen" w:cs="Calibri"/>
                      <w:sz w:val="18"/>
                      <w:szCs w:val="18"/>
                      <w:lang w:val="en-GB"/>
                    </w:rPr>
                    <w:lastRenderedPageBreak/>
                    <w:t>trative expenses</w:t>
                  </w:r>
                </w:p>
              </w:tc>
              <w:tc>
                <w:tcPr>
                  <w:tcW w:w="691" w:type="dxa"/>
                  <w:shd w:val="clear" w:color="auto" w:fill="F2F2F2" w:themeFill="background1" w:themeFillShade="F2"/>
                  <w:tcMar>
                    <w:top w:w="0" w:type="dxa"/>
                    <w:left w:w="108" w:type="dxa"/>
                    <w:bottom w:w="0" w:type="dxa"/>
                    <w:right w:w="108" w:type="dxa"/>
                  </w:tcMar>
                  <w:vAlign w:val="center"/>
                </w:tcPr>
                <w:p w14:paraId="7CD1DA04"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19A5BD0C"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065236ED"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1B11D31A"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15DC5E58" w14:textId="77777777" w:rsidR="00076E53" w:rsidRPr="004658F1" w:rsidRDefault="00076E53" w:rsidP="003D1F54">
                  <w:pPr>
                    <w:ind w:left="176"/>
                    <w:jc w:val="center"/>
                    <w:rPr>
                      <w:rFonts w:ascii="Sylfaen" w:hAnsi="Sylfaen" w:cs="Calibri"/>
                      <w:sz w:val="18"/>
                      <w:szCs w:val="18"/>
                      <w:lang w:val="ka-GE"/>
                    </w:rPr>
                  </w:pPr>
                </w:p>
              </w:tc>
            </w:tr>
            <w:tr w:rsidR="00076E53" w:rsidRPr="004658F1" w14:paraId="45366282" w14:textId="77777777" w:rsidTr="003D1F54">
              <w:trPr>
                <w:trHeight w:val="94"/>
              </w:trPr>
              <w:tc>
                <w:tcPr>
                  <w:tcW w:w="691" w:type="dxa"/>
                  <w:shd w:val="clear" w:color="auto" w:fill="A6A6A6" w:themeFill="background1" w:themeFillShade="A6"/>
                  <w:tcMar>
                    <w:top w:w="0" w:type="dxa"/>
                    <w:left w:w="108" w:type="dxa"/>
                    <w:bottom w:w="0" w:type="dxa"/>
                    <w:right w:w="108" w:type="dxa"/>
                  </w:tcMar>
                  <w:vAlign w:val="center"/>
                </w:tcPr>
                <w:p w14:paraId="4BB3E8C8"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2.1.5</w:t>
                  </w:r>
                </w:p>
              </w:tc>
              <w:tc>
                <w:tcPr>
                  <w:tcW w:w="1707" w:type="dxa"/>
                  <w:shd w:val="clear" w:color="auto" w:fill="F2F2F2" w:themeFill="background1" w:themeFillShade="F2"/>
                  <w:vAlign w:val="center"/>
                </w:tcPr>
                <w:p w14:paraId="4FF60D88" w14:textId="6C7B19D9" w:rsidR="00076E53" w:rsidRPr="004658F1" w:rsidRDefault="007B04C0" w:rsidP="003D1F54">
                  <w:pPr>
                    <w:jc w:val="center"/>
                    <w:rPr>
                      <w:rFonts w:ascii="Sylfaen" w:hAnsi="Sylfaen"/>
                      <w:sz w:val="18"/>
                      <w:szCs w:val="18"/>
                    </w:rPr>
                  </w:pPr>
                  <w:r w:rsidRPr="007B04C0">
                    <w:rPr>
                      <w:rFonts w:ascii="Sylfaen" w:eastAsia="Times New Roman" w:hAnsi="Sylfaen"/>
                      <w:sz w:val="18"/>
                      <w:szCs w:val="18"/>
                    </w:rPr>
                    <w:t>Interstate co-operation in the field of temporary legal employment (circular migration) and promotion of temporary legal employment abroad in accordance with the Law of Georgia on Labo</w:t>
                  </w:r>
                  <w:r>
                    <w:rPr>
                      <w:rFonts w:ascii="Sylfaen" w:eastAsia="Times New Roman" w:hAnsi="Sylfaen"/>
                      <w:sz w:val="18"/>
                      <w:szCs w:val="18"/>
                    </w:rPr>
                    <w:t>u</w:t>
                  </w:r>
                  <w:bookmarkStart w:id="0" w:name="_GoBack"/>
                  <w:bookmarkEnd w:id="0"/>
                  <w:r w:rsidRPr="007B04C0">
                    <w:rPr>
                      <w:rFonts w:ascii="Sylfaen" w:eastAsia="Times New Roman" w:hAnsi="Sylfaen"/>
                      <w:sz w:val="18"/>
                      <w:szCs w:val="18"/>
                    </w:rPr>
                    <w:t>r Migration</w:t>
                  </w:r>
                </w:p>
              </w:tc>
              <w:tc>
                <w:tcPr>
                  <w:tcW w:w="793" w:type="dxa"/>
                  <w:shd w:val="clear" w:color="auto" w:fill="A6A6A6" w:themeFill="background1" w:themeFillShade="A6"/>
                  <w:tcMar>
                    <w:top w:w="0" w:type="dxa"/>
                    <w:left w:w="108" w:type="dxa"/>
                    <w:bottom w:w="0" w:type="dxa"/>
                    <w:right w:w="108" w:type="dxa"/>
                  </w:tcMar>
                  <w:vAlign w:val="center"/>
                </w:tcPr>
                <w:p w14:paraId="2D72022F"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2.1.5.1</w:t>
                  </w:r>
                </w:p>
              </w:tc>
              <w:tc>
                <w:tcPr>
                  <w:tcW w:w="1734" w:type="dxa"/>
                  <w:shd w:val="clear" w:color="auto" w:fill="F2F2F2" w:themeFill="background1" w:themeFillShade="F2"/>
                  <w:vAlign w:val="center"/>
                </w:tcPr>
                <w:p w14:paraId="3AC9C501" w14:textId="1A73F823" w:rsidR="00076E53" w:rsidRDefault="00E25BBC" w:rsidP="003D1F54">
                  <w:pPr>
                    <w:jc w:val="center"/>
                    <w:rPr>
                      <w:rFonts w:ascii="Sylfaen" w:hAnsi="Sylfaen" w:cs="Sylfaen"/>
                      <w:sz w:val="18"/>
                      <w:szCs w:val="18"/>
                      <w:lang w:val="ka-GE"/>
                    </w:rPr>
                  </w:pPr>
                  <w:r w:rsidRPr="00E25BBC">
                    <w:rPr>
                      <w:rFonts w:ascii="Sylfaen" w:hAnsi="Sylfaen" w:cs="Sylfaen"/>
                      <w:sz w:val="18"/>
                      <w:szCs w:val="18"/>
                      <w:lang w:val="ka-GE"/>
                    </w:rPr>
                    <w:t xml:space="preserve">Seeking information / analysis on the demand for foreign </w:t>
                  </w:r>
                  <w:r w:rsidR="007B04C0">
                    <w:rPr>
                      <w:rFonts w:ascii="Sylfaen" w:hAnsi="Sylfaen" w:cs="Sylfaen"/>
                      <w:sz w:val="18"/>
                      <w:szCs w:val="18"/>
                      <w:lang w:val="en-GB"/>
                    </w:rPr>
                    <w:t>workforce</w:t>
                  </w:r>
                  <w:r w:rsidRPr="00E25BBC">
                    <w:rPr>
                      <w:rFonts w:ascii="Sylfaen" w:hAnsi="Sylfaen" w:cs="Sylfaen"/>
                      <w:sz w:val="18"/>
                      <w:szCs w:val="18"/>
                      <w:lang w:val="ka-GE"/>
                    </w:rPr>
                    <w:t xml:space="preserve"> in the local labo</w:t>
                  </w:r>
                  <w:r w:rsidR="007B04C0">
                    <w:rPr>
                      <w:rFonts w:ascii="Sylfaen" w:hAnsi="Sylfaen" w:cs="Sylfaen"/>
                      <w:sz w:val="18"/>
                      <w:szCs w:val="18"/>
                      <w:lang w:val="en-GB"/>
                    </w:rPr>
                    <w:t>u</w:t>
                  </w:r>
                  <w:r w:rsidRPr="00E25BBC">
                    <w:rPr>
                      <w:rFonts w:ascii="Sylfaen" w:hAnsi="Sylfaen" w:cs="Sylfaen"/>
                      <w:sz w:val="18"/>
                      <w:szCs w:val="18"/>
                      <w:lang w:val="ka-GE"/>
                    </w:rPr>
                    <w:t>r market of potential partner countries in the field of temporary labo</w:t>
                  </w:r>
                  <w:r w:rsidR="007B04C0">
                    <w:rPr>
                      <w:rFonts w:ascii="Sylfaen" w:hAnsi="Sylfaen" w:cs="Sylfaen"/>
                      <w:sz w:val="18"/>
                      <w:szCs w:val="18"/>
                      <w:lang w:val="en-GB"/>
                    </w:rPr>
                    <w:t>u</w:t>
                  </w:r>
                  <w:r w:rsidRPr="00E25BBC">
                    <w:rPr>
                      <w:rFonts w:ascii="Sylfaen" w:hAnsi="Sylfaen" w:cs="Sylfaen"/>
                      <w:sz w:val="18"/>
                      <w:szCs w:val="18"/>
                      <w:lang w:val="ka-GE"/>
                    </w:rPr>
                    <w:t>r migration;</w:t>
                  </w:r>
                </w:p>
                <w:p w14:paraId="283E8518" w14:textId="77777777" w:rsidR="00E25BBC" w:rsidRPr="00E25BBC" w:rsidRDefault="00E25BBC" w:rsidP="003D1F54">
                  <w:pPr>
                    <w:jc w:val="center"/>
                    <w:rPr>
                      <w:rFonts w:ascii="Sylfaen" w:hAnsi="Sylfaen"/>
                      <w:sz w:val="18"/>
                      <w:szCs w:val="18"/>
                      <w:lang w:val="ka-GE"/>
                    </w:rPr>
                  </w:pPr>
                </w:p>
                <w:p w14:paraId="73DE89C3" w14:textId="086C9217" w:rsidR="00076E53" w:rsidRDefault="007B04C0" w:rsidP="003D1F54">
                  <w:pPr>
                    <w:jc w:val="center"/>
                    <w:rPr>
                      <w:rFonts w:ascii="Sylfaen" w:hAnsi="Sylfaen"/>
                      <w:sz w:val="18"/>
                      <w:szCs w:val="18"/>
                      <w:lang w:val="ka-GE"/>
                    </w:rPr>
                  </w:pPr>
                  <w:r>
                    <w:rPr>
                      <w:rFonts w:ascii="Sylfaen" w:hAnsi="Sylfaen"/>
                      <w:sz w:val="18"/>
                      <w:szCs w:val="18"/>
                      <w:lang w:val="ka-GE"/>
                    </w:rPr>
                    <w:t>Negotiation</w:t>
                  </w:r>
                  <w:r w:rsidRPr="007B04C0">
                    <w:rPr>
                      <w:rFonts w:ascii="Sylfaen" w:hAnsi="Sylfaen"/>
                      <w:sz w:val="18"/>
                      <w:szCs w:val="18"/>
                      <w:lang w:val="ka-GE"/>
                    </w:rPr>
                    <w:t xml:space="preserve"> or conclu</w:t>
                  </w:r>
                  <w:r>
                    <w:rPr>
                      <w:rFonts w:ascii="Sylfaen" w:hAnsi="Sylfaen"/>
                      <w:sz w:val="18"/>
                      <w:szCs w:val="18"/>
                      <w:lang w:val="en-GB"/>
                    </w:rPr>
                    <w:t>sion of</w:t>
                  </w:r>
                  <w:r w:rsidRPr="007B04C0">
                    <w:rPr>
                      <w:rFonts w:ascii="Sylfaen" w:hAnsi="Sylfaen"/>
                      <w:sz w:val="18"/>
                      <w:szCs w:val="18"/>
                      <w:lang w:val="ka-GE"/>
                    </w:rPr>
                    <w:t xml:space="preserve"> contracts with at least one identified country</w:t>
                  </w:r>
                </w:p>
                <w:p w14:paraId="2A080CF5" w14:textId="77777777" w:rsidR="007B04C0" w:rsidRPr="00E25BBC" w:rsidRDefault="007B04C0" w:rsidP="003D1F54">
                  <w:pPr>
                    <w:jc w:val="center"/>
                    <w:rPr>
                      <w:rFonts w:ascii="Sylfaen" w:hAnsi="Sylfaen"/>
                      <w:sz w:val="18"/>
                      <w:szCs w:val="18"/>
                      <w:lang w:val="ka-GE"/>
                    </w:rPr>
                  </w:pPr>
                </w:p>
                <w:p w14:paraId="3B57F3ED" w14:textId="3A9268C2" w:rsidR="00076E53" w:rsidRPr="004658F1" w:rsidRDefault="007B04C0" w:rsidP="003D1F54">
                  <w:pPr>
                    <w:jc w:val="center"/>
                    <w:rPr>
                      <w:rFonts w:ascii="Sylfaen" w:hAnsi="Sylfaen"/>
                      <w:sz w:val="18"/>
                      <w:szCs w:val="18"/>
                      <w:lang w:val="ka-GE"/>
                    </w:rPr>
                  </w:pPr>
                  <w:r w:rsidRPr="007B04C0">
                    <w:rPr>
                      <w:rFonts w:ascii="Sylfaen" w:hAnsi="Sylfaen"/>
                      <w:sz w:val="18"/>
                      <w:szCs w:val="18"/>
                      <w:lang w:val="ka-GE"/>
                    </w:rPr>
                    <w:t>At least 100 jobseekers per year working within the framework of temporary legal employment schemes of Georgian citizens abroad</w:t>
                  </w:r>
                </w:p>
              </w:tc>
              <w:tc>
                <w:tcPr>
                  <w:tcW w:w="1348" w:type="dxa"/>
                  <w:shd w:val="clear" w:color="auto" w:fill="F2F2F2" w:themeFill="background1" w:themeFillShade="F2"/>
                  <w:tcMar>
                    <w:top w:w="0" w:type="dxa"/>
                    <w:left w:w="108" w:type="dxa"/>
                    <w:bottom w:w="0" w:type="dxa"/>
                    <w:right w:w="108" w:type="dxa"/>
                  </w:tcMar>
                  <w:vAlign w:val="center"/>
                </w:tcPr>
                <w:p w14:paraId="3835AF21" w14:textId="03423E76" w:rsidR="00076E53"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tc>
              <w:tc>
                <w:tcPr>
                  <w:tcW w:w="1477" w:type="dxa"/>
                  <w:shd w:val="clear" w:color="auto" w:fill="F2F2F2" w:themeFill="background1" w:themeFillShade="F2"/>
                  <w:tcMar>
                    <w:top w:w="0" w:type="dxa"/>
                    <w:left w:w="108" w:type="dxa"/>
                    <w:bottom w:w="0" w:type="dxa"/>
                    <w:right w:w="108" w:type="dxa"/>
                  </w:tcMar>
                  <w:vAlign w:val="center"/>
                </w:tcPr>
                <w:p w14:paraId="7E8C4B44" w14:textId="2F5BB673" w:rsidR="00076E53" w:rsidRPr="004658F1" w:rsidRDefault="00C22EF1" w:rsidP="003D1F54">
                  <w:pPr>
                    <w:jc w:val="center"/>
                    <w:rPr>
                      <w:rFonts w:ascii="Sylfaen" w:hAnsi="Sylfaen" w:cs="Calibri"/>
                      <w:sz w:val="18"/>
                      <w:szCs w:val="18"/>
                      <w:lang w:val="ka-GE"/>
                    </w:rPr>
                  </w:pPr>
                  <w:r>
                    <w:rPr>
                      <w:rFonts w:ascii="Sylfaen" w:hAnsi="Sylfaen" w:cs="Calibri"/>
                      <w:sz w:val="18"/>
                      <w:szCs w:val="18"/>
                      <w:lang w:val="ka-GE"/>
                    </w:rPr>
                    <w:t>Ministry of Internally Displaced Persons from the Occupied Territories, Labor, Health and Social Affairs of Georgia</w:t>
                  </w:r>
                </w:p>
                <w:p w14:paraId="67307E71" w14:textId="3149B470" w:rsidR="00076E53" w:rsidRPr="004658F1" w:rsidRDefault="00076E53" w:rsidP="003D1F54">
                  <w:pPr>
                    <w:ind w:left="176"/>
                    <w:jc w:val="center"/>
                    <w:rPr>
                      <w:rFonts w:ascii="Sylfaen" w:hAnsi="Sylfaen" w:cs="Calibri"/>
                      <w:sz w:val="18"/>
                      <w:szCs w:val="18"/>
                      <w:lang w:val="ka-GE"/>
                    </w:rPr>
                  </w:pPr>
                </w:p>
                <w:p w14:paraId="4A6F8FF0"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082EEA3A" w14:textId="77777777" w:rsidR="007B04C0" w:rsidRDefault="007B04C0" w:rsidP="003D1F54">
                  <w:pPr>
                    <w:jc w:val="center"/>
                    <w:rPr>
                      <w:rFonts w:ascii="Sylfaen" w:hAnsi="Sylfaen"/>
                      <w:sz w:val="18"/>
                      <w:szCs w:val="18"/>
                    </w:rPr>
                  </w:pPr>
                  <w:r>
                    <w:rPr>
                      <w:rFonts w:ascii="Sylfaen" w:hAnsi="Sylfaen"/>
                      <w:sz w:val="18"/>
                      <w:szCs w:val="18"/>
                    </w:rPr>
                    <w:t>Ministry of Foregn Affairs</w:t>
                  </w:r>
                </w:p>
                <w:p w14:paraId="4567EE3F" w14:textId="58B6470C" w:rsidR="007B04C0" w:rsidRDefault="007B04C0" w:rsidP="003D1F54">
                  <w:pPr>
                    <w:jc w:val="center"/>
                    <w:rPr>
                      <w:rFonts w:ascii="Sylfaen" w:hAnsi="Sylfaen"/>
                      <w:sz w:val="18"/>
                      <w:szCs w:val="18"/>
                    </w:rPr>
                  </w:pPr>
                  <w:r>
                    <w:rPr>
                      <w:rFonts w:ascii="Sylfaen" w:hAnsi="Sylfaen"/>
                      <w:sz w:val="18"/>
                      <w:szCs w:val="18"/>
                    </w:rPr>
                    <w:t>Of Georgia</w:t>
                  </w:r>
                </w:p>
                <w:p w14:paraId="63D088B9" w14:textId="77777777" w:rsidR="007B04C0" w:rsidRDefault="007B04C0" w:rsidP="003D1F54">
                  <w:pPr>
                    <w:jc w:val="center"/>
                    <w:rPr>
                      <w:rFonts w:ascii="Sylfaen" w:hAnsi="Sylfaen"/>
                      <w:sz w:val="18"/>
                      <w:szCs w:val="18"/>
                    </w:rPr>
                  </w:pPr>
                </w:p>
                <w:p w14:paraId="34F1D0B1" w14:textId="0B4C463B" w:rsidR="00076E53" w:rsidRPr="004658F1" w:rsidRDefault="00076E53" w:rsidP="003D1F54">
                  <w:pPr>
                    <w:jc w:val="center"/>
                    <w:rPr>
                      <w:rFonts w:ascii="Sylfaen" w:hAnsi="Sylfaen"/>
                      <w:sz w:val="18"/>
                      <w:szCs w:val="18"/>
                    </w:rPr>
                  </w:pPr>
                  <w:r w:rsidRPr="004658F1">
                    <w:rPr>
                      <w:rFonts w:ascii="Sylfaen" w:hAnsi="Sylfaen"/>
                      <w:sz w:val="18"/>
                      <w:szCs w:val="18"/>
                    </w:rPr>
                    <w:t xml:space="preserve"> </w:t>
                  </w:r>
                  <w:r w:rsidR="00C22EF1">
                    <w:rPr>
                      <w:rFonts w:ascii="Sylfaen" w:hAnsi="Sylfaen"/>
                      <w:sz w:val="18"/>
                      <w:szCs w:val="18"/>
                    </w:rPr>
                    <w:t>Ministry of Internally Displaced Persons from the Occupied Territories, Labor, Health and Social Affairs of Georgia</w:t>
                  </w:r>
                </w:p>
                <w:p w14:paraId="3BDFDC5C" w14:textId="77777777" w:rsidR="00076E53" w:rsidRPr="004658F1" w:rsidRDefault="00076E53" w:rsidP="003D1F54">
                  <w:pPr>
                    <w:jc w:val="center"/>
                    <w:rPr>
                      <w:rFonts w:ascii="Sylfaen" w:hAnsi="Sylfaen"/>
                      <w:sz w:val="18"/>
                      <w:szCs w:val="18"/>
                    </w:rPr>
                  </w:pPr>
                </w:p>
                <w:p w14:paraId="161588E5"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53317A01" w14:textId="77777777" w:rsidR="00076E53" w:rsidRPr="004658F1" w:rsidRDefault="00076E53" w:rsidP="003D1F54">
                  <w:pPr>
                    <w:ind w:left="176"/>
                    <w:jc w:val="center"/>
                    <w:rPr>
                      <w:rFonts w:ascii="Sylfaen" w:hAnsi="Sylfaen" w:cs="Calibri"/>
                      <w:sz w:val="18"/>
                      <w:szCs w:val="18"/>
                      <w:lang w:val="ka-GE"/>
                    </w:rPr>
                  </w:pPr>
                </w:p>
              </w:tc>
              <w:tc>
                <w:tcPr>
                  <w:tcW w:w="1082" w:type="dxa"/>
                  <w:shd w:val="clear" w:color="auto" w:fill="F2F2F2" w:themeFill="background1" w:themeFillShade="F2"/>
                  <w:tcMar>
                    <w:top w:w="0" w:type="dxa"/>
                    <w:left w:w="108" w:type="dxa"/>
                    <w:bottom w:w="0" w:type="dxa"/>
                    <w:right w:w="108" w:type="dxa"/>
                  </w:tcMar>
                  <w:vAlign w:val="center"/>
                </w:tcPr>
                <w:p w14:paraId="2C2256C6" w14:textId="5E52A943" w:rsidR="00076E53" w:rsidRPr="007B04C0" w:rsidRDefault="007B04C0" w:rsidP="003D1F54">
                  <w:pPr>
                    <w:jc w:val="center"/>
                    <w:rPr>
                      <w:rFonts w:ascii="Sylfaen" w:hAnsi="Sylfaen" w:cs="Calibri"/>
                      <w:sz w:val="18"/>
                      <w:szCs w:val="18"/>
                      <w:lang w:val="en-GB"/>
                    </w:rPr>
                  </w:pPr>
                  <w:r>
                    <w:rPr>
                      <w:rFonts w:ascii="Sylfaen" w:hAnsi="Sylfaen" w:cs="Calibri"/>
                      <w:sz w:val="18"/>
                      <w:szCs w:val="18"/>
                      <w:lang w:val="en-GB"/>
                    </w:rPr>
                    <w:t>Administrative expenses</w:t>
                  </w:r>
                </w:p>
              </w:tc>
              <w:tc>
                <w:tcPr>
                  <w:tcW w:w="691" w:type="dxa"/>
                  <w:shd w:val="clear" w:color="auto" w:fill="F2F2F2" w:themeFill="background1" w:themeFillShade="F2"/>
                  <w:tcMar>
                    <w:top w:w="0" w:type="dxa"/>
                    <w:left w:w="108" w:type="dxa"/>
                    <w:bottom w:w="0" w:type="dxa"/>
                    <w:right w:w="108" w:type="dxa"/>
                  </w:tcMar>
                  <w:vAlign w:val="center"/>
                </w:tcPr>
                <w:p w14:paraId="3C67BEAD"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730AB708"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7D1C92FB"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4C3FA8BC"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vAlign w:val="center"/>
                </w:tcPr>
                <w:p w14:paraId="41391062" w14:textId="77777777" w:rsidR="00076E53" w:rsidRPr="004658F1" w:rsidRDefault="00076E53" w:rsidP="003D1F54">
                  <w:pPr>
                    <w:ind w:left="176"/>
                    <w:jc w:val="center"/>
                    <w:rPr>
                      <w:rFonts w:ascii="Sylfaen" w:hAnsi="Sylfaen" w:cs="Calibri"/>
                      <w:sz w:val="18"/>
                      <w:szCs w:val="18"/>
                      <w:lang w:val="ka-GE"/>
                    </w:rPr>
                  </w:pPr>
                </w:p>
              </w:tc>
            </w:tr>
          </w:tbl>
          <w:p w14:paraId="526DE613" w14:textId="521A1A97" w:rsidR="000206F1" w:rsidRPr="004658F1" w:rsidRDefault="000206F1" w:rsidP="003D1F54">
            <w:pPr>
              <w:spacing w:line="291" w:lineRule="exact"/>
              <w:ind w:left="53"/>
              <w:jc w:val="center"/>
              <w:rPr>
                <w:rFonts w:ascii="Sylfaen" w:hAnsi="Sylfaen" w:cs="Calibri"/>
                <w:spacing w:val="-1"/>
                <w:sz w:val="18"/>
                <w:szCs w:val="18"/>
              </w:rPr>
            </w:pPr>
          </w:p>
        </w:tc>
      </w:tr>
    </w:tbl>
    <w:p w14:paraId="39522B58" w14:textId="77777777" w:rsidR="000206F1" w:rsidRPr="004658F1" w:rsidRDefault="000206F1" w:rsidP="00326DD6">
      <w:pPr>
        <w:rPr>
          <w:rFonts w:ascii="Sylfaen" w:hAnsi="Sylfaen" w:cs="Calibri"/>
          <w:sz w:val="18"/>
          <w:szCs w:val="18"/>
          <w:lang w:val="ka-GE"/>
        </w:rPr>
      </w:pPr>
    </w:p>
    <w:sectPr w:rsidR="000206F1" w:rsidRPr="004658F1">
      <w:pgSz w:w="15840" w:h="12240" w:orient="landscape"/>
      <w:pgMar w:top="500" w:right="20" w:bottom="280" w:left="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DB41A" w14:textId="77777777" w:rsidR="00BC6682" w:rsidRDefault="00BC6682" w:rsidP="00AD66B9">
      <w:r>
        <w:separator/>
      </w:r>
    </w:p>
  </w:endnote>
  <w:endnote w:type="continuationSeparator" w:id="0">
    <w:p w14:paraId="024856F1" w14:textId="77777777" w:rsidR="00BC6682" w:rsidRDefault="00BC6682" w:rsidP="00A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91A27" w14:textId="77777777" w:rsidR="00BC6682" w:rsidRDefault="00BC6682" w:rsidP="00AD66B9">
      <w:r>
        <w:separator/>
      </w:r>
    </w:p>
  </w:footnote>
  <w:footnote w:type="continuationSeparator" w:id="0">
    <w:p w14:paraId="169690C7" w14:textId="77777777" w:rsidR="00BC6682" w:rsidRDefault="00BC6682" w:rsidP="00AD66B9">
      <w:r>
        <w:continuationSeparator/>
      </w:r>
    </w:p>
  </w:footnote>
  <w:footnote w:id="1">
    <w:p w14:paraId="7900EFD2" w14:textId="4BB96DBB" w:rsidR="008520B4" w:rsidRPr="00F074D8" w:rsidRDefault="008520B4" w:rsidP="00DA454E">
      <w:pPr>
        <w:pStyle w:val="LightGrid-Accent32"/>
        <w:ind w:left="0"/>
        <w:jc w:val="both"/>
        <w:rPr>
          <w:rFonts w:ascii="Sylfaen" w:hAnsi="Sylfaen" w:cs="Sylfaen"/>
          <w:sz w:val="20"/>
          <w:szCs w:val="20"/>
          <w:lang w:val="ka-GE"/>
        </w:rPr>
      </w:pPr>
      <w:r>
        <w:rPr>
          <w:rStyle w:val="FootnoteReference"/>
        </w:rPr>
        <w:footnoteRef/>
      </w:r>
      <w:r>
        <w:t xml:space="preserve"> </w:t>
      </w:r>
      <w:r w:rsidRPr="00E923F4">
        <w:rPr>
          <w:rFonts w:ascii="Sylfaen" w:hAnsi="Sylfaen"/>
          <w:sz w:val="20"/>
          <w:szCs w:val="20"/>
          <w:lang w:val="ka-GE"/>
        </w:rPr>
        <w:t>The statistics are processed according to the materials examined by the Department of Labo</w:t>
      </w:r>
      <w:r>
        <w:rPr>
          <w:rFonts w:ascii="Sylfaen" w:hAnsi="Sylfaen"/>
          <w:sz w:val="20"/>
          <w:szCs w:val="20"/>
        </w:rPr>
        <w:t>u</w:t>
      </w:r>
      <w:r w:rsidRPr="00E923F4">
        <w:rPr>
          <w:rFonts w:ascii="Sylfaen" w:hAnsi="Sylfaen"/>
          <w:sz w:val="20"/>
          <w:szCs w:val="20"/>
          <w:lang w:val="ka-GE"/>
        </w:rPr>
        <w:t xml:space="preserve">r Inspection. From 2019, the Ministry </w:t>
      </w:r>
      <w:r>
        <w:rPr>
          <w:rFonts w:ascii="Sylfaen" w:hAnsi="Sylfaen"/>
          <w:sz w:val="20"/>
          <w:szCs w:val="20"/>
        </w:rPr>
        <w:t>shal</w:t>
      </w:r>
      <w:r w:rsidRPr="00E923F4">
        <w:rPr>
          <w:rFonts w:ascii="Sylfaen" w:hAnsi="Sylfaen"/>
          <w:sz w:val="20"/>
          <w:szCs w:val="20"/>
          <w:lang w:val="ka-GE"/>
        </w:rPr>
        <w:t>l have an obligation to register industrial accidents.</w:t>
      </w:r>
    </w:p>
    <w:p w14:paraId="6ABEA407" w14:textId="6B7EC2B8" w:rsidR="008520B4" w:rsidRPr="00DA454E" w:rsidRDefault="008520B4">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1690F"/>
    <w:multiLevelType w:val="hybridMultilevel"/>
    <w:tmpl w:val="AA52984A"/>
    <w:lvl w:ilvl="0" w:tplc="15687B8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A5B5C"/>
    <w:multiLevelType w:val="hybridMultilevel"/>
    <w:tmpl w:val="54163136"/>
    <w:lvl w:ilvl="0" w:tplc="DAB631F0">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F00103"/>
    <w:multiLevelType w:val="hybridMultilevel"/>
    <w:tmpl w:val="F9E2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96AE4"/>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5D5AE6"/>
    <w:multiLevelType w:val="hybridMultilevel"/>
    <w:tmpl w:val="7806E242"/>
    <w:lvl w:ilvl="0" w:tplc="29F88EA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7C7DD7"/>
    <w:multiLevelType w:val="hybridMultilevel"/>
    <w:tmpl w:val="AF280E4C"/>
    <w:lvl w:ilvl="0" w:tplc="7B469C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677A0"/>
    <w:multiLevelType w:val="hybridMultilevel"/>
    <w:tmpl w:val="F38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3953A0"/>
    <w:multiLevelType w:val="hybridMultilevel"/>
    <w:tmpl w:val="BCA459FE"/>
    <w:lvl w:ilvl="0" w:tplc="EAA09DA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D3312B"/>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117B3C"/>
    <w:multiLevelType w:val="hybridMultilevel"/>
    <w:tmpl w:val="1A50CF98"/>
    <w:lvl w:ilvl="0" w:tplc="1EB69B24">
      <w:start w:val="1"/>
      <w:numFmt w:val="decimal"/>
      <w:lvlText w:val="%1."/>
      <w:lvlJc w:val="left"/>
      <w:pPr>
        <w:ind w:left="720" w:hanging="360"/>
      </w:pPr>
      <w:rPr>
        <w:rFonts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286AED"/>
    <w:multiLevelType w:val="hybridMultilevel"/>
    <w:tmpl w:val="7DD4ADFC"/>
    <w:lvl w:ilvl="0" w:tplc="34561A70">
      <w:start w:val="1"/>
      <w:numFmt w:val="decimal"/>
      <w:lvlText w:val="%1."/>
      <w:lvlJc w:val="left"/>
      <w:pPr>
        <w:ind w:left="492" w:hanging="360"/>
      </w:pPr>
      <w:rPr>
        <w:rFonts w:asciiTheme="minorHAnsi" w:hAnsiTheme="minorHAnsi" w:cstheme="minorHAnsi"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3"/>
  </w:num>
  <w:num w:numId="2">
    <w:abstractNumId w:val="8"/>
  </w:num>
  <w:num w:numId="3">
    <w:abstractNumId w:val="9"/>
  </w:num>
  <w:num w:numId="4">
    <w:abstractNumId w:val="0"/>
  </w:num>
  <w:num w:numId="5">
    <w:abstractNumId w:val="1"/>
  </w:num>
  <w:num w:numId="6">
    <w:abstractNumId w:val="7"/>
  </w:num>
  <w:num w:numId="7">
    <w:abstractNumId w:val="15"/>
  </w:num>
  <w:num w:numId="8">
    <w:abstractNumId w:val="10"/>
  </w:num>
  <w:num w:numId="9">
    <w:abstractNumId w:val="2"/>
  </w:num>
  <w:num w:numId="10">
    <w:abstractNumId w:val="13"/>
  </w:num>
  <w:num w:numId="11">
    <w:abstractNumId w:val="6"/>
  </w:num>
  <w:num w:numId="12">
    <w:abstractNumId w:val="4"/>
  </w:num>
  <w:num w:numId="13">
    <w:abstractNumId w:val="14"/>
  </w:num>
  <w:num w:numId="14">
    <w:abstractNumId w:val="1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D6"/>
    <w:rsid w:val="00002B84"/>
    <w:rsid w:val="00006963"/>
    <w:rsid w:val="000149C8"/>
    <w:rsid w:val="000168EA"/>
    <w:rsid w:val="000206F1"/>
    <w:rsid w:val="000325EB"/>
    <w:rsid w:val="00051A5C"/>
    <w:rsid w:val="00053A38"/>
    <w:rsid w:val="00061C57"/>
    <w:rsid w:val="000675AB"/>
    <w:rsid w:val="000678F9"/>
    <w:rsid w:val="00073D90"/>
    <w:rsid w:val="00076E53"/>
    <w:rsid w:val="000A5833"/>
    <w:rsid w:val="000B2953"/>
    <w:rsid w:val="000B41C4"/>
    <w:rsid w:val="000D2867"/>
    <w:rsid w:val="000D4A9E"/>
    <w:rsid w:val="000E1029"/>
    <w:rsid w:val="000E1A5A"/>
    <w:rsid w:val="000E23AF"/>
    <w:rsid w:val="000E5798"/>
    <w:rsid w:val="000E57E6"/>
    <w:rsid w:val="000F66FE"/>
    <w:rsid w:val="00100C89"/>
    <w:rsid w:val="0010664A"/>
    <w:rsid w:val="00111318"/>
    <w:rsid w:val="00113345"/>
    <w:rsid w:val="00115B64"/>
    <w:rsid w:val="001206E5"/>
    <w:rsid w:val="001240D3"/>
    <w:rsid w:val="0012513C"/>
    <w:rsid w:val="00126AC7"/>
    <w:rsid w:val="00136071"/>
    <w:rsid w:val="00136CC4"/>
    <w:rsid w:val="00140D9D"/>
    <w:rsid w:val="00154410"/>
    <w:rsid w:val="001671E0"/>
    <w:rsid w:val="00167AB6"/>
    <w:rsid w:val="00170176"/>
    <w:rsid w:val="00171D5F"/>
    <w:rsid w:val="00171D8E"/>
    <w:rsid w:val="00176BC5"/>
    <w:rsid w:val="00182588"/>
    <w:rsid w:val="00185105"/>
    <w:rsid w:val="00186059"/>
    <w:rsid w:val="001974F5"/>
    <w:rsid w:val="001B7EA7"/>
    <w:rsid w:val="001C6A9F"/>
    <w:rsid w:val="001C76FC"/>
    <w:rsid w:val="001C7E6A"/>
    <w:rsid w:val="001E72D2"/>
    <w:rsid w:val="001F0264"/>
    <w:rsid w:val="0020285F"/>
    <w:rsid w:val="00206803"/>
    <w:rsid w:val="0022050A"/>
    <w:rsid w:val="00222653"/>
    <w:rsid w:val="0022645D"/>
    <w:rsid w:val="0022709F"/>
    <w:rsid w:val="002333DC"/>
    <w:rsid w:val="00245D25"/>
    <w:rsid w:val="002571EC"/>
    <w:rsid w:val="002645A5"/>
    <w:rsid w:val="00265401"/>
    <w:rsid w:val="00267A89"/>
    <w:rsid w:val="00274264"/>
    <w:rsid w:val="002747CF"/>
    <w:rsid w:val="00284F25"/>
    <w:rsid w:val="00290E69"/>
    <w:rsid w:val="00291FF0"/>
    <w:rsid w:val="00296AD8"/>
    <w:rsid w:val="002A4890"/>
    <w:rsid w:val="002B1734"/>
    <w:rsid w:val="002B2CE1"/>
    <w:rsid w:val="002B2D31"/>
    <w:rsid w:val="002B3504"/>
    <w:rsid w:val="002B5BC5"/>
    <w:rsid w:val="002D062B"/>
    <w:rsid w:val="002D5C9D"/>
    <w:rsid w:val="002D7AEC"/>
    <w:rsid w:val="002D7E7C"/>
    <w:rsid w:val="002F182A"/>
    <w:rsid w:val="002F56D3"/>
    <w:rsid w:val="002F6B54"/>
    <w:rsid w:val="002F777E"/>
    <w:rsid w:val="00300B40"/>
    <w:rsid w:val="0030228A"/>
    <w:rsid w:val="0030310A"/>
    <w:rsid w:val="0031175C"/>
    <w:rsid w:val="00326DD6"/>
    <w:rsid w:val="00331A0C"/>
    <w:rsid w:val="00332E8B"/>
    <w:rsid w:val="0034402F"/>
    <w:rsid w:val="00345045"/>
    <w:rsid w:val="00350A06"/>
    <w:rsid w:val="00363067"/>
    <w:rsid w:val="0036543F"/>
    <w:rsid w:val="00367223"/>
    <w:rsid w:val="003818FF"/>
    <w:rsid w:val="00385CB4"/>
    <w:rsid w:val="00392AED"/>
    <w:rsid w:val="003A14D3"/>
    <w:rsid w:val="003A1E25"/>
    <w:rsid w:val="003A502E"/>
    <w:rsid w:val="003B6D69"/>
    <w:rsid w:val="003C4F73"/>
    <w:rsid w:val="003C7C3E"/>
    <w:rsid w:val="003D1F54"/>
    <w:rsid w:val="003D7B89"/>
    <w:rsid w:val="003E3CEF"/>
    <w:rsid w:val="003F59B1"/>
    <w:rsid w:val="00402BB2"/>
    <w:rsid w:val="00411A31"/>
    <w:rsid w:val="004144FF"/>
    <w:rsid w:val="00420C9C"/>
    <w:rsid w:val="00421018"/>
    <w:rsid w:val="00434229"/>
    <w:rsid w:val="00434D73"/>
    <w:rsid w:val="004435CF"/>
    <w:rsid w:val="004460BB"/>
    <w:rsid w:val="00454F2C"/>
    <w:rsid w:val="0045514F"/>
    <w:rsid w:val="004658F1"/>
    <w:rsid w:val="00465C5D"/>
    <w:rsid w:val="00470221"/>
    <w:rsid w:val="004729A3"/>
    <w:rsid w:val="00474B48"/>
    <w:rsid w:val="004762DB"/>
    <w:rsid w:val="0047740F"/>
    <w:rsid w:val="0049321B"/>
    <w:rsid w:val="004D12D0"/>
    <w:rsid w:val="004D5F2A"/>
    <w:rsid w:val="004E0A24"/>
    <w:rsid w:val="004E7632"/>
    <w:rsid w:val="004F2A6B"/>
    <w:rsid w:val="004F49D1"/>
    <w:rsid w:val="004F61FD"/>
    <w:rsid w:val="004F7B74"/>
    <w:rsid w:val="00502370"/>
    <w:rsid w:val="00512133"/>
    <w:rsid w:val="0051627D"/>
    <w:rsid w:val="00522E95"/>
    <w:rsid w:val="0052686C"/>
    <w:rsid w:val="0053433C"/>
    <w:rsid w:val="00537B8C"/>
    <w:rsid w:val="005411D6"/>
    <w:rsid w:val="00546277"/>
    <w:rsid w:val="00546B00"/>
    <w:rsid w:val="00546DBA"/>
    <w:rsid w:val="00552FEC"/>
    <w:rsid w:val="00557195"/>
    <w:rsid w:val="005707A4"/>
    <w:rsid w:val="0057121E"/>
    <w:rsid w:val="005835E3"/>
    <w:rsid w:val="0058658F"/>
    <w:rsid w:val="005A090E"/>
    <w:rsid w:val="005D2C7E"/>
    <w:rsid w:val="005E53B9"/>
    <w:rsid w:val="005F0E02"/>
    <w:rsid w:val="005F778D"/>
    <w:rsid w:val="006019DD"/>
    <w:rsid w:val="0061545F"/>
    <w:rsid w:val="0061584F"/>
    <w:rsid w:val="00617C92"/>
    <w:rsid w:val="00624C63"/>
    <w:rsid w:val="00631B9C"/>
    <w:rsid w:val="0064249C"/>
    <w:rsid w:val="00646252"/>
    <w:rsid w:val="0065559C"/>
    <w:rsid w:val="00655CCB"/>
    <w:rsid w:val="006636F8"/>
    <w:rsid w:val="00663B66"/>
    <w:rsid w:val="00673622"/>
    <w:rsid w:val="006841E7"/>
    <w:rsid w:val="006913A2"/>
    <w:rsid w:val="006A0EF9"/>
    <w:rsid w:val="006C5137"/>
    <w:rsid w:val="006C5850"/>
    <w:rsid w:val="006D3C79"/>
    <w:rsid w:val="006D4CA3"/>
    <w:rsid w:val="006F74F1"/>
    <w:rsid w:val="00702D4E"/>
    <w:rsid w:val="0071580E"/>
    <w:rsid w:val="00716E18"/>
    <w:rsid w:val="00726D3F"/>
    <w:rsid w:val="00743BF9"/>
    <w:rsid w:val="0074428F"/>
    <w:rsid w:val="007448EB"/>
    <w:rsid w:val="00760BAB"/>
    <w:rsid w:val="00765280"/>
    <w:rsid w:val="00775F00"/>
    <w:rsid w:val="00781454"/>
    <w:rsid w:val="007823B5"/>
    <w:rsid w:val="00782933"/>
    <w:rsid w:val="007830D0"/>
    <w:rsid w:val="00784F92"/>
    <w:rsid w:val="00786932"/>
    <w:rsid w:val="0079264F"/>
    <w:rsid w:val="007932DB"/>
    <w:rsid w:val="00794916"/>
    <w:rsid w:val="00795528"/>
    <w:rsid w:val="007A24D2"/>
    <w:rsid w:val="007B04C0"/>
    <w:rsid w:val="007B2365"/>
    <w:rsid w:val="007C374B"/>
    <w:rsid w:val="007D7D15"/>
    <w:rsid w:val="007E0231"/>
    <w:rsid w:val="007E1E0D"/>
    <w:rsid w:val="007E7857"/>
    <w:rsid w:val="007F19E0"/>
    <w:rsid w:val="007F5448"/>
    <w:rsid w:val="0080066E"/>
    <w:rsid w:val="00801403"/>
    <w:rsid w:val="008124EA"/>
    <w:rsid w:val="00813686"/>
    <w:rsid w:val="00827825"/>
    <w:rsid w:val="00837F80"/>
    <w:rsid w:val="00845244"/>
    <w:rsid w:val="008506B9"/>
    <w:rsid w:val="008520B4"/>
    <w:rsid w:val="00852A5D"/>
    <w:rsid w:val="0086130C"/>
    <w:rsid w:val="00873D58"/>
    <w:rsid w:val="00873DF0"/>
    <w:rsid w:val="00873EB9"/>
    <w:rsid w:val="008753F9"/>
    <w:rsid w:val="00881223"/>
    <w:rsid w:val="008833D1"/>
    <w:rsid w:val="00884C12"/>
    <w:rsid w:val="0088621D"/>
    <w:rsid w:val="008919E4"/>
    <w:rsid w:val="00896097"/>
    <w:rsid w:val="008A0867"/>
    <w:rsid w:val="008B7524"/>
    <w:rsid w:val="008C56AF"/>
    <w:rsid w:val="008D7DCD"/>
    <w:rsid w:val="008E2E02"/>
    <w:rsid w:val="008F0567"/>
    <w:rsid w:val="008F500A"/>
    <w:rsid w:val="00900BAF"/>
    <w:rsid w:val="00906426"/>
    <w:rsid w:val="009268EB"/>
    <w:rsid w:val="0093038F"/>
    <w:rsid w:val="00934561"/>
    <w:rsid w:val="0093590B"/>
    <w:rsid w:val="0094606F"/>
    <w:rsid w:val="00950726"/>
    <w:rsid w:val="00954CA6"/>
    <w:rsid w:val="0096364A"/>
    <w:rsid w:val="009724D1"/>
    <w:rsid w:val="00982680"/>
    <w:rsid w:val="00984C8B"/>
    <w:rsid w:val="00985B5C"/>
    <w:rsid w:val="009877ED"/>
    <w:rsid w:val="009909B1"/>
    <w:rsid w:val="0099481A"/>
    <w:rsid w:val="009B181F"/>
    <w:rsid w:val="009B23F7"/>
    <w:rsid w:val="009B56CB"/>
    <w:rsid w:val="009B7BAA"/>
    <w:rsid w:val="009C58BB"/>
    <w:rsid w:val="009C7652"/>
    <w:rsid w:val="009D0346"/>
    <w:rsid w:val="009D49AD"/>
    <w:rsid w:val="009D6D9D"/>
    <w:rsid w:val="009D79E9"/>
    <w:rsid w:val="009E10C6"/>
    <w:rsid w:val="009F19A5"/>
    <w:rsid w:val="009F5BC3"/>
    <w:rsid w:val="009F6722"/>
    <w:rsid w:val="00A15B57"/>
    <w:rsid w:val="00A30282"/>
    <w:rsid w:val="00A31FB3"/>
    <w:rsid w:val="00A34C14"/>
    <w:rsid w:val="00A40483"/>
    <w:rsid w:val="00A47C76"/>
    <w:rsid w:val="00A5768D"/>
    <w:rsid w:val="00A738D5"/>
    <w:rsid w:val="00A75D51"/>
    <w:rsid w:val="00A801C2"/>
    <w:rsid w:val="00A80243"/>
    <w:rsid w:val="00A825F3"/>
    <w:rsid w:val="00A948BC"/>
    <w:rsid w:val="00A9793B"/>
    <w:rsid w:val="00AA2954"/>
    <w:rsid w:val="00AB365A"/>
    <w:rsid w:val="00AB66ED"/>
    <w:rsid w:val="00AC22AE"/>
    <w:rsid w:val="00AC7469"/>
    <w:rsid w:val="00AD0A37"/>
    <w:rsid w:val="00AD66B9"/>
    <w:rsid w:val="00AD7C9C"/>
    <w:rsid w:val="00AF0A0C"/>
    <w:rsid w:val="00AF12A8"/>
    <w:rsid w:val="00AF1BF4"/>
    <w:rsid w:val="00AF72CF"/>
    <w:rsid w:val="00B1120A"/>
    <w:rsid w:val="00B11E08"/>
    <w:rsid w:val="00B12F80"/>
    <w:rsid w:val="00B2260A"/>
    <w:rsid w:val="00B241D4"/>
    <w:rsid w:val="00B25320"/>
    <w:rsid w:val="00B40597"/>
    <w:rsid w:val="00B41D17"/>
    <w:rsid w:val="00B44234"/>
    <w:rsid w:val="00B44A3A"/>
    <w:rsid w:val="00B46AE4"/>
    <w:rsid w:val="00B64031"/>
    <w:rsid w:val="00B70487"/>
    <w:rsid w:val="00B75E87"/>
    <w:rsid w:val="00BA78BA"/>
    <w:rsid w:val="00BC4662"/>
    <w:rsid w:val="00BC49C9"/>
    <w:rsid w:val="00BC60D1"/>
    <w:rsid w:val="00BC6682"/>
    <w:rsid w:val="00BF2632"/>
    <w:rsid w:val="00BF40F6"/>
    <w:rsid w:val="00C013D0"/>
    <w:rsid w:val="00C0167D"/>
    <w:rsid w:val="00C0487D"/>
    <w:rsid w:val="00C202B8"/>
    <w:rsid w:val="00C22EF1"/>
    <w:rsid w:val="00C32247"/>
    <w:rsid w:val="00C3472E"/>
    <w:rsid w:val="00C359FB"/>
    <w:rsid w:val="00C3605D"/>
    <w:rsid w:val="00C54243"/>
    <w:rsid w:val="00C609E3"/>
    <w:rsid w:val="00C61D64"/>
    <w:rsid w:val="00C70A07"/>
    <w:rsid w:val="00C74D92"/>
    <w:rsid w:val="00C755B2"/>
    <w:rsid w:val="00C76DD1"/>
    <w:rsid w:val="00C76E07"/>
    <w:rsid w:val="00C80ABA"/>
    <w:rsid w:val="00C835BD"/>
    <w:rsid w:val="00C84A08"/>
    <w:rsid w:val="00C87D33"/>
    <w:rsid w:val="00CA28D1"/>
    <w:rsid w:val="00CA62AF"/>
    <w:rsid w:val="00CB3C74"/>
    <w:rsid w:val="00CD4930"/>
    <w:rsid w:val="00CD7E6F"/>
    <w:rsid w:val="00CE58C1"/>
    <w:rsid w:val="00CF0C6D"/>
    <w:rsid w:val="00CF483A"/>
    <w:rsid w:val="00D050EC"/>
    <w:rsid w:val="00D07228"/>
    <w:rsid w:val="00D1177D"/>
    <w:rsid w:val="00D15750"/>
    <w:rsid w:val="00D16151"/>
    <w:rsid w:val="00D2365C"/>
    <w:rsid w:val="00D265F6"/>
    <w:rsid w:val="00D330C7"/>
    <w:rsid w:val="00D42987"/>
    <w:rsid w:val="00D449B0"/>
    <w:rsid w:val="00D45099"/>
    <w:rsid w:val="00D523B7"/>
    <w:rsid w:val="00D5355D"/>
    <w:rsid w:val="00D6344B"/>
    <w:rsid w:val="00D6416E"/>
    <w:rsid w:val="00D71783"/>
    <w:rsid w:val="00D723B9"/>
    <w:rsid w:val="00D77B12"/>
    <w:rsid w:val="00D803D4"/>
    <w:rsid w:val="00D94946"/>
    <w:rsid w:val="00D94D93"/>
    <w:rsid w:val="00DA08C6"/>
    <w:rsid w:val="00DA3343"/>
    <w:rsid w:val="00DA454E"/>
    <w:rsid w:val="00DC00A2"/>
    <w:rsid w:val="00DC7727"/>
    <w:rsid w:val="00DD2779"/>
    <w:rsid w:val="00DD781D"/>
    <w:rsid w:val="00DE0C39"/>
    <w:rsid w:val="00DE7D1B"/>
    <w:rsid w:val="00E21C0A"/>
    <w:rsid w:val="00E25BBC"/>
    <w:rsid w:val="00E3618A"/>
    <w:rsid w:val="00E362A1"/>
    <w:rsid w:val="00E37800"/>
    <w:rsid w:val="00E37CE4"/>
    <w:rsid w:val="00E556ED"/>
    <w:rsid w:val="00E55E40"/>
    <w:rsid w:val="00E76B25"/>
    <w:rsid w:val="00E8037B"/>
    <w:rsid w:val="00E82CA0"/>
    <w:rsid w:val="00E85805"/>
    <w:rsid w:val="00E923F4"/>
    <w:rsid w:val="00E953DA"/>
    <w:rsid w:val="00E95539"/>
    <w:rsid w:val="00ED0F70"/>
    <w:rsid w:val="00ED17BB"/>
    <w:rsid w:val="00ED3321"/>
    <w:rsid w:val="00ED4AD7"/>
    <w:rsid w:val="00ED50AB"/>
    <w:rsid w:val="00EE3BE6"/>
    <w:rsid w:val="00EF2E8B"/>
    <w:rsid w:val="00EF7010"/>
    <w:rsid w:val="00F05A58"/>
    <w:rsid w:val="00F1157C"/>
    <w:rsid w:val="00F22493"/>
    <w:rsid w:val="00F26BD7"/>
    <w:rsid w:val="00F306AF"/>
    <w:rsid w:val="00F30BA7"/>
    <w:rsid w:val="00F3107D"/>
    <w:rsid w:val="00F33C1A"/>
    <w:rsid w:val="00F476CB"/>
    <w:rsid w:val="00F54578"/>
    <w:rsid w:val="00F54CAF"/>
    <w:rsid w:val="00F659C3"/>
    <w:rsid w:val="00F71D61"/>
    <w:rsid w:val="00F87FF0"/>
    <w:rsid w:val="00F92C60"/>
    <w:rsid w:val="00F932BA"/>
    <w:rsid w:val="00FA58F5"/>
    <w:rsid w:val="00FB5F3A"/>
    <w:rsid w:val="00FD4A1F"/>
    <w:rsid w:val="00FF4B8D"/>
    <w:rsid w:val="00FF54AD"/>
    <w:rsid w:val="00FF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0955E"/>
  <w15:docId w15:val="{5036B1CB-B32B-4B78-935B-5D582DD6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2953"/>
    <w:pPr>
      <w:widowControl w:val="0"/>
      <w:spacing w:after="0" w:line="240" w:lineRule="auto"/>
    </w:pPr>
    <w:rPr>
      <w:rFonts w:asciiTheme="minorHAnsi" w:hAnsiTheme="minorHAnsi"/>
    </w:rPr>
  </w:style>
  <w:style w:type="paragraph" w:styleId="Heading1">
    <w:name w:val="heading 1"/>
    <w:basedOn w:val="Normal"/>
    <w:next w:val="Normal"/>
    <w:link w:val="Heading1Char"/>
    <w:uiPriority w:val="9"/>
    <w:qFormat/>
    <w:rsid w:val="00326DD6"/>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2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26DD6"/>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26DD6"/>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326DD6"/>
    <w:rPr>
      <w:rFonts w:asciiTheme="minorHAnsi" w:hAnsiTheme="minorHAnsi"/>
    </w:rPr>
  </w:style>
  <w:style w:type="paragraph" w:styleId="CommentText">
    <w:name w:val="annotation text"/>
    <w:basedOn w:val="Normal"/>
    <w:link w:val="CommentTextChar"/>
    <w:uiPriority w:val="99"/>
    <w:unhideWhenUsed/>
    <w:rsid w:val="00326DD6"/>
    <w:rPr>
      <w:sz w:val="20"/>
      <w:szCs w:val="20"/>
    </w:rPr>
  </w:style>
  <w:style w:type="character" w:customStyle="1" w:styleId="CommentTextChar">
    <w:name w:val="Comment Text Char"/>
    <w:basedOn w:val="DefaultParagraphFont"/>
    <w:link w:val="CommentText"/>
    <w:uiPriority w:val="99"/>
    <w:rsid w:val="00326DD6"/>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26DD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26DD6"/>
    <w:rPr>
      <w:b/>
      <w:bCs/>
    </w:rPr>
  </w:style>
  <w:style w:type="character" w:customStyle="1" w:styleId="BalloonTextChar">
    <w:name w:val="Balloon Text Char"/>
    <w:basedOn w:val="DefaultParagraphFont"/>
    <w:link w:val="BalloonText"/>
    <w:uiPriority w:val="99"/>
    <w:semiHidden/>
    <w:rsid w:val="00326DD6"/>
    <w:rPr>
      <w:rFonts w:ascii="Segoe UI" w:hAnsi="Segoe UI" w:cs="Segoe UI"/>
      <w:sz w:val="18"/>
      <w:szCs w:val="18"/>
    </w:rPr>
  </w:style>
  <w:style w:type="paragraph" w:styleId="BalloonText">
    <w:name w:val="Balloon Text"/>
    <w:basedOn w:val="Normal"/>
    <w:link w:val="BalloonTextChar"/>
    <w:uiPriority w:val="99"/>
    <w:semiHidden/>
    <w:unhideWhenUsed/>
    <w:rsid w:val="00326DD6"/>
    <w:rPr>
      <w:rFonts w:ascii="Segoe UI" w:hAnsi="Segoe UI" w:cs="Segoe UI"/>
      <w:sz w:val="18"/>
      <w:szCs w:val="18"/>
    </w:rPr>
  </w:style>
  <w:style w:type="table" w:styleId="TableGrid">
    <w:name w:val="Table Grid"/>
    <w:basedOn w:val="TableNormal"/>
    <w:uiPriority w:val="39"/>
    <w:rsid w:val="00326DD6"/>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26DD6"/>
    <w:pPr>
      <w:widowControl/>
      <w:spacing w:before="240" w:after="0" w:line="259" w:lineRule="auto"/>
      <w:outlineLvl w:val="9"/>
    </w:pPr>
  </w:style>
  <w:style w:type="paragraph" w:styleId="TOC1">
    <w:name w:val="toc 1"/>
    <w:basedOn w:val="Normal"/>
    <w:next w:val="Normal"/>
    <w:autoRedefine/>
    <w:uiPriority w:val="39"/>
    <w:unhideWhenUsed/>
    <w:rsid w:val="00326DD6"/>
    <w:pPr>
      <w:spacing w:after="100"/>
    </w:pPr>
  </w:style>
  <w:style w:type="character" w:styleId="Hyperlink">
    <w:name w:val="Hyperlink"/>
    <w:basedOn w:val="DefaultParagraphFont"/>
    <w:uiPriority w:val="99"/>
    <w:unhideWhenUsed/>
    <w:rsid w:val="00326DD6"/>
    <w:rPr>
      <w:color w:val="0563C1" w:themeColor="hyperlink"/>
      <w:u w:val="single"/>
    </w:rPr>
  </w:style>
  <w:style w:type="character" w:customStyle="1" w:styleId="ColorfulList-Accent1Char1">
    <w:name w:val="Colorful List - Accent 1 Char1"/>
    <w:uiPriority w:val="34"/>
    <w:locked/>
    <w:rsid w:val="00326DD6"/>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546277"/>
    <w:rPr>
      <w:rFonts w:asciiTheme="majorHAnsi" w:eastAsiaTheme="majorEastAsia" w:hAnsiTheme="majorHAnsi" w:cstheme="majorBidi"/>
      <w:color w:val="2E74B5" w:themeColor="accent1" w:themeShade="BF"/>
      <w:sz w:val="26"/>
      <w:szCs w:val="26"/>
    </w:rPr>
  </w:style>
  <w:style w:type="paragraph" w:customStyle="1" w:styleId="LightGrid-Accent32">
    <w:name w:val="Light Grid - Accent 32"/>
    <w:basedOn w:val="Normal"/>
    <w:link w:val="LightGrid-Accent3Char"/>
    <w:uiPriority w:val="34"/>
    <w:qFormat/>
    <w:rsid w:val="00F3107D"/>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F3107D"/>
    <w:rPr>
      <w:rFonts w:ascii="Times New Roman" w:eastAsia="Calibri" w:hAnsi="Times New Roman" w:cs="Times New Roman"/>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AD66B9"/>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AD66B9"/>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AD66B9"/>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AD66B9"/>
    <w:pPr>
      <w:widowControl/>
      <w:spacing w:after="160" w:line="240" w:lineRule="exact"/>
    </w:pPr>
    <w:rPr>
      <w:rFonts w:ascii="AcadNusx" w:hAnsi="AcadNusx"/>
      <w:vertAlign w:val="superscript"/>
    </w:rPr>
  </w:style>
  <w:style w:type="character" w:styleId="CommentReference">
    <w:name w:val="annotation reference"/>
    <w:basedOn w:val="DefaultParagraphFont"/>
    <w:uiPriority w:val="99"/>
    <w:semiHidden/>
    <w:unhideWhenUsed/>
    <w:rsid w:val="00C76D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482DA-B6B8-4395-9E8D-05DCBF39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30</Pages>
  <Words>7285</Words>
  <Characters>43497</Characters>
  <Application>Microsoft Office Word</Application>
  <DocSecurity>0</DocSecurity>
  <Lines>5437</Lines>
  <Paragraphs>1953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Gelashvili</dc:creator>
  <cp:keywords/>
  <dc:description/>
  <cp:lastModifiedBy>Nana Gogia</cp:lastModifiedBy>
  <cp:revision>5</cp:revision>
  <cp:lastPrinted>2019-11-25T05:22:00Z</cp:lastPrinted>
  <dcterms:created xsi:type="dcterms:W3CDTF">2020-02-08T13:18:00Z</dcterms:created>
  <dcterms:modified xsi:type="dcterms:W3CDTF">2020-02-08T17:21:00Z</dcterms:modified>
</cp:coreProperties>
</file>