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0472A" w14:textId="62E74645" w:rsidR="00D8380E" w:rsidRPr="003C2705" w:rsidRDefault="00D814E7" w:rsidP="00D814E7">
      <w:pPr>
        <w:pStyle w:val="NoSpacing"/>
        <w:spacing w:before="100" w:beforeAutospacing="1" w:after="100" w:afterAutospacing="1"/>
        <w:rPr>
          <w:rFonts w:ascii="Sylfaen" w:hAnsi="Sylfaen" w:cs="Times New Roman"/>
          <w:b/>
          <w:sz w:val="24"/>
          <w:szCs w:val="24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საბაზისო შეფასების მ</w:t>
      </w:r>
      <w:r w:rsidR="00D512C2" w:rsidRPr="003C2705">
        <w:rPr>
          <w:rFonts w:ascii="Sylfaen" w:hAnsi="Sylfaen" w:cs="Times New Roman"/>
          <w:b/>
          <w:sz w:val="24"/>
          <w:szCs w:val="24"/>
          <w:lang w:val="ka-GE"/>
        </w:rPr>
        <w:t>ოკლე შეჯამება</w:t>
      </w:r>
    </w:p>
    <w:p w14:paraId="2563FDB3" w14:textId="39343FF9" w:rsidR="00EC03C7" w:rsidRPr="00281A94" w:rsidRDefault="00E874EE" w:rsidP="00055DEA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lang w:val="ka-GE"/>
        </w:rPr>
      </w:pPr>
      <w:r w:rsidRPr="00281A94">
        <w:rPr>
          <w:rFonts w:ascii="Sylfaen" w:hAnsi="Sylfaen" w:cs="Times New Roman"/>
          <w:lang w:val="ka-GE"/>
        </w:rPr>
        <w:t xml:space="preserve">საქართველოს მთავრობის </w:t>
      </w:r>
      <w:r w:rsidR="00592ABE" w:rsidRPr="00281A94">
        <w:rPr>
          <w:rFonts w:ascii="Sylfaen" w:hAnsi="Sylfaen" w:cs="Times New Roman"/>
          <w:lang w:val="ka-GE"/>
        </w:rPr>
        <w:t xml:space="preserve">ძირითად მიზანს </w:t>
      </w:r>
      <w:r w:rsidRPr="00281A94">
        <w:rPr>
          <w:rFonts w:ascii="Sylfaen" w:hAnsi="Sylfaen" w:cs="Times New Roman"/>
          <w:lang w:val="ka-GE"/>
        </w:rPr>
        <w:t xml:space="preserve">ქვეყნის არსებული </w:t>
      </w:r>
      <w:r w:rsidR="00592ABE" w:rsidRPr="00281A94">
        <w:rPr>
          <w:rFonts w:ascii="Sylfaen" w:hAnsi="Sylfaen" w:cs="Times New Roman"/>
          <w:lang w:val="ka-GE"/>
        </w:rPr>
        <w:t xml:space="preserve">სოციალური </w:t>
      </w:r>
      <w:r w:rsidRPr="00281A94">
        <w:rPr>
          <w:rFonts w:ascii="Sylfaen" w:hAnsi="Sylfaen" w:cs="Times New Roman"/>
          <w:lang w:val="ka-GE"/>
        </w:rPr>
        <w:t>კეთილდღეობის სისტემის</w:t>
      </w:r>
      <w:r w:rsidR="000A3E32" w:rsidRPr="00281A94">
        <w:rPr>
          <w:rFonts w:ascii="Sylfaen" w:hAnsi="Sylfaen" w:cs="Times New Roman"/>
          <w:lang w:val="ka-GE"/>
        </w:rPr>
        <w:t xml:space="preserve"> გაუმჯობესება,</w:t>
      </w:r>
      <w:r w:rsidRPr="00281A94">
        <w:rPr>
          <w:rFonts w:ascii="Sylfaen" w:hAnsi="Sylfaen" w:cs="Times New Roman"/>
          <w:lang w:val="ka-GE"/>
        </w:rPr>
        <w:t xml:space="preserve"> ჯანდაცვის საბაზისო სერვისების </w:t>
      </w:r>
      <w:r w:rsidR="000A3E32" w:rsidRPr="00281A94">
        <w:rPr>
          <w:rFonts w:ascii="Sylfaen" w:hAnsi="Sylfaen" w:cs="Times New Roman"/>
          <w:lang w:val="ka-GE"/>
        </w:rPr>
        <w:t>სრულყოფა</w:t>
      </w:r>
      <w:r w:rsidRPr="00281A94">
        <w:rPr>
          <w:rFonts w:ascii="Sylfaen" w:hAnsi="Sylfaen" w:cs="Times New Roman"/>
          <w:lang w:val="ka-GE"/>
        </w:rPr>
        <w:t xml:space="preserve">, შრომის უფლებების გაძლიერება და </w:t>
      </w:r>
      <w:r w:rsidR="002407B6" w:rsidRPr="00281A94">
        <w:rPr>
          <w:rFonts w:ascii="Sylfaen" w:hAnsi="Sylfaen" w:cs="Times New Roman"/>
          <w:lang w:val="ka-GE"/>
        </w:rPr>
        <w:t>იძულებით ადგილნაცვალ პირთა</w:t>
      </w:r>
      <w:r w:rsidRPr="00281A94">
        <w:rPr>
          <w:rFonts w:ascii="Sylfaen" w:hAnsi="Sylfaen" w:cs="Times New Roman"/>
          <w:lang w:val="ka-GE"/>
        </w:rPr>
        <w:t xml:space="preserve"> საარსებო წყაროებით უზრუნველყოფის მდგრადი სისტემის შექმნა</w:t>
      </w:r>
      <w:r w:rsidR="000A3E32" w:rsidRPr="00281A94">
        <w:rPr>
          <w:rFonts w:ascii="Sylfaen" w:hAnsi="Sylfaen" w:cs="Times New Roman"/>
          <w:lang w:val="ka-GE"/>
        </w:rPr>
        <w:t xml:space="preserve"> წარმოადგენს</w:t>
      </w:r>
      <w:r w:rsidR="003B0AD9" w:rsidRPr="00281A94">
        <w:rPr>
          <w:rFonts w:ascii="Sylfaen" w:hAnsi="Sylfaen" w:cs="Times New Roman"/>
          <w:lang w:val="ka-GE"/>
        </w:rPr>
        <w:t>.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Pr="00281A94">
        <w:rPr>
          <w:rFonts w:ascii="Sylfaen" w:hAnsi="Sylfaen" w:cs="Times New Roman"/>
          <w:lang w:val="ka-GE"/>
        </w:rPr>
        <w:t xml:space="preserve">აღნიშნული მიზნის </w:t>
      </w:r>
      <w:r w:rsidR="000A3E32" w:rsidRPr="00281A94">
        <w:rPr>
          <w:rFonts w:ascii="Sylfaen" w:hAnsi="Sylfaen" w:cs="Times New Roman"/>
          <w:lang w:val="ka-GE"/>
        </w:rPr>
        <w:t>მისაღწევად</w:t>
      </w:r>
      <w:r w:rsidRPr="00281A94">
        <w:rPr>
          <w:rFonts w:ascii="Sylfaen" w:hAnsi="Sylfaen" w:cs="Times New Roman"/>
          <w:lang w:val="ka-GE"/>
        </w:rPr>
        <w:t xml:space="preserve"> საჭიროა გააზრებული, მომავალზე</w:t>
      </w:r>
      <w:r w:rsidR="000A3E32" w:rsidRPr="00281A94">
        <w:rPr>
          <w:rFonts w:ascii="Sylfaen" w:hAnsi="Sylfaen" w:cs="Times New Roman"/>
          <w:lang w:val="ka-GE"/>
        </w:rPr>
        <w:t xml:space="preserve"> და </w:t>
      </w:r>
      <w:r w:rsidRPr="00281A94">
        <w:rPr>
          <w:rFonts w:ascii="Sylfaen" w:hAnsi="Sylfaen" w:cs="Times New Roman"/>
          <w:lang w:val="ka-GE"/>
        </w:rPr>
        <w:t>შედეგზე ორიენტირებული ტრანსფორმაციული პოლიტიკისა და პროგრამების შემუშავება</w:t>
      </w:r>
      <w:r w:rsidR="003B0AD9" w:rsidRPr="00281A94">
        <w:rPr>
          <w:rFonts w:ascii="Sylfaen" w:hAnsi="Sylfaen" w:cs="Times New Roman"/>
          <w:lang w:val="ka-GE"/>
        </w:rPr>
        <w:t>.</w:t>
      </w:r>
      <w:r w:rsidR="00F47FC5">
        <w:rPr>
          <w:rFonts w:ascii="Sylfaen" w:hAnsi="Sylfaen" w:cs="Times New Roman"/>
          <w:lang w:val="ka-GE"/>
        </w:rPr>
        <w:t xml:space="preserve"> </w:t>
      </w:r>
      <w:r w:rsidRPr="00281A94">
        <w:rPr>
          <w:rFonts w:ascii="Sylfaen" w:hAnsi="Sylfaen" w:cs="Times New Roman"/>
          <w:lang w:val="ka-GE"/>
        </w:rPr>
        <w:t xml:space="preserve">საქართველოს მთავრობა აცნობიერებს პროცესის კომპლექსურობასა და სირთულეს და აღიარებს პოლიტიკის ანალიზის, დაგეგმვისა და განხორციელების </w:t>
      </w:r>
      <w:r w:rsidR="009352D1" w:rsidRPr="00281A94">
        <w:rPr>
          <w:rFonts w:ascii="Sylfaen" w:hAnsi="Sylfaen" w:cs="Times New Roman"/>
          <w:lang w:val="ka-GE"/>
        </w:rPr>
        <w:t xml:space="preserve">ეფექტური და თანმიმდევრული </w:t>
      </w:r>
      <w:r w:rsidRPr="00281A94">
        <w:rPr>
          <w:rFonts w:ascii="Sylfaen" w:hAnsi="Sylfaen" w:cs="Times New Roman"/>
          <w:lang w:val="ka-GE"/>
        </w:rPr>
        <w:t xml:space="preserve">სისტემების განვითარების აუცილებლობას </w:t>
      </w:r>
      <w:bookmarkStart w:id="0" w:name="_Hlk24874367"/>
      <w:r w:rsidR="00A676AC" w:rsidRPr="00281A94">
        <w:rPr>
          <w:rFonts w:ascii="Sylfaen" w:hAnsi="Sylfaen" w:cs="Times New Roma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(შემდგომში</w:t>
      </w:r>
      <w:r w:rsidR="003240FC" w:rsidRPr="00281A94">
        <w:rPr>
          <w:rFonts w:ascii="Sylfaen" w:hAnsi="Sylfaen" w:cs="Times New Roman"/>
          <w:lang w:val="ka-GE"/>
        </w:rPr>
        <w:t>:</w:t>
      </w:r>
      <w:r w:rsidR="00A676AC" w:rsidRPr="00281A94">
        <w:rPr>
          <w:rFonts w:ascii="Sylfaen" w:hAnsi="Sylfaen" w:cs="Times New Roman"/>
          <w:lang w:val="ka-GE"/>
        </w:rPr>
        <w:t xml:space="preserve"> სამინისტრო)</w:t>
      </w:r>
      <w:r w:rsidR="003B0AD9" w:rsidRPr="00281A94">
        <w:rPr>
          <w:rFonts w:ascii="Sylfaen" w:hAnsi="Sylfaen" w:cs="Times New Roman"/>
          <w:lang w:val="en-GB"/>
        </w:rPr>
        <w:t>.</w:t>
      </w:r>
      <w:r w:rsidR="00913E96" w:rsidRPr="00281A94">
        <w:rPr>
          <w:rFonts w:ascii="Sylfaen" w:hAnsi="Sylfaen" w:cs="Times New Roman"/>
          <w:lang w:val="en-GB"/>
        </w:rPr>
        <w:t xml:space="preserve"> </w:t>
      </w:r>
      <w:bookmarkEnd w:id="0"/>
      <w:r w:rsidRPr="00281A94">
        <w:rPr>
          <w:rFonts w:ascii="Sylfaen" w:hAnsi="Sylfaen" w:cs="Times New Roman"/>
          <w:lang w:val="ka-GE"/>
        </w:rPr>
        <w:t xml:space="preserve">შედეგზე </w:t>
      </w:r>
      <w:r w:rsidR="00A676AC" w:rsidRPr="00281A94">
        <w:rPr>
          <w:rFonts w:ascii="Sylfaen" w:hAnsi="Sylfaen" w:cs="Times New Roman"/>
          <w:lang w:val="ka-GE"/>
        </w:rPr>
        <w:t>ორიენტირებული</w:t>
      </w:r>
      <w:r w:rsidRPr="00281A94">
        <w:rPr>
          <w:rFonts w:ascii="Sylfaen" w:hAnsi="Sylfaen" w:cs="Times New Roman"/>
          <w:lang w:val="ka-GE"/>
        </w:rPr>
        <w:t>, ეფექტური და მიზნობრივი პოლიტიკისა და პროგრამების</w:t>
      </w:r>
      <w:r w:rsidR="007F21FE" w:rsidRPr="00281A94">
        <w:rPr>
          <w:rFonts w:ascii="Sylfaen" w:hAnsi="Sylfaen" w:cs="Times New Roman"/>
          <w:lang w:val="ka-GE"/>
        </w:rPr>
        <w:t xml:space="preserve"> შემუშავებისა და შექმნ</w:t>
      </w:r>
      <w:r w:rsidR="0061738B">
        <w:rPr>
          <w:rFonts w:ascii="Sylfaen" w:hAnsi="Sylfaen" w:cs="Times New Roman"/>
          <w:lang w:val="ka-GE"/>
        </w:rPr>
        <w:t>ი</w:t>
      </w:r>
      <w:r w:rsidR="007F21FE" w:rsidRPr="00281A94">
        <w:rPr>
          <w:rFonts w:ascii="Sylfaen" w:hAnsi="Sylfaen" w:cs="Times New Roman"/>
          <w:lang w:val="ka-GE"/>
        </w:rPr>
        <w:t>სთვის</w:t>
      </w:r>
      <w:r w:rsidR="008C68A7" w:rsidRPr="00281A94">
        <w:rPr>
          <w:rFonts w:ascii="Sylfaen" w:hAnsi="Sylfaen" w:cs="Times New Roman"/>
          <w:lang w:val="ka-GE"/>
        </w:rPr>
        <w:t>, აგრეთვე</w:t>
      </w:r>
      <w:r w:rsidR="005C6C98">
        <w:rPr>
          <w:rFonts w:ascii="Sylfaen" w:hAnsi="Sylfaen" w:cs="Times New Roman"/>
          <w:lang w:val="ka-GE"/>
        </w:rPr>
        <w:t>,</w:t>
      </w:r>
      <w:r w:rsidR="008C68A7" w:rsidRPr="00281A94">
        <w:rPr>
          <w:rFonts w:ascii="Sylfaen" w:hAnsi="Sylfaen" w:cs="Times New Roman"/>
          <w:lang w:val="ka-GE"/>
        </w:rPr>
        <w:t xml:space="preserve"> სამინისტროს წიაღში გადაწყვეტილებების მიღების პროცესის გაუმჯობესებისა და დახვეწისათვის</w:t>
      </w:r>
      <w:r w:rsidR="005C6C98">
        <w:rPr>
          <w:rFonts w:ascii="Sylfaen" w:hAnsi="Sylfaen" w:cs="Times New Roman"/>
          <w:lang w:val="ka-GE"/>
        </w:rPr>
        <w:t>,</w:t>
      </w:r>
      <w:r w:rsidRPr="00281A94">
        <w:rPr>
          <w:rFonts w:ascii="Sylfaen" w:hAnsi="Sylfaen" w:cs="Times New Roman"/>
          <w:lang w:val="ka-GE"/>
        </w:rPr>
        <w:t xml:space="preserve"> კრიტიკულად მნიშვნელოვანია </w:t>
      </w:r>
      <w:r w:rsidR="007F21FE" w:rsidRPr="00281A94">
        <w:rPr>
          <w:rFonts w:ascii="Sylfaen" w:hAnsi="Sylfaen" w:cs="Times New Roman"/>
          <w:lang w:val="ka-GE"/>
        </w:rPr>
        <w:t xml:space="preserve">ისეთი </w:t>
      </w:r>
      <w:r w:rsidRPr="00281A94">
        <w:rPr>
          <w:rFonts w:ascii="Sylfaen" w:hAnsi="Sylfaen" w:cs="Times New Roman"/>
          <w:lang w:val="ka-GE"/>
        </w:rPr>
        <w:t>ინტეგრირებული სისტემის შექმნა</w:t>
      </w:r>
      <w:r w:rsidR="00933D65" w:rsidRPr="00281A94">
        <w:rPr>
          <w:rFonts w:ascii="Sylfaen" w:hAnsi="Sylfaen" w:cs="Times New Roman"/>
          <w:lang w:val="ka-GE"/>
        </w:rPr>
        <w:t>, რომელიც უზრუნველყოფს</w:t>
      </w:r>
      <w:r w:rsidRPr="00281A94">
        <w:rPr>
          <w:rFonts w:ascii="Sylfaen" w:hAnsi="Sylfaen" w:cs="Times New Roman"/>
        </w:rPr>
        <w:t xml:space="preserve"> </w:t>
      </w:r>
      <w:r w:rsidR="007F21FE" w:rsidRPr="00281A94">
        <w:rPr>
          <w:rFonts w:ascii="Sylfaen" w:hAnsi="Sylfaen" w:cs="Times New Roman"/>
          <w:lang w:val="ka-GE"/>
        </w:rPr>
        <w:t>მტკიცე</w:t>
      </w:r>
      <w:r w:rsidRPr="00281A94">
        <w:rPr>
          <w:rFonts w:ascii="Sylfaen" w:hAnsi="Sylfaen" w:cs="Times New Roman"/>
          <w:lang w:val="ka-GE"/>
        </w:rPr>
        <w:t xml:space="preserve"> და სანდო მონაცემების </w:t>
      </w:r>
      <w:r w:rsidR="00933D65" w:rsidRPr="00281A94">
        <w:rPr>
          <w:rFonts w:ascii="Sylfaen" w:hAnsi="Sylfaen" w:cs="Times New Roman"/>
          <w:lang w:val="ka-GE"/>
        </w:rPr>
        <w:t xml:space="preserve">მოგროვებას და </w:t>
      </w:r>
      <w:r w:rsidR="008C68A7" w:rsidRPr="00281A94">
        <w:rPr>
          <w:rFonts w:ascii="Sylfaen" w:hAnsi="Sylfaen" w:cs="Times New Roman"/>
          <w:lang w:val="ka-GE"/>
        </w:rPr>
        <w:t xml:space="preserve">ამ მონაცემების გამოყენებას </w:t>
      </w:r>
      <w:r w:rsidR="00933D65" w:rsidRPr="00281A94">
        <w:rPr>
          <w:rFonts w:ascii="Sylfaen" w:hAnsi="Sylfaen" w:cs="Times New Roman"/>
          <w:lang w:val="ka-GE"/>
        </w:rPr>
        <w:t>გადაწყვეტილების მიღები</w:t>
      </w:r>
      <w:r w:rsidR="008C68A7" w:rsidRPr="00281A94">
        <w:rPr>
          <w:rFonts w:ascii="Sylfaen" w:hAnsi="Sylfaen" w:cs="Times New Roman"/>
          <w:lang w:val="ka-GE"/>
        </w:rPr>
        <w:t>ს</w:t>
      </w:r>
      <w:r w:rsidR="003A4DF6" w:rsidRPr="00281A94">
        <w:rPr>
          <w:rFonts w:ascii="Sylfaen" w:hAnsi="Sylfaen" w:cs="Times New Roman"/>
          <w:lang w:val="ka-GE"/>
        </w:rPr>
        <w:t xml:space="preserve"> პროცესში. </w:t>
      </w:r>
    </w:p>
    <w:p w14:paraId="68B082FA" w14:textId="175D0FBC" w:rsidR="003A4DF6" w:rsidRPr="00281A94" w:rsidRDefault="005E35EF" w:rsidP="00055DEA">
      <w:pPr>
        <w:spacing w:line="276" w:lineRule="auto"/>
        <w:jc w:val="both"/>
        <w:rPr>
          <w:rStyle w:val="tlid-translation"/>
          <w:rFonts w:ascii="Sylfaen" w:hAnsi="Sylfaen"/>
          <w:lang w:val="ka-GE"/>
        </w:rPr>
      </w:pPr>
      <w:r w:rsidRPr="00281A94">
        <w:rPr>
          <w:rStyle w:val="tlid-translation"/>
          <w:rFonts w:ascii="Sylfaen" w:hAnsi="Sylfaen"/>
          <w:lang w:val="ka-GE"/>
        </w:rPr>
        <w:t xml:space="preserve">ხშირად ანალიტიკური კულტურა </w:t>
      </w:r>
      <w:r w:rsidR="003A4DF6" w:rsidRPr="00281A94">
        <w:rPr>
          <w:rStyle w:val="tlid-translation"/>
          <w:rFonts w:ascii="Sylfaen" w:hAnsi="Sylfaen"/>
          <w:lang w:val="ka-GE"/>
        </w:rPr>
        <w:t>საქართველო</w:t>
      </w:r>
      <w:r w:rsidRPr="00281A94">
        <w:rPr>
          <w:rStyle w:val="tlid-translation"/>
          <w:rFonts w:ascii="Sylfaen" w:hAnsi="Sylfaen"/>
          <w:lang w:val="ka-GE"/>
        </w:rPr>
        <w:t>ს</w:t>
      </w:r>
      <w:r w:rsidR="003A4DF6" w:rsidRPr="00281A94">
        <w:rPr>
          <w:rStyle w:val="tlid-translation"/>
          <w:rFonts w:ascii="Sylfaen" w:hAnsi="Sylfaen"/>
          <w:lang w:val="ka-GE"/>
        </w:rPr>
        <w:t xml:space="preserve"> საჯარო ადმინისტრირებისა და მართვის სისტემ</w:t>
      </w:r>
      <w:r w:rsidRPr="00281A94">
        <w:rPr>
          <w:rStyle w:val="tlid-translation"/>
          <w:rFonts w:ascii="Sylfaen" w:hAnsi="Sylfaen"/>
          <w:lang w:val="ka-GE"/>
        </w:rPr>
        <w:t>აში</w:t>
      </w:r>
      <w:r w:rsidR="003A4DF6" w:rsidRPr="00281A94">
        <w:rPr>
          <w:rStyle w:val="tlid-translation"/>
          <w:rFonts w:ascii="Sylfaen" w:hAnsi="Sylfaen"/>
          <w:lang w:val="ka-GE"/>
        </w:rPr>
        <w:t xml:space="preserve">  განხილ</w:t>
      </w:r>
      <w:r w:rsidRPr="00281A94">
        <w:rPr>
          <w:rStyle w:val="tlid-translation"/>
          <w:rFonts w:ascii="Sylfaen" w:hAnsi="Sylfaen"/>
          <w:lang w:val="ka-GE"/>
        </w:rPr>
        <w:t>ულია</w:t>
      </w:r>
      <w:r w:rsidR="003A4DF6" w:rsidRPr="00281A94">
        <w:rPr>
          <w:rStyle w:val="tlid-translation"/>
          <w:rFonts w:ascii="Sylfaen" w:hAnsi="Sylfaen"/>
          <w:lang w:val="ka-GE"/>
        </w:rPr>
        <w:t xml:space="preserve">, როგორც ქაოტური პროცესებისა და პროცედურების </w:t>
      </w:r>
      <w:r w:rsidRPr="00281A94">
        <w:rPr>
          <w:rStyle w:val="tlid-translation"/>
          <w:rFonts w:ascii="Sylfaen" w:hAnsi="Sylfaen"/>
          <w:lang w:val="ka-GE"/>
        </w:rPr>
        <w:t>ერთობლიობა</w:t>
      </w:r>
      <w:r w:rsidR="003A4DF6" w:rsidRPr="00281A94">
        <w:rPr>
          <w:rStyle w:val="tlid-translation"/>
          <w:rFonts w:ascii="Sylfaen" w:hAnsi="Sylfaen"/>
          <w:lang w:val="ka-GE"/>
        </w:rPr>
        <w:t>, რომ</w:t>
      </w:r>
      <w:r w:rsidR="005D2E10" w:rsidRPr="00281A94">
        <w:rPr>
          <w:rStyle w:val="tlid-translation"/>
          <w:rFonts w:ascii="Sylfaen" w:hAnsi="Sylfaen"/>
          <w:lang w:val="ka-GE"/>
        </w:rPr>
        <w:t>ლისთვისაც დამახასიათებელია</w:t>
      </w:r>
      <w:r w:rsidR="003A4DF6" w:rsidRPr="00281A94">
        <w:rPr>
          <w:rStyle w:val="tlid-translation"/>
          <w:rFonts w:ascii="Sylfaen" w:hAnsi="Sylfaen"/>
          <w:lang w:val="ka-GE"/>
        </w:rPr>
        <w:t xml:space="preserve"> </w:t>
      </w:r>
      <w:r w:rsidR="005D2E10" w:rsidRPr="00281A94">
        <w:rPr>
          <w:rStyle w:val="tlid-translation"/>
          <w:rFonts w:ascii="Sylfaen" w:hAnsi="Sylfaen"/>
          <w:lang w:val="ka-GE"/>
        </w:rPr>
        <w:t xml:space="preserve">სუსტი </w:t>
      </w:r>
      <w:r w:rsidR="003A4DF6" w:rsidRPr="00281A94">
        <w:rPr>
          <w:rStyle w:val="tlid-translation"/>
          <w:rFonts w:ascii="Sylfaen" w:hAnsi="Sylfaen"/>
          <w:lang w:val="ka-GE"/>
        </w:rPr>
        <w:t>ადამიანური</w:t>
      </w:r>
      <w:r w:rsidR="005D2E10" w:rsidRPr="00281A94">
        <w:rPr>
          <w:rStyle w:val="tlid-translation"/>
          <w:rFonts w:ascii="Sylfaen" w:hAnsi="Sylfaen"/>
          <w:lang w:val="ka-GE"/>
        </w:rPr>
        <w:t xml:space="preserve"> რესურსებისა</w:t>
      </w:r>
      <w:r w:rsidR="003A4DF6" w:rsidRPr="00281A94">
        <w:rPr>
          <w:rStyle w:val="tlid-translation"/>
          <w:rFonts w:ascii="Sylfaen" w:hAnsi="Sylfaen"/>
          <w:lang w:val="ka-GE"/>
        </w:rPr>
        <w:t xml:space="preserve"> და </w:t>
      </w:r>
      <w:r w:rsidR="005D2E10" w:rsidRPr="00281A94">
        <w:rPr>
          <w:rStyle w:val="tlid-translation"/>
          <w:rFonts w:ascii="Sylfaen" w:hAnsi="Sylfaen"/>
          <w:lang w:val="ka-GE"/>
        </w:rPr>
        <w:t>ორგანიზაციული</w:t>
      </w:r>
      <w:r w:rsidR="003A4DF6" w:rsidRPr="00281A94">
        <w:rPr>
          <w:rStyle w:val="tlid-translation"/>
          <w:rFonts w:ascii="Sylfaen" w:hAnsi="Sylfaen"/>
          <w:lang w:val="ka-GE"/>
        </w:rPr>
        <w:t xml:space="preserve"> შესაძლებლობები</w:t>
      </w:r>
      <w:r w:rsidR="005D2E10" w:rsidRPr="00281A94">
        <w:rPr>
          <w:rStyle w:val="tlid-translation"/>
          <w:rFonts w:ascii="Sylfaen" w:hAnsi="Sylfaen"/>
          <w:lang w:val="ka-GE"/>
        </w:rPr>
        <w:t>ს არსებობა,</w:t>
      </w:r>
      <w:r w:rsidR="00055DEA">
        <w:rPr>
          <w:rStyle w:val="tlid-translation"/>
          <w:rFonts w:ascii="Sylfaen" w:hAnsi="Sylfaen"/>
          <w:lang w:val="ka-GE"/>
        </w:rPr>
        <w:t xml:space="preserve"> </w:t>
      </w:r>
      <w:r w:rsidR="003A4DF6" w:rsidRPr="00281A94">
        <w:rPr>
          <w:rStyle w:val="tlid-translation"/>
          <w:rFonts w:ascii="Sylfaen" w:hAnsi="Sylfaen"/>
          <w:lang w:val="ka-GE"/>
        </w:rPr>
        <w:t>დაბალი ხარისხის მონაცემთა ბაზებ</w:t>
      </w:r>
      <w:r w:rsidR="005D2E10" w:rsidRPr="00281A94">
        <w:rPr>
          <w:rStyle w:val="tlid-translation"/>
          <w:rFonts w:ascii="Sylfaen" w:hAnsi="Sylfaen"/>
          <w:lang w:val="ka-GE"/>
        </w:rPr>
        <w:t>ი</w:t>
      </w:r>
      <w:r w:rsidR="003A4DF6" w:rsidRPr="00281A94">
        <w:rPr>
          <w:rStyle w:val="tlid-translation"/>
          <w:rFonts w:ascii="Sylfaen" w:hAnsi="Sylfaen"/>
          <w:lang w:val="ka-GE"/>
        </w:rPr>
        <w:t xml:space="preserve"> და ინფორმაციის არა</w:t>
      </w:r>
      <w:r w:rsidR="002228C8" w:rsidRPr="00281A94">
        <w:rPr>
          <w:rStyle w:val="tlid-translation"/>
          <w:rFonts w:ascii="Sylfaen" w:hAnsi="Sylfaen"/>
          <w:lang w:val="ka-GE"/>
        </w:rPr>
        <w:t>სტრუქტურ</w:t>
      </w:r>
      <w:r w:rsidR="00642EC2" w:rsidRPr="00281A94">
        <w:rPr>
          <w:rStyle w:val="tlid-translation"/>
          <w:rFonts w:ascii="Sylfaen" w:hAnsi="Sylfaen"/>
          <w:lang w:val="ka-GE"/>
        </w:rPr>
        <w:t>ი</w:t>
      </w:r>
      <w:r w:rsidR="002228C8" w:rsidRPr="00281A94">
        <w:rPr>
          <w:rStyle w:val="tlid-translation"/>
          <w:rFonts w:ascii="Sylfaen" w:hAnsi="Sylfaen"/>
          <w:lang w:val="ka-GE"/>
        </w:rPr>
        <w:t>რებული მიმოცვ</w:t>
      </w:r>
      <w:r w:rsidR="00642EC2" w:rsidRPr="00281A94">
        <w:rPr>
          <w:rStyle w:val="tlid-translation"/>
          <w:rFonts w:ascii="Sylfaen" w:hAnsi="Sylfaen"/>
          <w:lang w:val="ka-GE"/>
        </w:rPr>
        <w:t>ლა</w:t>
      </w:r>
      <w:r w:rsidR="002228C8" w:rsidRPr="00281A94">
        <w:rPr>
          <w:rStyle w:val="tlid-translation"/>
          <w:rFonts w:ascii="Sylfaen" w:hAnsi="Sylfaen"/>
          <w:lang w:val="ka-GE"/>
        </w:rPr>
        <w:t>. თუმცაღა</w:t>
      </w:r>
      <w:r w:rsidR="003A4DF6" w:rsidRPr="00281A94">
        <w:rPr>
          <w:rStyle w:val="tlid-translation"/>
          <w:rFonts w:ascii="Sylfaen" w:hAnsi="Sylfaen"/>
          <w:lang w:val="ka-GE"/>
        </w:rPr>
        <w:t xml:space="preserve">, </w:t>
      </w:r>
      <w:r w:rsidR="00FF5C93" w:rsidRPr="00281A94">
        <w:rPr>
          <w:rStyle w:val="tlid-translation"/>
          <w:rFonts w:ascii="Sylfaen" w:hAnsi="Sylfaen"/>
          <w:lang w:val="ka-GE"/>
        </w:rPr>
        <w:t xml:space="preserve">ამ </w:t>
      </w:r>
      <w:r w:rsidR="003A4DF6" w:rsidRPr="00281A94">
        <w:rPr>
          <w:rStyle w:val="tlid-translation"/>
          <w:rFonts w:ascii="Sylfaen" w:hAnsi="Sylfaen"/>
          <w:lang w:val="ka-GE"/>
        </w:rPr>
        <w:t>მოხსენებაში წარმოდგენი</w:t>
      </w:r>
      <w:r w:rsidR="002228C8" w:rsidRPr="00281A94">
        <w:rPr>
          <w:rStyle w:val="tlid-translation"/>
          <w:rFonts w:ascii="Sylfaen" w:hAnsi="Sylfaen"/>
          <w:lang w:val="ka-GE"/>
        </w:rPr>
        <w:t>ლი</w:t>
      </w:r>
      <w:r w:rsidR="003A4DF6" w:rsidRPr="00281A94">
        <w:rPr>
          <w:rStyle w:val="tlid-translation"/>
          <w:rFonts w:ascii="Sylfaen" w:hAnsi="Sylfaen"/>
          <w:lang w:val="ka-GE"/>
        </w:rPr>
        <w:t xml:space="preserve"> ანალიზ</w:t>
      </w:r>
      <w:r w:rsidR="002228C8" w:rsidRPr="00281A94">
        <w:rPr>
          <w:rStyle w:val="tlid-translation"/>
          <w:rFonts w:ascii="Sylfaen" w:hAnsi="Sylfaen"/>
          <w:lang w:val="ka-GE"/>
        </w:rPr>
        <w:t>ი</w:t>
      </w:r>
      <w:r w:rsidR="003A4DF6" w:rsidRPr="00281A94">
        <w:rPr>
          <w:rStyle w:val="tlid-translation"/>
          <w:rFonts w:ascii="Sylfaen" w:hAnsi="Sylfaen"/>
          <w:lang w:val="ka-GE"/>
        </w:rPr>
        <w:t xml:space="preserve"> აჩვე</w:t>
      </w:r>
      <w:r w:rsidR="00FC2644" w:rsidRPr="00281A94">
        <w:rPr>
          <w:rStyle w:val="tlid-translation"/>
          <w:rFonts w:ascii="Sylfaen" w:hAnsi="Sylfaen"/>
          <w:lang w:val="ka-GE"/>
        </w:rPr>
        <w:t>ნ</w:t>
      </w:r>
      <w:r w:rsidR="002228C8" w:rsidRPr="00281A94">
        <w:rPr>
          <w:rStyle w:val="tlid-translation"/>
          <w:rFonts w:ascii="Sylfaen" w:hAnsi="Sylfaen"/>
          <w:lang w:val="ka-GE"/>
        </w:rPr>
        <w:t>ებს</w:t>
      </w:r>
      <w:r w:rsidR="003A4DF6" w:rsidRPr="00281A94">
        <w:rPr>
          <w:rStyle w:val="tlid-translation"/>
          <w:rFonts w:ascii="Sylfaen" w:hAnsi="Sylfaen"/>
          <w:lang w:val="ka-GE"/>
        </w:rPr>
        <w:t xml:space="preserve">, რომ </w:t>
      </w:r>
      <w:r w:rsidR="00642EC2" w:rsidRPr="00281A94">
        <w:rPr>
          <w:rStyle w:val="tlid-translation"/>
          <w:rFonts w:ascii="Sylfaen" w:hAnsi="Sylfaen"/>
          <w:lang w:val="ka-GE"/>
        </w:rPr>
        <w:t xml:space="preserve">სახელმწიფო სტრუქტურებში არსებული </w:t>
      </w:r>
      <w:r w:rsidR="002228C8" w:rsidRPr="00281A94">
        <w:rPr>
          <w:rStyle w:val="tlid-translation"/>
          <w:rFonts w:ascii="Sylfaen" w:hAnsi="Sylfaen"/>
          <w:lang w:val="ka-GE"/>
        </w:rPr>
        <w:t>საჯარო ადმინისტრირებისა და მართვის სისტემა</w:t>
      </w:r>
      <w:r w:rsidR="003A4DF6" w:rsidRPr="00281A94">
        <w:rPr>
          <w:rStyle w:val="tlid-translation"/>
          <w:rFonts w:ascii="Sylfaen" w:hAnsi="Sylfaen"/>
          <w:lang w:val="ka-GE"/>
        </w:rPr>
        <w:t xml:space="preserve"> ბევრად უფრო </w:t>
      </w:r>
      <w:r w:rsidR="00642EC2" w:rsidRPr="00281A94">
        <w:rPr>
          <w:rStyle w:val="tlid-translation"/>
          <w:rFonts w:ascii="Sylfaen" w:hAnsi="Sylfaen"/>
          <w:lang w:val="ka-GE"/>
        </w:rPr>
        <w:t xml:space="preserve"> კომპლექსური</w:t>
      </w:r>
      <w:r w:rsidR="003A4DF6" w:rsidRPr="00281A94">
        <w:rPr>
          <w:rStyle w:val="tlid-translation"/>
          <w:rFonts w:ascii="Sylfaen" w:hAnsi="Sylfaen"/>
          <w:lang w:val="ka-GE"/>
        </w:rPr>
        <w:t xml:space="preserve"> და რთულია, ვიდრე </w:t>
      </w:r>
      <w:r w:rsidR="00642EC2" w:rsidRPr="00281A94">
        <w:rPr>
          <w:rStyle w:val="tlid-translation"/>
          <w:rFonts w:ascii="Sylfaen" w:hAnsi="Sylfaen"/>
          <w:lang w:val="ka-GE"/>
        </w:rPr>
        <w:t>ეს ერთი შეხედვით შეიძლება ჩანდეს</w:t>
      </w:r>
      <w:r w:rsidR="003A4DF6" w:rsidRPr="00281A94">
        <w:rPr>
          <w:rStyle w:val="tlid-translation"/>
          <w:rFonts w:ascii="Sylfaen" w:hAnsi="Sylfaen"/>
          <w:lang w:val="ka-GE"/>
        </w:rPr>
        <w:t>.</w:t>
      </w:r>
    </w:p>
    <w:p w14:paraId="4C647794" w14:textId="76DDE9D0" w:rsidR="00EC03C7" w:rsidRPr="00281A94" w:rsidRDefault="00FF5C93" w:rsidP="00055DEA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lang w:val="ka-GE"/>
        </w:rPr>
      </w:pPr>
      <w:r w:rsidRPr="00281A94">
        <w:rPr>
          <w:rFonts w:ascii="Sylfaen" w:hAnsi="Sylfaen" w:cs="Times New Roman"/>
          <w:lang w:val="ka-GE"/>
        </w:rPr>
        <w:t xml:space="preserve">წინამდებარე </w:t>
      </w:r>
      <w:r w:rsidR="005245AD" w:rsidRPr="00281A94">
        <w:rPr>
          <w:rFonts w:ascii="Sylfaen" w:hAnsi="Sylfaen" w:cs="Times New Roman"/>
          <w:lang w:val="ka-GE"/>
        </w:rPr>
        <w:t>საბაზისო შეფასება განხორციელდა</w:t>
      </w:r>
      <w:r w:rsidR="00561718">
        <w:rPr>
          <w:rFonts w:ascii="Sylfaen" w:hAnsi="Sylfaen" w:cs="Times New Roman"/>
          <w:lang w:val="ka-GE"/>
        </w:rPr>
        <w:t xml:space="preserve"> გაეროს ბავშვთა ფ</w:t>
      </w:r>
      <w:r w:rsidR="005C6C98">
        <w:rPr>
          <w:rFonts w:ascii="Sylfaen" w:hAnsi="Sylfaen" w:cs="Times New Roman"/>
          <w:lang w:val="ka-GE"/>
        </w:rPr>
        <w:t>ო</w:t>
      </w:r>
      <w:r w:rsidR="00561718">
        <w:rPr>
          <w:rFonts w:ascii="Sylfaen" w:hAnsi="Sylfaen" w:cs="Times New Roman"/>
          <w:lang w:val="ka-GE"/>
        </w:rPr>
        <w:t>ნდის</w:t>
      </w:r>
      <w:r w:rsidR="005245AD" w:rsidRPr="00281A94">
        <w:rPr>
          <w:rFonts w:ascii="Sylfaen" w:hAnsi="Sylfaen" w:cs="Times New Roman"/>
          <w:lang w:val="ka-GE"/>
        </w:rPr>
        <w:t xml:space="preserve"> </w:t>
      </w:r>
      <w:r w:rsidR="00561718">
        <w:rPr>
          <w:rFonts w:ascii="Sylfaen" w:hAnsi="Sylfaen" w:cs="Times New Roman"/>
          <w:lang w:val="ka-GE"/>
        </w:rPr>
        <w:t>(</w:t>
      </w:r>
      <w:r w:rsidR="005245AD" w:rsidRPr="00281A94">
        <w:rPr>
          <w:rFonts w:ascii="Sylfaen" w:hAnsi="Sylfaen" w:cs="Times New Roman"/>
        </w:rPr>
        <w:t>UNICEF</w:t>
      </w:r>
      <w:r w:rsidR="00561718">
        <w:rPr>
          <w:rFonts w:ascii="Sylfaen" w:hAnsi="Sylfaen" w:cs="Times New Roman"/>
          <w:lang w:val="ka-GE"/>
        </w:rPr>
        <w:t>)</w:t>
      </w:r>
      <w:r w:rsidR="005245AD" w:rsidRPr="00281A94">
        <w:rPr>
          <w:rFonts w:ascii="Sylfaen" w:hAnsi="Sylfaen" w:cs="Times New Roman"/>
          <w:lang w:val="ka-GE"/>
        </w:rPr>
        <w:t xml:space="preserve"> დაკვეთით</w:t>
      </w:r>
      <w:r w:rsidRPr="00281A94">
        <w:rPr>
          <w:rFonts w:ascii="Sylfaen" w:hAnsi="Sylfaen" w:cs="Times New Roman"/>
          <w:lang w:val="ka-GE"/>
        </w:rPr>
        <w:t xml:space="preserve"> და </w:t>
      </w:r>
      <w:r w:rsidR="005245AD" w:rsidRPr="00281A94">
        <w:rPr>
          <w:rFonts w:ascii="Sylfaen" w:hAnsi="Sylfaen" w:cs="Times New Roman"/>
          <w:lang w:val="ka-GE"/>
        </w:rPr>
        <w:t>მის მიზან</w:t>
      </w:r>
      <w:r w:rsidRPr="00281A94">
        <w:rPr>
          <w:rFonts w:ascii="Sylfaen" w:hAnsi="Sylfaen" w:cs="Times New Roman"/>
          <w:lang w:val="ka-GE"/>
        </w:rPr>
        <w:t>ს</w:t>
      </w:r>
      <w:r w:rsidR="005C6C98">
        <w:rPr>
          <w:rFonts w:ascii="Sylfaen" w:hAnsi="Sylfaen" w:cs="Times New Roman"/>
          <w:lang w:val="ka-GE"/>
        </w:rPr>
        <w:t>,</w:t>
      </w:r>
      <w:r w:rsidR="005245AD" w:rsidRPr="00281A94">
        <w:rPr>
          <w:rFonts w:ascii="Sylfaen" w:hAnsi="Sylfaen" w:cs="Times New Roman"/>
          <w:lang w:val="ka-GE"/>
        </w:rPr>
        <w:t xml:space="preserve"> სამინისტრო</w:t>
      </w:r>
      <w:r w:rsidR="00561718">
        <w:rPr>
          <w:rFonts w:ascii="Sylfaen" w:hAnsi="Sylfaen" w:cs="Times New Roman"/>
          <w:lang w:val="ka-GE"/>
        </w:rPr>
        <w:t>ში</w:t>
      </w:r>
      <w:r w:rsidR="005245AD" w:rsidRPr="00281A94">
        <w:rPr>
          <w:rFonts w:ascii="Sylfaen" w:hAnsi="Sylfaen" w:cs="Times New Roman"/>
          <w:lang w:val="ka-GE"/>
        </w:rPr>
        <w:t xml:space="preserve"> ანალიტიკის დეპარტამენტის ჩამო</w:t>
      </w:r>
      <w:r w:rsidR="00561718">
        <w:rPr>
          <w:rFonts w:ascii="Sylfaen" w:hAnsi="Sylfaen" w:cs="Times New Roman"/>
          <w:lang w:val="ka-GE"/>
        </w:rPr>
        <w:t>სა</w:t>
      </w:r>
      <w:r w:rsidR="005245AD" w:rsidRPr="00281A94">
        <w:rPr>
          <w:rFonts w:ascii="Sylfaen" w:hAnsi="Sylfaen" w:cs="Times New Roman"/>
          <w:lang w:val="ka-GE"/>
        </w:rPr>
        <w:t>ყალიბებ</w:t>
      </w:r>
      <w:r w:rsidR="00561718">
        <w:rPr>
          <w:rFonts w:ascii="Sylfaen" w:hAnsi="Sylfaen" w:cs="Times New Roman"/>
          <w:lang w:val="ka-GE"/>
        </w:rPr>
        <w:t>ლად</w:t>
      </w:r>
      <w:r w:rsidR="004456EC" w:rsidRPr="00281A94">
        <w:rPr>
          <w:rFonts w:ascii="Sylfaen" w:hAnsi="Sylfaen" w:cs="Times New Roman"/>
          <w:lang w:val="ka-GE"/>
        </w:rPr>
        <w:t xml:space="preserve"> აუცილებელი</w:t>
      </w:r>
      <w:r w:rsidR="005245AD" w:rsidRPr="00281A94">
        <w:rPr>
          <w:rFonts w:ascii="Sylfaen" w:hAnsi="Sylfaen" w:cs="Times New Roman"/>
          <w:lang w:val="ka-GE"/>
        </w:rPr>
        <w:t xml:space="preserve"> ერთიანი მიდგომის საფუძვ</w:t>
      </w:r>
      <w:r w:rsidRPr="00281A94">
        <w:rPr>
          <w:rFonts w:ascii="Sylfaen" w:hAnsi="Sylfaen" w:cs="Times New Roman"/>
          <w:lang w:val="ka-GE"/>
        </w:rPr>
        <w:t>ლის შექმნა წარმოადგენს</w:t>
      </w:r>
      <w:r w:rsidR="003B0AD9" w:rsidRPr="00281A94">
        <w:rPr>
          <w:rFonts w:ascii="Sylfaen" w:hAnsi="Sylfaen" w:cs="Times New Roman"/>
          <w:lang w:val="ka-GE"/>
        </w:rPr>
        <w:t>.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="005245AD" w:rsidRPr="00281A94">
        <w:rPr>
          <w:rFonts w:ascii="Sylfaen" w:hAnsi="Sylfaen" w:cs="Times New Roman"/>
          <w:lang w:val="ka-GE"/>
        </w:rPr>
        <w:t xml:space="preserve">შესაბამისად, ანგარიში </w:t>
      </w:r>
      <w:r w:rsidR="00253A94" w:rsidRPr="00281A94">
        <w:rPr>
          <w:rFonts w:ascii="Sylfaen" w:hAnsi="Sylfaen" w:cs="Times New Roman"/>
          <w:lang w:val="ka-GE"/>
        </w:rPr>
        <w:t>მეტწილად კონცენტრირებულია</w:t>
      </w:r>
      <w:r w:rsidR="005245AD" w:rsidRPr="00281A94">
        <w:rPr>
          <w:rFonts w:ascii="Sylfaen" w:hAnsi="Sylfaen" w:cs="Times New Roman"/>
          <w:lang w:val="ka-GE"/>
        </w:rPr>
        <w:t xml:space="preserve"> </w:t>
      </w:r>
      <w:r w:rsidR="00253A94" w:rsidRPr="00281A94">
        <w:rPr>
          <w:rFonts w:ascii="Sylfaen" w:hAnsi="Sylfaen" w:cs="Times New Roman"/>
          <w:lang w:val="ka-GE"/>
        </w:rPr>
        <w:t xml:space="preserve">დღეს </w:t>
      </w:r>
      <w:r w:rsidR="005245AD" w:rsidRPr="00281A94">
        <w:rPr>
          <w:rFonts w:ascii="Sylfaen" w:hAnsi="Sylfaen" w:cs="Times New Roman"/>
          <w:lang w:val="ka-GE"/>
        </w:rPr>
        <w:t>სამინისტროში არსებულ ანალიტიკურ შესაძლებლობებ</w:t>
      </w:r>
      <w:r w:rsidR="00930FEF" w:rsidRPr="00281A94">
        <w:rPr>
          <w:rFonts w:ascii="Sylfaen" w:hAnsi="Sylfaen" w:cs="Times New Roman"/>
          <w:lang w:val="ka-GE"/>
        </w:rPr>
        <w:t>ზე</w:t>
      </w:r>
      <w:r w:rsidR="005245AD" w:rsidRPr="00281A94">
        <w:rPr>
          <w:rFonts w:ascii="Sylfaen" w:hAnsi="Sylfaen" w:cs="Times New Roman"/>
          <w:lang w:val="ka-GE"/>
        </w:rPr>
        <w:t xml:space="preserve"> და </w:t>
      </w:r>
      <w:r w:rsidR="00930FEF" w:rsidRPr="00281A94">
        <w:rPr>
          <w:rFonts w:ascii="Sylfaen" w:hAnsi="Sylfaen" w:cs="Times New Roman"/>
          <w:lang w:val="ka-GE"/>
        </w:rPr>
        <w:t xml:space="preserve">მათ </w:t>
      </w:r>
      <w:r w:rsidR="005245AD" w:rsidRPr="00281A94">
        <w:rPr>
          <w:rFonts w:ascii="Sylfaen" w:hAnsi="Sylfaen" w:cs="Times New Roman"/>
          <w:lang w:val="ka-GE"/>
        </w:rPr>
        <w:t>გამოწვევებზე</w:t>
      </w:r>
      <w:r w:rsidR="003B0AD9" w:rsidRPr="00281A94">
        <w:rPr>
          <w:rFonts w:ascii="Sylfaen" w:hAnsi="Sylfaen" w:cs="Times New Roman"/>
          <w:lang w:val="ka-GE"/>
        </w:rPr>
        <w:t>.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="005E280C" w:rsidRPr="00281A94">
        <w:rPr>
          <w:rFonts w:ascii="Sylfaen" w:hAnsi="Sylfaen" w:cs="Times New Roman"/>
          <w:lang w:val="ka-GE"/>
        </w:rPr>
        <w:t>მიუხედავად იმისა, რომ დოკუმენტში</w:t>
      </w:r>
      <w:r w:rsidR="005245AD" w:rsidRPr="00281A94">
        <w:rPr>
          <w:rFonts w:ascii="Sylfaen" w:hAnsi="Sylfaen" w:cs="Times New Roman"/>
          <w:lang w:val="ka-GE"/>
        </w:rPr>
        <w:t xml:space="preserve"> ხაზგასმულია </w:t>
      </w:r>
      <w:r w:rsidR="005E280C" w:rsidRPr="00281A94">
        <w:rPr>
          <w:rFonts w:ascii="Sylfaen" w:hAnsi="Sylfaen" w:cs="Times New Roman"/>
          <w:lang w:val="ka-GE"/>
        </w:rPr>
        <w:t>ს</w:t>
      </w:r>
      <w:r w:rsidR="005245AD" w:rsidRPr="00281A94">
        <w:rPr>
          <w:rFonts w:ascii="Sylfaen" w:hAnsi="Sylfaen" w:cs="Times New Roman"/>
          <w:lang w:val="ka-GE"/>
        </w:rPr>
        <w:t>ამინისტროს ცალკეული დეპარტამენტების</w:t>
      </w:r>
      <w:r w:rsidR="00930FEF" w:rsidRPr="00281A94">
        <w:rPr>
          <w:rFonts w:ascii="Sylfaen" w:hAnsi="Sylfaen" w:cs="Times New Roman"/>
          <w:lang w:val="ka-GE"/>
        </w:rPr>
        <w:t>ა თუ განყოფილებების</w:t>
      </w:r>
      <w:r w:rsidR="005E280C" w:rsidRPr="00281A94">
        <w:rPr>
          <w:rFonts w:ascii="Sylfaen" w:hAnsi="Sylfaen" w:cs="Times New Roman"/>
          <w:lang w:val="ka-GE"/>
        </w:rPr>
        <w:t xml:space="preserve"> ძლიერი მხარეები ანალიტიკის კუთხით,</w:t>
      </w:r>
      <w:r w:rsidR="005245AD" w:rsidRPr="00281A94">
        <w:rPr>
          <w:rFonts w:ascii="Sylfaen" w:hAnsi="Sylfaen" w:cs="Times New Roman"/>
          <w:lang w:val="ka-GE"/>
        </w:rPr>
        <w:t xml:space="preserve"> </w:t>
      </w:r>
      <w:r w:rsidR="005E280C" w:rsidRPr="00281A94">
        <w:rPr>
          <w:rFonts w:ascii="Sylfaen" w:hAnsi="Sylfaen" w:cs="Times New Roman"/>
          <w:lang w:val="ka-GE"/>
        </w:rPr>
        <w:t xml:space="preserve">ანგარიშში უფრო </w:t>
      </w:r>
      <w:r w:rsidR="005245AD" w:rsidRPr="00281A94">
        <w:rPr>
          <w:rFonts w:ascii="Sylfaen" w:hAnsi="Sylfaen" w:cs="Times New Roman"/>
          <w:lang w:val="ka-GE"/>
        </w:rPr>
        <w:t xml:space="preserve">მეტი აქცენტია გაკეთებული </w:t>
      </w:r>
      <w:r w:rsidR="00891873" w:rsidRPr="00281A94">
        <w:rPr>
          <w:rFonts w:ascii="Sylfaen" w:hAnsi="Sylfaen" w:cs="Times New Roman"/>
          <w:lang w:val="ka-GE"/>
        </w:rPr>
        <w:t xml:space="preserve">იმ </w:t>
      </w:r>
      <w:r w:rsidR="005245AD" w:rsidRPr="00281A94">
        <w:rPr>
          <w:rFonts w:ascii="Sylfaen" w:hAnsi="Sylfaen" w:cs="Times New Roman"/>
          <w:lang w:val="ka-GE"/>
        </w:rPr>
        <w:t>არსებული პრობლემების</w:t>
      </w:r>
      <w:r w:rsidR="00891873" w:rsidRPr="00281A94">
        <w:rPr>
          <w:rFonts w:ascii="Sylfaen" w:hAnsi="Sylfaen" w:cs="Times New Roman"/>
          <w:lang w:val="ka-GE"/>
        </w:rPr>
        <w:t>ა და ნაკლოვანებების</w:t>
      </w:r>
      <w:r w:rsidR="005245AD" w:rsidRPr="00281A94">
        <w:rPr>
          <w:rFonts w:ascii="Sylfaen" w:hAnsi="Sylfaen" w:cs="Times New Roman"/>
          <w:lang w:val="ka-GE"/>
        </w:rPr>
        <w:t xml:space="preserve"> გამოვლენა</w:t>
      </w:r>
      <w:r w:rsidR="00891873" w:rsidRPr="00281A94">
        <w:rPr>
          <w:rFonts w:ascii="Sylfaen" w:hAnsi="Sylfaen" w:cs="Times New Roman"/>
          <w:lang w:val="ka-GE"/>
        </w:rPr>
        <w:t>ზე</w:t>
      </w:r>
      <w:r w:rsidR="00561718">
        <w:rPr>
          <w:rFonts w:ascii="Sylfaen" w:hAnsi="Sylfaen" w:cs="Times New Roman"/>
          <w:lang w:val="ka-GE"/>
        </w:rPr>
        <w:t>,</w:t>
      </w:r>
      <w:r w:rsidR="005245AD" w:rsidRPr="00281A94">
        <w:rPr>
          <w:rFonts w:ascii="Sylfaen" w:hAnsi="Sylfaen" w:cs="Times New Roman"/>
          <w:lang w:val="ka-GE"/>
        </w:rPr>
        <w:t xml:space="preserve"> რომლებიც </w:t>
      </w:r>
      <w:r w:rsidR="0003423E" w:rsidRPr="00281A94">
        <w:rPr>
          <w:rFonts w:ascii="Sylfaen" w:hAnsi="Sylfaen" w:cs="Times New Roman"/>
          <w:lang w:val="ka-GE"/>
        </w:rPr>
        <w:t xml:space="preserve">ხელს უშლიან </w:t>
      </w:r>
      <w:r w:rsidR="005245AD" w:rsidRPr="00281A94">
        <w:rPr>
          <w:rFonts w:ascii="Sylfaen" w:hAnsi="Sylfaen" w:cs="Times New Roman"/>
          <w:lang w:val="ka-GE"/>
        </w:rPr>
        <w:t>სამინისტრ</w:t>
      </w:r>
      <w:r w:rsidR="0003423E" w:rsidRPr="00281A94">
        <w:rPr>
          <w:rFonts w:ascii="Sylfaen" w:hAnsi="Sylfaen" w:cs="Times New Roman"/>
          <w:lang w:val="ka-GE"/>
        </w:rPr>
        <w:t>ოში</w:t>
      </w:r>
      <w:r w:rsidR="005245AD" w:rsidRPr="00281A94">
        <w:rPr>
          <w:rFonts w:ascii="Sylfaen" w:hAnsi="Sylfaen" w:cs="Times New Roman"/>
          <w:lang w:val="ka-GE"/>
        </w:rPr>
        <w:t xml:space="preserve"> ანალიტიკურ</w:t>
      </w:r>
      <w:r w:rsidR="00561718">
        <w:rPr>
          <w:rFonts w:ascii="Sylfaen" w:hAnsi="Sylfaen" w:cs="Times New Roman"/>
          <w:lang w:val="ka-GE"/>
        </w:rPr>
        <w:t>ი</w:t>
      </w:r>
      <w:r w:rsidR="005245AD" w:rsidRPr="00281A94">
        <w:rPr>
          <w:rFonts w:ascii="Sylfaen" w:hAnsi="Sylfaen" w:cs="Times New Roman"/>
          <w:lang w:val="ka-GE"/>
        </w:rPr>
        <w:t xml:space="preserve"> შესაძლებლობებ</w:t>
      </w:r>
      <w:r w:rsidR="00891873" w:rsidRPr="00281A94">
        <w:rPr>
          <w:rFonts w:ascii="Sylfaen" w:hAnsi="Sylfaen" w:cs="Times New Roman"/>
          <w:lang w:val="ka-GE"/>
        </w:rPr>
        <w:t>ის</w:t>
      </w:r>
      <w:r w:rsidR="005245AD" w:rsidRPr="00281A94">
        <w:rPr>
          <w:rFonts w:ascii="Sylfaen" w:hAnsi="Sylfaen" w:cs="Times New Roman"/>
          <w:lang w:val="ka-GE"/>
        </w:rPr>
        <w:t xml:space="preserve"> სრულყოფილ განვითარებას</w:t>
      </w:r>
      <w:r w:rsidR="00891873" w:rsidRPr="00281A94">
        <w:rPr>
          <w:rFonts w:ascii="Sylfaen" w:hAnsi="Sylfaen" w:cs="Times New Roman"/>
          <w:lang w:val="ka-GE"/>
        </w:rPr>
        <w:t xml:space="preserve"> და სიმწიფეს.</w:t>
      </w:r>
      <w:r w:rsidR="0003423E" w:rsidRPr="00281A94">
        <w:rPr>
          <w:rFonts w:ascii="Sylfaen" w:hAnsi="Sylfaen" w:cs="Times New Roman"/>
          <w:lang w:val="ka-GE"/>
        </w:rPr>
        <w:t xml:space="preserve"> </w:t>
      </w:r>
      <w:r w:rsidR="00891873" w:rsidRPr="00281A94">
        <w:rPr>
          <w:rFonts w:ascii="Sylfaen" w:hAnsi="Sylfaen" w:cs="Times New Roman"/>
          <w:lang w:val="ka-GE"/>
        </w:rPr>
        <w:t xml:space="preserve"> </w:t>
      </w:r>
      <w:r w:rsidR="00913E96" w:rsidRPr="00281A94">
        <w:rPr>
          <w:rFonts w:ascii="Sylfaen" w:hAnsi="Sylfaen" w:cs="Times New Roman"/>
          <w:lang w:val="ka-GE"/>
        </w:rPr>
        <w:t xml:space="preserve"> </w:t>
      </w:r>
    </w:p>
    <w:p w14:paraId="454C4A66" w14:textId="3CFB5BCA" w:rsidR="00EC03C7" w:rsidRPr="00281A94" w:rsidRDefault="00895329" w:rsidP="00055DEA">
      <w:pPr>
        <w:spacing w:before="100" w:beforeAutospacing="1" w:after="100" w:afterAutospacing="1" w:line="276" w:lineRule="auto"/>
        <w:jc w:val="both"/>
        <w:rPr>
          <w:rFonts w:ascii="Sylfaen" w:hAnsi="Sylfaen" w:cs="Times New Roman"/>
        </w:rPr>
      </w:pPr>
      <w:r w:rsidRPr="00281A94">
        <w:rPr>
          <w:rFonts w:ascii="Sylfaen" w:hAnsi="Sylfaen" w:cs="Times New Roman"/>
          <w:lang w:val="ka-GE"/>
        </w:rPr>
        <w:t xml:space="preserve">საბაზისო შეფასების </w:t>
      </w:r>
      <w:r w:rsidR="005245AD" w:rsidRPr="00281A94">
        <w:rPr>
          <w:rFonts w:ascii="Sylfaen" w:hAnsi="Sylfaen" w:cs="Times New Roman"/>
          <w:lang w:val="ka-GE"/>
        </w:rPr>
        <w:t>ანგარიშ</w:t>
      </w:r>
      <w:r w:rsidR="008D0C71" w:rsidRPr="00281A94">
        <w:rPr>
          <w:rFonts w:ascii="Sylfaen" w:hAnsi="Sylfaen" w:cs="Times New Roman"/>
          <w:lang w:val="ka-GE"/>
        </w:rPr>
        <w:t>ი</w:t>
      </w:r>
      <w:r w:rsidR="005245AD" w:rsidRPr="00281A94">
        <w:rPr>
          <w:rFonts w:ascii="Sylfaen" w:hAnsi="Sylfaen" w:cs="Times New Roman"/>
          <w:lang w:val="ka-GE"/>
        </w:rPr>
        <w:t xml:space="preserve"> გამოყოფ</w:t>
      </w:r>
      <w:r w:rsidR="008D0C71" w:rsidRPr="00281A94">
        <w:rPr>
          <w:rFonts w:ascii="Sylfaen" w:hAnsi="Sylfaen" w:cs="Times New Roman"/>
          <w:lang w:val="ka-GE"/>
        </w:rPr>
        <w:t>ს</w:t>
      </w:r>
      <w:r w:rsidR="005245AD" w:rsidRPr="00281A94">
        <w:rPr>
          <w:rFonts w:ascii="Sylfaen" w:hAnsi="Sylfaen" w:cs="Times New Roman"/>
          <w:lang w:val="ka-GE"/>
        </w:rPr>
        <w:t xml:space="preserve"> ანალიტიკური შესაძლებლობების ექვს </w:t>
      </w:r>
      <w:r w:rsidR="008D0C71" w:rsidRPr="00281A94">
        <w:rPr>
          <w:rFonts w:ascii="Sylfaen" w:hAnsi="Sylfaen" w:cs="Times New Roman"/>
          <w:lang w:val="ka-GE"/>
        </w:rPr>
        <w:t>ელემენტს, ესენია</w:t>
      </w:r>
      <w:r w:rsidR="005245AD" w:rsidRPr="00281A94">
        <w:rPr>
          <w:rFonts w:ascii="Sylfaen" w:hAnsi="Sylfaen" w:cs="Times New Roman"/>
          <w:lang w:val="ka-GE"/>
        </w:rPr>
        <w:t>:</w:t>
      </w:r>
      <w:r w:rsidR="00EC03C7" w:rsidRPr="00281A94">
        <w:rPr>
          <w:rFonts w:ascii="Sylfaen" w:hAnsi="Sylfaen" w:cs="Times New Roman"/>
        </w:rPr>
        <w:t xml:space="preserve"> </w:t>
      </w:r>
    </w:p>
    <w:p w14:paraId="1ACEF888" w14:textId="1AF7F1A6" w:rsidR="00EC03C7" w:rsidRPr="00281A94" w:rsidRDefault="005245AD" w:rsidP="00055DEA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Sylfaen" w:hAnsi="Sylfaen" w:cs="Times New Roman"/>
          <w:bCs/>
          <w:color w:val="231F20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lastRenderedPageBreak/>
        <w:t>მმართველობითი სტრუქტურა</w:t>
      </w:r>
      <w:r w:rsidR="008D0C71" w:rsidRPr="00281A94">
        <w:rPr>
          <w:rFonts w:ascii="Sylfaen" w:hAnsi="Sylfaen" w:cs="Times New Roman"/>
          <w:bCs/>
          <w:color w:val="231F20"/>
          <w:lang w:val="ka-GE"/>
        </w:rPr>
        <w:t>;</w:t>
      </w:r>
      <w:r w:rsidR="00EC03C7" w:rsidRPr="00281A94">
        <w:rPr>
          <w:rFonts w:ascii="Sylfaen" w:hAnsi="Sylfaen" w:cs="Times New Roman"/>
          <w:bCs/>
          <w:color w:val="231F20"/>
        </w:rPr>
        <w:t xml:space="preserve"> </w:t>
      </w:r>
    </w:p>
    <w:p w14:paraId="11214C35" w14:textId="278D561B" w:rsidR="00EC03C7" w:rsidRPr="00281A94" w:rsidRDefault="005245AD" w:rsidP="00055DEA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Sylfaen" w:hAnsi="Sylfaen" w:cs="Times New Roman"/>
          <w:bCs/>
          <w:color w:val="231F20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ფინანსების მართვის სისტემა</w:t>
      </w:r>
      <w:r w:rsidR="00EC03C7" w:rsidRPr="00281A94">
        <w:rPr>
          <w:rFonts w:ascii="Sylfaen" w:hAnsi="Sylfaen" w:cs="Times New Roman"/>
          <w:bCs/>
          <w:color w:val="231F20"/>
        </w:rPr>
        <w:t xml:space="preserve">; </w:t>
      </w:r>
    </w:p>
    <w:p w14:paraId="457535B7" w14:textId="45D1A26B" w:rsidR="00EC03C7" w:rsidRPr="00281A94" w:rsidRDefault="005245AD" w:rsidP="00055DEA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Sylfaen" w:hAnsi="Sylfaen" w:cs="Times New Roman"/>
          <w:bCs/>
          <w:color w:val="231F20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ოპერაციული შესაძ</w:t>
      </w:r>
      <w:r w:rsidR="00877A55" w:rsidRPr="00281A94">
        <w:rPr>
          <w:rFonts w:ascii="Sylfaen" w:hAnsi="Sylfaen" w:cs="Times New Roman"/>
          <w:bCs/>
          <w:color w:val="231F20"/>
          <w:lang w:val="ka-GE"/>
        </w:rPr>
        <w:t>ლებლობების ადმინისტრაციული და პროცედურული ასპექტები;</w:t>
      </w:r>
      <w:r w:rsidR="00EC03C7" w:rsidRPr="00281A94">
        <w:rPr>
          <w:rFonts w:ascii="Sylfaen" w:hAnsi="Sylfaen" w:cs="Times New Roman"/>
          <w:bCs/>
          <w:color w:val="231F20"/>
        </w:rPr>
        <w:t xml:space="preserve"> </w:t>
      </w:r>
    </w:p>
    <w:p w14:paraId="3C9A8A9E" w14:textId="2C2418FC" w:rsidR="00EC03C7" w:rsidRPr="00281A94" w:rsidRDefault="00877A55" w:rsidP="00055DEA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Sylfaen" w:hAnsi="Sylfaen" w:cs="Times New Roman"/>
          <w:bCs/>
          <w:color w:val="231F20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ადამიანური რესურსები</w:t>
      </w:r>
      <w:r w:rsidR="00EC03C7" w:rsidRPr="00281A94">
        <w:rPr>
          <w:rFonts w:ascii="Sylfaen" w:hAnsi="Sylfaen" w:cs="Times New Roman"/>
          <w:bCs/>
          <w:color w:val="231F20"/>
        </w:rPr>
        <w:t xml:space="preserve">; </w:t>
      </w:r>
    </w:p>
    <w:p w14:paraId="0FC4A0C6" w14:textId="4F283BD0" w:rsidR="00EC03C7" w:rsidRPr="00281A94" w:rsidRDefault="00877A55" w:rsidP="00055DEA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Sylfaen" w:hAnsi="Sylfaen" w:cs="Times New Roman"/>
          <w:bCs/>
          <w:color w:val="231F20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პროდუქტების შემუშავებისა და წარმოების</w:t>
      </w:r>
      <w:r w:rsidR="008D0C71" w:rsidRPr="00281A94">
        <w:rPr>
          <w:rFonts w:ascii="Sylfaen" w:hAnsi="Sylfaen" w:cs="Times New Roman"/>
          <w:bCs/>
          <w:color w:val="231F20"/>
          <w:lang w:val="ka-GE"/>
        </w:rPr>
        <w:t xml:space="preserve"> პროცესში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ინფორმაცი</w:t>
      </w:r>
      <w:r w:rsidR="000C7FA0">
        <w:rPr>
          <w:rFonts w:ascii="Sylfaen" w:hAnsi="Sylfaen" w:cs="Times New Roman"/>
          <w:bCs/>
          <w:color w:val="231F20"/>
          <w:lang w:val="ka-GE"/>
        </w:rPr>
        <w:t>ულ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ტექნოლოგიური ასპექტები</w:t>
      </w:r>
      <w:r w:rsidR="00EC03C7" w:rsidRPr="00281A94">
        <w:rPr>
          <w:rFonts w:ascii="Sylfaen" w:hAnsi="Sylfaen" w:cs="Times New Roman"/>
          <w:bCs/>
          <w:color w:val="231F20"/>
        </w:rPr>
        <w:t xml:space="preserve">; </w:t>
      </w:r>
      <w:r w:rsidRPr="00281A94">
        <w:rPr>
          <w:rFonts w:ascii="Sylfaen" w:hAnsi="Sylfaen" w:cs="Times New Roman"/>
          <w:bCs/>
          <w:color w:val="231F20"/>
          <w:lang w:val="ka-GE"/>
        </w:rPr>
        <w:t>და</w:t>
      </w:r>
      <w:r w:rsidR="00EC03C7" w:rsidRPr="00281A94">
        <w:rPr>
          <w:rFonts w:ascii="Sylfaen" w:hAnsi="Sylfaen" w:cs="Times New Roman"/>
          <w:bCs/>
          <w:color w:val="231F20"/>
        </w:rPr>
        <w:t xml:space="preserve"> </w:t>
      </w:r>
    </w:p>
    <w:p w14:paraId="05588973" w14:textId="4FC2A8EA" w:rsidR="00EC03C7" w:rsidRPr="00281A94" w:rsidRDefault="008D0C71" w:rsidP="00055DEA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rPr>
          <w:rFonts w:ascii="Sylfaen" w:hAnsi="Sylfaen" w:cs="Times New Roman"/>
          <w:bCs/>
          <w:color w:val="231F20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შედეგზე ორიენტირებული საქმიანობის</w:t>
      </w:r>
      <w:r w:rsidR="00877A55" w:rsidRPr="00281A94">
        <w:rPr>
          <w:rFonts w:ascii="Sylfaen" w:hAnsi="Sylfaen" w:cs="Times New Roman"/>
          <w:bCs/>
          <w:color w:val="231F20"/>
          <w:lang w:val="ka-GE"/>
        </w:rPr>
        <w:t xml:space="preserve"> მდგრადობა და მისი შესაბამისობა სტრატეგიულ მართვასთან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</w:p>
    <w:p w14:paraId="309DB920" w14:textId="5B0F87FB" w:rsidR="00EC03C7" w:rsidRPr="00281A94" w:rsidRDefault="00C25756" w:rsidP="00DF5066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 xml:space="preserve">შეფასების პროცესში გამოვლინდა აღნიშნულ ექვს </w:t>
      </w:r>
      <w:r w:rsidR="00F03351" w:rsidRPr="00281A94">
        <w:rPr>
          <w:rFonts w:ascii="Sylfaen" w:hAnsi="Sylfaen" w:cs="Times New Roman"/>
          <w:bCs/>
          <w:color w:val="231F20"/>
          <w:lang w:val="ka-GE"/>
        </w:rPr>
        <w:t>ელემენტთან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დაკავშირებული გამოწვევები და დადგინდა, რომ</w:t>
      </w:r>
      <w:r w:rsidR="00111AC9" w:rsidRPr="00281A94">
        <w:rPr>
          <w:rFonts w:ascii="Sylfaen" w:hAnsi="Sylfaen" w:cs="Times New Roman"/>
          <w:bCs/>
          <w:color w:val="231F20"/>
          <w:lang w:val="ka-GE"/>
        </w:rPr>
        <w:t xml:space="preserve"> ანალიტიკური შესაძლებლობების სრულყოფილ განვითარებას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111AC9" w:rsidRPr="00281A94">
        <w:rPr>
          <w:rFonts w:ascii="Sylfaen" w:hAnsi="Sylfaen" w:cs="Times New Roman"/>
          <w:bCs/>
          <w:color w:val="231F20"/>
          <w:lang w:val="ka-GE"/>
        </w:rPr>
        <w:t xml:space="preserve">ძირითადად აფერხებს 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სამინისტროს </w:t>
      </w:r>
      <w:r w:rsidR="00DF5066">
        <w:rPr>
          <w:rFonts w:ascii="Sylfaen" w:hAnsi="Sylfaen" w:cs="Times New Roman"/>
          <w:bCs/>
          <w:color w:val="231F20"/>
          <w:lang w:val="ka-GE"/>
        </w:rPr>
        <w:t>შე</w:t>
      </w:r>
      <w:r w:rsidRPr="00281A94">
        <w:rPr>
          <w:rFonts w:ascii="Sylfaen" w:hAnsi="Sylfaen" w:cs="Times New Roman"/>
          <w:bCs/>
          <w:color w:val="231F20"/>
          <w:lang w:val="ka-GE"/>
        </w:rPr>
        <w:t>უ</w:t>
      </w:r>
      <w:r w:rsidR="00DF5066">
        <w:rPr>
          <w:rFonts w:ascii="Sylfaen" w:hAnsi="Sylfaen" w:cs="Times New Roman"/>
          <w:bCs/>
          <w:color w:val="231F20"/>
          <w:lang w:val="ka-GE"/>
        </w:rPr>
        <w:t>ძლებლ</w:t>
      </w:r>
      <w:r w:rsidRPr="00281A94">
        <w:rPr>
          <w:rFonts w:ascii="Sylfaen" w:hAnsi="Sylfaen" w:cs="Times New Roman"/>
          <w:bCs/>
          <w:color w:val="231F20"/>
          <w:lang w:val="ka-GE"/>
        </w:rPr>
        <w:t>ობა რეაგირება მოახდინოს ამ პრობლემებზე</w:t>
      </w:r>
      <w:r w:rsidR="00111AC9" w:rsidRPr="00281A94">
        <w:rPr>
          <w:rFonts w:ascii="Sylfaen" w:hAnsi="Sylfaen" w:cs="Times New Roman"/>
          <w:bCs/>
          <w:color w:val="231F20"/>
          <w:lang w:val="ka-GE"/>
        </w:rPr>
        <w:t xml:space="preserve"> და სათანადოდ უპასუხოს გამოწვევებს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</w:p>
    <w:p w14:paraId="2DD3CAE1" w14:textId="3B470CE2" w:rsidR="00EC03C7" w:rsidRPr="00281A94" w:rsidRDefault="00A87455" w:rsidP="00DF5066">
      <w:pPr>
        <w:spacing w:before="100" w:beforeAutospacing="1" w:after="100" w:afterAutospacing="1" w:line="276" w:lineRule="auto"/>
        <w:jc w:val="both"/>
        <w:rPr>
          <w:rFonts w:ascii="Sylfaen" w:hAnsi="Sylfaen" w:cs="Sylfaen"/>
          <w:lang w:val="ka-GE"/>
        </w:rPr>
      </w:pPr>
      <w:r w:rsidRPr="00281A94">
        <w:rPr>
          <w:rFonts w:ascii="Sylfaen" w:hAnsi="Sylfaen" w:cs="Times New Roman"/>
          <w:lang w:val="ka-GE"/>
        </w:rPr>
        <w:t>იმის გათვალისწინებით, თუ რამდენად დიდი მოცულობის ანალიზია საჭირო</w:t>
      </w:r>
      <w:r w:rsidR="00C47066" w:rsidRPr="00281A94">
        <w:rPr>
          <w:rFonts w:ascii="Sylfaen" w:hAnsi="Sylfaen" w:cs="Times New Roman"/>
          <w:lang w:val="ka-GE"/>
        </w:rPr>
        <w:t xml:space="preserve">, </w:t>
      </w:r>
      <w:r w:rsidR="00E16B34" w:rsidRPr="00281A94">
        <w:rPr>
          <w:rFonts w:ascii="Sylfaen" w:hAnsi="Sylfaen" w:cs="Times New Roman"/>
          <w:lang w:val="ka-GE"/>
        </w:rPr>
        <w:t xml:space="preserve">ანალიტიკის სამმართველოსა და დარგობრივი დეპარტამენტების </w:t>
      </w:r>
      <w:r w:rsidR="00C47066" w:rsidRPr="00281A94">
        <w:rPr>
          <w:rFonts w:ascii="Sylfaen" w:hAnsi="Sylfaen" w:cs="Times New Roman"/>
          <w:lang w:val="ka-GE"/>
        </w:rPr>
        <w:t xml:space="preserve">არსებული </w:t>
      </w:r>
      <w:r w:rsidR="00E16B34" w:rsidRPr="00281A94">
        <w:rPr>
          <w:rFonts w:ascii="Sylfaen" w:hAnsi="Sylfaen" w:cs="Times New Roman"/>
          <w:b/>
          <w:lang w:val="ka-GE"/>
        </w:rPr>
        <w:t>მ</w:t>
      </w:r>
      <w:r w:rsidR="00793569" w:rsidRPr="00281A94">
        <w:rPr>
          <w:rFonts w:ascii="Sylfaen" w:hAnsi="Sylfaen" w:cs="Times New Roman"/>
          <w:b/>
          <w:lang w:val="ka-GE"/>
        </w:rPr>
        <w:t>მართველობის</w:t>
      </w:r>
      <w:r w:rsidR="00E16B34" w:rsidRPr="00281A94">
        <w:rPr>
          <w:rFonts w:ascii="Sylfaen" w:hAnsi="Sylfaen" w:cs="Times New Roman"/>
          <w:b/>
          <w:lang w:val="ka-GE"/>
        </w:rPr>
        <w:t xml:space="preserve"> სტრუქტურა</w:t>
      </w:r>
      <w:r w:rsidR="00E16B34" w:rsidRPr="00281A94">
        <w:rPr>
          <w:rFonts w:ascii="Sylfaen" w:hAnsi="Sylfaen" w:cs="Times New Roman"/>
          <w:lang w:val="ka-GE"/>
        </w:rPr>
        <w:t xml:space="preserve"> ვერ უზრუნველყოფს სამინისტროს საჭიროებების დაკმაყოფილებას</w:t>
      </w:r>
      <w:r w:rsidR="003B0AD9" w:rsidRPr="00281A94">
        <w:rPr>
          <w:rFonts w:ascii="Sylfaen" w:hAnsi="Sylfaen" w:cs="Times New Roman"/>
          <w:lang w:val="ka-GE"/>
        </w:rPr>
        <w:t>.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="00E16B34" w:rsidRPr="00281A94">
        <w:rPr>
          <w:rFonts w:ascii="Sylfaen" w:hAnsi="Sylfaen" w:cs="Times New Roman"/>
          <w:lang w:val="ka-GE"/>
        </w:rPr>
        <w:t>გარდა ამისა,</w:t>
      </w:r>
      <w:r w:rsidR="00C47066" w:rsidRPr="00281A94">
        <w:rPr>
          <w:rFonts w:ascii="Sylfaen" w:hAnsi="Sylfaen" w:cs="Times New Roman"/>
          <w:lang w:val="ka-GE"/>
        </w:rPr>
        <w:t xml:space="preserve"> ანალიტიკურ სამმართველოს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="00E16B34" w:rsidRPr="00281A94">
        <w:rPr>
          <w:rFonts w:ascii="Sylfaen" w:hAnsi="Sylfaen" w:cs="Times New Roman"/>
          <w:lang w:val="ka-GE"/>
        </w:rPr>
        <w:t>არ გააჩნია ანალიზის წარმოებისათვის საკმარისი დარგობრივი თუ სტრატეგიული ცოდნა</w:t>
      </w:r>
      <w:r w:rsidR="003B0AD9" w:rsidRPr="00281A94">
        <w:rPr>
          <w:rFonts w:ascii="Sylfaen" w:hAnsi="Sylfaen" w:cs="Times New Roman"/>
          <w:lang w:val="ka-GE"/>
        </w:rPr>
        <w:t>.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="00E16B34" w:rsidRPr="00281A94">
        <w:rPr>
          <w:rFonts w:ascii="Sylfaen" w:hAnsi="Sylfaen" w:cs="Times New Roman"/>
          <w:lang w:val="ka-GE"/>
        </w:rPr>
        <w:t xml:space="preserve">დღესდღეობით, სამმართველოს </w:t>
      </w:r>
      <w:r w:rsidR="001E2564" w:rsidRPr="00281A94">
        <w:rPr>
          <w:rFonts w:ascii="Sylfaen" w:hAnsi="Sylfaen" w:cs="Times New Roman"/>
          <w:lang w:val="ka-GE"/>
        </w:rPr>
        <w:t xml:space="preserve">ანალიტიკური საქმიანობა შემოიფარგლება მხოლოდ </w:t>
      </w:r>
      <w:r w:rsidR="00E6529A" w:rsidRPr="00281A94">
        <w:rPr>
          <w:rFonts w:ascii="Sylfaen" w:hAnsi="Sylfaen" w:cs="Sylfaen"/>
        </w:rPr>
        <w:t>ი</w:t>
      </w:r>
      <w:r w:rsidR="00DF5FA3" w:rsidRPr="00281A94">
        <w:rPr>
          <w:rFonts w:ascii="Sylfaen" w:hAnsi="Sylfaen" w:cs="Sylfaen"/>
          <w:lang w:val="ka-GE"/>
        </w:rPr>
        <w:t>ძულებით ადგილნაცვალ პირებთან</w:t>
      </w:r>
      <w:r w:rsidR="001E2564" w:rsidRPr="00281A94">
        <w:rPr>
          <w:rFonts w:ascii="Sylfaen" w:hAnsi="Sylfaen" w:cs="Sylfaen"/>
          <w:lang w:val="ka-GE"/>
        </w:rPr>
        <w:t xml:space="preserve"> დაკავშირებული საკითხებით</w:t>
      </w:r>
      <w:r w:rsidR="003B0AD9" w:rsidRPr="00281A94">
        <w:rPr>
          <w:rFonts w:ascii="Sylfaen" w:hAnsi="Sylfaen" w:cs="Sylfaen"/>
          <w:lang w:val="ka-GE"/>
        </w:rPr>
        <w:t>.</w:t>
      </w:r>
      <w:r w:rsidR="00913E96" w:rsidRPr="00281A94">
        <w:rPr>
          <w:rFonts w:ascii="Sylfaen" w:hAnsi="Sylfaen" w:cs="Sylfaen"/>
          <w:lang w:val="ka-GE"/>
        </w:rPr>
        <w:t xml:space="preserve"> </w:t>
      </w:r>
    </w:p>
    <w:p w14:paraId="311AF3CE" w14:textId="4C21918F" w:rsidR="00EC03C7" w:rsidRPr="00281A94" w:rsidRDefault="001E2564" w:rsidP="00DF5066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lang w:val="ka-GE"/>
        </w:rPr>
      </w:pPr>
      <w:r w:rsidRPr="00281A94">
        <w:rPr>
          <w:rFonts w:ascii="Sylfaen" w:hAnsi="Sylfaen" w:cs="Times New Roman"/>
          <w:lang w:val="ka-GE"/>
        </w:rPr>
        <w:t xml:space="preserve">დარგობრივი დეპარტამენტების ანალიტიკური შესაძლებლობები დიდწილად შემოიფარგლება დაქვემდებარებული სააგენტოების მიერ მიწოდებული სტატისტიკური ინფორმაციის რუტინული </w:t>
      </w:r>
      <w:r w:rsidR="00502123">
        <w:rPr>
          <w:rFonts w:ascii="Sylfaen" w:hAnsi="Sylfaen" w:cs="Times New Roman"/>
          <w:lang w:val="ka-GE"/>
        </w:rPr>
        <w:t>გაპროცესებით</w:t>
      </w:r>
      <w:r w:rsidR="003B0AD9" w:rsidRPr="00281A94">
        <w:rPr>
          <w:rFonts w:ascii="Sylfaen" w:hAnsi="Sylfaen" w:cs="Times New Roman"/>
          <w:lang w:val="ka-GE"/>
        </w:rPr>
        <w:t>.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Pr="00281A94">
        <w:rPr>
          <w:rFonts w:ascii="Sylfaen" w:hAnsi="Sylfaen" w:cs="Times New Roman"/>
          <w:lang w:val="ka-GE"/>
        </w:rPr>
        <w:t>იშვია</w:t>
      </w:r>
      <w:r w:rsidR="00DF5FA3" w:rsidRPr="00281A94">
        <w:rPr>
          <w:rFonts w:ascii="Sylfaen" w:hAnsi="Sylfaen" w:cs="Times New Roman"/>
          <w:lang w:val="ka-GE"/>
        </w:rPr>
        <w:t xml:space="preserve">თ </w:t>
      </w:r>
      <w:r w:rsidRPr="00281A94">
        <w:rPr>
          <w:rFonts w:ascii="Sylfaen" w:hAnsi="Sylfaen" w:cs="Times New Roman"/>
          <w:lang w:val="ka-GE"/>
        </w:rPr>
        <w:t>გამონაკლისს</w:t>
      </w:r>
      <w:r w:rsidR="009B247B">
        <w:rPr>
          <w:rFonts w:ascii="Sylfaen" w:hAnsi="Sylfaen" w:cs="Times New Roman"/>
          <w:lang w:val="ka-GE"/>
        </w:rPr>
        <w:t>,</w:t>
      </w:r>
      <w:r w:rsidRPr="00281A94">
        <w:rPr>
          <w:rFonts w:ascii="Sylfaen" w:hAnsi="Sylfaen" w:cs="Times New Roman"/>
          <w:lang w:val="ka-GE"/>
        </w:rPr>
        <w:t xml:space="preserve">  ჯანდაცვის დეპარტამენტი</w:t>
      </w:r>
      <w:r w:rsidR="009B247B">
        <w:rPr>
          <w:rFonts w:ascii="Sylfaen" w:hAnsi="Sylfaen" w:cs="Times New Roman"/>
          <w:lang w:val="ka-GE"/>
        </w:rPr>
        <w:t xml:space="preserve"> </w:t>
      </w:r>
      <w:r w:rsidR="009B247B" w:rsidRPr="00281A94">
        <w:rPr>
          <w:rFonts w:ascii="Sylfaen" w:hAnsi="Sylfaen" w:cs="Times New Roman"/>
          <w:lang w:val="ka-GE"/>
        </w:rPr>
        <w:t>წარმოადგენს</w:t>
      </w:r>
      <w:r w:rsidRPr="00281A94">
        <w:rPr>
          <w:rFonts w:ascii="Sylfaen" w:hAnsi="Sylfaen" w:cs="Times New Roman"/>
          <w:lang w:val="ka-GE"/>
        </w:rPr>
        <w:t>, რომელიც ეყრდნობა მის</w:t>
      </w:r>
      <w:r w:rsidR="009B247B">
        <w:rPr>
          <w:rFonts w:ascii="Sylfaen" w:hAnsi="Sylfaen" w:cs="Times New Roman"/>
          <w:lang w:val="ka-GE"/>
        </w:rPr>
        <w:t>დამი</w:t>
      </w:r>
      <w:r w:rsidRPr="00281A94">
        <w:rPr>
          <w:rFonts w:ascii="Sylfaen" w:hAnsi="Sylfaen" w:cs="Times New Roman"/>
          <w:lang w:val="ka-GE"/>
        </w:rPr>
        <w:t xml:space="preserve"> დაქვე</w:t>
      </w:r>
      <w:r w:rsidR="009B247B">
        <w:rPr>
          <w:rFonts w:ascii="Sylfaen" w:hAnsi="Sylfaen" w:cs="Times New Roman"/>
          <w:lang w:val="ka-GE"/>
        </w:rPr>
        <w:t>მ</w:t>
      </w:r>
      <w:r w:rsidRPr="00281A94">
        <w:rPr>
          <w:rFonts w:ascii="Sylfaen" w:hAnsi="Sylfaen" w:cs="Times New Roman"/>
          <w:lang w:val="ka-GE"/>
        </w:rPr>
        <w:t>დებარებული სააგენტოების ძლიერ ანალიტიკურ უნარებს</w:t>
      </w:r>
      <w:r w:rsidR="003B0AD9" w:rsidRPr="00281A94">
        <w:rPr>
          <w:rFonts w:ascii="Sylfaen" w:hAnsi="Sylfaen" w:cs="Times New Roman"/>
          <w:lang w:val="ka-GE"/>
        </w:rPr>
        <w:t>.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Pr="00281A94">
        <w:rPr>
          <w:rFonts w:ascii="Sylfaen" w:hAnsi="Sylfaen" w:cs="Times New Roman"/>
          <w:lang w:val="ka-GE"/>
        </w:rPr>
        <w:t xml:space="preserve">ისეთი სააგენტოები, როგორებიცაა </w:t>
      </w:r>
      <w:bookmarkStart w:id="1" w:name="_Hlk24874830"/>
      <w:r w:rsidR="003240FC" w:rsidRPr="00281A94">
        <w:rPr>
          <w:rFonts w:ascii="Sylfaen" w:hAnsi="Sylfaen" w:cs="Times New Roman"/>
          <w:lang w:val="ka-GE"/>
        </w:rPr>
        <w:t>და</w:t>
      </w:r>
      <w:r w:rsidR="00793569" w:rsidRPr="00281A94">
        <w:rPr>
          <w:rFonts w:ascii="Sylfaen" w:hAnsi="Sylfaen" w:cs="Times New Roman"/>
          <w:lang w:val="ka-GE"/>
        </w:rPr>
        <w:t>ა</w:t>
      </w:r>
      <w:r w:rsidR="003240FC" w:rsidRPr="00281A94">
        <w:rPr>
          <w:rFonts w:ascii="Sylfaen" w:hAnsi="Sylfaen" w:cs="Times New Roman"/>
          <w:lang w:val="ka-GE"/>
        </w:rPr>
        <w:t>ვადებათა კონტროლისა და საზოგადოებრივი ჯანმრთელობის ეროვნული ცენტრი (შემდგომში: ეროვნული ცენტრი)</w:t>
      </w:r>
      <w:r w:rsidR="00EC03C7" w:rsidRPr="00281A94">
        <w:rPr>
          <w:rFonts w:ascii="Sylfaen" w:hAnsi="Sylfaen" w:cs="Times New Roman"/>
          <w:lang w:val="ka-GE"/>
        </w:rPr>
        <w:t xml:space="preserve"> </w:t>
      </w:r>
      <w:r w:rsidRPr="00281A94">
        <w:rPr>
          <w:rFonts w:ascii="Sylfaen" w:hAnsi="Sylfaen" w:cs="Times New Roman"/>
          <w:lang w:val="ka-GE"/>
        </w:rPr>
        <w:t xml:space="preserve">და </w:t>
      </w:r>
      <w:r w:rsidR="003240FC" w:rsidRPr="00281A94">
        <w:rPr>
          <w:rFonts w:ascii="Sylfaen" w:hAnsi="Sylfaen" w:cs="Times New Roman"/>
          <w:lang w:val="ka-GE"/>
        </w:rPr>
        <w:t>საგანგებო სიტუაციების კოორდინაციისა და გადაუდებელი დახმარების ცენტრი (შემდგომში: დახმარების ცენტრი)</w:t>
      </w:r>
      <w:r w:rsidR="00EC03C7" w:rsidRPr="00281A94">
        <w:rPr>
          <w:rFonts w:ascii="Sylfaen" w:hAnsi="Sylfaen" w:cs="Times New Roman"/>
          <w:lang w:val="ka-GE"/>
        </w:rPr>
        <w:t xml:space="preserve"> </w:t>
      </w:r>
      <w:bookmarkEnd w:id="1"/>
      <w:r w:rsidRPr="00281A94">
        <w:rPr>
          <w:rFonts w:ascii="Sylfaen" w:hAnsi="Sylfaen" w:cs="Times New Roman"/>
          <w:lang w:val="ka-GE"/>
        </w:rPr>
        <w:t>შედარებით ძლიერ ანალიტიკურ უნარებს ფლობენ მონაცემთა დამუშავების, ინფორმაციის ანალიზის, ტენდენციების დაკვირვებისა და გამოვლენის</w:t>
      </w:r>
      <w:r w:rsidR="00EC03C7" w:rsidRPr="00281A94">
        <w:rPr>
          <w:rFonts w:ascii="Sylfaen" w:hAnsi="Sylfaen" w:cs="Times New Roman"/>
          <w:lang w:val="ka-GE"/>
        </w:rPr>
        <w:t xml:space="preserve"> </w:t>
      </w:r>
      <w:r w:rsidRPr="00281A94">
        <w:rPr>
          <w:rFonts w:ascii="Sylfaen" w:hAnsi="Sylfaen" w:cs="Times New Roman"/>
          <w:lang w:val="ka-GE"/>
        </w:rPr>
        <w:t>თვალსაზრისით</w:t>
      </w:r>
      <w:r w:rsidR="009B247B">
        <w:rPr>
          <w:rFonts w:ascii="Sylfaen" w:hAnsi="Sylfaen" w:cs="Times New Roman"/>
          <w:lang w:val="ka-GE"/>
        </w:rPr>
        <w:t>. ისინი ამას</w:t>
      </w:r>
      <w:r w:rsidRPr="00281A94">
        <w:rPr>
          <w:rFonts w:ascii="Sylfaen" w:hAnsi="Sylfaen" w:cs="Times New Roman"/>
          <w:lang w:val="ka-GE"/>
        </w:rPr>
        <w:t xml:space="preserve"> საკ</w:t>
      </w:r>
      <w:r w:rsidR="00793569" w:rsidRPr="00281A94">
        <w:rPr>
          <w:rFonts w:ascii="Sylfaen" w:hAnsi="Sylfaen" w:cs="Times New Roman"/>
          <w:lang w:val="ka-GE"/>
        </w:rPr>
        <w:t>უ</w:t>
      </w:r>
      <w:r w:rsidRPr="00281A94">
        <w:rPr>
          <w:rFonts w:ascii="Sylfaen" w:hAnsi="Sylfaen" w:cs="Times New Roman"/>
          <w:lang w:val="ka-GE"/>
        </w:rPr>
        <w:t xml:space="preserve">თარი ანალიტიკური სამსახურების, შედარებით კარგად სტრუქტურირებული მონაცემთა ბაზებისა და აუცილებელი </w:t>
      </w:r>
      <w:r w:rsidR="00793569" w:rsidRPr="00281A94">
        <w:rPr>
          <w:rFonts w:ascii="Sylfaen" w:hAnsi="Sylfaen" w:cs="Times New Roman"/>
          <w:lang w:val="ka-GE"/>
        </w:rPr>
        <w:t>ინფორმაცი</w:t>
      </w:r>
      <w:r w:rsidR="00D723B8">
        <w:rPr>
          <w:rFonts w:ascii="Sylfaen" w:hAnsi="Sylfaen" w:cs="Times New Roman"/>
          <w:lang w:val="ka-GE"/>
        </w:rPr>
        <w:t>ული</w:t>
      </w:r>
      <w:r w:rsidR="009B247B">
        <w:rPr>
          <w:rFonts w:ascii="Sylfaen" w:hAnsi="Sylfaen" w:cs="Times New Roman"/>
          <w:lang w:val="ka-GE"/>
        </w:rPr>
        <w:t xml:space="preserve"> </w:t>
      </w:r>
      <w:r w:rsidR="00793569" w:rsidRPr="00281A94">
        <w:rPr>
          <w:rFonts w:ascii="Sylfaen" w:hAnsi="Sylfaen" w:cs="Times New Roman"/>
          <w:lang w:val="ka-GE"/>
        </w:rPr>
        <w:t>ტექნოლოგიების</w:t>
      </w:r>
      <w:r w:rsidR="00EC03C7" w:rsidRPr="00281A94">
        <w:rPr>
          <w:rFonts w:ascii="Sylfaen" w:hAnsi="Sylfaen" w:cs="Times New Roman"/>
          <w:lang w:val="ka-GE"/>
        </w:rPr>
        <w:t xml:space="preserve"> </w:t>
      </w:r>
      <w:r w:rsidRPr="00281A94">
        <w:rPr>
          <w:rFonts w:ascii="Sylfaen" w:hAnsi="Sylfaen" w:cs="Times New Roman"/>
          <w:lang w:val="ka-GE"/>
        </w:rPr>
        <w:t xml:space="preserve">ინსტრუმენტების </w:t>
      </w:r>
      <w:r w:rsidR="002F3FE4" w:rsidRPr="00281A94">
        <w:rPr>
          <w:rFonts w:ascii="Sylfaen" w:hAnsi="Sylfaen" w:cs="Times New Roman"/>
          <w:lang w:val="ka-GE"/>
        </w:rPr>
        <w:t xml:space="preserve">არსებობის </w:t>
      </w:r>
      <w:r w:rsidRPr="00281A94">
        <w:rPr>
          <w:rFonts w:ascii="Sylfaen" w:hAnsi="Sylfaen" w:cs="Times New Roman"/>
          <w:lang w:val="ka-GE"/>
        </w:rPr>
        <w:t>წყალობით</w:t>
      </w:r>
      <w:r w:rsidR="00310EF3">
        <w:rPr>
          <w:rFonts w:ascii="Sylfaen" w:hAnsi="Sylfaen" w:cs="Times New Roman"/>
          <w:lang w:val="ka-GE"/>
        </w:rPr>
        <w:t xml:space="preserve"> ახერხებენ</w:t>
      </w:r>
      <w:r w:rsidR="003B0AD9" w:rsidRPr="00281A94">
        <w:rPr>
          <w:rFonts w:ascii="Sylfaen" w:hAnsi="Sylfaen" w:cs="Times New Roman"/>
          <w:lang w:val="ka-GE"/>
        </w:rPr>
        <w:t>.</w:t>
      </w:r>
      <w:r w:rsidR="00913E96" w:rsidRPr="00281A94">
        <w:rPr>
          <w:rFonts w:ascii="Sylfaen" w:hAnsi="Sylfaen" w:cs="Times New Roman"/>
          <w:lang w:val="ka-GE"/>
        </w:rPr>
        <w:t xml:space="preserve"> </w:t>
      </w:r>
    </w:p>
    <w:p w14:paraId="7207E60C" w14:textId="3F3F22CD" w:rsidR="00EC03C7" w:rsidRPr="00281A94" w:rsidRDefault="00803D5A" w:rsidP="00DF5066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ანალიტიკური სამმართველოს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1E2564" w:rsidRPr="00281A94">
        <w:rPr>
          <w:rFonts w:ascii="Sylfaen" w:hAnsi="Sylfaen" w:cs="Times New Roman"/>
          <w:b/>
          <w:bCs/>
          <w:color w:val="231F20"/>
          <w:lang w:val="ka-GE"/>
        </w:rPr>
        <w:t>ფინანსური მ</w:t>
      </w:r>
      <w:r w:rsidR="002F3FE4" w:rsidRPr="00281A94">
        <w:rPr>
          <w:rFonts w:ascii="Sylfaen" w:hAnsi="Sylfaen" w:cs="Times New Roman"/>
          <w:b/>
          <w:bCs/>
          <w:color w:val="231F20"/>
          <w:lang w:val="ka-GE"/>
        </w:rPr>
        <w:t>ართვის</w:t>
      </w:r>
      <w:r w:rsidR="001E2564" w:rsidRPr="00281A94">
        <w:rPr>
          <w:rFonts w:ascii="Sylfaen" w:hAnsi="Sylfaen" w:cs="Times New Roman"/>
          <w:b/>
          <w:bCs/>
          <w:color w:val="231F20"/>
          <w:lang w:val="ka-GE"/>
        </w:rPr>
        <w:t xml:space="preserve"> სისტემა 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>არ არის საკმარისად მდგრადი და პროგნოზირებადი იმისათვის, რომ სამინისტროში ანალიტიკური შესაძლებლობების განვითარებას</w:t>
      </w:r>
      <w:r w:rsidR="00310EF3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310EF3" w:rsidRPr="00281A94">
        <w:rPr>
          <w:rFonts w:ascii="Sylfaen" w:hAnsi="Sylfaen" w:cs="Times New Roman"/>
          <w:bCs/>
          <w:color w:val="231F20"/>
          <w:lang w:val="ka-GE"/>
        </w:rPr>
        <w:t>შეუწყოს</w:t>
      </w:r>
      <w:r w:rsidR="00310EF3">
        <w:rPr>
          <w:rFonts w:ascii="Sylfaen" w:hAnsi="Sylfaen" w:cs="Times New Roman"/>
          <w:bCs/>
          <w:color w:val="231F20"/>
          <w:lang w:val="ka-GE"/>
        </w:rPr>
        <w:t xml:space="preserve"> ხელი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C536E9" w:rsidRPr="00281A94">
        <w:rPr>
          <w:rFonts w:ascii="Sylfaen" w:hAnsi="Sylfaen" w:cs="Times New Roman"/>
          <w:bCs/>
          <w:color w:val="231F20"/>
          <w:lang w:val="ka-GE"/>
        </w:rPr>
        <w:t>ანალიტიკის სამმართ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>ველოს ბიუჯეტი მხოლოდ პერსონალის ხელფასებით შემოიფარგლება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>იშვიათი და არასისტემატიური მცირე დაფინანსების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გარდა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 xml:space="preserve">, 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lastRenderedPageBreak/>
        <w:t>რომელ</w:t>
      </w:r>
      <w:r w:rsidR="00EF3BAA" w:rsidRPr="00281A94">
        <w:rPr>
          <w:rFonts w:ascii="Sylfaen" w:hAnsi="Sylfaen" w:cs="Times New Roman"/>
          <w:bCs/>
          <w:color w:val="231F20"/>
          <w:lang w:val="ka-GE"/>
        </w:rPr>
        <w:t>ი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ც ძირითადად 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 xml:space="preserve">სატელეფონო გამოკითხვებისათვის გამოიყენება, სამმართველოს არ გააჩნია ფინანსური რესურსები </w:t>
      </w:r>
      <w:r w:rsidR="003F270C" w:rsidRPr="00281A94">
        <w:rPr>
          <w:rFonts w:ascii="Sylfaen" w:hAnsi="Sylfaen" w:cs="Times New Roman"/>
          <w:bCs/>
          <w:color w:val="231F20"/>
          <w:lang w:val="ka-GE"/>
        </w:rPr>
        <w:t>საკუთარი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 xml:space="preserve"> ფუნქციების ოპერაციონალიზაციისა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და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>განხორციელებისათვის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highlight w:val="yellow"/>
          <w:lang w:val="ka-GE"/>
        </w:rPr>
        <w:t xml:space="preserve"> </w:t>
      </w:r>
    </w:p>
    <w:p w14:paraId="47AF3023" w14:textId="71ECFEF4" w:rsidR="0072199F" w:rsidRPr="00281A94" w:rsidRDefault="0072199F" w:rsidP="00D723B8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 xml:space="preserve">ფინანსური 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>მდგომარეობა კიდევ უფრო მძიმეა დარგობრივ დეპარტ</w:t>
      </w:r>
      <w:r w:rsidR="001C1A3D" w:rsidRPr="00281A94">
        <w:rPr>
          <w:rFonts w:ascii="Sylfaen" w:hAnsi="Sylfaen" w:cs="Times New Roman"/>
          <w:bCs/>
          <w:color w:val="231F20"/>
          <w:lang w:val="ka-GE"/>
        </w:rPr>
        <w:t>ა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>მენტებ</w:t>
      </w:r>
      <w:r w:rsidR="00AB3367">
        <w:rPr>
          <w:rFonts w:ascii="Sylfaen" w:hAnsi="Sylfaen" w:cs="Times New Roman"/>
          <w:bCs/>
          <w:color w:val="231F20"/>
          <w:lang w:val="ka-GE"/>
        </w:rPr>
        <w:t>ში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 xml:space="preserve"> კვლევისა და შეფასების შესაძლებლობებთან მიმართებით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 xml:space="preserve">ზოგიერთი დეპარტამენტის მტკიცებით, ისინი ყოველწლიურად </w:t>
      </w:r>
      <w:r w:rsidR="001C1A3D" w:rsidRPr="00281A94">
        <w:rPr>
          <w:rFonts w:ascii="Sylfaen" w:hAnsi="Sylfaen" w:cs="Times New Roman"/>
          <w:bCs/>
          <w:color w:val="231F20"/>
          <w:lang w:val="ka-GE"/>
        </w:rPr>
        <w:t xml:space="preserve">წინასწარ 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 xml:space="preserve">განსაზღვრავენ </w:t>
      </w:r>
      <w:r w:rsidR="003F270C" w:rsidRPr="00281A94">
        <w:rPr>
          <w:rFonts w:ascii="Sylfaen" w:hAnsi="Sylfaen" w:cs="Times New Roman"/>
          <w:bCs/>
          <w:color w:val="231F20"/>
          <w:lang w:val="ka-GE"/>
        </w:rPr>
        <w:t>პროგრამების</w:t>
      </w:r>
      <w:r w:rsidR="001E2564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>შეფასების</w:t>
      </w:r>
      <w:r w:rsidR="003F270C" w:rsidRPr="00281A94">
        <w:rPr>
          <w:rFonts w:ascii="Sylfaen" w:hAnsi="Sylfaen" w:cs="Times New Roman"/>
          <w:bCs/>
          <w:color w:val="231F20"/>
          <w:lang w:val="ka-GE"/>
        </w:rPr>
        <w:t>ათვის აუცილებელ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 xml:space="preserve"> საჭიროებებს და ცდილობენ, </w:t>
      </w:r>
      <w:r w:rsidR="003F270C" w:rsidRPr="00281A94">
        <w:rPr>
          <w:rFonts w:ascii="Sylfaen" w:hAnsi="Sylfaen" w:cs="Times New Roman"/>
          <w:bCs/>
          <w:color w:val="231F20"/>
          <w:lang w:val="ka-GE"/>
        </w:rPr>
        <w:t>შეფასების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 xml:space="preserve"> მომსახურების</w:t>
      </w:r>
      <w:r w:rsidR="00224998" w:rsidRPr="00281A94">
        <w:rPr>
          <w:rFonts w:ascii="Sylfaen" w:hAnsi="Sylfaen" w:cs="Times New Roman"/>
          <w:bCs/>
          <w:color w:val="231F20"/>
          <w:lang w:val="ka-GE"/>
        </w:rPr>
        <w:t xml:space="preserve"> მესამე მხარისგან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224998" w:rsidRPr="00281A94">
        <w:rPr>
          <w:rFonts w:ascii="Sylfaen" w:hAnsi="Sylfaen" w:cs="Times New Roman"/>
          <w:bCs/>
          <w:color w:val="231F20"/>
          <w:lang w:val="ka-GE"/>
        </w:rPr>
        <w:t>შესაძენად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 xml:space="preserve"> საკმარისი ფინანსური რესურსები ჩადონ ბიუ</w:t>
      </w:r>
      <w:r w:rsidRPr="00281A94">
        <w:rPr>
          <w:rFonts w:ascii="Sylfaen" w:hAnsi="Sylfaen" w:cs="Times New Roman"/>
          <w:bCs/>
          <w:color w:val="231F20"/>
          <w:lang w:val="ka-GE"/>
        </w:rPr>
        <w:t>ჯ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>ეტში</w:t>
      </w:r>
      <w:r w:rsidR="00310EF3">
        <w:rPr>
          <w:rFonts w:ascii="Sylfaen" w:hAnsi="Sylfaen" w:cs="Times New Roman"/>
          <w:bCs/>
          <w:color w:val="231F20"/>
          <w:lang w:val="ka-GE"/>
        </w:rPr>
        <w:t>.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 xml:space="preserve"> მაგრამ</w:t>
      </w:r>
      <w:r w:rsidR="00310EF3">
        <w:rPr>
          <w:rFonts w:ascii="Sylfaen" w:hAnsi="Sylfaen" w:cs="Times New Roman"/>
          <w:bCs/>
          <w:color w:val="231F20"/>
          <w:lang w:val="ka-GE"/>
        </w:rPr>
        <w:t>,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 xml:space="preserve"> ამ ინფორმაციის</w:t>
      </w:r>
      <w:r w:rsidR="003900D8" w:rsidRPr="00281A94">
        <w:rPr>
          <w:rFonts w:ascii="Sylfaen" w:hAnsi="Sylfaen" w:cs="Times New Roman"/>
          <w:bCs/>
          <w:color w:val="231F20"/>
          <w:lang w:val="ka-GE"/>
        </w:rPr>
        <w:t xml:space="preserve"> დაზუსტე</w:t>
      </w:r>
      <w:r w:rsidR="00C7501F">
        <w:rPr>
          <w:rFonts w:ascii="Sylfaen" w:hAnsi="Sylfaen" w:cs="Times New Roman"/>
          <w:bCs/>
          <w:color w:val="231F20"/>
          <w:lang w:val="ka-GE"/>
        </w:rPr>
        <w:t>ბ</w:t>
      </w:r>
      <w:r w:rsidR="003900D8" w:rsidRPr="00281A94">
        <w:rPr>
          <w:rFonts w:ascii="Sylfaen" w:hAnsi="Sylfaen" w:cs="Times New Roman"/>
          <w:bCs/>
          <w:color w:val="231F20"/>
          <w:lang w:val="ka-GE"/>
        </w:rPr>
        <w:t>ა</w:t>
      </w:r>
      <w:r w:rsidR="00BE4A9D" w:rsidRPr="00281A94">
        <w:rPr>
          <w:rFonts w:ascii="Sylfaen" w:hAnsi="Sylfaen" w:cs="Times New Roman"/>
          <w:bCs/>
          <w:color w:val="231F20"/>
          <w:lang w:val="ka-GE"/>
        </w:rPr>
        <w:t xml:space="preserve"> კვლევის პროცესში</w:t>
      </w:r>
      <w:r w:rsidR="00A016A1" w:rsidRPr="00281A94">
        <w:rPr>
          <w:rFonts w:ascii="Sylfaen" w:hAnsi="Sylfaen" w:cs="Times New Roman"/>
          <w:bCs/>
          <w:color w:val="231F20"/>
          <w:lang w:val="ka-GE"/>
        </w:rPr>
        <w:t xml:space="preserve"> საკმაოდ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3900D8" w:rsidRPr="00281A94">
        <w:rPr>
          <w:rFonts w:ascii="Sylfaen" w:hAnsi="Sylfaen" w:cs="Times New Roman"/>
          <w:bCs/>
          <w:color w:val="231F20"/>
          <w:lang w:val="ka-GE"/>
        </w:rPr>
        <w:t>რთული</w:t>
      </w:r>
      <w:r w:rsidR="00BE4A9D" w:rsidRPr="00281A94">
        <w:rPr>
          <w:rFonts w:ascii="Sylfaen" w:hAnsi="Sylfaen" w:cs="Times New Roman"/>
          <w:bCs/>
          <w:color w:val="231F20"/>
          <w:lang w:val="ka-GE"/>
        </w:rPr>
        <w:t xml:space="preserve"> აღმოჩნდა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</w:rPr>
        <w:t xml:space="preserve"> </w:t>
      </w:r>
      <w:r w:rsidR="00A016A1" w:rsidRPr="00281A94">
        <w:rPr>
          <w:rFonts w:ascii="Sylfaen" w:hAnsi="Sylfaen" w:cs="Times New Roman"/>
          <w:bCs/>
          <w:color w:val="231F20"/>
          <w:lang w:val="ka-GE"/>
        </w:rPr>
        <w:t>თუმცა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>ღა, იგივე დეპარტამენტები საუბრობენ აგრეთვე იმაზე,</w:t>
      </w:r>
      <w:r w:rsidR="000D41FD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BC5E97" w:rsidRPr="00281A94">
        <w:rPr>
          <w:rFonts w:ascii="Sylfaen" w:hAnsi="Sylfaen" w:cs="Times New Roman"/>
          <w:bCs/>
          <w:color w:val="231F20"/>
          <w:lang w:val="ka-GE"/>
        </w:rPr>
        <w:t>რომ გართულებული საკანონმდებლო პროცედურები აბრკოლებ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>ენ მათ</w:t>
      </w:r>
      <w:r w:rsidR="00BC5E97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 xml:space="preserve">შესაძლებლობას </w:t>
      </w:r>
      <w:r w:rsidR="00BC5E97" w:rsidRPr="00281A94">
        <w:rPr>
          <w:rFonts w:ascii="Sylfaen" w:hAnsi="Sylfaen" w:cs="Times New Roman"/>
          <w:bCs/>
          <w:color w:val="231F20"/>
          <w:lang w:val="ka-GE"/>
        </w:rPr>
        <w:t>შეფასების მომსახურებ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>ა</w:t>
      </w:r>
      <w:r w:rsidR="00BC5E97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>მეს</w:t>
      </w:r>
      <w:r w:rsidR="001C1A3D" w:rsidRPr="00281A94">
        <w:rPr>
          <w:rFonts w:ascii="Sylfaen" w:hAnsi="Sylfaen" w:cs="Times New Roman"/>
          <w:bCs/>
          <w:color w:val="231F20"/>
          <w:lang w:val="ka-GE"/>
        </w:rPr>
        <w:t>ა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 xml:space="preserve">მე მხარისგან რეგულალურად </w:t>
      </w:r>
      <w:r w:rsidR="00224998" w:rsidRPr="00281A94">
        <w:rPr>
          <w:rFonts w:ascii="Sylfaen" w:hAnsi="Sylfaen" w:cs="Times New Roman"/>
          <w:bCs/>
          <w:color w:val="231F20"/>
          <w:lang w:val="ka-GE"/>
        </w:rPr>
        <w:t>შე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>ი</w:t>
      </w:r>
      <w:r w:rsidR="00224998" w:rsidRPr="00281A94">
        <w:rPr>
          <w:rFonts w:ascii="Sylfaen" w:hAnsi="Sylfaen" w:cs="Times New Roman"/>
          <w:bCs/>
          <w:color w:val="231F20"/>
          <w:lang w:val="ka-GE"/>
        </w:rPr>
        <w:t>ძ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>ინონ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1C1A3D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>ისინი ასევე აღნიშნავენ, რომ მათდამი</w:t>
      </w:r>
      <w:r w:rsidR="00BC5E97" w:rsidRPr="00281A94">
        <w:rPr>
          <w:rFonts w:ascii="Sylfaen" w:hAnsi="Sylfaen" w:cs="Times New Roman"/>
          <w:bCs/>
          <w:color w:val="231F20"/>
          <w:lang w:val="ka-GE"/>
        </w:rPr>
        <w:t xml:space="preserve"> დაქვემდებარებული უწყებები უფრო მოქნილნი და ეფექტურ</w:t>
      </w:r>
      <w:r w:rsidR="00EC156A">
        <w:rPr>
          <w:rFonts w:ascii="Sylfaen" w:hAnsi="Sylfaen" w:cs="Times New Roman"/>
          <w:bCs/>
          <w:color w:val="231F20"/>
          <w:lang w:val="ka-GE"/>
        </w:rPr>
        <w:t>ნ</w:t>
      </w:r>
      <w:r w:rsidR="00BC5E97" w:rsidRPr="00281A94">
        <w:rPr>
          <w:rFonts w:ascii="Sylfaen" w:hAnsi="Sylfaen" w:cs="Times New Roman"/>
          <w:bCs/>
          <w:color w:val="231F20"/>
          <w:lang w:val="ka-GE"/>
        </w:rPr>
        <w:t>ი არიან კვლევისა და შეფასების საჭიროებებზე რეაგირებისათვის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1C1A3D" w:rsidRPr="00281A94">
        <w:rPr>
          <w:rFonts w:ascii="Sylfaen" w:hAnsi="Sylfaen" w:cs="Times New Roman"/>
          <w:bCs/>
          <w:color w:val="231F20"/>
          <w:lang w:val="ka-GE"/>
        </w:rPr>
        <w:t>თუმცა</w:t>
      </w:r>
      <w:r w:rsidR="00BC5E97" w:rsidRPr="00281A94">
        <w:rPr>
          <w:rFonts w:ascii="Sylfaen" w:hAnsi="Sylfaen" w:cs="Times New Roman"/>
          <w:bCs/>
          <w:color w:val="231F20"/>
          <w:lang w:val="ka-GE"/>
        </w:rPr>
        <w:t xml:space="preserve">, კვლევის პროცესში არ გამოვლენილა იმის </w:t>
      </w:r>
      <w:r w:rsidR="00A016A1" w:rsidRPr="00281A94">
        <w:rPr>
          <w:rFonts w:ascii="Sylfaen" w:hAnsi="Sylfaen" w:cs="Times New Roman"/>
          <w:bCs/>
          <w:color w:val="231F20"/>
          <w:lang w:val="ka-GE"/>
        </w:rPr>
        <w:t xml:space="preserve">მყარი </w:t>
      </w:r>
      <w:r w:rsidR="00BC5E97" w:rsidRPr="00281A94">
        <w:rPr>
          <w:rFonts w:ascii="Sylfaen" w:hAnsi="Sylfaen" w:cs="Times New Roman"/>
          <w:bCs/>
          <w:color w:val="231F20"/>
          <w:lang w:val="ka-GE"/>
        </w:rPr>
        <w:t xml:space="preserve">მტკიცებულება, რომ 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>მიუხედავად მოქნილი შესაძლებლობებისა აღნიშნული</w:t>
      </w:r>
      <w:r w:rsidR="00BC5E97" w:rsidRPr="00281A94">
        <w:rPr>
          <w:rFonts w:ascii="Sylfaen" w:hAnsi="Sylfaen" w:cs="Times New Roman"/>
          <w:bCs/>
          <w:color w:val="231F20"/>
          <w:lang w:val="ka-GE"/>
        </w:rPr>
        <w:t xml:space="preserve"> დამკვიდრებულ პრაქტიკა</w:t>
      </w:r>
      <w:r w:rsidR="009E0A43" w:rsidRPr="00281A94">
        <w:rPr>
          <w:rFonts w:ascii="Sylfaen" w:hAnsi="Sylfaen" w:cs="Times New Roman"/>
          <w:bCs/>
          <w:color w:val="231F20"/>
          <w:lang w:val="ka-GE"/>
        </w:rPr>
        <w:t>ს წარმოადგენს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</w:p>
    <w:p w14:paraId="16E08E1A" w14:textId="18AB9C1E" w:rsidR="00EC03C7" w:rsidRPr="00281A94" w:rsidRDefault="0077006E" w:rsidP="00D723B8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ერთ-ერთი მიზეზი, რატომაც არ ხდება კვლევისა და შეფასების მიზნებისათვის ფინანსური რესურსების გამოყოფა, არის წინასწარი დაგეგმვის პრაქტიკის არარსებობა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სამინისტროში არ არსებობს </w:t>
      </w:r>
      <w:r w:rsidRPr="00281A94">
        <w:rPr>
          <w:rFonts w:ascii="Sylfaen" w:hAnsi="Sylfaen" w:cs="Times New Roman"/>
          <w:b/>
          <w:bCs/>
          <w:color w:val="231F20"/>
          <w:lang w:val="ka-GE"/>
        </w:rPr>
        <w:t>ადმინისტრაციულ</w:t>
      </w:r>
      <w:r w:rsidR="00AB3367">
        <w:rPr>
          <w:rFonts w:ascii="Sylfaen" w:hAnsi="Sylfaen" w:cs="Times New Roman"/>
          <w:b/>
          <w:bCs/>
          <w:color w:val="231F20"/>
          <w:lang w:val="ka-GE"/>
        </w:rPr>
        <w:t>ი</w:t>
      </w:r>
      <w:r w:rsidRPr="00281A94">
        <w:rPr>
          <w:rFonts w:ascii="Sylfaen" w:hAnsi="Sylfaen" w:cs="Times New Roman"/>
          <w:b/>
          <w:bCs/>
          <w:color w:val="231F20"/>
          <w:lang w:val="ka-GE"/>
        </w:rPr>
        <w:t xml:space="preserve"> და პროცედურული 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ჩარჩო, რომელიც </w:t>
      </w:r>
      <w:r w:rsidR="00FD1442">
        <w:rPr>
          <w:rFonts w:ascii="Sylfaen" w:hAnsi="Sylfaen" w:cs="Times New Roman"/>
          <w:bCs/>
          <w:color w:val="231F20"/>
          <w:lang w:val="ka-GE"/>
        </w:rPr>
        <w:t xml:space="preserve">მკაცრად </w:t>
      </w:r>
      <w:r w:rsidRPr="00281A94">
        <w:rPr>
          <w:rFonts w:ascii="Sylfaen" w:hAnsi="Sylfaen" w:cs="Times New Roman"/>
          <w:bCs/>
          <w:color w:val="231F20"/>
          <w:lang w:val="ka-GE"/>
        </w:rPr>
        <w:t>უზრუნვე</w:t>
      </w:r>
      <w:r w:rsidR="00EC156A">
        <w:rPr>
          <w:rFonts w:ascii="Sylfaen" w:hAnsi="Sylfaen" w:cs="Times New Roman"/>
          <w:bCs/>
          <w:color w:val="231F20"/>
          <w:lang w:val="ka-GE"/>
        </w:rPr>
        <w:t>ლ</w:t>
      </w:r>
      <w:r w:rsidRPr="00281A94">
        <w:rPr>
          <w:rFonts w:ascii="Sylfaen" w:hAnsi="Sylfaen" w:cs="Times New Roman"/>
          <w:bCs/>
          <w:color w:val="231F20"/>
          <w:lang w:val="ka-GE"/>
        </w:rPr>
        <w:t>ყოფს დაგეგმვის პროცესის წარმართვას</w:t>
      </w:r>
      <w:r w:rsidR="00C12FD7" w:rsidRPr="00281A94">
        <w:rPr>
          <w:rFonts w:ascii="Sylfaen" w:hAnsi="Sylfaen" w:cs="Times New Roman"/>
          <w:bCs/>
          <w:color w:val="231F20"/>
          <w:lang w:val="ka-GE"/>
        </w:rPr>
        <w:t xml:space="preserve"> და იმის გარკვევას,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თუ რა ეტაპზე აქვს ანალიტიკის სამმართველოს და დარგობრივ დეპარტამენტებს ვალდებულება ჩაერთონ პოლიტიკის შემუშავებისა და პროგრამის განხორციელების პროცესში, როგორ დაიგეგმოს მონაცემთა შეგროვების უწყვეტი პროცესი, ან როგორ ჩატარდეს შეფასება საჭიროების შემთხვევაში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მკაფიოდ ჩამოყალიბებული პროცედურების არარსებობა აფერხებს როგორც სამმართველოს, ასევე დეპარტამენტების </w:t>
      </w:r>
      <w:r w:rsidR="009A646E">
        <w:rPr>
          <w:rFonts w:ascii="Sylfaen" w:hAnsi="Sylfaen" w:cs="Times New Roman"/>
          <w:bCs/>
          <w:color w:val="231F20"/>
          <w:lang w:val="ka-GE"/>
        </w:rPr>
        <w:t xml:space="preserve">შესაძლებლობას </w:t>
      </w:r>
      <w:r w:rsidRPr="00281A94">
        <w:rPr>
          <w:rFonts w:ascii="Sylfaen" w:hAnsi="Sylfaen" w:cs="Times New Roman"/>
          <w:bCs/>
          <w:color w:val="231F20"/>
          <w:lang w:val="ka-GE"/>
        </w:rPr>
        <w:t>წინასწარ განჭვრიტონ ანალიტიკური საჭიროებები და გაითვალისწინონ შესაბამისი ფინანსური სახსრები ბიუჯეტის შედგენის დროს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</w:p>
    <w:p w14:paraId="3FB83CA2" w14:textId="25718A50" w:rsidR="00EC03C7" w:rsidRPr="00281A94" w:rsidRDefault="0077006E" w:rsidP="00D723B8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/>
          <w:bCs/>
          <w:color w:val="231F20"/>
          <w:lang w:val="ka-GE"/>
        </w:rPr>
        <w:t xml:space="preserve">ადამიანური რესურსები </w:t>
      </w:r>
      <w:r w:rsidRPr="00281A94">
        <w:rPr>
          <w:rFonts w:ascii="Sylfaen" w:hAnsi="Sylfaen" w:cs="Times New Roman"/>
          <w:bCs/>
          <w:color w:val="231F20"/>
          <w:lang w:val="ka-GE"/>
        </w:rPr>
        <w:t>ერთ-ერთ ყველაზე მწვავე გამოწვევას წარმოადგენს ანალიტიკური შესაძლებლობების გაძლიერების დროს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Pr="00281A94">
        <w:rPr>
          <w:rFonts w:ascii="Sylfaen" w:hAnsi="Sylfaen" w:cs="Times New Roman"/>
          <w:bCs/>
          <w:color w:val="231F20"/>
          <w:lang w:val="ka-GE"/>
        </w:rPr>
        <w:t>კონკურენტული ანაზღაურებ</w:t>
      </w:r>
      <w:r w:rsidR="00D6322E" w:rsidRPr="00281A94">
        <w:rPr>
          <w:rFonts w:ascii="Sylfaen" w:hAnsi="Sylfaen" w:cs="Times New Roman"/>
          <w:bCs/>
          <w:color w:val="231F20"/>
          <w:lang w:val="ka-GE"/>
        </w:rPr>
        <w:t>ისა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და სახელფასო პოლიტიკ</w:t>
      </w:r>
      <w:r w:rsidR="00D6322E" w:rsidRPr="00281A94">
        <w:rPr>
          <w:rFonts w:ascii="Sylfaen" w:hAnsi="Sylfaen" w:cs="Times New Roman"/>
          <w:bCs/>
          <w:color w:val="231F20"/>
          <w:lang w:val="ka-GE"/>
        </w:rPr>
        <w:t>ის პარალელურად, რომელიც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მნიშვნელოვანია </w:t>
      </w:r>
      <w:r w:rsidR="00D6322E" w:rsidRPr="00281A94">
        <w:rPr>
          <w:rFonts w:ascii="Sylfaen" w:hAnsi="Sylfaen" w:cs="Times New Roman"/>
          <w:bCs/>
          <w:color w:val="231F20"/>
          <w:lang w:val="ka-GE"/>
        </w:rPr>
        <w:t xml:space="preserve">ანალიტიკური უნარების მქონე </w:t>
      </w:r>
      <w:r w:rsidRPr="00281A94">
        <w:rPr>
          <w:rFonts w:ascii="Sylfaen" w:hAnsi="Sylfaen" w:cs="Times New Roman"/>
          <w:bCs/>
          <w:color w:val="231F20"/>
          <w:lang w:val="ka-GE"/>
        </w:rPr>
        <w:t>კვალიფიციური პერსონალის მოზიდვისა და შენარჩუნებისათვის</w:t>
      </w:r>
      <w:r w:rsidR="00D6322E" w:rsidRPr="00281A94">
        <w:rPr>
          <w:rFonts w:ascii="Sylfaen" w:hAnsi="Sylfaen" w:cs="Times New Roman"/>
          <w:bCs/>
          <w:color w:val="231F20"/>
          <w:lang w:val="ka-GE"/>
        </w:rPr>
        <w:t xml:space="preserve">, </w:t>
      </w:r>
      <w:r w:rsidRPr="00281A94">
        <w:rPr>
          <w:rFonts w:ascii="Sylfaen" w:hAnsi="Sylfaen" w:cs="Times New Roman"/>
          <w:bCs/>
          <w:color w:val="231F20"/>
          <w:lang w:val="ka-GE"/>
        </w:rPr>
        <w:t>აუცილებელია</w:t>
      </w:r>
      <w:r w:rsidR="00D6322E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Pr="00281A94">
        <w:rPr>
          <w:rFonts w:ascii="Sylfaen" w:hAnsi="Sylfaen" w:cs="Times New Roman"/>
          <w:bCs/>
          <w:color w:val="231F20"/>
          <w:lang w:val="ka-GE"/>
        </w:rPr>
        <w:t>პროფესიული ზრდის პერსპექტივის არსებობა და არსებულ პერსონალს შორის ფუნქციების ადეკვატური განაწილება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</w:p>
    <w:p w14:paraId="19FAEDBE" w14:textId="1EBFF4CE" w:rsidR="00EC03C7" w:rsidRPr="00281A94" w:rsidRDefault="005A2B50" w:rsidP="00D723B8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ანალიტიკურ</w:t>
      </w:r>
      <w:r>
        <w:rPr>
          <w:rFonts w:ascii="Sylfaen" w:hAnsi="Sylfaen" w:cs="Times New Roman"/>
          <w:bCs/>
          <w:color w:val="231F20"/>
          <w:lang w:val="ka-GE"/>
        </w:rPr>
        <w:t>ი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შესაძლებლობ</w:t>
      </w:r>
      <w:r>
        <w:rPr>
          <w:rFonts w:ascii="Sylfaen" w:hAnsi="Sylfaen" w:cs="Times New Roman"/>
          <w:bCs/>
          <w:color w:val="231F20"/>
          <w:lang w:val="ka-GE"/>
        </w:rPr>
        <w:t>ების არსებობისთვის ა</w:t>
      </w:r>
      <w:r w:rsidR="00FD1442">
        <w:rPr>
          <w:rFonts w:ascii="Sylfaen" w:hAnsi="Sylfaen" w:cs="Times New Roman"/>
          <w:bCs/>
          <w:color w:val="231F20"/>
          <w:lang w:val="ka-GE"/>
        </w:rPr>
        <w:t>უ</w:t>
      </w:r>
      <w:r>
        <w:rPr>
          <w:rFonts w:ascii="Sylfaen" w:hAnsi="Sylfaen" w:cs="Times New Roman"/>
          <w:bCs/>
          <w:color w:val="231F20"/>
          <w:lang w:val="ka-GE"/>
        </w:rPr>
        <w:t xml:space="preserve">ცილებელი </w:t>
      </w:r>
      <w:r w:rsidR="00D82D46" w:rsidRPr="00281A94">
        <w:rPr>
          <w:rFonts w:ascii="Sylfaen" w:hAnsi="Sylfaen" w:cs="Times New Roman"/>
          <w:b/>
          <w:bCs/>
          <w:color w:val="231F20"/>
          <w:lang w:val="ka-GE"/>
        </w:rPr>
        <w:t>ინფორმაცი</w:t>
      </w:r>
      <w:r w:rsidR="000C7FA0">
        <w:rPr>
          <w:rFonts w:ascii="Sylfaen" w:hAnsi="Sylfaen" w:cs="Times New Roman"/>
          <w:b/>
          <w:bCs/>
          <w:color w:val="231F20"/>
          <w:lang w:val="ka-GE"/>
        </w:rPr>
        <w:t>ულ</w:t>
      </w:r>
      <w:r w:rsidR="00EC156A">
        <w:rPr>
          <w:rFonts w:ascii="Sylfaen" w:hAnsi="Sylfaen" w:cs="Times New Roman"/>
          <w:b/>
          <w:bCs/>
          <w:color w:val="231F20"/>
          <w:lang w:val="ka-GE"/>
        </w:rPr>
        <w:t xml:space="preserve"> </w:t>
      </w:r>
      <w:r w:rsidR="00D82D46" w:rsidRPr="00281A94">
        <w:rPr>
          <w:rFonts w:ascii="Sylfaen" w:hAnsi="Sylfaen" w:cs="Times New Roman"/>
          <w:b/>
          <w:bCs/>
          <w:color w:val="231F20"/>
          <w:lang w:val="ka-GE"/>
        </w:rPr>
        <w:t>ტექნოლოგიური ასპექტები</w:t>
      </w:r>
      <w:r w:rsidR="00D82D4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77006E" w:rsidRPr="00281A94">
        <w:rPr>
          <w:rFonts w:ascii="Sylfaen" w:hAnsi="Sylfaen" w:cs="Times New Roman"/>
          <w:b/>
          <w:bCs/>
          <w:color w:val="231F20"/>
          <w:lang w:val="ka-GE"/>
        </w:rPr>
        <w:t xml:space="preserve"> </w:t>
      </w:r>
      <w:r w:rsidR="0077006E" w:rsidRPr="00281A94">
        <w:rPr>
          <w:rFonts w:ascii="Sylfaen" w:hAnsi="Sylfaen" w:cs="Times New Roman"/>
          <w:bCs/>
          <w:color w:val="231F20"/>
          <w:lang w:val="ka-GE"/>
        </w:rPr>
        <w:t xml:space="preserve">შედარებით კარგადაა განვითარებული </w:t>
      </w:r>
      <w:r w:rsidR="00D82D46" w:rsidRPr="00281A94">
        <w:rPr>
          <w:rFonts w:ascii="Sylfaen" w:hAnsi="Sylfaen" w:cs="Times New Roman"/>
          <w:bCs/>
          <w:color w:val="231F20"/>
          <w:lang w:val="ka-GE"/>
        </w:rPr>
        <w:t>დაქვემდებარებულ სააგენტოებში</w:t>
      </w:r>
      <w:r w:rsidR="0077006E" w:rsidRPr="00281A94">
        <w:rPr>
          <w:rFonts w:ascii="Sylfaen" w:hAnsi="Sylfaen" w:cs="Times New Roman"/>
          <w:bCs/>
          <w:color w:val="231F20"/>
          <w:lang w:val="ka-GE"/>
        </w:rPr>
        <w:t xml:space="preserve"> და თითქმის არ არსებობს </w:t>
      </w:r>
      <w:r w:rsidR="00C536E9" w:rsidRPr="00281A94">
        <w:rPr>
          <w:rFonts w:ascii="Sylfaen" w:hAnsi="Sylfaen" w:cs="Times New Roman"/>
          <w:bCs/>
          <w:color w:val="231F20"/>
          <w:lang w:val="ka-GE"/>
        </w:rPr>
        <w:t>ანალიტიკის სამმართ</w:t>
      </w:r>
      <w:r w:rsidR="0077006E" w:rsidRPr="00281A94">
        <w:rPr>
          <w:rFonts w:ascii="Sylfaen" w:hAnsi="Sylfaen" w:cs="Times New Roman"/>
          <w:bCs/>
          <w:color w:val="231F20"/>
          <w:lang w:val="ka-GE"/>
        </w:rPr>
        <w:t>ველოს დონეზე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2F6F65" w:rsidRPr="00281A94">
        <w:rPr>
          <w:rFonts w:ascii="Sylfaen" w:hAnsi="Sylfaen" w:cs="Times New Roman"/>
          <w:bCs/>
          <w:color w:val="231F20"/>
          <w:lang w:val="ka-GE"/>
        </w:rPr>
        <w:t xml:space="preserve">მიუხედავად </w:t>
      </w:r>
      <w:r w:rsidR="002F6F65" w:rsidRPr="00281A94">
        <w:rPr>
          <w:rFonts w:ascii="Sylfaen" w:hAnsi="Sylfaen" w:cs="Times New Roman"/>
          <w:bCs/>
          <w:color w:val="231F20"/>
          <w:lang w:val="ka-GE"/>
        </w:rPr>
        <w:lastRenderedPageBreak/>
        <w:t xml:space="preserve">იმისა, რომ </w:t>
      </w:r>
      <w:r w:rsidR="00C536E9" w:rsidRPr="00281A94">
        <w:rPr>
          <w:rFonts w:ascii="Sylfaen" w:hAnsi="Sylfaen" w:cs="Times New Roman"/>
          <w:bCs/>
          <w:color w:val="231F20"/>
          <w:lang w:val="ka-GE"/>
        </w:rPr>
        <w:t>ანალიტიკის სამმართ</w:t>
      </w:r>
      <w:r w:rsidR="002F6F65" w:rsidRPr="00281A94">
        <w:rPr>
          <w:rFonts w:ascii="Sylfaen" w:hAnsi="Sylfaen" w:cs="Times New Roman"/>
          <w:bCs/>
          <w:color w:val="231F20"/>
          <w:lang w:val="ka-GE"/>
        </w:rPr>
        <w:t xml:space="preserve">ველოს პერსონალი </w:t>
      </w:r>
      <w:r w:rsidR="00B1744B" w:rsidRPr="00281A94">
        <w:rPr>
          <w:rFonts w:ascii="Sylfaen" w:hAnsi="Sylfaen" w:cs="Times New Roman"/>
          <w:bCs/>
          <w:color w:val="231F20"/>
          <w:lang w:val="ka-GE"/>
        </w:rPr>
        <w:t xml:space="preserve">მონაცემების დამუშავებისთვის </w:t>
      </w:r>
      <w:r w:rsidR="002F6F65" w:rsidRPr="00281A94">
        <w:rPr>
          <w:rFonts w:ascii="Sylfaen" w:hAnsi="Sylfaen" w:cs="Times New Roman"/>
          <w:bCs/>
          <w:color w:val="231F20"/>
          <w:lang w:val="ka-GE"/>
        </w:rPr>
        <w:t xml:space="preserve">სხვადასხვა სტატისტიკურ პროგრამებთან მუშაობს, რასაც გარკვეული </w:t>
      </w:r>
      <w:r w:rsidR="00B1744B" w:rsidRPr="00281A94">
        <w:rPr>
          <w:rFonts w:ascii="Sylfaen" w:hAnsi="Sylfaen" w:cs="Times New Roman"/>
          <w:bCs/>
          <w:color w:val="231F20"/>
          <w:lang w:val="ka-GE"/>
        </w:rPr>
        <w:t>დონის ინფორმაცი</w:t>
      </w:r>
      <w:r>
        <w:rPr>
          <w:rFonts w:ascii="Sylfaen" w:hAnsi="Sylfaen" w:cs="Times New Roman"/>
          <w:bCs/>
          <w:color w:val="231F20"/>
          <w:lang w:val="ka-GE"/>
        </w:rPr>
        <w:t>ულ</w:t>
      </w:r>
      <w:r w:rsidR="00EC156A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B1744B" w:rsidRPr="00281A94">
        <w:rPr>
          <w:rFonts w:ascii="Sylfaen" w:hAnsi="Sylfaen" w:cs="Times New Roman"/>
          <w:bCs/>
          <w:color w:val="231F20"/>
          <w:lang w:val="ka-GE"/>
        </w:rPr>
        <w:t>ტექნოლოგიების გამოყენების</w:t>
      </w:r>
      <w:r w:rsidR="00EC03C7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094B8D" w:rsidRPr="00281A94">
        <w:rPr>
          <w:rFonts w:ascii="Sylfaen" w:hAnsi="Sylfaen" w:cs="Times New Roman"/>
          <w:bCs/>
          <w:color w:val="231F20"/>
          <w:lang w:val="ka-GE"/>
        </w:rPr>
        <w:t>უნარები</w:t>
      </w:r>
      <w:r w:rsidR="002F6F65" w:rsidRPr="00281A94">
        <w:rPr>
          <w:rFonts w:ascii="Sylfaen" w:hAnsi="Sylfaen" w:cs="Times New Roman"/>
          <w:bCs/>
          <w:color w:val="231F20"/>
          <w:lang w:val="ka-GE"/>
        </w:rPr>
        <w:t xml:space="preserve"> სჭირდება</w:t>
      </w:r>
      <w:r w:rsidR="00FD1442">
        <w:rPr>
          <w:rFonts w:ascii="Sylfaen" w:hAnsi="Sylfaen" w:cs="Times New Roman"/>
          <w:bCs/>
          <w:color w:val="231F20"/>
          <w:lang w:val="ka-GE"/>
        </w:rPr>
        <w:t>,</w:t>
      </w:r>
      <w:r w:rsidR="002F6F65" w:rsidRPr="00281A94">
        <w:rPr>
          <w:rFonts w:ascii="Sylfaen" w:hAnsi="Sylfaen" w:cs="Times New Roman"/>
          <w:bCs/>
          <w:color w:val="231F20"/>
          <w:lang w:val="ka-GE"/>
        </w:rPr>
        <w:t xml:space="preserve"> სამ</w:t>
      </w:r>
      <w:r w:rsidR="00E81575" w:rsidRPr="00281A94">
        <w:rPr>
          <w:rFonts w:ascii="Sylfaen" w:hAnsi="Sylfaen" w:cs="Times New Roman"/>
          <w:bCs/>
          <w:color w:val="231F20"/>
          <w:lang w:val="ka-GE"/>
        </w:rPr>
        <w:t>მ</w:t>
      </w:r>
      <w:r w:rsidR="002F6F65" w:rsidRPr="00281A94">
        <w:rPr>
          <w:rFonts w:ascii="Sylfaen" w:hAnsi="Sylfaen" w:cs="Times New Roman"/>
          <w:bCs/>
          <w:color w:val="231F20"/>
          <w:lang w:val="ka-GE"/>
        </w:rPr>
        <w:t xml:space="preserve">ართველოს არ გააჩნია საკმარისი ცოდნა და ექსპერტული გამოცდილება, </w:t>
      </w:r>
      <w:r w:rsidR="007437E9">
        <w:rPr>
          <w:rFonts w:ascii="Sylfaen" w:hAnsi="Sylfaen" w:cs="Times New Roman"/>
          <w:bCs/>
          <w:color w:val="231F20"/>
          <w:lang w:val="ka-GE"/>
        </w:rPr>
        <w:t xml:space="preserve">სამინისტროში </w:t>
      </w:r>
      <w:r w:rsidR="002F6F65" w:rsidRPr="00281A94">
        <w:rPr>
          <w:rFonts w:ascii="Sylfaen" w:hAnsi="Sylfaen" w:cs="Times New Roman"/>
          <w:bCs/>
          <w:color w:val="231F20"/>
          <w:lang w:val="ka-GE"/>
        </w:rPr>
        <w:t>მონაცემთა მართვის სისტემების გა</w:t>
      </w:r>
      <w:r w:rsidR="00880DAD">
        <w:rPr>
          <w:rFonts w:ascii="Sylfaen" w:hAnsi="Sylfaen" w:cs="Times New Roman"/>
          <w:bCs/>
          <w:color w:val="231F20"/>
          <w:lang w:val="ka-GE"/>
        </w:rPr>
        <w:t>სა</w:t>
      </w:r>
      <w:r w:rsidR="002F6F65" w:rsidRPr="00281A94">
        <w:rPr>
          <w:rFonts w:ascii="Sylfaen" w:hAnsi="Sylfaen" w:cs="Times New Roman"/>
          <w:bCs/>
          <w:color w:val="231F20"/>
          <w:lang w:val="ka-GE"/>
        </w:rPr>
        <w:t>უმჯობესებ</w:t>
      </w:r>
      <w:r w:rsidR="00880DAD">
        <w:rPr>
          <w:rFonts w:ascii="Sylfaen" w:hAnsi="Sylfaen" w:cs="Times New Roman"/>
          <w:bCs/>
          <w:color w:val="231F20"/>
          <w:lang w:val="ka-GE"/>
        </w:rPr>
        <w:t>ლად</w:t>
      </w:r>
      <w:r w:rsidR="003B0AD9" w:rsidRPr="00281A94">
        <w:rPr>
          <w:rFonts w:ascii="Sylfaen" w:hAnsi="Sylfaen" w:cs="Times New Roman"/>
          <w:bCs/>
          <w:color w:val="231F20"/>
          <w:lang w:val="ka-GE"/>
        </w:rPr>
        <w:t>.</w:t>
      </w:r>
      <w:r w:rsidR="00913E9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</w:p>
    <w:p w14:paraId="2BA45F2A" w14:textId="1E2F9EA3" w:rsidR="00094B8D" w:rsidRPr="00281A94" w:rsidRDefault="00094B8D" w:rsidP="007437E9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ინფორმაცი</w:t>
      </w:r>
      <w:r w:rsidR="007437E9">
        <w:rPr>
          <w:rFonts w:ascii="Sylfaen" w:hAnsi="Sylfaen" w:cs="Times New Roman"/>
          <w:bCs/>
          <w:color w:val="231F20"/>
          <w:lang w:val="ka-GE"/>
        </w:rPr>
        <w:t>ულ</w:t>
      </w:r>
      <w:r w:rsidR="00880DAD">
        <w:rPr>
          <w:rFonts w:ascii="Sylfaen" w:hAnsi="Sylfaen" w:cs="Times New Roman"/>
          <w:bCs/>
          <w:color w:val="231F20"/>
          <w:lang w:val="ka-GE"/>
        </w:rPr>
        <w:t xml:space="preserve">ი </w:t>
      </w:r>
      <w:r w:rsidRPr="00281A94">
        <w:rPr>
          <w:rFonts w:ascii="Sylfaen" w:hAnsi="Sylfaen" w:cs="Times New Roman"/>
          <w:bCs/>
          <w:color w:val="231F20"/>
          <w:lang w:val="ka-GE"/>
        </w:rPr>
        <w:t>ტექნოლოგიების ინფრასტრუქტურის უმთავრეს გამოწვევას დაქვემდებარებულ სააგენტოებში არსებული მონაცემთა ბაზების სტრუქტურული განზომილება წარმოადგენს. როგორც ჩანს, ცალკეული მონაცემთა ბაზების არქიტექტურა არ არის სტანდარტიზებული სამინისტროს მასშტაბით. შესაბამისად, სირთულეს წარმოადგენს მონაცე</w:t>
      </w:r>
      <w:r w:rsidR="007B7170" w:rsidRPr="00281A94">
        <w:rPr>
          <w:rFonts w:ascii="Sylfaen" w:hAnsi="Sylfaen" w:cs="Times New Roman"/>
          <w:bCs/>
          <w:color w:val="231F20"/>
          <w:lang w:val="ka-GE"/>
        </w:rPr>
        <w:t>მ</w:t>
      </w:r>
      <w:r w:rsidRPr="00281A94">
        <w:rPr>
          <w:rFonts w:ascii="Sylfaen" w:hAnsi="Sylfaen" w:cs="Times New Roman"/>
          <w:bCs/>
          <w:color w:val="231F20"/>
          <w:lang w:val="ka-GE"/>
        </w:rPr>
        <w:t>თა ბაზებს შორის ავტომატური ინტერაქცია. მონაცემთა ბაზებთან დაკავშირებული ეს სირთულეები პირდაპ აისახება იმ პერსონალის მუშაობაზე, ვისაც ევალება მონაცემებისა და ა</w:t>
      </w:r>
      <w:r w:rsidR="007B7170" w:rsidRPr="00281A94">
        <w:rPr>
          <w:rFonts w:ascii="Sylfaen" w:hAnsi="Sylfaen" w:cs="Times New Roman"/>
          <w:bCs/>
          <w:color w:val="231F20"/>
          <w:lang w:val="ka-GE"/>
        </w:rPr>
        <w:t>ნ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ალიტიკური მასალების დამუშავება და მომზადება. ამ ადამიანების დრო და ძალისხმევა, რომელსაც ისინი ყოველდღიურად ხარჯავენ მონაცემების ანალიზზე შეიძლება </w:t>
      </w:r>
      <w:r w:rsidR="007B7170" w:rsidRPr="00281A94">
        <w:rPr>
          <w:rFonts w:ascii="Sylfaen" w:hAnsi="Sylfaen" w:cs="Times New Roman"/>
          <w:bCs/>
          <w:color w:val="231F20"/>
          <w:lang w:val="ka-GE"/>
        </w:rPr>
        <w:t>მნიშვნელოვნად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7437E9">
        <w:rPr>
          <w:rFonts w:ascii="Sylfaen" w:hAnsi="Sylfaen" w:cs="Times New Roman"/>
          <w:bCs/>
          <w:color w:val="231F20"/>
          <w:lang w:val="ka-GE"/>
        </w:rPr>
        <w:t>გაუმჯობესდეს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, თუ </w:t>
      </w:r>
      <w:r w:rsidR="00940305" w:rsidRPr="00281A94">
        <w:rPr>
          <w:rFonts w:ascii="Sylfaen" w:hAnsi="Sylfaen" w:cs="Times New Roman"/>
          <w:bCs/>
          <w:color w:val="231F20"/>
          <w:lang w:val="ka-GE"/>
        </w:rPr>
        <w:t>სამინისტრო შეძლებს სისტემის ურთიერთთავსებადობის შესაძლებლობების გა</w:t>
      </w:r>
      <w:r w:rsidR="007437E9">
        <w:rPr>
          <w:rFonts w:ascii="Sylfaen" w:hAnsi="Sylfaen" w:cs="Times New Roman"/>
          <w:bCs/>
          <w:color w:val="231F20"/>
          <w:lang w:val="ka-GE"/>
        </w:rPr>
        <w:t>ძლიერების</w:t>
      </w:r>
      <w:r w:rsidR="00940305" w:rsidRPr="00281A94">
        <w:rPr>
          <w:rFonts w:ascii="Sylfaen" w:hAnsi="Sylfaen" w:cs="Times New Roman"/>
          <w:bCs/>
          <w:color w:val="231F20"/>
          <w:lang w:val="ka-GE"/>
        </w:rPr>
        <w:t xml:space="preserve"> პროცესის დაწყებას.</w:t>
      </w:r>
      <w:r w:rsidRPr="00281A94">
        <w:rPr>
          <w:rFonts w:ascii="Sylfaen" w:hAnsi="Sylfaen" w:cs="Times New Roman"/>
          <w:bCs/>
          <w:color w:val="231F20"/>
          <w:highlight w:val="yellow"/>
          <w:lang w:val="ka-GE"/>
        </w:rPr>
        <w:t xml:space="preserve"> </w:t>
      </w:r>
      <w:r w:rsidR="007B7170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</w:p>
    <w:p w14:paraId="396F6F4F" w14:textId="2CD646C8" w:rsidR="00D82D46" w:rsidRPr="00281A94" w:rsidRDefault="00940305" w:rsidP="007437E9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საბაზისო შეფასების დროს გამოვლინდა, რომ პრობლემას  არა მხოლოდ მონაცემთა ბაზების სტრუქტურა</w:t>
      </w:r>
      <w:r w:rsidR="000D58CB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0D58CB" w:rsidRPr="00281A94">
        <w:rPr>
          <w:rFonts w:ascii="Sylfaen" w:hAnsi="Sylfaen" w:cs="Times New Roman"/>
          <w:bCs/>
          <w:color w:val="231F20"/>
          <w:lang w:val="ka-GE"/>
        </w:rPr>
        <w:t>წარმოადგენს</w:t>
      </w:r>
      <w:r w:rsidRPr="00281A94">
        <w:rPr>
          <w:rFonts w:ascii="Sylfaen" w:hAnsi="Sylfaen" w:cs="Times New Roman"/>
          <w:bCs/>
          <w:color w:val="231F20"/>
          <w:lang w:val="ka-GE"/>
        </w:rPr>
        <w:t>, არამედ მონაცემების შენახვა, შენარჩუნება და მოვლა</w:t>
      </w:r>
      <w:r w:rsidR="000D58CB">
        <w:rPr>
          <w:rFonts w:ascii="Sylfaen" w:hAnsi="Sylfaen" w:cs="Times New Roman"/>
          <w:bCs/>
          <w:color w:val="231F20"/>
          <w:lang w:val="ka-GE"/>
        </w:rPr>
        <w:t>ც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. </w:t>
      </w:r>
      <w:r w:rsidR="003B3810" w:rsidRPr="00281A94">
        <w:rPr>
          <w:rFonts w:ascii="Sylfaen" w:hAnsi="Sylfaen" w:cs="Times New Roman"/>
          <w:bCs/>
          <w:color w:val="231F20"/>
          <w:lang w:val="ka-GE"/>
        </w:rPr>
        <w:t xml:space="preserve">სამინისტროში 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არსებული სერვერების მოცულობა არ არის საკმარისი, რომ შეინახოს და </w:t>
      </w:r>
      <w:r w:rsidR="003B3810" w:rsidRPr="00281A94">
        <w:rPr>
          <w:rFonts w:ascii="Sylfaen" w:hAnsi="Sylfaen" w:cs="Times New Roman"/>
          <w:bCs/>
          <w:color w:val="231F20"/>
          <w:lang w:val="ka-GE"/>
        </w:rPr>
        <w:t>შეინარჩუნოს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3B3810" w:rsidRPr="00281A94">
        <w:rPr>
          <w:rFonts w:ascii="Sylfaen" w:hAnsi="Sylfaen" w:cs="Times New Roman"/>
          <w:bCs/>
          <w:color w:val="231F20"/>
          <w:lang w:val="ka-GE"/>
        </w:rPr>
        <w:t>ის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3B3810" w:rsidRPr="00281A94">
        <w:rPr>
          <w:rFonts w:ascii="Sylfaen" w:hAnsi="Sylfaen" w:cs="Times New Roman"/>
          <w:bCs/>
          <w:color w:val="231F20"/>
          <w:lang w:val="ka-GE"/>
        </w:rPr>
        <w:t xml:space="preserve">დიდი </w:t>
      </w:r>
      <w:r w:rsidRPr="00281A94">
        <w:rPr>
          <w:rFonts w:ascii="Sylfaen" w:hAnsi="Sylfaen" w:cs="Times New Roman"/>
          <w:bCs/>
          <w:color w:val="231F20"/>
          <w:lang w:val="ka-GE"/>
        </w:rPr>
        <w:t>რაო</w:t>
      </w:r>
      <w:r w:rsidR="003B3810" w:rsidRPr="00281A94">
        <w:rPr>
          <w:rFonts w:ascii="Sylfaen" w:hAnsi="Sylfaen" w:cs="Times New Roman"/>
          <w:bCs/>
          <w:color w:val="231F20"/>
          <w:lang w:val="ka-GE"/>
        </w:rPr>
        <w:t>დ</w:t>
      </w:r>
      <w:r w:rsidRPr="00281A94">
        <w:rPr>
          <w:rFonts w:ascii="Sylfaen" w:hAnsi="Sylfaen" w:cs="Times New Roman"/>
          <w:bCs/>
          <w:color w:val="231F20"/>
          <w:lang w:val="ka-GE"/>
        </w:rPr>
        <w:t>ენობი</w:t>
      </w:r>
      <w:r w:rsidR="003B3810" w:rsidRPr="00281A94">
        <w:rPr>
          <w:rFonts w:ascii="Sylfaen" w:hAnsi="Sylfaen" w:cs="Times New Roman"/>
          <w:bCs/>
          <w:color w:val="231F20"/>
          <w:lang w:val="ka-GE"/>
        </w:rPr>
        <w:t>ს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ინფორმაცია, რომელსაც სისტემა ყოველდღიურად აწარმოებს. დაკვირვების შედეგად ნათელი გახდა, რომ ზოგიერთი სააგენტო არქივებს მატერიალური სახით აწარმოებს</w:t>
      </w:r>
      <w:r w:rsidR="003B3810" w:rsidRPr="00281A94">
        <w:rPr>
          <w:rFonts w:ascii="Sylfaen" w:hAnsi="Sylfaen" w:cs="Times New Roman"/>
          <w:bCs/>
          <w:color w:val="231F20"/>
          <w:lang w:val="ka-GE"/>
        </w:rPr>
        <w:t xml:space="preserve"> და ინა</w:t>
      </w:r>
      <w:r w:rsidR="000D58CB">
        <w:rPr>
          <w:rFonts w:ascii="Sylfaen" w:hAnsi="Sylfaen" w:cs="Times New Roman"/>
          <w:bCs/>
          <w:color w:val="231F20"/>
          <w:lang w:val="ka-GE"/>
        </w:rPr>
        <w:t>ხავს</w:t>
      </w:r>
      <w:r w:rsidRPr="00281A94">
        <w:rPr>
          <w:rFonts w:ascii="Sylfaen" w:hAnsi="Sylfaen" w:cs="Times New Roman"/>
          <w:bCs/>
          <w:color w:val="231F20"/>
          <w:lang w:val="ka-GE"/>
        </w:rPr>
        <w:t>. ამ არქივების გაციფრ</w:t>
      </w:r>
      <w:r w:rsidR="004D74B2" w:rsidRPr="00281A94">
        <w:rPr>
          <w:rFonts w:ascii="Sylfaen" w:hAnsi="Sylfaen" w:cs="Times New Roman"/>
          <w:bCs/>
          <w:color w:val="231F20"/>
          <w:lang w:val="ka-GE"/>
        </w:rPr>
        <w:t>ოვნ</w:t>
      </w:r>
      <w:r w:rsidRPr="00281A94">
        <w:rPr>
          <w:rFonts w:ascii="Sylfaen" w:hAnsi="Sylfaen" w:cs="Times New Roman"/>
          <w:bCs/>
          <w:color w:val="231F20"/>
          <w:lang w:val="ka-GE"/>
        </w:rPr>
        <w:t>ების შემთხვევაში შესაძლებელია მათი</w:t>
      </w:r>
      <w:r w:rsidR="004D74B2" w:rsidRPr="00281A94">
        <w:rPr>
          <w:rFonts w:ascii="Sylfaen" w:hAnsi="Sylfaen" w:cs="Times New Roman"/>
          <w:bCs/>
          <w:color w:val="231F20"/>
          <w:lang w:val="ka-GE"/>
        </w:rPr>
        <w:t xml:space="preserve"> უფრო ეფექტური 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გამოყენება პოლიტიკის დაგეგმვისა და ანალიზის</w:t>
      </w:r>
      <w:r w:rsidR="000D58CB">
        <w:rPr>
          <w:rFonts w:ascii="Sylfaen" w:hAnsi="Sylfaen" w:cs="Times New Roman"/>
          <w:bCs/>
          <w:color w:val="231F20"/>
          <w:lang w:val="ka-GE"/>
        </w:rPr>
        <w:t xml:space="preserve"> პროცესში</w:t>
      </w:r>
      <w:r w:rsidRPr="00281A94">
        <w:rPr>
          <w:rFonts w:ascii="Sylfaen" w:hAnsi="Sylfaen" w:cs="Times New Roman"/>
          <w:bCs/>
          <w:color w:val="231F20"/>
          <w:lang w:val="ka-GE"/>
        </w:rPr>
        <w:t>. დღესდღეობით</w:t>
      </w:r>
      <w:r w:rsidR="000D58CB">
        <w:rPr>
          <w:rFonts w:ascii="Sylfaen" w:hAnsi="Sylfaen" w:cs="Times New Roman"/>
          <w:bCs/>
          <w:color w:val="231F20"/>
          <w:lang w:val="ka-GE"/>
        </w:rPr>
        <w:t>,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ეს მონაცემები იშვიათად გამოიყენება, რათა თავიდან იქნას აცილებული ადამიანური და დროითი რესურსების არაეფექტური ხარჯვა.  </w:t>
      </w:r>
    </w:p>
    <w:p w14:paraId="710D85E5" w14:textId="262FF33D" w:rsidR="00EC03C7" w:rsidRPr="00281A94" w:rsidRDefault="003158DE" w:rsidP="007437E9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/>
          <w:bCs/>
          <w:color w:val="231F20"/>
          <w:lang w:val="ka-GE"/>
        </w:rPr>
        <w:t>შედეგზე ორიენტირ</w:t>
      </w:r>
      <w:r w:rsidR="00142392" w:rsidRPr="00281A94">
        <w:rPr>
          <w:rFonts w:ascii="Sylfaen" w:hAnsi="Sylfaen" w:cs="Times New Roman"/>
          <w:b/>
          <w:bCs/>
          <w:color w:val="231F20"/>
          <w:lang w:val="ka-GE"/>
        </w:rPr>
        <w:t>ე</w:t>
      </w:r>
      <w:r w:rsidRPr="00281A94">
        <w:rPr>
          <w:rFonts w:ascii="Sylfaen" w:hAnsi="Sylfaen" w:cs="Times New Roman"/>
          <w:b/>
          <w:bCs/>
          <w:color w:val="231F20"/>
          <w:lang w:val="ka-GE"/>
        </w:rPr>
        <w:t xml:space="preserve">ბული საქმიანობის </w:t>
      </w:r>
      <w:r w:rsidR="00BC1E0B" w:rsidRPr="00281A94">
        <w:rPr>
          <w:rFonts w:ascii="Sylfaen" w:hAnsi="Sylfaen" w:cs="Times New Roman"/>
          <w:b/>
          <w:bCs/>
          <w:color w:val="231F20"/>
          <w:lang w:val="ka-GE"/>
        </w:rPr>
        <w:t>მდგრადობა და მისი შესაბამისობა სტრატეგიულ მ</w:t>
      </w:r>
      <w:r w:rsidRPr="00281A94">
        <w:rPr>
          <w:rFonts w:ascii="Sylfaen" w:hAnsi="Sylfaen" w:cs="Times New Roman"/>
          <w:b/>
          <w:bCs/>
          <w:color w:val="231F20"/>
          <w:lang w:val="ka-GE"/>
        </w:rPr>
        <w:t>ართვას</w:t>
      </w:r>
      <w:r w:rsidR="00BC1E0B" w:rsidRPr="00281A94">
        <w:rPr>
          <w:rFonts w:ascii="Sylfaen" w:hAnsi="Sylfaen" w:cs="Times New Roman"/>
          <w:b/>
          <w:bCs/>
          <w:color w:val="231F20"/>
          <w:lang w:val="ka-GE"/>
        </w:rPr>
        <w:t xml:space="preserve">თან 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>პირდაპირ კავშირშია სამმართველოს შესაძლებლობებთან</w:t>
      </w:r>
      <w:r w:rsidR="001C3579" w:rsidRPr="00281A94">
        <w:rPr>
          <w:rFonts w:ascii="Sylfaen" w:hAnsi="Sylfaen" w:cs="Times New Roman"/>
          <w:bCs/>
          <w:color w:val="231F20"/>
          <w:lang w:val="ka-GE"/>
        </w:rPr>
        <w:t xml:space="preserve"> გამოავლინოს 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 xml:space="preserve">გარე </w:t>
      </w:r>
      <w:r w:rsidR="00142392" w:rsidRPr="00281A94">
        <w:rPr>
          <w:rFonts w:ascii="Sylfaen" w:hAnsi="Sylfaen" w:cs="Times New Roman"/>
          <w:bCs/>
          <w:color w:val="231F20"/>
          <w:lang w:val="ka-GE"/>
        </w:rPr>
        <w:t>დაინტერესებული მხარეების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 xml:space="preserve"> მოლოდინები და დ</w:t>
      </w:r>
      <w:r w:rsidR="001C3579" w:rsidRPr="00281A94">
        <w:rPr>
          <w:rFonts w:ascii="Sylfaen" w:hAnsi="Sylfaen" w:cs="Times New Roman"/>
          <w:bCs/>
          <w:color w:val="231F20"/>
          <w:lang w:val="ka-GE"/>
        </w:rPr>
        <w:t>ა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>აკმაყოფილ</w:t>
      </w:r>
      <w:r w:rsidR="001C3579" w:rsidRPr="00281A94">
        <w:rPr>
          <w:rFonts w:ascii="Sylfaen" w:hAnsi="Sylfaen" w:cs="Times New Roman"/>
          <w:bCs/>
          <w:color w:val="231F20"/>
          <w:lang w:val="ka-GE"/>
        </w:rPr>
        <w:t>ოს ისინი ისე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 xml:space="preserve">, </w:t>
      </w:r>
      <w:r w:rsidR="006A115D" w:rsidRPr="00281A94">
        <w:rPr>
          <w:rFonts w:ascii="Sylfaen" w:hAnsi="Sylfaen" w:cs="Times New Roman"/>
          <w:bCs/>
          <w:color w:val="231F20"/>
          <w:lang w:val="ka-GE"/>
        </w:rPr>
        <w:t xml:space="preserve">რომ თანხვედრაში მოდიოდნენ  </w:t>
      </w:r>
      <w:r w:rsidR="00F40C4C" w:rsidRPr="00281A94">
        <w:rPr>
          <w:rFonts w:ascii="Sylfaen" w:hAnsi="Sylfaen" w:cs="Times New Roman"/>
          <w:bCs/>
          <w:color w:val="231F20"/>
          <w:lang w:val="ka-GE"/>
        </w:rPr>
        <w:t>სამინისტროს</w:t>
      </w:r>
      <w:r w:rsidR="001F28C8" w:rsidRPr="00281A94">
        <w:rPr>
          <w:rFonts w:ascii="Sylfaen" w:hAnsi="Sylfaen" w:cs="Times New Roman"/>
          <w:bCs/>
          <w:color w:val="231F20"/>
          <w:lang w:val="ka-GE"/>
        </w:rPr>
        <w:t xml:space="preserve"> სტრატეგიაში ასახულ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 xml:space="preserve"> მისი</w:t>
      </w:r>
      <w:r w:rsidR="006A115D" w:rsidRPr="00281A94">
        <w:rPr>
          <w:rFonts w:ascii="Sylfaen" w:hAnsi="Sylfaen" w:cs="Times New Roman"/>
          <w:bCs/>
          <w:color w:val="231F20"/>
          <w:lang w:val="ka-GE"/>
        </w:rPr>
        <w:t>ასთან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 xml:space="preserve"> და ხედვ</w:t>
      </w:r>
      <w:r w:rsidR="006A115D" w:rsidRPr="00281A94">
        <w:rPr>
          <w:rFonts w:ascii="Sylfaen" w:hAnsi="Sylfaen" w:cs="Times New Roman"/>
          <w:bCs/>
          <w:color w:val="231F20"/>
          <w:lang w:val="ka-GE"/>
        </w:rPr>
        <w:t xml:space="preserve">ასთან. 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 xml:space="preserve">თუმცა, კვლევამ გამოავლინა, რომ სამინისტროს დონეზე არ არსებობს </w:t>
      </w:r>
      <w:r w:rsidR="004A1891" w:rsidRPr="00281A94">
        <w:rPr>
          <w:rFonts w:ascii="Sylfaen" w:hAnsi="Sylfaen" w:cs="Times New Roman"/>
          <w:bCs/>
          <w:color w:val="231F20"/>
          <w:lang w:val="ka-GE"/>
        </w:rPr>
        <w:t>შ</w:t>
      </w:r>
      <w:r w:rsidR="00F40C4C" w:rsidRPr="00281A94">
        <w:rPr>
          <w:rFonts w:ascii="Sylfaen" w:hAnsi="Sylfaen" w:cs="Times New Roman"/>
          <w:bCs/>
          <w:color w:val="231F20"/>
          <w:lang w:val="ka-GE"/>
        </w:rPr>
        <w:t>ედეგზე ორიენტირებული საქმიანობის საზომი</w:t>
      </w:r>
      <w:r w:rsidR="00EC03C7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>პარამეტრები ან</w:t>
      </w:r>
      <w:r w:rsidR="001C45F0" w:rsidRPr="00281A94">
        <w:rPr>
          <w:rFonts w:ascii="Sylfaen" w:hAnsi="Sylfaen" w:cs="Times New Roman"/>
          <w:bCs/>
          <w:color w:val="231F20"/>
          <w:lang w:val="ka-GE"/>
        </w:rPr>
        <w:t>და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 xml:space="preserve"> გაწერილი სტრატეგიები, რ</w:t>
      </w:r>
      <w:r w:rsidR="004A1891" w:rsidRPr="00281A94">
        <w:rPr>
          <w:rFonts w:ascii="Sylfaen" w:hAnsi="Sylfaen" w:cs="Times New Roman"/>
          <w:bCs/>
          <w:color w:val="231F20"/>
          <w:lang w:val="ka-GE"/>
        </w:rPr>
        <w:t xml:space="preserve">ომლებიც სამმართველოს მისცემდა შესაძლებლობას </w:t>
      </w:r>
      <w:r w:rsidR="001C45F0" w:rsidRPr="00281A94">
        <w:rPr>
          <w:rFonts w:ascii="Sylfaen" w:hAnsi="Sylfaen" w:cs="Times New Roman"/>
          <w:bCs/>
          <w:color w:val="231F20"/>
          <w:lang w:val="ka-GE"/>
        </w:rPr>
        <w:t xml:space="preserve">გაეაზრებინა </w:t>
      </w:r>
      <w:r w:rsidR="004A1891" w:rsidRPr="00281A94">
        <w:rPr>
          <w:rFonts w:ascii="Sylfaen" w:hAnsi="Sylfaen" w:cs="Times New Roman"/>
          <w:bCs/>
          <w:color w:val="231F20"/>
          <w:lang w:val="ka-GE"/>
        </w:rPr>
        <w:t>საკუთარი</w:t>
      </w:r>
      <w:r w:rsidR="00A77B78" w:rsidRPr="00281A94">
        <w:rPr>
          <w:rFonts w:ascii="Sylfaen" w:hAnsi="Sylfaen" w:cs="Times New Roman"/>
          <w:bCs/>
          <w:color w:val="231F20"/>
          <w:lang w:val="ka-GE"/>
        </w:rPr>
        <w:t xml:space="preserve"> მიზ</w:t>
      </w:r>
      <w:r w:rsidR="001C45F0" w:rsidRPr="00281A94">
        <w:rPr>
          <w:rFonts w:ascii="Sylfaen" w:hAnsi="Sylfaen" w:cs="Times New Roman"/>
          <w:bCs/>
          <w:color w:val="231F20"/>
          <w:lang w:val="ka-GE"/>
        </w:rPr>
        <w:t xml:space="preserve">ანი და შესაძლებლობები და თანხვედრაში მოეყვანა ისინი სამინისტროს შესაბამის </w:t>
      </w:r>
      <w:r w:rsidR="001F28C8" w:rsidRPr="00281A94">
        <w:rPr>
          <w:rFonts w:ascii="Sylfaen" w:hAnsi="Sylfaen" w:cs="Times New Roman"/>
          <w:bCs/>
          <w:color w:val="231F20"/>
          <w:lang w:val="ka-GE"/>
        </w:rPr>
        <w:t xml:space="preserve">ხედვასთან. </w:t>
      </w:r>
    </w:p>
    <w:p w14:paraId="2ED6895E" w14:textId="22594C0C" w:rsidR="00EC03C7" w:rsidRPr="00281A94" w:rsidRDefault="00E7620A" w:rsidP="007437E9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კვლევამ ასევე გამოავლინა</w:t>
      </w:r>
      <w:r w:rsidR="00C93FA6" w:rsidRPr="00281A94">
        <w:rPr>
          <w:rFonts w:ascii="Sylfaen" w:hAnsi="Sylfaen" w:cs="Times New Roman"/>
          <w:bCs/>
          <w:color w:val="231F20"/>
          <w:lang w:val="ka-GE"/>
        </w:rPr>
        <w:t xml:space="preserve"> ქვემოთ მოცემული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C93FA6" w:rsidRPr="00281A94">
        <w:rPr>
          <w:rFonts w:ascii="Sylfaen" w:hAnsi="Sylfaen" w:cs="Times New Roman"/>
          <w:bCs/>
          <w:color w:val="231F20"/>
          <w:lang w:val="ka-GE"/>
        </w:rPr>
        <w:t xml:space="preserve">ორგანიზაციული თვალსაზრისით საერთო, გამჭოლი </w:t>
      </w:r>
      <w:r w:rsidRPr="00281A94">
        <w:rPr>
          <w:rFonts w:ascii="Sylfaen" w:hAnsi="Sylfaen" w:cs="Times New Roman"/>
          <w:bCs/>
          <w:color w:val="231F20"/>
          <w:lang w:val="ka-GE"/>
        </w:rPr>
        <w:t>პრობლე</w:t>
      </w:r>
      <w:r w:rsidR="002C5939">
        <w:rPr>
          <w:rFonts w:ascii="Sylfaen" w:hAnsi="Sylfaen" w:cs="Times New Roman"/>
          <w:bCs/>
          <w:color w:val="231F20"/>
          <w:lang w:val="ka-GE"/>
        </w:rPr>
        <w:t>მე</w:t>
      </w:r>
      <w:r w:rsidR="00C93FA6" w:rsidRPr="00281A94">
        <w:rPr>
          <w:rFonts w:ascii="Sylfaen" w:hAnsi="Sylfaen" w:cs="Times New Roman"/>
          <w:bCs/>
          <w:color w:val="231F20"/>
          <w:lang w:val="ka-GE"/>
        </w:rPr>
        <w:t>ბი</w:t>
      </w:r>
      <w:r w:rsidRPr="00281A94">
        <w:rPr>
          <w:rFonts w:ascii="Sylfaen" w:hAnsi="Sylfaen" w:cs="Times New Roman"/>
          <w:bCs/>
          <w:color w:val="231F20"/>
          <w:lang w:val="ka-GE"/>
        </w:rPr>
        <w:t>,</w:t>
      </w:r>
      <w:r w:rsidR="00C93FA6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Pr="00281A94">
        <w:rPr>
          <w:rFonts w:ascii="Sylfaen" w:hAnsi="Sylfaen" w:cs="Times New Roman"/>
          <w:bCs/>
          <w:color w:val="231F20"/>
          <w:lang w:val="ka-GE"/>
        </w:rPr>
        <w:t>რ</w:t>
      </w:r>
      <w:r w:rsidR="00C93FA6" w:rsidRPr="00281A94">
        <w:rPr>
          <w:rFonts w:ascii="Sylfaen" w:hAnsi="Sylfaen" w:cs="Times New Roman"/>
          <w:bCs/>
          <w:color w:val="231F20"/>
          <w:lang w:val="ka-GE"/>
        </w:rPr>
        <w:t>ომლებიც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აფერხებ</w:t>
      </w:r>
      <w:r w:rsidR="00C93FA6" w:rsidRPr="00281A94">
        <w:rPr>
          <w:rFonts w:ascii="Sylfaen" w:hAnsi="Sylfaen" w:cs="Times New Roman"/>
          <w:bCs/>
          <w:color w:val="231F20"/>
          <w:lang w:val="ka-GE"/>
        </w:rPr>
        <w:t>ენ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ანალიტიკური შესაძლებლობების განვითარებას</w:t>
      </w:r>
      <w:r w:rsidR="00C93FA6" w:rsidRPr="00281A94">
        <w:rPr>
          <w:rFonts w:ascii="Sylfaen" w:hAnsi="Sylfaen" w:cs="Times New Roman"/>
          <w:bCs/>
          <w:color w:val="231F20"/>
          <w:lang w:val="ka-GE"/>
        </w:rPr>
        <w:t>ა და სრულ</w:t>
      </w:r>
      <w:r w:rsidR="00E0151F">
        <w:rPr>
          <w:rFonts w:ascii="Sylfaen" w:hAnsi="Sylfaen" w:cs="Times New Roman"/>
          <w:bCs/>
          <w:color w:val="231F20"/>
          <w:lang w:val="ka-GE"/>
        </w:rPr>
        <w:t>ყ</w:t>
      </w:r>
      <w:r w:rsidR="00C93FA6" w:rsidRPr="00281A94">
        <w:rPr>
          <w:rFonts w:ascii="Sylfaen" w:hAnsi="Sylfaen" w:cs="Times New Roman"/>
          <w:bCs/>
          <w:color w:val="231F20"/>
          <w:lang w:val="ka-GE"/>
        </w:rPr>
        <w:t>ოფას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: </w:t>
      </w:r>
    </w:p>
    <w:p w14:paraId="7760B9A1" w14:textId="690A9F5E" w:rsidR="00EC03C7" w:rsidRPr="00281A94" w:rsidRDefault="00B51B95" w:rsidP="00FA7354">
      <w:pPr>
        <w:spacing w:before="100" w:beforeAutospacing="1" w:after="100" w:afterAutospacing="1" w:line="276" w:lineRule="auto"/>
        <w:ind w:right="4"/>
        <w:rPr>
          <w:rFonts w:ascii="Sylfaen" w:hAnsi="Sylfaen" w:cs="Times New Roman"/>
          <w:lang w:val="ka-GE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lastRenderedPageBreak/>
        <w:t xml:space="preserve">- </w:t>
      </w:r>
      <w:r w:rsidR="00E7620A" w:rsidRPr="00281A94">
        <w:rPr>
          <w:rFonts w:ascii="Sylfaen" w:hAnsi="Sylfaen" w:cs="Times New Roman"/>
          <w:bCs/>
          <w:color w:val="231F20"/>
          <w:u w:val="single"/>
          <w:lang w:val="ka-GE"/>
        </w:rPr>
        <w:t xml:space="preserve">არ არსებობს </w:t>
      </w:r>
      <w:r w:rsidR="00D2173C" w:rsidRPr="00281A94">
        <w:rPr>
          <w:rFonts w:ascii="Sylfaen" w:hAnsi="Sylfaen" w:cs="Times New Roman"/>
          <w:bCs/>
          <w:color w:val="231F20"/>
          <w:u w:val="single"/>
          <w:lang w:val="ka-GE"/>
        </w:rPr>
        <w:t xml:space="preserve">ნათლად განსაზღვრული და </w:t>
      </w:r>
      <w:r w:rsidR="00E7620A" w:rsidRPr="00281A94">
        <w:rPr>
          <w:rFonts w:ascii="Sylfaen" w:hAnsi="Sylfaen" w:cs="Times New Roman"/>
          <w:bCs/>
          <w:color w:val="231F20"/>
          <w:u w:val="single"/>
          <w:lang w:val="ka-GE"/>
        </w:rPr>
        <w:t>სისტემატიზირებულად გაწერილი ანალიტიკ</w:t>
      </w:r>
      <w:r w:rsidR="008F5569" w:rsidRPr="00281A94">
        <w:rPr>
          <w:rFonts w:ascii="Sylfaen" w:hAnsi="Sylfaen" w:cs="Times New Roman"/>
          <w:bCs/>
          <w:color w:val="231F20"/>
          <w:u w:val="single"/>
          <w:lang w:val="ka-GE"/>
        </w:rPr>
        <w:t>უ</w:t>
      </w:r>
      <w:r w:rsidR="00E7620A" w:rsidRPr="00281A94">
        <w:rPr>
          <w:rFonts w:ascii="Sylfaen" w:hAnsi="Sylfaen" w:cs="Times New Roman"/>
          <w:bCs/>
          <w:color w:val="231F20"/>
          <w:u w:val="single"/>
          <w:lang w:val="ka-GE"/>
        </w:rPr>
        <w:t>რი სერვისების ჩამონათვალი</w:t>
      </w:r>
      <w:r w:rsidR="00271592" w:rsidRPr="00281A94">
        <w:rPr>
          <w:rFonts w:ascii="Sylfaen" w:hAnsi="Sylfaen" w:cs="Times New Roman"/>
          <w:bCs/>
          <w:color w:val="231F20"/>
          <w:u w:val="single"/>
          <w:lang w:val="ka-GE"/>
        </w:rPr>
        <w:t>;</w:t>
      </w:r>
      <w:r w:rsidR="00E7620A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</w:p>
    <w:p w14:paraId="20381A71" w14:textId="2EEF3454" w:rsidR="00B51B95" w:rsidRPr="00281A94" w:rsidRDefault="00B51B95" w:rsidP="00FA7354">
      <w:pPr>
        <w:spacing w:before="100" w:beforeAutospacing="1" w:after="100" w:afterAutospacing="1" w:line="276" w:lineRule="auto"/>
        <w:ind w:right="4"/>
        <w:rPr>
          <w:rFonts w:ascii="Sylfaen" w:hAnsi="Sylfaen" w:cs="Times New Roman"/>
          <w:u w:val="single"/>
          <w:lang w:val="ka-GE"/>
        </w:rPr>
      </w:pPr>
      <w:r w:rsidRPr="00281A94">
        <w:rPr>
          <w:rFonts w:ascii="Sylfaen" w:hAnsi="Sylfaen" w:cs="Times New Roman"/>
          <w:lang w:val="ka-GE"/>
        </w:rPr>
        <w:t xml:space="preserve">- </w:t>
      </w:r>
      <w:r w:rsidR="00E7620A" w:rsidRPr="00281A94">
        <w:rPr>
          <w:rFonts w:ascii="Sylfaen" w:hAnsi="Sylfaen" w:cs="Times New Roman"/>
          <w:u w:val="single"/>
          <w:lang w:val="ka-GE"/>
        </w:rPr>
        <w:t>ანალიტიკური პროდუქტის შექმნისა და მონიტორინგის ჩარჩოები გაფანტული, არარეგულარული</w:t>
      </w:r>
      <w:r w:rsidR="00EC03C7" w:rsidRPr="00281A94">
        <w:rPr>
          <w:rFonts w:ascii="Sylfaen" w:hAnsi="Sylfaen" w:cs="Times New Roman"/>
          <w:u w:val="single"/>
          <w:lang w:val="ka-GE"/>
        </w:rPr>
        <w:t xml:space="preserve"> </w:t>
      </w:r>
      <w:r w:rsidR="00E7620A" w:rsidRPr="00281A94">
        <w:rPr>
          <w:rFonts w:ascii="Sylfaen" w:hAnsi="Sylfaen" w:cs="Times New Roman"/>
          <w:u w:val="single"/>
          <w:lang w:val="ka-GE"/>
        </w:rPr>
        <w:t>და არასტრუქტურირებული ხასიათისაა</w:t>
      </w:r>
      <w:r w:rsidR="00EC03C7" w:rsidRPr="00281A94">
        <w:rPr>
          <w:rFonts w:ascii="Sylfaen" w:hAnsi="Sylfaen" w:cs="Times New Roman"/>
          <w:u w:val="single"/>
          <w:lang w:val="ka-GE"/>
        </w:rPr>
        <w:t>;</w:t>
      </w:r>
    </w:p>
    <w:p w14:paraId="253215BE" w14:textId="2131F8AC" w:rsidR="00EC03C7" w:rsidRPr="00281A94" w:rsidRDefault="00B51B95" w:rsidP="00FA7354">
      <w:pPr>
        <w:spacing w:before="100" w:beforeAutospacing="1" w:after="100" w:afterAutospacing="1" w:line="276" w:lineRule="auto"/>
        <w:ind w:right="4"/>
        <w:rPr>
          <w:rFonts w:ascii="Sylfaen" w:hAnsi="Sylfaen" w:cs="Times New Roman"/>
          <w:u w:val="single"/>
          <w:lang w:val="ka-GE"/>
        </w:rPr>
      </w:pPr>
      <w:r w:rsidRPr="00281A94">
        <w:rPr>
          <w:rFonts w:ascii="Sylfaen" w:hAnsi="Sylfaen" w:cs="Times New Roman"/>
          <w:u w:val="single"/>
          <w:lang w:val="ka-GE"/>
        </w:rPr>
        <w:t xml:space="preserve">- </w:t>
      </w:r>
      <w:r w:rsidR="00E7620A" w:rsidRPr="00281A94">
        <w:rPr>
          <w:rFonts w:ascii="Sylfaen" w:hAnsi="Sylfaen" w:cs="Times New Roman"/>
          <w:u w:val="single"/>
          <w:lang w:val="ka-GE"/>
        </w:rPr>
        <w:t xml:space="preserve">საფუძვლიანი ანალიტიკური პროდუქტის შესაქმნელად არ გამოიყენება კვლევის კომბინირებული მოდელები; </w:t>
      </w:r>
    </w:p>
    <w:p w14:paraId="0D78D91E" w14:textId="54E17705" w:rsidR="00EC03C7" w:rsidRPr="00281A94" w:rsidRDefault="00B51B95" w:rsidP="00AB1D30">
      <w:pPr>
        <w:spacing w:before="100" w:beforeAutospacing="1" w:after="100" w:afterAutospacing="1" w:line="240" w:lineRule="auto"/>
        <w:ind w:right="4"/>
        <w:rPr>
          <w:rFonts w:ascii="Sylfaen" w:hAnsi="Sylfaen" w:cs="Times New Roman"/>
          <w:u w:val="single"/>
          <w:lang w:val="ka-GE"/>
        </w:rPr>
      </w:pPr>
      <w:r w:rsidRPr="00281A94">
        <w:rPr>
          <w:rFonts w:ascii="Sylfaen" w:hAnsi="Sylfaen" w:cs="Times New Roman"/>
          <w:u w:val="single"/>
          <w:lang w:val="ka-GE"/>
        </w:rPr>
        <w:t xml:space="preserve">- </w:t>
      </w:r>
      <w:r w:rsidR="00E7620A" w:rsidRPr="00281A94">
        <w:rPr>
          <w:rFonts w:ascii="Sylfaen" w:hAnsi="Sylfaen" w:cs="Times New Roman"/>
          <w:u w:val="single"/>
          <w:lang w:val="ka-GE"/>
        </w:rPr>
        <w:t xml:space="preserve">არ არსებობს ერთიანი მიდგომა მონაცემთა ბაზების შექმნის </w:t>
      </w:r>
      <w:r w:rsidR="00AB1D30" w:rsidRPr="00281A94">
        <w:rPr>
          <w:rFonts w:ascii="Sylfaen" w:hAnsi="Sylfaen" w:cs="Times New Roman"/>
          <w:u w:val="single"/>
          <w:lang w:val="ka-GE"/>
        </w:rPr>
        <w:t>პროცესში</w:t>
      </w:r>
      <w:r w:rsidR="00E7620A" w:rsidRPr="00281A94">
        <w:rPr>
          <w:rFonts w:ascii="Sylfaen" w:hAnsi="Sylfaen" w:cs="Times New Roman"/>
          <w:u w:val="single"/>
          <w:lang w:val="ka-GE"/>
        </w:rPr>
        <w:t xml:space="preserve">; </w:t>
      </w:r>
    </w:p>
    <w:p w14:paraId="5ABEB6F5" w14:textId="64449062" w:rsidR="00AB1D30" w:rsidRPr="00281A94" w:rsidRDefault="00B51B95" w:rsidP="00FA7354">
      <w:pPr>
        <w:spacing w:before="100" w:beforeAutospacing="1" w:after="100" w:afterAutospacing="1" w:line="276" w:lineRule="auto"/>
        <w:rPr>
          <w:rFonts w:ascii="Sylfaen" w:hAnsi="Sylfaen" w:cs="Times New Roman"/>
          <w:u w:val="single"/>
          <w:lang w:val="ka-GE"/>
        </w:rPr>
      </w:pPr>
      <w:r w:rsidRPr="00281A94">
        <w:rPr>
          <w:rFonts w:ascii="Sylfaen" w:hAnsi="Sylfaen" w:cs="Times New Roman"/>
          <w:u w:val="single"/>
          <w:lang w:val="ka-GE"/>
        </w:rPr>
        <w:t xml:space="preserve">- </w:t>
      </w:r>
      <w:r w:rsidR="00E7620A" w:rsidRPr="00281A94">
        <w:rPr>
          <w:rFonts w:ascii="Sylfaen" w:hAnsi="Sylfaen" w:cs="Times New Roman"/>
          <w:u w:val="single"/>
          <w:lang w:val="ka-GE"/>
        </w:rPr>
        <w:t xml:space="preserve">არ არსებობს კვლევისა და </w:t>
      </w:r>
      <w:r w:rsidR="00C93FA6" w:rsidRPr="00281A94">
        <w:rPr>
          <w:rFonts w:ascii="Sylfaen" w:hAnsi="Sylfaen" w:cs="Times New Roman"/>
          <w:u w:val="single"/>
          <w:lang w:val="ka-GE"/>
        </w:rPr>
        <w:t xml:space="preserve">ორგანიზაციული </w:t>
      </w:r>
      <w:r w:rsidR="00E7620A" w:rsidRPr="00281A94">
        <w:rPr>
          <w:rFonts w:ascii="Sylfaen" w:hAnsi="Sylfaen" w:cs="Times New Roman"/>
          <w:u w:val="single"/>
          <w:lang w:val="ka-GE"/>
        </w:rPr>
        <w:t xml:space="preserve">განვითარების ძლიერი და ეფექტური კულტურა; </w:t>
      </w:r>
    </w:p>
    <w:p w14:paraId="2B9CE658" w14:textId="51873011" w:rsidR="00D2173C" w:rsidRPr="00281A94" w:rsidRDefault="00AB1D30" w:rsidP="00FA7354">
      <w:pPr>
        <w:spacing w:before="100" w:beforeAutospacing="1" w:after="100" w:afterAutospacing="1" w:line="276" w:lineRule="auto"/>
        <w:rPr>
          <w:rFonts w:ascii="Sylfaen" w:hAnsi="Sylfaen" w:cs="Times New Roman"/>
          <w:lang w:val="ka-GE"/>
        </w:rPr>
      </w:pPr>
      <w:r w:rsidRPr="00281A94">
        <w:rPr>
          <w:rFonts w:ascii="Sylfaen" w:hAnsi="Sylfaen" w:cs="Times New Roman"/>
          <w:u w:val="single"/>
          <w:lang w:val="ka-GE"/>
        </w:rPr>
        <w:t xml:space="preserve">- </w:t>
      </w:r>
      <w:r w:rsidR="00E7620A" w:rsidRPr="00281A94">
        <w:rPr>
          <w:rFonts w:ascii="Sylfaen" w:hAnsi="Sylfaen" w:cs="Times New Roman"/>
          <w:u w:val="single"/>
          <w:lang w:val="ka-GE"/>
        </w:rPr>
        <w:t>მიწოდებული სერვისების ხარჯების გამოთვლისა და ფასწარმოქმნის მეთოდოლოგია ქაოტური და ბუნდოვანია</w:t>
      </w:r>
      <w:r w:rsidR="003B0AD9" w:rsidRPr="00281A94">
        <w:rPr>
          <w:rFonts w:ascii="Sylfaen" w:hAnsi="Sylfaen" w:cs="Times New Roman"/>
          <w:u w:val="single"/>
          <w:lang w:val="ka-GE"/>
        </w:rPr>
        <w:t>.</w:t>
      </w:r>
      <w:r w:rsidR="00913E96" w:rsidRPr="00281A94">
        <w:rPr>
          <w:rFonts w:ascii="Sylfaen" w:hAnsi="Sylfaen" w:cs="Times New Roman"/>
          <w:u w:val="single"/>
          <w:lang w:val="ka-GE"/>
        </w:rPr>
        <w:t xml:space="preserve"> </w:t>
      </w:r>
    </w:p>
    <w:p w14:paraId="59C9CE87" w14:textId="32217448" w:rsidR="00EC03C7" w:rsidRPr="00281A94" w:rsidRDefault="00564A88" w:rsidP="00FA7354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bCs/>
          <w:color w:val="231F20"/>
          <w:lang w:val="ka-GE"/>
        </w:rPr>
      </w:pPr>
      <w:r w:rsidRPr="00281A94">
        <w:rPr>
          <w:rFonts w:ascii="Sylfaen" w:hAnsi="Sylfaen" w:cs="Times New Roman"/>
          <w:bCs/>
          <w:color w:val="231F20"/>
          <w:lang w:val="ka-GE"/>
        </w:rPr>
        <w:t>საბაზისო შეფასებ</w:t>
      </w:r>
      <w:r w:rsidR="007D1B49" w:rsidRPr="00281A94">
        <w:rPr>
          <w:rFonts w:ascii="Sylfaen" w:hAnsi="Sylfaen" w:cs="Times New Roman"/>
          <w:bCs/>
          <w:color w:val="231F20"/>
          <w:lang w:val="ka-GE"/>
        </w:rPr>
        <w:t xml:space="preserve">ის დოკუმენტის ბოლო ნაწილში წარმოდგენილი რეკომენდაციები ითვალისწინებს იმ </w:t>
      </w:r>
      <w:r w:rsidR="00CE1208" w:rsidRPr="00281A94">
        <w:rPr>
          <w:rFonts w:ascii="Sylfaen" w:hAnsi="Sylfaen" w:cs="Times New Roman"/>
          <w:bCs/>
          <w:color w:val="231F20"/>
          <w:lang w:val="ka-GE"/>
        </w:rPr>
        <w:t xml:space="preserve">სტრუქტურულ </w:t>
      </w:r>
      <w:r w:rsidR="007D1B49" w:rsidRPr="00281A94">
        <w:rPr>
          <w:rFonts w:ascii="Sylfaen" w:hAnsi="Sylfaen" w:cs="Times New Roman"/>
          <w:bCs/>
          <w:color w:val="231F20"/>
          <w:lang w:val="ka-GE"/>
        </w:rPr>
        <w:t>ცვლილებებს რომლებიც სამინისტრ</w:t>
      </w:r>
      <w:r w:rsidR="00CE1208" w:rsidRPr="00281A94">
        <w:rPr>
          <w:rFonts w:ascii="Sylfaen" w:hAnsi="Sylfaen" w:cs="Times New Roman"/>
          <w:bCs/>
          <w:color w:val="231F20"/>
          <w:lang w:val="ka-GE"/>
        </w:rPr>
        <w:t xml:space="preserve">ოში ამჟამად მიმდინარეობს და </w:t>
      </w:r>
      <w:r w:rsidR="003D2D73" w:rsidRPr="00281A94">
        <w:rPr>
          <w:rFonts w:ascii="Sylfaen" w:hAnsi="Sylfaen" w:cs="Times New Roman"/>
          <w:bCs/>
          <w:color w:val="231F20"/>
          <w:lang w:val="ka-GE"/>
        </w:rPr>
        <w:t>ამის</w:t>
      </w:r>
      <w:r w:rsidRPr="00281A94">
        <w:rPr>
          <w:rFonts w:ascii="Sylfaen" w:hAnsi="Sylfaen" w:cs="Times New Roman"/>
          <w:bCs/>
          <w:color w:val="231F20"/>
          <w:lang w:val="ka-GE"/>
        </w:rPr>
        <w:t xml:space="preserve"> გათვალისწინებით, </w:t>
      </w:r>
      <w:r w:rsidR="006E1A0A" w:rsidRPr="00281A94">
        <w:rPr>
          <w:rFonts w:ascii="Sylfaen" w:hAnsi="Sylfaen" w:cs="Times New Roman"/>
          <w:bCs/>
          <w:color w:val="231F20"/>
          <w:lang w:val="ka-GE"/>
        </w:rPr>
        <w:t>სთავაზობს</w:t>
      </w:r>
      <w:r w:rsidR="001B4D1F" w:rsidRPr="00281A94">
        <w:rPr>
          <w:rFonts w:ascii="Sylfaen" w:hAnsi="Sylfaen" w:cs="Times New Roman"/>
          <w:bCs/>
          <w:color w:val="231F20"/>
          <w:lang w:val="ka-GE"/>
        </w:rPr>
        <w:t xml:space="preserve"> ანალიტიკური შესაძლებლობების გაძლიერების</w:t>
      </w:r>
      <w:r w:rsidR="006E1A0A" w:rsidRPr="00281A94">
        <w:rPr>
          <w:rFonts w:ascii="Sylfaen" w:hAnsi="Sylfaen" w:cs="Times New Roman"/>
          <w:bCs/>
          <w:color w:val="231F20"/>
          <w:lang w:val="ka-GE"/>
        </w:rPr>
        <w:t xml:space="preserve"> ისეთ</w:t>
      </w:r>
      <w:r w:rsidR="001B4D1F" w:rsidRPr="00281A94">
        <w:rPr>
          <w:rFonts w:ascii="Sylfaen" w:hAnsi="Sylfaen" w:cs="Times New Roman"/>
          <w:bCs/>
          <w:color w:val="231F20"/>
          <w:lang w:val="ka-GE"/>
        </w:rPr>
        <w:t xml:space="preserve"> გზებ</w:t>
      </w:r>
      <w:r w:rsidR="006E1A0A" w:rsidRPr="00281A94">
        <w:rPr>
          <w:rFonts w:ascii="Sylfaen" w:hAnsi="Sylfaen" w:cs="Times New Roman"/>
          <w:bCs/>
          <w:color w:val="231F20"/>
          <w:lang w:val="ka-GE"/>
        </w:rPr>
        <w:t>სა</w:t>
      </w:r>
      <w:r w:rsidR="001B4D1F" w:rsidRPr="00281A94">
        <w:rPr>
          <w:rFonts w:ascii="Sylfaen" w:hAnsi="Sylfaen" w:cs="Times New Roman"/>
          <w:bCs/>
          <w:color w:val="231F20"/>
          <w:lang w:val="ka-GE"/>
        </w:rPr>
        <w:t xml:space="preserve"> და პრაქტიკულ ინსტრუმენტებ</w:t>
      </w:r>
      <w:r w:rsidR="006E1A0A" w:rsidRPr="00281A94">
        <w:rPr>
          <w:rFonts w:ascii="Sylfaen" w:hAnsi="Sylfaen" w:cs="Times New Roman"/>
          <w:bCs/>
          <w:color w:val="231F20"/>
          <w:lang w:val="ka-GE"/>
        </w:rPr>
        <w:t>ს</w:t>
      </w:r>
      <w:r w:rsidR="001B4D1F" w:rsidRPr="00281A94">
        <w:rPr>
          <w:rFonts w:ascii="Sylfaen" w:hAnsi="Sylfaen" w:cs="Times New Roman"/>
          <w:bCs/>
          <w:color w:val="231F20"/>
          <w:lang w:val="ka-GE"/>
        </w:rPr>
        <w:t>, რომ</w:t>
      </w:r>
      <w:r w:rsidR="006E1A0A" w:rsidRPr="00281A94">
        <w:rPr>
          <w:rFonts w:ascii="Sylfaen" w:hAnsi="Sylfaen" w:cs="Times New Roman"/>
          <w:bCs/>
          <w:color w:val="231F20"/>
          <w:lang w:val="ka-GE"/>
        </w:rPr>
        <w:t>ე</w:t>
      </w:r>
      <w:r w:rsidR="001B4D1F" w:rsidRPr="00281A94">
        <w:rPr>
          <w:rFonts w:ascii="Sylfaen" w:hAnsi="Sylfaen" w:cs="Times New Roman"/>
          <w:bCs/>
          <w:color w:val="231F20"/>
          <w:lang w:val="ka-GE"/>
        </w:rPr>
        <w:t>ლთა</w:t>
      </w:r>
      <w:r w:rsidR="006E1A0A" w:rsidRPr="00281A94">
        <w:rPr>
          <w:rFonts w:ascii="Sylfaen" w:hAnsi="Sylfaen" w:cs="Times New Roman"/>
          <w:bCs/>
          <w:color w:val="231F20"/>
          <w:lang w:val="ka-GE"/>
        </w:rPr>
        <w:t xml:space="preserve"> განხორციელებაც და დანერგვაც</w:t>
      </w:r>
      <w:r w:rsidR="006E6005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>მონაცემების მართვის</w:t>
      </w:r>
      <w:r w:rsidR="006E6005" w:rsidRPr="00281A94">
        <w:rPr>
          <w:rFonts w:ascii="Sylfaen" w:hAnsi="Sylfaen" w:cs="Times New Roman"/>
          <w:bCs/>
          <w:color w:val="231F20"/>
          <w:lang w:val="ka-GE"/>
        </w:rPr>
        <w:t>ა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 xml:space="preserve"> და ანალიზის განჭვრეტად, სანდო და მყარ მექანიზმებს შექმნ</w:t>
      </w:r>
      <w:r w:rsidR="006E6005" w:rsidRPr="00281A94">
        <w:rPr>
          <w:rFonts w:ascii="Sylfaen" w:hAnsi="Sylfaen" w:cs="Times New Roman"/>
          <w:bCs/>
          <w:color w:val="231F20"/>
          <w:lang w:val="ka-GE"/>
        </w:rPr>
        <w:t>ი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>ს</w:t>
      </w:r>
      <w:r w:rsidR="002C5939">
        <w:rPr>
          <w:rFonts w:ascii="Sylfaen" w:hAnsi="Sylfaen" w:cs="Times New Roman"/>
          <w:bCs/>
          <w:color w:val="231F20"/>
          <w:lang w:val="ka-GE"/>
        </w:rPr>
        <w:t>.</w:t>
      </w:r>
      <w:r w:rsidR="006E6005" w:rsidRPr="00281A94">
        <w:rPr>
          <w:rFonts w:ascii="Sylfaen" w:hAnsi="Sylfaen" w:cs="Times New Roman"/>
          <w:bCs/>
          <w:color w:val="231F20"/>
          <w:lang w:val="ka-GE"/>
        </w:rPr>
        <w:t xml:space="preserve"> ეს კი</w:t>
      </w:r>
      <w:r w:rsidR="00B20CAA">
        <w:rPr>
          <w:rFonts w:ascii="Sylfaen" w:hAnsi="Sylfaen" w:cs="Times New Roman"/>
          <w:bCs/>
          <w:color w:val="231F20"/>
          <w:lang w:val="ka-GE"/>
        </w:rPr>
        <w:t>,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6E6005" w:rsidRPr="00281A94">
        <w:rPr>
          <w:rFonts w:ascii="Sylfaen" w:hAnsi="Sylfaen" w:cs="Times New Roman"/>
          <w:bCs/>
          <w:color w:val="231F20"/>
          <w:lang w:val="ka-GE"/>
        </w:rPr>
        <w:t xml:space="preserve">სამინისტროს მისცემს 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>შესაძლებ</w:t>
      </w:r>
      <w:r w:rsidR="006E6005" w:rsidRPr="00281A94">
        <w:rPr>
          <w:rFonts w:ascii="Sylfaen" w:hAnsi="Sylfaen" w:cs="Times New Roman"/>
          <w:bCs/>
          <w:color w:val="231F20"/>
          <w:lang w:val="ka-GE"/>
        </w:rPr>
        <w:t>ლობას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B16867" w:rsidRPr="00281A94">
        <w:rPr>
          <w:rFonts w:ascii="Sylfaen" w:hAnsi="Sylfaen" w:cs="Times New Roman"/>
          <w:bCs/>
          <w:color w:val="231F20"/>
          <w:lang w:val="ka-GE"/>
        </w:rPr>
        <w:t>აწარმოოს</w:t>
      </w:r>
      <w:r w:rsidR="006E6005" w:rsidRPr="00281A94">
        <w:rPr>
          <w:rFonts w:ascii="Sylfaen" w:hAnsi="Sylfaen" w:cs="Times New Roman"/>
          <w:bCs/>
          <w:color w:val="231F20"/>
          <w:lang w:val="ka-GE"/>
        </w:rPr>
        <w:t xml:space="preserve"> 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>მაღალი ხარისხის ანალიტიკ</w:t>
      </w:r>
      <w:r w:rsidR="00B16867" w:rsidRPr="00281A94">
        <w:rPr>
          <w:rFonts w:ascii="Sylfaen" w:hAnsi="Sylfaen" w:cs="Times New Roman"/>
          <w:bCs/>
          <w:color w:val="231F20"/>
          <w:lang w:val="ka-GE"/>
        </w:rPr>
        <w:t>ა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 xml:space="preserve"> და </w:t>
      </w:r>
      <w:r w:rsidR="003D2D73" w:rsidRPr="00281A94">
        <w:rPr>
          <w:rFonts w:ascii="Sylfaen" w:hAnsi="Sylfaen" w:cs="Times New Roman"/>
          <w:bCs/>
          <w:color w:val="231F20"/>
          <w:lang w:val="ka-GE"/>
        </w:rPr>
        <w:t xml:space="preserve">დროთა განმავლობაში </w:t>
      </w:r>
      <w:r w:rsidR="00B16867" w:rsidRPr="00281A94">
        <w:rPr>
          <w:rFonts w:ascii="Sylfaen" w:hAnsi="Sylfaen" w:cs="Times New Roman"/>
          <w:bCs/>
          <w:color w:val="231F20"/>
          <w:lang w:val="ka-GE"/>
        </w:rPr>
        <w:t xml:space="preserve">მიაღწიოს 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>მართ</w:t>
      </w:r>
      <w:r w:rsidR="00B20CAA">
        <w:rPr>
          <w:rFonts w:ascii="Sylfaen" w:hAnsi="Sylfaen" w:cs="Times New Roman"/>
          <w:bCs/>
          <w:color w:val="231F20"/>
          <w:lang w:val="ka-GE"/>
        </w:rPr>
        <w:t>ვ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 xml:space="preserve">ის </w:t>
      </w:r>
      <w:r w:rsidR="00B16867" w:rsidRPr="00281A94">
        <w:rPr>
          <w:rFonts w:ascii="Sylfaen" w:hAnsi="Sylfaen" w:cs="Times New Roman"/>
          <w:bCs/>
          <w:color w:val="231F20"/>
          <w:lang w:val="ka-GE"/>
        </w:rPr>
        <w:t xml:space="preserve">მაღალ </w:t>
      </w:r>
      <w:r w:rsidR="00CB5E3D" w:rsidRPr="00281A94">
        <w:rPr>
          <w:rFonts w:ascii="Sylfaen" w:hAnsi="Sylfaen" w:cs="Times New Roman"/>
          <w:bCs/>
          <w:color w:val="231F20"/>
          <w:lang w:val="ka-GE"/>
        </w:rPr>
        <w:t xml:space="preserve">სტანდარტს. </w:t>
      </w:r>
    </w:p>
    <w:p w14:paraId="0A4FDBF3" w14:textId="4876C66C" w:rsidR="00D03E9C" w:rsidRPr="00281A94" w:rsidRDefault="00B16867" w:rsidP="00FA7354">
      <w:pPr>
        <w:spacing w:before="100" w:beforeAutospacing="1" w:after="100" w:afterAutospacing="1" w:line="276" w:lineRule="auto"/>
        <w:jc w:val="both"/>
        <w:rPr>
          <w:rFonts w:ascii="Sylfaen" w:hAnsi="Sylfaen" w:cs="Times New Roman"/>
          <w:lang w:val="ka-GE"/>
        </w:rPr>
      </w:pPr>
      <w:r w:rsidRPr="00281A94">
        <w:rPr>
          <w:rFonts w:ascii="Sylfaen" w:hAnsi="Sylfaen" w:cs="Times New Roman"/>
          <w:lang w:val="ka-GE"/>
        </w:rPr>
        <w:t xml:space="preserve">კვლევები აჩვენებს, რომ </w:t>
      </w:r>
      <w:r w:rsidR="001B4D1F" w:rsidRPr="00281A94">
        <w:rPr>
          <w:rFonts w:ascii="Sylfaen" w:hAnsi="Sylfaen" w:cs="Times New Roman"/>
          <w:lang w:val="ka-GE"/>
        </w:rPr>
        <w:t xml:space="preserve">საქართველოს მოქალაქეები პოზიტიურად აფასებენ </w:t>
      </w:r>
      <w:r w:rsidR="00B519E1" w:rsidRPr="00281A94">
        <w:rPr>
          <w:rFonts w:ascii="Sylfaen" w:hAnsi="Sylfaen" w:cs="Times New Roman"/>
          <w:lang w:val="ka-GE"/>
        </w:rPr>
        <w:t>იუსტიციის, ფინანსთა და შინაგან საქმეთა სამინისტრო</w:t>
      </w:r>
      <w:r w:rsidR="00B20CAA">
        <w:rPr>
          <w:rFonts w:ascii="Sylfaen" w:hAnsi="Sylfaen" w:cs="Times New Roman"/>
          <w:lang w:val="ka-GE"/>
        </w:rPr>
        <w:t>ები</w:t>
      </w:r>
      <w:r w:rsidR="00B519E1" w:rsidRPr="00281A94">
        <w:rPr>
          <w:rFonts w:ascii="Sylfaen" w:hAnsi="Sylfaen" w:cs="Times New Roman"/>
          <w:lang w:val="ka-GE"/>
        </w:rPr>
        <w:t>ს დაქვემდებარებაში მყოფი სააგენტოებიდან მიღებულ სახელმწიფო სერვისებს. კვლევები ასევე აჩვენებს იმას, რომ ა</w:t>
      </w:r>
      <w:r w:rsidR="001B4D1F" w:rsidRPr="00281A94">
        <w:rPr>
          <w:rFonts w:ascii="Sylfaen" w:hAnsi="Sylfaen" w:cs="Times New Roman"/>
          <w:lang w:val="ka-GE"/>
        </w:rPr>
        <w:t>სეთი ხარისხის მომსახურების მიღწევა შესაძლებელი გახდა</w:t>
      </w:r>
      <w:r w:rsidR="003015E3" w:rsidRPr="00281A94">
        <w:rPr>
          <w:rFonts w:ascii="Sylfaen" w:hAnsi="Sylfaen" w:cs="Times New Roman"/>
          <w:lang w:val="ka-GE"/>
        </w:rPr>
        <w:t xml:space="preserve"> მიზანდასახული და გაბედული მართვის</w:t>
      </w:r>
      <w:r w:rsidR="001B4D1F" w:rsidRPr="00281A94">
        <w:rPr>
          <w:rFonts w:ascii="Sylfaen" w:hAnsi="Sylfaen" w:cs="Times New Roman"/>
          <w:lang w:val="ka-GE"/>
        </w:rPr>
        <w:t>,</w:t>
      </w:r>
      <w:r w:rsidR="003015E3" w:rsidRPr="00281A94">
        <w:rPr>
          <w:rFonts w:ascii="Sylfaen" w:hAnsi="Sylfaen" w:cs="Times New Roman"/>
          <w:lang w:val="ka-GE"/>
        </w:rPr>
        <w:t xml:space="preserve"> </w:t>
      </w:r>
      <w:r w:rsidR="001B4D1F" w:rsidRPr="00281A94">
        <w:rPr>
          <w:rFonts w:ascii="Sylfaen" w:hAnsi="Sylfaen" w:cs="Times New Roman"/>
          <w:lang w:val="ka-GE"/>
        </w:rPr>
        <w:t>ექსპერტული ცოდნისა და ძლიერი ანალიტიკური შესაძლებლობების პირობებში</w:t>
      </w:r>
      <w:r w:rsidR="003B0AD9" w:rsidRPr="00281A94">
        <w:rPr>
          <w:rFonts w:ascii="Sylfaen" w:hAnsi="Sylfaen" w:cs="Times New Roman"/>
          <w:lang w:val="ka-GE"/>
        </w:rPr>
        <w:t>.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="001F605B" w:rsidRPr="00281A94">
        <w:rPr>
          <w:rFonts w:ascii="Sylfaen" w:hAnsi="Sylfaen" w:cs="Times New Roman"/>
          <w:lang w:val="ka-GE"/>
        </w:rPr>
        <w:t xml:space="preserve">ხოლო ამ პირობების შესაქმნელად და </w:t>
      </w:r>
      <w:r w:rsidR="001B4D1F" w:rsidRPr="00281A94">
        <w:rPr>
          <w:rFonts w:ascii="Sylfaen" w:hAnsi="Sylfaen" w:cs="Times New Roman"/>
          <w:lang w:val="ka-GE"/>
        </w:rPr>
        <w:t xml:space="preserve">ძირითადი პროცესების </w:t>
      </w:r>
      <w:r w:rsidR="001F605B" w:rsidRPr="00281A94">
        <w:rPr>
          <w:rFonts w:ascii="Sylfaen" w:hAnsi="Sylfaen" w:cs="Times New Roman"/>
          <w:lang w:val="ka-GE"/>
        </w:rPr>
        <w:t>ეფექტურად სამართავად ტრანზიციის პროცესი</w:t>
      </w:r>
      <w:r w:rsidR="001B4D1F" w:rsidRPr="00281A94">
        <w:rPr>
          <w:rFonts w:ascii="Sylfaen" w:hAnsi="Sylfaen" w:cs="Times New Roman"/>
          <w:lang w:val="ka-GE"/>
        </w:rPr>
        <w:t xml:space="preserve"> უზრუნველყოფილი იყო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="001B4D1F" w:rsidRPr="00281A94">
        <w:rPr>
          <w:rFonts w:ascii="Sylfaen" w:hAnsi="Sylfaen" w:cs="Times New Roman"/>
          <w:lang w:val="ka-GE"/>
        </w:rPr>
        <w:t>უწყვეტი ფინანსური და</w:t>
      </w:r>
      <w:r w:rsidR="001F605B" w:rsidRPr="00281A94">
        <w:rPr>
          <w:rFonts w:ascii="Sylfaen" w:hAnsi="Sylfaen" w:cs="Times New Roman"/>
          <w:lang w:val="ka-GE"/>
        </w:rPr>
        <w:t xml:space="preserve"> ძლიერი</w:t>
      </w:r>
      <w:r w:rsidR="001B4D1F" w:rsidRPr="00281A94">
        <w:rPr>
          <w:rFonts w:ascii="Sylfaen" w:hAnsi="Sylfaen" w:cs="Times New Roman"/>
          <w:lang w:val="ka-GE"/>
        </w:rPr>
        <w:t xml:space="preserve"> ადამიან</w:t>
      </w:r>
      <w:r w:rsidR="006F20DD" w:rsidRPr="00281A94">
        <w:rPr>
          <w:rFonts w:ascii="Sylfaen" w:hAnsi="Sylfaen" w:cs="Times New Roman"/>
          <w:lang w:val="ka-GE"/>
        </w:rPr>
        <w:t>უ</w:t>
      </w:r>
      <w:r w:rsidR="001B4D1F" w:rsidRPr="00281A94">
        <w:rPr>
          <w:rFonts w:ascii="Sylfaen" w:hAnsi="Sylfaen" w:cs="Times New Roman"/>
          <w:lang w:val="ka-GE"/>
        </w:rPr>
        <w:t>რი რესურსები</w:t>
      </w:r>
      <w:r w:rsidR="001F605B" w:rsidRPr="00281A94">
        <w:rPr>
          <w:rFonts w:ascii="Sylfaen" w:hAnsi="Sylfaen" w:cs="Times New Roman"/>
          <w:lang w:val="ka-GE"/>
        </w:rPr>
        <w:t>თ</w:t>
      </w:r>
      <w:r w:rsidR="003B0AD9" w:rsidRPr="00281A94">
        <w:rPr>
          <w:rFonts w:ascii="Sylfaen" w:hAnsi="Sylfaen" w:cs="Times New Roman"/>
          <w:lang w:val="ka-GE"/>
        </w:rPr>
        <w:t>.</w:t>
      </w:r>
      <w:r w:rsidR="00E21EA4" w:rsidRPr="00281A94">
        <w:rPr>
          <w:rFonts w:ascii="Sylfaen" w:hAnsi="Sylfaen" w:cs="Times New Roman"/>
          <w:lang w:val="ka-GE"/>
        </w:rPr>
        <w:t xml:space="preserve"> გამონაკლისს არც </w:t>
      </w:r>
      <w:r w:rsidR="00913E96" w:rsidRPr="00281A94">
        <w:rPr>
          <w:rFonts w:ascii="Sylfaen" w:hAnsi="Sylfaen" w:cs="Times New Roman"/>
          <w:lang w:val="ka-GE"/>
        </w:rPr>
        <w:t xml:space="preserve"> </w:t>
      </w:r>
      <w:r w:rsidR="00E21EA4" w:rsidRPr="00281A94">
        <w:rPr>
          <w:rFonts w:ascii="Sylfaen" w:hAnsi="Sylfaen" w:cs="Times New Roma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წარმოადგენს და  ამიტომ, მან </w:t>
      </w:r>
      <w:r w:rsidR="001B4D1F" w:rsidRPr="00281A94">
        <w:rPr>
          <w:rFonts w:ascii="Sylfaen" w:hAnsi="Sylfaen" w:cs="Times New Roman"/>
          <w:lang w:val="ka-GE"/>
        </w:rPr>
        <w:t>მნიშვნელოვანი ინსტიტუციური ცვლილებების განსახორციელებლად მსგავსი გზა უნდა აირჩიოს</w:t>
      </w:r>
      <w:r w:rsidR="003B0AD9" w:rsidRPr="00281A94">
        <w:rPr>
          <w:rFonts w:ascii="Sylfaen" w:hAnsi="Sylfaen" w:cs="Times New Roman"/>
          <w:lang w:val="ka-GE"/>
        </w:rPr>
        <w:t>.</w:t>
      </w:r>
      <w:r w:rsidR="00913E96" w:rsidRPr="00281A94">
        <w:rPr>
          <w:rFonts w:ascii="Sylfaen" w:hAnsi="Sylfaen" w:cs="Times New Roman"/>
          <w:lang w:val="ka-GE"/>
        </w:rPr>
        <w:t xml:space="preserve"> </w:t>
      </w:r>
    </w:p>
    <w:p w14:paraId="33DCBEE0" w14:textId="5D7FB7C8" w:rsidR="007540A1" w:rsidRPr="00D814E7" w:rsidRDefault="001B4D1F" w:rsidP="00D814E7">
      <w:pPr>
        <w:spacing w:before="100" w:beforeAutospacing="1" w:after="100" w:afterAutospacing="1" w:line="276" w:lineRule="auto"/>
        <w:jc w:val="both"/>
        <w:rPr>
          <w:rStyle w:val="tlid-translation"/>
          <w:rFonts w:ascii="Sylfaen" w:hAnsi="Sylfaen" w:cs="Times New Roman"/>
          <w:lang w:val="ka-GE"/>
        </w:rPr>
      </w:pPr>
      <w:r w:rsidRPr="00281A94">
        <w:rPr>
          <w:rFonts w:ascii="Sylfaen" w:hAnsi="Sylfaen" w:cs="Times New Roman"/>
          <w:lang w:val="ka-GE"/>
        </w:rPr>
        <w:t xml:space="preserve">ანალიტიკური შესაძლებლობების განვითარება </w:t>
      </w:r>
      <w:r w:rsidR="00D356B1" w:rsidRPr="00281A94">
        <w:rPr>
          <w:rFonts w:ascii="Sylfaen" w:hAnsi="Sylfaen" w:cs="Times New Roman"/>
          <w:lang w:val="ka-GE"/>
        </w:rPr>
        <w:t>იქნება</w:t>
      </w:r>
      <w:r w:rsidRPr="00281A94">
        <w:rPr>
          <w:rFonts w:ascii="Sylfaen" w:hAnsi="Sylfaen" w:cs="Times New Roman"/>
          <w:lang w:val="ka-GE"/>
        </w:rPr>
        <w:t xml:space="preserve"> ერთი მნიშვნელოვანი ნაბიჯი პოლიტიკის შემუშავებისა და პროგრამების მენეჯმენტის</w:t>
      </w:r>
      <w:r w:rsidR="002758EA" w:rsidRPr="00281A94">
        <w:rPr>
          <w:rFonts w:ascii="Sylfaen" w:hAnsi="Sylfaen" w:cs="Times New Roman"/>
          <w:lang w:val="ka-GE"/>
        </w:rPr>
        <w:t>, აგრეთვე მონაცემების მარ</w:t>
      </w:r>
      <w:r w:rsidR="001A423A" w:rsidRPr="00281A94">
        <w:rPr>
          <w:rFonts w:ascii="Sylfaen" w:hAnsi="Sylfaen" w:cs="Times New Roman"/>
          <w:lang w:val="ka-GE"/>
        </w:rPr>
        <w:t xml:space="preserve">თვის </w:t>
      </w:r>
      <w:r w:rsidRPr="00281A94">
        <w:rPr>
          <w:rFonts w:ascii="Sylfaen" w:hAnsi="Sylfaen" w:cs="Times New Roman"/>
          <w:lang w:val="ka-GE"/>
        </w:rPr>
        <w:t>ო</w:t>
      </w:r>
      <w:r w:rsidR="00A629A2">
        <w:rPr>
          <w:rFonts w:ascii="Sylfaen" w:hAnsi="Sylfaen" w:cs="Times New Roman"/>
          <w:lang w:val="ka-GE"/>
        </w:rPr>
        <w:t>ფ</w:t>
      </w:r>
      <w:r w:rsidRPr="00281A94">
        <w:rPr>
          <w:rFonts w:ascii="Sylfaen" w:hAnsi="Sylfaen" w:cs="Times New Roman"/>
          <w:lang w:val="ka-GE"/>
        </w:rPr>
        <w:t>ტიმიზაციის მიმართულებით</w:t>
      </w:r>
      <w:r w:rsidR="001A423A" w:rsidRPr="00281A94">
        <w:rPr>
          <w:rFonts w:ascii="Sylfaen" w:hAnsi="Sylfaen" w:cs="Times New Roman"/>
          <w:lang w:val="ka-GE"/>
        </w:rPr>
        <w:t xml:space="preserve">, რათა შესაძლებელი გახდეს ამ პროგრამების ეფექტური </w:t>
      </w:r>
      <w:r w:rsidR="001A423A" w:rsidRPr="00281A94">
        <w:rPr>
          <w:rFonts w:ascii="Sylfaen" w:hAnsi="Sylfaen" w:cs="Times New Roman"/>
          <w:lang w:val="ka-GE"/>
        </w:rPr>
        <w:lastRenderedPageBreak/>
        <w:t xml:space="preserve">მონიტორინგი და </w:t>
      </w:r>
      <w:r w:rsidR="00D03E9C" w:rsidRPr="00281A94">
        <w:rPr>
          <w:rFonts w:ascii="Sylfaen" w:hAnsi="Sylfaen" w:cs="Times New Roman"/>
          <w:lang w:val="ka-GE"/>
        </w:rPr>
        <w:t xml:space="preserve">იმის </w:t>
      </w:r>
      <w:r w:rsidR="001A423A" w:rsidRPr="00281A94">
        <w:rPr>
          <w:rFonts w:ascii="Sylfaen" w:hAnsi="Sylfaen" w:cs="Times New Roman"/>
          <w:lang w:val="ka-GE"/>
        </w:rPr>
        <w:t>შეფასება</w:t>
      </w:r>
      <w:r w:rsidR="00D03E9C" w:rsidRPr="00281A94">
        <w:rPr>
          <w:rFonts w:ascii="Sylfaen" w:hAnsi="Sylfaen" w:cs="Times New Roman"/>
          <w:lang w:val="ka-GE"/>
        </w:rPr>
        <w:t xml:space="preserve"> თუ რა სახის გავლენას ახდენენ ისინი </w:t>
      </w:r>
      <w:r w:rsidR="001A423A" w:rsidRPr="00281A94">
        <w:rPr>
          <w:rFonts w:ascii="Sylfaen" w:hAnsi="Sylfaen" w:cs="Times New Roman"/>
          <w:lang w:val="ka-GE"/>
        </w:rPr>
        <w:t>საზოგადოებაზე.</w:t>
      </w:r>
      <w:r w:rsidR="00D03E9C" w:rsidRPr="00281A94">
        <w:rPr>
          <w:rFonts w:ascii="Sylfaen" w:hAnsi="Sylfaen" w:cs="Times New Roman"/>
          <w:lang w:val="ka-GE"/>
        </w:rPr>
        <w:t xml:space="preserve"> </w:t>
      </w:r>
      <w:r w:rsidRPr="00281A94">
        <w:rPr>
          <w:rFonts w:ascii="Sylfaen" w:hAnsi="Sylfaen" w:cs="Times New Roman"/>
          <w:lang w:val="ka-GE"/>
        </w:rPr>
        <w:t>ეს ყველაფერი</w:t>
      </w:r>
      <w:r w:rsidR="00D03E9C" w:rsidRPr="00281A94">
        <w:rPr>
          <w:rFonts w:ascii="Sylfaen" w:hAnsi="Sylfaen" w:cs="Times New Roman"/>
          <w:lang w:val="ka-GE"/>
        </w:rPr>
        <w:t xml:space="preserve"> </w:t>
      </w:r>
      <w:r w:rsidR="00B65DDE" w:rsidRPr="00281A94">
        <w:rPr>
          <w:rFonts w:ascii="Sylfaen" w:hAnsi="Sylfaen" w:cs="Times New Roman"/>
          <w:lang w:val="ka-GE"/>
        </w:rPr>
        <w:t xml:space="preserve">კი </w:t>
      </w:r>
      <w:r w:rsidRPr="00281A94">
        <w:rPr>
          <w:rFonts w:ascii="Sylfaen" w:hAnsi="Sylfaen" w:cs="Times New Roman"/>
          <w:lang w:val="ka-GE"/>
        </w:rPr>
        <w:t>ხელს შეუწყობს სამინისტრო</w:t>
      </w:r>
      <w:r w:rsidR="00B65DDE" w:rsidRPr="00281A94">
        <w:rPr>
          <w:rFonts w:ascii="Sylfaen" w:hAnsi="Sylfaen" w:cs="Times New Roman"/>
          <w:lang w:val="ka-GE"/>
        </w:rPr>
        <w:t>ს მთლიან ორგანიზაციულ ეკოსისტემაში</w:t>
      </w:r>
      <w:r w:rsidRPr="00281A94">
        <w:rPr>
          <w:rFonts w:ascii="Sylfaen" w:hAnsi="Sylfaen" w:cs="Times New Roman"/>
          <w:lang w:val="ka-GE"/>
        </w:rPr>
        <w:t xml:space="preserve"> ხარისხის მართვის ძირეული სტანდარტების დამკვიდრებას</w:t>
      </w:r>
      <w:r w:rsidR="00B65DDE" w:rsidRPr="00281A94">
        <w:rPr>
          <w:rFonts w:ascii="Sylfaen" w:hAnsi="Sylfaen" w:cs="Times New Roman"/>
          <w:lang w:val="ka-GE"/>
        </w:rPr>
        <w:t>ა</w:t>
      </w:r>
      <w:r w:rsidRPr="00281A94">
        <w:rPr>
          <w:rFonts w:ascii="Sylfaen" w:hAnsi="Sylfaen" w:cs="Times New Roman"/>
          <w:lang w:val="ka-GE"/>
        </w:rPr>
        <w:t xml:space="preserve"> და მოქალაქ</w:t>
      </w:r>
      <w:r w:rsidR="00B20CAA">
        <w:rPr>
          <w:rFonts w:ascii="Sylfaen" w:hAnsi="Sylfaen" w:cs="Times New Roman"/>
          <w:lang w:val="ka-GE"/>
        </w:rPr>
        <w:t>ე</w:t>
      </w:r>
      <w:r w:rsidRPr="00281A94">
        <w:rPr>
          <w:rFonts w:ascii="Sylfaen" w:hAnsi="Sylfaen" w:cs="Times New Roman"/>
          <w:lang w:val="ka-GE"/>
        </w:rPr>
        <w:t>ე</w:t>
      </w:r>
      <w:r w:rsidR="00B65DDE" w:rsidRPr="00281A94">
        <w:rPr>
          <w:rFonts w:ascii="Sylfaen" w:hAnsi="Sylfaen" w:cs="Times New Roman"/>
          <w:lang w:val="ka-GE"/>
        </w:rPr>
        <w:t>ბის მიერ მიღებული სერვისების</w:t>
      </w:r>
      <w:r w:rsidRPr="00281A94">
        <w:rPr>
          <w:rFonts w:ascii="Sylfaen" w:hAnsi="Sylfaen" w:cs="Times New Roman"/>
          <w:lang w:val="ka-GE"/>
        </w:rPr>
        <w:t xml:space="preserve"> </w:t>
      </w:r>
      <w:r w:rsidR="005B40B7" w:rsidRPr="00281A94">
        <w:rPr>
          <w:rFonts w:ascii="Sylfaen" w:hAnsi="Sylfaen" w:cs="Times New Roman"/>
          <w:lang w:val="ka-GE"/>
        </w:rPr>
        <w:t xml:space="preserve">პოზიტიურად </w:t>
      </w:r>
      <w:r w:rsidRPr="00281A94">
        <w:rPr>
          <w:rFonts w:ascii="Sylfaen" w:hAnsi="Sylfaen" w:cs="Times New Roman"/>
          <w:lang w:val="ka-GE"/>
        </w:rPr>
        <w:t>აღქმ</w:t>
      </w:r>
      <w:r w:rsidR="005B40B7" w:rsidRPr="00281A94">
        <w:rPr>
          <w:rFonts w:ascii="Sylfaen" w:hAnsi="Sylfaen" w:cs="Times New Roman"/>
          <w:lang w:val="ka-GE"/>
        </w:rPr>
        <w:t>ა</w:t>
      </w:r>
      <w:r w:rsidRPr="00281A94">
        <w:rPr>
          <w:rFonts w:ascii="Sylfaen" w:hAnsi="Sylfaen" w:cs="Times New Roman"/>
          <w:lang w:val="ka-GE"/>
        </w:rPr>
        <w:t>ს</w:t>
      </w:r>
      <w:r w:rsidR="005B40B7" w:rsidRPr="00281A94">
        <w:rPr>
          <w:rFonts w:ascii="Sylfaen" w:hAnsi="Sylfaen" w:cs="Times New Roman"/>
          <w:lang w:val="ka-GE"/>
        </w:rPr>
        <w:t xml:space="preserve">. </w:t>
      </w:r>
      <w:bookmarkStart w:id="2" w:name="_GoBack"/>
      <w:bookmarkEnd w:id="2"/>
    </w:p>
    <w:sectPr w:rsidR="007540A1" w:rsidRPr="00D814E7" w:rsidSect="007540A1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67D2E" w14:textId="77777777" w:rsidR="00EE195A" w:rsidRDefault="00EE195A" w:rsidP="00B710C0">
      <w:pPr>
        <w:spacing w:after="0" w:line="240" w:lineRule="auto"/>
      </w:pPr>
      <w:r>
        <w:separator/>
      </w:r>
    </w:p>
  </w:endnote>
  <w:endnote w:type="continuationSeparator" w:id="0">
    <w:p w14:paraId="1488CD29" w14:textId="77777777" w:rsidR="00EE195A" w:rsidRDefault="00EE195A" w:rsidP="00B7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2292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149F1" w14:textId="3844AE53" w:rsidR="00A56F03" w:rsidRDefault="00A56F03">
        <w:pPr>
          <w:pStyle w:val="Footer"/>
          <w:jc w:val="right"/>
        </w:pPr>
        <w:r w:rsidRPr="004C13EC">
          <w:rPr>
            <w:rFonts w:ascii="Times New Roman" w:hAnsi="Times New Roman" w:cs="Times New Roman"/>
          </w:rPr>
          <w:fldChar w:fldCharType="begin"/>
        </w:r>
        <w:r w:rsidRPr="004C13EC">
          <w:rPr>
            <w:rFonts w:ascii="Times New Roman" w:hAnsi="Times New Roman" w:cs="Times New Roman"/>
          </w:rPr>
          <w:instrText xml:space="preserve"> PAGE   \* MERGEFORMAT </w:instrText>
        </w:r>
        <w:r w:rsidRPr="004C13EC">
          <w:rPr>
            <w:rFonts w:ascii="Times New Roman" w:hAnsi="Times New Roman" w:cs="Times New Roman"/>
          </w:rPr>
          <w:fldChar w:fldCharType="separate"/>
        </w:r>
        <w:r w:rsidRPr="004C13EC">
          <w:rPr>
            <w:rFonts w:ascii="Times New Roman" w:hAnsi="Times New Roman" w:cs="Times New Roman"/>
            <w:noProof/>
          </w:rPr>
          <w:t>2</w:t>
        </w:r>
        <w:r w:rsidRPr="004C13E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58A7439" w14:textId="77777777" w:rsidR="00A56F03" w:rsidRDefault="00A5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05AFE" w14:textId="77777777" w:rsidR="00EE195A" w:rsidRDefault="00EE195A" w:rsidP="00B710C0">
      <w:pPr>
        <w:spacing w:after="0" w:line="240" w:lineRule="auto"/>
      </w:pPr>
      <w:r>
        <w:separator/>
      </w:r>
    </w:p>
  </w:footnote>
  <w:footnote w:type="continuationSeparator" w:id="0">
    <w:p w14:paraId="3612F97F" w14:textId="77777777" w:rsidR="00EE195A" w:rsidRDefault="00EE195A" w:rsidP="00B71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516D"/>
    <w:multiLevelType w:val="hybridMultilevel"/>
    <w:tmpl w:val="1812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415"/>
    <w:multiLevelType w:val="hybridMultilevel"/>
    <w:tmpl w:val="EEEC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7502"/>
    <w:multiLevelType w:val="multilevel"/>
    <w:tmpl w:val="DA00F398"/>
    <w:lvl w:ilvl="0">
      <w:start w:val="12"/>
      <w:numFmt w:val="decimal"/>
      <w:lvlText w:val="%1."/>
      <w:lvlJc w:val="left"/>
      <w:pPr>
        <w:ind w:left="510" w:hanging="51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1020" w:hanging="51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cs="Sylfaen" w:hint="default"/>
      </w:rPr>
    </w:lvl>
  </w:abstractNum>
  <w:abstractNum w:abstractNumId="3" w15:restartNumberingAfterBreak="0">
    <w:nsid w:val="09CB6271"/>
    <w:multiLevelType w:val="hybridMultilevel"/>
    <w:tmpl w:val="C29EE488"/>
    <w:lvl w:ilvl="0" w:tplc="DFCE62A4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27D9"/>
    <w:multiLevelType w:val="hybridMultilevel"/>
    <w:tmpl w:val="1EBC6408"/>
    <w:lvl w:ilvl="0" w:tplc="9EDE2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66F11"/>
    <w:multiLevelType w:val="multilevel"/>
    <w:tmpl w:val="79E48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86925E7"/>
    <w:multiLevelType w:val="multilevel"/>
    <w:tmpl w:val="744AA4B6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912EF9"/>
    <w:multiLevelType w:val="multilevel"/>
    <w:tmpl w:val="99DE62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8309E5"/>
    <w:multiLevelType w:val="multilevel"/>
    <w:tmpl w:val="E5904798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9" w15:restartNumberingAfterBreak="0">
    <w:nsid w:val="22C22C96"/>
    <w:multiLevelType w:val="multilevel"/>
    <w:tmpl w:val="88B874E8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5" w:hanging="1800"/>
      </w:pPr>
      <w:rPr>
        <w:rFonts w:hint="default"/>
      </w:rPr>
    </w:lvl>
  </w:abstractNum>
  <w:abstractNum w:abstractNumId="10" w15:restartNumberingAfterBreak="0">
    <w:nsid w:val="23F64520"/>
    <w:multiLevelType w:val="hybridMultilevel"/>
    <w:tmpl w:val="305E15F4"/>
    <w:lvl w:ilvl="0" w:tplc="65420F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453C3"/>
    <w:multiLevelType w:val="hybridMultilevel"/>
    <w:tmpl w:val="BE3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23FBC"/>
    <w:multiLevelType w:val="multilevel"/>
    <w:tmpl w:val="0CC8C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hint="default"/>
        <w:b/>
        <w:sz w:val="23"/>
      </w:rPr>
    </w:lvl>
  </w:abstractNum>
  <w:abstractNum w:abstractNumId="13" w15:restartNumberingAfterBreak="0">
    <w:nsid w:val="2D096C2A"/>
    <w:multiLevelType w:val="hybridMultilevel"/>
    <w:tmpl w:val="EEEC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B1767"/>
    <w:multiLevelType w:val="hybridMultilevel"/>
    <w:tmpl w:val="180A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4767F"/>
    <w:multiLevelType w:val="multilevel"/>
    <w:tmpl w:val="93E65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3B57306"/>
    <w:multiLevelType w:val="multilevel"/>
    <w:tmpl w:val="F2FEB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70A2DBB"/>
    <w:multiLevelType w:val="multilevel"/>
    <w:tmpl w:val="1430DE3C"/>
    <w:lvl w:ilvl="0">
      <w:start w:val="12"/>
      <w:numFmt w:val="decimal"/>
      <w:lvlText w:val="%1"/>
      <w:lvlJc w:val="left"/>
      <w:pPr>
        <w:ind w:left="450" w:hanging="450"/>
      </w:pPr>
      <w:rPr>
        <w:rFonts w:ascii="Sylfaen" w:hAnsi="Sylfaen" w:cs="Sylfaen" w:hint="default"/>
      </w:rPr>
    </w:lvl>
    <w:lvl w:ilvl="1">
      <w:start w:val="2"/>
      <w:numFmt w:val="decimal"/>
      <w:lvlText w:val="%1.%2"/>
      <w:lvlJc w:val="left"/>
      <w:pPr>
        <w:ind w:left="960" w:hanging="45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ascii="Sylfaen" w:hAnsi="Sylfaen" w:cs="Sylfaen" w:hint="default"/>
      </w:rPr>
    </w:lvl>
  </w:abstractNum>
  <w:abstractNum w:abstractNumId="18" w15:restartNumberingAfterBreak="0">
    <w:nsid w:val="3A1E42AC"/>
    <w:multiLevelType w:val="multilevel"/>
    <w:tmpl w:val="0CC8C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hint="default"/>
        <w:b/>
        <w:sz w:val="23"/>
      </w:rPr>
    </w:lvl>
  </w:abstractNum>
  <w:abstractNum w:abstractNumId="19" w15:restartNumberingAfterBreak="0">
    <w:nsid w:val="3E2D79BF"/>
    <w:multiLevelType w:val="multilevel"/>
    <w:tmpl w:val="EEC6D78E"/>
    <w:lvl w:ilvl="0">
      <w:start w:val="12"/>
      <w:numFmt w:val="decimal"/>
      <w:lvlText w:val="%1."/>
      <w:lvlJc w:val="left"/>
      <w:pPr>
        <w:ind w:left="510" w:hanging="51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20" w15:restartNumberingAfterBreak="0">
    <w:nsid w:val="41745352"/>
    <w:multiLevelType w:val="multilevel"/>
    <w:tmpl w:val="629A30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2AB5349"/>
    <w:multiLevelType w:val="hybridMultilevel"/>
    <w:tmpl w:val="DFA6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10216"/>
    <w:multiLevelType w:val="hybridMultilevel"/>
    <w:tmpl w:val="20F6C6A4"/>
    <w:lvl w:ilvl="0" w:tplc="AAAAAFBA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C4AAB"/>
    <w:multiLevelType w:val="hybridMultilevel"/>
    <w:tmpl w:val="B3F68DD4"/>
    <w:lvl w:ilvl="0" w:tplc="380C7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76412"/>
    <w:multiLevelType w:val="multilevel"/>
    <w:tmpl w:val="E336164E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25" w15:restartNumberingAfterBreak="0">
    <w:nsid w:val="57674A9F"/>
    <w:multiLevelType w:val="hybridMultilevel"/>
    <w:tmpl w:val="EEEC6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669EE"/>
    <w:multiLevelType w:val="multilevel"/>
    <w:tmpl w:val="A212226C"/>
    <w:lvl w:ilvl="0">
      <w:start w:val="12"/>
      <w:numFmt w:val="decimal"/>
      <w:lvlText w:val="%1."/>
      <w:lvlJc w:val="left"/>
      <w:pPr>
        <w:ind w:left="510" w:hanging="510"/>
      </w:pPr>
      <w:rPr>
        <w:rFonts w:ascii="Sylfaen" w:hAnsi="Sylfaen" w:hint="default"/>
        <w:b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ascii="Sylfaen" w:hAnsi="Sylfae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hint="default"/>
        <w:b/>
      </w:rPr>
    </w:lvl>
  </w:abstractNum>
  <w:abstractNum w:abstractNumId="27" w15:restartNumberingAfterBreak="0">
    <w:nsid w:val="594B5A8F"/>
    <w:multiLevelType w:val="hybridMultilevel"/>
    <w:tmpl w:val="B30A1DF0"/>
    <w:lvl w:ilvl="0" w:tplc="29E23140">
      <w:numFmt w:val="bullet"/>
      <w:lvlText w:val="-"/>
      <w:lvlJc w:val="left"/>
      <w:pPr>
        <w:ind w:left="720" w:hanging="360"/>
      </w:pPr>
      <w:rPr>
        <w:rFonts w:ascii="Sylfaen" w:eastAsiaTheme="minorEastAsia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27072"/>
    <w:multiLevelType w:val="multilevel"/>
    <w:tmpl w:val="18E42BE2"/>
    <w:lvl w:ilvl="0">
      <w:start w:val="12"/>
      <w:numFmt w:val="decimal"/>
      <w:lvlText w:val="%1"/>
      <w:lvlJc w:val="left"/>
      <w:pPr>
        <w:ind w:left="450" w:hanging="45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1470" w:hanging="45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ascii="Sylfaen" w:hAnsi="Sylfaen" w:cs="Sylfaen" w:hint="default"/>
      </w:rPr>
    </w:lvl>
  </w:abstractNum>
  <w:abstractNum w:abstractNumId="29" w15:restartNumberingAfterBreak="0">
    <w:nsid w:val="63312640"/>
    <w:multiLevelType w:val="multilevel"/>
    <w:tmpl w:val="2D603FEC"/>
    <w:lvl w:ilvl="0">
      <w:start w:val="13"/>
      <w:numFmt w:val="decimal"/>
      <w:lvlText w:val="%1."/>
      <w:lvlJc w:val="left"/>
      <w:pPr>
        <w:ind w:left="480" w:hanging="480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1215" w:hanging="48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cs="Sylfaen" w:hint="default"/>
      </w:rPr>
    </w:lvl>
  </w:abstractNum>
  <w:abstractNum w:abstractNumId="30" w15:restartNumberingAfterBreak="0">
    <w:nsid w:val="638941E9"/>
    <w:multiLevelType w:val="multilevel"/>
    <w:tmpl w:val="6A5A92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Sylfaen" w:hAnsi="Sylfaen" w:cs="Sylfaen" w:hint="default"/>
      </w:rPr>
    </w:lvl>
  </w:abstractNum>
  <w:abstractNum w:abstractNumId="31" w15:restartNumberingAfterBreak="0">
    <w:nsid w:val="65147499"/>
    <w:multiLevelType w:val="hybridMultilevel"/>
    <w:tmpl w:val="BF5A625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D1371"/>
    <w:multiLevelType w:val="multilevel"/>
    <w:tmpl w:val="292AB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7612362"/>
    <w:multiLevelType w:val="hybridMultilevel"/>
    <w:tmpl w:val="9F949550"/>
    <w:lvl w:ilvl="0" w:tplc="B68CD06E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56DA7"/>
    <w:multiLevelType w:val="multilevel"/>
    <w:tmpl w:val="C338EDC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35" w15:restartNumberingAfterBreak="0">
    <w:nsid w:val="793B2C90"/>
    <w:multiLevelType w:val="multilevel"/>
    <w:tmpl w:val="5C3CC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Sylfaen" w:hAnsi="Sylfae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hint="default"/>
        <w:b/>
        <w:sz w:val="23"/>
      </w:rPr>
    </w:lvl>
  </w:abstractNum>
  <w:abstractNum w:abstractNumId="36" w15:restartNumberingAfterBreak="0">
    <w:nsid w:val="7F2D32D6"/>
    <w:multiLevelType w:val="hybridMultilevel"/>
    <w:tmpl w:val="705CFE22"/>
    <w:lvl w:ilvl="0" w:tplc="15E2F94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1"/>
  </w:num>
  <w:num w:numId="4">
    <w:abstractNumId w:val="23"/>
  </w:num>
  <w:num w:numId="5">
    <w:abstractNumId w:val="4"/>
  </w:num>
  <w:num w:numId="6">
    <w:abstractNumId w:val="16"/>
  </w:num>
  <w:num w:numId="7">
    <w:abstractNumId w:val="7"/>
  </w:num>
  <w:num w:numId="8">
    <w:abstractNumId w:val="32"/>
  </w:num>
  <w:num w:numId="9">
    <w:abstractNumId w:val="33"/>
  </w:num>
  <w:num w:numId="10">
    <w:abstractNumId w:val="3"/>
  </w:num>
  <w:num w:numId="11">
    <w:abstractNumId w:val="22"/>
  </w:num>
  <w:num w:numId="12">
    <w:abstractNumId w:val="10"/>
  </w:num>
  <w:num w:numId="13">
    <w:abstractNumId w:val="31"/>
  </w:num>
  <w:num w:numId="14">
    <w:abstractNumId w:val="35"/>
  </w:num>
  <w:num w:numId="15">
    <w:abstractNumId w:val="35"/>
    <w:lvlOverride w:ilvl="0">
      <w:startOverride w:val="14"/>
    </w:lvlOverride>
  </w:num>
  <w:num w:numId="16">
    <w:abstractNumId w:val="30"/>
  </w:num>
  <w:num w:numId="17">
    <w:abstractNumId w:val="13"/>
  </w:num>
  <w:num w:numId="18">
    <w:abstractNumId w:val="20"/>
  </w:num>
  <w:num w:numId="19">
    <w:abstractNumId w:val="14"/>
  </w:num>
  <w:num w:numId="20">
    <w:abstractNumId w:val="35"/>
  </w:num>
  <w:num w:numId="21">
    <w:abstractNumId w:val="5"/>
  </w:num>
  <w:num w:numId="22">
    <w:abstractNumId w:val="15"/>
  </w:num>
  <w:num w:numId="23">
    <w:abstractNumId w:val="36"/>
  </w:num>
  <w:num w:numId="24">
    <w:abstractNumId w:val="26"/>
  </w:num>
  <w:num w:numId="25">
    <w:abstractNumId w:val="19"/>
  </w:num>
  <w:num w:numId="26">
    <w:abstractNumId w:val="2"/>
  </w:num>
  <w:num w:numId="27">
    <w:abstractNumId w:val="28"/>
  </w:num>
  <w:num w:numId="28">
    <w:abstractNumId w:val="17"/>
  </w:num>
  <w:num w:numId="29">
    <w:abstractNumId w:val="18"/>
  </w:num>
  <w:num w:numId="30">
    <w:abstractNumId w:val="6"/>
  </w:num>
  <w:num w:numId="31">
    <w:abstractNumId w:val="8"/>
  </w:num>
  <w:num w:numId="32">
    <w:abstractNumId w:val="34"/>
  </w:num>
  <w:num w:numId="33">
    <w:abstractNumId w:val="24"/>
  </w:num>
  <w:num w:numId="34">
    <w:abstractNumId w:val="12"/>
  </w:num>
  <w:num w:numId="35">
    <w:abstractNumId w:val="1"/>
  </w:num>
  <w:num w:numId="36">
    <w:abstractNumId w:val="25"/>
  </w:num>
  <w:num w:numId="37">
    <w:abstractNumId w:val="27"/>
  </w:num>
  <w:num w:numId="38">
    <w:abstractNumId w:val="29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FB"/>
    <w:rsid w:val="0000092B"/>
    <w:rsid w:val="00001A7A"/>
    <w:rsid w:val="00002202"/>
    <w:rsid w:val="00002255"/>
    <w:rsid w:val="00002349"/>
    <w:rsid w:val="00002385"/>
    <w:rsid w:val="00002C5B"/>
    <w:rsid w:val="00002ED7"/>
    <w:rsid w:val="00003AFC"/>
    <w:rsid w:val="00004FD9"/>
    <w:rsid w:val="000056DC"/>
    <w:rsid w:val="0000576F"/>
    <w:rsid w:val="00006545"/>
    <w:rsid w:val="00006758"/>
    <w:rsid w:val="00006D15"/>
    <w:rsid w:val="00007254"/>
    <w:rsid w:val="00007853"/>
    <w:rsid w:val="0001064B"/>
    <w:rsid w:val="00011166"/>
    <w:rsid w:val="000112AA"/>
    <w:rsid w:val="000124CB"/>
    <w:rsid w:val="000124EB"/>
    <w:rsid w:val="00013F54"/>
    <w:rsid w:val="00014512"/>
    <w:rsid w:val="00014563"/>
    <w:rsid w:val="000148E3"/>
    <w:rsid w:val="00015F0A"/>
    <w:rsid w:val="00016254"/>
    <w:rsid w:val="0001679E"/>
    <w:rsid w:val="00017B6F"/>
    <w:rsid w:val="00017B78"/>
    <w:rsid w:val="00017D24"/>
    <w:rsid w:val="00020225"/>
    <w:rsid w:val="00020822"/>
    <w:rsid w:val="00020C5D"/>
    <w:rsid w:val="000215DA"/>
    <w:rsid w:val="00022000"/>
    <w:rsid w:val="0002201D"/>
    <w:rsid w:val="0002244D"/>
    <w:rsid w:val="0002345B"/>
    <w:rsid w:val="00023970"/>
    <w:rsid w:val="00023C7F"/>
    <w:rsid w:val="000261DB"/>
    <w:rsid w:val="000262B2"/>
    <w:rsid w:val="00026AE8"/>
    <w:rsid w:val="000301AF"/>
    <w:rsid w:val="000321A3"/>
    <w:rsid w:val="00032201"/>
    <w:rsid w:val="00032515"/>
    <w:rsid w:val="00032656"/>
    <w:rsid w:val="00032C73"/>
    <w:rsid w:val="00033080"/>
    <w:rsid w:val="00033216"/>
    <w:rsid w:val="0003363F"/>
    <w:rsid w:val="0003423E"/>
    <w:rsid w:val="0003618A"/>
    <w:rsid w:val="0003643D"/>
    <w:rsid w:val="00037EA4"/>
    <w:rsid w:val="00040CC2"/>
    <w:rsid w:val="000414E6"/>
    <w:rsid w:val="00043654"/>
    <w:rsid w:val="000437BA"/>
    <w:rsid w:val="0004430C"/>
    <w:rsid w:val="00044BF0"/>
    <w:rsid w:val="00045327"/>
    <w:rsid w:val="00045EFF"/>
    <w:rsid w:val="00046CBC"/>
    <w:rsid w:val="000474E7"/>
    <w:rsid w:val="00047776"/>
    <w:rsid w:val="00050B54"/>
    <w:rsid w:val="000519A7"/>
    <w:rsid w:val="00051A3D"/>
    <w:rsid w:val="00054530"/>
    <w:rsid w:val="000547B9"/>
    <w:rsid w:val="00055DEA"/>
    <w:rsid w:val="00056396"/>
    <w:rsid w:val="00056871"/>
    <w:rsid w:val="00056997"/>
    <w:rsid w:val="00056B24"/>
    <w:rsid w:val="00057086"/>
    <w:rsid w:val="00057AC1"/>
    <w:rsid w:val="00060113"/>
    <w:rsid w:val="00061F5F"/>
    <w:rsid w:val="0006483A"/>
    <w:rsid w:val="00065048"/>
    <w:rsid w:val="000650FC"/>
    <w:rsid w:val="00065D93"/>
    <w:rsid w:val="000672B9"/>
    <w:rsid w:val="00067996"/>
    <w:rsid w:val="00067A5E"/>
    <w:rsid w:val="00067C60"/>
    <w:rsid w:val="0007043B"/>
    <w:rsid w:val="00070B6B"/>
    <w:rsid w:val="00071E01"/>
    <w:rsid w:val="00071F23"/>
    <w:rsid w:val="00071F9E"/>
    <w:rsid w:val="00072251"/>
    <w:rsid w:val="0007284E"/>
    <w:rsid w:val="000735DE"/>
    <w:rsid w:val="00073938"/>
    <w:rsid w:val="00073CCD"/>
    <w:rsid w:val="00073E36"/>
    <w:rsid w:val="0007447C"/>
    <w:rsid w:val="00074B99"/>
    <w:rsid w:val="00074ECA"/>
    <w:rsid w:val="00075B95"/>
    <w:rsid w:val="00075F8E"/>
    <w:rsid w:val="00076D0D"/>
    <w:rsid w:val="0008010D"/>
    <w:rsid w:val="00082018"/>
    <w:rsid w:val="0008249A"/>
    <w:rsid w:val="00082E47"/>
    <w:rsid w:val="00082F42"/>
    <w:rsid w:val="000830CB"/>
    <w:rsid w:val="00083B45"/>
    <w:rsid w:val="00083B57"/>
    <w:rsid w:val="00083FD2"/>
    <w:rsid w:val="00084421"/>
    <w:rsid w:val="00084938"/>
    <w:rsid w:val="00084E00"/>
    <w:rsid w:val="00085610"/>
    <w:rsid w:val="0008583A"/>
    <w:rsid w:val="0008585E"/>
    <w:rsid w:val="00087592"/>
    <w:rsid w:val="00087B51"/>
    <w:rsid w:val="000902FA"/>
    <w:rsid w:val="000908FF"/>
    <w:rsid w:val="00092610"/>
    <w:rsid w:val="000929B6"/>
    <w:rsid w:val="00092D54"/>
    <w:rsid w:val="000935C2"/>
    <w:rsid w:val="00094B8D"/>
    <w:rsid w:val="00094B99"/>
    <w:rsid w:val="00095BC6"/>
    <w:rsid w:val="00097578"/>
    <w:rsid w:val="000975E6"/>
    <w:rsid w:val="000A1D0B"/>
    <w:rsid w:val="000A22AA"/>
    <w:rsid w:val="000A2432"/>
    <w:rsid w:val="000A2B5C"/>
    <w:rsid w:val="000A38AA"/>
    <w:rsid w:val="000A3E32"/>
    <w:rsid w:val="000A5092"/>
    <w:rsid w:val="000A5621"/>
    <w:rsid w:val="000A6278"/>
    <w:rsid w:val="000A6CC1"/>
    <w:rsid w:val="000A7131"/>
    <w:rsid w:val="000A73A8"/>
    <w:rsid w:val="000A752A"/>
    <w:rsid w:val="000A78B1"/>
    <w:rsid w:val="000B0BB3"/>
    <w:rsid w:val="000B1B1C"/>
    <w:rsid w:val="000B320D"/>
    <w:rsid w:val="000B4575"/>
    <w:rsid w:val="000B55E6"/>
    <w:rsid w:val="000B5695"/>
    <w:rsid w:val="000B5FDE"/>
    <w:rsid w:val="000B65BB"/>
    <w:rsid w:val="000B6C54"/>
    <w:rsid w:val="000B7304"/>
    <w:rsid w:val="000B733D"/>
    <w:rsid w:val="000C17B4"/>
    <w:rsid w:val="000C2528"/>
    <w:rsid w:val="000C2548"/>
    <w:rsid w:val="000C269C"/>
    <w:rsid w:val="000C4391"/>
    <w:rsid w:val="000C4691"/>
    <w:rsid w:val="000C4834"/>
    <w:rsid w:val="000C4C71"/>
    <w:rsid w:val="000C52D7"/>
    <w:rsid w:val="000C5B8A"/>
    <w:rsid w:val="000C5D3F"/>
    <w:rsid w:val="000C6336"/>
    <w:rsid w:val="000C65C8"/>
    <w:rsid w:val="000C65D5"/>
    <w:rsid w:val="000C7414"/>
    <w:rsid w:val="000C7B89"/>
    <w:rsid w:val="000C7FA0"/>
    <w:rsid w:val="000D26CD"/>
    <w:rsid w:val="000D2786"/>
    <w:rsid w:val="000D36A0"/>
    <w:rsid w:val="000D3E7A"/>
    <w:rsid w:val="000D41FD"/>
    <w:rsid w:val="000D4994"/>
    <w:rsid w:val="000D4B02"/>
    <w:rsid w:val="000D51E1"/>
    <w:rsid w:val="000D51E4"/>
    <w:rsid w:val="000D540D"/>
    <w:rsid w:val="000D553B"/>
    <w:rsid w:val="000D58CB"/>
    <w:rsid w:val="000D6036"/>
    <w:rsid w:val="000D646A"/>
    <w:rsid w:val="000D7280"/>
    <w:rsid w:val="000D7484"/>
    <w:rsid w:val="000E096E"/>
    <w:rsid w:val="000E1F7B"/>
    <w:rsid w:val="000E1FB0"/>
    <w:rsid w:val="000E2250"/>
    <w:rsid w:val="000E2B16"/>
    <w:rsid w:val="000E3EF2"/>
    <w:rsid w:val="000E5188"/>
    <w:rsid w:val="000E5B8A"/>
    <w:rsid w:val="000E6E96"/>
    <w:rsid w:val="000E6F99"/>
    <w:rsid w:val="000E735E"/>
    <w:rsid w:val="000E78D0"/>
    <w:rsid w:val="000E7CFC"/>
    <w:rsid w:val="000E7EDE"/>
    <w:rsid w:val="000F1D57"/>
    <w:rsid w:val="000F23A1"/>
    <w:rsid w:val="000F381C"/>
    <w:rsid w:val="000F41A8"/>
    <w:rsid w:val="000F52CA"/>
    <w:rsid w:val="000F6AFC"/>
    <w:rsid w:val="000F6FBF"/>
    <w:rsid w:val="00100A26"/>
    <w:rsid w:val="00100CCF"/>
    <w:rsid w:val="00101E36"/>
    <w:rsid w:val="00101F3F"/>
    <w:rsid w:val="00102978"/>
    <w:rsid w:val="00103722"/>
    <w:rsid w:val="00103A5C"/>
    <w:rsid w:val="00104296"/>
    <w:rsid w:val="001049BC"/>
    <w:rsid w:val="001050CE"/>
    <w:rsid w:val="00105110"/>
    <w:rsid w:val="00105A26"/>
    <w:rsid w:val="001062C8"/>
    <w:rsid w:val="00106FEC"/>
    <w:rsid w:val="00107CF8"/>
    <w:rsid w:val="0011054B"/>
    <w:rsid w:val="0011094C"/>
    <w:rsid w:val="00110B07"/>
    <w:rsid w:val="001112B6"/>
    <w:rsid w:val="0011133A"/>
    <w:rsid w:val="001115B4"/>
    <w:rsid w:val="00111AC9"/>
    <w:rsid w:val="00111AED"/>
    <w:rsid w:val="00111CC1"/>
    <w:rsid w:val="00111D73"/>
    <w:rsid w:val="00111FC5"/>
    <w:rsid w:val="001121E2"/>
    <w:rsid w:val="001136EF"/>
    <w:rsid w:val="0011657C"/>
    <w:rsid w:val="00116A5D"/>
    <w:rsid w:val="001176BE"/>
    <w:rsid w:val="00117C3F"/>
    <w:rsid w:val="0012099C"/>
    <w:rsid w:val="001212C2"/>
    <w:rsid w:val="0012164D"/>
    <w:rsid w:val="0012215D"/>
    <w:rsid w:val="00122911"/>
    <w:rsid w:val="00122FFD"/>
    <w:rsid w:val="0012388D"/>
    <w:rsid w:val="001247C7"/>
    <w:rsid w:val="001255DF"/>
    <w:rsid w:val="00125711"/>
    <w:rsid w:val="00125AD7"/>
    <w:rsid w:val="00126855"/>
    <w:rsid w:val="00126FE9"/>
    <w:rsid w:val="00127BD4"/>
    <w:rsid w:val="00130C47"/>
    <w:rsid w:val="00131CFF"/>
    <w:rsid w:val="00131F80"/>
    <w:rsid w:val="0013400C"/>
    <w:rsid w:val="0013419D"/>
    <w:rsid w:val="00134235"/>
    <w:rsid w:val="00134A87"/>
    <w:rsid w:val="00136805"/>
    <w:rsid w:val="00137431"/>
    <w:rsid w:val="001374CC"/>
    <w:rsid w:val="00140753"/>
    <w:rsid w:val="00140EFF"/>
    <w:rsid w:val="00141371"/>
    <w:rsid w:val="00142392"/>
    <w:rsid w:val="00142609"/>
    <w:rsid w:val="00145545"/>
    <w:rsid w:val="00146511"/>
    <w:rsid w:val="00146981"/>
    <w:rsid w:val="001475A9"/>
    <w:rsid w:val="00147F5D"/>
    <w:rsid w:val="001508CB"/>
    <w:rsid w:val="0015578A"/>
    <w:rsid w:val="00155CE6"/>
    <w:rsid w:val="0015610D"/>
    <w:rsid w:val="00157A9E"/>
    <w:rsid w:val="00157D52"/>
    <w:rsid w:val="00160787"/>
    <w:rsid w:val="00161597"/>
    <w:rsid w:val="001617A7"/>
    <w:rsid w:val="001623FB"/>
    <w:rsid w:val="001624C2"/>
    <w:rsid w:val="00162FD1"/>
    <w:rsid w:val="001634EB"/>
    <w:rsid w:val="0016359C"/>
    <w:rsid w:val="001638D8"/>
    <w:rsid w:val="001638EC"/>
    <w:rsid w:val="00164EC7"/>
    <w:rsid w:val="00165C61"/>
    <w:rsid w:val="00166285"/>
    <w:rsid w:val="001671FD"/>
    <w:rsid w:val="00170339"/>
    <w:rsid w:val="00170388"/>
    <w:rsid w:val="001706B8"/>
    <w:rsid w:val="00170A6F"/>
    <w:rsid w:val="001726AB"/>
    <w:rsid w:val="001727F0"/>
    <w:rsid w:val="00173688"/>
    <w:rsid w:val="00173BD1"/>
    <w:rsid w:val="00174179"/>
    <w:rsid w:val="00175583"/>
    <w:rsid w:val="0017584F"/>
    <w:rsid w:val="00175914"/>
    <w:rsid w:val="0017598D"/>
    <w:rsid w:val="0017619E"/>
    <w:rsid w:val="001761DF"/>
    <w:rsid w:val="00176431"/>
    <w:rsid w:val="00176DC7"/>
    <w:rsid w:val="00176DE5"/>
    <w:rsid w:val="00177193"/>
    <w:rsid w:val="00177F26"/>
    <w:rsid w:val="001825BC"/>
    <w:rsid w:val="00182E86"/>
    <w:rsid w:val="00183958"/>
    <w:rsid w:val="00183B8E"/>
    <w:rsid w:val="00183CB3"/>
    <w:rsid w:val="001842E2"/>
    <w:rsid w:val="001843E1"/>
    <w:rsid w:val="00184515"/>
    <w:rsid w:val="00184812"/>
    <w:rsid w:val="00184AA0"/>
    <w:rsid w:val="00184B9F"/>
    <w:rsid w:val="00184C08"/>
    <w:rsid w:val="00185CA9"/>
    <w:rsid w:val="00185D81"/>
    <w:rsid w:val="0018655D"/>
    <w:rsid w:val="00186662"/>
    <w:rsid w:val="001866B1"/>
    <w:rsid w:val="001874A4"/>
    <w:rsid w:val="0018751E"/>
    <w:rsid w:val="001902BF"/>
    <w:rsid w:val="00190847"/>
    <w:rsid w:val="00190B9C"/>
    <w:rsid w:val="00191534"/>
    <w:rsid w:val="001917C2"/>
    <w:rsid w:val="001919E8"/>
    <w:rsid w:val="00191DBB"/>
    <w:rsid w:val="001933E7"/>
    <w:rsid w:val="0019681F"/>
    <w:rsid w:val="00196AB8"/>
    <w:rsid w:val="00196EF6"/>
    <w:rsid w:val="00197B10"/>
    <w:rsid w:val="00197DBE"/>
    <w:rsid w:val="001A09C1"/>
    <w:rsid w:val="001A144B"/>
    <w:rsid w:val="001A263F"/>
    <w:rsid w:val="001A28F2"/>
    <w:rsid w:val="001A2BF5"/>
    <w:rsid w:val="001A376E"/>
    <w:rsid w:val="001A3915"/>
    <w:rsid w:val="001A3DC3"/>
    <w:rsid w:val="001A423A"/>
    <w:rsid w:val="001A4527"/>
    <w:rsid w:val="001A584B"/>
    <w:rsid w:val="001A6DDC"/>
    <w:rsid w:val="001A779B"/>
    <w:rsid w:val="001A7B1D"/>
    <w:rsid w:val="001B114F"/>
    <w:rsid w:val="001B1BF9"/>
    <w:rsid w:val="001B30E3"/>
    <w:rsid w:val="001B3221"/>
    <w:rsid w:val="001B33CE"/>
    <w:rsid w:val="001B4620"/>
    <w:rsid w:val="001B4D1F"/>
    <w:rsid w:val="001B554D"/>
    <w:rsid w:val="001B7DEF"/>
    <w:rsid w:val="001B7FEF"/>
    <w:rsid w:val="001C0363"/>
    <w:rsid w:val="001C06A1"/>
    <w:rsid w:val="001C1013"/>
    <w:rsid w:val="001C10F8"/>
    <w:rsid w:val="001C11BD"/>
    <w:rsid w:val="001C1362"/>
    <w:rsid w:val="001C1757"/>
    <w:rsid w:val="001C1A3D"/>
    <w:rsid w:val="001C2A11"/>
    <w:rsid w:val="001C2C69"/>
    <w:rsid w:val="001C3579"/>
    <w:rsid w:val="001C37C7"/>
    <w:rsid w:val="001C3A22"/>
    <w:rsid w:val="001C45F0"/>
    <w:rsid w:val="001C4C26"/>
    <w:rsid w:val="001C5016"/>
    <w:rsid w:val="001C57B1"/>
    <w:rsid w:val="001C5928"/>
    <w:rsid w:val="001C5AAD"/>
    <w:rsid w:val="001C7DA3"/>
    <w:rsid w:val="001D0E3B"/>
    <w:rsid w:val="001D246B"/>
    <w:rsid w:val="001D4846"/>
    <w:rsid w:val="001D4D29"/>
    <w:rsid w:val="001D572B"/>
    <w:rsid w:val="001D5C22"/>
    <w:rsid w:val="001D5F67"/>
    <w:rsid w:val="001D5F76"/>
    <w:rsid w:val="001D6073"/>
    <w:rsid w:val="001D70FB"/>
    <w:rsid w:val="001D7C3E"/>
    <w:rsid w:val="001D7FA4"/>
    <w:rsid w:val="001E0C76"/>
    <w:rsid w:val="001E1274"/>
    <w:rsid w:val="001E2228"/>
    <w:rsid w:val="001E2564"/>
    <w:rsid w:val="001E2BFE"/>
    <w:rsid w:val="001E38E3"/>
    <w:rsid w:val="001E3DFE"/>
    <w:rsid w:val="001E419F"/>
    <w:rsid w:val="001E4645"/>
    <w:rsid w:val="001E4820"/>
    <w:rsid w:val="001E4B47"/>
    <w:rsid w:val="001E5BB6"/>
    <w:rsid w:val="001E63E4"/>
    <w:rsid w:val="001E6416"/>
    <w:rsid w:val="001E6ADE"/>
    <w:rsid w:val="001E6B9D"/>
    <w:rsid w:val="001E6FBF"/>
    <w:rsid w:val="001F0422"/>
    <w:rsid w:val="001F0521"/>
    <w:rsid w:val="001F0B86"/>
    <w:rsid w:val="001F1D51"/>
    <w:rsid w:val="001F1FA8"/>
    <w:rsid w:val="001F28C8"/>
    <w:rsid w:val="001F28FE"/>
    <w:rsid w:val="001F3076"/>
    <w:rsid w:val="001F3141"/>
    <w:rsid w:val="001F32AC"/>
    <w:rsid w:val="001F39FE"/>
    <w:rsid w:val="001F4181"/>
    <w:rsid w:val="001F4451"/>
    <w:rsid w:val="001F4995"/>
    <w:rsid w:val="001F581E"/>
    <w:rsid w:val="001F5B0C"/>
    <w:rsid w:val="001F5B16"/>
    <w:rsid w:val="001F605B"/>
    <w:rsid w:val="001F62D7"/>
    <w:rsid w:val="001F68AC"/>
    <w:rsid w:val="001F6F78"/>
    <w:rsid w:val="002000F0"/>
    <w:rsid w:val="002000F7"/>
    <w:rsid w:val="00200201"/>
    <w:rsid w:val="00202906"/>
    <w:rsid w:val="00202A7E"/>
    <w:rsid w:val="00203E34"/>
    <w:rsid w:val="00203F46"/>
    <w:rsid w:val="00204389"/>
    <w:rsid w:val="0020442A"/>
    <w:rsid w:val="0020592E"/>
    <w:rsid w:val="00205950"/>
    <w:rsid w:val="00205BB6"/>
    <w:rsid w:val="002065FE"/>
    <w:rsid w:val="00206670"/>
    <w:rsid w:val="00206997"/>
    <w:rsid w:val="00206B52"/>
    <w:rsid w:val="002071A5"/>
    <w:rsid w:val="00210D93"/>
    <w:rsid w:val="0021125F"/>
    <w:rsid w:val="00211688"/>
    <w:rsid w:val="002124C9"/>
    <w:rsid w:val="00212625"/>
    <w:rsid w:val="00212763"/>
    <w:rsid w:val="00212D51"/>
    <w:rsid w:val="00212DEC"/>
    <w:rsid w:val="002132C5"/>
    <w:rsid w:val="002134EF"/>
    <w:rsid w:val="0021387B"/>
    <w:rsid w:val="00213AEA"/>
    <w:rsid w:val="002146F6"/>
    <w:rsid w:val="00214ED5"/>
    <w:rsid w:val="002166D2"/>
    <w:rsid w:val="00216CB8"/>
    <w:rsid w:val="0021715E"/>
    <w:rsid w:val="002176C2"/>
    <w:rsid w:val="00217D9D"/>
    <w:rsid w:val="00220399"/>
    <w:rsid w:val="0022050E"/>
    <w:rsid w:val="002205FB"/>
    <w:rsid w:val="00220E8D"/>
    <w:rsid w:val="002216C6"/>
    <w:rsid w:val="00221EEE"/>
    <w:rsid w:val="0022248A"/>
    <w:rsid w:val="002228C8"/>
    <w:rsid w:val="00224998"/>
    <w:rsid w:val="0022513F"/>
    <w:rsid w:val="0022562A"/>
    <w:rsid w:val="00225863"/>
    <w:rsid w:val="002259A1"/>
    <w:rsid w:val="00225EEC"/>
    <w:rsid w:val="00225F41"/>
    <w:rsid w:val="002265BE"/>
    <w:rsid w:val="00232515"/>
    <w:rsid w:val="00232FA5"/>
    <w:rsid w:val="0023398C"/>
    <w:rsid w:val="00234247"/>
    <w:rsid w:val="00234E0D"/>
    <w:rsid w:val="002356E3"/>
    <w:rsid w:val="00236151"/>
    <w:rsid w:val="002407B6"/>
    <w:rsid w:val="00240A47"/>
    <w:rsid w:val="00240CB0"/>
    <w:rsid w:val="002412D4"/>
    <w:rsid w:val="0024175F"/>
    <w:rsid w:val="002419D2"/>
    <w:rsid w:val="002419F9"/>
    <w:rsid w:val="00241C7B"/>
    <w:rsid w:val="002423E4"/>
    <w:rsid w:val="00243418"/>
    <w:rsid w:val="002438C0"/>
    <w:rsid w:val="002450A8"/>
    <w:rsid w:val="00245251"/>
    <w:rsid w:val="00246F5C"/>
    <w:rsid w:val="00247537"/>
    <w:rsid w:val="00250027"/>
    <w:rsid w:val="00250363"/>
    <w:rsid w:val="0025068F"/>
    <w:rsid w:val="00250C0C"/>
    <w:rsid w:val="00251791"/>
    <w:rsid w:val="002521B3"/>
    <w:rsid w:val="00252608"/>
    <w:rsid w:val="002526A7"/>
    <w:rsid w:val="00252A84"/>
    <w:rsid w:val="002533BA"/>
    <w:rsid w:val="00253A94"/>
    <w:rsid w:val="00253AB0"/>
    <w:rsid w:val="00253F94"/>
    <w:rsid w:val="00254C0C"/>
    <w:rsid w:val="00254C7A"/>
    <w:rsid w:val="00254DDB"/>
    <w:rsid w:val="00255853"/>
    <w:rsid w:val="00256B6E"/>
    <w:rsid w:val="00256D3C"/>
    <w:rsid w:val="0025738F"/>
    <w:rsid w:val="00257514"/>
    <w:rsid w:val="002579E7"/>
    <w:rsid w:val="00260082"/>
    <w:rsid w:val="00260151"/>
    <w:rsid w:val="002620AC"/>
    <w:rsid w:val="002624DF"/>
    <w:rsid w:val="002625A9"/>
    <w:rsid w:val="002625CD"/>
    <w:rsid w:val="002635B6"/>
    <w:rsid w:val="00263CC3"/>
    <w:rsid w:val="00264EE9"/>
    <w:rsid w:val="002652CC"/>
    <w:rsid w:val="00265BCD"/>
    <w:rsid w:val="002662EF"/>
    <w:rsid w:val="00266A60"/>
    <w:rsid w:val="00266E14"/>
    <w:rsid w:val="00270883"/>
    <w:rsid w:val="00270D83"/>
    <w:rsid w:val="00271237"/>
    <w:rsid w:val="00271592"/>
    <w:rsid w:val="00271B66"/>
    <w:rsid w:val="00271D14"/>
    <w:rsid w:val="00272694"/>
    <w:rsid w:val="00272D72"/>
    <w:rsid w:val="00273E49"/>
    <w:rsid w:val="00274D67"/>
    <w:rsid w:val="002758EA"/>
    <w:rsid w:val="00276724"/>
    <w:rsid w:val="00276CF6"/>
    <w:rsid w:val="002772FB"/>
    <w:rsid w:val="0027786A"/>
    <w:rsid w:val="00277E4F"/>
    <w:rsid w:val="0028069A"/>
    <w:rsid w:val="00280AD2"/>
    <w:rsid w:val="00281844"/>
    <w:rsid w:val="00281A94"/>
    <w:rsid w:val="00282C4E"/>
    <w:rsid w:val="00283B3E"/>
    <w:rsid w:val="00285312"/>
    <w:rsid w:val="00286AAA"/>
    <w:rsid w:val="00290A7F"/>
    <w:rsid w:val="00292447"/>
    <w:rsid w:val="00293AD0"/>
    <w:rsid w:val="0029405D"/>
    <w:rsid w:val="00295664"/>
    <w:rsid w:val="00295742"/>
    <w:rsid w:val="00295D91"/>
    <w:rsid w:val="00297B60"/>
    <w:rsid w:val="00297D0C"/>
    <w:rsid w:val="00297F50"/>
    <w:rsid w:val="002A01BF"/>
    <w:rsid w:val="002A07C5"/>
    <w:rsid w:val="002A081D"/>
    <w:rsid w:val="002A1C38"/>
    <w:rsid w:val="002A1C93"/>
    <w:rsid w:val="002A1D4A"/>
    <w:rsid w:val="002A1D94"/>
    <w:rsid w:val="002A2244"/>
    <w:rsid w:val="002A2578"/>
    <w:rsid w:val="002A25CE"/>
    <w:rsid w:val="002A2987"/>
    <w:rsid w:val="002A2C4E"/>
    <w:rsid w:val="002A2D85"/>
    <w:rsid w:val="002A2E7D"/>
    <w:rsid w:val="002A2FC9"/>
    <w:rsid w:val="002A30CD"/>
    <w:rsid w:val="002A33F6"/>
    <w:rsid w:val="002A35E6"/>
    <w:rsid w:val="002A5F12"/>
    <w:rsid w:val="002A6105"/>
    <w:rsid w:val="002A6173"/>
    <w:rsid w:val="002A70C8"/>
    <w:rsid w:val="002A7181"/>
    <w:rsid w:val="002A7726"/>
    <w:rsid w:val="002B029B"/>
    <w:rsid w:val="002B1D67"/>
    <w:rsid w:val="002B2FF7"/>
    <w:rsid w:val="002B3354"/>
    <w:rsid w:val="002B4147"/>
    <w:rsid w:val="002B43A1"/>
    <w:rsid w:val="002B5367"/>
    <w:rsid w:val="002B6289"/>
    <w:rsid w:val="002B6DEA"/>
    <w:rsid w:val="002B6ED6"/>
    <w:rsid w:val="002B7CA5"/>
    <w:rsid w:val="002C1D56"/>
    <w:rsid w:val="002C1D7D"/>
    <w:rsid w:val="002C3104"/>
    <w:rsid w:val="002C33C9"/>
    <w:rsid w:val="002C43FF"/>
    <w:rsid w:val="002C4974"/>
    <w:rsid w:val="002C4C9E"/>
    <w:rsid w:val="002C4CE9"/>
    <w:rsid w:val="002C5939"/>
    <w:rsid w:val="002C6427"/>
    <w:rsid w:val="002C7436"/>
    <w:rsid w:val="002C7C2A"/>
    <w:rsid w:val="002D0653"/>
    <w:rsid w:val="002D0F35"/>
    <w:rsid w:val="002D1539"/>
    <w:rsid w:val="002D2440"/>
    <w:rsid w:val="002D273D"/>
    <w:rsid w:val="002D37EF"/>
    <w:rsid w:val="002D3818"/>
    <w:rsid w:val="002D3AE6"/>
    <w:rsid w:val="002D4D0D"/>
    <w:rsid w:val="002D57B3"/>
    <w:rsid w:val="002D5C53"/>
    <w:rsid w:val="002D5CC5"/>
    <w:rsid w:val="002D5DB1"/>
    <w:rsid w:val="002D6373"/>
    <w:rsid w:val="002D70C3"/>
    <w:rsid w:val="002E029B"/>
    <w:rsid w:val="002E0D9A"/>
    <w:rsid w:val="002E15D1"/>
    <w:rsid w:val="002E1CBC"/>
    <w:rsid w:val="002E2AD2"/>
    <w:rsid w:val="002E36F4"/>
    <w:rsid w:val="002E3BF0"/>
    <w:rsid w:val="002E411E"/>
    <w:rsid w:val="002E4357"/>
    <w:rsid w:val="002E577C"/>
    <w:rsid w:val="002E619E"/>
    <w:rsid w:val="002F01FA"/>
    <w:rsid w:val="002F02A2"/>
    <w:rsid w:val="002F0C6E"/>
    <w:rsid w:val="002F2526"/>
    <w:rsid w:val="002F300C"/>
    <w:rsid w:val="002F3CCA"/>
    <w:rsid w:val="002F3FE4"/>
    <w:rsid w:val="002F4979"/>
    <w:rsid w:val="002F57C8"/>
    <w:rsid w:val="002F5A6D"/>
    <w:rsid w:val="002F5B1C"/>
    <w:rsid w:val="002F6321"/>
    <w:rsid w:val="002F643C"/>
    <w:rsid w:val="002F6D4F"/>
    <w:rsid w:val="002F6DF9"/>
    <w:rsid w:val="002F6F65"/>
    <w:rsid w:val="002F7D79"/>
    <w:rsid w:val="00300564"/>
    <w:rsid w:val="00300DB4"/>
    <w:rsid w:val="003015E3"/>
    <w:rsid w:val="00301800"/>
    <w:rsid w:val="003019D7"/>
    <w:rsid w:val="00302A26"/>
    <w:rsid w:val="00302E0F"/>
    <w:rsid w:val="0030398E"/>
    <w:rsid w:val="00304030"/>
    <w:rsid w:val="00304173"/>
    <w:rsid w:val="003049D6"/>
    <w:rsid w:val="00304DB1"/>
    <w:rsid w:val="00305C37"/>
    <w:rsid w:val="00307F75"/>
    <w:rsid w:val="003106DC"/>
    <w:rsid w:val="00310B9C"/>
    <w:rsid w:val="00310EF3"/>
    <w:rsid w:val="00310F07"/>
    <w:rsid w:val="00311A26"/>
    <w:rsid w:val="0031238C"/>
    <w:rsid w:val="00312645"/>
    <w:rsid w:val="003128D7"/>
    <w:rsid w:val="00313A8F"/>
    <w:rsid w:val="00313BC4"/>
    <w:rsid w:val="00314237"/>
    <w:rsid w:val="00314342"/>
    <w:rsid w:val="003144E3"/>
    <w:rsid w:val="00314A34"/>
    <w:rsid w:val="003158DE"/>
    <w:rsid w:val="0031721E"/>
    <w:rsid w:val="00320507"/>
    <w:rsid w:val="00320539"/>
    <w:rsid w:val="00321C1E"/>
    <w:rsid w:val="00321D88"/>
    <w:rsid w:val="00321E4C"/>
    <w:rsid w:val="00322B3B"/>
    <w:rsid w:val="003240FC"/>
    <w:rsid w:val="00324135"/>
    <w:rsid w:val="00324239"/>
    <w:rsid w:val="003245C1"/>
    <w:rsid w:val="00325A1A"/>
    <w:rsid w:val="003274F5"/>
    <w:rsid w:val="00327BF1"/>
    <w:rsid w:val="003301D3"/>
    <w:rsid w:val="00330357"/>
    <w:rsid w:val="00330429"/>
    <w:rsid w:val="0033107A"/>
    <w:rsid w:val="003318CC"/>
    <w:rsid w:val="003325F8"/>
    <w:rsid w:val="0033289A"/>
    <w:rsid w:val="00332EB5"/>
    <w:rsid w:val="00333850"/>
    <w:rsid w:val="00336618"/>
    <w:rsid w:val="00336A68"/>
    <w:rsid w:val="00336D56"/>
    <w:rsid w:val="00337A64"/>
    <w:rsid w:val="00340358"/>
    <w:rsid w:val="00343162"/>
    <w:rsid w:val="00343ACE"/>
    <w:rsid w:val="003442E7"/>
    <w:rsid w:val="003450CC"/>
    <w:rsid w:val="00345703"/>
    <w:rsid w:val="0034692E"/>
    <w:rsid w:val="00346AF5"/>
    <w:rsid w:val="00346F5E"/>
    <w:rsid w:val="00351469"/>
    <w:rsid w:val="0035188E"/>
    <w:rsid w:val="00351A9B"/>
    <w:rsid w:val="003521F5"/>
    <w:rsid w:val="0035245C"/>
    <w:rsid w:val="00352629"/>
    <w:rsid w:val="003529EA"/>
    <w:rsid w:val="00352A1D"/>
    <w:rsid w:val="00353945"/>
    <w:rsid w:val="00353DBE"/>
    <w:rsid w:val="00353EE1"/>
    <w:rsid w:val="003543E0"/>
    <w:rsid w:val="003546A5"/>
    <w:rsid w:val="00354826"/>
    <w:rsid w:val="003550D4"/>
    <w:rsid w:val="00355479"/>
    <w:rsid w:val="00355D77"/>
    <w:rsid w:val="00355E18"/>
    <w:rsid w:val="0035644F"/>
    <w:rsid w:val="00357E9F"/>
    <w:rsid w:val="00360B64"/>
    <w:rsid w:val="0036112A"/>
    <w:rsid w:val="0036148A"/>
    <w:rsid w:val="003615F8"/>
    <w:rsid w:val="00361CF7"/>
    <w:rsid w:val="00361D31"/>
    <w:rsid w:val="003634C2"/>
    <w:rsid w:val="00363542"/>
    <w:rsid w:val="00363E66"/>
    <w:rsid w:val="00363EC1"/>
    <w:rsid w:val="00364B70"/>
    <w:rsid w:val="003652F8"/>
    <w:rsid w:val="00365556"/>
    <w:rsid w:val="003658F9"/>
    <w:rsid w:val="00365A10"/>
    <w:rsid w:val="00366229"/>
    <w:rsid w:val="00371757"/>
    <w:rsid w:val="00372492"/>
    <w:rsid w:val="00372C9F"/>
    <w:rsid w:val="00372D40"/>
    <w:rsid w:val="00372D9E"/>
    <w:rsid w:val="00372DAE"/>
    <w:rsid w:val="0037399C"/>
    <w:rsid w:val="003746D9"/>
    <w:rsid w:val="00374E34"/>
    <w:rsid w:val="00374FEE"/>
    <w:rsid w:val="0037534F"/>
    <w:rsid w:val="0037537F"/>
    <w:rsid w:val="003755BC"/>
    <w:rsid w:val="00375E08"/>
    <w:rsid w:val="00376250"/>
    <w:rsid w:val="00376567"/>
    <w:rsid w:val="00376CBF"/>
    <w:rsid w:val="00376EF4"/>
    <w:rsid w:val="003809B5"/>
    <w:rsid w:val="00380F92"/>
    <w:rsid w:val="00380F9F"/>
    <w:rsid w:val="00381A77"/>
    <w:rsid w:val="00381EBC"/>
    <w:rsid w:val="00382259"/>
    <w:rsid w:val="00383638"/>
    <w:rsid w:val="00383743"/>
    <w:rsid w:val="0038388F"/>
    <w:rsid w:val="00384A5A"/>
    <w:rsid w:val="003857F3"/>
    <w:rsid w:val="00385964"/>
    <w:rsid w:val="00386270"/>
    <w:rsid w:val="0038629B"/>
    <w:rsid w:val="00387324"/>
    <w:rsid w:val="00387429"/>
    <w:rsid w:val="003900D8"/>
    <w:rsid w:val="003903CC"/>
    <w:rsid w:val="003904A2"/>
    <w:rsid w:val="00390B7F"/>
    <w:rsid w:val="00391D06"/>
    <w:rsid w:val="00391EAA"/>
    <w:rsid w:val="00392C42"/>
    <w:rsid w:val="00393047"/>
    <w:rsid w:val="0039324A"/>
    <w:rsid w:val="00394401"/>
    <w:rsid w:val="0039503D"/>
    <w:rsid w:val="003968E0"/>
    <w:rsid w:val="0039711C"/>
    <w:rsid w:val="003A12FC"/>
    <w:rsid w:val="003A192E"/>
    <w:rsid w:val="003A2695"/>
    <w:rsid w:val="003A32BE"/>
    <w:rsid w:val="003A3361"/>
    <w:rsid w:val="003A3964"/>
    <w:rsid w:val="003A4DD5"/>
    <w:rsid w:val="003A4DF6"/>
    <w:rsid w:val="003A5418"/>
    <w:rsid w:val="003A634E"/>
    <w:rsid w:val="003A705D"/>
    <w:rsid w:val="003A7418"/>
    <w:rsid w:val="003A7BFA"/>
    <w:rsid w:val="003B0851"/>
    <w:rsid w:val="003B0AD9"/>
    <w:rsid w:val="003B23EB"/>
    <w:rsid w:val="003B29C6"/>
    <w:rsid w:val="003B2B95"/>
    <w:rsid w:val="003B3810"/>
    <w:rsid w:val="003B3C08"/>
    <w:rsid w:val="003B3F80"/>
    <w:rsid w:val="003B4FA9"/>
    <w:rsid w:val="003B5276"/>
    <w:rsid w:val="003B5394"/>
    <w:rsid w:val="003B54C4"/>
    <w:rsid w:val="003B5964"/>
    <w:rsid w:val="003B5E64"/>
    <w:rsid w:val="003B6273"/>
    <w:rsid w:val="003B629F"/>
    <w:rsid w:val="003B6942"/>
    <w:rsid w:val="003B6EDD"/>
    <w:rsid w:val="003C094E"/>
    <w:rsid w:val="003C0E65"/>
    <w:rsid w:val="003C0F98"/>
    <w:rsid w:val="003C2187"/>
    <w:rsid w:val="003C2705"/>
    <w:rsid w:val="003C2825"/>
    <w:rsid w:val="003C39F4"/>
    <w:rsid w:val="003C4998"/>
    <w:rsid w:val="003C571C"/>
    <w:rsid w:val="003C6459"/>
    <w:rsid w:val="003C6A11"/>
    <w:rsid w:val="003C6CB5"/>
    <w:rsid w:val="003C6D5A"/>
    <w:rsid w:val="003C7365"/>
    <w:rsid w:val="003C770B"/>
    <w:rsid w:val="003D1538"/>
    <w:rsid w:val="003D1ACB"/>
    <w:rsid w:val="003D21EC"/>
    <w:rsid w:val="003D24EF"/>
    <w:rsid w:val="003D2D73"/>
    <w:rsid w:val="003D2F41"/>
    <w:rsid w:val="003D3AF3"/>
    <w:rsid w:val="003D4201"/>
    <w:rsid w:val="003D4E63"/>
    <w:rsid w:val="003D54FE"/>
    <w:rsid w:val="003D63FC"/>
    <w:rsid w:val="003D7DF5"/>
    <w:rsid w:val="003E1ABB"/>
    <w:rsid w:val="003E1B28"/>
    <w:rsid w:val="003E2833"/>
    <w:rsid w:val="003E3CA4"/>
    <w:rsid w:val="003E3D0E"/>
    <w:rsid w:val="003E44C2"/>
    <w:rsid w:val="003E46A8"/>
    <w:rsid w:val="003E4E24"/>
    <w:rsid w:val="003E53C7"/>
    <w:rsid w:val="003E56E6"/>
    <w:rsid w:val="003E5AFA"/>
    <w:rsid w:val="003E5B1D"/>
    <w:rsid w:val="003E7AB2"/>
    <w:rsid w:val="003F002E"/>
    <w:rsid w:val="003F0491"/>
    <w:rsid w:val="003F0AB2"/>
    <w:rsid w:val="003F0B5B"/>
    <w:rsid w:val="003F2390"/>
    <w:rsid w:val="003F270C"/>
    <w:rsid w:val="003F3114"/>
    <w:rsid w:val="003F35F1"/>
    <w:rsid w:val="003F36F9"/>
    <w:rsid w:val="003F3AE7"/>
    <w:rsid w:val="003F4925"/>
    <w:rsid w:val="003F6583"/>
    <w:rsid w:val="003F6878"/>
    <w:rsid w:val="003F68BC"/>
    <w:rsid w:val="00400A03"/>
    <w:rsid w:val="00400C67"/>
    <w:rsid w:val="00401335"/>
    <w:rsid w:val="0040145D"/>
    <w:rsid w:val="004017C4"/>
    <w:rsid w:val="0040181B"/>
    <w:rsid w:val="00401936"/>
    <w:rsid w:val="00404550"/>
    <w:rsid w:val="00404872"/>
    <w:rsid w:val="004068C1"/>
    <w:rsid w:val="00407ECE"/>
    <w:rsid w:val="00407F30"/>
    <w:rsid w:val="00410354"/>
    <w:rsid w:val="00410688"/>
    <w:rsid w:val="00411009"/>
    <w:rsid w:val="0041169C"/>
    <w:rsid w:val="0041170C"/>
    <w:rsid w:val="00411BF3"/>
    <w:rsid w:val="00411CA1"/>
    <w:rsid w:val="00411EB0"/>
    <w:rsid w:val="00413403"/>
    <w:rsid w:val="004141E6"/>
    <w:rsid w:val="0041485F"/>
    <w:rsid w:val="00416877"/>
    <w:rsid w:val="00416E47"/>
    <w:rsid w:val="00416EC3"/>
    <w:rsid w:val="004178F4"/>
    <w:rsid w:val="00420268"/>
    <w:rsid w:val="00420270"/>
    <w:rsid w:val="004216B9"/>
    <w:rsid w:val="00421BF3"/>
    <w:rsid w:val="00421C29"/>
    <w:rsid w:val="00421DC3"/>
    <w:rsid w:val="0042381D"/>
    <w:rsid w:val="00423878"/>
    <w:rsid w:val="004239E9"/>
    <w:rsid w:val="00423C19"/>
    <w:rsid w:val="00424434"/>
    <w:rsid w:val="0042457C"/>
    <w:rsid w:val="00424C97"/>
    <w:rsid w:val="00425142"/>
    <w:rsid w:val="004254A1"/>
    <w:rsid w:val="00426435"/>
    <w:rsid w:val="004266F8"/>
    <w:rsid w:val="00426978"/>
    <w:rsid w:val="004275A1"/>
    <w:rsid w:val="00430566"/>
    <w:rsid w:val="00430BCF"/>
    <w:rsid w:val="0043104E"/>
    <w:rsid w:val="004319AC"/>
    <w:rsid w:val="00431A6D"/>
    <w:rsid w:val="0043203A"/>
    <w:rsid w:val="00433878"/>
    <w:rsid w:val="00433DC4"/>
    <w:rsid w:val="00433F5A"/>
    <w:rsid w:val="00433F8A"/>
    <w:rsid w:val="00435BCE"/>
    <w:rsid w:val="004363A7"/>
    <w:rsid w:val="00437A50"/>
    <w:rsid w:val="00440F94"/>
    <w:rsid w:val="0044158C"/>
    <w:rsid w:val="00441967"/>
    <w:rsid w:val="004423E4"/>
    <w:rsid w:val="00442851"/>
    <w:rsid w:val="00442BA3"/>
    <w:rsid w:val="00442CBD"/>
    <w:rsid w:val="00442F1A"/>
    <w:rsid w:val="004438EA"/>
    <w:rsid w:val="00443E12"/>
    <w:rsid w:val="00443E2F"/>
    <w:rsid w:val="0044475E"/>
    <w:rsid w:val="004447C3"/>
    <w:rsid w:val="004455F1"/>
    <w:rsid w:val="004456EC"/>
    <w:rsid w:val="00447383"/>
    <w:rsid w:val="004477F0"/>
    <w:rsid w:val="004478FC"/>
    <w:rsid w:val="00447C92"/>
    <w:rsid w:val="00450747"/>
    <w:rsid w:val="00450946"/>
    <w:rsid w:val="00450A0E"/>
    <w:rsid w:val="00451D0A"/>
    <w:rsid w:val="00451EFD"/>
    <w:rsid w:val="00452746"/>
    <w:rsid w:val="004527D8"/>
    <w:rsid w:val="00453120"/>
    <w:rsid w:val="00453139"/>
    <w:rsid w:val="00454959"/>
    <w:rsid w:val="0045498A"/>
    <w:rsid w:val="00455416"/>
    <w:rsid w:val="00457FE7"/>
    <w:rsid w:val="004623DA"/>
    <w:rsid w:val="0046276C"/>
    <w:rsid w:val="00462FB5"/>
    <w:rsid w:val="004630E8"/>
    <w:rsid w:val="00464523"/>
    <w:rsid w:val="00464D12"/>
    <w:rsid w:val="00465191"/>
    <w:rsid w:val="004660A4"/>
    <w:rsid w:val="00466B92"/>
    <w:rsid w:val="00466C34"/>
    <w:rsid w:val="00466F02"/>
    <w:rsid w:val="00467450"/>
    <w:rsid w:val="00467C9C"/>
    <w:rsid w:val="00467EE7"/>
    <w:rsid w:val="00470601"/>
    <w:rsid w:val="00471027"/>
    <w:rsid w:val="00472125"/>
    <w:rsid w:val="00473889"/>
    <w:rsid w:val="004739CD"/>
    <w:rsid w:val="00474F23"/>
    <w:rsid w:val="00475529"/>
    <w:rsid w:val="004762C3"/>
    <w:rsid w:val="004763D6"/>
    <w:rsid w:val="004771D3"/>
    <w:rsid w:val="004772E4"/>
    <w:rsid w:val="00477555"/>
    <w:rsid w:val="0047783D"/>
    <w:rsid w:val="00477ED6"/>
    <w:rsid w:val="00477FCD"/>
    <w:rsid w:val="00480836"/>
    <w:rsid w:val="00481A0B"/>
    <w:rsid w:val="00481CC6"/>
    <w:rsid w:val="00482669"/>
    <w:rsid w:val="00483335"/>
    <w:rsid w:val="00483537"/>
    <w:rsid w:val="004838C3"/>
    <w:rsid w:val="0048474C"/>
    <w:rsid w:val="00486E6D"/>
    <w:rsid w:val="004873D0"/>
    <w:rsid w:val="0048740A"/>
    <w:rsid w:val="00487882"/>
    <w:rsid w:val="0049261B"/>
    <w:rsid w:val="004945A8"/>
    <w:rsid w:val="00494C28"/>
    <w:rsid w:val="004959A8"/>
    <w:rsid w:val="00495EB4"/>
    <w:rsid w:val="00495FE0"/>
    <w:rsid w:val="00496767"/>
    <w:rsid w:val="0049772B"/>
    <w:rsid w:val="004977C3"/>
    <w:rsid w:val="004A0279"/>
    <w:rsid w:val="004A0D6F"/>
    <w:rsid w:val="004A16A9"/>
    <w:rsid w:val="004A1891"/>
    <w:rsid w:val="004A2717"/>
    <w:rsid w:val="004A425B"/>
    <w:rsid w:val="004A4833"/>
    <w:rsid w:val="004A50D5"/>
    <w:rsid w:val="004A5930"/>
    <w:rsid w:val="004A687D"/>
    <w:rsid w:val="004A6C03"/>
    <w:rsid w:val="004B048B"/>
    <w:rsid w:val="004B0B95"/>
    <w:rsid w:val="004B13F2"/>
    <w:rsid w:val="004B21EC"/>
    <w:rsid w:val="004B2718"/>
    <w:rsid w:val="004B319D"/>
    <w:rsid w:val="004B3B14"/>
    <w:rsid w:val="004B3C73"/>
    <w:rsid w:val="004B3CD2"/>
    <w:rsid w:val="004B455D"/>
    <w:rsid w:val="004B46E0"/>
    <w:rsid w:val="004B62A5"/>
    <w:rsid w:val="004B6F0C"/>
    <w:rsid w:val="004B70E3"/>
    <w:rsid w:val="004C077C"/>
    <w:rsid w:val="004C0D5A"/>
    <w:rsid w:val="004C1087"/>
    <w:rsid w:val="004C13EC"/>
    <w:rsid w:val="004C18B1"/>
    <w:rsid w:val="004C1A60"/>
    <w:rsid w:val="004C1FD2"/>
    <w:rsid w:val="004C24D0"/>
    <w:rsid w:val="004C25B9"/>
    <w:rsid w:val="004C3A93"/>
    <w:rsid w:val="004C40A0"/>
    <w:rsid w:val="004C4B09"/>
    <w:rsid w:val="004C50C3"/>
    <w:rsid w:val="004C5781"/>
    <w:rsid w:val="004C674D"/>
    <w:rsid w:val="004C6942"/>
    <w:rsid w:val="004C6DB4"/>
    <w:rsid w:val="004C7572"/>
    <w:rsid w:val="004C7587"/>
    <w:rsid w:val="004C7A1D"/>
    <w:rsid w:val="004D0753"/>
    <w:rsid w:val="004D1DB8"/>
    <w:rsid w:val="004D20A9"/>
    <w:rsid w:val="004D31D8"/>
    <w:rsid w:val="004D3499"/>
    <w:rsid w:val="004D425B"/>
    <w:rsid w:val="004D49C6"/>
    <w:rsid w:val="004D4F77"/>
    <w:rsid w:val="004D74B2"/>
    <w:rsid w:val="004E0475"/>
    <w:rsid w:val="004E1379"/>
    <w:rsid w:val="004E1626"/>
    <w:rsid w:val="004E164C"/>
    <w:rsid w:val="004E178A"/>
    <w:rsid w:val="004E2737"/>
    <w:rsid w:val="004E3006"/>
    <w:rsid w:val="004E3258"/>
    <w:rsid w:val="004E351B"/>
    <w:rsid w:val="004E3946"/>
    <w:rsid w:val="004E4238"/>
    <w:rsid w:val="004E4445"/>
    <w:rsid w:val="004E47F5"/>
    <w:rsid w:val="004E4DB7"/>
    <w:rsid w:val="004E6CB6"/>
    <w:rsid w:val="004E75D4"/>
    <w:rsid w:val="004E79C7"/>
    <w:rsid w:val="004E7B1A"/>
    <w:rsid w:val="004E7C2F"/>
    <w:rsid w:val="004E7E91"/>
    <w:rsid w:val="004F0505"/>
    <w:rsid w:val="004F104E"/>
    <w:rsid w:val="004F1EFB"/>
    <w:rsid w:val="004F1F6B"/>
    <w:rsid w:val="004F2E53"/>
    <w:rsid w:val="004F36EB"/>
    <w:rsid w:val="004F3ABD"/>
    <w:rsid w:val="004F4066"/>
    <w:rsid w:val="004F452E"/>
    <w:rsid w:val="004F4823"/>
    <w:rsid w:val="004F5133"/>
    <w:rsid w:val="004F5795"/>
    <w:rsid w:val="004F5BE4"/>
    <w:rsid w:val="004F618D"/>
    <w:rsid w:val="004F68AF"/>
    <w:rsid w:val="00500182"/>
    <w:rsid w:val="005008E4"/>
    <w:rsid w:val="00502123"/>
    <w:rsid w:val="0050263B"/>
    <w:rsid w:val="00502AFC"/>
    <w:rsid w:val="00503070"/>
    <w:rsid w:val="00503829"/>
    <w:rsid w:val="00505EE0"/>
    <w:rsid w:val="005061AA"/>
    <w:rsid w:val="00506503"/>
    <w:rsid w:val="00506897"/>
    <w:rsid w:val="0050780E"/>
    <w:rsid w:val="0051022C"/>
    <w:rsid w:val="00510651"/>
    <w:rsid w:val="005108E8"/>
    <w:rsid w:val="00511763"/>
    <w:rsid w:val="00511AB9"/>
    <w:rsid w:val="00513268"/>
    <w:rsid w:val="005135BE"/>
    <w:rsid w:val="00515E6F"/>
    <w:rsid w:val="00515F3B"/>
    <w:rsid w:val="0051657C"/>
    <w:rsid w:val="00516E9C"/>
    <w:rsid w:val="005170BA"/>
    <w:rsid w:val="00517281"/>
    <w:rsid w:val="0051745D"/>
    <w:rsid w:val="00517842"/>
    <w:rsid w:val="00517D55"/>
    <w:rsid w:val="00517ECD"/>
    <w:rsid w:val="00521114"/>
    <w:rsid w:val="005212BB"/>
    <w:rsid w:val="005214A3"/>
    <w:rsid w:val="005218B0"/>
    <w:rsid w:val="0052284E"/>
    <w:rsid w:val="00522BB3"/>
    <w:rsid w:val="00522FBA"/>
    <w:rsid w:val="005232C6"/>
    <w:rsid w:val="00523B0E"/>
    <w:rsid w:val="005242EE"/>
    <w:rsid w:val="005245AD"/>
    <w:rsid w:val="00524886"/>
    <w:rsid w:val="00525184"/>
    <w:rsid w:val="0052570A"/>
    <w:rsid w:val="0052604F"/>
    <w:rsid w:val="00526C7A"/>
    <w:rsid w:val="0052760A"/>
    <w:rsid w:val="00527D78"/>
    <w:rsid w:val="005309F8"/>
    <w:rsid w:val="00530C87"/>
    <w:rsid w:val="0053177F"/>
    <w:rsid w:val="00531A41"/>
    <w:rsid w:val="00531F37"/>
    <w:rsid w:val="00532494"/>
    <w:rsid w:val="00532862"/>
    <w:rsid w:val="0053297D"/>
    <w:rsid w:val="00532E6E"/>
    <w:rsid w:val="005334BE"/>
    <w:rsid w:val="00533694"/>
    <w:rsid w:val="00533835"/>
    <w:rsid w:val="005340EA"/>
    <w:rsid w:val="005343C8"/>
    <w:rsid w:val="00534711"/>
    <w:rsid w:val="005361C5"/>
    <w:rsid w:val="00536339"/>
    <w:rsid w:val="0053649A"/>
    <w:rsid w:val="00536598"/>
    <w:rsid w:val="00536E76"/>
    <w:rsid w:val="00537A1B"/>
    <w:rsid w:val="005404AD"/>
    <w:rsid w:val="005405A9"/>
    <w:rsid w:val="0054087E"/>
    <w:rsid w:val="00540C41"/>
    <w:rsid w:val="00540D9A"/>
    <w:rsid w:val="0054146A"/>
    <w:rsid w:val="005416B9"/>
    <w:rsid w:val="00541D37"/>
    <w:rsid w:val="00542402"/>
    <w:rsid w:val="00542894"/>
    <w:rsid w:val="00542F88"/>
    <w:rsid w:val="005434FB"/>
    <w:rsid w:val="00543956"/>
    <w:rsid w:val="00544451"/>
    <w:rsid w:val="00544677"/>
    <w:rsid w:val="005447C3"/>
    <w:rsid w:val="005448FC"/>
    <w:rsid w:val="00544A50"/>
    <w:rsid w:val="00544B3D"/>
    <w:rsid w:val="00545498"/>
    <w:rsid w:val="00545C39"/>
    <w:rsid w:val="00545C98"/>
    <w:rsid w:val="00545DAD"/>
    <w:rsid w:val="00546021"/>
    <w:rsid w:val="00547388"/>
    <w:rsid w:val="005475D6"/>
    <w:rsid w:val="0055031F"/>
    <w:rsid w:val="00550377"/>
    <w:rsid w:val="0055269D"/>
    <w:rsid w:val="00553F52"/>
    <w:rsid w:val="0055524A"/>
    <w:rsid w:val="00555C45"/>
    <w:rsid w:val="005563C6"/>
    <w:rsid w:val="00556800"/>
    <w:rsid w:val="005568C5"/>
    <w:rsid w:val="005568FD"/>
    <w:rsid w:val="00556CA3"/>
    <w:rsid w:val="00556D7A"/>
    <w:rsid w:val="00557231"/>
    <w:rsid w:val="0055758F"/>
    <w:rsid w:val="00557B41"/>
    <w:rsid w:val="00557EAB"/>
    <w:rsid w:val="005606AD"/>
    <w:rsid w:val="00561718"/>
    <w:rsid w:val="005617C9"/>
    <w:rsid w:val="005629B8"/>
    <w:rsid w:val="00563006"/>
    <w:rsid w:val="00563DEA"/>
    <w:rsid w:val="0056499A"/>
    <w:rsid w:val="00564A88"/>
    <w:rsid w:val="0056546F"/>
    <w:rsid w:val="0056614A"/>
    <w:rsid w:val="005668A3"/>
    <w:rsid w:val="005668CD"/>
    <w:rsid w:val="005673DE"/>
    <w:rsid w:val="00567793"/>
    <w:rsid w:val="00570B31"/>
    <w:rsid w:val="00570BD9"/>
    <w:rsid w:val="00571653"/>
    <w:rsid w:val="0057170E"/>
    <w:rsid w:val="00571DCC"/>
    <w:rsid w:val="00572BB2"/>
    <w:rsid w:val="00572C0C"/>
    <w:rsid w:val="0057318A"/>
    <w:rsid w:val="00573D50"/>
    <w:rsid w:val="005749D9"/>
    <w:rsid w:val="00575498"/>
    <w:rsid w:val="00575645"/>
    <w:rsid w:val="00575BED"/>
    <w:rsid w:val="00575DDA"/>
    <w:rsid w:val="00577BC9"/>
    <w:rsid w:val="005806D9"/>
    <w:rsid w:val="0058070B"/>
    <w:rsid w:val="005818DB"/>
    <w:rsid w:val="0058248F"/>
    <w:rsid w:val="0058346C"/>
    <w:rsid w:val="00583AD5"/>
    <w:rsid w:val="00584A9D"/>
    <w:rsid w:val="00584F28"/>
    <w:rsid w:val="0058620E"/>
    <w:rsid w:val="0059052D"/>
    <w:rsid w:val="00590766"/>
    <w:rsid w:val="00591B3A"/>
    <w:rsid w:val="00591C12"/>
    <w:rsid w:val="00592ABE"/>
    <w:rsid w:val="00592AFE"/>
    <w:rsid w:val="005941BF"/>
    <w:rsid w:val="00594FD3"/>
    <w:rsid w:val="00595626"/>
    <w:rsid w:val="0059570A"/>
    <w:rsid w:val="005957B1"/>
    <w:rsid w:val="00595C6F"/>
    <w:rsid w:val="005962F3"/>
    <w:rsid w:val="00597D5E"/>
    <w:rsid w:val="00597E88"/>
    <w:rsid w:val="00597F18"/>
    <w:rsid w:val="005A1334"/>
    <w:rsid w:val="005A17B8"/>
    <w:rsid w:val="005A2B50"/>
    <w:rsid w:val="005A396F"/>
    <w:rsid w:val="005A45AE"/>
    <w:rsid w:val="005A4603"/>
    <w:rsid w:val="005A5555"/>
    <w:rsid w:val="005A7CC2"/>
    <w:rsid w:val="005B04CE"/>
    <w:rsid w:val="005B0C52"/>
    <w:rsid w:val="005B11DC"/>
    <w:rsid w:val="005B1651"/>
    <w:rsid w:val="005B18DD"/>
    <w:rsid w:val="005B2AB9"/>
    <w:rsid w:val="005B2BD0"/>
    <w:rsid w:val="005B3174"/>
    <w:rsid w:val="005B40B7"/>
    <w:rsid w:val="005B47DC"/>
    <w:rsid w:val="005B4986"/>
    <w:rsid w:val="005B4CF9"/>
    <w:rsid w:val="005B4E5B"/>
    <w:rsid w:val="005B4F70"/>
    <w:rsid w:val="005B5205"/>
    <w:rsid w:val="005B6CEF"/>
    <w:rsid w:val="005B7166"/>
    <w:rsid w:val="005C0741"/>
    <w:rsid w:val="005C081C"/>
    <w:rsid w:val="005C1CED"/>
    <w:rsid w:val="005C30A2"/>
    <w:rsid w:val="005C346E"/>
    <w:rsid w:val="005C396F"/>
    <w:rsid w:val="005C3CCE"/>
    <w:rsid w:val="005C6476"/>
    <w:rsid w:val="005C64F9"/>
    <w:rsid w:val="005C663B"/>
    <w:rsid w:val="005C6C98"/>
    <w:rsid w:val="005C6E16"/>
    <w:rsid w:val="005C7321"/>
    <w:rsid w:val="005D09AD"/>
    <w:rsid w:val="005D1AE6"/>
    <w:rsid w:val="005D2639"/>
    <w:rsid w:val="005D2CD4"/>
    <w:rsid w:val="005D2E10"/>
    <w:rsid w:val="005D3653"/>
    <w:rsid w:val="005D3674"/>
    <w:rsid w:val="005D3856"/>
    <w:rsid w:val="005D4356"/>
    <w:rsid w:val="005D4CF2"/>
    <w:rsid w:val="005D502F"/>
    <w:rsid w:val="005D50D6"/>
    <w:rsid w:val="005E0778"/>
    <w:rsid w:val="005E10AE"/>
    <w:rsid w:val="005E1850"/>
    <w:rsid w:val="005E1C01"/>
    <w:rsid w:val="005E280C"/>
    <w:rsid w:val="005E35EF"/>
    <w:rsid w:val="005E39CA"/>
    <w:rsid w:val="005E4ACC"/>
    <w:rsid w:val="005E4D0D"/>
    <w:rsid w:val="005E560C"/>
    <w:rsid w:val="005E645C"/>
    <w:rsid w:val="005E6869"/>
    <w:rsid w:val="005E7F51"/>
    <w:rsid w:val="005F0210"/>
    <w:rsid w:val="005F047F"/>
    <w:rsid w:val="005F14C3"/>
    <w:rsid w:val="005F18D6"/>
    <w:rsid w:val="005F28C1"/>
    <w:rsid w:val="005F292A"/>
    <w:rsid w:val="005F4117"/>
    <w:rsid w:val="005F4370"/>
    <w:rsid w:val="005F4791"/>
    <w:rsid w:val="005F4965"/>
    <w:rsid w:val="005F4DB4"/>
    <w:rsid w:val="005F5C74"/>
    <w:rsid w:val="005F5D1D"/>
    <w:rsid w:val="005F622D"/>
    <w:rsid w:val="005F6404"/>
    <w:rsid w:val="005F6FBC"/>
    <w:rsid w:val="005F7360"/>
    <w:rsid w:val="005F7446"/>
    <w:rsid w:val="00600E2B"/>
    <w:rsid w:val="00602688"/>
    <w:rsid w:val="0060304A"/>
    <w:rsid w:val="006061F5"/>
    <w:rsid w:val="00606563"/>
    <w:rsid w:val="00606A32"/>
    <w:rsid w:val="006074B8"/>
    <w:rsid w:val="0060795B"/>
    <w:rsid w:val="006103DA"/>
    <w:rsid w:val="00610F00"/>
    <w:rsid w:val="006116E3"/>
    <w:rsid w:val="006118BA"/>
    <w:rsid w:val="00611E2F"/>
    <w:rsid w:val="0061237A"/>
    <w:rsid w:val="00612590"/>
    <w:rsid w:val="006125A0"/>
    <w:rsid w:val="00613714"/>
    <w:rsid w:val="006140CC"/>
    <w:rsid w:val="00615096"/>
    <w:rsid w:val="0061514E"/>
    <w:rsid w:val="00615437"/>
    <w:rsid w:val="00615928"/>
    <w:rsid w:val="006164AC"/>
    <w:rsid w:val="006171E5"/>
    <w:rsid w:val="0061738B"/>
    <w:rsid w:val="006175E9"/>
    <w:rsid w:val="006178DE"/>
    <w:rsid w:val="00620505"/>
    <w:rsid w:val="00620BCC"/>
    <w:rsid w:val="00620FC2"/>
    <w:rsid w:val="00621AF9"/>
    <w:rsid w:val="00622BF9"/>
    <w:rsid w:val="0062431A"/>
    <w:rsid w:val="00624B54"/>
    <w:rsid w:val="00624B64"/>
    <w:rsid w:val="00624DD8"/>
    <w:rsid w:val="00626525"/>
    <w:rsid w:val="00626A05"/>
    <w:rsid w:val="00626F5F"/>
    <w:rsid w:val="00627254"/>
    <w:rsid w:val="00627F10"/>
    <w:rsid w:val="006300BF"/>
    <w:rsid w:val="006308A7"/>
    <w:rsid w:val="006312B7"/>
    <w:rsid w:val="00631417"/>
    <w:rsid w:val="006315E1"/>
    <w:rsid w:val="00631D82"/>
    <w:rsid w:val="006323DE"/>
    <w:rsid w:val="00632975"/>
    <w:rsid w:val="00632BC5"/>
    <w:rsid w:val="00633300"/>
    <w:rsid w:val="00633793"/>
    <w:rsid w:val="00633E48"/>
    <w:rsid w:val="00634281"/>
    <w:rsid w:val="00634FEA"/>
    <w:rsid w:val="006358DF"/>
    <w:rsid w:val="00635EAB"/>
    <w:rsid w:val="00636823"/>
    <w:rsid w:val="00637F06"/>
    <w:rsid w:val="0064061B"/>
    <w:rsid w:val="006407E3"/>
    <w:rsid w:val="0064169B"/>
    <w:rsid w:val="006429B3"/>
    <w:rsid w:val="00642E5F"/>
    <w:rsid w:val="00642EC2"/>
    <w:rsid w:val="00644490"/>
    <w:rsid w:val="00645310"/>
    <w:rsid w:val="00646B6B"/>
    <w:rsid w:val="006471A6"/>
    <w:rsid w:val="006475AB"/>
    <w:rsid w:val="00650C0D"/>
    <w:rsid w:val="00652158"/>
    <w:rsid w:val="00654016"/>
    <w:rsid w:val="006542F6"/>
    <w:rsid w:val="0065507A"/>
    <w:rsid w:val="00656003"/>
    <w:rsid w:val="006610EA"/>
    <w:rsid w:val="006630AD"/>
    <w:rsid w:val="0066325B"/>
    <w:rsid w:val="006639AA"/>
    <w:rsid w:val="006640D2"/>
    <w:rsid w:val="0066654D"/>
    <w:rsid w:val="006669D1"/>
    <w:rsid w:val="00667593"/>
    <w:rsid w:val="00670071"/>
    <w:rsid w:val="00670200"/>
    <w:rsid w:val="00670B55"/>
    <w:rsid w:val="00670C13"/>
    <w:rsid w:val="0067184F"/>
    <w:rsid w:val="00672C75"/>
    <w:rsid w:val="0067312D"/>
    <w:rsid w:val="00673F49"/>
    <w:rsid w:val="00674171"/>
    <w:rsid w:val="0067441C"/>
    <w:rsid w:val="006744ED"/>
    <w:rsid w:val="0067462B"/>
    <w:rsid w:val="00674997"/>
    <w:rsid w:val="006749BD"/>
    <w:rsid w:val="00675ED7"/>
    <w:rsid w:val="0067616F"/>
    <w:rsid w:val="00676532"/>
    <w:rsid w:val="00676A3F"/>
    <w:rsid w:val="00676B92"/>
    <w:rsid w:val="00676CA0"/>
    <w:rsid w:val="00677079"/>
    <w:rsid w:val="006775F8"/>
    <w:rsid w:val="00680622"/>
    <w:rsid w:val="0068077B"/>
    <w:rsid w:val="00680E73"/>
    <w:rsid w:val="0068113D"/>
    <w:rsid w:val="00681574"/>
    <w:rsid w:val="00682679"/>
    <w:rsid w:val="0068273F"/>
    <w:rsid w:val="00682774"/>
    <w:rsid w:val="00682BD3"/>
    <w:rsid w:val="00682E32"/>
    <w:rsid w:val="00683B0F"/>
    <w:rsid w:val="00683EEF"/>
    <w:rsid w:val="00684A05"/>
    <w:rsid w:val="00684D4F"/>
    <w:rsid w:val="00684F1A"/>
    <w:rsid w:val="00685147"/>
    <w:rsid w:val="0068605B"/>
    <w:rsid w:val="006861E8"/>
    <w:rsid w:val="006865BC"/>
    <w:rsid w:val="0068789C"/>
    <w:rsid w:val="00687B10"/>
    <w:rsid w:val="00691BBF"/>
    <w:rsid w:val="00692E86"/>
    <w:rsid w:val="006936A1"/>
    <w:rsid w:val="0069402A"/>
    <w:rsid w:val="006941DA"/>
    <w:rsid w:val="006956DA"/>
    <w:rsid w:val="00696118"/>
    <w:rsid w:val="006964D4"/>
    <w:rsid w:val="00696DE8"/>
    <w:rsid w:val="006A05BE"/>
    <w:rsid w:val="006A094D"/>
    <w:rsid w:val="006A115D"/>
    <w:rsid w:val="006A2281"/>
    <w:rsid w:val="006A26BE"/>
    <w:rsid w:val="006A28A3"/>
    <w:rsid w:val="006A33EF"/>
    <w:rsid w:val="006A3C2B"/>
    <w:rsid w:val="006A417C"/>
    <w:rsid w:val="006A59BF"/>
    <w:rsid w:val="006A5A31"/>
    <w:rsid w:val="006A6442"/>
    <w:rsid w:val="006A6B3D"/>
    <w:rsid w:val="006A74E2"/>
    <w:rsid w:val="006B2989"/>
    <w:rsid w:val="006B314E"/>
    <w:rsid w:val="006B368E"/>
    <w:rsid w:val="006B559F"/>
    <w:rsid w:val="006B6E41"/>
    <w:rsid w:val="006C1C91"/>
    <w:rsid w:val="006C2267"/>
    <w:rsid w:val="006C340B"/>
    <w:rsid w:val="006C35CF"/>
    <w:rsid w:val="006C3D1C"/>
    <w:rsid w:val="006C3FA4"/>
    <w:rsid w:val="006C5818"/>
    <w:rsid w:val="006C5825"/>
    <w:rsid w:val="006C73CB"/>
    <w:rsid w:val="006C7646"/>
    <w:rsid w:val="006C7B98"/>
    <w:rsid w:val="006D01D4"/>
    <w:rsid w:val="006D19AC"/>
    <w:rsid w:val="006D1E57"/>
    <w:rsid w:val="006D23B9"/>
    <w:rsid w:val="006D2806"/>
    <w:rsid w:val="006D2D93"/>
    <w:rsid w:val="006D4148"/>
    <w:rsid w:val="006D4262"/>
    <w:rsid w:val="006D4302"/>
    <w:rsid w:val="006D4D8B"/>
    <w:rsid w:val="006D71CC"/>
    <w:rsid w:val="006E0322"/>
    <w:rsid w:val="006E0EC5"/>
    <w:rsid w:val="006E1A0A"/>
    <w:rsid w:val="006E37E0"/>
    <w:rsid w:val="006E3987"/>
    <w:rsid w:val="006E3AE2"/>
    <w:rsid w:val="006E46E0"/>
    <w:rsid w:val="006E5F88"/>
    <w:rsid w:val="006E5F96"/>
    <w:rsid w:val="006E6005"/>
    <w:rsid w:val="006E7EB5"/>
    <w:rsid w:val="006F0604"/>
    <w:rsid w:val="006F153E"/>
    <w:rsid w:val="006F1677"/>
    <w:rsid w:val="006F20DD"/>
    <w:rsid w:val="006F2517"/>
    <w:rsid w:val="006F3074"/>
    <w:rsid w:val="006F325F"/>
    <w:rsid w:val="006F3D04"/>
    <w:rsid w:val="006F57FD"/>
    <w:rsid w:val="006F5DE8"/>
    <w:rsid w:val="006F6006"/>
    <w:rsid w:val="006F6599"/>
    <w:rsid w:val="006F7FFA"/>
    <w:rsid w:val="00700515"/>
    <w:rsid w:val="00701389"/>
    <w:rsid w:val="00702177"/>
    <w:rsid w:val="007021B2"/>
    <w:rsid w:val="00702A2B"/>
    <w:rsid w:val="00703ED9"/>
    <w:rsid w:val="00703FD9"/>
    <w:rsid w:val="00704440"/>
    <w:rsid w:val="007044ED"/>
    <w:rsid w:val="00704678"/>
    <w:rsid w:val="00706C00"/>
    <w:rsid w:val="00706E75"/>
    <w:rsid w:val="00707B77"/>
    <w:rsid w:val="007107AE"/>
    <w:rsid w:val="007109A3"/>
    <w:rsid w:val="007119AA"/>
    <w:rsid w:val="00711ACD"/>
    <w:rsid w:val="00712CF9"/>
    <w:rsid w:val="00713595"/>
    <w:rsid w:val="00714332"/>
    <w:rsid w:val="00714D18"/>
    <w:rsid w:val="00715165"/>
    <w:rsid w:val="00715CC3"/>
    <w:rsid w:val="00716D4A"/>
    <w:rsid w:val="007179E1"/>
    <w:rsid w:val="007202D5"/>
    <w:rsid w:val="00720670"/>
    <w:rsid w:val="0072199F"/>
    <w:rsid w:val="00721AB7"/>
    <w:rsid w:val="00721CD0"/>
    <w:rsid w:val="00721F82"/>
    <w:rsid w:val="00721FC6"/>
    <w:rsid w:val="00723747"/>
    <w:rsid w:val="007240E9"/>
    <w:rsid w:val="007241EF"/>
    <w:rsid w:val="00724289"/>
    <w:rsid w:val="00725AD6"/>
    <w:rsid w:val="00725C0E"/>
    <w:rsid w:val="00725E5D"/>
    <w:rsid w:val="00726E7D"/>
    <w:rsid w:val="00727240"/>
    <w:rsid w:val="0072773D"/>
    <w:rsid w:val="007279B1"/>
    <w:rsid w:val="00727B30"/>
    <w:rsid w:val="0073046F"/>
    <w:rsid w:val="00730478"/>
    <w:rsid w:val="00730733"/>
    <w:rsid w:val="00730DF4"/>
    <w:rsid w:val="007313F9"/>
    <w:rsid w:val="007332A2"/>
    <w:rsid w:val="00734041"/>
    <w:rsid w:val="00734EB4"/>
    <w:rsid w:val="00735161"/>
    <w:rsid w:val="007357C2"/>
    <w:rsid w:val="007360AD"/>
    <w:rsid w:val="007368D7"/>
    <w:rsid w:val="00736942"/>
    <w:rsid w:val="0073726C"/>
    <w:rsid w:val="00737CB8"/>
    <w:rsid w:val="00740148"/>
    <w:rsid w:val="00740E82"/>
    <w:rsid w:val="00741387"/>
    <w:rsid w:val="007437E9"/>
    <w:rsid w:val="00743F2D"/>
    <w:rsid w:val="00744466"/>
    <w:rsid w:val="007450E5"/>
    <w:rsid w:val="00745673"/>
    <w:rsid w:val="00746C48"/>
    <w:rsid w:val="007479AB"/>
    <w:rsid w:val="00750D8D"/>
    <w:rsid w:val="0075157F"/>
    <w:rsid w:val="0075175F"/>
    <w:rsid w:val="00752690"/>
    <w:rsid w:val="007527AC"/>
    <w:rsid w:val="007527D8"/>
    <w:rsid w:val="00752F08"/>
    <w:rsid w:val="0075322C"/>
    <w:rsid w:val="00753A93"/>
    <w:rsid w:val="00753EBC"/>
    <w:rsid w:val="007540A1"/>
    <w:rsid w:val="0075489F"/>
    <w:rsid w:val="00754C6E"/>
    <w:rsid w:val="00754EBC"/>
    <w:rsid w:val="00755553"/>
    <w:rsid w:val="007565C8"/>
    <w:rsid w:val="00756C42"/>
    <w:rsid w:val="00756DDD"/>
    <w:rsid w:val="00756F3D"/>
    <w:rsid w:val="00757655"/>
    <w:rsid w:val="00760656"/>
    <w:rsid w:val="007607E8"/>
    <w:rsid w:val="00760999"/>
    <w:rsid w:val="007616F5"/>
    <w:rsid w:val="00761B95"/>
    <w:rsid w:val="007620E4"/>
    <w:rsid w:val="007627E7"/>
    <w:rsid w:val="0076286E"/>
    <w:rsid w:val="00762923"/>
    <w:rsid w:val="007644C2"/>
    <w:rsid w:val="00764776"/>
    <w:rsid w:val="007652CA"/>
    <w:rsid w:val="007654AA"/>
    <w:rsid w:val="0076586E"/>
    <w:rsid w:val="00765C69"/>
    <w:rsid w:val="00766B4B"/>
    <w:rsid w:val="00766F88"/>
    <w:rsid w:val="00767A99"/>
    <w:rsid w:val="0077006E"/>
    <w:rsid w:val="007709F1"/>
    <w:rsid w:val="007724E8"/>
    <w:rsid w:val="0077329F"/>
    <w:rsid w:val="007733AB"/>
    <w:rsid w:val="00773EE3"/>
    <w:rsid w:val="0077480D"/>
    <w:rsid w:val="0077489B"/>
    <w:rsid w:val="00774ECB"/>
    <w:rsid w:val="0077545C"/>
    <w:rsid w:val="007759D8"/>
    <w:rsid w:val="0077676E"/>
    <w:rsid w:val="00776CBF"/>
    <w:rsid w:val="0077704C"/>
    <w:rsid w:val="00777760"/>
    <w:rsid w:val="00777828"/>
    <w:rsid w:val="00777AF1"/>
    <w:rsid w:val="00777F1C"/>
    <w:rsid w:val="00780239"/>
    <w:rsid w:val="007804A9"/>
    <w:rsid w:val="00781447"/>
    <w:rsid w:val="007818D8"/>
    <w:rsid w:val="00782297"/>
    <w:rsid w:val="00782D39"/>
    <w:rsid w:val="00784188"/>
    <w:rsid w:val="00784321"/>
    <w:rsid w:val="00784D9E"/>
    <w:rsid w:val="0078603B"/>
    <w:rsid w:val="007863BC"/>
    <w:rsid w:val="00786FB0"/>
    <w:rsid w:val="007870FD"/>
    <w:rsid w:val="007874A3"/>
    <w:rsid w:val="00787710"/>
    <w:rsid w:val="00790838"/>
    <w:rsid w:val="00790DFB"/>
    <w:rsid w:val="007913AF"/>
    <w:rsid w:val="0079159F"/>
    <w:rsid w:val="007926F5"/>
    <w:rsid w:val="00792B1C"/>
    <w:rsid w:val="00793108"/>
    <w:rsid w:val="00793569"/>
    <w:rsid w:val="00795795"/>
    <w:rsid w:val="007A0309"/>
    <w:rsid w:val="007A0407"/>
    <w:rsid w:val="007A0D42"/>
    <w:rsid w:val="007A1DBF"/>
    <w:rsid w:val="007A23CA"/>
    <w:rsid w:val="007A25D1"/>
    <w:rsid w:val="007A2C8A"/>
    <w:rsid w:val="007A36FC"/>
    <w:rsid w:val="007A47FA"/>
    <w:rsid w:val="007A4FAA"/>
    <w:rsid w:val="007A5DA5"/>
    <w:rsid w:val="007A6541"/>
    <w:rsid w:val="007A68F9"/>
    <w:rsid w:val="007A6E08"/>
    <w:rsid w:val="007A7571"/>
    <w:rsid w:val="007B0737"/>
    <w:rsid w:val="007B089B"/>
    <w:rsid w:val="007B16BC"/>
    <w:rsid w:val="007B33B2"/>
    <w:rsid w:val="007B4FAC"/>
    <w:rsid w:val="007B5076"/>
    <w:rsid w:val="007B5DCF"/>
    <w:rsid w:val="007B6D9E"/>
    <w:rsid w:val="007B7170"/>
    <w:rsid w:val="007B71D1"/>
    <w:rsid w:val="007B72E5"/>
    <w:rsid w:val="007B7CB3"/>
    <w:rsid w:val="007C0054"/>
    <w:rsid w:val="007C02E3"/>
    <w:rsid w:val="007C043B"/>
    <w:rsid w:val="007C0DD1"/>
    <w:rsid w:val="007C165E"/>
    <w:rsid w:val="007C20FD"/>
    <w:rsid w:val="007C2151"/>
    <w:rsid w:val="007C24DD"/>
    <w:rsid w:val="007C25C3"/>
    <w:rsid w:val="007C2922"/>
    <w:rsid w:val="007C2C05"/>
    <w:rsid w:val="007C2D5F"/>
    <w:rsid w:val="007C3B31"/>
    <w:rsid w:val="007C3F53"/>
    <w:rsid w:val="007C4A52"/>
    <w:rsid w:val="007C5A62"/>
    <w:rsid w:val="007C5B39"/>
    <w:rsid w:val="007C7A56"/>
    <w:rsid w:val="007C7F8B"/>
    <w:rsid w:val="007D0324"/>
    <w:rsid w:val="007D066F"/>
    <w:rsid w:val="007D14BF"/>
    <w:rsid w:val="007D1B49"/>
    <w:rsid w:val="007D2250"/>
    <w:rsid w:val="007D23F3"/>
    <w:rsid w:val="007D2E63"/>
    <w:rsid w:val="007D3C95"/>
    <w:rsid w:val="007D41FE"/>
    <w:rsid w:val="007D6744"/>
    <w:rsid w:val="007D6BF4"/>
    <w:rsid w:val="007D6EBA"/>
    <w:rsid w:val="007D7C65"/>
    <w:rsid w:val="007D7FCA"/>
    <w:rsid w:val="007E0AE0"/>
    <w:rsid w:val="007E0C4C"/>
    <w:rsid w:val="007E110E"/>
    <w:rsid w:val="007E128B"/>
    <w:rsid w:val="007E1679"/>
    <w:rsid w:val="007E1767"/>
    <w:rsid w:val="007E18C3"/>
    <w:rsid w:val="007E2386"/>
    <w:rsid w:val="007E26E8"/>
    <w:rsid w:val="007E2818"/>
    <w:rsid w:val="007E283F"/>
    <w:rsid w:val="007E2C0C"/>
    <w:rsid w:val="007E3DC4"/>
    <w:rsid w:val="007E441D"/>
    <w:rsid w:val="007E4471"/>
    <w:rsid w:val="007E51C9"/>
    <w:rsid w:val="007E54D0"/>
    <w:rsid w:val="007E56C8"/>
    <w:rsid w:val="007E585C"/>
    <w:rsid w:val="007E6B59"/>
    <w:rsid w:val="007E6DEB"/>
    <w:rsid w:val="007E7688"/>
    <w:rsid w:val="007F0B6E"/>
    <w:rsid w:val="007F1B84"/>
    <w:rsid w:val="007F1BA0"/>
    <w:rsid w:val="007F1D35"/>
    <w:rsid w:val="007F21FE"/>
    <w:rsid w:val="007F26F1"/>
    <w:rsid w:val="007F2713"/>
    <w:rsid w:val="007F31F4"/>
    <w:rsid w:val="007F3C69"/>
    <w:rsid w:val="007F3F66"/>
    <w:rsid w:val="007F424E"/>
    <w:rsid w:val="007F48C7"/>
    <w:rsid w:val="007F5627"/>
    <w:rsid w:val="007F56F3"/>
    <w:rsid w:val="007F5B30"/>
    <w:rsid w:val="007F719A"/>
    <w:rsid w:val="007F7252"/>
    <w:rsid w:val="007F730E"/>
    <w:rsid w:val="007F760C"/>
    <w:rsid w:val="007F7ABC"/>
    <w:rsid w:val="00800344"/>
    <w:rsid w:val="00800435"/>
    <w:rsid w:val="0080053C"/>
    <w:rsid w:val="00800EF3"/>
    <w:rsid w:val="0080127F"/>
    <w:rsid w:val="008014A5"/>
    <w:rsid w:val="00801900"/>
    <w:rsid w:val="00801DD3"/>
    <w:rsid w:val="008020FA"/>
    <w:rsid w:val="00802258"/>
    <w:rsid w:val="00802F09"/>
    <w:rsid w:val="008037A4"/>
    <w:rsid w:val="00803835"/>
    <w:rsid w:val="00803D5A"/>
    <w:rsid w:val="0080409A"/>
    <w:rsid w:val="00804D56"/>
    <w:rsid w:val="0080527D"/>
    <w:rsid w:val="008055E2"/>
    <w:rsid w:val="008058F8"/>
    <w:rsid w:val="00805B92"/>
    <w:rsid w:val="00806677"/>
    <w:rsid w:val="00806EF1"/>
    <w:rsid w:val="0080799F"/>
    <w:rsid w:val="00807C09"/>
    <w:rsid w:val="00807FE7"/>
    <w:rsid w:val="008106DF"/>
    <w:rsid w:val="00810790"/>
    <w:rsid w:val="00810BFB"/>
    <w:rsid w:val="00810E48"/>
    <w:rsid w:val="008128DE"/>
    <w:rsid w:val="00813291"/>
    <w:rsid w:val="008137DA"/>
    <w:rsid w:val="00813A11"/>
    <w:rsid w:val="00814B06"/>
    <w:rsid w:val="00814F2F"/>
    <w:rsid w:val="008150FB"/>
    <w:rsid w:val="00817396"/>
    <w:rsid w:val="008173A7"/>
    <w:rsid w:val="00817530"/>
    <w:rsid w:val="00820365"/>
    <w:rsid w:val="00820423"/>
    <w:rsid w:val="00820454"/>
    <w:rsid w:val="00821B68"/>
    <w:rsid w:val="00823694"/>
    <w:rsid w:val="0082407A"/>
    <w:rsid w:val="00824088"/>
    <w:rsid w:val="00824222"/>
    <w:rsid w:val="00824760"/>
    <w:rsid w:val="00825364"/>
    <w:rsid w:val="00825D80"/>
    <w:rsid w:val="00825F06"/>
    <w:rsid w:val="00826276"/>
    <w:rsid w:val="008277BE"/>
    <w:rsid w:val="00827868"/>
    <w:rsid w:val="00827D16"/>
    <w:rsid w:val="00830321"/>
    <w:rsid w:val="008305A5"/>
    <w:rsid w:val="00830EE2"/>
    <w:rsid w:val="00831A7A"/>
    <w:rsid w:val="00831B45"/>
    <w:rsid w:val="00832DAB"/>
    <w:rsid w:val="008336FB"/>
    <w:rsid w:val="00833A7C"/>
    <w:rsid w:val="0083501B"/>
    <w:rsid w:val="00835D36"/>
    <w:rsid w:val="00836DC1"/>
    <w:rsid w:val="00837856"/>
    <w:rsid w:val="00840440"/>
    <w:rsid w:val="008407FB"/>
    <w:rsid w:val="00840A6F"/>
    <w:rsid w:val="00841F62"/>
    <w:rsid w:val="008427FC"/>
    <w:rsid w:val="00842990"/>
    <w:rsid w:val="00845A0E"/>
    <w:rsid w:val="00845ECB"/>
    <w:rsid w:val="00846618"/>
    <w:rsid w:val="00846D76"/>
    <w:rsid w:val="0084714B"/>
    <w:rsid w:val="008472C5"/>
    <w:rsid w:val="00847AAE"/>
    <w:rsid w:val="00850295"/>
    <w:rsid w:val="008502B9"/>
    <w:rsid w:val="00850332"/>
    <w:rsid w:val="00851BB0"/>
    <w:rsid w:val="00851CF0"/>
    <w:rsid w:val="0085298C"/>
    <w:rsid w:val="00852ECB"/>
    <w:rsid w:val="0085374C"/>
    <w:rsid w:val="0085524F"/>
    <w:rsid w:val="00855D61"/>
    <w:rsid w:val="0085769D"/>
    <w:rsid w:val="00857D3C"/>
    <w:rsid w:val="00857F79"/>
    <w:rsid w:val="008605B1"/>
    <w:rsid w:val="008606C3"/>
    <w:rsid w:val="00860ECF"/>
    <w:rsid w:val="008614DE"/>
    <w:rsid w:val="0086154F"/>
    <w:rsid w:val="00861EC8"/>
    <w:rsid w:val="00862317"/>
    <w:rsid w:val="00862593"/>
    <w:rsid w:val="00862BD7"/>
    <w:rsid w:val="008630D3"/>
    <w:rsid w:val="0086352F"/>
    <w:rsid w:val="00864297"/>
    <w:rsid w:val="0086610D"/>
    <w:rsid w:val="0086653F"/>
    <w:rsid w:val="00866701"/>
    <w:rsid w:val="0086785A"/>
    <w:rsid w:val="008700C0"/>
    <w:rsid w:val="0087010E"/>
    <w:rsid w:val="00870396"/>
    <w:rsid w:val="00871800"/>
    <w:rsid w:val="00871BB7"/>
    <w:rsid w:val="00874203"/>
    <w:rsid w:val="00874585"/>
    <w:rsid w:val="00874974"/>
    <w:rsid w:val="00875B25"/>
    <w:rsid w:val="00876F47"/>
    <w:rsid w:val="008775A0"/>
    <w:rsid w:val="00877607"/>
    <w:rsid w:val="008778A9"/>
    <w:rsid w:val="00877A40"/>
    <w:rsid w:val="00877A55"/>
    <w:rsid w:val="00877F4D"/>
    <w:rsid w:val="008800E2"/>
    <w:rsid w:val="008801A0"/>
    <w:rsid w:val="008802C2"/>
    <w:rsid w:val="008808AB"/>
    <w:rsid w:val="00880DAD"/>
    <w:rsid w:val="00881ABB"/>
    <w:rsid w:val="00882753"/>
    <w:rsid w:val="00882EB1"/>
    <w:rsid w:val="008830BA"/>
    <w:rsid w:val="008833C5"/>
    <w:rsid w:val="00883F49"/>
    <w:rsid w:val="0088420E"/>
    <w:rsid w:val="008859CB"/>
    <w:rsid w:val="00885DD1"/>
    <w:rsid w:val="00886A11"/>
    <w:rsid w:val="00887296"/>
    <w:rsid w:val="00887DC8"/>
    <w:rsid w:val="00887E44"/>
    <w:rsid w:val="00890D18"/>
    <w:rsid w:val="00890E99"/>
    <w:rsid w:val="0089173C"/>
    <w:rsid w:val="00891873"/>
    <w:rsid w:val="0089299D"/>
    <w:rsid w:val="00894361"/>
    <w:rsid w:val="00894D87"/>
    <w:rsid w:val="00895329"/>
    <w:rsid w:val="008956C1"/>
    <w:rsid w:val="00896486"/>
    <w:rsid w:val="008969FC"/>
    <w:rsid w:val="00896D70"/>
    <w:rsid w:val="00897D53"/>
    <w:rsid w:val="008A02DF"/>
    <w:rsid w:val="008A0A2C"/>
    <w:rsid w:val="008A1192"/>
    <w:rsid w:val="008A2258"/>
    <w:rsid w:val="008A237D"/>
    <w:rsid w:val="008A38AF"/>
    <w:rsid w:val="008A3AEB"/>
    <w:rsid w:val="008A3C19"/>
    <w:rsid w:val="008A468D"/>
    <w:rsid w:val="008A50C9"/>
    <w:rsid w:val="008A5F96"/>
    <w:rsid w:val="008A631C"/>
    <w:rsid w:val="008A6D96"/>
    <w:rsid w:val="008B1139"/>
    <w:rsid w:val="008B18EC"/>
    <w:rsid w:val="008B2167"/>
    <w:rsid w:val="008B34E2"/>
    <w:rsid w:val="008B3DBF"/>
    <w:rsid w:val="008B43D7"/>
    <w:rsid w:val="008B4C40"/>
    <w:rsid w:val="008B4C7C"/>
    <w:rsid w:val="008B4E01"/>
    <w:rsid w:val="008B574A"/>
    <w:rsid w:val="008B6798"/>
    <w:rsid w:val="008C05C9"/>
    <w:rsid w:val="008C0AA5"/>
    <w:rsid w:val="008C1C4A"/>
    <w:rsid w:val="008C2A93"/>
    <w:rsid w:val="008C34D7"/>
    <w:rsid w:val="008C3521"/>
    <w:rsid w:val="008C3860"/>
    <w:rsid w:val="008C4A5F"/>
    <w:rsid w:val="008C53DE"/>
    <w:rsid w:val="008C547B"/>
    <w:rsid w:val="008C5550"/>
    <w:rsid w:val="008C6477"/>
    <w:rsid w:val="008C68A7"/>
    <w:rsid w:val="008C6D21"/>
    <w:rsid w:val="008C6DD3"/>
    <w:rsid w:val="008D02D7"/>
    <w:rsid w:val="008D062D"/>
    <w:rsid w:val="008D0A86"/>
    <w:rsid w:val="008D0C71"/>
    <w:rsid w:val="008D10C4"/>
    <w:rsid w:val="008D12AF"/>
    <w:rsid w:val="008D196F"/>
    <w:rsid w:val="008D1B44"/>
    <w:rsid w:val="008D1B45"/>
    <w:rsid w:val="008D3049"/>
    <w:rsid w:val="008D3C48"/>
    <w:rsid w:val="008D464D"/>
    <w:rsid w:val="008D5502"/>
    <w:rsid w:val="008D611E"/>
    <w:rsid w:val="008D680F"/>
    <w:rsid w:val="008D7AF5"/>
    <w:rsid w:val="008D7E0C"/>
    <w:rsid w:val="008E1888"/>
    <w:rsid w:val="008E206F"/>
    <w:rsid w:val="008E26BC"/>
    <w:rsid w:val="008E2C0D"/>
    <w:rsid w:val="008E2C88"/>
    <w:rsid w:val="008E310A"/>
    <w:rsid w:val="008E35AA"/>
    <w:rsid w:val="008E3C67"/>
    <w:rsid w:val="008E3ECF"/>
    <w:rsid w:val="008E5399"/>
    <w:rsid w:val="008E6672"/>
    <w:rsid w:val="008E6A04"/>
    <w:rsid w:val="008E6E91"/>
    <w:rsid w:val="008E7926"/>
    <w:rsid w:val="008F0166"/>
    <w:rsid w:val="008F0C7E"/>
    <w:rsid w:val="008F275A"/>
    <w:rsid w:val="008F2964"/>
    <w:rsid w:val="008F2C15"/>
    <w:rsid w:val="008F31AB"/>
    <w:rsid w:val="008F3857"/>
    <w:rsid w:val="008F38A6"/>
    <w:rsid w:val="008F4387"/>
    <w:rsid w:val="008F4E5F"/>
    <w:rsid w:val="008F5569"/>
    <w:rsid w:val="008F5863"/>
    <w:rsid w:val="008F59BD"/>
    <w:rsid w:val="008F5D5C"/>
    <w:rsid w:val="008F5FFC"/>
    <w:rsid w:val="008F62E7"/>
    <w:rsid w:val="008F6307"/>
    <w:rsid w:val="008F7DD3"/>
    <w:rsid w:val="008F7E2E"/>
    <w:rsid w:val="00900531"/>
    <w:rsid w:val="00901DD6"/>
    <w:rsid w:val="0090228C"/>
    <w:rsid w:val="0090230F"/>
    <w:rsid w:val="00902E37"/>
    <w:rsid w:val="00903398"/>
    <w:rsid w:val="00904380"/>
    <w:rsid w:val="0090450F"/>
    <w:rsid w:val="00904675"/>
    <w:rsid w:val="00905186"/>
    <w:rsid w:val="0090518B"/>
    <w:rsid w:val="00905339"/>
    <w:rsid w:val="00905964"/>
    <w:rsid w:val="00906680"/>
    <w:rsid w:val="009074C5"/>
    <w:rsid w:val="0090769E"/>
    <w:rsid w:val="0090781E"/>
    <w:rsid w:val="00907892"/>
    <w:rsid w:val="009105A0"/>
    <w:rsid w:val="0091169C"/>
    <w:rsid w:val="0091278A"/>
    <w:rsid w:val="00913CAC"/>
    <w:rsid w:val="00913E96"/>
    <w:rsid w:val="00914029"/>
    <w:rsid w:val="009145D8"/>
    <w:rsid w:val="00915304"/>
    <w:rsid w:val="00915E7C"/>
    <w:rsid w:val="009160C2"/>
    <w:rsid w:val="009177FE"/>
    <w:rsid w:val="00917C38"/>
    <w:rsid w:val="00917CD2"/>
    <w:rsid w:val="00917CDB"/>
    <w:rsid w:val="00917D82"/>
    <w:rsid w:val="00917F19"/>
    <w:rsid w:val="00920A0B"/>
    <w:rsid w:val="00921748"/>
    <w:rsid w:val="00921DD3"/>
    <w:rsid w:val="00921E3F"/>
    <w:rsid w:val="009220BA"/>
    <w:rsid w:val="00922897"/>
    <w:rsid w:val="009229F9"/>
    <w:rsid w:val="0092379E"/>
    <w:rsid w:val="00924012"/>
    <w:rsid w:val="0092463F"/>
    <w:rsid w:val="0092538F"/>
    <w:rsid w:val="00925EC5"/>
    <w:rsid w:val="0092615C"/>
    <w:rsid w:val="0092635D"/>
    <w:rsid w:val="009268F6"/>
    <w:rsid w:val="00926FD1"/>
    <w:rsid w:val="0092798B"/>
    <w:rsid w:val="009304EF"/>
    <w:rsid w:val="009305C0"/>
    <w:rsid w:val="00930BC2"/>
    <w:rsid w:val="00930FEF"/>
    <w:rsid w:val="009310AD"/>
    <w:rsid w:val="00931138"/>
    <w:rsid w:val="00931350"/>
    <w:rsid w:val="00932054"/>
    <w:rsid w:val="00932457"/>
    <w:rsid w:val="009328CB"/>
    <w:rsid w:val="0093348B"/>
    <w:rsid w:val="00933D65"/>
    <w:rsid w:val="00933F34"/>
    <w:rsid w:val="009345FC"/>
    <w:rsid w:val="00934BE5"/>
    <w:rsid w:val="009352D1"/>
    <w:rsid w:val="00935A88"/>
    <w:rsid w:val="00935D1E"/>
    <w:rsid w:val="00935EE2"/>
    <w:rsid w:val="00936181"/>
    <w:rsid w:val="0093784A"/>
    <w:rsid w:val="00940305"/>
    <w:rsid w:val="009407E5"/>
    <w:rsid w:val="00941CA3"/>
    <w:rsid w:val="0094317A"/>
    <w:rsid w:val="00944669"/>
    <w:rsid w:val="009452B1"/>
    <w:rsid w:val="00945854"/>
    <w:rsid w:val="00945ACD"/>
    <w:rsid w:val="0094640A"/>
    <w:rsid w:val="0094761B"/>
    <w:rsid w:val="00947FFC"/>
    <w:rsid w:val="0095006C"/>
    <w:rsid w:val="00950CEC"/>
    <w:rsid w:val="00951DE1"/>
    <w:rsid w:val="0095252D"/>
    <w:rsid w:val="00952564"/>
    <w:rsid w:val="0095318D"/>
    <w:rsid w:val="00953584"/>
    <w:rsid w:val="00953AE3"/>
    <w:rsid w:val="00953D6F"/>
    <w:rsid w:val="00953ED6"/>
    <w:rsid w:val="0095458D"/>
    <w:rsid w:val="00954688"/>
    <w:rsid w:val="009548FD"/>
    <w:rsid w:val="00955476"/>
    <w:rsid w:val="00955FBE"/>
    <w:rsid w:val="009564DD"/>
    <w:rsid w:val="00957B42"/>
    <w:rsid w:val="00957E68"/>
    <w:rsid w:val="00962F9B"/>
    <w:rsid w:val="00964E3B"/>
    <w:rsid w:val="009660F5"/>
    <w:rsid w:val="00966410"/>
    <w:rsid w:val="009665D3"/>
    <w:rsid w:val="00966C1D"/>
    <w:rsid w:val="0096758C"/>
    <w:rsid w:val="00967789"/>
    <w:rsid w:val="00967987"/>
    <w:rsid w:val="00967D99"/>
    <w:rsid w:val="009718ED"/>
    <w:rsid w:val="00972EDC"/>
    <w:rsid w:val="00973A8B"/>
    <w:rsid w:val="009742F1"/>
    <w:rsid w:val="0097583C"/>
    <w:rsid w:val="0097664F"/>
    <w:rsid w:val="009766FA"/>
    <w:rsid w:val="0097671B"/>
    <w:rsid w:val="00977AEB"/>
    <w:rsid w:val="00980358"/>
    <w:rsid w:val="009811EA"/>
    <w:rsid w:val="00981503"/>
    <w:rsid w:val="009815CA"/>
    <w:rsid w:val="00981C71"/>
    <w:rsid w:val="00981DA3"/>
    <w:rsid w:val="00982B08"/>
    <w:rsid w:val="0098384A"/>
    <w:rsid w:val="00983EC9"/>
    <w:rsid w:val="00984755"/>
    <w:rsid w:val="009850CC"/>
    <w:rsid w:val="00986853"/>
    <w:rsid w:val="009871F0"/>
    <w:rsid w:val="009876BF"/>
    <w:rsid w:val="009908C7"/>
    <w:rsid w:val="00990B2A"/>
    <w:rsid w:val="00991479"/>
    <w:rsid w:val="009917F2"/>
    <w:rsid w:val="00991D02"/>
    <w:rsid w:val="00991DA7"/>
    <w:rsid w:val="009923D4"/>
    <w:rsid w:val="00992760"/>
    <w:rsid w:val="00992D6B"/>
    <w:rsid w:val="009948D0"/>
    <w:rsid w:val="00995A65"/>
    <w:rsid w:val="0099606C"/>
    <w:rsid w:val="0099661F"/>
    <w:rsid w:val="00996A86"/>
    <w:rsid w:val="00997001"/>
    <w:rsid w:val="009A0070"/>
    <w:rsid w:val="009A062C"/>
    <w:rsid w:val="009A09C9"/>
    <w:rsid w:val="009A0DEC"/>
    <w:rsid w:val="009A124D"/>
    <w:rsid w:val="009A1768"/>
    <w:rsid w:val="009A1AC3"/>
    <w:rsid w:val="009A1DA9"/>
    <w:rsid w:val="009A229C"/>
    <w:rsid w:val="009A298D"/>
    <w:rsid w:val="009A2F92"/>
    <w:rsid w:val="009A35D6"/>
    <w:rsid w:val="009A3711"/>
    <w:rsid w:val="009A38E0"/>
    <w:rsid w:val="009A3955"/>
    <w:rsid w:val="009A490F"/>
    <w:rsid w:val="009A4CEF"/>
    <w:rsid w:val="009A4DB2"/>
    <w:rsid w:val="009A4E8B"/>
    <w:rsid w:val="009A51A1"/>
    <w:rsid w:val="009A5C67"/>
    <w:rsid w:val="009A5F20"/>
    <w:rsid w:val="009A646E"/>
    <w:rsid w:val="009A7C97"/>
    <w:rsid w:val="009A7FFA"/>
    <w:rsid w:val="009B00F1"/>
    <w:rsid w:val="009B114A"/>
    <w:rsid w:val="009B19F9"/>
    <w:rsid w:val="009B1FE4"/>
    <w:rsid w:val="009B2369"/>
    <w:rsid w:val="009B247B"/>
    <w:rsid w:val="009B26D3"/>
    <w:rsid w:val="009B316F"/>
    <w:rsid w:val="009B3192"/>
    <w:rsid w:val="009B40A7"/>
    <w:rsid w:val="009B4172"/>
    <w:rsid w:val="009B4A15"/>
    <w:rsid w:val="009B4C3C"/>
    <w:rsid w:val="009B5417"/>
    <w:rsid w:val="009B7948"/>
    <w:rsid w:val="009C0078"/>
    <w:rsid w:val="009C0929"/>
    <w:rsid w:val="009C0B04"/>
    <w:rsid w:val="009C2C84"/>
    <w:rsid w:val="009C49CA"/>
    <w:rsid w:val="009C505E"/>
    <w:rsid w:val="009C5798"/>
    <w:rsid w:val="009C5E94"/>
    <w:rsid w:val="009C7DCF"/>
    <w:rsid w:val="009D08E9"/>
    <w:rsid w:val="009D0957"/>
    <w:rsid w:val="009D0B68"/>
    <w:rsid w:val="009D0E2D"/>
    <w:rsid w:val="009D1EE9"/>
    <w:rsid w:val="009D2E50"/>
    <w:rsid w:val="009D35FA"/>
    <w:rsid w:val="009D3928"/>
    <w:rsid w:val="009D3DA0"/>
    <w:rsid w:val="009D3EBD"/>
    <w:rsid w:val="009D4172"/>
    <w:rsid w:val="009D4E41"/>
    <w:rsid w:val="009D54AE"/>
    <w:rsid w:val="009D5BAA"/>
    <w:rsid w:val="009D652B"/>
    <w:rsid w:val="009D720D"/>
    <w:rsid w:val="009D733A"/>
    <w:rsid w:val="009D7C78"/>
    <w:rsid w:val="009E0A43"/>
    <w:rsid w:val="009E1387"/>
    <w:rsid w:val="009E1BE2"/>
    <w:rsid w:val="009E1E9E"/>
    <w:rsid w:val="009E39DF"/>
    <w:rsid w:val="009E3FC7"/>
    <w:rsid w:val="009E594D"/>
    <w:rsid w:val="009E5E0B"/>
    <w:rsid w:val="009E7A10"/>
    <w:rsid w:val="009E7CED"/>
    <w:rsid w:val="009F0364"/>
    <w:rsid w:val="009F0C93"/>
    <w:rsid w:val="009F0DC9"/>
    <w:rsid w:val="009F12C3"/>
    <w:rsid w:val="009F19A8"/>
    <w:rsid w:val="009F23EA"/>
    <w:rsid w:val="009F3079"/>
    <w:rsid w:val="009F4525"/>
    <w:rsid w:val="009F4F86"/>
    <w:rsid w:val="009F54F1"/>
    <w:rsid w:val="009F66BE"/>
    <w:rsid w:val="009F6E52"/>
    <w:rsid w:val="009F7268"/>
    <w:rsid w:val="009F7B84"/>
    <w:rsid w:val="00A003EE"/>
    <w:rsid w:val="00A00F07"/>
    <w:rsid w:val="00A016A1"/>
    <w:rsid w:val="00A02647"/>
    <w:rsid w:val="00A03232"/>
    <w:rsid w:val="00A05E8B"/>
    <w:rsid w:val="00A063E3"/>
    <w:rsid w:val="00A069A8"/>
    <w:rsid w:val="00A06C0A"/>
    <w:rsid w:val="00A0779D"/>
    <w:rsid w:val="00A07C65"/>
    <w:rsid w:val="00A103AD"/>
    <w:rsid w:val="00A117A4"/>
    <w:rsid w:val="00A11CE8"/>
    <w:rsid w:val="00A128D3"/>
    <w:rsid w:val="00A1439A"/>
    <w:rsid w:val="00A149CB"/>
    <w:rsid w:val="00A14C0D"/>
    <w:rsid w:val="00A14E45"/>
    <w:rsid w:val="00A155E9"/>
    <w:rsid w:val="00A166F0"/>
    <w:rsid w:val="00A169B1"/>
    <w:rsid w:val="00A207DF"/>
    <w:rsid w:val="00A208E4"/>
    <w:rsid w:val="00A22260"/>
    <w:rsid w:val="00A22A9B"/>
    <w:rsid w:val="00A23736"/>
    <w:rsid w:val="00A23D3F"/>
    <w:rsid w:val="00A23E22"/>
    <w:rsid w:val="00A24718"/>
    <w:rsid w:val="00A24DC6"/>
    <w:rsid w:val="00A25306"/>
    <w:rsid w:val="00A2538C"/>
    <w:rsid w:val="00A25BE1"/>
    <w:rsid w:val="00A278EC"/>
    <w:rsid w:val="00A2796F"/>
    <w:rsid w:val="00A3060B"/>
    <w:rsid w:val="00A30C56"/>
    <w:rsid w:val="00A31515"/>
    <w:rsid w:val="00A31A8B"/>
    <w:rsid w:val="00A31AF0"/>
    <w:rsid w:val="00A33327"/>
    <w:rsid w:val="00A3338A"/>
    <w:rsid w:val="00A350B4"/>
    <w:rsid w:val="00A356A0"/>
    <w:rsid w:val="00A363B4"/>
    <w:rsid w:val="00A36F15"/>
    <w:rsid w:val="00A378C8"/>
    <w:rsid w:val="00A37BC3"/>
    <w:rsid w:val="00A40353"/>
    <w:rsid w:val="00A4054B"/>
    <w:rsid w:val="00A40BEA"/>
    <w:rsid w:val="00A415D3"/>
    <w:rsid w:val="00A41669"/>
    <w:rsid w:val="00A42694"/>
    <w:rsid w:val="00A42916"/>
    <w:rsid w:val="00A42CDF"/>
    <w:rsid w:val="00A43279"/>
    <w:rsid w:val="00A437FD"/>
    <w:rsid w:val="00A43A42"/>
    <w:rsid w:val="00A440E7"/>
    <w:rsid w:val="00A44A25"/>
    <w:rsid w:val="00A44BDB"/>
    <w:rsid w:val="00A453B4"/>
    <w:rsid w:val="00A463DD"/>
    <w:rsid w:val="00A46C24"/>
    <w:rsid w:val="00A47298"/>
    <w:rsid w:val="00A47855"/>
    <w:rsid w:val="00A47B41"/>
    <w:rsid w:val="00A50437"/>
    <w:rsid w:val="00A50805"/>
    <w:rsid w:val="00A51060"/>
    <w:rsid w:val="00A51682"/>
    <w:rsid w:val="00A51726"/>
    <w:rsid w:val="00A51D63"/>
    <w:rsid w:val="00A52491"/>
    <w:rsid w:val="00A53010"/>
    <w:rsid w:val="00A531F8"/>
    <w:rsid w:val="00A53E00"/>
    <w:rsid w:val="00A54588"/>
    <w:rsid w:val="00A54A12"/>
    <w:rsid w:val="00A557D6"/>
    <w:rsid w:val="00A55C36"/>
    <w:rsid w:val="00A565A4"/>
    <w:rsid w:val="00A56CA1"/>
    <w:rsid w:val="00A56F03"/>
    <w:rsid w:val="00A60535"/>
    <w:rsid w:val="00A60953"/>
    <w:rsid w:val="00A609F0"/>
    <w:rsid w:val="00A61D06"/>
    <w:rsid w:val="00A629A2"/>
    <w:rsid w:val="00A62BE7"/>
    <w:rsid w:val="00A62C1D"/>
    <w:rsid w:val="00A62FB8"/>
    <w:rsid w:val="00A63443"/>
    <w:rsid w:val="00A634E5"/>
    <w:rsid w:val="00A639ED"/>
    <w:rsid w:val="00A64835"/>
    <w:rsid w:val="00A6484E"/>
    <w:rsid w:val="00A64DD6"/>
    <w:rsid w:val="00A64FCC"/>
    <w:rsid w:val="00A65915"/>
    <w:rsid w:val="00A65B4B"/>
    <w:rsid w:val="00A65C5D"/>
    <w:rsid w:val="00A66D76"/>
    <w:rsid w:val="00A67167"/>
    <w:rsid w:val="00A6731D"/>
    <w:rsid w:val="00A676AC"/>
    <w:rsid w:val="00A676CD"/>
    <w:rsid w:val="00A703AD"/>
    <w:rsid w:val="00A7045B"/>
    <w:rsid w:val="00A71744"/>
    <w:rsid w:val="00A71CC6"/>
    <w:rsid w:val="00A729CA"/>
    <w:rsid w:val="00A72DD3"/>
    <w:rsid w:val="00A7306B"/>
    <w:rsid w:val="00A73566"/>
    <w:rsid w:val="00A73E47"/>
    <w:rsid w:val="00A7427E"/>
    <w:rsid w:val="00A748B4"/>
    <w:rsid w:val="00A74A1F"/>
    <w:rsid w:val="00A74A83"/>
    <w:rsid w:val="00A74B5D"/>
    <w:rsid w:val="00A74EC7"/>
    <w:rsid w:val="00A751BC"/>
    <w:rsid w:val="00A75D8D"/>
    <w:rsid w:val="00A761A3"/>
    <w:rsid w:val="00A76913"/>
    <w:rsid w:val="00A7746E"/>
    <w:rsid w:val="00A77479"/>
    <w:rsid w:val="00A77B78"/>
    <w:rsid w:val="00A8051D"/>
    <w:rsid w:val="00A80789"/>
    <w:rsid w:val="00A8168B"/>
    <w:rsid w:val="00A8180A"/>
    <w:rsid w:val="00A823B5"/>
    <w:rsid w:val="00A82880"/>
    <w:rsid w:val="00A83213"/>
    <w:rsid w:val="00A85C6B"/>
    <w:rsid w:val="00A862CB"/>
    <w:rsid w:val="00A86533"/>
    <w:rsid w:val="00A868ED"/>
    <w:rsid w:val="00A87113"/>
    <w:rsid w:val="00A87396"/>
    <w:rsid w:val="00A87403"/>
    <w:rsid w:val="00A87455"/>
    <w:rsid w:val="00A90993"/>
    <w:rsid w:val="00A90DEE"/>
    <w:rsid w:val="00A90EF3"/>
    <w:rsid w:val="00A911A8"/>
    <w:rsid w:val="00A91416"/>
    <w:rsid w:val="00A9171E"/>
    <w:rsid w:val="00A91946"/>
    <w:rsid w:val="00A921B5"/>
    <w:rsid w:val="00A93D63"/>
    <w:rsid w:val="00A942D7"/>
    <w:rsid w:val="00A94954"/>
    <w:rsid w:val="00A95A8B"/>
    <w:rsid w:val="00A95F4B"/>
    <w:rsid w:val="00A967C9"/>
    <w:rsid w:val="00AA0D64"/>
    <w:rsid w:val="00AA1E55"/>
    <w:rsid w:val="00AA22B3"/>
    <w:rsid w:val="00AA289B"/>
    <w:rsid w:val="00AA2A7E"/>
    <w:rsid w:val="00AA404D"/>
    <w:rsid w:val="00AA4151"/>
    <w:rsid w:val="00AA4566"/>
    <w:rsid w:val="00AA4A93"/>
    <w:rsid w:val="00AA5DDE"/>
    <w:rsid w:val="00AA5FCA"/>
    <w:rsid w:val="00AA656F"/>
    <w:rsid w:val="00AA68EA"/>
    <w:rsid w:val="00AA695C"/>
    <w:rsid w:val="00AA6F41"/>
    <w:rsid w:val="00AA728B"/>
    <w:rsid w:val="00AA7448"/>
    <w:rsid w:val="00AB006B"/>
    <w:rsid w:val="00AB06E2"/>
    <w:rsid w:val="00AB13D4"/>
    <w:rsid w:val="00AB15E0"/>
    <w:rsid w:val="00AB1D30"/>
    <w:rsid w:val="00AB1E30"/>
    <w:rsid w:val="00AB212F"/>
    <w:rsid w:val="00AB30DE"/>
    <w:rsid w:val="00AB3367"/>
    <w:rsid w:val="00AB349E"/>
    <w:rsid w:val="00AB363F"/>
    <w:rsid w:val="00AB3DA3"/>
    <w:rsid w:val="00AB4168"/>
    <w:rsid w:val="00AB4559"/>
    <w:rsid w:val="00AB4ADE"/>
    <w:rsid w:val="00AB5658"/>
    <w:rsid w:val="00AB57DE"/>
    <w:rsid w:val="00AB5C7C"/>
    <w:rsid w:val="00AB5CE0"/>
    <w:rsid w:val="00AB636E"/>
    <w:rsid w:val="00AB6D61"/>
    <w:rsid w:val="00AB70AA"/>
    <w:rsid w:val="00AB7DEB"/>
    <w:rsid w:val="00AC0070"/>
    <w:rsid w:val="00AC0999"/>
    <w:rsid w:val="00AC1911"/>
    <w:rsid w:val="00AC27FB"/>
    <w:rsid w:val="00AC2FFB"/>
    <w:rsid w:val="00AC366B"/>
    <w:rsid w:val="00AC441F"/>
    <w:rsid w:val="00AC4584"/>
    <w:rsid w:val="00AC4663"/>
    <w:rsid w:val="00AC4E1F"/>
    <w:rsid w:val="00AC50F8"/>
    <w:rsid w:val="00AC5253"/>
    <w:rsid w:val="00AC5901"/>
    <w:rsid w:val="00AC5DED"/>
    <w:rsid w:val="00AC638F"/>
    <w:rsid w:val="00AC654C"/>
    <w:rsid w:val="00AC746A"/>
    <w:rsid w:val="00AC7DF1"/>
    <w:rsid w:val="00AD040F"/>
    <w:rsid w:val="00AD0B1C"/>
    <w:rsid w:val="00AD0FA2"/>
    <w:rsid w:val="00AD12A0"/>
    <w:rsid w:val="00AD1994"/>
    <w:rsid w:val="00AD1DCE"/>
    <w:rsid w:val="00AD2DD0"/>
    <w:rsid w:val="00AD3139"/>
    <w:rsid w:val="00AD3D60"/>
    <w:rsid w:val="00AD41EC"/>
    <w:rsid w:val="00AD4B4C"/>
    <w:rsid w:val="00AD5147"/>
    <w:rsid w:val="00AD61B1"/>
    <w:rsid w:val="00AD6CFE"/>
    <w:rsid w:val="00AD7001"/>
    <w:rsid w:val="00AD70D6"/>
    <w:rsid w:val="00AD7603"/>
    <w:rsid w:val="00AD7864"/>
    <w:rsid w:val="00AD7DA0"/>
    <w:rsid w:val="00AE07F3"/>
    <w:rsid w:val="00AE0A42"/>
    <w:rsid w:val="00AE1291"/>
    <w:rsid w:val="00AE15EC"/>
    <w:rsid w:val="00AE1C38"/>
    <w:rsid w:val="00AE1E96"/>
    <w:rsid w:val="00AE28DE"/>
    <w:rsid w:val="00AE3062"/>
    <w:rsid w:val="00AE35EA"/>
    <w:rsid w:val="00AE3870"/>
    <w:rsid w:val="00AE3B94"/>
    <w:rsid w:val="00AE4993"/>
    <w:rsid w:val="00AE5FB7"/>
    <w:rsid w:val="00AE6159"/>
    <w:rsid w:val="00AE61CC"/>
    <w:rsid w:val="00AE743F"/>
    <w:rsid w:val="00AF14EE"/>
    <w:rsid w:val="00AF1DD0"/>
    <w:rsid w:val="00AF1E49"/>
    <w:rsid w:val="00AF296F"/>
    <w:rsid w:val="00AF3523"/>
    <w:rsid w:val="00AF354F"/>
    <w:rsid w:val="00AF3D6B"/>
    <w:rsid w:val="00AF40A7"/>
    <w:rsid w:val="00AF41C3"/>
    <w:rsid w:val="00AF49DB"/>
    <w:rsid w:val="00AF5C2C"/>
    <w:rsid w:val="00AF5FD5"/>
    <w:rsid w:val="00AF6086"/>
    <w:rsid w:val="00AF67D0"/>
    <w:rsid w:val="00AF7427"/>
    <w:rsid w:val="00AF7EBF"/>
    <w:rsid w:val="00B001F5"/>
    <w:rsid w:val="00B003FB"/>
    <w:rsid w:val="00B00EA3"/>
    <w:rsid w:val="00B01BA7"/>
    <w:rsid w:val="00B01EA7"/>
    <w:rsid w:val="00B028DA"/>
    <w:rsid w:val="00B02F5D"/>
    <w:rsid w:val="00B035EF"/>
    <w:rsid w:val="00B03B67"/>
    <w:rsid w:val="00B04EB8"/>
    <w:rsid w:val="00B0593D"/>
    <w:rsid w:val="00B05D92"/>
    <w:rsid w:val="00B0607E"/>
    <w:rsid w:val="00B064AE"/>
    <w:rsid w:val="00B06E18"/>
    <w:rsid w:val="00B07070"/>
    <w:rsid w:val="00B071C1"/>
    <w:rsid w:val="00B1008C"/>
    <w:rsid w:val="00B104D2"/>
    <w:rsid w:val="00B10792"/>
    <w:rsid w:val="00B10910"/>
    <w:rsid w:val="00B1098E"/>
    <w:rsid w:val="00B10DD3"/>
    <w:rsid w:val="00B10FC3"/>
    <w:rsid w:val="00B12087"/>
    <w:rsid w:val="00B125DB"/>
    <w:rsid w:val="00B127ED"/>
    <w:rsid w:val="00B13210"/>
    <w:rsid w:val="00B133B6"/>
    <w:rsid w:val="00B1373E"/>
    <w:rsid w:val="00B16867"/>
    <w:rsid w:val="00B17385"/>
    <w:rsid w:val="00B1744B"/>
    <w:rsid w:val="00B177C3"/>
    <w:rsid w:val="00B178FE"/>
    <w:rsid w:val="00B17A75"/>
    <w:rsid w:val="00B2025F"/>
    <w:rsid w:val="00B20CAA"/>
    <w:rsid w:val="00B214FB"/>
    <w:rsid w:val="00B22EF7"/>
    <w:rsid w:val="00B2309E"/>
    <w:rsid w:val="00B23CEE"/>
    <w:rsid w:val="00B23F40"/>
    <w:rsid w:val="00B251CC"/>
    <w:rsid w:val="00B25509"/>
    <w:rsid w:val="00B25F6A"/>
    <w:rsid w:val="00B25FBF"/>
    <w:rsid w:val="00B26AEF"/>
    <w:rsid w:val="00B26E00"/>
    <w:rsid w:val="00B278BE"/>
    <w:rsid w:val="00B27A3F"/>
    <w:rsid w:val="00B27DD5"/>
    <w:rsid w:val="00B30C9F"/>
    <w:rsid w:val="00B30F7B"/>
    <w:rsid w:val="00B31294"/>
    <w:rsid w:val="00B31C04"/>
    <w:rsid w:val="00B32E4D"/>
    <w:rsid w:val="00B3531B"/>
    <w:rsid w:val="00B35F56"/>
    <w:rsid w:val="00B36FB2"/>
    <w:rsid w:val="00B37B00"/>
    <w:rsid w:val="00B40035"/>
    <w:rsid w:val="00B41C1B"/>
    <w:rsid w:val="00B41FAA"/>
    <w:rsid w:val="00B42BA1"/>
    <w:rsid w:val="00B4422A"/>
    <w:rsid w:val="00B4464B"/>
    <w:rsid w:val="00B44C3C"/>
    <w:rsid w:val="00B45A61"/>
    <w:rsid w:val="00B46ED8"/>
    <w:rsid w:val="00B4744C"/>
    <w:rsid w:val="00B47743"/>
    <w:rsid w:val="00B4776F"/>
    <w:rsid w:val="00B47F59"/>
    <w:rsid w:val="00B50B9A"/>
    <w:rsid w:val="00B519E1"/>
    <w:rsid w:val="00B51B95"/>
    <w:rsid w:val="00B53D29"/>
    <w:rsid w:val="00B54954"/>
    <w:rsid w:val="00B55A10"/>
    <w:rsid w:val="00B55F5A"/>
    <w:rsid w:val="00B562E9"/>
    <w:rsid w:val="00B56D33"/>
    <w:rsid w:val="00B57538"/>
    <w:rsid w:val="00B57BE5"/>
    <w:rsid w:val="00B57BF9"/>
    <w:rsid w:val="00B607C9"/>
    <w:rsid w:val="00B60F60"/>
    <w:rsid w:val="00B61880"/>
    <w:rsid w:val="00B61AC0"/>
    <w:rsid w:val="00B627A4"/>
    <w:rsid w:val="00B63139"/>
    <w:rsid w:val="00B65191"/>
    <w:rsid w:val="00B65662"/>
    <w:rsid w:val="00B65CC4"/>
    <w:rsid w:val="00B65DDE"/>
    <w:rsid w:val="00B66FD3"/>
    <w:rsid w:val="00B675D3"/>
    <w:rsid w:val="00B67A1A"/>
    <w:rsid w:val="00B70C3F"/>
    <w:rsid w:val="00B70D3F"/>
    <w:rsid w:val="00B710C0"/>
    <w:rsid w:val="00B7145A"/>
    <w:rsid w:val="00B71BC4"/>
    <w:rsid w:val="00B723AC"/>
    <w:rsid w:val="00B72739"/>
    <w:rsid w:val="00B730F0"/>
    <w:rsid w:val="00B739D8"/>
    <w:rsid w:val="00B73E92"/>
    <w:rsid w:val="00B75141"/>
    <w:rsid w:val="00B75948"/>
    <w:rsid w:val="00B75955"/>
    <w:rsid w:val="00B75B54"/>
    <w:rsid w:val="00B7691D"/>
    <w:rsid w:val="00B77339"/>
    <w:rsid w:val="00B77D0F"/>
    <w:rsid w:val="00B80A41"/>
    <w:rsid w:val="00B80AF0"/>
    <w:rsid w:val="00B80EC0"/>
    <w:rsid w:val="00B8174D"/>
    <w:rsid w:val="00B81753"/>
    <w:rsid w:val="00B81783"/>
    <w:rsid w:val="00B8234A"/>
    <w:rsid w:val="00B82917"/>
    <w:rsid w:val="00B84259"/>
    <w:rsid w:val="00B848B1"/>
    <w:rsid w:val="00B85DCD"/>
    <w:rsid w:val="00B86679"/>
    <w:rsid w:val="00B871FF"/>
    <w:rsid w:val="00B878C2"/>
    <w:rsid w:val="00B9214E"/>
    <w:rsid w:val="00B9343A"/>
    <w:rsid w:val="00B948DF"/>
    <w:rsid w:val="00B94B15"/>
    <w:rsid w:val="00B9573D"/>
    <w:rsid w:val="00B95EDE"/>
    <w:rsid w:val="00B9670A"/>
    <w:rsid w:val="00B968A1"/>
    <w:rsid w:val="00B96A8D"/>
    <w:rsid w:val="00B96B64"/>
    <w:rsid w:val="00B97300"/>
    <w:rsid w:val="00B97368"/>
    <w:rsid w:val="00BA029C"/>
    <w:rsid w:val="00BA0B68"/>
    <w:rsid w:val="00BA13D0"/>
    <w:rsid w:val="00BA16C4"/>
    <w:rsid w:val="00BA1A8B"/>
    <w:rsid w:val="00BA3227"/>
    <w:rsid w:val="00BA382C"/>
    <w:rsid w:val="00BA3898"/>
    <w:rsid w:val="00BA4C74"/>
    <w:rsid w:val="00BA5217"/>
    <w:rsid w:val="00BA71CE"/>
    <w:rsid w:val="00BA777D"/>
    <w:rsid w:val="00BA7C08"/>
    <w:rsid w:val="00BB03E2"/>
    <w:rsid w:val="00BB0922"/>
    <w:rsid w:val="00BB0F94"/>
    <w:rsid w:val="00BB17B1"/>
    <w:rsid w:val="00BB220E"/>
    <w:rsid w:val="00BB269E"/>
    <w:rsid w:val="00BB2DC6"/>
    <w:rsid w:val="00BB3581"/>
    <w:rsid w:val="00BB3933"/>
    <w:rsid w:val="00BB3975"/>
    <w:rsid w:val="00BB5068"/>
    <w:rsid w:val="00BB54E3"/>
    <w:rsid w:val="00BB5F00"/>
    <w:rsid w:val="00BB5FBE"/>
    <w:rsid w:val="00BB622D"/>
    <w:rsid w:val="00BB6759"/>
    <w:rsid w:val="00BB6F01"/>
    <w:rsid w:val="00BB7531"/>
    <w:rsid w:val="00BB7683"/>
    <w:rsid w:val="00BB7ED7"/>
    <w:rsid w:val="00BB7FC4"/>
    <w:rsid w:val="00BC0CFE"/>
    <w:rsid w:val="00BC155B"/>
    <w:rsid w:val="00BC1E0B"/>
    <w:rsid w:val="00BC2BA5"/>
    <w:rsid w:val="00BC34D0"/>
    <w:rsid w:val="00BC370B"/>
    <w:rsid w:val="00BC3F17"/>
    <w:rsid w:val="00BC443B"/>
    <w:rsid w:val="00BC4A53"/>
    <w:rsid w:val="00BC4A8B"/>
    <w:rsid w:val="00BC4E33"/>
    <w:rsid w:val="00BC5B48"/>
    <w:rsid w:val="00BC5D85"/>
    <w:rsid w:val="00BC5E97"/>
    <w:rsid w:val="00BC5F63"/>
    <w:rsid w:val="00BC6609"/>
    <w:rsid w:val="00BC6C2A"/>
    <w:rsid w:val="00BC7321"/>
    <w:rsid w:val="00BC75A8"/>
    <w:rsid w:val="00BD0116"/>
    <w:rsid w:val="00BD0660"/>
    <w:rsid w:val="00BD0725"/>
    <w:rsid w:val="00BD0D9C"/>
    <w:rsid w:val="00BD23DE"/>
    <w:rsid w:val="00BD2763"/>
    <w:rsid w:val="00BD3B95"/>
    <w:rsid w:val="00BD3D00"/>
    <w:rsid w:val="00BD3E2F"/>
    <w:rsid w:val="00BD3F1B"/>
    <w:rsid w:val="00BD4F31"/>
    <w:rsid w:val="00BD6317"/>
    <w:rsid w:val="00BD6680"/>
    <w:rsid w:val="00BD6E9F"/>
    <w:rsid w:val="00BD7774"/>
    <w:rsid w:val="00BE02FD"/>
    <w:rsid w:val="00BE1981"/>
    <w:rsid w:val="00BE1F4B"/>
    <w:rsid w:val="00BE2533"/>
    <w:rsid w:val="00BE2718"/>
    <w:rsid w:val="00BE2BBE"/>
    <w:rsid w:val="00BE300A"/>
    <w:rsid w:val="00BE3B03"/>
    <w:rsid w:val="00BE3B13"/>
    <w:rsid w:val="00BE3D15"/>
    <w:rsid w:val="00BE3F6F"/>
    <w:rsid w:val="00BE40AB"/>
    <w:rsid w:val="00BE42C0"/>
    <w:rsid w:val="00BE4A9D"/>
    <w:rsid w:val="00BE4F86"/>
    <w:rsid w:val="00BE655F"/>
    <w:rsid w:val="00BE6B9C"/>
    <w:rsid w:val="00BE6CAF"/>
    <w:rsid w:val="00BE7C4F"/>
    <w:rsid w:val="00BE7D61"/>
    <w:rsid w:val="00BE7FFC"/>
    <w:rsid w:val="00BF135D"/>
    <w:rsid w:val="00BF2669"/>
    <w:rsid w:val="00BF2921"/>
    <w:rsid w:val="00BF2ED3"/>
    <w:rsid w:val="00BF3658"/>
    <w:rsid w:val="00BF3FC9"/>
    <w:rsid w:val="00BF45AB"/>
    <w:rsid w:val="00BF46F3"/>
    <w:rsid w:val="00BF607A"/>
    <w:rsid w:val="00BF7166"/>
    <w:rsid w:val="00C0040C"/>
    <w:rsid w:val="00C0063B"/>
    <w:rsid w:val="00C00B64"/>
    <w:rsid w:val="00C00F18"/>
    <w:rsid w:val="00C010CB"/>
    <w:rsid w:val="00C011D4"/>
    <w:rsid w:val="00C01C00"/>
    <w:rsid w:val="00C028E0"/>
    <w:rsid w:val="00C0355F"/>
    <w:rsid w:val="00C03900"/>
    <w:rsid w:val="00C03E1E"/>
    <w:rsid w:val="00C0431F"/>
    <w:rsid w:val="00C04E9D"/>
    <w:rsid w:val="00C04F53"/>
    <w:rsid w:val="00C05140"/>
    <w:rsid w:val="00C0555D"/>
    <w:rsid w:val="00C055F5"/>
    <w:rsid w:val="00C07452"/>
    <w:rsid w:val="00C10558"/>
    <w:rsid w:val="00C105FD"/>
    <w:rsid w:val="00C11A04"/>
    <w:rsid w:val="00C11E05"/>
    <w:rsid w:val="00C1255D"/>
    <w:rsid w:val="00C129E6"/>
    <w:rsid w:val="00C12F45"/>
    <w:rsid w:val="00C12FD7"/>
    <w:rsid w:val="00C13641"/>
    <w:rsid w:val="00C13CEF"/>
    <w:rsid w:val="00C13D3B"/>
    <w:rsid w:val="00C1430F"/>
    <w:rsid w:val="00C1515B"/>
    <w:rsid w:val="00C155C8"/>
    <w:rsid w:val="00C166F0"/>
    <w:rsid w:val="00C172C0"/>
    <w:rsid w:val="00C179E3"/>
    <w:rsid w:val="00C17B11"/>
    <w:rsid w:val="00C207F3"/>
    <w:rsid w:val="00C209F2"/>
    <w:rsid w:val="00C20F96"/>
    <w:rsid w:val="00C21C0B"/>
    <w:rsid w:val="00C220BC"/>
    <w:rsid w:val="00C228B4"/>
    <w:rsid w:val="00C22A8E"/>
    <w:rsid w:val="00C23490"/>
    <w:rsid w:val="00C23C42"/>
    <w:rsid w:val="00C23E67"/>
    <w:rsid w:val="00C2517E"/>
    <w:rsid w:val="00C25756"/>
    <w:rsid w:val="00C2576B"/>
    <w:rsid w:val="00C2593B"/>
    <w:rsid w:val="00C25ECE"/>
    <w:rsid w:val="00C304FE"/>
    <w:rsid w:val="00C30C61"/>
    <w:rsid w:val="00C30EF5"/>
    <w:rsid w:val="00C310EE"/>
    <w:rsid w:val="00C319C6"/>
    <w:rsid w:val="00C31CCC"/>
    <w:rsid w:val="00C32E90"/>
    <w:rsid w:val="00C33367"/>
    <w:rsid w:val="00C336BD"/>
    <w:rsid w:val="00C33B1D"/>
    <w:rsid w:val="00C33C25"/>
    <w:rsid w:val="00C352E4"/>
    <w:rsid w:val="00C35345"/>
    <w:rsid w:val="00C3597B"/>
    <w:rsid w:val="00C35E4F"/>
    <w:rsid w:val="00C401E4"/>
    <w:rsid w:val="00C40FC7"/>
    <w:rsid w:val="00C41773"/>
    <w:rsid w:val="00C42431"/>
    <w:rsid w:val="00C42B0D"/>
    <w:rsid w:val="00C438A9"/>
    <w:rsid w:val="00C438B4"/>
    <w:rsid w:val="00C43A6B"/>
    <w:rsid w:val="00C43DD0"/>
    <w:rsid w:val="00C43EC2"/>
    <w:rsid w:val="00C44AA9"/>
    <w:rsid w:val="00C44B8C"/>
    <w:rsid w:val="00C45250"/>
    <w:rsid w:val="00C454E3"/>
    <w:rsid w:val="00C455AA"/>
    <w:rsid w:val="00C458AF"/>
    <w:rsid w:val="00C45962"/>
    <w:rsid w:val="00C45DD4"/>
    <w:rsid w:val="00C45DF2"/>
    <w:rsid w:val="00C46448"/>
    <w:rsid w:val="00C4681B"/>
    <w:rsid w:val="00C469F5"/>
    <w:rsid w:val="00C47066"/>
    <w:rsid w:val="00C47EF2"/>
    <w:rsid w:val="00C501E1"/>
    <w:rsid w:val="00C518C3"/>
    <w:rsid w:val="00C518FE"/>
    <w:rsid w:val="00C51E16"/>
    <w:rsid w:val="00C52487"/>
    <w:rsid w:val="00C5369A"/>
    <w:rsid w:val="00C536E9"/>
    <w:rsid w:val="00C53A5F"/>
    <w:rsid w:val="00C54757"/>
    <w:rsid w:val="00C54882"/>
    <w:rsid w:val="00C5556F"/>
    <w:rsid w:val="00C55D65"/>
    <w:rsid w:val="00C567ED"/>
    <w:rsid w:val="00C56889"/>
    <w:rsid w:val="00C56B8B"/>
    <w:rsid w:val="00C573FB"/>
    <w:rsid w:val="00C5751C"/>
    <w:rsid w:val="00C57D1A"/>
    <w:rsid w:val="00C60197"/>
    <w:rsid w:val="00C611B4"/>
    <w:rsid w:val="00C619DD"/>
    <w:rsid w:val="00C61CF2"/>
    <w:rsid w:val="00C62C8A"/>
    <w:rsid w:val="00C63213"/>
    <w:rsid w:val="00C63410"/>
    <w:rsid w:val="00C6365A"/>
    <w:rsid w:val="00C641D8"/>
    <w:rsid w:val="00C64364"/>
    <w:rsid w:val="00C65D53"/>
    <w:rsid w:val="00C716C1"/>
    <w:rsid w:val="00C71814"/>
    <w:rsid w:val="00C719B5"/>
    <w:rsid w:val="00C72127"/>
    <w:rsid w:val="00C72130"/>
    <w:rsid w:val="00C7241E"/>
    <w:rsid w:val="00C726B2"/>
    <w:rsid w:val="00C72D06"/>
    <w:rsid w:val="00C73042"/>
    <w:rsid w:val="00C73357"/>
    <w:rsid w:val="00C73DC2"/>
    <w:rsid w:val="00C73EE0"/>
    <w:rsid w:val="00C740FB"/>
    <w:rsid w:val="00C74343"/>
    <w:rsid w:val="00C74683"/>
    <w:rsid w:val="00C7480F"/>
    <w:rsid w:val="00C7501F"/>
    <w:rsid w:val="00C7547A"/>
    <w:rsid w:val="00C7588F"/>
    <w:rsid w:val="00C76AED"/>
    <w:rsid w:val="00C776B8"/>
    <w:rsid w:val="00C804DE"/>
    <w:rsid w:val="00C81067"/>
    <w:rsid w:val="00C82104"/>
    <w:rsid w:val="00C827B7"/>
    <w:rsid w:val="00C82D7C"/>
    <w:rsid w:val="00C82DE7"/>
    <w:rsid w:val="00C82FE6"/>
    <w:rsid w:val="00C836AF"/>
    <w:rsid w:val="00C83A91"/>
    <w:rsid w:val="00C8427F"/>
    <w:rsid w:val="00C847E2"/>
    <w:rsid w:val="00C86131"/>
    <w:rsid w:val="00C86D35"/>
    <w:rsid w:val="00C86DEC"/>
    <w:rsid w:val="00C87295"/>
    <w:rsid w:val="00C87B25"/>
    <w:rsid w:val="00C87D08"/>
    <w:rsid w:val="00C90737"/>
    <w:rsid w:val="00C90970"/>
    <w:rsid w:val="00C90BDA"/>
    <w:rsid w:val="00C90D25"/>
    <w:rsid w:val="00C90D51"/>
    <w:rsid w:val="00C90EBE"/>
    <w:rsid w:val="00C91010"/>
    <w:rsid w:val="00C9169A"/>
    <w:rsid w:val="00C9272E"/>
    <w:rsid w:val="00C92F76"/>
    <w:rsid w:val="00C93236"/>
    <w:rsid w:val="00C93A39"/>
    <w:rsid w:val="00C93D0A"/>
    <w:rsid w:val="00C93FA6"/>
    <w:rsid w:val="00C945D4"/>
    <w:rsid w:val="00C955DD"/>
    <w:rsid w:val="00C96727"/>
    <w:rsid w:val="00C96C52"/>
    <w:rsid w:val="00C96CD9"/>
    <w:rsid w:val="00C9725F"/>
    <w:rsid w:val="00CA136D"/>
    <w:rsid w:val="00CA1EFE"/>
    <w:rsid w:val="00CA23F4"/>
    <w:rsid w:val="00CA2684"/>
    <w:rsid w:val="00CA331D"/>
    <w:rsid w:val="00CA456F"/>
    <w:rsid w:val="00CA59D8"/>
    <w:rsid w:val="00CA67CE"/>
    <w:rsid w:val="00CA6892"/>
    <w:rsid w:val="00CA6E92"/>
    <w:rsid w:val="00CA7CF7"/>
    <w:rsid w:val="00CB0125"/>
    <w:rsid w:val="00CB0194"/>
    <w:rsid w:val="00CB0279"/>
    <w:rsid w:val="00CB032B"/>
    <w:rsid w:val="00CB11CA"/>
    <w:rsid w:val="00CB12C0"/>
    <w:rsid w:val="00CB1B2B"/>
    <w:rsid w:val="00CB37EE"/>
    <w:rsid w:val="00CB416E"/>
    <w:rsid w:val="00CB4649"/>
    <w:rsid w:val="00CB50C5"/>
    <w:rsid w:val="00CB57C8"/>
    <w:rsid w:val="00CB5AFE"/>
    <w:rsid w:val="00CB5E3D"/>
    <w:rsid w:val="00CB6642"/>
    <w:rsid w:val="00CB72BB"/>
    <w:rsid w:val="00CC039D"/>
    <w:rsid w:val="00CC0B56"/>
    <w:rsid w:val="00CC0EE7"/>
    <w:rsid w:val="00CC1E65"/>
    <w:rsid w:val="00CC3C2F"/>
    <w:rsid w:val="00CC46F2"/>
    <w:rsid w:val="00CC5049"/>
    <w:rsid w:val="00CC583B"/>
    <w:rsid w:val="00CC5907"/>
    <w:rsid w:val="00CC5C80"/>
    <w:rsid w:val="00CC66FD"/>
    <w:rsid w:val="00CC6D76"/>
    <w:rsid w:val="00CC705D"/>
    <w:rsid w:val="00CC7BAE"/>
    <w:rsid w:val="00CC7EE1"/>
    <w:rsid w:val="00CD0B94"/>
    <w:rsid w:val="00CD1587"/>
    <w:rsid w:val="00CD21BA"/>
    <w:rsid w:val="00CD29AB"/>
    <w:rsid w:val="00CD36DF"/>
    <w:rsid w:val="00CD3A2D"/>
    <w:rsid w:val="00CD44D9"/>
    <w:rsid w:val="00CD5932"/>
    <w:rsid w:val="00CD6B65"/>
    <w:rsid w:val="00CD733A"/>
    <w:rsid w:val="00CD73E3"/>
    <w:rsid w:val="00CD768F"/>
    <w:rsid w:val="00CD7A6B"/>
    <w:rsid w:val="00CE05FD"/>
    <w:rsid w:val="00CE10A7"/>
    <w:rsid w:val="00CE1208"/>
    <w:rsid w:val="00CE1BAE"/>
    <w:rsid w:val="00CE42E7"/>
    <w:rsid w:val="00CE4B9D"/>
    <w:rsid w:val="00CE5526"/>
    <w:rsid w:val="00CE58AF"/>
    <w:rsid w:val="00CE5B68"/>
    <w:rsid w:val="00CE63AA"/>
    <w:rsid w:val="00CE75CA"/>
    <w:rsid w:val="00CE7C57"/>
    <w:rsid w:val="00CF0326"/>
    <w:rsid w:val="00CF0CCB"/>
    <w:rsid w:val="00CF0F78"/>
    <w:rsid w:val="00CF10BA"/>
    <w:rsid w:val="00CF339B"/>
    <w:rsid w:val="00CF3D3E"/>
    <w:rsid w:val="00CF3E57"/>
    <w:rsid w:val="00CF3EF1"/>
    <w:rsid w:val="00CF4153"/>
    <w:rsid w:val="00CF51DF"/>
    <w:rsid w:val="00CF525B"/>
    <w:rsid w:val="00CF55CC"/>
    <w:rsid w:val="00CF5699"/>
    <w:rsid w:val="00CF658B"/>
    <w:rsid w:val="00CF66A4"/>
    <w:rsid w:val="00CF69BB"/>
    <w:rsid w:val="00D002E6"/>
    <w:rsid w:val="00D00A7D"/>
    <w:rsid w:val="00D00AE1"/>
    <w:rsid w:val="00D018FA"/>
    <w:rsid w:val="00D02546"/>
    <w:rsid w:val="00D0279E"/>
    <w:rsid w:val="00D033FA"/>
    <w:rsid w:val="00D03E9C"/>
    <w:rsid w:val="00D04BC9"/>
    <w:rsid w:val="00D04F80"/>
    <w:rsid w:val="00D068D9"/>
    <w:rsid w:val="00D07A47"/>
    <w:rsid w:val="00D07E95"/>
    <w:rsid w:val="00D10378"/>
    <w:rsid w:val="00D11169"/>
    <w:rsid w:val="00D112D2"/>
    <w:rsid w:val="00D12604"/>
    <w:rsid w:val="00D12794"/>
    <w:rsid w:val="00D12C93"/>
    <w:rsid w:val="00D12D6F"/>
    <w:rsid w:val="00D13491"/>
    <w:rsid w:val="00D13F31"/>
    <w:rsid w:val="00D14141"/>
    <w:rsid w:val="00D143DB"/>
    <w:rsid w:val="00D15B8D"/>
    <w:rsid w:val="00D163E2"/>
    <w:rsid w:val="00D1696D"/>
    <w:rsid w:val="00D17218"/>
    <w:rsid w:val="00D173EB"/>
    <w:rsid w:val="00D20F16"/>
    <w:rsid w:val="00D2173C"/>
    <w:rsid w:val="00D218EE"/>
    <w:rsid w:val="00D21FA6"/>
    <w:rsid w:val="00D22EE3"/>
    <w:rsid w:val="00D233A1"/>
    <w:rsid w:val="00D2356A"/>
    <w:rsid w:val="00D23ACB"/>
    <w:rsid w:val="00D23CD8"/>
    <w:rsid w:val="00D2504E"/>
    <w:rsid w:val="00D255D9"/>
    <w:rsid w:val="00D25645"/>
    <w:rsid w:val="00D266D6"/>
    <w:rsid w:val="00D26C7B"/>
    <w:rsid w:val="00D30288"/>
    <w:rsid w:val="00D303FB"/>
    <w:rsid w:val="00D3040E"/>
    <w:rsid w:val="00D30623"/>
    <w:rsid w:val="00D30C2D"/>
    <w:rsid w:val="00D30FBC"/>
    <w:rsid w:val="00D31EF0"/>
    <w:rsid w:val="00D32483"/>
    <w:rsid w:val="00D3276B"/>
    <w:rsid w:val="00D32885"/>
    <w:rsid w:val="00D337C0"/>
    <w:rsid w:val="00D33853"/>
    <w:rsid w:val="00D346D4"/>
    <w:rsid w:val="00D3527E"/>
    <w:rsid w:val="00D356B1"/>
    <w:rsid w:val="00D363DC"/>
    <w:rsid w:val="00D364E7"/>
    <w:rsid w:val="00D366F5"/>
    <w:rsid w:val="00D368E1"/>
    <w:rsid w:val="00D37080"/>
    <w:rsid w:val="00D3721C"/>
    <w:rsid w:val="00D37E3F"/>
    <w:rsid w:val="00D40029"/>
    <w:rsid w:val="00D40472"/>
    <w:rsid w:val="00D40979"/>
    <w:rsid w:val="00D40A1C"/>
    <w:rsid w:val="00D416F1"/>
    <w:rsid w:val="00D41D47"/>
    <w:rsid w:val="00D42BA0"/>
    <w:rsid w:val="00D44B73"/>
    <w:rsid w:val="00D45205"/>
    <w:rsid w:val="00D458F1"/>
    <w:rsid w:val="00D45FB3"/>
    <w:rsid w:val="00D471C2"/>
    <w:rsid w:val="00D5044D"/>
    <w:rsid w:val="00D50699"/>
    <w:rsid w:val="00D5071B"/>
    <w:rsid w:val="00D512C2"/>
    <w:rsid w:val="00D52510"/>
    <w:rsid w:val="00D55107"/>
    <w:rsid w:val="00D552DB"/>
    <w:rsid w:val="00D55ABA"/>
    <w:rsid w:val="00D55B3F"/>
    <w:rsid w:val="00D5613F"/>
    <w:rsid w:val="00D564ED"/>
    <w:rsid w:val="00D57128"/>
    <w:rsid w:val="00D5736B"/>
    <w:rsid w:val="00D5755F"/>
    <w:rsid w:val="00D60566"/>
    <w:rsid w:val="00D6098D"/>
    <w:rsid w:val="00D60A99"/>
    <w:rsid w:val="00D60D42"/>
    <w:rsid w:val="00D60E04"/>
    <w:rsid w:val="00D60E17"/>
    <w:rsid w:val="00D61575"/>
    <w:rsid w:val="00D617F0"/>
    <w:rsid w:val="00D61FB3"/>
    <w:rsid w:val="00D629BB"/>
    <w:rsid w:val="00D62A7E"/>
    <w:rsid w:val="00D62E38"/>
    <w:rsid w:val="00D6322E"/>
    <w:rsid w:val="00D634DC"/>
    <w:rsid w:val="00D63C58"/>
    <w:rsid w:val="00D63E94"/>
    <w:rsid w:val="00D6416B"/>
    <w:rsid w:val="00D64AFB"/>
    <w:rsid w:val="00D64E62"/>
    <w:rsid w:val="00D65952"/>
    <w:rsid w:val="00D66095"/>
    <w:rsid w:val="00D66408"/>
    <w:rsid w:val="00D66985"/>
    <w:rsid w:val="00D66FD5"/>
    <w:rsid w:val="00D70318"/>
    <w:rsid w:val="00D71114"/>
    <w:rsid w:val="00D711EB"/>
    <w:rsid w:val="00D71E34"/>
    <w:rsid w:val="00D723B8"/>
    <w:rsid w:val="00D72481"/>
    <w:rsid w:val="00D72610"/>
    <w:rsid w:val="00D7266F"/>
    <w:rsid w:val="00D72932"/>
    <w:rsid w:val="00D73258"/>
    <w:rsid w:val="00D7424C"/>
    <w:rsid w:val="00D7532D"/>
    <w:rsid w:val="00D75502"/>
    <w:rsid w:val="00D769AE"/>
    <w:rsid w:val="00D76D19"/>
    <w:rsid w:val="00D77A11"/>
    <w:rsid w:val="00D77E0B"/>
    <w:rsid w:val="00D77E73"/>
    <w:rsid w:val="00D77F12"/>
    <w:rsid w:val="00D801C2"/>
    <w:rsid w:val="00D80E1B"/>
    <w:rsid w:val="00D814E7"/>
    <w:rsid w:val="00D823AA"/>
    <w:rsid w:val="00D82A21"/>
    <w:rsid w:val="00D82D46"/>
    <w:rsid w:val="00D83109"/>
    <w:rsid w:val="00D83211"/>
    <w:rsid w:val="00D837FE"/>
    <w:rsid w:val="00D8380E"/>
    <w:rsid w:val="00D84BFA"/>
    <w:rsid w:val="00D859F2"/>
    <w:rsid w:val="00D86B58"/>
    <w:rsid w:val="00D875E4"/>
    <w:rsid w:val="00D877D6"/>
    <w:rsid w:val="00D879C7"/>
    <w:rsid w:val="00D87B9A"/>
    <w:rsid w:val="00D9087C"/>
    <w:rsid w:val="00D909B2"/>
    <w:rsid w:val="00D910D8"/>
    <w:rsid w:val="00D91DD7"/>
    <w:rsid w:val="00D92A5D"/>
    <w:rsid w:val="00D92D82"/>
    <w:rsid w:val="00D93F56"/>
    <w:rsid w:val="00D9476A"/>
    <w:rsid w:val="00D95313"/>
    <w:rsid w:val="00D957C2"/>
    <w:rsid w:val="00D95899"/>
    <w:rsid w:val="00D95E25"/>
    <w:rsid w:val="00D96E1B"/>
    <w:rsid w:val="00D96EC3"/>
    <w:rsid w:val="00DA0A38"/>
    <w:rsid w:val="00DA10C3"/>
    <w:rsid w:val="00DA1337"/>
    <w:rsid w:val="00DA21B7"/>
    <w:rsid w:val="00DA221D"/>
    <w:rsid w:val="00DA2316"/>
    <w:rsid w:val="00DA2F46"/>
    <w:rsid w:val="00DA374F"/>
    <w:rsid w:val="00DA3868"/>
    <w:rsid w:val="00DA38EE"/>
    <w:rsid w:val="00DA3D16"/>
    <w:rsid w:val="00DA49BE"/>
    <w:rsid w:val="00DA553B"/>
    <w:rsid w:val="00DA5F01"/>
    <w:rsid w:val="00DA601F"/>
    <w:rsid w:val="00DA61F1"/>
    <w:rsid w:val="00DA7F06"/>
    <w:rsid w:val="00DB01C0"/>
    <w:rsid w:val="00DB23DE"/>
    <w:rsid w:val="00DB2821"/>
    <w:rsid w:val="00DB30C6"/>
    <w:rsid w:val="00DB365E"/>
    <w:rsid w:val="00DB3C07"/>
    <w:rsid w:val="00DB4785"/>
    <w:rsid w:val="00DB50BF"/>
    <w:rsid w:val="00DB6560"/>
    <w:rsid w:val="00DB6CED"/>
    <w:rsid w:val="00DB6F46"/>
    <w:rsid w:val="00DB7606"/>
    <w:rsid w:val="00DB7666"/>
    <w:rsid w:val="00DB7DA3"/>
    <w:rsid w:val="00DC0170"/>
    <w:rsid w:val="00DC0A7A"/>
    <w:rsid w:val="00DC0F02"/>
    <w:rsid w:val="00DC1229"/>
    <w:rsid w:val="00DC1343"/>
    <w:rsid w:val="00DC15B9"/>
    <w:rsid w:val="00DC261C"/>
    <w:rsid w:val="00DC2A30"/>
    <w:rsid w:val="00DC2C2E"/>
    <w:rsid w:val="00DC47A4"/>
    <w:rsid w:val="00DC4B45"/>
    <w:rsid w:val="00DC4F55"/>
    <w:rsid w:val="00DC5313"/>
    <w:rsid w:val="00DC5A29"/>
    <w:rsid w:val="00DC5C10"/>
    <w:rsid w:val="00DC6358"/>
    <w:rsid w:val="00DC686F"/>
    <w:rsid w:val="00DC6B8D"/>
    <w:rsid w:val="00DC752F"/>
    <w:rsid w:val="00DC7539"/>
    <w:rsid w:val="00DC7DE5"/>
    <w:rsid w:val="00DD09FD"/>
    <w:rsid w:val="00DD15E0"/>
    <w:rsid w:val="00DD18BE"/>
    <w:rsid w:val="00DD1AFA"/>
    <w:rsid w:val="00DD1F75"/>
    <w:rsid w:val="00DD2483"/>
    <w:rsid w:val="00DD2623"/>
    <w:rsid w:val="00DD3258"/>
    <w:rsid w:val="00DD35A6"/>
    <w:rsid w:val="00DD361E"/>
    <w:rsid w:val="00DD3796"/>
    <w:rsid w:val="00DD3B06"/>
    <w:rsid w:val="00DD413A"/>
    <w:rsid w:val="00DD4380"/>
    <w:rsid w:val="00DD4708"/>
    <w:rsid w:val="00DD59BB"/>
    <w:rsid w:val="00DD5EC7"/>
    <w:rsid w:val="00DD61C7"/>
    <w:rsid w:val="00DD6579"/>
    <w:rsid w:val="00DD7198"/>
    <w:rsid w:val="00DD71CB"/>
    <w:rsid w:val="00DD7529"/>
    <w:rsid w:val="00DE0363"/>
    <w:rsid w:val="00DE0690"/>
    <w:rsid w:val="00DE06F9"/>
    <w:rsid w:val="00DE0E09"/>
    <w:rsid w:val="00DE17A5"/>
    <w:rsid w:val="00DE2EFF"/>
    <w:rsid w:val="00DE369B"/>
    <w:rsid w:val="00DE37F3"/>
    <w:rsid w:val="00DE3BA7"/>
    <w:rsid w:val="00DE527F"/>
    <w:rsid w:val="00DE62A2"/>
    <w:rsid w:val="00DE6383"/>
    <w:rsid w:val="00DE68BE"/>
    <w:rsid w:val="00DE6E95"/>
    <w:rsid w:val="00DE72A5"/>
    <w:rsid w:val="00DE7C8C"/>
    <w:rsid w:val="00DF007A"/>
    <w:rsid w:val="00DF0F26"/>
    <w:rsid w:val="00DF0F78"/>
    <w:rsid w:val="00DF1170"/>
    <w:rsid w:val="00DF127A"/>
    <w:rsid w:val="00DF143A"/>
    <w:rsid w:val="00DF1698"/>
    <w:rsid w:val="00DF2354"/>
    <w:rsid w:val="00DF2574"/>
    <w:rsid w:val="00DF3C5B"/>
    <w:rsid w:val="00DF5066"/>
    <w:rsid w:val="00DF59E7"/>
    <w:rsid w:val="00DF5B3F"/>
    <w:rsid w:val="00DF5FA3"/>
    <w:rsid w:val="00DF6966"/>
    <w:rsid w:val="00DF6A35"/>
    <w:rsid w:val="00DF6C2B"/>
    <w:rsid w:val="00DF6F0D"/>
    <w:rsid w:val="00DF7EB3"/>
    <w:rsid w:val="00E0030D"/>
    <w:rsid w:val="00E00D33"/>
    <w:rsid w:val="00E0151F"/>
    <w:rsid w:val="00E0234F"/>
    <w:rsid w:val="00E031EA"/>
    <w:rsid w:val="00E03793"/>
    <w:rsid w:val="00E037B4"/>
    <w:rsid w:val="00E04F53"/>
    <w:rsid w:val="00E0629C"/>
    <w:rsid w:val="00E06B7E"/>
    <w:rsid w:val="00E0726E"/>
    <w:rsid w:val="00E0776D"/>
    <w:rsid w:val="00E10263"/>
    <w:rsid w:val="00E10753"/>
    <w:rsid w:val="00E10928"/>
    <w:rsid w:val="00E10BD6"/>
    <w:rsid w:val="00E10FA4"/>
    <w:rsid w:val="00E10FF1"/>
    <w:rsid w:val="00E111E2"/>
    <w:rsid w:val="00E11D91"/>
    <w:rsid w:val="00E13231"/>
    <w:rsid w:val="00E145E3"/>
    <w:rsid w:val="00E1478C"/>
    <w:rsid w:val="00E14EB5"/>
    <w:rsid w:val="00E157AB"/>
    <w:rsid w:val="00E1632F"/>
    <w:rsid w:val="00E16945"/>
    <w:rsid w:val="00E16B34"/>
    <w:rsid w:val="00E205DC"/>
    <w:rsid w:val="00E2127C"/>
    <w:rsid w:val="00E21E90"/>
    <w:rsid w:val="00E21EA4"/>
    <w:rsid w:val="00E220DE"/>
    <w:rsid w:val="00E220FC"/>
    <w:rsid w:val="00E224DE"/>
    <w:rsid w:val="00E2389E"/>
    <w:rsid w:val="00E24657"/>
    <w:rsid w:val="00E24DED"/>
    <w:rsid w:val="00E2505A"/>
    <w:rsid w:val="00E27058"/>
    <w:rsid w:val="00E27FA7"/>
    <w:rsid w:val="00E30A10"/>
    <w:rsid w:val="00E30B01"/>
    <w:rsid w:val="00E30ED5"/>
    <w:rsid w:val="00E32727"/>
    <w:rsid w:val="00E34741"/>
    <w:rsid w:val="00E3590C"/>
    <w:rsid w:val="00E3672A"/>
    <w:rsid w:val="00E36C41"/>
    <w:rsid w:val="00E37526"/>
    <w:rsid w:val="00E3754A"/>
    <w:rsid w:val="00E403A3"/>
    <w:rsid w:val="00E40496"/>
    <w:rsid w:val="00E411D4"/>
    <w:rsid w:val="00E4122E"/>
    <w:rsid w:val="00E4124C"/>
    <w:rsid w:val="00E4255E"/>
    <w:rsid w:val="00E42813"/>
    <w:rsid w:val="00E42EE5"/>
    <w:rsid w:val="00E430C4"/>
    <w:rsid w:val="00E43106"/>
    <w:rsid w:val="00E434BF"/>
    <w:rsid w:val="00E436F6"/>
    <w:rsid w:val="00E437C9"/>
    <w:rsid w:val="00E4383C"/>
    <w:rsid w:val="00E4384E"/>
    <w:rsid w:val="00E43CD4"/>
    <w:rsid w:val="00E43E64"/>
    <w:rsid w:val="00E44B76"/>
    <w:rsid w:val="00E44DB0"/>
    <w:rsid w:val="00E4521C"/>
    <w:rsid w:val="00E45FB8"/>
    <w:rsid w:val="00E47602"/>
    <w:rsid w:val="00E47730"/>
    <w:rsid w:val="00E51D23"/>
    <w:rsid w:val="00E524B2"/>
    <w:rsid w:val="00E52515"/>
    <w:rsid w:val="00E52903"/>
    <w:rsid w:val="00E52C5E"/>
    <w:rsid w:val="00E52CE4"/>
    <w:rsid w:val="00E532D2"/>
    <w:rsid w:val="00E536D8"/>
    <w:rsid w:val="00E538DC"/>
    <w:rsid w:val="00E5580D"/>
    <w:rsid w:val="00E55D2A"/>
    <w:rsid w:val="00E56037"/>
    <w:rsid w:val="00E560B3"/>
    <w:rsid w:val="00E565A3"/>
    <w:rsid w:val="00E5795D"/>
    <w:rsid w:val="00E57FDF"/>
    <w:rsid w:val="00E6020C"/>
    <w:rsid w:val="00E603A3"/>
    <w:rsid w:val="00E6151F"/>
    <w:rsid w:val="00E61653"/>
    <w:rsid w:val="00E62CAA"/>
    <w:rsid w:val="00E62F75"/>
    <w:rsid w:val="00E63A68"/>
    <w:rsid w:val="00E642ED"/>
    <w:rsid w:val="00E6449C"/>
    <w:rsid w:val="00E6529A"/>
    <w:rsid w:val="00E656C0"/>
    <w:rsid w:val="00E66C4D"/>
    <w:rsid w:val="00E67FF3"/>
    <w:rsid w:val="00E71A78"/>
    <w:rsid w:val="00E72CA1"/>
    <w:rsid w:val="00E72F67"/>
    <w:rsid w:val="00E73138"/>
    <w:rsid w:val="00E738F5"/>
    <w:rsid w:val="00E73C21"/>
    <w:rsid w:val="00E73FC3"/>
    <w:rsid w:val="00E74005"/>
    <w:rsid w:val="00E7620A"/>
    <w:rsid w:val="00E7638A"/>
    <w:rsid w:val="00E76CCD"/>
    <w:rsid w:val="00E76F65"/>
    <w:rsid w:val="00E7709E"/>
    <w:rsid w:val="00E77581"/>
    <w:rsid w:val="00E77D41"/>
    <w:rsid w:val="00E8017E"/>
    <w:rsid w:val="00E807EC"/>
    <w:rsid w:val="00E80A1D"/>
    <w:rsid w:val="00E81575"/>
    <w:rsid w:val="00E8165E"/>
    <w:rsid w:val="00E81DD5"/>
    <w:rsid w:val="00E82D4F"/>
    <w:rsid w:val="00E8333C"/>
    <w:rsid w:val="00E83AFB"/>
    <w:rsid w:val="00E83EAB"/>
    <w:rsid w:val="00E84D5B"/>
    <w:rsid w:val="00E84DCC"/>
    <w:rsid w:val="00E851C4"/>
    <w:rsid w:val="00E85700"/>
    <w:rsid w:val="00E85CBB"/>
    <w:rsid w:val="00E86481"/>
    <w:rsid w:val="00E86D81"/>
    <w:rsid w:val="00E8743E"/>
    <w:rsid w:val="00E87453"/>
    <w:rsid w:val="00E8748F"/>
    <w:rsid w:val="00E874EE"/>
    <w:rsid w:val="00E87524"/>
    <w:rsid w:val="00E87C6F"/>
    <w:rsid w:val="00E90496"/>
    <w:rsid w:val="00E909A8"/>
    <w:rsid w:val="00E90A72"/>
    <w:rsid w:val="00E90C50"/>
    <w:rsid w:val="00E9188E"/>
    <w:rsid w:val="00E91E9A"/>
    <w:rsid w:val="00E9203B"/>
    <w:rsid w:val="00E92ED4"/>
    <w:rsid w:val="00E9304C"/>
    <w:rsid w:val="00E93C2C"/>
    <w:rsid w:val="00E94DB0"/>
    <w:rsid w:val="00E95773"/>
    <w:rsid w:val="00E95B09"/>
    <w:rsid w:val="00E95E51"/>
    <w:rsid w:val="00E96460"/>
    <w:rsid w:val="00E96A56"/>
    <w:rsid w:val="00E97CC5"/>
    <w:rsid w:val="00EA04B9"/>
    <w:rsid w:val="00EA0D77"/>
    <w:rsid w:val="00EA22DD"/>
    <w:rsid w:val="00EA2DE9"/>
    <w:rsid w:val="00EA4090"/>
    <w:rsid w:val="00EA583F"/>
    <w:rsid w:val="00EA590D"/>
    <w:rsid w:val="00EA6A8F"/>
    <w:rsid w:val="00EA7AF8"/>
    <w:rsid w:val="00EB0796"/>
    <w:rsid w:val="00EB0D8E"/>
    <w:rsid w:val="00EB184F"/>
    <w:rsid w:val="00EB2A67"/>
    <w:rsid w:val="00EB3585"/>
    <w:rsid w:val="00EB3609"/>
    <w:rsid w:val="00EB3FFB"/>
    <w:rsid w:val="00EB4339"/>
    <w:rsid w:val="00EB5002"/>
    <w:rsid w:val="00EB5F6A"/>
    <w:rsid w:val="00EB6600"/>
    <w:rsid w:val="00EC00D3"/>
    <w:rsid w:val="00EC03C7"/>
    <w:rsid w:val="00EC0F8D"/>
    <w:rsid w:val="00EC142D"/>
    <w:rsid w:val="00EC156A"/>
    <w:rsid w:val="00EC24EE"/>
    <w:rsid w:val="00EC2D7C"/>
    <w:rsid w:val="00EC2FE1"/>
    <w:rsid w:val="00EC465B"/>
    <w:rsid w:val="00EC4DD9"/>
    <w:rsid w:val="00EC4ECF"/>
    <w:rsid w:val="00EC574A"/>
    <w:rsid w:val="00EC5969"/>
    <w:rsid w:val="00EC5CAF"/>
    <w:rsid w:val="00EC5D78"/>
    <w:rsid w:val="00EC6688"/>
    <w:rsid w:val="00EC6926"/>
    <w:rsid w:val="00EC6A5C"/>
    <w:rsid w:val="00EC6B33"/>
    <w:rsid w:val="00EC75CF"/>
    <w:rsid w:val="00EC7ECA"/>
    <w:rsid w:val="00ED00AC"/>
    <w:rsid w:val="00ED1E8E"/>
    <w:rsid w:val="00ED211B"/>
    <w:rsid w:val="00ED274F"/>
    <w:rsid w:val="00ED388F"/>
    <w:rsid w:val="00ED3A45"/>
    <w:rsid w:val="00ED3E1F"/>
    <w:rsid w:val="00ED3F20"/>
    <w:rsid w:val="00ED4AF8"/>
    <w:rsid w:val="00ED4BF2"/>
    <w:rsid w:val="00ED4DEA"/>
    <w:rsid w:val="00ED514E"/>
    <w:rsid w:val="00ED56A2"/>
    <w:rsid w:val="00ED650D"/>
    <w:rsid w:val="00ED6AE1"/>
    <w:rsid w:val="00ED7156"/>
    <w:rsid w:val="00ED7B2A"/>
    <w:rsid w:val="00ED7EA4"/>
    <w:rsid w:val="00EE0EF7"/>
    <w:rsid w:val="00EE14B3"/>
    <w:rsid w:val="00EE16E7"/>
    <w:rsid w:val="00EE18E3"/>
    <w:rsid w:val="00EE195A"/>
    <w:rsid w:val="00EE2AB8"/>
    <w:rsid w:val="00EE2B03"/>
    <w:rsid w:val="00EE3127"/>
    <w:rsid w:val="00EE3939"/>
    <w:rsid w:val="00EE3C18"/>
    <w:rsid w:val="00EE3CCA"/>
    <w:rsid w:val="00EE4059"/>
    <w:rsid w:val="00EE4501"/>
    <w:rsid w:val="00EE4A90"/>
    <w:rsid w:val="00EE63E4"/>
    <w:rsid w:val="00EE674B"/>
    <w:rsid w:val="00EE7105"/>
    <w:rsid w:val="00EE78F1"/>
    <w:rsid w:val="00EF0C33"/>
    <w:rsid w:val="00EF0E6F"/>
    <w:rsid w:val="00EF1F32"/>
    <w:rsid w:val="00EF2F4D"/>
    <w:rsid w:val="00EF32FF"/>
    <w:rsid w:val="00EF36B3"/>
    <w:rsid w:val="00EF3BAA"/>
    <w:rsid w:val="00EF3F5C"/>
    <w:rsid w:val="00EF4209"/>
    <w:rsid w:val="00EF4779"/>
    <w:rsid w:val="00EF4AB7"/>
    <w:rsid w:val="00EF5509"/>
    <w:rsid w:val="00EF721D"/>
    <w:rsid w:val="00EF7CAC"/>
    <w:rsid w:val="00F006E8"/>
    <w:rsid w:val="00F00A04"/>
    <w:rsid w:val="00F00C31"/>
    <w:rsid w:val="00F014F7"/>
    <w:rsid w:val="00F0173E"/>
    <w:rsid w:val="00F019B1"/>
    <w:rsid w:val="00F01BC2"/>
    <w:rsid w:val="00F02686"/>
    <w:rsid w:val="00F02F2F"/>
    <w:rsid w:val="00F03351"/>
    <w:rsid w:val="00F040B3"/>
    <w:rsid w:val="00F044AB"/>
    <w:rsid w:val="00F04681"/>
    <w:rsid w:val="00F04834"/>
    <w:rsid w:val="00F04872"/>
    <w:rsid w:val="00F05007"/>
    <w:rsid w:val="00F05F01"/>
    <w:rsid w:val="00F06763"/>
    <w:rsid w:val="00F06A3D"/>
    <w:rsid w:val="00F0723A"/>
    <w:rsid w:val="00F074FB"/>
    <w:rsid w:val="00F076C6"/>
    <w:rsid w:val="00F07756"/>
    <w:rsid w:val="00F1020B"/>
    <w:rsid w:val="00F10BF5"/>
    <w:rsid w:val="00F10F17"/>
    <w:rsid w:val="00F11864"/>
    <w:rsid w:val="00F121EF"/>
    <w:rsid w:val="00F12210"/>
    <w:rsid w:val="00F122A9"/>
    <w:rsid w:val="00F12302"/>
    <w:rsid w:val="00F12360"/>
    <w:rsid w:val="00F124D5"/>
    <w:rsid w:val="00F12A1F"/>
    <w:rsid w:val="00F12B4C"/>
    <w:rsid w:val="00F1380A"/>
    <w:rsid w:val="00F13BA8"/>
    <w:rsid w:val="00F149E7"/>
    <w:rsid w:val="00F14C91"/>
    <w:rsid w:val="00F14D70"/>
    <w:rsid w:val="00F14E0D"/>
    <w:rsid w:val="00F155A7"/>
    <w:rsid w:val="00F200CF"/>
    <w:rsid w:val="00F201A6"/>
    <w:rsid w:val="00F20DB9"/>
    <w:rsid w:val="00F21AC7"/>
    <w:rsid w:val="00F22FF8"/>
    <w:rsid w:val="00F23A8D"/>
    <w:rsid w:val="00F23B44"/>
    <w:rsid w:val="00F23C75"/>
    <w:rsid w:val="00F25D9F"/>
    <w:rsid w:val="00F25ECB"/>
    <w:rsid w:val="00F2758B"/>
    <w:rsid w:val="00F27963"/>
    <w:rsid w:val="00F27B93"/>
    <w:rsid w:val="00F27F65"/>
    <w:rsid w:val="00F30EBD"/>
    <w:rsid w:val="00F31536"/>
    <w:rsid w:val="00F31683"/>
    <w:rsid w:val="00F31A16"/>
    <w:rsid w:val="00F31C31"/>
    <w:rsid w:val="00F31CCB"/>
    <w:rsid w:val="00F34F32"/>
    <w:rsid w:val="00F34F5B"/>
    <w:rsid w:val="00F3549B"/>
    <w:rsid w:val="00F35635"/>
    <w:rsid w:val="00F35773"/>
    <w:rsid w:val="00F36D6A"/>
    <w:rsid w:val="00F3701B"/>
    <w:rsid w:val="00F370FC"/>
    <w:rsid w:val="00F3718B"/>
    <w:rsid w:val="00F405A6"/>
    <w:rsid w:val="00F40C4C"/>
    <w:rsid w:val="00F40E6B"/>
    <w:rsid w:val="00F415F8"/>
    <w:rsid w:val="00F420B1"/>
    <w:rsid w:val="00F4244E"/>
    <w:rsid w:val="00F42BBF"/>
    <w:rsid w:val="00F44A68"/>
    <w:rsid w:val="00F44B77"/>
    <w:rsid w:val="00F45B84"/>
    <w:rsid w:val="00F46D08"/>
    <w:rsid w:val="00F46E81"/>
    <w:rsid w:val="00F4746D"/>
    <w:rsid w:val="00F47FC5"/>
    <w:rsid w:val="00F52BAC"/>
    <w:rsid w:val="00F53BB5"/>
    <w:rsid w:val="00F54075"/>
    <w:rsid w:val="00F5440E"/>
    <w:rsid w:val="00F5456E"/>
    <w:rsid w:val="00F55255"/>
    <w:rsid w:val="00F5570A"/>
    <w:rsid w:val="00F5579C"/>
    <w:rsid w:val="00F57112"/>
    <w:rsid w:val="00F57457"/>
    <w:rsid w:val="00F57808"/>
    <w:rsid w:val="00F6056C"/>
    <w:rsid w:val="00F61A00"/>
    <w:rsid w:val="00F62015"/>
    <w:rsid w:val="00F623D8"/>
    <w:rsid w:val="00F626FF"/>
    <w:rsid w:val="00F62B4E"/>
    <w:rsid w:val="00F62DB7"/>
    <w:rsid w:val="00F640A0"/>
    <w:rsid w:val="00F6538E"/>
    <w:rsid w:val="00F65B3D"/>
    <w:rsid w:val="00F66A8E"/>
    <w:rsid w:val="00F66B08"/>
    <w:rsid w:val="00F678A3"/>
    <w:rsid w:val="00F679FD"/>
    <w:rsid w:val="00F67EEB"/>
    <w:rsid w:val="00F70C35"/>
    <w:rsid w:val="00F71CBF"/>
    <w:rsid w:val="00F71DF9"/>
    <w:rsid w:val="00F72AD8"/>
    <w:rsid w:val="00F756CC"/>
    <w:rsid w:val="00F760B4"/>
    <w:rsid w:val="00F76231"/>
    <w:rsid w:val="00F766EB"/>
    <w:rsid w:val="00F77355"/>
    <w:rsid w:val="00F774A5"/>
    <w:rsid w:val="00F77BC4"/>
    <w:rsid w:val="00F80EDE"/>
    <w:rsid w:val="00F8122F"/>
    <w:rsid w:val="00F815B4"/>
    <w:rsid w:val="00F81AFB"/>
    <w:rsid w:val="00F81B74"/>
    <w:rsid w:val="00F823AA"/>
    <w:rsid w:val="00F8354E"/>
    <w:rsid w:val="00F837E6"/>
    <w:rsid w:val="00F83DB2"/>
    <w:rsid w:val="00F83E30"/>
    <w:rsid w:val="00F846F0"/>
    <w:rsid w:val="00F84AF6"/>
    <w:rsid w:val="00F84E5A"/>
    <w:rsid w:val="00F85CB0"/>
    <w:rsid w:val="00F874B5"/>
    <w:rsid w:val="00F909BF"/>
    <w:rsid w:val="00F92BED"/>
    <w:rsid w:val="00F92D7D"/>
    <w:rsid w:val="00F935D7"/>
    <w:rsid w:val="00F938EC"/>
    <w:rsid w:val="00F949E2"/>
    <w:rsid w:val="00F95485"/>
    <w:rsid w:val="00F9551B"/>
    <w:rsid w:val="00F95605"/>
    <w:rsid w:val="00F96551"/>
    <w:rsid w:val="00F97661"/>
    <w:rsid w:val="00F97811"/>
    <w:rsid w:val="00FA0C2F"/>
    <w:rsid w:val="00FA0EFB"/>
    <w:rsid w:val="00FA0F29"/>
    <w:rsid w:val="00FA1BCC"/>
    <w:rsid w:val="00FA1C19"/>
    <w:rsid w:val="00FA1C90"/>
    <w:rsid w:val="00FA2078"/>
    <w:rsid w:val="00FA2886"/>
    <w:rsid w:val="00FA2F77"/>
    <w:rsid w:val="00FA3443"/>
    <w:rsid w:val="00FA37BA"/>
    <w:rsid w:val="00FA3E2A"/>
    <w:rsid w:val="00FA3F77"/>
    <w:rsid w:val="00FA4E6B"/>
    <w:rsid w:val="00FA67BE"/>
    <w:rsid w:val="00FA6CBE"/>
    <w:rsid w:val="00FA7052"/>
    <w:rsid w:val="00FA728D"/>
    <w:rsid w:val="00FA7354"/>
    <w:rsid w:val="00FA7565"/>
    <w:rsid w:val="00FA785F"/>
    <w:rsid w:val="00FA7FE8"/>
    <w:rsid w:val="00FB1323"/>
    <w:rsid w:val="00FB132D"/>
    <w:rsid w:val="00FB1829"/>
    <w:rsid w:val="00FB2350"/>
    <w:rsid w:val="00FB2386"/>
    <w:rsid w:val="00FB30E1"/>
    <w:rsid w:val="00FB3209"/>
    <w:rsid w:val="00FB3972"/>
    <w:rsid w:val="00FB4467"/>
    <w:rsid w:val="00FB4792"/>
    <w:rsid w:val="00FB4F00"/>
    <w:rsid w:val="00FB53E9"/>
    <w:rsid w:val="00FB5AAA"/>
    <w:rsid w:val="00FB66D2"/>
    <w:rsid w:val="00FB706D"/>
    <w:rsid w:val="00FB72A9"/>
    <w:rsid w:val="00FB7CB4"/>
    <w:rsid w:val="00FC0FB2"/>
    <w:rsid w:val="00FC151C"/>
    <w:rsid w:val="00FC1549"/>
    <w:rsid w:val="00FC1619"/>
    <w:rsid w:val="00FC1EEA"/>
    <w:rsid w:val="00FC2644"/>
    <w:rsid w:val="00FC2B5F"/>
    <w:rsid w:val="00FC2C41"/>
    <w:rsid w:val="00FC34B9"/>
    <w:rsid w:val="00FC35C6"/>
    <w:rsid w:val="00FC3D5E"/>
    <w:rsid w:val="00FC4060"/>
    <w:rsid w:val="00FC4511"/>
    <w:rsid w:val="00FC463A"/>
    <w:rsid w:val="00FC4B4A"/>
    <w:rsid w:val="00FC5327"/>
    <w:rsid w:val="00FC5431"/>
    <w:rsid w:val="00FC579A"/>
    <w:rsid w:val="00FC5DF6"/>
    <w:rsid w:val="00FC613B"/>
    <w:rsid w:val="00FC6332"/>
    <w:rsid w:val="00FC6523"/>
    <w:rsid w:val="00FC741B"/>
    <w:rsid w:val="00FC7501"/>
    <w:rsid w:val="00FD1317"/>
    <w:rsid w:val="00FD1442"/>
    <w:rsid w:val="00FD1B76"/>
    <w:rsid w:val="00FD1F19"/>
    <w:rsid w:val="00FD211D"/>
    <w:rsid w:val="00FD234A"/>
    <w:rsid w:val="00FD24AD"/>
    <w:rsid w:val="00FD24C7"/>
    <w:rsid w:val="00FD2599"/>
    <w:rsid w:val="00FD29D5"/>
    <w:rsid w:val="00FD3A39"/>
    <w:rsid w:val="00FD47E6"/>
    <w:rsid w:val="00FD69B9"/>
    <w:rsid w:val="00FD6CEB"/>
    <w:rsid w:val="00FD6D9C"/>
    <w:rsid w:val="00FD7F51"/>
    <w:rsid w:val="00FE0A0A"/>
    <w:rsid w:val="00FE1481"/>
    <w:rsid w:val="00FE24E0"/>
    <w:rsid w:val="00FE269F"/>
    <w:rsid w:val="00FE2765"/>
    <w:rsid w:val="00FE2BF9"/>
    <w:rsid w:val="00FE318F"/>
    <w:rsid w:val="00FE3328"/>
    <w:rsid w:val="00FE4098"/>
    <w:rsid w:val="00FE423C"/>
    <w:rsid w:val="00FE46B4"/>
    <w:rsid w:val="00FE50A5"/>
    <w:rsid w:val="00FE5358"/>
    <w:rsid w:val="00FE5D5C"/>
    <w:rsid w:val="00FE64B6"/>
    <w:rsid w:val="00FE65B5"/>
    <w:rsid w:val="00FE71C7"/>
    <w:rsid w:val="00FF1A29"/>
    <w:rsid w:val="00FF205F"/>
    <w:rsid w:val="00FF2457"/>
    <w:rsid w:val="00FF2E77"/>
    <w:rsid w:val="00FF38A7"/>
    <w:rsid w:val="00FF3AD6"/>
    <w:rsid w:val="00FF41F2"/>
    <w:rsid w:val="00FF4894"/>
    <w:rsid w:val="00FF5C93"/>
    <w:rsid w:val="00FF61AC"/>
    <w:rsid w:val="00FF65CA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7A56B"/>
  <w15:docId w15:val="{5B7F71EB-2095-4FCA-9C62-B9791D8A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7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565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565C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C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4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54A1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D0F35"/>
    <w:pPr>
      <w:tabs>
        <w:tab w:val="left" w:pos="709"/>
        <w:tab w:val="left" w:pos="1020"/>
      </w:tabs>
      <w:spacing w:after="100" w:line="360" w:lineRule="auto"/>
      <w:jc w:val="both"/>
    </w:pPr>
    <w:rPr>
      <w:rFonts w:ascii="Sylfaen" w:eastAsiaTheme="minorEastAsia" w:hAnsi="Sylfaen" w:cs="Times New Roman"/>
      <w:b/>
      <w:bCs/>
      <w:sz w:val="24"/>
      <w:szCs w:val="24"/>
      <w:lang w:val="ka-GE"/>
    </w:rPr>
  </w:style>
  <w:style w:type="paragraph" w:styleId="TOC1">
    <w:name w:val="toc 1"/>
    <w:basedOn w:val="Normal"/>
    <w:next w:val="Normal"/>
    <w:autoRedefine/>
    <w:uiPriority w:val="39"/>
    <w:unhideWhenUsed/>
    <w:rsid w:val="00A54A1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A54A12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B710C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710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1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10C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472C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2C5"/>
    <w:rPr>
      <w:color w:val="605E5C"/>
      <w:shd w:val="clear" w:color="auto" w:fill="E1DFDD"/>
    </w:rPr>
  </w:style>
  <w:style w:type="paragraph" w:customStyle="1" w:styleId="Default">
    <w:name w:val="Default"/>
    <w:rsid w:val="009868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BB269E"/>
  </w:style>
  <w:style w:type="character" w:customStyle="1" w:styleId="Heading3Char">
    <w:name w:val="Heading 3 Char"/>
    <w:basedOn w:val="DefaultParagraphFont"/>
    <w:link w:val="Heading3"/>
    <w:uiPriority w:val="9"/>
    <w:rsid w:val="007616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8D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907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23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2C6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DB01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F1"/>
  </w:style>
  <w:style w:type="paragraph" w:styleId="Footer">
    <w:name w:val="footer"/>
    <w:basedOn w:val="Normal"/>
    <w:link w:val="FooterChar"/>
    <w:uiPriority w:val="99"/>
    <w:unhideWhenUsed/>
    <w:rsid w:val="00D4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F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6D6A"/>
    <w:rPr>
      <w:color w:val="605E5C"/>
      <w:shd w:val="clear" w:color="auto" w:fill="E1DFDD"/>
    </w:rPr>
  </w:style>
  <w:style w:type="character" w:customStyle="1" w:styleId="alt-edited">
    <w:name w:val="alt-edited"/>
    <w:basedOn w:val="DefaultParagraphFont"/>
    <w:rsid w:val="007E6DEB"/>
  </w:style>
  <w:style w:type="character" w:customStyle="1" w:styleId="textexposedshow">
    <w:name w:val="text_exposed_show"/>
    <w:basedOn w:val="DefaultParagraphFont"/>
    <w:rsid w:val="0089173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95A8B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8F4E5F"/>
  </w:style>
  <w:style w:type="table" w:styleId="TableGrid">
    <w:name w:val="Table Grid"/>
    <w:basedOn w:val="TableNormal"/>
    <w:uiPriority w:val="39"/>
    <w:rsid w:val="000C6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6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546F"/>
    <w:pPr>
      <w:spacing w:after="0" w:line="240" w:lineRule="auto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807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66B361-1621-4088-ABF0-DFDEA61E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1786</Words>
  <Characters>10186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საბაზისო შეფასების ანგარიში</vt:lpstr>
      <vt:lpstr>Baseline Assessment</vt:lpstr>
    </vt:vector>
  </TitlesOfParts>
  <Company>Developed by Giorgi Vashakidze, UNIL, IDHEAP,  with the Assistance of Prof. Nino Dolidze, IliaUNI, for the UNICef Office in Georgia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საბაზისო შეფასების ანგარიში</dc:title>
  <dc:subjec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ანალიტიკური სამმართველოს შესაძლებლობები</dc:subject>
  <dc:creator>Giorgi Vashakidze</dc:creator>
  <cp:keywords/>
  <dc:description/>
  <cp:lastModifiedBy>Giorgi Vashakidze</cp:lastModifiedBy>
  <cp:revision>3</cp:revision>
  <cp:lastPrinted>2019-11-19T10:41:00Z</cp:lastPrinted>
  <dcterms:created xsi:type="dcterms:W3CDTF">2019-12-12T19:13:00Z</dcterms:created>
  <dcterms:modified xsi:type="dcterms:W3CDTF">2019-12-12T19:16:00Z</dcterms:modified>
</cp:coreProperties>
</file>