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DF4" w:rsidRPr="001A12AC" w:rsidRDefault="00420DF4" w:rsidP="00420DF4">
      <w:pPr>
        <w:pStyle w:val="BodyText1"/>
        <w:ind w:left="284"/>
        <w:rPr>
          <w:sz w:val="22"/>
          <w:szCs w:val="22"/>
        </w:rPr>
      </w:pPr>
      <w:r w:rsidRPr="001A12AC">
        <w:rPr>
          <w:sz w:val="22"/>
          <w:szCs w:val="22"/>
        </w:rPr>
        <w:t>Key questions</w:t>
      </w:r>
      <w:bookmarkStart w:id="0" w:name="_GoBack"/>
      <w:bookmarkEnd w:id="0"/>
      <w:r w:rsidRPr="001A12AC">
        <w:rPr>
          <w:sz w:val="22"/>
          <w:szCs w:val="22"/>
        </w:rPr>
        <w:t>:</w:t>
      </w:r>
    </w:p>
    <w:p w:rsidR="00420DF4" w:rsidRDefault="00420DF4" w:rsidP="00420DF4">
      <w:pPr>
        <w:pStyle w:val="BodyText1"/>
        <w:numPr>
          <w:ilvl w:val="0"/>
          <w:numId w:val="1"/>
        </w:numPr>
        <w:rPr>
          <w:sz w:val="22"/>
          <w:szCs w:val="22"/>
        </w:rPr>
      </w:pPr>
      <w:r>
        <w:rPr>
          <w:b/>
          <w:sz w:val="22"/>
          <w:szCs w:val="22"/>
        </w:rPr>
        <w:t>Work and interventions focused on social and behavioural change</w:t>
      </w:r>
      <w:r w:rsidRPr="008626AC">
        <w:rPr>
          <w:sz w:val="22"/>
          <w:szCs w:val="22"/>
        </w:rPr>
        <w:t>: Could you describe any examples of projects or services that work in this way in communities</w:t>
      </w:r>
      <w:r>
        <w:rPr>
          <w:sz w:val="22"/>
          <w:szCs w:val="22"/>
        </w:rPr>
        <w:t xml:space="preserve"> or with groups</w:t>
      </w:r>
      <w:r w:rsidRPr="008626AC">
        <w:rPr>
          <w:sz w:val="22"/>
          <w:szCs w:val="22"/>
        </w:rPr>
        <w:t xml:space="preserve">? What problems are these projects or services addressing or seeking to prevent?  What is the role of the </w:t>
      </w:r>
      <w:r>
        <w:rPr>
          <w:sz w:val="22"/>
          <w:szCs w:val="22"/>
        </w:rPr>
        <w:t>social service workforce</w:t>
      </w:r>
      <w:r w:rsidRPr="008626AC">
        <w:rPr>
          <w:sz w:val="22"/>
          <w:szCs w:val="22"/>
        </w:rPr>
        <w:t xml:space="preserve"> </w:t>
      </w:r>
      <w:r>
        <w:rPr>
          <w:sz w:val="22"/>
          <w:szCs w:val="22"/>
        </w:rPr>
        <w:t xml:space="preserve">(and other allied workforce personnel) </w:t>
      </w:r>
      <w:r w:rsidRPr="008626AC">
        <w:rPr>
          <w:sz w:val="22"/>
          <w:szCs w:val="22"/>
        </w:rPr>
        <w:t>in this work?</w:t>
      </w:r>
    </w:p>
    <w:p w:rsidR="00420DF4" w:rsidRPr="008626AC" w:rsidRDefault="00420DF4" w:rsidP="00420DF4">
      <w:pPr>
        <w:pStyle w:val="BodyText1"/>
        <w:ind w:left="643"/>
        <w:rPr>
          <w:sz w:val="22"/>
          <w:szCs w:val="22"/>
        </w:rPr>
      </w:pPr>
      <w:r>
        <w:rPr>
          <w:b/>
          <w:sz w:val="22"/>
          <w:szCs w:val="22"/>
        </w:rPr>
        <w:t>For Policy makers and managers</w:t>
      </w:r>
      <w:r w:rsidRPr="007E54DA">
        <w:rPr>
          <w:sz w:val="22"/>
          <w:szCs w:val="22"/>
        </w:rPr>
        <w:t>:</w:t>
      </w:r>
      <w:r>
        <w:rPr>
          <w:sz w:val="22"/>
          <w:szCs w:val="22"/>
        </w:rPr>
        <w:t xml:space="preserve"> what do you know about behavioural science and, for example ‘nudge theory’ – do you think these methods can help to advance policies and programs? How do you think they </w:t>
      </w:r>
      <w:proofErr w:type="gramStart"/>
      <w:r>
        <w:rPr>
          <w:sz w:val="22"/>
          <w:szCs w:val="22"/>
        </w:rPr>
        <w:t>can be applied</w:t>
      </w:r>
      <w:proofErr w:type="gramEnd"/>
      <w:r>
        <w:rPr>
          <w:sz w:val="22"/>
          <w:szCs w:val="22"/>
        </w:rPr>
        <w:t xml:space="preserve"> in your country? Would you like to find out more about them? What is the best way for you to access new knowledge and practices on this kind of topic?</w:t>
      </w:r>
    </w:p>
    <w:p w:rsidR="00420DF4" w:rsidRPr="008626AC" w:rsidRDefault="00420DF4" w:rsidP="00420DF4">
      <w:pPr>
        <w:pStyle w:val="BodyText1"/>
        <w:numPr>
          <w:ilvl w:val="0"/>
          <w:numId w:val="1"/>
        </w:numPr>
        <w:rPr>
          <w:sz w:val="22"/>
          <w:szCs w:val="22"/>
        </w:rPr>
      </w:pPr>
      <w:r w:rsidRPr="008626AC">
        <w:rPr>
          <w:b/>
          <w:sz w:val="22"/>
          <w:szCs w:val="22"/>
        </w:rPr>
        <w:t>Functions</w:t>
      </w:r>
      <w:r w:rsidRPr="008626AC">
        <w:rPr>
          <w:sz w:val="22"/>
          <w:szCs w:val="22"/>
        </w:rPr>
        <w:t xml:space="preserve">: How well do you think this kind of work is currently recognised and included in the core functions expected of social service </w:t>
      </w:r>
      <w:r>
        <w:rPr>
          <w:sz w:val="22"/>
          <w:szCs w:val="22"/>
        </w:rPr>
        <w:t>workforce personnel or allied workforce personnel (social assistance personnel, education personnel)</w:t>
      </w:r>
      <w:r w:rsidRPr="008626AC">
        <w:rPr>
          <w:sz w:val="22"/>
          <w:szCs w:val="22"/>
        </w:rPr>
        <w:t>, as set out in official job descriptions? Can you share examples with us?</w:t>
      </w:r>
    </w:p>
    <w:p w:rsidR="00420DF4" w:rsidRPr="008626AC" w:rsidRDefault="00420DF4" w:rsidP="00420DF4">
      <w:pPr>
        <w:pStyle w:val="BodyText1"/>
        <w:ind w:left="643"/>
        <w:rPr>
          <w:sz w:val="22"/>
          <w:szCs w:val="22"/>
        </w:rPr>
      </w:pPr>
      <w:r w:rsidRPr="008626AC">
        <w:rPr>
          <w:sz w:val="22"/>
          <w:szCs w:val="22"/>
        </w:rPr>
        <w:t xml:space="preserve">Which are the main documents </w:t>
      </w:r>
      <w:r>
        <w:rPr>
          <w:sz w:val="22"/>
          <w:szCs w:val="22"/>
        </w:rPr>
        <w:t>that</w:t>
      </w:r>
      <w:r w:rsidRPr="008626AC">
        <w:rPr>
          <w:sz w:val="22"/>
          <w:szCs w:val="22"/>
        </w:rPr>
        <w:t xml:space="preserve"> inform </w:t>
      </w:r>
      <w:r>
        <w:rPr>
          <w:sz w:val="22"/>
          <w:szCs w:val="22"/>
        </w:rPr>
        <w:t>personnel</w:t>
      </w:r>
      <w:r w:rsidRPr="008626AC">
        <w:rPr>
          <w:sz w:val="22"/>
          <w:szCs w:val="22"/>
        </w:rPr>
        <w:t xml:space="preserve"> about </w:t>
      </w:r>
      <w:r>
        <w:rPr>
          <w:sz w:val="22"/>
          <w:szCs w:val="22"/>
        </w:rPr>
        <w:t xml:space="preserve">how to behave with </w:t>
      </w:r>
      <w:r w:rsidRPr="008626AC">
        <w:rPr>
          <w:sz w:val="22"/>
          <w:szCs w:val="22"/>
        </w:rPr>
        <w:t>service users</w:t>
      </w:r>
      <w:r>
        <w:rPr>
          <w:sz w:val="22"/>
          <w:szCs w:val="22"/>
        </w:rPr>
        <w:t xml:space="preserve"> and describe service standards</w:t>
      </w:r>
      <w:r w:rsidRPr="008626AC">
        <w:rPr>
          <w:sz w:val="22"/>
          <w:szCs w:val="22"/>
        </w:rPr>
        <w:t>?</w:t>
      </w:r>
    </w:p>
    <w:p w:rsidR="00420DF4" w:rsidRDefault="00420DF4" w:rsidP="00420DF4">
      <w:pPr>
        <w:pStyle w:val="BodyText1"/>
        <w:ind w:left="643"/>
        <w:rPr>
          <w:sz w:val="22"/>
          <w:szCs w:val="22"/>
        </w:rPr>
      </w:pPr>
      <w:proofErr w:type="gramStart"/>
      <w:r w:rsidRPr="008626AC">
        <w:rPr>
          <w:sz w:val="22"/>
          <w:szCs w:val="22"/>
        </w:rPr>
        <w:t xml:space="preserve">Do </w:t>
      </w:r>
      <w:r>
        <w:rPr>
          <w:sz w:val="22"/>
          <w:szCs w:val="22"/>
        </w:rPr>
        <w:t>personnel</w:t>
      </w:r>
      <w:r w:rsidRPr="008626AC">
        <w:rPr>
          <w:sz w:val="22"/>
          <w:szCs w:val="22"/>
        </w:rPr>
        <w:t xml:space="preserve"> see themselves as advocates o</w:t>
      </w:r>
      <w:r>
        <w:rPr>
          <w:sz w:val="22"/>
          <w:szCs w:val="22"/>
        </w:rPr>
        <w:t>r</w:t>
      </w:r>
      <w:r w:rsidRPr="008626AC">
        <w:rPr>
          <w:sz w:val="22"/>
          <w:szCs w:val="22"/>
        </w:rPr>
        <w:t xml:space="preserve"> more as officers</w:t>
      </w:r>
      <w:r>
        <w:rPr>
          <w:sz w:val="22"/>
          <w:szCs w:val="22"/>
        </w:rPr>
        <w:t xml:space="preserve"> (engaged in administration and monitoring)</w:t>
      </w:r>
      <w:r w:rsidRPr="008626AC">
        <w:rPr>
          <w:sz w:val="22"/>
          <w:szCs w:val="22"/>
        </w:rPr>
        <w:t>?</w:t>
      </w:r>
      <w:proofErr w:type="gramEnd"/>
      <w:r w:rsidRPr="008626AC">
        <w:rPr>
          <w:sz w:val="22"/>
          <w:szCs w:val="22"/>
        </w:rPr>
        <w:t xml:space="preserve"> Please, provide examples</w:t>
      </w:r>
      <w:r>
        <w:rPr>
          <w:sz w:val="22"/>
          <w:szCs w:val="22"/>
        </w:rPr>
        <w:t>.</w:t>
      </w:r>
    </w:p>
    <w:p w:rsidR="00420DF4" w:rsidRPr="008626AC" w:rsidRDefault="00420DF4" w:rsidP="00420DF4">
      <w:pPr>
        <w:pStyle w:val="BodyText1"/>
        <w:ind w:left="643"/>
        <w:rPr>
          <w:sz w:val="22"/>
          <w:szCs w:val="22"/>
        </w:rPr>
      </w:pPr>
      <w:r>
        <w:rPr>
          <w:sz w:val="22"/>
          <w:szCs w:val="22"/>
        </w:rPr>
        <w:t xml:space="preserve">Do you think they should work more as </w:t>
      </w:r>
      <w:proofErr w:type="gramStart"/>
      <w:r>
        <w:rPr>
          <w:sz w:val="22"/>
          <w:szCs w:val="22"/>
        </w:rPr>
        <w:t>advocates and agents of social</w:t>
      </w:r>
      <w:proofErr w:type="gramEnd"/>
      <w:r>
        <w:rPr>
          <w:sz w:val="22"/>
          <w:szCs w:val="22"/>
        </w:rPr>
        <w:t xml:space="preserve"> and behaviour change? Why/why not?</w:t>
      </w:r>
      <w:r w:rsidRPr="008626AC">
        <w:rPr>
          <w:sz w:val="22"/>
          <w:szCs w:val="22"/>
        </w:rPr>
        <w:t xml:space="preserve"> </w:t>
      </w:r>
    </w:p>
    <w:p w:rsidR="00420DF4" w:rsidRPr="008626AC" w:rsidRDefault="00420DF4" w:rsidP="00420DF4">
      <w:pPr>
        <w:pStyle w:val="BodyText1"/>
        <w:numPr>
          <w:ilvl w:val="0"/>
          <w:numId w:val="1"/>
        </w:numPr>
        <w:rPr>
          <w:sz w:val="22"/>
          <w:szCs w:val="22"/>
        </w:rPr>
      </w:pPr>
      <w:r w:rsidRPr="008626AC">
        <w:rPr>
          <w:b/>
          <w:sz w:val="22"/>
          <w:szCs w:val="22"/>
        </w:rPr>
        <w:t>Competenc</w:t>
      </w:r>
      <w:r>
        <w:rPr>
          <w:b/>
          <w:sz w:val="22"/>
          <w:szCs w:val="22"/>
        </w:rPr>
        <w:t>i</w:t>
      </w:r>
      <w:r w:rsidRPr="008626AC">
        <w:rPr>
          <w:b/>
          <w:sz w:val="22"/>
          <w:szCs w:val="22"/>
        </w:rPr>
        <w:t>es</w:t>
      </w:r>
      <w:r w:rsidRPr="008626AC">
        <w:rPr>
          <w:sz w:val="22"/>
          <w:szCs w:val="22"/>
        </w:rPr>
        <w:t xml:space="preserve">: To what extent do you </w:t>
      </w:r>
      <w:r>
        <w:rPr>
          <w:sz w:val="22"/>
          <w:szCs w:val="22"/>
        </w:rPr>
        <w:t xml:space="preserve">think </w:t>
      </w:r>
      <w:r w:rsidRPr="008626AC">
        <w:rPr>
          <w:sz w:val="22"/>
          <w:szCs w:val="22"/>
        </w:rPr>
        <w:t xml:space="preserve">the </w:t>
      </w:r>
      <w:r>
        <w:rPr>
          <w:sz w:val="22"/>
          <w:szCs w:val="22"/>
        </w:rPr>
        <w:t>social service workforce</w:t>
      </w:r>
      <w:r w:rsidRPr="008626AC">
        <w:rPr>
          <w:sz w:val="22"/>
          <w:szCs w:val="22"/>
        </w:rPr>
        <w:t xml:space="preserve"> has the main competenc</w:t>
      </w:r>
      <w:r>
        <w:rPr>
          <w:sz w:val="22"/>
          <w:szCs w:val="22"/>
        </w:rPr>
        <w:t>i</w:t>
      </w:r>
      <w:r w:rsidRPr="008626AC">
        <w:rPr>
          <w:sz w:val="22"/>
          <w:szCs w:val="22"/>
        </w:rPr>
        <w:t>es required for this kind of work, and which are most lacking, among the following:</w:t>
      </w:r>
    </w:p>
    <w:p w:rsidR="00420DF4" w:rsidRPr="008626AC" w:rsidRDefault="00420DF4" w:rsidP="00420DF4">
      <w:pPr>
        <w:pStyle w:val="BodyText1"/>
        <w:numPr>
          <w:ilvl w:val="0"/>
          <w:numId w:val="2"/>
        </w:numPr>
        <w:rPr>
          <w:sz w:val="22"/>
          <w:szCs w:val="22"/>
        </w:rPr>
      </w:pPr>
      <w:r w:rsidRPr="008626AC">
        <w:rPr>
          <w:sz w:val="22"/>
          <w:szCs w:val="22"/>
        </w:rPr>
        <w:t>Interpersonal communication and relationship-building – building relationships of trusts with individuals and groups, using a non-judgmental approach</w:t>
      </w:r>
    </w:p>
    <w:p w:rsidR="00420DF4" w:rsidRPr="008626AC" w:rsidRDefault="00420DF4" w:rsidP="00420DF4">
      <w:pPr>
        <w:pStyle w:val="BodyText1"/>
        <w:numPr>
          <w:ilvl w:val="0"/>
          <w:numId w:val="2"/>
        </w:numPr>
        <w:rPr>
          <w:sz w:val="22"/>
          <w:szCs w:val="22"/>
        </w:rPr>
      </w:pPr>
      <w:r w:rsidRPr="008626AC">
        <w:rPr>
          <w:sz w:val="22"/>
          <w:szCs w:val="22"/>
        </w:rPr>
        <w:t>Empowerment of others, individually and in groups</w:t>
      </w:r>
    </w:p>
    <w:p w:rsidR="00420DF4" w:rsidRPr="008626AC" w:rsidRDefault="00420DF4" w:rsidP="00420DF4">
      <w:pPr>
        <w:pStyle w:val="BodyText1"/>
        <w:numPr>
          <w:ilvl w:val="0"/>
          <w:numId w:val="2"/>
        </w:numPr>
        <w:rPr>
          <w:sz w:val="22"/>
          <w:szCs w:val="22"/>
        </w:rPr>
      </w:pPr>
      <w:r w:rsidRPr="008626AC">
        <w:rPr>
          <w:sz w:val="22"/>
          <w:szCs w:val="22"/>
        </w:rPr>
        <w:t xml:space="preserve">Facilitation and </w:t>
      </w:r>
      <w:proofErr w:type="spellStart"/>
      <w:r w:rsidRPr="008626AC">
        <w:rPr>
          <w:sz w:val="22"/>
          <w:szCs w:val="22"/>
        </w:rPr>
        <w:t>groupwork</w:t>
      </w:r>
      <w:proofErr w:type="spellEnd"/>
      <w:r w:rsidRPr="008626AC">
        <w:rPr>
          <w:sz w:val="22"/>
          <w:szCs w:val="22"/>
        </w:rPr>
        <w:t xml:space="preserve"> </w:t>
      </w:r>
    </w:p>
    <w:p w:rsidR="00420DF4" w:rsidRPr="008626AC" w:rsidRDefault="00420DF4" w:rsidP="00420DF4">
      <w:pPr>
        <w:pStyle w:val="BodyText1"/>
        <w:numPr>
          <w:ilvl w:val="0"/>
          <w:numId w:val="2"/>
        </w:numPr>
        <w:rPr>
          <w:sz w:val="22"/>
          <w:szCs w:val="22"/>
        </w:rPr>
      </w:pPr>
      <w:r w:rsidRPr="008626AC">
        <w:rPr>
          <w:sz w:val="22"/>
          <w:szCs w:val="22"/>
        </w:rPr>
        <w:t>Community engagement and outreach</w:t>
      </w:r>
    </w:p>
    <w:p w:rsidR="00420DF4" w:rsidRPr="008626AC" w:rsidRDefault="00420DF4" w:rsidP="00420DF4">
      <w:pPr>
        <w:pStyle w:val="BodyText1"/>
        <w:numPr>
          <w:ilvl w:val="0"/>
          <w:numId w:val="2"/>
        </w:numPr>
        <w:rPr>
          <w:sz w:val="22"/>
          <w:szCs w:val="22"/>
        </w:rPr>
      </w:pPr>
      <w:r w:rsidRPr="008626AC">
        <w:rPr>
          <w:sz w:val="22"/>
          <w:szCs w:val="22"/>
        </w:rPr>
        <w:t>Enabling participation in design, delivery and evaluation of services by children, vulnerable or marginalised individuals or groups, service users, and wider community stakeholders</w:t>
      </w:r>
    </w:p>
    <w:p w:rsidR="00420DF4" w:rsidRPr="008626AC" w:rsidRDefault="00420DF4" w:rsidP="00420DF4">
      <w:pPr>
        <w:pStyle w:val="BodyText1"/>
        <w:numPr>
          <w:ilvl w:val="0"/>
          <w:numId w:val="2"/>
        </w:numPr>
        <w:rPr>
          <w:sz w:val="22"/>
          <w:szCs w:val="22"/>
        </w:rPr>
      </w:pPr>
      <w:r w:rsidRPr="008626AC">
        <w:rPr>
          <w:sz w:val="22"/>
          <w:szCs w:val="22"/>
        </w:rPr>
        <w:t>Outreach and engagement with diverse ethnic, cultural, ability and gender groups, and other forms of diversities</w:t>
      </w:r>
    </w:p>
    <w:p w:rsidR="00420DF4" w:rsidRPr="008626AC" w:rsidRDefault="00420DF4" w:rsidP="00420DF4">
      <w:pPr>
        <w:pStyle w:val="BodyText1"/>
        <w:numPr>
          <w:ilvl w:val="0"/>
          <w:numId w:val="2"/>
        </w:numPr>
        <w:rPr>
          <w:sz w:val="22"/>
          <w:szCs w:val="22"/>
        </w:rPr>
      </w:pPr>
      <w:r w:rsidRPr="008626AC">
        <w:rPr>
          <w:sz w:val="22"/>
          <w:szCs w:val="22"/>
        </w:rPr>
        <w:t>Understanding drivers of behaviour, cultural practices and social norms.</w:t>
      </w:r>
    </w:p>
    <w:p w:rsidR="00420DF4" w:rsidRPr="008626AC" w:rsidRDefault="00420DF4" w:rsidP="00420DF4">
      <w:pPr>
        <w:pStyle w:val="BodyText1"/>
        <w:ind w:left="644"/>
        <w:rPr>
          <w:sz w:val="22"/>
          <w:szCs w:val="22"/>
        </w:rPr>
      </w:pPr>
      <w:r w:rsidRPr="008626AC">
        <w:rPr>
          <w:sz w:val="22"/>
          <w:szCs w:val="22"/>
        </w:rPr>
        <w:t xml:space="preserve">What are the complaints procedures that can be used by service users </w:t>
      </w:r>
      <w:r>
        <w:rPr>
          <w:sz w:val="22"/>
          <w:szCs w:val="22"/>
        </w:rPr>
        <w:t xml:space="preserve">(children parents, community members) </w:t>
      </w:r>
      <w:r w:rsidRPr="008626AC">
        <w:rPr>
          <w:sz w:val="22"/>
          <w:szCs w:val="22"/>
        </w:rPr>
        <w:t>if they want to make a complaint</w:t>
      </w:r>
      <w:r>
        <w:rPr>
          <w:sz w:val="22"/>
          <w:szCs w:val="22"/>
        </w:rPr>
        <w:t xml:space="preserve"> about competencies of the workforce or quality of services</w:t>
      </w:r>
      <w:r w:rsidRPr="008626AC">
        <w:rPr>
          <w:sz w:val="22"/>
          <w:szCs w:val="22"/>
        </w:rPr>
        <w:t xml:space="preserve">?  </w:t>
      </w:r>
    </w:p>
    <w:p w:rsidR="00420DF4" w:rsidRPr="008626AC" w:rsidRDefault="00420DF4" w:rsidP="00420DF4">
      <w:pPr>
        <w:pStyle w:val="BodyText1"/>
        <w:ind w:left="644"/>
        <w:rPr>
          <w:sz w:val="22"/>
          <w:szCs w:val="22"/>
        </w:rPr>
      </w:pPr>
      <w:r w:rsidRPr="008626AC">
        <w:rPr>
          <w:sz w:val="22"/>
          <w:szCs w:val="22"/>
        </w:rPr>
        <w:t xml:space="preserve">Is there an ethical commission that monitors and evaluates the work of the SSW when a complaint is issued? </w:t>
      </w:r>
    </w:p>
    <w:p w:rsidR="00420DF4" w:rsidRPr="008626AC" w:rsidRDefault="00420DF4" w:rsidP="00420DF4">
      <w:pPr>
        <w:pStyle w:val="BodyText1"/>
        <w:ind w:left="709"/>
        <w:rPr>
          <w:sz w:val="22"/>
          <w:szCs w:val="22"/>
        </w:rPr>
      </w:pPr>
      <w:r w:rsidRPr="008626AC">
        <w:rPr>
          <w:b/>
          <w:sz w:val="22"/>
          <w:szCs w:val="22"/>
        </w:rPr>
        <w:lastRenderedPageBreak/>
        <w:t>Gaps</w:t>
      </w:r>
      <w:r w:rsidRPr="008626AC">
        <w:rPr>
          <w:sz w:val="22"/>
          <w:szCs w:val="22"/>
        </w:rPr>
        <w:t>: What are the main gaps in the recognition of functions for this kind of work?</w:t>
      </w:r>
      <w:r>
        <w:rPr>
          <w:sz w:val="22"/>
          <w:szCs w:val="22"/>
        </w:rPr>
        <w:t xml:space="preserve"> How </w:t>
      </w:r>
      <w:proofErr w:type="gramStart"/>
      <w:r>
        <w:rPr>
          <w:sz w:val="22"/>
          <w:szCs w:val="22"/>
        </w:rPr>
        <w:t>can they best be filled</w:t>
      </w:r>
      <w:proofErr w:type="gramEnd"/>
      <w:r>
        <w:rPr>
          <w:sz w:val="22"/>
          <w:szCs w:val="22"/>
        </w:rPr>
        <w:t>?</w:t>
      </w:r>
    </w:p>
    <w:p w:rsidR="00420DF4" w:rsidRPr="008626AC" w:rsidRDefault="00420DF4" w:rsidP="00420DF4">
      <w:pPr>
        <w:pStyle w:val="BodyText1"/>
        <w:ind w:left="644"/>
        <w:rPr>
          <w:sz w:val="22"/>
          <w:szCs w:val="22"/>
        </w:rPr>
      </w:pPr>
      <w:r w:rsidRPr="008626AC">
        <w:rPr>
          <w:sz w:val="22"/>
          <w:szCs w:val="22"/>
        </w:rPr>
        <w:t>What are the main gaps in the training and education for the competenc</w:t>
      </w:r>
      <w:r>
        <w:rPr>
          <w:sz w:val="22"/>
          <w:szCs w:val="22"/>
        </w:rPr>
        <w:t>i</w:t>
      </w:r>
      <w:r w:rsidRPr="008626AC">
        <w:rPr>
          <w:sz w:val="22"/>
          <w:szCs w:val="22"/>
        </w:rPr>
        <w:t>es required</w:t>
      </w:r>
      <w:r>
        <w:rPr>
          <w:sz w:val="22"/>
          <w:szCs w:val="22"/>
        </w:rPr>
        <w:t>, in both pre-service (university or college) and in-service training (continuous professional development)</w:t>
      </w:r>
      <w:r w:rsidRPr="008626AC">
        <w:rPr>
          <w:sz w:val="22"/>
          <w:szCs w:val="22"/>
        </w:rPr>
        <w:t>?</w:t>
      </w:r>
      <w:r>
        <w:rPr>
          <w:sz w:val="22"/>
          <w:szCs w:val="22"/>
        </w:rPr>
        <w:t xml:space="preserve"> How </w:t>
      </w:r>
      <w:proofErr w:type="gramStart"/>
      <w:r>
        <w:rPr>
          <w:sz w:val="22"/>
          <w:szCs w:val="22"/>
        </w:rPr>
        <w:t>can they best be addressed</w:t>
      </w:r>
      <w:proofErr w:type="gramEnd"/>
      <w:r>
        <w:rPr>
          <w:sz w:val="22"/>
          <w:szCs w:val="22"/>
        </w:rPr>
        <w:t>?</w:t>
      </w:r>
    </w:p>
    <w:p w:rsidR="00420DF4" w:rsidRPr="00442F91" w:rsidRDefault="00420DF4" w:rsidP="00420DF4">
      <w:pPr>
        <w:pStyle w:val="BodyText1"/>
        <w:ind w:left="644"/>
        <w:rPr>
          <w:sz w:val="22"/>
          <w:szCs w:val="22"/>
        </w:rPr>
      </w:pPr>
      <w:r w:rsidRPr="008626AC">
        <w:rPr>
          <w:sz w:val="22"/>
          <w:szCs w:val="22"/>
        </w:rPr>
        <w:t>How do you measure the gaps?</w:t>
      </w:r>
    </w:p>
    <w:p w:rsidR="00420DF4" w:rsidRPr="008626AC" w:rsidRDefault="00420DF4" w:rsidP="00420DF4">
      <w:pPr>
        <w:pStyle w:val="BodyText1"/>
        <w:numPr>
          <w:ilvl w:val="0"/>
          <w:numId w:val="1"/>
        </w:numPr>
        <w:rPr>
          <w:sz w:val="22"/>
          <w:szCs w:val="22"/>
        </w:rPr>
      </w:pPr>
      <w:r w:rsidRPr="008626AC">
        <w:rPr>
          <w:b/>
          <w:sz w:val="22"/>
          <w:szCs w:val="22"/>
        </w:rPr>
        <w:t>Enabling factors</w:t>
      </w:r>
      <w:r>
        <w:rPr>
          <w:b/>
          <w:sz w:val="22"/>
          <w:szCs w:val="22"/>
        </w:rPr>
        <w:t xml:space="preserve"> and barriers</w:t>
      </w:r>
      <w:r w:rsidRPr="008626AC">
        <w:rPr>
          <w:sz w:val="22"/>
          <w:szCs w:val="22"/>
        </w:rPr>
        <w:t xml:space="preserve">: What are the main enabling factors or barriers for the social service </w:t>
      </w:r>
      <w:r>
        <w:rPr>
          <w:sz w:val="22"/>
          <w:szCs w:val="22"/>
        </w:rPr>
        <w:t xml:space="preserve">(and other allied) </w:t>
      </w:r>
      <w:r w:rsidRPr="008626AC">
        <w:rPr>
          <w:sz w:val="22"/>
          <w:szCs w:val="22"/>
        </w:rPr>
        <w:t>workforce to do this kind of work, including:</w:t>
      </w:r>
    </w:p>
    <w:p w:rsidR="00420DF4" w:rsidRPr="008626AC" w:rsidRDefault="00420DF4" w:rsidP="00420DF4">
      <w:pPr>
        <w:pStyle w:val="BodyText1"/>
        <w:numPr>
          <w:ilvl w:val="2"/>
          <w:numId w:val="3"/>
        </w:numPr>
        <w:ind w:left="709"/>
        <w:rPr>
          <w:sz w:val="22"/>
          <w:szCs w:val="22"/>
        </w:rPr>
      </w:pPr>
      <w:r w:rsidRPr="008626AC">
        <w:rPr>
          <w:sz w:val="22"/>
          <w:szCs w:val="22"/>
        </w:rPr>
        <w:t>Policy and legislation</w:t>
      </w:r>
    </w:p>
    <w:p w:rsidR="00420DF4" w:rsidRPr="008626AC" w:rsidRDefault="00420DF4" w:rsidP="00420DF4">
      <w:pPr>
        <w:pStyle w:val="BodyText1"/>
        <w:numPr>
          <w:ilvl w:val="2"/>
          <w:numId w:val="3"/>
        </w:numPr>
        <w:ind w:left="709" w:hanging="283"/>
        <w:rPr>
          <w:sz w:val="22"/>
          <w:szCs w:val="22"/>
        </w:rPr>
      </w:pPr>
      <w:r w:rsidRPr="008626AC">
        <w:rPr>
          <w:sz w:val="22"/>
          <w:szCs w:val="22"/>
        </w:rPr>
        <w:t>Official mandate, approval or recognition of community outreach and engagement approaches;</w:t>
      </w:r>
    </w:p>
    <w:p w:rsidR="00420DF4" w:rsidRPr="008626AC" w:rsidRDefault="00420DF4" w:rsidP="00420DF4">
      <w:pPr>
        <w:pStyle w:val="BodyText1"/>
        <w:numPr>
          <w:ilvl w:val="0"/>
          <w:numId w:val="3"/>
        </w:numPr>
        <w:rPr>
          <w:sz w:val="22"/>
          <w:szCs w:val="22"/>
        </w:rPr>
      </w:pPr>
      <w:r w:rsidRPr="008626AC">
        <w:rPr>
          <w:sz w:val="22"/>
          <w:szCs w:val="22"/>
        </w:rPr>
        <w:t>Time</w:t>
      </w:r>
      <w:r>
        <w:rPr>
          <w:sz w:val="22"/>
          <w:szCs w:val="22"/>
        </w:rPr>
        <w:t xml:space="preserve"> available; caseload</w:t>
      </w:r>
    </w:p>
    <w:p w:rsidR="00420DF4" w:rsidRPr="008626AC" w:rsidRDefault="00420DF4" w:rsidP="00420DF4">
      <w:pPr>
        <w:pStyle w:val="BodyText1"/>
        <w:numPr>
          <w:ilvl w:val="0"/>
          <w:numId w:val="3"/>
        </w:numPr>
        <w:rPr>
          <w:sz w:val="22"/>
          <w:szCs w:val="22"/>
        </w:rPr>
      </w:pPr>
      <w:r w:rsidRPr="008626AC">
        <w:rPr>
          <w:sz w:val="22"/>
          <w:szCs w:val="22"/>
        </w:rPr>
        <w:t>Budget;</w:t>
      </w:r>
    </w:p>
    <w:p w:rsidR="00420DF4" w:rsidRDefault="00420DF4" w:rsidP="00420DF4">
      <w:pPr>
        <w:pStyle w:val="BodyText1"/>
        <w:numPr>
          <w:ilvl w:val="0"/>
          <w:numId w:val="3"/>
        </w:numPr>
        <w:rPr>
          <w:sz w:val="22"/>
          <w:szCs w:val="22"/>
        </w:rPr>
      </w:pPr>
      <w:r w:rsidRPr="008626AC">
        <w:rPr>
          <w:sz w:val="22"/>
          <w:szCs w:val="22"/>
        </w:rPr>
        <w:t>Professional resources (knowledge, skills, tools, methods)</w:t>
      </w:r>
    </w:p>
    <w:p w:rsidR="00420DF4" w:rsidRPr="00B407AF" w:rsidRDefault="00420DF4" w:rsidP="00420DF4">
      <w:pPr>
        <w:pStyle w:val="BodyText1"/>
        <w:numPr>
          <w:ilvl w:val="0"/>
          <w:numId w:val="3"/>
        </w:numPr>
        <w:rPr>
          <w:sz w:val="22"/>
          <w:szCs w:val="22"/>
        </w:rPr>
      </w:pPr>
      <w:r>
        <w:rPr>
          <w:sz w:val="22"/>
          <w:szCs w:val="22"/>
        </w:rPr>
        <w:t>Attitudes of clients (lack of trust in social workers/social service workforce)</w:t>
      </w:r>
    </w:p>
    <w:p w:rsidR="00420DF4" w:rsidRPr="008626AC" w:rsidRDefault="00420DF4" w:rsidP="00420DF4">
      <w:pPr>
        <w:pStyle w:val="BodyText1"/>
        <w:numPr>
          <w:ilvl w:val="0"/>
          <w:numId w:val="1"/>
        </w:numPr>
        <w:rPr>
          <w:sz w:val="22"/>
          <w:szCs w:val="22"/>
        </w:rPr>
      </w:pPr>
      <w:r w:rsidRPr="008626AC">
        <w:rPr>
          <w:b/>
          <w:sz w:val="22"/>
          <w:szCs w:val="22"/>
        </w:rPr>
        <w:t>Management and supervision</w:t>
      </w:r>
      <w:r w:rsidRPr="008626AC">
        <w:rPr>
          <w:sz w:val="22"/>
          <w:szCs w:val="22"/>
        </w:rPr>
        <w:t xml:space="preserve">: how is this kind of work currently managed and supervised? Is there time, space and competence to specifically encourage, manage and supervise this kind of work? Are there opportunities for peer supervision or support of workers? </w:t>
      </w:r>
    </w:p>
    <w:p w:rsidR="00420DF4" w:rsidRDefault="00420DF4" w:rsidP="00420DF4">
      <w:pPr>
        <w:pStyle w:val="BodyText1"/>
        <w:ind w:left="709"/>
        <w:rPr>
          <w:sz w:val="22"/>
          <w:szCs w:val="22"/>
        </w:rPr>
      </w:pPr>
      <w:r w:rsidRPr="008626AC">
        <w:rPr>
          <w:sz w:val="22"/>
          <w:szCs w:val="22"/>
        </w:rPr>
        <w:t>MANAG/PM: -how do you evaluate the quality of the work done in your service/organisation?</w:t>
      </w:r>
    </w:p>
    <w:p w:rsidR="00420DF4" w:rsidRPr="008626AC" w:rsidRDefault="00420DF4" w:rsidP="00420DF4">
      <w:pPr>
        <w:pStyle w:val="BodyText1"/>
        <w:ind w:left="709"/>
        <w:rPr>
          <w:sz w:val="22"/>
          <w:szCs w:val="22"/>
        </w:rPr>
      </w:pPr>
      <w:r>
        <w:rPr>
          <w:sz w:val="22"/>
          <w:szCs w:val="22"/>
        </w:rPr>
        <w:t xml:space="preserve">MANAG/PM – Is supervision supportive of social workers/social service workforce? Does it monitor caseload distribution, quality assurance of cases, protection from burn out </w:t>
      </w:r>
      <w:proofErr w:type="spellStart"/>
      <w:r>
        <w:rPr>
          <w:sz w:val="22"/>
          <w:szCs w:val="22"/>
        </w:rPr>
        <w:t>etc</w:t>
      </w:r>
      <w:proofErr w:type="spellEnd"/>
      <w:r>
        <w:rPr>
          <w:sz w:val="22"/>
          <w:szCs w:val="22"/>
        </w:rPr>
        <w:t>?</w:t>
      </w:r>
    </w:p>
    <w:p w:rsidR="00420DF4" w:rsidRPr="008626AC" w:rsidRDefault="00420DF4" w:rsidP="00420DF4">
      <w:pPr>
        <w:pStyle w:val="BodyText1"/>
        <w:ind w:left="709"/>
        <w:rPr>
          <w:sz w:val="22"/>
          <w:szCs w:val="22"/>
        </w:rPr>
      </w:pPr>
      <w:proofErr w:type="gramStart"/>
      <w:r w:rsidRPr="008626AC">
        <w:rPr>
          <w:sz w:val="22"/>
          <w:szCs w:val="22"/>
        </w:rPr>
        <w:t>MANAG/PM-what</w:t>
      </w:r>
      <w:proofErr w:type="gramEnd"/>
      <w:r w:rsidRPr="008626AC">
        <w:rPr>
          <w:sz w:val="22"/>
          <w:szCs w:val="22"/>
        </w:rPr>
        <w:t xml:space="preserve"> are the strategies to increase the competences of the SSW?</w:t>
      </w:r>
    </w:p>
    <w:p w:rsidR="00420DF4" w:rsidRPr="007E54DA" w:rsidRDefault="00420DF4" w:rsidP="00420DF4">
      <w:pPr>
        <w:pStyle w:val="BodyText1"/>
        <w:ind w:left="709"/>
        <w:rPr>
          <w:sz w:val="22"/>
          <w:szCs w:val="22"/>
        </w:rPr>
      </w:pPr>
      <w:r w:rsidRPr="007E54DA">
        <w:rPr>
          <w:sz w:val="22"/>
          <w:szCs w:val="22"/>
        </w:rPr>
        <w:t xml:space="preserve">MANAG/PM: what do you see as effective services that can achieve long-term change for children and families and how do you enable them?  </w:t>
      </w:r>
    </w:p>
    <w:p w:rsidR="00420DF4" w:rsidRPr="008626AC" w:rsidRDefault="00420DF4" w:rsidP="00420DF4">
      <w:pPr>
        <w:pStyle w:val="BodyText1"/>
        <w:numPr>
          <w:ilvl w:val="0"/>
          <w:numId w:val="1"/>
        </w:numPr>
        <w:rPr>
          <w:sz w:val="22"/>
          <w:szCs w:val="22"/>
        </w:rPr>
      </w:pPr>
      <w:r w:rsidRPr="008626AC">
        <w:rPr>
          <w:b/>
          <w:sz w:val="22"/>
          <w:szCs w:val="22"/>
        </w:rPr>
        <w:t>Monitoring</w:t>
      </w:r>
      <w:r w:rsidRPr="008626AC">
        <w:rPr>
          <w:sz w:val="22"/>
          <w:szCs w:val="22"/>
        </w:rPr>
        <w:t xml:space="preserve">: is this kind of </w:t>
      </w:r>
      <w:r>
        <w:rPr>
          <w:sz w:val="22"/>
          <w:szCs w:val="22"/>
        </w:rPr>
        <w:t xml:space="preserve">work </w:t>
      </w:r>
      <w:r w:rsidRPr="008626AC">
        <w:rPr>
          <w:sz w:val="22"/>
          <w:szCs w:val="22"/>
        </w:rPr>
        <w:t xml:space="preserve">monitored? Is this largely quantitative (data on number of interventions, number of beneficiaries, inputs and outputs </w:t>
      </w:r>
      <w:proofErr w:type="spellStart"/>
      <w:r w:rsidRPr="008626AC">
        <w:rPr>
          <w:sz w:val="22"/>
          <w:szCs w:val="22"/>
        </w:rPr>
        <w:t>etc</w:t>
      </w:r>
      <w:proofErr w:type="spellEnd"/>
      <w:r w:rsidRPr="008626AC">
        <w:rPr>
          <w:sz w:val="22"/>
          <w:szCs w:val="22"/>
        </w:rPr>
        <w:t>), or qualitative monitoring (reports, case studies</w:t>
      </w:r>
      <w:r>
        <w:rPr>
          <w:sz w:val="22"/>
          <w:szCs w:val="22"/>
        </w:rPr>
        <w:t>, service user engagement / participation of parents and children or other community members in monitoring and assessing effectiveness</w:t>
      </w:r>
      <w:r w:rsidRPr="008626AC">
        <w:rPr>
          <w:sz w:val="22"/>
          <w:szCs w:val="22"/>
        </w:rPr>
        <w:t>)</w:t>
      </w:r>
      <w:r>
        <w:rPr>
          <w:sz w:val="22"/>
          <w:szCs w:val="22"/>
        </w:rPr>
        <w:t>?</w:t>
      </w:r>
    </w:p>
    <w:p w:rsidR="00420DF4" w:rsidRPr="008626AC" w:rsidRDefault="00420DF4" w:rsidP="00420DF4">
      <w:pPr>
        <w:pStyle w:val="BodyText1"/>
        <w:ind w:left="709"/>
        <w:rPr>
          <w:sz w:val="22"/>
          <w:szCs w:val="22"/>
        </w:rPr>
      </w:pPr>
      <w:r w:rsidRPr="008626AC">
        <w:rPr>
          <w:sz w:val="22"/>
          <w:szCs w:val="22"/>
        </w:rPr>
        <w:t xml:space="preserve">MANAG/PM-where do you see the most worrying gaps and </w:t>
      </w:r>
      <w:proofErr w:type="gramStart"/>
      <w:r w:rsidRPr="008626AC">
        <w:rPr>
          <w:sz w:val="22"/>
          <w:szCs w:val="22"/>
        </w:rPr>
        <w:t>difficulties ?</w:t>
      </w:r>
      <w:proofErr w:type="gramEnd"/>
    </w:p>
    <w:p w:rsidR="00420DF4" w:rsidRPr="008626AC" w:rsidRDefault="00420DF4" w:rsidP="00420DF4">
      <w:pPr>
        <w:pStyle w:val="BodyText1"/>
        <w:ind w:left="709"/>
        <w:rPr>
          <w:sz w:val="22"/>
          <w:szCs w:val="22"/>
        </w:rPr>
      </w:pPr>
      <w:r w:rsidRPr="008626AC">
        <w:rPr>
          <w:sz w:val="22"/>
          <w:szCs w:val="22"/>
        </w:rPr>
        <w:t xml:space="preserve">MANAG–What kind of support you get from the state institutions and what is lacking? </w:t>
      </w:r>
    </w:p>
    <w:p w:rsidR="00420DF4" w:rsidRPr="008626AC" w:rsidRDefault="00420DF4" w:rsidP="00420DF4">
      <w:pPr>
        <w:pStyle w:val="BodyText1"/>
        <w:ind w:left="709"/>
        <w:rPr>
          <w:sz w:val="22"/>
          <w:szCs w:val="22"/>
        </w:rPr>
      </w:pPr>
      <w:r w:rsidRPr="008626AC">
        <w:rPr>
          <w:sz w:val="22"/>
          <w:szCs w:val="22"/>
        </w:rPr>
        <w:t>MANAG/PM-can you provide the documents of the job description of the m</w:t>
      </w:r>
      <w:r>
        <w:rPr>
          <w:sz w:val="22"/>
          <w:szCs w:val="22"/>
        </w:rPr>
        <w:t>anager of the service and the social worker/allied workforce j</w:t>
      </w:r>
      <w:r w:rsidRPr="008626AC">
        <w:rPr>
          <w:sz w:val="22"/>
          <w:szCs w:val="22"/>
        </w:rPr>
        <w:t xml:space="preserve">ob description? </w:t>
      </w:r>
    </w:p>
    <w:p w:rsidR="00420DF4" w:rsidRPr="008626AC" w:rsidRDefault="00420DF4" w:rsidP="00420DF4">
      <w:pPr>
        <w:pStyle w:val="BodyText1"/>
        <w:numPr>
          <w:ilvl w:val="0"/>
          <w:numId w:val="1"/>
        </w:numPr>
        <w:rPr>
          <w:sz w:val="22"/>
          <w:szCs w:val="22"/>
        </w:rPr>
      </w:pPr>
      <w:r w:rsidRPr="008626AC">
        <w:rPr>
          <w:b/>
          <w:sz w:val="22"/>
          <w:szCs w:val="22"/>
        </w:rPr>
        <w:t>Multi-professional working:</w:t>
      </w:r>
      <w:r w:rsidRPr="008626AC">
        <w:rPr>
          <w:sz w:val="22"/>
          <w:szCs w:val="22"/>
        </w:rPr>
        <w:t xml:space="preserve"> Where this kind of work exists, does it involve staff, and perhaps volunteers, working across sectoral and professional boundaries? Does it involve staff from health as well as social service and education sectors? Are police or judiciary involved? Are the different approaches, models and perspectives of these </w:t>
      </w:r>
      <w:r w:rsidRPr="008626AC">
        <w:rPr>
          <w:sz w:val="22"/>
          <w:szCs w:val="22"/>
        </w:rPr>
        <w:lastRenderedPageBreak/>
        <w:t>different professional groups recognised and included? (</w:t>
      </w:r>
      <w:proofErr w:type="gramStart"/>
      <w:r w:rsidRPr="008626AC">
        <w:rPr>
          <w:sz w:val="22"/>
          <w:szCs w:val="22"/>
        </w:rPr>
        <w:t>or</w:t>
      </w:r>
      <w:proofErr w:type="gramEnd"/>
      <w:r w:rsidRPr="008626AC">
        <w:rPr>
          <w:sz w:val="22"/>
          <w:szCs w:val="22"/>
        </w:rPr>
        <w:t xml:space="preserve"> does one model, e.g. medical model, predominate?) </w:t>
      </w:r>
    </w:p>
    <w:p w:rsidR="00420DF4" w:rsidRPr="008626AC" w:rsidRDefault="00420DF4" w:rsidP="00420DF4">
      <w:pPr>
        <w:pStyle w:val="BodyText1"/>
        <w:ind w:firstLine="643"/>
        <w:rPr>
          <w:sz w:val="22"/>
          <w:szCs w:val="22"/>
        </w:rPr>
      </w:pPr>
      <w:r w:rsidRPr="008626AC">
        <w:rPr>
          <w:sz w:val="22"/>
          <w:szCs w:val="22"/>
        </w:rPr>
        <w:t>- can you give examples of multi-professional work?</w:t>
      </w:r>
    </w:p>
    <w:p w:rsidR="00420DF4" w:rsidRPr="00E82F95" w:rsidRDefault="00420DF4" w:rsidP="00420DF4">
      <w:pPr>
        <w:pStyle w:val="BodyText1"/>
        <w:numPr>
          <w:ilvl w:val="0"/>
          <w:numId w:val="1"/>
        </w:numPr>
        <w:rPr>
          <w:sz w:val="22"/>
          <w:szCs w:val="22"/>
        </w:rPr>
      </w:pPr>
      <w:r w:rsidRPr="008626AC">
        <w:rPr>
          <w:b/>
          <w:sz w:val="22"/>
          <w:szCs w:val="22"/>
        </w:rPr>
        <w:t xml:space="preserve">Barriers and fears: </w:t>
      </w:r>
      <w:r w:rsidRPr="008626AC">
        <w:rPr>
          <w:sz w:val="22"/>
          <w:szCs w:val="22"/>
        </w:rPr>
        <w:t>what are the main motivational barriers or fears that might be holding staff and managers back from carrying out this kind of work, getting out into the community and engaging with vulnerable or marginalised groups, community leaders or representatives, and working across boundaries with other professionals?</w:t>
      </w:r>
    </w:p>
    <w:p w:rsidR="00E6454A" w:rsidRDefault="00E6454A"/>
    <w:sectPr w:rsidR="00E645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3865"/>
    <w:multiLevelType w:val="hybridMultilevel"/>
    <w:tmpl w:val="A9B89A64"/>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5D063D"/>
    <w:multiLevelType w:val="hybridMultilevel"/>
    <w:tmpl w:val="EECCA580"/>
    <w:lvl w:ilvl="0" w:tplc="54907388">
      <w:numFmt w:val="bullet"/>
      <w:lvlText w:val="-"/>
      <w:lvlJc w:val="left"/>
      <w:pPr>
        <w:ind w:left="644" w:hanging="360"/>
      </w:pPr>
      <w:rPr>
        <w:rFonts w:ascii="Arial" w:eastAsia="Times New Roman" w:hAnsi="Arial" w:cs="Arial" w:hint="default"/>
      </w:rPr>
    </w:lvl>
    <w:lvl w:ilvl="1" w:tplc="04090019" w:tentative="1">
      <w:start w:val="1"/>
      <w:numFmt w:val="lowerLetter"/>
      <w:lvlText w:val="%2."/>
      <w:lvlJc w:val="left"/>
      <w:pPr>
        <w:ind w:left="2494" w:hanging="360"/>
      </w:pPr>
    </w:lvl>
    <w:lvl w:ilvl="2" w:tplc="0409001B" w:tentative="1">
      <w:start w:val="1"/>
      <w:numFmt w:val="lowerRoman"/>
      <w:lvlText w:val="%3."/>
      <w:lvlJc w:val="right"/>
      <w:pPr>
        <w:ind w:left="3214" w:hanging="180"/>
      </w:pPr>
    </w:lvl>
    <w:lvl w:ilvl="3" w:tplc="0409000F" w:tentative="1">
      <w:start w:val="1"/>
      <w:numFmt w:val="decimal"/>
      <w:lvlText w:val="%4."/>
      <w:lvlJc w:val="left"/>
      <w:pPr>
        <w:ind w:left="3934" w:hanging="360"/>
      </w:pPr>
    </w:lvl>
    <w:lvl w:ilvl="4" w:tplc="04090019" w:tentative="1">
      <w:start w:val="1"/>
      <w:numFmt w:val="lowerLetter"/>
      <w:lvlText w:val="%5."/>
      <w:lvlJc w:val="left"/>
      <w:pPr>
        <w:ind w:left="4654" w:hanging="360"/>
      </w:pPr>
    </w:lvl>
    <w:lvl w:ilvl="5" w:tplc="0409001B" w:tentative="1">
      <w:start w:val="1"/>
      <w:numFmt w:val="lowerRoman"/>
      <w:lvlText w:val="%6."/>
      <w:lvlJc w:val="right"/>
      <w:pPr>
        <w:ind w:left="5374" w:hanging="180"/>
      </w:pPr>
    </w:lvl>
    <w:lvl w:ilvl="6" w:tplc="0409000F" w:tentative="1">
      <w:start w:val="1"/>
      <w:numFmt w:val="decimal"/>
      <w:lvlText w:val="%7."/>
      <w:lvlJc w:val="left"/>
      <w:pPr>
        <w:ind w:left="6094" w:hanging="360"/>
      </w:pPr>
    </w:lvl>
    <w:lvl w:ilvl="7" w:tplc="04090019" w:tentative="1">
      <w:start w:val="1"/>
      <w:numFmt w:val="lowerLetter"/>
      <w:lvlText w:val="%8."/>
      <w:lvlJc w:val="left"/>
      <w:pPr>
        <w:ind w:left="6814" w:hanging="360"/>
      </w:pPr>
    </w:lvl>
    <w:lvl w:ilvl="8" w:tplc="0409001B" w:tentative="1">
      <w:start w:val="1"/>
      <w:numFmt w:val="lowerRoman"/>
      <w:lvlText w:val="%9."/>
      <w:lvlJc w:val="right"/>
      <w:pPr>
        <w:ind w:left="7534" w:hanging="180"/>
      </w:pPr>
    </w:lvl>
  </w:abstractNum>
  <w:abstractNum w:abstractNumId="2" w15:restartNumberingAfterBreak="0">
    <w:nsid w:val="684E49B5"/>
    <w:multiLevelType w:val="hybridMultilevel"/>
    <w:tmpl w:val="1D6E885A"/>
    <w:lvl w:ilvl="0" w:tplc="5490738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54907388">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DF4"/>
    <w:rsid w:val="00420DF4"/>
    <w:rsid w:val="00B1013B"/>
    <w:rsid w:val="00E040E7"/>
    <w:rsid w:val="00E43525"/>
    <w:rsid w:val="00E645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4C96D-4399-477C-8D76-DAC96323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odyText1">
    <w:name w:val="Body Text1"/>
    <w:aliases w:val="OPM,Body text,OPM Char1 Char Char,OPMi,OPM + Bold + Bold,Italic + Bold + Bold,Italic + Bold,...,OPM Char1 Char,OPM + 9 pt,Italic,Body text Char Char + (Complex) 13.5 pt,Body text Char Char + B...,OPM + Bold,Body text Char Char,OPM + 10 pt,NPM"/>
    <w:basedOn w:val="Navaden"/>
    <w:qFormat/>
    <w:rsid w:val="00420DF4"/>
    <w:pPr>
      <w:spacing w:after="200" w:line="240" w:lineRule="auto"/>
    </w:pPr>
    <w:rPr>
      <w:rFonts w:ascii="Arial" w:eastAsia="Times New Roman"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829</Words>
  <Characters>4728</Characters>
  <Application>Microsoft Office Word</Application>
  <DocSecurity>0</DocSecurity>
  <Lines>39</Lines>
  <Paragraphs>11</Paragraphs>
  <ScaleCrop>false</ScaleCrop>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dc:creator>
  <cp:keywords/>
  <dc:description/>
  <cp:lastModifiedBy>Darja</cp:lastModifiedBy>
  <cp:revision>5</cp:revision>
  <dcterms:created xsi:type="dcterms:W3CDTF">2019-05-05T11:27:00Z</dcterms:created>
  <dcterms:modified xsi:type="dcterms:W3CDTF">2019-05-09T16:41:00Z</dcterms:modified>
</cp:coreProperties>
</file>