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593" w:rsidRPr="001400D4" w:rsidRDefault="00836593" w:rsidP="00836593">
      <w:pPr>
        <w:autoSpaceDE w:val="0"/>
        <w:autoSpaceDN w:val="0"/>
        <w:adjustRightInd w:val="0"/>
        <w:spacing w:after="0" w:line="240" w:lineRule="auto"/>
        <w:rPr>
          <w:rFonts w:ascii="Sylfaen" w:hAnsi="Sylfaen" w:cs="ArialMT"/>
          <w:color w:val="000000"/>
          <w:sz w:val="24"/>
          <w:szCs w:val="24"/>
        </w:rPr>
      </w:pPr>
      <w:r w:rsidRPr="001400D4">
        <w:rPr>
          <w:rFonts w:ascii="Sylfaen" w:hAnsi="Sylfaen" w:cs="ArialMT"/>
          <w:color w:val="000000"/>
          <w:sz w:val="24"/>
          <w:szCs w:val="24"/>
        </w:rPr>
        <w:t>END VIOLENCE ExecComm Meeting APRIL 2017 DOC 8c.</w:t>
      </w:r>
      <w:r w:rsidRPr="001400D4">
        <w:rPr>
          <w:rFonts w:ascii="Sylfaen" w:hAnsi="Sylfaen" w:cs="ArialMT"/>
          <w:color w:val="000000"/>
          <w:sz w:val="24"/>
          <w:szCs w:val="24"/>
          <w:lang w:val="ka-GE"/>
        </w:rPr>
        <w:t xml:space="preserve"> </w:t>
      </w:r>
      <w:r w:rsidRPr="001400D4">
        <w:rPr>
          <w:rFonts w:ascii="Sylfaen" w:hAnsi="Sylfaen" w:cs="Arial-BoldMT"/>
          <w:b/>
          <w:bCs/>
          <w:color w:val="000000"/>
          <w:sz w:val="24"/>
          <w:szCs w:val="24"/>
        </w:rPr>
        <w:t>***Background***</w:t>
      </w:r>
    </w:p>
    <w:p w:rsidR="00836593" w:rsidRPr="001400D4" w:rsidRDefault="00836593" w:rsidP="00836593">
      <w:pPr>
        <w:autoSpaceDE w:val="0"/>
        <w:autoSpaceDN w:val="0"/>
        <w:adjustRightInd w:val="0"/>
        <w:spacing w:after="0" w:line="240" w:lineRule="auto"/>
        <w:rPr>
          <w:rFonts w:ascii="Sylfaen" w:hAnsi="Sylfaen" w:cs="Calibri"/>
          <w:color w:val="000000"/>
        </w:rPr>
      </w:pPr>
    </w:p>
    <w:p w:rsidR="00836593" w:rsidRPr="001400D4" w:rsidRDefault="000A15BE" w:rsidP="00836593">
      <w:pPr>
        <w:autoSpaceDE w:val="0"/>
        <w:autoSpaceDN w:val="0"/>
        <w:adjustRightInd w:val="0"/>
        <w:spacing w:after="0" w:line="240" w:lineRule="auto"/>
        <w:rPr>
          <w:rFonts w:ascii="Sylfaen" w:hAnsi="Sylfaen" w:cs="Calibri-Light"/>
          <w:color w:val="2E74B6"/>
          <w:sz w:val="28"/>
          <w:szCs w:val="28"/>
        </w:rPr>
      </w:pPr>
      <w:r w:rsidRPr="001400D4">
        <w:rPr>
          <w:rFonts w:ascii="Sylfaen" w:hAnsi="Sylfaen" w:cs="Calibri-Light"/>
          <w:color w:val="2E74B6"/>
          <w:sz w:val="28"/>
          <w:szCs w:val="28"/>
          <w:lang w:val="ka-GE"/>
        </w:rPr>
        <w:t xml:space="preserve">ქვეყნის თვითშეფასება ბავშვზე ძალადობის დასრულების პრინციპების დაცვის თვალსაზრისით - 17 კითხვა </w:t>
      </w:r>
    </w:p>
    <w:p w:rsidR="0062767B" w:rsidRPr="001400D4" w:rsidRDefault="000A15BE" w:rsidP="00A97E74">
      <w:pPr>
        <w:autoSpaceDE w:val="0"/>
        <w:autoSpaceDN w:val="0"/>
        <w:adjustRightInd w:val="0"/>
        <w:spacing w:after="0" w:line="240" w:lineRule="auto"/>
        <w:rPr>
          <w:rFonts w:ascii="Sylfaen" w:hAnsi="Sylfaen" w:cs="Calibri"/>
          <w:color w:val="000000"/>
          <w:lang w:val="ka-GE"/>
        </w:rPr>
      </w:pPr>
      <w:r w:rsidRPr="001400D4">
        <w:rPr>
          <w:rFonts w:ascii="Sylfaen" w:hAnsi="Sylfaen" w:cs="Calibri"/>
          <w:color w:val="000000"/>
          <w:lang w:val="ka-GE"/>
        </w:rPr>
        <w:t xml:space="preserve">ქვეყნის ჩართულობის სახელმძღვანელოს მიხედვით პარტნიორმა უნდა იხელმძღვანელონ ძალადობის დასრულების პრინციპებით, როგორც </w:t>
      </w:r>
      <w:r w:rsidR="00A97E74" w:rsidRPr="001400D4">
        <w:rPr>
          <w:rFonts w:ascii="Sylfaen" w:hAnsi="Sylfaen" w:cs="Calibri"/>
          <w:color w:val="000000"/>
          <w:lang w:val="ka-GE"/>
        </w:rPr>
        <w:t>გზამკვლევით</w:t>
      </w:r>
      <w:r w:rsidRPr="001400D4">
        <w:rPr>
          <w:rFonts w:ascii="Sylfaen" w:hAnsi="Sylfaen" w:cs="Calibri"/>
          <w:color w:val="000000"/>
          <w:lang w:val="ka-GE"/>
        </w:rPr>
        <w:t xml:space="preserve">. </w:t>
      </w:r>
      <w:r w:rsidR="00A97E74" w:rsidRPr="001400D4">
        <w:rPr>
          <w:rFonts w:ascii="Sylfaen" w:hAnsi="Sylfaen" w:cs="Calibri"/>
          <w:color w:val="000000"/>
          <w:lang w:val="ka-GE"/>
        </w:rPr>
        <w:t xml:space="preserve">თვით შეფასების პროცესი უნდა განხორციელდეს სხვადასხვა დაინტერესებული მხარეების მონაწილეობით </w:t>
      </w:r>
      <w:r w:rsidR="00836593" w:rsidRPr="001400D4">
        <w:rPr>
          <w:rFonts w:ascii="Sylfaen" w:hAnsi="Sylfaen" w:cs="Calibri"/>
          <w:color w:val="000000"/>
          <w:lang w:val="ka-GE"/>
        </w:rPr>
        <w:t xml:space="preserve"> </w:t>
      </w:r>
      <w:r w:rsidR="00A97E74" w:rsidRPr="001400D4">
        <w:rPr>
          <w:rFonts w:ascii="Sylfaen" w:hAnsi="Sylfaen" w:cs="Calibri"/>
          <w:color w:val="000000"/>
          <w:lang w:val="ka-GE"/>
        </w:rPr>
        <w:t xml:space="preserve">და მოიცვას შემდეგი ეტაპები: 1) სიტუაციის ანალიზი (პირისპირ ინტერვიუების, კვლევების ან ორივე მეთოდის კომბინაციის მეშვეობით); 2) ქვემოთ მოცემულ კითხვებზე პასუხი; 3) შეფასების შედეგების გავრცელება და რეაგირების დაგეგმილი ზომები; და 4) შეფასების რეგულარული მიმოხილვა დაინტერესებული მხარეების პლატფორმის მონაწილეობით. </w:t>
      </w:r>
    </w:p>
    <w:p w:rsidR="00A71A1C" w:rsidRPr="001400D4" w:rsidRDefault="00A71A1C" w:rsidP="00A97E74">
      <w:pPr>
        <w:autoSpaceDE w:val="0"/>
        <w:autoSpaceDN w:val="0"/>
        <w:adjustRightInd w:val="0"/>
        <w:spacing w:after="0" w:line="240" w:lineRule="auto"/>
        <w:rPr>
          <w:rFonts w:ascii="Sylfaen" w:hAnsi="Sylfaen" w:cs="Calibri"/>
          <w:color w:val="000000"/>
          <w:lang w:val="ka-GE"/>
        </w:rPr>
      </w:pPr>
    </w:p>
    <w:tbl>
      <w:tblPr>
        <w:tblStyle w:val="TableGrid"/>
        <w:tblW w:w="15026" w:type="dxa"/>
        <w:tblInd w:w="-5" w:type="dxa"/>
        <w:tblLayout w:type="fixed"/>
        <w:tblLook w:val="04A0" w:firstRow="1" w:lastRow="0" w:firstColumn="1" w:lastColumn="0" w:noHBand="0" w:noVBand="1"/>
      </w:tblPr>
      <w:tblGrid>
        <w:gridCol w:w="2547"/>
        <w:gridCol w:w="2131"/>
        <w:gridCol w:w="10348"/>
      </w:tblGrid>
      <w:tr w:rsidR="001D34A1" w:rsidRPr="001400D4" w:rsidTr="008A760E">
        <w:tc>
          <w:tcPr>
            <w:tcW w:w="2547" w:type="dxa"/>
          </w:tcPr>
          <w:p w:rsidR="00A71A1C" w:rsidRPr="001400D4" w:rsidRDefault="00A71A1C" w:rsidP="00A97E74">
            <w:pPr>
              <w:autoSpaceDE w:val="0"/>
              <w:autoSpaceDN w:val="0"/>
              <w:adjustRightInd w:val="0"/>
              <w:rPr>
                <w:rFonts w:ascii="Sylfaen" w:hAnsi="Sylfaen" w:cs="Calibri"/>
                <w:color w:val="000000"/>
                <w:lang w:val="ka-GE"/>
              </w:rPr>
            </w:pPr>
            <w:r w:rsidRPr="001400D4">
              <w:rPr>
                <w:rFonts w:ascii="Sylfaen" w:hAnsi="Sylfaen" w:cs="Calibri"/>
                <w:color w:val="000000"/>
                <w:lang w:val="ka-GE"/>
              </w:rPr>
              <w:t>პრინციპები</w:t>
            </w:r>
          </w:p>
        </w:tc>
        <w:tc>
          <w:tcPr>
            <w:tcW w:w="2131" w:type="dxa"/>
          </w:tcPr>
          <w:p w:rsidR="00A71A1C" w:rsidRPr="001400D4" w:rsidRDefault="00A71A1C" w:rsidP="00A71A1C">
            <w:pPr>
              <w:autoSpaceDE w:val="0"/>
              <w:autoSpaceDN w:val="0"/>
              <w:adjustRightInd w:val="0"/>
              <w:rPr>
                <w:rFonts w:ascii="Sylfaen" w:hAnsi="Sylfaen" w:cs="Calibri"/>
                <w:color w:val="000000"/>
                <w:lang w:val="ka-GE"/>
              </w:rPr>
            </w:pPr>
            <w:r w:rsidRPr="001400D4">
              <w:rPr>
                <w:rFonts w:ascii="Sylfaen" w:hAnsi="Sylfaen" w:cs="Calibri"/>
                <w:color w:val="000000"/>
                <w:lang w:val="ka-GE"/>
              </w:rPr>
              <w:t xml:space="preserve">დადასტურების საშუალებები </w:t>
            </w:r>
          </w:p>
        </w:tc>
        <w:tc>
          <w:tcPr>
            <w:tcW w:w="10348" w:type="dxa"/>
          </w:tcPr>
          <w:p w:rsidR="00A71A1C" w:rsidRPr="001400D4" w:rsidRDefault="00A71A1C" w:rsidP="00A97E74">
            <w:pPr>
              <w:autoSpaceDE w:val="0"/>
              <w:autoSpaceDN w:val="0"/>
              <w:adjustRightInd w:val="0"/>
              <w:rPr>
                <w:rFonts w:ascii="Sylfaen" w:hAnsi="Sylfaen" w:cs="Calibri"/>
                <w:color w:val="000000"/>
                <w:lang w:val="ka-GE"/>
              </w:rPr>
            </w:pPr>
            <w:r w:rsidRPr="001400D4">
              <w:rPr>
                <w:rFonts w:ascii="Sylfaen" w:hAnsi="Sylfaen" w:cs="Calibri"/>
                <w:color w:val="000000"/>
                <w:lang w:val="ka-GE"/>
              </w:rPr>
              <w:t xml:space="preserve">კითხვები </w:t>
            </w:r>
          </w:p>
        </w:tc>
      </w:tr>
      <w:tr w:rsidR="001D34A1" w:rsidRPr="001400D4" w:rsidTr="008A760E">
        <w:tc>
          <w:tcPr>
            <w:tcW w:w="2547" w:type="dxa"/>
          </w:tcPr>
          <w:p w:rsidR="002C52FF" w:rsidRPr="001400D4" w:rsidRDefault="00A71A1C" w:rsidP="002C52FF">
            <w:pPr>
              <w:autoSpaceDE w:val="0"/>
              <w:autoSpaceDN w:val="0"/>
              <w:adjustRightInd w:val="0"/>
              <w:rPr>
                <w:rFonts w:ascii="Sylfaen" w:hAnsi="Sylfaen" w:cs="Calibri"/>
                <w:color w:val="000000"/>
              </w:rPr>
            </w:pPr>
            <w:r w:rsidRPr="001400D4">
              <w:rPr>
                <w:rFonts w:ascii="Sylfaen" w:hAnsi="Sylfaen" w:cs="Calibri-Bold"/>
                <w:b/>
                <w:bCs/>
                <w:color w:val="EE7D31"/>
                <w:lang w:val="ka-GE"/>
              </w:rPr>
              <w:t>უფლებებზე ორიენტირებული</w:t>
            </w:r>
            <w:r w:rsidRPr="001400D4">
              <w:rPr>
                <w:rFonts w:ascii="Sylfaen" w:hAnsi="Sylfaen" w:cs="Calibri-Bold"/>
                <w:b/>
                <w:bCs/>
                <w:color w:val="EE7D31"/>
              </w:rPr>
              <w:t xml:space="preserve">: </w:t>
            </w:r>
            <w:r w:rsidR="003B324B" w:rsidRPr="001400D4">
              <w:rPr>
                <w:rFonts w:ascii="Sylfaen" w:hAnsi="Sylfaen" w:cs="Calibri"/>
                <w:color w:val="000000"/>
                <w:lang w:val="ka-GE"/>
              </w:rPr>
              <w:t xml:space="preserve">ბავშვის უფლებათა კონვენცია </w:t>
            </w:r>
            <w:r w:rsidRPr="001400D4">
              <w:rPr>
                <w:rFonts w:ascii="Sylfaen" w:hAnsi="Sylfaen" w:cs="Calibri"/>
                <w:color w:val="000000"/>
              </w:rPr>
              <w:t xml:space="preserve"> </w:t>
            </w:r>
            <w:r w:rsidR="002C52FF" w:rsidRPr="001400D4">
              <w:rPr>
                <w:rFonts w:ascii="Sylfaen" w:hAnsi="Sylfaen" w:cs="Calibri"/>
                <w:color w:val="000000"/>
                <w:lang w:val="ka-GE"/>
              </w:rPr>
              <w:t xml:space="preserve">მყარ საფუძველს უქმნის პარტნიორი ქვეყნების საქმიანობას. ყველა ბავშვს აქვს თანაბარი უფლება იყოს დაცული ძალადობისგან, განურჩევლად სქესის, ასაკის, შესაძლებლობის შეზღუდვის, რასის, ეთნიკური კუთვნილების, რელიგიის, სოციალური, </w:t>
            </w:r>
            <w:r w:rsidR="002C52FF" w:rsidRPr="001400D4">
              <w:rPr>
                <w:rFonts w:ascii="Sylfaen" w:hAnsi="Sylfaen" w:cs="Calibri"/>
                <w:color w:val="000000"/>
                <w:lang w:val="ka-GE"/>
              </w:rPr>
              <w:lastRenderedPageBreak/>
              <w:t xml:space="preserve">ეკონომიკური ან სამართლებრივი სტატუსისა.  </w:t>
            </w:r>
          </w:p>
          <w:p w:rsidR="00A71A1C" w:rsidRPr="001400D4" w:rsidRDefault="00A007A2" w:rsidP="00A007A2">
            <w:pPr>
              <w:autoSpaceDE w:val="0"/>
              <w:autoSpaceDN w:val="0"/>
              <w:adjustRightInd w:val="0"/>
              <w:rPr>
                <w:rFonts w:ascii="Sylfaen" w:hAnsi="Sylfaen" w:cs="Calibri"/>
                <w:color w:val="000000"/>
              </w:rPr>
            </w:pPr>
            <w:r w:rsidRPr="001400D4">
              <w:rPr>
                <w:rFonts w:ascii="Sylfaen" w:hAnsi="Sylfaen" w:cs="Calibri"/>
                <w:color w:val="000000"/>
                <w:lang w:val="ka-GE"/>
              </w:rPr>
              <w:t xml:space="preserve">ძალადობაზე რეაგირებისა თუ მისი პრევენციისაკენ მიმართული ნებისმიერი ქმედება უნდა ითვალისწინებდეს ყველა ბავშვის საჭიროებებსა და საუკეთესო ინტერესებს, ნებისმიერი ფორმით დისკრიმინაციის გარეშე.  </w:t>
            </w:r>
          </w:p>
        </w:tc>
        <w:tc>
          <w:tcPr>
            <w:tcW w:w="2131" w:type="dxa"/>
          </w:tcPr>
          <w:p w:rsidR="00A007A2" w:rsidRPr="001400D4" w:rsidRDefault="00A007A2" w:rsidP="00A007A2">
            <w:pPr>
              <w:autoSpaceDE w:val="0"/>
              <w:autoSpaceDN w:val="0"/>
              <w:adjustRightInd w:val="0"/>
              <w:rPr>
                <w:rFonts w:ascii="Sylfaen" w:hAnsi="Sylfaen" w:cs="Calibri"/>
                <w:lang w:val="ka-GE"/>
              </w:rPr>
            </w:pPr>
            <w:r w:rsidRPr="001400D4">
              <w:rPr>
                <w:rFonts w:ascii="Sylfaen" w:hAnsi="Sylfaen" w:cs="Calibri-Bold"/>
                <w:b/>
                <w:bCs/>
                <w:lang w:val="ka-GE"/>
              </w:rPr>
              <w:lastRenderedPageBreak/>
              <w:t>ა</w:t>
            </w:r>
            <w:r w:rsidRPr="001400D4">
              <w:rPr>
                <w:rFonts w:ascii="Sylfaen" w:hAnsi="Sylfaen" w:cs="Calibri-Bold"/>
                <w:b/>
                <w:bCs/>
              </w:rPr>
              <w:t xml:space="preserve">. </w:t>
            </w:r>
            <w:r w:rsidRPr="001400D4">
              <w:rPr>
                <w:rFonts w:ascii="Sylfaen" w:hAnsi="Sylfaen" w:cs="Calibri"/>
                <w:lang w:val="ka-GE"/>
              </w:rPr>
              <w:t>ბავშვის უფლებათა კონვენცია და მისი ფაკულტატური პროტოკოლები</w:t>
            </w:r>
          </w:p>
          <w:p w:rsidR="00A007A2" w:rsidRPr="001400D4" w:rsidRDefault="00A007A2" w:rsidP="00A007A2">
            <w:pPr>
              <w:autoSpaceDE w:val="0"/>
              <w:autoSpaceDN w:val="0"/>
              <w:adjustRightInd w:val="0"/>
              <w:rPr>
                <w:rFonts w:ascii="Sylfaen" w:hAnsi="Sylfaen" w:cs="Calibri"/>
                <w:lang w:val="ka-GE"/>
              </w:rPr>
            </w:pPr>
            <w:r w:rsidRPr="001400D4">
              <w:rPr>
                <w:rFonts w:ascii="Sylfaen" w:hAnsi="Sylfaen" w:cs="Calibri-Bold"/>
                <w:b/>
                <w:bCs/>
                <w:lang w:val="ka-GE"/>
              </w:rPr>
              <w:t xml:space="preserve">ბ. </w:t>
            </w:r>
            <w:r w:rsidRPr="001400D4">
              <w:rPr>
                <w:rFonts w:ascii="Sylfaen" w:hAnsi="Sylfaen" w:cs="Calibri-Bold"/>
                <w:bCs/>
                <w:lang w:val="ka-GE"/>
              </w:rPr>
              <w:t xml:space="preserve">კანონმდებლობა ბავშვის მიმართ ძალადობის ყველა ფორმის აღმოფხვრის </w:t>
            </w:r>
            <w:r w:rsidRPr="001400D4">
              <w:rPr>
                <w:rFonts w:ascii="Sylfaen" w:hAnsi="Sylfaen" w:cs="Calibri-Bold"/>
                <w:b/>
                <w:bCs/>
                <w:lang w:val="ka-GE"/>
              </w:rPr>
              <w:t xml:space="preserve"> </w:t>
            </w:r>
            <w:r w:rsidRPr="001400D4">
              <w:rPr>
                <w:rFonts w:ascii="Sylfaen" w:hAnsi="Sylfaen" w:cs="Calibri-Bold"/>
                <w:bCs/>
                <w:lang w:val="ka-GE"/>
              </w:rPr>
              <w:t>შესახებ</w:t>
            </w:r>
          </w:p>
          <w:p w:rsidR="00A007A2" w:rsidRPr="001400D4" w:rsidRDefault="00A007A2" w:rsidP="00A007A2">
            <w:pPr>
              <w:autoSpaceDE w:val="0"/>
              <w:autoSpaceDN w:val="0"/>
              <w:adjustRightInd w:val="0"/>
              <w:rPr>
                <w:rFonts w:ascii="Sylfaen" w:hAnsi="Sylfaen" w:cs="Calibri"/>
                <w:lang w:val="ka-GE"/>
              </w:rPr>
            </w:pPr>
            <w:r w:rsidRPr="001400D4">
              <w:rPr>
                <w:rFonts w:ascii="Sylfaen" w:hAnsi="Sylfaen" w:cs="Calibri-Bold"/>
                <w:b/>
                <w:bCs/>
                <w:lang w:val="ka-GE"/>
              </w:rPr>
              <w:t>გ</w:t>
            </w:r>
            <w:r w:rsidRPr="001400D4">
              <w:rPr>
                <w:rFonts w:ascii="Sylfaen" w:hAnsi="Sylfaen" w:cs="Calibri-Bold"/>
                <w:b/>
                <w:bCs/>
              </w:rPr>
              <w:t xml:space="preserve">. </w:t>
            </w:r>
            <w:r w:rsidRPr="001400D4">
              <w:rPr>
                <w:rFonts w:ascii="Sylfaen" w:hAnsi="Sylfaen" w:cs="Calibri"/>
                <w:lang w:val="ka-GE"/>
              </w:rPr>
              <w:t xml:space="preserve">შესაბამისი საერთაშორისო სახელმძღვანელო პრინციპების გათვალისწინება </w:t>
            </w:r>
          </w:p>
          <w:p w:rsidR="00A71A1C" w:rsidRPr="001400D4" w:rsidRDefault="00A007A2" w:rsidP="00A007A2">
            <w:pPr>
              <w:autoSpaceDE w:val="0"/>
              <w:autoSpaceDN w:val="0"/>
              <w:adjustRightInd w:val="0"/>
              <w:rPr>
                <w:rFonts w:ascii="Sylfaen" w:hAnsi="Sylfaen" w:cs="Calibri"/>
                <w:color w:val="000000"/>
                <w:lang w:val="ka-GE"/>
              </w:rPr>
            </w:pPr>
            <w:r w:rsidRPr="001400D4">
              <w:rPr>
                <w:rFonts w:ascii="Sylfaen" w:hAnsi="Sylfaen" w:cs="Calibri-Bold"/>
                <w:b/>
                <w:bCs/>
                <w:lang w:val="ka-GE"/>
              </w:rPr>
              <w:t>დ</w:t>
            </w:r>
            <w:r w:rsidRPr="001400D4">
              <w:rPr>
                <w:rFonts w:ascii="Sylfaen" w:hAnsi="Sylfaen" w:cs="Calibri-Bold"/>
                <w:b/>
                <w:bCs/>
              </w:rPr>
              <w:t xml:space="preserve">. </w:t>
            </w:r>
            <w:r w:rsidRPr="001400D4">
              <w:rPr>
                <w:rFonts w:ascii="Sylfaen" w:hAnsi="Sylfaen" w:cs="Calibri"/>
                <w:lang w:val="ka-GE"/>
              </w:rPr>
              <w:t xml:space="preserve">თანამშრომლობა </w:t>
            </w:r>
            <w:r w:rsidRPr="001400D4">
              <w:rPr>
                <w:rFonts w:ascii="Sylfaen" w:hAnsi="Sylfaen" w:cs="Calibri"/>
                <w:lang w:val="ka-GE"/>
              </w:rPr>
              <w:lastRenderedPageBreak/>
              <w:t xml:space="preserve">უფლებადამცველ ორგანიზაციებთან </w:t>
            </w:r>
          </w:p>
        </w:tc>
        <w:tc>
          <w:tcPr>
            <w:tcW w:w="10348" w:type="dxa"/>
          </w:tcPr>
          <w:p w:rsidR="00A007A2" w:rsidRPr="001400D4" w:rsidRDefault="00A007A2" w:rsidP="00A007A2">
            <w:pPr>
              <w:autoSpaceDE w:val="0"/>
              <w:autoSpaceDN w:val="0"/>
              <w:adjustRightInd w:val="0"/>
              <w:rPr>
                <w:rFonts w:ascii="Sylfaen" w:hAnsi="Sylfaen" w:cs="Calibri"/>
                <w:color w:val="002060"/>
                <w:lang w:val="ka-GE"/>
              </w:rPr>
            </w:pPr>
            <w:r w:rsidRPr="001400D4">
              <w:rPr>
                <w:rFonts w:ascii="Sylfaen" w:hAnsi="Sylfaen" w:cs="Calibri"/>
                <w:color w:val="002060"/>
                <w:lang w:val="ka-GE"/>
              </w:rPr>
              <w:lastRenderedPageBreak/>
              <w:t xml:space="preserve">1. როგორია ბავშვის უფლებათა კონვენციის და სამი ფაკულტატური პროტოკოლის რატიფიცირების სტატუსი? </w:t>
            </w:r>
          </w:p>
          <w:p w:rsidR="00254EE4" w:rsidRPr="001400D4" w:rsidRDefault="00254EE4" w:rsidP="00A007A2">
            <w:pPr>
              <w:autoSpaceDE w:val="0"/>
              <w:autoSpaceDN w:val="0"/>
              <w:adjustRightInd w:val="0"/>
              <w:rPr>
                <w:rFonts w:ascii="Sylfaen" w:hAnsi="Sylfaen" w:cs="Calibri"/>
                <w:color w:val="002060"/>
                <w:lang w:val="ka-GE"/>
              </w:rPr>
            </w:pPr>
          </w:p>
          <w:p w:rsidR="00254EE4" w:rsidRPr="001400D4" w:rsidRDefault="00254EE4" w:rsidP="00254EE4">
            <w:pPr>
              <w:jc w:val="both"/>
              <w:rPr>
                <w:rFonts w:ascii="Sylfaen" w:hAnsi="Sylfaen"/>
                <w:color w:val="002060"/>
                <w:lang w:val="ka-GE"/>
              </w:rPr>
            </w:pPr>
            <w:r w:rsidRPr="001400D4">
              <w:rPr>
                <w:rFonts w:ascii="Sylfaen" w:hAnsi="Sylfaen"/>
                <w:color w:val="002060"/>
                <w:lang w:val="ka-GE"/>
              </w:rPr>
              <w:t xml:space="preserve">საქართველოს პარლამენტმა 1994 წელს მოახდინა გაეროს ბავშვის უფლებათა კონვენციის რატიფიცირება. </w:t>
            </w:r>
          </w:p>
          <w:p w:rsidR="00254EE4" w:rsidRPr="001400D4" w:rsidRDefault="00254EE4" w:rsidP="00254EE4">
            <w:pPr>
              <w:rPr>
                <w:rFonts w:ascii="Sylfaen" w:hAnsi="Sylfaen"/>
                <w:color w:val="002060"/>
                <w:lang w:val="ka-GE"/>
              </w:rPr>
            </w:pPr>
          </w:p>
          <w:p w:rsidR="00254EE4" w:rsidRPr="001400D4" w:rsidRDefault="00254EE4" w:rsidP="00254EE4">
            <w:pPr>
              <w:jc w:val="both"/>
              <w:rPr>
                <w:rFonts w:ascii="Sylfaen" w:hAnsi="Sylfaen"/>
                <w:color w:val="002060"/>
                <w:lang w:val="ka-GE"/>
              </w:rPr>
            </w:pPr>
            <w:r w:rsidRPr="001400D4">
              <w:rPr>
                <w:rFonts w:ascii="Sylfaen" w:hAnsi="Sylfaen"/>
                <w:color w:val="002060"/>
                <w:lang w:val="ka-GE"/>
              </w:rPr>
              <w:t xml:space="preserve">გაეროს ბავშვთა უფლებების შესახებ  კონვენციის „ბავშვთა ვაჭრობის, ბავშვთა პროსტიტუციისა და ბავშვთა პორნოგრაფიის შესახებ დამატებითი ოქმს საქართველო შეუერთდა 2005 წელს, შეიარაღებულ კონფლიქტში ბავშვთა მონაწილეობის შესახებ  დამატებით ოქმს 2010 წელს, ხოლო ბავშვის უფლებების კონვენციის შეტყობინების პროცედურების შესახებ დამატებითი ოქმს 2016 წელს. </w:t>
            </w:r>
          </w:p>
          <w:p w:rsidR="00790B18" w:rsidRPr="001400D4" w:rsidRDefault="00790B18" w:rsidP="0036562E">
            <w:pPr>
              <w:autoSpaceDE w:val="0"/>
              <w:autoSpaceDN w:val="0"/>
              <w:adjustRightInd w:val="0"/>
              <w:rPr>
                <w:rFonts w:ascii="Sylfaen" w:hAnsi="Sylfaen" w:cs="Calibri"/>
                <w:color w:val="002060"/>
                <w:lang w:val="ka-GE"/>
              </w:rPr>
            </w:pPr>
          </w:p>
          <w:p w:rsidR="0036562E" w:rsidRPr="001400D4" w:rsidRDefault="00A007A2" w:rsidP="00790B18">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2. როდის წარედგინა უახლესი ანგარიში ბავშვის უფლებათა კონვენციის კომიტეტს, როგორია დასკვნითი </w:t>
            </w:r>
            <w:r w:rsidR="0036562E" w:rsidRPr="001400D4">
              <w:rPr>
                <w:rFonts w:ascii="Sylfaen" w:hAnsi="Sylfaen" w:cs="Calibri"/>
                <w:color w:val="002060"/>
                <w:lang w:val="ka-GE"/>
              </w:rPr>
              <w:t xml:space="preserve">შეხედულებები და </w:t>
            </w:r>
            <w:r w:rsidRPr="001400D4">
              <w:rPr>
                <w:rFonts w:ascii="Sylfaen" w:hAnsi="Sylfaen" w:cs="Calibri"/>
                <w:color w:val="002060"/>
                <w:lang w:val="ka-GE"/>
              </w:rPr>
              <w:t xml:space="preserve"> </w:t>
            </w:r>
            <w:r w:rsidR="0036562E" w:rsidRPr="001400D4">
              <w:rPr>
                <w:rFonts w:ascii="Sylfaen" w:hAnsi="Sylfaen" w:cs="Sylfaen"/>
                <w:color w:val="002060"/>
                <w:lang w:val="ka-GE"/>
              </w:rPr>
              <w:t>უნივერსალური</w:t>
            </w:r>
            <w:r w:rsidR="0036562E" w:rsidRPr="001400D4">
              <w:rPr>
                <w:rFonts w:ascii="Sylfaen" w:hAnsi="Sylfaen" w:cs="Calibri"/>
                <w:color w:val="002060"/>
                <w:lang w:val="ka-GE"/>
              </w:rPr>
              <w:t xml:space="preserve"> </w:t>
            </w:r>
            <w:r w:rsidR="0036562E" w:rsidRPr="001400D4">
              <w:rPr>
                <w:rFonts w:ascii="Sylfaen" w:hAnsi="Sylfaen" w:cs="Sylfaen"/>
                <w:color w:val="002060"/>
                <w:lang w:val="ka-GE"/>
              </w:rPr>
              <w:t>პერიოდული</w:t>
            </w:r>
            <w:r w:rsidR="0036562E" w:rsidRPr="001400D4">
              <w:rPr>
                <w:rFonts w:ascii="Sylfaen" w:hAnsi="Sylfaen" w:cs="Calibri"/>
                <w:color w:val="002060"/>
                <w:lang w:val="ka-GE"/>
              </w:rPr>
              <w:t xml:space="preserve"> </w:t>
            </w:r>
            <w:r w:rsidR="0036562E" w:rsidRPr="001400D4">
              <w:rPr>
                <w:rFonts w:ascii="Sylfaen" w:hAnsi="Sylfaen" w:cs="Sylfaen"/>
                <w:color w:val="002060"/>
                <w:lang w:val="ka-GE"/>
              </w:rPr>
              <w:t xml:space="preserve">მიმოხილვის </w:t>
            </w:r>
            <w:r w:rsidR="0036562E" w:rsidRPr="001400D4">
              <w:rPr>
                <w:rFonts w:ascii="Sylfaen" w:hAnsi="Sylfaen" w:cs="Calibri"/>
                <w:color w:val="002060"/>
                <w:lang w:val="ka-GE"/>
              </w:rPr>
              <w:t>(</w:t>
            </w:r>
            <w:r w:rsidRPr="001400D4">
              <w:rPr>
                <w:rFonts w:ascii="Sylfaen" w:hAnsi="Sylfaen" w:cs="Calibri"/>
                <w:color w:val="002060"/>
                <w:lang w:val="ka-GE"/>
              </w:rPr>
              <w:t>UPR</w:t>
            </w:r>
            <w:r w:rsidR="0036562E" w:rsidRPr="001400D4">
              <w:rPr>
                <w:rFonts w:ascii="Sylfaen" w:hAnsi="Sylfaen" w:cs="Calibri"/>
                <w:color w:val="002060"/>
                <w:lang w:val="ka-GE"/>
              </w:rPr>
              <w:t xml:space="preserve">) რეკომენდაციები ბავშვთა მიმართ ძალადობასთან დაკავშირებით, და არის თუ არა დანერგილი? </w:t>
            </w:r>
            <w:r w:rsidRPr="001400D4">
              <w:rPr>
                <w:rFonts w:ascii="Sylfaen" w:hAnsi="Sylfaen" w:cs="Calibri"/>
                <w:color w:val="002060"/>
                <w:lang w:val="ka-GE"/>
              </w:rPr>
              <w:t xml:space="preserve"> </w:t>
            </w:r>
          </w:p>
          <w:p w:rsidR="00340A35" w:rsidRPr="001400D4" w:rsidRDefault="00340A35" w:rsidP="00790B18">
            <w:pPr>
              <w:autoSpaceDE w:val="0"/>
              <w:autoSpaceDN w:val="0"/>
              <w:adjustRightInd w:val="0"/>
              <w:jc w:val="both"/>
              <w:rPr>
                <w:rFonts w:ascii="Sylfaen" w:hAnsi="Sylfaen" w:cs="Calibri"/>
                <w:color w:val="002060"/>
                <w:lang w:val="ka-GE"/>
              </w:rPr>
            </w:pPr>
          </w:p>
          <w:p w:rsidR="00340A35" w:rsidRPr="001400D4" w:rsidRDefault="00340A35" w:rsidP="00340A35">
            <w:pPr>
              <w:autoSpaceDE w:val="0"/>
              <w:autoSpaceDN w:val="0"/>
              <w:adjustRightInd w:val="0"/>
              <w:jc w:val="both"/>
              <w:rPr>
                <w:rFonts w:ascii="Sylfaen" w:hAnsi="Sylfaen" w:cs="Calibri"/>
                <w:color w:val="002060"/>
              </w:rPr>
            </w:pPr>
            <w:r w:rsidRPr="001400D4">
              <w:rPr>
                <w:rFonts w:ascii="Sylfaen" w:hAnsi="Sylfaen" w:cs="Calibri"/>
                <w:color w:val="002060"/>
                <w:lang w:val="ka-GE"/>
              </w:rPr>
              <w:t>გაეროს ბავშვის უფლებათა კომიტეტს საქართველომ მეოთხე პერიოდული ანგარიში წარუდგინა 2014 წლის 11 დეკემბერს</w:t>
            </w:r>
            <w:r w:rsidR="00AA08A2" w:rsidRPr="001400D4">
              <w:rPr>
                <w:rFonts w:ascii="Sylfaen" w:hAnsi="Sylfaen" w:cs="Calibri"/>
                <w:color w:val="002060"/>
                <w:lang w:val="ka-GE"/>
              </w:rPr>
              <w:t>. გაეროს ადამიანის უფლებათა საბჭოს საყოველთა</w:t>
            </w:r>
            <w:r w:rsidR="007C6F86" w:rsidRPr="001400D4">
              <w:rPr>
                <w:rFonts w:ascii="Sylfaen" w:hAnsi="Sylfaen" w:cs="Calibri"/>
                <w:color w:val="002060"/>
                <w:lang w:val="ka-GE"/>
              </w:rPr>
              <w:t>ო</w:t>
            </w:r>
            <w:r w:rsidR="00AA08A2" w:rsidRPr="001400D4">
              <w:rPr>
                <w:rFonts w:ascii="Sylfaen" w:hAnsi="Sylfaen" w:cs="Calibri"/>
                <w:color w:val="002060"/>
                <w:lang w:val="ka-GE"/>
              </w:rPr>
              <w:t xml:space="preserve"> პერიოდული განხილვა </w:t>
            </w:r>
            <w:r w:rsidR="00AA08A2" w:rsidRPr="001400D4">
              <w:rPr>
                <w:rFonts w:ascii="Sylfaen" w:hAnsi="Sylfaen" w:cs="Calibri"/>
                <w:color w:val="002060"/>
              </w:rPr>
              <w:t xml:space="preserve">(UPR) </w:t>
            </w:r>
            <w:r w:rsidR="00AA08A2" w:rsidRPr="001400D4">
              <w:rPr>
                <w:rFonts w:ascii="Sylfaen" w:hAnsi="Sylfaen" w:cs="Calibri"/>
                <w:color w:val="002060"/>
                <w:lang w:val="ka-GE"/>
              </w:rPr>
              <w:t xml:space="preserve">საქართველოს შესახებ გაიმართა 2015 წელს. </w:t>
            </w:r>
            <w:r w:rsidRPr="001400D4">
              <w:rPr>
                <w:rFonts w:ascii="Sylfaen" w:hAnsi="Sylfaen" w:cs="Calibri"/>
                <w:color w:val="002060"/>
                <w:lang w:val="ka-GE"/>
              </w:rPr>
              <w:t xml:space="preserve">გაეროს ბავშვის უფლებათა კომიტეტმა საქართველოს მეოთხე პერიოდულ ანგარიშზე დასკვნითი რეკომენდაციები გამოსცა 2017 წლის 9 მარტს. </w:t>
            </w:r>
          </w:p>
          <w:p w:rsidR="00FA5909" w:rsidRPr="001400D4" w:rsidRDefault="00FA5909" w:rsidP="00790B18">
            <w:pPr>
              <w:autoSpaceDE w:val="0"/>
              <w:autoSpaceDN w:val="0"/>
              <w:adjustRightInd w:val="0"/>
              <w:jc w:val="both"/>
              <w:rPr>
                <w:rFonts w:ascii="Sylfaen" w:hAnsi="Sylfaen" w:cs="Calibri"/>
                <w:color w:val="002060"/>
                <w:lang w:val="ka-GE"/>
              </w:rPr>
            </w:pPr>
          </w:p>
          <w:p w:rsidR="00A007A2" w:rsidRPr="001400D4" w:rsidRDefault="0036562E" w:rsidP="00A007A2">
            <w:pPr>
              <w:autoSpaceDE w:val="0"/>
              <w:autoSpaceDN w:val="0"/>
              <w:adjustRightInd w:val="0"/>
              <w:rPr>
                <w:rFonts w:ascii="Sylfaen" w:hAnsi="Sylfaen" w:cs="Calibri"/>
                <w:color w:val="002060"/>
                <w:lang w:val="ka-GE"/>
              </w:rPr>
            </w:pPr>
            <w:r w:rsidRPr="001400D4">
              <w:rPr>
                <w:rFonts w:ascii="Sylfaen" w:hAnsi="Sylfaen" w:cs="Calibri"/>
                <w:color w:val="002060"/>
                <w:lang w:val="ka-GE"/>
              </w:rPr>
              <w:t>განსაკუთრებით გასათვალისწინებელია</w:t>
            </w:r>
            <w:r w:rsidR="00A007A2" w:rsidRPr="001400D4">
              <w:rPr>
                <w:rFonts w:ascii="Sylfaen" w:hAnsi="Sylfaen" w:cs="Calibri"/>
                <w:color w:val="002060"/>
                <w:lang w:val="ka-GE"/>
              </w:rPr>
              <w:t>:</w:t>
            </w:r>
          </w:p>
          <w:p w:rsidR="00A007A2" w:rsidRPr="001400D4" w:rsidRDefault="0036562E" w:rsidP="0036562E">
            <w:pPr>
              <w:pStyle w:val="ListParagraph"/>
              <w:numPr>
                <w:ilvl w:val="0"/>
                <w:numId w:val="1"/>
              </w:num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სასტიკი მოპყრობა და უგულებელყოფა (მუხლი </w:t>
            </w:r>
            <w:r w:rsidR="00A007A2" w:rsidRPr="001400D4">
              <w:rPr>
                <w:rFonts w:ascii="Sylfaen" w:hAnsi="Sylfaen" w:cs="Calibri"/>
                <w:color w:val="002060"/>
                <w:lang w:val="ka-GE"/>
              </w:rPr>
              <w:t>19);</w:t>
            </w:r>
          </w:p>
          <w:p w:rsidR="00C471FF" w:rsidRPr="001400D4" w:rsidRDefault="00C471FF" w:rsidP="00C471FF">
            <w:pPr>
              <w:autoSpaceDE w:val="0"/>
              <w:autoSpaceDN w:val="0"/>
              <w:adjustRightInd w:val="0"/>
              <w:rPr>
                <w:rFonts w:ascii="Sylfaen" w:hAnsi="Sylfaen" w:cs="Calibri"/>
                <w:color w:val="002060"/>
                <w:lang w:val="ka-GE"/>
              </w:rPr>
            </w:pPr>
          </w:p>
          <w:p w:rsidR="002F0EFD" w:rsidRPr="001400D4" w:rsidRDefault="009B0C26" w:rsidP="002F0EFD">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საყოველთა</w:t>
            </w:r>
            <w:r w:rsidR="007C6F86" w:rsidRPr="001400D4">
              <w:rPr>
                <w:rFonts w:ascii="Sylfaen" w:hAnsi="Sylfaen" w:cs="Calibri"/>
                <w:color w:val="002060"/>
                <w:lang w:val="ka-GE"/>
              </w:rPr>
              <w:t>ო</w:t>
            </w:r>
            <w:r w:rsidRPr="001400D4">
              <w:rPr>
                <w:rFonts w:ascii="Sylfaen" w:hAnsi="Sylfaen" w:cs="Calibri"/>
                <w:color w:val="002060"/>
                <w:lang w:val="ka-GE"/>
              </w:rPr>
              <w:t xml:space="preserve"> პერიოდულ განხილვაში (</w:t>
            </w:r>
            <w:r w:rsidRPr="001400D4">
              <w:rPr>
                <w:rFonts w:ascii="Sylfaen" w:hAnsi="Sylfaen" w:cs="Calibri"/>
                <w:color w:val="002060"/>
              </w:rPr>
              <w:t xml:space="preserve">UPR) </w:t>
            </w:r>
            <w:r w:rsidRPr="001400D4">
              <w:rPr>
                <w:rFonts w:ascii="Sylfaen" w:hAnsi="Sylfaen" w:cs="Calibri"/>
                <w:color w:val="002060"/>
                <w:lang w:val="ka-GE"/>
              </w:rPr>
              <w:t xml:space="preserve">მონაწილე მრავალი ქვეყენა </w:t>
            </w:r>
            <w:r w:rsidR="00BC341F" w:rsidRPr="001400D4">
              <w:rPr>
                <w:rFonts w:ascii="Sylfaen" w:hAnsi="Sylfaen" w:cs="Calibri"/>
                <w:color w:val="002060"/>
                <w:lang w:val="ka-GE"/>
              </w:rPr>
              <w:t xml:space="preserve">(ესტონეთი, უნგრეთი, პოლონეთი, ა.შ.) </w:t>
            </w:r>
            <w:r w:rsidRPr="001400D4">
              <w:rPr>
                <w:rFonts w:ascii="Sylfaen" w:hAnsi="Sylfaen" w:cs="Calibri"/>
                <w:color w:val="002060"/>
                <w:lang w:val="ka-GE"/>
              </w:rPr>
              <w:t xml:space="preserve">და გაეროს ბავშვის უფლებათა კომიტეტი </w:t>
            </w:r>
            <w:r w:rsidR="00BC341F" w:rsidRPr="001400D4">
              <w:rPr>
                <w:rFonts w:ascii="Sylfaen" w:hAnsi="Sylfaen" w:cs="Calibri"/>
                <w:color w:val="002060"/>
                <w:lang w:val="ka-GE"/>
              </w:rPr>
              <w:t xml:space="preserve">(დასკვნითი რეკომენდაციები, პარ. 22) </w:t>
            </w:r>
            <w:r w:rsidR="00C471FF" w:rsidRPr="001400D4">
              <w:rPr>
                <w:rFonts w:ascii="Sylfaen" w:hAnsi="Sylfaen" w:cs="Calibri"/>
                <w:color w:val="002060"/>
                <w:lang w:val="ka-GE"/>
              </w:rPr>
              <w:t>საქართველოს მოუწოდებს</w:t>
            </w:r>
            <w:r w:rsidR="00B91349" w:rsidRPr="001400D4">
              <w:rPr>
                <w:rFonts w:ascii="Sylfaen" w:hAnsi="Sylfaen" w:cs="Calibri"/>
                <w:color w:val="002060"/>
              </w:rPr>
              <w:t xml:space="preserve"> </w:t>
            </w:r>
            <w:r w:rsidR="00B91349" w:rsidRPr="001400D4">
              <w:rPr>
                <w:rFonts w:ascii="Sylfaen" w:hAnsi="Sylfaen" w:cs="Calibri"/>
                <w:color w:val="002060"/>
                <w:lang w:val="ka-GE"/>
              </w:rPr>
              <w:t xml:space="preserve">გადადგას შესაბამისი ნაბიჯები აღნიშნული მიმართულებით. </w:t>
            </w:r>
            <w:r w:rsidRPr="001400D4">
              <w:rPr>
                <w:rFonts w:ascii="Sylfaen" w:hAnsi="Sylfaen" w:cs="Calibri"/>
                <w:color w:val="002060"/>
                <w:lang w:val="ka-GE"/>
              </w:rPr>
              <w:t xml:space="preserve"> </w:t>
            </w:r>
          </w:p>
          <w:p w:rsidR="00C471FF" w:rsidRPr="001400D4" w:rsidRDefault="00C471FF" w:rsidP="00200265">
            <w:pPr>
              <w:autoSpaceDE w:val="0"/>
              <w:autoSpaceDN w:val="0"/>
              <w:adjustRightInd w:val="0"/>
              <w:jc w:val="both"/>
              <w:rPr>
                <w:rFonts w:ascii="Sylfaen" w:hAnsi="Sylfaen" w:cs="Calibri"/>
                <w:color w:val="002060"/>
                <w:lang w:val="ka-GE"/>
              </w:rPr>
            </w:pPr>
          </w:p>
          <w:p w:rsidR="00D16C2A" w:rsidRPr="001400D4" w:rsidRDefault="00645C9C" w:rsidP="00200265">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რაც შეეხება</w:t>
            </w:r>
            <w:r w:rsidR="00C71E95" w:rsidRPr="001400D4">
              <w:rPr>
                <w:rFonts w:ascii="Sylfaen" w:hAnsi="Sylfaen" w:cs="Calibri"/>
                <w:color w:val="002060"/>
                <w:lang w:val="ka-GE"/>
              </w:rPr>
              <w:t xml:space="preserve"> ამ რეკომენდაციების</w:t>
            </w:r>
            <w:r w:rsidRPr="001400D4">
              <w:rPr>
                <w:rFonts w:ascii="Sylfaen" w:hAnsi="Sylfaen" w:cs="Calibri"/>
                <w:color w:val="002060"/>
                <w:lang w:val="ka-GE"/>
              </w:rPr>
              <w:t xml:space="preserve"> შესრულებას, ამჟამად </w:t>
            </w:r>
            <w:r w:rsidR="000A347B" w:rsidRPr="001400D4">
              <w:rPr>
                <w:rFonts w:ascii="Sylfaen" w:hAnsi="Sylfaen" w:cs="Calibri"/>
                <w:color w:val="002060"/>
                <w:lang w:val="ka-GE"/>
              </w:rPr>
              <w:t xml:space="preserve">საქართველოს კანონმდებლობით </w:t>
            </w:r>
            <w:r w:rsidR="00D16C2A" w:rsidRPr="001400D4">
              <w:rPr>
                <w:rFonts w:ascii="Sylfaen" w:hAnsi="Sylfaen" w:cs="Calibri"/>
                <w:color w:val="002060"/>
                <w:lang w:val="ka-GE"/>
              </w:rPr>
              <w:t xml:space="preserve">პირდაპირ და უპირობოდ არ არის აკრძალული  ბავშვის ფიზიკური დასჯა, სხვა სასტიკი, არაადამიანური ან დამამცირებელი სასჯელის გამოყენება დისციპლინის ზომად. </w:t>
            </w:r>
          </w:p>
          <w:p w:rsidR="00200265" w:rsidRPr="001400D4" w:rsidRDefault="00200265" w:rsidP="00200265">
            <w:pPr>
              <w:autoSpaceDE w:val="0"/>
              <w:autoSpaceDN w:val="0"/>
              <w:adjustRightInd w:val="0"/>
              <w:jc w:val="both"/>
              <w:rPr>
                <w:rFonts w:ascii="Sylfaen" w:hAnsi="Sylfaen" w:cs="Calibri"/>
                <w:color w:val="002060"/>
                <w:lang w:val="ka-GE"/>
              </w:rPr>
            </w:pPr>
          </w:p>
          <w:p w:rsidR="00A007A2" w:rsidRPr="001400D4" w:rsidRDefault="0036562E" w:rsidP="00A007A2">
            <w:pPr>
              <w:pStyle w:val="ListParagraph"/>
              <w:numPr>
                <w:ilvl w:val="0"/>
                <w:numId w:val="1"/>
              </w:num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საზიანო პრაქტიკის ყველა ფორმა, მათ შორის და არა მხოლოდ სასქესო ორგანოების დასახიჩრება და იძულებით ქორწინება (მუხლი 24, პარაგრაფი 3); </w:t>
            </w:r>
          </w:p>
          <w:p w:rsidR="005D3822" w:rsidRPr="001400D4" w:rsidRDefault="005D3822" w:rsidP="005D3822">
            <w:pPr>
              <w:autoSpaceDE w:val="0"/>
              <w:autoSpaceDN w:val="0"/>
              <w:adjustRightInd w:val="0"/>
              <w:rPr>
                <w:rFonts w:ascii="Sylfaen" w:hAnsi="Sylfaen" w:cs="Calibri"/>
                <w:color w:val="002060"/>
                <w:lang w:val="ka-GE"/>
              </w:rPr>
            </w:pPr>
          </w:p>
          <w:p w:rsidR="005D3822" w:rsidRPr="001400D4" w:rsidRDefault="005D3822" w:rsidP="009016B2">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საყოველთა</w:t>
            </w:r>
            <w:r w:rsidR="007C6F86" w:rsidRPr="001400D4">
              <w:rPr>
                <w:rFonts w:ascii="Sylfaen" w:hAnsi="Sylfaen" w:cs="Calibri"/>
                <w:color w:val="002060"/>
                <w:lang w:val="ka-GE"/>
              </w:rPr>
              <w:t>ო</w:t>
            </w:r>
            <w:r w:rsidRPr="001400D4">
              <w:rPr>
                <w:rFonts w:ascii="Sylfaen" w:hAnsi="Sylfaen" w:cs="Calibri"/>
                <w:color w:val="002060"/>
                <w:lang w:val="ka-GE"/>
              </w:rPr>
              <w:t xml:space="preserve"> პერიოდულ </w:t>
            </w:r>
            <w:r w:rsidR="001D1812" w:rsidRPr="001400D4">
              <w:rPr>
                <w:rFonts w:ascii="Sylfaen" w:hAnsi="Sylfaen" w:cs="Calibri"/>
                <w:color w:val="002060"/>
                <w:lang w:val="ka-GE"/>
              </w:rPr>
              <w:t>განხილვის</w:t>
            </w:r>
            <w:r w:rsidRPr="001400D4">
              <w:rPr>
                <w:rFonts w:ascii="Sylfaen" w:hAnsi="Sylfaen" w:cs="Calibri"/>
                <w:color w:val="002060"/>
                <w:lang w:val="ka-GE"/>
              </w:rPr>
              <w:t xml:space="preserve"> (</w:t>
            </w:r>
            <w:r w:rsidRPr="001400D4">
              <w:rPr>
                <w:rFonts w:ascii="Sylfaen" w:hAnsi="Sylfaen" w:cs="Calibri"/>
                <w:color w:val="002060"/>
              </w:rPr>
              <w:t xml:space="preserve">UPR) </w:t>
            </w:r>
            <w:r w:rsidR="001D1812" w:rsidRPr="001400D4">
              <w:rPr>
                <w:rFonts w:ascii="Sylfaen" w:hAnsi="Sylfaen" w:cs="Calibri"/>
                <w:color w:val="002060"/>
                <w:lang w:val="ka-GE"/>
              </w:rPr>
              <w:t>შ</w:t>
            </w:r>
            <w:r w:rsidR="00B91349" w:rsidRPr="001400D4">
              <w:rPr>
                <w:rFonts w:ascii="Sylfaen" w:hAnsi="Sylfaen" w:cs="Calibri"/>
                <w:color w:val="002060"/>
                <w:lang w:val="ka-GE"/>
              </w:rPr>
              <w:t>ე</w:t>
            </w:r>
            <w:r w:rsidR="001D1812" w:rsidRPr="001400D4">
              <w:rPr>
                <w:rFonts w:ascii="Sylfaen" w:hAnsi="Sylfaen" w:cs="Calibri"/>
                <w:color w:val="002060"/>
                <w:lang w:val="ka-GE"/>
              </w:rPr>
              <w:t xml:space="preserve">დეგად მიღებული რეკომენდაციების </w:t>
            </w:r>
            <w:r w:rsidRPr="001400D4">
              <w:rPr>
                <w:rFonts w:ascii="Sylfaen" w:hAnsi="Sylfaen" w:cs="Calibri"/>
                <w:color w:val="002060"/>
                <w:lang w:val="ka-GE"/>
              </w:rPr>
              <w:t xml:space="preserve">და გაეროს ბავშვის უფლებათა </w:t>
            </w:r>
            <w:r w:rsidR="009016B2" w:rsidRPr="001400D4">
              <w:rPr>
                <w:rFonts w:ascii="Sylfaen" w:hAnsi="Sylfaen" w:cs="Calibri"/>
                <w:color w:val="002060"/>
                <w:lang w:val="ka-GE"/>
              </w:rPr>
              <w:t xml:space="preserve">კომიტეტის წინა რეკომენდაციების შესაბამისად, 2017 წლის 1 იანვრის ცვლილებით სამოქალაქო კოდექსში, საქართველომ სრულად გააუქმა კანონმდებლობით დაშვებული ბავშვთა ქორწინება და მინიმალურ საქორწინო ასაკად დაადგინა 18 წელი. </w:t>
            </w:r>
          </w:p>
          <w:p w:rsidR="005D3822" w:rsidRPr="001400D4" w:rsidRDefault="005D3822" w:rsidP="005D3822">
            <w:pPr>
              <w:autoSpaceDE w:val="0"/>
              <w:autoSpaceDN w:val="0"/>
              <w:adjustRightInd w:val="0"/>
              <w:rPr>
                <w:rFonts w:ascii="Sylfaen" w:hAnsi="Sylfaen" w:cs="Calibri"/>
                <w:color w:val="002060"/>
                <w:lang w:val="ka-GE"/>
              </w:rPr>
            </w:pPr>
          </w:p>
          <w:p w:rsidR="00A007A2" w:rsidRPr="001400D4" w:rsidRDefault="0036562E" w:rsidP="00D53DE3">
            <w:pPr>
              <w:pStyle w:val="ListParagraph"/>
              <w:numPr>
                <w:ilvl w:val="0"/>
                <w:numId w:val="1"/>
              </w:num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სექსუალური ექსპლუატაცია და სექსუალური ძალადობა (მუხლი 34);</w:t>
            </w:r>
          </w:p>
          <w:p w:rsidR="003360AD" w:rsidRPr="001400D4" w:rsidRDefault="000B111F" w:rsidP="003360AD">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გაეროს ბავშვთა უფლებების კომიტეტი (დასკვნითი რეკომენდაციები, პარ. 23</w:t>
            </w:r>
            <w:r w:rsidR="00C71E95" w:rsidRPr="001400D4">
              <w:rPr>
                <w:rFonts w:ascii="Sylfaen" w:hAnsi="Sylfaen" w:cs="Calibri"/>
                <w:color w:val="002060"/>
                <w:lang w:val="ka-GE"/>
              </w:rPr>
              <w:t>, 24</w:t>
            </w:r>
            <w:r w:rsidRPr="001400D4">
              <w:rPr>
                <w:rFonts w:ascii="Sylfaen" w:hAnsi="Sylfaen" w:cs="Calibri"/>
                <w:color w:val="002060"/>
                <w:lang w:val="ka-GE"/>
              </w:rPr>
              <w:t>)</w:t>
            </w:r>
            <w:r w:rsidR="003360AD" w:rsidRPr="001400D4">
              <w:rPr>
                <w:rFonts w:ascii="Sylfaen" w:hAnsi="Sylfaen" w:cs="Calibri"/>
                <w:color w:val="002060"/>
                <w:lang w:val="ka-GE"/>
              </w:rPr>
              <w:t xml:space="preserve"> </w:t>
            </w:r>
            <w:r w:rsidR="00602DA8" w:rsidRPr="001400D4">
              <w:rPr>
                <w:rFonts w:ascii="Sylfaen" w:hAnsi="Sylfaen" w:cs="Calibri"/>
                <w:color w:val="002060"/>
                <w:lang w:val="ka-GE"/>
              </w:rPr>
              <w:t>მოუწოდებს საქართველოს</w:t>
            </w:r>
            <w:r w:rsidR="00B91349" w:rsidRPr="001400D4">
              <w:rPr>
                <w:rFonts w:ascii="Sylfaen" w:hAnsi="Sylfaen" w:cs="Calibri"/>
                <w:color w:val="002060"/>
                <w:lang w:val="ka-GE"/>
              </w:rPr>
              <w:t xml:space="preserve"> გადადგას შესაბამისი ნაბიჯები</w:t>
            </w:r>
            <w:r w:rsidR="00602DA8" w:rsidRPr="001400D4">
              <w:rPr>
                <w:rFonts w:ascii="Sylfaen" w:hAnsi="Sylfaen" w:cs="Calibri"/>
                <w:color w:val="002060"/>
                <w:lang w:val="ka-GE"/>
              </w:rPr>
              <w:t xml:space="preserve"> ამ პრობლემების </w:t>
            </w:r>
            <w:r w:rsidR="00B91349" w:rsidRPr="001400D4">
              <w:rPr>
                <w:rFonts w:ascii="Sylfaen" w:hAnsi="Sylfaen" w:cs="Calibri"/>
                <w:color w:val="002060"/>
                <w:lang w:val="ka-GE"/>
              </w:rPr>
              <w:t xml:space="preserve">მოგვარების მიმართულებით. </w:t>
            </w:r>
          </w:p>
          <w:p w:rsidR="003360AD" w:rsidRPr="001400D4" w:rsidRDefault="003360AD" w:rsidP="003360AD">
            <w:pPr>
              <w:autoSpaceDE w:val="0"/>
              <w:autoSpaceDN w:val="0"/>
              <w:adjustRightInd w:val="0"/>
              <w:jc w:val="both"/>
              <w:rPr>
                <w:rFonts w:ascii="Sylfaen" w:hAnsi="Sylfaen" w:cs="Calibri"/>
                <w:color w:val="002060"/>
                <w:lang w:val="ka-GE"/>
              </w:rPr>
            </w:pPr>
          </w:p>
          <w:p w:rsidR="003360AD" w:rsidRPr="001400D4" w:rsidRDefault="003360AD" w:rsidP="003360AD">
            <w:pPr>
              <w:autoSpaceDE w:val="0"/>
              <w:autoSpaceDN w:val="0"/>
              <w:adjustRightInd w:val="0"/>
              <w:jc w:val="both"/>
              <w:rPr>
                <w:rFonts w:ascii="Sylfaen" w:hAnsi="Sylfaen" w:cs="Calibri"/>
                <w:color w:val="002060"/>
                <w:lang w:val="ka-GE"/>
              </w:rPr>
            </w:pPr>
          </w:p>
          <w:p w:rsidR="003360AD" w:rsidRPr="001400D4" w:rsidRDefault="00602DA8" w:rsidP="003360AD">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რაც შეეხება ამ </w:t>
            </w:r>
            <w:r w:rsidR="00E7562C" w:rsidRPr="001400D4">
              <w:rPr>
                <w:rFonts w:ascii="Sylfaen" w:hAnsi="Sylfaen" w:cs="Calibri"/>
                <w:color w:val="002060"/>
                <w:lang w:val="ka-GE"/>
              </w:rPr>
              <w:t>რეკ</w:t>
            </w:r>
            <w:r w:rsidRPr="001400D4">
              <w:rPr>
                <w:rFonts w:ascii="Sylfaen" w:hAnsi="Sylfaen" w:cs="Calibri"/>
                <w:color w:val="002060"/>
                <w:lang w:val="ka-GE"/>
              </w:rPr>
              <w:t>ომენდაციის შესრულება</w:t>
            </w:r>
            <w:r w:rsidR="00B81871" w:rsidRPr="001400D4">
              <w:rPr>
                <w:rFonts w:ascii="Sylfaen" w:hAnsi="Sylfaen" w:cs="Calibri"/>
                <w:color w:val="002060"/>
                <w:lang w:val="ka-GE"/>
              </w:rPr>
              <w:t>ს</w:t>
            </w:r>
            <w:r w:rsidRPr="001400D4">
              <w:rPr>
                <w:rFonts w:ascii="Sylfaen" w:hAnsi="Sylfaen" w:cs="Calibri"/>
                <w:color w:val="002060"/>
                <w:lang w:val="ka-GE"/>
              </w:rPr>
              <w:t xml:space="preserve">, საქართველოს კანონმდებლობა კვლავ არასრულყოფილი რჩება ბავშვთა </w:t>
            </w:r>
            <w:r w:rsidR="00B91349" w:rsidRPr="001400D4">
              <w:rPr>
                <w:rFonts w:ascii="Sylfaen" w:hAnsi="Sylfaen" w:cs="Calibri"/>
                <w:color w:val="002060"/>
                <w:lang w:val="ka-GE"/>
              </w:rPr>
              <w:t>ექსპლუატაციის</w:t>
            </w:r>
            <w:r w:rsidRPr="001400D4">
              <w:rPr>
                <w:rFonts w:ascii="Sylfaen" w:hAnsi="Sylfaen" w:cs="Calibri"/>
                <w:color w:val="002060"/>
                <w:lang w:val="ka-GE"/>
              </w:rPr>
              <w:t xml:space="preserve"> თაობაზე; ეს დანაშაული განიხილება ტრეფიკინგის შემადგენლობაში </w:t>
            </w:r>
            <w:r w:rsidRPr="001400D4">
              <w:rPr>
                <w:rFonts w:ascii="Sylfaen" w:hAnsi="Sylfaen" w:cs="Calibri"/>
                <w:bCs/>
                <w:color w:val="002060"/>
                <w:lang w:val="ka-GE"/>
              </w:rPr>
              <w:t xml:space="preserve">სისხლის სამართლის კოდექსის </w:t>
            </w:r>
            <w:r w:rsidRPr="001400D4">
              <w:rPr>
                <w:rFonts w:ascii="Sylfaen" w:hAnsi="Sylfaen" w:cs="Calibri"/>
                <w:color w:val="002060"/>
                <w:lang w:val="ka-GE"/>
              </w:rPr>
              <w:t>143</w:t>
            </w:r>
            <w:r w:rsidRPr="001400D4">
              <w:rPr>
                <w:rFonts w:ascii="Sylfaen" w:hAnsi="Sylfaen" w:cs="Calibri"/>
                <w:color w:val="002060"/>
                <w:vertAlign w:val="superscript"/>
                <w:lang w:val="ka-GE"/>
              </w:rPr>
              <w:t>2</w:t>
            </w:r>
            <w:r w:rsidRPr="001400D4">
              <w:rPr>
                <w:rFonts w:ascii="Sylfaen" w:hAnsi="Sylfaen" w:cs="Calibri"/>
                <w:color w:val="002060"/>
                <w:lang w:val="ka-GE"/>
              </w:rPr>
              <w:t>-ე მუხლით</w:t>
            </w:r>
            <w:r w:rsidR="00804399" w:rsidRPr="001400D4">
              <w:rPr>
                <w:rFonts w:ascii="Sylfaen" w:hAnsi="Sylfaen" w:cs="Calibri"/>
                <w:color w:val="002060"/>
                <w:lang w:val="ka-GE"/>
              </w:rPr>
              <w:t xml:space="preserve"> და შესაბამისად, განმარტებაც არასრულყოფილია. </w:t>
            </w:r>
            <w:r w:rsidRPr="001400D4">
              <w:rPr>
                <w:rFonts w:ascii="Sylfaen" w:hAnsi="Sylfaen" w:cs="Calibri"/>
                <w:color w:val="002060"/>
                <w:lang w:val="ka-GE"/>
              </w:rPr>
              <w:t xml:space="preserve">ტრეფიკინგის დანაშაული მოიცავს მსხვერპლის ექსპლუატაციას, თუმცა ექსპლუატაცია ყველა შემთხვევაში არ მოიცავს ტრეფიკინგის დანაშაულის შემადგენლობას. </w:t>
            </w:r>
            <w:r w:rsidR="00804399" w:rsidRPr="001400D4">
              <w:rPr>
                <w:rFonts w:ascii="Sylfaen" w:hAnsi="Sylfaen" w:cs="Calibri"/>
                <w:color w:val="002060"/>
                <w:lang w:val="ka-GE"/>
              </w:rPr>
              <w:t xml:space="preserve">შესაბამისად, </w:t>
            </w:r>
            <w:r w:rsidRPr="001400D4">
              <w:rPr>
                <w:rFonts w:ascii="Sylfaen" w:hAnsi="Sylfaen" w:cs="Calibri"/>
                <w:color w:val="002060"/>
                <w:lang w:val="ka-GE"/>
              </w:rPr>
              <w:t xml:space="preserve">ბავშვთა ექსპლუატაციის დანაშაულის პრევენციისა და მასზე სათანადო რეაგირებისთვის,  საქართველოს </w:t>
            </w:r>
            <w:r w:rsidRPr="001400D4">
              <w:rPr>
                <w:rFonts w:ascii="Sylfaen" w:hAnsi="Sylfaen" w:cs="Calibri"/>
                <w:color w:val="002060"/>
                <w:lang w:val="ka-GE"/>
              </w:rPr>
              <w:lastRenderedPageBreak/>
              <w:t>სისხლის სამართლის კოდექსში ექსპლუატაცია</w:t>
            </w:r>
            <w:r w:rsidR="00804399" w:rsidRPr="001400D4">
              <w:rPr>
                <w:rFonts w:ascii="Sylfaen" w:hAnsi="Sylfaen" w:cs="Calibri"/>
                <w:color w:val="002060"/>
                <w:lang w:val="ka-GE"/>
              </w:rPr>
              <w:t>, მათ შორის, ონლაინ სივრცის გამოყენებით,</w:t>
            </w:r>
            <w:r w:rsidRPr="001400D4">
              <w:rPr>
                <w:rFonts w:ascii="Sylfaen" w:hAnsi="Sylfaen" w:cs="Calibri"/>
                <w:color w:val="002060"/>
                <w:lang w:val="ka-GE"/>
              </w:rPr>
              <w:t xml:space="preserve"> </w:t>
            </w:r>
            <w:r w:rsidR="00804399" w:rsidRPr="001400D4">
              <w:rPr>
                <w:rFonts w:ascii="Sylfaen" w:hAnsi="Sylfaen" w:cs="Calibri"/>
                <w:color w:val="002060"/>
                <w:lang w:val="ka-GE"/>
              </w:rPr>
              <w:t xml:space="preserve">უნდა </w:t>
            </w:r>
            <w:r w:rsidRPr="001400D4">
              <w:rPr>
                <w:rFonts w:ascii="Sylfaen" w:hAnsi="Sylfaen" w:cs="Calibri"/>
                <w:color w:val="002060"/>
                <w:lang w:val="ka-GE"/>
              </w:rPr>
              <w:t xml:space="preserve">გამოიყოს ცალკე მუხლად ბავშვის უფლებათა კონვენციით დადგენილი შინაარსის შესაბამისად.  </w:t>
            </w:r>
          </w:p>
          <w:p w:rsidR="00602DA8" w:rsidRPr="001400D4" w:rsidRDefault="00602DA8" w:rsidP="003360AD">
            <w:pPr>
              <w:autoSpaceDE w:val="0"/>
              <w:autoSpaceDN w:val="0"/>
              <w:adjustRightInd w:val="0"/>
              <w:jc w:val="both"/>
              <w:rPr>
                <w:rFonts w:ascii="Sylfaen" w:hAnsi="Sylfaen" w:cs="Calibri"/>
                <w:color w:val="002060"/>
                <w:lang w:val="ka-GE"/>
              </w:rPr>
            </w:pPr>
          </w:p>
          <w:p w:rsidR="00602DA8" w:rsidRPr="001400D4" w:rsidRDefault="00602DA8" w:rsidP="003360AD">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არსებული საკანონმდებლო </w:t>
            </w:r>
            <w:r w:rsidR="00804399" w:rsidRPr="001400D4">
              <w:rPr>
                <w:rFonts w:ascii="Sylfaen" w:hAnsi="Sylfaen" w:cs="Calibri"/>
                <w:color w:val="002060"/>
                <w:lang w:val="ka-GE"/>
              </w:rPr>
              <w:t>ხარვეზები</w:t>
            </w:r>
            <w:r w:rsidRPr="001400D4">
              <w:rPr>
                <w:rFonts w:ascii="Sylfaen" w:hAnsi="Sylfaen" w:cs="Calibri"/>
                <w:color w:val="002060"/>
                <w:lang w:val="ka-GE"/>
              </w:rPr>
              <w:t xml:space="preserve"> ართულებს ბავშვთა </w:t>
            </w:r>
            <w:r w:rsidR="00804399" w:rsidRPr="001400D4">
              <w:rPr>
                <w:rFonts w:ascii="Sylfaen" w:hAnsi="Sylfaen" w:cs="Calibri"/>
                <w:color w:val="002060"/>
                <w:lang w:val="ka-GE"/>
              </w:rPr>
              <w:t xml:space="preserve">სათანადო დაცვას ექსპლუატაციისგან </w:t>
            </w:r>
            <w:r w:rsidRPr="001400D4">
              <w:rPr>
                <w:rFonts w:ascii="Sylfaen" w:hAnsi="Sylfaen" w:cs="Calibri"/>
                <w:color w:val="002060"/>
                <w:lang w:val="ka-GE"/>
              </w:rPr>
              <w:t xml:space="preserve">და შესაბამისად, ზემოთაღნიშნული სხვა რეკომენდაციების შესრულებას. </w:t>
            </w:r>
          </w:p>
          <w:p w:rsidR="003360AD" w:rsidRPr="001400D4" w:rsidRDefault="003360AD" w:rsidP="003360AD">
            <w:pPr>
              <w:autoSpaceDE w:val="0"/>
              <w:autoSpaceDN w:val="0"/>
              <w:adjustRightInd w:val="0"/>
              <w:jc w:val="both"/>
              <w:rPr>
                <w:rFonts w:ascii="Sylfaen" w:hAnsi="Sylfaen" w:cs="Calibri"/>
                <w:color w:val="002060"/>
                <w:lang w:val="ka-GE"/>
              </w:rPr>
            </w:pPr>
          </w:p>
          <w:p w:rsidR="00A007A2" w:rsidRPr="001400D4" w:rsidRDefault="0036562E" w:rsidP="00A007A2">
            <w:pPr>
              <w:pStyle w:val="ListParagraph"/>
              <w:numPr>
                <w:ilvl w:val="0"/>
                <w:numId w:val="1"/>
              </w:num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წამება ან </w:t>
            </w:r>
            <w:r w:rsidR="00881D42" w:rsidRPr="001400D4">
              <w:rPr>
                <w:rFonts w:ascii="Sylfaen" w:hAnsi="Sylfaen" w:cs="Calibri"/>
                <w:color w:val="002060"/>
                <w:lang w:val="ka-GE"/>
              </w:rPr>
              <w:t xml:space="preserve">სხვაგვარი სასტიკი, არაადამიანური ან დამამცირებელი მოპყრობა ან დასჯა მათ შორის  ფიზიკური სასჯელი (მუხლები 37 (ა) და 28); </w:t>
            </w:r>
          </w:p>
          <w:p w:rsidR="00804399" w:rsidRPr="001400D4" w:rsidRDefault="00804399" w:rsidP="00804399">
            <w:pPr>
              <w:autoSpaceDE w:val="0"/>
              <w:autoSpaceDN w:val="0"/>
              <w:adjustRightInd w:val="0"/>
              <w:rPr>
                <w:rFonts w:ascii="Sylfaen" w:hAnsi="Sylfaen" w:cs="Calibri"/>
                <w:color w:val="002060"/>
                <w:lang w:val="ka-GE"/>
              </w:rPr>
            </w:pPr>
          </w:p>
          <w:p w:rsidR="005E257E" w:rsidRPr="001400D4" w:rsidRDefault="005E257E" w:rsidP="005E257E">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გაეროს ბავშვთა უფლებების კომიტეტი შეშფოთებულია (დასკვნითი რეკომენდაციები, პარ. 20) ინფორმაციით, რომ არსებობს ბავშვების თვითნებური დაკავების და პოლიციის დაკავების ადგილებში მათი წამებისა და არასათანადო მოპყრობის შემთხვევები, მათ შორის სისხლის სამართალწარმოებისას განრიდებული ბავშვების, ძალიან იშვიათად მსგავსი ქმედება ხდება არასრულწლოვანთა დაკავების ცენტრებშიც. კომიტეტი მიუთითებს წინა დასკვნით მოსაზრებებზე (იხ.  CRC/C/GEO/CO/3, პუნქტი 30) და რეკომენდაციას აძლევს საქართველოს: </w:t>
            </w:r>
          </w:p>
          <w:p w:rsidR="005E257E" w:rsidRPr="001400D4" w:rsidRDefault="005E257E" w:rsidP="005E257E">
            <w:pPr>
              <w:pStyle w:val="ListParagraph"/>
              <w:numPr>
                <w:ilvl w:val="0"/>
                <w:numId w:val="8"/>
              </w:num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გამოიძიოს საჯარო მოხელეების, განსაკუთრებით კი პოლიციის თანამშრომლების, მიერ  სავარაუდოდ ჩადენილი წამებისა და არასათანადო მოპყრობის შემთხვევები და უზრუნველყოს სამართალდამრღვევთა დროული გასამართლება; </w:t>
            </w:r>
            <w:r w:rsidRPr="001400D4">
              <w:rPr>
                <w:rFonts w:ascii="Sylfaen" w:hAnsi="Sylfaen" w:cs="Calibri"/>
                <w:color w:val="002060"/>
                <w:lang w:val="ka-GE"/>
              </w:rPr>
              <w:tab/>
            </w:r>
          </w:p>
          <w:p w:rsidR="005E257E" w:rsidRPr="001400D4" w:rsidRDefault="005E257E" w:rsidP="005E257E">
            <w:pPr>
              <w:pStyle w:val="ListParagraph"/>
              <w:numPr>
                <w:ilvl w:val="0"/>
                <w:numId w:val="8"/>
              </w:num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უზრუნველყოს სათანადო რეაბილიტაციის და  ანაზღაურების პროგრამები ასეთი ძალადობის მსხვერპლი ბავშვებისათვის; </w:t>
            </w:r>
          </w:p>
          <w:p w:rsidR="005E257E" w:rsidRPr="001400D4" w:rsidRDefault="005E257E" w:rsidP="005E257E">
            <w:pPr>
              <w:pStyle w:val="ListParagraph"/>
              <w:numPr>
                <w:ilvl w:val="0"/>
                <w:numId w:val="8"/>
              </w:num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გააუმჯობესოს დამოუკიდებელი მონიტორინგი და თანამშრომლობა სამოქალაქო საზოგადოებას, სახალხო დამცველის ოფისსა და ადამიანის უფლებების მონიტორინგის დანაყოფს შორის და გააძლიეროს მათი ქმედებები არასრულწლოვანთა დაკავების ცენტრებში; </w:t>
            </w:r>
          </w:p>
          <w:p w:rsidR="00804399" w:rsidRPr="001400D4" w:rsidRDefault="005E257E" w:rsidP="005E257E">
            <w:pPr>
              <w:pStyle w:val="ListParagraph"/>
              <w:numPr>
                <w:ilvl w:val="0"/>
                <w:numId w:val="8"/>
              </w:num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უზრუნველყოს, რომ არასათანადო მოპყრობის ან ძალადობის შესახებ საჩივრების მიღების სისტემა ასევე ხელმისაწვდომია ბავშვებისათვის ან მათი წარმომადგენლებისათვის;</w:t>
            </w:r>
          </w:p>
          <w:p w:rsidR="00C04DB3" w:rsidRPr="001400D4" w:rsidRDefault="00C04DB3" w:rsidP="00804399">
            <w:pPr>
              <w:autoSpaceDE w:val="0"/>
              <w:autoSpaceDN w:val="0"/>
              <w:adjustRightInd w:val="0"/>
              <w:rPr>
                <w:rFonts w:ascii="Sylfaen" w:hAnsi="Sylfaen" w:cs="Calibri"/>
                <w:color w:val="002060"/>
                <w:lang w:val="ka-GE"/>
              </w:rPr>
            </w:pPr>
          </w:p>
          <w:p w:rsidR="00C04DB3" w:rsidRPr="001400D4" w:rsidRDefault="00B81871" w:rsidP="00B81871">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აღსანიშნავია, რომ 2017 წლის დასაწყისში შინაგან საქმეთა სამინისტროში შეიქმნა ადამიანის უფლებათა დეპარტამენტი, რომლის ერთ-ერთი მიმართულებაა სამინისტროს თანამშრომელთა მიერ არასრულწლოვანთა მიერ და მათ მიმართ ჩადენილი დანაშაულების გამოძიების მონიტორინგი. რაც შეეხება დამოუკიდებელ მონიტორინგს</w:t>
            </w:r>
            <w:r w:rsidR="0030050E" w:rsidRPr="001400D4">
              <w:rPr>
                <w:rFonts w:ascii="Sylfaen" w:hAnsi="Sylfaen" w:cs="Calibri"/>
                <w:color w:val="002060"/>
                <w:lang w:val="ka-GE"/>
              </w:rPr>
              <w:t xml:space="preserve"> და ბავშვზე მორგებული გასაჩივრების მექანიზმების გაუმჯობესებას</w:t>
            </w:r>
            <w:r w:rsidRPr="001400D4">
              <w:rPr>
                <w:rFonts w:ascii="Sylfaen" w:hAnsi="Sylfaen" w:cs="Calibri"/>
                <w:color w:val="002060"/>
                <w:lang w:val="ka-GE"/>
              </w:rPr>
              <w:t xml:space="preserve">, ამ მიმართულებით, ჯერ-ჯერობით მნიშვნელოვანი პროგრესი არ </w:t>
            </w:r>
            <w:r w:rsidR="0030050E" w:rsidRPr="001400D4">
              <w:rPr>
                <w:rFonts w:ascii="Sylfaen" w:hAnsi="Sylfaen" w:cs="Calibri"/>
                <w:color w:val="002060"/>
                <w:lang w:val="ka-GE"/>
              </w:rPr>
              <w:t xml:space="preserve">შეინიშნება. </w:t>
            </w:r>
          </w:p>
          <w:p w:rsidR="00C04DB3" w:rsidRPr="001400D4" w:rsidRDefault="00C04DB3" w:rsidP="00804399">
            <w:pPr>
              <w:autoSpaceDE w:val="0"/>
              <w:autoSpaceDN w:val="0"/>
              <w:adjustRightInd w:val="0"/>
              <w:rPr>
                <w:rFonts w:ascii="Sylfaen" w:hAnsi="Sylfaen" w:cs="Calibri"/>
                <w:color w:val="002060"/>
                <w:lang w:val="ka-GE"/>
              </w:rPr>
            </w:pPr>
          </w:p>
          <w:p w:rsidR="00A007A2" w:rsidRPr="001400D4" w:rsidRDefault="00D43BEC" w:rsidP="00A007A2">
            <w:pPr>
              <w:pStyle w:val="ListParagraph"/>
              <w:numPr>
                <w:ilvl w:val="0"/>
                <w:numId w:val="1"/>
              </w:numPr>
              <w:autoSpaceDE w:val="0"/>
              <w:autoSpaceDN w:val="0"/>
              <w:adjustRightInd w:val="0"/>
              <w:rPr>
                <w:rFonts w:ascii="Sylfaen" w:hAnsi="Sylfaen" w:cs="Calibri"/>
                <w:color w:val="002060"/>
                <w:lang w:val="ka-GE"/>
              </w:rPr>
            </w:pPr>
            <w:r w:rsidRPr="001400D4">
              <w:rPr>
                <w:rFonts w:ascii="Sylfaen" w:hAnsi="Sylfaen" w:cs="Calibri"/>
                <w:color w:val="002060"/>
                <w:lang w:val="ka-GE"/>
              </w:rPr>
              <w:t>ბავშვთა შრომა და ეკონომიკური ექსპლუატაცია (მუხლი 32);</w:t>
            </w:r>
          </w:p>
          <w:p w:rsidR="00341902" w:rsidRPr="001400D4" w:rsidRDefault="00341902" w:rsidP="00341902">
            <w:pPr>
              <w:autoSpaceDE w:val="0"/>
              <w:autoSpaceDN w:val="0"/>
              <w:adjustRightInd w:val="0"/>
              <w:rPr>
                <w:rFonts w:ascii="Sylfaen" w:hAnsi="Sylfaen" w:cs="Calibri"/>
                <w:color w:val="002060"/>
                <w:lang w:val="ka-GE"/>
              </w:rPr>
            </w:pPr>
          </w:p>
          <w:p w:rsidR="00341902" w:rsidRPr="001400D4" w:rsidRDefault="00BD0CC5" w:rsidP="00341902">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გაეროს ბავშვის უფლებათა კომიტეტი (დასკვნითი რეკომენდაციები, პარ. 40) </w:t>
            </w:r>
            <w:r w:rsidR="00341902" w:rsidRPr="001400D4">
              <w:rPr>
                <w:rFonts w:ascii="Sylfaen" w:hAnsi="Sylfaen" w:cs="Calibri"/>
                <w:color w:val="002060"/>
                <w:lang w:val="ka-GE"/>
              </w:rPr>
              <w:t xml:space="preserve">რეკომენდაციას აძლევს </w:t>
            </w:r>
            <w:r w:rsidRPr="001400D4">
              <w:rPr>
                <w:rFonts w:ascii="Sylfaen" w:hAnsi="Sylfaen" w:cs="Calibri"/>
                <w:color w:val="002060"/>
                <w:lang w:val="ka-GE"/>
              </w:rPr>
              <w:t>საქართველოს,</w:t>
            </w:r>
            <w:r w:rsidR="00341902" w:rsidRPr="001400D4">
              <w:rPr>
                <w:rFonts w:ascii="Sylfaen" w:hAnsi="Sylfaen" w:cs="Calibri"/>
                <w:color w:val="002060"/>
                <w:lang w:val="ka-GE"/>
              </w:rPr>
              <w:t xml:space="preserve"> რომ გაატაროს ყველა საჭირო ღონისძიება ბავშვის შრომის, მათ შორის არაფორმალურ სექტორშიც, წინააღმდეგ საბრძოლველად, და მოუწოდებს ხელშემკვრელ სახელმწიფოს, რომ აღადგინოს შრომის ინსპექცია, რაც გააუმჯობესებს კანონის შესაბამისად ბავშვის შრომის აკრძალვის მონიტორინგს.</w:t>
            </w:r>
          </w:p>
          <w:p w:rsidR="00BD0CC5" w:rsidRPr="001400D4" w:rsidRDefault="00BD0CC5" w:rsidP="00341902">
            <w:pPr>
              <w:autoSpaceDE w:val="0"/>
              <w:autoSpaceDN w:val="0"/>
              <w:adjustRightInd w:val="0"/>
              <w:jc w:val="both"/>
              <w:rPr>
                <w:rFonts w:ascii="Sylfaen" w:hAnsi="Sylfaen" w:cs="Calibri"/>
                <w:color w:val="002060"/>
                <w:lang w:val="ka-GE"/>
              </w:rPr>
            </w:pPr>
          </w:p>
          <w:p w:rsidR="00F007B1" w:rsidRPr="001400D4" w:rsidRDefault="00BD0CC5" w:rsidP="00341902">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საქართველოს კანონმდებლობა ბავშვთა შრომის კუთხით მოიცავს მნიშვნელოვან ხარვეზებს, კერძოდ: განსაზღვრული არ არის ბავშვისათვის მძიმე, მავნე და საშიშპირობებიანი და </w:t>
            </w:r>
            <w:r w:rsidR="008A760E" w:rsidRPr="001400D4">
              <w:rPr>
                <w:rFonts w:ascii="Sylfaen" w:hAnsi="Sylfaen" w:cs="Calibri"/>
                <w:color w:val="002060"/>
                <w:lang w:val="ka-GE"/>
              </w:rPr>
              <w:t>ზიანის შემცველი</w:t>
            </w:r>
            <w:r w:rsidRPr="001400D4">
              <w:rPr>
                <w:rFonts w:ascii="Sylfaen" w:hAnsi="Sylfaen" w:cs="Calibri"/>
                <w:color w:val="002060"/>
                <w:lang w:val="ka-GE"/>
              </w:rPr>
              <w:t xml:space="preserve"> შრომის კონკრეტული ფორმები და პირობები; კანონი არ ადგენს შრომის უკიდურესი ფორმების და პირობების ადგილების იდენტიფიცირების წესს, განსახორციელებელ ღონისძიებებს და პასუხისმგებელ უწყებას;</w:t>
            </w:r>
            <w:r w:rsidR="00810014" w:rsidRPr="001400D4">
              <w:rPr>
                <w:rFonts w:ascii="Sylfaen" w:hAnsi="Sylfaen" w:cs="Calibri"/>
                <w:color w:val="002060"/>
                <w:lang w:val="ka-GE"/>
              </w:rPr>
              <w:t xml:space="preserve"> </w:t>
            </w:r>
            <w:r w:rsidRPr="001400D4">
              <w:rPr>
                <w:rFonts w:ascii="Sylfaen" w:hAnsi="Sylfaen" w:cs="Calibri"/>
                <w:color w:val="002060"/>
                <w:lang w:val="ka-GE"/>
              </w:rPr>
              <w:t>16 წლამდე ბავშვის დასაქმებისთვის საჭიროა კანონიერი წარმომადგენლის ან მეურვეობის და მზრუნველობის ორგანოს თანხმობა, თუმცა</w:t>
            </w:r>
            <w:r w:rsidR="00810014" w:rsidRPr="001400D4">
              <w:rPr>
                <w:rFonts w:ascii="Sylfaen" w:hAnsi="Sylfaen" w:cs="Calibri"/>
                <w:color w:val="002060"/>
                <w:lang w:val="ka-GE"/>
              </w:rPr>
              <w:t xml:space="preserve"> </w:t>
            </w:r>
            <w:r w:rsidRPr="001400D4">
              <w:rPr>
                <w:rFonts w:ascii="Sylfaen" w:hAnsi="Sylfaen" w:cs="Calibri"/>
                <w:color w:val="002060"/>
                <w:lang w:val="ka-GE"/>
              </w:rPr>
              <w:t>განსაზღვრული არ არის მეურვეობისა და მზრუნველობის</w:t>
            </w:r>
            <w:r w:rsidR="00810014" w:rsidRPr="001400D4">
              <w:rPr>
                <w:rFonts w:ascii="Sylfaen" w:hAnsi="Sylfaen" w:cs="Calibri"/>
                <w:color w:val="002060"/>
                <w:lang w:val="ka-GE"/>
              </w:rPr>
              <w:t xml:space="preserve"> ორგანოს</w:t>
            </w:r>
            <w:r w:rsidRPr="001400D4">
              <w:rPr>
                <w:rFonts w:ascii="Sylfaen" w:hAnsi="Sylfaen" w:cs="Calibri"/>
                <w:color w:val="002060"/>
                <w:lang w:val="ka-GE"/>
              </w:rPr>
              <w:t>, როგორც შრომით საქმიანობაზე თანხმობის გამცემის როლი, ფუნქციები და ბავშვის საუკეთესო ინტერესების შეფასების ფორმალური პროცედურები</w:t>
            </w:r>
            <w:r w:rsidR="00810014" w:rsidRPr="001400D4">
              <w:rPr>
                <w:rFonts w:ascii="Sylfaen" w:hAnsi="Sylfaen" w:cs="Calibri"/>
                <w:color w:val="002060"/>
                <w:lang w:val="ka-GE"/>
              </w:rPr>
              <w:t xml:space="preserve">; </w:t>
            </w:r>
            <w:r w:rsidRPr="001400D4">
              <w:rPr>
                <w:rFonts w:ascii="Sylfaen" w:hAnsi="Sylfaen" w:cs="Calibri"/>
                <w:color w:val="002060"/>
                <w:lang w:val="ka-GE"/>
              </w:rPr>
              <w:t xml:space="preserve">შრომის კოდექსი უშვებს 14 წლამდე ბავშვთა დასაქმებას მხოლოდ სპორტულ, კულტურულ, ხელოვნებასთან </w:t>
            </w:r>
            <w:r w:rsidR="00B91349" w:rsidRPr="001400D4">
              <w:rPr>
                <w:rFonts w:ascii="Sylfaen" w:hAnsi="Sylfaen" w:cs="Calibri"/>
                <w:color w:val="002060"/>
                <w:lang w:val="ka-GE"/>
              </w:rPr>
              <w:t>დაკავშირებულ</w:t>
            </w:r>
            <w:r w:rsidRPr="001400D4">
              <w:rPr>
                <w:rFonts w:ascii="Sylfaen" w:hAnsi="Sylfaen" w:cs="Calibri"/>
                <w:color w:val="002060"/>
                <w:lang w:val="ka-GE"/>
              </w:rPr>
              <w:t xml:space="preserve"> და სარეკლამო საქმიანობაში, თუმცა არ ადგენს არავითარი დაცვის გარანტიებს შრომის სპეციფიკური პირობების დაცვის მოთხოვნით.</w:t>
            </w:r>
            <w:r w:rsidR="00F007B1" w:rsidRPr="001400D4">
              <w:rPr>
                <w:rFonts w:ascii="Sylfaen" w:hAnsi="Sylfaen" w:cs="Calibri"/>
                <w:color w:val="002060"/>
                <w:lang w:val="ka-GE"/>
              </w:rPr>
              <w:t xml:space="preserve"> ამასთანავე, ქვეყანაში არ არსებობს შრომის პირობების ინსპექტირების და მონიტორინგის დამოუკიდებელი ორგანო და სხვა ეფექტური მექანიზმები. </w:t>
            </w:r>
          </w:p>
          <w:p w:rsidR="00341902" w:rsidRPr="001400D4" w:rsidRDefault="00341902" w:rsidP="00341902">
            <w:pPr>
              <w:autoSpaceDE w:val="0"/>
              <w:autoSpaceDN w:val="0"/>
              <w:adjustRightInd w:val="0"/>
              <w:rPr>
                <w:rFonts w:ascii="Sylfaen" w:hAnsi="Sylfaen" w:cs="Calibri"/>
                <w:color w:val="002060"/>
                <w:lang w:val="ka-GE"/>
              </w:rPr>
            </w:pPr>
          </w:p>
          <w:p w:rsidR="00D43BEC" w:rsidRPr="001400D4" w:rsidRDefault="00D43BEC" w:rsidP="00A007A2">
            <w:pPr>
              <w:pStyle w:val="ListParagraph"/>
              <w:numPr>
                <w:ilvl w:val="0"/>
                <w:numId w:val="1"/>
              </w:num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ბავშვების ჩაბმა შეიარაღებულ ძალებსა და დაჯგუფებებში </w:t>
            </w:r>
          </w:p>
          <w:p w:rsidR="00A007A2" w:rsidRPr="001400D4" w:rsidRDefault="00A007A2" w:rsidP="00A007A2">
            <w:pPr>
              <w:autoSpaceDE w:val="0"/>
              <w:autoSpaceDN w:val="0"/>
              <w:adjustRightInd w:val="0"/>
              <w:rPr>
                <w:rFonts w:ascii="Sylfaen" w:hAnsi="Sylfaen" w:cs="Calibri"/>
                <w:color w:val="002060"/>
                <w:lang w:val="ka-GE"/>
              </w:rPr>
            </w:pPr>
            <w:r w:rsidRPr="001400D4">
              <w:rPr>
                <w:rFonts w:ascii="Sylfaen" w:hAnsi="Sylfaen" w:cs="Calibri"/>
                <w:color w:val="002060"/>
              </w:rPr>
              <w:t xml:space="preserve"> (OPAC)</w:t>
            </w:r>
            <w:r w:rsidR="00D43BEC" w:rsidRPr="001400D4">
              <w:rPr>
                <w:rFonts w:ascii="Sylfaen" w:hAnsi="Sylfaen" w:cs="Calibri"/>
                <w:color w:val="002060"/>
                <w:lang w:val="ka-GE"/>
              </w:rPr>
              <w:t xml:space="preserve">.  </w:t>
            </w:r>
          </w:p>
          <w:p w:rsidR="00DF172C" w:rsidRPr="001400D4" w:rsidRDefault="00DF172C" w:rsidP="00A007A2">
            <w:pPr>
              <w:autoSpaceDE w:val="0"/>
              <w:autoSpaceDN w:val="0"/>
              <w:adjustRightInd w:val="0"/>
              <w:rPr>
                <w:rFonts w:ascii="Sylfaen" w:hAnsi="Sylfaen" w:cs="Calibri"/>
                <w:color w:val="002060"/>
                <w:lang w:val="ka-GE"/>
              </w:rPr>
            </w:pPr>
          </w:p>
          <w:p w:rsidR="00DF172C" w:rsidRPr="001400D4" w:rsidRDefault="00797F22" w:rsidP="00797F22">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საქართველო შეუერთდა გაეროს ბავშვის უფლებათა კონვენციის დამატებით ოქმს შეიარაღებულ კონფლიქტებში ბავშვთა მონაწილეობის შესახებ 2010 წლის 3 სექტემბერს, ხოლო პირველი ანგარიში 2012 წლის ნაცვლად წარადგინა 2017 წლის 24 იანვარს. შესაბამისად, ამ კუთხით ჯერ-ჯერობით რეკომენდაციები არაა წარმოდგენილი. </w:t>
            </w:r>
          </w:p>
          <w:p w:rsidR="00797F22" w:rsidRPr="001400D4" w:rsidRDefault="00797F22" w:rsidP="00A007A2">
            <w:pPr>
              <w:autoSpaceDE w:val="0"/>
              <w:autoSpaceDN w:val="0"/>
              <w:adjustRightInd w:val="0"/>
              <w:rPr>
                <w:rFonts w:ascii="Sylfaen" w:hAnsi="Sylfaen" w:cs="Calibri"/>
                <w:color w:val="002060"/>
                <w:lang w:val="ka-GE"/>
              </w:rPr>
            </w:pPr>
          </w:p>
          <w:p w:rsidR="00A007A2" w:rsidRPr="001400D4" w:rsidRDefault="00A007A2" w:rsidP="00A007A2">
            <w:pPr>
              <w:autoSpaceDE w:val="0"/>
              <w:autoSpaceDN w:val="0"/>
              <w:adjustRightInd w:val="0"/>
              <w:rPr>
                <w:rFonts w:ascii="Sylfaen" w:hAnsi="Sylfaen" w:cs="Calibri"/>
                <w:color w:val="002060"/>
                <w:lang w:val="ka-GE"/>
              </w:rPr>
            </w:pPr>
            <w:r w:rsidRPr="001400D4">
              <w:rPr>
                <w:rFonts w:ascii="Sylfaen" w:hAnsi="Sylfaen" w:cs="Calibri"/>
                <w:color w:val="002060"/>
                <w:lang w:val="ka-GE"/>
              </w:rPr>
              <w:lastRenderedPageBreak/>
              <w:t xml:space="preserve">3. </w:t>
            </w:r>
            <w:r w:rsidR="00191243" w:rsidRPr="001400D4">
              <w:rPr>
                <w:rFonts w:ascii="Sylfaen" w:hAnsi="Sylfaen" w:cs="Calibri"/>
                <w:color w:val="002060"/>
                <w:lang w:val="ka-GE"/>
              </w:rPr>
              <w:t xml:space="preserve">როგორია შეზღუდული შესაძლებლობების მქონე პირთა უფლებების კონვენციის და ქალთა მიმართ დისკრიმინაციის ყველა ფორმის აღმოფხვრის შესახებ კონვენციის  რატიფიცირების  სტატუსი? </w:t>
            </w:r>
          </w:p>
          <w:p w:rsidR="00254EE4" w:rsidRPr="001400D4" w:rsidRDefault="00254EE4" w:rsidP="00A007A2">
            <w:pPr>
              <w:autoSpaceDE w:val="0"/>
              <w:autoSpaceDN w:val="0"/>
              <w:adjustRightInd w:val="0"/>
              <w:rPr>
                <w:rFonts w:ascii="Sylfaen" w:hAnsi="Sylfaen" w:cs="Calibri"/>
                <w:color w:val="002060"/>
                <w:lang w:val="ka-GE"/>
              </w:rPr>
            </w:pPr>
          </w:p>
          <w:p w:rsidR="00254EE4" w:rsidRPr="001400D4" w:rsidRDefault="00254EE4" w:rsidP="00254EE4">
            <w:pPr>
              <w:autoSpaceDE w:val="0"/>
              <w:autoSpaceDN w:val="0"/>
              <w:jc w:val="both"/>
              <w:rPr>
                <w:rFonts w:ascii="Sylfaen" w:hAnsi="Sylfaen"/>
                <w:color w:val="002060"/>
                <w:lang w:val="ka-GE"/>
              </w:rPr>
            </w:pPr>
            <w:r w:rsidRPr="001400D4">
              <w:rPr>
                <w:rFonts w:ascii="Sylfaen" w:hAnsi="Sylfaen"/>
                <w:color w:val="002060"/>
                <w:lang w:val="ka-GE"/>
              </w:rPr>
              <w:t xml:space="preserve">ქალთა მიმართ დისკრიმინაციის ყველა ფორმის აღმოფხვრის შესახებ კონვენციის რატიფიცირება საქართველოს პარლამენტმა მოახდინა 1994 წელს, ხოლო </w:t>
            </w:r>
            <w:r w:rsidRPr="001400D4">
              <w:rPr>
                <w:rFonts w:ascii="Sylfaen" w:hAnsi="Sylfaen"/>
                <w:color w:val="002060"/>
              </w:rPr>
              <w:t>გაერო-ს შეზღუდული შესაძლებლობის მქონე პირთა უფლებების კონვენცი</w:t>
            </w:r>
            <w:r w:rsidRPr="001400D4">
              <w:rPr>
                <w:rFonts w:ascii="Sylfaen" w:hAnsi="Sylfaen"/>
                <w:color w:val="002060"/>
                <w:lang w:val="ka-GE"/>
              </w:rPr>
              <w:t>ის რატიფიცირება 2013 წელს.</w:t>
            </w:r>
          </w:p>
          <w:p w:rsidR="00DF172C" w:rsidRPr="001400D4" w:rsidRDefault="00DF172C" w:rsidP="00A007A2">
            <w:pPr>
              <w:autoSpaceDE w:val="0"/>
              <w:autoSpaceDN w:val="0"/>
              <w:adjustRightInd w:val="0"/>
              <w:rPr>
                <w:rFonts w:ascii="Sylfaen" w:hAnsi="Sylfaen" w:cs="Calibri"/>
                <w:color w:val="002060"/>
                <w:lang w:val="ka-GE"/>
              </w:rPr>
            </w:pPr>
          </w:p>
          <w:p w:rsidR="00191243" w:rsidRPr="001400D4" w:rsidRDefault="00A007A2" w:rsidP="00B91349">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4. </w:t>
            </w:r>
            <w:r w:rsidR="00191243" w:rsidRPr="001400D4">
              <w:rPr>
                <w:rFonts w:ascii="Sylfaen" w:hAnsi="Sylfaen" w:cs="Calibri"/>
                <w:color w:val="002060"/>
                <w:lang w:val="ka-GE"/>
              </w:rPr>
              <w:t xml:space="preserve">თუ შეიძლება აღწერეთ თქვენი ქვეყნის თანამშრომლობა ადამიანის უფლებათა მონიტორინგის განმახორციელებელ პირებთან, როგორიცაა გაეროს სპეციალური რეპორტიორი  და გაეროს სპეციალური წარმომადგენლები </w:t>
            </w:r>
            <w:r w:rsidRPr="001400D4">
              <w:rPr>
                <w:rFonts w:ascii="Sylfaen" w:hAnsi="Sylfaen" w:cs="Calibri"/>
                <w:color w:val="002060"/>
                <w:lang w:val="ka-GE"/>
              </w:rPr>
              <w:t xml:space="preserve"> </w:t>
            </w:r>
          </w:p>
          <w:p w:rsidR="00166EE3" w:rsidRPr="001400D4" w:rsidRDefault="00166EE3" w:rsidP="00191243">
            <w:pPr>
              <w:autoSpaceDE w:val="0"/>
              <w:autoSpaceDN w:val="0"/>
              <w:adjustRightInd w:val="0"/>
              <w:rPr>
                <w:rFonts w:ascii="Sylfaen" w:hAnsi="Sylfaen" w:cs="Calibri"/>
                <w:color w:val="002060"/>
                <w:lang w:val="ka-GE"/>
              </w:rPr>
            </w:pPr>
          </w:p>
          <w:p w:rsidR="00166EE3" w:rsidRPr="001400D4" w:rsidRDefault="00166EE3" w:rsidP="00166EE3">
            <w:pPr>
              <w:jc w:val="both"/>
              <w:rPr>
                <w:rFonts w:ascii="Sylfaen" w:hAnsi="Sylfaen"/>
                <w:color w:val="002060"/>
                <w:lang w:val="ka-GE"/>
              </w:rPr>
            </w:pPr>
            <w:r w:rsidRPr="001400D4">
              <w:rPr>
                <w:rFonts w:ascii="Sylfaen" w:hAnsi="Sylfaen" w:cs="Sylfaen"/>
                <w:color w:val="002060"/>
                <w:lang w:val="ka-GE"/>
              </w:rPr>
              <w:t>საქართველო</w:t>
            </w:r>
            <w:r w:rsidRPr="001400D4">
              <w:rPr>
                <w:rFonts w:ascii="Sylfaen" w:hAnsi="Sylfaen"/>
                <w:color w:val="002060"/>
                <w:lang w:val="ka-GE"/>
              </w:rPr>
              <w:t xml:space="preserve"> </w:t>
            </w:r>
            <w:r w:rsidRPr="001400D4">
              <w:rPr>
                <w:rFonts w:ascii="Sylfaen" w:hAnsi="Sylfaen" w:cs="Sylfaen"/>
                <w:color w:val="002060"/>
                <w:lang w:val="ka-GE"/>
              </w:rPr>
              <w:t>დიდ</w:t>
            </w:r>
            <w:r w:rsidRPr="001400D4">
              <w:rPr>
                <w:rFonts w:ascii="Sylfaen" w:hAnsi="Sylfaen"/>
                <w:color w:val="002060"/>
                <w:lang w:val="ka-GE"/>
              </w:rPr>
              <w:t xml:space="preserve"> </w:t>
            </w:r>
            <w:r w:rsidRPr="001400D4">
              <w:rPr>
                <w:rFonts w:ascii="Sylfaen" w:hAnsi="Sylfaen" w:cs="Sylfaen"/>
                <w:color w:val="002060"/>
                <w:lang w:val="ka-GE"/>
              </w:rPr>
              <w:t>მნიშვნელობას</w:t>
            </w:r>
            <w:r w:rsidRPr="001400D4">
              <w:rPr>
                <w:rFonts w:ascii="Sylfaen" w:hAnsi="Sylfaen"/>
                <w:color w:val="002060"/>
                <w:lang w:val="ka-GE"/>
              </w:rPr>
              <w:t xml:space="preserve"> </w:t>
            </w:r>
            <w:r w:rsidRPr="001400D4">
              <w:rPr>
                <w:rFonts w:ascii="Sylfaen" w:hAnsi="Sylfaen" w:cs="Sylfaen"/>
                <w:color w:val="002060"/>
                <w:lang w:val="ka-GE"/>
              </w:rPr>
              <w:t>ანიჭებს</w:t>
            </w:r>
            <w:r w:rsidRPr="001400D4">
              <w:rPr>
                <w:rFonts w:ascii="Sylfaen" w:hAnsi="Sylfaen"/>
                <w:color w:val="002060"/>
                <w:lang w:val="ka-GE"/>
              </w:rPr>
              <w:t xml:space="preserve"> </w:t>
            </w:r>
            <w:r w:rsidRPr="001400D4">
              <w:rPr>
                <w:rFonts w:ascii="Sylfaen" w:hAnsi="Sylfaen" w:cs="Sylfaen"/>
                <w:color w:val="002060"/>
                <w:lang w:val="ka-GE"/>
              </w:rPr>
              <w:t>გაერო</w:t>
            </w:r>
            <w:r w:rsidRPr="001400D4">
              <w:rPr>
                <w:rFonts w:ascii="Sylfaen" w:hAnsi="Sylfaen"/>
                <w:color w:val="002060"/>
                <w:lang w:val="ka-GE"/>
              </w:rPr>
              <w:t>-</w:t>
            </w:r>
            <w:r w:rsidRPr="001400D4">
              <w:rPr>
                <w:rFonts w:ascii="Sylfaen" w:hAnsi="Sylfaen" w:cs="Sylfaen"/>
                <w:color w:val="002060"/>
                <w:lang w:val="ka-GE"/>
              </w:rPr>
              <w:t>ს</w:t>
            </w:r>
            <w:r w:rsidRPr="001400D4">
              <w:rPr>
                <w:rFonts w:ascii="Sylfaen" w:hAnsi="Sylfaen"/>
                <w:color w:val="002060"/>
                <w:lang w:val="ka-GE"/>
              </w:rPr>
              <w:t xml:space="preserve"> </w:t>
            </w:r>
            <w:r w:rsidRPr="001400D4">
              <w:rPr>
                <w:rFonts w:ascii="Sylfaen" w:hAnsi="Sylfaen" w:cs="Sylfaen"/>
                <w:color w:val="002060"/>
                <w:lang w:val="ka-GE"/>
              </w:rPr>
              <w:t>ადამიანის</w:t>
            </w:r>
            <w:r w:rsidRPr="001400D4">
              <w:rPr>
                <w:rFonts w:ascii="Sylfaen" w:hAnsi="Sylfaen"/>
                <w:color w:val="002060"/>
                <w:lang w:val="ka-GE"/>
              </w:rPr>
              <w:t xml:space="preserve"> </w:t>
            </w:r>
            <w:r w:rsidRPr="001400D4">
              <w:rPr>
                <w:rFonts w:ascii="Sylfaen" w:hAnsi="Sylfaen" w:cs="Sylfaen"/>
                <w:color w:val="002060"/>
                <w:lang w:val="ka-GE"/>
              </w:rPr>
              <w:t>უფლებათა</w:t>
            </w:r>
            <w:r w:rsidRPr="001400D4">
              <w:rPr>
                <w:rFonts w:ascii="Sylfaen" w:hAnsi="Sylfaen"/>
                <w:color w:val="002060"/>
                <w:lang w:val="ka-GE"/>
              </w:rPr>
              <w:t xml:space="preserve"> </w:t>
            </w:r>
            <w:r w:rsidRPr="001400D4">
              <w:rPr>
                <w:rFonts w:ascii="Sylfaen" w:hAnsi="Sylfaen" w:cs="Sylfaen"/>
                <w:color w:val="002060"/>
                <w:lang w:val="ka-GE"/>
              </w:rPr>
              <w:t>უმაღლესი</w:t>
            </w:r>
            <w:r w:rsidRPr="001400D4">
              <w:rPr>
                <w:rFonts w:ascii="Sylfaen" w:hAnsi="Sylfaen"/>
                <w:color w:val="002060"/>
                <w:lang w:val="ka-GE"/>
              </w:rPr>
              <w:t xml:space="preserve"> </w:t>
            </w:r>
            <w:r w:rsidRPr="001400D4">
              <w:rPr>
                <w:rFonts w:ascii="Sylfaen" w:hAnsi="Sylfaen" w:cs="Sylfaen"/>
                <w:color w:val="002060"/>
                <w:lang w:val="ka-GE"/>
              </w:rPr>
              <w:t>კომისრის</w:t>
            </w:r>
            <w:r w:rsidRPr="001400D4">
              <w:rPr>
                <w:rFonts w:ascii="Sylfaen" w:hAnsi="Sylfaen"/>
                <w:color w:val="002060"/>
                <w:lang w:val="ka-GE"/>
              </w:rPr>
              <w:t xml:space="preserve"> </w:t>
            </w:r>
            <w:r w:rsidRPr="001400D4">
              <w:rPr>
                <w:rFonts w:ascii="Sylfaen" w:hAnsi="Sylfaen" w:cs="Sylfaen"/>
                <w:color w:val="002060"/>
                <w:lang w:val="ka-GE"/>
              </w:rPr>
              <w:t>ოფისთან</w:t>
            </w:r>
            <w:r w:rsidRPr="001400D4">
              <w:rPr>
                <w:rFonts w:ascii="Sylfaen" w:hAnsi="Sylfaen"/>
                <w:color w:val="002060"/>
                <w:lang w:val="ka-GE"/>
              </w:rPr>
              <w:t xml:space="preserve"> </w:t>
            </w:r>
            <w:r w:rsidRPr="001400D4">
              <w:rPr>
                <w:rFonts w:ascii="Sylfaen" w:hAnsi="Sylfaen" w:cs="Sylfaen"/>
                <w:color w:val="002060"/>
                <w:lang w:val="ka-GE"/>
              </w:rPr>
              <w:t>და</w:t>
            </w:r>
            <w:r w:rsidRPr="001400D4">
              <w:rPr>
                <w:rFonts w:ascii="Sylfaen" w:hAnsi="Sylfaen"/>
                <w:color w:val="002060"/>
                <w:lang w:val="ka-GE"/>
              </w:rPr>
              <w:t xml:space="preserve"> </w:t>
            </w:r>
            <w:r w:rsidRPr="001400D4">
              <w:rPr>
                <w:rFonts w:ascii="Sylfaen" w:hAnsi="Sylfaen" w:cs="Sylfaen"/>
                <w:color w:val="002060"/>
                <w:lang w:val="ka-GE"/>
              </w:rPr>
              <w:t>გაერო</w:t>
            </w:r>
            <w:r w:rsidRPr="001400D4">
              <w:rPr>
                <w:rFonts w:ascii="Sylfaen" w:hAnsi="Sylfaen"/>
                <w:color w:val="002060"/>
                <w:lang w:val="ka-GE"/>
              </w:rPr>
              <w:t>-</w:t>
            </w:r>
            <w:r w:rsidRPr="001400D4">
              <w:rPr>
                <w:rFonts w:ascii="Sylfaen" w:hAnsi="Sylfaen" w:cs="Sylfaen"/>
                <w:color w:val="002060"/>
                <w:lang w:val="ka-GE"/>
              </w:rPr>
              <w:t>ს</w:t>
            </w:r>
            <w:r w:rsidRPr="001400D4">
              <w:rPr>
                <w:rFonts w:ascii="Sylfaen" w:hAnsi="Sylfaen"/>
                <w:color w:val="002060"/>
                <w:lang w:val="ka-GE"/>
              </w:rPr>
              <w:t xml:space="preserve"> </w:t>
            </w:r>
            <w:r w:rsidRPr="001400D4">
              <w:rPr>
                <w:rFonts w:ascii="Sylfaen" w:hAnsi="Sylfaen" w:cs="Sylfaen"/>
                <w:color w:val="002060"/>
                <w:lang w:val="ka-GE"/>
              </w:rPr>
              <w:t>სპეციალური</w:t>
            </w:r>
            <w:r w:rsidRPr="001400D4">
              <w:rPr>
                <w:rFonts w:ascii="Sylfaen" w:hAnsi="Sylfaen"/>
                <w:color w:val="002060"/>
                <w:lang w:val="ka-GE"/>
              </w:rPr>
              <w:t xml:space="preserve"> </w:t>
            </w:r>
            <w:r w:rsidRPr="001400D4">
              <w:rPr>
                <w:rFonts w:ascii="Sylfaen" w:hAnsi="Sylfaen" w:cs="Sylfaen"/>
                <w:color w:val="002060"/>
                <w:lang w:val="ka-GE"/>
              </w:rPr>
              <w:t>მანდატის</w:t>
            </w:r>
            <w:r w:rsidRPr="001400D4">
              <w:rPr>
                <w:rFonts w:ascii="Sylfaen" w:hAnsi="Sylfaen"/>
                <w:color w:val="002060"/>
                <w:lang w:val="ka-GE"/>
              </w:rPr>
              <w:t xml:space="preserve"> </w:t>
            </w:r>
            <w:r w:rsidRPr="001400D4">
              <w:rPr>
                <w:rFonts w:ascii="Sylfaen" w:hAnsi="Sylfaen" w:cs="Sylfaen"/>
                <w:color w:val="002060"/>
                <w:lang w:val="ka-GE"/>
              </w:rPr>
              <w:t>მფლობელებთან</w:t>
            </w:r>
            <w:r w:rsidRPr="001400D4">
              <w:rPr>
                <w:rFonts w:ascii="Sylfaen" w:hAnsi="Sylfaen"/>
                <w:color w:val="002060"/>
                <w:lang w:val="ka-GE"/>
              </w:rPr>
              <w:t xml:space="preserve"> </w:t>
            </w:r>
            <w:r w:rsidRPr="001400D4">
              <w:rPr>
                <w:rFonts w:ascii="Sylfaen" w:hAnsi="Sylfaen" w:cs="Sylfaen"/>
                <w:color w:val="002060"/>
                <w:lang w:val="ka-GE"/>
              </w:rPr>
              <w:t>თანამშრომლობას</w:t>
            </w:r>
            <w:r w:rsidRPr="001400D4">
              <w:rPr>
                <w:rFonts w:ascii="Sylfaen" w:hAnsi="Sylfaen"/>
                <w:color w:val="002060"/>
                <w:lang w:val="ka-GE"/>
              </w:rPr>
              <w:t xml:space="preserve">.  </w:t>
            </w:r>
            <w:r w:rsidRPr="001400D4">
              <w:rPr>
                <w:rFonts w:ascii="Sylfaen" w:hAnsi="Sylfaen" w:cs="Sylfaen"/>
                <w:color w:val="002060"/>
                <w:lang w:val="ka-GE"/>
              </w:rPr>
              <w:t>საქართველოს</w:t>
            </w:r>
            <w:r w:rsidRPr="001400D4">
              <w:rPr>
                <w:rFonts w:ascii="Sylfaen" w:hAnsi="Sylfaen"/>
                <w:color w:val="002060"/>
                <w:lang w:val="ka-GE"/>
              </w:rPr>
              <w:t xml:space="preserve"> </w:t>
            </w:r>
            <w:r w:rsidRPr="001400D4">
              <w:rPr>
                <w:rFonts w:ascii="Sylfaen" w:hAnsi="Sylfaen" w:cs="Sylfaen"/>
                <w:color w:val="002060"/>
                <w:lang w:val="ka-GE"/>
              </w:rPr>
              <w:t>გაგზავნილი</w:t>
            </w:r>
            <w:r w:rsidRPr="001400D4">
              <w:rPr>
                <w:rFonts w:ascii="Sylfaen" w:hAnsi="Sylfaen"/>
                <w:color w:val="002060"/>
                <w:lang w:val="ka-GE"/>
              </w:rPr>
              <w:t xml:space="preserve"> </w:t>
            </w:r>
            <w:r w:rsidRPr="001400D4">
              <w:rPr>
                <w:rFonts w:ascii="Sylfaen" w:hAnsi="Sylfaen" w:cs="Sylfaen"/>
                <w:color w:val="002060"/>
                <w:lang w:val="ka-GE"/>
              </w:rPr>
              <w:t>აქვს</w:t>
            </w:r>
            <w:r w:rsidRPr="001400D4">
              <w:rPr>
                <w:rFonts w:ascii="Sylfaen" w:hAnsi="Sylfaen"/>
                <w:color w:val="002060"/>
                <w:lang w:val="ka-GE"/>
              </w:rPr>
              <w:t xml:space="preserve"> </w:t>
            </w:r>
            <w:r w:rsidRPr="001400D4">
              <w:rPr>
                <w:rFonts w:ascii="Sylfaen" w:hAnsi="Sylfaen" w:cs="Sylfaen"/>
                <w:color w:val="002060"/>
                <w:lang w:val="ka-GE"/>
              </w:rPr>
              <w:t>ე</w:t>
            </w:r>
            <w:r w:rsidRPr="001400D4">
              <w:rPr>
                <w:rFonts w:ascii="Sylfaen" w:hAnsi="Sylfaen"/>
                <w:color w:val="002060"/>
                <w:lang w:val="ka-GE"/>
              </w:rPr>
              <w:t>.</w:t>
            </w:r>
            <w:r w:rsidRPr="001400D4">
              <w:rPr>
                <w:rFonts w:ascii="Sylfaen" w:hAnsi="Sylfaen" w:cs="Sylfaen"/>
                <w:color w:val="002060"/>
                <w:lang w:val="ka-GE"/>
              </w:rPr>
              <w:t>წ</w:t>
            </w:r>
            <w:r w:rsidRPr="001400D4">
              <w:rPr>
                <w:rFonts w:ascii="Sylfaen" w:hAnsi="Sylfaen"/>
                <w:color w:val="002060"/>
                <w:lang w:val="ka-GE"/>
              </w:rPr>
              <w:t>. standing invitation</w:t>
            </w:r>
            <w:r w:rsidR="00D16BB6" w:rsidRPr="001400D4">
              <w:rPr>
                <w:rFonts w:ascii="Sylfaen" w:hAnsi="Sylfaen"/>
                <w:color w:val="002060"/>
                <w:lang w:val="ka-GE"/>
              </w:rPr>
              <w:t xml:space="preserve"> </w:t>
            </w:r>
            <w:r w:rsidRPr="001400D4">
              <w:rPr>
                <w:rFonts w:ascii="Sylfaen" w:hAnsi="Sylfaen" w:cs="Sylfaen"/>
                <w:color w:val="002060"/>
                <w:lang w:val="ka-GE"/>
              </w:rPr>
              <w:t>გაერო</w:t>
            </w:r>
            <w:r w:rsidRPr="001400D4">
              <w:rPr>
                <w:rFonts w:ascii="Sylfaen" w:hAnsi="Sylfaen"/>
                <w:color w:val="002060"/>
                <w:lang w:val="ka-GE"/>
              </w:rPr>
              <w:t>-</w:t>
            </w:r>
            <w:r w:rsidRPr="001400D4">
              <w:rPr>
                <w:rFonts w:ascii="Sylfaen" w:hAnsi="Sylfaen" w:cs="Sylfaen"/>
                <w:color w:val="002060"/>
                <w:lang w:val="ka-GE"/>
              </w:rPr>
              <w:t>ს</w:t>
            </w:r>
            <w:r w:rsidRPr="001400D4">
              <w:rPr>
                <w:rFonts w:ascii="Sylfaen" w:hAnsi="Sylfaen"/>
                <w:color w:val="002060"/>
                <w:lang w:val="ka-GE"/>
              </w:rPr>
              <w:t xml:space="preserve"> </w:t>
            </w:r>
            <w:r w:rsidRPr="001400D4">
              <w:rPr>
                <w:rFonts w:ascii="Sylfaen" w:hAnsi="Sylfaen" w:cs="Sylfaen"/>
                <w:color w:val="002060"/>
                <w:lang w:val="ka-GE"/>
              </w:rPr>
              <w:t>ადამიანის</w:t>
            </w:r>
            <w:r w:rsidRPr="001400D4">
              <w:rPr>
                <w:rFonts w:ascii="Sylfaen" w:hAnsi="Sylfaen"/>
                <w:color w:val="002060"/>
                <w:lang w:val="ka-GE"/>
              </w:rPr>
              <w:t xml:space="preserve"> </w:t>
            </w:r>
            <w:r w:rsidRPr="001400D4">
              <w:rPr>
                <w:rFonts w:ascii="Sylfaen" w:hAnsi="Sylfaen" w:cs="Sylfaen"/>
                <w:color w:val="002060"/>
                <w:lang w:val="ka-GE"/>
              </w:rPr>
              <w:t>უფლებათა</w:t>
            </w:r>
            <w:r w:rsidRPr="001400D4">
              <w:rPr>
                <w:rFonts w:ascii="Sylfaen" w:hAnsi="Sylfaen"/>
                <w:color w:val="002060"/>
                <w:lang w:val="ka-GE"/>
              </w:rPr>
              <w:t xml:space="preserve"> </w:t>
            </w:r>
            <w:r w:rsidRPr="001400D4">
              <w:rPr>
                <w:rFonts w:ascii="Sylfaen" w:hAnsi="Sylfaen" w:cs="Sylfaen"/>
                <w:color w:val="002060"/>
                <w:lang w:val="ka-GE"/>
              </w:rPr>
              <w:t>საბჭოს</w:t>
            </w:r>
            <w:r w:rsidRPr="001400D4">
              <w:rPr>
                <w:rFonts w:ascii="Sylfaen" w:hAnsi="Sylfaen"/>
                <w:color w:val="002060"/>
                <w:lang w:val="ka-GE"/>
              </w:rPr>
              <w:t xml:space="preserve"> </w:t>
            </w:r>
            <w:r w:rsidRPr="001400D4">
              <w:rPr>
                <w:rFonts w:ascii="Sylfaen" w:hAnsi="Sylfaen" w:cs="Sylfaen"/>
                <w:color w:val="002060"/>
                <w:lang w:val="ka-GE"/>
              </w:rPr>
              <w:t>სპეციალური</w:t>
            </w:r>
            <w:r w:rsidRPr="001400D4">
              <w:rPr>
                <w:rFonts w:ascii="Sylfaen" w:hAnsi="Sylfaen"/>
                <w:color w:val="002060"/>
                <w:lang w:val="ka-GE"/>
              </w:rPr>
              <w:t xml:space="preserve"> </w:t>
            </w:r>
            <w:r w:rsidRPr="001400D4">
              <w:rPr>
                <w:rFonts w:ascii="Sylfaen" w:hAnsi="Sylfaen" w:cs="Sylfaen"/>
                <w:color w:val="002060"/>
                <w:lang w:val="ka-GE"/>
              </w:rPr>
              <w:t>მანდატის</w:t>
            </w:r>
            <w:r w:rsidRPr="001400D4">
              <w:rPr>
                <w:rFonts w:ascii="Sylfaen" w:hAnsi="Sylfaen"/>
                <w:color w:val="002060"/>
                <w:lang w:val="ka-GE"/>
              </w:rPr>
              <w:t xml:space="preserve"> </w:t>
            </w:r>
            <w:r w:rsidRPr="001400D4">
              <w:rPr>
                <w:rFonts w:ascii="Sylfaen" w:hAnsi="Sylfaen" w:cs="Sylfaen"/>
                <w:color w:val="002060"/>
                <w:lang w:val="ka-GE"/>
              </w:rPr>
              <w:t>მფლობელებისთვის</w:t>
            </w:r>
            <w:r w:rsidRPr="001400D4">
              <w:rPr>
                <w:rFonts w:ascii="Sylfaen" w:hAnsi="Sylfaen"/>
                <w:color w:val="002060"/>
                <w:lang w:val="ka-GE"/>
              </w:rPr>
              <w:t>.</w:t>
            </w:r>
          </w:p>
          <w:p w:rsidR="00166EE3" w:rsidRPr="001400D4" w:rsidRDefault="00166EE3" w:rsidP="00166EE3">
            <w:pPr>
              <w:jc w:val="both"/>
              <w:rPr>
                <w:rFonts w:ascii="Sylfaen" w:eastAsia="Times New Roman" w:hAnsi="Sylfaen" w:cs="Segoe UI"/>
                <w:color w:val="002060"/>
                <w:lang w:val="ka-GE"/>
              </w:rPr>
            </w:pPr>
          </w:p>
          <w:p w:rsidR="00166EE3" w:rsidRPr="001400D4" w:rsidRDefault="00166EE3" w:rsidP="00D16BB6">
            <w:pPr>
              <w:rPr>
                <w:rFonts w:ascii="Sylfaen" w:hAnsi="Sylfaen"/>
                <w:color w:val="002060"/>
                <w:lang w:val="ka-GE"/>
              </w:rPr>
            </w:pPr>
            <w:r w:rsidRPr="001400D4">
              <w:rPr>
                <w:rFonts w:ascii="Sylfaen" w:hAnsi="Sylfaen"/>
                <w:color w:val="002060"/>
                <w:lang w:val="ka-GE"/>
              </w:rPr>
              <w:t xml:space="preserve">2016 </w:t>
            </w:r>
            <w:r w:rsidRPr="001400D4">
              <w:rPr>
                <w:rFonts w:ascii="Sylfaen" w:hAnsi="Sylfaen" w:cs="Sylfaen"/>
                <w:color w:val="002060"/>
                <w:lang w:val="ka-GE"/>
              </w:rPr>
              <w:t>წელს</w:t>
            </w:r>
            <w:r w:rsidRPr="001400D4">
              <w:rPr>
                <w:rFonts w:ascii="Sylfaen" w:hAnsi="Sylfaen"/>
                <w:color w:val="002060"/>
                <w:lang w:val="ka-GE"/>
              </w:rPr>
              <w:t xml:space="preserve"> </w:t>
            </w:r>
            <w:r w:rsidRPr="001400D4">
              <w:rPr>
                <w:rFonts w:ascii="Sylfaen" w:hAnsi="Sylfaen" w:cs="Sylfaen"/>
                <w:color w:val="002060"/>
                <w:lang w:val="ka-GE"/>
              </w:rPr>
              <w:t>საქართველოში</w:t>
            </w:r>
            <w:r w:rsidRPr="001400D4">
              <w:rPr>
                <w:rFonts w:ascii="Sylfaen" w:hAnsi="Sylfaen"/>
                <w:color w:val="002060"/>
                <w:lang w:val="ka-GE"/>
              </w:rPr>
              <w:t xml:space="preserve"> </w:t>
            </w:r>
            <w:r w:rsidRPr="001400D4">
              <w:rPr>
                <w:rFonts w:ascii="Sylfaen" w:hAnsi="Sylfaen" w:cs="Sylfaen"/>
                <w:color w:val="002060"/>
                <w:lang w:val="ka-GE"/>
              </w:rPr>
              <w:t>განხორციელდა</w:t>
            </w:r>
            <w:r w:rsidRPr="001400D4">
              <w:rPr>
                <w:rFonts w:ascii="Sylfaen" w:hAnsi="Sylfaen"/>
                <w:color w:val="002060"/>
                <w:lang w:val="ka-GE"/>
              </w:rPr>
              <w:t xml:space="preserve"> </w:t>
            </w:r>
            <w:r w:rsidRPr="001400D4">
              <w:rPr>
                <w:rFonts w:ascii="Sylfaen" w:hAnsi="Sylfaen" w:cs="Sylfaen"/>
                <w:color w:val="002060"/>
                <w:lang w:val="ka-GE"/>
              </w:rPr>
              <w:t>შემდეგი</w:t>
            </w:r>
            <w:r w:rsidRPr="001400D4">
              <w:rPr>
                <w:rFonts w:ascii="Sylfaen" w:hAnsi="Sylfaen"/>
                <w:color w:val="002060"/>
                <w:lang w:val="ka-GE"/>
              </w:rPr>
              <w:t xml:space="preserve"> </w:t>
            </w:r>
            <w:r w:rsidRPr="001400D4">
              <w:rPr>
                <w:rFonts w:ascii="Sylfaen" w:hAnsi="Sylfaen" w:cs="Sylfaen"/>
                <w:color w:val="002060"/>
                <w:lang w:val="ka-GE"/>
              </w:rPr>
              <w:t>ვიზიტები</w:t>
            </w:r>
            <w:r w:rsidRPr="001400D4">
              <w:rPr>
                <w:rFonts w:ascii="Sylfaen" w:hAnsi="Sylfaen"/>
                <w:color w:val="002060"/>
                <w:lang w:val="ka-GE"/>
              </w:rPr>
              <w:t>:</w:t>
            </w:r>
          </w:p>
          <w:p w:rsidR="00166EE3" w:rsidRPr="001400D4" w:rsidRDefault="00166EE3" w:rsidP="00D16BB6">
            <w:pPr>
              <w:pStyle w:val="ListParagraph"/>
              <w:numPr>
                <w:ilvl w:val="0"/>
                <w:numId w:val="1"/>
              </w:numPr>
              <w:jc w:val="both"/>
              <w:rPr>
                <w:rFonts w:ascii="Sylfaen" w:hAnsi="Sylfaen"/>
                <w:color w:val="002060"/>
                <w:lang w:val="ka-GE"/>
              </w:rPr>
            </w:pPr>
            <w:r w:rsidRPr="001400D4">
              <w:rPr>
                <w:rFonts w:ascii="Sylfaen" w:hAnsi="Sylfaen"/>
                <w:color w:val="002060"/>
                <w:lang w:val="ka-GE"/>
              </w:rPr>
              <w:t xml:space="preserve">15-19 </w:t>
            </w:r>
            <w:r w:rsidRPr="001400D4">
              <w:rPr>
                <w:rFonts w:ascii="Sylfaen" w:hAnsi="Sylfaen" w:cs="Sylfaen"/>
                <w:color w:val="002060"/>
                <w:lang w:val="ka-GE"/>
              </w:rPr>
              <w:t>თებერვალი</w:t>
            </w:r>
            <w:r w:rsidRPr="001400D4">
              <w:rPr>
                <w:rFonts w:ascii="Sylfaen" w:hAnsi="Sylfaen"/>
                <w:color w:val="002060"/>
                <w:lang w:val="ka-GE"/>
              </w:rPr>
              <w:t xml:space="preserve">, </w:t>
            </w:r>
            <w:r w:rsidRPr="001400D4">
              <w:rPr>
                <w:rFonts w:ascii="Sylfaen" w:hAnsi="Sylfaen" w:cs="Sylfaen"/>
                <w:color w:val="002060"/>
                <w:lang w:val="ka-GE"/>
              </w:rPr>
              <w:t>ქალთა</w:t>
            </w:r>
            <w:r w:rsidRPr="001400D4">
              <w:rPr>
                <w:rFonts w:ascii="Sylfaen" w:hAnsi="Sylfaen"/>
                <w:color w:val="002060"/>
                <w:lang w:val="ka-GE"/>
              </w:rPr>
              <w:t xml:space="preserve"> </w:t>
            </w:r>
            <w:r w:rsidRPr="001400D4">
              <w:rPr>
                <w:rFonts w:ascii="Sylfaen" w:hAnsi="Sylfaen" w:cs="Sylfaen"/>
                <w:color w:val="002060"/>
                <w:lang w:val="ka-GE"/>
              </w:rPr>
              <w:t>მიმართ</w:t>
            </w:r>
            <w:r w:rsidRPr="001400D4">
              <w:rPr>
                <w:rFonts w:ascii="Sylfaen" w:hAnsi="Sylfaen"/>
                <w:color w:val="002060"/>
                <w:lang w:val="ka-GE"/>
              </w:rPr>
              <w:t xml:space="preserve"> </w:t>
            </w:r>
            <w:r w:rsidRPr="001400D4">
              <w:rPr>
                <w:rFonts w:ascii="Sylfaen" w:hAnsi="Sylfaen" w:cs="Sylfaen"/>
                <w:color w:val="002060"/>
                <w:lang w:val="ka-GE"/>
              </w:rPr>
              <w:t>ძალადობის</w:t>
            </w:r>
            <w:r w:rsidRPr="001400D4">
              <w:rPr>
                <w:rFonts w:ascii="Sylfaen" w:hAnsi="Sylfaen"/>
                <w:color w:val="002060"/>
                <w:lang w:val="ka-GE"/>
              </w:rPr>
              <w:t xml:space="preserve">, </w:t>
            </w:r>
            <w:r w:rsidRPr="001400D4">
              <w:rPr>
                <w:rFonts w:ascii="Sylfaen" w:hAnsi="Sylfaen" w:cs="Sylfaen"/>
                <w:color w:val="002060"/>
                <w:lang w:val="ka-GE"/>
              </w:rPr>
              <w:t>მისი</w:t>
            </w:r>
            <w:r w:rsidRPr="001400D4">
              <w:rPr>
                <w:rFonts w:ascii="Sylfaen" w:hAnsi="Sylfaen"/>
                <w:color w:val="002060"/>
                <w:lang w:val="ka-GE"/>
              </w:rPr>
              <w:t xml:space="preserve"> </w:t>
            </w:r>
            <w:r w:rsidRPr="001400D4">
              <w:rPr>
                <w:rFonts w:ascii="Sylfaen" w:hAnsi="Sylfaen" w:cs="Sylfaen"/>
                <w:color w:val="002060"/>
                <w:lang w:val="ka-GE"/>
              </w:rPr>
              <w:t>მიზეზებისა</w:t>
            </w:r>
            <w:r w:rsidRPr="001400D4">
              <w:rPr>
                <w:rFonts w:ascii="Sylfaen" w:hAnsi="Sylfaen"/>
                <w:color w:val="002060"/>
                <w:lang w:val="ka-GE"/>
              </w:rPr>
              <w:t xml:space="preserve"> </w:t>
            </w:r>
            <w:r w:rsidRPr="001400D4">
              <w:rPr>
                <w:rFonts w:ascii="Sylfaen" w:hAnsi="Sylfaen" w:cs="Sylfaen"/>
                <w:color w:val="002060"/>
                <w:lang w:val="ka-GE"/>
              </w:rPr>
              <w:t>და</w:t>
            </w:r>
            <w:r w:rsidRPr="001400D4">
              <w:rPr>
                <w:rFonts w:ascii="Sylfaen" w:hAnsi="Sylfaen"/>
                <w:color w:val="002060"/>
                <w:lang w:val="ka-GE"/>
              </w:rPr>
              <w:t xml:space="preserve"> </w:t>
            </w:r>
            <w:r w:rsidRPr="001400D4">
              <w:rPr>
                <w:rFonts w:ascii="Sylfaen" w:hAnsi="Sylfaen" w:cs="Sylfaen"/>
                <w:color w:val="002060"/>
                <w:lang w:val="ka-GE"/>
              </w:rPr>
              <w:t>შედეგების</w:t>
            </w:r>
            <w:r w:rsidRPr="001400D4">
              <w:rPr>
                <w:rFonts w:ascii="Sylfaen" w:hAnsi="Sylfaen"/>
                <w:color w:val="002060"/>
                <w:lang w:val="ka-GE"/>
              </w:rPr>
              <w:t xml:space="preserve"> </w:t>
            </w:r>
            <w:r w:rsidRPr="001400D4">
              <w:rPr>
                <w:rFonts w:ascii="Sylfaen" w:hAnsi="Sylfaen" w:cs="Sylfaen"/>
                <w:color w:val="002060"/>
                <w:lang w:val="ka-GE"/>
              </w:rPr>
              <w:t>საკითხებზე</w:t>
            </w:r>
            <w:r w:rsidRPr="001400D4">
              <w:rPr>
                <w:rFonts w:ascii="Sylfaen" w:hAnsi="Sylfaen"/>
                <w:color w:val="002060"/>
                <w:lang w:val="ka-GE"/>
              </w:rPr>
              <w:t xml:space="preserve"> </w:t>
            </w:r>
            <w:r w:rsidRPr="001400D4">
              <w:rPr>
                <w:rFonts w:ascii="Sylfaen" w:hAnsi="Sylfaen" w:cs="Sylfaen"/>
                <w:color w:val="002060"/>
                <w:lang w:val="ka-GE"/>
              </w:rPr>
              <w:t>გაერო</w:t>
            </w:r>
            <w:r w:rsidRPr="001400D4">
              <w:rPr>
                <w:rFonts w:ascii="Sylfaen" w:hAnsi="Sylfaen"/>
                <w:color w:val="002060"/>
                <w:lang w:val="ka-GE"/>
              </w:rPr>
              <w:t>-</w:t>
            </w:r>
            <w:r w:rsidRPr="001400D4">
              <w:rPr>
                <w:rFonts w:ascii="Sylfaen" w:hAnsi="Sylfaen" w:cs="Sylfaen"/>
                <w:color w:val="002060"/>
                <w:lang w:val="ka-GE"/>
              </w:rPr>
              <w:t>ს</w:t>
            </w:r>
            <w:r w:rsidRPr="001400D4">
              <w:rPr>
                <w:rFonts w:ascii="Sylfaen" w:hAnsi="Sylfaen"/>
                <w:color w:val="002060"/>
                <w:lang w:val="ka-GE"/>
              </w:rPr>
              <w:t xml:space="preserve"> </w:t>
            </w:r>
            <w:r w:rsidRPr="001400D4">
              <w:rPr>
                <w:rFonts w:ascii="Sylfaen" w:hAnsi="Sylfaen" w:cs="Sylfaen"/>
                <w:color w:val="002060"/>
                <w:lang w:val="ka-GE"/>
              </w:rPr>
              <w:t>სპეციალური</w:t>
            </w:r>
            <w:r w:rsidRPr="001400D4">
              <w:rPr>
                <w:rFonts w:ascii="Sylfaen" w:hAnsi="Sylfaen"/>
                <w:color w:val="002060"/>
                <w:lang w:val="ka-GE"/>
              </w:rPr>
              <w:t xml:space="preserve"> </w:t>
            </w:r>
            <w:r w:rsidRPr="001400D4">
              <w:rPr>
                <w:rFonts w:ascii="Sylfaen" w:hAnsi="Sylfaen" w:cs="Sylfaen"/>
                <w:color w:val="002060"/>
                <w:lang w:val="ka-GE"/>
              </w:rPr>
              <w:t>მომხსენებელი</w:t>
            </w:r>
            <w:r w:rsidRPr="001400D4">
              <w:rPr>
                <w:rFonts w:ascii="Sylfaen" w:hAnsi="Sylfaen"/>
                <w:color w:val="002060"/>
                <w:lang w:val="ka-GE"/>
              </w:rPr>
              <w:t xml:space="preserve">, </w:t>
            </w:r>
            <w:r w:rsidRPr="001400D4">
              <w:rPr>
                <w:rFonts w:ascii="Sylfaen" w:hAnsi="Sylfaen" w:cs="Sylfaen"/>
                <w:color w:val="002060"/>
                <w:lang w:val="ka-GE"/>
              </w:rPr>
              <w:t>დუბრავკა</w:t>
            </w:r>
            <w:r w:rsidRPr="001400D4">
              <w:rPr>
                <w:rFonts w:ascii="Sylfaen" w:hAnsi="Sylfaen"/>
                <w:color w:val="002060"/>
                <w:lang w:val="ka-GE"/>
              </w:rPr>
              <w:t xml:space="preserve"> </w:t>
            </w:r>
            <w:r w:rsidRPr="001400D4">
              <w:rPr>
                <w:rFonts w:ascii="Sylfaen" w:hAnsi="Sylfaen" w:cs="Sylfaen"/>
                <w:color w:val="002060"/>
                <w:lang w:val="ka-GE"/>
              </w:rPr>
              <w:t>სიმონოვიჩი</w:t>
            </w:r>
            <w:r w:rsidRPr="001400D4">
              <w:rPr>
                <w:rFonts w:ascii="Sylfaen" w:hAnsi="Sylfaen"/>
                <w:color w:val="002060"/>
                <w:lang w:val="ka-GE"/>
              </w:rPr>
              <w:t>.</w:t>
            </w:r>
          </w:p>
          <w:p w:rsidR="00166EE3" w:rsidRPr="001400D4" w:rsidRDefault="00166EE3" w:rsidP="00D16BB6">
            <w:pPr>
              <w:pStyle w:val="ListParagraph"/>
              <w:numPr>
                <w:ilvl w:val="0"/>
                <w:numId w:val="1"/>
              </w:numPr>
              <w:rPr>
                <w:rFonts w:ascii="Sylfaen" w:eastAsia="Times New Roman" w:hAnsi="Sylfaen" w:cs="Segoe UI"/>
                <w:color w:val="002060"/>
                <w:lang w:val="ka-GE"/>
              </w:rPr>
            </w:pPr>
            <w:r w:rsidRPr="001400D4">
              <w:rPr>
                <w:rStyle w:val="SingleTxtGChar"/>
                <w:rFonts w:ascii="Sylfaen" w:hAnsi="Sylfaen"/>
                <w:color w:val="002060"/>
                <w:sz w:val="22"/>
                <w:szCs w:val="22"/>
                <w:lang w:val="ka-GE"/>
              </w:rPr>
              <w:t>11-1</w:t>
            </w:r>
            <w:r w:rsidR="003B6D5D" w:rsidRPr="001400D4">
              <w:rPr>
                <w:rStyle w:val="SingleTxtGChar"/>
                <w:rFonts w:ascii="Sylfaen" w:hAnsi="Sylfaen"/>
                <w:color w:val="002060"/>
                <w:sz w:val="22"/>
                <w:szCs w:val="22"/>
                <w:lang w:val="ka-GE"/>
              </w:rPr>
              <w:t xml:space="preserve">8 </w:t>
            </w:r>
            <w:r w:rsidRPr="001400D4">
              <w:rPr>
                <w:rStyle w:val="SingleTxtGChar"/>
                <w:rFonts w:ascii="Sylfaen" w:hAnsi="Sylfaen" w:cs="Sylfaen"/>
                <w:color w:val="002060"/>
                <w:sz w:val="22"/>
                <w:szCs w:val="22"/>
                <w:lang w:val="ka-GE"/>
              </w:rPr>
              <w:t>აპრილი</w:t>
            </w:r>
            <w:r w:rsidRPr="001400D4">
              <w:rPr>
                <w:rStyle w:val="SingleTxtGChar"/>
                <w:rFonts w:ascii="Sylfaen" w:hAnsi="Sylfaen"/>
                <w:color w:val="002060"/>
                <w:sz w:val="22"/>
                <w:szCs w:val="22"/>
                <w:lang w:val="ka-GE"/>
              </w:rPr>
              <w:t>,</w:t>
            </w:r>
            <w:r w:rsidRPr="001400D4">
              <w:rPr>
                <w:rStyle w:val="SingleTxtGChar"/>
                <w:rFonts w:ascii="Sylfaen" w:hAnsi="Sylfaen" w:cs="Sylfaen"/>
                <w:color w:val="002060"/>
                <w:sz w:val="22"/>
                <w:szCs w:val="22"/>
                <w:lang w:val="ka-GE"/>
              </w:rPr>
              <w:t>ბავშვებით</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ვაჭრობის</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ბავშვთა</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პროსტიტუციისა</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და</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ბავშვთა</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პორნოგრაფიის</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საკითხებზე</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გაერო</w:t>
            </w:r>
            <w:r w:rsidRPr="001400D4">
              <w:rPr>
                <w:rStyle w:val="SingleTxtGChar"/>
                <w:rFonts w:ascii="Sylfaen" w:hAnsi="Sylfaen"/>
                <w:color w:val="002060"/>
                <w:sz w:val="22"/>
                <w:szCs w:val="22"/>
                <w:lang w:val="ka-GE"/>
              </w:rPr>
              <w:t>-</w:t>
            </w:r>
            <w:r w:rsidRPr="001400D4">
              <w:rPr>
                <w:rStyle w:val="SingleTxtGChar"/>
                <w:rFonts w:ascii="Sylfaen" w:hAnsi="Sylfaen" w:cs="Sylfaen"/>
                <w:color w:val="002060"/>
                <w:sz w:val="22"/>
                <w:szCs w:val="22"/>
                <w:lang w:val="ka-GE"/>
              </w:rPr>
              <w:t>ს</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სპეციალური</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მომხსენებელი</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მოდ</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დე</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ბურ</w:t>
            </w:r>
            <w:r w:rsidRPr="001400D4">
              <w:rPr>
                <w:rStyle w:val="SingleTxtGChar"/>
                <w:rFonts w:ascii="Sylfaen" w:hAnsi="Sylfaen"/>
                <w:color w:val="002060"/>
                <w:sz w:val="22"/>
                <w:szCs w:val="22"/>
                <w:lang w:val="ka-GE"/>
              </w:rPr>
              <w:t>-</w:t>
            </w:r>
            <w:r w:rsidRPr="001400D4">
              <w:rPr>
                <w:rStyle w:val="SingleTxtGChar"/>
                <w:rFonts w:ascii="Sylfaen" w:hAnsi="Sylfaen" w:cs="Sylfaen"/>
                <w:color w:val="002060"/>
                <w:sz w:val="22"/>
                <w:szCs w:val="22"/>
                <w:lang w:val="ka-GE"/>
              </w:rPr>
              <w:t>ბუკიკიო</w:t>
            </w:r>
            <w:r w:rsidRPr="001400D4">
              <w:rPr>
                <w:rStyle w:val="SingleTxtGChar"/>
                <w:rFonts w:ascii="Sylfaen" w:hAnsi="Sylfaen"/>
                <w:color w:val="002060"/>
                <w:sz w:val="22"/>
                <w:szCs w:val="22"/>
                <w:lang w:val="ka-GE"/>
              </w:rPr>
              <w:t>.</w:t>
            </w:r>
            <w:r w:rsidRPr="001400D4">
              <w:rPr>
                <w:rFonts w:ascii="Sylfaen" w:eastAsia="Times New Roman" w:hAnsi="Sylfaen" w:cs="Segoe UI"/>
                <w:color w:val="002060"/>
                <w:lang w:val="ka-GE"/>
              </w:rPr>
              <w:t xml:space="preserve"> </w:t>
            </w:r>
          </w:p>
          <w:p w:rsidR="00166EE3" w:rsidRPr="001400D4" w:rsidRDefault="00166EE3" w:rsidP="00D16BB6">
            <w:pPr>
              <w:pStyle w:val="ListParagraph"/>
              <w:numPr>
                <w:ilvl w:val="0"/>
                <w:numId w:val="1"/>
              </w:numPr>
              <w:jc w:val="both"/>
              <w:rPr>
                <w:rFonts w:ascii="Sylfaen" w:eastAsia="Times New Roman" w:hAnsi="Sylfaen" w:cs="Segoe UI"/>
                <w:color w:val="002060"/>
                <w:lang w:val="ka-GE"/>
              </w:rPr>
            </w:pPr>
            <w:r w:rsidRPr="001400D4">
              <w:rPr>
                <w:rStyle w:val="SingleTxtGChar"/>
                <w:rFonts w:ascii="Sylfaen" w:hAnsi="Sylfaen"/>
                <w:color w:val="002060"/>
                <w:sz w:val="22"/>
                <w:szCs w:val="22"/>
                <w:lang w:val="ka-GE"/>
              </w:rPr>
              <w:t xml:space="preserve">24-29 </w:t>
            </w:r>
            <w:r w:rsidRPr="001400D4">
              <w:rPr>
                <w:rStyle w:val="SingleTxtGChar"/>
                <w:rFonts w:ascii="Sylfaen" w:hAnsi="Sylfaen" w:cs="Sylfaen"/>
                <w:color w:val="002060"/>
                <w:sz w:val="22"/>
                <w:szCs w:val="22"/>
                <w:lang w:val="ka-GE"/>
              </w:rPr>
              <w:t>სექტემბერი</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იძულებით</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გადაადგილებულ</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პირთა</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საკითებზე</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გაერო</w:t>
            </w:r>
            <w:r w:rsidRPr="001400D4">
              <w:rPr>
                <w:rStyle w:val="SingleTxtGChar"/>
                <w:rFonts w:ascii="Sylfaen" w:hAnsi="Sylfaen"/>
                <w:color w:val="002060"/>
                <w:sz w:val="22"/>
                <w:szCs w:val="22"/>
                <w:lang w:val="ka-GE"/>
              </w:rPr>
              <w:t>-</w:t>
            </w:r>
            <w:r w:rsidRPr="001400D4">
              <w:rPr>
                <w:rStyle w:val="SingleTxtGChar"/>
                <w:rFonts w:ascii="Sylfaen" w:hAnsi="Sylfaen" w:cs="Sylfaen"/>
                <w:color w:val="002060"/>
                <w:sz w:val="22"/>
                <w:szCs w:val="22"/>
                <w:lang w:val="ka-GE"/>
              </w:rPr>
              <w:t>ს</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სპეციალური</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მომხსენებელი</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ჩალოკა</w:t>
            </w:r>
            <w:r w:rsidRPr="001400D4">
              <w:rPr>
                <w:rStyle w:val="SingleTxtGChar"/>
                <w:rFonts w:ascii="Sylfaen" w:hAnsi="Sylfaen"/>
                <w:color w:val="002060"/>
                <w:sz w:val="22"/>
                <w:szCs w:val="22"/>
                <w:lang w:val="ka-GE"/>
              </w:rPr>
              <w:t xml:space="preserve"> </w:t>
            </w:r>
            <w:r w:rsidRPr="001400D4">
              <w:rPr>
                <w:rStyle w:val="SingleTxtGChar"/>
                <w:rFonts w:ascii="Sylfaen" w:hAnsi="Sylfaen" w:cs="Sylfaen"/>
                <w:color w:val="002060"/>
                <w:sz w:val="22"/>
                <w:szCs w:val="22"/>
                <w:lang w:val="ka-GE"/>
              </w:rPr>
              <w:t>ბეიანი</w:t>
            </w:r>
            <w:r w:rsidRPr="001400D4">
              <w:rPr>
                <w:rStyle w:val="SingleTxtGChar"/>
                <w:rFonts w:ascii="Sylfaen" w:hAnsi="Sylfaen"/>
                <w:color w:val="002060"/>
                <w:sz w:val="22"/>
                <w:szCs w:val="22"/>
                <w:lang w:val="ka-GE"/>
              </w:rPr>
              <w:t>.</w:t>
            </w:r>
          </w:p>
          <w:p w:rsidR="00166EE3" w:rsidRPr="001400D4" w:rsidRDefault="00166EE3" w:rsidP="00D16BB6">
            <w:pPr>
              <w:rPr>
                <w:rFonts w:ascii="Sylfaen" w:hAnsi="Sylfaen"/>
                <w:color w:val="002060"/>
              </w:rPr>
            </w:pPr>
          </w:p>
          <w:p w:rsidR="00166EE3" w:rsidRPr="001400D4" w:rsidRDefault="00166EE3" w:rsidP="00D16BB6">
            <w:pPr>
              <w:rPr>
                <w:rFonts w:ascii="Sylfaen" w:hAnsi="Sylfaen"/>
                <w:color w:val="002060"/>
                <w:lang w:val="ka-GE"/>
              </w:rPr>
            </w:pPr>
            <w:r w:rsidRPr="001400D4">
              <w:rPr>
                <w:rFonts w:ascii="Sylfaen" w:hAnsi="Sylfaen"/>
                <w:color w:val="002060"/>
                <w:lang w:val="ka-GE"/>
              </w:rPr>
              <w:t xml:space="preserve">2017-2018 </w:t>
            </w:r>
            <w:r w:rsidRPr="001400D4">
              <w:rPr>
                <w:rFonts w:ascii="Sylfaen" w:hAnsi="Sylfaen" w:cs="Sylfaen"/>
                <w:color w:val="002060"/>
                <w:lang w:val="ka-GE"/>
              </w:rPr>
              <w:t>წელს</w:t>
            </w:r>
            <w:r w:rsidRPr="001400D4">
              <w:rPr>
                <w:rFonts w:ascii="Sylfaen" w:hAnsi="Sylfaen"/>
                <w:color w:val="002060"/>
                <w:lang w:val="ka-GE"/>
              </w:rPr>
              <w:t xml:space="preserve"> </w:t>
            </w:r>
            <w:r w:rsidRPr="001400D4">
              <w:rPr>
                <w:rFonts w:ascii="Sylfaen" w:hAnsi="Sylfaen" w:cs="Sylfaen"/>
                <w:color w:val="002060"/>
                <w:lang w:val="ka-GE"/>
              </w:rPr>
              <w:t>საქართველოში</w:t>
            </w:r>
            <w:r w:rsidRPr="001400D4">
              <w:rPr>
                <w:rFonts w:ascii="Sylfaen" w:hAnsi="Sylfaen"/>
                <w:color w:val="002060"/>
                <w:lang w:val="ka-GE"/>
              </w:rPr>
              <w:t xml:space="preserve"> </w:t>
            </w:r>
            <w:r w:rsidRPr="001400D4">
              <w:rPr>
                <w:rFonts w:ascii="Sylfaen" w:hAnsi="Sylfaen" w:cs="Sylfaen"/>
                <w:color w:val="002060"/>
                <w:lang w:val="ka-GE"/>
              </w:rPr>
              <w:t>განხორციელდა</w:t>
            </w:r>
            <w:r w:rsidRPr="001400D4">
              <w:rPr>
                <w:rFonts w:ascii="Sylfaen" w:hAnsi="Sylfaen"/>
                <w:color w:val="002060"/>
                <w:lang w:val="ka-GE"/>
              </w:rPr>
              <w:t xml:space="preserve"> </w:t>
            </w:r>
            <w:r w:rsidRPr="001400D4">
              <w:rPr>
                <w:rFonts w:ascii="Sylfaen" w:hAnsi="Sylfaen" w:cs="Sylfaen"/>
                <w:color w:val="002060"/>
                <w:lang w:val="ka-GE"/>
              </w:rPr>
              <w:t>შემდეგი</w:t>
            </w:r>
            <w:r w:rsidRPr="001400D4">
              <w:rPr>
                <w:rFonts w:ascii="Sylfaen" w:hAnsi="Sylfaen"/>
                <w:color w:val="002060"/>
                <w:lang w:val="ka-GE"/>
              </w:rPr>
              <w:t xml:space="preserve"> </w:t>
            </w:r>
            <w:r w:rsidRPr="001400D4">
              <w:rPr>
                <w:rFonts w:ascii="Sylfaen" w:hAnsi="Sylfaen" w:cs="Sylfaen"/>
                <w:color w:val="002060"/>
                <w:lang w:val="ka-GE"/>
              </w:rPr>
              <w:t>ვიზიტები</w:t>
            </w:r>
            <w:r w:rsidRPr="001400D4">
              <w:rPr>
                <w:rFonts w:ascii="Sylfaen" w:hAnsi="Sylfaen"/>
                <w:color w:val="002060"/>
                <w:lang w:val="ka-GE"/>
              </w:rPr>
              <w:t>:</w:t>
            </w:r>
          </w:p>
          <w:p w:rsidR="00D16BB6" w:rsidRPr="001400D4" w:rsidRDefault="00D16BB6" w:rsidP="00D16BB6">
            <w:pPr>
              <w:jc w:val="both"/>
              <w:rPr>
                <w:rFonts w:ascii="Sylfaen" w:hAnsi="Sylfaen"/>
                <w:color w:val="002060"/>
                <w:lang w:val="ka-GE"/>
              </w:rPr>
            </w:pPr>
          </w:p>
          <w:p w:rsidR="00166EE3" w:rsidRPr="001400D4" w:rsidRDefault="00166EE3" w:rsidP="00D16BB6">
            <w:pPr>
              <w:jc w:val="both"/>
              <w:rPr>
                <w:rFonts w:ascii="Sylfaen" w:hAnsi="Sylfaen"/>
                <w:color w:val="002060"/>
                <w:lang w:val="ka-GE"/>
              </w:rPr>
            </w:pPr>
            <w:r w:rsidRPr="001400D4">
              <w:rPr>
                <w:rFonts w:ascii="Sylfaen" w:hAnsi="Sylfaen"/>
                <w:color w:val="002060"/>
                <w:lang w:val="ka-GE"/>
              </w:rPr>
              <w:t xml:space="preserve">2017 </w:t>
            </w:r>
            <w:r w:rsidRPr="001400D4">
              <w:rPr>
                <w:rFonts w:ascii="Sylfaen" w:hAnsi="Sylfaen" w:cs="Sylfaen"/>
                <w:color w:val="002060"/>
                <w:lang w:val="ka-GE"/>
              </w:rPr>
              <w:t>წლის</w:t>
            </w:r>
            <w:r w:rsidRPr="001400D4">
              <w:rPr>
                <w:rFonts w:ascii="Sylfaen" w:hAnsi="Sylfaen"/>
                <w:color w:val="002060"/>
                <w:lang w:val="ka-GE"/>
              </w:rPr>
              <w:t xml:space="preserve"> 28-29 </w:t>
            </w:r>
            <w:r w:rsidRPr="001400D4">
              <w:rPr>
                <w:rFonts w:ascii="Sylfaen" w:hAnsi="Sylfaen" w:cs="Sylfaen"/>
                <w:color w:val="002060"/>
                <w:lang w:val="ka-GE"/>
              </w:rPr>
              <w:t>ნოემბერი</w:t>
            </w:r>
            <w:r w:rsidRPr="001400D4">
              <w:rPr>
                <w:rFonts w:ascii="Sylfaen" w:hAnsi="Sylfaen"/>
                <w:color w:val="002060"/>
                <w:lang w:val="ka-GE"/>
              </w:rPr>
              <w:t xml:space="preserve">, </w:t>
            </w:r>
            <w:r w:rsidRPr="001400D4">
              <w:rPr>
                <w:rFonts w:ascii="Sylfaen" w:hAnsi="Sylfaen" w:cs="Sylfaen"/>
                <w:color w:val="002060"/>
                <w:lang w:val="ka-GE"/>
              </w:rPr>
              <w:t>გაერო</w:t>
            </w:r>
            <w:r w:rsidRPr="001400D4">
              <w:rPr>
                <w:rFonts w:ascii="Sylfaen" w:hAnsi="Sylfaen"/>
                <w:color w:val="002060"/>
                <w:lang w:val="ka-GE"/>
              </w:rPr>
              <w:t>-</w:t>
            </w:r>
            <w:r w:rsidRPr="001400D4">
              <w:rPr>
                <w:rFonts w:ascii="Sylfaen" w:hAnsi="Sylfaen" w:cs="Sylfaen"/>
                <w:color w:val="002060"/>
                <w:lang w:val="ka-GE"/>
              </w:rPr>
              <w:t>ს</w:t>
            </w:r>
            <w:r w:rsidRPr="001400D4">
              <w:rPr>
                <w:rFonts w:ascii="Sylfaen" w:hAnsi="Sylfaen"/>
                <w:color w:val="002060"/>
                <w:lang w:val="ka-GE"/>
              </w:rPr>
              <w:t xml:space="preserve"> </w:t>
            </w:r>
            <w:r w:rsidRPr="001400D4">
              <w:rPr>
                <w:rFonts w:ascii="Sylfaen" w:hAnsi="Sylfaen" w:cs="Sylfaen"/>
                <w:color w:val="002060"/>
                <w:lang w:val="ka-GE"/>
              </w:rPr>
              <w:t>ადამიანის</w:t>
            </w:r>
            <w:r w:rsidRPr="001400D4">
              <w:rPr>
                <w:rFonts w:ascii="Sylfaen" w:hAnsi="Sylfaen"/>
                <w:color w:val="002060"/>
                <w:lang w:val="ka-GE"/>
              </w:rPr>
              <w:t xml:space="preserve"> </w:t>
            </w:r>
            <w:r w:rsidRPr="001400D4">
              <w:rPr>
                <w:rFonts w:ascii="Sylfaen" w:hAnsi="Sylfaen" w:cs="Sylfaen"/>
                <w:color w:val="002060"/>
                <w:lang w:val="ka-GE"/>
              </w:rPr>
              <w:t>უფლებათა</w:t>
            </w:r>
            <w:r w:rsidRPr="001400D4">
              <w:rPr>
                <w:rFonts w:ascii="Sylfaen" w:hAnsi="Sylfaen"/>
                <w:color w:val="002060"/>
                <w:lang w:val="ka-GE"/>
              </w:rPr>
              <w:t xml:space="preserve"> </w:t>
            </w:r>
            <w:r w:rsidRPr="001400D4">
              <w:rPr>
                <w:rFonts w:ascii="Sylfaen" w:hAnsi="Sylfaen" w:cs="Sylfaen"/>
                <w:color w:val="002060"/>
                <w:lang w:val="ka-GE"/>
              </w:rPr>
              <w:t>კომისრის</w:t>
            </w:r>
            <w:r w:rsidRPr="001400D4">
              <w:rPr>
                <w:rFonts w:ascii="Sylfaen" w:hAnsi="Sylfaen"/>
                <w:color w:val="002060"/>
                <w:lang w:val="ka-GE"/>
              </w:rPr>
              <w:t xml:space="preserve"> </w:t>
            </w:r>
            <w:r w:rsidRPr="001400D4">
              <w:rPr>
                <w:rFonts w:ascii="Sylfaen" w:hAnsi="Sylfaen" w:cs="Sylfaen"/>
                <w:color w:val="002060"/>
                <w:lang w:val="ka-GE"/>
              </w:rPr>
              <w:t>ოფისის</w:t>
            </w:r>
            <w:r w:rsidRPr="001400D4">
              <w:rPr>
                <w:rFonts w:ascii="Sylfaen" w:hAnsi="Sylfaen"/>
                <w:color w:val="002060"/>
                <w:lang w:val="ka-GE"/>
              </w:rPr>
              <w:t xml:space="preserve"> (OHCHR) </w:t>
            </w:r>
            <w:r w:rsidRPr="001400D4">
              <w:rPr>
                <w:rFonts w:ascii="Sylfaen" w:hAnsi="Sylfaen" w:cs="Sylfaen"/>
                <w:color w:val="002060"/>
                <w:lang w:val="ka-GE"/>
              </w:rPr>
              <w:t>საველე</w:t>
            </w:r>
            <w:r w:rsidRPr="001400D4">
              <w:rPr>
                <w:rFonts w:ascii="Sylfaen" w:hAnsi="Sylfaen"/>
                <w:color w:val="002060"/>
                <w:lang w:val="ka-GE"/>
              </w:rPr>
              <w:t xml:space="preserve"> </w:t>
            </w:r>
            <w:r w:rsidRPr="001400D4">
              <w:rPr>
                <w:rFonts w:ascii="Sylfaen" w:hAnsi="Sylfaen" w:cs="Sylfaen"/>
                <w:color w:val="002060"/>
                <w:lang w:val="ka-GE"/>
              </w:rPr>
              <w:t>ოპერაციებისა</w:t>
            </w:r>
            <w:r w:rsidRPr="001400D4">
              <w:rPr>
                <w:rFonts w:ascii="Sylfaen" w:hAnsi="Sylfaen"/>
                <w:color w:val="002060"/>
                <w:lang w:val="ka-GE"/>
              </w:rPr>
              <w:t xml:space="preserve"> </w:t>
            </w:r>
            <w:r w:rsidRPr="001400D4">
              <w:rPr>
                <w:rFonts w:ascii="Sylfaen" w:hAnsi="Sylfaen" w:cs="Sylfaen"/>
                <w:color w:val="002060"/>
                <w:lang w:val="ka-GE"/>
              </w:rPr>
              <w:t>და</w:t>
            </w:r>
            <w:r w:rsidRPr="001400D4">
              <w:rPr>
                <w:rFonts w:ascii="Sylfaen" w:hAnsi="Sylfaen"/>
                <w:color w:val="002060"/>
                <w:lang w:val="ka-GE"/>
              </w:rPr>
              <w:t xml:space="preserve"> </w:t>
            </w:r>
            <w:r w:rsidRPr="001400D4">
              <w:rPr>
                <w:rFonts w:ascii="Sylfaen" w:hAnsi="Sylfaen" w:cs="Sylfaen"/>
                <w:color w:val="002060"/>
                <w:lang w:val="ka-GE"/>
              </w:rPr>
              <w:t>ტექნიკური</w:t>
            </w:r>
            <w:r w:rsidRPr="001400D4">
              <w:rPr>
                <w:rFonts w:ascii="Sylfaen" w:hAnsi="Sylfaen"/>
                <w:color w:val="002060"/>
                <w:lang w:val="ka-GE"/>
              </w:rPr>
              <w:t xml:space="preserve"> </w:t>
            </w:r>
            <w:r w:rsidRPr="001400D4">
              <w:rPr>
                <w:rFonts w:ascii="Sylfaen" w:hAnsi="Sylfaen" w:cs="Sylfaen"/>
                <w:color w:val="002060"/>
                <w:lang w:val="ka-GE"/>
              </w:rPr>
              <w:t>თანამშრომლობის</w:t>
            </w:r>
            <w:r w:rsidRPr="001400D4">
              <w:rPr>
                <w:rFonts w:ascii="Sylfaen" w:hAnsi="Sylfaen"/>
                <w:color w:val="002060"/>
                <w:lang w:val="ka-GE"/>
              </w:rPr>
              <w:t xml:space="preserve"> </w:t>
            </w:r>
            <w:r w:rsidRPr="001400D4">
              <w:rPr>
                <w:rFonts w:ascii="Sylfaen" w:hAnsi="Sylfaen" w:cs="Sylfaen"/>
                <w:color w:val="002060"/>
                <w:lang w:val="ka-GE"/>
              </w:rPr>
              <w:t>სამმართველოს</w:t>
            </w:r>
            <w:r w:rsidRPr="001400D4">
              <w:rPr>
                <w:rFonts w:ascii="Sylfaen" w:hAnsi="Sylfaen"/>
                <w:color w:val="002060"/>
                <w:lang w:val="ka-GE"/>
              </w:rPr>
              <w:t xml:space="preserve"> </w:t>
            </w:r>
            <w:r w:rsidRPr="001400D4">
              <w:rPr>
                <w:rFonts w:ascii="Sylfaen" w:hAnsi="Sylfaen" w:cs="Sylfaen"/>
                <w:color w:val="002060"/>
                <w:lang w:val="ka-GE"/>
              </w:rPr>
              <w:t>დირექტორი</w:t>
            </w:r>
            <w:r w:rsidRPr="001400D4">
              <w:rPr>
                <w:rFonts w:ascii="Sylfaen" w:hAnsi="Sylfaen"/>
                <w:color w:val="002060"/>
                <w:lang w:val="ka-GE"/>
              </w:rPr>
              <w:t xml:space="preserve">, </w:t>
            </w:r>
            <w:r w:rsidRPr="001400D4">
              <w:rPr>
                <w:rFonts w:ascii="Sylfaen" w:hAnsi="Sylfaen" w:cs="Sylfaen"/>
                <w:color w:val="002060"/>
                <w:lang w:val="ka-GE"/>
              </w:rPr>
              <w:t>ჟორჟეტ</w:t>
            </w:r>
            <w:r w:rsidRPr="001400D4">
              <w:rPr>
                <w:rFonts w:ascii="Sylfaen" w:hAnsi="Sylfaen"/>
                <w:color w:val="002060"/>
                <w:lang w:val="ka-GE"/>
              </w:rPr>
              <w:t xml:space="preserve"> </w:t>
            </w:r>
            <w:r w:rsidRPr="001400D4">
              <w:rPr>
                <w:rFonts w:ascii="Sylfaen" w:hAnsi="Sylfaen" w:cs="Sylfaen"/>
                <w:color w:val="002060"/>
                <w:lang w:val="ka-GE"/>
              </w:rPr>
              <w:t>განიონი</w:t>
            </w:r>
            <w:r w:rsidRPr="001400D4">
              <w:rPr>
                <w:rFonts w:ascii="Sylfaen" w:hAnsi="Sylfaen"/>
                <w:color w:val="002060"/>
                <w:lang w:val="ka-GE"/>
              </w:rPr>
              <w:t>.</w:t>
            </w:r>
          </w:p>
          <w:p w:rsidR="00166EE3" w:rsidRPr="001400D4" w:rsidRDefault="00166EE3" w:rsidP="00166EE3">
            <w:pPr>
              <w:ind w:hanging="290"/>
              <w:rPr>
                <w:rFonts w:ascii="Sylfaen" w:eastAsia="Times New Roman" w:hAnsi="Sylfaen" w:cs="Segoe UI"/>
                <w:color w:val="002060"/>
                <w:lang w:val="ka-GE"/>
              </w:rPr>
            </w:pPr>
          </w:p>
          <w:p w:rsidR="00166EE3" w:rsidRPr="001400D4" w:rsidRDefault="00166EE3" w:rsidP="00166EE3">
            <w:pPr>
              <w:jc w:val="both"/>
              <w:rPr>
                <w:rFonts w:ascii="Sylfaen" w:hAnsi="Sylfaen"/>
                <w:color w:val="002060"/>
                <w:lang w:val="ka-GE"/>
              </w:rPr>
            </w:pPr>
            <w:r w:rsidRPr="001400D4">
              <w:rPr>
                <w:rFonts w:ascii="Sylfaen" w:hAnsi="Sylfaen"/>
                <w:color w:val="002060"/>
                <w:lang w:val="ka-GE"/>
              </w:rPr>
              <w:lastRenderedPageBreak/>
              <w:t xml:space="preserve">2018 </w:t>
            </w:r>
            <w:r w:rsidRPr="001400D4">
              <w:rPr>
                <w:rFonts w:ascii="Sylfaen" w:hAnsi="Sylfaen" w:cs="Sylfaen"/>
                <w:color w:val="002060"/>
                <w:lang w:val="ka-GE"/>
              </w:rPr>
              <w:t>წლის</w:t>
            </w:r>
            <w:r w:rsidRPr="001400D4">
              <w:rPr>
                <w:rFonts w:ascii="Sylfaen" w:hAnsi="Sylfaen"/>
                <w:color w:val="002060"/>
                <w:lang w:val="ka-GE"/>
              </w:rPr>
              <w:t xml:space="preserve"> 12-22 </w:t>
            </w:r>
            <w:r w:rsidRPr="001400D4">
              <w:rPr>
                <w:rFonts w:ascii="Sylfaen" w:hAnsi="Sylfaen" w:cs="Sylfaen"/>
                <w:color w:val="002060"/>
                <w:lang w:val="ka-GE"/>
              </w:rPr>
              <w:t>მარტი</w:t>
            </w:r>
            <w:r w:rsidRPr="001400D4">
              <w:rPr>
                <w:rFonts w:ascii="Sylfaen" w:hAnsi="Sylfaen"/>
                <w:color w:val="002060"/>
                <w:lang w:val="ka-GE"/>
              </w:rPr>
              <w:t xml:space="preserve">, </w:t>
            </w:r>
            <w:r w:rsidRPr="001400D4">
              <w:rPr>
                <w:rFonts w:ascii="Sylfaen" w:hAnsi="Sylfaen" w:cs="Sylfaen"/>
                <w:color w:val="002060"/>
                <w:lang w:val="ka-GE"/>
              </w:rPr>
              <w:t>ხანდაზმულთა</w:t>
            </w:r>
            <w:r w:rsidRPr="001400D4">
              <w:rPr>
                <w:rFonts w:ascii="Sylfaen" w:hAnsi="Sylfaen"/>
                <w:color w:val="002060"/>
                <w:lang w:val="ka-GE"/>
              </w:rPr>
              <w:t xml:space="preserve"> </w:t>
            </w:r>
            <w:r w:rsidRPr="001400D4">
              <w:rPr>
                <w:rFonts w:ascii="Sylfaen" w:hAnsi="Sylfaen" w:cs="Sylfaen"/>
                <w:color w:val="002060"/>
                <w:lang w:val="ka-GE"/>
              </w:rPr>
              <w:t>უფლებების</w:t>
            </w:r>
            <w:r w:rsidRPr="001400D4">
              <w:rPr>
                <w:rFonts w:ascii="Sylfaen" w:hAnsi="Sylfaen"/>
                <w:color w:val="002060"/>
                <w:lang w:val="ka-GE"/>
              </w:rPr>
              <w:t xml:space="preserve"> </w:t>
            </w:r>
            <w:r w:rsidRPr="001400D4">
              <w:rPr>
                <w:rFonts w:ascii="Sylfaen" w:hAnsi="Sylfaen" w:cs="Sylfaen"/>
                <w:color w:val="002060"/>
                <w:lang w:val="ka-GE"/>
              </w:rPr>
              <w:t>საკითხებზე</w:t>
            </w:r>
            <w:r w:rsidRPr="001400D4">
              <w:rPr>
                <w:rFonts w:ascii="Sylfaen" w:hAnsi="Sylfaen"/>
                <w:color w:val="002060"/>
                <w:lang w:val="ka-GE"/>
              </w:rPr>
              <w:t xml:space="preserve"> </w:t>
            </w:r>
            <w:r w:rsidRPr="001400D4">
              <w:rPr>
                <w:rFonts w:ascii="Sylfaen" w:hAnsi="Sylfaen" w:cs="Sylfaen"/>
                <w:color w:val="002060"/>
                <w:lang w:val="ka-GE"/>
              </w:rPr>
              <w:t>გაერო</w:t>
            </w:r>
            <w:r w:rsidRPr="001400D4">
              <w:rPr>
                <w:rFonts w:ascii="Sylfaen" w:hAnsi="Sylfaen"/>
                <w:color w:val="002060"/>
                <w:lang w:val="ka-GE"/>
              </w:rPr>
              <w:t>-</w:t>
            </w:r>
            <w:r w:rsidRPr="001400D4">
              <w:rPr>
                <w:rFonts w:ascii="Sylfaen" w:hAnsi="Sylfaen" w:cs="Sylfaen"/>
                <w:color w:val="002060"/>
                <w:lang w:val="ka-GE"/>
              </w:rPr>
              <w:t>ს</w:t>
            </w:r>
            <w:r w:rsidRPr="001400D4">
              <w:rPr>
                <w:rFonts w:ascii="Sylfaen" w:hAnsi="Sylfaen"/>
                <w:color w:val="002060"/>
                <w:lang w:val="ka-GE"/>
              </w:rPr>
              <w:t xml:space="preserve"> </w:t>
            </w:r>
            <w:r w:rsidRPr="001400D4">
              <w:rPr>
                <w:rFonts w:ascii="Sylfaen" w:hAnsi="Sylfaen" w:cs="Sylfaen"/>
                <w:color w:val="002060"/>
                <w:lang w:val="ka-GE"/>
              </w:rPr>
              <w:t>დამოუკიდებელი</w:t>
            </w:r>
            <w:r w:rsidRPr="001400D4">
              <w:rPr>
                <w:rFonts w:ascii="Sylfaen" w:hAnsi="Sylfaen"/>
                <w:color w:val="002060"/>
                <w:lang w:val="ka-GE"/>
              </w:rPr>
              <w:t xml:space="preserve"> </w:t>
            </w:r>
            <w:r w:rsidRPr="001400D4">
              <w:rPr>
                <w:rFonts w:ascii="Sylfaen" w:hAnsi="Sylfaen" w:cs="Sylfaen"/>
                <w:color w:val="002060"/>
                <w:lang w:val="ka-GE"/>
              </w:rPr>
              <w:t>ექსპერტი</w:t>
            </w:r>
            <w:r w:rsidRPr="001400D4">
              <w:rPr>
                <w:rFonts w:ascii="Sylfaen" w:hAnsi="Sylfaen"/>
                <w:color w:val="002060"/>
                <w:lang w:val="ka-GE"/>
              </w:rPr>
              <w:t xml:space="preserve">, </w:t>
            </w:r>
            <w:r w:rsidRPr="001400D4">
              <w:rPr>
                <w:rFonts w:ascii="Sylfaen" w:hAnsi="Sylfaen" w:cs="Sylfaen"/>
                <w:color w:val="002060"/>
                <w:lang w:val="ka-GE"/>
              </w:rPr>
              <w:t>როზა</w:t>
            </w:r>
            <w:r w:rsidRPr="001400D4">
              <w:rPr>
                <w:rFonts w:ascii="Sylfaen" w:hAnsi="Sylfaen"/>
                <w:color w:val="002060"/>
                <w:lang w:val="ka-GE"/>
              </w:rPr>
              <w:t xml:space="preserve"> </w:t>
            </w:r>
            <w:r w:rsidRPr="001400D4">
              <w:rPr>
                <w:rFonts w:ascii="Sylfaen" w:hAnsi="Sylfaen" w:cs="Sylfaen"/>
                <w:color w:val="002060"/>
                <w:lang w:val="ka-GE"/>
              </w:rPr>
              <w:t>კორნფელდ</w:t>
            </w:r>
            <w:r w:rsidRPr="001400D4">
              <w:rPr>
                <w:rFonts w:ascii="Sylfaen" w:hAnsi="Sylfaen"/>
                <w:color w:val="002060"/>
                <w:lang w:val="ka-GE"/>
              </w:rPr>
              <w:t>-</w:t>
            </w:r>
            <w:r w:rsidRPr="001400D4">
              <w:rPr>
                <w:rFonts w:ascii="Sylfaen" w:hAnsi="Sylfaen" w:cs="Sylfaen"/>
                <w:color w:val="002060"/>
                <w:lang w:val="ka-GE"/>
              </w:rPr>
              <w:t>მატე</w:t>
            </w:r>
            <w:r w:rsidRPr="001400D4">
              <w:rPr>
                <w:rFonts w:ascii="Sylfaen" w:hAnsi="Sylfaen"/>
                <w:color w:val="002060"/>
                <w:lang w:val="ka-GE"/>
              </w:rPr>
              <w:t>.</w:t>
            </w:r>
          </w:p>
          <w:p w:rsidR="00166EE3" w:rsidRPr="001400D4" w:rsidRDefault="00166EE3" w:rsidP="00166EE3">
            <w:pPr>
              <w:ind w:hanging="180"/>
              <w:rPr>
                <w:rFonts w:ascii="Sylfaen" w:eastAsia="Times New Roman" w:hAnsi="Sylfaen" w:cs="Segoe UI"/>
                <w:color w:val="002060"/>
                <w:lang w:val="ka-GE"/>
              </w:rPr>
            </w:pPr>
          </w:p>
          <w:p w:rsidR="00166EE3" w:rsidRPr="001400D4" w:rsidRDefault="00166EE3" w:rsidP="00B91349">
            <w:pPr>
              <w:jc w:val="both"/>
              <w:rPr>
                <w:rFonts w:ascii="Sylfaen" w:hAnsi="Sylfaen"/>
                <w:color w:val="002060"/>
                <w:lang w:val="ka-GE"/>
              </w:rPr>
            </w:pPr>
            <w:r w:rsidRPr="001400D4">
              <w:rPr>
                <w:rFonts w:ascii="Sylfaen" w:hAnsi="Sylfaen" w:cs="Sylfaen"/>
                <w:color w:val="002060"/>
                <w:lang w:val="ka-GE"/>
              </w:rPr>
              <w:t>ამასთან</w:t>
            </w:r>
            <w:r w:rsidRPr="001400D4">
              <w:rPr>
                <w:rFonts w:ascii="Sylfaen" w:hAnsi="Sylfaen"/>
                <w:color w:val="002060"/>
                <w:lang w:val="ka-GE"/>
              </w:rPr>
              <w:t xml:space="preserve">, </w:t>
            </w:r>
            <w:r w:rsidRPr="001400D4">
              <w:rPr>
                <w:rFonts w:ascii="Sylfaen" w:hAnsi="Sylfaen" w:cs="Sylfaen"/>
                <w:color w:val="002060"/>
                <w:lang w:val="ka-GE"/>
              </w:rPr>
              <w:t>მიმდინარე</w:t>
            </w:r>
            <w:r w:rsidRPr="001400D4">
              <w:rPr>
                <w:rFonts w:ascii="Sylfaen" w:hAnsi="Sylfaen"/>
                <w:color w:val="002060"/>
                <w:lang w:val="ka-GE"/>
              </w:rPr>
              <w:t xml:space="preserve"> </w:t>
            </w:r>
            <w:r w:rsidRPr="001400D4">
              <w:rPr>
                <w:rFonts w:ascii="Sylfaen" w:hAnsi="Sylfaen" w:cs="Sylfaen"/>
                <w:color w:val="002060"/>
                <w:lang w:val="ka-GE"/>
              </w:rPr>
              <w:t>წლის</w:t>
            </w:r>
            <w:r w:rsidRPr="001400D4">
              <w:rPr>
                <w:rFonts w:ascii="Sylfaen" w:hAnsi="Sylfaen"/>
                <w:color w:val="002060"/>
                <w:lang w:val="ka-GE"/>
              </w:rPr>
              <w:t xml:space="preserve"> </w:t>
            </w:r>
            <w:r w:rsidRPr="001400D4">
              <w:rPr>
                <w:rFonts w:ascii="Sylfaen" w:hAnsi="Sylfaen" w:cs="Sylfaen"/>
                <w:color w:val="002060"/>
                <w:lang w:val="ka-GE"/>
              </w:rPr>
              <w:t>ბოლომდე</w:t>
            </w:r>
            <w:r w:rsidRPr="001400D4">
              <w:rPr>
                <w:rFonts w:ascii="Sylfaen" w:hAnsi="Sylfaen"/>
                <w:color w:val="002060"/>
                <w:lang w:val="ka-GE"/>
              </w:rPr>
              <w:t xml:space="preserve"> </w:t>
            </w:r>
            <w:r w:rsidRPr="001400D4">
              <w:rPr>
                <w:rFonts w:ascii="Sylfaen" w:hAnsi="Sylfaen" w:cs="Sylfaen"/>
                <w:color w:val="002060"/>
                <w:lang w:val="ka-GE"/>
              </w:rPr>
              <w:t>საქართველოს</w:t>
            </w:r>
            <w:r w:rsidRPr="001400D4">
              <w:rPr>
                <w:rFonts w:ascii="Sylfaen" w:hAnsi="Sylfaen"/>
                <w:color w:val="002060"/>
                <w:lang w:val="ka-GE"/>
              </w:rPr>
              <w:t xml:space="preserve"> </w:t>
            </w:r>
            <w:r w:rsidRPr="001400D4">
              <w:rPr>
                <w:rFonts w:ascii="Sylfaen" w:hAnsi="Sylfaen" w:cs="Sylfaen"/>
                <w:color w:val="002060"/>
                <w:lang w:val="ka-GE"/>
              </w:rPr>
              <w:t>ასევე</w:t>
            </w:r>
            <w:r w:rsidR="003B6D5D" w:rsidRPr="001400D4">
              <w:rPr>
                <w:rFonts w:ascii="Sylfaen" w:hAnsi="Sylfaen" w:cs="Sylfaen"/>
                <w:color w:val="002060"/>
                <w:lang w:val="ka-GE"/>
              </w:rPr>
              <w:t>,</w:t>
            </w:r>
            <w:r w:rsidRPr="001400D4">
              <w:rPr>
                <w:rFonts w:ascii="Sylfaen" w:hAnsi="Sylfaen"/>
                <w:color w:val="002060"/>
                <w:lang w:val="ka-GE"/>
              </w:rPr>
              <w:t xml:space="preserve"> </w:t>
            </w:r>
            <w:r w:rsidRPr="001400D4">
              <w:rPr>
                <w:rFonts w:ascii="Sylfaen" w:hAnsi="Sylfaen" w:cs="Sylfaen"/>
                <w:color w:val="002060"/>
                <w:lang w:val="ka-GE"/>
              </w:rPr>
              <w:t>ეწვევა</w:t>
            </w:r>
            <w:r w:rsidRPr="001400D4">
              <w:rPr>
                <w:rFonts w:ascii="Sylfaen" w:hAnsi="Sylfaen"/>
                <w:color w:val="002060"/>
                <w:lang w:val="ka-GE"/>
              </w:rPr>
              <w:t xml:space="preserve"> </w:t>
            </w:r>
            <w:r w:rsidRPr="001400D4">
              <w:rPr>
                <w:rFonts w:ascii="Sylfaen" w:hAnsi="Sylfaen" w:cs="Sylfaen"/>
                <w:color w:val="002060"/>
                <w:lang w:val="ka-GE"/>
              </w:rPr>
              <w:t>დამოუკიდებელი</w:t>
            </w:r>
            <w:r w:rsidRPr="001400D4">
              <w:rPr>
                <w:rFonts w:ascii="Sylfaen" w:hAnsi="Sylfaen"/>
                <w:color w:val="002060"/>
                <w:lang w:val="ka-GE"/>
              </w:rPr>
              <w:t xml:space="preserve"> </w:t>
            </w:r>
            <w:r w:rsidRPr="001400D4">
              <w:rPr>
                <w:rFonts w:ascii="Sylfaen" w:hAnsi="Sylfaen" w:cs="Sylfaen"/>
                <w:color w:val="002060"/>
                <w:lang w:val="ka-GE"/>
              </w:rPr>
              <w:t>ექსპერტი</w:t>
            </w:r>
            <w:r w:rsidRPr="001400D4">
              <w:rPr>
                <w:rFonts w:ascii="Sylfaen" w:hAnsi="Sylfaen"/>
                <w:color w:val="002060"/>
                <w:lang w:val="ka-GE"/>
              </w:rPr>
              <w:t xml:space="preserve"> </w:t>
            </w:r>
            <w:r w:rsidRPr="001400D4">
              <w:rPr>
                <w:rFonts w:ascii="Sylfaen" w:hAnsi="Sylfaen" w:cs="Sylfaen"/>
                <w:color w:val="002060"/>
                <w:lang w:val="ka-GE"/>
              </w:rPr>
              <w:t>სექსუალური</w:t>
            </w:r>
            <w:r w:rsidRPr="001400D4">
              <w:rPr>
                <w:rFonts w:ascii="Sylfaen" w:hAnsi="Sylfaen"/>
                <w:color w:val="002060"/>
                <w:lang w:val="ka-GE"/>
              </w:rPr>
              <w:t xml:space="preserve"> </w:t>
            </w:r>
            <w:r w:rsidRPr="001400D4">
              <w:rPr>
                <w:rFonts w:ascii="Sylfaen" w:hAnsi="Sylfaen" w:cs="Sylfaen"/>
                <w:color w:val="002060"/>
                <w:lang w:val="ka-GE"/>
              </w:rPr>
              <w:t>ორიენტაციისა</w:t>
            </w:r>
            <w:r w:rsidRPr="001400D4">
              <w:rPr>
                <w:rFonts w:ascii="Sylfaen" w:hAnsi="Sylfaen"/>
                <w:color w:val="002060"/>
                <w:lang w:val="ka-GE"/>
              </w:rPr>
              <w:t xml:space="preserve"> </w:t>
            </w:r>
            <w:r w:rsidRPr="001400D4">
              <w:rPr>
                <w:rFonts w:ascii="Sylfaen" w:hAnsi="Sylfaen" w:cs="Sylfaen"/>
                <w:color w:val="002060"/>
                <w:lang w:val="ka-GE"/>
              </w:rPr>
              <w:t>და</w:t>
            </w:r>
            <w:r w:rsidRPr="001400D4">
              <w:rPr>
                <w:rFonts w:ascii="Sylfaen" w:hAnsi="Sylfaen"/>
                <w:color w:val="002060"/>
                <w:lang w:val="ka-GE"/>
              </w:rPr>
              <w:t xml:space="preserve"> </w:t>
            </w:r>
            <w:r w:rsidRPr="001400D4">
              <w:rPr>
                <w:rFonts w:ascii="Sylfaen" w:hAnsi="Sylfaen" w:cs="Sylfaen"/>
                <w:color w:val="002060"/>
                <w:lang w:val="ka-GE"/>
              </w:rPr>
              <w:t>გენდერული</w:t>
            </w:r>
            <w:r w:rsidRPr="001400D4">
              <w:rPr>
                <w:rFonts w:ascii="Sylfaen" w:hAnsi="Sylfaen"/>
                <w:color w:val="002060"/>
                <w:lang w:val="ka-GE"/>
              </w:rPr>
              <w:t xml:space="preserve"> </w:t>
            </w:r>
            <w:r w:rsidRPr="001400D4">
              <w:rPr>
                <w:rFonts w:ascii="Sylfaen" w:hAnsi="Sylfaen" w:cs="Sylfaen"/>
                <w:color w:val="002060"/>
                <w:lang w:val="ka-GE"/>
              </w:rPr>
              <w:t>იდენტობის</w:t>
            </w:r>
            <w:r w:rsidRPr="001400D4">
              <w:rPr>
                <w:rFonts w:ascii="Sylfaen" w:hAnsi="Sylfaen"/>
                <w:color w:val="002060"/>
                <w:lang w:val="ka-GE"/>
              </w:rPr>
              <w:t xml:space="preserve"> </w:t>
            </w:r>
            <w:r w:rsidRPr="001400D4">
              <w:rPr>
                <w:rFonts w:ascii="Sylfaen" w:hAnsi="Sylfaen" w:cs="Sylfaen"/>
                <w:color w:val="002060"/>
                <w:lang w:val="ka-GE"/>
              </w:rPr>
              <w:t>საკითხებში</w:t>
            </w:r>
            <w:r w:rsidRPr="001400D4">
              <w:rPr>
                <w:rFonts w:ascii="Sylfaen" w:hAnsi="Sylfaen"/>
                <w:color w:val="002060"/>
                <w:lang w:val="ka-GE"/>
              </w:rPr>
              <w:t>.</w:t>
            </w:r>
          </w:p>
          <w:p w:rsidR="00166EE3" w:rsidRPr="001400D4" w:rsidRDefault="00166EE3" w:rsidP="00191243">
            <w:pPr>
              <w:autoSpaceDE w:val="0"/>
              <w:autoSpaceDN w:val="0"/>
              <w:adjustRightInd w:val="0"/>
              <w:rPr>
                <w:rFonts w:ascii="Sylfaen" w:hAnsi="Sylfaen" w:cs="Calibri"/>
                <w:color w:val="002060"/>
              </w:rPr>
            </w:pPr>
          </w:p>
          <w:p w:rsidR="00A71A1C" w:rsidRPr="001400D4" w:rsidRDefault="00A71A1C" w:rsidP="00A007A2">
            <w:pPr>
              <w:autoSpaceDE w:val="0"/>
              <w:autoSpaceDN w:val="0"/>
              <w:adjustRightInd w:val="0"/>
              <w:rPr>
                <w:rFonts w:ascii="Sylfaen" w:hAnsi="Sylfaen" w:cs="Calibri"/>
                <w:color w:val="002060"/>
              </w:rPr>
            </w:pPr>
          </w:p>
        </w:tc>
      </w:tr>
      <w:tr w:rsidR="001D34A1" w:rsidRPr="001400D4" w:rsidTr="008A760E">
        <w:tc>
          <w:tcPr>
            <w:tcW w:w="2547" w:type="dxa"/>
          </w:tcPr>
          <w:p w:rsidR="00A71A1C" w:rsidRPr="001400D4" w:rsidRDefault="00D27478" w:rsidP="00D27478">
            <w:pPr>
              <w:autoSpaceDE w:val="0"/>
              <w:autoSpaceDN w:val="0"/>
              <w:adjustRightInd w:val="0"/>
              <w:rPr>
                <w:rFonts w:ascii="Sylfaen" w:hAnsi="Sylfaen" w:cs="Calibri"/>
                <w:color w:val="000000"/>
                <w:lang w:val="ka-GE"/>
              </w:rPr>
            </w:pPr>
            <w:r w:rsidRPr="001400D4">
              <w:rPr>
                <w:rFonts w:ascii="Sylfaen" w:hAnsi="Sylfaen" w:cs="Calibri-Bold"/>
                <w:b/>
                <w:bCs/>
                <w:color w:val="EE7D31"/>
                <w:lang w:val="ka-GE"/>
              </w:rPr>
              <w:lastRenderedPageBreak/>
              <w:t>ბავშვზე მორგებული</w:t>
            </w:r>
            <w:r w:rsidRPr="001400D4">
              <w:rPr>
                <w:rFonts w:ascii="Sylfaen" w:hAnsi="Sylfaen" w:cs="Calibri-Bold"/>
                <w:b/>
                <w:bCs/>
                <w:color w:val="EE7D31"/>
              </w:rPr>
              <w:t xml:space="preserve">: </w:t>
            </w:r>
            <w:r w:rsidRPr="001400D4">
              <w:rPr>
                <w:rFonts w:ascii="Sylfaen" w:hAnsi="Sylfaen" w:cs="Calibri"/>
                <w:color w:val="000000"/>
                <w:lang w:val="ka-GE"/>
              </w:rPr>
              <w:t xml:space="preserve">ბავშვის უფლებები და საჭიროებები ყველაზე მნიშვნელოვანია. </w:t>
            </w:r>
            <w:r w:rsidRPr="001400D4">
              <w:rPr>
                <w:rFonts w:ascii="Sylfaen" w:hAnsi="Sylfaen" w:cs="Calibri"/>
                <w:color w:val="000000"/>
              </w:rPr>
              <w:t xml:space="preserve"> </w:t>
            </w:r>
            <w:r w:rsidR="00241EEE" w:rsidRPr="001400D4">
              <w:rPr>
                <w:rFonts w:ascii="Sylfaen" w:hAnsi="Sylfaen" w:cs="Calibri"/>
                <w:color w:val="000000"/>
                <w:lang w:val="ka-GE"/>
              </w:rPr>
              <w:t xml:space="preserve">პარტნიორი ქვეყანა მხარს უჭერს მხარს უჭერს ბავშებს, როგორც ლიდერებს ძალადობის წინააღმდეგ. ის უსმენს ბავშვებს და პატივს სცემს მათ მოსაზრებებს, უზრუნველყოფს მათ ღირებული გზებით გადაწყვეტილებების მიღების პროცესში. </w:t>
            </w:r>
          </w:p>
        </w:tc>
        <w:tc>
          <w:tcPr>
            <w:tcW w:w="2131" w:type="dxa"/>
          </w:tcPr>
          <w:p w:rsidR="00241EEE" w:rsidRPr="001400D4" w:rsidRDefault="00241EEE" w:rsidP="00241EEE">
            <w:pPr>
              <w:autoSpaceDE w:val="0"/>
              <w:autoSpaceDN w:val="0"/>
              <w:adjustRightInd w:val="0"/>
              <w:rPr>
                <w:rFonts w:ascii="Sylfaen" w:hAnsi="Sylfaen" w:cs="Calibri"/>
                <w:lang w:val="ka-GE"/>
              </w:rPr>
            </w:pPr>
            <w:r w:rsidRPr="001400D4">
              <w:rPr>
                <w:rFonts w:ascii="Sylfaen" w:hAnsi="Sylfaen" w:cs="Calibri-Bold"/>
                <w:b/>
                <w:bCs/>
                <w:lang w:val="ka-GE"/>
              </w:rPr>
              <w:t>ე</w:t>
            </w:r>
            <w:r w:rsidRPr="001400D4">
              <w:rPr>
                <w:rFonts w:ascii="Sylfaen" w:hAnsi="Sylfaen" w:cs="Calibri-Bold"/>
                <w:b/>
                <w:bCs/>
              </w:rPr>
              <w:t xml:space="preserve">. </w:t>
            </w:r>
            <w:r w:rsidRPr="001400D4">
              <w:rPr>
                <w:rFonts w:ascii="Sylfaen" w:hAnsi="Sylfaen" w:cs="Calibri"/>
                <w:lang w:val="ka-GE"/>
              </w:rPr>
              <w:t>ბავშვის მონაწილეობა დაგეგმვაში</w:t>
            </w:r>
          </w:p>
          <w:p w:rsidR="00241EEE" w:rsidRPr="001400D4" w:rsidRDefault="00241EEE" w:rsidP="00241EEE">
            <w:pPr>
              <w:autoSpaceDE w:val="0"/>
              <w:autoSpaceDN w:val="0"/>
              <w:adjustRightInd w:val="0"/>
              <w:rPr>
                <w:rFonts w:ascii="Sylfaen" w:hAnsi="Sylfaen" w:cs="Calibri"/>
                <w:lang w:val="ka-GE"/>
              </w:rPr>
            </w:pPr>
            <w:r w:rsidRPr="001400D4">
              <w:rPr>
                <w:rFonts w:ascii="Sylfaen" w:hAnsi="Sylfaen" w:cs="Calibri-Bold"/>
                <w:b/>
                <w:bCs/>
              </w:rPr>
              <w:t xml:space="preserve">ვ. </w:t>
            </w:r>
            <w:r w:rsidRPr="001400D4">
              <w:rPr>
                <w:rFonts w:ascii="Sylfaen" w:hAnsi="Sylfaen" w:cs="Calibri"/>
                <w:lang w:val="ka-GE"/>
              </w:rPr>
              <w:t>ბავშვის მონაწილეობა მიწოდებაში</w:t>
            </w:r>
          </w:p>
          <w:p w:rsidR="00A71A1C" w:rsidRPr="001400D4" w:rsidRDefault="00241EEE" w:rsidP="00241EEE">
            <w:pPr>
              <w:autoSpaceDE w:val="0"/>
              <w:autoSpaceDN w:val="0"/>
              <w:adjustRightInd w:val="0"/>
              <w:rPr>
                <w:rFonts w:ascii="Sylfaen" w:hAnsi="Sylfaen" w:cs="Calibri"/>
                <w:color w:val="000000"/>
                <w:lang w:val="ka-GE"/>
              </w:rPr>
            </w:pPr>
            <w:r w:rsidRPr="001400D4">
              <w:rPr>
                <w:rFonts w:ascii="Sylfaen" w:hAnsi="Sylfaen" w:cs="Calibri-Bold"/>
                <w:b/>
                <w:bCs/>
                <w:lang w:val="ka-GE"/>
              </w:rPr>
              <w:t>ზ</w:t>
            </w:r>
            <w:r w:rsidRPr="001400D4">
              <w:rPr>
                <w:rFonts w:ascii="Sylfaen" w:hAnsi="Sylfaen" w:cs="Calibri-Bold"/>
                <w:b/>
                <w:bCs/>
              </w:rPr>
              <w:t xml:space="preserve">. </w:t>
            </w:r>
            <w:r w:rsidRPr="001400D4">
              <w:rPr>
                <w:rFonts w:ascii="Sylfaen" w:hAnsi="Sylfaen" w:cs="Calibri"/>
                <w:lang w:val="ka-GE"/>
              </w:rPr>
              <w:t xml:space="preserve">ბავშვის მონაწილეობა მონიტორინგში </w:t>
            </w:r>
          </w:p>
        </w:tc>
        <w:tc>
          <w:tcPr>
            <w:tcW w:w="10348" w:type="dxa"/>
          </w:tcPr>
          <w:p w:rsidR="000E09C0" w:rsidRPr="001400D4" w:rsidRDefault="000E09C0" w:rsidP="000E09C0">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5. რა მექანიზმები არის/იქნება გამოყენებული ბავშვებთან კონსულტაციისთვის, საზოგადოების ყველა სექტორში: სამოქმედო გეგმებში  ასახულია მათი მოსაზრებები დაგეგმვის, მიწოდების და მონიტორინგის შესახებ? </w:t>
            </w:r>
          </w:p>
          <w:p w:rsidR="00254EE4" w:rsidRPr="001400D4" w:rsidRDefault="00254EE4" w:rsidP="000E09C0">
            <w:pPr>
              <w:autoSpaceDE w:val="0"/>
              <w:autoSpaceDN w:val="0"/>
              <w:adjustRightInd w:val="0"/>
              <w:rPr>
                <w:rFonts w:ascii="Sylfaen" w:hAnsi="Sylfaen" w:cs="Calibri"/>
                <w:color w:val="002060"/>
                <w:lang w:val="ka-GE"/>
              </w:rPr>
            </w:pPr>
          </w:p>
          <w:p w:rsidR="00254EE4" w:rsidRPr="001400D4" w:rsidRDefault="00254EE4" w:rsidP="00254EE4">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საქართველოს პარლამენტმა 2014 წელს დაამტკიცა ადამიანის უფლებების დაცვის ეროვნული სტრატეგია 2014-2020 წლებისთვის. აღნიშნული სტრატეგიის ერთ-ერთი პრიორიტეტულ მიმართულებას სწორედ ბავშვთა უფლებების დაცვა წარმოადგენს.  სტრატეგიის შესრულების მიზნით საქართველოს მთავრობის მიერ დამტკიცდა ადამიანის უფლებების დაცვის სამთავრობო სამოქმედო გეგმები რომლებიც გათვლილი იყო 2014-2015 და 2016-2017 წლებზე. მოცემულ ეტაპზე სამთავრობო სამოქმედო გეგმა გათვლილია 2018-2020 წლებზე. აღნიშნული გეგმების ერთ-ერთ თავი დაკავშირებულია ბავშვთა უფლებების დაცვასთან. უნდა აღინიშნოს, რომ სამოქმედო გეგმების ბავშვთა უფლებათა თავის შემუშავების პროცესში უზრუნველყოფილი იყო დაინტერესებული პირების ჩართულობა. გეგმებზე მუშაობის პროცესში აქტიურად იყვნენ ჩართულები ადგილობრივი არასამთავრობო და  საერთაშორისო ორგანიზაციების წარმომადგენლები და სახალხო დამცვლის აპარატი. პროცესში ჩართული არასამთავრობო ორგანიზაციები აქტიურად მუშაობენ ბავშვთა უფლებების საკითხებზე და მუდმივი კონსულტაციაში არიან ბავშვებთან, შესაბამისად, მათი მონაწილეობა პროცესში უზრუნველყოფდა ბავშვების მოსაზრებების გათვალისწინებას გეგმების შემუშავების პროცესში.  </w:t>
            </w:r>
          </w:p>
          <w:p w:rsidR="00254EE4" w:rsidRPr="001400D4" w:rsidRDefault="004C10C9" w:rsidP="004C10C9">
            <w:pPr>
              <w:tabs>
                <w:tab w:val="left" w:pos="4380"/>
              </w:tabs>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ab/>
            </w:r>
          </w:p>
          <w:p w:rsidR="00254EE4" w:rsidRPr="001400D4" w:rsidRDefault="00254EE4" w:rsidP="008A760E">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აღნიშნული გეგმების ბავშვის უფლებების თავში აისახა დაინტერესებული პირების რეკომენდაციების დიდი ნაწილი.</w:t>
            </w:r>
          </w:p>
        </w:tc>
      </w:tr>
      <w:tr w:rsidR="001D34A1" w:rsidRPr="001400D4" w:rsidTr="008A760E">
        <w:tc>
          <w:tcPr>
            <w:tcW w:w="2547" w:type="dxa"/>
          </w:tcPr>
          <w:p w:rsidR="00523854" w:rsidRPr="001400D4" w:rsidRDefault="00635AC7" w:rsidP="00523854">
            <w:pPr>
              <w:autoSpaceDE w:val="0"/>
              <w:autoSpaceDN w:val="0"/>
              <w:adjustRightInd w:val="0"/>
              <w:rPr>
                <w:rFonts w:ascii="Sylfaen" w:hAnsi="Sylfaen" w:cs="Calibri"/>
                <w:color w:val="000000"/>
                <w:lang w:val="ka-GE"/>
              </w:rPr>
            </w:pPr>
            <w:r w:rsidRPr="001400D4">
              <w:rPr>
                <w:rFonts w:ascii="Sylfaen" w:hAnsi="Sylfaen" w:cs="Calibri-Bold"/>
                <w:b/>
                <w:bCs/>
                <w:color w:val="EE7D31"/>
                <w:lang w:val="ka-GE"/>
              </w:rPr>
              <w:t>საყოველთაო</w:t>
            </w:r>
            <w:r w:rsidR="00523854" w:rsidRPr="001400D4">
              <w:rPr>
                <w:rFonts w:ascii="Sylfaen" w:hAnsi="Sylfaen" w:cs="Calibri-Bold"/>
                <w:b/>
                <w:bCs/>
                <w:color w:val="EE7D31"/>
                <w:lang w:val="ka-GE"/>
              </w:rPr>
              <w:t xml:space="preserve">: </w:t>
            </w:r>
            <w:r w:rsidRPr="001400D4">
              <w:rPr>
                <w:rFonts w:ascii="Sylfaen" w:hAnsi="Sylfaen" w:cs="Calibri"/>
                <w:color w:val="000000"/>
                <w:lang w:val="ka-GE"/>
              </w:rPr>
              <w:t xml:space="preserve">საზოგადოების ყველა ნაწილი იღებს </w:t>
            </w:r>
            <w:r w:rsidRPr="001400D4">
              <w:rPr>
                <w:rFonts w:ascii="Sylfaen" w:hAnsi="Sylfaen" w:cs="Calibri"/>
                <w:color w:val="000000"/>
                <w:lang w:val="ka-GE"/>
              </w:rPr>
              <w:lastRenderedPageBreak/>
              <w:t xml:space="preserve">პასუხისმგებლობას და ვალდებულებას ბავშვთა მიმართ ძალადობის აღმოფხვრისათვის.  </w:t>
            </w:r>
          </w:p>
          <w:p w:rsidR="00A71A1C" w:rsidRPr="001400D4" w:rsidRDefault="00635AC7" w:rsidP="00523854">
            <w:pPr>
              <w:autoSpaceDE w:val="0"/>
              <w:autoSpaceDN w:val="0"/>
              <w:adjustRightInd w:val="0"/>
              <w:rPr>
                <w:rFonts w:ascii="Sylfaen" w:hAnsi="Sylfaen" w:cs="Calibri"/>
                <w:color w:val="000000"/>
                <w:lang w:val="ka-GE"/>
              </w:rPr>
            </w:pPr>
            <w:r w:rsidRPr="001400D4">
              <w:rPr>
                <w:rFonts w:ascii="Sylfaen" w:hAnsi="Sylfaen" w:cs="Calibri"/>
                <w:color w:val="000000"/>
                <w:lang w:val="ka-GE"/>
              </w:rPr>
              <w:t xml:space="preserve">პარტნიორები მუშაობენ ყველა ბავშვისთვის, </w:t>
            </w:r>
            <w:r w:rsidR="00B6163F" w:rsidRPr="001400D4">
              <w:rPr>
                <w:rFonts w:ascii="Sylfaen" w:hAnsi="Sylfaen" w:cs="Calibri"/>
                <w:color w:val="000000"/>
                <w:lang w:val="ka-GE"/>
              </w:rPr>
              <w:t xml:space="preserve">იქნება ეს </w:t>
            </w:r>
            <w:r w:rsidRPr="001400D4">
              <w:rPr>
                <w:rFonts w:ascii="Sylfaen" w:hAnsi="Sylfaen" w:cs="Calibri"/>
                <w:color w:val="000000"/>
                <w:lang w:val="ka-GE"/>
              </w:rPr>
              <w:t xml:space="preserve">კონფლიქტით თუ კრიზისით დაზარალებული </w:t>
            </w:r>
            <w:r w:rsidR="00B6163F" w:rsidRPr="001400D4">
              <w:rPr>
                <w:rFonts w:ascii="Sylfaen" w:hAnsi="Sylfaen" w:cs="Calibri"/>
                <w:color w:val="000000"/>
                <w:lang w:val="ka-GE"/>
              </w:rPr>
              <w:t xml:space="preserve">ან გარიყული შემოსავლის, კლასის, რასის, რელიგიის, მოქალაქეობის, შეზღუდული შესაძლებლობის თუ სამართლებრივი სტატუსის გამო. </w:t>
            </w:r>
            <w:r w:rsidRPr="001400D4">
              <w:rPr>
                <w:rFonts w:ascii="Sylfaen" w:hAnsi="Sylfaen" w:cs="Calibri"/>
                <w:color w:val="000000"/>
                <w:lang w:val="ka-GE"/>
              </w:rPr>
              <w:t xml:space="preserve"> </w:t>
            </w:r>
            <w:r w:rsidR="00B6163F" w:rsidRPr="001400D4">
              <w:rPr>
                <w:rFonts w:ascii="Sylfaen" w:hAnsi="Sylfaen" w:cs="Calibri"/>
                <w:color w:val="000000"/>
                <w:lang w:val="ka-GE"/>
              </w:rPr>
              <w:t xml:space="preserve"> </w:t>
            </w:r>
          </w:p>
        </w:tc>
        <w:tc>
          <w:tcPr>
            <w:tcW w:w="2131" w:type="dxa"/>
          </w:tcPr>
          <w:p w:rsidR="00523854" w:rsidRPr="001400D4" w:rsidRDefault="00361382" w:rsidP="00361382">
            <w:pPr>
              <w:autoSpaceDE w:val="0"/>
              <w:autoSpaceDN w:val="0"/>
              <w:adjustRightInd w:val="0"/>
              <w:rPr>
                <w:rFonts w:ascii="Sylfaen" w:hAnsi="Sylfaen" w:cs="Calibri"/>
                <w:lang w:val="ka-GE"/>
              </w:rPr>
            </w:pPr>
            <w:r w:rsidRPr="001400D4">
              <w:rPr>
                <w:rFonts w:ascii="Sylfaen" w:hAnsi="Sylfaen" w:cs="Sylfaen"/>
                <w:b/>
                <w:bCs/>
                <w:lang w:val="ka-GE"/>
              </w:rPr>
              <w:lastRenderedPageBreak/>
              <w:t>თ</w:t>
            </w:r>
            <w:r w:rsidR="00523854" w:rsidRPr="001400D4">
              <w:rPr>
                <w:rFonts w:ascii="Sylfaen" w:hAnsi="Sylfaen" w:cs="Calibri-Bold"/>
                <w:b/>
                <w:bCs/>
                <w:lang w:val="ka-GE"/>
              </w:rPr>
              <w:t xml:space="preserve">. </w:t>
            </w:r>
            <w:r w:rsidRPr="001400D4">
              <w:rPr>
                <w:rFonts w:ascii="Sylfaen" w:hAnsi="Sylfaen" w:cs="Calibri"/>
                <w:lang w:val="ka-GE"/>
              </w:rPr>
              <w:t xml:space="preserve">კანონმდებლობა ბავშვების შესახებ </w:t>
            </w:r>
            <w:r w:rsidRPr="001400D4">
              <w:rPr>
                <w:rFonts w:ascii="Sylfaen" w:hAnsi="Sylfaen" w:cs="Calibri"/>
                <w:lang w:val="ka-GE"/>
              </w:rPr>
              <w:lastRenderedPageBreak/>
              <w:t xml:space="preserve">რომლებიც ყველაზე მეტად შეიძლება აღმოჩნდნენ გარიყულნი </w:t>
            </w:r>
          </w:p>
          <w:p w:rsidR="00361382" w:rsidRPr="001400D4" w:rsidRDefault="00361382" w:rsidP="00361382">
            <w:pPr>
              <w:autoSpaceDE w:val="0"/>
              <w:autoSpaceDN w:val="0"/>
              <w:adjustRightInd w:val="0"/>
              <w:rPr>
                <w:rFonts w:ascii="Sylfaen" w:hAnsi="Sylfaen" w:cs="Calibri"/>
                <w:lang w:val="ka-GE"/>
              </w:rPr>
            </w:pPr>
            <w:r w:rsidRPr="001400D4">
              <w:rPr>
                <w:rFonts w:ascii="Sylfaen" w:hAnsi="Sylfaen" w:cs="Calibri-Bold"/>
                <w:b/>
                <w:bCs/>
              </w:rPr>
              <w:t>ი</w:t>
            </w:r>
            <w:r w:rsidR="00523854" w:rsidRPr="001400D4">
              <w:rPr>
                <w:rFonts w:ascii="Sylfaen" w:hAnsi="Sylfaen" w:cs="Calibri-Bold"/>
                <w:b/>
                <w:bCs/>
                <w:lang w:val="ka-GE"/>
              </w:rPr>
              <w:t xml:space="preserve">. </w:t>
            </w:r>
            <w:r w:rsidRPr="001400D4">
              <w:rPr>
                <w:rFonts w:ascii="Sylfaen" w:hAnsi="Sylfaen" w:cs="Calibri"/>
                <w:lang w:val="ka-GE"/>
              </w:rPr>
              <w:t xml:space="preserve">პოლიტიკა </w:t>
            </w:r>
            <w:r w:rsidR="00523854" w:rsidRPr="001400D4">
              <w:rPr>
                <w:rFonts w:ascii="Sylfaen" w:hAnsi="Sylfaen" w:cs="Calibri"/>
                <w:lang w:val="ka-GE"/>
              </w:rPr>
              <w:t xml:space="preserve"> </w:t>
            </w:r>
            <w:r w:rsidRPr="001400D4">
              <w:rPr>
                <w:rFonts w:ascii="Sylfaen" w:hAnsi="Sylfaen" w:cs="Calibri"/>
                <w:lang w:val="ka-GE"/>
              </w:rPr>
              <w:t xml:space="preserve">კანონმდებლობა ბავშვების შესახებ რომლებიც ყველაზე მეტად შეიძლება აღმოჩნდნენ გარიყულნი </w:t>
            </w:r>
          </w:p>
          <w:p w:rsidR="00A71A1C" w:rsidRPr="001400D4" w:rsidRDefault="00A71A1C" w:rsidP="00523854">
            <w:pPr>
              <w:autoSpaceDE w:val="0"/>
              <w:autoSpaceDN w:val="0"/>
              <w:adjustRightInd w:val="0"/>
              <w:rPr>
                <w:rFonts w:ascii="Sylfaen" w:hAnsi="Sylfaen" w:cs="Calibri"/>
                <w:color w:val="000000"/>
                <w:lang w:val="ka-GE"/>
              </w:rPr>
            </w:pPr>
          </w:p>
        </w:tc>
        <w:tc>
          <w:tcPr>
            <w:tcW w:w="10348" w:type="dxa"/>
          </w:tcPr>
          <w:p w:rsidR="00523854" w:rsidRPr="001400D4" w:rsidRDefault="00523854" w:rsidP="00523854">
            <w:pPr>
              <w:autoSpaceDE w:val="0"/>
              <w:autoSpaceDN w:val="0"/>
              <w:adjustRightInd w:val="0"/>
              <w:rPr>
                <w:rFonts w:ascii="Sylfaen" w:hAnsi="Sylfaen" w:cs="Calibri"/>
                <w:color w:val="002060"/>
                <w:lang w:val="ka-GE"/>
              </w:rPr>
            </w:pPr>
            <w:r w:rsidRPr="001400D4">
              <w:rPr>
                <w:rFonts w:ascii="Sylfaen" w:hAnsi="Sylfaen" w:cs="Calibri"/>
                <w:color w:val="002060"/>
                <w:lang w:val="ka-GE"/>
              </w:rPr>
              <w:lastRenderedPageBreak/>
              <w:t xml:space="preserve">6. </w:t>
            </w:r>
            <w:r w:rsidR="00C21FA8" w:rsidRPr="001400D4">
              <w:rPr>
                <w:rFonts w:ascii="Sylfaen" w:hAnsi="Sylfaen" w:cs="Calibri"/>
                <w:color w:val="002060"/>
                <w:lang w:val="ka-GE"/>
              </w:rPr>
              <w:t xml:space="preserve">რა ტიპის კანონმდებლობაა უზრუნველყოფილი ბავშვის უფლებათა კონვენციით გათვალისწინებული უფლებების რეალიზაციისთვის წევრ ქვეყნებში, დისკრიმინაციის ნებისმიერი ფორმის გარეშე, განურჩევლად რასის, ფერის, სქესის, ენის, რელიგიის, პოლიტიკური ან </w:t>
            </w:r>
            <w:r w:rsidR="00C21FA8" w:rsidRPr="001400D4">
              <w:rPr>
                <w:rFonts w:ascii="Sylfaen" w:hAnsi="Sylfaen" w:cs="Calibri"/>
                <w:color w:val="002060"/>
                <w:lang w:val="ka-GE"/>
              </w:rPr>
              <w:lastRenderedPageBreak/>
              <w:t>განსხვავებული შეხედულების, ეროვნული ეთნიკური ან სოციალური წარმომავლობის, საკუთრების, შესაძლებლობების შეზღუდვის, დაბადების ან სხვა სტატუსისა (მუხლი 2 ბავშვის უფლებათა კონვენცია</w:t>
            </w:r>
            <w:r w:rsidRPr="001400D4">
              <w:rPr>
                <w:rFonts w:ascii="Sylfaen" w:hAnsi="Sylfaen" w:cs="Calibri"/>
                <w:color w:val="002060"/>
                <w:lang w:val="ka-GE"/>
              </w:rPr>
              <w:t>)?</w:t>
            </w:r>
          </w:p>
          <w:p w:rsidR="00D772E5" w:rsidRPr="001400D4" w:rsidRDefault="00D772E5" w:rsidP="00523854">
            <w:pPr>
              <w:autoSpaceDE w:val="0"/>
              <w:autoSpaceDN w:val="0"/>
              <w:adjustRightInd w:val="0"/>
              <w:rPr>
                <w:rFonts w:ascii="Sylfaen" w:hAnsi="Sylfaen" w:cs="Calibri"/>
                <w:color w:val="002060"/>
                <w:lang w:val="ka-GE"/>
              </w:rPr>
            </w:pPr>
          </w:p>
          <w:p w:rsidR="00F32E04" w:rsidRPr="001400D4" w:rsidRDefault="00F32E04" w:rsidP="00F32E04">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2014 წლის 2 მაისს საქართველომ მიიღო </w:t>
            </w:r>
            <w:r w:rsidRPr="001400D4">
              <w:rPr>
                <w:rFonts w:ascii="Sylfaen" w:hAnsi="Sylfaen" w:cs="Calibri"/>
                <w:b/>
                <w:color w:val="002060"/>
                <w:lang w:val="ka-GE"/>
              </w:rPr>
              <w:t>კანონი დისკრიმინაციის ყველა ფორმის აღმოფხვრის შესახებ,</w:t>
            </w:r>
            <w:r w:rsidRPr="001400D4">
              <w:rPr>
                <w:rFonts w:ascii="Sylfaen" w:hAnsi="Sylfaen" w:cs="Calibri"/>
                <w:color w:val="002060"/>
                <w:lang w:val="ka-GE"/>
              </w:rPr>
              <w:t xml:space="preserve"> რომელიც კრძალავს ნებისმიერი სახის დისკრიმინაციას და ავალდებულებს ყველა კერძო და საჯარო დაწესებულებას ყველა სამართლებრივი აქტი და შიდა რეგულაცია შეუსაბამოს ამ კანონს, მოახდინოს სწრაფი რეაგირება სავარაუდო დისკრიმინაციის ფაქტზე და მისი დადასტურების შემთხვევაში პასუხისმგებლობა დააკისროს დამრღვევს (მუხ. 4). </w:t>
            </w:r>
          </w:p>
          <w:p w:rsidR="00F32E04" w:rsidRPr="001400D4" w:rsidRDefault="00F32E04" w:rsidP="00F32E04">
            <w:pPr>
              <w:autoSpaceDE w:val="0"/>
              <w:autoSpaceDN w:val="0"/>
              <w:adjustRightInd w:val="0"/>
              <w:jc w:val="both"/>
              <w:rPr>
                <w:rFonts w:ascii="Sylfaen" w:hAnsi="Sylfaen" w:cs="Calibri"/>
                <w:color w:val="002060"/>
                <w:lang w:val="ka-GE"/>
              </w:rPr>
            </w:pPr>
          </w:p>
          <w:p w:rsidR="00F32E04" w:rsidRPr="001400D4" w:rsidRDefault="00F32E04" w:rsidP="00F32E04">
            <w:pPr>
              <w:autoSpaceDE w:val="0"/>
              <w:autoSpaceDN w:val="0"/>
              <w:adjustRightInd w:val="0"/>
              <w:jc w:val="both"/>
              <w:rPr>
                <w:rFonts w:ascii="Sylfaen" w:hAnsi="Sylfaen" w:cs="Calibri"/>
                <w:color w:val="002060"/>
                <w:lang w:val="ka-GE"/>
              </w:rPr>
            </w:pPr>
            <w:r w:rsidRPr="001400D4">
              <w:rPr>
                <w:rFonts w:ascii="Sylfaen" w:hAnsi="Sylfaen" w:cs="Calibri"/>
                <w:b/>
                <w:color w:val="002060"/>
                <w:lang w:val="ka-GE"/>
              </w:rPr>
              <w:t>ზოგადი განათლების შესახებ კანონის თანახმად</w:t>
            </w:r>
            <w:r w:rsidR="00B02A20" w:rsidRPr="001400D4">
              <w:rPr>
                <w:rFonts w:ascii="Sylfaen" w:hAnsi="Sylfaen" w:cs="Calibri"/>
                <w:b/>
                <w:color w:val="002060"/>
                <w:lang w:val="ka-GE"/>
              </w:rPr>
              <w:t xml:space="preserve"> (მუხ. 5, 8, 13)</w:t>
            </w:r>
            <w:r w:rsidRPr="001400D4">
              <w:rPr>
                <w:rFonts w:ascii="Sylfaen" w:hAnsi="Sylfaen" w:cs="Calibri"/>
                <w:b/>
                <w:color w:val="002060"/>
                <w:lang w:val="ka-GE"/>
              </w:rPr>
              <w:t>,</w:t>
            </w:r>
            <w:r w:rsidRPr="001400D4">
              <w:rPr>
                <w:rFonts w:ascii="Sylfaen" w:hAnsi="Sylfaen" w:cs="Calibri"/>
                <w:color w:val="002060"/>
                <w:lang w:val="ka-GE"/>
              </w:rPr>
              <w:t xml:space="preserve"> სასწავლო გეგმები უნდა იყოს ობიექტური და არადისკრიმინაციული. მოსწავლეს, მშობელს და მასწავლებელს ან მათ გაერთიანებებს უფლება აქვთ თანაბარ პირობებში, დისკრიმინაციის გარეშე, კანონით დადგენილი  წესით, ისარგებლონ ამ კანონით და სკოლის მიერ აღიარებული უფლებებით და თავისუფლებებით, ასევე, სკოლის რესურსებით. სკოლა თანასწორობის საფუძველზე იცავს უმცირესობების წევრების ინდივიდუალურ და კოლექტიურ უფლებას, თავისუფლად ისარგებლონ მშობლიური ენით, შეინარჩუნონ და გამოხატონ თავიანთი კულტურული კუთვნილება.</w:t>
            </w:r>
          </w:p>
          <w:p w:rsidR="00B02A20" w:rsidRPr="001400D4" w:rsidRDefault="00B02A20" w:rsidP="00F32E04">
            <w:pPr>
              <w:autoSpaceDE w:val="0"/>
              <w:autoSpaceDN w:val="0"/>
              <w:adjustRightInd w:val="0"/>
              <w:jc w:val="both"/>
              <w:rPr>
                <w:rFonts w:ascii="Sylfaen" w:hAnsi="Sylfaen" w:cs="Calibri"/>
                <w:color w:val="002060"/>
                <w:lang w:val="ka-GE"/>
              </w:rPr>
            </w:pPr>
          </w:p>
          <w:p w:rsidR="00B02A20" w:rsidRPr="001400D4" w:rsidRDefault="00B02A20" w:rsidP="00F32E04">
            <w:pPr>
              <w:autoSpaceDE w:val="0"/>
              <w:autoSpaceDN w:val="0"/>
              <w:adjustRightInd w:val="0"/>
              <w:jc w:val="both"/>
              <w:rPr>
                <w:rFonts w:ascii="Sylfaen" w:hAnsi="Sylfaen" w:cs="Calibri"/>
                <w:color w:val="002060"/>
                <w:lang w:val="ka-GE"/>
              </w:rPr>
            </w:pPr>
            <w:r w:rsidRPr="001400D4">
              <w:rPr>
                <w:rFonts w:ascii="Sylfaen" w:hAnsi="Sylfaen" w:cs="Calibri"/>
                <w:b/>
                <w:color w:val="002060"/>
                <w:lang w:val="ka-GE"/>
              </w:rPr>
              <w:t>კანონი შეზღუდული შესაძლებლობების მქონე პირთა სოციალური დაცვის შესახებ</w:t>
            </w:r>
            <w:r w:rsidRPr="001400D4">
              <w:rPr>
                <w:rFonts w:ascii="Sylfaen" w:hAnsi="Sylfaen" w:cs="Calibri"/>
                <w:color w:val="002060"/>
                <w:lang w:val="ka-GE"/>
              </w:rPr>
              <w:t xml:space="preserve"> გვაწვდის შეზღუდული შესაძლებლობების მქონე პირის განმარტებას, კრძალავს დისკრიმინაციას, მიუთითებს სახელმწიფოს ვალდებულებაზე სოციალური ინფრაქსტრუქტურის და სოციალური დახმარების ხელმისაწვდომობის, სკოლამდელი, ზოგადი, პროფესიული და უმაღლესი განათლების უზრუნველყოფის შესახებ შეზღუდული შესაძლებლობების მქონე ბავშვებისთვის.</w:t>
            </w:r>
          </w:p>
          <w:p w:rsidR="00D772E5" w:rsidRPr="001400D4" w:rsidRDefault="00D772E5" w:rsidP="00523854">
            <w:pPr>
              <w:autoSpaceDE w:val="0"/>
              <w:autoSpaceDN w:val="0"/>
              <w:adjustRightInd w:val="0"/>
              <w:rPr>
                <w:rFonts w:ascii="Sylfaen" w:hAnsi="Sylfaen" w:cs="Calibri"/>
                <w:color w:val="002060"/>
                <w:lang w:val="ka-GE"/>
              </w:rPr>
            </w:pPr>
          </w:p>
          <w:p w:rsidR="00D772E5" w:rsidRPr="001400D4" w:rsidRDefault="00B02A20" w:rsidP="00B02A20">
            <w:pPr>
              <w:autoSpaceDE w:val="0"/>
              <w:autoSpaceDN w:val="0"/>
              <w:adjustRightInd w:val="0"/>
              <w:jc w:val="both"/>
              <w:rPr>
                <w:rFonts w:ascii="Sylfaen" w:hAnsi="Sylfaen" w:cs="Calibri"/>
                <w:color w:val="002060"/>
                <w:lang w:val="ka-GE"/>
              </w:rPr>
            </w:pPr>
            <w:r w:rsidRPr="001400D4">
              <w:rPr>
                <w:rFonts w:ascii="Sylfaen" w:hAnsi="Sylfaen" w:cs="Calibri"/>
                <w:b/>
                <w:color w:val="002060"/>
                <w:lang w:val="ka-GE"/>
              </w:rPr>
              <w:t>კანონი „ადრეული და სკოლამდელი აღზრდისა და განათლების შესახებ“</w:t>
            </w:r>
            <w:r w:rsidRPr="001400D4">
              <w:rPr>
                <w:rFonts w:ascii="Sylfaen" w:hAnsi="Sylfaen" w:cs="Calibri"/>
                <w:color w:val="002060"/>
                <w:lang w:val="ka-GE"/>
              </w:rPr>
              <w:t xml:space="preserve"> ადგენს, რომ სკოლამდელი განათლება ნებაყოფლობითი, უნივერსალური და ხელმისაწვდომია ყველა ბავშვისთვის, მათ შორის, უცხოელისთვის.</w:t>
            </w:r>
          </w:p>
          <w:p w:rsidR="0058440E" w:rsidRPr="001400D4" w:rsidRDefault="0058440E" w:rsidP="00B02A20">
            <w:pPr>
              <w:autoSpaceDE w:val="0"/>
              <w:autoSpaceDN w:val="0"/>
              <w:adjustRightInd w:val="0"/>
              <w:jc w:val="both"/>
              <w:rPr>
                <w:rFonts w:ascii="Sylfaen" w:hAnsi="Sylfaen" w:cs="Calibri"/>
                <w:color w:val="002060"/>
                <w:lang w:val="ka-GE"/>
              </w:rPr>
            </w:pPr>
          </w:p>
          <w:p w:rsidR="0058440E" w:rsidRPr="001400D4" w:rsidRDefault="0058440E" w:rsidP="00B02A20">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აქვე უნდა აღინიშნოს, რომ მიუხედევად არსებული კანონებისა, დისკრიმინაციისგან ბავშვთა სათანადო დაცვის კუთხით კვლავ არაერთი სამართლებრივი ხარვეზი არსებობს</w:t>
            </w:r>
            <w:r w:rsidR="00043412" w:rsidRPr="001400D4">
              <w:rPr>
                <w:rFonts w:ascii="Sylfaen" w:hAnsi="Sylfaen" w:cs="Calibri"/>
                <w:color w:val="002060"/>
                <w:lang w:val="ka-GE"/>
              </w:rPr>
              <w:t xml:space="preserve">, როგორც დაცვის </w:t>
            </w:r>
            <w:r w:rsidR="00043412" w:rsidRPr="001400D4">
              <w:rPr>
                <w:rFonts w:ascii="Sylfaen" w:hAnsi="Sylfaen" w:cs="Calibri"/>
                <w:color w:val="002060"/>
                <w:lang w:val="ka-GE"/>
              </w:rPr>
              <w:lastRenderedPageBreak/>
              <w:t xml:space="preserve">გარანტიების სიმწირის, ასევე, არსებული გარანტიების აღსრულების არაეფექტურობის თვალსაზრისით. </w:t>
            </w:r>
          </w:p>
          <w:p w:rsidR="00D772E5" w:rsidRPr="001400D4" w:rsidRDefault="00D772E5" w:rsidP="00523854">
            <w:pPr>
              <w:autoSpaceDE w:val="0"/>
              <w:autoSpaceDN w:val="0"/>
              <w:adjustRightInd w:val="0"/>
              <w:rPr>
                <w:rFonts w:ascii="Sylfaen" w:hAnsi="Sylfaen" w:cs="Calibri"/>
                <w:color w:val="002060"/>
                <w:lang w:val="ka-GE"/>
              </w:rPr>
            </w:pPr>
          </w:p>
          <w:p w:rsidR="00523854" w:rsidRPr="001400D4" w:rsidRDefault="00523854" w:rsidP="00523854">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7. </w:t>
            </w:r>
            <w:r w:rsidR="00E75F5D" w:rsidRPr="001400D4">
              <w:rPr>
                <w:rFonts w:ascii="Sylfaen" w:hAnsi="Sylfaen" w:cs="Calibri"/>
                <w:color w:val="002060"/>
                <w:lang w:val="ka-GE"/>
              </w:rPr>
              <w:t xml:space="preserve">რა ტიპის რეაგირების მექანიზმები და მომსახურებების შემდეგი ბავშვების დასაცავად:  </w:t>
            </w:r>
          </w:p>
          <w:p w:rsidR="00523854" w:rsidRPr="001400D4" w:rsidRDefault="00723743" w:rsidP="00254EE4">
            <w:pPr>
              <w:pStyle w:val="ListParagraph"/>
              <w:numPr>
                <w:ilvl w:val="0"/>
                <w:numId w:val="11"/>
              </w:num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მათი წარმოშობის  ქვეყნის გარეთ მყოფი ბავშვები, რომლებიც ეძებენ ლტოლვილთა დაცვას </w:t>
            </w:r>
            <w:r w:rsidR="00523854" w:rsidRPr="001400D4">
              <w:rPr>
                <w:rFonts w:ascii="Sylfaen" w:hAnsi="Sylfaen" w:cs="Calibri"/>
                <w:color w:val="002060"/>
                <w:lang w:val="ka-GE"/>
              </w:rPr>
              <w:t>(</w:t>
            </w:r>
            <w:r w:rsidRPr="001400D4">
              <w:rPr>
                <w:rFonts w:ascii="Sylfaen" w:hAnsi="Sylfaen" w:cs="Calibri"/>
                <w:color w:val="002060"/>
                <w:lang w:val="ka-GE"/>
              </w:rPr>
              <w:t xml:space="preserve">მუხლი </w:t>
            </w:r>
            <w:r w:rsidR="00523854" w:rsidRPr="001400D4">
              <w:rPr>
                <w:rFonts w:ascii="Sylfaen" w:hAnsi="Sylfaen" w:cs="Calibri"/>
                <w:color w:val="002060"/>
                <w:lang w:val="ka-GE"/>
              </w:rPr>
              <w:t xml:space="preserve">22), </w:t>
            </w:r>
            <w:r w:rsidRPr="001400D4">
              <w:rPr>
                <w:rFonts w:ascii="Sylfaen" w:hAnsi="Sylfaen" w:cs="Calibri"/>
                <w:color w:val="002060"/>
                <w:lang w:val="ka-GE"/>
              </w:rPr>
              <w:t xml:space="preserve"> თავშესაფრის მაძიებელი ბავშები რომლებსაც არავინ ახლავთ, იძულებით გადაადგილებული ბავშვები, მიგრანტი ბავშვები და მიგრაციით დაზარალებული ბავშვები;</w:t>
            </w:r>
          </w:p>
          <w:p w:rsidR="00523854" w:rsidRPr="001400D4" w:rsidRDefault="00723743" w:rsidP="00254EE4">
            <w:pPr>
              <w:pStyle w:val="ListParagraph"/>
              <w:numPr>
                <w:ilvl w:val="0"/>
                <w:numId w:val="11"/>
              </w:num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ბავშვები რომლებიც მიეკუთვნებიან უმცირესობის ან ადგილობრივ ჯგუფს (მუხლი 30); </w:t>
            </w:r>
          </w:p>
          <w:p w:rsidR="00647FB1" w:rsidRPr="001400D4" w:rsidRDefault="00647FB1" w:rsidP="00185D22">
            <w:pPr>
              <w:pStyle w:val="ListParagraph"/>
              <w:autoSpaceDE w:val="0"/>
              <w:autoSpaceDN w:val="0"/>
              <w:adjustRightInd w:val="0"/>
              <w:ind w:left="360"/>
              <w:rPr>
                <w:rFonts w:ascii="Sylfaen" w:hAnsi="Sylfaen" w:cs="Calibri"/>
                <w:color w:val="002060"/>
                <w:lang w:val="ka-GE"/>
              </w:rPr>
            </w:pPr>
          </w:p>
          <w:p w:rsidR="00185D22" w:rsidRPr="001400D4" w:rsidRDefault="00647FB1" w:rsidP="00185D22">
            <w:pPr>
              <w:pStyle w:val="ListParagraph"/>
              <w:autoSpaceDE w:val="0"/>
              <w:autoSpaceDN w:val="0"/>
              <w:adjustRightInd w:val="0"/>
              <w:ind w:left="360"/>
              <w:rPr>
                <w:rFonts w:ascii="Sylfaen" w:hAnsi="Sylfaen" w:cs="Calibri"/>
                <w:color w:val="002060"/>
                <w:lang w:val="ka-GE"/>
              </w:rPr>
            </w:pPr>
            <w:r w:rsidRPr="001400D4">
              <w:rPr>
                <w:rFonts w:ascii="Sylfaen" w:hAnsi="Sylfaen" w:cs="Calibri"/>
                <w:color w:val="002060"/>
                <w:lang w:val="ka-GE"/>
              </w:rPr>
              <w:t xml:space="preserve">ეთნიკური, რელიგიური და ლინგვისტური უმცირესობებისა და ადგილობრივი ჯგუფების დაცვის ერთადერთი მექანიზმია  </w:t>
            </w:r>
            <w:r w:rsidRPr="001400D4">
              <w:rPr>
                <w:rFonts w:ascii="Sylfaen" w:hAnsi="Sylfaen" w:cs="Calibri"/>
                <w:b/>
                <w:color w:val="002060"/>
                <w:lang w:val="ka-GE"/>
              </w:rPr>
              <w:t xml:space="preserve">კანონი დისკრიმინაციის ყველა ფორმის აღმოფხვრის შესახებ, </w:t>
            </w:r>
            <w:r w:rsidRPr="001400D4">
              <w:rPr>
                <w:rFonts w:ascii="Sylfaen" w:hAnsi="Sylfaen" w:cs="Calibri"/>
                <w:color w:val="002060"/>
                <w:lang w:val="ka-GE"/>
              </w:rPr>
              <w:t xml:space="preserve">მექანიზმის განმახორციელებელია საქართველოს სახალხო დამცველი.  </w:t>
            </w:r>
          </w:p>
          <w:p w:rsidR="00647FB1" w:rsidRPr="001400D4" w:rsidRDefault="00647FB1" w:rsidP="00185D22">
            <w:pPr>
              <w:pStyle w:val="ListParagraph"/>
              <w:autoSpaceDE w:val="0"/>
              <w:autoSpaceDN w:val="0"/>
              <w:adjustRightInd w:val="0"/>
              <w:ind w:left="360"/>
              <w:rPr>
                <w:rFonts w:ascii="Sylfaen" w:hAnsi="Sylfaen" w:cs="Calibri"/>
                <w:color w:val="002060"/>
                <w:lang w:val="ka-GE"/>
              </w:rPr>
            </w:pPr>
          </w:p>
          <w:p w:rsidR="00523854" w:rsidRPr="001400D4" w:rsidRDefault="00723743" w:rsidP="00254EE4">
            <w:pPr>
              <w:pStyle w:val="ListParagraph"/>
              <w:numPr>
                <w:ilvl w:val="0"/>
                <w:numId w:val="11"/>
              </w:num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ქუჩაში მცხოვრები ბავშვები; </w:t>
            </w:r>
          </w:p>
          <w:p w:rsidR="007C6F86" w:rsidRPr="001400D4" w:rsidRDefault="007C6F86" w:rsidP="007C6F86">
            <w:pPr>
              <w:pStyle w:val="ListParagraph"/>
              <w:autoSpaceDE w:val="0"/>
              <w:autoSpaceDN w:val="0"/>
              <w:adjustRightInd w:val="0"/>
              <w:ind w:left="360"/>
              <w:rPr>
                <w:rFonts w:ascii="Sylfaen" w:hAnsi="Sylfaen" w:cs="Calibri"/>
                <w:color w:val="002060"/>
                <w:lang w:val="ka-GE"/>
              </w:rPr>
            </w:pPr>
            <w:r w:rsidRPr="001400D4">
              <w:rPr>
                <w:rFonts w:ascii="Sylfaen" w:hAnsi="Sylfaen" w:cs="Calibri"/>
                <w:color w:val="002060"/>
                <w:lang w:val="ka-GE"/>
              </w:rPr>
              <w:t xml:space="preserve">მიუსაფარი ბავშვთათვის მომსახურებები მოიცავს მობილურ ჯგუფებს, დღის ცენტრებსა და ღამის თავშესაფრებს  (მხოლოდ თბილისში, რუსთავსა და ქუთაისში). აღნიშნული მომსახურებები, ძალადობისაგან დაცვის მიმართვიანობის პროცედურებთან ერთად, წარმოადგენს რეაგირებისა და ბავშვთა დაცვის მექანიზმებს. </w:t>
            </w:r>
          </w:p>
          <w:p w:rsidR="00523854" w:rsidRPr="001400D4" w:rsidRDefault="00723743" w:rsidP="00254EE4">
            <w:pPr>
              <w:pStyle w:val="ListParagraph"/>
              <w:numPr>
                <w:ilvl w:val="0"/>
                <w:numId w:val="11"/>
              </w:num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მშობლებთან დაშორებული ბავშვები; </w:t>
            </w:r>
          </w:p>
          <w:p w:rsidR="00647FB1" w:rsidRPr="001400D4" w:rsidRDefault="00647FB1" w:rsidP="00647FB1">
            <w:pPr>
              <w:pStyle w:val="ListParagraph"/>
              <w:autoSpaceDE w:val="0"/>
              <w:autoSpaceDN w:val="0"/>
              <w:adjustRightInd w:val="0"/>
              <w:ind w:left="360"/>
              <w:rPr>
                <w:rFonts w:ascii="Sylfaen" w:hAnsi="Sylfaen" w:cs="Calibri"/>
                <w:color w:val="002060"/>
                <w:lang w:val="ka-GE"/>
              </w:rPr>
            </w:pPr>
            <w:r w:rsidRPr="001400D4">
              <w:rPr>
                <w:rFonts w:ascii="Sylfaen" w:hAnsi="Sylfaen" w:cs="Calibri"/>
                <w:color w:val="002060"/>
                <w:lang w:val="ka-GE"/>
              </w:rPr>
              <w:t xml:space="preserve">სახელმწიფო თავის ზრუნვაში მყოფ ბავშვებს სთავაზობს ოჯახური ტიპის რეზიდენტულ მომსახურებებს: მინდობით აღზრდა და მცირე საოჯახო სახლი. ბავშვზე ზრუნვისა და მინდობით აღზრდის სტანდარტი, ასევე მიმართვიანობის მექანიზმი უზრუნველყოფს ბავშვთა დაცვას სახელმწიფო მომსახურებებში.  </w:t>
            </w:r>
          </w:p>
          <w:p w:rsidR="00A71A1C" w:rsidRPr="001400D4" w:rsidRDefault="00723743" w:rsidP="00254EE4">
            <w:pPr>
              <w:pStyle w:val="ListParagraph"/>
              <w:numPr>
                <w:ilvl w:val="0"/>
                <w:numId w:val="11"/>
              </w:num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შეზღუდული შესაძლებლობების მქონე ბავშვები </w:t>
            </w:r>
          </w:p>
          <w:p w:rsidR="00647FB1" w:rsidRPr="001400D4" w:rsidRDefault="00B81704" w:rsidP="00647FB1">
            <w:pPr>
              <w:pStyle w:val="ListParagraph"/>
              <w:autoSpaceDE w:val="0"/>
              <w:autoSpaceDN w:val="0"/>
              <w:adjustRightInd w:val="0"/>
              <w:ind w:left="360"/>
              <w:rPr>
                <w:rFonts w:ascii="Sylfaen" w:hAnsi="Sylfaen" w:cs="Calibri"/>
                <w:color w:val="002060"/>
                <w:lang w:val="ka-GE"/>
              </w:rPr>
            </w:pPr>
            <w:r w:rsidRPr="001400D4">
              <w:rPr>
                <w:rFonts w:ascii="Sylfaen" w:hAnsi="Sylfaen" w:cs="Calibri"/>
                <w:color w:val="002060"/>
                <w:lang w:val="ka-GE"/>
              </w:rPr>
              <w:t xml:space="preserve">სახელმწიფო პროგრამები მოიცავს </w:t>
            </w:r>
            <w:r w:rsidR="00647FB1" w:rsidRPr="001400D4">
              <w:rPr>
                <w:rFonts w:ascii="Sylfaen" w:hAnsi="Sylfaen" w:cs="Calibri"/>
                <w:color w:val="002060"/>
                <w:lang w:val="ka-GE"/>
              </w:rPr>
              <w:t>სპეციალიზებული მინდობით აღზრდა</w:t>
            </w:r>
            <w:r w:rsidRPr="001400D4">
              <w:rPr>
                <w:rFonts w:ascii="Sylfaen" w:hAnsi="Sylfaen" w:cs="Calibri"/>
                <w:color w:val="002060"/>
                <w:lang w:val="ka-GE"/>
              </w:rPr>
              <w:t>ს</w:t>
            </w:r>
            <w:r w:rsidR="00647FB1" w:rsidRPr="001400D4">
              <w:rPr>
                <w:rFonts w:ascii="Sylfaen" w:hAnsi="Sylfaen" w:cs="Calibri"/>
                <w:color w:val="002060"/>
                <w:lang w:val="ka-GE"/>
              </w:rPr>
              <w:t xml:space="preserve">, სპეციალიზებული </w:t>
            </w:r>
            <w:r w:rsidRPr="001400D4">
              <w:rPr>
                <w:rFonts w:ascii="Sylfaen" w:hAnsi="Sylfaen" w:cs="Calibri"/>
                <w:color w:val="002060"/>
                <w:lang w:val="ka-GE"/>
              </w:rPr>
              <w:t xml:space="preserve">ოჯახური ტიპის მომსახურებას, თუმცა ადგილობრივი კანონმდებლობა არასრულყოფილია და სრულად ვერ ადგენს შშმ ბავშვთა უფლებების დაცვის გარანტიებს გაეროს შშმ პირთა უფლებების კონვენციის შესაბამისად.  </w:t>
            </w:r>
            <w:r w:rsidR="00647FB1" w:rsidRPr="001400D4">
              <w:rPr>
                <w:rFonts w:ascii="Sylfaen" w:hAnsi="Sylfaen" w:cs="Calibri"/>
                <w:color w:val="002060"/>
                <w:lang w:val="ka-GE"/>
              </w:rPr>
              <w:t xml:space="preserve"> </w:t>
            </w:r>
          </w:p>
          <w:p w:rsidR="00254EE4" w:rsidRPr="001400D4" w:rsidRDefault="00254EE4" w:rsidP="00254EE4">
            <w:pPr>
              <w:autoSpaceDE w:val="0"/>
              <w:autoSpaceDN w:val="0"/>
              <w:adjustRightInd w:val="0"/>
              <w:rPr>
                <w:rFonts w:ascii="Sylfaen" w:hAnsi="Sylfaen" w:cs="Calibri"/>
                <w:color w:val="002060"/>
                <w:lang w:val="ka-GE"/>
              </w:rPr>
            </w:pPr>
          </w:p>
          <w:p w:rsidR="00254EE4" w:rsidRPr="001400D4" w:rsidRDefault="00254EE4" w:rsidP="00254EE4">
            <w:pPr>
              <w:pStyle w:val="ListParagraph"/>
              <w:numPr>
                <w:ilvl w:val="0"/>
                <w:numId w:val="11"/>
              </w:numPr>
              <w:autoSpaceDE w:val="0"/>
              <w:autoSpaceDN w:val="0"/>
              <w:adjustRightInd w:val="0"/>
              <w:spacing w:after="160" w:line="259" w:lineRule="auto"/>
              <w:rPr>
                <w:rFonts w:ascii="Sylfaen" w:hAnsi="Sylfaen" w:cs="Calibri"/>
                <w:color w:val="002060"/>
                <w:lang w:val="ka-GE"/>
              </w:rPr>
            </w:pPr>
            <w:r w:rsidRPr="001400D4">
              <w:rPr>
                <w:rFonts w:ascii="Sylfaen" w:hAnsi="Sylfaen" w:cs="Calibri"/>
                <w:color w:val="002060"/>
                <w:lang w:val="ka-GE"/>
              </w:rPr>
              <w:lastRenderedPageBreak/>
              <w:t>თავშესაფრის მაძიებელი ბავშები რომლებსაც არავინ ახლავთ, იძულებით გადაადგილებული ბავშვები, მიგრანტი ბავშვები და მიგრაციით დაზარალებული ბავშვები</w:t>
            </w:r>
          </w:p>
          <w:p w:rsidR="00254EE4" w:rsidRPr="001400D4" w:rsidRDefault="00254EE4" w:rsidP="00254EE4">
            <w:pPr>
              <w:jc w:val="both"/>
              <w:rPr>
                <w:rFonts w:ascii="Sylfaen" w:eastAsia="Times New Roman" w:hAnsi="Sylfaen" w:cs="Times New Roman"/>
                <w:color w:val="002060"/>
                <w:lang w:val="ka-GE"/>
              </w:rPr>
            </w:pPr>
            <w:r w:rsidRPr="001400D4">
              <w:rPr>
                <w:rFonts w:ascii="Sylfaen" w:eastAsia="Times New Roman" w:hAnsi="Sylfaen" w:cs="Sylfaen"/>
                <w:color w:val="002060"/>
                <w:lang w:val="ka-GE"/>
              </w:rPr>
              <w:t>დევნილებისთვის</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განკუთვნილი</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სხვადასხვა</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პროგრამის</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შემუშავებისა</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და</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განხორციელების</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ეტაპებზე</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ხდება</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დევნილი</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ბავშვების</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საჭიროებების</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გათვალისწინება</w:t>
            </w:r>
            <w:r w:rsidRPr="001400D4">
              <w:rPr>
                <w:rFonts w:ascii="Sylfaen" w:eastAsia="Times New Roman" w:hAnsi="Sylfaen" w:cs="Times New Roman"/>
                <w:color w:val="002060"/>
                <w:lang w:val="ka-GE"/>
              </w:rPr>
              <w:t>.</w:t>
            </w:r>
          </w:p>
          <w:p w:rsidR="00254EE4" w:rsidRPr="001400D4" w:rsidRDefault="00254EE4" w:rsidP="00254EE4">
            <w:pPr>
              <w:jc w:val="both"/>
              <w:rPr>
                <w:rFonts w:ascii="Sylfaen" w:eastAsia="Times New Roman" w:hAnsi="Sylfaen" w:cs="Times New Roman"/>
                <w:color w:val="002060"/>
                <w:lang w:val="ka-GE"/>
              </w:rPr>
            </w:pPr>
            <w:r w:rsidRPr="001400D4">
              <w:rPr>
                <w:rFonts w:ascii="Sylfaen" w:eastAsia="Times New Roman" w:hAnsi="Sylfaen" w:cs="Sylfaen"/>
                <w:color w:val="002060"/>
                <w:lang w:val="ka-GE"/>
              </w:rPr>
              <w:t>განსაკუთრებული</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ყურადღება</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ექცევა</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იმ</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ოჯახებს</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რომლებმაც</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გაიარეს</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სოციალური</w:t>
            </w:r>
            <w:r w:rsidRPr="001400D4">
              <w:rPr>
                <w:rFonts w:ascii="Sylfaen" w:eastAsia="Times New Roman" w:hAnsi="Sylfaen" w:cs="Times New Roman"/>
                <w:color w:val="002060"/>
                <w:lang w:val="ka-GE"/>
              </w:rPr>
              <w:t xml:space="preserve"> მ</w:t>
            </w:r>
            <w:r w:rsidRPr="001400D4">
              <w:rPr>
                <w:rFonts w:ascii="Sylfaen" w:eastAsia="Times New Roman" w:hAnsi="Sylfaen" w:cs="Sylfaen"/>
                <w:color w:val="002060"/>
                <w:lang w:val="ka-GE"/>
              </w:rPr>
              <w:t>ომსახურების</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სააგენტოს</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შეფასება</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და</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მიენიჭათ</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დაბალი</w:t>
            </w:r>
            <w:r w:rsidRPr="001400D4">
              <w:rPr>
                <w:rFonts w:ascii="Sylfaen" w:eastAsia="Times New Roman" w:hAnsi="Sylfaen" w:cs="Times New Roman"/>
                <w:color w:val="002060"/>
                <w:lang w:val="ka-GE"/>
              </w:rPr>
              <w:t xml:space="preserve"> </w:t>
            </w:r>
            <w:r w:rsidRPr="001400D4">
              <w:rPr>
                <w:rFonts w:ascii="Sylfaen" w:eastAsia="Times New Roman" w:hAnsi="Sylfaen" w:cs="Sylfaen"/>
                <w:color w:val="002060"/>
                <w:lang w:val="ka-GE"/>
              </w:rPr>
              <w:t>ქულები</w:t>
            </w:r>
            <w:r w:rsidRPr="001400D4">
              <w:rPr>
                <w:rFonts w:ascii="Sylfaen" w:eastAsia="Times New Roman" w:hAnsi="Sylfaen" w:cs="Times New Roman"/>
                <w:color w:val="002060"/>
                <w:lang w:val="ka-GE"/>
              </w:rPr>
              <w:t>.</w:t>
            </w:r>
          </w:p>
          <w:p w:rsidR="00254EE4" w:rsidRPr="001400D4" w:rsidRDefault="00254EE4" w:rsidP="00254EE4">
            <w:pPr>
              <w:jc w:val="both"/>
              <w:rPr>
                <w:rFonts w:ascii="Sylfaen" w:eastAsia="Times New Roman" w:hAnsi="Sylfaen" w:cs="Times New Roman"/>
                <w:color w:val="002060"/>
                <w:lang w:val="ka-GE"/>
              </w:rPr>
            </w:pPr>
          </w:p>
          <w:p w:rsidR="00F966D9" w:rsidRDefault="00254EE4" w:rsidP="00B91349">
            <w:pPr>
              <w:jc w:val="both"/>
              <w:rPr>
                <w:rFonts w:ascii="Sylfaen" w:eastAsia="Times New Roman" w:hAnsi="Sylfaen" w:cs="Times New Roman"/>
                <w:color w:val="002060"/>
                <w:lang w:val="ka-GE"/>
              </w:rPr>
            </w:pPr>
            <w:r w:rsidRPr="001400D4">
              <w:rPr>
                <w:rFonts w:ascii="Sylfaen" w:eastAsia="Times New Roman" w:hAnsi="Sylfaen" w:cs="Times New Roman"/>
                <w:color w:val="002060"/>
                <w:lang w:val="ka-GE"/>
              </w:rPr>
              <w:t xml:space="preserve"> </w:t>
            </w:r>
            <w:r w:rsidR="00894CB5">
              <w:rPr>
                <w:rFonts w:ascii="Sylfaen" w:eastAsia="Times New Roman" w:hAnsi="Sylfaen" w:cs="Times New Roman"/>
                <w:color w:val="002060"/>
              </w:rPr>
              <w:t xml:space="preserve">2016 </w:t>
            </w:r>
            <w:r w:rsidR="00894CB5">
              <w:rPr>
                <w:rFonts w:ascii="Sylfaen" w:eastAsia="Times New Roman" w:hAnsi="Sylfaen" w:cs="Times New Roman"/>
                <w:color w:val="002060"/>
                <w:lang w:val="ka-GE"/>
              </w:rPr>
              <w:t xml:space="preserve">წლის 1 დეკემბერს საქართველოს პარლამენტმა </w:t>
            </w:r>
            <w:r w:rsidR="00F71261">
              <w:rPr>
                <w:rFonts w:ascii="Sylfaen" w:eastAsia="Times New Roman" w:hAnsi="Sylfaen" w:cs="Times New Roman"/>
                <w:color w:val="002060"/>
                <w:lang w:val="ka-GE"/>
              </w:rPr>
              <w:t xml:space="preserve">მიიღო ახალი კანონი საერთაშორისო დაცვის შესახებ, რომელიც შევიდა ძალაში 2017 წლის 1 თებერვალს. საქართველოს კანონმდებლობა ითვალისწინებს ყველა შესაბამის საერთაშორისო </w:t>
            </w:r>
            <w:r w:rsidR="000007B0">
              <w:rPr>
                <w:rFonts w:ascii="Sylfaen" w:eastAsia="Times New Roman" w:hAnsi="Sylfaen" w:cs="Times New Roman"/>
                <w:color w:val="002060"/>
                <w:lang w:val="ka-GE"/>
              </w:rPr>
              <w:t xml:space="preserve">სტანდარტებს თავშესაფრის მაძიებელ ბავშვებთან დაკავშირებით: გარანტირებულია მათთვის </w:t>
            </w:r>
            <w:r w:rsidR="00D34B74">
              <w:rPr>
                <w:rFonts w:ascii="Sylfaen" w:eastAsia="Times New Roman" w:hAnsi="Sylfaen" w:cs="Times New Roman"/>
                <w:color w:val="002060"/>
                <w:lang w:val="ka-GE"/>
              </w:rPr>
              <w:t>თავშესაფრის</w:t>
            </w:r>
            <w:r w:rsidR="000007B0">
              <w:rPr>
                <w:rFonts w:ascii="Sylfaen" w:eastAsia="Times New Roman" w:hAnsi="Sylfaen" w:cs="Times New Roman"/>
                <w:color w:val="002060"/>
                <w:lang w:val="ka-GE"/>
              </w:rPr>
              <w:t xml:space="preserve"> მოთხოვნის პროცედურებთან წვდომა; </w:t>
            </w:r>
            <w:r w:rsidR="00D34B74">
              <w:rPr>
                <w:rFonts w:ascii="Sylfaen" w:eastAsia="Times New Roman" w:hAnsi="Sylfaen" w:cs="Times New Roman"/>
                <w:color w:val="002060"/>
                <w:lang w:val="ka-GE"/>
              </w:rPr>
              <w:t>თავშესაფრის მაძიებელი ბავშვები მიჩნეულია მოწყვლად ჯგუფად და  მათთვის ადგილზეა სპეციალური პროცედურები</w:t>
            </w:r>
            <w:r w:rsidR="005D6C37">
              <w:rPr>
                <w:rFonts w:ascii="Sylfaen" w:eastAsia="Times New Roman" w:hAnsi="Sylfaen" w:cs="Times New Roman"/>
                <w:color w:val="002060"/>
                <w:lang w:val="ka-GE"/>
              </w:rPr>
              <w:t>;</w:t>
            </w:r>
            <w:r w:rsidR="00C0563E">
              <w:rPr>
                <w:rFonts w:ascii="Sylfaen" w:eastAsia="Times New Roman" w:hAnsi="Sylfaen" w:cs="Times New Roman"/>
                <w:color w:val="002060"/>
                <w:lang w:val="ka-GE"/>
              </w:rPr>
              <w:t xml:space="preserve"> თანმხლები პირების გარეშე ბავშვები უზრუნველყოფილი</w:t>
            </w:r>
            <w:r w:rsidR="00B14803">
              <w:rPr>
                <w:rFonts w:ascii="Sylfaen" w:eastAsia="Times New Roman" w:hAnsi="Sylfaen" w:cs="Times New Roman"/>
                <w:color w:val="002060"/>
                <w:lang w:val="ka-GE"/>
              </w:rPr>
              <w:t xml:space="preserve"> არიან </w:t>
            </w:r>
            <w:r w:rsidR="00C0563E">
              <w:rPr>
                <w:rFonts w:ascii="Sylfaen" w:eastAsia="Times New Roman" w:hAnsi="Sylfaen" w:cs="Times New Roman"/>
                <w:color w:val="002060"/>
                <w:lang w:val="ka-GE"/>
              </w:rPr>
              <w:t xml:space="preserve"> მზრუნველ</w:t>
            </w:r>
            <w:r w:rsidR="00B14803">
              <w:rPr>
                <w:rFonts w:ascii="Sylfaen" w:eastAsia="Times New Roman" w:hAnsi="Sylfaen" w:cs="Times New Roman"/>
                <w:color w:val="002060"/>
                <w:lang w:val="ka-GE"/>
              </w:rPr>
              <w:t>ით</w:t>
            </w:r>
            <w:r w:rsidR="00276712">
              <w:rPr>
                <w:rFonts w:ascii="Sylfaen" w:eastAsia="Times New Roman" w:hAnsi="Sylfaen" w:cs="Times New Roman"/>
                <w:color w:val="002060"/>
                <w:lang w:val="ka-GE"/>
              </w:rPr>
              <w:t xml:space="preserve">; </w:t>
            </w:r>
            <w:r w:rsidR="00B14803">
              <w:rPr>
                <w:rFonts w:ascii="Sylfaen" w:eastAsia="Times New Roman" w:hAnsi="Sylfaen" w:cs="Times New Roman"/>
                <w:color w:val="002060"/>
                <w:lang w:val="ka-GE"/>
              </w:rPr>
              <w:t xml:space="preserve">საქართველოს კანონმდებლობა </w:t>
            </w:r>
            <w:r w:rsidR="00276712">
              <w:rPr>
                <w:rFonts w:ascii="Sylfaen" w:eastAsia="Times New Roman" w:hAnsi="Sylfaen" w:cs="Times New Roman"/>
                <w:color w:val="002060"/>
                <w:lang w:val="ka-GE"/>
              </w:rPr>
              <w:t>ბავშვების</w:t>
            </w:r>
            <w:r w:rsidR="00B14803">
              <w:rPr>
                <w:rFonts w:ascii="Sylfaen" w:eastAsia="Times New Roman" w:hAnsi="Sylfaen" w:cs="Times New Roman"/>
                <w:color w:val="002060"/>
                <w:lang w:val="ka-GE"/>
              </w:rPr>
              <w:t xml:space="preserve"> საუკეთესო ინტერესების გათვალისწინებით </w:t>
            </w:r>
            <w:r w:rsidR="00276712">
              <w:rPr>
                <w:rFonts w:ascii="Sylfaen" w:eastAsia="Times New Roman" w:hAnsi="Sylfaen" w:cs="Times New Roman"/>
                <w:color w:val="002060"/>
                <w:lang w:val="ka-GE"/>
              </w:rPr>
              <w:t xml:space="preserve">უზრუნველყოფს მათთვის თავშესაფარს; </w:t>
            </w:r>
            <w:r w:rsidR="00F966D9">
              <w:rPr>
                <w:rFonts w:ascii="Sylfaen" w:eastAsia="Times New Roman" w:hAnsi="Sylfaen" w:cs="Times New Roman"/>
                <w:color w:val="002060"/>
                <w:lang w:val="ka-GE"/>
              </w:rPr>
              <w:t xml:space="preserve">თავშესაფრის მაძიებელი ბავშვების განცხადებების განხილვის პოლიტიკის ამოცანებია: </w:t>
            </w:r>
          </w:p>
          <w:p w:rsidR="000E3498" w:rsidRDefault="00F966D9" w:rsidP="00B91349">
            <w:pPr>
              <w:jc w:val="both"/>
              <w:rPr>
                <w:rFonts w:ascii="Sylfaen" w:eastAsia="Times New Roman" w:hAnsi="Sylfaen" w:cs="Times New Roman"/>
                <w:color w:val="002060"/>
                <w:lang w:val="ka-GE"/>
              </w:rPr>
            </w:pPr>
            <w:r>
              <w:rPr>
                <w:rFonts w:ascii="Sylfaen" w:eastAsia="Times New Roman" w:hAnsi="Sylfaen" w:cs="Times New Roman"/>
                <w:color w:val="002060"/>
                <w:lang w:val="ka-GE"/>
              </w:rPr>
              <w:t xml:space="preserve">ა) ბავშვის კეთილდღეობა </w:t>
            </w:r>
            <w:r w:rsidR="000E3498">
              <w:rPr>
                <w:rFonts w:ascii="Sylfaen" w:eastAsia="Times New Roman" w:hAnsi="Sylfaen" w:cs="Times New Roman"/>
                <w:color w:val="002060"/>
                <w:lang w:val="ka-GE"/>
              </w:rPr>
              <w:t>უმნიშვნელოვანესია;</w:t>
            </w:r>
          </w:p>
          <w:p w:rsidR="00254EE4" w:rsidRDefault="000E3498" w:rsidP="00B91349">
            <w:pPr>
              <w:jc w:val="both"/>
              <w:rPr>
                <w:rFonts w:ascii="Sylfaen" w:eastAsia="Times New Roman" w:hAnsi="Sylfaen" w:cs="Times New Roman"/>
                <w:color w:val="002060"/>
                <w:lang w:val="ka-GE"/>
              </w:rPr>
            </w:pPr>
            <w:r>
              <w:rPr>
                <w:rFonts w:ascii="Sylfaen" w:eastAsia="Times New Roman" w:hAnsi="Sylfaen" w:cs="Times New Roman"/>
                <w:color w:val="002060"/>
                <w:lang w:val="ka-GE"/>
              </w:rPr>
              <w:t xml:space="preserve">ბ) </w:t>
            </w:r>
            <w:r w:rsidR="00276712">
              <w:rPr>
                <w:rFonts w:ascii="Sylfaen" w:eastAsia="Times New Roman" w:hAnsi="Sylfaen" w:cs="Times New Roman"/>
                <w:color w:val="002060"/>
                <w:lang w:val="ka-GE"/>
              </w:rPr>
              <w:t xml:space="preserve"> </w:t>
            </w:r>
            <w:r>
              <w:rPr>
                <w:rFonts w:ascii="Sylfaen" w:eastAsia="Times New Roman" w:hAnsi="Sylfaen" w:cs="Times New Roman"/>
                <w:color w:val="002060"/>
                <w:lang w:val="ka-GE"/>
              </w:rPr>
              <w:t>ბავშვზე ზრუნვას ახორციელებს შესაბამისი ზრდასრული - მეურვე ან მეურვეობა მზრუნველობის ფუნქციის მქონე უწყება;</w:t>
            </w:r>
          </w:p>
          <w:p w:rsidR="000E3498" w:rsidRDefault="000E3498" w:rsidP="00B91349">
            <w:pPr>
              <w:jc w:val="both"/>
              <w:rPr>
                <w:rFonts w:ascii="Sylfaen" w:eastAsia="Times New Roman" w:hAnsi="Sylfaen" w:cs="Times New Roman"/>
                <w:color w:val="002060"/>
                <w:lang w:val="ka-GE"/>
              </w:rPr>
            </w:pPr>
            <w:r>
              <w:rPr>
                <w:rFonts w:ascii="Sylfaen" w:eastAsia="Times New Roman" w:hAnsi="Sylfaen" w:cs="Times New Roman"/>
                <w:color w:val="002060"/>
                <w:lang w:val="ka-GE"/>
              </w:rPr>
              <w:t xml:space="preserve">გ) თავშესაფრის პროცედურებისას ბავშვის საუკეთესო ინტერესები </w:t>
            </w:r>
            <w:r w:rsidR="004B3ECC">
              <w:rPr>
                <w:rFonts w:ascii="Sylfaen" w:eastAsia="Times New Roman" w:hAnsi="Sylfaen" w:cs="Times New Roman"/>
                <w:color w:val="002060"/>
                <w:lang w:val="ka-GE"/>
              </w:rPr>
              <w:t>წარმოადგენს პრიორიტეტს;</w:t>
            </w:r>
          </w:p>
          <w:p w:rsidR="00254EE4" w:rsidRPr="001400D4" w:rsidRDefault="004B3ECC" w:rsidP="004B3ECC">
            <w:pPr>
              <w:jc w:val="both"/>
              <w:rPr>
                <w:rFonts w:ascii="Sylfaen" w:hAnsi="Sylfaen" w:cs="Calibri"/>
                <w:color w:val="002060"/>
              </w:rPr>
            </w:pPr>
            <w:r>
              <w:rPr>
                <w:rFonts w:ascii="Sylfaen" w:eastAsia="Times New Roman" w:hAnsi="Sylfaen" w:cs="Times New Roman"/>
                <w:color w:val="002060"/>
                <w:lang w:val="ka-GE"/>
              </w:rPr>
              <w:t xml:space="preserve">დ) თანმხლები პირების გარეშე დარჩენილი ბავშვების მოთხოვნები განიხილება პრიორიტეტული წესით. </w:t>
            </w:r>
          </w:p>
        </w:tc>
      </w:tr>
      <w:tr w:rsidR="001D34A1" w:rsidRPr="001400D4" w:rsidTr="008A760E">
        <w:tc>
          <w:tcPr>
            <w:tcW w:w="2547" w:type="dxa"/>
          </w:tcPr>
          <w:p w:rsidR="00523854" w:rsidRPr="001400D4" w:rsidRDefault="00913CD7" w:rsidP="00523854">
            <w:pPr>
              <w:autoSpaceDE w:val="0"/>
              <w:autoSpaceDN w:val="0"/>
              <w:adjustRightInd w:val="0"/>
              <w:rPr>
                <w:rFonts w:ascii="Sylfaen" w:hAnsi="Sylfaen" w:cs="Calibri"/>
                <w:color w:val="000000"/>
              </w:rPr>
            </w:pPr>
            <w:r w:rsidRPr="001400D4">
              <w:rPr>
                <w:rFonts w:ascii="Sylfaen" w:hAnsi="Sylfaen" w:cs="Calibri-Bold"/>
                <w:b/>
                <w:bCs/>
                <w:color w:val="EE7D31"/>
                <w:lang w:val="ka-GE"/>
              </w:rPr>
              <w:lastRenderedPageBreak/>
              <w:t>გენდერულად - სენსიტიური</w:t>
            </w:r>
            <w:r w:rsidR="00523854" w:rsidRPr="001400D4">
              <w:rPr>
                <w:rFonts w:ascii="Sylfaen" w:hAnsi="Sylfaen" w:cs="Calibri-Bold"/>
                <w:b/>
                <w:bCs/>
                <w:color w:val="EE7D31"/>
              </w:rPr>
              <w:t xml:space="preserve">: </w:t>
            </w:r>
            <w:r w:rsidRPr="001400D4">
              <w:rPr>
                <w:rFonts w:ascii="Sylfaen" w:hAnsi="Sylfaen" w:cs="Calibri"/>
                <w:color w:val="000000"/>
                <w:lang w:val="ka-GE"/>
              </w:rPr>
              <w:t xml:space="preserve">ძალადობა განსხვავებულ რისკებს შეიცავს გოგონებისთვის, ბიჭებისა და სხვა გენდერული </w:t>
            </w:r>
            <w:r w:rsidRPr="001400D4">
              <w:rPr>
                <w:rFonts w:ascii="Sylfaen" w:hAnsi="Sylfaen" w:cs="Calibri"/>
                <w:color w:val="000000"/>
                <w:lang w:val="ka-GE"/>
              </w:rPr>
              <w:lastRenderedPageBreak/>
              <w:t xml:space="preserve">იდენტობის მქონე პირებისთვის. </w:t>
            </w:r>
          </w:p>
          <w:p w:rsidR="00A71A1C" w:rsidRPr="001400D4" w:rsidRDefault="00913CD7" w:rsidP="00523854">
            <w:pPr>
              <w:autoSpaceDE w:val="0"/>
              <w:autoSpaceDN w:val="0"/>
              <w:adjustRightInd w:val="0"/>
              <w:rPr>
                <w:rFonts w:ascii="Sylfaen" w:hAnsi="Sylfaen" w:cs="Calibri"/>
                <w:color w:val="000000"/>
              </w:rPr>
            </w:pPr>
            <w:r w:rsidRPr="001400D4">
              <w:rPr>
                <w:rFonts w:ascii="Sylfaen" w:hAnsi="Sylfaen" w:cs="Calibri"/>
                <w:color w:val="000000"/>
                <w:lang w:val="ka-GE"/>
              </w:rPr>
              <w:t>გენდერულ პერსპექტივას ცენტრალური ადგილი უკავია პარტნიორ ქვეყნებში პოლიტიკის და პროგრამების შემუშავების, განხორციელების, მონიტორინგის და შეფასების პროცესში გენდერული თანასწორობის და</w:t>
            </w:r>
            <w:r w:rsidR="00B317DB" w:rsidRPr="001400D4">
              <w:rPr>
                <w:rFonts w:ascii="Sylfaen" w:hAnsi="Sylfaen" w:cs="Calibri"/>
                <w:color w:val="000000"/>
                <w:lang w:val="ka-GE"/>
              </w:rPr>
              <w:t xml:space="preserve"> ყველა</w:t>
            </w:r>
            <w:r w:rsidRPr="001400D4">
              <w:rPr>
                <w:rFonts w:ascii="Sylfaen" w:hAnsi="Sylfaen" w:cs="Calibri"/>
                <w:color w:val="000000"/>
                <w:lang w:val="ka-GE"/>
              </w:rPr>
              <w:t xml:space="preserve"> </w:t>
            </w:r>
            <w:r w:rsidR="00B317DB" w:rsidRPr="001400D4">
              <w:rPr>
                <w:rFonts w:ascii="Sylfaen" w:hAnsi="Sylfaen" w:cs="Calibri"/>
                <w:color w:val="000000"/>
                <w:lang w:val="ka-GE"/>
              </w:rPr>
              <w:t>ქალ</w:t>
            </w:r>
            <w:r w:rsidRPr="001400D4">
              <w:rPr>
                <w:rFonts w:ascii="Sylfaen" w:hAnsi="Sylfaen" w:cs="Calibri"/>
                <w:color w:val="000000"/>
                <w:lang w:val="ka-GE"/>
              </w:rPr>
              <w:t xml:space="preserve">ისა და </w:t>
            </w:r>
            <w:r w:rsidR="00B317DB" w:rsidRPr="001400D4">
              <w:rPr>
                <w:rFonts w:ascii="Sylfaen" w:hAnsi="Sylfaen" w:cs="Calibri"/>
                <w:color w:val="000000"/>
                <w:lang w:val="ka-GE"/>
              </w:rPr>
              <w:t>გოგონას</w:t>
            </w:r>
            <w:r w:rsidRPr="001400D4">
              <w:rPr>
                <w:rFonts w:ascii="Sylfaen" w:hAnsi="Sylfaen" w:cs="Calibri"/>
                <w:color w:val="000000"/>
                <w:lang w:val="ka-GE"/>
              </w:rPr>
              <w:t xml:space="preserve"> გაძლიერების მიზნის </w:t>
            </w:r>
            <w:r w:rsidR="00B317DB" w:rsidRPr="001400D4">
              <w:rPr>
                <w:rFonts w:ascii="Sylfaen" w:hAnsi="Sylfaen" w:cs="Calibri"/>
                <w:color w:val="000000"/>
                <w:lang w:val="ka-GE"/>
              </w:rPr>
              <w:t xml:space="preserve">მიღწევის შესაბამისად. </w:t>
            </w:r>
            <w:r w:rsidR="00B317DB" w:rsidRPr="001400D4">
              <w:rPr>
                <w:rFonts w:ascii="Sylfaen" w:hAnsi="Sylfaen" w:cs="Calibri"/>
                <w:color w:val="000000"/>
              </w:rPr>
              <w:t xml:space="preserve"> </w:t>
            </w:r>
          </w:p>
        </w:tc>
        <w:tc>
          <w:tcPr>
            <w:tcW w:w="2131" w:type="dxa"/>
          </w:tcPr>
          <w:p w:rsidR="00523854" w:rsidRPr="001400D4" w:rsidRDefault="00B317DB" w:rsidP="00523854">
            <w:pPr>
              <w:autoSpaceDE w:val="0"/>
              <w:autoSpaceDN w:val="0"/>
              <w:adjustRightInd w:val="0"/>
              <w:rPr>
                <w:rFonts w:ascii="Sylfaen" w:hAnsi="Sylfaen" w:cs="Calibri"/>
              </w:rPr>
            </w:pPr>
            <w:r w:rsidRPr="001400D4">
              <w:rPr>
                <w:rFonts w:ascii="Sylfaen" w:hAnsi="Sylfaen" w:cs="Calibri-Bold"/>
                <w:b/>
                <w:bCs/>
                <w:lang w:val="ka-GE"/>
              </w:rPr>
              <w:lastRenderedPageBreak/>
              <w:t>კ</w:t>
            </w:r>
            <w:r w:rsidR="00523854" w:rsidRPr="001400D4">
              <w:rPr>
                <w:rFonts w:ascii="Sylfaen" w:hAnsi="Sylfaen" w:cs="Calibri-Bold"/>
                <w:b/>
                <w:bCs/>
              </w:rPr>
              <w:t xml:space="preserve">. </w:t>
            </w:r>
            <w:r w:rsidRPr="001400D4">
              <w:rPr>
                <w:rFonts w:ascii="Sylfaen" w:hAnsi="Sylfaen" w:cs="Calibri"/>
                <w:lang w:val="ka-GE"/>
              </w:rPr>
              <w:t xml:space="preserve">რეაგირებს გოგონების, ბიჭების და სხვა გენდერული იდენტობის მქონე პირების საჭიროებებზე </w:t>
            </w:r>
          </w:p>
          <w:p w:rsidR="00523854" w:rsidRPr="001400D4" w:rsidRDefault="00B317DB" w:rsidP="00523854">
            <w:pPr>
              <w:autoSpaceDE w:val="0"/>
              <w:autoSpaceDN w:val="0"/>
              <w:adjustRightInd w:val="0"/>
              <w:rPr>
                <w:rFonts w:ascii="Sylfaen" w:hAnsi="Sylfaen" w:cs="Calibri"/>
              </w:rPr>
            </w:pPr>
            <w:r w:rsidRPr="001400D4">
              <w:rPr>
                <w:rFonts w:ascii="Sylfaen" w:hAnsi="Sylfaen" w:cs="Calibri-Bold"/>
                <w:b/>
                <w:bCs/>
              </w:rPr>
              <w:lastRenderedPageBreak/>
              <w:t>ლ</w:t>
            </w:r>
            <w:r w:rsidR="00523854" w:rsidRPr="001400D4">
              <w:rPr>
                <w:rFonts w:ascii="Sylfaen" w:hAnsi="Sylfaen" w:cs="Calibri-Bold"/>
                <w:b/>
                <w:bCs/>
              </w:rPr>
              <w:t xml:space="preserve">. </w:t>
            </w:r>
            <w:r w:rsidR="009067FB" w:rsidRPr="001400D4">
              <w:rPr>
                <w:rFonts w:ascii="Sylfaen" w:hAnsi="Sylfaen" w:cs="Calibri-Bold"/>
                <w:b/>
                <w:bCs/>
                <w:lang w:val="ka-GE"/>
              </w:rPr>
              <w:t xml:space="preserve"> </w:t>
            </w:r>
            <w:r w:rsidRPr="001400D4">
              <w:rPr>
                <w:rFonts w:ascii="Sylfaen" w:hAnsi="Sylfaen" w:cs="Calibri"/>
                <w:lang w:val="ka-GE"/>
              </w:rPr>
              <w:t xml:space="preserve">ძლიერი კავშირები უთანასწორობის აღმოფხვრისაკენ მიმართულ ღონისძიებებთან </w:t>
            </w:r>
            <w:r w:rsidRPr="001400D4">
              <w:rPr>
                <w:rFonts w:ascii="Sylfaen" w:hAnsi="Sylfaen" w:cs="Calibri"/>
              </w:rPr>
              <w:t xml:space="preserve"> </w:t>
            </w:r>
          </w:p>
          <w:p w:rsidR="00B317DB" w:rsidRPr="001400D4" w:rsidRDefault="00B317DB" w:rsidP="00B317DB">
            <w:pPr>
              <w:autoSpaceDE w:val="0"/>
              <w:autoSpaceDN w:val="0"/>
              <w:adjustRightInd w:val="0"/>
              <w:rPr>
                <w:rFonts w:ascii="Sylfaen" w:hAnsi="Sylfaen" w:cs="Calibri"/>
                <w:color w:val="000000"/>
                <w:lang w:val="ka-GE"/>
              </w:rPr>
            </w:pPr>
            <w:r w:rsidRPr="001400D4">
              <w:rPr>
                <w:rFonts w:ascii="Sylfaen" w:hAnsi="Sylfaen" w:cs="Calibri-Bold"/>
                <w:b/>
                <w:bCs/>
                <w:lang w:val="ka-GE"/>
              </w:rPr>
              <w:t>მ</w:t>
            </w:r>
            <w:r w:rsidR="00523854" w:rsidRPr="001400D4">
              <w:rPr>
                <w:rFonts w:ascii="Sylfaen" w:hAnsi="Sylfaen" w:cs="Calibri-Bold"/>
                <w:b/>
                <w:bCs/>
              </w:rPr>
              <w:t xml:space="preserve">. </w:t>
            </w:r>
            <w:r w:rsidRPr="001400D4">
              <w:rPr>
                <w:rFonts w:ascii="Sylfaen" w:hAnsi="Sylfaen" w:cs="Calibri-Bold"/>
                <w:bCs/>
                <w:lang w:val="ka-GE"/>
              </w:rPr>
              <w:t xml:space="preserve">ძლიერი კავშირები ქალთა მიმართ ძალადობის აღმოფხვრისაკენ მიმართულ  </w:t>
            </w:r>
            <w:r w:rsidRPr="001400D4">
              <w:rPr>
                <w:rFonts w:ascii="Sylfaen" w:hAnsi="Sylfaen" w:cs="Calibri"/>
                <w:lang w:val="ka-GE"/>
              </w:rPr>
              <w:t xml:space="preserve">ღონისძიებებთან </w:t>
            </w:r>
            <w:r w:rsidR="00523854" w:rsidRPr="001400D4">
              <w:rPr>
                <w:rFonts w:ascii="Sylfaen" w:hAnsi="Sylfaen" w:cs="Calibri"/>
              </w:rPr>
              <w:t xml:space="preserve"> </w:t>
            </w:r>
          </w:p>
          <w:p w:rsidR="00A71A1C" w:rsidRPr="001400D4" w:rsidRDefault="00A71A1C" w:rsidP="00523854">
            <w:pPr>
              <w:autoSpaceDE w:val="0"/>
              <w:autoSpaceDN w:val="0"/>
              <w:adjustRightInd w:val="0"/>
              <w:rPr>
                <w:rFonts w:ascii="Sylfaen" w:hAnsi="Sylfaen" w:cs="Calibri"/>
                <w:color w:val="000000"/>
                <w:lang w:val="ka-GE"/>
              </w:rPr>
            </w:pPr>
          </w:p>
        </w:tc>
        <w:tc>
          <w:tcPr>
            <w:tcW w:w="10348" w:type="dxa"/>
          </w:tcPr>
          <w:p w:rsidR="00523854" w:rsidRPr="001400D4" w:rsidRDefault="00523854" w:rsidP="00523854">
            <w:pPr>
              <w:autoSpaceDE w:val="0"/>
              <w:autoSpaceDN w:val="0"/>
              <w:adjustRightInd w:val="0"/>
              <w:rPr>
                <w:rFonts w:ascii="Sylfaen" w:hAnsi="Sylfaen" w:cs="Calibri"/>
                <w:color w:val="002060"/>
                <w:lang w:val="ka-GE"/>
              </w:rPr>
            </w:pPr>
            <w:r w:rsidRPr="001400D4">
              <w:rPr>
                <w:rFonts w:ascii="Sylfaen" w:hAnsi="Sylfaen" w:cs="Calibri"/>
                <w:color w:val="002060"/>
                <w:lang w:val="ka-GE"/>
              </w:rPr>
              <w:lastRenderedPageBreak/>
              <w:t xml:space="preserve">8. </w:t>
            </w:r>
            <w:r w:rsidR="002A1677" w:rsidRPr="001400D4">
              <w:rPr>
                <w:rFonts w:ascii="Sylfaen" w:hAnsi="Sylfaen" w:cs="Calibri"/>
                <w:color w:val="002060"/>
                <w:lang w:val="ka-GE"/>
              </w:rPr>
              <w:t xml:space="preserve">შეგიძლიათ აღწეროთ რამდენად და როგორ </w:t>
            </w:r>
            <w:r w:rsidR="00261A79" w:rsidRPr="001400D4">
              <w:rPr>
                <w:rFonts w:ascii="Sylfaen" w:hAnsi="Sylfaen" w:cs="Calibri"/>
                <w:color w:val="002060"/>
                <w:lang w:val="ka-GE"/>
              </w:rPr>
              <w:t>არის ინტეგრირებული</w:t>
            </w:r>
            <w:r w:rsidR="002A1677" w:rsidRPr="001400D4">
              <w:rPr>
                <w:rFonts w:ascii="Sylfaen" w:hAnsi="Sylfaen" w:cs="Calibri"/>
                <w:color w:val="002060"/>
                <w:lang w:val="ka-GE"/>
              </w:rPr>
              <w:t xml:space="preserve"> გოგონების, ბიჭების და სხვა გენდერული იდენტობის მქონე პირების უნიკალური </w:t>
            </w:r>
            <w:r w:rsidR="00261A79" w:rsidRPr="001400D4">
              <w:rPr>
                <w:rFonts w:ascii="Sylfaen" w:hAnsi="Sylfaen" w:cs="Calibri"/>
                <w:color w:val="002060"/>
                <w:lang w:val="ka-GE"/>
              </w:rPr>
              <w:t>პერსპექტივები</w:t>
            </w:r>
            <w:r w:rsidR="002A1677" w:rsidRPr="001400D4">
              <w:rPr>
                <w:rFonts w:ascii="Sylfaen" w:hAnsi="Sylfaen" w:cs="Calibri"/>
                <w:color w:val="002060"/>
                <w:lang w:val="ka-GE"/>
              </w:rPr>
              <w:t xml:space="preserve"> და </w:t>
            </w:r>
            <w:r w:rsidR="005515E3" w:rsidRPr="001400D4">
              <w:rPr>
                <w:rFonts w:ascii="Sylfaen" w:hAnsi="Sylfaen" w:cs="Calibri"/>
                <w:color w:val="002060"/>
                <w:lang w:val="ka-GE"/>
              </w:rPr>
              <w:t>მოწყვლადობა</w:t>
            </w:r>
            <w:r w:rsidR="002A1677" w:rsidRPr="001400D4">
              <w:rPr>
                <w:rFonts w:ascii="Sylfaen" w:hAnsi="Sylfaen" w:cs="Calibri"/>
                <w:color w:val="002060"/>
                <w:lang w:val="ka-GE"/>
              </w:rPr>
              <w:t xml:space="preserve"> </w:t>
            </w:r>
            <w:r w:rsidRPr="001400D4">
              <w:rPr>
                <w:rFonts w:ascii="Sylfaen" w:hAnsi="Sylfaen" w:cs="Calibri"/>
                <w:color w:val="002060"/>
                <w:lang w:val="ka-GE"/>
              </w:rPr>
              <w:t xml:space="preserve"> </w:t>
            </w:r>
            <w:r w:rsidR="00261A79" w:rsidRPr="001400D4">
              <w:rPr>
                <w:rFonts w:ascii="Sylfaen" w:hAnsi="Sylfaen" w:cs="Calibri"/>
                <w:color w:val="002060"/>
                <w:lang w:val="ka-GE"/>
              </w:rPr>
              <w:t xml:space="preserve">ბავშვის მიმართ ძალადობის შესახებ კანონებსა და პოლიტიკაში?  </w:t>
            </w:r>
          </w:p>
          <w:p w:rsidR="00BD1560" w:rsidRPr="00BD1560" w:rsidRDefault="00BD1560" w:rsidP="00BD1560">
            <w:pPr>
              <w:pStyle w:val="ListParagraph"/>
              <w:numPr>
                <w:ilvl w:val="0"/>
                <w:numId w:val="14"/>
              </w:numPr>
              <w:spacing w:after="150"/>
              <w:rPr>
                <w:rFonts w:ascii="Sylfaen" w:eastAsia="Times New Roman" w:hAnsi="Sylfaen" w:cstheme="minorHAnsi"/>
                <w:color w:val="002060"/>
                <w:lang w:val="ka-GE"/>
              </w:rPr>
            </w:pPr>
            <w:r w:rsidRPr="00BD1560">
              <w:rPr>
                <w:rFonts w:ascii="Sylfaen" w:eastAsia="Times New Roman" w:hAnsi="Sylfaen" w:cstheme="minorHAnsi"/>
                <w:color w:val="002060"/>
                <w:lang w:val="ka-GE"/>
              </w:rPr>
              <w:t xml:space="preserve">„საქართველოს კანონი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განმარტავს ქალთა მიმართ ძალადობას, როგორც „საზოგადოებრივ თუ პირად ცხოვრებაში ქალების მიმართ გენდერული ნიშნით ჩადენილი ძალადობისათვის დამახასიათებელ ყველა ქმედებას, რომელთაც შედეგად მოჰყვება ან შეიძლება მოჰყვეს ქალებისთვის ფიზიკური, ფსიქოლოგიური ან სექსუალური </w:t>
            </w:r>
            <w:r w:rsidRPr="00BD1560">
              <w:rPr>
                <w:rFonts w:ascii="Sylfaen" w:eastAsia="Times New Roman" w:hAnsi="Sylfaen" w:cstheme="minorHAnsi"/>
                <w:color w:val="002060"/>
                <w:lang w:val="ka-GE"/>
              </w:rPr>
              <w:lastRenderedPageBreak/>
              <w:t>ტანჯვის ან ეკონომიკური ზიანის მიყენება, მათ შორის, ასეთი ქმედებების ჩადენის მუქარა, ქალების იძულება ან მათთვის თავისუფლების თვითნებური აღკვეთა“. ამასთანავე, „ქალად მიიჩნევა აგრეთვე 18 წელს მიუღწეველი მდედრობითი სქესის არასრულწლოვანი“ (მუხ. 3).</w:t>
            </w:r>
          </w:p>
          <w:p w:rsidR="00BD1560" w:rsidRPr="00BD1560" w:rsidRDefault="00BD1560" w:rsidP="00BD1560">
            <w:pPr>
              <w:pStyle w:val="ListParagraph"/>
              <w:numPr>
                <w:ilvl w:val="0"/>
                <w:numId w:val="14"/>
              </w:numPr>
              <w:spacing w:after="150"/>
              <w:rPr>
                <w:rFonts w:ascii="Sylfaen" w:eastAsia="Times New Roman" w:hAnsi="Sylfaen" w:cstheme="minorHAnsi"/>
                <w:color w:val="002060"/>
                <w:lang w:val="ka-GE"/>
              </w:rPr>
            </w:pPr>
            <w:r w:rsidRPr="00BD1560">
              <w:rPr>
                <w:rFonts w:ascii="Sylfaen" w:eastAsia="Times New Roman" w:hAnsi="Sylfaen" w:cstheme="minorHAnsi"/>
                <w:color w:val="002060"/>
                <w:lang w:val="ka-GE"/>
              </w:rPr>
              <w:t>საქართველოს სისხლის სამართლის კოდექსით კრიმინალიზებულია ქალთა სასქესო ორგანოების დასახიჩრება (მუხ. 133.2). ასევე, დანაშაულის ჩადენისას, დამამძიმებელ გარემოებად ითვლება ოჯახში ძალადობა, ძალადობა ფეხმძიმე ქალის ან ბავშვის მიმართ.</w:t>
            </w:r>
          </w:p>
          <w:p w:rsidR="00254EE4" w:rsidRPr="00BD1560" w:rsidRDefault="00BD1560" w:rsidP="00BD1560">
            <w:pPr>
              <w:pStyle w:val="ListParagraph"/>
              <w:numPr>
                <w:ilvl w:val="0"/>
                <w:numId w:val="14"/>
              </w:numPr>
              <w:spacing w:after="150"/>
              <w:rPr>
                <w:rFonts w:ascii="Sylfaen" w:hAnsi="Sylfaen" w:cs="Calibri"/>
                <w:color w:val="002060"/>
                <w:lang w:val="ka-GE"/>
              </w:rPr>
            </w:pPr>
            <w:r w:rsidRPr="00BD1560">
              <w:rPr>
                <w:rFonts w:ascii="Sylfaen" w:eastAsia="Times New Roman" w:hAnsi="Sylfaen" w:cstheme="minorHAnsi"/>
                <w:color w:val="002060"/>
                <w:lang w:val="ka-GE"/>
              </w:rPr>
              <w:t>საქართველოს კანონი დისკრიმინაციის ყველა ფორმის აღმოფხვრის შესახებ კრძალავს ნებისმიერ დისკრიმინაციულ ქმედებას ნებისმიერი ნიშნით, მათ შორის, სექსუალური ორიენტაციისა და გენდერული იდენტობის ნიშნით.</w:t>
            </w:r>
            <w:r w:rsidR="000A1866" w:rsidRPr="00BD1560">
              <w:rPr>
                <w:rFonts w:ascii="Sylfaen" w:hAnsi="Sylfaen"/>
                <w:color w:val="002060"/>
                <w:lang w:val="ka-GE"/>
              </w:rPr>
              <w:t>  </w:t>
            </w:r>
          </w:p>
          <w:p w:rsidR="00A71A1C" w:rsidRPr="001400D4" w:rsidRDefault="00523854" w:rsidP="00261A79">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9. </w:t>
            </w:r>
            <w:r w:rsidR="00261A79" w:rsidRPr="001400D4">
              <w:rPr>
                <w:rFonts w:ascii="Sylfaen" w:hAnsi="Sylfaen" w:cs="Calibri"/>
                <w:color w:val="002060"/>
                <w:lang w:val="ka-GE"/>
              </w:rPr>
              <w:t>შეგიძლიათ აღწეროთ გენდერული ტრანსფორმაციული  რა ტიპის პროგრამებია უზრუნველყოფილი? მაგალითად: გენდერულ დისკრიმინაციაზე, პატრიარქალური ცნებების ალტერნატივებზე, სქესობრივ და რეპროდუქციულ ჯანმრთელობაზე ორიენტირებული პროგრამები</w:t>
            </w:r>
            <w:r w:rsidRPr="001400D4">
              <w:rPr>
                <w:rFonts w:ascii="Sylfaen" w:hAnsi="Sylfaen" w:cs="Calibri"/>
                <w:color w:val="002060"/>
                <w:lang w:val="ka-GE"/>
              </w:rPr>
              <w:t xml:space="preserve"> </w:t>
            </w:r>
          </w:p>
          <w:p w:rsidR="00254EE4" w:rsidRPr="001400D4" w:rsidRDefault="00254EE4" w:rsidP="00261A79">
            <w:pPr>
              <w:autoSpaceDE w:val="0"/>
              <w:autoSpaceDN w:val="0"/>
              <w:adjustRightInd w:val="0"/>
              <w:rPr>
                <w:rFonts w:ascii="Sylfaen" w:hAnsi="Sylfaen" w:cs="Calibri"/>
                <w:color w:val="002060"/>
                <w:lang w:val="ka-GE"/>
              </w:rPr>
            </w:pPr>
          </w:p>
          <w:p w:rsidR="00254EE4" w:rsidRPr="001400D4" w:rsidRDefault="00254EE4" w:rsidP="00254EE4">
            <w:pPr>
              <w:jc w:val="both"/>
              <w:rPr>
                <w:rFonts w:ascii="Sylfaen" w:hAnsi="Sylfaen"/>
                <w:color w:val="002060"/>
                <w:lang w:val="ka-GE"/>
              </w:rPr>
            </w:pPr>
            <w:r w:rsidRPr="001400D4">
              <w:rPr>
                <w:rFonts w:ascii="Sylfaen" w:hAnsi="Sylfaen" w:cs="Sylfaen"/>
                <w:color w:val="002060"/>
                <w:lang w:val="ka-GE"/>
              </w:rPr>
              <w:t>ზოგადი განათლების საფეხურზე სამოქალაქო</w:t>
            </w:r>
            <w:r w:rsidRPr="001400D4">
              <w:rPr>
                <w:rFonts w:ascii="Sylfaen" w:hAnsi="Sylfaen"/>
                <w:color w:val="002060"/>
                <w:lang w:val="ka-GE"/>
              </w:rPr>
              <w:t xml:space="preserve"> განათლების სასწავლო პროგრამა ითვალისწინებს დისკრიმინაციის, მათ შორის გენდერული დისკრიმინაციის, შესახებ სწავლებას.</w:t>
            </w:r>
          </w:p>
          <w:p w:rsidR="00254EE4" w:rsidRPr="001400D4" w:rsidRDefault="00254EE4" w:rsidP="00254EE4">
            <w:pPr>
              <w:jc w:val="both"/>
              <w:rPr>
                <w:rFonts w:ascii="Sylfaen" w:hAnsi="Sylfaen"/>
                <w:color w:val="002060"/>
                <w:lang w:val="ka-GE"/>
              </w:rPr>
            </w:pPr>
          </w:p>
          <w:p w:rsidR="00254EE4" w:rsidRPr="001400D4" w:rsidRDefault="00254EE4" w:rsidP="00254EE4">
            <w:pPr>
              <w:autoSpaceDE w:val="0"/>
              <w:autoSpaceDN w:val="0"/>
              <w:adjustRightInd w:val="0"/>
              <w:rPr>
                <w:rFonts w:ascii="Sylfaen" w:hAnsi="Sylfaen" w:cs="Calibri"/>
                <w:color w:val="002060"/>
                <w:lang w:val="ka-GE"/>
              </w:rPr>
            </w:pPr>
            <w:r w:rsidRPr="001400D4">
              <w:rPr>
                <w:rFonts w:ascii="Sylfaen" w:hAnsi="Sylfaen" w:cs="Sylfaen"/>
                <w:color w:val="002060"/>
                <w:lang w:val="ka-GE"/>
              </w:rPr>
              <w:t>ამასთან</w:t>
            </w:r>
            <w:r w:rsidRPr="001400D4">
              <w:rPr>
                <w:rFonts w:ascii="Sylfaen" w:hAnsi="Sylfaen"/>
                <w:color w:val="002060"/>
                <w:lang w:val="ka-GE"/>
              </w:rPr>
              <w:t xml:space="preserve">, სქესობრივ და რეპროდუქციულ ჯანმრთელობაზე სწავლება შესულია ბიოლოგიის სასწავლო პროგრამაში, კერძოდ VIII კლასში - მას ეთმობა მთელი თავი - ადამიანის რეპროდუქციული სისტემა, ხოლო IX კლასში წარმოდგენილია საკითხით - ნაადრევ ქორწინებასთან/ორსულობასთან დაკავშირებული რისკები. </w:t>
            </w:r>
          </w:p>
          <w:p w:rsidR="00EC308B" w:rsidRDefault="00EC308B" w:rsidP="00261A79">
            <w:pPr>
              <w:autoSpaceDE w:val="0"/>
              <w:autoSpaceDN w:val="0"/>
              <w:adjustRightInd w:val="0"/>
              <w:rPr>
                <w:rFonts w:ascii="Sylfaen" w:hAnsi="Sylfaen" w:cs="Calibri"/>
                <w:color w:val="002060"/>
                <w:lang w:val="ka-GE"/>
              </w:rPr>
            </w:pPr>
          </w:p>
          <w:p w:rsidR="0013593F" w:rsidRPr="00512E41" w:rsidRDefault="00512E41" w:rsidP="00261A79">
            <w:pPr>
              <w:autoSpaceDE w:val="0"/>
              <w:autoSpaceDN w:val="0"/>
              <w:adjustRightInd w:val="0"/>
              <w:rPr>
                <w:rFonts w:ascii="Sylfaen" w:hAnsi="Sylfaen" w:cs="Calibri"/>
                <w:color w:val="002060"/>
                <w:lang w:val="ka-GE"/>
              </w:rPr>
            </w:pPr>
            <w:r>
              <w:rPr>
                <w:rFonts w:ascii="Sylfaen" w:hAnsi="Sylfaen" w:cs="Calibri"/>
                <w:color w:val="002060"/>
                <w:lang w:val="ka-GE"/>
              </w:rPr>
              <w:t xml:space="preserve">დედათა ჯანმრთელობის გასუმჯობესებლად და სიკვდილიანობის შესამცირებლად გადადგმულია შემდეგი ნაბიჯები: უნივერსალური </w:t>
            </w:r>
            <w:r w:rsidR="00E776B3">
              <w:rPr>
                <w:rFonts w:ascii="Sylfaen" w:hAnsi="Sylfaen" w:cs="Calibri"/>
                <w:color w:val="002060"/>
                <w:lang w:val="ka-GE"/>
              </w:rPr>
              <w:t xml:space="preserve">ჯანმრთელობის პროგრამა, ანტენატალური ზრუნვის პროგრამა, საინფორმაციო სისტემის გაუმჯობესება, რაც ხშირად დედათა სიკვდილიანობის პრევენციას უკავშირდება. </w:t>
            </w:r>
          </w:p>
          <w:p w:rsidR="00FA6C71" w:rsidRPr="001400D4" w:rsidRDefault="006E0951" w:rsidP="00FA6C71">
            <w:pPr>
              <w:jc w:val="both"/>
              <w:rPr>
                <w:rFonts w:ascii="Sylfaen" w:hAnsi="Sylfaen"/>
                <w:color w:val="002060"/>
                <w:lang w:val="ka-GE"/>
              </w:rPr>
            </w:pPr>
            <w:r>
              <w:rPr>
                <w:rFonts w:ascii="Sylfaen" w:hAnsi="Sylfaen"/>
                <w:color w:val="002060"/>
                <w:lang w:val="ka-GE"/>
              </w:rPr>
              <w:t xml:space="preserve"> </w:t>
            </w:r>
          </w:p>
          <w:p w:rsidR="00FA6C71" w:rsidRPr="001400D4" w:rsidRDefault="00E20F97" w:rsidP="00F522F2">
            <w:pPr>
              <w:jc w:val="both"/>
              <w:rPr>
                <w:rFonts w:ascii="Sylfaen" w:hAnsi="Sylfaen"/>
                <w:color w:val="002060"/>
              </w:rPr>
            </w:pPr>
            <w:r>
              <w:rPr>
                <w:rFonts w:ascii="Sylfaen" w:hAnsi="Sylfaen"/>
                <w:color w:val="002060"/>
              </w:rPr>
              <w:t xml:space="preserve">2013 </w:t>
            </w:r>
            <w:r>
              <w:rPr>
                <w:rFonts w:ascii="Sylfaen" w:hAnsi="Sylfaen"/>
                <w:color w:val="002060"/>
                <w:lang w:val="ka-GE"/>
              </w:rPr>
              <w:t xml:space="preserve">წლიდან </w:t>
            </w:r>
            <w:r w:rsidR="00300142">
              <w:rPr>
                <w:rFonts w:ascii="Sylfaen" w:hAnsi="Sylfaen" w:cs="Calibri"/>
                <w:color w:val="002060"/>
                <w:lang w:val="ka-GE"/>
              </w:rPr>
              <w:t xml:space="preserve">უნივერსალური ჯანმრთელობის პროგრამის ფარგლებში </w:t>
            </w:r>
            <w:r w:rsidR="00300142">
              <w:rPr>
                <w:rFonts w:ascii="Sylfaen" w:hAnsi="Sylfaen"/>
                <w:color w:val="002060"/>
                <w:lang w:val="ka-GE"/>
              </w:rPr>
              <w:t xml:space="preserve">სახელმწიფო გარკვეულწილად აფინანსებს სიმსივნეების მკურნალობას: ქიმიოთერაპია, რადიოთერაპია, ჰორმონოთერაპია და შესაბამისი </w:t>
            </w:r>
            <w:r w:rsidR="001872B2">
              <w:rPr>
                <w:rFonts w:ascii="Sylfaen" w:hAnsi="Sylfaen"/>
                <w:color w:val="002060"/>
                <w:lang w:val="ka-GE"/>
              </w:rPr>
              <w:t xml:space="preserve">დიაგნოსტიკური პროცედურები. სქესობრივი და რეპროდუქციული ჯანმრთელობის წახალისებისათვის შეიქმნა 200 ზე მეტი ოჯახის დაგეგმვის ცენტრი ანტე და პოსტ </w:t>
            </w:r>
            <w:r w:rsidR="001872B2">
              <w:rPr>
                <w:rFonts w:ascii="Sylfaen" w:hAnsi="Sylfaen"/>
                <w:color w:val="002060"/>
                <w:lang w:val="ka-GE"/>
              </w:rPr>
              <w:lastRenderedPageBreak/>
              <w:t xml:space="preserve">ნატალური მომსახურების გაწევისათვის. </w:t>
            </w:r>
            <w:r w:rsidR="00F522F2">
              <w:rPr>
                <w:rFonts w:ascii="Sylfaen" w:hAnsi="Sylfaen"/>
                <w:color w:val="002060"/>
                <w:lang w:val="ka-GE"/>
              </w:rPr>
              <w:t xml:space="preserve">ცენტრები კონსულტაციას ეწევიან კონტრაცეფციასთან, სქესობრივი გზით გადამდებ დაავადებებსა და აივ/შიდსთან დაკავშირებულ საკითხებზე. </w:t>
            </w:r>
          </w:p>
          <w:p w:rsidR="00FA6C71" w:rsidRDefault="00FA6C71" w:rsidP="00FA6C71">
            <w:pPr>
              <w:jc w:val="both"/>
              <w:rPr>
                <w:rFonts w:ascii="Sylfaen" w:hAnsi="Sylfaen"/>
                <w:color w:val="002060"/>
              </w:rPr>
            </w:pPr>
          </w:p>
          <w:p w:rsidR="008E4489" w:rsidRDefault="00722F43" w:rsidP="008E4489">
            <w:pPr>
              <w:jc w:val="both"/>
              <w:rPr>
                <w:rFonts w:ascii="Sylfaen" w:hAnsi="Sylfaen"/>
                <w:color w:val="002060"/>
                <w:lang w:val="ka-GE"/>
              </w:rPr>
            </w:pPr>
            <w:r w:rsidRPr="00722F43">
              <w:rPr>
                <w:rFonts w:ascii="Sylfaen" w:hAnsi="Sylfaen"/>
                <w:color w:val="002060"/>
                <w:lang w:val="ka-GE"/>
              </w:rPr>
              <w:t xml:space="preserve">სქესობრივი და რეპროდუქციული ჯანმრთელობის </w:t>
            </w:r>
            <w:r>
              <w:rPr>
                <w:rFonts w:ascii="Sylfaen" w:hAnsi="Sylfaen"/>
                <w:color w:val="002060"/>
                <w:lang w:val="ka-GE"/>
              </w:rPr>
              <w:t xml:space="preserve">უფლებებსა და ვალდებულებებს არეგულირებენ კანონები: </w:t>
            </w:r>
            <w:r w:rsidR="00DC3FEC">
              <w:rPr>
                <w:rFonts w:ascii="Sylfaen" w:hAnsi="Sylfaen"/>
                <w:color w:val="002060"/>
                <w:lang w:val="ka-GE"/>
              </w:rPr>
              <w:t>ჯანმრთელობის დაცვის</w:t>
            </w:r>
            <w:r w:rsidR="004D46BB">
              <w:rPr>
                <w:rFonts w:ascii="Sylfaen" w:hAnsi="Sylfaen"/>
                <w:color w:val="002060"/>
                <w:lang w:val="ka-GE"/>
              </w:rPr>
              <w:t>, პაციენტის უფლებების და გენდერული თანასწორობის</w:t>
            </w:r>
            <w:r w:rsidR="00DC3FEC">
              <w:rPr>
                <w:rFonts w:ascii="Sylfaen" w:hAnsi="Sylfaen"/>
                <w:color w:val="002060"/>
                <w:lang w:val="ka-GE"/>
              </w:rPr>
              <w:t xml:space="preserve"> შესახებ</w:t>
            </w:r>
            <w:r w:rsidR="004D46BB">
              <w:rPr>
                <w:rFonts w:ascii="Sylfaen" w:hAnsi="Sylfaen"/>
                <w:color w:val="002060"/>
                <w:lang w:val="ka-GE"/>
              </w:rPr>
              <w:t>.</w:t>
            </w:r>
            <w:r w:rsidR="00A42BF3">
              <w:rPr>
                <w:rFonts w:ascii="Sylfaen" w:hAnsi="Sylfaen"/>
                <w:color w:val="002060"/>
                <w:lang w:val="ka-GE"/>
              </w:rPr>
              <w:t xml:space="preserve"> სტრატეგიული დოკუმენტებიდან აღსანიშნავია </w:t>
            </w:r>
            <w:r w:rsidR="007C1E5F">
              <w:rPr>
                <w:rFonts w:ascii="Sylfaen" w:hAnsi="Sylfaen"/>
                <w:color w:val="002060"/>
                <w:lang w:val="ka-GE"/>
              </w:rPr>
              <w:t xml:space="preserve">დედათა და ახალშობილთა ჯანმრთელობის 2017-2030 წლები ეროვნული სტრატეგია და 3 წლიანი 2017-2019 სამოქმედო გეგმა. სტრატეგიის ძირითადი მიზანია 2030 წლისთვის აღმოფხვრას </w:t>
            </w:r>
            <w:r w:rsidR="005A2957">
              <w:rPr>
                <w:rFonts w:ascii="Sylfaen" w:hAnsi="Sylfaen"/>
                <w:color w:val="002060"/>
                <w:lang w:val="ka-GE"/>
              </w:rPr>
              <w:t xml:space="preserve">დედათა და ახალშობილთა სიკვდილიანობა რომლის თავიდან აცილებაც შეიძლებოდა, ასევე ყველა ახალშობილი არის სასურველი და არასასურველი ორსულობა თავიდან არის ახილებული შესაბამისი განათლებისა და </w:t>
            </w:r>
            <w:r w:rsidR="008E4489">
              <w:rPr>
                <w:rFonts w:ascii="Sylfaen" w:hAnsi="Sylfaen"/>
                <w:color w:val="002060"/>
                <w:lang w:val="ka-GE"/>
              </w:rPr>
              <w:t>მაღალი ხარისხის ინტეგრირებულ მომსახურებებთან წვდომით</w:t>
            </w:r>
            <w:r w:rsidR="005A2957">
              <w:rPr>
                <w:rFonts w:ascii="Sylfaen" w:hAnsi="Sylfaen"/>
                <w:color w:val="002060"/>
                <w:lang w:val="ka-GE"/>
              </w:rPr>
              <w:t>.</w:t>
            </w:r>
            <w:r w:rsidR="008E4489">
              <w:rPr>
                <w:rFonts w:ascii="Sylfaen" w:hAnsi="Sylfaen"/>
                <w:color w:val="002060"/>
                <w:lang w:val="ka-GE"/>
              </w:rPr>
              <w:t xml:space="preserve"> </w:t>
            </w:r>
          </w:p>
          <w:p w:rsidR="00FA6C71" w:rsidRPr="00851894" w:rsidRDefault="008E4489" w:rsidP="00851894">
            <w:pPr>
              <w:jc w:val="both"/>
              <w:rPr>
                <w:rFonts w:ascii="Sylfaen" w:hAnsi="Sylfaen"/>
                <w:color w:val="002060"/>
                <w:lang w:val="ka-GE"/>
              </w:rPr>
            </w:pPr>
            <w:r>
              <w:rPr>
                <w:rFonts w:ascii="Sylfaen" w:hAnsi="Sylfaen"/>
                <w:color w:val="002060"/>
                <w:lang w:val="ka-GE"/>
              </w:rPr>
              <w:t xml:space="preserve">საქართველოს პარლამენტმა დაამტკიცა 2017-2030 წლების </w:t>
            </w:r>
            <w:r w:rsidR="0075386D">
              <w:rPr>
                <w:rFonts w:ascii="Sylfaen" w:hAnsi="Sylfaen"/>
                <w:color w:val="002060"/>
                <w:lang w:val="ka-GE"/>
              </w:rPr>
              <w:t>დემოგრაფიული უსაფრთხოების პოლიტიკა, რომლის ერთერთი მიზანიც არის რეპროდუქციული ჯანმრთელობის მომსახურებების</w:t>
            </w:r>
            <w:r w:rsidR="00B106CD">
              <w:rPr>
                <w:rFonts w:ascii="Sylfaen" w:hAnsi="Sylfaen"/>
                <w:color w:val="002060"/>
                <w:lang w:val="ka-GE"/>
              </w:rPr>
              <w:t xml:space="preserve"> და შესაბამისი ინფორმაციის</w:t>
            </w:r>
            <w:r w:rsidR="0075386D">
              <w:rPr>
                <w:rFonts w:ascii="Sylfaen" w:hAnsi="Sylfaen"/>
                <w:color w:val="002060"/>
                <w:lang w:val="ka-GE"/>
              </w:rPr>
              <w:t xml:space="preserve"> უნივერსალური ხელმისაწვდომობა. </w:t>
            </w:r>
            <w:r w:rsidR="00B106CD">
              <w:rPr>
                <w:rFonts w:ascii="Sylfaen" w:hAnsi="Sylfaen"/>
                <w:color w:val="002060"/>
                <w:lang w:val="ka-GE"/>
              </w:rPr>
              <w:t xml:space="preserve">შესაბამისი საკითხები ასევე გათვალისწინებულია </w:t>
            </w:r>
            <w:r w:rsidR="00851894">
              <w:rPr>
                <w:rFonts w:ascii="Sylfaen" w:hAnsi="Sylfaen"/>
                <w:color w:val="002060"/>
                <w:lang w:val="ka-GE"/>
              </w:rPr>
              <w:t xml:space="preserve">2018-2020 წლების ადამიანის უფლებების </w:t>
            </w:r>
            <w:r w:rsidR="00DB0AF5">
              <w:rPr>
                <w:rFonts w:ascii="Sylfaen" w:hAnsi="Sylfaen"/>
                <w:color w:val="002060"/>
                <w:lang w:val="ka-GE"/>
              </w:rPr>
              <w:t>სამოქმედო</w:t>
            </w:r>
            <w:r w:rsidR="00851894">
              <w:rPr>
                <w:rFonts w:ascii="Sylfaen" w:hAnsi="Sylfaen"/>
                <w:color w:val="002060"/>
                <w:lang w:val="ka-GE"/>
              </w:rPr>
              <w:t xml:space="preserve"> გეგმის </w:t>
            </w:r>
            <w:r w:rsidR="00B106CD">
              <w:rPr>
                <w:rFonts w:ascii="Sylfaen" w:hAnsi="Sylfaen"/>
                <w:color w:val="002060"/>
                <w:lang w:val="ka-GE"/>
              </w:rPr>
              <w:t>გენდერული თანასწორობისა და ქალთა</w:t>
            </w:r>
            <w:r w:rsidR="00851894">
              <w:rPr>
                <w:rFonts w:ascii="Sylfaen" w:hAnsi="Sylfaen"/>
                <w:color w:val="002060"/>
                <w:lang w:val="ka-GE"/>
              </w:rPr>
              <w:t xml:space="preserve"> გაძლიერების თავებში.</w:t>
            </w:r>
          </w:p>
        </w:tc>
      </w:tr>
      <w:tr w:rsidR="001D34A1" w:rsidRPr="001400D4" w:rsidTr="008A760E">
        <w:tc>
          <w:tcPr>
            <w:tcW w:w="2547" w:type="dxa"/>
          </w:tcPr>
          <w:p w:rsidR="00523854" w:rsidRPr="001400D4" w:rsidRDefault="00261A79" w:rsidP="00523854">
            <w:pPr>
              <w:autoSpaceDE w:val="0"/>
              <w:autoSpaceDN w:val="0"/>
              <w:adjustRightInd w:val="0"/>
              <w:rPr>
                <w:rFonts w:ascii="Sylfaen" w:hAnsi="Sylfaen" w:cs="Calibri"/>
                <w:color w:val="000000"/>
                <w:lang w:val="ka-GE"/>
              </w:rPr>
            </w:pPr>
            <w:r w:rsidRPr="001400D4">
              <w:rPr>
                <w:rFonts w:ascii="Sylfaen" w:hAnsi="Sylfaen" w:cs="Calibri-Bold"/>
                <w:b/>
                <w:bCs/>
                <w:color w:val="EE7D31"/>
                <w:lang w:val="ka-GE"/>
              </w:rPr>
              <w:lastRenderedPageBreak/>
              <w:t>ინკლუზიური</w:t>
            </w:r>
            <w:r w:rsidR="00523854" w:rsidRPr="001400D4">
              <w:rPr>
                <w:rFonts w:ascii="Sylfaen" w:hAnsi="Sylfaen" w:cs="Calibri-Bold"/>
                <w:b/>
                <w:bCs/>
                <w:color w:val="EE7D31"/>
                <w:lang w:val="ka-GE"/>
              </w:rPr>
              <w:t xml:space="preserve">: </w:t>
            </w:r>
            <w:r w:rsidR="00ED5CA9" w:rsidRPr="001400D4">
              <w:rPr>
                <w:rFonts w:ascii="Sylfaen" w:hAnsi="Sylfaen" w:cs="Calibri"/>
                <w:color w:val="000000"/>
                <w:lang w:val="ka-GE"/>
              </w:rPr>
              <w:t xml:space="preserve">პარტნიორი ქვეყანა უზრუნველყოფს პლატფორმას ძალადობის მრავალი ფორმის პრევენციისა და მასზე რეაგირებისთვის  </w:t>
            </w:r>
            <w:r w:rsidR="00523854" w:rsidRPr="001400D4">
              <w:rPr>
                <w:rFonts w:ascii="Sylfaen" w:hAnsi="Sylfaen" w:cs="Calibri"/>
                <w:color w:val="000000"/>
                <w:lang w:val="ka-GE"/>
              </w:rPr>
              <w:t xml:space="preserve"> </w:t>
            </w:r>
            <w:r w:rsidR="00ED5CA9" w:rsidRPr="001400D4">
              <w:rPr>
                <w:rFonts w:ascii="Sylfaen" w:hAnsi="Sylfaen" w:cs="Calibri"/>
                <w:color w:val="000000"/>
                <w:lang w:val="ka-GE"/>
              </w:rPr>
              <w:t xml:space="preserve">ერთობლივად სამუშაოდ; სადაც ყველა ზომის ორგანიზაცია და ყველა ასაკის ადამიანი იმუშავებს ნდობასა და </w:t>
            </w:r>
            <w:r w:rsidR="00ED5CA9" w:rsidRPr="001400D4">
              <w:rPr>
                <w:rFonts w:ascii="Sylfaen" w:hAnsi="Sylfaen" w:cs="Calibri"/>
                <w:color w:val="000000"/>
                <w:lang w:val="ka-GE"/>
              </w:rPr>
              <w:lastRenderedPageBreak/>
              <w:t xml:space="preserve">ურთიერთპატივისცემაზე დაფუძნებით </w:t>
            </w:r>
          </w:p>
          <w:p w:rsidR="00A71A1C" w:rsidRPr="001400D4" w:rsidRDefault="00A71A1C" w:rsidP="00523854">
            <w:pPr>
              <w:autoSpaceDE w:val="0"/>
              <w:autoSpaceDN w:val="0"/>
              <w:adjustRightInd w:val="0"/>
              <w:rPr>
                <w:rFonts w:ascii="Sylfaen" w:hAnsi="Sylfaen" w:cs="Calibri"/>
                <w:color w:val="000000"/>
                <w:lang w:val="ka-GE"/>
              </w:rPr>
            </w:pPr>
          </w:p>
        </w:tc>
        <w:tc>
          <w:tcPr>
            <w:tcW w:w="2131" w:type="dxa"/>
          </w:tcPr>
          <w:p w:rsidR="00523854" w:rsidRPr="001400D4" w:rsidRDefault="00ED5CA9" w:rsidP="00523854">
            <w:pPr>
              <w:autoSpaceDE w:val="0"/>
              <w:autoSpaceDN w:val="0"/>
              <w:adjustRightInd w:val="0"/>
              <w:rPr>
                <w:rFonts w:ascii="Sylfaen" w:hAnsi="Sylfaen" w:cs="Calibri"/>
                <w:lang w:val="ka-GE"/>
              </w:rPr>
            </w:pPr>
            <w:r w:rsidRPr="001400D4">
              <w:rPr>
                <w:rFonts w:ascii="Sylfaen" w:hAnsi="Sylfaen" w:cs="Calibri-Bold"/>
                <w:b/>
                <w:bCs/>
              </w:rPr>
              <w:lastRenderedPageBreak/>
              <w:t>ნ</w:t>
            </w:r>
            <w:r w:rsidR="00523854" w:rsidRPr="001400D4">
              <w:rPr>
                <w:rFonts w:ascii="Sylfaen" w:hAnsi="Sylfaen" w:cs="Calibri-Bold"/>
                <w:b/>
                <w:bCs/>
              </w:rPr>
              <w:t xml:space="preserve">. </w:t>
            </w:r>
            <w:r w:rsidRPr="001400D4">
              <w:rPr>
                <w:rFonts w:ascii="Sylfaen" w:hAnsi="Sylfaen" w:cs="Calibri"/>
                <w:lang w:val="ka-GE"/>
              </w:rPr>
              <w:t>მულტისექტორული პლატფორმა</w:t>
            </w:r>
          </w:p>
          <w:p w:rsidR="00ED5CA9" w:rsidRPr="001400D4" w:rsidRDefault="00ED5CA9" w:rsidP="00ED5CA9">
            <w:pPr>
              <w:autoSpaceDE w:val="0"/>
              <w:autoSpaceDN w:val="0"/>
              <w:adjustRightInd w:val="0"/>
              <w:rPr>
                <w:rFonts w:ascii="Sylfaen" w:hAnsi="Sylfaen" w:cs="Calibri"/>
                <w:color w:val="000000"/>
                <w:lang w:val="ka-GE"/>
              </w:rPr>
            </w:pPr>
            <w:r w:rsidRPr="001400D4">
              <w:rPr>
                <w:rFonts w:ascii="Sylfaen" w:hAnsi="Sylfaen" w:cs="Sylfaen"/>
                <w:b/>
                <w:bCs/>
              </w:rPr>
              <w:t>ო</w:t>
            </w:r>
            <w:r w:rsidRPr="001400D4">
              <w:rPr>
                <w:rFonts w:ascii="Sylfaen" w:hAnsi="Sylfaen" w:cs="Calibri-Bold"/>
                <w:b/>
                <w:bCs/>
                <w:lang w:val="ka-GE"/>
              </w:rPr>
              <w:t xml:space="preserve">. </w:t>
            </w:r>
            <w:r w:rsidRPr="001400D4">
              <w:rPr>
                <w:rFonts w:ascii="Sylfaen" w:hAnsi="Sylfaen" w:cs="Calibri-Bold"/>
                <w:bCs/>
                <w:lang w:val="ka-GE"/>
              </w:rPr>
              <w:t>ადგილობრივი და ეროვნული არასამთავრობო ორგანიზაციების</w:t>
            </w:r>
            <w:r w:rsidRPr="001400D4">
              <w:rPr>
                <w:rFonts w:ascii="Sylfaen" w:hAnsi="Sylfaen" w:cs="Calibri-Bold"/>
                <w:b/>
                <w:bCs/>
                <w:lang w:val="ka-GE"/>
              </w:rPr>
              <w:t xml:space="preserve"> </w:t>
            </w:r>
            <w:r w:rsidR="00523854" w:rsidRPr="001400D4">
              <w:rPr>
                <w:rFonts w:ascii="Sylfaen" w:hAnsi="Sylfaen" w:cs="Calibri-Bold"/>
                <w:b/>
                <w:bCs/>
              </w:rPr>
              <w:t xml:space="preserve"> </w:t>
            </w:r>
            <w:r w:rsidRPr="001400D4">
              <w:rPr>
                <w:rFonts w:ascii="Sylfaen" w:hAnsi="Sylfaen" w:cs="Calibri-Bold"/>
                <w:bCs/>
                <w:lang w:val="ka-GE"/>
              </w:rPr>
              <w:t>გონივრული</w:t>
            </w:r>
            <w:r w:rsidRPr="001400D4">
              <w:rPr>
                <w:rFonts w:ascii="Sylfaen" w:hAnsi="Sylfaen" w:cs="Calibri-Bold"/>
                <w:b/>
                <w:bCs/>
                <w:lang w:val="ka-GE"/>
              </w:rPr>
              <w:t xml:space="preserve"> </w:t>
            </w:r>
            <w:r w:rsidRPr="001400D4">
              <w:rPr>
                <w:rFonts w:ascii="Sylfaen" w:hAnsi="Sylfaen" w:cs="Calibri"/>
                <w:lang w:val="ka-GE"/>
              </w:rPr>
              <w:t xml:space="preserve">ხელმძღვანელობა </w:t>
            </w:r>
          </w:p>
          <w:p w:rsidR="00A71A1C" w:rsidRPr="001400D4" w:rsidRDefault="00A71A1C" w:rsidP="00523854">
            <w:pPr>
              <w:autoSpaceDE w:val="0"/>
              <w:autoSpaceDN w:val="0"/>
              <w:adjustRightInd w:val="0"/>
              <w:rPr>
                <w:rFonts w:ascii="Sylfaen" w:hAnsi="Sylfaen" w:cs="Calibri"/>
                <w:color w:val="000000"/>
                <w:lang w:val="ka-GE"/>
              </w:rPr>
            </w:pPr>
          </w:p>
        </w:tc>
        <w:tc>
          <w:tcPr>
            <w:tcW w:w="10348" w:type="dxa"/>
          </w:tcPr>
          <w:p w:rsidR="00523854" w:rsidRPr="001400D4" w:rsidRDefault="00523854" w:rsidP="00523854">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10. </w:t>
            </w:r>
            <w:r w:rsidR="00ED5CA9" w:rsidRPr="001400D4">
              <w:rPr>
                <w:rFonts w:ascii="Sylfaen" w:hAnsi="Sylfaen" w:cs="Calibri"/>
                <w:color w:val="002060"/>
                <w:lang w:val="ka-GE"/>
              </w:rPr>
              <w:t>არსებობს თუ არა პლატფორმა</w:t>
            </w:r>
            <w:r w:rsidRPr="001400D4">
              <w:rPr>
                <w:rFonts w:ascii="Sylfaen" w:hAnsi="Sylfaen" w:cs="Calibri"/>
                <w:color w:val="002060"/>
                <w:lang w:val="ka-GE"/>
              </w:rPr>
              <w:t xml:space="preserve"> (</w:t>
            </w:r>
            <w:r w:rsidR="00ED5CA9" w:rsidRPr="001400D4">
              <w:rPr>
                <w:rFonts w:ascii="Sylfaen" w:hAnsi="Sylfaen" w:cs="Calibri"/>
                <w:color w:val="002060"/>
                <w:lang w:val="ka-GE"/>
              </w:rPr>
              <w:t>ეროვნულ და ადგილობრივ დონეზე</w:t>
            </w:r>
            <w:r w:rsidRPr="001400D4">
              <w:rPr>
                <w:rFonts w:ascii="Sylfaen" w:hAnsi="Sylfaen" w:cs="Calibri"/>
                <w:color w:val="002060"/>
                <w:lang w:val="ka-GE"/>
              </w:rPr>
              <w:t xml:space="preserve">) </w:t>
            </w:r>
            <w:r w:rsidR="00ED5CA9" w:rsidRPr="001400D4">
              <w:rPr>
                <w:rFonts w:ascii="Sylfaen" w:hAnsi="Sylfaen" w:cs="Calibri"/>
                <w:color w:val="002060"/>
                <w:lang w:val="ka-GE"/>
              </w:rPr>
              <w:t xml:space="preserve">რომელიც მუშაობს ბავშვთა მიმართ ძალადობის საკითხებზე; და არის მრავალსექტორული - ანუ მოიცავს შემდეგს: სოციალური სერვისები, ჯანდაცვა, განათლება, სამართალდაცვა; სადაც მონაწილეობენ სხვადასხვა დაინტერესებული მხარეები, მათ შორის: მთავრობა, გაერო, სამოქალაქო საზოგადოება, ბავშვები, </w:t>
            </w:r>
            <w:r w:rsidR="00B910D3" w:rsidRPr="001400D4">
              <w:rPr>
                <w:rFonts w:ascii="Sylfaen" w:hAnsi="Sylfaen" w:cs="Calibri"/>
                <w:color w:val="002060"/>
                <w:lang w:val="ka-GE"/>
              </w:rPr>
              <w:t xml:space="preserve">აკადემიური სექტორი, დონორები, და კერძო სექტორის ერთეულები? </w:t>
            </w:r>
            <w:r w:rsidR="00ED5CA9" w:rsidRPr="001400D4">
              <w:rPr>
                <w:rFonts w:ascii="Sylfaen" w:hAnsi="Sylfaen" w:cs="Calibri"/>
                <w:color w:val="002060"/>
                <w:lang w:val="ka-GE"/>
              </w:rPr>
              <w:t xml:space="preserve">  </w:t>
            </w:r>
            <w:r w:rsidRPr="001400D4">
              <w:rPr>
                <w:rFonts w:ascii="Sylfaen" w:hAnsi="Sylfaen" w:cs="Calibri"/>
                <w:color w:val="002060"/>
                <w:lang w:val="ka-GE"/>
              </w:rPr>
              <w:t xml:space="preserve"> </w:t>
            </w:r>
          </w:p>
          <w:p w:rsidR="00523854" w:rsidRPr="001400D4" w:rsidRDefault="00523854" w:rsidP="00523854">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11. </w:t>
            </w:r>
            <w:r w:rsidR="00BB44EB" w:rsidRPr="001400D4">
              <w:rPr>
                <w:rFonts w:ascii="Sylfaen" w:hAnsi="Sylfaen" w:cs="Calibri"/>
                <w:color w:val="002060"/>
                <w:lang w:val="ka-GE"/>
              </w:rPr>
              <w:t xml:space="preserve">საერთაშორისო და ადგილობრივ არასამთავრობო ორგანიზაციებს აქვთ თუ არა სივრცე ბავშვის მიმართ ძალადობის აღმოფხვრის საკითხებზე მუშაობის ლიდერობისთვის? </w:t>
            </w:r>
          </w:p>
          <w:p w:rsidR="00254EE4" w:rsidRPr="001400D4" w:rsidRDefault="00254EE4" w:rsidP="00254EE4">
            <w:pPr>
              <w:autoSpaceDE w:val="0"/>
              <w:autoSpaceDN w:val="0"/>
              <w:adjustRightInd w:val="0"/>
              <w:rPr>
                <w:rFonts w:ascii="Sylfaen" w:hAnsi="Sylfaen" w:cs="Calibri"/>
                <w:color w:val="002060"/>
                <w:lang w:val="ka-GE"/>
              </w:rPr>
            </w:pPr>
          </w:p>
          <w:p w:rsidR="00254EE4" w:rsidRPr="001400D4" w:rsidRDefault="00254EE4" w:rsidP="002863EE">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2016 წლის დეკემბრის თვეში საქართველოს მთავრობის დადგენილებით შეიქმნა გაეროს ბავშვის უფლებების კონვენციის განხორციელების საკითხებზე მომუშავე უწყებათაშორისი კომისია. კომისიის მუშაობის პროცესში აღმასრულებელ, საკანონმდებლო და სასამართლო ხელისუფლებების წარმომადგენლებთან ერთად ჩართულები არიან არასამთავრობო და საერთაშორისო ორგანიზაციების წარმომადგენლები.  ამასთან, კომისიის მუშაობაში მონაწილეობს სახალხო დამცველის აპარატი. აღნიშნული პლატფორმა წარმოადგენს ბავშვის უფლებების კუთხით არსებული პრობლემატიკის იდენტიფიცირების და მათი დაძლევის მიმართულებით პოლიტიკის ფორმირების მექანიზმს </w:t>
            </w:r>
            <w:r w:rsidRPr="001400D4">
              <w:rPr>
                <w:rFonts w:ascii="Sylfaen" w:hAnsi="Sylfaen" w:cs="Calibri"/>
                <w:color w:val="002060"/>
                <w:lang w:val="ka-GE"/>
              </w:rPr>
              <w:lastRenderedPageBreak/>
              <w:t xml:space="preserve">ეროვნულ დონეზე. კომისიის მუშაობის ერთ-ერთ პრიორიტეტულ მიმართულებას სწორედ ბავშვთა მიმართ ძალადობის წინააღმდეგ ბრძოლის ერთიანი პოლიტიკის ფორმირება და მისი კოორდინირებული იმპლემენტაცია წარმოადგენს. </w:t>
            </w:r>
          </w:p>
          <w:p w:rsidR="00254EE4" w:rsidRPr="001400D4" w:rsidRDefault="00254EE4" w:rsidP="00523854">
            <w:pPr>
              <w:autoSpaceDE w:val="0"/>
              <w:autoSpaceDN w:val="0"/>
              <w:adjustRightInd w:val="0"/>
              <w:rPr>
                <w:rFonts w:ascii="Sylfaen" w:hAnsi="Sylfaen" w:cs="Calibri"/>
                <w:color w:val="002060"/>
                <w:lang w:val="ka-GE"/>
              </w:rPr>
            </w:pPr>
          </w:p>
          <w:p w:rsidR="00523854" w:rsidRPr="001400D4" w:rsidRDefault="00523854" w:rsidP="00523854">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12. </w:t>
            </w:r>
            <w:r w:rsidR="00BB44EB" w:rsidRPr="001400D4">
              <w:rPr>
                <w:rFonts w:ascii="Sylfaen" w:hAnsi="Sylfaen" w:cs="Calibri"/>
                <w:color w:val="002060"/>
                <w:lang w:val="ka-GE"/>
              </w:rPr>
              <w:t xml:space="preserve">არის თუ არა ეს პლატფორმა დაკავშირებული მდგრადი განვითარების მიზნების ეროვნულ დონეზე განხორციელების მექანიზმებთან? </w:t>
            </w:r>
          </w:p>
          <w:p w:rsidR="00254EE4" w:rsidRPr="001400D4" w:rsidRDefault="00254EE4" w:rsidP="00254EE4">
            <w:pPr>
              <w:spacing w:after="240"/>
              <w:jc w:val="both"/>
              <w:rPr>
                <w:rFonts w:ascii="Sylfaen" w:hAnsi="Sylfaen"/>
                <w:color w:val="002060"/>
                <w:lang w:val="ka-GE"/>
              </w:rPr>
            </w:pPr>
            <w:r w:rsidRPr="001400D4">
              <w:rPr>
                <w:rFonts w:ascii="Sylfaen" w:hAnsi="Sylfaen"/>
                <w:color w:val="002060"/>
                <w:lang w:val="ka-GE"/>
              </w:rPr>
              <w:t xml:space="preserve">2015 წელს 2030 წლის დღის წესრიგის მიღების შემდეგ  საქართველოს მთავრობის ადმინისტრაცია განისაზღვრა, როგორც საქართველოს 2030 წლის მდგრადი განვითარების დრის წესრიგის ეფექტურად კოორდინირების და განხორციელების ზედამხედველი მთავარი სახელმწიფო უწყება. განხორციელების თანმიმდევრული, ინფორმირებული და ინტეგრირებული  სტრატეგიის უზრუნველყოფის მიზნით,  საქართველოს მთავრობის ადმინისტრაციამ შექმნა მდგრადი განვითარების მიზნების მონიტორინგის საბჭო (SDGs საბჭო), რომლის ამოცანაა საქართველოში მდგრადი განვითარების მიზნების  პროგრესის ზედამხედველობა და მონიტორინგი, შესაბამისი სამთავრობო უწყებების სტრატეგიული ხელმძღვანელობა, მდგრადი განვითარების მიზნების ადგილობრივ და ეროვნულ დონეზე განხორციელების მექანიზმების მხარდაჭერა და მჭიდრო თანამშრომლობა სამოქალაქო საზოგადოებასთან და კერძო სექტორთან. </w:t>
            </w:r>
          </w:p>
          <w:p w:rsidR="00254EE4" w:rsidRPr="001400D4" w:rsidRDefault="00254EE4" w:rsidP="00254EE4">
            <w:pPr>
              <w:jc w:val="both"/>
              <w:rPr>
                <w:rFonts w:ascii="Sylfaen" w:hAnsi="Sylfaen"/>
                <w:color w:val="002060"/>
                <w:lang w:val="ka-GE"/>
              </w:rPr>
            </w:pPr>
            <w:r w:rsidRPr="001400D4">
              <w:rPr>
                <w:rFonts w:ascii="Sylfaen" w:hAnsi="Sylfaen"/>
                <w:color w:val="002060"/>
                <w:lang w:val="ka-GE"/>
              </w:rPr>
              <w:t>მდგრადი განვითარების მიზნების მონიტორინგის საბჭოს ეფექტური ფუნქციონირებისათვის შეიქმნა შემდეგი თემატური სამუშაო ჯგუფები: სოციალური  ჩართულობა; ეკონომიკური განვითარება; დემოკრატიული მმართველობა; მდგრადი ენერგია და გარემოს დაცვა.</w:t>
            </w:r>
            <w:r w:rsidRPr="001400D4">
              <w:rPr>
                <w:rFonts w:ascii="Sylfaen" w:hAnsi="Sylfaen"/>
                <w:b/>
                <w:i/>
                <w:color w:val="002060"/>
                <w:lang w:val="ka-GE"/>
              </w:rPr>
              <w:t xml:space="preserve"> </w:t>
            </w:r>
            <w:r w:rsidRPr="001400D4">
              <w:rPr>
                <w:rFonts w:ascii="Sylfaen" w:hAnsi="Sylfaen"/>
                <w:color w:val="002060"/>
                <w:lang w:val="ka-GE"/>
              </w:rPr>
              <w:t xml:space="preserve"> აღნიშნული სამუშაო ჯგუფები უზრუნველყოფენ განსაზღვრული მიზნების და მათთან დაკავშირებული თემების სტრატეგიულ დაგეგმვას, ინტეგრირებულ განხორციელებასა და ეფექტურ მონიტორინგს.</w:t>
            </w:r>
          </w:p>
          <w:p w:rsidR="00254EE4" w:rsidRPr="001400D4" w:rsidRDefault="00254EE4" w:rsidP="00254EE4">
            <w:pPr>
              <w:jc w:val="both"/>
              <w:rPr>
                <w:rFonts w:ascii="Sylfaen" w:hAnsi="Sylfaen"/>
                <w:color w:val="002060"/>
                <w:lang w:val="ka-GE"/>
              </w:rPr>
            </w:pPr>
          </w:p>
          <w:p w:rsidR="00254EE4" w:rsidRPr="001400D4" w:rsidRDefault="00254EE4" w:rsidP="002863EE">
            <w:pPr>
              <w:jc w:val="both"/>
              <w:rPr>
                <w:rFonts w:ascii="Sylfaen" w:hAnsi="Sylfaen"/>
                <w:color w:val="002060"/>
                <w:lang w:val="ka-GE"/>
              </w:rPr>
            </w:pPr>
            <w:r w:rsidRPr="001400D4">
              <w:rPr>
                <w:rFonts w:ascii="Sylfaen" w:hAnsi="Sylfaen"/>
                <w:color w:val="002060"/>
                <w:lang w:val="ka-GE"/>
              </w:rPr>
              <w:t xml:space="preserve">სოციალური ჩართულობის და ეკონომიკური განვითარების სამუშაო ჯგუფის მუშაობაში აქტიურად არის ჩართული გაეროს ბავშვის უფლებათა კომისიის განხორციელებაზე პასუხიმგებელი უწყებათაშორისო კომისიის თავჯდომარე და კომისიის მუშაობის პროცესში სხვადასხვა აქტორები. აღნიშნული ჩართულობა უზრუნველყოფს კომისიის მუშაობის პროცესის შესაბამისობას გაეროს მდგრადი განვითარების მიზნების დღის წესრიგთან. </w:t>
            </w:r>
          </w:p>
          <w:p w:rsidR="00254EE4" w:rsidRPr="001400D4" w:rsidRDefault="00254EE4" w:rsidP="00523854">
            <w:pPr>
              <w:autoSpaceDE w:val="0"/>
              <w:autoSpaceDN w:val="0"/>
              <w:adjustRightInd w:val="0"/>
              <w:rPr>
                <w:rFonts w:ascii="Sylfaen" w:hAnsi="Sylfaen" w:cs="Calibri"/>
                <w:color w:val="002060"/>
                <w:lang w:val="ka-GE"/>
              </w:rPr>
            </w:pPr>
          </w:p>
          <w:p w:rsidR="00A71A1C" w:rsidRPr="001400D4" w:rsidRDefault="00523854" w:rsidP="00BB44EB">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13. </w:t>
            </w:r>
            <w:r w:rsidR="00BB44EB" w:rsidRPr="001400D4">
              <w:rPr>
                <w:rFonts w:ascii="Sylfaen" w:hAnsi="Sylfaen" w:cs="Calibri"/>
                <w:color w:val="002060"/>
                <w:lang w:val="ka-GE"/>
              </w:rPr>
              <w:t xml:space="preserve">აღწერეთ კერძო სექტორის ჩართულობა ძალადობის დასრულების საქმეში. </w:t>
            </w:r>
          </w:p>
          <w:p w:rsidR="00BF5090" w:rsidRPr="001400D4" w:rsidRDefault="00975D71" w:rsidP="00BB44EB">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       </w:t>
            </w:r>
            <w:r w:rsidR="00BF5090" w:rsidRPr="001400D4">
              <w:rPr>
                <w:rFonts w:ascii="Sylfaen" w:hAnsi="Sylfaen" w:cs="Calibri"/>
                <w:color w:val="002060"/>
                <w:lang w:val="ka-GE"/>
              </w:rPr>
              <w:t>არ გვაქვს ინფორმაცია</w:t>
            </w:r>
            <w:r w:rsidRPr="001400D4">
              <w:rPr>
                <w:rFonts w:ascii="Sylfaen" w:hAnsi="Sylfaen" w:cs="Calibri"/>
                <w:color w:val="002060"/>
                <w:lang w:val="ka-GE"/>
              </w:rPr>
              <w:t xml:space="preserve">. </w:t>
            </w:r>
            <w:r w:rsidR="00BF5090" w:rsidRPr="001400D4">
              <w:rPr>
                <w:rFonts w:ascii="Sylfaen" w:hAnsi="Sylfaen" w:cs="Calibri"/>
                <w:color w:val="002060"/>
                <w:lang w:val="ka-GE"/>
              </w:rPr>
              <w:t xml:space="preserve"> </w:t>
            </w:r>
          </w:p>
        </w:tc>
      </w:tr>
      <w:tr w:rsidR="001D34A1" w:rsidRPr="001400D4" w:rsidTr="008A760E">
        <w:tc>
          <w:tcPr>
            <w:tcW w:w="2547" w:type="dxa"/>
          </w:tcPr>
          <w:p w:rsidR="00F504B8" w:rsidRPr="001400D4" w:rsidRDefault="00F504B8" w:rsidP="00F504B8">
            <w:pPr>
              <w:autoSpaceDE w:val="0"/>
              <w:autoSpaceDN w:val="0"/>
              <w:adjustRightInd w:val="0"/>
              <w:rPr>
                <w:rFonts w:ascii="Sylfaen" w:hAnsi="Sylfaen" w:cs="Calibri"/>
                <w:color w:val="000000"/>
                <w:lang w:val="ka-GE"/>
              </w:rPr>
            </w:pPr>
            <w:r w:rsidRPr="001400D4">
              <w:rPr>
                <w:rFonts w:ascii="Sylfaen" w:hAnsi="Sylfaen" w:cs="Calibri-Bold"/>
                <w:b/>
                <w:bCs/>
                <w:color w:val="EE7D31"/>
                <w:lang w:val="ka-GE"/>
              </w:rPr>
              <w:lastRenderedPageBreak/>
              <w:t>გამჭვირვალე</w:t>
            </w:r>
            <w:r w:rsidR="00523854" w:rsidRPr="001400D4">
              <w:rPr>
                <w:rFonts w:ascii="Sylfaen" w:hAnsi="Sylfaen" w:cs="Calibri-Bold"/>
                <w:b/>
                <w:bCs/>
                <w:color w:val="EE7D31"/>
                <w:lang w:val="ka-GE"/>
              </w:rPr>
              <w:t xml:space="preserve">: </w:t>
            </w:r>
            <w:r w:rsidRPr="001400D4">
              <w:rPr>
                <w:rFonts w:ascii="Sylfaen" w:hAnsi="Sylfaen" w:cs="Calibri"/>
                <w:color w:val="000000"/>
                <w:lang w:val="ka-GE"/>
              </w:rPr>
              <w:t xml:space="preserve">პარტნიორი ქვეყანა ქმნის ნდობის გარემოს ინფორმაციის გავრცელების და კონსულტირების გზით, ამასთან გახსნილია წარმატებისა და წარუმატებლობის მისაღებად. მას აღებული აქვს ვალდებულება კომუნიკაცია დაამყაროს ყველა ტიპის აუდიტორიასთან, მათ შორის ბავშვებთან. </w:t>
            </w:r>
          </w:p>
          <w:p w:rsidR="00A71A1C" w:rsidRPr="001400D4" w:rsidRDefault="00A71A1C" w:rsidP="00523854">
            <w:pPr>
              <w:autoSpaceDE w:val="0"/>
              <w:autoSpaceDN w:val="0"/>
              <w:adjustRightInd w:val="0"/>
              <w:rPr>
                <w:rFonts w:ascii="Sylfaen" w:hAnsi="Sylfaen" w:cs="Calibri"/>
                <w:color w:val="000000"/>
                <w:lang w:val="ka-GE"/>
              </w:rPr>
            </w:pPr>
          </w:p>
        </w:tc>
        <w:tc>
          <w:tcPr>
            <w:tcW w:w="2131" w:type="dxa"/>
          </w:tcPr>
          <w:p w:rsidR="00523854" w:rsidRPr="001400D4" w:rsidRDefault="00F504B8" w:rsidP="00F504B8">
            <w:pPr>
              <w:autoSpaceDE w:val="0"/>
              <w:autoSpaceDN w:val="0"/>
              <w:adjustRightInd w:val="0"/>
              <w:rPr>
                <w:rFonts w:ascii="Sylfaen" w:hAnsi="Sylfaen" w:cs="Calibri"/>
                <w:lang w:val="ka-GE"/>
              </w:rPr>
            </w:pPr>
            <w:r w:rsidRPr="001400D4">
              <w:rPr>
                <w:rFonts w:ascii="Sylfaen" w:hAnsi="Sylfaen" w:cs="Calibri-Bold"/>
                <w:b/>
                <w:bCs/>
                <w:lang w:val="ka-GE"/>
              </w:rPr>
              <w:t>პ</w:t>
            </w:r>
            <w:r w:rsidR="00523854" w:rsidRPr="001400D4">
              <w:rPr>
                <w:rFonts w:ascii="Sylfaen" w:hAnsi="Sylfaen" w:cs="Calibri-Bold"/>
                <w:b/>
                <w:bCs/>
                <w:lang w:val="ka-GE"/>
              </w:rPr>
              <w:t xml:space="preserve">. </w:t>
            </w:r>
            <w:r w:rsidRPr="001400D4">
              <w:rPr>
                <w:rFonts w:ascii="Sylfaen" w:hAnsi="Sylfaen" w:cs="Calibri"/>
                <w:lang w:val="ka-GE"/>
              </w:rPr>
              <w:t>ანგარიშგების ეფექტური მექან</w:t>
            </w:r>
            <w:r w:rsidR="00701D73" w:rsidRPr="001400D4">
              <w:rPr>
                <w:rFonts w:ascii="Sylfaen" w:hAnsi="Sylfaen" w:cs="Calibri"/>
                <w:lang w:val="ka-GE"/>
              </w:rPr>
              <w:t>ი</w:t>
            </w:r>
            <w:r w:rsidRPr="001400D4">
              <w:rPr>
                <w:rFonts w:ascii="Sylfaen" w:hAnsi="Sylfaen" w:cs="Calibri"/>
                <w:lang w:val="ka-GE"/>
              </w:rPr>
              <w:t xml:space="preserve">ზმები </w:t>
            </w:r>
          </w:p>
          <w:p w:rsidR="00523854" w:rsidRPr="001400D4" w:rsidRDefault="00701D73" w:rsidP="00701D73">
            <w:pPr>
              <w:autoSpaceDE w:val="0"/>
              <w:autoSpaceDN w:val="0"/>
              <w:adjustRightInd w:val="0"/>
              <w:rPr>
                <w:rFonts w:ascii="Sylfaen" w:hAnsi="Sylfaen" w:cs="Calibri"/>
                <w:lang w:val="ka-GE"/>
              </w:rPr>
            </w:pPr>
            <w:r w:rsidRPr="001400D4">
              <w:rPr>
                <w:rFonts w:ascii="Sylfaen" w:hAnsi="Sylfaen" w:cs="Calibri-Bold"/>
                <w:b/>
                <w:bCs/>
                <w:lang w:val="ka-GE"/>
              </w:rPr>
              <w:t>ჟ</w:t>
            </w:r>
            <w:r w:rsidR="00523854" w:rsidRPr="001400D4">
              <w:rPr>
                <w:rFonts w:ascii="Sylfaen" w:hAnsi="Sylfaen" w:cs="Calibri-Bold"/>
                <w:b/>
                <w:bCs/>
                <w:lang w:val="ka-GE"/>
              </w:rPr>
              <w:t xml:space="preserve">. </w:t>
            </w:r>
            <w:r w:rsidRPr="001400D4">
              <w:rPr>
                <w:rFonts w:ascii="Sylfaen" w:hAnsi="Sylfaen" w:cs="Calibri"/>
                <w:lang w:val="ka-GE"/>
              </w:rPr>
              <w:t xml:space="preserve">დაგეგმვის ღია და ინკლუზიური პროცესი </w:t>
            </w:r>
          </w:p>
          <w:p w:rsidR="00A71A1C" w:rsidRPr="001400D4" w:rsidRDefault="00701D73" w:rsidP="00701D73">
            <w:pPr>
              <w:autoSpaceDE w:val="0"/>
              <w:autoSpaceDN w:val="0"/>
              <w:adjustRightInd w:val="0"/>
              <w:rPr>
                <w:rFonts w:ascii="Sylfaen" w:hAnsi="Sylfaen" w:cs="Calibri"/>
                <w:color w:val="000000"/>
                <w:lang w:val="ka-GE"/>
              </w:rPr>
            </w:pPr>
            <w:r w:rsidRPr="001400D4">
              <w:rPr>
                <w:rFonts w:ascii="Sylfaen" w:hAnsi="Sylfaen" w:cs="Sylfaen"/>
                <w:b/>
                <w:bCs/>
                <w:lang w:val="ka-GE"/>
              </w:rPr>
              <w:t>რ</w:t>
            </w:r>
            <w:r w:rsidR="00523854" w:rsidRPr="001400D4">
              <w:rPr>
                <w:rFonts w:ascii="Sylfaen" w:hAnsi="Sylfaen" w:cs="Calibri-Bold"/>
                <w:b/>
                <w:bCs/>
                <w:lang w:val="ka-GE"/>
              </w:rPr>
              <w:t xml:space="preserve">. </w:t>
            </w:r>
            <w:r w:rsidRPr="001400D4">
              <w:rPr>
                <w:rFonts w:ascii="Sylfaen" w:hAnsi="Sylfaen" w:cs="Calibri"/>
                <w:lang w:val="ka-GE"/>
              </w:rPr>
              <w:t>ბავშვების მიმართ ანგარიშვალდებულება</w:t>
            </w:r>
            <w:r w:rsidR="000C2584" w:rsidRPr="001400D4">
              <w:rPr>
                <w:rFonts w:ascii="Sylfaen" w:hAnsi="Sylfaen" w:cs="Calibri"/>
                <w:lang w:val="ka-GE"/>
              </w:rPr>
              <w:t xml:space="preserve">. </w:t>
            </w:r>
          </w:p>
        </w:tc>
        <w:tc>
          <w:tcPr>
            <w:tcW w:w="10348" w:type="dxa"/>
          </w:tcPr>
          <w:p w:rsidR="000C2584" w:rsidRPr="001400D4" w:rsidRDefault="00523854" w:rsidP="000C2584">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14. </w:t>
            </w:r>
            <w:r w:rsidR="000C2584" w:rsidRPr="001400D4">
              <w:rPr>
                <w:rFonts w:ascii="Sylfaen" w:hAnsi="Sylfaen" w:cs="Calibri"/>
                <w:color w:val="002060"/>
                <w:lang w:val="ka-GE"/>
              </w:rPr>
              <w:t xml:space="preserve">არის თუ არა უზრუნველყოფილი საზოგადოებრივი მონიტორინგის </w:t>
            </w:r>
            <w:r w:rsidRPr="001400D4">
              <w:rPr>
                <w:rFonts w:ascii="Sylfaen" w:hAnsi="Sylfaen" w:cs="Calibri"/>
                <w:color w:val="002060"/>
                <w:lang w:val="ka-GE"/>
              </w:rPr>
              <w:t xml:space="preserve"> </w:t>
            </w:r>
            <w:r w:rsidR="000C2584" w:rsidRPr="001400D4">
              <w:rPr>
                <w:rFonts w:ascii="Sylfaen" w:hAnsi="Sylfaen" w:cs="Calibri"/>
                <w:color w:val="002060"/>
                <w:lang w:val="ka-GE"/>
              </w:rPr>
              <w:t xml:space="preserve">და ანგარიშგების ჩარჩო, რომელიც მუდმივად აწვდის ინფორმაციას სამოქმედო გეგმის შესრულების შესახებ ყველა მხარეს, მათ შორის ბავშვებს? </w:t>
            </w:r>
            <w:r w:rsidRPr="001400D4">
              <w:rPr>
                <w:rFonts w:ascii="Sylfaen" w:hAnsi="Sylfaen" w:cs="Calibri"/>
                <w:color w:val="002060"/>
                <w:lang w:val="ka-GE"/>
              </w:rPr>
              <w:t xml:space="preserve"> </w:t>
            </w:r>
          </w:p>
          <w:p w:rsidR="00A71A1C" w:rsidRPr="001400D4" w:rsidRDefault="00A71A1C" w:rsidP="00523854">
            <w:pPr>
              <w:autoSpaceDE w:val="0"/>
              <w:autoSpaceDN w:val="0"/>
              <w:adjustRightInd w:val="0"/>
              <w:rPr>
                <w:rFonts w:ascii="Sylfaen" w:hAnsi="Sylfaen" w:cs="Calibri"/>
                <w:color w:val="002060"/>
                <w:lang w:val="ka-GE"/>
              </w:rPr>
            </w:pPr>
          </w:p>
          <w:p w:rsidR="00254EE4" w:rsidRPr="001400D4" w:rsidRDefault="00254EE4" w:rsidP="00166EE3">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 xml:space="preserve">ადამიანის უფლებათა დაცვის სამთავრობო სამოქმედო გეგმების ბავშვის უფლებების თავის შესრულების მონიტორინგის პროცესს ახორციელებს  სახალხო დამცველის აპარატის ბავშვის უფლებების ცენტრი. ამასთან, გეგმების შესრულების მონიტორინგს კოალიციურ რეჟიმში ახორციელებენ ბავშვთა უფლებების საკითხებზე მომუშავე არასამთავრობო ორგანიზაციები. აღნიშნული ალტერნატიული ანგარიშების გაცნობა მუდმივ რეჟიმში ხორციელდება დაინტერესებული პირებისთვის, მათ შორის ბავშვებისთვის. </w:t>
            </w:r>
          </w:p>
          <w:p w:rsidR="00254EE4" w:rsidRPr="001400D4" w:rsidRDefault="00254EE4" w:rsidP="00523854">
            <w:pPr>
              <w:autoSpaceDE w:val="0"/>
              <w:autoSpaceDN w:val="0"/>
              <w:adjustRightInd w:val="0"/>
              <w:rPr>
                <w:rFonts w:ascii="Sylfaen" w:hAnsi="Sylfaen" w:cs="Calibri"/>
                <w:color w:val="002060"/>
                <w:lang w:val="ka-GE"/>
              </w:rPr>
            </w:pPr>
          </w:p>
        </w:tc>
      </w:tr>
      <w:tr w:rsidR="001D34A1" w:rsidRPr="001400D4" w:rsidTr="008A760E">
        <w:tc>
          <w:tcPr>
            <w:tcW w:w="2547" w:type="dxa"/>
          </w:tcPr>
          <w:p w:rsidR="001D34A1" w:rsidRPr="001400D4" w:rsidRDefault="001D34A1" w:rsidP="001D34A1">
            <w:pPr>
              <w:autoSpaceDE w:val="0"/>
              <w:autoSpaceDN w:val="0"/>
              <w:adjustRightInd w:val="0"/>
              <w:rPr>
                <w:rFonts w:ascii="Sylfaen" w:hAnsi="Sylfaen" w:cs="Calibri"/>
                <w:color w:val="000000"/>
                <w:lang w:val="ka-GE"/>
              </w:rPr>
            </w:pPr>
            <w:r w:rsidRPr="001400D4">
              <w:rPr>
                <w:rFonts w:ascii="Sylfaen" w:hAnsi="Sylfaen" w:cs="Calibri-Bold"/>
                <w:b/>
                <w:bCs/>
                <w:color w:val="EE7D31"/>
                <w:lang w:val="ka-GE"/>
              </w:rPr>
              <w:t>მტკიცებულებაზე დაფუძნებული</w:t>
            </w:r>
            <w:r w:rsidR="00523854" w:rsidRPr="001400D4">
              <w:rPr>
                <w:rFonts w:ascii="Sylfaen" w:hAnsi="Sylfaen" w:cs="Calibri-Bold"/>
                <w:b/>
                <w:bCs/>
                <w:color w:val="EE7D31"/>
              </w:rPr>
              <w:t xml:space="preserve">: </w:t>
            </w:r>
            <w:r w:rsidRPr="001400D4">
              <w:rPr>
                <w:rFonts w:ascii="Sylfaen" w:hAnsi="Sylfaen" w:cs="Calibri"/>
                <w:color w:val="000000"/>
                <w:lang w:val="ka-GE"/>
              </w:rPr>
              <w:t xml:space="preserve">პარტნიორი ქვეყანა თითოეულ კონტექსტში ინტერვენციის დაგეგმვისას ეფუძნება საუკეთესო სამეცნიერო პრაქტიკას. მას აქვს სწავლის, გამოცდილების </w:t>
            </w:r>
            <w:r w:rsidRPr="001400D4">
              <w:rPr>
                <w:rFonts w:ascii="Sylfaen" w:hAnsi="Sylfaen" w:cs="Calibri"/>
                <w:color w:val="000000"/>
                <w:lang w:val="ka-GE"/>
              </w:rPr>
              <w:lastRenderedPageBreak/>
              <w:t xml:space="preserve">გაზიარებს და მუდმივი გაუმჯობესების ვალდებულება.  </w:t>
            </w:r>
            <w:r w:rsidR="00523854" w:rsidRPr="001400D4">
              <w:rPr>
                <w:rFonts w:ascii="Sylfaen" w:hAnsi="Sylfaen" w:cs="Calibri"/>
                <w:color w:val="000000"/>
              </w:rPr>
              <w:t xml:space="preserve"> </w:t>
            </w:r>
          </w:p>
          <w:p w:rsidR="00A71A1C" w:rsidRPr="001400D4" w:rsidRDefault="00A71A1C" w:rsidP="00523854">
            <w:pPr>
              <w:autoSpaceDE w:val="0"/>
              <w:autoSpaceDN w:val="0"/>
              <w:adjustRightInd w:val="0"/>
              <w:rPr>
                <w:rFonts w:ascii="Sylfaen" w:hAnsi="Sylfaen" w:cs="Calibri"/>
                <w:color w:val="000000"/>
                <w:lang w:val="ka-GE"/>
              </w:rPr>
            </w:pPr>
          </w:p>
        </w:tc>
        <w:tc>
          <w:tcPr>
            <w:tcW w:w="2131" w:type="dxa"/>
          </w:tcPr>
          <w:p w:rsidR="00523854" w:rsidRPr="001400D4" w:rsidRDefault="001D34A1" w:rsidP="00523854">
            <w:pPr>
              <w:autoSpaceDE w:val="0"/>
              <w:autoSpaceDN w:val="0"/>
              <w:adjustRightInd w:val="0"/>
              <w:rPr>
                <w:rFonts w:ascii="Sylfaen" w:hAnsi="Sylfaen" w:cs="Calibri"/>
              </w:rPr>
            </w:pPr>
            <w:r w:rsidRPr="001400D4">
              <w:rPr>
                <w:rFonts w:ascii="Sylfaen" w:hAnsi="Sylfaen" w:cs="Calibri-Bold"/>
                <w:b/>
                <w:bCs/>
              </w:rPr>
              <w:lastRenderedPageBreak/>
              <w:t>ს</w:t>
            </w:r>
            <w:r w:rsidR="00523854" w:rsidRPr="001400D4">
              <w:rPr>
                <w:rFonts w:ascii="Sylfaen" w:hAnsi="Sylfaen" w:cs="Calibri-Bold"/>
                <w:b/>
                <w:bCs/>
              </w:rPr>
              <w:t xml:space="preserve">. </w:t>
            </w:r>
            <w:r w:rsidR="00523854" w:rsidRPr="001400D4">
              <w:rPr>
                <w:rFonts w:ascii="Sylfaen" w:hAnsi="Sylfaen" w:cs="Calibri-Italic"/>
                <w:i/>
                <w:iCs/>
              </w:rPr>
              <w:t xml:space="preserve">INSPIRE </w:t>
            </w:r>
            <w:r w:rsidRPr="001400D4">
              <w:rPr>
                <w:rFonts w:ascii="Sylfaen" w:hAnsi="Sylfaen" w:cs="Calibri"/>
                <w:lang w:val="ka-GE"/>
              </w:rPr>
              <w:t xml:space="preserve">-ს ან მტკიცებულებაზე დაფუძნებული სხვა რესურსების გამოყენება </w:t>
            </w:r>
          </w:p>
          <w:p w:rsidR="00523854" w:rsidRPr="001400D4" w:rsidRDefault="001D34A1" w:rsidP="00523854">
            <w:pPr>
              <w:autoSpaceDE w:val="0"/>
              <w:autoSpaceDN w:val="0"/>
              <w:adjustRightInd w:val="0"/>
              <w:rPr>
                <w:rFonts w:ascii="Sylfaen" w:hAnsi="Sylfaen" w:cs="Calibri"/>
                <w:lang w:val="ka-GE"/>
              </w:rPr>
            </w:pPr>
            <w:r w:rsidRPr="001400D4">
              <w:rPr>
                <w:rFonts w:ascii="Sylfaen" w:hAnsi="Sylfaen" w:cs="Calibri-Bold"/>
                <w:b/>
                <w:bCs/>
              </w:rPr>
              <w:t>ტ</w:t>
            </w:r>
            <w:r w:rsidR="00523854" w:rsidRPr="001400D4">
              <w:rPr>
                <w:rFonts w:ascii="Sylfaen" w:hAnsi="Sylfaen" w:cs="Calibri-Bold"/>
                <w:b/>
                <w:bCs/>
              </w:rPr>
              <w:t xml:space="preserve">. </w:t>
            </w:r>
            <w:r w:rsidRPr="001400D4">
              <w:rPr>
                <w:rFonts w:ascii="Sylfaen" w:hAnsi="Sylfaen" w:cs="Calibri"/>
                <w:lang w:val="ka-GE"/>
              </w:rPr>
              <w:t>ზუსტი კვლევების პასუხისმგებლობა</w:t>
            </w:r>
          </w:p>
          <w:p w:rsidR="001D34A1" w:rsidRPr="001400D4" w:rsidRDefault="001D34A1" w:rsidP="001D34A1">
            <w:pPr>
              <w:autoSpaceDE w:val="0"/>
              <w:autoSpaceDN w:val="0"/>
              <w:adjustRightInd w:val="0"/>
              <w:rPr>
                <w:rFonts w:ascii="Sylfaen" w:hAnsi="Sylfaen" w:cs="Calibri"/>
                <w:color w:val="000000"/>
                <w:lang w:val="ka-GE"/>
              </w:rPr>
            </w:pPr>
            <w:r w:rsidRPr="001400D4">
              <w:rPr>
                <w:rFonts w:ascii="Sylfaen" w:hAnsi="Sylfaen" w:cs="Sylfaen"/>
                <w:b/>
                <w:bCs/>
              </w:rPr>
              <w:t>უ</w:t>
            </w:r>
            <w:r w:rsidRPr="001400D4">
              <w:rPr>
                <w:rFonts w:ascii="Sylfaen" w:hAnsi="Sylfaen" w:cs="Calibri-Bold"/>
                <w:b/>
                <w:bCs/>
                <w:lang w:val="ka-GE"/>
              </w:rPr>
              <w:t>.</w:t>
            </w:r>
            <w:r w:rsidR="00523854" w:rsidRPr="001400D4">
              <w:rPr>
                <w:rFonts w:ascii="Sylfaen" w:hAnsi="Sylfaen" w:cs="Calibri-Bold"/>
                <w:b/>
                <w:bCs/>
              </w:rPr>
              <w:t xml:space="preserve"> </w:t>
            </w:r>
            <w:r w:rsidRPr="001400D4">
              <w:rPr>
                <w:rFonts w:ascii="Sylfaen" w:hAnsi="Sylfaen" w:cs="Calibri-Bold"/>
                <w:bCs/>
                <w:lang w:val="ka-GE"/>
              </w:rPr>
              <w:t>გამოცდილების გაზიარების და სხვისგან სწავლის პასუხისმგებლობა</w:t>
            </w:r>
            <w:r w:rsidRPr="001400D4">
              <w:rPr>
                <w:rFonts w:ascii="Sylfaen" w:hAnsi="Sylfaen" w:cs="Calibri-Bold"/>
                <w:b/>
                <w:bCs/>
                <w:lang w:val="ka-GE"/>
              </w:rPr>
              <w:t xml:space="preserve"> </w:t>
            </w:r>
          </w:p>
          <w:p w:rsidR="00A71A1C" w:rsidRPr="001400D4" w:rsidRDefault="00A71A1C" w:rsidP="00523854">
            <w:pPr>
              <w:autoSpaceDE w:val="0"/>
              <w:autoSpaceDN w:val="0"/>
              <w:adjustRightInd w:val="0"/>
              <w:rPr>
                <w:rFonts w:ascii="Sylfaen" w:hAnsi="Sylfaen" w:cs="Calibri"/>
                <w:color w:val="000000"/>
                <w:lang w:val="ka-GE"/>
              </w:rPr>
            </w:pPr>
          </w:p>
        </w:tc>
        <w:tc>
          <w:tcPr>
            <w:tcW w:w="10348" w:type="dxa"/>
          </w:tcPr>
          <w:p w:rsidR="00523854" w:rsidRPr="001400D4" w:rsidRDefault="00523854" w:rsidP="00523854">
            <w:pPr>
              <w:autoSpaceDE w:val="0"/>
              <w:autoSpaceDN w:val="0"/>
              <w:adjustRightInd w:val="0"/>
              <w:rPr>
                <w:rFonts w:ascii="Sylfaen" w:hAnsi="Sylfaen" w:cs="Calibri"/>
                <w:color w:val="002060"/>
                <w:lang w:val="ka-GE"/>
              </w:rPr>
            </w:pPr>
            <w:r w:rsidRPr="001400D4">
              <w:rPr>
                <w:rFonts w:ascii="Sylfaen" w:hAnsi="Sylfaen" w:cs="Calibri"/>
                <w:color w:val="002060"/>
              </w:rPr>
              <w:lastRenderedPageBreak/>
              <w:t xml:space="preserve">15. </w:t>
            </w:r>
            <w:r w:rsidR="001D34A1" w:rsidRPr="001400D4">
              <w:rPr>
                <w:rFonts w:ascii="Sylfaen" w:hAnsi="Sylfaen" w:cs="Calibri"/>
                <w:color w:val="002060"/>
                <w:lang w:val="ka-GE"/>
              </w:rPr>
              <w:t xml:space="preserve">სამოქმედო გეგმა </w:t>
            </w:r>
            <w:r w:rsidR="001D34A1" w:rsidRPr="001400D4">
              <w:rPr>
                <w:rFonts w:ascii="Sylfaen" w:hAnsi="Sylfaen" w:cs="Calibri"/>
                <w:color w:val="002060"/>
              </w:rPr>
              <w:t xml:space="preserve">INSPIRE </w:t>
            </w:r>
            <w:r w:rsidR="001D34A1" w:rsidRPr="001400D4">
              <w:rPr>
                <w:rFonts w:ascii="Sylfaen" w:hAnsi="Sylfaen" w:cs="Calibri"/>
                <w:color w:val="002060"/>
                <w:lang w:val="ka-GE"/>
              </w:rPr>
              <w:t xml:space="preserve">-ს ან მტკიცებულებაზე დაფუძნებული სხვა ინტერვენციის მომზადებულია? </w:t>
            </w:r>
          </w:p>
          <w:p w:rsidR="00254EE4" w:rsidRPr="001400D4" w:rsidRDefault="00254EE4" w:rsidP="00523854">
            <w:pPr>
              <w:autoSpaceDE w:val="0"/>
              <w:autoSpaceDN w:val="0"/>
              <w:adjustRightInd w:val="0"/>
              <w:rPr>
                <w:rFonts w:ascii="Sylfaen" w:hAnsi="Sylfaen" w:cs="Calibri"/>
                <w:color w:val="002060"/>
                <w:lang w:val="ka-GE"/>
              </w:rPr>
            </w:pPr>
          </w:p>
          <w:p w:rsidR="00254EE4" w:rsidRPr="001400D4" w:rsidRDefault="00254EE4" w:rsidP="00254EE4">
            <w:pPr>
              <w:autoSpaceDE w:val="0"/>
              <w:autoSpaceDN w:val="0"/>
              <w:adjustRightInd w:val="0"/>
              <w:rPr>
                <w:rFonts w:ascii="Sylfaen" w:hAnsi="Sylfaen" w:cs="Calibri"/>
                <w:color w:val="002060"/>
                <w:lang w:val="ka-GE"/>
              </w:rPr>
            </w:pPr>
            <w:r w:rsidRPr="001400D4">
              <w:rPr>
                <w:rFonts w:ascii="Sylfaen" w:hAnsi="Sylfaen" w:cs="Calibri"/>
                <w:color w:val="002060"/>
                <w:lang w:val="ka-GE"/>
              </w:rPr>
              <w:t>ადამიანის უფლებების დაცვის 2018-2020 წლების სამთავრობო სამოქმედო გეგმის ბავშვის უფლებების თავის შემუშავება განხორციელდა გაეროს ბავშვთა ტექნიკური მხარდაჭერის ფარგლებში. აღნიშნულ პროცესში გაანალიზებულ იქნა რეკომენდაციები, რომლებიც საქართველომ მიიღო უნივერსალური პერიოდული მიმოხილვის (</w:t>
            </w:r>
            <w:r w:rsidRPr="001400D4">
              <w:rPr>
                <w:rFonts w:ascii="Sylfaen" w:hAnsi="Sylfaen" w:cs="Calibri"/>
                <w:color w:val="002060"/>
              </w:rPr>
              <w:t xml:space="preserve">UPR) </w:t>
            </w:r>
            <w:r w:rsidRPr="001400D4">
              <w:rPr>
                <w:rFonts w:ascii="Sylfaen" w:hAnsi="Sylfaen" w:cs="Calibri"/>
                <w:color w:val="002060"/>
                <w:lang w:val="ka-GE"/>
              </w:rPr>
              <w:t xml:space="preserve">ფარგლებში და გაეროს ბავშვის უფლებების კომიტეტის მიერ. </w:t>
            </w:r>
          </w:p>
          <w:p w:rsidR="00254EE4" w:rsidRPr="001400D4" w:rsidRDefault="00254EE4" w:rsidP="00254EE4">
            <w:pPr>
              <w:autoSpaceDE w:val="0"/>
              <w:autoSpaceDN w:val="0"/>
              <w:adjustRightInd w:val="0"/>
              <w:rPr>
                <w:rFonts w:ascii="Sylfaen" w:hAnsi="Sylfaen" w:cs="Calibri"/>
                <w:color w:val="002060"/>
                <w:lang w:val="ka-GE"/>
              </w:rPr>
            </w:pPr>
          </w:p>
          <w:p w:rsidR="00254EE4" w:rsidRPr="001400D4" w:rsidRDefault="00254EE4" w:rsidP="00254EE4">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ამასთან, გაანალიზებულ იქნა ადგილობრივი არასამთავრობოების და სახალხო დამცველის რეკომენდაციები. </w:t>
            </w:r>
          </w:p>
          <w:p w:rsidR="00254EE4" w:rsidRPr="001400D4" w:rsidRDefault="00254EE4" w:rsidP="00254EE4">
            <w:pPr>
              <w:autoSpaceDE w:val="0"/>
              <w:autoSpaceDN w:val="0"/>
              <w:adjustRightInd w:val="0"/>
              <w:rPr>
                <w:rFonts w:ascii="Sylfaen" w:hAnsi="Sylfaen" w:cs="Calibri"/>
                <w:color w:val="002060"/>
                <w:lang w:val="ka-GE"/>
              </w:rPr>
            </w:pPr>
          </w:p>
          <w:p w:rsidR="00254EE4" w:rsidRPr="001400D4" w:rsidRDefault="00254EE4" w:rsidP="00254EE4">
            <w:pPr>
              <w:autoSpaceDE w:val="0"/>
              <w:autoSpaceDN w:val="0"/>
              <w:adjustRightInd w:val="0"/>
              <w:rPr>
                <w:rFonts w:ascii="Sylfaen" w:hAnsi="Sylfaen" w:cs="Calibri"/>
                <w:color w:val="002060"/>
                <w:lang w:val="ka-GE"/>
              </w:rPr>
            </w:pPr>
            <w:r w:rsidRPr="001400D4">
              <w:rPr>
                <w:rFonts w:ascii="Sylfaen" w:hAnsi="Sylfaen" w:cs="Calibri"/>
                <w:color w:val="002060"/>
                <w:lang w:val="ka-GE"/>
              </w:rPr>
              <w:lastRenderedPageBreak/>
              <w:t xml:space="preserve">სამოქმედო გეგმის მიზნები, ამოცანები და საქმიანობები მნიშვნელოვნად პასუხობს იმ გამოწვევებს, რომელთა იდენტიფიცირებაც მოხდა რეკომენდაციების გაანალიზების შედეგად. </w:t>
            </w:r>
          </w:p>
          <w:p w:rsidR="00B870D1" w:rsidRPr="001400D4" w:rsidRDefault="00B870D1" w:rsidP="00523854">
            <w:pPr>
              <w:autoSpaceDE w:val="0"/>
              <w:autoSpaceDN w:val="0"/>
              <w:adjustRightInd w:val="0"/>
              <w:rPr>
                <w:rFonts w:ascii="Sylfaen" w:hAnsi="Sylfaen" w:cs="Calibri"/>
                <w:color w:val="002060"/>
              </w:rPr>
            </w:pPr>
          </w:p>
          <w:p w:rsidR="00523854" w:rsidRPr="001400D4" w:rsidRDefault="00523854" w:rsidP="00523854">
            <w:pPr>
              <w:autoSpaceDE w:val="0"/>
              <w:autoSpaceDN w:val="0"/>
              <w:adjustRightInd w:val="0"/>
              <w:rPr>
                <w:rFonts w:ascii="Sylfaen" w:hAnsi="Sylfaen" w:cs="Calibri"/>
                <w:color w:val="002060"/>
              </w:rPr>
            </w:pPr>
            <w:r w:rsidRPr="001400D4">
              <w:rPr>
                <w:rFonts w:ascii="Sylfaen" w:hAnsi="Sylfaen" w:cs="Calibri"/>
                <w:color w:val="002060"/>
              </w:rPr>
              <w:t xml:space="preserve">16. </w:t>
            </w:r>
            <w:r w:rsidR="001D34A1" w:rsidRPr="001400D4">
              <w:rPr>
                <w:rFonts w:ascii="Sylfaen" w:hAnsi="Sylfaen" w:cs="Calibri"/>
                <w:color w:val="002060"/>
                <w:lang w:val="ka-GE"/>
              </w:rPr>
              <w:t xml:space="preserve">რა მექანიზმებია უზრუნველყოფილი ან შემუშავდება იმ ცოდნის დასაგროვებლად რომელიც შემდგომ პარტნიორ ქვეყნებს შორის შეიძლება იქნა გაზიარებული? </w:t>
            </w:r>
            <w:r w:rsidR="001D34A1" w:rsidRPr="001400D4">
              <w:rPr>
                <w:rFonts w:ascii="Sylfaen" w:hAnsi="Sylfaen" w:cs="Calibri"/>
                <w:color w:val="002060"/>
              </w:rPr>
              <w:t xml:space="preserve"> </w:t>
            </w:r>
            <w:r w:rsidRPr="001400D4">
              <w:rPr>
                <w:rFonts w:ascii="Sylfaen" w:hAnsi="Sylfaen" w:cs="Calibri"/>
                <w:color w:val="002060"/>
              </w:rPr>
              <w:t xml:space="preserve"> </w:t>
            </w:r>
          </w:p>
          <w:p w:rsidR="00A71A1C" w:rsidRPr="001400D4" w:rsidRDefault="005340C6" w:rsidP="00523854">
            <w:pPr>
              <w:autoSpaceDE w:val="0"/>
              <w:autoSpaceDN w:val="0"/>
              <w:adjustRightInd w:val="0"/>
              <w:rPr>
                <w:rFonts w:ascii="Sylfaen" w:hAnsi="Sylfaen" w:cs="Calibri"/>
                <w:color w:val="002060"/>
                <w:lang w:val="ka-GE"/>
              </w:rPr>
            </w:pPr>
            <w:r w:rsidRPr="001400D4">
              <w:rPr>
                <w:rFonts w:ascii="Sylfaen" w:hAnsi="Sylfaen" w:cs="Calibri"/>
                <w:color w:val="002060"/>
              </w:rPr>
              <w:t>UNICEF</w:t>
            </w:r>
            <w:r w:rsidRPr="001400D4">
              <w:rPr>
                <w:rFonts w:ascii="Sylfaen" w:hAnsi="Sylfaen" w:cs="Calibri"/>
                <w:color w:val="002060"/>
                <w:lang w:val="ka-GE"/>
              </w:rPr>
              <w:t xml:space="preserve"> ისა და გაეროს სხვა სააგენტოების მიერ ჩატარებული კვლევები ბავშვთა მიმართ ძალადობის, ქუჩაში მცხოვრები ბავშვების საჭიროების, ადრეული ქორწინების შესახებ. თუმცა არ არსებობს სისტემატური/პერიოდული ცოდნის დაგროვებისა და გაზიარების მექანიზმი. </w:t>
            </w:r>
          </w:p>
          <w:p w:rsidR="00B870D1" w:rsidRPr="001400D4" w:rsidRDefault="00B870D1" w:rsidP="00523854">
            <w:pPr>
              <w:autoSpaceDE w:val="0"/>
              <w:autoSpaceDN w:val="0"/>
              <w:adjustRightInd w:val="0"/>
              <w:rPr>
                <w:rFonts w:ascii="Sylfaen" w:hAnsi="Sylfaen" w:cs="Calibri"/>
                <w:color w:val="002060"/>
                <w:lang w:val="ka-GE"/>
              </w:rPr>
            </w:pPr>
          </w:p>
        </w:tc>
      </w:tr>
      <w:tr w:rsidR="001D34A1" w:rsidRPr="001400D4" w:rsidTr="008A760E">
        <w:tc>
          <w:tcPr>
            <w:tcW w:w="2547" w:type="dxa"/>
          </w:tcPr>
          <w:p w:rsidR="0057670C" w:rsidRPr="001400D4" w:rsidRDefault="0057670C" w:rsidP="0057670C">
            <w:pPr>
              <w:autoSpaceDE w:val="0"/>
              <w:autoSpaceDN w:val="0"/>
              <w:adjustRightInd w:val="0"/>
              <w:rPr>
                <w:rFonts w:ascii="Sylfaen" w:hAnsi="Sylfaen" w:cs="Calibri"/>
                <w:color w:val="000000"/>
                <w:lang w:val="ka-GE"/>
              </w:rPr>
            </w:pPr>
            <w:r w:rsidRPr="001400D4">
              <w:rPr>
                <w:rFonts w:ascii="Sylfaen" w:hAnsi="Sylfaen" w:cs="Calibri-Bold"/>
                <w:b/>
                <w:bCs/>
                <w:color w:val="EE7D31"/>
                <w:lang w:val="ka-GE"/>
              </w:rPr>
              <w:lastRenderedPageBreak/>
              <w:t>შედეგზე ორიენტირებული</w:t>
            </w:r>
            <w:r w:rsidR="00523854" w:rsidRPr="001400D4">
              <w:rPr>
                <w:rFonts w:ascii="Sylfaen" w:hAnsi="Sylfaen" w:cs="Calibri-Bold"/>
                <w:b/>
                <w:bCs/>
                <w:color w:val="EE7D31"/>
              </w:rPr>
              <w:t xml:space="preserve">: </w:t>
            </w:r>
            <w:r w:rsidRPr="001400D4">
              <w:rPr>
                <w:rFonts w:ascii="Sylfaen" w:hAnsi="Sylfaen" w:cs="Calibri"/>
                <w:color w:val="000000"/>
                <w:lang w:val="ka-GE"/>
              </w:rPr>
              <w:t xml:space="preserve">პარტნიორები ინდივიდუალურად და კოლექტიურად არიან პასუხისმგებელნი ბავშვების უსაფრთხოებაზე. </w:t>
            </w:r>
            <w:r w:rsidRPr="001400D4">
              <w:rPr>
                <w:rFonts w:ascii="Sylfaen" w:hAnsi="Sylfaen" w:cs="Calibri"/>
                <w:color w:val="000000"/>
              </w:rPr>
              <w:t xml:space="preserve"> </w:t>
            </w:r>
            <w:r w:rsidRPr="001400D4">
              <w:rPr>
                <w:rFonts w:ascii="Sylfaen" w:hAnsi="Sylfaen" w:cs="Calibri"/>
                <w:color w:val="000000"/>
                <w:lang w:val="ka-GE"/>
              </w:rPr>
              <w:t xml:space="preserve">პარტნიორი ქვეყანა წარმოადგენს შედეგებს და გასწევს ძალისხმევას მდგრადი განვითარების მიზნების განხორციელებისთვის, ბავშვის მიმართ ძალადობის დასრულების მიზნით. </w:t>
            </w:r>
          </w:p>
          <w:p w:rsidR="00523854" w:rsidRPr="001400D4" w:rsidRDefault="00523854" w:rsidP="00523854">
            <w:pPr>
              <w:autoSpaceDE w:val="0"/>
              <w:autoSpaceDN w:val="0"/>
              <w:adjustRightInd w:val="0"/>
              <w:rPr>
                <w:rFonts w:ascii="Sylfaen" w:hAnsi="Sylfaen" w:cs="Calibri"/>
                <w:color w:val="000000"/>
                <w:lang w:val="ka-GE"/>
              </w:rPr>
            </w:pPr>
          </w:p>
        </w:tc>
        <w:tc>
          <w:tcPr>
            <w:tcW w:w="2131" w:type="dxa"/>
          </w:tcPr>
          <w:p w:rsidR="00523854" w:rsidRPr="001400D4" w:rsidRDefault="00EC174E" w:rsidP="00523854">
            <w:pPr>
              <w:autoSpaceDE w:val="0"/>
              <w:autoSpaceDN w:val="0"/>
              <w:adjustRightInd w:val="0"/>
              <w:rPr>
                <w:rFonts w:ascii="Sylfaen" w:hAnsi="Sylfaen" w:cs="Calibri"/>
                <w:lang w:val="ka-GE"/>
              </w:rPr>
            </w:pPr>
            <w:r w:rsidRPr="001400D4">
              <w:rPr>
                <w:rFonts w:ascii="Sylfaen" w:hAnsi="Sylfaen" w:cs="Calibri-Bold"/>
                <w:b/>
                <w:bCs/>
                <w:lang w:val="ka-GE"/>
              </w:rPr>
              <w:t>ფ</w:t>
            </w:r>
            <w:r w:rsidR="00523854" w:rsidRPr="001400D4">
              <w:rPr>
                <w:rFonts w:ascii="Sylfaen" w:hAnsi="Sylfaen" w:cs="Calibri-Bold"/>
                <w:b/>
                <w:bCs/>
                <w:lang w:val="ka-GE"/>
              </w:rPr>
              <w:t xml:space="preserve">. </w:t>
            </w:r>
            <w:r w:rsidR="00756B8C" w:rsidRPr="001400D4">
              <w:rPr>
                <w:rFonts w:ascii="Sylfaen" w:hAnsi="Sylfaen" w:cs="Calibri"/>
                <w:lang w:val="ka-GE"/>
              </w:rPr>
              <w:t xml:space="preserve">ზუსტი მონაცემები ძალადობის ყველა ფორმის შესახებ </w:t>
            </w:r>
          </w:p>
          <w:p w:rsidR="00523854" w:rsidRPr="001400D4" w:rsidRDefault="00EC174E" w:rsidP="00523854">
            <w:pPr>
              <w:autoSpaceDE w:val="0"/>
              <w:autoSpaceDN w:val="0"/>
              <w:adjustRightInd w:val="0"/>
              <w:rPr>
                <w:rFonts w:ascii="Sylfaen" w:hAnsi="Sylfaen" w:cs="Calibri"/>
                <w:lang w:val="ka-GE"/>
              </w:rPr>
            </w:pPr>
            <w:r w:rsidRPr="001400D4">
              <w:rPr>
                <w:rFonts w:ascii="Sylfaen" w:hAnsi="Sylfaen" w:cs="Calibri-Bold"/>
                <w:b/>
                <w:bCs/>
              </w:rPr>
              <w:t>ქ</w:t>
            </w:r>
            <w:r w:rsidR="00523854" w:rsidRPr="001400D4">
              <w:rPr>
                <w:rFonts w:ascii="Sylfaen" w:hAnsi="Sylfaen" w:cs="Calibri-Bold"/>
                <w:b/>
                <w:bCs/>
              </w:rPr>
              <w:t xml:space="preserve">. </w:t>
            </w:r>
            <w:r w:rsidR="00756B8C" w:rsidRPr="001400D4">
              <w:rPr>
                <w:rFonts w:ascii="Sylfaen" w:hAnsi="Sylfaen" w:cs="Calibri"/>
                <w:lang w:val="ka-GE"/>
              </w:rPr>
              <w:t>მონაცემების</w:t>
            </w:r>
            <w:r w:rsidR="00523854" w:rsidRPr="001400D4">
              <w:rPr>
                <w:rFonts w:ascii="Sylfaen" w:hAnsi="Sylfaen" w:cs="Calibri"/>
              </w:rPr>
              <w:t xml:space="preserve"> SDG16.2</w:t>
            </w:r>
            <w:r w:rsidR="00756B8C" w:rsidRPr="001400D4">
              <w:rPr>
                <w:rFonts w:ascii="Sylfaen" w:hAnsi="Sylfaen" w:cs="Calibri"/>
                <w:lang w:val="ka-GE"/>
              </w:rPr>
              <w:t xml:space="preserve">-ის ტენდენციების და მასთან დაკავშირებული ამოცანების შესახებ </w:t>
            </w:r>
          </w:p>
          <w:p w:rsidR="00523854" w:rsidRPr="001400D4" w:rsidRDefault="00523854" w:rsidP="00523854">
            <w:pPr>
              <w:autoSpaceDE w:val="0"/>
              <w:autoSpaceDN w:val="0"/>
              <w:adjustRightInd w:val="0"/>
              <w:rPr>
                <w:rFonts w:ascii="Sylfaen" w:hAnsi="Sylfaen" w:cs="Calibri"/>
                <w:color w:val="000000"/>
                <w:lang w:val="ka-GE"/>
              </w:rPr>
            </w:pPr>
          </w:p>
        </w:tc>
        <w:tc>
          <w:tcPr>
            <w:tcW w:w="10348" w:type="dxa"/>
          </w:tcPr>
          <w:p w:rsidR="00756B8C" w:rsidRDefault="00523854" w:rsidP="00756B8C">
            <w:pPr>
              <w:autoSpaceDE w:val="0"/>
              <w:autoSpaceDN w:val="0"/>
              <w:adjustRightInd w:val="0"/>
              <w:rPr>
                <w:rFonts w:ascii="Sylfaen" w:hAnsi="Sylfaen" w:cs="Calibri"/>
                <w:color w:val="002060"/>
                <w:lang w:val="ka-GE"/>
              </w:rPr>
            </w:pPr>
            <w:r w:rsidRPr="001400D4">
              <w:rPr>
                <w:rFonts w:ascii="Sylfaen" w:hAnsi="Sylfaen" w:cs="Calibri"/>
                <w:color w:val="002060"/>
                <w:lang w:val="ka-GE"/>
              </w:rPr>
              <w:t xml:space="preserve">17. </w:t>
            </w:r>
            <w:r w:rsidR="00756B8C" w:rsidRPr="001400D4">
              <w:rPr>
                <w:rFonts w:ascii="Sylfaen" w:hAnsi="Sylfaen" w:cs="Calibri"/>
                <w:color w:val="002060"/>
                <w:lang w:val="ka-GE"/>
              </w:rPr>
              <w:t xml:space="preserve">რა სისტემებია უზრუნველყოფილი ბავშვთა მიმართ ძალადობის შესახებ საიმედო მონაცემების შესაგროვებლად (კვლევების ან ეროვნული ზედამხედველობის გამოყენებით) </w:t>
            </w:r>
            <w:r w:rsidRPr="001400D4">
              <w:rPr>
                <w:rFonts w:ascii="Sylfaen" w:hAnsi="Sylfaen" w:cs="Calibri"/>
                <w:color w:val="002060"/>
                <w:lang w:val="ka-GE"/>
              </w:rPr>
              <w:t xml:space="preserve"> </w:t>
            </w:r>
            <w:r w:rsidR="00756B8C" w:rsidRPr="001400D4">
              <w:rPr>
                <w:rFonts w:ascii="Sylfaen" w:hAnsi="Sylfaen" w:cs="Calibri"/>
                <w:color w:val="002060"/>
                <w:lang w:val="ka-GE"/>
              </w:rPr>
              <w:t xml:space="preserve">და როგორ სრულყოფს ეს ეროვნულ ანგარიშგებას მდგრადი განვითარების მიზნების მიმართ? </w:t>
            </w:r>
            <w:r w:rsidRPr="001400D4">
              <w:rPr>
                <w:rFonts w:ascii="Sylfaen" w:hAnsi="Sylfaen" w:cs="Calibri"/>
                <w:color w:val="002060"/>
                <w:lang w:val="ka-GE"/>
              </w:rPr>
              <w:t xml:space="preserve"> </w:t>
            </w:r>
          </w:p>
          <w:p w:rsidR="0027793A" w:rsidRPr="001400D4" w:rsidRDefault="0027793A" w:rsidP="00756B8C">
            <w:pPr>
              <w:autoSpaceDE w:val="0"/>
              <w:autoSpaceDN w:val="0"/>
              <w:adjustRightInd w:val="0"/>
              <w:rPr>
                <w:rFonts w:ascii="Sylfaen" w:hAnsi="Sylfaen" w:cs="Calibri"/>
                <w:color w:val="002060"/>
                <w:lang w:val="ka-GE"/>
              </w:rPr>
            </w:pPr>
          </w:p>
          <w:p w:rsidR="00523854" w:rsidRPr="001400D4" w:rsidRDefault="00B55250" w:rsidP="00B91349">
            <w:pPr>
              <w:autoSpaceDE w:val="0"/>
              <w:autoSpaceDN w:val="0"/>
              <w:adjustRightInd w:val="0"/>
              <w:jc w:val="both"/>
              <w:rPr>
                <w:rFonts w:ascii="Sylfaen" w:hAnsi="Sylfaen" w:cs="Calibri"/>
                <w:color w:val="002060"/>
                <w:lang w:val="ka-GE"/>
              </w:rPr>
            </w:pPr>
            <w:r w:rsidRPr="001400D4">
              <w:rPr>
                <w:rFonts w:ascii="Sylfaen" w:hAnsi="Sylfaen" w:cs="Calibri"/>
                <w:color w:val="002060"/>
                <w:lang w:val="ka-GE"/>
              </w:rPr>
              <w:t>გარკვეული უწყებები აგროვებენ ინფორმაციას ბავშვთა მიმართ ძალადობის შესახებ, თავიანთი კომპეტენციის ფარგლებში, თუმცა ამას აქვს ფრაგმენტული ხასიათი და არ აქვს მონაცემთა შეგროვებისა და ანალიზის სისტემური სახე. ამჟამად გეროს ბავშვთა ფონდი ეხმარება სახელმწიფოს მონაცემთა შეგროვებისა და ანალიზის ერთიანი სისტემის შექმნაში (დანაშაულის პრევენციისა და არასრულწლოვანთა მართლმსაჯულების სისტემაში მოხვედრილი ბავშვების შესახებ</w:t>
            </w:r>
            <w:r w:rsidR="00B91349" w:rsidRPr="001400D4">
              <w:rPr>
                <w:rFonts w:ascii="Sylfaen" w:hAnsi="Sylfaen" w:cs="Calibri"/>
                <w:color w:val="002060"/>
                <w:lang w:val="ka-GE"/>
              </w:rPr>
              <w:t>)</w:t>
            </w:r>
            <w:r w:rsidRPr="001400D4">
              <w:rPr>
                <w:rFonts w:ascii="Sylfaen" w:hAnsi="Sylfaen" w:cs="Calibri"/>
                <w:color w:val="002060"/>
                <w:lang w:val="ka-GE"/>
              </w:rPr>
              <w:t xml:space="preserve">. ამ სისტემის ნაწილი იქნება ინფორმაციის შეგროვება და ანალიზი ბავშვთა მიმართ ძალადობის საკითხებზე. </w:t>
            </w:r>
          </w:p>
        </w:tc>
      </w:tr>
    </w:tbl>
    <w:p w:rsidR="00A71A1C" w:rsidRDefault="00A71A1C" w:rsidP="00A97E74">
      <w:pPr>
        <w:autoSpaceDE w:val="0"/>
        <w:autoSpaceDN w:val="0"/>
        <w:adjustRightInd w:val="0"/>
        <w:spacing w:after="0" w:line="240" w:lineRule="auto"/>
        <w:rPr>
          <w:rFonts w:ascii="Sylfaen" w:hAnsi="Sylfaen" w:cs="Calibri"/>
          <w:color w:val="000000"/>
          <w:lang w:val="ka-GE"/>
        </w:rPr>
      </w:pPr>
    </w:p>
    <w:p w:rsidR="008D0BE3" w:rsidRDefault="008D0BE3" w:rsidP="00A97E74">
      <w:pPr>
        <w:autoSpaceDE w:val="0"/>
        <w:autoSpaceDN w:val="0"/>
        <w:adjustRightInd w:val="0"/>
        <w:spacing w:after="0" w:line="240" w:lineRule="auto"/>
        <w:rPr>
          <w:rFonts w:ascii="Sylfaen" w:hAnsi="Sylfaen" w:cs="Calibri"/>
          <w:color w:val="000000"/>
          <w:lang w:val="ka-GE"/>
        </w:rPr>
      </w:pPr>
      <w:bookmarkStart w:id="0" w:name="_GoBack"/>
      <w:bookmarkEnd w:id="0"/>
    </w:p>
    <w:sectPr w:rsidR="008D0BE3" w:rsidSect="00580923">
      <w:footerReference w:type="default" r:id="rId8"/>
      <w:pgSz w:w="16838" w:h="11906" w:orient="landscape" w:code="9"/>
      <w:pgMar w:top="1440" w:right="144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A2D" w:rsidRDefault="00B06A2D" w:rsidP="000E53BA">
      <w:pPr>
        <w:spacing w:after="0" w:line="240" w:lineRule="auto"/>
      </w:pPr>
      <w:r>
        <w:separator/>
      </w:r>
    </w:p>
  </w:endnote>
  <w:endnote w:type="continuationSeparator" w:id="0">
    <w:p w:rsidR="00B06A2D" w:rsidRDefault="00B06A2D" w:rsidP="000E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222855"/>
      <w:docPartObj>
        <w:docPartGallery w:val="Page Numbers (Bottom of Page)"/>
        <w:docPartUnique/>
      </w:docPartObj>
    </w:sdtPr>
    <w:sdtEndPr>
      <w:rPr>
        <w:noProof/>
      </w:rPr>
    </w:sdtEndPr>
    <w:sdtContent>
      <w:p w:rsidR="00B106CD" w:rsidRDefault="00B106CD">
        <w:pPr>
          <w:pStyle w:val="Footer"/>
          <w:jc w:val="center"/>
        </w:pPr>
        <w:r>
          <w:fldChar w:fldCharType="begin"/>
        </w:r>
        <w:r>
          <w:instrText xml:space="preserve"> PAGE   \* MERGEFORMAT </w:instrText>
        </w:r>
        <w:r>
          <w:fldChar w:fldCharType="separate"/>
        </w:r>
        <w:r w:rsidR="00D84941">
          <w:rPr>
            <w:noProof/>
          </w:rPr>
          <w:t>14</w:t>
        </w:r>
        <w:r>
          <w:rPr>
            <w:noProof/>
          </w:rPr>
          <w:fldChar w:fldCharType="end"/>
        </w:r>
      </w:p>
    </w:sdtContent>
  </w:sdt>
  <w:p w:rsidR="00B106CD" w:rsidRDefault="00B1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A2D" w:rsidRDefault="00B06A2D" w:rsidP="000E53BA">
      <w:pPr>
        <w:spacing w:after="0" w:line="240" w:lineRule="auto"/>
      </w:pPr>
      <w:r>
        <w:separator/>
      </w:r>
    </w:p>
  </w:footnote>
  <w:footnote w:type="continuationSeparator" w:id="0">
    <w:p w:rsidR="00B06A2D" w:rsidRDefault="00B06A2D" w:rsidP="000E5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36CE"/>
    <w:multiLevelType w:val="hybridMultilevel"/>
    <w:tmpl w:val="7B061D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6D52AB"/>
    <w:multiLevelType w:val="hybridMultilevel"/>
    <w:tmpl w:val="45C40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50771"/>
    <w:multiLevelType w:val="hybridMultilevel"/>
    <w:tmpl w:val="65D2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A43D7"/>
    <w:multiLevelType w:val="hybridMultilevel"/>
    <w:tmpl w:val="7E5CF5A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AF552ED"/>
    <w:multiLevelType w:val="hybridMultilevel"/>
    <w:tmpl w:val="4718C9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A656C"/>
    <w:multiLevelType w:val="hybridMultilevel"/>
    <w:tmpl w:val="42F63E8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249E7B61"/>
    <w:multiLevelType w:val="hybridMultilevel"/>
    <w:tmpl w:val="3670B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46A62"/>
    <w:multiLevelType w:val="hybridMultilevel"/>
    <w:tmpl w:val="0212B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04EB4"/>
    <w:multiLevelType w:val="hybridMultilevel"/>
    <w:tmpl w:val="835CBF9A"/>
    <w:lvl w:ilvl="0" w:tplc="54A23E68">
      <w:start w:val="1"/>
      <w:numFmt w:val="bullet"/>
      <w:lvlText w:val="-"/>
      <w:lvlJc w:val="left"/>
      <w:pPr>
        <w:ind w:left="720" w:hanging="360"/>
      </w:pPr>
      <w:rPr>
        <w:rFonts w:ascii="Sylfaen" w:eastAsiaTheme="minorHAns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A15DF"/>
    <w:multiLevelType w:val="hybridMultilevel"/>
    <w:tmpl w:val="A6E4E3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A755BE"/>
    <w:multiLevelType w:val="hybridMultilevel"/>
    <w:tmpl w:val="2B526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14035"/>
    <w:multiLevelType w:val="hybridMultilevel"/>
    <w:tmpl w:val="C1EE840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626E5D44"/>
    <w:multiLevelType w:val="hybridMultilevel"/>
    <w:tmpl w:val="373684E0"/>
    <w:lvl w:ilvl="0" w:tplc="901A986E">
      <w:start w:val="2"/>
      <w:numFmt w:val="bullet"/>
      <w:lvlText w:val="-"/>
      <w:lvlJc w:val="left"/>
      <w:pPr>
        <w:ind w:left="720" w:hanging="360"/>
      </w:pPr>
      <w:rPr>
        <w:rFonts w:ascii="Calibri" w:eastAsiaTheme="minorHAnsi" w:hAnsi="Calibri" w:cs="Calibri"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12922"/>
    <w:multiLevelType w:val="hybridMultilevel"/>
    <w:tmpl w:val="59268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12DA8"/>
    <w:multiLevelType w:val="hybridMultilevel"/>
    <w:tmpl w:val="0D8C1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2"/>
  </w:num>
  <w:num w:numId="4">
    <w:abstractNumId w:val="4"/>
  </w:num>
  <w:num w:numId="5">
    <w:abstractNumId w:val="1"/>
  </w:num>
  <w:num w:numId="6">
    <w:abstractNumId w:val="10"/>
  </w:num>
  <w:num w:numId="7">
    <w:abstractNumId w:val="0"/>
  </w:num>
  <w:num w:numId="8">
    <w:abstractNumId w:val="13"/>
  </w:num>
  <w:num w:numId="9">
    <w:abstractNumId w:val="5"/>
  </w:num>
  <w:num w:numId="10">
    <w:abstractNumId w:val="3"/>
  </w:num>
  <w:num w:numId="11">
    <w:abstractNumId w:val="11"/>
  </w:num>
  <w:num w:numId="12">
    <w:abstractNumId w:val="6"/>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93"/>
    <w:rsid w:val="000007B0"/>
    <w:rsid w:val="00043412"/>
    <w:rsid w:val="000A15BE"/>
    <w:rsid w:val="000A1866"/>
    <w:rsid w:val="000A347B"/>
    <w:rsid w:val="000B111F"/>
    <w:rsid w:val="000C2584"/>
    <w:rsid w:val="000E09C0"/>
    <w:rsid w:val="000E3498"/>
    <w:rsid w:val="000E53BA"/>
    <w:rsid w:val="000F464A"/>
    <w:rsid w:val="000F48B2"/>
    <w:rsid w:val="0013250F"/>
    <w:rsid w:val="0013593F"/>
    <w:rsid w:val="001400D4"/>
    <w:rsid w:val="00140A42"/>
    <w:rsid w:val="0014798B"/>
    <w:rsid w:val="00166EE3"/>
    <w:rsid w:val="00185D22"/>
    <w:rsid w:val="001872B2"/>
    <w:rsid w:val="00191243"/>
    <w:rsid w:val="001D1812"/>
    <w:rsid w:val="001D34A1"/>
    <w:rsid w:val="00200265"/>
    <w:rsid w:val="00241EEE"/>
    <w:rsid w:val="00254EE4"/>
    <w:rsid w:val="00261A79"/>
    <w:rsid w:val="00267929"/>
    <w:rsid w:val="00276712"/>
    <w:rsid w:val="0027793A"/>
    <w:rsid w:val="002863EE"/>
    <w:rsid w:val="002A1677"/>
    <w:rsid w:val="002B2E07"/>
    <w:rsid w:val="002C0D76"/>
    <w:rsid w:val="002C52FF"/>
    <w:rsid w:val="002F0EFD"/>
    <w:rsid w:val="002F75FE"/>
    <w:rsid w:val="00300142"/>
    <w:rsid w:val="0030050E"/>
    <w:rsid w:val="003360AD"/>
    <w:rsid w:val="00340A35"/>
    <w:rsid w:val="00341902"/>
    <w:rsid w:val="003566C6"/>
    <w:rsid w:val="00361382"/>
    <w:rsid w:val="0036562E"/>
    <w:rsid w:val="00384DF7"/>
    <w:rsid w:val="003B324B"/>
    <w:rsid w:val="003B6D5D"/>
    <w:rsid w:val="004572FE"/>
    <w:rsid w:val="00486676"/>
    <w:rsid w:val="004B3ECC"/>
    <w:rsid w:val="004C08A5"/>
    <w:rsid w:val="004C10C9"/>
    <w:rsid w:val="004C4FCD"/>
    <w:rsid w:val="004D46BB"/>
    <w:rsid w:val="004F68F5"/>
    <w:rsid w:val="00512E41"/>
    <w:rsid w:val="00523854"/>
    <w:rsid w:val="005340C6"/>
    <w:rsid w:val="005515E3"/>
    <w:rsid w:val="005552D7"/>
    <w:rsid w:val="0057670C"/>
    <w:rsid w:val="005803FA"/>
    <w:rsid w:val="00580923"/>
    <w:rsid w:val="0058440E"/>
    <w:rsid w:val="005940CA"/>
    <w:rsid w:val="005972BB"/>
    <w:rsid w:val="005A2957"/>
    <w:rsid w:val="005A752A"/>
    <w:rsid w:val="005D3822"/>
    <w:rsid w:val="005D6C37"/>
    <w:rsid w:val="005E10D3"/>
    <w:rsid w:val="005E257E"/>
    <w:rsid w:val="00602DA8"/>
    <w:rsid w:val="00607D0C"/>
    <w:rsid w:val="0062767B"/>
    <w:rsid w:val="00635AC7"/>
    <w:rsid w:val="00645C9C"/>
    <w:rsid w:val="00647FB1"/>
    <w:rsid w:val="0068010B"/>
    <w:rsid w:val="006E0951"/>
    <w:rsid w:val="006E7638"/>
    <w:rsid w:val="00701D73"/>
    <w:rsid w:val="00722F43"/>
    <w:rsid w:val="00723743"/>
    <w:rsid w:val="0075386D"/>
    <w:rsid w:val="00756B8C"/>
    <w:rsid w:val="00790B18"/>
    <w:rsid w:val="00794639"/>
    <w:rsid w:val="00797F22"/>
    <w:rsid w:val="007C1C1E"/>
    <w:rsid w:val="007C1E5F"/>
    <w:rsid w:val="007C6F86"/>
    <w:rsid w:val="00804399"/>
    <w:rsid w:val="00810014"/>
    <w:rsid w:val="00815624"/>
    <w:rsid w:val="008338FC"/>
    <w:rsid w:val="00836593"/>
    <w:rsid w:val="00851894"/>
    <w:rsid w:val="008759C8"/>
    <w:rsid w:val="00881D42"/>
    <w:rsid w:val="00894CB5"/>
    <w:rsid w:val="008A760E"/>
    <w:rsid w:val="008A7B4A"/>
    <w:rsid w:val="008D0BE3"/>
    <w:rsid w:val="008E4489"/>
    <w:rsid w:val="008E7486"/>
    <w:rsid w:val="009016B2"/>
    <w:rsid w:val="009067FB"/>
    <w:rsid w:val="00913CD7"/>
    <w:rsid w:val="00975D71"/>
    <w:rsid w:val="009B0C26"/>
    <w:rsid w:val="00A007A2"/>
    <w:rsid w:val="00A24678"/>
    <w:rsid w:val="00A42BF3"/>
    <w:rsid w:val="00A71A1C"/>
    <w:rsid w:val="00A8796E"/>
    <w:rsid w:val="00A97E74"/>
    <w:rsid w:val="00AA08A2"/>
    <w:rsid w:val="00B02A20"/>
    <w:rsid w:val="00B06A2D"/>
    <w:rsid w:val="00B106CD"/>
    <w:rsid w:val="00B14803"/>
    <w:rsid w:val="00B23D5E"/>
    <w:rsid w:val="00B317DB"/>
    <w:rsid w:val="00B55250"/>
    <w:rsid w:val="00B6163F"/>
    <w:rsid w:val="00B67818"/>
    <w:rsid w:val="00B81704"/>
    <w:rsid w:val="00B81871"/>
    <w:rsid w:val="00B83F97"/>
    <w:rsid w:val="00B870D1"/>
    <w:rsid w:val="00B910D3"/>
    <w:rsid w:val="00B91349"/>
    <w:rsid w:val="00BB44EB"/>
    <w:rsid w:val="00BC0CB0"/>
    <w:rsid w:val="00BC341F"/>
    <w:rsid w:val="00BD0CC5"/>
    <w:rsid w:val="00BD1560"/>
    <w:rsid w:val="00BE42F1"/>
    <w:rsid w:val="00BF3AF3"/>
    <w:rsid w:val="00BF5090"/>
    <w:rsid w:val="00C04DB3"/>
    <w:rsid w:val="00C0563E"/>
    <w:rsid w:val="00C21FA8"/>
    <w:rsid w:val="00C471FF"/>
    <w:rsid w:val="00C56EEE"/>
    <w:rsid w:val="00C71E95"/>
    <w:rsid w:val="00CA5C93"/>
    <w:rsid w:val="00CD277A"/>
    <w:rsid w:val="00D16BB6"/>
    <w:rsid w:val="00D16C2A"/>
    <w:rsid w:val="00D242AF"/>
    <w:rsid w:val="00D27478"/>
    <w:rsid w:val="00D34B74"/>
    <w:rsid w:val="00D43BEC"/>
    <w:rsid w:val="00D53DE3"/>
    <w:rsid w:val="00D62B7E"/>
    <w:rsid w:val="00D772E5"/>
    <w:rsid w:val="00D84941"/>
    <w:rsid w:val="00DA6F2E"/>
    <w:rsid w:val="00DB0AF5"/>
    <w:rsid w:val="00DB1803"/>
    <w:rsid w:val="00DC3FEC"/>
    <w:rsid w:val="00DC5DEF"/>
    <w:rsid w:val="00DD0AF4"/>
    <w:rsid w:val="00DE1114"/>
    <w:rsid w:val="00DF172C"/>
    <w:rsid w:val="00E20F97"/>
    <w:rsid w:val="00E35D96"/>
    <w:rsid w:val="00E3673A"/>
    <w:rsid w:val="00E7562C"/>
    <w:rsid w:val="00E75F5D"/>
    <w:rsid w:val="00E776B3"/>
    <w:rsid w:val="00E87181"/>
    <w:rsid w:val="00E91D8B"/>
    <w:rsid w:val="00EC174E"/>
    <w:rsid w:val="00EC308B"/>
    <w:rsid w:val="00ED048B"/>
    <w:rsid w:val="00ED5CA9"/>
    <w:rsid w:val="00F007B1"/>
    <w:rsid w:val="00F32E04"/>
    <w:rsid w:val="00F35A66"/>
    <w:rsid w:val="00F504B8"/>
    <w:rsid w:val="00F522F2"/>
    <w:rsid w:val="00F71261"/>
    <w:rsid w:val="00F966D9"/>
    <w:rsid w:val="00FA5909"/>
    <w:rsid w:val="00FA6C71"/>
    <w:rsid w:val="00FE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C9B2C-E4F0-4A91-83FF-DB9A77B4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62E"/>
    <w:pPr>
      <w:ind w:left="720"/>
      <w:contextualSpacing/>
    </w:pPr>
  </w:style>
  <w:style w:type="paragraph" w:styleId="Header">
    <w:name w:val="header"/>
    <w:basedOn w:val="Normal"/>
    <w:link w:val="HeaderChar"/>
    <w:uiPriority w:val="99"/>
    <w:unhideWhenUsed/>
    <w:rsid w:val="000E5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3BA"/>
  </w:style>
  <w:style w:type="paragraph" w:styleId="Footer">
    <w:name w:val="footer"/>
    <w:basedOn w:val="Normal"/>
    <w:link w:val="FooterChar"/>
    <w:uiPriority w:val="99"/>
    <w:unhideWhenUsed/>
    <w:rsid w:val="000E5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3BA"/>
  </w:style>
  <w:style w:type="character" w:customStyle="1" w:styleId="highlightword1">
    <w:name w:val="highlight_word1"/>
    <w:basedOn w:val="DefaultParagraphFont"/>
    <w:rsid w:val="00AA08A2"/>
    <w:rPr>
      <w:shd w:val="clear" w:color="auto" w:fill="BDBDF7"/>
    </w:rPr>
  </w:style>
  <w:style w:type="paragraph" w:customStyle="1" w:styleId="Default">
    <w:name w:val="Default"/>
    <w:rsid w:val="000B11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gleTxtG">
    <w:name w:val="_ Single Txt_G"/>
    <w:basedOn w:val="Normal"/>
    <w:link w:val="SingleTxtGChar"/>
    <w:qFormat/>
    <w:rsid w:val="000B111F"/>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link w:val="SingleTxtG"/>
    <w:locked/>
    <w:rsid w:val="000B111F"/>
    <w:rPr>
      <w:rFonts w:ascii="Times New Roman" w:eastAsia="SimSun" w:hAnsi="Times New Roman" w:cs="Times New Roman"/>
      <w:sz w:val="20"/>
      <w:szCs w:val="20"/>
      <w:lang w:val="en-GB" w:eastAsia="zh-CN"/>
    </w:rPr>
  </w:style>
  <w:style w:type="character" w:styleId="CommentReference">
    <w:name w:val="annotation reference"/>
    <w:basedOn w:val="DefaultParagraphFont"/>
    <w:uiPriority w:val="99"/>
    <w:semiHidden/>
    <w:unhideWhenUsed/>
    <w:rsid w:val="00B55250"/>
    <w:rPr>
      <w:sz w:val="16"/>
      <w:szCs w:val="16"/>
    </w:rPr>
  </w:style>
  <w:style w:type="paragraph" w:styleId="CommentText">
    <w:name w:val="annotation text"/>
    <w:basedOn w:val="Normal"/>
    <w:link w:val="CommentTextChar"/>
    <w:uiPriority w:val="99"/>
    <w:semiHidden/>
    <w:unhideWhenUsed/>
    <w:rsid w:val="00B55250"/>
    <w:pPr>
      <w:spacing w:line="240" w:lineRule="auto"/>
    </w:pPr>
    <w:rPr>
      <w:sz w:val="20"/>
      <w:szCs w:val="20"/>
    </w:rPr>
  </w:style>
  <w:style w:type="character" w:customStyle="1" w:styleId="CommentTextChar">
    <w:name w:val="Comment Text Char"/>
    <w:basedOn w:val="DefaultParagraphFont"/>
    <w:link w:val="CommentText"/>
    <w:uiPriority w:val="99"/>
    <w:semiHidden/>
    <w:rsid w:val="00B55250"/>
    <w:rPr>
      <w:sz w:val="20"/>
      <w:szCs w:val="20"/>
    </w:rPr>
  </w:style>
  <w:style w:type="paragraph" w:styleId="CommentSubject">
    <w:name w:val="annotation subject"/>
    <w:basedOn w:val="CommentText"/>
    <w:next w:val="CommentText"/>
    <w:link w:val="CommentSubjectChar"/>
    <w:uiPriority w:val="99"/>
    <w:semiHidden/>
    <w:unhideWhenUsed/>
    <w:rsid w:val="00B55250"/>
    <w:rPr>
      <w:b/>
      <w:bCs/>
    </w:rPr>
  </w:style>
  <w:style w:type="character" w:customStyle="1" w:styleId="CommentSubjectChar">
    <w:name w:val="Comment Subject Char"/>
    <w:basedOn w:val="CommentTextChar"/>
    <w:link w:val="CommentSubject"/>
    <w:uiPriority w:val="99"/>
    <w:semiHidden/>
    <w:rsid w:val="00B55250"/>
    <w:rPr>
      <w:b/>
      <w:bCs/>
      <w:sz w:val="20"/>
      <w:szCs w:val="20"/>
    </w:rPr>
  </w:style>
  <w:style w:type="paragraph" w:styleId="BalloonText">
    <w:name w:val="Balloon Text"/>
    <w:basedOn w:val="Normal"/>
    <w:link w:val="BalloonTextChar"/>
    <w:uiPriority w:val="99"/>
    <w:semiHidden/>
    <w:unhideWhenUsed/>
    <w:rsid w:val="00B55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0511">
      <w:bodyDiv w:val="1"/>
      <w:marLeft w:val="0"/>
      <w:marRight w:val="0"/>
      <w:marTop w:val="0"/>
      <w:marBottom w:val="0"/>
      <w:divBdr>
        <w:top w:val="none" w:sz="0" w:space="0" w:color="auto"/>
        <w:left w:val="none" w:sz="0" w:space="0" w:color="auto"/>
        <w:bottom w:val="none" w:sz="0" w:space="0" w:color="auto"/>
        <w:right w:val="none" w:sz="0" w:space="0" w:color="auto"/>
      </w:divBdr>
      <w:divsChild>
        <w:div w:id="302003863">
          <w:marLeft w:val="0"/>
          <w:marRight w:val="187"/>
          <w:marTop w:val="0"/>
          <w:marBottom w:val="160"/>
          <w:divBdr>
            <w:top w:val="none" w:sz="0" w:space="0" w:color="auto"/>
            <w:left w:val="none" w:sz="0" w:space="0" w:color="auto"/>
            <w:bottom w:val="none" w:sz="0" w:space="0" w:color="auto"/>
            <w:right w:val="none" w:sz="0" w:space="0" w:color="auto"/>
          </w:divBdr>
        </w:div>
        <w:div w:id="1640763907">
          <w:marLeft w:val="0"/>
          <w:marRight w:val="187"/>
          <w:marTop w:val="0"/>
          <w:marBottom w:val="160"/>
          <w:divBdr>
            <w:top w:val="none" w:sz="0" w:space="0" w:color="auto"/>
            <w:left w:val="none" w:sz="0" w:space="0" w:color="auto"/>
            <w:bottom w:val="none" w:sz="0" w:space="0" w:color="auto"/>
            <w:right w:val="none" w:sz="0" w:space="0" w:color="auto"/>
          </w:divBdr>
        </w:div>
        <w:div w:id="41055096">
          <w:marLeft w:val="467"/>
          <w:marRight w:val="270"/>
          <w:marTop w:val="0"/>
          <w:marBottom w:val="360"/>
          <w:divBdr>
            <w:top w:val="none" w:sz="0" w:space="0" w:color="auto"/>
            <w:left w:val="none" w:sz="0" w:space="0" w:color="auto"/>
            <w:bottom w:val="none" w:sz="0" w:space="0" w:color="auto"/>
            <w:right w:val="none" w:sz="0" w:space="0" w:color="auto"/>
          </w:divBdr>
        </w:div>
        <w:div w:id="1738824837">
          <w:marLeft w:val="467"/>
          <w:marRight w:val="270"/>
          <w:marTop w:val="0"/>
          <w:marBottom w:val="360"/>
          <w:divBdr>
            <w:top w:val="none" w:sz="0" w:space="0" w:color="auto"/>
            <w:left w:val="none" w:sz="0" w:space="0" w:color="auto"/>
            <w:bottom w:val="none" w:sz="0" w:space="0" w:color="auto"/>
            <w:right w:val="none" w:sz="0" w:space="0" w:color="auto"/>
          </w:divBdr>
        </w:div>
        <w:div w:id="141125617">
          <w:marLeft w:val="467"/>
          <w:marRight w:val="270"/>
          <w:marTop w:val="0"/>
          <w:marBottom w:val="360"/>
          <w:divBdr>
            <w:top w:val="none" w:sz="0" w:space="0" w:color="auto"/>
            <w:left w:val="none" w:sz="0" w:space="0" w:color="auto"/>
            <w:bottom w:val="none" w:sz="0" w:space="0" w:color="auto"/>
            <w:right w:val="none" w:sz="0" w:space="0" w:color="auto"/>
          </w:divBdr>
        </w:div>
        <w:div w:id="872382397">
          <w:marLeft w:val="467"/>
          <w:marRight w:val="270"/>
          <w:marTop w:val="0"/>
          <w:marBottom w:val="360"/>
          <w:divBdr>
            <w:top w:val="none" w:sz="0" w:space="0" w:color="auto"/>
            <w:left w:val="none" w:sz="0" w:space="0" w:color="auto"/>
            <w:bottom w:val="none" w:sz="0" w:space="0" w:color="auto"/>
            <w:right w:val="none" w:sz="0" w:space="0" w:color="auto"/>
          </w:divBdr>
        </w:div>
        <w:div w:id="588348275">
          <w:marLeft w:val="451"/>
          <w:marRight w:val="270"/>
          <w:marTop w:val="0"/>
          <w:marBottom w:val="360"/>
          <w:divBdr>
            <w:top w:val="none" w:sz="0" w:space="0" w:color="auto"/>
            <w:left w:val="none" w:sz="0" w:space="0" w:color="auto"/>
            <w:bottom w:val="none" w:sz="0" w:space="0" w:color="auto"/>
            <w:right w:val="none" w:sz="0" w:space="0" w:color="auto"/>
          </w:divBdr>
        </w:div>
        <w:div w:id="240065855">
          <w:marLeft w:val="271"/>
          <w:marRight w:val="270"/>
          <w:marTop w:val="0"/>
          <w:marBottom w:val="360"/>
          <w:divBdr>
            <w:top w:val="none" w:sz="0" w:space="0" w:color="auto"/>
            <w:left w:val="none" w:sz="0" w:space="0" w:color="auto"/>
            <w:bottom w:val="none" w:sz="0" w:space="0" w:color="auto"/>
            <w:right w:val="none" w:sz="0" w:space="0" w:color="auto"/>
          </w:divBdr>
        </w:div>
      </w:divsChild>
    </w:div>
    <w:div w:id="1114132745">
      <w:bodyDiv w:val="1"/>
      <w:marLeft w:val="0"/>
      <w:marRight w:val="0"/>
      <w:marTop w:val="0"/>
      <w:marBottom w:val="0"/>
      <w:divBdr>
        <w:top w:val="none" w:sz="0" w:space="0" w:color="auto"/>
        <w:left w:val="none" w:sz="0" w:space="0" w:color="auto"/>
        <w:bottom w:val="none" w:sz="0" w:space="0" w:color="auto"/>
        <w:right w:val="none" w:sz="0" w:space="0" w:color="auto"/>
      </w:divBdr>
      <w:divsChild>
        <w:div w:id="450515922">
          <w:marLeft w:val="0"/>
          <w:marRight w:val="187"/>
          <w:marTop w:val="0"/>
          <w:marBottom w:val="160"/>
          <w:divBdr>
            <w:top w:val="none" w:sz="0" w:space="0" w:color="auto"/>
            <w:left w:val="none" w:sz="0" w:space="0" w:color="auto"/>
            <w:bottom w:val="none" w:sz="0" w:space="0" w:color="auto"/>
            <w:right w:val="none" w:sz="0" w:space="0" w:color="auto"/>
          </w:divBdr>
        </w:div>
        <w:div w:id="1035422170">
          <w:marLeft w:val="0"/>
          <w:marRight w:val="187"/>
          <w:marTop w:val="0"/>
          <w:marBottom w:val="160"/>
          <w:divBdr>
            <w:top w:val="none" w:sz="0" w:space="0" w:color="auto"/>
            <w:left w:val="none" w:sz="0" w:space="0" w:color="auto"/>
            <w:bottom w:val="none" w:sz="0" w:space="0" w:color="auto"/>
            <w:right w:val="none" w:sz="0" w:space="0" w:color="auto"/>
          </w:divBdr>
        </w:div>
        <w:div w:id="1158612959">
          <w:marLeft w:val="467"/>
          <w:marRight w:val="270"/>
          <w:marTop w:val="0"/>
          <w:marBottom w:val="360"/>
          <w:divBdr>
            <w:top w:val="none" w:sz="0" w:space="0" w:color="auto"/>
            <w:left w:val="none" w:sz="0" w:space="0" w:color="auto"/>
            <w:bottom w:val="none" w:sz="0" w:space="0" w:color="auto"/>
            <w:right w:val="none" w:sz="0" w:space="0" w:color="auto"/>
          </w:divBdr>
        </w:div>
        <w:div w:id="85467504">
          <w:marLeft w:val="467"/>
          <w:marRight w:val="270"/>
          <w:marTop w:val="0"/>
          <w:marBottom w:val="360"/>
          <w:divBdr>
            <w:top w:val="none" w:sz="0" w:space="0" w:color="auto"/>
            <w:left w:val="none" w:sz="0" w:space="0" w:color="auto"/>
            <w:bottom w:val="none" w:sz="0" w:space="0" w:color="auto"/>
            <w:right w:val="none" w:sz="0" w:space="0" w:color="auto"/>
          </w:divBdr>
        </w:div>
        <w:div w:id="1557157742">
          <w:marLeft w:val="467"/>
          <w:marRight w:val="270"/>
          <w:marTop w:val="0"/>
          <w:marBottom w:val="360"/>
          <w:divBdr>
            <w:top w:val="none" w:sz="0" w:space="0" w:color="auto"/>
            <w:left w:val="none" w:sz="0" w:space="0" w:color="auto"/>
            <w:bottom w:val="none" w:sz="0" w:space="0" w:color="auto"/>
            <w:right w:val="none" w:sz="0" w:space="0" w:color="auto"/>
          </w:divBdr>
        </w:div>
        <w:div w:id="1132945327">
          <w:marLeft w:val="467"/>
          <w:marRight w:val="270"/>
          <w:marTop w:val="0"/>
          <w:marBottom w:val="360"/>
          <w:divBdr>
            <w:top w:val="none" w:sz="0" w:space="0" w:color="auto"/>
            <w:left w:val="none" w:sz="0" w:space="0" w:color="auto"/>
            <w:bottom w:val="none" w:sz="0" w:space="0" w:color="auto"/>
            <w:right w:val="none" w:sz="0" w:space="0" w:color="auto"/>
          </w:divBdr>
        </w:div>
        <w:div w:id="1855411941">
          <w:marLeft w:val="451"/>
          <w:marRight w:val="270"/>
          <w:marTop w:val="0"/>
          <w:marBottom w:val="360"/>
          <w:divBdr>
            <w:top w:val="none" w:sz="0" w:space="0" w:color="auto"/>
            <w:left w:val="none" w:sz="0" w:space="0" w:color="auto"/>
            <w:bottom w:val="none" w:sz="0" w:space="0" w:color="auto"/>
            <w:right w:val="none" w:sz="0" w:space="0" w:color="auto"/>
          </w:divBdr>
        </w:div>
        <w:div w:id="835615140">
          <w:marLeft w:val="271"/>
          <w:marRight w:val="270"/>
          <w:marTop w:val="0"/>
          <w:marBottom w:val="360"/>
          <w:divBdr>
            <w:top w:val="none" w:sz="0" w:space="0" w:color="auto"/>
            <w:left w:val="none" w:sz="0" w:space="0" w:color="auto"/>
            <w:bottom w:val="none" w:sz="0" w:space="0" w:color="auto"/>
            <w:right w:val="none" w:sz="0" w:space="0" w:color="auto"/>
          </w:divBdr>
        </w:div>
      </w:divsChild>
    </w:div>
    <w:div w:id="1235891040">
      <w:bodyDiv w:val="1"/>
      <w:marLeft w:val="0"/>
      <w:marRight w:val="0"/>
      <w:marTop w:val="0"/>
      <w:marBottom w:val="0"/>
      <w:divBdr>
        <w:top w:val="none" w:sz="0" w:space="0" w:color="auto"/>
        <w:left w:val="none" w:sz="0" w:space="0" w:color="auto"/>
        <w:bottom w:val="none" w:sz="0" w:space="0" w:color="auto"/>
        <w:right w:val="none" w:sz="0" w:space="0" w:color="auto"/>
      </w:divBdr>
    </w:div>
    <w:div w:id="15121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9EE0E-C475-4A95-BE8C-31199152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Jaba Nachkebia</cp:lastModifiedBy>
  <cp:revision>2</cp:revision>
  <cp:lastPrinted>2018-05-30T07:24:00Z</cp:lastPrinted>
  <dcterms:created xsi:type="dcterms:W3CDTF">2018-06-13T11:15:00Z</dcterms:created>
  <dcterms:modified xsi:type="dcterms:W3CDTF">2018-06-13T11:15:00Z</dcterms:modified>
</cp:coreProperties>
</file>