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B2" w:rsidRDefault="007C02B2" w:rsidP="0093104A">
      <w:pPr>
        <w:jc w:val="both"/>
        <w:rPr>
          <w:rFonts w:ascii="Arial" w:hAnsi="Arial" w:cs="Arial"/>
          <w:sz w:val="22"/>
          <w:szCs w:val="22"/>
        </w:rPr>
      </w:pPr>
    </w:p>
    <w:p w:rsidR="00F964E3" w:rsidRDefault="00F964E3" w:rsidP="001651E2">
      <w:pPr>
        <w:rPr>
          <w:rFonts w:ascii="Arial" w:hAnsi="Arial" w:cs="Arial"/>
          <w:b/>
        </w:rPr>
      </w:pPr>
    </w:p>
    <w:p w:rsidR="00B061DA" w:rsidRPr="00B061DA" w:rsidRDefault="00B061DA" w:rsidP="00B061DA">
      <w:pPr>
        <w:rPr>
          <w:rFonts w:asciiTheme="minorHAnsi" w:hAnsiTheme="minorHAnsi" w:cstheme="minorHAnsi"/>
        </w:rPr>
      </w:pPr>
      <w:r w:rsidRPr="00B061DA">
        <w:rPr>
          <w:rFonts w:asciiTheme="minorHAnsi" w:hAnsiTheme="minorHAnsi" w:cstheme="minorHAnsi"/>
        </w:rPr>
        <w:t xml:space="preserve">To: Mr. </w:t>
      </w:r>
      <w:proofErr w:type="spellStart"/>
      <w:r w:rsidRPr="00B061DA">
        <w:rPr>
          <w:rFonts w:asciiTheme="minorHAnsi" w:hAnsiTheme="minorHAnsi" w:cstheme="minorHAnsi"/>
        </w:rPr>
        <w:t>Elguja</w:t>
      </w:r>
      <w:proofErr w:type="spellEnd"/>
      <w:r w:rsidRPr="00B061DA">
        <w:rPr>
          <w:rFonts w:asciiTheme="minorHAnsi" w:hAnsiTheme="minorHAnsi" w:cstheme="minorHAnsi"/>
        </w:rPr>
        <w:t xml:space="preserve"> </w:t>
      </w:r>
      <w:proofErr w:type="spellStart"/>
      <w:r w:rsidRPr="00B061DA">
        <w:rPr>
          <w:rFonts w:asciiTheme="minorHAnsi" w:hAnsiTheme="minorHAnsi" w:cstheme="minorHAnsi"/>
        </w:rPr>
        <w:t>Meladze</w:t>
      </w:r>
      <w:proofErr w:type="spellEnd"/>
    </w:p>
    <w:p w:rsidR="00B061DA" w:rsidRPr="00B061DA" w:rsidRDefault="00B061DA" w:rsidP="00B061DA">
      <w:pPr>
        <w:rPr>
          <w:rFonts w:asciiTheme="minorHAnsi" w:hAnsiTheme="minorHAnsi" w:cstheme="minorHAnsi"/>
        </w:rPr>
      </w:pPr>
      <w:r w:rsidRPr="00B061DA">
        <w:rPr>
          <w:rFonts w:asciiTheme="minorHAnsi" w:hAnsiTheme="minorHAnsi" w:cstheme="minorHAnsi"/>
        </w:rPr>
        <w:t>President of the Employers’ Association of Georgia</w:t>
      </w:r>
    </w:p>
    <w:p w:rsidR="00B061DA" w:rsidRPr="00B061DA" w:rsidRDefault="00B061DA" w:rsidP="00B061DA">
      <w:pPr>
        <w:jc w:val="right"/>
        <w:rPr>
          <w:rFonts w:asciiTheme="minorHAnsi" w:hAnsiTheme="minorHAnsi" w:cstheme="minorHAnsi"/>
        </w:rPr>
      </w:pPr>
      <w:r w:rsidRPr="00B061DA">
        <w:rPr>
          <w:rFonts w:asciiTheme="minorHAnsi" w:hAnsiTheme="minorHAnsi" w:cstheme="minorHAnsi"/>
        </w:rPr>
        <w:t>November 22, 2019</w:t>
      </w:r>
      <w:r w:rsidR="00A83EEC">
        <w:rPr>
          <w:rFonts w:asciiTheme="minorHAnsi" w:hAnsiTheme="minorHAnsi" w:cstheme="minorHAnsi"/>
        </w:rPr>
        <w:t>, Tbilisi</w:t>
      </w:r>
    </w:p>
    <w:p w:rsidR="00B061DA" w:rsidRDefault="00B061DA" w:rsidP="001651E2">
      <w:pPr>
        <w:rPr>
          <w:rFonts w:ascii="Arial" w:hAnsi="Arial" w:cs="Arial"/>
          <w:b/>
        </w:rPr>
      </w:pPr>
    </w:p>
    <w:p w:rsidR="001651E2" w:rsidRDefault="00F964E3" w:rsidP="001651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Ref.: </w:t>
      </w:r>
      <w:r w:rsidR="001651E2">
        <w:rPr>
          <w:rFonts w:ascii="Arial" w:hAnsi="Arial" w:cs="Arial"/>
          <w:b/>
        </w:rPr>
        <w:t>Request for a meeting</w:t>
      </w:r>
    </w:p>
    <w:p w:rsidR="001651E2" w:rsidRDefault="001651E2" w:rsidP="001651E2">
      <w:pPr>
        <w:jc w:val="center"/>
        <w:rPr>
          <w:rFonts w:ascii="Arial" w:hAnsi="Arial" w:cs="Arial"/>
          <w:b/>
        </w:rPr>
      </w:pPr>
    </w:p>
    <w:p w:rsidR="001651E2" w:rsidRDefault="001651E2" w:rsidP="001651E2">
      <w:pPr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Dear President</w:t>
      </w:r>
      <w:r w:rsidRPr="00E91AA0">
        <w:rPr>
          <w:rFonts w:asciiTheme="minorHAnsi" w:hAnsiTheme="minorHAnsi" w:cstheme="minorHAnsi"/>
        </w:rPr>
        <w:t>,</w:t>
      </w:r>
    </w:p>
    <w:p w:rsidR="001651E2" w:rsidRPr="00E91AA0" w:rsidRDefault="001651E2" w:rsidP="001651E2">
      <w:pPr>
        <w:ind w:left="567"/>
        <w:jc w:val="both"/>
        <w:rPr>
          <w:rFonts w:asciiTheme="minorHAnsi" w:hAnsiTheme="minorHAnsi" w:cstheme="minorHAnsi"/>
        </w:rPr>
      </w:pPr>
    </w:p>
    <w:p w:rsidR="001651E2" w:rsidRPr="00A3790E" w:rsidRDefault="00F964E3" w:rsidP="001B5ACF">
      <w:pPr>
        <w:ind w:firstLine="426"/>
        <w:jc w:val="both"/>
        <w:rPr>
          <w:rFonts w:asciiTheme="minorHAnsi" w:hAnsiTheme="minorHAnsi" w:cstheme="minorHAnsi"/>
        </w:rPr>
      </w:pPr>
      <w:r w:rsidRPr="00A3790E">
        <w:rPr>
          <w:rFonts w:asciiTheme="minorHAnsi" w:hAnsiTheme="minorHAnsi" w:cstheme="minorHAnsi"/>
        </w:rPr>
        <w:t>On 7</w:t>
      </w:r>
      <w:r w:rsidRPr="00A3790E">
        <w:rPr>
          <w:rFonts w:asciiTheme="minorHAnsi" w:hAnsiTheme="minorHAnsi" w:cstheme="minorHAnsi"/>
          <w:vertAlign w:val="superscript"/>
        </w:rPr>
        <w:t>th</w:t>
      </w:r>
      <w:r w:rsidRPr="00A3790E">
        <w:rPr>
          <w:rFonts w:asciiTheme="minorHAnsi" w:hAnsiTheme="minorHAnsi" w:cstheme="minorHAnsi"/>
        </w:rPr>
        <w:t xml:space="preserve"> October, 2019 the </w:t>
      </w:r>
      <w:r w:rsidR="001651E2" w:rsidRPr="00A3790E">
        <w:rPr>
          <w:rFonts w:asciiTheme="minorHAnsi" w:hAnsiTheme="minorHAnsi" w:cstheme="minorHAnsi"/>
        </w:rPr>
        <w:t>Twinning Project “</w:t>
      </w:r>
      <w:r w:rsidR="001651E2" w:rsidRPr="00A3790E">
        <w:rPr>
          <w:rFonts w:asciiTheme="minorHAnsi" w:hAnsiTheme="minorHAnsi" w:cstheme="minorHAnsi"/>
          <w:i/>
          <w:iCs/>
        </w:rPr>
        <w:t>Improving the standards of employment conditions/relations as well as safety at work in Georgia</w:t>
      </w:r>
      <w:r w:rsidR="001651E2" w:rsidRPr="00A3790E">
        <w:rPr>
          <w:rFonts w:asciiTheme="minorHAnsi" w:hAnsiTheme="minorHAnsi" w:cstheme="minorHAnsi"/>
        </w:rPr>
        <w:t xml:space="preserve">”, </w:t>
      </w:r>
      <w:r w:rsidR="00CE3AE0" w:rsidRPr="00A3790E">
        <w:rPr>
          <w:rFonts w:asciiTheme="minorHAnsi" w:hAnsiTheme="minorHAnsi" w:cstheme="minorHAnsi"/>
        </w:rPr>
        <w:t>has started its</w:t>
      </w:r>
      <w:r w:rsidRPr="00A3790E">
        <w:rPr>
          <w:rFonts w:asciiTheme="minorHAnsi" w:hAnsiTheme="minorHAnsi" w:cstheme="minorHAnsi"/>
        </w:rPr>
        <w:t xml:space="preserve"> implement</w:t>
      </w:r>
      <w:r w:rsidR="00CE3AE0" w:rsidRPr="00A3790E">
        <w:rPr>
          <w:rFonts w:asciiTheme="minorHAnsi" w:hAnsiTheme="minorHAnsi" w:cstheme="minorHAnsi"/>
        </w:rPr>
        <w:t xml:space="preserve">ation by a consortium of 3 Twinning partners from Slovakia, Spain and Estonia. </w:t>
      </w:r>
      <w:r w:rsidRPr="00A3790E">
        <w:rPr>
          <w:rFonts w:asciiTheme="minorHAnsi" w:hAnsiTheme="minorHAnsi" w:cstheme="minorHAnsi"/>
        </w:rPr>
        <w:t xml:space="preserve"> </w:t>
      </w:r>
    </w:p>
    <w:p w:rsidR="00CE3AE0" w:rsidRPr="00A3790E" w:rsidRDefault="00CE3AE0" w:rsidP="001B5ACF">
      <w:pPr>
        <w:shd w:val="clear" w:color="auto" w:fill="FFFFFF" w:themeFill="background1"/>
        <w:ind w:right="27"/>
        <w:jc w:val="both"/>
        <w:rPr>
          <w:rFonts w:asciiTheme="minorHAnsi" w:hAnsiTheme="minorHAnsi" w:cstheme="minorHAnsi"/>
          <w:bCs/>
          <w:lang w:val="sk-SK"/>
        </w:rPr>
      </w:pPr>
    </w:p>
    <w:p w:rsidR="00CE3AE0" w:rsidRPr="00A3790E" w:rsidRDefault="00CE3AE0" w:rsidP="001B5ACF">
      <w:pPr>
        <w:ind w:firstLine="426"/>
        <w:jc w:val="both"/>
        <w:rPr>
          <w:rFonts w:asciiTheme="minorHAnsi" w:hAnsiTheme="minorHAnsi" w:cstheme="minorHAnsi"/>
        </w:rPr>
      </w:pPr>
      <w:r w:rsidRPr="00A3790E">
        <w:rPr>
          <w:rFonts w:asciiTheme="minorHAnsi" w:hAnsiTheme="minorHAnsi" w:cstheme="minorHAnsi"/>
        </w:rPr>
        <w:t xml:space="preserve">The objective of the </w:t>
      </w:r>
      <w:r w:rsidR="00B061DA">
        <w:rPr>
          <w:rFonts w:asciiTheme="minorHAnsi" w:hAnsiTheme="minorHAnsi" w:cstheme="minorHAnsi"/>
        </w:rPr>
        <w:t>P</w:t>
      </w:r>
      <w:r w:rsidRPr="00A3790E">
        <w:rPr>
          <w:rFonts w:asciiTheme="minorHAnsi" w:hAnsiTheme="minorHAnsi" w:cstheme="minorHAnsi"/>
        </w:rPr>
        <w:t>roject is to support higher standards in employment relationship and</w:t>
      </w:r>
      <w:r w:rsidR="00B061DA">
        <w:rPr>
          <w:rFonts w:asciiTheme="minorHAnsi" w:hAnsiTheme="minorHAnsi" w:cstheme="minorHAnsi"/>
        </w:rPr>
        <w:t xml:space="preserve"> working conditions in Georgia </w:t>
      </w:r>
      <w:r w:rsidRPr="00A3790E">
        <w:rPr>
          <w:rFonts w:asciiTheme="minorHAnsi" w:hAnsiTheme="minorHAnsi" w:cstheme="minorHAnsi"/>
        </w:rPr>
        <w:t>through improving</w:t>
      </w:r>
      <w:r w:rsidR="00B061DA">
        <w:rPr>
          <w:rFonts w:asciiTheme="minorHAnsi" w:hAnsiTheme="minorHAnsi" w:cstheme="minorHAnsi"/>
        </w:rPr>
        <w:t xml:space="preserve"> the</w:t>
      </w:r>
      <w:r w:rsidRPr="00A3790E">
        <w:rPr>
          <w:rFonts w:asciiTheme="minorHAnsi" w:hAnsiTheme="minorHAnsi" w:cstheme="minorHAnsi"/>
        </w:rPr>
        <w:t xml:space="preserve"> legal framework and enforcing implementation.</w:t>
      </w:r>
    </w:p>
    <w:p w:rsidR="001651E2" w:rsidRPr="00A3790E" w:rsidRDefault="001651E2" w:rsidP="001B5ACF">
      <w:pPr>
        <w:jc w:val="both"/>
        <w:rPr>
          <w:rFonts w:asciiTheme="minorHAnsi" w:hAnsiTheme="minorHAnsi" w:cstheme="minorHAnsi"/>
        </w:rPr>
      </w:pPr>
    </w:p>
    <w:p w:rsidR="00980B55" w:rsidRPr="00FC4057" w:rsidRDefault="00B061DA" w:rsidP="001B5ACF">
      <w:pPr>
        <w:ind w:firstLine="426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The initial phase of the P</w:t>
      </w:r>
      <w:r w:rsidR="00CE3AE0" w:rsidRPr="00A3790E">
        <w:rPr>
          <w:rFonts w:asciiTheme="minorHAnsi" w:hAnsiTheme="minorHAnsi" w:cstheme="minorHAnsi"/>
        </w:rPr>
        <w:t>roject was focused on the development of the work-plan for the next 6 months which will be approved by the</w:t>
      </w:r>
      <w:r>
        <w:rPr>
          <w:rFonts w:asciiTheme="minorHAnsi" w:hAnsiTheme="minorHAnsi" w:cstheme="minorHAnsi"/>
        </w:rPr>
        <w:t xml:space="preserve"> Project’s</w:t>
      </w:r>
      <w:r w:rsidR="00CE3AE0" w:rsidRPr="00A3790E">
        <w:rPr>
          <w:rFonts w:asciiTheme="minorHAnsi" w:hAnsiTheme="minorHAnsi" w:cstheme="minorHAnsi"/>
        </w:rPr>
        <w:t xml:space="preserve"> Steering Committee on Thursday, 28</w:t>
      </w:r>
      <w:r w:rsidR="00CE3AE0" w:rsidRPr="00A3790E">
        <w:rPr>
          <w:rFonts w:asciiTheme="minorHAnsi" w:hAnsiTheme="minorHAnsi" w:cstheme="minorHAnsi"/>
          <w:vertAlign w:val="superscript"/>
        </w:rPr>
        <w:t>th</w:t>
      </w:r>
      <w:r w:rsidR="00CE3AE0" w:rsidRPr="00A3790E">
        <w:rPr>
          <w:rFonts w:asciiTheme="minorHAnsi" w:hAnsiTheme="minorHAnsi" w:cstheme="minorHAnsi"/>
        </w:rPr>
        <w:t xml:space="preserve"> November, 2019</w:t>
      </w:r>
      <w:r w:rsidR="00152CB3" w:rsidRPr="00A3790E">
        <w:rPr>
          <w:rFonts w:asciiTheme="minorHAnsi" w:hAnsiTheme="minorHAnsi" w:cstheme="minorHAnsi"/>
        </w:rPr>
        <w:t xml:space="preserve">.  </w:t>
      </w:r>
    </w:p>
    <w:p w:rsidR="00B061DA" w:rsidRPr="00A3790E" w:rsidRDefault="00B061DA" w:rsidP="001B5ACF">
      <w:pPr>
        <w:jc w:val="both"/>
        <w:rPr>
          <w:rFonts w:asciiTheme="minorHAnsi" w:hAnsiTheme="minorHAnsi" w:cstheme="minorHAnsi"/>
        </w:rPr>
      </w:pPr>
    </w:p>
    <w:p w:rsidR="00CE3AE0" w:rsidRPr="00A3790E" w:rsidRDefault="00980B55" w:rsidP="001B5ACF">
      <w:pPr>
        <w:ind w:firstLine="426"/>
        <w:jc w:val="both"/>
        <w:rPr>
          <w:rFonts w:asciiTheme="minorHAnsi" w:hAnsiTheme="minorHAnsi" w:cstheme="minorHAnsi"/>
        </w:rPr>
      </w:pPr>
      <w:r w:rsidRPr="00A3790E">
        <w:rPr>
          <w:rFonts w:asciiTheme="minorHAnsi" w:hAnsiTheme="minorHAnsi" w:cstheme="minorHAnsi"/>
        </w:rPr>
        <w:t>I would like to share with you the activities which will be implemented for the 6</w:t>
      </w:r>
      <w:r w:rsidR="00B061DA">
        <w:rPr>
          <w:rFonts w:asciiTheme="minorHAnsi" w:hAnsiTheme="minorHAnsi" w:cstheme="minorHAnsi"/>
        </w:rPr>
        <w:t>-</w:t>
      </w:r>
      <w:r w:rsidRPr="00A3790E">
        <w:rPr>
          <w:rFonts w:asciiTheme="minorHAnsi" w:hAnsiTheme="minorHAnsi" w:cstheme="minorHAnsi"/>
        </w:rPr>
        <w:t>month period and discuss your participation and involvement in</w:t>
      </w:r>
      <w:r w:rsidR="00B061DA">
        <w:rPr>
          <w:rFonts w:asciiTheme="minorHAnsi" w:hAnsiTheme="minorHAnsi" w:cstheme="minorHAnsi"/>
        </w:rPr>
        <w:t xml:space="preserve"> </w:t>
      </w:r>
      <w:r w:rsidRPr="00A3790E">
        <w:rPr>
          <w:rFonts w:asciiTheme="minorHAnsi" w:hAnsiTheme="minorHAnsi" w:cstheme="minorHAnsi"/>
        </w:rPr>
        <w:t>t</w:t>
      </w:r>
      <w:r w:rsidR="00B061DA">
        <w:rPr>
          <w:rFonts w:asciiTheme="minorHAnsi" w:hAnsiTheme="minorHAnsi" w:cstheme="minorHAnsi"/>
        </w:rPr>
        <w:t>he</w:t>
      </w:r>
      <w:r w:rsidRPr="00A3790E">
        <w:rPr>
          <w:rFonts w:asciiTheme="minorHAnsi" w:hAnsiTheme="minorHAnsi" w:cstheme="minorHAnsi"/>
        </w:rPr>
        <w:t xml:space="preserve"> Twinning project activities.</w:t>
      </w:r>
    </w:p>
    <w:p w:rsidR="00A3790E" w:rsidRDefault="00A3790E" w:rsidP="001B5ACF">
      <w:pPr>
        <w:jc w:val="both"/>
        <w:rPr>
          <w:rFonts w:asciiTheme="minorHAnsi" w:hAnsiTheme="minorHAnsi" w:cstheme="minorHAnsi"/>
        </w:rPr>
      </w:pPr>
    </w:p>
    <w:p w:rsidR="00B061DA" w:rsidRDefault="00980B55" w:rsidP="001B5ACF">
      <w:pPr>
        <w:ind w:firstLine="426"/>
        <w:jc w:val="both"/>
        <w:rPr>
          <w:rFonts w:asciiTheme="minorHAnsi" w:hAnsiTheme="minorHAnsi" w:cstheme="minorHAnsi"/>
        </w:rPr>
      </w:pPr>
      <w:r w:rsidRPr="00A3790E">
        <w:rPr>
          <w:rFonts w:asciiTheme="minorHAnsi" w:hAnsiTheme="minorHAnsi" w:cstheme="minorHAnsi"/>
          <w:b/>
        </w:rPr>
        <w:t xml:space="preserve">Mr </w:t>
      </w:r>
      <w:proofErr w:type="spellStart"/>
      <w:r w:rsidRPr="00A3790E">
        <w:rPr>
          <w:rFonts w:asciiTheme="minorHAnsi" w:hAnsiTheme="minorHAnsi" w:cstheme="minorHAnsi"/>
          <w:b/>
        </w:rPr>
        <w:t>Branislav</w:t>
      </w:r>
      <w:proofErr w:type="spellEnd"/>
      <w:r w:rsidRPr="00A3790E">
        <w:rPr>
          <w:rFonts w:asciiTheme="minorHAnsi" w:hAnsiTheme="minorHAnsi" w:cstheme="minorHAnsi"/>
          <w:b/>
        </w:rPr>
        <w:t xml:space="preserve"> </w:t>
      </w:r>
      <w:proofErr w:type="spellStart"/>
      <w:r w:rsidRPr="00A3790E">
        <w:rPr>
          <w:rFonts w:asciiTheme="minorHAnsi" w:hAnsiTheme="minorHAnsi" w:cstheme="minorHAnsi"/>
          <w:b/>
        </w:rPr>
        <w:t>Ondrus</w:t>
      </w:r>
      <w:proofErr w:type="spellEnd"/>
      <w:r w:rsidRPr="00A3790E">
        <w:rPr>
          <w:rFonts w:asciiTheme="minorHAnsi" w:hAnsiTheme="minorHAnsi" w:cstheme="minorHAnsi"/>
          <w:b/>
        </w:rPr>
        <w:t>, Deputy Minister of Labour, Social Affairs and Family</w:t>
      </w:r>
      <w:r w:rsidR="00A3790E">
        <w:rPr>
          <w:rFonts w:asciiTheme="minorHAnsi" w:hAnsiTheme="minorHAnsi" w:cstheme="minorHAnsi"/>
        </w:rPr>
        <w:t xml:space="preserve"> </w:t>
      </w:r>
      <w:r w:rsidR="00A3790E" w:rsidRPr="00A3790E">
        <w:rPr>
          <w:rFonts w:asciiTheme="minorHAnsi" w:hAnsiTheme="minorHAnsi" w:cstheme="minorHAnsi"/>
          <w:b/>
        </w:rPr>
        <w:t>of the Slovak Republic</w:t>
      </w:r>
      <w:r w:rsidRPr="00A3790E">
        <w:rPr>
          <w:rFonts w:asciiTheme="minorHAnsi" w:hAnsiTheme="minorHAnsi" w:cstheme="minorHAnsi"/>
        </w:rPr>
        <w:t xml:space="preserve"> is the Project Leader of the TW </w:t>
      </w:r>
      <w:r w:rsidR="00B061DA">
        <w:rPr>
          <w:rFonts w:asciiTheme="minorHAnsi" w:hAnsiTheme="minorHAnsi" w:cstheme="minorHAnsi"/>
        </w:rPr>
        <w:t>P</w:t>
      </w:r>
      <w:r w:rsidRPr="00A3790E">
        <w:rPr>
          <w:rFonts w:asciiTheme="minorHAnsi" w:hAnsiTheme="minorHAnsi" w:cstheme="minorHAnsi"/>
        </w:rPr>
        <w:t xml:space="preserve">roject and he has expressed his will to visit you </w:t>
      </w:r>
      <w:r w:rsidR="0068020F">
        <w:rPr>
          <w:rFonts w:asciiTheme="minorHAnsi" w:hAnsiTheme="minorHAnsi" w:cstheme="minorHAnsi"/>
        </w:rPr>
        <w:t>at 2</w:t>
      </w:r>
      <w:r w:rsidR="005C37EB">
        <w:rPr>
          <w:rFonts w:asciiTheme="minorHAnsi" w:hAnsiTheme="minorHAnsi" w:cstheme="minorHAnsi"/>
        </w:rPr>
        <w:t>:30</w:t>
      </w:r>
      <w:r w:rsidR="0068020F">
        <w:rPr>
          <w:rFonts w:asciiTheme="minorHAnsi" w:hAnsiTheme="minorHAnsi" w:cstheme="minorHAnsi"/>
        </w:rPr>
        <w:t xml:space="preserve"> pm, 28</w:t>
      </w:r>
      <w:r w:rsidR="0068020F" w:rsidRPr="0068020F">
        <w:rPr>
          <w:rFonts w:asciiTheme="minorHAnsi" w:hAnsiTheme="minorHAnsi" w:cstheme="minorHAnsi"/>
          <w:vertAlign w:val="superscript"/>
        </w:rPr>
        <w:t>th</w:t>
      </w:r>
      <w:r w:rsidR="0068020F">
        <w:rPr>
          <w:rFonts w:asciiTheme="minorHAnsi" w:hAnsiTheme="minorHAnsi" w:cstheme="minorHAnsi"/>
        </w:rPr>
        <w:t xml:space="preserve"> November 2019 at your premises </w:t>
      </w:r>
      <w:r w:rsidRPr="00A3790E">
        <w:rPr>
          <w:rFonts w:asciiTheme="minorHAnsi" w:hAnsiTheme="minorHAnsi" w:cstheme="minorHAnsi"/>
        </w:rPr>
        <w:t>and discuss with you and with the representatives of your institution mutual cooperation</w:t>
      </w:r>
      <w:r w:rsidR="00A3790E" w:rsidRPr="00A3790E">
        <w:rPr>
          <w:rFonts w:asciiTheme="minorHAnsi" w:hAnsiTheme="minorHAnsi" w:cstheme="minorHAnsi"/>
        </w:rPr>
        <w:t xml:space="preserve"> and</w:t>
      </w:r>
      <w:r w:rsidRPr="00A3790E">
        <w:rPr>
          <w:rFonts w:asciiTheme="minorHAnsi" w:hAnsiTheme="minorHAnsi" w:cstheme="minorHAnsi"/>
        </w:rPr>
        <w:t xml:space="preserve"> </w:t>
      </w:r>
      <w:r w:rsidR="00A3790E" w:rsidRPr="00A3790E">
        <w:rPr>
          <w:rFonts w:asciiTheme="minorHAnsi" w:hAnsiTheme="minorHAnsi" w:cstheme="minorHAnsi"/>
        </w:rPr>
        <w:t xml:space="preserve">sharing the experience of our experts in the field of harmonising labour, anti-discrimination, occupational health and safety </w:t>
      </w:r>
      <w:r w:rsidR="00B061DA">
        <w:rPr>
          <w:rFonts w:asciiTheme="minorHAnsi" w:hAnsiTheme="minorHAnsi" w:cstheme="minorHAnsi"/>
        </w:rPr>
        <w:t>as</w:t>
      </w:r>
      <w:r w:rsidR="00A3790E" w:rsidRPr="00A3790E">
        <w:rPr>
          <w:rFonts w:asciiTheme="minorHAnsi" w:hAnsiTheme="minorHAnsi" w:cstheme="minorHAnsi"/>
        </w:rPr>
        <w:t xml:space="preserve"> well as capac</w:t>
      </w:r>
      <w:bookmarkStart w:id="0" w:name="_GoBack"/>
      <w:bookmarkEnd w:id="0"/>
      <w:r w:rsidR="00A3790E" w:rsidRPr="00A3790E">
        <w:rPr>
          <w:rFonts w:asciiTheme="minorHAnsi" w:hAnsiTheme="minorHAnsi" w:cstheme="minorHAnsi"/>
        </w:rPr>
        <w:t xml:space="preserve">ity building of social partners for full implementation of </w:t>
      </w:r>
      <w:r w:rsidR="00B061DA">
        <w:rPr>
          <w:rFonts w:asciiTheme="minorHAnsi" w:hAnsiTheme="minorHAnsi" w:cstheme="minorHAnsi"/>
        </w:rPr>
        <w:t xml:space="preserve">the </w:t>
      </w:r>
      <w:r w:rsidR="00A3790E" w:rsidRPr="00A3790E">
        <w:rPr>
          <w:rFonts w:asciiTheme="minorHAnsi" w:hAnsiTheme="minorHAnsi" w:cstheme="minorHAnsi"/>
        </w:rPr>
        <w:t>amended legislation.</w:t>
      </w:r>
    </w:p>
    <w:p w:rsidR="00B061DA" w:rsidRDefault="00B061DA" w:rsidP="001B5ACF">
      <w:pPr>
        <w:ind w:firstLine="426"/>
        <w:jc w:val="both"/>
        <w:rPr>
          <w:rFonts w:asciiTheme="minorHAnsi" w:hAnsiTheme="minorHAnsi" w:cstheme="minorHAnsi"/>
        </w:rPr>
      </w:pPr>
    </w:p>
    <w:p w:rsidR="00B061DA" w:rsidRDefault="00B061DA" w:rsidP="001B5ACF">
      <w:pPr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Looking forward to </w:t>
      </w:r>
      <w:r w:rsidR="00A44382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fruitful </w:t>
      </w:r>
      <w:r w:rsidR="001B5ACF">
        <w:rPr>
          <w:rFonts w:asciiTheme="minorHAnsi" w:hAnsiTheme="minorHAnsi" w:cstheme="minorHAnsi"/>
        </w:rPr>
        <w:t>collaboration</w:t>
      </w:r>
      <w:r>
        <w:rPr>
          <w:rFonts w:asciiTheme="minorHAnsi" w:hAnsiTheme="minorHAnsi" w:cstheme="minorHAnsi"/>
        </w:rPr>
        <w:t xml:space="preserve">. </w:t>
      </w:r>
    </w:p>
    <w:p w:rsidR="00B061DA" w:rsidRDefault="00B061DA" w:rsidP="00B061DA">
      <w:pPr>
        <w:ind w:firstLine="426"/>
        <w:rPr>
          <w:rFonts w:asciiTheme="minorHAnsi" w:hAnsiTheme="minorHAnsi" w:cstheme="minorHAnsi"/>
        </w:rPr>
      </w:pPr>
    </w:p>
    <w:p w:rsidR="00B061DA" w:rsidRDefault="00B061DA" w:rsidP="00827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Sincerely,</w:t>
      </w:r>
    </w:p>
    <w:p w:rsidR="009037D9" w:rsidRDefault="00827C4E" w:rsidP="00827C4E">
      <w:pPr>
        <w:rPr>
          <w:rFonts w:asciiTheme="minorHAnsi" w:hAnsiTheme="minorHAnsi" w:cstheme="minorHAnsi"/>
        </w:rPr>
      </w:pPr>
      <w:r w:rsidRPr="001B5ACF">
        <w:rPr>
          <w:rFonts w:asciiTheme="minorHAnsi" w:hAnsiTheme="minorHAnsi" w:cstheme="minorHAnsi"/>
          <w:noProof/>
          <w:lang w:val="en-US" w:eastAsia="en-US"/>
        </w:rPr>
        <w:drawing>
          <wp:inline distT="0" distB="0" distL="0" distR="0" wp14:anchorId="44156717" wp14:editId="0420B8FF">
            <wp:extent cx="1463040" cy="599017"/>
            <wp:effectExtent l="0" t="0" r="381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70" cy="60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1DA" w:rsidRDefault="00B061DA" w:rsidP="00827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Valeria Kubalova</w:t>
      </w:r>
    </w:p>
    <w:p w:rsidR="00B061DA" w:rsidRDefault="00B061DA" w:rsidP="00827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Resident Twinning Adviser </w:t>
      </w:r>
    </w:p>
    <w:p w:rsidR="00B061DA" w:rsidRPr="00B061DA" w:rsidRDefault="00B061DA" w:rsidP="00827C4E">
      <w:pPr>
        <w:shd w:val="clear" w:color="auto" w:fill="FFFFFF"/>
        <w:rPr>
          <w:rFonts w:asciiTheme="minorHAnsi" w:hAnsiTheme="minorHAnsi" w:cstheme="minorHAnsi"/>
        </w:rPr>
      </w:pPr>
      <w:r w:rsidRPr="00B061DA">
        <w:rPr>
          <w:rFonts w:asciiTheme="minorHAnsi" w:hAnsiTheme="minorHAnsi" w:cstheme="minorHAnsi"/>
        </w:rPr>
        <w:t>TW project "Improving the standards of employment conditions/relations</w:t>
      </w:r>
    </w:p>
    <w:p w:rsidR="006974EA" w:rsidRPr="001B5ACF" w:rsidRDefault="00B061DA" w:rsidP="00827C4E">
      <w:pPr>
        <w:rPr>
          <w:rFonts w:asciiTheme="minorHAnsi" w:hAnsiTheme="minorHAnsi" w:cstheme="minorHAnsi"/>
        </w:rPr>
      </w:pPr>
      <w:r w:rsidRPr="00B061DA">
        <w:rPr>
          <w:rFonts w:asciiTheme="minorHAnsi" w:hAnsiTheme="minorHAnsi" w:cstheme="minorHAnsi"/>
        </w:rPr>
        <w:t>as well as health and safety at work in Georgia"</w:t>
      </w:r>
    </w:p>
    <w:sectPr w:rsidR="006974EA" w:rsidRPr="001B5ACF" w:rsidSect="00A83EEC">
      <w:headerReference w:type="default" r:id="rId9"/>
      <w:footerReference w:type="default" r:id="rId10"/>
      <w:pgSz w:w="12240" w:h="15840"/>
      <w:pgMar w:top="426" w:right="1183" w:bottom="720" w:left="1134" w:header="142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557" w:rsidRDefault="007E5557">
      <w:r>
        <w:separator/>
      </w:r>
    </w:p>
  </w:endnote>
  <w:endnote w:type="continuationSeparator" w:id="0">
    <w:p w:rsidR="007E5557" w:rsidRDefault="007E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B2" w:rsidRDefault="007C02B2">
    <w:pPr>
      <w:pStyle w:val="Footer"/>
    </w:pPr>
    <w:r w:rsidRPr="009037D9">
      <w:rPr>
        <w:rFonts w:ascii="Calibri" w:hAnsi="Calibri"/>
        <w:i/>
        <w:sz w:val="18"/>
        <w:szCs w:val="18"/>
      </w:rPr>
      <w:t>This project is financed by the European Union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557" w:rsidRDefault="007E5557">
      <w:r>
        <w:separator/>
      </w:r>
    </w:p>
  </w:footnote>
  <w:footnote w:type="continuationSeparator" w:id="0">
    <w:p w:rsidR="007E5557" w:rsidRDefault="007E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Look w:val="01E0" w:firstRow="1" w:lastRow="1" w:firstColumn="1" w:lastColumn="1" w:noHBand="0" w:noVBand="0"/>
    </w:tblPr>
    <w:tblGrid>
      <w:gridCol w:w="5473"/>
      <w:gridCol w:w="4875"/>
    </w:tblGrid>
    <w:tr w:rsidR="00344EA2" w:rsidRPr="00990D05" w:rsidTr="007D26F6">
      <w:trPr>
        <w:trHeight w:val="1134"/>
      </w:trPr>
      <w:tc>
        <w:tcPr>
          <w:tcW w:w="5473" w:type="dxa"/>
        </w:tcPr>
        <w:p w:rsidR="00344EA2" w:rsidRDefault="00344EA2" w:rsidP="00B55D4B">
          <w:pPr>
            <w:tabs>
              <w:tab w:val="center" w:pos="4536"/>
              <w:tab w:val="right" w:pos="9072"/>
            </w:tabs>
            <w:ind w:left="1530"/>
            <w:rPr>
              <w:rFonts w:asciiTheme="minorHAnsi" w:hAnsiTheme="minorHAnsi" w:cstheme="minorHAnsi"/>
              <w:sz w:val="16"/>
            </w:rPr>
          </w:pPr>
        </w:p>
        <w:p w:rsidR="00344EA2" w:rsidRPr="00990D05" w:rsidRDefault="007D26F6" w:rsidP="007D26F6">
          <w:pPr>
            <w:tabs>
              <w:tab w:val="center" w:pos="4536"/>
              <w:tab w:val="right" w:pos="9072"/>
            </w:tabs>
            <w:rPr>
              <w:rFonts w:ascii="Trebuchet MS" w:hAnsi="Trebuchet MS"/>
              <w:sz w:val="16"/>
            </w:rPr>
          </w:pPr>
          <w:r w:rsidRPr="005F1F18">
            <w:rPr>
              <w:rFonts w:ascii="Sylfaen" w:hAnsi="Sylfaen" w:cs="Arial"/>
              <w:b/>
              <w:noProof/>
              <w:lang w:val="en-US" w:eastAsia="en-US"/>
            </w:rPr>
            <w:drawing>
              <wp:inline distT="0" distB="0" distL="0" distR="0" wp14:anchorId="65D7AC7E" wp14:editId="1E014D7E">
                <wp:extent cx="2566035" cy="680735"/>
                <wp:effectExtent l="0" t="0" r="5715" b="5080"/>
                <wp:docPr id="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4Georgia Horizontal Geo En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6796" cy="6942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</w:tcPr>
        <w:p w:rsidR="00344EA2" w:rsidRPr="00990D05" w:rsidRDefault="007D26F6" w:rsidP="00052B0F">
          <w:pPr>
            <w:tabs>
              <w:tab w:val="center" w:pos="4536"/>
              <w:tab w:val="right" w:pos="9072"/>
            </w:tabs>
            <w:rPr>
              <w:rFonts w:ascii="Trebuchet MS" w:hAnsi="Trebuchet MS"/>
              <w:sz w:val="16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136525</wp:posOffset>
                </wp:positionV>
                <wp:extent cx="882650" cy="586740"/>
                <wp:effectExtent l="19050" t="19050" r="12700" b="22860"/>
                <wp:wrapNone/>
                <wp:docPr id="37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650" cy="5867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  <w:r w:rsidR="00B55D4B">
            <w:rPr>
              <w:rFonts w:ascii="Trebuchet MS" w:hAnsi="Trebuchet MS"/>
              <w:sz w:val="16"/>
            </w:rPr>
            <w:t xml:space="preserve"> </w:t>
          </w:r>
        </w:p>
      </w:tc>
    </w:tr>
  </w:tbl>
  <w:p w:rsidR="00A83EEC" w:rsidRDefault="00D661AD" w:rsidP="00B55D4B">
    <w:pPr>
      <w:pStyle w:val="Header"/>
      <w:jc w:val="center"/>
      <w:rPr>
        <w:rFonts w:ascii="Arial Narrow" w:hAnsi="Arial Narrow" w:cs="Arial"/>
        <w:b/>
        <w:bCs/>
        <w:sz w:val="20"/>
        <w:szCs w:val="20"/>
      </w:rPr>
    </w:pPr>
    <w:r w:rsidRPr="00D663A5">
      <w:rPr>
        <w:rFonts w:ascii="Arial Narrow" w:hAnsi="Arial Narrow" w:cs="Arial"/>
        <w:b/>
        <w:sz w:val="20"/>
        <w:szCs w:val="20"/>
      </w:rPr>
      <w:t>Twinning Project</w:t>
    </w:r>
    <w:r w:rsidR="006974EA">
      <w:rPr>
        <w:rFonts w:ascii="Arial Narrow" w:hAnsi="Arial Narrow" w:cs="Arial"/>
        <w:b/>
        <w:sz w:val="20"/>
        <w:szCs w:val="20"/>
      </w:rPr>
      <w:t xml:space="preserve"> </w:t>
    </w:r>
    <w:r w:rsidR="000E33DF" w:rsidRPr="00D663A5">
      <w:rPr>
        <w:rFonts w:ascii="Arial Narrow" w:hAnsi="Arial Narrow" w:cs="Arial"/>
        <w:b/>
        <w:sz w:val="20"/>
        <w:szCs w:val="20"/>
        <w:lang w:eastAsia="sk-SK"/>
      </w:rPr>
      <w:t>“</w:t>
    </w:r>
    <w:r w:rsidR="00D2511E" w:rsidRPr="00D663A5">
      <w:rPr>
        <w:rFonts w:ascii="Arial Narrow" w:hAnsi="Arial Narrow" w:cs="Arial"/>
        <w:b/>
        <w:bCs/>
        <w:sz w:val="20"/>
        <w:szCs w:val="20"/>
      </w:rPr>
      <w:t xml:space="preserve">Improving the standards of employment conditions/relations as well as </w:t>
    </w:r>
  </w:p>
  <w:p w:rsidR="00C860BB" w:rsidRDefault="00D2511E" w:rsidP="00C860BB">
    <w:pPr>
      <w:pStyle w:val="Header"/>
      <w:jc w:val="center"/>
      <w:rPr>
        <w:rFonts w:ascii="Arial Narrow" w:hAnsi="Arial Narrow" w:cs="Arial"/>
        <w:b/>
        <w:bCs/>
        <w:sz w:val="20"/>
        <w:szCs w:val="20"/>
      </w:rPr>
    </w:pPr>
    <w:r w:rsidRPr="00D663A5">
      <w:rPr>
        <w:rFonts w:ascii="Arial Narrow" w:hAnsi="Arial Narrow" w:cs="Arial"/>
        <w:b/>
        <w:bCs/>
        <w:sz w:val="20"/>
        <w:szCs w:val="20"/>
      </w:rPr>
      <w:t xml:space="preserve">health and safety at work in </w:t>
    </w:r>
    <w:proofErr w:type="gramStart"/>
    <w:r w:rsidRPr="00D663A5">
      <w:rPr>
        <w:rFonts w:ascii="Arial Narrow" w:hAnsi="Arial Narrow" w:cs="Arial"/>
        <w:b/>
        <w:bCs/>
        <w:sz w:val="20"/>
        <w:szCs w:val="20"/>
      </w:rPr>
      <w:t>Georgia</w:t>
    </w:r>
    <w:r w:rsidR="004D2537" w:rsidRPr="00D663A5">
      <w:rPr>
        <w:rFonts w:ascii="Arial Narrow" w:hAnsi="Arial Narrow" w:cs="Arial"/>
        <w:b/>
        <w:bCs/>
        <w:sz w:val="20"/>
        <w:szCs w:val="20"/>
      </w:rPr>
      <w:t>“</w:t>
    </w:r>
    <w:proofErr w:type="gramEnd"/>
  </w:p>
  <w:p w:rsidR="00B061DA" w:rsidRPr="00B061DA" w:rsidRDefault="000E33DF" w:rsidP="00C860BB">
    <w:pPr>
      <w:pStyle w:val="Header"/>
      <w:jc w:val="center"/>
    </w:pPr>
    <w:r w:rsidRPr="00D663A5">
      <w:rPr>
        <w:rFonts w:ascii="Arial Narrow" w:hAnsi="Arial Narrow" w:cs="Arial"/>
        <w:b/>
        <w:color w:val="000000"/>
        <w:sz w:val="20"/>
        <w:szCs w:val="20"/>
      </w:rPr>
      <w:t xml:space="preserve">Twinning number: </w:t>
    </w:r>
    <w:r w:rsidR="004D2537" w:rsidRPr="00D663A5">
      <w:rPr>
        <w:rFonts w:ascii="Arial Narrow" w:hAnsi="Arial Narrow" w:cs="Arial"/>
        <w:b/>
        <w:color w:val="000000"/>
        <w:sz w:val="20"/>
        <w:szCs w:val="20"/>
      </w:rPr>
      <w:t>GE 17 ENI OT 02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6"/>
    <w:multiLevelType w:val="singleLevel"/>
    <w:tmpl w:val="04050001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</w:abstractNum>
  <w:abstractNum w:abstractNumId="3" w15:restartNumberingAfterBreak="0">
    <w:nsid w:val="091D58D0"/>
    <w:multiLevelType w:val="hybridMultilevel"/>
    <w:tmpl w:val="C79411F0"/>
    <w:lvl w:ilvl="0" w:tplc="08090007">
      <w:start w:val="1"/>
      <w:numFmt w:val="bullet"/>
      <w:lvlText w:val=""/>
      <w:lvlPicBulletId w:val="0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1441975"/>
    <w:multiLevelType w:val="hybridMultilevel"/>
    <w:tmpl w:val="C588665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B9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430D0D"/>
    <w:multiLevelType w:val="hybridMultilevel"/>
    <w:tmpl w:val="CD48C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4AEC4A">
      <w:start w:val="5"/>
      <w:numFmt w:val="bullet"/>
      <w:lvlText w:val="-"/>
      <w:lvlJc w:val="left"/>
      <w:pPr>
        <w:ind w:left="2340" w:hanging="360"/>
      </w:pPr>
      <w:rPr>
        <w:rFonts w:ascii="Times New Roman" w:eastAsia="MS Mincho" w:hAnsi="Times New Roman"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722DDE"/>
    <w:multiLevelType w:val="hybridMultilevel"/>
    <w:tmpl w:val="D1EA94DE"/>
    <w:lvl w:ilvl="0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8" w15:restartNumberingAfterBreak="0">
    <w:nsid w:val="21BC50EF"/>
    <w:multiLevelType w:val="multilevel"/>
    <w:tmpl w:val="F4483274"/>
    <w:lvl w:ilvl="0">
      <w:start w:val="12"/>
      <w:numFmt w:val="decimal"/>
      <w:lvlText w:val="%1.0"/>
      <w:lvlJc w:val="left"/>
      <w:pPr>
        <w:tabs>
          <w:tab w:val="num" w:pos="725"/>
        </w:tabs>
        <w:ind w:left="725" w:hanging="7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445"/>
        </w:tabs>
        <w:ind w:left="144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0"/>
        </w:tabs>
        <w:ind w:left="2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00"/>
        </w:tabs>
        <w:ind w:left="2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80"/>
        </w:tabs>
        <w:ind w:left="5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00"/>
        </w:tabs>
        <w:ind w:left="6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80"/>
        </w:tabs>
        <w:ind w:left="7580" w:hanging="1800"/>
      </w:pPr>
      <w:rPr>
        <w:rFonts w:cs="Times New Roman" w:hint="default"/>
      </w:rPr>
    </w:lvl>
  </w:abstractNum>
  <w:abstractNum w:abstractNumId="9" w15:restartNumberingAfterBreak="0">
    <w:nsid w:val="21DB76D3"/>
    <w:multiLevelType w:val="multilevel"/>
    <w:tmpl w:val="898E9C44"/>
    <w:lvl w:ilvl="0">
      <w:start w:val="1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ind w:left="500" w:hanging="480"/>
      </w:pPr>
      <w:rPr>
        <w:rFonts w:cs="Times New Roman" w:hint="default"/>
      </w:rPr>
    </w:lvl>
    <w:lvl w:ilvl="2">
      <w:start w:val="1"/>
      <w:numFmt w:val="upperLetter"/>
      <w:lvlText w:val="%1.%2.%3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upperLetter"/>
      <w:lvlText w:val="%1.%2.%3.%4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cs="Times New Roman" w:hint="default"/>
      </w:rPr>
    </w:lvl>
  </w:abstractNum>
  <w:abstractNum w:abstractNumId="10" w15:restartNumberingAfterBreak="0">
    <w:nsid w:val="26496655"/>
    <w:multiLevelType w:val="hybridMultilevel"/>
    <w:tmpl w:val="15E2C810"/>
    <w:lvl w:ilvl="0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11" w15:restartNumberingAfterBreak="0">
    <w:nsid w:val="28B02496"/>
    <w:multiLevelType w:val="multilevel"/>
    <w:tmpl w:val="A21A6C6C"/>
    <w:lvl w:ilvl="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>
      <w:start w:val="30"/>
      <w:numFmt w:val="decimal"/>
      <w:lvlText w:val="%1.%2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BF637FA"/>
    <w:multiLevelType w:val="hybridMultilevel"/>
    <w:tmpl w:val="81EE0838"/>
    <w:lvl w:ilvl="0" w:tplc="709461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14B8F"/>
    <w:multiLevelType w:val="hybridMultilevel"/>
    <w:tmpl w:val="A246E14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026115"/>
    <w:multiLevelType w:val="multilevel"/>
    <w:tmpl w:val="3CB0AA22"/>
    <w:lvl w:ilvl="0">
      <w:start w:val="1"/>
      <w:numFmt w:val="bullet"/>
      <w:lvlText w:val=""/>
      <w:lvlJc w:val="left"/>
      <w:pPr>
        <w:tabs>
          <w:tab w:val="num" w:pos="380"/>
        </w:tabs>
        <w:ind w:left="380" w:hanging="360"/>
      </w:pPr>
      <w:rPr>
        <w:rFonts w:ascii="Wingdings" w:hAnsi="Wingdings" w:hint="default"/>
      </w:rPr>
    </w:lvl>
    <w:lvl w:ilvl="1">
      <w:start w:val="1"/>
      <w:numFmt w:val="decimalZero"/>
      <w:lvlText w:val="%1.%2"/>
      <w:lvlJc w:val="left"/>
      <w:pPr>
        <w:tabs>
          <w:tab w:val="num" w:pos="1445"/>
        </w:tabs>
        <w:ind w:left="144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0"/>
        </w:tabs>
        <w:ind w:left="2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00"/>
        </w:tabs>
        <w:ind w:left="2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80"/>
        </w:tabs>
        <w:ind w:left="5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00"/>
        </w:tabs>
        <w:ind w:left="6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80"/>
        </w:tabs>
        <w:ind w:left="7580" w:hanging="1800"/>
      </w:pPr>
      <w:rPr>
        <w:rFonts w:cs="Times New Roman" w:hint="default"/>
      </w:rPr>
    </w:lvl>
  </w:abstractNum>
  <w:abstractNum w:abstractNumId="15" w15:restartNumberingAfterBreak="0">
    <w:nsid w:val="34FE2AB1"/>
    <w:multiLevelType w:val="hybridMultilevel"/>
    <w:tmpl w:val="EADC7AFA"/>
    <w:lvl w:ilvl="0" w:tplc="E5741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50892"/>
    <w:multiLevelType w:val="hybridMultilevel"/>
    <w:tmpl w:val="0616FA7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837D4"/>
    <w:multiLevelType w:val="multilevel"/>
    <w:tmpl w:val="F7D689C0"/>
    <w:lvl w:ilvl="0">
      <w:start w:val="9"/>
      <w:numFmt w:val="decimalZero"/>
      <w:lvlText w:val="%1"/>
      <w:lvlJc w:val="left"/>
      <w:pPr>
        <w:tabs>
          <w:tab w:val="num" w:pos="495"/>
        </w:tabs>
        <w:ind w:left="495" w:hanging="495"/>
      </w:pPr>
      <w:rPr>
        <w:rFonts w:cs="Tahoma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</w:abstractNum>
  <w:abstractNum w:abstractNumId="18" w15:restartNumberingAfterBreak="0">
    <w:nsid w:val="3BB84084"/>
    <w:multiLevelType w:val="hybridMultilevel"/>
    <w:tmpl w:val="B658FE06"/>
    <w:lvl w:ilvl="0" w:tplc="08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EF237D"/>
    <w:multiLevelType w:val="hybridMultilevel"/>
    <w:tmpl w:val="67989D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0F03D4"/>
    <w:multiLevelType w:val="multilevel"/>
    <w:tmpl w:val="3928FE06"/>
    <w:lvl w:ilvl="0">
      <w:start w:val="1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723F5D"/>
    <w:multiLevelType w:val="hybridMultilevel"/>
    <w:tmpl w:val="D6588920"/>
    <w:lvl w:ilvl="0" w:tplc="041B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A318B6"/>
    <w:multiLevelType w:val="hybridMultilevel"/>
    <w:tmpl w:val="6FA22F9A"/>
    <w:lvl w:ilvl="0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23" w15:restartNumberingAfterBreak="0">
    <w:nsid w:val="449310F1"/>
    <w:multiLevelType w:val="hybridMultilevel"/>
    <w:tmpl w:val="655850D4"/>
    <w:lvl w:ilvl="0" w:tplc="709461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1390E"/>
    <w:multiLevelType w:val="hybridMultilevel"/>
    <w:tmpl w:val="3336F570"/>
    <w:lvl w:ilvl="0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25" w15:restartNumberingAfterBreak="0">
    <w:nsid w:val="4A2D6B8E"/>
    <w:multiLevelType w:val="multilevel"/>
    <w:tmpl w:val="D13A23E0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0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6" w15:restartNumberingAfterBreak="0">
    <w:nsid w:val="4CE83658"/>
    <w:multiLevelType w:val="hybridMultilevel"/>
    <w:tmpl w:val="CCF2D3C2"/>
    <w:lvl w:ilvl="0" w:tplc="9EB8A9A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4DAC1717"/>
    <w:multiLevelType w:val="hybridMultilevel"/>
    <w:tmpl w:val="940E801E"/>
    <w:lvl w:ilvl="0" w:tplc="CA6C0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64092"/>
    <w:multiLevelType w:val="hybridMultilevel"/>
    <w:tmpl w:val="65805B7C"/>
    <w:lvl w:ilvl="0" w:tplc="14FED8A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52AA147B"/>
    <w:multiLevelType w:val="hybridMultilevel"/>
    <w:tmpl w:val="301AD2EA"/>
    <w:lvl w:ilvl="0" w:tplc="709461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27ADC"/>
    <w:multiLevelType w:val="hybridMultilevel"/>
    <w:tmpl w:val="DCD431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9C4B88"/>
    <w:multiLevelType w:val="multilevel"/>
    <w:tmpl w:val="B7EE9B3C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1">
      <w:start w:val="1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ahoma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ahoma" w:hint="default"/>
        <w:b/>
      </w:rPr>
    </w:lvl>
  </w:abstractNum>
  <w:abstractNum w:abstractNumId="32" w15:restartNumberingAfterBreak="0">
    <w:nsid w:val="5C770C38"/>
    <w:multiLevelType w:val="multilevel"/>
    <w:tmpl w:val="EAA8E434"/>
    <w:lvl w:ilvl="0">
      <w:start w:val="9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E257C93"/>
    <w:multiLevelType w:val="hybridMultilevel"/>
    <w:tmpl w:val="871E104A"/>
    <w:lvl w:ilvl="0" w:tplc="041B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141D8E"/>
    <w:multiLevelType w:val="multilevel"/>
    <w:tmpl w:val="F53EE05A"/>
    <w:lvl w:ilvl="0">
      <w:start w:val="9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cs="Tahoma" w:hint="default"/>
        <w:b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ahom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ahoma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</w:abstractNum>
  <w:abstractNum w:abstractNumId="35" w15:restartNumberingAfterBreak="0">
    <w:nsid w:val="666A393D"/>
    <w:multiLevelType w:val="hybridMultilevel"/>
    <w:tmpl w:val="45D67A10"/>
    <w:lvl w:ilvl="0" w:tplc="08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1442B4"/>
    <w:multiLevelType w:val="hybridMultilevel"/>
    <w:tmpl w:val="6962467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852F0"/>
    <w:multiLevelType w:val="multilevel"/>
    <w:tmpl w:val="FCAE673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0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17E4239"/>
    <w:multiLevelType w:val="hybridMultilevel"/>
    <w:tmpl w:val="09346A48"/>
    <w:lvl w:ilvl="0" w:tplc="804203E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B505D8"/>
    <w:multiLevelType w:val="hybridMultilevel"/>
    <w:tmpl w:val="2A08FFBE"/>
    <w:lvl w:ilvl="0" w:tplc="709461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301F54"/>
    <w:multiLevelType w:val="multilevel"/>
    <w:tmpl w:val="1B5C14D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D5D32EB"/>
    <w:multiLevelType w:val="hybridMultilevel"/>
    <w:tmpl w:val="2D440982"/>
    <w:lvl w:ilvl="0" w:tplc="B8507978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829FD"/>
    <w:multiLevelType w:val="multilevel"/>
    <w:tmpl w:val="F4483274"/>
    <w:lvl w:ilvl="0">
      <w:start w:val="12"/>
      <w:numFmt w:val="decimal"/>
      <w:lvlText w:val="%1.0"/>
      <w:lvlJc w:val="left"/>
      <w:pPr>
        <w:tabs>
          <w:tab w:val="num" w:pos="725"/>
        </w:tabs>
        <w:ind w:left="725" w:hanging="7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445"/>
        </w:tabs>
        <w:ind w:left="144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0"/>
        </w:tabs>
        <w:ind w:left="2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00"/>
        </w:tabs>
        <w:ind w:left="2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80"/>
        </w:tabs>
        <w:ind w:left="5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00"/>
        </w:tabs>
        <w:ind w:left="6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80"/>
        </w:tabs>
        <w:ind w:left="7580" w:hanging="1800"/>
      </w:pPr>
      <w:rPr>
        <w:rFonts w:cs="Times New Roman" w:hint="default"/>
      </w:rPr>
    </w:lvl>
  </w:abstractNum>
  <w:num w:numId="1">
    <w:abstractNumId w:val="27"/>
  </w:num>
  <w:num w:numId="2">
    <w:abstractNumId w:val="36"/>
  </w:num>
  <w:num w:numId="3">
    <w:abstractNumId w:val="16"/>
  </w:num>
  <w:num w:numId="4">
    <w:abstractNumId w:val="5"/>
  </w:num>
  <w:num w:numId="5">
    <w:abstractNumId w:val="39"/>
  </w:num>
  <w:num w:numId="6">
    <w:abstractNumId w:val="23"/>
  </w:num>
  <w:num w:numId="7">
    <w:abstractNumId w:val="38"/>
  </w:num>
  <w:num w:numId="8">
    <w:abstractNumId w:val="19"/>
  </w:num>
  <w:num w:numId="9">
    <w:abstractNumId w:val="41"/>
  </w:num>
  <w:num w:numId="10">
    <w:abstractNumId w:val="40"/>
  </w:num>
  <w:num w:numId="11">
    <w:abstractNumId w:val="13"/>
  </w:num>
  <w:num w:numId="12">
    <w:abstractNumId w:val="1"/>
  </w:num>
  <w:num w:numId="13">
    <w:abstractNumId w:val="0"/>
  </w:num>
  <w:num w:numId="14">
    <w:abstractNumId w:val="35"/>
  </w:num>
  <w:num w:numId="15">
    <w:abstractNumId w:val="18"/>
  </w:num>
  <w:num w:numId="16">
    <w:abstractNumId w:val="6"/>
  </w:num>
  <w:num w:numId="17">
    <w:abstractNumId w:val="9"/>
  </w:num>
  <w:num w:numId="18">
    <w:abstractNumId w:val="21"/>
  </w:num>
  <w:num w:numId="19">
    <w:abstractNumId w:val="33"/>
  </w:num>
  <w:num w:numId="20">
    <w:abstractNumId w:val="20"/>
  </w:num>
  <w:num w:numId="21">
    <w:abstractNumId w:val="34"/>
  </w:num>
  <w:num w:numId="22">
    <w:abstractNumId w:val="25"/>
  </w:num>
  <w:num w:numId="23">
    <w:abstractNumId w:val="31"/>
  </w:num>
  <w:num w:numId="24">
    <w:abstractNumId w:val="42"/>
  </w:num>
  <w:num w:numId="25">
    <w:abstractNumId w:val="4"/>
  </w:num>
  <w:num w:numId="26">
    <w:abstractNumId w:val="8"/>
  </w:num>
  <w:num w:numId="27">
    <w:abstractNumId w:val="14"/>
  </w:num>
  <w:num w:numId="28">
    <w:abstractNumId w:val="32"/>
  </w:num>
  <w:num w:numId="29">
    <w:abstractNumId w:val="22"/>
  </w:num>
  <w:num w:numId="30">
    <w:abstractNumId w:val="11"/>
  </w:num>
  <w:num w:numId="31">
    <w:abstractNumId w:val="37"/>
  </w:num>
  <w:num w:numId="32">
    <w:abstractNumId w:val="17"/>
  </w:num>
  <w:num w:numId="33">
    <w:abstractNumId w:val="24"/>
  </w:num>
  <w:num w:numId="34">
    <w:abstractNumId w:val="7"/>
  </w:num>
  <w:num w:numId="35">
    <w:abstractNumId w:val="10"/>
  </w:num>
  <w:num w:numId="36">
    <w:abstractNumId w:val="3"/>
  </w:num>
  <w:num w:numId="37">
    <w:abstractNumId w:val="15"/>
  </w:num>
  <w:num w:numId="38">
    <w:abstractNumId w:val="26"/>
  </w:num>
  <w:num w:numId="39">
    <w:abstractNumId w:val="28"/>
  </w:num>
  <w:num w:numId="40">
    <w:abstractNumId w:val="30"/>
  </w:num>
  <w:num w:numId="41">
    <w:abstractNumId w:val="12"/>
  </w:num>
  <w:num w:numId="42">
    <w:abstractNumId w:val="29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0E"/>
    <w:rsid w:val="0000232B"/>
    <w:rsid w:val="00005196"/>
    <w:rsid w:val="00012F7A"/>
    <w:rsid w:val="0001673D"/>
    <w:rsid w:val="0002524C"/>
    <w:rsid w:val="000464F3"/>
    <w:rsid w:val="00052B0F"/>
    <w:rsid w:val="00052D98"/>
    <w:rsid w:val="000666AC"/>
    <w:rsid w:val="00074C6F"/>
    <w:rsid w:val="00074DFA"/>
    <w:rsid w:val="00076C6C"/>
    <w:rsid w:val="00080838"/>
    <w:rsid w:val="000A2F96"/>
    <w:rsid w:val="000A707E"/>
    <w:rsid w:val="000A78EA"/>
    <w:rsid w:val="000D37EC"/>
    <w:rsid w:val="000E2433"/>
    <w:rsid w:val="000E33DF"/>
    <w:rsid w:val="000F6BBD"/>
    <w:rsid w:val="0010687E"/>
    <w:rsid w:val="00110E50"/>
    <w:rsid w:val="00115176"/>
    <w:rsid w:val="0012005F"/>
    <w:rsid w:val="00130A2D"/>
    <w:rsid w:val="00131ED5"/>
    <w:rsid w:val="00132B99"/>
    <w:rsid w:val="00141EB8"/>
    <w:rsid w:val="0014443B"/>
    <w:rsid w:val="001448C6"/>
    <w:rsid w:val="001470C9"/>
    <w:rsid w:val="00147700"/>
    <w:rsid w:val="00150946"/>
    <w:rsid w:val="00152CB3"/>
    <w:rsid w:val="00155792"/>
    <w:rsid w:val="001651E2"/>
    <w:rsid w:val="00171454"/>
    <w:rsid w:val="00171B94"/>
    <w:rsid w:val="00172B58"/>
    <w:rsid w:val="001744E0"/>
    <w:rsid w:val="001844FC"/>
    <w:rsid w:val="00197D31"/>
    <w:rsid w:val="00197F6D"/>
    <w:rsid w:val="001A24FA"/>
    <w:rsid w:val="001A3AC4"/>
    <w:rsid w:val="001A4FAD"/>
    <w:rsid w:val="001B0A7B"/>
    <w:rsid w:val="001B5ACF"/>
    <w:rsid w:val="001C4A96"/>
    <w:rsid w:val="001C7E12"/>
    <w:rsid w:val="001D0DF2"/>
    <w:rsid w:val="001D1AF3"/>
    <w:rsid w:val="001D264A"/>
    <w:rsid w:val="001E4769"/>
    <w:rsid w:val="001E5699"/>
    <w:rsid w:val="001F6EF4"/>
    <w:rsid w:val="001F73D5"/>
    <w:rsid w:val="002029BC"/>
    <w:rsid w:val="00207FE3"/>
    <w:rsid w:val="00216677"/>
    <w:rsid w:val="0022300A"/>
    <w:rsid w:val="00234D52"/>
    <w:rsid w:val="0023680A"/>
    <w:rsid w:val="002379F1"/>
    <w:rsid w:val="00240BB3"/>
    <w:rsid w:val="00242A1D"/>
    <w:rsid w:val="002525B3"/>
    <w:rsid w:val="002543FB"/>
    <w:rsid w:val="0025641C"/>
    <w:rsid w:val="00273915"/>
    <w:rsid w:val="00274180"/>
    <w:rsid w:val="002823CD"/>
    <w:rsid w:val="00282706"/>
    <w:rsid w:val="002946A4"/>
    <w:rsid w:val="00294F78"/>
    <w:rsid w:val="002950E3"/>
    <w:rsid w:val="002977B5"/>
    <w:rsid w:val="0029789C"/>
    <w:rsid w:val="002B1B52"/>
    <w:rsid w:val="002B33C2"/>
    <w:rsid w:val="002B4D15"/>
    <w:rsid w:val="002B6D28"/>
    <w:rsid w:val="002C4B70"/>
    <w:rsid w:val="002F6AF0"/>
    <w:rsid w:val="00300001"/>
    <w:rsid w:val="00300A53"/>
    <w:rsid w:val="00301ACB"/>
    <w:rsid w:val="00307A33"/>
    <w:rsid w:val="00311324"/>
    <w:rsid w:val="00313313"/>
    <w:rsid w:val="00322F64"/>
    <w:rsid w:val="00324A25"/>
    <w:rsid w:val="00327115"/>
    <w:rsid w:val="00342B6E"/>
    <w:rsid w:val="00342B84"/>
    <w:rsid w:val="00343D97"/>
    <w:rsid w:val="00344EA2"/>
    <w:rsid w:val="0035065F"/>
    <w:rsid w:val="00351EF6"/>
    <w:rsid w:val="0035493C"/>
    <w:rsid w:val="003668EB"/>
    <w:rsid w:val="003671EE"/>
    <w:rsid w:val="0037390E"/>
    <w:rsid w:val="003827A2"/>
    <w:rsid w:val="00382E94"/>
    <w:rsid w:val="00394356"/>
    <w:rsid w:val="00394679"/>
    <w:rsid w:val="003A1E17"/>
    <w:rsid w:val="003A2175"/>
    <w:rsid w:val="003B327A"/>
    <w:rsid w:val="003C0B8B"/>
    <w:rsid w:val="003C4E02"/>
    <w:rsid w:val="003C75CD"/>
    <w:rsid w:val="003D10A4"/>
    <w:rsid w:val="003D520A"/>
    <w:rsid w:val="003D7022"/>
    <w:rsid w:val="003F4EB2"/>
    <w:rsid w:val="003F572A"/>
    <w:rsid w:val="00416E09"/>
    <w:rsid w:val="00425EF3"/>
    <w:rsid w:val="00427F0E"/>
    <w:rsid w:val="00432683"/>
    <w:rsid w:val="00451644"/>
    <w:rsid w:val="004649F0"/>
    <w:rsid w:val="0047495B"/>
    <w:rsid w:val="00477B86"/>
    <w:rsid w:val="00480C2E"/>
    <w:rsid w:val="00486AC5"/>
    <w:rsid w:val="00487A6D"/>
    <w:rsid w:val="004947AE"/>
    <w:rsid w:val="004A1648"/>
    <w:rsid w:val="004A683B"/>
    <w:rsid w:val="004B19EB"/>
    <w:rsid w:val="004B2D3A"/>
    <w:rsid w:val="004B793F"/>
    <w:rsid w:val="004B797E"/>
    <w:rsid w:val="004C71D4"/>
    <w:rsid w:val="004D2537"/>
    <w:rsid w:val="004D6CB2"/>
    <w:rsid w:val="004E0E53"/>
    <w:rsid w:val="004E3B2F"/>
    <w:rsid w:val="004E4922"/>
    <w:rsid w:val="005040C4"/>
    <w:rsid w:val="00505017"/>
    <w:rsid w:val="005070BE"/>
    <w:rsid w:val="00510194"/>
    <w:rsid w:val="00510529"/>
    <w:rsid w:val="00511CDE"/>
    <w:rsid w:val="0051333E"/>
    <w:rsid w:val="00524BD4"/>
    <w:rsid w:val="00531580"/>
    <w:rsid w:val="005339A2"/>
    <w:rsid w:val="00534FF5"/>
    <w:rsid w:val="00537100"/>
    <w:rsid w:val="00552EDB"/>
    <w:rsid w:val="00560F0C"/>
    <w:rsid w:val="00561EFD"/>
    <w:rsid w:val="005708C0"/>
    <w:rsid w:val="00580F93"/>
    <w:rsid w:val="0058184A"/>
    <w:rsid w:val="0058511E"/>
    <w:rsid w:val="005857F4"/>
    <w:rsid w:val="0059194E"/>
    <w:rsid w:val="0059369B"/>
    <w:rsid w:val="00595808"/>
    <w:rsid w:val="005A67F8"/>
    <w:rsid w:val="005B3338"/>
    <w:rsid w:val="005B43DC"/>
    <w:rsid w:val="005B558B"/>
    <w:rsid w:val="005C37EB"/>
    <w:rsid w:val="005C3A25"/>
    <w:rsid w:val="005C4E48"/>
    <w:rsid w:val="005D277E"/>
    <w:rsid w:val="005D6BA4"/>
    <w:rsid w:val="005D7B5B"/>
    <w:rsid w:val="005D7FDD"/>
    <w:rsid w:val="005E0DF2"/>
    <w:rsid w:val="005E128E"/>
    <w:rsid w:val="005F3120"/>
    <w:rsid w:val="005F7777"/>
    <w:rsid w:val="00605B3D"/>
    <w:rsid w:val="006077B8"/>
    <w:rsid w:val="00610E2F"/>
    <w:rsid w:val="00611297"/>
    <w:rsid w:val="00613DAF"/>
    <w:rsid w:val="006264A9"/>
    <w:rsid w:val="00643785"/>
    <w:rsid w:val="006450A2"/>
    <w:rsid w:val="006520CA"/>
    <w:rsid w:val="0065353F"/>
    <w:rsid w:val="006556AE"/>
    <w:rsid w:val="00663F1E"/>
    <w:rsid w:val="006661A7"/>
    <w:rsid w:val="00667ED8"/>
    <w:rsid w:val="0068020F"/>
    <w:rsid w:val="006838DA"/>
    <w:rsid w:val="006974EA"/>
    <w:rsid w:val="006C4326"/>
    <w:rsid w:val="006D268F"/>
    <w:rsid w:val="006E0118"/>
    <w:rsid w:val="006E483B"/>
    <w:rsid w:val="006F0535"/>
    <w:rsid w:val="006F48FA"/>
    <w:rsid w:val="00701A8A"/>
    <w:rsid w:val="00702B15"/>
    <w:rsid w:val="00714B42"/>
    <w:rsid w:val="007234A4"/>
    <w:rsid w:val="00723BCD"/>
    <w:rsid w:val="0074093A"/>
    <w:rsid w:val="007414ED"/>
    <w:rsid w:val="00755822"/>
    <w:rsid w:val="0076654D"/>
    <w:rsid w:val="007722E5"/>
    <w:rsid w:val="0079498B"/>
    <w:rsid w:val="00797CA5"/>
    <w:rsid w:val="007A2BC9"/>
    <w:rsid w:val="007B22C3"/>
    <w:rsid w:val="007C02B2"/>
    <w:rsid w:val="007C53E8"/>
    <w:rsid w:val="007C6B20"/>
    <w:rsid w:val="007D26F6"/>
    <w:rsid w:val="007E3848"/>
    <w:rsid w:val="007E5557"/>
    <w:rsid w:val="007E5FF7"/>
    <w:rsid w:val="007F03E6"/>
    <w:rsid w:val="00801D0F"/>
    <w:rsid w:val="008146F2"/>
    <w:rsid w:val="00814871"/>
    <w:rsid w:val="0081790A"/>
    <w:rsid w:val="008235F6"/>
    <w:rsid w:val="00823A6D"/>
    <w:rsid w:val="00827290"/>
    <w:rsid w:val="00827C4E"/>
    <w:rsid w:val="008304A8"/>
    <w:rsid w:val="008337CF"/>
    <w:rsid w:val="008442BC"/>
    <w:rsid w:val="00847C86"/>
    <w:rsid w:val="00847E99"/>
    <w:rsid w:val="0085450C"/>
    <w:rsid w:val="00855E8C"/>
    <w:rsid w:val="00871D8A"/>
    <w:rsid w:val="008732F0"/>
    <w:rsid w:val="00886017"/>
    <w:rsid w:val="008954EC"/>
    <w:rsid w:val="008973A9"/>
    <w:rsid w:val="008B1075"/>
    <w:rsid w:val="008B2BF3"/>
    <w:rsid w:val="008C0DCB"/>
    <w:rsid w:val="008D4BCB"/>
    <w:rsid w:val="008D4E2C"/>
    <w:rsid w:val="008D6AF6"/>
    <w:rsid w:val="008F4367"/>
    <w:rsid w:val="008F4B0D"/>
    <w:rsid w:val="0090102A"/>
    <w:rsid w:val="00902050"/>
    <w:rsid w:val="009037D9"/>
    <w:rsid w:val="00904879"/>
    <w:rsid w:val="009064AF"/>
    <w:rsid w:val="0090692A"/>
    <w:rsid w:val="00915862"/>
    <w:rsid w:val="00922183"/>
    <w:rsid w:val="00925D8A"/>
    <w:rsid w:val="0093104A"/>
    <w:rsid w:val="00940240"/>
    <w:rsid w:val="009414F9"/>
    <w:rsid w:val="00943739"/>
    <w:rsid w:val="0094437D"/>
    <w:rsid w:val="00944B2B"/>
    <w:rsid w:val="00956711"/>
    <w:rsid w:val="0095777A"/>
    <w:rsid w:val="00963AEE"/>
    <w:rsid w:val="00967378"/>
    <w:rsid w:val="00980164"/>
    <w:rsid w:val="00980784"/>
    <w:rsid w:val="00980B55"/>
    <w:rsid w:val="0098140B"/>
    <w:rsid w:val="00984EEB"/>
    <w:rsid w:val="00985185"/>
    <w:rsid w:val="009974F1"/>
    <w:rsid w:val="009A628E"/>
    <w:rsid w:val="009B62B2"/>
    <w:rsid w:val="009C161C"/>
    <w:rsid w:val="009C320A"/>
    <w:rsid w:val="009D52DF"/>
    <w:rsid w:val="009D6B65"/>
    <w:rsid w:val="009E24B8"/>
    <w:rsid w:val="009E44F4"/>
    <w:rsid w:val="009F0C57"/>
    <w:rsid w:val="00A02CD4"/>
    <w:rsid w:val="00A04497"/>
    <w:rsid w:val="00A21FE5"/>
    <w:rsid w:val="00A24C42"/>
    <w:rsid w:val="00A3790E"/>
    <w:rsid w:val="00A40C8C"/>
    <w:rsid w:val="00A40CF4"/>
    <w:rsid w:val="00A44382"/>
    <w:rsid w:val="00A46363"/>
    <w:rsid w:val="00A562E5"/>
    <w:rsid w:val="00A6284B"/>
    <w:rsid w:val="00A66AAD"/>
    <w:rsid w:val="00A7545F"/>
    <w:rsid w:val="00A80744"/>
    <w:rsid w:val="00A82912"/>
    <w:rsid w:val="00A82C96"/>
    <w:rsid w:val="00A82D67"/>
    <w:rsid w:val="00A83053"/>
    <w:rsid w:val="00A830F3"/>
    <w:rsid w:val="00A83EEC"/>
    <w:rsid w:val="00A90145"/>
    <w:rsid w:val="00A91349"/>
    <w:rsid w:val="00A97992"/>
    <w:rsid w:val="00AC3264"/>
    <w:rsid w:val="00AC4823"/>
    <w:rsid w:val="00AC6F8C"/>
    <w:rsid w:val="00AD2696"/>
    <w:rsid w:val="00AF1F72"/>
    <w:rsid w:val="00AF7D24"/>
    <w:rsid w:val="00B061DA"/>
    <w:rsid w:val="00B06C4B"/>
    <w:rsid w:val="00B06C97"/>
    <w:rsid w:val="00B2312D"/>
    <w:rsid w:val="00B2595C"/>
    <w:rsid w:val="00B43AD5"/>
    <w:rsid w:val="00B55D4B"/>
    <w:rsid w:val="00B60FFA"/>
    <w:rsid w:val="00B6284F"/>
    <w:rsid w:val="00B64A30"/>
    <w:rsid w:val="00B64DF1"/>
    <w:rsid w:val="00B82BA8"/>
    <w:rsid w:val="00B83D42"/>
    <w:rsid w:val="00B86903"/>
    <w:rsid w:val="00B86950"/>
    <w:rsid w:val="00B93ECD"/>
    <w:rsid w:val="00B956D1"/>
    <w:rsid w:val="00BA60BD"/>
    <w:rsid w:val="00BB7CFC"/>
    <w:rsid w:val="00BC41E0"/>
    <w:rsid w:val="00BC615F"/>
    <w:rsid w:val="00BD2C5A"/>
    <w:rsid w:val="00BD7E98"/>
    <w:rsid w:val="00BE607F"/>
    <w:rsid w:val="00BF06BE"/>
    <w:rsid w:val="00BF15DE"/>
    <w:rsid w:val="00BF58AE"/>
    <w:rsid w:val="00BF7EDC"/>
    <w:rsid w:val="00C0060A"/>
    <w:rsid w:val="00C03F5C"/>
    <w:rsid w:val="00C15C6C"/>
    <w:rsid w:val="00C17520"/>
    <w:rsid w:val="00C22284"/>
    <w:rsid w:val="00C23EA1"/>
    <w:rsid w:val="00C32825"/>
    <w:rsid w:val="00C331B9"/>
    <w:rsid w:val="00C3539E"/>
    <w:rsid w:val="00C56863"/>
    <w:rsid w:val="00C576A3"/>
    <w:rsid w:val="00C649E0"/>
    <w:rsid w:val="00C71925"/>
    <w:rsid w:val="00C860BB"/>
    <w:rsid w:val="00C87521"/>
    <w:rsid w:val="00CA1E2F"/>
    <w:rsid w:val="00CA2177"/>
    <w:rsid w:val="00CB4471"/>
    <w:rsid w:val="00CB5508"/>
    <w:rsid w:val="00CB5F56"/>
    <w:rsid w:val="00CB7C0E"/>
    <w:rsid w:val="00CD2639"/>
    <w:rsid w:val="00CD36E1"/>
    <w:rsid w:val="00CE02EE"/>
    <w:rsid w:val="00CE2329"/>
    <w:rsid w:val="00CE3AE0"/>
    <w:rsid w:val="00CE54BD"/>
    <w:rsid w:val="00CE5DEA"/>
    <w:rsid w:val="00CF1CA2"/>
    <w:rsid w:val="00CF23AC"/>
    <w:rsid w:val="00CF497D"/>
    <w:rsid w:val="00CF4A99"/>
    <w:rsid w:val="00CF614A"/>
    <w:rsid w:val="00D135C7"/>
    <w:rsid w:val="00D15FB7"/>
    <w:rsid w:val="00D2511E"/>
    <w:rsid w:val="00D255D4"/>
    <w:rsid w:val="00D47B69"/>
    <w:rsid w:val="00D661AD"/>
    <w:rsid w:val="00D663A5"/>
    <w:rsid w:val="00D772C0"/>
    <w:rsid w:val="00D85958"/>
    <w:rsid w:val="00D85CD7"/>
    <w:rsid w:val="00D87A79"/>
    <w:rsid w:val="00D90D49"/>
    <w:rsid w:val="00D973F5"/>
    <w:rsid w:val="00DA211E"/>
    <w:rsid w:val="00DA2A31"/>
    <w:rsid w:val="00DA531B"/>
    <w:rsid w:val="00DB1905"/>
    <w:rsid w:val="00DC5679"/>
    <w:rsid w:val="00DC783F"/>
    <w:rsid w:val="00DF36E0"/>
    <w:rsid w:val="00DF504F"/>
    <w:rsid w:val="00DF5908"/>
    <w:rsid w:val="00DF5D1C"/>
    <w:rsid w:val="00E019EB"/>
    <w:rsid w:val="00E02A75"/>
    <w:rsid w:val="00E13BCA"/>
    <w:rsid w:val="00E153B2"/>
    <w:rsid w:val="00E20D23"/>
    <w:rsid w:val="00E25814"/>
    <w:rsid w:val="00E32536"/>
    <w:rsid w:val="00E365FB"/>
    <w:rsid w:val="00E447B1"/>
    <w:rsid w:val="00E472CB"/>
    <w:rsid w:val="00E518C6"/>
    <w:rsid w:val="00E52CDC"/>
    <w:rsid w:val="00E61FCA"/>
    <w:rsid w:val="00E7253E"/>
    <w:rsid w:val="00E730A6"/>
    <w:rsid w:val="00E81ACF"/>
    <w:rsid w:val="00E85751"/>
    <w:rsid w:val="00E90709"/>
    <w:rsid w:val="00E9472F"/>
    <w:rsid w:val="00EA068E"/>
    <w:rsid w:val="00EA111A"/>
    <w:rsid w:val="00EA4EA0"/>
    <w:rsid w:val="00EA6AEB"/>
    <w:rsid w:val="00EA6EFE"/>
    <w:rsid w:val="00ED23CF"/>
    <w:rsid w:val="00EE295D"/>
    <w:rsid w:val="00EE6387"/>
    <w:rsid w:val="00F03BA8"/>
    <w:rsid w:val="00F0616E"/>
    <w:rsid w:val="00F10A9C"/>
    <w:rsid w:val="00F12C04"/>
    <w:rsid w:val="00F14470"/>
    <w:rsid w:val="00F24FA2"/>
    <w:rsid w:val="00F3260C"/>
    <w:rsid w:val="00F344EF"/>
    <w:rsid w:val="00F4024A"/>
    <w:rsid w:val="00F40CAB"/>
    <w:rsid w:val="00F40CB3"/>
    <w:rsid w:val="00F436D7"/>
    <w:rsid w:val="00F4687A"/>
    <w:rsid w:val="00F5120E"/>
    <w:rsid w:val="00F541B5"/>
    <w:rsid w:val="00F64A42"/>
    <w:rsid w:val="00F6756F"/>
    <w:rsid w:val="00F67682"/>
    <w:rsid w:val="00F71422"/>
    <w:rsid w:val="00F719C0"/>
    <w:rsid w:val="00F8142A"/>
    <w:rsid w:val="00F852EB"/>
    <w:rsid w:val="00F86E34"/>
    <w:rsid w:val="00F964E3"/>
    <w:rsid w:val="00FA2994"/>
    <w:rsid w:val="00FB0DF8"/>
    <w:rsid w:val="00FC4057"/>
    <w:rsid w:val="00FD07D4"/>
    <w:rsid w:val="00FD5A1E"/>
    <w:rsid w:val="00FE0B09"/>
    <w:rsid w:val="00FE775B"/>
    <w:rsid w:val="00FF0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DECD58"/>
  <w15:docId w15:val="{176EF9A8-939B-4D3E-B160-8BC5AE33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D97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3D97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Cs w:val="20"/>
      <w:lang w:eastAsia="de-A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3D97"/>
    <w:pPr>
      <w:keepNext/>
      <w:tabs>
        <w:tab w:val="center" w:pos="7380"/>
      </w:tabs>
      <w:jc w:val="center"/>
      <w:outlineLvl w:val="1"/>
    </w:pPr>
    <w:rPr>
      <w:rFonts w:ascii="Arial" w:hAnsi="Arial" w:cs="Arial"/>
      <w:b/>
      <w:bCs/>
      <w:color w:val="000080"/>
      <w:sz w:val="32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72B58"/>
    <w:rPr>
      <w:rFonts w:ascii="Cambria" w:hAnsi="Cambria" w:cs="Times New Roman"/>
      <w:b/>
      <w:bCs/>
      <w:kern w:val="32"/>
      <w:sz w:val="32"/>
      <w:szCs w:val="32"/>
      <w:lang w:val="en-GB" w:eastAsia="cs-CZ"/>
    </w:rPr>
  </w:style>
  <w:style w:type="character" w:customStyle="1" w:styleId="Heading2Char">
    <w:name w:val="Heading 2 Char"/>
    <w:link w:val="Heading2"/>
    <w:uiPriority w:val="99"/>
    <w:semiHidden/>
    <w:locked/>
    <w:rsid w:val="00172B58"/>
    <w:rPr>
      <w:rFonts w:ascii="Cambria" w:hAnsi="Cambria" w:cs="Times New Roman"/>
      <w:b/>
      <w:bCs/>
      <w:i/>
      <w:iCs/>
      <w:sz w:val="28"/>
      <w:szCs w:val="28"/>
      <w:lang w:val="en-GB" w:eastAsia="cs-CZ"/>
    </w:rPr>
  </w:style>
  <w:style w:type="paragraph" w:styleId="BalloonText">
    <w:name w:val="Balloon Text"/>
    <w:basedOn w:val="Normal"/>
    <w:link w:val="BalloonTextChar"/>
    <w:uiPriority w:val="99"/>
    <w:rsid w:val="003000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00001"/>
    <w:rPr>
      <w:rFonts w:ascii="Tahoma" w:hAnsi="Tahoma" w:cs="Times New Roman"/>
      <w:sz w:val="16"/>
      <w:lang w:val="en-GB" w:eastAsia="cs-CZ"/>
    </w:rPr>
  </w:style>
  <w:style w:type="paragraph" w:styleId="Header">
    <w:name w:val="header"/>
    <w:basedOn w:val="Normal"/>
    <w:link w:val="HeaderChar"/>
    <w:uiPriority w:val="99"/>
    <w:rsid w:val="0037390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172B58"/>
    <w:rPr>
      <w:rFonts w:cs="Times New Roman"/>
      <w:sz w:val="24"/>
      <w:szCs w:val="24"/>
      <w:lang w:val="en-GB" w:eastAsia="cs-CZ"/>
    </w:rPr>
  </w:style>
  <w:style w:type="paragraph" w:styleId="Footer">
    <w:name w:val="footer"/>
    <w:basedOn w:val="Normal"/>
    <w:link w:val="FooterChar"/>
    <w:uiPriority w:val="99"/>
    <w:rsid w:val="0037390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35493C"/>
    <w:rPr>
      <w:rFonts w:cs="Times New Roman"/>
      <w:sz w:val="24"/>
      <w:lang w:val="en-GB" w:eastAsia="cs-CZ"/>
    </w:rPr>
  </w:style>
  <w:style w:type="character" w:styleId="PageNumber">
    <w:name w:val="page number"/>
    <w:uiPriority w:val="99"/>
    <w:rsid w:val="0037390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7390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172B58"/>
    <w:rPr>
      <w:rFonts w:cs="Times New Roman"/>
      <w:sz w:val="24"/>
      <w:szCs w:val="24"/>
      <w:lang w:val="en-GB" w:eastAsia="cs-CZ"/>
    </w:rPr>
  </w:style>
  <w:style w:type="table" w:styleId="TableGrid">
    <w:name w:val="Table Grid"/>
    <w:basedOn w:val="TableNormal"/>
    <w:uiPriority w:val="99"/>
    <w:rsid w:val="0034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uiPriority w:val="99"/>
    <w:rsid w:val="00343D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trong">
    <w:name w:val="Strong"/>
    <w:uiPriority w:val="99"/>
    <w:qFormat/>
    <w:rsid w:val="00115176"/>
    <w:rPr>
      <w:rFonts w:cs="Times New Roman"/>
      <w:b/>
    </w:rPr>
  </w:style>
  <w:style w:type="paragraph" w:customStyle="1" w:styleId="BodyText22">
    <w:name w:val="Body Text 22"/>
    <w:basedOn w:val="Normal"/>
    <w:uiPriority w:val="99"/>
    <w:rsid w:val="002F6AF0"/>
    <w:pPr>
      <w:widowControl w:val="0"/>
      <w:jc w:val="both"/>
    </w:pPr>
    <w:rPr>
      <w:szCs w:val="20"/>
      <w:lang w:eastAsia="en-US"/>
    </w:rPr>
  </w:style>
  <w:style w:type="paragraph" w:customStyle="1" w:styleId="Address">
    <w:name w:val="Address"/>
    <w:basedOn w:val="Normal"/>
    <w:link w:val="AddressChar"/>
    <w:uiPriority w:val="99"/>
    <w:rsid w:val="004649F0"/>
    <w:rPr>
      <w:szCs w:val="20"/>
      <w:lang w:eastAsia="en-US"/>
    </w:rPr>
  </w:style>
  <w:style w:type="character" w:customStyle="1" w:styleId="AddressChar">
    <w:name w:val="Address Char"/>
    <w:link w:val="Address"/>
    <w:uiPriority w:val="99"/>
    <w:locked/>
    <w:rsid w:val="004649F0"/>
    <w:rPr>
      <w:sz w:val="24"/>
      <w:lang w:val="en-GB" w:eastAsia="en-US"/>
    </w:rPr>
  </w:style>
  <w:style w:type="character" w:styleId="Hyperlink">
    <w:name w:val="Hyperlink"/>
    <w:uiPriority w:val="99"/>
    <w:rsid w:val="00925D8A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A8291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A82912"/>
    <w:rPr>
      <w:rFonts w:cs="Times New Roman"/>
      <w:sz w:val="24"/>
      <w:lang w:val="en-GB" w:eastAsia="cs-CZ"/>
    </w:rPr>
  </w:style>
  <w:style w:type="paragraph" w:styleId="Subtitle">
    <w:name w:val="Subtitle"/>
    <w:basedOn w:val="Normal"/>
    <w:next w:val="Normal"/>
    <w:link w:val="SubtitleChar"/>
    <w:uiPriority w:val="99"/>
    <w:qFormat/>
    <w:rsid w:val="00E019E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99"/>
    <w:locked/>
    <w:rsid w:val="00E019EB"/>
    <w:rPr>
      <w:rFonts w:ascii="Cambria" w:hAnsi="Cambria" w:cs="Times New Roman"/>
      <w:sz w:val="24"/>
      <w:lang w:val="en-GB" w:eastAsia="cs-CZ"/>
    </w:rPr>
  </w:style>
  <w:style w:type="paragraph" w:styleId="Title">
    <w:name w:val="Title"/>
    <w:basedOn w:val="Normal"/>
    <w:next w:val="Normal"/>
    <w:link w:val="TitleChar"/>
    <w:uiPriority w:val="99"/>
    <w:qFormat/>
    <w:rsid w:val="000D37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0D37EC"/>
    <w:rPr>
      <w:rFonts w:ascii="Cambria" w:hAnsi="Cambria" w:cs="Times New Roman"/>
      <w:b/>
      <w:kern w:val="28"/>
      <w:sz w:val="32"/>
      <w:lang w:val="en-GB" w:eastAsia="cs-CZ"/>
    </w:rPr>
  </w:style>
  <w:style w:type="character" w:customStyle="1" w:styleId="hps">
    <w:name w:val="hps"/>
    <w:uiPriority w:val="99"/>
    <w:rsid w:val="006556AE"/>
  </w:style>
  <w:style w:type="paragraph" w:customStyle="1" w:styleId="ListParagraph1">
    <w:name w:val="List Paragraph1"/>
    <w:basedOn w:val="Normal"/>
    <w:uiPriority w:val="99"/>
    <w:rsid w:val="00956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ListParagraph">
    <w:name w:val="List Paragraph"/>
    <w:basedOn w:val="Normal"/>
    <w:uiPriority w:val="99"/>
    <w:qFormat/>
    <w:rsid w:val="0074093A"/>
    <w:pPr>
      <w:ind w:left="720"/>
      <w:contextualSpacing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D97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3F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973F5"/>
    <w:rPr>
      <w:lang w:val="en-GB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3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3F5"/>
    <w:rPr>
      <w:b/>
      <w:bCs/>
      <w:lang w:val="en-GB" w:eastAsia="cs-CZ"/>
    </w:rPr>
  </w:style>
  <w:style w:type="paragraph" w:styleId="NormalWeb">
    <w:name w:val="Normal (Web)"/>
    <w:basedOn w:val="Normal"/>
    <w:uiPriority w:val="99"/>
    <w:semiHidden/>
    <w:unhideWhenUsed/>
    <w:rsid w:val="00D2511E"/>
    <w:pPr>
      <w:spacing w:before="100" w:beforeAutospacing="1" w:after="100" w:afterAutospacing="1"/>
    </w:pPr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270BE-573A-48C1-895A-8A1E59E7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Introduction and overview on the Twinning Project MK/2006/IB/SO/01</vt:lpstr>
      <vt:lpstr>Introduction and overview on the Twinning Project MK/2006/IB/SO/01</vt:lpstr>
      <vt:lpstr>Introduction and overview on the Twinning Project MK/2006/IB/SO/01</vt:lpstr>
    </vt:vector>
  </TitlesOfParts>
  <Company>rra</Company>
  <LinksUpToDate>false</LinksUpToDate>
  <CharactersWithSpaces>1735</CharactersWithSpaces>
  <SharedDoc>false</SharedDoc>
  <HLinks>
    <vt:vector size="6" baseType="variant">
      <vt:variant>
        <vt:i4>8192026</vt:i4>
      </vt:variant>
      <vt:variant>
        <vt:i4>0</vt:i4>
      </vt:variant>
      <vt:variant>
        <vt:i4>0</vt:i4>
      </vt:variant>
      <vt:variant>
        <vt:i4>5</vt:i4>
      </vt:variant>
      <vt:variant>
        <vt:lpwstr>mailto:valeria.kubalova@gmail.com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and overview on the Twinning Project MK/2006/IB/SO/01</dc:title>
  <dc:creator>Luba Pavlovova</dc:creator>
  <cp:lastModifiedBy>Maka Machkhaneli</cp:lastModifiedBy>
  <cp:revision>7</cp:revision>
  <cp:lastPrinted>2019-11-22T11:12:00Z</cp:lastPrinted>
  <dcterms:created xsi:type="dcterms:W3CDTF">2019-11-22T07:55:00Z</dcterms:created>
  <dcterms:modified xsi:type="dcterms:W3CDTF">2019-11-22T11:46:00Z</dcterms:modified>
</cp:coreProperties>
</file>