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7F5C7" w14:textId="7B10B087" w:rsidR="00D34CE5" w:rsidRPr="00975BBC" w:rsidRDefault="00B62317" w:rsidP="005B6457">
      <w:pPr>
        <w:jc w:val="right"/>
        <w:rPr>
          <w:rFonts w:ascii="Sylfaen" w:eastAsia="Helvetica" w:hAnsi="Sylfaen" w:cs="Helvetica"/>
          <w:szCs w:val="22"/>
          <w:lang w:val="ka-GE"/>
        </w:rPr>
      </w:pPr>
      <w:bookmarkStart w:id="0" w:name="OLE_LINK6"/>
      <w:bookmarkStart w:id="1" w:name="OLE_LINK7"/>
      <w:bookmarkStart w:id="2" w:name="OLE_LINK17"/>
      <w:bookmarkStart w:id="3" w:name="OLE_LINK18"/>
      <w:r>
        <w:rPr>
          <w:rFonts w:ascii="Sylfaen" w:eastAsia="Helvetica" w:hAnsi="Sylfaen" w:cs="Helvetica"/>
          <w:szCs w:val="22"/>
          <w:lang w:val="ka-GE"/>
        </w:rPr>
        <w:t xml:space="preserve">      </w:t>
      </w:r>
      <w:r w:rsidR="005B6457" w:rsidRPr="00975BBC">
        <w:rPr>
          <w:rFonts w:ascii="Sylfaen" w:eastAsia="Helvetica" w:hAnsi="Sylfaen" w:cs="Helvetica"/>
          <w:szCs w:val="22"/>
          <w:lang w:val="ka-GE"/>
        </w:rPr>
        <w:t>პროექტი</w:t>
      </w:r>
    </w:p>
    <w:p w14:paraId="1E5C85CC" w14:textId="77777777" w:rsidR="005B6457" w:rsidRPr="00975BBC" w:rsidRDefault="005B6457" w:rsidP="005B6457">
      <w:pPr>
        <w:jc w:val="right"/>
        <w:rPr>
          <w:rFonts w:ascii="Sylfaen" w:eastAsia="Helvetica" w:hAnsi="Sylfaen" w:cs="Helvetica"/>
          <w:szCs w:val="22"/>
          <w:lang w:val="ka-GE"/>
        </w:rPr>
      </w:pPr>
    </w:p>
    <w:p w14:paraId="5E85A6E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მთავრობის</w:t>
      </w:r>
    </w:p>
    <w:p w14:paraId="48616DF9"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 xml:space="preserve"> დადგენილება N</w:t>
      </w:r>
    </w:p>
    <w:p w14:paraId="5CC4B2CF" w14:textId="77777777" w:rsidR="005B6457" w:rsidRPr="00975BBC" w:rsidRDefault="005B6457" w:rsidP="005B6457">
      <w:pPr>
        <w:jc w:val="center"/>
        <w:rPr>
          <w:rFonts w:ascii="Sylfaen" w:eastAsia="Helvetica" w:hAnsi="Sylfaen" w:cs="Helvetica"/>
          <w:b/>
          <w:szCs w:val="22"/>
          <w:lang w:val="ka-GE"/>
        </w:rPr>
      </w:pPr>
    </w:p>
    <w:p w14:paraId="010CA8BD"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2019 წლის                                          ქ. თბილისი</w:t>
      </w:r>
    </w:p>
    <w:p w14:paraId="5DB1FF99" w14:textId="77777777" w:rsidR="005B6457" w:rsidRPr="00975BBC" w:rsidRDefault="005B6457" w:rsidP="005B6457">
      <w:pPr>
        <w:jc w:val="center"/>
        <w:rPr>
          <w:rFonts w:ascii="Sylfaen" w:eastAsia="Helvetica" w:hAnsi="Sylfaen" w:cs="Helvetica"/>
          <w:b/>
          <w:szCs w:val="22"/>
          <w:lang w:val="ka-GE"/>
        </w:rPr>
      </w:pPr>
    </w:p>
    <w:p w14:paraId="10A77F7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4D24A09" w14:textId="77777777" w:rsidR="00D34CE5" w:rsidRPr="00975BBC" w:rsidRDefault="00D34CE5" w:rsidP="00C94588">
      <w:pPr>
        <w:jc w:val="center"/>
        <w:rPr>
          <w:rFonts w:ascii="Sylfaen" w:eastAsia="Helvetica" w:hAnsi="Sylfaen" w:cs="Helvetica"/>
          <w:szCs w:val="22"/>
          <w:lang w:val="ka-GE"/>
        </w:rPr>
      </w:pPr>
    </w:p>
    <w:p w14:paraId="126EDF2A" w14:textId="77777777" w:rsidR="00D34CE5" w:rsidRPr="00975BBC" w:rsidRDefault="00D34CE5" w:rsidP="00D34CE5">
      <w:pPr>
        <w:rPr>
          <w:rFonts w:ascii="Sylfaen" w:eastAsia="Helvetica" w:hAnsi="Sylfaen" w:cs="Helvetica"/>
          <w:szCs w:val="22"/>
          <w:lang w:val="ka-GE"/>
        </w:rPr>
      </w:pPr>
    </w:p>
    <w:p w14:paraId="427401F5" w14:textId="77777777" w:rsidR="00D34CE5" w:rsidRPr="00975BBC" w:rsidRDefault="00D34CE5" w:rsidP="00C94588">
      <w:pPr>
        <w:jc w:val="center"/>
        <w:rPr>
          <w:rFonts w:ascii="Sylfaen" w:eastAsia="Helvetica" w:hAnsi="Sylfaen" w:cs="Helvetica"/>
          <w:szCs w:val="22"/>
          <w:lang w:val="ka-GE"/>
        </w:rPr>
      </w:pPr>
      <w:bookmarkStart w:id="4" w:name="DOCUMENT:1;PREAMBLE:1;"/>
      <w:bookmarkStart w:id="5" w:name="DOCUMENT:1;ARTICLE:1;"/>
      <w:bookmarkStart w:id="6" w:name="DOCUMENT:1;ENCLOSURE:1;"/>
      <w:bookmarkEnd w:id="4"/>
      <w:bookmarkEnd w:id="5"/>
      <w:bookmarkEnd w:id="6"/>
    </w:p>
    <w:p w14:paraId="6A48F327" w14:textId="40FF64E1" w:rsidR="004F02A4"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1.</w:t>
      </w:r>
      <w:r w:rsidRPr="00975BBC">
        <w:rPr>
          <w:rFonts w:ascii="Sylfaen" w:eastAsia="Helvetica" w:hAnsi="Sylfaen" w:cs="Helvetica"/>
          <w:szCs w:val="22"/>
          <w:lang w:val="ka-GE"/>
        </w:rPr>
        <w:t xml:space="preserve"> „საქართველოს მთავრობის სტრუქტურის,  უფლებამოსილებისა და საქმიანობის წესის შესახებ</w:t>
      </w:r>
      <w:r w:rsidR="0062380B" w:rsidRPr="00975BBC">
        <w:rPr>
          <w:rFonts w:ascii="Sylfaen" w:eastAsia="Helvetica" w:hAnsi="Sylfaen" w:cs="Helvetica"/>
          <w:szCs w:val="22"/>
          <w:lang w:val="ka-GE"/>
        </w:rPr>
        <w:t>“</w:t>
      </w:r>
      <w:r w:rsidRPr="00975BBC">
        <w:rPr>
          <w:rFonts w:ascii="Sylfaen" w:eastAsia="Helvetica" w:hAnsi="Sylfaen" w:cs="Helvetica"/>
          <w:szCs w:val="22"/>
          <w:lang w:val="ka-GE"/>
        </w:rPr>
        <w:t xml:space="preserve"> საქართველოს კანონის</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დამტკიცდეს თანდართული ,,საქართველოს შრომისა და დასაქმების პოლიტიკის 2019-202</w:t>
      </w:r>
      <w:r w:rsidR="00A53306">
        <w:rPr>
          <w:rFonts w:ascii="Sylfaen" w:eastAsia="Helvetica" w:hAnsi="Sylfaen" w:cs="Helvetica"/>
          <w:szCs w:val="22"/>
          <w:lang w:val="ka-GE"/>
        </w:rPr>
        <w:t>3</w:t>
      </w:r>
      <w:bookmarkStart w:id="7" w:name="_GoBack"/>
      <w:bookmarkEnd w:id="7"/>
      <w:r w:rsidRPr="00975BBC">
        <w:rPr>
          <w:rFonts w:ascii="Sylfaen" w:eastAsia="Helvetica" w:hAnsi="Sylfaen" w:cs="Helvetica"/>
          <w:szCs w:val="22"/>
          <w:lang w:val="ka-GE"/>
        </w:rPr>
        <w:t xml:space="preserve"> წლების ეროვნული სტრატეგია“ (დანართი N1).</w:t>
      </w:r>
    </w:p>
    <w:p w14:paraId="0BA514E2" w14:textId="429CACCC" w:rsidR="005B6457" w:rsidRPr="00975BBC" w:rsidRDefault="00D02729" w:rsidP="005B6457">
      <w:pPr>
        <w:ind w:firstLine="720"/>
        <w:jc w:val="both"/>
        <w:rPr>
          <w:rFonts w:ascii="Sylfaen" w:eastAsia="Helvetica" w:hAnsi="Sylfaen" w:cs="Helvetica"/>
          <w:szCs w:val="22"/>
        </w:rPr>
      </w:pPr>
      <w:r w:rsidRPr="00975BBC">
        <w:rPr>
          <w:rFonts w:ascii="Sylfaen" w:eastAsia="Helvetica" w:hAnsi="Sylfaen" w:cs="Helvetica"/>
          <w:szCs w:val="22"/>
          <w:lang w:val="ka-GE"/>
        </w:rPr>
        <w:t xml:space="preserve"> </w:t>
      </w:r>
    </w:p>
    <w:p w14:paraId="571EE34A" w14:textId="77777777" w:rsidR="005B6457"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2.</w:t>
      </w:r>
      <w:r w:rsidRPr="00975BBC">
        <w:rPr>
          <w:rFonts w:ascii="Sylfaen" w:eastAsia="Helvetica" w:hAnsi="Sylfaen" w:cs="Helvetica"/>
          <w:szCs w:val="22"/>
          <w:lang w:val="ka-GE"/>
        </w:rPr>
        <w:t xml:space="preserve"> დადგენილება ამოქმედდეს გამოქვეყნებისთანავე.</w:t>
      </w:r>
    </w:p>
    <w:p w14:paraId="570268C5" w14:textId="77777777" w:rsidR="0062380B" w:rsidRPr="00975BBC" w:rsidRDefault="0062380B" w:rsidP="005B6457">
      <w:pPr>
        <w:ind w:firstLine="720"/>
        <w:jc w:val="both"/>
        <w:rPr>
          <w:rFonts w:ascii="Sylfaen" w:eastAsia="Helvetica" w:hAnsi="Sylfaen" w:cs="Helvetica"/>
          <w:szCs w:val="22"/>
          <w:lang w:val="ka-GE"/>
        </w:rPr>
      </w:pPr>
    </w:p>
    <w:p w14:paraId="127A3412" w14:textId="77777777" w:rsidR="0062380B" w:rsidRPr="00975BBC" w:rsidRDefault="0062380B" w:rsidP="005B6457">
      <w:pPr>
        <w:ind w:firstLine="720"/>
        <w:jc w:val="both"/>
        <w:rPr>
          <w:rFonts w:ascii="Sylfaen" w:eastAsia="Helvetica" w:hAnsi="Sylfaen" w:cs="Helvetica"/>
          <w:szCs w:val="22"/>
          <w:lang w:val="ka-GE"/>
        </w:rPr>
      </w:pPr>
    </w:p>
    <w:p w14:paraId="752C5C98" w14:textId="4311D3E7" w:rsidR="0062380B" w:rsidRPr="00975BBC" w:rsidRDefault="0062380B" w:rsidP="005B6457">
      <w:pPr>
        <w:ind w:firstLine="720"/>
        <w:jc w:val="both"/>
        <w:rPr>
          <w:rFonts w:ascii="Sylfaen" w:eastAsia="Helvetica" w:hAnsi="Sylfaen" w:cs="Helvetica"/>
          <w:szCs w:val="22"/>
          <w:lang w:val="ka-GE"/>
        </w:rPr>
      </w:pPr>
    </w:p>
    <w:p w14:paraId="1DFB189E" w14:textId="77777777" w:rsidR="001F4480" w:rsidRPr="00975BBC" w:rsidRDefault="001F4480" w:rsidP="005B6457">
      <w:pPr>
        <w:ind w:firstLine="720"/>
        <w:jc w:val="both"/>
        <w:rPr>
          <w:rFonts w:ascii="Sylfaen" w:eastAsia="Helvetica" w:hAnsi="Sylfaen" w:cs="Helvetica"/>
          <w:szCs w:val="22"/>
          <w:lang w:val="ka-GE"/>
        </w:rPr>
      </w:pPr>
    </w:p>
    <w:p w14:paraId="41E92D0D" w14:textId="77777777" w:rsidR="0062380B" w:rsidRPr="00975BBC" w:rsidRDefault="0062380B" w:rsidP="005B6457">
      <w:pPr>
        <w:ind w:firstLine="720"/>
        <w:jc w:val="both"/>
        <w:rPr>
          <w:rFonts w:ascii="Sylfaen" w:eastAsia="Helvetica" w:hAnsi="Sylfaen" w:cs="Helvetica"/>
          <w:szCs w:val="22"/>
          <w:lang w:val="ka-GE"/>
        </w:rPr>
      </w:pPr>
    </w:p>
    <w:p w14:paraId="2972330D" w14:textId="77777777" w:rsidR="0062380B" w:rsidRPr="00975BBC" w:rsidRDefault="0062380B" w:rsidP="00D73C11">
      <w:pPr>
        <w:rPr>
          <w:rFonts w:ascii="Sylfaen" w:eastAsia="Helvetica" w:hAnsi="Sylfaen" w:cs="Helvetica"/>
          <w:b/>
          <w:szCs w:val="22"/>
          <w:lang w:val="ka-GE"/>
        </w:rPr>
      </w:pPr>
      <w:r w:rsidRPr="00975BBC">
        <w:rPr>
          <w:rFonts w:ascii="Sylfaen" w:eastAsia="Helvetica" w:hAnsi="Sylfaen" w:cs="Helvetica"/>
          <w:b/>
          <w:szCs w:val="22"/>
          <w:lang w:val="ka-GE"/>
        </w:rPr>
        <w:t>პრემიერ - მინისტრი</w:t>
      </w:r>
      <w:r w:rsidRPr="00975BBC">
        <w:rPr>
          <w:rFonts w:ascii="Sylfaen" w:eastAsia="Helvetica" w:hAnsi="Sylfaen" w:cs="Helvetica"/>
          <w:b/>
          <w:szCs w:val="22"/>
          <w:lang w:val="ka-GE"/>
        </w:rPr>
        <w:tab/>
      </w:r>
      <w:r w:rsidRPr="00975BBC">
        <w:rPr>
          <w:rFonts w:ascii="Sylfaen" w:eastAsia="Helvetica" w:hAnsi="Sylfaen" w:cs="Helvetica"/>
          <w:b/>
          <w:szCs w:val="22"/>
          <w:lang w:val="ka-GE"/>
        </w:rPr>
        <w:tab/>
        <w:t xml:space="preserve">                 </w:t>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t>მამუკა ბახტაძე</w:t>
      </w:r>
    </w:p>
    <w:p w14:paraId="1D1D3FB5" w14:textId="77777777" w:rsidR="005B6457" w:rsidRPr="00975BBC" w:rsidRDefault="005B6457" w:rsidP="005B6457">
      <w:pPr>
        <w:ind w:firstLine="720"/>
        <w:jc w:val="both"/>
        <w:rPr>
          <w:rFonts w:ascii="Sylfaen" w:eastAsia="Helvetica" w:hAnsi="Sylfaen" w:cs="Helvetica"/>
          <w:szCs w:val="22"/>
          <w:lang w:val="ka-GE"/>
        </w:rPr>
      </w:pPr>
    </w:p>
    <w:p w14:paraId="0621CF42" w14:textId="77777777" w:rsidR="005B6457" w:rsidRPr="00975BBC" w:rsidRDefault="005B6457" w:rsidP="005B6457">
      <w:pPr>
        <w:ind w:firstLine="720"/>
        <w:jc w:val="both"/>
        <w:rPr>
          <w:rFonts w:ascii="Sylfaen" w:eastAsia="Helvetica" w:hAnsi="Sylfaen" w:cs="Helvetica"/>
          <w:szCs w:val="22"/>
          <w:lang w:val="ka-GE"/>
        </w:rPr>
      </w:pPr>
    </w:p>
    <w:p w14:paraId="5A18DBE9" w14:textId="77777777" w:rsidR="004F02A4" w:rsidRPr="00975BBC" w:rsidRDefault="004F02A4" w:rsidP="00C94588">
      <w:pPr>
        <w:jc w:val="center"/>
        <w:rPr>
          <w:rFonts w:ascii="Sylfaen" w:eastAsia="Helvetica" w:hAnsi="Sylfaen" w:cs="Helvetica"/>
          <w:szCs w:val="22"/>
          <w:lang w:val="ka-GE"/>
        </w:rPr>
      </w:pPr>
    </w:p>
    <w:p w14:paraId="06B957AF" w14:textId="77777777" w:rsidR="00D34CE5" w:rsidRPr="00975BBC" w:rsidRDefault="00D34CE5" w:rsidP="00D73C11">
      <w:pPr>
        <w:rPr>
          <w:rFonts w:ascii="Sylfaen" w:hAnsi="Sylfaen"/>
          <w:b/>
          <w:color w:val="1F4E79"/>
          <w:sz w:val="44"/>
          <w:szCs w:val="44"/>
          <w:lang w:val="ka-GE"/>
        </w:rPr>
      </w:pPr>
    </w:p>
    <w:p w14:paraId="0F65867B" w14:textId="77777777" w:rsidR="00D34CE5" w:rsidRPr="00975BBC" w:rsidRDefault="00D34CE5" w:rsidP="00D34CE5">
      <w:pPr>
        <w:rPr>
          <w:rFonts w:ascii="Sylfaen" w:hAnsi="Sylfaen"/>
          <w:b/>
          <w:color w:val="1F4E79"/>
          <w:sz w:val="44"/>
          <w:szCs w:val="44"/>
          <w:lang w:val="ka-GE"/>
        </w:rPr>
      </w:pPr>
    </w:p>
    <w:p w14:paraId="44E4CF1C" w14:textId="77777777" w:rsidR="005B6457" w:rsidRPr="00975BBC" w:rsidRDefault="005B6457">
      <w:pPr>
        <w:rPr>
          <w:rFonts w:ascii="Sylfaen" w:hAnsi="Sylfaen"/>
          <w:b/>
          <w:color w:val="000000" w:themeColor="text1"/>
          <w:sz w:val="24"/>
          <w:lang w:val="ka-GE"/>
        </w:rPr>
      </w:pPr>
      <w:r w:rsidRPr="00975BBC">
        <w:rPr>
          <w:rFonts w:ascii="Sylfaen" w:hAnsi="Sylfaen"/>
          <w:b/>
          <w:color w:val="000000" w:themeColor="text1"/>
          <w:sz w:val="24"/>
          <w:lang w:val="ka-GE"/>
        </w:rPr>
        <w:br w:type="page"/>
      </w:r>
    </w:p>
    <w:p w14:paraId="18EA4861" w14:textId="77777777" w:rsidR="00D34CE5" w:rsidRPr="00975BBC" w:rsidRDefault="00D34CE5" w:rsidP="00AD69B8">
      <w:pPr>
        <w:ind w:left="6480"/>
        <w:jc w:val="right"/>
        <w:rPr>
          <w:rFonts w:ascii="Sylfaen" w:hAnsi="Sylfaen"/>
          <w:b/>
          <w:color w:val="000000" w:themeColor="text1"/>
          <w:sz w:val="24"/>
          <w:lang w:val="ka-GE"/>
        </w:rPr>
      </w:pPr>
      <w:r w:rsidRPr="00975BBC">
        <w:rPr>
          <w:rFonts w:ascii="Sylfaen" w:hAnsi="Sylfaen"/>
          <w:b/>
          <w:color w:val="000000" w:themeColor="text1"/>
          <w:sz w:val="24"/>
          <w:lang w:val="ka-GE"/>
        </w:rPr>
        <w:lastRenderedPageBreak/>
        <w:t xml:space="preserve">დანართი 1 </w:t>
      </w:r>
    </w:p>
    <w:p w14:paraId="6EE77798" w14:textId="77777777" w:rsidR="00D34CE5" w:rsidRPr="00975BBC" w:rsidRDefault="00D34CE5" w:rsidP="00C94588">
      <w:pPr>
        <w:jc w:val="center"/>
        <w:rPr>
          <w:rFonts w:ascii="Sylfaen" w:hAnsi="Sylfaen"/>
          <w:b/>
          <w:color w:val="1F4E79"/>
          <w:sz w:val="44"/>
          <w:szCs w:val="44"/>
          <w:lang w:val="ka-GE"/>
        </w:rPr>
      </w:pPr>
    </w:p>
    <w:p w14:paraId="40E3F190" w14:textId="77777777" w:rsidR="00484D0C" w:rsidRPr="00975BBC" w:rsidRDefault="00AD69B8" w:rsidP="00484D0C">
      <w:pPr>
        <w:jc w:val="cente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03B6F829" w14:textId="77777777" w:rsidR="00484D0C" w:rsidRPr="00975BBC" w:rsidRDefault="00484D0C" w:rsidP="00484D0C">
      <w:pPr>
        <w:jc w:val="center"/>
        <w:rPr>
          <w:rFonts w:ascii="Sylfaen" w:eastAsia="Times New Roman" w:hAnsi="Sylfaen"/>
          <w:b/>
          <w:color w:val="1F4E79"/>
          <w:sz w:val="26"/>
          <w:szCs w:val="26"/>
          <w:lang w:val="ka-GE"/>
        </w:rPr>
      </w:pPr>
    </w:p>
    <w:commentRangeStart w:id="8" w:displacedByCustomXml="next"/>
    <w:bookmarkStart w:id="9" w:name="_Toc986383" w:displacedByCustomXml="next"/>
    <w:bookmarkStart w:id="10" w:name="OLE_LINK10" w:displacedByCustomXml="next"/>
    <w:bookmarkStart w:id="11" w:name="OLE_LINK11" w:displacedByCustomXml="next"/>
    <w:bookmarkStart w:id="12" w:name="OLE_LINK8" w:displacedByCustomXml="next"/>
    <w:bookmarkStart w:id="13" w:name="OLE_LINK9" w:displacedByCustomXml="next"/>
    <w:sdt>
      <w:sdtPr>
        <w:rPr>
          <w:rFonts w:ascii="Times New Roman" w:eastAsia="Calibri" w:hAnsi="Times New Roman" w:cs="Times New Roman"/>
          <w:color w:val="auto"/>
          <w:sz w:val="22"/>
          <w:szCs w:val="24"/>
        </w:rPr>
        <w:id w:val="-1775860486"/>
        <w:docPartObj>
          <w:docPartGallery w:val="Table of Contents"/>
          <w:docPartUnique/>
        </w:docPartObj>
      </w:sdtPr>
      <w:sdtEndPr>
        <w:rPr>
          <w:b/>
          <w:bCs/>
          <w:noProof/>
        </w:rPr>
      </w:sdtEndPr>
      <w:sdtContent>
        <w:p w14:paraId="687E7DF5" w14:textId="136DC589" w:rsidR="00FA3A9D" w:rsidRPr="00062AD2" w:rsidRDefault="006A6D03">
          <w:pPr>
            <w:pStyle w:val="TOCHeading"/>
            <w:rPr>
              <w:rFonts w:ascii="Sylfaen" w:hAnsi="Sylfaen"/>
              <w:lang w:val="ka-GE"/>
            </w:rPr>
          </w:pPr>
          <w:r>
            <w:rPr>
              <w:rFonts w:ascii="Sylfaen" w:hAnsi="Sylfaen"/>
              <w:lang w:val="ka-GE"/>
            </w:rPr>
            <w:t>სარჩევი</w:t>
          </w:r>
        </w:p>
        <w:p w14:paraId="183D5D84" w14:textId="7E316434" w:rsidR="00FA3A9D" w:rsidRDefault="00FA3A9D">
          <w:pPr>
            <w:pStyle w:val="TOC1"/>
            <w:rPr>
              <w:rFonts w:asciiTheme="minorHAnsi" w:eastAsiaTheme="minorEastAsia" w:hAnsiTheme="minorHAnsi" w:cstheme="minorBidi"/>
              <w:b w:val="0"/>
              <w:bCs w:val="0"/>
              <w:noProof/>
              <w:sz w:val="22"/>
              <w:szCs w:val="22"/>
            </w:rPr>
          </w:pPr>
          <w:r>
            <w:rPr>
              <w:noProof/>
            </w:rPr>
            <w:fldChar w:fldCharType="begin"/>
          </w:r>
          <w:r>
            <w:rPr>
              <w:noProof/>
            </w:rPr>
            <w:instrText xml:space="preserve"> TOC \o "1-3" \h \z \u </w:instrText>
          </w:r>
          <w:r>
            <w:rPr>
              <w:noProof/>
            </w:rPr>
            <w:fldChar w:fldCharType="separate"/>
          </w:r>
          <w:hyperlink w:anchor="_Toc10019606" w:history="1">
            <w:r w:rsidRPr="00C86201">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_Toc10019606 \h </w:instrText>
            </w:r>
            <w:r>
              <w:rPr>
                <w:noProof/>
                <w:webHidden/>
              </w:rPr>
            </w:r>
            <w:r>
              <w:rPr>
                <w:noProof/>
                <w:webHidden/>
              </w:rPr>
              <w:fldChar w:fldCharType="separate"/>
            </w:r>
            <w:r w:rsidR="00810FB0">
              <w:rPr>
                <w:noProof/>
                <w:webHidden/>
              </w:rPr>
              <w:t>4</w:t>
            </w:r>
            <w:r>
              <w:rPr>
                <w:noProof/>
                <w:webHidden/>
              </w:rPr>
              <w:fldChar w:fldCharType="end"/>
            </w:r>
          </w:hyperlink>
        </w:p>
        <w:p w14:paraId="05393D04" w14:textId="47DE2802" w:rsidR="00FA3A9D" w:rsidRDefault="00FD3F4F">
          <w:pPr>
            <w:pStyle w:val="TOC1"/>
            <w:rPr>
              <w:rFonts w:asciiTheme="minorHAnsi" w:eastAsiaTheme="minorEastAsia" w:hAnsiTheme="minorHAnsi" w:cstheme="minorBidi"/>
              <w:b w:val="0"/>
              <w:bCs w:val="0"/>
              <w:noProof/>
              <w:sz w:val="22"/>
              <w:szCs w:val="22"/>
            </w:rPr>
          </w:pPr>
          <w:hyperlink w:anchor="_Toc10019607" w:history="1">
            <w:r w:rsidR="00FA3A9D" w:rsidRPr="00C86201">
              <w:rPr>
                <w:rStyle w:val="Hyperlink"/>
                <w:rFonts w:ascii="Sylfaen" w:eastAsia="Helvetica" w:hAnsi="Sylfaen" w:cs="Sylfaen"/>
                <w:noProof/>
              </w:rPr>
              <w:t>ხედვა</w:t>
            </w:r>
            <w:r w:rsidR="00FA3A9D">
              <w:rPr>
                <w:noProof/>
                <w:webHidden/>
              </w:rPr>
              <w:tab/>
            </w:r>
            <w:r w:rsidR="00FA3A9D">
              <w:rPr>
                <w:noProof/>
                <w:webHidden/>
              </w:rPr>
              <w:fldChar w:fldCharType="begin"/>
            </w:r>
            <w:r w:rsidR="00FA3A9D">
              <w:rPr>
                <w:noProof/>
                <w:webHidden/>
              </w:rPr>
              <w:instrText xml:space="preserve"> PAGEREF _Toc10019607 \h </w:instrText>
            </w:r>
            <w:r w:rsidR="00FA3A9D">
              <w:rPr>
                <w:noProof/>
                <w:webHidden/>
              </w:rPr>
            </w:r>
            <w:r w:rsidR="00FA3A9D">
              <w:rPr>
                <w:noProof/>
                <w:webHidden/>
              </w:rPr>
              <w:fldChar w:fldCharType="separate"/>
            </w:r>
            <w:r w:rsidR="00810FB0">
              <w:rPr>
                <w:noProof/>
                <w:webHidden/>
              </w:rPr>
              <w:t>5</w:t>
            </w:r>
            <w:r w:rsidR="00FA3A9D">
              <w:rPr>
                <w:noProof/>
                <w:webHidden/>
              </w:rPr>
              <w:fldChar w:fldCharType="end"/>
            </w:r>
          </w:hyperlink>
        </w:p>
        <w:p w14:paraId="7FE66E6F" w14:textId="30B1BE27" w:rsidR="00FA3A9D" w:rsidRDefault="00FD3F4F">
          <w:pPr>
            <w:pStyle w:val="TOC1"/>
            <w:rPr>
              <w:rFonts w:asciiTheme="minorHAnsi" w:eastAsiaTheme="minorEastAsia" w:hAnsiTheme="minorHAnsi" w:cstheme="minorBidi"/>
              <w:b w:val="0"/>
              <w:bCs w:val="0"/>
              <w:noProof/>
              <w:sz w:val="22"/>
              <w:szCs w:val="22"/>
            </w:rPr>
          </w:pPr>
          <w:hyperlink w:anchor="_Toc10019608" w:history="1">
            <w:r w:rsidR="00FA3A9D" w:rsidRPr="00C86201">
              <w:rPr>
                <w:rStyle w:val="Hyperlink"/>
                <w:rFonts w:eastAsia="Helvetica"/>
                <w:noProof/>
                <w:lang w:val="ka-GE"/>
              </w:rPr>
              <w:t>1.</w:t>
            </w:r>
            <w:r w:rsidR="00FA3A9D">
              <w:rPr>
                <w:rFonts w:asciiTheme="minorHAnsi" w:eastAsiaTheme="minorEastAsia" w:hAnsiTheme="minorHAnsi" w:cstheme="minorBidi"/>
                <w:b w:val="0"/>
                <w:bCs w:val="0"/>
                <w:noProof/>
                <w:sz w:val="22"/>
                <w:szCs w:val="22"/>
              </w:rPr>
              <w:tab/>
            </w:r>
            <w:r w:rsidR="00FA3A9D" w:rsidRPr="00C86201">
              <w:rPr>
                <w:rStyle w:val="Hyperlink"/>
                <w:rFonts w:ascii="Sylfaen" w:eastAsia="Helvetica" w:hAnsi="Sylfaen" w:cs="Sylfaen"/>
                <w:noProof/>
                <w:lang w:val="ka-GE"/>
              </w:rPr>
              <w:t>არსებული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სიტუაციის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მიმოხილვა</w:t>
            </w:r>
            <w:r w:rsidR="00FA3A9D">
              <w:rPr>
                <w:noProof/>
                <w:webHidden/>
              </w:rPr>
              <w:tab/>
            </w:r>
            <w:r w:rsidR="00FA3A9D">
              <w:rPr>
                <w:noProof/>
                <w:webHidden/>
              </w:rPr>
              <w:fldChar w:fldCharType="begin"/>
            </w:r>
            <w:r w:rsidR="00FA3A9D">
              <w:rPr>
                <w:noProof/>
                <w:webHidden/>
              </w:rPr>
              <w:instrText xml:space="preserve"> PAGEREF _Toc10019608 \h </w:instrText>
            </w:r>
            <w:r w:rsidR="00FA3A9D">
              <w:rPr>
                <w:noProof/>
                <w:webHidden/>
              </w:rPr>
            </w:r>
            <w:r w:rsidR="00FA3A9D">
              <w:rPr>
                <w:noProof/>
                <w:webHidden/>
              </w:rPr>
              <w:fldChar w:fldCharType="separate"/>
            </w:r>
            <w:r w:rsidR="00810FB0">
              <w:rPr>
                <w:noProof/>
                <w:webHidden/>
              </w:rPr>
              <w:t>6</w:t>
            </w:r>
            <w:r w:rsidR="00FA3A9D">
              <w:rPr>
                <w:noProof/>
                <w:webHidden/>
              </w:rPr>
              <w:fldChar w:fldCharType="end"/>
            </w:r>
          </w:hyperlink>
        </w:p>
        <w:p w14:paraId="46278A11" w14:textId="2DD8A773" w:rsidR="00FA3A9D" w:rsidRDefault="00FD3F4F">
          <w:pPr>
            <w:pStyle w:val="TOC1"/>
            <w:rPr>
              <w:rFonts w:asciiTheme="minorHAnsi" w:eastAsiaTheme="minorEastAsia" w:hAnsiTheme="minorHAnsi" w:cstheme="minorBidi"/>
              <w:b w:val="0"/>
              <w:bCs w:val="0"/>
              <w:noProof/>
              <w:sz w:val="22"/>
              <w:szCs w:val="22"/>
            </w:rPr>
          </w:pPr>
          <w:hyperlink w:anchor="_Toc10019609" w:history="1">
            <w:r w:rsidR="00FA3A9D" w:rsidRPr="00C86201">
              <w:rPr>
                <w:rStyle w:val="Hyperlink"/>
                <w:noProof/>
              </w:rPr>
              <w:t>2.</w:t>
            </w:r>
            <w:r w:rsidR="00FA3A9D">
              <w:rPr>
                <w:rFonts w:asciiTheme="minorHAnsi" w:eastAsiaTheme="minorEastAsia" w:hAnsiTheme="minorHAnsi" w:cstheme="minorBidi"/>
                <w:b w:val="0"/>
                <w:bCs w:val="0"/>
                <w:noProof/>
                <w:sz w:val="22"/>
                <w:szCs w:val="22"/>
              </w:rPr>
              <w:tab/>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მიზნები</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ამოცანები</w:t>
            </w:r>
            <w:r w:rsidR="00FA3A9D">
              <w:rPr>
                <w:noProof/>
                <w:webHidden/>
              </w:rPr>
              <w:tab/>
            </w:r>
            <w:r w:rsidR="00FA3A9D">
              <w:rPr>
                <w:noProof/>
                <w:webHidden/>
              </w:rPr>
              <w:fldChar w:fldCharType="begin"/>
            </w:r>
            <w:r w:rsidR="00FA3A9D">
              <w:rPr>
                <w:noProof/>
                <w:webHidden/>
              </w:rPr>
              <w:instrText xml:space="preserve"> PAGEREF _Toc10019609 \h </w:instrText>
            </w:r>
            <w:r w:rsidR="00FA3A9D">
              <w:rPr>
                <w:noProof/>
                <w:webHidden/>
              </w:rPr>
            </w:r>
            <w:r w:rsidR="00FA3A9D">
              <w:rPr>
                <w:noProof/>
                <w:webHidden/>
              </w:rPr>
              <w:fldChar w:fldCharType="separate"/>
            </w:r>
            <w:r w:rsidR="00810FB0">
              <w:rPr>
                <w:noProof/>
                <w:webHidden/>
              </w:rPr>
              <w:t>12</w:t>
            </w:r>
            <w:r w:rsidR="00FA3A9D">
              <w:rPr>
                <w:noProof/>
                <w:webHidden/>
              </w:rPr>
              <w:fldChar w:fldCharType="end"/>
            </w:r>
          </w:hyperlink>
        </w:p>
        <w:p w14:paraId="75E87DD2" w14:textId="6B9CB2FA" w:rsidR="00FA3A9D" w:rsidRDefault="00FD3F4F">
          <w:pPr>
            <w:pStyle w:val="TOC2"/>
            <w:tabs>
              <w:tab w:val="left" w:pos="880"/>
            </w:tabs>
            <w:rPr>
              <w:rFonts w:asciiTheme="minorHAnsi" w:eastAsiaTheme="minorEastAsia" w:hAnsiTheme="minorHAnsi" w:cstheme="minorBidi"/>
              <w:b w:val="0"/>
              <w:bCs w:val="0"/>
              <w:noProof/>
              <w:szCs w:val="22"/>
            </w:rPr>
          </w:pPr>
          <w:hyperlink w:anchor="_Toc10019610" w:history="1">
            <w:r w:rsidR="00FA3A9D" w:rsidRPr="00C86201">
              <w:rPr>
                <w:rStyle w:val="Hyperlink"/>
                <w:noProof/>
              </w:rPr>
              <w:t>2.1.</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_Toc10019610 \h </w:instrText>
            </w:r>
            <w:r w:rsidR="00FA3A9D">
              <w:rPr>
                <w:noProof/>
                <w:webHidden/>
              </w:rPr>
            </w:r>
            <w:r w:rsidR="00FA3A9D">
              <w:rPr>
                <w:noProof/>
                <w:webHidden/>
              </w:rPr>
              <w:fldChar w:fldCharType="separate"/>
            </w:r>
            <w:r w:rsidR="00810FB0">
              <w:rPr>
                <w:noProof/>
                <w:webHidden/>
              </w:rPr>
              <w:t>13</w:t>
            </w:r>
            <w:r w:rsidR="00FA3A9D">
              <w:rPr>
                <w:noProof/>
                <w:webHidden/>
              </w:rPr>
              <w:fldChar w:fldCharType="end"/>
            </w:r>
          </w:hyperlink>
        </w:p>
        <w:p w14:paraId="732FE4B6" w14:textId="758B169B" w:rsidR="00FA3A9D" w:rsidRDefault="00FD3F4F">
          <w:pPr>
            <w:pStyle w:val="TOC1"/>
            <w:rPr>
              <w:rFonts w:asciiTheme="minorHAnsi" w:eastAsiaTheme="minorEastAsia" w:hAnsiTheme="minorHAnsi" w:cstheme="minorBidi"/>
              <w:b w:val="0"/>
              <w:bCs w:val="0"/>
              <w:noProof/>
              <w:sz w:val="22"/>
              <w:szCs w:val="22"/>
            </w:rPr>
          </w:pPr>
          <w:hyperlink w:anchor="_Toc10019611"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1: </w:t>
            </w:r>
            <w:r w:rsidR="00FA3A9D" w:rsidRPr="00C86201">
              <w:rPr>
                <w:rStyle w:val="Hyperlink"/>
                <w:rFonts w:ascii="Sylfaen" w:hAnsi="Sylfaen" w:cs="Sylfaen"/>
                <w:noProof/>
              </w:rPr>
              <w:t>მოთხოვნასა</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მიწოდებას</w:t>
            </w:r>
            <w:r w:rsidR="00FA3A9D" w:rsidRPr="00C86201">
              <w:rPr>
                <w:rStyle w:val="Hyperlink"/>
                <w:noProof/>
              </w:rPr>
              <w:t xml:space="preserve"> </w:t>
            </w:r>
            <w:r w:rsidR="00FA3A9D" w:rsidRPr="00C86201">
              <w:rPr>
                <w:rStyle w:val="Hyperlink"/>
                <w:rFonts w:ascii="Sylfaen" w:hAnsi="Sylfaen" w:cs="Sylfaen"/>
                <w:noProof/>
              </w:rPr>
              <w:t>შორის</w:t>
            </w:r>
            <w:r w:rsidR="00FA3A9D" w:rsidRPr="00C86201">
              <w:rPr>
                <w:rStyle w:val="Hyperlink"/>
                <w:noProof/>
              </w:rPr>
              <w:t xml:space="preserve"> </w:t>
            </w:r>
            <w:r w:rsidR="00FA3A9D" w:rsidRPr="00C86201">
              <w:rPr>
                <w:rStyle w:val="Hyperlink"/>
                <w:rFonts w:ascii="Sylfaen" w:hAnsi="Sylfaen" w:cs="Sylfaen"/>
                <w:noProof/>
              </w:rPr>
              <w:t>შეუსაბამობის</w:t>
            </w:r>
            <w:r w:rsidR="00FA3A9D" w:rsidRPr="00C86201">
              <w:rPr>
                <w:rStyle w:val="Hyperlink"/>
                <w:noProof/>
              </w:rPr>
              <w:t xml:space="preserve"> </w:t>
            </w:r>
            <w:r w:rsidR="00FA3A9D" w:rsidRPr="00C86201">
              <w:rPr>
                <w:rStyle w:val="Hyperlink"/>
                <w:rFonts w:ascii="Sylfaen" w:hAnsi="Sylfaen" w:cs="Sylfaen"/>
                <w:noProof/>
              </w:rPr>
              <w:t>შემცირება</w:t>
            </w:r>
            <w:r w:rsidR="00FA3A9D">
              <w:rPr>
                <w:noProof/>
                <w:webHidden/>
              </w:rPr>
              <w:tab/>
            </w:r>
            <w:r w:rsidR="00FA3A9D">
              <w:rPr>
                <w:noProof/>
                <w:webHidden/>
              </w:rPr>
              <w:fldChar w:fldCharType="begin"/>
            </w:r>
            <w:r w:rsidR="00FA3A9D">
              <w:rPr>
                <w:noProof/>
                <w:webHidden/>
              </w:rPr>
              <w:instrText xml:space="preserve"> PAGEREF _Toc10019611 \h </w:instrText>
            </w:r>
            <w:r w:rsidR="00FA3A9D">
              <w:rPr>
                <w:noProof/>
                <w:webHidden/>
              </w:rPr>
            </w:r>
            <w:r w:rsidR="00FA3A9D">
              <w:rPr>
                <w:noProof/>
                <w:webHidden/>
              </w:rPr>
              <w:fldChar w:fldCharType="separate"/>
            </w:r>
            <w:r w:rsidR="00810FB0">
              <w:rPr>
                <w:noProof/>
                <w:webHidden/>
              </w:rPr>
              <w:t>17</w:t>
            </w:r>
            <w:r w:rsidR="00FA3A9D">
              <w:rPr>
                <w:noProof/>
                <w:webHidden/>
              </w:rPr>
              <w:fldChar w:fldCharType="end"/>
            </w:r>
          </w:hyperlink>
        </w:p>
        <w:p w14:paraId="0F660B0A" w14:textId="73EF26D3" w:rsidR="00FA3A9D" w:rsidRDefault="00FD3F4F">
          <w:pPr>
            <w:pStyle w:val="TOC2"/>
            <w:rPr>
              <w:rFonts w:asciiTheme="minorHAnsi" w:eastAsiaTheme="minorEastAsia" w:hAnsiTheme="minorHAnsi" w:cstheme="minorBidi"/>
              <w:b w:val="0"/>
              <w:bCs w:val="0"/>
              <w:noProof/>
              <w:szCs w:val="22"/>
            </w:rPr>
          </w:pPr>
          <w:hyperlink w:anchor="_Toc10019612" w:history="1">
            <w:r w:rsidR="00FA3A9D" w:rsidRPr="00C86201">
              <w:rPr>
                <w:rStyle w:val="Hyperlink"/>
                <w:rFonts w:ascii="Sylfaen" w:hAnsi="Sylfaen" w:cs="Sylfaen"/>
                <w:noProof/>
                <w:lang w:val="en-GB"/>
              </w:rPr>
              <w:t>ამოცანა</w:t>
            </w:r>
            <w:r w:rsidR="00FA3A9D" w:rsidRPr="00C86201">
              <w:rPr>
                <w:rStyle w:val="Hyperlink"/>
                <w:noProof/>
                <w:lang w:val="en-GB"/>
              </w:rPr>
              <w:t xml:space="preserve"> 1.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ადგილების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შექმნის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sidRPr="00C86201">
              <w:rPr>
                <w:rStyle w:val="Hyperlink"/>
                <w:noProof/>
                <w:lang w:val="ka-GE"/>
              </w:rPr>
              <w:t xml:space="preserve"> </w:t>
            </w:r>
            <w:r w:rsidR="00FA3A9D" w:rsidRPr="00C86201">
              <w:rPr>
                <w:rStyle w:val="Hyperlink"/>
                <w:rFonts w:ascii="Sylfaen" w:hAnsi="Sylfaen" w:cs="Sylfaen"/>
                <w:noProof/>
                <w:lang w:val="ka-GE"/>
              </w:rPr>
              <w:t>მათ</w:t>
            </w:r>
            <w:r w:rsidR="00FA3A9D" w:rsidRPr="00C86201">
              <w:rPr>
                <w:rStyle w:val="Hyperlink"/>
                <w:noProof/>
                <w:lang w:val="ka-GE"/>
              </w:rPr>
              <w:t xml:space="preserve"> </w:t>
            </w:r>
            <w:r w:rsidR="00FA3A9D" w:rsidRPr="00C86201">
              <w:rPr>
                <w:rStyle w:val="Hyperlink"/>
                <w:rFonts w:ascii="Sylfaen" w:hAnsi="Sylfaen" w:cs="Sylfaen"/>
                <w:noProof/>
                <w:lang w:val="ka-GE"/>
              </w:rPr>
              <w:t>შორის</w:t>
            </w:r>
            <w:r w:rsidR="00FA3A9D" w:rsidRPr="00C86201">
              <w:rPr>
                <w:rStyle w:val="Hyperlink"/>
                <w:noProof/>
                <w:lang w:val="ka-GE"/>
              </w:rPr>
              <w:t xml:space="preserve">,  </w:t>
            </w:r>
            <w:r w:rsidR="00FA3A9D" w:rsidRPr="00C86201">
              <w:rPr>
                <w:rStyle w:val="Hyperlink"/>
                <w:rFonts w:ascii="Sylfaen" w:hAnsi="Sylfaen" w:cs="Sylfaen"/>
                <w:noProof/>
                <w:lang w:val="ka-GE"/>
              </w:rPr>
              <w:t>მაღალპროდუქტიულ</w:t>
            </w:r>
            <w:r w:rsidR="00FA3A9D" w:rsidRPr="00C86201">
              <w:rPr>
                <w:rStyle w:val="Hyperlink"/>
                <w:noProof/>
                <w:lang w:val="ka-GE"/>
              </w:rPr>
              <w:t xml:space="preserve"> </w:t>
            </w:r>
            <w:r w:rsidR="00FA3A9D" w:rsidRPr="00C86201">
              <w:rPr>
                <w:rStyle w:val="Hyperlink"/>
                <w:rFonts w:ascii="Sylfaen" w:hAnsi="Sylfaen" w:cs="Sylfaen"/>
                <w:noProof/>
                <w:lang w:val="ka-GE"/>
              </w:rPr>
              <w:t>სექტორებში</w:t>
            </w:r>
            <w:r w:rsidR="00FA3A9D">
              <w:rPr>
                <w:noProof/>
                <w:webHidden/>
              </w:rPr>
              <w:tab/>
            </w:r>
            <w:r w:rsidR="00FA3A9D">
              <w:rPr>
                <w:noProof/>
                <w:webHidden/>
              </w:rPr>
              <w:fldChar w:fldCharType="begin"/>
            </w:r>
            <w:r w:rsidR="00FA3A9D">
              <w:rPr>
                <w:noProof/>
                <w:webHidden/>
              </w:rPr>
              <w:instrText xml:space="preserve"> PAGEREF _Toc10019612 \h </w:instrText>
            </w:r>
            <w:r w:rsidR="00FA3A9D">
              <w:rPr>
                <w:noProof/>
                <w:webHidden/>
              </w:rPr>
            </w:r>
            <w:r w:rsidR="00FA3A9D">
              <w:rPr>
                <w:noProof/>
                <w:webHidden/>
              </w:rPr>
              <w:fldChar w:fldCharType="separate"/>
            </w:r>
            <w:r w:rsidR="00810FB0">
              <w:rPr>
                <w:noProof/>
                <w:webHidden/>
              </w:rPr>
              <w:t>19</w:t>
            </w:r>
            <w:r w:rsidR="00FA3A9D">
              <w:rPr>
                <w:noProof/>
                <w:webHidden/>
              </w:rPr>
              <w:fldChar w:fldCharType="end"/>
            </w:r>
          </w:hyperlink>
        </w:p>
        <w:p w14:paraId="58C227EB" w14:textId="38B169DC" w:rsidR="00FA3A9D" w:rsidRDefault="00FD3F4F">
          <w:pPr>
            <w:pStyle w:val="TOC2"/>
            <w:rPr>
              <w:rFonts w:asciiTheme="minorHAnsi" w:eastAsiaTheme="minorEastAsia" w:hAnsiTheme="minorHAnsi" w:cstheme="minorBidi"/>
              <w:b w:val="0"/>
              <w:bCs w:val="0"/>
              <w:noProof/>
              <w:szCs w:val="22"/>
            </w:rPr>
          </w:pPr>
          <w:hyperlink w:anchor="_Toc10019613"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2.  </w:t>
            </w:r>
            <w:r w:rsidR="00FA3A9D" w:rsidRPr="00C86201">
              <w:rPr>
                <w:rStyle w:val="Hyperlink"/>
                <w:rFonts w:ascii="Sylfaen" w:eastAsia="Helvetica" w:hAnsi="Sylfaen" w:cs="Sylfaen"/>
                <w:noProof/>
                <w:lang w:val="ka-GE"/>
              </w:rPr>
              <w:t>ბაზრის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მოთხოვნებზე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ორიენტირებული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კვალიფიციური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ადამიანური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რესურსების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განვითარების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_Toc10019613 \h </w:instrText>
            </w:r>
            <w:r w:rsidR="00FA3A9D">
              <w:rPr>
                <w:noProof/>
                <w:webHidden/>
              </w:rPr>
            </w:r>
            <w:r w:rsidR="00FA3A9D">
              <w:rPr>
                <w:noProof/>
                <w:webHidden/>
              </w:rPr>
              <w:fldChar w:fldCharType="separate"/>
            </w:r>
            <w:r w:rsidR="00810FB0">
              <w:rPr>
                <w:noProof/>
                <w:webHidden/>
              </w:rPr>
              <w:t>21</w:t>
            </w:r>
            <w:r w:rsidR="00FA3A9D">
              <w:rPr>
                <w:noProof/>
                <w:webHidden/>
              </w:rPr>
              <w:fldChar w:fldCharType="end"/>
            </w:r>
          </w:hyperlink>
        </w:p>
        <w:p w14:paraId="2B823F6F" w14:textId="0936E47B" w:rsidR="00FA3A9D" w:rsidRDefault="00FD3F4F">
          <w:pPr>
            <w:pStyle w:val="TOC2"/>
            <w:rPr>
              <w:rFonts w:asciiTheme="minorHAnsi" w:eastAsiaTheme="minorEastAsia" w:hAnsiTheme="minorHAnsi" w:cstheme="minorBidi"/>
              <w:b w:val="0"/>
              <w:bCs w:val="0"/>
              <w:noProof/>
              <w:szCs w:val="22"/>
            </w:rPr>
          </w:pPr>
          <w:hyperlink w:anchor="_Toc10019614"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3.. </w:t>
            </w:r>
            <w:r w:rsidR="00FA3A9D" w:rsidRPr="00C86201">
              <w:rPr>
                <w:rStyle w:val="Hyperlink"/>
                <w:rFonts w:ascii="Sylfaen" w:eastAsia="Helvetica" w:hAnsi="Sylfaen" w:cs="Sylfaen"/>
                <w:noProof/>
                <w:lang w:val="ka-GE"/>
              </w:rPr>
              <w:t>ინოვაციებისა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მეწარმეობის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_Toc10019614 \h </w:instrText>
            </w:r>
            <w:r w:rsidR="00FA3A9D">
              <w:rPr>
                <w:noProof/>
                <w:webHidden/>
              </w:rPr>
            </w:r>
            <w:r w:rsidR="00FA3A9D">
              <w:rPr>
                <w:noProof/>
                <w:webHidden/>
              </w:rPr>
              <w:fldChar w:fldCharType="separate"/>
            </w:r>
            <w:r w:rsidR="00810FB0">
              <w:rPr>
                <w:noProof/>
                <w:webHidden/>
              </w:rPr>
              <w:t>22</w:t>
            </w:r>
            <w:r w:rsidR="00FA3A9D">
              <w:rPr>
                <w:noProof/>
                <w:webHidden/>
              </w:rPr>
              <w:fldChar w:fldCharType="end"/>
            </w:r>
          </w:hyperlink>
        </w:p>
        <w:p w14:paraId="3EC84FBA" w14:textId="19E80812" w:rsidR="00FA3A9D" w:rsidRDefault="00FD3F4F">
          <w:pPr>
            <w:pStyle w:val="TOC1"/>
            <w:rPr>
              <w:rFonts w:asciiTheme="minorHAnsi" w:eastAsiaTheme="minorEastAsia" w:hAnsiTheme="minorHAnsi" w:cstheme="minorBidi"/>
              <w:b w:val="0"/>
              <w:bCs w:val="0"/>
              <w:noProof/>
              <w:sz w:val="22"/>
              <w:szCs w:val="22"/>
            </w:rPr>
          </w:pPr>
          <w:hyperlink w:anchor="_Toc10019615" w:history="1">
            <w:r w:rsidR="00FA3A9D" w:rsidRPr="00C86201">
              <w:rPr>
                <w:rStyle w:val="Hyperlink"/>
                <w:rFonts w:ascii="Sylfaen" w:hAnsi="Sylfaen" w:cs="Sylfaen"/>
                <w:noProof/>
              </w:rPr>
              <w:t>მიზანი</w:t>
            </w:r>
            <w:r w:rsidR="00FA3A9D" w:rsidRPr="00C86201">
              <w:rPr>
                <w:rStyle w:val="Hyperlink"/>
                <w:noProof/>
              </w:rPr>
              <w:t xml:space="preserve"> 2: </w:t>
            </w:r>
            <w:r w:rsidR="00FA3A9D" w:rsidRPr="00C86201">
              <w:rPr>
                <w:rStyle w:val="Hyperlink"/>
                <w:rFonts w:ascii="Sylfaen" w:hAnsi="Sylfaen" w:cs="Sylfaen"/>
                <w:noProof/>
              </w:rPr>
              <w:t>შრომის</w:t>
            </w:r>
            <w:r w:rsidR="00FA3A9D" w:rsidRPr="00C86201">
              <w:rPr>
                <w:rStyle w:val="Hyperlink"/>
                <w:noProof/>
              </w:rPr>
              <w:t xml:space="preserve"> </w:t>
            </w:r>
            <w:r w:rsidR="00FA3A9D" w:rsidRPr="00C86201">
              <w:rPr>
                <w:rStyle w:val="Hyperlink"/>
                <w:rFonts w:ascii="Sylfaen" w:hAnsi="Sylfaen" w:cs="Sylfaen"/>
                <w:noProof/>
              </w:rPr>
              <w:t>ბაზრის</w:t>
            </w:r>
            <w:r w:rsidR="00FA3A9D" w:rsidRPr="00C86201">
              <w:rPr>
                <w:rStyle w:val="Hyperlink"/>
                <w:noProof/>
              </w:rPr>
              <w:t xml:space="preserve"> </w:t>
            </w:r>
            <w:r w:rsidR="00FA3A9D" w:rsidRPr="00C86201">
              <w:rPr>
                <w:rStyle w:val="Hyperlink"/>
                <w:rFonts w:ascii="Sylfaen" w:hAnsi="Sylfaen" w:cs="Sylfaen"/>
                <w:noProof/>
              </w:rPr>
              <w:t>აქტიური</w:t>
            </w:r>
            <w:r w:rsidR="00FA3A9D" w:rsidRPr="00C86201">
              <w:rPr>
                <w:rStyle w:val="Hyperlink"/>
                <w:noProof/>
              </w:rPr>
              <w:t xml:space="preserve"> </w:t>
            </w:r>
            <w:r w:rsidR="00FA3A9D" w:rsidRPr="00C86201">
              <w:rPr>
                <w:rStyle w:val="Hyperlink"/>
                <w:rFonts w:ascii="Sylfaen" w:hAnsi="Sylfaen" w:cs="Sylfaen"/>
                <w:noProof/>
              </w:rPr>
              <w:t>პოლიტიკის</w:t>
            </w:r>
            <w:r w:rsidR="00FA3A9D" w:rsidRPr="00C86201">
              <w:rPr>
                <w:rStyle w:val="Hyperlink"/>
                <w:noProof/>
              </w:rPr>
              <w:t xml:space="preserve"> (ALMP) </w:t>
            </w:r>
            <w:r w:rsidR="00FA3A9D" w:rsidRPr="00C86201">
              <w:rPr>
                <w:rStyle w:val="Hyperlink"/>
                <w:rFonts w:ascii="Sylfaen" w:hAnsi="Sylfaen" w:cs="Sylfaen"/>
                <w:noProof/>
              </w:rPr>
              <w:t>გაძლიერება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_Toc10019615 \h </w:instrText>
            </w:r>
            <w:r w:rsidR="00FA3A9D">
              <w:rPr>
                <w:noProof/>
                <w:webHidden/>
              </w:rPr>
            </w:r>
            <w:r w:rsidR="00FA3A9D">
              <w:rPr>
                <w:noProof/>
                <w:webHidden/>
              </w:rPr>
              <w:fldChar w:fldCharType="separate"/>
            </w:r>
            <w:r w:rsidR="00810FB0">
              <w:rPr>
                <w:noProof/>
                <w:webHidden/>
              </w:rPr>
              <w:t>23</w:t>
            </w:r>
            <w:r w:rsidR="00FA3A9D">
              <w:rPr>
                <w:noProof/>
                <w:webHidden/>
              </w:rPr>
              <w:fldChar w:fldCharType="end"/>
            </w:r>
          </w:hyperlink>
        </w:p>
        <w:p w14:paraId="25A77A93" w14:textId="758A55A8" w:rsidR="00FA3A9D" w:rsidRDefault="00FD3F4F">
          <w:pPr>
            <w:pStyle w:val="TOC2"/>
            <w:rPr>
              <w:rFonts w:asciiTheme="minorHAnsi" w:eastAsiaTheme="minorEastAsia" w:hAnsiTheme="minorHAnsi" w:cstheme="minorBidi"/>
              <w:b w:val="0"/>
              <w:bCs w:val="0"/>
              <w:noProof/>
              <w:szCs w:val="22"/>
            </w:rPr>
          </w:pPr>
          <w:hyperlink w:anchor="_Toc10019616" w:history="1">
            <w:r w:rsidR="00FA3A9D" w:rsidRPr="00C86201">
              <w:rPr>
                <w:rStyle w:val="Hyperlink"/>
                <w:rFonts w:ascii="Sylfaen" w:hAnsi="Sylfaen" w:cs="Sylfaen"/>
                <w:noProof/>
                <w:shd w:val="clear" w:color="auto" w:fill="FFFFFF"/>
                <w:lang w:val="ka-GE"/>
              </w:rPr>
              <w:t>ამოცანა</w:t>
            </w:r>
            <w:r w:rsidR="00FA3A9D" w:rsidRPr="00C86201">
              <w:rPr>
                <w:rStyle w:val="Hyperlink"/>
                <w:noProof/>
                <w:shd w:val="clear" w:color="auto" w:fill="FFFFFF"/>
                <w:lang w:val="ka-GE"/>
              </w:rPr>
              <w:t xml:space="preserve"> 1.</w:t>
            </w:r>
            <w:r w:rsidR="00FA3A9D" w:rsidRPr="00C86201">
              <w:rPr>
                <w:rStyle w:val="Hyperlink"/>
                <w:rFonts w:ascii="Sylfaen" w:hAnsi="Sylfaen" w:cs="Sylfaen"/>
                <w:noProof/>
                <w:lang w:val="ka-GE"/>
              </w:rPr>
              <w:t>დასაქმების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ხელშეწყობის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სერვისებისა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და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ღონისძიებების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_Toc10019616 \h </w:instrText>
            </w:r>
            <w:r w:rsidR="00FA3A9D">
              <w:rPr>
                <w:noProof/>
                <w:webHidden/>
              </w:rPr>
            </w:r>
            <w:r w:rsidR="00FA3A9D">
              <w:rPr>
                <w:noProof/>
                <w:webHidden/>
              </w:rPr>
              <w:fldChar w:fldCharType="separate"/>
            </w:r>
            <w:r w:rsidR="00810FB0">
              <w:rPr>
                <w:noProof/>
                <w:webHidden/>
              </w:rPr>
              <w:t>23</w:t>
            </w:r>
            <w:r w:rsidR="00FA3A9D">
              <w:rPr>
                <w:noProof/>
                <w:webHidden/>
              </w:rPr>
              <w:fldChar w:fldCharType="end"/>
            </w:r>
          </w:hyperlink>
        </w:p>
        <w:p w14:paraId="25161160" w14:textId="5704F3EF" w:rsidR="00FA3A9D" w:rsidRDefault="00FD3F4F">
          <w:pPr>
            <w:pStyle w:val="TOC2"/>
            <w:rPr>
              <w:rFonts w:asciiTheme="minorHAnsi" w:eastAsiaTheme="minorEastAsia" w:hAnsiTheme="minorHAnsi" w:cstheme="minorBidi"/>
              <w:b w:val="0"/>
              <w:bCs w:val="0"/>
              <w:noProof/>
              <w:szCs w:val="22"/>
            </w:rPr>
          </w:pPr>
          <w:hyperlink w:anchor="_Toc10019617" w:history="1">
            <w:r w:rsidR="00FA3A9D" w:rsidRPr="00C86201">
              <w:rPr>
                <w:rStyle w:val="Hyperlink"/>
                <w:noProof/>
                <w:lang w:val="ka-GE"/>
              </w:rPr>
              <w:t xml:space="preserve">2.  </w:t>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სამუშაოს</w:t>
            </w:r>
            <w:r w:rsidR="00FA3A9D" w:rsidRPr="00C86201">
              <w:rPr>
                <w:rStyle w:val="Hyperlink"/>
                <w:noProof/>
                <w:lang w:val="ka-GE"/>
              </w:rPr>
              <w:t xml:space="preserve"> </w:t>
            </w:r>
            <w:r w:rsidR="00FA3A9D" w:rsidRPr="00C86201">
              <w:rPr>
                <w:rStyle w:val="Hyperlink"/>
                <w:rFonts w:ascii="Sylfaen" w:hAnsi="Sylfaen" w:cs="Sylfaen"/>
                <w:noProof/>
                <w:lang w:val="ka-GE"/>
              </w:rPr>
              <w:t>მაძიებელთა</w:t>
            </w:r>
            <w:r w:rsidR="00FA3A9D" w:rsidRPr="00C86201">
              <w:rPr>
                <w:rStyle w:val="Hyperlink"/>
                <w:noProof/>
                <w:lang w:val="ka-GE"/>
              </w:rPr>
              <w:t xml:space="preserve"> </w:t>
            </w:r>
            <w:r w:rsidR="00FA3A9D" w:rsidRPr="00C86201">
              <w:rPr>
                <w:rStyle w:val="Hyperlink"/>
                <w:rFonts w:ascii="Sylfaen" w:hAnsi="Sylfaen" w:cs="Sylfaen"/>
                <w:noProof/>
                <w:lang w:val="ka-GE"/>
              </w:rPr>
              <w:t>მომზადება</w:t>
            </w:r>
            <w:r w:rsidR="00FA3A9D" w:rsidRPr="00C86201">
              <w:rPr>
                <w:rStyle w:val="Hyperlink"/>
                <w:noProof/>
                <w:lang w:val="ka-GE"/>
              </w:rPr>
              <w:t>-</w:t>
            </w:r>
            <w:r w:rsidR="00FA3A9D" w:rsidRPr="00C86201">
              <w:rPr>
                <w:rStyle w:val="Hyperlink"/>
                <w:rFonts w:ascii="Sylfaen" w:hAnsi="Sylfaen" w:cs="Sylfaen"/>
                <w:noProof/>
                <w:lang w:val="ka-GE"/>
              </w:rPr>
              <w:t>გადამზადების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პროგრამის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_Toc10019617 \h </w:instrText>
            </w:r>
            <w:r w:rsidR="00FA3A9D">
              <w:rPr>
                <w:noProof/>
                <w:webHidden/>
              </w:rPr>
            </w:r>
            <w:r w:rsidR="00FA3A9D">
              <w:rPr>
                <w:noProof/>
                <w:webHidden/>
              </w:rPr>
              <w:fldChar w:fldCharType="separate"/>
            </w:r>
            <w:r w:rsidR="00810FB0">
              <w:rPr>
                <w:noProof/>
                <w:webHidden/>
              </w:rPr>
              <w:t>25</w:t>
            </w:r>
            <w:r w:rsidR="00FA3A9D">
              <w:rPr>
                <w:noProof/>
                <w:webHidden/>
              </w:rPr>
              <w:fldChar w:fldCharType="end"/>
            </w:r>
          </w:hyperlink>
        </w:p>
        <w:p w14:paraId="5AA55DA6" w14:textId="740EF2DC" w:rsidR="00FA3A9D" w:rsidRDefault="00FD3F4F">
          <w:pPr>
            <w:pStyle w:val="TOC2"/>
            <w:rPr>
              <w:rFonts w:asciiTheme="minorHAnsi" w:eastAsiaTheme="minorEastAsia" w:hAnsiTheme="minorHAnsi" w:cstheme="minorBidi"/>
              <w:b w:val="0"/>
              <w:bCs w:val="0"/>
              <w:noProof/>
              <w:szCs w:val="22"/>
            </w:rPr>
          </w:pPr>
          <w:hyperlink w:anchor="_Toc10019618"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საინფორმაციო</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(LMIS)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_Toc10019618 \h </w:instrText>
            </w:r>
            <w:r w:rsidR="00FA3A9D">
              <w:rPr>
                <w:noProof/>
                <w:webHidden/>
              </w:rPr>
            </w:r>
            <w:r w:rsidR="00FA3A9D">
              <w:rPr>
                <w:noProof/>
                <w:webHidden/>
              </w:rPr>
              <w:fldChar w:fldCharType="separate"/>
            </w:r>
            <w:r w:rsidR="00810FB0">
              <w:rPr>
                <w:noProof/>
                <w:webHidden/>
              </w:rPr>
              <w:t>25</w:t>
            </w:r>
            <w:r w:rsidR="00FA3A9D">
              <w:rPr>
                <w:noProof/>
                <w:webHidden/>
              </w:rPr>
              <w:fldChar w:fldCharType="end"/>
            </w:r>
          </w:hyperlink>
        </w:p>
        <w:p w14:paraId="150697FA" w14:textId="7C87D65B" w:rsidR="00FA3A9D" w:rsidRDefault="00FD3F4F">
          <w:pPr>
            <w:pStyle w:val="TOC1"/>
            <w:rPr>
              <w:rFonts w:asciiTheme="minorHAnsi" w:eastAsiaTheme="minorEastAsia" w:hAnsiTheme="minorHAnsi" w:cstheme="minorBidi"/>
              <w:b w:val="0"/>
              <w:bCs w:val="0"/>
              <w:noProof/>
              <w:sz w:val="22"/>
              <w:szCs w:val="22"/>
            </w:rPr>
          </w:pPr>
          <w:hyperlink w:anchor="_Toc10019619"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3: </w:t>
            </w:r>
            <w:r w:rsidR="00FA3A9D" w:rsidRPr="00C86201">
              <w:rPr>
                <w:rStyle w:val="Hyperlink"/>
                <w:rFonts w:ascii="Sylfaen" w:eastAsia="Helvetica" w:hAnsi="Sylfaen" w:cs="Sylfaen"/>
                <w:noProof/>
              </w:rPr>
              <w:t>მიზნობრივი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სოციალური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ინკლუზიური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დასაქმების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პოლიტიკით</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შრომის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ბაზარზე</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ქალების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მოწყვლადი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ჯგუფების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ჩართულობის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ხელშეწყობა</w:t>
            </w:r>
            <w:r w:rsidR="00FA3A9D">
              <w:rPr>
                <w:noProof/>
                <w:webHidden/>
              </w:rPr>
              <w:tab/>
            </w:r>
            <w:r w:rsidR="00FA3A9D">
              <w:rPr>
                <w:noProof/>
                <w:webHidden/>
              </w:rPr>
              <w:fldChar w:fldCharType="begin"/>
            </w:r>
            <w:r w:rsidR="00FA3A9D">
              <w:rPr>
                <w:noProof/>
                <w:webHidden/>
              </w:rPr>
              <w:instrText xml:space="preserve"> PAGEREF _Toc10019619 \h </w:instrText>
            </w:r>
            <w:r w:rsidR="00FA3A9D">
              <w:rPr>
                <w:noProof/>
                <w:webHidden/>
              </w:rPr>
            </w:r>
            <w:r w:rsidR="00FA3A9D">
              <w:rPr>
                <w:noProof/>
                <w:webHidden/>
              </w:rPr>
              <w:fldChar w:fldCharType="separate"/>
            </w:r>
            <w:r w:rsidR="00810FB0">
              <w:rPr>
                <w:noProof/>
                <w:webHidden/>
              </w:rPr>
              <w:t>26</w:t>
            </w:r>
            <w:r w:rsidR="00FA3A9D">
              <w:rPr>
                <w:noProof/>
                <w:webHidden/>
              </w:rPr>
              <w:fldChar w:fldCharType="end"/>
            </w:r>
          </w:hyperlink>
        </w:p>
        <w:p w14:paraId="39011029" w14:textId="02376BC1" w:rsidR="00FA3A9D" w:rsidRDefault="00FD3F4F">
          <w:pPr>
            <w:pStyle w:val="TOC2"/>
            <w:rPr>
              <w:rFonts w:asciiTheme="minorHAnsi" w:eastAsiaTheme="minorEastAsia" w:hAnsiTheme="minorHAnsi" w:cstheme="minorBidi"/>
              <w:b w:val="0"/>
              <w:bCs w:val="0"/>
              <w:noProof/>
              <w:szCs w:val="22"/>
            </w:rPr>
          </w:pPr>
          <w:hyperlink w:anchor="_Toc1001962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eastAsia="Helvetica" w:hAnsi="Sylfaen" w:cs="Sylfaen"/>
                <w:noProof/>
                <w:lang w:val="ka-GE"/>
              </w:rPr>
              <w:t>დასაქმებასა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მიზნობრივი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სოციალური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დახმარების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პროგრამას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შორის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კავშირის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_Toc10019620 \h </w:instrText>
            </w:r>
            <w:r w:rsidR="00FA3A9D">
              <w:rPr>
                <w:noProof/>
                <w:webHidden/>
              </w:rPr>
            </w:r>
            <w:r w:rsidR="00FA3A9D">
              <w:rPr>
                <w:noProof/>
                <w:webHidden/>
              </w:rPr>
              <w:fldChar w:fldCharType="separate"/>
            </w:r>
            <w:r w:rsidR="00810FB0">
              <w:rPr>
                <w:noProof/>
                <w:webHidden/>
              </w:rPr>
              <w:t>27</w:t>
            </w:r>
            <w:r w:rsidR="00FA3A9D">
              <w:rPr>
                <w:noProof/>
                <w:webHidden/>
              </w:rPr>
              <w:fldChar w:fldCharType="end"/>
            </w:r>
          </w:hyperlink>
        </w:p>
        <w:p w14:paraId="78D5D387" w14:textId="232D86FC" w:rsidR="00FA3A9D" w:rsidRDefault="00FD3F4F">
          <w:pPr>
            <w:pStyle w:val="TOC2"/>
            <w:rPr>
              <w:rFonts w:asciiTheme="minorHAnsi" w:eastAsiaTheme="minorEastAsia" w:hAnsiTheme="minorHAnsi" w:cstheme="minorBidi"/>
              <w:b w:val="0"/>
              <w:bCs w:val="0"/>
              <w:noProof/>
              <w:szCs w:val="22"/>
            </w:rPr>
          </w:pPr>
          <w:hyperlink w:anchor="_Toc1001962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გენდერული</w:t>
            </w:r>
            <w:r w:rsidR="00FA3A9D" w:rsidRPr="00C86201">
              <w:rPr>
                <w:rStyle w:val="Hyperlink"/>
                <w:noProof/>
                <w:lang w:val="ka-GE"/>
              </w:rPr>
              <w:t xml:space="preserve"> </w:t>
            </w:r>
            <w:r w:rsidR="00FA3A9D" w:rsidRPr="00C86201">
              <w:rPr>
                <w:rStyle w:val="Hyperlink"/>
                <w:rFonts w:ascii="Sylfaen" w:hAnsi="Sylfaen" w:cs="Sylfaen"/>
                <w:noProof/>
                <w:lang w:val="ka-GE"/>
              </w:rPr>
              <w:t>თანასწორობისა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ქალების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მონაწილეობის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_Toc10019621 \h </w:instrText>
            </w:r>
            <w:r w:rsidR="00FA3A9D">
              <w:rPr>
                <w:noProof/>
                <w:webHidden/>
              </w:rPr>
            </w:r>
            <w:r w:rsidR="00FA3A9D">
              <w:rPr>
                <w:noProof/>
                <w:webHidden/>
              </w:rPr>
              <w:fldChar w:fldCharType="separate"/>
            </w:r>
            <w:r w:rsidR="00810FB0">
              <w:rPr>
                <w:noProof/>
                <w:webHidden/>
              </w:rPr>
              <w:t>28</w:t>
            </w:r>
            <w:r w:rsidR="00FA3A9D">
              <w:rPr>
                <w:noProof/>
                <w:webHidden/>
              </w:rPr>
              <w:fldChar w:fldCharType="end"/>
            </w:r>
          </w:hyperlink>
        </w:p>
        <w:p w14:paraId="3E20CBB1" w14:textId="24A02A0C" w:rsidR="00FA3A9D" w:rsidRDefault="00FD3F4F">
          <w:pPr>
            <w:pStyle w:val="TOC2"/>
            <w:rPr>
              <w:rFonts w:asciiTheme="minorHAnsi" w:eastAsiaTheme="minorEastAsia" w:hAnsiTheme="minorHAnsi" w:cstheme="minorBidi"/>
              <w:b w:val="0"/>
              <w:bCs w:val="0"/>
              <w:noProof/>
              <w:szCs w:val="22"/>
            </w:rPr>
          </w:pPr>
          <w:hyperlink w:anchor="_Toc1001962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ახალგაზრდების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_Toc10019622 \h </w:instrText>
            </w:r>
            <w:r w:rsidR="00FA3A9D">
              <w:rPr>
                <w:noProof/>
                <w:webHidden/>
              </w:rPr>
            </w:r>
            <w:r w:rsidR="00FA3A9D">
              <w:rPr>
                <w:noProof/>
                <w:webHidden/>
              </w:rPr>
              <w:fldChar w:fldCharType="separate"/>
            </w:r>
            <w:r w:rsidR="00810FB0">
              <w:rPr>
                <w:noProof/>
                <w:webHidden/>
              </w:rPr>
              <w:t>28</w:t>
            </w:r>
            <w:r w:rsidR="00FA3A9D">
              <w:rPr>
                <w:noProof/>
                <w:webHidden/>
              </w:rPr>
              <w:fldChar w:fldCharType="end"/>
            </w:r>
          </w:hyperlink>
        </w:p>
        <w:p w14:paraId="0B3323A4" w14:textId="2F79D731" w:rsidR="00FA3A9D" w:rsidRDefault="00FD3F4F">
          <w:pPr>
            <w:pStyle w:val="TOC2"/>
            <w:rPr>
              <w:rFonts w:asciiTheme="minorHAnsi" w:eastAsiaTheme="minorEastAsia" w:hAnsiTheme="minorHAnsi" w:cstheme="minorBidi"/>
              <w:b w:val="0"/>
              <w:bCs w:val="0"/>
              <w:noProof/>
              <w:szCs w:val="22"/>
            </w:rPr>
          </w:pPr>
          <w:hyperlink w:anchor="_Toc1001962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ხანდაზმული</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_Toc10019623 \h </w:instrText>
            </w:r>
            <w:r w:rsidR="00FA3A9D">
              <w:rPr>
                <w:noProof/>
                <w:webHidden/>
              </w:rPr>
            </w:r>
            <w:r w:rsidR="00FA3A9D">
              <w:rPr>
                <w:noProof/>
                <w:webHidden/>
              </w:rPr>
              <w:fldChar w:fldCharType="separate"/>
            </w:r>
            <w:r w:rsidR="00810FB0">
              <w:rPr>
                <w:noProof/>
                <w:webHidden/>
              </w:rPr>
              <w:t>29</w:t>
            </w:r>
            <w:r w:rsidR="00FA3A9D">
              <w:rPr>
                <w:noProof/>
                <w:webHidden/>
              </w:rPr>
              <w:fldChar w:fldCharType="end"/>
            </w:r>
          </w:hyperlink>
        </w:p>
        <w:p w14:paraId="43EAF1FE" w14:textId="70413B8E" w:rsidR="00FA3A9D" w:rsidRDefault="00FD3F4F">
          <w:pPr>
            <w:pStyle w:val="TOC2"/>
            <w:rPr>
              <w:rFonts w:asciiTheme="minorHAnsi" w:eastAsiaTheme="minorEastAsia" w:hAnsiTheme="minorHAnsi" w:cstheme="minorBidi"/>
              <w:b w:val="0"/>
              <w:bCs w:val="0"/>
              <w:noProof/>
              <w:szCs w:val="22"/>
            </w:rPr>
          </w:pPr>
          <w:hyperlink w:anchor="_Toc10019624"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5. </w:t>
            </w:r>
            <w:r w:rsidR="00FA3A9D" w:rsidRPr="00C86201">
              <w:rPr>
                <w:rStyle w:val="Hyperlink"/>
                <w:rFonts w:ascii="Sylfaen" w:hAnsi="Sylfaen" w:cs="Sylfaen"/>
                <w:noProof/>
                <w:lang w:val="ka-GE"/>
              </w:rPr>
              <w:t>დაბალკვალიფიციური</w:t>
            </w:r>
            <w:r w:rsidR="00FA3A9D" w:rsidRPr="00C86201">
              <w:rPr>
                <w:rStyle w:val="Hyperlink"/>
                <w:noProof/>
                <w:lang w:val="ka-GE"/>
              </w:rPr>
              <w:t xml:space="preserve">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ძალის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_Toc10019624 \h </w:instrText>
            </w:r>
            <w:r w:rsidR="00FA3A9D">
              <w:rPr>
                <w:noProof/>
                <w:webHidden/>
              </w:rPr>
            </w:r>
            <w:r w:rsidR="00FA3A9D">
              <w:rPr>
                <w:noProof/>
                <w:webHidden/>
              </w:rPr>
              <w:fldChar w:fldCharType="separate"/>
            </w:r>
            <w:r w:rsidR="00810FB0">
              <w:rPr>
                <w:noProof/>
                <w:webHidden/>
              </w:rPr>
              <w:t>30</w:t>
            </w:r>
            <w:r w:rsidR="00FA3A9D">
              <w:rPr>
                <w:noProof/>
                <w:webHidden/>
              </w:rPr>
              <w:fldChar w:fldCharType="end"/>
            </w:r>
          </w:hyperlink>
        </w:p>
        <w:p w14:paraId="27526595" w14:textId="11969EBD" w:rsidR="00FA3A9D" w:rsidRDefault="00FD3F4F">
          <w:pPr>
            <w:pStyle w:val="TOC2"/>
            <w:rPr>
              <w:rFonts w:asciiTheme="minorHAnsi" w:eastAsiaTheme="minorEastAsia" w:hAnsiTheme="minorHAnsi" w:cstheme="minorBidi"/>
              <w:b w:val="0"/>
              <w:bCs w:val="0"/>
              <w:noProof/>
              <w:szCs w:val="22"/>
            </w:rPr>
          </w:pPr>
          <w:hyperlink w:anchor="_Toc1001962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6. </w:t>
            </w:r>
            <w:r w:rsidR="00FA3A9D" w:rsidRPr="00C86201">
              <w:rPr>
                <w:rStyle w:val="Hyperlink"/>
                <w:rFonts w:ascii="Sylfaen" w:hAnsi="Sylfaen" w:cs="Sylfaen"/>
                <w:noProof/>
                <w:lang w:val="ka-GE"/>
              </w:rPr>
              <w:t>შეზღუდული</w:t>
            </w:r>
            <w:r w:rsidR="00FA3A9D" w:rsidRPr="00C86201">
              <w:rPr>
                <w:rStyle w:val="Hyperlink"/>
                <w:noProof/>
                <w:lang w:val="ka-GE"/>
              </w:rPr>
              <w:t xml:space="preserve"> </w:t>
            </w:r>
            <w:r w:rsidR="00FA3A9D" w:rsidRPr="00C86201">
              <w:rPr>
                <w:rStyle w:val="Hyperlink"/>
                <w:rFonts w:ascii="Sylfaen" w:hAnsi="Sylfaen" w:cs="Sylfaen"/>
                <w:noProof/>
                <w:lang w:val="ka-GE"/>
              </w:rPr>
              <w:t>შესაძლებლობის</w:t>
            </w:r>
            <w:r w:rsidR="00FA3A9D" w:rsidRPr="00C86201">
              <w:rPr>
                <w:rStyle w:val="Hyperlink"/>
                <w:noProof/>
                <w:lang w:val="ka-GE"/>
              </w:rPr>
              <w:t xml:space="preserve"> (</w:t>
            </w:r>
            <w:r w:rsidR="00FA3A9D" w:rsidRPr="00C86201">
              <w:rPr>
                <w:rStyle w:val="Hyperlink"/>
                <w:rFonts w:ascii="Sylfaen" w:hAnsi="Sylfaen" w:cs="Sylfaen"/>
                <w:noProof/>
                <w:lang w:val="ka-GE"/>
              </w:rPr>
              <w:t>შშმ</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საგანმანათლებლო</w:t>
            </w:r>
            <w:r w:rsidR="00FA3A9D" w:rsidRPr="00C86201">
              <w:rPr>
                <w:rStyle w:val="Hyperlink"/>
                <w:noProof/>
                <w:lang w:val="ka-GE"/>
              </w:rPr>
              <w:t xml:space="preserve"> </w:t>
            </w:r>
            <w:r w:rsidR="00FA3A9D" w:rsidRPr="00C86201">
              <w:rPr>
                <w:rStyle w:val="Hyperlink"/>
                <w:rFonts w:ascii="Sylfaen" w:hAnsi="Sylfaen" w:cs="Sylfaen"/>
                <w:noProof/>
                <w:lang w:val="ka-GE"/>
              </w:rPr>
              <w:t>საჭიროების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სსმ</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_Toc10019625 \h </w:instrText>
            </w:r>
            <w:r w:rsidR="00FA3A9D">
              <w:rPr>
                <w:noProof/>
                <w:webHidden/>
              </w:rPr>
            </w:r>
            <w:r w:rsidR="00FA3A9D">
              <w:rPr>
                <w:noProof/>
                <w:webHidden/>
              </w:rPr>
              <w:fldChar w:fldCharType="separate"/>
            </w:r>
            <w:r w:rsidR="00810FB0">
              <w:rPr>
                <w:noProof/>
                <w:webHidden/>
              </w:rPr>
              <w:t>30</w:t>
            </w:r>
            <w:r w:rsidR="00FA3A9D">
              <w:rPr>
                <w:noProof/>
                <w:webHidden/>
              </w:rPr>
              <w:fldChar w:fldCharType="end"/>
            </w:r>
          </w:hyperlink>
        </w:p>
        <w:p w14:paraId="1F0FC379" w14:textId="5A547EB8" w:rsidR="00FA3A9D" w:rsidRDefault="00FD3F4F">
          <w:pPr>
            <w:pStyle w:val="TOC2"/>
            <w:rPr>
              <w:rFonts w:asciiTheme="minorHAnsi" w:eastAsiaTheme="minorEastAsia" w:hAnsiTheme="minorHAnsi" w:cstheme="minorBidi"/>
              <w:b w:val="0"/>
              <w:bCs w:val="0"/>
              <w:noProof/>
              <w:szCs w:val="22"/>
            </w:rPr>
          </w:pPr>
          <w:hyperlink w:anchor="_Toc1001962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7. </w:t>
            </w:r>
            <w:r w:rsidR="00FA3A9D" w:rsidRPr="00C86201">
              <w:rPr>
                <w:rStyle w:val="Hyperlink"/>
                <w:rFonts w:ascii="Sylfaen" w:hAnsi="Sylfaen" w:cs="Sylfaen"/>
                <w:noProof/>
                <w:lang w:val="ka-GE"/>
              </w:rPr>
              <w:t>ეთნიკური</w:t>
            </w:r>
            <w:r w:rsidR="00FA3A9D" w:rsidRPr="00C86201">
              <w:rPr>
                <w:rStyle w:val="Hyperlink"/>
                <w:noProof/>
                <w:lang w:val="ka-GE"/>
              </w:rPr>
              <w:t xml:space="preserve"> </w:t>
            </w:r>
            <w:r w:rsidR="00FA3A9D" w:rsidRPr="00C86201">
              <w:rPr>
                <w:rStyle w:val="Hyperlink"/>
                <w:rFonts w:ascii="Sylfaen" w:hAnsi="Sylfaen" w:cs="Sylfaen"/>
                <w:noProof/>
                <w:lang w:val="ka-GE"/>
              </w:rPr>
              <w:t>უმცირესობების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_Toc10019626 \h </w:instrText>
            </w:r>
            <w:r w:rsidR="00FA3A9D">
              <w:rPr>
                <w:noProof/>
                <w:webHidden/>
              </w:rPr>
            </w:r>
            <w:r w:rsidR="00FA3A9D">
              <w:rPr>
                <w:noProof/>
                <w:webHidden/>
              </w:rPr>
              <w:fldChar w:fldCharType="separate"/>
            </w:r>
            <w:r w:rsidR="00810FB0">
              <w:rPr>
                <w:noProof/>
                <w:webHidden/>
              </w:rPr>
              <w:t>32</w:t>
            </w:r>
            <w:r w:rsidR="00FA3A9D">
              <w:rPr>
                <w:noProof/>
                <w:webHidden/>
              </w:rPr>
              <w:fldChar w:fldCharType="end"/>
            </w:r>
          </w:hyperlink>
        </w:p>
        <w:p w14:paraId="3ACAB13B" w14:textId="768E2C50" w:rsidR="00FA3A9D" w:rsidRDefault="00FD3F4F">
          <w:pPr>
            <w:pStyle w:val="TOC2"/>
            <w:rPr>
              <w:rFonts w:asciiTheme="minorHAnsi" w:eastAsiaTheme="minorEastAsia" w:hAnsiTheme="minorHAnsi" w:cstheme="minorBidi"/>
              <w:b w:val="0"/>
              <w:bCs w:val="0"/>
              <w:noProof/>
              <w:szCs w:val="22"/>
            </w:rPr>
          </w:pPr>
          <w:hyperlink w:anchor="_Toc1001962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8. </w:t>
            </w:r>
            <w:r w:rsidR="00FA3A9D" w:rsidRPr="00C86201">
              <w:rPr>
                <w:rStyle w:val="Hyperlink"/>
                <w:rFonts w:ascii="Sylfaen" w:hAnsi="Sylfaen" w:cs="Sylfaen"/>
                <w:noProof/>
                <w:lang w:val="ka-GE"/>
              </w:rPr>
              <w:t>დევნილთათვის</w:t>
            </w:r>
            <w:r w:rsidR="00FA3A9D" w:rsidRPr="00C86201">
              <w:rPr>
                <w:rStyle w:val="Hyperlink"/>
                <w:noProof/>
                <w:lang w:val="ka-GE"/>
              </w:rPr>
              <w:t xml:space="preserve"> </w:t>
            </w:r>
            <w:r w:rsidR="00FA3A9D" w:rsidRPr="00C86201">
              <w:rPr>
                <w:rStyle w:val="Hyperlink"/>
                <w:rFonts w:ascii="Sylfaen" w:hAnsi="Sylfaen" w:cs="Sylfaen"/>
                <w:noProof/>
                <w:lang w:val="ka-GE"/>
              </w:rPr>
              <w:t>საარსებო</w:t>
            </w:r>
            <w:r w:rsidR="00FA3A9D" w:rsidRPr="00C86201">
              <w:rPr>
                <w:rStyle w:val="Hyperlink"/>
                <w:noProof/>
                <w:lang w:val="ka-GE"/>
              </w:rPr>
              <w:t xml:space="preserve"> </w:t>
            </w:r>
            <w:r w:rsidR="00FA3A9D" w:rsidRPr="00C86201">
              <w:rPr>
                <w:rStyle w:val="Hyperlink"/>
                <w:rFonts w:ascii="Sylfaen" w:hAnsi="Sylfaen" w:cs="Sylfaen"/>
                <w:noProof/>
                <w:lang w:val="ka-GE"/>
              </w:rPr>
              <w:t>წყაროებზე</w:t>
            </w:r>
            <w:r w:rsidR="00FA3A9D" w:rsidRPr="00C86201">
              <w:rPr>
                <w:rStyle w:val="Hyperlink"/>
                <w:noProof/>
                <w:lang w:val="ka-GE"/>
              </w:rPr>
              <w:t xml:space="preserve"> </w:t>
            </w:r>
            <w:r w:rsidR="00FA3A9D" w:rsidRPr="00C86201">
              <w:rPr>
                <w:rStyle w:val="Hyperlink"/>
                <w:rFonts w:ascii="Sylfaen" w:hAnsi="Sylfaen" w:cs="Sylfaen"/>
                <w:noProof/>
                <w:lang w:val="ka-GE"/>
              </w:rPr>
              <w:t>წვდომის</w:t>
            </w:r>
            <w:r w:rsidR="00FA3A9D" w:rsidRPr="00C86201">
              <w:rPr>
                <w:rStyle w:val="Hyperlink"/>
                <w:noProof/>
                <w:lang w:val="ka-GE"/>
              </w:rPr>
              <w:t xml:space="preserve"> </w:t>
            </w:r>
            <w:r w:rsidR="00FA3A9D" w:rsidRPr="00C86201">
              <w:rPr>
                <w:rStyle w:val="Hyperlink"/>
                <w:rFonts w:ascii="Sylfaen" w:hAnsi="Sylfaen" w:cs="Sylfaen"/>
                <w:noProof/>
                <w:lang w:val="ka-GE"/>
              </w:rPr>
              <w:t>ზრდის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_Toc10019627 \h </w:instrText>
            </w:r>
            <w:r w:rsidR="00FA3A9D">
              <w:rPr>
                <w:noProof/>
                <w:webHidden/>
              </w:rPr>
            </w:r>
            <w:r w:rsidR="00FA3A9D">
              <w:rPr>
                <w:noProof/>
                <w:webHidden/>
              </w:rPr>
              <w:fldChar w:fldCharType="separate"/>
            </w:r>
            <w:r w:rsidR="00810FB0">
              <w:rPr>
                <w:noProof/>
                <w:webHidden/>
              </w:rPr>
              <w:t>32</w:t>
            </w:r>
            <w:r w:rsidR="00FA3A9D">
              <w:rPr>
                <w:noProof/>
                <w:webHidden/>
              </w:rPr>
              <w:fldChar w:fldCharType="end"/>
            </w:r>
          </w:hyperlink>
        </w:p>
        <w:p w14:paraId="0CFDE7B9" w14:textId="4746E03D" w:rsidR="00FA3A9D" w:rsidRDefault="00FD3F4F">
          <w:pPr>
            <w:pStyle w:val="TOC2"/>
            <w:tabs>
              <w:tab w:val="left" w:pos="880"/>
            </w:tabs>
            <w:rPr>
              <w:rFonts w:asciiTheme="minorHAnsi" w:eastAsiaTheme="minorEastAsia" w:hAnsiTheme="minorHAnsi" w:cstheme="minorBidi"/>
              <w:b w:val="0"/>
              <w:bCs w:val="0"/>
              <w:noProof/>
              <w:szCs w:val="22"/>
            </w:rPr>
          </w:pPr>
          <w:hyperlink w:anchor="_Toc10019628" w:history="1">
            <w:r w:rsidR="00FA3A9D" w:rsidRPr="00C86201">
              <w:rPr>
                <w:rStyle w:val="Hyperlink"/>
                <w:noProof/>
                <w:lang w:val="ka-GE"/>
              </w:rPr>
              <w:t>2.2.</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ეფექტიანი</w:t>
            </w:r>
            <w:r w:rsidR="00FA3A9D" w:rsidRPr="00C86201">
              <w:rPr>
                <w:rStyle w:val="Hyperlink"/>
                <w:noProof/>
                <w:lang w:val="ka-GE"/>
              </w:rPr>
              <w:t xml:space="preserve"> </w:t>
            </w:r>
            <w:r w:rsidR="00FA3A9D" w:rsidRPr="00C86201">
              <w:rPr>
                <w:rStyle w:val="Hyperlink"/>
                <w:rFonts w:ascii="Sylfaen" w:hAnsi="Sylfaen" w:cs="Sylfaen"/>
                <w:noProof/>
                <w:lang w:val="ka-GE"/>
              </w:rPr>
              <w:t>ფუნქციონირების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უზრუნველყოფა</w:t>
            </w:r>
            <w:r w:rsidR="00FA3A9D">
              <w:rPr>
                <w:noProof/>
                <w:webHidden/>
              </w:rPr>
              <w:tab/>
            </w:r>
            <w:r w:rsidR="00FA3A9D">
              <w:rPr>
                <w:noProof/>
                <w:webHidden/>
              </w:rPr>
              <w:fldChar w:fldCharType="begin"/>
            </w:r>
            <w:r w:rsidR="00FA3A9D">
              <w:rPr>
                <w:noProof/>
                <w:webHidden/>
              </w:rPr>
              <w:instrText xml:space="preserve"> PAGEREF _Toc10019628 \h </w:instrText>
            </w:r>
            <w:r w:rsidR="00FA3A9D">
              <w:rPr>
                <w:noProof/>
                <w:webHidden/>
              </w:rPr>
            </w:r>
            <w:r w:rsidR="00FA3A9D">
              <w:rPr>
                <w:noProof/>
                <w:webHidden/>
              </w:rPr>
              <w:fldChar w:fldCharType="separate"/>
            </w:r>
            <w:r w:rsidR="00810FB0">
              <w:rPr>
                <w:noProof/>
                <w:webHidden/>
              </w:rPr>
              <w:t>33</w:t>
            </w:r>
            <w:r w:rsidR="00FA3A9D">
              <w:rPr>
                <w:noProof/>
                <w:webHidden/>
              </w:rPr>
              <w:fldChar w:fldCharType="end"/>
            </w:r>
          </w:hyperlink>
        </w:p>
        <w:p w14:paraId="03AF5C08" w14:textId="051562A6" w:rsidR="00FA3A9D" w:rsidRDefault="00FD3F4F">
          <w:pPr>
            <w:pStyle w:val="TOC2"/>
            <w:rPr>
              <w:rFonts w:asciiTheme="minorHAnsi" w:eastAsiaTheme="minorEastAsia" w:hAnsiTheme="minorHAnsi" w:cstheme="minorBidi"/>
              <w:b w:val="0"/>
              <w:bCs w:val="0"/>
              <w:noProof/>
              <w:szCs w:val="22"/>
            </w:rPr>
          </w:pPr>
          <w:hyperlink w:anchor="_Toc10019629" w:history="1">
            <w:r w:rsidR="00FA3A9D" w:rsidRPr="00C86201">
              <w:rPr>
                <w:rStyle w:val="Hyperlink"/>
                <w:rFonts w:ascii="Sylfaen" w:hAnsi="Sylfaen" w:cs="Sylfaen"/>
                <w:noProof/>
                <w:lang w:val="ka-GE"/>
              </w:rPr>
              <w:t>მიზანი</w:t>
            </w:r>
            <w:r w:rsidR="00FA3A9D" w:rsidRPr="00C86201">
              <w:rPr>
                <w:rStyle w:val="Hyperlink"/>
                <w:rFonts w:ascii="Sylfaen" w:hAnsi="Sylfaen"/>
                <w:noProof/>
                <w:lang w:val="ka-GE"/>
              </w:rPr>
              <w:t xml:space="preserve"> 1.</w:t>
            </w:r>
            <w:r w:rsidR="00FA3A9D" w:rsidRPr="00C86201">
              <w:rPr>
                <w:rStyle w:val="Hyperlink"/>
                <w:noProof/>
                <w:lang w:val="ka-GE"/>
              </w:rPr>
              <w:t xml:space="preserve">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უსაფრთხოებისა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w:t>
            </w:r>
            <w:r w:rsidR="00FA3A9D" w:rsidRPr="00C86201">
              <w:rPr>
                <w:rStyle w:val="Hyperlink"/>
                <w:rFonts w:ascii="Sylfaen" w:hAnsi="Sylfaen" w:cs="Sylfaen"/>
                <w:noProof/>
                <w:lang w:val="ka-GE"/>
              </w:rPr>
              <w:t>სრულყოფა</w:t>
            </w:r>
            <w:r w:rsidR="00FA3A9D">
              <w:rPr>
                <w:noProof/>
                <w:webHidden/>
              </w:rPr>
              <w:tab/>
            </w:r>
            <w:r w:rsidR="00FA3A9D">
              <w:rPr>
                <w:noProof/>
                <w:webHidden/>
              </w:rPr>
              <w:fldChar w:fldCharType="begin"/>
            </w:r>
            <w:r w:rsidR="00FA3A9D">
              <w:rPr>
                <w:noProof/>
                <w:webHidden/>
              </w:rPr>
              <w:instrText xml:space="preserve"> PAGEREF _Toc10019629 \h </w:instrText>
            </w:r>
            <w:r w:rsidR="00FA3A9D">
              <w:rPr>
                <w:noProof/>
                <w:webHidden/>
              </w:rPr>
            </w:r>
            <w:r w:rsidR="00FA3A9D">
              <w:rPr>
                <w:noProof/>
                <w:webHidden/>
              </w:rPr>
              <w:fldChar w:fldCharType="separate"/>
            </w:r>
            <w:r w:rsidR="00810FB0">
              <w:rPr>
                <w:noProof/>
                <w:webHidden/>
              </w:rPr>
              <w:t>36</w:t>
            </w:r>
            <w:r w:rsidR="00FA3A9D">
              <w:rPr>
                <w:noProof/>
                <w:webHidden/>
              </w:rPr>
              <w:fldChar w:fldCharType="end"/>
            </w:r>
          </w:hyperlink>
        </w:p>
        <w:p w14:paraId="796A5EBE" w14:textId="20762FA8" w:rsidR="00FA3A9D" w:rsidRDefault="00FD3F4F">
          <w:pPr>
            <w:pStyle w:val="TOC3"/>
            <w:rPr>
              <w:rFonts w:asciiTheme="minorHAnsi" w:eastAsiaTheme="minorEastAsia" w:hAnsiTheme="minorHAnsi" w:cstheme="minorBidi"/>
              <w:noProof/>
              <w:szCs w:val="22"/>
            </w:rPr>
          </w:pPr>
          <w:hyperlink w:anchor="_Toc1001963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უფლების</w:t>
            </w:r>
            <w:r w:rsidR="00FA3A9D" w:rsidRPr="00C86201">
              <w:rPr>
                <w:rStyle w:val="Hyperlink"/>
                <w:noProof/>
                <w:lang w:val="ka-GE"/>
              </w:rPr>
              <w:t xml:space="preserve"> </w:t>
            </w:r>
            <w:r w:rsidR="00FA3A9D" w:rsidRPr="00C86201">
              <w:rPr>
                <w:rStyle w:val="Hyperlink"/>
                <w:rFonts w:ascii="Sylfaen" w:hAnsi="Sylfaen" w:cs="Sylfaen"/>
                <w:noProof/>
                <w:lang w:val="ka-GE"/>
              </w:rPr>
              <w:t xml:space="preserve">დაცვის უზრუნველყოფა </w:t>
            </w:r>
            <w:r w:rsidR="00FA3A9D" w:rsidRPr="00C86201">
              <w:rPr>
                <w:rStyle w:val="Hyperlink"/>
                <w:noProof/>
                <w:lang w:val="ka-GE"/>
              </w:rPr>
              <w:t xml:space="preserve"> </w:t>
            </w:r>
            <w:r w:rsidR="00FA3A9D" w:rsidRPr="00C86201">
              <w:rPr>
                <w:rStyle w:val="Hyperlink"/>
                <w:rFonts w:ascii="Sylfaen" w:hAnsi="Sylfaen" w:cs="Sylfaen"/>
                <w:noProof/>
                <w:lang w:val="ka-GE"/>
              </w:rPr>
              <w:t>საერთაშორისოდ</w:t>
            </w:r>
            <w:r w:rsidR="00FA3A9D" w:rsidRPr="00C86201">
              <w:rPr>
                <w:rStyle w:val="Hyperlink"/>
                <w:noProof/>
                <w:lang w:val="ka-GE"/>
              </w:rPr>
              <w:t xml:space="preserve"> </w:t>
            </w:r>
            <w:r w:rsidR="00FA3A9D" w:rsidRPr="00C86201">
              <w:rPr>
                <w:rStyle w:val="Hyperlink"/>
                <w:rFonts w:ascii="Sylfaen" w:hAnsi="Sylfaen" w:cs="Sylfaen"/>
                <w:noProof/>
                <w:lang w:val="ka-GE"/>
              </w:rPr>
              <w:t>აღიარებული</w:t>
            </w:r>
            <w:r w:rsidR="00FA3A9D" w:rsidRPr="00C86201">
              <w:rPr>
                <w:rStyle w:val="Hyperlink"/>
                <w:noProof/>
                <w:lang w:val="ka-GE"/>
              </w:rPr>
              <w:t xml:space="preserve"> </w:t>
            </w:r>
            <w:r w:rsidR="00FA3A9D" w:rsidRPr="00C86201">
              <w:rPr>
                <w:rStyle w:val="Hyperlink"/>
                <w:rFonts w:ascii="Sylfaen" w:hAnsi="Sylfaen" w:cs="Sylfaen"/>
                <w:noProof/>
                <w:lang w:val="ka-GE"/>
              </w:rPr>
              <w:t>სტანდარტების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შესაბამისად</w:t>
            </w:r>
            <w:r w:rsidR="00FA3A9D">
              <w:rPr>
                <w:noProof/>
                <w:webHidden/>
              </w:rPr>
              <w:tab/>
            </w:r>
            <w:r w:rsidR="00FA3A9D">
              <w:rPr>
                <w:noProof/>
                <w:webHidden/>
              </w:rPr>
              <w:fldChar w:fldCharType="begin"/>
            </w:r>
            <w:r w:rsidR="00FA3A9D">
              <w:rPr>
                <w:noProof/>
                <w:webHidden/>
              </w:rPr>
              <w:instrText xml:space="preserve"> PAGEREF _Toc10019630 \h </w:instrText>
            </w:r>
            <w:r w:rsidR="00FA3A9D">
              <w:rPr>
                <w:noProof/>
                <w:webHidden/>
              </w:rPr>
            </w:r>
            <w:r w:rsidR="00FA3A9D">
              <w:rPr>
                <w:noProof/>
                <w:webHidden/>
              </w:rPr>
              <w:fldChar w:fldCharType="separate"/>
            </w:r>
            <w:r w:rsidR="00810FB0">
              <w:rPr>
                <w:noProof/>
                <w:webHidden/>
              </w:rPr>
              <w:t>36</w:t>
            </w:r>
            <w:r w:rsidR="00FA3A9D">
              <w:rPr>
                <w:noProof/>
                <w:webHidden/>
              </w:rPr>
              <w:fldChar w:fldCharType="end"/>
            </w:r>
          </w:hyperlink>
        </w:p>
        <w:p w14:paraId="00C195F0" w14:textId="710F0018" w:rsidR="00FA3A9D" w:rsidRDefault="00FD3F4F">
          <w:pPr>
            <w:pStyle w:val="TOC2"/>
            <w:rPr>
              <w:rFonts w:asciiTheme="minorHAnsi" w:eastAsiaTheme="minorEastAsia" w:hAnsiTheme="minorHAnsi" w:cstheme="minorBidi"/>
              <w:b w:val="0"/>
              <w:bCs w:val="0"/>
              <w:noProof/>
              <w:szCs w:val="22"/>
            </w:rPr>
          </w:pPr>
          <w:hyperlink w:anchor="_Toc1001963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ინსპექციის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_Toc10019631 \h </w:instrText>
            </w:r>
            <w:r w:rsidR="00FA3A9D">
              <w:rPr>
                <w:noProof/>
                <w:webHidden/>
              </w:rPr>
            </w:r>
            <w:r w:rsidR="00FA3A9D">
              <w:rPr>
                <w:noProof/>
                <w:webHidden/>
              </w:rPr>
              <w:fldChar w:fldCharType="separate"/>
            </w:r>
            <w:r w:rsidR="00810FB0">
              <w:rPr>
                <w:noProof/>
                <w:webHidden/>
              </w:rPr>
              <w:t>36</w:t>
            </w:r>
            <w:r w:rsidR="00FA3A9D">
              <w:rPr>
                <w:noProof/>
                <w:webHidden/>
              </w:rPr>
              <w:fldChar w:fldCharType="end"/>
            </w:r>
          </w:hyperlink>
        </w:p>
        <w:p w14:paraId="1DA1D5DB" w14:textId="67837E2B" w:rsidR="00FA3A9D" w:rsidRDefault="00FD3F4F">
          <w:pPr>
            <w:pStyle w:val="TOC2"/>
            <w:rPr>
              <w:rFonts w:asciiTheme="minorHAnsi" w:eastAsiaTheme="minorEastAsia" w:hAnsiTheme="minorHAnsi" w:cstheme="minorBidi"/>
              <w:b w:val="0"/>
              <w:bCs w:val="0"/>
              <w:noProof/>
              <w:szCs w:val="22"/>
            </w:rPr>
          </w:pPr>
          <w:hyperlink w:anchor="_Toc1001963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სოციალური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დიალოგის</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პარტნიორობის</w:t>
            </w:r>
            <w:r w:rsidR="00FA3A9D" w:rsidRPr="00C86201">
              <w:rPr>
                <w:rStyle w:val="Hyperlink"/>
                <w:noProof/>
                <w:lang w:val="ka-GE"/>
              </w:rPr>
              <w:t xml:space="preserve"> </w:t>
            </w:r>
            <w:r w:rsidR="00FA3A9D" w:rsidRPr="00C86201">
              <w:rPr>
                <w:rStyle w:val="Hyperlink"/>
                <w:rFonts w:ascii="Sylfaen" w:hAnsi="Sylfaen" w:cs="Sylfaen"/>
                <w:noProof/>
                <w:lang w:val="ka-GE"/>
              </w:rPr>
              <w:t>გაღრმავება</w:t>
            </w:r>
            <w:r w:rsidR="00FA3A9D">
              <w:rPr>
                <w:noProof/>
                <w:webHidden/>
              </w:rPr>
              <w:tab/>
            </w:r>
            <w:r w:rsidR="00FA3A9D">
              <w:rPr>
                <w:noProof/>
                <w:webHidden/>
              </w:rPr>
              <w:fldChar w:fldCharType="begin"/>
            </w:r>
            <w:r w:rsidR="00FA3A9D">
              <w:rPr>
                <w:noProof/>
                <w:webHidden/>
              </w:rPr>
              <w:instrText xml:space="preserve"> PAGEREF _Toc10019632 \h </w:instrText>
            </w:r>
            <w:r w:rsidR="00FA3A9D">
              <w:rPr>
                <w:noProof/>
                <w:webHidden/>
              </w:rPr>
            </w:r>
            <w:r w:rsidR="00FA3A9D">
              <w:rPr>
                <w:noProof/>
                <w:webHidden/>
              </w:rPr>
              <w:fldChar w:fldCharType="separate"/>
            </w:r>
            <w:r w:rsidR="00810FB0">
              <w:rPr>
                <w:noProof/>
                <w:webHidden/>
              </w:rPr>
              <w:t>37</w:t>
            </w:r>
            <w:r w:rsidR="00FA3A9D">
              <w:rPr>
                <w:noProof/>
                <w:webHidden/>
              </w:rPr>
              <w:fldChar w:fldCharType="end"/>
            </w:r>
          </w:hyperlink>
        </w:p>
        <w:p w14:paraId="6495F8D7" w14:textId="3A8C35BA" w:rsidR="00FA3A9D" w:rsidRDefault="00FD3F4F">
          <w:pPr>
            <w:pStyle w:val="TOC2"/>
            <w:rPr>
              <w:rFonts w:asciiTheme="minorHAnsi" w:eastAsiaTheme="minorEastAsia" w:hAnsiTheme="minorHAnsi" w:cstheme="minorBidi"/>
              <w:b w:val="0"/>
              <w:bCs w:val="0"/>
              <w:noProof/>
              <w:szCs w:val="22"/>
            </w:rPr>
          </w:pPr>
          <w:hyperlink w:anchor="_Toc1001963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შრომითი</w:t>
            </w:r>
            <w:r w:rsidR="00FA3A9D" w:rsidRPr="00C86201">
              <w:rPr>
                <w:rStyle w:val="Hyperlink"/>
                <w:noProof/>
                <w:lang w:val="ka-GE"/>
              </w:rPr>
              <w:t xml:space="preserve"> </w:t>
            </w:r>
            <w:r w:rsidR="00FA3A9D" w:rsidRPr="00C86201">
              <w:rPr>
                <w:rStyle w:val="Hyperlink"/>
                <w:rFonts w:ascii="Sylfaen" w:hAnsi="Sylfaen" w:cs="Sylfaen"/>
                <w:noProof/>
                <w:lang w:val="ka-GE"/>
              </w:rPr>
              <w:t>მედიაციის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_Toc10019633 \h </w:instrText>
            </w:r>
            <w:r w:rsidR="00FA3A9D">
              <w:rPr>
                <w:noProof/>
                <w:webHidden/>
              </w:rPr>
            </w:r>
            <w:r w:rsidR="00FA3A9D">
              <w:rPr>
                <w:noProof/>
                <w:webHidden/>
              </w:rPr>
              <w:fldChar w:fldCharType="separate"/>
            </w:r>
            <w:r w:rsidR="00810FB0">
              <w:rPr>
                <w:noProof/>
                <w:webHidden/>
              </w:rPr>
              <w:t>38</w:t>
            </w:r>
            <w:r w:rsidR="00FA3A9D">
              <w:rPr>
                <w:noProof/>
                <w:webHidden/>
              </w:rPr>
              <w:fldChar w:fldCharType="end"/>
            </w:r>
          </w:hyperlink>
        </w:p>
        <w:p w14:paraId="687843FB" w14:textId="2FF5EEF2" w:rsidR="00FA3A9D" w:rsidRDefault="00FD3F4F">
          <w:pPr>
            <w:pStyle w:val="TOC2"/>
            <w:rPr>
              <w:rFonts w:asciiTheme="minorHAnsi" w:eastAsiaTheme="minorEastAsia" w:hAnsiTheme="minorHAnsi" w:cstheme="minorBidi"/>
              <w:b w:val="0"/>
              <w:bCs w:val="0"/>
              <w:noProof/>
              <w:szCs w:val="22"/>
            </w:rPr>
          </w:pPr>
          <w:hyperlink w:anchor="_Toc10019634" w:history="1">
            <w:r w:rsidR="00FA3A9D" w:rsidRPr="00C86201">
              <w:rPr>
                <w:rStyle w:val="Hyperlink"/>
                <w:rFonts w:ascii="Sylfaen" w:hAnsi="Sylfaen" w:cs="Sylfaen"/>
                <w:noProof/>
              </w:rPr>
              <w:t>მიზანი</w:t>
            </w:r>
            <w:r w:rsidR="00FA3A9D" w:rsidRPr="00C86201">
              <w:rPr>
                <w:rStyle w:val="Hyperlink"/>
                <w:rFonts w:ascii="Sylfaen" w:hAnsi="Sylfaen"/>
                <w:noProof/>
                <w:lang w:val="ka-GE"/>
              </w:rPr>
              <w:t xml:space="preserve"> 2</w:t>
            </w:r>
            <w:r w:rsidR="00FA3A9D" w:rsidRPr="00C86201">
              <w:rPr>
                <w:rStyle w:val="Hyperlink"/>
                <w:noProof/>
                <w:lang w:val="ka-GE"/>
              </w:rPr>
              <w:t>:</w:t>
            </w:r>
            <w:r w:rsidR="00FA3A9D" w:rsidRPr="00C86201">
              <w:rPr>
                <w:rStyle w:val="Hyperlink"/>
                <w:noProof/>
              </w:rPr>
              <w:t xml:space="preserve"> </w:t>
            </w:r>
            <w:r w:rsidR="00FA3A9D" w:rsidRPr="00C86201">
              <w:rPr>
                <w:rStyle w:val="Hyperlink"/>
                <w:rFonts w:ascii="Sylfaen" w:hAnsi="Sylfaen" w:cs="Sylfaen"/>
                <w:noProof/>
              </w:rPr>
              <w:t>შრომითი</w:t>
            </w:r>
            <w:r w:rsidR="00FA3A9D" w:rsidRPr="00C86201">
              <w:rPr>
                <w:rStyle w:val="Hyperlink"/>
                <w:noProof/>
              </w:rPr>
              <w:t xml:space="preserve"> </w:t>
            </w:r>
            <w:r w:rsidR="00FA3A9D" w:rsidRPr="00C86201">
              <w:rPr>
                <w:rStyle w:val="Hyperlink"/>
                <w:rFonts w:ascii="Sylfaen" w:hAnsi="Sylfaen" w:cs="Sylfaen"/>
                <w:noProof/>
              </w:rPr>
              <w:t>მიგრაციის</w:t>
            </w:r>
            <w:r w:rsidR="00FA3A9D" w:rsidRPr="00C86201">
              <w:rPr>
                <w:rStyle w:val="Hyperlink"/>
                <w:noProof/>
              </w:rPr>
              <w:t xml:space="preserve"> </w:t>
            </w:r>
            <w:r w:rsidR="00FA3A9D" w:rsidRPr="00C86201">
              <w:rPr>
                <w:rStyle w:val="Hyperlink"/>
                <w:rFonts w:ascii="Sylfaen" w:hAnsi="Sylfaen" w:cs="Sylfaen"/>
                <w:noProof/>
                <w:lang w:val="ka-GE"/>
              </w:rPr>
              <w:t xml:space="preserve">მართვის გაუმჯობესება </w:t>
            </w:r>
            <w:r w:rsidR="00FA3A9D">
              <w:rPr>
                <w:noProof/>
                <w:webHidden/>
              </w:rPr>
              <w:tab/>
            </w:r>
            <w:r w:rsidR="00FA3A9D">
              <w:rPr>
                <w:noProof/>
                <w:webHidden/>
              </w:rPr>
              <w:fldChar w:fldCharType="begin"/>
            </w:r>
            <w:r w:rsidR="00FA3A9D">
              <w:rPr>
                <w:noProof/>
                <w:webHidden/>
              </w:rPr>
              <w:instrText xml:space="preserve"> PAGEREF _Toc10019634 \h </w:instrText>
            </w:r>
            <w:r w:rsidR="00FA3A9D">
              <w:rPr>
                <w:noProof/>
                <w:webHidden/>
              </w:rPr>
            </w:r>
            <w:r w:rsidR="00FA3A9D">
              <w:rPr>
                <w:noProof/>
                <w:webHidden/>
              </w:rPr>
              <w:fldChar w:fldCharType="separate"/>
            </w:r>
            <w:r w:rsidR="00810FB0">
              <w:rPr>
                <w:noProof/>
                <w:webHidden/>
              </w:rPr>
              <w:t>38</w:t>
            </w:r>
            <w:r w:rsidR="00FA3A9D">
              <w:rPr>
                <w:noProof/>
                <w:webHidden/>
              </w:rPr>
              <w:fldChar w:fldCharType="end"/>
            </w:r>
          </w:hyperlink>
        </w:p>
        <w:p w14:paraId="68D4DDAE" w14:textId="08DC939B" w:rsidR="00FA3A9D" w:rsidRDefault="00FD3F4F">
          <w:pPr>
            <w:pStyle w:val="TOC3"/>
            <w:rPr>
              <w:rFonts w:asciiTheme="minorHAnsi" w:eastAsiaTheme="minorEastAsia" w:hAnsiTheme="minorHAnsi" w:cstheme="minorBidi"/>
              <w:noProof/>
              <w:szCs w:val="22"/>
            </w:rPr>
          </w:pPr>
          <w:hyperlink w:anchor="_Toc1001963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w:t>
            </w:r>
            <w:r w:rsidR="00FA3A9D" w:rsidRPr="00C86201">
              <w:rPr>
                <w:rStyle w:val="Hyperlink"/>
                <w:rFonts w:ascii="Sylfaen" w:hAnsi="Sylfaen"/>
                <w:noProof/>
                <w:lang w:val="ka-GE"/>
              </w:rPr>
              <w:t>1</w:t>
            </w:r>
            <w:r w:rsidR="00FA3A9D" w:rsidRPr="00C86201">
              <w:rPr>
                <w:rStyle w:val="Hyperlink"/>
                <w:noProof/>
                <w:lang w:val="ka-GE"/>
              </w:rPr>
              <w:t xml:space="preserve">. </w:t>
            </w:r>
            <w:r w:rsidR="00FA3A9D" w:rsidRPr="00C86201">
              <w:rPr>
                <w:rStyle w:val="Hyperlink"/>
                <w:rFonts w:ascii="Sylfaen" w:hAnsi="Sylfaen" w:cs="Sylfaen"/>
                <w:noProof/>
                <w:lang w:val="ka-GE"/>
              </w:rPr>
              <w:t>ცირკულარული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_Toc10019635 \h </w:instrText>
            </w:r>
            <w:r w:rsidR="00FA3A9D">
              <w:rPr>
                <w:noProof/>
                <w:webHidden/>
              </w:rPr>
            </w:r>
            <w:r w:rsidR="00FA3A9D">
              <w:rPr>
                <w:noProof/>
                <w:webHidden/>
              </w:rPr>
              <w:fldChar w:fldCharType="separate"/>
            </w:r>
            <w:r w:rsidR="00810FB0">
              <w:rPr>
                <w:noProof/>
                <w:webHidden/>
              </w:rPr>
              <w:t>39</w:t>
            </w:r>
            <w:r w:rsidR="00FA3A9D">
              <w:rPr>
                <w:noProof/>
                <w:webHidden/>
              </w:rPr>
              <w:fldChar w:fldCharType="end"/>
            </w:r>
          </w:hyperlink>
        </w:p>
        <w:p w14:paraId="494952D2" w14:textId="1117650C" w:rsidR="00FA3A9D" w:rsidRDefault="00FD3F4F">
          <w:pPr>
            <w:pStyle w:val="TOC2"/>
            <w:rPr>
              <w:rFonts w:asciiTheme="minorHAnsi" w:eastAsiaTheme="minorEastAsia" w:hAnsiTheme="minorHAnsi" w:cstheme="minorBidi"/>
              <w:b w:val="0"/>
              <w:bCs w:val="0"/>
              <w:noProof/>
              <w:szCs w:val="22"/>
            </w:rPr>
          </w:pPr>
          <w:hyperlink w:anchor="_Toc1001963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არალეგალური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პრევენცია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მიგრანტთა</w:t>
            </w:r>
            <w:r w:rsidR="00FA3A9D" w:rsidRPr="00C86201">
              <w:rPr>
                <w:rStyle w:val="Hyperlink"/>
                <w:noProof/>
                <w:lang w:val="ka-GE"/>
              </w:rPr>
              <w:t xml:space="preserve"> </w:t>
            </w:r>
            <w:r w:rsidR="00FA3A9D" w:rsidRPr="00C86201">
              <w:rPr>
                <w:rStyle w:val="Hyperlink"/>
                <w:rFonts w:ascii="Sylfaen" w:hAnsi="Sylfaen" w:cs="Sylfaen"/>
                <w:noProof/>
                <w:lang w:val="ka-GE"/>
              </w:rPr>
              <w:t>რეინტეგრაციის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_Toc10019636 \h </w:instrText>
            </w:r>
            <w:r w:rsidR="00FA3A9D">
              <w:rPr>
                <w:noProof/>
                <w:webHidden/>
              </w:rPr>
            </w:r>
            <w:r w:rsidR="00FA3A9D">
              <w:rPr>
                <w:noProof/>
                <w:webHidden/>
              </w:rPr>
              <w:fldChar w:fldCharType="separate"/>
            </w:r>
            <w:r w:rsidR="00810FB0">
              <w:rPr>
                <w:b w:val="0"/>
                <w:bCs w:val="0"/>
                <w:noProof/>
                <w:webHidden/>
              </w:rPr>
              <w:t>Error! Bookmark not defined.</w:t>
            </w:r>
            <w:r w:rsidR="00FA3A9D">
              <w:rPr>
                <w:noProof/>
                <w:webHidden/>
              </w:rPr>
              <w:fldChar w:fldCharType="end"/>
            </w:r>
          </w:hyperlink>
        </w:p>
        <w:p w14:paraId="1CFB30BC" w14:textId="498C38A1" w:rsidR="00FA3A9D" w:rsidRDefault="00FD3F4F">
          <w:pPr>
            <w:pStyle w:val="TOC2"/>
            <w:rPr>
              <w:rFonts w:asciiTheme="minorHAnsi" w:eastAsiaTheme="minorEastAsia" w:hAnsiTheme="minorHAnsi" w:cstheme="minorBidi"/>
              <w:b w:val="0"/>
              <w:bCs w:val="0"/>
              <w:noProof/>
              <w:szCs w:val="22"/>
            </w:rPr>
          </w:pPr>
          <w:hyperlink w:anchor="_Toc1001963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საერთაშორისო</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eastAsia="Helvetica" w:hAnsi="Sylfaen" w:cs="Sylfaen"/>
                <w:noProof/>
                <w:lang w:val="ka-GE"/>
              </w:rPr>
              <w:t>უცხოელთა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მოქალაქეობის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არმქონე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_Toc10019637 \h </w:instrText>
            </w:r>
            <w:r w:rsidR="00FA3A9D">
              <w:rPr>
                <w:noProof/>
                <w:webHidden/>
              </w:rPr>
            </w:r>
            <w:r w:rsidR="00FA3A9D">
              <w:rPr>
                <w:noProof/>
                <w:webHidden/>
              </w:rPr>
              <w:fldChar w:fldCharType="separate"/>
            </w:r>
            <w:r w:rsidR="00810FB0">
              <w:rPr>
                <w:noProof/>
                <w:webHidden/>
              </w:rPr>
              <w:t>39</w:t>
            </w:r>
            <w:r w:rsidR="00FA3A9D">
              <w:rPr>
                <w:noProof/>
                <w:webHidden/>
              </w:rPr>
              <w:fldChar w:fldCharType="end"/>
            </w:r>
          </w:hyperlink>
        </w:p>
        <w:p w14:paraId="6B896C18" w14:textId="236545F7" w:rsidR="00FA3A9D" w:rsidRDefault="00FD3F4F">
          <w:pPr>
            <w:pStyle w:val="TOC2"/>
            <w:rPr>
              <w:rFonts w:asciiTheme="minorHAnsi" w:eastAsiaTheme="minorEastAsia" w:hAnsiTheme="minorHAnsi" w:cstheme="minorBidi"/>
              <w:b w:val="0"/>
              <w:bCs w:val="0"/>
              <w:noProof/>
              <w:szCs w:val="22"/>
            </w:rPr>
          </w:pPr>
          <w:hyperlink w:anchor="_Toc10019638" w:history="1">
            <w:r w:rsidR="00FA3A9D" w:rsidRPr="00C86201">
              <w:rPr>
                <w:rStyle w:val="Hyperlink"/>
                <w:rFonts w:ascii="Sylfaen" w:hAnsi="Sylfaen" w:cs="Sylfaen"/>
                <w:noProof/>
                <w:lang w:val="ka-GE"/>
              </w:rPr>
              <w:t>ლოგიკური ჩარჩო</w:t>
            </w:r>
            <w:r w:rsidR="00FA3A9D">
              <w:rPr>
                <w:noProof/>
                <w:webHidden/>
              </w:rPr>
              <w:tab/>
            </w:r>
            <w:r w:rsidR="00FA3A9D">
              <w:rPr>
                <w:noProof/>
                <w:webHidden/>
              </w:rPr>
              <w:fldChar w:fldCharType="begin"/>
            </w:r>
            <w:r w:rsidR="00FA3A9D">
              <w:rPr>
                <w:noProof/>
                <w:webHidden/>
              </w:rPr>
              <w:instrText xml:space="preserve"> PAGEREF _Toc10019638 \h </w:instrText>
            </w:r>
            <w:r w:rsidR="00FA3A9D">
              <w:rPr>
                <w:noProof/>
                <w:webHidden/>
              </w:rPr>
            </w:r>
            <w:r w:rsidR="00FA3A9D">
              <w:rPr>
                <w:noProof/>
                <w:webHidden/>
              </w:rPr>
              <w:fldChar w:fldCharType="separate"/>
            </w:r>
            <w:r w:rsidR="00810FB0">
              <w:rPr>
                <w:noProof/>
                <w:webHidden/>
              </w:rPr>
              <w:t>40</w:t>
            </w:r>
            <w:r w:rsidR="00FA3A9D">
              <w:rPr>
                <w:noProof/>
                <w:webHidden/>
              </w:rPr>
              <w:fldChar w:fldCharType="end"/>
            </w:r>
          </w:hyperlink>
        </w:p>
        <w:p w14:paraId="1204BFB8" w14:textId="7F39E786" w:rsidR="00FA3A9D" w:rsidRDefault="00FD3F4F">
          <w:pPr>
            <w:pStyle w:val="TOC2"/>
            <w:rPr>
              <w:rFonts w:asciiTheme="minorHAnsi" w:eastAsiaTheme="minorEastAsia" w:hAnsiTheme="minorHAnsi" w:cstheme="minorBidi"/>
              <w:b w:val="0"/>
              <w:bCs w:val="0"/>
              <w:noProof/>
              <w:szCs w:val="22"/>
            </w:rPr>
          </w:pPr>
          <w:hyperlink w:anchor="_Toc10019639" w:history="1">
            <w:r w:rsidR="00FA3A9D" w:rsidRPr="00C86201">
              <w:rPr>
                <w:rStyle w:val="Hyperlink"/>
                <w:rFonts w:ascii="Sylfaen" w:hAnsi="Sylfaen" w:cs="Sylfaen"/>
                <w:noProof/>
                <w:lang w:val="ka-GE"/>
              </w:rPr>
              <w:t>რისკები</w:t>
            </w:r>
            <w:r w:rsidR="00FA3A9D">
              <w:rPr>
                <w:noProof/>
                <w:webHidden/>
              </w:rPr>
              <w:tab/>
            </w:r>
            <w:r w:rsidR="00FA3A9D">
              <w:rPr>
                <w:noProof/>
                <w:webHidden/>
              </w:rPr>
              <w:fldChar w:fldCharType="begin"/>
            </w:r>
            <w:r w:rsidR="00FA3A9D">
              <w:rPr>
                <w:noProof/>
                <w:webHidden/>
              </w:rPr>
              <w:instrText xml:space="preserve"> PAGEREF _Toc10019639 \h </w:instrText>
            </w:r>
            <w:r w:rsidR="00FA3A9D">
              <w:rPr>
                <w:noProof/>
                <w:webHidden/>
              </w:rPr>
            </w:r>
            <w:r w:rsidR="00FA3A9D">
              <w:rPr>
                <w:noProof/>
                <w:webHidden/>
              </w:rPr>
              <w:fldChar w:fldCharType="separate"/>
            </w:r>
            <w:r w:rsidR="00810FB0">
              <w:rPr>
                <w:noProof/>
                <w:webHidden/>
              </w:rPr>
              <w:t>40</w:t>
            </w:r>
            <w:r w:rsidR="00FA3A9D">
              <w:rPr>
                <w:noProof/>
                <w:webHidden/>
              </w:rPr>
              <w:fldChar w:fldCharType="end"/>
            </w:r>
          </w:hyperlink>
        </w:p>
        <w:p w14:paraId="5B3BB801" w14:textId="6B73F4DD" w:rsidR="00FA3A9D" w:rsidRDefault="00FD3F4F">
          <w:pPr>
            <w:pStyle w:val="TOC1"/>
            <w:rPr>
              <w:rFonts w:asciiTheme="minorHAnsi" w:eastAsiaTheme="minorEastAsia" w:hAnsiTheme="minorHAnsi" w:cstheme="minorBidi"/>
              <w:b w:val="0"/>
              <w:bCs w:val="0"/>
              <w:noProof/>
              <w:sz w:val="22"/>
              <w:szCs w:val="22"/>
            </w:rPr>
          </w:pPr>
          <w:hyperlink w:anchor="_Toc10019640" w:history="1">
            <w:r w:rsidR="00FA3A9D" w:rsidRPr="00C86201">
              <w:rPr>
                <w:rStyle w:val="Hyperlink"/>
                <w:noProof/>
                <w:lang w:val="ka-GE"/>
              </w:rPr>
              <w:t xml:space="preserve">4. </w:t>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განხორციელება</w:t>
            </w:r>
            <w:r w:rsidR="00FA3A9D">
              <w:rPr>
                <w:noProof/>
                <w:webHidden/>
              </w:rPr>
              <w:tab/>
            </w:r>
            <w:r w:rsidR="00FA3A9D">
              <w:rPr>
                <w:noProof/>
                <w:webHidden/>
              </w:rPr>
              <w:fldChar w:fldCharType="begin"/>
            </w:r>
            <w:r w:rsidR="00FA3A9D">
              <w:rPr>
                <w:noProof/>
                <w:webHidden/>
              </w:rPr>
              <w:instrText xml:space="preserve"> PAGEREF _Toc10019640 \h </w:instrText>
            </w:r>
            <w:r w:rsidR="00FA3A9D">
              <w:rPr>
                <w:noProof/>
                <w:webHidden/>
              </w:rPr>
            </w:r>
            <w:r w:rsidR="00FA3A9D">
              <w:rPr>
                <w:noProof/>
                <w:webHidden/>
              </w:rPr>
              <w:fldChar w:fldCharType="separate"/>
            </w:r>
            <w:r w:rsidR="00810FB0">
              <w:rPr>
                <w:noProof/>
                <w:webHidden/>
              </w:rPr>
              <w:t>40</w:t>
            </w:r>
            <w:r w:rsidR="00FA3A9D">
              <w:rPr>
                <w:noProof/>
                <w:webHidden/>
              </w:rPr>
              <w:fldChar w:fldCharType="end"/>
            </w:r>
          </w:hyperlink>
        </w:p>
        <w:p w14:paraId="1D0EE71E" w14:textId="5A85C5C8" w:rsidR="00FA3A9D" w:rsidRDefault="00FD3F4F">
          <w:pPr>
            <w:pStyle w:val="TOC2"/>
            <w:rPr>
              <w:rFonts w:asciiTheme="minorHAnsi" w:eastAsiaTheme="minorEastAsia" w:hAnsiTheme="minorHAnsi" w:cstheme="minorBidi"/>
              <w:b w:val="0"/>
              <w:bCs w:val="0"/>
              <w:noProof/>
              <w:szCs w:val="22"/>
            </w:rPr>
          </w:pPr>
          <w:hyperlink w:anchor="_Toc10019641" w:history="1">
            <w:r w:rsidR="00FA3A9D" w:rsidRPr="00C86201">
              <w:rPr>
                <w:rStyle w:val="Hyperlink"/>
                <w:rFonts w:ascii="Sylfaen" w:eastAsia="Helvetica" w:hAnsi="Sylfaen" w:cs="Helvetica"/>
                <w:noProof/>
                <w:lang w:val="ka-GE"/>
              </w:rPr>
              <w:t xml:space="preserve">4.1. </w:t>
            </w:r>
            <w:r w:rsidR="00FA3A9D" w:rsidRPr="00C86201">
              <w:rPr>
                <w:rStyle w:val="Hyperlink"/>
                <w:rFonts w:ascii="Sylfaen" w:eastAsia="Helvetica" w:hAnsi="Sylfaen" w:cs="Helvetica"/>
                <w:noProof/>
              </w:rPr>
              <w:t>ინსტიტუციური</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ჩარჩო</w:t>
            </w:r>
            <w:r w:rsidR="00FA3A9D">
              <w:rPr>
                <w:noProof/>
                <w:webHidden/>
              </w:rPr>
              <w:tab/>
            </w:r>
            <w:r w:rsidR="00FA3A9D">
              <w:rPr>
                <w:noProof/>
                <w:webHidden/>
              </w:rPr>
              <w:fldChar w:fldCharType="begin"/>
            </w:r>
            <w:r w:rsidR="00FA3A9D">
              <w:rPr>
                <w:noProof/>
                <w:webHidden/>
              </w:rPr>
              <w:instrText xml:space="preserve"> PAGEREF _Toc10019641 \h </w:instrText>
            </w:r>
            <w:r w:rsidR="00FA3A9D">
              <w:rPr>
                <w:noProof/>
                <w:webHidden/>
              </w:rPr>
            </w:r>
            <w:r w:rsidR="00FA3A9D">
              <w:rPr>
                <w:noProof/>
                <w:webHidden/>
              </w:rPr>
              <w:fldChar w:fldCharType="separate"/>
            </w:r>
            <w:r w:rsidR="00810FB0">
              <w:rPr>
                <w:noProof/>
                <w:webHidden/>
              </w:rPr>
              <w:t>41</w:t>
            </w:r>
            <w:r w:rsidR="00FA3A9D">
              <w:rPr>
                <w:noProof/>
                <w:webHidden/>
              </w:rPr>
              <w:fldChar w:fldCharType="end"/>
            </w:r>
          </w:hyperlink>
        </w:p>
        <w:p w14:paraId="5FC51AD3" w14:textId="59018177" w:rsidR="00FA3A9D" w:rsidRDefault="00FD3F4F">
          <w:pPr>
            <w:pStyle w:val="TOC2"/>
            <w:rPr>
              <w:rFonts w:asciiTheme="minorHAnsi" w:eastAsiaTheme="minorEastAsia" w:hAnsiTheme="minorHAnsi" w:cstheme="minorBidi"/>
              <w:b w:val="0"/>
              <w:bCs w:val="0"/>
              <w:noProof/>
              <w:szCs w:val="22"/>
            </w:rPr>
          </w:pPr>
          <w:hyperlink w:anchor="_Toc10019642" w:history="1">
            <w:r w:rsidR="00FA3A9D" w:rsidRPr="00C86201">
              <w:rPr>
                <w:rStyle w:val="Hyperlink"/>
                <w:rFonts w:ascii="Sylfaen" w:eastAsia="Helvetica" w:hAnsi="Sylfaen" w:cs="Helvetica"/>
                <w:noProof/>
                <w:lang w:val="ka-GE"/>
              </w:rPr>
              <w:t xml:space="preserve">4.2. </w:t>
            </w:r>
            <w:r w:rsidR="00FA3A9D" w:rsidRPr="00C86201">
              <w:rPr>
                <w:rStyle w:val="Hyperlink"/>
                <w:rFonts w:ascii="Sylfaen" w:eastAsia="Helvetica" w:hAnsi="Sylfaen" w:cs="Helvetica"/>
                <w:noProof/>
                <w:lang w:val="en-AU"/>
              </w:rPr>
              <w:t>პარტნიორები</w:t>
            </w:r>
            <w:r w:rsidR="00FA3A9D">
              <w:rPr>
                <w:noProof/>
                <w:webHidden/>
              </w:rPr>
              <w:tab/>
            </w:r>
            <w:r w:rsidR="00FA3A9D">
              <w:rPr>
                <w:noProof/>
                <w:webHidden/>
              </w:rPr>
              <w:fldChar w:fldCharType="begin"/>
            </w:r>
            <w:r w:rsidR="00FA3A9D">
              <w:rPr>
                <w:noProof/>
                <w:webHidden/>
              </w:rPr>
              <w:instrText xml:space="preserve"> PAGEREF _Toc10019642 \h </w:instrText>
            </w:r>
            <w:r w:rsidR="00FA3A9D">
              <w:rPr>
                <w:noProof/>
                <w:webHidden/>
              </w:rPr>
            </w:r>
            <w:r w:rsidR="00FA3A9D">
              <w:rPr>
                <w:noProof/>
                <w:webHidden/>
              </w:rPr>
              <w:fldChar w:fldCharType="separate"/>
            </w:r>
            <w:r w:rsidR="00810FB0">
              <w:rPr>
                <w:noProof/>
                <w:webHidden/>
              </w:rPr>
              <w:t>41</w:t>
            </w:r>
            <w:r w:rsidR="00FA3A9D">
              <w:rPr>
                <w:noProof/>
                <w:webHidden/>
              </w:rPr>
              <w:fldChar w:fldCharType="end"/>
            </w:r>
          </w:hyperlink>
        </w:p>
        <w:p w14:paraId="27A301F2" w14:textId="29D09D14" w:rsidR="00FA3A9D" w:rsidRDefault="00FD3F4F">
          <w:pPr>
            <w:pStyle w:val="TOC2"/>
            <w:rPr>
              <w:rFonts w:asciiTheme="minorHAnsi" w:eastAsiaTheme="minorEastAsia" w:hAnsiTheme="minorHAnsi" w:cstheme="minorBidi"/>
              <w:b w:val="0"/>
              <w:bCs w:val="0"/>
              <w:noProof/>
              <w:szCs w:val="22"/>
            </w:rPr>
          </w:pPr>
          <w:hyperlink w:anchor="_Toc10019643" w:history="1">
            <w:r w:rsidR="00FA3A9D" w:rsidRPr="00C86201">
              <w:rPr>
                <w:rStyle w:val="Hyperlink"/>
                <w:rFonts w:ascii="Sylfaen" w:eastAsia="Helvetica" w:hAnsi="Sylfaen" w:cs="Helvetica"/>
                <w:noProof/>
                <w:lang w:val="ka-GE"/>
              </w:rPr>
              <w:t>4.3. სამოქმედო</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გეგმა</w:t>
            </w:r>
            <w:r w:rsidR="00FA3A9D">
              <w:rPr>
                <w:noProof/>
                <w:webHidden/>
              </w:rPr>
              <w:tab/>
            </w:r>
            <w:r w:rsidR="00FA3A9D">
              <w:rPr>
                <w:noProof/>
                <w:webHidden/>
              </w:rPr>
              <w:fldChar w:fldCharType="begin"/>
            </w:r>
            <w:r w:rsidR="00FA3A9D">
              <w:rPr>
                <w:noProof/>
                <w:webHidden/>
              </w:rPr>
              <w:instrText xml:space="preserve"> PAGEREF _Toc10019643 \h </w:instrText>
            </w:r>
            <w:r w:rsidR="00FA3A9D">
              <w:rPr>
                <w:noProof/>
                <w:webHidden/>
              </w:rPr>
            </w:r>
            <w:r w:rsidR="00FA3A9D">
              <w:rPr>
                <w:noProof/>
                <w:webHidden/>
              </w:rPr>
              <w:fldChar w:fldCharType="separate"/>
            </w:r>
            <w:r w:rsidR="00810FB0">
              <w:rPr>
                <w:noProof/>
                <w:webHidden/>
              </w:rPr>
              <w:t>41</w:t>
            </w:r>
            <w:r w:rsidR="00FA3A9D">
              <w:rPr>
                <w:noProof/>
                <w:webHidden/>
              </w:rPr>
              <w:fldChar w:fldCharType="end"/>
            </w:r>
          </w:hyperlink>
        </w:p>
        <w:p w14:paraId="338E6CF8" w14:textId="4326E2DB" w:rsidR="00FA3A9D" w:rsidRDefault="00FD3F4F">
          <w:pPr>
            <w:pStyle w:val="TOC2"/>
            <w:rPr>
              <w:rFonts w:asciiTheme="minorHAnsi" w:eastAsiaTheme="minorEastAsia" w:hAnsiTheme="minorHAnsi" w:cstheme="minorBidi"/>
              <w:b w:val="0"/>
              <w:bCs w:val="0"/>
              <w:noProof/>
              <w:szCs w:val="22"/>
            </w:rPr>
          </w:pPr>
          <w:hyperlink w:anchor="_Toc10019644" w:history="1">
            <w:r w:rsidR="00FA3A9D" w:rsidRPr="00C86201">
              <w:rPr>
                <w:rStyle w:val="Hyperlink"/>
                <w:rFonts w:ascii="Sylfaen" w:eastAsia="Helvetica" w:hAnsi="Sylfaen" w:cs="Helvetica"/>
                <w:noProof/>
                <w:lang w:val="ka-GE"/>
              </w:rPr>
              <w:t xml:space="preserve">4.4. </w:t>
            </w:r>
            <w:r w:rsidR="00FA3A9D" w:rsidRPr="00C86201">
              <w:rPr>
                <w:rStyle w:val="Hyperlink"/>
                <w:rFonts w:ascii="Sylfaen" w:eastAsia="Helvetica" w:hAnsi="Sylfaen" w:cs="Helvetica"/>
                <w:noProof/>
              </w:rPr>
              <w:t>სტრატეგიის</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დაფინანსება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_Toc10019644 \h </w:instrText>
            </w:r>
            <w:r w:rsidR="00FA3A9D">
              <w:rPr>
                <w:noProof/>
                <w:webHidden/>
              </w:rPr>
            </w:r>
            <w:r w:rsidR="00FA3A9D">
              <w:rPr>
                <w:noProof/>
                <w:webHidden/>
              </w:rPr>
              <w:fldChar w:fldCharType="separate"/>
            </w:r>
            <w:r w:rsidR="00810FB0">
              <w:rPr>
                <w:noProof/>
                <w:webHidden/>
              </w:rPr>
              <w:t>42</w:t>
            </w:r>
            <w:r w:rsidR="00FA3A9D">
              <w:rPr>
                <w:noProof/>
                <w:webHidden/>
              </w:rPr>
              <w:fldChar w:fldCharType="end"/>
            </w:r>
          </w:hyperlink>
        </w:p>
        <w:p w14:paraId="79F72794" w14:textId="45D9B630" w:rsidR="00FA3A9D" w:rsidRDefault="00FD3F4F">
          <w:pPr>
            <w:pStyle w:val="TOC2"/>
            <w:rPr>
              <w:rFonts w:asciiTheme="minorHAnsi" w:eastAsiaTheme="minorEastAsia" w:hAnsiTheme="minorHAnsi" w:cstheme="minorBidi"/>
              <w:b w:val="0"/>
              <w:bCs w:val="0"/>
              <w:noProof/>
              <w:szCs w:val="22"/>
            </w:rPr>
          </w:pPr>
          <w:hyperlink w:anchor="_Toc10019645" w:history="1">
            <w:r w:rsidR="00FA3A9D" w:rsidRPr="00C86201">
              <w:rPr>
                <w:rStyle w:val="Hyperlink"/>
                <w:rFonts w:ascii="Sylfaen" w:eastAsia="Helvetica" w:hAnsi="Sylfaen" w:cs="Helvetica"/>
                <w:noProof/>
                <w:lang w:val="ka-GE"/>
              </w:rPr>
              <w:t>4.5. სტრატეგიის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განხორციელების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შესახებ</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კომუნიკაცია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და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ინფორმირების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ღონისძიებები</w:t>
            </w:r>
            <w:r w:rsidR="00FA3A9D">
              <w:rPr>
                <w:noProof/>
                <w:webHidden/>
              </w:rPr>
              <w:tab/>
            </w:r>
            <w:r w:rsidR="00FA3A9D">
              <w:rPr>
                <w:noProof/>
                <w:webHidden/>
              </w:rPr>
              <w:fldChar w:fldCharType="begin"/>
            </w:r>
            <w:r w:rsidR="00FA3A9D">
              <w:rPr>
                <w:noProof/>
                <w:webHidden/>
              </w:rPr>
              <w:instrText xml:space="preserve"> PAGEREF _Toc10019645 \h </w:instrText>
            </w:r>
            <w:r w:rsidR="00FA3A9D">
              <w:rPr>
                <w:noProof/>
                <w:webHidden/>
              </w:rPr>
            </w:r>
            <w:r w:rsidR="00FA3A9D">
              <w:rPr>
                <w:noProof/>
                <w:webHidden/>
              </w:rPr>
              <w:fldChar w:fldCharType="separate"/>
            </w:r>
            <w:r w:rsidR="00810FB0">
              <w:rPr>
                <w:noProof/>
                <w:webHidden/>
              </w:rPr>
              <w:t>42</w:t>
            </w:r>
            <w:r w:rsidR="00FA3A9D">
              <w:rPr>
                <w:noProof/>
                <w:webHidden/>
              </w:rPr>
              <w:fldChar w:fldCharType="end"/>
            </w:r>
          </w:hyperlink>
        </w:p>
        <w:p w14:paraId="19B64F88" w14:textId="4C2F25FB" w:rsidR="00FA3A9D" w:rsidRDefault="00FD3F4F">
          <w:pPr>
            <w:pStyle w:val="TOC1"/>
            <w:rPr>
              <w:rFonts w:asciiTheme="minorHAnsi" w:eastAsiaTheme="minorEastAsia" w:hAnsiTheme="minorHAnsi" w:cstheme="minorBidi"/>
              <w:b w:val="0"/>
              <w:bCs w:val="0"/>
              <w:noProof/>
              <w:sz w:val="22"/>
              <w:szCs w:val="22"/>
            </w:rPr>
          </w:pPr>
          <w:hyperlink w:anchor="_Toc10019646" w:history="1">
            <w:r w:rsidR="00FA3A9D" w:rsidRPr="00C86201">
              <w:rPr>
                <w:rStyle w:val="Hyperlink"/>
                <w:rFonts w:eastAsia="Helvetica"/>
                <w:noProof/>
                <w:lang w:val="ka-GE"/>
              </w:rPr>
              <w:t xml:space="preserve">5. </w:t>
            </w:r>
            <w:r w:rsidR="00FA3A9D" w:rsidRPr="00C86201">
              <w:rPr>
                <w:rStyle w:val="Hyperlink"/>
                <w:rFonts w:ascii="Sylfaen" w:eastAsia="Helvetica" w:hAnsi="Sylfaen" w:cs="Sylfaen"/>
                <w:noProof/>
              </w:rPr>
              <w:t>სტრატეგიის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განხორციელების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მონიტორინგი</w:t>
            </w:r>
            <w:r w:rsidR="00FA3A9D" w:rsidRPr="00C86201">
              <w:rPr>
                <w:rStyle w:val="Hyperlink"/>
                <w:noProof/>
              </w:rPr>
              <w:t xml:space="preserve"> </w:t>
            </w:r>
            <w:r w:rsidR="00FA3A9D" w:rsidRPr="00C86201">
              <w:rPr>
                <w:rStyle w:val="Hyperlink"/>
                <w:rFonts w:ascii="Sylfaen" w:eastAsia="Helvetica" w:hAnsi="Sylfaen" w:cs="Sylfaen"/>
                <w:noProof/>
              </w:rPr>
              <w:t>და</w:t>
            </w:r>
            <w:r w:rsidR="00FA3A9D" w:rsidRPr="00C86201">
              <w:rPr>
                <w:rStyle w:val="Hyperlink"/>
                <w:noProof/>
              </w:rPr>
              <w:t xml:space="preserve"> </w:t>
            </w:r>
            <w:r w:rsidR="00FA3A9D" w:rsidRPr="00C86201">
              <w:rPr>
                <w:rStyle w:val="Hyperlink"/>
                <w:rFonts w:ascii="Sylfaen" w:eastAsia="Helvetica" w:hAnsi="Sylfaen" w:cs="Sylfaen"/>
                <w:noProof/>
              </w:rPr>
              <w:t>შეფასება</w:t>
            </w:r>
            <w:r w:rsidR="00FA3A9D">
              <w:rPr>
                <w:noProof/>
                <w:webHidden/>
              </w:rPr>
              <w:tab/>
            </w:r>
            <w:r w:rsidR="00FA3A9D">
              <w:rPr>
                <w:noProof/>
                <w:webHidden/>
              </w:rPr>
              <w:fldChar w:fldCharType="begin"/>
            </w:r>
            <w:r w:rsidR="00FA3A9D">
              <w:rPr>
                <w:noProof/>
                <w:webHidden/>
              </w:rPr>
              <w:instrText xml:space="preserve"> PAGEREF _Toc10019646 \h </w:instrText>
            </w:r>
            <w:r w:rsidR="00FA3A9D">
              <w:rPr>
                <w:noProof/>
                <w:webHidden/>
              </w:rPr>
            </w:r>
            <w:r w:rsidR="00FA3A9D">
              <w:rPr>
                <w:noProof/>
                <w:webHidden/>
              </w:rPr>
              <w:fldChar w:fldCharType="separate"/>
            </w:r>
            <w:r w:rsidR="00810FB0">
              <w:rPr>
                <w:noProof/>
                <w:webHidden/>
              </w:rPr>
              <w:t>43</w:t>
            </w:r>
            <w:r w:rsidR="00FA3A9D">
              <w:rPr>
                <w:noProof/>
                <w:webHidden/>
              </w:rPr>
              <w:fldChar w:fldCharType="end"/>
            </w:r>
          </w:hyperlink>
        </w:p>
        <w:p w14:paraId="0215C424" w14:textId="47D0E028" w:rsidR="00FA3A9D" w:rsidRDefault="00FD3F4F">
          <w:pPr>
            <w:pStyle w:val="TOC1"/>
            <w:rPr>
              <w:rFonts w:asciiTheme="minorHAnsi" w:eastAsiaTheme="minorEastAsia" w:hAnsiTheme="minorHAnsi" w:cstheme="minorBidi"/>
              <w:b w:val="0"/>
              <w:bCs w:val="0"/>
              <w:noProof/>
              <w:sz w:val="22"/>
              <w:szCs w:val="22"/>
            </w:rPr>
          </w:pPr>
          <w:hyperlink w:anchor="_Toc10019647" w:history="1">
            <w:r w:rsidR="00FA3A9D" w:rsidRPr="00C86201">
              <w:rPr>
                <w:rStyle w:val="Hyperlink"/>
                <w:rFonts w:ascii="Sylfaen" w:hAnsi="Sylfaen" w:cs="Sylfaen"/>
                <w:noProof/>
              </w:rPr>
              <w:t>დანართი</w:t>
            </w:r>
            <w:r w:rsidR="00FA3A9D" w:rsidRPr="00C86201">
              <w:rPr>
                <w:rStyle w:val="Hyperlink"/>
                <w:noProof/>
              </w:rPr>
              <w:t xml:space="preserve">. </w:t>
            </w:r>
            <w:r w:rsidR="00FA3A9D" w:rsidRPr="00C86201">
              <w:rPr>
                <w:rStyle w:val="Hyperlink"/>
                <w:rFonts w:ascii="Sylfaen" w:hAnsi="Sylfaen" w:cs="Sylfaen"/>
                <w:noProof/>
              </w:rPr>
              <w:t>სვოტ</w:t>
            </w:r>
            <w:r w:rsidR="00FA3A9D" w:rsidRPr="00C86201">
              <w:rPr>
                <w:rStyle w:val="Hyperlink"/>
                <w:noProof/>
              </w:rPr>
              <w:t xml:space="preserve"> </w:t>
            </w:r>
            <w:r w:rsidR="00FA3A9D" w:rsidRPr="00C86201">
              <w:rPr>
                <w:rStyle w:val="Hyperlink"/>
                <w:rFonts w:ascii="Sylfaen" w:hAnsi="Sylfaen" w:cs="Sylfaen"/>
                <w:noProof/>
              </w:rPr>
              <w:t>ანალიზი</w:t>
            </w:r>
            <w:r w:rsidR="00FA3A9D">
              <w:rPr>
                <w:noProof/>
                <w:webHidden/>
              </w:rPr>
              <w:tab/>
            </w:r>
            <w:r w:rsidR="00FA3A9D">
              <w:rPr>
                <w:noProof/>
                <w:webHidden/>
              </w:rPr>
              <w:fldChar w:fldCharType="begin"/>
            </w:r>
            <w:r w:rsidR="00FA3A9D">
              <w:rPr>
                <w:noProof/>
                <w:webHidden/>
              </w:rPr>
              <w:instrText xml:space="preserve"> PAGEREF _Toc10019647 \h </w:instrText>
            </w:r>
            <w:r w:rsidR="00FA3A9D">
              <w:rPr>
                <w:noProof/>
                <w:webHidden/>
              </w:rPr>
            </w:r>
            <w:r w:rsidR="00FA3A9D">
              <w:rPr>
                <w:noProof/>
                <w:webHidden/>
              </w:rPr>
              <w:fldChar w:fldCharType="separate"/>
            </w:r>
            <w:r w:rsidR="00810FB0">
              <w:rPr>
                <w:noProof/>
                <w:webHidden/>
              </w:rPr>
              <w:t>44</w:t>
            </w:r>
            <w:r w:rsidR="00FA3A9D">
              <w:rPr>
                <w:noProof/>
                <w:webHidden/>
              </w:rPr>
              <w:fldChar w:fldCharType="end"/>
            </w:r>
          </w:hyperlink>
        </w:p>
        <w:p w14:paraId="57B30621" w14:textId="122CE1BB" w:rsidR="00FA3A9D" w:rsidRDefault="00FA3A9D">
          <w:r>
            <w:rPr>
              <w:b/>
              <w:bCs/>
              <w:noProof/>
            </w:rPr>
            <w:fldChar w:fldCharType="end"/>
          </w:r>
        </w:p>
      </w:sdtContent>
    </w:sdt>
    <w:commentRangeEnd w:id="8"/>
    <w:p w14:paraId="31A8CE61" w14:textId="44DE124A" w:rsidR="005F5295" w:rsidRPr="00975BBC" w:rsidRDefault="00DF4F34" w:rsidP="00484D0C">
      <w:pPr>
        <w:rPr>
          <w:rFonts w:ascii="Sylfaen" w:eastAsia="Times New Roman" w:hAnsi="Sylfaen"/>
          <w:b/>
          <w:color w:val="1F4E79"/>
          <w:sz w:val="26"/>
          <w:szCs w:val="26"/>
          <w:lang w:val="ka-GE"/>
        </w:rPr>
      </w:pPr>
      <w:r>
        <w:rPr>
          <w:rStyle w:val="CommentReference"/>
        </w:rPr>
        <w:commentReference w:id="8"/>
      </w:r>
    </w:p>
    <w:p w14:paraId="476C1F1E" w14:textId="2D65B3A0" w:rsidR="003816D7" w:rsidRPr="00975BBC" w:rsidRDefault="00355411" w:rsidP="00484D0C">
      <w:pP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აკრონიმები</w:t>
      </w:r>
      <w:bookmarkEnd w:id="9"/>
      <w:r w:rsidRPr="00975BBC">
        <w:rPr>
          <w:rFonts w:ascii="Sylfaen" w:eastAsia="Times New Roman" w:hAnsi="Sylfaen"/>
          <w:b/>
          <w:color w:val="1F4E79"/>
          <w:sz w:val="26"/>
          <w:szCs w:val="26"/>
          <w:lang w:val="ka-GE"/>
        </w:rPr>
        <w:t xml:space="preserve"> </w:t>
      </w:r>
    </w:p>
    <w:p w14:paraId="19F291D9" w14:textId="77777777" w:rsidR="000C0F76" w:rsidRPr="00190F05" w:rsidRDefault="000C0F76" w:rsidP="000C0F76">
      <w:pPr>
        <w:rPr>
          <w:rFonts w:ascii="Sylfaen" w:eastAsia="Times New Roman" w:hAnsi="Sylfaen"/>
          <w:b/>
          <w:color w:val="1F4E79"/>
          <w:sz w:val="26"/>
          <w:szCs w:val="26"/>
          <w:lang w:val="ka-GE"/>
        </w:rPr>
      </w:pPr>
    </w:p>
    <w:p w14:paraId="09D20468" w14:textId="103ED522" w:rsidR="00E55868" w:rsidRPr="00975BBC" w:rsidRDefault="00E55868" w:rsidP="00FD278A">
      <w:pPr>
        <w:jc w:val="both"/>
        <w:rPr>
          <w:rFonts w:ascii="Sylfaen" w:eastAsia="Helvetica" w:hAnsi="Sylfaen" w:cs="Helvetica"/>
          <w:b/>
          <w:szCs w:val="22"/>
          <w:lang w:val="ka-GE"/>
        </w:rPr>
      </w:pPr>
      <w:r w:rsidRPr="00975BBC">
        <w:rPr>
          <w:rFonts w:ascii="Sylfaen" w:eastAsia="Helvetica" w:hAnsi="Sylfaen" w:cs="Helvetica"/>
          <w:b/>
          <w:szCs w:val="22"/>
          <w:lang w:val="ka-GE"/>
        </w:rPr>
        <w:t>მშპ</w:t>
      </w:r>
      <w:r w:rsidRPr="00975BBC">
        <w:rPr>
          <w:rFonts w:ascii="Sylfaen" w:eastAsia="Helvetica" w:hAnsi="Sylfaen" w:cs="Helvetica"/>
          <w:szCs w:val="22"/>
          <w:lang w:val="ka-GE"/>
        </w:rPr>
        <w:t xml:space="preserve"> -</w:t>
      </w:r>
      <w:r w:rsidR="006A6D03">
        <w:rPr>
          <w:rFonts w:ascii="Sylfaen" w:eastAsia="Helvetica" w:hAnsi="Sylfaen" w:cs="Helvetica"/>
          <w:szCs w:val="22"/>
          <w:lang w:val="ka-GE"/>
        </w:rPr>
        <w:t xml:space="preserve"> </w:t>
      </w:r>
      <w:r w:rsidRPr="00975BBC">
        <w:rPr>
          <w:rFonts w:ascii="Sylfaen" w:eastAsia="Helvetica" w:hAnsi="Sylfaen" w:cs="Helvetica"/>
          <w:szCs w:val="22"/>
          <w:lang w:val="ka-GE"/>
        </w:rPr>
        <w:t xml:space="preserve">მთლიანი შიდა პროდუქტი </w:t>
      </w:r>
    </w:p>
    <w:p w14:paraId="58FFC3B3" w14:textId="77777777" w:rsidR="000C0F76" w:rsidRPr="00975BBC" w:rsidRDefault="000C0F76" w:rsidP="00FD278A">
      <w:pPr>
        <w:jc w:val="both"/>
        <w:rPr>
          <w:rFonts w:ascii="Sylfaen" w:eastAsia="Helvetica" w:hAnsi="Sylfaen" w:cs="Helvetica"/>
          <w:szCs w:val="22"/>
          <w:lang w:val="ka-GE"/>
        </w:rPr>
      </w:pPr>
      <w:r w:rsidRPr="00975BBC">
        <w:rPr>
          <w:rFonts w:ascii="Sylfaen" w:eastAsia="Helvetica" w:hAnsi="Sylfaen" w:cs="Helvetica"/>
          <w:b/>
          <w:szCs w:val="22"/>
          <w:lang w:val="ka-GE"/>
        </w:rPr>
        <w:t>სამინისტრო</w:t>
      </w:r>
      <w:r w:rsidRPr="00975BBC">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975BBC" w:rsidRDefault="0059791B" w:rsidP="00FD278A">
      <w:pPr>
        <w:jc w:val="both"/>
        <w:rPr>
          <w:rFonts w:ascii="Sylfaen" w:eastAsia="Times New Roman" w:hAnsi="Sylfaen"/>
          <w:szCs w:val="22"/>
          <w:lang w:val="ka-GE"/>
        </w:rPr>
      </w:pPr>
      <w:r w:rsidRPr="00975BBC">
        <w:rPr>
          <w:rFonts w:ascii="Sylfaen" w:eastAsia="Helvetica" w:hAnsi="Sylfaen" w:cs="Helvetica"/>
          <w:b/>
          <w:szCs w:val="22"/>
          <w:lang w:val="ka-GE"/>
        </w:rPr>
        <w:t>საქსტატი</w:t>
      </w:r>
      <w:r w:rsidR="00862890" w:rsidRPr="00975BBC">
        <w:rPr>
          <w:rFonts w:ascii="Sylfaen" w:eastAsia="Helvetica" w:hAnsi="Sylfaen" w:cs="Helvetica"/>
          <w:b/>
          <w:szCs w:val="22"/>
          <w:lang w:val="ka-GE"/>
        </w:rPr>
        <w:t xml:space="preserve"> </w:t>
      </w:r>
      <w:r w:rsidRPr="00975BBC">
        <w:rPr>
          <w:rFonts w:ascii="Sylfaen" w:eastAsia="Helvetica" w:hAnsi="Sylfaen" w:cs="Helvetica"/>
          <w:b/>
          <w:szCs w:val="22"/>
          <w:lang w:val="ka-GE"/>
        </w:rPr>
        <w:t>-</w:t>
      </w:r>
      <w:r w:rsidRPr="00975BBC">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სსმპ</w:t>
      </w:r>
      <w:r w:rsidR="00862890" w:rsidRPr="00975BBC">
        <w:rPr>
          <w:rFonts w:ascii="Sylfaen" w:hAnsi="Sylfaen" w:cs="Helvetica"/>
          <w:b/>
          <w:szCs w:val="22"/>
          <w:lang w:val="ka-GE"/>
        </w:rPr>
        <w:t xml:space="preserve"> </w:t>
      </w:r>
      <w:r w:rsidRPr="00975BBC">
        <w:rPr>
          <w:rFonts w:ascii="Sylfaen" w:hAnsi="Sylfaen" w:cs="Helvetica"/>
          <w:b/>
          <w:szCs w:val="22"/>
          <w:lang w:val="ka-GE"/>
        </w:rPr>
        <w:t>-</w:t>
      </w:r>
      <w:r w:rsidRPr="00975BBC">
        <w:rPr>
          <w:rFonts w:ascii="Sylfaen" w:hAnsi="Sylfaen" w:cs="Helvetica"/>
          <w:szCs w:val="22"/>
          <w:lang w:val="ka-GE"/>
        </w:rPr>
        <w:t xml:space="preserve"> საგანმანათლებლო საჭიროების მქონე პირი</w:t>
      </w:r>
    </w:p>
    <w:p w14:paraId="10106F55"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შსო</w:t>
      </w:r>
      <w:r w:rsidRPr="00975BBC">
        <w:rPr>
          <w:rFonts w:ascii="Sylfaen" w:hAnsi="Sylfaen" w:cs="Helvetica"/>
          <w:szCs w:val="22"/>
          <w:lang w:val="ka-GE"/>
        </w:rPr>
        <w:t xml:space="preserve"> -შრომის საერთაშორისო ორგანიზაცია</w:t>
      </w:r>
    </w:p>
    <w:p w14:paraId="618BB950"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lastRenderedPageBreak/>
        <w:t>შშმპ</w:t>
      </w:r>
      <w:r w:rsidRPr="00975BBC">
        <w:rPr>
          <w:rFonts w:ascii="Sylfaen" w:hAnsi="Sylfaen" w:cs="Helvetica"/>
          <w:szCs w:val="22"/>
          <w:lang w:val="ka-GE"/>
        </w:rPr>
        <w:t xml:space="preserve"> - შეზღუდული შესაძლებლობის მქონე პირი </w:t>
      </w:r>
    </w:p>
    <w:p w14:paraId="48511D0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ALMP</w:t>
      </w:r>
      <w:r w:rsidRPr="00975BBC">
        <w:rPr>
          <w:rFonts w:ascii="Sylfaen" w:eastAsia="Times New Roman" w:hAnsi="Sylfaen"/>
          <w:szCs w:val="22"/>
          <w:lang w:val="ka-GE"/>
        </w:rPr>
        <w:t xml:space="preserve"> - შრომის ბაზრის აქტიური პოლიტიკა</w:t>
      </w:r>
    </w:p>
    <w:p w14:paraId="6AD4B0F9" w14:textId="77777777" w:rsidR="0059791B" w:rsidRPr="00975BBC" w:rsidRDefault="0059791B" w:rsidP="00FD278A">
      <w:pPr>
        <w:jc w:val="both"/>
        <w:rPr>
          <w:rFonts w:ascii="Sylfaen" w:hAnsi="Sylfaen" w:cs="Helvetica"/>
          <w:szCs w:val="22"/>
          <w:lang w:val="ka-GE"/>
        </w:rPr>
      </w:pPr>
      <w:r w:rsidRPr="00975BBC">
        <w:rPr>
          <w:rFonts w:ascii="Sylfaen" w:eastAsia="Times New Roman" w:hAnsi="Sylfaen"/>
          <w:b/>
          <w:szCs w:val="22"/>
          <w:lang w:val="ka-GE" w:eastAsia="ru-RU"/>
        </w:rPr>
        <w:t>DCFTA</w:t>
      </w:r>
      <w:r w:rsidRPr="00975BBC">
        <w:rPr>
          <w:rFonts w:ascii="Sylfaen" w:hAnsi="Sylfaen" w:cs="Helvetica"/>
          <w:szCs w:val="22"/>
          <w:lang w:val="ka-GE"/>
        </w:rPr>
        <w:t xml:space="preserve"> -</w:t>
      </w:r>
      <w:r w:rsidRPr="00975BBC">
        <w:rPr>
          <w:rFonts w:ascii="Sylfaen" w:hAnsi="Sylfaen"/>
          <w:szCs w:val="22"/>
          <w:lang w:val="ka-GE"/>
        </w:rPr>
        <w:t xml:space="preserve"> </w:t>
      </w:r>
      <w:r w:rsidRPr="00975BBC">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ETF</w:t>
      </w:r>
      <w:r w:rsidR="00862890" w:rsidRPr="00975BBC">
        <w:rPr>
          <w:rFonts w:ascii="Sylfaen" w:hAnsi="Sylfaen" w:cs="Helvetica"/>
          <w:b/>
          <w:szCs w:val="22"/>
          <w:lang w:val="ka-GE"/>
        </w:rPr>
        <w:t xml:space="preserve"> </w:t>
      </w:r>
      <w:r w:rsidRPr="00975BBC">
        <w:rPr>
          <w:rFonts w:ascii="Sylfaen" w:hAnsi="Sylfaen" w:cs="Helvetica"/>
          <w:szCs w:val="22"/>
          <w:lang w:val="ka-GE"/>
        </w:rPr>
        <w:t xml:space="preserve">- </w:t>
      </w:r>
      <w:r w:rsidRPr="00975BBC">
        <w:rPr>
          <w:rFonts w:ascii="Sylfaen" w:eastAsia="Helvetica" w:hAnsi="Sylfaen" w:cs="Helvetica"/>
          <w:szCs w:val="22"/>
          <w:lang w:val="ka-GE"/>
        </w:rPr>
        <w:t>ევროპის</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სატრენინგო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27B7ADB2" w14:textId="77777777" w:rsidR="00494D95" w:rsidRPr="00975BBC" w:rsidRDefault="00494D95" w:rsidP="00FD278A">
      <w:pPr>
        <w:jc w:val="both"/>
        <w:rPr>
          <w:rFonts w:ascii="Sylfaen" w:eastAsia="Times New Roman" w:hAnsi="Sylfaen"/>
          <w:szCs w:val="22"/>
          <w:lang w:val="ka-GE"/>
        </w:rPr>
      </w:pPr>
      <w:r w:rsidRPr="00975BBC">
        <w:rPr>
          <w:rFonts w:ascii="Sylfaen" w:eastAsia="Helvetica" w:hAnsi="Sylfaen" w:cs="Helvetica"/>
          <w:b/>
          <w:szCs w:val="22"/>
          <w:lang w:val="ka-GE"/>
        </w:rPr>
        <w:t>GIZ</w:t>
      </w:r>
      <w:r w:rsidR="00862890" w:rsidRPr="00975BBC">
        <w:rPr>
          <w:rFonts w:ascii="Sylfaen" w:eastAsia="Helvetica" w:hAnsi="Sylfaen" w:cs="Helvetica"/>
          <w:b/>
          <w:szCs w:val="22"/>
          <w:lang w:val="ka-GE"/>
        </w:rPr>
        <w:t xml:space="preserve"> </w:t>
      </w:r>
      <w:r w:rsidRPr="00975BBC">
        <w:rPr>
          <w:rFonts w:ascii="Sylfaen" w:eastAsia="Helvetica" w:hAnsi="Sylfaen" w:cs="Helvetica"/>
          <w:szCs w:val="22"/>
          <w:lang w:val="ka-GE"/>
        </w:rPr>
        <w:t>-  გერმანიის საერთაშორისო თანამშრომლობის საზოგადოება</w:t>
      </w:r>
    </w:p>
    <w:p w14:paraId="4C8F5E9A"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ICT</w:t>
      </w:r>
      <w:r w:rsidR="00862890" w:rsidRPr="00975BBC">
        <w:rPr>
          <w:rFonts w:ascii="Sylfaen" w:eastAsia="Times New Roman" w:hAnsi="Sylfaen"/>
          <w:b/>
          <w:szCs w:val="22"/>
          <w:lang w:val="ka-GE"/>
        </w:rPr>
        <w:t xml:space="preserve"> </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საინფორმაციო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და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საკომუნიკაციო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ტექნოლოგიები</w:t>
      </w:r>
    </w:p>
    <w:p w14:paraId="332D2B17"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IOM</w:t>
      </w:r>
      <w:r w:rsidR="00862890" w:rsidRPr="00975BBC">
        <w:rPr>
          <w:rFonts w:ascii="Sylfaen" w:hAnsi="Sylfaen" w:cs="Helvetica"/>
          <w:b/>
          <w:szCs w:val="22"/>
          <w:lang w:val="ka-GE"/>
        </w:rPr>
        <w:t xml:space="preserve"> </w:t>
      </w:r>
      <w:r w:rsidRPr="00975BBC">
        <w:rPr>
          <w:rFonts w:ascii="Sylfaen" w:hAnsi="Sylfaen" w:cs="Helvetica"/>
          <w:szCs w:val="22"/>
          <w:lang w:val="ka-GE"/>
        </w:rPr>
        <w:t>-</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მიგრაციის საერთაშორისო ორგანიზაცია </w:t>
      </w:r>
    </w:p>
    <w:p w14:paraId="66DACF78"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ISCO</w:t>
      </w:r>
      <w:r w:rsidRPr="00975BBC">
        <w:rPr>
          <w:rFonts w:ascii="Sylfaen" w:hAnsi="Sylfaen" w:cs="Helvetica"/>
          <w:szCs w:val="22"/>
          <w:lang w:val="ka-GE"/>
        </w:rPr>
        <w:t xml:space="preserve"> –</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4B62D43B" w:rsidR="0059791B" w:rsidRPr="00975BBC" w:rsidRDefault="006A6D03" w:rsidP="00FD278A">
      <w:pPr>
        <w:jc w:val="both"/>
        <w:rPr>
          <w:rFonts w:ascii="Sylfaen" w:eastAsia="Times New Roman" w:hAnsi="Sylfaen"/>
          <w:szCs w:val="22"/>
          <w:lang w:val="ka-GE"/>
        </w:rPr>
      </w:pPr>
      <w:r w:rsidRPr="00062AD2">
        <w:rPr>
          <w:rFonts w:ascii="Sylfaen" w:eastAsia="Times New Roman" w:hAnsi="Sylfaen"/>
          <w:b/>
          <w:szCs w:val="22"/>
          <w:lang w:val="ka-GE"/>
        </w:rPr>
        <w:t>I</w:t>
      </w:r>
      <w:r w:rsidR="0059791B" w:rsidRPr="00975BBC">
        <w:rPr>
          <w:rFonts w:ascii="Sylfaen" w:eastAsia="Times New Roman" w:hAnsi="Sylfaen"/>
          <w:b/>
          <w:szCs w:val="22"/>
          <w:lang w:val="ka-GE"/>
        </w:rPr>
        <w:t>MF</w:t>
      </w:r>
      <w:r w:rsidR="0059791B" w:rsidRPr="00975BBC">
        <w:rPr>
          <w:rFonts w:ascii="Sylfaen" w:eastAsia="Times New Roman" w:hAnsi="Sylfaen"/>
          <w:szCs w:val="22"/>
          <w:lang w:val="ka-GE"/>
        </w:rPr>
        <w:t xml:space="preserve"> - </w:t>
      </w:r>
      <w:r w:rsidR="0059791B" w:rsidRPr="00975BBC">
        <w:rPr>
          <w:rFonts w:ascii="Sylfaen" w:eastAsia="Helvetica" w:hAnsi="Sylfaen" w:cs="Helvetica"/>
          <w:szCs w:val="22"/>
          <w:lang w:val="ka-GE"/>
        </w:rPr>
        <w:t>საერთაშორისო</w:t>
      </w:r>
      <w:r w:rsidR="0059791B" w:rsidRPr="00975BBC">
        <w:rPr>
          <w:rFonts w:ascii="Sylfaen" w:eastAsia="Times New Roman" w:hAnsi="Sylfaen"/>
          <w:szCs w:val="22"/>
          <w:lang w:val="ka-GE"/>
        </w:rPr>
        <w:t xml:space="preserve"> </w:t>
      </w:r>
      <w:r w:rsidR="0059791B" w:rsidRPr="00975BBC">
        <w:rPr>
          <w:rFonts w:ascii="Sylfaen" w:eastAsia="Helvetica" w:hAnsi="Sylfaen" w:cs="Helvetica"/>
          <w:szCs w:val="22"/>
          <w:lang w:val="ka-GE"/>
        </w:rPr>
        <w:t>სავალუტო</w:t>
      </w:r>
      <w:r w:rsidR="0059791B" w:rsidRPr="00975BBC">
        <w:rPr>
          <w:rFonts w:ascii="Sylfaen" w:eastAsia="Times New Roman" w:hAnsi="Sylfaen"/>
          <w:szCs w:val="22"/>
          <w:lang w:val="ka-GE"/>
        </w:rPr>
        <w:t xml:space="preserve"> </w:t>
      </w:r>
      <w:r w:rsidR="0059791B" w:rsidRPr="00975BBC">
        <w:rPr>
          <w:rFonts w:ascii="Sylfaen" w:eastAsia="Helvetica" w:hAnsi="Sylfaen" w:cs="Helvetica"/>
          <w:szCs w:val="22"/>
          <w:lang w:val="ka-GE"/>
        </w:rPr>
        <w:t>ფონდი</w:t>
      </w:r>
    </w:p>
    <w:p w14:paraId="49E41596"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NEET</w:t>
      </w:r>
      <w:r w:rsidRPr="00975BBC">
        <w:rPr>
          <w:rFonts w:ascii="Sylfaen" w:hAnsi="Sylfaen" w:cs="Helvetica"/>
          <w:szCs w:val="22"/>
          <w:lang w:val="ka-GE"/>
        </w:rPr>
        <w:t xml:space="preserve">- </w:t>
      </w:r>
      <w:r w:rsidRPr="00975BBC">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E1CF8A1" w14:textId="543ED046"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NQF</w:t>
      </w:r>
      <w:r w:rsidRPr="00975BBC">
        <w:rPr>
          <w:rFonts w:ascii="Sylfaen" w:hAnsi="Sylfaen" w:cs="Helvetica"/>
          <w:szCs w:val="22"/>
          <w:lang w:val="ka-GE"/>
        </w:rPr>
        <w:t xml:space="preserve"> - ეროვნული კვალიფიკაცი</w:t>
      </w:r>
      <w:r w:rsidR="0077258E" w:rsidRPr="00975BBC">
        <w:rPr>
          <w:rFonts w:ascii="Sylfaen" w:hAnsi="Sylfaen" w:cs="Helvetica"/>
          <w:szCs w:val="22"/>
          <w:lang w:val="ka-GE"/>
        </w:rPr>
        <w:t>ების</w:t>
      </w:r>
      <w:r w:rsidRPr="00975BBC">
        <w:rPr>
          <w:rFonts w:ascii="Sylfaen" w:hAnsi="Sylfaen" w:cs="Helvetica"/>
          <w:szCs w:val="22"/>
          <w:lang w:val="ka-GE"/>
        </w:rPr>
        <w:t xml:space="preserve"> ჩარჩო</w:t>
      </w:r>
    </w:p>
    <w:p w14:paraId="487B09DC"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SDG</w:t>
      </w:r>
      <w:r w:rsidR="00862890" w:rsidRPr="00975BBC">
        <w:rPr>
          <w:rFonts w:ascii="Sylfaen" w:hAnsi="Sylfaen" w:cs="Helvetica"/>
          <w:b/>
          <w:szCs w:val="22"/>
          <w:lang w:val="ka-GE"/>
        </w:rPr>
        <w:t xml:space="preserve"> </w:t>
      </w:r>
      <w:r w:rsidRPr="00975BBC">
        <w:rPr>
          <w:rFonts w:ascii="Sylfaen" w:hAnsi="Sylfaen" w:cs="Helvetica"/>
          <w:szCs w:val="22"/>
          <w:lang w:val="ka-GE"/>
        </w:rPr>
        <w:t>- გაეროს მდგრადი განვითარების მიზნები</w:t>
      </w:r>
    </w:p>
    <w:p w14:paraId="38AF0095" w14:textId="194641A4" w:rsidR="0059791B" w:rsidRPr="00975BBC" w:rsidRDefault="0059791B" w:rsidP="008228CF">
      <w:pPr>
        <w:jc w:val="both"/>
        <w:rPr>
          <w:rFonts w:ascii="Sylfaen" w:eastAsia="Helvetica" w:hAnsi="Sylfaen" w:cs="Helvetica"/>
          <w:szCs w:val="22"/>
          <w:lang w:val="ka-GE"/>
        </w:rPr>
      </w:pPr>
      <w:r w:rsidRPr="00975BBC">
        <w:rPr>
          <w:rFonts w:ascii="Sylfaen" w:eastAsia="Times New Roman" w:hAnsi="Sylfaen"/>
          <w:b/>
          <w:szCs w:val="22"/>
          <w:lang w:val="ka-GE"/>
        </w:rPr>
        <w:t>STEM</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მეცნიერება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ინჟინერია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მათემატიკა</w:t>
      </w:r>
    </w:p>
    <w:p w14:paraId="2CB6147E" w14:textId="77777777" w:rsidR="0059791B" w:rsidRPr="00975BBC" w:rsidRDefault="0059791B" w:rsidP="00C94588">
      <w:pPr>
        <w:pStyle w:val="Heading1"/>
        <w:spacing w:before="0"/>
        <w:rPr>
          <w:sz w:val="32"/>
          <w:lang w:val="ka-GE"/>
        </w:rPr>
      </w:pPr>
    </w:p>
    <w:p w14:paraId="603D00BC" w14:textId="77777777" w:rsidR="0059791B" w:rsidRPr="00975BBC" w:rsidRDefault="0059791B" w:rsidP="00C94588">
      <w:pPr>
        <w:pStyle w:val="Heading1"/>
        <w:spacing w:before="0"/>
        <w:rPr>
          <w:sz w:val="32"/>
          <w:lang w:val="ka-GE"/>
        </w:rPr>
      </w:pPr>
    </w:p>
    <w:p w14:paraId="1F5219C5" w14:textId="69C8F401" w:rsidR="0059791B" w:rsidRDefault="0059791B" w:rsidP="00C94588">
      <w:pPr>
        <w:pStyle w:val="Heading1"/>
        <w:spacing w:before="0"/>
        <w:rPr>
          <w:sz w:val="32"/>
          <w:lang w:val="ka-GE"/>
        </w:rPr>
      </w:pPr>
    </w:p>
    <w:p w14:paraId="5D45BB21" w14:textId="3A61074B" w:rsidR="006B402C" w:rsidRDefault="006B402C" w:rsidP="006B402C">
      <w:pPr>
        <w:rPr>
          <w:rFonts w:ascii="Sylfaen" w:hAnsi="Sylfaen"/>
          <w:lang w:val="ka-GE"/>
        </w:rPr>
      </w:pPr>
    </w:p>
    <w:p w14:paraId="3761A502" w14:textId="0AF0E8D0" w:rsidR="006B402C" w:rsidRDefault="006B402C" w:rsidP="006B402C">
      <w:pPr>
        <w:rPr>
          <w:rFonts w:ascii="Sylfaen" w:hAnsi="Sylfaen"/>
          <w:lang w:val="ka-GE"/>
        </w:rPr>
      </w:pPr>
    </w:p>
    <w:p w14:paraId="57203785" w14:textId="4ECA2FE7" w:rsidR="006B402C" w:rsidRDefault="006B402C" w:rsidP="006B402C">
      <w:pPr>
        <w:rPr>
          <w:rFonts w:ascii="Sylfaen" w:hAnsi="Sylfaen"/>
          <w:lang w:val="ka-GE"/>
        </w:rPr>
      </w:pPr>
    </w:p>
    <w:p w14:paraId="3D9C9FF6" w14:textId="643BDD85" w:rsidR="006B402C" w:rsidRDefault="006B402C" w:rsidP="006B402C">
      <w:pPr>
        <w:rPr>
          <w:rFonts w:ascii="Sylfaen" w:hAnsi="Sylfaen"/>
          <w:lang w:val="ka-GE"/>
        </w:rPr>
      </w:pPr>
    </w:p>
    <w:p w14:paraId="67AE29E1" w14:textId="532335E7" w:rsidR="006712D4" w:rsidRDefault="006712D4" w:rsidP="006B402C">
      <w:pPr>
        <w:rPr>
          <w:rFonts w:ascii="Sylfaen" w:hAnsi="Sylfaen"/>
          <w:lang w:val="ka-GE"/>
        </w:rPr>
      </w:pPr>
    </w:p>
    <w:p w14:paraId="08D7BBE8" w14:textId="2ED0CCAC" w:rsidR="006712D4" w:rsidRDefault="006712D4" w:rsidP="006B402C">
      <w:pPr>
        <w:rPr>
          <w:rFonts w:ascii="Sylfaen" w:hAnsi="Sylfaen"/>
          <w:lang w:val="ka-GE"/>
        </w:rPr>
      </w:pPr>
    </w:p>
    <w:p w14:paraId="1B489D15" w14:textId="2ED925CE" w:rsidR="006712D4" w:rsidRDefault="006712D4" w:rsidP="006B402C">
      <w:pPr>
        <w:rPr>
          <w:rFonts w:ascii="Sylfaen" w:hAnsi="Sylfaen"/>
          <w:lang w:val="ka-GE"/>
        </w:rPr>
      </w:pPr>
    </w:p>
    <w:p w14:paraId="5B8C25B4" w14:textId="5DCBF467" w:rsidR="006712D4" w:rsidRDefault="006712D4" w:rsidP="006B402C">
      <w:pPr>
        <w:rPr>
          <w:rFonts w:ascii="Sylfaen" w:hAnsi="Sylfaen"/>
          <w:lang w:val="ka-GE"/>
        </w:rPr>
      </w:pPr>
    </w:p>
    <w:p w14:paraId="746C0C33" w14:textId="6585EB0D" w:rsidR="006712D4" w:rsidRDefault="006712D4" w:rsidP="006B402C">
      <w:pPr>
        <w:rPr>
          <w:rFonts w:ascii="Sylfaen" w:hAnsi="Sylfaen"/>
          <w:lang w:val="ka-GE"/>
        </w:rPr>
      </w:pPr>
    </w:p>
    <w:p w14:paraId="5D974D47" w14:textId="77777777" w:rsidR="006712D4" w:rsidRDefault="006712D4" w:rsidP="006B402C">
      <w:pPr>
        <w:rPr>
          <w:rFonts w:ascii="Sylfaen" w:hAnsi="Sylfaen"/>
          <w:lang w:val="ka-GE"/>
        </w:rPr>
      </w:pPr>
    </w:p>
    <w:p w14:paraId="748C9808" w14:textId="77777777" w:rsidR="006B402C" w:rsidRPr="006B402C" w:rsidRDefault="006B402C" w:rsidP="006B402C">
      <w:pPr>
        <w:rPr>
          <w:rFonts w:ascii="Sylfaen" w:hAnsi="Sylfaen"/>
          <w:lang w:val="ka-GE"/>
        </w:rPr>
      </w:pPr>
    </w:p>
    <w:p w14:paraId="2BB35C81" w14:textId="77777777" w:rsidR="000C0F76" w:rsidRPr="00975BBC" w:rsidRDefault="000C0F76" w:rsidP="000C0F76">
      <w:pPr>
        <w:rPr>
          <w:lang w:val="ka-GE"/>
        </w:rPr>
      </w:pPr>
    </w:p>
    <w:p w14:paraId="4DFD19F5" w14:textId="24169DE1" w:rsidR="0059791B" w:rsidRPr="00975BBC" w:rsidRDefault="0059791B" w:rsidP="00C94588">
      <w:pPr>
        <w:pStyle w:val="Heading1"/>
        <w:spacing w:before="0"/>
        <w:rPr>
          <w:sz w:val="32"/>
          <w:lang w:val="ka-GE"/>
        </w:rPr>
      </w:pPr>
    </w:p>
    <w:p w14:paraId="01D998F6" w14:textId="77777777" w:rsidR="00B60EC2" w:rsidRPr="00975BBC" w:rsidRDefault="00B60EC2" w:rsidP="00150A8B">
      <w:pPr>
        <w:pStyle w:val="Heading1"/>
        <w:spacing w:before="0"/>
        <w:rPr>
          <w:sz w:val="32"/>
          <w:lang w:val="ka-GE"/>
        </w:rPr>
      </w:pPr>
      <w:bookmarkStart w:id="14" w:name="_Toc986384"/>
      <w:bookmarkStart w:id="15" w:name="_Toc5887805"/>
      <w:bookmarkStart w:id="16" w:name="_Toc6821628"/>
      <w:bookmarkStart w:id="17" w:name="_Toc10019606"/>
      <w:r w:rsidRPr="00975BBC">
        <w:rPr>
          <w:sz w:val="32"/>
          <w:lang w:val="ka-GE"/>
        </w:rPr>
        <w:t>შესავალი</w:t>
      </w:r>
      <w:bookmarkEnd w:id="14"/>
      <w:bookmarkEnd w:id="15"/>
      <w:bookmarkEnd w:id="16"/>
      <w:bookmarkEnd w:id="17"/>
    </w:p>
    <w:p w14:paraId="13CDB763" w14:textId="77777777" w:rsidR="0000683F" w:rsidRPr="00975BBC" w:rsidRDefault="0000683F" w:rsidP="00C94588">
      <w:pPr>
        <w:rPr>
          <w:lang w:val="ka-GE"/>
        </w:rPr>
      </w:pPr>
    </w:p>
    <w:p w14:paraId="56011646" w14:textId="72794387" w:rsidR="00B60EC2" w:rsidRPr="00975BBC" w:rsidRDefault="00B60EC2" w:rsidP="00C94588">
      <w:pPr>
        <w:jc w:val="both"/>
        <w:rPr>
          <w:rFonts w:ascii="Sylfaen" w:hAnsi="Sylfaen"/>
          <w:lang w:val="ka-GE"/>
        </w:rPr>
      </w:pPr>
      <w:r w:rsidRPr="00975BBC">
        <w:rPr>
          <w:rFonts w:ascii="Sylfaen" w:hAnsi="Sylfaen"/>
          <w:lang w:val="ka-GE"/>
        </w:rPr>
        <w:tab/>
        <w:t>შრომის</w:t>
      </w:r>
      <w:r w:rsidR="00C81094" w:rsidRPr="00975BBC">
        <w:rPr>
          <w:rFonts w:ascii="Sylfaen" w:hAnsi="Sylfaen"/>
          <w:lang w:val="ka-GE"/>
        </w:rPr>
        <w:t xml:space="preserve">ა და დასაქმების </w:t>
      </w:r>
      <w:r w:rsidRPr="00975BBC">
        <w:rPr>
          <w:rFonts w:ascii="Sylfaen" w:hAnsi="Sylfaen"/>
          <w:lang w:val="ka-GE"/>
        </w:rPr>
        <w:t xml:space="preserve"> </w:t>
      </w:r>
      <w:r w:rsidR="00764B31" w:rsidRPr="00975BBC">
        <w:rPr>
          <w:rFonts w:ascii="Sylfaen" w:hAnsi="Sylfaen"/>
          <w:lang w:val="ka-GE"/>
        </w:rPr>
        <w:t xml:space="preserve">პოლიტიკის  </w:t>
      </w:r>
      <w:r w:rsidRPr="00975BBC">
        <w:rPr>
          <w:rFonts w:ascii="Sylfaen" w:hAnsi="Sylfaen"/>
          <w:lang w:val="ka-GE"/>
        </w:rPr>
        <w:t>ეროვნული სტრატეგია (</w:t>
      </w:r>
      <w:r w:rsidR="00C81094" w:rsidRPr="00975BBC">
        <w:rPr>
          <w:rFonts w:ascii="Sylfaen" w:hAnsi="Sylfaen"/>
          <w:lang w:val="ka-GE"/>
        </w:rPr>
        <w:t>2019</w:t>
      </w:r>
      <w:r w:rsidRPr="00975BBC">
        <w:rPr>
          <w:rFonts w:ascii="Sylfaen" w:hAnsi="Sylfaen"/>
          <w:lang w:val="ka-GE"/>
        </w:rPr>
        <w:t>-2023</w:t>
      </w:r>
      <w:r w:rsidR="003E0969" w:rsidRPr="00975BBC">
        <w:rPr>
          <w:rFonts w:ascii="Sylfaen" w:hAnsi="Sylfaen"/>
          <w:lang w:val="ka-GE"/>
        </w:rPr>
        <w:t xml:space="preserve"> წწ</w:t>
      </w:r>
      <w:r w:rsidRPr="00975BBC">
        <w:rPr>
          <w:rFonts w:ascii="Sylfaen" w:hAnsi="Sylfaen"/>
          <w:lang w:val="ka-GE"/>
        </w:rPr>
        <w:t>)</w:t>
      </w:r>
      <w:r w:rsidR="00BA2034" w:rsidRPr="00975BBC">
        <w:rPr>
          <w:rFonts w:ascii="Sylfaen" w:hAnsi="Sylfaen"/>
          <w:lang w:val="ka-GE"/>
        </w:rPr>
        <w:t xml:space="preserve">  </w:t>
      </w:r>
      <w:r w:rsidR="00062AD2">
        <w:rPr>
          <w:rFonts w:ascii="Sylfaen" w:hAnsi="Sylfaen"/>
          <w:lang w:val="ka-GE"/>
        </w:rPr>
        <w:t>(</w:t>
      </w:r>
      <w:r w:rsidR="00BA2034" w:rsidRPr="00975BBC">
        <w:rPr>
          <w:rFonts w:ascii="Sylfaen" w:hAnsi="Sylfaen"/>
          <w:lang w:val="ka-GE"/>
        </w:rPr>
        <w:t xml:space="preserve">შემდგომში  </w:t>
      </w:r>
      <w:r w:rsidR="00A3610E" w:rsidRPr="00975BBC">
        <w:rPr>
          <w:rFonts w:ascii="Sylfaen" w:hAnsi="Sylfaen"/>
          <w:lang w:val="ka-GE"/>
        </w:rPr>
        <w:t>,,</w:t>
      </w:r>
      <w:r w:rsidR="00BA2034" w:rsidRPr="00975BBC">
        <w:rPr>
          <w:rFonts w:ascii="Sylfaen" w:hAnsi="Sylfaen"/>
          <w:lang w:val="ka-GE"/>
        </w:rPr>
        <w:t>სტრატეგია</w:t>
      </w:r>
      <w:r w:rsidR="00977FCC" w:rsidRPr="00975BBC">
        <w:rPr>
          <w:rFonts w:ascii="Sylfaen" w:hAnsi="Sylfaen"/>
          <w:lang w:val="ka-GE"/>
        </w:rPr>
        <w:t>”</w:t>
      </w:r>
      <w:r w:rsidR="00062AD2">
        <w:rPr>
          <w:rFonts w:ascii="Sylfaen" w:hAnsi="Sylfaen"/>
          <w:lang w:val="ka-GE"/>
        </w:rPr>
        <w:t>)</w:t>
      </w:r>
      <w:r w:rsidR="00BA2034" w:rsidRPr="00975BBC">
        <w:rPr>
          <w:rFonts w:ascii="Sylfaen" w:hAnsi="Sylfaen"/>
          <w:lang w:val="ka-GE"/>
        </w:rPr>
        <w:t xml:space="preserve">, </w:t>
      </w:r>
      <w:r w:rsidRPr="00975BBC">
        <w:rPr>
          <w:rFonts w:ascii="Sylfaen" w:hAnsi="Sylfaen"/>
          <w:lang w:val="ka-GE"/>
        </w:rPr>
        <w:t xml:space="preserve"> წარმოადგენს საქართველოს მთ</w:t>
      </w:r>
      <w:r w:rsidR="00E57804" w:rsidRPr="00975BBC">
        <w:rPr>
          <w:rFonts w:ascii="Sylfaen" w:hAnsi="Sylfaen"/>
          <w:lang w:val="ka-GE"/>
        </w:rPr>
        <w:t>ავ</w:t>
      </w:r>
      <w:r w:rsidRPr="00975BBC">
        <w:rPr>
          <w:rFonts w:ascii="Sylfaen" w:hAnsi="Sylfaen"/>
          <w:lang w:val="ka-GE"/>
        </w:rPr>
        <w:t>რობის ხედვას შრომის</w:t>
      </w:r>
      <w:r w:rsidR="00764B31" w:rsidRPr="00975BBC">
        <w:rPr>
          <w:rFonts w:ascii="Sylfaen" w:hAnsi="Sylfaen"/>
          <w:lang w:val="ka-GE"/>
        </w:rPr>
        <w:t>ა</w:t>
      </w:r>
      <w:r w:rsidRPr="00975BBC">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sidRPr="00975BBC">
        <w:rPr>
          <w:rFonts w:ascii="Sylfaen" w:hAnsi="Sylfaen"/>
          <w:lang w:val="ka-GE"/>
        </w:rPr>
        <w:t>ა და ღონისძიებების</w:t>
      </w:r>
      <w:r w:rsidRPr="00975BBC">
        <w:rPr>
          <w:rFonts w:ascii="Sylfaen" w:hAnsi="Sylfaen"/>
          <w:lang w:val="ka-GE"/>
        </w:rPr>
        <w:t xml:space="preserve"> შესახებ. </w:t>
      </w:r>
    </w:p>
    <w:p w14:paraId="02C06CF3" w14:textId="73C7BFE4" w:rsidR="00B60EC2" w:rsidRPr="00975BBC" w:rsidRDefault="00B60EC2" w:rsidP="00C94588">
      <w:pPr>
        <w:jc w:val="both"/>
        <w:rPr>
          <w:rFonts w:ascii="Sylfaen" w:hAnsi="Sylfaen"/>
          <w:lang w:val="ka-GE"/>
        </w:rPr>
      </w:pPr>
      <w:r w:rsidRPr="00975BBC">
        <w:rPr>
          <w:rFonts w:ascii="Sylfaen" w:hAnsi="Sylfaen"/>
          <w:lang w:val="ka-GE"/>
        </w:rPr>
        <w:tab/>
      </w:r>
      <w:r w:rsidRPr="00975BBC">
        <w:rPr>
          <w:rFonts w:ascii="Sylfaen" w:hAnsi="Sylfaen" w:cs="Calibri"/>
          <w:lang w:val="ka-GE"/>
        </w:rPr>
        <w:t xml:space="preserve">საქართველოს ეკონომიკა 2003 წლიდან </w:t>
      </w:r>
      <w:r w:rsidR="000C75B6" w:rsidRPr="00975BBC">
        <w:rPr>
          <w:rFonts w:ascii="Sylfaen" w:hAnsi="Sylfaen" w:cs="Calibri"/>
          <w:lang w:val="ka-GE"/>
        </w:rPr>
        <w:t>სტაბილურად</w:t>
      </w:r>
      <w:r w:rsidRPr="00975BBC">
        <w:rPr>
          <w:rFonts w:ascii="Sylfaen" w:hAnsi="Sylfaen" w:cs="Calibri"/>
          <w:lang w:val="ka-GE"/>
        </w:rPr>
        <w:t xml:space="preserve"> </w:t>
      </w:r>
      <w:r w:rsidR="00393896" w:rsidRPr="00975BBC">
        <w:rPr>
          <w:rFonts w:ascii="Sylfaen" w:hAnsi="Sylfaen" w:cs="Calibri"/>
          <w:lang w:val="ka-GE"/>
        </w:rPr>
        <w:t>იზრდება</w:t>
      </w:r>
      <w:r w:rsidR="0058438B" w:rsidRPr="00975BBC">
        <w:rPr>
          <w:rFonts w:ascii="Sylfaen" w:hAnsi="Sylfaen" w:cs="Calibri"/>
          <w:lang w:val="ka-GE"/>
        </w:rPr>
        <w:t>.</w:t>
      </w:r>
      <w:r w:rsidR="00393896" w:rsidRPr="00975BBC">
        <w:rPr>
          <w:rFonts w:ascii="Sylfaen" w:hAnsi="Sylfaen" w:cs="Calibri"/>
          <w:lang w:val="ka-GE"/>
        </w:rPr>
        <w:t xml:space="preserve"> </w:t>
      </w:r>
      <w:r w:rsidR="0058438B" w:rsidRPr="00975BBC">
        <w:rPr>
          <w:rFonts w:ascii="Sylfaen" w:hAnsi="Sylfaen" w:cs="Calibri"/>
          <w:lang w:val="ka-GE"/>
        </w:rPr>
        <w:t>ეკონომიკური პოლიტიკა დაფუძნებულია თავისუფალი ბაზრის</w:t>
      </w:r>
      <w:r w:rsidR="00A3610E" w:rsidRPr="00975BBC">
        <w:rPr>
          <w:rFonts w:ascii="Sylfaen" w:hAnsi="Sylfaen" w:cs="Calibri"/>
          <w:lang w:val="ka-GE"/>
        </w:rPr>
        <w:t xml:space="preserve"> </w:t>
      </w:r>
      <w:r w:rsidR="0058438B" w:rsidRPr="00975BBC">
        <w:rPr>
          <w:rFonts w:ascii="Sylfaen" w:hAnsi="Sylfaen" w:cs="Calibri"/>
          <w:lang w:val="ka-GE"/>
        </w:rPr>
        <w:t xml:space="preserve">პრინციპზე და ორიენტირებულია კერძო სექტორის განვითარებაზე. </w:t>
      </w:r>
      <w:r w:rsidR="009B603A" w:rsidRPr="00975BBC">
        <w:rPr>
          <w:rFonts w:ascii="Sylfaen" w:hAnsi="Sylfaen" w:cs="Calibri"/>
          <w:lang w:val="ka-GE"/>
        </w:rPr>
        <w:t>მიუხედავად</w:t>
      </w:r>
      <w:r w:rsidRPr="00975BBC">
        <w:rPr>
          <w:rFonts w:ascii="Sylfaen" w:hAnsi="Sylfaen" w:cs="Calibri"/>
          <w:lang w:val="ka-GE"/>
        </w:rPr>
        <w:t xml:space="preserve"> 2008-2009 წლების გლობალურ</w:t>
      </w:r>
      <w:r w:rsidR="009B603A" w:rsidRPr="00975BBC">
        <w:rPr>
          <w:rFonts w:ascii="Sylfaen" w:hAnsi="Sylfaen" w:cs="Calibri"/>
          <w:lang w:val="ka-GE"/>
        </w:rPr>
        <w:t>ი</w:t>
      </w:r>
      <w:r w:rsidRPr="00975BBC">
        <w:rPr>
          <w:rFonts w:ascii="Sylfaen" w:hAnsi="Sylfaen" w:cs="Calibri"/>
          <w:lang w:val="ka-GE"/>
        </w:rPr>
        <w:t xml:space="preserve"> </w:t>
      </w:r>
      <w:r w:rsidR="009B603A" w:rsidRPr="00975BBC">
        <w:rPr>
          <w:rFonts w:ascii="Sylfaen" w:hAnsi="Sylfaen" w:cs="Calibri"/>
          <w:lang w:val="ka-GE"/>
        </w:rPr>
        <w:t xml:space="preserve">ეკონომიკური </w:t>
      </w:r>
      <w:r w:rsidRPr="00975BBC">
        <w:rPr>
          <w:rFonts w:ascii="Sylfaen" w:hAnsi="Sylfaen" w:cs="Calibri"/>
          <w:lang w:val="ka-GE"/>
        </w:rPr>
        <w:t>რეცესი</w:t>
      </w:r>
      <w:r w:rsidR="009B603A" w:rsidRPr="00975BBC">
        <w:rPr>
          <w:rFonts w:ascii="Sylfaen" w:hAnsi="Sylfaen" w:cs="Calibri"/>
          <w:lang w:val="ka-GE"/>
        </w:rPr>
        <w:t>ისა</w:t>
      </w:r>
      <w:r w:rsidR="00F84D93" w:rsidRPr="00975BBC">
        <w:rPr>
          <w:rFonts w:ascii="Sylfaen" w:hAnsi="Sylfaen" w:cs="Calibri"/>
          <w:lang w:val="ka-GE"/>
        </w:rPr>
        <w:t xml:space="preserve"> </w:t>
      </w:r>
      <w:r w:rsidRPr="00975BBC">
        <w:rPr>
          <w:rFonts w:ascii="Sylfaen" w:hAnsi="Sylfaen" w:cs="Calibri"/>
          <w:lang w:val="ka-GE"/>
        </w:rPr>
        <w:t xml:space="preserve">და </w:t>
      </w:r>
      <w:r w:rsidR="00E57804" w:rsidRPr="00975BBC">
        <w:rPr>
          <w:rFonts w:ascii="Sylfaen" w:hAnsi="Sylfaen" w:cs="Calibri"/>
          <w:lang w:val="ka-GE"/>
        </w:rPr>
        <w:t xml:space="preserve">2008 წლის </w:t>
      </w:r>
      <w:r w:rsidRPr="00975BBC">
        <w:rPr>
          <w:rFonts w:ascii="Sylfaen" w:hAnsi="Sylfaen" w:cs="Calibri"/>
          <w:lang w:val="ka-GE"/>
        </w:rPr>
        <w:t xml:space="preserve">რუსეთ-საქართველოს </w:t>
      </w:r>
      <w:r w:rsidR="009B603A" w:rsidRPr="00975BBC">
        <w:rPr>
          <w:rFonts w:ascii="Sylfaen" w:hAnsi="Sylfaen" w:cs="Calibri"/>
          <w:lang w:val="ka-GE"/>
        </w:rPr>
        <w:t xml:space="preserve">ომის უარყოფითი გავლენისა საქართველოს ეკონომიკაზე, ის წლიურად </w:t>
      </w:r>
      <w:r w:rsidRPr="00975BBC">
        <w:rPr>
          <w:rFonts w:ascii="Sylfaen" w:hAnsi="Sylfaen" w:cs="Calibri"/>
          <w:lang w:val="ka-GE"/>
        </w:rPr>
        <w:t>დაახლოებით 5%-ი</w:t>
      </w:r>
      <w:r w:rsidR="009B603A" w:rsidRPr="00975BBC">
        <w:rPr>
          <w:rFonts w:ascii="Sylfaen" w:hAnsi="Sylfaen" w:cs="Calibri"/>
          <w:lang w:val="ka-GE"/>
        </w:rPr>
        <w:t>თ</w:t>
      </w:r>
      <w:r w:rsidRPr="00975BBC">
        <w:rPr>
          <w:rFonts w:ascii="Sylfaen" w:hAnsi="Sylfaen" w:cs="Calibri"/>
          <w:lang w:val="ka-GE"/>
        </w:rPr>
        <w:t xml:space="preserve"> </w:t>
      </w:r>
      <w:r w:rsidR="009B603A" w:rsidRPr="00975BBC">
        <w:rPr>
          <w:rFonts w:ascii="Sylfaen" w:hAnsi="Sylfaen" w:cs="Calibri"/>
          <w:lang w:val="ka-GE"/>
        </w:rPr>
        <w:t>იზრდება</w:t>
      </w:r>
      <w:r w:rsidR="00E86D2F" w:rsidRPr="00975BBC">
        <w:rPr>
          <w:rStyle w:val="FootnoteReference"/>
          <w:rFonts w:ascii="Sylfaen" w:hAnsi="Sylfaen" w:cs="Calibri"/>
          <w:lang w:val="ka-GE"/>
        </w:rPr>
        <w:footnoteReference w:id="2"/>
      </w:r>
      <w:r w:rsidR="009B603A" w:rsidRPr="00975BBC">
        <w:rPr>
          <w:rFonts w:ascii="Sylfaen" w:hAnsi="Sylfaen" w:cs="Calibri"/>
          <w:lang w:val="ka-GE"/>
        </w:rPr>
        <w:t>, ხოლო</w:t>
      </w:r>
      <w:r w:rsidR="00393896" w:rsidRPr="00975BBC">
        <w:rPr>
          <w:rFonts w:ascii="Sylfaen" w:hAnsi="Sylfaen" w:cs="Calibri"/>
          <w:lang w:val="ka-GE"/>
        </w:rPr>
        <w:t xml:space="preserve"> ეკონომიკური რეფორმების წყალობით</w:t>
      </w:r>
      <w:r w:rsidRPr="00975BBC">
        <w:rPr>
          <w:rFonts w:ascii="Sylfaen" w:hAnsi="Sylfaen" w:cs="Calibri"/>
          <w:lang w:val="ka-GE"/>
        </w:rPr>
        <w:t xml:space="preserve"> </w:t>
      </w:r>
      <w:r w:rsidR="00F84D93" w:rsidRPr="00975BBC">
        <w:rPr>
          <w:rFonts w:ascii="Sylfaen" w:hAnsi="Sylfaen" w:cs="Calibri"/>
          <w:lang w:val="ka-GE"/>
        </w:rPr>
        <w:t xml:space="preserve">„ბიზნესის კეთების სიმარტივის“ ინდექსის </w:t>
      </w:r>
      <w:r w:rsidR="00A12223" w:rsidRPr="00975BBC">
        <w:rPr>
          <w:rFonts w:ascii="Sylfaen" w:hAnsi="Sylfaen" w:cs="Calibri"/>
          <w:lang w:val="ka-GE"/>
        </w:rPr>
        <w:t>მიხედვით</w:t>
      </w:r>
      <w:r w:rsidR="00F84D93" w:rsidRPr="00975BBC">
        <w:rPr>
          <w:rFonts w:ascii="Sylfaen" w:hAnsi="Sylfaen" w:cs="Calibri"/>
          <w:lang w:val="ka-GE"/>
        </w:rPr>
        <w:t xml:space="preserve"> საქართველო</w:t>
      </w:r>
      <w:r w:rsidR="009B603A" w:rsidRPr="00975BBC">
        <w:rPr>
          <w:rFonts w:ascii="Sylfaen" w:hAnsi="Sylfaen" w:cs="Calibri"/>
          <w:lang w:val="ka-GE"/>
        </w:rPr>
        <w:t>ს</w:t>
      </w:r>
      <w:r w:rsidR="00F84D93" w:rsidRPr="00975BBC">
        <w:rPr>
          <w:rFonts w:ascii="Sylfaen" w:hAnsi="Sylfaen" w:cs="Calibri"/>
          <w:lang w:val="ka-GE"/>
        </w:rPr>
        <w:t xml:space="preserve"> </w:t>
      </w:r>
      <w:r w:rsidR="00977FCC" w:rsidRPr="00975BBC">
        <w:rPr>
          <w:rFonts w:ascii="Sylfaen" w:hAnsi="Sylfaen" w:cs="Calibri"/>
          <w:lang w:val="ka-GE"/>
        </w:rPr>
        <w:t xml:space="preserve">მსოფლიოში </w:t>
      </w:r>
      <w:r w:rsidR="00F84D93" w:rsidRPr="00975BBC">
        <w:rPr>
          <w:rFonts w:ascii="Sylfaen" w:hAnsi="Sylfaen" w:cs="Calibri"/>
          <w:lang w:val="ka-GE"/>
        </w:rPr>
        <w:t xml:space="preserve">მე-6 </w:t>
      </w:r>
      <w:r w:rsidR="00A570E2" w:rsidRPr="00975BBC">
        <w:rPr>
          <w:rFonts w:ascii="Sylfaen" w:hAnsi="Sylfaen" w:cs="Calibri"/>
          <w:lang w:val="ka-GE"/>
        </w:rPr>
        <w:t>ადგილი</w:t>
      </w:r>
      <w:r w:rsidR="00F84D93" w:rsidRPr="00975BBC">
        <w:rPr>
          <w:rFonts w:ascii="Sylfaen" w:hAnsi="Sylfaen" w:cs="Calibri"/>
          <w:lang w:val="ka-GE"/>
        </w:rPr>
        <w:t xml:space="preserve"> </w:t>
      </w:r>
      <w:r w:rsidR="00A570E2" w:rsidRPr="00975BBC">
        <w:rPr>
          <w:rFonts w:ascii="Sylfaen" w:hAnsi="Sylfaen" w:cs="Calibri"/>
          <w:lang w:val="ka-GE"/>
        </w:rPr>
        <w:t>უკავია</w:t>
      </w:r>
      <w:r w:rsidR="00F84D93" w:rsidRPr="00975BBC">
        <w:rPr>
          <w:rStyle w:val="FootnoteReference"/>
          <w:rFonts w:ascii="Sylfaen" w:hAnsi="Sylfaen" w:cs="Sylfaen"/>
          <w:sz w:val="23"/>
          <w:szCs w:val="23"/>
          <w:lang w:val="en-GB"/>
        </w:rPr>
        <w:footnoteReference w:id="3"/>
      </w:r>
      <w:r w:rsidR="00F84D93" w:rsidRPr="00975BBC">
        <w:rPr>
          <w:rFonts w:ascii="Sylfaen" w:hAnsi="Sylfaen" w:cs="Calibri"/>
          <w:lang w:val="ka-GE"/>
        </w:rPr>
        <w:t>.</w:t>
      </w:r>
      <w:r w:rsidRPr="00975BBC">
        <w:rPr>
          <w:rFonts w:ascii="Sylfaen" w:hAnsi="Sylfaen" w:cs="Calibri"/>
          <w:lang w:val="ka-GE"/>
        </w:rPr>
        <w:t xml:space="preserve"> </w:t>
      </w:r>
      <w:r w:rsidR="00467AD4" w:rsidRPr="00975BBC">
        <w:rPr>
          <w:rFonts w:ascii="Sylfaen" w:hAnsi="Sylfaen" w:cs="Calibri"/>
          <w:lang w:val="ka-GE"/>
        </w:rPr>
        <w:t>ეკონომიკური ზრდა დიდწილად მთლიანი პროდუქტიულობის</w:t>
      </w:r>
      <w:r w:rsidR="00B46751" w:rsidRPr="00975BBC">
        <w:rPr>
          <w:rFonts w:ascii="Sylfaen" w:hAnsi="Sylfaen" w:cs="Calibri"/>
          <w:lang w:val="ka-GE"/>
        </w:rPr>
        <w:t>ა</w:t>
      </w:r>
      <w:r w:rsidR="0083743A" w:rsidRPr="00975BBC">
        <w:rPr>
          <w:rFonts w:ascii="Sylfaen" w:hAnsi="Sylfaen" w:cs="Calibri"/>
          <w:lang w:val="ka-GE"/>
        </w:rPr>
        <w:t xml:space="preserve"> და კაპიტალის </w:t>
      </w:r>
      <w:r w:rsidR="00467AD4" w:rsidRPr="00975BBC">
        <w:rPr>
          <w:rFonts w:ascii="Sylfaen" w:hAnsi="Sylfaen" w:cs="Calibri"/>
          <w:lang w:val="ka-GE"/>
        </w:rPr>
        <w:t>ზრდით იყო გამოწვეული</w:t>
      </w:r>
      <w:r w:rsidR="00886A63" w:rsidRPr="00975BBC">
        <w:rPr>
          <w:rFonts w:ascii="Sylfaen" w:hAnsi="Sylfaen" w:cs="Calibri"/>
          <w:lang w:val="ka-GE"/>
        </w:rPr>
        <w:t>;</w:t>
      </w:r>
      <w:r w:rsidR="00467AD4" w:rsidRPr="00975BBC">
        <w:rPr>
          <w:rFonts w:ascii="Sylfaen" w:hAnsi="Sylfaen" w:cs="Calibri"/>
          <w:lang w:val="ka-GE"/>
        </w:rPr>
        <w:t xml:space="preserve"> შედეგად</w:t>
      </w:r>
      <w:r w:rsidR="00886A63" w:rsidRPr="00975BBC">
        <w:rPr>
          <w:rFonts w:ascii="Sylfaen" w:hAnsi="Sylfaen" w:cs="Calibri"/>
          <w:lang w:val="ka-GE"/>
        </w:rPr>
        <w:t>,</w:t>
      </w:r>
      <w:r w:rsidR="00467AD4" w:rsidRPr="00975BBC">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975BBC">
        <w:rPr>
          <w:rFonts w:ascii="Sylfaen" w:hAnsi="Sylfaen" w:cs="Calibri"/>
          <w:color w:val="000000"/>
          <w:lang w:val="ka-GE"/>
        </w:rPr>
        <w:t xml:space="preserve">  </w:t>
      </w:r>
      <w:r w:rsidR="00C44B1A" w:rsidRPr="00975BBC">
        <w:rPr>
          <w:rFonts w:ascii="Sylfaen" w:hAnsi="Sylfaen" w:cs="Calibri"/>
          <w:color w:val="000000"/>
          <w:lang w:val="ka-GE"/>
        </w:rPr>
        <w:t>201</w:t>
      </w:r>
      <w:r w:rsidR="00C44B1A" w:rsidRPr="00975BBC">
        <w:rPr>
          <w:rFonts w:ascii="Sylfaen" w:hAnsi="Sylfaen" w:cs="Calibri"/>
          <w:color w:val="000000"/>
        </w:rPr>
        <w:t>8</w:t>
      </w:r>
      <w:r w:rsidR="00C44B1A" w:rsidRPr="00975BBC">
        <w:rPr>
          <w:rFonts w:ascii="Sylfaen" w:hAnsi="Sylfaen" w:cs="Calibri"/>
          <w:color w:val="000000"/>
          <w:lang w:val="ka-GE"/>
        </w:rPr>
        <w:t xml:space="preserve"> </w:t>
      </w:r>
      <w:r w:rsidR="009B603A" w:rsidRPr="00975BBC">
        <w:rPr>
          <w:rFonts w:ascii="Sylfaen" w:hAnsi="Sylfaen" w:cs="Calibri"/>
          <w:color w:val="000000"/>
          <w:lang w:val="ka-GE"/>
        </w:rPr>
        <w:t xml:space="preserve">წელს </w:t>
      </w:r>
      <w:r w:rsidRPr="00975BBC">
        <w:rPr>
          <w:rFonts w:ascii="Sylfaen" w:hAnsi="Sylfaen" w:cs="Calibri"/>
          <w:color w:val="000000"/>
          <w:lang w:val="ka-GE"/>
        </w:rPr>
        <w:t xml:space="preserve">უმუშევრობის </w:t>
      </w:r>
      <w:r w:rsidR="00E57804" w:rsidRPr="00975BBC">
        <w:rPr>
          <w:rFonts w:ascii="Sylfaen" w:hAnsi="Sylfaen" w:cs="Calibri"/>
          <w:color w:val="000000"/>
          <w:lang w:val="ka-GE"/>
        </w:rPr>
        <w:t xml:space="preserve">საერთო </w:t>
      </w:r>
      <w:r w:rsidRPr="00975BBC">
        <w:rPr>
          <w:rFonts w:ascii="Sylfaen" w:hAnsi="Sylfaen" w:cs="Calibri"/>
          <w:color w:val="000000"/>
          <w:lang w:val="ka-GE"/>
        </w:rPr>
        <w:t xml:space="preserve">დონე </w:t>
      </w:r>
      <w:r w:rsidR="00C44B1A" w:rsidRPr="00975BBC">
        <w:rPr>
          <w:rFonts w:ascii="Sylfaen" w:hAnsi="Sylfaen" w:cs="Calibri"/>
          <w:color w:val="000000"/>
          <w:lang w:val="ka-GE"/>
        </w:rPr>
        <w:t>12.7</w:t>
      </w:r>
      <w:r w:rsidRPr="00975BBC">
        <w:rPr>
          <w:rFonts w:ascii="Sylfaen" w:hAnsi="Sylfaen" w:cs="Calibri"/>
          <w:color w:val="000000"/>
          <w:lang w:val="ka-GE"/>
        </w:rPr>
        <w:t>%</w:t>
      </w:r>
      <w:r w:rsidR="009B603A" w:rsidRPr="00975BBC">
        <w:rPr>
          <w:rFonts w:ascii="Sylfaen" w:hAnsi="Sylfaen" w:cs="Calibri"/>
          <w:color w:val="000000"/>
          <w:lang w:val="ka-GE"/>
        </w:rPr>
        <w:t xml:space="preserve"> იყო</w:t>
      </w:r>
      <w:r w:rsidR="00886A63" w:rsidRPr="00975BBC">
        <w:rPr>
          <w:rFonts w:ascii="Sylfaen" w:hAnsi="Sylfaen" w:cs="Calibri"/>
          <w:color w:val="000000"/>
          <w:lang w:val="ka-GE"/>
        </w:rPr>
        <w:t>.</w:t>
      </w:r>
      <w:r w:rsidR="0059785B" w:rsidRPr="00975BBC">
        <w:rPr>
          <w:rStyle w:val="FootnoteReference"/>
          <w:rFonts w:ascii="Sylfaen" w:hAnsi="Sylfaen" w:cs="Calibri"/>
          <w:color w:val="000000"/>
        </w:rPr>
        <w:footnoteReference w:id="4"/>
      </w:r>
      <w:r w:rsidR="009B603A" w:rsidRPr="00975BBC">
        <w:rPr>
          <w:rFonts w:ascii="Sylfaen" w:hAnsi="Sylfaen" w:cs="Calibri"/>
          <w:color w:val="000000"/>
          <w:lang w:val="ka-GE"/>
        </w:rPr>
        <w:t xml:space="preserve"> </w:t>
      </w:r>
      <w:r w:rsidR="00202148" w:rsidRPr="00975BBC">
        <w:rPr>
          <w:rFonts w:ascii="Sylfaen" w:hAnsi="Sylfaen" w:cs="Calibri"/>
          <w:color w:val="000000"/>
          <w:lang w:val="ka-GE"/>
        </w:rPr>
        <w:t>ამასთან</w:t>
      </w:r>
      <w:r w:rsidR="00886A63" w:rsidRPr="00975BBC">
        <w:rPr>
          <w:rFonts w:ascii="Sylfaen" w:hAnsi="Sylfaen" w:cs="Calibri"/>
          <w:color w:val="000000"/>
          <w:lang w:val="ka-GE"/>
        </w:rPr>
        <w:t>,</w:t>
      </w:r>
      <w:r w:rsidR="00202148" w:rsidRPr="00975BBC">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sidRPr="00975BBC">
        <w:rPr>
          <w:rFonts w:ascii="Sylfaen" w:hAnsi="Sylfaen" w:cs="Calibri"/>
          <w:color w:val="000000"/>
          <w:lang w:val="ka-GE"/>
        </w:rPr>
        <w:t>, ასევე</w:t>
      </w:r>
      <w:r w:rsidR="00886A63" w:rsidRPr="00975BBC">
        <w:rPr>
          <w:rFonts w:ascii="Sylfaen" w:hAnsi="Sylfaen" w:cs="Calibri"/>
          <w:color w:val="000000"/>
          <w:lang w:val="ka-GE"/>
        </w:rPr>
        <w:t xml:space="preserve"> </w:t>
      </w:r>
      <w:r w:rsidR="00C97246" w:rsidRPr="00975BBC">
        <w:rPr>
          <w:rFonts w:ascii="Sylfaen" w:hAnsi="Sylfaen" w:cs="Calibri"/>
          <w:color w:val="000000"/>
          <w:lang w:val="ka-GE"/>
        </w:rPr>
        <w:t>უმუშევრობის მაღალ დონეს</w:t>
      </w:r>
      <w:r w:rsidR="004A5853" w:rsidRPr="00975BBC">
        <w:rPr>
          <w:rFonts w:ascii="Sylfaen" w:hAnsi="Sylfaen" w:cs="Calibri"/>
          <w:color w:val="000000"/>
          <w:lang w:val="ka-GE"/>
        </w:rPr>
        <w:t xml:space="preserve"> ახალგაზრდებ</w:t>
      </w:r>
      <w:r w:rsidR="000C0F76" w:rsidRPr="00975BBC">
        <w:rPr>
          <w:rFonts w:ascii="Sylfaen" w:hAnsi="Sylfaen" w:cs="Calibri"/>
          <w:color w:val="000000"/>
          <w:lang w:val="ka-GE"/>
        </w:rPr>
        <w:t>სა</w:t>
      </w:r>
      <w:r w:rsidR="004A5853" w:rsidRPr="00975BBC">
        <w:rPr>
          <w:rFonts w:ascii="Sylfaen" w:hAnsi="Sylfaen" w:cs="Calibri"/>
          <w:color w:val="000000"/>
          <w:lang w:val="ka-GE"/>
        </w:rPr>
        <w:t xml:space="preserve"> და სხვა მოწყვლად ჯგუფებში</w:t>
      </w:r>
      <w:r w:rsidR="00C97246" w:rsidRPr="00975BBC">
        <w:rPr>
          <w:rFonts w:ascii="Sylfaen" w:hAnsi="Sylfaen" w:cs="Calibri"/>
          <w:color w:val="000000"/>
          <w:lang w:val="ka-GE"/>
        </w:rPr>
        <w:t>.</w:t>
      </w:r>
      <w:r w:rsidR="007964E6" w:rsidRPr="00975BBC">
        <w:rPr>
          <w:rFonts w:ascii="Sylfaen" w:hAnsi="Sylfaen" w:cs="Calibri"/>
          <w:color w:val="000000"/>
          <w:lang w:val="ka-GE"/>
        </w:rPr>
        <w:t xml:space="preserve"> </w:t>
      </w:r>
      <w:r w:rsidR="00560042" w:rsidRPr="00975BBC">
        <w:rPr>
          <w:rFonts w:ascii="Sylfaen" w:hAnsi="Sylfaen" w:cs="Calibri"/>
          <w:lang w:val="ka-GE"/>
        </w:rPr>
        <w:t xml:space="preserve">განსაკუთრებით </w:t>
      </w:r>
      <w:r w:rsidR="007964E6" w:rsidRPr="00975BBC">
        <w:rPr>
          <w:rFonts w:ascii="Sylfaen" w:hAnsi="Sylfaen" w:cs="Calibri"/>
          <w:lang w:val="ka-GE"/>
        </w:rPr>
        <w:t>მაღალია სოფლად თვითდასაქმების მაჩვენებელი</w:t>
      </w:r>
      <w:r w:rsidR="00C97246" w:rsidRPr="00975BBC">
        <w:rPr>
          <w:rFonts w:ascii="Sylfaen" w:hAnsi="Sylfaen" w:cs="Calibri"/>
          <w:lang w:val="ka-GE"/>
        </w:rPr>
        <w:t xml:space="preserve">. </w:t>
      </w:r>
      <w:r w:rsidR="007964E6" w:rsidRPr="00975BBC">
        <w:rPr>
          <w:rFonts w:ascii="Sylfaen" w:hAnsi="Sylfaen" w:cs="Calibri"/>
          <w:lang w:val="ka-GE"/>
        </w:rPr>
        <w:t xml:space="preserve"> </w:t>
      </w:r>
    </w:p>
    <w:p w14:paraId="2B2060DF" w14:textId="06DA3CD9" w:rsidR="00977FCC" w:rsidRPr="00975BBC" w:rsidRDefault="00B60EC2" w:rsidP="00977FCC">
      <w:pPr>
        <w:contextualSpacing/>
        <w:jc w:val="both"/>
        <w:rPr>
          <w:rFonts w:ascii="Sylfaen" w:hAnsi="Sylfaen"/>
          <w:color w:val="000000"/>
          <w:lang w:val="ka-GE"/>
        </w:rPr>
      </w:pPr>
      <w:r w:rsidRPr="00975BBC">
        <w:rPr>
          <w:rFonts w:ascii="Sylfaen" w:hAnsi="Sylfaen"/>
          <w:lang w:val="ka-GE"/>
        </w:rPr>
        <w:tab/>
      </w:r>
      <w:r w:rsidR="00C63277" w:rsidRPr="00975BBC">
        <w:rPr>
          <w:rFonts w:ascii="Sylfaen" w:hAnsi="Sylfaen"/>
          <w:lang w:val="ka-GE"/>
        </w:rPr>
        <w:t>მიუხედავად</w:t>
      </w:r>
      <w:r w:rsidR="00C3065C" w:rsidRPr="00975BBC">
        <w:rPr>
          <w:rFonts w:ascii="Sylfaen" w:hAnsi="Sylfaen"/>
          <w:lang w:val="ka-GE"/>
        </w:rPr>
        <w:t xml:space="preserve"> იმისა, რომ ქვეყანაში ბოლო პერიოდში</w:t>
      </w:r>
      <w:r w:rsidR="002014E3" w:rsidRPr="00975BBC">
        <w:rPr>
          <w:rFonts w:ascii="Sylfaen" w:hAnsi="Sylfaen"/>
          <w:lang w:val="ka-GE"/>
        </w:rPr>
        <w:t xml:space="preserve"> </w:t>
      </w:r>
      <w:r w:rsidR="00C3065C" w:rsidRPr="00975BBC">
        <w:rPr>
          <w:rFonts w:ascii="Sylfaen" w:hAnsi="Sylfaen"/>
          <w:lang w:val="ka-GE"/>
        </w:rPr>
        <w:t xml:space="preserve">გატარდა </w:t>
      </w:r>
      <w:r w:rsidR="00886A63" w:rsidRPr="00975BBC">
        <w:rPr>
          <w:rFonts w:ascii="Sylfaen" w:hAnsi="Sylfaen"/>
          <w:lang w:val="ka-GE"/>
        </w:rPr>
        <w:t>ფუნდამენტური</w:t>
      </w:r>
      <w:r w:rsidR="00C3065C" w:rsidRPr="00975BBC">
        <w:rPr>
          <w:rFonts w:ascii="Sylfaen" w:hAnsi="Sylfaen"/>
          <w:lang w:val="ka-GE"/>
        </w:rPr>
        <w:t xml:space="preserve"> </w:t>
      </w:r>
      <w:r w:rsidR="002014E3" w:rsidRPr="00975BBC">
        <w:rPr>
          <w:rFonts w:ascii="Sylfaen" w:hAnsi="Sylfaen"/>
          <w:lang w:val="ka-GE"/>
        </w:rPr>
        <w:t>ეკონომიკური</w:t>
      </w:r>
      <w:r w:rsidR="00C3065C" w:rsidRPr="00975BBC">
        <w:rPr>
          <w:rFonts w:ascii="Sylfaen" w:hAnsi="Sylfaen"/>
          <w:lang w:val="ka-GE"/>
        </w:rPr>
        <w:t xml:space="preserve"> რეფორმები</w:t>
      </w:r>
      <w:r w:rsidR="002014E3" w:rsidRPr="00975BBC">
        <w:rPr>
          <w:rFonts w:ascii="Sylfaen" w:hAnsi="Sylfaen"/>
          <w:lang w:val="ka-GE"/>
        </w:rPr>
        <w:t>,</w:t>
      </w:r>
      <w:r w:rsidR="00886A63" w:rsidRPr="00975BBC">
        <w:rPr>
          <w:rFonts w:ascii="Sylfaen" w:hAnsi="Sylfaen"/>
          <w:lang w:val="ka-GE"/>
        </w:rPr>
        <w:t xml:space="preserve"> კვლავა</w:t>
      </w:r>
      <w:r w:rsidR="000C0F76" w:rsidRPr="00975BBC">
        <w:rPr>
          <w:rFonts w:ascii="Sylfaen" w:hAnsi="Sylfaen"/>
          <w:lang w:val="ka-GE"/>
        </w:rPr>
        <w:t>ც</w:t>
      </w:r>
      <w:r w:rsidR="00C63277" w:rsidRPr="00975BBC">
        <w:rPr>
          <w:rFonts w:ascii="Sylfaen" w:hAnsi="Sylfaen"/>
          <w:lang w:val="ka-GE"/>
        </w:rPr>
        <w:t xml:space="preserve"> მნიშვნელოვან</w:t>
      </w:r>
      <w:r w:rsidR="00740ED9" w:rsidRPr="00975BBC">
        <w:rPr>
          <w:rFonts w:ascii="Sylfaen" w:hAnsi="Sylfaen"/>
          <w:lang w:val="ka-GE"/>
        </w:rPr>
        <w:t xml:space="preserve"> </w:t>
      </w:r>
      <w:r w:rsidR="00886A63" w:rsidRPr="00975BBC">
        <w:rPr>
          <w:rFonts w:ascii="Sylfaen" w:hAnsi="Sylfaen"/>
          <w:lang w:val="ka-GE"/>
        </w:rPr>
        <w:t>გამოწვევად</w:t>
      </w:r>
      <w:r w:rsidR="00C63277" w:rsidRPr="00975BBC">
        <w:rPr>
          <w:rFonts w:ascii="Sylfaen" w:hAnsi="Sylfaen"/>
          <w:lang w:val="ka-GE"/>
        </w:rPr>
        <w:t xml:space="preserve"> რჩება ეკონომიკის სტრუ</w:t>
      </w:r>
      <w:r w:rsidR="00C3065C" w:rsidRPr="00975BBC">
        <w:rPr>
          <w:rFonts w:ascii="Sylfaen" w:hAnsi="Sylfaen"/>
          <w:lang w:val="ka-GE"/>
        </w:rPr>
        <w:t>ქ</w:t>
      </w:r>
      <w:r w:rsidR="00C63277" w:rsidRPr="00975BBC">
        <w:rPr>
          <w:rFonts w:ascii="Sylfaen" w:hAnsi="Sylfaen"/>
          <w:lang w:val="ka-GE"/>
        </w:rPr>
        <w:t xml:space="preserve">ტურული პრობლემები და </w:t>
      </w:r>
      <w:r w:rsidR="00846F48" w:rsidRPr="00975BBC">
        <w:rPr>
          <w:rFonts w:ascii="Sylfaen" w:hAnsi="Sylfaen"/>
          <w:lang w:val="ka-GE"/>
        </w:rPr>
        <w:t>შრომის ბაზრის არასაკმარისი განვითარება, რაც</w:t>
      </w:r>
      <w:r w:rsidR="00886A63" w:rsidRPr="00975BBC">
        <w:rPr>
          <w:rFonts w:ascii="Sylfaen" w:hAnsi="Sylfaen"/>
          <w:lang w:val="ka-GE"/>
        </w:rPr>
        <w:t>,</w:t>
      </w:r>
      <w:r w:rsidR="00846F48" w:rsidRPr="00975BBC">
        <w:rPr>
          <w:rFonts w:ascii="Sylfaen" w:hAnsi="Sylfaen"/>
          <w:lang w:val="ka-GE"/>
        </w:rPr>
        <w:t xml:space="preserve"> </w:t>
      </w:r>
      <w:r w:rsidR="00846F48" w:rsidRPr="00975BBC">
        <w:rPr>
          <w:rFonts w:ascii="Sylfaen" w:hAnsi="Sylfaen" w:cs="Sylfaen"/>
          <w:color w:val="000000"/>
          <w:lang w:val="ka-GE"/>
        </w:rPr>
        <w:t>თავის მხრივ</w:t>
      </w:r>
      <w:r w:rsidR="00886A63" w:rsidRPr="00975BBC">
        <w:rPr>
          <w:rFonts w:ascii="Sylfaen" w:hAnsi="Sylfaen" w:cs="Sylfaen"/>
          <w:color w:val="000000"/>
          <w:lang w:val="ka-GE"/>
        </w:rPr>
        <w:t>,</w:t>
      </w:r>
      <w:r w:rsidR="00846F48" w:rsidRPr="00975BBC">
        <w:rPr>
          <w:rFonts w:ascii="Sylfaen" w:hAnsi="Sylfaen" w:cs="Sylfaen"/>
          <w:color w:val="000000"/>
          <w:lang w:val="ka-GE"/>
        </w:rPr>
        <w:t xml:space="preserve"> ისეთ პრ</w:t>
      </w:r>
      <w:r w:rsidR="00735715" w:rsidRPr="00975BBC">
        <w:rPr>
          <w:rFonts w:ascii="Sylfaen" w:hAnsi="Sylfaen" w:cs="Sylfaen"/>
          <w:color w:val="000000"/>
          <w:lang w:val="ka-GE"/>
        </w:rPr>
        <w:t>ობლემებს უკავშირდება, როგორიცაა</w:t>
      </w:r>
      <w:r w:rsidR="00977FCC" w:rsidRPr="00975BBC">
        <w:rPr>
          <w:rFonts w:ascii="Sylfaen" w:hAnsi="Sylfaen" w:cs="Sylfaen"/>
          <w:color w:val="000000"/>
          <w:lang w:val="ka-GE"/>
        </w:rPr>
        <w:t xml:space="preserve"> უმუშევრობა, სიღარიბე,</w:t>
      </w:r>
      <w:r w:rsidR="00BA1607" w:rsidRPr="00975BBC">
        <w:rPr>
          <w:rFonts w:ascii="Sylfaen" w:hAnsi="Sylfaen" w:cs="Sylfaen"/>
          <w:color w:val="000000"/>
          <w:lang w:val="ka-GE"/>
        </w:rPr>
        <w:t xml:space="preserve"> უთანასწორობა,</w:t>
      </w:r>
      <w:r w:rsidR="00977FCC" w:rsidRPr="00975BBC">
        <w:rPr>
          <w:rFonts w:ascii="Sylfaen" w:hAnsi="Sylfaen" w:cs="Sylfaen"/>
          <w:color w:val="000000"/>
          <w:lang w:val="ka-GE"/>
        </w:rPr>
        <w:t xml:space="preserve"> არალეგალური შრომითი მიგრაცია. </w:t>
      </w:r>
      <w:r w:rsidR="00343496" w:rsidRPr="00975BBC">
        <w:rPr>
          <w:rFonts w:ascii="Sylfaen" w:hAnsi="Sylfaen" w:cs="Sylfaen"/>
          <w:color w:val="000000"/>
          <w:lang w:val="ka-GE"/>
        </w:rPr>
        <w:t xml:space="preserve">შესაბამისად, </w:t>
      </w:r>
      <w:r w:rsidR="00977FCC" w:rsidRPr="00975BBC">
        <w:rPr>
          <w:rFonts w:ascii="Sylfaen" w:hAnsi="Sylfaen" w:cs="Sylfaen"/>
          <w:color w:val="000000"/>
          <w:lang w:val="ka-GE"/>
        </w:rPr>
        <w:t xml:space="preserve"> </w:t>
      </w:r>
      <w:r w:rsidR="004337A3" w:rsidRPr="00975BBC">
        <w:rPr>
          <w:rFonts w:ascii="Sylfaen" w:hAnsi="Sylfaen" w:cs="Sylfaen"/>
          <w:color w:val="000000"/>
          <w:lang w:val="ka-GE"/>
        </w:rPr>
        <w:t>სახელმწიფომ მიზნად დაისახა</w:t>
      </w:r>
      <w:r w:rsidR="00977FCC" w:rsidRPr="00975BBC">
        <w:rPr>
          <w:rFonts w:ascii="Sylfaen" w:hAnsi="Sylfaen" w:cs="Sylfaen"/>
          <w:color w:val="000000"/>
          <w:lang w:val="ka-GE"/>
        </w:rPr>
        <w:t xml:space="preserve"> შრომის ბაზრის </w:t>
      </w:r>
      <w:r w:rsidR="00343496" w:rsidRPr="00975BBC">
        <w:rPr>
          <w:rFonts w:ascii="Sylfaen" w:hAnsi="Sylfaen" w:cs="Sylfaen"/>
          <w:color w:val="000000"/>
          <w:lang w:val="ka-GE"/>
        </w:rPr>
        <w:t xml:space="preserve">ეფექტიანი </w:t>
      </w:r>
      <w:r w:rsidR="00977FCC" w:rsidRPr="00975BBC">
        <w:rPr>
          <w:rFonts w:ascii="Sylfaen" w:hAnsi="Sylfaen" w:cs="Sylfaen"/>
          <w:color w:val="000000"/>
          <w:lang w:val="ka-GE"/>
        </w:rPr>
        <w:t xml:space="preserve">ფუნქციონირების ხელშეწყობა  და </w:t>
      </w:r>
      <w:r w:rsidR="00977FCC" w:rsidRPr="00975BBC">
        <w:rPr>
          <w:rFonts w:ascii="Sylfaen" w:hAnsi="Sylfaen" w:cs="Calibri"/>
          <w:color w:val="000000"/>
          <w:lang w:val="ka-GE"/>
        </w:rPr>
        <w:t xml:space="preserve"> შრომის ბაზრის</w:t>
      </w:r>
      <w:r w:rsidR="003168F2" w:rsidRPr="00975BBC">
        <w:rPr>
          <w:rFonts w:ascii="Sylfaen" w:hAnsi="Sylfaen" w:cs="Calibri"/>
          <w:color w:val="000000"/>
          <w:lang w:val="ka-GE"/>
        </w:rPr>
        <w:t xml:space="preserve"> გაუმჯობესებისკენ მიმართული</w:t>
      </w:r>
      <w:r w:rsidR="00977FCC" w:rsidRPr="00975BBC">
        <w:rPr>
          <w:rFonts w:ascii="Sylfaen" w:hAnsi="Sylfaen" w:cs="Calibri"/>
          <w:color w:val="000000"/>
          <w:lang w:val="ka-GE"/>
        </w:rPr>
        <w:t xml:space="preserve"> რეფორმების გაგრძელება. </w:t>
      </w:r>
      <w:r w:rsidR="00977FCC" w:rsidRPr="00975BBC">
        <w:rPr>
          <w:rFonts w:ascii="Sylfaen" w:hAnsi="Sylfaen" w:cs="Sylfaen"/>
          <w:color w:val="000000"/>
          <w:lang w:val="ka-GE"/>
        </w:rPr>
        <w:t xml:space="preserve">სწორედ ამ მიზნით შეიქმნა </w:t>
      </w:r>
      <w:r w:rsidR="004337A3" w:rsidRPr="00975BBC">
        <w:rPr>
          <w:rFonts w:ascii="Sylfaen" w:hAnsi="Sylfaen" w:cs="Sylfaen"/>
          <w:color w:val="000000"/>
          <w:lang w:val="ka-GE"/>
        </w:rPr>
        <w:t>წინამდებარე სტრატეგია</w:t>
      </w:r>
      <w:r w:rsidR="00977FCC" w:rsidRPr="00975BBC">
        <w:rPr>
          <w:rFonts w:ascii="Sylfaen" w:hAnsi="Sylfaen" w:cs="Sylfaen"/>
          <w:color w:val="000000"/>
          <w:lang w:val="ka-GE"/>
        </w:rPr>
        <w:t xml:space="preserve">, </w:t>
      </w:r>
      <w:r w:rsidR="00977FCC" w:rsidRPr="00975BBC">
        <w:rPr>
          <w:rFonts w:ascii="Sylfaen" w:hAnsi="Sylfaen"/>
          <w:color w:val="000000"/>
          <w:lang w:val="ka-GE"/>
        </w:rPr>
        <w:t xml:space="preserve">რომლის საბოლოო </w:t>
      </w:r>
      <w:r w:rsidR="00977FCC" w:rsidRPr="00975BBC">
        <w:rPr>
          <w:rFonts w:ascii="Sylfaen" w:eastAsia="Helvetica" w:hAnsi="Sylfaen" w:cs="Helvetica"/>
          <w:color w:val="000000"/>
          <w:lang w:val="ka-GE"/>
        </w:rPr>
        <w:t>მიზანია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შრომის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ბაზრის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ეფექტიანი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ფუნქციონირები</w:t>
      </w:r>
      <w:r w:rsidR="00F50A18" w:rsidRPr="00975BBC">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ქვეყნის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ეკონომიკური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და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სოციალური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განვითარების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ხელშეწყობა</w:t>
      </w:r>
      <w:r w:rsidR="00977FCC" w:rsidRPr="00975BBC">
        <w:rPr>
          <w:rFonts w:ascii="Sylfaen" w:hAnsi="Sylfaen"/>
          <w:color w:val="000000"/>
          <w:lang w:val="ka-GE"/>
        </w:rPr>
        <w:t xml:space="preserve">. </w:t>
      </w:r>
    </w:p>
    <w:p w14:paraId="14312681" w14:textId="0D65758C" w:rsidR="00977FCC" w:rsidRPr="00975BBC" w:rsidRDefault="009B603A" w:rsidP="005D7B02">
      <w:pPr>
        <w:ind w:firstLine="720"/>
        <w:jc w:val="both"/>
        <w:rPr>
          <w:rFonts w:ascii="Sylfaen" w:hAnsi="Sylfaen" w:cs="Calibri"/>
          <w:color w:val="000000"/>
          <w:lang w:val="ka-GE"/>
        </w:rPr>
      </w:pPr>
      <w:r w:rsidRPr="00975BBC">
        <w:rPr>
          <w:rFonts w:ascii="Sylfaen" w:hAnsi="Sylfaen" w:cs="Calibri"/>
          <w:lang w:val="ka-GE"/>
        </w:rPr>
        <w:t xml:space="preserve">ეკონომიკური ზრდის შენარჩუნების </w:t>
      </w:r>
      <w:r w:rsidR="00560042" w:rsidRPr="00975BBC">
        <w:rPr>
          <w:rFonts w:ascii="Sylfaen" w:hAnsi="Sylfaen" w:cs="Calibri"/>
          <w:lang w:val="ka-GE"/>
        </w:rPr>
        <w:t>პარალელურად, წინამდებარე სტრატეგია მიზნად ისახავს</w:t>
      </w:r>
      <w:r w:rsidR="0008227B" w:rsidRPr="00975BBC">
        <w:rPr>
          <w:rFonts w:ascii="Sylfaen" w:hAnsi="Sylfaen" w:cs="Calibri"/>
          <w:lang w:val="ka-GE"/>
        </w:rPr>
        <w:t xml:space="preserve">, რომ </w:t>
      </w:r>
      <w:r w:rsidRPr="00975BBC">
        <w:rPr>
          <w:rFonts w:ascii="Sylfaen" w:hAnsi="Sylfaen" w:cs="Calibri"/>
          <w:lang w:val="ka-GE"/>
        </w:rPr>
        <w:t xml:space="preserve"> </w:t>
      </w:r>
      <w:r w:rsidR="00255938" w:rsidRPr="00975BBC">
        <w:rPr>
          <w:rFonts w:ascii="Sylfaen" w:hAnsi="Sylfaen" w:cs="Calibri"/>
          <w:lang w:val="ka-GE"/>
        </w:rPr>
        <w:t>სახელმწიფომ უფრო აქტიური როლი შეასრულოს</w:t>
      </w:r>
      <w:r w:rsidRPr="00975BBC">
        <w:rPr>
          <w:rFonts w:ascii="Sylfaen" w:hAnsi="Sylfaen" w:cs="Calibri"/>
          <w:lang w:val="ka-GE"/>
        </w:rPr>
        <w:t xml:space="preserve"> </w:t>
      </w:r>
      <w:r w:rsidR="00640856" w:rsidRPr="00975BBC">
        <w:rPr>
          <w:rFonts w:ascii="Sylfaen" w:hAnsi="Sylfaen" w:cs="Calibri"/>
          <w:lang w:val="ka-GE"/>
        </w:rPr>
        <w:t xml:space="preserve">შრომის ბაზარზე სამუშაო ადგილების </w:t>
      </w:r>
      <w:r w:rsidRPr="00975BBC">
        <w:rPr>
          <w:rFonts w:ascii="Sylfaen" w:hAnsi="Sylfaen" w:cs="Calibri"/>
          <w:lang w:val="ka-GE"/>
        </w:rPr>
        <w:t>მაღალი ხარისხის</w:t>
      </w:r>
      <w:r w:rsidR="00640856" w:rsidRPr="00975BBC">
        <w:rPr>
          <w:rFonts w:ascii="Sylfaen" w:hAnsi="Sylfaen" w:cs="Calibri"/>
          <w:lang w:val="ka-GE"/>
        </w:rPr>
        <w:t xml:space="preserve"> უზრუნველყოფასა და</w:t>
      </w:r>
      <w:r w:rsidRPr="00975BBC">
        <w:rPr>
          <w:rFonts w:ascii="Sylfaen" w:hAnsi="Sylfaen" w:cs="Calibri"/>
          <w:lang w:val="ka-GE"/>
        </w:rPr>
        <w:t xml:space="preserve"> </w:t>
      </w:r>
      <w:r w:rsidRPr="00975BBC">
        <w:rPr>
          <w:rFonts w:ascii="Sylfaen" w:hAnsi="Sylfaen" w:cs="Calibri"/>
          <w:color w:val="000000"/>
          <w:lang w:val="ka-GE"/>
        </w:rPr>
        <w:t>დასაქმებ</w:t>
      </w:r>
      <w:r w:rsidR="00255938" w:rsidRPr="00975BBC">
        <w:rPr>
          <w:rFonts w:ascii="Sylfaen" w:hAnsi="Sylfaen" w:cs="Calibri"/>
          <w:color w:val="000000"/>
          <w:lang w:val="ka-GE"/>
        </w:rPr>
        <w:t>ულთა</w:t>
      </w:r>
      <w:r w:rsidRPr="00975BBC">
        <w:rPr>
          <w:rFonts w:ascii="Sylfaen" w:hAnsi="Sylfaen" w:cs="Calibri"/>
          <w:color w:val="000000"/>
          <w:lang w:val="ka-GE"/>
        </w:rPr>
        <w:t xml:space="preserve"> </w:t>
      </w:r>
      <w:r w:rsidR="00255938" w:rsidRPr="00975BBC">
        <w:rPr>
          <w:rFonts w:ascii="Sylfaen" w:hAnsi="Sylfaen" w:cs="Calibri"/>
          <w:color w:val="000000"/>
          <w:lang w:val="ka-GE"/>
        </w:rPr>
        <w:t>რაოდენობის</w:t>
      </w:r>
      <w:r w:rsidRPr="00975BBC">
        <w:rPr>
          <w:rFonts w:ascii="Sylfaen" w:hAnsi="Sylfaen" w:cs="Calibri"/>
          <w:color w:val="000000"/>
          <w:lang w:val="ka-GE"/>
        </w:rPr>
        <w:t xml:space="preserve"> ზრდა</w:t>
      </w:r>
      <w:r w:rsidR="00255938" w:rsidRPr="00975BBC">
        <w:rPr>
          <w:rFonts w:ascii="Sylfaen" w:hAnsi="Sylfaen" w:cs="Calibri"/>
          <w:color w:val="000000"/>
          <w:lang w:val="ka-GE"/>
        </w:rPr>
        <w:t>ში</w:t>
      </w:r>
      <w:r w:rsidRPr="00975BBC">
        <w:rPr>
          <w:rFonts w:ascii="Sylfaen" w:hAnsi="Sylfaen" w:cs="Calibri"/>
          <w:color w:val="000000"/>
          <w:lang w:val="ka-GE"/>
        </w:rPr>
        <w:t xml:space="preserve">. </w:t>
      </w:r>
      <w:r w:rsidRPr="00975BBC">
        <w:rPr>
          <w:rFonts w:ascii="Sylfaen" w:hAnsi="Sylfaen"/>
          <w:lang w:val="ka-GE"/>
        </w:rPr>
        <w:t xml:space="preserve">დასაქმება </w:t>
      </w:r>
      <w:r w:rsidR="00560042" w:rsidRPr="00975BBC">
        <w:rPr>
          <w:rFonts w:ascii="Sylfaen" w:hAnsi="Sylfaen"/>
          <w:lang w:val="ka-GE"/>
        </w:rPr>
        <w:t xml:space="preserve">სიღარიბის დაძლევისა და </w:t>
      </w:r>
      <w:r w:rsidR="00255938" w:rsidRPr="00975BBC">
        <w:rPr>
          <w:rFonts w:ascii="Sylfaen" w:hAnsi="Sylfaen"/>
          <w:lang w:val="ka-GE"/>
        </w:rPr>
        <w:t>მოსახლეობის</w:t>
      </w:r>
      <w:r w:rsidRPr="00975BBC">
        <w:rPr>
          <w:rFonts w:ascii="Sylfaen" w:hAnsi="Sylfaen"/>
          <w:lang w:val="ka-GE"/>
        </w:rPr>
        <w:t xml:space="preserve"> სოციალურ</w:t>
      </w:r>
      <w:r w:rsidR="00255938" w:rsidRPr="00975BBC">
        <w:rPr>
          <w:rFonts w:ascii="Sylfaen" w:hAnsi="Sylfaen"/>
          <w:lang w:val="ka-GE"/>
        </w:rPr>
        <w:t xml:space="preserve">ი თანასწორობის </w:t>
      </w:r>
      <w:r w:rsidR="001662D2" w:rsidRPr="00975BBC">
        <w:rPr>
          <w:rFonts w:ascii="Sylfaen" w:hAnsi="Sylfaen"/>
          <w:lang w:val="ka-GE"/>
        </w:rPr>
        <w:t>უზრუნველყოფის ხელშეწყობის</w:t>
      </w:r>
      <w:r w:rsidR="00461522">
        <w:rPr>
          <w:rFonts w:ascii="Sylfaen" w:hAnsi="Sylfaen"/>
          <w:lang w:val="ka-GE"/>
        </w:rPr>
        <w:t xml:space="preserve"> </w:t>
      </w:r>
      <w:r w:rsidRPr="00975BBC">
        <w:rPr>
          <w:rFonts w:ascii="Sylfaen" w:hAnsi="Sylfaen"/>
          <w:lang w:val="ka-GE"/>
        </w:rPr>
        <w:t>ერთ-ერთი მთავარი ფაქტორია</w:t>
      </w:r>
      <w:r w:rsidR="00560042" w:rsidRPr="00975BBC">
        <w:rPr>
          <w:rFonts w:ascii="Sylfaen" w:hAnsi="Sylfaen"/>
          <w:lang w:val="ka-GE"/>
        </w:rPr>
        <w:t xml:space="preserve">, რამაც წვლილი უნდა შეიტანოს </w:t>
      </w:r>
      <w:r w:rsidR="00560042" w:rsidRPr="00975BBC">
        <w:rPr>
          <w:rFonts w:ascii="Sylfaen" w:hAnsi="Sylfaen" w:cs="Calibri"/>
          <w:color w:val="000000"/>
          <w:lang w:val="ka-GE"/>
        </w:rPr>
        <w:t xml:space="preserve"> </w:t>
      </w:r>
      <w:r w:rsidR="00255938" w:rsidRPr="00975BBC">
        <w:rPr>
          <w:rFonts w:ascii="Sylfaen" w:hAnsi="Sylfaen"/>
          <w:lang w:val="ka-GE"/>
        </w:rPr>
        <w:t>ქვეყნის</w:t>
      </w:r>
      <w:r w:rsidR="003E0969" w:rsidRPr="00975BBC">
        <w:rPr>
          <w:rFonts w:ascii="Sylfaen" w:hAnsi="Sylfaen" w:cs="Calibri"/>
          <w:color w:val="000000"/>
          <w:lang w:val="ka-GE"/>
        </w:rPr>
        <w:t xml:space="preserve"> </w:t>
      </w:r>
      <w:r w:rsidR="00560042" w:rsidRPr="00975BBC">
        <w:rPr>
          <w:rFonts w:ascii="Sylfaen" w:hAnsi="Sylfaen" w:cs="Calibri"/>
          <w:color w:val="000000"/>
          <w:lang w:val="ka-GE"/>
        </w:rPr>
        <w:t xml:space="preserve">ინკლუზიური </w:t>
      </w:r>
      <w:r w:rsidR="003E0969" w:rsidRPr="00975BBC">
        <w:rPr>
          <w:rFonts w:ascii="Sylfaen" w:hAnsi="Sylfaen" w:cs="Calibri"/>
          <w:color w:val="000000"/>
          <w:lang w:val="ka-GE"/>
        </w:rPr>
        <w:t>სოციალურ-ეკონომიკური განვითარების</w:t>
      </w:r>
      <w:r w:rsidR="00560042" w:rsidRPr="00975BBC">
        <w:rPr>
          <w:rFonts w:ascii="Sylfaen" w:hAnsi="Sylfaen" w:cs="Calibri"/>
          <w:color w:val="000000"/>
          <w:lang w:val="ka-GE"/>
        </w:rPr>
        <w:t xml:space="preserve"> </w:t>
      </w:r>
      <w:r w:rsidR="00BF4D57" w:rsidRPr="00975BBC">
        <w:rPr>
          <w:rFonts w:ascii="Sylfaen" w:hAnsi="Sylfaen" w:cs="Calibri"/>
          <w:color w:val="000000"/>
          <w:lang w:val="ka-GE"/>
        </w:rPr>
        <w:t xml:space="preserve">მიზნის </w:t>
      </w:r>
      <w:r w:rsidR="002F26A0" w:rsidRPr="00975BBC">
        <w:rPr>
          <w:rFonts w:ascii="Sylfaen" w:hAnsi="Sylfaen" w:cs="Calibri"/>
          <w:color w:val="000000"/>
          <w:lang w:val="ka-GE"/>
        </w:rPr>
        <w:t>მიღწევაში</w:t>
      </w:r>
      <w:r w:rsidR="00560042" w:rsidRPr="00975BBC">
        <w:rPr>
          <w:rFonts w:ascii="Sylfaen" w:hAnsi="Sylfaen" w:cs="Calibri"/>
          <w:color w:val="000000"/>
          <w:lang w:val="ka-GE"/>
        </w:rPr>
        <w:t>.</w:t>
      </w:r>
      <w:r w:rsidR="00B60EC2" w:rsidRPr="00975BBC">
        <w:rPr>
          <w:rFonts w:ascii="Sylfaen" w:hAnsi="Sylfaen" w:cs="Calibri"/>
          <w:color w:val="000000"/>
          <w:lang w:val="ka-GE"/>
        </w:rPr>
        <w:t xml:space="preserve"> </w:t>
      </w:r>
    </w:p>
    <w:p w14:paraId="3C9EE507" w14:textId="11CEACEF" w:rsidR="00BB55C9" w:rsidRPr="00975BBC" w:rsidRDefault="00440E56" w:rsidP="00977FCC">
      <w:pPr>
        <w:ind w:firstLine="720"/>
        <w:jc w:val="both"/>
        <w:rPr>
          <w:rFonts w:ascii="Sylfaen" w:hAnsi="Sylfaen" w:cs="Calibri"/>
          <w:color w:val="000000"/>
          <w:lang w:val="ka-GE"/>
        </w:rPr>
      </w:pPr>
      <w:r w:rsidRPr="00975BBC">
        <w:rPr>
          <w:rFonts w:ascii="Sylfaen" w:hAnsi="Sylfaen" w:cs="Calibri"/>
          <w:color w:val="000000"/>
          <w:lang w:val="ka-GE"/>
        </w:rPr>
        <w:lastRenderedPageBreak/>
        <w:t xml:space="preserve">წინამდებარე </w:t>
      </w:r>
      <w:r w:rsidR="0019511F" w:rsidRPr="00975BBC">
        <w:rPr>
          <w:rFonts w:ascii="Sylfaen" w:hAnsi="Sylfaen" w:cs="Calibri"/>
          <w:color w:val="000000"/>
          <w:lang w:val="ka-GE"/>
        </w:rPr>
        <w:t>სტრატეგი</w:t>
      </w:r>
      <w:r w:rsidRPr="00975BBC">
        <w:rPr>
          <w:rFonts w:ascii="Sylfaen" w:hAnsi="Sylfaen" w:cs="Calibri"/>
          <w:color w:val="000000"/>
          <w:lang w:val="ka-GE"/>
        </w:rPr>
        <w:t xml:space="preserve">ა </w:t>
      </w:r>
      <w:r w:rsidR="007F1E63" w:rsidRPr="00975BBC">
        <w:rPr>
          <w:rFonts w:ascii="Sylfaen" w:hAnsi="Sylfaen" w:cs="Calibri"/>
          <w:color w:val="000000"/>
          <w:lang w:val="ka-GE"/>
        </w:rPr>
        <w:t>ა</w:t>
      </w:r>
      <w:r w:rsidRPr="00975BBC">
        <w:rPr>
          <w:rFonts w:ascii="Sylfaen" w:hAnsi="Sylfaen" w:cs="Calibri"/>
          <w:color w:val="000000"/>
          <w:lang w:val="ka-GE"/>
        </w:rPr>
        <w:t xml:space="preserve">სახავს კონკრეტულ </w:t>
      </w:r>
      <w:r w:rsidR="0019511F" w:rsidRPr="00975BBC">
        <w:rPr>
          <w:rFonts w:ascii="Sylfaen" w:hAnsi="Sylfaen" w:cs="Calibri"/>
          <w:color w:val="000000"/>
          <w:lang w:val="ka-GE"/>
        </w:rPr>
        <w:t>მიზნებ</w:t>
      </w:r>
      <w:r w:rsidRPr="00975BBC">
        <w:rPr>
          <w:rFonts w:ascii="Sylfaen" w:hAnsi="Sylfaen" w:cs="Calibri"/>
          <w:color w:val="000000"/>
          <w:lang w:val="ka-GE"/>
        </w:rPr>
        <w:t>სა</w:t>
      </w:r>
      <w:r w:rsidR="0019511F" w:rsidRPr="00975BBC">
        <w:rPr>
          <w:rFonts w:ascii="Sylfaen" w:hAnsi="Sylfaen" w:cs="Calibri"/>
          <w:color w:val="000000"/>
          <w:lang w:val="ka-GE"/>
        </w:rPr>
        <w:t xml:space="preserve"> და ამოცანებ</w:t>
      </w:r>
      <w:r w:rsidRPr="00975BBC">
        <w:rPr>
          <w:rFonts w:ascii="Sylfaen" w:hAnsi="Sylfaen" w:cs="Calibri"/>
          <w:color w:val="000000"/>
          <w:lang w:val="ka-GE"/>
        </w:rPr>
        <w:t>ს</w:t>
      </w:r>
      <w:r w:rsidR="0019511F" w:rsidRPr="00975BBC">
        <w:rPr>
          <w:rFonts w:ascii="Sylfaen" w:hAnsi="Sylfaen" w:cs="Calibri"/>
          <w:color w:val="000000"/>
          <w:lang w:val="ka-GE"/>
        </w:rPr>
        <w:t xml:space="preserve"> შრომისა და დასაქმების</w:t>
      </w:r>
      <w:r w:rsidRPr="00975BBC">
        <w:rPr>
          <w:rFonts w:ascii="Sylfaen" w:hAnsi="Sylfaen" w:cs="Calibri"/>
          <w:color w:val="000000"/>
          <w:lang w:val="ka-GE"/>
        </w:rPr>
        <w:t>,</w:t>
      </w:r>
      <w:r w:rsidR="0019511F" w:rsidRPr="00975BBC">
        <w:rPr>
          <w:rFonts w:ascii="Sylfaen" w:hAnsi="Sylfaen" w:cs="Calibri"/>
          <w:color w:val="000000"/>
          <w:lang w:val="ka-GE"/>
        </w:rPr>
        <w:t xml:space="preserve"> </w:t>
      </w:r>
      <w:r w:rsidR="00382988" w:rsidRPr="00975BBC">
        <w:rPr>
          <w:rFonts w:ascii="Sylfaen" w:hAnsi="Sylfaen" w:cs="Calibri"/>
          <w:color w:val="000000"/>
          <w:lang w:val="ka-GE"/>
        </w:rPr>
        <w:t xml:space="preserve">მიგრაციის, </w:t>
      </w:r>
      <w:r w:rsidR="0019511F" w:rsidRPr="00975BBC">
        <w:rPr>
          <w:rFonts w:ascii="Sylfaen" w:hAnsi="Sylfaen" w:cs="Calibri"/>
          <w:color w:val="000000"/>
          <w:lang w:val="ka-GE"/>
        </w:rPr>
        <w:t xml:space="preserve">განათლების, </w:t>
      </w:r>
      <w:r w:rsidR="00CD353E" w:rsidRPr="00975BBC">
        <w:rPr>
          <w:rFonts w:ascii="Sylfaen" w:hAnsi="Sylfaen" w:cs="Calibri"/>
          <w:color w:val="000000"/>
          <w:lang w:val="ka-GE"/>
        </w:rPr>
        <w:t xml:space="preserve">გენდერული თანასწორობის, </w:t>
      </w:r>
      <w:r w:rsidR="0019511F" w:rsidRPr="00975BBC">
        <w:rPr>
          <w:rFonts w:ascii="Sylfaen" w:hAnsi="Sylfaen" w:cs="Calibri"/>
          <w:color w:val="000000"/>
          <w:lang w:val="ka-GE"/>
        </w:rPr>
        <w:t xml:space="preserve">სოციალური დაცვის და </w:t>
      </w:r>
      <w:r w:rsidR="007964E6" w:rsidRPr="00975BBC">
        <w:rPr>
          <w:rFonts w:ascii="Sylfaen" w:hAnsi="Sylfaen" w:cs="Calibri"/>
          <w:color w:val="000000"/>
          <w:lang w:val="ka-GE"/>
        </w:rPr>
        <w:t>სამეწარმეო-</w:t>
      </w:r>
      <w:r w:rsidR="0019511F" w:rsidRPr="00975BBC">
        <w:rPr>
          <w:rFonts w:ascii="Sylfaen" w:hAnsi="Sylfaen" w:cs="Calibri"/>
          <w:color w:val="000000"/>
          <w:lang w:val="ka-GE"/>
        </w:rPr>
        <w:t>ეკონომიკურ</w:t>
      </w:r>
      <w:r w:rsidR="00593234" w:rsidRPr="00975BBC">
        <w:rPr>
          <w:rFonts w:ascii="Sylfaen" w:hAnsi="Sylfaen" w:cs="Calibri"/>
          <w:color w:val="000000"/>
          <w:lang w:val="ka-GE"/>
        </w:rPr>
        <w:t xml:space="preserve">ი </w:t>
      </w:r>
      <w:r w:rsidR="0019511F" w:rsidRPr="00975BBC">
        <w:rPr>
          <w:rFonts w:ascii="Sylfaen" w:hAnsi="Sylfaen" w:cs="Calibri"/>
          <w:color w:val="000000"/>
          <w:lang w:val="ka-GE"/>
        </w:rPr>
        <w:t>პოლიტიკ</w:t>
      </w:r>
      <w:r w:rsidR="00593234" w:rsidRPr="00975BBC">
        <w:rPr>
          <w:rFonts w:ascii="Sylfaen" w:hAnsi="Sylfaen" w:cs="Calibri"/>
          <w:color w:val="000000"/>
          <w:lang w:val="ka-GE"/>
        </w:rPr>
        <w:t>ის მიმართულებით</w:t>
      </w:r>
      <w:r w:rsidRPr="00975BBC">
        <w:rPr>
          <w:rFonts w:ascii="Sylfaen" w:hAnsi="Sylfaen" w:cs="Calibri"/>
          <w:color w:val="000000"/>
          <w:lang w:val="ka-GE"/>
        </w:rPr>
        <w:t>.</w:t>
      </w:r>
    </w:p>
    <w:p w14:paraId="36C4FFEE" w14:textId="77777777" w:rsidR="005D7B02" w:rsidRPr="00975BBC" w:rsidRDefault="005D7B02" w:rsidP="005D7B02">
      <w:pPr>
        <w:jc w:val="both"/>
        <w:rPr>
          <w:rFonts w:ascii="Sylfaen" w:eastAsia="Times New Roman" w:hAnsi="Sylfaen" w:cs="Sylfaen"/>
          <w:lang w:val="ka-GE" w:eastAsia="ru-RU"/>
        </w:rPr>
      </w:pPr>
      <w:r w:rsidRPr="00975BBC">
        <w:rPr>
          <w:rFonts w:ascii="Sylfaen" w:hAnsi="Sylfaen"/>
          <w:color w:val="000000"/>
          <w:lang w:val="ka-GE"/>
        </w:rPr>
        <w:tab/>
        <w:t xml:space="preserve">სტრატეგიაში ხაზგასმულია </w:t>
      </w:r>
      <w:r w:rsidRPr="00975BBC">
        <w:rPr>
          <w:rFonts w:ascii="Sylfaen" w:hAnsi="Sylfaen"/>
          <w:lang w:val="ka-GE"/>
        </w:rPr>
        <w:t xml:space="preserve">შრომის ბაზრის აქტიური პოლიტიკისა და </w:t>
      </w:r>
      <w:r w:rsidRPr="00975BBC">
        <w:rPr>
          <w:rFonts w:ascii="Sylfaen" w:eastAsia="Helvetica" w:hAnsi="Sylfaen" w:cs="Helvetica"/>
          <w:lang w:val="ka-GE"/>
        </w:rPr>
        <w:t>დასაქმების სერვისების გაუმჯობესება, მათ</w:t>
      </w:r>
      <w:r w:rsidR="004337A3" w:rsidRPr="00975BBC">
        <w:rPr>
          <w:rFonts w:ascii="Sylfaen" w:eastAsia="Helvetica" w:hAnsi="Sylfaen" w:cs="Helvetica"/>
          <w:lang w:val="ka-GE"/>
        </w:rPr>
        <w:t xml:space="preserve">ში მეტი ბენეფიციარის ჩართვა, </w:t>
      </w:r>
      <w:r w:rsidRPr="00975BBC">
        <w:rPr>
          <w:rFonts w:ascii="Sylfaen" w:eastAsia="Helvetica" w:hAnsi="Sylfaen" w:cs="Helvetica"/>
          <w:lang w:val="ka-GE"/>
        </w:rPr>
        <w:t xml:space="preserve">მორგება </w:t>
      </w:r>
      <w:r w:rsidR="004337A3" w:rsidRPr="00975BBC">
        <w:rPr>
          <w:rFonts w:ascii="Sylfaen" w:eastAsia="Times New Roman" w:hAnsi="Sylfaen" w:cs="Sylfaen"/>
          <w:lang w:val="ka-GE" w:eastAsia="ru-RU"/>
        </w:rPr>
        <w:t>მათ</w:t>
      </w:r>
      <w:r w:rsidRPr="00975BBC">
        <w:rPr>
          <w:rFonts w:ascii="Sylfaen" w:eastAsia="Times New Roman" w:hAnsi="Sylfaen" w:cs="Sylfaen"/>
          <w:lang w:val="ka-GE" w:eastAsia="ru-RU"/>
        </w:rPr>
        <w:t xml:space="preserve"> საჭიროებებსა და  დახმარება  შრომის ბაზარზე გააქტიურებაში. </w:t>
      </w:r>
    </w:p>
    <w:p w14:paraId="3E9B24C1" w14:textId="77777777" w:rsidR="005D7B02" w:rsidRPr="00B62317" w:rsidRDefault="005D7B02" w:rsidP="005D7B02">
      <w:pPr>
        <w:jc w:val="both"/>
        <w:rPr>
          <w:rFonts w:ascii="Sylfaen" w:eastAsia="Times New Roman" w:hAnsi="Sylfaen" w:cs="Sylfaen"/>
          <w:lang w:val="ka-GE" w:eastAsia="ru-RU"/>
        </w:rPr>
      </w:pPr>
      <w:r w:rsidRPr="00975BBC">
        <w:rPr>
          <w:rFonts w:ascii="Sylfaen" w:eastAsia="Times New Roman" w:hAnsi="Sylfaen" w:cs="Sylfaen"/>
          <w:lang w:val="ka-GE" w:eastAsia="ru-RU"/>
        </w:rPr>
        <w:tab/>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მნიშვნელოვანი</w:t>
      </w:r>
      <w:r w:rsidRPr="00975BBC">
        <w:rPr>
          <w:rFonts w:ascii="Sylfaen" w:hAnsi="Sylfaen"/>
          <w:lang w:val="ka-GE"/>
        </w:rPr>
        <w:t xml:space="preserve"> </w:t>
      </w:r>
      <w:r w:rsidRPr="00975BBC">
        <w:rPr>
          <w:rFonts w:ascii="Sylfaen" w:hAnsi="Sylfaen" w:cs="Sylfaen"/>
          <w:lang w:val="ka-GE"/>
        </w:rPr>
        <w:t xml:space="preserve">მიზანია </w:t>
      </w:r>
      <w:r w:rsidRPr="00975BBC">
        <w:rPr>
          <w:rFonts w:ascii="Sylfaen" w:hAnsi="Sylfaen"/>
          <w:lang w:val="ka-GE"/>
        </w:rPr>
        <w:t>დასაქმებულთა უფლებების დაცვა, ღირსეული დასაქმების</w:t>
      </w:r>
      <w:r w:rsidR="004337A3" w:rsidRPr="00975BBC">
        <w:rPr>
          <w:rFonts w:ascii="Sylfaen" w:hAnsi="Sylfaen"/>
          <w:lang w:val="ka-GE"/>
        </w:rPr>
        <w:t xml:space="preserve"> </w:t>
      </w:r>
      <w:r w:rsidRPr="00975BBC">
        <w:rPr>
          <w:rFonts w:ascii="Sylfaen" w:hAnsi="Sylfaen"/>
          <w:lang w:val="ka-GE"/>
        </w:rPr>
        <w:t xml:space="preserve">უზრუნველყოფა, სამუშაო პირობების გაუმჯობესება. განსაკუთრებული ყურადღება </w:t>
      </w:r>
      <w:r w:rsidR="007964E6" w:rsidRPr="00975BBC">
        <w:rPr>
          <w:rFonts w:ascii="Sylfaen" w:hAnsi="Sylfaen"/>
          <w:lang w:val="ka-GE"/>
        </w:rPr>
        <w:t>ექცევა</w:t>
      </w:r>
      <w:r w:rsidRPr="00975BBC">
        <w:rPr>
          <w:rFonts w:ascii="Sylfaen" w:hAnsi="Sylfaen"/>
          <w:lang w:val="ka-GE"/>
        </w:rPr>
        <w:t xml:space="preserve"> </w:t>
      </w:r>
      <w:r w:rsidRPr="00F8629E">
        <w:rPr>
          <w:rFonts w:ascii="Sylfaen" w:hAnsi="Sylfaen"/>
          <w:lang w:val="ka-GE"/>
        </w:rPr>
        <w:t xml:space="preserve">შრომის ბაზარზე თანაბარ </w:t>
      </w:r>
      <w:r w:rsidR="004337A3" w:rsidRPr="00F8629E">
        <w:rPr>
          <w:rFonts w:ascii="Sylfaen" w:hAnsi="Sylfaen"/>
          <w:lang w:val="ka-GE"/>
        </w:rPr>
        <w:t>მონაწილეობას.</w:t>
      </w:r>
    </w:p>
    <w:p w14:paraId="60DDCB0A" w14:textId="77777777" w:rsidR="005D7B02" w:rsidRPr="00975BBC" w:rsidRDefault="005D7B02" w:rsidP="005D7B02">
      <w:pPr>
        <w:jc w:val="both"/>
        <w:rPr>
          <w:rFonts w:ascii="Sylfaen" w:hAnsi="Sylfaen"/>
          <w:color w:val="000000"/>
          <w:lang w:val="ka-GE"/>
        </w:rPr>
      </w:pPr>
      <w:r w:rsidRPr="00AD53D3">
        <w:rPr>
          <w:rFonts w:ascii="Sylfaen" w:hAnsi="Sylfaen"/>
          <w:color w:val="000000"/>
          <w:lang w:val="ka-GE"/>
        </w:rPr>
        <w:tab/>
      </w:r>
      <w:r w:rsidRPr="005C11E3">
        <w:rPr>
          <w:rFonts w:ascii="Sylfaen" w:hAnsi="Sylfaen"/>
          <w:color w:val="000000"/>
          <w:lang w:val="ka-GE"/>
        </w:rPr>
        <w:t>სტრატეგიაში</w:t>
      </w:r>
      <w:r w:rsidRPr="00052614">
        <w:rPr>
          <w:rFonts w:ascii="Sylfaen" w:hAnsi="Sylfaen"/>
          <w:color w:val="000000"/>
          <w:lang w:val="ka-GE"/>
        </w:rPr>
        <w:t xml:space="preserve"> </w:t>
      </w:r>
      <w:r w:rsidRPr="00DE5679">
        <w:rPr>
          <w:rFonts w:ascii="Sylfaen" w:hAnsi="Sylfaen"/>
          <w:color w:val="000000"/>
          <w:lang w:val="ka-GE"/>
        </w:rPr>
        <w:t>მნიშვნელოვანი</w:t>
      </w:r>
      <w:r w:rsidRPr="00722918">
        <w:rPr>
          <w:rFonts w:ascii="Sylfaen" w:hAnsi="Sylfaen"/>
          <w:color w:val="000000"/>
          <w:lang w:val="ka-GE"/>
        </w:rPr>
        <w:t xml:space="preserve">  </w:t>
      </w:r>
      <w:r w:rsidRPr="0048406B">
        <w:rPr>
          <w:rFonts w:ascii="Sylfaen" w:hAnsi="Sylfaen"/>
          <w:color w:val="000000"/>
          <w:lang w:val="ka-GE"/>
        </w:rPr>
        <w:t>ადგილი</w:t>
      </w:r>
      <w:r w:rsidRPr="00474EAF">
        <w:rPr>
          <w:rFonts w:ascii="Sylfaen" w:hAnsi="Sylfaen"/>
          <w:color w:val="000000"/>
          <w:lang w:val="ka-GE"/>
        </w:rPr>
        <w:t xml:space="preserve"> </w:t>
      </w:r>
      <w:r w:rsidRPr="00B62317">
        <w:rPr>
          <w:rFonts w:ascii="Sylfaen" w:hAnsi="Sylfaen"/>
          <w:color w:val="000000"/>
          <w:lang w:val="ka-GE"/>
        </w:rPr>
        <w:t>ეთმობა  ადამიანური</w:t>
      </w:r>
      <w:r w:rsidRPr="00975BBC">
        <w:rPr>
          <w:rFonts w:ascii="Sylfaen" w:hAnsi="Sylfaen"/>
          <w:color w:val="000000"/>
          <w:lang w:val="ka-GE"/>
        </w:rPr>
        <w:t xml:space="preserve"> კაპიტალისა და პროდუქტიულობის განვითარებას</w:t>
      </w:r>
      <w:r w:rsidR="00886A63" w:rsidRPr="00975BBC">
        <w:rPr>
          <w:rFonts w:ascii="Sylfaen" w:hAnsi="Sylfaen"/>
          <w:color w:val="000000"/>
          <w:lang w:val="ka-GE"/>
        </w:rPr>
        <w:t>,</w:t>
      </w:r>
      <w:r w:rsidRPr="00975BBC">
        <w:rPr>
          <w:rFonts w:ascii="Sylfaen" w:hAnsi="Sylfaen"/>
          <w:color w:val="000000"/>
          <w:lang w:val="ka-GE"/>
        </w:rPr>
        <w:t xml:space="preserve"> მთელი ცხოვრების მანძილზე </w:t>
      </w:r>
      <w:r w:rsidR="00BF4D57" w:rsidRPr="00975BBC">
        <w:rPr>
          <w:rFonts w:ascii="Sylfaen" w:hAnsi="Sylfaen"/>
          <w:color w:val="000000"/>
          <w:lang w:val="ka-GE"/>
        </w:rPr>
        <w:t>განათლებას</w:t>
      </w:r>
      <w:r w:rsidR="004337A3" w:rsidRPr="00975BBC">
        <w:rPr>
          <w:rFonts w:ascii="Sylfaen" w:hAnsi="Sylfaen"/>
          <w:color w:val="000000"/>
          <w:lang w:val="ka-GE"/>
        </w:rPr>
        <w:t xml:space="preserve">. </w:t>
      </w:r>
      <w:r w:rsidRPr="00975BBC">
        <w:rPr>
          <w:rFonts w:ascii="Sylfaen" w:hAnsi="Sylfaen"/>
          <w:color w:val="000000"/>
          <w:lang w:val="ka-GE"/>
        </w:rPr>
        <w:t>ეს სამუშაო ძალას დაეხმარება</w:t>
      </w:r>
      <w:r w:rsidR="004337A3" w:rsidRPr="00975BBC">
        <w:rPr>
          <w:rFonts w:ascii="Sylfaen" w:hAnsi="Sylfaen"/>
          <w:color w:val="000000"/>
          <w:lang w:val="ka-GE"/>
        </w:rPr>
        <w:t>,</w:t>
      </w:r>
      <w:r w:rsidRPr="00975BBC">
        <w:rPr>
          <w:rFonts w:ascii="Sylfaen" w:hAnsi="Sylfaen"/>
          <w:color w:val="000000"/>
          <w:lang w:val="ka-GE"/>
        </w:rPr>
        <w:t xml:space="preserve"> დააკმაყოფილოს სწრაფად ცვალებადი შრომის ბაზრის მოთხოვნები და შრომის ბაზარზე </w:t>
      </w:r>
      <w:r w:rsidR="00BF4D57" w:rsidRPr="00975BBC">
        <w:rPr>
          <w:rFonts w:ascii="Sylfaen" w:hAnsi="Sylfaen"/>
          <w:color w:val="000000"/>
          <w:lang w:val="ka-GE"/>
        </w:rPr>
        <w:t xml:space="preserve">კონკურენტუნარიანი </w:t>
      </w:r>
      <w:r w:rsidRPr="00975BBC">
        <w:rPr>
          <w:rFonts w:ascii="Sylfaen" w:hAnsi="Sylfaen"/>
          <w:color w:val="000000"/>
          <w:lang w:val="ka-GE"/>
        </w:rPr>
        <w:t xml:space="preserve">დარჩეს. </w:t>
      </w:r>
      <w:r w:rsidRPr="00975BBC">
        <w:rPr>
          <w:rFonts w:ascii="Sylfaen" w:eastAsia="Times New Roman" w:hAnsi="Sylfaen" w:cs="Sylfaen"/>
          <w:lang w:val="ka-GE" w:eastAsia="ru-RU"/>
        </w:rPr>
        <w:t xml:space="preserve"> </w:t>
      </w:r>
    </w:p>
    <w:p w14:paraId="08BCBA81" w14:textId="5373B754" w:rsidR="0042132C" w:rsidRPr="00975BBC" w:rsidRDefault="006D2188" w:rsidP="0042132C">
      <w:pPr>
        <w:ind w:firstLine="720"/>
        <w:jc w:val="both"/>
        <w:rPr>
          <w:rFonts w:ascii="Sylfaen" w:hAnsi="Sylfaen" w:cs="Calibri"/>
          <w:color w:val="000000"/>
          <w:lang w:val="ka-GE"/>
        </w:rPr>
      </w:pPr>
      <w:r w:rsidRPr="00975BBC">
        <w:rPr>
          <w:rFonts w:ascii="Sylfaen" w:hAnsi="Sylfaen" w:cs="Calibri"/>
          <w:color w:val="000000"/>
          <w:lang w:val="ka-GE"/>
        </w:rPr>
        <w:t xml:space="preserve">სტრატეგია </w:t>
      </w:r>
      <w:r w:rsidR="001B712F" w:rsidRPr="00975BBC">
        <w:rPr>
          <w:rFonts w:ascii="Sylfaen" w:hAnsi="Sylfaen" w:cs="Calibri"/>
          <w:color w:val="000000"/>
          <w:lang w:val="ka-GE"/>
        </w:rPr>
        <w:t xml:space="preserve">შემუშავებულია საქართველოს კონსტიტუციის, შესაბამისი სამართლებრივი ჩარჩოს, </w:t>
      </w:r>
      <w:r w:rsidR="001B712F" w:rsidRPr="00975BBC">
        <w:rPr>
          <w:rFonts w:ascii="Sylfaen" w:eastAsia="SimSun" w:hAnsi="Sylfaen" w:cs="ALK Rounded Nusx Medium"/>
          <w:bCs/>
          <w:color w:val="333333"/>
          <w:szCs w:val="22"/>
        </w:rPr>
        <w:t>ერთის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ევროკავშირს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ევროპის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ატომური</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ენერგიის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გაერთიანებას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მათ</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წევრ</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სახელმწიფოებსა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მეორეს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საქართველოს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შორის ასოცირების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შესახებ</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შეთანხმების</w:t>
      </w:r>
      <w:r w:rsidR="001B712F" w:rsidRPr="00975BBC">
        <w:rPr>
          <w:rFonts w:ascii="Sylfaen" w:hAnsi="Sylfaen" w:cs="Calibri"/>
          <w:color w:val="000000"/>
          <w:lang w:val="ka-GE"/>
        </w:rPr>
        <w:t>, შრომის საერთაშორისო ორგანიზაციის (შსო) 18 კონვენციისა და რეკომენდაციების,</w:t>
      </w:r>
      <w:r w:rsidR="005D1B45" w:rsidRPr="00975BBC">
        <w:rPr>
          <w:rFonts w:ascii="Sylfaen" w:hAnsi="Sylfaen" w:cs="Calibri"/>
          <w:color w:val="000000"/>
          <w:lang w:val="ka-GE"/>
        </w:rPr>
        <w:t xml:space="preserve"> </w:t>
      </w:r>
      <w:r w:rsidR="001B712F" w:rsidRPr="00975BBC">
        <w:rPr>
          <w:rFonts w:ascii="Sylfaen" w:hAnsi="Sylfaen" w:cs="Calibri"/>
          <w:color w:val="000000"/>
          <w:lang w:val="ka-GE"/>
        </w:rPr>
        <w:t xml:space="preserve">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563D8135" w14:textId="085B3376" w:rsidR="001B712F" w:rsidRPr="00975BBC" w:rsidRDefault="0042132C" w:rsidP="00062AD2">
      <w:pPr>
        <w:ind w:firstLine="720"/>
        <w:jc w:val="both"/>
      </w:pPr>
      <w:r w:rsidRPr="00975BBC">
        <w:rPr>
          <w:rFonts w:ascii="Sylfaen" w:hAnsi="Sylfaen" w:cs="Calibri"/>
          <w:color w:val="000000"/>
          <w:lang w:val="ka-GE"/>
        </w:rPr>
        <w:t xml:space="preserve">სტრატეგია ეყრდნობა საქართველოს 2018-2020 წლების სამთავრობო პროგრამას </w:t>
      </w:r>
      <w:r w:rsidR="00375388" w:rsidRPr="00975BBC">
        <w:rPr>
          <w:rFonts w:ascii="Sylfaen" w:hAnsi="Sylfaen" w:cs="Calibri"/>
          <w:color w:val="000000"/>
          <w:lang w:val="ka-GE"/>
        </w:rPr>
        <w:t>„</w:t>
      </w:r>
      <w:r w:rsidRPr="00975BBC">
        <w:rPr>
          <w:rFonts w:ascii="Sylfaen" w:hAnsi="Sylfaen" w:cs="Calibri"/>
          <w:color w:val="000000"/>
          <w:lang w:val="ka-GE"/>
        </w:rPr>
        <w:t>თავისუფლება, სწრაფი განვითარება კეთილდღეობა“</w:t>
      </w:r>
      <w:r w:rsidR="00375388" w:rsidRPr="00975BBC">
        <w:rPr>
          <w:rFonts w:ascii="Sylfaen" w:hAnsi="Sylfaen" w:cs="Calibri"/>
          <w:color w:val="000000"/>
          <w:lang w:val="ka-GE"/>
        </w:rPr>
        <w:t xml:space="preserve">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p>
    <w:p w14:paraId="1092C505" w14:textId="77777777" w:rsidR="00D249CD" w:rsidRPr="00975BBC" w:rsidRDefault="00D249CD" w:rsidP="00D249CD">
      <w:pPr>
        <w:jc w:val="both"/>
        <w:rPr>
          <w:rFonts w:ascii="Sylfaen" w:hAnsi="Sylfaen" w:cs="Calibri"/>
          <w:color w:val="000000"/>
          <w:lang w:val="ka-GE"/>
        </w:rPr>
      </w:pPr>
      <w:r w:rsidRPr="00975BBC">
        <w:rPr>
          <w:rFonts w:ascii="Sylfaen" w:hAnsi="Sylfaen" w:cs="Calibri"/>
          <w:color w:val="000000"/>
          <w:lang w:val="ka-GE"/>
        </w:rPr>
        <w:tab/>
      </w:r>
      <w:r w:rsidRPr="00975BBC">
        <w:rPr>
          <w:rFonts w:ascii="Sylfaen" w:hAnsi="Sylfaen"/>
          <w:lang w:val="ka-GE"/>
        </w:rPr>
        <w:t xml:space="preserve">სტრატეგიის შემუშავების პროცესში ჩართულები </w:t>
      </w:r>
      <w:r w:rsidR="004C6708" w:rsidRPr="00975BBC">
        <w:rPr>
          <w:rFonts w:ascii="Sylfaen" w:hAnsi="Sylfaen"/>
          <w:lang w:val="ka-GE"/>
        </w:rPr>
        <w:t>იყვნენ</w:t>
      </w:r>
      <w:r w:rsidRPr="00975BBC">
        <w:rPr>
          <w:rFonts w:ascii="Sylfaen" w:hAnsi="Sylfaen"/>
          <w:lang w:val="ka-GE"/>
        </w:rPr>
        <w:t xml:space="preserve"> </w:t>
      </w:r>
      <w:r w:rsidRPr="00975BBC">
        <w:rPr>
          <w:rFonts w:ascii="Sylfaen" w:hAnsi="Sylfaen" w:cs="Calibri"/>
          <w:color w:val="000000"/>
          <w:lang w:val="ka-GE"/>
        </w:rPr>
        <w:t xml:space="preserve">შესაბამისი სამთავრობო უწყებები, </w:t>
      </w:r>
      <w:r w:rsidR="009456FD" w:rsidRPr="00975BBC">
        <w:rPr>
          <w:rFonts w:ascii="Sylfaen" w:hAnsi="Sylfaen" w:cs="Calibri"/>
          <w:color w:val="000000"/>
          <w:lang w:val="ka-GE"/>
        </w:rPr>
        <w:t xml:space="preserve">სააგენტოები, </w:t>
      </w:r>
      <w:r w:rsidRPr="00975BBC">
        <w:rPr>
          <w:rFonts w:ascii="Sylfaen" w:hAnsi="Sylfaen" w:cs="Calibri"/>
          <w:color w:val="000000"/>
          <w:lang w:val="ka-GE"/>
        </w:rPr>
        <w:t xml:space="preserve">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975BBC">
        <w:rPr>
          <w:rFonts w:ascii="Sylfaen" w:hAnsi="Sylfaen"/>
          <w:lang w:val="ka-GE"/>
        </w:rPr>
        <w:t xml:space="preserve">სტრატეგია </w:t>
      </w:r>
      <w:r w:rsidRPr="00975BBC">
        <w:rPr>
          <w:rFonts w:ascii="Sylfaen" w:hAnsi="Sylfaen" w:cs="Calibri"/>
          <w:color w:val="000000"/>
          <w:lang w:val="ka-GE"/>
        </w:rPr>
        <w:t xml:space="preserve">შემუშავდა შრომის საერთაშორისო ორგანიზაციის მხარდაჭერით. </w:t>
      </w:r>
      <w:r w:rsidRPr="00975BBC">
        <w:rPr>
          <w:rFonts w:ascii="Sylfaen" w:hAnsi="Sylfaen"/>
          <w:lang w:val="ka-GE"/>
        </w:rPr>
        <w:t xml:space="preserve"> </w:t>
      </w:r>
    </w:p>
    <w:p w14:paraId="699D0078" w14:textId="63898246" w:rsidR="00BE0310" w:rsidRPr="00975BBC" w:rsidRDefault="00D249CD" w:rsidP="00D249CD">
      <w:pPr>
        <w:contextualSpacing/>
        <w:jc w:val="both"/>
        <w:rPr>
          <w:rFonts w:ascii="Sylfaen" w:hAnsi="Sylfaen" w:cs="Calibri"/>
          <w:color w:val="000000"/>
          <w:lang w:val="ka-GE"/>
        </w:rPr>
      </w:pPr>
      <w:r w:rsidRPr="00975BBC">
        <w:rPr>
          <w:rFonts w:ascii="Sylfaen" w:hAnsi="Sylfaen" w:cs="Sylfaen"/>
          <w:color w:val="000000"/>
          <w:lang w:val="ka-GE"/>
        </w:rPr>
        <w:tab/>
      </w:r>
      <w:r w:rsidR="009456FD" w:rsidRPr="00975BBC">
        <w:rPr>
          <w:rFonts w:ascii="Sylfaen" w:hAnsi="Sylfaen" w:cs="Calibri"/>
          <w:color w:val="000000"/>
          <w:lang w:val="ka-GE"/>
        </w:rPr>
        <w:t xml:space="preserve">სტრატეგიაში ჩამოყალიბებული </w:t>
      </w:r>
      <w:r w:rsidR="00886A63" w:rsidRPr="00975BBC">
        <w:rPr>
          <w:rFonts w:ascii="Sylfaen" w:hAnsi="Sylfaen" w:cs="Calibri"/>
          <w:color w:val="000000"/>
          <w:lang w:val="ka-GE"/>
        </w:rPr>
        <w:t>ხედვ</w:t>
      </w:r>
      <w:r w:rsidR="000C0F76" w:rsidRPr="00975BBC">
        <w:rPr>
          <w:rFonts w:ascii="Sylfaen" w:hAnsi="Sylfaen" w:cs="Calibri"/>
          <w:color w:val="000000"/>
          <w:lang w:val="ka-GE"/>
        </w:rPr>
        <w:t>ა</w:t>
      </w:r>
      <w:r w:rsidR="00886A63" w:rsidRPr="00975BBC">
        <w:rPr>
          <w:rFonts w:ascii="Sylfaen" w:hAnsi="Sylfaen" w:cs="Calibri"/>
          <w:color w:val="000000"/>
          <w:lang w:val="ka-GE"/>
        </w:rPr>
        <w:t xml:space="preserve">, </w:t>
      </w:r>
      <w:r w:rsidR="009456FD" w:rsidRPr="00975BBC">
        <w:rPr>
          <w:rFonts w:ascii="Sylfaen" w:hAnsi="Sylfaen" w:cs="Calibri"/>
          <w:color w:val="000000"/>
          <w:lang w:val="ka-GE"/>
        </w:rPr>
        <w:t xml:space="preserve">მიზნები და </w:t>
      </w:r>
      <w:r w:rsidR="002613F7" w:rsidRPr="00975BBC">
        <w:rPr>
          <w:rFonts w:ascii="Sylfaen" w:hAnsi="Sylfaen" w:cs="Calibri"/>
          <w:color w:val="000000"/>
          <w:lang w:val="ka-GE"/>
        </w:rPr>
        <w:t>ამოცანები</w:t>
      </w:r>
      <w:r w:rsidR="009456FD" w:rsidRPr="00975BBC">
        <w:rPr>
          <w:rFonts w:ascii="Sylfaen" w:hAnsi="Sylfaen" w:cs="Calibri"/>
          <w:color w:val="000000"/>
          <w:lang w:val="ka-GE"/>
        </w:rPr>
        <w:t xml:space="preserve"> 2023 წლამდე ეტაპობრივად </w:t>
      </w:r>
      <w:r w:rsidR="002613F7" w:rsidRPr="00975BBC">
        <w:rPr>
          <w:rFonts w:ascii="Sylfaen" w:hAnsi="Sylfaen" w:cs="Calibri"/>
          <w:color w:val="000000"/>
          <w:lang w:val="ka-GE"/>
        </w:rPr>
        <w:t xml:space="preserve">განხორციელდება </w:t>
      </w:r>
      <w:r w:rsidR="009456FD" w:rsidRPr="00975BBC">
        <w:rPr>
          <w:rFonts w:ascii="Sylfaen" w:hAnsi="Sylfaen" w:cs="Calibri"/>
          <w:color w:val="000000"/>
          <w:lang w:val="ka-GE"/>
        </w:rPr>
        <w:t xml:space="preserve">სამოქმედო გეგმის საშუალებით. </w:t>
      </w:r>
      <w:r w:rsidR="00361774" w:rsidRPr="00975BBC">
        <w:rPr>
          <w:rFonts w:ascii="Sylfaen" w:hAnsi="Sylfaen" w:cs="Sylfaen"/>
          <w:color w:val="000000"/>
          <w:lang w:val="ka-GE"/>
        </w:rPr>
        <w:t>სტრატეგიის განხორცი</w:t>
      </w:r>
      <w:r w:rsidR="00730995" w:rsidRPr="00975BBC">
        <w:rPr>
          <w:rFonts w:ascii="Sylfaen" w:hAnsi="Sylfaen" w:cs="Sylfaen"/>
          <w:color w:val="000000"/>
          <w:lang w:val="ka-GE"/>
        </w:rPr>
        <w:t>ე</w:t>
      </w:r>
      <w:r w:rsidR="00361774" w:rsidRPr="00975BBC">
        <w:rPr>
          <w:rFonts w:ascii="Sylfaen" w:hAnsi="Sylfaen" w:cs="Sylfaen"/>
          <w:color w:val="000000"/>
          <w:lang w:val="ka-GE"/>
        </w:rPr>
        <w:t>ლებისათვის</w:t>
      </w:r>
      <w:r w:rsidR="00981C0B" w:rsidRPr="00975BBC">
        <w:rPr>
          <w:rFonts w:ascii="Sylfaen" w:hAnsi="Sylfaen" w:cs="Sylfaen"/>
          <w:color w:val="000000"/>
          <w:lang w:val="ka-GE"/>
        </w:rPr>
        <w:t xml:space="preserve"> </w:t>
      </w:r>
      <w:r w:rsidR="00361774" w:rsidRPr="00975BBC">
        <w:rPr>
          <w:rFonts w:ascii="Sylfaen" w:hAnsi="Sylfaen" w:cs="Sylfaen"/>
          <w:color w:val="000000"/>
          <w:lang w:val="ka-GE"/>
        </w:rPr>
        <w:t>უზრუნვე</w:t>
      </w:r>
      <w:r w:rsidR="00730995" w:rsidRPr="00975BBC">
        <w:rPr>
          <w:rFonts w:ascii="Sylfaen" w:hAnsi="Sylfaen" w:cs="Sylfaen"/>
          <w:color w:val="000000"/>
          <w:lang w:val="ka-GE"/>
        </w:rPr>
        <w:t>ლ</w:t>
      </w:r>
      <w:r w:rsidR="00361774" w:rsidRPr="00975BBC">
        <w:rPr>
          <w:rFonts w:ascii="Sylfaen" w:hAnsi="Sylfaen" w:cs="Sylfaen"/>
          <w:color w:val="000000"/>
          <w:lang w:val="ka-GE"/>
        </w:rPr>
        <w:t>ყოფილი იქნება შესაბამისი საკანო</w:t>
      </w:r>
      <w:r w:rsidR="00730995" w:rsidRPr="00975BBC">
        <w:rPr>
          <w:rFonts w:ascii="Sylfaen" w:hAnsi="Sylfaen" w:cs="Sylfaen"/>
          <w:color w:val="000000"/>
          <w:lang w:val="ka-GE"/>
        </w:rPr>
        <w:t>ნ</w:t>
      </w:r>
      <w:r w:rsidR="00361774" w:rsidRPr="00975BBC">
        <w:rPr>
          <w:rFonts w:ascii="Sylfaen" w:hAnsi="Sylfaen" w:cs="Sylfaen"/>
          <w:color w:val="000000"/>
          <w:lang w:val="ka-GE"/>
        </w:rPr>
        <w:t>მდებლო</w:t>
      </w:r>
      <w:r w:rsidR="00981C0B" w:rsidRPr="00975BBC">
        <w:rPr>
          <w:rFonts w:ascii="Sylfaen" w:hAnsi="Sylfaen" w:cs="Sylfaen"/>
          <w:color w:val="000000"/>
          <w:lang w:val="ka-GE"/>
        </w:rPr>
        <w:t xml:space="preserve"> და</w:t>
      </w:r>
      <w:r w:rsidR="00361774" w:rsidRPr="00975BBC">
        <w:rPr>
          <w:rFonts w:ascii="Sylfaen" w:hAnsi="Sylfaen" w:cs="Sylfaen"/>
          <w:color w:val="000000"/>
          <w:lang w:val="ka-GE"/>
        </w:rPr>
        <w:t xml:space="preserve"> ინსტიტუციური </w:t>
      </w:r>
      <w:r w:rsidR="00981C0B" w:rsidRPr="00975BBC">
        <w:rPr>
          <w:rFonts w:ascii="Sylfaen" w:hAnsi="Sylfaen" w:cs="Sylfaen"/>
          <w:color w:val="000000"/>
          <w:lang w:val="ka-GE"/>
        </w:rPr>
        <w:t xml:space="preserve">გარემო </w:t>
      </w:r>
      <w:r w:rsidR="00977FCC" w:rsidRPr="00975BBC">
        <w:rPr>
          <w:rFonts w:ascii="Sylfaen" w:hAnsi="Sylfaen" w:cs="Sylfaen"/>
          <w:color w:val="000000"/>
          <w:lang w:val="ka-GE"/>
        </w:rPr>
        <w:t xml:space="preserve">და </w:t>
      </w:r>
      <w:r w:rsidR="00981C0B" w:rsidRPr="00975BBC">
        <w:rPr>
          <w:rFonts w:ascii="Sylfaen" w:hAnsi="Sylfaen" w:cs="Sylfaen"/>
          <w:color w:val="000000"/>
          <w:lang w:val="ka-GE"/>
        </w:rPr>
        <w:t>ფინანსები</w:t>
      </w:r>
      <w:r w:rsidR="00361774" w:rsidRPr="00975BBC">
        <w:rPr>
          <w:rFonts w:ascii="Sylfaen" w:hAnsi="Sylfaen" w:cs="Sylfaen"/>
          <w:color w:val="000000"/>
          <w:lang w:val="ka-GE"/>
        </w:rPr>
        <w:t>.</w:t>
      </w:r>
      <w:r w:rsidR="00374395" w:rsidRPr="00975BBC">
        <w:rPr>
          <w:rFonts w:ascii="Sylfaen" w:hAnsi="Sylfaen" w:cs="Sylfaen"/>
          <w:color w:val="000000"/>
          <w:lang w:val="ka-GE"/>
        </w:rPr>
        <w:t xml:space="preserve"> გაძლიერდება სტრა</w:t>
      </w:r>
      <w:r w:rsidR="00285508" w:rsidRPr="00975BBC">
        <w:rPr>
          <w:rFonts w:ascii="Sylfaen" w:hAnsi="Sylfaen" w:cs="Sylfaen"/>
          <w:color w:val="000000"/>
          <w:lang w:val="ka-GE"/>
        </w:rPr>
        <w:t>ტ</w:t>
      </w:r>
      <w:r w:rsidR="00374395" w:rsidRPr="00975BBC">
        <w:rPr>
          <w:rFonts w:ascii="Sylfaen" w:hAnsi="Sylfaen" w:cs="Sylfaen"/>
          <w:color w:val="000000"/>
          <w:lang w:val="ka-GE"/>
        </w:rPr>
        <w:t xml:space="preserve">ეგიის </w:t>
      </w:r>
      <w:r w:rsidR="004C6708" w:rsidRPr="00975BBC">
        <w:rPr>
          <w:rFonts w:ascii="Sylfaen" w:hAnsi="Sylfaen" w:cs="Sylfaen"/>
          <w:color w:val="000000"/>
          <w:lang w:val="ka-GE"/>
        </w:rPr>
        <w:t>დანერგვის</w:t>
      </w:r>
      <w:r w:rsidR="00374395" w:rsidRPr="00975BBC">
        <w:rPr>
          <w:rFonts w:ascii="Sylfaen" w:hAnsi="Sylfaen" w:cs="Sylfaen"/>
          <w:color w:val="000000"/>
          <w:lang w:val="ka-GE"/>
        </w:rPr>
        <w:t>თვ</w:t>
      </w:r>
      <w:r w:rsidR="00862890" w:rsidRPr="00975BBC">
        <w:rPr>
          <w:rFonts w:ascii="Sylfaen" w:hAnsi="Sylfaen" w:cs="Sylfaen"/>
          <w:color w:val="000000"/>
          <w:lang w:val="ka-GE"/>
        </w:rPr>
        <w:t>ი</w:t>
      </w:r>
      <w:r w:rsidR="00374395" w:rsidRPr="00975BBC">
        <w:rPr>
          <w:rFonts w:ascii="Sylfaen" w:hAnsi="Sylfaen" w:cs="Sylfaen"/>
          <w:color w:val="000000"/>
          <w:lang w:val="ka-GE"/>
        </w:rPr>
        <w:t>ს საჭირო ადამიანური რეს</w:t>
      </w:r>
      <w:r w:rsidR="00E76479" w:rsidRPr="00975BBC">
        <w:rPr>
          <w:rFonts w:ascii="Sylfaen" w:hAnsi="Sylfaen" w:cs="Sylfaen"/>
          <w:color w:val="000000"/>
          <w:lang w:val="ka-GE"/>
        </w:rPr>
        <w:t>უ</w:t>
      </w:r>
      <w:r w:rsidR="00374395" w:rsidRPr="00975BBC">
        <w:rPr>
          <w:rFonts w:ascii="Sylfaen" w:hAnsi="Sylfaen" w:cs="Sylfaen"/>
          <w:color w:val="000000"/>
          <w:lang w:val="ka-GE"/>
        </w:rPr>
        <w:t xml:space="preserve">რსები. </w:t>
      </w:r>
    </w:p>
    <w:p w14:paraId="4727E983" w14:textId="77777777" w:rsidR="00BE0310" w:rsidRPr="00975BBC" w:rsidRDefault="00BE0310" w:rsidP="00C94588">
      <w:pPr>
        <w:contextualSpacing/>
        <w:jc w:val="both"/>
        <w:rPr>
          <w:rFonts w:ascii="Sylfaen" w:hAnsi="Sylfaen"/>
          <w:color w:val="000000"/>
          <w:lang w:val="ka-GE"/>
        </w:rPr>
      </w:pPr>
      <w:r w:rsidRPr="00975BBC">
        <w:rPr>
          <w:rFonts w:ascii="Sylfaen" w:hAnsi="Sylfaen" w:cs="Sylfaen"/>
          <w:color w:val="000000"/>
          <w:lang w:val="ka-GE"/>
        </w:rPr>
        <w:tab/>
      </w:r>
      <w:r w:rsidRPr="00975BBC">
        <w:rPr>
          <w:rFonts w:ascii="Sylfaen" w:hAnsi="Sylfaen"/>
          <w:color w:val="000000"/>
          <w:lang w:val="ka-GE"/>
        </w:rPr>
        <w:t xml:space="preserve">სტრატეგიის წარმატებით </w:t>
      </w:r>
      <w:r w:rsidR="004E7C19" w:rsidRPr="00975BBC">
        <w:rPr>
          <w:rFonts w:ascii="Sylfaen" w:hAnsi="Sylfaen"/>
          <w:color w:val="000000"/>
          <w:lang w:val="ka-GE"/>
        </w:rPr>
        <w:t>განხორციელების</w:t>
      </w:r>
      <w:r w:rsidRPr="00975BBC">
        <w:rPr>
          <w:rFonts w:ascii="Sylfaen" w:hAnsi="Sylfaen"/>
          <w:color w:val="000000"/>
          <w:lang w:val="ka-GE"/>
        </w:rPr>
        <w:t xml:space="preserve"> </w:t>
      </w:r>
      <w:r w:rsidR="00730995" w:rsidRPr="00975BBC">
        <w:rPr>
          <w:rFonts w:ascii="Sylfaen" w:hAnsi="Sylfaen"/>
          <w:color w:val="000000"/>
          <w:lang w:val="ka-GE"/>
        </w:rPr>
        <w:t>პროც</w:t>
      </w:r>
      <w:r w:rsidR="00C440A5" w:rsidRPr="00975BBC">
        <w:rPr>
          <w:rFonts w:ascii="Sylfaen" w:hAnsi="Sylfaen"/>
          <w:color w:val="000000"/>
          <w:lang w:val="ka-GE"/>
        </w:rPr>
        <w:t>ესში</w:t>
      </w:r>
      <w:r w:rsidRPr="00975BBC">
        <w:rPr>
          <w:rFonts w:ascii="Sylfaen" w:hAnsi="Sylfaen"/>
          <w:color w:val="000000"/>
          <w:lang w:val="ka-GE"/>
        </w:rPr>
        <w:t xml:space="preserve"> ჩართული იქნება  მთავრობა,  სხვადასხვა </w:t>
      </w:r>
      <w:r w:rsidR="00977FCC" w:rsidRPr="00975BBC">
        <w:rPr>
          <w:rFonts w:ascii="Sylfaen" w:hAnsi="Sylfaen"/>
          <w:color w:val="000000"/>
          <w:lang w:val="ka-GE"/>
        </w:rPr>
        <w:t>სამინისტრო</w:t>
      </w:r>
      <w:r w:rsidRPr="00975BBC">
        <w:rPr>
          <w:rFonts w:ascii="Sylfaen" w:hAnsi="Sylfaen"/>
          <w:color w:val="000000"/>
          <w:lang w:val="ka-GE"/>
        </w:rPr>
        <w:t xml:space="preserve"> და </w:t>
      </w:r>
      <w:r w:rsidR="00977FCC" w:rsidRPr="00975BBC">
        <w:rPr>
          <w:rFonts w:ascii="Sylfaen" w:hAnsi="Sylfaen"/>
          <w:color w:val="000000"/>
          <w:lang w:val="ka-GE"/>
        </w:rPr>
        <w:t>სააგენტო</w:t>
      </w:r>
      <w:r w:rsidRPr="00975BBC">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61363256" w14:textId="77777777" w:rsidR="00BE3BA9" w:rsidRPr="00975BBC" w:rsidRDefault="00BE3BA9" w:rsidP="00BE3BA9">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sidRPr="00975BBC">
        <w:rPr>
          <w:rFonts w:ascii="Sylfaen" w:hAnsi="Sylfaen" w:cs="Calibri"/>
          <w:lang w:val="ka-GE"/>
        </w:rPr>
        <w:t>გათვალისწინებულ იქნა</w:t>
      </w:r>
      <w:r w:rsidRPr="00975BBC">
        <w:rPr>
          <w:rFonts w:ascii="Sylfaen" w:hAnsi="Sylfaen" w:cs="Calibri"/>
          <w:lang w:val="ka-GE"/>
        </w:rPr>
        <w:t xml:space="preserve"> წინამდებარე სტრატეგიის </w:t>
      </w:r>
      <w:r w:rsidR="00823B57" w:rsidRPr="00975BBC">
        <w:rPr>
          <w:rFonts w:ascii="Sylfaen" w:hAnsi="Sylfaen" w:cs="Calibri"/>
          <w:lang w:val="ka-GE"/>
        </w:rPr>
        <w:t>შემუშავებისას,</w:t>
      </w:r>
      <w:r w:rsidRPr="00975BBC">
        <w:rPr>
          <w:rFonts w:ascii="Sylfaen" w:hAnsi="Sylfaen" w:cs="Calibri"/>
          <w:lang w:val="ka-GE"/>
        </w:rPr>
        <w:t xml:space="preserve"> შეჯამებულია </w:t>
      </w:r>
      <w:r w:rsidR="00E93EDE" w:rsidRPr="00975BBC">
        <w:rPr>
          <w:rFonts w:ascii="Sylfaen" w:hAnsi="Sylfaen" w:cs="Calibri"/>
          <w:lang w:val="ka-GE"/>
        </w:rPr>
        <w:t>სვოტ</w:t>
      </w:r>
      <w:r w:rsidRPr="00975BBC">
        <w:rPr>
          <w:rFonts w:ascii="Sylfaen" w:hAnsi="Sylfaen" w:cs="Calibri"/>
        </w:rPr>
        <w:t xml:space="preserve"> </w:t>
      </w:r>
      <w:r w:rsidRPr="00975BBC">
        <w:rPr>
          <w:rFonts w:ascii="Sylfaen" w:hAnsi="Sylfaen" w:cs="Calibri"/>
          <w:lang w:val="ka-GE"/>
        </w:rPr>
        <w:t xml:space="preserve">ანალიზის მეთოდით </w:t>
      </w:r>
      <w:r w:rsidR="00823B57" w:rsidRPr="00975BBC">
        <w:rPr>
          <w:rFonts w:ascii="Sylfaen" w:hAnsi="Sylfaen" w:cs="Calibri"/>
          <w:lang w:val="ka-GE"/>
        </w:rPr>
        <w:t xml:space="preserve">და წარმოდგენილა </w:t>
      </w:r>
      <w:r w:rsidRPr="00975BBC">
        <w:rPr>
          <w:rFonts w:ascii="Sylfaen" w:hAnsi="Sylfaen" w:cs="Calibri"/>
          <w:lang w:val="ka-GE"/>
        </w:rPr>
        <w:t>დანართში.</w:t>
      </w:r>
    </w:p>
    <w:p w14:paraId="7735EEB9" w14:textId="56963620" w:rsidR="00BB55C9" w:rsidRDefault="00BB55C9" w:rsidP="00BB55C9">
      <w:pPr>
        <w:contextualSpacing/>
        <w:jc w:val="both"/>
        <w:rPr>
          <w:rFonts w:ascii="Sylfaen" w:eastAsia="Helvetica" w:hAnsi="Sylfaen"/>
          <w:b/>
          <w:color w:val="1F4E79"/>
          <w:sz w:val="26"/>
          <w:lang w:val="en-GB"/>
        </w:rPr>
      </w:pPr>
      <w:bookmarkStart w:id="18" w:name="_Toc530497546"/>
    </w:p>
    <w:p w14:paraId="5BA75884" w14:textId="5B029DFC" w:rsidR="006712D4" w:rsidRDefault="006712D4" w:rsidP="00BB55C9">
      <w:pPr>
        <w:contextualSpacing/>
        <w:jc w:val="both"/>
        <w:rPr>
          <w:rFonts w:ascii="Sylfaen" w:eastAsia="Helvetica" w:hAnsi="Sylfaen"/>
          <w:b/>
          <w:color w:val="1F4E79"/>
          <w:sz w:val="26"/>
          <w:lang w:val="en-GB"/>
        </w:rPr>
      </w:pPr>
    </w:p>
    <w:p w14:paraId="0E73C09D" w14:textId="0AE7B5B5" w:rsidR="006712D4" w:rsidRDefault="006712D4" w:rsidP="00BB55C9">
      <w:pPr>
        <w:contextualSpacing/>
        <w:jc w:val="both"/>
        <w:rPr>
          <w:rFonts w:ascii="Sylfaen" w:eastAsia="Helvetica" w:hAnsi="Sylfaen"/>
          <w:b/>
          <w:color w:val="1F4E79"/>
          <w:sz w:val="26"/>
          <w:lang w:val="en-GB"/>
        </w:rPr>
      </w:pPr>
    </w:p>
    <w:p w14:paraId="763294FA" w14:textId="6F792420" w:rsidR="006712D4" w:rsidRDefault="006712D4" w:rsidP="00BB55C9">
      <w:pPr>
        <w:contextualSpacing/>
        <w:jc w:val="both"/>
        <w:rPr>
          <w:rFonts w:ascii="Sylfaen" w:eastAsia="Helvetica" w:hAnsi="Sylfaen"/>
          <w:b/>
          <w:color w:val="1F4E79"/>
          <w:sz w:val="26"/>
          <w:lang w:val="en-GB"/>
        </w:rPr>
      </w:pPr>
    </w:p>
    <w:p w14:paraId="156BE24E" w14:textId="77777777" w:rsidR="006712D4" w:rsidRPr="00975BBC" w:rsidRDefault="006712D4" w:rsidP="00BB55C9">
      <w:pPr>
        <w:contextualSpacing/>
        <w:jc w:val="both"/>
        <w:rPr>
          <w:rFonts w:ascii="Sylfaen" w:eastAsia="Helvetica" w:hAnsi="Sylfaen"/>
          <w:b/>
          <w:color w:val="1F4E79"/>
          <w:sz w:val="26"/>
          <w:lang w:val="en-GB"/>
        </w:rPr>
      </w:pPr>
    </w:p>
    <w:p w14:paraId="47455A28" w14:textId="77777777" w:rsidR="00B60EC2" w:rsidRPr="00975BBC" w:rsidRDefault="00D94A1E" w:rsidP="00A239F3">
      <w:pPr>
        <w:pStyle w:val="Heading1"/>
        <w:numPr>
          <w:ilvl w:val="0"/>
          <w:numId w:val="30"/>
        </w:numPr>
        <w:rPr>
          <w:rFonts w:eastAsia="Helvetica"/>
          <w:sz w:val="32"/>
          <w:lang w:val="ka-GE"/>
        </w:rPr>
      </w:pPr>
      <w:bookmarkStart w:id="19" w:name="_Toc986386"/>
      <w:bookmarkStart w:id="20" w:name="_Toc5887807"/>
      <w:bookmarkStart w:id="21" w:name="_Toc6821630"/>
      <w:bookmarkStart w:id="22" w:name="_Toc10019608"/>
      <w:bookmarkStart w:id="23" w:name="OLE_LINK1"/>
      <w:bookmarkStart w:id="24" w:name="OLE_LINK2"/>
      <w:bookmarkEnd w:id="18"/>
      <w:r w:rsidRPr="00975BBC">
        <w:rPr>
          <w:rFonts w:eastAsia="Helvetica"/>
          <w:sz w:val="32"/>
          <w:lang w:val="ka-GE"/>
        </w:rPr>
        <w:lastRenderedPageBreak/>
        <w:t>არსებული სიტუაციის მიმოხილვა</w:t>
      </w:r>
      <w:bookmarkEnd w:id="19"/>
      <w:bookmarkEnd w:id="20"/>
      <w:bookmarkEnd w:id="21"/>
      <w:bookmarkEnd w:id="22"/>
    </w:p>
    <w:p w14:paraId="4AA0875F" w14:textId="77777777" w:rsidR="0000683F" w:rsidRPr="00975BBC" w:rsidRDefault="0000683F" w:rsidP="00C94588"/>
    <w:p w14:paraId="0B76355C" w14:textId="502CF4B8" w:rsidR="00B60EC2" w:rsidRPr="00975BBC" w:rsidRDefault="00B60EC2" w:rsidP="00C94588">
      <w:pPr>
        <w:contextualSpacing/>
        <w:jc w:val="both"/>
        <w:rPr>
          <w:rFonts w:ascii="Sylfaen" w:hAnsi="Sylfaen" w:cs="Calibri"/>
          <w:color w:val="000000"/>
          <w:lang w:val="ka-GE"/>
        </w:rPr>
      </w:pPr>
      <w:r w:rsidRPr="00975BBC">
        <w:rPr>
          <w:rFonts w:ascii="Sylfaen" w:hAnsi="Sylfaen"/>
          <w:lang w:val="ka-GE"/>
        </w:rPr>
        <w:tab/>
      </w:r>
      <w:r w:rsidR="00F10BFE" w:rsidRPr="00975BBC">
        <w:rPr>
          <w:rFonts w:ascii="Sylfaen" w:hAnsi="Sylfaen"/>
          <w:lang w:val="ka-GE"/>
        </w:rPr>
        <w:t xml:space="preserve">ბიზნესზე ორიენტირებული </w:t>
      </w:r>
      <w:r w:rsidRPr="00975BBC">
        <w:rPr>
          <w:rFonts w:ascii="Sylfaen" w:hAnsi="Sylfaen"/>
          <w:lang w:val="ka-GE"/>
        </w:rPr>
        <w:t>ეკონომიკური რეფორმები</w:t>
      </w:r>
      <w:r w:rsidR="00F10BFE" w:rsidRPr="00975BBC">
        <w:rPr>
          <w:rFonts w:ascii="Sylfaen" w:hAnsi="Sylfaen"/>
          <w:lang w:val="ka-GE"/>
        </w:rPr>
        <w:t>სა და</w:t>
      </w:r>
      <w:r w:rsidRPr="00975BBC">
        <w:rPr>
          <w:rFonts w:ascii="Sylfaen" w:hAnsi="Sylfaen"/>
          <w:lang w:val="ka-GE"/>
        </w:rPr>
        <w:t xml:space="preserve"> მაკროეკონომიკურ</w:t>
      </w:r>
      <w:r w:rsidR="00F10BFE" w:rsidRPr="00975BBC">
        <w:rPr>
          <w:rFonts w:ascii="Sylfaen" w:hAnsi="Sylfaen"/>
          <w:lang w:val="ka-GE"/>
        </w:rPr>
        <w:t>ი</w:t>
      </w:r>
      <w:r w:rsidRPr="00975BBC">
        <w:rPr>
          <w:rFonts w:ascii="Sylfaen" w:hAnsi="Sylfaen"/>
          <w:lang w:val="ka-GE"/>
        </w:rPr>
        <w:t xml:space="preserve"> სტაბილურობ</w:t>
      </w:r>
      <w:r w:rsidR="00F10BFE" w:rsidRPr="00975BBC">
        <w:rPr>
          <w:rFonts w:ascii="Sylfaen" w:hAnsi="Sylfaen"/>
          <w:lang w:val="ka-GE"/>
        </w:rPr>
        <w:t>ის შედეგად საქართველომ მიაღწია მნიშვნელოვან ეკონომიკურ ზრდას</w:t>
      </w:r>
      <w:r w:rsidR="006A4A44" w:rsidRPr="00975BBC">
        <w:rPr>
          <w:rFonts w:ascii="Sylfaen" w:hAnsi="Sylfaen"/>
          <w:lang w:val="ka-GE"/>
        </w:rPr>
        <w:t>.</w:t>
      </w:r>
      <w:r w:rsidR="00F10BFE" w:rsidRPr="00975BBC">
        <w:rPr>
          <w:rFonts w:ascii="Sylfaen" w:hAnsi="Sylfaen" w:cs="Calibri"/>
          <w:color w:val="000000"/>
          <w:lang w:val="ka-GE"/>
        </w:rPr>
        <w:t xml:space="preserve"> </w:t>
      </w:r>
      <w:r w:rsidR="00640856" w:rsidRPr="00975BBC">
        <w:rPr>
          <w:rFonts w:ascii="Sylfaen" w:hAnsi="Sylfaen" w:cs="Calibri"/>
          <w:color w:val="000000"/>
          <w:lang w:val="ka-GE"/>
        </w:rPr>
        <w:t xml:space="preserve"> მიუხედავად ბოლო წლებში რეგიონში </w:t>
      </w:r>
      <w:r w:rsidR="005D7B02" w:rsidRPr="00975BBC">
        <w:rPr>
          <w:rFonts w:ascii="Sylfaen" w:hAnsi="Sylfaen" w:cs="Calibri"/>
          <w:color w:val="000000"/>
          <w:lang w:val="ka-GE"/>
        </w:rPr>
        <w:t xml:space="preserve">მომხდარი </w:t>
      </w:r>
      <w:r w:rsidR="00640856" w:rsidRPr="00975BBC">
        <w:rPr>
          <w:rFonts w:ascii="Sylfaen" w:hAnsi="Sylfaen" w:cs="Calibri"/>
          <w:color w:val="000000"/>
          <w:lang w:val="ka-GE"/>
        </w:rPr>
        <w:t>ეკონომიკური შოკებისა</w:t>
      </w:r>
      <w:r w:rsidR="005B3C6B" w:rsidRPr="00975BBC">
        <w:rPr>
          <w:rFonts w:ascii="Sylfaen" w:hAnsi="Sylfaen" w:cs="Calibri"/>
          <w:color w:val="000000"/>
          <w:lang w:val="ka-GE"/>
        </w:rPr>
        <w:t xml:space="preserve">, საქართველოს ეკონომიკამ </w:t>
      </w:r>
      <w:r w:rsidR="00886A63" w:rsidRPr="00975BBC">
        <w:rPr>
          <w:rFonts w:ascii="Sylfaen" w:hAnsi="Sylfaen" w:cs="Calibri"/>
          <w:color w:val="000000"/>
          <w:lang w:val="ka-GE"/>
        </w:rPr>
        <w:t xml:space="preserve">შეინარჩუნა </w:t>
      </w:r>
      <w:r w:rsidR="005B3C6B" w:rsidRPr="00975BBC">
        <w:rPr>
          <w:rFonts w:ascii="Sylfaen" w:hAnsi="Sylfaen" w:cs="Calibri"/>
          <w:color w:val="000000"/>
          <w:lang w:val="ka-GE"/>
        </w:rPr>
        <w:t>მდგრადობა</w:t>
      </w:r>
      <w:r w:rsidR="00F10BFE" w:rsidRPr="00975BBC">
        <w:rPr>
          <w:rFonts w:ascii="Sylfaen" w:hAnsi="Sylfaen" w:cs="Calibri"/>
          <w:color w:val="000000"/>
          <w:lang w:val="ka-GE"/>
        </w:rPr>
        <w:t>.</w:t>
      </w:r>
      <w:r w:rsidR="00A9214F" w:rsidRPr="00975BBC">
        <w:rPr>
          <w:rFonts w:ascii="Sylfaen" w:hAnsi="Sylfaen" w:cs="Calibri"/>
          <w:color w:val="000000"/>
          <w:lang w:val="ka-GE"/>
        </w:rPr>
        <w:t xml:space="preserve"> </w:t>
      </w:r>
      <w:r w:rsidRPr="00975BBC">
        <w:rPr>
          <w:rFonts w:ascii="Sylfaen" w:hAnsi="Sylfaen" w:cs="Calibri"/>
          <w:color w:val="000000"/>
          <w:lang w:val="ka-GE"/>
        </w:rPr>
        <w:t xml:space="preserve"> </w:t>
      </w:r>
      <w:r w:rsidR="00886A63" w:rsidRPr="00975BBC">
        <w:rPr>
          <w:rFonts w:ascii="Sylfaen" w:hAnsi="Sylfaen" w:cs="Calibri"/>
          <w:lang w:val="ka-GE"/>
        </w:rPr>
        <w:t>ქვეყნის ეკონომიკა წლიურად დაახლოებით 5%-ით იზრდება (იხ. დიაგრამა</w:t>
      </w:r>
      <w:r w:rsidR="00886A63" w:rsidRPr="00975BBC">
        <w:rPr>
          <w:rFonts w:ascii="Sylfaen" w:hAnsi="Sylfaen" w:cs="Calibri"/>
        </w:rPr>
        <w:t xml:space="preserve"> </w:t>
      </w:r>
      <w:r w:rsidR="00886A63" w:rsidRPr="00975BBC">
        <w:rPr>
          <w:rFonts w:ascii="AcadNusx" w:hAnsi="AcadNusx" w:cs="Calibri"/>
          <w:lang w:val="ka-GE"/>
        </w:rPr>
        <w:t>#</w:t>
      </w:r>
      <w:r w:rsidR="00886A63" w:rsidRPr="00975BBC">
        <w:rPr>
          <w:rFonts w:ascii="Sylfaen" w:hAnsi="Sylfaen" w:cs="Calibri"/>
        </w:rPr>
        <w:t xml:space="preserve">1). </w:t>
      </w:r>
      <w:r w:rsidR="00D43BAB" w:rsidRPr="00975BBC">
        <w:rPr>
          <w:rFonts w:ascii="Sylfaen" w:hAnsi="Sylfaen" w:cs="Calibri"/>
          <w:color w:val="000000"/>
          <w:lang w:val="ka-GE"/>
        </w:rPr>
        <w:t xml:space="preserve">საერთაშორისო სავალუტო ფონდის პროგნოზით, </w:t>
      </w:r>
      <w:r w:rsidR="005B3C6B" w:rsidRPr="00975BBC">
        <w:rPr>
          <w:rFonts w:ascii="Sylfaen" w:hAnsi="Sylfaen" w:cs="Calibri"/>
          <w:color w:val="000000"/>
          <w:lang w:val="ka-GE"/>
        </w:rPr>
        <w:t>201</w:t>
      </w:r>
      <w:r w:rsidR="00782EB0" w:rsidRPr="00975BBC">
        <w:rPr>
          <w:rFonts w:ascii="Sylfaen" w:hAnsi="Sylfaen" w:cs="Calibri"/>
          <w:color w:val="000000"/>
          <w:lang w:val="ka-GE"/>
        </w:rPr>
        <w:t>8</w:t>
      </w:r>
      <w:r w:rsidR="005B3C6B" w:rsidRPr="00975BBC">
        <w:rPr>
          <w:rFonts w:ascii="Sylfaen" w:hAnsi="Sylfaen" w:cs="Calibri"/>
          <w:color w:val="000000"/>
          <w:lang w:val="ka-GE"/>
        </w:rPr>
        <w:t>-</w:t>
      </w:r>
      <w:r w:rsidR="00640856" w:rsidRPr="00975BBC">
        <w:rPr>
          <w:rFonts w:ascii="Sylfaen" w:hAnsi="Sylfaen" w:cs="Calibri"/>
          <w:color w:val="000000"/>
          <w:lang w:val="ka-GE"/>
        </w:rPr>
        <w:t>2023 წლ</w:t>
      </w:r>
      <w:r w:rsidR="00D43BAB" w:rsidRPr="00975BBC">
        <w:rPr>
          <w:rFonts w:ascii="Sylfaen" w:hAnsi="Sylfaen" w:cs="Calibri"/>
          <w:color w:val="000000"/>
          <w:lang w:val="ka-GE"/>
        </w:rPr>
        <w:t>ებში</w:t>
      </w:r>
      <w:r w:rsidR="00640856" w:rsidRPr="00975BBC">
        <w:rPr>
          <w:rFonts w:ascii="Sylfaen" w:hAnsi="Sylfaen" w:cs="Calibri"/>
          <w:color w:val="000000"/>
          <w:lang w:val="ka-GE"/>
        </w:rPr>
        <w:t>, საშუალოვადიან პერსპექტივაში, მშპ-</w:t>
      </w:r>
      <w:r w:rsidR="00AF6839" w:rsidRPr="00975BBC">
        <w:rPr>
          <w:rFonts w:ascii="Sylfaen" w:hAnsi="Sylfaen" w:cs="Calibri"/>
          <w:color w:val="000000"/>
          <w:lang w:val="ka-GE"/>
        </w:rPr>
        <w:t>ი</w:t>
      </w:r>
      <w:r w:rsidR="00640856" w:rsidRPr="00975BBC">
        <w:rPr>
          <w:rFonts w:ascii="Sylfaen" w:hAnsi="Sylfaen" w:cs="Calibri"/>
          <w:color w:val="000000"/>
          <w:lang w:val="ka-GE"/>
        </w:rPr>
        <w:t>ს რეალური ზრდა 5</w:t>
      </w:r>
      <w:r w:rsidR="002007FE" w:rsidRPr="00975BBC">
        <w:rPr>
          <w:rFonts w:ascii="Sylfaen" w:hAnsi="Sylfaen" w:cs="Calibri"/>
          <w:color w:val="000000"/>
        </w:rPr>
        <w:t>.2</w:t>
      </w:r>
      <w:r w:rsidR="00640856" w:rsidRPr="00975BBC">
        <w:rPr>
          <w:rFonts w:ascii="Sylfaen" w:hAnsi="Sylfaen" w:cs="Calibri"/>
          <w:color w:val="000000"/>
          <w:lang w:val="ka-GE"/>
        </w:rPr>
        <w:t>%</w:t>
      </w:r>
      <w:r w:rsidR="00640856" w:rsidRPr="00975BBC">
        <w:rPr>
          <w:rStyle w:val="FootnoteReference"/>
          <w:rFonts w:ascii="Sylfaen" w:hAnsi="Sylfaen" w:cs="Calibri"/>
          <w:color w:val="000000"/>
          <w:lang w:val="ka-GE"/>
        </w:rPr>
        <w:footnoteReference w:id="5"/>
      </w:r>
      <w:r w:rsidR="00640856" w:rsidRPr="00975BBC">
        <w:rPr>
          <w:rFonts w:ascii="Sylfaen" w:hAnsi="Sylfaen" w:cs="Calibri"/>
          <w:color w:val="000000"/>
          <w:lang w:val="ka-GE"/>
        </w:rPr>
        <w:t>-</w:t>
      </w:r>
      <w:r w:rsidR="00D43BAB" w:rsidRPr="00975BBC">
        <w:rPr>
          <w:rFonts w:ascii="Sylfaen" w:hAnsi="Sylfaen" w:cs="Calibri"/>
          <w:color w:val="000000"/>
          <w:lang w:val="ka-GE"/>
        </w:rPr>
        <w:t>ს შეადგენს</w:t>
      </w:r>
      <w:r w:rsidR="00640856" w:rsidRPr="00975BBC">
        <w:rPr>
          <w:rFonts w:ascii="Sylfaen" w:hAnsi="Sylfaen" w:cs="Calibri"/>
          <w:color w:val="000000"/>
          <w:lang w:val="ka-GE"/>
        </w:rPr>
        <w:t>.</w:t>
      </w:r>
    </w:p>
    <w:p w14:paraId="50E9C8D6" w14:textId="77777777" w:rsidR="00D62B14" w:rsidRPr="00975BBC" w:rsidRDefault="00D62B14" w:rsidP="00D62B14">
      <w:pPr>
        <w:tabs>
          <w:tab w:val="center" w:pos="3150"/>
        </w:tabs>
        <w:contextualSpacing/>
        <w:jc w:val="both"/>
        <w:rPr>
          <w:rFonts w:ascii="Sylfaen" w:hAnsi="Sylfaen" w:cs="Calibri"/>
          <w:lang w:val="ka-GE"/>
        </w:rPr>
      </w:pPr>
    </w:p>
    <w:p w14:paraId="33CA9F59" w14:textId="2ECCAE97" w:rsidR="00B60EC2" w:rsidRPr="00975BBC" w:rsidRDefault="00D62B14" w:rsidP="00C6635E">
      <w:pPr>
        <w:rPr>
          <w:rFonts w:ascii="Sylfaen" w:hAnsi="Sylfaen" w:cs="Calibri"/>
          <w:b/>
          <w:lang w:val="ka-GE"/>
        </w:rPr>
      </w:pPr>
      <w:r w:rsidRPr="00975BBC" w:rsidDel="00886A63">
        <w:rPr>
          <w:rFonts w:ascii="Sylfaen" w:hAnsi="Sylfaen" w:cs="Calibri"/>
          <w:b/>
          <w:lang w:val="ka-GE"/>
        </w:rPr>
        <w:t xml:space="preserve">დიაგრამა </w:t>
      </w:r>
      <w:r w:rsidRPr="00975BBC" w:rsidDel="00886A63">
        <w:rPr>
          <w:rFonts w:ascii="AcadNusx" w:hAnsi="AcadNusx" w:cs="Calibri"/>
          <w:b/>
          <w:lang w:val="ka-GE"/>
        </w:rPr>
        <w:t>#</w:t>
      </w:r>
      <w:r w:rsidRPr="00975BBC" w:rsidDel="00886A63">
        <w:rPr>
          <w:rFonts w:ascii="Sylfaen" w:hAnsi="Sylfaen" w:cs="Calibri"/>
          <w:b/>
          <w:lang w:val="ka-GE"/>
        </w:rPr>
        <w:t>1. საქართველო, მშპ-ს რეალური ზრდა (%), 2006 წელი - 2018 წ</w:t>
      </w:r>
      <w:r w:rsidR="00F0322B" w:rsidRPr="00975BBC">
        <w:rPr>
          <w:rFonts w:ascii="Sylfaen" w:hAnsi="Sylfaen" w:cs="Calibri"/>
          <w:b/>
          <w:lang w:val="ka-GE"/>
        </w:rPr>
        <w:t>ე</w:t>
      </w:r>
      <w:r w:rsidRPr="00975BBC" w:rsidDel="00886A63">
        <w:rPr>
          <w:rFonts w:ascii="Sylfaen" w:hAnsi="Sylfaen" w:cs="Calibri"/>
          <w:b/>
          <w:lang w:val="ka-GE"/>
        </w:rPr>
        <w:t xml:space="preserve">ლი </w:t>
      </w:r>
    </w:p>
    <w:p w14:paraId="267E15E5" w14:textId="4D78B9AF" w:rsidR="00F0322B" w:rsidRPr="00975BBC" w:rsidRDefault="00F0322B" w:rsidP="00C6635E">
      <w:pPr>
        <w:rPr>
          <w:rFonts w:ascii="Sylfaen" w:hAnsi="Sylfaen" w:cs="Calibri"/>
          <w:b/>
          <w:lang w:val="ka-GE"/>
        </w:rPr>
      </w:pPr>
    </w:p>
    <w:p w14:paraId="2B785620" w14:textId="2A427B0B" w:rsidR="00F0322B" w:rsidRPr="00975BBC" w:rsidRDefault="00F0322B" w:rsidP="00C6635E">
      <w:pPr>
        <w:rPr>
          <w:rFonts w:ascii="Sylfaen" w:hAnsi="Sylfaen" w:cs="Calibri"/>
          <w:b/>
          <w:lang w:val="ka-GE"/>
        </w:rPr>
      </w:pPr>
      <w:r w:rsidRPr="00975BBC">
        <w:rPr>
          <w:noProof/>
        </w:rPr>
        <w:drawing>
          <wp:inline distT="0" distB="0" distL="0" distR="0" wp14:anchorId="53772060" wp14:editId="1C21D260">
            <wp:extent cx="5715000" cy="2105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4FD87E" w14:textId="77777777" w:rsidR="00E246DF" w:rsidRPr="00975BBC" w:rsidDel="00886A63" w:rsidRDefault="00E246DF" w:rsidP="00C6635E">
      <w:pPr>
        <w:rPr>
          <w:rFonts w:ascii="Sylfaen" w:hAnsi="Sylfaen" w:cs="Calibri"/>
          <w:color w:val="1F497D"/>
          <w:u w:val="single"/>
        </w:rPr>
      </w:pPr>
    </w:p>
    <w:p w14:paraId="420AB57F" w14:textId="77777777" w:rsidR="00690BEB" w:rsidRPr="00975BBC" w:rsidRDefault="00B60EC2" w:rsidP="00C6635E">
      <w:pPr>
        <w:contextualSpacing/>
        <w:jc w:val="both"/>
        <w:rPr>
          <w:sz w:val="20"/>
          <w:szCs w:val="20"/>
          <w:lang w:val="ka-GE"/>
        </w:rPr>
      </w:pPr>
      <w:r w:rsidRPr="00975BBC">
        <w:rPr>
          <w:rFonts w:ascii="Sylfaen" w:hAnsi="Sylfaen" w:cs="Calibri"/>
          <w:sz w:val="20"/>
          <w:szCs w:val="20"/>
          <w:lang w:val="ka-GE"/>
        </w:rPr>
        <w:t>წყარო: საქსტატი</w:t>
      </w:r>
    </w:p>
    <w:p w14:paraId="2FE19304" w14:textId="77777777" w:rsidR="00E246DF" w:rsidRPr="00975BBC" w:rsidRDefault="00690BEB" w:rsidP="00CA2244">
      <w:pPr>
        <w:pStyle w:val="NormalWeb"/>
        <w:spacing w:before="0" w:beforeAutospacing="0" w:after="0" w:afterAutospacing="0"/>
        <w:jc w:val="both"/>
        <w:rPr>
          <w:rFonts w:ascii="Sylfaen" w:hAnsi="Sylfaen" w:cs="Calibri"/>
          <w:color w:val="000000"/>
          <w:lang w:val="ka-GE"/>
        </w:rPr>
      </w:pPr>
      <w:r w:rsidRPr="00975BBC">
        <w:rPr>
          <w:rFonts w:ascii="Sylfaen" w:hAnsi="Sylfaen" w:cs="Calibri"/>
          <w:color w:val="000000"/>
          <w:lang w:val="ka-GE"/>
        </w:rPr>
        <w:t xml:space="preserve"> </w:t>
      </w:r>
      <w:r w:rsidR="00AF6839" w:rsidRPr="00975BBC">
        <w:rPr>
          <w:rFonts w:ascii="Sylfaen" w:hAnsi="Sylfaen" w:cs="Calibri"/>
          <w:color w:val="000000"/>
          <w:lang w:val="ka-GE"/>
        </w:rPr>
        <w:tab/>
      </w:r>
    </w:p>
    <w:p w14:paraId="5A77FF4B" w14:textId="67B51673" w:rsidR="006E6671" w:rsidRPr="00975BBC" w:rsidRDefault="00AF6839" w:rsidP="00062AD2">
      <w:pPr>
        <w:ind w:firstLine="720"/>
        <w:contextualSpacing/>
        <w:jc w:val="both"/>
        <w:rPr>
          <w:rFonts w:ascii="Sylfaen" w:hAnsi="Sylfaen"/>
          <w:color w:val="000000"/>
          <w:szCs w:val="22"/>
          <w:lang w:val="ka-GE"/>
        </w:rPr>
      </w:pPr>
      <w:r w:rsidRPr="00975BBC">
        <w:rPr>
          <w:rFonts w:ascii="Sylfaen" w:hAnsi="Sylfaen" w:cs="Calibri"/>
          <w:color w:val="000000"/>
          <w:lang w:val="ka-GE"/>
        </w:rPr>
        <w:t xml:space="preserve">აღნიშნული </w:t>
      </w:r>
      <w:r w:rsidR="0073596B" w:rsidRPr="00975BBC">
        <w:rPr>
          <w:rFonts w:ascii="Sylfaen" w:hAnsi="Sylfaen"/>
          <w:color w:val="000000"/>
          <w:szCs w:val="22"/>
          <w:lang w:val="ka-GE"/>
        </w:rPr>
        <w:t xml:space="preserve">ეკონომიკური </w:t>
      </w:r>
      <w:r w:rsidR="007A3E13" w:rsidRPr="00975BBC">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975BBC">
        <w:rPr>
          <w:rFonts w:ascii="Sylfaen" w:hAnsi="Sylfaen"/>
          <w:color w:val="000000"/>
          <w:szCs w:val="22"/>
          <w:lang w:val="ka-GE"/>
        </w:rPr>
        <w:t xml:space="preserve"> და არასაკმარისად აისახა დასაქმების ზრდაზე</w:t>
      </w:r>
      <w:r w:rsidR="00006139" w:rsidRPr="00975BBC">
        <w:rPr>
          <w:rFonts w:ascii="Sylfaen" w:hAnsi="Sylfaen"/>
          <w:color w:val="000000"/>
          <w:szCs w:val="22"/>
          <w:lang w:val="ka-GE"/>
        </w:rPr>
        <w:t>,</w:t>
      </w:r>
      <w:r w:rsidR="0073596B" w:rsidRPr="00975BBC">
        <w:rPr>
          <w:rFonts w:ascii="Sylfaen" w:hAnsi="Sylfaen"/>
          <w:color w:val="000000"/>
          <w:szCs w:val="22"/>
          <w:lang w:val="ka-GE"/>
        </w:rPr>
        <w:t xml:space="preserve"> განსაკუთრებით </w:t>
      </w:r>
      <w:r w:rsidR="0072222B">
        <w:rPr>
          <w:rFonts w:ascii="Sylfaen" w:hAnsi="Sylfaen"/>
          <w:color w:val="000000"/>
          <w:szCs w:val="22"/>
          <w:lang w:val="ka-GE"/>
        </w:rPr>
        <w:t xml:space="preserve">ქალებსა და </w:t>
      </w:r>
      <w:r w:rsidR="0073596B" w:rsidRPr="00975BBC">
        <w:rPr>
          <w:rFonts w:ascii="Sylfaen" w:hAnsi="Sylfaen"/>
          <w:color w:val="000000"/>
          <w:szCs w:val="22"/>
          <w:lang w:val="ka-GE"/>
        </w:rPr>
        <w:t>მოწყვლად ჯგუფებ</w:t>
      </w:r>
      <w:r w:rsidR="00CB565D" w:rsidRPr="00975BBC">
        <w:rPr>
          <w:rFonts w:ascii="Sylfaen" w:hAnsi="Sylfaen"/>
          <w:color w:val="000000"/>
          <w:szCs w:val="22"/>
          <w:lang w:val="ka-GE"/>
        </w:rPr>
        <w:t>ში</w:t>
      </w:r>
      <w:r w:rsidR="0073596B" w:rsidRPr="00975BBC">
        <w:rPr>
          <w:rFonts w:ascii="Sylfaen" w:hAnsi="Sylfaen"/>
          <w:color w:val="000000"/>
          <w:szCs w:val="22"/>
          <w:lang w:val="ka-GE"/>
        </w:rPr>
        <w:t xml:space="preserve">. </w:t>
      </w:r>
      <w:r w:rsidR="00251B36" w:rsidRPr="00975BBC">
        <w:rPr>
          <w:rFonts w:ascii="Sylfaen" w:hAnsi="Sylfaen"/>
          <w:color w:val="000000"/>
          <w:szCs w:val="22"/>
          <w:lang w:val="ka-GE"/>
        </w:rPr>
        <w:t>201</w:t>
      </w:r>
      <w:r w:rsidR="00F0322B" w:rsidRPr="00975BBC">
        <w:rPr>
          <w:rFonts w:ascii="Sylfaen" w:hAnsi="Sylfaen"/>
          <w:color w:val="000000"/>
          <w:szCs w:val="22"/>
          <w:lang w:val="ka-GE"/>
        </w:rPr>
        <w:t>8</w:t>
      </w:r>
      <w:r w:rsidR="00251B36" w:rsidRPr="00975BBC">
        <w:rPr>
          <w:rFonts w:ascii="Sylfaen" w:hAnsi="Sylfaen"/>
          <w:color w:val="000000"/>
          <w:szCs w:val="22"/>
          <w:lang w:val="ka-GE"/>
        </w:rPr>
        <w:t xml:space="preserve"> წლის მონაცემებით</w:t>
      </w:r>
      <w:r w:rsidRPr="00975BBC">
        <w:rPr>
          <w:rFonts w:ascii="Sylfaen" w:hAnsi="Sylfaen"/>
          <w:color w:val="000000"/>
          <w:szCs w:val="22"/>
          <w:lang w:val="ka-GE"/>
        </w:rPr>
        <w:t>,</w:t>
      </w:r>
      <w:r w:rsidR="00251B36" w:rsidRPr="00975BBC">
        <w:rPr>
          <w:rFonts w:ascii="Sylfaen" w:hAnsi="Sylfaen"/>
          <w:color w:val="000000"/>
          <w:szCs w:val="22"/>
          <w:lang w:val="ka-GE"/>
        </w:rPr>
        <w:t xml:space="preserve"> დასაქმების საშუალო მაჩვენებელია 56.</w:t>
      </w:r>
      <w:r w:rsidR="00F0322B" w:rsidRPr="00975BBC">
        <w:rPr>
          <w:rFonts w:ascii="Sylfaen" w:hAnsi="Sylfaen"/>
          <w:color w:val="000000"/>
          <w:szCs w:val="22"/>
          <w:lang w:val="ka-GE"/>
        </w:rPr>
        <w:t>3</w:t>
      </w:r>
      <w:r w:rsidR="00251B36" w:rsidRPr="00975BBC">
        <w:rPr>
          <w:rFonts w:ascii="Sylfaen" w:hAnsi="Sylfaen"/>
          <w:color w:val="000000"/>
          <w:szCs w:val="22"/>
          <w:lang w:val="ka-GE"/>
        </w:rPr>
        <w:t>%, ხოლო ქალების დასაქმების მაჩვენებელი (</w:t>
      </w:r>
      <w:r w:rsidR="00F0322B" w:rsidRPr="00975BBC">
        <w:rPr>
          <w:rFonts w:ascii="Sylfaen" w:hAnsi="Sylfaen"/>
          <w:color w:val="000000"/>
          <w:szCs w:val="22"/>
          <w:lang w:val="ka-GE"/>
        </w:rPr>
        <w:t>49.38</w:t>
      </w:r>
      <w:r w:rsidR="00251B36" w:rsidRPr="00975BBC">
        <w:rPr>
          <w:rFonts w:ascii="Sylfaen" w:hAnsi="Sylfaen"/>
          <w:color w:val="000000"/>
          <w:szCs w:val="22"/>
          <w:lang w:val="ka-GE"/>
        </w:rPr>
        <w:t>%) ჩამორჩება კაცების მაჩვენებელს</w:t>
      </w:r>
      <w:r w:rsidR="00BB2842" w:rsidRPr="00975BBC">
        <w:rPr>
          <w:rFonts w:ascii="Sylfaen" w:hAnsi="Sylfaen"/>
          <w:color w:val="000000"/>
          <w:szCs w:val="22"/>
          <w:lang w:val="ka-GE"/>
        </w:rPr>
        <w:t xml:space="preserve"> (63.4%).</w:t>
      </w:r>
      <w:r w:rsidR="00743B46" w:rsidRPr="00975BBC">
        <w:rPr>
          <w:rStyle w:val="FootnoteReference"/>
          <w:rFonts w:ascii="Sylfaen" w:hAnsi="Sylfaen"/>
          <w:color w:val="000000"/>
          <w:szCs w:val="22"/>
          <w:lang w:val="ka-GE"/>
        </w:rPr>
        <w:footnoteReference w:id="6"/>
      </w:r>
      <w:r w:rsidR="000C7A85">
        <w:rPr>
          <w:rFonts w:ascii="Sylfaen" w:hAnsi="Sylfaen"/>
          <w:color w:val="000000"/>
          <w:szCs w:val="22"/>
          <w:lang w:val="ka-GE"/>
        </w:rPr>
        <w:t xml:space="preserve"> </w:t>
      </w:r>
    </w:p>
    <w:p w14:paraId="186C37A3" w14:textId="292B314A" w:rsidR="00E246DF" w:rsidRPr="00975BBC" w:rsidRDefault="006E6671" w:rsidP="00062AD2">
      <w:pPr>
        <w:contextualSpacing/>
        <w:jc w:val="both"/>
        <w:rPr>
          <w:rFonts w:ascii="Sylfaen" w:hAnsi="Sylfaen" w:cs="Sylfaen"/>
          <w:lang w:val="ka-GE"/>
        </w:rPr>
      </w:pPr>
      <w:r w:rsidRPr="00975BBC">
        <w:rPr>
          <w:rFonts w:ascii="Sylfaen" w:hAnsi="Sylfaen"/>
          <w:color w:val="000000"/>
          <w:szCs w:val="22"/>
          <w:lang w:val="ka-GE"/>
        </w:rPr>
        <w:lastRenderedPageBreak/>
        <w:tab/>
      </w:r>
      <w:r w:rsidR="002F1EE5" w:rsidRPr="00975BBC">
        <w:rPr>
          <w:rFonts w:ascii="Sylfaen" w:hAnsi="Sylfaen" w:cs="Calibri"/>
          <w:szCs w:val="22"/>
          <w:lang w:val="ka-GE"/>
        </w:rPr>
        <w:t xml:space="preserve">უმუშევრობა სტაბილურად მცირდებოდა 2009 წლიდან და </w:t>
      </w:r>
      <w:r w:rsidR="00F0322B" w:rsidRPr="00975BBC">
        <w:rPr>
          <w:rFonts w:ascii="Sylfaen" w:hAnsi="Sylfaen" w:cs="Calibri"/>
          <w:szCs w:val="22"/>
          <w:lang w:val="ka-GE"/>
        </w:rPr>
        <w:t xml:space="preserve">2018 </w:t>
      </w:r>
      <w:r w:rsidR="002F1EE5" w:rsidRPr="00975BBC">
        <w:rPr>
          <w:rFonts w:ascii="Sylfaen" w:hAnsi="Sylfaen" w:cs="Calibri"/>
          <w:szCs w:val="22"/>
          <w:lang w:val="ka-GE"/>
        </w:rPr>
        <w:t xml:space="preserve">წლისთვის </w:t>
      </w:r>
      <w:r w:rsidR="00BB2842" w:rsidRPr="00975BBC">
        <w:rPr>
          <w:rFonts w:ascii="Sylfaen" w:hAnsi="Sylfaen"/>
          <w:color w:val="000000"/>
          <w:szCs w:val="22"/>
          <w:lang w:val="ka-GE"/>
        </w:rPr>
        <w:t>შეადგენ</w:t>
      </w:r>
      <w:r w:rsidR="00F45211" w:rsidRPr="00975BBC">
        <w:rPr>
          <w:rFonts w:ascii="Sylfaen" w:hAnsi="Sylfaen"/>
          <w:color w:val="000000"/>
          <w:szCs w:val="22"/>
          <w:lang w:val="ka-GE"/>
        </w:rPr>
        <w:t>და</w:t>
      </w:r>
      <w:r w:rsidR="00102DB6" w:rsidRPr="00975BBC">
        <w:rPr>
          <w:rFonts w:ascii="Sylfaen" w:hAnsi="Sylfaen"/>
          <w:color w:val="000000"/>
          <w:szCs w:val="22"/>
          <w:lang w:val="ka-GE"/>
        </w:rPr>
        <w:t xml:space="preserve"> </w:t>
      </w:r>
      <w:r w:rsidR="00F0322B" w:rsidRPr="00975BBC">
        <w:rPr>
          <w:rFonts w:ascii="Sylfaen" w:hAnsi="Sylfaen"/>
          <w:color w:val="000000"/>
          <w:szCs w:val="22"/>
          <w:lang w:val="ka-GE"/>
        </w:rPr>
        <w:t>12.</w:t>
      </w:r>
      <w:r w:rsidR="00FE7E9F" w:rsidRPr="00975BBC">
        <w:rPr>
          <w:rFonts w:ascii="Sylfaen" w:hAnsi="Sylfaen"/>
          <w:color w:val="000000"/>
          <w:szCs w:val="22"/>
          <w:lang w:val="ka-GE"/>
        </w:rPr>
        <w:t>7</w:t>
      </w:r>
      <w:r w:rsidR="00102DB6" w:rsidRPr="00975BBC">
        <w:rPr>
          <w:rFonts w:ascii="Sylfaen" w:hAnsi="Sylfaen"/>
          <w:color w:val="000000"/>
          <w:szCs w:val="22"/>
          <w:lang w:val="ka-GE"/>
        </w:rPr>
        <w:t>%-ს</w:t>
      </w:r>
      <w:r w:rsidR="00AF6839" w:rsidRPr="00975BBC">
        <w:rPr>
          <w:rFonts w:ascii="Sylfaen" w:hAnsi="Sylfaen" w:cs="Calibri"/>
          <w:szCs w:val="22"/>
          <w:lang w:val="ka-GE"/>
        </w:rPr>
        <w:t xml:space="preserve"> </w:t>
      </w:r>
      <w:r w:rsidR="002F1EE5" w:rsidRPr="00975BBC">
        <w:rPr>
          <w:rFonts w:ascii="Sylfaen" w:hAnsi="Sylfaen" w:cs="Calibri"/>
          <w:szCs w:val="22"/>
          <w:lang w:val="ka-GE"/>
        </w:rPr>
        <w:t xml:space="preserve">(იხ. დიაგრამა #2).  </w:t>
      </w:r>
      <w:r w:rsidR="0073596B" w:rsidRPr="00975BBC">
        <w:rPr>
          <w:rFonts w:ascii="Sylfaen" w:hAnsi="Sylfaen" w:cs="Calibri"/>
          <w:szCs w:val="22"/>
          <w:lang w:val="ka-GE"/>
        </w:rPr>
        <w:t>ქალები</w:t>
      </w:r>
      <w:r w:rsidR="00102DB6" w:rsidRPr="00975BBC">
        <w:rPr>
          <w:rFonts w:ascii="Sylfaen" w:hAnsi="Sylfaen" w:cs="Calibri"/>
          <w:szCs w:val="22"/>
          <w:lang w:val="ka-GE"/>
        </w:rPr>
        <w:t>ს</w:t>
      </w:r>
      <w:r w:rsidR="002F1EE5" w:rsidRPr="00975BBC">
        <w:rPr>
          <w:rFonts w:ascii="Sylfaen" w:hAnsi="Sylfaen" w:cs="Calibri"/>
          <w:szCs w:val="22"/>
          <w:lang w:val="ka-GE"/>
        </w:rPr>
        <w:t xml:space="preserve"> უმუშევრობის დონეა</w:t>
      </w:r>
      <w:r w:rsidR="0073596B" w:rsidRPr="00975BBC">
        <w:rPr>
          <w:rFonts w:ascii="Sylfaen" w:hAnsi="Sylfaen" w:cs="Calibri"/>
          <w:szCs w:val="22"/>
          <w:lang w:val="ka-GE"/>
        </w:rPr>
        <w:t xml:space="preserve"> </w:t>
      </w:r>
      <w:r w:rsidR="00FE7E9F" w:rsidRPr="00975BBC">
        <w:rPr>
          <w:rFonts w:ascii="Sylfaen" w:hAnsi="Sylfaen" w:cs="Calibri"/>
          <w:szCs w:val="22"/>
          <w:lang w:val="ka-GE"/>
        </w:rPr>
        <w:t>11.2</w:t>
      </w:r>
      <w:r w:rsidR="0073596B" w:rsidRPr="00975BBC">
        <w:rPr>
          <w:rFonts w:ascii="Sylfaen" w:hAnsi="Sylfaen" w:cs="Calibri"/>
          <w:szCs w:val="22"/>
          <w:lang w:val="ka-GE"/>
        </w:rPr>
        <w:t>% და კაცები</w:t>
      </w:r>
      <w:r w:rsidR="00102DB6" w:rsidRPr="00975BBC">
        <w:rPr>
          <w:rFonts w:ascii="Sylfaen" w:hAnsi="Sylfaen" w:cs="Calibri"/>
          <w:szCs w:val="22"/>
          <w:lang w:val="ka-GE"/>
        </w:rPr>
        <w:t>ს</w:t>
      </w:r>
      <w:r w:rsidR="0073596B" w:rsidRPr="00975BBC">
        <w:rPr>
          <w:rFonts w:ascii="Sylfaen" w:hAnsi="Sylfaen" w:cs="Calibri"/>
          <w:szCs w:val="22"/>
          <w:lang w:val="ka-GE"/>
        </w:rPr>
        <w:t xml:space="preserve"> </w:t>
      </w:r>
      <w:r w:rsidR="00101152">
        <w:rPr>
          <w:rFonts w:ascii="Sylfaen" w:hAnsi="Sylfaen" w:cs="Calibri"/>
          <w:szCs w:val="22"/>
          <w:lang w:val="ka-GE"/>
        </w:rPr>
        <w:t xml:space="preserve">- </w:t>
      </w:r>
      <w:r w:rsidR="00FE7E9F" w:rsidRPr="00975BBC">
        <w:rPr>
          <w:rFonts w:ascii="Sylfaen" w:hAnsi="Sylfaen" w:cs="Calibri"/>
          <w:szCs w:val="22"/>
          <w:lang w:val="ka-GE"/>
        </w:rPr>
        <w:t>13.9</w:t>
      </w:r>
      <w:r w:rsidR="0073596B" w:rsidRPr="00975BBC">
        <w:rPr>
          <w:rFonts w:ascii="Sylfaen" w:hAnsi="Sylfaen" w:cs="Calibri"/>
          <w:szCs w:val="22"/>
          <w:lang w:val="ka-GE"/>
        </w:rPr>
        <w:t>%</w:t>
      </w:r>
      <w:r w:rsidR="006B504A" w:rsidRPr="00975BBC">
        <w:rPr>
          <w:rFonts w:ascii="Sylfaen" w:hAnsi="Sylfaen" w:cs="Calibri"/>
          <w:szCs w:val="22"/>
          <w:lang w:val="ka-GE"/>
        </w:rPr>
        <w:t>. 2017 წელს</w:t>
      </w:r>
      <w:r w:rsidR="0073596B" w:rsidRPr="00975BBC">
        <w:rPr>
          <w:rFonts w:ascii="Sylfaen" w:hAnsi="Sylfaen" w:cs="Calibri"/>
          <w:szCs w:val="22"/>
          <w:lang w:val="ka-GE"/>
        </w:rPr>
        <w:t xml:space="preserve"> ხანგრძლივი უმუშევრობ</w:t>
      </w:r>
      <w:r w:rsidR="005003AA" w:rsidRPr="00975BBC">
        <w:rPr>
          <w:rFonts w:ascii="Sylfaen" w:hAnsi="Sylfaen" w:cs="Calibri"/>
          <w:szCs w:val="22"/>
          <w:lang w:val="ka-GE"/>
        </w:rPr>
        <w:t>ის წილი</w:t>
      </w:r>
      <w:r w:rsidR="00FF62AB" w:rsidRPr="00975BBC">
        <w:rPr>
          <w:rFonts w:ascii="Sylfaen" w:hAnsi="Sylfaen" w:cs="Calibri"/>
          <w:szCs w:val="22"/>
          <w:lang w:val="ka-GE"/>
        </w:rPr>
        <w:t xml:space="preserve"> </w:t>
      </w:r>
      <w:r w:rsidR="006B504A" w:rsidRPr="00975BBC">
        <w:rPr>
          <w:rFonts w:ascii="Sylfaen" w:hAnsi="Sylfaen" w:cs="Calibri"/>
          <w:szCs w:val="22"/>
          <w:lang w:val="ka-GE"/>
        </w:rPr>
        <w:t>შეადგენდა</w:t>
      </w:r>
      <w:r w:rsidR="00FF62AB" w:rsidRPr="00975BBC">
        <w:rPr>
          <w:rFonts w:ascii="Sylfaen" w:hAnsi="Sylfaen" w:cs="Calibri"/>
          <w:szCs w:val="22"/>
          <w:lang w:val="ka-GE"/>
        </w:rPr>
        <w:t xml:space="preserve"> </w:t>
      </w:r>
      <w:r w:rsidR="0073596B" w:rsidRPr="00975BBC">
        <w:rPr>
          <w:rFonts w:ascii="Sylfaen" w:hAnsi="Sylfaen" w:cs="Calibri"/>
          <w:szCs w:val="22"/>
          <w:lang w:val="ka-GE"/>
        </w:rPr>
        <w:t>41.4%</w:t>
      </w:r>
      <w:r w:rsidR="006B504A" w:rsidRPr="00975BBC">
        <w:rPr>
          <w:rFonts w:ascii="Sylfaen" w:hAnsi="Sylfaen" w:cs="Calibri"/>
          <w:szCs w:val="22"/>
          <w:lang w:val="ka-GE"/>
        </w:rPr>
        <w:t>-ს</w:t>
      </w:r>
      <w:r w:rsidR="0073596B" w:rsidRPr="00975BBC">
        <w:rPr>
          <w:rFonts w:ascii="Sylfaen" w:hAnsi="Sylfaen" w:cs="Calibri"/>
          <w:szCs w:val="22"/>
          <w:lang w:val="ka-GE"/>
        </w:rPr>
        <w:t xml:space="preserve"> </w:t>
      </w:r>
      <w:r w:rsidR="006D2188" w:rsidRPr="00975BBC">
        <w:rPr>
          <w:rFonts w:ascii="Sylfaen" w:hAnsi="Sylfaen" w:cs="Calibri"/>
          <w:szCs w:val="22"/>
          <w:lang w:val="ka-GE"/>
        </w:rPr>
        <w:t>(ქალებს შორის -</w:t>
      </w:r>
      <w:r w:rsidR="00101152">
        <w:rPr>
          <w:rFonts w:ascii="Sylfaen" w:hAnsi="Sylfaen" w:cs="Calibri"/>
          <w:szCs w:val="22"/>
          <w:lang w:val="ka-GE"/>
        </w:rPr>
        <w:t xml:space="preserve"> </w:t>
      </w:r>
      <w:r w:rsidR="0073596B" w:rsidRPr="00975BBC">
        <w:rPr>
          <w:rFonts w:ascii="Sylfaen" w:hAnsi="Sylfaen" w:cs="Calibri"/>
          <w:szCs w:val="22"/>
          <w:lang w:val="ka-GE"/>
        </w:rPr>
        <w:t>43.3% და კაცებ</w:t>
      </w:r>
      <w:r w:rsidR="006D2188" w:rsidRPr="00975BBC">
        <w:rPr>
          <w:rFonts w:ascii="Sylfaen" w:hAnsi="Sylfaen" w:cs="Calibri"/>
          <w:szCs w:val="22"/>
          <w:lang w:val="ka-GE"/>
        </w:rPr>
        <w:t>ს შორის</w:t>
      </w:r>
      <w:r w:rsidR="00101152">
        <w:rPr>
          <w:rFonts w:ascii="Sylfaen" w:hAnsi="Sylfaen" w:cs="Calibri"/>
          <w:szCs w:val="22"/>
          <w:lang w:val="ka-GE"/>
        </w:rPr>
        <w:t xml:space="preserve"> </w:t>
      </w:r>
      <w:r w:rsidR="006D2188" w:rsidRPr="00975BBC">
        <w:rPr>
          <w:rFonts w:ascii="Sylfaen" w:hAnsi="Sylfaen" w:cs="Calibri"/>
          <w:szCs w:val="22"/>
          <w:lang w:val="ka-GE"/>
        </w:rPr>
        <w:t>-</w:t>
      </w:r>
      <w:r w:rsidR="00101152">
        <w:rPr>
          <w:rFonts w:ascii="Sylfaen" w:hAnsi="Sylfaen" w:cs="Calibri"/>
          <w:szCs w:val="22"/>
          <w:lang w:val="ka-GE"/>
        </w:rPr>
        <w:t xml:space="preserve"> </w:t>
      </w:r>
      <w:r w:rsidR="0073596B" w:rsidRPr="00975BBC">
        <w:rPr>
          <w:rFonts w:ascii="Sylfaen" w:hAnsi="Sylfaen" w:cs="Calibri"/>
          <w:szCs w:val="22"/>
          <w:lang w:val="ka-GE"/>
        </w:rPr>
        <w:t>39.9</w:t>
      </w:r>
      <w:r w:rsidR="00A47776" w:rsidRPr="00975BBC">
        <w:rPr>
          <w:rFonts w:ascii="Sylfaen" w:hAnsi="Sylfaen" w:cs="Calibri"/>
          <w:szCs w:val="22"/>
          <w:lang w:val="ka-GE"/>
        </w:rPr>
        <w:t>%)</w:t>
      </w:r>
      <w:r w:rsidR="0073596B" w:rsidRPr="00975BBC">
        <w:rPr>
          <w:rStyle w:val="FootnoteReference"/>
          <w:color w:val="000000"/>
          <w:lang w:val="ka-GE"/>
        </w:rPr>
        <w:footnoteReference w:id="7"/>
      </w:r>
      <w:r w:rsidR="00A47776" w:rsidRPr="00975BBC">
        <w:rPr>
          <w:rFonts w:ascii="Sylfaen" w:hAnsi="Sylfaen" w:cs="Calibri"/>
          <w:szCs w:val="22"/>
          <w:lang w:val="ka-GE"/>
        </w:rPr>
        <w:t xml:space="preserve">. </w:t>
      </w:r>
      <w:r w:rsidR="002F1EE5" w:rsidRPr="00975BBC">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0A9F22D0" w14:textId="77777777" w:rsidR="002F1EE5" w:rsidRPr="00975BBC" w:rsidRDefault="002F1EE5" w:rsidP="002F1EE5">
      <w:pPr>
        <w:ind w:firstLine="720"/>
        <w:contextualSpacing/>
        <w:jc w:val="both"/>
        <w:rPr>
          <w:rFonts w:ascii="Sylfaen" w:hAnsi="Sylfaen"/>
          <w:color w:val="000000"/>
          <w:szCs w:val="22"/>
          <w:lang w:val="ka-GE"/>
        </w:rPr>
      </w:pPr>
    </w:p>
    <w:p w14:paraId="16073AB1" w14:textId="329EEFF3" w:rsidR="002F1EE5" w:rsidRPr="00975BBC" w:rsidRDefault="002F1EE5" w:rsidP="002F1EE5">
      <w:pPr>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Pr="00975BBC">
        <w:rPr>
          <w:rFonts w:ascii="Sylfaen" w:hAnsi="Sylfaen" w:cs="Calibri"/>
          <w:b/>
          <w:lang w:val="ka-GE"/>
        </w:rPr>
        <w:t>2. საქართველო: უმუშევრობის დონე პროცენტებში</w:t>
      </w:r>
      <w:r w:rsidR="00B46751" w:rsidRPr="00975BBC">
        <w:rPr>
          <w:rFonts w:ascii="Sylfaen" w:hAnsi="Sylfaen" w:cs="Calibri"/>
          <w:b/>
          <w:lang w:val="ka-GE"/>
        </w:rPr>
        <w:t>,</w:t>
      </w:r>
      <w:r w:rsidRPr="00975BBC">
        <w:rPr>
          <w:rFonts w:ascii="Sylfaen" w:hAnsi="Sylfaen" w:cs="Calibri"/>
          <w:b/>
          <w:lang w:val="ka-GE"/>
        </w:rPr>
        <w:t xml:space="preserve">  </w:t>
      </w:r>
      <w:r w:rsidRPr="00975BBC">
        <w:rPr>
          <w:rFonts w:ascii="Sylfaen" w:hAnsi="Sylfaen" w:cs="Calibri"/>
          <w:b/>
        </w:rPr>
        <w:t>2006-</w:t>
      </w:r>
      <w:r w:rsidR="00F0322B" w:rsidRPr="00975BBC">
        <w:rPr>
          <w:rFonts w:ascii="Sylfaen" w:hAnsi="Sylfaen" w:cs="Calibri"/>
          <w:b/>
        </w:rPr>
        <w:t>201</w:t>
      </w:r>
      <w:r w:rsidR="00F0322B" w:rsidRPr="00975BBC">
        <w:rPr>
          <w:rFonts w:ascii="Sylfaen" w:hAnsi="Sylfaen" w:cs="Calibri"/>
          <w:b/>
          <w:lang w:val="ka-GE"/>
        </w:rPr>
        <w:t>8</w:t>
      </w:r>
      <w:r w:rsidR="00F0322B" w:rsidRPr="00975BBC">
        <w:rPr>
          <w:rFonts w:ascii="Sylfaen" w:hAnsi="Sylfaen" w:cs="Calibri"/>
          <w:b/>
        </w:rPr>
        <w:t xml:space="preserve"> </w:t>
      </w:r>
      <w:r w:rsidR="00B46751" w:rsidRPr="00975BBC">
        <w:rPr>
          <w:rFonts w:ascii="Sylfaen" w:hAnsi="Sylfaen" w:cs="Calibri"/>
          <w:b/>
          <w:lang w:val="ka-GE"/>
        </w:rPr>
        <w:t>წლები</w:t>
      </w:r>
    </w:p>
    <w:p w14:paraId="71DCF7BC" w14:textId="453CF80C" w:rsidR="00F0322B" w:rsidRPr="00975BBC" w:rsidRDefault="00F0322B" w:rsidP="002F1EE5">
      <w:pPr>
        <w:contextualSpacing/>
        <w:jc w:val="both"/>
        <w:rPr>
          <w:rFonts w:ascii="Sylfaen" w:hAnsi="Sylfaen" w:cs="Calibri"/>
          <w:b/>
          <w:lang w:val="ka-GE"/>
        </w:rPr>
      </w:pPr>
    </w:p>
    <w:p w14:paraId="4F04C76A" w14:textId="5F620547" w:rsidR="00F0322B" w:rsidRPr="00975BBC" w:rsidRDefault="00F0322B" w:rsidP="002F1EE5">
      <w:pPr>
        <w:contextualSpacing/>
        <w:jc w:val="both"/>
        <w:rPr>
          <w:rFonts w:ascii="Sylfaen" w:hAnsi="Sylfaen" w:cs="Calibri"/>
          <w:b/>
          <w:lang w:val="ka-GE"/>
        </w:rPr>
      </w:pPr>
      <w:r w:rsidRPr="00975BBC">
        <w:rPr>
          <w:noProof/>
        </w:rPr>
        <w:drawing>
          <wp:inline distT="0" distB="0" distL="0" distR="0" wp14:anchorId="4E71602A" wp14:editId="0D795D80">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634376" w14:textId="77777777" w:rsidR="002F1EE5" w:rsidRPr="00975BBC" w:rsidRDefault="002F1EE5" w:rsidP="002F1EE5">
      <w:pPr>
        <w:contextualSpacing/>
        <w:jc w:val="both"/>
        <w:rPr>
          <w:rFonts w:ascii="Sylfaen" w:hAnsi="Sylfaen" w:cs="Calibri"/>
          <w:b/>
        </w:rPr>
      </w:pPr>
    </w:p>
    <w:p w14:paraId="2CAE0D42" w14:textId="7F391F11" w:rsidR="002F1EE5" w:rsidRPr="000C108E" w:rsidRDefault="002F1EE5" w:rsidP="00AD162A">
      <w:pPr>
        <w:rPr>
          <w:rFonts w:ascii="Sylfaen" w:hAnsi="Sylfaen"/>
          <w:sz w:val="20"/>
          <w:szCs w:val="20"/>
          <w:lang w:val="ka-GE"/>
        </w:rPr>
      </w:pPr>
      <w:bookmarkStart w:id="25" w:name="_Toc531698143"/>
      <w:bookmarkStart w:id="26" w:name="_Toc532128019"/>
      <w:bookmarkStart w:id="27" w:name="_Toc533312224"/>
      <w:r w:rsidRPr="00975BBC">
        <w:rPr>
          <w:rFonts w:ascii="Sylfaen" w:hAnsi="Sylfaen" w:cs="Sylfaen"/>
          <w:sz w:val="20"/>
          <w:szCs w:val="20"/>
          <w:lang w:val="ka-GE"/>
        </w:rPr>
        <w:t>წყარო</w:t>
      </w:r>
      <w:r w:rsidRPr="00975BBC">
        <w:rPr>
          <w:sz w:val="20"/>
          <w:szCs w:val="20"/>
          <w:lang w:val="ka-GE"/>
        </w:rPr>
        <w:t xml:space="preserve">: </w:t>
      </w:r>
      <w:bookmarkEnd w:id="25"/>
      <w:bookmarkEnd w:id="26"/>
      <w:r w:rsidRPr="00975BBC">
        <w:rPr>
          <w:rFonts w:ascii="Sylfaen" w:hAnsi="Sylfaen" w:cs="Sylfaen"/>
          <w:sz w:val="20"/>
          <w:szCs w:val="20"/>
          <w:lang w:val="ka-GE"/>
        </w:rPr>
        <w:t>საქსტატი</w:t>
      </w:r>
      <w:bookmarkEnd w:id="27"/>
      <w:r w:rsidRPr="00975BBC">
        <w:rPr>
          <w:sz w:val="20"/>
          <w:szCs w:val="20"/>
          <w:lang w:val="ka-GE"/>
        </w:rPr>
        <w:t xml:space="preserve"> </w:t>
      </w:r>
    </w:p>
    <w:p w14:paraId="2C3F67FB" w14:textId="77777777" w:rsidR="002F1EE5" w:rsidRPr="00975BBC" w:rsidRDefault="002F1EE5" w:rsidP="00347723">
      <w:pPr>
        <w:autoSpaceDE w:val="0"/>
        <w:autoSpaceDN w:val="0"/>
        <w:adjustRightInd w:val="0"/>
        <w:ind w:firstLine="720"/>
        <w:contextualSpacing/>
        <w:jc w:val="both"/>
        <w:rPr>
          <w:rFonts w:ascii="Sylfaen" w:hAnsi="Sylfaen" w:cs="Sylfaen"/>
          <w:lang w:val="ka-GE"/>
        </w:rPr>
      </w:pPr>
    </w:p>
    <w:p w14:paraId="571B586C" w14:textId="77777777" w:rsidR="00EE13BF" w:rsidRDefault="002F1EE5" w:rsidP="00EE13BF">
      <w:pPr>
        <w:ind w:firstLine="720"/>
        <w:contextualSpacing/>
        <w:jc w:val="both"/>
        <w:rPr>
          <w:rFonts w:ascii="Sylfaen" w:hAnsi="Sylfaen" w:cs="Calibri"/>
          <w:b/>
          <w:lang w:val="ka-GE"/>
        </w:rPr>
      </w:pPr>
      <w:r w:rsidRPr="00975BBC">
        <w:rPr>
          <w:rFonts w:ascii="Sylfaen" w:hAnsi="Sylfaen" w:cs="Calibri"/>
          <w:szCs w:val="22"/>
          <w:lang w:val="ka-GE"/>
        </w:rPr>
        <w:t xml:space="preserve">თუმცა გასათვალისწინებელია, რომ დასაქმებულთა შორის </w:t>
      </w:r>
      <w:r w:rsidR="00302FCE" w:rsidRPr="00975BBC">
        <w:rPr>
          <w:rFonts w:ascii="Sylfaen" w:hAnsi="Sylfaen" w:cs="Calibri"/>
          <w:szCs w:val="22"/>
        </w:rPr>
        <w:t>49.2</w:t>
      </w:r>
      <w:r w:rsidRPr="00975BBC">
        <w:rPr>
          <w:rFonts w:ascii="Sylfaen" w:hAnsi="Sylfaen" w:cs="Calibri"/>
          <w:szCs w:val="22"/>
          <w:lang w:val="ka-GE"/>
        </w:rPr>
        <w:t xml:space="preserve"> პროცენტს შეადგენს თვითდასაქმებულები და </w:t>
      </w:r>
      <w:r w:rsidRPr="00975BBC">
        <w:rPr>
          <w:rFonts w:ascii="Sylfaen" w:hAnsi="Sylfaen" w:cs="Sylfaen"/>
          <w:lang w:val="ka-GE"/>
        </w:rPr>
        <w:t xml:space="preserve">ბოლო წლებში თვითდასაქმების კოეფიციენტი მკვეთრად არ შემცირებულა (იხ. დიაგრამა </w:t>
      </w:r>
      <w:r w:rsidRPr="00975BBC">
        <w:rPr>
          <w:rFonts w:ascii="AcadNusx" w:hAnsi="AcadNusx" w:cs="Calibri"/>
          <w:lang w:val="ka-GE"/>
        </w:rPr>
        <w:t>#</w:t>
      </w:r>
      <w:r w:rsidR="00B46751" w:rsidRPr="00975BBC">
        <w:rPr>
          <w:rFonts w:ascii="Sylfaen" w:hAnsi="Sylfaen" w:cs="Sylfaen"/>
          <w:lang w:val="ka-GE"/>
        </w:rPr>
        <w:t>3</w:t>
      </w:r>
      <w:r w:rsidRPr="00975BBC">
        <w:rPr>
          <w:rFonts w:ascii="Sylfaen" w:hAnsi="Sylfaen" w:cs="Sylfaen"/>
          <w:lang w:val="ka-GE"/>
        </w:rPr>
        <w:t>)</w:t>
      </w:r>
      <w:r w:rsidRPr="00975BBC">
        <w:rPr>
          <w:rFonts w:ascii="Sylfaen" w:hAnsi="Sylfaen" w:cs="Calibri"/>
          <w:szCs w:val="22"/>
          <w:lang w:val="ka-GE"/>
        </w:rPr>
        <w:t>.</w:t>
      </w:r>
      <w:r w:rsidRPr="00975BBC">
        <w:rPr>
          <w:rFonts w:ascii="Sylfaen" w:hAnsi="Sylfaen" w:cs="Sylfaen"/>
          <w:lang w:val="ka-GE"/>
        </w:rPr>
        <w:t xml:space="preserve"> </w:t>
      </w:r>
      <w:r w:rsidRPr="00975BBC">
        <w:rPr>
          <w:rFonts w:ascii="Sylfaen" w:hAnsi="Sylfaen" w:cs="Calibri"/>
          <w:color w:val="000000"/>
          <w:lang w:val="ka-GE"/>
        </w:rPr>
        <w:t xml:space="preserve">აგრეთვე, </w:t>
      </w:r>
      <w:r w:rsidRPr="00975BBC">
        <w:rPr>
          <w:rFonts w:ascii="Sylfaen" w:eastAsia="Times New Roman" w:hAnsi="Sylfaen"/>
          <w:color w:val="000000"/>
          <w:lang w:val="ka-GE"/>
        </w:rPr>
        <w:t>მაღალია არაფორმალური დასაქმების მაჩვენებელი - 33.9% (ქალებს შორის 29.2%, კაცებს შორის 37.9%).</w:t>
      </w:r>
      <w:r w:rsidR="00302FCE" w:rsidRPr="00975BBC">
        <w:rPr>
          <w:rStyle w:val="FootnoteReference"/>
          <w:rFonts w:ascii="Sylfaen" w:eastAsia="Times New Roman" w:hAnsi="Sylfaen"/>
          <w:color w:val="000000"/>
          <w:lang w:val="ka-GE"/>
        </w:rPr>
        <w:footnoteReference w:id="8"/>
      </w:r>
    </w:p>
    <w:p w14:paraId="757ACD88" w14:textId="69936876" w:rsidR="00E246DF" w:rsidRPr="00EE13BF" w:rsidRDefault="00E246DF" w:rsidP="00EE13BF">
      <w:pPr>
        <w:ind w:firstLine="720"/>
        <w:contextualSpacing/>
        <w:jc w:val="both"/>
        <w:rPr>
          <w:rFonts w:ascii="Sylfaen" w:eastAsia="Times New Roman" w:hAnsi="Sylfaen"/>
          <w:color w:val="000000"/>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B46751" w:rsidRPr="00975BBC">
        <w:rPr>
          <w:rFonts w:ascii="Sylfaen" w:hAnsi="Sylfaen" w:cs="Calibri"/>
          <w:b/>
          <w:lang w:val="ka-GE"/>
        </w:rPr>
        <w:t>3</w:t>
      </w:r>
      <w:r w:rsidRPr="00975BBC">
        <w:rPr>
          <w:rFonts w:ascii="Sylfaen" w:hAnsi="Sylfaen" w:cs="Calibri"/>
          <w:b/>
        </w:rPr>
        <w:t xml:space="preserve">: </w:t>
      </w:r>
      <w:r w:rsidRPr="00975BBC">
        <w:rPr>
          <w:rFonts w:ascii="Sylfaen" w:hAnsi="Sylfaen" w:cs="Calibri"/>
          <w:b/>
          <w:lang w:val="ka-GE"/>
        </w:rPr>
        <w:t>თვითდასაქმებულთა განაწილება</w:t>
      </w:r>
      <w:r w:rsidR="00B46751" w:rsidRPr="00975BBC">
        <w:rPr>
          <w:rFonts w:ascii="Sylfaen" w:hAnsi="Sylfaen" w:cs="Calibri"/>
          <w:b/>
          <w:lang w:val="ka-GE"/>
        </w:rPr>
        <w:t xml:space="preserve"> პროცენტებში,</w:t>
      </w:r>
      <w:r w:rsidRPr="00975BBC">
        <w:rPr>
          <w:rFonts w:ascii="Sylfaen" w:hAnsi="Sylfaen" w:cs="Calibri"/>
          <w:b/>
          <w:lang w:val="ka-GE"/>
        </w:rPr>
        <w:t xml:space="preserve"> 2008-</w:t>
      </w:r>
      <w:r w:rsidR="00EB06C8" w:rsidRPr="00975BBC">
        <w:rPr>
          <w:rFonts w:ascii="Sylfaen" w:hAnsi="Sylfaen" w:cs="Calibri"/>
          <w:b/>
          <w:lang w:val="ka-GE"/>
        </w:rPr>
        <w:t>201</w:t>
      </w:r>
      <w:r w:rsidR="00EB06C8" w:rsidRPr="000C108E">
        <w:rPr>
          <w:rFonts w:ascii="Sylfaen" w:hAnsi="Sylfaen" w:cs="Calibri"/>
          <w:b/>
          <w:lang w:val="ka-GE"/>
        </w:rPr>
        <w:t>8</w:t>
      </w:r>
      <w:r w:rsidR="00EB06C8" w:rsidRPr="00975BBC">
        <w:rPr>
          <w:rFonts w:ascii="Sylfaen" w:hAnsi="Sylfaen" w:cs="Calibri"/>
          <w:b/>
          <w:lang w:val="ka-GE"/>
        </w:rPr>
        <w:t xml:space="preserve"> </w:t>
      </w:r>
      <w:r w:rsidRPr="00975BBC">
        <w:rPr>
          <w:rFonts w:ascii="Sylfaen" w:hAnsi="Sylfaen" w:cs="Calibri"/>
          <w:b/>
          <w:lang w:val="ka-GE"/>
        </w:rPr>
        <w:t xml:space="preserve">წლები </w:t>
      </w:r>
    </w:p>
    <w:p w14:paraId="032BD345" w14:textId="77777777" w:rsidR="00347723" w:rsidRPr="000C108E" w:rsidRDefault="00347723" w:rsidP="00FF62AB">
      <w:pPr>
        <w:ind w:firstLine="720"/>
        <w:contextualSpacing/>
        <w:jc w:val="both"/>
        <w:rPr>
          <w:rFonts w:ascii="Sylfaen" w:hAnsi="Sylfaen" w:cs="Calibri"/>
          <w:szCs w:val="22"/>
        </w:rPr>
      </w:pPr>
    </w:p>
    <w:p w14:paraId="4354B118" w14:textId="21A542B3" w:rsidR="00347723" w:rsidRPr="00975BBC" w:rsidRDefault="00347723" w:rsidP="00347723">
      <w:pPr>
        <w:autoSpaceDE w:val="0"/>
        <w:autoSpaceDN w:val="0"/>
        <w:adjustRightInd w:val="0"/>
        <w:contextualSpacing/>
        <w:jc w:val="both"/>
        <w:rPr>
          <w:rFonts w:ascii="Sylfaen" w:hAnsi="Sylfaen" w:cs="Calibri"/>
          <w:lang w:val="ka-GE"/>
        </w:rPr>
      </w:pPr>
    </w:p>
    <w:p w14:paraId="0D6B1756" w14:textId="30744E2E" w:rsidR="00EB06C8" w:rsidRPr="00975BBC" w:rsidRDefault="00EB06C8" w:rsidP="00347723">
      <w:pPr>
        <w:autoSpaceDE w:val="0"/>
        <w:autoSpaceDN w:val="0"/>
        <w:adjustRightInd w:val="0"/>
        <w:contextualSpacing/>
        <w:jc w:val="both"/>
        <w:rPr>
          <w:rFonts w:ascii="Sylfaen" w:hAnsi="Sylfaen" w:cs="Calibri"/>
          <w:sz w:val="20"/>
          <w:szCs w:val="20"/>
          <w:lang w:val="ka-GE"/>
        </w:rPr>
      </w:pPr>
      <w:r w:rsidRPr="00975BBC">
        <w:rPr>
          <w:noProof/>
        </w:rPr>
        <w:lastRenderedPageBreak/>
        <w:drawing>
          <wp:inline distT="0" distB="0" distL="0" distR="0" wp14:anchorId="78E7F78D" wp14:editId="372174FF">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762DAB" w14:textId="790EB2DB" w:rsidR="00347723" w:rsidRPr="00975BBC" w:rsidRDefault="00347723" w:rsidP="00347723">
      <w:pPr>
        <w:autoSpaceDE w:val="0"/>
        <w:autoSpaceDN w:val="0"/>
        <w:adjustRightInd w:val="0"/>
        <w:contextualSpacing/>
        <w:jc w:val="both"/>
        <w:rPr>
          <w:rFonts w:ascii="Sylfaen" w:hAnsi="Sylfaen" w:cs="Calibri"/>
          <w:b/>
          <w:lang w:val="ka-GE"/>
        </w:rPr>
      </w:pPr>
      <w:r w:rsidRPr="00975BBC">
        <w:rPr>
          <w:rFonts w:ascii="Sylfaen" w:hAnsi="Sylfaen" w:cs="Calibri"/>
          <w:sz w:val="20"/>
          <w:szCs w:val="20"/>
          <w:lang w:val="ka-GE"/>
        </w:rPr>
        <w:t xml:space="preserve">წყარო: საქსტატი  </w:t>
      </w:r>
    </w:p>
    <w:p w14:paraId="1AC2E266" w14:textId="77777777" w:rsidR="00347723" w:rsidRPr="00975BBC" w:rsidRDefault="00347723" w:rsidP="00347723">
      <w:pPr>
        <w:ind w:firstLine="720"/>
        <w:contextualSpacing/>
        <w:jc w:val="both"/>
        <w:rPr>
          <w:rFonts w:ascii="Sylfaen" w:hAnsi="Sylfaen"/>
          <w:color w:val="000000"/>
          <w:szCs w:val="22"/>
          <w:lang w:val="ka-GE"/>
        </w:rPr>
      </w:pPr>
    </w:p>
    <w:p w14:paraId="4C0DA168" w14:textId="43F066A2" w:rsidR="004B52D9" w:rsidRDefault="00347723" w:rsidP="00A173E3">
      <w:pPr>
        <w:ind w:firstLine="720"/>
        <w:contextualSpacing/>
        <w:jc w:val="both"/>
        <w:rPr>
          <w:rFonts w:ascii="Sylfaen" w:hAnsi="Sylfaen"/>
          <w:color w:val="222222"/>
          <w:shd w:val="clear" w:color="auto" w:fill="FFFFFF"/>
          <w:lang w:val="ka-GE"/>
        </w:rPr>
      </w:pPr>
      <w:r w:rsidRPr="00975BBC">
        <w:rPr>
          <w:rFonts w:ascii="Sylfaen" w:hAnsi="Sylfaen"/>
          <w:color w:val="000000"/>
          <w:szCs w:val="22"/>
          <w:lang w:val="ka-GE"/>
        </w:rPr>
        <w:t xml:space="preserve">ამასთან, არსებულ სამუშაო ადგილებზე </w:t>
      </w:r>
      <w:r w:rsidR="00A85B22">
        <w:rPr>
          <w:rFonts w:ascii="Sylfaen" w:hAnsi="Sylfaen"/>
          <w:color w:val="000000"/>
          <w:szCs w:val="22"/>
          <w:lang w:val="ka-GE"/>
        </w:rPr>
        <w:t>შრომის</w:t>
      </w:r>
      <w:r w:rsidR="00882199">
        <w:rPr>
          <w:rFonts w:ascii="Sylfaen" w:hAnsi="Sylfaen"/>
          <w:color w:val="000000"/>
          <w:szCs w:val="22"/>
          <w:lang w:val="ka-GE"/>
        </w:rPr>
        <w:t xml:space="preserve"> </w:t>
      </w:r>
      <w:r w:rsidRPr="00975BBC">
        <w:rPr>
          <w:rFonts w:ascii="Sylfaen" w:hAnsi="Sylfaen"/>
          <w:color w:val="000000"/>
          <w:szCs w:val="22"/>
          <w:lang w:val="ka-GE"/>
        </w:rPr>
        <w:t>უსაფრთხოებისა და შრომის პირობების ხარისხი ჩამორჩება ევროპულ</w:t>
      </w:r>
      <w:r w:rsidR="00882199">
        <w:rPr>
          <w:rFonts w:ascii="Sylfaen" w:hAnsi="Sylfaen"/>
          <w:color w:val="000000"/>
          <w:szCs w:val="22"/>
          <w:lang w:val="ka-GE"/>
        </w:rPr>
        <w:t xml:space="preserve"> და საერთაშორისო </w:t>
      </w:r>
      <w:r w:rsidRPr="00975BBC">
        <w:rPr>
          <w:rFonts w:ascii="Sylfaen" w:hAnsi="Sylfaen"/>
          <w:color w:val="000000"/>
          <w:szCs w:val="22"/>
          <w:lang w:val="ka-GE"/>
        </w:rPr>
        <w:t>სტანდარტებს,</w:t>
      </w:r>
      <w:r w:rsidRPr="00975BBC">
        <w:rPr>
          <w:rFonts w:ascii="Sylfaen" w:hAnsi="Sylfaen" w:cs="Calibri"/>
          <w:szCs w:val="22"/>
        </w:rPr>
        <w:t xml:space="preserve"> </w:t>
      </w:r>
      <w:r w:rsidRPr="00975BBC">
        <w:rPr>
          <w:rFonts w:ascii="Sylfaen" w:hAnsi="Sylfaen" w:cs="Calibri"/>
          <w:szCs w:val="22"/>
          <w:lang w:val="ka-GE"/>
        </w:rPr>
        <w:t xml:space="preserve">რაზეც მეტყველებს ბოლო წლებში </w:t>
      </w:r>
      <w:r w:rsidRPr="00975BBC">
        <w:rPr>
          <w:rFonts w:ascii="Sylfaen" w:hAnsi="Sylfaen"/>
          <w:color w:val="222222"/>
          <w:shd w:val="clear" w:color="auto" w:fill="FFFFFF"/>
          <w:lang w:val="ka-GE"/>
        </w:rPr>
        <w:t xml:space="preserve">სამუშაო ადგილზე დაღუპულთა და დაშავებულთა დიდი რაოდენობა (იხ. ცხრილი </w:t>
      </w:r>
      <w:r w:rsidRPr="00975BBC">
        <w:rPr>
          <w:rFonts w:ascii="AcadNusx" w:hAnsi="AcadNusx" w:cs="Calibri"/>
          <w:lang w:val="ka-GE"/>
        </w:rPr>
        <w:t>#</w:t>
      </w:r>
      <w:r w:rsidRPr="00975BBC">
        <w:rPr>
          <w:rFonts w:ascii="Sylfaen" w:hAnsi="Sylfaen"/>
          <w:color w:val="222222"/>
          <w:shd w:val="clear" w:color="auto" w:fill="FFFFFF"/>
          <w:lang w:val="ka-GE"/>
        </w:rPr>
        <w:t xml:space="preserve">1).  </w:t>
      </w:r>
    </w:p>
    <w:p w14:paraId="4A2FE430" w14:textId="77777777" w:rsidR="00D9548F" w:rsidRPr="00975BBC" w:rsidRDefault="00D9548F" w:rsidP="00A173E3">
      <w:pPr>
        <w:ind w:firstLine="720"/>
        <w:contextualSpacing/>
        <w:jc w:val="both"/>
        <w:rPr>
          <w:rFonts w:ascii="Sylfaen" w:hAnsi="Sylfaen"/>
          <w:color w:val="222222"/>
          <w:shd w:val="clear" w:color="auto" w:fill="FFFFFF"/>
          <w:lang w:val="ka-GE"/>
        </w:rPr>
      </w:pPr>
    </w:p>
    <w:p w14:paraId="20F6142D" w14:textId="4AB1A74D" w:rsidR="00E246DF" w:rsidRPr="00975BBC" w:rsidRDefault="00E246DF" w:rsidP="00E246DF">
      <w:pPr>
        <w:contextualSpacing/>
        <w:jc w:val="both"/>
        <w:rPr>
          <w:rFonts w:ascii="Sylfaen" w:hAnsi="Sylfaen" w:cs="Calibri"/>
          <w:b/>
          <w:szCs w:val="22"/>
        </w:rPr>
      </w:pPr>
      <w:r w:rsidRPr="00975BBC">
        <w:rPr>
          <w:rFonts w:ascii="Sylfaen" w:hAnsi="Sylfaen"/>
          <w:b/>
          <w:color w:val="222222"/>
          <w:shd w:val="clear" w:color="auto" w:fill="FFFFFF"/>
          <w:lang w:val="ka-GE"/>
        </w:rPr>
        <w:t xml:space="preserve">ცხრილი </w:t>
      </w:r>
      <w:r w:rsidRPr="00975BBC">
        <w:rPr>
          <w:rFonts w:ascii="AcadNusx" w:hAnsi="AcadNusx" w:cs="Calibri"/>
          <w:b/>
          <w:lang w:val="ka-GE"/>
        </w:rPr>
        <w:t>#</w:t>
      </w:r>
      <w:r w:rsidRPr="00975BBC">
        <w:rPr>
          <w:rFonts w:ascii="Sylfaen" w:hAnsi="Sylfaen"/>
          <w:b/>
          <w:color w:val="222222"/>
          <w:shd w:val="clear" w:color="auto" w:fill="FFFFFF"/>
          <w:lang w:val="ka-GE"/>
        </w:rPr>
        <w:t>1. სამუშაო ადგილზე დაღუპულთა და დაშავებულთა რაოდენობა, 2010-</w:t>
      </w:r>
      <w:r w:rsidR="0013380E" w:rsidRPr="00975BBC">
        <w:rPr>
          <w:rFonts w:ascii="Sylfaen" w:hAnsi="Sylfaen"/>
          <w:b/>
          <w:color w:val="222222"/>
          <w:shd w:val="clear" w:color="auto" w:fill="FFFFFF"/>
          <w:lang w:val="ka-GE"/>
        </w:rPr>
        <w:t>201</w:t>
      </w:r>
      <w:r w:rsidR="0013380E" w:rsidRPr="00975BBC">
        <w:rPr>
          <w:rFonts w:ascii="Sylfaen" w:hAnsi="Sylfaen"/>
          <w:b/>
          <w:color w:val="222222"/>
          <w:shd w:val="clear" w:color="auto" w:fill="FFFFFF"/>
        </w:rPr>
        <w:t>8</w:t>
      </w:r>
      <w:r w:rsidR="0013380E" w:rsidRPr="00975BBC">
        <w:rPr>
          <w:rFonts w:ascii="Sylfaen" w:hAnsi="Sylfaen"/>
          <w:b/>
          <w:color w:val="222222"/>
          <w:shd w:val="clear" w:color="auto" w:fill="FFFFFF"/>
          <w:lang w:val="ka-GE"/>
        </w:rPr>
        <w:t xml:space="preserve"> </w:t>
      </w:r>
      <w:r w:rsidRPr="00975BBC">
        <w:rPr>
          <w:rFonts w:ascii="Sylfaen" w:hAnsi="Sylfaen"/>
          <w:b/>
          <w:color w:val="222222"/>
          <w:shd w:val="clear" w:color="auto" w:fill="FFFFFF"/>
          <w:lang w:val="ka-GE"/>
        </w:rPr>
        <w:t xml:space="preserve">წლები </w:t>
      </w:r>
    </w:p>
    <w:p w14:paraId="1B70D18D" w14:textId="77777777" w:rsidR="00347723" w:rsidRPr="00975BBC"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rsidRPr="00975BBC" w14:paraId="60D7EB7C" w14:textId="77777777" w:rsidTr="00347723">
        <w:tc>
          <w:tcPr>
            <w:tcW w:w="1413" w:type="dxa"/>
            <w:shd w:val="clear" w:color="auto" w:fill="BFBFBF"/>
          </w:tcPr>
          <w:p w14:paraId="5223C179"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წელი</w:t>
            </w:r>
          </w:p>
        </w:tc>
        <w:tc>
          <w:tcPr>
            <w:tcW w:w="1984" w:type="dxa"/>
            <w:shd w:val="clear" w:color="auto" w:fill="BFBFBF"/>
          </w:tcPr>
          <w:p w14:paraId="40C22216"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დაშავებულთა რაოდენობა</w:t>
            </w:r>
          </w:p>
        </w:tc>
        <w:tc>
          <w:tcPr>
            <w:tcW w:w="2066" w:type="dxa"/>
            <w:shd w:val="clear" w:color="auto" w:fill="BFBFBF"/>
          </w:tcPr>
          <w:p w14:paraId="72A28BBE"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გარდაცვლილთა</w:t>
            </w:r>
            <w:r w:rsidRPr="00975BBC">
              <w:rPr>
                <w:rFonts w:ascii="Sylfaen" w:eastAsia="Times New Roman" w:hAnsi="Sylfaen"/>
              </w:rPr>
              <w:br/>
              <w:t>რაოდენობა</w:t>
            </w:r>
          </w:p>
        </w:tc>
      </w:tr>
      <w:tr w:rsidR="00347723" w:rsidRPr="00975BBC" w14:paraId="46429799" w14:textId="77777777" w:rsidTr="00347723">
        <w:tc>
          <w:tcPr>
            <w:tcW w:w="1413" w:type="dxa"/>
            <w:shd w:val="clear" w:color="auto" w:fill="auto"/>
          </w:tcPr>
          <w:p w14:paraId="5671F0CD"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2010</w:t>
            </w:r>
          </w:p>
        </w:tc>
        <w:tc>
          <w:tcPr>
            <w:tcW w:w="1984" w:type="dxa"/>
            <w:shd w:val="clear" w:color="auto" w:fill="auto"/>
          </w:tcPr>
          <w:p w14:paraId="6C2FD2D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102</w:t>
            </w:r>
          </w:p>
        </w:tc>
        <w:tc>
          <w:tcPr>
            <w:tcW w:w="2066" w:type="dxa"/>
            <w:shd w:val="clear" w:color="auto" w:fill="auto"/>
          </w:tcPr>
          <w:p w14:paraId="01B98C28"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43E9B7FF" w14:textId="77777777" w:rsidTr="00347723">
        <w:tc>
          <w:tcPr>
            <w:tcW w:w="1413" w:type="dxa"/>
            <w:shd w:val="clear" w:color="auto" w:fill="auto"/>
          </w:tcPr>
          <w:p w14:paraId="03BEA3DA"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2011</w:t>
            </w:r>
          </w:p>
        </w:tc>
        <w:tc>
          <w:tcPr>
            <w:tcW w:w="1984" w:type="dxa"/>
            <w:shd w:val="clear" w:color="auto" w:fill="auto"/>
          </w:tcPr>
          <w:p w14:paraId="43A08F7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137</w:t>
            </w:r>
          </w:p>
        </w:tc>
        <w:tc>
          <w:tcPr>
            <w:tcW w:w="2066" w:type="dxa"/>
            <w:shd w:val="clear" w:color="auto" w:fill="auto"/>
          </w:tcPr>
          <w:p w14:paraId="01AC23E5"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54</w:t>
            </w:r>
          </w:p>
        </w:tc>
      </w:tr>
      <w:tr w:rsidR="00347723" w:rsidRPr="00975BBC" w14:paraId="6932F599" w14:textId="77777777" w:rsidTr="00347723">
        <w:tc>
          <w:tcPr>
            <w:tcW w:w="1413" w:type="dxa"/>
            <w:shd w:val="clear" w:color="auto" w:fill="auto"/>
          </w:tcPr>
          <w:p w14:paraId="78448721"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2012</w:t>
            </w:r>
          </w:p>
        </w:tc>
        <w:tc>
          <w:tcPr>
            <w:tcW w:w="1984" w:type="dxa"/>
            <w:shd w:val="clear" w:color="auto" w:fill="auto"/>
          </w:tcPr>
          <w:p w14:paraId="7800F77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289</w:t>
            </w:r>
          </w:p>
        </w:tc>
        <w:tc>
          <w:tcPr>
            <w:tcW w:w="2066" w:type="dxa"/>
            <w:shd w:val="clear" w:color="auto" w:fill="auto"/>
          </w:tcPr>
          <w:p w14:paraId="58239C6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48</w:t>
            </w:r>
          </w:p>
        </w:tc>
      </w:tr>
      <w:tr w:rsidR="00347723" w:rsidRPr="00975BBC" w14:paraId="0CF6A092" w14:textId="77777777" w:rsidTr="00347723">
        <w:tc>
          <w:tcPr>
            <w:tcW w:w="1413" w:type="dxa"/>
            <w:shd w:val="clear" w:color="auto" w:fill="auto"/>
          </w:tcPr>
          <w:p w14:paraId="6304EFE8"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2013</w:t>
            </w:r>
          </w:p>
        </w:tc>
        <w:tc>
          <w:tcPr>
            <w:tcW w:w="1984" w:type="dxa"/>
            <w:shd w:val="clear" w:color="auto" w:fill="auto"/>
          </w:tcPr>
          <w:p w14:paraId="4F7484C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111</w:t>
            </w:r>
          </w:p>
        </w:tc>
        <w:tc>
          <w:tcPr>
            <w:tcW w:w="2066" w:type="dxa"/>
            <w:shd w:val="clear" w:color="auto" w:fill="auto"/>
          </w:tcPr>
          <w:p w14:paraId="4415A20D"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23</w:t>
            </w:r>
          </w:p>
        </w:tc>
      </w:tr>
      <w:tr w:rsidR="00347723" w:rsidRPr="00975BBC" w14:paraId="7A75CC9C" w14:textId="77777777" w:rsidTr="00347723">
        <w:tc>
          <w:tcPr>
            <w:tcW w:w="1413" w:type="dxa"/>
            <w:shd w:val="clear" w:color="auto" w:fill="auto"/>
          </w:tcPr>
          <w:p w14:paraId="6C7ABE54"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2014</w:t>
            </w:r>
          </w:p>
        </w:tc>
        <w:tc>
          <w:tcPr>
            <w:tcW w:w="1984" w:type="dxa"/>
            <w:shd w:val="clear" w:color="auto" w:fill="auto"/>
          </w:tcPr>
          <w:p w14:paraId="3BE48CAF"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72</w:t>
            </w:r>
          </w:p>
        </w:tc>
        <w:tc>
          <w:tcPr>
            <w:tcW w:w="2066" w:type="dxa"/>
            <w:shd w:val="clear" w:color="auto" w:fill="auto"/>
          </w:tcPr>
          <w:p w14:paraId="49F5EC4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45</w:t>
            </w:r>
          </w:p>
        </w:tc>
      </w:tr>
      <w:tr w:rsidR="00347723" w:rsidRPr="00975BBC" w14:paraId="2367E1F6" w14:textId="77777777" w:rsidTr="00347723">
        <w:tc>
          <w:tcPr>
            <w:tcW w:w="1413" w:type="dxa"/>
            <w:shd w:val="clear" w:color="auto" w:fill="auto"/>
          </w:tcPr>
          <w:p w14:paraId="143769B2"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2015</w:t>
            </w:r>
          </w:p>
        </w:tc>
        <w:tc>
          <w:tcPr>
            <w:tcW w:w="1984" w:type="dxa"/>
            <w:shd w:val="clear" w:color="auto" w:fill="auto"/>
          </w:tcPr>
          <w:p w14:paraId="2CDE903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82</w:t>
            </w:r>
          </w:p>
        </w:tc>
        <w:tc>
          <w:tcPr>
            <w:tcW w:w="2066" w:type="dxa"/>
            <w:shd w:val="clear" w:color="auto" w:fill="auto"/>
          </w:tcPr>
          <w:p w14:paraId="714FF49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60BAAFD2" w14:textId="77777777" w:rsidTr="00347723">
        <w:tc>
          <w:tcPr>
            <w:tcW w:w="1413" w:type="dxa"/>
            <w:shd w:val="clear" w:color="auto" w:fill="auto"/>
          </w:tcPr>
          <w:p w14:paraId="63545363"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2016</w:t>
            </w:r>
          </w:p>
        </w:tc>
        <w:tc>
          <w:tcPr>
            <w:tcW w:w="1984" w:type="dxa"/>
            <w:shd w:val="clear" w:color="auto" w:fill="auto"/>
          </w:tcPr>
          <w:p w14:paraId="350FDF92"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85</w:t>
            </w:r>
          </w:p>
        </w:tc>
        <w:tc>
          <w:tcPr>
            <w:tcW w:w="2066" w:type="dxa"/>
            <w:shd w:val="clear" w:color="auto" w:fill="auto"/>
          </w:tcPr>
          <w:p w14:paraId="3D00BF61"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58</w:t>
            </w:r>
          </w:p>
        </w:tc>
      </w:tr>
      <w:tr w:rsidR="00347723" w:rsidRPr="00975BBC" w14:paraId="3A68346F" w14:textId="77777777" w:rsidTr="00347723">
        <w:tc>
          <w:tcPr>
            <w:tcW w:w="1413" w:type="dxa"/>
            <w:shd w:val="clear" w:color="auto" w:fill="auto"/>
          </w:tcPr>
          <w:p w14:paraId="74F80558" w14:textId="77777777" w:rsidR="00347723" w:rsidRPr="00975BBC" w:rsidRDefault="00347723" w:rsidP="00347723">
            <w:pPr>
              <w:contextualSpacing/>
              <w:jc w:val="center"/>
              <w:rPr>
                <w:rFonts w:ascii="Sylfaen" w:eastAsia="Times New Roman" w:hAnsi="Sylfaen"/>
              </w:rPr>
            </w:pPr>
            <w:r w:rsidRPr="00975BBC">
              <w:rPr>
                <w:rFonts w:ascii="Sylfaen" w:eastAsia="Times New Roman" w:hAnsi="Sylfaen"/>
              </w:rPr>
              <w:t>2017</w:t>
            </w:r>
          </w:p>
        </w:tc>
        <w:tc>
          <w:tcPr>
            <w:tcW w:w="1984" w:type="dxa"/>
            <w:shd w:val="clear" w:color="auto" w:fill="auto"/>
          </w:tcPr>
          <w:p w14:paraId="69F1FD0C"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106</w:t>
            </w:r>
          </w:p>
        </w:tc>
        <w:tc>
          <w:tcPr>
            <w:tcW w:w="2066" w:type="dxa"/>
            <w:shd w:val="clear" w:color="auto" w:fill="auto"/>
          </w:tcPr>
          <w:p w14:paraId="0385ADC6"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47</w:t>
            </w:r>
          </w:p>
        </w:tc>
      </w:tr>
      <w:tr w:rsidR="007B7951" w:rsidRPr="00975BBC" w14:paraId="4B99ED4A" w14:textId="77777777" w:rsidTr="00347723">
        <w:tc>
          <w:tcPr>
            <w:tcW w:w="1413" w:type="dxa"/>
            <w:shd w:val="clear" w:color="auto" w:fill="auto"/>
          </w:tcPr>
          <w:p w14:paraId="00B07877" w14:textId="789A68C2" w:rsidR="007B7951" w:rsidRPr="00975BBC" w:rsidRDefault="007B7951" w:rsidP="00347723">
            <w:pPr>
              <w:contextualSpacing/>
              <w:jc w:val="center"/>
              <w:rPr>
                <w:rFonts w:ascii="Sylfaen" w:eastAsia="Times New Roman" w:hAnsi="Sylfaen"/>
                <w:lang w:val="ka-GE"/>
              </w:rPr>
            </w:pPr>
            <w:r w:rsidRPr="00975BBC">
              <w:rPr>
                <w:rFonts w:ascii="Sylfaen" w:eastAsia="Times New Roman" w:hAnsi="Sylfaen"/>
                <w:lang w:val="ka-GE"/>
              </w:rPr>
              <w:t>2018</w:t>
            </w:r>
          </w:p>
        </w:tc>
        <w:tc>
          <w:tcPr>
            <w:tcW w:w="1984" w:type="dxa"/>
            <w:shd w:val="clear" w:color="auto" w:fill="auto"/>
          </w:tcPr>
          <w:p w14:paraId="0D0A2654" w14:textId="4D1795AF"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199</w:t>
            </w:r>
          </w:p>
        </w:tc>
        <w:tc>
          <w:tcPr>
            <w:tcW w:w="2066" w:type="dxa"/>
            <w:shd w:val="clear" w:color="auto" w:fill="auto"/>
          </w:tcPr>
          <w:p w14:paraId="596D27BA" w14:textId="6EEC5820"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59</w:t>
            </w:r>
          </w:p>
        </w:tc>
      </w:tr>
    </w:tbl>
    <w:p w14:paraId="4AB0664F" w14:textId="77777777" w:rsidR="00E246DF" w:rsidRPr="00975BBC" w:rsidRDefault="00347723" w:rsidP="00347723">
      <w:pPr>
        <w:contextualSpacing/>
        <w:jc w:val="both"/>
        <w:rPr>
          <w:rFonts w:ascii="Sylfaen" w:hAnsi="Sylfaen" w:cs="Calibri"/>
          <w:sz w:val="20"/>
        </w:rPr>
      </w:pPr>
      <w:r w:rsidRPr="00975BBC">
        <w:rPr>
          <w:rFonts w:ascii="Sylfaen" w:hAnsi="Sylfaen" w:cs="Calibri"/>
          <w:sz w:val="20"/>
        </w:rPr>
        <w:lastRenderedPageBreak/>
        <w:t xml:space="preserve">                    </w:t>
      </w:r>
    </w:p>
    <w:p w14:paraId="6C51B253" w14:textId="77777777" w:rsidR="00347723" w:rsidRPr="00975BBC" w:rsidRDefault="00347723" w:rsidP="00E246DF">
      <w:pPr>
        <w:ind w:firstLine="72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საქართველოს შინაგან საქმეთა სამინისტრო</w:t>
      </w:r>
    </w:p>
    <w:p w14:paraId="1532FAE3" w14:textId="77777777" w:rsidR="00347723" w:rsidRPr="00975BBC" w:rsidRDefault="00347723" w:rsidP="00347723">
      <w:pPr>
        <w:contextualSpacing/>
        <w:jc w:val="both"/>
        <w:rPr>
          <w:rFonts w:ascii="Sylfaen" w:hAnsi="Sylfaen" w:cs="Calibri"/>
          <w:b/>
          <w:sz w:val="20"/>
          <w:lang w:val="ka-GE"/>
        </w:rPr>
      </w:pPr>
    </w:p>
    <w:p w14:paraId="5FCF9D1F" w14:textId="789E1E0E" w:rsidR="0073596B" w:rsidRPr="00EB56CC" w:rsidRDefault="005D7B02" w:rsidP="002F0046">
      <w:pPr>
        <w:ind w:firstLine="720"/>
        <w:jc w:val="both"/>
        <w:rPr>
          <w:rFonts w:ascii="Sylfaen" w:eastAsia="Times New Roman" w:hAnsi="Sylfaen"/>
          <w:color w:val="000000"/>
          <w:lang w:val="ka-GE"/>
        </w:rPr>
      </w:pPr>
      <w:r w:rsidRPr="00B322F0">
        <w:rPr>
          <w:rFonts w:ascii="Sylfaen" w:eastAsia="Times New Roman" w:hAnsi="Sylfaen"/>
          <w:color w:val="000000"/>
          <w:lang w:val="ka-GE"/>
        </w:rPr>
        <w:t xml:space="preserve">ინდმეწარმეები, მიკრო და მცირე საწარმოები </w:t>
      </w:r>
      <w:r w:rsidR="008A5BB5" w:rsidRPr="00B322F0">
        <w:rPr>
          <w:rFonts w:ascii="Sylfaen" w:eastAsia="Times New Roman" w:hAnsi="Sylfaen"/>
          <w:color w:val="000000"/>
          <w:lang w:val="ka-GE"/>
        </w:rPr>
        <w:t>(10-მდე დასაქმებული)</w:t>
      </w:r>
      <w:r w:rsidRPr="00B322F0">
        <w:rPr>
          <w:rFonts w:ascii="Sylfaen" w:eastAsia="Times New Roman" w:hAnsi="Sylfaen"/>
          <w:color w:val="000000"/>
          <w:lang w:val="ka-GE"/>
        </w:rPr>
        <w:t xml:space="preserve"> </w:t>
      </w:r>
      <w:r w:rsidR="00FF62AB" w:rsidRPr="00B322F0">
        <w:rPr>
          <w:rFonts w:ascii="Sylfaen" w:eastAsia="Times New Roman" w:hAnsi="Sylfaen"/>
          <w:color w:val="000000"/>
          <w:lang w:val="ka-GE"/>
        </w:rPr>
        <w:t xml:space="preserve">საწარმოების </w:t>
      </w:r>
      <w:r w:rsidRPr="00B322F0">
        <w:rPr>
          <w:rFonts w:ascii="Sylfaen" w:eastAsia="Times New Roman" w:hAnsi="Sylfaen"/>
          <w:color w:val="000000"/>
          <w:lang w:val="ka-GE"/>
        </w:rPr>
        <w:t>90%-ს შეადგენენ, მაგრამ მათი</w:t>
      </w:r>
      <w:r w:rsidR="0075525F" w:rsidRPr="00B322F0">
        <w:rPr>
          <w:rFonts w:ascii="Sylfaen" w:eastAsia="Times New Roman" w:hAnsi="Sylfaen"/>
          <w:color w:val="000000"/>
          <w:lang w:val="ka-GE"/>
        </w:rPr>
        <w:t xml:space="preserve"> </w:t>
      </w:r>
      <w:r w:rsidRPr="00B322F0">
        <w:rPr>
          <w:rFonts w:ascii="Sylfaen" w:eastAsia="Times New Roman" w:hAnsi="Sylfaen"/>
          <w:color w:val="000000"/>
          <w:lang w:val="ka-GE"/>
        </w:rPr>
        <w:t xml:space="preserve">50% საბითუმო და საცალო სექტორზე მოდის. </w:t>
      </w:r>
      <w:r w:rsidR="0019307D" w:rsidRPr="00B322F0">
        <w:rPr>
          <w:rFonts w:ascii="Sylfaen" w:eastAsia="Times New Roman" w:hAnsi="Sylfaen"/>
          <w:color w:val="000000"/>
          <w:lang w:val="ka-GE"/>
        </w:rPr>
        <w:t xml:space="preserve">2012 წელს ბაზარზე არსებული ინდმეწარმეებისა და </w:t>
      </w:r>
      <w:r w:rsidR="002708C5" w:rsidRPr="00B322F0">
        <w:rPr>
          <w:rFonts w:ascii="Sylfaen" w:eastAsia="Times New Roman" w:hAnsi="Sylfaen"/>
          <w:color w:val="000000"/>
          <w:lang w:val="ka-GE"/>
        </w:rPr>
        <w:t>მცირე საწარმოების 50%-ზე მეტს,  ფუნქციონირება შეწყვ</w:t>
      </w:r>
      <w:r w:rsidR="00663220" w:rsidRPr="00B322F0">
        <w:rPr>
          <w:rFonts w:ascii="Sylfaen" w:eastAsia="Times New Roman" w:hAnsi="Sylfaen"/>
          <w:color w:val="000000"/>
          <w:lang w:val="ka-GE"/>
        </w:rPr>
        <w:t>ე</w:t>
      </w:r>
      <w:r w:rsidR="002708C5" w:rsidRPr="00B322F0">
        <w:rPr>
          <w:rFonts w:ascii="Sylfaen" w:eastAsia="Times New Roman" w:hAnsi="Sylfaen"/>
          <w:color w:val="000000"/>
          <w:lang w:val="ka-GE"/>
        </w:rPr>
        <w:t>ტილი ჰქონდა</w:t>
      </w:r>
      <w:r w:rsidR="005D1FB5" w:rsidRPr="00B322F0">
        <w:rPr>
          <w:rFonts w:ascii="Sylfaen" w:eastAsia="Times New Roman" w:hAnsi="Sylfaen"/>
          <w:color w:val="000000"/>
          <w:lang w:val="ka-GE"/>
        </w:rPr>
        <w:t xml:space="preserve"> (2016 წლის მონაცემებით)</w:t>
      </w:r>
      <w:r w:rsidR="0019307D" w:rsidRPr="00B322F0">
        <w:rPr>
          <w:rStyle w:val="FootnoteReference"/>
          <w:rFonts w:ascii="Sylfaen" w:eastAsia="Times New Roman" w:hAnsi="Sylfaen"/>
          <w:color w:val="000000"/>
          <w:lang w:val="ka-GE"/>
        </w:rPr>
        <w:footnoteReference w:id="9"/>
      </w:r>
      <w:r w:rsidR="0019307D" w:rsidRPr="00B322F0">
        <w:rPr>
          <w:rFonts w:ascii="Sylfaen" w:eastAsia="Times New Roman" w:hAnsi="Sylfaen"/>
          <w:color w:val="000000"/>
          <w:lang w:val="ka-GE"/>
        </w:rPr>
        <w:t xml:space="preserve">. </w:t>
      </w:r>
      <w:r w:rsidR="0075525F" w:rsidRPr="00B322F0">
        <w:rPr>
          <w:rFonts w:ascii="Sylfaen" w:eastAsia="Times New Roman" w:hAnsi="Sylfaen"/>
          <w:color w:val="000000"/>
          <w:lang w:val="ka-GE"/>
        </w:rPr>
        <w:t>დიდი საწარმოები (სულ მცირე 100 დასაქმებულით) 1%-ზე ნაკლებია</w:t>
      </w:r>
      <w:r w:rsidR="0019307D" w:rsidRPr="00B322F0">
        <w:rPr>
          <w:rFonts w:ascii="Sylfaen" w:eastAsia="Times New Roman" w:hAnsi="Sylfaen"/>
          <w:color w:val="000000"/>
          <w:lang w:val="ka-GE"/>
        </w:rPr>
        <w:t>.</w:t>
      </w:r>
      <w:r w:rsidR="0019307D" w:rsidRPr="00975BBC">
        <w:rPr>
          <w:rFonts w:ascii="Sylfaen" w:eastAsia="Times New Roman" w:hAnsi="Sylfaen"/>
          <w:color w:val="000000"/>
          <w:lang w:val="ka-GE"/>
        </w:rPr>
        <w:t xml:space="preserve"> </w:t>
      </w:r>
      <w:r w:rsidR="00A07EB0">
        <w:rPr>
          <w:rFonts w:ascii="Sylfaen" w:eastAsia="Times New Roman" w:hAnsi="Sylfaen"/>
          <w:color w:val="000000"/>
          <w:lang w:val="ka-GE"/>
        </w:rPr>
        <w:t xml:space="preserve">საქართველოში </w:t>
      </w:r>
      <w:r w:rsidR="00322D06">
        <w:rPr>
          <w:rFonts w:ascii="Sylfaen" w:eastAsia="Times New Roman" w:hAnsi="Sylfaen"/>
          <w:color w:val="000000"/>
          <w:lang w:val="ka-GE"/>
        </w:rPr>
        <w:t>საწარმოების მფლობელი კაცების რაოდენობა, ვისთვისაც მეწარმეობა ძირითადი საქმიანობაა 2.5-ჯერ აღემატება ქალების იმავე მაჩვენებელს (</w:t>
      </w:r>
      <w:r w:rsidR="00015723">
        <w:rPr>
          <w:rFonts w:ascii="Sylfaen" w:eastAsia="Times New Roman" w:hAnsi="Sylfaen"/>
          <w:color w:val="000000"/>
          <w:lang w:val="ka-GE"/>
        </w:rPr>
        <w:t xml:space="preserve">2018 წლის მონაცემებით, </w:t>
      </w:r>
      <w:r w:rsidR="00322D06">
        <w:rPr>
          <w:rFonts w:ascii="Sylfaen" w:eastAsia="Times New Roman" w:hAnsi="Sylfaen"/>
          <w:color w:val="000000"/>
          <w:lang w:val="ka-GE"/>
        </w:rPr>
        <w:t xml:space="preserve">კაცების </w:t>
      </w:r>
      <w:r w:rsidR="00015723">
        <w:rPr>
          <w:rFonts w:ascii="Sylfaen" w:eastAsia="Times New Roman" w:hAnsi="Sylfaen"/>
          <w:color w:val="000000"/>
          <w:lang w:val="ka-GE"/>
        </w:rPr>
        <w:t>6.5%, და ქალების 2.6%-ისთვის მეწარმეობა</w:t>
      </w:r>
      <w:r w:rsidR="00BA6468">
        <w:rPr>
          <w:rFonts w:ascii="Sylfaen" w:eastAsia="Times New Roman" w:hAnsi="Sylfaen"/>
          <w:color w:val="000000"/>
          <w:lang w:val="ka-GE"/>
        </w:rPr>
        <w:t xml:space="preserve"> ძირითადი საქმიანობაა</w:t>
      </w:r>
      <w:r w:rsidR="00015723">
        <w:rPr>
          <w:rFonts w:ascii="Sylfaen" w:eastAsia="Times New Roman" w:hAnsi="Sylfaen"/>
          <w:color w:val="000000"/>
          <w:lang w:val="ka-GE"/>
        </w:rPr>
        <w:t>).</w:t>
      </w:r>
      <w:r w:rsidR="00015723">
        <w:rPr>
          <w:rStyle w:val="FootnoteReference"/>
          <w:rFonts w:ascii="Sylfaen" w:eastAsia="Times New Roman" w:hAnsi="Sylfaen"/>
          <w:color w:val="000000"/>
          <w:lang w:val="ka-GE"/>
        </w:rPr>
        <w:footnoteReference w:id="10"/>
      </w:r>
      <w:r w:rsidR="00015723">
        <w:rPr>
          <w:rFonts w:ascii="Sylfaen" w:eastAsia="Times New Roman" w:hAnsi="Sylfaen"/>
          <w:color w:val="000000"/>
          <w:lang w:val="ka-GE"/>
        </w:rPr>
        <w:t xml:space="preserve"> </w:t>
      </w:r>
      <w:r w:rsidR="00A07EB0">
        <w:rPr>
          <w:rFonts w:ascii="Sylfaen" w:eastAsia="Times New Roman" w:hAnsi="Sylfaen"/>
          <w:color w:val="000000"/>
          <w:lang w:val="ka-GE"/>
        </w:rPr>
        <w:t>აღნიშნული მეწარმეებიდან სოფლად მცხოვრებთა უდიდესი უმრავლესობა დამოუკიდებლად მუშაობს</w:t>
      </w:r>
      <w:r w:rsidR="00292A2B">
        <w:rPr>
          <w:rFonts w:ascii="Sylfaen" w:eastAsia="Times New Roman" w:hAnsi="Sylfaen"/>
          <w:color w:val="000000"/>
          <w:lang w:val="ka-GE"/>
        </w:rPr>
        <w:t xml:space="preserve"> -</w:t>
      </w:r>
      <w:r w:rsidR="00A07EB0">
        <w:rPr>
          <w:rFonts w:ascii="Sylfaen" w:eastAsia="Times New Roman" w:hAnsi="Sylfaen"/>
          <w:color w:val="000000"/>
          <w:lang w:val="ka-GE"/>
        </w:rPr>
        <w:t xml:space="preserve"> არ ასაქმებს არც ერთ ადამიანს. ქალაქში მცხოვრები მეწარმეებიდან კაცების 73.5% და ქალების 86.2% არ ასაქმებს არც ერთ ადამი</w:t>
      </w:r>
      <w:r w:rsidR="00D9548F">
        <w:rPr>
          <w:rFonts w:ascii="Sylfaen" w:eastAsia="Times New Roman" w:hAnsi="Sylfaen"/>
          <w:color w:val="000000"/>
          <w:lang w:val="ka-GE"/>
        </w:rPr>
        <w:t>ა</w:t>
      </w:r>
      <w:r w:rsidR="00A07EB0">
        <w:rPr>
          <w:rFonts w:ascii="Sylfaen" w:eastAsia="Times New Roman" w:hAnsi="Sylfaen"/>
          <w:color w:val="000000"/>
          <w:lang w:val="ka-GE"/>
        </w:rPr>
        <w:t>ნს.</w:t>
      </w:r>
      <w:r w:rsidR="00292A2B">
        <w:rPr>
          <w:rStyle w:val="FootnoteReference"/>
          <w:rFonts w:ascii="Sylfaen" w:eastAsia="Times New Roman" w:hAnsi="Sylfaen"/>
          <w:color w:val="000000"/>
          <w:lang w:val="ka-GE"/>
        </w:rPr>
        <w:footnoteReference w:id="11"/>
      </w:r>
      <w:r w:rsidR="00292A2B">
        <w:rPr>
          <w:rFonts w:ascii="Sylfaen" w:eastAsia="Times New Roman" w:hAnsi="Sylfaen"/>
          <w:color w:val="000000"/>
          <w:lang w:val="ka-GE"/>
        </w:rPr>
        <w:t xml:space="preserve"> ქალ</w:t>
      </w:r>
      <w:r w:rsidR="00D9484D">
        <w:rPr>
          <w:rFonts w:ascii="Sylfaen" w:eastAsia="Times New Roman" w:hAnsi="Sylfaen"/>
          <w:color w:val="000000"/>
          <w:lang w:val="ka-GE"/>
        </w:rPr>
        <w:t>ი მეწარმეების</w:t>
      </w:r>
      <w:r w:rsidR="00292A2B">
        <w:rPr>
          <w:rFonts w:ascii="Sylfaen" w:eastAsia="Times New Roman" w:hAnsi="Sylfaen"/>
          <w:color w:val="000000"/>
          <w:lang w:val="ka-GE"/>
        </w:rPr>
        <w:t xml:space="preserve"> წილი კიდევ უფრო ნა</w:t>
      </w:r>
      <w:r w:rsidR="00D9548F">
        <w:rPr>
          <w:rFonts w:ascii="Sylfaen" w:eastAsia="Times New Roman" w:hAnsi="Sylfaen"/>
          <w:color w:val="000000"/>
          <w:lang w:val="ka-GE"/>
        </w:rPr>
        <w:t>კ</w:t>
      </w:r>
      <w:r w:rsidR="00292A2B">
        <w:rPr>
          <w:rFonts w:ascii="Sylfaen" w:eastAsia="Times New Roman" w:hAnsi="Sylfaen"/>
          <w:color w:val="000000"/>
          <w:lang w:val="ka-GE"/>
        </w:rPr>
        <w:t xml:space="preserve">ლებია სახელმწიფო ეკონომიკური პროგრამების </w:t>
      </w:r>
      <w:r w:rsidR="00D9484D">
        <w:rPr>
          <w:rFonts w:ascii="Sylfaen" w:eastAsia="Times New Roman" w:hAnsi="Sylfaen"/>
          <w:color w:val="000000"/>
          <w:lang w:val="ka-GE"/>
        </w:rPr>
        <w:t xml:space="preserve">ბენეფიციარებს შორის - 2019 წლის მდგომარეობით </w:t>
      </w:r>
      <w:r w:rsidR="00062AD2">
        <w:rPr>
          <w:rFonts w:ascii="Sylfaen" w:hAnsi="Sylfaen"/>
          <w:lang w:val="ka-GE"/>
        </w:rPr>
        <w:t xml:space="preserve">პროგრამა „აწარმოე საქართველოს“ მიერ </w:t>
      </w:r>
      <w:r w:rsidR="00D9484D">
        <w:rPr>
          <w:rFonts w:ascii="Sylfaen" w:eastAsia="Times New Roman" w:hAnsi="Sylfaen"/>
          <w:color w:val="000000"/>
          <w:lang w:val="ka-GE"/>
        </w:rPr>
        <w:t>ინდუსტრიული კომპონენტის ფარგლებში სულ დაფინანსებულია 400 პროექტი, საიდანაც მხოლოდ 27%-ია ქალების წარდგენილი</w:t>
      </w:r>
      <w:r w:rsidR="00BA6468">
        <w:rPr>
          <w:rFonts w:ascii="Sylfaen" w:eastAsia="Times New Roman" w:hAnsi="Sylfaen"/>
          <w:color w:val="000000"/>
          <w:lang w:val="ka-GE"/>
        </w:rPr>
        <w:t>, თუმცა, მიკრო</w:t>
      </w:r>
      <w:r w:rsidR="00BE1606">
        <w:rPr>
          <w:rFonts w:ascii="Sylfaen" w:eastAsia="Times New Roman" w:hAnsi="Sylfaen"/>
          <w:color w:val="000000"/>
          <w:lang w:val="ka-GE"/>
        </w:rPr>
        <w:t xml:space="preserve"> </w:t>
      </w:r>
      <w:r w:rsidR="00BA6468">
        <w:rPr>
          <w:rFonts w:ascii="Sylfaen" w:eastAsia="Times New Roman" w:hAnsi="Sylfaen"/>
          <w:color w:val="000000"/>
          <w:lang w:val="ka-GE"/>
        </w:rPr>
        <w:t>გრანტების კომპონენტში ბენეფიციარი ქალების რაოდენობა 40%-ს აღწევს.</w:t>
      </w:r>
      <w:r w:rsidR="00D9484D">
        <w:rPr>
          <w:rFonts w:ascii="Sylfaen" w:eastAsia="Times New Roman" w:hAnsi="Sylfaen"/>
          <w:color w:val="000000"/>
          <w:lang w:val="ka-GE"/>
        </w:rPr>
        <w:t xml:space="preserve"> სოფლის მეურნეობის და სოფლის განვითარების სააგენტოს ბენეფიციარებს შორის ქალების რაოდენობა 2019 წლის მდგომარეობით 23%-ს შეადგენს, ხოლო სააგენტოს მიერ გაცემულ დაფინანსებაში ქალების წილი - 14.1%-ს.</w:t>
      </w:r>
      <w:r w:rsidR="00D9484D">
        <w:rPr>
          <w:rStyle w:val="FootnoteReference"/>
          <w:rFonts w:ascii="Sylfaen" w:eastAsia="Times New Roman" w:hAnsi="Sylfaen"/>
          <w:color w:val="000000"/>
          <w:lang w:val="ka-GE"/>
        </w:rPr>
        <w:footnoteReference w:id="12"/>
      </w:r>
      <w:r w:rsidR="00D86B8F">
        <w:rPr>
          <w:rFonts w:ascii="Sylfaen" w:eastAsia="Times New Roman" w:hAnsi="Sylfaen"/>
          <w:color w:val="000000"/>
        </w:rPr>
        <w:t xml:space="preserve"> </w:t>
      </w:r>
      <w:r w:rsidR="00D86B8F">
        <w:rPr>
          <w:rFonts w:ascii="Sylfaen" w:eastAsia="Times New Roman" w:hAnsi="Sylfaen"/>
          <w:color w:val="000000"/>
          <w:lang w:val="ka-GE"/>
        </w:rPr>
        <w:t xml:space="preserve">ქალებისთვის სახელმწიფო ეკონომიკის განვითარების პროგრამებში მონაწილეობისთვის ერთ-ერთი მთავარი ბარიერია </w:t>
      </w:r>
      <w:r w:rsidR="00EB56CC">
        <w:rPr>
          <w:rFonts w:ascii="Sylfaen" w:eastAsia="Times New Roman" w:hAnsi="Sylfaen"/>
          <w:color w:val="000000"/>
          <w:lang w:val="ka-GE"/>
        </w:rPr>
        <w:t>მიწაზე და აქტივებზე შეზღუდული ხელმისაწვდომობა. სასოფლო სამ</w:t>
      </w:r>
      <w:r w:rsidR="00D9548F">
        <w:rPr>
          <w:rFonts w:ascii="Sylfaen" w:eastAsia="Times New Roman" w:hAnsi="Sylfaen"/>
          <w:color w:val="000000"/>
          <w:lang w:val="ka-GE"/>
        </w:rPr>
        <w:t>ე</w:t>
      </w:r>
      <w:r w:rsidR="00EB56CC">
        <w:rPr>
          <w:rFonts w:ascii="Sylfaen" w:eastAsia="Times New Roman" w:hAnsi="Sylfaen"/>
          <w:color w:val="000000"/>
          <w:lang w:val="ka-GE"/>
        </w:rPr>
        <w:t>ურნეო მიწის დოკუმენტირებული მფლობელებიდან 48%-ია მამაკაცი და 16%-ია ქალი,</w:t>
      </w:r>
      <w:r w:rsidR="00EB56CC">
        <w:rPr>
          <w:rStyle w:val="FootnoteReference"/>
          <w:rFonts w:ascii="Sylfaen" w:eastAsia="Times New Roman" w:hAnsi="Sylfaen"/>
          <w:color w:val="000000"/>
          <w:lang w:val="ka-GE"/>
        </w:rPr>
        <w:footnoteReference w:id="13"/>
      </w:r>
      <w:r w:rsidR="00EB56CC">
        <w:rPr>
          <w:rFonts w:ascii="Sylfaen" w:eastAsia="Times New Roman" w:hAnsi="Sylfaen"/>
          <w:color w:val="000000"/>
          <w:lang w:val="ka-GE"/>
        </w:rPr>
        <w:t xml:space="preserve"> შესაბამისად, ქალების დასაქმებისთვის </w:t>
      </w:r>
      <w:r w:rsidR="00043E90">
        <w:rPr>
          <w:rFonts w:ascii="Sylfaen" w:eastAsia="Times New Roman" w:hAnsi="Sylfaen"/>
          <w:color w:val="000000"/>
          <w:lang w:val="ka-GE"/>
        </w:rPr>
        <w:t xml:space="preserve">ეკონომიკური განვითარების საგრანტო პროგრამები </w:t>
      </w:r>
      <w:r w:rsidR="00BA6468">
        <w:rPr>
          <w:rFonts w:ascii="Sylfaen" w:eastAsia="Times New Roman" w:hAnsi="Sylfaen"/>
          <w:color w:val="000000"/>
          <w:lang w:val="ka-GE"/>
        </w:rPr>
        <w:t>ნაკლებად ეფექტიანია</w:t>
      </w:r>
      <w:r w:rsidR="00043E90">
        <w:rPr>
          <w:rFonts w:ascii="Sylfaen" w:eastAsia="Times New Roman" w:hAnsi="Sylfaen"/>
          <w:color w:val="000000"/>
          <w:lang w:val="ka-GE"/>
        </w:rPr>
        <w:t xml:space="preserve">. </w:t>
      </w:r>
    </w:p>
    <w:p w14:paraId="3ACB931E" w14:textId="77777777" w:rsidR="002F2963" w:rsidRPr="00975BBC" w:rsidRDefault="00236FA8" w:rsidP="002F0046">
      <w:pPr>
        <w:ind w:firstLine="720"/>
        <w:contextualSpacing/>
        <w:jc w:val="both"/>
        <w:rPr>
          <w:rFonts w:ascii="Sylfaen" w:hAnsi="Sylfaen" w:cs="Calibri"/>
          <w:lang w:val="ka-GE"/>
        </w:rPr>
      </w:pPr>
      <w:r w:rsidRPr="00975BBC">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sidRPr="00975BBC">
        <w:rPr>
          <w:rFonts w:ascii="Sylfaen" w:hAnsi="Sylfaen" w:cs="Calibri"/>
          <w:lang w:val="ka-GE"/>
        </w:rPr>
        <w:t>, ხოლო</w:t>
      </w:r>
      <w:r w:rsidRPr="00975BBC">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975BBC">
        <w:rPr>
          <w:rFonts w:ascii="Sylfaen" w:hAnsi="Sylfaen" w:cs="Calibri"/>
          <w:lang w:val="ka-GE"/>
        </w:rPr>
        <w:t xml:space="preserve">2010-2015 წლებში  აბსოლუტური </w:t>
      </w:r>
      <w:r w:rsidR="00B9669A" w:rsidRPr="00975BBC">
        <w:rPr>
          <w:rFonts w:ascii="Sylfaen" w:hAnsi="Sylfaen" w:cs="Calibri"/>
          <w:color w:val="000000"/>
          <w:lang w:val="ka-GE"/>
        </w:rPr>
        <w:t>სიღარიბის დონე მკვეთრად შემცირდა</w:t>
      </w:r>
      <w:r w:rsidR="00FF62AB" w:rsidRPr="00975BBC">
        <w:rPr>
          <w:rFonts w:ascii="Sylfaen" w:hAnsi="Sylfaen" w:cs="Calibri"/>
          <w:color w:val="000000"/>
          <w:lang w:val="ka-GE"/>
        </w:rPr>
        <w:t>,</w:t>
      </w:r>
      <w:r w:rsidR="00B9669A" w:rsidRPr="00975BBC">
        <w:rPr>
          <w:rFonts w:ascii="Sylfaen" w:hAnsi="Sylfaen" w:cs="Calibri"/>
          <w:color w:val="000000"/>
          <w:lang w:val="ka-GE"/>
        </w:rPr>
        <w:t xml:space="preserve"> </w:t>
      </w:r>
      <w:r w:rsidR="00FF62AB" w:rsidRPr="00975BBC">
        <w:rPr>
          <w:rFonts w:ascii="Sylfaen" w:hAnsi="Sylfaen" w:cs="Calibri"/>
          <w:color w:val="000000"/>
          <w:lang w:val="ka-GE"/>
        </w:rPr>
        <w:t xml:space="preserve">მაგრამ </w:t>
      </w:r>
      <w:r w:rsidR="0019307D" w:rsidRPr="00975BBC">
        <w:rPr>
          <w:rFonts w:ascii="Sylfaen" w:hAnsi="Sylfaen" w:cs="Calibri"/>
          <w:color w:val="000000"/>
          <w:lang w:val="ka-GE"/>
        </w:rPr>
        <w:lastRenderedPageBreak/>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sidRPr="00975BBC">
        <w:rPr>
          <w:rFonts w:ascii="Sylfaen" w:hAnsi="Sylfaen" w:cs="Calibri"/>
          <w:color w:val="000000"/>
          <w:lang w:val="ka-GE"/>
        </w:rPr>
        <w:t xml:space="preserve">წილმა </w:t>
      </w:r>
      <w:r w:rsidR="002F2963" w:rsidRPr="00975BBC">
        <w:rPr>
          <w:rFonts w:ascii="Sylfaen" w:hAnsi="Sylfaen" w:cs="Calibri"/>
          <w:color w:val="000000"/>
          <w:lang w:val="ka-GE"/>
        </w:rPr>
        <w:t>21</w:t>
      </w:r>
      <w:r w:rsidR="00FF62AB" w:rsidRPr="00975BBC">
        <w:rPr>
          <w:rFonts w:ascii="Sylfaen" w:hAnsi="Sylfaen" w:cs="Calibri"/>
          <w:color w:val="000000"/>
          <w:lang w:val="ka-GE"/>
        </w:rPr>
        <w:t>.</w:t>
      </w:r>
      <w:r w:rsidR="002F2963" w:rsidRPr="00975BBC">
        <w:rPr>
          <w:rFonts w:ascii="Sylfaen" w:hAnsi="Sylfaen" w:cs="Calibri"/>
          <w:color w:val="000000"/>
          <w:lang w:val="ka-GE"/>
        </w:rPr>
        <w:t>9</w:t>
      </w:r>
      <w:r w:rsidR="0019307D" w:rsidRPr="00975BBC">
        <w:rPr>
          <w:rFonts w:ascii="Sylfaen" w:hAnsi="Sylfaen" w:cs="Calibri"/>
          <w:color w:val="000000"/>
          <w:lang w:val="ka-GE"/>
        </w:rPr>
        <w:t>% შეადგინა</w:t>
      </w:r>
      <w:r w:rsidR="00FF62AB" w:rsidRPr="00975BBC">
        <w:rPr>
          <w:rFonts w:ascii="Sylfaen" w:hAnsi="Sylfaen" w:cs="Calibri"/>
          <w:color w:val="000000"/>
          <w:lang w:val="ka-GE"/>
        </w:rPr>
        <w:t xml:space="preserve"> (იხ. დიაგრამა </w:t>
      </w:r>
      <w:r w:rsidR="00FF62AB" w:rsidRPr="00975BBC">
        <w:rPr>
          <w:rFonts w:ascii="AcadNusx" w:hAnsi="AcadNusx" w:cs="Calibri"/>
          <w:lang w:val="ka-GE"/>
        </w:rPr>
        <w:t>#</w:t>
      </w:r>
      <w:r w:rsidR="00642766" w:rsidRPr="00975BBC">
        <w:rPr>
          <w:rFonts w:ascii="Sylfaen" w:hAnsi="Sylfaen" w:cs="Calibri"/>
          <w:color w:val="000000"/>
          <w:lang w:val="ka-GE"/>
        </w:rPr>
        <w:t>4</w:t>
      </w:r>
      <w:r w:rsidR="008B66F7" w:rsidRPr="00975BBC">
        <w:rPr>
          <w:rFonts w:ascii="Sylfaen" w:hAnsi="Sylfaen" w:cs="Calibri"/>
          <w:color w:val="000000"/>
          <w:lang w:val="ka-GE"/>
        </w:rPr>
        <w:t>)</w:t>
      </w:r>
      <w:r w:rsidR="00FF62AB" w:rsidRPr="00975BBC">
        <w:rPr>
          <w:rFonts w:ascii="Sylfaen" w:hAnsi="Sylfaen" w:cs="Calibri"/>
          <w:color w:val="000000"/>
          <w:lang w:val="ka-GE"/>
        </w:rPr>
        <w:t>.</w:t>
      </w:r>
      <w:r w:rsidR="00251B36" w:rsidRPr="00975BBC">
        <w:rPr>
          <w:rFonts w:ascii="Sylfaen" w:hAnsi="Sylfaen" w:cs="Calibri"/>
          <w:color w:val="000000"/>
          <w:lang w:val="ka-GE"/>
        </w:rPr>
        <w:t xml:space="preserve"> </w:t>
      </w:r>
      <w:r w:rsidR="00251B36" w:rsidRPr="00975BBC">
        <w:rPr>
          <w:rFonts w:ascii="Sylfaen" w:hAnsi="Sylfaen"/>
          <w:color w:val="000000"/>
          <w:szCs w:val="22"/>
          <w:lang w:val="ka-GE"/>
        </w:rPr>
        <w:t xml:space="preserve">დასაქმებულებს შორის </w:t>
      </w:r>
      <w:r w:rsidR="00E84F49" w:rsidRPr="00975BBC">
        <w:rPr>
          <w:rFonts w:ascii="Sylfaen" w:hAnsi="Sylfaen"/>
          <w:color w:val="000000"/>
          <w:szCs w:val="22"/>
          <w:lang w:val="ka-GE"/>
        </w:rPr>
        <w:t>23% ღარიბია</w:t>
      </w:r>
      <w:r w:rsidR="00251B36" w:rsidRPr="00975BBC">
        <w:rPr>
          <w:rStyle w:val="FootnoteReference"/>
          <w:rFonts w:ascii="Sylfaen" w:eastAsia="Times New Roman" w:hAnsi="Sylfaen"/>
          <w:color w:val="000000"/>
          <w:lang w:val="ka-GE"/>
        </w:rPr>
        <w:footnoteReference w:id="14"/>
      </w:r>
      <w:r w:rsidR="00251B36" w:rsidRPr="00975BBC">
        <w:rPr>
          <w:rFonts w:ascii="Sylfaen" w:hAnsi="Sylfaen"/>
          <w:color w:val="000000"/>
          <w:szCs w:val="22"/>
          <w:lang w:val="ka-GE"/>
        </w:rPr>
        <w:t xml:space="preserve">, </w:t>
      </w:r>
      <w:r w:rsidR="002708C5" w:rsidRPr="00975BBC">
        <w:rPr>
          <w:rFonts w:ascii="Sylfaen" w:hAnsi="Sylfaen" w:cs="Calibri"/>
          <w:color w:val="000000"/>
          <w:lang w:val="ka-GE"/>
        </w:rPr>
        <w:t xml:space="preserve"> ხოლო </w:t>
      </w:r>
      <w:r w:rsidR="00663220" w:rsidRPr="00975BBC">
        <w:rPr>
          <w:rFonts w:ascii="Sylfaen" w:hAnsi="Sylfaen" w:cs="Calibri"/>
          <w:color w:val="000000"/>
          <w:lang w:val="ka-GE"/>
        </w:rPr>
        <w:t>ფარდ</w:t>
      </w:r>
      <w:r w:rsidR="002708C5" w:rsidRPr="00975BBC">
        <w:rPr>
          <w:rFonts w:ascii="Sylfaen" w:hAnsi="Sylfaen" w:cs="Calibri"/>
          <w:color w:val="000000"/>
          <w:lang w:val="ka-GE"/>
        </w:rPr>
        <w:t>ობითი სიღარიბე (მედიანური მოხმარების 60%-ზე ქვემოთ მყოფი მოსახლეობის წილი)</w:t>
      </w:r>
      <w:r w:rsidR="00251B36" w:rsidRPr="00975BBC">
        <w:rPr>
          <w:rFonts w:ascii="Sylfaen" w:hAnsi="Sylfaen" w:cs="Calibri"/>
          <w:color w:val="000000"/>
          <w:lang w:val="ka-GE"/>
        </w:rPr>
        <w:t xml:space="preserve"> </w:t>
      </w:r>
      <w:r w:rsidR="002F2963" w:rsidRPr="00975BBC">
        <w:rPr>
          <w:rFonts w:ascii="Sylfaen" w:hAnsi="Sylfaen" w:cs="Calibri"/>
          <w:color w:val="000000"/>
          <w:lang w:val="ka-GE"/>
        </w:rPr>
        <w:t>22</w:t>
      </w:r>
      <w:r w:rsidR="00FF62AB" w:rsidRPr="00975BBC">
        <w:rPr>
          <w:rFonts w:ascii="Sylfaen" w:hAnsi="Sylfaen" w:cs="Calibri"/>
          <w:color w:val="000000"/>
          <w:lang w:val="ka-GE"/>
        </w:rPr>
        <w:t>.</w:t>
      </w:r>
      <w:r w:rsidR="002F2963" w:rsidRPr="00975BBC">
        <w:rPr>
          <w:rFonts w:ascii="Sylfaen" w:hAnsi="Sylfaen" w:cs="Calibri"/>
          <w:color w:val="000000"/>
          <w:lang w:val="ka-GE"/>
        </w:rPr>
        <w:t>3%</w:t>
      </w:r>
      <w:r w:rsidR="00FF62AB" w:rsidRPr="00975BBC">
        <w:rPr>
          <w:rFonts w:ascii="Sylfaen" w:hAnsi="Sylfaen" w:cs="Calibri"/>
          <w:color w:val="000000"/>
          <w:lang w:val="ka-GE"/>
        </w:rPr>
        <w:t>-ია</w:t>
      </w:r>
      <w:r w:rsidR="002F2963" w:rsidRPr="00975BBC">
        <w:rPr>
          <w:rFonts w:ascii="Sylfaen" w:hAnsi="Sylfaen" w:cs="Calibri"/>
          <w:color w:val="000000"/>
          <w:lang w:val="ka-GE"/>
        </w:rPr>
        <w:t xml:space="preserve">. </w:t>
      </w:r>
      <w:r w:rsidR="00E772C6" w:rsidRPr="00975BBC">
        <w:rPr>
          <w:rFonts w:ascii="Sylfaen" w:hAnsi="Sylfaen" w:cs="Calibri"/>
          <w:color w:val="000000"/>
          <w:lang w:val="ka-GE"/>
        </w:rPr>
        <w:t xml:space="preserve">პროგნოზირებულია, </w:t>
      </w:r>
      <w:r w:rsidR="002F2963" w:rsidRPr="00975BBC">
        <w:rPr>
          <w:rFonts w:ascii="Sylfaen" w:hAnsi="Sylfaen" w:cs="Calibri"/>
          <w:color w:val="000000"/>
          <w:lang w:val="ka-GE"/>
        </w:rPr>
        <w:t>რომ 2020 წლისთვის ფარდობითი სიღარიბე 18%-მდე შემცირდება</w:t>
      </w:r>
      <w:r w:rsidR="002F2963" w:rsidRPr="00975BBC">
        <w:rPr>
          <w:rStyle w:val="FootnoteReference"/>
          <w:rFonts w:ascii="Sylfaen" w:hAnsi="Sylfaen" w:cs="Calibri"/>
          <w:color w:val="000000"/>
          <w:lang w:val="ka-GE"/>
        </w:rPr>
        <w:footnoteReference w:id="15"/>
      </w:r>
      <w:r w:rsidR="002F2963" w:rsidRPr="00975BBC">
        <w:rPr>
          <w:rFonts w:ascii="Sylfaen" w:hAnsi="Sylfaen" w:cs="Calibri"/>
          <w:color w:val="000000"/>
        </w:rPr>
        <w:t>,</w:t>
      </w:r>
      <w:r w:rsidR="002F2963" w:rsidRPr="00975BBC">
        <w:rPr>
          <w:rFonts w:ascii="Sylfaen" w:hAnsi="Sylfaen" w:cs="Calibri"/>
          <w:color w:val="000000"/>
          <w:lang w:val="ka-GE"/>
        </w:rPr>
        <w:t xml:space="preserve"> თუმცა ეს მაჩვენებელიც არადამაკმაყოფილებელია</w:t>
      </w:r>
      <w:r w:rsidR="002E116E" w:rsidRPr="00975BBC">
        <w:rPr>
          <w:rFonts w:ascii="Sylfaen" w:hAnsi="Sylfaen" w:cs="Calibri"/>
          <w:color w:val="000000"/>
          <w:lang w:val="ka-GE"/>
        </w:rPr>
        <w:t xml:space="preserve">. </w:t>
      </w:r>
    </w:p>
    <w:p w14:paraId="2ED7AC1C" w14:textId="77777777" w:rsidR="00E246DF" w:rsidRPr="00975BBC" w:rsidRDefault="00E246DF" w:rsidP="00E246DF">
      <w:pPr>
        <w:autoSpaceDE w:val="0"/>
        <w:autoSpaceDN w:val="0"/>
        <w:adjustRightInd w:val="0"/>
        <w:contextualSpacing/>
        <w:jc w:val="both"/>
        <w:rPr>
          <w:rFonts w:ascii="Sylfaen" w:hAnsi="Sylfaen" w:cs="Calibri"/>
          <w:lang w:val="ka-GE"/>
        </w:rPr>
      </w:pPr>
    </w:p>
    <w:p w14:paraId="22F26938" w14:textId="48C11008"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4</w:t>
      </w:r>
      <w:r w:rsidRPr="00975BBC">
        <w:rPr>
          <w:rFonts w:ascii="Sylfaen" w:hAnsi="Sylfaen" w:cs="Calibri"/>
          <w:b/>
        </w:rPr>
        <w:t xml:space="preserve">: </w:t>
      </w:r>
      <w:r w:rsidRPr="00975BBC">
        <w:rPr>
          <w:rFonts w:ascii="Sylfaen" w:hAnsi="Sylfaen" w:cs="Calibri"/>
          <w:b/>
          <w:lang w:val="ka-GE"/>
        </w:rPr>
        <w:t>სიღარიბის ტენდენციები</w:t>
      </w:r>
      <w:r w:rsidRPr="00975BBC">
        <w:rPr>
          <w:rFonts w:ascii="Sylfaen" w:hAnsi="Sylfaen" w:cs="Calibri"/>
          <w:b/>
        </w:rPr>
        <w:t xml:space="preserve"> (%)</w:t>
      </w:r>
      <w:r w:rsidR="00F45211" w:rsidRPr="00975BBC">
        <w:rPr>
          <w:rFonts w:ascii="Sylfaen" w:hAnsi="Sylfaen" w:cs="Calibri"/>
          <w:b/>
          <w:lang w:val="ka-GE"/>
        </w:rPr>
        <w:t>, 2006-</w:t>
      </w:r>
      <w:r w:rsidR="00860CBC" w:rsidRPr="00975BBC">
        <w:rPr>
          <w:rFonts w:ascii="Sylfaen" w:hAnsi="Sylfaen" w:cs="Calibri"/>
          <w:b/>
          <w:lang w:val="ka-GE"/>
        </w:rPr>
        <w:t>201</w:t>
      </w:r>
      <w:r w:rsidR="00860CBC">
        <w:rPr>
          <w:rFonts w:ascii="Sylfaen" w:hAnsi="Sylfaen" w:cs="Calibri"/>
          <w:b/>
          <w:lang w:val="ka-GE"/>
        </w:rPr>
        <w:t>8</w:t>
      </w:r>
      <w:r w:rsidR="00860CBC" w:rsidRPr="00975BBC">
        <w:rPr>
          <w:rFonts w:ascii="Sylfaen" w:hAnsi="Sylfaen" w:cs="Calibri"/>
          <w:b/>
          <w:lang w:val="ka-GE"/>
        </w:rPr>
        <w:t xml:space="preserve"> </w:t>
      </w:r>
      <w:r w:rsidR="00F45211" w:rsidRPr="00975BBC">
        <w:rPr>
          <w:rFonts w:ascii="Sylfaen" w:hAnsi="Sylfaen" w:cs="Calibri"/>
          <w:b/>
          <w:lang w:val="ka-GE"/>
        </w:rPr>
        <w:t>წლები</w:t>
      </w:r>
    </w:p>
    <w:p w14:paraId="48BB41EA" w14:textId="77777777" w:rsidR="00B9669A" w:rsidRPr="00975BBC" w:rsidRDefault="00B9669A" w:rsidP="00B9669A">
      <w:pPr>
        <w:autoSpaceDE w:val="0"/>
        <w:autoSpaceDN w:val="0"/>
        <w:adjustRightInd w:val="0"/>
        <w:contextualSpacing/>
        <w:jc w:val="both"/>
        <w:rPr>
          <w:rFonts w:ascii="Sylfaen" w:hAnsi="Sylfaen" w:cs="Calibri"/>
          <w:color w:val="000000"/>
          <w:lang w:val="ka-GE"/>
        </w:rPr>
      </w:pPr>
      <w:r w:rsidRPr="00975BBC">
        <w:rPr>
          <w:rFonts w:ascii="Sylfaen" w:hAnsi="Sylfaen" w:cs="Calibri"/>
          <w:color w:val="000000"/>
          <w:lang w:val="ka-GE"/>
        </w:rPr>
        <w:tab/>
        <w:t xml:space="preserve"> </w:t>
      </w:r>
    </w:p>
    <w:p w14:paraId="52DC8D2A" w14:textId="64F3EAAE" w:rsidR="00B9669A" w:rsidRPr="00975BBC" w:rsidRDefault="0042045B" w:rsidP="00B9669A">
      <w:pPr>
        <w:autoSpaceDE w:val="0"/>
        <w:autoSpaceDN w:val="0"/>
        <w:adjustRightInd w:val="0"/>
        <w:contextualSpacing/>
        <w:jc w:val="both"/>
        <w:rPr>
          <w:rFonts w:ascii="Sylfaen" w:hAnsi="Sylfaen" w:cs="Calibri"/>
        </w:rPr>
      </w:pPr>
      <w:r>
        <w:rPr>
          <w:noProof/>
        </w:rPr>
        <w:drawing>
          <wp:inline distT="0" distB="0" distL="0" distR="0" wp14:anchorId="44F3AF8E" wp14:editId="2B5C828B">
            <wp:extent cx="5705475" cy="16764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207852" w14:textId="77777777" w:rsidR="00B9669A" w:rsidRPr="00975BBC" w:rsidRDefault="00B9669A" w:rsidP="00B9669A">
      <w:pPr>
        <w:autoSpaceDE w:val="0"/>
        <w:autoSpaceDN w:val="0"/>
        <w:adjustRightInd w:val="0"/>
        <w:contextualSpacing/>
        <w:jc w:val="both"/>
        <w:rPr>
          <w:rFonts w:ascii="Sylfaen" w:hAnsi="Sylfaen" w:cs="Calibri"/>
        </w:rPr>
      </w:pPr>
    </w:p>
    <w:p w14:paraId="62B4C97D" w14:textId="77777777" w:rsidR="00B9669A" w:rsidRPr="00975BBC" w:rsidRDefault="00B9669A" w:rsidP="00B9669A">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p>
    <w:p w14:paraId="4CA2A93C" w14:textId="77777777" w:rsidR="00B9669A" w:rsidRPr="00975BBC" w:rsidRDefault="00B9669A" w:rsidP="00B9669A">
      <w:pPr>
        <w:autoSpaceDE w:val="0"/>
        <w:autoSpaceDN w:val="0"/>
        <w:adjustRightInd w:val="0"/>
        <w:contextualSpacing/>
        <w:jc w:val="both"/>
        <w:rPr>
          <w:rFonts w:ascii="Sylfaen" w:hAnsi="Sylfaen" w:cs="Calibri"/>
        </w:rPr>
      </w:pPr>
    </w:p>
    <w:p w14:paraId="1743410F" w14:textId="77777777" w:rsidR="00F45211" w:rsidRPr="00975BBC" w:rsidRDefault="00B9669A" w:rsidP="00F45211">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ბოლო წლებში</w:t>
      </w:r>
      <w:r w:rsidR="002708C5" w:rsidRPr="00975BBC">
        <w:rPr>
          <w:rFonts w:ascii="Sylfaen" w:hAnsi="Sylfaen" w:cs="Calibri"/>
          <w:lang w:val="ka-GE"/>
        </w:rPr>
        <w:t xml:space="preserve"> ასევე სტაბილურად მაღალია</w:t>
      </w:r>
      <w:r w:rsidRPr="00975BBC">
        <w:rPr>
          <w:rFonts w:ascii="Sylfaen" w:hAnsi="Sylfaen" w:cs="Calibri"/>
          <w:lang w:val="ka-GE"/>
        </w:rPr>
        <w:t xml:space="preserve"> </w:t>
      </w:r>
      <w:r w:rsidR="002708C5" w:rsidRPr="00975BBC">
        <w:rPr>
          <w:rFonts w:ascii="Sylfaen" w:hAnsi="Sylfaen" w:cs="Calibri"/>
          <w:lang w:val="ka-GE"/>
        </w:rPr>
        <w:t xml:space="preserve">სოციალური </w:t>
      </w:r>
      <w:r w:rsidRPr="00975BBC">
        <w:rPr>
          <w:rFonts w:ascii="Sylfaen" w:hAnsi="Sylfaen" w:cs="Calibri"/>
          <w:lang w:val="ka-GE"/>
        </w:rPr>
        <w:t xml:space="preserve">უთანასწორობის დონე ჯინის კოეფიციენტის მიხედვით (იხ. დიაგრამა </w:t>
      </w:r>
      <w:r w:rsidRPr="00975BBC">
        <w:rPr>
          <w:rFonts w:ascii="AcadNusx" w:hAnsi="AcadNusx" w:cs="Calibri"/>
          <w:lang w:val="ka-GE"/>
        </w:rPr>
        <w:t>#</w:t>
      </w:r>
      <w:r w:rsidR="00642766" w:rsidRPr="00975BBC">
        <w:rPr>
          <w:rFonts w:ascii="Sylfaen" w:hAnsi="Sylfaen" w:cs="Calibri"/>
          <w:lang w:val="ka-GE"/>
        </w:rPr>
        <w:t>5</w:t>
      </w:r>
      <w:r w:rsidR="002708C5" w:rsidRPr="00975BBC">
        <w:rPr>
          <w:rFonts w:ascii="Sylfaen" w:hAnsi="Sylfaen" w:cs="Calibri"/>
          <w:lang w:val="ka-GE"/>
        </w:rPr>
        <w:t>)</w:t>
      </w:r>
      <w:r w:rsidR="008B6E42" w:rsidRPr="00975BBC">
        <w:rPr>
          <w:rFonts w:ascii="Sylfaen" w:hAnsi="Sylfaen" w:cs="Calibri"/>
          <w:lang w:val="ka-GE"/>
        </w:rPr>
        <w:t xml:space="preserve">. </w:t>
      </w:r>
      <w:r w:rsidRPr="00975BBC">
        <w:rPr>
          <w:rFonts w:ascii="Sylfaen" w:hAnsi="Sylfaen" w:cs="Calibri"/>
          <w:lang w:val="ka-GE"/>
        </w:rPr>
        <w:t xml:space="preserve">ეს მაჩვენებელი </w:t>
      </w:r>
      <w:r w:rsidR="002708C5" w:rsidRPr="00975BBC">
        <w:rPr>
          <w:rFonts w:ascii="Sylfaen" w:hAnsi="Sylfaen" w:cs="Calibri"/>
          <w:lang w:val="ka-GE"/>
        </w:rPr>
        <w:t>აღემატება</w:t>
      </w:r>
      <w:r w:rsidRPr="00975BBC">
        <w:rPr>
          <w:rFonts w:ascii="Sylfaen" w:hAnsi="Sylfaen" w:cs="Calibri"/>
          <w:lang w:val="ka-GE"/>
        </w:rPr>
        <w:t xml:space="preserve"> </w:t>
      </w:r>
      <w:r w:rsidR="00105D6C" w:rsidRPr="00975BBC">
        <w:rPr>
          <w:rFonts w:ascii="Sylfaen" w:hAnsi="Sylfaen" w:cs="Calibri"/>
          <w:lang w:val="ka-GE"/>
        </w:rPr>
        <w:t xml:space="preserve">როგორც </w:t>
      </w:r>
      <w:r w:rsidR="00CD0A2D" w:rsidRPr="00975BBC">
        <w:rPr>
          <w:rFonts w:ascii="Sylfaen" w:hAnsi="Sylfaen" w:cs="Calibri"/>
          <w:lang w:val="ka-GE"/>
        </w:rPr>
        <w:t xml:space="preserve">სამხრეთ კავკასიაში </w:t>
      </w:r>
      <w:r w:rsidR="00105D6C" w:rsidRPr="00975BBC">
        <w:rPr>
          <w:rFonts w:ascii="Sylfaen" w:hAnsi="Sylfaen" w:cs="Calibri"/>
          <w:lang w:val="ka-GE"/>
        </w:rPr>
        <w:t>საქართველოს მეზობლების, ისე საშუალო ევროპულ</w:t>
      </w:r>
      <w:r w:rsidRPr="00975BBC">
        <w:rPr>
          <w:rFonts w:ascii="Sylfaen" w:hAnsi="Sylfaen" w:cs="Calibri"/>
          <w:lang w:val="ka-GE"/>
        </w:rPr>
        <w:t xml:space="preserve"> </w:t>
      </w:r>
      <w:r w:rsidR="002708C5" w:rsidRPr="00975BBC">
        <w:rPr>
          <w:rFonts w:ascii="Sylfaen" w:hAnsi="Sylfaen" w:cs="Calibri"/>
          <w:lang w:val="ka-GE"/>
        </w:rPr>
        <w:t>მაჩვენებლებს</w:t>
      </w:r>
      <w:r w:rsidRPr="00975BBC">
        <w:rPr>
          <w:rStyle w:val="FootnoteReference"/>
          <w:rFonts w:ascii="Sylfaen" w:hAnsi="Sylfaen" w:cs="Calibri"/>
          <w:lang w:val="ka-GE"/>
        </w:rPr>
        <w:footnoteReference w:id="16"/>
      </w:r>
      <w:r w:rsidRPr="00975BBC">
        <w:rPr>
          <w:rFonts w:ascii="Sylfaen" w:hAnsi="Sylfaen" w:cs="Calibri"/>
          <w:lang w:val="ka-GE"/>
        </w:rPr>
        <w:t xml:space="preserve">. </w:t>
      </w:r>
    </w:p>
    <w:p w14:paraId="3B474E3E" w14:textId="2AB49782" w:rsidR="002648B6" w:rsidRPr="00975BBC" w:rsidRDefault="002648B6">
      <w:pPr>
        <w:rPr>
          <w:rFonts w:ascii="Sylfaen" w:hAnsi="Sylfaen" w:cs="Calibri"/>
          <w:b/>
          <w:lang w:val="ka-GE"/>
        </w:rPr>
      </w:pPr>
    </w:p>
    <w:p w14:paraId="39916502" w14:textId="29165243"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5</w:t>
      </w:r>
      <w:r w:rsidRPr="00975BBC">
        <w:rPr>
          <w:rFonts w:ascii="Sylfaen" w:hAnsi="Sylfaen" w:cs="Calibri"/>
          <w:b/>
          <w:lang w:val="ka-GE"/>
        </w:rPr>
        <w:t>:  ჯინის კოეფიციენტი (მთლიანი</w:t>
      </w:r>
      <w:r w:rsidR="00CC1178" w:rsidRPr="00975BBC">
        <w:rPr>
          <w:rFonts w:ascii="Sylfaen" w:hAnsi="Sylfaen" w:cs="Calibri"/>
          <w:b/>
          <w:lang w:val="ka-GE"/>
        </w:rPr>
        <w:t xml:space="preserve"> სამომხმარებლო</w:t>
      </w:r>
      <w:r w:rsidRPr="00975BBC">
        <w:rPr>
          <w:rFonts w:ascii="Sylfaen" w:hAnsi="Sylfaen" w:cs="Calibri"/>
          <w:b/>
          <w:lang w:val="ka-GE"/>
        </w:rPr>
        <w:t xml:space="preserve"> ხარჯების მიხედვით) </w:t>
      </w:r>
    </w:p>
    <w:p w14:paraId="19DCD851" w14:textId="77777777" w:rsidR="00B9669A" w:rsidRPr="00975BBC" w:rsidRDefault="00B9669A" w:rsidP="00B9669A">
      <w:pPr>
        <w:autoSpaceDE w:val="0"/>
        <w:autoSpaceDN w:val="0"/>
        <w:adjustRightInd w:val="0"/>
        <w:contextualSpacing/>
        <w:jc w:val="both"/>
        <w:rPr>
          <w:rFonts w:ascii="Sylfaen" w:hAnsi="Sylfaen" w:cs="Calibri"/>
          <w:b/>
          <w:lang w:val="ka-GE"/>
        </w:rPr>
      </w:pPr>
    </w:p>
    <w:p w14:paraId="4863660E" w14:textId="320C6013" w:rsidR="00B9669A" w:rsidRPr="00975BBC" w:rsidRDefault="00607879" w:rsidP="00B9669A">
      <w:pPr>
        <w:tabs>
          <w:tab w:val="left" w:pos="7020"/>
        </w:tabs>
        <w:autoSpaceDE w:val="0"/>
        <w:autoSpaceDN w:val="0"/>
        <w:adjustRightInd w:val="0"/>
        <w:contextualSpacing/>
        <w:jc w:val="both"/>
        <w:rPr>
          <w:rFonts w:ascii="Sylfaen" w:hAnsi="Sylfaen" w:cs="Calibri"/>
        </w:rPr>
      </w:pPr>
      <w:r>
        <w:rPr>
          <w:noProof/>
        </w:rPr>
        <w:lastRenderedPageBreak/>
        <w:drawing>
          <wp:inline distT="0" distB="0" distL="0" distR="0" wp14:anchorId="1FCE83C2" wp14:editId="6E073967">
            <wp:extent cx="57150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AA9F62" w14:textId="4A5447B3" w:rsidR="00B83AC5" w:rsidRPr="00975BBC" w:rsidRDefault="00B9669A" w:rsidP="00A173E3">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00CC1178" w:rsidRPr="00975BBC">
        <w:rPr>
          <w:rStyle w:val="FootnoteReference"/>
          <w:rFonts w:ascii="Sylfaen" w:hAnsi="Sylfaen" w:cs="Calibri"/>
          <w:sz w:val="20"/>
          <w:szCs w:val="20"/>
          <w:lang w:val="ka-GE"/>
        </w:rPr>
        <w:footnoteReference w:id="17"/>
      </w:r>
    </w:p>
    <w:p w14:paraId="7AB146D1" w14:textId="77777777" w:rsidR="00724630" w:rsidRPr="00975BBC" w:rsidRDefault="00B9669A" w:rsidP="00B9669A">
      <w:pPr>
        <w:contextualSpacing/>
        <w:jc w:val="both"/>
        <w:rPr>
          <w:rFonts w:ascii="Sylfaen" w:hAnsi="Sylfaen" w:cs="Sylfaen"/>
          <w:lang w:val="ka-GE"/>
        </w:rPr>
      </w:pPr>
      <w:r w:rsidRPr="00975BBC">
        <w:rPr>
          <w:rFonts w:ascii="Sylfaen" w:hAnsi="Sylfaen" w:cs="Sylfaen"/>
          <w:lang w:val="ka-GE"/>
        </w:rPr>
        <w:tab/>
      </w:r>
    </w:p>
    <w:p w14:paraId="2430C722" w14:textId="5D543167" w:rsidR="00190F05" w:rsidRDefault="002708C5" w:rsidP="002F0046">
      <w:pPr>
        <w:ind w:firstLine="720"/>
        <w:contextualSpacing/>
        <w:jc w:val="both"/>
        <w:rPr>
          <w:rFonts w:ascii="Sylfaen" w:hAnsi="Sylfaen"/>
          <w:lang w:val="ka-GE"/>
        </w:rPr>
      </w:pPr>
      <w:r w:rsidRPr="00975BBC">
        <w:rPr>
          <w:rFonts w:ascii="Sylfaen" w:hAnsi="Sylfaen" w:cs="Sylfaen"/>
          <w:lang w:val="ka-GE"/>
        </w:rPr>
        <w:t>უთანასწორობ</w:t>
      </w:r>
      <w:r w:rsidR="00E246DF" w:rsidRPr="00975BBC">
        <w:rPr>
          <w:rFonts w:ascii="Sylfaen" w:hAnsi="Sylfaen" w:cs="Sylfaen"/>
          <w:lang w:val="ka-GE"/>
        </w:rPr>
        <w:t>ა</w:t>
      </w:r>
      <w:r w:rsidRPr="00975BBC">
        <w:rPr>
          <w:rFonts w:ascii="Sylfaen" w:hAnsi="Sylfaen" w:cs="Sylfaen"/>
          <w:lang w:val="ka-GE"/>
        </w:rPr>
        <w:t xml:space="preserve"> </w:t>
      </w:r>
      <w:r w:rsidR="00E772C6" w:rsidRPr="00975BBC">
        <w:rPr>
          <w:rFonts w:ascii="Sylfaen" w:hAnsi="Sylfaen" w:cs="Sylfaen"/>
          <w:lang w:val="ka-GE"/>
        </w:rPr>
        <w:t>იმაში</w:t>
      </w:r>
      <w:r w:rsidR="00E246DF" w:rsidRPr="00975BBC">
        <w:rPr>
          <w:rFonts w:ascii="Sylfaen" w:hAnsi="Sylfaen" w:cs="Sylfaen"/>
          <w:lang w:val="ka-GE"/>
        </w:rPr>
        <w:t>ც</w:t>
      </w:r>
      <w:r w:rsidR="00E772C6" w:rsidRPr="00975BBC">
        <w:rPr>
          <w:rFonts w:ascii="Sylfaen" w:hAnsi="Sylfaen" w:cs="Sylfaen"/>
          <w:lang w:val="ka-GE"/>
        </w:rPr>
        <w:t xml:space="preserve"> გამოიხატება</w:t>
      </w:r>
      <w:r w:rsidRPr="00975BBC">
        <w:rPr>
          <w:rFonts w:ascii="Sylfaen" w:hAnsi="Sylfaen" w:cs="Sylfaen"/>
          <w:lang w:val="ka-GE"/>
        </w:rPr>
        <w:t xml:space="preserve">, რომ </w:t>
      </w:r>
      <w:r w:rsidR="00B9669A" w:rsidRPr="00975BBC">
        <w:rPr>
          <w:rFonts w:ascii="Sylfaen" w:hAnsi="Sylfaen" w:cs="Sylfaen"/>
          <w:lang w:val="ka-GE"/>
        </w:rPr>
        <w:t>საქართველოში</w:t>
      </w:r>
      <w:r w:rsidR="00B9669A" w:rsidRPr="00975BBC">
        <w:rPr>
          <w:rFonts w:ascii="Sylfaen" w:hAnsi="Sylfaen"/>
          <w:lang w:val="ka-GE"/>
        </w:rPr>
        <w:t xml:space="preserve"> </w:t>
      </w:r>
      <w:r w:rsidR="00B9669A" w:rsidRPr="00975BBC">
        <w:rPr>
          <w:rFonts w:ascii="Sylfaen" w:hAnsi="Sylfaen" w:cs="Sylfaen"/>
          <w:lang w:val="ka-GE"/>
        </w:rPr>
        <w:t>საკმაოდ</w:t>
      </w:r>
      <w:r w:rsidR="00B9669A" w:rsidRPr="00975BBC">
        <w:rPr>
          <w:rFonts w:ascii="Sylfaen" w:hAnsi="Sylfaen"/>
          <w:lang w:val="ka-GE"/>
        </w:rPr>
        <w:t xml:space="preserve"> </w:t>
      </w:r>
      <w:r w:rsidR="00B9669A" w:rsidRPr="00975BBC">
        <w:rPr>
          <w:rFonts w:ascii="Sylfaen" w:hAnsi="Sylfaen" w:cs="Sylfaen"/>
          <w:lang w:val="ka-GE"/>
        </w:rPr>
        <w:t>დიდია ხელფასებს</w:t>
      </w:r>
      <w:r w:rsidR="00B9669A" w:rsidRPr="00975BBC">
        <w:rPr>
          <w:rFonts w:ascii="Sylfaen" w:hAnsi="Sylfaen"/>
          <w:lang w:val="ka-GE"/>
        </w:rPr>
        <w:t xml:space="preserve"> </w:t>
      </w:r>
      <w:r w:rsidR="00B9669A" w:rsidRPr="00975BBC">
        <w:rPr>
          <w:rFonts w:ascii="Sylfaen" w:hAnsi="Sylfaen" w:cs="Helvetica"/>
          <w:lang w:val="ka-GE"/>
        </w:rPr>
        <w:t xml:space="preserve">შორის </w:t>
      </w:r>
      <w:r w:rsidR="00B9669A" w:rsidRPr="00975BBC">
        <w:rPr>
          <w:rFonts w:ascii="Sylfaen" w:hAnsi="Sylfaen" w:cs="Sylfaen"/>
          <w:lang w:val="ka-GE"/>
        </w:rPr>
        <w:t>განსხვავება. დაბალანაზღაურებადი დასაქმებულები საშუალო</w:t>
      </w:r>
      <w:r w:rsidR="00B9669A" w:rsidRPr="00975BBC">
        <w:rPr>
          <w:rFonts w:ascii="Sylfaen" w:hAnsi="Sylfaen"/>
          <w:lang w:val="ka-GE"/>
        </w:rPr>
        <w:t xml:space="preserve"> </w:t>
      </w:r>
      <w:r w:rsidR="00B9669A" w:rsidRPr="00975BBC">
        <w:rPr>
          <w:rFonts w:ascii="Sylfaen" w:hAnsi="Sylfaen" w:cs="Sylfaen"/>
          <w:lang w:val="ka-GE"/>
        </w:rPr>
        <w:t>ხელფასის</w:t>
      </w:r>
      <w:r w:rsidR="00B9669A" w:rsidRPr="00975BBC">
        <w:rPr>
          <w:rFonts w:ascii="Sylfaen" w:hAnsi="Sylfaen"/>
          <w:lang w:val="ka-GE"/>
        </w:rPr>
        <w:t xml:space="preserve"> </w:t>
      </w:r>
      <w:r w:rsidR="00B9669A" w:rsidRPr="00975BBC">
        <w:rPr>
          <w:rFonts w:ascii="Sylfaen" w:hAnsi="Sylfaen" w:cs="Sylfaen"/>
          <w:lang w:val="ka-GE"/>
        </w:rPr>
        <w:t>დაახლოებით</w:t>
      </w:r>
      <w:r w:rsidR="00B9669A" w:rsidRPr="00975BBC">
        <w:rPr>
          <w:rFonts w:ascii="Sylfaen" w:hAnsi="Sylfaen"/>
          <w:lang w:val="ka-GE"/>
        </w:rPr>
        <w:t xml:space="preserve"> </w:t>
      </w:r>
      <w:r w:rsidR="00B9669A" w:rsidRPr="00975BBC">
        <w:rPr>
          <w:rFonts w:ascii="Sylfaen" w:hAnsi="Sylfaen" w:cs="Sylfaen"/>
          <w:lang w:val="ka-GE"/>
        </w:rPr>
        <w:t>1/3</w:t>
      </w:r>
      <w:r w:rsidRPr="00975BBC">
        <w:rPr>
          <w:rFonts w:ascii="Sylfaen" w:hAnsi="Sylfaen" w:cs="Sylfaen"/>
          <w:lang w:val="ka-GE"/>
        </w:rPr>
        <w:t>-ს</w:t>
      </w:r>
      <w:r w:rsidR="00B9669A" w:rsidRPr="00975BBC">
        <w:rPr>
          <w:rFonts w:ascii="Sylfaen" w:hAnsi="Sylfaen"/>
          <w:lang w:val="ka-GE"/>
        </w:rPr>
        <w:t xml:space="preserve"> </w:t>
      </w:r>
      <w:r w:rsidR="00B9669A" w:rsidRPr="00975BBC">
        <w:rPr>
          <w:rFonts w:ascii="Sylfaen" w:hAnsi="Sylfaen" w:cs="Sylfaen"/>
          <w:lang w:val="ka-GE"/>
        </w:rPr>
        <w:t>გამოიმუშავებენ</w:t>
      </w:r>
      <w:r w:rsidR="00B9669A" w:rsidRPr="00975BBC">
        <w:rPr>
          <w:rFonts w:ascii="Sylfaen" w:hAnsi="Sylfaen"/>
          <w:lang w:val="ka-GE"/>
        </w:rPr>
        <w:t xml:space="preserve">. </w:t>
      </w:r>
      <w:r w:rsidR="00B9669A" w:rsidRPr="00975BBC">
        <w:rPr>
          <w:rFonts w:ascii="Sylfaen" w:hAnsi="Sylfaen" w:cs="Sylfaen"/>
          <w:lang w:val="ka-GE"/>
        </w:rPr>
        <w:t>დაბალანაზღაურებადი</w:t>
      </w:r>
      <w:r w:rsidR="00B9669A" w:rsidRPr="00975BBC">
        <w:rPr>
          <w:rFonts w:ascii="Sylfaen" w:hAnsi="Sylfaen"/>
          <w:lang w:val="ka-GE"/>
        </w:rPr>
        <w:t xml:space="preserve"> </w:t>
      </w:r>
      <w:r w:rsidR="00B9669A" w:rsidRPr="00975BBC">
        <w:rPr>
          <w:rFonts w:ascii="Sylfaen" w:hAnsi="Sylfaen" w:cs="Sylfaen"/>
          <w:lang w:val="ka-GE"/>
        </w:rPr>
        <w:t>დასაქმებულები</w:t>
      </w:r>
      <w:r w:rsidR="00B9669A" w:rsidRPr="00975BBC">
        <w:rPr>
          <w:rFonts w:ascii="Sylfaen" w:hAnsi="Sylfaen"/>
          <w:lang w:val="ka-GE"/>
        </w:rPr>
        <w:t xml:space="preserve"> </w:t>
      </w:r>
      <w:r w:rsidR="00C632EB">
        <w:rPr>
          <w:rFonts w:ascii="Sylfaen" w:hAnsi="Sylfaen" w:cs="Sylfaen"/>
          <w:lang w:val="ka-GE"/>
        </w:rPr>
        <w:t>უმეტესწილად</w:t>
      </w:r>
      <w:r w:rsidR="00C632EB" w:rsidRPr="00975BBC">
        <w:rPr>
          <w:rFonts w:ascii="Sylfaen" w:hAnsi="Sylfaen"/>
          <w:lang w:val="ka-GE"/>
        </w:rPr>
        <w:t xml:space="preserve"> </w:t>
      </w:r>
      <w:r w:rsidR="00B9669A" w:rsidRPr="00975BBC">
        <w:rPr>
          <w:rFonts w:ascii="Sylfaen" w:hAnsi="Sylfaen" w:cs="Sylfaen"/>
          <w:lang w:val="ka-GE"/>
        </w:rPr>
        <w:t>ღარიბებიც არიან</w:t>
      </w:r>
      <w:r w:rsidR="00B9669A" w:rsidRPr="00975BBC">
        <w:rPr>
          <w:rStyle w:val="FootnoteReference"/>
          <w:rFonts w:ascii="Sylfaen" w:hAnsi="Sylfaen" w:cs="Sylfaen"/>
          <w:lang w:val="ka-GE"/>
        </w:rPr>
        <w:footnoteReference w:id="18"/>
      </w:r>
      <w:r w:rsidR="00B9669A" w:rsidRPr="00975BBC">
        <w:rPr>
          <w:rFonts w:ascii="Sylfaen" w:hAnsi="Sylfaen"/>
          <w:lang w:val="ka-GE"/>
        </w:rPr>
        <w:t xml:space="preserve">. </w:t>
      </w:r>
    </w:p>
    <w:p w14:paraId="0081DD91" w14:textId="255B1513" w:rsidR="003762B5" w:rsidRDefault="00B322F0" w:rsidP="002F0046">
      <w:pPr>
        <w:ind w:firstLine="720"/>
        <w:contextualSpacing/>
        <w:jc w:val="both"/>
        <w:rPr>
          <w:rFonts w:ascii="Sylfaen" w:hAnsi="Sylfaen" w:cs="Calibri"/>
        </w:rPr>
      </w:pPr>
      <w:r w:rsidRPr="003762B5">
        <w:rPr>
          <w:rFonts w:ascii="Sylfaen" w:hAnsi="Sylfaen"/>
          <w:lang w:val="ka-GE"/>
        </w:rPr>
        <w:t>უთან</w:t>
      </w:r>
      <w:r w:rsidR="00BE1606">
        <w:rPr>
          <w:rFonts w:ascii="Sylfaen" w:hAnsi="Sylfaen"/>
          <w:lang w:val="ka-GE"/>
        </w:rPr>
        <w:t>ა</w:t>
      </w:r>
      <w:r w:rsidRPr="003762B5">
        <w:rPr>
          <w:rFonts w:ascii="Sylfaen" w:hAnsi="Sylfaen"/>
          <w:lang w:val="ka-GE"/>
        </w:rPr>
        <w:t>სწორობა გამოიხატება ასევე გენდერულ</w:t>
      </w:r>
      <w:r w:rsidR="00322D06" w:rsidRPr="003762B5">
        <w:rPr>
          <w:rFonts w:ascii="Sylfaen" w:hAnsi="Sylfaen"/>
          <w:lang w:val="ka-GE"/>
        </w:rPr>
        <w:t>ი</w:t>
      </w:r>
      <w:r w:rsidRPr="003762B5">
        <w:rPr>
          <w:rFonts w:ascii="Sylfaen" w:hAnsi="Sylfaen"/>
          <w:lang w:val="ka-GE"/>
        </w:rPr>
        <w:t xml:space="preserve"> სახელფასო </w:t>
      </w:r>
      <w:r w:rsidR="00696ED5">
        <w:rPr>
          <w:rFonts w:ascii="Sylfaen" w:hAnsi="Sylfaen"/>
          <w:lang w:val="ka-GE"/>
        </w:rPr>
        <w:t>და ეკონომიკური აქტიურობის მაჩვენებლებში</w:t>
      </w:r>
      <w:r w:rsidRPr="003762B5">
        <w:rPr>
          <w:rFonts w:ascii="Sylfaen" w:hAnsi="Sylfaen"/>
          <w:lang w:val="ka-GE"/>
        </w:rPr>
        <w:t>. საქართველოში გენდერული სახელფასო სხვაობა 201</w:t>
      </w:r>
      <w:r w:rsidR="00190F05" w:rsidRPr="003762B5">
        <w:rPr>
          <w:rFonts w:ascii="Sylfaen" w:hAnsi="Sylfaen"/>
          <w:lang w:val="ka-GE"/>
        </w:rPr>
        <w:t>8</w:t>
      </w:r>
      <w:r w:rsidRPr="003762B5">
        <w:rPr>
          <w:rFonts w:ascii="Sylfaen" w:hAnsi="Sylfaen"/>
          <w:lang w:val="ka-GE"/>
        </w:rPr>
        <w:t xml:space="preserve"> წლის მონაცემებით </w:t>
      </w:r>
      <w:r w:rsidR="00190F05" w:rsidRPr="003762B5">
        <w:rPr>
          <w:rFonts w:ascii="Sylfaen" w:hAnsi="Sylfaen"/>
          <w:lang w:val="ka-GE"/>
        </w:rPr>
        <w:t>37</w:t>
      </w:r>
      <w:r w:rsidRPr="003762B5">
        <w:rPr>
          <w:rFonts w:ascii="Sylfaen" w:hAnsi="Sylfaen"/>
          <w:lang w:val="ka-GE"/>
        </w:rPr>
        <w:t>%-ს შეადგენს,</w:t>
      </w:r>
      <w:r w:rsidR="002C70B4" w:rsidRPr="003762B5">
        <w:rPr>
          <w:rFonts w:ascii="Sylfaen" w:hAnsi="Sylfaen"/>
          <w:lang w:val="ka-GE"/>
        </w:rPr>
        <w:t xml:space="preserve"> რაც ნიშნავს, რომ ქალები საშუალოდ ყოველთვიურად კაცის ხელფასის 6</w:t>
      </w:r>
      <w:r w:rsidR="00190F05" w:rsidRPr="003762B5">
        <w:rPr>
          <w:rFonts w:ascii="Sylfaen" w:hAnsi="Sylfaen"/>
          <w:lang w:val="ka-GE"/>
        </w:rPr>
        <w:t>3</w:t>
      </w:r>
      <w:r w:rsidR="002C70B4" w:rsidRPr="003762B5">
        <w:rPr>
          <w:rFonts w:ascii="Sylfaen" w:hAnsi="Sylfaen"/>
          <w:lang w:val="ka-GE"/>
        </w:rPr>
        <w:t>%-ს გამოიმუშავებენ</w:t>
      </w:r>
      <w:r w:rsidR="003762B5" w:rsidRPr="003762B5">
        <w:rPr>
          <w:rFonts w:ascii="Sylfaen" w:hAnsi="Sylfaen"/>
          <w:lang w:val="ka-GE"/>
        </w:rPr>
        <w:t xml:space="preserve"> </w:t>
      </w:r>
      <w:commentRangeStart w:id="28"/>
      <w:r w:rsidR="003762B5" w:rsidRPr="003762B5">
        <w:rPr>
          <w:rFonts w:ascii="Sylfaen" w:hAnsi="Sylfaen"/>
          <w:lang w:val="ka-GE"/>
        </w:rPr>
        <w:t>(იხილეთ დიაგრამა #</w:t>
      </w:r>
      <w:r w:rsidR="00BA6468">
        <w:rPr>
          <w:rFonts w:ascii="Sylfaen" w:hAnsi="Sylfaen"/>
          <w:lang w:val="ka-GE"/>
        </w:rPr>
        <w:t>7</w:t>
      </w:r>
      <w:r w:rsidR="003762B5" w:rsidRPr="003762B5">
        <w:rPr>
          <w:rFonts w:ascii="Sylfaen" w:hAnsi="Sylfaen"/>
          <w:lang w:val="ka-GE"/>
        </w:rPr>
        <w:t>)</w:t>
      </w:r>
      <w:r w:rsidR="002C70B4" w:rsidRPr="003762B5">
        <w:rPr>
          <w:rFonts w:ascii="Sylfaen" w:hAnsi="Sylfaen"/>
          <w:lang w:val="ka-GE"/>
        </w:rPr>
        <w:t xml:space="preserve">. </w:t>
      </w:r>
      <w:commentRangeEnd w:id="28"/>
      <w:r w:rsidR="000E1823">
        <w:rPr>
          <w:rStyle w:val="CommentReference"/>
        </w:rPr>
        <w:commentReference w:id="28"/>
      </w:r>
      <w:r w:rsidR="00190F05" w:rsidRPr="003762B5">
        <w:rPr>
          <w:rFonts w:ascii="Sylfaen" w:hAnsi="Sylfaen"/>
          <w:color w:val="000000"/>
          <w:szCs w:val="22"/>
          <w:lang w:val="ka-GE"/>
        </w:rPr>
        <w:t xml:space="preserve">ქალების ეკონომიკური არააქტიურობის და </w:t>
      </w:r>
      <w:r w:rsidR="00190F05" w:rsidRPr="00696ED5">
        <w:rPr>
          <w:rFonts w:ascii="Sylfaen" w:hAnsi="Sylfaen"/>
          <w:color w:val="000000"/>
          <w:szCs w:val="22"/>
          <w:lang w:val="ka-GE"/>
        </w:rPr>
        <w:t>გენდერული სახელფასო სხვაობის ერთ-ერთი ძირითადი განმაპირობებელია აუნაზღაურებელი საოჯახო შრომა.</w:t>
      </w:r>
      <w:r w:rsidR="00190F05" w:rsidRPr="00696ED5">
        <w:rPr>
          <w:rFonts w:ascii="Sylfaen" w:hAnsi="Sylfaen" w:cs="Calibri"/>
          <w:lang w:val="ka-GE"/>
        </w:rPr>
        <w:t xml:space="preserve"> საჯარო სოციალური ინფრასტრუქტურის</w:t>
      </w:r>
      <w:r w:rsidR="00190F05">
        <w:rPr>
          <w:rFonts w:ascii="Sylfaen" w:hAnsi="Sylfaen" w:cs="Calibri"/>
          <w:lang w:val="ka-GE"/>
        </w:rPr>
        <w:t xml:space="preserve"> ხარვეზების გამო (ხარისხიანი საჯარო გახანგრძლივებული სკოლები, სა</w:t>
      </w:r>
      <w:r w:rsidR="00BE1606">
        <w:rPr>
          <w:rFonts w:ascii="Sylfaen" w:hAnsi="Sylfaen" w:cs="Calibri"/>
          <w:lang w:val="ka-GE"/>
        </w:rPr>
        <w:t>ბ</w:t>
      </w:r>
      <w:r w:rsidR="00190F05">
        <w:rPr>
          <w:rFonts w:ascii="Sylfaen" w:hAnsi="Sylfaen" w:cs="Calibri"/>
          <w:lang w:val="ka-GE"/>
        </w:rPr>
        <w:t>ა</w:t>
      </w:r>
      <w:r w:rsidR="00BE1606">
        <w:rPr>
          <w:rFonts w:ascii="Sylfaen" w:hAnsi="Sylfaen" w:cs="Calibri"/>
          <w:lang w:val="ka-GE"/>
        </w:rPr>
        <w:t>ვ</w:t>
      </w:r>
      <w:r w:rsidR="00190F05">
        <w:rPr>
          <w:rFonts w:ascii="Sylfaen" w:hAnsi="Sylfaen" w:cs="Calibri"/>
          <w:lang w:val="ka-GE"/>
        </w:rPr>
        <w:t>შვო ბაღები და მოხუცების დღის მანძილზე მოვლისთვის საჭირო ინფრასტრუქტურა) საოჯახო აუნაზღაურებელი შრომის ტვირთი მთლიანად ქალების შესასრულებელია. საქართველოში, საშუალოდ, ქალები 3-ჯერ მეტ დროს უთმობენ საოჯახო შრომას, ვიდ</w:t>
      </w:r>
      <w:r w:rsidR="00C632EB">
        <w:rPr>
          <w:rFonts w:ascii="Sylfaen" w:hAnsi="Sylfaen" w:cs="Calibri"/>
          <w:lang w:val="ka-GE"/>
        </w:rPr>
        <w:t>რ</w:t>
      </w:r>
      <w:r w:rsidR="00190F05">
        <w:rPr>
          <w:rFonts w:ascii="Sylfaen" w:hAnsi="Sylfaen" w:cs="Calibri"/>
          <w:lang w:val="ka-GE"/>
        </w:rPr>
        <w:t>ე კაცები (ქალები, კვირაში საშულოდ 45 საათს უთმობენ საოჯახო აუნაზღაურებელ შრომას, ხოლო კაცები - 15-ს).</w:t>
      </w:r>
      <w:r w:rsidR="00190F05">
        <w:rPr>
          <w:rStyle w:val="FootnoteReference"/>
          <w:rFonts w:ascii="Sylfaen" w:hAnsi="Sylfaen" w:cs="Calibri"/>
          <w:lang w:val="ka-GE"/>
        </w:rPr>
        <w:footnoteReference w:id="19"/>
      </w:r>
      <w:r w:rsidR="00190F05">
        <w:rPr>
          <w:rFonts w:ascii="Sylfaen" w:hAnsi="Sylfaen" w:cs="Calibri"/>
        </w:rPr>
        <w:t xml:space="preserve"> </w:t>
      </w:r>
      <w:r w:rsidR="00BA6468">
        <w:rPr>
          <w:rFonts w:ascii="Sylfaen" w:hAnsi="Sylfaen" w:cs="Calibri"/>
          <w:lang w:val="ka-GE"/>
        </w:rPr>
        <w:t xml:space="preserve">საოჯახო </w:t>
      </w:r>
      <w:r w:rsidR="00696ED5">
        <w:rPr>
          <w:rFonts w:ascii="Sylfaen" w:hAnsi="Sylfaen" w:cs="Calibri"/>
          <w:lang w:val="ka-GE"/>
        </w:rPr>
        <w:t xml:space="preserve">აუნაზღაურებელი შრომის ტვირთი გამოდევნის ქალებს შრომის ბაზრიდან - </w:t>
      </w:r>
      <w:r w:rsidR="00905135">
        <w:rPr>
          <w:rFonts w:ascii="Sylfaen" w:hAnsi="Sylfaen" w:cs="Calibri"/>
          <w:lang w:val="ka-GE"/>
        </w:rPr>
        <w:t xml:space="preserve">საქსტატის </w:t>
      </w:r>
      <w:r w:rsidR="00696ED5">
        <w:rPr>
          <w:rFonts w:ascii="Sylfaen" w:hAnsi="Sylfaen" w:cs="Calibri"/>
          <w:lang w:val="ka-GE"/>
        </w:rPr>
        <w:t>2018 წლის მონაცემებით 25-დან 34 წლამდე ქალების 40.4% არ</w:t>
      </w:r>
      <w:r w:rsidR="004E567E">
        <w:rPr>
          <w:rFonts w:ascii="Sylfaen" w:hAnsi="Sylfaen" w:cs="Calibri"/>
          <w:lang w:val="ka-GE"/>
        </w:rPr>
        <w:t>ა</w:t>
      </w:r>
      <w:r w:rsidR="00696ED5">
        <w:rPr>
          <w:rFonts w:ascii="Sylfaen" w:hAnsi="Sylfaen" w:cs="Calibri"/>
          <w:lang w:val="ka-GE"/>
        </w:rPr>
        <w:t>აქტიური</w:t>
      </w:r>
      <w:r w:rsidR="00BA6468">
        <w:rPr>
          <w:rFonts w:ascii="Sylfaen" w:hAnsi="Sylfaen" w:cs="Calibri"/>
          <w:lang w:val="ka-GE"/>
        </w:rPr>
        <w:t xml:space="preserve"> იყო</w:t>
      </w:r>
      <w:r w:rsidR="00696ED5">
        <w:rPr>
          <w:rFonts w:ascii="Sylfaen" w:hAnsi="Sylfaen" w:cs="Calibri"/>
          <w:lang w:val="ka-GE"/>
        </w:rPr>
        <w:t xml:space="preserve">, იგივე </w:t>
      </w:r>
      <w:r w:rsidR="00696ED5">
        <w:rPr>
          <w:rFonts w:ascii="Sylfaen" w:hAnsi="Sylfaen" w:cs="Calibri"/>
          <w:lang w:val="ka-GE"/>
        </w:rPr>
        <w:lastRenderedPageBreak/>
        <w:t>მაჩვენებელი კაცებისთვის 11.5%-ს შეადგენ</w:t>
      </w:r>
      <w:r w:rsidR="00BA6468">
        <w:rPr>
          <w:rFonts w:ascii="Sylfaen" w:hAnsi="Sylfaen" w:cs="Calibri"/>
          <w:lang w:val="ka-GE"/>
        </w:rPr>
        <w:t>და</w:t>
      </w:r>
      <w:r w:rsidR="00696ED5">
        <w:rPr>
          <w:rFonts w:ascii="Sylfaen" w:hAnsi="Sylfaen" w:cs="Calibri"/>
          <w:lang w:val="ka-GE"/>
        </w:rPr>
        <w:t xml:space="preserve"> (იხილეთ დიაგრამა #6). </w:t>
      </w:r>
      <w:r w:rsidR="004E567E">
        <w:rPr>
          <w:rFonts w:ascii="Sylfaen" w:hAnsi="Sylfaen" w:cs="Calibri"/>
          <w:lang w:val="ka-GE"/>
        </w:rPr>
        <w:t>გაეროს ქალთა ორგანიზაციის მონაცემებით, იმ ქალების 49%, რომელიც ამბობს, რომ არ მუშაობს მიზეზად საოჯახო ვალდებულებებს ასახელებს.</w:t>
      </w:r>
      <w:r w:rsidR="004E567E">
        <w:rPr>
          <w:rStyle w:val="FootnoteReference"/>
          <w:rFonts w:ascii="Sylfaen" w:hAnsi="Sylfaen" w:cs="Calibri"/>
          <w:lang w:val="ka-GE"/>
        </w:rPr>
        <w:footnoteReference w:id="20"/>
      </w:r>
      <w:r w:rsidR="004E567E">
        <w:rPr>
          <w:rFonts w:ascii="Sylfaen" w:hAnsi="Sylfaen" w:cs="Calibri"/>
        </w:rPr>
        <w:t xml:space="preserve"> </w:t>
      </w:r>
    </w:p>
    <w:p w14:paraId="379E71FE" w14:textId="5487E1E8" w:rsidR="0078512D" w:rsidRDefault="0078512D" w:rsidP="002F0046">
      <w:pPr>
        <w:ind w:firstLine="720"/>
        <w:contextualSpacing/>
        <w:jc w:val="both"/>
        <w:rPr>
          <w:rFonts w:ascii="Sylfaen" w:hAnsi="Sylfaen" w:cs="Calibri"/>
          <w:lang w:val="ka-GE"/>
        </w:rPr>
      </w:pPr>
    </w:p>
    <w:p w14:paraId="7BF27544" w14:textId="1F89B8CD" w:rsidR="0078512D" w:rsidRDefault="0078512D" w:rsidP="002F0046">
      <w:pPr>
        <w:ind w:firstLine="720"/>
        <w:contextualSpacing/>
        <w:jc w:val="both"/>
        <w:rPr>
          <w:rFonts w:ascii="Sylfaen" w:hAnsi="Sylfaen" w:cs="Calibri"/>
          <w:lang w:val="ka-GE"/>
        </w:rPr>
      </w:pPr>
    </w:p>
    <w:p w14:paraId="01835722" w14:textId="26B271D8" w:rsidR="0078512D" w:rsidRDefault="0078512D" w:rsidP="002F0046">
      <w:pPr>
        <w:ind w:firstLine="720"/>
        <w:contextualSpacing/>
        <w:jc w:val="both"/>
        <w:rPr>
          <w:rFonts w:ascii="Sylfaen" w:hAnsi="Sylfaen" w:cs="Calibri"/>
          <w:lang w:val="ka-GE"/>
        </w:rPr>
      </w:pPr>
    </w:p>
    <w:p w14:paraId="26C631AE" w14:textId="77777777" w:rsidR="0078512D" w:rsidRPr="0078512D" w:rsidRDefault="0078512D" w:rsidP="002F0046">
      <w:pPr>
        <w:ind w:firstLine="720"/>
        <w:contextualSpacing/>
        <w:jc w:val="both"/>
        <w:rPr>
          <w:rFonts w:ascii="Sylfaen" w:hAnsi="Sylfaen" w:cs="Calibri"/>
          <w:lang w:val="ka-GE"/>
        </w:rPr>
      </w:pPr>
    </w:p>
    <w:p w14:paraId="4230018E" w14:textId="32167950" w:rsidR="00696ED5" w:rsidRDefault="00696ED5" w:rsidP="002F0046">
      <w:pPr>
        <w:ind w:firstLine="720"/>
        <w:contextualSpacing/>
        <w:jc w:val="both"/>
        <w:rPr>
          <w:rFonts w:ascii="Sylfaen" w:hAnsi="Sylfaen" w:cs="Calibri"/>
          <w:lang w:val="ka-GE"/>
        </w:rPr>
      </w:pPr>
    </w:p>
    <w:p w14:paraId="0981C6BB" w14:textId="7A49B86D" w:rsidR="00696ED5" w:rsidRPr="00696ED5" w:rsidRDefault="00696ED5" w:rsidP="00696ED5">
      <w:pPr>
        <w:autoSpaceDE w:val="0"/>
        <w:autoSpaceDN w:val="0"/>
        <w:adjustRightInd w:val="0"/>
        <w:contextualSpacing/>
        <w:jc w:val="both"/>
        <w:rPr>
          <w:rFonts w:ascii="Sylfaen" w:hAnsi="Sylfaen" w:cs="Calibri"/>
          <w:b/>
        </w:rPr>
      </w:pPr>
      <w:r w:rsidRPr="00975BBC">
        <w:rPr>
          <w:rFonts w:ascii="Sylfaen" w:hAnsi="Sylfaen" w:cs="Calibri"/>
          <w:b/>
          <w:lang w:val="ka-GE"/>
        </w:rPr>
        <w:t xml:space="preserve">დიაგრამა </w:t>
      </w:r>
      <w:r w:rsidRPr="00975BBC">
        <w:rPr>
          <w:rFonts w:ascii="AcadNusx" w:hAnsi="AcadNusx" w:cs="Calibri"/>
          <w:b/>
          <w:lang w:val="ka-GE"/>
        </w:rPr>
        <w:t>#</w:t>
      </w:r>
      <w:r>
        <w:rPr>
          <w:rFonts w:ascii="Sylfaen" w:hAnsi="Sylfaen" w:cs="Calibri"/>
          <w:b/>
          <w:lang w:val="ka-GE"/>
        </w:rPr>
        <w:t>6</w:t>
      </w:r>
      <w:r w:rsidRPr="00975BBC">
        <w:rPr>
          <w:rFonts w:ascii="Sylfaen" w:hAnsi="Sylfaen" w:cs="Calibri"/>
          <w:b/>
          <w:lang w:val="ka-GE"/>
        </w:rPr>
        <w:t xml:space="preserve">:  </w:t>
      </w:r>
      <w:r w:rsidRPr="00696ED5">
        <w:rPr>
          <w:rFonts w:ascii="Sylfaen" w:hAnsi="Sylfaen" w:cs="Calibri"/>
          <w:b/>
          <w:lang w:val="ka-GE"/>
        </w:rPr>
        <w:t>ეკონომიკური არააქტიურობის დონე გენდერულ ჭრილში, 2018 წ</w:t>
      </w:r>
      <w:r>
        <w:rPr>
          <w:rFonts w:ascii="Sylfaen" w:hAnsi="Sylfaen" w:cs="Calibri"/>
          <w:b/>
          <w:lang w:val="ka-GE"/>
        </w:rPr>
        <w:t>.</w:t>
      </w:r>
      <w:r>
        <w:rPr>
          <w:rStyle w:val="FootnoteReference"/>
          <w:rFonts w:ascii="Sylfaen" w:hAnsi="Sylfaen" w:cs="Calibri"/>
          <w:b/>
          <w:lang w:val="ka-GE"/>
        </w:rPr>
        <w:footnoteReference w:id="21"/>
      </w:r>
    </w:p>
    <w:p w14:paraId="65A7D5B9" w14:textId="6BDC9D0C" w:rsidR="00696ED5" w:rsidRPr="00975BBC" w:rsidRDefault="00696ED5" w:rsidP="00696ED5">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 </w:t>
      </w:r>
    </w:p>
    <w:p w14:paraId="2338C190" w14:textId="0D769025" w:rsidR="00696ED5" w:rsidRDefault="00696ED5" w:rsidP="00696ED5">
      <w:pPr>
        <w:rPr>
          <w:rFonts w:ascii="Sylfaen" w:hAnsi="Sylfaen" w:cs="Calibri"/>
          <w:lang w:val="ka-GE"/>
        </w:rPr>
      </w:pPr>
      <w:r>
        <w:rPr>
          <w:noProof/>
        </w:rPr>
        <w:drawing>
          <wp:inline distT="0" distB="0" distL="0" distR="0" wp14:anchorId="188496F0" wp14:editId="43F4D7C6">
            <wp:extent cx="4171950" cy="2425700"/>
            <wp:effectExtent l="0" t="0" r="0" b="12700"/>
            <wp:docPr id="9" name="Chart 9">
              <a:extLst xmlns:a="http://schemas.openxmlformats.org/drawingml/2006/main">
                <a:ext uri="{FF2B5EF4-FFF2-40B4-BE49-F238E27FC236}">
                  <a16:creationId xmlns:a16="http://schemas.microsoft.com/office/drawing/2014/main" id="{3DE7F6D5-44A9-4737-B800-38A8FD684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745F47" w14:textId="77777777" w:rsidR="00696ED5" w:rsidRDefault="00696ED5" w:rsidP="003762B5">
      <w:pPr>
        <w:ind w:firstLine="720"/>
        <w:contextualSpacing/>
        <w:jc w:val="both"/>
        <w:rPr>
          <w:rFonts w:ascii="Sylfaen" w:hAnsi="Sylfaen" w:cs="Calibri"/>
          <w:lang w:val="ka-GE"/>
        </w:rPr>
      </w:pPr>
    </w:p>
    <w:p w14:paraId="7F26F8DE" w14:textId="3BEEB732" w:rsidR="00B91FE3" w:rsidRPr="00975BBC" w:rsidRDefault="00190F05" w:rsidP="002F0046">
      <w:pPr>
        <w:ind w:firstLine="720"/>
        <w:contextualSpacing/>
        <w:jc w:val="both"/>
        <w:rPr>
          <w:rFonts w:ascii="Sylfaen" w:hAnsi="Sylfaen" w:cs="Calibri"/>
          <w:color w:val="000000"/>
          <w:lang w:val="ka-GE"/>
        </w:rPr>
      </w:pPr>
      <w:r>
        <w:rPr>
          <w:rFonts w:ascii="Sylfaen" w:hAnsi="Sylfaen" w:cs="Calibri"/>
          <w:lang w:val="ka-GE"/>
        </w:rPr>
        <w:t>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Pr>
          <w:rStyle w:val="FootnoteReference"/>
          <w:rFonts w:ascii="Sylfaen" w:hAnsi="Sylfaen" w:cs="Calibri"/>
          <w:lang w:val="ka-GE"/>
        </w:rPr>
        <w:footnoteReference w:id="22"/>
      </w:r>
      <w:r>
        <w:rPr>
          <w:rFonts w:ascii="Sylfaen" w:hAnsi="Sylfaen" w:cs="Calibri"/>
          <w:lang w:val="ka-GE"/>
        </w:rPr>
        <w:t xml:space="preserve"> </w:t>
      </w:r>
      <w:r w:rsidR="003762B5">
        <w:rPr>
          <w:rFonts w:ascii="Sylfaen" w:hAnsi="Sylfaen" w:cs="Calibri"/>
          <w:lang w:val="ka-GE"/>
        </w:rPr>
        <w:t xml:space="preserve">  </w:t>
      </w:r>
      <w:r>
        <w:rPr>
          <w:rFonts w:ascii="Sylfaen" w:hAnsi="Sylfaen" w:cs="Calibri"/>
          <w:lang w:val="ka-GE"/>
        </w:rPr>
        <w:t xml:space="preserve">გენდერული სახელფასო სხვაობის ანალიზმა სამუშაო </w:t>
      </w:r>
      <w:r>
        <w:rPr>
          <w:rFonts w:ascii="Sylfaen" w:hAnsi="Sylfaen" w:cs="Calibri"/>
          <w:lang w:val="ka-GE"/>
        </w:rPr>
        <w:lastRenderedPageBreak/>
        <w:t>ძალის კვლევის</w:t>
      </w:r>
      <w:r>
        <w:rPr>
          <w:rStyle w:val="FootnoteReference"/>
          <w:rFonts w:ascii="Sylfaen" w:hAnsi="Sylfaen" w:cs="Calibri"/>
          <w:lang w:val="ka-GE"/>
        </w:rPr>
        <w:footnoteReference w:id="23"/>
      </w:r>
      <w:r>
        <w:rPr>
          <w:rFonts w:ascii="Sylfaen" w:hAnsi="Sylfaen" w:cs="Calibri"/>
          <w:lang w:val="ka-GE"/>
        </w:rPr>
        <w:t xml:space="preserve"> საფუძველზე აჩვენა, რომ 2017 წლის მონაცემებით, გენდერული სახელფასო სხვაობა 35%-დან, 18%-მდე შემცირდა, </w:t>
      </w:r>
      <w:r w:rsidRPr="0078512D">
        <w:rPr>
          <w:rFonts w:ascii="Sylfaen" w:hAnsi="Sylfaen" w:cs="Calibri"/>
          <w:lang w:val="ka-GE"/>
        </w:rPr>
        <w:t>როდესაც გაანგარიშება მოხდა ნამუშევარი საათებით ყოველთვიური ანაზღაურების ნაცვლად.</w:t>
      </w:r>
      <w:r w:rsidRPr="0078512D">
        <w:rPr>
          <w:rStyle w:val="FootnoteReference"/>
          <w:rFonts w:ascii="Sylfaen" w:hAnsi="Sylfaen" w:cs="Calibri"/>
          <w:lang w:val="ka-GE"/>
        </w:rPr>
        <w:footnoteReference w:id="24"/>
      </w:r>
      <w:r>
        <w:rPr>
          <w:rFonts w:ascii="Sylfaen" w:hAnsi="Sylfaen" w:cs="Calibri"/>
          <w:lang w:val="ka-GE"/>
        </w:rPr>
        <w:t xml:space="preserve"> </w:t>
      </w:r>
      <w:r w:rsidR="0078512D">
        <w:rPr>
          <w:rFonts w:ascii="Sylfaen" w:hAnsi="Sylfaen" w:cs="Calibri"/>
          <w:lang w:val="ka-GE"/>
        </w:rPr>
        <w:t>იგივე კვლევა მიუთითებს, რომ</w:t>
      </w:r>
      <w:r w:rsidR="003A732B">
        <w:rPr>
          <w:rFonts w:ascii="Sylfaen" w:hAnsi="Sylfaen" w:cs="Calibri"/>
          <w:lang w:val="ka-GE"/>
        </w:rPr>
        <w:t xml:space="preserve"> 2017 წლის მონაცემებით,</w:t>
      </w:r>
      <w:r w:rsidR="0078512D">
        <w:rPr>
          <w:rFonts w:ascii="Sylfaen" w:hAnsi="Sylfaen" w:cs="Calibri"/>
          <w:lang w:val="ka-GE"/>
        </w:rPr>
        <w:t xml:space="preserve"> ქალები, რომლებიც </w:t>
      </w:r>
      <w:r w:rsidR="0014312B">
        <w:rPr>
          <w:rFonts w:ascii="Sylfaen" w:hAnsi="Sylfaen" w:cs="Calibri"/>
          <w:lang w:val="ka-GE"/>
        </w:rPr>
        <w:t xml:space="preserve">დაქირავებით </w:t>
      </w:r>
      <w:r w:rsidR="0078512D">
        <w:rPr>
          <w:rFonts w:ascii="Sylfaen" w:hAnsi="Sylfaen" w:cs="Calibri"/>
          <w:lang w:val="ka-GE"/>
        </w:rPr>
        <w:t xml:space="preserve">დასაქმებულები არიან, </w:t>
      </w:r>
      <w:r w:rsidR="003A732B">
        <w:rPr>
          <w:rFonts w:ascii="Sylfaen" w:hAnsi="Sylfaen" w:cs="Calibri"/>
          <w:lang w:val="ka-GE"/>
        </w:rPr>
        <w:t>საშუალოდ თვეში 39.9</w:t>
      </w:r>
      <w:r w:rsidR="00BA6468">
        <w:rPr>
          <w:rFonts w:ascii="Sylfaen" w:hAnsi="Sylfaen" w:cs="Calibri"/>
          <w:lang w:val="ka-GE"/>
        </w:rPr>
        <w:t xml:space="preserve"> საათს</w:t>
      </w:r>
      <w:r w:rsidR="003A732B">
        <w:rPr>
          <w:rFonts w:ascii="Sylfaen" w:hAnsi="Sylfaen" w:cs="Calibri"/>
          <w:lang w:val="ka-GE"/>
        </w:rPr>
        <w:t xml:space="preserve"> მუშაობენ, ხოლო კაცები 47.5 საათს - ანუ, ქალები ასრულებენ სრულ სამუშაო განაკვეთს თვის მანძილზე, ხოლო კაცები მუშაობენ ზეგანაკვეთურად.</w:t>
      </w:r>
      <w:r w:rsidR="003A732B">
        <w:rPr>
          <w:rStyle w:val="FootnoteReference"/>
          <w:rFonts w:ascii="Sylfaen" w:hAnsi="Sylfaen" w:cs="Calibri"/>
          <w:lang w:val="ka-GE"/>
        </w:rPr>
        <w:footnoteReference w:id="25"/>
      </w:r>
      <w:r w:rsidR="003A732B">
        <w:rPr>
          <w:rFonts w:ascii="Sylfaen" w:hAnsi="Sylfaen" w:cs="Calibri"/>
        </w:rPr>
        <w:t xml:space="preserve"> </w:t>
      </w:r>
      <w:r w:rsidR="003A732B">
        <w:rPr>
          <w:rFonts w:ascii="Sylfaen" w:hAnsi="Sylfaen" w:cs="Calibri"/>
          <w:lang w:val="ka-GE"/>
        </w:rPr>
        <w:t xml:space="preserve">როგორც გენდერული სახელფასო სხვაობის, ასევე ეკონომიკური აქტიურობის მიხედვით გენდერული სხვაობის შესამცირებლად საჯარო სოციალური ინფრასტუქტურის გაუმჯობესებას, მოქნილი სამუშაო გრაფიკის ხელშეწყობას, ზეგანაკვეთური სამუშაო საათების დარეგულირებას, საოჯახო ვალდებულებების და შრომის შეთავსებას, და გენდერული დისკრიმინაციის აღმოფხვრას გადამწყვეტი მნიშვნელობა აქვს. </w:t>
      </w:r>
      <w:r w:rsidR="00C0251D" w:rsidRPr="00975BBC">
        <w:rPr>
          <w:rFonts w:ascii="Sylfaen" w:hAnsi="Sylfaen" w:cs="Calibri"/>
          <w:color w:val="000000"/>
          <w:lang w:val="ka-GE"/>
        </w:rPr>
        <w:t xml:space="preserve">ამდენად, </w:t>
      </w:r>
      <w:r w:rsidR="00B9669A" w:rsidRPr="00975BBC">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sidR="00C0251D" w:rsidRPr="00975BBC">
        <w:rPr>
          <w:rFonts w:ascii="Sylfaen" w:hAnsi="Sylfaen" w:cs="Calibri"/>
          <w:color w:val="000000"/>
          <w:lang w:val="ka-GE"/>
        </w:rPr>
        <w:t>ისევე როგორც</w:t>
      </w:r>
      <w:r w:rsidR="00B9669A" w:rsidRPr="00975BBC">
        <w:rPr>
          <w:rFonts w:ascii="Sylfaen" w:hAnsi="Sylfaen" w:cs="Calibri"/>
          <w:color w:val="000000"/>
          <w:lang w:val="ka-GE"/>
        </w:rPr>
        <w:t xml:space="preserve"> არაფორმალური ბიზნესის ფორმალიზებას</w:t>
      </w:r>
      <w:r w:rsidR="00B9669A" w:rsidRPr="00975BBC">
        <w:rPr>
          <w:rStyle w:val="FootnoteReference"/>
          <w:rFonts w:ascii="Sylfaen" w:hAnsi="Sylfaen" w:cs="Calibri"/>
          <w:color w:val="000000"/>
        </w:rPr>
        <w:footnoteReference w:id="26"/>
      </w:r>
      <w:r w:rsidR="00B9669A" w:rsidRPr="00975BBC">
        <w:rPr>
          <w:rFonts w:ascii="Sylfaen" w:hAnsi="Sylfaen" w:cs="Calibri"/>
          <w:color w:val="000000"/>
          <w:lang w:val="ka-GE"/>
        </w:rPr>
        <w:t xml:space="preserve">,  თუმცა მხოლოდ ბიზნესის ხელშემწყობი </w:t>
      </w:r>
      <w:r w:rsidR="00A02248" w:rsidRPr="00975BBC">
        <w:rPr>
          <w:rFonts w:ascii="Sylfaen" w:hAnsi="Sylfaen" w:cs="Calibri"/>
          <w:color w:val="000000"/>
          <w:lang w:val="ka-GE"/>
        </w:rPr>
        <w:t xml:space="preserve">მიდგომები </w:t>
      </w:r>
      <w:r w:rsidR="00B9669A" w:rsidRPr="00975BBC">
        <w:rPr>
          <w:rFonts w:ascii="Sylfaen" w:hAnsi="Sylfaen" w:cs="Calibri"/>
          <w:color w:val="000000"/>
          <w:lang w:val="ka-GE"/>
        </w:rPr>
        <w:t>არ არის  საკმარისი ღრმა სტრუქტურული გამოწვევების</w:t>
      </w:r>
      <w:r w:rsidR="00A82202" w:rsidRPr="00975BBC">
        <w:rPr>
          <w:rFonts w:ascii="Sylfaen" w:hAnsi="Sylfaen" w:cs="Calibri"/>
          <w:color w:val="000000"/>
          <w:lang w:val="ka-GE"/>
        </w:rPr>
        <w:t>ა</w:t>
      </w:r>
      <w:r w:rsidR="00B9669A" w:rsidRPr="00975BBC">
        <w:rPr>
          <w:rFonts w:ascii="Sylfaen" w:hAnsi="Sylfaen" w:cs="Calibri"/>
          <w:color w:val="000000"/>
          <w:lang w:val="ka-GE"/>
        </w:rPr>
        <w:t xml:space="preserve"> და სიღარიბის დასაძლევად</w:t>
      </w:r>
      <w:r w:rsidR="00B375A0" w:rsidRPr="00975BBC">
        <w:rPr>
          <w:rFonts w:ascii="Sylfaen" w:hAnsi="Sylfaen" w:cs="Calibri"/>
          <w:color w:val="000000"/>
          <w:lang w:val="ka-GE"/>
        </w:rPr>
        <w:t xml:space="preserve"> </w:t>
      </w:r>
      <w:r w:rsidR="00B9669A" w:rsidRPr="00975BBC">
        <w:rPr>
          <w:rFonts w:ascii="Sylfaen" w:hAnsi="Sylfaen" w:cs="Calibri"/>
          <w:color w:val="000000"/>
          <w:lang w:val="ka-GE"/>
        </w:rPr>
        <w:t xml:space="preserve"> და მოსახლეობის  კეთილდღეობის   გასაუმჯობესებლად.  </w:t>
      </w:r>
      <w:r w:rsidR="0073596B" w:rsidRPr="00975BBC">
        <w:rPr>
          <w:rFonts w:ascii="Sylfaen" w:hAnsi="Sylfaen" w:cs="Calibri"/>
          <w:color w:val="000000"/>
          <w:lang w:val="ka-GE"/>
        </w:rPr>
        <w:t>სწორედ ამიტომ წინამდებარე სტრატეგია მიზნად ისახავს</w:t>
      </w:r>
      <w:r w:rsidR="00B9669A" w:rsidRPr="00975BBC">
        <w:rPr>
          <w:rFonts w:ascii="Sylfaen" w:hAnsi="Sylfaen" w:cs="Calibri"/>
          <w:color w:val="000000"/>
          <w:lang w:val="ka-GE"/>
        </w:rPr>
        <w:t xml:space="preserve"> სტაბილური </w:t>
      </w:r>
      <w:r w:rsidR="00A02248" w:rsidRPr="00975BBC">
        <w:rPr>
          <w:rFonts w:ascii="Sylfaen" w:hAnsi="Sylfaen" w:cs="Calibri"/>
          <w:color w:val="000000"/>
          <w:lang w:val="ka-GE"/>
        </w:rPr>
        <w:t>დასაქმების ხელშეწყობას</w:t>
      </w:r>
      <w:r w:rsidR="006E6671" w:rsidRPr="00975BBC">
        <w:rPr>
          <w:rFonts w:ascii="Sylfaen" w:hAnsi="Sylfaen" w:cs="Calibri"/>
          <w:color w:val="000000"/>
          <w:lang w:val="ka-GE"/>
        </w:rPr>
        <w:t>, დასაქმების სერვისების, შრომის პირობების გაუ</w:t>
      </w:r>
      <w:r w:rsidR="00AA6129" w:rsidRPr="00975BBC">
        <w:rPr>
          <w:rFonts w:ascii="Sylfaen" w:hAnsi="Sylfaen" w:cs="Calibri"/>
          <w:color w:val="000000"/>
          <w:lang w:val="ka-GE"/>
        </w:rPr>
        <w:t>მ</w:t>
      </w:r>
      <w:r w:rsidR="006E6671" w:rsidRPr="00975BBC">
        <w:rPr>
          <w:rFonts w:ascii="Sylfaen" w:hAnsi="Sylfaen" w:cs="Calibri"/>
          <w:color w:val="000000"/>
          <w:lang w:val="ka-GE"/>
        </w:rPr>
        <w:t>ჯობესებას</w:t>
      </w:r>
      <w:r w:rsidR="00B9669A" w:rsidRPr="00975BBC">
        <w:rPr>
          <w:rFonts w:ascii="Sylfaen" w:hAnsi="Sylfaen" w:cs="Calibri"/>
          <w:color w:val="000000"/>
          <w:lang w:val="ka-GE"/>
        </w:rPr>
        <w:t xml:space="preserve"> და სიღარიბის შესამცირებლად კომპლექსური და მრავალმხრივი  ღონისძიებების გატარება</w:t>
      </w:r>
      <w:r w:rsidR="0073596B" w:rsidRPr="00975BBC">
        <w:rPr>
          <w:rFonts w:ascii="Sylfaen" w:hAnsi="Sylfaen" w:cs="Calibri"/>
          <w:color w:val="000000"/>
          <w:lang w:val="ka-GE"/>
        </w:rPr>
        <w:t>ს</w:t>
      </w:r>
      <w:r w:rsidR="00A82202" w:rsidRPr="00975BBC">
        <w:rPr>
          <w:rFonts w:ascii="Sylfaen" w:hAnsi="Sylfaen" w:cs="Calibri"/>
          <w:color w:val="000000"/>
          <w:lang w:val="ka-GE"/>
        </w:rPr>
        <w:t xml:space="preserve"> შრომისა და დასაქმების პოლიტიკის ფარგლებში</w:t>
      </w:r>
      <w:r w:rsidR="00B9669A" w:rsidRPr="00975BBC">
        <w:rPr>
          <w:rFonts w:ascii="Sylfaen" w:hAnsi="Sylfaen" w:cs="Calibri"/>
          <w:color w:val="000000"/>
          <w:lang w:val="ka-GE"/>
        </w:rPr>
        <w:t xml:space="preserve">.  </w:t>
      </w:r>
      <w:bookmarkStart w:id="29" w:name="_Toc530497548"/>
      <w:bookmarkEnd w:id="23"/>
      <w:bookmarkEnd w:id="24"/>
    </w:p>
    <w:p w14:paraId="1526628C" w14:textId="77777777" w:rsidR="00D76F6D" w:rsidRPr="00975BBC" w:rsidRDefault="00DC5648" w:rsidP="007179FF">
      <w:pPr>
        <w:pStyle w:val="Heading1"/>
        <w:spacing w:before="0"/>
        <w:rPr>
          <w:rFonts w:cs="Sylfaen"/>
          <w:color w:val="000000"/>
          <w:lang w:val="ka-GE"/>
        </w:rPr>
      </w:pPr>
      <w:bookmarkStart w:id="30" w:name="_Toc532128026"/>
      <w:bookmarkStart w:id="31" w:name="_Toc531698150"/>
      <w:bookmarkStart w:id="32" w:name="_Toc533312231"/>
      <w:bookmarkStart w:id="33" w:name="_Toc533704610"/>
      <w:bookmarkStart w:id="34" w:name="_Toc533777011"/>
      <w:r w:rsidRPr="00975BBC">
        <w:rPr>
          <w:rFonts w:eastAsia="Calibri" w:cs="Sylfaen"/>
          <w:b w:val="0"/>
          <w:color w:val="auto"/>
          <w:sz w:val="22"/>
          <w:lang w:val="ka-GE"/>
        </w:rPr>
        <w:tab/>
      </w:r>
      <w:bookmarkEnd w:id="30"/>
      <w:bookmarkEnd w:id="31"/>
      <w:bookmarkEnd w:id="32"/>
      <w:bookmarkEnd w:id="33"/>
      <w:bookmarkEnd w:id="34"/>
      <w:r w:rsidRPr="00975BBC">
        <w:rPr>
          <w:lang w:val="ka-GE"/>
        </w:rPr>
        <w:t xml:space="preserve"> </w:t>
      </w:r>
    </w:p>
    <w:p w14:paraId="7C9F5F1C" w14:textId="77777777" w:rsidR="004E4C94" w:rsidRPr="00975BBC" w:rsidRDefault="001A1ECA" w:rsidP="00A239F3">
      <w:pPr>
        <w:pStyle w:val="Heading1"/>
        <w:numPr>
          <w:ilvl w:val="0"/>
          <w:numId w:val="30"/>
        </w:numPr>
        <w:spacing w:before="0"/>
        <w:rPr>
          <w:sz w:val="32"/>
          <w:szCs w:val="26"/>
        </w:rPr>
      </w:pPr>
      <w:bookmarkStart w:id="35" w:name="_Toc986387"/>
      <w:bookmarkStart w:id="36" w:name="_Toc5887808"/>
      <w:bookmarkStart w:id="37" w:name="_Toc6821631"/>
      <w:bookmarkStart w:id="38" w:name="_Toc10019609"/>
      <w:r w:rsidRPr="00975BBC">
        <w:rPr>
          <w:sz w:val="32"/>
          <w:szCs w:val="26"/>
        </w:rPr>
        <w:t>სტრატეგიის</w:t>
      </w:r>
      <w:r w:rsidR="004E4C94" w:rsidRPr="00975BBC">
        <w:rPr>
          <w:sz w:val="32"/>
          <w:szCs w:val="26"/>
        </w:rPr>
        <w:t xml:space="preserve"> მიზნები და ამოცანები</w:t>
      </w:r>
      <w:bookmarkEnd w:id="35"/>
      <w:bookmarkEnd w:id="36"/>
      <w:bookmarkEnd w:id="37"/>
      <w:bookmarkEnd w:id="38"/>
      <w:r w:rsidR="004E4C94" w:rsidRPr="00975BBC">
        <w:rPr>
          <w:sz w:val="32"/>
          <w:szCs w:val="26"/>
        </w:rPr>
        <w:t xml:space="preserve"> </w:t>
      </w:r>
    </w:p>
    <w:p w14:paraId="0910B59A" w14:textId="77777777" w:rsidR="004E4C94" w:rsidRPr="00975BBC" w:rsidRDefault="004E4C94" w:rsidP="004E4C94"/>
    <w:p w14:paraId="6113954F" w14:textId="02A94B9D" w:rsidR="007C2379" w:rsidRPr="00975BBC" w:rsidRDefault="004E4C94" w:rsidP="002F0046">
      <w:pPr>
        <w:jc w:val="both"/>
        <w:rPr>
          <w:rFonts w:ascii="Sylfaen" w:hAnsi="Sylfaen"/>
          <w:lang w:val="ka-GE"/>
        </w:rPr>
      </w:pPr>
      <w:r w:rsidRPr="00975BBC">
        <w:rPr>
          <w:rFonts w:ascii="Sylfaen" w:hAnsi="Sylfaen"/>
          <w:lang w:val="ka-GE"/>
        </w:rPr>
        <w:tab/>
      </w:r>
      <w:r w:rsidRPr="00975BBC">
        <w:rPr>
          <w:rFonts w:ascii="Sylfaen" w:hAnsi="Sylfaen" w:cs="Sylfaen"/>
          <w:color w:val="000000"/>
          <w:shd w:val="clear" w:color="auto" w:fill="FFFFFF"/>
          <w:lang w:val="ka-GE"/>
        </w:rPr>
        <w:t xml:space="preserve"> </w:t>
      </w:r>
      <w:r w:rsidR="00BD4680" w:rsidRPr="00975BBC">
        <w:rPr>
          <w:rFonts w:ascii="Sylfaen" w:hAnsi="Sylfaen"/>
          <w:lang w:val="ka-GE"/>
        </w:rPr>
        <w:t>წინამდებარე</w:t>
      </w:r>
      <w:r w:rsidRPr="00975BBC">
        <w:rPr>
          <w:rFonts w:ascii="Sylfaen" w:hAnsi="Sylfaen"/>
        </w:rPr>
        <w:t xml:space="preserve"> თავში განხილულია</w:t>
      </w:r>
      <w:r w:rsidR="00BD4680" w:rsidRPr="00975BBC">
        <w:rPr>
          <w:rFonts w:ascii="Sylfaen" w:hAnsi="Sylfaen"/>
          <w:lang w:val="ka-GE"/>
        </w:rPr>
        <w:t xml:space="preserve"> </w:t>
      </w:r>
      <w:r w:rsidR="002F0046" w:rsidRPr="00975BBC">
        <w:rPr>
          <w:rFonts w:ascii="Sylfaen" w:hAnsi="Sylfaen"/>
          <w:lang w:val="ka-GE"/>
        </w:rPr>
        <w:t xml:space="preserve">სტრატეგიის </w:t>
      </w:r>
      <w:r w:rsidR="00494A21" w:rsidRPr="00975BBC">
        <w:rPr>
          <w:rFonts w:ascii="Sylfaen" w:hAnsi="Sylfaen"/>
          <w:lang w:val="ka-GE"/>
        </w:rPr>
        <w:t>სექტორული პრიორიტეტები,</w:t>
      </w:r>
      <w:r w:rsidR="003822BD" w:rsidRPr="00975BBC">
        <w:rPr>
          <w:rFonts w:ascii="Sylfaen" w:hAnsi="Sylfaen"/>
          <w:lang w:val="ka-GE"/>
        </w:rPr>
        <w:t xml:space="preserve"> მიზნები</w:t>
      </w:r>
      <w:r w:rsidR="002F0046" w:rsidRPr="00975BBC">
        <w:rPr>
          <w:rFonts w:ascii="Sylfaen" w:hAnsi="Sylfaen"/>
          <w:lang w:val="ka-GE"/>
        </w:rPr>
        <w:t xml:space="preserve"> და </w:t>
      </w:r>
      <w:r w:rsidR="007E48F6" w:rsidRPr="00975BBC">
        <w:rPr>
          <w:rFonts w:ascii="Sylfaen" w:hAnsi="Sylfaen"/>
          <w:lang w:val="ka-GE"/>
        </w:rPr>
        <w:t>თითოეული მათგანის</w:t>
      </w:r>
      <w:r w:rsidR="002F0046" w:rsidRPr="00975BBC">
        <w:rPr>
          <w:rFonts w:ascii="Sylfaen" w:hAnsi="Sylfaen"/>
          <w:lang w:val="ka-GE"/>
        </w:rPr>
        <w:t xml:space="preserve"> მისაღწევად დასა</w:t>
      </w:r>
      <w:r w:rsidR="00F26E35" w:rsidRPr="00975BBC">
        <w:rPr>
          <w:rFonts w:ascii="Sylfaen" w:hAnsi="Sylfaen"/>
          <w:lang w:val="ka-GE"/>
        </w:rPr>
        <w:t>ხ</w:t>
      </w:r>
      <w:r w:rsidR="002F0046" w:rsidRPr="00975BBC">
        <w:rPr>
          <w:rFonts w:ascii="Sylfaen" w:hAnsi="Sylfaen"/>
          <w:lang w:val="ka-GE"/>
        </w:rPr>
        <w:t xml:space="preserve">ული უფრო კონკრეტული ამოცანები. </w:t>
      </w:r>
      <w:r w:rsidR="00BE3BA9" w:rsidRPr="00975BBC">
        <w:rPr>
          <w:rFonts w:ascii="Sylfaen" w:hAnsi="Sylfaen"/>
          <w:lang w:val="ka-GE"/>
        </w:rPr>
        <w:t xml:space="preserve">კერძოდ, </w:t>
      </w:r>
      <w:r w:rsidR="002462CA" w:rsidRPr="00975BBC">
        <w:rPr>
          <w:rFonts w:ascii="Sylfaen" w:hAnsi="Sylfaen"/>
          <w:lang w:val="ka-GE"/>
        </w:rPr>
        <w:t xml:space="preserve">სტრატეგიაში განისაზღვრა </w:t>
      </w:r>
      <w:r w:rsidR="00663220" w:rsidRPr="00975BBC">
        <w:rPr>
          <w:rFonts w:ascii="Sylfaen" w:hAnsi="Sylfaen"/>
          <w:lang w:val="ka-GE"/>
        </w:rPr>
        <w:t>ორი</w:t>
      </w:r>
      <w:r w:rsidR="00940FC5" w:rsidRPr="00975BBC">
        <w:rPr>
          <w:rFonts w:ascii="Sylfaen" w:hAnsi="Sylfaen"/>
          <w:lang w:val="ka-GE"/>
        </w:rPr>
        <w:t xml:space="preserve"> </w:t>
      </w:r>
      <w:r w:rsidR="00663220" w:rsidRPr="00975BBC">
        <w:rPr>
          <w:rFonts w:ascii="Sylfaen" w:hAnsi="Sylfaen"/>
          <w:lang w:val="ka-GE"/>
        </w:rPr>
        <w:t>ურთიერთდაკავში</w:t>
      </w:r>
      <w:r w:rsidR="00940FC5" w:rsidRPr="00975BBC">
        <w:rPr>
          <w:rFonts w:ascii="Sylfaen" w:hAnsi="Sylfaen"/>
          <w:lang w:val="ka-GE"/>
        </w:rPr>
        <w:t>რებული</w:t>
      </w:r>
      <w:r w:rsidR="003822BD" w:rsidRPr="00975BBC">
        <w:rPr>
          <w:rFonts w:ascii="Sylfaen" w:hAnsi="Sylfaen"/>
          <w:lang w:val="ka-GE"/>
        </w:rPr>
        <w:t xml:space="preserve"> </w:t>
      </w:r>
      <w:r w:rsidR="00494A21" w:rsidRPr="00975BBC">
        <w:rPr>
          <w:rFonts w:ascii="Sylfaen" w:hAnsi="Sylfaen"/>
          <w:lang w:val="ka-GE"/>
        </w:rPr>
        <w:t>სექტორული პრიორიტეტი</w:t>
      </w:r>
      <w:r w:rsidR="003822BD" w:rsidRPr="00975BBC">
        <w:rPr>
          <w:rFonts w:ascii="Sylfaen" w:hAnsi="Sylfaen"/>
          <w:lang w:val="ka-GE"/>
        </w:rPr>
        <w:t xml:space="preserve"> და თითოეულ მათგანში </w:t>
      </w:r>
      <w:r w:rsidR="00903805" w:rsidRPr="00975BBC">
        <w:rPr>
          <w:rFonts w:ascii="Sylfaen" w:hAnsi="Sylfaen"/>
          <w:lang w:val="ka-GE"/>
        </w:rPr>
        <w:t xml:space="preserve">რამდენიმე </w:t>
      </w:r>
      <w:r w:rsidR="003822BD" w:rsidRPr="00975BBC">
        <w:rPr>
          <w:rFonts w:ascii="Sylfaen" w:hAnsi="Sylfaen"/>
          <w:lang w:val="ka-GE"/>
        </w:rPr>
        <w:t>მიზანი</w:t>
      </w:r>
      <w:r w:rsidR="00E246DF" w:rsidRPr="00975BBC">
        <w:rPr>
          <w:rFonts w:ascii="Sylfaen" w:hAnsi="Sylfaen"/>
          <w:lang w:val="ka-GE"/>
        </w:rPr>
        <w:t>.</w:t>
      </w:r>
    </w:p>
    <w:p w14:paraId="4753D2A9" w14:textId="77777777" w:rsidR="003054A6" w:rsidRPr="00975BBC" w:rsidRDefault="003054A6" w:rsidP="002F0046">
      <w:pPr>
        <w:jc w:val="both"/>
        <w:rPr>
          <w:rFonts w:ascii="Sylfaen" w:hAnsi="Sylfaen"/>
          <w:b/>
          <w:lang w:val="ka-GE"/>
        </w:rPr>
      </w:pPr>
    </w:p>
    <w:p w14:paraId="75C58ADD" w14:textId="67AAEE3A" w:rsidR="003054A6" w:rsidRPr="00461522" w:rsidRDefault="00E5177B" w:rsidP="003054A6">
      <w:pPr>
        <w:jc w:val="both"/>
        <w:rPr>
          <w:rFonts w:ascii="Sylfaen" w:hAnsi="Sylfaen"/>
          <w:b/>
          <w:lang w:val="ka-GE"/>
        </w:rPr>
      </w:pPr>
      <w:r w:rsidRPr="00461522">
        <w:rPr>
          <w:rFonts w:ascii="Sylfaen" w:hAnsi="Sylfaen" w:cs="Sylfaen"/>
          <w:b/>
          <w:lang w:val="ka-GE"/>
        </w:rPr>
        <w:t xml:space="preserve">2.1. </w:t>
      </w:r>
      <w:r w:rsidR="00494A21" w:rsidRPr="00461522">
        <w:rPr>
          <w:rFonts w:ascii="Sylfaen" w:hAnsi="Sylfaen" w:cs="Sylfaen"/>
          <w:b/>
          <w:lang w:val="ka-GE"/>
        </w:rPr>
        <w:t>სექტორული პრიორიტეტი:</w:t>
      </w:r>
      <w:r w:rsidR="003054A6" w:rsidRPr="00461522">
        <w:rPr>
          <w:rFonts w:ascii="Sylfaen" w:hAnsi="Sylfaen"/>
          <w:b/>
          <w:lang w:val="ka-GE"/>
        </w:rPr>
        <w:t xml:space="preserve"> დასაქმების ხელშეწყობა</w:t>
      </w:r>
    </w:p>
    <w:p w14:paraId="366D2896" w14:textId="77777777" w:rsidR="003822BD" w:rsidRPr="00C7002F" w:rsidRDefault="003822BD" w:rsidP="002F0046">
      <w:pPr>
        <w:jc w:val="both"/>
        <w:rPr>
          <w:rFonts w:ascii="Sylfaen" w:hAnsi="Sylfaen"/>
          <w:lang w:val="ka-GE"/>
        </w:rPr>
      </w:pPr>
    </w:p>
    <w:p w14:paraId="14BAD657" w14:textId="7FC4B039" w:rsidR="003054A6" w:rsidRPr="005A4817" w:rsidRDefault="003822BD" w:rsidP="003054A6">
      <w:pPr>
        <w:pStyle w:val="LightGrid-Accent32"/>
        <w:ind w:left="0"/>
        <w:jc w:val="both"/>
        <w:rPr>
          <w:rFonts w:ascii="Sylfaen" w:hAnsi="Sylfaen"/>
          <w:lang w:val="ka-GE"/>
        </w:rPr>
      </w:pPr>
      <w:r w:rsidRPr="00705373">
        <w:rPr>
          <w:rFonts w:ascii="Sylfaen" w:hAnsi="Sylfaen"/>
          <w:lang w:val="ka-GE"/>
        </w:rPr>
        <w:t>მიზნები</w:t>
      </w:r>
      <w:r w:rsidRPr="004B39E5">
        <w:rPr>
          <w:rFonts w:ascii="Sylfaen" w:hAnsi="Sylfaen"/>
          <w:lang w:val="ka-GE"/>
        </w:rPr>
        <w:t>:</w:t>
      </w:r>
    </w:p>
    <w:p w14:paraId="37A968A1" w14:textId="427272F5" w:rsidR="00276DDA" w:rsidRPr="005A4817" w:rsidRDefault="00276DDA" w:rsidP="005A4817">
      <w:pPr>
        <w:pStyle w:val="LightGrid-Accent32"/>
        <w:numPr>
          <w:ilvl w:val="0"/>
          <w:numId w:val="55"/>
        </w:numPr>
        <w:jc w:val="both"/>
        <w:rPr>
          <w:rFonts w:ascii="Sylfaen" w:hAnsi="Sylfaen"/>
          <w:lang w:val="ka-GE"/>
        </w:rPr>
      </w:pPr>
      <w:r w:rsidRPr="005A4817">
        <w:rPr>
          <w:rFonts w:ascii="Sylfaen" w:hAnsi="Sylfaen"/>
          <w:lang w:val="ka-GE"/>
        </w:rPr>
        <w:lastRenderedPageBreak/>
        <w:t>მოთხოვნასა და მიწოდებას შორის შეუსაბამობის შემცირება</w:t>
      </w:r>
    </w:p>
    <w:p w14:paraId="4511E6C9" w14:textId="77777777"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შრომის ბაზრის აქტიური </w:t>
      </w:r>
      <w:r w:rsidRPr="005A4817">
        <w:rPr>
          <w:rFonts w:ascii="Sylfaen" w:eastAsia="Helvetica" w:hAnsi="Sylfaen" w:cs="Helvetica"/>
          <w:lang w:val="ka-GE"/>
        </w:rPr>
        <w:t>პოლიტიკის (</w:t>
      </w:r>
      <w:r w:rsidRPr="005A4817">
        <w:rPr>
          <w:rFonts w:ascii="Sylfaen" w:eastAsia="Helvetica" w:hAnsi="Sylfaen" w:cs="Helvetica"/>
        </w:rPr>
        <w:t xml:space="preserve">ALMP) </w:t>
      </w:r>
      <w:r w:rsidRPr="005A4817">
        <w:rPr>
          <w:rFonts w:ascii="Sylfaen" w:eastAsia="Helvetica" w:hAnsi="Sylfaen" w:cs="Helvetica"/>
          <w:lang w:val="ka-GE"/>
        </w:rPr>
        <w:t>გაძლიერება</w:t>
      </w:r>
    </w:p>
    <w:p w14:paraId="7669002B" w14:textId="7F8BD99E"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მიზნობრივი სოციალური და ინკლუზიური დასაქმების პოლიტიკით შრომის ბაზარზე ქალების და მოწყვლადი ჯგუფების ჩართულობის ხელშეწყობა </w:t>
      </w:r>
    </w:p>
    <w:p w14:paraId="7EF9732D" w14:textId="77777777" w:rsidR="003054A6" w:rsidRPr="00461522" w:rsidRDefault="003054A6" w:rsidP="003054A6">
      <w:pPr>
        <w:jc w:val="both"/>
        <w:rPr>
          <w:rFonts w:ascii="Sylfaen" w:hAnsi="Sylfaen"/>
          <w:lang w:val="ka-GE"/>
        </w:rPr>
      </w:pPr>
    </w:p>
    <w:p w14:paraId="42C49031" w14:textId="0EC7F83A" w:rsidR="003822BD" w:rsidRPr="00C7002F" w:rsidRDefault="00E5177B" w:rsidP="003054A6">
      <w:pPr>
        <w:jc w:val="both"/>
        <w:rPr>
          <w:rFonts w:ascii="Sylfaen" w:hAnsi="Sylfaen"/>
          <w:b/>
          <w:lang w:val="ka-GE"/>
        </w:rPr>
      </w:pPr>
      <w:r w:rsidRPr="00461522">
        <w:rPr>
          <w:rFonts w:ascii="Sylfaen" w:hAnsi="Sylfaen"/>
          <w:b/>
          <w:lang w:val="ka-GE"/>
        </w:rPr>
        <w:t xml:space="preserve">2.2. </w:t>
      </w:r>
      <w:r w:rsidR="00494A21" w:rsidRPr="00461522">
        <w:rPr>
          <w:rFonts w:ascii="Sylfaen" w:hAnsi="Sylfaen"/>
          <w:b/>
          <w:lang w:val="ka-GE"/>
        </w:rPr>
        <w:t>სექტორული</w:t>
      </w:r>
      <w:r w:rsidR="00494A21" w:rsidRPr="00C7002F">
        <w:rPr>
          <w:rFonts w:ascii="Sylfaen" w:hAnsi="Sylfaen"/>
          <w:b/>
          <w:lang w:val="ka-GE"/>
        </w:rPr>
        <w:t xml:space="preserve"> პრიორიტეტი</w:t>
      </w:r>
      <w:r w:rsidR="003822BD" w:rsidRPr="00C7002F">
        <w:rPr>
          <w:rFonts w:ascii="Sylfaen" w:hAnsi="Sylfaen"/>
          <w:b/>
          <w:lang w:val="ka-GE"/>
        </w:rPr>
        <w:t>: შრომის ბაზრის ეფექტიანი ფუნქციონირების ხელშეწყობა</w:t>
      </w:r>
    </w:p>
    <w:p w14:paraId="09DC719C" w14:textId="77777777" w:rsidR="003054A6" w:rsidRPr="00C7002F" w:rsidRDefault="003054A6" w:rsidP="003054A6">
      <w:pPr>
        <w:jc w:val="both"/>
        <w:rPr>
          <w:rFonts w:ascii="Sylfaen" w:hAnsi="Sylfaen"/>
          <w:lang w:val="ka-GE"/>
        </w:rPr>
      </w:pPr>
    </w:p>
    <w:p w14:paraId="68FF1DEC" w14:textId="77777777" w:rsidR="003054A6" w:rsidRPr="004B39E5" w:rsidRDefault="003054A6" w:rsidP="003054A6">
      <w:pPr>
        <w:jc w:val="both"/>
        <w:rPr>
          <w:rFonts w:ascii="Sylfaen" w:hAnsi="Sylfaen"/>
          <w:lang w:val="ka-GE"/>
        </w:rPr>
      </w:pPr>
      <w:r w:rsidRPr="004B39E5">
        <w:rPr>
          <w:rFonts w:ascii="Sylfaen" w:hAnsi="Sylfaen"/>
          <w:lang w:val="ka-GE"/>
        </w:rPr>
        <w:t>მიზნები:</w:t>
      </w:r>
    </w:p>
    <w:p w14:paraId="4FB70E90" w14:textId="77777777" w:rsidR="00A85B22" w:rsidRPr="00B62317" w:rsidRDefault="00A85B22" w:rsidP="00B62317">
      <w:pPr>
        <w:pStyle w:val="ListParagraph"/>
        <w:numPr>
          <w:ilvl w:val="0"/>
          <w:numId w:val="60"/>
        </w:numPr>
        <w:rPr>
          <w:rFonts w:ascii="Sylfaen" w:hAnsi="Sylfaen"/>
          <w:lang w:val="ka-GE"/>
        </w:rPr>
      </w:pPr>
      <w:r w:rsidRPr="00B62317">
        <w:rPr>
          <w:rFonts w:ascii="Sylfaen" w:hAnsi="Sylfaen" w:cs="ALK Rounded Mtav Medium"/>
          <w:lang w:val="ka-GE"/>
        </w:rPr>
        <w:t>სამუშაო</w:t>
      </w:r>
      <w:r w:rsidRPr="00B62317">
        <w:rPr>
          <w:rFonts w:ascii="Sylfaen" w:hAnsi="Sylfaen"/>
          <w:lang w:val="ka-GE"/>
        </w:rPr>
        <w:t xml:space="preserve"> </w:t>
      </w:r>
      <w:r w:rsidRPr="00B62317">
        <w:rPr>
          <w:rFonts w:ascii="Sylfaen" w:hAnsi="Sylfaen" w:cs="ALK Rounded Mtav Medium"/>
          <w:lang w:val="ka-GE"/>
        </w:rPr>
        <w:t>ადგილებზე</w:t>
      </w:r>
      <w:r w:rsidRPr="00B62317">
        <w:rPr>
          <w:rFonts w:ascii="Sylfaen" w:hAnsi="Sylfaen"/>
          <w:lang w:val="ka-GE"/>
        </w:rPr>
        <w:t xml:space="preserve"> </w:t>
      </w:r>
      <w:r w:rsidRPr="00B62317">
        <w:rPr>
          <w:rFonts w:ascii="Sylfaen" w:hAnsi="Sylfaen" w:cs="ALK Rounded Mtav Medium"/>
          <w:lang w:val="ka-GE"/>
        </w:rPr>
        <w:t>შრომის</w:t>
      </w:r>
      <w:r w:rsidRPr="00B62317">
        <w:rPr>
          <w:rFonts w:ascii="Sylfaen" w:hAnsi="Sylfaen"/>
          <w:lang w:val="ka-GE"/>
        </w:rPr>
        <w:t xml:space="preserve"> </w:t>
      </w:r>
      <w:r w:rsidRPr="00B62317">
        <w:rPr>
          <w:rFonts w:ascii="Sylfaen" w:hAnsi="Sylfaen" w:cs="ALK Rounded Mtav Medium"/>
          <w:lang w:val="ka-GE"/>
        </w:rPr>
        <w:t>უსაფრთხოებისა</w:t>
      </w:r>
      <w:r w:rsidRPr="00B62317">
        <w:rPr>
          <w:rFonts w:ascii="Sylfaen" w:hAnsi="Sylfaen"/>
          <w:lang w:val="ka-GE"/>
        </w:rPr>
        <w:t xml:space="preserve"> </w:t>
      </w:r>
      <w:r w:rsidRPr="00B62317">
        <w:rPr>
          <w:rFonts w:ascii="Sylfaen" w:hAnsi="Sylfaen" w:cs="ALK Rounded Mtav Medium"/>
          <w:lang w:val="ka-GE"/>
        </w:rPr>
        <w:t>და</w:t>
      </w:r>
      <w:r w:rsidRPr="00B62317">
        <w:rPr>
          <w:rFonts w:ascii="Sylfaen" w:hAnsi="Sylfaen"/>
          <w:lang w:val="ka-GE"/>
        </w:rPr>
        <w:t xml:space="preserve"> </w:t>
      </w:r>
      <w:r w:rsidRPr="00B62317">
        <w:rPr>
          <w:rFonts w:ascii="Sylfaen" w:hAnsi="Sylfaen" w:cs="ALK Rounded Mtav Medium"/>
          <w:lang w:val="ka-GE"/>
        </w:rPr>
        <w:t>უფლებების</w:t>
      </w:r>
      <w:r w:rsidRPr="00B62317">
        <w:rPr>
          <w:rFonts w:ascii="Sylfaen" w:hAnsi="Sylfaen"/>
          <w:lang w:val="ka-GE"/>
        </w:rPr>
        <w:t xml:space="preserve"> </w:t>
      </w:r>
      <w:r w:rsidRPr="00B62317">
        <w:rPr>
          <w:rFonts w:ascii="Sylfaen" w:hAnsi="Sylfaen" w:cs="ALK Rounded Mtav Medium"/>
          <w:lang w:val="ka-GE"/>
        </w:rPr>
        <w:t>დაცვის</w:t>
      </w:r>
      <w:r w:rsidRPr="00B62317">
        <w:rPr>
          <w:rFonts w:ascii="Sylfaen" w:hAnsi="Sylfaen"/>
          <w:lang w:val="ka-GE"/>
        </w:rPr>
        <w:t xml:space="preserve"> </w:t>
      </w:r>
      <w:r w:rsidRPr="00B62317">
        <w:rPr>
          <w:rFonts w:ascii="Sylfaen" w:hAnsi="Sylfaen" w:cs="ALK Rounded Mtav Medium"/>
          <w:lang w:val="ka-GE"/>
        </w:rPr>
        <w:t>აღსრულების</w:t>
      </w:r>
      <w:r w:rsidRPr="00B62317">
        <w:rPr>
          <w:rFonts w:ascii="Sylfaen" w:hAnsi="Sylfaen"/>
          <w:lang w:val="ka-GE"/>
        </w:rPr>
        <w:t xml:space="preserve"> </w:t>
      </w:r>
      <w:r w:rsidRPr="00B62317">
        <w:rPr>
          <w:rFonts w:ascii="Sylfaen" w:hAnsi="Sylfaen" w:cs="ALK Rounded Mtav Medium"/>
          <w:lang w:val="ka-GE"/>
        </w:rPr>
        <w:t>სისტემის</w:t>
      </w:r>
      <w:r w:rsidRPr="00B62317">
        <w:rPr>
          <w:rFonts w:ascii="Sylfaen" w:hAnsi="Sylfaen"/>
          <w:lang w:val="ka-GE"/>
        </w:rPr>
        <w:t xml:space="preserve"> </w:t>
      </w:r>
      <w:r w:rsidRPr="00B62317">
        <w:rPr>
          <w:rFonts w:ascii="Sylfaen" w:hAnsi="Sylfaen" w:cs="ALK Rounded Mtav Medium"/>
          <w:lang w:val="ka-GE"/>
        </w:rPr>
        <w:t>სრულყოფა</w:t>
      </w:r>
    </w:p>
    <w:p w14:paraId="1524D86A" w14:textId="77777777" w:rsidR="003054A6" w:rsidRPr="005A4817" w:rsidRDefault="003054A6" w:rsidP="005003AA">
      <w:pPr>
        <w:pStyle w:val="LightGrid-Accent32"/>
        <w:numPr>
          <w:ilvl w:val="0"/>
          <w:numId w:val="52"/>
        </w:numPr>
        <w:jc w:val="both"/>
        <w:rPr>
          <w:rFonts w:ascii="Sylfaen" w:hAnsi="Sylfaen"/>
          <w:lang w:val="ka-GE"/>
        </w:rPr>
      </w:pPr>
      <w:r w:rsidRPr="005A4817">
        <w:rPr>
          <w:rFonts w:ascii="Sylfaen" w:hAnsi="Sylfaen"/>
          <w:lang w:val="ka-GE"/>
        </w:rPr>
        <w:t xml:space="preserve">შრომითი მიგრაციის </w:t>
      </w:r>
      <w:r w:rsidR="00E5177B" w:rsidRPr="005A4817">
        <w:rPr>
          <w:rFonts w:ascii="Sylfaen" w:hAnsi="Sylfaen"/>
          <w:lang w:val="ka-GE"/>
        </w:rPr>
        <w:t xml:space="preserve">მართვის გაუმჯობესება  </w:t>
      </w:r>
    </w:p>
    <w:p w14:paraId="418F18A0" w14:textId="77777777" w:rsidR="002924C7" w:rsidRPr="00975BBC" w:rsidRDefault="002924C7" w:rsidP="004F04CC">
      <w:pPr>
        <w:jc w:val="both"/>
        <w:rPr>
          <w:rFonts w:ascii="Sylfaen" w:hAnsi="Sylfaen"/>
        </w:rPr>
      </w:pPr>
    </w:p>
    <w:p w14:paraId="29B07BDB" w14:textId="77777777" w:rsidR="00171BD2" w:rsidRPr="00975BBC" w:rsidRDefault="00171BD2" w:rsidP="00171BD2">
      <w:pPr>
        <w:ind w:firstLine="720"/>
        <w:jc w:val="both"/>
        <w:rPr>
          <w:rFonts w:ascii="Sylfaen" w:hAnsi="Sylfaen"/>
        </w:rPr>
      </w:pPr>
      <w:r w:rsidRPr="00975BBC">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975BBC">
        <w:rPr>
          <w:rFonts w:ascii="AcadNusx" w:eastAsia="Helvetica" w:hAnsi="AcadNusx" w:cs="Helvetica"/>
          <w:lang w:val="ka-GE"/>
        </w:rPr>
        <w:t>#</w:t>
      </w:r>
      <w:r w:rsidRPr="00975BBC">
        <w:rPr>
          <w:rFonts w:ascii="Sylfaen" w:eastAsia="Helvetica" w:hAnsi="Sylfaen" w:cs="Helvetica"/>
          <w:lang w:val="ka-GE"/>
        </w:rPr>
        <w:t>2</w:t>
      </w:r>
      <w:r w:rsidRPr="00975BBC">
        <w:rPr>
          <w:rFonts w:ascii="AcadNusx" w:eastAsia="Helvetica" w:hAnsi="AcadNusx" w:cs="Helvetica"/>
          <w:lang w:val="ka-GE"/>
        </w:rPr>
        <w:t xml:space="preserve">), </w:t>
      </w:r>
      <w:r w:rsidRPr="00975BBC">
        <w:rPr>
          <w:rFonts w:ascii="Sylfaen" w:eastAsia="Helvetica" w:hAnsi="Sylfaen" w:cs="Helvetica"/>
          <w:lang w:val="ka-GE"/>
        </w:rPr>
        <w:t>რომლებიც</w:t>
      </w:r>
      <w:r w:rsidRPr="00975BBC">
        <w:rPr>
          <w:rFonts w:ascii="Sylfaen" w:hAnsi="Sylfaen"/>
          <w:lang w:val="ka-GE"/>
        </w:rPr>
        <w:t xml:space="preserve"> </w:t>
      </w:r>
      <w:r w:rsidRPr="00975BBC">
        <w:rPr>
          <w:rFonts w:ascii="Sylfaen" w:eastAsia="Helvetica" w:hAnsi="Sylfaen" w:cs="Helvetica"/>
          <w:lang w:val="ka-GE"/>
        </w:rPr>
        <w:t>ჩამოყალიბებულია</w:t>
      </w:r>
      <w:r w:rsidRPr="00975BBC">
        <w:rPr>
          <w:rFonts w:ascii="Sylfaen" w:hAnsi="Sylfaen"/>
          <w:lang w:val="ka-GE"/>
        </w:rPr>
        <w:t xml:space="preserve"> </w:t>
      </w:r>
      <w:r w:rsidRPr="00975BBC">
        <w:rPr>
          <w:rFonts w:ascii="Sylfaen" w:eastAsia="Helvetica" w:hAnsi="Sylfaen" w:cs="Helvetica"/>
          <w:lang w:val="ka-GE"/>
        </w:rPr>
        <w:t>საქართველოს</w:t>
      </w:r>
      <w:r w:rsidRPr="00975BBC">
        <w:rPr>
          <w:rFonts w:ascii="Sylfaen" w:hAnsi="Sylfaen"/>
          <w:lang w:val="ka-GE"/>
        </w:rPr>
        <w:t xml:space="preserve"> </w:t>
      </w:r>
      <w:r w:rsidRPr="00975BBC">
        <w:rPr>
          <w:rFonts w:ascii="Sylfaen" w:eastAsia="Helvetica" w:hAnsi="Sylfaen" w:cs="Helvetica"/>
          <w:lang w:val="ka-GE"/>
        </w:rPr>
        <w:t>სოციალურ</w:t>
      </w:r>
      <w:r w:rsidRPr="00975BBC">
        <w:rPr>
          <w:rFonts w:ascii="Sylfaen" w:hAnsi="Sylfaen"/>
          <w:lang w:val="ka-GE"/>
        </w:rPr>
        <w:t>-</w:t>
      </w:r>
      <w:r w:rsidRPr="00975BBC">
        <w:rPr>
          <w:rFonts w:ascii="Sylfaen" w:eastAsia="Helvetica" w:hAnsi="Sylfaen" w:cs="Helvetica"/>
          <w:lang w:val="ka-GE"/>
        </w:rPr>
        <w:t>ეკონომიკური</w:t>
      </w:r>
      <w:r w:rsidRPr="00975BBC">
        <w:rPr>
          <w:rFonts w:ascii="Sylfaen" w:hAnsi="Sylfaen"/>
          <w:lang w:val="ka-GE"/>
        </w:rPr>
        <w:t xml:space="preserve"> </w:t>
      </w:r>
      <w:r w:rsidRPr="00975BBC">
        <w:rPr>
          <w:rFonts w:ascii="Sylfaen" w:eastAsia="Helvetica" w:hAnsi="Sylfaen" w:cs="Helvetica"/>
          <w:lang w:val="ka-GE"/>
        </w:rPr>
        <w:t xml:space="preserve">განვითარების </w:t>
      </w:r>
      <w:r w:rsidRPr="00975BBC">
        <w:rPr>
          <w:rFonts w:ascii="Sylfaen" w:hAnsi="Sylfaen"/>
          <w:lang w:val="ka-GE"/>
        </w:rPr>
        <w:t xml:space="preserve"> 2020   </w:t>
      </w:r>
      <w:r w:rsidRPr="00975BBC">
        <w:rPr>
          <w:rFonts w:ascii="Sylfaen" w:eastAsia="Helvetica" w:hAnsi="Sylfaen" w:cs="Helvetica"/>
          <w:lang w:val="ka-GE"/>
        </w:rPr>
        <w:t>წლის</w:t>
      </w:r>
      <w:r w:rsidRPr="00975BBC">
        <w:rPr>
          <w:rFonts w:ascii="Sylfaen" w:hAnsi="Sylfaen"/>
          <w:lang w:val="ka-GE"/>
        </w:rPr>
        <w:t xml:space="preserve">  </w:t>
      </w:r>
      <w:r w:rsidRPr="00975BBC">
        <w:rPr>
          <w:rFonts w:ascii="Sylfaen" w:eastAsia="Helvetica" w:hAnsi="Sylfaen" w:cs="Helvetica"/>
          <w:lang w:val="ka-GE"/>
        </w:rPr>
        <w:t>სტრატეგიისა</w:t>
      </w:r>
      <w:r w:rsidRPr="00975BBC">
        <w:rPr>
          <w:rStyle w:val="FootnoteReference"/>
          <w:rFonts w:ascii="Sylfaen" w:eastAsia="Helvetica" w:hAnsi="Sylfaen" w:cs="Helvetica"/>
          <w:lang w:val="ka-GE"/>
        </w:rPr>
        <w:footnoteReference w:id="27"/>
      </w:r>
      <w:r w:rsidRPr="00975BBC">
        <w:rPr>
          <w:rFonts w:ascii="Sylfaen" w:eastAsia="Helvetica" w:hAnsi="Sylfaen" w:cs="Helvetica"/>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w:t>
      </w:r>
      <w:r w:rsidR="00E5177B" w:rsidRPr="00975BBC">
        <w:rPr>
          <w:rFonts w:ascii="Sylfaen" w:eastAsia="Helvetica" w:hAnsi="Sylfaen" w:cs="Helvetica"/>
          <w:lang w:val="ka-GE"/>
        </w:rPr>
        <w:t xml:space="preserve">შესაბამისად </w:t>
      </w:r>
      <w:r w:rsidRPr="00975BBC">
        <w:rPr>
          <w:rStyle w:val="FootnoteReference"/>
          <w:rFonts w:ascii="Sylfaen" w:eastAsia="Helvetica" w:hAnsi="Sylfaen" w:cs="Helvetica"/>
          <w:lang w:val="ka-GE"/>
        </w:rPr>
        <w:footnoteReference w:id="28"/>
      </w:r>
      <w:r w:rsidRPr="00975BBC">
        <w:rPr>
          <w:rFonts w:ascii="Sylfaen" w:eastAsia="Helvetica" w:hAnsi="Sylfaen" w:cs="Helvetica"/>
          <w:lang w:val="ka-GE"/>
        </w:rPr>
        <w:t xml:space="preserve">. </w:t>
      </w:r>
      <w:r w:rsidRPr="00975BBC">
        <w:rPr>
          <w:rFonts w:ascii="Sylfaen" w:hAnsi="Sylfaen" w:cs="Helvetica"/>
          <w:lang w:val="ka-GE"/>
        </w:rPr>
        <w:t xml:space="preserve"> </w:t>
      </w:r>
    </w:p>
    <w:p w14:paraId="728C5034" w14:textId="77777777" w:rsidR="00171BD2" w:rsidRPr="00975BBC" w:rsidRDefault="00171BD2" w:rsidP="004F04CC">
      <w:pPr>
        <w:jc w:val="both"/>
        <w:rPr>
          <w:rFonts w:ascii="Sylfaen" w:hAnsi="Sylfaen"/>
        </w:rPr>
      </w:pPr>
    </w:p>
    <w:p w14:paraId="0BEDDE52" w14:textId="77777777" w:rsidR="00171BD2" w:rsidRPr="00975BBC" w:rsidRDefault="00171BD2" w:rsidP="00171BD2">
      <w:pPr>
        <w:autoSpaceDE w:val="0"/>
        <w:autoSpaceDN w:val="0"/>
        <w:adjustRightInd w:val="0"/>
        <w:jc w:val="both"/>
        <w:rPr>
          <w:rFonts w:ascii="Sylfaen" w:hAnsi="Sylfaen" w:cs="Sylfaen"/>
          <w:b/>
          <w:lang w:val="ka-GE"/>
        </w:rPr>
      </w:pPr>
      <w:r w:rsidRPr="00975BBC">
        <w:rPr>
          <w:rFonts w:ascii="Sylfaen" w:hAnsi="Sylfaen" w:cs="Sylfaen"/>
          <w:b/>
          <w:lang w:val="ka-GE"/>
        </w:rPr>
        <w:t>ცხრილი</w:t>
      </w:r>
      <w:r w:rsidRPr="00975BBC">
        <w:rPr>
          <w:rFonts w:ascii="Sylfaen" w:hAnsi="Sylfaen"/>
          <w:b/>
          <w:lang w:val="ka-GE"/>
        </w:rPr>
        <w:t xml:space="preserve"> </w:t>
      </w:r>
      <w:r w:rsidR="00B85210" w:rsidRPr="00975BBC">
        <w:rPr>
          <w:rFonts w:ascii="AcadNusx" w:hAnsi="AcadNusx" w:cs="Calibri"/>
          <w:b/>
          <w:lang w:val="ka-GE"/>
        </w:rPr>
        <w:t>#</w:t>
      </w:r>
      <w:r w:rsidRPr="00975BBC">
        <w:rPr>
          <w:rFonts w:ascii="Sylfaen" w:hAnsi="Sylfaen"/>
          <w:b/>
          <w:lang w:val="ka-GE"/>
        </w:rPr>
        <w:t>2:</w:t>
      </w:r>
      <w:r w:rsidRPr="00975BBC">
        <w:rPr>
          <w:rFonts w:ascii="Sylfaen" w:hAnsi="Sylfaen" w:cs="Sylfaen"/>
          <w:b/>
          <w:lang w:val="ka-GE"/>
        </w:rPr>
        <w:t xml:space="preserve"> ძირითადი სამიზნეები</w:t>
      </w:r>
      <w:r w:rsidRPr="00975BBC">
        <w:rPr>
          <w:rFonts w:ascii="Sylfaen" w:hAnsi="Sylfaen"/>
          <w:b/>
          <w:lang w:val="ka-GE"/>
        </w:rPr>
        <w:t xml:space="preserve"> 2023 </w:t>
      </w:r>
      <w:r w:rsidRPr="00975BBC">
        <w:rPr>
          <w:rFonts w:ascii="Sylfaen" w:hAnsi="Sylfaen" w:cs="Sylfaen"/>
          <w:b/>
          <w:lang w:val="ka-GE"/>
        </w:rPr>
        <w:t>წლისთვის</w:t>
      </w:r>
    </w:p>
    <w:p w14:paraId="3F7693FB" w14:textId="77777777" w:rsidR="00295B4F" w:rsidRPr="00975BBC"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1440"/>
      </w:tblGrid>
      <w:tr w:rsidR="00171BD2" w:rsidRPr="00975BBC" w14:paraId="608FC1AB" w14:textId="77777777" w:rsidTr="00AA108C">
        <w:trPr>
          <w:trHeight w:val="278"/>
        </w:trPr>
        <w:tc>
          <w:tcPr>
            <w:tcW w:w="4842" w:type="dxa"/>
            <w:noWrap/>
            <w:hideMark/>
          </w:tcPr>
          <w:p w14:paraId="4317D3C2" w14:textId="77777777" w:rsidR="00171BD2" w:rsidRPr="00975BBC" w:rsidRDefault="00171BD2" w:rsidP="00B85210">
            <w:pPr>
              <w:tabs>
                <w:tab w:val="left" w:pos="1830"/>
              </w:tabs>
              <w:jc w:val="both"/>
              <w:rPr>
                <w:rFonts w:ascii="Sylfaen" w:eastAsia="Times New Roman" w:hAnsi="Sylfaen" w:cs="Calibri"/>
                <w:b/>
                <w:bCs/>
                <w:color w:val="000000"/>
                <w:lang w:val="ka-GE" w:eastAsia="en-AU"/>
              </w:rPr>
            </w:pPr>
            <w:r w:rsidRPr="00975BBC">
              <w:rPr>
                <w:rFonts w:ascii="Sylfaen" w:eastAsia="Times New Roman" w:hAnsi="Sylfaen" w:cs="Calibri"/>
                <w:b/>
                <w:bCs/>
                <w:color w:val="000000"/>
                <w:lang w:val="ka-GE" w:eastAsia="en-AU"/>
              </w:rPr>
              <w:t>ინდიკატორი</w:t>
            </w:r>
            <w:r w:rsidRPr="00975BBC">
              <w:rPr>
                <w:rFonts w:ascii="Sylfaen" w:eastAsia="Times New Roman" w:hAnsi="Sylfaen" w:cs="Calibri"/>
                <w:b/>
                <w:bCs/>
                <w:color w:val="000000"/>
                <w:lang w:val="ka-GE" w:eastAsia="en-AU"/>
              </w:rPr>
              <w:tab/>
            </w:r>
          </w:p>
        </w:tc>
        <w:tc>
          <w:tcPr>
            <w:tcW w:w="735" w:type="dxa"/>
          </w:tcPr>
          <w:p w14:paraId="04238F93"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2014</w:t>
            </w:r>
          </w:p>
        </w:tc>
        <w:tc>
          <w:tcPr>
            <w:tcW w:w="735" w:type="dxa"/>
          </w:tcPr>
          <w:p w14:paraId="6347A29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2015</w:t>
            </w:r>
          </w:p>
        </w:tc>
        <w:tc>
          <w:tcPr>
            <w:tcW w:w="730" w:type="dxa"/>
          </w:tcPr>
          <w:p w14:paraId="4E3455F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2016</w:t>
            </w:r>
          </w:p>
        </w:tc>
        <w:tc>
          <w:tcPr>
            <w:tcW w:w="818" w:type="dxa"/>
            <w:noWrap/>
            <w:hideMark/>
          </w:tcPr>
          <w:p w14:paraId="48D1BA0B"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2017 </w:t>
            </w:r>
          </w:p>
        </w:tc>
        <w:tc>
          <w:tcPr>
            <w:tcW w:w="1440" w:type="dxa"/>
            <w:hideMark/>
          </w:tcPr>
          <w:p w14:paraId="30DB1A61"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სამიზნეები 2023  </w:t>
            </w:r>
            <w:r w:rsidRPr="00975BBC">
              <w:rPr>
                <w:rFonts w:ascii="Sylfaen" w:eastAsia="Times New Roman" w:hAnsi="Sylfaen" w:cs="Helvetica"/>
                <w:b/>
                <w:bCs/>
                <w:color w:val="000000"/>
                <w:lang w:val="en-GB" w:eastAsia="en-AU"/>
              </w:rPr>
              <w:t xml:space="preserve">წლისთვის </w:t>
            </w:r>
          </w:p>
        </w:tc>
      </w:tr>
      <w:tr w:rsidR="00171BD2" w:rsidRPr="00975BBC" w14:paraId="75A1E0F6" w14:textId="77777777" w:rsidTr="00AA108C">
        <w:trPr>
          <w:trHeight w:val="227"/>
        </w:trPr>
        <w:tc>
          <w:tcPr>
            <w:tcW w:w="4842" w:type="dxa"/>
            <w:shd w:val="clear" w:color="auto" w:fill="FFFFFF"/>
            <w:noWrap/>
          </w:tcPr>
          <w:p w14:paraId="0605B370"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lang w:val="ka-GE" w:eastAsia="en-AU"/>
              </w:rPr>
              <w:t>უმუშევრობის დონე</w:t>
            </w:r>
            <w:r w:rsidRPr="00975BBC">
              <w:rPr>
                <w:rFonts w:ascii="Sylfaen" w:eastAsia="Times New Roman" w:hAnsi="Sylfaen" w:cs="Calibri"/>
                <w:lang w:eastAsia="en-AU"/>
              </w:rPr>
              <w:t xml:space="preserve"> (%)</w:t>
            </w:r>
          </w:p>
        </w:tc>
        <w:tc>
          <w:tcPr>
            <w:tcW w:w="735" w:type="dxa"/>
            <w:shd w:val="clear" w:color="auto" w:fill="FFFFFF"/>
            <w:vAlign w:val="center"/>
          </w:tcPr>
          <w:p w14:paraId="23C17BE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14.6</w:t>
            </w:r>
          </w:p>
        </w:tc>
        <w:tc>
          <w:tcPr>
            <w:tcW w:w="735" w:type="dxa"/>
            <w:shd w:val="clear" w:color="auto" w:fill="FFFFFF"/>
            <w:vAlign w:val="center"/>
          </w:tcPr>
          <w:p w14:paraId="50BAE079"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14.1</w:t>
            </w:r>
          </w:p>
        </w:tc>
        <w:tc>
          <w:tcPr>
            <w:tcW w:w="730" w:type="dxa"/>
            <w:shd w:val="clear" w:color="auto" w:fill="FFFFFF"/>
            <w:vAlign w:val="center"/>
          </w:tcPr>
          <w:p w14:paraId="2C426B75"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14.0</w:t>
            </w:r>
          </w:p>
        </w:tc>
        <w:tc>
          <w:tcPr>
            <w:tcW w:w="818" w:type="dxa"/>
            <w:shd w:val="clear" w:color="auto" w:fill="FFFFFF"/>
            <w:noWrap/>
            <w:vAlign w:val="bottom"/>
          </w:tcPr>
          <w:p w14:paraId="0B2137C1"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13.9</w:t>
            </w:r>
          </w:p>
        </w:tc>
        <w:tc>
          <w:tcPr>
            <w:tcW w:w="1440" w:type="dxa"/>
            <w:shd w:val="clear" w:color="auto" w:fill="FFFFFF"/>
          </w:tcPr>
          <w:p w14:paraId="1464AF33"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&lt;12</w:t>
            </w:r>
          </w:p>
        </w:tc>
      </w:tr>
      <w:tr w:rsidR="00171BD2" w:rsidRPr="00975BBC" w14:paraId="57093FCA" w14:textId="77777777" w:rsidTr="00AA108C">
        <w:trPr>
          <w:trHeight w:val="227"/>
        </w:trPr>
        <w:tc>
          <w:tcPr>
            <w:tcW w:w="4842" w:type="dxa"/>
            <w:shd w:val="clear" w:color="auto" w:fill="FFFFFF"/>
            <w:noWrap/>
          </w:tcPr>
          <w:p w14:paraId="5E40285D"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color w:val="000000"/>
                <w:lang w:val="ka-GE" w:eastAsia="en-AU"/>
              </w:rPr>
              <w:t>დასაქმების მაჩვენებელი ქალებში (%)</w:t>
            </w:r>
          </w:p>
        </w:tc>
        <w:tc>
          <w:tcPr>
            <w:tcW w:w="735" w:type="dxa"/>
            <w:shd w:val="clear" w:color="auto" w:fill="FFFFFF"/>
            <w:vAlign w:val="center"/>
          </w:tcPr>
          <w:p w14:paraId="5E59604F"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49.0</w:t>
            </w:r>
          </w:p>
        </w:tc>
        <w:tc>
          <w:tcPr>
            <w:tcW w:w="735" w:type="dxa"/>
            <w:shd w:val="clear" w:color="auto" w:fill="FFFFFF"/>
            <w:vAlign w:val="center"/>
          </w:tcPr>
          <w:p w14:paraId="25D09F73"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50.7</w:t>
            </w:r>
          </w:p>
        </w:tc>
        <w:tc>
          <w:tcPr>
            <w:tcW w:w="730" w:type="dxa"/>
            <w:shd w:val="clear" w:color="auto" w:fill="FFFFFF"/>
            <w:vAlign w:val="center"/>
          </w:tcPr>
          <w:p w14:paraId="4F81D611"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50.6</w:t>
            </w:r>
          </w:p>
        </w:tc>
        <w:tc>
          <w:tcPr>
            <w:tcW w:w="818" w:type="dxa"/>
            <w:shd w:val="clear" w:color="auto" w:fill="FFFFFF"/>
            <w:noWrap/>
            <w:vAlign w:val="bottom"/>
          </w:tcPr>
          <w:p w14:paraId="42FE3B78"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50.8</w:t>
            </w:r>
          </w:p>
        </w:tc>
        <w:tc>
          <w:tcPr>
            <w:tcW w:w="1440" w:type="dxa"/>
            <w:shd w:val="clear" w:color="auto" w:fill="FFFFFF"/>
          </w:tcPr>
          <w:p w14:paraId="2E3C36A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&gt;53</w:t>
            </w:r>
          </w:p>
        </w:tc>
      </w:tr>
      <w:tr w:rsidR="00171BD2" w:rsidRPr="00975BBC" w14:paraId="3F37AF66" w14:textId="77777777" w:rsidTr="00AA108C">
        <w:trPr>
          <w:trHeight w:val="227"/>
        </w:trPr>
        <w:tc>
          <w:tcPr>
            <w:tcW w:w="4842" w:type="dxa"/>
            <w:shd w:val="clear" w:color="auto" w:fill="FFFFFF"/>
            <w:noWrap/>
            <w:hideMark/>
          </w:tcPr>
          <w:p w14:paraId="18E11F2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lang w:val="ka-GE" w:eastAsia="en-AU"/>
              </w:rPr>
              <w:t xml:space="preserve">შრომის ბაზარზე მონაწილეობის მაჩვენებელი ქალებში </w:t>
            </w:r>
            <w:r w:rsidRPr="00975BBC">
              <w:rPr>
                <w:rFonts w:ascii="Sylfaen" w:eastAsia="Times New Roman" w:hAnsi="Sylfaen" w:cs="Calibri"/>
                <w:lang w:eastAsia="en-AU"/>
              </w:rPr>
              <w:t>(%)</w:t>
            </w:r>
          </w:p>
        </w:tc>
        <w:tc>
          <w:tcPr>
            <w:tcW w:w="735" w:type="dxa"/>
            <w:shd w:val="clear" w:color="auto" w:fill="FFFFFF"/>
            <w:vAlign w:val="bottom"/>
          </w:tcPr>
          <w:p w14:paraId="0F74A47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55.9</w:t>
            </w:r>
          </w:p>
        </w:tc>
        <w:tc>
          <w:tcPr>
            <w:tcW w:w="735" w:type="dxa"/>
            <w:shd w:val="clear" w:color="auto" w:fill="FFFFFF"/>
            <w:vAlign w:val="bottom"/>
          </w:tcPr>
          <w:p w14:paraId="08D60A6D"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57.9</w:t>
            </w:r>
          </w:p>
        </w:tc>
        <w:tc>
          <w:tcPr>
            <w:tcW w:w="730" w:type="dxa"/>
            <w:shd w:val="clear" w:color="auto" w:fill="FFFFFF"/>
            <w:vAlign w:val="bottom"/>
          </w:tcPr>
          <w:p w14:paraId="165ABCFC"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56.7</w:t>
            </w:r>
          </w:p>
        </w:tc>
        <w:tc>
          <w:tcPr>
            <w:tcW w:w="818" w:type="dxa"/>
            <w:shd w:val="clear" w:color="auto" w:fill="FFFFFF"/>
            <w:noWrap/>
            <w:vAlign w:val="bottom"/>
            <w:hideMark/>
          </w:tcPr>
          <w:p w14:paraId="3210CAAB"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58.2</w:t>
            </w:r>
          </w:p>
        </w:tc>
        <w:tc>
          <w:tcPr>
            <w:tcW w:w="1440" w:type="dxa"/>
            <w:shd w:val="clear" w:color="auto" w:fill="FFFFFF"/>
            <w:hideMark/>
          </w:tcPr>
          <w:p w14:paraId="493BC1A9" w14:textId="77777777" w:rsidR="00171BD2" w:rsidRPr="00975BBC" w:rsidRDefault="00171BD2" w:rsidP="00B85210">
            <w:pPr>
              <w:jc w:val="both"/>
              <w:rPr>
                <w:rFonts w:ascii="Sylfaen" w:eastAsia="Times New Roman" w:hAnsi="Sylfaen" w:cs="Calibri"/>
                <w:color w:val="000000"/>
                <w:lang w:val="en-GB" w:eastAsia="en-AU"/>
              </w:rPr>
            </w:pPr>
          </w:p>
          <w:p w14:paraId="14814B6F"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 xml:space="preserve"> &gt;63.2</w:t>
            </w:r>
          </w:p>
        </w:tc>
      </w:tr>
      <w:tr w:rsidR="00AA108C" w:rsidRPr="00975BBC" w14:paraId="322D4BE4" w14:textId="77777777" w:rsidTr="00AA108C">
        <w:trPr>
          <w:trHeight w:val="311"/>
        </w:trPr>
        <w:tc>
          <w:tcPr>
            <w:tcW w:w="4842" w:type="dxa"/>
            <w:noWrap/>
          </w:tcPr>
          <w:p w14:paraId="4E336575" w14:textId="5E2A1BA7" w:rsidR="00AA108C" w:rsidRPr="00975BBC" w:rsidRDefault="00AA108C" w:rsidP="00AA108C">
            <w:pPr>
              <w:jc w:val="both"/>
              <w:rPr>
                <w:rFonts w:ascii="Sylfaen" w:eastAsia="Times New Roman" w:hAnsi="Sylfaen" w:cs="Calibri"/>
                <w:color w:val="000000"/>
                <w:lang w:val="ka-GE" w:eastAsia="en-AU"/>
              </w:rPr>
            </w:pPr>
            <w:r w:rsidRPr="009D5A0F">
              <w:rPr>
                <w:rFonts w:ascii="Sylfaen" w:hAnsi="Sylfaen"/>
              </w:rPr>
              <w:t>NEET</w:t>
            </w:r>
            <w:r w:rsidRPr="00975BBC">
              <w:rPr>
                <w:rFonts w:ascii="Sylfaen" w:hAnsi="Sylfaen"/>
                <w:lang w:val="ka-GE"/>
              </w:rPr>
              <w:t xml:space="preserve"> ახალგაზრდების</w:t>
            </w:r>
            <w:r w:rsidR="00FA59A3" w:rsidRPr="00975BBC">
              <w:rPr>
                <w:rFonts w:ascii="Sylfaen" w:hAnsi="Sylfaen"/>
                <w:lang w:val="ka-GE"/>
              </w:rPr>
              <w:t xml:space="preserve"> (15-24 წლის)</w:t>
            </w:r>
            <w:r w:rsidRPr="00975BBC">
              <w:rPr>
                <w:rFonts w:ascii="Sylfaen" w:hAnsi="Sylfaen"/>
              </w:rPr>
              <w:t xml:space="preserve"> მაჩვენებელი </w:t>
            </w:r>
            <w:r w:rsidRPr="00975BBC">
              <w:rPr>
                <w:rFonts w:ascii="Sylfaen" w:hAnsi="Sylfaen"/>
                <w:lang w:val="ka-GE"/>
              </w:rPr>
              <w:t>(</w:t>
            </w:r>
            <w:r w:rsidRPr="00975BBC">
              <w:rPr>
                <w:rFonts w:ascii="Sylfaen" w:hAnsi="Sylfaen"/>
              </w:rPr>
              <w:t>%</w:t>
            </w:r>
            <w:r w:rsidRPr="00975BBC">
              <w:rPr>
                <w:rFonts w:ascii="Sylfaen" w:hAnsi="Sylfaen"/>
                <w:lang w:val="ka-GE"/>
              </w:rPr>
              <w:t>)</w:t>
            </w:r>
          </w:p>
        </w:tc>
        <w:tc>
          <w:tcPr>
            <w:tcW w:w="735" w:type="dxa"/>
            <w:vAlign w:val="bottom"/>
          </w:tcPr>
          <w:p w14:paraId="24C81704"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27.9</w:t>
            </w:r>
          </w:p>
        </w:tc>
        <w:tc>
          <w:tcPr>
            <w:tcW w:w="735" w:type="dxa"/>
            <w:vAlign w:val="bottom"/>
          </w:tcPr>
          <w:p w14:paraId="2B27C2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26.6</w:t>
            </w:r>
          </w:p>
        </w:tc>
        <w:tc>
          <w:tcPr>
            <w:tcW w:w="730" w:type="dxa"/>
            <w:vAlign w:val="bottom"/>
          </w:tcPr>
          <w:p w14:paraId="2F55F99D"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25.9</w:t>
            </w:r>
          </w:p>
        </w:tc>
        <w:tc>
          <w:tcPr>
            <w:tcW w:w="818" w:type="dxa"/>
            <w:shd w:val="clear" w:color="auto" w:fill="auto"/>
            <w:noWrap/>
            <w:vAlign w:val="bottom"/>
          </w:tcPr>
          <w:p w14:paraId="1055B64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24.8</w:t>
            </w:r>
          </w:p>
        </w:tc>
        <w:tc>
          <w:tcPr>
            <w:tcW w:w="1440" w:type="dxa"/>
            <w:shd w:val="clear" w:color="auto" w:fill="auto"/>
          </w:tcPr>
          <w:p w14:paraId="433DBA9F" w14:textId="77777777" w:rsidR="00AA108C" w:rsidRPr="00975BBC" w:rsidRDefault="00AA108C" w:rsidP="00B85210">
            <w:pPr>
              <w:jc w:val="both"/>
              <w:rPr>
                <w:rFonts w:ascii="Sylfaen" w:eastAsia="Times New Roman" w:hAnsi="Sylfaen" w:cs="Calibri"/>
                <w:color w:val="000000"/>
                <w:lang w:val="ka-GE" w:eastAsia="en-AU"/>
              </w:rPr>
            </w:pPr>
            <w:r w:rsidRPr="00975BBC">
              <w:rPr>
                <w:rFonts w:ascii="Sylfaen" w:eastAsia="Times New Roman" w:hAnsi="Sylfaen" w:cs="Calibri"/>
                <w:lang w:val="en-GB" w:eastAsia="en-AU"/>
              </w:rPr>
              <w:t>&lt;22.8</w:t>
            </w:r>
          </w:p>
        </w:tc>
      </w:tr>
      <w:tr w:rsidR="00AA108C" w:rsidRPr="00975BBC" w14:paraId="69981C51" w14:textId="77777777" w:rsidTr="00AA108C">
        <w:trPr>
          <w:trHeight w:val="263"/>
        </w:trPr>
        <w:tc>
          <w:tcPr>
            <w:tcW w:w="4842" w:type="dxa"/>
            <w:noWrap/>
          </w:tcPr>
          <w:p w14:paraId="0EC53369" w14:textId="77777777"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ფარდობითი სიღარიბის მაჩვენებელი (%)</w:t>
            </w:r>
          </w:p>
        </w:tc>
        <w:tc>
          <w:tcPr>
            <w:tcW w:w="735" w:type="dxa"/>
          </w:tcPr>
          <w:p w14:paraId="3E5204DB"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21.4</w:t>
            </w:r>
          </w:p>
        </w:tc>
        <w:tc>
          <w:tcPr>
            <w:tcW w:w="735" w:type="dxa"/>
          </w:tcPr>
          <w:p w14:paraId="6B912AD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20.2</w:t>
            </w:r>
          </w:p>
        </w:tc>
        <w:tc>
          <w:tcPr>
            <w:tcW w:w="730" w:type="dxa"/>
          </w:tcPr>
          <w:p w14:paraId="3B2629F1"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21.9</w:t>
            </w:r>
          </w:p>
        </w:tc>
        <w:tc>
          <w:tcPr>
            <w:tcW w:w="818" w:type="dxa"/>
            <w:shd w:val="clear" w:color="auto" w:fill="auto"/>
            <w:noWrap/>
            <w:vAlign w:val="bottom"/>
          </w:tcPr>
          <w:p w14:paraId="4223CB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22.3</w:t>
            </w:r>
          </w:p>
        </w:tc>
        <w:tc>
          <w:tcPr>
            <w:tcW w:w="1440" w:type="dxa"/>
            <w:shd w:val="clear" w:color="auto" w:fill="auto"/>
          </w:tcPr>
          <w:p w14:paraId="723B577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&lt;18</w:t>
            </w:r>
          </w:p>
        </w:tc>
      </w:tr>
      <w:tr w:rsidR="00AA108C" w:rsidRPr="00975BBC" w14:paraId="571AF544" w14:textId="77777777" w:rsidTr="00AA108C">
        <w:trPr>
          <w:trHeight w:val="263"/>
        </w:trPr>
        <w:tc>
          <w:tcPr>
            <w:tcW w:w="4842" w:type="dxa"/>
            <w:noWrap/>
          </w:tcPr>
          <w:p w14:paraId="0B833B67" w14:textId="4F274E3B"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lastRenderedPageBreak/>
              <w:t>ჯინის</w:t>
            </w:r>
            <w:r w:rsidRPr="00975BBC">
              <w:rPr>
                <w:rFonts w:ascii="Sylfaen" w:hAnsi="Sylfaen"/>
                <w:lang w:val="ka-GE" w:eastAsia="ru-RU"/>
              </w:rPr>
              <w:t xml:space="preserve"> </w:t>
            </w:r>
            <w:r w:rsidRPr="00975BBC">
              <w:rPr>
                <w:rFonts w:ascii="Sylfaen" w:hAnsi="Sylfaen" w:cs="Sylfaen"/>
                <w:lang w:val="ka-GE" w:eastAsia="ru-RU"/>
              </w:rPr>
              <w:t>კოეფიციენტი</w:t>
            </w:r>
            <w:r w:rsidR="00B366F4" w:rsidRPr="00975BBC">
              <w:rPr>
                <w:rFonts w:ascii="Sylfaen" w:hAnsi="Sylfaen" w:cs="Sylfaen"/>
                <w:lang w:val="ka-GE" w:eastAsia="ru-RU"/>
              </w:rPr>
              <w:t xml:space="preserve"> (მთლიანი </w:t>
            </w:r>
            <w:r w:rsidR="00EA62F1">
              <w:rPr>
                <w:rFonts w:ascii="Sylfaen" w:hAnsi="Sylfaen" w:cs="Sylfaen"/>
                <w:lang w:val="ka-GE" w:eastAsia="ru-RU"/>
              </w:rPr>
              <w:t xml:space="preserve">სამომხმარებლო </w:t>
            </w:r>
            <w:r w:rsidR="00B366F4" w:rsidRPr="00975BBC">
              <w:rPr>
                <w:rFonts w:ascii="Sylfaen" w:hAnsi="Sylfaen" w:cs="Sylfaen"/>
                <w:lang w:val="ka-GE" w:eastAsia="ru-RU"/>
              </w:rPr>
              <w:t>ხარჯების მიხედვით)</w:t>
            </w:r>
          </w:p>
        </w:tc>
        <w:tc>
          <w:tcPr>
            <w:tcW w:w="735" w:type="dxa"/>
          </w:tcPr>
          <w:p w14:paraId="448A8814" w14:textId="42EB45F4"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Pr="00975BBC">
              <w:rPr>
                <w:rFonts w:ascii="Sylfaen" w:eastAsia="Times New Roman" w:hAnsi="Sylfaen" w:cs="Calibri"/>
                <w:color w:val="000000"/>
                <w:lang w:val="ka-GE" w:eastAsia="en-AU"/>
              </w:rPr>
              <w:t>.</w:t>
            </w:r>
            <w:r w:rsidR="00EA62F1">
              <w:rPr>
                <w:rFonts w:ascii="Sylfaen" w:eastAsia="Times New Roman" w:hAnsi="Sylfaen" w:cs="Calibri"/>
                <w:color w:val="000000"/>
                <w:lang w:val="ka-GE" w:eastAsia="en-AU"/>
              </w:rPr>
              <w:t>39</w:t>
            </w:r>
          </w:p>
        </w:tc>
        <w:tc>
          <w:tcPr>
            <w:tcW w:w="735" w:type="dxa"/>
          </w:tcPr>
          <w:p w14:paraId="119340CF" w14:textId="208539C5"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38</w:t>
            </w:r>
          </w:p>
        </w:tc>
        <w:tc>
          <w:tcPr>
            <w:tcW w:w="730" w:type="dxa"/>
          </w:tcPr>
          <w:p w14:paraId="5929FAFF" w14:textId="21D187AD"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39</w:t>
            </w:r>
          </w:p>
        </w:tc>
        <w:tc>
          <w:tcPr>
            <w:tcW w:w="818" w:type="dxa"/>
            <w:shd w:val="clear" w:color="auto" w:fill="auto"/>
            <w:noWrap/>
            <w:vAlign w:val="bottom"/>
          </w:tcPr>
          <w:p w14:paraId="3A8EF283" w14:textId="65D60888" w:rsidR="00AA108C" w:rsidRPr="00547994" w:rsidRDefault="00B366F4" w:rsidP="00547994">
            <w:pPr>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AA108C" w:rsidRPr="00975BBC">
              <w:rPr>
                <w:rFonts w:ascii="Sylfaen" w:eastAsia="Times New Roman" w:hAnsi="Sylfaen" w:cs="Calibri"/>
                <w:color w:val="000000"/>
                <w:lang w:val="en-GB" w:eastAsia="en-AU"/>
              </w:rPr>
              <w:t>.</w:t>
            </w:r>
            <w:r w:rsidR="00EA62F1" w:rsidRPr="00975BBC">
              <w:rPr>
                <w:rFonts w:ascii="Sylfaen" w:eastAsia="Times New Roman" w:hAnsi="Sylfaen" w:cs="Calibri"/>
                <w:color w:val="000000"/>
                <w:lang w:val="en-GB" w:eastAsia="en-AU"/>
              </w:rPr>
              <w:t>4</w:t>
            </w:r>
            <w:r w:rsidR="00EA62F1">
              <w:rPr>
                <w:rFonts w:ascii="Sylfaen" w:eastAsia="Times New Roman" w:hAnsi="Sylfaen" w:cs="Calibri"/>
                <w:color w:val="000000"/>
                <w:lang w:val="ka-GE" w:eastAsia="en-AU"/>
              </w:rPr>
              <w:t>0</w:t>
            </w:r>
          </w:p>
        </w:tc>
        <w:tc>
          <w:tcPr>
            <w:tcW w:w="1440" w:type="dxa"/>
            <w:shd w:val="clear" w:color="auto" w:fill="auto"/>
          </w:tcPr>
          <w:p w14:paraId="18FA585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&lt;0.35</w:t>
            </w:r>
          </w:p>
        </w:tc>
      </w:tr>
      <w:tr w:rsidR="00043E90" w:rsidRPr="00975BBC" w14:paraId="7402BC44" w14:textId="77777777" w:rsidTr="00AA108C">
        <w:trPr>
          <w:trHeight w:val="263"/>
        </w:trPr>
        <w:tc>
          <w:tcPr>
            <w:tcW w:w="4842" w:type="dxa"/>
            <w:noWrap/>
          </w:tcPr>
          <w:p w14:paraId="3F79E51C" w14:textId="50DFF138" w:rsidR="00043E90" w:rsidRPr="00975BBC" w:rsidRDefault="00043E90" w:rsidP="00B85210">
            <w:pPr>
              <w:jc w:val="both"/>
              <w:rPr>
                <w:rFonts w:ascii="Sylfaen" w:hAnsi="Sylfaen" w:cs="Sylfaen"/>
                <w:lang w:val="ka-GE" w:eastAsia="ru-RU"/>
              </w:rPr>
            </w:pPr>
            <w:r>
              <w:rPr>
                <w:rFonts w:ascii="Sylfaen" w:hAnsi="Sylfaen" w:cs="Sylfaen"/>
                <w:lang w:val="ka-GE" w:eastAsia="ru-RU"/>
              </w:rPr>
              <w:t xml:space="preserve">გენდერული სახელფასო სხვაობა </w:t>
            </w:r>
          </w:p>
        </w:tc>
        <w:tc>
          <w:tcPr>
            <w:tcW w:w="735" w:type="dxa"/>
          </w:tcPr>
          <w:p w14:paraId="42573704" w14:textId="3919C1E2" w:rsidR="00043E90" w:rsidRPr="00043E90" w:rsidRDefault="00207F6D" w:rsidP="00EA62F1">
            <w:pPr>
              <w:jc w:val="both"/>
              <w:rPr>
                <w:rFonts w:ascii="Sylfaen" w:eastAsia="Times New Roman" w:hAnsi="Sylfaen" w:cs="Calibri"/>
                <w:color w:val="000000"/>
                <w:lang w:eastAsia="en-AU"/>
              </w:rPr>
            </w:pPr>
            <w:r>
              <w:rPr>
                <w:rFonts w:ascii="Sylfaen" w:eastAsia="Times New Roman" w:hAnsi="Sylfaen" w:cs="Calibri"/>
                <w:color w:val="000000"/>
                <w:lang w:eastAsia="en-AU"/>
              </w:rPr>
              <w:t>37%</w:t>
            </w:r>
          </w:p>
        </w:tc>
        <w:tc>
          <w:tcPr>
            <w:tcW w:w="735" w:type="dxa"/>
          </w:tcPr>
          <w:p w14:paraId="26E6781C" w14:textId="7AEB63EA" w:rsidR="00043E90" w:rsidRPr="00975BBC" w:rsidRDefault="00207F6D" w:rsidP="00EA62F1">
            <w:pPr>
              <w:jc w:val="both"/>
              <w:rPr>
                <w:rFonts w:ascii="Sylfaen" w:eastAsia="Times New Roman" w:hAnsi="Sylfaen" w:cs="Calibri"/>
                <w:color w:val="000000"/>
                <w:lang w:val="en-GB" w:eastAsia="en-AU"/>
              </w:rPr>
            </w:pPr>
            <w:r>
              <w:rPr>
                <w:rFonts w:ascii="Sylfaen" w:eastAsia="Times New Roman" w:hAnsi="Sylfaen" w:cs="Calibri"/>
                <w:color w:val="000000"/>
                <w:lang w:val="en-GB" w:eastAsia="en-AU"/>
              </w:rPr>
              <w:t>36%</w:t>
            </w:r>
          </w:p>
        </w:tc>
        <w:tc>
          <w:tcPr>
            <w:tcW w:w="730" w:type="dxa"/>
          </w:tcPr>
          <w:p w14:paraId="729A93F9" w14:textId="6AE0590A" w:rsidR="00043E90" w:rsidRPr="00975BBC" w:rsidRDefault="00207F6D" w:rsidP="00EA62F1">
            <w:pPr>
              <w:jc w:val="both"/>
              <w:rPr>
                <w:rFonts w:ascii="Sylfaen" w:eastAsia="Times New Roman" w:hAnsi="Sylfaen" w:cs="Calibri"/>
                <w:color w:val="000000"/>
                <w:lang w:val="en-GB" w:eastAsia="en-AU"/>
              </w:rPr>
            </w:pPr>
            <w:r>
              <w:rPr>
                <w:rFonts w:ascii="Sylfaen" w:eastAsia="Times New Roman" w:hAnsi="Sylfaen" w:cs="Calibri"/>
                <w:color w:val="000000"/>
                <w:lang w:val="en-GB" w:eastAsia="en-AU"/>
              </w:rPr>
              <w:t>35%</w:t>
            </w:r>
          </w:p>
        </w:tc>
        <w:tc>
          <w:tcPr>
            <w:tcW w:w="818" w:type="dxa"/>
            <w:shd w:val="clear" w:color="auto" w:fill="auto"/>
            <w:noWrap/>
            <w:vAlign w:val="bottom"/>
          </w:tcPr>
          <w:p w14:paraId="2F2BB470" w14:textId="387C352E" w:rsidR="00043E90" w:rsidRPr="00975BBC" w:rsidRDefault="00043E90" w:rsidP="00547994">
            <w:pPr>
              <w:rPr>
                <w:rFonts w:ascii="Sylfaen" w:eastAsia="Times New Roman" w:hAnsi="Sylfaen" w:cs="Calibri"/>
                <w:color w:val="000000"/>
                <w:lang w:val="en-GB" w:eastAsia="en-AU"/>
              </w:rPr>
            </w:pPr>
            <w:r>
              <w:rPr>
                <w:rFonts w:ascii="Sylfaen" w:eastAsia="Times New Roman" w:hAnsi="Sylfaen" w:cs="Calibri"/>
                <w:color w:val="000000"/>
                <w:lang w:val="en-GB" w:eastAsia="en-AU"/>
              </w:rPr>
              <w:t>36%</w:t>
            </w:r>
          </w:p>
        </w:tc>
        <w:tc>
          <w:tcPr>
            <w:tcW w:w="1440" w:type="dxa"/>
            <w:shd w:val="clear" w:color="auto" w:fill="auto"/>
          </w:tcPr>
          <w:p w14:paraId="3AB605A1" w14:textId="76444DF9" w:rsidR="00043E90" w:rsidRPr="00975BBC" w:rsidRDefault="00207F6D"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w:t>
            </w:r>
            <w:r>
              <w:rPr>
                <w:rFonts w:ascii="Sylfaen" w:eastAsia="Times New Roman" w:hAnsi="Sylfaen" w:cs="Calibri"/>
                <w:color w:val="000000"/>
                <w:lang w:val="en-GB" w:eastAsia="en-AU"/>
              </w:rPr>
              <w:t>30%</w:t>
            </w:r>
          </w:p>
        </w:tc>
      </w:tr>
    </w:tbl>
    <w:p w14:paraId="40400360" w14:textId="77777777" w:rsidR="00171BD2" w:rsidRPr="00975BBC" w:rsidRDefault="00171BD2" w:rsidP="004E4C94">
      <w:pPr>
        <w:rPr>
          <w:rFonts w:ascii="Sylfaen" w:hAnsi="Sylfaen"/>
        </w:rPr>
      </w:pPr>
    </w:p>
    <w:p w14:paraId="72CE5343" w14:textId="77777777" w:rsidR="00171BD2" w:rsidRPr="00975BBC" w:rsidRDefault="00171BD2" w:rsidP="004E4C94">
      <w:pPr>
        <w:rPr>
          <w:rFonts w:ascii="Sylfaen" w:hAnsi="Sylfaen"/>
        </w:rPr>
      </w:pPr>
    </w:p>
    <w:p w14:paraId="705D25ED" w14:textId="77777777" w:rsidR="004E4C94" w:rsidRPr="005A4817" w:rsidRDefault="004E4C94" w:rsidP="004E4C94">
      <w:pPr>
        <w:rPr>
          <w:rFonts w:ascii="Sylfaen" w:hAnsi="Sylfaen"/>
          <w:szCs w:val="22"/>
          <w:lang w:val="ka-GE"/>
        </w:rPr>
      </w:pPr>
      <w:r w:rsidRPr="00C7002F">
        <w:rPr>
          <w:rFonts w:ascii="Sylfaen" w:hAnsi="Sylfaen"/>
          <w:szCs w:val="22"/>
          <w:lang w:val="ka-GE"/>
        </w:rPr>
        <w:t>სტრატეგიის ძირითად სამიზნე</w:t>
      </w:r>
      <w:r w:rsidRPr="00705373">
        <w:rPr>
          <w:rFonts w:ascii="Sylfaen" w:hAnsi="Sylfaen"/>
          <w:szCs w:val="22"/>
          <w:lang w:val="ka-GE"/>
        </w:rPr>
        <w:t xml:space="preserve"> </w:t>
      </w:r>
      <w:r w:rsidR="005A2C57" w:rsidRPr="004B39E5">
        <w:rPr>
          <w:rFonts w:ascii="Sylfaen" w:hAnsi="Sylfaen"/>
          <w:szCs w:val="22"/>
          <w:lang w:val="ka-GE"/>
        </w:rPr>
        <w:t xml:space="preserve">ჯგუფებს </w:t>
      </w:r>
      <w:r w:rsidR="00DD5CCD" w:rsidRPr="004B39E5">
        <w:rPr>
          <w:rFonts w:ascii="Sylfaen" w:hAnsi="Sylfaen"/>
          <w:szCs w:val="22"/>
          <w:lang w:val="ka-GE"/>
        </w:rPr>
        <w:t>მიეკუთვ</w:t>
      </w:r>
      <w:r w:rsidR="00AD2EB4" w:rsidRPr="00990806">
        <w:rPr>
          <w:rFonts w:ascii="Sylfaen" w:hAnsi="Sylfaen"/>
          <w:szCs w:val="22"/>
          <w:lang w:val="ka-GE"/>
        </w:rPr>
        <w:t>ნ</w:t>
      </w:r>
      <w:r w:rsidR="00DD5CCD" w:rsidRPr="00990806">
        <w:rPr>
          <w:rFonts w:ascii="Sylfaen" w:hAnsi="Sylfaen"/>
          <w:szCs w:val="22"/>
          <w:lang w:val="ka-GE"/>
        </w:rPr>
        <w:t>ე</w:t>
      </w:r>
      <w:r w:rsidR="00AD2EB4" w:rsidRPr="0043077A">
        <w:rPr>
          <w:rFonts w:ascii="Sylfaen" w:hAnsi="Sylfaen"/>
          <w:szCs w:val="22"/>
          <w:lang w:val="ka-GE"/>
        </w:rPr>
        <w:t>ბ</w:t>
      </w:r>
      <w:r w:rsidR="00DD5CCD" w:rsidRPr="0043077A">
        <w:rPr>
          <w:rFonts w:ascii="Sylfaen" w:hAnsi="Sylfaen"/>
          <w:szCs w:val="22"/>
          <w:lang w:val="ka-GE"/>
        </w:rPr>
        <w:t>ა</w:t>
      </w:r>
      <w:r w:rsidR="002C59F4" w:rsidRPr="00F73296">
        <w:rPr>
          <w:rFonts w:ascii="Sylfaen" w:hAnsi="Sylfaen"/>
          <w:szCs w:val="22"/>
          <w:lang w:val="ka-GE"/>
        </w:rPr>
        <w:t xml:space="preserve"> </w:t>
      </w:r>
      <w:r w:rsidR="002C59F4" w:rsidRPr="003A07F7">
        <w:rPr>
          <w:rFonts w:ascii="Sylfaen" w:hAnsi="Sylfaen"/>
          <w:szCs w:val="22"/>
          <w:lang w:val="ka-GE"/>
        </w:rPr>
        <w:t>შემდეგი</w:t>
      </w:r>
      <w:r w:rsidR="00DD5CCD" w:rsidRPr="005A4817">
        <w:rPr>
          <w:rFonts w:ascii="Sylfaen" w:hAnsi="Sylfaen"/>
          <w:szCs w:val="22"/>
          <w:lang w:val="ka-GE"/>
        </w:rPr>
        <w:t>:</w:t>
      </w:r>
    </w:p>
    <w:p w14:paraId="4084E737" w14:textId="4C0E6E2C" w:rsidR="004E4C94" w:rsidRPr="006712D4" w:rsidRDefault="00040DB7" w:rsidP="005A4817">
      <w:pPr>
        <w:pStyle w:val="LightGrid-Accent32"/>
        <w:numPr>
          <w:ilvl w:val="0"/>
          <w:numId w:val="28"/>
        </w:numPr>
        <w:jc w:val="both"/>
        <w:rPr>
          <w:rFonts w:ascii="Sylfaen" w:hAnsi="Sylfaen"/>
          <w:b/>
          <w:szCs w:val="22"/>
          <w:lang w:val="ka-GE"/>
        </w:rPr>
      </w:pPr>
      <w:r w:rsidRPr="005A4817">
        <w:rPr>
          <w:rFonts w:ascii="Sylfaen" w:eastAsia="Helvetica" w:hAnsi="Sylfaen" w:cs="Helvetica"/>
          <w:szCs w:val="22"/>
          <w:lang w:val="ka-GE"/>
        </w:rPr>
        <w:t xml:space="preserve">არააქტიური და </w:t>
      </w:r>
      <w:r w:rsidR="004E4C94" w:rsidRPr="005A4817">
        <w:rPr>
          <w:rFonts w:ascii="Sylfaen" w:eastAsia="Helvetica" w:hAnsi="Sylfaen" w:cs="Helvetica"/>
          <w:szCs w:val="22"/>
          <w:lang w:val="ka-GE"/>
        </w:rPr>
        <w:t>უმუშევარი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მოსახლეობა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ახალგაზრდა და  ზრდასრული ქალები და კაცები</w:t>
      </w:r>
      <w:r w:rsidR="00F472A7">
        <w:rPr>
          <w:rFonts w:ascii="Sylfaen" w:eastAsia="Helvetica" w:hAnsi="Sylfaen" w:cs="Helvetica"/>
          <w:szCs w:val="22"/>
          <w:lang w:val="ka-GE"/>
        </w:rPr>
        <w:t>;</w:t>
      </w:r>
    </w:p>
    <w:p w14:paraId="0CC065CF" w14:textId="14DC848E" w:rsidR="00F472A7" w:rsidRPr="005A4817" w:rsidRDefault="00F472A7" w:rsidP="005A4817">
      <w:pPr>
        <w:pStyle w:val="LightGrid-Accent32"/>
        <w:numPr>
          <w:ilvl w:val="0"/>
          <w:numId w:val="28"/>
        </w:numPr>
        <w:jc w:val="both"/>
        <w:rPr>
          <w:rFonts w:ascii="Sylfaen" w:hAnsi="Sylfaen"/>
          <w:b/>
          <w:szCs w:val="22"/>
          <w:lang w:val="ka-GE"/>
        </w:rPr>
      </w:pPr>
      <w:r>
        <w:rPr>
          <w:rFonts w:ascii="Sylfaen" w:eastAsia="Helvetica" w:hAnsi="Sylfaen" w:cs="Helvetica"/>
          <w:szCs w:val="22"/>
          <w:lang w:val="ka-GE"/>
        </w:rPr>
        <w:t>დასაქმებულები;</w:t>
      </w:r>
    </w:p>
    <w:p w14:paraId="45A6F508" w14:textId="324433E6" w:rsidR="009D70C5" w:rsidRPr="00C7002F" w:rsidRDefault="00DD5CCD" w:rsidP="006712D4">
      <w:pPr>
        <w:pStyle w:val="ColorfulList-Accent11"/>
        <w:numPr>
          <w:ilvl w:val="0"/>
          <w:numId w:val="12"/>
        </w:numPr>
        <w:jc w:val="both"/>
        <w:rPr>
          <w:rFonts w:ascii="Sylfaen" w:hAnsi="Sylfaen"/>
          <w:szCs w:val="22"/>
          <w:lang w:val="ka-GE"/>
        </w:rPr>
      </w:pPr>
      <w:r w:rsidRPr="005A4817">
        <w:rPr>
          <w:rFonts w:ascii="Sylfaen" w:eastAsia="Helvetica" w:hAnsi="Sylfaen" w:cs="Helvetica"/>
          <w:szCs w:val="22"/>
          <w:lang w:val="ka-GE"/>
        </w:rPr>
        <w:t>სხვადასხვა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სოციალური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ჯგუფი</w:t>
      </w:r>
      <w:r w:rsidR="004E4C94" w:rsidRPr="005A4817">
        <w:rPr>
          <w:rFonts w:ascii="Sylfaen" w:hAnsi="Sylfaen"/>
          <w:szCs w:val="22"/>
          <w:lang w:val="ka-GE"/>
        </w:rPr>
        <w:t xml:space="preserve">: </w:t>
      </w:r>
      <w:r w:rsidR="004E4C94" w:rsidRPr="005A4817">
        <w:rPr>
          <w:rFonts w:ascii="Sylfaen" w:hAnsi="Sylfaen" w:cs="Sylfaen"/>
          <w:szCs w:val="22"/>
          <w:lang w:val="ka-GE"/>
        </w:rPr>
        <w:t>ახალგაზრდები (15-</w:t>
      </w:r>
      <w:r w:rsidR="004E4C94" w:rsidRPr="005A4817">
        <w:rPr>
          <w:rFonts w:ascii="Sylfaen" w:hAnsi="Sylfaen" w:cs="Sylfaen"/>
          <w:szCs w:val="22"/>
        </w:rPr>
        <w:t xml:space="preserve">29 წელი), </w:t>
      </w:r>
      <w:r w:rsidR="004E4C94" w:rsidRPr="005A4817">
        <w:rPr>
          <w:rFonts w:ascii="Sylfaen" w:hAnsi="Sylfaen" w:cs="Sylfaen"/>
          <w:szCs w:val="22"/>
          <w:lang w:val="ka-GE"/>
        </w:rPr>
        <w:t>ხანდაზმული</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დაბალკვალიფიციური</w:t>
      </w:r>
      <w:r w:rsidR="004E4C94" w:rsidRPr="005A4817">
        <w:rPr>
          <w:rFonts w:ascii="Sylfaen" w:hAnsi="Sylfaen"/>
          <w:szCs w:val="22"/>
          <w:lang w:val="ka-GE"/>
        </w:rPr>
        <w:t xml:space="preserve"> </w:t>
      </w:r>
      <w:r w:rsidR="004E4C94" w:rsidRPr="005A4817">
        <w:rPr>
          <w:rFonts w:ascii="Sylfaen" w:hAnsi="Sylfaen" w:cs="Sylfaen"/>
          <w:szCs w:val="22"/>
          <w:lang w:val="ka-GE"/>
        </w:rPr>
        <w:t>კადრები</w:t>
      </w:r>
      <w:r w:rsidR="004E4C94" w:rsidRPr="005A4817">
        <w:rPr>
          <w:rFonts w:ascii="Sylfaen" w:hAnsi="Sylfaen"/>
          <w:szCs w:val="22"/>
          <w:lang w:val="ka-GE"/>
        </w:rPr>
        <w:t xml:space="preserve">, </w:t>
      </w:r>
      <w:r w:rsidR="004E4C94" w:rsidRPr="005A4817">
        <w:rPr>
          <w:rFonts w:ascii="Sylfaen" w:hAnsi="Sylfaen" w:cs="Sylfaen"/>
          <w:szCs w:val="22"/>
          <w:lang w:val="ka-GE"/>
        </w:rPr>
        <w:t>შეზღუდული</w:t>
      </w:r>
      <w:r w:rsidR="004E4C94" w:rsidRPr="005A4817">
        <w:rPr>
          <w:rFonts w:ascii="Sylfaen" w:hAnsi="Sylfaen"/>
          <w:szCs w:val="22"/>
          <w:lang w:val="ka-GE"/>
        </w:rPr>
        <w:t xml:space="preserve"> </w:t>
      </w:r>
      <w:r w:rsidR="004E4C94" w:rsidRPr="005A4817">
        <w:rPr>
          <w:rFonts w:ascii="Sylfaen" w:hAnsi="Sylfaen" w:cs="Sylfaen"/>
          <w:szCs w:val="22"/>
          <w:lang w:val="ka-GE"/>
        </w:rPr>
        <w:t>შესაძლებლობის</w:t>
      </w:r>
      <w:r w:rsidR="004E4C94" w:rsidRPr="005A4817">
        <w:rPr>
          <w:rFonts w:ascii="Sylfaen" w:hAnsi="Sylfaen"/>
          <w:szCs w:val="22"/>
          <w:lang w:val="ka-GE"/>
        </w:rPr>
        <w:t xml:space="preserve">ა (შშმ) და საგანმანათლებლო საჭიროების </w:t>
      </w:r>
      <w:r w:rsidR="004E4C94" w:rsidRPr="005A4817">
        <w:rPr>
          <w:rFonts w:ascii="Sylfaen" w:hAnsi="Sylfaen" w:cs="Sylfaen"/>
          <w:szCs w:val="22"/>
          <w:lang w:val="ka-GE"/>
        </w:rPr>
        <w:t>მქონე</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 (სსმ)</w:t>
      </w:r>
      <w:r w:rsidR="004E4C94" w:rsidRPr="005A4817">
        <w:rPr>
          <w:rFonts w:ascii="Sylfaen" w:hAnsi="Sylfaen"/>
          <w:szCs w:val="22"/>
          <w:lang w:val="ka-GE"/>
        </w:rPr>
        <w:t xml:space="preserve">, </w:t>
      </w:r>
      <w:r w:rsidR="004E4C94" w:rsidRPr="005A4817">
        <w:rPr>
          <w:rFonts w:ascii="Sylfaen" w:hAnsi="Sylfaen" w:cs="Sylfaen"/>
          <w:szCs w:val="22"/>
          <w:lang w:val="ka-GE"/>
        </w:rPr>
        <w:t>იძულებით გადაადგილებული 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მიგრანტები</w:t>
      </w:r>
      <w:r w:rsidR="004E4C94" w:rsidRPr="005A4817">
        <w:rPr>
          <w:rFonts w:ascii="Sylfaen" w:hAnsi="Sylfaen"/>
          <w:szCs w:val="22"/>
          <w:lang w:val="ka-GE"/>
        </w:rPr>
        <w:t xml:space="preserve">, </w:t>
      </w:r>
      <w:r w:rsidR="004E4C94" w:rsidRPr="005A4817">
        <w:rPr>
          <w:rFonts w:ascii="Sylfaen" w:hAnsi="Sylfaen" w:cs="Sylfaen"/>
          <w:szCs w:val="22"/>
          <w:lang w:val="ka-GE"/>
        </w:rPr>
        <w:t>უმცირესობები</w:t>
      </w:r>
      <w:r w:rsidR="00821850" w:rsidRPr="005A4817">
        <w:rPr>
          <w:rFonts w:ascii="Sylfaen" w:hAnsi="Sylfaen" w:cs="Sylfaen"/>
          <w:szCs w:val="22"/>
          <w:lang w:val="ka-GE"/>
        </w:rPr>
        <w:t xml:space="preserve">, </w:t>
      </w:r>
      <w:r w:rsidR="00547994" w:rsidRPr="005A4817">
        <w:rPr>
          <w:rFonts w:ascii="Sylfaen" w:hAnsi="Sylfaen" w:cs="Sylfaen"/>
          <w:szCs w:val="22"/>
        </w:rPr>
        <w:t>საერთაშორისო</w:t>
      </w:r>
      <w:r w:rsidR="00547994" w:rsidRPr="005A4817">
        <w:rPr>
          <w:rFonts w:ascii="Sylfaen" w:hAnsi="Sylfaen" w:cs="Sylfaen"/>
          <w:szCs w:val="22"/>
          <w:lang w:val="ka-GE"/>
        </w:rPr>
        <w:t xml:space="preserve"> </w:t>
      </w:r>
      <w:r w:rsidR="00547994" w:rsidRPr="005A4817">
        <w:rPr>
          <w:rFonts w:ascii="Sylfaen" w:hAnsi="Sylfaen" w:cs="Sylfaen"/>
          <w:szCs w:val="22"/>
        </w:rPr>
        <w:t>დაცვის</w:t>
      </w:r>
      <w:r w:rsidR="00547994" w:rsidRPr="005A4817">
        <w:rPr>
          <w:rFonts w:ascii="Arial" w:hAnsi="Arial" w:cs="Arial"/>
          <w:szCs w:val="22"/>
        </w:rPr>
        <w:t xml:space="preserve"> </w:t>
      </w:r>
      <w:r w:rsidR="00547994" w:rsidRPr="005A4817">
        <w:rPr>
          <w:rFonts w:ascii="Sylfaen" w:hAnsi="Sylfaen" w:cs="Sylfaen"/>
          <w:szCs w:val="22"/>
        </w:rPr>
        <w:t>მქონე</w:t>
      </w:r>
      <w:r w:rsidR="00547994" w:rsidRPr="005A4817">
        <w:rPr>
          <w:rFonts w:ascii="Arial" w:hAnsi="Arial" w:cs="Arial"/>
          <w:szCs w:val="22"/>
        </w:rPr>
        <w:t xml:space="preserve"> </w:t>
      </w:r>
      <w:r w:rsidR="00547994" w:rsidRPr="005A4817">
        <w:rPr>
          <w:rFonts w:ascii="Sylfaen" w:hAnsi="Sylfaen" w:cs="Arial"/>
          <w:szCs w:val="22"/>
          <w:lang w:val="ka-GE"/>
        </w:rPr>
        <w:t>პირები</w:t>
      </w:r>
      <w:r w:rsidR="00547994" w:rsidRPr="005A4817">
        <w:rPr>
          <w:rFonts w:ascii="Arial" w:hAnsi="Arial" w:cs="Arial"/>
          <w:szCs w:val="22"/>
        </w:rPr>
        <w:t xml:space="preserve">, </w:t>
      </w:r>
      <w:r w:rsidR="00547994" w:rsidRPr="005A4817">
        <w:rPr>
          <w:rFonts w:ascii="Sylfaen" w:hAnsi="Sylfaen" w:cs="Sylfaen"/>
          <w:szCs w:val="22"/>
        </w:rPr>
        <w:t>უცხოელები და</w:t>
      </w:r>
      <w:r w:rsidR="00547994" w:rsidRPr="005A4817">
        <w:rPr>
          <w:rFonts w:ascii="Arial" w:hAnsi="Arial" w:cs="Arial"/>
          <w:szCs w:val="22"/>
        </w:rPr>
        <w:t xml:space="preserve"> </w:t>
      </w:r>
      <w:r w:rsidR="00547994" w:rsidRPr="005A4817">
        <w:rPr>
          <w:rFonts w:ascii="Sylfaen" w:hAnsi="Sylfaen" w:cs="Sylfaen"/>
          <w:szCs w:val="22"/>
        </w:rPr>
        <w:t>მოქალაქეობის</w:t>
      </w:r>
      <w:r w:rsidR="00547994" w:rsidRPr="005A4817">
        <w:rPr>
          <w:rFonts w:ascii="Arial" w:hAnsi="Arial" w:cs="Arial"/>
          <w:szCs w:val="22"/>
        </w:rPr>
        <w:t xml:space="preserve"> </w:t>
      </w:r>
      <w:r w:rsidR="00547994" w:rsidRPr="005A4817">
        <w:rPr>
          <w:rFonts w:ascii="Sylfaen" w:hAnsi="Sylfaen" w:cs="Sylfaen"/>
          <w:szCs w:val="22"/>
        </w:rPr>
        <w:t>არმქონე</w:t>
      </w:r>
      <w:r w:rsidR="00547994" w:rsidRPr="005A4817">
        <w:rPr>
          <w:rFonts w:ascii="Arial" w:hAnsi="Arial" w:cs="Arial"/>
          <w:szCs w:val="22"/>
        </w:rPr>
        <w:t xml:space="preserve"> </w:t>
      </w:r>
      <w:r w:rsidR="00547994" w:rsidRPr="005A4817">
        <w:rPr>
          <w:rFonts w:ascii="Sylfaen" w:hAnsi="Sylfaen" w:cs="Sylfaen"/>
          <w:szCs w:val="22"/>
        </w:rPr>
        <w:t>პირები</w:t>
      </w:r>
      <w:r w:rsidR="00FE305F">
        <w:rPr>
          <w:rFonts w:ascii="Sylfaen" w:hAnsi="Sylfaen" w:cs="Sylfaen"/>
          <w:szCs w:val="22"/>
          <w:lang w:val="ka-GE"/>
        </w:rPr>
        <w:t>,</w:t>
      </w:r>
      <w:r w:rsidR="00547994" w:rsidRPr="005A4817">
        <w:rPr>
          <w:rFonts w:ascii="Arial" w:hAnsi="Arial" w:cs="Arial"/>
          <w:szCs w:val="22"/>
        </w:rPr>
        <w:t xml:space="preserve"> </w:t>
      </w:r>
      <w:r w:rsidR="00C346E3" w:rsidRPr="00C7002F">
        <w:rPr>
          <w:rFonts w:ascii="Sylfaen" w:hAnsi="Sylfaen" w:cs="Sylfaen"/>
          <w:szCs w:val="22"/>
          <w:lang w:val="ka-GE"/>
        </w:rPr>
        <w:t>ქალები</w:t>
      </w:r>
      <w:r w:rsidR="00F472A7">
        <w:rPr>
          <w:rFonts w:ascii="Sylfaen" w:hAnsi="Sylfaen" w:cs="Sylfaen"/>
          <w:szCs w:val="22"/>
          <w:lang w:val="ka-GE"/>
        </w:rPr>
        <w:t>;</w:t>
      </w:r>
    </w:p>
    <w:p w14:paraId="31131BC2" w14:textId="6AD5F368" w:rsidR="004E4C94" w:rsidRPr="004B39E5" w:rsidRDefault="004E4C94" w:rsidP="006712D4">
      <w:pPr>
        <w:pStyle w:val="ColorfulList-Accent11"/>
        <w:numPr>
          <w:ilvl w:val="0"/>
          <w:numId w:val="12"/>
        </w:numPr>
        <w:jc w:val="both"/>
        <w:rPr>
          <w:rFonts w:ascii="Sylfaen" w:hAnsi="Sylfaen"/>
          <w:szCs w:val="22"/>
          <w:lang w:val="ka-GE"/>
        </w:rPr>
      </w:pPr>
      <w:r w:rsidRPr="00C7002F">
        <w:rPr>
          <w:rFonts w:ascii="Sylfaen" w:eastAsia="Helvetica" w:hAnsi="Sylfaen" w:cs="Helvetica"/>
          <w:szCs w:val="22"/>
          <w:lang w:val="ka-GE"/>
        </w:rPr>
        <w:t>სიღარიბეში</w:t>
      </w:r>
      <w:r w:rsidRPr="00C7002F">
        <w:rPr>
          <w:rFonts w:ascii="Sylfaen" w:hAnsi="Sylfaen"/>
          <w:szCs w:val="22"/>
          <w:lang w:val="ka-GE"/>
        </w:rPr>
        <w:t xml:space="preserve"> </w:t>
      </w:r>
      <w:r w:rsidRPr="00705373">
        <w:rPr>
          <w:rFonts w:ascii="Sylfaen" w:eastAsia="Helvetica" w:hAnsi="Sylfaen" w:cs="Helvetica"/>
          <w:szCs w:val="22"/>
          <w:lang w:val="ka-GE"/>
        </w:rPr>
        <w:t>მცხოვრები</w:t>
      </w:r>
      <w:r w:rsidRPr="004B39E5">
        <w:rPr>
          <w:rFonts w:ascii="Sylfaen" w:hAnsi="Sylfaen"/>
          <w:szCs w:val="22"/>
          <w:lang w:val="ka-GE"/>
        </w:rPr>
        <w:t xml:space="preserve"> </w:t>
      </w:r>
      <w:r w:rsidRPr="004B39E5">
        <w:rPr>
          <w:rFonts w:ascii="Sylfaen" w:eastAsia="Helvetica" w:hAnsi="Sylfaen" w:cs="Helvetica"/>
          <w:szCs w:val="22"/>
          <w:lang w:val="ka-GE"/>
        </w:rPr>
        <w:t>მოსახლეობა</w:t>
      </w:r>
      <w:r w:rsidR="00F472A7">
        <w:rPr>
          <w:rFonts w:ascii="Sylfaen" w:eastAsia="Helvetica" w:hAnsi="Sylfaen" w:cs="Helvetica"/>
          <w:szCs w:val="22"/>
          <w:lang w:val="ka-GE"/>
        </w:rPr>
        <w:t>.</w:t>
      </w:r>
    </w:p>
    <w:p w14:paraId="0D968780" w14:textId="77777777" w:rsidR="00C7002F" w:rsidRPr="00975BBC" w:rsidRDefault="00C7002F" w:rsidP="00CA2244">
      <w:pPr>
        <w:jc w:val="both"/>
        <w:rPr>
          <w:rFonts w:ascii="Sylfaen" w:hAnsi="Sylfaen"/>
          <w:color w:val="000000"/>
          <w:lang w:val="ka-GE"/>
        </w:rPr>
      </w:pPr>
    </w:p>
    <w:p w14:paraId="366ACAB3" w14:textId="77777777" w:rsidR="00F472A7" w:rsidRPr="00975BBC" w:rsidRDefault="00F472A7" w:rsidP="00F472A7">
      <w:pPr>
        <w:pStyle w:val="Heading1"/>
        <w:rPr>
          <w:rFonts w:eastAsia="Helvetica"/>
          <w:sz w:val="28"/>
        </w:rPr>
      </w:pPr>
      <w:r w:rsidRPr="00975BBC">
        <w:rPr>
          <w:rFonts w:eastAsia="Helvetica"/>
          <w:sz w:val="28"/>
        </w:rPr>
        <w:t>ხედვა</w:t>
      </w:r>
    </w:p>
    <w:p w14:paraId="39EF1337" w14:textId="77777777" w:rsidR="00F472A7" w:rsidRPr="00975BBC" w:rsidRDefault="00F472A7" w:rsidP="00F472A7">
      <w:pPr>
        <w:contextualSpacing/>
        <w:jc w:val="both"/>
        <w:rPr>
          <w:rFonts w:ascii="Sylfaen" w:hAnsi="Sylfaen" w:cs="Calibri"/>
          <w:color w:val="000000"/>
          <w:lang w:val="ka-GE"/>
        </w:rPr>
      </w:pPr>
    </w:p>
    <w:p w14:paraId="23C0E4D2" w14:textId="77777777" w:rsidR="00F472A7" w:rsidRPr="00975BBC" w:rsidRDefault="00F472A7" w:rsidP="00F472A7">
      <w:pPr>
        <w:ind w:firstLine="720"/>
        <w:contextualSpacing/>
        <w:jc w:val="both"/>
        <w:rPr>
          <w:rFonts w:ascii="Sylfaen" w:hAnsi="Sylfaen" w:cs="Sylfaen"/>
          <w:color w:val="000000"/>
          <w:shd w:val="clear" w:color="auto" w:fill="FFFFFF"/>
          <w:lang w:val="ka-GE"/>
        </w:rPr>
      </w:pPr>
      <w:r w:rsidRPr="00975BBC">
        <w:rPr>
          <w:rFonts w:ascii="Sylfaen" w:hAnsi="Sylfaen"/>
          <w:lang w:val="ka-GE"/>
        </w:rPr>
        <w:t xml:space="preserve">სტრატეგიის ხედვაა </w:t>
      </w:r>
      <w:r w:rsidRPr="00975BBC">
        <w:rPr>
          <w:rFonts w:ascii="Sylfaen" w:hAnsi="Sylfaen" w:cs="Sylfaen"/>
          <w:color w:val="000000"/>
          <w:shd w:val="clear" w:color="auto" w:fill="FFFFFF"/>
          <w:lang w:val="ka-GE"/>
        </w:rPr>
        <w:t>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შექმნის ხელშეწყობაში</w:t>
      </w:r>
      <w:r>
        <w:rPr>
          <w:rFonts w:ascii="Sylfaen" w:hAnsi="Sylfaen" w:cs="Sylfaen"/>
          <w:color w:val="000000"/>
          <w:shd w:val="clear" w:color="auto" w:fill="FFFFFF"/>
          <w:lang w:val="ka-GE"/>
        </w:rPr>
        <w:t>,</w:t>
      </w:r>
      <w:r w:rsidRPr="00975BBC">
        <w:rPr>
          <w:rFonts w:ascii="Sylfaen" w:hAnsi="Sylfaen" w:cs="Sylfaen"/>
          <w:color w:val="000000"/>
          <w:shd w:val="clear" w:color="auto" w:fill="FFFFFF"/>
          <w:lang w:val="ka-GE"/>
        </w:rPr>
        <w:t xml:space="preserve">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w:t>
      </w:r>
      <w:r>
        <w:rPr>
          <w:rFonts w:ascii="Sylfaen" w:hAnsi="Sylfaen" w:cs="Sylfaen"/>
          <w:color w:val="000000"/>
          <w:shd w:val="clear" w:color="auto" w:fill="FFFFFF"/>
          <w:lang w:val="ka-GE"/>
        </w:rPr>
        <w:t>,</w:t>
      </w:r>
      <w:r w:rsidRPr="00975BBC">
        <w:rPr>
          <w:rFonts w:ascii="Sylfaen" w:hAnsi="Sylfaen" w:cs="Sylfaen"/>
          <w:color w:val="000000"/>
          <w:shd w:val="clear" w:color="auto" w:fill="FFFFFF"/>
          <w:lang w:val="ka-GE"/>
        </w:rPr>
        <w:t xml:space="preserve"> რაც, საბოლოო ჯამში</w:t>
      </w:r>
      <w:r>
        <w:rPr>
          <w:rFonts w:ascii="Sylfaen" w:hAnsi="Sylfaen" w:cs="Sylfaen"/>
          <w:color w:val="000000"/>
          <w:shd w:val="clear" w:color="auto" w:fill="FFFFFF"/>
          <w:lang w:val="ka-GE"/>
        </w:rPr>
        <w:t>,</w:t>
      </w:r>
      <w:r w:rsidRPr="00975BBC">
        <w:rPr>
          <w:rFonts w:ascii="Sylfaen" w:hAnsi="Sylfaen" w:cs="Sylfaen"/>
          <w:color w:val="000000"/>
          <w:shd w:val="clear" w:color="auto" w:fill="FFFFFF"/>
          <w:lang w:val="ka-GE"/>
        </w:rPr>
        <w:t xml:space="preserve"> დადებითად აისახება ქვეყნის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განვითარებაში, სიღარიბის დაძლევასა და ინკლუზიურ ზრდაში.  </w:t>
      </w:r>
    </w:p>
    <w:p w14:paraId="3A171CD6" w14:textId="77777777" w:rsidR="00F472A7" w:rsidRPr="00975BBC" w:rsidRDefault="00F472A7" w:rsidP="00F472A7">
      <w:pPr>
        <w:ind w:firstLine="720"/>
        <w:contextualSpacing/>
        <w:jc w:val="both"/>
        <w:rPr>
          <w:rFonts w:ascii="Sylfaen" w:hAnsi="Sylfaen" w:cs="Sylfaen"/>
          <w:color w:val="000000"/>
          <w:shd w:val="clear" w:color="auto" w:fill="FFFFFF"/>
          <w:lang w:val="ka-GE"/>
        </w:rPr>
      </w:pPr>
      <w:r w:rsidRPr="00975BBC">
        <w:rPr>
          <w:rFonts w:ascii="Sylfaen" w:hAnsi="Sylfaen" w:cs="Sylfaen"/>
          <w:color w:val="000000"/>
          <w:lang w:val="ka-GE"/>
        </w:rPr>
        <w:t>სახელმწიფოს ეკონომიკური პოლიტიკა ინკლუზიური ეკონომიკური ზრდის ხელშეწყობაზეა უმთავრესად ორიენტირებული, ხოლო</w:t>
      </w:r>
      <w:r>
        <w:rPr>
          <w:rFonts w:ascii="Sylfaen" w:hAnsi="Sylfaen" w:cs="Sylfaen"/>
          <w:color w:val="000000"/>
          <w:lang w:val="ka-GE"/>
        </w:rPr>
        <w:t xml:space="preserve"> </w:t>
      </w:r>
      <w:r w:rsidRPr="00975BBC">
        <w:rPr>
          <w:rFonts w:ascii="Sylfaen" w:hAnsi="Sylfaen" w:cs="Sylfaen"/>
          <w:color w:val="000000"/>
          <w:lang w:val="ka-GE"/>
        </w:rPr>
        <w:t xml:space="preserve">ქვეყანაში მიმდინარე და დაგეგმილი რეფორმები მიმართულია პროდუქტიულობის ზრდაზე, ეკონომიკის სტრუქტურულ გაუმჯობესებასა და ეკონომიკური შესაძლებლობების ინკლუზიურ ხელმისაწვდომობაზე.  </w:t>
      </w:r>
    </w:p>
    <w:p w14:paraId="23BA21B3" w14:textId="77777777" w:rsidR="00F472A7" w:rsidRPr="00975BBC" w:rsidRDefault="00F472A7" w:rsidP="00F472A7">
      <w:pPr>
        <w:ind w:firstLine="720"/>
        <w:jc w:val="both"/>
        <w:rPr>
          <w:rFonts w:ascii="Sylfaen" w:hAnsi="Sylfaen"/>
          <w:color w:val="000000"/>
          <w:lang w:val="ka-GE"/>
        </w:rPr>
      </w:pPr>
      <w:r w:rsidRPr="00975BBC">
        <w:rPr>
          <w:rFonts w:ascii="Sylfaen" w:hAnsi="Sylfaen"/>
          <w:color w:val="000000"/>
          <w:lang w:val="ka-GE"/>
        </w:rPr>
        <w:t xml:space="preserve">საქართველოს ეკონომიკური ზრდა ძირითადად კერძო სექტორით არის განპირობებული. შესაბამისად, </w:t>
      </w:r>
      <w:r w:rsidRPr="00975BBC">
        <w:rPr>
          <w:rFonts w:ascii="Sylfaen" w:hAnsi="Sylfaen" w:cs="Calibri"/>
          <w:color w:val="000000"/>
          <w:lang w:val="ka-GE"/>
        </w:rPr>
        <w:t xml:space="preserve">დასაქმების ხელშეწყობისთვის სახელმწიფოს ძირითად ხედვას  გაუმჯობესებული </w:t>
      </w:r>
      <w:r w:rsidRPr="00975BBC">
        <w:rPr>
          <w:rFonts w:ascii="Sylfaen" w:hAnsi="Sylfaen"/>
          <w:color w:val="000000"/>
          <w:lang w:val="ka-GE"/>
        </w:rPr>
        <w:t xml:space="preserve">ბიზნეს და საინვესტიციო გარემოს შენარჩუნება,  ინვესტიციების მოზიდვის ხელშეწყობა და ადეკვატური ფისკალური და მონეტარული პოლიტიკის ფონზე </w:t>
      </w:r>
      <w:r w:rsidRPr="00975BBC">
        <w:rPr>
          <w:rFonts w:ascii="Sylfaen" w:hAnsi="Sylfaen" w:cs="Calibri"/>
          <w:color w:val="000000"/>
          <w:lang w:val="ka-GE"/>
        </w:rPr>
        <w:t>მაკროეკონომიკური სტაბილურობის უზრუნველყოფა წარმოადგენს</w:t>
      </w:r>
      <w:r w:rsidRPr="00975BBC">
        <w:rPr>
          <w:rStyle w:val="FootnoteReference"/>
          <w:rFonts w:ascii="Sylfaen" w:hAnsi="Sylfaen" w:cs="Calibri"/>
          <w:color w:val="000000"/>
          <w:lang w:val="ka-GE"/>
        </w:rPr>
        <w:footnoteReference w:id="29"/>
      </w:r>
      <w:r w:rsidRPr="00975BBC">
        <w:rPr>
          <w:rFonts w:ascii="Sylfaen" w:hAnsi="Sylfaen" w:cs="Calibri"/>
          <w:color w:val="000000"/>
          <w:lang w:val="ka-GE"/>
        </w:rPr>
        <w:t xml:space="preserve">. დაბალ გადასახადებზე ორიენტირებული და ინვესტიციების ზრდისკენ მიმართული </w:t>
      </w:r>
      <w:r w:rsidRPr="00975BBC">
        <w:rPr>
          <w:rFonts w:ascii="Sylfaen" w:hAnsi="Sylfaen"/>
          <w:color w:val="000000"/>
          <w:lang w:val="ka-GE"/>
        </w:rPr>
        <w:t>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w:t>
      </w:r>
      <w:r>
        <w:rPr>
          <w:rFonts w:ascii="Sylfaen" w:hAnsi="Sylfaen"/>
          <w:color w:val="000000"/>
          <w:lang w:val="ka-GE"/>
        </w:rPr>
        <w:t>,</w:t>
      </w:r>
      <w:r w:rsidRPr="00975BBC">
        <w:rPr>
          <w:rFonts w:ascii="Sylfaen" w:hAnsi="Sylfaen"/>
          <w:color w:val="000000"/>
          <w:lang w:val="ka-GE"/>
        </w:rPr>
        <w:t xml:space="preserve"> სახელმწიფო გააგრძელებს კერძო სექტორის კონკურენტუნარიანობის ამაღლების, მიკრო, მცირე და </w:t>
      </w:r>
      <w:r w:rsidRPr="00975BBC">
        <w:rPr>
          <w:rFonts w:ascii="Sylfaen" w:hAnsi="Sylfaen"/>
          <w:color w:val="000000"/>
          <w:lang w:val="ka-GE"/>
        </w:rPr>
        <w:lastRenderedPageBreak/>
        <w:t xml:space="preserve">საშუალო მეწარმეობის განვითარების, მათთვის ფინანსებზე ხელმისაწვდომობის გაუმჯობესების და ინოვაციებისა და ტექნოლოგიების წახალისებისა და  </w:t>
      </w:r>
      <w:r w:rsidRPr="005A4817">
        <w:rPr>
          <w:rFonts w:ascii="Sylfaen" w:hAnsi="Sylfaen"/>
          <w:lang w:val="ka-GE"/>
        </w:rPr>
        <w:t>სამეწარმეო აქტივობის ხელშეწყობის გზით დასაქმების ზრდას</w:t>
      </w:r>
      <w:r>
        <w:rPr>
          <w:rFonts w:ascii="Sylfaen" w:hAnsi="Sylfaen"/>
          <w:color w:val="1F4E79"/>
        </w:rPr>
        <w:t xml:space="preserve"> </w:t>
      </w:r>
      <w:r w:rsidRPr="00975BBC">
        <w:rPr>
          <w:rFonts w:ascii="Sylfaen" w:hAnsi="Sylfaen"/>
          <w:color w:val="000000"/>
          <w:lang w:val="ka-GE"/>
        </w:rPr>
        <w:t>შესაბამისი პროგრამების საშუალებით.</w:t>
      </w:r>
      <w:r>
        <w:rPr>
          <w:rFonts w:ascii="Sylfaen" w:hAnsi="Sylfaen"/>
          <w:color w:val="000000"/>
          <w:lang w:val="ka-GE"/>
        </w:rPr>
        <w:t xml:space="preserve"> </w:t>
      </w:r>
      <w:r w:rsidRPr="00975BBC">
        <w:rPr>
          <w:rFonts w:ascii="Sylfaen" w:hAnsi="Sylfaen" w:cs="Sylfaen"/>
          <w:lang w:val="ka-GE"/>
        </w:rPr>
        <w:t>განსაკუთრებული ყურადღება დაეთმობა</w:t>
      </w:r>
      <w:r>
        <w:rPr>
          <w:rFonts w:ascii="Sylfaen" w:hAnsi="Sylfaen" w:cs="Sylfaen"/>
          <w:lang w:val="ka-GE"/>
        </w:rPr>
        <w:t xml:space="preserve"> ქალების ჩართულობას აღნიშნულ პროგრამებში</w:t>
      </w:r>
      <w:r w:rsidRPr="00975BBC">
        <w:rPr>
          <w:rFonts w:ascii="Sylfaen" w:hAnsi="Sylfaen" w:cs="Sylfaen"/>
          <w:lang w:val="ka-GE"/>
        </w:rPr>
        <w:t>.</w:t>
      </w:r>
    </w:p>
    <w:p w14:paraId="36AB8F58" w14:textId="77777777" w:rsidR="00F472A7" w:rsidRPr="00DD4EC1" w:rsidRDefault="00F472A7" w:rsidP="00F472A7">
      <w:pPr>
        <w:jc w:val="both"/>
        <w:rPr>
          <w:rFonts w:ascii="Sylfaen" w:hAnsi="Sylfaen" w:cs="Sylfaen"/>
        </w:rPr>
      </w:pPr>
      <w:r w:rsidRPr="00975BBC">
        <w:rPr>
          <w:rFonts w:ascii="Sylfaen" w:hAnsi="Sylfaen"/>
          <w:color w:val="000000"/>
          <w:lang w:val="ka-GE"/>
        </w:rPr>
        <w:tab/>
        <w:t>ამასთან, დასაქმების პროცესის ხელშესაწყობად, სახელმწიფო გადადგამს ეფექტურ ნაბიჯებს</w:t>
      </w:r>
      <w:r w:rsidRPr="00975BBC">
        <w:rPr>
          <w:rFonts w:ascii="Sylfaen" w:eastAsia="Times New Roman" w:hAnsi="Sylfaen" w:cs="Sylfaen"/>
          <w:lang w:val="ka-GE" w:eastAsia="ru-RU"/>
        </w:rPr>
        <w:t xml:space="preserve"> </w:t>
      </w:r>
      <w:r w:rsidRPr="00975BBC">
        <w:rPr>
          <w:rFonts w:ascii="Sylfaen" w:hAnsi="Sylfaen" w:cs="Sylfaen"/>
          <w:lang w:val="ka-GE"/>
        </w:rPr>
        <w:t>შრომის ბაზარზე სამუშაო ძალის მოთხოვნასა და მიწოდებას შორის არსებული შეუსაბამობის შემცირების ხელშეწყობისთვის.</w:t>
      </w:r>
      <w:r w:rsidRPr="00975BBC">
        <w:rPr>
          <w:rFonts w:ascii="Sylfaen" w:hAnsi="Sylfaen"/>
          <w:lang w:val="ka-GE"/>
        </w:rPr>
        <w:t xml:space="preserve"> </w:t>
      </w:r>
      <w:r w:rsidRPr="00975BBC">
        <w:rPr>
          <w:rFonts w:ascii="Sylfaen" w:hAnsi="Sylfaen" w:cs="Sylfaen"/>
          <w:lang w:val="ka-GE"/>
        </w:rPr>
        <w:t>აღნიშნული მოითხოვს როგორც სამუშაო ძალაზე მოთხოვნის ზრდის სტიმულირებას კერძო სექტორისა და სახელმწიფოს მიერ მხარდაჭერილი ეკონომიკური პროექტების საშუალებით, ასევე განათლების სისტემის მხრიდან შესაბამისი უნარების მქონე, კვალიფიციური სამუშაო ძალის მიწოდების ღონისძიებებს. განსაკუთრებული ყურადღება დაეთმობა</w:t>
      </w:r>
      <w:r>
        <w:rPr>
          <w:rFonts w:ascii="Sylfaen" w:hAnsi="Sylfaen" w:cs="Sylfaen"/>
          <w:lang w:val="ka-GE"/>
        </w:rPr>
        <w:t xml:space="preserve"> ქალების და</w:t>
      </w:r>
      <w:r w:rsidRPr="00975BBC">
        <w:rPr>
          <w:rFonts w:ascii="Sylfaen" w:hAnsi="Sylfaen" w:cs="Sylfaen"/>
          <w:lang w:val="ka-GE"/>
        </w:rPr>
        <w:t xml:space="preserve">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517A4854" w14:textId="77777777" w:rsidR="00A173E3" w:rsidRPr="00975BBC" w:rsidRDefault="00A173E3" w:rsidP="00CA2244">
      <w:pPr>
        <w:jc w:val="both"/>
        <w:rPr>
          <w:rFonts w:ascii="Sylfaen" w:hAnsi="Sylfaen"/>
          <w:color w:val="000000"/>
          <w:lang w:val="ka-GE"/>
        </w:rPr>
      </w:pPr>
    </w:p>
    <w:p w14:paraId="5F754E3F" w14:textId="6CE34D17" w:rsidR="00E41631" w:rsidRPr="00975BBC" w:rsidRDefault="00494A21" w:rsidP="00A239F3">
      <w:pPr>
        <w:pStyle w:val="Heading2"/>
        <w:numPr>
          <w:ilvl w:val="1"/>
          <w:numId w:val="30"/>
        </w:numPr>
        <w:rPr>
          <w:sz w:val="28"/>
        </w:rPr>
      </w:pPr>
      <w:bookmarkStart w:id="39" w:name="_Toc986388"/>
      <w:bookmarkStart w:id="40" w:name="_Toc5887809"/>
      <w:bookmarkStart w:id="41" w:name="_Toc6821632"/>
      <w:bookmarkStart w:id="42" w:name="_Toc10019610"/>
      <w:r w:rsidRPr="00975BBC">
        <w:rPr>
          <w:rFonts w:ascii="Sylfaen" w:hAnsi="Sylfaen" w:cs="Sylfaen"/>
          <w:sz w:val="28"/>
          <w:lang w:val="ka-GE"/>
        </w:rPr>
        <w:t>სექტორული პრიორიტეტი:</w:t>
      </w:r>
      <w:r w:rsidR="005E24AA" w:rsidRPr="00975BBC">
        <w:rPr>
          <w:rFonts w:ascii="Sylfaen" w:hAnsi="Sylfaen" w:cs="Sylfaen"/>
          <w:sz w:val="28"/>
          <w:lang w:val="ka-GE"/>
        </w:rPr>
        <w:t xml:space="preserve"> </w:t>
      </w:r>
      <w:r w:rsidR="002462CA" w:rsidRPr="00975BBC">
        <w:rPr>
          <w:rFonts w:ascii="Sylfaen" w:hAnsi="Sylfaen" w:cs="Sylfaen"/>
          <w:sz w:val="28"/>
          <w:lang w:val="ka-GE"/>
        </w:rPr>
        <w:t>დასაქმების</w:t>
      </w:r>
      <w:r w:rsidR="002462CA" w:rsidRPr="00975BBC">
        <w:rPr>
          <w:sz w:val="28"/>
          <w:lang w:val="ka-GE"/>
        </w:rPr>
        <w:t xml:space="preserve"> </w:t>
      </w:r>
      <w:r w:rsidR="002462CA" w:rsidRPr="00975BBC">
        <w:rPr>
          <w:rFonts w:ascii="Sylfaen" w:hAnsi="Sylfaen" w:cs="Sylfaen"/>
          <w:sz w:val="28"/>
          <w:lang w:val="ka-GE"/>
        </w:rPr>
        <w:t>ხელშეწყობა</w:t>
      </w:r>
      <w:bookmarkEnd w:id="39"/>
      <w:bookmarkEnd w:id="40"/>
      <w:bookmarkEnd w:id="41"/>
      <w:bookmarkEnd w:id="42"/>
    </w:p>
    <w:p w14:paraId="3247B2B6" w14:textId="77777777" w:rsidR="00E41631" w:rsidRPr="00975BBC" w:rsidRDefault="00E41631" w:rsidP="00E41631">
      <w:pPr>
        <w:rPr>
          <w:lang w:val="ka-GE"/>
        </w:rPr>
      </w:pPr>
    </w:p>
    <w:p w14:paraId="039FB235" w14:textId="1D9C4822" w:rsidR="00742DA4" w:rsidRPr="00975BBC" w:rsidRDefault="00E41631" w:rsidP="0000758E">
      <w:pPr>
        <w:ind w:firstLine="720"/>
        <w:jc w:val="both"/>
        <w:rPr>
          <w:rFonts w:ascii="Sylfaen" w:hAnsi="Sylfaen"/>
          <w:color w:val="000000"/>
          <w:lang w:val="ka-GE"/>
        </w:rPr>
      </w:pPr>
      <w:r w:rsidRPr="00975BBC">
        <w:rPr>
          <w:rFonts w:ascii="Sylfaen" w:eastAsia="Helvetica" w:hAnsi="Sylfaen" w:cs="Helvetica"/>
          <w:lang w:val="ka-GE"/>
        </w:rPr>
        <w:t xml:space="preserve">როგორც </w:t>
      </w:r>
      <w:r w:rsidR="00DD5CCD" w:rsidRPr="00975BBC">
        <w:rPr>
          <w:rFonts w:ascii="Sylfaen" w:eastAsia="Helvetica" w:hAnsi="Sylfaen" w:cs="Helvetica"/>
          <w:lang w:val="ka-GE"/>
        </w:rPr>
        <w:t>არსებული</w:t>
      </w:r>
      <w:r w:rsidRPr="00975BBC">
        <w:rPr>
          <w:rFonts w:ascii="Sylfaen" w:hAnsi="Sylfaen"/>
          <w:lang w:val="ka-GE"/>
        </w:rPr>
        <w:t xml:space="preserve"> </w:t>
      </w:r>
      <w:r w:rsidRPr="00975BBC">
        <w:rPr>
          <w:rFonts w:ascii="Sylfaen" w:eastAsia="Helvetica" w:hAnsi="Sylfaen" w:cs="Helvetica"/>
          <w:lang w:val="ka-GE"/>
        </w:rPr>
        <w:t>სიტუაციის</w:t>
      </w:r>
      <w:r w:rsidRPr="00975BBC">
        <w:rPr>
          <w:rFonts w:ascii="Sylfaen" w:hAnsi="Sylfaen"/>
          <w:lang w:val="ka-GE"/>
        </w:rPr>
        <w:t xml:space="preserve"> </w:t>
      </w:r>
      <w:r w:rsidRPr="00975BBC">
        <w:rPr>
          <w:rFonts w:ascii="Sylfaen" w:eastAsia="Helvetica" w:hAnsi="Sylfaen" w:cs="Helvetica"/>
          <w:lang w:val="ka-GE"/>
        </w:rPr>
        <w:t>მიმოხილვა</w:t>
      </w:r>
      <w:r w:rsidRPr="00975BBC">
        <w:rPr>
          <w:rFonts w:ascii="Sylfaen" w:hAnsi="Sylfaen"/>
          <w:lang w:val="ka-GE"/>
        </w:rPr>
        <w:t xml:space="preserve">მ </w:t>
      </w:r>
      <w:r w:rsidR="00D945E0">
        <w:rPr>
          <w:rFonts w:ascii="Sylfaen" w:hAnsi="Sylfaen"/>
          <w:lang w:val="ka-GE"/>
        </w:rPr>
        <w:t>აჩვენებს</w:t>
      </w:r>
      <w:r w:rsidR="00D945E0" w:rsidRPr="00975BBC">
        <w:rPr>
          <w:rFonts w:ascii="Sylfaen" w:hAnsi="Sylfaen"/>
          <w:lang w:val="ka-GE"/>
        </w:rPr>
        <w:t xml:space="preserve">, </w:t>
      </w:r>
      <w:r w:rsidRPr="00975BBC">
        <w:rPr>
          <w:rFonts w:ascii="Sylfaen" w:eastAsia="Helvetica" w:hAnsi="Sylfaen" w:cs="Helvetica"/>
          <w:lang w:val="ka-GE"/>
        </w:rPr>
        <w:t>საქართველოს სახელმწიფო</w:t>
      </w:r>
      <w:r w:rsidRPr="00975BBC">
        <w:rPr>
          <w:rFonts w:ascii="Sylfaen" w:hAnsi="Sylfaen"/>
          <w:lang w:val="ka-GE"/>
        </w:rPr>
        <w:t xml:space="preserve"> </w:t>
      </w:r>
      <w:r w:rsidRPr="00975BBC">
        <w:rPr>
          <w:rFonts w:ascii="Sylfaen" w:eastAsia="Helvetica" w:hAnsi="Sylfaen" w:cs="Helvetica"/>
          <w:lang w:val="ka-GE"/>
        </w:rPr>
        <w:t>პოლიტიკის</w:t>
      </w:r>
      <w:r w:rsidRPr="00975BBC">
        <w:rPr>
          <w:rFonts w:ascii="Sylfaen" w:hAnsi="Sylfaen"/>
          <w:lang w:val="ka-GE"/>
        </w:rPr>
        <w:t xml:space="preserve"> </w:t>
      </w:r>
      <w:r w:rsidR="005A2C57" w:rsidRPr="00975BBC">
        <w:rPr>
          <w:rFonts w:ascii="Sylfaen" w:eastAsia="Helvetica" w:hAnsi="Sylfaen" w:cs="Helvetica"/>
          <w:lang w:val="ka-GE"/>
        </w:rPr>
        <w:t>ძირითადი მიმართულებები,</w:t>
      </w:r>
      <w:r w:rsidRPr="00975BBC">
        <w:rPr>
          <w:rFonts w:ascii="Sylfaen" w:hAnsi="Sylfaen"/>
          <w:lang w:val="ka-GE"/>
        </w:rPr>
        <w:t xml:space="preserve"> </w:t>
      </w:r>
      <w:r w:rsidRPr="00975BBC">
        <w:rPr>
          <w:rFonts w:ascii="Sylfaen" w:eastAsia="Helvetica" w:hAnsi="Sylfaen" w:cs="Helvetica"/>
          <w:lang w:val="ka-GE"/>
        </w:rPr>
        <w:t>რომელიც</w:t>
      </w:r>
      <w:r w:rsidRPr="00975BBC">
        <w:rPr>
          <w:rFonts w:ascii="Sylfaen" w:hAnsi="Sylfaen"/>
          <w:lang w:val="ka-GE"/>
        </w:rPr>
        <w:t xml:space="preserve"> </w:t>
      </w:r>
      <w:r w:rsidRPr="00975BBC">
        <w:rPr>
          <w:rFonts w:ascii="Sylfaen" w:eastAsia="Helvetica" w:hAnsi="Sylfaen" w:cs="Helvetica"/>
          <w:lang w:val="ka-GE"/>
        </w:rPr>
        <w:t>ათწლეულზე</w:t>
      </w:r>
      <w:r w:rsidRPr="00975BBC">
        <w:rPr>
          <w:rFonts w:ascii="Sylfaen" w:hAnsi="Sylfaen"/>
          <w:lang w:val="ka-GE"/>
        </w:rPr>
        <w:t xml:space="preserve"> </w:t>
      </w:r>
      <w:r w:rsidRPr="00975BBC">
        <w:rPr>
          <w:rFonts w:ascii="Sylfaen" w:eastAsia="Helvetica" w:hAnsi="Sylfaen" w:cs="Helvetica"/>
          <w:lang w:val="ka-GE"/>
        </w:rPr>
        <w:t>მეტი</w:t>
      </w:r>
      <w:r w:rsidRPr="00975BBC">
        <w:rPr>
          <w:rFonts w:ascii="Sylfaen" w:hAnsi="Sylfaen"/>
          <w:lang w:val="ka-GE"/>
        </w:rPr>
        <w:t xml:space="preserve"> </w:t>
      </w:r>
      <w:r w:rsidRPr="00975BBC">
        <w:rPr>
          <w:rFonts w:ascii="Sylfaen" w:eastAsia="Helvetica" w:hAnsi="Sylfaen" w:cs="Helvetica"/>
          <w:lang w:val="ka-GE"/>
        </w:rPr>
        <w:t>ხნის</w:t>
      </w:r>
      <w:r w:rsidRPr="00975BBC">
        <w:rPr>
          <w:rFonts w:ascii="Sylfaen" w:hAnsi="Sylfaen"/>
          <w:lang w:val="ka-GE"/>
        </w:rPr>
        <w:t xml:space="preserve"> </w:t>
      </w:r>
      <w:r w:rsidRPr="00975BBC">
        <w:rPr>
          <w:rFonts w:ascii="Sylfaen" w:eastAsia="Helvetica" w:hAnsi="Sylfaen" w:cs="Helvetica"/>
          <w:lang w:val="ka-GE"/>
        </w:rPr>
        <w:t>განმავლობაში</w:t>
      </w:r>
      <w:r w:rsidRPr="00975BBC">
        <w:rPr>
          <w:rFonts w:ascii="Sylfaen" w:hAnsi="Sylfaen"/>
          <w:lang w:val="ka-GE"/>
        </w:rPr>
        <w:t xml:space="preserve"> </w:t>
      </w:r>
      <w:r w:rsidRPr="00975BBC">
        <w:rPr>
          <w:rFonts w:ascii="Sylfaen" w:eastAsia="Helvetica" w:hAnsi="Sylfaen" w:cs="Helvetica"/>
          <w:lang w:val="ka-GE"/>
        </w:rPr>
        <w:t>მოქმედებდა,</w:t>
      </w:r>
      <w:r w:rsidRPr="00975BBC">
        <w:rPr>
          <w:rFonts w:ascii="Sylfaen" w:hAnsi="Sylfaen"/>
          <w:lang w:val="ka-GE"/>
        </w:rPr>
        <w:t xml:space="preserve"> </w:t>
      </w:r>
      <w:r w:rsidR="00295B4F" w:rsidRPr="00975BBC">
        <w:rPr>
          <w:rFonts w:ascii="Sylfaen" w:eastAsia="Helvetica" w:hAnsi="Sylfaen" w:cs="Helvetica"/>
          <w:lang w:val="ka-GE"/>
        </w:rPr>
        <w:t>ეფექტიანი</w:t>
      </w:r>
      <w:r w:rsidRPr="00975BBC">
        <w:rPr>
          <w:rFonts w:ascii="Sylfaen" w:eastAsia="Helvetica" w:hAnsi="Sylfaen" w:cs="Helvetica"/>
          <w:lang w:val="ka-GE"/>
        </w:rPr>
        <w:t xml:space="preserve"> აღმოჩნდა</w:t>
      </w:r>
      <w:r w:rsidRPr="00975BBC">
        <w:rPr>
          <w:rFonts w:ascii="Sylfaen" w:hAnsi="Sylfaen"/>
          <w:lang w:val="ka-GE"/>
        </w:rPr>
        <w:t xml:space="preserve"> ქვეყნის </w:t>
      </w:r>
      <w:r w:rsidRPr="00975BBC">
        <w:rPr>
          <w:rFonts w:ascii="Sylfaen" w:eastAsia="Helvetica" w:hAnsi="Sylfaen" w:cs="Helvetica"/>
          <w:lang w:val="ka-GE"/>
        </w:rPr>
        <w:t>მაკროეკონომიკური</w:t>
      </w:r>
      <w:r w:rsidRPr="00975BBC">
        <w:rPr>
          <w:rFonts w:ascii="Sylfaen" w:hAnsi="Sylfaen"/>
          <w:lang w:val="ka-GE"/>
        </w:rPr>
        <w:t xml:space="preserve"> </w:t>
      </w:r>
      <w:r w:rsidRPr="00975BBC">
        <w:rPr>
          <w:rFonts w:ascii="Sylfaen" w:eastAsia="Helvetica" w:hAnsi="Sylfaen" w:cs="Helvetica"/>
          <w:lang w:val="ka-GE"/>
        </w:rPr>
        <w:t>სტაბილურობისა</w:t>
      </w:r>
      <w:r w:rsidRPr="00975BBC">
        <w:rPr>
          <w:rFonts w:ascii="Sylfaen" w:hAnsi="Sylfaen"/>
          <w:lang w:val="ka-GE"/>
        </w:rPr>
        <w:t xml:space="preserve"> </w:t>
      </w:r>
      <w:r w:rsidRPr="00975BBC">
        <w:rPr>
          <w:rFonts w:ascii="Sylfaen" w:eastAsia="Helvetica" w:hAnsi="Sylfaen" w:cs="Helvetica"/>
          <w:lang w:val="ka-GE"/>
        </w:rPr>
        <w:t>და</w:t>
      </w:r>
      <w:r w:rsidRPr="00975BBC">
        <w:rPr>
          <w:rFonts w:ascii="Sylfaen" w:hAnsi="Sylfaen"/>
          <w:lang w:val="ka-GE"/>
        </w:rPr>
        <w:t xml:space="preserve"> ეკონომიკური </w:t>
      </w:r>
      <w:r w:rsidRPr="00975BBC">
        <w:rPr>
          <w:rFonts w:ascii="Sylfaen" w:eastAsia="Helvetica" w:hAnsi="Sylfaen" w:cs="Helvetica"/>
          <w:lang w:val="ka-GE"/>
        </w:rPr>
        <w:t>ზრდის</w:t>
      </w:r>
      <w:r w:rsidRPr="00975BBC">
        <w:rPr>
          <w:rFonts w:ascii="Sylfaen" w:hAnsi="Sylfaen"/>
          <w:lang w:val="ka-GE"/>
        </w:rPr>
        <w:t xml:space="preserve"> </w:t>
      </w:r>
      <w:r w:rsidRPr="00975BBC">
        <w:rPr>
          <w:rFonts w:ascii="Sylfaen" w:eastAsia="Helvetica" w:hAnsi="Sylfaen" w:cs="Helvetica"/>
          <w:lang w:val="ka-GE"/>
        </w:rPr>
        <w:t>თვალსაზრისით</w:t>
      </w:r>
      <w:r w:rsidRPr="00975BBC">
        <w:rPr>
          <w:rFonts w:ascii="Sylfaen" w:hAnsi="Sylfaen"/>
          <w:lang w:val="ka-GE"/>
        </w:rPr>
        <w:t xml:space="preserve">, </w:t>
      </w:r>
      <w:r w:rsidRPr="00975BBC">
        <w:rPr>
          <w:rFonts w:ascii="Sylfaen" w:hAnsi="Sylfaen" w:cs="Sylfaen"/>
          <w:lang w:val="ka-GE"/>
        </w:rPr>
        <w:t>თუმცა</w:t>
      </w:r>
      <w:r w:rsidRPr="00975BBC">
        <w:rPr>
          <w:rFonts w:ascii="Sylfaen" w:hAnsi="Sylfaen"/>
          <w:lang w:val="ka-GE"/>
        </w:rPr>
        <w:t xml:space="preserve"> </w:t>
      </w:r>
      <w:r w:rsidRPr="00975BBC">
        <w:rPr>
          <w:rFonts w:ascii="Sylfaen" w:hAnsi="Sylfaen" w:cs="Sylfaen"/>
          <w:lang w:val="ka-GE"/>
        </w:rPr>
        <w:t>ამ</w:t>
      </w:r>
      <w:r w:rsidRPr="00975BBC">
        <w:rPr>
          <w:rFonts w:ascii="Sylfaen" w:hAnsi="Sylfaen"/>
          <w:lang w:val="ka-GE"/>
        </w:rPr>
        <w:t xml:space="preserve"> </w:t>
      </w:r>
      <w:r w:rsidRPr="00975BBC">
        <w:rPr>
          <w:rFonts w:ascii="Sylfaen" w:hAnsi="Sylfaen" w:cs="Helvetica"/>
          <w:lang w:val="ka-GE"/>
        </w:rPr>
        <w:t xml:space="preserve">პოლიტიკას </w:t>
      </w:r>
      <w:r w:rsidRPr="00975BBC">
        <w:rPr>
          <w:rFonts w:ascii="Sylfaen" w:hAnsi="Sylfaen" w:cs="Sylfaen"/>
          <w:lang w:val="ka-GE"/>
        </w:rPr>
        <w:t>ნაკლებად მოჰყვა</w:t>
      </w:r>
      <w:r w:rsidRPr="00975BBC">
        <w:rPr>
          <w:rFonts w:ascii="Sylfaen" w:hAnsi="Sylfaen"/>
          <w:lang w:val="ka-GE"/>
        </w:rPr>
        <w:t xml:space="preserve"> </w:t>
      </w:r>
      <w:r w:rsidR="006E72B6" w:rsidRPr="00975BBC">
        <w:rPr>
          <w:rFonts w:ascii="Sylfaen" w:hAnsi="Sylfaen"/>
          <w:lang w:val="ka-GE"/>
        </w:rPr>
        <w:t xml:space="preserve">სიღარიბის, უმუშევრობისა და სოციალური უთანასწორობის შემცირება. </w:t>
      </w:r>
      <w:r w:rsidR="00AD2EB4" w:rsidRPr="00975BBC">
        <w:rPr>
          <w:rFonts w:ascii="Sylfaen" w:hAnsi="Sylfaen"/>
          <w:lang w:val="ka-GE"/>
        </w:rPr>
        <w:t>შესაბამის</w:t>
      </w:r>
      <w:r w:rsidRPr="00975BBC">
        <w:rPr>
          <w:rFonts w:ascii="Sylfaen" w:hAnsi="Sylfaen" w:cs="Sylfaen"/>
          <w:lang w:val="ka-GE"/>
        </w:rPr>
        <w:t>ად,</w:t>
      </w:r>
      <w:r w:rsidRPr="00975BBC">
        <w:rPr>
          <w:rFonts w:ascii="Sylfaen" w:hAnsi="Sylfaen"/>
          <w:lang w:val="ka-GE"/>
        </w:rPr>
        <w:t xml:space="preserve"> </w:t>
      </w:r>
      <w:r w:rsidR="002B3B5D" w:rsidRPr="00975BBC">
        <w:rPr>
          <w:rFonts w:ascii="Sylfaen" w:hAnsi="Sylfaen" w:cs="Sylfaen"/>
          <w:lang w:val="ka-GE"/>
        </w:rPr>
        <w:t xml:space="preserve">სახელმწიფო </w:t>
      </w:r>
      <w:r w:rsidR="00D97406" w:rsidRPr="00975BBC">
        <w:rPr>
          <w:rFonts w:ascii="Sylfaen" w:hAnsi="Sylfaen" w:cs="Sylfaen"/>
          <w:lang w:val="ka-GE"/>
        </w:rPr>
        <w:t>სტრატეგი</w:t>
      </w:r>
      <w:r w:rsidR="00AD2EB4" w:rsidRPr="00975BBC">
        <w:rPr>
          <w:rFonts w:ascii="Sylfaen" w:hAnsi="Sylfaen"/>
          <w:lang w:val="ka-GE"/>
        </w:rPr>
        <w:t>ა</w:t>
      </w:r>
      <w:r w:rsidR="005B4681" w:rsidRPr="00975BBC">
        <w:rPr>
          <w:rFonts w:ascii="Sylfaen" w:hAnsi="Sylfaen"/>
          <w:lang w:val="ka-GE"/>
        </w:rPr>
        <w:t xml:space="preserve"> </w:t>
      </w:r>
      <w:r w:rsidR="002B3B5D" w:rsidRPr="00975BBC">
        <w:rPr>
          <w:rFonts w:ascii="Sylfaen" w:hAnsi="Sylfaen" w:cs="Sylfaen"/>
          <w:lang w:val="ka-GE"/>
        </w:rPr>
        <w:t>გულისხმობს</w:t>
      </w:r>
      <w:r w:rsidRPr="00975BBC">
        <w:rPr>
          <w:rFonts w:ascii="Sylfaen" w:hAnsi="Sylfaen"/>
          <w:lang w:val="ka-GE"/>
        </w:rPr>
        <w:t xml:space="preserve"> </w:t>
      </w:r>
      <w:r w:rsidR="005B4681" w:rsidRPr="00975BBC">
        <w:rPr>
          <w:rFonts w:ascii="Sylfaen" w:hAnsi="Sylfaen" w:cs="Sylfaen"/>
          <w:lang w:val="ka-GE"/>
        </w:rPr>
        <w:t xml:space="preserve">დასაქმების უფრო აქტიური და </w:t>
      </w:r>
      <w:r w:rsidR="00DD5CCD" w:rsidRPr="00975BBC">
        <w:rPr>
          <w:rFonts w:ascii="Sylfaen" w:hAnsi="Sylfaen" w:cs="Sylfaen"/>
          <w:lang w:val="ka-GE"/>
        </w:rPr>
        <w:t>ეფექტიანი</w:t>
      </w:r>
      <w:r w:rsidR="00D97406" w:rsidRPr="00975BBC">
        <w:rPr>
          <w:rFonts w:ascii="Sylfaen" w:hAnsi="Sylfaen" w:cs="Sylfaen"/>
          <w:lang w:val="ka-GE"/>
        </w:rPr>
        <w:t xml:space="preserve"> </w:t>
      </w:r>
      <w:r w:rsidR="005B4681" w:rsidRPr="00975BBC">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sidRPr="00975BBC">
        <w:rPr>
          <w:rFonts w:ascii="Sylfaen" w:hAnsi="Sylfaen" w:cs="Sylfaen"/>
          <w:color w:val="000000"/>
        </w:rPr>
        <w:t xml:space="preserve"> </w:t>
      </w:r>
      <w:r w:rsidR="00072C42" w:rsidRPr="00975BBC">
        <w:rPr>
          <w:rFonts w:ascii="Sylfaen" w:hAnsi="Sylfaen"/>
          <w:color w:val="000000"/>
          <w:lang w:val="ka-GE"/>
        </w:rPr>
        <w:t>გავლენის შემცირებას.</w:t>
      </w:r>
    </w:p>
    <w:p w14:paraId="208456AD" w14:textId="16BCE562" w:rsidR="003E1C64" w:rsidRPr="00975BBC" w:rsidRDefault="00EC45A6" w:rsidP="00347723">
      <w:pPr>
        <w:autoSpaceDE w:val="0"/>
        <w:autoSpaceDN w:val="0"/>
        <w:adjustRightInd w:val="0"/>
        <w:ind w:firstLine="720"/>
        <w:contextualSpacing/>
        <w:jc w:val="both"/>
        <w:rPr>
          <w:rFonts w:ascii="Sylfaen" w:hAnsi="Sylfaen" w:cs="Calibri"/>
          <w:color w:val="000000"/>
          <w:lang w:val="ka-GE"/>
        </w:rPr>
      </w:pPr>
      <w:r w:rsidRPr="00975BBC">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უმუშევრობა. </w:t>
      </w:r>
      <w:r w:rsidR="003E1C64" w:rsidRPr="00975BBC">
        <w:rPr>
          <w:rFonts w:ascii="Sylfaen" w:hAnsi="Sylfaen" w:cs="Sylfaen"/>
          <w:lang w:val="ka-GE"/>
        </w:rPr>
        <w:t>ეკონომიკის მყარი ზრდის მიუხედავად, მოსახლეობის 43% კვლავ დასაქმებულია სოფლის მეურნეობის სფეროში</w:t>
      </w:r>
      <w:r w:rsidR="00856C68" w:rsidRPr="00975BBC">
        <w:rPr>
          <w:rFonts w:ascii="Sylfaen" w:hAnsi="Sylfaen" w:cs="Sylfaen"/>
          <w:lang w:val="ka-GE"/>
        </w:rPr>
        <w:t xml:space="preserve"> </w:t>
      </w:r>
      <w:r w:rsidR="003E1C64" w:rsidRPr="00975BBC">
        <w:rPr>
          <w:rFonts w:ascii="Sylfaen" w:hAnsi="Sylfaen" w:cs="Calibri"/>
          <w:szCs w:val="22"/>
          <w:lang w:val="ka-GE"/>
        </w:rPr>
        <w:t xml:space="preserve">მაშინ, როცა </w:t>
      </w:r>
      <w:r w:rsidR="003E1C64" w:rsidRPr="00975BBC">
        <w:rPr>
          <w:rFonts w:ascii="Sylfaen" w:eastAsia="Times New Roman" w:hAnsi="Sylfaen"/>
          <w:lang w:val="ka-GE"/>
        </w:rPr>
        <w:t xml:space="preserve">სოფლის მეურნეობის სექტორი ქმნის მშპ-ის მხოლოდ </w:t>
      </w:r>
      <w:r w:rsidR="001B62DC" w:rsidRPr="00975BBC">
        <w:rPr>
          <w:rFonts w:ascii="Sylfaen" w:eastAsia="Times New Roman" w:hAnsi="Sylfaen"/>
          <w:lang w:val="ka-GE"/>
        </w:rPr>
        <w:t>8</w:t>
      </w:r>
      <w:r w:rsidR="003E1C64" w:rsidRPr="00975BBC">
        <w:rPr>
          <w:rFonts w:ascii="Sylfaen" w:eastAsia="Times New Roman" w:hAnsi="Sylfaen"/>
          <w:lang w:val="ka-GE"/>
        </w:rPr>
        <w:t>%-ს.</w:t>
      </w:r>
      <w:r w:rsidR="00856C68" w:rsidRPr="00975BBC">
        <w:rPr>
          <w:rStyle w:val="FootnoteReference"/>
          <w:rFonts w:ascii="Sylfaen" w:hAnsi="Sylfaen" w:cs="Sylfaen"/>
          <w:lang w:val="ka-GE"/>
        </w:rPr>
        <w:footnoteReference w:id="30"/>
      </w:r>
      <w:r w:rsidR="00856C68" w:rsidRPr="00975BBC">
        <w:rPr>
          <w:rFonts w:ascii="Sylfaen" w:hAnsi="Sylfaen" w:cs="Sylfaen"/>
          <w:lang w:val="ka-GE"/>
        </w:rPr>
        <w:t xml:space="preserve"> </w:t>
      </w:r>
      <w:r w:rsidR="003E1C64" w:rsidRPr="00975BBC">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003E1C64" w:rsidRPr="00975BBC">
        <w:rPr>
          <w:rStyle w:val="FootnoteReference"/>
          <w:rFonts w:ascii="Sylfaen" w:hAnsi="Sylfaen" w:cs="Calibri"/>
        </w:rPr>
        <w:footnoteReference w:id="31"/>
      </w:r>
      <w:r w:rsidR="003E1C64" w:rsidRPr="00975BBC">
        <w:rPr>
          <w:rFonts w:ascii="Sylfaen" w:hAnsi="Sylfaen" w:cs="Sylfaen"/>
          <w:lang w:val="ka-GE"/>
        </w:rPr>
        <w:t xml:space="preserve">. ასევე ნელი </w:t>
      </w:r>
      <w:r w:rsidR="003E1C64" w:rsidRPr="00975BBC">
        <w:rPr>
          <w:rFonts w:ascii="Sylfaen" w:hAnsi="Sylfaen" w:cs="Calibri"/>
          <w:color w:val="000000"/>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003E1C64" w:rsidRPr="00975BBC">
        <w:rPr>
          <w:rStyle w:val="FootnoteReference"/>
        </w:rPr>
        <w:footnoteReference w:id="32"/>
      </w:r>
      <w:r w:rsidR="003E1C64" w:rsidRPr="00975BBC">
        <w:rPr>
          <w:rFonts w:ascii="Sylfaen" w:hAnsi="Sylfaen" w:cs="Calibri"/>
          <w:color w:val="000000"/>
          <w:lang w:val="ka-GE"/>
        </w:rPr>
        <w:t>.</w:t>
      </w:r>
    </w:p>
    <w:p w14:paraId="0FFDDFE6" w14:textId="09A1CE65" w:rsidR="00742DA4" w:rsidRPr="00975BBC" w:rsidRDefault="00742DA4" w:rsidP="00347723">
      <w:pPr>
        <w:autoSpaceDE w:val="0"/>
        <w:autoSpaceDN w:val="0"/>
        <w:adjustRightInd w:val="0"/>
        <w:ind w:firstLine="720"/>
        <w:contextualSpacing/>
        <w:jc w:val="both"/>
        <w:rPr>
          <w:rFonts w:ascii="Sylfaen" w:hAnsi="Sylfaen" w:cs="Calibri"/>
        </w:rPr>
      </w:pPr>
      <w:r w:rsidRPr="00975BBC">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975BBC">
        <w:rPr>
          <w:rFonts w:ascii="Sylfaen" w:hAnsi="Sylfaen"/>
          <w:color w:val="000000"/>
          <w:szCs w:val="22"/>
          <w:lang w:val="ka-GE"/>
        </w:rPr>
        <w:t xml:space="preserve"> არსებული სამუშაო ძალის განათლების ხარისხი და </w:t>
      </w:r>
      <w:r w:rsidR="00704B9C" w:rsidRPr="00975BBC">
        <w:rPr>
          <w:rFonts w:ascii="Sylfaen" w:hAnsi="Sylfaen"/>
          <w:color w:val="000000"/>
          <w:szCs w:val="22"/>
          <w:lang w:val="ka-GE"/>
        </w:rPr>
        <w:t xml:space="preserve">უნარები </w:t>
      </w:r>
      <w:r w:rsidRPr="00975BBC">
        <w:rPr>
          <w:rFonts w:ascii="Sylfaen" w:hAnsi="Sylfaen"/>
          <w:color w:val="000000"/>
          <w:szCs w:val="22"/>
          <w:lang w:val="ka-GE"/>
        </w:rPr>
        <w:t>აფერხებს  ბიზნესის კეთებისა</w:t>
      </w:r>
      <w:r w:rsidRPr="00975BBC">
        <w:rPr>
          <w:rStyle w:val="FootnoteReference"/>
          <w:rFonts w:ascii="Sylfaen" w:hAnsi="Sylfaen" w:cs="Calibri"/>
        </w:rPr>
        <w:footnoteReference w:id="33"/>
      </w:r>
      <w:r w:rsidRPr="00975BBC">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w:t>
      </w:r>
      <w:r w:rsidRPr="00975BBC">
        <w:rPr>
          <w:rFonts w:ascii="Sylfaen" w:hAnsi="Sylfaen"/>
          <w:color w:val="000000"/>
          <w:szCs w:val="22"/>
          <w:lang w:val="ka-GE"/>
        </w:rPr>
        <w:lastRenderedPageBreak/>
        <w:t>ხშირად ახალგაზრდები არ ფლობენ</w:t>
      </w:r>
      <w:r w:rsidRPr="00975BBC">
        <w:rPr>
          <w:rStyle w:val="FootnoteReference"/>
          <w:rFonts w:ascii="Sylfaen" w:hAnsi="Sylfaen" w:cs="Calibri"/>
        </w:rPr>
        <w:footnoteReference w:id="34"/>
      </w:r>
      <w:r w:rsidRPr="00975BBC">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975BBC">
        <w:rPr>
          <w:rFonts w:ascii="Sylfaen" w:hAnsi="Sylfaen" w:cs="Calibri"/>
          <w:lang w:val="ka-GE"/>
        </w:rPr>
        <w:t>სრული ზოგადი განათლების ეტაპი კი კაცების 42.2%-ს და  ქალების 31.2%-ს აქვს დასრულებული</w:t>
      </w:r>
      <w:r w:rsidR="00233850">
        <w:rPr>
          <w:rFonts w:ascii="Sylfaen" w:hAnsi="Sylfaen" w:cs="Calibri"/>
          <w:lang w:val="ka-GE"/>
        </w:rPr>
        <w:t xml:space="preserve"> (</w:t>
      </w:r>
      <w:r w:rsidR="00A052B2">
        <w:rPr>
          <w:rFonts w:ascii="Sylfaen" w:hAnsi="Sylfaen" w:cs="Calibri"/>
          <w:lang w:val="ka-GE"/>
        </w:rPr>
        <w:t>იმავე კვლევის მონაცემებით</w:t>
      </w:r>
      <w:r w:rsidR="00233850">
        <w:rPr>
          <w:rFonts w:ascii="Sylfaen" w:hAnsi="Sylfaen" w:cs="Calibri"/>
          <w:lang w:val="ka-GE"/>
        </w:rPr>
        <w:t>, ბაკალ</w:t>
      </w:r>
      <w:r w:rsidR="00BE1606">
        <w:rPr>
          <w:rFonts w:ascii="Sylfaen" w:hAnsi="Sylfaen" w:cs="Calibri"/>
          <w:lang w:val="ka-GE"/>
        </w:rPr>
        <w:t>ა</w:t>
      </w:r>
      <w:r w:rsidR="00233850">
        <w:rPr>
          <w:rFonts w:ascii="Sylfaen" w:hAnsi="Sylfaen" w:cs="Calibri"/>
          <w:lang w:val="ka-GE"/>
        </w:rPr>
        <w:t>ვრის, ან მასთან გათანაბრებული ხარისხი აქვს ქალების 28.9%-ს და კაცების 25.1%, ხოლო მაგისტრის, ან მასთან გათანაბრებული ხარისხი აქვს ქალების 14.1%-ს და კაცების 10.7%)</w:t>
      </w:r>
      <w:r w:rsidRPr="00975BBC">
        <w:rPr>
          <w:rStyle w:val="FootnoteReference"/>
          <w:rFonts w:ascii="Sylfaen" w:hAnsi="Sylfaen" w:cs="Calibri"/>
          <w:lang w:val="ka-GE"/>
        </w:rPr>
        <w:footnoteReference w:id="35"/>
      </w:r>
      <w:r w:rsidRPr="00975BBC">
        <w:rPr>
          <w:rFonts w:ascii="Sylfaen" w:hAnsi="Sylfaen" w:cs="Calibri"/>
          <w:lang w:val="ka-GE"/>
        </w:rPr>
        <w:t xml:space="preserve">. </w:t>
      </w:r>
      <w:r w:rsidRPr="00975BBC">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1983451C" w14:textId="3D74FCB2" w:rsidR="005408DD" w:rsidRPr="00975BBC" w:rsidRDefault="00742DA4" w:rsidP="00742DA4">
      <w:pPr>
        <w:jc w:val="both"/>
        <w:rPr>
          <w:rFonts w:ascii="Sylfaen" w:hAnsi="Sylfaen" w:cs="Calibri"/>
          <w:lang w:val="ka-GE"/>
        </w:rPr>
      </w:pPr>
      <w:r w:rsidRPr="00975BBC">
        <w:rPr>
          <w:rFonts w:ascii="Sylfaen" w:hAnsi="Sylfaen" w:cs="Calibri"/>
          <w:lang w:val="ka-GE"/>
        </w:rPr>
        <w:tab/>
        <w:t xml:space="preserve">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w:t>
      </w:r>
      <w:r w:rsidR="001652D7" w:rsidRPr="00975BBC">
        <w:rPr>
          <w:rFonts w:ascii="Sylfaen" w:hAnsi="Sylfaen" w:cs="Calibri"/>
          <w:lang w:val="ka-GE"/>
        </w:rPr>
        <w:t xml:space="preserve">პირების </w:t>
      </w:r>
      <w:r w:rsidRPr="00975BBC">
        <w:rPr>
          <w:rFonts w:ascii="Sylfaen" w:hAnsi="Sylfaen" w:cs="Calibri"/>
          <w:lang w:val="ka-GE"/>
        </w:rPr>
        <w:t>15.5% უმუშევარია</w:t>
      </w:r>
      <w:r w:rsidRPr="00975BBC">
        <w:rPr>
          <w:rStyle w:val="FootnoteReference"/>
          <w:rFonts w:ascii="Sylfaen" w:hAnsi="Sylfaen" w:cs="Calibri"/>
          <w:lang w:val="ka-GE"/>
        </w:rPr>
        <w:footnoteReference w:id="36"/>
      </w:r>
      <w:r w:rsidRPr="00975BBC">
        <w:rPr>
          <w:rFonts w:ascii="Sylfaen" w:hAnsi="Sylfaen" w:cs="Calibri"/>
          <w:lang w:val="ka-GE"/>
        </w:rPr>
        <w:t xml:space="preserve"> ან არასათანადოდ არის დასაქმებული.</w:t>
      </w:r>
      <w:r w:rsidR="00B85210" w:rsidRPr="00975BBC">
        <w:rPr>
          <w:rFonts w:ascii="Sylfaen" w:hAnsi="Sylfaen" w:cs="Calibri"/>
          <w:lang w:val="ka-GE"/>
        </w:rPr>
        <w:t xml:space="preserve"> პროფესიული განათლების 2017 წლის კურსდამთავრებულთა 60% დასაქმებულია.</w:t>
      </w:r>
    </w:p>
    <w:p w14:paraId="637EFF7A" w14:textId="0383CF9C" w:rsidR="00742DA4" w:rsidRDefault="00742DA4" w:rsidP="004F5893">
      <w:pPr>
        <w:ind w:firstLine="720"/>
        <w:jc w:val="both"/>
        <w:rPr>
          <w:rFonts w:ascii="Sylfaen" w:eastAsia="Times New Roman" w:hAnsi="Sylfaen"/>
          <w:color w:val="000000"/>
          <w:lang w:val="ka-GE"/>
        </w:rPr>
      </w:pPr>
      <w:r w:rsidRPr="00975BBC">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w:t>
      </w:r>
      <w:r w:rsidR="00730BA4" w:rsidRPr="00975BBC">
        <w:rPr>
          <w:rFonts w:ascii="Sylfaen" w:hAnsi="Sylfaen" w:cs="Calibri"/>
          <w:lang w:val="ka-GE"/>
        </w:rPr>
        <w:t xml:space="preserve">, რაც დასაქმებულების 29%-ს </w:t>
      </w:r>
      <w:r w:rsidR="00A85B22">
        <w:rPr>
          <w:rFonts w:ascii="Sylfaen" w:hAnsi="Sylfaen" w:cs="Calibri"/>
        </w:rPr>
        <w:t>(</w:t>
      </w:r>
      <w:r w:rsidR="00A85B22">
        <w:rPr>
          <w:rFonts w:ascii="Sylfaen" w:hAnsi="Sylfaen" w:cs="Calibri"/>
          <w:lang w:val="ka-GE"/>
        </w:rPr>
        <w:t>საქსტატის მონაცემებით -</w:t>
      </w:r>
      <w:r w:rsidR="00C43865">
        <w:rPr>
          <w:rFonts w:ascii="Sylfaen" w:hAnsi="Sylfaen" w:cs="Calibri"/>
          <w:lang w:val="ka-GE"/>
        </w:rPr>
        <w:t xml:space="preserve"> </w:t>
      </w:r>
      <w:r w:rsidR="00A85B22" w:rsidRPr="003C25A0">
        <w:rPr>
          <w:rFonts w:cs="Helvetica"/>
          <w:lang w:val="en-GB"/>
        </w:rPr>
        <w:t>33.9%</w:t>
      </w:r>
      <w:r w:rsidR="00A85B22">
        <w:rPr>
          <w:rFonts w:ascii="Sylfaen" w:hAnsi="Sylfaen" w:cs="Helvetica"/>
          <w:lang w:val="ka-GE"/>
        </w:rPr>
        <w:t>)</w:t>
      </w:r>
      <w:r w:rsidR="00A85B22">
        <w:rPr>
          <w:rFonts w:cs="Helvetica"/>
          <w:lang w:val="en-GB"/>
        </w:rPr>
        <w:t xml:space="preserve"> </w:t>
      </w:r>
      <w:r w:rsidR="00A85B22">
        <w:rPr>
          <w:rFonts w:ascii="Sylfaen" w:hAnsi="Sylfaen" w:cs="Calibri"/>
          <w:lang w:val="ka-GE"/>
        </w:rPr>
        <w:t xml:space="preserve"> </w:t>
      </w:r>
      <w:r w:rsidR="00730BA4" w:rsidRPr="00975BBC">
        <w:rPr>
          <w:rFonts w:ascii="Sylfaen" w:hAnsi="Sylfaen" w:cs="Calibri"/>
          <w:lang w:val="ka-GE"/>
        </w:rPr>
        <w:t xml:space="preserve">წარმოადგენს. </w:t>
      </w:r>
      <w:r w:rsidRPr="00975BBC">
        <w:rPr>
          <w:rStyle w:val="FootnoteReference"/>
          <w:rFonts w:ascii="Sylfaen" w:hAnsi="Sylfaen" w:cs="Calibri"/>
        </w:rPr>
        <w:footnoteReference w:id="37"/>
      </w:r>
      <w:r w:rsidRPr="00975BBC">
        <w:rPr>
          <w:rFonts w:ascii="Sylfaen" w:hAnsi="Sylfaen" w:cs="Calibri"/>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975BBC">
        <w:rPr>
          <w:rStyle w:val="FootnoteReference"/>
          <w:rFonts w:ascii="Sylfaen" w:hAnsi="Sylfaen" w:cs="Calibri"/>
          <w:lang w:val="ka-GE"/>
        </w:rPr>
        <w:footnoteReference w:id="38"/>
      </w:r>
      <w:r w:rsidRPr="00975BBC">
        <w:rPr>
          <w:rFonts w:ascii="Sylfaen" w:hAnsi="Sylfaen" w:cs="Calibri"/>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sidRPr="00975BBC">
        <w:rPr>
          <w:rFonts w:ascii="Sylfaen" w:hAnsi="Sylfaen" w:cs="Calibri"/>
          <w:lang w:val="ka-GE"/>
        </w:rPr>
        <w:t xml:space="preserve"> </w:t>
      </w:r>
      <w:r w:rsidR="00FA59A3" w:rsidRPr="00975BBC">
        <w:rPr>
          <w:rFonts w:ascii="Sylfaen" w:hAnsi="Sylfaen" w:cs="ALK Rounded Nusx Medium"/>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w:t>
      </w:r>
      <w:r w:rsidR="002430DB" w:rsidRPr="00975BBC">
        <w:rPr>
          <w:rFonts w:ascii="Sylfaen" w:hAnsi="Sylfaen" w:cs="ALK Rounded Nusx Medium"/>
          <w:lang w:val="ka-GE"/>
        </w:rPr>
        <w:t xml:space="preserve">კონკურენტუნარიანობის </w:t>
      </w:r>
      <w:r w:rsidR="00FA59A3" w:rsidRPr="00975BBC">
        <w:rPr>
          <w:rFonts w:ascii="Sylfaen" w:hAnsi="Sylfaen" w:cs="ALK Rounded Nusx Medium"/>
          <w:lang w:val="ka-GE"/>
        </w:rPr>
        <w:t xml:space="preserve">ინდექსის </w:t>
      </w:r>
      <w:r w:rsidR="00FA59A3" w:rsidRPr="00975BBC">
        <w:rPr>
          <w:rFonts w:ascii="Sylfaen" w:eastAsia="Times New Roman" w:hAnsi="Sylfaen"/>
          <w:color w:val="000000"/>
          <w:lang w:val="ka-GE"/>
        </w:rPr>
        <w:t xml:space="preserve">(GCI) მიხედვით, </w:t>
      </w:r>
      <w:r w:rsidR="002430DB" w:rsidRPr="00975BBC">
        <w:rPr>
          <w:rFonts w:ascii="Sylfaen" w:eastAsia="Times New Roman" w:hAnsi="Sylfaen"/>
          <w:color w:val="000000"/>
          <w:lang w:val="ka-GE"/>
        </w:rPr>
        <w:t xml:space="preserve">140 </w:t>
      </w:r>
      <w:r w:rsidR="00FA59A3" w:rsidRPr="00975BBC">
        <w:rPr>
          <w:rFonts w:ascii="Sylfaen" w:eastAsia="Times New Roman" w:hAnsi="Sylfaen"/>
          <w:color w:val="000000"/>
          <w:lang w:val="ka-GE"/>
        </w:rPr>
        <w:t>ქვეყანას შორის საქართველო 67-ე ადგილს იკავებს, ინოვაციური შესაძლებლობების მიხედვით</w:t>
      </w:r>
      <w:r w:rsidR="00F91D94" w:rsidRPr="00975BBC">
        <w:rPr>
          <w:rStyle w:val="FootnoteReference"/>
          <w:rFonts w:ascii="Sylfaen" w:eastAsia="Times New Roman" w:hAnsi="Sylfaen"/>
          <w:lang w:val="ka-GE"/>
        </w:rPr>
        <w:footnoteReference w:id="39"/>
      </w:r>
      <w:r w:rsidR="0073533C" w:rsidRPr="00975BBC">
        <w:rPr>
          <w:rFonts w:ascii="Sylfaen" w:eastAsia="Times New Roman" w:hAnsi="Sylfaen"/>
          <w:lang w:val="ka-GE"/>
        </w:rPr>
        <w:t>)</w:t>
      </w:r>
      <w:r w:rsidR="00FA59A3" w:rsidRPr="00975BBC">
        <w:rPr>
          <w:rFonts w:ascii="Sylfaen" w:eastAsia="Times New Roman" w:hAnsi="Sylfaen"/>
          <w:lang w:val="ka-GE"/>
        </w:rPr>
        <w:t xml:space="preserve">, </w:t>
      </w:r>
      <w:r w:rsidR="00FA59A3" w:rsidRPr="00975BBC">
        <w:rPr>
          <w:rFonts w:ascii="Sylfaen" w:eastAsia="Times New Roman" w:hAnsi="Sylfaen"/>
          <w:color w:val="000000"/>
          <w:lang w:val="ka-GE"/>
        </w:rPr>
        <w:t xml:space="preserve">ხოლო გლობალური ინოვაციური ინდექსის მიხედვით (GII) საქართველოს 59-ე ადგილზეა 126 ქვეყანას შორის. </w:t>
      </w:r>
    </w:p>
    <w:p w14:paraId="18FB3621" w14:textId="67B89905" w:rsidR="00233850" w:rsidRPr="000C7A85" w:rsidRDefault="00233850" w:rsidP="000C7A85">
      <w:pPr>
        <w:ind w:firstLine="720"/>
        <w:contextualSpacing/>
        <w:jc w:val="both"/>
        <w:rPr>
          <w:rFonts w:ascii="Sylfaen" w:hAnsi="Sylfaen"/>
          <w:color w:val="000000"/>
          <w:szCs w:val="22"/>
          <w:lang w:val="ka-GE"/>
        </w:rPr>
      </w:pPr>
      <w:r>
        <w:rPr>
          <w:rFonts w:ascii="Sylfaen" w:hAnsi="Sylfaen" w:cs="Calibri"/>
          <w:lang w:val="ka-GE"/>
        </w:rPr>
        <w:t>მეორე მიზეზი, რაც „ზედმეტად კვალიფიციურ“ ქალების დასაქმებას იწვევს მათი კვალიფიკაციისთვის შეუსაბამო სამუშაო ადგილებზე, არის საოჯახო შრომა.</w:t>
      </w:r>
      <w:r w:rsidR="000C7A85">
        <w:rPr>
          <w:rFonts w:ascii="Sylfaen" w:hAnsi="Sylfaen" w:cs="Calibri"/>
          <w:lang w:val="ka-GE"/>
        </w:rPr>
        <w:t xml:space="preserve"> განსაკუთრებულ ყურადღებას იმსახურებს ის ფაქტი, რომ 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sidR="000C7A85">
        <w:rPr>
          <w:rStyle w:val="FootnoteReference"/>
          <w:rFonts w:ascii="Sylfaen" w:hAnsi="Sylfaen" w:cs="Calibri"/>
          <w:lang w:val="ka-GE"/>
        </w:rPr>
        <w:footnoteReference w:id="40"/>
      </w:r>
      <w:r>
        <w:rPr>
          <w:rFonts w:ascii="Sylfaen" w:hAnsi="Sylfaen" w:cs="Calibri"/>
          <w:lang w:val="ka-GE"/>
        </w:rPr>
        <w:t xml:space="preserve"> </w:t>
      </w:r>
      <w:r w:rsidR="0077267E">
        <w:rPr>
          <w:rFonts w:ascii="Sylfaen" w:hAnsi="Sylfaen" w:cs="Calibri"/>
          <w:lang w:val="ka-GE"/>
        </w:rPr>
        <w:t xml:space="preserve">აუნაზღაურებელ საოჯახო შრომას ორმაგი ეფექტი აქვს ქალების დასაქმებაზე და კვალიფიკაციაზე: 1) აუნაზღაურებელი შრომა იწვევს ქალების </w:t>
      </w:r>
      <w:r w:rsidR="0077267E">
        <w:rPr>
          <w:rFonts w:ascii="Sylfaen" w:hAnsi="Sylfaen" w:cs="Calibri"/>
          <w:lang w:val="ka-GE"/>
        </w:rPr>
        <w:lastRenderedPageBreak/>
        <w:t xml:space="preserve">გამოდევნას </w:t>
      </w:r>
      <w:r w:rsidR="00345DAF">
        <w:rPr>
          <w:rFonts w:ascii="Sylfaen" w:hAnsi="Sylfaen" w:cs="Calibri"/>
          <w:lang w:val="ka-GE"/>
        </w:rPr>
        <w:t xml:space="preserve">შრომის ბაზრიდან </w:t>
      </w:r>
      <w:r w:rsidR="0077267E">
        <w:rPr>
          <w:rFonts w:ascii="Sylfaen" w:hAnsi="Sylfaen" w:cs="Calibri"/>
          <w:lang w:val="ka-GE"/>
        </w:rPr>
        <w:t>რ</w:t>
      </w:r>
      <w:r w:rsidR="00345DAF">
        <w:rPr>
          <w:rFonts w:ascii="Sylfaen" w:hAnsi="Sylfaen" w:cs="Calibri"/>
          <w:lang w:val="ka-GE"/>
        </w:rPr>
        <w:t>ე</w:t>
      </w:r>
      <w:r w:rsidR="0077267E">
        <w:rPr>
          <w:rFonts w:ascii="Sylfaen" w:hAnsi="Sylfaen" w:cs="Calibri"/>
          <w:lang w:val="ka-GE"/>
        </w:rPr>
        <w:t>პროდუქციულ ასაკში</w:t>
      </w:r>
      <w:r w:rsidR="00345DAF">
        <w:rPr>
          <w:rFonts w:ascii="Sylfaen" w:hAnsi="Sylfaen" w:cs="Calibri"/>
          <w:lang w:val="ka-GE"/>
        </w:rPr>
        <w:t>. ხანგრძლივი ეკონომიკური არააქტიურობა იწვევს ქალების კვ</w:t>
      </w:r>
      <w:r w:rsidR="00BE1606">
        <w:rPr>
          <w:rFonts w:ascii="Sylfaen" w:hAnsi="Sylfaen" w:cs="Calibri"/>
          <w:lang w:val="ka-GE"/>
        </w:rPr>
        <w:t>ა</w:t>
      </w:r>
      <w:r w:rsidR="00345DAF">
        <w:rPr>
          <w:rFonts w:ascii="Sylfaen" w:hAnsi="Sylfaen" w:cs="Calibri"/>
          <w:lang w:val="ka-GE"/>
        </w:rPr>
        <w:t xml:space="preserve">ლიფიკაციის შეუსაბამობას თანამედროვე მოთხოვნებთან, რაც განსაკუთრებით აქტუალურია </w:t>
      </w:r>
      <w:r w:rsidR="00345DAF">
        <w:rPr>
          <w:rFonts w:ascii="Sylfaen" w:hAnsi="Sylfaen" w:cs="Calibri"/>
        </w:rPr>
        <w:t xml:space="preserve">STEM </w:t>
      </w:r>
      <w:r w:rsidR="00345DAF">
        <w:rPr>
          <w:rFonts w:ascii="Sylfaen" w:hAnsi="Sylfaen" w:cs="Calibri"/>
          <w:lang w:val="ka-GE"/>
        </w:rPr>
        <w:t>დარგებში. 2) ანაზღაურებული და აუნაზღაურებელი შრომის ორმაგი ტვირთის გამო იმ ქალებს, რომლებიც მუშაობენ, არ აქვთ საკმარისი დრო, რომ კვალიფიკაციის ამაღლება, და/ან ფორმალურ სამსახურში მუშაობა შეძლონ, რაც</w:t>
      </w:r>
      <w:r w:rsidR="00041098">
        <w:rPr>
          <w:rFonts w:ascii="Sylfaen" w:hAnsi="Sylfaen" w:cs="Calibri"/>
          <w:lang w:val="ka-GE"/>
        </w:rPr>
        <w:t xml:space="preserve"> ხშირ შემთხვევაში,</w:t>
      </w:r>
      <w:r w:rsidR="00345DAF">
        <w:rPr>
          <w:rFonts w:ascii="Sylfaen" w:hAnsi="Sylfaen" w:cs="Calibri"/>
          <w:lang w:val="ka-GE"/>
        </w:rPr>
        <w:t xml:space="preserve"> ხისტ სამუშაო </w:t>
      </w:r>
      <w:r w:rsidR="00A052B2">
        <w:rPr>
          <w:rFonts w:ascii="Sylfaen" w:hAnsi="Sylfaen" w:cs="Calibri"/>
          <w:lang w:val="ka-GE"/>
        </w:rPr>
        <w:t>საათებთან და ზეგანაკვეთურ შრომასთან</w:t>
      </w:r>
      <w:r w:rsidR="00345DAF">
        <w:rPr>
          <w:rFonts w:ascii="Sylfaen" w:hAnsi="Sylfaen" w:cs="Calibri"/>
          <w:lang w:val="ka-GE"/>
        </w:rPr>
        <w:t xml:space="preserve"> არის დაკავშირებული. გენდერული სახელფასო სხვაობის კვლევამ აჩვენა, რომ 2017 წლის მონაცემებით, </w:t>
      </w:r>
      <w:r w:rsidR="0073525E">
        <w:rPr>
          <w:rFonts w:ascii="Sylfaen" w:hAnsi="Sylfaen" w:cs="Calibri"/>
          <w:lang w:val="ka-GE"/>
        </w:rPr>
        <w:t xml:space="preserve">საქსტატის </w:t>
      </w:r>
      <w:r w:rsidR="00345DAF">
        <w:rPr>
          <w:rFonts w:ascii="Sylfaen" w:hAnsi="Sylfaen" w:cs="Calibri"/>
          <w:lang w:val="ka-GE"/>
        </w:rPr>
        <w:t>სამუშაო ძალის კვლევის საფუძველზე, ყოველთვიური გენდერული სახელფასო სხვაობა, რომელიც ამ კვლევის თანახმად 35%-ს შეადგენდა, 18%-მდე შემცირდა, როდესაც გაანგარიშება მოხდა ნამუშევარი საათების საფუძველზე</w:t>
      </w:r>
      <w:r w:rsidR="0073525E">
        <w:rPr>
          <w:rFonts w:ascii="Sylfaen" w:hAnsi="Sylfaen" w:cs="Calibri"/>
          <w:lang w:val="ka-GE"/>
        </w:rPr>
        <w:t xml:space="preserve"> ყოველთვიური ანაზღაურების ნაცვლად</w:t>
      </w:r>
      <w:r w:rsidR="00345DAF">
        <w:rPr>
          <w:rFonts w:ascii="Sylfaen" w:hAnsi="Sylfaen" w:cs="Calibri"/>
          <w:lang w:val="ka-GE"/>
        </w:rPr>
        <w:t>.</w:t>
      </w:r>
      <w:r w:rsidR="00345DAF">
        <w:rPr>
          <w:rStyle w:val="FootnoteReference"/>
          <w:rFonts w:ascii="Sylfaen" w:hAnsi="Sylfaen" w:cs="Calibri"/>
          <w:lang w:val="ka-GE"/>
        </w:rPr>
        <w:footnoteReference w:id="41"/>
      </w:r>
      <w:r w:rsidR="0073525E">
        <w:rPr>
          <w:rFonts w:ascii="Sylfaen" w:hAnsi="Sylfaen" w:cs="Calibri"/>
        </w:rPr>
        <w:t xml:space="preserve"> </w:t>
      </w:r>
      <w:r w:rsidR="0073525E">
        <w:rPr>
          <w:rFonts w:ascii="Sylfaen" w:hAnsi="Sylfaen" w:cs="Calibri"/>
          <w:lang w:val="ka-GE"/>
        </w:rPr>
        <w:t>გაეროს ქალთა ორგანიზაციის კვლევ</w:t>
      </w:r>
      <w:r w:rsidR="00041098">
        <w:rPr>
          <w:rFonts w:ascii="Sylfaen" w:hAnsi="Sylfaen" w:cs="Calibri"/>
          <w:lang w:val="ka-GE"/>
        </w:rPr>
        <w:t>ის თანახმად</w:t>
      </w:r>
      <w:r w:rsidR="0073525E">
        <w:rPr>
          <w:rFonts w:ascii="Sylfaen" w:hAnsi="Sylfaen" w:cs="Calibri"/>
          <w:lang w:val="ka-GE"/>
        </w:rPr>
        <w:t>, ოჯახის შექმნა და შვილების გაჩენა ზრდის უმაღლესი განათლების მქონე ქალების ეკონომიკური არააქტიურობის და არაფორმალურ სექტორში დასაქმების ალბათობას.</w:t>
      </w:r>
      <w:r w:rsidR="0073525E">
        <w:rPr>
          <w:rStyle w:val="FootnoteReference"/>
          <w:rFonts w:ascii="Sylfaen" w:hAnsi="Sylfaen" w:cs="Calibri"/>
          <w:lang w:val="ka-GE"/>
        </w:rPr>
        <w:footnoteReference w:id="42"/>
      </w:r>
      <w:r w:rsidR="0073525E">
        <w:rPr>
          <w:rFonts w:ascii="Sylfaen" w:hAnsi="Sylfaen" w:cs="Calibri"/>
        </w:rPr>
        <w:t xml:space="preserve"> </w:t>
      </w:r>
      <w:r w:rsidR="00041098">
        <w:rPr>
          <w:rFonts w:ascii="Sylfaen" w:hAnsi="Sylfaen" w:cs="Calibri"/>
          <w:lang w:val="ka-GE"/>
        </w:rPr>
        <w:t>ქალების დასაქმების ხელშეწყობის და კვალიფიკაციების განვითარებისას აუცილებელია საოჯახო აუნაზღაურებელი შრომის და სოციალური ინფრასტრუქტურის განვითარების გათვალისწინება</w:t>
      </w:r>
      <w:r w:rsidR="00C43865">
        <w:rPr>
          <w:rFonts w:ascii="Sylfaen" w:hAnsi="Sylfaen" w:cs="Calibri"/>
          <w:lang w:val="ka-GE"/>
        </w:rPr>
        <w:t>,</w:t>
      </w:r>
      <w:r w:rsidR="00041098">
        <w:rPr>
          <w:rFonts w:ascii="Sylfaen" w:hAnsi="Sylfaen" w:cs="Calibri"/>
          <w:lang w:val="ka-GE"/>
        </w:rPr>
        <w:t xml:space="preserve"> რათა თავიდან იქნას აცილებული ადამიანური კაპიტალის დაკარგვა.</w:t>
      </w:r>
    </w:p>
    <w:p w14:paraId="1A1BE036" w14:textId="77777777" w:rsidR="00ED03E6" w:rsidRPr="00975BBC" w:rsidRDefault="00742DA4" w:rsidP="00ED03E6">
      <w:pPr>
        <w:jc w:val="both"/>
        <w:rPr>
          <w:rFonts w:ascii="Sylfaen" w:hAnsi="Sylfaen"/>
          <w:lang w:val="ka-GE"/>
        </w:rPr>
      </w:pPr>
      <w:r w:rsidRPr="00975BBC">
        <w:rPr>
          <w:rFonts w:ascii="Sylfaen" w:hAnsi="Sylfaen" w:cs="Calibri"/>
          <w:lang w:val="ka-GE"/>
        </w:rPr>
        <w:tab/>
        <w:t xml:space="preserve"> </w:t>
      </w:r>
      <w:r w:rsidRPr="00975BBC">
        <w:rPr>
          <w:rFonts w:ascii="Sylfaen" w:hAnsi="Sylfaen"/>
        </w:rPr>
        <w:t xml:space="preserve">შრომის ბაზრის </w:t>
      </w:r>
      <w:r w:rsidRPr="00975BBC">
        <w:rPr>
          <w:rFonts w:ascii="Sylfaen" w:eastAsia="Helvetica" w:hAnsi="Sylfaen"/>
        </w:rPr>
        <w:t xml:space="preserve">მოთხოვნა-მიწოდებას შორის </w:t>
      </w:r>
      <w:r w:rsidRPr="00975BBC">
        <w:rPr>
          <w:rFonts w:ascii="Sylfaen" w:hAnsi="Sylfaen" w:cs="Sylfaen"/>
          <w:lang w:val="ka-GE"/>
        </w:rPr>
        <w:t>შეუსაბამობა მოკლევადიან</w:t>
      </w:r>
      <w:r w:rsidRPr="00975BBC">
        <w:rPr>
          <w:rFonts w:ascii="Sylfaen" w:hAnsi="Sylfaen"/>
          <w:lang w:val="ka-GE"/>
        </w:rPr>
        <w:t xml:space="preserve"> პერსპექტივაში </w:t>
      </w:r>
      <w:r w:rsidRPr="00975BBC">
        <w:rPr>
          <w:rFonts w:ascii="Sylfaen" w:hAnsi="Sylfaen" w:cs="Sylfaen"/>
          <w:lang w:val="ka-GE"/>
        </w:rPr>
        <w:t>იწვევს</w:t>
      </w:r>
      <w:r w:rsidRPr="00975BBC">
        <w:rPr>
          <w:rFonts w:ascii="Sylfaen" w:hAnsi="Sylfaen"/>
          <w:lang w:val="ka-GE"/>
        </w:rPr>
        <w:t xml:space="preserve"> </w:t>
      </w:r>
      <w:r w:rsidRPr="00975BBC">
        <w:rPr>
          <w:rFonts w:ascii="Sylfaen" w:hAnsi="Sylfaen" w:cs="Sylfaen"/>
          <w:lang w:val="ka-GE"/>
        </w:rPr>
        <w:t>ახალგაზრდების უმუშევრობას,</w:t>
      </w:r>
      <w:r w:rsidRPr="00975BBC">
        <w:rPr>
          <w:rFonts w:ascii="Sylfaen" w:hAnsi="Sylfaen"/>
          <w:lang w:val="ka-GE"/>
        </w:rPr>
        <w:t xml:space="preserve"> </w:t>
      </w:r>
      <w:r w:rsidRPr="00975BBC">
        <w:rPr>
          <w:rFonts w:ascii="Sylfaen" w:hAnsi="Sylfaen" w:cs="Sylfaen"/>
          <w:lang w:val="ka-GE"/>
        </w:rPr>
        <w:t>ხოლო</w:t>
      </w:r>
      <w:r w:rsidRPr="00975BBC">
        <w:rPr>
          <w:rFonts w:ascii="Sylfaen" w:hAnsi="Sylfaen"/>
          <w:lang w:val="ka-GE"/>
        </w:rPr>
        <w:t xml:space="preserve"> </w:t>
      </w:r>
      <w:r w:rsidRPr="00975BBC">
        <w:rPr>
          <w:rFonts w:ascii="Sylfaen" w:hAnsi="Sylfaen" w:cs="Sylfaen"/>
          <w:lang w:val="ka-GE"/>
        </w:rPr>
        <w:t>გრძელვადიან</w:t>
      </w:r>
      <w:r w:rsidRPr="00975BBC">
        <w:rPr>
          <w:rFonts w:ascii="Sylfaen" w:hAnsi="Sylfaen"/>
          <w:lang w:val="ka-GE"/>
        </w:rPr>
        <w:t xml:space="preserve"> პერსპექტივაში ადამიანური კაპიტალის დაკარგვასა და რესურსების არაეფექტიან გამოყენებას. </w:t>
      </w:r>
    </w:p>
    <w:p w14:paraId="3A7538E1" w14:textId="77777777" w:rsidR="00ED03E6" w:rsidRPr="00975BBC" w:rsidRDefault="00ED03E6" w:rsidP="00ED03E6">
      <w:pPr>
        <w:ind w:firstLine="720"/>
        <w:jc w:val="both"/>
        <w:rPr>
          <w:rFonts w:ascii="Sylfaen" w:hAnsi="Sylfaen"/>
          <w:lang w:val="ka-GE"/>
        </w:rPr>
      </w:pPr>
      <w:r w:rsidRPr="00975BBC">
        <w:rPr>
          <w:rFonts w:ascii="Sylfaen" w:eastAsia="Times New Roman" w:hAnsi="Sylfaen"/>
          <w:color w:val="000000"/>
          <w:lang w:val="ka-GE"/>
        </w:rPr>
        <w:t xml:space="preserve">გამოწვევას წარმოადგენს </w:t>
      </w:r>
      <w:r w:rsidR="00856C68" w:rsidRPr="00975BBC">
        <w:rPr>
          <w:rFonts w:ascii="Sylfaen" w:eastAsia="Times New Roman" w:hAnsi="Sylfaen"/>
          <w:color w:val="000000"/>
          <w:lang w:val="ka-GE"/>
        </w:rPr>
        <w:t xml:space="preserve">ასევე </w:t>
      </w:r>
      <w:r w:rsidRPr="00975BBC">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sidRPr="00975BBC">
        <w:rPr>
          <w:rFonts w:ascii="Sylfaen" w:eastAsia="Times New Roman" w:hAnsi="Sylfaen"/>
          <w:color w:val="000000"/>
          <w:lang w:val="ka-GE"/>
        </w:rPr>
        <w:t>ა</w:t>
      </w:r>
      <w:r w:rsidR="00856C68" w:rsidRPr="00975BBC">
        <w:rPr>
          <w:rFonts w:ascii="Sylfaen" w:eastAsia="Times New Roman" w:hAnsi="Sylfaen"/>
          <w:color w:val="000000"/>
          <w:lang w:val="ka-GE"/>
        </w:rPr>
        <w:t xml:space="preserve">, რასაც თან ერთვის </w:t>
      </w:r>
      <w:r w:rsidRPr="00975BBC">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3E13F198" w14:textId="2FD34C67" w:rsidR="00ED03E6" w:rsidRPr="00975BBC" w:rsidRDefault="00ED03E6" w:rsidP="00ED03E6">
      <w:pPr>
        <w:ind w:firstLine="720"/>
        <w:contextualSpacing/>
        <w:jc w:val="both"/>
        <w:rPr>
          <w:rFonts w:ascii="Sylfaen" w:hAnsi="Sylfaen" w:cs="Calibri"/>
          <w:color w:val="000000"/>
          <w:lang w:val="ka-GE"/>
        </w:rPr>
      </w:pPr>
      <w:r w:rsidRPr="00B62317">
        <w:rPr>
          <w:rFonts w:ascii="Sylfaen" w:hAnsi="Sylfaen" w:cs="Calibri"/>
          <w:lang w:val="ka-GE"/>
        </w:rPr>
        <w:t>სოციალური დაცვის სისტემა მნიშვნელოვან როლს ასრულებს</w:t>
      </w:r>
      <w:r w:rsidR="00413F3C" w:rsidRPr="00B62317">
        <w:rPr>
          <w:rFonts w:ascii="Sylfaen" w:hAnsi="Sylfaen" w:cs="Calibri"/>
          <w:lang w:val="ka-GE"/>
        </w:rPr>
        <w:t xml:space="preserve"> </w:t>
      </w:r>
      <w:r w:rsidRPr="00B62317">
        <w:rPr>
          <w:rFonts w:ascii="Sylfaen" w:hAnsi="Sylfaen" w:cs="Calibri"/>
          <w:lang w:val="ka-GE"/>
        </w:rPr>
        <w:t xml:space="preserve">სხვადასხვა სოციალურ-ეკონომიკური მიზეზით, მათ შორის </w:t>
      </w:r>
      <w:r w:rsidR="001D64C9" w:rsidRPr="00B62317">
        <w:rPr>
          <w:rFonts w:ascii="Sylfaen" w:hAnsi="Sylfaen" w:cs="Calibri"/>
          <w:lang w:val="ka-GE"/>
        </w:rPr>
        <w:t xml:space="preserve"> </w:t>
      </w:r>
      <w:r w:rsidR="00413F3C" w:rsidRPr="00B62317">
        <w:rPr>
          <w:rFonts w:ascii="Sylfaen" w:hAnsi="Sylfaen" w:cs="Calibri"/>
          <w:lang w:val="ka-GE"/>
        </w:rPr>
        <w:t>უმუშევრობით, გამოწვ</w:t>
      </w:r>
      <w:r w:rsidR="00AB0FEF">
        <w:rPr>
          <w:rFonts w:ascii="Sylfaen" w:hAnsi="Sylfaen" w:cs="Calibri"/>
          <w:lang w:val="ka-GE"/>
        </w:rPr>
        <w:t>ე</w:t>
      </w:r>
      <w:r w:rsidR="00413F3C" w:rsidRPr="00B62317">
        <w:rPr>
          <w:rFonts w:ascii="Sylfaen" w:hAnsi="Sylfaen" w:cs="Calibri"/>
          <w:lang w:val="ka-GE"/>
        </w:rPr>
        <w:t xml:space="preserve">ული </w:t>
      </w:r>
      <w:r w:rsidR="001D64C9" w:rsidRPr="00B62317">
        <w:rPr>
          <w:rFonts w:ascii="Sylfaen" w:hAnsi="Sylfaen" w:cs="Calibri"/>
          <w:lang w:val="ka-GE"/>
        </w:rPr>
        <w:t>სოციალური დაუცველობი</w:t>
      </w:r>
      <w:r w:rsidR="00413F3C" w:rsidRPr="00B62317">
        <w:rPr>
          <w:rFonts w:ascii="Sylfaen" w:hAnsi="Sylfaen" w:cs="Calibri"/>
          <w:lang w:val="ka-GE"/>
        </w:rPr>
        <w:t>ს დროს</w:t>
      </w:r>
      <w:r w:rsidR="001D64C9" w:rsidRPr="00B62317">
        <w:rPr>
          <w:rFonts w:ascii="Sylfaen" w:hAnsi="Sylfaen" w:cs="Calibri"/>
          <w:lang w:val="ka-GE"/>
        </w:rPr>
        <w:t>.</w:t>
      </w:r>
      <w:r w:rsidRPr="00B62317">
        <w:rPr>
          <w:rFonts w:ascii="Sylfaen" w:hAnsi="Sylfaen" w:cs="Calibri"/>
          <w:lang w:val="ka-GE"/>
        </w:rPr>
        <w:t xml:space="preserve"> ამჟამად ქვეყანაში მოქმედი სოციალური დაცვის მექანიზმები მხოლოდ ნაწილობრივ ანაცვლებს </w:t>
      </w:r>
      <w:r w:rsidRPr="00B62317">
        <w:rPr>
          <w:rFonts w:ascii="Sylfaen" w:hAnsi="Sylfaen" w:cs="Calibri"/>
          <w:color w:val="000000"/>
          <w:lang w:val="ka-GE"/>
        </w:rPr>
        <w:t>შრომის ბაზრის პასიური პოლიტიკის კლასიკურ მექანიზმს, როგორიცაა</w:t>
      </w:r>
      <w:r w:rsidR="00882199" w:rsidRPr="00B62317">
        <w:rPr>
          <w:rFonts w:ascii="Sylfaen" w:hAnsi="Sylfaen" w:cs="Calibri"/>
          <w:color w:val="000000"/>
          <w:lang w:val="ka-GE"/>
        </w:rPr>
        <w:t>, მაგალითად,</w:t>
      </w:r>
      <w:r w:rsidRPr="00B62317">
        <w:rPr>
          <w:rFonts w:ascii="Sylfaen" w:hAnsi="Sylfaen" w:cs="Calibri"/>
          <w:color w:val="000000"/>
          <w:lang w:val="ka-GE"/>
        </w:rPr>
        <w:t xml:space="preserve"> უმუშევრობის შემწეობა.</w:t>
      </w:r>
      <w:r w:rsidRPr="00975BBC">
        <w:rPr>
          <w:rFonts w:ascii="Sylfaen" w:hAnsi="Sylfaen" w:cs="Calibri"/>
          <w:color w:val="000000"/>
          <w:lang w:val="ka-GE"/>
        </w:rPr>
        <w:t xml:space="preserve"> </w:t>
      </w:r>
    </w:p>
    <w:p w14:paraId="1E28369A" w14:textId="77777777" w:rsidR="00ED03E6" w:rsidRPr="00975BBC" w:rsidRDefault="00ED03E6" w:rsidP="00E66363">
      <w:pPr>
        <w:ind w:firstLine="720"/>
        <w:contextualSpacing/>
        <w:jc w:val="both"/>
        <w:rPr>
          <w:rFonts w:ascii="Sylfaen" w:hAnsi="Sylfaen" w:cs="Calibri"/>
          <w:lang w:val="ka-GE"/>
        </w:rPr>
      </w:pPr>
      <w:r w:rsidRPr="00975BBC">
        <w:rPr>
          <w:rFonts w:ascii="Sylfaen" w:hAnsi="Sylfaen" w:cs="Calibri"/>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w:t>
      </w:r>
      <w:r w:rsidR="00A7653D" w:rsidRPr="00975BBC">
        <w:rPr>
          <w:rFonts w:ascii="Sylfaen" w:hAnsi="Sylfaen" w:cs="Calibri"/>
          <w:lang w:val="ka-GE"/>
        </w:rPr>
        <w:t>ვ</w:t>
      </w:r>
      <w:r w:rsidRPr="00975BBC">
        <w:rPr>
          <w:rFonts w:ascii="Sylfaen" w:hAnsi="Sylfaen" w:cs="Calibri"/>
          <w:lang w:val="ka-GE"/>
        </w:rPr>
        <w:t>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975BBC">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975BBC">
        <w:rPr>
          <w:rFonts w:ascii="Sylfaen" w:hAnsi="Sylfaen" w:cs="Calibri"/>
          <w:lang w:val="ka-GE"/>
        </w:rPr>
        <w:t xml:space="preserve">გარდა აღნიშნულისა, </w:t>
      </w:r>
      <w:r w:rsidR="00AE46E6" w:rsidRPr="00975BBC">
        <w:rPr>
          <w:rFonts w:ascii="Sylfaen" w:hAnsi="Sylfaen" w:cs="Calibri"/>
          <w:lang w:val="ka-GE"/>
        </w:rPr>
        <w:t xml:space="preserve">მოქმედებს </w:t>
      </w:r>
      <w:r w:rsidRPr="00975BBC">
        <w:rPr>
          <w:rFonts w:ascii="Sylfaen" w:hAnsi="Sylfaen" w:cs="Calibri"/>
          <w:lang w:val="ka-GE"/>
        </w:rPr>
        <w:t>სხვადასხვა მიზნობრივი ჯგუფისთვის გათვალისწინებული დახმარებები</w:t>
      </w:r>
      <w:r w:rsidR="00AE46E6" w:rsidRPr="00975BBC">
        <w:rPr>
          <w:rFonts w:ascii="Sylfaen" w:hAnsi="Sylfaen" w:cs="Calibri"/>
          <w:lang w:val="ka-GE"/>
        </w:rPr>
        <w:t xml:space="preserve">. </w:t>
      </w:r>
      <w:r w:rsidRPr="00975BBC">
        <w:rPr>
          <w:rFonts w:ascii="Sylfaen" w:hAnsi="Sylfaen" w:cs="Calibri"/>
          <w:lang w:val="ka-GE"/>
        </w:rPr>
        <w:t>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975BBC">
        <w:rPr>
          <w:rStyle w:val="FootnoteReference"/>
          <w:rFonts w:ascii="Sylfaen" w:hAnsi="Sylfaen" w:cs="Calibri"/>
          <w:lang w:val="ka-GE"/>
        </w:rPr>
        <w:footnoteReference w:id="43"/>
      </w:r>
      <w:r w:rsidRPr="00975BBC">
        <w:rPr>
          <w:rFonts w:ascii="Sylfaen" w:hAnsi="Sylfaen" w:cs="Calibri"/>
          <w:lang w:val="ka-GE"/>
        </w:rPr>
        <w:t xml:space="preserve">. </w:t>
      </w:r>
    </w:p>
    <w:p w14:paraId="07C37862" w14:textId="5826E15C" w:rsidR="00ED03E6" w:rsidRPr="00975BBC" w:rsidRDefault="00ED03E6" w:rsidP="00ED03E6">
      <w:pPr>
        <w:shd w:val="clear" w:color="auto" w:fill="FFFFFF"/>
        <w:contextualSpacing/>
        <w:jc w:val="both"/>
        <w:rPr>
          <w:rFonts w:ascii="Sylfaen" w:hAnsi="Sylfaen" w:cs="Calibri"/>
          <w:lang w:val="ka-GE"/>
        </w:rPr>
      </w:pPr>
      <w:r w:rsidRPr="00975BBC">
        <w:rPr>
          <w:rFonts w:ascii="Sylfaen" w:hAnsi="Sylfaen" w:cs="Helvetica"/>
        </w:rPr>
        <w:lastRenderedPageBreak/>
        <w:tab/>
      </w:r>
      <w:r w:rsidRPr="00975BBC">
        <w:rPr>
          <w:rFonts w:ascii="Sylfaen" w:hAnsi="Sylfaen" w:cs="Calibri"/>
          <w:lang w:val="ka-GE"/>
        </w:rPr>
        <w:t xml:space="preserve">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w:t>
      </w:r>
      <w:r w:rsidR="0019495D" w:rsidRPr="00975BBC">
        <w:rPr>
          <w:rFonts w:ascii="Sylfaen" w:hAnsi="Sylfaen" w:cs="Calibri"/>
          <w:lang w:val="ka-GE"/>
        </w:rPr>
        <w:t xml:space="preserve">200 </w:t>
      </w:r>
      <w:r w:rsidRPr="00975BBC">
        <w:rPr>
          <w:rFonts w:ascii="Sylfaen" w:hAnsi="Sylfaen" w:cs="Calibri"/>
          <w:lang w:val="ka-GE"/>
        </w:rPr>
        <w:t>ლარია. საერთო ჯამში, სოციალურ დახმარებებზე გაწეული დანახარჯები საბიუჯეტო დანახარჯების 25%-ს, ხოლო მშპ-ის 6.7%-ს შეადგენს</w:t>
      </w:r>
      <w:r w:rsidRPr="00975BBC">
        <w:rPr>
          <w:rStyle w:val="FootnoteReference"/>
          <w:rFonts w:ascii="Sylfaen" w:hAnsi="Sylfaen" w:cs="Calibri"/>
          <w:lang w:val="ka-GE"/>
        </w:rPr>
        <w:footnoteReference w:id="44"/>
      </w:r>
      <w:r w:rsidRPr="00975BBC">
        <w:rPr>
          <w:rFonts w:ascii="Sylfaen" w:hAnsi="Sylfaen" w:cs="Calibri"/>
          <w:lang w:val="ka-GE"/>
        </w:rPr>
        <w:t xml:space="preserve">.  </w:t>
      </w:r>
    </w:p>
    <w:p w14:paraId="70EDF12F" w14:textId="0771E015" w:rsidR="00ED03E6" w:rsidRPr="00B30D18" w:rsidRDefault="00ED03E6" w:rsidP="00ED03E6">
      <w:pPr>
        <w:ind w:firstLine="720"/>
        <w:jc w:val="both"/>
        <w:rPr>
          <w:rFonts w:ascii="Sylfaen" w:hAnsi="Sylfaen" w:cs="Sylfaen"/>
          <w:lang w:val="ka-GE"/>
        </w:rPr>
      </w:pPr>
      <w:r w:rsidRPr="00975BBC">
        <w:rPr>
          <w:rFonts w:ascii="Sylfaen" w:hAnsi="Sylfaen" w:cs="Sylfaen"/>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975BBC">
        <w:rPr>
          <w:rFonts w:ascii="Sylfaen" w:hAnsi="Sylfaen" w:cs="Sylfaen"/>
        </w:rPr>
        <w:t>29 წელი)</w:t>
      </w:r>
      <w:r w:rsidRPr="00975BBC">
        <w:rPr>
          <w:rFonts w:ascii="Sylfaen" w:hAnsi="Sylfaen" w:cs="Sylfaen"/>
          <w:lang w:val="ka-GE"/>
        </w:rPr>
        <w:t>, ხანდაზმული</w:t>
      </w:r>
      <w:r w:rsidRPr="00975BBC">
        <w:rPr>
          <w:rFonts w:ascii="Sylfaen" w:hAnsi="Sylfaen"/>
          <w:lang w:val="ka-GE"/>
        </w:rPr>
        <w:t xml:space="preserve"> </w:t>
      </w:r>
      <w:r w:rsidRPr="00975BBC">
        <w:rPr>
          <w:rFonts w:ascii="Sylfaen" w:hAnsi="Sylfaen" w:cs="Sylfaen"/>
          <w:lang w:val="ka-GE"/>
        </w:rPr>
        <w:t>პირები, დაბალკვალიფიციური</w:t>
      </w:r>
      <w:r w:rsidRPr="00975BBC">
        <w:rPr>
          <w:rFonts w:ascii="Sylfaen" w:hAnsi="Sylfaen"/>
          <w:lang w:val="ka-GE"/>
        </w:rPr>
        <w:t xml:space="preserve"> </w:t>
      </w:r>
      <w:r w:rsidRPr="00975BBC">
        <w:rPr>
          <w:rFonts w:ascii="Sylfaen" w:hAnsi="Sylfaen" w:cs="Sylfaen"/>
          <w:lang w:val="ka-GE"/>
        </w:rPr>
        <w:t>კადრები, შშმ და სსმ პირები, ეთნიკური და რელიგიური უმცირესობები</w:t>
      </w:r>
      <w:r w:rsidRPr="00975BBC">
        <w:rPr>
          <w:rFonts w:ascii="Sylfaen" w:hAnsi="Sylfaen"/>
          <w:lang w:val="ka-GE"/>
        </w:rPr>
        <w:t>.</w:t>
      </w:r>
      <w:r w:rsidR="00B30D18">
        <w:rPr>
          <w:rFonts w:ascii="Sylfaen" w:hAnsi="Sylfaen"/>
        </w:rPr>
        <w:t xml:space="preserve"> </w:t>
      </w:r>
      <w:r w:rsidR="00B30D18">
        <w:rPr>
          <w:rFonts w:ascii="Sylfaen" w:hAnsi="Sylfaen"/>
          <w:lang w:val="ka-GE"/>
        </w:rPr>
        <w:t>გარდა მოწყვლადი ჯგ</w:t>
      </w:r>
      <w:r w:rsidR="00A052B2">
        <w:rPr>
          <w:rFonts w:ascii="Sylfaen" w:hAnsi="Sylfaen"/>
          <w:lang w:val="ka-GE"/>
        </w:rPr>
        <w:t>უ</w:t>
      </w:r>
      <w:r w:rsidR="00B30D18">
        <w:rPr>
          <w:rFonts w:ascii="Sylfaen" w:hAnsi="Sylfaen"/>
          <w:lang w:val="ka-GE"/>
        </w:rPr>
        <w:t>ფებისა, ასევე დაბალია ქალთა ეკონომიკური აქტიურობა</w:t>
      </w:r>
      <w:r w:rsidR="0005582B">
        <w:rPr>
          <w:rFonts w:ascii="Sylfaen" w:hAnsi="Sylfaen"/>
          <w:lang w:val="ka-GE"/>
        </w:rPr>
        <w:t>.</w:t>
      </w:r>
      <w:r w:rsidR="00B30D18">
        <w:rPr>
          <w:rFonts w:ascii="Sylfaen" w:hAnsi="Sylfaen"/>
          <w:lang w:val="ka-GE"/>
        </w:rPr>
        <w:t xml:space="preserve"> </w:t>
      </w:r>
      <w:r w:rsidR="00B30D18">
        <w:rPr>
          <w:rFonts w:ascii="Sylfaen" w:hAnsi="Sylfaen"/>
        </w:rPr>
        <w:t xml:space="preserve">2018 </w:t>
      </w:r>
      <w:r w:rsidR="00B30D18">
        <w:rPr>
          <w:rFonts w:ascii="Sylfaen" w:hAnsi="Sylfaen"/>
          <w:lang w:val="ka-GE"/>
        </w:rPr>
        <w:t xml:space="preserve">წლის საქსტატის მონაცემებით </w:t>
      </w:r>
      <w:r w:rsidR="0005582B">
        <w:rPr>
          <w:rFonts w:ascii="Sylfaen" w:hAnsi="Sylfaen"/>
          <w:lang w:val="ka-GE"/>
        </w:rPr>
        <w:t>საქართველოში ქალების 55.3%-ია ეკონომიკურად აქტიური, განსხვავებით მამაკაცების 73.6%-სგან - საქართველოში გენდერული განსხვავება ეკონომიკურ აქტიურობაში 18.3 პროცენტულ</w:t>
      </w:r>
      <w:r w:rsidR="00BE3F5F">
        <w:rPr>
          <w:rFonts w:ascii="Sylfaen" w:hAnsi="Sylfaen"/>
        </w:rPr>
        <w:t xml:space="preserve"> </w:t>
      </w:r>
      <w:r w:rsidR="00BE3F5F">
        <w:rPr>
          <w:rFonts w:ascii="Sylfaen" w:hAnsi="Sylfaen"/>
          <w:lang w:val="ka-GE"/>
        </w:rPr>
        <w:t>პუნქტს</w:t>
      </w:r>
      <w:r w:rsidR="0005582B">
        <w:rPr>
          <w:rFonts w:ascii="Sylfaen" w:hAnsi="Sylfaen"/>
          <w:lang w:val="ka-GE"/>
        </w:rPr>
        <w:t xml:space="preserve"> შეადგენს.</w:t>
      </w:r>
    </w:p>
    <w:p w14:paraId="734A9101" w14:textId="5C558639" w:rsidR="00E66363" w:rsidRPr="00975BBC" w:rsidRDefault="00ED03E6" w:rsidP="006F5BDF">
      <w:pPr>
        <w:ind w:firstLine="720"/>
        <w:jc w:val="both"/>
        <w:rPr>
          <w:rFonts w:ascii="Sylfaen" w:hAnsi="Sylfaen" w:cs="Sylfaen"/>
          <w:lang w:val="ka-GE"/>
        </w:rPr>
      </w:pPr>
      <w:r w:rsidRPr="00975BBC">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975BBC">
        <w:rPr>
          <w:rFonts w:ascii="Sylfaen" w:hAnsi="Sylfaen" w:cs="Calibri"/>
          <w:lang w:val="ka-GE"/>
        </w:rPr>
        <w:t>2006 წელს ქალები კაცების შემოსავლის 49%-ს გამოიმუშავებდნენ</w:t>
      </w:r>
      <w:r w:rsidRPr="00975BBC">
        <w:rPr>
          <w:rStyle w:val="FootnoteReference"/>
          <w:rFonts w:ascii="Sylfaen" w:hAnsi="Sylfaen" w:cs="Calibri"/>
          <w:lang w:val="ka-GE"/>
        </w:rPr>
        <w:footnoteReference w:id="45"/>
      </w:r>
      <w:r w:rsidR="00AE46E6" w:rsidRPr="00975BBC">
        <w:rPr>
          <w:rFonts w:ascii="Sylfaen" w:hAnsi="Sylfaen" w:cs="Calibri"/>
          <w:lang w:val="ka-GE"/>
        </w:rPr>
        <w:t>,</w:t>
      </w:r>
      <w:r w:rsidRPr="00975BBC">
        <w:rPr>
          <w:rFonts w:ascii="Sylfaen" w:hAnsi="Sylfaen" w:cs="Calibri"/>
          <w:lang w:val="ka-GE"/>
        </w:rPr>
        <w:t xml:space="preserve"> </w:t>
      </w:r>
      <w:r w:rsidR="002B3F39" w:rsidRPr="00975BBC">
        <w:rPr>
          <w:rFonts w:ascii="Sylfaen" w:hAnsi="Sylfaen" w:cs="Sylfaen"/>
          <w:lang w:val="ka-GE"/>
        </w:rPr>
        <w:t>201</w:t>
      </w:r>
      <w:r w:rsidR="002B3F39" w:rsidRPr="00975BBC">
        <w:rPr>
          <w:rFonts w:ascii="Sylfaen" w:hAnsi="Sylfaen" w:cs="Sylfaen"/>
        </w:rPr>
        <w:t>8</w:t>
      </w:r>
      <w:r w:rsidR="002B3F39" w:rsidRPr="00975BBC">
        <w:rPr>
          <w:rFonts w:ascii="Sylfaen" w:hAnsi="Sylfaen" w:cs="Sylfaen"/>
          <w:lang w:val="ka-GE"/>
        </w:rPr>
        <w:t xml:space="preserve"> </w:t>
      </w:r>
      <w:r w:rsidRPr="00975BBC">
        <w:rPr>
          <w:rFonts w:ascii="Sylfaen" w:hAnsi="Sylfaen" w:cs="Sylfaen"/>
          <w:lang w:val="ka-GE"/>
        </w:rPr>
        <w:t xml:space="preserve">წლის მონაცემებით კი </w:t>
      </w:r>
      <w:r w:rsidRPr="00975BBC">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002B3F39" w:rsidRPr="00975BBC">
        <w:rPr>
          <w:rFonts w:ascii="Sylfaen" w:hAnsi="Sylfaen" w:cs="Calibri"/>
        </w:rPr>
        <w:t>62.9</w:t>
      </w:r>
      <w:r w:rsidR="00462C02" w:rsidRPr="00975BBC">
        <w:rPr>
          <w:rFonts w:ascii="Sylfaen" w:hAnsi="Sylfaen" w:cs="Calibri"/>
          <w:lang w:val="ka-GE"/>
        </w:rPr>
        <w:t>%</w:t>
      </w:r>
      <w:r w:rsidR="00FD4132" w:rsidRPr="00975BBC">
        <w:rPr>
          <w:rFonts w:ascii="Sylfaen" w:hAnsi="Sylfaen" w:cs="Calibri"/>
          <w:lang w:val="ka-GE"/>
        </w:rPr>
        <w:t xml:space="preserve">-ს </w:t>
      </w:r>
      <w:r w:rsidRPr="00975BBC">
        <w:rPr>
          <w:rFonts w:ascii="Sylfaen" w:hAnsi="Sylfaen" w:cs="Calibri"/>
          <w:lang w:val="ka-GE"/>
        </w:rPr>
        <w:t>შეადგენდა</w:t>
      </w:r>
      <w:r w:rsidR="00072C42" w:rsidRPr="00975BBC">
        <w:rPr>
          <w:rStyle w:val="FootnoteReference"/>
          <w:rFonts w:ascii="Sylfaen" w:hAnsi="Sylfaen" w:cs="Calibri"/>
          <w:lang w:val="ka-GE"/>
        </w:rPr>
        <w:footnoteReference w:id="46"/>
      </w:r>
      <w:r w:rsidRPr="00975BBC">
        <w:rPr>
          <w:rFonts w:ascii="Sylfaen" w:hAnsi="Sylfaen" w:cs="Calibri"/>
          <w:lang w:val="ka-GE"/>
        </w:rPr>
        <w:t xml:space="preserve"> (იხ. დიაგრამა </w:t>
      </w:r>
      <w:r w:rsidRPr="00975BBC">
        <w:rPr>
          <w:rFonts w:ascii="AcadNusx" w:hAnsi="AcadNusx" w:cs="Calibri"/>
          <w:lang w:val="ka-GE"/>
        </w:rPr>
        <w:t>#</w:t>
      </w:r>
      <w:r w:rsidR="00AE46E6" w:rsidRPr="00975BBC">
        <w:rPr>
          <w:rFonts w:ascii="Sylfaen" w:hAnsi="Sylfaen" w:cs="Calibri"/>
          <w:lang w:val="ka-GE"/>
        </w:rPr>
        <w:t>6</w:t>
      </w:r>
      <w:r w:rsidRPr="00975BBC">
        <w:rPr>
          <w:rFonts w:ascii="Sylfaen" w:hAnsi="Sylfaen" w:cs="Calibri"/>
          <w:lang w:val="ka-GE"/>
        </w:rPr>
        <w:t>.).</w:t>
      </w:r>
      <w:r w:rsidRPr="00975BBC">
        <w:rPr>
          <w:rFonts w:ascii="Sylfaen" w:hAnsi="Sylfaen" w:cs="Calibri"/>
          <w:b/>
          <w:lang w:val="ka-GE"/>
        </w:rPr>
        <w:t xml:space="preserve"> </w:t>
      </w:r>
    </w:p>
    <w:p w14:paraId="282EB009" w14:textId="70C007AB" w:rsidR="000350D2" w:rsidRDefault="000350D2">
      <w:pPr>
        <w:rPr>
          <w:rFonts w:ascii="Sylfaen" w:hAnsi="Sylfaen" w:cs="Calibri"/>
          <w:b/>
          <w:lang w:val="ka-GE"/>
        </w:rPr>
      </w:pPr>
    </w:p>
    <w:p w14:paraId="50C3FCF8" w14:textId="4BE4EB96" w:rsidR="00E66363" w:rsidRPr="00975BBC" w:rsidRDefault="00E66363" w:rsidP="00E66363">
      <w:pPr>
        <w:autoSpaceDE w:val="0"/>
        <w:autoSpaceDN w:val="0"/>
        <w:adjustRightInd w:val="0"/>
        <w:contextualSpacing/>
        <w:jc w:val="both"/>
        <w:rPr>
          <w:rFonts w:ascii="Sylfaen" w:hAnsi="Sylfaen" w:cs="Calibri"/>
          <w:b/>
          <w:lang w:val="ka-GE"/>
        </w:rPr>
      </w:pPr>
      <w:r w:rsidRPr="00917FD8">
        <w:rPr>
          <w:rFonts w:ascii="Sylfaen" w:hAnsi="Sylfaen" w:cs="Calibri"/>
          <w:b/>
          <w:highlight w:val="yellow"/>
          <w:lang w:val="ka-GE"/>
        </w:rPr>
        <w:t xml:space="preserve">დიაგრამა </w:t>
      </w:r>
      <w:r w:rsidRPr="00917FD8">
        <w:rPr>
          <w:rFonts w:ascii="AcadNusx" w:hAnsi="AcadNusx" w:cs="Calibri"/>
          <w:b/>
          <w:highlight w:val="yellow"/>
          <w:lang w:val="ka-GE"/>
        </w:rPr>
        <w:t>#</w:t>
      </w:r>
      <w:r w:rsidR="00AE46E6" w:rsidRPr="00917FD8">
        <w:rPr>
          <w:rFonts w:ascii="Sylfaen" w:hAnsi="Sylfaen" w:cs="Calibri"/>
          <w:b/>
          <w:highlight w:val="yellow"/>
          <w:lang w:val="ka-GE"/>
        </w:rPr>
        <w:t>6</w:t>
      </w:r>
      <w:r w:rsidRPr="00917FD8">
        <w:rPr>
          <w:rFonts w:ascii="Sylfaen" w:hAnsi="Sylfaen" w:cs="Calibri"/>
          <w:b/>
          <w:highlight w:val="yellow"/>
          <w:lang w:val="ka-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975BBC" w:rsidRDefault="00E66363" w:rsidP="00E66363">
      <w:pPr>
        <w:autoSpaceDE w:val="0"/>
        <w:autoSpaceDN w:val="0"/>
        <w:adjustRightInd w:val="0"/>
        <w:contextualSpacing/>
        <w:jc w:val="both"/>
        <w:rPr>
          <w:rFonts w:ascii="Sylfaen" w:hAnsi="Sylfaen" w:cs="Calibri"/>
          <w:b/>
          <w:lang w:val="ka-GE"/>
        </w:rPr>
      </w:pPr>
    </w:p>
    <w:p w14:paraId="3C25E2F2" w14:textId="213FF600" w:rsidR="008E7A92" w:rsidRPr="00975BBC" w:rsidRDefault="008E7A92" w:rsidP="00ED03E6">
      <w:pPr>
        <w:autoSpaceDE w:val="0"/>
        <w:autoSpaceDN w:val="0"/>
        <w:adjustRightInd w:val="0"/>
        <w:contextualSpacing/>
        <w:jc w:val="both"/>
        <w:rPr>
          <w:rFonts w:ascii="Sylfaen" w:hAnsi="Sylfaen" w:cs="Calibri"/>
          <w:sz w:val="20"/>
          <w:szCs w:val="20"/>
          <w:lang w:val="ka-GE"/>
        </w:rPr>
      </w:pPr>
    </w:p>
    <w:p w14:paraId="2DCD20D6" w14:textId="67E4850E" w:rsidR="008E7A92" w:rsidRPr="00975BBC" w:rsidRDefault="008E7A92" w:rsidP="00ED03E6">
      <w:pPr>
        <w:autoSpaceDE w:val="0"/>
        <w:autoSpaceDN w:val="0"/>
        <w:adjustRightInd w:val="0"/>
        <w:contextualSpacing/>
        <w:jc w:val="both"/>
        <w:rPr>
          <w:rFonts w:ascii="Sylfaen" w:hAnsi="Sylfaen" w:cs="Calibri"/>
          <w:sz w:val="20"/>
          <w:szCs w:val="20"/>
          <w:lang w:val="ka-GE"/>
        </w:rPr>
      </w:pPr>
      <w:r w:rsidRPr="00BE3B52">
        <w:rPr>
          <w:noProof/>
        </w:rPr>
        <w:drawing>
          <wp:inline distT="0" distB="0" distL="0" distR="0" wp14:anchorId="44D16472" wp14:editId="420A9987">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492561" w14:textId="19786E23" w:rsidR="00ED03E6" w:rsidRPr="006712D4"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lastRenderedPageBreak/>
        <w:t>წყარო: საქსტატი</w:t>
      </w:r>
    </w:p>
    <w:p w14:paraId="242BD1E8"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ab/>
      </w:r>
    </w:p>
    <w:p w14:paraId="402078B0" w14:textId="1EB8EBB2" w:rsidR="00ED03E6" w:rsidRPr="00A052B2" w:rsidRDefault="00ED03E6" w:rsidP="00ED03E6">
      <w:pPr>
        <w:autoSpaceDE w:val="0"/>
        <w:autoSpaceDN w:val="0"/>
        <w:adjustRightInd w:val="0"/>
        <w:ind w:firstLine="720"/>
        <w:contextualSpacing/>
        <w:jc w:val="both"/>
        <w:rPr>
          <w:rFonts w:ascii="Sylfaen" w:hAnsi="Sylfaen" w:cs="Calibri"/>
          <w:lang w:val="ka-GE"/>
        </w:rPr>
      </w:pPr>
      <w:r w:rsidRPr="006712D4">
        <w:rPr>
          <w:rFonts w:ascii="Sylfaen" w:hAnsi="Sylfaen" w:cs="Calibri"/>
          <w:lang w:val="ka-GE"/>
        </w:rPr>
        <w:t xml:space="preserve">გენდერული </w:t>
      </w:r>
      <w:r w:rsidR="00A052B2">
        <w:rPr>
          <w:rFonts w:ascii="Sylfaen" w:hAnsi="Sylfaen" w:cs="Calibri"/>
          <w:lang w:val="ka-GE"/>
        </w:rPr>
        <w:t xml:space="preserve">სახელფასო </w:t>
      </w:r>
      <w:r w:rsidRPr="006712D4">
        <w:rPr>
          <w:rFonts w:ascii="Sylfaen" w:hAnsi="Sylfaen" w:cs="Calibri"/>
          <w:lang w:val="ka-GE"/>
        </w:rPr>
        <w:t>განსხვავებები</w:t>
      </w:r>
      <w:r w:rsidR="00A052B2">
        <w:rPr>
          <w:rFonts w:ascii="Sylfaen" w:hAnsi="Sylfaen" w:cs="Calibri"/>
          <w:lang w:val="ka-GE"/>
        </w:rPr>
        <w:t>ს ერთ-ერთი განმაპირობებელი ფაქტორია</w:t>
      </w:r>
      <w:r w:rsidRPr="006712D4">
        <w:rPr>
          <w:rFonts w:ascii="Sylfaen" w:hAnsi="Sylfaen" w:cs="Calibri"/>
          <w:lang w:val="ka-GE"/>
        </w:rPr>
        <w:t xml:space="preserve">  შრომის ბაზარზე ჰორიზონტალურ ანუ</w:t>
      </w:r>
      <w:r w:rsidR="002648B6" w:rsidRPr="006712D4">
        <w:rPr>
          <w:rFonts w:ascii="Sylfaen" w:hAnsi="Sylfaen" w:cs="Calibri"/>
          <w:lang w:val="ka-GE"/>
        </w:rPr>
        <w:t xml:space="preserve"> </w:t>
      </w:r>
      <w:r w:rsidRPr="006712D4">
        <w:rPr>
          <w:rFonts w:ascii="Sylfaen" w:hAnsi="Sylfaen" w:cs="Calibri"/>
          <w:lang w:val="ka-GE"/>
        </w:rPr>
        <w:t xml:space="preserve">სექტორულ </w:t>
      </w:r>
      <w:r w:rsidRPr="00A052B2">
        <w:rPr>
          <w:rFonts w:ascii="Sylfaen" w:hAnsi="Sylfaen" w:cs="Calibri"/>
          <w:lang w:val="ka-GE"/>
        </w:rPr>
        <w:t xml:space="preserve">სეგრეგაციას </w:t>
      </w:r>
      <w:r w:rsidRPr="006712D4">
        <w:rPr>
          <w:rFonts w:ascii="Sylfaen" w:hAnsi="Sylfaen" w:cs="Calibri"/>
          <w:lang w:val="ka-GE"/>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A052B2">
        <w:rPr>
          <w:rFonts w:ascii="Sylfaen" w:hAnsi="Sylfaen" w:cs="Calibri"/>
          <w:lang w:val="ka-GE"/>
        </w:rPr>
        <w:t>ი</w:t>
      </w:r>
      <w:r w:rsidRPr="006712D4">
        <w:rPr>
          <w:rFonts w:ascii="Sylfaen" w:hAnsi="Sylfaen" w:cs="Calibri"/>
          <w:lang w:val="ka-GE"/>
        </w:rPr>
        <w:t xml:space="preserve"> წინსვლასა და მაღალი თანამდებობების დაკავებაში). სამინისტროების ცენტრალურ და სახელმწიფო მინისტრების აპარატებში დასაქმებულთა 78</w:t>
      </w:r>
      <w:r w:rsidR="00AE46E6" w:rsidRPr="00A052B2">
        <w:rPr>
          <w:rFonts w:ascii="Sylfaen" w:hAnsi="Sylfaen" w:cs="Calibri"/>
          <w:lang w:val="ka-GE"/>
        </w:rPr>
        <w:t>.</w:t>
      </w:r>
      <w:r w:rsidRPr="006712D4">
        <w:rPr>
          <w:rFonts w:ascii="Sylfaen" w:hAnsi="Sylfaen" w:cs="Calibri"/>
          <w:lang w:val="ka-GE"/>
        </w:rPr>
        <w:t>6% მამაკაცია</w:t>
      </w:r>
      <w:r w:rsidR="00D95AE3" w:rsidRPr="006712D4">
        <w:rPr>
          <w:rFonts w:ascii="Sylfaen" w:hAnsi="Sylfaen" w:cs="Calibri"/>
          <w:lang w:val="ka-GE"/>
        </w:rPr>
        <w:t xml:space="preserve">. </w:t>
      </w:r>
      <w:r w:rsidRPr="006712D4">
        <w:rPr>
          <w:rFonts w:ascii="Sylfaen" w:hAnsi="Sylfaen" w:cs="Calibri"/>
          <w:lang w:val="ka-GE"/>
        </w:rPr>
        <w:t xml:space="preserve">ძალოვან სტრუქტურებში ძირითადად მამაკაცები არიან დასაქმებულები. ძალოვანი სტრუქტურების </w:t>
      </w:r>
      <w:r w:rsidRPr="00A052B2">
        <w:rPr>
          <w:rFonts w:ascii="Sylfaen" w:hAnsi="Sylfaen" w:cs="Calibri"/>
          <w:lang w:val="ka-GE"/>
        </w:rPr>
        <w:t>გამოკლებით,</w:t>
      </w:r>
      <w:r w:rsidRPr="006712D4">
        <w:rPr>
          <w:rFonts w:ascii="Sylfaen" w:hAnsi="Sylfaen" w:cs="Calibri"/>
          <w:lang w:val="ka-GE"/>
        </w:rPr>
        <w:t xml:space="preserve"> სამინისტროების ცენტრალურ და სახელმწიფო მინისტრების აპარატებში დასაქმებულთა 56</w:t>
      </w:r>
      <w:r w:rsidR="00AE46E6" w:rsidRPr="00A052B2">
        <w:rPr>
          <w:rFonts w:ascii="Sylfaen" w:hAnsi="Sylfaen" w:cs="Calibri"/>
          <w:lang w:val="ka-GE"/>
        </w:rPr>
        <w:t>.</w:t>
      </w:r>
      <w:r w:rsidRPr="006712D4">
        <w:rPr>
          <w:rFonts w:ascii="Sylfaen" w:hAnsi="Sylfaen" w:cs="Calibri"/>
          <w:lang w:val="ka-GE"/>
        </w:rPr>
        <w:t>5% ქალია. მსხვილ საწარმოებში დასაქმებულთა შორის  მხოლოდ 34%-ია ქალი</w:t>
      </w:r>
      <w:r w:rsidRPr="00A052B2">
        <w:rPr>
          <w:rStyle w:val="FootnoteReference"/>
          <w:rFonts w:ascii="Sylfaen" w:hAnsi="Sylfaen" w:cs="Calibri"/>
        </w:rPr>
        <w:footnoteReference w:id="47"/>
      </w:r>
      <w:r w:rsidRPr="006712D4">
        <w:rPr>
          <w:rFonts w:ascii="Sylfaen" w:hAnsi="Sylfaen" w:cs="Calibri"/>
          <w:lang w:val="ka-GE"/>
        </w:rPr>
        <w:t>.</w:t>
      </w:r>
      <w:r w:rsidR="00A052B2">
        <w:rPr>
          <w:rFonts w:ascii="Sylfaen" w:hAnsi="Sylfaen" w:cs="Calibri"/>
          <w:lang w:val="ka-GE"/>
        </w:rPr>
        <w:t xml:space="preserve"> </w:t>
      </w:r>
    </w:p>
    <w:p w14:paraId="38C2D5C0" w14:textId="3390C561" w:rsidR="00ED03E6" w:rsidRPr="006712D4" w:rsidRDefault="00ED03E6" w:rsidP="00ED03E6">
      <w:pPr>
        <w:autoSpaceDE w:val="0"/>
        <w:autoSpaceDN w:val="0"/>
        <w:adjustRightInd w:val="0"/>
        <w:contextualSpacing/>
        <w:jc w:val="both"/>
        <w:rPr>
          <w:rFonts w:ascii="Sylfaen" w:hAnsi="Sylfaen"/>
          <w:lang w:val="ka-GE"/>
        </w:rPr>
      </w:pPr>
      <w:r w:rsidRPr="00975BBC">
        <w:rPr>
          <w:rFonts w:ascii="Sylfaen" w:hAnsi="Sylfaen" w:cs="Calibri"/>
          <w:lang w:val="ka-GE"/>
        </w:rPr>
        <w:tab/>
      </w:r>
      <w:r w:rsidRPr="00975BBC">
        <w:rPr>
          <w:rFonts w:ascii="Sylfaen" w:hAnsi="Sylfaen" w:cs="Sylfaen"/>
          <w:lang w:val="ka-GE"/>
        </w:rPr>
        <w:t>ახალგაზრდა დედები</w:t>
      </w:r>
      <w:r w:rsidR="00430588">
        <w:rPr>
          <w:rFonts w:ascii="Sylfaen" w:hAnsi="Sylfaen" w:cs="Sylfaen"/>
          <w:lang w:val="ka-GE"/>
        </w:rPr>
        <w:t xml:space="preserve">ს </w:t>
      </w:r>
      <w:r w:rsidRPr="00975BBC">
        <w:rPr>
          <w:rFonts w:ascii="Sylfaen" w:hAnsi="Sylfaen" w:cs="Sylfaen"/>
          <w:lang w:val="ka-GE"/>
        </w:rPr>
        <w:t xml:space="preserve"> დიდი ნაწილი წყდება პროფესიულ ცხოვრებას</w:t>
      </w:r>
      <w:r w:rsidR="00430588">
        <w:rPr>
          <w:rFonts w:ascii="Sylfaen" w:hAnsi="Sylfaen" w:cs="Sylfaen"/>
          <w:lang w:val="ka-GE"/>
        </w:rPr>
        <w:t xml:space="preserve"> შვილის გაჩენის შემდეგ</w:t>
      </w:r>
      <w:r w:rsidR="00C9395A" w:rsidRPr="006712D4">
        <w:rPr>
          <w:rFonts w:ascii="Sylfaen" w:hAnsi="Sylfaen" w:cs="Sylfaen"/>
          <w:lang w:val="ka-GE"/>
        </w:rPr>
        <w:t xml:space="preserve"> </w:t>
      </w:r>
      <w:r w:rsidR="00C9395A" w:rsidRPr="006712D4">
        <w:rPr>
          <w:rFonts w:ascii="Sylfaen" w:hAnsi="Sylfaen" w:cs="Sylfaen"/>
          <w:highlight w:val="yellow"/>
          <w:lang w:val="ka-GE"/>
        </w:rPr>
        <w:t>(იხილეთ დიაგრამა #6)</w:t>
      </w:r>
      <w:r w:rsidR="00430588" w:rsidRPr="006712D4">
        <w:rPr>
          <w:rFonts w:ascii="Sylfaen" w:hAnsi="Sylfaen" w:cs="Sylfaen"/>
          <w:highlight w:val="yellow"/>
          <w:lang w:val="ka-GE"/>
        </w:rPr>
        <w:t>,</w:t>
      </w:r>
      <w:r w:rsidR="00430588">
        <w:rPr>
          <w:rFonts w:ascii="Sylfaen" w:hAnsi="Sylfaen" w:cs="Sylfaen"/>
          <w:lang w:val="ka-GE"/>
        </w:rPr>
        <w:t xml:space="preserve"> რისი ძირითადი მიზეზი, როგორც ზემოთ აღ</w:t>
      </w:r>
      <w:r w:rsidR="00AB0FEF">
        <w:rPr>
          <w:rFonts w:ascii="Sylfaen" w:hAnsi="Sylfaen" w:cs="Sylfaen"/>
          <w:lang w:val="ka-GE"/>
        </w:rPr>
        <w:t>ი</w:t>
      </w:r>
      <w:r w:rsidR="00430588">
        <w:rPr>
          <w:rFonts w:ascii="Sylfaen" w:hAnsi="Sylfaen" w:cs="Sylfaen"/>
          <w:lang w:val="ka-GE"/>
        </w:rPr>
        <w:t>ნიშნა, აუნაზღაურებელი საოჯახო შრომის ტვირთია, რომელსაც საქართველოში ძირითადად ქალები ასრულებენ</w:t>
      </w:r>
      <w:r w:rsidRPr="00975BBC">
        <w:rPr>
          <w:rFonts w:ascii="Sylfaen" w:hAnsi="Sylfaen" w:cs="Sylfaen"/>
          <w:lang w:val="ka-GE"/>
        </w:rPr>
        <w:t>.</w:t>
      </w:r>
      <w:r w:rsidR="00430588">
        <w:rPr>
          <w:rFonts w:ascii="Sylfaen" w:hAnsi="Sylfaen" w:cs="Sylfaen"/>
          <w:lang w:val="ka-GE"/>
        </w:rPr>
        <w:t xml:space="preserve"> ხანგრძლივი ეკონომიკური არააქტიურობა </w:t>
      </w:r>
      <w:r w:rsidR="006669A5">
        <w:rPr>
          <w:rFonts w:ascii="Sylfaen" w:hAnsi="Sylfaen" w:cs="Sylfaen"/>
          <w:lang w:val="ka-GE"/>
        </w:rPr>
        <w:t>ამცირებს ქალების ადამიანურ კაპიტალს და შესაბამისად,</w:t>
      </w:r>
      <w:r w:rsidRPr="00975BBC">
        <w:rPr>
          <w:rFonts w:ascii="Sylfaen" w:hAnsi="Sylfaen" w:cs="Sylfaen"/>
          <w:lang w:val="ka-GE"/>
        </w:rPr>
        <w:t xml:space="preserve"> შრომის</w:t>
      </w:r>
      <w:r w:rsidRPr="00975BBC">
        <w:rPr>
          <w:rFonts w:ascii="Sylfaen" w:hAnsi="Sylfaen"/>
          <w:lang w:val="ka-GE"/>
        </w:rPr>
        <w:t xml:space="preserve"> </w:t>
      </w:r>
      <w:r w:rsidRPr="00975BBC">
        <w:rPr>
          <w:rFonts w:ascii="Sylfaen" w:hAnsi="Sylfaen" w:cs="Sylfaen"/>
          <w:lang w:val="ka-GE"/>
        </w:rPr>
        <w:t>ბაზარზე</w:t>
      </w:r>
      <w:r w:rsidRPr="00975BBC">
        <w:rPr>
          <w:rFonts w:ascii="Sylfaen" w:hAnsi="Sylfaen"/>
          <w:lang w:val="ka-GE"/>
        </w:rPr>
        <w:t xml:space="preserve"> </w:t>
      </w:r>
      <w:r w:rsidRPr="00975BBC">
        <w:rPr>
          <w:rFonts w:ascii="Sylfaen" w:hAnsi="Sylfaen" w:cs="Sylfaen"/>
          <w:lang w:val="ka-GE"/>
        </w:rPr>
        <w:t>დაბრუნების</w:t>
      </w:r>
      <w:r w:rsidRPr="00975BBC">
        <w:rPr>
          <w:rFonts w:ascii="Sylfaen" w:hAnsi="Sylfaen"/>
          <w:lang w:val="ka-GE"/>
        </w:rPr>
        <w:t xml:space="preserve"> </w:t>
      </w:r>
      <w:r w:rsidRPr="00975BBC">
        <w:rPr>
          <w:rFonts w:ascii="Sylfaen" w:hAnsi="Sylfaen" w:cs="Sylfaen"/>
          <w:lang w:val="ka-GE"/>
        </w:rPr>
        <w:t>შემდეგ</w:t>
      </w:r>
      <w:r w:rsidRPr="00975BBC">
        <w:rPr>
          <w:rFonts w:ascii="Sylfaen" w:hAnsi="Sylfaen"/>
          <w:lang w:val="ka-GE"/>
        </w:rPr>
        <w:t xml:space="preserve"> </w:t>
      </w:r>
      <w:r w:rsidRPr="00975BBC">
        <w:rPr>
          <w:rFonts w:ascii="Sylfaen" w:hAnsi="Sylfaen" w:cs="Sylfaen"/>
          <w:lang w:val="ka-GE"/>
        </w:rPr>
        <w:t>ქალების</w:t>
      </w:r>
      <w:r w:rsidRPr="00975BBC">
        <w:rPr>
          <w:rFonts w:ascii="Sylfaen" w:hAnsi="Sylfaen"/>
          <w:lang w:val="ka-GE"/>
        </w:rPr>
        <w:t xml:space="preserve"> </w:t>
      </w:r>
      <w:r w:rsidRPr="00975BBC">
        <w:rPr>
          <w:rFonts w:ascii="Sylfaen" w:hAnsi="Sylfaen" w:cs="Sylfaen"/>
          <w:lang w:val="ka-GE"/>
        </w:rPr>
        <w:t>დასაქმება</w:t>
      </w:r>
      <w:r w:rsidRPr="00975BBC">
        <w:rPr>
          <w:rFonts w:ascii="Sylfaen" w:hAnsi="Sylfaen"/>
          <w:lang w:val="ka-GE"/>
        </w:rPr>
        <w:t xml:space="preserve"> </w:t>
      </w:r>
      <w:r w:rsidRPr="00975BBC">
        <w:rPr>
          <w:rFonts w:ascii="Sylfaen" w:hAnsi="Sylfaen" w:cs="Sylfaen"/>
          <w:lang w:val="ka-GE"/>
        </w:rPr>
        <w:t>მნიშვნელოვნად</w:t>
      </w:r>
      <w:r w:rsidRPr="00975BBC">
        <w:rPr>
          <w:rFonts w:ascii="Sylfaen" w:hAnsi="Sylfaen"/>
          <w:lang w:val="ka-GE"/>
        </w:rPr>
        <w:t xml:space="preserve"> </w:t>
      </w:r>
      <w:r w:rsidRPr="00975BBC">
        <w:rPr>
          <w:rFonts w:ascii="Sylfaen" w:hAnsi="Sylfaen" w:cs="Sylfaen"/>
          <w:lang w:val="ka-GE"/>
        </w:rPr>
        <w:t>მცირდება მოთხოვნასა და მიწოდებას შორის</w:t>
      </w:r>
      <w:r w:rsidRPr="00975BBC">
        <w:rPr>
          <w:rFonts w:ascii="Sylfaen" w:hAnsi="Sylfaen"/>
          <w:lang w:val="ka-GE"/>
        </w:rPr>
        <w:t xml:space="preserve"> </w:t>
      </w:r>
      <w:r w:rsidRPr="00975BBC">
        <w:rPr>
          <w:rFonts w:ascii="Sylfaen" w:hAnsi="Sylfaen" w:cs="Sylfaen"/>
          <w:lang w:val="ka-GE"/>
        </w:rPr>
        <w:t>შეუსაბამობის</w:t>
      </w:r>
      <w:r w:rsidRPr="00975BBC">
        <w:rPr>
          <w:rFonts w:ascii="Sylfaen" w:hAnsi="Sylfaen"/>
          <w:lang w:val="ka-GE"/>
        </w:rPr>
        <w:t xml:space="preserve"> </w:t>
      </w:r>
      <w:r w:rsidRPr="00975BBC">
        <w:rPr>
          <w:rFonts w:ascii="Sylfaen" w:hAnsi="Sylfaen" w:cs="Sylfaen"/>
          <w:lang w:val="ka-GE"/>
        </w:rPr>
        <w:t>გამოც</w:t>
      </w:r>
      <w:r w:rsidRPr="00975BBC">
        <w:rPr>
          <w:rFonts w:ascii="Sylfaen" w:hAnsi="Sylfaen"/>
          <w:lang w:val="ka-GE"/>
        </w:rPr>
        <w:t xml:space="preserve">. </w:t>
      </w:r>
      <w:r w:rsidRPr="00975BBC">
        <w:rPr>
          <w:rFonts w:ascii="Sylfaen" w:hAnsi="Sylfaen" w:cs="Calibri"/>
          <w:lang w:val="ka-GE"/>
        </w:rPr>
        <w:t>შრომის ბაზარზე ქალების არათანაბარი მონაწილეობა</w:t>
      </w:r>
      <w:r w:rsidR="008A0076" w:rsidRPr="00975BBC">
        <w:rPr>
          <w:rFonts w:ascii="Sylfaen" w:hAnsi="Sylfaen" w:cs="Calibri"/>
          <w:lang w:val="ka-GE"/>
        </w:rPr>
        <w:t>,</w:t>
      </w:r>
      <w:r w:rsidR="00E66363" w:rsidRPr="00975BBC">
        <w:rPr>
          <w:rFonts w:ascii="Sylfaen" w:hAnsi="Sylfaen" w:cs="Calibri"/>
          <w:lang w:val="ka-GE"/>
        </w:rPr>
        <w:t xml:space="preserve"> </w:t>
      </w:r>
      <w:r w:rsidR="008A0076" w:rsidRPr="00975BBC">
        <w:rPr>
          <w:rFonts w:ascii="Sylfaen" w:hAnsi="Sylfaen" w:cs="Calibri"/>
          <w:lang w:val="ka-GE"/>
        </w:rPr>
        <w:t>კაცებთან შედარებით,</w:t>
      </w:r>
      <w:r w:rsidRPr="00975BBC">
        <w:rPr>
          <w:rFonts w:ascii="Sylfaen" w:hAnsi="Sylfaen" w:cs="Calibri"/>
          <w:lang w:val="ka-GE"/>
        </w:rPr>
        <w:t xml:space="preserve"> იწვევს ადამიანური კაპიტალის არასაკმარის გამოყენებას და, მსოფლიო ბანკის შეფასებით, მშპ-ის 11.3%-ის დანაკლისს</w:t>
      </w:r>
      <w:r w:rsidRPr="00975BBC">
        <w:rPr>
          <w:rStyle w:val="FootnoteReference"/>
          <w:rFonts w:ascii="Sylfaen" w:hAnsi="Sylfaen"/>
        </w:rPr>
        <w:footnoteReference w:id="48"/>
      </w:r>
      <w:r w:rsidRPr="00975BBC">
        <w:rPr>
          <w:rFonts w:ascii="Sylfaen" w:hAnsi="Sylfaen" w:cs="Calibri"/>
          <w:lang w:val="ka-GE"/>
        </w:rPr>
        <w:t>.</w:t>
      </w:r>
      <w:r w:rsidRPr="006712D4">
        <w:rPr>
          <w:rFonts w:ascii="Sylfaen" w:hAnsi="Sylfaen"/>
          <w:lang w:val="ka-GE"/>
        </w:rPr>
        <w:t xml:space="preserve"> </w:t>
      </w:r>
    </w:p>
    <w:p w14:paraId="258EEA1D" w14:textId="275466E7" w:rsidR="00982F68" w:rsidRPr="00975BBC" w:rsidRDefault="00ED03E6" w:rsidP="00904F13">
      <w:pPr>
        <w:autoSpaceDE w:val="0"/>
        <w:autoSpaceDN w:val="0"/>
        <w:adjustRightInd w:val="0"/>
        <w:ind w:firstLine="720"/>
        <w:contextualSpacing/>
        <w:jc w:val="both"/>
        <w:rPr>
          <w:rFonts w:ascii="Sylfaen" w:hAnsi="Sylfaen" w:cs="Calibri"/>
          <w:lang w:val="ka-GE"/>
        </w:rPr>
      </w:pPr>
      <w:r w:rsidRPr="006712D4">
        <w:rPr>
          <w:rFonts w:ascii="Sylfaen" w:hAnsi="Sylfaen" w:cs="Calibri"/>
          <w:lang w:val="ka-GE"/>
        </w:rPr>
        <w:t>გენდერული უთანასწორობის გარდა</w:t>
      </w:r>
      <w:r w:rsidRPr="00975BBC">
        <w:rPr>
          <w:rFonts w:ascii="Sylfaen" w:hAnsi="Sylfaen" w:cs="Calibri"/>
          <w:lang w:val="ka-GE"/>
        </w:rPr>
        <w:t>,</w:t>
      </w:r>
      <w:r w:rsidRPr="006712D4">
        <w:rPr>
          <w:rFonts w:ascii="Sylfaen" w:hAnsi="Sylfaen" w:cs="Calibri"/>
          <w:lang w:val="ka-GE"/>
        </w:rPr>
        <w:t xml:space="preserve">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904F13" w:rsidRPr="006712D4">
        <w:rPr>
          <w:rFonts w:ascii="Sylfaen" w:hAnsi="Sylfaen" w:cs="Calibri"/>
          <w:lang w:val="ka-GE"/>
        </w:rPr>
        <w:t xml:space="preserve">მაგალითად, პრობლემურია შშმ პირების დასაქმება, </w:t>
      </w:r>
      <w:r w:rsidR="00904F13" w:rsidRPr="00975BBC">
        <w:rPr>
          <w:rFonts w:ascii="Sylfaen" w:hAnsi="Sylfaen" w:cs="Calibri"/>
          <w:lang w:val="ka-GE"/>
        </w:rPr>
        <w:t>საჯარო სექტორში 46,708  დასაქმებულიდან შეზღუდული შესაძლებლობის მქონე (შშმ) პირი მხოლოდ 55 იყო</w:t>
      </w:r>
      <w:r w:rsidR="00904F13" w:rsidRPr="00975BBC">
        <w:rPr>
          <w:rStyle w:val="FootnoteReference"/>
          <w:rFonts w:ascii="Sylfaen" w:hAnsi="Sylfaen"/>
        </w:rPr>
        <w:footnoteReference w:id="49"/>
      </w:r>
      <w:r w:rsidR="00904F13" w:rsidRPr="00975BBC">
        <w:rPr>
          <w:rFonts w:ascii="Sylfaen" w:hAnsi="Sylfaen" w:cs="Calibri"/>
          <w:lang w:val="ka-GE"/>
        </w:rPr>
        <w:t xml:space="preserve">. </w:t>
      </w:r>
      <w:r w:rsidR="008D5043" w:rsidRPr="00975BBC">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982F68" w:rsidRPr="00975BBC">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sidRPr="00975BBC">
        <w:rPr>
          <w:rFonts w:ascii="Sylfaen" w:hAnsi="Sylfaen" w:cs="Calibri"/>
          <w:szCs w:val="22"/>
          <w:lang w:val="ka-GE"/>
        </w:rPr>
        <w:t>,</w:t>
      </w:r>
      <w:r w:rsidR="00982F68" w:rsidRPr="00975BBC">
        <w:rPr>
          <w:rFonts w:ascii="Sylfaen" w:hAnsi="Sylfaen" w:cs="Calibri"/>
          <w:szCs w:val="22"/>
          <w:lang w:val="ka-GE"/>
        </w:rPr>
        <w:t xml:space="preserve"> შეზღუდულ შესაძლებლობებს ან </w:t>
      </w:r>
      <w:r w:rsidR="00904F13" w:rsidRPr="00975BBC">
        <w:rPr>
          <w:rFonts w:ascii="Sylfaen" w:hAnsi="Sylfaen" w:cs="Calibri"/>
          <w:szCs w:val="22"/>
          <w:lang w:val="ka-GE"/>
        </w:rPr>
        <w:t>მოტივაციის ნაკლებობას</w:t>
      </w:r>
      <w:r w:rsidR="00982F68" w:rsidRPr="00975BBC">
        <w:rPr>
          <w:rFonts w:ascii="Sylfaen" w:hAnsi="Sylfaen" w:cs="Calibri"/>
          <w:szCs w:val="22"/>
          <w:lang w:val="ka-GE"/>
        </w:rPr>
        <w:t xml:space="preserve">. საქართველოში NEET მაჩვენებელი </w:t>
      </w:r>
      <w:r w:rsidR="00AA763F" w:rsidRPr="00975BBC">
        <w:rPr>
          <w:rFonts w:ascii="Sylfaen" w:hAnsi="Sylfaen" w:cs="Calibri"/>
          <w:szCs w:val="22"/>
          <w:lang w:val="ka-GE"/>
        </w:rPr>
        <w:t xml:space="preserve">საკმაოდ </w:t>
      </w:r>
      <w:r w:rsidR="00982F68" w:rsidRPr="00975BBC">
        <w:rPr>
          <w:rFonts w:ascii="Sylfaen" w:hAnsi="Sylfaen" w:cs="Calibri"/>
          <w:szCs w:val="22"/>
          <w:lang w:val="ka-GE"/>
        </w:rPr>
        <w:t>მაღალია</w:t>
      </w:r>
      <w:r w:rsidR="00904F13" w:rsidRPr="00975BBC">
        <w:rPr>
          <w:rFonts w:ascii="Sylfaen" w:hAnsi="Sylfaen" w:cs="Calibri"/>
          <w:szCs w:val="22"/>
          <w:lang w:val="ka-GE"/>
        </w:rPr>
        <w:t xml:space="preserve"> და 2017 წელს </w:t>
      </w:r>
      <w:r w:rsidR="00982F68" w:rsidRPr="00975BBC">
        <w:rPr>
          <w:rFonts w:ascii="Sylfaen" w:hAnsi="Sylfaen" w:cs="Calibri"/>
          <w:szCs w:val="22"/>
          <w:lang w:val="ka-GE"/>
        </w:rPr>
        <w:t>24.8%-ს შეადგენდა (</w:t>
      </w:r>
      <w:r w:rsidR="00982F68" w:rsidRPr="006712D4">
        <w:rPr>
          <w:rFonts w:cstheme="minorHAnsi"/>
          <w:color w:val="000000" w:themeColor="text1"/>
          <w:sz w:val="24"/>
          <w:lang w:val="ka-GE"/>
        </w:rPr>
        <w:t xml:space="preserve">28.7% </w:t>
      </w:r>
      <w:r w:rsidR="00982F68" w:rsidRPr="006712D4">
        <w:rPr>
          <w:rFonts w:ascii="Sylfaen" w:hAnsi="Sylfaen"/>
          <w:color w:val="000000" w:themeColor="text1"/>
          <w:szCs w:val="22"/>
          <w:lang w:val="ka-GE"/>
        </w:rPr>
        <w:t>-</w:t>
      </w:r>
      <w:r w:rsidR="00982F68" w:rsidRPr="006712D4">
        <w:rPr>
          <w:rFonts w:ascii="Sylfaen" w:hAnsi="Sylfaen" w:cs="ALK Rounded Nusx Medium"/>
          <w:color w:val="000000" w:themeColor="text1"/>
          <w:szCs w:val="22"/>
          <w:lang w:val="ka-GE"/>
        </w:rPr>
        <w:t xml:space="preserve"> </w:t>
      </w:r>
      <w:r w:rsidR="00904F13" w:rsidRPr="006712D4">
        <w:rPr>
          <w:rFonts w:ascii="Sylfaen" w:hAnsi="Sylfaen" w:cs="ALK Rounded Nusx Medium"/>
          <w:color w:val="000000" w:themeColor="text1"/>
          <w:szCs w:val="22"/>
          <w:lang w:val="ka-GE"/>
        </w:rPr>
        <w:t>ქალებში</w:t>
      </w:r>
      <w:r w:rsidR="00982F68" w:rsidRPr="006712D4">
        <w:rPr>
          <w:rFonts w:ascii="Sylfaen" w:hAnsi="Sylfaen" w:cs="ALK Rounded Nusx Medium"/>
          <w:color w:val="000000" w:themeColor="text1"/>
          <w:szCs w:val="22"/>
          <w:lang w:val="ka-GE"/>
        </w:rPr>
        <w:t>; 21.2%</w:t>
      </w:r>
      <w:r w:rsidR="00982F68" w:rsidRPr="006712D4">
        <w:rPr>
          <w:rFonts w:ascii="Sylfaen" w:hAnsi="Sylfaen"/>
          <w:color w:val="000000" w:themeColor="text1"/>
          <w:szCs w:val="22"/>
          <w:lang w:val="ka-GE"/>
        </w:rPr>
        <w:t xml:space="preserve">- </w:t>
      </w:r>
      <w:r w:rsidR="00904F13" w:rsidRPr="006712D4">
        <w:rPr>
          <w:rFonts w:ascii="Sylfaen" w:hAnsi="Sylfaen" w:cs="ALK Rounded Nusx Medium"/>
          <w:color w:val="000000" w:themeColor="text1"/>
          <w:szCs w:val="22"/>
          <w:lang w:val="ka-GE"/>
        </w:rPr>
        <w:t>კაცებში</w:t>
      </w:r>
      <w:r w:rsidR="00982F68" w:rsidRPr="006712D4">
        <w:rPr>
          <w:rFonts w:ascii="Sylfaen" w:hAnsi="Sylfaen" w:cs="ALK Rounded Nusx Medium"/>
          <w:color w:val="000000" w:themeColor="text1"/>
          <w:szCs w:val="22"/>
          <w:lang w:val="ka-GE"/>
        </w:rPr>
        <w:t>)</w:t>
      </w:r>
      <w:r w:rsidR="00464A11" w:rsidRPr="006712D4">
        <w:rPr>
          <w:rFonts w:ascii="Sylfaen" w:hAnsi="Sylfaen" w:cs="ALK Rounded Nusx Medium"/>
          <w:color w:val="000000" w:themeColor="text1"/>
          <w:szCs w:val="22"/>
          <w:lang w:val="ka-GE"/>
        </w:rPr>
        <w:t>, მ</w:t>
      </w:r>
      <w:r w:rsidR="00982F68" w:rsidRPr="006712D4">
        <w:rPr>
          <w:rFonts w:ascii="Sylfaen" w:hAnsi="Sylfaen" w:cs="ALK Rounded Nusx Medium"/>
          <w:color w:val="000000" w:themeColor="text1"/>
          <w:szCs w:val="22"/>
          <w:lang w:val="ka-GE"/>
        </w:rPr>
        <w:t xml:space="preserve">იუხედავად იმისა, რომ აღნიშნული მაჩვენებელი </w:t>
      </w:r>
      <w:r w:rsidR="00904F13" w:rsidRPr="006712D4">
        <w:rPr>
          <w:rFonts w:ascii="Sylfaen" w:hAnsi="Sylfaen" w:cs="ALK Rounded Nusx Medium"/>
          <w:color w:val="000000" w:themeColor="text1"/>
          <w:szCs w:val="22"/>
          <w:lang w:val="ka-GE"/>
        </w:rPr>
        <w:t xml:space="preserve">2013 წელს </w:t>
      </w:r>
      <w:r w:rsidR="00AA763F" w:rsidRPr="006712D4">
        <w:rPr>
          <w:rFonts w:ascii="Sylfaen" w:hAnsi="Sylfaen" w:cs="ALK Rounded Nusx Medium"/>
          <w:color w:val="000000" w:themeColor="text1"/>
          <w:szCs w:val="22"/>
          <w:lang w:val="ka-GE"/>
        </w:rPr>
        <w:t>29.4% იყო, იგი მაინც მაღალია ევროკავშირის მაჩვენებელთან შედარებით</w:t>
      </w:r>
      <w:r w:rsidR="00904F13" w:rsidRPr="006712D4">
        <w:rPr>
          <w:rFonts w:ascii="Sylfaen" w:hAnsi="Sylfaen" w:cs="ALK Rounded Nusx Medium"/>
          <w:color w:val="000000" w:themeColor="text1"/>
          <w:szCs w:val="22"/>
          <w:lang w:val="ka-GE"/>
        </w:rPr>
        <w:t xml:space="preserve"> (</w:t>
      </w:r>
      <w:r w:rsidR="00AA763F" w:rsidRPr="006712D4">
        <w:rPr>
          <w:rFonts w:ascii="Sylfaen" w:hAnsi="Sylfaen" w:cs="ALK Rounded Nusx Medium"/>
          <w:color w:val="000000" w:themeColor="text1"/>
          <w:szCs w:val="22"/>
          <w:lang w:val="ka-GE"/>
        </w:rPr>
        <w:t>15%</w:t>
      </w:r>
      <w:r w:rsidR="00904F13" w:rsidRPr="006712D4">
        <w:rPr>
          <w:rFonts w:ascii="Sylfaen" w:hAnsi="Sylfaen" w:cs="ALK Rounded Nusx Medium"/>
          <w:color w:val="000000" w:themeColor="text1"/>
          <w:szCs w:val="22"/>
          <w:lang w:val="ka-GE"/>
        </w:rPr>
        <w:t>)</w:t>
      </w:r>
      <w:r w:rsidR="00AA763F" w:rsidRPr="006712D4">
        <w:rPr>
          <w:rFonts w:ascii="Sylfaen" w:hAnsi="Sylfaen" w:cs="ALK Rounded Nusx Medium"/>
          <w:color w:val="000000" w:themeColor="text1"/>
          <w:szCs w:val="22"/>
          <w:lang w:val="ka-GE"/>
        </w:rPr>
        <w:t>.</w:t>
      </w:r>
      <w:r w:rsidR="00904F13" w:rsidRPr="006712D4">
        <w:rPr>
          <w:rFonts w:ascii="Sylfaen" w:hAnsi="Sylfaen" w:cs="ALK Rounded Nusx Medium"/>
          <w:color w:val="000000" w:themeColor="text1"/>
          <w:szCs w:val="22"/>
          <w:lang w:val="ka-GE"/>
        </w:rPr>
        <w:t xml:space="preserve"> </w:t>
      </w:r>
    </w:p>
    <w:p w14:paraId="1E6FB9EF" w14:textId="77777777" w:rsidR="00061B08" w:rsidRDefault="00663220" w:rsidP="00061B08">
      <w:pPr>
        <w:autoSpaceDE w:val="0"/>
        <w:autoSpaceDN w:val="0"/>
        <w:adjustRightInd w:val="0"/>
        <w:ind w:firstLine="720"/>
        <w:contextualSpacing/>
        <w:jc w:val="both"/>
        <w:rPr>
          <w:rFonts w:ascii="Sylfaen" w:hAnsi="Sylfaen" w:cs="Sylfaen"/>
          <w:lang w:val="ka-GE"/>
        </w:rPr>
      </w:pPr>
      <w:r w:rsidRPr="00975BBC">
        <w:rPr>
          <w:rFonts w:ascii="Sylfaen" w:hAnsi="Sylfaen" w:cs="Sylfaen"/>
          <w:lang w:val="ka-GE"/>
        </w:rPr>
        <w:t>დაბალკ</w:t>
      </w:r>
      <w:r w:rsidR="00ED03E6" w:rsidRPr="00975BBC">
        <w:rPr>
          <w:rFonts w:ascii="Sylfaen" w:hAnsi="Sylfaen" w:cs="Sylfaen"/>
          <w:lang w:val="ka-GE"/>
        </w:rPr>
        <w:t>ვ</w:t>
      </w:r>
      <w:r w:rsidRPr="00975BBC">
        <w:rPr>
          <w:rFonts w:ascii="Sylfaen" w:hAnsi="Sylfaen" w:cs="Sylfaen"/>
          <w:lang w:val="ka-GE"/>
        </w:rPr>
        <w:t>ა</w:t>
      </w:r>
      <w:r w:rsidR="00ED03E6" w:rsidRPr="00975BBC">
        <w:rPr>
          <w:rFonts w:ascii="Sylfaen" w:hAnsi="Sylfaen" w:cs="Sylfaen"/>
          <w:lang w:val="ka-GE"/>
        </w:rPr>
        <w:t>ლიფიციური</w:t>
      </w:r>
      <w:r w:rsidR="00ED03E6" w:rsidRPr="00975BBC">
        <w:rPr>
          <w:rFonts w:ascii="Sylfaen" w:hAnsi="Sylfaen"/>
          <w:lang w:val="ka-GE"/>
        </w:rPr>
        <w:t xml:space="preserve"> ჯგუფის </w:t>
      </w:r>
      <w:r w:rsidR="00ED03E6" w:rsidRPr="00975BBC">
        <w:rPr>
          <w:rFonts w:ascii="Sylfaen" w:hAnsi="Sylfaen" w:cs="Sylfaen"/>
          <w:lang w:val="ka-GE"/>
        </w:rPr>
        <w:t xml:space="preserve">უმუშევრობა </w:t>
      </w:r>
      <w:r w:rsidR="00ED03E6" w:rsidRPr="00975BBC">
        <w:rPr>
          <w:rFonts w:ascii="Sylfaen" w:hAnsi="Sylfaen"/>
          <w:lang w:val="ka-GE"/>
        </w:rPr>
        <w:t xml:space="preserve">განპირობებულია როგორც </w:t>
      </w:r>
      <w:r w:rsidR="00ED03E6" w:rsidRPr="00975BBC">
        <w:rPr>
          <w:rFonts w:ascii="Sylfaen" w:hAnsi="Sylfaen" w:cs="Sylfaen"/>
          <w:lang w:val="ka-GE"/>
        </w:rPr>
        <w:t>გარე</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განსაკუთრებით</w:t>
      </w:r>
      <w:r w:rsidR="00D95AE3" w:rsidRPr="00975BBC">
        <w:rPr>
          <w:rFonts w:ascii="Sylfaen" w:hAnsi="Sylfaen"/>
          <w:lang w:val="ka-GE"/>
        </w:rPr>
        <w:t xml:space="preserve"> </w:t>
      </w:r>
      <w:r w:rsidR="00ED03E6" w:rsidRPr="00975BBC">
        <w:rPr>
          <w:rFonts w:ascii="Sylfaen" w:hAnsi="Sylfaen" w:cs="Sylfaen"/>
          <w:lang w:val="ka-GE"/>
        </w:rPr>
        <w:t>შრომის</w:t>
      </w:r>
      <w:r w:rsidR="00ED03E6" w:rsidRPr="00975BBC">
        <w:rPr>
          <w:rFonts w:ascii="Sylfaen" w:hAnsi="Sylfaen"/>
          <w:lang w:val="ka-GE"/>
        </w:rPr>
        <w:t xml:space="preserve"> </w:t>
      </w:r>
      <w:r w:rsidR="00ED03E6" w:rsidRPr="00975BBC">
        <w:rPr>
          <w:rFonts w:ascii="Sylfaen" w:hAnsi="Sylfaen" w:cs="Sylfaen"/>
          <w:lang w:val="ka-GE"/>
        </w:rPr>
        <w:t>ბაზარზე</w:t>
      </w:r>
      <w:r w:rsidR="00ED03E6" w:rsidRPr="00975BBC">
        <w:rPr>
          <w:rFonts w:ascii="Sylfaen" w:hAnsi="Sylfaen"/>
          <w:lang w:val="ka-GE"/>
        </w:rPr>
        <w:t xml:space="preserve"> დისკრიმინაციით, </w:t>
      </w:r>
      <w:r w:rsidR="00ED03E6" w:rsidRPr="00975BBC">
        <w:rPr>
          <w:rFonts w:ascii="Sylfaen" w:hAnsi="Sylfaen" w:cs="Sylfaen"/>
          <w:lang w:val="ka-GE"/>
        </w:rPr>
        <w:t xml:space="preserve">ასევე </w:t>
      </w:r>
      <w:r w:rsidR="00ED03E6" w:rsidRPr="00975BBC">
        <w:rPr>
          <w:rFonts w:ascii="Sylfaen" w:hAnsi="Sylfaen"/>
          <w:lang w:val="ka-GE"/>
        </w:rPr>
        <w:t xml:space="preserve"> </w:t>
      </w:r>
      <w:r w:rsidR="00ED03E6" w:rsidRPr="00975BBC">
        <w:rPr>
          <w:rFonts w:ascii="Sylfaen" w:hAnsi="Sylfaen" w:cs="Sylfaen"/>
          <w:lang w:val="ka-GE"/>
        </w:rPr>
        <w:t>შიდა</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xml:space="preserve">, როგორიცაა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უნარები</w:t>
      </w:r>
      <w:r w:rsidR="00ED03E6" w:rsidRPr="00975BBC">
        <w:rPr>
          <w:rFonts w:ascii="Sylfaen" w:hAnsi="Sylfaen"/>
          <w:lang w:val="ka-GE"/>
        </w:rPr>
        <w:t xml:space="preserve">, </w:t>
      </w:r>
      <w:r w:rsidR="00ED03E6" w:rsidRPr="00975BBC">
        <w:rPr>
          <w:rFonts w:ascii="Sylfaen" w:hAnsi="Sylfaen" w:cs="Sylfaen"/>
          <w:lang w:val="ka-GE"/>
        </w:rPr>
        <w:t>განათლების</w:t>
      </w:r>
      <w:r w:rsidR="00ED03E6" w:rsidRPr="00975BBC">
        <w:rPr>
          <w:rFonts w:ascii="Sylfaen" w:hAnsi="Sylfaen"/>
          <w:lang w:val="ka-GE"/>
        </w:rPr>
        <w:t xml:space="preserve">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დონე</w:t>
      </w:r>
      <w:r w:rsidR="00ED03E6" w:rsidRPr="00975BBC">
        <w:rPr>
          <w:rFonts w:ascii="Sylfaen" w:hAnsi="Sylfaen"/>
          <w:lang w:val="ka-GE"/>
        </w:rPr>
        <w:t xml:space="preserve">, </w:t>
      </w:r>
      <w:r w:rsidR="00ED03E6" w:rsidRPr="00975BBC">
        <w:rPr>
          <w:rFonts w:ascii="Sylfaen" w:hAnsi="Sylfaen" w:cs="Sylfaen"/>
          <w:lang w:val="ka-GE"/>
        </w:rPr>
        <w:t>სამუშაო</w:t>
      </w:r>
      <w:r w:rsidR="00ED03E6" w:rsidRPr="00975BBC">
        <w:rPr>
          <w:rFonts w:ascii="Sylfaen" w:hAnsi="Sylfaen"/>
          <w:lang w:val="ka-GE"/>
        </w:rPr>
        <w:t xml:space="preserve"> </w:t>
      </w:r>
      <w:r w:rsidR="00ED03E6" w:rsidRPr="00975BBC">
        <w:rPr>
          <w:rFonts w:ascii="Sylfaen" w:hAnsi="Sylfaen" w:cs="Sylfaen"/>
          <w:lang w:val="ka-GE"/>
        </w:rPr>
        <w:t>ჩვევების</w:t>
      </w:r>
      <w:r w:rsidR="00ED03E6" w:rsidRPr="00975BBC">
        <w:rPr>
          <w:rFonts w:ascii="Sylfaen" w:hAnsi="Sylfaen"/>
          <w:lang w:val="ka-GE"/>
        </w:rPr>
        <w:t xml:space="preserve"> </w:t>
      </w:r>
      <w:r w:rsidR="00ED03E6" w:rsidRPr="00975BBC">
        <w:rPr>
          <w:rFonts w:ascii="Sylfaen" w:hAnsi="Sylfaen" w:cs="Sylfaen"/>
          <w:lang w:val="ka-GE"/>
        </w:rPr>
        <w:t>სიმწირე და</w:t>
      </w:r>
      <w:r w:rsidR="00ED03E6" w:rsidRPr="00975BBC">
        <w:rPr>
          <w:rFonts w:ascii="Sylfaen" w:hAnsi="Sylfaen"/>
          <w:lang w:val="ka-GE"/>
        </w:rPr>
        <w:t xml:space="preserve"> </w:t>
      </w:r>
      <w:r w:rsidR="00ED03E6" w:rsidRPr="00975BBC">
        <w:rPr>
          <w:rFonts w:ascii="Sylfaen" w:hAnsi="Sylfaen" w:cs="Sylfaen"/>
          <w:lang w:val="ka-GE"/>
        </w:rPr>
        <w:t>არასაკმარისი</w:t>
      </w:r>
      <w:r w:rsidR="00ED03E6" w:rsidRPr="00975BBC">
        <w:rPr>
          <w:rFonts w:ascii="Sylfaen" w:hAnsi="Sylfaen"/>
          <w:lang w:val="ka-GE"/>
        </w:rPr>
        <w:t xml:space="preserve"> </w:t>
      </w:r>
      <w:r w:rsidR="00ED03E6" w:rsidRPr="00975BBC">
        <w:rPr>
          <w:rFonts w:ascii="Sylfaen" w:hAnsi="Sylfaen" w:cs="Sylfaen"/>
          <w:lang w:val="ka-GE"/>
        </w:rPr>
        <w:t>სოციალური</w:t>
      </w:r>
      <w:r w:rsidR="00ED03E6" w:rsidRPr="00975BBC">
        <w:rPr>
          <w:rFonts w:ascii="Sylfaen" w:hAnsi="Sylfaen"/>
          <w:lang w:val="ka-GE"/>
        </w:rPr>
        <w:t xml:space="preserve"> </w:t>
      </w:r>
      <w:r w:rsidR="00ED03E6" w:rsidRPr="00975BBC">
        <w:rPr>
          <w:rFonts w:ascii="Sylfaen" w:hAnsi="Sylfaen" w:cs="Sylfaen"/>
          <w:lang w:val="ka-GE"/>
        </w:rPr>
        <w:t>კომპეტენცია</w:t>
      </w:r>
      <w:r w:rsidR="00ED03E6" w:rsidRPr="00975BBC">
        <w:rPr>
          <w:rFonts w:ascii="Sylfaen" w:hAnsi="Sylfaen"/>
          <w:lang w:val="ka-GE"/>
        </w:rPr>
        <w:t xml:space="preserve">. </w:t>
      </w:r>
      <w:r w:rsidR="00ED03E6" w:rsidRPr="00975BBC">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r w:rsidR="00061B08">
        <w:rPr>
          <w:rFonts w:ascii="Sylfaen" w:hAnsi="Sylfaen" w:cs="Sylfaen"/>
          <w:lang w:val="ka-GE"/>
        </w:rPr>
        <w:t>.</w:t>
      </w:r>
    </w:p>
    <w:p w14:paraId="4A122826" w14:textId="33033E09" w:rsidR="00061B08" w:rsidRPr="00061B08" w:rsidRDefault="00ED03E6" w:rsidP="00061B08">
      <w:pPr>
        <w:autoSpaceDE w:val="0"/>
        <w:autoSpaceDN w:val="0"/>
        <w:adjustRightInd w:val="0"/>
        <w:ind w:firstLine="720"/>
        <w:contextualSpacing/>
        <w:jc w:val="both"/>
        <w:rPr>
          <w:rFonts w:ascii="Sylfaen" w:hAnsi="Sylfaen" w:cs="Sylfaen"/>
          <w:lang w:val="ka-GE"/>
        </w:rPr>
      </w:pPr>
      <w:r w:rsidRPr="00061B08">
        <w:rPr>
          <w:rFonts w:ascii="Sylfaen" w:hAnsi="Sylfaen"/>
          <w:color w:val="000000"/>
          <w:szCs w:val="22"/>
          <w:lang w:val="ka-GE"/>
        </w:rPr>
        <w:lastRenderedPageBreak/>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061B08">
        <w:rPr>
          <w:rStyle w:val="FootnoteReference"/>
          <w:rFonts w:ascii="Sylfaen" w:hAnsi="Sylfaen"/>
          <w:color w:val="000000"/>
          <w:szCs w:val="22"/>
          <w:lang w:val="ka-GE"/>
        </w:rPr>
        <w:footnoteReference w:id="50"/>
      </w:r>
      <w:r w:rsidRPr="00061B08">
        <w:rPr>
          <w:rFonts w:ascii="Sylfaen" w:hAnsi="Sylfaen"/>
          <w:color w:val="000000"/>
          <w:szCs w:val="22"/>
          <w:lang w:val="ka-GE"/>
        </w:rPr>
        <w:t>.</w:t>
      </w:r>
      <w:bookmarkStart w:id="43" w:name="_Toc10019611"/>
      <w:bookmarkStart w:id="44" w:name="_Toc986389"/>
      <w:bookmarkStart w:id="45" w:name="_Toc5887810"/>
      <w:bookmarkStart w:id="46" w:name="_Toc6821633"/>
    </w:p>
    <w:p w14:paraId="2600B271" w14:textId="2DCA6F07" w:rsidR="00180E17" w:rsidRPr="006712D4" w:rsidRDefault="00742DA4" w:rsidP="005A4817">
      <w:pPr>
        <w:pStyle w:val="Heading1"/>
        <w:rPr>
          <w:lang w:val="ka-GE"/>
        </w:rPr>
      </w:pPr>
      <w:r w:rsidRPr="006712D4">
        <w:rPr>
          <w:rFonts w:eastAsia="Helvetica"/>
          <w:lang w:val="ka-GE"/>
        </w:rPr>
        <w:t xml:space="preserve">მიზანი </w:t>
      </w:r>
      <w:r w:rsidR="00EC45A6" w:rsidRPr="006712D4">
        <w:rPr>
          <w:rFonts w:eastAsia="Helvetica"/>
          <w:lang w:val="ka-GE"/>
        </w:rPr>
        <w:t>1</w:t>
      </w:r>
      <w:r w:rsidRPr="006712D4">
        <w:rPr>
          <w:rFonts w:eastAsia="Helvetica"/>
          <w:lang w:val="ka-GE"/>
        </w:rPr>
        <w:t xml:space="preserve">: </w:t>
      </w:r>
      <w:r w:rsidR="00180E17" w:rsidRPr="006712D4">
        <w:rPr>
          <w:lang w:val="ka-GE"/>
        </w:rPr>
        <w:t>მოთხოვნასა და მიწოდებას შორის შეუსაბამობის შემცირება</w:t>
      </w:r>
      <w:bookmarkEnd w:id="43"/>
    </w:p>
    <w:bookmarkEnd w:id="44"/>
    <w:bookmarkEnd w:id="45"/>
    <w:bookmarkEnd w:id="46"/>
    <w:p w14:paraId="1A9C0562" w14:textId="1B6F17C7" w:rsidR="00742DA4" w:rsidRPr="00975BBC" w:rsidRDefault="00742DA4" w:rsidP="00742DA4">
      <w:pPr>
        <w:rPr>
          <w:rFonts w:ascii="Sylfaen" w:hAnsi="Sylfaen"/>
          <w:lang w:val="ka-GE"/>
        </w:rPr>
      </w:pPr>
    </w:p>
    <w:p w14:paraId="1C44474D" w14:textId="62666F68" w:rsidR="00742DA4" w:rsidRPr="00975BBC" w:rsidRDefault="00742DA4" w:rsidP="000E242D">
      <w:pPr>
        <w:jc w:val="both"/>
        <w:rPr>
          <w:rFonts w:ascii="Sylfaen" w:hAnsi="Sylfaen"/>
          <w:color w:val="000000"/>
          <w:szCs w:val="22"/>
          <w:lang w:val="ka-GE"/>
        </w:rPr>
      </w:pPr>
      <w:r w:rsidRPr="00975BBC">
        <w:rPr>
          <w:rFonts w:ascii="Sylfaen" w:hAnsi="Sylfaen" w:cs="Sylfaen"/>
          <w:color w:val="000000"/>
          <w:lang w:val="ka-GE"/>
        </w:rPr>
        <w:tab/>
      </w:r>
      <w:r w:rsidR="00B31025" w:rsidRPr="00975BBC">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sidRPr="00975BBC">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sidRPr="00975BBC">
        <w:rPr>
          <w:rFonts w:ascii="Sylfaen" w:hAnsi="Sylfaen"/>
          <w:color w:val="000000"/>
          <w:szCs w:val="22"/>
          <w:lang w:val="ka-GE"/>
        </w:rPr>
        <w:t xml:space="preserve">წამახალისებელ </w:t>
      </w:r>
      <w:r w:rsidRPr="00975BBC">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004B39E5">
        <w:rPr>
          <w:rFonts w:ascii="Sylfaen" w:hAnsi="Sylfaen"/>
          <w:color w:val="000000"/>
          <w:szCs w:val="22"/>
          <w:lang w:val="ka-GE"/>
        </w:rPr>
        <w:t xml:space="preserve"> </w:t>
      </w:r>
      <w:r w:rsidR="00AF45BB" w:rsidRPr="00975BBC">
        <w:rPr>
          <w:rFonts w:ascii="Sylfaen" w:hAnsi="Sylfaen"/>
          <w:color w:val="000000"/>
          <w:szCs w:val="22"/>
          <w:lang w:val="ka-GE"/>
        </w:rPr>
        <w:t xml:space="preserve">2018 </w:t>
      </w:r>
      <w:r w:rsidRPr="00975BBC">
        <w:rPr>
          <w:rFonts w:ascii="Sylfaen" w:hAnsi="Sylfaen"/>
          <w:color w:val="000000"/>
          <w:szCs w:val="22"/>
          <w:lang w:val="ka-GE"/>
        </w:rPr>
        <w:t xml:space="preserve">წლიდან მრეწველობა, ტრანსპორტი, კომუნიკაცია და მშენებლობა მზარდი სექტორებია (იხ. დიაგრამა </w:t>
      </w:r>
      <w:r w:rsidRPr="00975BBC">
        <w:rPr>
          <w:rFonts w:ascii="AcadNusx" w:hAnsi="AcadNusx" w:cs="Calibri"/>
          <w:szCs w:val="22"/>
          <w:lang w:val="ka-GE"/>
        </w:rPr>
        <w:t>#</w:t>
      </w:r>
      <w:r w:rsidR="00AE46E6" w:rsidRPr="00975BBC">
        <w:rPr>
          <w:rFonts w:ascii="AcadNusx" w:hAnsi="AcadNusx" w:cs="Calibri"/>
          <w:szCs w:val="22"/>
          <w:lang w:val="ka-GE"/>
        </w:rPr>
        <w:t>7</w:t>
      </w:r>
      <w:r w:rsidRPr="00975BBC">
        <w:rPr>
          <w:rFonts w:ascii="AcadNusx" w:hAnsi="AcadNusx" w:cs="Calibri"/>
          <w:szCs w:val="22"/>
          <w:lang w:val="ka-GE"/>
        </w:rPr>
        <w:t>)</w:t>
      </w:r>
      <w:r w:rsidRPr="00975BBC">
        <w:rPr>
          <w:rFonts w:ascii="Sylfaen" w:hAnsi="Sylfaen"/>
          <w:color w:val="000000"/>
          <w:szCs w:val="22"/>
          <w:lang w:val="ka-GE"/>
        </w:rPr>
        <w:t xml:space="preserve">, დამატებითი ღირებულების, ექსპორტისა და დასაქმების ზრდის  კუთხით. 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p>
    <w:p w14:paraId="6941B597" w14:textId="086D9DCF" w:rsidR="00742DA4" w:rsidRPr="006712D4" w:rsidRDefault="00E66363" w:rsidP="000E242D">
      <w:pPr>
        <w:contextualSpacing/>
        <w:rPr>
          <w:rFonts w:ascii="Sylfaen" w:hAnsi="Sylfaen"/>
          <w:color w:val="333333"/>
          <w:sz w:val="21"/>
          <w:szCs w:val="21"/>
          <w:lang w:val="ka-GE"/>
        </w:rPr>
      </w:pPr>
      <w:r w:rsidRPr="00975BBC">
        <w:rPr>
          <w:rFonts w:ascii="Sylfaen" w:hAnsi="Sylfaen" w:cs="Calibri"/>
          <w:b/>
          <w:color w:val="000000"/>
          <w:lang w:val="ka-GE"/>
        </w:rPr>
        <w:t xml:space="preserve">დიაგრამა </w:t>
      </w:r>
      <w:r w:rsidRPr="00975BBC">
        <w:rPr>
          <w:rFonts w:ascii="AcadNusx" w:hAnsi="AcadNusx" w:cs="Calibri"/>
          <w:b/>
          <w:lang w:val="ka-GE"/>
        </w:rPr>
        <w:t>#</w:t>
      </w:r>
      <w:r w:rsidR="00AE46E6" w:rsidRPr="00975BBC">
        <w:rPr>
          <w:rFonts w:ascii="Sylfaen" w:hAnsi="Sylfaen" w:cs="Helvetica"/>
          <w:b/>
          <w:color w:val="000000"/>
          <w:lang w:val="ka-GE"/>
        </w:rPr>
        <w:t>7</w:t>
      </w:r>
      <w:r w:rsidRPr="00975BBC">
        <w:rPr>
          <w:rFonts w:ascii="Sylfaen" w:hAnsi="Sylfaen" w:cs="Helvetica"/>
          <w:b/>
          <w:color w:val="000000"/>
          <w:lang w:val="ka-GE"/>
        </w:rPr>
        <w:t xml:space="preserve">. მშპ-ის სტრუქტურა, </w:t>
      </w:r>
      <w:r w:rsidR="00AF45BB" w:rsidRPr="00975BBC">
        <w:rPr>
          <w:rFonts w:ascii="Sylfaen" w:hAnsi="Sylfaen" w:cs="Helvetica"/>
          <w:b/>
          <w:color w:val="000000"/>
          <w:lang w:val="ka-GE"/>
        </w:rPr>
        <w:t xml:space="preserve">2018 </w:t>
      </w:r>
      <w:r w:rsidRPr="00975BBC">
        <w:rPr>
          <w:rFonts w:ascii="Sylfaen" w:hAnsi="Sylfaen" w:cs="Helvetica"/>
          <w:b/>
          <w:color w:val="000000"/>
          <w:lang w:val="ka-GE"/>
        </w:rPr>
        <w:t xml:space="preserve">წ. </w:t>
      </w:r>
      <w:r w:rsidRPr="00975BBC">
        <w:rPr>
          <w:rFonts w:ascii="Sylfaen" w:hAnsi="Sylfaen"/>
          <w:b/>
          <w:color w:val="000000"/>
          <w:lang w:val="ka-GE"/>
        </w:rPr>
        <w:t xml:space="preserve">  (%)</w:t>
      </w:r>
      <w:r w:rsidR="00742DA4" w:rsidRPr="006712D4">
        <w:rPr>
          <w:rFonts w:ascii="Sylfaen" w:hAnsi="Sylfaen"/>
          <w:color w:val="000000"/>
          <w:szCs w:val="22"/>
          <w:lang w:val="ka-GE"/>
        </w:rPr>
        <w:tab/>
      </w:r>
      <w:r w:rsidR="00742DA4" w:rsidRPr="006712D4">
        <w:rPr>
          <w:rFonts w:ascii="Sylfaen" w:eastAsia="Times New Roman" w:hAnsi="Sylfaen"/>
          <w:color w:val="333333"/>
          <w:sz w:val="21"/>
          <w:szCs w:val="21"/>
          <w:shd w:val="clear" w:color="auto" w:fill="FFFFFF"/>
          <w:lang w:val="ka-GE"/>
        </w:rPr>
        <w:t xml:space="preserve"> </w:t>
      </w:r>
      <w:r w:rsidR="00742DA4" w:rsidRPr="00BE3B52">
        <w:rPr>
          <w:noProof/>
        </w:rPr>
        <w:drawing>
          <wp:inline distT="0" distB="0" distL="0" distR="0" wp14:anchorId="669EE439" wp14:editId="48EF6D9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E04237" w14:textId="327B0DD1" w:rsidR="00742DA4" w:rsidRDefault="00742DA4" w:rsidP="00E66363">
      <w:pPr>
        <w:tabs>
          <w:tab w:val="center" w:pos="7290"/>
        </w:tabs>
        <w:jc w:val="both"/>
        <w:rPr>
          <w:rFonts w:ascii="Sylfaen" w:hAnsi="Sylfaen"/>
          <w:sz w:val="20"/>
          <w:szCs w:val="20"/>
          <w:lang w:val="ka-GE"/>
        </w:rPr>
      </w:pPr>
      <w:r w:rsidRPr="00975BBC">
        <w:rPr>
          <w:rFonts w:ascii="Sylfaen" w:hAnsi="Sylfaen" w:cs="Calibri"/>
          <w:sz w:val="20"/>
          <w:szCs w:val="20"/>
          <w:lang w:val="ka-GE"/>
        </w:rPr>
        <w:t>წყარო: საქსტატი</w:t>
      </w:r>
      <w:r w:rsidR="002F2182" w:rsidRPr="00975BBC">
        <w:rPr>
          <w:rFonts w:ascii="Sylfaen" w:hAnsi="Sylfaen" w:cs="Calibri"/>
          <w:sz w:val="20"/>
          <w:szCs w:val="20"/>
          <w:lang w:val="ka-GE"/>
        </w:rPr>
        <w:t xml:space="preserve"> </w:t>
      </w:r>
      <w:r w:rsidR="002F2182" w:rsidRPr="005A4817">
        <w:rPr>
          <w:rFonts w:ascii="Sylfaen" w:hAnsi="Sylfaen"/>
          <w:sz w:val="20"/>
          <w:szCs w:val="20"/>
          <w:lang w:val="ka-GE"/>
        </w:rPr>
        <w:t>(დაზუსტებული მონაცემები ხელმისაწვდომი იქნება 2019 წლის 15 ნოემბერის შემდეგ)</w:t>
      </w:r>
    </w:p>
    <w:p w14:paraId="35CDDB2D" w14:textId="77777777" w:rsidR="008A2FF3" w:rsidRPr="006712D4" w:rsidRDefault="008A2FF3" w:rsidP="00E66363">
      <w:pPr>
        <w:tabs>
          <w:tab w:val="center" w:pos="7290"/>
        </w:tabs>
        <w:jc w:val="both"/>
        <w:rPr>
          <w:rFonts w:ascii="Sylfaen" w:hAnsi="Sylfaen" w:cs="Calibri"/>
          <w:sz w:val="20"/>
          <w:szCs w:val="20"/>
          <w:lang w:val="ka-GE"/>
        </w:rPr>
      </w:pPr>
    </w:p>
    <w:p w14:paraId="64B4BE20" w14:textId="77777777" w:rsidR="00FB52A5" w:rsidRPr="00975BBC" w:rsidRDefault="00FB52A5" w:rsidP="00FB52A5">
      <w:pPr>
        <w:contextualSpacing/>
        <w:jc w:val="both"/>
        <w:rPr>
          <w:rFonts w:ascii="Sylfaen" w:hAnsi="Sylfaen" w:cs="Sylfaen"/>
          <w:lang w:val="ka-GE"/>
        </w:rPr>
      </w:pPr>
      <w:r w:rsidRPr="00975BBC">
        <w:rPr>
          <w:rFonts w:ascii="Sylfaen" w:hAnsi="Sylfaen"/>
          <w:lang w:val="ka-GE"/>
        </w:rPr>
        <w:t xml:space="preserve">           </w:t>
      </w:r>
      <w:r w:rsidRPr="00975BBC">
        <w:rPr>
          <w:rFonts w:ascii="Sylfaen" w:hAnsi="Sylfaen" w:cs="Sylfaen"/>
          <w:lang w:val="ka-GE"/>
        </w:rPr>
        <w:t>შრომის ბაზრის მოთხოვნასა და სამუშაო ძალის მიწოდებას შორის შეუსაბამობის შემცირება</w:t>
      </w:r>
      <w:r w:rsidRPr="00975BBC">
        <w:rPr>
          <w:rFonts w:ascii="Sylfaen" w:hAnsi="Sylfaen"/>
          <w:lang w:val="ka-GE"/>
        </w:rPr>
        <w:t xml:space="preserve"> </w:t>
      </w:r>
      <w:r w:rsidRPr="00975BBC">
        <w:rPr>
          <w:rFonts w:ascii="Sylfaen" w:hAnsi="Sylfaen" w:cs="Sylfaen"/>
          <w:lang w:val="ka-GE"/>
        </w:rPr>
        <w:t>არის</w:t>
      </w:r>
      <w:r w:rsidRPr="00975BBC">
        <w:rPr>
          <w:rFonts w:ascii="Sylfaen" w:hAnsi="Sylfaen"/>
          <w:lang w:val="ka-GE"/>
        </w:rPr>
        <w:t xml:space="preserve"> წინამდებარე სტრატეგიის ერთ-ერთი </w:t>
      </w:r>
      <w:r w:rsidRPr="00975BBC">
        <w:rPr>
          <w:rFonts w:ascii="Sylfaen" w:hAnsi="Sylfaen" w:cs="Sylfaen"/>
          <w:lang w:val="ka-GE"/>
        </w:rPr>
        <w:t>უმთავრესი მიზანი.</w:t>
      </w:r>
      <w:r w:rsidRPr="00975BBC">
        <w:rPr>
          <w:rFonts w:ascii="Sylfaen" w:hAnsi="Sylfaen"/>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975BBC">
        <w:rPr>
          <w:rFonts w:ascii="Sylfaen" w:eastAsia="Times New Roman" w:hAnsi="Sylfaen" w:cs="Helvetica"/>
          <w:color w:val="000000"/>
          <w:lang w:val="ka-GE"/>
        </w:rPr>
        <w:t xml:space="preserve">მთავრობის </w:t>
      </w:r>
      <w:r w:rsidRPr="00975BBC">
        <w:rPr>
          <w:rFonts w:ascii="Sylfaen" w:hAnsi="Sylfaen"/>
          <w:lang w:val="ka-GE"/>
        </w:rPr>
        <w:t xml:space="preserve">პრიორიტეტია </w:t>
      </w:r>
      <w:r w:rsidRPr="00975BBC">
        <w:rPr>
          <w:rFonts w:ascii="Sylfaen" w:hAnsi="Sylfaen" w:cs="Sylfaen"/>
          <w:lang w:val="ka-GE"/>
        </w:rPr>
        <w:t>განათლების უზრუნველყოფა</w:t>
      </w:r>
      <w:r w:rsidRPr="00975BBC">
        <w:rPr>
          <w:rFonts w:ascii="Sylfaen" w:hAnsi="Sylfaen"/>
          <w:lang w:val="ka-GE"/>
        </w:rPr>
        <w:t xml:space="preserve"> </w:t>
      </w:r>
      <w:r w:rsidRPr="00975BBC">
        <w:rPr>
          <w:rFonts w:ascii="Sylfaen" w:hAnsi="Sylfaen" w:cs="Sylfaen"/>
          <w:lang w:val="ka-GE"/>
        </w:rPr>
        <w:t>ცოდნაზე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ეკონომიკის</w:t>
      </w:r>
      <w:r w:rsidRPr="00975BBC">
        <w:rPr>
          <w:rFonts w:ascii="Sylfaen" w:hAnsi="Sylfaen"/>
          <w:lang w:val="ka-GE"/>
        </w:rPr>
        <w:t xml:space="preserve"> </w:t>
      </w:r>
      <w:r w:rsidRPr="00975BBC">
        <w:rPr>
          <w:rFonts w:ascii="Sylfaen" w:hAnsi="Sylfaen" w:cs="Sylfaen"/>
          <w:lang w:val="ka-GE"/>
        </w:rPr>
        <w:t>ჩამოყალიბებისათვის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არსებულ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04EEC52B" w14:textId="77777777" w:rsidR="00FB52A5" w:rsidRPr="00975BBC" w:rsidRDefault="00FB52A5" w:rsidP="00FB52A5">
      <w:pPr>
        <w:ind w:firstLine="720"/>
        <w:jc w:val="both"/>
        <w:rPr>
          <w:rFonts w:ascii="Sylfaen" w:hAnsi="Sylfaen" w:cs="Merriweather"/>
          <w:color w:val="000000"/>
          <w:lang w:val="ka-GE"/>
        </w:rPr>
      </w:pPr>
      <w:r w:rsidRPr="00975BBC">
        <w:rPr>
          <w:rFonts w:ascii="Sylfaen" w:hAnsi="Sylfaen" w:cs="Calibri"/>
          <w:lang w:val="ka-GE"/>
        </w:rPr>
        <w:t>წინამდებარე სტრატეგია ეყრდნობა საქართველოს განათლებისა და მეცნიერების ერთიანი სტრატეგიის</w:t>
      </w:r>
      <w:r w:rsidRPr="00975BBC">
        <w:rPr>
          <w:rStyle w:val="FootnoteReference"/>
          <w:rFonts w:ascii="Sylfaen" w:hAnsi="Sylfaen" w:cs="Calibri"/>
          <w:lang w:val="ka-GE"/>
        </w:rPr>
        <w:footnoteReference w:id="51"/>
      </w:r>
      <w:r w:rsidRPr="00975BBC">
        <w:rPr>
          <w:rFonts w:ascii="Sylfaen" w:hAnsi="Sylfaen" w:cs="Calibri"/>
          <w:lang w:val="ka-GE"/>
        </w:rPr>
        <w:t xml:space="preserve"> მიზანს, რომლის თანახმად, </w:t>
      </w:r>
      <w:r w:rsidRPr="00975BBC">
        <w:rPr>
          <w:rFonts w:ascii="Sylfaen" w:eastAsia="Arial Unicode MS" w:hAnsi="Sylfaen" w:cs="Arial Unicode MS"/>
          <w:color w:val="000000"/>
          <w:lang w:val="ka-GE"/>
        </w:rPr>
        <w:t>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იქნება უზრუნველყოფილი. ეს ხელს შეუწყობს საქართველოს, ჩამოყალიბდეს განათლებისა და  კვლევის რეგიონულ ცენტრად.</w:t>
      </w:r>
      <w:r w:rsidRPr="00975BBC">
        <w:rPr>
          <w:rFonts w:ascii="Sylfaen" w:hAnsi="Sylfaen" w:cs="Merriweather"/>
          <w:color w:val="000000"/>
          <w:lang w:val="ka-GE"/>
        </w:rPr>
        <w:t xml:space="preserve"> </w:t>
      </w:r>
      <w:r w:rsidRPr="00975BBC">
        <w:rPr>
          <w:rFonts w:ascii="Sylfaen" w:eastAsia="Arial Unicode MS" w:hAnsi="Sylfaen" w:cs="Arial Unicode MS"/>
          <w:color w:val="000000"/>
          <w:lang w:val="ka-GE"/>
        </w:rPr>
        <w:t xml:space="preserve">რეფორმა განათლების ყველა საფეხურს მოიცავს. </w:t>
      </w:r>
    </w:p>
    <w:p w14:paraId="570EB98B" w14:textId="53F0FB58" w:rsidR="00FB52A5" w:rsidRPr="00975BBC" w:rsidRDefault="00FB52A5" w:rsidP="00FB52A5">
      <w:pPr>
        <w:ind w:firstLine="720"/>
        <w:jc w:val="both"/>
        <w:rPr>
          <w:rFonts w:ascii="Sylfaen" w:hAnsi="Sylfaen" w:cs="Calibri"/>
          <w:lang w:val="ka-GE"/>
        </w:rPr>
      </w:pPr>
      <w:r w:rsidRPr="00975BBC">
        <w:rPr>
          <w:rFonts w:ascii="Sylfaen" w:hAnsi="Sylfaen" w:cs="Calibri"/>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6AF0E8CD" w14:textId="77777777" w:rsidR="00FB52A5" w:rsidRPr="00975BBC" w:rsidRDefault="00FB52A5" w:rsidP="00FB52A5">
      <w:pPr>
        <w:ind w:firstLine="720"/>
        <w:jc w:val="both"/>
        <w:rPr>
          <w:rFonts w:ascii="Sylfaen" w:eastAsia="Times New Roman" w:hAnsi="Sylfaen"/>
          <w:lang w:val="ka-GE" w:eastAsia="ru-RU"/>
        </w:rPr>
      </w:pPr>
      <w:r w:rsidRPr="00975BBC">
        <w:rPr>
          <w:rFonts w:ascii="Sylfaen" w:hAnsi="Sylfaen" w:cs="Sylfaen"/>
          <w:lang w:val="ka-GE"/>
        </w:rPr>
        <w:t xml:space="preserve">სამუშაო ძალის კომპეტენტურობის გაუმჯობესებისთვის </w:t>
      </w:r>
      <w:r w:rsidRPr="00975BBC">
        <w:rPr>
          <w:rFonts w:ascii="Sylfaen" w:eastAsia="Times New Roman" w:hAnsi="Sylfaen" w:cs="Sylfaen"/>
          <w:lang w:val="ka-GE" w:eastAsia="ru-RU"/>
        </w:rPr>
        <w:t>საგანმანათლებლო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პროგრამების (როგორც პროფესიულის, ისე უმაღლესი საგანმანათლებლო პროგრამებისა და მომზადება-გადამზადების პროგრამების) </w:t>
      </w:r>
      <w:r w:rsidRPr="00975BBC">
        <w:rPr>
          <w:rFonts w:ascii="Sylfaen" w:eastAsia="Times New Roman" w:hAnsi="Sylfaen"/>
          <w:lang w:val="ka-GE" w:eastAsia="ru-RU"/>
        </w:rPr>
        <w:t xml:space="preserve">შემუშავება მოხდება შრომის ბაზრის მოთხოვნების საფუძველზე. </w:t>
      </w:r>
    </w:p>
    <w:p w14:paraId="152975CC" w14:textId="39572013" w:rsidR="0073533C" w:rsidRPr="006712D4" w:rsidRDefault="0073533C" w:rsidP="006712D4">
      <w:pPr>
        <w:rPr>
          <w:lang w:val="ka-GE"/>
        </w:rPr>
      </w:pPr>
    </w:p>
    <w:p w14:paraId="7298C0F6" w14:textId="26E25347" w:rsidR="00816F1D" w:rsidRPr="00975BBC" w:rsidRDefault="00816F1D" w:rsidP="005A4817">
      <w:pPr>
        <w:pStyle w:val="Heading2"/>
        <w:jc w:val="both"/>
        <w:rPr>
          <w:lang w:val="ka-GE"/>
        </w:rPr>
      </w:pPr>
      <w:bookmarkStart w:id="47" w:name="_Toc5887811"/>
      <w:bookmarkStart w:id="48" w:name="_Toc6821634"/>
      <w:bookmarkStart w:id="49" w:name="_Toc10019612"/>
      <w:r w:rsidRPr="006712D4">
        <w:rPr>
          <w:rFonts w:ascii="Sylfaen" w:hAnsi="Sylfaen" w:cs="Sylfaen"/>
          <w:lang w:val="ka-GE"/>
        </w:rPr>
        <w:t>ამოცანა</w:t>
      </w:r>
      <w:r w:rsidRPr="006712D4">
        <w:rPr>
          <w:lang w:val="ka-GE"/>
        </w:rPr>
        <w:t xml:space="preserve"> 1. </w:t>
      </w:r>
      <w:r w:rsidRPr="00975BBC">
        <w:rPr>
          <w:rFonts w:ascii="Sylfaen" w:hAnsi="Sylfaen" w:cs="Sylfaen"/>
          <w:lang w:val="ka-GE"/>
        </w:rPr>
        <w:t>სამუშაო</w:t>
      </w:r>
      <w:r w:rsidRPr="00975BBC">
        <w:rPr>
          <w:lang w:val="ka-GE"/>
        </w:rPr>
        <w:t xml:space="preserve"> </w:t>
      </w:r>
      <w:r w:rsidRPr="00975BBC">
        <w:rPr>
          <w:rFonts w:ascii="Sylfaen" w:hAnsi="Sylfaen" w:cs="Sylfaen"/>
          <w:lang w:val="ka-GE"/>
        </w:rPr>
        <w:t>ადგილების</w:t>
      </w:r>
      <w:r w:rsidRPr="00975BBC">
        <w:rPr>
          <w:lang w:val="ka-GE"/>
        </w:rPr>
        <w:t xml:space="preserve"> </w:t>
      </w:r>
      <w:r w:rsidR="00607D8E" w:rsidRPr="00975BBC">
        <w:rPr>
          <w:rFonts w:ascii="Sylfaen" w:hAnsi="Sylfaen" w:cs="Sylfaen"/>
          <w:lang w:val="ka-GE"/>
        </w:rPr>
        <w:t>შექმნის</w:t>
      </w:r>
      <w:r w:rsidR="00607D8E" w:rsidRPr="00975BBC">
        <w:rPr>
          <w:lang w:val="ka-GE"/>
        </w:rPr>
        <w:t xml:space="preserve"> </w:t>
      </w:r>
      <w:r w:rsidR="00607D8E" w:rsidRPr="00975BBC">
        <w:rPr>
          <w:rFonts w:ascii="Sylfaen" w:hAnsi="Sylfaen" w:cs="Sylfaen"/>
          <w:lang w:val="ka-GE"/>
        </w:rPr>
        <w:t>ხელშეწყობა</w:t>
      </w:r>
      <w:r w:rsidR="00607D8E"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w:t>
      </w:r>
      <w:r w:rsidRPr="00975BBC">
        <w:rPr>
          <w:lang w:val="ka-GE"/>
        </w:rPr>
        <w:t xml:space="preserve">,  </w:t>
      </w:r>
      <w:r w:rsidRPr="00975BBC">
        <w:rPr>
          <w:rFonts w:ascii="Sylfaen" w:hAnsi="Sylfaen" w:cs="Sylfaen"/>
          <w:lang w:val="ka-GE"/>
        </w:rPr>
        <w:t>მაღალპროდუქტიულ</w:t>
      </w:r>
      <w:r w:rsidRPr="00975BBC">
        <w:rPr>
          <w:lang w:val="ka-GE"/>
        </w:rPr>
        <w:t xml:space="preserve"> </w:t>
      </w:r>
      <w:r w:rsidRPr="00975BBC">
        <w:rPr>
          <w:rFonts w:ascii="Sylfaen" w:hAnsi="Sylfaen" w:cs="Sylfaen"/>
          <w:lang w:val="ka-GE"/>
        </w:rPr>
        <w:t>სექტორებში</w:t>
      </w:r>
      <w:bookmarkEnd w:id="47"/>
      <w:bookmarkEnd w:id="48"/>
      <w:bookmarkEnd w:id="49"/>
      <w:r w:rsidRPr="00975BBC">
        <w:rPr>
          <w:lang w:val="ka-GE"/>
        </w:rPr>
        <w:t xml:space="preserve"> </w:t>
      </w:r>
    </w:p>
    <w:p w14:paraId="692FA3DC" w14:textId="77777777" w:rsidR="00816F1D" w:rsidRPr="006712D4" w:rsidRDefault="00816F1D" w:rsidP="006712D4">
      <w:pPr>
        <w:rPr>
          <w:lang w:val="ka-GE"/>
        </w:rPr>
      </w:pPr>
    </w:p>
    <w:p w14:paraId="63AE30EC" w14:textId="77777777" w:rsidR="00816F1D" w:rsidRPr="00975BBC" w:rsidRDefault="00816F1D" w:rsidP="00816F1D">
      <w:pPr>
        <w:ind w:firstLine="720"/>
        <w:jc w:val="both"/>
        <w:rPr>
          <w:rFonts w:ascii="Sylfaen" w:hAnsi="Sylfaen" w:cs="Sylfaen"/>
          <w:color w:val="000000"/>
          <w:lang w:val="ka-GE"/>
        </w:rPr>
      </w:pPr>
      <w:r w:rsidRPr="00975BBC">
        <w:rPr>
          <w:rFonts w:ascii="Sylfaen" w:hAnsi="Sylfaen" w:cs="Sylfaen"/>
          <w:color w:val="000000"/>
          <w:szCs w:val="22"/>
          <w:lang w:val="ka-GE"/>
        </w:rPr>
        <w:t>მომდევნო წლების განმავლობაში, გადამამუშავებელი</w:t>
      </w:r>
      <w:r w:rsidRPr="00975BBC">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2C97AD32" w14:textId="3213D971" w:rsidR="00816F1D" w:rsidRPr="00975BBC" w:rsidRDefault="00816F1D" w:rsidP="00816F1D">
      <w:pPr>
        <w:jc w:val="both"/>
        <w:rPr>
          <w:rFonts w:ascii="Sylfaen" w:eastAsia="Times New Roman" w:hAnsi="Sylfaen"/>
          <w:color w:val="000000"/>
          <w:lang w:val="ka-GE"/>
        </w:rPr>
      </w:pPr>
      <w:r w:rsidRPr="00975BBC">
        <w:rPr>
          <w:rFonts w:ascii="Sylfaen" w:hAnsi="Sylfaen" w:cs="Sylfaen"/>
          <w:color w:val="000000"/>
          <w:lang w:val="ka-GE"/>
        </w:rPr>
        <w:tab/>
        <w:t xml:space="preserve">2017-2020 წლებში, ეკონომიკური ზრდის ხელშეწყობის მიზნით </w:t>
      </w:r>
      <w:r w:rsidR="0081045F">
        <w:rPr>
          <w:rFonts w:ascii="Sylfaen" w:hAnsi="Sylfaen" w:cs="Sylfaen"/>
          <w:color w:val="000000"/>
          <w:lang w:val="ka-GE"/>
        </w:rPr>
        <w:t>მიმდინარეობს</w:t>
      </w:r>
      <w:r w:rsidR="0081045F" w:rsidRPr="00975BBC">
        <w:rPr>
          <w:rFonts w:ascii="Sylfaen" w:hAnsi="Sylfaen" w:cs="Sylfaen"/>
          <w:color w:val="000000"/>
          <w:lang w:val="ka-GE"/>
        </w:rPr>
        <w:t xml:space="preserve"> </w:t>
      </w:r>
      <w:r w:rsidRPr="00975BBC">
        <w:rPr>
          <w:rFonts w:ascii="Sylfaen" w:hAnsi="Sylfaen" w:cs="Sylfaen"/>
          <w:color w:val="000000"/>
          <w:lang w:val="ka-GE"/>
        </w:rPr>
        <w:t xml:space="preserve">ახალი სატრანსპორტო ქსელის მშენებლობა და ძირითადი ინფრასტრუქტურული პროექტების დაჩქარება. </w:t>
      </w:r>
      <w:r w:rsidRPr="00975BBC">
        <w:rPr>
          <w:rFonts w:ascii="Sylfaen" w:eastAsia="Times New Roman" w:hAnsi="Sylfaen"/>
          <w:color w:val="000000"/>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975BBC">
        <w:rPr>
          <w:rStyle w:val="FootnoteReference"/>
          <w:rFonts w:ascii="Sylfaen" w:eastAsia="Times New Roman" w:hAnsi="Sylfaen"/>
          <w:color w:val="000000"/>
          <w:lang w:val="ka-GE"/>
        </w:rPr>
        <w:footnoteReference w:id="52"/>
      </w:r>
      <w:r w:rsidRPr="00975BBC">
        <w:rPr>
          <w:rFonts w:ascii="Sylfaen" w:eastAsia="Times New Roman" w:hAnsi="Sylfaen"/>
          <w:color w:val="000000"/>
          <w:lang w:val="ka-GE"/>
        </w:rPr>
        <w:t xml:space="preserve">. </w:t>
      </w:r>
      <w:r w:rsidRPr="00975BBC">
        <w:rPr>
          <w:rFonts w:ascii="Sylfaen" w:hAnsi="Sylfaen"/>
          <w:color w:val="000000"/>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51DC1A60" w14:textId="77777777" w:rsidR="00816F1D" w:rsidRPr="00975BBC" w:rsidRDefault="00816F1D" w:rsidP="00816F1D">
      <w:pPr>
        <w:ind w:firstLine="720"/>
        <w:jc w:val="both"/>
        <w:rPr>
          <w:rFonts w:ascii="Sylfaen" w:eastAsia="Times New Roman" w:hAnsi="Sylfaen"/>
          <w:color w:val="000000"/>
          <w:lang w:val="ka-GE"/>
        </w:rPr>
      </w:pPr>
      <w:r w:rsidRPr="00975BBC">
        <w:rPr>
          <w:rFonts w:ascii="Sylfaen" w:hAnsi="Sylfaen" w:cs="Sylfaen"/>
          <w:color w:val="000000"/>
          <w:lang w:val="ka-GE"/>
        </w:rPr>
        <w:lastRenderedPageBreak/>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975BBC">
        <w:rPr>
          <w:rStyle w:val="FootnoteReference"/>
          <w:rFonts w:ascii="Sylfaen" w:hAnsi="Sylfaen" w:cs="Sylfaen"/>
          <w:color w:val="000000"/>
          <w:lang w:val="ka-GE"/>
        </w:rPr>
        <w:footnoteReference w:id="53"/>
      </w:r>
      <w:r w:rsidRPr="00975BBC">
        <w:rPr>
          <w:rFonts w:ascii="Sylfaen" w:hAnsi="Sylfaen" w:cs="Sylfaen"/>
          <w:color w:val="000000"/>
          <w:lang w:val="ka-GE"/>
        </w:rPr>
        <w:t>.</w:t>
      </w:r>
    </w:p>
    <w:p w14:paraId="03ECAC18" w14:textId="22C50267" w:rsidR="00816F1D" w:rsidRPr="00975BBC" w:rsidRDefault="00816F1D" w:rsidP="00816F1D">
      <w:pPr>
        <w:autoSpaceDE w:val="0"/>
        <w:autoSpaceDN w:val="0"/>
        <w:adjustRightInd w:val="0"/>
        <w:ind w:firstLine="720"/>
        <w:contextualSpacing/>
        <w:jc w:val="both"/>
        <w:rPr>
          <w:rFonts w:ascii="Sylfaen" w:hAnsi="Sylfaen" w:cs="Sylfaen"/>
          <w:color w:val="000000"/>
          <w:lang w:val="ka-GE"/>
        </w:rPr>
      </w:pPr>
      <w:r w:rsidRPr="00975BBC">
        <w:rPr>
          <w:rFonts w:ascii="Sylfaen" w:hAnsi="Sylfaen" w:cs="Sylfaen"/>
          <w:color w:val="000000"/>
          <w:lang w:val="ka-GE"/>
        </w:rPr>
        <w:t>ბოლო</w:t>
      </w:r>
      <w:r w:rsidRPr="00975BBC">
        <w:rPr>
          <w:rFonts w:ascii="Sylfaen" w:hAnsi="Sylfaen"/>
          <w:color w:val="000000"/>
          <w:lang w:val="ka-GE"/>
        </w:rPr>
        <w:t xml:space="preserve"> </w:t>
      </w:r>
      <w:r w:rsidRPr="00975BBC">
        <w:rPr>
          <w:rFonts w:ascii="Sylfaen" w:hAnsi="Sylfaen" w:cs="Sylfaen"/>
          <w:color w:val="000000"/>
          <w:lang w:val="ka-GE"/>
        </w:rPr>
        <w:t>წლებში</w:t>
      </w:r>
      <w:r w:rsidRPr="00975BBC">
        <w:rPr>
          <w:rFonts w:ascii="Sylfaen" w:hAnsi="Sylfaen"/>
          <w:color w:val="000000"/>
          <w:lang w:val="ka-GE"/>
        </w:rPr>
        <w:t xml:space="preserve"> </w:t>
      </w:r>
      <w:r w:rsidRPr="00975BBC">
        <w:rPr>
          <w:rFonts w:ascii="Sylfaen" w:hAnsi="Sylfaen" w:cs="Sylfaen"/>
          <w:color w:val="000000"/>
          <w:lang w:val="ka-GE"/>
        </w:rPr>
        <w:t>ტურიზმის</w:t>
      </w:r>
      <w:r w:rsidRPr="00975BBC">
        <w:rPr>
          <w:rFonts w:ascii="Sylfaen" w:hAnsi="Sylfaen"/>
          <w:color w:val="000000"/>
          <w:lang w:val="ka-GE"/>
        </w:rPr>
        <w:t xml:space="preserve"> </w:t>
      </w:r>
      <w:r w:rsidRPr="00975BBC">
        <w:rPr>
          <w:rFonts w:ascii="Sylfaen" w:hAnsi="Sylfaen" w:cs="Sylfaen"/>
          <w:color w:val="000000"/>
          <w:lang w:val="ka-GE"/>
        </w:rPr>
        <w:t>სექტორი</w:t>
      </w:r>
      <w:r w:rsidRPr="00975BBC">
        <w:rPr>
          <w:rFonts w:ascii="Sylfaen" w:hAnsi="Sylfaen"/>
          <w:color w:val="000000"/>
          <w:lang w:val="ka-GE"/>
        </w:rPr>
        <w:t xml:space="preserve"> </w:t>
      </w:r>
      <w:r w:rsidRPr="00975BBC">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975BBC">
        <w:rPr>
          <w:rStyle w:val="FootnoteReference"/>
          <w:rFonts w:ascii="Sylfaen" w:hAnsi="Sylfaen" w:cs="Sylfaen"/>
          <w:color w:val="000000"/>
          <w:lang w:val="ka-GE"/>
        </w:rPr>
        <w:footnoteReference w:id="54"/>
      </w:r>
      <w:r w:rsidRPr="00975BBC">
        <w:rPr>
          <w:rFonts w:ascii="Sylfaen" w:hAnsi="Sylfaen" w:cs="Sylfaen"/>
          <w:color w:val="000000"/>
          <w:lang w:val="ka-GE"/>
        </w:rPr>
        <w:t xml:space="preserve">, </w:t>
      </w:r>
      <w:r w:rsidRPr="00975BBC">
        <w:rPr>
          <w:rFonts w:ascii="Sylfaen" w:hAnsi="Sylfaen"/>
          <w:color w:val="000000"/>
          <w:lang w:val="ka-GE"/>
        </w:rPr>
        <w:t xml:space="preserve"> </w:t>
      </w:r>
      <w:r w:rsidRPr="00975BBC">
        <w:rPr>
          <w:rFonts w:ascii="Sylfaen" w:hAnsi="Sylfaen" w:cs="Sylfaen"/>
          <w:color w:val="000000"/>
          <w:lang w:val="ka-GE"/>
        </w:rPr>
        <w:t>თუმცა ამ სექტორს</w:t>
      </w:r>
      <w:r w:rsidRPr="00975BBC">
        <w:rPr>
          <w:rFonts w:ascii="Sylfaen" w:hAnsi="Sylfaen"/>
          <w:color w:val="000000"/>
          <w:lang w:val="ka-GE"/>
        </w:rPr>
        <w:t xml:space="preserve"> </w:t>
      </w:r>
      <w:r w:rsidRPr="00975BBC">
        <w:rPr>
          <w:rFonts w:ascii="Sylfaen" w:hAnsi="Sylfaen" w:cs="Sylfaen"/>
          <w:color w:val="000000"/>
          <w:lang w:val="ka-GE"/>
        </w:rPr>
        <w:t>აქვს მეტი სამუშაო ადგილის შექმნის პოტენციალი.</w:t>
      </w:r>
      <w:r w:rsidRPr="00975BBC">
        <w:rPr>
          <w:rFonts w:ascii="Sylfaen" w:hAnsi="Sylfaen"/>
          <w:color w:val="000000"/>
          <w:lang w:val="ka-GE"/>
        </w:rPr>
        <w:t xml:space="preserve"> </w:t>
      </w:r>
      <w:r w:rsidRPr="00975BBC">
        <w:rPr>
          <w:rFonts w:ascii="Sylfaen" w:hAnsi="Sylfaen" w:cs="Sylfaen"/>
          <w:color w:val="000000"/>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r w:rsidR="006540F6" w:rsidRPr="00975BBC">
        <w:rPr>
          <w:rStyle w:val="FootnoteReference"/>
          <w:rFonts w:ascii="Sylfaen" w:hAnsi="Sylfaen" w:cs="Sylfaen"/>
          <w:color w:val="000000"/>
          <w:lang w:val="ka-GE"/>
        </w:rPr>
        <w:footnoteReference w:id="55"/>
      </w:r>
      <w:r w:rsidRPr="00975BBC">
        <w:rPr>
          <w:rFonts w:ascii="Sylfaen" w:hAnsi="Sylfaen" w:cs="Sylfaen"/>
          <w:color w:val="000000"/>
          <w:lang w:val="ka-GE"/>
        </w:rPr>
        <w:t>.</w:t>
      </w:r>
    </w:p>
    <w:p w14:paraId="2992D8AE" w14:textId="6CA17C7F" w:rsidR="00816F1D" w:rsidRPr="006712D4" w:rsidRDefault="00816F1D" w:rsidP="00816F1D">
      <w:pPr>
        <w:autoSpaceDE w:val="0"/>
        <w:autoSpaceDN w:val="0"/>
        <w:adjustRightInd w:val="0"/>
        <w:ind w:firstLine="720"/>
        <w:contextualSpacing/>
        <w:jc w:val="both"/>
        <w:rPr>
          <w:rFonts w:ascii="Sylfaen" w:eastAsia="Times New Roman" w:hAnsi="Sylfaen"/>
          <w:szCs w:val="22"/>
          <w:lang w:val="ka-GE"/>
        </w:rPr>
      </w:pPr>
      <w:r w:rsidRPr="00975BBC">
        <w:rPr>
          <w:rFonts w:ascii="Sylfaen" w:hAnsi="Sylfaen" w:cs="Sylfaen"/>
          <w:color w:val="000000"/>
          <w:szCs w:val="22"/>
          <w:lang w:val="ka-GE"/>
        </w:rPr>
        <w:t xml:space="preserve">სოფლის მეურნეობის სექტორში თავმოყრილია დასაქმებულთა 43% და ქმნის მთლიანი შიდა პროდუქტის </w:t>
      </w:r>
      <w:r w:rsidR="003D6DF7" w:rsidRPr="00975BBC">
        <w:rPr>
          <w:rFonts w:ascii="Sylfaen" w:hAnsi="Sylfaen" w:cs="Sylfaen"/>
          <w:color w:val="000000"/>
          <w:szCs w:val="22"/>
          <w:lang w:val="ka-GE"/>
        </w:rPr>
        <w:t>8</w:t>
      </w:r>
      <w:r w:rsidRPr="00975BBC">
        <w:rPr>
          <w:rFonts w:ascii="Sylfaen" w:hAnsi="Sylfaen" w:cs="Sylfaen"/>
          <w:color w:val="000000"/>
          <w:szCs w:val="22"/>
          <w:lang w:val="ka-GE"/>
        </w:rPr>
        <w:t>%-ს, რაც პროდუქტიულობის დაბალ დონეზე მიუთითებს.</w:t>
      </w:r>
      <w:r w:rsidR="00A34FEC" w:rsidRPr="00975BBC">
        <w:rPr>
          <w:rStyle w:val="FootnoteReference"/>
          <w:rFonts w:ascii="Sylfaen" w:hAnsi="Sylfaen" w:cs="Sylfaen"/>
          <w:color w:val="000000"/>
          <w:szCs w:val="22"/>
          <w:lang w:val="ka-GE"/>
        </w:rPr>
        <w:footnoteReference w:id="56"/>
      </w:r>
      <w:r w:rsidRPr="00975BBC">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6712D4">
        <w:rPr>
          <w:rFonts w:ascii="Sylfaen" w:eastAsia="Helvetica" w:hAnsi="Sylfaen" w:cs="Helvetica"/>
          <w:szCs w:val="22"/>
          <w:lang w:val="ka-GE"/>
        </w:rPr>
        <w:t>ტექნოლოგიებისა</w:t>
      </w:r>
      <w:r w:rsidRPr="006712D4">
        <w:rPr>
          <w:rFonts w:ascii="Sylfaen" w:eastAsia="Times New Roman" w:hAnsi="Sylfaen"/>
          <w:szCs w:val="22"/>
          <w:lang w:val="ka-GE"/>
        </w:rPr>
        <w:t xml:space="preserve"> </w:t>
      </w:r>
      <w:r w:rsidRPr="006712D4">
        <w:rPr>
          <w:rFonts w:ascii="Sylfaen" w:eastAsia="Helvetica" w:hAnsi="Sylfaen" w:cs="Helvetica"/>
          <w:szCs w:val="22"/>
          <w:lang w:val="ka-GE"/>
        </w:rPr>
        <w:t>და</w:t>
      </w:r>
      <w:r w:rsidRPr="006712D4">
        <w:rPr>
          <w:rFonts w:ascii="Sylfaen" w:eastAsia="Times New Roman" w:hAnsi="Sylfaen"/>
          <w:szCs w:val="22"/>
          <w:lang w:val="ka-GE"/>
        </w:rPr>
        <w:t xml:space="preserve"> </w:t>
      </w:r>
      <w:r w:rsidRPr="006712D4">
        <w:rPr>
          <w:rFonts w:ascii="Sylfaen" w:eastAsia="Helvetica" w:hAnsi="Sylfaen" w:cs="Helvetica"/>
          <w:szCs w:val="22"/>
          <w:lang w:val="ka-GE"/>
        </w:rPr>
        <w:t>კაპიტალის</w:t>
      </w:r>
      <w:r w:rsidRPr="006712D4">
        <w:rPr>
          <w:rFonts w:ascii="Sylfaen" w:eastAsia="Times New Roman" w:hAnsi="Sylfaen"/>
          <w:szCs w:val="22"/>
          <w:lang w:val="ka-GE"/>
        </w:rPr>
        <w:t xml:space="preserve"> </w:t>
      </w:r>
      <w:r w:rsidRPr="006712D4">
        <w:rPr>
          <w:rFonts w:ascii="Sylfaen" w:eastAsia="Helvetica" w:hAnsi="Sylfaen" w:cs="Helvetica"/>
          <w:szCs w:val="22"/>
          <w:lang w:val="ka-GE"/>
        </w:rPr>
        <w:t>ფორმირების</w:t>
      </w:r>
      <w:r w:rsidRPr="006712D4">
        <w:rPr>
          <w:rFonts w:ascii="Sylfaen" w:eastAsia="Times New Roman" w:hAnsi="Sylfaen"/>
          <w:szCs w:val="22"/>
          <w:lang w:val="ka-GE"/>
        </w:rPr>
        <w:t xml:space="preserve"> </w:t>
      </w:r>
      <w:r w:rsidRPr="006712D4">
        <w:rPr>
          <w:rFonts w:ascii="Sylfaen" w:eastAsia="Helvetica" w:hAnsi="Sylfaen" w:cs="Helvetica"/>
          <w:szCs w:val="22"/>
          <w:lang w:val="ka-GE"/>
        </w:rPr>
        <w:t>ზრდა</w:t>
      </w:r>
      <w:r w:rsidRPr="006712D4">
        <w:rPr>
          <w:rFonts w:ascii="Sylfaen" w:eastAsia="Times New Roman" w:hAnsi="Sylfaen"/>
          <w:szCs w:val="22"/>
          <w:lang w:val="ka-GE"/>
        </w:rPr>
        <w:t xml:space="preserve"> </w:t>
      </w:r>
      <w:r w:rsidRPr="00975BBC">
        <w:rPr>
          <w:rFonts w:ascii="Sylfaen" w:hAnsi="Sylfaen" w:cs="Sylfaen"/>
          <w:color w:val="000000"/>
          <w:szCs w:val="22"/>
          <w:lang w:val="ka-GE"/>
        </w:rPr>
        <w:t xml:space="preserve">ხელს შეუწყობს </w:t>
      </w:r>
      <w:r w:rsidRPr="006712D4">
        <w:rPr>
          <w:rFonts w:ascii="Sylfaen" w:eastAsia="Helvetica" w:hAnsi="Sylfaen" w:cs="Helvetica"/>
          <w:szCs w:val="22"/>
          <w:lang w:val="ka-GE"/>
        </w:rPr>
        <w:t>სოფლის მეურნეობის დარგში დასაქმებულთა გადადინებას</w:t>
      </w:r>
      <w:r w:rsidRPr="006712D4">
        <w:rPr>
          <w:rFonts w:ascii="Sylfaen" w:eastAsia="Times New Roman" w:hAnsi="Sylfaen"/>
          <w:szCs w:val="22"/>
          <w:lang w:val="ka-GE"/>
        </w:rPr>
        <w:t xml:space="preserve"> </w:t>
      </w:r>
      <w:r w:rsidRPr="006712D4">
        <w:rPr>
          <w:rFonts w:ascii="Sylfaen" w:eastAsia="Helvetica" w:hAnsi="Sylfaen" w:cs="Helvetica"/>
          <w:szCs w:val="22"/>
          <w:lang w:val="ka-GE"/>
        </w:rPr>
        <w:t>სხვა</w:t>
      </w:r>
      <w:r w:rsidRPr="00975BBC">
        <w:rPr>
          <w:rFonts w:ascii="Sylfaen" w:eastAsia="Helvetica" w:hAnsi="Sylfaen" w:cs="Helvetica"/>
          <w:szCs w:val="22"/>
          <w:lang w:val="ka-GE"/>
        </w:rPr>
        <w:t>,</w:t>
      </w:r>
      <w:r w:rsidRPr="006712D4">
        <w:rPr>
          <w:rFonts w:ascii="Sylfaen" w:eastAsia="Helvetica" w:hAnsi="Sylfaen" w:cs="Helvetica"/>
          <w:szCs w:val="22"/>
          <w:lang w:val="ka-GE"/>
        </w:rPr>
        <w:t xml:space="preserve"> </w:t>
      </w:r>
      <w:r w:rsidRPr="00975BBC">
        <w:rPr>
          <w:rFonts w:ascii="Sylfaen" w:hAnsi="Sylfaen" w:cs="Sylfaen"/>
          <w:color w:val="000000"/>
          <w:szCs w:val="22"/>
          <w:lang w:val="ka-GE"/>
        </w:rPr>
        <w:t xml:space="preserve">უფრო მაღალპროდუქტიულ </w:t>
      </w:r>
      <w:r w:rsidRPr="006712D4">
        <w:rPr>
          <w:rFonts w:ascii="Sylfaen" w:eastAsia="Times New Roman" w:hAnsi="Sylfaen"/>
          <w:szCs w:val="22"/>
          <w:lang w:val="ka-GE"/>
        </w:rPr>
        <w:t xml:space="preserve"> </w:t>
      </w:r>
      <w:r w:rsidRPr="006712D4">
        <w:rPr>
          <w:rFonts w:ascii="Sylfaen" w:eastAsia="Helvetica" w:hAnsi="Sylfaen" w:cs="Helvetica"/>
          <w:szCs w:val="22"/>
          <w:lang w:val="ka-GE"/>
        </w:rPr>
        <w:t>სექტორებში</w:t>
      </w:r>
      <w:r w:rsidRPr="006712D4">
        <w:rPr>
          <w:rFonts w:ascii="Sylfaen" w:eastAsia="Times New Roman" w:hAnsi="Sylfaen"/>
          <w:szCs w:val="22"/>
          <w:lang w:val="ka-GE"/>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6712D4">
        <w:rPr>
          <w:rFonts w:ascii="Sylfaen" w:eastAsia="Helvetica" w:hAnsi="Sylfaen" w:cs="Helvetica"/>
          <w:szCs w:val="22"/>
          <w:lang w:val="ka-GE"/>
        </w:rPr>
        <w:t>გაიზრდება</w:t>
      </w:r>
      <w:r w:rsidRPr="006712D4">
        <w:rPr>
          <w:rFonts w:ascii="Sylfaen" w:eastAsia="Times New Roman" w:hAnsi="Sylfaen"/>
          <w:szCs w:val="22"/>
          <w:lang w:val="ka-GE"/>
        </w:rPr>
        <w:t xml:space="preserve"> </w:t>
      </w:r>
      <w:r w:rsidRPr="006712D4">
        <w:rPr>
          <w:rFonts w:ascii="Sylfaen" w:eastAsia="Helvetica" w:hAnsi="Sylfaen" w:cs="Helvetica"/>
          <w:szCs w:val="22"/>
          <w:lang w:val="ka-GE"/>
        </w:rPr>
        <w:t>მოთხოვნა</w:t>
      </w:r>
      <w:r w:rsidRPr="006712D4">
        <w:rPr>
          <w:rFonts w:ascii="Sylfaen" w:eastAsia="Times New Roman" w:hAnsi="Sylfaen"/>
          <w:szCs w:val="22"/>
          <w:lang w:val="ka-GE"/>
        </w:rPr>
        <w:t xml:space="preserve"> </w:t>
      </w:r>
      <w:r w:rsidRPr="006712D4">
        <w:rPr>
          <w:rFonts w:ascii="Sylfaen" w:eastAsia="Helvetica" w:hAnsi="Sylfaen" w:cs="Helvetica"/>
          <w:szCs w:val="22"/>
          <w:lang w:val="ka-GE"/>
        </w:rPr>
        <w:t>მაღალკვალიფიციურ</w:t>
      </w:r>
      <w:r w:rsidRPr="006712D4">
        <w:rPr>
          <w:rFonts w:ascii="Sylfaen" w:eastAsia="Times New Roman" w:hAnsi="Sylfaen"/>
          <w:szCs w:val="22"/>
          <w:lang w:val="ka-GE"/>
        </w:rPr>
        <w:t xml:space="preserve"> </w:t>
      </w:r>
      <w:r w:rsidRPr="006712D4">
        <w:rPr>
          <w:rFonts w:ascii="Sylfaen" w:eastAsia="Helvetica" w:hAnsi="Sylfaen" w:cs="Helvetica"/>
          <w:szCs w:val="22"/>
          <w:lang w:val="ka-GE"/>
        </w:rPr>
        <w:t>კადრებზე, მაგალითად</w:t>
      </w:r>
      <w:r w:rsidRPr="00975BBC">
        <w:rPr>
          <w:rFonts w:ascii="Sylfaen" w:eastAsia="Helvetica" w:hAnsi="Sylfaen" w:cs="Helvetica"/>
          <w:szCs w:val="22"/>
          <w:lang w:val="ka-GE"/>
        </w:rPr>
        <w:t>,</w:t>
      </w:r>
      <w:r w:rsidRPr="006712D4">
        <w:rPr>
          <w:rFonts w:ascii="Sylfaen" w:eastAsia="Times New Roman" w:hAnsi="Sylfaen"/>
          <w:szCs w:val="22"/>
          <w:lang w:val="ka-GE"/>
        </w:rPr>
        <w:t xml:space="preserve"> </w:t>
      </w:r>
      <w:r w:rsidRPr="006712D4">
        <w:rPr>
          <w:rFonts w:ascii="Sylfaen" w:eastAsia="Helvetica" w:hAnsi="Sylfaen" w:cs="Helvetica"/>
          <w:szCs w:val="22"/>
          <w:lang w:val="ka-GE"/>
        </w:rPr>
        <w:t>აგრონომებზე</w:t>
      </w:r>
      <w:r w:rsidRPr="006712D4">
        <w:rPr>
          <w:rFonts w:ascii="Sylfaen" w:eastAsia="Times New Roman" w:hAnsi="Sylfaen"/>
          <w:szCs w:val="22"/>
          <w:lang w:val="ka-GE"/>
        </w:rPr>
        <w:t xml:space="preserve">, </w:t>
      </w:r>
      <w:r w:rsidRPr="006712D4">
        <w:rPr>
          <w:rFonts w:ascii="Sylfaen" w:eastAsia="Helvetica" w:hAnsi="Sylfaen" w:cs="Helvetica"/>
          <w:szCs w:val="22"/>
          <w:lang w:val="ka-GE"/>
        </w:rPr>
        <w:t>ვეტერინარებზე</w:t>
      </w:r>
      <w:r w:rsidRPr="00975BBC">
        <w:rPr>
          <w:rStyle w:val="FootnoteReference"/>
          <w:rFonts w:ascii="Sylfaen" w:eastAsia="Helvetica" w:hAnsi="Sylfaen" w:cs="Helvetica"/>
          <w:szCs w:val="22"/>
        </w:rPr>
        <w:footnoteReference w:id="57"/>
      </w:r>
      <w:r w:rsidRPr="006712D4">
        <w:rPr>
          <w:rFonts w:ascii="Sylfaen" w:eastAsia="Times New Roman" w:hAnsi="Sylfaen"/>
          <w:szCs w:val="22"/>
          <w:lang w:val="ka-GE"/>
        </w:rPr>
        <w:t>.</w:t>
      </w:r>
      <w:r w:rsidRPr="00975BBC">
        <w:rPr>
          <w:rFonts w:ascii="Sylfaen" w:eastAsia="Times New Roman" w:hAnsi="Sylfaen"/>
          <w:szCs w:val="22"/>
          <w:lang w:val="ka-GE"/>
        </w:rPr>
        <w:t xml:space="preserve"> </w:t>
      </w:r>
      <w:r w:rsidRPr="006712D4">
        <w:rPr>
          <w:rFonts w:ascii="Sylfaen" w:eastAsia="Times New Roman" w:hAnsi="Sylfaen"/>
          <w:szCs w:val="22"/>
          <w:lang w:val="ka-GE"/>
        </w:rPr>
        <w:t xml:space="preserve"> </w:t>
      </w:r>
      <w:r w:rsidRPr="00975BBC">
        <w:rPr>
          <w:rFonts w:ascii="Sylfaen" w:eastAsia="Times New Roman" w:hAnsi="Sylfaen"/>
          <w:szCs w:val="22"/>
          <w:lang w:val="ka-GE"/>
        </w:rPr>
        <w:t xml:space="preserve">მოკლევადიან პერიოდში </w:t>
      </w:r>
      <w:r w:rsidRPr="006712D4">
        <w:rPr>
          <w:rFonts w:ascii="Sylfaen" w:eastAsia="Times New Roman" w:hAnsi="Sylfaen"/>
          <w:szCs w:val="22"/>
          <w:lang w:val="ka-GE"/>
        </w:rPr>
        <w:t xml:space="preserve">სამუშაო ძალის აქტიური გადამზადება </w:t>
      </w:r>
      <w:r w:rsidRPr="00975BBC">
        <w:rPr>
          <w:rFonts w:ascii="Sylfaen" w:eastAsia="Times New Roman" w:hAnsi="Sylfaen"/>
          <w:szCs w:val="22"/>
          <w:lang w:val="ka-GE"/>
        </w:rPr>
        <w:t xml:space="preserve">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w:t>
      </w:r>
      <w:r w:rsidRPr="00975BBC">
        <w:rPr>
          <w:rFonts w:ascii="Sylfaen" w:eastAsia="Times New Roman" w:hAnsi="Sylfaen"/>
          <w:szCs w:val="22"/>
          <w:lang w:val="ka-GE"/>
        </w:rPr>
        <w:lastRenderedPageBreak/>
        <w:t>კომუნიკაციების და პროფესიული, სამეცნიერო და ტექნიკური მომსახურების სექტორებში.</w:t>
      </w:r>
      <w:r w:rsidRPr="00975BBC">
        <w:rPr>
          <w:rFonts w:ascii="Segoe UI" w:eastAsiaTheme="minorEastAsia" w:hAnsi="Segoe UI" w:cs="Segoe UI"/>
          <w:color w:val="000000" w:themeColor="text1"/>
          <w:kern w:val="24"/>
          <w:lang w:val="ka-GE"/>
        </w:rPr>
        <w:t xml:space="preserve"> </w:t>
      </w:r>
      <w:r w:rsidRPr="00975BBC">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18F5B63" w14:textId="77777777" w:rsidR="00816F1D" w:rsidRPr="00975BBC" w:rsidRDefault="00816F1D" w:rsidP="00816F1D">
      <w:pPr>
        <w:jc w:val="both"/>
        <w:rPr>
          <w:rFonts w:ascii="Sylfaen" w:hAnsi="Sylfaen" w:cs="Sylfaen"/>
          <w:color w:val="000000"/>
          <w:lang w:val="ka-GE"/>
        </w:rPr>
      </w:pPr>
      <w:r w:rsidRPr="00975BBC">
        <w:rPr>
          <w:rFonts w:ascii="Sylfaen" w:hAnsi="Sylfaen" w:cs="Sylfaen"/>
          <w:color w:val="000000"/>
          <w:lang w:val="ka-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1E88FD59" w14:textId="0E92E01E" w:rsidR="006669A5" w:rsidRDefault="00816F1D" w:rsidP="00816F1D">
      <w:pPr>
        <w:jc w:val="both"/>
        <w:rPr>
          <w:rFonts w:ascii="Sylfaen" w:hAnsi="Sylfaen" w:cs="Sylfaen"/>
          <w:color w:val="000000"/>
          <w:lang w:val="ka-GE"/>
        </w:rPr>
      </w:pPr>
      <w:r w:rsidRPr="00975BBC">
        <w:rPr>
          <w:rFonts w:ascii="Sylfaen" w:hAnsi="Sylfaen"/>
          <w:color w:val="C0504D"/>
          <w:lang w:val="ka-GE"/>
        </w:rPr>
        <w:tab/>
      </w:r>
      <w:r w:rsidRPr="00975BBC">
        <w:rPr>
          <w:rFonts w:ascii="Sylfaen" w:hAnsi="Sylfaen" w:cs="Sylfaen"/>
          <w:color w:val="000000"/>
          <w:lang w:val="ka-GE"/>
        </w:rPr>
        <w:t>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w:t>
      </w:r>
      <w:r w:rsidRPr="006712D4">
        <w:rPr>
          <w:rFonts w:ascii="Sylfaen" w:hAnsi="Sylfaen" w:cs="Sylfaen"/>
          <w:color w:val="000000"/>
          <w:lang w:val="ka-GE"/>
        </w:rPr>
        <w:t xml:space="preserve">  </w:t>
      </w:r>
      <w:r w:rsidRPr="00975BBC">
        <w:rPr>
          <w:rFonts w:ascii="Sylfaen" w:hAnsi="Sylfaen" w:cs="Sylfaen"/>
          <w:color w:val="000000"/>
          <w:lang w:val="ka-GE"/>
        </w:rPr>
        <w:t>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w:t>
      </w:r>
      <w:r w:rsidR="00626CF0" w:rsidRPr="00975BBC">
        <w:rPr>
          <w:rFonts w:ascii="Sylfaen" w:hAnsi="Sylfaen" w:cs="Sylfaen"/>
          <w:color w:val="000000"/>
          <w:lang w:val="ka-GE"/>
        </w:rPr>
        <w:t>ა</w:t>
      </w:r>
      <w:r w:rsidRPr="00975BBC">
        <w:rPr>
          <w:rFonts w:ascii="Sylfaen" w:hAnsi="Sylfaen" w:cs="Sylfaen"/>
          <w:color w:val="000000"/>
          <w:lang w:val="ka-GE"/>
        </w:rPr>
        <w:t xml:space="preserve">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4A4BDB64" w14:textId="1367B72F" w:rsidR="006669A5" w:rsidRDefault="006669A5" w:rsidP="006669A5">
      <w:pPr>
        <w:ind w:firstLine="720"/>
        <w:jc w:val="both"/>
        <w:rPr>
          <w:rFonts w:ascii="Sylfaen" w:hAnsi="Sylfaen" w:cs="Sylfaen"/>
          <w:color w:val="000000"/>
          <w:lang w:val="ka-GE"/>
        </w:rPr>
      </w:pPr>
      <w:r>
        <w:rPr>
          <w:rFonts w:ascii="Sylfaen" w:hAnsi="Sylfaen" w:cs="Sylfaen"/>
          <w:color w:val="000000"/>
          <w:lang w:val="ka-GE"/>
        </w:rPr>
        <w:t xml:space="preserve">სამუშაო ადგილების შექმნის ხელშეწყობისას გასათვალისწინებელია ამა თუ იმ დარგის პოტენციალი, გააღრმავოს ან პირიქით, შეამციროს გენდერული უთანასწორობა. </w:t>
      </w:r>
      <w:r w:rsidR="001263B7">
        <w:rPr>
          <w:rFonts w:ascii="Sylfaen" w:hAnsi="Sylfaen" w:cs="Sylfaen"/>
          <w:color w:val="000000"/>
          <w:lang w:val="ka-GE"/>
        </w:rPr>
        <w:t xml:space="preserve">ენერგეტიკაში, სამშენებლო სექტორში და ინფრასტრუქტურულ პროექტებში ძირითადად კაცები საქმდებიან, მაშინ, როდესაც მომსახურების სფერო, ჯანდაცვა, სოციალური დაცვა და განათლება ქალების დასაქმების ძირითად დარგებს წარმოადგენს. სოციალურ ინფრასტრუქტურაში და ზრუნვის საჯარო სერვისებში (საბავშვო ბაღები, გახანგრძლივებული სკოლები, მოხუცების მოვლის დღის სერვისები) ინვესტიციას დადებითი გავლენა აქვს როგორც უშუალოდ ქალების სამუშაო ადგილების შექმნაზე, ასევე ქალების აუნაზღაურებელი საოჯახო შრომის შემსუბუქებაზე, რაც მათ ეკონომიკური აქტიურობის საშუალებას აძლევს. გარდა აღნიშნულისა, </w:t>
      </w:r>
      <w:r w:rsidR="001263B7" w:rsidRPr="00975BBC">
        <w:rPr>
          <w:rFonts w:ascii="Sylfaen" w:hAnsi="Sylfaen" w:cs="Sylfaen"/>
          <w:color w:val="000000"/>
          <w:lang w:val="ka-GE"/>
        </w:rPr>
        <w:t>საკრედიტო-საგარანტიო სქემ</w:t>
      </w:r>
      <w:r w:rsidR="001263B7">
        <w:rPr>
          <w:rFonts w:ascii="Sylfaen" w:hAnsi="Sylfaen" w:cs="Sylfaen"/>
          <w:color w:val="000000"/>
          <w:lang w:val="ka-GE"/>
        </w:rPr>
        <w:t>ების ამოქმედებისა</w:t>
      </w:r>
      <w:r w:rsidR="005572DF">
        <w:rPr>
          <w:rFonts w:ascii="Sylfaen" w:hAnsi="Sylfaen" w:cs="Sylfaen"/>
          <w:color w:val="000000"/>
          <w:lang w:val="ka-GE"/>
        </w:rPr>
        <w:t>ს</w:t>
      </w:r>
      <w:r w:rsidR="001263B7">
        <w:rPr>
          <w:rFonts w:ascii="Sylfaen" w:hAnsi="Sylfaen" w:cs="Sylfaen"/>
          <w:color w:val="000000"/>
          <w:lang w:val="ka-GE"/>
        </w:rPr>
        <w:t>, გასათვალი</w:t>
      </w:r>
      <w:r w:rsidR="00AB0FEF">
        <w:rPr>
          <w:rFonts w:ascii="Sylfaen" w:hAnsi="Sylfaen" w:cs="Sylfaen"/>
          <w:color w:val="000000"/>
          <w:lang w:val="ka-GE"/>
        </w:rPr>
        <w:t>ს</w:t>
      </w:r>
      <w:r w:rsidR="001263B7">
        <w:rPr>
          <w:rFonts w:ascii="Sylfaen" w:hAnsi="Sylfaen" w:cs="Sylfaen"/>
          <w:color w:val="000000"/>
          <w:lang w:val="ka-GE"/>
        </w:rPr>
        <w:t>წინებელია ქალების ნაკლები ხელმისაწვდომობა აქტივებზე და სესხის უზრუნველყოფის საშუალებებზე</w:t>
      </w:r>
      <w:r w:rsidR="005572DF">
        <w:rPr>
          <w:rFonts w:ascii="Sylfaen" w:hAnsi="Sylfaen" w:cs="Sylfaen"/>
          <w:color w:val="000000"/>
          <w:lang w:val="ka-GE"/>
        </w:rPr>
        <w:t xml:space="preserve"> (იხილეთ </w:t>
      </w:r>
      <w:r w:rsidR="00A23E87">
        <w:rPr>
          <w:rFonts w:ascii="Sylfaen" w:hAnsi="Sylfaen" w:cs="Sylfaen"/>
          <w:color w:val="000000"/>
          <w:lang w:val="ka-GE"/>
        </w:rPr>
        <w:t xml:space="preserve">არსებული სიტუაციის მიმოხილვა), </w:t>
      </w:r>
      <w:r w:rsidR="005572DF">
        <w:rPr>
          <w:rFonts w:ascii="Sylfaen" w:hAnsi="Sylfaen" w:cs="Sylfaen"/>
          <w:color w:val="000000"/>
          <w:lang w:val="ka-GE"/>
        </w:rPr>
        <w:t xml:space="preserve">რაც აღნიშნული პროგრამების დაგეგმარებისას გათვალიწინებული </w:t>
      </w:r>
      <w:r w:rsidR="00507E9A">
        <w:rPr>
          <w:rFonts w:ascii="Sylfaen" w:hAnsi="Sylfaen" w:cs="Sylfaen"/>
          <w:color w:val="000000"/>
          <w:lang w:val="ka-GE"/>
        </w:rPr>
        <w:t>იქნება</w:t>
      </w:r>
      <w:r w:rsidR="005572DF">
        <w:rPr>
          <w:rFonts w:ascii="Sylfaen" w:hAnsi="Sylfaen" w:cs="Sylfaen"/>
          <w:color w:val="000000"/>
          <w:lang w:val="ka-GE"/>
        </w:rPr>
        <w:t xml:space="preserve">. </w:t>
      </w:r>
    </w:p>
    <w:p w14:paraId="0195012F" w14:textId="549DB17A" w:rsidR="00A052B2" w:rsidRPr="00A052B2" w:rsidRDefault="00A052B2" w:rsidP="00A052B2">
      <w:pPr>
        <w:jc w:val="both"/>
        <w:rPr>
          <w:rFonts w:ascii="Sylfaen" w:hAnsi="Sylfaen" w:cs="Sylfaen"/>
          <w:color w:val="000000"/>
          <w:lang w:val="ka-GE"/>
        </w:rPr>
      </w:pPr>
    </w:p>
    <w:p w14:paraId="3F2837B9" w14:textId="4A278D32" w:rsidR="002462CA" w:rsidRPr="00975BBC" w:rsidRDefault="00816F1D" w:rsidP="002462CA">
      <w:pPr>
        <w:contextualSpacing/>
        <w:jc w:val="both"/>
        <w:rPr>
          <w:rFonts w:ascii="Sylfaen" w:hAnsi="Sylfaen"/>
          <w:color w:val="000000"/>
          <w:lang w:val="ka-GE"/>
        </w:rPr>
      </w:pPr>
      <w:r w:rsidRPr="00975BBC">
        <w:rPr>
          <w:rFonts w:ascii="Sylfaen" w:hAnsi="Sylfaen"/>
          <w:color w:val="000000"/>
          <w:lang w:val="ka-GE"/>
        </w:rPr>
        <w:tab/>
        <w:t xml:space="preserve"> </w:t>
      </w:r>
    </w:p>
    <w:p w14:paraId="4F956AFA" w14:textId="77777777" w:rsidR="002462CA" w:rsidRPr="00975BBC" w:rsidRDefault="002462CA" w:rsidP="002462CA">
      <w:pPr>
        <w:rPr>
          <w:lang w:val="ka-GE"/>
        </w:rPr>
      </w:pPr>
    </w:p>
    <w:p w14:paraId="4F7F26E5" w14:textId="752E2C15" w:rsidR="002462CA" w:rsidRPr="00975BBC" w:rsidRDefault="002462CA" w:rsidP="002462CA">
      <w:pPr>
        <w:rPr>
          <w:rFonts w:ascii="Sylfaen" w:hAnsi="Sylfaen"/>
          <w:b/>
          <w:color w:val="000000"/>
          <w:lang w:val="ka-GE"/>
        </w:rPr>
      </w:pPr>
    </w:p>
    <w:p w14:paraId="5C0411FB" w14:textId="494E3127" w:rsidR="002462CA" w:rsidRPr="00975BBC" w:rsidRDefault="002462CA" w:rsidP="005A4817">
      <w:pPr>
        <w:pStyle w:val="Heading2"/>
        <w:rPr>
          <w:rFonts w:eastAsia="Helvetica"/>
          <w:lang w:val="ka-GE"/>
        </w:rPr>
      </w:pPr>
      <w:bookmarkStart w:id="50" w:name="_Toc986392"/>
      <w:bookmarkStart w:id="51" w:name="_Toc5887813"/>
      <w:bookmarkStart w:id="52" w:name="_Toc6821636"/>
      <w:bookmarkStart w:id="53" w:name="_Toc10019613"/>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 xml:space="preserve">2. </w:t>
      </w:r>
      <w:r w:rsidRPr="00975BBC">
        <w:rPr>
          <w:rFonts w:eastAsia="Helvetica"/>
          <w:lang w:val="ka-GE"/>
        </w:rPr>
        <w:t xml:space="preserve"> </w:t>
      </w:r>
      <w:r w:rsidRPr="00975BBC">
        <w:rPr>
          <w:rFonts w:ascii="Sylfaen" w:eastAsia="Helvetica" w:hAnsi="Sylfaen" w:cs="Sylfaen"/>
          <w:lang w:val="ka-GE"/>
        </w:rPr>
        <w:t>ბაზრის</w:t>
      </w:r>
      <w:r w:rsidRPr="00975BBC">
        <w:rPr>
          <w:rFonts w:eastAsia="Helvetica"/>
          <w:lang w:val="ka-GE"/>
        </w:rPr>
        <w:t xml:space="preserve"> </w:t>
      </w:r>
      <w:r w:rsidRPr="00975BBC">
        <w:rPr>
          <w:rFonts w:ascii="Sylfaen" w:eastAsia="Helvetica" w:hAnsi="Sylfaen" w:cs="Sylfaen"/>
          <w:lang w:val="ka-GE"/>
        </w:rPr>
        <w:t>მოთხოვნებზე</w:t>
      </w:r>
      <w:r w:rsidRPr="00975BBC">
        <w:rPr>
          <w:rFonts w:eastAsia="Helvetica"/>
          <w:lang w:val="ka-GE"/>
        </w:rPr>
        <w:t xml:space="preserve"> </w:t>
      </w:r>
      <w:r w:rsidRPr="00975BBC">
        <w:rPr>
          <w:rFonts w:ascii="Sylfaen" w:eastAsia="Helvetica" w:hAnsi="Sylfaen" w:cs="Sylfaen"/>
          <w:lang w:val="ka-GE"/>
        </w:rPr>
        <w:t>ორიენტირებული</w:t>
      </w:r>
      <w:r w:rsidRPr="00975BBC">
        <w:rPr>
          <w:rFonts w:eastAsia="Helvetica"/>
          <w:lang w:val="ka-GE"/>
        </w:rPr>
        <w:t xml:space="preserve"> </w:t>
      </w:r>
      <w:r w:rsidR="00FB52A5">
        <w:rPr>
          <w:rFonts w:ascii="Sylfaen" w:eastAsia="Helvetica" w:hAnsi="Sylfaen" w:cs="Sylfaen"/>
          <w:lang w:val="ka-GE"/>
        </w:rPr>
        <w:t>კვალიფიციური</w:t>
      </w:r>
      <w:r w:rsidR="00FB52A5">
        <w:rPr>
          <w:rFonts w:eastAsia="Helvetica"/>
          <w:lang w:val="ka-GE"/>
        </w:rPr>
        <w:t xml:space="preserve"> </w:t>
      </w:r>
      <w:r w:rsidR="00FB52A5">
        <w:rPr>
          <w:rFonts w:ascii="Sylfaen" w:eastAsia="Helvetica" w:hAnsi="Sylfaen" w:cs="Sylfaen"/>
          <w:lang w:val="ka-GE"/>
        </w:rPr>
        <w:t>ადამიანური</w:t>
      </w:r>
      <w:r w:rsidR="00FB52A5">
        <w:rPr>
          <w:rFonts w:eastAsia="Helvetica"/>
          <w:lang w:val="ka-GE"/>
        </w:rPr>
        <w:t xml:space="preserve"> </w:t>
      </w:r>
      <w:r w:rsidR="00FB52A5">
        <w:rPr>
          <w:rFonts w:ascii="Sylfaen" w:eastAsia="Helvetica" w:hAnsi="Sylfaen" w:cs="Sylfaen"/>
          <w:lang w:val="ka-GE"/>
        </w:rPr>
        <w:t>რესურსების</w:t>
      </w:r>
      <w:r w:rsidR="00FB52A5">
        <w:rPr>
          <w:rFonts w:eastAsia="Helvetica"/>
          <w:lang w:val="ka-GE"/>
        </w:rPr>
        <w:t xml:space="preserve"> </w:t>
      </w:r>
      <w:r w:rsidR="00FB52A5" w:rsidRPr="00975BBC">
        <w:rPr>
          <w:rFonts w:eastAsia="Helvetica"/>
          <w:lang w:val="ka-GE"/>
        </w:rPr>
        <w:t xml:space="preserve"> </w:t>
      </w:r>
      <w:r w:rsidRPr="00975BBC">
        <w:rPr>
          <w:rFonts w:ascii="Sylfaen" w:eastAsia="Helvetica" w:hAnsi="Sylfaen" w:cs="Sylfaen"/>
          <w:lang w:val="ka-GE"/>
        </w:rPr>
        <w:t>განვითარებ</w:t>
      </w:r>
      <w:r w:rsidR="00FB52A5">
        <w:rPr>
          <w:rFonts w:ascii="Sylfaen" w:eastAsia="Helvetica" w:hAnsi="Sylfaen" w:cs="Sylfaen"/>
          <w:lang w:val="ka-GE"/>
        </w:rPr>
        <w:t>ის</w:t>
      </w:r>
      <w:r w:rsidR="00FB52A5">
        <w:rPr>
          <w:rFonts w:eastAsia="Helvetica"/>
          <w:lang w:val="ka-GE"/>
        </w:rPr>
        <w:t xml:space="preserve"> </w:t>
      </w:r>
      <w:r w:rsidR="00FB52A5">
        <w:rPr>
          <w:rFonts w:ascii="Sylfaen" w:eastAsia="Helvetica" w:hAnsi="Sylfaen" w:cs="Sylfaen"/>
          <w:lang w:val="ka-GE"/>
        </w:rPr>
        <w:t>ხელშეწყობა</w:t>
      </w:r>
      <w:bookmarkEnd w:id="50"/>
      <w:bookmarkEnd w:id="51"/>
      <w:bookmarkEnd w:id="52"/>
      <w:bookmarkEnd w:id="53"/>
    </w:p>
    <w:p w14:paraId="2332AE84" w14:textId="77777777" w:rsidR="002462CA" w:rsidRPr="00975BBC" w:rsidRDefault="002462CA" w:rsidP="006712D4">
      <w:pPr>
        <w:rPr>
          <w:lang w:val="ka-GE"/>
        </w:rPr>
      </w:pPr>
    </w:p>
    <w:p w14:paraId="6A5DB9BE" w14:textId="535F3B17" w:rsidR="002462CA" w:rsidRPr="00975BBC" w:rsidRDefault="002462CA" w:rsidP="002462CA">
      <w:pPr>
        <w:jc w:val="both"/>
        <w:rPr>
          <w:rFonts w:ascii="Sylfaen" w:hAnsi="Sylfaen"/>
          <w:lang w:val="ka-GE"/>
        </w:rPr>
      </w:pPr>
      <w:r w:rsidRPr="00975BBC">
        <w:rPr>
          <w:rFonts w:ascii="Sylfaen" w:hAnsi="Sylfaen" w:cs="Sylfaen"/>
          <w:lang w:val="ka-GE"/>
        </w:rPr>
        <w:tab/>
        <w:t>ეფექტურად დაინერგება</w:t>
      </w:r>
      <w:r w:rsidRPr="00975BBC">
        <w:rPr>
          <w:rFonts w:ascii="Sylfaen" w:hAnsi="Sylfaen"/>
          <w:lang w:val="ka-GE"/>
        </w:rPr>
        <w:t xml:space="preserve"> ეროვნული კვალიფიკაცი</w:t>
      </w:r>
      <w:r w:rsidR="0077258E" w:rsidRPr="00975BBC">
        <w:rPr>
          <w:rFonts w:ascii="Sylfaen" w:hAnsi="Sylfaen"/>
          <w:lang w:val="ka-GE"/>
        </w:rPr>
        <w:t>ების</w:t>
      </w:r>
      <w:r w:rsidRPr="00975BBC">
        <w:rPr>
          <w:rFonts w:ascii="Sylfaen" w:hAnsi="Sylfaen"/>
          <w:lang w:val="ka-GE"/>
        </w:rPr>
        <w:t xml:space="preserve"> ჩარჩო (NQF), როგორც </w:t>
      </w:r>
      <w:r w:rsidRPr="00975BBC">
        <w:rPr>
          <w:rFonts w:ascii="Sylfaen" w:hAnsi="Sylfaen" w:cs="Sylfaen"/>
          <w:lang w:val="ka-GE"/>
        </w:rPr>
        <w:t>ერთ</w:t>
      </w:r>
      <w:r w:rsidRPr="00975BBC">
        <w:rPr>
          <w:rFonts w:ascii="Sylfaen" w:hAnsi="Sylfaen"/>
          <w:lang w:val="ka-GE"/>
        </w:rPr>
        <w:t>-</w:t>
      </w:r>
      <w:r w:rsidRPr="00975BBC">
        <w:rPr>
          <w:rFonts w:ascii="Sylfaen" w:hAnsi="Sylfaen" w:cs="Sylfaen"/>
          <w:lang w:val="ka-GE"/>
        </w:rPr>
        <w:t>ერთი</w:t>
      </w:r>
      <w:r w:rsidRPr="00975BBC">
        <w:rPr>
          <w:rFonts w:ascii="Sylfaen" w:hAnsi="Sylfaen"/>
          <w:lang w:val="ka-GE"/>
        </w:rPr>
        <w:t xml:space="preserve"> </w:t>
      </w:r>
      <w:r w:rsidRPr="00975BBC">
        <w:rPr>
          <w:rFonts w:ascii="Sylfaen" w:hAnsi="Sylfaen" w:cs="Sylfaen"/>
          <w:lang w:val="ka-GE"/>
        </w:rPr>
        <w:t>ძირითადი</w:t>
      </w:r>
      <w:r w:rsidRPr="00975BBC">
        <w:rPr>
          <w:rFonts w:ascii="Sylfaen" w:hAnsi="Sylfaen"/>
          <w:lang w:val="ka-GE"/>
        </w:rPr>
        <w:t xml:space="preserve"> </w:t>
      </w:r>
      <w:r w:rsidRPr="00975BBC">
        <w:rPr>
          <w:rFonts w:ascii="Sylfaen" w:hAnsi="Sylfaen" w:cs="Sylfaen"/>
          <w:lang w:val="ka-GE"/>
        </w:rPr>
        <w:t>ინსტრუმენტი</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სისტემას</w:t>
      </w:r>
      <w:r w:rsidRPr="00975BBC">
        <w:rPr>
          <w:rFonts w:ascii="Sylfaen" w:hAnsi="Sylfaen"/>
          <w:lang w:val="ka-GE"/>
        </w:rPr>
        <w:t xml:space="preserve"> </w:t>
      </w:r>
      <w:r w:rsidRPr="00975BBC">
        <w:rPr>
          <w:rFonts w:ascii="Sylfaen" w:hAnsi="Sylfaen" w:cs="Sylfaen"/>
          <w:lang w:val="ka-GE"/>
        </w:rPr>
        <w:t>შრომით</w:t>
      </w:r>
      <w:r w:rsidRPr="00975BBC">
        <w:rPr>
          <w:rFonts w:ascii="Sylfaen" w:hAnsi="Sylfaen"/>
          <w:lang w:val="ka-GE"/>
        </w:rPr>
        <w:t xml:space="preserve"> </w:t>
      </w:r>
      <w:r w:rsidRPr="00975BBC">
        <w:rPr>
          <w:rFonts w:ascii="Sylfaen" w:hAnsi="Sylfaen" w:cs="Sylfaen"/>
          <w:lang w:val="ka-GE"/>
        </w:rPr>
        <w:t>ბაზართან აკავშირებს</w:t>
      </w:r>
      <w:r w:rsidRPr="00975BBC">
        <w:rPr>
          <w:rFonts w:ascii="Sylfaen" w:hAnsi="Sylfaen"/>
          <w:lang w:val="ka-GE"/>
        </w:rPr>
        <w:t xml:space="preserve">. განსაკუთრებით მნიშვნელოვანია ეროვნული </w:t>
      </w:r>
      <w:r w:rsidR="0077258E" w:rsidRPr="00975BBC">
        <w:rPr>
          <w:rFonts w:ascii="Sylfaen" w:hAnsi="Sylfaen"/>
          <w:lang w:val="ka-GE"/>
        </w:rPr>
        <w:t xml:space="preserve"> კვალიფიკაციების</w:t>
      </w:r>
      <w:r w:rsidRPr="00975BBC">
        <w:rPr>
          <w:rFonts w:ascii="Sylfaen" w:hAnsi="Sylfaen"/>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sidRPr="00975BBC">
        <w:rPr>
          <w:rFonts w:ascii="Sylfaen" w:hAnsi="Sylfaen"/>
          <w:lang w:val="ka-GE"/>
        </w:rPr>
        <w:t xml:space="preserve">ისე </w:t>
      </w:r>
      <w:r w:rsidRPr="00975BBC">
        <w:rPr>
          <w:rFonts w:ascii="Sylfaen" w:hAnsi="Sylfaen"/>
          <w:lang w:val="ka-GE"/>
        </w:rPr>
        <w:t>მათ კარიერულ პროგრესს</w:t>
      </w:r>
      <w:r w:rsidR="00CB3823" w:rsidRPr="00975BBC">
        <w:rPr>
          <w:rFonts w:ascii="Sylfaen" w:hAnsi="Sylfaen"/>
          <w:lang w:val="ka-GE"/>
        </w:rPr>
        <w:t xml:space="preserve"> და უწყვეტი განათლების პრინციპის განხორციელებას.</w:t>
      </w:r>
      <w:r w:rsidRPr="00975BBC">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5EE74864" w:rsidR="002462CA" w:rsidRPr="00975BBC" w:rsidRDefault="00CB3823" w:rsidP="000F73A8">
      <w:pPr>
        <w:pStyle w:val="CommentText"/>
        <w:ind w:firstLine="720"/>
        <w:jc w:val="both"/>
        <w:rPr>
          <w:lang w:val="ka-GE" w:eastAsia="ru-RU"/>
        </w:rPr>
      </w:pPr>
      <w:r w:rsidRPr="00975BBC">
        <w:rPr>
          <w:rFonts w:ascii="Sylfaen" w:hAnsi="Sylfaen"/>
          <w:sz w:val="22"/>
          <w:szCs w:val="24"/>
          <w:lang w:val="ka-GE"/>
        </w:rPr>
        <w:t>ასევე ყურადღება გამახვილდება ეროვნული კვალიფიკაცი</w:t>
      </w:r>
      <w:r w:rsidR="0077258E" w:rsidRPr="00975BBC">
        <w:rPr>
          <w:rFonts w:ascii="Sylfaen" w:hAnsi="Sylfaen"/>
          <w:sz w:val="22"/>
          <w:szCs w:val="24"/>
          <w:lang w:val="ka-GE"/>
        </w:rPr>
        <w:t>ების</w:t>
      </w:r>
      <w:r w:rsidRPr="00975BBC">
        <w:rPr>
          <w:rFonts w:ascii="Sylfaen" w:hAnsi="Sylfaen"/>
          <w:sz w:val="22"/>
          <w:szCs w:val="24"/>
          <w:lang w:val="ka-GE"/>
        </w:rPr>
        <w:t xml:space="preserve"> ჩარჩოს </w:t>
      </w:r>
      <w:r w:rsidR="00FF4CBE" w:rsidRPr="00975BBC">
        <w:rPr>
          <w:rFonts w:ascii="Sylfaen" w:hAnsi="Sylfaen"/>
          <w:sz w:val="22"/>
          <w:szCs w:val="24"/>
          <w:lang w:val="ka-GE"/>
        </w:rPr>
        <w:t>მე-4</w:t>
      </w:r>
      <w:r w:rsidRPr="00975BBC">
        <w:rPr>
          <w:rFonts w:ascii="Sylfaen" w:hAnsi="Sylfaen"/>
          <w:sz w:val="22"/>
          <w:szCs w:val="24"/>
          <w:lang w:val="ka-GE"/>
        </w:rPr>
        <w:t xml:space="preserve"> დონეზე</w:t>
      </w:r>
      <w:r w:rsidR="00F02914" w:rsidRPr="006712D4">
        <w:rPr>
          <w:rFonts w:ascii="Sylfaen" w:hAnsi="Sylfaen"/>
          <w:sz w:val="22"/>
          <w:szCs w:val="24"/>
          <w:lang w:val="ka-GE"/>
        </w:rPr>
        <w:t xml:space="preserve">. </w:t>
      </w:r>
      <w:r w:rsidRPr="00975BBC">
        <w:rPr>
          <w:rFonts w:ascii="Sylfaen" w:hAnsi="Sylfaen"/>
          <w:sz w:val="22"/>
          <w:szCs w:val="24"/>
          <w:lang w:val="ka-GE"/>
        </w:rPr>
        <w:t xml:space="preserve"> </w:t>
      </w:r>
      <w:r w:rsidR="00E43FCB" w:rsidRPr="00975BBC">
        <w:rPr>
          <w:rFonts w:ascii="Sylfaen" w:hAnsi="Sylfaen"/>
          <w:sz w:val="22"/>
          <w:szCs w:val="24"/>
          <w:lang w:val="ka-GE"/>
        </w:rPr>
        <w:t xml:space="preserve">ეროვნული კვალიფიკაციების ჩარჩოს მე-4 დონის </w:t>
      </w:r>
      <w:r w:rsidRPr="00975BBC">
        <w:rPr>
          <w:rFonts w:ascii="Sylfaen" w:hAnsi="Sylfaen"/>
          <w:sz w:val="22"/>
          <w:szCs w:val="24"/>
          <w:lang w:val="ka-GE"/>
        </w:rPr>
        <w:t>პროფესიულ</w:t>
      </w:r>
      <w:r w:rsidR="00F02914" w:rsidRPr="00975BBC">
        <w:rPr>
          <w:rFonts w:ascii="Sylfaen" w:hAnsi="Sylfaen"/>
          <w:sz w:val="22"/>
          <w:szCs w:val="24"/>
          <w:lang w:val="ka-GE"/>
        </w:rPr>
        <w:t>ი</w:t>
      </w:r>
      <w:r w:rsidRPr="00975BBC">
        <w:rPr>
          <w:rFonts w:ascii="Sylfaen" w:hAnsi="Sylfaen"/>
          <w:sz w:val="22"/>
          <w:szCs w:val="24"/>
          <w:lang w:val="ka-GE"/>
        </w:rPr>
        <w:t xml:space="preserve"> პროგრამებ</w:t>
      </w:r>
      <w:r w:rsidR="00F02914" w:rsidRPr="00975BBC">
        <w:rPr>
          <w:rFonts w:ascii="Sylfaen" w:hAnsi="Sylfaen"/>
          <w:sz w:val="22"/>
          <w:szCs w:val="24"/>
          <w:lang w:val="ka-GE"/>
        </w:rPr>
        <w:t>ი იძლევა</w:t>
      </w:r>
      <w:r w:rsidRPr="00975BBC">
        <w:rPr>
          <w:rFonts w:ascii="Sylfaen" w:hAnsi="Sylfaen"/>
          <w:sz w:val="22"/>
          <w:szCs w:val="24"/>
          <w:lang w:val="ka-GE"/>
        </w:rPr>
        <w:t xml:space="preserve"> სრული ზოგადი განათლების მიწოდების შესაძლებლობა</w:t>
      </w:r>
      <w:r w:rsidR="006617D2" w:rsidRPr="00975BBC">
        <w:rPr>
          <w:rFonts w:ascii="Sylfaen" w:hAnsi="Sylfaen"/>
          <w:sz w:val="22"/>
          <w:szCs w:val="24"/>
          <w:lang w:val="ka-GE"/>
        </w:rPr>
        <w:t>ს</w:t>
      </w:r>
      <w:r w:rsidRPr="00975BBC">
        <w:rPr>
          <w:rFonts w:ascii="Sylfaen" w:hAnsi="Sylfaen"/>
          <w:sz w:val="22"/>
          <w:szCs w:val="24"/>
          <w:lang w:val="ka-GE"/>
        </w:rPr>
        <w:t xml:space="preserve"> (</w:t>
      </w:r>
      <w:r w:rsidR="00941659" w:rsidRPr="00975BBC">
        <w:rPr>
          <w:rFonts w:ascii="Sylfaen" w:hAnsi="Sylfaen"/>
          <w:sz w:val="22"/>
          <w:szCs w:val="24"/>
          <w:lang w:val="ka-GE"/>
        </w:rPr>
        <w:t>საბაზო</w:t>
      </w:r>
      <w:r w:rsidRPr="00975BBC">
        <w:rPr>
          <w:rFonts w:ascii="Sylfaen" w:hAnsi="Sylfaen"/>
          <w:sz w:val="22"/>
          <w:szCs w:val="24"/>
          <w:lang w:val="ka-GE"/>
        </w:rPr>
        <w:t xml:space="preserve"> განათლების მქონე პირებისათვის), რაც, ერთი </w:t>
      </w:r>
      <w:r w:rsidRPr="00975BBC">
        <w:rPr>
          <w:rFonts w:ascii="Sylfaen" w:hAnsi="Sylfaen"/>
          <w:sz w:val="22"/>
          <w:szCs w:val="24"/>
          <w:lang w:val="ka-GE"/>
        </w:rPr>
        <w:lastRenderedPageBreak/>
        <w:t>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sidRPr="00975BBC">
        <w:rPr>
          <w:lang w:val="ka-GE" w:eastAsia="ru-RU"/>
        </w:rPr>
        <w:t xml:space="preserve"> </w:t>
      </w:r>
    </w:p>
    <w:p w14:paraId="0106E410" w14:textId="7D87DFA9" w:rsidR="00990806" w:rsidRPr="006712D4" w:rsidRDefault="002462CA" w:rsidP="00990806">
      <w:pPr>
        <w:jc w:val="both"/>
        <w:rPr>
          <w:rFonts w:ascii="Sylfaen" w:hAnsi="Sylfaen" w:cs="Sylfaen"/>
          <w:lang w:val="ka-GE"/>
        </w:rPr>
      </w:pPr>
      <w:r w:rsidRPr="00975BBC">
        <w:rPr>
          <w:rFonts w:ascii="Sylfaen" w:hAnsi="Sylfaen" w:cs="Sylfaen"/>
          <w:lang w:val="ka-GE"/>
        </w:rPr>
        <w:tab/>
        <w:t>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w:t>
      </w:r>
      <w:r w:rsidR="00A173E3" w:rsidRPr="00975BBC">
        <w:rPr>
          <w:rFonts w:ascii="Sylfaen" w:hAnsi="Sylfaen" w:cs="Sylfaen"/>
          <w:lang w:val="ka-GE"/>
        </w:rPr>
        <w:t>.</w:t>
      </w:r>
      <w:r w:rsidR="005572DF">
        <w:rPr>
          <w:rFonts w:ascii="Sylfaen" w:hAnsi="Sylfaen" w:cs="Sylfaen"/>
          <w:lang w:val="ka-GE"/>
        </w:rPr>
        <w:t xml:space="preserve"> </w:t>
      </w:r>
      <w:r w:rsidR="005572DF" w:rsidRPr="00AD53D3">
        <w:rPr>
          <w:rFonts w:ascii="Sylfaen" w:hAnsi="Sylfaen" w:cs="Sylfaen"/>
          <w:lang w:val="ka-GE"/>
        </w:rPr>
        <w:t>განსაკუთრებული ყურადღება მიექცე</w:t>
      </w:r>
      <w:r w:rsidR="00507E9A">
        <w:rPr>
          <w:rFonts w:ascii="Sylfaen" w:hAnsi="Sylfaen" w:cs="Sylfaen"/>
          <w:lang w:val="ka-GE"/>
        </w:rPr>
        <w:t>ვა</w:t>
      </w:r>
      <w:r w:rsidR="005572DF" w:rsidRPr="00AD53D3">
        <w:rPr>
          <w:rFonts w:ascii="Sylfaen" w:hAnsi="Sylfaen" w:cs="Sylfaen"/>
          <w:lang w:val="ka-GE"/>
        </w:rPr>
        <w:t xml:space="preserve"> ქალების ჩართულობას </w:t>
      </w:r>
      <w:r w:rsidR="005572DF" w:rsidRPr="006712D4">
        <w:rPr>
          <w:rFonts w:ascii="Sylfaen" w:hAnsi="Sylfaen" w:cs="Sylfaen"/>
          <w:lang w:val="ka-GE"/>
        </w:rPr>
        <w:t xml:space="preserve">STEM </w:t>
      </w:r>
      <w:r w:rsidR="005572DF" w:rsidRPr="00AD53D3">
        <w:rPr>
          <w:rFonts w:ascii="Sylfaen" w:hAnsi="Sylfaen" w:cs="Sylfaen"/>
          <w:lang w:val="ka-GE"/>
        </w:rPr>
        <w:t>მიმართულების საგანმანათლებლო პროგრამებში.</w:t>
      </w:r>
      <w:r w:rsidR="005572DF">
        <w:rPr>
          <w:rFonts w:ascii="Sylfaen" w:hAnsi="Sylfaen" w:cs="Sylfaen"/>
          <w:lang w:val="ka-GE"/>
        </w:rPr>
        <w:t xml:space="preserve"> </w:t>
      </w:r>
    </w:p>
    <w:p w14:paraId="7F28A967" w14:textId="41FF7A62" w:rsidR="002462CA" w:rsidRPr="00990806" w:rsidRDefault="002462CA" w:rsidP="00990806">
      <w:pPr>
        <w:ind w:firstLine="720"/>
        <w:jc w:val="both"/>
        <w:rPr>
          <w:rFonts w:ascii="Sylfaen" w:hAnsi="Sylfaen" w:cs="Sylfaen"/>
          <w:lang w:val="ka-GE"/>
        </w:rPr>
      </w:pPr>
      <w:r w:rsidRPr="00975BBC">
        <w:rPr>
          <w:rFonts w:ascii="Sylfaen" w:hAnsi="Sylfaen" w:cs="Calibri"/>
          <w:lang w:val="ka-GE"/>
        </w:rPr>
        <w:t>სამუშაო ძალის კონკურენტუნარი</w:t>
      </w:r>
      <w:r w:rsidR="00511DBD" w:rsidRPr="00975BBC">
        <w:rPr>
          <w:rFonts w:ascii="Sylfaen" w:hAnsi="Sylfaen" w:cs="Calibri"/>
          <w:lang w:val="ka-GE"/>
        </w:rPr>
        <w:t>ან</w:t>
      </w:r>
      <w:r w:rsidRPr="00975BBC">
        <w:rPr>
          <w:rFonts w:ascii="Sylfaen" w:hAnsi="Sylfaen" w:cs="Calibri"/>
          <w:lang w:val="ka-GE"/>
        </w:rPr>
        <w:t>ო</w:t>
      </w:r>
      <w:r w:rsidR="00511DBD" w:rsidRPr="00975BBC">
        <w:rPr>
          <w:rFonts w:ascii="Sylfaen" w:hAnsi="Sylfaen" w:cs="Calibri"/>
          <w:lang w:val="ka-GE"/>
        </w:rPr>
        <w:t>ბ</w:t>
      </w:r>
      <w:r w:rsidRPr="00975BBC">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sidRPr="00975BBC">
        <w:rPr>
          <w:rFonts w:ascii="Sylfaen" w:hAnsi="Sylfaen" w:cs="Sylfaen"/>
          <w:color w:val="000000"/>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w:t>
      </w:r>
      <w:r w:rsidR="009F65E7" w:rsidRPr="00975BBC">
        <w:rPr>
          <w:rFonts w:ascii="Sylfaen" w:hAnsi="Sylfaen" w:cs="Sylfaen"/>
          <w:color w:val="000000"/>
          <w:shd w:val="clear" w:color="auto" w:fill="FFFFFF"/>
          <w:lang w:val="ka-GE"/>
        </w:rPr>
        <w:t xml:space="preserve">გაიზრდება </w:t>
      </w:r>
      <w:r w:rsidRPr="006712D4">
        <w:rPr>
          <w:rFonts w:ascii="Sylfaen" w:hAnsi="Sylfaen" w:cs="Sylfaen"/>
          <w:color w:val="000000"/>
          <w:shd w:val="clear" w:color="auto" w:fill="FFFFFF"/>
          <w:lang w:val="ka-GE"/>
        </w:rPr>
        <w:t>პროფესიულ განათლება</w:t>
      </w:r>
      <w:r w:rsidR="009F65E7" w:rsidRPr="00975BBC">
        <w:rPr>
          <w:rFonts w:ascii="Sylfaen" w:hAnsi="Sylfaen" w:cs="Sylfaen"/>
          <w:color w:val="000000"/>
          <w:shd w:val="clear" w:color="auto" w:fill="FFFFFF"/>
          <w:lang w:val="ka-GE"/>
        </w:rPr>
        <w:t>ზე</w:t>
      </w:r>
      <w:r w:rsidRPr="00975BBC">
        <w:rPr>
          <w:rFonts w:ascii="Sylfaen" w:hAnsi="Sylfaen" w:cs="Sylfaen"/>
          <w:color w:val="000000"/>
          <w:shd w:val="clear" w:color="auto" w:fill="FFFFFF"/>
          <w:lang w:val="ka-GE"/>
        </w:rPr>
        <w:t xml:space="preserve"> </w:t>
      </w:r>
      <w:r w:rsidR="008C42B1" w:rsidRPr="00975BBC">
        <w:rPr>
          <w:rFonts w:ascii="Sylfaen" w:hAnsi="Sylfaen" w:cs="Sylfaen"/>
          <w:color w:val="000000"/>
          <w:shd w:val="clear" w:color="auto" w:fill="FFFFFF"/>
          <w:lang w:val="ka-GE"/>
        </w:rPr>
        <w:t xml:space="preserve">მოსახლეობის </w:t>
      </w:r>
      <w:r w:rsidRPr="00975BBC">
        <w:rPr>
          <w:rFonts w:ascii="Sylfaen" w:hAnsi="Sylfaen" w:cs="Sylfaen"/>
          <w:color w:val="000000"/>
          <w:shd w:val="clear" w:color="auto" w:fill="FFFFFF"/>
          <w:lang w:val="ka-GE"/>
        </w:rPr>
        <w:t>ხელმისაწვდომ</w:t>
      </w:r>
      <w:r w:rsidR="009F65E7" w:rsidRPr="00975BBC">
        <w:rPr>
          <w:rFonts w:ascii="Sylfaen" w:hAnsi="Sylfaen" w:cs="Sylfaen"/>
          <w:color w:val="000000"/>
          <w:shd w:val="clear" w:color="auto" w:fill="FFFFFF"/>
          <w:lang w:val="ka-GE"/>
        </w:rPr>
        <w:t xml:space="preserve">ობა. </w:t>
      </w:r>
      <w:r w:rsidRPr="006712D4">
        <w:rPr>
          <w:rFonts w:ascii="Sylfaen" w:hAnsi="Sylfaen" w:cs="Sylfaen"/>
          <w:color w:val="000000"/>
          <w:shd w:val="clear" w:color="auto" w:fill="FFFFFF"/>
          <w:lang w:val="ka-GE"/>
        </w:rPr>
        <w:t xml:space="preserve"> </w:t>
      </w:r>
    </w:p>
    <w:p w14:paraId="55F7DD03" w14:textId="77777777" w:rsidR="002462CA" w:rsidRPr="00975BBC" w:rsidRDefault="002462CA" w:rsidP="002462CA">
      <w:pPr>
        <w:jc w:val="both"/>
        <w:rPr>
          <w:rFonts w:ascii="Sylfaen" w:hAnsi="Sylfaen" w:cs="Calibri"/>
          <w:lang w:val="ka-GE"/>
        </w:rPr>
      </w:pPr>
      <w:r w:rsidRPr="00975BBC">
        <w:rPr>
          <w:rFonts w:ascii="Sylfaen" w:hAnsi="Sylfaen" w:cs="Calibri"/>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sidRPr="00975BBC">
        <w:rPr>
          <w:rFonts w:ascii="Sylfaen" w:hAnsi="Sylfaen" w:cs="Calibri"/>
          <w:lang w:val="ka-GE"/>
        </w:rPr>
        <w:t>ო</w:t>
      </w:r>
      <w:r w:rsidRPr="00975BBC">
        <w:rPr>
          <w:rFonts w:ascii="Sylfaen" w:hAnsi="Sylfaen" w:cs="Calibri"/>
          <w:lang w:val="ka-GE"/>
        </w:rPr>
        <w:t xml:space="preserve">რობის ხელშეწყობას. </w:t>
      </w:r>
    </w:p>
    <w:p w14:paraId="20E69B07" w14:textId="77777777" w:rsidR="002462CA" w:rsidRPr="00975BBC" w:rsidRDefault="002462CA" w:rsidP="002462CA">
      <w:pPr>
        <w:ind w:firstLine="720"/>
        <w:jc w:val="both"/>
        <w:rPr>
          <w:rFonts w:ascii="Sylfaen" w:hAnsi="Sylfaen" w:cs="Sylfaen"/>
          <w:lang w:val="ka-GE"/>
        </w:rPr>
      </w:pPr>
      <w:r w:rsidRPr="00975BBC">
        <w:rPr>
          <w:rFonts w:ascii="Sylfaen" w:hAnsi="Sylfaen" w:cs="Sylfaen"/>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49D61457" w14:textId="77777777" w:rsidR="00CB3823" w:rsidRPr="00975BBC" w:rsidRDefault="002462CA" w:rsidP="00000A24">
      <w:pPr>
        <w:pStyle w:val="ColorfulList-Accent11"/>
        <w:ind w:left="0"/>
        <w:jc w:val="both"/>
        <w:rPr>
          <w:rFonts w:ascii="Sylfaen" w:hAnsi="Sylfaen"/>
          <w:lang w:val="ka-GE"/>
        </w:rPr>
      </w:pPr>
      <w:r w:rsidRPr="00975BBC">
        <w:rPr>
          <w:rFonts w:ascii="Sylfaen" w:hAnsi="Sylfaen"/>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34D71B4F" w14:textId="043B47BF" w:rsidR="00CB3823" w:rsidRPr="00975BBC" w:rsidRDefault="00C90F0E" w:rsidP="00000A24">
      <w:pPr>
        <w:pStyle w:val="ColorfulList-Accent11"/>
        <w:ind w:left="0" w:firstLine="720"/>
        <w:jc w:val="both"/>
        <w:rPr>
          <w:rFonts w:ascii="Sylfaen" w:hAnsi="Sylfaen"/>
          <w:lang w:val="ka-GE"/>
        </w:rPr>
      </w:pPr>
      <w:r w:rsidRPr="00975BBC">
        <w:rPr>
          <w:rFonts w:ascii="Sylfaen" w:hAnsi="Sylfaen" w:cs="Sylfaen"/>
          <w:lang w:val="ka-GE"/>
        </w:rPr>
        <w:t xml:space="preserve">პროფესიული </w:t>
      </w:r>
      <w:r w:rsidR="009F65E7" w:rsidRPr="00975BBC">
        <w:rPr>
          <w:rFonts w:ascii="Sylfaen" w:hAnsi="Sylfaen" w:cs="Sylfaen"/>
          <w:lang w:val="ka-GE"/>
        </w:rPr>
        <w:t xml:space="preserve">საგანმანათლებლო პროგრამების </w:t>
      </w:r>
      <w:r w:rsidRPr="00975BBC">
        <w:rPr>
          <w:rFonts w:ascii="Sylfaen" w:hAnsi="Sylfaen" w:cs="Sylfaen"/>
          <w:lang w:val="ka-GE"/>
        </w:rPr>
        <w:t xml:space="preserve"> გარდა, </w:t>
      </w:r>
      <w:r w:rsidR="009F65E7" w:rsidRPr="00975BBC">
        <w:rPr>
          <w:rFonts w:ascii="Sylfaen" w:hAnsi="Sylfaen" w:cs="Sylfaen"/>
          <w:lang w:val="ka-GE"/>
        </w:rPr>
        <w:t xml:space="preserve">ხელმისაწვდომი </w:t>
      </w:r>
      <w:r w:rsidRPr="00975BBC">
        <w:rPr>
          <w:rFonts w:ascii="Sylfaen" w:hAnsi="Sylfaen" w:cs="Sylfaen"/>
          <w:lang w:val="ka-GE"/>
        </w:rPr>
        <w:t xml:space="preserve">იქნება მომზადება-გადამზადების მრავალფეროვანი პროგრამები. აქცენტი გაკეთდება </w:t>
      </w:r>
      <w:r w:rsidRPr="00975BBC">
        <w:rPr>
          <w:rFonts w:ascii="Sylfaen" w:hAnsi="Sylfaen"/>
          <w:lang w:val="ka-GE"/>
        </w:rPr>
        <w:t xml:space="preserve"> მომზადება-გადამზადების საშუალებით </w:t>
      </w:r>
      <w:r w:rsidRPr="00975BBC">
        <w:rPr>
          <w:rFonts w:ascii="Sylfaen" w:hAnsi="Sylfaen" w:cs="Sylfaen"/>
          <w:lang w:val="ka-GE"/>
        </w:rPr>
        <w:t>არსებული</w:t>
      </w:r>
      <w:r w:rsidRPr="00975BBC">
        <w:rPr>
          <w:rFonts w:ascii="Sylfaen" w:hAnsi="Sylfaen"/>
          <w:lang w:val="ka-GE"/>
        </w:rPr>
        <w:t xml:space="preserve"> </w:t>
      </w:r>
      <w:r w:rsidRPr="00975BBC">
        <w:rPr>
          <w:rFonts w:ascii="Sylfaen" w:hAnsi="Sylfaen" w:cs="Sylfaen"/>
          <w:lang w:val="ka-GE"/>
        </w:rPr>
        <w:t>სამუშაო</w:t>
      </w:r>
      <w:r w:rsidRPr="00975BBC">
        <w:rPr>
          <w:rFonts w:ascii="Sylfaen" w:hAnsi="Sylfaen"/>
          <w:lang w:val="ka-GE"/>
        </w:rPr>
        <w:t xml:space="preserve"> ძალის მომზადებაზე, </w:t>
      </w:r>
      <w:r w:rsidRPr="00975BBC">
        <w:rPr>
          <w:rFonts w:ascii="Sylfaen" w:hAnsi="Sylfaen" w:cs="Sylfaen"/>
          <w:lang w:val="ka-GE"/>
        </w:rPr>
        <w:t>კვალიფიკაციის</w:t>
      </w:r>
      <w:r w:rsidRPr="00975BBC">
        <w:rPr>
          <w:rFonts w:ascii="Sylfaen" w:hAnsi="Sylfaen"/>
          <w:lang w:val="ka-GE"/>
        </w:rPr>
        <w:t xml:space="preserve"> </w:t>
      </w:r>
      <w:r w:rsidRPr="00975BBC">
        <w:rPr>
          <w:rFonts w:ascii="Sylfaen" w:hAnsi="Sylfaen" w:cs="Sylfaen"/>
          <w:lang w:val="ka-GE"/>
        </w:rPr>
        <w:t>ამაღლებასა</w:t>
      </w:r>
      <w:r w:rsidRPr="00975BBC">
        <w:rPr>
          <w:rFonts w:ascii="Sylfaen" w:hAnsi="Sylfaen"/>
          <w:lang w:val="ka-GE"/>
        </w:rPr>
        <w:t xml:space="preserve"> და გადამზადებაზე. მომზადება-გადამზადების პროცესში გათვალისწინებული იქნება </w:t>
      </w:r>
      <w:r w:rsidRPr="00975BBC">
        <w:rPr>
          <w:rFonts w:ascii="Sylfaen" w:hAnsi="Sylfaen" w:cs="Sylfaen"/>
          <w:lang w:val="ka-GE"/>
        </w:rPr>
        <w:t xml:space="preserve">მთელი ცხოვრების განმავლობაში სწავლების პრინციპები. </w:t>
      </w:r>
      <w:r w:rsidRPr="00975BBC">
        <w:rPr>
          <w:rFonts w:ascii="Sylfaen" w:hAnsi="Sylfaen"/>
          <w:lang w:val="ka-GE"/>
        </w:rPr>
        <w:t xml:space="preserve"> </w:t>
      </w:r>
      <w:r w:rsidR="00CB3823" w:rsidRPr="00975BBC">
        <w:rPr>
          <w:rFonts w:ascii="Sylfaen" w:hAnsi="Sylfaen"/>
          <w:lang w:val="ka-GE"/>
        </w:rPr>
        <w:t xml:space="preserve">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w:t>
      </w:r>
      <w:r w:rsidR="00663220" w:rsidRPr="00975BBC">
        <w:rPr>
          <w:rFonts w:ascii="Sylfaen" w:hAnsi="Sylfaen"/>
          <w:lang w:val="ka-GE"/>
        </w:rPr>
        <w:t>ნებ</w:t>
      </w:r>
      <w:r w:rsidR="00CB3823" w:rsidRPr="00975BBC">
        <w:rPr>
          <w:rFonts w:ascii="Sylfaen" w:hAnsi="Sylfaen"/>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B3F670A" w14:textId="77777777" w:rsidR="00C90F0E" w:rsidRPr="00975BBC" w:rsidRDefault="00C90F0E" w:rsidP="00C90F0E">
      <w:pPr>
        <w:ind w:firstLine="720"/>
        <w:jc w:val="both"/>
        <w:rPr>
          <w:rFonts w:ascii="Sylfaen" w:eastAsia="Times New Roman" w:hAnsi="Sylfaen"/>
          <w:lang w:val="ka-GE" w:eastAsia="ru-RU"/>
        </w:rPr>
      </w:pPr>
      <w:r w:rsidRPr="00975BBC">
        <w:rPr>
          <w:rFonts w:ascii="Sylfaen" w:eastAsia="Times New Roman" w:hAnsi="Sylfaen"/>
          <w:lang w:val="ka-GE" w:eastAsia="ru-RU"/>
        </w:rPr>
        <w:t xml:space="preserve">სახელმწიფო გააძლიერებს სამუშაოზე დაფუძნებული სწავლების პროგრამებს და საწარმოებში ტრენინგებს, ხოლო ტრენინგებსა და სერთიფიცირების პროცესში  ჩართული იქნებიან საწარმოები. ამასთან, </w:t>
      </w:r>
      <w:r w:rsidRPr="00975BBC">
        <w:rPr>
          <w:rFonts w:ascii="Sylfaen" w:eastAsia="Times New Roman" w:hAnsi="Sylfaen" w:cs="Sylfaen"/>
          <w:lang w:val="ka-GE" w:eastAsia="ru-RU"/>
        </w:rPr>
        <w:t>სწავლების პროცესში გამოყენებულ იქნება ახალი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w:t>
      </w:r>
    </w:p>
    <w:p w14:paraId="0A60AD19" w14:textId="1E757D4A" w:rsidR="00C906DC" w:rsidRPr="00975BBC" w:rsidRDefault="002462CA" w:rsidP="000F73A8">
      <w:pPr>
        <w:ind w:firstLine="720"/>
        <w:jc w:val="both"/>
        <w:rPr>
          <w:rFonts w:ascii="Sylfaen" w:hAnsi="Sylfaen" w:cs="Sylfaen"/>
          <w:lang w:val="ka-GE"/>
        </w:rPr>
      </w:pPr>
      <w:r w:rsidRPr="00975BBC">
        <w:rPr>
          <w:rFonts w:ascii="Sylfaen" w:hAnsi="Sylfaen" w:cs="Sylfaen"/>
          <w:lang w:val="ka-GE"/>
        </w:rPr>
        <w:t xml:space="preserve">ამ სფეროში სახელმწიფოს ინსტრუმენტად განხილულ იქნება </w:t>
      </w:r>
      <w:r w:rsidR="008B3C77">
        <w:rPr>
          <w:rFonts w:ascii="Sylfaen" w:hAnsi="Sylfaen" w:cs="Sylfaen"/>
          <w:lang w:val="ka-GE"/>
        </w:rPr>
        <w:t>ასევე ე</w:t>
      </w:r>
      <w:r w:rsidRPr="00975BBC">
        <w:rPr>
          <w:rFonts w:ascii="Sylfaen" w:hAnsi="Sylfaen" w:cs="Sylfaen"/>
          <w:lang w:val="ka-GE"/>
        </w:rPr>
        <w:t>.წ</w:t>
      </w:r>
      <w:r w:rsidR="00AB0FEF">
        <w:rPr>
          <w:rFonts w:ascii="Sylfaen" w:hAnsi="Sylfaen" w:cs="Sylfaen"/>
          <w:lang w:val="ka-GE"/>
        </w:rPr>
        <w:t>.</w:t>
      </w:r>
      <w:r w:rsidRPr="00975BBC">
        <w:rPr>
          <w:rFonts w:ascii="Sylfaen" w:hAnsi="Sylfaen" w:cs="Sylfaen"/>
          <w:lang w:val="ka-GE"/>
        </w:rPr>
        <w:t xml:space="preserve"> </w:t>
      </w:r>
      <w:r w:rsidR="004F262B" w:rsidRPr="00975BBC">
        <w:rPr>
          <w:rFonts w:ascii="Sylfaen" w:hAnsi="Sylfaen" w:cs="Sylfaen"/>
          <w:lang w:val="ka-GE"/>
        </w:rPr>
        <w:t xml:space="preserve">წარმატების </w:t>
      </w:r>
      <w:r w:rsidRPr="00975BBC">
        <w:rPr>
          <w:rFonts w:ascii="Sylfaen" w:hAnsi="Sylfaen" w:cs="Sylfaen"/>
          <w:lang w:val="ka-GE"/>
        </w:rPr>
        <w:t>ცენტრ</w:t>
      </w:r>
      <w:r w:rsidR="008B3C77">
        <w:rPr>
          <w:rFonts w:ascii="Sylfaen" w:hAnsi="Sylfaen" w:cs="Sylfaen"/>
          <w:lang w:val="ka-GE"/>
        </w:rPr>
        <w:t>ის</w:t>
      </w:r>
      <w:r w:rsidRPr="00975BBC">
        <w:rPr>
          <w:rFonts w:ascii="Sylfaen" w:hAnsi="Sylfaen" w:cs="Sylfaen"/>
          <w:lang w:val="ka-GE"/>
        </w:rPr>
        <w:t xml:space="preserve"> (</w:t>
      </w:r>
      <w:r w:rsidRPr="006712D4">
        <w:rPr>
          <w:rFonts w:ascii="Sylfaen" w:hAnsi="Sylfaen" w:cs="Sylfaen"/>
          <w:lang w:val="ka-GE"/>
        </w:rPr>
        <w:t>C</w:t>
      </w:r>
      <w:r w:rsidRPr="00975BBC">
        <w:rPr>
          <w:rFonts w:ascii="Sylfaen" w:hAnsi="Sylfaen" w:cs="Sylfaen"/>
          <w:lang w:val="ka-GE"/>
        </w:rPr>
        <w:t>ente</w:t>
      </w:r>
      <w:r w:rsidRPr="006712D4">
        <w:rPr>
          <w:rFonts w:ascii="Sylfaen" w:hAnsi="Sylfaen" w:cs="Sylfaen"/>
          <w:lang w:val="ka-GE"/>
        </w:rPr>
        <w:t>r</w:t>
      </w:r>
      <w:r w:rsidRPr="00975BBC">
        <w:rPr>
          <w:rFonts w:ascii="Sylfaen" w:hAnsi="Sylfaen" w:cs="Sylfaen"/>
          <w:lang w:val="ka-GE"/>
        </w:rPr>
        <w:t>s of Excellen</w:t>
      </w:r>
      <w:r w:rsidRPr="006712D4">
        <w:rPr>
          <w:rFonts w:ascii="Sylfaen" w:hAnsi="Sylfaen" w:cs="Sylfaen"/>
          <w:lang w:val="ka-GE"/>
        </w:rPr>
        <w:t>ce</w:t>
      </w:r>
      <w:r w:rsidRPr="00975BBC">
        <w:rPr>
          <w:rFonts w:ascii="Sylfaen" w:hAnsi="Sylfaen" w:cs="Sylfaen"/>
          <w:lang w:val="ka-GE"/>
        </w:rPr>
        <w:t>) დაფუძნება</w:t>
      </w:r>
      <w:r w:rsidR="008B3C77">
        <w:rPr>
          <w:rFonts w:ascii="Sylfaen" w:hAnsi="Sylfaen" w:cs="Sylfaen"/>
          <w:lang w:val="ka-GE"/>
        </w:rPr>
        <w:t xml:space="preserve"> მშენებლობისა და ლოჯისტიკის მიმართულე ბით</w:t>
      </w:r>
      <w:r w:rsidRPr="00975BBC">
        <w:rPr>
          <w:rFonts w:ascii="Sylfaen" w:hAnsi="Sylfaen" w:cs="Sylfaen"/>
          <w:lang w:val="ka-GE"/>
        </w:rPr>
        <w:t>, რომლ</w:t>
      </w:r>
      <w:r w:rsidR="008B3C77">
        <w:rPr>
          <w:rFonts w:ascii="Sylfaen" w:hAnsi="Sylfaen" w:cs="Sylfaen"/>
          <w:lang w:val="ka-GE"/>
        </w:rPr>
        <w:t>იც</w:t>
      </w:r>
      <w:r w:rsidRPr="00975BBC">
        <w:rPr>
          <w:rFonts w:ascii="Sylfaen" w:hAnsi="Sylfaen" w:cs="Sylfaen"/>
          <w:lang w:val="ka-GE"/>
        </w:rPr>
        <w:t xml:space="preserve"> უზრუნველყოფ</w:t>
      </w:r>
      <w:r w:rsidR="008B3C77">
        <w:rPr>
          <w:rFonts w:ascii="Sylfaen" w:hAnsi="Sylfaen" w:cs="Sylfaen"/>
          <w:lang w:val="ka-GE"/>
        </w:rPr>
        <w:t>ს</w:t>
      </w:r>
      <w:r w:rsidRPr="00975BBC">
        <w:rPr>
          <w:rFonts w:ascii="Sylfaen" w:hAnsi="Sylfaen" w:cs="Sylfaen"/>
          <w:lang w:val="ka-GE"/>
        </w:rPr>
        <w:t xml:space="preserve">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w:t>
      </w:r>
      <w:r w:rsidR="00CB3823" w:rsidRPr="00975BBC">
        <w:rPr>
          <w:rFonts w:ascii="Sylfaen" w:hAnsi="Sylfaen" w:cs="Sylfaen"/>
          <w:lang w:val="ka-GE"/>
        </w:rPr>
        <w:t xml:space="preserve">ამავე მიზანს ემსახურება ისეთი ღონისძიებები, როგორიცაა </w:t>
      </w:r>
      <w:r w:rsidR="00CB3823" w:rsidRPr="00975BBC">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sidRPr="00975BBC">
        <w:rPr>
          <w:rFonts w:ascii="Sylfaen" w:hAnsi="Sylfaen"/>
          <w:lang w:val="ka-GE"/>
        </w:rPr>
        <w:t>.</w:t>
      </w:r>
    </w:p>
    <w:p w14:paraId="7A648059" w14:textId="77777777" w:rsidR="005572DF" w:rsidRDefault="005572DF" w:rsidP="006712D4">
      <w:pPr>
        <w:rPr>
          <w:lang w:val="ka-GE"/>
        </w:rPr>
      </w:pPr>
      <w:bookmarkStart w:id="54" w:name="_Toc986394"/>
      <w:bookmarkStart w:id="55" w:name="_Toc5887815"/>
      <w:bookmarkStart w:id="56" w:name="_Toc6821638"/>
      <w:bookmarkStart w:id="57" w:name="_Toc10019614"/>
    </w:p>
    <w:p w14:paraId="55D774CD" w14:textId="29B0B034" w:rsidR="002462CA" w:rsidRPr="00975BBC" w:rsidRDefault="002462CA" w:rsidP="0043077A">
      <w:pPr>
        <w:pStyle w:val="Heading2"/>
        <w:rPr>
          <w:lang w:val="ka-GE"/>
        </w:rPr>
      </w:pPr>
      <w:r w:rsidRPr="00975BBC">
        <w:rPr>
          <w:rFonts w:ascii="Sylfaen" w:eastAsia="Helvetica" w:hAnsi="Sylfaen" w:cs="Sylfaen"/>
          <w:lang w:val="ka-GE"/>
        </w:rPr>
        <w:lastRenderedPageBreak/>
        <w:t>ამოცანა</w:t>
      </w:r>
      <w:r w:rsidRPr="00975BBC">
        <w:rPr>
          <w:rFonts w:eastAsia="Helvetica"/>
          <w:lang w:val="ka-GE"/>
        </w:rPr>
        <w:t xml:space="preserve"> </w:t>
      </w:r>
      <w:r w:rsidR="000C7078">
        <w:rPr>
          <w:rFonts w:eastAsia="Helvetica"/>
          <w:lang w:val="ka-GE"/>
        </w:rPr>
        <w:t>3</w:t>
      </w:r>
      <w:r w:rsidRPr="00975BBC">
        <w:rPr>
          <w:rFonts w:eastAsia="Helvetica"/>
          <w:lang w:val="ka-GE"/>
        </w:rPr>
        <w:t xml:space="preserve">. </w:t>
      </w:r>
      <w:r w:rsidRPr="00975BBC">
        <w:rPr>
          <w:rFonts w:ascii="Sylfaen" w:eastAsia="Helvetica" w:hAnsi="Sylfaen" w:cs="Sylfaen"/>
          <w:lang w:val="ka-GE"/>
        </w:rPr>
        <w:t>ინოვაციებისა</w:t>
      </w:r>
      <w:r w:rsidRPr="00975BBC">
        <w:rPr>
          <w:rFonts w:eastAsia="Helvetica"/>
          <w:lang w:val="ka-GE"/>
        </w:rPr>
        <w:t xml:space="preserve">  </w:t>
      </w:r>
      <w:r w:rsidRPr="00975BBC">
        <w:rPr>
          <w:rFonts w:ascii="Sylfaen" w:eastAsia="Helvetica" w:hAnsi="Sylfaen" w:cs="Sylfaen"/>
          <w:lang w:val="ka-GE"/>
        </w:rPr>
        <w:t>და</w:t>
      </w:r>
      <w:r w:rsidRPr="00975BBC">
        <w:rPr>
          <w:rFonts w:eastAsia="Helvetica"/>
          <w:lang w:val="ka-GE"/>
        </w:rPr>
        <w:t xml:space="preserve"> </w:t>
      </w:r>
      <w:r w:rsidRPr="00975BBC">
        <w:rPr>
          <w:rFonts w:ascii="Sylfaen" w:eastAsia="Helvetica" w:hAnsi="Sylfaen" w:cs="Sylfaen"/>
          <w:lang w:val="ka-GE"/>
        </w:rPr>
        <w:t>მეწარმეობის</w:t>
      </w:r>
      <w:r w:rsidRPr="00975BBC">
        <w:rPr>
          <w:rFonts w:eastAsia="Helvetica"/>
          <w:lang w:val="ka-GE"/>
        </w:rPr>
        <w:t xml:space="preserve">  </w:t>
      </w:r>
      <w:r w:rsidRPr="00975BBC">
        <w:rPr>
          <w:rFonts w:ascii="Sylfaen" w:eastAsia="Helvetica" w:hAnsi="Sylfaen" w:cs="Sylfaen"/>
          <w:lang w:val="ka-GE"/>
        </w:rPr>
        <w:t>ხელშეწყობა</w:t>
      </w:r>
      <w:bookmarkEnd w:id="54"/>
      <w:bookmarkEnd w:id="55"/>
      <w:bookmarkEnd w:id="56"/>
      <w:bookmarkEnd w:id="57"/>
      <w:r w:rsidRPr="00975BBC">
        <w:rPr>
          <w:rFonts w:eastAsia="Helvetica"/>
          <w:lang w:val="ka-GE"/>
        </w:rPr>
        <w:t xml:space="preserve"> </w:t>
      </w:r>
    </w:p>
    <w:p w14:paraId="45A8C97E" w14:textId="77777777" w:rsidR="002462CA" w:rsidRPr="00975BBC" w:rsidRDefault="002462CA" w:rsidP="002462CA">
      <w:pPr>
        <w:rPr>
          <w:rFonts w:ascii="Sylfaen" w:eastAsia="Helvetica" w:hAnsi="Sylfaen" w:cs="Helvetica"/>
          <w:b/>
          <w:color w:val="2E74B5"/>
          <w:sz w:val="28"/>
          <w:szCs w:val="26"/>
          <w:lang w:val="ka-GE"/>
        </w:rPr>
      </w:pPr>
    </w:p>
    <w:p w14:paraId="7746CBA0" w14:textId="77777777"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r>
      <w:r w:rsidRPr="00975BBC">
        <w:rPr>
          <w:rFonts w:ascii="Sylfaen" w:eastAsia="Times New Roman" w:hAnsi="Sylfaen"/>
          <w:color w:val="000000"/>
          <w:lang w:val="ka-GE"/>
        </w:rPr>
        <w:t>ი</w:t>
      </w:r>
      <w:r w:rsidRPr="00975BBC">
        <w:rPr>
          <w:rFonts w:ascii="Sylfaen" w:hAnsi="Sylfaen" w:cs="Sylfaen"/>
          <w:lang w:val="ka-GE"/>
        </w:rPr>
        <w:t>ნოვაციებისა</w:t>
      </w:r>
      <w:r w:rsidRPr="00975BBC">
        <w:rPr>
          <w:rFonts w:ascii="Sylfaen" w:hAnsi="Sylfaen"/>
          <w:lang w:val="ka-GE"/>
        </w:rPr>
        <w:t xml:space="preserve"> </w:t>
      </w:r>
      <w:r w:rsidRPr="00975BBC">
        <w:rPr>
          <w:rFonts w:ascii="Sylfaen" w:hAnsi="Sylfaen" w:cs="Helvetica"/>
          <w:lang w:val="ka-GE"/>
        </w:rPr>
        <w:t xml:space="preserve">და ტექნოლოგიების განვითარება </w:t>
      </w:r>
      <w:r w:rsidRPr="00975BBC">
        <w:rPr>
          <w:rFonts w:ascii="Sylfaen" w:hAnsi="Sylfaen"/>
          <w:lang w:val="ka-GE"/>
        </w:rPr>
        <w:t xml:space="preserve">გავლენას ახდენს </w:t>
      </w:r>
      <w:r w:rsidRPr="00975BBC">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975BBC">
        <w:rPr>
          <w:rFonts w:ascii="Sylfaen" w:hAnsi="Sylfaen" w:cs="Sylfaen"/>
          <w:lang w:val="ka-GE"/>
        </w:rPr>
        <w:t>ინოვაციური</w:t>
      </w:r>
      <w:r w:rsidRPr="00975BBC">
        <w:rPr>
          <w:rFonts w:ascii="Sylfaen" w:hAnsi="Sylfaen"/>
          <w:lang w:val="ka-GE"/>
        </w:rPr>
        <w:t xml:space="preserve"> </w:t>
      </w:r>
      <w:r w:rsidR="00806FC5" w:rsidRPr="00975BBC">
        <w:rPr>
          <w:rFonts w:ascii="Sylfaen" w:hAnsi="Sylfaen" w:cs="Sylfaen"/>
          <w:lang w:val="ka-GE"/>
        </w:rPr>
        <w:t xml:space="preserve">კომპანიები </w:t>
      </w:r>
      <w:r w:rsidRPr="00975BBC">
        <w:rPr>
          <w:rFonts w:ascii="Sylfaen" w:hAnsi="Sylfaen" w:cs="Sylfaen"/>
          <w:lang w:val="ka-GE"/>
        </w:rPr>
        <w:t>დასაქმების თვალსაზრისით უფრო წარმატებულები არიან, ქმნიან</w:t>
      </w:r>
      <w:r w:rsidRPr="00975BBC">
        <w:rPr>
          <w:rFonts w:ascii="Sylfaen" w:hAnsi="Sylfaen"/>
          <w:lang w:val="ka-GE"/>
        </w:rPr>
        <w:t xml:space="preserve">  </w:t>
      </w:r>
      <w:r w:rsidRPr="00975BBC">
        <w:rPr>
          <w:rFonts w:ascii="Sylfaen" w:hAnsi="Sylfaen" w:cs="Sylfaen"/>
          <w:lang w:val="ka-GE"/>
        </w:rPr>
        <w:t>უფრო</w:t>
      </w:r>
      <w:r w:rsidRPr="00975BBC">
        <w:rPr>
          <w:rFonts w:ascii="Sylfaen" w:hAnsi="Sylfaen"/>
          <w:lang w:val="ka-GE"/>
        </w:rPr>
        <w:t xml:space="preserve"> </w:t>
      </w:r>
      <w:r w:rsidRPr="00975BBC">
        <w:rPr>
          <w:rFonts w:ascii="Sylfaen" w:hAnsi="Sylfaen" w:cs="Sylfaen"/>
          <w:lang w:val="ka-GE"/>
        </w:rPr>
        <w:t>მეტ</w:t>
      </w:r>
      <w:r w:rsidRPr="00975BBC">
        <w:rPr>
          <w:rFonts w:ascii="Sylfaen" w:hAnsi="Sylfaen"/>
          <w:lang w:val="ka-GE"/>
        </w:rPr>
        <w:t xml:space="preserve">  </w:t>
      </w:r>
      <w:r w:rsidRPr="00975BBC">
        <w:rPr>
          <w:rFonts w:ascii="Sylfaen" w:hAnsi="Sylfaen" w:cs="Helvetica"/>
          <w:lang w:val="ka-GE"/>
        </w:rPr>
        <w:t xml:space="preserve">სამუშაო </w:t>
      </w:r>
      <w:r w:rsidRPr="00975BBC">
        <w:rPr>
          <w:rFonts w:ascii="Sylfaen" w:hAnsi="Sylfaen" w:cs="Sylfaen"/>
          <w:lang w:val="ka-GE"/>
        </w:rPr>
        <w:t xml:space="preserve">ადგილს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Helvetica"/>
          <w:lang w:val="ka-GE"/>
        </w:rPr>
        <w:t>კრიზისის დროს უფრო ნაკლებ თანამშრომელს კარგავენ.</w:t>
      </w:r>
      <w:r w:rsidR="00136E9A" w:rsidRPr="00975BBC">
        <w:rPr>
          <w:rStyle w:val="FootnoteReference"/>
          <w:rFonts w:ascii="Sylfaen" w:hAnsi="Sylfaen" w:cs="Helvetica"/>
          <w:lang w:val="ka-GE"/>
        </w:rPr>
        <w:footnoteReference w:id="58"/>
      </w:r>
      <w:r w:rsidRPr="00975BBC">
        <w:rPr>
          <w:rFonts w:ascii="Sylfaen" w:hAnsi="Sylfaen" w:cs="Sylfaen"/>
          <w:color w:val="000000"/>
          <w:lang w:val="ka-GE"/>
        </w:rPr>
        <w:t xml:space="preserve"> </w:t>
      </w:r>
    </w:p>
    <w:p w14:paraId="71FEA5B2" w14:textId="654924A4"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t xml:space="preserve">მთავრობა </w:t>
      </w:r>
      <w:r w:rsidRPr="00975BBC">
        <w:rPr>
          <w:rFonts w:ascii="Sylfaen" w:hAnsi="Sylfaen"/>
          <w:lang w:val="ka-GE"/>
        </w:rPr>
        <w:t xml:space="preserve"> </w:t>
      </w:r>
      <w:r w:rsidRPr="00975BBC">
        <w:rPr>
          <w:rFonts w:ascii="Sylfaen" w:hAnsi="Sylfaen" w:cs="Sylfaen"/>
          <w:lang w:val="ka-GE"/>
        </w:rPr>
        <w:t>შეიმუშავებს ახალ</w:t>
      </w:r>
      <w:r w:rsidRPr="00975BBC">
        <w:rPr>
          <w:rFonts w:ascii="Sylfaen" w:hAnsi="Sylfaen"/>
          <w:lang w:val="ka-GE"/>
        </w:rPr>
        <w:t xml:space="preserve"> </w:t>
      </w:r>
      <w:r w:rsidRPr="00975BBC">
        <w:rPr>
          <w:rFonts w:ascii="Sylfaen" w:hAnsi="Sylfaen" w:cs="Sylfaen"/>
          <w:lang w:val="ka-GE"/>
        </w:rPr>
        <w:t>ინსტრუმენტებს და გააფართოებს არსებულ ინსტრუმენტებს</w:t>
      </w:r>
      <w:r w:rsidRPr="00975BBC">
        <w:rPr>
          <w:rFonts w:ascii="Sylfaen" w:hAnsi="Sylfaen"/>
          <w:lang w:val="ka-GE"/>
        </w:rPr>
        <w:t xml:space="preserve"> </w:t>
      </w:r>
      <w:r w:rsidRPr="00975BBC">
        <w:rPr>
          <w:rFonts w:ascii="Sylfaen" w:hAnsi="Sylfaen" w:cs="Sylfaen"/>
          <w:lang w:val="ka-GE"/>
        </w:rPr>
        <w:t xml:space="preserve">ინოვაციებისა </w:t>
      </w:r>
      <w:r w:rsidRPr="00975BBC">
        <w:rPr>
          <w:rFonts w:ascii="Sylfaen" w:hAnsi="Sylfaen" w:cs="Helvetica"/>
          <w:lang w:val="ka-GE"/>
        </w:rPr>
        <w:t xml:space="preserve">და მეწარმეობის ხელშეწყობის მიზნით. </w:t>
      </w:r>
      <w:r w:rsidRPr="00975BBC">
        <w:rPr>
          <w:rFonts w:ascii="Sylfaen" w:hAnsi="Sylfaen" w:cs="Sylfaen"/>
          <w:lang w:val="ka-GE"/>
        </w:rPr>
        <w:t>განსაკუთრებული აქცენტი გაკეთდება მოსწავლეების, ახ</w:t>
      </w:r>
      <w:r w:rsidR="00EE19B0" w:rsidRPr="00975BBC">
        <w:rPr>
          <w:rFonts w:ascii="Sylfaen" w:hAnsi="Sylfaen" w:cs="Sylfaen"/>
          <w:lang w:val="ka-GE"/>
        </w:rPr>
        <w:t>ა</w:t>
      </w:r>
      <w:r w:rsidRPr="00975BBC">
        <w:rPr>
          <w:rFonts w:ascii="Sylfaen" w:hAnsi="Sylfaen" w:cs="Sylfaen"/>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975BBC">
        <w:rPr>
          <w:rFonts w:ascii="Sylfaen" w:hAnsi="Sylfaen"/>
          <w:lang w:val="ka-GE"/>
        </w:rPr>
        <w:t xml:space="preserve"> </w:t>
      </w: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სამეწარმეო</w:t>
      </w:r>
      <w:r w:rsidRPr="00975BBC">
        <w:rPr>
          <w:rFonts w:ascii="Sylfaen" w:hAnsi="Sylfaen"/>
          <w:lang w:val="ka-GE"/>
        </w:rPr>
        <w:t xml:space="preserve"> </w:t>
      </w:r>
      <w:r w:rsidRPr="00975BBC">
        <w:rPr>
          <w:rFonts w:ascii="Sylfaen" w:hAnsi="Sylfaen" w:cs="Sylfaen"/>
          <w:lang w:val="ka-GE"/>
        </w:rPr>
        <w:t>კულტურის</w:t>
      </w:r>
      <w:r w:rsidRPr="00975BBC">
        <w:rPr>
          <w:rFonts w:ascii="Sylfaen" w:hAnsi="Sylfaen"/>
          <w:lang w:val="ka-GE"/>
        </w:rPr>
        <w:t xml:space="preserve"> </w:t>
      </w:r>
      <w:r w:rsidRPr="00975BBC">
        <w:rPr>
          <w:rFonts w:ascii="Sylfaen" w:hAnsi="Sylfaen" w:cs="Sylfaen"/>
          <w:lang w:val="ka-GE"/>
        </w:rPr>
        <w:t>განვითარებას</w:t>
      </w:r>
      <w:r w:rsidRPr="00975BBC">
        <w:rPr>
          <w:rFonts w:ascii="Sylfaen" w:hAnsi="Sylfaen"/>
          <w:lang w:val="ka-GE"/>
        </w:rPr>
        <w:t xml:space="preserve"> </w:t>
      </w:r>
      <w:r w:rsidRPr="00975BBC">
        <w:rPr>
          <w:rFonts w:ascii="Sylfaen" w:hAnsi="Sylfaen" w:cs="Sylfaen"/>
          <w:lang w:val="ka-GE"/>
        </w:rPr>
        <w:t>შეუწყობს ხელს. პრიორიტეტი მიენიჭება მეწარმეობის</w:t>
      </w:r>
      <w:r w:rsidRPr="00975BBC">
        <w:rPr>
          <w:rFonts w:ascii="Sylfaen" w:hAnsi="Sylfaen"/>
          <w:lang w:val="ka-GE"/>
        </w:rPr>
        <w:t xml:space="preserve"> </w:t>
      </w:r>
      <w:r w:rsidRPr="00975BBC">
        <w:rPr>
          <w:rFonts w:ascii="Sylfaen" w:hAnsi="Sylfaen" w:cs="Sylfaen"/>
          <w:lang w:val="ka-GE"/>
        </w:rPr>
        <w:t xml:space="preserve">განვითარებას  მოწყვლად ჯგუფებს,  </w:t>
      </w:r>
      <w:r w:rsidR="005572DF">
        <w:rPr>
          <w:rFonts w:ascii="Sylfaen" w:hAnsi="Sylfaen" w:cs="Sylfaen"/>
          <w:lang w:val="ka-GE"/>
        </w:rPr>
        <w:t xml:space="preserve">მათ შორის </w:t>
      </w:r>
      <w:r w:rsidRPr="00975BBC">
        <w:rPr>
          <w:rFonts w:ascii="Sylfaen" w:hAnsi="Sylfaen" w:cs="Sylfaen"/>
          <w:lang w:val="ka-GE"/>
        </w:rPr>
        <w:t xml:space="preserve"> ახალგაზრდებს შორის.</w:t>
      </w:r>
      <w:r w:rsidR="005572DF">
        <w:rPr>
          <w:rFonts w:ascii="Sylfaen" w:hAnsi="Sylfaen" w:cs="Sylfaen"/>
          <w:lang w:val="ka-GE"/>
        </w:rPr>
        <w:t xml:space="preserve"> იმ ბარიერების გათვალისწინებით, რაც მდგომარეობის აღწერის ნაწილში არის წარმოდგენილი, განსაკუთრებული ყურადღება მიენი</w:t>
      </w:r>
      <w:r w:rsidR="00AD53D3">
        <w:rPr>
          <w:rFonts w:ascii="Sylfaen" w:hAnsi="Sylfaen" w:cs="Sylfaen"/>
          <w:lang w:val="ka-GE"/>
        </w:rPr>
        <w:t>ჭე</w:t>
      </w:r>
      <w:r w:rsidR="005572DF">
        <w:rPr>
          <w:rFonts w:ascii="Sylfaen" w:hAnsi="Sylfaen" w:cs="Sylfaen"/>
          <w:lang w:val="ka-GE"/>
        </w:rPr>
        <w:t xml:space="preserve">ბა ქალების </w:t>
      </w:r>
      <w:r w:rsidR="00AD53D3">
        <w:rPr>
          <w:rFonts w:ascii="Sylfaen" w:hAnsi="Sylfaen" w:cs="Sylfaen"/>
          <w:lang w:val="ka-GE"/>
        </w:rPr>
        <w:t>შესაძლებლობების</w:t>
      </w:r>
      <w:r w:rsidR="005572DF">
        <w:rPr>
          <w:rFonts w:ascii="Sylfaen" w:hAnsi="Sylfaen" w:cs="Sylfaen"/>
          <w:lang w:val="ka-GE"/>
        </w:rPr>
        <w:t xml:space="preserve"> გაძლიერებას მეწარმეობის მიმართულებით. </w:t>
      </w:r>
      <w:r w:rsidRPr="00975BBC">
        <w:rPr>
          <w:rFonts w:ascii="Sylfaen" w:hAnsi="Sylfaen" w:cs="Sylfaen"/>
          <w:lang w:val="ka-GE"/>
        </w:rPr>
        <w:t xml:space="preserve"> </w:t>
      </w:r>
      <w:r w:rsidRPr="00975BBC">
        <w:rPr>
          <w:rFonts w:ascii="Sylfaen" w:eastAsia="Times New Roman" w:hAnsi="Sylfaen"/>
          <w:color w:val="000000"/>
          <w:lang w:val="ka-GE"/>
        </w:rPr>
        <w:t xml:space="preserve"> </w:t>
      </w:r>
      <w:r w:rsidRPr="00975BBC">
        <w:rPr>
          <w:rFonts w:ascii="Sylfaen" w:hAnsi="Sylfaen" w:cs="Sylfaen"/>
          <w:lang w:val="ka-GE"/>
        </w:rPr>
        <w:t xml:space="preserve"> </w:t>
      </w:r>
    </w:p>
    <w:p w14:paraId="51277F25" w14:textId="1A106295" w:rsidR="002462CA" w:rsidRPr="00975BBC" w:rsidRDefault="002462CA" w:rsidP="002462CA">
      <w:pPr>
        <w:jc w:val="both"/>
        <w:rPr>
          <w:rFonts w:ascii="Sylfaen" w:hAnsi="Sylfaen" w:cs="Sylfaen"/>
          <w:color w:val="000000"/>
          <w:lang w:val="ka-GE"/>
        </w:rPr>
      </w:pPr>
      <w:r w:rsidRPr="00975BBC">
        <w:rPr>
          <w:rFonts w:ascii="Sylfaen" w:eastAsia="Times New Roman" w:hAnsi="Sylfaen"/>
          <w:color w:val="000000"/>
          <w:lang w:val="ka-GE"/>
        </w:rPr>
        <w:tab/>
      </w:r>
      <w:r w:rsidRPr="00975BBC">
        <w:rPr>
          <w:rFonts w:ascii="Sylfaen" w:hAnsi="Sylfaen" w:cs="Sylfaen"/>
          <w:lang w:val="ka-GE"/>
        </w:rPr>
        <w:t xml:space="preserve">სამეწარმეო უნარების განვითარებას </w:t>
      </w:r>
      <w:r w:rsidRPr="00975BBC">
        <w:rPr>
          <w:rFonts w:ascii="Sylfaen" w:eastAsia="Times New Roman" w:hAnsi="Sylfaen"/>
          <w:color w:val="000000"/>
          <w:lang w:val="ka-GE"/>
        </w:rPr>
        <w:t xml:space="preserve">ხელი შეეწყობა </w:t>
      </w:r>
      <w:r w:rsidRPr="00975BBC">
        <w:rPr>
          <w:rFonts w:ascii="Sylfaen" w:hAnsi="Sylfaen" w:cs="Sylfaen"/>
          <w:lang w:val="ka-GE"/>
        </w:rPr>
        <w:t>ფორმალური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color w:val="000000"/>
          <w:lang w:val="ka-GE"/>
        </w:rPr>
        <w:t>არაფორმალური</w:t>
      </w:r>
      <w:r w:rsidRPr="00975BBC">
        <w:rPr>
          <w:rFonts w:ascii="Sylfaen" w:hAnsi="Sylfaen"/>
          <w:color w:val="000000"/>
          <w:lang w:val="ka-GE"/>
        </w:rPr>
        <w:t xml:space="preserve"> </w:t>
      </w:r>
      <w:r w:rsidRPr="00975BBC">
        <w:rPr>
          <w:rFonts w:ascii="Sylfaen" w:hAnsi="Sylfaen" w:cs="Sylfaen"/>
          <w:color w:val="000000"/>
          <w:lang w:val="ka-GE"/>
        </w:rPr>
        <w:t>განათლების</w:t>
      </w:r>
      <w:r w:rsidRPr="00975BBC">
        <w:rPr>
          <w:rFonts w:ascii="Sylfaen" w:hAnsi="Sylfaen"/>
          <w:color w:val="000000"/>
          <w:lang w:val="ka-GE"/>
        </w:rPr>
        <w:t xml:space="preserve"> </w:t>
      </w:r>
      <w:r w:rsidRPr="00975BBC">
        <w:rPr>
          <w:rFonts w:ascii="Sylfaen" w:hAnsi="Sylfaen" w:cs="Sylfaen"/>
          <w:color w:val="000000"/>
          <w:lang w:val="ka-GE"/>
        </w:rPr>
        <w:t>გზით</w:t>
      </w:r>
      <w:r w:rsidRPr="00975BBC">
        <w:rPr>
          <w:rFonts w:ascii="Sylfaen" w:hAnsi="Sylfaen"/>
          <w:color w:val="000000"/>
          <w:lang w:val="ka-GE"/>
        </w:rPr>
        <w:t>.</w:t>
      </w:r>
      <w:r w:rsidRPr="00975BBC">
        <w:rPr>
          <w:rFonts w:ascii="Sylfaen" w:eastAsia="Helvetica" w:hAnsi="Sylfaen" w:cs="Helvetica"/>
          <w:color w:val="000000"/>
          <w:lang w:val="ka-GE"/>
        </w:rPr>
        <w:t xml:space="preserve"> </w:t>
      </w:r>
      <w:r w:rsidRPr="00975BBC">
        <w:rPr>
          <w:rFonts w:ascii="Sylfaen" w:hAnsi="Sylfaen"/>
          <w:color w:val="000000"/>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975BBC">
        <w:rPr>
          <w:rFonts w:ascii="Sylfaen" w:hAnsi="Sylfaen" w:cs="Sylfaen"/>
          <w:color w:val="000000"/>
          <w:lang w:val="ka-GE"/>
        </w:rPr>
        <w:t>სამეწარმეო</w:t>
      </w:r>
      <w:r w:rsidRPr="00975BBC">
        <w:rPr>
          <w:rFonts w:ascii="Sylfaen" w:hAnsi="Sylfaen"/>
          <w:color w:val="000000"/>
          <w:lang w:val="ka-GE"/>
        </w:rPr>
        <w:t xml:space="preserve"> </w:t>
      </w:r>
      <w:r w:rsidRPr="00975BBC">
        <w:rPr>
          <w:rFonts w:ascii="Sylfaen" w:hAnsi="Sylfaen" w:cs="Sylfaen"/>
          <w:color w:val="000000"/>
          <w:lang w:val="ka-GE"/>
        </w:rPr>
        <w:t>განათლება</w:t>
      </w:r>
      <w:r w:rsidRPr="00975BBC">
        <w:rPr>
          <w:rFonts w:ascii="Sylfaen" w:hAnsi="Sylfaen"/>
          <w:color w:val="000000"/>
          <w:lang w:val="ka-GE"/>
        </w:rPr>
        <w:t xml:space="preserve"> </w:t>
      </w:r>
      <w:r w:rsidRPr="00975BBC">
        <w:rPr>
          <w:rFonts w:ascii="Sylfaen" w:hAnsi="Sylfaen" w:cs="Sylfaen"/>
          <w:color w:val="000000"/>
          <w:lang w:val="ka-GE"/>
        </w:rPr>
        <w:t xml:space="preserve">ინტეგრირდება </w:t>
      </w:r>
      <w:r w:rsidRPr="00975BBC">
        <w:rPr>
          <w:rFonts w:ascii="Sylfaen" w:hAnsi="Sylfaen"/>
          <w:color w:val="000000"/>
          <w:lang w:val="ka-GE"/>
        </w:rPr>
        <w:t xml:space="preserve">ზოგადი განათლების </w:t>
      </w:r>
      <w:r w:rsidRPr="00975BBC">
        <w:rPr>
          <w:rFonts w:ascii="Sylfaen" w:hAnsi="Sylfaen" w:cs="Sylfaen"/>
          <w:color w:val="000000"/>
          <w:lang w:val="ka-GE"/>
        </w:rPr>
        <w:t>ყველა საფეხურზე</w:t>
      </w:r>
      <w:r w:rsidR="00CB3823" w:rsidRPr="00975BBC">
        <w:rPr>
          <w:rFonts w:ascii="Sylfaen" w:hAnsi="Sylfaen" w:cs="Sylfaen"/>
          <w:color w:val="000000"/>
          <w:lang w:val="ka-GE"/>
        </w:rPr>
        <w:t>, პროფესიულ საგანმანათლებლო</w:t>
      </w:r>
      <w:r w:rsidRPr="00975BBC">
        <w:rPr>
          <w:rFonts w:ascii="Sylfaen" w:hAnsi="Sylfaen" w:cs="Sylfaen"/>
          <w:color w:val="000000"/>
          <w:lang w:val="ka-GE"/>
        </w:rPr>
        <w:t xml:space="preserve"> </w:t>
      </w:r>
      <w:r w:rsidRPr="00975BBC">
        <w:rPr>
          <w:rFonts w:ascii="Sylfaen" w:hAnsi="Sylfaen"/>
          <w:color w:val="000000"/>
          <w:lang w:val="ka-GE"/>
        </w:rPr>
        <w:t xml:space="preserve">პროგრამებში. </w:t>
      </w:r>
      <w:r w:rsidRPr="00975BBC">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sidRPr="00975BBC">
        <w:rPr>
          <w:rFonts w:ascii="Sylfaen" w:hAnsi="Sylfaen" w:cs="Sylfaen"/>
          <w:color w:val="000000"/>
          <w:lang w:val="ka-GE"/>
        </w:rPr>
        <w:t xml:space="preserve"> სხვა გამჭოლი უნარების, მათ შორის,</w:t>
      </w:r>
      <w:r w:rsidRPr="00975BBC">
        <w:rPr>
          <w:rFonts w:ascii="Sylfaen" w:hAnsi="Sylfaen" w:cs="Sylfaen"/>
          <w:color w:val="000000"/>
          <w:lang w:val="ka-GE"/>
        </w:rPr>
        <w:t xml:space="preserve"> ICT-ის განვითარება. </w:t>
      </w:r>
      <w:r w:rsidRPr="00975BBC">
        <w:rPr>
          <w:rFonts w:ascii="Sylfaen" w:eastAsia="Times New Roman" w:hAnsi="Sylfaen" w:cs="Sylfaen"/>
          <w:lang w:val="ka-GE" w:eastAsia="ru-RU"/>
        </w:rPr>
        <w:t>ინოვაციებისა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ხელშეწყობის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მიზნით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მთელს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ქვეყანაში ხელმისაწვდომი იქნება  მაღალსიჩქარიანი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ინტერნეტი, განსაკუთრებით კი</w:t>
      </w:r>
      <w:r w:rsidR="000C76DF">
        <w:rPr>
          <w:rFonts w:ascii="Sylfaen" w:eastAsia="Times New Roman" w:hAnsi="Sylfaen" w:cs="Sylfaen"/>
          <w:lang w:val="ka-GE" w:eastAsia="ru-RU"/>
        </w:rPr>
        <w:t>,</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რეგიონებში</w:t>
      </w:r>
      <w:r w:rsidRPr="00975BBC">
        <w:rPr>
          <w:rFonts w:ascii="Sylfaen" w:eastAsia="Times New Roman" w:hAnsi="Sylfaen"/>
          <w:lang w:val="ka-GE" w:eastAsia="ru-RU"/>
        </w:rPr>
        <w:t>.</w:t>
      </w:r>
    </w:p>
    <w:p w14:paraId="7345946A" w14:textId="77777777" w:rsidR="004C6E10" w:rsidRPr="00975BBC" w:rsidRDefault="004C6E10" w:rsidP="004C6E10">
      <w:pPr>
        <w:jc w:val="both"/>
        <w:rPr>
          <w:rFonts w:ascii="Sylfaen" w:eastAsia="Times New Roman" w:hAnsi="Sylfaen"/>
          <w:color w:val="000000"/>
          <w:lang w:val="ka-GE"/>
        </w:rPr>
      </w:pPr>
      <w:r w:rsidRPr="00975BBC">
        <w:rPr>
          <w:rFonts w:ascii="Sylfaen" w:hAnsi="Sylfaen" w:cs="Sylfaen"/>
          <w:color w:val="000000"/>
          <w:lang w:val="ka-GE"/>
        </w:rPr>
        <w:tab/>
      </w:r>
      <w:r w:rsidRPr="00975BBC">
        <w:rPr>
          <w:rFonts w:ascii="Sylfaen" w:eastAsia="Times New Roman" w:hAnsi="Sylfaen"/>
          <w:color w:val="000000"/>
          <w:lang w:val="ka-GE"/>
        </w:rPr>
        <w:t xml:space="preserve">მოხდება </w:t>
      </w:r>
      <w:r w:rsidRPr="00975BBC">
        <w:rPr>
          <w:rFonts w:ascii="Sylfaen" w:hAnsi="Sylfaen" w:cs="Sylfaen"/>
          <w:color w:val="000000"/>
          <w:lang w:val="ka-GE"/>
        </w:rPr>
        <w:t>მრეწველობისა</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კვლევის</w:t>
      </w:r>
      <w:r w:rsidRPr="00975BBC">
        <w:rPr>
          <w:rFonts w:ascii="Sylfaen" w:hAnsi="Sylfaen"/>
          <w:color w:val="000000"/>
          <w:lang w:val="ka-GE"/>
        </w:rPr>
        <w:t xml:space="preserve"> </w:t>
      </w:r>
      <w:r w:rsidRPr="00975BBC">
        <w:rPr>
          <w:rFonts w:ascii="Sylfaen" w:hAnsi="Sylfaen" w:cs="Sylfaen"/>
          <w:color w:val="000000"/>
          <w:lang w:val="ka-GE"/>
        </w:rPr>
        <w:t>თანამშრომლობის ხელშეწყობა</w:t>
      </w:r>
      <w:r w:rsidRPr="00975BBC">
        <w:rPr>
          <w:rFonts w:ascii="Sylfaen" w:eastAsia="Times New Roman" w:hAnsi="Sylfaen"/>
          <w:color w:val="000000"/>
          <w:lang w:val="ka-GE"/>
        </w:rPr>
        <w:t xml:space="preserve"> ე.წ. კვლევა და განვითარების (R&amp;D)</w:t>
      </w:r>
      <w:r w:rsidR="00D83B51" w:rsidRPr="00975BBC">
        <w:rPr>
          <w:rFonts w:ascii="Sylfaen" w:eastAsia="Times New Roman" w:hAnsi="Sylfaen"/>
          <w:color w:val="000000"/>
          <w:lang w:val="ka-GE"/>
        </w:rPr>
        <w:t xml:space="preserve"> ფორმატში</w:t>
      </w:r>
      <w:r w:rsidRPr="00975BBC">
        <w:rPr>
          <w:rFonts w:ascii="Sylfaen" w:eastAsia="Times New Roman" w:hAnsi="Sylfaen"/>
          <w:color w:val="000000"/>
          <w:lang w:val="ka-GE"/>
        </w:rPr>
        <w:t xml:space="preserve">. </w:t>
      </w:r>
      <w:r w:rsidR="00D83B51" w:rsidRPr="00975BBC">
        <w:rPr>
          <w:rFonts w:ascii="Sylfaen" w:hAnsi="Sylfaen" w:cs="Sylfaen"/>
          <w:color w:val="000000"/>
          <w:lang w:val="ka-GE"/>
        </w:rPr>
        <w:t>წახალისდება</w:t>
      </w:r>
      <w:r w:rsidRPr="00975BBC">
        <w:rPr>
          <w:rFonts w:ascii="Sylfaen" w:hAnsi="Sylfaen" w:cs="Sylfaen"/>
          <w:color w:val="000000"/>
          <w:lang w:val="ka-GE"/>
        </w:rPr>
        <w:t xml:space="preserve"> </w:t>
      </w:r>
      <w:r w:rsidRPr="00975BBC">
        <w:rPr>
          <w:rFonts w:ascii="Sylfaen" w:hAnsi="Sylfaen" w:cs="Helvetica"/>
          <w:color w:val="000000"/>
          <w:lang w:val="ka-GE"/>
        </w:rPr>
        <w:t>ამგვარი პარტნიორობის დაწყება და განვითარებ</w:t>
      </w:r>
      <w:r w:rsidR="00D83B51" w:rsidRPr="00975BBC">
        <w:rPr>
          <w:rFonts w:ascii="Sylfaen" w:hAnsi="Sylfaen" w:cs="Helvetica"/>
          <w:color w:val="000000"/>
          <w:lang w:val="ka-GE"/>
        </w:rPr>
        <w:t xml:space="preserve">ა, მათ შორის ისეთი ინსტრუმენტებით, როგორიცაა </w:t>
      </w:r>
      <w:r w:rsidRPr="00975BBC">
        <w:rPr>
          <w:rFonts w:ascii="Sylfaen" w:eastAsia="Helvetica" w:hAnsi="Sylfaen" w:cs="Helvetica"/>
          <w:color w:val="000000"/>
          <w:lang w:val="ka-GE"/>
        </w:rPr>
        <w:t xml:space="preserve">დაფინანსება,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გრანტები</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და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სუბსიდიები. </w:t>
      </w:r>
      <w:r w:rsidRPr="00975BBC">
        <w:rPr>
          <w:rFonts w:ascii="Sylfaen" w:hAnsi="Sylfaen" w:cs="Sylfaen"/>
          <w:color w:val="000000"/>
          <w:lang w:val="ka-GE"/>
        </w:rPr>
        <w:t>ტექნოლოგიებზე</w:t>
      </w:r>
      <w:r w:rsidRPr="00975BBC">
        <w:rPr>
          <w:rFonts w:ascii="Sylfaen" w:hAnsi="Sylfaen"/>
          <w:color w:val="000000"/>
          <w:lang w:val="ka-GE"/>
        </w:rPr>
        <w:t xml:space="preserve"> </w:t>
      </w:r>
      <w:r w:rsidRPr="00975BBC">
        <w:rPr>
          <w:rFonts w:ascii="Sylfaen" w:hAnsi="Sylfaen" w:cs="Sylfaen"/>
          <w:color w:val="000000"/>
          <w:lang w:val="ka-GE"/>
        </w:rPr>
        <w:t xml:space="preserve">ორიენტირებული </w:t>
      </w:r>
      <w:r w:rsidRPr="00975BBC">
        <w:rPr>
          <w:rFonts w:ascii="Sylfaen" w:hAnsi="Sylfaen"/>
          <w:color w:val="000000"/>
          <w:lang w:val="ka-GE"/>
        </w:rPr>
        <w:t xml:space="preserve"> </w:t>
      </w:r>
      <w:r w:rsidRPr="00975BBC">
        <w:rPr>
          <w:rFonts w:ascii="Sylfaen" w:hAnsi="Sylfaen" w:cs="Sylfaen"/>
          <w:color w:val="000000"/>
          <w:lang w:val="ka-GE"/>
        </w:rPr>
        <w:t xml:space="preserve">ორგანიზაციები ხელს შეუწყობენ კვლევით ინსტიტუტებში დაგროვილი </w:t>
      </w:r>
      <w:r w:rsidRPr="00975BBC">
        <w:rPr>
          <w:rFonts w:ascii="Sylfaen" w:hAnsi="Sylfaen" w:cs="Sylfaen"/>
          <w:lang w:val="ka-GE"/>
        </w:rPr>
        <w:t>ცოდნის  გადატანას</w:t>
      </w:r>
      <w:r w:rsidRPr="00975BBC">
        <w:rPr>
          <w:rFonts w:ascii="Sylfaen" w:hAnsi="Sylfaen"/>
          <w:lang w:val="ka-GE"/>
        </w:rPr>
        <w:t xml:space="preserve"> </w:t>
      </w:r>
      <w:r w:rsidRPr="00975BBC">
        <w:rPr>
          <w:rFonts w:ascii="Sylfaen" w:hAnsi="Sylfaen" w:cs="Sylfaen"/>
          <w:lang w:val="ka-GE"/>
        </w:rPr>
        <w:t>მცირე</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საშუალო</w:t>
      </w:r>
      <w:r w:rsidRPr="00975BBC">
        <w:rPr>
          <w:rFonts w:ascii="Sylfaen" w:hAnsi="Sylfaen"/>
          <w:lang w:val="ka-GE"/>
        </w:rPr>
        <w:t xml:space="preserve"> ზომის </w:t>
      </w:r>
      <w:r w:rsidRPr="00975BBC">
        <w:rPr>
          <w:rFonts w:ascii="Sylfaen" w:hAnsi="Sylfaen" w:cs="Sylfaen"/>
          <w:lang w:val="ka-GE"/>
        </w:rPr>
        <w:t xml:space="preserve">საწარმოებში.  </w:t>
      </w:r>
      <w:r w:rsidRPr="00975BBC">
        <w:rPr>
          <w:rFonts w:ascii="Sylfaen" w:hAnsi="Sylfaen"/>
          <w:lang w:val="ka-GE"/>
        </w:rPr>
        <w:t xml:space="preserve"> </w:t>
      </w:r>
    </w:p>
    <w:p w14:paraId="66C1C68C" w14:textId="05EBED2F" w:rsidR="003E1C64" w:rsidRPr="00975BBC" w:rsidRDefault="004C6E10" w:rsidP="00062AD2">
      <w:pPr>
        <w:jc w:val="both"/>
        <w:rPr>
          <w:lang w:val="ka-GE"/>
        </w:rPr>
      </w:pPr>
      <w:r w:rsidRPr="00975BBC">
        <w:rPr>
          <w:rFonts w:ascii="Sylfaen" w:eastAsia="Times New Roman" w:hAnsi="Sylfaen"/>
          <w:color w:val="000000"/>
          <w:lang w:val="ka-GE"/>
        </w:rPr>
        <w:tab/>
      </w:r>
      <w:r w:rsidRPr="00975BBC">
        <w:rPr>
          <w:rFonts w:ascii="Sylfaen" w:eastAsia="Times New Roman" w:hAnsi="Sylfaen" w:cs="Sylfaen"/>
          <w:lang w:val="ka-GE" w:eastAsia="ru-RU"/>
        </w:rPr>
        <w:t>ცნობიერების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ამაღლება მოხდება </w:t>
      </w:r>
      <w:r w:rsidRPr="00975BBC">
        <w:rPr>
          <w:rFonts w:ascii="Sylfaen" w:eastAsia="Times New Roman" w:hAnsi="Sylfaen"/>
          <w:lang w:val="ka-GE" w:eastAsia="ru-RU"/>
        </w:rPr>
        <w:t xml:space="preserve">მეწარმეობისა და ინოვაციების სარგებლის შესახებ, </w:t>
      </w:r>
      <w:r w:rsidRPr="00975BBC">
        <w:rPr>
          <w:rFonts w:ascii="Sylfaen" w:eastAsia="Times New Roman" w:hAnsi="Sylfaen" w:cs="Helvetica"/>
          <w:lang w:val="ka-GE" w:eastAsia="ru-RU"/>
        </w:rPr>
        <w:t xml:space="preserve">მათ შორის </w:t>
      </w:r>
      <w:r w:rsidRPr="00975BBC">
        <w:rPr>
          <w:rFonts w:ascii="Sylfaen" w:hAnsi="Sylfaen" w:cs="Sylfaen"/>
          <w:color w:val="000000"/>
          <w:lang w:val="ka-GE"/>
        </w:rPr>
        <w:t>ისეთ აქტუალურ საკითხებზე</w:t>
      </w:r>
      <w:r w:rsidR="00D83B51" w:rsidRPr="00975BBC">
        <w:rPr>
          <w:rFonts w:ascii="Sylfaen" w:hAnsi="Sylfaen" w:cs="Sylfaen"/>
          <w:color w:val="000000"/>
          <w:lang w:val="ka-GE"/>
        </w:rPr>
        <w:t>,</w:t>
      </w:r>
      <w:r w:rsidRPr="00975BBC">
        <w:rPr>
          <w:rFonts w:ascii="Sylfaen" w:hAnsi="Sylfaen" w:cs="Sylfaen"/>
          <w:color w:val="000000"/>
          <w:lang w:val="ka-GE"/>
        </w:rPr>
        <w:t xml:space="preserve"> როგორიცაა </w:t>
      </w:r>
      <w:r w:rsidR="00806FC5" w:rsidRPr="00975BBC">
        <w:rPr>
          <w:rFonts w:ascii="Sylfaen" w:hAnsi="Sylfaen" w:cs="Sylfaen"/>
          <w:color w:val="000000"/>
          <w:lang w:val="ka-GE"/>
        </w:rPr>
        <w:t>ასოცირების შეთანხმების, მათ შორის</w:t>
      </w:r>
      <w:r w:rsidR="006F3AA8" w:rsidRPr="00975BBC">
        <w:rPr>
          <w:rFonts w:ascii="Sylfaen" w:hAnsi="Sylfaen" w:cs="Sylfaen"/>
          <w:color w:val="000000"/>
          <w:lang w:val="ka-GE"/>
        </w:rPr>
        <w:t>,</w:t>
      </w:r>
      <w:r w:rsidR="00806FC5" w:rsidRPr="00975BBC">
        <w:rPr>
          <w:rFonts w:ascii="Sylfaen" w:hAnsi="Sylfaen" w:cs="Sylfaen"/>
          <w:color w:val="000000"/>
          <w:lang w:val="ka-GE"/>
        </w:rPr>
        <w:t xml:space="preserve"> </w:t>
      </w:r>
      <w:r w:rsidRPr="00975BBC">
        <w:rPr>
          <w:rFonts w:ascii="Sylfaen" w:hAnsi="Sylfaen" w:cs="Sylfaen"/>
          <w:color w:val="000000"/>
          <w:lang w:val="ka-GE"/>
        </w:rPr>
        <w:t>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975BBC">
        <w:rPr>
          <w:rStyle w:val="FootnoteReference"/>
          <w:rFonts w:ascii="Sylfaen" w:hAnsi="Sylfaen" w:cs="Sylfaen"/>
          <w:color w:val="000000"/>
          <w:lang w:val="ka-GE"/>
        </w:rPr>
        <w:footnoteReference w:id="59"/>
      </w:r>
      <w:r w:rsidR="0002386F" w:rsidRPr="00975BBC">
        <w:rPr>
          <w:rFonts w:ascii="Sylfaen" w:hAnsi="Sylfaen" w:cs="Sylfaen"/>
          <w:color w:val="000000"/>
          <w:lang w:val="ka-GE"/>
        </w:rPr>
        <w:t>.</w:t>
      </w:r>
    </w:p>
    <w:p w14:paraId="780A6758" w14:textId="7FC67E30" w:rsidR="002462CA" w:rsidRDefault="002462CA" w:rsidP="0043077A">
      <w:pPr>
        <w:pStyle w:val="Heading1"/>
        <w:rPr>
          <w:lang w:val="ka-GE"/>
        </w:rPr>
      </w:pPr>
      <w:bookmarkStart w:id="58" w:name="_Toc986395"/>
      <w:bookmarkStart w:id="59" w:name="_Toc5887816"/>
      <w:bookmarkStart w:id="60" w:name="_Toc6821639"/>
      <w:bookmarkStart w:id="61" w:name="_Toc10019615"/>
      <w:r w:rsidRPr="0043077A">
        <w:rPr>
          <w:lang w:val="ka-GE"/>
        </w:rPr>
        <w:t xml:space="preserve">მიზანი </w:t>
      </w:r>
      <w:r w:rsidR="00FB52A5" w:rsidRPr="0043077A">
        <w:rPr>
          <w:lang w:val="ka-GE"/>
        </w:rPr>
        <w:t>2</w:t>
      </w:r>
      <w:r w:rsidRPr="0043077A">
        <w:rPr>
          <w:lang w:val="ka-GE"/>
        </w:rPr>
        <w:t>: შრომის ბაზრის აქტიური პოლიტიკის (ALMP) გაძლიერება</w:t>
      </w:r>
      <w:bookmarkEnd w:id="58"/>
      <w:bookmarkEnd w:id="59"/>
      <w:bookmarkEnd w:id="60"/>
      <w:r w:rsidRPr="0043077A">
        <w:rPr>
          <w:lang w:val="ka-GE"/>
        </w:rPr>
        <w:t xml:space="preserve"> </w:t>
      </w:r>
      <w:bookmarkEnd w:id="61"/>
    </w:p>
    <w:p w14:paraId="7CE3FCCE" w14:textId="77777777" w:rsidR="000350D2" w:rsidRPr="00062AD2" w:rsidRDefault="000350D2" w:rsidP="00062AD2">
      <w:pPr>
        <w:rPr>
          <w:lang w:val="ka-GE"/>
        </w:rPr>
      </w:pPr>
    </w:p>
    <w:p w14:paraId="422B9B9F" w14:textId="4EF905F8" w:rsidR="002462CA" w:rsidRPr="00975BBC" w:rsidRDefault="002462CA" w:rsidP="002462CA">
      <w:pPr>
        <w:ind w:firstLine="720"/>
        <w:jc w:val="both"/>
        <w:rPr>
          <w:rFonts w:ascii="Sylfaen" w:hAnsi="Sylfaen"/>
          <w:color w:val="000000"/>
          <w:lang w:val="ka-GE"/>
        </w:rPr>
      </w:pPr>
      <w:r w:rsidRPr="00975BBC">
        <w:rPr>
          <w:rFonts w:ascii="Sylfaen" w:hAnsi="Sylfaen"/>
          <w:shd w:val="clear" w:color="auto" w:fill="FFFFFF"/>
          <w:lang w:val="ka-GE"/>
        </w:rPr>
        <w:lastRenderedPageBreak/>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sidR="0041758B" w:rsidRPr="00975BBC">
        <w:rPr>
          <w:rFonts w:ascii="Sylfaen" w:hAnsi="Sylfaen"/>
          <w:shd w:val="clear" w:color="auto" w:fill="FFFFFF"/>
          <w:lang w:val="ka-GE"/>
        </w:rPr>
        <w:t>ი</w:t>
      </w:r>
      <w:r w:rsidRPr="00975BBC">
        <w:rPr>
          <w:rFonts w:ascii="Sylfaen" w:hAnsi="Sylfaen"/>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sidR="00BA7D56" w:rsidRPr="00975BBC">
        <w:rPr>
          <w:rFonts w:ascii="Sylfaen" w:hAnsi="Sylfaen"/>
          <w:shd w:val="clear" w:color="auto" w:fill="FFFFFF"/>
          <w:lang w:val="ka-GE"/>
        </w:rPr>
        <w:t xml:space="preserve"> </w:t>
      </w:r>
      <w:r w:rsidR="0041758B" w:rsidRPr="00975BBC">
        <w:rPr>
          <w:rFonts w:ascii="Sylfaen" w:hAnsi="Sylfaen"/>
          <w:shd w:val="clear" w:color="auto" w:fill="FFFFFF"/>
          <w:lang w:val="ka-GE"/>
        </w:rPr>
        <w:t xml:space="preserve">სამინისტროს სახელმწიფო კონტროლს დაქვემდებარებული </w:t>
      </w:r>
      <w:r w:rsidRPr="00AD53D3">
        <w:rPr>
          <w:rFonts w:ascii="Sylfaen" w:hAnsi="Sylfaen"/>
          <w:lang w:val="ka-GE"/>
        </w:rPr>
        <w:t xml:space="preserve">სსიპ </w:t>
      </w:r>
      <w:r w:rsidR="0041758B" w:rsidRPr="00AD53D3">
        <w:rPr>
          <w:rFonts w:ascii="Sylfaen" w:hAnsi="Sylfaen"/>
          <w:lang w:val="ka-GE"/>
        </w:rPr>
        <w:t xml:space="preserve">- </w:t>
      </w:r>
      <w:r w:rsidR="006E1BA9" w:rsidRPr="00AD53D3">
        <w:rPr>
          <w:rFonts w:ascii="Sylfaen" w:hAnsi="Sylfaen"/>
          <w:shd w:val="clear" w:color="auto" w:fill="FFFFFF"/>
          <w:lang w:val="ka-GE"/>
        </w:rPr>
        <w:t xml:space="preserve">სახელმწიფო </w:t>
      </w:r>
      <w:r w:rsidR="006E1BA9" w:rsidRPr="005C11E3">
        <w:rPr>
          <w:rFonts w:ascii="Sylfaen" w:hAnsi="Sylfaen"/>
          <w:shd w:val="clear" w:color="auto" w:fill="FFFFFF"/>
          <w:lang w:val="ka-GE"/>
        </w:rPr>
        <w:t>დასაქმების</w:t>
      </w:r>
      <w:r w:rsidR="006E1BA9" w:rsidRPr="00052614">
        <w:rPr>
          <w:rFonts w:ascii="Sylfaen" w:hAnsi="Sylfaen"/>
          <w:shd w:val="clear" w:color="auto" w:fill="FFFFFF"/>
          <w:lang w:val="ka-GE"/>
        </w:rPr>
        <w:t xml:space="preserve"> </w:t>
      </w:r>
      <w:r w:rsidR="006E1BA9" w:rsidRPr="00DE5679">
        <w:rPr>
          <w:rFonts w:ascii="Sylfaen" w:hAnsi="Sylfaen"/>
          <w:shd w:val="clear" w:color="auto" w:fill="FFFFFF"/>
          <w:lang w:val="ka-GE"/>
        </w:rPr>
        <w:t>ხელშეწყობის</w:t>
      </w:r>
      <w:r w:rsidR="006E1BA9" w:rsidRPr="00722918">
        <w:rPr>
          <w:rFonts w:ascii="Sylfaen" w:hAnsi="Sylfaen"/>
          <w:shd w:val="clear" w:color="auto" w:fill="FFFFFF"/>
          <w:lang w:val="ka-GE"/>
        </w:rPr>
        <w:t xml:space="preserve"> </w:t>
      </w:r>
      <w:r w:rsidR="006E1BA9" w:rsidRPr="0048406B">
        <w:rPr>
          <w:rFonts w:ascii="Sylfaen" w:hAnsi="Sylfaen"/>
          <w:shd w:val="clear" w:color="auto" w:fill="FFFFFF"/>
          <w:lang w:val="ka-GE"/>
        </w:rPr>
        <w:t>სააგენტო</w:t>
      </w:r>
      <w:r w:rsidR="006E1BA9" w:rsidRPr="00AD53D3" w:rsidDel="006E1BA9">
        <w:rPr>
          <w:rFonts w:ascii="Sylfaen" w:hAnsi="Sylfaen"/>
          <w:shd w:val="clear" w:color="auto" w:fill="FFFFFF"/>
          <w:lang w:val="ka-GE"/>
        </w:rPr>
        <w:t xml:space="preserve"> </w:t>
      </w:r>
      <w:r w:rsidR="005016F3" w:rsidRPr="00AD53D3">
        <w:rPr>
          <w:rFonts w:ascii="Sylfaen" w:hAnsi="Sylfaen"/>
          <w:shd w:val="clear" w:color="auto" w:fill="FFFFFF"/>
          <w:lang w:val="ka-GE"/>
        </w:rPr>
        <w:t>(შემდგომში - სააგენტო)</w:t>
      </w:r>
      <w:r w:rsidRPr="00AD53D3">
        <w:rPr>
          <w:rFonts w:ascii="Sylfaen" w:hAnsi="Sylfaen"/>
          <w:shd w:val="clear" w:color="auto" w:fill="FFFFFF"/>
          <w:lang w:val="ka-GE"/>
        </w:rPr>
        <w:t>, რომლის სერვისცენტ</w:t>
      </w:r>
      <w:r w:rsidR="00955953" w:rsidRPr="00AD53D3">
        <w:rPr>
          <w:rFonts w:ascii="Sylfaen" w:hAnsi="Sylfaen"/>
          <w:shd w:val="clear" w:color="auto" w:fill="FFFFFF"/>
          <w:lang w:val="ka-GE"/>
        </w:rPr>
        <w:t>რები</w:t>
      </w:r>
      <w:r w:rsidRPr="00AD53D3">
        <w:rPr>
          <w:rFonts w:ascii="Sylfaen" w:hAnsi="Sylfaen"/>
          <w:shd w:val="clear" w:color="auto" w:fill="FFFFFF"/>
          <w:lang w:val="ka-GE"/>
        </w:rPr>
        <w:t xml:space="preserve">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AD53D3">
        <w:rPr>
          <w:rFonts w:ascii="Sylfaen" w:hAnsi="Sylfaen"/>
          <w:lang w:val="ka-GE"/>
        </w:rPr>
        <w:t xml:space="preserve">შრომის ბაზრის აქტიური პოლიტიკის ცნება აისახება შრომის ბაზრისა </w:t>
      </w:r>
      <w:r w:rsidRPr="005C11E3">
        <w:rPr>
          <w:rFonts w:ascii="Sylfaen" w:hAnsi="Sylfaen"/>
          <w:lang w:val="ka-GE"/>
        </w:rPr>
        <w:t>და</w:t>
      </w:r>
      <w:r w:rsidRPr="00052614">
        <w:rPr>
          <w:rFonts w:ascii="Sylfaen" w:hAnsi="Sylfaen"/>
          <w:lang w:val="ka-GE"/>
        </w:rPr>
        <w:t xml:space="preserve"> </w:t>
      </w:r>
      <w:r w:rsidRPr="00DE5679">
        <w:rPr>
          <w:rFonts w:ascii="Sylfaen" w:hAnsi="Sylfaen"/>
          <w:lang w:val="ka-GE"/>
        </w:rPr>
        <w:t>დასაქმების</w:t>
      </w:r>
      <w:r w:rsidRPr="00722918">
        <w:rPr>
          <w:rFonts w:ascii="Sylfaen" w:hAnsi="Sylfaen"/>
          <w:lang w:val="ka-GE"/>
        </w:rPr>
        <w:t xml:space="preserve"> </w:t>
      </w:r>
      <w:r w:rsidRPr="0048406B">
        <w:rPr>
          <w:rFonts w:ascii="Sylfaen" w:hAnsi="Sylfaen"/>
          <w:lang w:val="ka-GE"/>
        </w:rPr>
        <w:t>სფეროს</w:t>
      </w:r>
      <w:r w:rsidRPr="00474EAF">
        <w:rPr>
          <w:rFonts w:ascii="Sylfaen" w:hAnsi="Sylfaen"/>
          <w:lang w:val="ka-GE"/>
        </w:rPr>
        <w:t xml:space="preserve"> </w:t>
      </w:r>
      <w:r w:rsidRPr="00AD53D3">
        <w:rPr>
          <w:rFonts w:ascii="Sylfaen" w:hAnsi="Sylfaen"/>
          <w:lang w:val="ka-GE"/>
        </w:rPr>
        <w:t>მარეგულირებელ იურიდიულ აქტებში; შეიქ</w:t>
      </w:r>
      <w:r w:rsidR="000F09BD" w:rsidRPr="00AD53D3">
        <w:rPr>
          <w:rFonts w:ascii="Sylfaen" w:hAnsi="Sylfaen"/>
          <w:lang w:val="ka-GE"/>
        </w:rPr>
        <w:t>მ</w:t>
      </w:r>
      <w:r w:rsidRPr="00AD53D3">
        <w:rPr>
          <w:rFonts w:ascii="Sylfaen" w:hAnsi="Sylfaen"/>
          <w:lang w:val="ka-GE"/>
        </w:rPr>
        <w:t xml:space="preserve">ნება </w:t>
      </w:r>
      <w:r w:rsidRPr="00AD53D3">
        <w:rPr>
          <w:rFonts w:ascii="Sylfaen" w:hAnsi="Sylfaen"/>
          <w:shd w:val="clear" w:color="auto" w:fill="FFFFFF"/>
          <w:lang w:val="ka-GE"/>
        </w:rPr>
        <w:t>ALMP-თან</w:t>
      </w:r>
      <w:r w:rsidRPr="00AD53D3">
        <w:rPr>
          <w:rFonts w:ascii="Sylfaen" w:hAnsi="Sylfaen"/>
          <w:lang w:val="ka-GE"/>
        </w:rPr>
        <w:t xml:space="preserve"> დაკავშირებული </w:t>
      </w:r>
      <w:r w:rsidRPr="00AD53D3">
        <w:rPr>
          <w:rFonts w:ascii="Sylfaen" w:eastAsia="Helvetica" w:hAnsi="Sylfaen" w:cs="Helvetica"/>
          <w:lang w:val="ka-GE"/>
        </w:rPr>
        <w:t>საკანონმდებლო ჩარჩო, რომელიც დაარეგულირებს</w:t>
      </w:r>
      <w:r w:rsidRPr="00AD53D3">
        <w:rPr>
          <w:rFonts w:ascii="Sylfaen" w:hAnsi="Sylfaen"/>
          <w:lang w:val="ka-GE"/>
        </w:rPr>
        <w:t xml:space="preserve"> </w:t>
      </w:r>
      <w:r w:rsidRPr="00AD53D3">
        <w:rPr>
          <w:rFonts w:ascii="Sylfaen" w:hAnsi="Sylfaen"/>
          <w:shd w:val="clear" w:color="auto" w:fill="FFFFFF"/>
          <w:lang w:val="ka-GE"/>
        </w:rPr>
        <w:t>ALMP</w:t>
      </w:r>
      <w:r w:rsidRPr="00AD53D3">
        <w:rPr>
          <w:rFonts w:ascii="Sylfaen" w:eastAsia="Helvetica" w:hAnsi="Sylfaen" w:cs="Helvetica"/>
          <w:lang w:val="ka-GE"/>
        </w:rPr>
        <w:t xml:space="preserve">-ის პირობებს და მიწოდების წესს. ეს ხელს შეუწყობს </w:t>
      </w:r>
      <w:r w:rsidRPr="00AD53D3">
        <w:rPr>
          <w:rFonts w:ascii="Sylfaen" w:hAnsi="Sylfaen"/>
          <w:shd w:val="clear" w:color="auto" w:fill="FFFFFF"/>
          <w:lang w:val="ka-GE"/>
        </w:rPr>
        <w:t>ALMP</w:t>
      </w:r>
      <w:r w:rsidRPr="00AD53D3">
        <w:rPr>
          <w:rFonts w:ascii="Sylfaen" w:eastAsia="Helvetica" w:hAnsi="Sylfaen" w:cs="Helvetica"/>
          <w:lang w:val="ka-GE"/>
        </w:rPr>
        <w:t>-სადმი სისტემური და თანმიმდევრული მიდგომის ჩამოყალიბებას. ამ როლს შეასრულებს დასაქმების</w:t>
      </w:r>
      <w:r w:rsidR="00A60116" w:rsidRPr="00AD53D3">
        <w:rPr>
          <w:rFonts w:ascii="Sylfaen" w:eastAsia="Helvetica" w:hAnsi="Sylfaen" w:cs="Helvetica"/>
          <w:lang w:val="ka-GE"/>
        </w:rPr>
        <w:t xml:space="preserve"> </w:t>
      </w:r>
      <w:r w:rsidRPr="00AD53D3">
        <w:rPr>
          <w:rFonts w:ascii="Sylfaen" w:eastAsia="Helvetica" w:hAnsi="Sylfaen" w:cs="Helvetica"/>
          <w:lang w:val="ka-GE"/>
        </w:rPr>
        <w:t xml:space="preserve"> შესახებ </w:t>
      </w:r>
      <w:r w:rsidR="005656B8" w:rsidRPr="00AD53D3">
        <w:rPr>
          <w:rFonts w:ascii="Sylfaen" w:eastAsia="Helvetica" w:hAnsi="Sylfaen" w:cs="Helvetica"/>
          <w:lang w:val="ka-GE"/>
        </w:rPr>
        <w:t xml:space="preserve">საქართველოს </w:t>
      </w:r>
      <w:r w:rsidR="00A60116" w:rsidRPr="00AD53D3">
        <w:rPr>
          <w:rFonts w:ascii="Sylfaen" w:eastAsia="Helvetica" w:hAnsi="Sylfaen" w:cs="Helvetica"/>
          <w:lang w:val="ka-GE"/>
        </w:rPr>
        <w:t xml:space="preserve">კანონი, </w:t>
      </w:r>
      <w:r w:rsidRPr="00AD53D3">
        <w:rPr>
          <w:rFonts w:ascii="Sylfaen" w:eastAsia="Helvetica" w:hAnsi="Sylfaen" w:cs="Helvetica"/>
          <w:lang w:val="ka-GE"/>
        </w:rPr>
        <w:t>რომლის პროექტი მომზადებულია</w:t>
      </w:r>
      <w:r w:rsidR="005656B8" w:rsidRPr="00AD53D3">
        <w:rPr>
          <w:rFonts w:ascii="Sylfaen" w:eastAsia="Helvetica" w:hAnsi="Sylfaen" w:cs="Helvetica"/>
          <w:lang w:val="ka-GE"/>
        </w:rPr>
        <w:t xml:space="preserve"> და ინიცირება</w:t>
      </w:r>
      <w:r w:rsidR="0075029D" w:rsidRPr="00AD53D3">
        <w:rPr>
          <w:rFonts w:ascii="Sylfaen" w:eastAsia="Helvetica" w:hAnsi="Sylfaen" w:cs="Helvetica"/>
          <w:lang w:val="ka-GE"/>
        </w:rPr>
        <w:t xml:space="preserve"> იგეგმება </w:t>
      </w:r>
      <w:r w:rsidRPr="00AD53D3">
        <w:rPr>
          <w:rFonts w:ascii="Sylfaen" w:eastAsia="Helvetica" w:hAnsi="Sylfaen" w:cs="Helvetica"/>
          <w:lang w:val="ka-GE"/>
        </w:rPr>
        <w:t xml:space="preserve"> </w:t>
      </w:r>
      <w:r w:rsidR="00E06965" w:rsidRPr="00AD53D3">
        <w:rPr>
          <w:rFonts w:ascii="Sylfaen" w:eastAsia="Helvetica" w:hAnsi="Sylfaen" w:cs="Helvetica"/>
          <w:lang w:val="ka-GE"/>
        </w:rPr>
        <w:t>2019 წლის ბოლომდე</w:t>
      </w:r>
      <w:r w:rsidR="00AD53D3" w:rsidRPr="00AD53D3">
        <w:rPr>
          <w:rFonts w:ascii="Sylfaen" w:eastAsia="Helvetica" w:hAnsi="Sylfaen" w:cs="Helvetica"/>
          <w:lang w:val="ka-GE"/>
        </w:rPr>
        <w:t>.</w:t>
      </w:r>
      <w:r w:rsidR="004929B0" w:rsidRPr="00AD53D3">
        <w:rPr>
          <w:rFonts w:ascii="Sylfaen" w:eastAsia="Helvetica" w:hAnsi="Sylfaen" w:cs="Helvetica"/>
          <w:lang w:val="ka-GE"/>
        </w:rPr>
        <w:t xml:space="preserve"> </w:t>
      </w:r>
      <w:r w:rsidR="00E06965" w:rsidRPr="00AD53D3">
        <w:rPr>
          <w:rFonts w:ascii="Sylfaen" w:eastAsia="Helvetica" w:hAnsi="Sylfaen" w:cs="Helvetica"/>
          <w:lang w:val="ka-GE"/>
        </w:rPr>
        <w:t xml:space="preserve">კანონპროექტი </w:t>
      </w:r>
      <w:r w:rsidRPr="005C11E3">
        <w:rPr>
          <w:rFonts w:ascii="Sylfaen" w:eastAsia="Helvetica" w:hAnsi="Sylfaen" w:cs="Helvetica"/>
          <w:lang w:val="ka-GE"/>
        </w:rPr>
        <w:t>განსაზღვრავს</w:t>
      </w:r>
      <w:r w:rsidRPr="00052614">
        <w:rPr>
          <w:rFonts w:ascii="Sylfaen" w:eastAsia="Helvetica" w:hAnsi="Sylfaen" w:cs="Helvetica"/>
          <w:lang w:val="ka-GE"/>
        </w:rPr>
        <w:t xml:space="preserve"> </w:t>
      </w:r>
      <w:r w:rsidRPr="00DE5679">
        <w:rPr>
          <w:rFonts w:ascii="Sylfaen" w:hAnsi="Sylfaen"/>
          <w:shd w:val="clear" w:color="auto" w:fill="FFFFFF"/>
          <w:lang w:val="ka-GE"/>
        </w:rPr>
        <w:t>ALMP</w:t>
      </w:r>
      <w:r w:rsidR="000340E7" w:rsidRPr="00722918">
        <w:rPr>
          <w:rFonts w:ascii="Sylfaen" w:hAnsi="Sylfaen"/>
          <w:shd w:val="clear" w:color="auto" w:fill="FFFFFF"/>
          <w:lang w:val="ka-GE"/>
        </w:rPr>
        <w:t>-</w:t>
      </w:r>
      <w:r w:rsidR="000340E7" w:rsidRPr="0048406B">
        <w:rPr>
          <w:rFonts w:ascii="Sylfaen" w:hAnsi="Sylfaen"/>
          <w:shd w:val="clear" w:color="auto" w:fill="FFFFFF"/>
          <w:lang w:val="ka-GE"/>
        </w:rPr>
        <w:t>ის</w:t>
      </w:r>
      <w:r w:rsidRPr="00474EAF">
        <w:rPr>
          <w:rFonts w:ascii="Sylfaen" w:eastAsia="Helvetica" w:hAnsi="Sylfaen" w:cs="Helvetica"/>
          <w:lang w:val="ka-GE"/>
        </w:rPr>
        <w:t xml:space="preserve"> </w:t>
      </w:r>
      <w:r w:rsidRPr="00AD53D3">
        <w:rPr>
          <w:rFonts w:ascii="Sylfaen" w:eastAsia="Helvetica" w:hAnsi="Sylfaen" w:cs="Helvetica"/>
          <w:lang w:val="ka-GE"/>
        </w:rPr>
        <w:t>პირობებს,  სამიზნე ჯგუფებს, დაადგენს შერჩევის</w:t>
      </w:r>
      <w:r w:rsidRPr="00AD53D3">
        <w:rPr>
          <w:rFonts w:ascii="Sylfaen" w:hAnsi="Sylfaen"/>
          <w:lang w:val="ka-GE"/>
        </w:rPr>
        <w:t xml:space="preserve"> </w:t>
      </w:r>
      <w:r w:rsidRPr="00AD53D3">
        <w:rPr>
          <w:rFonts w:ascii="Sylfaen" w:eastAsia="Helvetica" w:hAnsi="Sylfaen" w:cs="Helvetica"/>
          <w:lang w:val="ka-GE"/>
        </w:rPr>
        <w:t>კრიტერიუმებს და</w:t>
      </w:r>
      <w:r w:rsidRPr="00AD53D3">
        <w:rPr>
          <w:rFonts w:ascii="Sylfaen" w:hAnsi="Sylfaen"/>
          <w:lang w:val="ka-GE"/>
        </w:rPr>
        <w:t xml:space="preserve"> </w:t>
      </w:r>
      <w:r w:rsidRPr="00AD53D3">
        <w:rPr>
          <w:rFonts w:ascii="Sylfaen" w:eastAsia="Helvetica" w:hAnsi="Sylfaen" w:cs="Helvetica"/>
          <w:lang w:val="ka-GE"/>
        </w:rPr>
        <w:t>ა</w:t>
      </w:r>
      <w:r w:rsidRPr="00AD53D3">
        <w:rPr>
          <w:rFonts w:ascii="Sylfaen" w:hAnsi="Sylfaen"/>
          <w:lang w:val="ka-GE"/>
        </w:rPr>
        <w:t>.</w:t>
      </w:r>
      <w:r w:rsidRPr="00AD53D3">
        <w:rPr>
          <w:rFonts w:ascii="Sylfaen" w:eastAsia="Helvetica" w:hAnsi="Sylfaen" w:cs="Helvetica"/>
          <w:lang w:val="ka-GE"/>
        </w:rPr>
        <w:t>შ</w:t>
      </w:r>
      <w:r w:rsidRPr="00AD53D3">
        <w:rPr>
          <w:rFonts w:ascii="Sylfaen" w:hAnsi="Sylfaen"/>
          <w:lang w:val="ka-GE"/>
        </w:rPr>
        <w:t xml:space="preserve">. </w:t>
      </w:r>
      <w:r w:rsidRPr="00AD53D3">
        <w:rPr>
          <w:rFonts w:ascii="Sylfaen" w:hAnsi="Sylfaen"/>
          <w:shd w:val="clear" w:color="auto" w:fill="FFFFFF"/>
          <w:lang w:val="ka-GE"/>
        </w:rPr>
        <w:t>გაფართოვდება 2013 წლიდან საქართველოში არსებული</w:t>
      </w:r>
      <w:r w:rsidRPr="00975BBC">
        <w:rPr>
          <w:rFonts w:ascii="Sylfaen" w:hAnsi="Sylfaen"/>
          <w:shd w:val="clear" w:color="auto" w:fill="FFFFFF"/>
          <w:lang w:val="ka-GE"/>
        </w:rPr>
        <w:t xml:space="preserve"> შრომის ბაზრის აქტიური პოლიტიკის ყველა კომპონენტი</w:t>
      </w:r>
      <w:r w:rsidRPr="00975BBC">
        <w:rPr>
          <w:rStyle w:val="FootnoteReference"/>
          <w:rFonts w:ascii="Sylfaen" w:hAnsi="Sylfaen"/>
          <w:shd w:val="clear" w:color="auto" w:fill="FFFFFF"/>
          <w:lang w:val="ka-GE"/>
        </w:rPr>
        <w:footnoteReference w:id="60"/>
      </w:r>
      <w:r w:rsidRPr="00975BBC">
        <w:rPr>
          <w:rFonts w:ascii="Sylfaen" w:hAnsi="Sylfaen"/>
          <w:shd w:val="clear" w:color="auto" w:fill="FFFFFF"/>
          <w:lang w:val="ka-GE"/>
        </w:rPr>
        <w:t xml:space="preserve">: </w:t>
      </w:r>
      <w:r w:rsidRPr="00975BBC">
        <w:rPr>
          <w:rFonts w:ascii="Sylfaen" w:hAnsi="Sylfaen"/>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975BBC">
        <w:rPr>
          <w:rFonts w:ascii="Sylfaen" w:hAnsi="Sylfaen" w:cs="Sylfaen"/>
          <w:bCs/>
          <w:szCs w:val="22"/>
          <w:lang w:val="ka-GE"/>
        </w:rPr>
        <w:t>პროფესიული მომზადება</w:t>
      </w:r>
      <w:r w:rsidRPr="00975BBC">
        <w:rPr>
          <w:rFonts w:ascii="Sylfaen" w:eastAsia="Times New Roman" w:hAnsi="Sylfaen"/>
          <w:bCs/>
          <w:szCs w:val="22"/>
          <w:lang w:val="ka-GE"/>
        </w:rPr>
        <w:t>-</w:t>
      </w:r>
      <w:r w:rsidRPr="00975BBC">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Default="002462CA" w:rsidP="002462CA">
      <w:pPr>
        <w:jc w:val="both"/>
        <w:rPr>
          <w:rFonts w:ascii="Sylfaen" w:hAnsi="Sylfaen"/>
          <w:shd w:val="clear" w:color="auto" w:fill="FFFFFF"/>
          <w:lang w:val="ka-GE"/>
        </w:rPr>
      </w:pPr>
    </w:p>
    <w:p w14:paraId="14CCC11A" w14:textId="77777777" w:rsidR="00440B75" w:rsidRDefault="00440B75" w:rsidP="006712D4">
      <w:pPr>
        <w:rPr>
          <w:shd w:val="clear" w:color="auto" w:fill="FFFFFF"/>
          <w:lang w:val="ka-GE"/>
        </w:rPr>
      </w:pPr>
      <w:bookmarkStart w:id="62" w:name="_Toc10019616"/>
      <w:bookmarkStart w:id="63" w:name="_Toc986396"/>
      <w:bookmarkStart w:id="64" w:name="_Toc5887817"/>
      <w:bookmarkStart w:id="65" w:name="_Toc6821640"/>
    </w:p>
    <w:p w14:paraId="331E39A3" w14:textId="50358935" w:rsidR="002462CA" w:rsidRPr="004A3B97" w:rsidRDefault="002462CA" w:rsidP="004A3B97">
      <w:pPr>
        <w:pStyle w:val="Heading2"/>
        <w:jc w:val="both"/>
        <w:rPr>
          <w:shd w:val="clear" w:color="auto" w:fill="FFFFFF"/>
          <w:lang w:val="ka-GE"/>
        </w:rPr>
      </w:pPr>
      <w:r w:rsidRPr="00975BBC">
        <w:rPr>
          <w:rFonts w:ascii="Sylfaen" w:hAnsi="Sylfaen" w:cs="Sylfaen"/>
          <w:shd w:val="clear" w:color="auto" w:fill="FFFFFF"/>
          <w:lang w:val="ka-GE"/>
        </w:rPr>
        <w:t>ამოცანა</w:t>
      </w:r>
      <w:r w:rsidRPr="00975BBC">
        <w:rPr>
          <w:shd w:val="clear" w:color="auto" w:fill="FFFFFF"/>
          <w:lang w:val="ka-GE"/>
        </w:rPr>
        <w:t xml:space="preserve"> </w:t>
      </w:r>
      <w:r w:rsidR="00052882">
        <w:rPr>
          <w:rFonts w:ascii="Sylfaen" w:hAnsi="Sylfaen"/>
          <w:shd w:val="clear" w:color="auto" w:fill="FFFFFF"/>
          <w:lang w:val="ka-GE"/>
        </w:rPr>
        <w:t>2.</w:t>
      </w:r>
      <w:r w:rsidR="00DE6612">
        <w:rPr>
          <w:rFonts w:ascii="Sylfaen" w:hAnsi="Sylfaen"/>
          <w:shd w:val="clear" w:color="auto" w:fill="FFFFFF"/>
          <w:lang w:val="ka-GE"/>
        </w:rPr>
        <w:t>1</w:t>
      </w:r>
      <w:r w:rsidR="000C7078">
        <w:rPr>
          <w:shd w:val="clear" w:color="auto" w:fill="FFFFFF"/>
          <w:lang w:val="ka-GE"/>
        </w:rPr>
        <w:t>.</w:t>
      </w:r>
      <w:r w:rsidR="0043077A">
        <w:rPr>
          <w:rFonts w:ascii="Sylfaen" w:hAnsi="Sylfaen"/>
          <w:shd w:val="clear" w:color="auto" w:fill="FFFFFF"/>
          <w:lang w:val="ka-GE"/>
        </w:rPr>
        <w:t xml:space="preserve"> </w:t>
      </w:r>
      <w:r w:rsidR="00FB52A5" w:rsidRPr="00AE34D7">
        <w:rPr>
          <w:rFonts w:ascii="Sylfaen" w:hAnsi="Sylfaen" w:cs="Sylfaen"/>
          <w:lang w:val="ka-GE"/>
        </w:rPr>
        <w:t>დასაქმების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ხელშეწყობის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სერვისებისა</w:t>
      </w:r>
      <w:r w:rsidR="00FB52A5" w:rsidRPr="00AE34D7">
        <w:rPr>
          <w:rFonts w:asciiTheme="majorHAnsi" w:hAnsiTheme="majorHAnsi" w:cstheme="majorHAnsi"/>
          <w:lang w:val="ka-GE"/>
        </w:rPr>
        <w:t xml:space="preserve"> </w:t>
      </w:r>
      <w:r w:rsidR="00FB52A5" w:rsidRPr="00AE34D7">
        <w:rPr>
          <w:rFonts w:ascii="Sylfaen" w:hAnsi="Sylfaen" w:cs="Sylfaen"/>
          <w:lang w:val="ka-GE"/>
        </w:rPr>
        <w:t>და</w:t>
      </w:r>
      <w:r w:rsidR="00FB52A5" w:rsidRPr="00AE34D7">
        <w:rPr>
          <w:rFonts w:asciiTheme="majorHAnsi" w:hAnsiTheme="majorHAnsi" w:cstheme="majorHAnsi"/>
          <w:lang w:val="ka-GE"/>
        </w:rPr>
        <w:t xml:space="preserve"> </w:t>
      </w:r>
      <w:r w:rsidR="00FB52A5" w:rsidRPr="00AE34D7">
        <w:rPr>
          <w:rFonts w:ascii="Sylfaen" w:hAnsi="Sylfaen" w:cs="Sylfaen"/>
          <w:lang w:val="ka-GE"/>
        </w:rPr>
        <w:t>ღონისძიებების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გაუმჯობესება</w:t>
      </w:r>
      <w:bookmarkEnd w:id="62"/>
      <w:bookmarkEnd w:id="63"/>
      <w:bookmarkEnd w:id="64"/>
      <w:bookmarkEnd w:id="65"/>
    </w:p>
    <w:p w14:paraId="2995EE92" w14:textId="77777777" w:rsidR="002462CA" w:rsidRPr="00975BBC" w:rsidRDefault="002462CA" w:rsidP="002462CA">
      <w:pPr>
        <w:jc w:val="both"/>
        <w:rPr>
          <w:rFonts w:ascii="Sylfaen" w:hAnsi="Sylfaen"/>
          <w:shd w:val="clear" w:color="auto" w:fill="FFFFFF"/>
          <w:lang w:val="ka-GE"/>
        </w:rPr>
      </w:pPr>
    </w:p>
    <w:p w14:paraId="77EE0E09" w14:textId="25A24BAA" w:rsidR="002462CA" w:rsidRPr="00975BBC" w:rsidRDefault="002462CA" w:rsidP="002462CA">
      <w:pPr>
        <w:ind w:firstLine="720"/>
        <w:jc w:val="both"/>
        <w:rPr>
          <w:rFonts w:ascii="Sylfaen" w:hAnsi="Sylfaen" w:cs="Sylfaen"/>
          <w:bCs/>
          <w:szCs w:val="22"/>
          <w:lang w:val="ka-GE"/>
        </w:rPr>
      </w:pPr>
      <w:r w:rsidRPr="00975BBC">
        <w:rPr>
          <w:rFonts w:ascii="Sylfaen" w:hAnsi="Sylfaen" w:cs="Sylfaen"/>
          <w:lang w:val="ka-GE"/>
        </w:rPr>
        <w:t>გაფართოვდება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გაძლიერდება</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პოლიტიკა</w:t>
      </w:r>
      <w:r w:rsidR="000C76DF">
        <w:rPr>
          <w:rFonts w:ascii="Sylfaen" w:hAnsi="Sylfaen" w:cs="Sylfaen"/>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მოხდება</w:t>
      </w:r>
      <w:r w:rsidRPr="00975BBC">
        <w:rPr>
          <w:rFonts w:ascii="Sylfaen" w:hAnsi="Sylfaen"/>
          <w:lang w:val="ka-GE"/>
        </w:rPr>
        <w:t xml:space="preserve"> </w:t>
      </w:r>
      <w:r w:rsidRPr="00975BBC">
        <w:rPr>
          <w:rFonts w:ascii="Sylfaen" w:hAnsi="Sylfaen" w:cs="Sylfaen"/>
          <w:lang w:val="ka-GE"/>
        </w:rPr>
        <w:t>მისი</w:t>
      </w:r>
      <w:r w:rsidRPr="00975BBC">
        <w:rPr>
          <w:lang w:val="ka-GE"/>
        </w:rPr>
        <w:t xml:space="preserve"> </w:t>
      </w:r>
      <w:r w:rsidRPr="00975BBC">
        <w:rPr>
          <w:rFonts w:ascii="Sylfaen" w:hAnsi="Sylfaen" w:cs="Sylfaen"/>
          <w:lang w:val="ka-GE"/>
        </w:rPr>
        <w:t>სისტემატიზება.</w:t>
      </w:r>
      <w:r w:rsidRPr="00975BBC">
        <w:rPr>
          <w:lang w:val="ka-GE"/>
        </w:rPr>
        <w:t xml:space="preserve"> </w:t>
      </w:r>
      <w:r w:rsidR="00C45A47" w:rsidRPr="00975BBC">
        <w:rPr>
          <w:rFonts w:ascii="Sylfaen" w:hAnsi="Sylfaen"/>
          <w:shd w:val="clear" w:color="auto" w:fill="FFFFFF"/>
          <w:lang w:val="ka-GE"/>
        </w:rPr>
        <w:t>სამუშაოს მაძიებლების</w:t>
      </w:r>
      <w:r w:rsidR="00C45A47">
        <w:rPr>
          <w:rFonts w:ascii="Sylfaen" w:hAnsi="Sylfaen"/>
          <w:shd w:val="clear" w:color="auto" w:fill="FFFFFF"/>
          <w:lang w:val="ka-GE"/>
        </w:rPr>
        <w:t>თვის</w:t>
      </w:r>
      <w:r w:rsidR="00C45A47" w:rsidRPr="00975BBC">
        <w:rPr>
          <w:rFonts w:ascii="Sylfaen" w:hAnsi="Sylfaen"/>
          <w:shd w:val="clear" w:color="auto" w:fill="FFFFFF"/>
          <w:lang w:val="ka-GE"/>
        </w:rPr>
        <w:t xml:space="preserve"> </w:t>
      </w:r>
      <w:r w:rsidR="00C45A47">
        <w:rPr>
          <w:rFonts w:ascii="Sylfaen" w:hAnsi="Sylfaen"/>
          <w:lang w:val="ka-GE"/>
        </w:rPr>
        <w:t xml:space="preserve">გაუმჯობესდება </w:t>
      </w:r>
      <w:r w:rsidRPr="00975BBC">
        <w:rPr>
          <w:rFonts w:ascii="Sylfaen" w:hAnsi="Sylfaen"/>
          <w:shd w:val="clear" w:color="auto" w:fill="FFFFFF"/>
          <w:lang w:val="ka-GE"/>
        </w:rPr>
        <w:t xml:space="preserve"> სერვისებ</w:t>
      </w:r>
      <w:r w:rsidR="00C45A47">
        <w:rPr>
          <w:rFonts w:ascii="Sylfaen" w:hAnsi="Sylfaen"/>
          <w:shd w:val="clear" w:color="auto" w:fill="FFFFFF"/>
          <w:lang w:val="ka-GE"/>
        </w:rPr>
        <w:t>ი და მათზე წვდომა</w:t>
      </w:r>
      <w:r w:rsidRPr="00975BBC">
        <w:rPr>
          <w:rFonts w:ascii="Sylfaen" w:hAnsi="Sylfaen"/>
          <w:shd w:val="clear" w:color="auto" w:fill="FFFFFF"/>
          <w:lang w:val="ka-GE"/>
        </w:rPr>
        <w:t xml:space="preserve">. </w:t>
      </w:r>
      <w:r w:rsidR="00B0348C" w:rsidRPr="00975BBC">
        <w:rPr>
          <w:rFonts w:ascii="Sylfaen" w:hAnsi="Sylfaen"/>
          <w:shd w:val="clear" w:color="auto" w:fill="FFFFFF"/>
          <w:lang w:val="ka-GE"/>
        </w:rPr>
        <w:t xml:space="preserve"> </w:t>
      </w:r>
    </w:p>
    <w:p w14:paraId="029D558D" w14:textId="6256739A" w:rsidR="002462CA" w:rsidRPr="00975BBC" w:rsidRDefault="00C53905" w:rsidP="002462CA">
      <w:pPr>
        <w:ind w:firstLine="720"/>
        <w:jc w:val="both"/>
        <w:rPr>
          <w:rFonts w:ascii="Sylfaen" w:hAnsi="Sylfaen"/>
          <w:color w:val="000000"/>
          <w:lang w:val="ka-GE"/>
        </w:rPr>
      </w:pPr>
      <w:r w:rsidRPr="00975BBC">
        <w:rPr>
          <w:rFonts w:ascii="Sylfaen" w:hAnsi="Sylfaen"/>
          <w:lang w:val="ka-GE"/>
        </w:rPr>
        <w:t>რესტრუქტურ</w:t>
      </w:r>
      <w:r w:rsidR="00D83B51" w:rsidRPr="00975BBC">
        <w:rPr>
          <w:rFonts w:ascii="Sylfaen" w:hAnsi="Sylfaen"/>
          <w:lang w:val="ka-GE"/>
        </w:rPr>
        <w:t>ი</w:t>
      </w:r>
      <w:r w:rsidRPr="00975BBC">
        <w:rPr>
          <w:rFonts w:ascii="Sylfaen" w:hAnsi="Sylfaen"/>
          <w:lang w:val="ka-GE"/>
        </w:rPr>
        <w:t xml:space="preserve">ზაციის შედეგად შეიქმნება </w:t>
      </w:r>
      <w:r w:rsidR="002462CA" w:rsidRPr="00975BBC">
        <w:rPr>
          <w:rFonts w:ascii="Sylfaen" w:hAnsi="Sylfaen"/>
          <w:lang w:val="ka-GE"/>
        </w:rPr>
        <w:t xml:space="preserve">დასაქმების ხელშეწყობის პროგრამების განმახორციელებელი </w:t>
      </w:r>
      <w:r w:rsidRPr="00975BBC">
        <w:rPr>
          <w:rFonts w:ascii="Sylfaen" w:hAnsi="Sylfaen"/>
          <w:lang w:val="ka-GE"/>
        </w:rPr>
        <w:t>სახელ</w:t>
      </w:r>
      <w:r w:rsidR="00B141C5" w:rsidRPr="00975BBC">
        <w:rPr>
          <w:rFonts w:ascii="Sylfaen" w:hAnsi="Sylfaen"/>
          <w:lang w:val="ka-GE"/>
        </w:rPr>
        <w:t>მ</w:t>
      </w:r>
      <w:r w:rsidRPr="00975BBC">
        <w:rPr>
          <w:rFonts w:ascii="Sylfaen" w:hAnsi="Sylfaen"/>
          <w:lang w:val="ka-GE"/>
        </w:rPr>
        <w:t xml:space="preserve">წიფო </w:t>
      </w:r>
      <w:r w:rsidR="002462CA" w:rsidRPr="00975BBC">
        <w:rPr>
          <w:rFonts w:ascii="Sylfaen" w:hAnsi="Sylfaen"/>
          <w:lang w:val="ka-GE"/>
        </w:rPr>
        <w:t>ორგანო</w:t>
      </w:r>
      <w:r w:rsidRPr="00975BBC">
        <w:rPr>
          <w:rFonts w:ascii="Sylfaen" w:hAnsi="Sylfaen"/>
          <w:lang w:val="ka-GE"/>
        </w:rPr>
        <w:t xml:space="preserve"> და გაძლიერდება მისი შესაძლებლობები</w:t>
      </w:r>
      <w:r w:rsidR="00D83B51" w:rsidRPr="00975BBC">
        <w:rPr>
          <w:rFonts w:ascii="Sylfaen" w:hAnsi="Sylfaen"/>
          <w:lang w:val="ka-GE"/>
        </w:rPr>
        <w:t>;</w:t>
      </w:r>
      <w:r w:rsidRPr="00975BBC">
        <w:rPr>
          <w:rFonts w:ascii="Sylfaen" w:hAnsi="Sylfaen"/>
          <w:lang w:val="ka-GE"/>
        </w:rPr>
        <w:t xml:space="preserve"> ასევე</w:t>
      </w:r>
      <w:r w:rsidR="002462CA" w:rsidRPr="00975BBC">
        <w:rPr>
          <w:rFonts w:ascii="Sylfaen" w:hAnsi="Sylfaen"/>
          <w:lang w:val="ka-GE"/>
        </w:rPr>
        <w:t xml:space="preserve">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hyperlink r:id="rId18" w:history="1">
        <w:r w:rsidR="002462CA" w:rsidRPr="00975BBC">
          <w:rPr>
            <w:lang w:val="ka-GE"/>
          </w:rPr>
          <w:t>www.worknet.gov.ge</w:t>
        </w:r>
      </w:hyperlink>
      <w:r w:rsidR="005A4817">
        <w:rPr>
          <w:rFonts w:ascii="Sylfaen" w:hAnsi="Sylfaen"/>
          <w:lang w:val="ka-GE"/>
        </w:rPr>
        <w:t xml:space="preserve"> </w:t>
      </w:r>
      <w:r w:rsidR="002462CA" w:rsidRPr="00975BBC">
        <w:rPr>
          <w:rFonts w:ascii="Sylfaen" w:hAnsi="Sylfaen"/>
          <w:lang w:val="ka-GE"/>
        </w:rPr>
        <w:t>) საშუალებით ხორციელდება</w:t>
      </w:r>
      <w:r w:rsidR="002462CA" w:rsidRPr="00975BBC">
        <w:rPr>
          <w:rStyle w:val="FootnoteReference"/>
          <w:rFonts w:ascii="Sylfaen" w:hAnsi="Sylfaen"/>
          <w:lang w:val="ka-GE"/>
        </w:rPr>
        <w:footnoteReference w:id="61"/>
      </w:r>
      <w:r w:rsidR="002462CA" w:rsidRPr="00975BBC">
        <w:rPr>
          <w:rFonts w:ascii="Sylfaen" w:hAnsi="Sylfaen"/>
          <w:lang w:val="ka-GE"/>
        </w:rPr>
        <w:t>.</w:t>
      </w:r>
    </w:p>
    <w:p w14:paraId="68E7B373" w14:textId="6D3DF55E" w:rsidR="002462CA" w:rsidRDefault="00C53905" w:rsidP="002462CA">
      <w:pPr>
        <w:ind w:firstLine="720"/>
        <w:jc w:val="both"/>
        <w:rPr>
          <w:rFonts w:ascii="Sylfaen" w:hAnsi="Sylfaen" w:cs="Sylfaen"/>
          <w:lang w:val="ka-GE"/>
        </w:rPr>
      </w:pPr>
      <w:r w:rsidRPr="00975BBC">
        <w:rPr>
          <w:rFonts w:ascii="Sylfaen" w:hAnsi="Sylfaen"/>
          <w:lang w:val="ka-GE"/>
        </w:rPr>
        <w:t xml:space="preserve">დასაქმების ხელშეწყობის პროგრამების განმახორციელებელი სახელმწიფო ორგანო </w:t>
      </w:r>
      <w:r w:rsidR="002462CA" w:rsidRPr="00975BBC">
        <w:rPr>
          <w:rFonts w:ascii="Sylfaen" w:hAnsi="Sylfaen"/>
          <w:lang w:val="ka-GE"/>
        </w:rPr>
        <w:t>განახორციელებს პროექტებს, რომლებიც სამუშაოს მაძიებელ</w:t>
      </w:r>
      <w:r w:rsidR="002462CA" w:rsidRPr="00975BBC">
        <w:rPr>
          <w:rFonts w:ascii="Sylfaen" w:hAnsi="Sylfaen" w:cs="Sylfaen"/>
          <w:bCs/>
          <w:lang w:val="ka-GE"/>
        </w:rPr>
        <w:t xml:space="preserve"> </w:t>
      </w:r>
      <w:r w:rsidR="002462CA" w:rsidRPr="00975BBC">
        <w:rPr>
          <w:rFonts w:ascii="Sylfaen" w:hAnsi="Sylfaen"/>
          <w:lang w:val="ka-GE"/>
        </w:rPr>
        <w:t>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w:t>
      </w:r>
      <w:r w:rsidR="00AB0FEF">
        <w:rPr>
          <w:rFonts w:ascii="Sylfaen" w:hAnsi="Sylfaen"/>
          <w:lang w:val="ka-GE"/>
        </w:rPr>
        <w:t>ე</w:t>
      </w:r>
      <w:r w:rsidR="002462CA" w:rsidRPr="00975BBC">
        <w:rPr>
          <w:rFonts w:ascii="Sylfaen" w:hAnsi="Sylfaen"/>
          <w:lang w:val="ka-GE"/>
        </w:rPr>
        <w:t xml:space="preserve">ბებზე მორგებულ </w:t>
      </w:r>
      <w:r w:rsidR="002462CA" w:rsidRPr="00975BBC">
        <w:rPr>
          <w:rFonts w:ascii="Sylfaen" w:hAnsi="Sylfaen"/>
          <w:shd w:val="clear" w:color="auto" w:fill="FFFFFF"/>
          <w:lang w:val="ka-GE"/>
        </w:rPr>
        <w:t xml:space="preserve">ALMP </w:t>
      </w:r>
      <w:r w:rsidR="002462CA" w:rsidRPr="00975BBC">
        <w:rPr>
          <w:rFonts w:ascii="Sylfaen" w:hAnsi="Sylfaen"/>
          <w:lang w:val="ka-GE"/>
        </w:rPr>
        <w:t>სერვისებს</w:t>
      </w:r>
      <w:r w:rsidR="00D64D59">
        <w:rPr>
          <w:rFonts w:ascii="Sylfaen" w:hAnsi="Sylfaen"/>
          <w:lang w:val="ka-GE"/>
        </w:rPr>
        <w:t>.</w:t>
      </w:r>
      <w:r w:rsidR="002462CA" w:rsidRPr="00975BBC">
        <w:rPr>
          <w:rFonts w:ascii="Sylfaen" w:hAnsi="Sylfaen"/>
          <w:lang w:val="ka-GE"/>
        </w:rPr>
        <w:t xml:space="preserve"> </w:t>
      </w:r>
    </w:p>
    <w:p w14:paraId="643E2CA0" w14:textId="5E95A3E0" w:rsidR="00DE28A5" w:rsidRPr="00975BBC" w:rsidRDefault="00DE28A5" w:rsidP="002462CA">
      <w:pPr>
        <w:ind w:firstLine="720"/>
        <w:jc w:val="both"/>
        <w:rPr>
          <w:rFonts w:ascii="Sylfaen" w:hAnsi="Sylfaen" w:cs="Sylfaen"/>
          <w:bCs/>
          <w:lang w:val="ka-GE"/>
        </w:rPr>
      </w:pP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მცხოვრებ</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პირს</w:t>
      </w:r>
      <w:r w:rsidRPr="00975BBC">
        <w:rPr>
          <w:rFonts w:ascii="Sylfaen" w:hAnsi="Sylfaen"/>
          <w:lang w:val="ka-GE"/>
        </w:rPr>
        <w:t xml:space="preserve">, როგორც განათლების, ასევე დასაქმების პროცესში, </w:t>
      </w:r>
      <w:r w:rsidRPr="00975BBC">
        <w:rPr>
          <w:rFonts w:ascii="Sylfaen" w:hAnsi="Sylfaen" w:cs="Sylfaen"/>
          <w:lang w:val="ka-GE"/>
        </w:rPr>
        <w:t>ხელი უნდა მიუწვდებოდეს</w:t>
      </w:r>
      <w:r w:rsidRPr="00975BBC">
        <w:rPr>
          <w:rFonts w:ascii="Sylfaen" w:hAnsi="Sylfaen"/>
          <w:lang w:val="ka-GE"/>
        </w:rPr>
        <w:t xml:space="preserve"> </w:t>
      </w:r>
      <w:r w:rsidRPr="00975BBC">
        <w:rPr>
          <w:rFonts w:ascii="Sylfaen" w:hAnsi="Sylfaen" w:cs="Sylfaen"/>
          <w:lang w:val="ka-GE"/>
        </w:rPr>
        <w:t xml:space="preserve">ხარისხიან პროფორიენტაციასა და კარიერულ კონსულტაციაზე.  </w:t>
      </w:r>
    </w:p>
    <w:p w14:paraId="1BDC2995" w14:textId="6935D5BE" w:rsidR="002462CA" w:rsidRDefault="002462CA" w:rsidP="002A534B">
      <w:pPr>
        <w:pStyle w:val="MediumGrid1-Accent21"/>
        <w:spacing w:after="0" w:line="240" w:lineRule="auto"/>
        <w:ind w:left="0" w:firstLine="720"/>
        <w:jc w:val="both"/>
        <w:rPr>
          <w:rFonts w:ascii="Sylfaen" w:hAnsi="Sylfaen"/>
          <w:lang w:val="ka-GE"/>
        </w:rPr>
      </w:pPr>
      <w:r w:rsidRPr="00975BBC">
        <w:rPr>
          <w:rFonts w:ascii="Sylfaen" w:hAnsi="Sylfaen"/>
          <w:shd w:val="clear" w:color="auto" w:fill="FFFFFF"/>
          <w:lang w:val="ka-GE"/>
        </w:rPr>
        <w:lastRenderedPageBreak/>
        <w:t xml:space="preserve">ALMP-ის </w:t>
      </w:r>
      <w:r w:rsidRPr="00975BBC">
        <w:rPr>
          <w:rFonts w:ascii="Sylfaen" w:hAnsi="Sylfaen"/>
          <w:lang w:val="ka-GE"/>
        </w:rPr>
        <w:t xml:space="preserve">მნიშვნელოვანი ელემენტი იქნება დასაქმების კონსულტირება,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დასაქმების შესაძლებლობების შეფასება; დასაქმების მომსახურების განსაზღვრა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sidR="00845B65" w:rsidRPr="00975BBC">
        <w:rPr>
          <w:rFonts w:ascii="Sylfaen" w:hAnsi="Sylfaen"/>
          <w:lang w:val="ka-GE"/>
        </w:rPr>
        <w:t xml:space="preserve">სამუშაოს მაძიებლის </w:t>
      </w:r>
      <w:r w:rsidRPr="00975BBC">
        <w:rPr>
          <w:rFonts w:ascii="Sylfaen" w:hAnsi="Sylfaen"/>
          <w:lang w:val="ka-GE"/>
        </w:rPr>
        <w:t>პროგრესისათვის. ახალი სერვისმოდელის მიხედვით, ინდივიდუალურის გარდა</w:t>
      </w:r>
      <w:r w:rsidR="000340E7" w:rsidRPr="00975BBC">
        <w:rPr>
          <w:rFonts w:ascii="Sylfaen" w:hAnsi="Sylfaen"/>
          <w:lang w:val="ka-GE"/>
        </w:rPr>
        <w:t>,</w:t>
      </w:r>
      <w:r w:rsidRPr="00975BBC">
        <w:rPr>
          <w:rFonts w:ascii="Sylfaen" w:hAnsi="Sylfaen"/>
          <w:lang w:val="ka-GE"/>
        </w:rPr>
        <w:t xml:space="preserve"> განხორციელდება ჯგუფური კარიერული კონსულტაცია</w:t>
      </w:r>
      <w:r w:rsidR="00AB386F" w:rsidRPr="00975BBC">
        <w:rPr>
          <w:rFonts w:ascii="Sylfaen" w:hAnsi="Sylfaen"/>
          <w:shd w:val="clear" w:color="auto" w:fill="FFFFFF"/>
          <w:lang w:val="ka-GE"/>
        </w:rPr>
        <w:t xml:space="preserve">, ხელი შეეწყობა სამუშაოს მაძიებელთა ALMP-ის სერვისებში </w:t>
      </w:r>
      <w:r w:rsidR="00AB386F" w:rsidRPr="00975BBC">
        <w:rPr>
          <w:rFonts w:ascii="Sylfaen" w:eastAsia="Helvetica" w:hAnsi="Sylfaen" w:cs="Helvetica"/>
          <w:lang w:val="ka-GE"/>
        </w:rPr>
        <w:t>ჩართვას</w:t>
      </w:r>
      <w:r w:rsidR="00AE3B8C" w:rsidRPr="00975BBC">
        <w:rPr>
          <w:rFonts w:ascii="Sylfaen" w:eastAsia="Helvetica" w:hAnsi="Sylfaen" w:cs="Helvetica"/>
          <w:lang w:val="ka-GE"/>
        </w:rPr>
        <w:t xml:space="preserve"> და ჩართული პირების რაოდენობის ზრდას</w:t>
      </w:r>
      <w:r w:rsidR="00AB386F" w:rsidRPr="00975BBC">
        <w:rPr>
          <w:rFonts w:ascii="Sylfaen" w:eastAsia="Helvetica" w:hAnsi="Sylfaen" w:cs="Helvetica"/>
          <w:lang w:val="ka-GE"/>
        </w:rPr>
        <w:t xml:space="preserve">. </w:t>
      </w:r>
    </w:p>
    <w:p w14:paraId="5288CC00" w14:textId="77777777" w:rsidR="00DE28A5" w:rsidRPr="00975BBC" w:rsidRDefault="00DE28A5" w:rsidP="00DE28A5">
      <w:pPr>
        <w:ind w:firstLine="720"/>
        <w:jc w:val="both"/>
        <w:rPr>
          <w:rFonts w:ascii="Sylfaen" w:hAnsi="Sylfaen" w:cs="Sylfaen"/>
          <w:lang w:val="ka-GE"/>
        </w:rPr>
      </w:pPr>
      <w:r w:rsidRPr="00975BBC">
        <w:rPr>
          <w:rFonts w:ascii="Sylfaen" w:hAnsi="Sylfaen"/>
          <w:lang w:val="ka-GE"/>
        </w:rPr>
        <w:t>„პროფესიული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582E9DF9" w14:textId="08B1F723" w:rsidR="00DE28A5" w:rsidRPr="00975BBC" w:rsidRDefault="00DE28A5" w:rsidP="005A4817">
      <w:pPr>
        <w:ind w:firstLine="720"/>
        <w:jc w:val="both"/>
        <w:rPr>
          <w:rFonts w:ascii="Sylfaen" w:hAnsi="Sylfaen" w:cs="Sylfaen"/>
          <w:lang w:val="ka-GE"/>
        </w:rPr>
      </w:pPr>
      <w:r w:rsidRPr="00975BBC">
        <w:rPr>
          <w:rFonts w:ascii="Sylfaen" w:hAnsi="Sylfaen" w:cs="Sylfaen"/>
          <w:lang w:val="ka-GE"/>
        </w:rPr>
        <w:t>პროფესიული</w:t>
      </w:r>
      <w:r w:rsidRPr="00975BBC">
        <w:rPr>
          <w:rFonts w:ascii="Sylfaen" w:hAnsi="Sylfaen"/>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5A4817">
        <w:rPr>
          <w:rFonts w:ascii="Sylfaen" w:eastAsia="Helvetica" w:hAnsi="Sylfaen" w:cs="Helvetica"/>
          <w:color w:val="000000"/>
          <w:lang w:val="ka-GE"/>
        </w:rPr>
        <w:t>ექნებათ შესაძლებლობა</w:t>
      </w:r>
      <w:r w:rsidRPr="00975BBC">
        <w:rPr>
          <w:rFonts w:ascii="Sylfaen" w:eastAsia="Helvetica" w:hAnsi="Sylfaen" w:cs="Helvetica"/>
          <w:color w:val="000000"/>
          <w:lang w:val="ka-GE"/>
        </w:rPr>
        <w:t>,</w:t>
      </w:r>
      <w:r w:rsidRPr="005A4817">
        <w:rPr>
          <w:rFonts w:ascii="Sylfaen" w:hAnsi="Sylfaen"/>
          <w:color w:val="000000"/>
          <w:lang w:val="ka-GE"/>
        </w:rPr>
        <w:t xml:space="preserve"> </w:t>
      </w:r>
      <w:r w:rsidRPr="005A4817">
        <w:rPr>
          <w:rFonts w:ascii="Sylfaen" w:hAnsi="Sylfaen" w:cs="Helvetica"/>
          <w:color w:val="000000"/>
          <w:lang w:val="ka-GE"/>
        </w:rPr>
        <w:t>მიიღონ ინფორმირებული</w:t>
      </w:r>
      <w:r w:rsidRPr="00975BBC">
        <w:rPr>
          <w:rFonts w:ascii="Sylfaen" w:hAnsi="Sylfaen" w:cs="Helvetica"/>
          <w:color w:val="000000"/>
          <w:lang w:val="ka-GE"/>
        </w:rPr>
        <w:t>,</w:t>
      </w:r>
      <w:r w:rsidRPr="005A4817">
        <w:rPr>
          <w:rFonts w:ascii="Sylfaen" w:hAnsi="Sylfaen" w:cs="Helvetica"/>
          <w:color w:val="000000"/>
          <w:lang w:val="ka-GE"/>
        </w:rPr>
        <w:t xml:space="preserve"> კარიერული გადაწყვეტილება </w:t>
      </w:r>
      <w:r w:rsidRPr="00975BBC">
        <w:rPr>
          <w:rFonts w:ascii="Sylfaen" w:hAnsi="Sylfaen" w:cs="Sylfaen"/>
          <w:lang w:val="ka-GE"/>
        </w:rPr>
        <w:t xml:space="preserve">დასაქმებასთან ან კარიერულ განვითარებასთან დაკავშირებით. </w:t>
      </w:r>
    </w:p>
    <w:p w14:paraId="0F6F40DD" w14:textId="77777777" w:rsidR="00DE28A5" w:rsidRPr="00975BBC"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შეგროვდება და სისტემატიზდება ინფორმაცია სამუშაოების</w:t>
      </w:r>
      <w:r w:rsidRPr="00975BBC">
        <w:rPr>
          <w:rFonts w:ascii="Sylfaen" w:eastAsia="Helvetica" w:hAnsi="Sylfaen" w:cs="Helvetica"/>
          <w:color w:val="000000"/>
          <w:lang w:val="ka-GE"/>
        </w:rPr>
        <w:t>ა და</w:t>
      </w:r>
      <w:r w:rsidRPr="005A4817">
        <w:rPr>
          <w:rFonts w:ascii="Sylfaen" w:eastAsia="Helvetica" w:hAnsi="Sylfaen" w:cs="Helvetica"/>
          <w:color w:val="000000"/>
          <w:lang w:val="ka-GE"/>
        </w:rPr>
        <w:t xml:space="preserve"> შრომის ბაზრის შესახებ. ამ პროცესში </w:t>
      </w:r>
      <w:r w:rsidRPr="00975BBC">
        <w:rPr>
          <w:rFonts w:ascii="Sylfaen" w:eastAsia="Helvetica" w:hAnsi="Sylfaen" w:cs="Helvetica"/>
          <w:color w:val="000000"/>
          <w:lang w:val="ka-GE"/>
        </w:rPr>
        <w:t>განხორციელდება კომუნიკაცია</w:t>
      </w:r>
      <w:r w:rsidRPr="005A4817">
        <w:rPr>
          <w:rFonts w:ascii="Sylfaen" w:eastAsia="Helvetica" w:hAnsi="Sylfaen" w:cs="Helvetica"/>
          <w:color w:val="000000"/>
          <w:lang w:val="ka-GE"/>
        </w:rPr>
        <w:t xml:space="preserve"> უნივერსიტეტ</w:t>
      </w:r>
      <w:r w:rsidRPr="00975BBC">
        <w:rPr>
          <w:rFonts w:ascii="Sylfaen" w:eastAsia="Helvetica" w:hAnsi="Sylfaen" w:cs="Helvetica"/>
          <w:color w:val="000000"/>
          <w:lang w:val="ka-GE"/>
        </w:rPr>
        <w:t>ებ</w:t>
      </w:r>
      <w:r w:rsidRPr="005A4817">
        <w:rPr>
          <w:rFonts w:ascii="Sylfaen" w:eastAsia="Helvetica" w:hAnsi="Sylfaen" w:cs="Helvetica"/>
          <w:color w:val="000000"/>
          <w:lang w:val="ka-GE"/>
        </w:rPr>
        <w:t>თან და არასამთავრობო ორგანიზაციებთან</w:t>
      </w:r>
      <w:r w:rsidRPr="00975BBC">
        <w:rPr>
          <w:rFonts w:ascii="Sylfaen" w:eastAsia="Helvetica" w:hAnsi="Sylfaen" w:cs="Helvetica"/>
          <w:color w:val="000000"/>
          <w:lang w:val="ka-GE"/>
        </w:rPr>
        <w:t xml:space="preserve">, </w:t>
      </w:r>
      <w:r w:rsidRPr="005A4817">
        <w:rPr>
          <w:rFonts w:ascii="Sylfaen" w:eastAsia="Helvetica" w:hAnsi="Sylfaen" w:cs="Helvetica"/>
          <w:color w:val="000000"/>
          <w:lang w:val="ka-GE"/>
        </w:rPr>
        <w:t>რომელთაც კარიერული მასალების მომზადე</w:t>
      </w:r>
      <w:r w:rsidRPr="00975BBC">
        <w:rPr>
          <w:rFonts w:ascii="Sylfaen" w:eastAsia="Helvetica" w:hAnsi="Sylfaen" w:cs="Helvetica"/>
          <w:color w:val="000000"/>
          <w:lang w:val="ka-GE"/>
        </w:rPr>
        <w:t>ბ</w:t>
      </w:r>
      <w:r w:rsidRPr="005A4817">
        <w:rPr>
          <w:rFonts w:ascii="Sylfaen" w:eastAsia="Helvetica" w:hAnsi="Sylfaen" w:cs="Helvetica"/>
          <w:color w:val="000000"/>
          <w:lang w:val="ka-GE"/>
        </w:rPr>
        <w:t xml:space="preserve">ის გამოცდილება აქვთ. </w:t>
      </w:r>
    </w:p>
    <w:p w14:paraId="3A1804E0" w14:textId="77777777" w:rsidR="00DE28A5" w:rsidRPr="005A4817"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კარიერის კონ</w:t>
      </w:r>
      <w:r w:rsidRPr="00975BBC">
        <w:rPr>
          <w:rFonts w:ascii="Sylfaen" w:eastAsia="Helvetica" w:hAnsi="Sylfaen" w:cs="Helvetica"/>
          <w:color w:val="000000"/>
          <w:szCs w:val="22"/>
          <w:lang w:val="ka-GE"/>
        </w:rPr>
        <w:t>ს</w:t>
      </w:r>
      <w:r w:rsidRPr="005A4817">
        <w:rPr>
          <w:rFonts w:ascii="Sylfaen" w:eastAsia="Helvetica" w:hAnsi="Sylfaen" w:cs="Helvetica"/>
          <w:color w:val="000000"/>
          <w:szCs w:val="22"/>
          <w:lang w:val="ka-GE"/>
        </w:rPr>
        <w:t>ულტანტების შესაძლებლობების გაძლიერება მოიცავს კარიერის დაგეგმვის პროცესის ყველა ეტ</w:t>
      </w:r>
      <w:r w:rsidRPr="00975BBC">
        <w:rPr>
          <w:rFonts w:ascii="Sylfaen" w:eastAsia="Helvetica" w:hAnsi="Sylfaen" w:cs="Helvetica"/>
          <w:color w:val="000000"/>
          <w:szCs w:val="22"/>
          <w:lang w:val="ka-GE"/>
        </w:rPr>
        <w:t>ა</w:t>
      </w:r>
      <w:r w:rsidRPr="005A4817">
        <w:rPr>
          <w:rFonts w:ascii="Sylfaen" w:eastAsia="Helvetica" w:hAnsi="Sylfaen" w:cs="Helvetica"/>
          <w:color w:val="000000"/>
          <w:szCs w:val="22"/>
          <w:lang w:val="ka-GE"/>
        </w:rPr>
        <w:t xml:space="preserve">პს: </w:t>
      </w:r>
      <w:r w:rsidRPr="00975BBC">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975BBC">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p>
    <w:p w14:paraId="467FCDC1" w14:textId="77777777" w:rsidR="00DE28A5" w:rsidRPr="005A4817" w:rsidRDefault="00DE28A5" w:rsidP="00DE28A5">
      <w:pPr>
        <w:jc w:val="both"/>
        <w:rPr>
          <w:rFonts w:ascii="Sylfaen" w:eastAsia="Helvetica" w:hAnsi="Sylfaen" w:cs="Helvetica"/>
          <w:color w:val="000000"/>
          <w:szCs w:val="22"/>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განვითარდება თვითმომსახურების ინსტრუმენტები და ინფორმაციის წყაროების გამოყენება უკეთ</w:t>
      </w:r>
      <w:r w:rsidRPr="00975BBC">
        <w:rPr>
          <w:rFonts w:ascii="Sylfaen" w:eastAsia="Helvetica" w:hAnsi="Sylfaen" w:cs="Helvetica"/>
          <w:color w:val="000000"/>
          <w:szCs w:val="22"/>
          <w:lang w:val="ka-GE"/>
        </w:rPr>
        <w:t xml:space="preserve"> </w:t>
      </w:r>
      <w:r w:rsidRPr="005A4817">
        <w:rPr>
          <w:rFonts w:ascii="Sylfaen" w:eastAsia="Helvetica" w:hAnsi="Sylfaen" w:cs="Helvetica"/>
          <w:color w:val="000000"/>
          <w:szCs w:val="22"/>
          <w:lang w:val="ka-GE"/>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300550C9" w14:textId="77777777" w:rsidR="00DE28A5" w:rsidRPr="00975BBC" w:rsidRDefault="00DE28A5" w:rsidP="00DE28A5">
      <w:pPr>
        <w:jc w:val="both"/>
        <w:rPr>
          <w:rFonts w:ascii="Sylfaen" w:hAnsi="Sylfaen"/>
          <w:szCs w:val="22"/>
          <w:lang w:val="ka-GE"/>
        </w:rPr>
      </w:pPr>
      <w:r w:rsidRPr="005A4817">
        <w:rPr>
          <w:rFonts w:ascii="Sylfaen" w:eastAsia="Helvetica" w:hAnsi="Sylfaen" w:cs="Helvetica"/>
          <w:color w:val="000000"/>
          <w:szCs w:val="22"/>
          <w:lang w:val="ka-GE"/>
        </w:rPr>
        <w:tab/>
      </w:r>
      <w:r w:rsidRPr="00975BBC">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549258F9" w14:textId="77777777" w:rsidR="00384A0F" w:rsidRDefault="00DE28A5" w:rsidP="00384A0F">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975BBC">
        <w:rPr>
          <w:rFonts w:ascii="Sylfaen" w:eastAsia="Helvetica" w:hAnsi="Sylfaen" w:cs="Helvetica"/>
          <w:color w:val="000000"/>
          <w:lang w:val="ka-GE"/>
        </w:rPr>
        <w:t xml:space="preserve">გაუმჯობესდება </w:t>
      </w:r>
      <w:r w:rsidRPr="00975BBC">
        <w:rPr>
          <w:rFonts w:ascii="Sylfaen" w:hAnsi="Sylfaen"/>
          <w:szCs w:val="22"/>
          <w:lang w:val="ka-GE"/>
        </w:rPr>
        <w:t xml:space="preserve">დასაქმების ხელშეწყობის სამსახურების </w:t>
      </w:r>
      <w:r w:rsidRPr="005A4817">
        <w:rPr>
          <w:rFonts w:ascii="Sylfaen" w:eastAsia="Helvetica" w:hAnsi="Sylfaen" w:cs="Helvetica"/>
          <w:color w:val="000000"/>
          <w:szCs w:val="22"/>
          <w:lang w:val="ka-GE"/>
        </w:rPr>
        <w:t>კონსულტანტებს შორის კომუნიკაცი</w:t>
      </w:r>
      <w:r w:rsidRPr="00975BBC">
        <w:rPr>
          <w:rFonts w:ascii="Sylfaen" w:eastAsia="Helvetica" w:hAnsi="Sylfaen" w:cs="Helvetica"/>
          <w:color w:val="000000"/>
          <w:szCs w:val="22"/>
          <w:lang w:val="ka-GE"/>
        </w:rPr>
        <w:t xml:space="preserve">ა, </w:t>
      </w:r>
      <w:r w:rsidRPr="005A4817">
        <w:rPr>
          <w:rFonts w:ascii="Sylfaen" w:eastAsia="Helvetica" w:hAnsi="Sylfaen" w:cs="Helvetica"/>
          <w:color w:val="000000"/>
          <w:szCs w:val="22"/>
          <w:lang w:val="ka-GE"/>
        </w:rPr>
        <w:t xml:space="preserve">რაც ხელს შეუწყობს </w:t>
      </w:r>
      <w:r w:rsidRPr="005A4817">
        <w:rPr>
          <w:rFonts w:ascii="Sylfaen" w:eastAsia="Helvetica" w:hAnsi="Sylfaen" w:cs="Helvetica"/>
          <w:color w:val="000000"/>
          <w:lang w:val="ka-GE"/>
        </w:rPr>
        <w:t>მათ შორის გამოცდილების გაზიარებას, საუკეთესო პრაქტიკის გამოვლენას</w:t>
      </w:r>
      <w:r w:rsidRPr="00975BBC">
        <w:rPr>
          <w:rFonts w:ascii="Sylfaen" w:eastAsia="Helvetica" w:hAnsi="Sylfaen" w:cs="Helvetica"/>
          <w:color w:val="000000"/>
          <w:lang w:val="ka-GE"/>
        </w:rPr>
        <w:t>ა</w:t>
      </w:r>
      <w:r w:rsidRPr="005A4817">
        <w:rPr>
          <w:rFonts w:ascii="Sylfaen" w:eastAsia="Helvetica" w:hAnsi="Sylfaen" w:cs="Helvetica"/>
          <w:color w:val="000000"/>
          <w:lang w:val="ka-GE"/>
        </w:rPr>
        <w:t xml:space="preserve"> და გაზიარებას.  </w:t>
      </w:r>
      <w:r w:rsidRPr="00975BBC">
        <w:rPr>
          <w:rFonts w:ascii="Sylfaen" w:eastAsia="Helvetica" w:hAnsi="Sylfaen" w:cs="Helvetica"/>
          <w:color w:val="000000"/>
          <w:lang w:val="ka-GE"/>
        </w:rPr>
        <w:t>დაიგეგმება</w:t>
      </w:r>
      <w:r w:rsidRPr="005A4817">
        <w:rPr>
          <w:rFonts w:ascii="Sylfaen" w:eastAsia="Helvetica" w:hAnsi="Sylfaen" w:cs="Helvetica"/>
          <w:color w:val="000000"/>
          <w:lang w:val="ka-GE"/>
        </w:rPr>
        <w:t xml:space="preserve"> </w:t>
      </w:r>
      <w:r w:rsidRPr="00975BBC">
        <w:rPr>
          <w:rFonts w:ascii="Sylfaen" w:hAnsi="Sylfaen"/>
          <w:szCs w:val="22"/>
          <w:lang w:val="ka-GE"/>
        </w:rPr>
        <w:t xml:space="preserve">კარიერის კონსულტანტების </w:t>
      </w:r>
      <w:r w:rsidRPr="005A4817">
        <w:rPr>
          <w:rFonts w:ascii="Sylfaen" w:eastAsia="Helvetica" w:hAnsi="Sylfaen" w:cs="Helvetica"/>
          <w:color w:val="000000"/>
          <w:lang w:val="ka-GE"/>
        </w:rPr>
        <w:t>თანამშრომლობა სკოლებთან</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w:t>
      </w:r>
      <w:r w:rsidR="00384A0F">
        <w:rPr>
          <w:rFonts w:ascii="Sylfaen" w:eastAsia="Helvetica" w:hAnsi="Sylfaen" w:cs="Helvetica"/>
          <w:color w:val="000000"/>
          <w:lang w:val="ka-GE"/>
        </w:rPr>
        <w:t xml:space="preserve">. </w:t>
      </w:r>
    </w:p>
    <w:p w14:paraId="68340BB3" w14:textId="4F1E32DE" w:rsidR="002462CA" w:rsidRPr="00384A0F" w:rsidRDefault="002462CA" w:rsidP="00384A0F">
      <w:pPr>
        <w:ind w:firstLine="720"/>
        <w:jc w:val="both"/>
        <w:rPr>
          <w:rFonts w:ascii="Sylfaen" w:eastAsia="Helvetica" w:hAnsi="Sylfaen" w:cs="Helvetica"/>
          <w:color w:val="000000"/>
          <w:lang w:val="ka-GE"/>
        </w:rPr>
      </w:pPr>
      <w:r w:rsidRPr="00975BBC">
        <w:rPr>
          <w:lang w:val="ka-GE"/>
        </w:rPr>
        <w:t xml:space="preserve"> </w:t>
      </w:r>
      <w:r w:rsidRPr="00975BBC">
        <w:rPr>
          <w:rFonts w:ascii="Sylfaen" w:hAnsi="Sylfaen" w:cs="Sylfaen"/>
          <w:lang w:val="ka-GE"/>
        </w:rPr>
        <w:t>განხილულ იქნება</w:t>
      </w:r>
      <w:r w:rsidRPr="00975BBC">
        <w:rPr>
          <w:lang w:val="ka-GE"/>
        </w:rPr>
        <w:t xml:space="preserve"> </w:t>
      </w:r>
      <w:r w:rsidRPr="00975BBC">
        <w:rPr>
          <w:rFonts w:ascii="Sylfaen" w:hAnsi="Sylfaen" w:cs="Sylfaen"/>
          <w:lang w:val="ka-GE"/>
        </w:rPr>
        <w:t>შემდეგი</w:t>
      </w:r>
      <w:r w:rsidRPr="00975BBC">
        <w:rPr>
          <w:lang w:val="ka-GE"/>
        </w:rPr>
        <w:t xml:space="preserve"> </w:t>
      </w:r>
      <w:r w:rsidRPr="00975BBC">
        <w:rPr>
          <w:rFonts w:ascii="Sylfaen" w:hAnsi="Sylfaen" w:cs="Sylfaen"/>
          <w:lang w:val="ka-GE"/>
        </w:rPr>
        <w:t>კომპონენტების</w:t>
      </w:r>
      <w:r w:rsidRPr="00975BBC">
        <w:rPr>
          <w:lang w:val="ka-GE"/>
        </w:rPr>
        <w:t xml:space="preserve"> </w:t>
      </w:r>
      <w:r w:rsidRPr="00975BBC">
        <w:rPr>
          <w:rFonts w:ascii="Sylfaen" w:hAnsi="Sylfaen" w:cs="Sylfaen"/>
          <w:lang w:val="ka-GE"/>
        </w:rPr>
        <w:t>დამატება: 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ე</w:t>
      </w:r>
      <w:r w:rsidRPr="00975BBC">
        <w:rPr>
          <w:lang w:val="ka-GE"/>
        </w:rPr>
        <w:t>.</w:t>
      </w:r>
      <w:r w:rsidRPr="00975BBC">
        <w:rPr>
          <w:rFonts w:ascii="Sylfaen" w:hAnsi="Sylfaen" w:cs="Sylfaen"/>
          <w:lang w:val="ka-GE"/>
        </w:rPr>
        <w:t>წ</w:t>
      </w:r>
      <w:r w:rsidRPr="00975BBC">
        <w:rPr>
          <w:lang w:val="ka-GE"/>
        </w:rPr>
        <w:t xml:space="preserve"> </w:t>
      </w:r>
      <w:r w:rsidRPr="00975BBC">
        <w:rPr>
          <w:rFonts w:ascii="Sylfaen" w:hAnsi="Sylfaen" w:cs="Sylfaen"/>
          <w:lang w:val="ka-GE"/>
        </w:rPr>
        <w:t>სტარტ</w:t>
      </w:r>
      <w:r w:rsidRPr="00975BBC">
        <w:rPr>
          <w:lang w:val="ka-GE"/>
        </w:rPr>
        <w:t>-</w:t>
      </w:r>
      <w:r w:rsidRPr="00975BBC">
        <w:rPr>
          <w:rFonts w:ascii="Sylfaen" w:hAnsi="Sylfaen" w:cs="Sylfaen"/>
          <w:lang w:val="ka-GE"/>
        </w:rPr>
        <w:t>აპები</w:t>
      </w:r>
      <w:r w:rsidRPr="00975BBC">
        <w:rPr>
          <w:lang w:val="ka-GE"/>
        </w:rPr>
        <w:t xml:space="preserve">), </w:t>
      </w:r>
      <w:r w:rsidRPr="00E86851">
        <w:rPr>
          <w:rFonts w:ascii="Sylfaen" w:hAnsi="Sylfaen" w:cs="Sylfaen"/>
          <w:lang w:val="ka-GE"/>
        </w:rPr>
        <w:t>საზოგადოებრივი</w:t>
      </w:r>
      <w:r w:rsidRPr="00E86851">
        <w:rPr>
          <w:lang w:val="ka-GE"/>
        </w:rPr>
        <w:t xml:space="preserve"> </w:t>
      </w:r>
      <w:r w:rsidRPr="00E86851">
        <w:rPr>
          <w:rFonts w:ascii="Sylfaen" w:hAnsi="Sylfaen" w:cs="Sylfaen"/>
          <w:lang w:val="ka-GE"/>
        </w:rPr>
        <w:t>სამუშაოები</w:t>
      </w:r>
      <w:r w:rsidRPr="00E86851">
        <w:rPr>
          <w:lang w:val="ka-GE"/>
        </w:rPr>
        <w:t>,</w:t>
      </w:r>
      <w:r w:rsidRPr="00975BBC">
        <w:rPr>
          <w:lang w:val="ka-GE"/>
        </w:rPr>
        <w:t xml:space="preserve"> </w:t>
      </w:r>
      <w:r w:rsidRPr="00975BBC">
        <w:rPr>
          <w:rFonts w:ascii="Sylfaen" w:hAnsi="Sylfaen" w:cs="Sylfaen"/>
          <w:lang w:val="ka-GE"/>
        </w:rPr>
        <w:t>მობილობის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წახალისება</w:t>
      </w:r>
      <w:r w:rsidRPr="00975BBC">
        <w:rPr>
          <w:lang w:val="ka-GE"/>
        </w:rPr>
        <w:t xml:space="preserve">. </w:t>
      </w:r>
      <w:r w:rsidRPr="00975BBC">
        <w:rPr>
          <w:rFonts w:ascii="Sylfaen" w:hAnsi="Sylfaen" w:cs="Sylfaen"/>
          <w:lang w:val="ka-GE"/>
        </w:rPr>
        <w:t>გაუმჯობესდება</w:t>
      </w:r>
      <w:r w:rsidRPr="00975BBC">
        <w:rPr>
          <w:lang w:val="ka-GE"/>
        </w:rPr>
        <w:t xml:space="preserve"> </w:t>
      </w:r>
      <w:r w:rsidRPr="00975BBC">
        <w:rPr>
          <w:rFonts w:ascii="Sylfaen" w:hAnsi="Sylfaen"/>
          <w:shd w:val="clear" w:color="auto" w:fill="FFFFFF"/>
          <w:lang w:val="ka-GE"/>
        </w:rPr>
        <w:t>ALMP-</w:t>
      </w:r>
      <w:r w:rsidR="00083195" w:rsidRPr="00975BBC">
        <w:rPr>
          <w:rFonts w:ascii="Sylfaen" w:hAnsi="Sylfaen"/>
          <w:shd w:val="clear" w:color="auto" w:fill="FFFFFF"/>
          <w:lang w:val="ka-GE"/>
        </w:rPr>
        <w:t>ი</w:t>
      </w:r>
      <w:r w:rsidRPr="00975BBC">
        <w:rPr>
          <w:rFonts w:ascii="Sylfaen" w:hAnsi="Sylfaen"/>
          <w:shd w:val="clear" w:color="auto" w:fill="FFFFFF"/>
          <w:lang w:val="ka-GE"/>
        </w:rPr>
        <w:t xml:space="preserve">ს </w:t>
      </w:r>
      <w:r w:rsidRPr="00975BBC">
        <w:rPr>
          <w:rFonts w:ascii="Sylfaen" w:hAnsi="Sylfaen" w:cs="Sylfaen"/>
          <w:lang w:val="ka-GE"/>
        </w:rPr>
        <w:t>დახმარებით</w:t>
      </w:r>
      <w:r w:rsidRPr="00975BBC">
        <w:rPr>
          <w:lang w:val="ka-GE"/>
        </w:rPr>
        <w:t xml:space="preserve"> </w:t>
      </w:r>
      <w:r w:rsidRPr="00975BBC">
        <w:rPr>
          <w:rFonts w:ascii="Sylfaen" w:hAnsi="Sylfaen" w:cs="Sylfaen"/>
          <w:lang w:val="ka-GE"/>
        </w:rPr>
        <w:t>დასაქმებულთა</w:t>
      </w:r>
      <w:r w:rsidRPr="00975BBC">
        <w:rPr>
          <w:lang w:val="ka-GE"/>
        </w:rPr>
        <w:t xml:space="preserve"> </w:t>
      </w:r>
      <w:r w:rsidRPr="00975BBC">
        <w:rPr>
          <w:rFonts w:ascii="Sylfaen" w:hAnsi="Sylfaen" w:cs="Sylfaen"/>
          <w:lang w:val="ka-GE"/>
        </w:rPr>
        <w:t>აღრიცხ</w:t>
      </w:r>
      <w:r w:rsidR="00663220" w:rsidRPr="00975BBC">
        <w:rPr>
          <w:rFonts w:ascii="Sylfaen" w:hAnsi="Sylfaen" w:cs="Sylfaen"/>
          <w:lang w:val="ka-GE"/>
        </w:rPr>
        <w:t>ვ</w:t>
      </w:r>
      <w:r w:rsidRPr="00975BBC">
        <w:rPr>
          <w:rFonts w:ascii="Sylfaen" w:hAnsi="Sylfaen" w:cs="Sylfaen"/>
          <w:lang w:val="ka-GE"/>
        </w:rPr>
        <w:t>ის</w:t>
      </w:r>
      <w:r w:rsidRPr="00975BBC">
        <w:rPr>
          <w:lang w:val="ka-GE"/>
        </w:rPr>
        <w:t xml:space="preserve"> </w:t>
      </w:r>
      <w:r w:rsidRPr="00975BBC">
        <w:rPr>
          <w:rFonts w:ascii="Sylfaen" w:hAnsi="Sylfaen" w:cs="Sylfaen"/>
          <w:lang w:val="ka-GE"/>
        </w:rPr>
        <w:t>მექ</w:t>
      </w:r>
      <w:r w:rsidR="00663220" w:rsidRPr="00975BBC">
        <w:rPr>
          <w:rFonts w:ascii="Sylfaen" w:hAnsi="Sylfaen" w:cs="Sylfaen"/>
          <w:lang w:val="ka-GE"/>
        </w:rPr>
        <w:t>ა</w:t>
      </w:r>
      <w:r w:rsidRPr="00975BBC">
        <w:rPr>
          <w:rFonts w:ascii="Sylfaen" w:hAnsi="Sylfaen" w:cs="Sylfaen"/>
          <w:lang w:val="ka-GE"/>
        </w:rPr>
        <w:t>ნიზმი</w:t>
      </w:r>
      <w:r w:rsidRPr="00975BBC">
        <w:rPr>
          <w:lang w:val="ka-GE"/>
        </w:rPr>
        <w:t xml:space="preserve">. </w:t>
      </w:r>
    </w:p>
    <w:p w14:paraId="67004B79" w14:textId="1B13BD0B" w:rsidR="00463B90" w:rsidRDefault="002462CA" w:rsidP="002462CA">
      <w:pPr>
        <w:autoSpaceDE w:val="0"/>
        <w:autoSpaceDN w:val="0"/>
        <w:adjustRightInd w:val="0"/>
        <w:jc w:val="both"/>
        <w:rPr>
          <w:rFonts w:ascii="Sylfaen" w:hAnsi="Sylfaen"/>
          <w:color w:val="000000"/>
          <w:lang w:val="ka-GE"/>
        </w:rPr>
      </w:pPr>
      <w:r w:rsidRPr="00975BBC">
        <w:rPr>
          <w:rFonts w:ascii="Sylfaen" w:hAnsi="Sylfaen"/>
          <w:color w:val="000000"/>
          <w:lang w:val="ka-GE"/>
        </w:rPr>
        <w:tab/>
        <w:t xml:space="preserve">გაფართოვდება და განვითარდება </w:t>
      </w:r>
      <w:r w:rsidRPr="00975BBC">
        <w:rPr>
          <w:rFonts w:ascii="Sylfaen" w:hAnsi="Sylfaen" w:cs="Sylfaen"/>
          <w:color w:val="000000"/>
          <w:lang w:val="ka-GE"/>
        </w:rPr>
        <w:t>შრომის</w:t>
      </w:r>
      <w:r w:rsidRPr="00975BBC">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975BBC">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975BBC">
        <w:rPr>
          <w:rFonts w:ascii="Sylfaen" w:hAnsi="Sylfaen"/>
          <w:color w:val="000000"/>
          <w:lang w:val="ka-GE"/>
        </w:rPr>
        <w:t xml:space="preserve">, </w:t>
      </w:r>
      <w:r w:rsidRPr="00975BBC">
        <w:rPr>
          <w:rFonts w:ascii="Sylfaen" w:hAnsi="Sylfaen" w:cs="Sylfaen"/>
          <w:color w:val="000000"/>
          <w:lang w:val="ka-GE"/>
        </w:rPr>
        <w:t xml:space="preserve">რაც </w:t>
      </w:r>
      <w:r w:rsidR="00461EA6" w:rsidRPr="00975BBC">
        <w:rPr>
          <w:rFonts w:ascii="Sylfaen" w:hAnsi="Sylfaen"/>
          <w:lang w:val="ka-GE"/>
        </w:rPr>
        <w:t xml:space="preserve">დასაქმების ხელშეწყობის პროგრამების განმახორციელებელ სახელწიფო ორგანოს </w:t>
      </w:r>
      <w:r w:rsidRPr="00975BBC">
        <w:rPr>
          <w:rFonts w:ascii="Sylfaen" w:hAnsi="Sylfaen" w:cs="Sylfaen"/>
          <w:color w:val="000000"/>
          <w:lang w:val="ka-GE"/>
        </w:rPr>
        <w:t xml:space="preserve">მისცემს </w:t>
      </w:r>
      <w:r w:rsidRPr="00975BBC">
        <w:rPr>
          <w:rFonts w:ascii="Sylfaen" w:hAnsi="Sylfaen"/>
          <w:color w:val="000000"/>
          <w:lang w:val="ka-GE"/>
        </w:rPr>
        <w:t xml:space="preserve">მიღწეული </w:t>
      </w:r>
      <w:r w:rsidRPr="00975BBC">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975BBC">
        <w:rPr>
          <w:rFonts w:ascii="Sylfaen" w:hAnsi="Sylfaen"/>
          <w:color w:val="000000"/>
          <w:lang w:val="ka-GE"/>
        </w:rPr>
        <w:t xml:space="preserve">. </w:t>
      </w:r>
      <w:r w:rsidRPr="00975BBC">
        <w:rPr>
          <w:rFonts w:ascii="Sylfaen" w:hAnsi="Sylfaen"/>
          <w:shd w:val="clear" w:color="auto" w:fill="FFFFFF"/>
          <w:lang w:val="ka-GE"/>
        </w:rPr>
        <w:t xml:space="preserve">ALMP-ის </w:t>
      </w:r>
      <w:r w:rsidRPr="00975BBC">
        <w:rPr>
          <w:rFonts w:ascii="Sylfaen" w:hAnsi="Sylfaen" w:cs="Sylfaen"/>
          <w:color w:val="000000"/>
          <w:lang w:val="ka-GE"/>
        </w:rPr>
        <w:t>დახმარებით</w:t>
      </w:r>
      <w:r w:rsidRPr="00975BBC">
        <w:rPr>
          <w:rFonts w:ascii="Sylfaen" w:hAnsi="Sylfaen"/>
          <w:color w:val="000000"/>
          <w:lang w:val="ka-GE"/>
        </w:rPr>
        <w:t xml:space="preserve"> </w:t>
      </w:r>
      <w:r w:rsidRPr="00975BBC">
        <w:rPr>
          <w:rFonts w:ascii="Sylfaen" w:hAnsi="Sylfaen" w:cs="Sylfaen"/>
          <w:color w:val="000000"/>
          <w:lang w:val="ka-GE"/>
        </w:rPr>
        <w:t>დასაქმებულთა აღრიცხვის მექანიზმი მოქნილი</w:t>
      </w:r>
      <w:r w:rsidRPr="00975BBC">
        <w:rPr>
          <w:rFonts w:ascii="Sylfaen" w:hAnsi="Sylfaen"/>
          <w:color w:val="000000"/>
          <w:lang w:val="ka-GE"/>
        </w:rPr>
        <w:t xml:space="preserve"> </w:t>
      </w:r>
      <w:r w:rsidRPr="00975BBC">
        <w:rPr>
          <w:rFonts w:ascii="Sylfaen" w:hAnsi="Sylfaen" w:cs="Sylfaen"/>
          <w:color w:val="000000"/>
          <w:lang w:val="ka-GE"/>
        </w:rPr>
        <w:t>გახდება</w:t>
      </w:r>
      <w:r w:rsidRPr="00975BBC">
        <w:rPr>
          <w:rFonts w:ascii="Sylfaen" w:hAnsi="Sylfaen"/>
          <w:color w:val="000000"/>
          <w:lang w:val="ka-GE"/>
        </w:rPr>
        <w:t xml:space="preserve">. </w:t>
      </w:r>
    </w:p>
    <w:p w14:paraId="028959FE" w14:textId="77777777" w:rsidR="00F116D4" w:rsidRPr="00975BBC" w:rsidRDefault="00F116D4" w:rsidP="005A4817">
      <w:pPr>
        <w:autoSpaceDE w:val="0"/>
        <w:autoSpaceDN w:val="0"/>
        <w:adjustRightInd w:val="0"/>
        <w:ind w:firstLine="720"/>
        <w:jc w:val="both"/>
        <w:rPr>
          <w:rFonts w:ascii="Sylfaen" w:hAnsi="Sylfaen"/>
          <w:color w:val="000000"/>
          <w:lang w:val="ka-GE"/>
        </w:rPr>
      </w:pPr>
      <w:r w:rsidRPr="00975BBC">
        <w:rPr>
          <w:rFonts w:ascii="Sylfaen" w:eastAsia="Times New Roman" w:hAnsi="Sylfaen"/>
          <w:color w:val="000000"/>
          <w:lang w:val="ka-GE"/>
        </w:rPr>
        <w:lastRenderedPageBreak/>
        <w:t xml:space="preserve">გაძლიერდება დასაქმების ხელშეწყობის </w:t>
      </w:r>
      <w:r w:rsidRPr="00975BBC">
        <w:rPr>
          <w:rFonts w:ascii="Sylfaen" w:hAnsi="Sylfaen"/>
          <w:lang w:val="ka-GE"/>
        </w:rPr>
        <w:t xml:space="preserve">პროგრამების განმახორციელებელი სახელმწიფო ორგანოს </w:t>
      </w:r>
      <w:r w:rsidRPr="00975BBC">
        <w:rPr>
          <w:rFonts w:ascii="Sylfaen" w:hAnsi="Sylfaen" w:cs="Sylfaen"/>
          <w:color w:val="000000"/>
          <w:lang w:val="ka-GE"/>
        </w:rPr>
        <w:t xml:space="preserve">თანამშრომლობა </w:t>
      </w:r>
      <w:r w:rsidRPr="005A4817">
        <w:rPr>
          <w:rFonts w:ascii="Sylfaen" w:hAnsi="Sylfaen"/>
          <w:color w:val="000000"/>
          <w:lang w:val="ka-GE"/>
        </w:rPr>
        <w:t>საქართველოში მოქმედ კერძო დასაქმების სააგენტო</w:t>
      </w:r>
      <w:r w:rsidRPr="00975BBC">
        <w:rPr>
          <w:rFonts w:ascii="Sylfaen" w:hAnsi="Sylfaen"/>
          <w:color w:val="000000"/>
          <w:lang w:val="ka-GE"/>
        </w:rPr>
        <w:t>ე</w:t>
      </w:r>
      <w:r w:rsidRPr="005A4817">
        <w:rPr>
          <w:rFonts w:ascii="Sylfaen" w:hAnsi="Sylfaen"/>
          <w:color w:val="000000"/>
          <w:lang w:val="ka-GE"/>
        </w:rPr>
        <w:t>ბ</w:t>
      </w:r>
      <w:r w:rsidRPr="00975BBC">
        <w:rPr>
          <w:rFonts w:ascii="Sylfaen" w:hAnsi="Sylfaen"/>
          <w:color w:val="000000"/>
          <w:lang w:val="ka-GE"/>
        </w:rPr>
        <w:t>თან</w:t>
      </w:r>
      <w:r w:rsidRPr="00975BBC">
        <w:rPr>
          <w:rFonts w:ascii="Sylfaen" w:hAnsi="Sylfaen" w:cs="Sylfaen"/>
          <w:color w:val="000000"/>
          <w:lang w:val="ka-GE"/>
        </w:rPr>
        <w:t xml:space="preserve"> და შეიქმნება მონაცემთა</w:t>
      </w:r>
      <w:r w:rsidRPr="00975BBC">
        <w:rPr>
          <w:rFonts w:ascii="Sylfaen" w:hAnsi="Sylfaen"/>
          <w:color w:val="000000"/>
          <w:lang w:val="ka-GE"/>
        </w:rPr>
        <w:t xml:space="preserve"> ბაზა </w:t>
      </w:r>
      <w:r w:rsidRPr="005A4817">
        <w:rPr>
          <w:rFonts w:ascii="Sylfaen" w:hAnsi="Sylfaen"/>
          <w:color w:val="000000"/>
          <w:lang w:val="ka-GE"/>
        </w:rPr>
        <w:t xml:space="preserve">საქართველოში მოქმედი </w:t>
      </w:r>
      <w:r w:rsidRPr="00975BBC">
        <w:rPr>
          <w:rFonts w:ascii="Sylfaen" w:hAnsi="Sylfaen"/>
          <w:color w:val="000000"/>
          <w:lang w:val="ka-GE"/>
        </w:rPr>
        <w:t xml:space="preserve">კერძო დასაქმების სააგენტოებთან </w:t>
      </w:r>
      <w:r w:rsidRPr="005A4817">
        <w:rPr>
          <w:rFonts w:ascii="Sylfaen" w:hAnsi="Sylfaen"/>
          <w:color w:val="000000"/>
          <w:lang w:val="ka-GE"/>
        </w:rPr>
        <w:t>მათ მ</w:t>
      </w:r>
      <w:r w:rsidRPr="00975BBC">
        <w:rPr>
          <w:rFonts w:ascii="Sylfaen" w:hAnsi="Sylfaen"/>
          <w:color w:val="000000"/>
          <w:lang w:val="ka-GE"/>
        </w:rPr>
        <w:t>ი</w:t>
      </w:r>
      <w:r w:rsidRPr="005A4817">
        <w:rPr>
          <w:rFonts w:ascii="Sylfaen" w:hAnsi="Sylfaen"/>
          <w:color w:val="000000"/>
          <w:lang w:val="ka-GE"/>
        </w:rPr>
        <w:t xml:space="preserve">ერ შეთავაზებული სერვისების შესახებ. </w:t>
      </w:r>
    </w:p>
    <w:p w14:paraId="6A4E0A10" w14:textId="77777777" w:rsidR="00F116D4" w:rsidRPr="00975BBC" w:rsidRDefault="00F116D4" w:rsidP="00F116D4">
      <w:pPr>
        <w:ind w:firstLine="720"/>
        <w:jc w:val="both"/>
        <w:rPr>
          <w:rFonts w:ascii="Sylfaen" w:hAnsi="Sylfaen"/>
          <w:szCs w:val="22"/>
          <w:lang w:val="ka-GE"/>
        </w:rPr>
      </w:pPr>
      <w:r w:rsidRPr="00975BBC">
        <w:rPr>
          <w:rFonts w:ascii="Sylfaen" w:eastAsia="Helvetica" w:hAnsi="Sylfaen" w:cs="Helvetica"/>
          <w:color w:val="000000"/>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975BBC">
        <w:rPr>
          <w:rFonts w:ascii="Sylfaen" w:hAnsi="Sylfaen"/>
          <w:szCs w:val="22"/>
          <w:lang w:val="ka-GE"/>
        </w:rPr>
        <w:t xml:space="preserve"> </w:t>
      </w:r>
    </w:p>
    <w:p w14:paraId="0F9431EA" w14:textId="1DDFA85D" w:rsidR="0043077A" w:rsidRDefault="0043077A" w:rsidP="006712D4">
      <w:pPr>
        <w:rPr>
          <w:lang w:val="ka-GE"/>
        </w:rPr>
      </w:pPr>
      <w:bookmarkStart w:id="66" w:name="_Toc986399"/>
      <w:bookmarkStart w:id="67" w:name="_Toc5887820"/>
      <w:bookmarkStart w:id="68" w:name="_Toc6821643"/>
      <w:bookmarkStart w:id="69" w:name="_Toc10019617"/>
    </w:p>
    <w:p w14:paraId="38060378" w14:textId="738BBCCA" w:rsidR="002462CA" w:rsidRPr="00116C29" w:rsidRDefault="000C7078" w:rsidP="0043077A">
      <w:pPr>
        <w:pStyle w:val="Heading2"/>
        <w:jc w:val="both"/>
        <w:rPr>
          <w:lang w:val="ka-GE"/>
        </w:rPr>
      </w:pPr>
      <w:r>
        <w:rPr>
          <w:rFonts w:ascii="Sylfaen" w:hAnsi="Sylfaen" w:cs="Sylfaen"/>
          <w:lang w:val="ka-GE"/>
        </w:rPr>
        <w:t>ამოცანა</w:t>
      </w:r>
      <w:r>
        <w:rPr>
          <w:lang w:val="ka-GE"/>
        </w:rPr>
        <w:t xml:space="preserve"> </w:t>
      </w:r>
      <w:r w:rsidR="00052882">
        <w:rPr>
          <w:rFonts w:ascii="Sylfaen" w:hAnsi="Sylfaen"/>
          <w:lang w:val="ka-GE"/>
        </w:rPr>
        <w:t>2.</w:t>
      </w:r>
      <w:r>
        <w:rPr>
          <w:lang w:val="ka-GE"/>
        </w:rPr>
        <w:t xml:space="preserve">2. </w:t>
      </w:r>
      <w:r w:rsidR="002462CA" w:rsidRPr="00975BBC">
        <w:rPr>
          <w:rFonts w:ascii="Sylfaen" w:hAnsi="Sylfaen" w:cs="Sylfaen"/>
          <w:lang w:val="ka-GE"/>
        </w:rPr>
        <w:t>სამუშაოს</w:t>
      </w:r>
      <w:r w:rsidR="002462CA" w:rsidRPr="00975BBC">
        <w:rPr>
          <w:lang w:val="ka-GE"/>
        </w:rPr>
        <w:t xml:space="preserve"> </w:t>
      </w:r>
      <w:r w:rsidR="002462CA" w:rsidRPr="00975BBC">
        <w:rPr>
          <w:rFonts w:ascii="Sylfaen" w:hAnsi="Sylfaen" w:cs="Sylfaen"/>
          <w:lang w:val="ka-GE"/>
        </w:rPr>
        <w:t>მაძიებელთა</w:t>
      </w:r>
      <w:r w:rsidR="002462CA" w:rsidRPr="00975BBC">
        <w:rPr>
          <w:lang w:val="ka-GE"/>
        </w:rPr>
        <w:t xml:space="preserve"> </w:t>
      </w:r>
      <w:r w:rsidR="002462CA" w:rsidRPr="00975BBC">
        <w:rPr>
          <w:rFonts w:ascii="Sylfaen" w:hAnsi="Sylfaen" w:cs="Sylfaen"/>
          <w:lang w:val="ka-GE"/>
        </w:rPr>
        <w:t>მომზადება</w:t>
      </w:r>
      <w:r w:rsidR="002462CA" w:rsidRPr="00975BBC">
        <w:rPr>
          <w:lang w:val="ka-GE"/>
        </w:rPr>
        <w:t>-</w:t>
      </w:r>
      <w:r w:rsidR="002462CA" w:rsidRPr="00975BBC">
        <w:rPr>
          <w:rFonts w:ascii="Sylfaen" w:hAnsi="Sylfaen" w:cs="Sylfaen"/>
          <w:lang w:val="ka-GE"/>
        </w:rPr>
        <w:t>გადამზადების</w:t>
      </w:r>
      <w:r w:rsidR="002462CA" w:rsidRPr="00975BBC">
        <w:rPr>
          <w:lang w:val="ka-GE"/>
        </w:rPr>
        <w:t xml:space="preserve"> </w:t>
      </w:r>
      <w:r w:rsidR="002462CA" w:rsidRPr="00975BBC">
        <w:rPr>
          <w:rFonts w:ascii="Sylfaen" w:hAnsi="Sylfaen" w:cs="Sylfaen"/>
          <w:lang w:val="ka-GE"/>
        </w:rPr>
        <w:t>პროგრამის</w:t>
      </w:r>
      <w:r w:rsidR="002462CA" w:rsidRPr="00975BBC">
        <w:rPr>
          <w:lang w:val="ka-GE"/>
        </w:rPr>
        <w:t xml:space="preserve"> </w:t>
      </w:r>
      <w:r w:rsidR="002462CA" w:rsidRPr="00975BBC">
        <w:rPr>
          <w:rFonts w:ascii="Sylfaen" w:hAnsi="Sylfaen" w:cs="Sylfaen"/>
          <w:lang w:val="ka-GE"/>
        </w:rPr>
        <w:t>გაძლიერება</w:t>
      </w:r>
      <w:bookmarkEnd w:id="66"/>
      <w:bookmarkEnd w:id="67"/>
      <w:bookmarkEnd w:id="68"/>
      <w:bookmarkEnd w:id="69"/>
      <w:r w:rsidR="002462CA" w:rsidRPr="00975BBC">
        <w:rPr>
          <w:lang w:val="ka-GE"/>
        </w:rPr>
        <w:t xml:space="preserve"> </w:t>
      </w:r>
    </w:p>
    <w:p w14:paraId="59BFE40A" w14:textId="77777777" w:rsidR="002462CA" w:rsidRPr="005A4817" w:rsidRDefault="002462CA" w:rsidP="006712D4">
      <w:pPr>
        <w:rPr>
          <w:lang w:val="ka-GE"/>
        </w:rPr>
      </w:pPr>
    </w:p>
    <w:p w14:paraId="319C3E7B" w14:textId="6B510E12" w:rsidR="002462CA" w:rsidRPr="00116C29" w:rsidRDefault="002462CA" w:rsidP="002462CA">
      <w:pPr>
        <w:jc w:val="both"/>
        <w:rPr>
          <w:rFonts w:ascii="Sylfaen" w:hAnsi="Sylfaen"/>
          <w:szCs w:val="22"/>
          <w:lang w:val="ka-GE"/>
        </w:rPr>
      </w:pPr>
      <w:r w:rsidRPr="00116C29">
        <w:rPr>
          <w:rFonts w:ascii="Sylfaen" w:hAnsi="Sylfaen" w:cs="Sylfaen"/>
          <w:lang w:val="ka-GE"/>
        </w:rPr>
        <w:tab/>
      </w:r>
      <w:r w:rsidRPr="00B367B8">
        <w:rPr>
          <w:rFonts w:ascii="Sylfaen" w:hAnsi="Sylfaen" w:cs="Sylfaen"/>
          <w:lang w:val="ka-GE"/>
        </w:rPr>
        <w:t>სამუშაოს</w:t>
      </w:r>
      <w:r w:rsidRPr="002F2E0A">
        <w:rPr>
          <w:rFonts w:ascii="Sylfaen" w:hAnsi="Sylfaen"/>
          <w:lang w:val="ka-GE"/>
        </w:rPr>
        <w:t xml:space="preserve"> </w:t>
      </w:r>
      <w:r w:rsidRPr="00CC15AC">
        <w:rPr>
          <w:rFonts w:ascii="Sylfaen" w:hAnsi="Sylfaen" w:cs="Sylfaen"/>
          <w:lang w:val="ka-GE"/>
        </w:rPr>
        <w:t>მაძიებელთა</w:t>
      </w:r>
      <w:r w:rsidRPr="00CC15AC">
        <w:rPr>
          <w:rFonts w:ascii="Sylfaen" w:hAnsi="Sylfaen"/>
          <w:lang w:val="ka-GE"/>
        </w:rPr>
        <w:t xml:space="preserve"> </w:t>
      </w:r>
      <w:r w:rsidRPr="00116C29">
        <w:rPr>
          <w:rFonts w:ascii="Sylfaen" w:hAnsi="Sylfaen"/>
          <w:lang w:val="ka-GE"/>
        </w:rPr>
        <w:t>მომზადება-</w:t>
      </w:r>
      <w:r w:rsidRPr="00116C29">
        <w:rPr>
          <w:rFonts w:ascii="Sylfaen" w:hAnsi="Sylfaen" w:cs="Sylfaen"/>
          <w:lang w:val="ka-GE"/>
        </w:rPr>
        <w:t>გადამზადების</w:t>
      </w:r>
      <w:r w:rsidRPr="00116C29">
        <w:rPr>
          <w:rFonts w:ascii="Sylfaen" w:hAnsi="Sylfaen"/>
          <w:lang w:val="ka-GE"/>
        </w:rPr>
        <w:t xml:space="preserve"> </w:t>
      </w:r>
      <w:r w:rsidRPr="00116C29">
        <w:rPr>
          <w:rFonts w:ascii="Sylfaen" w:hAnsi="Sylfaen" w:cs="Sylfaen"/>
          <w:lang w:val="ka-GE"/>
        </w:rPr>
        <w:t>კურსები</w:t>
      </w:r>
      <w:r w:rsidRPr="00116C29">
        <w:rPr>
          <w:rFonts w:ascii="Sylfaen" w:hAnsi="Sylfaen"/>
          <w:lang w:val="ka-GE"/>
        </w:rPr>
        <w:t xml:space="preserve"> </w:t>
      </w:r>
      <w:r w:rsidRPr="00116C29">
        <w:rPr>
          <w:rFonts w:ascii="Sylfaen" w:hAnsi="Sylfaen" w:cs="Sylfaen"/>
          <w:lang w:val="ka-GE"/>
        </w:rPr>
        <w:t>დააკმაყოფილებს</w:t>
      </w:r>
      <w:r w:rsidRPr="00116C29">
        <w:rPr>
          <w:rFonts w:ascii="Sylfaen" w:hAnsi="Sylfaen"/>
          <w:lang w:val="ka-GE"/>
        </w:rPr>
        <w:t xml:space="preserve"> </w:t>
      </w:r>
      <w:r w:rsidRPr="00116C29">
        <w:rPr>
          <w:rFonts w:ascii="Sylfaen" w:hAnsi="Sylfaen" w:cs="Sylfaen"/>
          <w:lang w:val="ka-GE"/>
        </w:rPr>
        <w:t>შრომის</w:t>
      </w:r>
      <w:r w:rsidRPr="00116C29">
        <w:rPr>
          <w:rFonts w:ascii="Sylfaen" w:hAnsi="Sylfaen"/>
          <w:lang w:val="ka-GE"/>
        </w:rPr>
        <w:t xml:space="preserve"> </w:t>
      </w:r>
      <w:r w:rsidRPr="00116C29">
        <w:rPr>
          <w:rFonts w:ascii="Sylfaen" w:hAnsi="Sylfaen" w:cs="Sylfaen"/>
          <w:lang w:val="ka-GE"/>
        </w:rPr>
        <w:t xml:space="preserve">ბაზრის საჭიროებებს, მათ შორის რეგიონებში. </w:t>
      </w:r>
      <w:r w:rsidR="00D11025" w:rsidRPr="00116C29">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116C29">
        <w:rPr>
          <w:rFonts w:ascii="Sylfaen" w:hAnsi="Sylfaen" w:cs="Sylfaen"/>
          <w:szCs w:val="22"/>
          <w:lang w:val="ka-GE"/>
        </w:rPr>
        <w:t xml:space="preserve"> </w:t>
      </w:r>
      <w:r w:rsidRPr="00116C29">
        <w:rPr>
          <w:rFonts w:ascii="Sylfaen" w:hAnsi="Sylfaen"/>
          <w:szCs w:val="22"/>
          <w:lang w:val="ka-GE"/>
        </w:rPr>
        <w:t xml:space="preserve"> ცენტრალიზებული მიდგომიდან </w:t>
      </w:r>
      <w:r w:rsidRPr="00116C29">
        <w:rPr>
          <w:rFonts w:ascii="Sylfaen" w:hAnsi="Sylfaen" w:cs="Sylfaen"/>
          <w:szCs w:val="22"/>
          <w:lang w:val="ka-GE"/>
        </w:rPr>
        <w:t>რეგიონულ მიდგომაზე  გააკეთებს მეტ აქცენტს და</w:t>
      </w:r>
      <w:r w:rsidRPr="00116C29">
        <w:rPr>
          <w:rFonts w:ascii="Sylfaen" w:hAnsi="Sylfaen"/>
          <w:szCs w:val="22"/>
          <w:lang w:val="ka-GE"/>
        </w:rPr>
        <w:t xml:space="preserve"> </w:t>
      </w:r>
      <w:r w:rsidRPr="00116C29">
        <w:rPr>
          <w:rFonts w:ascii="Sylfaen" w:hAnsi="Sylfaen" w:cs="Sylfaen"/>
          <w:szCs w:val="22"/>
          <w:lang w:val="ka-GE"/>
        </w:rPr>
        <w:t>მონაწილეთა</w:t>
      </w:r>
      <w:r w:rsidRPr="00116C29">
        <w:rPr>
          <w:rFonts w:ascii="Sylfaen" w:hAnsi="Sylfaen"/>
          <w:szCs w:val="22"/>
          <w:lang w:val="ka-GE"/>
        </w:rPr>
        <w:t xml:space="preserve"> </w:t>
      </w:r>
      <w:r w:rsidRPr="00116C29">
        <w:rPr>
          <w:rFonts w:ascii="Sylfaen" w:hAnsi="Sylfaen" w:cs="Sylfaen"/>
          <w:szCs w:val="22"/>
          <w:lang w:val="ka-GE"/>
        </w:rPr>
        <w:t>მაქსიმალური</w:t>
      </w:r>
      <w:r w:rsidRPr="00116C29">
        <w:rPr>
          <w:rFonts w:ascii="Sylfaen" w:hAnsi="Sylfaen"/>
          <w:szCs w:val="22"/>
          <w:lang w:val="ka-GE"/>
        </w:rPr>
        <w:t xml:space="preserve"> </w:t>
      </w:r>
      <w:r w:rsidRPr="00116C29">
        <w:rPr>
          <w:rFonts w:ascii="Sylfaen" w:hAnsi="Sylfaen" w:cs="Sylfaen"/>
          <w:szCs w:val="22"/>
          <w:lang w:val="ka-GE"/>
        </w:rPr>
        <w:t>რაოდენობის</w:t>
      </w:r>
      <w:r w:rsidRPr="00116C29">
        <w:rPr>
          <w:rFonts w:ascii="Sylfaen" w:hAnsi="Sylfaen"/>
          <w:szCs w:val="22"/>
          <w:lang w:val="ka-GE"/>
        </w:rPr>
        <w:t xml:space="preserve"> </w:t>
      </w:r>
      <w:r w:rsidRPr="00116C29">
        <w:rPr>
          <w:rFonts w:ascii="Sylfaen" w:hAnsi="Sylfaen" w:cs="Sylfaen"/>
          <w:szCs w:val="22"/>
          <w:lang w:val="ka-GE"/>
        </w:rPr>
        <w:t>მობილიზებას მოახდენს.</w:t>
      </w:r>
      <w:r w:rsidRPr="00116C29">
        <w:rPr>
          <w:rFonts w:ascii="Sylfaen" w:hAnsi="Sylfaen"/>
          <w:lang w:val="ka-GE"/>
        </w:rPr>
        <w:t xml:space="preserve"> </w:t>
      </w:r>
      <w:r w:rsidRPr="00116C29">
        <w:rPr>
          <w:rFonts w:ascii="Sylfaen" w:hAnsi="Sylfaen" w:cs="Sylfaen"/>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w:t>
      </w:r>
      <w:r w:rsidR="004606ED" w:rsidRPr="00116C29">
        <w:rPr>
          <w:rFonts w:ascii="Sylfaen" w:hAnsi="Sylfaen" w:cs="Sylfaen"/>
          <w:lang w:val="ka-GE"/>
        </w:rPr>
        <w:t>ე</w:t>
      </w:r>
      <w:r w:rsidRPr="00116C29">
        <w:rPr>
          <w:rFonts w:ascii="Sylfaen" w:hAnsi="Sylfaen" w:cs="Sylfaen"/>
          <w:lang w:val="ka-GE"/>
        </w:rPr>
        <w:t>ლთა კომპეტენციების მიმართ. სისტემატურად შეფასდება</w:t>
      </w:r>
      <w:r w:rsidRPr="00116C29">
        <w:rPr>
          <w:rFonts w:ascii="Sylfaen" w:hAnsi="Sylfaen"/>
          <w:lang w:val="ka-GE"/>
        </w:rPr>
        <w:t xml:space="preserve"> სამუშაოს მაძიებელთა მომზადება-გადამზადების პროგრამების ეფექტ</w:t>
      </w:r>
      <w:r w:rsidR="00010388" w:rsidRPr="00116C29">
        <w:rPr>
          <w:rFonts w:ascii="Sylfaen" w:hAnsi="Sylfaen"/>
          <w:lang w:val="ka-GE"/>
        </w:rPr>
        <w:t>იან</w:t>
      </w:r>
      <w:r w:rsidRPr="00116C29">
        <w:rPr>
          <w:rFonts w:ascii="Sylfaen" w:hAnsi="Sylfaen"/>
          <w:lang w:val="ka-GE"/>
        </w:rPr>
        <w:t xml:space="preserve">ობა. </w:t>
      </w:r>
      <w:r w:rsidRPr="00116C29">
        <w:rPr>
          <w:rFonts w:ascii="Sylfaen" w:eastAsia="Helvetica" w:hAnsi="Sylfaen" w:cs="Sylfaen"/>
          <w:lang w:val="ka-GE"/>
        </w:rPr>
        <w:t>გაუმჯობესდება სამუშაოს</w:t>
      </w:r>
      <w:r w:rsidRPr="00116C29">
        <w:rPr>
          <w:rFonts w:ascii="Sylfaen" w:hAnsi="Sylfaen"/>
          <w:lang w:val="ka-GE"/>
        </w:rPr>
        <w:t xml:space="preserve"> </w:t>
      </w:r>
      <w:r w:rsidRPr="00116C29">
        <w:rPr>
          <w:rFonts w:ascii="Sylfaen" w:hAnsi="Sylfaen" w:cs="Sylfaen"/>
          <w:lang w:val="ka-GE"/>
        </w:rPr>
        <w:t>მაძიებელთა</w:t>
      </w:r>
      <w:r w:rsidR="00AD2089" w:rsidRPr="00116C29">
        <w:rPr>
          <w:rFonts w:ascii="Sylfaen" w:hAnsi="Sylfaen" w:cs="Sylfaen"/>
          <w:lang w:val="ka-GE"/>
        </w:rPr>
        <w:t xml:space="preserve"> დასაქმების  ხელშეწყობის სახელმწიფო პროგრამებში </w:t>
      </w:r>
      <w:r w:rsidR="00AD2089" w:rsidRPr="00116C29">
        <w:rPr>
          <w:rFonts w:ascii="Sylfaen" w:hAnsi="Sylfaen"/>
          <w:lang w:val="ka-GE"/>
        </w:rPr>
        <w:t xml:space="preserve">მიზნობრივი  ჩართულობა </w:t>
      </w:r>
      <w:r w:rsidRPr="00116C29">
        <w:rPr>
          <w:rFonts w:ascii="Sylfaen" w:hAnsi="Sylfaen" w:cs="Sylfaen"/>
          <w:lang w:val="ka-GE"/>
        </w:rPr>
        <w:t>ე</w:t>
      </w:r>
      <w:r w:rsidRPr="00116C29">
        <w:rPr>
          <w:rFonts w:ascii="Sylfaen" w:hAnsi="Sylfaen"/>
          <w:lang w:val="ka-GE"/>
        </w:rPr>
        <w:t>.</w:t>
      </w:r>
      <w:r w:rsidRPr="00116C29">
        <w:rPr>
          <w:rFonts w:ascii="Sylfaen" w:hAnsi="Sylfaen" w:cs="Sylfaen"/>
          <w:lang w:val="ka-GE"/>
        </w:rPr>
        <w:t>წ</w:t>
      </w:r>
      <w:r w:rsidRPr="00116C29">
        <w:rPr>
          <w:rFonts w:ascii="Sylfaen" w:hAnsi="Sylfaen"/>
          <w:lang w:val="ka-GE"/>
        </w:rPr>
        <w:t xml:space="preserve">. </w:t>
      </w:r>
      <w:r w:rsidRPr="00116C29">
        <w:rPr>
          <w:rFonts w:ascii="Sylfaen" w:hAnsi="Sylfaen" w:cs="Sylfaen"/>
          <w:lang w:val="ka-GE"/>
        </w:rPr>
        <w:t xml:space="preserve">პროფილირების </w:t>
      </w:r>
      <w:r w:rsidRPr="00116C29">
        <w:rPr>
          <w:rFonts w:ascii="Sylfaen" w:hAnsi="Sylfaen"/>
          <w:lang w:val="ka-GE"/>
        </w:rPr>
        <w:t xml:space="preserve"> </w:t>
      </w:r>
      <w:r w:rsidRPr="00116C29">
        <w:rPr>
          <w:rFonts w:ascii="Sylfaen" w:hAnsi="Sylfaen" w:cs="Sylfaen"/>
          <w:lang w:val="ka-GE"/>
        </w:rPr>
        <w:t>მიდგომის გამოყენებით</w:t>
      </w:r>
      <w:r w:rsidRPr="00116C29">
        <w:rPr>
          <w:rFonts w:ascii="Sylfaen" w:hAnsi="Sylfaen"/>
          <w:lang w:val="ka-GE"/>
        </w:rPr>
        <w:t xml:space="preserve">; </w:t>
      </w:r>
      <w:r w:rsidRPr="00116C29">
        <w:rPr>
          <w:rFonts w:ascii="Sylfaen" w:hAnsi="Sylfaen" w:cs="Sylfaen"/>
          <w:szCs w:val="22"/>
          <w:lang w:val="ka-GE"/>
        </w:rPr>
        <w:t>გაუმჯობესდება</w:t>
      </w:r>
      <w:r w:rsidRPr="00116C29">
        <w:rPr>
          <w:rFonts w:ascii="Sylfaen" w:hAnsi="Sylfaen"/>
          <w:szCs w:val="22"/>
          <w:lang w:val="ka-GE"/>
        </w:rPr>
        <w:t xml:space="preserve"> </w:t>
      </w:r>
      <w:r w:rsidRPr="00116C29">
        <w:rPr>
          <w:rFonts w:ascii="Sylfaen" w:hAnsi="Sylfaen" w:cs="Sylfaen"/>
          <w:szCs w:val="22"/>
          <w:lang w:val="ka-GE"/>
        </w:rPr>
        <w:t>და</w:t>
      </w:r>
      <w:r w:rsidRPr="00116C29">
        <w:rPr>
          <w:rFonts w:ascii="Sylfaen" w:hAnsi="Sylfaen"/>
          <w:szCs w:val="22"/>
          <w:lang w:val="ka-GE"/>
        </w:rPr>
        <w:t xml:space="preserve"> </w:t>
      </w:r>
      <w:r w:rsidRPr="00116C29">
        <w:rPr>
          <w:rFonts w:ascii="Sylfaen" w:hAnsi="Sylfaen" w:cs="Sylfaen"/>
          <w:szCs w:val="22"/>
          <w:lang w:val="ka-GE"/>
        </w:rPr>
        <w:t>განახლდება</w:t>
      </w:r>
      <w:r w:rsidRPr="00116C29">
        <w:rPr>
          <w:rFonts w:ascii="Sylfaen" w:hAnsi="Sylfaen"/>
          <w:szCs w:val="22"/>
          <w:lang w:val="ka-GE"/>
        </w:rPr>
        <w:t xml:space="preserve"> </w:t>
      </w:r>
      <w:r w:rsidRPr="00116C29">
        <w:rPr>
          <w:rFonts w:ascii="Sylfaen" w:hAnsi="Sylfaen" w:cs="Sylfaen"/>
          <w:szCs w:val="22"/>
          <w:lang w:val="ka-GE"/>
        </w:rPr>
        <w:t>შრომის</w:t>
      </w:r>
      <w:r w:rsidRPr="00116C29">
        <w:rPr>
          <w:rFonts w:ascii="Sylfaen" w:hAnsi="Sylfaen"/>
          <w:szCs w:val="22"/>
          <w:lang w:val="ka-GE"/>
        </w:rPr>
        <w:t xml:space="preserve"> </w:t>
      </w:r>
      <w:r w:rsidRPr="00116C29">
        <w:rPr>
          <w:rFonts w:ascii="Sylfaen" w:hAnsi="Sylfaen" w:cs="Sylfaen"/>
          <w:szCs w:val="22"/>
          <w:lang w:val="ka-GE"/>
        </w:rPr>
        <w:t>ბაზრის შესახებ</w:t>
      </w:r>
      <w:r w:rsidRPr="00116C29">
        <w:rPr>
          <w:rFonts w:ascii="Sylfaen" w:hAnsi="Sylfaen"/>
          <w:szCs w:val="22"/>
          <w:lang w:val="ka-GE"/>
        </w:rPr>
        <w:t xml:space="preserve"> </w:t>
      </w:r>
      <w:r w:rsidRPr="00116C29">
        <w:rPr>
          <w:rFonts w:ascii="Sylfaen" w:hAnsi="Sylfaen" w:cs="Sylfaen"/>
          <w:szCs w:val="22"/>
          <w:lang w:val="ka-GE"/>
        </w:rPr>
        <w:t>ინფორმაცია,</w:t>
      </w:r>
      <w:r w:rsidRPr="00116C29">
        <w:rPr>
          <w:rFonts w:ascii="Sylfaen" w:hAnsi="Sylfaen"/>
          <w:szCs w:val="22"/>
          <w:lang w:val="ka-GE"/>
        </w:rPr>
        <w:t xml:space="preserve"> </w:t>
      </w:r>
      <w:r w:rsidRPr="00116C29">
        <w:rPr>
          <w:rFonts w:ascii="Sylfaen" w:hAnsi="Sylfaen" w:cs="Sylfaen"/>
          <w:szCs w:val="22"/>
          <w:lang w:val="ka-GE"/>
        </w:rPr>
        <w:t>განსაკუთრებით</w:t>
      </w:r>
      <w:r w:rsidRPr="00116C29">
        <w:rPr>
          <w:rFonts w:ascii="Sylfaen" w:hAnsi="Sylfaen"/>
          <w:szCs w:val="22"/>
          <w:lang w:val="ka-GE"/>
        </w:rPr>
        <w:t xml:space="preserve"> </w:t>
      </w:r>
      <w:r w:rsidRPr="00116C29">
        <w:rPr>
          <w:rFonts w:ascii="Sylfaen" w:hAnsi="Sylfaen" w:cs="Sylfaen"/>
          <w:szCs w:val="22"/>
          <w:lang w:val="ka-GE"/>
        </w:rPr>
        <w:t>რეგიონალურ</w:t>
      </w:r>
      <w:r w:rsidRPr="00116C29">
        <w:rPr>
          <w:rFonts w:ascii="Sylfaen" w:hAnsi="Sylfaen"/>
          <w:szCs w:val="22"/>
          <w:lang w:val="ka-GE"/>
        </w:rPr>
        <w:t xml:space="preserve"> </w:t>
      </w:r>
      <w:r w:rsidRPr="00116C29">
        <w:rPr>
          <w:rFonts w:ascii="Sylfaen" w:hAnsi="Sylfaen" w:cs="Sylfaen"/>
          <w:szCs w:val="22"/>
          <w:lang w:val="ka-GE"/>
        </w:rPr>
        <w:t>დონეზე</w:t>
      </w:r>
      <w:r w:rsidRPr="00116C29">
        <w:rPr>
          <w:rFonts w:ascii="Sylfaen" w:hAnsi="Sylfaen"/>
          <w:szCs w:val="22"/>
          <w:lang w:val="ka-GE"/>
        </w:rPr>
        <w:t xml:space="preserve">; </w:t>
      </w:r>
      <w:r w:rsidRPr="005A4817">
        <w:rPr>
          <w:rFonts w:ascii="Sylfaen" w:hAnsi="Sylfaen"/>
          <w:szCs w:val="22"/>
          <w:lang w:val="ka-GE"/>
        </w:rPr>
        <w:t>მომზადება-გადამზადების პროგრამების დაგეგმვისას გათვალ</w:t>
      </w:r>
      <w:r w:rsidR="004606ED" w:rsidRPr="00116C29">
        <w:rPr>
          <w:rFonts w:ascii="Sylfaen" w:hAnsi="Sylfaen"/>
          <w:szCs w:val="22"/>
          <w:lang w:val="ka-GE"/>
        </w:rPr>
        <w:t>ი</w:t>
      </w:r>
      <w:r w:rsidR="004606ED" w:rsidRPr="005A4817">
        <w:rPr>
          <w:rFonts w:ascii="Sylfaen" w:hAnsi="Sylfaen"/>
          <w:szCs w:val="22"/>
          <w:lang w:val="ka-GE"/>
        </w:rPr>
        <w:t>ს</w:t>
      </w:r>
      <w:r w:rsidRPr="005A4817">
        <w:rPr>
          <w:rFonts w:ascii="Sylfaen" w:hAnsi="Sylfaen"/>
          <w:szCs w:val="22"/>
          <w:lang w:val="ka-GE"/>
        </w:rPr>
        <w:t>წ</w:t>
      </w:r>
      <w:r w:rsidR="004606ED" w:rsidRPr="00116C29">
        <w:rPr>
          <w:rFonts w:ascii="Sylfaen" w:hAnsi="Sylfaen"/>
          <w:szCs w:val="22"/>
          <w:lang w:val="ka-GE"/>
        </w:rPr>
        <w:t>ინ</w:t>
      </w:r>
      <w:r w:rsidRPr="005A4817">
        <w:rPr>
          <w:rFonts w:ascii="Sylfaen" w:hAnsi="Sylfaen"/>
          <w:szCs w:val="22"/>
          <w:lang w:val="ka-GE"/>
        </w:rPr>
        <w:t xml:space="preserve">ებული იქნება ვაკანსიების მოთხოვნები რეგიონის დონეზე; </w:t>
      </w:r>
      <w:r w:rsidRPr="00116C29">
        <w:rPr>
          <w:rFonts w:ascii="Sylfaen" w:hAnsi="Sylfaen" w:cs="Sylfaen"/>
          <w:szCs w:val="22"/>
          <w:lang w:val="ka-GE"/>
        </w:rPr>
        <w:t>დამსაქმებლები მეტად</w:t>
      </w:r>
      <w:r w:rsidRPr="00116C29">
        <w:rPr>
          <w:rFonts w:ascii="Sylfaen" w:hAnsi="Sylfaen"/>
          <w:szCs w:val="22"/>
          <w:lang w:val="ka-GE"/>
        </w:rPr>
        <w:t xml:space="preserve"> </w:t>
      </w:r>
      <w:r w:rsidRPr="00116C29">
        <w:rPr>
          <w:rFonts w:ascii="Sylfaen" w:hAnsi="Sylfaen" w:cs="Sylfaen"/>
          <w:szCs w:val="22"/>
          <w:lang w:val="ka-GE"/>
        </w:rPr>
        <w:t>ჩაერთვებიან პროგრამის</w:t>
      </w:r>
      <w:r w:rsidRPr="00116C29">
        <w:rPr>
          <w:rFonts w:ascii="Sylfaen" w:hAnsi="Sylfaen"/>
          <w:szCs w:val="22"/>
          <w:lang w:val="ka-GE"/>
        </w:rPr>
        <w:t xml:space="preserve"> </w:t>
      </w:r>
      <w:r w:rsidRPr="00116C29">
        <w:rPr>
          <w:rFonts w:ascii="Sylfaen" w:hAnsi="Sylfaen" w:cs="Sylfaen"/>
          <w:szCs w:val="22"/>
          <w:lang w:val="ka-GE"/>
        </w:rPr>
        <w:t>განვითარების, სწავლებისა და სერთიფიცირების</w:t>
      </w:r>
      <w:r w:rsidRPr="00116C29">
        <w:rPr>
          <w:rFonts w:ascii="Sylfaen" w:hAnsi="Sylfaen"/>
          <w:szCs w:val="22"/>
          <w:lang w:val="ka-GE"/>
        </w:rPr>
        <w:t xml:space="preserve"> </w:t>
      </w:r>
      <w:r w:rsidRPr="00116C29">
        <w:rPr>
          <w:rFonts w:ascii="Sylfaen" w:hAnsi="Sylfaen" w:cs="Sylfaen"/>
          <w:szCs w:val="22"/>
          <w:lang w:val="ka-GE"/>
        </w:rPr>
        <w:t>პროცესში</w:t>
      </w:r>
      <w:r w:rsidRPr="00116C29">
        <w:rPr>
          <w:rFonts w:ascii="Sylfaen" w:hAnsi="Sylfaen"/>
          <w:szCs w:val="22"/>
          <w:lang w:val="ka-GE"/>
        </w:rPr>
        <w:t>.</w:t>
      </w:r>
    </w:p>
    <w:p w14:paraId="7180917D" w14:textId="0F425055" w:rsidR="00A173E3" w:rsidRPr="0043077A" w:rsidRDefault="00A173E3" w:rsidP="006712D4">
      <w:pPr>
        <w:rPr>
          <w:lang w:val="ka-GE"/>
        </w:rPr>
      </w:pPr>
      <w:bookmarkStart w:id="70" w:name="_Toc986400"/>
      <w:bookmarkStart w:id="71" w:name="_Toc5887821"/>
      <w:bookmarkStart w:id="72" w:name="_Toc6821644"/>
    </w:p>
    <w:p w14:paraId="40E2F92E" w14:textId="6D4571A6" w:rsidR="0000758E" w:rsidRPr="0043077A" w:rsidRDefault="0000758E" w:rsidP="0043077A">
      <w:pPr>
        <w:pStyle w:val="Heading2"/>
        <w:jc w:val="both"/>
        <w:rPr>
          <w:sz w:val="22"/>
          <w:lang w:val="ka-GE"/>
        </w:rPr>
      </w:pPr>
      <w:bookmarkStart w:id="73" w:name="_Toc10019618"/>
      <w:r w:rsidRPr="005A4817">
        <w:rPr>
          <w:rFonts w:ascii="Sylfaen" w:hAnsi="Sylfaen" w:cs="Sylfaen"/>
          <w:lang w:val="ka-GE"/>
        </w:rPr>
        <w:t>ამოცანა</w:t>
      </w:r>
      <w:r w:rsidRPr="005A4817">
        <w:rPr>
          <w:lang w:val="ka-GE"/>
        </w:rPr>
        <w:t xml:space="preserve"> </w:t>
      </w:r>
      <w:r w:rsidR="00052882">
        <w:rPr>
          <w:rFonts w:ascii="Sylfaen" w:hAnsi="Sylfaen"/>
          <w:lang w:val="ka-GE"/>
        </w:rPr>
        <w:t>2.</w:t>
      </w:r>
      <w:r w:rsidR="00B25F03" w:rsidRPr="00975BBC">
        <w:rPr>
          <w:lang w:val="ka-GE"/>
        </w:rPr>
        <w:t>3.</w:t>
      </w:r>
      <w:r w:rsidRPr="005A4817">
        <w:rPr>
          <w:lang w:val="ka-GE"/>
        </w:rPr>
        <w:t xml:space="preserve"> </w:t>
      </w:r>
      <w:r w:rsidRPr="005A4817">
        <w:rPr>
          <w:rFonts w:ascii="Sylfaen" w:hAnsi="Sylfaen" w:cs="Sylfaen"/>
          <w:lang w:val="ka-GE"/>
        </w:rPr>
        <w:t>შრომის</w:t>
      </w:r>
      <w:r w:rsidRPr="005A4817">
        <w:rPr>
          <w:lang w:val="ka-GE"/>
        </w:rPr>
        <w:t xml:space="preserve"> </w:t>
      </w:r>
      <w:r w:rsidRPr="005A4817">
        <w:rPr>
          <w:rFonts w:ascii="Sylfaen" w:hAnsi="Sylfaen" w:cs="Sylfaen"/>
          <w:lang w:val="ka-GE"/>
        </w:rPr>
        <w:t>ბაზრის</w:t>
      </w:r>
      <w:r w:rsidRPr="005A4817">
        <w:rPr>
          <w:lang w:val="ka-GE"/>
        </w:rPr>
        <w:t xml:space="preserve"> </w:t>
      </w:r>
      <w:r w:rsidRPr="005A4817">
        <w:rPr>
          <w:rFonts w:ascii="Sylfaen" w:hAnsi="Sylfaen" w:cs="Sylfaen"/>
          <w:lang w:val="ka-GE"/>
        </w:rPr>
        <w:t>საინფორმაციო</w:t>
      </w:r>
      <w:r w:rsidRPr="005A4817">
        <w:rPr>
          <w:lang w:val="ka-GE"/>
        </w:rPr>
        <w:t xml:space="preserve"> </w:t>
      </w:r>
      <w:r w:rsidRPr="005A4817">
        <w:rPr>
          <w:rFonts w:ascii="Sylfaen" w:hAnsi="Sylfaen" w:cs="Sylfaen"/>
          <w:lang w:val="ka-GE"/>
        </w:rPr>
        <w:t>სისტემის</w:t>
      </w:r>
      <w:r w:rsidRPr="005A4817">
        <w:rPr>
          <w:lang w:val="ka-GE"/>
        </w:rPr>
        <w:t xml:space="preserve"> </w:t>
      </w:r>
      <w:r w:rsidR="00F124A1" w:rsidRPr="005A4817">
        <w:rPr>
          <w:lang w:val="ka-GE"/>
        </w:rPr>
        <w:t xml:space="preserve">(LMIS) </w:t>
      </w:r>
      <w:r w:rsidRPr="005A4817">
        <w:rPr>
          <w:rFonts w:ascii="Sylfaen" w:hAnsi="Sylfaen" w:cs="Sylfaen"/>
          <w:lang w:val="ka-GE"/>
        </w:rPr>
        <w:t>გაძლიერება</w:t>
      </w:r>
      <w:bookmarkEnd w:id="70"/>
      <w:bookmarkEnd w:id="71"/>
      <w:bookmarkEnd w:id="72"/>
      <w:bookmarkEnd w:id="73"/>
      <w:r w:rsidRPr="0043077A">
        <w:rPr>
          <w:lang w:val="ka-GE"/>
        </w:rPr>
        <w:t xml:space="preserve"> </w:t>
      </w:r>
    </w:p>
    <w:p w14:paraId="5E7E26A9" w14:textId="3F9D671F" w:rsidR="0000758E" w:rsidRDefault="0000758E" w:rsidP="0000758E">
      <w:pPr>
        <w:jc w:val="both"/>
        <w:rPr>
          <w:rFonts w:ascii="Sylfaen" w:hAnsi="Sylfaen"/>
          <w:lang w:val="ka-GE"/>
        </w:rPr>
      </w:pPr>
      <w:r w:rsidRPr="00975BBC">
        <w:rPr>
          <w:rFonts w:ascii="Sylfaen" w:hAnsi="Sylfaen"/>
          <w:b/>
          <w:lang w:val="ka-GE"/>
        </w:rPr>
        <w:br/>
      </w:r>
      <w:r w:rsidRPr="00975BBC">
        <w:rPr>
          <w:rFonts w:ascii="Sylfaen" w:hAnsi="Sylfaen" w:cs="Sylfaen"/>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975BBC">
        <w:rPr>
          <w:rFonts w:ascii="Sylfaen" w:hAnsi="Sylfaen"/>
          <w:lang w:val="ka-GE"/>
        </w:rPr>
        <w:t xml:space="preserve"> </w:t>
      </w:r>
      <w:r w:rsidRPr="00975BBC">
        <w:rPr>
          <w:rFonts w:ascii="Sylfaen" w:hAnsi="Sylfaen" w:cs="Sylfaen"/>
          <w:lang w:val="ka-GE"/>
        </w:rPr>
        <w:t>ბაზრის</w:t>
      </w:r>
      <w:r w:rsidRPr="00975BBC">
        <w:rPr>
          <w:rFonts w:ascii="Sylfaen" w:hAnsi="Sylfaen"/>
          <w:lang w:val="ka-GE"/>
        </w:rPr>
        <w:t xml:space="preserve"> </w:t>
      </w:r>
      <w:r w:rsidRPr="00975BBC">
        <w:rPr>
          <w:rFonts w:ascii="Sylfaen" w:hAnsi="Sylfaen" w:cs="Sylfaen"/>
          <w:lang w:val="ka-GE"/>
        </w:rPr>
        <w:t>საინფორმაციო</w:t>
      </w:r>
      <w:r w:rsidRPr="00975BBC">
        <w:rPr>
          <w:rFonts w:ascii="Sylfaen" w:hAnsi="Sylfaen"/>
          <w:lang w:val="ka-GE"/>
        </w:rPr>
        <w:t xml:space="preserve"> </w:t>
      </w:r>
      <w:r w:rsidRPr="00975BBC">
        <w:rPr>
          <w:rFonts w:ascii="Sylfaen" w:hAnsi="Sylfaen" w:cs="Sylfaen"/>
          <w:lang w:val="ka-GE"/>
        </w:rPr>
        <w:t>სისტემის (</w:t>
      </w:r>
      <w:r w:rsidRPr="00975BBC">
        <w:rPr>
          <w:rFonts w:ascii="Sylfaen" w:hAnsi="Sylfaen"/>
          <w:lang w:val="ka-GE"/>
        </w:rPr>
        <w:t>LMIS)</w:t>
      </w:r>
      <w:r w:rsidRPr="00975BBC">
        <w:rPr>
          <w:rFonts w:ascii="Sylfaen" w:hAnsi="Sylfaen" w:cs="Sylfaen"/>
          <w:lang w:val="ka-GE"/>
        </w:rPr>
        <w:t xml:space="preserve"> ეფექტიანი ფუნქციონირება. </w:t>
      </w:r>
      <w:r w:rsidRPr="00975BBC">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1489EFB9" w14:textId="1F95C034" w:rsidR="00384E25" w:rsidRPr="00867FCC" w:rsidRDefault="00384E25" w:rsidP="00DD7B9E">
      <w:pPr>
        <w:autoSpaceDE w:val="0"/>
        <w:autoSpaceDN w:val="0"/>
        <w:adjustRightInd w:val="0"/>
        <w:jc w:val="both"/>
        <w:rPr>
          <w:rFonts w:ascii="Sylfaen" w:hAnsi="Sylfaen"/>
          <w:lang w:val="ka-GE"/>
        </w:rPr>
      </w:pPr>
      <w:r>
        <w:rPr>
          <w:rFonts w:ascii="Sylfaen" w:hAnsi="Sylfaen"/>
          <w:lang w:val="ka-GE"/>
        </w:rPr>
        <w:tab/>
      </w:r>
      <w:r w:rsidR="005A0ADF">
        <w:rPr>
          <w:rFonts w:ascii="Sylfaen" w:hAnsi="Sylfaen"/>
          <w:lang w:val="ka-GE"/>
        </w:rPr>
        <w:t>განს</w:t>
      </w:r>
      <w:r w:rsidR="00AB0FEF">
        <w:rPr>
          <w:rFonts w:ascii="Sylfaen" w:hAnsi="Sylfaen"/>
          <w:lang w:val="ka-GE"/>
        </w:rPr>
        <w:t>ა</w:t>
      </w:r>
      <w:r w:rsidR="005A0ADF">
        <w:rPr>
          <w:rFonts w:ascii="Sylfaen" w:hAnsi="Sylfaen"/>
          <w:lang w:val="ka-GE"/>
        </w:rPr>
        <w:t xml:space="preserve">კუთრებული ყურადღება </w:t>
      </w:r>
      <w:r w:rsidR="00F8629E">
        <w:rPr>
          <w:rFonts w:ascii="Sylfaen" w:hAnsi="Sylfaen"/>
          <w:lang w:val="ka-GE"/>
        </w:rPr>
        <w:t xml:space="preserve">მიენიჭება </w:t>
      </w:r>
      <w:r w:rsidR="00DD7B9E">
        <w:rPr>
          <w:rFonts w:ascii="Sylfaen" w:hAnsi="Sylfaen"/>
          <w:lang w:val="ka-GE"/>
        </w:rPr>
        <w:t>სქესის მიხედვით კლასიფიცირებული</w:t>
      </w:r>
      <w:r w:rsidR="005A0ADF">
        <w:rPr>
          <w:rFonts w:ascii="Sylfaen" w:hAnsi="Sylfaen"/>
          <w:lang w:val="ka-GE"/>
        </w:rPr>
        <w:t xml:space="preserve"> მონაცემების </w:t>
      </w:r>
      <w:r w:rsidR="00E84438">
        <w:rPr>
          <w:rFonts w:ascii="Sylfaen" w:hAnsi="Sylfaen"/>
          <w:lang w:val="ka-GE"/>
        </w:rPr>
        <w:t xml:space="preserve">შეგროვებას და მონაცემთა ანალიზს გენდერულ ჭრილში. </w:t>
      </w:r>
    </w:p>
    <w:p w14:paraId="6BE1F4EA" w14:textId="77777777" w:rsidR="00A173E3" w:rsidRPr="00975BBC" w:rsidRDefault="00A173E3" w:rsidP="00A173E3">
      <w:pPr>
        <w:jc w:val="both"/>
        <w:rPr>
          <w:rFonts w:ascii="Sylfaen" w:hAnsi="Sylfaen" w:cs="Helvetica"/>
          <w:color w:val="000000"/>
          <w:lang w:val="ka-GE"/>
        </w:rPr>
      </w:pPr>
      <w:bookmarkStart w:id="74" w:name="_Toc986401"/>
      <w:bookmarkStart w:id="75" w:name="_Toc5887822"/>
      <w:bookmarkStart w:id="76" w:name="_Toc6821645"/>
    </w:p>
    <w:p w14:paraId="0158A01A" w14:textId="4B13F409" w:rsidR="002462CA" w:rsidRPr="005A4817" w:rsidRDefault="002462CA" w:rsidP="000C7078">
      <w:pPr>
        <w:pStyle w:val="Heading1"/>
        <w:rPr>
          <w:rFonts w:eastAsia="Calibri" w:cs="Helvetica"/>
          <w:color w:val="000000"/>
          <w:sz w:val="22"/>
          <w:lang w:val="ka-GE"/>
        </w:rPr>
      </w:pPr>
      <w:bookmarkStart w:id="77" w:name="_Toc10019619"/>
      <w:r w:rsidRPr="005A4817">
        <w:rPr>
          <w:rFonts w:eastAsia="Helvetica"/>
          <w:lang w:val="ka-GE"/>
        </w:rPr>
        <w:t>მიზანი</w:t>
      </w:r>
      <w:r w:rsidR="004A79D8" w:rsidRPr="005A4817">
        <w:rPr>
          <w:rFonts w:eastAsia="Helvetica"/>
          <w:lang w:val="ka-GE"/>
        </w:rPr>
        <w:t xml:space="preserve"> </w:t>
      </w:r>
      <w:r w:rsidR="00D33BDA" w:rsidRPr="005A4817">
        <w:rPr>
          <w:rFonts w:eastAsia="Helvetica"/>
          <w:lang w:val="ka-GE"/>
        </w:rPr>
        <w:t>3</w:t>
      </w:r>
      <w:r w:rsidRPr="005A4817">
        <w:rPr>
          <w:rFonts w:eastAsia="Helvetica"/>
          <w:lang w:val="ka-GE"/>
        </w:rPr>
        <w:t xml:space="preserve">: </w:t>
      </w:r>
      <w:r w:rsidR="00742DA4" w:rsidRPr="005A4817">
        <w:rPr>
          <w:rFonts w:eastAsia="Helvetica"/>
          <w:lang w:val="ka-GE"/>
        </w:rPr>
        <w:t xml:space="preserve">მიზნობრივი </w:t>
      </w:r>
      <w:r w:rsidR="00D93C4B" w:rsidRPr="005A4817">
        <w:rPr>
          <w:rFonts w:eastAsia="Helvetica"/>
          <w:lang w:val="ka-GE"/>
        </w:rPr>
        <w:t xml:space="preserve">სოციალური </w:t>
      </w:r>
      <w:r w:rsidR="00742DA4" w:rsidRPr="005A4817">
        <w:rPr>
          <w:rFonts w:eastAsia="Helvetica"/>
          <w:lang w:val="ka-GE"/>
        </w:rPr>
        <w:t xml:space="preserve">და ინკლუზიური </w:t>
      </w:r>
      <w:r w:rsidR="0041635C" w:rsidRPr="005A4817">
        <w:rPr>
          <w:rFonts w:eastAsia="Helvetica"/>
          <w:lang w:val="ka-GE"/>
        </w:rPr>
        <w:t xml:space="preserve">დასაქმების </w:t>
      </w:r>
      <w:r w:rsidR="00742DA4" w:rsidRPr="005A4817">
        <w:rPr>
          <w:rFonts w:eastAsia="Helvetica"/>
          <w:lang w:val="ka-GE"/>
        </w:rPr>
        <w:t>პოლიტიკით შრომის ბაზარზე</w:t>
      </w:r>
      <w:r w:rsidR="00197E6D" w:rsidRPr="005A4817">
        <w:rPr>
          <w:rFonts w:eastAsia="Helvetica"/>
          <w:lang w:val="ka-GE"/>
        </w:rPr>
        <w:t xml:space="preserve"> ქალების და</w:t>
      </w:r>
      <w:r w:rsidR="00742DA4" w:rsidRPr="005A4817">
        <w:rPr>
          <w:rFonts w:eastAsia="Helvetica"/>
          <w:lang w:val="ka-GE"/>
        </w:rPr>
        <w:t xml:space="preserve"> მოწყვლადი ჯგუფების ჩართულობის ხელშეწყობა</w:t>
      </w:r>
      <w:bookmarkEnd w:id="74"/>
      <w:bookmarkEnd w:id="75"/>
      <w:bookmarkEnd w:id="76"/>
      <w:bookmarkEnd w:id="77"/>
    </w:p>
    <w:p w14:paraId="4002AE22" w14:textId="77777777" w:rsidR="002462CA" w:rsidRPr="00975BBC" w:rsidRDefault="002462CA" w:rsidP="002462CA">
      <w:pPr>
        <w:contextualSpacing/>
        <w:jc w:val="both"/>
        <w:rPr>
          <w:rFonts w:ascii="Sylfaen" w:hAnsi="Sylfaen" w:cs="Calibri"/>
          <w:lang w:val="ka-GE"/>
        </w:rPr>
      </w:pPr>
    </w:p>
    <w:p w14:paraId="41DF1A08" w14:textId="77777777" w:rsidR="00742DA4" w:rsidRPr="00975BBC" w:rsidRDefault="002462CA" w:rsidP="00742DA4">
      <w:pPr>
        <w:ind w:firstLine="709"/>
        <w:jc w:val="both"/>
        <w:rPr>
          <w:rFonts w:ascii="Sylfaen" w:hAnsi="Sylfaen"/>
          <w:lang w:val="ka-GE"/>
        </w:rPr>
      </w:pPr>
      <w:r w:rsidRPr="00975BBC">
        <w:rPr>
          <w:rFonts w:ascii="Sylfaen" w:hAnsi="Sylfaen" w:cs="Calibri"/>
          <w:color w:val="000000"/>
          <w:lang w:val="ka-GE"/>
        </w:rPr>
        <w:lastRenderedPageBreak/>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5A4817">
        <w:rPr>
          <w:rFonts w:ascii="Sylfaen" w:hAnsi="Sylfaen"/>
          <w:lang w:val="ka-GE"/>
        </w:rPr>
        <w:t xml:space="preserve"> </w:t>
      </w:r>
      <w:r w:rsidRPr="00975BBC">
        <w:rPr>
          <w:rFonts w:ascii="Sylfaen" w:hAnsi="Sylfaen" w:cs="Sylfaen"/>
          <w:lang w:val="ka-GE"/>
        </w:rPr>
        <w:t>ხელს შეუწყობს სოციალური</w:t>
      </w:r>
      <w:r w:rsidRPr="00975BBC">
        <w:rPr>
          <w:rFonts w:ascii="Sylfaen" w:hAnsi="Sylfaen"/>
          <w:lang w:val="ka-GE"/>
        </w:rPr>
        <w:t xml:space="preserve"> </w:t>
      </w:r>
      <w:r w:rsidRPr="00975BBC">
        <w:rPr>
          <w:rFonts w:ascii="Sylfaen" w:hAnsi="Sylfaen" w:cs="Sylfaen"/>
          <w:lang w:val="ka-GE"/>
        </w:rPr>
        <w:t>დაცვის</w:t>
      </w:r>
      <w:r w:rsidRPr="00975BBC">
        <w:rPr>
          <w:rFonts w:ascii="Sylfaen" w:hAnsi="Sylfaen"/>
          <w:lang w:val="ka-GE"/>
        </w:rPr>
        <w:t xml:space="preserve"> </w:t>
      </w:r>
      <w:r w:rsidRPr="00975BBC">
        <w:rPr>
          <w:rFonts w:ascii="Sylfaen" w:hAnsi="Sylfaen" w:cs="Sylfaen"/>
          <w:lang w:val="ka-GE"/>
        </w:rPr>
        <w:t>ეფექტიანი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ინტეგრირებული</w:t>
      </w:r>
      <w:r w:rsidRPr="00975BBC">
        <w:rPr>
          <w:rFonts w:ascii="Sylfaen" w:hAnsi="Sylfaen"/>
          <w:lang w:val="ka-GE"/>
        </w:rPr>
        <w:t xml:space="preserve"> </w:t>
      </w:r>
      <w:r w:rsidRPr="00975BBC">
        <w:rPr>
          <w:rFonts w:ascii="Sylfaen" w:hAnsi="Sylfaen" w:cs="Sylfaen"/>
          <w:lang w:val="ka-GE"/>
        </w:rPr>
        <w:t>სისტემის</w:t>
      </w:r>
      <w:r w:rsidRPr="00975BBC">
        <w:rPr>
          <w:rFonts w:ascii="Sylfaen" w:hAnsi="Sylfaen"/>
          <w:lang w:val="ka-GE"/>
        </w:rPr>
        <w:t xml:space="preserve"> </w:t>
      </w:r>
      <w:r w:rsidRPr="00975BBC">
        <w:rPr>
          <w:rFonts w:ascii="Sylfaen" w:hAnsi="Sylfaen" w:cs="Sylfaen"/>
          <w:lang w:val="ka-GE"/>
        </w:rPr>
        <w:t>ჩამოყალიბებას</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მოიცავს</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სექტორს</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შე</w:t>
      </w:r>
      <w:r w:rsidRPr="00975BBC">
        <w:rPr>
          <w:rFonts w:ascii="Sylfaen" w:hAnsi="Sylfaen" w:cs="Sylfaen"/>
          <w:lang w:val="ka-GE"/>
        </w:rPr>
        <w:t>უწყობს</w:t>
      </w:r>
      <w:r w:rsidRPr="00975BBC">
        <w:rPr>
          <w:rFonts w:ascii="Sylfaen" w:hAnsi="Sylfaen"/>
          <w:lang w:val="ka-GE"/>
        </w:rPr>
        <w:t xml:space="preserve"> </w:t>
      </w:r>
      <w:r w:rsidRPr="00975BBC">
        <w:rPr>
          <w:rFonts w:ascii="Sylfaen" w:hAnsi="Sylfaen" w:cs="Sylfaen"/>
          <w:lang w:val="ka-GE"/>
        </w:rPr>
        <w:t>დასაქმებას</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არ</w:t>
      </w:r>
      <w:r w:rsidRPr="00975BBC">
        <w:rPr>
          <w:rFonts w:ascii="Sylfaen" w:hAnsi="Sylfaen"/>
          <w:lang w:val="ka-GE"/>
        </w:rPr>
        <w:t xml:space="preserve"> გახდის ადამიანებს </w:t>
      </w:r>
      <w:r w:rsidRPr="00975BBC">
        <w:rPr>
          <w:rFonts w:ascii="Sylfaen" w:hAnsi="Sylfaen" w:cs="Sylfaen"/>
          <w:lang w:val="ka-GE"/>
        </w:rPr>
        <w:t>დამოკიდებულს სოციალურ</w:t>
      </w:r>
      <w:r w:rsidRPr="00975BBC">
        <w:rPr>
          <w:rFonts w:ascii="Sylfaen" w:hAnsi="Sylfaen"/>
          <w:lang w:val="ka-GE"/>
        </w:rPr>
        <w:t xml:space="preserve"> </w:t>
      </w:r>
      <w:r w:rsidRPr="00975BBC">
        <w:rPr>
          <w:rFonts w:ascii="Sylfaen" w:hAnsi="Sylfaen" w:cs="Sylfaen"/>
          <w:lang w:val="ka-GE"/>
        </w:rPr>
        <w:t>დახმარებაზე</w:t>
      </w:r>
      <w:r w:rsidRPr="00975BBC">
        <w:rPr>
          <w:rFonts w:ascii="Sylfaen" w:hAnsi="Sylfaen"/>
          <w:lang w:val="ka-GE"/>
        </w:rPr>
        <w:t>.</w:t>
      </w:r>
      <w:r w:rsidR="00742DA4" w:rsidRPr="00975BBC">
        <w:rPr>
          <w:rFonts w:ascii="Sylfaen" w:hAnsi="Sylfaen"/>
          <w:lang w:val="ka-GE"/>
        </w:rPr>
        <w:t xml:space="preserve"> </w:t>
      </w:r>
      <w:r w:rsidR="00742DA4" w:rsidRPr="00975BBC">
        <w:rPr>
          <w:rFonts w:ascii="Sylfaen" w:hAnsi="Sylfaen" w:cs="Sylfaen"/>
          <w:lang w:val="ka-GE"/>
        </w:rPr>
        <w:t>შრომის ბაზარზე ინკლუზიური მონაწილეობის ღონისძიებების</w:t>
      </w:r>
      <w:r w:rsidR="00742DA4" w:rsidRPr="00975BBC">
        <w:rPr>
          <w:rFonts w:ascii="Sylfaen" w:hAnsi="Sylfaen"/>
          <w:lang w:val="ka-GE"/>
        </w:rPr>
        <w:t xml:space="preserve"> </w:t>
      </w:r>
      <w:r w:rsidR="00742DA4" w:rsidRPr="00975BBC">
        <w:rPr>
          <w:rFonts w:ascii="Sylfaen" w:hAnsi="Sylfaen" w:cs="Sylfaen"/>
          <w:lang w:val="ka-GE"/>
        </w:rPr>
        <w:t>მიზანია</w:t>
      </w:r>
      <w:r w:rsidR="00742DA4" w:rsidRPr="00975BBC">
        <w:rPr>
          <w:rFonts w:ascii="Sylfaen" w:hAnsi="Sylfaen"/>
          <w:lang w:val="ka-GE"/>
        </w:rPr>
        <w:t xml:space="preserve"> </w:t>
      </w:r>
      <w:r w:rsidR="00742DA4" w:rsidRPr="00975BBC">
        <w:rPr>
          <w:rFonts w:ascii="Sylfaen" w:hAnsi="Sylfaen" w:cs="Sylfaen"/>
          <w:lang w:val="ka-GE"/>
        </w:rPr>
        <w:t>მოწყვლადი</w:t>
      </w:r>
      <w:r w:rsidR="00742DA4" w:rsidRPr="00975BBC">
        <w:rPr>
          <w:rFonts w:ascii="Sylfaen" w:hAnsi="Sylfaen"/>
          <w:lang w:val="ka-GE"/>
        </w:rPr>
        <w:t xml:space="preserve"> </w:t>
      </w:r>
      <w:r w:rsidR="00742DA4" w:rsidRPr="00975BBC">
        <w:rPr>
          <w:rFonts w:ascii="Sylfaen" w:hAnsi="Sylfaen" w:cs="Sylfaen"/>
          <w:lang w:val="ka-GE"/>
        </w:rPr>
        <w:t>ჯგუფებისათვის პერსონალური</w:t>
      </w:r>
      <w:r w:rsidR="00742DA4" w:rsidRPr="00975BBC">
        <w:rPr>
          <w:rFonts w:ascii="Sylfaen" w:hAnsi="Sylfaen"/>
          <w:lang w:val="ka-GE"/>
        </w:rPr>
        <w:t xml:space="preserve"> </w:t>
      </w:r>
      <w:r w:rsidR="00742DA4" w:rsidRPr="00975BBC">
        <w:rPr>
          <w:rFonts w:ascii="Sylfaen" w:hAnsi="Sylfaen" w:cs="Sylfaen"/>
          <w:lang w:val="ka-GE"/>
        </w:rPr>
        <w:t>სერვისების</w:t>
      </w:r>
      <w:r w:rsidR="00742DA4" w:rsidRPr="00975BBC">
        <w:rPr>
          <w:rFonts w:ascii="Sylfaen" w:hAnsi="Sylfaen"/>
          <w:lang w:val="ka-GE"/>
        </w:rPr>
        <w:t xml:space="preserve"> </w:t>
      </w:r>
      <w:r w:rsidR="00742DA4" w:rsidRPr="00975BBC">
        <w:rPr>
          <w:rFonts w:ascii="Sylfaen" w:hAnsi="Sylfaen" w:cs="Sylfaen"/>
          <w:lang w:val="ka-GE"/>
        </w:rPr>
        <w:t>გაწევა</w:t>
      </w:r>
      <w:r w:rsidR="00742DA4" w:rsidRPr="00975BBC">
        <w:rPr>
          <w:rFonts w:ascii="Sylfaen" w:hAnsi="Sylfaen"/>
          <w:lang w:val="ka-GE"/>
        </w:rPr>
        <w:t xml:space="preserve">, </w:t>
      </w:r>
      <w:r w:rsidR="00742DA4" w:rsidRPr="00975BBC">
        <w:rPr>
          <w:rFonts w:ascii="Sylfaen" w:hAnsi="Sylfaen" w:cs="Sylfaen"/>
          <w:lang w:val="ka-GE"/>
        </w:rPr>
        <w:t>რათა</w:t>
      </w:r>
      <w:r w:rsidR="00742DA4" w:rsidRPr="00975BBC">
        <w:rPr>
          <w:rFonts w:ascii="Sylfaen" w:hAnsi="Sylfaen"/>
          <w:lang w:val="ka-GE"/>
        </w:rPr>
        <w:t xml:space="preserve"> </w:t>
      </w:r>
      <w:r w:rsidR="00742DA4" w:rsidRPr="00975BBC">
        <w:rPr>
          <w:rFonts w:ascii="Sylfaen" w:hAnsi="Sylfaen" w:cs="Sylfaen"/>
          <w:lang w:val="ka-GE"/>
        </w:rPr>
        <w:t>ხელი</w:t>
      </w:r>
      <w:r w:rsidR="00742DA4" w:rsidRPr="00975BBC">
        <w:rPr>
          <w:rFonts w:ascii="Sylfaen" w:hAnsi="Sylfaen"/>
          <w:lang w:val="ka-GE"/>
        </w:rPr>
        <w:t xml:space="preserve"> შეეწყოს </w:t>
      </w:r>
      <w:r w:rsidR="00742DA4" w:rsidRPr="00975BBC">
        <w:rPr>
          <w:rFonts w:ascii="Sylfaen" w:hAnsi="Sylfaen" w:cs="Sylfaen"/>
          <w:lang w:val="ka-GE"/>
        </w:rPr>
        <w:t>მათ</w:t>
      </w:r>
      <w:r w:rsidR="00742DA4" w:rsidRPr="00975BBC">
        <w:rPr>
          <w:rFonts w:ascii="Sylfaen" w:hAnsi="Sylfaen"/>
          <w:lang w:val="ka-GE"/>
        </w:rPr>
        <w:t xml:space="preserve"> </w:t>
      </w:r>
      <w:r w:rsidR="00742DA4" w:rsidRPr="00975BBC">
        <w:rPr>
          <w:rFonts w:ascii="Sylfaen" w:hAnsi="Sylfaen" w:cs="Sylfaen"/>
          <w:lang w:val="ka-GE"/>
        </w:rPr>
        <w:t>დასაქმებასა</w:t>
      </w:r>
      <w:r w:rsidR="00742DA4" w:rsidRPr="00975BBC">
        <w:rPr>
          <w:rFonts w:ascii="Sylfaen" w:hAnsi="Sylfaen"/>
          <w:lang w:val="ka-GE"/>
        </w:rPr>
        <w:t xml:space="preserve"> და </w:t>
      </w:r>
      <w:r w:rsidR="00742DA4" w:rsidRPr="00975BBC">
        <w:rPr>
          <w:rFonts w:ascii="Sylfaen" w:hAnsi="Sylfaen" w:cs="Sylfaen"/>
          <w:lang w:val="ka-GE"/>
        </w:rPr>
        <w:t>ეკონომიკურ</w:t>
      </w:r>
      <w:r w:rsidR="00742DA4" w:rsidRPr="00975BBC">
        <w:rPr>
          <w:rFonts w:ascii="Sylfaen" w:hAnsi="Sylfaen"/>
          <w:lang w:val="ka-GE"/>
        </w:rPr>
        <w:t xml:space="preserve"> </w:t>
      </w:r>
      <w:r w:rsidR="00742DA4" w:rsidRPr="00975BBC">
        <w:rPr>
          <w:rFonts w:ascii="Sylfaen" w:hAnsi="Sylfaen" w:cs="Sylfaen"/>
          <w:lang w:val="ka-GE"/>
        </w:rPr>
        <w:t xml:space="preserve">გააქტიურებას. </w:t>
      </w:r>
    </w:p>
    <w:p w14:paraId="26F67562" w14:textId="77777777" w:rsidR="00742DA4" w:rsidRPr="005A4817" w:rsidRDefault="00742DA4" w:rsidP="00742DA4">
      <w:pPr>
        <w:jc w:val="both"/>
        <w:rPr>
          <w:rFonts w:ascii="Sylfaen" w:hAnsi="Sylfaen"/>
          <w:color w:val="000000"/>
          <w:lang w:val="ka-GE"/>
        </w:rPr>
      </w:pPr>
      <w:r w:rsidRPr="00975BBC">
        <w:rPr>
          <w:rFonts w:ascii="Sylfaen" w:hAnsi="Sylfaen"/>
          <w:color w:val="000000"/>
          <w:lang w:val="ka-GE"/>
        </w:rPr>
        <w:tab/>
        <w:t xml:space="preserve"> </w:t>
      </w:r>
      <w:r w:rsidRPr="00975BBC">
        <w:rPr>
          <w:rFonts w:ascii="Sylfaen" w:hAnsi="Sylfaen" w:cs="Sylfaen"/>
          <w:lang w:val="ka-GE"/>
        </w:rPr>
        <w:t>აქცენტი</w:t>
      </w:r>
      <w:r w:rsidRPr="00975BBC">
        <w:rPr>
          <w:rFonts w:ascii="Sylfaen" w:hAnsi="Sylfaen"/>
          <w:lang w:val="ka-GE"/>
        </w:rPr>
        <w:t xml:space="preserve"> </w:t>
      </w:r>
      <w:r w:rsidRPr="00975BBC">
        <w:rPr>
          <w:rFonts w:ascii="Sylfaen" w:hAnsi="Sylfaen" w:cs="Sylfaen"/>
          <w:lang w:val="ka-GE"/>
        </w:rPr>
        <w:t>გაკეთდება</w:t>
      </w:r>
      <w:r w:rsidRPr="00975BBC">
        <w:rPr>
          <w:rFonts w:ascii="Sylfaen" w:hAnsi="Sylfaen"/>
          <w:lang w:val="ka-GE"/>
        </w:rPr>
        <w:t xml:space="preserve"> </w:t>
      </w:r>
      <w:r w:rsidRPr="00975BBC">
        <w:rPr>
          <w:rFonts w:ascii="Sylfaen" w:hAnsi="Sylfaen" w:cs="Sylfaen"/>
          <w:lang w:val="ka-GE"/>
        </w:rPr>
        <w:t>სოციალური დაცვის სისტემასა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პოლიტიკას</w:t>
      </w:r>
      <w:r w:rsidRPr="00975BBC">
        <w:rPr>
          <w:rFonts w:ascii="Sylfaen" w:hAnsi="Sylfaen"/>
          <w:lang w:val="ka-GE"/>
        </w:rPr>
        <w:t xml:space="preserve"> შორის </w:t>
      </w:r>
      <w:r w:rsidRPr="00975BBC">
        <w:rPr>
          <w:rFonts w:ascii="Sylfaen" w:hAnsi="Sylfaen" w:cs="Sylfaen"/>
          <w:lang w:val="ka-GE"/>
        </w:rPr>
        <w:t>ურთიერთკავშირზე 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ქვეყნის,</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w:t>
      </w:r>
      <w:r w:rsidR="0009582D" w:rsidRPr="00975BBC">
        <w:rPr>
          <w:rFonts w:ascii="Sylfaen" w:hAnsi="Sylfaen" w:cs="Sylfaen"/>
          <w:lang w:val="ka-GE"/>
        </w:rPr>
        <w:t xml:space="preserve">მუნიციპალურ </w:t>
      </w:r>
      <w:r w:rsidRPr="00975BBC">
        <w:rPr>
          <w:rFonts w:ascii="Sylfaen" w:hAnsi="Sylfaen" w:cs="Sylfaen"/>
          <w:lang w:val="ka-GE"/>
        </w:rPr>
        <w:t>დონეზე. ამ</w:t>
      </w:r>
      <w:r w:rsidRPr="00975BBC">
        <w:rPr>
          <w:rFonts w:ascii="Sylfaen" w:hAnsi="Sylfaen"/>
          <w:lang w:val="ka-GE"/>
        </w:rPr>
        <w:t xml:space="preserve"> </w:t>
      </w:r>
      <w:r w:rsidRPr="00975BBC">
        <w:rPr>
          <w:rFonts w:ascii="Sylfaen" w:hAnsi="Sylfaen" w:cs="Sylfaen"/>
          <w:lang w:val="ka-GE"/>
        </w:rPr>
        <w:t>მიზნით</w:t>
      </w:r>
      <w:r w:rsidRPr="00975BBC">
        <w:rPr>
          <w:rFonts w:ascii="Sylfaen" w:hAnsi="Sylfaen"/>
          <w:lang w:val="ka-GE"/>
        </w:rPr>
        <w:t xml:space="preserve"> </w:t>
      </w:r>
      <w:r w:rsidRPr="00975BBC">
        <w:rPr>
          <w:rFonts w:ascii="Sylfaen" w:hAnsi="Sylfaen" w:cs="Sylfaen"/>
          <w:lang w:val="ka-GE"/>
        </w:rPr>
        <w:t>დაინერგება საერთაშორისოდ</w:t>
      </w:r>
      <w:r w:rsidRPr="00975BBC">
        <w:rPr>
          <w:rFonts w:ascii="Sylfaen" w:hAnsi="Sylfaen"/>
          <w:lang w:val="ka-GE"/>
        </w:rPr>
        <w:t xml:space="preserve"> </w:t>
      </w:r>
      <w:r w:rsidRPr="00975BBC">
        <w:rPr>
          <w:rFonts w:ascii="Sylfaen" w:hAnsi="Sylfaen" w:cs="Sylfaen"/>
          <w:lang w:val="ka-GE"/>
        </w:rPr>
        <w:t>აღიარებული</w:t>
      </w:r>
      <w:r w:rsidRPr="00975BBC">
        <w:rPr>
          <w:rFonts w:ascii="Sylfaen" w:hAnsi="Sylfaen"/>
          <w:lang w:val="ka-GE"/>
        </w:rPr>
        <w:t xml:space="preserve">  ერთ-ერთი </w:t>
      </w:r>
      <w:r w:rsidRPr="00975BBC">
        <w:rPr>
          <w:rFonts w:ascii="Sylfaen" w:hAnsi="Sylfaen" w:cs="Sylfaen"/>
          <w:lang w:val="ka-GE"/>
        </w:rPr>
        <w:t xml:space="preserve">მეთოდი </w:t>
      </w:r>
      <w:r w:rsidRPr="00975BBC">
        <w:rPr>
          <w:rFonts w:ascii="Sylfaen" w:hAnsi="Sylfaen"/>
          <w:lang w:val="ka-GE"/>
        </w:rPr>
        <w:t xml:space="preserve">“ქეის მენეჯმენტი“, რომლის პრინციპია </w:t>
      </w:r>
      <w:r w:rsidRPr="00975BBC">
        <w:rPr>
          <w:rFonts w:ascii="Sylfaen" w:hAnsi="Sylfaen" w:cs="Sylfaen"/>
          <w:lang w:val="ka-GE"/>
        </w:rPr>
        <w:t>პირველ</w:t>
      </w:r>
      <w:r w:rsidRPr="00975BBC">
        <w:rPr>
          <w:rFonts w:ascii="Sylfaen" w:hAnsi="Sylfaen"/>
          <w:lang w:val="ka-GE"/>
        </w:rPr>
        <w:t xml:space="preserve"> </w:t>
      </w:r>
      <w:r w:rsidRPr="00975BBC">
        <w:rPr>
          <w:rFonts w:ascii="Sylfaen" w:hAnsi="Sylfaen" w:cs="Sylfaen"/>
          <w:lang w:val="ka-GE"/>
        </w:rPr>
        <w:t>რიგში</w:t>
      </w:r>
      <w:r w:rsidRPr="00975BBC">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975BBC">
        <w:rPr>
          <w:rFonts w:ascii="Sylfaen" w:hAnsi="Sylfaen" w:cs="Sylfaen"/>
          <w:lang w:val="ka-GE"/>
        </w:rPr>
        <w:t>ხელშეწყობა.</w:t>
      </w:r>
    </w:p>
    <w:p w14:paraId="5801E739" w14:textId="180D2864" w:rsidR="00742DA4" w:rsidRPr="00975BBC" w:rsidRDefault="00742DA4" w:rsidP="00742DA4">
      <w:pPr>
        <w:jc w:val="both"/>
        <w:rPr>
          <w:rFonts w:ascii="Sylfaen" w:hAnsi="Sylfaen" w:cs="Sylfaen"/>
          <w:lang w:val="ka-GE"/>
        </w:rPr>
      </w:pPr>
      <w:r w:rsidRPr="00975BBC">
        <w:rPr>
          <w:rFonts w:ascii="Sylfaen" w:hAnsi="Sylfaen" w:cs="Sylfaen"/>
          <w:lang w:val="ka-GE"/>
        </w:rPr>
        <w:tab/>
        <w:t>სოციალურად</w:t>
      </w:r>
      <w:r w:rsidRPr="00975BBC">
        <w:rPr>
          <w:rFonts w:ascii="Sylfaen" w:hAnsi="Sylfaen"/>
          <w:lang w:val="ka-GE"/>
        </w:rPr>
        <w:t xml:space="preserve"> </w:t>
      </w:r>
      <w:r w:rsidRPr="00975BBC">
        <w:rPr>
          <w:rFonts w:ascii="Sylfaen" w:hAnsi="Sylfaen" w:cs="Sylfaen"/>
          <w:lang w:val="ka-GE"/>
        </w:rPr>
        <w:t>დაუცველი</w:t>
      </w:r>
      <w:r w:rsidRPr="00975BBC">
        <w:rPr>
          <w:rFonts w:ascii="Sylfaen" w:hAnsi="Sylfaen"/>
          <w:lang w:val="ka-GE"/>
        </w:rPr>
        <w:t xml:space="preserve"> </w:t>
      </w:r>
      <w:r w:rsidRPr="00975BBC">
        <w:rPr>
          <w:rFonts w:ascii="Sylfaen" w:hAnsi="Sylfaen" w:cs="Sylfaen"/>
          <w:lang w:val="ka-GE"/>
        </w:rPr>
        <w:t>პირებისთვის გათვალისწინებული იქნება</w:t>
      </w:r>
      <w:r w:rsidRPr="00975BBC">
        <w:rPr>
          <w:rFonts w:ascii="Sylfaen" w:hAnsi="Sylfaen"/>
          <w:lang w:val="ka-GE"/>
        </w:rPr>
        <w:t xml:space="preserve"> </w:t>
      </w:r>
      <w:r w:rsidRPr="00975BBC">
        <w:rPr>
          <w:rFonts w:ascii="Sylfaen" w:hAnsi="Sylfaen" w:cs="Sylfaen"/>
          <w:lang w:val="ka-GE"/>
        </w:rPr>
        <w:t>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 xml:space="preserve">დასაქმება, </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შრომის ბაზარზე მათი </w:t>
      </w:r>
      <w:r w:rsidR="008A0076" w:rsidRPr="00975BBC">
        <w:rPr>
          <w:rFonts w:ascii="Sylfaen" w:hAnsi="Sylfaen"/>
          <w:lang w:val="ka-GE"/>
        </w:rPr>
        <w:t xml:space="preserve">შენარჩუნების ხელშეწყობის სერვისებიც. </w:t>
      </w:r>
      <w:r w:rsidRPr="00975BBC">
        <w:rPr>
          <w:rFonts w:ascii="Sylfaen" w:hAnsi="Sylfaen" w:cs="Sylfaen"/>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975BBC" w:rsidRDefault="00742DA4" w:rsidP="0041635C">
      <w:pPr>
        <w:jc w:val="both"/>
        <w:rPr>
          <w:rFonts w:ascii="Sylfaen" w:hAnsi="Sylfaen" w:cs="Sylfaen"/>
          <w:lang w:val="ka-GE"/>
        </w:rPr>
      </w:pPr>
      <w:r w:rsidRPr="00975BBC">
        <w:rPr>
          <w:rFonts w:ascii="Sylfaen" w:hAnsi="Sylfaen" w:cs="Sylfaen"/>
          <w:lang w:val="ka-GE"/>
        </w:rPr>
        <w:tab/>
        <w:t xml:space="preserve">დასაქმების ხელშეწყობის სერვისების განვითარება </w:t>
      </w:r>
      <w:r w:rsidR="00721A67" w:rsidRPr="00975BBC">
        <w:rPr>
          <w:rFonts w:ascii="Sylfaen" w:hAnsi="Sylfaen" w:cs="Sylfaen"/>
          <w:lang w:val="ka-GE"/>
        </w:rPr>
        <w:t>სხვადასხვა</w:t>
      </w:r>
      <w:r w:rsidRPr="00975BBC">
        <w:rPr>
          <w:rFonts w:ascii="Sylfaen" w:hAnsi="Sylfaen" w:cs="Sylfaen"/>
          <w:lang w:val="ka-GE"/>
        </w:rPr>
        <w:t xml:space="preserve"> ჯგუფის საჭიროებების გათვალისწინებით მოხდება. სტერეოტიპების</w:t>
      </w:r>
      <w:r w:rsidRPr="00975BBC">
        <w:rPr>
          <w:rFonts w:ascii="Sylfaen" w:hAnsi="Sylfaen"/>
          <w:lang w:val="ka-GE"/>
        </w:rPr>
        <w:t xml:space="preserve">ა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დისკრიმინაციის შემცირებ</w:t>
      </w:r>
      <w:r w:rsidRPr="00975BBC">
        <w:rPr>
          <w:rFonts w:ascii="Sylfaen" w:hAnsi="Sylfaen"/>
          <w:lang w:val="ka-GE"/>
        </w:rPr>
        <w:t>ის მიზნით</w:t>
      </w:r>
      <w:r w:rsidRPr="00975BBC">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975BBC">
        <w:rPr>
          <w:rFonts w:ascii="Sylfaen" w:hAnsi="Sylfaen"/>
          <w:lang w:val="ka-GE"/>
        </w:rPr>
        <w:t xml:space="preserve"> </w:t>
      </w:r>
      <w:r w:rsidRPr="00975BBC">
        <w:rPr>
          <w:rFonts w:ascii="Sylfaen" w:hAnsi="Sylfaen" w:cs="Sylfaen"/>
          <w:lang w:val="ka-GE"/>
        </w:rPr>
        <w:t>სამსახურებს</w:t>
      </w:r>
      <w:r w:rsidRPr="00975BBC">
        <w:rPr>
          <w:rFonts w:ascii="Sylfaen" w:hAnsi="Sylfaen"/>
          <w:lang w:val="ka-GE"/>
        </w:rPr>
        <w:t xml:space="preserve">, </w:t>
      </w:r>
      <w:r w:rsidRPr="00975BBC">
        <w:rPr>
          <w:rFonts w:ascii="Sylfaen" w:hAnsi="Sylfaen" w:cs="Sylfaen"/>
          <w:lang w:val="ka-GE"/>
        </w:rPr>
        <w:t>არასამთავრობო</w:t>
      </w:r>
      <w:r w:rsidRPr="00975BBC">
        <w:rPr>
          <w:rFonts w:ascii="Sylfaen" w:hAnsi="Sylfaen"/>
          <w:lang w:val="ka-GE"/>
        </w:rPr>
        <w:t xml:space="preserve"> </w:t>
      </w:r>
      <w:r w:rsidRPr="00975BBC">
        <w:rPr>
          <w:rFonts w:ascii="Sylfaen" w:hAnsi="Sylfaen" w:cs="Sylfaen"/>
          <w:lang w:val="ka-GE"/>
        </w:rPr>
        <w:t>ორგანიზაციებსა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ადგილობრივ</w:t>
      </w:r>
      <w:r w:rsidRPr="00975BBC">
        <w:rPr>
          <w:rFonts w:ascii="Sylfaen" w:hAnsi="Sylfaen"/>
          <w:lang w:val="ka-GE"/>
        </w:rPr>
        <w:t xml:space="preserve"> </w:t>
      </w:r>
      <w:r w:rsidRPr="00975BBC">
        <w:rPr>
          <w:rFonts w:ascii="Sylfaen" w:hAnsi="Sylfaen" w:cs="Sylfaen"/>
          <w:lang w:val="ka-GE"/>
        </w:rPr>
        <w:t>თვითმმართველობებს შორის გაღრმავდება</w:t>
      </w:r>
      <w:r w:rsidRPr="00975BBC">
        <w:rPr>
          <w:rFonts w:ascii="Sylfaen" w:hAnsi="Sylfaen"/>
          <w:lang w:val="ka-GE"/>
        </w:rPr>
        <w:t xml:space="preserve"> </w:t>
      </w:r>
      <w:r w:rsidRPr="00975BBC">
        <w:rPr>
          <w:rFonts w:ascii="Sylfaen" w:hAnsi="Sylfaen" w:cs="Sylfaen"/>
          <w:lang w:val="ka-GE"/>
        </w:rPr>
        <w:t xml:space="preserve">თანამშრომლობა, რომელიც მიზნად  ისახავს </w:t>
      </w:r>
      <w:r w:rsidRPr="00975BBC">
        <w:rPr>
          <w:rFonts w:ascii="Sylfaen" w:hAnsi="Sylfaen"/>
          <w:lang w:val="ka-GE"/>
        </w:rPr>
        <w:t xml:space="preserve"> მოწყვლადი ჯგუფების დასაქმების ხელშეწყობას. </w:t>
      </w:r>
    </w:p>
    <w:p w14:paraId="1E1F6669" w14:textId="482EA445" w:rsidR="00F30A3D" w:rsidRPr="006B4FF8" w:rsidRDefault="008E5CD1" w:rsidP="00F30A3D">
      <w:pPr>
        <w:ind w:firstLine="720"/>
        <w:jc w:val="both"/>
        <w:rPr>
          <w:rFonts w:ascii="Sylfaen" w:eastAsia="Times New Roman" w:hAnsi="Sylfaen" w:cs="Sylfaen"/>
          <w:lang w:val="ka-GE" w:eastAsia="x-none"/>
        </w:rPr>
      </w:pPr>
      <w:r w:rsidRPr="00975BBC">
        <w:rPr>
          <w:rFonts w:ascii="Sylfaen" w:eastAsia="Times New Roman" w:hAnsi="Sylfaen" w:cs="Sylfaen"/>
          <w:lang w:val="ka-GE" w:eastAsia="x-none"/>
        </w:rPr>
        <w:t>სოციალური დიალოგის ფარგლებში</w:t>
      </w:r>
      <w:r w:rsidR="004F03FC">
        <w:rPr>
          <w:rFonts w:ascii="Sylfaen" w:eastAsia="Times New Roman" w:hAnsi="Sylfaen" w:cs="Sylfaen"/>
          <w:lang w:val="ka-GE" w:eastAsia="x-none"/>
        </w:rPr>
        <w:t>, რეგულირების გავლენის შეფასების საფუძველზე</w:t>
      </w:r>
      <w:r w:rsidRPr="00975BBC">
        <w:rPr>
          <w:rFonts w:ascii="Sylfaen" w:eastAsia="Times New Roman" w:hAnsi="Sylfaen" w:cs="Sylfaen"/>
          <w:lang w:val="ka-GE" w:eastAsia="x-none"/>
        </w:rPr>
        <w:t xml:space="preserve">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წონილობა და დაიგეგმება შესაბამისი აქტივობები.</w:t>
      </w:r>
      <w:r w:rsidR="006B4FF8">
        <w:rPr>
          <w:rFonts w:ascii="Sylfaen" w:eastAsia="Times New Roman" w:hAnsi="Sylfaen" w:cs="Sylfaen"/>
          <w:lang w:val="ka-GE" w:eastAsia="x-none"/>
        </w:rPr>
        <w:t xml:space="preserve"> ასევე, სოციალური დიალოგის ფარ</w:t>
      </w:r>
      <w:r w:rsidR="00AB0FEF">
        <w:rPr>
          <w:rFonts w:ascii="Sylfaen" w:eastAsia="Times New Roman" w:hAnsi="Sylfaen" w:cs="Sylfaen"/>
          <w:lang w:val="ka-GE" w:eastAsia="x-none"/>
        </w:rPr>
        <w:t>გ</w:t>
      </w:r>
      <w:r w:rsidR="006B4FF8">
        <w:rPr>
          <w:rFonts w:ascii="Sylfaen" w:eastAsia="Times New Roman" w:hAnsi="Sylfaen" w:cs="Sylfaen"/>
          <w:lang w:val="ka-GE" w:eastAsia="x-none"/>
        </w:rPr>
        <w:t xml:space="preserve">ლებში </w:t>
      </w:r>
      <w:r w:rsidR="006B4FF8" w:rsidRPr="006B4FF8">
        <w:rPr>
          <w:rFonts w:ascii="Sylfaen" w:eastAsia="Times New Roman" w:hAnsi="Sylfaen" w:cs="Sylfaen"/>
          <w:lang w:val="ka-GE" w:eastAsia="x-none"/>
        </w:rPr>
        <w:t xml:space="preserve">კონსულტაციების საფუძველზე </w:t>
      </w:r>
      <w:r w:rsidR="006B4FF8">
        <w:rPr>
          <w:rFonts w:ascii="Sylfaen" w:eastAsia="Times New Roman" w:hAnsi="Sylfaen" w:cs="Sylfaen"/>
          <w:lang w:val="ka-GE" w:eastAsia="x-none"/>
        </w:rPr>
        <w:t xml:space="preserve">განიხილება </w:t>
      </w:r>
      <w:r w:rsidR="006B4FF8" w:rsidRPr="006B4FF8">
        <w:rPr>
          <w:rFonts w:ascii="Sylfaen" w:eastAsia="Times New Roman" w:hAnsi="Sylfaen" w:cs="Sylfaen"/>
          <w:lang w:val="ka-GE" w:eastAsia="x-none"/>
        </w:rPr>
        <w:t>სოციალური დაცვის მინიმალური ნორმები</w:t>
      </w:r>
      <w:r w:rsidR="006B4FF8">
        <w:rPr>
          <w:rFonts w:ascii="Sylfaen" w:eastAsia="Times New Roman" w:hAnsi="Sylfaen" w:cs="Sylfaen"/>
          <w:lang w:val="ka-GE" w:eastAsia="x-none"/>
        </w:rPr>
        <w:t xml:space="preserve">ს შემოღება </w:t>
      </w:r>
      <w:r w:rsidR="00F30A3D" w:rsidRPr="006B4FF8">
        <w:rPr>
          <w:rFonts w:ascii="Sylfaen" w:eastAsia="Times New Roman" w:hAnsi="Sylfaen" w:cs="Sylfaen"/>
          <w:lang w:val="ka-GE" w:eastAsia="x-none"/>
        </w:rPr>
        <w:t>ჯანმრთელობის დაცვასთან, ბავშვებთან, სამუშაო</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ასაკთან, ხანდაზმულებთან დაკავშირებული შეფასების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მატრიცის შემუშავება ან სოციალური</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დაცვის არსებული მინიმალური ნორმების აღრიცხვა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და ორგანიზება შრომის საერთაშორისო</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ორგანიზაციის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სტანდარტების შესაბამისად და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პრიორიტეტების შესახებ რეკომენდაციების მომზადება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ასევე</w:t>
      </w:r>
      <w:r w:rsidR="00F30A3D">
        <w:rPr>
          <w:rFonts w:ascii="Sylfaen" w:eastAsia="Times New Roman" w:hAnsi="Sylfaen" w:cs="Sylfaen"/>
          <w:lang w:val="ka-GE" w:eastAsia="x-none"/>
        </w:rPr>
        <w:t>,</w:t>
      </w:r>
      <w:r w:rsidR="00F30A3D" w:rsidRPr="006B4FF8">
        <w:rPr>
          <w:rFonts w:ascii="Sylfaen" w:eastAsia="Times New Roman" w:hAnsi="Sylfaen" w:cs="Sylfaen"/>
          <w:lang w:val="ka-GE" w:eastAsia="x-none"/>
        </w:rPr>
        <w:t xml:space="preserve"> რეკომენდაციების მომზადება</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სოციალური დაცვის მინიმალურ ნორმებთან დაკავშირებული</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ხარჯების პროგნოზირების, სოციალური</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დაცვის არსებული სისტემის რეფორმირების,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სოციალური დაცვის ახალი პროგრამების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განხორციელების, ასევე შემოთავაზებული რეკომენდაციების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ეტაპობრივი განხორციელების</w:t>
      </w:r>
      <w:r w:rsidR="00F30A3D">
        <w:rPr>
          <w:rFonts w:ascii="Sylfaen" w:eastAsia="Times New Roman" w:hAnsi="Sylfaen" w:cs="Sylfaen"/>
          <w:lang w:val="ka-GE" w:eastAsia="x-none"/>
        </w:rPr>
        <w:t xml:space="preserve"> </w:t>
      </w:r>
      <w:r w:rsidR="00F30A3D" w:rsidRPr="006B4FF8">
        <w:rPr>
          <w:rFonts w:ascii="Sylfaen" w:eastAsia="Times New Roman" w:hAnsi="Sylfaen" w:cs="Sylfaen"/>
          <w:lang w:val="ka-GE" w:eastAsia="x-none"/>
        </w:rPr>
        <w:t>სამოქმედო გეგმის მომზადების შესახებ.</w:t>
      </w:r>
    </w:p>
    <w:p w14:paraId="53653567" w14:textId="77777777" w:rsidR="006B4FF8" w:rsidRDefault="006B4FF8" w:rsidP="006B4FF8">
      <w:pPr>
        <w:jc w:val="both"/>
        <w:rPr>
          <w:rFonts w:ascii="Sylfaen" w:eastAsia="Times New Roman" w:hAnsi="Sylfaen" w:cs="Segoe UI Emoji"/>
          <w:lang w:val="ka-GE" w:eastAsia="x-none"/>
        </w:rPr>
      </w:pPr>
    </w:p>
    <w:p w14:paraId="7F677881" w14:textId="77777777" w:rsidR="002462CA" w:rsidRPr="00975BBC" w:rsidRDefault="002462CA" w:rsidP="002462CA">
      <w:pPr>
        <w:ind w:firstLine="720"/>
        <w:jc w:val="both"/>
        <w:rPr>
          <w:rFonts w:ascii="Sylfaen" w:hAnsi="Sylfaen"/>
          <w:lang w:val="ka-GE"/>
        </w:rPr>
      </w:pPr>
    </w:p>
    <w:p w14:paraId="3F86E4AD" w14:textId="31A0655E" w:rsidR="002462CA" w:rsidRPr="00975BBC" w:rsidRDefault="002462CA" w:rsidP="005A4817">
      <w:pPr>
        <w:pStyle w:val="Heading2"/>
        <w:jc w:val="both"/>
        <w:rPr>
          <w:lang w:val="ka-GE"/>
        </w:rPr>
      </w:pPr>
      <w:bookmarkStart w:id="78" w:name="_Toc986402"/>
      <w:bookmarkStart w:id="79" w:name="_Toc5887823"/>
      <w:bookmarkStart w:id="80" w:name="_Toc6821646"/>
      <w:bookmarkStart w:id="81" w:name="_Toc10019620"/>
      <w:r w:rsidRPr="00975BBC">
        <w:rPr>
          <w:rFonts w:ascii="Sylfaen" w:hAnsi="Sylfaen" w:cs="Sylfaen"/>
          <w:lang w:val="ka-GE"/>
        </w:rPr>
        <w:t>ამოცანა</w:t>
      </w:r>
      <w:r w:rsidRPr="00975BBC">
        <w:rPr>
          <w:lang w:val="ka-GE"/>
        </w:rPr>
        <w:t xml:space="preserve"> </w:t>
      </w:r>
      <w:r w:rsidR="00052882">
        <w:rPr>
          <w:rFonts w:ascii="Sylfaen" w:hAnsi="Sylfaen"/>
          <w:lang w:val="ka-GE"/>
        </w:rPr>
        <w:t>3.</w:t>
      </w:r>
      <w:r w:rsidRPr="00975BBC">
        <w:rPr>
          <w:lang w:val="ka-GE"/>
        </w:rPr>
        <w:t xml:space="preserve">1. </w:t>
      </w:r>
      <w:r w:rsidR="00B63C70" w:rsidRPr="00975BBC">
        <w:rPr>
          <w:rFonts w:ascii="Sylfaen" w:eastAsia="Helvetica" w:hAnsi="Sylfaen" w:cs="Sylfaen"/>
          <w:lang w:val="ka-GE"/>
        </w:rPr>
        <w:t>დასაქმებასა</w:t>
      </w:r>
      <w:r w:rsidR="00B63C70" w:rsidRPr="00975BBC">
        <w:rPr>
          <w:rFonts w:eastAsia="Helvetica"/>
          <w:lang w:val="ka-GE"/>
        </w:rPr>
        <w:t xml:space="preserve"> </w:t>
      </w:r>
      <w:r w:rsidR="00B63C70" w:rsidRPr="00975BBC">
        <w:rPr>
          <w:rFonts w:ascii="Sylfaen" w:eastAsia="Helvetica" w:hAnsi="Sylfaen" w:cs="Sylfaen"/>
          <w:lang w:val="ka-GE"/>
        </w:rPr>
        <w:t>და</w:t>
      </w:r>
      <w:r w:rsidR="00B63C70" w:rsidRPr="00975BBC">
        <w:rPr>
          <w:rFonts w:eastAsia="Helvetica"/>
          <w:lang w:val="ka-GE"/>
        </w:rPr>
        <w:t xml:space="preserve"> </w:t>
      </w:r>
      <w:r w:rsidR="00B63C70" w:rsidRPr="00975BBC">
        <w:rPr>
          <w:rFonts w:ascii="Sylfaen" w:eastAsia="Helvetica" w:hAnsi="Sylfaen" w:cs="Sylfaen"/>
          <w:lang w:val="ka-GE"/>
        </w:rPr>
        <w:t>მიზნობრივი</w:t>
      </w:r>
      <w:r w:rsidR="00B63C70" w:rsidRPr="00975BBC">
        <w:rPr>
          <w:rFonts w:eastAsia="Helvetica"/>
          <w:lang w:val="ka-GE"/>
        </w:rPr>
        <w:t xml:space="preserve"> </w:t>
      </w:r>
      <w:r w:rsidR="00B63C70" w:rsidRPr="00975BBC">
        <w:rPr>
          <w:rFonts w:ascii="Sylfaen" w:eastAsia="Helvetica" w:hAnsi="Sylfaen" w:cs="Sylfaen"/>
          <w:lang w:val="ka-GE"/>
        </w:rPr>
        <w:t>სოციალური</w:t>
      </w:r>
      <w:r w:rsidR="00B63C70" w:rsidRPr="00975BBC">
        <w:rPr>
          <w:rFonts w:eastAsia="Helvetica"/>
          <w:lang w:val="ka-GE"/>
        </w:rPr>
        <w:t xml:space="preserve"> </w:t>
      </w:r>
      <w:r w:rsidR="00B63C70" w:rsidRPr="00975BBC">
        <w:rPr>
          <w:rFonts w:ascii="Sylfaen" w:eastAsia="Helvetica" w:hAnsi="Sylfaen" w:cs="Sylfaen"/>
          <w:lang w:val="ka-GE"/>
        </w:rPr>
        <w:t>დახმარების</w:t>
      </w:r>
      <w:r w:rsidR="00B63C70" w:rsidRPr="00975BBC">
        <w:rPr>
          <w:rFonts w:eastAsia="Helvetica"/>
          <w:lang w:val="ka-GE"/>
        </w:rPr>
        <w:t xml:space="preserve"> </w:t>
      </w:r>
      <w:r w:rsidR="00B63C70" w:rsidRPr="00975BBC">
        <w:rPr>
          <w:rFonts w:ascii="Sylfaen" w:eastAsia="Helvetica" w:hAnsi="Sylfaen" w:cs="Sylfaen"/>
          <w:lang w:val="ka-GE"/>
        </w:rPr>
        <w:t>პროგრამას</w:t>
      </w:r>
      <w:r w:rsidR="00B63C70" w:rsidRPr="00975BBC">
        <w:rPr>
          <w:rFonts w:eastAsia="Helvetica"/>
          <w:lang w:val="ka-GE"/>
        </w:rPr>
        <w:t xml:space="preserve">  </w:t>
      </w:r>
      <w:r w:rsidR="00B63C70" w:rsidRPr="00975BBC">
        <w:rPr>
          <w:rFonts w:ascii="Sylfaen" w:eastAsia="Helvetica" w:hAnsi="Sylfaen" w:cs="Sylfaen"/>
          <w:lang w:val="ka-GE"/>
        </w:rPr>
        <w:t>შორის</w:t>
      </w:r>
      <w:r w:rsidR="00B63C70" w:rsidRPr="00975BBC">
        <w:rPr>
          <w:rFonts w:eastAsia="Helvetica"/>
          <w:lang w:val="ka-GE"/>
        </w:rPr>
        <w:t xml:space="preserve"> </w:t>
      </w:r>
      <w:r w:rsidR="00B63C70" w:rsidRPr="00975BBC">
        <w:rPr>
          <w:rFonts w:ascii="Sylfaen" w:eastAsia="Helvetica" w:hAnsi="Sylfaen" w:cs="Sylfaen"/>
          <w:lang w:val="ka-GE"/>
        </w:rPr>
        <w:t>კავშირის</w:t>
      </w:r>
      <w:r w:rsidR="00B63C70" w:rsidRPr="00975BBC">
        <w:rPr>
          <w:rFonts w:eastAsia="Helvetica"/>
          <w:lang w:val="ka-GE"/>
        </w:rPr>
        <w:t xml:space="preserve"> </w:t>
      </w:r>
      <w:r w:rsidR="00B63C70" w:rsidRPr="00975BBC">
        <w:rPr>
          <w:rFonts w:ascii="Sylfaen" w:eastAsia="Helvetica" w:hAnsi="Sylfaen" w:cs="Sylfaen"/>
          <w:lang w:val="ka-GE"/>
        </w:rPr>
        <w:t>გაუმჯობესება</w:t>
      </w:r>
      <w:bookmarkEnd w:id="78"/>
      <w:bookmarkEnd w:id="79"/>
      <w:bookmarkEnd w:id="80"/>
      <w:bookmarkEnd w:id="81"/>
    </w:p>
    <w:p w14:paraId="34FF8568" w14:textId="77777777" w:rsidR="002462CA" w:rsidRPr="00975BBC" w:rsidRDefault="002462CA" w:rsidP="0089065E">
      <w:pPr>
        <w:rPr>
          <w:lang w:val="ka-GE"/>
        </w:rPr>
      </w:pPr>
      <w:r w:rsidRPr="00975BBC">
        <w:rPr>
          <w:lang w:val="ka-GE"/>
        </w:rPr>
        <w:tab/>
      </w:r>
    </w:p>
    <w:p w14:paraId="49ADC856" w14:textId="77777777" w:rsidR="002462CA" w:rsidRPr="00975BBC"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sidRPr="00975BBC">
        <w:rPr>
          <w:rFonts w:ascii="Sylfaen" w:hAnsi="Sylfaen" w:cs="Calibri"/>
          <w:color w:val="000000"/>
          <w:lang w:val="ka-GE"/>
        </w:rPr>
        <w:tab/>
        <w:t xml:space="preserve">სახელმწიფო გააგრძელებს </w:t>
      </w:r>
      <w:r w:rsidR="00B63C70" w:rsidRPr="00975BBC">
        <w:rPr>
          <w:rFonts w:ascii="Sylfaen" w:hAnsi="Sylfaen" w:cs="Calibri"/>
          <w:color w:val="000000"/>
          <w:lang w:val="ka-GE"/>
        </w:rPr>
        <w:t xml:space="preserve">მიზნობრივი </w:t>
      </w:r>
      <w:r w:rsidRPr="00975BBC">
        <w:rPr>
          <w:rFonts w:ascii="Sylfaen" w:hAnsi="Sylfaen" w:cs="Calibri"/>
          <w:color w:val="000000"/>
          <w:lang w:val="ka-GE"/>
        </w:rPr>
        <w:t xml:space="preserve">სოციალური დახმარების პროგრამას </w:t>
      </w:r>
      <w:r w:rsidRPr="00975BBC">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sidRPr="00975BBC">
        <w:rPr>
          <w:rFonts w:ascii="Sylfaen" w:hAnsi="Sylfaen" w:cs="Calibri"/>
          <w:color w:val="000000"/>
          <w:lang w:val="ka-GE"/>
        </w:rPr>
        <w:t xml:space="preserve">2015 </w:t>
      </w:r>
      <w:r w:rsidR="00B63C70" w:rsidRPr="00975BBC">
        <w:rPr>
          <w:rFonts w:ascii="Sylfaen" w:hAnsi="Sylfaen" w:cs="Calibri"/>
          <w:color w:val="000000"/>
          <w:lang w:val="ka-GE"/>
        </w:rPr>
        <w:t xml:space="preserve">წლიდან </w:t>
      </w:r>
      <w:r w:rsidRPr="00975BBC">
        <w:rPr>
          <w:rFonts w:ascii="Sylfaen" w:hAnsi="Sylfaen" w:cs="Calibri"/>
          <w:color w:val="000000"/>
          <w:lang w:val="ka-GE"/>
        </w:rPr>
        <w:t xml:space="preserve">დანერგილი </w:t>
      </w:r>
      <w:r w:rsidRPr="00975BBC">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w:t>
      </w:r>
      <w:r w:rsidRPr="00975BBC">
        <w:rPr>
          <w:rFonts w:ascii="Sylfaen" w:eastAsia="Times New Roman" w:hAnsi="Sylfaen" w:cs="Sylfaen"/>
          <w:lang w:val="ka-GE" w:eastAsia="x-none"/>
        </w:rPr>
        <w:lastRenderedPageBreak/>
        <w:t xml:space="preserve">რომელიც, ერთი მხრივ, ითვალისწინებს შინამეურნეობის </w:t>
      </w:r>
      <w:r w:rsidRPr="00975BBC">
        <w:rPr>
          <w:rFonts w:ascii="Sylfaen" w:eastAsia="Times New Roman" w:hAnsi="Sylfaen" w:cs="Sylfaen"/>
          <w:lang w:val="x-none" w:eastAsia="x-none"/>
        </w:rPr>
        <w:t>სასოფლო-სამეურნეო ქონებ</w:t>
      </w:r>
      <w:r w:rsidRPr="00975BBC">
        <w:rPr>
          <w:rFonts w:ascii="Sylfaen" w:eastAsia="Times New Roman" w:hAnsi="Sylfaen" w:cs="Sylfaen"/>
          <w:lang w:val="ka-GE" w:eastAsia="x-none"/>
        </w:rPr>
        <w:t>ას</w:t>
      </w:r>
      <w:r w:rsidRPr="00975BBC">
        <w:rPr>
          <w:rFonts w:ascii="Sylfaen" w:eastAsia="Times New Roman" w:hAnsi="Sylfaen" w:cs="Sylfaen"/>
          <w:lang w:val="x-none" w:eastAsia="x-none"/>
        </w:rPr>
        <w:t xml:space="preserve"> (მიწ</w:t>
      </w:r>
      <w:r w:rsidRPr="00975BBC">
        <w:rPr>
          <w:rFonts w:ascii="Sylfaen" w:eastAsia="Times New Roman" w:hAnsi="Sylfaen" w:cs="Sylfaen"/>
          <w:lang w:val="ka-GE" w:eastAsia="x-none"/>
        </w:rPr>
        <w:t xml:space="preserve">ა), </w:t>
      </w:r>
      <w:r w:rsidRPr="00975BBC">
        <w:rPr>
          <w:rFonts w:ascii="Sylfaen" w:eastAsia="Times New Roman" w:hAnsi="Sylfaen" w:cs="Sylfaen"/>
          <w:lang w:val="x-none" w:eastAsia="x-none"/>
        </w:rPr>
        <w:t>შემოსავლებ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კომუნალურ ხარჯებ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 xml:space="preserve">დემოგრაფიულ </w:t>
      </w:r>
      <w:r w:rsidRPr="00975BBC">
        <w:rPr>
          <w:rFonts w:ascii="Sylfaen" w:eastAsia="Times New Roman" w:hAnsi="Sylfaen" w:cs="Sylfaen"/>
          <w:lang w:val="ka-GE" w:eastAsia="x-none"/>
        </w:rPr>
        <w:t xml:space="preserve">მაჩვენებლებს, ოჯახის წევრთა </w:t>
      </w:r>
      <w:r w:rsidRPr="00975BBC">
        <w:rPr>
          <w:rFonts w:ascii="Sylfaen" w:eastAsia="Times New Roman" w:hAnsi="Sylfaen" w:cs="Sylfaen"/>
          <w:lang w:val="x-none" w:eastAsia="x-none"/>
        </w:rPr>
        <w:t>განათლება</w:t>
      </w:r>
      <w:r w:rsidRPr="00975BBC">
        <w:rPr>
          <w:rFonts w:ascii="Sylfaen" w:eastAsia="Times New Roman" w:hAnsi="Sylfaen" w:cs="Sylfaen"/>
          <w:lang w:val="ka-GE" w:eastAsia="x-none"/>
        </w:rPr>
        <w:t>ს</w:t>
      </w:r>
      <w:r w:rsidRPr="00975BBC">
        <w:rPr>
          <w:rFonts w:ascii="Sylfaen" w:eastAsia="Times New Roman" w:hAnsi="Sylfaen" w:cs="Sylfaen"/>
          <w:lang w:val="x-none" w:eastAsia="x-none"/>
        </w:rPr>
        <w:t xml:space="preserve"> და დასაქმებ</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ტერიტორი</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ძირითადი საცხოვრებლის მდგომარეობ</w:t>
      </w:r>
      <w:r w:rsidRPr="00975BBC">
        <w:rPr>
          <w:rFonts w:ascii="Sylfaen" w:eastAsia="Times New Roman" w:hAnsi="Sylfaen" w:cs="Sylfaen"/>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 xml:space="preserve">ბებზე. </w:t>
      </w:r>
      <w:bookmarkStart w:id="82" w:name="_Toc530497551"/>
    </w:p>
    <w:p w14:paraId="2AEB781D" w14:textId="2199AB37" w:rsidR="00CB6C2E" w:rsidRPr="00975BBC" w:rsidRDefault="00CB6C2E" w:rsidP="00CB6C2E">
      <w:pPr>
        <w:ind w:firstLine="720"/>
        <w:jc w:val="both"/>
        <w:rPr>
          <w:rFonts w:ascii="Sylfaen" w:hAnsi="Sylfaen"/>
          <w:lang w:val="ka-GE"/>
        </w:rPr>
      </w:pPr>
      <w:r w:rsidRPr="00975BBC">
        <w:rPr>
          <w:rFonts w:ascii="Sylfaen" w:hAnsi="Sylfaen"/>
          <w:lang w:val="ka-GE"/>
        </w:rPr>
        <w:t xml:space="preserve">საქართველოს </w:t>
      </w:r>
      <w:r w:rsidR="00B63C70" w:rsidRPr="00975BBC">
        <w:rPr>
          <w:rFonts w:ascii="Sylfaen" w:hAnsi="Sylfaen"/>
          <w:lang w:val="ka-GE"/>
        </w:rPr>
        <w:t xml:space="preserve">მთავრობის </w:t>
      </w:r>
      <w:r w:rsidRPr="00975BBC">
        <w:rPr>
          <w:rFonts w:ascii="Sylfaen" w:hAnsi="Sylfaen"/>
          <w:lang w:val="ka-GE"/>
        </w:rPr>
        <w:t xml:space="preserve">გრძელვადიანი </w:t>
      </w:r>
      <w:r w:rsidR="00005B42" w:rsidRPr="00975BBC">
        <w:rPr>
          <w:rFonts w:ascii="Sylfaen" w:hAnsi="Sylfaen"/>
          <w:lang w:val="ka-GE"/>
        </w:rPr>
        <w:t>ამოცანაა</w:t>
      </w:r>
      <w:r w:rsidR="00A9306B" w:rsidRPr="00975BBC">
        <w:rPr>
          <w:rFonts w:ascii="Sylfaen" w:hAnsi="Sylfaen"/>
          <w:lang w:val="ka-GE"/>
        </w:rPr>
        <w:t>,</w:t>
      </w:r>
      <w:r w:rsidRPr="00975BBC">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w:t>
      </w:r>
      <w:r w:rsidR="00B63C70" w:rsidRPr="00975BBC">
        <w:rPr>
          <w:rFonts w:ascii="Sylfaen" w:hAnsi="Sylfaen"/>
          <w:lang w:val="ka-GE"/>
        </w:rPr>
        <w:t xml:space="preserve"> ისეთი მექანიზმების შექმნას</w:t>
      </w:r>
      <w:r w:rsidRPr="00975BBC">
        <w:rPr>
          <w:rFonts w:ascii="Sylfaen" w:hAnsi="Sylfaen"/>
          <w:lang w:val="ka-GE"/>
        </w:rPr>
        <w:t xml:space="preserve">, </w:t>
      </w:r>
      <w:r w:rsidR="00B63C70" w:rsidRPr="00975BBC">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sidRPr="00975BBC">
        <w:rPr>
          <w:rFonts w:ascii="Sylfaen" w:hAnsi="Sylfaen"/>
          <w:lang w:val="ka-GE"/>
        </w:rPr>
        <w:t>სოციალურ</w:t>
      </w:r>
      <w:r w:rsidR="00B63C70" w:rsidRPr="00975BBC">
        <w:rPr>
          <w:rFonts w:ascii="Sylfaen" w:hAnsi="Sylfaen"/>
          <w:lang w:val="ka-GE"/>
        </w:rPr>
        <w:t xml:space="preserve">ი დახმარების სისტემაში იმგვარი წესების შემოღება, რომ </w:t>
      </w:r>
      <w:r w:rsidRPr="00975BBC">
        <w:rPr>
          <w:rFonts w:ascii="Sylfaen" w:hAnsi="Sylfaen"/>
          <w:lang w:val="ka-GE"/>
        </w:rPr>
        <w:t xml:space="preserve"> </w:t>
      </w:r>
      <w:r w:rsidR="00B63C70" w:rsidRPr="00975BBC">
        <w:rPr>
          <w:rFonts w:ascii="Sylfaen" w:hAnsi="Sylfaen"/>
          <w:lang w:val="ka-GE"/>
        </w:rPr>
        <w:t xml:space="preserve">სოციალურმა </w:t>
      </w:r>
      <w:r w:rsidRPr="00975BBC">
        <w:rPr>
          <w:rFonts w:ascii="Sylfaen" w:hAnsi="Sylfaen"/>
          <w:lang w:val="ka-GE"/>
        </w:rPr>
        <w:t>დახმარებამ არ გამოიწვიოს „დახმარებაზე დამოკიდებულება“</w:t>
      </w:r>
      <w:r w:rsidR="00B63C70" w:rsidRPr="00975BBC">
        <w:rPr>
          <w:rFonts w:ascii="Sylfaen" w:hAnsi="Sylfaen"/>
          <w:lang w:val="ka-GE"/>
        </w:rPr>
        <w:t>.</w:t>
      </w:r>
      <w:r w:rsidRPr="00975BBC">
        <w:rPr>
          <w:rFonts w:ascii="Sylfaen" w:hAnsi="Sylfaen"/>
          <w:lang w:val="ka-GE"/>
        </w:rPr>
        <w:t xml:space="preserve"> ამ </w:t>
      </w:r>
      <w:r w:rsidR="00E15B89" w:rsidRPr="00975BBC">
        <w:rPr>
          <w:rFonts w:ascii="Sylfaen" w:hAnsi="Sylfaen"/>
          <w:lang w:val="ka-GE"/>
        </w:rPr>
        <w:t xml:space="preserve">მიმართულებით </w:t>
      </w:r>
      <w:r w:rsidRPr="00975BBC">
        <w:rPr>
          <w:rFonts w:ascii="Sylfaen" w:hAnsi="Sylfaen"/>
          <w:lang w:val="ka-GE"/>
        </w:rPr>
        <w:t xml:space="preserve">გადადგმული ერთ-ერთი ნაბიჯია საქართველოს მთავრობის გადაწყვეტილება, </w:t>
      </w:r>
      <w:r w:rsidR="00E15B89" w:rsidRPr="00975BBC">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w:t>
      </w:r>
      <w:r w:rsidR="00116C29">
        <w:rPr>
          <w:rFonts w:ascii="Sylfaen" w:hAnsi="Sylfaen"/>
          <w:lang w:val="ka-GE"/>
        </w:rPr>
        <w:t>ა</w:t>
      </w:r>
      <w:r w:rsidR="00E15B89" w:rsidRPr="00975BBC">
        <w:rPr>
          <w:rFonts w:ascii="Sylfaen" w:hAnsi="Sylfaen"/>
          <w:lang w:val="ka-GE"/>
        </w:rPr>
        <w:t>დ გაუგრძელდებათ საარსებო შემწეობის გაცემა ოჯახის წევრ(ებ)ის დასაქმების შემთხვე</w:t>
      </w:r>
      <w:r w:rsidR="009D70C5" w:rsidRPr="00975BBC">
        <w:rPr>
          <w:rFonts w:ascii="Sylfaen" w:hAnsi="Sylfaen"/>
          <w:lang w:val="ka-GE"/>
        </w:rPr>
        <w:t>ვ</w:t>
      </w:r>
      <w:r w:rsidR="00E15B89" w:rsidRPr="00975BBC">
        <w:rPr>
          <w:rFonts w:ascii="Sylfaen" w:hAnsi="Sylfaen"/>
          <w:lang w:val="ka-GE"/>
        </w:rPr>
        <w:t xml:space="preserve">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w:t>
      </w:r>
      <w:r w:rsidR="00344F9C">
        <w:rPr>
          <w:rFonts w:ascii="Sylfaen" w:hAnsi="Sylfaen"/>
          <w:lang w:val="ka-GE"/>
        </w:rPr>
        <w:t>გასაცემელი</w:t>
      </w:r>
      <w:r w:rsidR="00344F9C" w:rsidRPr="00975BBC">
        <w:rPr>
          <w:rFonts w:ascii="Sylfaen" w:hAnsi="Sylfaen"/>
          <w:lang w:val="ka-GE"/>
        </w:rPr>
        <w:t xml:space="preserve"> </w:t>
      </w:r>
      <w:r w:rsidR="00E15B89" w:rsidRPr="00975BBC">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266BC774" w14:textId="389DC4ED" w:rsidR="002462CA" w:rsidRPr="00975BBC" w:rsidRDefault="00E15B89" w:rsidP="005C5374">
      <w:pPr>
        <w:ind w:firstLine="720"/>
        <w:jc w:val="both"/>
        <w:rPr>
          <w:rFonts w:ascii="Sylfaen" w:hAnsi="Sylfaen"/>
          <w:lang w:val="ka-GE"/>
        </w:rPr>
      </w:pPr>
      <w:r w:rsidRPr="00975BBC">
        <w:rPr>
          <w:rFonts w:ascii="Sylfaen" w:hAnsi="Sylfaen"/>
          <w:lang w:val="ka-GE"/>
        </w:rPr>
        <w:t>ამ პროცესის შემდგომი ეტაპია</w:t>
      </w:r>
      <w:r w:rsidR="002462CA" w:rsidRPr="00975BBC">
        <w:rPr>
          <w:rFonts w:ascii="Sylfaen" w:hAnsi="Sylfaen"/>
          <w:lang w:val="ka-GE"/>
        </w:rPr>
        <w:t xml:space="preserve"> სოციალურად დაუცველი ოჯახ</w:t>
      </w:r>
      <w:r w:rsidRPr="00975BBC">
        <w:rPr>
          <w:rFonts w:ascii="Sylfaen" w:hAnsi="Sylfaen"/>
          <w:lang w:val="ka-GE"/>
        </w:rPr>
        <w:t>ის წევრ</w:t>
      </w:r>
      <w:r w:rsidR="002462CA" w:rsidRPr="00975BBC">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sidRPr="00975BBC">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sidRPr="00975BBC">
        <w:rPr>
          <w:rFonts w:ascii="Sylfaen" w:hAnsi="Sylfaen"/>
          <w:lang w:val="ka-GE"/>
        </w:rPr>
        <w:t>მ</w:t>
      </w:r>
      <w:r w:rsidRPr="00975BBC">
        <w:rPr>
          <w:rFonts w:ascii="Sylfaen" w:hAnsi="Sylfaen"/>
          <w:lang w:val="ka-GE"/>
        </w:rPr>
        <w:t>აციო პორტალზე (</w:t>
      </w:r>
      <w:hyperlink r:id="rId19" w:history="1">
        <w:r w:rsidRPr="00975BBC">
          <w:rPr>
            <w:rStyle w:val="Hyperlink"/>
            <w:rFonts w:ascii="Sylfaen" w:hAnsi="Sylfaen"/>
            <w:color w:val="auto"/>
            <w:u w:val="none"/>
            <w:lang w:val="ka-GE"/>
          </w:rPr>
          <w:t>www.worknet.gov.ge</w:t>
        </w:r>
      </w:hyperlink>
      <w:r w:rsidR="005F6610">
        <w:rPr>
          <w:rStyle w:val="Hyperlink"/>
          <w:rFonts w:ascii="Sylfaen" w:hAnsi="Sylfaen"/>
          <w:color w:val="auto"/>
          <w:u w:val="none"/>
          <w:lang w:val="ka-GE"/>
        </w:rPr>
        <w:t>)</w:t>
      </w:r>
      <w:r w:rsidRPr="00975BBC">
        <w:rPr>
          <w:rFonts w:ascii="Sylfaen" w:hAnsi="Sylfaen"/>
          <w:lang w:val="ka-GE"/>
        </w:rPr>
        <w:t xml:space="preserve">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sidRPr="00975BBC">
        <w:rPr>
          <w:rFonts w:ascii="Sylfaen" w:hAnsi="Sylfaen"/>
          <w:lang w:val="ka-GE"/>
        </w:rPr>
        <w:t xml:space="preserve"> შეთავაზებულ იქნება </w:t>
      </w:r>
      <w:r w:rsidRPr="00975BBC">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4BBA9893" w14:textId="6F33AEBF" w:rsidR="00735A84" w:rsidRPr="00975BBC" w:rsidRDefault="00735A84" w:rsidP="002462CA">
      <w:pPr>
        <w:jc w:val="both"/>
        <w:rPr>
          <w:rFonts w:ascii="Sylfaen" w:eastAsia="Times New Roman" w:hAnsi="Sylfaen" w:cs="Sylfaen"/>
          <w:i/>
          <w:lang w:val="ka-GE" w:eastAsia="ru-RU"/>
        </w:rPr>
      </w:pPr>
      <w:bookmarkStart w:id="83" w:name="_Toc530255708"/>
    </w:p>
    <w:p w14:paraId="507C2814" w14:textId="155CE6EC" w:rsidR="002462CA" w:rsidRPr="00975BBC" w:rsidRDefault="002462CA" w:rsidP="005C11E3">
      <w:pPr>
        <w:pStyle w:val="Heading2"/>
        <w:jc w:val="both"/>
        <w:rPr>
          <w:lang w:val="ka-GE"/>
        </w:rPr>
      </w:pPr>
      <w:bookmarkStart w:id="84" w:name="_Toc986403"/>
      <w:bookmarkStart w:id="85" w:name="_Toc5887824"/>
      <w:bookmarkStart w:id="86" w:name="_Toc6821647"/>
      <w:bookmarkStart w:id="87" w:name="_Toc10019621"/>
      <w:bookmarkStart w:id="88" w:name="_Toc532128037"/>
      <w:bookmarkStart w:id="89" w:name="_Toc531698168"/>
      <w:bookmarkStart w:id="90" w:name="_Toc533312241"/>
      <w:bookmarkStart w:id="91" w:name="_Toc533704619"/>
      <w:bookmarkStart w:id="92" w:name="_Toc533777020"/>
      <w:bookmarkEnd w:id="83"/>
      <w:r w:rsidRPr="00975BBC">
        <w:rPr>
          <w:rFonts w:ascii="Sylfaen" w:hAnsi="Sylfaen" w:cs="Sylfaen"/>
          <w:lang w:val="ka-GE"/>
        </w:rPr>
        <w:t>ამოცანა</w:t>
      </w:r>
      <w:r w:rsidRPr="00975BBC">
        <w:rPr>
          <w:lang w:val="ka-GE"/>
        </w:rPr>
        <w:t xml:space="preserve"> </w:t>
      </w:r>
      <w:r w:rsidR="00052882">
        <w:rPr>
          <w:rFonts w:ascii="Sylfaen" w:hAnsi="Sylfaen"/>
          <w:lang w:val="ka-GE"/>
        </w:rPr>
        <w:t>3.</w:t>
      </w:r>
      <w:r w:rsidR="009D70C5"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ბაზარზე</w:t>
      </w:r>
      <w:r w:rsidR="00F30A3D">
        <w:rPr>
          <w:rFonts w:ascii="Sylfaen" w:hAnsi="Sylfaen" w:cs="Sylfaen"/>
          <w:lang w:val="ka-GE"/>
        </w:rPr>
        <w:t xml:space="preserve"> და მეწარმეობაში</w:t>
      </w:r>
      <w:r w:rsidRPr="00975BBC">
        <w:rPr>
          <w:lang w:val="ka-GE"/>
        </w:rPr>
        <w:t xml:space="preserve"> </w:t>
      </w:r>
      <w:r w:rsidRPr="00975BBC">
        <w:rPr>
          <w:rFonts w:ascii="Sylfaen" w:hAnsi="Sylfaen" w:cs="Sylfaen"/>
          <w:lang w:val="ka-GE"/>
        </w:rPr>
        <w:t>გენდერული</w:t>
      </w:r>
      <w:r w:rsidRPr="00975BBC">
        <w:rPr>
          <w:lang w:val="ka-GE"/>
        </w:rPr>
        <w:t xml:space="preserve"> </w:t>
      </w:r>
      <w:r w:rsidRPr="00975BBC">
        <w:rPr>
          <w:rFonts w:ascii="Sylfaen" w:hAnsi="Sylfaen" w:cs="Sylfaen"/>
          <w:lang w:val="ka-GE"/>
        </w:rPr>
        <w:t>თანასწორობისა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ქალების</w:t>
      </w:r>
      <w:r w:rsidRPr="00975BBC">
        <w:rPr>
          <w:lang w:val="ka-GE"/>
        </w:rPr>
        <w:t xml:space="preserve"> </w:t>
      </w:r>
      <w:r w:rsidRPr="00975BBC">
        <w:rPr>
          <w:rFonts w:ascii="Sylfaen" w:hAnsi="Sylfaen" w:cs="Sylfaen"/>
          <w:lang w:val="ka-GE"/>
        </w:rPr>
        <w:t>მონაწილეობის</w:t>
      </w:r>
      <w:r w:rsidRPr="00975BBC">
        <w:rPr>
          <w:lang w:val="ka-GE"/>
        </w:rPr>
        <w:t xml:space="preserve"> </w:t>
      </w:r>
      <w:r w:rsidRPr="00975BBC">
        <w:rPr>
          <w:rFonts w:ascii="Sylfaen" w:hAnsi="Sylfaen" w:cs="Sylfaen"/>
          <w:lang w:val="ka-GE"/>
        </w:rPr>
        <w:t>ხელშეწყობა</w:t>
      </w:r>
      <w:bookmarkEnd w:id="84"/>
      <w:bookmarkEnd w:id="85"/>
      <w:bookmarkEnd w:id="86"/>
      <w:bookmarkEnd w:id="87"/>
    </w:p>
    <w:p w14:paraId="461A5797" w14:textId="77777777" w:rsidR="002462CA" w:rsidRPr="00975BBC" w:rsidRDefault="002462CA" w:rsidP="002462CA">
      <w:pPr>
        <w:rPr>
          <w:rFonts w:ascii="Sylfaen" w:eastAsia="Times New Roman" w:hAnsi="Sylfaen"/>
          <w:b/>
          <w:color w:val="2E74B5"/>
          <w:sz w:val="28"/>
          <w:szCs w:val="26"/>
          <w:lang w:val="ka-GE"/>
        </w:rPr>
      </w:pPr>
    </w:p>
    <w:p w14:paraId="7B9F0AE7" w14:textId="167B0F49" w:rsidR="00821850" w:rsidRPr="005A4817" w:rsidRDefault="00163CFA" w:rsidP="00821850">
      <w:pPr>
        <w:jc w:val="both"/>
        <w:rPr>
          <w:rFonts w:ascii="Sylfaen" w:eastAsia="Helvetica" w:hAnsi="Sylfaen" w:cs="Helvetica"/>
          <w:szCs w:val="22"/>
          <w:lang w:val="ka-GE"/>
        </w:rPr>
      </w:pPr>
      <w:r w:rsidRPr="00975BBC">
        <w:rPr>
          <w:rFonts w:ascii="Sylfaen" w:hAnsi="Sylfaen" w:cs="Sylfaen"/>
          <w:lang w:val="ka-GE"/>
        </w:rPr>
        <w:tab/>
      </w:r>
      <w:r w:rsidR="002462CA" w:rsidRPr="005A4817">
        <w:rPr>
          <w:rFonts w:ascii="Sylfaen" w:eastAsia="Helvetica" w:hAnsi="Sylfaen" w:cs="Helvetica"/>
          <w:szCs w:val="22"/>
          <w:lang w:val="ka-GE"/>
        </w:rPr>
        <w:t>შრომის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ბაზარზე</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ქალთა</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მონაწილოების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გაზრდა</w:t>
      </w:r>
      <w:r w:rsidR="002462CA" w:rsidRPr="00975BBC">
        <w:rPr>
          <w:rFonts w:ascii="Sylfaen" w:eastAsia="Times New Roman" w:hAnsi="Sylfaen"/>
          <w:szCs w:val="22"/>
          <w:lang w:val="ka-GE"/>
        </w:rPr>
        <w:t>ს ხელი შეეწყობა</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როგორც</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საკანონმდებლო</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ინიციატივებით</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ისე</w:t>
      </w:r>
      <w:r w:rsidR="00810FB0">
        <w:rPr>
          <w:rFonts w:ascii="Sylfaen" w:eastAsia="Times New Roman" w:hAnsi="Sylfaen"/>
          <w:szCs w:val="22"/>
          <w:lang w:val="ka-GE"/>
        </w:rPr>
        <w:t xml:space="preserve"> პოლიტიკის დოკუმენტებსა და სტრატეგიებში გენდერული მეინსტრიმინგით, ასევე </w:t>
      </w:r>
      <w:r w:rsidR="002462CA" w:rsidRPr="005A4817">
        <w:rPr>
          <w:rFonts w:ascii="Sylfaen" w:eastAsia="Helvetica" w:hAnsi="Sylfaen" w:cs="Helvetica"/>
          <w:szCs w:val="22"/>
          <w:lang w:val="ka-GE"/>
        </w:rPr>
        <w:t>სპეციალური</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 xml:space="preserve">პროგრამების ამოქმედებით. </w:t>
      </w:r>
    </w:p>
    <w:p w14:paraId="1F7231F6" w14:textId="03A34BD7" w:rsidR="002462CA" w:rsidRDefault="00BB7818" w:rsidP="00821850">
      <w:pPr>
        <w:ind w:firstLine="720"/>
        <w:jc w:val="both"/>
        <w:rPr>
          <w:rFonts w:ascii="Sylfaen" w:eastAsia="Helvetica" w:hAnsi="Sylfaen" w:cs="Helvetica"/>
          <w:szCs w:val="22"/>
          <w:lang w:val="ka-GE"/>
        </w:rPr>
      </w:pPr>
      <w:r>
        <w:rPr>
          <w:rFonts w:ascii="Sylfaen" w:eastAsia="Helvetica" w:hAnsi="Sylfaen" w:cs="Helvetica"/>
          <w:szCs w:val="22"/>
          <w:lang w:val="ka-GE"/>
        </w:rPr>
        <w:t xml:space="preserve">დაიხვეწება </w:t>
      </w:r>
      <w:r w:rsidR="00821850" w:rsidRPr="005A4817">
        <w:rPr>
          <w:rFonts w:ascii="Sylfaen" w:eastAsia="Helvetica" w:hAnsi="Sylfaen" w:cs="Helvetica"/>
          <w:szCs w:val="22"/>
          <w:lang w:val="ka-GE"/>
        </w:rPr>
        <w:t>დისკრიმინაციის აკრძალვისა და გენდერული თანასწორობის სფერო</w:t>
      </w:r>
      <w:r w:rsidR="00821850" w:rsidRPr="00975BBC">
        <w:rPr>
          <w:rFonts w:ascii="Sylfaen" w:eastAsia="Helvetica" w:hAnsi="Sylfaen" w:cs="Helvetica"/>
          <w:szCs w:val="22"/>
          <w:lang w:val="ka-GE"/>
        </w:rPr>
        <w:t>ში შესაბამისი</w:t>
      </w:r>
      <w:r w:rsidR="0043077A">
        <w:rPr>
          <w:rFonts w:ascii="Sylfaen" w:eastAsia="Helvetica" w:hAnsi="Sylfaen" w:cs="Helvetica"/>
          <w:szCs w:val="22"/>
          <w:lang w:val="ka-GE"/>
        </w:rPr>
        <w:t xml:space="preserve"> </w:t>
      </w:r>
      <w:r w:rsidR="00821850" w:rsidRPr="00975BBC">
        <w:rPr>
          <w:rFonts w:ascii="Sylfaen" w:eastAsia="Helvetica" w:hAnsi="Sylfaen" w:cs="Helvetica"/>
          <w:szCs w:val="22"/>
          <w:lang w:val="ka-GE"/>
        </w:rPr>
        <w:t>კანონმდებლობა</w:t>
      </w:r>
      <w:r w:rsidR="00821850" w:rsidRPr="005A4817">
        <w:rPr>
          <w:rFonts w:ascii="Sylfaen" w:eastAsia="Helvetica" w:hAnsi="Sylfaen" w:cs="Helvetica"/>
          <w:szCs w:val="22"/>
          <w:lang w:val="ka-GE"/>
        </w:rPr>
        <w:t xml:space="preserve"> (საქართველო-ევროკავშირის  ასოცირების ხელშეკრულების XXX დანართით განსაზღვრული დირექტივები)</w:t>
      </w:r>
      <w:r w:rsidR="006C4E8D" w:rsidRPr="00975BBC">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sidRPr="00975BBC">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23569A19" w14:textId="7B99ECA7" w:rsidR="00DD7B9E" w:rsidRDefault="00DD7B9E" w:rsidP="00821850">
      <w:pPr>
        <w:ind w:firstLine="720"/>
        <w:jc w:val="both"/>
        <w:rPr>
          <w:rFonts w:ascii="Sylfaen" w:eastAsia="Helvetica" w:hAnsi="Sylfaen" w:cs="Helvetica"/>
          <w:szCs w:val="22"/>
          <w:lang w:val="ka-GE"/>
        </w:rPr>
      </w:pPr>
      <w:r>
        <w:rPr>
          <w:rFonts w:ascii="Sylfaen" w:eastAsia="Helvetica" w:hAnsi="Sylfaen" w:cs="Helvetica"/>
          <w:szCs w:val="22"/>
          <w:lang w:val="ka-GE"/>
        </w:rPr>
        <w:lastRenderedPageBreak/>
        <w:t>კერძოდ:</w:t>
      </w:r>
    </w:p>
    <w:p w14:paraId="5C807ECB" w14:textId="7EF347B6" w:rsidR="00015CDE" w:rsidRDefault="00015CDE"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დაინერგება გენდერული გავლენის შეფასების მეთოდოლოგია პოლიტიკის ფორმირების პროცესში და ჩატარდება კვლევები და ტრენინგები ამ მიმართულებით;</w:t>
      </w:r>
    </w:p>
    <w:p w14:paraId="56131E5B" w14:textId="3778257A" w:rsidR="009F0FA2" w:rsidRDefault="009F0FA2"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დარეგულირდება ზეგანაკვეთური შრომა</w:t>
      </w:r>
      <w:r w:rsidR="00034FFD">
        <w:rPr>
          <w:rFonts w:ascii="Sylfaen" w:eastAsia="Helvetica" w:hAnsi="Sylfaen" w:cs="Helvetica"/>
          <w:szCs w:val="22"/>
          <w:lang w:val="ka-GE"/>
        </w:rPr>
        <w:t>, წახალისებული იქნება მოქნილი სამუშაო განაკვეთი;</w:t>
      </w:r>
    </w:p>
    <w:p w14:paraId="488D207D" w14:textId="3DD1AB1B" w:rsidR="00015CDE" w:rsidRDefault="009F0FA2"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 xml:space="preserve">განიმარტება </w:t>
      </w:r>
      <w:r w:rsidR="00015CDE" w:rsidRPr="00842C95">
        <w:rPr>
          <w:rFonts w:ascii="Sylfaen" w:eastAsia="Helvetica" w:hAnsi="Sylfaen" w:cs="Helvetica"/>
          <w:szCs w:val="22"/>
          <w:lang w:val="ka-GE"/>
        </w:rPr>
        <w:t>დისკრიმინაციის და პირდაპირი</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 xml:space="preserve">და არაპირდაპირი </w:t>
      </w:r>
      <w:r>
        <w:rPr>
          <w:rFonts w:ascii="Sylfaen" w:eastAsia="Helvetica" w:hAnsi="Sylfaen" w:cs="Helvetica"/>
          <w:szCs w:val="22"/>
          <w:lang w:val="ka-GE"/>
        </w:rPr>
        <w:t>სახეები</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შრომის საერთაშორისო ორგანიზაციის რეკომენდაციების</w:t>
      </w:r>
      <w:r w:rsidR="00015CDE">
        <w:rPr>
          <w:rFonts w:ascii="Sylfaen" w:eastAsia="Helvetica" w:hAnsi="Sylfaen" w:cs="Helvetica"/>
          <w:szCs w:val="22"/>
          <w:lang w:val="ka-GE"/>
        </w:rPr>
        <w:t xml:space="preserve"> მ</w:t>
      </w:r>
      <w:r w:rsidR="00015CDE" w:rsidRPr="00842C95">
        <w:rPr>
          <w:rFonts w:ascii="Sylfaen" w:eastAsia="Helvetica" w:hAnsi="Sylfaen" w:cs="Helvetica"/>
          <w:szCs w:val="22"/>
          <w:lang w:val="ka-GE"/>
        </w:rPr>
        <w:t>იხედვით</w:t>
      </w:r>
      <w:r>
        <w:rPr>
          <w:rFonts w:ascii="Sylfaen" w:eastAsia="Helvetica" w:hAnsi="Sylfaen" w:cs="Helvetica"/>
          <w:szCs w:val="22"/>
          <w:lang w:val="ka-GE"/>
        </w:rPr>
        <w:t xml:space="preserve"> </w:t>
      </w:r>
      <w:r w:rsidRPr="00842C95">
        <w:rPr>
          <w:rFonts w:ascii="Sylfaen" w:eastAsia="Helvetica" w:hAnsi="Sylfaen" w:cs="Helvetica"/>
          <w:szCs w:val="22"/>
          <w:lang w:val="ka-GE"/>
        </w:rPr>
        <w:t>დასაქმებისა და პროფესიული საქმიანობის ყველა</w:t>
      </w:r>
      <w:r>
        <w:rPr>
          <w:rFonts w:ascii="Sylfaen" w:eastAsia="Helvetica" w:hAnsi="Sylfaen" w:cs="Helvetica"/>
          <w:szCs w:val="22"/>
          <w:lang w:val="ka-GE"/>
        </w:rPr>
        <w:t xml:space="preserve"> </w:t>
      </w:r>
      <w:r w:rsidRPr="00842C95">
        <w:rPr>
          <w:rFonts w:ascii="Sylfaen" w:eastAsia="Helvetica" w:hAnsi="Sylfaen" w:cs="Helvetica"/>
          <w:szCs w:val="22"/>
          <w:lang w:val="ka-GE"/>
        </w:rPr>
        <w:t>ეტაპზე, მათ შორის სამსახურში მიღებისა და</w:t>
      </w:r>
      <w:r>
        <w:rPr>
          <w:rFonts w:ascii="Sylfaen" w:eastAsia="Helvetica" w:hAnsi="Sylfaen" w:cs="Helvetica"/>
          <w:szCs w:val="22"/>
          <w:lang w:val="ka-GE"/>
        </w:rPr>
        <w:t xml:space="preserve"> </w:t>
      </w:r>
      <w:r w:rsidRPr="00842C95">
        <w:rPr>
          <w:rFonts w:ascii="Sylfaen" w:eastAsia="Helvetica" w:hAnsi="Sylfaen" w:cs="Helvetica"/>
          <w:szCs w:val="22"/>
          <w:lang w:val="ka-GE"/>
        </w:rPr>
        <w:t>შერჩევის ეტაპებზე</w:t>
      </w:r>
      <w:r>
        <w:rPr>
          <w:rFonts w:ascii="Sylfaen" w:eastAsia="Helvetica" w:hAnsi="Sylfaen" w:cs="Helvetica"/>
          <w:szCs w:val="22"/>
          <w:lang w:val="ka-GE"/>
        </w:rPr>
        <w:t>;</w:t>
      </w:r>
    </w:p>
    <w:p w14:paraId="69244714" w14:textId="4060C01C" w:rsidR="00015CDE" w:rsidRDefault="00015CDE" w:rsidP="00015CDE">
      <w:pPr>
        <w:pStyle w:val="ListParagraph"/>
        <w:numPr>
          <w:ilvl w:val="0"/>
          <w:numId w:val="58"/>
        </w:numPr>
        <w:jc w:val="both"/>
        <w:rPr>
          <w:rFonts w:ascii="Sylfaen" w:eastAsia="Helvetica" w:hAnsi="Sylfaen" w:cs="Helvetica"/>
          <w:szCs w:val="22"/>
          <w:lang w:val="ka-GE"/>
        </w:rPr>
      </w:pPr>
      <w:r w:rsidRPr="00842C95">
        <w:rPr>
          <w:rFonts w:ascii="Sylfaen" w:eastAsia="Helvetica" w:hAnsi="Sylfaen" w:cs="Helvetica"/>
          <w:szCs w:val="22"/>
          <w:lang w:val="ka-GE"/>
        </w:rPr>
        <w:t xml:space="preserve"> </w:t>
      </w:r>
      <w:r w:rsidR="009F0FA2">
        <w:rPr>
          <w:rFonts w:ascii="Sylfaen" w:eastAsia="Helvetica" w:hAnsi="Sylfaen" w:cs="Helvetica"/>
          <w:szCs w:val="22"/>
          <w:lang w:val="ka-GE"/>
        </w:rPr>
        <w:t xml:space="preserve">გაიზრდება </w:t>
      </w:r>
      <w:r>
        <w:rPr>
          <w:rFonts w:ascii="Sylfaen" w:eastAsia="Helvetica" w:hAnsi="Sylfaen" w:cs="Helvetica"/>
          <w:szCs w:val="22"/>
          <w:lang w:val="ka-GE"/>
        </w:rPr>
        <w:t>შრომის ინ</w:t>
      </w:r>
      <w:r w:rsidR="00AB0FEF">
        <w:rPr>
          <w:rFonts w:ascii="Sylfaen" w:eastAsia="Helvetica" w:hAnsi="Sylfaen" w:cs="Helvetica"/>
          <w:szCs w:val="22"/>
          <w:lang w:val="ka-GE"/>
        </w:rPr>
        <w:t>ს</w:t>
      </w:r>
      <w:r>
        <w:rPr>
          <w:rFonts w:ascii="Sylfaen" w:eastAsia="Helvetica" w:hAnsi="Sylfaen" w:cs="Helvetica"/>
          <w:szCs w:val="22"/>
          <w:lang w:val="ka-GE"/>
        </w:rPr>
        <w:t>პექტორების</w:t>
      </w:r>
      <w:r w:rsidRPr="00842C95">
        <w:rPr>
          <w:rFonts w:ascii="Sylfaen" w:eastAsia="Helvetica" w:hAnsi="Sylfaen" w:cs="Helvetica"/>
          <w:szCs w:val="22"/>
          <w:lang w:val="ka-GE"/>
        </w:rPr>
        <w:t xml:space="preserve"> კომპეტენცი</w:t>
      </w:r>
      <w:r w:rsidR="009F0FA2">
        <w:rPr>
          <w:rFonts w:ascii="Sylfaen" w:eastAsia="Helvetica" w:hAnsi="Sylfaen" w:cs="Helvetica"/>
          <w:szCs w:val="22"/>
          <w:lang w:val="ka-GE"/>
        </w:rPr>
        <w:t>ა</w:t>
      </w:r>
      <w:r>
        <w:rPr>
          <w:rFonts w:ascii="Sylfaen" w:eastAsia="Helvetica" w:hAnsi="Sylfaen" w:cs="Helvetica"/>
          <w:szCs w:val="22"/>
          <w:lang w:val="ka-GE"/>
        </w:rPr>
        <w:t xml:space="preserve"> და მანდატი</w:t>
      </w:r>
      <w:r w:rsidRPr="00842C95">
        <w:rPr>
          <w:rFonts w:ascii="Sylfaen" w:eastAsia="Helvetica" w:hAnsi="Sylfaen" w:cs="Helvetica"/>
          <w:szCs w:val="22"/>
          <w:lang w:val="ka-GE"/>
        </w:rPr>
        <w:t xml:space="preserve"> სექსუალური შევიწროების შემთხვევათა</w:t>
      </w:r>
      <w:r>
        <w:rPr>
          <w:rFonts w:ascii="Sylfaen" w:eastAsia="Helvetica" w:hAnsi="Sylfaen" w:cs="Helvetica"/>
          <w:szCs w:val="22"/>
          <w:lang w:val="ka-GE"/>
        </w:rPr>
        <w:t xml:space="preserve"> </w:t>
      </w:r>
      <w:r w:rsidRPr="00842C95">
        <w:rPr>
          <w:rFonts w:ascii="Sylfaen" w:eastAsia="Helvetica" w:hAnsi="Sylfaen" w:cs="Helvetica"/>
          <w:szCs w:val="22"/>
          <w:lang w:val="ka-GE"/>
        </w:rPr>
        <w:t>გამოძიების პროცედურების წარმოების და სამართლებრივი</w:t>
      </w:r>
      <w:r>
        <w:rPr>
          <w:rFonts w:ascii="Sylfaen" w:eastAsia="Helvetica" w:hAnsi="Sylfaen" w:cs="Helvetica"/>
          <w:szCs w:val="22"/>
          <w:lang w:val="ka-GE"/>
        </w:rPr>
        <w:t xml:space="preserve"> </w:t>
      </w:r>
      <w:r w:rsidRPr="00842C95">
        <w:rPr>
          <w:rFonts w:ascii="Sylfaen" w:eastAsia="Helvetica" w:hAnsi="Sylfaen" w:cs="Helvetica"/>
          <w:szCs w:val="22"/>
          <w:lang w:val="ka-GE"/>
        </w:rPr>
        <w:t>დაცვის შესაბამისი საშუალებების</w:t>
      </w:r>
      <w:r>
        <w:rPr>
          <w:rFonts w:ascii="Sylfaen" w:eastAsia="Helvetica" w:hAnsi="Sylfaen" w:cs="Helvetica"/>
          <w:szCs w:val="22"/>
          <w:lang w:val="ka-GE"/>
        </w:rPr>
        <w:t xml:space="preserve"> </w:t>
      </w:r>
      <w:r w:rsidRPr="00842C95">
        <w:rPr>
          <w:rFonts w:ascii="Sylfaen" w:eastAsia="Helvetica" w:hAnsi="Sylfaen" w:cs="Helvetica"/>
          <w:szCs w:val="22"/>
          <w:lang w:val="ka-GE"/>
        </w:rPr>
        <w:t>გამოყენების თვალსაზრისით</w:t>
      </w:r>
      <w:r>
        <w:rPr>
          <w:rFonts w:ascii="Sylfaen" w:eastAsia="Helvetica" w:hAnsi="Sylfaen" w:cs="Helvetica"/>
          <w:szCs w:val="22"/>
          <w:lang w:val="ka-GE"/>
        </w:rPr>
        <w:t xml:space="preserve">; </w:t>
      </w:r>
    </w:p>
    <w:p w14:paraId="2FC7CB25" w14:textId="332B039A" w:rsidR="00015CDE" w:rsidRPr="00842C95" w:rsidRDefault="00015CDE" w:rsidP="00015CDE">
      <w:pPr>
        <w:pStyle w:val="ListParagraph"/>
        <w:numPr>
          <w:ilvl w:val="0"/>
          <w:numId w:val="58"/>
        </w:numPr>
        <w:jc w:val="both"/>
        <w:rPr>
          <w:rFonts w:ascii="Sylfaen" w:eastAsia="Helvetica" w:hAnsi="Sylfaen" w:cs="Helvetica"/>
          <w:szCs w:val="22"/>
          <w:lang w:val="ka-GE"/>
        </w:rPr>
      </w:pPr>
      <w:r w:rsidRPr="00842C95">
        <w:rPr>
          <w:rFonts w:ascii="Sylfaen" w:eastAsia="Helvetica" w:hAnsi="Sylfaen" w:cs="Helvetica"/>
          <w:szCs w:val="22"/>
          <w:lang w:val="ka-GE"/>
        </w:rPr>
        <w:t>მამაკაცებისა და ქალების თანაბარი ღირებულების</w:t>
      </w:r>
      <w:r>
        <w:rPr>
          <w:rFonts w:ascii="Sylfaen" w:eastAsia="Helvetica" w:hAnsi="Sylfaen" w:cs="Helvetica"/>
          <w:szCs w:val="22"/>
          <w:lang w:val="ka-GE"/>
        </w:rPr>
        <w:t xml:space="preserve"> </w:t>
      </w:r>
      <w:r w:rsidRPr="00842C95">
        <w:rPr>
          <w:rFonts w:ascii="Sylfaen" w:eastAsia="Helvetica" w:hAnsi="Sylfaen" w:cs="Helvetica"/>
          <w:szCs w:val="22"/>
          <w:lang w:val="ka-GE"/>
        </w:rPr>
        <w:t>შრომისთვის თანაბარი ანაზღაურების პრინციპი</w:t>
      </w:r>
      <w:r>
        <w:rPr>
          <w:rFonts w:ascii="Sylfaen" w:eastAsia="Helvetica" w:hAnsi="Sylfaen" w:cs="Helvetica"/>
          <w:szCs w:val="22"/>
          <w:lang w:val="ka-GE"/>
        </w:rPr>
        <w:t xml:space="preserve"> </w:t>
      </w:r>
      <w:r w:rsidRPr="00842C95">
        <w:rPr>
          <w:rFonts w:ascii="Sylfaen" w:eastAsia="Helvetica" w:hAnsi="Sylfaen" w:cs="Helvetica"/>
          <w:szCs w:val="22"/>
          <w:lang w:val="ka-GE"/>
        </w:rPr>
        <w:t>უზრუნველყოფ</w:t>
      </w:r>
      <w:r w:rsidR="009F0FA2">
        <w:rPr>
          <w:rFonts w:ascii="Sylfaen" w:eastAsia="Helvetica" w:hAnsi="Sylfaen" w:cs="Helvetica"/>
          <w:szCs w:val="22"/>
          <w:lang w:val="ka-GE"/>
        </w:rPr>
        <w:t>ილი იქნება</w:t>
      </w:r>
      <w:r w:rsidRPr="00842C95">
        <w:rPr>
          <w:rFonts w:ascii="Sylfaen" w:eastAsia="Helvetica" w:hAnsi="Sylfaen" w:cs="Helvetica"/>
          <w:szCs w:val="22"/>
          <w:lang w:val="ka-GE"/>
        </w:rPr>
        <w:t xml:space="preserve"> შრომის</w:t>
      </w:r>
      <w:r>
        <w:rPr>
          <w:rFonts w:ascii="Sylfaen" w:eastAsia="Helvetica" w:hAnsi="Sylfaen" w:cs="Helvetica"/>
          <w:szCs w:val="22"/>
          <w:lang w:val="ka-GE"/>
        </w:rPr>
        <w:t xml:space="preserve"> </w:t>
      </w:r>
      <w:r w:rsidRPr="00842C95">
        <w:rPr>
          <w:rFonts w:ascii="Sylfaen" w:eastAsia="Helvetica" w:hAnsi="Sylfaen" w:cs="Helvetica"/>
          <w:szCs w:val="22"/>
          <w:lang w:val="ka-GE"/>
        </w:rPr>
        <w:t>საერთაშორისო ორგანიზაციის №100 კონვენციის</w:t>
      </w:r>
      <w:r>
        <w:rPr>
          <w:rFonts w:ascii="Sylfaen" w:eastAsia="Helvetica" w:hAnsi="Sylfaen" w:cs="Helvetica"/>
          <w:szCs w:val="22"/>
          <w:lang w:val="ka-GE"/>
        </w:rPr>
        <w:t xml:space="preserve"> </w:t>
      </w:r>
      <w:r w:rsidRPr="00842C95">
        <w:rPr>
          <w:rFonts w:ascii="Sylfaen" w:eastAsia="Helvetica" w:hAnsi="Sylfaen" w:cs="Helvetica"/>
          <w:szCs w:val="22"/>
          <w:lang w:val="ka-GE"/>
        </w:rPr>
        <w:t>შესაბამისად</w:t>
      </w:r>
      <w:r>
        <w:rPr>
          <w:rFonts w:ascii="Sylfaen" w:eastAsia="Helvetica" w:hAnsi="Sylfaen" w:cs="Helvetica"/>
          <w:szCs w:val="22"/>
        </w:rPr>
        <w:t>;</w:t>
      </w:r>
    </w:p>
    <w:p w14:paraId="222ED61C" w14:textId="4F2287ED" w:rsidR="00015CDE" w:rsidRDefault="009F0FA2"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 xml:space="preserve">განხორციელდება </w:t>
      </w:r>
      <w:r w:rsidR="00015CDE" w:rsidRPr="00842C95">
        <w:rPr>
          <w:rFonts w:ascii="Sylfaen" w:eastAsia="Helvetica" w:hAnsi="Sylfaen" w:cs="Helvetica"/>
          <w:szCs w:val="22"/>
          <w:lang w:val="ka-GE"/>
        </w:rPr>
        <w:t>სოციალურ პარტნიორებს შორის თანაბარი ღირებულების</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შრომისთვის თანაბარი ანაზღაურების</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პრინციპის შესახებ ცნობიერების ამაღლება და</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მისი აღსრულება;</w:t>
      </w:r>
    </w:p>
    <w:p w14:paraId="732AE041" w14:textId="38AEBF81" w:rsidR="00015CDE" w:rsidRPr="00052614" w:rsidRDefault="009F0FA2" w:rsidP="00052614">
      <w:pPr>
        <w:pStyle w:val="ListParagraph"/>
        <w:numPr>
          <w:ilvl w:val="0"/>
          <w:numId w:val="58"/>
        </w:numPr>
        <w:jc w:val="both"/>
        <w:rPr>
          <w:lang w:val="ka-GE"/>
        </w:rPr>
      </w:pPr>
      <w:r>
        <w:rPr>
          <w:rFonts w:ascii="Sylfaen" w:eastAsia="Helvetica" w:hAnsi="Sylfaen" w:cs="Helvetica"/>
          <w:szCs w:val="22"/>
          <w:lang w:val="ka-GE"/>
        </w:rPr>
        <w:t xml:space="preserve">განხორციელდება </w:t>
      </w:r>
      <w:r w:rsidR="00015CDE" w:rsidRPr="00842C95">
        <w:rPr>
          <w:rFonts w:ascii="Sylfaen" w:eastAsia="Helvetica" w:hAnsi="Sylfaen" w:cs="Helvetica"/>
          <w:szCs w:val="22"/>
          <w:lang w:val="ka-GE"/>
        </w:rPr>
        <w:t>შრომის ღირებულების შეფასების და ამის საფუძველზე</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შრომის ანაზღაურების დაწესების მეთოდოლოგიის</w:t>
      </w:r>
      <w:r w:rsidR="00015CDE">
        <w:rPr>
          <w:rFonts w:ascii="Sylfaen" w:eastAsia="Helvetica" w:hAnsi="Sylfaen" w:cs="Helvetica"/>
          <w:szCs w:val="22"/>
        </w:rPr>
        <w:t xml:space="preserve"> </w:t>
      </w:r>
      <w:r w:rsidR="00015CDE" w:rsidRPr="00842C95">
        <w:rPr>
          <w:rFonts w:ascii="Sylfaen" w:eastAsia="Helvetica" w:hAnsi="Sylfaen" w:cs="Helvetica"/>
          <w:szCs w:val="22"/>
          <w:lang w:val="ka-GE"/>
        </w:rPr>
        <w:t>შემუშავება;</w:t>
      </w:r>
    </w:p>
    <w:p w14:paraId="4EEA0F5B" w14:textId="721917CA" w:rsidR="00015CDE" w:rsidRDefault="009F0FA2" w:rsidP="00015CDE">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 xml:space="preserve">იგეგმება </w:t>
      </w:r>
      <w:r w:rsidR="00015CDE" w:rsidRPr="00842C95">
        <w:rPr>
          <w:rFonts w:ascii="Sylfaen" w:eastAsia="Helvetica" w:hAnsi="Sylfaen" w:cs="Helvetica"/>
          <w:szCs w:val="22"/>
          <w:lang w:val="ka-GE"/>
        </w:rPr>
        <w:t>საარსებო მინიმუმზე დაყრდნობით ფიქსირებული</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მინიმალური ხელფასის შემოღების შესახებ სოციალურ</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პარტნიორებთან თანამშრომლობით პოლიტიკის</w:t>
      </w:r>
      <w:r w:rsidR="00015CDE">
        <w:rPr>
          <w:rFonts w:ascii="Sylfaen" w:eastAsia="Helvetica" w:hAnsi="Sylfaen" w:cs="Helvetica"/>
          <w:szCs w:val="22"/>
          <w:lang w:val="ka-GE"/>
        </w:rPr>
        <w:t xml:space="preserve"> </w:t>
      </w:r>
      <w:r w:rsidR="00015CDE" w:rsidRPr="00842C95">
        <w:rPr>
          <w:rFonts w:ascii="Sylfaen" w:eastAsia="Helvetica" w:hAnsi="Sylfaen" w:cs="Helvetica"/>
          <w:szCs w:val="22"/>
          <w:lang w:val="ka-GE"/>
        </w:rPr>
        <w:t>დიალოგის წამოწყება და ხელშეწყობა</w:t>
      </w:r>
      <w:r>
        <w:rPr>
          <w:rFonts w:ascii="Sylfaen" w:eastAsia="Helvetica" w:hAnsi="Sylfaen" w:cs="Helvetica"/>
          <w:szCs w:val="22"/>
          <w:lang w:val="ka-GE"/>
        </w:rPr>
        <w:t>;</w:t>
      </w:r>
    </w:p>
    <w:p w14:paraId="07527555" w14:textId="228CF34D" w:rsidR="00015CDE" w:rsidRPr="009F0FA2" w:rsidRDefault="009F0FA2" w:rsidP="009F0FA2">
      <w:pPr>
        <w:pStyle w:val="ListParagraph"/>
        <w:numPr>
          <w:ilvl w:val="0"/>
          <w:numId w:val="58"/>
        </w:numPr>
        <w:jc w:val="both"/>
        <w:rPr>
          <w:rFonts w:ascii="Sylfaen" w:eastAsia="Helvetica" w:hAnsi="Sylfaen" w:cs="Helvetica"/>
          <w:szCs w:val="22"/>
          <w:lang w:val="ka-GE"/>
        </w:rPr>
      </w:pPr>
      <w:r>
        <w:rPr>
          <w:rFonts w:ascii="Sylfaen" w:eastAsia="Helvetica" w:hAnsi="Sylfaen" w:cs="Helvetica"/>
          <w:szCs w:val="22"/>
          <w:lang w:val="ka-GE"/>
        </w:rPr>
        <w:t xml:space="preserve">იგეგმება </w:t>
      </w:r>
      <w:r w:rsidR="00015CDE" w:rsidRPr="00842C95">
        <w:rPr>
          <w:rFonts w:ascii="Sylfaen" w:eastAsia="Helvetica" w:hAnsi="Sylfaen" w:cs="Helvetica"/>
          <w:szCs w:val="22"/>
          <w:lang w:val="ka-GE"/>
        </w:rPr>
        <w:t>შრომის საერთაშორისო ორგანიზაციის №183</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კონვენციის</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(დედობის დაცვა), №156 კონვენციის</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(ოჯახური პასუხისმგებლობების მქონე მშრომელები)</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და №189 კონვენციის (ოჯახში მშრომელები)</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სამომავლო რატიფიცირების საკითხის</w:t>
      </w:r>
      <w:r w:rsidR="00015CDE">
        <w:rPr>
          <w:rFonts w:ascii="Sylfaen" w:eastAsia="Helvetica" w:hAnsi="Sylfaen" w:cs="Helvetica"/>
          <w:szCs w:val="22"/>
          <w:lang w:val="ka-GE"/>
        </w:rPr>
        <w:t xml:space="preserve"> </w:t>
      </w:r>
      <w:r w:rsidR="00015CDE" w:rsidRPr="00015CDE">
        <w:rPr>
          <w:rFonts w:ascii="Sylfaen" w:eastAsia="Helvetica" w:hAnsi="Sylfaen" w:cs="Helvetica"/>
          <w:szCs w:val="22"/>
          <w:lang w:val="ka-GE"/>
        </w:rPr>
        <w:t>შეფასება;</w:t>
      </w:r>
    </w:p>
    <w:p w14:paraId="016BFF85" w14:textId="77777777" w:rsidR="00015CDE" w:rsidRDefault="00015CDE" w:rsidP="00015CDE">
      <w:pPr>
        <w:pStyle w:val="ListParagraph"/>
        <w:numPr>
          <w:ilvl w:val="0"/>
          <w:numId w:val="58"/>
        </w:numPr>
        <w:jc w:val="both"/>
        <w:rPr>
          <w:rFonts w:ascii="Sylfaen" w:eastAsia="Helvetica" w:hAnsi="Sylfaen" w:cs="Helvetica"/>
          <w:szCs w:val="22"/>
          <w:lang w:val="ka-GE"/>
        </w:rPr>
      </w:pPr>
      <w:r w:rsidRPr="00015CDE">
        <w:rPr>
          <w:rFonts w:ascii="Sylfaen" w:eastAsia="Helvetica" w:hAnsi="Sylfaen" w:cs="Helvetica"/>
          <w:szCs w:val="22"/>
          <w:lang w:val="ka-GE"/>
        </w:rPr>
        <w:t xml:space="preserve"> დედობის დაცვისა და სამსახურებრივი და საოჯახო</w:t>
      </w:r>
      <w:r>
        <w:rPr>
          <w:rFonts w:ascii="Sylfaen" w:eastAsia="Helvetica" w:hAnsi="Sylfaen" w:cs="Helvetica"/>
          <w:szCs w:val="22"/>
          <w:lang w:val="ka-GE"/>
        </w:rPr>
        <w:t xml:space="preserve"> </w:t>
      </w:r>
      <w:r w:rsidRPr="00015CDE">
        <w:rPr>
          <w:rFonts w:ascii="Sylfaen" w:eastAsia="Helvetica" w:hAnsi="Sylfaen" w:cs="Helvetica"/>
          <w:szCs w:val="22"/>
          <w:lang w:val="ka-GE"/>
        </w:rPr>
        <w:t>მოვალეობების შეთავსებისკენ მიმართული</w:t>
      </w:r>
      <w:r>
        <w:rPr>
          <w:rFonts w:ascii="Sylfaen" w:eastAsia="Helvetica" w:hAnsi="Sylfaen" w:cs="Helvetica"/>
          <w:szCs w:val="22"/>
          <w:lang w:val="ka-GE"/>
        </w:rPr>
        <w:t xml:space="preserve"> </w:t>
      </w:r>
      <w:r w:rsidRPr="00015CDE">
        <w:rPr>
          <w:rFonts w:ascii="Sylfaen" w:eastAsia="Helvetica" w:hAnsi="Sylfaen" w:cs="Helvetica"/>
          <w:szCs w:val="22"/>
          <w:lang w:val="ka-GE"/>
        </w:rPr>
        <w:t>ზომების, როგორც სოციალური, შრომის ბაზრისა</w:t>
      </w:r>
      <w:r>
        <w:rPr>
          <w:rFonts w:ascii="Sylfaen" w:eastAsia="Helvetica" w:hAnsi="Sylfaen" w:cs="Helvetica"/>
          <w:szCs w:val="22"/>
          <w:lang w:val="ka-GE"/>
        </w:rPr>
        <w:t xml:space="preserve"> </w:t>
      </w:r>
      <w:r w:rsidRPr="00015CDE">
        <w:rPr>
          <w:rFonts w:ascii="Sylfaen" w:eastAsia="Helvetica" w:hAnsi="Sylfaen" w:cs="Helvetica"/>
          <w:szCs w:val="22"/>
          <w:lang w:val="ka-GE"/>
        </w:rPr>
        <w:t>და დემოგრაფიული პოლიტიკის ურთიერთგადამკვეთი</w:t>
      </w:r>
      <w:r>
        <w:rPr>
          <w:rFonts w:ascii="Sylfaen" w:eastAsia="Helvetica" w:hAnsi="Sylfaen" w:cs="Helvetica"/>
          <w:szCs w:val="22"/>
          <w:lang w:val="ka-GE"/>
        </w:rPr>
        <w:t xml:space="preserve"> </w:t>
      </w:r>
      <w:r w:rsidRPr="00015CDE">
        <w:rPr>
          <w:rFonts w:ascii="Sylfaen" w:eastAsia="Helvetica" w:hAnsi="Sylfaen" w:cs="Helvetica"/>
          <w:szCs w:val="22"/>
          <w:lang w:val="ka-GE"/>
        </w:rPr>
        <w:t>საკითხის, შესახებ პოლიტიკის დიალოგის</w:t>
      </w:r>
      <w:r>
        <w:rPr>
          <w:rFonts w:ascii="Sylfaen" w:eastAsia="Helvetica" w:hAnsi="Sylfaen" w:cs="Helvetica"/>
          <w:szCs w:val="22"/>
          <w:lang w:val="ka-GE"/>
        </w:rPr>
        <w:t xml:space="preserve"> </w:t>
      </w:r>
      <w:r w:rsidRPr="00015CDE">
        <w:rPr>
          <w:rFonts w:ascii="Sylfaen" w:eastAsia="Helvetica" w:hAnsi="Sylfaen" w:cs="Helvetica"/>
          <w:szCs w:val="22"/>
          <w:lang w:val="ka-GE"/>
        </w:rPr>
        <w:t>წამოწყება</w:t>
      </w:r>
      <w:r>
        <w:rPr>
          <w:rFonts w:ascii="Sylfaen" w:eastAsia="Helvetica" w:hAnsi="Sylfaen" w:cs="Helvetica"/>
          <w:szCs w:val="22"/>
          <w:lang w:val="ka-GE"/>
        </w:rPr>
        <w:t>.</w:t>
      </w:r>
    </w:p>
    <w:p w14:paraId="29D5F71B" w14:textId="7674EE9F" w:rsidR="009F0FA2" w:rsidRDefault="009F0FA2" w:rsidP="009F0FA2">
      <w:pPr>
        <w:jc w:val="both"/>
        <w:rPr>
          <w:rFonts w:ascii="Sylfaen" w:eastAsia="Helvetica" w:hAnsi="Sylfaen" w:cs="Helvetica"/>
          <w:szCs w:val="22"/>
          <w:lang w:val="ka-GE"/>
        </w:rPr>
      </w:pPr>
    </w:p>
    <w:p w14:paraId="7AF36F86" w14:textId="189F7A04" w:rsidR="002462CA" w:rsidRPr="00975BBC" w:rsidRDefault="002462CA" w:rsidP="002462CA">
      <w:pPr>
        <w:jc w:val="both"/>
        <w:rPr>
          <w:rFonts w:ascii="Sylfaen" w:hAnsi="Sylfaen"/>
          <w:lang w:val="ka-GE"/>
        </w:rPr>
      </w:pPr>
      <w:r w:rsidRPr="00975BBC">
        <w:rPr>
          <w:rFonts w:ascii="Sylfaen" w:hAnsi="Sylfaen" w:cs="Sylfaen"/>
          <w:lang w:val="ka-GE"/>
        </w:rPr>
        <w:tab/>
      </w:r>
      <w:r w:rsidR="00810FB0">
        <w:rPr>
          <w:rFonts w:ascii="Sylfaen" w:hAnsi="Sylfaen" w:cs="Sylfaen"/>
          <w:lang w:val="ka-GE"/>
        </w:rPr>
        <w:t xml:space="preserve">ასევე, </w:t>
      </w:r>
      <w:r w:rsidRPr="00975BBC">
        <w:rPr>
          <w:rFonts w:ascii="Sylfaen" w:hAnsi="Sylfaen"/>
          <w:lang w:val="ka-GE"/>
        </w:rPr>
        <w:t>დეკრეტული შვებულების</w:t>
      </w:r>
      <w:r w:rsidR="00810FB0">
        <w:rPr>
          <w:rFonts w:ascii="Sylfaen" w:hAnsi="Sylfaen"/>
          <w:lang w:val="ka-GE"/>
        </w:rPr>
        <w:t xml:space="preserve"> შემდეგ</w:t>
      </w:r>
      <w:r w:rsidRPr="00975BBC">
        <w:rPr>
          <w:rFonts w:ascii="Sylfaen" w:hAnsi="Sylfaen"/>
          <w:lang w:val="ka-GE"/>
        </w:rPr>
        <w:t xml:space="preserve"> ქალებისათვის უზრუნველყოფილი იქნება  მომზადება-გადამზადების პროგრამებზე ხელმისაწვდომობა</w:t>
      </w:r>
      <w:r w:rsidR="00601014" w:rsidRPr="00975BBC">
        <w:rPr>
          <w:rFonts w:ascii="Sylfaen" w:hAnsi="Sylfaen"/>
          <w:lang w:val="ka-GE"/>
        </w:rPr>
        <w:t xml:space="preserve">. </w:t>
      </w:r>
    </w:p>
    <w:p w14:paraId="680A5A9E" w14:textId="12AD60F1" w:rsidR="002462CA" w:rsidRPr="00975BBC" w:rsidRDefault="002462CA" w:rsidP="002462CA">
      <w:pPr>
        <w:jc w:val="both"/>
        <w:rPr>
          <w:rFonts w:ascii="Sylfaen" w:hAnsi="Sylfaen" w:cs="Sylfaen"/>
          <w:lang w:val="ka-GE"/>
        </w:rPr>
      </w:pPr>
      <w:r w:rsidRPr="00975BBC">
        <w:rPr>
          <w:rFonts w:ascii="Sylfaen" w:hAnsi="Sylfaen" w:cs="Helvetica"/>
          <w:color w:val="000000"/>
          <w:lang w:val="ka-GE"/>
        </w:rPr>
        <w:tab/>
      </w:r>
      <w:r w:rsidRPr="00052614">
        <w:rPr>
          <w:rFonts w:ascii="Sylfaen" w:hAnsi="Sylfaen"/>
          <w:lang w:val="ka-GE"/>
        </w:rPr>
        <w:t xml:space="preserve">არსებითია ბავშვზე ზრუნვის ხარისხიანი სერვისების განვითარება და ხელმისაწვდომობის  გაუმჯობესება. </w:t>
      </w:r>
      <w:r w:rsidRPr="008F4582">
        <w:rPr>
          <w:rFonts w:ascii="Sylfaen" w:hAnsi="Sylfaen"/>
          <w:lang w:val="ka-GE"/>
        </w:rPr>
        <w:t xml:space="preserve">აქცენტი გაკეთდება </w:t>
      </w:r>
      <w:r w:rsidRPr="008F4582">
        <w:rPr>
          <w:rFonts w:ascii="Sylfaen" w:hAnsi="Sylfaen" w:cs="Sylfaen"/>
          <w:lang w:val="ka-GE"/>
        </w:rPr>
        <w:t xml:space="preserve">სკოლამდელი განათლების </w:t>
      </w:r>
      <w:r w:rsidR="00810FB0">
        <w:rPr>
          <w:rFonts w:ascii="Sylfaen" w:hAnsi="Sylfaen" w:cs="Sylfaen"/>
          <w:lang w:val="ka-GE"/>
        </w:rPr>
        <w:t>განვითარებაზე</w:t>
      </w:r>
      <w:r w:rsidRPr="008F4582">
        <w:rPr>
          <w:rFonts w:ascii="Sylfaen" w:hAnsi="Sylfaen" w:cs="Sylfaen"/>
          <w:lang w:val="ka-GE"/>
        </w:rPr>
        <w:t>, რაც</w:t>
      </w:r>
      <w:r w:rsidRPr="008F4582">
        <w:rPr>
          <w:rFonts w:ascii="Sylfaen" w:hAnsi="Sylfaen"/>
          <w:lang w:val="ka-GE"/>
        </w:rPr>
        <w:t xml:space="preserve"> </w:t>
      </w:r>
      <w:r w:rsidRPr="008F4582">
        <w:rPr>
          <w:rFonts w:ascii="Sylfaen" w:hAnsi="Sylfaen" w:cs="Sylfaen"/>
          <w:lang w:val="ka-GE"/>
        </w:rPr>
        <w:t>ხელს</w:t>
      </w:r>
      <w:r w:rsidRPr="008F4582">
        <w:rPr>
          <w:rFonts w:ascii="Sylfaen" w:hAnsi="Sylfaen"/>
          <w:lang w:val="ka-GE"/>
        </w:rPr>
        <w:t xml:space="preserve"> </w:t>
      </w:r>
      <w:r w:rsidRPr="008F4582">
        <w:rPr>
          <w:rFonts w:ascii="Sylfaen" w:hAnsi="Sylfaen" w:cs="Sylfaen"/>
          <w:lang w:val="ka-GE"/>
        </w:rPr>
        <w:t>შეუწყობს</w:t>
      </w:r>
      <w:r w:rsidRPr="008F4582">
        <w:rPr>
          <w:rFonts w:ascii="Sylfaen" w:hAnsi="Sylfaen"/>
          <w:lang w:val="ka-GE"/>
        </w:rPr>
        <w:t xml:space="preserve"> </w:t>
      </w:r>
      <w:r w:rsidRPr="008F4582">
        <w:rPr>
          <w:rFonts w:ascii="Sylfaen" w:hAnsi="Sylfaen" w:cs="Sylfaen"/>
          <w:lang w:val="ka-GE"/>
        </w:rPr>
        <w:t>შრომის</w:t>
      </w:r>
      <w:r w:rsidRPr="00EA5827">
        <w:rPr>
          <w:rFonts w:ascii="Sylfaen" w:hAnsi="Sylfaen"/>
          <w:lang w:val="ka-GE"/>
        </w:rPr>
        <w:t xml:space="preserve"> </w:t>
      </w:r>
      <w:r w:rsidRPr="00EA5827">
        <w:rPr>
          <w:rFonts w:ascii="Sylfaen" w:hAnsi="Sylfaen" w:cs="Sylfaen"/>
          <w:lang w:val="ka-GE"/>
        </w:rPr>
        <w:t>ბაზარზე</w:t>
      </w:r>
      <w:r w:rsidRPr="00EA5827">
        <w:rPr>
          <w:rFonts w:ascii="Sylfaen" w:hAnsi="Sylfaen"/>
          <w:lang w:val="ka-GE"/>
        </w:rPr>
        <w:t xml:space="preserve"> </w:t>
      </w:r>
      <w:r w:rsidRPr="00EA5827">
        <w:rPr>
          <w:rFonts w:ascii="Sylfaen" w:hAnsi="Sylfaen" w:cs="Sylfaen"/>
          <w:lang w:val="ka-GE"/>
        </w:rPr>
        <w:t>ქალების</w:t>
      </w:r>
      <w:r w:rsidRPr="00EA5827">
        <w:rPr>
          <w:rFonts w:ascii="Sylfaen" w:hAnsi="Sylfaen"/>
          <w:lang w:val="ka-GE"/>
        </w:rPr>
        <w:t xml:space="preserve"> </w:t>
      </w:r>
      <w:r w:rsidRPr="008F4582">
        <w:rPr>
          <w:rFonts w:ascii="Sylfaen" w:hAnsi="Sylfaen" w:cs="Sylfaen"/>
          <w:lang w:val="ka-GE"/>
        </w:rPr>
        <w:t xml:space="preserve">სწრაფად </w:t>
      </w:r>
      <w:r w:rsidRPr="008F4582">
        <w:rPr>
          <w:rFonts w:ascii="Sylfaen" w:hAnsi="Sylfaen"/>
          <w:lang w:val="ka-GE"/>
        </w:rPr>
        <w:t xml:space="preserve"> </w:t>
      </w:r>
      <w:r w:rsidRPr="008F4582">
        <w:rPr>
          <w:rFonts w:ascii="Sylfaen" w:hAnsi="Sylfaen" w:cs="Sylfaen"/>
          <w:lang w:val="ka-GE"/>
        </w:rPr>
        <w:t>დაბრუნებას.</w:t>
      </w:r>
    </w:p>
    <w:p w14:paraId="446A1E58" w14:textId="420FA11D" w:rsidR="00561167" w:rsidRPr="00975BBC" w:rsidRDefault="002462CA" w:rsidP="002462CA">
      <w:pPr>
        <w:jc w:val="both"/>
        <w:rPr>
          <w:rFonts w:ascii="Sylfaen" w:hAnsi="Sylfaen" w:cs="Sylfaen"/>
          <w:lang w:val="ka-GE"/>
        </w:rPr>
      </w:pPr>
      <w:r w:rsidRPr="00052614">
        <w:rPr>
          <w:rFonts w:ascii="Sylfaen" w:eastAsia="Times New Roman" w:hAnsi="Sylfaen"/>
          <w:szCs w:val="22"/>
          <w:lang w:val="ka-GE"/>
        </w:rPr>
        <w:tab/>
      </w:r>
      <w:r w:rsidRPr="00975BBC">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052614">
        <w:rPr>
          <w:rFonts w:ascii="Sylfaen" w:eastAsia="Helvetica" w:hAnsi="Sylfaen" w:cs="Helvetica"/>
          <w:szCs w:val="22"/>
          <w:lang w:val="ka-GE"/>
        </w:rPr>
        <w:t>ქალ</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ბენეფიციარებთან</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ინტენსიური</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მუშაობა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და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შესაძლებლობების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ზრდა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იმ</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მიზნით</w:t>
      </w:r>
      <w:r w:rsidRPr="00975BBC">
        <w:rPr>
          <w:rFonts w:ascii="Sylfaen" w:eastAsia="Helvetica" w:hAnsi="Sylfaen" w:cs="Helvetica"/>
          <w:szCs w:val="22"/>
          <w:lang w:val="ka-GE"/>
        </w:rPr>
        <w:t>,</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რომ</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უკეთ</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გაეცნონ საბანკო საფინანსო</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სისტემას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და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განავითარონ</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ფინანსური</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მენეჯმენტის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უნარები</w:t>
      </w:r>
      <w:r w:rsidR="004606ED" w:rsidRPr="00975BBC">
        <w:rPr>
          <w:rFonts w:ascii="Sylfaen" w:eastAsia="Times New Roman" w:hAnsi="Sylfaen"/>
          <w:szCs w:val="22"/>
          <w:lang w:val="ka-GE"/>
        </w:rPr>
        <w:t>, ხოლო ფინანსურმა ინსტიტ</w:t>
      </w:r>
      <w:r w:rsidRPr="00975BBC">
        <w:rPr>
          <w:rFonts w:ascii="Sylfaen" w:eastAsia="Times New Roman" w:hAnsi="Sylfaen"/>
          <w:szCs w:val="22"/>
          <w:lang w:val="ka-GE"/>
        </w:rPr>
        <w:t xml:space="preserve">უტებმა გამოიყენონ </w:t>
      </w:r>
      <w:r w:rsidRPr="00052614">
        <w:rPr>
          <w:rFonts w:ascii="Sylfaen" w:eastAsia="Helvetica" w:hAnsi="Sylfaen" w:cs="Helvetica"/>
          <w:szCs w:val="22"/>
          <w:lang w:val="ka-GE"/>
        </w:rPr>
        <w:t>სპეციფიკურ</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მიდგომებ</w:t>
      </w:r>
      <w:r w:rsidRPr="00975BBC">
        <w:rPr>
          <w:rFonts w:ascii="Sylfaen" w:eastAsia="Helvetica" w:hAnsi="Sylfaen" w:cs="Helvetica"/>
          <w:szCs w:val="22"/>
          <w:lang w:val="ka-GE"/>
        </w:rPr>
        <w:t>ი</w:t>
      </w:r>
      <w:r w:rsidRPr="00052614">
        <w:rPr>
          <w:rFonts w:ascii="Sylfaen" w:eastAsia="Helvetica" w:hAnsi="Sylfaen" w:cs="Helvetica"/>
          <w:szCs w:val="22"/>
          <w:lang w:val="ka-GE"/>
        </w:rPr>
        <w:t xml:space="preserve"> ქალი</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მეწარმეებისთვის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 xml:space="preserve">რაც </w:t>
      </w:r>
      <w:r w:rsidRPr="00052614">
        <w:rPr>
          <w:rFonts w:ascii="Sylfaen" w:eastAsia="Times New Roman" w:hAnsi="Sylfaen"/>
          <w:szCs w:val="22"/>
          <w:lang w:val="ka-GE"/>
        </w:rPr>
        <w:t xml:space="preserve"> </w:t>
      </w:r>
      <w:r w:rsidRPr="00052614">
        <w:rPr>
          <w:rFonts w:ascii="Sylfaen" w:eastAsia="Helvetica" w:hAnsi="Sylfaen" w:cs="Helvetica"/>
          <w:szCs w:val="22"/>
          <w:lang w:val="ka-GE"/>
        </w:rPr>
        <w:lastRenderedPageBreak/>
        <w:t>ქალი</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მომხმარებლების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რაოდენობას</w:t>
      </w:r>
      <w:r w:rsidRPr="00052614">
        <w:rPr>
          <w:rFonts w:ascii="Sylfaen" w:eastAsia="Times New Roman" w:hAnsi="Sylfaen"/>
          <w:szCs w:val="22"/>
          <w:lang w:val="ka-GE"/>
        </w:rPr>
        <w:t xml:space="preserve"> </w:t>
      </w:r>
      <w:r w:rsidRPr="00975BBC">
        <w:rPr>
          <w:rFonts w:ascii="Sylfaen" w:eastAsia="Times New Roman" w:hAnsi="Sylfaen"/>
          <w:szCs w:val="22"/>
          <w:lang w:val="ka-GE"/>
        </w:rPr>
        <w:t>გა</w:t>
      </w:r>
      <w:r w:rsidRPr="00052614">
        <w:rPr>
          <w:rFonts w:ascii="Sylfaen" w:eastAsia="Helvetica" w:hAnsi="Sylfaen" w:cs="Helvetica"/>
          <w:szCs w:val="22"/>
          <w:lang w:val="ka-GE"/>
        </w:rPr>
        <w:t>ზრდის</w:t>
      </w:r>
      <w:r w:rsidRPr="00975BBC">
        <w:rPr>
          <w:rStyle w:val="FootnoteReference"/>
          <w:rFonts w:ascii="Sylfaen" w:eastAsia="Helvetica" w:hAnsi="Sylfaen" w:cs="Helvetica"/>
          <w:szCs w:val="22"/>
        </w:rPr>
        <w:footnoteReference w:id="62"/>
      </w:r>
      <w:r w:rsidRPr="00052614">
        <w:rPr>
          <w:rFonts w:ascii="Sylfaen" w:eastAsia="Times New Roman" w:hAnsi="Sylfaen"/>
          <w:szCs w:val="22"/>
          <w:lang w:val="ka-GE"/>
        </w:rPr>
        <w:t xml:space="preserve">. </w:t>
      </w:r>
      <w:r w:rsidR="001A0E1C" w:rsidRPr="00975BBC">
        <w:rPr>
          <w:rFonts w:ascii="Sylfaen" w:eastAsia="Times New Roman" w:hAnsi="Sylfaen"/>
          <w:szCs w:val="22"/>
          <w:lang w:val="ka-GE"/>
        </w:rPr>
        <w:t>ყურადღება გამახვილდება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ქალთა</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ხელმისაწვდომობის</w:t>
      </w:r>
      <w:r w:rsidRPr="00052614">
        <w:rPr>
          <w:rFonts w:ascii="Sylfaen" w:eastAsia="Times New Roman" w:hAnsi="Sylfaen"/>
          <w:szCs w:val="22"/>
          <w:lang w:val="ka-GE"/>
        </w:rPr>
        <w:t xml:space="preserve"> </w:t>
      </w:r>
      <w:r w:rsidRPr="00052614">
        <w:rPr>
          <w:rFonts w:ascii="Sylfaen" w:eastAsia="Helvetica" w:hAnsi="Sylfaen" w:cs="Helvetica"/>
          <w:szCs w:val="22"/>
          <w:lang w:val="ka-GE"/>
        </w:rPr>
        <w:t>გაზრდა</w:t>
      </w:r>
      <w:r w:rsidR="001A0E1C" w:rsidRPr="00975BBC">
        <w:rPr>
          <w:rFonts w:ascii="Sylfaen" w:eastAsia="Helvetica" w:hAnsi="Sylfaen" w:cs="Helvetica"/>
          <w:szCs w:val="22"/>
          <w:lang w:val="ka-GE"/>
        </w:rPr>
        <w:t>ზე</w:t>
      </w:r>
      <w:r w:rsidRPr="00052614">
        <w:rPr>
          <w:rFonts w:ascii="Sylfaen" w:eastAsia="Times New Roman" w:hAnsi="Sylfaen"/>
          <w:szCs w:val="22"/>
          <w:lang w:val="ka-GE"/>
        </w:rPr>
        <w:t xml:space="preserve"> </w:t>
      </w:r>
      <w:r w:rsidRPr="00052614">
        <w:rPr>
          <w:rFonts w:ascii="Sylfaen" w:eastAsia="Helvetica" w:hAnsi="Sylfaen" w:cs="Helvetica"/>
          <w:szCs w:val="22"/>
          <w:lang w:val="ka-GE"/>
        </w:rPr>
        <w:t xml:space="preserve">ბიზნეს </w:t>
      </w:r>
      <w:r w:rsidR="004606ED" w:rsidRPr="00052614">
        <w:rPr>
          <w:rFonts w:ascii="Sylfaen" w:eastAsia="Helvetica" w:hAnsi="Sylfaen" w:cs="Helvetica"/>
          <w:szCs w:val="22"/>
          <w:lang w:val="ka-GE"/>
        </w:rPr>
        <w:t>კონსულ</w:t>
      </w:r>
      <w:r w:rsidRPr="00052614">
        <w:rPr>
          <w:rFonts w:ascii="Sylfaen" w:eastAsia="Helvetica" w:hAnsi="Sylfaen" w:cs="Helvetica"/>
          <w:szCs w:val="22"/>
          <w:lang w:val="ka-GE"/>
        </w:rPr>
        <w:t>ტაციებზე</w:t>
      </w:r>
      <w:r w:rsidRPr="00052614">
        <w:rPr>
          <w:rFonts w:ascii="Sylfaen" w:eastAsia="Times New Roman" w:hAnsi="Sylfaen"/>
          <w:szCs w:val="22"/>
          <w:lang w:val="ka-GE"/>
        </w:rPr>
        <w:t xml:space="preserve">, </w:t>
      </w:r>
      <w:r w:rsidRPr="00975BBC">
        <w:rPr>
          <w:rFonts w:ascii="Sylfaen" w:hAnsi="Sylfaen" w:cs="Sylfaen"/>
          <w:lang w:val="ka-GE"/>
        </w:rPr>
        <w:t>ფინანსებ</w:t>
      </w:r>
      <w:r w:rsidR="001A0E1C" w:rsidRPr="00975BBC">
        <w:rPr>
          <w:rFonts w:ascii="Sylfaen" w:hAnsi="Sylfaen" w:cs="Sylfaen"/>
          <w:lang w:val="ka-GE"/>
        </w:rPr>
        <w:t>სა და</w:t>
      </w:r>
      <w:r w:rsidRPr="00975BBC">
        <w:rPr>
          <w:rFonts w:ascii="Sylfaen" w:hAnsi="Sylfaen" w:cs="Sylfaen"/>
          <w:lang w:val="ka-GE"/>
        </w:rPr>
        <w:t xml:space="preserve"> სტარტაპებზე</w:t>
      </w:r>
      <w:r w:rsidR="00A173E3" w:rsidRPr="00975BBC">
        <w:rPr>
          <w:rFonts w:ascii="Sylfaen" w:hAnsi="Sylfaen" w:cs="Sylfaen"/>
          <w:lang w:val="ka-GE"/>
        </w:rPr>
        <w:t xml:space="preserve">. </w:t>
      </w:r>
    </w:p>
    <w:p w14:paraId="361AE11F" w14:textId="77777777" w:rsidR="002462CA" w:rsidRPr="00052614" w:rsidRDefault="002462CA" w:rsidP="002462CA">
      <w:pPr>
        <w:tabs>
          <w:tab w:val="left" w:pos="3944"/>
        </w:tabs>
        <w:rPr>
          <w:rFonts w:ascii="Sylfaen" w:hAnsi="Sylfaen" w:cs="Helvetica"/>
          <w:szCs w:val="22"/>
          <w:lang w:val="ka-GE"/>
        </w:rPr>
      </w:pPr>
      <w:r w:rsidRPr="00052614">
        <w:rPr>
          <w:rFonts w:ascii="Sylfaen" w:hAnsi="Sylfaen" w:cs="Helvetica"/>
          <w:szCs w:val="22"/>
          <w:lang w:val="ka-GE"/>
        </w:rPr>
        <w:tab/>
      </w:r>
    </w:p>
    <w:p w14:paraId="403B4338" w14:textId="09E6CB91" w:rsidR="002462CA" w:rsidRPr="00975BBC" w:rsidRDefault="002462CA" w:rsidP="005A4817">
      <w:pPr>
        <w:pStyle w:val="Heading2"/>
        <w:rPr>
          <w:lang w:val="ka-GE"/>
        </w:rPr>
      </w:pPr>
      <w:bookmarkStart w:id="93" w:name="_Toc986404"/>
      <w:bookmarkStart w:id="94" w:name="_Toc5887825"/>
      <w:bookmarkStart w:id="95" w:name="_Toc6821648"/>
      <w:bookmarkStart w:id="96" w:name="_Toc10019622"/>
      <w:r w:rsidRPr="00975BBC">
        <w:rPr>
          <w:rFonts w:ascii="Sylfaen" w:hAnsi="Sylfaen" w:cs="Sylfaen"/>
          <w:lang w:val="ka-GE"/>
        </w:rPr>
        <w:t>ამოცანა</w:t>
      </w:r>
      <w:r w:rsidR="004A79D8" w:rsidRPr="00975BBC">
        <w:rPr>
          <w:lang w:val="ka-GE"/>
        </w:rPr>
        <w:t xml:space="preserve"> </w:t>
      </w:r>
      <w:r w:rsidR="00052882">
        <w:rPr>
          <w:rFonts w:ascii="Sylfaen" w:hAnsi="Sylfaen"/>
          <w:lang w:val="ka-GE"/>
        </w:rPr>
        <w:t>3.</w:t>
      </w:r>
      <w:r w:rsidR="009D70C5" w:rsidRPr="00975BBC">
        <w:rPr>
          <w:lang w:val="ka-GE"/>
        </w:rPr>
        <w:t>3</w:t>
      </w:r>
      <w:r w:rsidRPr="00975BBC">
        <w:rPr>
          <w:lang w:val="ka-GE"/>
        </w:rPr>
        <w:t xml:space="preserve">. </w:t>
      </w:r>
      <w:r w:rsidR="005669C8" w:rsidRPr="00975BBC">
        <w:rPr>
          <w:rFonts w:ascii="Sylfaen" w:hAnsi="Sylfaen" w:cs="Sylfaen"/>
          <w:lang w:val="ka-GE"/>
        </w:rPr>
        <w:t>შრომის</w:t>
      </w:r>
      <w:r w:rsidR="005669C8" w:rsidRPr="00975BBC">
        <w:rPr>
          <w:lang w:val="ka-GE"/>
        </w:rPr>
        <w:t xml:space="preserve"> </w:t>
      </w:r>
      <w:r w:rsidR="005669C8" w:rsidRPr="00975BBC">
        <w:rPr>
          <w:rFonts w:ascii="Sylfaen" w:hAnsi="Sylfaen" w:cs="Sylfaen"/>
          <w:lang w:val="ka-GE"/>
        </w:rPr>
        <w:t>ბაზარზე</w:t>
      </w:r>
      <w:r w:rsidR="005669C8" w:rsidRPr="00975BBC">
        <w:rPr>
          <w:lang w:val="ka-GE"/>
        </w:rPr>
        <w:t xml:space="preserve"> </w:t>
      </w:r>
      <w:r w:rsidRPr="00975BBC">
        <w:rPr>
          <w:rFonts w:ascii="Sylfaen" w:hAnsi="Sylfaen" w:cs="Sylfaen"/>
          <w:lang w:val="ka-GE"/>
        </w:rPr>
        <w:t>ახალგაზრდები</w:t>
      </w:r>
      <w:bookmarkEnd w:id="88"/>
      <w:bookmarkEnd w:id="89"/>
      <w:bookmarkEnd w:id="90"/>
      <w:bookmarkEnd w:id="91"/>
      <w:bookmarkEnd w:id="92"/>
      <w:r w:rsidRPr="00975BBC">
        <w:rPr>
          <w:rFonts w:ascii="Sylfaen" w:hAnsi="Sylfaen" w:cs="Sylfaen"/>
          <w:lang w:val="ka-GE"/>
        </w:rPr>
        <w:t>ს</w:t>
      </w:r>
      <w:r w:rsidRPr="00975BBC">
        <w:rPr>
          <w:lang w:val="ka-GE"/>
        </w:rPr>
        <w:t xml:space="preserve"> </w:t>
      </w:r>
      <w:r w:rsidR="005669C8" w:rsidRPr="00975BBC">
        <w:rPr>
          <w:rFonts w:ascii="Sylfaen" w:hAnsi="Sylfaen" w:cs="Sylfaen"/>
          <w:lang w:val="ka-GE"/>
        </w:rPr>
        <w:t>ინტეგრაციის</w:t>
      </w:r>
      <w:r w:rsidR="005669C8" w:rsidRPr="00975BBC">
        <w:rPr>
          <w:lang w:val="ka-GE"/>
        </w:rPr>
        <w:t xml:space="preserve"> </w:t>
      </w:r>
      <w:r w:rsidRPr="00975BBC">
        <w:rPr>
          <w:rFonts w:ascii="Sylfaen" w:hAnsi="Sylfaen" w:cs="Sylfaen"/>
          <w:lang w:val="ka-GE"/>
        </w:rPr>
        <w:t>მხარდაჭერა</w:t>
      </w:r>
      <w:bookmarkEnd w:id="93"/>
      <w:bookmarkEnd w:id="94"/>
      <w:bookmarkEnd w:id="95"/>
      <w:bookmarkEnd w:id="96"/>
    </w:p>
    <w:p w14:paraId="3C8E96D5" w14:textId="77777777" w:rsidR="002462CA" w:rsidRPr="00975BBC" w:rsidRDefault="002462CA" w:rsidP="006712D4">
      <w:pPr>
        <w:rPr>
          <w:lang w:val="ka-GE"/>
        </w:rPr>
      </w:pPr>
    </w:p>
    <w:p w14:paraId="453D3AE7" w14:textId="77777777" w:rsidR="002462CA" w:rsidRPr="00975BBC" w:rsidRDefault="002462CA" w:rsidP="002462CA">
      <w:pPr>
        <w:jc w:val="both"/>
        <w:rPr>
          <w:rFonts w:cs="Helvetica"/>
          <w:lang w:val="ka-GE"/>
        </w:rPr>
      </w:pPr>
      <w:r w:rsidRPr="00052614">
        <w:rPr>
          <w:lang w:val="ka-GE"/>
        </w:rPr>
        <w:tab/>
      </w:r>
      <w:bookmarkStart w:id="97" w:name="_Toc532128038"/>
      <w:bookmarkStart w:id="98" w:name="_Toc531698169"/>
      <w:bookmarkStart w:id="99" w:name="_Toc533312242"/>
      <w:bookmarkStart w:id="100" w:name="_Toc533704620"/>
      <w:bookmarkStart w:id="101" w:name="_Toc533777021"/>
      <w:r w:rsidRPr="00975BBC">
        <w:rPr>
          <w:rFonts w:ascii="Sylfaen" w:hAnsi="Sylfaen" w:cs="Sylfaen"/>
          <w:lang w:val="ka-GE"/>
        </w:rPr>
        <w:t>ახალგაზრდების</w:t>
      </w:r>
      <w:r w:rsidR="008A0076" w:rsidRPr="00975BBC">
        <w:rPr>
          <w:rFonts w:ascii="Sylfaen" w:hAnsi="Sylfaen" w:cs="Sylfaen"/>
          <w:lang w:val="ka-GE"/>
        </w:rPr>
        <w:t>, მათ შორის</w:t>
      </w:r>
      <w:r w:rsidRPr="00975BBC">
        <w:rPr>
          <w:rFonts w:cs="Helvetica"/>
          <w:lang w:val="ka-GE"/>
        </w:rPr>
        <w:t xml:space="preserve"> </w:t>
      </w:r>
      <w:r w:rsidR="008A0076" w:rsidRPr="00975BBC">
        <w:rPr>
          <w:rFonts w:cs="Helvetica"/>
          <w:lang w:val="ka-GE"/>
        </w:rPr>
        <w:t xml:space="preserve">NEET </w:t>
      </w:r>
      <w:r w:rsidR="008A0076" w:rsidRPr="00975BBC">
        <w:rPr>
          <w:rFonts w:ascii="Sylfaen" w:hAnsi="Sylfaen" w:cs="Helvetica"/>
          <w:lang w:val="ka-GE"/>
        </w:rPr>
        <w:t xml:space="preserve">ახალგაზრდების, უმუშევრობის </w:t>
      </w:r>
      <w:r w:rsidRPr="00975BBC">
        <w:rPr>
          <w:rFonts w:ascii="Sylfaen" w:hAnsi="Sylfaen" w:cs="Sylfaen"/>
          <w:lang w:val="ka-GE"/>
        </w:rPr>
        <w:t>მაღალი</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w:t>
      </w:r>
      <w:r w:rsidRPr="00975BBC">
        <w:rPr>
          <w:rFonts w:ascii="Sylfaen" w:hAnsi="Sylfaen" w:cs="Sylfaen"/>
          <w:lang w:val="ka-GE"/>
        </w:rPr>
        <w:t>ადასტურებს</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w:t>
      </w:r>
      <w:r w:rsidRPr="00975BBC">
        <w:rPr>
          <w:rFonts w:ascii="Sylfaen" w:hAnsi="Sylfaen" w:cs="Sylfaen"/>
          <w:lang w:val="ka-GE"/>
        </w:rPr>
        <w:t>საჭიროა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ინტერვენციების</w:t>
      </w:r>
      <w:r w:rsidRPr="00975BBC">
        <w:rPr>
          <w:rFonts w:cs="Helvetica"/>
          <w:lang w:val="ka-GE"/>
        </w:rPr>
        <w:t xml:space="preserve"> </w:t>
      </w:r>
      <w:r w:rsidRPr="00975BBC">
        <w:rPr>
          <w:rFonts w:ascii="Sylfaen" w:hAnsi="Sylfaen" w:cs="Sylfaen"/>
          <w:lang w:val="ka-GE"/>
        </w:rPr>
        <w:t>განხორციელება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გასააქტიურებლად</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ადგილებზე</w:t>
      </w:r>
      <w:r w:rsidRPr="00975BBC">
        <w:rPr>
          <w:rFonts w:cs="Helvetica"/>
          <w:lang w:val="ka-GE"/>
        </w:rPr>
        <w:t xml:space="preserve"> </w:t>
      </w:r>
      <w:r w:rsidRPr="00975BBC">
        <w:rPr>
          <w:rFonts w:ascii="Sylfaen" w:hAnsi="Sylfaen" w:cs="Sylfaen"/>
          <w:lang w:val="ka-GE"/>
        </w:rPr>
        <w:t>დასამაგრებლად</w:t>
      </w:r>
      <w:r w:rsidRPr="00975BBC">
        <w:rPr>
          <w:rFonts w:cs="Helvetica"/>
          <w:lang w:val="ka-GE"/>
        </w:rPr>
        <w:t xml:space="preserve">. </w:t>
      </w:r>
      <w:r w:rsidRPr="00975BBC">
        <w:rPr>
          <w:rFonts w:ascii="Sylfaen" w:hAnsi="Sylfaen" w:cs="Sylfaen"/>
          <w:lang w:val="ka-GE"/>
        </w:rPr>
        <w:t>სტრატეგიის</w:t>
      </w:r>
      <w:r w:rsidRPr="00975BBC">
        <w:rPr>
          <w:rFonts w:cs="Helvetica"/>
          <w:lang w:val="ka-GE"/>
        </w:rPr>
        <w:t xml:space="preserve"> </w:t>
      </w:r>
      <w:r w:rsidRPr="00975BBC">
        <w:rPr>
          <w:rFonts w:ascii="Sylfaen" w:hAnsi="Sylfaen" w:cs="Sylfaen"/>
          <w:lang w:val="ka-GE"/>
        </w:rPr>
        <w:t>ერთ</w:t>
      </w:r>
      <w:r w:rsidRPr="00975BBC">
        <w:rPr>
          <w:rFonts w:cs="Helvetica"/>
          <w:lang w:val="ka-GE"/>
        </w:rPr>
        <w:t>-</w:t>
      </w:r>
      <w:r w:rsidRPr="00975BBC">
        <w:rPr>
          <w:rFonts w:ascii="Sylfaen" w:hAnsi="Sylfaen" w:cs="Sylfaen"/>
          <w:lang w:val="ka-GE"/>
        </w:rPr>
        <w:t>ერთი</w:t>
      </w:r>
      <w:r w:rsidRPr="00975BBC">
        <w:rPr>
          <w:rFonts w:cs="Helvetica"/>
          <w:lang w:val="ka-GE"/>
        </w:rPr>
        <w:t xml:space="preserve"> </w:t>
      </w:r>
      <w:r w:rsidRPr="00975BBC">
        <w:rPr>
          <w:rFonts w:ascii="Sylfaen" w:hAnsi="Sylfaen" w:cs="Sylfaen"/>
          <w:lang w:val="ka-GE"/>
        </w:rPr>
        <w:t>სამიზნეა</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2023 </w:t>
      </w:r>
      <w:r w:rsidRPr="00975BBC">
        <w:rPr>
          <w:rFonts w:ascii="Sylfaen" w:hAnsi="Sylfaen" w:cs="Sylfaen"/>
          <w:lang w:val="ka-GE"/>
        </w:rPr>
        <w:t>წლისთვის</w:t>
      </w:r>
      <w:r w:rsidRPr="00975BBC">
        <w:rPr>
          <w:rFonts w:cs="Helvetica"/>
          <w:lang w:val="ka-GE"/>
        </w:rPr>
        <w:t xml:space="preserve">  NEET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22.8%-</w:t>
      </w:r>
      <w:r w:rsidRPr="00975BBC">
        <w:rPr>
          <w:rFonts w:ascii="Sylfaen" w:hAnsi="Sylfaen" w:cs="Sylfaen"/>
          <w:lang w:val="ka-GE"/>
        </w:rPr>
        <w:t>მდე</w:t>
      </w:r>
      <w:r w:rsidRPr="00975BBC">
        <w:rPr>
          <w:rFonts w:cs="Helvetica"/>
          <w:lang w:val="ka-GE"/>
        </w:rPr>
        <w:t xml:space="preserve"> </w:t>
      </w:r>
      <w:r w:rsidRPr="00975BBC">
        <w:rPr>
          <w:rFonts w:ascii="Sylfaen" w:hAnsi="Sylfaen" w:cs="Sylfaen"/>
          <w:lang w:val="ka-GE"/>
        </w:rPr>
        <w:t>შემცირდეს</w:t>
      </w:r>
      <w:r w:rsidRPr="00975BBC">
        <w:rPr>
          <w:rFonts w:cs="Helvetica"/>
          <w:lang w:val="ka-GE"/>
        </w:rPr>
        <w:t>.</w:t>
      </w:r>
      <w:bookmarkEnd w:id="97"/>
      <w:bookmarkEnd w:id="98"/>
      <w:r w:rsidRPr="00975BBC">
        <w:rPr>
          <w:rFonts w:cs="Helvetica"/>
          <w:lang w:val="ka-GE"/>
        </w:rPr>
        <w:t xml:space="preserve"> </w:t>
      </w:r>
      <w:r w:rsidRPr="00975BBC">
        <w:rPr>
          <w:rFonts w:ascii="Sylfaen" w:hAnsi="Sylfaen" w:cs="Sylfaen"/>
          <w:lang w:val="ka-GE"/>
        </w:rPr>
        <w:t>ამისათვის</w:t>
      </w:r>
      <w:r w:rsidRPr="00975BBC">
        <w:rPr>
          <w:rFonts w:cs="Helvetica"/>
          <w:lang w:val="ka-GE"/>
        </w:rPr>
        <w:t xml:space="preserve">  </w:t>
      </w:r>
      <w:r w:rsidRPr="00975BBC">
        <w:rPr>
          <w:rFonts w:ascii="Sylfaen" w:hAnsi="Sylfaen" w:cs="Sylfaen"/>
          <w:lang w:val="ka-GE"/>
        </w:rPr>
        <w:t>სტრატეგია</w:t>
      </w:r>
      <w:r w:rsidRPr="00975BBC">
        <w:rPr>
          <w:rFonts w:cs="Helvetica"/>
          <w:lang w:val="ka-GE"/>
        </w:rPr>
        <w:t xml:space="preserve"> </w:t>
      </w:r>
      <w:r w:rsidRPr="00975BBC">
        <w:rPr>
          <w:rFonts w:ascii="Sylfaen" w:hAnsi="Sylfaen" w:cs="Sylfaen"/>
          <w:lang w:val="ka-GE"/>
        </w:rPr>
        <w:t>ითვალისწინებს</w:t>
      </w:r>
      <w:r w:rsidRPr="00975BBC">
        <w:rPr>
          <w:rFonts w:cs="Helvetica"/>
          <w:lang w:val="ka-GE"/>
        </w:rPr>
        <w:t xml:space="preserve"> </w:t>
      </w:r>
      <w:r w:rsidRPr="00975BBC">
        <w:rPr>
          <w:rFonts w:ascii="Sylfaen" w:hAnsi="Sylfaen" w:cs="Sylfaen"/>
          <w:lang w:val="ka-GE"/>
        </w:rPr>
        <w:t>შემდეგი</w:t>
      </w:r>
      <w:r w:rsidRPr="00975BBC">
        <w:rPr>
          <w:rFonts w:cs="Helvetica"/>
          <w:lang w:val="ka-GE"/>
        </w:rPr>
        <w:t xml:space="preserve"> </w:t>
      </w:r>
      <w:r w:rsidRPr="00975BBC">
        <w:rPr>
          <w:rFonts w:ascii="Sylfaen" w:hAnsi="Sylfaen" w:cs="Sylfaen"/>
          <w:lang w:val="ka-GE"/>
        </w:rPr>
        <w:t>მიმართულებით</w:t>
      </w:r>
      <w:r w:rsidRPr="00975BBC">
        <w:rPr>
          <w:rFonts w:cs="Helvetica"/>
          <w:lang w:val="ka-GE"/>
        </w:rPr>
        <w:t xml:space="preserve"> </w:t>
      </w:r>
      <w:r w:rsidRPr="00975BBC">
        <w:rPr>
          <w:rFonts w:ascii="Sylfaen" w:hAnsi="Sylfaen" w:cs="Sylfaen"/>
          <w:lang w:val="ka-GE"/>
        </w:rPr>
        <w:t>მუშაობას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მოთხოვნების</w:t>
      </w:r>
      <w:r w:rsidRPr="00975BBC">
        <w:rPr>
          <w:rFonts w:cs="Helvetica"/>
          <w:lang w:val="ka-GE"/>
        </w:rPr>
        <w:t xml:space="preserve"> </w:t>
      </w:r>
      <w:r w:rsidRPr="00975BBC">
        <w:rPr>
          <w:rFonts w:ascii="Sylfaen" w:hAnsi="Sylfaen" w:cs="Sylfaen"/>
          <w:lang w:val="ka-GE"/>
        </w:rPr>
        <w:t>შესაბამისი</w:t>
      </w:r>
      <w:r w:rsidRPr="00975BBC">
        <w:rPr>
          <w:rFonts w:cs="Helvetica"/>
          <w:lang w:val="ka-GE"/>
        </w:rPr>
        <w:t xml:space="preserve"> </w:t>
      </w:r>
      <w:r w:rsidRPr="00975BBC">
        <w:rPr>
          <w:rFonts w:ascii="Sylfaen" w:hAnsi="Sylfaen" w:cs="Sylfaen"/>
          <w:lang w:val="ka-GE"/>
        </w:rPr>
        <w:t>ცოდნისა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უნარების</w:t>
      </w:r>
      <w:r w:rsidRPr="00975BBC">
        <w:rPr>
          <w:rFonts w:cs="Helvetica"/>
          <w:lang w:val="ka-GE"/>
        </w:rPr>
        <w:t xml:space="preserve"> </w:t>
      </w:r>
      <w:r w:rsidRPr="00975BBC">
        <w:rPr>
          <w:rFonts w:ascii="Sylfaen" w:hAnsi="Sylfaen" w:cs="Sylfaen"/>
          <w:lang w:val="ka-GE"/>
        </w:rPr>
        <w:t>გამომუშავება</w:t>
      </w:r>
      <w:r w:rsidRPr="00975BBC">
        <w:rPr>
          <w:rFonts w:cs="Helvetica"/>
          <w:lang w:val="ka-GE"/>
        </w:rPr>
        <w:t xml:space="preserve">, </w:t>
      </w:r>
      <w:r w:rsidRPr="00975BBC">
        <w:rPr>
          <w:rFonts w:ascii="Sylfaen" w:hAnsi="Sylfaen" w:cs="Sylfaen"/>
          <w:lang w:val="ka-GE"/>
        </w:rPr>
        <w:t>ინფორმაციის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ინფორმირებული</w:t>
      </w:r>
      <w:r w:rsidRPr="00975BBC">
        <w:rPr>
          <w:rFonts w:cs="Helvetica"/>
          <w:lang w:val="ka-GE"/>
        </w:rPr>
        <w:t xml:space="preserve"> </w:t>
      </w:r>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გადაწყვეტილებების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დახმარება</w:t>
      </w:r>
      <w:r w:rsidRPr="00975BBC">
        <w:rPr>
          <w:rFonts w:cs="Helvetica"/>
          <w:lang w:val="ka-GE"/>
        </w:rPr>
        <w:t xml:space="preserve"> </w:t>
      </w:r>
      <w:r w:rsidRPr="00975BBC">
        <w:rPr>
          <w:rFonts w:ascii="Sylfaen" w:hAnsi="Sylfaen" w:cs="Sylfaen"/>
          <w:lang w:val="ka-GE"/>
        </w:rPr>
        <w:t>განათლებიდან</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გადასვლისას</w:t>
      </w:r>
      <w:bookmarkEnd w:id="99"/>
      <w:bookmarkEnd w:id="100"/>
      <w:bookmarkEnd w:id="101"/>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ხანგრძლივი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bookmarkStart w:id="102" w:name="_Toc532128039"/>
      <w:bookmarkStart w:id="103" w:name="_Toc531698170"/>
      <w:bookmarkStart w:id="104" w:name="_Toc533312243"/>
      <w:r w:rsidRPr="00975BBC">
        <w:rPr>
          <w:rFonts w:cs="Helvetica"/>
          <w:lang w:val="ka-GE"/>
        </w:rPr>
        <w:t xml:space="preserve"> </w:t>
      </w:r>
      <w:bookmarkEnd w:id="102"/>
      <w:bookmarkEnd w:id="103"/>
      <w:bookmarkEnd w:id="104"/>
    </w:p>
    <w:p w14:paraId="59097B5F" w14:textId="77777777" w:rsidR="002462CA" w:rsidRPr="00975BBC" w:rsidRDefault="002462CA" w:rsidP="002462CA">
      <w:pPr>
        <w:jc w:val="both"/>
        <w:rPr>
          <w:rFonts w:cs="Helvetica"/>
          <w:lang w:val="ka-GE"/>
        </w:rPr>
      </w:pPr>
      <w:bookmarkStart w:id="105" w:name="_Toc532128041"/>
      <w:bookmarkStart w:id="106" w:name="_Toc531698171"/>
      <w:r w:rsidRPr="00975BBC">
        <w:rPr>
          <w:rFonts w:cs="Helvetica"/>
          <w:lang w:val="ka-GE"/>
        </w:rPr>
        <w:tab/>
      </w:r>
      <w:bookmarkStart w:id="107" w:name="_Toc533312244"/>
      <w:bookmarkStart w:id="108" w:name="_Toc533704622"/>
      <w:bookmarkStart w:id="109" w:name="_Toc533777023"/>
      <w:r w:rsidRPr="00975BBC">
        <w:rPr>
          <w:rFonts w:ascii="Sylfaen" w:hAnsi="Sylfaen" w:cs="Sylfaen"/>
          <w:lang w:val="ka-GE"/>
        </w:rPr>
        <w:t>ყურადღება</w:t>
      </w:r>
      <w:r w:rsidRPr="00975BBC">
        <w:rPr>
          <w:rFonts w:cs="Helvetica"/>
          <w:lang w:val="ka-GE"/>
        </w:rPr>
        <w:t xml:space="preserve"> </w:t>
      </w:r>
      <w:r w:rsidRPr="00975BBC">
        <w:rPr>
          <w:rFonts w:ascii="Sylfaen" w:hAnsi="Sylfaen" w:cs="Sylfaen"/>
          <w:lang w:val="ka-GE"/>
        </w:rPr>
        <w:t>მიექცევა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პრევენციას</w:t>
      </w:r>
      <w:r w:rsidRPr="00975BBC">
        <w:rPr>
          <w:rFonts w:cs="Helvetica"/>
          <w:lang w:val="ka-GE"/>
        </w:rPr>
        <w:t xml:space="preserve">,  </w:t>
      </w:r>
      <w:r w:rsidRPr="00975BBC">
        <w:rPr>
          <w:rFonts w:ascii="Sylfaen" w:hAnsi="Sylfaen" w:cs="Sylfaen"/>
          <w:lang w:val="ka-GE"/>
        </w:rPr>
        <w:t>ასევე</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განათლებასა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უწყვეტ</w:t>
      </w:r>
      <w:r w:rsidRPr="00975BBC">
        <w:rPr>
          <w:rFonts w:cs="Helvetica"/>
          <w:lang w:val="ka-GE"/>
        </w:rPr>
        <w:t xml:space="preserve"> </w:t>
      </w:r>
      <w:r w:rsidRPr="00975BBC">
        <w:rPr>
          <w:rFonts w:ascii="Sylfaen" w:hAnsi="Sylfaen" w:cs="Sylfaen"/>
          <w:lang w:val="ka-GE"/>
        </w:rPr>
        <w:t>განათლებაზე</w:t>
      </w:r>
      <w:r w:rsidRPr="00975BBC">
        <w:rPr>
          <w:rFonts w:cs="Helvetica"/>
          <w:lang w:val="ka-GE"/>
        </w:rPr>
        <w:t xml:space="preserve"> </w:t>
      </w:r>
      <w:r w:rsidRPr="00975BBC">
        <w:rPr>
          <w:rFonts w:ascii="Sylfaen" w:hAnsi="Sylfaen" w:cs="Sylfaen"/>
          <w:lang w:val="ka-GE"/>
        </w:rPr>
        <w:t>ხელმისაწვდომობის</w:t>
      </w:r>
      <w:r w:rsidRPr="00975BBC">
        <w:rPr>
          <w:rFonts w:cs="Helvetica"/>
          <w:lang w:val="ka-GE"/>
        </w:rPr>
        <w:t xml:space="preserve"> </w:t>
      </w:r>
      <w:r w:rsidRPr="00975BBC">
        <w:rPr>
          <w:rFonts w:ascii="Sylfaen" w:hAnsi="Sylfaen" w:cs="Sylfaen"/>
          <w:lang w:val="ka-GE"/>
        </w:rPr>
        <w:t>გაუმჯობესებას</w:t>
      </w:r>
      <w:r w:rsidRPr="00975BBC">
        <w:rPr>
          <w:rFonts w:cs="Helvetica"/>
          <w:lang w:val="ka-GE"/>
        </w:rPr>
        <w:t xml:space="preserve">. </w:t>
      </w:r>
      <w:r w:rsidRPr="00975BBC">
        <w:rPr>
          <w:rFonts w:ascii="Sylfaen" w:hAnsi="Sylfaen" w:cs="Sylfaen"/>
          <w:lang w:val="ka-GE"/>
        </w:rPr>
        <w:t>ამაში</w:t>
      </w:r>
      <w:r w:rsidRPr="00975BBC">
        <w:rPr>
          <w:rFonts w:cs="Helvetica"/>
          <w:lang w:val="ka-GE"/>
        </w:rPr>
        <w:t xml:space="preserve"> </w:t>
      </w:r>
      <w:r w:rsidRPr="00975BBC">
        <w:rPr>
          <w:rFonts w:ascii="Sylfaen" w:hAnsi="Sylfaen" w:cs="Sylfaen"/>
          <w:lang w:val="ka-GE"/>
        </w:rPr>
        <w:t>მნიშვნელოვან</w:t>
      </w:r>
      <w:r w:rsidRPr="00975BBC">
        <w:rPr>
          <w:rFonts w:cs="Helvetica"/>
          <w:lang w:val="ka-GE"/>
        </w:rPr>
        <w:t xml:space="preserve"> </w:t>
      </w:r>
      <w:r w:rsidRPr="00975BBC">
        <w:rPr>
          <w:rFonts w:ascii="Sylfaen" w:hAnsi="Sylfaen" w:cs="Sylfaen"/>
          <w:lang w:val="ka-GE"/>
        </w:rPr>
        <w:t>როლს</w:t>
      </w:r>
      <w:r w:rsidRPr="00975BBC">
        <w:rPr>
          <w:rFonts w:cs="Helvetica"/>
          <w:lang w:val="ka-GE"/>
        </w:rPr>
        <w:t xml:space="preserve"> </w:t>
      </w:r>
      <w:r w:rsidRPr="00975BBC">
        <w:rPr>
          <w:rFonts w:ascii="Sylfaen" w:hAnsi="Sylfaen" w:cs="Sylfaen"/>
          <w:lang w:val="ka-GE"/>
        </w:rPr>
        <w:t>შეასრულებს</w:t>
      </w:r>
      <w:r w:rsidRPr="00975BBC">
        <w:rPr>
          <w:rFonts w:cs="Helvetica"/>
          <w:lang w:val="ka-GE"/>
        </w:rPr>
        <w:t xml:space="preserve"> </w:t>
      </w:r>
      <w:r w:rsidRPr="00975BBC">
        <w:rPr>
          <w:rFonts w:ascii="Sylfaen" w:hAnsi="Sylfaen" w:cs="Sylfaen"/>
          <w:lang w:val="ka-GE"/>
        </w:rPr>
        <w:t>სწორი</w:t>
      </w:r>
      <w:r w:rsidRPr="00975BBC">
        <w:rPr>
          <w:rFonts w:cs="Helvetica"/>
          <w:lang w:val="ka-GE"/>
        </w:rPr>
        <w:t xml:space="preserve"> </w:t>
      </w:r>
      <w:r w:rsidRPr="00975BBC">
        <w:rPr>
          <w:rFonts w:ascii="Sylfaen" w:hAnsi="Sylfaen" w:cs="Sylfaen"/>
          <w:lang w:val="ka-GE"/>
        </w:rPr>
        <w:t>პროფორიენტაცია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რისკის</w:t>
      </w:r>
      <w:r w:rsidRPr="00975BBC">
        <w:rPr>
          <w:rFonts w:cs="Helvetica"/>
          <w:lang w:val="ka-GE"/>
        </w:rPr>
        <w:t xml:space="preserve"> </w:t>
      </w:r>
      <w:r w:rsidRPr="00975BBC">
        <w:rPr>
          <w:rFonts w:ascii="Sylfaen" w:hAnsi="Sylfaen" w:cs="Sylfaen"/>
          <w:lang w:val="ka-GE"/>
        </w:rPr>
        <w:t>ქვეშ</w:t>
      </w:r>
      <w:r w:rsidRPr="00975BBC">
        <w:rPr>
          <w:rFonts w:cs="Helvetica"/>
          <w:lang w:val="ka-GE"/>
        </w:rPr>
        <w:t xml:space="preserve"> </w:t>
      </w:r>
      <w:r w:rsidRPr="00975BBC">
        <w:rPr>
          <w:rFonts w:ascii="Sylfaen" w:hAnsi="Sylfaen" w:cs="Sylfaen"/>
          <w:lang w:val="ka-GE"/>
        </w:rPr>
        <w:t>მყოფი</w:t>
      </w:r>
      <w:r w:rsidRPr="00975BBC">
        <w:rPr>
          <w:rFonts w:cs="Helvetica"/>
          <w:lang w:val="ka-GE"/>
        </w:rPr>
        <w:t xml:space="preserve"> </w:t>
      </w:r>
      <w:r w:rsidRPr="00975BBC">
        <w:rPr>
          <w:rFonts w:ascii="Sylfaen" w:hAnsi="Sylfaen" w:cs="Sylfaen"/>
          <w:lang w:val="ka-GE"/>
        </w:rPr>
        <w:t>სტუდენტების</w:t>
      </w:r>
      <w:r w:rsidRPr="00975BBC">
        <w:rPr>
          <w:rFonts w:cs="Helvetica"/>
          <w:lang w:val="ka-GE"/>
        </w:rPr>
        <w:t xml:space="preserve"> </w:t>
      </w:r>
      <w:r w:rsidRPr="00975BBC">
        <w:rPr>
          <w:rFonts w:ascii="Sylfaen" w:hAnsi="Sylfaen" w:cs="Sylfaen"/>
          <w:lang w:val="ka-GE"/>
        </w:rPr>
        <w:t>სწავლის</w:t>
      </w:r>
      <w:r w:rsidRPr="00975BBC">
        <w:rPr>
          <w:rFonts w:cs="Helvetica"/>
          <w:lang w:val="ka-GE"/>
        </w:rPr>
        <w:t xml:space="preserve"> </w:t>
      </w:r>
      <w:r w:rsidRPr="00975BBC">
        <w:rPr>
          <w:rFonts w:ascii="Sylfaen" w:hAnsi="Sylfaen" w:cs="Sylfaen"/>
          <w:lang w:val="ka-GE"/>
        </w:rPr>
        <w:t>ადრეულ</w:t>
      </w:r>
      <w:r w:rsidRPr="00975BBC">
        <w:rPr>
          <w:rFonts w:cs="Helvetica"/>
          <w:lang w:val="ka-GE"/>
        </w:rPr>
        <w:t xml:space="preserve"> </w:t>
      </w:r>
      <w:r w:rsidRPr="00975BBC">
        <w:rPr>
          <w:rFonts w:ascii="Sylfaen" w:hAnsi="Sylfaen" w:cs="Sylfaen"/>
          <w:lang w:val="ka-GE"/>
        </w:rPr>
        <w:t>ეტაპზე</w:t>
      </w:r>
      <w:r w:rsidRPr="00975BBC">
        <w:rPr>
          <w:rFonts w:cs="Helvetica"/>
          <w:lang w:val="ka-GE"/>
        </w:rPr>
        <w:t xml:space="preserve"> </w:t>
      </w:r>
      <w:r w:rsidRPr="00975BBC">
        <w:rPr>
          <w:rFonts w:ascii="Sylfaen" w:hAnsi="Sylfaen" w:cs="Sylfaen"/>
          <w:lang w:val="ka-GE"/>
        </w:rPr>
        <w:t>იდენტიფიკაცია</w:t>
      </w:r>
      <w:r w:rsidRPr="00975BBC">
        <w:rPr>
          <w:rFonts w:cs="Helvetica"/>
          <w:lang w:val="ka-GE"/>
        </w:rPr>
        <w:t xml:space="preserve">.  </w:t>
      </w:r>
      <w:r w:rsidRPr="00975BBC">
        <w:rPr>
          <w:rFonts w:ascii="Sylfaen" w:hAnsi="Sylfaen" w:cs="Sylfaen"/>
          <w:lang w:val="ka-GE"/>
        </w:rPr>
        <w:t>ინფორმირება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ცნობიერების</w:t>
      </w:r>
      <w:r w:rsidRPr="00975BBC">
        <w:rPr>
          <w:rFonts w:cs="Helvetica"/>
          <w:lang w:val="ka-GE"/>
        </w:rPr>
        <w:t xml:space="preserve"> </w:t>
      </w:r>
      <w:r w:rsidRPr="00975BBC">
        <w:rPr>
          <w:rFonts w:ascii="Sylfaen" w:hAnsi="Sylfaen" w:cs="Sylfaen"/>
          <w:lang w:val="ka-GE"/>
        </w:rPr>
        <w:t>ამაღლება</w:t>
      </w:r>
      <w:r w:rsidRPr="00975BBC">
        <w:rPr>
          <w:rFonts w:cs="Helvetica"/>
          <w:lang w:val="ka-GE"/>
        </w:rPr>
        <w:t xml:space="preserve">  </w:t>
      </w:r>
      <w:r w:rsidRPr="00975BBC">
        <w:rPr>
          <w:rFonts w:ascii="Sylfaen" w:hAnsi="Sylfaen" w:cs="Sylfaen"/>
          <w:lang w:val="ka-GE"/>
        </w:rPr>
        <w:t>ამ</w:t>
      </w:r>
      <w:r w:rsidRPr="00975BBC">
        <w:rPr>
          <w:rFonts w:cs="Helvetica"/>
          <w:lang w:val="ka-GE"/>
        </w:rPr>
        <w:t xml:space="preserve"> </w:t>
      </w:r>
      <w:r w:rsidRPr="00975BBC">
        <w:rPr>
          <w:rFonts w:ascii="Sylfaen" w:hAnsi="Sylfaen" w:cs="Sylfaen"/>
          <w:lang w:val="ka-GE"/>
        </w:rPr>
        <w:t>პროცესის</w:t>
      </w:r>
      <w:r w:rsidRPr="00975BBC">
        <w:rPr>
          <w:rFonts w:cs="Helvetica"/>
          <w:lang w:val="ka-GE"/>
        </w:rPr>
        <w:t xml:space="preserve"> </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ელემენტი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მიიღებენ</w:t>
      </w:r>
      <w:r w:rsidRPr="00975BBC">
        <w:rPr>
          <w:rFonts w:cs="Helvetica"/>
          <w:lang w:val="ka-GE"/>
        </w:rPr>
        <w:t xml:space="preserve"> </w:t>
      </w:r>
      <w:r w:rsidRPr="00975BBC">
        <w:rPr>
          <w:rFonts w:ascii="Sylfaen" w:hAnsi="Sylfaen" w:cs="Sylfaen"/>
          <w:lang w:val="ka-GE"/>
        </w:rPr>
        <w:t>ინფორმაციას</w:t>
      </w:r>
      <w:r w:rsidRPr="00975BBC">
        <w:rPr>
          <w:rFonts w:cs="Helvetica"/>
          <w:lang w:val="ka-GE"/>
        </w:rPr>
        <w:t xml:space="preserve"> </w:t>
      </w:r>
      <w:r w:rsidRPr="00975BBC">
        <w:rPr>
          <w:rFonts w:ascii="Sylfaen" w:hAnsi="Sylfaen" w:cs="Sylfaen"/>
          <w:lang w:val="ka-GE"/>
        </w:rPr>
        <w:t>კონკრეტულ</w:t>
      </w:r>
      <w:r w:rsidRPr="00975BBC">
        <w:rPr>
          <w:rFonts w:cs="Helvetica"/>
          <w:lang w:val="ka-GE"/>
        </w:rPr>
        <w:t xml:space="preserve"> </w:t>
      </w:r>
      <w:r w:rsidRPr="00975BBC">
        <w:rPr>
          <w:rFonts w:ascii="Sylfaen" w:hAnsi="Sylfaen" w:cs="Sylfaen"/>
          <w:lang w:val="ka-GE"/>
        </w:rPr>
        <w:t>რეგიონებში</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შესაძლებლობების</w:t>
      </w:r>
      <w:r w:rsidRPr="00975BBC">
        <w:rPr>
          <w:rFonts w:cs="Helvetica"/>
          <w:lang w:val="ka-GE"/>
        </w:rPr>
        <w:t xml:space="preserve"> </w:t>
      </w:r>
      <w:r w:rsidRPr="00975BBC">
        <w:rPr>
          <w:rFonts w:ascii="Sylfaen" w:hAnsi="Sylfaen" w:cs="Sylfaen"/>
          <w:lang w:val="ka-GE"/>
        </w:rPr>
        <w:t>შესახებ</w:t>
      </w:r>
      <w:r w:rsidRPr="00975BBC">
        <w:rPr>
          <w:rFonts w:cs="Helvetica"/>
          <w:lang w:val="ka-GE"/>
        </w:rPr>
        <w:t>.</w:t>
      </w:r>
      <w:bookmarkEnd w:id="105"/>
      <w:bookmarkEnd w:id="106"/>
      <w:bookmarkEnd w:id="107"/>
      <w:bookmarkEnd w:id="108"/>
      <w:bookmarkEnd w:id="109"/>
      <w:r w:rsidRPr="00975BBC">
        <w:rPr>
          <w:rFonts w:cs="Helvetica"/>
          <w:lang w:val="ka-GE"/>
        </w:rPr>
        <w:t xml:space="preserve">   </w:t>
      </w:r>
    </w:p>
    <w:p w14:paraId="5BCEC1FA" w14:textId="206CB41A" w:rsidR="002462CA" w:rsidRPr="00975BBC" w:rsidRDefault="002462CA" w:rsidP="002462CA">
      <w:pPr>
        <w:jc w:val="both"/>
        <w:rPr>
          <w:rFonts w:cs="Helvetica"/>
          <w:lang w:val="ka-GE"/>
        </w:rPr>
      </w:pPr>
      <w:r w:rsidRPr="00975BBC">
        <w:rPr>
          <w:rFonts w:cs="Helvetica"/>
          <w:lang w:val="ka-GE"/>
        </w:rPr>
        <w:tab/>
      </w:r>
      <w:bookmarkStart w:id="110" w:name="_Toc533312245"/>
      <w:bookmarkStart w:id="111" w:name="_Toc533704623"/>
      <w:bookmarkStart w:id="112" w:name="_Toc533777024"/>
      <w:r w:rsidRPr="00975BBC">
        <w:rPr>
          <w:rFonts w:ascii="Sylfaen" w:hAnsi="Sylfaen" w:cs="Sylfaen"/>
          <w:lang w:val="ka-GE"/>
        </w:rPr>
        <w:t>აქცენტი</w:t>
      </w:r>
      <w:r w:rsidRPr="00975BBC">
        <w:rPr>
          <w:rFonts w:cs="Helvetica"/>
          <w:lang w:val="ka-GE"/>
        </w:rPr>
        <w:t xml:space="preserve"> </w:t>
      </w:r>
      <w:r w:rsidRPr="00975BBC">
        <w:rPr>
          <w:rFonts w:ascii="Sylfaen" w:hAnsi="Sylfaen" w:cs="Sylfaen"/>
          <w:lang w:val="ka-GE"/>
        </w:rPr>
        <w:t>გაკეთდება</w:t>
      </w:r>
      <w:r w:rsidRPr="00975BBC">
        <w:rPr>
          <w:rFonts w:cs="Helvetica"/>
          <w:lang w:val="ka-GE"/>
        </w:rPr>
        <w:t xml:space="preserve"> </w:t>
      </w:r>
      <w:r w:rsidRPr="00975BBC">
        <w:rPr>
          <w:rFonts w:ascii="Sylfaen" w:hAnsi="Sylfaen" w:cs="Sylfaen"/>
          <w:lang w:val="ka-GE"/>
        </w:rPr>
        <w:t>დასაქმებისათვის</w:t>
      </w:r>
      <w:r w:rsidRPr="00975BBC">
        <w:rPr>
          <w:rFonts w:cs="Helvetica"/>
          <w:lang w:val="ka-GE"/>
        </w:rPr>
        <w:t xml:space="preserve"> </w:t>
      </w:r>
      <w:r w:rsidRPr="00975BBC">
        <w:rPr>
          <w:rFonts w:ascii="Sylfaen" w:hAnsi="Sylfaen" w:cs="Sylfaen"/>
          <w:lang w:val="ka-GE"/>
        </w:rPr>
        <w:t>საჭირო</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განვითარებაზე</w:t>
      </w:r>
      <w:r w:rsidRPr="00975BBC">
        <w:rPr>
          <w:rFonts w:cs="Helvetica"/>
          <w:lang w:val="ka-GE"/>
        </w:rPr>
        <w:t xml:space="preserve">, </w:t>
      </w:r>
      <w:r w:rsidRPr="00975BBC">
        <w:rPr>
          <w:rFonts w:ascii="Sylfaen" w:hAnsi="Sylfaen" w:cs="Sylfaen"/>
          <w:lang w:val="ka-GE"/>
        </w:rPr>
        <w:t>როგორც</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ისე</w:t>
      </w:r>
      <w:r w:rsidRPr="00975BBC">
        <w:rPr>
          <w:rFonts w:cs="Helvetica"/>
          <w:lang w:val="ka-GE"/>
        </w:rPr>
        <w:t xml:space="preserve"> </w:t>
      </w:r>
      <w:r w:rsidRPr="00975BBC">
        <w:rPr>
          <w:rFonts w:ascii="Sylfaen" w:hAnsi="Sylfaen" w:cs="Sylfaen"/>
          <w:lang w:val="ka-GE"/>
        </w:rPr>
        <w:t>არაფორმალური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გზით</w:t>
      </w:r>
      <w:r w:rsidRPr="00975BBC">
        <w:rPr>
          <w:rFonts w:cs="Helvetica"/>
          <w:lang w:val="ka-GE"/>
        </w:rPr>
        <w:t xml:space="preserve">. </w:t>
      </w:r>
      <w:r w:rsidRPr="00975BBC">
        <w:rPr>
          <w:rFonts w:ascii="Sylfaen" w:hAnsi="Sylfaen" w:cs="Sylfaen"/>
          <w:lang w:val="ka-GE"/>
        </w:rPr>
        <w:t>გათვალისწინებულ</w:t>
      </w:r>
      <w:r w:rsidR="00642FC5" w:rsidRPr="00975BBC">
        <w:rPr>
          <w:rFonts w:ascii="Sylfaen" w:hAnsi="Sylfaen" w:cs="Sylfaen"/>
          <w:lang w:val="ka-GE"/>
        </w:rPr>
        <w:t>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ევროსაბჭოს</w:t>
      </w:r>
      <w:r w:rsidRPr="00975BBC">
        <w:rPr>
          <w:rFonts w:cs="Helvetica"/>
          <w:lang w:val="ka-GE"/>
        </w:rPr>
        <w:t xml:space="preserve"> </w:t>
      </w:r>
      <w:r w:rsidRPr="00975BBC">
        <w:rPr>
          <w:rFonts w:ascii="Sylfaen" w:hAnsi="Sylfaen" w:cs="Sylfaen"/>
          <w:lang w:val="ka-GE"/>
        </w:rPr>
        <w:t>რეკომენდაცია</w:t>
      </w:r>
      <w:r w:rsidR="00FC6695">
        <w:rPr>
          <w:rFonts w:ascii="Sylfaen" w:hAnsi="Sylfaen" w:cs="Sylfaen"/>
          <w:lang w:val="ka-GE"/>
        </w:rPr>
        <w:t xml:space="preserve"> (განახლდა 2018 წელს)</w:t>
      </w:r>
      <w:r w:rsidR="00FC6695">
        <w:rPr>
          <w:rStyle w:val="FootnoteReference"/>
          <w:rFonts w:ascii="Sylfaen" w:hAnsi="Sylfaen" w:cs="Sylfaen"/>
          <w:lang w:val="ka-GE"/>
        </w:rPr>
        <w:footnoteReference w:id="63"/>
      </w:r>
      <w:r w:rsidRPr="00975BBC">
        <w:rPr>
          <w:rFonts w:cs="Helvetica"/>
          <w:lang w:val="ka-GE"/>
        </w:rPr>
        <w:t xml:space="preserve">, </w:t>
      </w:r>
      <w:r w:rsidRPr="00975BBC">
        <w:rPr>
          <w:rFonts w:ascii="Sylfaen" w:hAnsi="Sylfaen" w:cs="Sylfaen"/>
          <w:lang w:val="ka-GE"/>
        </w:rPr>
        <w:t>რომლის</w:t>
      </w:r>
      <w:r w:rsidRPr="00975BBC">
        <w:rPr>
          <w:rFonts w:cs="Helvetica"/>
          <w:lang w:val="ka-GE"/>
        </w:rPr>
        <w:t xml:space="preserve"> </w:t>
      </w:r>
      <w:r w:rsidRPr="00975BBC">
        <w:rPr>
          <w:rFonts w:ascii="Sylfaen" w:hAnsi="Sylfaen" w:cs="Sylfaen"/>
          <w:lang w:val="ka-GE"/>
        </w:rPr>
        <w:t>თანახმად</w:t>
      </w:r>
      <w:r w:rsidRPr="00975BBC">
        <w:rPr>
          <w:rFonts w:cs="Helvetica"/>
          <w:lang w:val="ka-GE"/>
        </w:rPr>
        <w:t xml:space="preserve">, </w:t>
      </w:r>
      <w:r w:rsidRPr="00975BBC">
        <w:rPr>
          <w:rFonts w:ascii="Sylfaen" w:hAnsi="Sylfaen" w:cs="Sylfaen"/>
          <w:lang w:val="ka-GE"/>
        </w:rPr>
        <w:t>საკვანძო</w:t>
      </w:r>
      <w:r w:rsidRPr="00975BBC">
        <w:rPr>
          <w:rFonts w:cs="Helvetica"/>
          <w:lang w:val="ka-GE"/>
        </w:rPr>
        <w:t>/</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ძალის</w:t>
      </w:r>
      <w:r w:rsidRPr="00975BBC">
        <w:rPr>
          <w:rFonts w:cs="Helvetica"/>
          <w:lang w:val="ka-GE"/>
        </w:rPr>
        <w:t xml:space="preserve"> </w:t>
      </w:r>
      <w:r w:rsidRPr="00975BBC">
        <w:rPr>
          <w:rFonts w:ascii="Sylfaen" w:hAnsi="Sylfaen" w:cs="Sylfaen"/>
          <w:lang w:val="ka-GE"/>
        </w:rPr>
        <w:t>მოქნილობის</w:t>
      </w:r>
      <w:r w:rsidRPr="00975BBC">
        <w:rPr>
          <w:rFonts w:cs="Helvetica"/>
          <w:lang w:val="ka-GE"/>
        </w:rPr>
        <w:t xml:space="preserve"> </w:t>
      </w:r>
      <w:r w:rsidRPr="00975BBC">
        <w:rPr>
          <w:rFonts w:ascii="Sylfaen" w:hAnsi="Sylfaen" w:cs="Sylfaen"/>
          <w:lang w:val="ka-GE"/>
        </w:rPr>
        <w:t>მთავარი</w:t>
      </w:r>
      <w:r w:rsidRPr="00975BBC">
        <w:rPr>
          <w:rFonts w:cs="Helvetica"/>
          <w:lang w:val="ka-GE"/>
        </w:rPr>
        <w:t xml:space="preserve"> </w:t>
      </w:r>
      <w:r w:rsidRPr="00975BBC">
        <w:rPr>
          <w:rFonts w:ascii="Sylfaen" w:hAnsi="Sylfaen" w:cs="Sylfaen"/>
          <w:lang w:val="ka-GE"/>
        </w:rPr>
        <w:t>ელემენტია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ეხმარება</w:t>
      </w:r>
      <w:r w:rsidRPr="00975BBC">
        <w:rPr>
          <w:rFonts w:cs="Helvetica"/>
          <w:lang w:val="ka-GE"/>
        </w:rPr>
        <w:t xml:space="preserve"> </w:t>
      </w:r>
      <w:r w:rsidRPr="00975BBC">
        <w:rPr>
          <w:rFonts w:ascii="Sylfaen" w:hAnsi="Sylfaen" w:cs="Sylfaen"/>
          <w:lang w:val="ka-GE"/>
        </w:rPr>
        <w:t>ახალგაზრდებს</w:t>
      </w:r>
      <w:r w:rsidRPr="00975BBC">
        <w:rPr>
          <w:rFonts w:cs="Helvetica"/>
          <w:lang w:val="ka-GE"/>
        </w:rPr>
        <w:t xml:space="preserve">, </w:t>
      </w:r>
      <w:r w:rsidRPr="00975BBC">
        <w:rPr>
          <w:rFonts w:ascii="Sylfaen" w:hAnsi="Sylfaen" w:cs="Sylfaen"/>
          <w:lang w:val="ka-GE"/>
        </w:rPr>
        <w:t>სწრაფად</w:t>
      </w:r>
      <w:r w:rsidRPr="00975BBC">
        <w:rPr>
          <w:rFonts w:cs="Helvetica"/>
          <w:lang w:val="ka-GE"/>
        </w:rPr>
        <w:t xml:space="preserve"> </w:t>
      </w:r>
      <w:r w:rsidRPr="00975BBC">
        <w:rPr>
          <w:rFonts w:ascii="Sylfaen" w:hAnsi="Sylfaen" w:cs="Sylfaen"/>
          <w:lang w:val="ka-GE"/>
        </w:rPr>
        <w:t>მოერგონ</w:t>
      </w:r>
      <w:r w:rsidRPr="00975BBC">
        <w:rPr>
          <w:rFonts w:cs="Helvetica"/>
          <w:lang w:val="ka-GE"/>
        </w:rPr>
        <w:t xml:space="preserve"> </w:t>
      </w:r>
      <w:r w:rsidRPr="00975BBC">
        <w:rPr>
          <w:rFonts w:ascii="Sylfaen" w:hAnsi="Sylfaen" w:cs="Sylfaen"/>
          <w:lang w:val="ka-GE"/>
        </w:rPr>
        <w:t>ცვალებად</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ბაზარს</w:t>
      </w:r>
      <w:r w:rsidRPr="00975BBC">
        <w:rPr>
          <w:rFonts w:cs="Helvetica"/>
          <w:lang w:val="ka-GE"/>
        </w:rPr>
        <w:t xml:space="preserve">. </w:t>
      </w:r>
      <w:r w:rsidRPr="00975BBC">
        <w:rPr>
          <w:rFonts w:ascii="Sylfaen" w:hAnsi="Sylfaen" w:cs="Sylfaen"/>
          <w:lang w:val="ka-GE"/>
        </w:rPr>
        <w:t>აღნიშნული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გავლენას</w:t>
      </w:r>
      <w:r w:rsidRPr="00975BBC">
        <w:rPr>
          <w:rFonts w:cs="Helvetica"/>
          <w:lang w:val="ka-GE"/>
        </w:rPr>
        <w:t xml:space="preserve"> </w:t>
      </w:r>
      <w:r w:rsidRPr="00975BBC">
        <w:rPr>
          <w:rFonts w:ascii="Sylfaen" w:hAnsi="Sylfaen" w:cs="Sylfaen"/>
          <w:lang w:val="ka-GE"/>
        </w:rPr>
        <w:t>ახდენს</w:t>
      </w:r>
      <w:r w:rsidRPr="00975BBC">
        <w:rPr>
          <w:rFonts w:cs="Helvetica"/>
          <w:lang w:val="ka-GE"/>
        </w:rPr>
        <w:t xml:space="preserve"> </w:t>
      </w:r>
      <w:r w:rsidRPr="00975BBC">
        <w:rPr>
          <w:rFonts w:ascii="Sylfaen" w:hAnsi="Sylfaen" w:cs="Sylfaen"/>
          <w:lang w:val="ka-GE"/>
        </w:rPr>
        <w:t>ინოვაციებისა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პროდუქტიულობის</w:t>
      </w:r>
      <w:r w:rsidRPr="00975BBC">
        <w:rPr>
          <w:rFonts w:cs="Helvetica"/>
          <w:lang w:val="ka-GE"/>
        </w:rPr>
        <w:t xml:space="preserve"> </w:t>
      </w:r>
      <w:r w:rsidRPr="00975BBC">
        <w:rPr>
          <w:rFonts w:ascii="Sylfaen" w:hAnsi="Sylfaen" w:cs="Sylfaen"/>
          <w:lang w:val="ka-GE"/>
        </w:rPr>
        <w:t>ზრდაზეც</w:t>
      </w:r>
      <w:r w:rsidRPr="00975BBC">
        <w:rPr>
          <w:rStyle w:val="FootnoteReference"/>
          <w:rFonts w:ascii="Sylfaen" w:eastAsia="Helvetica" w:hAnsi="Sylfaen"/>
          <w:szCs w:val="22"/>
        </w:rPr>
        <w:footnoteReference w:id="64"/>
      </w:r>
      <w:bookmarkEnd w:id="110"/>
      <w:bookmarkEnd w:id="111"/>
      <w:bookmarkEnd w:id="112"/>
      <w:r w:rsidRPr="00975BBC">
        <w:rPr>
          <w:rFonts w:cs="Helvetica"/>
          <w:lang w:val="ka-GE"/>
        </w:rPr>
        <w:t>.</w:t>
      </w:r>
    </w:p>
    <w:p w14:paraId="1BCA768B" w14:textId="77777777" w:rsidR="00062AD2" w:rsidRDefault="002462CA" w:rsidP="00BA41FC">
      <w:pPr>
        <w:jc w:val="both"/>
        <w:rPr>
          <w:rFonts w:ascii="Sylfaen" w:hAnsi="Sylfaen" w:cs="Helvetica"/>
          <w:lang w:val="ka-GE"/>
        </w:rPr>
      </w:pPr>
      <w:r w:rsidRPr="00975BBC">
        <w:rPr>
          <w:rFonts w:cs="Helvetica"/>
          <w:lang w:val="ka-GE"/>
        </w:rPr>
        <w:tab/>
      </w:r>
      <w:r w:rsidRPr="00975BBC">
        <w:rPr>
          <w:rFonts w:ascii="Sylfaen" w:hAnsi="Sylfaen" w:cs="Sylfaen"/>
          <w:lang w:val="ka-GE"/>
        </w:rPr>
        <w:t>სამუშაოს</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მოხდება</w:t>
      </w:r>
      <w:r w:rsidRPr="00975BBC">
        <w:rPr>
          <w:rFonts w:cs="Helvetica"/>
          <w:lang w:val="ka-GE"/>
        </w:rPr>
        <w:t xml:space="preserve"> </w:t>
      </w:r>
      <w:r w:rsidRPr="00975BBC">
        <w:rPr>
          <w:rFonts w:ascii="Sylfaen" w:hAnsi="Sylfaen" w:cs="Sylfaen"/>
          <w:lang w:val="ka-GE"/>
        </w:rPr>
        <w:t>სამუშაოზე</w:t>
      </w:r>
      <w:r w:rsidRPr="00975BBC">
        <w:rPr>
          <w:rFonts w:cs="Helvetica"/>
          <w:lang w:val="ka-GE"/>
        </w:rPr>
        <w:t xml:space="preserve"> </w:t>
      </w:r>
      <w:r w:rsidRPr="00975BBC">
        <w:rPr>
          <w:rFonts w:ascii="Sylfaen" w:hAnsi="Sylfaen" w:cs="Sylfaen"/>
          <w:lang w:val="ka-GE"/>
        </w:rPr>
        <w:t>დაფუძნებული</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დუალური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ახალგაზრდებისთვის</w:t>
      </w:r>
      <w:r w:rsidR="00AC0B03">
        <w:rPr>
          <w:rFonts w:ascii="Sylfaen" w:hAnsi="Sylfaen" w:cs="Sylfaen"/>
          <w:lang w:val="ka-GE"/>
        </w:rPr>
        <w:t xml:space="preserve"> სხვადასხვა სახის</w:t>
      </w:r>
      <w:r w:rsidRPr="00975BBC">
        <w:rPr>
          <w:rFonts w:cs="Helvetica"/>
          <w:lang w:val="ka-GE"/>
        </w:rPr>
        <w:t xml:space="preserve"> </w:t>
      </w:r>
      <w:r w:rsidRPr="00975BBC">
        <w:rPr>
          <w:rFonts w:ascii="Sylfaen" w:hAnsi="Sylfaen" w:cs="Sylfaen"/>
          <w:lang w:val="ka-GE"/>
        </w:rPr>
        <w:t>სტაჟირების</w:t>
      </w:r>
      <w:r w:rsidRPr="00975BBC">
        <w:rPr>
          <w:rFonts w:cs="Helvetica"/>
          <w:lang w:val="ka-GE"/>
        </w:rPr>
        <w:t xml:space="preserve">, </w:t>
      </w:r>
      <w:r w:rsidR="00AC0B03">
        <w:rPr>
          <w:rFonts w:ascii="Sylfaen" w:hAnsi="Sylfaen" w:cs="Helvetica"/>
          <w:lang w:val="ka-GE"/>
        </w:rPr>
        <w:t xml:space="preserve">პრაქტიკული სწავლების, </w:t>
      </w:r>
      <w:r w:rsidRPr="00975BBC">
        <w:rPr>
          <w:rFonts w:ascii="Sylfaen" w:hAnsi="Sylfaen" w:cs="Sylfaen"/>
          <w:lang w:val="ka-GE"/>
        </w:rPr>
        <w:t>სეზონური</w:t>
      </w:r>
      <w:r w:rsidRPr="00975BBC">
        <w:rPr>
          <w:rFonts w:cs="Helvetica"/>
          <w:lang w:val="ka-GE"/>
        </w:rPr>
        <w:t xml:space="preserve">, </w:t>
      </w:r>
      <w:r w:rsidRPr="00975BBC">
        <w:rPr>
          <w:rFonts w:ascii="Sylfaen" w:hAnsi="Sylfaen" w:cs="Sylfaen"/>
          <w:lang w:val="ka-GE"/>
        </w:rPr>
        <w:t>სტუდენტური</w:t>
      </w:r>
      <w:r w:rsidRPr="00975BBC">
        <w:rPr>
          <w:rFonts w:cs="Helvetica"/>
          <w:lang w:val="ka-GE"/>
        </w:rPr>
        <w:t xml:space="preserve">, </w:t>
      </w:r>
      <w:r w:rsidRPr="00975BBC">
        <w:rPr>
          <w:rFonts w:ascii="Sylfaen" w:hAnsi="Sylfaen" w:cs="Sylfaen"/>
          <w:lang w:val="ka-GE"/>
        </w:rPr>
        <w:t>საზაფხულო</w:t>
      </w:r>
      <w:r w:rsidRPr="00975BBC">
        <w:rPr>
          <w:rFonts w:cs="Helvetica"/>
          <w:lang w:val="ka-GE"/>
        </w:rPr>
        <w:t xml:space="preserve">  </w:t>
      </w:r>
      <w:r w:rsidRPr="00975BBC">
        <w:rPr>
          <w:rFonts w:ascii="Sylfaen" w:hAnsi="Sylfaen" w:cs="Sylfaen"/>
          <w:lang w:val="ka-GE"/>
        </w:rPr>
        <w:t>სამუშაოების</w:t>
      </w:r>
      <w:r w:rsidRPr="00975BBC">
        <w:rPr>
          <w:rFonts w:cs="Helvetica"/>
          <w:lang w:val="ka-GE"/>
        </w:rPr>
        <w:t xml:space="preserve"> </w:t>
      </w:r>
      <w:r w:rsidRPr="00975BBC">
        <w:rPr>
          <w:rFonts w:ascii="Sylfaen" w:hAnsi="Sylfaen" w:cs="Sylfaen"/>
          <w:lang w:val="ka-GE"/>
        </w:rPr>
        <w:t>შეთავაზების</w:t>
      </w:r>
      <w:r w:rsidRPr="00975BBC">
        <w:rPr>
          <w:rFonts w:cs="Helvetica"/>
          <w:lang w:val="ka-GE"/>
        </w:rPr>
        <w:t xml:space="preserve"> </w:t>
      </w:r>
      <w:r w:rsidRPr="00975BBC">
        <w:rPr>
          <w:rFonts w:ascii="Sylfaen" w:hAnsi="Sylfaen" w:cs="Sylfaen"/>
          <w:lang w:val="ka-GE"/>
        </w:rPr>
        <w:t>ხელშეწყობა</w:t>
      </w:r>
      <w:r w:rsidR="0058652A">
        <w:rPr>
          <w:rFonts w:ascii="Sylfaen" w:hAnsi="Sylfaen" w:cs="Helvetica"/>
          <w:lang w:val="ka-GE"/>
        </w:rPr>
        <w:t xml:space="preserve"> და </w:t>
      </w:r>
      <w:r w:rsidRPr="00975BBC">
        <w:rPr>
          <w:rFonts w:ascii="Sylfaen" w:hAnsi="Sylfaen" w:cs="Sylfaen"/>
          <w:lang w:val="ka-GE"/>
        </w:rPr>
        <w:t>დაინერგება</w:t>
      </w:r>
      <w:r w:rsidRPr="00975BBC">
        <w:rPr>
          <w:rFonts w:cs="Helvetica"/>
          <w:lang w:val="ka-GE"/>
        </w:rPr>
        <w:t xml:space="preserve"> </w:t>
      </w:r>
      <w:r w:rsidRPr="00975BBC">
        <w:rPr>
          <w:rFonts w:ascii="Sylfaen" w:hAnsi="Sylfaen" w:cs="Sylfaen"/>
          <w:lang w:val="ka-GE"/>
        </w:rPr>
        <w:t>მოხალისეობრივი</w:t>
      </w:r>
      <w:r w:rsidRPr="00975BBC">
        <w:rPr>
          <w:rFonts w:cs="Helvetica"/>
          <w:lang w:val="ka-GE"/>
        </w:rPr>
        <w:t xml:space="preserve"> </w:t>
      </w:r>
      <w:r w:rsidRPr="00975BBC">
        <w:rPr>
          <w:rFonts w:ascii="Sylfaen" w:hAnsi="Sylfaen" w:cs="Sylfaen"/>
          <w:lang w:val="ka-GE"/>
        </w:rPr>
        <w:t>დასაქმებ</w:t>
      </w:r>
      <w:r w:rsidR="0058652A">
        <w:rPr>
          <w:rFonts w:ascii="Sylfaen" w:hAnsi="Sylfaen" w:cs="Sylfaen"/>
          <w:lang w:val="ka-GE"/>
        </w:rPr>
        <w:t>ა</w:t>
      </w:r>
      <w:r w:rsidR="00052614">
        <w:rPr>
          <w:rFonts w:ascii="Sylfaen" w:hAnsi="Sylfaen" w:cs="Sylfaen"/>
          <w:lang w:val="ka-GE"/>
        </w:rPr>
        <w:t>,</w:t>
      </w:r>
      <w:r w:rsidRPr="00975BBC">
        <w:rPr>
          <w:rFonts w:cs="Helvetica"/>
          <w:lang w:val="ka-GE"/>
        </w:rPr>
        <w:t xml:space="preserve"> </w:t>
      </w:r>
      <w:r w:rsidR="00AC0B03">
        <w:rPr>
          <w:rFonts w:ascii="Sylfaen" w:hAnsi="Sylfaen" w:cs="Helvetica"/>
          <w:lang w:val="ka-GE"/>
        </w:rPr>
        <w:t xml:space="preserve"> </w:t>
      </w:r>
      <w:r w:rsidRPr="00975BBC">
        <w:rPr>
          <w:rFonts w:ascii="Sylfaen" w:hAnsi="Sylfaen" w:cs="Sylfaen"/>
          <w:lang w:val="ka-GE"/>
        </w:rPr>
        <w:t>რაც</w:t>
      </w:r>
      <w:r w:rsidRPr="00975BBC">
        <w:rPr>
          <w:rFonts w:cs="Helvetica"/>
          <w:lang w:val="ka-GE"/>
        </w:rPr>
        <w:t xml:space="preserve"> </w:t>
      </w:r>
      <w:r w:rsidRPr="00975BBC">
        <w:rPr>
          <w:rFonts w:ascii="Sylfaen" w:hAnsi="Sylfaen" w:cs="Sylfaen"/>
          <w:lang w:val="ka-GE"/>
        </w:rPr>
        <w:t>საერთაშორისოდ</w:t>
      </w:r>
      <w:r w:rsidRPr="00975BBC">
        <w:rPr>
          <w:rFonts w:cs="Helvetica"/>
          <w:lang w:val="ka-GE"/>
        </w:rPr>
        <w:t xml:space="preserve"> </w:t>
      </w:r>
      <w:r w:rsidRPr="00975BBC">
        <w:rPr>
          <w:rFonts w:ascii="Sylfaen" w:hAnsi="Sylfaen" w:cs="Sylfaen"/>
          <w:lang w:val="ka-GE"/>
        </w:rPr>
        <w:t>კარგად</w:t>
      </w:r>
      <w:r w:rsidRPr="00975BBC">
        <w:rPr>
          <w:rFonts w:cs="Helvetica"/>
          <w:lang w:val="ka-GE"/>
        </w:rPr>
        <w:t xml:space="preserve"> </w:t>
      </w:r>
      <w:r w:rsidRPr="00975BBC">
        <w:rPr>
          <w:rFonts w:ascii="Sylfaen" w:hAnsi="Sylfaen" w:cs="Sylfaen"/>
          <w:lang w:val="ka-GE"/>
        </w:rPr>
        <w:t>აპრობირებული</w:t>
      </w:r>
      <w:r w:rsidRPr="00975BBC">
        <w:rPr>
          <w:rFonts w:cs="Helvetica"/>
          <w:lang w:val="ka-GE"/>
        </w:rPr>
        <w:t xml:space="preserve"> </w:t>
      </w:r>
      <w:r w:rsidRPr="00975BBC">
        <w:rPr>
          <w:rFonts w:ascii="Sylfaen" w:hAnsi="Sylfaen" w:cs="Sylfaen"/>
          <w:lang w:val="ka-GE"/>
        </w:rPr>
        <w:t>მიდგომაა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პრაქტიკა</w:t>
      </w:r>
      <w:r w:rsidRPr="00975BBC">
        <w:rPr>
          <w:rFonts w:cs="Helvetica"/>
          <w:lang w:val="ka-GE"/>
        </w:rPr>
        <w:t xml:space="preserve"> </w:t>
      </w:r>
      <w:r w:rsidRPr="00975BBC">
        <w:rPr>
          <w:rFonts w:ascii="Sylfaen" w:hAnsi="Sylfaen" w:cs="Sylfaen"/>
          <w:lang w:val="ka-GE"/>
        </w:rPr>
        <w:t>მომგებიანია</w:t>
      </w:r>
      <w:r w:rsidRPr="00975BBC">
        <w:rPr>
          <w:rFonts w:cs="Helvetica"/>
          <w:lang w:val="ka-GE"/>
        </w:rPr>
        <w:t xml:space="preserve"> </w:t>
      </w:r>
      <w:r w:rsidRPr="00975BBC">
        <w:rPr>
          <w:rFonts w:ascii="Sylfaen" w:hAnsi="Sylfaen" w:cs="Sylfaen"/>
          <w:lang w:val="ka-GE"/>
        </w:rPr>
        <w:t>ორივე</w:t>
      </w:r>
      <w:r w:rsidRPr="00975BBC">
        <w:rPr>
          <w:rFonts w:cs="Helvetica"/>
          <w:lang w:val="ka-GE"/>
        </w:rPr>
        <w:t xml:space="preserve"> </w:t>
      </w:r>
      <w:r w:rsidRPr="00975BBC">
        <w:rPr>
          <w:rFonts w:ascii="Sylfaen" w:hAnsi="Sylfaen" w:cs="Sylfaen"/>
          <w:lang w:val="ka-GE"/>
        </w:rPr>
        <w:t>მხარისთვის</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იძენენ</w:t>
      </w:r>
      <w:r w:rsidRPr="00975BBC">
        <w:rPr>
          <w:rFonts w:cs="Helvetica"/>
          <w:lang w:val="ka-GE"/>
        </w:rPr>
        <w:t xml:space="preserve"> </w:t>
      </w:r>
      <w:r w:rsidRPr="00975BBC">
        <w:rPr>
          <w:rFonts w:ascii="Sylfaen" w:hAnsi="Sylfaen" w:cs="Sylfaen"/>
          <w:lang w:val="ka-GE"/>
        </w:rPr>
        <w:t>გამოცდილებას</w:t>
      </w:r>
      <w:r w:rsidRPr="00975BBC">
        <w:rPr>
          <w:rFonts w:cs="Helvetica"/>
          <w:lang w:val="ka-GE"/>
        </w:rPr>
        <w:t xml:space="preserve">, </w:t>
      </w:r>
      <w:r w:rsidRPr="00975BBC">
        <w:rPr>
          <w:rFonts w:ascii="Sylfaen" w:hAnsi="Sylfaen" w:cs="Sylfaen"/>
          <w:lang w:val="ka-GE"/>
        </w:rPr>
        <w:t>ხოლო</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სექტორი</w:t>
      </w:r>
      <w:r w:rsidR="00B028C7" w:rsidRPr="00975BBC">
        <w:rPr>
          <w:rFonts w:ascii="Sylfaen" w:hAnsi="Sylfaen" w:cs="Sylfaen"/>
          <w:lang w:val="ka-GE"/>
        </w:rPr>
        <w:t xml:space="preserve"> - </w:t>
      </w:r>
      <w:r w:rsidRPr="00975BBC">
        <w:rPr>
          <w:rFonts w:ascii="Sylfaen" w:hAnsi="Sylfaen" w:cs="Sylfaen"/>
          <w:lang w:val="ka-GE"/>
        </w:rPr>
        <w:t>ინოვაციური</w:t>
      </w:r>
      <w:r w:rsidRPr="00975BBC">
        <w:rPr>
          <w:rFonts w:cs="Helvetica"/>
          <w:lang w:val="ka-GE"/>
        </w:rPr>
        <w:t xml:space="preserve"> </w:t>
      </w:r>
      <w:r w:rsidRPr="00975BBC">
        <w:rPr>
          <w:rFonts w:ascii="Sylfaen" w:hAnsi="Sylfaen" w:cs="Sylfaen"/>
          <w:lang w:val="ka-GE"/>
        </w:rPr>
        <w:t>იდეების</w:t>
      </w:r>
      <w:r w:rsidRPr="00975BBC">
        <w:rPr>
          <w:rFonts w:cs="Helvetica"/>
          <w:lang w:val="ka-GE"/>
        </w:rPr>
        <w:t xml:space="preserve"> </w:t>
      </w:r>
      <w:r w:rsidRPr="00975BBC">
        <w:rPr>
          <w:rFonts w:ascii="Sylfaen" w:hAnsi="Sylfaen" w:cs="Sylfaen"/>
          <w:lang w:val="ka-GE"/>
        </w:rPr>
        <w:t>მქონე</w:t>
      </w:r>
      <w:r w:rsidRPr="00975BBC">
        <w:rPr>
          <w:rFonts w:cs="Helvetica"/>
          <w:lang w:val="ka-GE"/>
        </w:rPr>
        <w:t xml:space="preserve"> </w:t>
      </w:r>
      <w:r w:rsidRPr="00975BBC">
        <w:rPr>
          <w:rFonts w:ascii="Sylfaen" w:hAnsi="Sylfaen" w:cs="Sylfaen"/>
          <w:lang w:val="ka-GE"/>
        </w:rPr>
        <w:t>ახალ</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ძალას</w:t>
      </w:r>
      <w:r w:rsidRPr="00975BBC">
        <w:rPr>
          <w:rFonts w:cs="Helvetica"/>
          <w:lang w:val="ka-GE"/>
        </w:rPr>
        <w:t>.</w:t>
      </w:r>
      <w:bookmarkStart w:id="113" w:name="_Toc533777025"/>
    </w:p>
    <w:p w14:paraId="22BBCFAA" w14:textId="2A68AEC1" w:rsidR="00561167" w:rsidRPr="00975BBC" w:rsidRDefault="002462CA" w:rsidP="00062AD2">
      <w:pPr>
        <w:ind w:firstLine="720"/>
        <w:jc w:val="both"/>
        <w:rPr>
          <w:rFonts w:ascii="Sylfaen" w:hAnsi="Sylfaen" w:cs="Helvetica"/>
          <w:lang w:val="ka-GE"/>
        </w:rPr>
      </w:pPr>
      <w:r w:rsidRPr="00975BBC">
        <w:rPr>
          <w:rFonts w:ascii="Sylfaen" w:hAnsi="Sylfaen" w:cs="Sylfaen"/>
          <w:lang w:val="ka-GE"/>
        </w:rPr>
        <w:lastRenderedPageBreak/>
        <w:t>კარიერული</w:t>
      </w:r>
      <w:r w:rsidRPr="00975BBC">
        <w:rPr>
          <w:rFonts w:cs="Helvetica"/>
          <w:lang w:val="ka-GE"/>
        </w:rPr>
        <w:t xml:space="preserve"> </w:t>
      </w:r>
      <w:r w:rsidRPr="00975BBC">
        <w:rPr>
          <w:rFonts w:ascii="Sylfaen" w:hAnsi="Sylfaen" w:cs="Sylfaen"/>
          <w:lang w:val="ka-GE"/>
        </w:rPr>
        <w:t>კონსულტაციები</w:t>
      </w:r>
      <w:r w:rsidRPr="00975BBC">
        <w:rPr>
          <w:rFonts w:cs="Helvetica"/>
          <w:lang w:val="ka-GE"/>
        </w:rPr>
        <w:t xml:space="preserve"> </w:t>
      </w:r>
      <w:r w:rsidRPr="00975BBC">
        <w:rPr>
          <w:rFonts w:ascii="Sylfaen" w:hAnsi="Sylfaen" w:cs="Sylfaen"/>
          <w:lang w:val="ka-GE"/>
        </w:rPr>
        <w:t>უზრუნველყოფილი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სკოლებსა</w:t>
      </w:r>
      <w:r w:rsidRPr="00975BBC">
        <w:rPr>
          <w:rFonts w:cs="Helvetica"/>
          <w:lang w:val="ka-GE"/>
        </w:rPr>
        <w:t xml:space="preserve"> </w:t>
      </w:r>
      <w:r w:rsidR="00550BBA">
        <w:rPr>
          <w:rFonts w:ascii="Sylfaen" w:hAnsi="Sylfaen" w:cs="Sylfaen"/>
          <w:lang w:val="ka-GE"/>
        </w:rPr>
        <w:t xml:space="preserve">და </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დაწესებულებებში</w:t>
      </w:r>
      <w:r w:rsidRPr="00975BBC">
        <w:rPr>
          <w:rFonts w:cs="Helvetica"/>
          <w:lang w:val="ka-GE"/>
        </w:rPr>
        <w:t xml:space="preserve"> </w:t>
      </w:r>
      <w:r w:rsidRPr="00975BBC">
        <w:rPr>
          <w:rFonts w:ascii="Sylfaen" w:hAnsi="Sylfaen" w:cs="Sylfaen"/>
          <w:lang w:val="ka-GE"/>
        </w:rPr>
        <w:t>რეგიონალურ</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ადგილობრივ</w:t>
      </w:r>
      <w:r w:rsidRPr="00975BBC">
        <w:rPr>
          <w:rFonts w:cs="Helvetica"/>
          <w:lang w:val="ka-GE"/>
        </w:rPr>
        <w:t xml:space="preserve"> </w:t>
      </w:r>
      <w:r w:rsidRPr="00975BBC">
        <w:rPr>
          <w:rFonts w:ascii="Sylfaen" w:hAnsi="Sylfaen" w:cs="Sylfaen"/>
          <w:lang w:val="ka-GE"/>
        </w:rPr>
        <w:t>დონეზე</w:t>
      </w:r>
      <w:r w:rsidRPr="00975BBC">
        <w:rPr>
          <w:rFonts w:cs="Helvetica"/>
          <w:lang w:val="ka-GE"/>
        </w:rPr>
        <w:t>.</w:t>
      </w:r>
      <w:bookmarkEnd w:id="113"/>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ხელმისაწვდომი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მრავალფეროვანი</w:t>
      </w:r>
      <w:r w:rsidRPr="00975BBC">
        <w:rPr>
          <w:rFonts w:cs="Helvetica"/>
          <w:lang w:val="ka-GE"/>
        </w:rPr>
        <w:t xml:space="preserve"> </w:t>
      </w:r>
      <w:r w:rsidRPr="00975BBC">
        <w:rPr>
          <w:rFonts w:ascii="Sylfaen" w:hAnsi="Sylfaen" w:cs="Sylfaen"/>
          <w:lang w:val="ka-GE"/>
        </w:rPr>
        <w:t>ღონისძიებები</w:t>
      </w:r>
      <w:r w:rsidRPr="00975BBC">
        <w:rPr>
          <w:rFonts w:cs="Helvetica"/>
          <w:lang w:val="ka-GE"/>
        </w:rPr>
        <w:t xml:space="preserve">.  </w:t>
      </w:r>
    </w:p>
    <w:p w14:paraId="1A1A7358" w14:textId="77777777" w:rsidR="00735A84" w:rsidRPr="00975BBC" w:rsidRDefault="00735A84" w:rsidP="0089065E">
      <w:pPr>
        <w:rPr>
          <w:lang w:val="ka-GE"/>
        </w:rPr>
      </w:pPr>
    </w:p>
    <w:p w14:paraId="03C7AE7F" w14:textId="1D5AA04B" w:rsidR="002462CA" w:rsidRPr="00975BBC" w:rsidRDefault="002462CA" w:rsidP="0043077A">
      <w:pPr>
        <w:pStyle w:val="Heading2"/>
        <w:rPr>
          <w:lang w:val="ka-GE"/>
        </w:rPr>
      </w:pPr>
      <w:bookmarkStart w:id="114" w:name="_Toc532128042"/>
      <w:bookmarkStart w:id="115" w:name="_Toc531698173"/>
      <w:bookmarkStart w:id="116" w:name="_Toc533312247"/>
      <w:bookmarkStart w:id="117" w:name="_Toc986405"/>
      <w:bookmarkStart w:id="118" w:name="_Toc5887826"/>
      <w:bookmarkStart w:id="119" w:name="_Toc6821649"/>
      <w:bookmarkStart w:id="120" w:name="_Toc10019623"/>
      <w:r w:rsidRPr="00975BBC">
        <w:rPr>
          <w:rFonts w:ascii="Sylfaen" w:hAnsi="Sylfaen" w:cs="Sylfaen"/>
          <w:lang w:val="ka-GE"/>
        </w:rPr>
        <w:t>ამოცანა</w:t>
      </w:r>
      <w:r w:rsidR="004A79D8" w:rsidRPr="00975BBC">
        <w:rPr>
          <w:lang w:val="ka-GE"/>
        </w:rPr>
        <w:t xml:space="preserve"> </w:t>
      </w:r>
      <w:r w:rsidR="00052882">
        <w:rPr>
          <w:rFonts w:ascii="Sylfaen" w:hAnsi="Sylfaen"/>
          <w:lang w:val="ka-GE"/>
        </w:rPr>
        <w:t>3.</w:t>
      </w:r>
      <w:r w:rsidR="009D70C5" w:rsidRPr="00975BBC">
        <w:rPr>
          <w:lang w:val="ka-GE"/>
        </w:rPr>
        <w:t>4</w:t>
      </w:r>
      <w:r w:rsidRPr="00975BBC">
        <w:rPr>
          <w:lang w:val="ka-GE"/>
        </w:rPr>
        <w:t xml:space="preserve">. </w:t>
      </w:r>
      <w:r w:rsidRPr="00975BBC">
        <w:rPr>
          <w:rFonts w:ascii="Sylfaen" w:hAnsi="Sylfaen" w:cs="Sylfaen"/>
          <w:lang w:val="ka-GE"/>
        </w:rPr>
        <w:t>ხანდაზმული</w:t>
      </w:r>
      <w:r w:rsidR="00F002AD" w:rsidRPr="00975BBC">
        <w:rPr>
          <w:rStyle w:val="FootnoteReference"/>
          <w:szCs w:val="24"/>
          <w:lang w:val="ka-GE"/>
        </w:rPr>
        <w:footnoteReference w:id="65"/>
      </w:r>
      <w:r w:rsidR="002E7867">
        <w:rPr>
          <w:rFonts w:ascii="Sylfaen" w:hAnsi="Sylfaen"/>
          <w:lang w:val="ka-GE"/>
        </w:rPr>
        <w:t xml:space="preserve"> </w:t>
      </w:r>
      <w:r w:rsidRPr="00975BBC">
        <w:rPr>
          <w:rFonts w:ascii="Sylfaen" w:hAnsi="Sylfaen" w:cs="Sylfaen"/>
          <w:lang w:val="ka-GE"/>
        </w:rPr>
        <w:t>პირები</w:t>
      </w:r>
      <w:bookmarkEnd w:id="114"/>
      <w:bookmarkEnd w:id="115"/>
      <w:bookmarkEnd w:id="116"/>
      <w:r w:rsidRPr="00975BBC">
        <w:rPr>
          <w:rFonts w:ascii="Sylfaen" w:hAnsi="Sylfaen" w:cs="Sylfaen"/>
          <w:lang w:val="ka-GE"/>
        </w:rPr>
        <w:t>ს</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117"/>
      <w:bookmarkEnd w:id="118"/>
      <w:bookmarkEnd w:id="119"/>
      <w:bookmarkEnd w:id="120"/>
    </w:p>
    <w:p w14:paraId="1E7DE21B" w14:textId="77777777" w:rsidR="002462CA" w:rsidRPr="00975BBC" w:rsidRDefault="002462CA" w:rsidP="0089065E">
      <w:pPr>
        <w:rPr>
          <w:lang w:val="ka-GE"/>
        </w:rPr>
      </w:pPr>
      <w:r w:rsidRPr="00975BBC">
        <w:rPr>
          <w:lang w:val="ka-GE"/>
        </w:rPr>
        <w:t xml:space="preserve"> </w:t>
      </w:r>
    </w:p>
    <w:p w14:paraId="5E57E07A" w14:textId="77777777" w:rsidR="002462CA" w:rsidRPr="00975BBC" w:rsidRDefault="002462CA" w:rsidP="002462CA">
      <w:pPr>
        <w:jc w:val="both"/>
        <w:rPr>
          <w:rFonts w:ascii="Sylfaen" w:hAnsi="Sylfaen" w:cs="Sylfaen"/>
          <w:szCs w:val="22"/>
          <w:lang w:val="ka-GE"/>
        </w:rPr>
      </w:pPr>
      <w:r w:rsidRPr="00975BBC">
        <w:rPr>
          <w:rFonts w:ascii="Sylfaen" w:hAnsi="Sylfaen" w:cs="Sylfaen"/>
          <w:lang w:val="ka-GE"/>
        </w:rPr>
        <w:tab/>
        <w:t>დემოგრაფიული ცვლილებების გათვალისწინებით, ხანდაზმულ</w:t>
      </w:r>
      <w:r w:rsidR="00592B4F" w:rsidRPr="00975BBC">
        <w:rPr>
          <w:rFonts w:ascii="Sylfaen" w:hAnsi="Sylfaen" w:cs="Sylfaen"/>
          <w:lang w:val="ka-GE"/>
        </w:rPr>
        <w:t>ი</w:t>
      </w:r>
      <w:r w:rsidRPr="00975BBC">
        <w:rPr>
          <w:rFonts w:ascii="Sylfaen" w:hAnsi="Sylfaen" w:cs="Sylfaen"/>
          <w:lang w:val="ka-GE"/>
        </w:rPr>
        <w:t xml:space="preserve"> </w:t>
      </w:r>
      <w:r w:rsidR="00592B4F" w:rsidRPr="00975BBC">
        <w:rPr>
          <w:rFonts w:ascii="Sylfaen" w:hAnsi="Sylfaen" w:cs="Sylfaen"/>
          <w:lang w:val="ka-GE"/>
        </w:rPr>
        <w:t xml:space="preserve">პირების </w:t>
      </w:r>
      <w:r w:rsidRPr="00975BBC">
        <w:rPr>
          <w:rFonts w:ascii="Sylfaen" w:hAnsi="Sylfaen" w:cs="Sylfaen"/>
          <w:lang w:val="ka-GE"/>
        </w:rPr>
        <w:t xml:space="preserve">დასაქმება მნიშვნელოვანი საკითხია. </w:t>
      </w:r>
      <w:r w:rsidRPr="00975BBC">
        <w:rPr>
          <w:rFonts w:ascii="Sylfaen" w:hAnsi="Sylfaen" w:cs="Sylfaen"/>
          <w:szCs w:val="22"/>
          <w:lang w:val="ka-GE"/>
        </w:rPr>
        <w:t>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w:t>
      </w:r>
      <w:r w:rsidRPr="00975BBC">
        <w:rPr>
          <w:rFonts w:ascii="Sylfaen" w:hAnsi="Sylfaen" w:cs="Sylfaen"/>
          <w:szCs w:val="22"/>
          <w:lang w:val="ka-GE"/>
        </w:rPr>
        <w:t>დაბალი</w:t>
      </w:r>
      <w:r w:rsidRPr="00975BBC">
        <w:rPr>
          <w:rFonts w:ascii="Sylfaen" w:hAnsi="Sylfaen"/>
          <w:szCs w:val="22"/>
          <w:lang w:val="ka-GE"/>
        </w:rPr>
        <w:t xml:space="preserve"> </w:t>
      </w:r>
      <w:r w:rsidRPr="00975BBC">
        <w:rPr>
          <w:rFonts w:ascii="Sylfaen" w:hAnsi="Sylfaen" w:cs="Sylfaen"/>
          <w:szCs w:val="22"/>
          <w:lang w:val="ka-GE"/>
        </w:rPr>
        <w:t>პროფესიული</w:t>
      </w:r>
      <w:r w:rsidRPr="00975BBC">
        <w:rPr>
          <w:rFonts w:ascii="Sylfaen" w:hAnsi="Sylfaen"/>
          <w:szCs w:val="22"/>
          <w:lang w:val="ka-GE"/>
        </w:rPr>
        <w:t xml:space="preserve"> </w:t>
      </w:r>
      <w:r w:rsidRPr="00975BBC">
        <w:rPr>
          <w:rFonts w:ascii="Sylfaen" w:hAnsi="Sylfaen" w:cs="Sylfaen"/>
          <w:szCs w:val="22"/>
          <w:lang w:val="ka-GE"/>
        </w:rPr>
        <w:t>მობილობა;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უნარების ნაკლებობა; შრომის ბაზარზე </w:t>
      </w:r>
      <w:r w:rsidRPr="00975BBC">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975BBC">
        <w:rPr>
          <w:rFonts w:ascii="Sylfaen" w:hAnsi="Sylfaen"/>
          <w:szCs w:val="22"/>
          <w:lang w:val="ka-GE"/>
        </w:rPr>
        <w:t xml:space="preserve">დამსაქმებელთა სტერეოტიპები </w:t>
      </w:r>
      <w:r w:rsidRPr="00975BBC">
        <w:rPr>
          <w:rFonts w:ascii="Sylfaen" w:hAnsi="Sylfaen" w:cs="Sylfaen"/>
          <w:szCs w:val="22"/>
          <w:lang w:val="ka-GE"/>
        </w:rPr>
        <w:t>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 დასაქმების მიმართ</w:t>
      </w:r>
      <w:r w:rsidRPr="00975BBC">
        <w:rPr>
          <w:rFonts w:ascii="Sylfaen" w:hAnsi="Sylfaen"/>
          <w:szCs w:val="22"/>
          <w:lang w:val="ka-GE"/>
        </w:rPr>
        <w:t>.</w:t>
      </w:r>
    </w:p>
    <w:p w14:paraId="6C4B8AC6" w14:textId="63339866" w:rsidR="002462CA" w:rsidRPr="00975BBC" w:rsidRDefault="002462CA" w:rsidP="002462CA">
      <w:pPr>
        <w:jc w:val="both"/>
        <w:rPr>
          <w:rFonts w:ascii="Sylfaen" w:eastAsia="Times New Roman" w:hAnsi="Sylfaen"/>
          <w:lang w:val="ka-GE" w:eastAsia="ru-RU"/>
        </w:rPr>
      </w:pPr>
      <w:r w:rsidRPr="00975BBC">
        <w:rPr>
          <w:rFonts w:ascii="Sylfaen" w:hAnsi="Sylfaen" w:cs="Sylfaen"/>
          <w:szCs w:val="22"/>
          <w:lang w:val="ka-GE"/>
        </w:rPr>
        <w:tab/>
        <w:t>შრომის</w:t>
      </w:r>
      <w:r w:rsidRPr="00975BBC">
        <w:rPr>
          <w:rFonts w:ascii="Sylfaen" w:hAnsi="Sylfaen"/>
          <w:szCs w:val="22"/>
          <w:lang w:val="ka-GE"/>
        </w:rPr>
        <w:t xml:space="preserve"> </w:t>
      </w:r>
      <w:r w:rsidRPr="00975BBC">
        <w:rPr>
          <w:rFonts w:ascii="Sylfaen" w:hAnsi="Sylfaen" w:cs="Sylfaen"/>
          <w:szCs w:val="22"/>
          <w:lang w:val="ka-GE"/>
        </w:rPr>
        <w:t>ბაზარზე</w:t>
      </w:r>
      <w:r w:rsidRPr="00975BBC">
        <w:rPr>
          <w:rFonts w:ascii="Sylfaen" w:hAnsi="Sylfaen"/>
          <w:szCs w:val="22"/>
          <w:lang w:val="ka-GE"/>
        </w:rPr>
        <w:t xml:space="preserve"> </w:t>
      </w:r>
      <w:r w:rsidRPr="00975BBC">
        <w:rPr>
          <w:rFonts w:ascii="Sylfaen" w:hAnsi="Sylfaen" w:cs="Sylfaen"/>
          <w:szCs w:val="22"/>
          <w:lang w:val="ka-GE"/>
        </w:rPr>
        <w:t>ხანდაზმული</w:t>
      </w:r>
      <w:r w:rsidRPr="00975BBC">
        <w:rPr>
          <w:rFonts w:ascii="Sylfaen" w:hAnsi="Sylfaen"/>
          <w:lang w:val="ka-GE"/>
        </w:rPr>
        <w:t xml:space="preserve"> </w:t>
      </w:r>
      <w:r w:rsidRPr="00975BBC">
        <w:rPr>
          <w:rFonts w:ascii="Sylfaen" w:hAnsi="Sylfaen" w:cs="Sylfaen"/>
          <w:lang w:val="ka-GE"/>
        </w:rPr>
        <w:t>პირების</w:t>
      </w:r>
      <w:r w:rsidRPr="00975BBC">
        <w:rPr>
          <w:rFonts w:ascii="Sylfaen" w:hAnsi="Sylfaen"/>
          <w:lang w:val="ka-GE"/>
        </w:rPr>
        <w:t xml:space="preserve"> </w:t>
      </w:r>
      <w:r w:rsidRPr="00975BBC">
        <w:rPr>
          <w:rFonts w:ascii="Sylfaen" w:hAnsi="Sylfaen" w:cs="Sylfaen"/>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975BBC">
        <w:rPr>
          <w:rFonts w:ascii="Sylfaen" w:hAnsi="Sylfaen"/>
          <w:lang w:val="ka-GE"/>
        </w:rPr>
        <w:t xml:space="preserve">კარიერული კონსულტაცია, </w:t>
      </w:r>
      <w:r w:rsidRPr="00975BBC">
        <w:rPr>
          <w:rFonts w:ascii="Sylfaen" w:hAnsi="Sylfaen" w:cs="Sylfaen"/>
          <w:lang w:val="ka-GE"/>
        </w:rPr>
        <w:t>პროფესიული</w:t>
      </w:r>
      <w:r w:rsidRPr="00975BBC">
        <w:rPr>
          <w:rFonts w:ascii="Sylfaen" w:hAnsi="Sylfaen"/>
          <w:lang w:val="ka-GE"/>
        </w:rPr>
        <w:t xml:space="preserve"> </w:t>
      </w:r>
      <w:r w:rsidRPr="00975BBC">
        <w:rPr>
          <w:rFonts w:ascii="Sylfaen" w:hAnsi="Sylfaen" w:cs="Sylfaen"/>
          <w:lang w:val="ka-GE"/>
        </w:rPr>
        <w:t>მობილობა</w:t>
      </w:r>
      <w:r w:rsidRPr="00975BBC">
        <w:rPr>
          <w:rFonts w:ascii="Sylfaen" w:hAnsi="Sylfaen"/>
          <w:lang w:val="ka-GE"/>
        </w:rPr>
        <w:t xml:space="preserve">,  </w:t>
      </w:r>
      <w:r w:rsidRPr="00975BBC">
        <w:rPr>
          <w:rFonts w:ascii="Sylfaen" w:hAnsi="Sylfaen" w:cs="Sylfaen"/>
          <w:lang w:val="ka-GE"/>
        </w:rPr>
        <w:t>კარიერის</w:t>
      </w:r>
      <w:r w:rsidRPr="00975BBC">
        <w:rPr>
          <w:rFonts w:ascii="Sylfaen" w:hAnsi="Sylfaen"/>
          <w:lang w:val="ka-GE"/>
        </w:rPr>
        <w:t xml:space="preserve"> </w:t>
      </w:r>
      <w:r w:rsidRPr="00975BBC">
        <w:rPr>
          <w:rFonts w:ascii="Sylfaen" w:hAnsi="Sylfaen" w:cs="Sylfaen"/>
          <w:lang w:val="ka-GE"/>
        </w:rPr>
        <w:t xml:space="preserve">შეცვლისადმი დადებითი განწყობების ფორმირება  და ზოგადად,  </w:t>
      </w:r>
      <w:r w:rsidRPr="00975BBC">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975BBC">
        <w:rPr>
          <w:rFonts w:ascii="Sylfaen" w:eastAsia="Times New Roman" w:hAnsi="Sylfaen"/>
          <w:lang w:val="ka-GE" w:eastAsia="ru-RU"/>
        </w:rPr>
        <w:t xml:space="preserve"> </w:t>
      </w:r>
    </w:p>
    <w:p w14:paraId="0F9BC5A7" w14:textId="5B926AAE" w:rsidR="00735A84" w:rsidRPr="00975BBC" w:rsidRDefault="00735A84" w:rsidP="00A173E3">
      <w:pPr>
        <w:rPr>
          <w:rFonts w:ascii="Sylfaen" w:hAnsi="Sylfaen"/>
          <w:color w:val="000000"/>
          <w:lang w:val="en-GB"/>
        </w:rPr>
      </w:pPr>
      <w:bookmarkStart w:id="121" w:name="_Toc531698174"/>
      <w:bookmarkStart w:id="122" w:name="_Toc532128043"/>
    </w:p>
    <w:p w14:paraId="4FE207F0" w14:textId="04DC2F2F" w:rsidR="002462CA" w:rsidRPr="00975BBC" w:rsidRDefault="002462CA" w:rsidP="0043077A">
      <w:pPr>
        <w:pStyle w:val="Heading2"/>
        <w:rPr>
          <w:sz w:val="36"/>
          <w:lang w:val="ka-GE"/>
        </w:rPr>
      </w:pPr>
      <w:bookmarkStart w:id="123" w:name="_Toc533312248"/>
      <w:bookmarkStart w:id="124" w:name="_Toc986406"/>
      <w:bookmarkStart w:id="125" w:name="_Toc5887827"/>
      <w:bookmarkStart w:id="126" w:name="_Toc6821650"/>
      <w:bookmarkStart w:id="127" w:name="_Toc10019624"/>
      <w:r w:rsidRPr="00975BBC">
        <w:rPr>
          <w:rFonts w:ascii="Sylfaen" w:hAnsi="Sylfaen" w:cs="Sylfaen"/>
          <w:lang w:val="ka-GE"/>
        </w:rPr>
        <w:t>ამოცანა</w:t>
      </w:r>
      <w:r w:rsidR="004A79D8" w:rsidRPr="00975BBC">
        <w:rPr>
          <w:lang w:val="ka-GE"/>
        </w:rPr>
        <w:t xml:space="preserve"> </w:t>
      </w:r>
      <w:r w:rsidR="00052882">
        <w:rPr>
          <w:rFonts w:ascii="Sylfaen" w:hAnsi="Sylfaen"/>
          <w:lang w:val="ka-GE"/>
        </w:rPr>
        <w:t>3.</w:t>
      </w:r>
      <w:r w:rsidR="009D70C5" w:rsidRPr="00975BBC">
        <w:rPr>
          <w:lang w:val="ka-GE"/>
        </w:rPr>
        <w:t>5</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bookmarkEnd w:id="121"/>
      <w:bookmarkEnd w:id="122"/>
      <w:bookmarkEnd w:id="123"/>
      <w:r w:rsidR="00FF6CE7" w:rsidRPr="00975BBC">
        <w:rPr>
          <w:rFonts w:ascii="Sylfaen" w:hAnsi="Sylfaen" w:cs="Sylfaen"/>
          <w:lang w:val="ka-GE"/>
        </w:rPr>
        <w:t>სამუშაო</w:t>
      </w:r>
      <w:r w:rsidR="00FF6CE7" w:rsidRPr="00975BBC">
        <w:rPr>
          <w:lang w:val="ka-GE"/>
        </w:rPr>
        <w:t xml:space="preserve"> </w:t>
      </w:r>
      <w:r w:rsidR="00FF6CE7" w:rsidRPr="00975BBC">
        <w:rPr>
          <w:rFonts w:ascii="Sylfaen" w:hAnsi="Sylfaen" w:cs="Sylfaen"/>
          <w:lang w:val="ka-GE"/>
        </w:rPr>
        <w:t>ძალის</w:t>
      </w:r>
      <w:r w:rsidR="00FF6CE7"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124"/>
      <w:bookmarkEnd w:id="125"/>
      <w:bookmarkEnd w:id="126"/>
      <w:bookmarkEnd w:id="127"/>
    </w:p>
    <w:p w14:paraId="6ADF2C69" w14:textId="77777777" w:rsidR="002D0C75" w:rsidRPr="00975BBC" w:rsidRDefault="002462CA" w:rsidP="002462CA">
      <w:pPr>
        <w:jc w:val="both"/>
        <w:rPr>
          <w:rFonts w:ascii="Sylfaen" w:hAnsi="Sylfaen"/>
          <w:color w:val="000000"/>
          <w:lang w:val="ka-GE"/>
        </w:rPr>
      </w:pPr>
      <w:r w:rsidRPr="00975BBC">
        <w:rPr>
          <w:color w:val="000000"/>
          <w:lang w:val="ka-GE"/>
        </w:rPr>
        <w:tab/>
      </w:r>
      <w:bookmarkStart w:id="128" w:name="_Toc532128044"/>
      <w:bookmarkStart w:id="129" w:name="_Toc533312249"/>
      <w:bookmarkStart w:id="130" w:name="_Toc527407891"/>
    </w:p>
    <w:p w14:paraId="2D5764DF" w14:textId="661FB3A6" w:rsidR="000A4AAC" w:rsidRPr="00975BBC" w:rsidRDefault="002462CA" w:rsidP="002D0C75">
      <w:pPr>
        <w:ind w:firstLine="720"/>
        <w:jc w:val="both"/>
        <w:rPr>
          <w:rFonts w:ascii="Sylfaen" w:hAnsi="Sylfaen"/>
          <w:lang w:val="ka-GE"/>
        </w:rPr>
      </w:pPr>
      <w:r w:rsidRPr="00975BBC">
        <w:rPr>
          <w:rFonts w:ascii="Sylfaen" w:hAnsi="Sylfaen" w:cs="Sylfaen"/>
          <w:lang w:val="ka-GE"/>
        </w:rPr>
        <w:t>გატარდება</w:t>
      </w:r>
      <w:r w:rsidRPr="00975BBC">
        <w:rPr>
          <w:lang w:val="ka-GE"/>
        </w:rPr>
        <w:t xml:space="preserve"> </w:t>
      </w:r>
      <w:r w:rsidRPr="00975BBC">
        <w:rPr>
          <w:rFonts w:ascii="Sylfaen" w:hAnsi="Sylfaen" w:cs="Sylfaen"/>
          <w:lang w:val="ka-GE"/>
        </w:rPr>
        <w:t>ღონისძიებები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კომპეტენციებს</w:t>
      </w:r>
      <w:r w:rsidRPr="00975BBC">
        <w:rPr>
          <w:lang w:val="ka-GE"/>
        </w:rPr>
        <w:t xml:space="preserve"> </w:t>
      </w:r>
      <w:r w:rsidRPr="00975BBC">
        <w:rPr>
          <w:rFonts w:ascii="Sylfaen" w:hAnsi="Sylfaen" w:cs="Sylfaen"/>
          <w:lang w:val="ka-GE"/>
        </w:rPr>
        <w:t>განავითარებს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დასაქმებას</w:t>
      </w:r>
      <w:r w:rsidRPr="00975BBC">
        <w:rPr>
          <w:lang w:val="ka-GE"/>
        </w:rPr>
        <w:t xml:space="preserve"> </w:t>
      </w:r>
      <w:r w:rsidRPr="00975BBC">
        <w:rPr>
          <w:rFonts w:ascii="Sylfaen" w:hAnsi="Sylfaen" w:cs="Sylfaen"/>
          <w:lang w:val="ka-GE"/>
        </w:rPr>
        <w:t>შეუწყობს</w:t>
      </w:r>
      <w:r w:rsidRPr="00975BBC">
        <w:rPr>
          <w:lang w:val="ka-GE"/>
        </w:rPr>
        <w:t xml:space="preserve"> </w:t>
      </w:r>
      <w:r w:rsidRPr="00975BBC">
        <w:rPr>
          <w:rFonts w:ascii="Sylfaen" w:hAnsi="Sylfaen" w:cs="Sylfaen"/>
          <w:lang w:val="ka-GE"/>
        </w:rPr>
        <w:t>ხელს</w:t>
      </w:r>
      <w:r w:rsidRPr="00975BBC">
        <w:rPr>
          <w:lang w:val="ka-GE"/>
        </w:rPr>
        <w:t xml:space="preserve">. </w:t>
      </w:r>
      <w:bookmarkEnd w:id="128"/>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შორისაა</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ხელმისაწვდომობა</w:t>
      </w:r>
      <w:r w:rsidRPr="00975BBC">
        <w:rPr>
          <w:lang w:val="ka-GE"/>
        </w:rPr>
        <w:t xml:space="preserve"> </w:t>
      </w:r>
      <w:r w:rsidRPr="00975BBC">
        <w:rPr>
          <w:rFonts w:ascii="Sylfaen" w:hAnsi="Sylfaen" w:cs="Sylfaen"/>
          <w:lang w:val="ka-GE"/>
        </w:rPr>
        <w:t>განათლებაზე</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ღონისძიებებსა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სოციალურ</w:t>
      </w:r>
      <w:r w:rsidRPr="00975BBC">
        <w:rPr>
          <w:lang w:val="ka-GE"/>
        </w:rPr>
        <w:t xml:space="preserve"> </w:t>
      </w:r>
      <w:r w:rsidRPr="00975BBC">
        <w:rPr>
          <w:rFonts w:ascii="Sylfaen" w:hAnsi="Sylfaen" w:cs="Sylfaen"/>
          <w:lang w:val="ka-GE"/>
        </w:rPr>
        <w:t>დაცვაზე</w:t>
      </w:r>
      <w:r w:rsidRPr="00975BBC">
        <w:rPr>
          <w:lang w:val="ka-GE"/>
        </w:rPr>
        <w:t>.</w:t>
      </w:r>
      <w:bookmarkEnd w:id="129"/>
      <w:r w:rsidR="002B74F1" w:rsidRPr="00975BBC">
        <w:rPr>
          <w:lang w:val="ka-GE"/>
        </w:rPr>
        <w:t xml:space="preserve"> </w:t>
      </w:r>
      <w:r w:rsidR="000A4AAC" w:rsidRPr="00975BBC">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2DF26675" w14:textId="3EA69690" w:rsidR="00735A84" w:rsidRPr="00975BBC" w:rsidRDefault="00735A84" w:rsidP="00CF5C11">
      <w:pPr>
        <w:rPr>
          <w:rFonts w:ascii="Sylfaen" w:hAnsi="Sylfaen"/>
          <w:lang w:val="ka-GE"/>
        </w:rPr>
      </w:pPr>
    </w:p>
    <w:bookmarkEnd w:id="130"/>
    <w:p w14:paraId="7A91CD05" w14:textId="77777777" w:rsidR="00735A84" w:rsidRPr="00975BBC" w:rsidRDefault="00735A84" w:rsidP="0089065E">
      <w:pPr>
        <w:rPr>
          <w:lang w:val="ka-GE"/>
        </w:rPr>
      </w:pPr>
    </w:p>
    <w:p w14:paraId="46732A68" w14:textId="732BA7AA" w:rsidR="002462CA" w:rsidRPr="00975BBC" w:rsidRDefault="002462CA" w:rsidP="0043077A">
      <w:pPr>
        <w:pStyle w:val="Heading2"/>
        <w:rPr>
          <w:lang w:val="ka-GE"/>
        </w:rPr>
      </w:pPr>
      <w:bookmarkStart w:id="131" w:name="_Toc532128046"/>
      <w:bookmarkStart w:id="132" w:name="_Toc531698176"/>
      <w:bookmarkStart w:id="133" w:name="_Toc533312250"/>
      <w:bookmarkStart w:id="134" w:name="_Toc533704625"/>
      <w:bookmarkStart w:id="135" w:name="_Toc533777026"/>
      <w:bookmarkStart w:id="136" w:name="_Toc986407"/>
      <w:bookmarkStart w:id="137" w:name="_Toc5887828"/>
      <w:bookmarkStart w:id="138" w:name="_Toc6821651"/>
      <w:bookmarkStart w:id="139" w:name="_Toc10019625"/>
      <w:r w:rsidRPr="00975BBC">
        <w:rPr>
          <w:rFonts w:ascii="Sylfaen" w:hAnsi="Sylfaen" w:cs="Sylfaen"/>
          <w:lang w:val="ka-GE"/>
        </w:rPr>
        <w:t>ამოცანა</w:t>
      </w:r>
      <w:r w:rsidR="004A79D8" w:rsidRPr="00975BBC">
        <w:rPr>
          <w:lang w:val="ka-GE"/>
        </w:rPr>
        <w:t xml:space="preserve"> </w:t>
      </w:r>
      <w:r w:rsidR="00052882">
        <w:rPr>
          <w:rFonts w:ascii="Sylfaen" w:hAnsi="Sylfaen"/>
          <w:lang w:val="ka-GE"/>
        </w:rPr>
        <w:t>3.</w:t>
      </w:r>
      <w:r w:rsidR="009D70C5" w:rsidRPr="00975BBC">
        <w:rPr>
          <w:lang w:val="ka-GE"/>
        </w:rPr>
        <w:t>6</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და</w:t>
      </w:r>
      <w:r w:rsidRPr="00975BBC">
        <w:rPr>
          <w:lang w:val="ka-GE"/>
        </w:rPr>
        <w:t xml:space="preserve"> </w:t>
      </w:r>
      <w:r w:rsidR="00285B15">
        <w:rPr>
          <w:rFonts w:ascii="ALK Rounded Nusx Medium" w:hAnsi="ALK Rounded Nusx Medium" w:cs="ALK Rounded Nusx Medium"/>
          <w:lang w:val="ka-GE"/>
        </w:rPr>
        <w:t xml:space="preserve">სპეციალური </w:t>
      </w:r>
      <w:r w:rsidRPr="00975BBC">
        <w:rPr>
          <w:rFonts w:ascii="Sylfaen" w:hAnsi="Sylfaen" w:cs="Sylfaen"/>
          <w:lang w:val="ka-GE"/>
        </w:rPr>
        <w:t>საგანმანათლებლო</w:t>
      </w:r>
      <w:r w:rsidRPr="00975BBC">
        <w:rPr>
          <w:lang w:val="ka-GE"/>
        </w:rPr>
        <w:t xml:space="preserve"> </w:t>
      </w:r>
      <w:r w:rsidRPr="00975BBC">
        <w:rPr>
          <w:rFonts w:ascii="Sylfaen" w:hAnsi="Sylfaen" w:cs="Sylfaen"/>
          <w:lang w:val="ka-GE"/>
        </w:rPr>
        <w:t>საჭიროების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სს</w:t>
      </w:r>
      <w:r w:rsidR="00285B15">
        <w:rPr>
          <w:rFonts w:ascii="Sylfaen" w:hAnsi="Sylfaen" w:cs="Sylfaen"/>
          <w:lang w:val="ka-GE"/>
        </w:rPr>
        <w:t>ს</w:t>
      </w:r>
      <w:r w:rsidRPr="00975BBC">
        <w:rPr>
          <w:rFonts w:ascii="Sylfaen" w:hAnsi="Sylfaen" w:cs="Sylfaen"/>
          <w:lang w:val="ka-GE"/>
        </w:rPr>
        <w:t>მ</w:t>
      </w:r>
      <w:r w:rsidRPr="00975BBC">
        <w:rPr>
          <w:lang w:val="ka-GE"/>
        </w:rPr>
        <w:t xml:space="preserve">) </w:t>
      </w:r>
      <w:r w:rsidRPr="00975BBC">
        <w:rPr>
          <w:rFonts w:ascii="Sylfaen" w:hAnsi="Sylfaen" w:cs="Sylfaen"/>
          <w:lang w:val="ka-GE"/>
        </w:rPr>
        <w:t>პირები</w:t>
      </w:r>
      <w:bookmarkEnd w:id="131"/>
      <w:bookmarkEnd w:id="132"/>
      <w:bookmarkEnd w:id="133"/>
      <w:bookmarkEnd w:id="134"/>
      <w:bookmarkEnd w:id="135"/>
      <w:r w:rsidRPr="00975BBC">
        <w:rPr>
          <w:rFonts w:ascii="Sylfaen" w:hAnsi="Sylfaen" w:cs="Sylfaen"/>
          <w:lang w:val="ka-GE"/>
        </w:rPr>
        <w:t>ს</w:t>
      </w:r>
      <w:r w:rsidRPr="00975BBC">
        <w:rPr>
          <w:lang w:val="ka-GE"/>
        </w:rPr>
        <w:t xml:space="preserve"> </w:t>
      </w:r>
      <w:r w:rsidRPr="00975BBC">
        <w:rPr>
          <w:rFonts w:ascii="Sylfaen" w:hAnsi="Sylfaen" w:cs="Sylfaen"/>
          <w:lang w:val="ka-GE"/>
        </w:rPr>
        <w:t>მხარდაჭერა</w:t>
      </w:r>
      <w:bookmarkEnd w:id="136"/>
      <w:bookmarkEnd w:id="137"/>
      <w:bookmarkEnd w:id="138"/>
      <w:bookmarkEnd w:id="139"/>
    </w:p>
    <w:p w14:paraId="4B2EBFB5" w14:textId="77777777" w:rsidR="002462CA" w:rsidRPr="00975BBC" w:rsidRDefault="002462CA" w:rsidP="002462CA">
      <w:pPr>
        <w:rPr>
          <w:rFonts w:ascii="Sylfaen" w:eastAsia="Times New Roman" w:hAnsi="Sylfaen"/>
          <w:b/>
          <w:color w:val="2E74B5"/>
          <w:sz w:val="28"/>
          <w:szCs w:val="26"/>
          <w:lang w:val="ka-GE"/>
        </w:rPr>
      </w:pPr>
    </w:p>
    <w:p w14:paraId="5B7D5A1E" w14:textId="693BC842" w:rsidR="002462CA" w:rsidRPr="00975BBC" w:rsidRDefault="002462CA" w:rsidP="002462CA">
      <w:pPr>
        <w:jc w:val="both"/>
        <w:rPr>
          <w:lang w:val="ka-GE"/>
        </w:rPr>
      </w:pPr>
      <w:r w:rsidRPr="00975BBC">
        <w:rPr>
          <w:color w:val="000000"/>
          <w:lang w:val="ka-GE"/>
        </w:rPr>
        <w:tab/>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მნიშვნელოვანია</w:t>
      </w:r>
      <w:r w:rsidRPr="00975BBC">
        <w:rPr>
          <w:lang w:val="ka-GE"/>
        </w:rPr>
        <w:t xml:space="preserve"> </w:t>
      </w:r>
      <w:r w:rsidRPr="00975BBC">
        <w:rPr>
          <w:rFonts w:ascii="Sylfaen" w:hAnsi="Sylfaen" w:cs="Sylfaen"/>
          <w:lang w:val="ka-GE"/>
        </w:rPr>
        <w:t>მათი</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პროფესიული</w:t>
      </w:r>
      <w:r w:rsidRPr="00975BBC">
        <w:rPr>
          <w:lang w:val="ka-GE"/>
        </w:rPr>
        <w:t xml:space="preserve"> </w:t>
      </w:r>
      <w:r w:rsidRPr="00975BBC">
        <w:rPr>
          <w:rFonts w:ascii="Sylfaen" w:hAnsi="Sylfaen" w:cs="Sylfaen"/>
          <w:color w:val="000000"/>
          <w:lang w:val="ka-GE"/>
        </w:rPr>
        <w:t>რეაბილიტაციის</w:t>
      </w:r>
      <w:r w:rsidRPr="00975BBC">
        <w:rPr>
          <w:color w:val="000000"/>
          <w:lang w:val="ka-GE"/>
        </w:rPr>
        <w:t xml:space="preserve"> </w:t>
      </w:r>
      <w:r w:rsidRPr="00975BBC">
        <w:rPr>
          <w:rFonts w:ascii="Sylfaen" w:hAnsi="Sylfaen" w:cs="Sylfaen"/>
          <w:color w:val="000000"/>
          <w:lang w:val="ka-GE"/>
        </w:rPr>
        <w:t>თვალსაზრისით</w:t>
      </w:r>
      <w:r w:rsidRPr="00975BBC">
        <w:rPr>
          <w:color w:val="000000"/>
          <w:lang w:val="ka-GE"/>
        </w:rPr>
        <w:t xml:space="preserve">. </w:t>
      </w:r>
      <w:r w:rsidR="00AD2089" w:rsidRPr="00975BBC">
        <w:rPr>
          <w:rFonts w:ascii="Sylfaen" w:hAnsi="Sylfaen" w:cs="Sylfaen"/>
          <w:color w:val="000000"/>
          <w:lang w:val="ka-GE"/>
        </w:rPr>
        <w:t>შესაბამისად</w:t>
      </w:r>
      <w:r w:rsidR="002E7867">
        <w:rPr>
          <w:rFonts w:ascii="Sylfaen" w:hAnsi="Sylfaen" w:cs="Sylfaen"/>
          <w:color w:val="000000"/>
          <w:lang w:val="ka-GE"/>
        </w:rPr>
        <w:t>,</w:t>
      </w:r>
      <w:r w:rsidRPr="00975BBC">
        <w:rPr>
          <w:color w:val="000000"/>
          <w:lang w:val="ka-GE"/>
        </w:rPr>
        <w:t xml:space="preserve"> </w:t>
      </w:r>
      <w:r w:rsidRPr="00975BBC">
        <w:rPr>
          <w:rFonts w:ascii="Sylfaen" w:hAnsi="Sylfaen" w:cs="Sylfaen"/>
          <w:lang w:val="ka-GE"/>
        </w:rPr>
        <w:t>გადაიხედება</w:t>
      </w:r>
      <w:r w:rsidRPr="00975BBC">
        <w:rPr>
          <w:lang w:val="ka-GE"/>
        </w:rPr>
        <w:t xml:space="preserve"> </w:t>
      </w:r>
      <w:r w:rsidRPr="00975BBC">
        <w:rPr>
          <w:rFonts w:ascii="Sylfaen" w:hAnsi="Sylfaen" w:cs="Sylfaen"/>
          <w:lang w:val="ka-GE"/>
        </w:rPr>
        <w:t>შრომისა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მარეგულირებელი</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რომელიც</w:t>
      </w:r>
      <w:r w:rsidRPr="00975BBC">
        <w:rPr>
          <w:lang w:val="ka-GE"/>
        </w:rPr>
        <w:t xml:space="preserve"> </w:t>
      </w:r>
      <w:r w:rsidRPr="00975BBC">
        <w:rPr>
          <w:rFonts w:ascii="Sylfaen" w:hAnsi="Sylfaen" w:cs="Sylfaen"/>
          <w:lang w:val="ka-GE"/>
        </w:rPr>
        <w:t>უზრუნველყოფს</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lastRenderedPageBreak/>
        <w:t>უფლებების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გაეროს</w:t>
      </w:r>
      <w:r w:rsidRPr="00975BBC">
        <w:rPr>
          <w:lang w:val="ka-GE"/>
        </w:rPr>
        <w:t xml:space="preserve"> </w:t>
      </w:r>
      <w:r w:rsidRPr="00975BBC">
        <w:rPr>
          <w:rFonts w:ascii="Sylfaen" w:hAnsi="Sylfaen" w:cs="Sylfaen"/>
          <w:lang w:val="ka-GE"/>
        </w:rPr>
        <w:t>კონვენციასთან</w:t>
      </w:r>
      <w:r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ჰარმონიზაციას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ხელშეწყობის</w:t>
      </w:r>
      <w:r w:rsidRPr="00975BBC">
        <w:rPr>
          <w:lang w:val="ka-GE"/>
        </w:rPr>
        <w:t xml:space="preserve"> </w:t>
      </w:r>
      <w:r w:rsidRPr="00975BBC">
        <w:rPr>
          <w:rFonts w:ascii="Sylfaen" w:hAnsi="Sylfaen" w:cs="Sylfaen"/>
          <w:lang w:val="ka-GE"/>
        </w:rPr>
        <w:t>ერთიანი</w:t>
      </w:r>
      <w:r w:rsidRPr="00975BBC">
        <w:rPr>
          <w:lang w:val="ka-GE"/>
        </w:rPr>
        <w:t xml:space="preserve"> </w:t>
      </w:r>
      <w:r w:rsidRPr="00975BBC">
        <w:rPr>
          <w:rFonts w:ascii="Sylfaen" w:hAnsi="Sylfaen" w:cs="Sylfaen"/>
          <w:lang w:val="ka-GE"/>
        </w:rPr>
        <w:t>კონცეფციისა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სხვა</w:t>
      </w:r>
      <w:r w:rsidRPr="00975BBC">
        <w:rPr>
          <w:lang w:val="ka-GE"/>
        </w:rPr>
        <w:t xml:space="preserve"> </w:t>
      </w:r>
      <w:r w:rsidRPr="00975BBC">
        <w:rPr>
          <w:rFonts w:ascii="Sylfaen" w:hAnsi="Sylfaen" w:cs="Sylfaen"/>
          <w:lang w:val="ka-GE"/>
        </w:rPr>
        <w:t>ნორმატიული</w:t>
      </w:r>
      <w:r w:rsidRPr="00975BBC">
        <w:rPr>
          <w:lang w:val="ka-GE"/>
        </w:rPr>
        <w:t xml:space="preserve"> </w:t>
      </w:r>
      <w:r w:rsidRPr="00975BBC">
        <w:rPr>
          <w:rFonts w:ascii="Sylfaen" w:hAnsi="Sylfaen" w:cs="Sylfaen"/>
          <w:lang w:val="ka-GE"/>
        </w:rPr>
        <w:t>დოკუმენტების</w:t>
      </w:r>
      <w:r w:rsidRPr="00975BBC">
        <w:rPr>
          <w:lang w:val="ka-GE"/>
        </w:rPr>
        <w:t xml:space="preserve"> </w:t>
      </w:r>
      <w:r w:rsidRPr="00975BBC">
        <w:rPr>
          <w:rFonts w:ascii="Sylfaen" w:hAnsi="Sylfaen" w:cs="Sylfaen"/>
          <w:lang w:val="ka-GE"/>
        </w:rPr>
        <w:t>მომზადებაში</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პირები</w:t>
      </w:r>
      <w:r w:rsidRPr="00975BBC">
        <w:rPr>
          <w:lang w:val="ka-GE"/>
        </w:rPr>
        <w:t xml:space="preserve"> </w:t>
      </w:r>
      <w:r w:rsidRPr="00975BBC">
        <w:rPr>
          <w:rFonts w:ascii="Sylfaen" w:hAnsi="Sylfaen" w:cs="Sylfaen"/>
          <w:lang w:val="ka-GE"/>
        </w:rPr>
        <w:t>იქნებიან</w:t>
      </w:r>
      <w:r w:rsidRPr="00975BBC">
        <w:rPr>
          <w:lang w:val="ka-GE"/>
        </w:rPr>
        <w:t xml:space="preserve">  </w:t>
      </w:r>
      <w:r w:rsidRPr="00975BBC">
        <w:rPr>
          <w:rFonts w:ascii="Sylfaen" w:hAnsi="Sylfaen" w:cs="Sylfaen"/>
          <w:lang w:val="ka-GE"/>
        </w:rPr>
        <w:t>ჩართულნი</w:t>
      </w:r>
      <w:r w:rsidRPr="00975BBC">
        <w:rPr>
          <w:rStyle w:val="FootnoteReference"/>
          <w:rFonts w:ascii="Sylfaen" w:hAnsi="Sylfaen" w:cs="Sylfaen"/>
          <w:lang w:val="ka-GE"/>
        </w:rPr>
        <w:footnoteReference w:id="66"/>
      </w:r>
      <w:r w:rsidRPr="00975BBC">
        <w:rPr>
          <w:lang w:val="ka-GE"/>
        </w:rPr>
        <w:t xml:space="preserve">. </w:t>
      </w:r>
    </w:p>
    <w:p w14:paraId="72F72928" w14:textId="56CE7643" w:rsidR="002462CA" w:rsidRPr="00975BBC" w:rsidRDefault="002462CA" w:rsidP="002462CA">
      <w:pPr>
        <w:ind w:firstLine="720"/>
        <w:jc w:val="both"/>
        <w:rPr>
          <w:rFonts w:eastAsia="Helvetica" w:cs="Helvetica"/>
          <w:szCs w:val="22"/>
        </w:rPr>
      </w:pPr>
      <w:r w:rsidRPr="00975BBC">
        <w:rPr>
          <w:rFonts w:ascii="Sylfaen" w:hAnsi="Sylfaen" w:cs="Sylfaen"/>
          <w:color w:val="000000"/>
          <w:lang w:val="ka-GE"/>
        </w:rPr>
        <w:t>გაუმჯობესდება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სუბსიდირების</w:t>
      </w:r>
      <w:r w:rsidRPr="00975BBC">
        <w:rPr>
          <w:color w:val="000000"/>
          <w:lang w:val="ka-GE"/>
        </w:rPr>
        <w:t xml:space="preserve"> </w:t>
      </w:r>
      <w:r w:rsidRPr="00975BBC">
        <w:rPr>
          <w:rFonts w:ascii="Sylfaen" w:hAnsi="Sylfaen" w:cs="Sylfaen"/>
          <w:color w:val="000000"/>
          <w:lang w:val="ka-GE"/>
        </w:rPr>
        <w:t>სერვისი</w:t>
      </w:r>
      <w:r w:rsidR="004606ED" w:rsidRPr="00975BBC">
        <w:rPr>
          <w:color w:val="000000"/>
          <w:lang w:val="ka-GE"/>
        </w:rPr>
        <w:t>.</w:t>
      </w:r>
      <w:r w:rsidRPr="00975BBC">
        <w:rPr>
          <w:color w:val="000000"/>
          <w:lang w:val="ka-GE"/>
        </w:rPr>
        <w:t xml:space="preserve"> </w:t>
      </w:r>
      <w:r w:rsidRPr="00975BBC">
        <w:rPr>
          <w:rFonts w:ascii="Sylfaen" w:eastAsia="Helvetica" w:hAnsi="Sylfaen" w:cs="Sylfaen"/>
          <w:szCs w:val="22"/>
        </w:rPr>
        <w:t>მხარდაჭე</w:t>
      </w:r>
      <w:r w:rsidRPr="00975BBC">
        <w:rPr>
          <w:rFonts w:eastAsia="Helvetica" w:cs="Helvetica"/>
          <w:szCs w:val="22"/>
        </w:rPr>
        <w:softHyphen/>
      </w:r>
      <w:r w:rsidRPr="00975BBC">
        <w:rPr>
          <w:rFonts w:ascii="Sylfaen" w:eastAsia="Helvetica" w:hAnsi="Sylfaen" w:cs="Sylfaen"/>
          <w:szCs w:val="22"/>
        </w:rPr>
        <w:t>რითი</w:t>
      </w:r>
      <w:r w:rsidRPr="00975BBC">
        <w:rPr>
          <w:szCs w:val="22"/>
        </w:rPr>
        <w:t xml:space="preserve"> </w:t>
      </w:r>
      <w:r w:rsidRPr="00975BBC">
        <w:rPr>
          <w:rFonts w:ascii="Sylfaen" w:eastAsia="Helvetica" w:hAnsi="Sylfaen" w:cs="Sylfaen"/>
          <w:szCs w:val="22"/>
        </w:rPr>
        <w:t>და</w:t>
      </w:r>
      <w:r w:rsidRPr="00975BBC">
        <w:rPr>
          <w:rFonts w:eastAsia="Helvetica" w:cs="Helvetica"/>
          <w:szCs w:val="22"/>
        </w:rPr>
        <w:softHyphen/>
      </w:r>
      <w:r w:rsidRPr="00975BBC">
        <w:rPr>
          <w:rFonts w:ascii="Sylfaen" w:eastAsia="Helvetica" w:hAnsi="Sylfaen" w:cs="Sylfaen"/>
          <w:szCs w:val="22"/>
        </w:rPr>
        <w:t>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rFonts w:eastAsia="Helvetica" w:cs="Helvetica"/>
          <w:szCs w:val="22"/>
        </w:rPr>
        <w:t xml:space="preserve"> </w:t>
      </w:r>
      <w:r w:rsidRPr="00975BBC">
        <w:rPr>
          <w:rFonts w:ascii="Sylfaen" w:eastAsia="Helvetica" w:hAnsi="Sylfaen" w:cs="Sylfaen"/>
          <w:szCs w:val="22"/>
          <w:lang w:val="ka-GE"/>
        </w:rPr>
        <w:t>ეფექტიანობის</w:t>
      </w:r>
      <w:r w:rsidRPr="00975BBC">
        <w:rPr>
          <w:rFonts w:eastAsia="Helvetica" w:cs="Helvetica"/>
          <w:szCs w:val="22"/>
        </w:rPr>
        <w:t xml:space="preserve"> </w:t>
      </w:r>
      <w:r w:rsidRPr="00975BBC">
        <w:rPr>
          <w:rFonts w:ascii="Sylfaen" w:eastAsia="Helvetica" w:hAnsi="Sylfaen" w:cs="Sylfaen"/>
          <w:szCs w:val="22"/>
        </w:rPr>
        <w:t>გასაუმჯობესებლად</w:t>
      </w:r>
      <w:r w:rsidRPr="00975BBC">
        <w:rPr>
          <w:rFonts w:eastAsia="Helvetica" w:cs="Helvetica"/>
          <w:szCs w:val="22"/>
        </w:rPr>
        <w:t xml:space="preserve"> </w:t>
      </w:r>
      <w:r w:rsidRPr="00975BBC">
        <w:rPr>
          <w:rFonts w:ascii="Sylfaen" w:eastAsia="Helvetica" w:hAnsi="Sylfaen" w:cs="Sylfaen"/>
          <w:szCs w:val="22"/>
          <w:lang w:val="ka-GE"/>
        </w:rPr>
        <w:t>გაიზრდება</w:t>
      </w:r>
      <w:r w:rsidRPr="00975BBC">
        <w:rPr>
          <w:rFonts w:eastAsia="Helvetica" w:cs="Helvetica"/>
          <w:szCs w:val="22"/>
        </w:rPr>
        <w:t xml:space="preserve"> </w:t>
      </w:r>
      <w:r w:rsidRPr="00975BBC">
        <w:rPr>
          <w:rFonts w:ascii="Sylfaen" w:eastAsia="Helvetica" w:hAnsi="Sylfaen" w:cs="Sylfaen"/>
          <w:szCs w:val="22"/>
        </w:rPr>
        <w:t>მხარდაჭერითი</w:t>
      </w:r>
      <w:r w:rsidRPr="00975BBC">
        <w:rPr>
          <w:szCs w:val="22"/>
        </w:rPr>
        <w:t xml:space="preserve"> </w:t>
      </w:r>
      <w:r w:rsidRPr="00975BBC">
        <w:rPr>
          <w:rFonts w:ascii="Sylfaen" w:eastAsia="Helvetica" w:hAnsi="Sylfaen" w:cs="Sylfaen"/>
          <w:szCs w:val="22"/>
        </w:rPr>
        <w:t>დასაქ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კონ</w:t>
      </w:r>
      <w:r w:rsidRPr="00975BBC">
        <w:rPr>
          <w:rFonts w:eastAsia="Helvetica" w:cs="Helvetica"/>
          <w:szCs w:val="22"/>
        </w:rPr>
        <w:softHyphen/>
      </w:r>
      <w:r w:rsidRPr="00975BBC">
        <w:rPr>
          <w:rFonts w:ascii="Sylfaen" w:eastAsia="Helvetica" w:hAnsi="Sylfaen" w:cs="Sylfaen"/>
          <w:szCs w:val="22"/>
        </w:rPr>
        <w:t>სულ</w:t>
      </w:r>
      <w:r w:rsidRPr="00975BBC">
        <w:rPr>
          <w:rFonts w:eastAsia="Helvetica" w:cs="Helvetica"/>
          <w:szCs w:val="22"/>
        </w:rPr>
        <w:softHyphen/>
      </w:r>
      <w:r w:rsidRPr="00975BBC">
        <w:rPr>
          <w:rFonts w:ascii="Sylfaen" w:eastAsia="Helvetica" w:hAnsi="Sylfaen" w:cs="Sylfaen"/>
          <w:szCs w:val="22"/>
        </w:rPr>
        <w:t>ტან</w:t>
      </w:r>
      <w:r w:rsidRPr="00975BBC">
        <w:rPr>
          <w:rFonts w:eastAsia="Helvetica" w:cs="Helvetica"/>
          <w:szCs w:val="22"/>
        </w:rPr>
        <w:softHyphen/>
      </w:r>
      <w:r w:rsidRPr="00975BBC">
        <w:rPr>
          <w:rFonts w:ascii="Sylfaen" w:eastAsia="Helvetica" w:hAnsi="Sylfaen" w:cs="Sylfaen"/>
          <w:szCs w:val="22"/>
        </w:rPr>
        <w:t>ტე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დე</w:t>
      </w:r>
      <w:r w:rsidRPr="00975BBC">
        <w:rPr>
          <w:rFonts w:eastAsia="Helvetica" w:cs="Helvetica"/>
          <w:szCs w:val="22"/>
        </w:rPr>
        <w:softHyphen/>
      </w:r>
      <w:r w:rsidRPr="00975BBC">
        <w:rPr>
          <w:rFonts w:ascii="Sylfaen" w:eastAsia="Helvetica" w:hAnsi="Sylfaen" w:cs="Sylfaen"/>
          <w:szCs w:val="22"/>
        </w:rPr>
        <w:t>ნო</w:t>
      </w:r>
      <w:r w:rsidRPr="00975BBC">
        <w:rPr>
          <w:rFonts w:eastAsia="Helvetica" w:cs="Helvetica"/>
          <w:szCs w:val="22"/>
        </w:rPr>
        <w:softHyphen/>
      </w:r>
      <w:r w:rsidRPr="00975BBC">
        <w:rPr>
          <w:rFonts w:ascii="Sylfaen" w:eastAsia="Helvetica" w:hAnsi="Sylfaen" w:cs="Sylfaen"/>
          <w:szCs w:val="22"/>
        </w:rPr>
        <w:t>ბ</w:t>
      </w:r>
      <w:r w:rsidRPr="00975BBC">
        <w:rPr>
          <w:rFonts w:ascii="Sylfaen" w:eastAsia="Helvetica" w:hAnsi="Sylfaen" w:cs="Sylfaen"/>
          <w:szCs w:val="22"/>
          <w:lang w:val="ka-GE"/>
        </w:rPr>
        <w:t>ა</w:t>
      </w:r>
      <w:r w:rsidRPr="00975BBC">
        <w:rPr>
          <w:rFonts w:eastAsia="Helvetica" w:cs="Helvetica"/>
          <w:szCs w:val="22"/>
          <w:lang w:val="ka-GE"/>
        </w:rPr>
        <w:t xml:space="preserve">, </w:t>
      </w:r>
      <w:r w:rsidRPr="00975BBC">
        <w:rPr>
          <w:rFonts w:ascii="Sylfaen" w:hAnsi="Sylfaen" w:cs="Sylfaen"/>
          <w:szCs w:val="22"/>
        </w:rPr>
        <w:t>განსაკურებით</w:t>
      </w:r>
      <w:r w:rsidRPr="00975BBC">
        <w:rPr>
          <w:szCs w:val="22"/>
        </w:rPr>
        <w:t xml:space="preserve"> </w:t>
      </w:r>
      <w:r w:rsidRPr="00975BBC">
        <w:rPr>
          <w:rFonts w:ascii="Sylfaen" w:hAnsi="Sylfaen" w:cs="Sylfaen"/>
          <w:szCs w:val="22"/>
        </w:rPr>
        <w:t>რეგიონებში</w:t>
      </w:r>
      <w:r w:rsidR="004606ED" w:rsidRPr="00975BBC">
        <w:rPr>
          <w:szCs w:val="22"/>
        </w:rPr>
        <w:t>.</w:t>
      </w:r>
      <w:r w:rsidRPr="00975BBC">
        <w:rPr>
          <w:szCs w:val="22"/>
        </w:rPr>
        <w:t xml:space="preserve"> </w:t>
      </w:r>
      <w:r w:rsidRPr="00975BBC">
        <w:rPr>
          <w:rFonts w:ascii="Sylfaen" w:hAnsi="Sylfaen" w:cs="Sylfaen"/>
          <w:szCs w:val="22"/>
          <w:lang w:val="ka-GE"/>
        </w:rPr>
        <w:t>ამაღლდება</w:t>
      </w:r>
      <w:r w:rsidRPr="00975BBC">
        <w:rPr>
          <w:szCs w:val="22"/>
          <w:lang w:val="ka-GE"/>
        </w:rPr>
        <w:t xml:space="preserve"> </w:t>
      </w:r>
      <w:r w:rsidRPr="00975BBC">
        <w:rPr>
          <w:rFonts w:ascii="Sylfaen" w:hAnsi="Sylfaen" w:cs="Sylfaen"/>
          <w:szCs w:val="22"/>
        </w:rPr>
        <w:t>მათი</w:t>
      </w:r>
      <w:r w:rsidRPr="00975BBC">
        <w:rPr>
          <w:szCs w:val="22"/>
        </w:rPr>
        <w:t xml:space="preserve"> </w:t>
      </w:r>
      <w:r w:rsidRPr="00975BBC">
        <w:rPr>
          <w:rFonts w:ascii="Sylfaen" w:eastAsia="Helvetica" w:hAnsi="Sylfaen" w:cs="Sylfaen"/>
          <w:szCs w:val="22"/>
        </w:rPr>
        <w:t>კომ</w:t>
      </w:r>
      <w:r w:rsidRPr="00975BBC">
        <w:rPr>
          <w:rFonts w:eastAsia="Helvetica" w:cs="Helvetica"/>
          <w:szCs w:val="22"/>
        </w:rPr>
        <w:softHyphen/>
      </w:r>
      <w:r w:rsidRPr="00975BBC">
        <w:rPr>
          <w:rFonts w:ascii="Sylfaen" w:eastAsia="Helvetica" w:hAnsi="Sylfaen" w:cs="Sylfaen"/>
          <w:szCs w:val="22"/>
        </w:rPr>
        <w:t>პე</w:t>
      </w:r>
      <w:r w:rsidRPr="00975BBC">
        <w:rPr>
          <w:rFonts w:eastAsia="Helvetica" w:cs="Helvetica"/>
          <w:szCs w:val="22"/>
        </w:rPr>
        <w:softHyphen/>
      </w:r>
      <w:r w:rsidRPr="00975BBC">
        <w:rPr>
          <w:rFonts w:ascii="Sylfaen" w:eastAsia="Helvetica" w:hAnsi="Sylfaen" w:cs="Sylfaen"/>
          <w:szCs w:val="22"/>
        </w:rPr>
        <w:t>ტენ</w:t>
      </w:r>
      <w:r w:rsidRPr="00975BBC">
        <w:rPr>
          <w:rFonts w:eastAsia="Helvetica" w:cs="Helvetica"/>
          <w:szCs w:val="22"/>
        </w:rPr>
        <w:softHyphen/>
      </w:r>
      <w:r w:rsidRPr="00975BBC">
        <w:rPr>
          <w:rFonts w:ascii="Sylfaen" w:eastAsia="Helvetica" w:hAnsi="Sylfaen" w:cs="Sylfaen"/>
          <w:szCs w:val="22"/>
        </w:rPr>
        <w:t>ცი</w:t>
      </w:r>
      <w:r w:rsidRPr="00975BBC">
        <w:rPr>
          <w:rFonts w:eastAsia="Helvetica" w:cs="Helvetica"/>
          <w:szCs w:val="22"/>
        </w:rPr>
        <w:softHyphen/>
      </w:r>
      <w:r w:rsidRPr="00975BBC">
        <w:rPr>
          <w:rFonts w:ascii="Sylfaen" w:eastAsia="Helvetica" w:hAnsi="Sylfaen" w:cs="Sylfaen"/>
          <w:szCs w:val="22"/>
        </w:rPr>
        <w:t>ა</w:t>
      </w:r>
      <w:r w:rsidRPr="00975BBC">
        <w:rPr>
          <w:rFonts w:eastAsia="Helvetica" w:cs="Helvetica"/>
          <w:szCs w:val="22"/>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გრძელვადიან</w:t>
      </w:r>
      <w:r w:rsidRPr="00975BBC">
        <w:rPr>
          <w:rFonts w:eastAsia="Helvetica" w:cs="Helvetica"/>
          <w:szCs w:val="22"/>
        </w:rPr>
        <w:t xml:space="preserve"> </w:t>
      </w:r>
      <w:r w:rsidRPr="00975BBC">
        <w:rPr>
          <w:rFonts w:ascii="Sylfaen" w:eastAsia="Helvetica" w:hAnsi="Sylfaen" w:cs="Sylfaen"/>
          <w:szCs w:val="22"/>
        </w:rPr>
        <w:t>პერსპექტივაში</w:t>
      </w:r>
      <w:r w:rsidRPr="00975BBC">
        <w:rPr>
          <w:rFonts w:eastAsia="Helvetica" w:cs="Helvetica"/>
          <w:szCs w:val="22"/>
        </w:rPr>
        <w:t xml:space="preserve"> </w:t>
      </w:r>
      <w:r w:rsidRPr="00975BBC">
        <w:rPr>
          <w:rFonts w:ascii="Sylfaen" w:eastAsia="Helvetica" w:hAnsi="Sylfaen" w:cs="Sylfaen"/>
          <w:szCs w:val="22"/>
        </w:rPr>
        <w:t>ამ</w:t>
      </w:r>
      <w:r w:rsidRPr="00975BBC">
        <w:rPr>
          <w:szCs w:val="22"/>
        </w:rPr>
        <w:t xml:space="preserve"> </w:t>
      </w:r>
      <w:r w:rsidRPr="00975BBC">
        <w:rPr>
          <w:rFonts w:ascii="Sylfaen" w:eastAsia="Helvetica" w:hAnsi="Sylfaen" w:cs="Sylfaen"/>
          <w:szCs w:val="22"/>
        </w:rPr>
        <w:t>პრო</w:t>
      </w:r>
      <w:r w:rsidRPr="00975BBC">
        <w:rPr>
          <w:rFonts w:eastAsia="Helvetica" w:cs="Helvetica"/>
          <w:szCs w:val="22"/>
        </w:rPr>
        <w:softHyphen/>
      </w:r>
      <w:r w:rsidRPr="00975BBC">
        <w:rPr>
          <w:rFonts w:ascii="Sylfaen" w:eastAsia="Helvetica" w:hAnsi="Sylfaen" w:cs="Sylfaen"/>
          <w:szCs w:val="22"/>
        </w:rPr>
        <w:t>ფესი</w:t>
      </w:r>
      <w:r w:rsidRPr="00975BBC">
        <w:rPr>
          <w:rFonts w:eastAsia="Helvetica" w:cs="Helvetica"/>
          <w:szCs w:val="22"/>
        </w:rPr>
        <w:softHyphen/>
      </w:r>
      <w:r w:rsidRPr="00975BBC">
        <w:rPr>
          <w:rFonts w:ascii="Sylfaen" w:eastAsia="Helvetica" w:hAnsi="Sylfaen" w:cs="Sylfaen"/>
          <w:szCs w:val="22"/>
        </w:rPr>
        <w:t>ის</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ბა</w:t>
      </w:r>
      <w:r w:rsidRPr="00975BBC">
        <w:rPr>
          <w:rFonts w:eastAsia="Helvetica" w:cs="Helvetica"/>
          <w:szCs w:val="22"/>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პროგ</w:t>
      </w:r>
      <w:r w:rsidRPr="00975BBC">
        <w:rPr>
          <w:rFonts w:eastAsia="Helvetica" w:cs="Helvetica"/>
          <w:szCs w:val="22"/>
        </w:rPr>
        <w:softHyphen/>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მის</w:t>
      </w:r>
      <w:r w:rsidRPr="00975BBC">
        <w:rPr>
          <w:rFonts w:eastAsia="Helvetica" w:cs="Helvetica"/>
          <w:szCs w:val="22"/>
        </w:rPr>
        <w:t xml:space="preserve"> </w:t>
      </w:r>
      <w:r w:rsidR="004606ED" w:rsidRPr="00975BBC">
        <w:rPr>
          <w:rFonts w:ascii="Sylfaen" w:eastAsia="Helvetica" w:hAnsi="Sylfaen" w:cs="Sylfaen"/>
          <w:szCs w:val="22"/>
        </w:rPr>
        <w:t>გაფართო</w:t>
      </w:r>
      <w:r w:rsidRPr="00975BBC">
        <w:rPr>
          <w:rFonts w:ascii="Sylfaen" w:eastAsia="Helvetica" w:hAnsi="Sylfaen" w:cs="Sylfaen"/>
          <w:szCs w:val="22"/>
        </w:rPr>
        <w:t>ება</w:t>
      </w:r>
      <w:r w:rsidRPr="00975BBC">
        <w:rPr>
          <w:rFonts w:eastAsia="Helvetica" w:cs="Helvetica"/>
          <w:szCs w:val="22"/>
          <w:lang w:val="ka-GE"/>
        </w:rPr>
        <w:t xml:space="preserve"> </w:t>
      </w:r>
      <w:r w:rsidRPr="00975BBC">
        <w:rPr>
          <w:rFonts w:ascii="Sylfaen" w:eastAsia="Helvetica" w:hAnsi="Sylfaen" w:cs="Sylfaen"/>
          <w:szCs w:val="22"/>
        </w:rPr>
        <w:t>მასში</w:t>
      </w:r>
      <w:r w:rsidRPr="00975BBC">
        <w:rPr>
          <w:szCs w:val="22"/>
        </w:rPr>
        <w:t xml:space="preserve"> </w:t>
      </w:r>
      <w:r w:rsidRPr="00975BBC">
        <w:rPr>
          <w:rFonts w:ascii="Sylfaen" w:eastAsia="Helvetica" w:hAnsi="Sylfaen" w:cs="Sylfaen"/>
          <w:szCs w:val="22"/>
        </w:rPr>
        <w:t>გო</w:t>
      </w:r>
      <w:r w:rsidRPr="00975BBC">
        <w:rPr>
          <w:rFonts w:eastAsia="Helvetica" w:cs="Helvetica"/>
          <w:szCs w:val="22"/>
        </w:rPr>
        <w:softHyphen/>
      </w:r>
      <w:r w:rsidRPr="00975BBC">
        <w:rPr>
          <w:rFonts w:ascii="Sylfaen" w:eastAsia="Helvetica" w:hAnsi="Sylfaen" w:cs="Sylfaen"/>
          <w:szCs w:val="22"/>
        </w:rPr>
        <w:t>ნებ</w:t>
      </w:r>
      <w:r w:rsidRPr="00975BBC">
        <w:rPr>
          <w:rFonts w:eastAsia="Helvetica" w:cs="Helvetica"/>
          <w:szCs w:val="22"/>
        </w:rPr>
        <w:softHyphen/>
      </w:r>
      <w:r w:rsidRPr="00975BBC">
        <w:rPr>
          <w:rFonts w:ascii="Sylfaen" w:eastAsia="Helvetica" w:hAnsi="Sylfaen" w:cs="Sylfaen"/>
          <w:szCs w:val="22"/>
        </w:rPr>
        <w:t>რი</w:t>
      </w:r>
      <w:r w:rsidRPr="00975BBC">
        <w:rPr>
          <w:rFonts w:eastAsia="Helvetica" w:cs="Helvetica"/>
          <w:szCs w:val="22"/>
        </w:rPr>
        <w:softHyphen/>
      </w:r>
      <w:r w:rsidRPr="00975BBC">
        <w:rPr>
          <w:rFonts w:ascii="Sylfaen" w:eastAsia="Helvetica" w:hAnsi="Sylfaen" w:cs="Sylfaen"/>
          <w:szCs w:val="22"/>
        </w:rPr>
        <w:t>ვი</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შეფერხები</w:t>
      </w:r>
      <w:r w:rsidRPr="00975BBC">
        <w:rPr>
          <w:rFonts w:eastAsia="Helvetica" w:cs="Helvetica"/>
          <w:szCs w:val="22"/>
        </w:rPr>
        <w:softHyphen/>
      </w:r>
      <w:r w:rsidRPr="00975BBC">
        <w:rPr>
          <w:rFonts w:ascii="Sylfaen" w:eastAsia="Helvetica" w:hAnsi="Sylfaen" w:cs="Sylfaen"/>
          <w:szCs w:val="22"/>
        </w:rPr>
        <w:t>სა</w:t>
      </w:r>
      <w:r w:rsidRPr="00975BBC">
        <w:rPr>
          <w:szCs w:val="22"/>
        </w:rPr>
        <w:t xml:space="preserve"> </w:t>
      </w:r>
      <w:r w:rsidRPr="00975BBC">
        <w:rPr>
          <w:rFonts w:ascii="Sylfaen" w:eastAsia="Helvetica" w:hAnsi="Sylfaen" w:cs="Sylfaen"/>
          <w:szCs w:val="22"/>
        </w:rPr>
        <w:t>და</w:t>
      </w:r>
      <w:r w:rsidRPr="00975BBC">
        <w:rPr>
          <w:szCs w:val="22"/>
        </w:rPr>
        <w:t xml:space="preserve"> </w:t>
      </w:r>
      <w:r w:rsidRPr="00975BBC">
        <w:rPr>
          <w:rFonts w:ascii="Sylfaen" w:eastAsia="Helvetica" w:hAnsi="Sylfaen" w:cs="Sylfaen"/>
          <w:szCs w:val="22"/>
        </w:rPr>
        <w:t>ფსი</w:t>
      </w:r>
      <w:r w:rsidRPr="00975BBC">
        <w:rPr>
          <w:rFonts w:eastAsia="Helvetica" w:cs="Helvetica"/>
          <w:szCs w:val="22"/>
        </w:rPr>
        <w:softHyphen/>
      </w:r>
      <w:r w:rsidRPr="00975BBC">
        <w:rPr>
          <w:rFonts w:ascii="Sylfaen" w:eastAsia="Helvetica" w:hAnsi="Sylfaen" w:cs="Sylfaen"/>
          <w:szCs w:val="22"/>
        </w:rPr>
        <w:t>ქი</w:t>
      </w:r>
      <w:r w:rsidRPr="00975BBC">
        <w:rPr>
          <w:rFonts w:eastAsia="Helvetica" w:cs="Helvetica"/>
          <w:szCs w:val="22"/>
        </w:rPr>
        <w:softHyphen/>
      </w:r>
      <w:r w:rsidRPr="00975BBC">
        <w:rPr>
          <w:rFonts w:ascii="Sylfaen" w:eastAsia="Helvetica" w:hAnsi="Sylfaen" w:cs="Sylfaen"/>
          <w:szCs w:val="22"/>
        </w:rPr>
        <w:t>კუ</w:t>
      </w:r>
      <w:r w:rsidRPr="00975BBC">
        <w:rPr>
          <w:rFonts w:eastAsia="Helvetica" w:cs="Helvetica"/>
          <w:szCs w:val="22"/>
        </w:rPr>
        <w:softHyphen/>
      </w:r>
      <w:r w:rsidRPr="00975BBC">
        <w:rPr>
          <w:rFonts w:ascii="Sylfaen" w:eastAsia="Helvetica" w:hAnsi="Sylfaen" w:cs="Sylfaen"/>
          <w:szCs w:val="22"/>
        </w:rPr>
        <w:t>რი</w:t>
      </w:r>
      <w:r w:rsidRPr="00975BBC">
        <w:rPr>
          <w:szCs w:val="22"/>
        </w:rPr>
        <w:t xml:space="preserve"> </w:t>
      </w:r>
      <w:r w:rsidRPr="00975BBC">
        <w:rPr>
          <w:rFonts w:ascii="Sylfaen" w:eastAsia="Helvetica" w:hAnsi="Sylfaen" w:cs="Sylfaen"/>
          <w:szCs w:val="22"/>
        </w:rPr>
        <w:t>ჯან</w:t>
      </w:r>
      <w:r w:rsidRPr="00975BBC">
        <w:rPr>
          <w:rFonts w:eastAsia="Helvetica" w:cs="Helvetica"/>
          <w:szCs w:val="22"/>
        </w:rPr>
        <w:softHyphen/>
      </w:r>
      <w:r w:rsidRPr="00975BBC">
        <w:rPr>
          <w:rFonts w:ascii="Sylfaen" w:eastAsia="Helvetica" w:hAnsi="Sylfaen" w:cs="Sylfaen"/>
          <w:szCs w:val="22"/>
        </w:rPr>
        <w:t>მრთე</w:t>
      </w:r>
      <w:r w:rsidRPr="00975BBC">
        <w:rPr>
          <w:rFonts w:eastAsia="Helvetica" w:cs="Helvetica"/>
          <w:szCs w:val="22"/>
        </w:rPr>
        <w:softHyphen/>
      </w:r>
      <w:r w:rsidRPr="00975BBC">
        <w:rPr>
          <w:rFonts w:ascii="Sylfaen" w:eastAsia="Helvetica" w:hAnsi="Sylfaen" w:cs="Sylfaen"/>
          <w:szCs w:val="22"/>
        </w:rPr>
        <w:t>ლო</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პრობ</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მქო</w:t>
      </w:r>
      <w:r w:rsidRPr="00975BBC">
        <w:rPr>
          <w:rFonts w:eastAsia="Helvetica" w:cs="Helvetica"/>
          <w:szCs w:val="22"/>
        </w:rPr>
        <w:softHyphen/>
      </w:r>
      <w:r w:rsidRPr="00975BBC">
        <w:rPr>
          <w:rFonts w:ascii="Sylfaen" w:eastAsia="Helvetica" w:hAnsi="Sylfaen" w:cs="Sylfaen"/>
          <w:szCs w:val="22"/>
        </w:rPr>
        <w:t>ნე</w:t>
      </w:r>
      <w:r w:rsidRPr="00975BBC">
        <w:rPr>
          <w:szCs w:val="22"/>
        </w:rPr>
        <w:t xml:space="preserve"> </w:t>
      </w:r>
      <w:r w:rsidRPr="00975BBC">
        <w:rPr>
          <w:rFonts w:ascii="Sylfaen" w:eastAsia="Helvetica" w:hAnsi="Sylfaen" w:cs="Sylfaen"/>
          <w:szCs w:val="22"/>
        </w:rPr>
        <w:t>პირ</w:t>
      </w:r>
      <w:r w:rsidRPr="00975BBC">
        <w:rPr>
          <w:rFonts w:eastAsia="Helvetica" w:cs="Helvetica"/>
          <w:szCs w:val="22"/>
        </w:rPr>
        <w:softHyphen/>
      </w:r>
      <w:r w:rsidRPr="00975BBC">
        <w:rPr>
          <w:rFonts w:ascii="Sylfaen" w:eastAsia="Helvetica" w:hAnsi="Sylfaen" w:cs="Sylfaen"/>
          <w:szCs w:val="22"/>
        </w:rPr>
        <w:t>თა</w:t>
      </w:r>
      <w:r w:rsidRPr="00975BBC">
        <w:rPr>
          <w:szCs w:val="22"/>
        </w:rPr>
        <w:t xml:space="preserve"> </w:t>
      </w:r>
      <w:r w:rsidRPr="00975BBC">
        <w:rPr>
          <w:rFonts w:ascii="Sylfaen" w:eastAsia="Helvetica" w:hAnsi="Sylfaen" w:cs="Sylfaen"/>
          <w:szCs w:val="22"/>
        </w:rPr>
        <w:t>მო</w:t>
      </w:r>
      <w:r w:rsidRPr="00975BBC">
        <w:rPr>
          <w:rFonts w:eastAsia="Helvetica" w:cs="Helvetica"/>
          <w:szCs w:val="22"/>
        </w:rPr>
        <w:softHyphen/>
      </w:r>
      <w:r w:rsidRPr="00975BBC">
        <w:rPr>
          <w:rFonts w:ascii="Sylfaen" w:eastAsia="Helvetica" w:hAnsi="Sylfaen" w:cs="Sylfaen"/>
          <w:szCs w:val="22"/>
        </w:rPr>
        <w:t>ნა</w:t>
      </w:r>
      <w:r w:rsidRPr="00975BBC">
        <w:rPr>
          <w:rFonts w:eastAsia="Helvetica" w:cs="Helvetica"/>
          <w:szCs w:val="22"/>
        </w:rPr>
        <w:softHyphen/>
      </w:r>
      <w:r w:rsidRPr="00975BBC">
        <w:rPr>
          <w:rFonts w:ascii="Sylfaen" w:eastAsia="Helvetica" w:hAnsi="Sylfaen" w:cs="Sylfaen"/>
          <w:szCs w:val="22"/>
        </w:rPr>
        <w:t>წი</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ბი</w:t>
      </w:r>
      <w:r w:rsidRPr="00975BBC">
        <w:rPr>
          <w:rFonts w:ascii="Sylfaen" w:eastAsia="Helvetica" w:hAnsi="Sylfaen" w:cs="Sylfaen"/>
          <w:szCs w:val="22"/>
          <w:lang w:val="ka-GE"/>
        </w:rPr>
        <w:t>თ</w:t>
      </w:r>
      <w:r w:rsidR="004606ED" w:rsidRPr="00975BBC">
        <w:rPr>
          <w:rFonts w:eastAsia="Helvetica" w:cs="Helvetica"/>
          <w:szCs w:val="22"/>
        </w:rPr>
        <w:t>.</w:t>
      </w:r>
      <w:r w:rsidRPr="00975BBC">
        <w:rPr>
          <w:rFonts w:eastAsia="Helvetica" w:cs="Helvetica"/>
          <w:szCs w:val="22"/>
          <w:lang w:val="ka-GE"/>
        </w:rPr>
        <w:t xml:space="preserve"> </w:t>
      </w:r>
      <w:r w:rsidRPr="00975BBC">
        <w:rPr>
          <w:rFonts w:ascii="Sylfaen" w:eastAsia="Helvetica" w:hAnsi="Sylfaen" w:cs="Sylfaen"/>
          <w:szCs w:val="22"/>
          <w:lang w:val="ka-GE"/>
        </w:rPr>
        <w:t>გათვალისწინებულია</w:t>
      </w:r>
      <w:r w:rsidRPr="00975BBC">
        <w:rPr>
          <w:rFonts w:eastAsia="Helvetica" w:cs="Helvetica"/>
          <w:szCs w:val="22"/>
        </w:rPr>
        <w:t xml:space="preserve"> </w:t>
      </w:r>
      <w:r w:rsidRPr="00975BBC">
        <w:rPr>
          <w:rFonts w:ascii="Sylfaen" w:eastAsia="Helvetica" w:hAnsi="Sylfaen" w:cs="Sylfaen"/>
          <w:szCs w:val="22"/>
        </w:rPr>
        <w:t>თანამშრომლობა</w:t>
      </w:r>
      <w:r w:rsidRPr="00975BBC">
        <w:rPr>
          <w:rFonts w:eastAsia="Helvetica" w:cs="Helvetica"/>
          <w:szCs w:val="22"/>
        </w:rPr>
        <w:t xml:space="preserve"> </w:t>
      </w:r>
      <w:r w:rsidRPr="00975BBC">
        <w:rPr>
          <w:rFonts w:ascii="Sylfaen" w:eastAsia="Helvetica" w:hAnsi="Sylfaen" w:cs="Sylfaen"/>
          <w:szCs w:val="22"/>
        </w:rPr>
        <w:t>სხვადასხვა</w:t>
      </w:r>
      <w:r w:rsidRPr="00975BBC">
        <w:rPr>
          <w:rFonts w:eastAsia="Helvetica" w:cs="Helvetica"/>
          <w:szCs w:val="22"/>
        </w:rPr>
        <w:t xml:space="preserve"> </w:t>
      </w:r>
      <w:r w:rsidRPr="00975BBC">
        <w:rPr>
          <w:rFonts w:ascii="Sylfaen" w:eastAsia="Helvetica" w:hAnsi="Sylfaen" w:cs="Sylfaen"/>
          <w:szCs w:val="22"/>
        </w:rPr>
        <w:t>ინსტ</w:t>
      </w:r>
      <w:r w:rsidRPr="00975BBC">
        <w:rPr>
          <w:rFonts w:ascii="Sylfaen" w:eastAsia="Helvetica" w:hAnsi="Sylfaen" w:cs="Sylfaen"/>
          <w:szCs w:val="22"/>
          <w:lang w:val="ka-GE"/>
        </w:rPr>
        <w:t>ი</w:t>
      </w:r>
      <w:r w:rsidRPr="00975BBC">
        <w:rPr>
          <w:rFonts w:ascii="Sylfaen" w:eastAsia="Helvetica" w:hAnsi="Sylfaen" w:cs="Sylfaen"/>
          <w:szCs w:val="22"/>
        </w:rPr>
        <w:t>ტუტებთან</w:t>
      </w:r>
      <w:r w:rsidRPr="00975BBC">
        <w:rPr>
          <w:rFonts w:eastAsia="Helvetica" w:cs="Helvetica"/>
          <w:szCs w:val="22"/>
        </w:rPr>
        <w:t xml:space="preserve">, </w:t>
      </w:r>
      <w:r w:rsidRPr="00975BBC">
        <w:rPr>
          <w:rFonts w:ascii="Sylfaen" w:eastAsia="Helvetica" w:hAnsi="Sylfaen" w:cs="Sylfaen"/>
          <w:szCs w:val="22"/>
        </w:rPr>
        <w:t>პროფესიულ</w:t>
      </w:r>
      <w:r w:rsidRPr="00975BBC">
        <w:rPr>
          <w:rFonts w:eastAsia="Helvetica" w:cs="Helvetica"/>
          <w:szCs w:val="22"/>
        </w:rPr>
        <w:t xml:space="preserve"> </w:t>
      </w:r>
      <w:r w:rsidRPr="00975BBC">
        <w:rPr>
          <w:rFonts w:ascii="Sylfaen" w:eastAsia="Helvetica" w:hAnsi="Sylfaen" w:cs="Sylfaen"/>
          <w:szCs w:val="22"/>
        </w:rPr>
        <w:t>კოლეჯებთან</w:t>
      </w:r>
      <w:r w:rsidRPr="00975BBC">
        <w:rPr>
          <w:rFonts w:eastAsia="Helvetica" w:cs="Helvetica"/>
          <w:szCs w:val="22"/>
        </w:rPr>
        <w:t xml:space="preserve">, </w:t>
      </w:r>
      <w:r w:rsidRPr="00975BBC">
        <w:rPr>
          <w:rFonts w:ascii="Sylfaen" w:eastAsia="Helvetica" w:hAnsi="Sylfaen" w:cs="Sylfaen"/>
          <w:szCs w:val="22"/>
        </w:rPr>
        <w:t>დღის</w:t>
      </w:r>
      <w:r w:rsidRPr="00975BBC">
        <w:rPr>
          <w:rFonts w:eastAsia="Helvetica" w:cs="Helvetica"/>
          <w:szCs w:val="22"/>
        </w:rPr>
        <w:t xml:space="preserve"> </w:t>
      </w:r>
      <w:r w:rsidRPr="00975BBC">
        <w:rPr>
          <w:rFonts w:ascii="Sylfaen" w:eastAsia="Helvetica" w:hAnsi="Sylfaen" w:cs="Sylfaen"/>
          <w:szCs w:val="22"/>
        </w:rPr>
        <w:t>ცენტრებთან</w:t>
      </w:r>
      <w:r w:rsidRPr="00975BBC">
        <w:rPr>
          <w:rFonts w:eastAsia="Helvetica" w:cs="Helvetica"/>
          <w:szCs w:val="22"/>
        </w:rPr>
        <w:t xml:space="preserve">, </w:t>
      </w:r>
      <w:r w:rsidRPr="00975BBC">
        <w:rPr>
          <w:rFonts w:ascii="Sylfaen" w:eastAsia="Helvetica" w:hAnsi="Sylfaen" w:cs="Sylfaen"/>
          <w:szCs w:val="22"/>
        </w:rPr>
        <w:t>ადგილობრივ</w:t>
      </w:r>
      <w:r w:rsidRPr="00975BBC">
        <w:rPr>
          <w:rFonts w:eastAsia="Helvetica" w:cs="Helvetica"/>
          <w:szCs w:val="22"/>
        </w:rPr>
        <w:t xml:space="preserve"> </w:t>
      </w:r>
      <w:r w:rsidRPr="00975BBC">
        <w:rPr>
          <w:rFonts w:ascii="Sylfaen" w:eastAsia="Helvetica" w:hAnsi="Sylfaen" w:cs="Sylfaen"/>
          <w:szCs w:val="22"/>
        </w:rPr>
        <w:t>მთავრობებთან</w:t>
      </w:r>
      <w:r w:rsidRPr="00975BBC">
        <w:rPr>
          <w:rFonts w:eastAsia="Helvetica" w:cs="Helvetica"/>
          <w:szCs w:val="22"/>
        </w:rPr>
        <w:t xml:space="preserve"> </w:t>
      </w:r>
      <w:r w:rsidRPr="00975BBC">
        <w:rPr>
          <w:rFonts w:ascii="Sylfaen" w:eastAsia="Helvetica" w:hAnsi="Sylfaen" w:cs="Sylfaen"/>
          <w:szCs w:val="22"/>
        </w:rPr>
        <w:t>და</w:t>
      </w:r>
      <w:r w:rsidRPr="00975BBC">
        <w:rPr>
          <w:rFonts w:eastAsia="Helvetica" w:cs="Helvetica"/>
          <w:szCs w:val="22"/>
        </w:rPr>
        <w:t xml:space="preserve"> </w:t>
      </w:r>
      <w:r w:rsidRPr="00975BBC">
        <w:rPr>
          <w:rFonts w:ascii="Sylfaen" w:eastAsia="Helvetica" w:hAnsi="Sylfaen" w:cs="Sylfaen"/>
          <w:szCs w:val="22"/>
        </w:rPr>
        <w:t>ამ</w:t>
      </w:r>
      <w:r w:rsidRPr="00975BBC">
        <w:rPr>
          <w:rFonts w:eastAsia="Helvetica" w:cs="Helvetica"/>
          <w:szCs w:val="22"/>
        </w:rPr>
        <w:t xml:space="preserve"> </w:t>
      </w:r>
      <w:r w:rsidRPr="00975BBC">
        <w:rPr>
          <w:rFonts w:ascii="Sylfaen" w:eastAsia="Helvetica" w:hAnsi="Sylfaen" w:cs="Sylfaen"/>
          <w:szCs w:val="22"/>
        </w:rPr>
        <w:t>სერვისის</w:t>
      </w:r>
      <w:r w:rsidRPr="00975BBC">
        <w:rPr>
          <w:rFonts w:eastAsia="Helvetica" w:cs="Helvetica"/>
          <w:szCs w:val="22"/>
        </w:rPr>
        <w:t xml:space="preserve"> </w:t>
      </w:r>
      <w:r w:rsidRPr="00975BBC">
        <w:rPr>
          <w:rFonts w:ascii="Sylfaen" w:eastAsia="Helvetica" w:hAnsi="Sylfaen" w:cs="Sylfaen"/>
          <w:szCs w:val="22"/>
        </w:rPr>
        <w:t>შესახე</w:t>
      </w:r>
      <w:r w:rsidRPr="00975BBC">
        <w:rPr>
          <w:rFonts w:ascii="Sylfaen" w:eastAsia="Helvetica" w:hAnsi="Sylfaen" w:cs="Sylfaen"/>
          <w:szCs w:val="22"/>
          <w:lang w:val="ka-GE"/>
        </w:rPr>
        <w:t>ბ</w:t>
      </w:r>
      <w:r w:rsidRPr="00975BBC">
        <w:rPr>
          <w:rFonts w:eastAsia="Helvetica" w:cs="Helvetica"/>
          <w:szCs w:val="22"/>
          <w:lang w:val="ka-GE"/>
        </w:rPr>
        <w:t xml:space="preserve">  </w:t>
      </w:r>
      <w:r w:rsidRPr="00975BBC">
        <w:rPr>
          <w:rFonts w:ascii="Sylfaen" w:eastAsia="Helvetica" w:hAnsi="Sylfaen" w:cs="Sylfaen"/>
          <w:szCs w:val="22"/>
          <w:lang w:val="ka-GE"/>
        </w:rPr>
        <w:t>საზოგადოებისა</w:t>
      </w:r>
      <w:r w:rsidRPr="00975BBC">
        <w:rPr>
          <w:rFonts w:eastAsia="Helvetica" w:cs="Helvetica"/>
          <w:szCs w:val="22"/>
          <w:lang w:val="ka-GE"/>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rPr>
        <w:t>ოჯახების</w:t>
      </w:r>
      <w:r w:rsidRPr="00975BBC">
        <w:rPr>
          <w:rFonts w:eastAsia="Helvetica" w:cs="Helvetica"/>
          <w:szCs w:val="22"/>
        </w:rPr>
        <w:t xml:space="preserve"> </w:t>
      </w:r>
      <w:r w:rsidRPr="00975BBC">
        <w:rPr>
          <w:rFonts w:ascii="Sylfaen" w:eastAsia="Helvetica" w:hAnsi="Sylfaen" w:cs="Sylfaen"/>
          <w:szCs w:val="22"/>
        </w:rPr>
        <w:t>ინფორმირება</w:t>
      </w:r>
      <w:r w:rsidRPr="00975BBC">
        <w:rPr>
          <w:rFonts w:eastAsia="Helvetica" w:cs="Helvetica"/>
          <w:szCs w:val="22"/>
        </w:rPr>
        <w:t xml:space="preserve">. </w:t>
      </w:r>
    </w:p>
    <w:p w14:paraId="0EF2D1D4" w14:textId="77777777" w:rsidR="002462CA" w:rsidRPr="00975BBC" w:rsidRDefault="002462CA" w:rsidP="002462CA">
      <w:pPr>
        <w:ind w:firstLine="720"/>
        <w:jc w:val="both"/>
        <w:rPr>
          <w:rFonts w:eastAsia="Helvetica" w:cs="Helvetica"/>
          <w:szCs w:val="22"/>
          <w:lang w:val="ka-GE"/>
        </w:rPr>
      </w:pPr>
      <w:r w:rsidRPr="00975BBC">
        <w:rPr>
          <w:rFonts w:ascii="Sylfaen" w:hAnsi="Sylfaen" w:cs="Sylfaen"/>
          <w:color w:val="000000"/>
          <w:lang w:val="ka-GE"/>
        </w:rPr>
        <w:t>უზრუნველყოფილ</w:t>
      </w:r>
      <w:r w:rsidRPr="00975BBC">
        <w:rPr>
          <w:color w:val="000000"/>
          <w:lang w:val="ka-GE"/>
        </w:rPr>
        <w:t xml:space="preserve"> </w:t>
      </w:r>
      <w:r w:rsidRPr="00975BBC">
        <w:rPr>
          <w:rFonts w:ascii="Sylfaen" w:hAnsi="Sylfaen" w:cs="Sylfaen"/>
          <w:color w:val="000000"/>
          <w:lang w:val="ka-GE"/>
        </w:rPr>
        <w:t>იქნება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პირთა</w:t>
      </w:r>
      <w:r w:rsidRPr="00975BBC">
        <w:rPr>
          <w:color w:val="000000"/>
          <w:lang w:val="ka-GE"/>
        </w:rPr>
        <w:t xml:space="preserve"> </w:t>
      </w:r>
      <w:r w:rsidRPr="00975BBC">
        <w:rPr>
          <w:rFonts w:ascii="Sylfaen" w:hAnsi="Sylfaen" w:cs="Sylfaen"/>
          <w:color w:val="000000"/>
          <w:lang w:val="ka-GE"/>
        </w:rPr>
        <w:t>ჩართვა</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მომზადება</w:t>
      </w:r>
      <w:r w:rsidRPr="00975BBC">
        <w:rPr>
          <w:color w:val="000000"/>
          <w:lang w:val="ka-GE"/>
        </w:rPr>
        <w:t>-</w:t>
      </w:r>
      <w:r w:rsidRPr="00975BBC">
        <w:rPr>
          <w:rFonts w:ascii="Sylfaen" w:hAnsi="Sylfaen" w:cs="Sylfaen"/>
          <w:color w:val="000000"/>
          <w:lang w:val="ka-GE"/>
        </w:rPr>
        <w:t>გადამზადების</w:t>
      </w:r>
      <w:r w:rsidRPr="00975BBC">
        <w:rPr>
          <w:color w:val="000000"/>
          <w:lang w:val="ka-GE"/>
        </w:rPr>
        <w:t xml:space="preserve"> </w:t>
      </w:r>
      <w:r w:rsidRPr="00975BBC">
        <w:rPr>
          <w:rFonts w:ascii="Sylfaen" w:hAnsi="Sylfaen" w:cs="Sylfaen"/>
          <w:color w:val="000000"/>
          <w:lang w:val="ka-GE"/>
        </w:rPr>
        <w:t>პროგრამებში</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დუალურ</w:t>
      </w:r>
      <w:r w:rsidRPr="00975BBC">
        <w:rPr>
          <w:color w:val="000000"/>
          <w:lang w:val="ka-GE"/>
        </w:rPr>
        <w:t xml:space="preserve"> </w:t>
      </w:r>
      <w:r w:rsidRPr="00975BBC">
        <w:rPr>
          <w:rFonts w:ascii="Sylfaen" w:hAnsi="Sylfaen" w:cs="Sylfaen"/>
          <w:color w:val="000000"/>
          <w:lang w:val="ka-GE"/>
        </w:rPr>
        <w:t>განათლებაში</w:t>
      </w:r>
      <w:r w:rsidRPr="00975BBC">
        <w:rPr>
          <w:color w:val="000000"/>
          <w:lang w:val="ka-GE"/>
        </w:rPr>
        <w:t xml:space="preserve"> </w:t>
      </w:r>
      <w:r w:rsidRPr="00975BBC">
        <w:rPr>
          <w:rFonts w:ascii="Sylfaen" w:hAnsi="Sylfaen" w:cs="Sylfaen"/>
          <w:color w:val="000000"/>
          <w:lang w:val="ka-GE"/>
        </w:rPr>
        <w:t>მონაწილეობა</w:t>
      </w:r>
      <w:r w:rsidRPr="00975BBC">
        <w:rPr>
          <w:color w:val="000000"/>
          <w:lang w:val="ka-GE"/>
        </w:rPr>
        <w:t xml:space="preserve">, </w:t>
      </w:r>
      <w:r w:rsidRPr="00975BBC">
        <w:rPr>
          <w:rFonts w:ascii="Sylfaen" w:hAnsi="Sylfaen" w:cs="Sylfaen"/>
          <w:color w:val="000000"/>
          <w:lang w:val="ka-GE"/>
        </w:rPr>
        <w:t>რაც</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w:t>
      </w:r>
      <w:r w:rsidR="003826E3" w:rsidRPr="00975BBC">
        <w:rPr>
          <w:rFonts w:ascii="Sylfaen" w:hAnsi="Sylfaen" w:cs="Sylfaen"/>
          <w:color w:val="000000"/>
          <w:lang w:val="ka-GE"/>
        </w:rPr>
        <w:t>ე</w:t>
      </w:r>
      <w:r w:rsidRPr="00975BBC">
        <w:rPr>
          <w:rFonts w:ascii="Sylfaen" w:hAnsi="Sylfaen" w:cs="Sylfaen"/>
          <w:color w:val="000000"/>
          <w:lang w:val="ka-GE"/>
        </w:rPr>
        <w:t>უწყობს</w:t>
      </w:r>
      <w:r w:rsidRPr="00975BBC">
        <w:rPr>
          <w:color w:val="000000"/>
          <w:lang w:val="ka-GE"/>
        </w:rPr>
        <w:t xml:space="preserve">  </w:t>
      </w:r>
      <w:r w:rsidRPr="00975BBC">
        <w:rPr>
          <w:rFonts w:ascii="Sylfaen" w:hAnsi="Sylfaen" w:cs="Sylfaen"/>
          <w:color w:val="000000"/>
          <w:lang w:val="ka-GE"/>
        </w:rPr>
        <w:t>დამსაქმებელთან</w:t>
      </w:r>
      <w:r w:rsidRPr="00975BBC">
        <w:rPr>
          <w:color w:val="000000"/>
          <w:lang w:val="ka-GE"/>
        </w:rPr>
        <w:t xml:space="preserve"> </w:t>
      </w:r>
      <w:r w:rsidRPr="00975BBC">
        <w:rPr>
          <w:rFonts w:ascii="Sylfaen" w:hAnsi="Sylfaen" w:cs="Sylfaen"/>
          <w:color w:val="000000"/>
          <w:lang w:val="ka-GE"/>
        </w:rPr>
        <w:t>ურთიერთობას</w:t>
      </w:r>
      <w:r w:rsidRPr="00975BBC">
        <w:rPr>
          <w:color w:val="000000"/>
          <w:lang w:val="ka-GE"/>
        </w:rPr>
        <w:t xml:space="preserve"> </w:t>
      </w:r>
      <w:r w:rsidRPr="00975BBC">
        <w:rPr>
          <w:rFonts w:ascii="Sylfaen" w:hAnsi="Sylfaen" w:cs="Sylfaen"/>
          <w:color w:val="000000"/>
          <w:lang w:val="ka-GE"/>
        </w:rPr>
        <w:t>სწავლის</w:t>
      </w:r>
      <w:r w:rsidRPr="00975BBC">
        <w:rPr>
          <w:color w:val="000000"/>
          <w:lang w:val="ka-GE"/>
        </w:rPr>
        <w:t xml:space="preserve"> </w:t>
      </w:r>
      <w:r w:rsidRPr="00975BBC">
        <w:rPr>
          <w:rFonts w:ascii="Sylfaen" w:hAnsi="Sylfaen" w:cs="Sylfaen"/>
          <w:color w:val="000000"/>
          <w:lang w:val="ka-GE"/>
        </w:rPr>
        <w:t>პროცესს</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პარადიგმის</w:t>
      </w:r>
      <w:r w:rsidRPr="00975BBC">
        <w:rPr>
          <w:color w:val="000000"/>
          <w:lang w:val="ka-GE"/>
        </w:rPr>
        <w:t xml:space="preserve"> </w:t>
      </w:r>
      <w:r w:rsidRPr="00975BBC">
        <w:rPr>
          <w:rFonts w:ascii="Sylfaen" w:hAnsi="Sylfaen" w:cs="Sylfaen"/>
          <w:color w:val="000000"/>
          <w:lang w:val="ka-GE"/>
        </w:rPr>
        <w:t>რეალიზებას</w:t>
      </w:r>
      <w:r w:rsidRPr="00975BBC">
        <w:rPr>
          <w:color w:val="000000"/>
          <w:lang w:val="ka-GE"/>
        </w:rPr>
        <w:t xml:space="preserve"> - „</w:t>
      </w:r>
      <w:r w:rsidRPr="00975BBC">
        <w:rPr>
          <w:rFonts w:ascii="Sylfaen" w:hAnsi="Sylfaen" w:cs="Sylfaen"/>
          <w:color w:val="000000"/>
          <w:lang w:val="ka-GE"/>
        </w:rPr>
        <w:t>დაასაქმე</w:t>
      </w:r>
      <w:r w:rsidRPr="00975BBC">
        <w:rPr>
          <w:color w:val="000000"/>
          <w:lang w:val="ka-GE"/>
        </w:rPr>
        <w:t xml:space="preserve">, </w:t>
      </w:r>
      <w:r w:rsidRPr="00975BBC">
        <w:rPr>
          <w:rFonts w:ascii="Sylfaen" w:hAnsi="Sylfaen" w:cs="Sylfaen"/>
          <w:color w:val="000000"/>
          <w:lang w:val="ka-GE"/>
        </w:rPr>
        <w:t>ასწავლე</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შეინარჩუნე</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r w:rsidRPr="00975BBC">
        <w:rPr>
          <w:rFonts w:ascii="Sylfaen" w:hAnsi="Sylfaen" w:cs="Sylfaen"/>
          <w:color w:val="000000"/>
          <w:lang w:val="ka-GE"/>
        </w:rPr>
        <w:t>განათლებაზე</w:t>
      </w:r>
      <w:r w:rsidRPr="00975BBC">
        <w:rPr>
          <w:color w:val="000000"/>
          <w:lang w:val="ka-GE"/>
        </w:rPr>
        <w:t xml:space="preserve"> </w:t>
      </w:r>
      <w:r w:rsidRPr="00975BBC">
        <w:rPr>
          <w:rFonts w:ascii="Sylfaen" w:hAnsi="Sylfaen" w:cs="Sylfaen"/>
          <w:color w:val="000000"/>
          <w:lang w:val="ka-GE"/>
        </w:rPr>
        <w:t>ხელმისაწვდომობა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003826E3" w:rsidRPr="00975BBC">
        <w:rPr>
          <w:rFonts w:ascii="Sylfaen" w:hAnsi="Sylfaen" w:cs="Sylfaen"/>
          <w:color w:val="000000"/>
          <w:lang w:val="ka-GE"/>
        </w:rPr>
        <w:t>კონკურ</w:t>
      </w:r>
      <w:r w:rsidRPr="00975BBC">
        <w:rPr>
          <w:rFonts w:ascii="Sylfaen" w:hAnsi="Sylfaen" w:cs="Sylfaen"/>
          <w:color w:val="000000"/>
          <w:lang w:val="ka-GE"/>
        </w:rPr>
        <w:t>ენტუნარიანობას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p>
    <w:p w14:paraId="146873E1" w14:textId="77777777" w:rsidR="002462CA" w:rsidRPr="00975BBC" w:rsidRDefault="002462CA" w:rsidP="002462CA">
      <w:pPr>
        <w:ind w:firstLine="720"/>
        <w:jc w:val="both"/>
        <w:rPr>
          <w:color w:val="000000"/>
          <w:lang w:val="ka-GE"/>
        </w:rPr>
      </w:pP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პროფორიენტაციული</w:t>
      </w:r>
      <w:r w:rsidRPr="00975BBC">
        <w:rPr>
          <w:color w:val="000000"/>
          <w:lang w:val="ka-GE"/>
        </w:rPr>
        <w:t xml:space="preserve"> </w:t>
      </w:r>
      <w:r w:rsidRPr="00975BBC">
        <w:rPr>
          <w:rFonts w:ascii="Sylfaen" w:hAnsi="Sylfaen" w:cs="Sylfaen"/>
          <w:color w:val="000000"/>
          <w:lang w:val="ka-GE"/>
        </w:rPr>
        <w:t>მუშაობა</w:t>
      </w:r>
      <w:r w:rsidRPr="00975BBC">
        <w:rPr>
          <w:color w:val="000000"/>
          <w:lang w:val="ka-GE"/>
        </w:rPr>
        <w:t xml:space="preserve"> </w:t>
      </w:r>
      <w:r w:rsidRPr="00975BBC">
        <w:rPr>
          <w:rFonts w:ascii="Sylfaen" w:hAnsi="Sylfaen" w:cs="Sylfaen"/>
          <w:color w:val="000000"/>
          <w:lang w:val="ka-GE"/>
        </w:rPr>
        <w:t>წარიმართება</w:t>
      </w:r>
      <w:r w:rsidRPr="00975BBC">
        <w:rPr>
          <w:color w:val="000000"/>
          <w:lang w:val="ka-GE"/>
        </w:rPr>
        <w:t xml:space="preserve"> </w:t>
      </w:r>
      <w:r w:rsidRPr="00975BBC">
        <w:rPr>
          <w:rFonts w:ascii="Sylfaen" w:hAnsi="Sylfaen" w:cs="Sylfaen"/>
          <w:color w:val="000000"/>
          <w:lang w:val="ka-GE"/>
        </w:rPr>
        <w:t>მრავალმხრივი</w:t>
      </w:r>
      <w:r w:rsidRPr="00975BBC">
        <w:rPr>
          <w:color w:val="000000"/>
          <w:lang w:val="ka-GE"/>
        </w:rPr>
        <w:t xml:space="preserve"> </w:t>
      </w:r>
      <w:r w:rsidRPr="00975BBC">
        <w:rPr>
          <w:rFonts w:ascii="Sylfaen" w:hAnsi="Sylfaen" w:cs="Sylfaen"/>
          <w:color w:val="000000"/>
          <w:lang w:val="ka-GE"/>
        </w:rPr>
        <w:t>მეთოდების</w:t>
      </w:r>
      <w:r w:rsidRPr="00975BBC">
        <w:rPr>
          <w:color w:val="000000"/>
          <w:lang w:val="ka-GE"/>
        </w:rPr>
        <w:t xml:space="preserve"> </w:t>
      </w:r>
      <w:r w:rsidRPr="00975BBC">
        <w:rPr>
          <w:rFonts w:ascii="Sylfaen" w:hAnsi="Sylfaen" w:cs="Sylfaen"/>
          <w:color w:val="000000"/>
          <w:lang w:val="ka-GE"/>
        </w:rPr>
        <w:t>გამოყენებით</w:t>
      </w:r>
      <w:r w:rsidRPr="00975BBC">
        <w:rPr>
          <w:color w:val="000000"/>
          <w:lang w:val="ka-GE"/>
        </w:rPr>
        <w:t xml:space="preserve"> (</w:t>
      </w:r>
      <w:r w:rsidRPr="00975BBC">
        <w:rPr>
          <w:rFonts w:ascii="Sylfaen" w:hAnsi="Sylfaen" w:cs="Sylfaen"/>
          <w:color w:val="000000"/>
          <w:lang w:val="ka-GE"/>
        </w:rPr>
        <w:t>საპროფორიენტაციო</w:t>
      </w:r>
      <w:r w:rsidRPr="00975BBC">
        <w:rPr>
          <w:color w:val="000000"/>
          <w:lang w:val="ka-GE"/>
        </w:rPr>
        <w:t xml:space="preserve"> </w:t>
      </w:r>
      <w:r w:rsidRPr="00975BBC">
        <w:rPr>
          <w:rFonts w:ascii="Sylfaen" w:hAnsi="Sylfaen" w:cs="Sylfaen"/>
          <w:color w:val="000000"/>
          <w:lang w:val="ka-GE"/>
        </w:rPr>
        <w:t>ტესტები</w:t>
      </w:r>
      <w:r w:rsidRPr="00975BBC">
        <w:rPr>
          <w:color w:val="000000"/>
          <w:lang w:val="ka-GE"/>
        </w:rPr>
        <w:t xml:space="preserve">, </w:t>
      </w:r>
      <w:r w:rsidRPr="00975BBC">
        <w:rPr>
          <w:rFonts w:ascii="Sylfaen" w:hAnsi="Sylfaen" w:cs="Sylfaen"/>
          <w:color w:val="000000"/>
          <w:lang w:val="ka-GE"/>
        </w:rPr>
        <w:t>ღია</w:t>
      </w:r>
      <w:r w:rsidRPr="00975BBC">
        <w:rPr>
          <w:color w:val="000000"/>
          <w:lang w:val="ka-GE"/>
        </w:rPr>
        <w:t xml:space="preserve"> </w:t>
      </w:r>
      <w:r w:rsidRPr="00975BBC">
        <w:rPr>
          <w:rFonts w:ascii="Sylfaen" w:hAnsi="Sylfaen" w:cs="Sylfaen"/>
          <w:color w:val="000000"/>
          <w:lang w:val="ka-GE"/>
        </w:rPr>
        <w:t>ინტერვიუ</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პირთან</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მშობელთან</w:t>
      </w:r>
      <w:r w:rsidRPr="00975BBC">
        <w:rPr>
          <w:color w:val="000000"/>
          <w:lang w:val="ka-GE"/>
        </w:rPr>
        <w:t>/</w:t>
      </w:r>
      <w:r w:rsidRPr="00975BBC">
        <w:rPr>
          <w:rFonts w:ascii="Sylfaen" w:hAnsi="Sylfaen" w:cs="Sylfaen"/>
          <w:color w:val="000000"/>
          <w:lang w:val="ka-GE"/>
        </w:rPr>
        <w:t>მეურვესთან</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სტანდარტთან</w:t>
      </w:r>
      <w:r w:rsidRPr="00975BBC">
        <w:rPr>
          <w:color w:val="000000"/>
          <w:lang w:val="ka-GE"/>
        </w:rPr>
        <w:t xml:space="preserve"> </w:t>
      </w:r>
      <w:r w:rsidRPr="00975BBC">
        <w:rPr>
          <w:rFonts w:ascii="Sylfaen" w:hAnsi="Sylfaen" w:cs="Sylfaen"/>
          <w:color w:val="000000"/>
          <w:lang w:val="ka-GE"/>
        </w:rPr>
        <w:t>შესაბამისობის</w:t>
      </w:r>
      <w:r w:rsidRPr="00975BBC">
        <w:rPr>
          <w:color w:val="000000"/>
          <w:lang w:val="ka-GE"/>
        </w:rPr>
        <w:t xml:space="preserve"> </w:t>
      </w:r>
      <w:r w:rsidRPr="00975BBC">
        <w:rPr>
          <w:rFonts w:ascii="Sylfaen" w:hAnsi="Sylfaen" w:cs="Sylfaen"/>
          <w:color w:val="000000"/>
          <w:lang w:val="ka-GE"/>
        </w:rPr>
        <w:t>დადგენა</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ხელშეწყობის</w:t>
      </w:r>
      <w:r w:rsidRPr="00975BBC">
        <w:rPr>
          <w:color w:val="000000"/>
          <w:lang w:val="ka-GE"/>
        </w:rPr>
        <w:t xml:space="preserve"> </w:t>
      </w:r>
      <w:r w:rsidRPr="00975BBC">
        <w:rPr>
          <w:rFonts w:ascii="Sylfaen" w:hAnsi="Sylfaen" w:cs="Sylfaen"/>
          <w:color w:val="000000"/>
          <w:lang w:val="ka-GE"/>
        </w:rPr>
        <w:t>სახელმწიფო</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განხორციელების</w:t>
      </w:r>
      <w:r w:rsidRPr="00975BBC">
        <w:rPr>
          <w:color w:val="000000"/>
          <w:lang w:val="ka-GE"/>
        </w:rPr>
        <w:t xml:space="preserve"> </w:t>
      </w:r>
      <w:r w:rsidRPr="00975BBC">
        <w:rPr>
          <w:rFonts w:ascii="Sylfaen" w:hAnsi="Sylfaen" w:cs="Sylfaen"/>
          <w:color w:val="000000"/>
          <w:lang w:val="ka-GE"/>
        </w:rPr>
        <w:t>დროს</w:t>
      </w:r>
      <w:r w:rsidRPr="00975BBC">
        <w:rPr>
          <w:color w:val="000000"/>
          <w:lang w:val="ka-GE"/>
        </w:rPr>
        <w:t xml:space="preserve"> </w:t>
      </w:r>
      <w:r w:rsidRPr="00975BBC">
        <w:rPr>
          <w:rFonts w:ascii="Sylfaen" w:hAnsi="Sylfaen" w:cs="Sylfaen"/>
          <w:color w:val="000000"/>
          <w:lang w:val="ka-GE"/>
        </w:rPr>
        <w:t>მნიშვნელოვანია</w:t>
      </w:r>
      <w:r w:rsidRPr="00975BBC">
        <w:rPr>
          <w:color w:val="000000"/>
          <w:lang w:val="ka-GE"/>
        </w:rPr>
        <w:t xml:space="preserve"> </w:t>
      </w:r>
      <w:r w:rsidRPr="00975BBC">
        <w:rPr>
          <w:rFonts w:ascii="Sylfaen" w:hAnsi="Sylfaen" w:cs="Sylfaen"/>
          <w:color w:val="000000"/>
          <w:lang w:val="ka-GE"/>
        </w:rPr>
        <w:t>შესაბამისი</w:t>
      </w:r>
      <w:r w:rsidRPr="00975BBC">
        <w:rPr>
          <w:color w:val="000000"/>
          <w:lang w:val="ka-GE"/>
        </w:rPr>
        <w:t xml:space="preserve"> </w:t>
      </w:r>
      <w:r w:rsidRPr="00975BBC">
        <w:rPr>
          <w:rFonts w:ascii="Sylfaen" w:hAnsi="Sylfaen" w:cs="Sylfaen"/>
          <w:color w:val="000000"/>
          <w:lang w:val="ka-GE"/>
        </w:rPr>
        <w:t>საჭიროების</w:t>
      </w:r>
      <w:r w:rsidRPr="00975BBC">
        <w:rPr>
          <w:color w:val="000000"/>
          <w:lang w:val="ka-GE"/>
        </w:rPr>
        <w:t xml:space="preserve"> </w:t>
      </w:r>
      <w:r w:rsidRPr="00975BBC">
        <w:rPr>
          <w:rFonts w:ascii="Sylfaen" w:hAnsi="Sylfaen" w:cs="Sylfaen"/>
          <w:color w:val="000000"/>
          <w:lang w:val="ka-GE"/>
        </w:rPr>
        <w:t>მქონე</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კომუნიკაციისთვის</w:t>
      </w:r>
      <w:r w:rsidRPr="00975BBC">
        <w:rPr>
          <w:color w:val="000000"/>
          <w:lang w:val="ka-GE"/>
        </w:rPr>
        <w:t xml:space="preserve"> </w:t>
      </w:r>
      <w:r w:rsidRPr="00975BBC">
        <w:rPr>
          <w:rFonts w:ascii="Sylfaen" w:hAnsi="Sylfaen" w:cs="Sylfaen"/>
          <w:color w:val="000000"/>
          <w:lang w:val="ka-GE"/>
        </w:rPr>
        <w:t>ალტერნატიული</w:t>
      </w:r>
      <w:r w:rsidRPr="00975BBC">
        <w:rPr>
          <w:color w:val="000000"/>
          <w:lang w:val="ka-GE"/>
        </w:rPr>
        <w:t xml:space="preserve"> </w:t>
      </w:r>
      <w:r w:rsidRPr="00975BBC">
        <w:rPr>
          <w:rFonts w:ascii="Sylfaen" w:hAnsi="Sylfaen" w:cs="Sylfaen"/>
          <w:color w:val="000000"/>
          <w:lang w:val="ka-GE"/>
        </w:rPr>
        <w:t>ფორმების</w:t>
      </w:r>
      <w:r w:rsidRPr="00975BBC">
        <w:rPr>
          <w:color w:val="000000"/>
          <w:lang w:val="ka-GE"/>
        </w:rPr>
        <w:t xml:space="preserve"> (</w:t>
      </w:r>
      <w:r w:rsidRPr="00975BBC">
        <w:rPr>
          <w:rFonts w:ascii="Sylfaen" w:hAnsi="Sylfaen" w:cs="Sylfaen"/>
          <w:color w:val="000000"/>
          <w:lang w:val="ka-GE"/>
        </w:rPr>
        <w:t>ჟესტური</w:t>
      </w:r>
      <w:r w:rsidRPr="00975BBC">
        <w:rPr>
          <w:color w:val="000000"/>
          <w:lang w:val="ka-GE"/>
        </w:rPr>
        <w:t xml:space="preserve"> </w:t>
      </w:r>
      <w:r w:rsidRPr="00975BBC">
        <w:rPr>
          <w:rFonts w:ascii="Sylfaen" w:hAnsi="Sylfaen" w:cs="Sylfaen"/>
          <w:color w:val="000000"/>
          <w:lang w:val="ka-GE"/>
        </w:rPr>
        <w:t>ენა</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სხვ</w:t>
      </w:r>
      <w:r w:rsidRPr="00975BBC">
        <w:rPr>
          <w:color w:val="000000"/>
          <w:lang w:val="ka-GE"/>
        </w:rPr>
        <w:t xml:space="preserve">.) </w:t>
      </w:r>
      <w:r w:rsidRPr="00975BBC">
        <w:rPr>
          <w:rFonts w:ascii="Sylfaen" w:hAnsi="Sylfaen" w:cs="Sylfaen"/>
          <w:color w:val="000000"/>
          <w:lang w:val="ka-GE"/>
        </w:rPr>
        <w:t>გამოყენების</w:t>
      </w:r>
      <w:r w:rsidRPr="00975BBC">
        <w:rPr>
          <w:color w:val="000000"/>
          <w:lang w:val="ka-GE"/>
        </w:rPr>
        <w:t xml:space="preserve"> </w:t>
      </w:r>
      <w:r w:rsidRPr="00975BBC">
        <w:rPr>
          <w:rFonts w:ascii="Sylfaen" w:hAnsi="Sylfaen" w:cs="Sylfaen"/>
          <w:color w:val="000000"/>
          <w:lang w:val="ka-GE"/>
        </w:rPr>
        <w:t>შესაძლებლობა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Pr="00975BBC">
        <w:rPr>
          <w:rFonts w:ascii="Sylfaen" w:hAnsi="Sylfaen" w:cs="Sylfaen"/>
          <w:color w:val="000000"/>
          <w:lang w:val="ka-GE"/>
        </w:rPr>
        <w:t>შორის</w:t>
      </w:r>
      <w:r w:rsidR="00D705FE" w:rsidRPr="00975BBC">
        <w:rPr>
          <w:color w:val="000000"/>
          <w:lang w:val="ka-GE"/>
        </w:rPr>
        <w:t>,</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შესახებ</w:t>
      </w:r>
      <w:r w:rsidRPr="00975BBC">
        <w:rPr>
          <w:color w:val="000000"/>
          <w:lang w:val="ka-GE"/>
        </w:rPr>
        <w:t xml:space="preserve"> </w:t>
      </w:r>
      <w:r w:rsidRPr="00975BBC">
        <w:rPr>
          <w:rFonts w:ascii="Sylfaen" w:hAnsi="Sylfaen" w:cs="Sylfaen"/>
          <w:color w:val="000000"/>
          <w:lang w:val="ka-GE"/>
        </w:rPr>
        <w:t>ინფორმაციის</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შრიფტით</w:t>
      </w:r>
      <w:r w:rsidRPr="00975BBC">
        <w:rPr>
          <w:color w:val="000000"/>
          <w:lang w:val="ka-GE"/>
        </w:rPr>
        <w:t xml:space="preserve"> </w:t>
      </w:r>
      <w:r w:rsidRPr="00975BBC">
        <w:rPr>
          <w:rFonts w:ascii="Sylfaen" w:hAnsi="Sylfaen" w:cs="Sylfaen"/>
          <w:color w:val="000000"/>
          <w:lang w:val="ka-GE"/>
        </w:rPr>
        <w:t>მიწოდება</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მხარდაჭერითი</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კომპონენტში</w:t>
      </w:r>
      <w:r w:rsidRPr="00975BBC">
        <w:rPr>
          <w:color w:val="000000"/>
          <w:lang w:val="ka-GE"/>
        </w:rPr>
        <w:t xml:space="preserve"> </w:t>
      </w:r>
      <w:r w:rsidRPr="00975BBC">
        <w:rPr>
          <w:rFonts w:ascii="Sylfaen" w:hAnsi="Sylfaen" w:cs="Sylfaen"/>
          <w:color w:val="000000"/>
          <w:lang w:val="ka-GE"/>
        </w:rPr>
        <w:t>სურდო</w:t>
      </w:r>
      <w:r w:rsidRPr="00975BBC">
        <w:rPr>
          <w:color w:val="000000"/>
          <w:lang w:val="ka-GE"/>
        </w:rPr>
        <w:t>–</w:t>
      </w:r>
      <w:r w:rsidRPr="00975BBC">
        <w:rPr>
          <w:rFonts w:ascii="Sylfaen" w:hAnsi="Sylfaen" w:cs="Sylfaen"/>
          <w:color w:val="000000"/>
          <w:lang w:val="ka-GE"/>
        </w:rPr>
        <w:t>თარჯიმნის</w:t>
      </w:r>
      <w:r w:rsidRPr="00975BBC">
        <w:rPr>
          <w:color w:val="000000"/>
          <w:lang w:val="ka-GE"/>
        </w:rPr>
        <w:t xml:space="preserve"> </w:t>
      </w:r>
      <w:r w:rsidRPr="00975BBC">
        <w:rPr>
          <w:rFonts w:ascii="Sylfaen" w:hAnsi="Sylfaen" w:cs="Sylfaen"/>
          <w:color w:val="000000"/>
          <w:lang w:val="ka-GE"/>
        </w:rPr>
        <w:t>ჩართულობა</w:t>
      </w:r>
      <w:r w:rsidRPr="00975BBC">
        <w:rPr>
          <w:color w:val="000000"/>
          <w:lang w:val="ka-GE"/>
        </w:rPr>
        <w:t xml:space="preserve">. </w:t>
      </w:r>
    </w:p>
    <w:p w14:paraId="06324B9E" w14:textId="357E8DD4" w:rsidR="002462CA" w:rsidRPr="00975BBC" w:rsidRDefault="002462CA" w:rsidP="002462CA">
      <w:pPr>
        <w:ind w:firstLine="720"/>
        <w:jc w:val="both"/>
        <w:rPr>
          <w:lang w:val="ka-GE"/>
        </w:rPr>
      </w:pPr>
      <w:r w:rsidRPr="00975BBC">
        <w:rPr>
          <w:rFonts w:ascii="Sylfaen" w:hAnsi="Sylfaen" w:cs="Sylfaen"/>
          <w:color w:val="000000"/>
          <w:szCs w:val="22"/>
          <w:lang w:val="ka-GE"/>
        </w:rPr>
        <w:t>მოხდება</w:t>
      </w:r>
      <w:r w:rsidRPr="00975BBC">
        <w:rPr>
          <w:color w:val="000000"/>
          <w:szCs w:val="22"/>
          <w:lang w:val="ka-GE"/>
        </w:rPr>
        <w:t xml:space="preserve"> </w:t>
      </w:r>
      <w:r w:rsidRPr="00975BBC">
        <w:rPr>
          <w:rFonts w:ascii="Sylfaen" w:hAnsi="Sylfaen" w:cs="Sylfaen"/>
          <w:color w:val="000000"/>
          <w:szCs w:val="22"/>
          <w:lang w:val="ka-GE"/>
        </w:rPr>
        <w:t>სხვადასხვა</w:t>
      </w:r>
      <w:r w:rsidRPr="00975BBC">
        <w:rPr>
          <w:color w:val="000000"/>
          <w:szCs w:val="22"/>
          <w:lang w:val="ka-GE"/>
        </w:rPr>
        <w:t xml:space="preserve"> </w:t>
      </w:r>
      <w:r w:rsidRPr="00975BBC">
        <w:rPr>
          <w:rFonts w:ascii="Sylfaen" w:hAnsi="Sylfaen" w:cs="Sylfaen"/>
          <w:color w:val="000000"/>
          <w:szCs w:val="22"/>
          <w:lang w:val="ka-GE"/>
        </w:rPr>
        <w:t>მასტიმულირებელი</w:t>
      </w:r>
      <w:r w:rsidRPr="00975BBC">
        <w:rPr>
          <w:color w:val="000000"/>
          <w:szCs w:val="22"/>
          <w:lang w:val="ka-GE"/>
        </w:rPr>
        <w:t xml:space="preserve"> </w:t>
      </w:r>
      <w:r w:rsidRPr="00975BBC">
        <w:rPr>
          <w:rFonts w:ascii="Sylfaen" w:hAnsi="Sylfaen" w:cs="Sylfaen"/>
          <w:color w:val="000000"/>
          <w:szCs w:val="22"/>
          <w:lang w:val="ka-GE"/>
        </w:rPr>
        <w:t>და</w:t>
      </w:r>
      <w:r w:rsidRPr="00975BBC">
        <w:rPr>
          <w:color w:val="000000"/>
          <w:szCs w:val="22"/>
          <w:lang w:val="ka-GE"/>
        </w:rPr>
        <w:t xml:space="preserve"> </w:t>
      </w:r>
      <w:r w:rsidRPr="00975BBC">
        <w:rPr>
          <w:rFonts w:ascii="Sylfaen" w:hAnsi="Sylfaen" w:cs="Sylfaen"/>
          <w:color w:val="000000"/>
          <w:szCs w:val="22"/>
          <w:lang w:val="ka-GE"/>
        </w:rPr>
        <w:t>წამახალისებელი</w:t>
      </w:r>
      <w:r w:rsidRPr="00975BBC">
        <w:rPr>
          <w:color w:val="000000"/>
          <w:lang w:val="ka-GE"/>
        </w:rPr>
        <w:t xml:space="preserve"> </w:t>
      </w:r>
      <w:r w:rsidRPr="00975BBC">
        <w:rPr>
          <w:rFonts w:ascii="Sylfaen" w:hAnsi="Sylfaen" w:cs="Sylfaen"/>
          <w:color w:val="000000"/>
          <w:lang w:val="ka-GE"/>
        </w:rPr>
        <w:t>მექანიზმების</w:t>
      </w:r>
      <w:r w:rsidRPr="00975BBC">
        <w:rPr>
          <w:color w:val="000000"/>
          <w:lang w:val="ka-GE"/>
        </w:rPr>
        <w:t xml:space="preserve"> </w:t>
      </w:r>
      <w:r w:rsidRPr="00975BBC">
        <w:rPr>
          <w:rFonts w:ascii="Sylfaen" w:hAnsi="Sylfaen" w:cs="Sylfaen"/>
          <w:color w:val="000000"/>
          <w:lang w:val="ka-GE"/>
        </w:rPr>
        <w:t>პილოტირება</w:t>
      </w:r>
      <w:r w:rsidR="002E7867">
        <w:rPr>
          <w:rFonts w:ascii="Sylfaen" w:hAnsi="Sylfaen"/>
          <w:color w:val="000000"/>
          <w:lang w:val="ka-GE"/>
        </w:rPr>
        <w:t>,</w:t>
      </w:r>
      <w:r w:rsidRPr="00975BBC">
        <w:rPr>
          <w:color w:val="000000"/>
          <w:lang w:val="ka-GE"/>
        </w:rPr>
        <w:t xml:space="preserve"> </w:t>
      </w:r>
      <w:r w:rsidR="00AC21AC" w:rsidRPr="00975BBC">
        <w:rPr>
          <w:rFonts w:ascii="Sylfaen" w:hAnsi="Sylfaen" w:cs="Sylfaen"/>
          <w:color w:val="000000"/>
          <w:lang w:val="ka-GE"/>
        </w:rPr>
        <w:t xml:space="preserve">რაც გულისხმობს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w:t>
      </w:r>
      <w:r w:rsidR="00AC21AC" w:rsidRPr="00975BB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w:t>
      </w:r>
      <w:r w:rsidR="003826E3" w:rsidRPr="00975BBC">
        <w:rPr>
          <w:rFonts w:ascii="Sylfaen" w:hAnsi="Sylfaen" w:cs="Sylfaen"/>
          <w:color w:val="000000"/>
          <w:lang w:val="ka-GE"/>
        </w:rPr>
        <w:t>ბიზნეს</w:t>
      </w:r>
      <w:r w:rsidR="00AC21AC" w:rsidRPr="00975BBC">
        <w:rPr>
          <w:rFonts w:ascii="Sylfaen" w:hAnsi="Sylfaen" w:cs="Sylfaen"/>
          <w:color w:val="000000"/>
          <w:lang w:val="ka-GE"/>
        </w:rPr>
        <w:t xml:space="preserve">ის დაწყებას/განვითარებას, მათთვის </w:t>
      </w:r>
      <w:r w:rsidRPr="00975BBC">
        <w:rPr>
          <w:rFonts w:ascii="Sylfaen" w:hAnsi="Sylfaen" w:cs="Sylfaen"/>
          <w:color w:val="000000"/>
          <w:lang w:val="ka-GE"/>
        </w:rPr>
        <w:t>ფინანს</w:t>
      </w:r>
      <w:r w:rsidR="00AC21AC" w:rsidRPr="00975BBC">
        <w:rPr>
          <w:rFonts w:ascii="Sylfaen" w:hAnsi="Sylfaen" w:cs="Sylfaen"/>
          <w:color w:val="000000"/>
          <w:lang w:val="ka-GE"/>
        </w:rPr>
        <w:t>ებზე ხელმის</w:t>
      </w:r>
      <w:r w:rsidR="003826E3" w:rsidRPr="00975BBC">
        <w:rPr>
          <w:rFonts w:ascii="Sylfaen" w:hAnsi="Sylfaen" w:cs="Sylfaen"/>
          <w:color w:val="000000"/>
          <w:lang w:val="ka-GE"/>
        </w:rPr>
        <w:t>ა</w:t>
      </w:r>
      <w:r w:rsidR="00AC21AC" w:rsidRPr="00975BBC">
        <w:rPr>
          <w:rFonts w:ascii="Sylfaen" w:hAnsi="Sylfaen" w:cs="Sylfaen"/>
          <w:color w:val="000000"/>
          <w:lang w:val="ka-GE"/>
        </w:rPr>
        <w:t xml:space="preserve">წვდომობის გაუმჯობესებას. </w:t>
      </w:r>
    </w:p>
    <w:p w14:paraId="528BADCF" w14:textId="77777777" w:rsidR="002462CA" w:rsidRPr="00975BBC" w:rsidRDefault="002462CA" w:rsidP="002462CA">
      <w:pPr>
        <w:ind w:firstLine="720"/>
        <w:jc w:val="both"/>
        <w:rPr>
          <w:color w:val="000000"/>
          <w:lang w:val="ka-GE"/>
        </w:rPr>
      </w:pPr>
      <w:r w:rsidRPr="00975BBC">
        <w:rPr>
          <w:rFonts w:ascii="Sylfaen" w:hAnsi="Sylfaen" w:cs="Sylfaen"/>
          <w:color w:val="000000"/>
          <w:shd w:val="clear" w:color="auto" w:fill="FFFFFF"/>
          <w:lang w:val="ka-GE"/>
        </w:rPr>
        <w:t>შშმ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პირებს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შეეძლებათ</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სოციალური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საარსებო</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შემწეობების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მიღება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შემთხვევაშიც</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კი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თუ</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ისინი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დასაქმებულები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იქნებიან</w:t>
      </w:r>
      <w:r w:rsidRPr="00975BBC">
        <w:rPr>
          <w:rFonts w:cs="Arial"/>
          <w:color w:val="000000"/>
          <w:shd w:val="clear" w:color="auto" w:fill="FFFFFF"/>
          <w:lang w:val="ka-GE"/>
        </w:rPr>
        <w:t>.</w:t>
      </w:r>
      <w:r w:rsidRPr="00975BBC">
        <w:rPr>
          <w:color w:val="000000"/>
          <w:lang w:val="ka-GE"/>
        </w:rPr>
        <w:t xml:space="preserve"> </w:t>
      </w:r>
      <w:r w:rsidRPr="00975BBC">
        <w:rPr>
          <w:rFonts w:ascii="Sylfaen" w:hAnsi="Sylfaen" w:cs="Sylfaen"/>
          <w:color w:val="000000"/>
          <w:lang w:val="ka-GE"/>
        </w:rPr>
        <w:t>ეს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გააქტიურებას</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p>
    <w:p w14:paraId="73D57EF5" w14:textId="30FF18A6" w:rsidR="002462CA" w:rsidRPr="00CF5C11" w:rsidRDefault="002D0C75" w:rsidP="00CF5C11">
      <w:pPr>
        <w:rPr>
          <w:rFonts w:ascii="Sylfaen" w:hAnsi="Sylfaen"/>
          <w:color w:val="000000"/>
          <w:lang w:val="ka-GE"/>
        </w:rPr>
      </w:pPr>
      <w:r w:rsidRPr="00975BBC">
        <w:rPr>
          <w:rFonts w:ascii="Sylfaen" w:hAnsi="Sylfaen"/>
          <w:color w:val="000000"/>
          <w:lang w:val="ka-GE"/>
        </w:rPr>
        <w:br w:type="page"/>
      </w:r>
    </w:p>
    <w:p w14:paraId="60746A53" w14:textId="2E18355C" w:rsidR="002462CA" w:rsidRPr="00975BBC" w:rsidRDefault="002462CA" w:rsidP="0043077A">
      <w:pPr>
        <w:pStyle w:val="Heading2"/>
        <w:rPr>
          <w:lang w:val="ka-GE"/>
        </w:rPr>
      </w:pPr>
      <w:bookmarkStart w:id="140" w:name="_Toc986408"/>
      <w:bookmarkStart w:id="141" w:name="_Toc5887829"/>
      <w:bookmarkStart w:id="142" w:name="_Toc6821652"/>
      <w:bookmarkStart w:id="143" w:name="_Toc10019626"/>
      <w:r w:rsidRPr="00975BBC">
        <w:rPr>
          <w:rFonts w:ascii="Sylfaen" w:hAnsi="Sylfaen" w:cs="Sylfaen"/>
          <w:lang w:val="ka-GE"/>
        </w:rPr>
        <w:lastRenderedPageBreak/>
        <w:t>ამოცანა</w:t>
      </w:r>
      <w:r w:rsidR="004A79D8" w:rsidRPr="00975BBC">
        <w:rPr>
          <w:lang w:val="ka-GE"/>
        </w:rPr>
        <w:t xml:space="preserve"> </w:t>
      </w:r>
      <w:r w:rsidR="00052882">
        <w:rPr>
          <w:rFonts w:ascii="Sylfaen" w:hAnsi="Sylfaen"/>
          <w:lang w:val="ka-GE"/>
        </w:rPr>
        <w:t>3.</w:t>
      </w:r>
      <w:r w:rsidR="009D70C5" w:rsidRPr="00975BBC">
        <w:rPr>
          <w:lang w:val="ka-GE"/>
        </w:rPr>
        <w:t>7</w:t>
      </w:r>
      <w:r w:rsidRPr="00975BBC">
        <w:rPr>
          <w:lang w:val="ka-GE"/>
        </w:rPr>
        <w:t xml:space="preserve">. </w:t>
      </w:r>
      <w:r w:rsidRPr="00975BBC">
        <w:rPr>
          <w:rFonts w:ascii="Sylfaen" w:hAnsi="Sylfaen" w:cs="Sylfaen"/>
          <w:lang w:val="ka-GE"/>
        </w:rPr>
        <w:t>ეთნიკური</w:t>
      </w:r>
      <w:r w:rsidRPr="00975BBC">
        <w:rPr>
          <w:lang w:val="ka-GE"/>
        </w:rPr>
        <w:t xml:space="preserve"> </w:t>
      </w:r>
      <w:r w:rsidRPr="00975BBC">
        <w:rPr>
          <w:rFonts w:ascii="Sylfaen" w:hAnsi="Sylfaen" w:cs="Sylfaen"/>
          <w:lang w:val="ka-GE"/>
        </w:rPr>
        <w:t>უმცირესობების</w:t>
      </w:r>
      <w:r w:rsidRPr="00975BBC">
        <w:rPr>
          <w:lang w:val="ka-GE"/>
        </w:rPr>
        <w:t xml:space="preserve"> </w:t>
      </w:r>
      <w:r w:rsidRPr="00975BBC">
        <w:rPr>
          <w:rFonts w:ascii="Sylfaen" w:hAnsi="Sylfaen" w:cs="Sylfaen"/>
          <w:lang w:val="ka-GE"/>
        </w:rPr>
        <w:t>მხარდაჭერა</w:t>
      </w:r>
      <w:bookmarkEnd w:id="140"/>
      <w:bookmarkEnd w:id="141"/>
      <w:bookmarkEnd w:id="142"/>
      <w:bookmarkEnd w:id="143"/>
      <w:r w:rsidRPr="00975BBC">
        <w:rPr>
          <w:lang w:val="ka-GE"/>
        </w:rPr>
        <w:t xml:space="preserve">  </w:t>
      </w:r>
    </w:p>
    <w:p w14:paraId="6D1FCC97" w14:textId="77777777" w:rsidR="002462CA" w:rsidRPr="00975BBC" w:rsidRDefault="002462CA" w:rsidP="002462CA">
      <w:pPr>
        <w:jc w:val="both"/>
        <w:rPr>
          <w:rFonts w:ascii="Sylfaen" w:eastAsia="Helvetica" w:hAnsi="Sylfaen" w:cs="Helvetica"/>
          <w:color w:val="000000"/>
          <w:lang w:val="ka-GE"/>
        </w:rPr>
      </w:pPr>
      <w:r w:rsidRPr="00975BBC">
        <w:rPr>
          <w:rFonts w:ascii="Sylfaen" w:eastAsia="Helvetica" w:hAnsi="Sylfaen" w:cs="Helvetica"/>
          <w:color w:val="000000"/>
          <w:lang w:val="ka-GE"/>
        </w:rPr>
        <w:tab/>
      </w:r>
    </w:p>
    <w:p w14:paraId="77F89FE8" w14:textId="1524B7D8" w:rsidR="002462CA" w:rsidRPr="00975BBC" w:rsidRDefault="002462CA" w:rsidP="002462CA">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გაიზრდება </w:t>
      </w:r>
      <w:r w:rsidR="00D22ACE">
        <w:rPr>
          <w:rFonts w:ascii="Sylfaen" w:eastAsia="Times New Roman" w:hAnsi="Sylfaen"/>
          <w:color w:val="000000"/>
          <w:lang w:val="ka-GE"/>
        </w:rPr>
        <w:t xml:space="preserve">ეთნიკური </w:t>
      </w:r>
      <w:r w:rsidRPr="00975BBC">
        <w:rPr>
          <w:rFonts w:ascii="Sylfaen" w:eastAsia="Times New Roman" w:hAnsi="Sylfaen" w:cs="Helvetica"/>
          <w:color w:val="000000"/>
          <w:lang w:val="ka-GE"/>
        </w:rPr>
        <w:t xml:space="preserve">უმცირესობების ხელმისაწვდომობა </w:t>
      </w:r>
      <w:r w:rsidR="00D705FE" w:rsidRPr="00975BBC">
        <w:rPr>
          <w:rFonts w:ascii="Sylfaen" w:eastAsia="Times New Roman" w:hAnsi="Sylfaen" w:cs="Helvetica"/>
          <w:color w:val="000000"/>
          <w:lang w:val="ka-GE"/>
        </w:rPr>
        <w:t xml:space="preserve">პროდუქტიულ </w:t>
      </w:r>
      <w:r w:rsidRPr="00975BBC">
        <w:rPr>
          <w:rFonts w:ascii="Sylfaen" w:eastAsia="Helvetica" w:hAnsi="Sylfaen" w:cs="Helvetica"/>
          <w:color w:val="000000"/>
          <w:lang w:val="ka-GE"/>
        </w:rPr>
        <w:t xml:space="preserve">სამუშაო ადგილებზე, </w:t>
      </w:r>
      <w:r w:rsidR="00AA5BCB" w:rsidRPr="00975BBC">
        <w:rPr>
          <w:rFonts w:ascii="Sylfaen" w:eastAsia="Helvetica" w:hAnsi="Sylfaen" w:cs="Helvetica"/>
          <w:color w:val="000000"/>
          <w:lang w:val="ka-GE"/>
        </w:rPr>
        <w:t>მოხდება</w:t>
      </w:r>
      <w:r w:rsidR="00AA5BCB"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მათთვის თანაბარი სოციალურ-ეკონომიკური პირობების ხელშეწყობა</w:t>
      </w:r>
      <w:r w:rsidR="0043077A">
        <w:rPr>
          <w:rFonts w:ascii="Sylfaen" w:eastAsia="Helvetica" w:hAnsi="Sylfaen" w:cs="Helvetica"/>
          <w:color w:val="000000"/>
          <w:lang w:val="ka-GE"/>
        </w:rPr>
        <w:t>.</w:t>
      </w:r>
      <w:r w:rsidR="00AB0FEF">
        <w:rPr>
          <w:rFonts w:ascii="Sylfaen" w:eastAsia="Helvetica" w:hAnsi="Sylfaen" w:cs="Helvetica"/>
          <w:color w:val="000000"/>
          <w:lang w:val="ka-GE"/>
        </w:rPr>
        <w:t xml:space="preserve"> </w:t>
      </w:r>
      <w:r w:rsidRPr="00975BBC">
        <w:rPr>
          <w:rFonts w:ascii="Sylfaen" w:eastAsia="Helvetica" w:hAnsi="Sylfaen" w:cs="Helvetica"/>
          <w:color w:val="000000"/>
          <w:lang w:val="ka-GE"/>
        </w:rPr>
        <w:t xml:space="preserve">განსაკუთრებული ყურადღება მიექცევა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ახალგაზრდებს, ქალებსა და </w:t>
      </w:r>
      <w:r w:rsidR="0080152B" w:rsidRPr="00975BBC">
        <w:rPr>
          <w:rFonts w:ascii="Sylfaen" w:eastAsia="Helvetica" w:hAnsi="Sylfaen" w:cs="Helvetica"/>
          <w:color w:val="000000"/>
          <w:lang w:val="ka-GE"/>
        </w:rPr>
        <w:t>სოფლად</w:t>
      </w:r>
      <w:r w:rsidRPr="00975BBC">
        <w:rPr>
          <w:rFonts w:ascii="Sylfaen" w:eastAsia="Helvetica" w:hAnsi="Sylfaen" w:cs="Helvetica"/>
          <w:color w:val="000000"/>
          <w:lang w:val="ka-GE"/>
        </w:rPr>
        <w:t xml:space="preserve"> მცხოვრებ </w:t>
      </w:r>
      <w:r w:rsidR="003826E3" w:rsidRPr="00975BBC">
        <w:rPr>
          <w:rFonts w:ascii="Sylfaen" w:eastAsia="Helvetica" w:hAnsi="Sylfaen" w:cs="Helvetica"/>
          <w:color w:val="000000"/>
          <w:lang w:val="ka-GE"/>
        </w:rPr>
        <w:t>მოსახლ</w:t>
      </w:r>
      <w:r w:rsidRPr="00975BBC">
        <w:rPr>
          <w:rFonts w:ascii="Sylfaen" w:eastAsia="Helvetica" w:hAnsi="Sylfaen" w:cs="Helvetica"/>
          <w:color w:val="000000"/>
          <w:lang w:val="ka-GE"/>
        </w:rPr>
        <w:t>ე</w:t>
      </w:r>
      <w:r w:rsidR="003826E3" w:rsidRPr="00975BBC">
        <w:rPr>
          <w:rFonts w:ascii="Sylfaen" w:eastAsia="Helvetica" w:hAnsi="Sylfaen" w:cs="Helvetica"/>
          <w:color w:val="000000"/>
          <w:lang w:val="ka-GE"/>
        </w:rPr>
        <w:t>ო</w:t>
      </w:r>
      <w:r w:rsidRPr="00975BBC">
        <w:rPr>
          <w:rFonts w:ascii="Sylfaen" w:eastAsia="Helvetica" w:hAnsi="Sylfaen" w:cs="Helvetica"/>
          <w:color w:val="000000"/>
          <w:lang w:val="ka-GE"/>
        </w:rPr>
        <w:t xml:space="preserve">ბას. </w:t>
      </w:r>
    </w:p>
    <w:p w14:paraId="181B8C95" w14:textId="5313CF89" w:rsidR="002462CA" w:rsidRPr="00975BBC" w:rsidRDefault="002462CA" w:rsidP="002462CA">
      <w:pPr>
        <w:jc w:val="both"/>
        <w:rPr>
          <w:rFonts w:ascii="Sylfaen" w:eastAsia="Times New Roman" w:hAnsi="Sylfaen"/>
          <w:color w:val="000000"/>
          <w:lang w:val="ka-GE"/>
        </w:rPr>
      </w:pPr>
      <w:r w:rsidRPr="00975BBC">
        <w:rPr>
          <w:rFonts w:ascii="Sylfaen" w:eastAsia="Helvetica" w:hAnsi="Sylfaen" w:cs="Helvetica"/>
          <w:color w:val="000000"/>
          <w:lang w:val="ka-GE"/>
        </w:rPr>
        <w:tab/>
        <w:t>გრძელვადიან</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ამოცანებს შორისაა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ბარიერების შემცირება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რომლებიც</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ხელს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უშლის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უმცირესობათა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ჯგუფების განათლებას, დასაქმებასა  და ზოგადად, სოციალურ ინკლუზიას. </w:t>
      </w:r>
      <w:r w:rsidR="008A0076" w:rsidRPr="00975BBC">
        <w:rPr>
          <w:rFonts w:ascii="Sylfaen" w:eastAsia="Times New Roman" w:hAnsi="Sylfaen"/>
          <w:color w:val="000000"/>
          <w:lang w:val="ka-GE"/>
        </w:rPr>
        <w:t xml:space="preserve">ამ ბარიერებს შორისაა, </w:t>
      </w:r>
      <w:r w:rsidR="008A0076" w:rsidRPr="00975BBC">
        <w:rPr>
          <w:rFonts w:ascii="Sylfaen" w:hAnsi="Sylfaen"/>
          <w:color w:val="000000"/>
          <w:lang w:val="ka-GE"/>
        </w:rPr>
        <w:t>მაგალითად, სწავლისთვის არასაკმარისი ფინანსების ქონა</w:t>
      </w:r>
      <w:r w:rsidR="00D705FE" w:rsidRPr="00975BBC">
        <w:rPr>
          <w:rFonts w:ascii="Sylfaen" w:hAnsi="Sylfaen"/>
          <w:color w:val="000000"/>
          <w:lang w:val="ka-GE"/>
        </w:rPr>
        <w:t>,</w:t>
      </w:r>
      <w:r w:rsidR="008A0076" w:rsidRPr="00975BBC">
        <w:rPr>
          <w:rFonts w:ascii="Sylfaen" w:hAnsi="Sylfaen"/>
          <w:color w:val="000000"/>
          <w:lang w:val="ka-GE"/>
        </w:rPr>
        <w:t xml:space="preserve"> განათლებისა და დასაქმების მიმართ ნეგატიურ</w:t>
      </w:r>
      <w:r w:rsidR="002E7867">
        <w:rPr>
          <w:rFonts w:ascii="Sylfaen" w:hAnsi="Sylfaen"/>
          <w:color w:val="000000"/>
          <w:lang w:val="ka-GE"/>
        </w:rPr>
        <w:t>ი</w:t>
      </w:r>
      <w:r w:rsidR="008A0076" w:rsidRPr="00975BBC">
        <w:rPr>
          <w:rFonts w:ascii="Sylfaen" w:hAnsi="Sylfaen"/>
          <w:color w:val="000000"/>
          <w:lang w:val="ka-GE"/>
        </w:rPr>
        <w:t xml:space="preserve"> დამოკიდებულება, საგანმანათლებლო დაწესებულებების ხელმისაწვდომობა, პროგრამებისა  და პროცედურების შესახებ არსებული ინფორმაციის ნაკლებობა, ენის პრობლემები და სხვა. </w:t>
      </w:r>
    </w:p>
    <w:p w14:paraId="73ECE8FF" w14:textId="6CA4A0D6" w:rsidR="002462CA" w:rsidRPr="00975BBC" w:rsidRDefault="002462CA" w:rsidP="002462CA">
      <w:pPr>
        <w:jc w:val="both"/>
        <w:rPr>
          <w:rFonts w:eastAsia="Times New Roman"/>
          <w:sz w:val="24"/>
        </w:rPr>
      </w:pPr>
      <w:r w:rsidRPr="00975BBC">
        <w:rPr>
          <w:rFonts w:ascii="Sylfaen" w:eastAsia="Helvetica" w:hAnsi="Sylfaen" w:cs="Helvetica"/>
          <w:color w:val="000000"/>
          <w:lang w:val="ka-GE"/>
        </w:rPr>
        <w:tab/>
      </w:r>
      <w:r w:rsidRPr="00975BBC">
        <w:rPr>
          <w:rFonts w:ascii="Sylfaen" w:hAnsi="Sylfaen"/>
          <w:color w:val="000000"/>
          <w:lang w:val="ka-GE"/>
        </w:rPr>
        <w:t>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რაც ხელ</w:t>
      </w:r>
      <w:r w:rsidR="00507E9A">
        <w:rPr>
          <w:rFonts w:ascii="Sylfaen" w:hAnsi="Sylfaen"/>
          <w:color w:val="000000"/>
          <w:lang w:val="ka-GE"/>
        </w:rPr>
        <w:t>ს</w:t>
      </w:r>
      <w:r w:rsidRPr="00975BBC">
        <w:rPr>
          <w:rFonts w:ascii="Sylfaen" w:hAnsi="Sylfaen"/>
          <w:color w:val="000000"/>
          <w:lang w:val="ka-GE"/>
        </w:rPr>
        <w:t xml:space="preserve">  შეუწყო</w:t>
      </w:r>
      <w:r w:rsidR="00507E9A">
        <w:rPr>
          <w:rFonts w:ascii="Sylfaen" w:hAnsi="Sylfaen"/>
          <w:color w:val="000000"/>
          <w:lang w:val="ka-GE"/>
        </w:rPr>
        <w:t>ბ</w:t>
      </w:r>
      <w:r w:rsidRPr="00975BBC">
        <w:rPr>
          <w:rFonts w:ascii="Sylfaen" w:hAnsi="Sylfaen"/>
          <w:color w:val="000000"/>
          <w:lang w:val="ka-GE"/>
        </w:rPr>
        <w:t xml:space="preserve">ს ეთნიკური უმცირესობების დასაქმებას, მათ შორის  საჯარო სექტორში. ქართული ენის ცოდნა გაზრდის განათლების  მიღების და ასევე სამუშაო ადგილზე ინტეგრაციის </w:t>
      </w:r>
      <w:r w:rsidR="00B45CB0" w:rsidRPr="00975BBC">
        <w:rPr>
          <w:rFonts w:ascii="Sylfaen" w:hAnsi="Sylfaen"/>
          <w:color w:val="000000"/>
          <w:lang w:val="ka-GE"/>
        </w:rPr>
        <w:t>შესაძლე</w:t>
      </w:r>
      <w:r w:rsidRPr="00975BBC">
        <w:rPr>
          <w:rFonts w:ascii="Sylfaen" w:hAnsi="Sylfaen"/>
          <w:color w:val="000000"/>
          <w:lang w:val="ka-GE"/>
        </w:rPr>
        <w:t xml:space="preserve">ბლობას. </w:t>
      </w:r>
    </w:p>
    <w:p w14:paraId="16F6E398" w14:textId="1E98B462" w:rsidR="00FF71BF" w:rsidRPr="00975BBC" w:rsidRDefault="002462CA" w:rsidP="002462CA">
      <w:pPr>
        <w:jc w:val="both"/>
        <w:rPr>
          <w:rFonts w:ascii="Sylfaen" w:eastAsia="Times New Roman" w:hAnsi="Sylfaen"/>
          <w:color w:val="000000"/>
        </w:rPr>
      </w:pPr>
      <w:r w:rsidRPr="00975BBC">
        <w:rPr>
          <w:rFonts w:ascii="Sylfaen" w:eastAsia="Times New Roman" w:hAnsi="Sylfaen"/>
          <w:color w:val="000000"/>
          <w:lang w:val="ka-GE"/>
        </w:rPr>
        <w:tab/>
        <w:t>პროფესიული განათლების ქსელის გაფართოება</w:t>
      </w:r>
      <w:r w:rsidR="008A0076" w:rsidRPr="00975BBC">
        <w:rPr>
          <w:rFonts w:ascii="Sylfaen" w:eastAsia="Times New Roman" w:hAnsi="Sylfaen"/>
          <w:color w:val="000000"/>
          <w:lang w:val="ka-GE"/>
        </w:rPr>
        <w:t>, რაც მიმდინარე პროცესია,</w:t>
      </w:r>
      <w:r w:rsidRPr="00975BBC">
        <w:rPr>
          <w:rFonts w:ascii="Sylfaen" w:eastAsia="Times New Roman" w:hAnsi="Sylfaen"/>
          <w:color w:val="000000"/>
          <w:lang w:val="ka-GE"/>
        </w:rPr>
        <w:t xml:space="preserve"> და პროფესიული საგანმანათლებლო პროგრამების შეთავაზება</w:t>
      </w:r>
      <w:r w:rsidR="00115C83">
        <w:rPr>
          <w:rFonts w:ascii="Sylfaen" w:eastAsia="Times New Roman" w:hAnsi="Sylfaen"/>
          <w:color w:val="000000"/>
          <w:lang w:val="ka-GE"/>
        </w:rPr>
        <w:t xml:space="preserve"> სახელმწიფო დაფინანსებით</w:t>
      </w:r>
      <w:r w:rsidRPr="00975BBC">
        <w:rPr>
          <w:rFonts w:ascii="Sylfaen" w:eastAsia="Times New Roman" w:hAnsi="Sylfaen"/>
          <w:color w:val="000000"/>
          <w:lang w:val="ka-GE"/>
        </w:rPr>
        <w:t xml:space="preserve"> ხელს შეუწყობს </w:t>
      </w:r>
      <w:r w:rsidR="00D22ACE">
        <w:rPr>
          <w:rFonts w:ascii="Sylfaen" w:eastAsia="Times New Roman" w:hAnsi="Sylfaen"/>
          <w:color w:val="000000"/>
          <w:lang w:val="ka-GE"/>
        </w:rPr>
        <w:t>ეთნიკური</w:t>
      </w:r>
      <w:r w:rsidR="00D22ACE" w:rsidRPr="00975BBC">
        <w:rPr>
          <w:rFonts w:ascii="Sylfaen" w:eastAsia="Times New Roman" w:hAnsi="Sylfaen"/>
          <w:color w:val="000000"/>
          <w:lang w:val="ka-GE"/>
        </w:rPr>
        <w:t xml:space="preserve"> </w:t>
      </w:r>
      <w:r w:rsidRPr="00975BBC">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bookmarkEnd w:id="82"/>
    <w:p w14:paraId="318237D7" w14:textId="77777777" w:rsidR="00ED03E6" w:rsidRPr="00975BBC" w:rsidRDefault="00ED03E6" w:rsidP="0075525F">
      <w:pPr>
        <w:rPr>
          <w:rFonts w:ascii="Sylfaen" w:eastAsia="Times New Roman" w:hAnsi="Sylfaen"/>
          <w:b/>
          <w:color w:val="2E74B5"/>
          <w:sz w:val="28"/>
          <w:szCs w:val="26"/>
          <w:lang w:val="ka-GE"/>
        </w:rPr>
      </w:pPr>
    </w:p>
    <w:p w14:paraId="6BA50B5E" w14:textId="282A59A9" w:rsidR="00375842" w:rsidRPr="00975BBC" w:rsidRDefault="00375842" w:rsidP="0043077A">
      <w:pPr>
        <w:pStyle w:val="Heading2"/>
        <w:rPr>
          <w:lang w:val="ka-GE"/>
        </w:rPr>
      </w:pPr>
      <w:bookmarkStart w:id="144" w:name="_Toc5887830"/>
      <w:bookmarkStart w:id="145" w:name="_Toc6821653"/>
      <w:bookmarkStart w:id="146" w:name="_Toc10019627"/>
      <w:r w:rsidRPr="00975BBC">
        <w:rPr>
          <w:rFonts w:ascii="Sylfaen" w:hAnsi="Sylfaen" w:cs="Sylfaen"/>
          <w:lang w:val="ka-GE"/>
        </w:rPr>
        <w:t>ამოცანა</w:t>
      </w:r>
      <w:r w:rsidRPr="00975BBC">
        <w:rPr>
          <w:lang w:val="ka-GE"/>
        </w:rPr>
        <w:t xml:space="preserve"> </w:t>
      </w:r>
      <w:r w:rsidR="00052882">
        <w:rPr>
          <w:rFonts w:ascii="Sylfaen" w:hAnsi="Sylfaen"/>
          <w:lang w:val="ka-GE"/>
        </w:rPr>
        <w:t>3.</w:t>
      </w:r>
      <w:r w:rsidRPr="00975BBC">
        <w:rPr>
          <w:lang w:val="ka-GE"/>
        </w:rPr>
        <w:t xml:space="preserve">8. </w:t>
      </w:r>
      <w:r w:rsidRPr="00975BBC">
        <w:rPr>
          <w:rFonts w:ascii="Sylfaen" w:hAnsi="Sylfaen" w:cs="Sylfaen"/>
          <w:lang w:val="ka-GE"/>
        </w:rPr>
        <w:t>დევნილთათვის</w:t>
      </w:r>
      <w:r w:rsidRPr="00975BBC">
        <w:rPr>
          <w:lang w:val="ka-GE"/>
        </w:rPr>
        <w:t xml:space="preserve"> </w:t>
      </w:r>
      <w:r w:rsidRPr="00975BBC">
        <w:rPr>
          <w:rFonts w:ascii="Sylfaen" w:hAnsi="Sylfaen" w:cs="Sylfaen"/>
          <w:lang w:val="ka-GE"/>
        </w:rPr>
        <w:t>საარსებო</w:t>
      </w:r>
      <w:r w:rsidRPr="00975BBC">
        <w:rPr>
          <w:lang w:val="ka-GE"/>
        </w:rPr>
        <w:t xml:space="preserve"> </w:t>
      </w:r>
      <w:r w:rsidRPr="00975BBC">
        <w:rPr>
          <w:rFonts w:ascii="Sylfaen" w:hAnsi="Sylfaen" w:cs="Sylfaen"/>
          <w:lang w:val="ka-GE"/>
        </w:rPr>
        <w:t>წყაროებზე</w:t>
      </w:r>
      <w:r w:rsidRPr="00975BBC">
        <w:rPr>
          <w:lang w:val="ka-GE"/>
        </w:rPr>
        <w:t xml:space="preserve"> </w:t>
      </w:r>
      <w:r w:rsidRPr="00975BBC">
        <w:rPr>
          <w:rFonts w:ascii="Sylfaen" w:hAnsi="Sylfaen" w:cs="Sylfaen"/>
          <w:lang w:val="ka-GE"/>
        </w:rPr>
        <w:t>წვდომის</w:t>
      </w:r>
      <w:r w:rsidRPr="00975BBC">
        <w:rPr>
          <w:lang w:val="ka-GE"/>
        </w:rPr>
        <w:t xml:space="preserve"> </w:t>
      </w:r>
      <w:r w:rsidRPr="00975BBC">
        <w:rPr>
          <w:rFonts w:ascii="Sylfaen" w:hAnsi="Sylfaen" w:cs="Sylfaen"/>
          <w:lang w:val="ka-GE"/>
        </w:rPr>
        <w:t>ზრდის</w:t>
      </w:r>
      <w:r w:rsidRPr="00975BBC">
        <w:rPr>
          <w:lang w:val="ka-GE"/>
        </w:rPr>
        <w:t xml:space="preserve"> </w:t>
      </w:r>
      <w:r w:rsidRPr="00975BBC">
        <w:rPr>
          <w:rFonts w:ascii="Sylfaen" w:hAnsi="Sylfaen" w:cs="Sylfaen"/>
          <w:lang w:val="ka-GE"/>
        </w:rPr>
        <w:t>ხელშეწყობა</w:t>
      </w:r>
      <w:bookmarkEnd w:id="144"/>
      <w:bookmarkEnd w:id="145"/>
      <w:bookmarkEnd w:id="146"/>
    </w:p>
    <w:p w14:paraId="35B2144D" w14:textId="77777777" w:rsidR="00375842" w:rsidRPr="00975BBC" w:rsidRDefault="00375842" w:rsidP="00375842">
      <w:pPr>
        <w:rPr>
          <w:rFonts w:ascii="Sylfaen" w:eastAsia="Times New Roman" w:hAnsi="Sylfaen"/>
          <w:sz w:val="24"/>
          <w:lang w:val="ka-GE"/>
        </w:rPr>
      </w:pPr>
    </w:p>
    <w:p w14:paraId="0BC1B142" w14:textId="3A0DAC96"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975BBC">
        <w:rPr>
          <w:rStyle w:val="FootnoteReference"/>
          <w:rFonts w:ascii="Sylfaen" w:hAnsi="Sylfaen"/>
          <w:szCs w:val="22"/>
          <w:lang w:val="ka-GE"/>
        </w:rPr>
        <w:footnoteReference w:id="67"/>
      </w:r>
      <w:r w:rsidRPr="00975BBC">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დაეხ</w:t>
      </w:r>
      <w:r w:rsidR="00AB0FEF">
        <w:rPr>
          <w:rFonts w:ascii="Sylfaen" w:eastAsia="Times New Roman" w:hAnsi="Sylfaen"/>
          <w:szCs w:val="22"/>
          <w:lang w:val="ka-GE"/>
        </w:rPr>
        <w:t>მ</w:t>
      </w:r>
      <w:r w:rsidRPr="00975BBC">
        <w:rPr>
          <w:rFonts w:ascii="Sylfaen" w:eastAsia="Times New Roman" w:hAnsi="Sylfaen"/>
          <w:szCs w:val="22"/>
          <w:lang w:val="ka-GE"/>
        </w:rPr>
        <w:t>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0B9D7F1" w14:textId="33448BC6" w:rsidR="00375842"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67B2F2DC" w14:textId="77777777" w:rsidR="00852DAF" w:rsidRPr="00975BBC" w:rsidRDefault="00852DAF" w:rsidP="00375842">
      <w:pPr>
        <w:ind w:firstLine="360"/>
        <w:jc w:val="both"/>
        <w:rPr>
          <w:rFonts w:ascii="Sylfaen" w:eastAsia="Times New Roman" w:hAnsi="Sylfaen"/>
          <w:szCs w:val="22"/>
          <w:lang w:val="ka-GE"/>
        </w:rPr>
      </w:pPr>
    </w:p>
    <w:p w14:paraId="67D35556" w14:textId="7AD65585" w:rsidR="00852DAF" w:rsidRPr="00975BBC" w:rsidRDefault="00852DAF" w:rsidP="00852DAF">
      <w:pPr>
        <w:pStyle w:val="Heading2"/>
        <w:rPr>
          <w:lang w:val="ka-GE"/>
        </w:rPr>
      </w:pPr>
      <w:bookmarkStart w:id="147" w:name="_Toc986420"/>
      <w:bookmarkStart w:id="148" w:name="_Toc5887842"/>
      <w:bookmarkStart w:id="149" w:name="_Toc6821665"/>
      <w:bookmarkStart w:id="150" w:name="_Toc10019637"/>
      <w:r w:rsidRPr="00975BBC">
        <w:rPr>
          <w:rFonts w:ascii="Sylfaen" w:hAnsi="Sylfaen" w:cs="Sylfaen"/>
          <w:lang w:val="ka-GE"/>
        </w:rPr>
        <w:lastRenderedPageBreak/>
        <w:t>ამოცანა</w:t>
      </w:r>
      <w:r w:rsidRPr="00975BBC">
        <w:rPr>
          <w:lang w:val="ka-GE"/>
        </w:rPr>
        <w:t xml:space="preserve"> </w:t>
      </w:r>
      <w:r w:rsidR="00052882">
        <w:rPr>
          <w:rFonts w:ascii="Sylfaen" w:hAnsi="Sylfaen"/>
          <w:lang w:val="ka-GE"/>
        </w:rPr>
        <w:t>3.</w:t>
      </w:r>
      <w:r>
        <w:rPr>
          <w:rFonts w:ascii="Sylfaen" w:hAnsi="Sylfaen"/>
          <w:lang w:val="ka-GE"/>
        </w:rPr>
        <w:t>9</w:t>
      </w:r>
      <w:r w:rsidRPr="00975BBC">
        <w:rPr>
          <w:lang w:val="ka-GE"/>
        </w:rPr>
        <w:t xml:space="preserve">. </w:t>
      </w:r>
      <w:r w:rsidRPr="00975BBC">
        <w:rPr>
          <w:rFonts w:ascii="Sylfaen" w:hAnsi="Sylfaen" w:cs="Sylfaen"/>
          <w:lang w:val="ka-GE"/>
        </w:rPr>
        <w:t>საერთაშორისო</w:t>
      </w:r>
      <w:r w:rsidRPr="00975BBC">
        <w:rPr>
          <w:lang w:val="ka-GE"/>
        </w:rPr>
        <w:t xml:space="preserve"> </w:t>
      </w:r>
      <w:r w:rsidRPr="00975BBC">
        <w:rPr>
          <w:rFonts w:ascii="Sylfaen" w:hAnsi="Sylfaen" w:cs="Sylfaen"/>
          <w:lang w:val="ka-GE"/>
        </w:rPr>
        <w:t>დაცვის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w:t>
      </w:r>
      <w:r w:rsidRPr="005A4817">
        <w:rPr>
          <w:rFonts w:ascii="Sylfaen" w:hAnsi="Sylfaen" w:cs="Sylfaen"/>
          <w:color w:val="2E74B5" w:themeColor="accent1" w:themeShade="BF"/>
          <w:lang w:val="ka-GE"/>
        </w:rPr>
        <w:t>რთა</w:t>
      </w:r>
      <w:r w:rsidRPr="005A4817">
        <w:rPr>
          <w:color w:val="2E74B5" w:themeColor="accent1" w:themeShade="BF"/>
          <w:lang w:val="ka-GE"/>
        </w:rPr>
        <w:t xml:space="preserve">, </w:t>
      </w:r>
      <w:r w:rsidRPr="005A4817">
        <w:rPr>
          <w:rFonts w:ascii="Sylfaen" w:eastAsia="Helvetica" w:hAnsi="Sylfaen" w:cs="Sylfaen"/>
          <w:color w:val="2E74B5" w:themeColor="accent1" w:themeShade="BF"/>
          <w:lang w:val="ka-GE"/>
        </w:rPr>
        <w:t>უცხოელთა</w:t>
      </w:r>
      <w:r w:rsidRPr="005A4817">
        <w:rPr>
          <w:rFonts w:eastAsia="Helvetica"/>
          <w:color w:val="2E74B5" w:themeColor="accent1" w:themeShade="BF"/>
          <w:lang w:val="ka-GE"/>
        </w:rPr>
        <w:t xml:space="preserve"> </w:t>
      </w:r>
      <w:r w:rsidRPr="005A4817">
        <w:rPr>
          <w:rFonts w:ascii="Sylfaen" w:eastAsia="Helvetica" w:hAnsi="Sylfaen" w:cs="Sylfaen"/>
          <w:color w:val="2E74B5" w:themeColor="accent1" w:themeShade="BF"/>
          <w:lang w:val="ka-GE"/>
        </w:rPr>
        <w:t>და</w:t>
      </w:r>
      <w:r w:rsidRPr="005A4817">
        <w:rPr>
          <w:rFonts w:eastAsia="Helvetica"/>
          <w:color w:val="2E74B5" w:themeColor="accent1" w:themeShade="BF"/>
          <w:lang w:val="ka-GE"/>
        </w:rPr>
        <w:t xml:space="preserve"> </w:t>
      </w:r>
      <w:r w:rsidRPr="005A4817">
        <w:rPr>
          <w:rFonts w:ascii="Sylfaen" w:eastAsia="Helvetica" w:hAnsi="Sylfaen" w:cs="Sylfaen"/>
          <w:color w:val="2E74B5" w:themeColor="accent1" w:themeShade="BF"/>
          <w:lang w:val="ka-GE"/>
        </w:rPr>
        <w:t>მოქალაქეობის</w:t>
      </w:r>
      <w:r w:rsidRPr="005A4817">
        <w:rPr>
          <w:rFonts w:eastAsia="Helvetica"/>
          <w:color w:val="2E74B5" w:themeColor="accent1" w:themeShade="BF"/>
          <w:lang w:val="ka-GE"/>
        </w:rPr>
        <w:t xml:space="preserve"> </w:t>
      </w:r>
      <w:r w:rsidRPr="005A4817">
        <w:rPr>
          <w:rFonts w:ascii="Sylfaen" w:eastAsia="Helvetica" w:hAnsi="Sylfaen" w:cs="Sylfaen"/>
          <w:color w:val="2E74B5" w:themeColor="accent1" w:themeShade="BF"/>
          <w:lang w:val="ka-GE"/>
        </w:rPr>
        <w:t>არმქონე</w:t>
      </w:r>
      <w:r w:rsidRPr="005A4817">
        <w:rPr>
          <w:rFonts w:eastAsia="Helvetica"/>
          <w:color w:val="2E74B5" w:themeColor="accent1" w:themeShade="BF"/>
          <w:lang w:val="ka-GE"/>
        </w:rPr>
        <w:t xml:space="preserve"> </w:t>
      </w:r>
      <w:r w:rsidRPr="005A4817">
        <w:rPr>
          <w:rFonts w:ascii="Sylfaen" w:eastAsia="Helvetica" w:hAnsi="Sylfaen" w:cs="Sylfaen"/>
          <w:color w:val="2E74B5" w:themeColor="accent1" w:themeShade="BF"/>
          <w:lang w:val="ka-GE"/>
        </w:rPr>
        <w:t>პირთა</w:t>
      </w:r>
      <w:r w:rsidRPr="005A4817">
        <w:rPr>
          <w:color w:val="2E74B5" w:themeColor="accent1" w:themeShade="BF"/>
          <w:lang w:val="ka-GE"/>
        </w:rPr>
        <w:t xml:space="preserve"> </w:t>
      </w:r>
      <w:r w:rsidRPr="005A4817">
        <w:rPr>
          <w:rFonts w:ascii="Sylfaen" w:hAnsi="Sylfaen" w:cs="Sylfaen"/>
          <w:color w:val="2E74B5" w:themeColor="accent1" w:themeShade="BF"/>
          <w:lang w:val="ka-GE"/>
        </w:rPr>
        <w:t>ინტეგრაციის</w:t>
      </w:r>
      <w:r w:rsidRPr="005A4817">
        <w:rPr>
          <w:color w:val="2E74B5" w:themeColor="accent1" w:themeShade="BF"/>
          <w:lang w:val="ka-GE"/>
        </w:rPr>
        <w:t xml:space="preserve"> </w:t>
      </w:r>
      <w:r w:rsidRPr="005A4817">
        <w:rPr>
          <w:rFonts w:ascii="Sylfaen" w:hAnsi="Sylfaen" w:cs="Sylfaen"/>
          <w:color w:val="2E74B5" w:themeColor="accent1" w:themeShade="BF"/>
          <w:lang w:val="ka-GE"/>
        </w:rPr>
        <w:t>ხელშეწყობა</w:t>
      </w:r>
      <w:bookmarkEnd w:id="147"/>
      <w:bookmarkEnd w:id="148"/>
      <w:bookmarkEnd w:id="149"/>
      <w:bookmarkEnd w:id="150"/>
    </w:p>
    <w:p w14:paraId="317DA474" w14:textId="77777777" w:rsidR="00852DAF" w:rsidRPr="00975BBC" w:rsidRDefault="00852DAF" w:rsidP="00852DAF">
      <w:pPr>
        <w:autoSpaceDE w:val="0"/>
        <w:autoSpaceDN w:val="0"/>
        <w:adjustRightInd w:val="0"/>
        <w:jc w:val="both"/>
        <w:rPr>
          <w:rFonts w:ascii="Sylfaen" w:hAnsi="Sylfaen" w:cs="Sylfaen"/>
          <w:lang w:val="ka-GE"/>
        </w:rPr>
      </w:pPr>
    </w:p>
    <w:p w14:paraId="3C1AB24F" w14:textId="77777777" w:rsidR="00852DAF" w:rsidRPr="00975BBC" w:rsidRDefault="00852DAF" w:rsidP="00852DAF">
      <w:pPr>
        <w:autoSpaceDE w:val="0"/>
        <w:autoSpaceDN w:val="0"/>
        <w:adjustRightInd w:val="0"/>
        <w:ind w:firstLine="720"/>
        <w:jc w:val="both"/>
        <w:rPr>
          <w:rFonts w:ascii="Sylfaen" w:hAnsi="Sylfaen" w:cs="Sylfaen"/>
          <w:lang w:val="ka-GE"/>
        </w:rPr>
      </w:pPr>
      <w:r w:rsidRPr="00975BBC">
        <w:rPr>
          <w:rFonts w:ascii="Sylfaen" w:hAnsi="Sylfaen"/>
          <w:lang w:val="ka-GE"/>
        </w:rPr>
        <w:t xml:space="preserve">სახელმწიფო განახორციელებს პროგრამებს საერთაშორისო დაცვის მქონე პირთა, </w:t>
      </w:r>
      <w:r>
        <w:rPr>
          <w:rFonts w:ascii="Sylfaen" w:eastAsia="Helvetica" w:hAnsi="Sylfaen" w:cs="Sylfaen"/>
          <w:color w:val="000000"/>
          <w:lang w:val="ka-GE"/>
        </w:rPr>
        <w:t xml:space="preserve">უცხოელთა და მოქალაქეობის არმქონე პირთა </w:t>
      </w:r>
      <w:r w:rsidRPr="00975BBC">
        <w:rPr>
          <w:rFonts w:ascii="Sylfaen" w:hAnsi="Sylfaen"/>
          <w:lang w:val="ka-GE"/>
        </w:rPr>
        <w:t>ინტეგრაციის</w:t>
      </w:r>
      <w:r>
        <w:rPr>
          <w:rFonts w:ascii="Sylfaen" w:hAnsi="Sylfaen"/>
          <w:lang w:val="ka-GE"/>
        </w:rPr>
        <w:t xml:space="preserve"> ხელშეწყობისთვის</w:t>
      </w:r>
      <w:r w:rsidRPr="00975BBC">
        <w:rPr>
          <w:rFonts w:ascii="Sylfaen" w:hAnsi="Sylfaen" w:cs="Sylfaen"/>
          <w:lang w:val="ka-GE"/>
        </w:rPr>
        <w:t>.</w:t>
      </w:r>
    </w:p>
    <w:p w14:paraId="67375511" w14:textId="77777777" w:rsidR="00852DAF" w:rsidRPr="00975BBC" w:rsidRDefault="00852DAF" w:rsidP="00852DAF">
      <w:pPr>
        <w:ind w:firstLine="720"/>
        <w:jc w:val="both"/>
        <w:rPr>
          <w:rFonts w:ascii="Sylfaen" w:eastAsia="Helvetica" w:hAnsi="Sylfaen" w:cs="Helvetica"/>
          <w:lang w:val="ka-GE"/>
        </w:rPr>
      </w:pPr>
      <w:r w:rsidRPr="00975BBC">
        <w:rPr>
          <w:rFonts w:ascii="Sylfaen" w:eastAsia="Helvetica" w:hAnsi="Sylfaen" w:cs="Helvetica"/>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975BBC">
        <w:rPr>
          <w:rFonts w:ascii="Sylfaen" w:eastAsia="Helvetica" w:hAnsi="Sylfaen" w:cs="Helvetica"/>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75BBC">
        <w:rPr>
          <w:rFonts w:ascii="Sylfaen" w:eastAsia="Helvetica" w:hAnsi="Sylfaen" w:cs="Helvetica"/>
          <w:lang w:val="ka-GE"/>
        </w:rPr>
        <w:t xml:space="preserve">. აღნიშნული ცვლილებით ამავე </w:t>
      </w:r>
      <w:r w:rsidRPr="00975BBC">
        <w:rPr>
          <w:rFonts w:ascii="Sylfaen" w:eastAsia="Helvetica" w:hAnsi="Sylfaen" w:cs="Helvetica"/>
        </w:rPr>
        <w:t>სამინისტრო</w:t>
      </w:r>
      <w:r w:rsidRPr="00975BBC">
        <w:rPr>
          <w:rFonts w:ascii="Sylfaen" w:eastAsia="Helvetica" w:hAnsi="Sylfaen" w:cs="Helvetica"/>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r>
        <w:rPr>
          <w:rFonts w:ascii="Sylfaen" w:eastAsia="Helvetica" w:hAnsi="Sylfaen" w:cs="Helvetica"/>
          <w:lang w:val="ka-GE"/>
        </w:rPr>
        <w:tab/>
      </w:r>
    </w:p>
    <w:p w14:paraId="50C75B3F" w14:textId="77777777" w:rsidR="00852DAF" w:rsidRDefault="00852DAF" w:rsidP="00852DAF">
      <w:pPr>
        <w:jc w:val="both"/>
        <w:rPr>
          <w:rFonts w:ascii="Sylfaen" w:eastAsia="Helvetica" w:hAnsi="Sylfaen" w:cs="Helvetica"/>
          <w:lang w:val="ka-GE"/>
        </w:rPr>
      </w:pPr>
      <w:r>
        <w:rPr>
          <w:rFonts w:ascii="Sylfaen" w:eastAsia="Helvetica" w:hAnsi="Sylfaen" w:cs="Helvetica"/>
          <w:lang w:val="ka-GE"/>
        </w:rPr>
        <w:tab/>
        <w:t>შესაბამისად, სამინისტრო საკუთარი კომპეტენციის ფარგლებში</w:t>
      </w:r>
      <w:r>
        <w:rPr>
          <w:rFonts w:ascii="Sylfaen" w:eastAsia="Helvetica" w:hAnsi="Sylfaen" w:cs="Helvetica"/>
        </w:rPr>
        <w:t xml:space="preserve">, </w:t>
      </w:r>
      <w:r>
        <w:rPr>
          <w:rFonts w:ascii="Sylfaen" w:eastAsia="Helvetica" w:hAnsi="Sylfaen" w:cs="Helvetica"/>
          <w:lang w:val="ka-GE"/>
        </w:rPr>
        <w:t>სხვა სახელმწიფო უწყებებთან თანამშრომლობით (განათლების სამინისტრო, შსს) დაგეგმავს და განახორციელებს უცხოელთა ინტეგრაციის მიზნით შესაბამის სერვისებს (მაგ.: ქართული ენის კურსები, სამოქალაქო და სამართლის კურსები, პროფესიული მომზადება-გადამზადების კურსები, დასაქმების ხელშეწყობა და ა.შ.)</w:t>
      </w:r>
    </w:p>
    <w:p w14:paraId="72CDFEAD" w14:textId="39A2CCF6" w:rsidR="00ED03E6" w:rsidRPr="00975BBC" w:rsidRDefault="00ED03E6" w:rsidP="0075525F">
      <w:pPr>
        <w:rPr>
          <w:rFonts w:ascii="Sylfaen" w:eastAsia="Times New Roman" w:hAnsi="Sylfaen"/>
          <w:b/>
          <w:color w:val="2E74B5"/>
          <w:sz w:val="28"/>
          <w:szCs w:val="26"/>
          <w:lang w:val="ka-GE"/>
        </w:rPr>
      </w:pPr>
    </w:p>
    <w:p w14:paraId="2FF055ED" w14:textId="4D850439" w:rsidR="00EC45A6" w:rsidRPr="00975BBC" w:rsidRDefault="00D14860" w:rsidP="00D73C11">
      <w:pPr>
        <w:pStyle w:val="Heading2"/>
        <w:numPr>
          <w:ilvl w:val="1"/>
          <w:numId w:val="30"/>
        </w:numPr>
        <w:jc w:val="both"/>
        <w:rPr>
          <w:sz w:val="28"/>
          <w:lang w:val="ka-GE"/>
        </w:rPr>
      </w:pPr>
      <w:bookmarkStart w:id="151" w:name="_Toc986409"/>
      <w:bookmarkStart w:id="152" w:name="_Toc5887831"/>
      <w:bookmarkStart w:id="153" w:name="_Toc6821654"/>
      <w:bookmarkStart w:id="154" w:name="_Toc10019628"/>
      <w:r w:rsidRPr="00975BBC">
        <w:rPr>
          <w:rFonts w:ascii="Sylfaen" w:hAnsi="Sylfaen" w:cs="Sylfaen"/>
          <w:sz w:val="28"/>
          <w:lang w:val="ka-GE"/>
        </w:rPr>
        <w:t>სექტორული პრიორიტეტი</w:t>
      </w:r>
      <w:r w:rsidR="005E24AA" w:rsidRPr="00975BBC">
        <w:rPr>
          <w:rFonts w:ascii="Sylfaen" w:hAnsi="Sylfaen" w:cs="Sylfaen"/>
          <w:sz w:val="28"/>
          <w:lang w:val="ka-GE"/>
        </w:rPr>
        <w:t xml:space="preserve">: </w:t>
      </w:r>
      <w:r w:rsidR="00742DA4" w:rsidRPr="00975BBC">
        <w:rPr>
          <w:rFonts w:ascii="Sylfaen" w:hAnsi="Sylfaen" w:cs="Sylfaen"/>
          <w:sz w:val="28"/>
          <w:lang w:val="ka-GE"/>
        </w:rPr>
        <w:t>შრომის</w:t>
      </w:r>
      <w:r w:rsidR="00742DA4" w:rsidRPr="00975BBC">
        <w:rPr>
          <w:sz w:val="28"/>
          <w:lang w:val="ka-GE"/>
        </w:rPr>
        <w:t xml:space="preserve"> </w:t>
      </w:r>
      <w:r w:rsidR="00742DA4" w:rsidRPr="00975BBC">
        <w:rPr>
          <w:rFonts w:ascii="Sylfaen" w:hAnsi="Sylfaen" w:cs="Sylfaen"/>
          <w:sz w:val="28"/>
          <w:lang w:val="ka-GE"/>
        </w:rPr>
        <w:t>ბაზრის</w:t>
      </w:r>
      <w:r w:rsidR="00742DA4" w:rsidRPr="00975BBC">
        <w:rPr>
          <w:sz w:val="28"/>
          <w:lang w:val="ka-GE"/>
        </w:rPr>
        <w:t xml:space="preserve"> </w:t>
      </w:r>
      <w:r w:rsidR="00742DA4" w:rsidRPr="00975BBC">
        <w:rPr>
          <w:rFonts w:ascii="Sylfaen" w:hAnsi="Sylfaen" w:cs="Sylfaen"/>
          <w:sz w:val="28"/>
          <w:lang w:val="ka-GE"/>
        </w:rPr>
        <w:t>ეფექტიანი</w:t>
      </w:r>
      <w:r w:rsidR="00742DA4" w:rsidRPr="00975BBC">
        <w:rPr>
          <w:sz w:val="28"/>
          <w:lang w:val="ka-GE"/>
        </w:rPr>
        <w:t xml:space="preserve"> </w:t>
      </w:r>
      <w:r w:rsidR="00742DA4" w:rsidRPr="00975BBC">
        <w:rPr>
          <w:rFonts w:ascii="Sylfaen" w:hAnsi="Sylfaen" w:cs="Sylfaen"/>
          <w:sz w:val="28"/>
          <w:lang w:val="ka-GE"/>
        </w:rPr>
        <w:t>ფუნქციონირების</w:t>
      </w:r>
      <w:r w:rsidR="00742DA4" w:rsidRPr="00975BBC">
        <w:rPr>
          <w:sz w:val="28"/>
          <w:lang w:val="ka-GE"/>
        </w:rPr>
        <w:t xml:space="preserve"> </w:t>
      </w:r>
      <w:r w:rsidR="0080152B" w:rsidRPr="00975BBC">
        <w:rPr>
          <w:rFonts w:ascii="Sylfaen" w:hAnsi="Sylfaen" w:cs="Sylfaen"/>
          <w:sz w:val="28"/>
          <w:lang w:val="ka-GE"/>
        </w:rPr>
        <w:t>უზრუნველყოფა</w:t>
      </w:r>
      <w:bookmarkEnd w:id="151"/>
      <w:bookmarkEnd w:id="152"/>
      <w:bookmarkEnd w:id="153"/>
      <w:bookmarkEnd w:id="154"/>
    </w:p>
    <w:p w14:paraId="321D40A9" w14:textId="77777777" w:rsidR="00EC45A6" w:rsidRPr="00975BBC" w:rsidRDefault="00EC45A6" w:rsidP="00EC45A6">
      <w:pPr>
        <w:rPr>
          <w:rFonts w:ascii="Sylfaen" w:hAnsi="Sylfaen"/>
          <w:lang w:val="ka-GE"/>
        </w:rPr>
      </w:pPr>
    </w:p>
    <w:p w14:paraId="27466BE3" w14:textId="0CA4669C" w:rsidR="00C53F86" w:rsidRPr="00975BBC" w:rsidRDefault="00C53F86" w:rsidP="00305452">
      <w:pPr>
        <w:ind w:firstLine="720"/>
        <w:jc w:val="both"/>
        <w:rPr>
          <w:rFonts w:ascii="Sylfaen" w:hAnsi="Sylfaen" w:cs="Sylfaen"/>
          <w:lang w:val="ka-GE"/>
        </w:rPr>
      </w:pPr>
      <w:r w:rsidRPr="00975BBC">
        <w:rPr>
          <w:rFonts w:ascii="Sylfaen" w:hAnsi="Sylfaen" w:cs="Calibri"/>
          <w:lang w:val="ka-GE"/>
        </w:rPr>
        <w:t>სამუშაო ადგილების ზრდასთან ერთად მნიშვნელოვანია ღირსეული დასაქმება</w:t>
      </w:r>
      <w:r w:rsidR="00490CEE" w:rsidRPr="00975BBC">
        <w:rPr>
          <w:rFonts w:ascii="Sylfaen" w:hAnsi="Sylfaen" w:cs="Calibri"/>
          <w:lang w:val="ka-GE"/>
        </w:rPr>
        <w:t xml:space="preserve"> და შრომის უფლებების დაცვა</w:t>
      </w:r>
      <w:r w:rsidR="009123D2" w:rsidRPr="00975BBC">
        <w:rPr>
          <w:rFonts w:ascii="Sylfaen" w:hAnsi="Sylfaen" w:cs="Calibri"/>
          <w:lang w:val="ka-GE"/>
        </w:rPr>
        <w:t xml:space="preserve">. ბოლო წლებში </w:t>
      </w:r>
      <w:r w:rsidR="009123D2" w:rsidRPr="00975BBC">
        <w:rPr>
          <w:rFonts w:ascii="Sylfaen" w:hAnsi="Sylfaen"/>
          <w:lang w:val="ka-GE"/>
        </w:rPr>
        <w:t xml:space="preserve">შრომის ბაზრის </w:t>
      </w:r>
      <w:r w:rsidR="003F4BE8" w:rsidRPr="00975BBC">
        <w:rPr>
          <w:rFonts w:ascii="Sylfaen" w:hAnsi="Sylfaen"/>
          <w:lang w:val="ka-GE"/>
        </w:rPr>
        <w:t xml:space="preserve">განვითარების დაბალმა დონემ </w:t>
      </w:r>
      <w:r w:rsidRPr="00975BBC">
        <w:rPr>
          <w:rFonts w:ascii="Sylfaen" w:hAnsi="Sylfaen" w:cs="Calibri"/>
          <w:lang w:val="ka-GE"/>
        </w:rPr>
        <w:t xml:space="preserve">უარყოფითი გავლენა მოახდინა სამუშაოს ხარისხზე, შრომის უსაფრთხოებასა და </w:t>
      </w:r>
      <w:r w:rsidR="00490CEE" w:rsidRPr="00975BBC">
        <w:rPr>
          <w:rFonts w:ascii="Sylfaen" w:hAnsi="Sylfaen"/>
          <w:color w:val="222222"/>
          <w:shd w:val="clear" w:color="auto" w:fill="FFFFFF"/>
          <w:lang w:val="ka-GE"/>
        </w:rPr>
        <w:t xml:space="preserve">უფლებებზე, </w:t>
      </w:r>
      <w:r w:rsidRPr="00975BBC">
        <w:rPr>
          <w:rFonts w:ascii="Sylfaen" w:hAnsi="Sylfaen"/>
          <w:color w:val="222222"/>
          <w:shd w:val="clear" w:color="auto" w:fill="FFFFFF"/>
          <w:lang w:val="ka-GE"/>
        </w:rPr>
        <w:t>მიგრ</w:t>
      </w:r>
      <w:r w:rsidR="00B45CB0" w:rsidRPr="00975BBC">
        <w:rPr>
          <w:rFonts w:ascii="Sylfaen" w:hAnsi="Sylfaen"/>
          <w:color w:val="222222"/>
          <w:shd w:val="clear" w:color="auto" w:fill="FFFFFF"/>
          <w:lang w:val="ka-GE"/>
        </w:rPr>
        <w:t>ან</w:t>
      </w:r>
      <w:r w:rsidRPr="00975BBC">
        <w:rPr>
          <w:rFonts w:ascii="Sylfaen" w:hAnsi="Sylfaen"/>
          <w:color w:val="222222"/>
          <w:shd w:val="clear" w:color="auto" w:fill="FFFFFF"/>
          <w:lang w:val="ka-GE"/>
        </w:rPr>
        <w:t xml:space="preserve">ტთა </w:t>
      </w:r>
      <w:r w:rsidR="00C44D3C" w:rsidRPr="00975BBC">
        <w:rPr>
          <w:rFonts w:ascii="Sylfaen" w:hAnsi="Sylfaen"/>
          <w:color w:val="222222"/>
          <w:shd w:val="clear" w:color="auto" w:fill="FFFFFF"/>
          <w:lang w:val="ka-GE"/>
        </w:rPr>
        <w:t xml:space="preserve">მდგომარეობაზე </w:t>
      </w:r>
      <w:r w:rsidRPr="00975BBC">
        <w:rPr>
          <w:rFonts w:ascii="Sylfaen" w:hAnsi="Sylfaen"/>
          <w:color w:val="222222"/>
          <w:shd w:val="clear" w:color="auto" w:fill="FFFFFF"/>
          <w:lang w:val="ka-GE"/>
        </w:rPr>
        <w:t xml:space="preserve">და სხვ.  </w:t>
      </w:r>
      <w:r w:rsidR="00EC45A6" w:rsidRPr="00975BBC">
        <w:rPr>
          <w:rFonts w:ascii="Sylfaen" w:hAnsi="Sylfaen"/>
          <w:lang w:val="ka-GE"/>
        </w:rPr>
        <w:t>შესაბამის</w:t>
      </w:r>
      <w:r w:rsidR="00EC45A6" w:rsidRPr="00975BBC">
        <w:rPr>
          <w:rFonts w:ascii="Sylfaen" w:hAnsi="Sylfaen" w:cs="Sylfaen"/>
          <w:lang w:val="ka-GE"/>
        </w:rPr>
        <w:t>ად,</w:t>
      </w:r>
      <w:r w:rsidR="00EC45A6" w:rsidRPr="00975BBC">
        <w:rPr>
          <w:rFonts w:ascii="Sylfaen" w:hAnsi="Sylfaen"/>
          <w:lang w:val="ka-GE"/>
        </w:rPr>
        <w:t xml:space="preserve">  </w:t>
      </w:r>
      <w:r w:rsidR="00EC45A6" w:rsidRPr="00975BBC">
        <w:rPr>
          <w:rFonts w:ascii="Sylfaen" w:hAnsi="Sylfaen" w:cs="Sylfaen"/>
          <w:lang w:val="ka-GE"/>
        </w:rPr>
        <w:t>სახელმწიფო სტრატეგი</w:t>
      </w:r>
      <w:r w:rsidR="00EC45A6" w:rsidRPr="00975BBC">
        <w:rPr>
          <w:rFonts w:ascii="Sylfaen" w:hAnsi="Sylfaen"/>
          <w:lang w:val="ka-GE"/>
        </w:rPr>
        <w:t>ა</w:t>
      </w:r>
      <w:r w:rsidR="00305452" w:rsidRPr="00975BBC">
        <w:rPr>
          <w:rFonts w:ascii="Sylfaen" w:hAnsi="Sylfaen"/>
          <w:lang w:val="ka-GE"/>
        </w:rPr>
        <w:t xml:space="preserve"> </w:t>
      </w:r>
      <w:r w:rsidR="00305452" w:rsidRPr="00975BBC">
        <w:rPr>
          <w:rFonts w:ascii="Sylfaen" w:hAnsi="Sylfaen" w:cs="Sylfaen"/>
          <w:lang w:val="ka-GE"/>
        </w:rPr>
        <w:t>ითვალისწინებს</w:t>
      </w:r>
      <w:r w:rsidR="00EC45A6" w:rsidRPr="00975BBC">
        <w:rPr>
          <w:rFonts w:ascii="Sylfaen" w:hAnsi="Sylfaen"/>
          <w:lang w:val="ka-GE"/>
        </w:rPr>
        <w:t xml:space="preserve"> </w:t>
      </w:r>
      <w:r w:rsidR="00EC45A6" w:rsidRPr="00975BBC">
        <w:rPr>
          <w:rFonts w:ascii="Sylfaen" w:hAnsi="Sylfaen" w:cs="Sylfaen"/>
          <w:lang w:val="ka-GE"/>
        </w:rPr>
        <w:t xml:space="preserve">შრომის ბაზრის </w:t>
      </w:r>
      <w:r w:rsidR="00305452" w:rsidRPr="00975BBC">
        <w:rPr>
          <w:rFonts w:ascii="Sylfaen" w:hAnsi="Sylfaen" w:cs="Sylfaen"/>
          <w:lang w:val="ka-GE"/>
        </w:rPr>
        <w:t>ეფექტიანი ფუნქციონირების ხელშეწყობას</w:t>
      </w:r>
      <w:r w:rsidRPr="00975BBC">
        <w:rPr>
          <w:rFonts w:ascii="Sylfaen" w:hAnsi="Sylfaen" w:cs="Sylfaen"/>
          <w:lang w:val="ka-GE"/>
        </w:rPr>
        <w:t>, რაც გულისხმობს არსებულ</w:t>
      </w:r>
      <w:r w:rsidR="00CA3801" w:rsidRPr="00975BBC">
        <w:rPr>
          <w:rFonts w:ascii="Sylfaen" w:hAnsi="Sylfaen" w:cs="Sylfaen"/>
          <w:lang w:val="ka-GE"/>
        </w:rPr>
        <w:t xml:space="preserve"> </w:t>
      </w:r>
      <w:r w:rsidR="009123D2" w:rsidRPr="00975BBC">
        <w:rPr>
          <w:rFonts w:ascii="Sylfaen" w:hAnsi="Sylfaen" w:cs="Sylfaen"/>
          <w:lang w:val="ka-GE"/>
        </w:rPr>
        <w:t>გამოწვევებთან გამკლავებას</w:t>
      </w:r>
      <w:r w:rsidR="00CA3801" w:rsidRPr="00975BBC">
        <w:rPr>
          <w:rFonts w:ascii="Sylfaen" w:hAnsi="Sylfaen" w:cs="Sylfaen"/>
          <w:lang w:val="ka-GE"/>
        </w:rPr>
        <w:t>.</w:t>
      </w:r>
    </w:p>
    <w:p w14:paraId="53A5AACC" w14:textId="359DC45F" w:rsidR="00305452" w:rsidRPr="00975BBC" w:rsidRDefault="00ED03E6" w:rsidP="00ED03E6">
      <w:pPr>
        <w:ind w:firstLine="720"/>
        <w:jc w:val="both"/>
        <w:rPr>
          <w:lang w:val="ka-GE"/>
        </w:rPr>
      </w:pPr>
      <w:r w:rsidRPr="00975BBC">
        <w:rPr>
          <w:rFonts w:ascii="Sylfaen" w:hAnsi="Sylfaen" w:cs="Sylfaen"/>
          <w:lang w:val="ka-GE"/>
        </w:rPr>
        <w:t>ათწლეულების</w:t>
      </w:r>
      <w:r w:rsidRPr="00975BBC">
        <w:rPr>
          <w:lang w:val="ka-GE"/>
        </w:rPr>
        <w:t xml:space="preserve"> </w:t>
      </w:r>
      <w:r w:rsidRPr="00975BBC">
        <w:rPr>
          <w:rFonts w:ascii="Sylfaen" w:hAnsi="Sylfaen" w:cs="Sylfaen"/>
          <w:lang w:val="ka-GE"/>
        </w:rPr>
        <w:t>მანძილზე</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დერეგულაციის</w:t>
      </w:r>
      <w:r w:rsidRPr="00975BBC">
        <w:rPr>
          <w:lang w:val="ka-GE"/>
        </w:rPr>
        <w:t xml:space="preserve"> </w:t>
      </w:r>
      <w:r w:rsidRPr="00975BBC">
        <w:rPr>
          <w:rFonts w:ascii="Sylfaen" w:hAnsi="Sylfaen" w:cs="Sylfaen"/>
          <w:lang w:val="ka-GE"/>
        </w:rPr>
        <w:t>პირობებში</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ვერ</w:t>
      </w:r>
      <w:r w:rsidRPr="00975BBC">
        <w:rPr>
          <w:lang w:val="ka-GE"/>
        </w:rPr>
        <w:t xml:space="preserve"> </w:t>
      </w:r>
      <w:r w:rsidRPr="00975BBC">
        <w:rPr>
          <w:rFonts w:ascii="Sylfaen" w:hAnsi="Sylfaen" w:cs="Sylfaen"/>
          <w:lang w:val="ka-GE"/>
        </w:rPr>
        <w:t>პასუხობდა</w:t>
      </w:r>
      <w:r w:rsidRPr="00975BBC">
        <w:rPr>
          <w:lang w:val="ka-GE"/>
        </w:rPr>
        <w:t xml:space="preserve"> </w:t>
      </w:r>
      <w:r w:rsidRPr="00975BBC">
        <w:rPr>
          <w:rFonts w:ascii="Sylfaen" w:hAnsi="Sylfaen" w:cs="Sylfaen"/>
          <w:lang w:val="ka-GE"/>
        </w:rPr>
        <w:t>არსებულ</w:t>
      </w:r>
      <w:r w:rsidRPr="00975BBC">
        <w:rPr>
          <w:lang w:val="ka-GE"/>
        </w:rPr>
        <w:t xml:space="preserve"> </w:t>
      </w:r>
      <w:r w:rsidRPr="00975BBC">
        <w:rPr>
          <w:rFonts w:ascii="Sylfaen" w:hAnsi="Sylfaen" w:cs="Sylfaen"/>
          <w:lang w:val="ka-GE"/>
        </w:rPr>
        <w:t>გამოწვევებს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ატარებდა</w:t>
      </w:r>
      <w:r w:rsidRPr="00975BBC">
        <w:rPr>
          <w:lang w:val="ka-GE"/>
        </w:rPr>
        <w:t xml:space="preserve"> </w:t>
      </w:r>
      <w:r w:rsidRPr="00975BBC">
        <w:rPr>
          <w:rFonts w:ascii="Sylfaen" w:hAnsi="Sylfaen" w:cs="Sylfaen"/>
          <w:lang w:val="ka-GE"/>
        </w:rPr>
        <w:t>ლიბერალურ</w:t>
      </w:r>
      <w:r w:rsidRPr="00975BBC">
        <w:rPr>
          <w:lang w:val="ka-GE"/>
        </w:rPr>
        <w:t xml:space="preserve"> </w:t>
      </w:r>
      <w:r w:rsidRPr="00975BBC">
        <w:rPr>
          <w:rFonts w:ascii="Sylfaen" w:hAnsi="Sylfaen" w:cs="Sylfaen"/>
          <w:lang w:val="ka-GE"/>
        </w:rPr>
        <w:t>ხასიათს</w:t>
      </w:r>
      <w:r w:rsidRPr="00975BBC">
        <w:rPr>
          <w:lang w:val="ka-GE"/>
        </w:rPr>
        <w:t>.</w:t>
      </w:r>
      <w:r w:rsidR="00732AEF" w:rsidRPr="00975BBC">
        <w:rPr>
          <w:lang w:val="ka-GE"/>
        </w:rPr>
        <w:t xml:space="preserve"> </w:t>
      </w:r>
      <w:r w:rsidRPr="00975BBC">
        <w:rPr>
          <w:rFonts w:ascii="Sylfaen" w:hAnsi="Sylfaen" w:cs="Sylfaen"/>
          <w:color w:val="000000" w:themeColor="text1"/>
          <w:lang w:val="ka-GE"/>
        </w:rPr>
        <w:t>აღნიშნულის</w:t>
      </w:r>
      <w:r w:rsidRPr="00975BBC">
        <w:rPr>
          <w:color w:val="000000" w:themeColor="text1"/>
          <w:lang w:val="ka-GE"/>
        </w:rPr>
        <w:t xml:space="preserve"> </w:t>
      </w:r>
      <w:r w:rsidRPr="00975BBC">
        <w:rPr>
          <w:rFonts w:ascii="Sylfaen" w:hAnsi="Sylfaen" w:cs="Sylfaen"/>
          <w:color w:val="000000" w:themeColor="text1"/>
          <w:lang w:val="ka-GE"/>
        </w:rPr>
        <w:t>გამო</w:t>
      </w:r>
      <w:r w:rsidRPr="00975BBC">
        <w:rPr>
          <w:color w:val="000000" w:themeColor="text1"/>
          <w:lang w:val="ka-GE"/>
        </w:rPr>
        <w:t xml:space="preserve"> </w:t>
      </w:r>
      <w:r w:rsidRPr="00975BBC">
        <w:rPr>
          <w:rFonts w:ascii="Sylfaen" w:hAnsi="Sylfaen" w:cs="Sylfaen"/>
          <w:color w:val="000000" w:themeColor="text1"/>
          <w:lang w:val="ka-GE"/>
        </w:rPr>
        <w:t>საქართველო</w:t>
      </w:r>
      <w:r w:rsidRPr="00975BBC">
        <w:rPr>
          <w:color w:val="000000" w:themeColor="text1"/>
          <w:lang w:val="ka-GE"/>
        </w:rPr>
        <w:t xml:space="preserve"> </w:t>
      </w:r>
      <w:r w:rsidRPr="00975BBC">
        <w:rPr>
          <w:rFonts w:ascii="Sylfaen" w:hAnsi="Sylfaen" w:cs="Sylfaen"/>
          <w:color w:val="000000" w:themeColor="text1"/>
          <w:lang w:val="ka-GE"/>
        </w:rPr>
        <w:t>დაშორდა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საერთაშორისო</w:t>
      </w:r>
      <w:r w:rsidRPr="00975BBC">
        <w:rPr>
          <w:color w:val="000000" w:themeColor="text1"/>
          <w:lang w:val="ka-GE"/>
        </w:rPr>
        <w:t xml:space="preserve"> </w:t>
      </w:r>
      <w:r w:rsidRPr="00975BBC">
        <w:rPr>
          <w:rFonts w:ascii="Sylfaen" w:hAnsi="Sylfaen" w:cs="Sylfaen"/>
          <w:color w:val="000000" w:themeColor="text1"/>
          <w:lang w:val="ka-GE"/>
        </w:rPr>
        <w:t>კანონმდებლობას</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შესუსტდა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სფეროში</w:t>
      </w:r>
      <w:r w:rsidRPr="00975BBC">
        <w:rPr>
          <w:color w:val="000000" w:themeColor="text1"/>
          <w:lang w:val="ka-GE"/>
        </w:rPr>
        <w:t xml:space="preserve"> </w:t>
      </w:r>
      <w:r w:rsidRPr="00975BBC">
        <w:rPr>
          <w:rFonts w:ascii="Sylfaen" w:hAnsi="Sylfaen" w:cs="Sylfaen"/>
          <w:color w:val="000000" w:themeColor="text1"/>
          <w:lang w:val="ka-GE"/>
        </w:rPr>
        <w:t>სახელმწიფო</w:t>
      </w:r>
      <w:r w:rsidRPr="00975BBC">
        <w:rPr>
          <w:color w:val="000000" w:themeColor="text1"/>
          <w:lang w:val="ka-GE"/>
        </w:rPr>
        <w:t xml:space="preserve"> </w:t>
      </w:r>
      <w:r w:rsidRPr="00975BBC">
        <w:rPr>
          <w:rFonts w:ascii="Sylfaen" w:hAnsi="Sylfaen" w:cs="Sylfaen"/>
          <w:color w:val="000000" w:themeColor="text1"/>
          <w:lang w:val="ka-GE"/>
        </w:rPr>
        <w:t>პოლიტიკის</w:t>
      </w:r>
      <w:r w:rsidRPr="00975BBC">
        <w:rPr>
          <w:color w:val="000000" w:themeColor="text1"/>
          <w:lang w:val="ka-GE"/>
        </w:rPr>
        <w:t xml:space="preserve"> </w:t>
      </w:r>
      <w:r w:rsidRPr="00975BBC">
        <w:rPr>
          <w:rFonts w:ascii="Sylfaen" w:hAnsi="Sylfaen" w:cs="Sylfaen"/>
          <w:color w:val="000000" w:themeColor="text1"/>
          <w:lang w:val="ka-GE"/>
        </w:rPr>
        <w:t>დაგეგმვისა</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მართვის</w:t>
      </w:r>
      <w:r w:rsidRPr="00975BBC">
        <w:rPr>
          <w:color w:val="000000" w:themeColor="text1"/>
          <w:lang w:val="ka-GE"/>
        </w:rPr>
        <w:t xml:space="preserve"> </w:t>
      </w:r>
      <w:r w:rsidRPr="00975BBC">
        <w:rPr>
          <w:rFonts w:ascii="Sylfaen" w:hAnsi="Sylfaen" w:cs="Sylfaen"/>
          <w:color w:val="000000" w:themeColor="text1"/>
          <w:lang w:val="ka-GE"/>
        </w:rPr>
        <w:t>ინსტიტუციური</w:t>
      </w:r>
      <w:r w:rsidRPr="00975BBC">
        <w:rPr>
          <w:color w:val="000000" w:themeColor="text1"/>
          <w:lang w:val="ka-GE"/>
        </w:rPr>
        <w:t xml:space="preserve"> </w:t>
      </w:r>
      <w:r w:rsidRPr="00975BBC">
        <w:rPr>
          <w:rFonts w:ascii="Sylfaen" w:hAnsi="Sylfaen" w:cs="Sylfaen"/>
          <w:color w:val="000000" w:themeColor="text1"/>
          <w:lang w:val="ka-GE"/>
        </w:rPr>
        <w:t>შესაძლებლობები</w:t>
      </w:r>
      <w:r w:rsidRPr="00975BBC">
        <w:rPr>
          <w:color w:val="000000" w:themeColor="text1"/>
          <w:lang w:val="ka-GE"/>
        </w:rPr>
        <w:t>.</w:t>
      </w:r>
    </w:p>
    <w:p w14:paraId="15962AF4" w14:textId="15607CE1"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w:t>
      </w:r>
      <w:r w:rsidR="003F4BE8" w:rsidRPr="00975BBC">
        <w:rPr>
          <w:rFonts w:ascii="Sylfaen" w:hAnsi="Sylfaen" w:cs="Calibri"/>
          <w:lang w:val="ka-GE"/>
        </w:rPr>
        <w:t xml:space="preserve">ინსპექტირების </w:t>
      </w:r>
      <w:r w:rsidRPr="00975BBC">
        <w:rPr>
          <w:rFonts w:ascii="Sylfaen" w:hAnsi="Sylfaen" w:cs="Calibri"/>
          <w:lang w:val="ka-GE"/>
        </w:rPr>
        <w:t>დეპარტ</w:t>
      </w:r>
      <w:r w:rsidR="00B45CB0" w:rsidRPr="00975BBC">
        <w:rPr>
          <w:rFonts w:ascii="Sylfaen" w:hAnsi="Sylfaen" w:cs="Calibri"/>
          <w:lang w:val="ka-GE"/>
        </w:rPr>
        <w:t>ა</w:t>
      </w:r>
      <w:r w:rsidRPr="00975BBC">
        <w:rPr>
          <w:rFonts w:ascii="Sylfaen" w:hAnsi="Sylfaen" w:cs="Calibri"/>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sidRPr="00975BBC">
        <w:rPr>
          <w:rFonts w:ascii="Sylfaen" w:hAnsi="Sylfaen" w:cs="Calibri"/>
          <w:lang w:val="ka-GE"/>
        </w:rPr>
        <w:t>-ს</w:t>
      </w:r>
      <w:r w:rsidRPr="00975BBC">
        <w:rPr>
          <w:rFonts w:ascii="Sylfaen" w:hAnsi="Sylfaen" w:cs="Calibri"/>
          <w:lang w:val="ka-GE"/>
        </w:rPr>
        <w:t xml:space="preserve">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w:t>
      </w:r>
      <w:r w:rsidR="00B45CB0" w:rsidRPr="00975BBC">
        <w:rPr>
          <w:rFonts w:ascii="Sylfaen" w:hAnsi="Sylfaen" w:cs="Calibri"/>
          <w:lang w:val="ka-GE"/>
        </w:rPr>
        <w:t>საჩივ</w:t>
      </w:r>
      <w:r w:rsidRPr="00975BBC">
        <w:rPr>
          <w:rFonts w:ascii="Sylfaen" w:hAnsi="Sylfaen" w:cs="Calibri"/>
          <w:lang w:val="ka-GE"/>
        </w:rPr>
        <w:t xml:space="preserve">რის შემთხვევაში ან სასამართლოს ნებართვის გარეშე უბედური შემთხვევების დროს. </w:t>
      </w:r>
    </w:p>
    <w:p w14:paraId="3CFA9A1F" w14:textId="00834389"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lastRenderedPageBreak/>
        <w:t xml:space="preserve">საერთაშორისო ვალდებულებების შესრულების კვალდაკვალ საჭირო გახდება უფრო </w:t>
      </w:r>
      <w:r w:rsidR="00FD7F63" w:rsidRPr="00975BBC">
        <w:rPr>
          <w:rFonts w:ascii="Sylfaen" w:hAnsi="Sylfaen"/>
          <w:lang w:val="ka-GE"/>
        </w:rPr>
        <w:t xml:space="preserve">ეფექტიანი </w:t>
      </w:r>
      <w:r w:rsidRPr="00975BBC">
        <w:rPr>
          <w:rFonts w:ascii="Sylfaen" w:hAnsi="Sylfaen" w:cs="Calibri"/>
          <w:lang w:val="ka-GE"/>
        </w:rPr>
        <w:t xml:space="preserve">შრომის ინსპექციის სისტემის შექმნა. საქართველო ჯერჯერობით ჩამორჩება </w:t>
      </w:r>
      <w:r w:rsidRPr="00975BBC">
        <w:rPr>
          <w:rFonts w:ascii="Sylfaen" w:hAnsi="Sylfaen"/>
          <w:lang w:val="ka-GE"/>
        </w:rPr>
        <w:t xml:space="preserve">შსო-ს </w:t>
      </w:r>
      <w:r w:rsidRPr="00975BBC">
        <w:rPr>
          <w:rFonts w:ascii="Sylfaen" w:hAnsi="Sylfaen" w:cs="Calibri"/>
          <w:lang w:val="ka-GE"/>
        </w:rPr>
        <w:t>მეთოდოლოგიით</w:t>
      </w:r>
      <w:r w:rsidRPr="00975BBC">
        <w:rPr>
          <w:rStyle w:val="FootnoteReference"/>
          <w:rFonts w:ascii="Sylfaen" w:hAnsi="Sylfaen" w:cs="Calibri"/>
          <w:lang w:val="ka-GE"/>
        </w:rPr>
        <w:footnoteReference w:id="68"/>
      </w:r>
      <w:r w:rsidRPr="00975BBC">
        <w:rPr>
          <w:rFonts w:ascii="Sylfaen" w:hAnsi="Sylfaen" w:cs="Calibri"/>
          <w:lang w:val="ka-GE"/>
        </w:rPr>
        <w:t xml:space="preserve"> განსაზღვრულ შრომის ინსპექტორების რაოდენობას - </w:t>
      </w:r>
      <w:r w:rsidRPr="00975BBC">
        <w:rPr>
          <w:lang w:val="ka-GE"/>
        </w:rPr>
        <w:t xml:space="preserve">1 </w:t>
      </w:r>
      <w:r w:rsidRPr="00975BBC">
        <w:rPr>
          <w:rFonts w:ascii="Sylfaen" w:hAnsi="Sylfaen" w:cs="Sylfaen"/>
          <w:lang w:val="ka-GE"/>
        </w:rPr>
        <w:t>ინსპექტორი</w:t>
      </w:r>
      <w:r w:rsidRPr="00975BBC">
        <w:rPr>
          <w:lang w:val="ka-GE"/>
        </w:rPr>
        <w:t xml:space="preserve"> 10,000 </w:t>
      </w:r>
      <w:r w:rsidRPr="00975BBC">
        <w:rPr>
          <w:rFonts w:ascii="Sylfaen" w:hAnsi="Sylfaen" w:cs="Sylfaen"/>
          <w:lang w:val="ka-GE"/>
        </w:rPr>
        <w:t>დასაქმებულზე,</w:t>
      </w:r>
      <w:r w:rsidRPr="00975BBC">
        <w:rPr>
          <w:lang w:val="ka-GE"/>
        </w:rPr>
        <w:t xml:space="preserve"> </w:t>
      </w:r>
      <w:r w:rsidRPr="00975BBC">
        <w:rPr>
          <w:rFonts w:ascii="Sylfaen" w:hAnsi="Sylfaen" w:cs="Calibri"/>
          <w:lang w:val="ka-GE"/>
        </w:rPr>
        <w:t xml:space="preserve">15,000 დასაქმებულზე, 20,000 დასაქმებულზე ან 40,000 დასაქმებულზე </w:t>
      </w:r>
      <w:r w:rsidRPr="00975BBC">
        <w:rPr>
          <w:rFonts w:ascii="Sylfaen" w:hAnsi="Sylfaen"/>
          <w:lang w:val="ka-GE"/>
        </w:rPr>
        <w:t>იმისდა მიხედვით, ქვეყანა არის</w:t>
      </w:r>
      <w:r w:rsidRPr="00975BBC">
        <w:rPr>
          <w:lang w:val="ka-GE"/>
        </w:rPr>
        <w:t xml:space="preserve"> </w:t>
      </w:r>
      <w:r w:rsidRPr="00975BBC">
        <w:rPr>
          <w:rFonts w:ascii="Sylfaen" w:hAnsi="Sylfaen" w:cs="Sylfaen"/>
          <w:lang w:val="ka-GE"/>
        </w:rPr>
        <w:t>ინდუსტრიული</w:t>
      </w:r>
      <w:r w:rsidRPr="00975BBC">
        <w:rPr>
          <w:lang w:val="ka-GE"/>
        </w:rPr>
        <w:t xml:space="preserve"> </w:t>
      </w:r>
      <w:r w:rsidRPr="00975BBC">
        <w:rPr>
          <w:rFonts w:ascii="Sylfaen" w:hAnsi="Sylfaen" w:cs="Sylfaen"/>
          <w:lang w:val="ka-GE"/>
        </w:rPr>
        <w:t>საბაზრო</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მქონე</w:t>
      </w:r>
      <w:r w:rsidRPr="00975BBC">
        <w:rPr>
          <w:lang w:val="ka-GE"/>
        </w:rPr>
        <w:t xml:space="preserve"> (industrial market economies)</w:t>
      </w:r>
      <w:r w:rsidRPr="00975BBC">
        <w:rPr>
          <w:rFonts w:ascii="Sylfaen" w:hAnsi="Sylfaen"/>
          <w:lang w:val="ka-GE"/>
        </w:rPr>
        <w:t xml:space="preserve">, </w:t>
      </w:r>
      <w:r w:rsidRPr="00975BBC">
        <w:rPr>
          <w:rFonts w:ascii="Sylfaen" w:hAnsi="Sylfaen" w:cs="Calibri"/>
          <w:lang w:val="ka-GE"/>
        </w:rPr>
        <w:t>ინდუსტრიის განვითარების გზაზე დამდგარ ეკონომიკის მქონე (industrializing economies)</w:t>
      </w:r>
      <w:r w:rsidR="00B327F2">
        <w:rPr>
          <w:rFonts w:ascii="Sylfaen" w:hAnsi="Sylfaen" w:cs="Calibri"/>
          <w:lang w:val="ka-GE"/>
        </w:rPr>
        <w:t>,</w:t>
      </w:r>
      <w:r w:rsidRPr="00975BBC">
        <w:rPr>
          <w:rFonts w:ascii="Sylfaen" w:hAnsi="Sylfaen" w:cs="Calibri"/>
          <w:lang w:val="ka-GE"/>
        </w:rPr>
        <w:t xml:space="preserve"> გარდამავალი ეკონომიკის მქონე (transition economies)</w:t>
      </w:r>
      <w:r w:rsidR="00B327F2">
        <w:rPr>
          <w:rFonts w:ascii="Sylfaen" w:hAnsi="Sylfaen" w:cs="Calibri"/>
          <w:lang w:val="ka-GE"/>
        </w:rPr>
        <w:t>,</w:t>
      </w:r>
      <w:r w:rsidRPr="00975BBC">
        <w:rPr>
          <w:rFonts w:ascii="Sylfaen" w:hAnsi="Sylfaen" w:cs="Calibri"/>
          <w:lang w:val="ka-GE"/>
        </w:rPr>
        <w:t xml:space="preserve"> თუ ნაკლებად განვითარებული ეკონომიკის მქონე ქვეყანა (less developed countries). </w:t>
      </w:r>
    </w:p>
    <w:p w14:paraId="74F77C0A" w14:textId="77777777" w:rsidR="00742DA4" w:rsidRPr="00975BBC" w:rsidRDefault="007D7CE9" w:rsidP="00742DA4">
      <w:pPr>
        <w:ind w:firstLine="720"/>
        <w:contextualSpacing/>
        <w:jc w:val="both"/>
        <w:rPr>
          <w:rFonts w:ascii="Calibri" w:hAnsi="Calibri"/>
          <w:lang w:val="ka-GE"/>
        </w:rPr>
      </w:pPr>
      <w:r w:rsidRPr="00975BBC">
        <w:rPr>
          <w:rFonts w:ascii="Calibri" w:hAnsi="Calibri"/>
          <w:lang w:val="ka-GE"/>
        </w:rPr>
        <w:t xml:space="preserve">2013 </w:t>
      </w:r>
      <w:r w:rsidRPr="00975BBC">
        <w:rPr>
          <w:rFonts w:ascii="Sylfaen" w:hAnsi="Sylfaen" w:cs="Sylfaen"/>
          <w:lang w:val="ka-GE"/>
        </w:rPr>
        <w:t xml:space="preserve">წლიდან მოქმედებს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ინსტიტუციური მექანიზმი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სამმხრივი</w:t>
      </w:r>
      <w:r w:rsidR="00742DA4" w:rsidRPr="00975BBC">
        <w:rPr>
          <w:rFonts w:ascii="Calibri" w:hAnsi="Calibri"/>
          <w:lang w:val="ka-GE"/>
        </w:rPr>
        <w:t xml:space="preserve"> </w:t>
      </w:r>
      <w:r w:rsidR="00742DA4" w:rsidRPr="00975BBC">
        <w:rPr>
          <w:rFonts w:ascii="Sylfaen" w:hAnsi="Sylfaen" w:cs="Sylfaen"/>
          <w:lang w:val="ka-GE"/>
        </w:rPr>
        <w:t>კომისიის</w:t>
      </w:r>
      <w:r w:rsidR="00742DA4" w:rsidRPr="00975BBC">
        <w:rPr>
          <w:rFonts w:ascii="Calibri" w:hAnsi="Calibri"/>
          <w:lang w:val="ka-GE"/>
        </w:rPr>
        <w:t xml:space="preserve"> </w:t>
      </w:r>
      <w:r w:rsidR="00742DA4" w:rsidRPr="00975BBC">
        <w:rPr>
          <w:rFonts w:ascii="Sylfaen" w:hAnsi="Sylfaen" w:cs="Sylfaen"/>
          <w:lang w:val="ka-GE"/>
        </w:rPr>
        <w:t>სახით</w:t>
      </w:r>
      <w:r w:rsidR="00742DA4" w:rsidRPr="00975BBC">
        <w:rPr>
          <w:rFonts w:ascii="Sylfaen" w:hAnsi="Sylfaen"/>
          <w:lang w:val="ka-GE"/>
        </w:rPr>
        <w:t xml:space="preserve">. მისი ფუნქციაა </w:t>
      </w:r>
      <w:r w:rsidR="00742DA4" w:rsidRPr="00975BBC">
        <w:rPr>
          <w:rFonts w:ascii="Sylfaen" w:eastAsia="Helvetica" w:hAnsi="Sylfaen" w:cs="Sylfaen"/>
          <w:lang w:val="ka-GE"/>
        </w:rPr>
        <w:t>ქვეყანაში</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განვითარება</w:t>
      </w:r>
      <w:r w:rsidR="00742DA4" w:rsidRPr="00975BBC">
        <w:rPr>
          <w:rFonts w:ascii="Calibri" w:hAnsi="Calibri"/>
          <w:lang w:val="ka-GE"/>
        </w:rPr>
        <w:t xml:space="preserve"> </w:t>
      </w:r>
      <w:r w:rsidR="00742DA4" w:rsidRPr="00975BBC">
        <w:rPr>
          <w:rFonts w:ascii="Sylfaen" w:hAnsi="Sylfaen" w:cs="Sylfaen"/>
          <w:lang w:val="ka-GE"/>
        </w:rPr>
        <w:t>დასაქმებულებს</w:t>
      </w:r>
      <w:r w:rsidR="00742DA4" w:rsidRPr="00975BBC">
        <w:rPr>
          <w:rFonts w:ascii="Calibri" w:hAnsi="Calibri"/>
          <w:lang w:val="ka-GE"/>
        </w:rPr>
        <w:t xml:space="preserve">, </w:t>
      </w:r>
      <w:r w:rsidR="00742DA4" w:rsidRPr="00975BBC">
        <w:rPr>
          <w:rFonts w:ascii="Sylfaen" w:hAnsi="Sylfaen" w:cs="Sylfaen"/>
          <w:lang w:val="ka-GE"/>
        </w:rPr>
        <w:t>დამსაქმებლებსა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საქართველოს</w:t>
      </w:r>
      <w:r w:rsidR="00742DA4" w:rsidRPr="00975BBC">
        <w:rPr>
          <w:rFonts w:ascii="Calibri" w:hAnsi="Calibri"/>
          <w:lang w:val="ka-GE"/>
        </w:rPr>
        <w:t xml:space="preserve"> </w:t>
      </w:r>
      <w:r w:rsidR="00742DA4" w:rsidRPr="00975BBC">
        <w:rPr>
          <w:rFonts w:ascii="Sylfaen" w:hAnsi="Sylfaen" w:cs="Sylfaen"/>
          <w:lang w:val="ka-GE"/>
        </w:rPr>
        <w:t>მთავრობას</w:t>
      </w:r>
      <w:r w:rsidR="00742DA4" w:rsidRPr="00975BBC">
        <w:rPr>
          <w:rFonts w:ascii="Calibri" w:hAnsi="Calibri"/>
          <w:lang w:val="ka-GE"/>
        </w:rPr>
        <w:t xml:space="preserve"> </w:t>
      </w:r>
      <w:r w:rsidR="00742DA4" w:rsidRPr="00975BBC">
        <w:rPr>
          <w:rFonts w:ascii="Sylfaen" w:hAnsi="Sylfaen"/>
          <w:lang w:val="ka-GE"/>
        </w:rPr>
        <w:t xml:space="preserve">შორის, ისევე როგორც </w:t>
      </w:r>
      <w:r w:rsidR="00742DA4" w:rsidRPr="00975BBC">
        <w:rPr>
          <w:rFonts w:ascii="Sylfaen" w:hAnsi="Sylfaen" w:cs="Sylfaen"/>
          <w:lang w:val="ka-GE"/>
        </w:rPr>
        <w:t>შრომით</w:t>
      </w:r>
      <w:r w:rsidR="00742DA4" w:rsidRPr="00975BBC">
        <w:rPr>
          <w:rFonts w:ascii="Calibri" w:hAnsi="Calibri"/>
          <w:lang w:val="ka-GE"/>
        </w:rPr>
        <w:t xml:space="preserve"> </w:t>
      </w:r>
      <w:r w:rsidR="00742DA4" w:rsidRPr="00975BBC">
        <w:rPr>
          <w:rFonts w:ascii="Sylfaen" w:hAnsi="Sylfaen" w:cs="Sylfaen"/>
          <w:lang w:val="ka-GE"/>
        </w:rPr>
        <w:t>საკითხზე</w:t>
      </w:r>
      <w:r w:rsidR="00742DA4" w:rsidRPr="00975BBC">
        <w:rPr>
          <w:rFonts w:ascii="Calibri" w:hAnsi="Calibri"/>
          <w:lang w:val="ka-GE"/>
        </w:rPr>
        <w:t xml:space="preserve"> </w:t>
      </w:r>
      <w:r w:rsidR="00742DA4" w:rsidRPr="00975BBC">
        <w:rPr>
          <w:rFonts w:ascii="Sylfaen" w:hAnsi="Sylfaen" w:cs="Sylfaen"/>
          <w:lang w:val="ka-GE"/>
        </w:rPr>
        <w:t>რეკომენდაციების</w:t>
      </w:r>
      <w:r w:rsidR="00742DA4" w:rsidRPr="00975BBC">
        <w:rPr>
          <w:rFonts w:ascii="Calibri" w:hAnsi="Calibri"/>
          <w:lang w:val="ka-GE"/>
        </w:rPr>
        <w:t xml:space="preserve"> </w:t>
      </w:r>
      <w:r w:rsidR="00742DA4" w:rsidRPr="00975BBC">
        <w:rPr>
          <w:rFonts w:ascii="Sylfaen" w:hAnsi="Sylfaen" w:cs="Sylfaen"/>
          <w:lang w:val="ka-GE"/>
        </w:rPr>
        <w:t>შემუშავება</w:t>
      </w:r>
      <w:r w:rsidR="00742DA4" w:rsidRPr="00975BBC">
        <w:rPr>
          <w:rFonts w:ascii="Calibri" w:hAnsi="Calibri"/>
          <w:lang w:val="ka-GE"/>
        </w:rPr>
        <w:t xml:space="preserve">.  </w:t>
      </w:r>
      <w:r w:rsidR="00742DA4" w:rsidRPr="00975BBC">
        <w:rPr>
          <w:rFonts w:ascii="Sylfaen" w:hAnsi="Sylfaen" w:cs="Sylfaen"/>
          <w:lang w:val="ka-GE"/>
        </w:rPr>
        <w:t>რეგიონულ</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სექტორულ</w:t>
      </w:r>
      <w:r w:rsidR="00742DA4" w:rsidRPr="00975BBC">
        <w:rPr>
          <w:rFonts w:ascii="Calibri" w:hAnsi="Calibri"/>
          <w:lang w:val="ka-GE"/>
        </w:rPr>
        <w:t xml:space="preserve"> </w:t>
      </w:r>
      <w:r w:rsidR="00742DA4" w:rsidRPr="00975BBC">
        <w:rPr>
          <w:rFonts w:ascii="Sylfaen" w:hAnsi="Sylfaen" w:cs="Sylfaen"/>
          <w:lang w:val="ka-GE"/>
        </w:rPr>
        <w:t>დონეზე</w:t>
      </w:r>
      <w:r w:rsidR="00742DA4" w:rsidRPr="00975BBC">
        <w:rPr>
          <w:rFonts w:ascii="Calibri" w:hAnsi="Calibri"/>
          <w:lang w:val="ka-GE"/>
        </w:rPr>
        <w:t xml:space="preserve"> </w:t>
      </w:r>
      <w:r w:rsidR="00742DA4" w:rsidRPr="00975BBC">
        <w:rPr>
          <w:rFonts w:ascii="Sylfaen" w:hAnsi="Sylfaen" w:cs="Sylfaen"/>
          <w:lang w:val="ka-GE"/>
        </w:rPr>
        <w:t>დასაქმებულებისა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დამსაქმებლების</w:t>
      </w:r>
      <w:r w:rsidR="00742DA4" w:rsidRPr="00975BBC">
        <w:rPr>
          <w:rFonts w:ascii="Calibri" w:hAnsi="Calibri"/>
          <w:lang w:val="ka-GE"/>
        </w:rPr>
        <w:t xml:space="preserve"> </w:t>
      </w:r>
      <w:r w:rsidR="00742DA4" w:rsidRPr="00975BBC">
        <w:rPr>
          <w:rFonts w:ascii="Sylfaen" w:hAnsi="Sylfaen" w:cs="Sylfaen"/>
          <w:lang w:val="ka-GE"/>
        </w:rPr>
        <w:t>წარმომადგენლების</w:t>
      </w:r>
      <w:r w:rsidR="00742DA4" w:rsidRPr="00975BBC">
        <w:rPr>
          <w:rFonts w:ascii="Calibri" w:hAnsi="Calibri"/>
          <w:lang w:val="ka-GE"/>
        </w:rPr>
        <w:t xml:space="preserve"> </w:t>
      </w:r>
      <w:r w:rsidR="00742DA4" w:rsidRPr="00975BBC">
        <w:rPr>
          <w:rFonts w:ascii="Sylfaen" w:hAnsi="Sylfaen" w:cs="Sylfaen"/>
          <w:lang w:val="ka-GE"/>
        </w:rPr>
        <w:t>ჩართულობა</w:t>
      </w:r>
      <w:r w:rsidR="00742DA4" w:rsidRPr="00975BBC">
        <w:rPr>
          <w:rFonts w:ascii="Calibri" w:hAnsi="Calibri"/>
          <w:lang w:val="ka-GE"/>
        </w:rPr>
        <w:t xml:space="preserve">, </w:t>
      </w:r>
      <w:r w:rsidR="00742DA4" w:rsidRPr="00975BBC">
        <w:rPr>
          <w:rFonts w:ascii="Sylfaen" w:hAnsi="Sylfaen" w:cs="Sylfaen"/>
          <w:lang w:val="ka-GE"/>
        </w:rPr>
        <w:t>მათ</w:t>
      </w:r>
      <w:r w:rsidR="00742DA4" w:rsidRPr="00975BBC">
        <w:rPr>
          <w:rFonts w:ascii="Calibri" w:hAnsi="Calibri"/>
          <w:lang w:val="ka-GE"/>
        </w:rPr>
        <w:t xml:space="preserve"> </w:t>
      </w:r>
      <w:r w:rsidR="00742DA4" w:rsidRPr="00975BBC">
        <w:rPr>
          <w:rFonts w:ascii="Sylfaen" w:hAnsi="Sylfaen" w:cs="Sylfaen"/>
          <w:lang w:val="ka-GE"/>
        </w:rPr>
        <w:t>შორის</w:t>
      </w:r>
      <w:r w:rsidR="00742DA4" w:rsidRPr="00975BBC">
        <w:rPr>
          <w:rFonts w:ascii="Calibri" w:hAnsi="Calibri"/>
          <w:lang w:val="ka-GE"/>
        </w:rPr>
        <w:t xml:space="preserve"> </w:t>
      </w:r>
      <w:r w:rsidR="00742DA4" w:rsidRPr="00975BBC">
        <w:rPr>
          <w:rFonts w:ascii="Sylfaen" w:hAnsi="Sylfaen" w:cs="Sylfaen"/>
          <w:lang w:val="ka-GE"/>
        </w:rPr>
        <w:t>განათლების</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შრომის</w:t>
      </w:r>
      <w:r w:rsidR="00742DA4" w:rsidRPr="00975BBC">
        <w:rPr>
          <w:rFonts w:ascii="Calibri" w:hAnsi="Calibri"/>
          <w:lang w:val="ka-GE"/>
        </w:rPr>
        <w:t xml:space="preserve"> </w:t>
      </w:r>
      <w:r w:rsidR="00742DA4" w:rsidRPr="00975BBC">
        <w:rPr>
          <w:rFonts w:ascii="Sylfaen" w:hAnsi="Sylfaen" w:cs="Sylfaen"/>
          <w:lang w:val="ka-GE"/>
        </w:rPr>
        <w:t>ბაზრის</w:t>
      </w:r>
      <w:r w:rsidR="00742DA4" w:rsidRPr="00975BBC">
        <w:rPr>
          <w:rFonts w:ascii="Calibri" w:hAnsi="Calibri"/>
          <w:lang w:val="ka-GE"/>
        </w:rPr>
        <w:t xml:space="preserve"> </w:t>
      </w:r>
      <w:r w:rsidR="00742DA4" w:rsidRPr="00975BBC">
        <w:rPr>
          <w:rFonts w:ascii="Sylfaen" w:hAnsi="Sylfaen" w:cs="Sylfaen"/>
          <w:lang w:val="ka-GE"/>
        </w:rPr>
        <w:t>სისტემაში</w:t>
      </w:r>
      <w:r w:rsidR="00742DA4" w:rsidRPr="00975BBC">
        <w:rPr>
          <w:rFonts w:ascii="Calibri" w:hAnsi="Calibri"/>
          <w:lang w:val="ka-GE"/>
        </w:rPr>
        <w:t xml:space="preserve">, </w:t>
      </w:r>
      <w:r w:rsidR="00742DA4" w:rsidRPr="00975BBC">
        <w:rPr>
          <w:rFonts w:ascii="Sylfaen" w:hAnsi="Sylfaen" w:cs="Sylfaen"/>
          <w:lang w:val="ka-GE"/>
        </w:rPr>
        <w:t>ნაკლებია</w:t>
      </w:r>
      <w:r w:rsidR="00742DA4" w:rsidRPr="00975BBC">
        <w:rPr>
          <w:rFonts w:ascii="Calibri" w:hAnsi="Calibri"/>
          <w:lang w:val="ka-GE"/>
        </w:rPr>
        <w:t xml:space="preserve">.  </w:t>
      </w:r>
      <w:r w:rsidR="00742DA4" w:rsidRPr="00975BBC">
        <w:rPr>
          <w:rFonts w:ascii="Sylfaen" w:hAnsi="Sylfaen" w:cs="Sylfaen"/>
          <w:lang w:val="ka-GE"/>
        </w:rPr>
        <w:t>სახეზეა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ტრადიციის</w:t>
      </w:r>
      <w:r w:rsidR="00742DA4" w:rsidRPr="00975BBC">
        <w:rPr>
          <w:rFonts w:ascii="Calibri" w:hAnsi="Calibri"/>
          <w:lang w:val="ka-GE"/>
        </w:rPr>
        <w:t xml:space="preserve"> </w:t>
      </w:r>
      <w:r w:rsidR="00742DA4" w:rsidRPr="00975BBC">
        <w:rPr>
          <w:rFonts w:ascii="Sylfaen" w:hAnsi="Sylfaen" w:cs="Sylfaen"/>
          <w:lang w:val="ka-GE"/>
        </w:rPr>
        <w:t>დეფიციტი</w:t>
      </w:r>
      <w:r w:rsidR="00742DA4" w:rsidRPr="00975BBC">
        <w:rPr>
          <w:rFonts w:ascii="Calibri" w:hAnsi="Calibri"/>
          <w:lang w:val="ka-GE"/>
        </w:rPr>
        <w:t xml:space="preserve"> </w:t>
      </w:r>
      <w:r w:rsidR="00742DA4" w:rsidRPr="00975BBC">
        <w:rPr>
          <w:rFonts w:ascii="Sylfaen" w:hAnsi="Sylfaen" w:cs="Sylfaen"/>
          <w:lang w:val="ka-GE"/>
        </w:rPr>
        <w:t>და მწირი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პარტნიორების</w:t>
      </w:r>
      <w:r w:rsidR="00742DA4" w:rsidRPr="00975BBC">
        <w:rPr>
          <w:rFonts w:ascii="Calibri" w:hAnsi="Calibri"/>
          <w:lang w:val="ka-GE"/>
        </w:rPr>
        <w:t xml:space="preserve"> </w:t>
      </w:r>
      <w:r w:rsidR="00742DA4" w:rsidRPr="00975BBC">
        <w:rPr>
          <w:rFonts w:ascii="Sylfaen" w:hAnsi="Sylfaen" w:cs="Sylfaen"/>
          <w:lang w:val="ka-GE"/>
        </w:rPr>
        <w:t xml:space="preserve">მექანიზმები. </w:t>
      </w:r>
      <w:r w:rsidR="00742DA4" w:rsidRPr="00975BBC">
        <w:rPr>
          <w:rFonts w:ascii="Calibri" w:hAnsi="Calibri"/>
          <w:lang w:val="ka-GE"/>
        </w:rPr>
        <w:t xml:space="preserve"> </w:t>
      </w:r>
    </w:p>
    <w:p w14:paraId="555E713C" w14:textId="77777777" w:rsidR="00ED03E6" w:rsidRPr="00975BBC" w:rsidRDefault="00742DA4" w:rsidP="00ED03E6">
      <w:pPr>
        <w:ind w:firstLine="720"/>
        <w:jc w:val="both"/>
        <w:rPr>
          <w:lang w:val="ka-GE"/>
        </w:rPr>
      </w:pPr>
      <w:r w:rsidRPr="00975BBC">
        <w:rPr>
          <w:rFonts w:ascii="Sylfaen" w:hAnsi="Sylfaen"/>
          <w:lang w:val="ka-GE"/>
        </w:rPr>
        <w:t>ქვეყანაში</w:t>
      </w:r>
      <w:r w:rsidRPr="00975BBC">
        <w:rPr>
          <w:rFonts w:ascii="Sylfaen" w:hAnsi="Sylfaen" w:cs="Sylfaen"/>
          <w:lang w:val="ka-GE"/>
        </w:rPr>
        <w:t xml:space="preserve"> მოქმედებს დამსაქმებლებსა და დასაქმებულებს შორის</w:t>
      </w:r>
      <w:r w:rsidRPr="00975BBC">
        <w:rPr>
          <w:lang w:val="ka-GE"/>
        </w:rPr>
        <w:t xml:space="preserve"> </w:t>
      </w:r>
      <w:r w:rsidRPr="00975BBC">
        <w:rPr>
          <w:rFonts w:ascii="Sylfaen" w:hAnsi="Sylfaen" w:cs="Sylfaen"/>
          <w:lang w:val="ka-GE"/>
        </w:rPr>
        <w:t>შრომითი</w:t>
      </w:r>
      <w:r w:rsidRPr="00975BBC">
        <w:rPr>
          <w:lang w:val="ka-GE"/>
        </w:rPr>
        <w:t xml:space="preserve"> </w:t>
      </w:r>
      <w:r w:rsidRPr="00975BBC">
        <w:rPr>
          <w:rFonts w:ascii="Sylfaen" w:hAnsi="Sylfaen" w:cs="Sylfaen"/>
          <w:lang w:val="ka-GE"/>
        </w:rPr>
        <w:t>დავების</w:t>
      </w:r>
      <w:r w:rsidRPr="00975BBC">
        <w:rPr>
          <w:lang w:val="ka-GE"/>
        </w:rPr>
        <w:t xml:space="preserve"> </w:t>
      </w:r>
      <w:r w:rsidRPr="00975BBC">
        <w:rPr>
          <w:rFonts w:ascii="Sylfaen" w:hAnsi="Sylfaen"/>
          <w:lang w:val="ka-GE"/>
        </w:rPr>
        <w:t xml:space="preserve">კოლექტიური განხილვისა და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მექანიზმი</w:t>
      </w:r>
      <w:r w:rsidRPr="00975BBC">
        <w:rPr>
          <w:rFonts w:ascii="Sylfaen" w:hAnsi="Sylfaen"/>
          <w:lang w:val="ka-GE"/>
        </w:rPr>
        <w:t xml:space="preserve">, შესაბამისი რეესტრიდან შერჩეული </w:t>
      </w:r>
      <w:r w:rsidRPr="00975BBC">
        <w:rPr>
          <w:rFonts w:ascii="Sylfaen" w:hAnsi="Sylfaen" w:cs="Sylfaen"/>
          <w:lang w:val="ka-GE"/>
        </w:rPr>
        <w:t>დამოუკიდებელი</w:t>
      </w:r>
      <w:r w:rsidRPr="00975BBC">
        <w:rPr>
          <w:lang w:val="ka-GE"/>
        </w:rPr>
        <w:t xml:space="preserve"> </w:t>
      </w:r>
      <w:r w:rsidRPr="00975BBC">
        <w:rPr>
          <w:rFonts w:ascii="Sylfaen" w:hAnsi="Sylfaen" w:cs="Sylfaen"/>
          <w:lang w:val="ka-GE"/>
        </w:rPr>
        <w:t>მედიატორების სახით</w:t>
      </w:r>
      <w:r w:rsidRPr="00975BBC">
        <w:rPr>
          <w:rFonts w:ascii="Sylfaen" w:hAnsi="Sylfaen"/>
          <w:lang w:val="ka-GE"/>
        </w:rPr>
        <w:t xml:space="preserve">, რომელთა ხარჯების </w:t>
      </w:r>
      <w:r w:rsidRPr="00975BBC">
        <w:rPr>
          <w:rFonts w:ascii="Sylfaen" w:hAnsi="Sylfaen" w:cs="Sylfaen"/>
          <w:lang w:val="ka-GE"/>
        </w:rPr>
        <w:t>სუბსიდირება</w:t>
      </w:r>
      <w:r w:rsidRPr="00975BBC">
        <w:rPr>
          <w:lang w:val="ka-GE"/>
        </w:rPr>
        <w:t xml:space="preserve"> </w:t>
      </w:r>
      <w:r w:rsidRPr="00975BBC">
        <w:rPr>
          <w:rFonts w:ascii="Sylfaen" w:hAnsi="Sylfaen" w:cs="Sylfaen"/>
          <w:lang w:val="ka-GE"/>
        </w:rPr>
        <w:t>ხდება</w:t>
      </w:r>
      <w:r w:rsidRPr="00975BBC">
        <w:rPr>
          <w:lang w:val="ka-GE"/>
        </w:rPr>
        <w:t xml:space="preserve"> </w:t>
      </w:r>
      <w:r w:rsidRPr="00975BBC">
        <w:rPr>
          <w:rFonts w:ascii="Sylfaen" w:hAnsi="Sylfaen" w:cs="Sylfaen"/>
          <w:lang w:val="ka-GE"/>
        </w:rPr>
        <w:t>სახელმწიფოს</w:t>
      </w:r>
      <w:r w:rsidRPr="00975BBC">
        <w:rPr>
          <w:lang w:val="ka-GE"/>
        </w:rPr>
        <w:t xml:space="preserve"> </w:t>
      </w:r>
      <w:r w:rsidRPr="00975BBC">
        <w:rPr>
          <w:rFonts w:ascii="Sylfaen" w:hAnsi="Sylfaen" w:cs="Sylfaen"/>
          <w:lang w:val="ka-GE"/>
        </w:rPr>
        <w:t>მიერ</w:t>
      </w:r>
      <w:r w:rsidRPr="00975BBC">
        <w:rPr>
          <w:rFonts w:ascii="Sylfaen" w:hAnsi="Sylfaen"/>
          <w:lang w:val="ka-GE"/>
        </w:rPr>
        <w:t>, ხოლო</w:t>
      </w:r>
      <w:r w:rsidRPr="00975BBC">
        <w:rPr>
          <w:lang w:val="ka-GE"/>
        </w:rPr>
        <w:t xml:space="preserve"> </w:t>
      </w:r>
      <w:r w:rsidRPr="00975BBC">
        <w:rPr>
          <w:rFonts w:ascii="Sylfaen" w:hAnsi="Sylfaen" w:cs="Sylfaen"/>
          <w:lang w:val="ka-GE"/>
        </w:rPr>
        <w:t>სისტემატური</w:t>
      </w:r>
      <w:r w:rsidRPr="00975BBC">
        <w:rPr>
          <w:lang w:val="ka-GE"/>
        </w:rPr>
        <w:t xml:space="preserve"> </w:t>
      </w:r>
      <w:r w:rsidRPr="00975BBC">
        <w:rPr>
          <w:rFonts w:ascii="Sylfaen" w:hAnsi="Sylfaen" w:cs="Sylfaen"/>
          <w:lang w:val="ka-GE"/>
        </w:rPr>
        <w:t>გადამზადება</w:t>
      </w:r>
      <w:r w:rsidRPr="00975BBC">
        <w:rPr>
          <w:lang w:val="ka-GE"/>
        </w:rPr>
        <w:t xml:space="preserve"> </w:t>
      </w:r>
      <w:r w:rsidRPr="00975BBC">
        <w:rPr>
          <w:rFonts w:ascii="Sylfaen" w:hAnsi="Sylfaen" w:cs="Sylfaen"/>
          <w:lang w:val="ka-GE"/>
        </w:rPr>
        <w:t>ხორციელდება</w:t>
      </w:r>
      <w:r w:rsidRPr="00975BBC">
        <w:rPr>
          <w:lang w:val="ka-GE"/>
        </w:rPr>
        <w:t xml:space="preserve"> </w:t>
      </w:r>
      <w:r w:rsidRPr="00975BBC">
        <w:rPr>
          <w:rFonts w:ascii="Sylfaen" w:hAnsi="Sylfaen" w:cs="Sylfaen"/>
          <w:lang w:val="ka-GE"/>
        </w:rPr>
        <w:t xml:space="preserve">შსო-ს დახმარებით. </w:t>
      </w:r>
      <w:r w:rsidRPr="00975BBC">
        <w:rPr>
          <w:lang w:val="ka-GE"/>
        </w:rPr>
        <w:t>2014</w:t>
      </w:r>
      <w:r w:rsidRPr="00975BBC">
        <w:rPr>
          <w:rFonts w:ascii="Sylfaen" w:hAnsi="Sylfaen"/>
          <w:lang w:val="ka-GE"/>
        </w:rPr>
        <w:t>-2018 წლებში</w:t>
      </w:r>
      <w:r w:rsidRPr="00975BBC">
        <w:rPr>
          <w:lang w:val="ka-GE"/>
        </w:rPr>
        <w:t xml:space="preserve"> </w:t>
      </w:r>
      <w:r w:rsidRPr="00975BBC">
        <w:rPr>
          <w:rFonts w:ascii="Sylfaen" w:hAnsi="Sylfaen" w:cs="Sylfaen"/>
          <w:lang w:val="ka-GE"/>
        </w:rPr>
        <w:t>დაფიქსირდა</w:t>
      </w:r>
      <w:r w:rsidRPr="00975BBC">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მოთხოვნის</w:t>
      </w:r>
      <w:r w:rsidRPr="00975BBC">
        <w:rPr>
          <w:lang w:val="ka-GE"/>
        </w:rPr>
        <w:t xml:space="preserve"> 38 </w:t>
      </w:r>
      <w:r w:rsidRPr="00975BBC">
        <w:rPr>
          <w:rFonts w:ascii="Sylfaen" w:hAnsi="Sylfaen" w:cs="Sylfaen"/>
          <w:lang w:val="ka-GE"/>
        </w:rPr>
        <w:t>შემთხვევა</w:t>
      </w:r>
      <w:r w:rsidRPr="00975BBC">
        <w:rPr>
          <w:rFonts w:ascii="Sylfaen" w:hAnsi="Sylfaen"/>
          <w:lang w:val="ka-GE"/>
        </w:rPr>
        <w:t xml:space="preserve">, რომელთაგან </w:t>
      </w:r>
      <w:r w:rsidRPr="00975BBC">
        <w:rPr>
          <w:rFonts w:ascii="Sylfaen" w:hAnsi="Sylfaen" w:cs="Sylfaen"/>
          <w:lang w:val="ka-GE"/>
        </w:rPr>
        <w:t>მხარეთა</w:t>
      </w:r>
      <w:r w:rsidRPr="00975BBC">
        <w:rPr>
          <w:lang w:val="ka-GE"/>
        </w:rPr>
        <w:t xml:space="preserve"> </w:t>
      </w:r>
      <w:r w:rsidRPr="00975BBC">
        <w:rPr>
          <w:rFonts w:ascii="Sylfaen" w:hAnsi="Sylfaen" w:cs="Sylfaen"/>
          <w:lang w:val="ka-GE"/>
        </w:rPr>
        <w:t>შეთანხმებით</w:t>
      </w:r>
      <w:r w:rsidRPr="00975BBC">
        <w:rPr>
          <w:lang w:val="ka-GE"/>
        </w:rPr>
        <w:t xml:space="preserve"> </w:t>
      </w:r>
      <w:r w:rsidRPr="00975BBC">
        <w:rPr>
          <w:rFonts w:ascii="Sylfaen" w:hAnsi="Sylfaen" w:cs="Sylfaen"/>
          <w:lang w:val="ka-GE"/>
        </w:rPr>
        <w:t>დასრულდა</w:t>
      </w:r>
      <w:r w:rsidRPr="00975BBC">
        <w:rPr>
          <w:lang w:val="ka-GE"/>
        </w:rPr>
        <w:t xml:space="preserve"> 52%. </w:t>
      </w:r>
    </w:p>
    <w:p w14:paraId="232AF054" w14:textId="77777777"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w:t>
      </w:r>
      <w:r w:rsidR="00382988" w:rsidRPr="00975BBC">
        <w:rPr>
          <w:rFonts w:ascii="Sylfaen" w:hAnsi="Sylfaen" w:cs="Calibri"/>
          <w:lang w:val="ka-GE"/>
        </w:rPr>
        <w:t>ი</w:t>
      </w:r>
      <w:r w:rsidRPr="00975BBC">
        <w:rPr>
          <w:rFonts w:ascii="Sylfaen" w:hAnsi="Sylfaen" w:cs="Calibri"/>
          <w:lang w:val="ka-GE"/>
        </w:rPr>
        <w:t xml:space="preserve">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41527EB6" w14:textId="77777777" w:rsidR="00ED03E6" w:rsidRPr="00975BBC" w:rsidRDefault="00ED03E6" w:rsidP="00ED03E6">
      <w:pPr>
        <w:autoSpaceDE w:val="0"/>
        <w:autoSpaceDN w:val="0"/>
        <w:adjustRightInd w:val="0"/>
        <w:ind w:firstLine="720"/>
        <w:contextualSpacing/>
        <w:jc w:val="both"/>
        <w:rPr>
          <w:rFonts w:ascii="AcadNusx" w:hAnsi="AcadNusx" w:cs="Calibri"/>
          <w:lang w:val="ka-GE"/>
        </w:rPr>
      </w:pPr>
      <w:r w:rsidRPr="00975BBC">
        <w:rPr>
          <w:rFonts w:ascii="Sylfaen" w:hAnsi="Sylfaen" w:cs="Calibri"/>
          <w:lang w:val="ka-GE"/>
        </w:rPr>
        <w:t xml:space="preserve">2014 წლის აღწერის თანახმად, შეინიშნება მოსახლეობის შემცირების ტენდენცია (იხ. დიაგრამა </w:t>
      </w:r>
      <w:r w:rsidRPr="00975BBC">
        <w:rPr>
          <w:rFonts w:ascii="AcadNusx" w:hAnsi="AcadNusx" w:cs="Calibri"/>
          <w:lang w:val="ka-GE"/>
        </w:rPr>
        <w:t>#</w:t>
      </w:r>
      <w:r w:rsidR="007D7CE9" w:rsidRPr="00975BBC">
        <w:rPr>
          <w:rFonts w:ascii="Sylfaen" w:hAnsi="Sylfaen" w:cs="Calibri"/>
          <w:lang w:val="ka-GE"/>
        </w:rPr>
        <w:t>8</w:t>
      </w:r>
      <w:r w:rsidRPr="00975BBC">
        <w:rPr>
          <w:rFonts w:ascii="Sylfaen" w:hAnsi="Sylfaen" w:cs="Calibri"/>
          <w:lang w:val="ka-GE"/>
        </w:rPr>
        <w:t>).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975BBC">
        <w:rPr>
          <w:rStyle w:val="FootnoteReference"/>
          <w:rFonts w:ascii="Sylfaen" w:hAnsi="Sylfaen" w:cs="Calibri"/>
          <w:lang w:val="ka-GE"/>
        </w:rPr>
        <w:footnoteReference w:id="69"/>
      </w:r>
      <w:r w:rsidRPr="00975BBC">
        <w:rPr>
          <w:rFonts w:ascii="Sylfaen" w:hAnsi="Sylfaen" w:cs="Calibri"/>
          <w:lang w:val="ka-GE"/>
        </w:rPr>
        <w:t xml:space="preserve">. სახეზეა მოსახლეობის დაბერების პროცესი. </w:t>
      </w:r>
      <w:r w:rsidRPr="00975BBC">
        <w:rPr>
          <w:rFonts w:ascii="Sylfaen" w:eastAsia="Times New Roman" w:hAnsi="Sylfaen"/>
          <w:color w:val="000000"/>
          <w:shd w:val="clear" w:color="auto" w:fill="FFFFFF"/>
          <w:lang w:val="ka-GE"/>
        </w:rPr>
        <w:t>1994-2018 წლებში 65 წლისა და უფროსი ასაკის წილი მოსახლეობაში 10.5%-დან 14.6%-მდე გაიზარდა</w:t>
      </w:r>
      <w:r w:rsidRPr="00975BBC">
        <w:rPr>
          <w:rStyle w:val="FootnoteReference"/>
          <w:rFonts w:ascii="Sylfaen" w:eastAsia="Times New Roman" w:hAnsi="Sylfaen"/>
          <w:color w:val="000000"/>
          <w:shd w:val="clear" w:color="auto" w:fill="FFFFFF"/>
          <w:lang w:val="ka-GE"/>
        </w:rPr>
        <w:footnoteReference w:id="70"/>
      </w:r>
      <w:r w:rsidRPr="00975BBC">
        <w:rPr>
          <w:rFonts w:ascii="Sylfaen" w:eastAsia="Times New Roman" w:hAnsi="Sylfaen"/>
          <w:color w:val="000000"/>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975BBC">
        <w:rPr>
          <w:rFonts w:ascii="Sylfaen" w:eastAsia="Times New Roman" w:hAnsi="Sylfaen"/>
          <w:color w:val="000000"/>
          <w:lang w:val="ka-GE"/>
        </w:rPr>
        <w:t>.</w:t>
      </w:r>
      <w:r w:rsidRPr="00975BBC">
        <w:rPr>
          <w:rStyle w:val="FootnoteReference"/>
          <w:rFonts w:ascii="Sylfaen" w:eastAsia="Times New Roman" w:hAnsi="Sylfaen"/>
          <w:color w:val="000000"/>
          <w:lang w:val="en-GB"/>
        </w:rPr>
        <w:footnoteReference w:id="71"/>
      </w:r>
      <w:r w:rsidRPr="00975BBC">
        <w:rPr>
          <w:rFonts w:ascii="Sylfaen" w:hAnsi="Sylfaen" w:cs="Calibri"/>
          <w:lang w:val="ka-GE"/>
        </w:rPr>
        <w:t xml:space="preserve"> სიცოცხლის საშუალო ხანგრძლივობა 73.5 წელია (ქალებისთვის 77.8 წელი, კაცებისთვის - 69.2 წელი),</w:t>
      </w:r>
      <w:r w:rsidR="007D1833" w:rsidRPr="00975BBC">
        <w:rPr>
          <w:rStyle w:val="FootnoteReference"/>
          <w:rFonts w:ascii="Sylfaen" w:hAnsi="Sylfaen" w:cs="Calibri"/>
          <w:lang w:val="ka-GE"/>
        </w:rPr>
        <w:footnoteReference w:id="72"/>
      </w:r>
      <w:r w:rsidRPr="00975BBC">
        <w:rPr>
          <w:rFonts w:ascii="Sylfaen" w:hAnsi="Sylfaen" w:cs="Calibri"/>
          <w:lang w:val="ka-GE"/>
        </w:rPr>
        <w:t xml:space="preserve"> რაც ჩამორჩება საშუალო ევროპულ მაჩვენებელს (შესაბამისად, 82 და 75 წელი).</w:t>
      </w:r>
      <w:r w:rsidRPr="00975BBC">
        <w:rPr>
          <w:rStyle w:val="FootnoteReference"/>
          <w:rFonts w:ascii="Sylfaen" w:hAnsi="Sylfaen" w:cs="Calibri"/>
          <w:lang w:val="ka-GE"/>
        </w:rPr>
        <w:footnoteReference w:id="73"/>
      </w:r>
    </w:p>
    <w:p w14:paraId="14D3EECD" w14:textId="77777777" w:rsidR="00FF71BF" w:rsidRPr="00975BBC" w:rsidRDefault="00FF71BF" w:rsidP="00FF71BF">
      <w:pPr>
        <w:autoSpaceDE w:val="0"/>
        <w:autoSpaceDN w:val="0"/>
        <w:adjustRightInd w:val="0"/>
        <w:contextualSpacing/>
        <w:jc w:val="both"/>
        <w:rPr>
          <w:rFonts w:ascii="Sylfaen" w:hAnsi="Sylfaen" w:cs="Calibri"/>
          <w:lang w:val="ka-GE"/>
        </w:rPr>
      </w:pPr>
    </w:p>
    <w:p w14:paraId="217CEA6B" w14:textId="77777777" w:rsidR="00FF71BF" w:rsidRPr="00975BBC" w:rsidRDefault="00FF71BF" w:rsidP="00FF71BF">
      <w:pPr>
        <w:autoSpaceDE w:val="0"/>
        <w:autoSpaceDN w:val="0"/>
        <w:adjustRightInd w:val="0"/>
        <w:contextualSpacing/>
        <w:jc w:val="both"/>
        <w:rPr>
          <w:rFonts w:ascii="AcadNusx" w:hAnsi="AcadNusx"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8</w:t>
      </w:r>
      <w:r w:rsidRPr="00975BBC">
        <w:rPr>
          <w:rFonts w:ascii="Sylfaen" w:hAnsi="Sylfaen" w:cs="Calibri"/>
          <w:b/>
          <w:lang w:val="ka-GE"/>
        </w:rPr>
        <w:t xml:space="preserve">: </w:t>
      </w:r>
      <w:r w:rsidRPr="00975BBC">
        <w:rPr>
          <w:rFonts w:ascii="Sylfaen" w:hAnsi="Sylfaen" w:cs="Calibri"/>
          <w:b/>
          <w:color w:val="000000"/>
          <w:lang w:val="ka-GE"/>
        </w:rPr>
        <w:t>საქართველო მოსახლეობა (მილიონი), 2008 – 2018 წლები</w:t>
      </w:r>
    </w:p>
    <w:p w14:paraId="5039CA56"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 xml:space="preserve"> </w:t>
      </w:r>
    </w:p>
    <w:p w14:paraId="54141950" w14:textId="02BB20A4" w:rsidR="00ED03E6" w:rsidRPr="00975BBC" w:rsidRDefault="00241DF3" w:rsidP="00ED03E6">
      <w:pPr>
        <w:autoSpaceDE w:val="0"/>
        <w:autoSpaceDN w:val="0"/>
        <w:adjustRightInd w:val="0"/>
        <w:contextualSpacing/>
        <w:jc w:val="both"/>
        <w:rPr>
          <w:rFonts w:ascii="Sylfaen" w:hAnsi="Sylfaen" w:cs="Calibri"/>
          <w:lang w:val="ka-GE"/>
        </w:rPr>
      </w:pPr>
      <w:r w:rsidRPr="00C31757">
        <w:rPr>
          <w:rFonts w:ascii="Sylfaen" w:hAnsi="Sylfaen" w:cs="Calibri"/>
          <w:noProof/>
        </w:rPr>
        <w:object w:dxaOrig="8658" w:dyaOrig="2313" w14:anchorId="20159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7" o:spid="_x0000_i1026" type="#_x0000_t75" alt="" style="width:6in;height:117pt;visibility:visible;mso-width-percent:0;mso-height-percent:0;mso-width-percent:0;mso-height-percent:0" o:ole="">
            <v:imagedata r:id="rId20" o:title=""/>
            <o:lock v:ext="edit" aspectratio="f"/>
          </v:shape>
          <o:OLEObject Type="Embed" ProgID="Excel.Sheet.8" ShapeID="Chart 17" DrawAspect="Content" ObjectID="_1628078669" r:id="rId21">
            <o:FieldCodes>\s</o:FieldCodes>
          </o:OLEObject>
        </w:object>
      </w:r>
    </w:p>
    <w:p w14:paraId="221BE443" w14:textId="77777777"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Pr="00975BBC">
        <w:rPr>
          <w:rFonts w:ascii="Sylfaen" w:hAnsi="Sylfaen" w:cs="Calibri"/>
          <w:sz w:val="20"/>
          <w:szCs w:val="20"/>
          <w:lang w:val="ka-GE"/>
        </w:rPr>
        <w:tab/>
      </w:r>
    </w:p>
    <w:p w14:paraId="23109BC8" w14:textId="77777777" w:rsidR="00ED03E6" w:rsidRPr="00975BBC" w:rsidRDefault="00ED03E6" w:rsidP="00ED03E6">
      <w:pPr>
        <w:autoSpaceDE w:val="0"/>
        <w:autoSpaceDN w:val="0"/>
        <w:adjustRightInd w:val="0"/>
        <w:contextualSpacing/>
        <w:jc w:val="both"/>
        <w:rPr>
          <w:rFonts w:ascii="Sylfaen" w:hAnsi="Sylfaen" w:cs="Calibri"/>
          <w:lang w:val="ka-GE"/>
        </w:rPr>
      </w:pPr>
    </w:p>
    <w:p w14:paraId="4F351F66" w14:textId="0ECDD29C" w:rsidR="007D1833" w:rsidRPr="00975BBC" w:rsidRDefault="00ED03E6" w:rsidP="000F73A8">
      <w:pPr>
        <w:autoSpaceDE w:val="0"/>
        <w:autoSpaceDN w:val="0"/>
        <w:adjustRightInd w:val="0"/>
        <w:ind w:firstLine="720"/>
        <w:contextualSpacing/>
        <w:jc w:val="both"/>
        <w:rPr>
          <w:rFonts w:ascii="Sylfaen" w:hAnsi="Sylfaen" w:cs="Calibri"/>
          <w:lang w:val="ka-GE"/>
        </w:rPr>
      </w:pPr>
      <w:r w:rsidRPr="00975BBC">
        <w:rPr>
          <w:rFonts w:ascii="Sylfaen" w:hAnsi="Sylfaen" w:cs="Sylfaen"/>
          <w:lang w:val="ka-GE"/>
        </w:rPr>
        <w:t>ბუნებრივი მატების (სხვაობა დაბადებულთა და გარდაცვლილთა შორის) უარყოფითი სალდოს გარდა</w:t>
      </w:r>
      <w:r w:rsidRPr="00975BBC">
        <w:rPr>
          <w:rStyle w:val="FootnoteReference"/>
          <w:rFonts w:ascii="Sylfaen" w:hAnsi="Sylfaen" w:cs="Sylfaen"/>
          <w:lang w:val="ka-GE"/>
        </w:rPr>
        <w:footnoteReference w:id="74"/>
      </w:r>
      <w:r w:rsidRPr="00975BBC">
        <w:rPr>
          <w:rFonts w:ascii="Sylfaen" w:hAnsi="Sylfaen" w:cs="Sylfaen"/>
          <w:lang w:val="ka-GE"/>
        </w:rPr>
        <w:t>, მოსახლეობის</w:t>
      </w:r>
      <w:r w:rsidRPr="00975BBC">
        <w:rPr>
          <w:rFonts w:ascii="Sylfaen" w:hAnsi="Sylfaen" w:cs="Calibri"/>
          <w:lang w:val="ka-GE"/>
        </w:rPr>
        <w:t xml:space="preserve"> </w:t>
      </w:r>
      <w:r w:rsidRPr="00975BBC">
        <w:rPr>
          <w:rFonts w:ascii="Sylfaen" w:hAnsi="Sylfaen" w:cs="Sylfaen"/>
          <w:lang w:val="ka-GE"/>
        </w:rPr>
        <w:t>შემცირების</w:t>
      </w:r>
      <w:r w:rsidRPr="00975BBC">
        <w:rPr>
          <w:rFonts w:ascii="Sylfaen" w:hAnsi="Sylfaen" w:cs="Calibri"/>
          <w:lang w:val="ka-GE"/>
        </w:rPr>
        <w:t xml:space="preserve">  </w:t>
      </w:r>
      <w:r w:rsidRPr="00975BBC">
        <w:rPr>
          <w:rFonts w:ascii="Sylfaen" w:hAnsi="Sylfaen" w:cs="Sylfaen"/>
          <w:lang w:val="ka-GE"/>
        </w:rPr>
        <w:t xml:space="preserve">საკვანძო მიზეზი არის </w:t>
      </w:r>
      <w:r w:rsidRPr="00975BBC">
        <w:rPr>
          <w:rFonts w:ascii="Sylfaen" w:hAnsi="Sylfaen" w:cs="Calibri"/>
          <w:lang w:val="ka-GE"/>
        </w:rPr>
        <w:t xml:space="preserve"> </w:t>
      </w:r>
      <w:r w:rsidRPr="00975BBC">
        <w:rPr>
          <w:rFonts w:ascii="Sylfaen" w:hAnsi="Sylfaen" w:cs="Sylfaen"/>
          <w:lang w:val="ka-GE"/>
        </w:rPr>
        <w:t>მიგრაციის</w:t>
      </w:r>
      <w:r w:rsidRPr="00975BBC">
        <w:rPr>
          <w:rFonts w:ascii="Sylfaen" w:hAnsi="Sylfaen" w:cs="Calibri"/>
          <w:lang w:val="ka-GE"/>
        </w:rPr>
        <w:t xml:space="preserve"> </w:t>
      </w:r>
      <w:r w:rsidRPr="00975BBC">
        <w:rPr>
          <w:rFonts w:ascii="Sylfaen" w:hAnsi="Sylfaen" w:cs="Sylfaen"/>
          <w:lang w:val="ka-GE"/>
        </w:rPr>
        <w:t>მაღალი</w:t>
      </w:r>
      <w:r w:rsidRPr="00975BBC">
        <w:rPr>
          <w:rFonts w:ascii="Sylfaen" w:hAnsi="Sylfaen" w:cs="Calibri"/>
          <w:lang w:val="ka-GE"/>
        </w:rPr>
        <w:t xml:space="preserve"> </w:t>
      </w:r>
      <w:r w:rsidRPr="00975BBC">
        <w:rPr>
          <w:rFonts w:ascii="Sylfaen" w:hAnsi="Sylfaen" w:cs="Sylfaen"/>
          <w:lang w:val="ka-GE"/>
        </w:rPr>
        <w:t>მაჩვენებელი</w:t>
      </w:r>
      <w:r w:rsidRPr="00975BBC">
        <w:rPr>
          <w:rFonts w:ascii="Sylfaen" w:hAnsi="Sylfaen" w:cs="Calibri"/>
          <w:lang w:val="ka-GE"/>
        </w:rPr>
        <w:t xml:space="preserve">. </w:t>
      </w:r>
      <w:r w:rsidRPr="00975BBC">
        <w:rPr>
          <w:rFonts w:ascii="Sylfaen" w:eastAsia="Times New Roman" w:hAnsi="Sylfaen"/>
          <w:color w:val="000000"/>
          <w:lang w:val="ka-GE"/>
        </w:rPr>
        <w:t xml:space="preserve"> ბოლო 10 წლის განმავლობაში, 2008-201</w:t>
      </w:r>
      <w:r w:rsidR="00095CC9" w:rsidRPr="00975BBC">
        <w:rPr>
          <w:rFonts w:ascii="Sylfaen" w:eastAsia="Times New Roman" w:hAnsi="Sylfaen"/>
          <w:color w:val="000000"/>
          <w:lang w:val="ka-GE"/>
        </w:rPr>
        <w:t>8</w:t>
      </w:r>
      <w:r w:rsidRPr="00975BBC">
        <w:rPr>
          <w:rFonts w:ascii="Sylfaen" w:eastAsia="Times New Roman" w:hAnsi="Sylfaen"/>
          <w:color w:val="000000"/>
          <w:lang w:val="ka-GE"/>
        </w:rPr>
        <w:t xml:space="preserve"> წლებშ</w:t>
      </w:r>
      <w:r w:rsidRPr="00975BBC">
        <w:rPr>
          <w:rFonts w:ascii="Sylfaen" w:hAnsi="Sylfaen" w:cs="Calibri"/>
          <w:lang w:val="ka-GE"/>
        </w:rPr>
        <w:t xml:space="preserve">ი, გარე მიგრაციული </w:t>
      </w:r>
      <w:r w:rsidRPr="00975BBC">
        <w:rPr>
          <w:rFonts w:ascii="Sylfaen" w:hAnsi="Sylfaen" w:cs="Sylfaen"/>
          <w:lang w:val="ka-GE"/>
        </w:rPr>
        <w:t>სალდო  (ქვეყნიდან და ქვეყანაში მიგრირებულთა რაოდენობა) უარყოფითი</w:t>
      </w:r>
      <w:r w:rsidRPr="00975BBC">
        <w:rPr>
          <w:rFonts w:ascii="Sylfaen" w:hAnsi="Sylfaen" w:cs="Calibri"/>
          <w:lang w:val="ka-GE"/>
        </w:rPr>
        <w:t xml:space="preserve"> იყო (იხ. დიაგრამა </w:t>
      </w:r>
      <w:r w:rsidRPr="00975BBC">
        <w:rPr>
          <w:rFonts w:ascii="AcadNusx" w:hAnsi="AcadNusx" w:cs="Calibri"/>
          <w:lang w:val="ka-GE"/>
        </w:rPr>
        <w:t>#</w:t>
      </w:r>
      <w:r w:rsidR="007D7CE9" w:rsidRPr="00975BBC">
        <w:rPr>
          <w:rFonts w:ascii="Sylfaen" w:hAnsi="Sylfaen" w:cs="Calibri"/>
          <w:lang w:val="ka-GE"/>
        </w:rPr>
        <w:t>9</w:t>
      </w:r>
      <w:r w:rsidRPr="00975BBC">
        <w:rPr>
          <w:rFonts w:ascii="Sylfaen" w:hAnsi="Sylfaen" w:cs="Calibri"/>
          <w:lang w:val="ka-GE"/>
        </w:rPr>
        <w:t>.)</w:t>
      </w:r>
      <w:r w:rsidR="000F73A8" w:rsidRPr="00975BBC">
        <w:rPr>
          <w:rFonts w:ascii="Sylfaen" w:hAnsi="Sylfaen" w:cs="Calibri"/>
          <w:lang w:val="ka-GE"/>
        </w:rPr>
        <w:t>.</w:t>
      </w:r>
    </w:p>
    <w:p w14:paraId="359A3171" w14:textId="12AE908E" w:rsidR="00CA5C0D" w:rsidRPr="00975BBC" w:rsidRDefault="00CA5C0D">
      <w:pPr>
        <w:rPr>
          <w:rFonts w:ascii="Sylfaen" w:hAnsi="Sylfaen" w:cs="Calibri"/>
          <w:b/>
          <w:lang w:val="ka-GE"/>
        </w:rPr>
      </w:pPr>
    </w:p>
    <w:p w14:paraId="295407A7" w14:textId="7F5297E0" w:rsidR="00FF71BF" w:rsidRPr="00975BBC" w:rsidRDefault="00FF71BF" w:rsidP="00FF71B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9</w:t>
      </w:r>
      <w:r w:rsidRPr="00975BBC">
        <w:rPr>
          <w:rFonts w:ascii="Sylfaen" w:hAnsi="Sylfaen" w:cs="Calibri"/>
          <w:b/>
          <w:lang w:val="ka-GE"/>
        </w:rPr>
        <w:t>: გარე მიგრაციული სალდო (1000 კაცზე)</w:t>
      </w:r>
      <w:r w:rsidR="00D12E54" w:rsidRPr="00975BBC">
        <w:rPr>
          <w:rFonts w:ascii="Sylfaen" w:hAnsi="Sylfaen" w:cs="Calibri"/>
          <w:b/>
          <w:lang w:val="ka-GE"/>
        </w:rPr>
        <w:t>, 2008-201</w:t>
      </w:r>
      <w:r w:rsidR="00962B1A" w:rsidRPr="00975BBC">
        <w:rPr>
          <w:rFonts w:ascii="Sylfaen" w:hAnsi="Sylfaen" w:cs="Calibri"/>
          <w:b/>
          <w:lang w:val="ka-GE"/>
        </w:rPr>
        <w:t>8</w:t>
      </w:r>
      <w:r w:rsidR="00D12E54" w:rsidRPr="00975BBC">
        <w:rPr>
          <w:rFonts w:ascii="Sylfaen" w:hAnsi="Sylfaen" w:cs="Calibri"/>
          <w:b/>
          <w:lang w:val="ka-GE"/>
        </w:rPr>
        <w:t xml:space="preserve"> წლები</w:t>
      </w:r>
    </w:p>
    <w:p w14:paraId="17B65568" w14:textId="77777777" w:rsidR="00FF71BF" w:rsidRPr="00975BBC" w:rsidRDefault="00FF71BF" w:rsidP="00FF71BF">
      <w:pPr>
        <w:autoSpaceDE w:val="0"/>
        <w:autoSpaceDN w:val="0"/>
        <w:adjustRightInd w:val="0"/>
        <w:contextualSpacing/>
        <w:jc w:val="both"/>
        <w:rPr>
          <w:rFonts w:ascii="Sylfaen" w:hAnsi="Sylfaen" w:cs="Calibri"/>
          <w:b/>
          <w:lang w:val="ka-GE"/>
        </w:rPr>
      </w:pPr>
    </w:p>
    <w:p w14:paraId="48F7320D" w14:textId="09155130" w:rsidR="00ED03E6" w:rsidRPr="00975BBC" w:rsidRDefault="00ED03E6" w:rsidP="00ED03E6">
      <w:pPr>
        <w:autoSpaceDE w:val="0"/>
        <w:autoSpaceDN w:val="0"/>
        <w:adjustRightInd w:val="0"/>
        <w:contextualSpacing/>
        <w:jc w:val="both"/>
        <w:rPr>
          <w:rFonts w:ascii="Sylfaen" w:hAnsi="Sylfaen" w:cs="Calibri"/>
          <w:b/>
          <w:lang w:val="ka-GE"/>
        </w:rPr>
      </w:pPr>
    </w:p>
    <w:p w14:paraId="7BA591CA" w14:textId="77777777"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p>
    <w:p w14:paraId="1F2111DB" w14:textId="096D73F3"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r w:rsidRPr="00BE3B52">
        <w:rPr>
          <w:noProof/>
        </w:rPr>
        <w:lastRenderedPageBreak/>
        <w:drawing>
          <wp:inline distT="0" distB="0" distL="0" distR="0" wp14:anchorId="4705E487" wp14:editId="055D48C4">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E47EA33" w14:textId="5C896CD5"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eastAsia="Helvetica" w:hAnsi="Sylfaen" w:cs="Helvetica"/>
          <w:sz w:val="20"/>
          <w:szCs w:val="20"/>
          <w:lang w:val="ka-GE"/>
        </w:rPr>
        <w:t>წ</w:t>
      </w:r>
      <w:r w:rsidRPr="00975BBC">
        <w:rPr>
          <w:rFonts w:ascii="Sylfaen" w:hAnsi="Sylfaen" w:cs="Calibri"/>
          <w:sz w:val="20"/>
          <w:szCs w:val="20"/>
          <w:lang w:val="ka-GE"/>
        </w:rPr>
        <w:t xml:space="preserve">ყარო:  საქსტატი  </w:t>
      </w:r>
    </w:p>
    <w:p w14:paraId="37F07953" w14:textId="77777777" w:rsidR="00ED03E6" w:rsidRPr="00975BBC" w:rsidRDefault="00ED03E6" w:rsidP="000F73A8">
      <w:pPr>
        <w:autoSpaceDE w:val="0"/>
        <w:autoSpaceDN w:val="0"/>
        <w:adjustRightInd w:val="0"/>
        <w:contextualSpacing/>
        <w:jc w:val="both"/>
        <w:rPr>
          <w:lang w:val="ka-GE"/>
        </w:rPr>
      </w:pPr>
      <w:r w:rsidRPr="00975BBC">
        <w:rPr>
          <w:rFonts w:ascii="Sylfaen" w:hAnsi="Sylfaen" w:cs="Calibri"/>
          <w:lang w:val="ka-GE"/>
        </w:rPr>
        <w:tab/>
      </w:r>
    </w:p>
    <w:p w14:paraId="1F6B33FB" w14:textId="46C29C23"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საქართველოდან</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მნიშვნელოვან გამოწვევას წარმოადგენს. ეს პროცესი ხდება ძირითადად</w:t>
      </w:r>
      <w:r w:rsidRPr="00975BBC">
        <w:rPr>
          <w:rFonts w:cs="Calibri"/>
          <w:lang w:val="ka-GE"/>
        </w:rPr>
        <w:t xml:space="preserve"> </w:t>
      </w:r>
      <w:r w:rsidRPr="00975BBC">
        <w:rPr>
          <w:rFonts w:ascii="Sylfaen" w:hAnsi="Sylfaen" w:cs="Calibri"/>
          <w:lang w:val="ka-GE"/>
        </w:rPr>
        <w:t>არაინფორმირებული</w:t>
      </w:r>
      <w:r w:rsidRPr="00975BBC">
        <w:rPr>
          <w:rFonts w:cs="Calibri"/>
          <w:lang w:val="ka-GE"/>
        </w:rPr>
        <w:t xml:space="preserve">, </w:t>
      </w: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მიგრანტისადმი</w:t>
      </w:r>
      <w:r w:rsidRPr="00975BBC">
        <w:rPr>
          <w:rFonts w:cs="Calibri"/>
          <w:lang w:val="ka-GE"/>
        </w:rPr>
        <w:t xml:space="preserve"> </w:t>
      </w:r>
      <w:r w:rsidRPr="00975BBC">
        <w:rPr>
          <w:rFonts w:ascii="Sylfaen" w:hAnsi="Sylfaen" w:cs="Calibri"/>
          <w:lang w:val="ka-GE"/>
        </w:rPr>
        <w:t>მაღალი პირადი</w:t>
      </w:r>
      <w:r w:rsidRPr="00975BBC">
        <w:rPr>
          <w:rFonts w:cs="Calibri"/>
          <w:lang w:val="ka-GE"/>
        </w:rPr>
        <w:t xml:space="preserve"> </w:t>
      </w:r>
      <w:r w:rsidRPr="00975BBC">
        <w:rPr>
          <w:rFonts w:ascii="Sylfaen" w:hAnsi="Sylfaen" w:cs="Calibri"/>
          <w:lang w:val="ka-GE"/>
        </w:rPr>
        <w:t>რისკების პირობებში. აღნიშნული პრობლემა ხშირად გამოწვეულია</w:t>
      </w:r>
      <w:r w:rsidRPr="00975BBC">
        <w:rPr>
          <w:rFonts w:cs="Calibri"/>
          <w:lang w:val="ka-GE"/>
        </w:rPr>
        <w:t xml:space="preserve"> </w:t>
      </w:r>
      <w:r w:rsidRPr="00975BBC">
        <w:rPr>
          <w:rFonts w:ascii="Sylfaen" w:hAnsi="Sylfaen" w:cs="Calibri"/>
          <w:lang w:val="ka-GE"/>
        </w:rPr>
        <w:t>არაკეთილსინდისიერი</w:t>
      </w:r>
      <w:r w:rsidRPr="00975BBC">
        <w:rPr>
          <w:rFonts w:cs="Calibri"/>
          <w:lang w:val="ka-GE"/>
        </w:rPr>
        <w:t xml:space="preserve"> </w:t>
      </w:r>
      <w:r w:rsidRPr="00975BBC">
        <w:rPr>
          <w:rFonts w:ascii="Sylfaen" w:hAnsi="Sylfaen" w:cs="Calibri"/>
          <w:lang w:val="ka-GE"/>
        </w:rPr>
        <w:t>შუამავლების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w:t>
      </w:r>
      <w:r w:rsidRPr="00975BBC">
        <w:rPr>
          <w:rFonts w:cs="Calibri"/>
          <w:lang w:val="ka-GE"/>
        </w:rPr>
        <w:t xml:space="preserve">, </w:t>
      </w:r>
      <w:r w:rsidRPr="00975BBC">
        <w:rPr>
          <w:rFonts w:ascii="Sylfaen" w:hAnsi="Sylfaen" w:cs="Calibri"/>
          <w:lang w:val="ka-GE"/>
        </w:rPr>
        <w:t>ინდივიდუალური</w:t>
      </w:r>
      <w:r w:rsidRPr="00975BBC">
        <w:rPr>
          <w:rFonts w:cs="Calibri"/>
          <w:lang w:val="ka-GE"/>
        </w:rPr>
        <w:t xml:space="preserve"> </w:t>
      </w:r>
      <w:r w:rsidRPr="00975BBC">
        <w:rPr>
          <w:rFonts w:ascii="Sylfaen" w:hAnsi="Sylfaen" w:cs="Calibri"/>
          <w:lang w:val="ka-GE"/>
        </w:rPr>
        <w:t>პირები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ა</w:t>
      </w:r>
      <w:r w:rsidRPr="00975BBC">
        <w:rPr>
          <w:rFonts w:cs="Calibri"/>
          <w:lang w:val="ka-GE"/>
        </w:rPr>
        <w:t>.</w:t>
      </w:r>
      <w:r w:rsidRPr="00975BBC">
        <w:rPr>
          <w:rFonts w:ascii="Sylfaen" w:hAnsi="Sylfaen" w:cs="Calibri"/>
          <w:lang w:val="ka-GE"/>
        </w:rPr>
        <w:t>შ</w:t>
      </w:r>
      <w:r w:rsidRPr="00975BBC">
        <w:rPr>
          <w:rFonts w:cs="Calibri"/>
          <w:lang w:val="ka-GE"/>
        </w:rPr>
        <w:t xml:space="preserve">.) </w:t>
      </w:r>
      <w:r w:rsidRPr="00975BBC">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975BBC">
        <w:rPr>
          <w:rStyle w:val="FootnoteReference"/>
          <w:rFonts w:ascii="Sylfaen" w:hAnsi="Sylfaen" w:cs="Calibri"/>
          <w:lang w:val="ka-GE"/>
        </w:rPr>
        <w:footnoteReference w:id="75"/>
      </w:r>
      <w:r w:rsidRPr="00975BBC">
        <w:rPr>
          <w:rFonts w:ascii="Sylfaen" w:hAnsi="Sylfaen" w:cs="Calibri"/>
          <w:lang w:val="ka-GE"/>
        </w:rPr>
        <w:t xml:space="preserve"> საქართველოს მოქალაქეების </w:t>
      </w:r>
      <w:r w:rsidR="00B45CB0" w:rsidRPr="00975BBC">
        <w:rPr>
          <w:rFonts w:ascii="Sylfaen" w:hAnsi="Sylfaen" w:cs="Calibri"/>
          <w:lang w:val="ka-GE"/>
        </w:rPr>
        <w:t>არარეგულარულ</w:t>
      </w:r>
      <w:r w:rsidRPr="00975BBC">
        <w:rPr>
          <w:rFonts w:ascii="Sylfaen" w:hAnsi="Sylfaen" w:cs="Calibri"/>
          <w:lang w:val="ka-GE"/>
        </w:rPr>
        <w:t>ი შრომითი მიგრაცია ხშირად იწვევს ასევე მიგრანტების დიდ</w:t>
      </w:r>
      <w:r w:rsidRPr="00975BBC">
        <w:rPr>
          <w:rFonts w:cs="Calibri"/>
          <w:lang w:val="ka-GE"/>
        </w:rPr>
        <w:t xml:space="preserve"> </w:t>
      </w:r>
      <w:r w:rsidRPr="00975BBC">
        <w:rPr>
          <w:rFonts w:ascii="Sylfaen" w:hAnsi="Sylfaen" w:cs="Calibri"/>
          <w:lang w:val="ka-GE"/>
        </w:rPr>
        <w:t>ეკონომიკურ</w:t>
      </w:r>
      <w:r w:rsidRPr="00975BBC">
        <w:rPr>
          <w:rFonts w:cs="Calibri"/>
          <w:lang w:val="ka-GE"/>
        </w:rPr>
        <w:t xml:space="preserve"> </w:t>
      </w:r>
      <w:r w:rsidRPr="00975BBC">
        <w:rPr>
          <w:rFonts w:ascii="Sylfaen" w:hAnsi="Sylfaen" w:cs="Calibri"/>
          <w:lang w:val="ka-GE"/>
        </w:rPr>
        <w:t>დანაკარგებს, სტრესს, ჯანმრთელობის გაუარესებას, სამუშაო</w:t>
      </w:r>
      <w:r w:rsidRPr="00975BBC">
        <w:rPr>
          <w:rFonts w:cs="Calibri"/>
          <w:lang w:val="ka-GE"/>
        </w:rPr>
        <w:t xml:space="preserve"> </w:t>
      </w:r>
      <w:r w:rsidRPr="00975BBC">
        <w:rPr>
          <w:rFonts w:ascii="Sylfaen" w:hAnsi="Sylfaen" w:cs="Calibri"/>
          <w:lang w:val="ka-GE"/>
        </w:rPr>
        <w:t>ადგილზე</w:t>
      </w:r>
      <w:r w:rsidRPr="00975BBC">
        <w:rPr>
          <w:rFonts w:cs="Calibri"/>
          <w:lang w:val="ka-GE"/>
        </w:rPr>
        <w:t xml:space="preserve"> </w:t>
      </w:r>
      <w:r w:rsidRPr="00975BBC">
        <w:rPr>
          <w:rFonts w:ascii="Sylfaen" w:hAnsi="Sylfaen" w:cs="Calibri"/>
          <w:lang w:val="ka-GE"/>
        </w:rPr>
        <w:t>დისკრიმინაციის, ტრეფიკინგის რისკებს და დასაქმებას დაბალკვალიფიციურ, დაბალანაზღაურებად</w:t>
      </w:r>
      <w:r w:rsidRPr="00975BBC">
        <w:rPr>
          <w:rFonts w:cs="Calibri"/>
          <w:lang w:val="ka-GE"/>
        </w:rPr>
        <w:t xml:space="preserve"> </w:t>
      </w:r>
      <w:r w:rsidRPr="00975BBC">
        <w:rPr>
          <w:rFonts w:ascii="Sylfaen" w:hAnsi="Sylfaen" w:cs="Calibri"/>
          <w:lang w:val="ka-GE"/>
        </w:rPr>
        <w:t>სამუშაოებზე, რაც ხელს უწყობს მათი ადამიანური</w:t>
      </w:r>
      <w:r w:rsidRPr="00975BBC">
        <w:rPr>
          <w:rFonts w:cs="Calibri"/>
          <w:lang w:val="ka-GE"/>
        </w:rPr>
        <w:t xml:space="preserve"> </w:t>
      </w:r>
      <w:r w:rsidRPr="00975BBC">
        <w:rPr>
          <w:rFonts w:ascii="Sylfaen" w:hAnsi="Sylfaen" w:cs="Calibri"/>
          <w:lang w:val="ka-GE"/>
        </w:rPr>
        <w:t>კაპიტალისა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ქვეყნის ეკონომიკური</w:t>
      </w:r>
      <w:r w:rsidRPr="00975BBC">
        <w:rPr>
          <w:rFonts w:cs="Calibri"/>
          <w:lang w:val="ka-GE"/>
        </w:rPr>
        <w:t xml:space="preserve"> </w:t>
      </w:r>
      <w:r w:rsidRPr="00975BBC">
        <w:rPr>
          <w:rFonts w:ascii="Sylfaen" w:hAnsi="Sylfaen" w:cs="Calibri"/>
          <w:lang w:val="ka-GE"/>
        </w:rPr>
        <w:t xml:space="preserve">სარგებელის დევალვაციას. </w:t>
      </w:r>
      <w:r w:rsidR="008A0076" w:rsidRPr="00975BBC">
        <w:rPr>
          <w:rFonts w:ascii="Sylfaen" w:hAnsi="Sylfaen" w:cs="Calibri"/>
          <w:lang w:val="ka-GE"/>
        </w:rPr>
        <w:t xml:space="preserve">IOM-ის 2017 წლის </w:t>
      </w:r>
      <w:r w:rsidR="00FF71BF" w:rsidRPr="00975BBC">
        <w:rPr>
          <w:rFonts w:ascii="Sylfaen" w:hAnsi="Sylfaen" w:cs="Calibri"/>
          <w:lang w:val="ka-GE"/>
        </w:rPr>
        <w:t>მონაცემებით</w:t>
      </w:r>
      <w:r w:rsidR="00412C0E" w:rsidRPr="00975BBC">
        <w:rPr>
          <w:rFonts w:ascii="Sylfaen" w:hAnsi="Sylfaen" w:cs="Calibri"/>
          <w:lang w:val="ka-GE"/>
        </w:rPr>
        <w:t>,</w:t>
      </w:r>
      <w:r w:rsidR="008A0076" w:rsidRPr="00975BBC">
        <w:rPr>
          <w:rFonts w:ascii="Sylfaen" w:hAnsi="Sylfaen" w:cs="Calibri"/>
          <w:lang w:val="ka-GE"/>
        </w:rPr>
        <w:t xml:space="preserve"> </w:t>
      </w:r>
      <w:r w:rsidRPr="00975BBC">
        <w:rPr>
          <w:rFonts w:ascii="Sylfaen" w:hAnsi="Sylfaen" w:cs="Calibri"/>
          <w:lang w:val="ka-GE"/>
        </w:rPr>
        <w:t>დაბრუნებულ</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70%-</w:t>
      </w:r>
      <w:r w:rsidRPr="00975BBC">
        <w:rPr>
          <w:rFonts w:ascii="Sylfaen" w:hAnsi="Sylfaen" w:cs="Calibri"/>
          <w:lang w:val="ka-GE"/>
        </w:rPr>
        <w:t>ზე</w:t>
      </w:r>
      <w:r w:rsidRPr="00975BBC">
        <w:rPr>
          <w:rFonts w:cs="Calibri"/>
          <w:lang w:val="ka-GE"/>
        </w:rPr>
        <w:t xml:space="preserve"> </w:t>
      </w:r>
      <w:r w:rsidRPr="00975BBC">
        <w:rPr>
          <w:rFonts w:ascii="Sylfaen" w:hAnsi="Sylfaen" w:cs="Calibri"/>
          <w:lang w:val="ka-GE"/>
        </w:rPr>
        <w:t>მეტს</w:t>
      </w:r>
      <w:r w:rsidRPr="00975BBC">
        <w:rPr>
          <w:rFonts w:cs="Calibri"/>
          <w:lang w:val="ka-GE"/>
        </w:rPr>
        <w:t xml:space="preserve"> </w:t>
      </w:r>
      <w:r w:rsidRPr="00975BBC">
        <w:rPr>
          <w:rFonts w:ascii="Sylfaen" w:hAnsi="Sylfaen" w:cs="Calibri"/>
          <w:lang w:val="ka-GE"/>
        </w:rPr>
        <w:t>ჯანმრთელობის</w:t>
      </w:r>
      <w:r w:rsidRPr="00975BBC">
        <w:rPr>
          <w:rFonts w:cs="Calibri"/>
          <w:lang w:val="ka-GE"/>
        </w:rPr>
        <w:t xml:space="preserve"> </w:t>
      </w:r>
      <w:r w:rsidRPr="00975BBC">
        <w:rPr>
          <w:rFonts w:ascii="Sylfaen" w:hAnsi="Sylfaen" w:cs="Calibri"/>
          <w:lang w:val="ka-GE"/>
        </w:rPr>
        <w:t>მძიმე</w:t>
      </w:r>
      <w:r w:rsidRPr="00975BBC">
        <w:rPr>
          <w:rFonts w:cs="Calibri"/>
          <w:lang w:val="ka-GE"/>
        </w:rPr>
        <w:t xml:space="preserve"> </w:t>
      </w:r>
      <w:r w:rsidRPr="00975BBC">
        <w:rPr>
          <w:rFonts w:ascii="Sylfaen" w:hAnsi="Sylfaen" w:cs="Calibri"/>
          <w:lang w:val="ka-GE"/>
        </w:rPr>
        <w:t>პრობლემები</w:t>
      </w:r>
      <w:r w:rsidRPr="00975BBC">
        <w:rPr>
          <w:rFonts w:cs="Calibri"/>
          <w:lang w:val="ka-GE"/>
        </w:rPr>
        <w:t xml:space="preserve"> </w:t>
      </w:r>
      <w:r w:rsidRPr="00975BBC">
        <w:rPr>
          <w:rFonts w:ascii="Sylfaen" w:hAnsi="Sylfaen" w:cs="Calibri"/>
          <w:lang w:val="ka-GE"/>
        </w:rPr>
        <w:t>აქვთ</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საჭიროებენ</w:t>
      </w:r>
      <w:r w:rsidRPr="00975BBC">
        <w:rPr>
          <w:rFonts w:cs="Calibri"/>
          <w:lang w:val="ka-GE"/>
        </w:rPr>
        <w:t xml:space="preserve"> </w:t>
      </w:r>
      <w:r w:rsidRPr="00975BBC">
        <w:rPr>
          <w:rFonts w:ascii="Sylfaen" w:hAnsi="Sylfaen" w:cs="Calibri"/>
          <w:lang w:val="ka-GE"/>
        </w:rPr>
        <w:t>გადაუდებელ</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ძვირადღირებულ</w:t>
      </w:r>
      <w:r w:rsidRPr="00975BBC">
        <w:rPr>
          <w:rFonts w:cs="Calibri"/>
          <w:lang w:val="ka-GE"/>
        </w:rPr>
        <w:t xml:space="preserve"> </w:t>
      </w:r>
      <w:r w:rsidRPr="00975BBC">
        <w:rPr>
          <w:rFonts w:ascii="Sylfaen" w:hAnsi="Sylfaen" w:cs="Calibri"/>
          <w:lang w:val="ka-GE"/>
        </w:rPr>
        <w:t>სამედიცინო</w:t>
      </w:r>
      <w:r w:rsidRPr="00975BBC">
        <w:rPr>
          <w:rFonts w:cs="Calibri"/>
          <w:lang w:val="ka-GE"/>
        </w:rPr>
        <w:t xml:space="preserve"> </w:t>
      </w:r>
      <w:r w:rsidRPr="00975BBC">
        <w:rPr>
          <w:rFonts w:ascii="Sylfaen" w:hAnsi="Sylfaen" w:cs="Calibri"/>
          <w:lang w:val="ka-GE"/>
        </w:rPr>
        <w:t xml:space="preserve">მომსახურებას, რაც ზრდის ქვეყნის </w:t>
      </w:r>
      <w:r w:rsidR="009077E8" w:rsidRPr="00975BBC">
        <w:rPr>
          <w:rFonts w:ascii="Sylfaen" w:hAnsi="Sylfaen" w:cs="Calibri"/>
          <w:lang w:val="ka-GE"/>
        </w:rPr>
        <w:t>ჯანდაცვის</w:t>
      </w:r>
      <w:r w:rsidRPr="00975BBC">
        <w:rPr>
          <w:rFonts w:ascii="Sylfaen" w:hAnsi="Sylfaen" w:cs="Calibri"/>
          <w:lang w:val="ka-GE"/>
        </w:rPr>
        <w:t xml:space="preserve"> ხარჯებს</w:t>
      </w:r>
      <w:r w:rsidRPr="00975BBC">
        <w:rPr>
          <w:rFonts w:cs="Calibri"/>
          <w:lang w:val="ka-GE"/>
        </w:rPr>
        <w:t>.</w:t>
      </w:r>
    </w:p>
    <w:p w14:paraId="6EB5DAF4"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შემთხვევაში</w:t>
      </w:r>
      <w:r w:rsidRPr="00975BBC">
        <w:rPr>
          <w:rFonts w:cs="Calibri"/>
          <w:lang w:val="ka-GE"/>
        </w:rPr>
        <w:t xml:space="preserve"> </w:t>
      </w:r>
      <w:r w:rsidRPr="00975BBC">
        <w:rPr>
          <w:rFonts w:ascii="Sylfaen" w:hAnsi="Sylfaen" w:cs="Calibri"/>
          <w:lang w:val="ka-GE"/>
        </w:rPr>
        <w:t>დაბალია</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ფულადი</w:t>
      </w:r>
      <w:r w:rsidRPr="00975BBC">
        <w:rPr>
          <w:rFonts w:cs="Calibri"/>
          <w:lang w:val="ka-GE"/>
        </w:rPr>
        <w:t xml:space="preserve"> </w:t>
      </w:r>
      <w:r w:rsidRPr="00975BBC">
        <w:rPr>
          <w:rFonts w:ascii="Sylfaen" w:hAnsi="Sylfaen" w:cs="Calibri"/>
          <w:lang w:val="ka-GE"/>
        </w:rPr>
        <w:t>გზავნილების</w:t>
      </w:r>
      <w:r w:rsidRPr="00975BBC">
        <w:rPr>
          <w:rFonts w:cs="Calibri"/>
          <w:lang w:val="ka-GE"/>
        </w:rPr>
        <w:t xml:space="preserve"> </w:t>
      </w:r>
      <w:r w:rsidRPr="00975BBC">
        <w:rPr>
          <w:rFonts w:ascii="Sylfaen" w:hAnsi="Sylfaen" w:cs="Calibri"/>
          <w:lang w:val="ka-GE"/>
        </w:rPr>
        <w:t>ეკონომიკური</w:t>
      </w:r>
      <w:r w:rsidRPr="00975BBC">
        <w:rPr>
          <w:rFonts w:cs="Calibri"/>
          <w:lang w:val="ka-GE"/>
        </w:rPr>
        <w:t xml:space="preserve"> </w:t>
      </w:r>
      <w:r w:rsidRPr="00975BBC">
        <w:rPr>
          <w:rFonts w:ascii="Sylfaen" w:hAnsi="Sylfaen" w:cs="Calibri"/>
          <w:lang w:val="ka-GE"/>
        </w:rPr>
        <w:t>სარგებელი. ემიგრანტებისათვის</w:t>
      </w:r>
      <w:r w:rsidRPr="00975BBC">
        <w:rPr>
          <w:rFonts w:cs="Calibri"/>
          <w:lang w:val="ka-GE"/>
        </w:rPr>
        <w:t xml:space="preserve"> </w:t>
      </w:r>
      <w:r w:rsidRPr="00975BBC">
        <w:rPr>
          <w:rFonts w:ascii="Sylfaen" w:hAnsi="Sylfaen" w:cs="Calibri"/>
          <w:lang w:val="ka-GE"/>
        </w:rPr>
        <w:t>ლეგალური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შესაძლებლობების</w:t>
      </w:r>
      <w:r w:rsidRPr="00975BBC">
        <w:rPr>
          <w:rFonts w:cs="Calibri"/>
          <w:lang w:val="ka-GE"/>
        </w:rPr>
        <w:t xml:space="preserve"> </w:t>
      </w:r>
      <w:r w:rsidRPr="00975BBC">
        <w:rPr>
          <w:rFonts w:ascii="Sylfaen" w:hAnsi="Sylfaen" w:cs="Calibri"/>
          <w:lang w:val="ka-GE"/>
        </w:rPr>
        <w:t>ნაკლებობა</w:t>
      </w:r>
      <w:r w:rsidRPr="00975BBC">
        <w:rPr>
          <w:rFonts w:cs="Calibri"/>
          <w:lang w:val="ka-GE"/>
        </w:rPr>
        <w:t xml:space="preserve"> </w:t>
      </w:r>
      <w:r w:rsidRPr="00975BBC">
        <w:rPr>
          <w:rFonts w:ascii="Sylfaen" w:hAnsi="Sylfaen" w:cs="Calibri"/>
          <w:lang w:val="ka-GE"/>
        </w:rPr>
        <w:t>დიდი</w:t>
      </w:r>
      <w:r w:rsidRPr="00975BBC">
        <w:rPr>
          <w:rFonts w:cs="Calibri"/>
          <w:lang w:val="ka-GE"/>
        </w:rPr>
        <w:t xml:space="preserve"> </w:t>
      </w:r>
      <w:r w:rsidRPr="00975BBC">
        <w:rPr>
          <w:rFonts w:ascii="Sylfaen" w:hAnsi="Sylfaen" w:cs="Calibri"/>
          <w:lang w:val="ka-GE"/>
        </w:rPr>
        <w:t>რისკების</w:t>
      </w:r>
      <w:r w:rsidRPr="00975BBC">
        <w:rPr>
          <w:rFonts w:cs="Calibri"/>
          <w:lang w:val="ka-GE"/>
        </w:rPr>
        <w:t xml:space="preserve"> </w:t>
      </w:r>
      <w:r w:rsidRPr="00975BBC">
        <w:rPr>
          <w:rFonts w:ascii="Sylfaen" w:hAnsi="Sylfaen" w:cs="Calibri"/>
          <w:lang w:val="ka-GE"/>
        </w:rPr>
        <w:t>შემცველია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ევროკავშირთან</w:t>
      </w:r>
      <w:r w:rsidRPr="00975BBC">
        <w:rPr>
          <w:rFonts w:cs="Calibri"/>
          <w:lang w:val="ka-GE"/>
        </w:rPr>
        <w:t xml:space="preserve"> </w:t>
      </w:r>
      <w:r w:rsidRPr="00975BBC">
        <w:rPr>
          <w:rFonts w:ascii="Sylfaen" w:hAnsi="Sylfaen" w:cs="Calibri"/>
          <w:lang w:val="ka-GE"/>
        </w:rPr>
        <w:t>უვიზო</w:t>
      </w:r>
      <w:r w:rsidRPr="00975BBC">
        <w:rPr>
          <w:rFonts w:cs="Calibri"/>
          <w:lang w:val="ka-GE"/>
        </w:rPr>
        <w:t xml:space="preserve"> </w:t>
      </w:r>
      <w:r w:rsidRPr="00975BBC">
        <w:rPr>
          <w:rFonts w:ascii="Sylfaen" w:hAnsi="Sylfaen" w:cs="Calibri"/>
          <w:lang w:val="ka-GE"/>
        </w:rPr>
        <w:t>მიმოსვლის</w:t>
      </w:r>
      <w:r w:rsidRPr="00975BBC">
        <w:rPr>
          <w:rFonts w:cs="Calibri"/>
          <w:lang w:val="ka-GE"/>
        </w:rPr>
        <w:t xml:space="preserve"> </w:t>
      </w:r>
      <w:r w:rsidRPr="00975BBC">
        <w:rPr>
          <w:rFonts w:ascii="Sylfaen" w:hAnsi="Sylfaen" w:cs="Calibri"/>
          <w:lang w:val="ka-GE"/>
        </w:rPr>
        <w:t>კონტექსტში.</w:t>
      </w:r>
      <w:r w:rsidRPr="00975BBC">
        <w:rPr>
          <w:rFonts w:cs="Calibri"/>
          <w:lang w:val="ka-GE"/>
        </w:rPr>
        <w:t xml:space="preserve"> </w:t>
      </w:r>
      <w:r w:rsidRPr="00975BBC">
        <w:rPr>
          <w:rFonts w:ascii="Sylfaen" w:hAnsi="Sylfaen" w:cs="Calibri"/>
          <w:lang w:val="ka-GE"/>
        </w:rPr>
        <w:t>პრობლემას ართულებს ისიც, რომ დღეისათვის</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სტატისტიკა</w:t>
      </w:r>
      <w:r w:rsidRPr="00975BBC">
        <w:rPr>
          <w:rFonts w:cs="Calibri"/>
          <w:lang w:val="ka-GE"/>
        </w:rPr>
        <w:t xml:space="preserve"> </w:t>
      </w:r>
      <w:r w:rsidRPr="00975BBC">
        <w:rPr>
          <w:rFonts w:ascii="Sylfaen" w:hAnsi="Sylfaen" w:cs="Calibri"/>
          <w:lang w:val="ka-GE"/>
        </w:rPr>
        <w:t>ეფუძნება</w:t>
      </w:r>
      <w:r w:rsidRPr="00975BBC">
        <w:rPr>
          <w:rFonts w:cs="Calibri"/>
          <w:lang w:val="ka-GE"/>
        </w:rPr>
        <w:t xml:space="preserve"> </w:t>
      </w:r>
      <w:r w:rsidRPr="00975BBC">
        <w:rPr>
          <w:rFonts w:ascii="Sylfaen" w:hAnsi="Sylfaen" w:cs="Calibri"/>
          <w:lang w:val="ka-GE"/>
        </w:rPr>
        <w:t>მხოლოდ</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დარეგისტრირებული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0085230B" w:rsidRPr="00975BBC">
        <w:rPr>
          <w:rFonts w:ascii="Sylfaen" w:hAnsi="Sylfaen" w:cs="Calibri"/>
          <w:lang w:val="ka-GE"/>
        </w:rPr>
        <w:t>შუამავალი</w:t>
      </w:r>
      <w:r w:rsidR="0085230B"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მიერ</w:t>
      </w:r>
      <w:r w:rsidRPr="00975BBC">
        <w:rPr>
          <w:rFonts w:cs="Calibri"/>
          <w:lang w:val="ka-GE"/>
        </w:rPr>
        <w:t xml:space="preserve"> </w:t>
      </w:r>
      <w:r w:rsidRPr="00975BBC">
        <w:rPr>
          <w:rFonts w:ascii="Sylfaen" w:hAnsi="Sylfaen" w:cs="Calibri"/>
          <w:lang w:val="ka-GE"/>
        </w:rPr>
        <w:t>სახელმწიფოსთვის</w:t>
      </w:r>
      <w:r w:rsidRPr="00975BBC">
        <w:rPr>
          <w:rFonts w:cs="Calibri"/>
          <w:lang w:val="ka-GE"/>
        </w:rPr>
        <w:t xml:space="preserve"> </w:t>
      </w:r>
      <w:r w:rsidRPr="00975BBC">
        <w:rPr>
          <w:rFonts w:ascii="Sylfaen" w:hAnsi="Sylfaen" w:cs="Calibri"/>
          <w:lang w:val="ka-GE"/>
        </w:rPr>
        <w:t>მიწოდებულ</w:t>
      </w:r>
      <w:r w:rsidRPr="00975BBC">
        <w:rPr>
          <w:rFonts w:cs="Calibri"/>
          <w:lang w:val="ka-GE"/>
        </w:rPr>
        <w:t xml:space="preserve"> </w:t>
      </w:r>
      <w:r w:rsidRPr="00975BBC">
        <w:rPr>
          <w:rFonts w:ascii="Sylfaen" w:hAnsi="Sylfaen" w:cs="Calibri"/>
          <w:lang w:val="ka-GE"/>
        </w:rPr>
        <w:t>ინფორმაციას, რომელიც რადიკალურად აცდენილია საზღვარგარეთ</w:t>
      </w:r>
      <w:r w:rsidRPr="00975BBC">
        <w:rPr>
          <w:rFonts w:cs="Calibri"/>
          <w:lang w:val="ka-GE"/>
        </w:rPr>
        <w:t xml:space="preserve"> </w:t>
      </w:r>
      <w:r w:rsidRPr="00975BBC">
        <w:rPr>
          <w:rFonts w:ascii="Sylfaen" w:hAnsi="Sylfaen" w:cs="Calibri"/>
          <w:lang w:val="ka-GE"/>
        </w:rPr>
        <w:t>დასაქმებულთა</w:t>
      </w:r>
      <w:r w:rsidRPr="00975BBC">
        <w:rPr>
          <w:rFonts w:cs="Calibri"/>
          <w:lang w:val="ka-GE"/>
        </w:rPr>
        <w:t xml:space="preserve"> </w:t>
      </w:r>
      <w:r w:rsidRPr="00975BBC">
        <w:rPr>
          <w:rFonts w:ascii="Sylfaen" w:hAnsi="Sylfaen" w:cs="Calibri"/>
          <w:lang w:val="ka-GE"/>
        </w:rPr>
        <w:t xml:space="preserve">რეალურ მაჩვენებლებს. </w:t>
      </w:r>
    </w:p>
    <w:p w14:paraId="519DBA60"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lastRenderedPageBreak/>
        <w:t>არარეგულირებადი</w:t>
      </w:r>
      <w:r w:rsidRPr="00975BBC">
        <w:rPr>
          <w:rFonts w:cs="Calibri"/>
          <w:lang w:val="ka-GE"/>
        </w:rPr>
        <w:t xml:space="preserve"> </w:t>
      </w:r>
      <w:r w:rsidRPr="00975BBC">
        <w:rPr>
          <w:rFonts w:ascii="Sylfaen" w:hAnsi="Sylfaen" w:cs="Calibri"/>
          <w:lang w:val="ka-GE"/>
        </w:rPr>
        <w:t>მიგრაციისას</w:t>
      </w:r>
      <w:r w:rsidRPr="00975BBC">
        <w:rPr>
          <w:rFonts w:cs="Calibri"/>
          <w:lang w:val="ka-GE"/>
        </w:rPr>
        <w:t xml:space="preserve"> </w:t>
      </w:r>
      <w:r w:rsidRPr="00975BBC">
        <w:rPr>
          <w:rFonts w:ascii="Sylfaen" w:hAnsi="Sylfaen" w:cs="Calibri"/>
          <w:lang w:val="ka-GE"/>
        </w:rPr>
        <w:t>მაღალია</w:t>
      </w:r>
      <w:r w:rsidRPr="00975BBC">
        <w:rPr>
          <w:rFonts w:cs="Calibri"/>
          <w:lang w:val="ka-GE"/>
        </w:rPr>
        <w:t xml:space="preserve"> </w:t>
      </w:r>
      <w:r w:rsidRPr="00975BBC">
        <w:rPr>
          <w:rFonts w:ascii="Sylfaen" w:hAnsi="Sylfaen" w:cs="Calibri"/>
          <w:lang w:val="ka-GE"/>
        </w:rPr>
        <w:t>ქვეყანაში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ძალაზე</w:t>
      </w:r>
      <w:r w:rsidRPr="00975BBC">
        <w:rPr>
          <w:rFonts w:cs="Calibri"/>
          <w:lang w:val="ka-GE"/>
        </w:rPr>
        <w:t xml:space="preserve"> </w:t>
      </w:r>
      <w:r w:rsidRPr="00975BBC">
        <w:rPr>
          <w:rFonts w:ascii="Sylfaen" w:hAnsi="Sylfaen" w:cs="Calibri"/>
          <w:lang w:val="ka-GE"/>
        </w:rPr>
        <w:t>მოთხოვნასა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მიწოდებას</w:t>
      </w:r>
      <w:r w:rsidRPr="00975BBC">
        <w:rPr>
          <w:rFonts w:cs="Calibri"/>
          <w:lang w:val="ka-GE"/>
        </w:rPr>
        <w:t xml:space="preserve"> </w:t>
      </w:r>
      <w:r w:rsidRPr="00975BBC">
        <w:rPr>
          <w:rFonts w:ascii="Sylfaen" w:hAnsi="Sylfaen" w:cs="Calibri"/>
          <w:lang w:val="ka-GE"/>
        </w:rPr>
        <w:t>შორის</w:t>
      </w:r>
      <w:r w:rsidRPr="00975BBC">
        <w:rPr>
          <w:rFonts w:cs="Calibri"/>
          <w:lang w:val="ka-GE"/>
        </w:rPr>
        <w:t xml:space="preserve"> </w:t>
      </w:r>
      <w:r w:rsidRPr="00975BBC">
        <w:rPr>
          <w:rFonts w:ascii="Sylfaen" w:hAnsi="Sylfaen" w:cs="Calibri"/>
          <w:lang w:val="ka-GE"/>
        </w:rPr>
        <w:t>არსებული</w:t>
      </w:r>
      <w:r w:rsidRPr="00975BBC">
        <w:rPr>
          <w:rFonts w:cs="Calibri"/>
          <w:lang w:val="ka-GE"/>
        </w:rPr>
        <w:t xml:space="preserve"> </w:t>
      </w:r>
      <w:r w:rsidRPr="00975BBC">
        <w:rPr>
          <w:rFonts w:ascii="Sylfaen" w:hAnsi="Sylfaen" w:cs="Calibri"/>
          <w:lang w:val="ka-GE"/>
        </w:rPr>
        <w:t>დისბალანსის</w:t>
      </w:r>
      <w:r w:rsidRPr="00975BBC">
        <w:rPr>
          <w:rFonts w:cs="Calibri"/>
          <w:lang w:val="ka-GE"/>
        </w:rPr>
        <w:t xml:space="preserve"> </w:t>
      </w:r>
      <w:r w:rsidRPr="00975BBC">
        <w:rPr>
          <w:rFonts w:ascii="Sylfaen" w:hAnsi="Sylfaen" w:cs="Calibri"/>
          <w:lang w:val="ka-GE"/>
        </w:rPr>
        <w:t>გაზრდის</w:t>
      </w:r>
      <w:r w:rsidRPr="00975BBC">
        <w:rPr>
          <w:rFonts w:cs="Calibri"/>
          <w:lang w:val="ka-GE"/>
        </w:rPr>
        <w:t xml:space="preserve"> </w:t>
      </w:r>
      <w:r w:rsidRPr="00975BBC">
        <w:rPr>
          <w:rFonts w:ascii="Sylfaen" w:hAnsi="Sylfaen" w:cs="Calibri"/>
          <w:lang w:val="ka-GE"/>
        </w:rPr>
        <w:t>რისკები</w:t>
      </w:r>
      <w:r w:rsidRPr="00975BBC">
        <w:rPr>
          <w:rFonts w:cs="Calibri"/>
          <w:lang w:val="ka-GE"/>
        </w:rPr>
        <w:t xml:space="preserve"> (</w:t>
      </w:r>
      <w:r w:rsidRPr="00975BBC">
        <w:rPr>
          <w:rFonts w:ascii="Sylfaen" w:hAnsi="Sylfaen" w:cs="Calibri"/>
          <w:lang w:val="ka-GE"/>
        </w:rPr>
        <w:t>ქვეყნისათვის</w:t>
      </w:r>
      <w:r w:rsidRPr="00975BBC">
        <w:rPr>
          <w:rFonts w:cs="Calibri"/>
          <w:lang w:val="ka-GE"/>
        </w:rPr>
        <w:t xml:space="preserve"> </w:t>
      </w:r>
      <w:r w:rsidRPr="00975BBC">
        <w:rPr>
          <w:rFonts w:ascii="Sylfaen" w:hAnsi="Sylfaen" w:cs="Calibri"/>
          <w:lang w:val="ka-GE"/>
        </w:rPr>
        <w:t>საჭირო</w:t>
      </w:r>
      <w:r w:rsidRPr="00975BBC">
        <w:rPr>
          <w:rFonts w:cs="Calibri"/>
          <w:lang w:val="ka-GE"/>
        </w:rPr>
        <w:t xml:space="preserve"> </w:t>
      </w:r>
      <w:r w:rsidRPr="00975BBC">
        <w:rPr>
          <w:rFonts w:ascii="Sylfaen" w:hAnsi="Sylfaen" w:cs="Calibri"/>
          <w:lang w:val="ka-GE"/>
        </w:rPr>
        <w:t>კვალიფიციური</w:t>
      </w:r>
      <w:r w:rsidRPr="00975BBC">
        <w:rPr>
          <w:rFonts w:cs="Calibri"/>
          <w:lang w:val="ka-GE"/>
        </w:rPr>
        <w:t xml:space="preserve"> </w:t>
      </w:r>
      <w:r w:rsidRPr="00975BBC">
        <w:rPr>
          <w:rFonts w:ascii="Sylfaen" w:hAnsi="Sylfaen" w:cs="Calibri"/>
          <w:lang w:val="ka-GE"/>
        </w:rPr>
        <w:t>კადრების</w:t>
      </w:r>
      <w:r w:rsidRPr="00975BBC">
        <w:rPr>
          <w:rFonts w:cs="Calibri"/>
          <w:lang w:val="ka-GE"/>
        </w:rPr>
        <w:t xml:space="preserve"> </w:t>
      </w:r>
      <w:r w:rsidRPr="00975BBC">
        <w:rPr>
          <w:rFonts w:ascii="Sylfaen" w:hAnsi="Sylfaen" w:cs="Calibri"/>
          <w:lang w:val="ka-GE"/>
        </w:rPr>
        <w:t>ქაოტური</w:t>
      </w:r>
      <w:r w:rsidRPr="00975BBC">
        <w:rPr>
          <w:rFonts w:cs="Calibri"/>
          <w:lang w:val="ka-GE"/>
        </w:rPr>
        <w:t xml:space="preserve"> </w:t>
      </w:r>
      <w:r w:rsidRPr="00975BBC">
        <w:rPr>
          <w:rFonts w:ascii="Sylfaen" w:hAnsi="Sylfaen" w:cs="Calibri"/>
          <w:lang w:val="ka-GE"/>
        </w:rPr>
        <w:t>გადინების</w:t>
      </w:r>
      <w:r w:rsidRPr="00975BBC">
        <w:rPr>
          <w:rFonts w:cs="Calibri"/>
          <w:lang w:val="ka-GE"/>
        </w:rPr>
        <w:t xml:space="preserve"> </w:t>
      </w:r>
      <w:r w:rsidRPr="00975BBC">
        <w:rPr>
          <w:rFonts w:ascii="Sylfaen" w:hAnsi="Sylfaen" w:cs="Calibri"/>
          <w:lang w:val="ka-GE"/>
        </w:rPr>
        <w:t>და</w:t>
      </w:r>
      <w:r w:rsidRPr="00975BBC">
        <w:rPr>
          <w:rFonts w:cs="Calibri"/>
          <w:lang w:val="ka-GE"/>
        </w:rPr>
        <w:t>/</w:t>
      </w:r>
      <w:r w:rsidRPr="00975BBC">
        <w:rPr>
          <w:rFonts w:ascii="Sylfaen" w:hAnsi="Sylfaen" w:cs="Calibri"/>
          <w:lang w:val="ka-GE"/>
        </w:rPr>
        <w:t>ან</w:t>
      </w:r>
      <w:r w:rsidRPr="00975BBC">
        <w:rPr>
          <w:rFonts w:cs="Calibri"/>
          <w:lang w:val="ka-GE"/>
        </w:rPr>
        <w:t xml:space="preserve"> </w:t>
      </w:r>
      <w:r w:rsidRPr="00975BBC">
        <w:rPr>
          <w:rFonts w:ascii="Sylfaen" w:hAnsi="Sylfaen" w:cs="Calibri"/>
          <w:lang w:val="ka-GE"/>
        </w:rPr>
        <w:t>ნაკლებკვალიფიციური უცხოური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ჭარბი</w:t>
      </w:r>
      <w:r w:rsidRPr="00975BBC">
        <w:rPr>
          <w:rFonts w:cs="Calibri"/>
          <w:lang w:val="ka-GE"/>
        </w:rPr>
        <w:t xml:space="preserve"> </w:t>
      </w:r>
      <w:r w:rsidRPr="00975BBC">
        <w:rPr>
          <w:rFonts w:ascii="Sylfaen" w:hAnsi="Sylfaen" w:cs="Calibri"/>
          <w:lang w:val="ka-GE"/>
        </w:rPr>
        <w:t>რაოდენობით</w:t>
      </w:r>
      <w:r w:rsidRPr="00975BBC">
        <w:rPr>
          <w:rFonts w:cs="Calibri"/>
          <w:lang w:val="ka-GE"/>
        </w:rPr>
        <w:t xml:space="preserve"> </w:t>
      </w:r>
      <w:r w:rsidRPr="00975BBC">
        <w:rPr>
          <w:rFonts w:ascii="Sylfaen" w:hAnsi="Sylfaen" w:cs="Calibri"/>
          <w:lang w:val="ka-GE"/>
        </w:rPr>
        <w:t>შემოსვლის</w:t>
      </w:r>
      <w:r w:rsidRPr="00975BBC">
        <w:rPr>
          <w:rFonts w:cs="Calibri"/>
          <w:lang w:val="ka-GE"/>
        </w:rPr>
        <w:t xml:space="preserve"> </w:t>
      </w:r>
      <w:r w:rsidRPr="00975BBC">
        <w:rPr>
          <w:rFonts w:ascii="Sylfaen" w:hAnsi="Sylfaen" w:cs="Calibri"/>
          <w:lang w:val="ka-GE"/>
        </w:rPr>
        <w:t>გამო</w:t>
      </w:r>
      <w:r w:rsidRPr="00975BBC">
        <w:rPr>
          <w:rFonts w:cs="Calibri"/>
          <w:lang w:val="ka-GE"/>
        </w:rPr>
        <w:t>)</w:t>
      </w:r>
      <w:r w:rsidRPr="00975BBC">
        <w:rPr>
          <w:rFonts w:ascii="Sylfaen" w:hAnsi="Sylfaen" w:cs="Calibri"/>
          <w:lang w:val="ka-GE"/>
        </w:rPr>
        <w:t>. საქართველოში</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ფაქტობრივად</w:t>
      </w:r>
      <w:r w:rsidRPr="00975BBC">
        <w:rPr>
          <w:rFonts w:cs="Calibri"/>
          <w:lang w:val="ka-GE"/>
        </w:rPr>
        <w:t xml:space="preserve"> </w:t>
      </w:r>
      <w:r w:rsidRPr="00975BBC">
        <w:rPr>
          <w:rFonts w:ascii="Sylfaen" w:hAnsi="Sylfaen" w:cs="Calibri"/>
          <w:lang w:val="ka-GE"/>
        </w:rPr>
        <w:t>ვერ</w:t>
      </w:r>
      <w:r w:rsidRPr="00975BBC">
        <w:rPr>
          <w:rFonts w:cs="Calibri"/>
          <w:lang w:val="ka-GE"/>
        </w:rPr>
        <w:t xml:space="preserve"> </w:t>
      </w:r>
      <w:r w:rsidRPr="00975BBC">
        <w:rPr>
          <w:rFonts w:ascii="Sylfaen" w:hAnsi="Sylfaen" w:cs="Calibri"/>
          <w:lang w:val="ka-GE"/>
        </w:rPr>
        <w:t>ხერხდება</w:t>
      </w:r>
      <w:r w:rsidRPr="00975BBC">
        <w:rPr>
          <w:rFonts w:cs="Calibri"/>
          <w:lang w:val="ka-GE"/>
        </w:rPr>
        <w:t xml:space="preserve">. </w:t>
      </w:r>
      <w:r w:rsidRPr="00975BBC">
        <w:rPr>
          <w:rFonts w:ascii="Sylfaen" w:hAnsi="Sylfaen" w:cs="Calibri"/>
          <w:lang w:val="ka-GE"/>
        </w:rPr>
        <w:t>ამდენად,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რეგულირება</w:t>
      </w:r>
      <w:r w:rsidRPr="00975BBC">
        <w:rPr>
          <w:rFonts w:cs="Calibri"/>
          <w:lang w:val="ka-GE"/>
        </w:rPr>
        <w:t xml:space="preserve"> </w:t>
      </w:r>
      <w:r w:rsidRPr="00975BBC">
        <w:rPr>
          <w:rFonts w:ascii="Sylfaen" w:hAnsi="Sylfaen" w:cs="Calibri"/>
          <w:lang w:val="ka-GE"/>
        </w:rPr>
        <w:t>სტრატეგიის ერთ</w:t>
      </w:r>
      <w:r w:rsidRPr="00975BBC">
        <w:rPr>
          <w:rFonts w:cs="Calibri"/>
          <w:lang w:val="ka-GE"/>
        </w:rPr>
        <w:t>-</w:t>
      </w:r>
      <w:r w:rsidRPr="00975BBC">
        <w:rPr>
          <w:rFonts w:ascii="Sylfaen" w:hAnsi="Sylfaen" w:cs="Calibri"/>
          <w:lang w:val="ka-GE"/>
        </w:rPr>
        <w:t>ერთ</w:t>
      </w:r>
      <w:r w:rsidRPr="00975BBC">
        <w:rPr>
          <w:rFonts w:cs="Calibri"/>
          <w:lang w:val="ka-GE"/>
        </w:rPr>
        <w:t xml:space="preserve"> </w:t>
      </w:r>
      <w:r w:rsidRPr="00975BBC">
        <w:rPr>
          <w:rFonts w:ascii="Sylfaen" w:hAnsi="Sylfaen" w:cs="Calibri"/>
          <w:lang w:val="ka-GE"/>
        </w:rPr>
        <w:t>ძირითად</w:t>
      </w:r>
      <w:r w:rsidRPr="00975BBC">
        <w:rPr>
          <w:rFonts w:cs="Calibri"/>
          <w:lang w:val="ka-GE"/>
        </w:rPr>
        <w:t xml:space="preserve"> </w:t>
      </w:r>
      <w:r w:rsidRPr="00975BBC">
        <w:rPr>
          <w:rFonts w:ascii="Sylfaen" w:hAnsi="Sylfaen" w:cs="Calibri"/>
          <w:lang w:val="ka-GE"/>
        </w:rPr>
        <w:t>აქტუალურ</w:t>
      </w:r>
      <w:r w:rsidRPr="00975BBC">
        <w:rPr>
          <w:rFonts w:cs="Calibri"/>
          <w:lang w:val="ka-GE"/>
        </w:rPr>
        <w:t xml:space="preserve"> </w:t>
      </w:r>
      <w:r w:rsidRPr="00975BBC">
        <w:rPr>
          <w:rFonts w:ascii="Sylfaen" w:hAnsi="Sylfaen" w:cs="Calibri"/>
          <w:lang w:val="ka-GE"/>
        </w:rPr>
        <w:t>გამოწვევას</w:t>
      </w:r>
      <w:r w:rsidRPr="00975BBC">
        <w:rPr>
          <w:rFonts w:cs="Calibri"/>
          <w:lang w:val="ka-GE"/>
        </w:rPr>
        <w:t xml:space="preserve"> </w:t>
      </w:r>
      <w:r w:rsidRPr="00975BBC">
        <w:rPr>
          <w:rFonts w:ascii="Sylfaen" w:hAnsi="Sylfaen" w:cs="Calibri"/>
          <w:lang w:val="ka-GE"/>
        </w:rPr>
        <w:t>წარმოადგენს</w:t>
      </w:r>
      <w:r w:rsidRPr="00975BBC">
        <w:rPr>
          <w:rFonts w:cs="Calibri"/>
          <w:lang w:val="ka-GE"/>
        </w:rPr>
        <w:t xml:space="preserve">. </w:t>
      </w:r>
    </w:p>
    <w:p w14:paraId="37BA0C22" w14:textId="32ECBB7D" w:rsidR="00742DA4" w:rsidRPr="00975BBC" w:rsidRDefault="00ED03E6" w:rsidP="00BA41FC">
      <w:pPr>
        <w:pStyle w:val="LightGrid-Accent32"/>
        <w:autoSpaceDE w:val="0"/>
        <w:autoSpaceDN w:val="0"/>
        <w:adjustRightInd w:val="0"/>
        <w:ind w:left="0" w:firstLine="360"/>
        <w:jc w:val="both"/>
        <w:rPr>
          <w:lang w:val="ka-GE"/>
        </w:rPr>
      </w:pPr>
      <w:r w:rsidRPr="00975BBC">
        <w:rPr>
          <w:rFonts w:ascii="Sylfaen" w:hAnsi="Sylfaen" w:cs="Calibri"/>
          <w:lang w:val="ka-GE"/>
        </w:rPr>
        <w:tab/>
      </w:r>
      <w:r w:rsidR="00CA5C0D" w:rsidRPr="00975BBC">
        <w:rPr>
          <w:lang w:val="ka-GE"/>
        </w:rPr>
        <w:br w:type="page"/>
      </w:r>
    </w:p>
    <w:p w14:paraId="4E6036B0" w14:textId="5FDFE075" w:rsidR="00EC45A6" w:rsidRPr="00975BBC" w:rsidRDefault="00EC45A6" w:rsidP="005A4817">
      <w:pPr>
        <w:pStyle w:val="Heading2"/>
        <w:jc w:val="both"/>
        <w:rPr>
          <w:sz w:val="26"/>
          <w:lang w:val="ka-GE"/>
        </w:rPr>
      </w:pPr>
      <w:bookmarkStart w:id="155" w:name="_Toc986410"/>
      <w:bookmarkStart w:id="156" w:name="_Toc5887832"/>
      <w:bookmarkStart w:id="157" w:name="_Toc6821655"/>
      <w:bookmarkStart w:id="158" w:name="_Toc10019629"/>
      <w:r w:rsidRPr="00975BBC">
        <w:rPr>
          <w:rFonts w:ascii="Sylfaen" w:hAnsi="Sylfaen" w:cs="Sylfaen"/>
          <w:sz w:val="26"/>
          <w:lang w:val="ka-GE"/>
        </w:rPr>
        <w:lastRenderedPageBreak/>
        <w:t>მიზანი</w:t>
      </w:r>
      <w:r w:rsidR="000C7078">
        <w:rPr>
          <w:rFonts w:ascii="Sylfaen" w:hAnsi="Sylfaen"/>
          <w:sz w:val="26"/>
          <w:lang w:val="ka-GE"/>
        </w:rPr>
        <w:t xml:space="preserve"> </w:t>
      </w:r>
      <w:r w:rsidR="00052882">
        <w:rPr>
          <w:rFonts w:ascii="Sylfaen" w:hAnsi="Sylfaen"/>
          <w:sz w:val="26"/>
          <w:lang w:val="ka-GE"/>
        </w:rPr>
        <w:t>4</w:t>
      </w:r>
      <w:r w:rsidR="000C7078">
        <w:rPr>
          <w:rFonts w:ascii="Sylfaen" w:hAnsi="Sylfaen"/>
          <w:sz w:val="26"/>
          <w:lang w:val="ka-GE"/>
        </w:rPr>
        <w:t>.</w:t>
      </w:r>
      <w:r w:rsidRPr="00975BBC">
        <w:rPr>
          <w:sz w:val="26"/>
          <w:lang w:val="ka-GE"/>
        </w:rPr>
        <w:t xml:space="preserve"> </w:t>
      </w:r>
      <w:r w:rsidR="0068696B">
        <w:rPr>
          <w:rFonts w:ascii="Sylfaen" w:hAnsi="Sylfaen"/>
          <w:sz w:val="26"/>
          <w:lang w:val="ka-GE"/>
        </w:rPr>
        <w:t xml:space="preserve">სამუშაო ადგილებზე </w:t>
      </w:r>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w:t>
      </w:r>
      <w:r w:rsidR="00583BD7" w:rsidRPr="00975BBC">
        <w:rPr>
          <w:rFonts w:ascii="Sylfaen" w:hAnsi="Sylfaen" w:cs="Sylfaen"/>
          <w:sz w:val="26"/>
          <w:lang w:val="ka-GE"/>
        </w:rPr>
        <w:t>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00ED03E6"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r w:rsidR="0068696B">
        <w:rPr>
          <w:rFonts w:ascii="Sylfaen" w:hAnsi="Sylfaen"/>
          <w:sz w:val="26"/>
          <w:lang w:val="ka-GE"/>
        </w:rPr>
        <w:t xml:space="preserve">აღსრულების </w:t>
      </w:r>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bookmarkEnd w:id="155"/>
      <w:bookmarkEnd w:id="156"/>
      <w:bookmarkEnd w:id="157"/>
      <w:bookmarkEnd w:id="158"/>
    </w:p>
    <w:p w14:paraId="5C1ED8C0" w14:textId="77777777" w:rsidR="00EC45A6" w:rsidRPr="00975BBC" w:rsidRDefault="00EC45A6" w:rsidP="00EC45A6">
      <w:pPr>
        <w:contextualSpacing/>
        <w:jc w:val="both"/>
        <w:rPr>
          <w:rFonts w:ascii="Sylfaen" w:hAnsi="Sylfaen" w:cs="Calibri"/>
          <w:lang w:val="ka-GE"/>
        </w:rPr>
      </w:pPr>
    </w:p>
    <w:p w14:paraId="266E1D49" w14:textId="3EE1885F" w:rsidR="00412C0E" w:rsidRPr="00975BBC" w:rsidRDefault="00EC45A6" w:rsidP="0023796B">
      <w:pPr>
        <w:ind w:firstLine="720"/>
        <w:contextualSpacing/>
        <w:jc w:val="both"/>
        <w:rPr>
          <w:rFonts w:ascii="Sylfaen" w:hAnsi="Sylfaen" w:cs="Calibri"/>
          <w:lang w:val="ka-GE"/>
        </w:rPr>
      </w:pPr>
      <w:r w:rsidRPr="00975BBC">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sidRPr="00975BBC">
        <w:rPr>
          <w:rFonts w:ascii="Sylfaen" w:hAnsi="Sylfaen" w:cs="Calibri"/>
          <w:lang w:val="ka-GE"/>
        </w:rPr>
        <w:t xml:space="preserve"> და დაცულ </w:t>
      </w:r>
      <w:r w:rsidR="00B45CB0" w:rsidRPr="00975BBC">
        <w:rPr>
          <w:rFonts w:ascii="Sylfaen" w:hAnsi="Sylfaen" w:cs="Calibri"/>
          <w:lang w:val="ka-GE"/>
        </w:rPr>
        <w:t>იქნე</w:t>
      </w:r>
      <w:r w:rsidR="00583BD7" w:rsidRPr="00975BBC">
        <w:rPr>
          <w:rFonts w:ascii="Sylfaen" w:hAnsi="Sylfaen" w:cs="Calibri"/>
          <w:lang w:val="ka-GE"/>
        </w:rPr>
        <w:t>ს შრომის კანონმდებლობით მათთვის მინიჭებული უფლებები</w:t>
      </w:r>
      <w:r w:rsidRPr="00975BBC">
        <w:rPr>
          <w:rFonts w:ascii="Sylfaen" w:hAnsi="Sylfaen" w:cs="Calibri"/>
          <w:lang w:val="ka-GE"/>
        </w:rPr>
        <w:t xml:space="preserve">. </w:t>
      </w:r>
    </w:p>
    <w:p w14:paraId="696643B2" w14:textId="77777777" w:rsidR="00412C0E" w:rsidRPr="00975BBC" w:rsidRDefault="00412C0E" w:rsidP="00412C0E">
      <w:pPr>
        <w:rPr>
          <w:lang w:val="ka-GE" w:eastAsia="ru-RU"/>
        </w:rPr>
      </w:pPr>
    </w:p>
    <w:p w14:paraId="133FFD20" w14:textId="77777777" w:rsidR="00412C0E" w:rsidRPr="00975BBC" w:rsidRDefault="00412C0E" w:rsidP="00412C0E">
      <w:pPr>
        <w:rPr>
          <w:lang w:val="ka-GE" w:eastAsia="ru-RU"/>
        </w:rPr>
      </w:pPr>
    </w:p>
    <w:p w14:paraId="18DE78F6" w14:textId="2AB2E124" w:rsidR="00ED03E6" w:rsidRPr="00975BBC" w:rsidRDefault="00ED03E6" w:rsidP="00BA41FC">
      <w:pPr>
        <w:pStyle w:val="Heading2"/>
        <w:rPr>
          <w:lang w:val="ka-GE"/>
        </w:rPr>
      </w:pPr>
      <w:bookmarkStart w:id="159" w:name="_Toc10019630"/>
      <w:bookmarkStart w:id="160" w:name="_Toc986411"/>
      <w:bookmarkStart w:id="161" w:name="_Toc5887833"/>
      <w:bookmarkStart w:id="162" w:name="_Toc6821656"/>
      <w:r w:rsidRPr="00975BBC">
        <w:rPr>
          <w:rFonts w:ascii="Sylfaen" w:hAnsi="Sylfaen" w:cs="Sylfaen"/>
          <w:lang w:val="ka-GE"/>
        </w:rPr>
        <w:t>ამოცანა</w:t>
      </w:r>
      <w:r w:rsidRPr="00975BBC">
        <w:rPr>
          <w:lang w:val="ka-GE"/>
        </w:rPr>
        <w:t xml:space="preserve"> </w:t>
      </w:r>
      <w:r w:rsidR="00052882">
        <w:rPr>
          <w:rFonts w:ascii="Sylfaen" w:hAnsi="Sylfaen"/>
          <w:lang w:val="ka-GE"/>
        </w:rPr>
        <w:t>4.1</w:t>
      </w:r>
      <w:r w:rsidRPr="00975BBC">
        <w:rPr>
          <w:lang w:val="ka-GE"/>
        </w:rPr>
        <w:t xml:space="preserve">: </w:t>
      </w:r>
      <w:r w:rsidR="00A876AD" w:rsidRPr="00975BBC">
        <w:rPr>
          <w:rFonts w:ascii="Sylfaen" w:hAnsi="Sylfaen" w:cs="Sylfaen"/>
          <w:lang w:val="ka-GE"/>
        </w:rPr>
        <w:t>შრომის</w:t>
      </w:r>
      <w:r w:rsidR="00A876AD" w:rsidRPr="00975BBC">
        <w:rPr>
          <w:lang w:val="ka-GE"/>
        </w:rPr>
        <w:t xml:space="preserve"> </w:t>
      </w:r>
      <w:r w:rsidR="00A876AD" w:rsidRPr="00975BBC">
        <w:rPr>
          <w:rFonts w:ascii="Sylfaen" w:hAnsi="Sylfaen" w:cs="Sylfaen"/>
          <w:lang w:val="ka-GE"/>
        </w:rPr>
        <w:t>უფლების</w:t>
      </w:r>
      <w:r w:rsidR="00A876AD" w:rsidRPr="00975BBC">
        <w:rPr>
          <w:lang w:val="ka-GE"/>
        </w:rPr>
        <w:t xml:space="preserve"> </w:t>
      </w:r>
      <w:r w:rsidR="00A876AD" w:rsidRPr="00975BBC">
        <w:rPr>
          <w:rFonts w:ascii="Sylfaen" w:hAnsi="Sylfaen" w:cs="Sylfaen"/>
          <w:lang w:val="ka-GE"/>
        </w:rPr>
        <w:t>დაცვ</w:t>
      </w:r>
      <w:r w:rsidR="00D33BDA">
        <w:rPr>
          <w:rFonts w:ascii="Sylfaen" w:hAnsi="Sylfaen" w:cs="Sylfaen"/>
          <w:lang w:val="ka-GE"/>
        </w:rPr>
        <w:t>ის</w:t>
      </w:r>
      <w:r w:rsidR="00D33BDA">
        <w:rPr>
          <w:lang w:val="ka-GE"/>
        </w:rPr>
        <w:t xml:space="preserve"> </w:t>
      </w:r>
      <w:r w:rsidR="00D33BDA">
        <w:rPr>
          <w:rFonts w:ascii="Sylfaen" w:hAnsi="Sylfaen" w:cs="Sylfaen"/>
          <w:lang w:val="ka-GE"/>
        </w:rPr>
        <w:t>უზრუნველყოფა</w:t>
      </w:r>
      <w:r w:rsidR="00D33BDA">
        <w:rPr>
          <w:lang w:val="ka-GE"/>
        </w:rPr>
        <w:t xml:space="preserve"> </w:t>
      </w:r>
      <w:r w:rsidR="00A876AD" w:rsidRPr="00975BBC">
        <w:rPr>
          <w:lang w:val="ka-GE"/>
        </w:rPr>
        <w:t xml:space="preserve"> </w:t>
      </w:r>
      <w:r w:rsidR="00A876AD" w:rsidRPr="00975BBC">
        <w:rPr>
          <w:rFonts w:ascii="Sylfaen" w:hAnsi="Sylfaen" w:cs="Sylfaen"/>
          <w:lang w:val="ka-GE"/>
        </w:rPr>
        <w:t>საერთაშორისოდ</w:t>
      </w:r>
      <w:r w:rsidR="00A876AD" w:rsidRPr="00975BBC">
        <w:rPr>
          <w:lang w:val="ka-GE"/>
        </w:rPr>
        <w:t xml:space="preserve"> </w:t>
      </w:r>
      <w:r w:rsidR="00A876AD" w:rsidRPr="00975BBC">
        <w:rPr>
          <w:rFonts w:ascii="Sylfaen" w:hAnsi="Sylfaen" w:cs="Sylfaen"/>
          <w:lang w:val="ka-GE"/>
        </w:rPr>
        <w:t>აღიარებული</w:t>
      </w:r>
      <w:r w:rsidR="00A876AD" w:rsidRPr="00975BBC">
        <w:rPr>
          <w:lang w:val="ka-GE"/>
        </w:rPr>
        <w:t xml:space="preserve"> </w:t>
      </w:r>
      <w:r w:rsidR="00A876AD" w:rsidRPr="00975BBC">
        <w:rPr>
          <w:rFonts w:ascii="Sylfaen" w:hAnsi="Sylfaen" w:cs="Sylfaen"/>
          <w:lang w:val="ka-GE"/>
        </w:rPr>
        <w:t>სტანდარტების</w:t>
      </w:r>
      <w:r w:rsidR="00A876AD" w:rsidRPr="00975BBC">
        <w:rPr>
          <w:lang w:val="ka-GE"/>
        </w:rPr>
        <w:t xml:space="preserve"> </w:t>
      </w:r>
      <w:r w:rsidR="00A876AD" w:rsidRPr="00975BBC">
        <w:rPr>
          <w:rFonts w:ascii="Sylfaen" w:hAnsi="Sylfaen" w:cs="Sylfaen"/>
          <w:lang w:val="ka-GE"/>
        </w:rPr>
        <w:t>შესაბამისად</w:t>
      </w:r>
      <w:bookmarkEnd w:id="159"/>
      <w:r w:rsidR="00A876AD" w:rsidRPr="00975BBC">
        <w:rPr>
          <w:lang w:val="ka-GE"/>
        </w:rPr>
        <w:t xml:space="preserve"> </w:t>
      </w:r>
      <w:bookmarkEnd w:id="160"/>
      <w:bookmarkEnd w:id="161"/>
      <w:bookmarkEnd w:id="162"/>
    </w:p>
    <w:p w14:paraId="29D34205" w14:textId="77777777" w:rsidR="00ED03E6" w:rsidRPr="00975BBC" w:rsidRDefault="00ED03E6" w:rsidP="00ED03E6">
      <w:pPr>
        <w:rPr>
          <w:rFonts w:ascii="Sylfaen" w:hAnsi="Sylfaen"/>
          <w:lang w:val="ka-GE"/>
        </w:rPr>
      </w:pPr>
    </w:p>
    <w:p w14:paraId="28988CB0" w14:textId="3675F510" w:rsidR="00ED03E6" w:rsidRPr="00975BBC" w:rsidRDefault="00ED03E6" w:rsidP="00ED03E6">
      <w:pPr>
        <w:ind w:firstLine="720"/>
        <w:jc w:val="both"/>
        <w:rPr>
          <w:rFonts w:ascii="Sylfaen" w:hAnsi="Sylfaen" w:cs="Calibri"/>
          <w:lang w:val="ka-GE"/>
        </w:rPr>
      </w:pPr>
      <w:r w:rsidRPr="00975BBC">
        <w:rPr>
          <w:rFonts w:ascii="Sylfaen" w:hAnsi="Sylfaen"/>
          <w:lang w:val="ka-GE"/>
        </w:rPr>
        <w:t>შრომის სფეროში სახელმწიფო პოლიტიკის დაგეგმვისა და მართვის მიზნით, დასაქმების, შრომის უსაფრთხოების</w:t>
      </w:r>
      <w:r w:rsidR="00490CEE" w:rsidRPr="00975BBC">
        <w:rPr>
          <w:rFonts w:ascii="Sylfaen" w:hAnsi="Sylfaen"/>
          <w:lang w:val="ka-GE"/>
        </w:rPr>
        <w:t>, შრომის უფლებ</w:t>
      </w:r>
      <w:r w:rsidR="00F60648" w:rsidRPr="00975BBC">
        <w:rPr>
          <w:rFonts w:ascii="Sylfaen" w:hAnsi="Sylfaen"/>
          <w:lang w:val="ka-GE"/>
        </w:rPr>
        <w:t>ებ</w:t>
      </w:r>
      <w:r w:rsidR="00490CEE" w:rsidRPr="00975BBC">
        <w:rPr>
          <w:rFonts w:ascii="Sylfaen" w:hAnsi="Sylfaen"/>
          <w:lang w:val="ka-GE"/>
        </w:rPr>
        <w:t>ისა</w:t>
      </w:r>
      <w:r w:rsidRPr="00975BBC">
        <w:rPr>
          <w:rFonts w:ascii="Sylfaen" w:hAnsi="Sylfaen"/>
          <w:lang w:val="ka-GE"/>
        </w:rPr>
        <w:t xml:space="preserve">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975BBC">
        <w:rPr>
          <w:rFonts w:ascii="Sylfaen" w:hAnsi="Sylfaen" w:cs="Calibri"/>
          <w:lang w:val="ka-GE"/>
        </w:rPr>
        <w:t xml:space="preserve">ასოცირების ხელშეკრულებით განსაზღვრულ დირექტივებს. </w:t>
      </w:r>
      <w:r w:rsidRPr="00975BBC">
        <w:rPr>
          <w:rFonts w:ascii="Sylfaen" w:hAnsi="Sylfaen"/>
          <w:lang w:val="ka-GE"/>
        </w:rPr>
        <w:t xml:space="preserve">დაინერგება საერთაშორისო ინსტრუმენტები და სტანდარტები.  </w:t>
      </w:r>
      <w:r w:rsidRPr="00975BBC">
        <w:rPr>
          <w:rFonts w:ascii="Sylfaen" w:hAnsi="Sylfaen" w:cs="Calibri"/>
          <w:lang w:val="ka-GE"/>
        </w:rPr>
        <w:t>შეფასდება შრომის საერთაშორისო ორგანიზაციის N81, N102, N129, N131, N155, N156,</w:t>
      </w:r>
      <w:r w:rsidR="00B45CB0" w:rsidRPr="00975BBC">
        <w:rPr>
          <w:rFonts w:ascii="Sylfaen" w:hAnsi="Sylfaen" w:cs="Calibri"/>
          <w:lang w:val="ka-GE"/>
        </w:rPr>
        <w:t xml:space="preserve"> N176, N183</w:t>
      </w:r>
      <w:r w:rsidR="00015CDE">
        <w:rPr>
          <w:rFonts w:ascii="Sylfaen" w:hAnsi="Sylfaen" w:cs="Calibri"/>
          <w:lang w:val="ka-GE"/>
        </w:rPr>
        <w:t xml:space="preserve">, </w:t>
      </w:r>
      <w:r w:rsidR="00015CDE" w:rsidRPr="00975BBC">
        <w:rPr>
          <w:rFonts w:ascii="Sylfaen" w:hAnsi="Sylfaen" w:cs="Calibri"/>
          <w:lang w:val="ka-GE"/>
        </w:rPr>
        <w:t>N1</w:t>
      </w:r>
      <w:r w:rsidR="00015CDE">
        <w:rPr>
          <w:rFonts w:ascii="Sylfaen" w:hAnsi="Sylfaen" w:cs="Calibri"/>
          <w:lang w:val="ka-GE"/>
        </w:rPr>
        <w:t>89</w:t>
      </w:r>
      <w:r w:rsidRPr="00975BBC">
        <w:rPr>
          <w:rFonts w:ascii="Sylfaen" w:hAnsi="Sylfaen" w:cs="Calibri"/>
          <w:lang w:val="ka-GE"/>
        </w:rPr>
        <w:t xml:space="preserve"> კონვენციები და განიხილება მათი  რატიფიცირების მიზანშეწონილობის საკითხი. </w:t>
      </w:r>
    </w:p>
    <w:p w14:paraId="07FDE144" w14:textId="328BFFD5" w:rsidR="00ED03E6" w:rsidRPr="00975BBC" w:rsidRDefault="00ED03E6" w:rsidP="00ED03E6">
      <w:pPr>
        <w:rPr>
          <w:rFonts w:ascii="Sylfaen" w:hAnsi="Sylfaen"/>
          <w:lang w:val="ka-GE" w:eastAsia="ru-RU"/>
        </w:rPr>
      </w:pPr>
    </w:p>
    <w:p w14:paraId="31B7A78D" w14:textId="77777777" w:rsidR="001E7FBB" w:rsidRPr="00975BBC" w:rsidRDefault="001E7FBB" w:rsidP="00ED03E6">
      <w:pPr>
        <w:rPr>
          <w:lang w:val="ka-GE" w:eastAsia="ru-RU"/>
        </w:rPr>
      </w:pPr>
    </w:p>
    <w:p w14:paraId="6DA38863" w14:textId="61096BAA" w:rsidR="00EC45A6" w:rsidRPr="00975BBC" w:rsidRDefault="00EC45A6" w:rsidP="005A4817">
      <w:pPr>
        <w:pStyle w:val="Heading2"/>
        <w:rPr>
          <w:lang w:val="ka-GE"/>
        </w:rPr>
      </w:pPr>
      <w:bookmarkStart w:id="163" w:name="_Toc986412"/>
      <w:bookmarkStart w:id="164" w:name="_Toc5887834"/>
      <w:bookmarkStart w:id="165" w:name="_Toc6821657"/>
      <w:bookmarkStart w:id="166" w:name="_Toc10019631"/>
      <w:r w:rsidRPr="00975BBC">
        <w:rPr>
          <w:rFonts w:ascii="Sylfaen" w:hAnsi="Sylfaen" w:cs="Sylfaen"/>
          <w:lang w:val="ka-GE"/>
        </w:rPr>
        <w:t>ამოცანა</w:t>
      </w:r>
      <w:r w:rsidRPr="00975BBC">
        <w:rPr>
          <w:lang w:val="ka-GE"/>
        </w:rPr>
        <w:t xml:space="preserve"> </w:t>
      </w:r>
      <w:r w:rsidR="00052882">
        <w:rPr>
          <w:rFonts w:ascii="Sylfaen" w:hAnsi="Sylfaen"/>
          <w:lang w:val="ka-GE"/>
        </w:rPr>
        <w:t>4.</w:t>
      </w:r>
      <w:r w:rsidR="00ED03E6"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ინსპექციის</w:t>
      </w:r>
      <w:r w:rsidR="00AD0767" w:rsidRPr="00975BBC">
        <w:rPr>
          <w:lang w:val="ka-GE"/>
        </w:rPr>
        <w:t xml:space="preserve"> </w:t>
      </w:r>
      <w:r w:rsidRPr="00975BBC">
        <w:rPr>
          <w:rFonts w:ascii="Sylfaen" w:hAnsi="Sylfaen" w:cs="Sylfaen"/>
          <w:lang w:val="ka-GE"/>
        </w:rPr>
        <w:t>გაძლიერება</w:t>
      </w:r>
      <w:bookmarkEnd w:id="163"/>
      <w:bookmarkEnd w:id="164"/>
      <w:bookmarkEnd w:id="165"/>
      <w:bookmarkEnd w:id="166"/>
      <w:r w:rsidRPr="00975BBC">
        <w:rPr>
          <w:lang w:val="ka-GE"/>
        </w:rPr>
        <w:t xml:space="preserve"> </w:t>
      </w:r>
    </w:p>
    <w:p w14:paraId="35B438B3" w14:textId="77777777" w:rsidR="00EC45A6" w:rsidRPr="00975BBC" w:rsidRDefault="00EC45A6" w:rsidP="00EC45A6">
      <w:pPr>
        <w:rPr>
          <w:lang w:val="ka-GE"/>
        </w:rPr>
      </w:pPr>
    </w:p>
    <w:p w14:paraId="5DEFF2E2" w14:textId="77777777" w:rsidR="00EC45A6" w:rsidRPr="00975BBC" w:rsidRDefault="00EC45A6" w:rsidP="00CA0045">
      <w:pPr>
        <w:jc w:val="both"/>
        <w:rPr>
          <w:rFonts w:ascii="Sylfaen" w:hAnsi="Sylfaen" w:cs="Sylfaen"/>
          <w:color w:val="000000"/>
          <w:lang w:val="ka-GE"/>
        </w:rPr>
      </w:pPr>
      <w:r w:rsidRPr="00975BBC">
        <w:rPr>
          <w:rFonts w:ascii="Sylfaen" w:hAnsi="Sylfaen" w:cs="Sylfaen"/>
          <w:b/>
          <w:lang w:val="ka-GE"/>
        </w:rPr>
        <w:tab/>
      </w:r>
      <w:r w:rsidRPr="00975BBC">
        <w:rPr>
          <w:rFonts w:ascii="Sylfaen" w:hAnsi="Sylfaen" w:cs="Sylfaen"/>
          <w:lang w:val="ka-GE"/>
        </w:rPr>
        <w:t xml:space="preserve">სტრატეგია ითვალისწინებს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გაძლიერებას, როგორც </w:t>
      </w:r>
      <w:r w:rsidRPr="00975BBC">
        <w:rPr>
          <w:rFonts w:ascii="Sylfaen" w:hAnsi="Sylfaen" w:cs="Sylfaen"/>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975BBC">
        <w:rPr>
          <w:rFonts w:ascii="Sylfaen" w:hAnsi="Sylfaen" w:cs="Calibri"/>
          <w:lang w:val="ka-GE"/>
        </w:rPr>
        <w:t xml:space="preserve"> </w:t>
      </w:r>
    </w:p>
    <w:p w14:paraId="5945A95B" w14:textId="2B73FD7E" w:rsidR="00EC45A6" w:rsidRPr="00975BBC" w:rsidRDefault="00EC45A6" w:rsidP="00BA41FC">
      <w:pPr>
        <w:pStyle w:val="LightGrid-Accent32"/>
        <w:ind w:left="0" w:firstLine="720"/>
        <w:jc w:val="both"/>
        <w:rPr>
          <w:rFonts w:ascii="Sylfaen" w:hAnsi="Sylfaen" w:cs="Calibri"/>
          <w:lang w:val="ka-GE"/>
        </w:rPr>
      </w:pPr>
      <w:r w:rsidRPr="00975BBC">
        <w:rPr>
          <w:rFonts w:ascii="Sylfaen" w:hAnsi="Sylfaen" w:cs="Calibri"/>
          <w:lang w:val="ka-GE"/>
        </w:rPr>
        <w:t xml:space="preserve">საქართველოში, როგორც გარდამავალი ეკონომიკის ქვეყანაში, </w:t>
      </w:r>
      <w:r w:rsidR="00494D95" w:rsidRPr="00975BBC">
        <w:rPr>
          <w:rFonts w:ascii="Sylfaen" w:hAnsi="Sylfaen" w:cs="Calibri"/>
          <w:lang w:val="ka-GE"/>
        </w:rPr>
        <w:t xml:space="preserve">სადაც </w:t>
      </w:r>
      <w:r w:rsidRPr="00975BBC">
        <w:rPr>
          <w:rFonts w:ascii="Sylfaen" w:hAnsi="Sylfaen" w:cs="Calibri"/>
          <w:lang w:val="ka-GE"/>
        </w:rPr>
        <w:t>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r w:rsidR="009C202F" w:rsidRPr="00975BBC">
        <w:rPr>
          <w:rFonts w:ascii="Sylfaen" w:hAnsi="Sylfaen" w:cs="Calibri"/>
          <w:lang w:val="ka-GE"/>
        </w:rPr>
        <w:t>, რაც გულისხმობს 1 ინსპექტორს 20,000 დასაქმებულზე</w:t>
      </w:r>
      <w:r w:rsidR="00AB0FEF">
        <w:rPr>
          <w:rFonts w:ascii="Sylfaen" w:hAnsi="Sylfaen" w:cs="Calibri"/>
          <w:lang w:val="ka-GE"/>
        </w:rPr>
        <w:t xml:space="preserve">. </w:t>
      </w:r>
      <w:r w:rsidRPr="00975BBC">
        <w:rPr>
          <w:rFonts w:ascii="Sylfaen" w:hAnsi="Sylfaen" w:cs="Calibri"/>
          <w:lang w:val="ka-GE"/>
        </w:rPr>
        <w:t>ამასთან, გ</w:t>
      </w:r>
      <w:r w:rsidRPr="00975BBC">
        <w:rPr>
          <w:rFonts w:ascii="Sylfaen" w:hAnsi="Sylfaen"/>
          <w:color w:val="000000"/>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975BBC">
        <w:rPr>
          <w:rFonts w:ascii="Sylfaen" w:hAnsi="Sylfaen" w:cs="Calibri"/>
          <w:lang w:val="ka-GE"/>
        </w:rPr>
        <w:t xml:space="preserve">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 ხელს შეუწყობს ინსპექტორთა დამოუკიდებლობის ხარისხის გაზრდას. </w:t>
      </w:r>
      <w:r w:rsidRPr="00975BBC">
        <w:rPr>
          <w:rFonts w:ascii="Sylfaen" w:hAnsi="Sylfaen"/>
          <w:lang w:val="ka-GE"/>
        </w:rPr>
        <w:t>შრომის ინსპექციის ინსტიტუციონალიზაციისა და სტრუქტურიზაციის შედეგად ინსპექტორები დაიყოფიან შრომი</w:t>
      </w:r>
      <w:r w:rsidR="001A01AA">
        <w:rPr>
          <w:rFonts w:ascii="Sylfaen" w:hAnsi="Sylfaen"/>
          <w:lang w:val="ka-GE"/>
        </w:rPr>
        <w:t>თი უფლებების</w:t>
      </w:r>
      <w:r w:rsidRPr="00975BBC">
        <w:rPr>
          <w:rFonts w:ascii="Sylfaen" w:hAnsi="Sylfaen"/>
          <w:lang w:val="ka-GE"/>
        </w:rPr>
        <w:t xml:space="preserve">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w:t>
      </w:r>
      <w:r w:rsidR="007F31CF" w:rsidRPr="00975BBC">
        <w:rPr>
          <w:rFonts w:ascii="Sylfaen" w:hAnsi="Sylfaen"/>
          <w:lang w:val="ka-GE"/>
        </w:rPr>
        <w:t xml:space="preserve">მიხედვით. გაფართოვდება მანდატი, რომელიც </w:t>
      </w:r>
      <w:r w:rsidRPr="00975BBC">
        <w:rPr>
          <w:rFonts w:ascii="Sylfaen" w:hAnsi="Sylfaen"/>
          <w:lang w:val="ka-GE"/>
        </w:rPr>
        <w:t xml:space="preserve">მოიცავს </w:t>
      </w:r>
      <w:r w:rsidR="00444209" w:rsidRPr="005A4817">
        <w:rPr>
          <w:rFonts w:ascii="Sylfaen" w:hAnsi="Sylfaen"/>
          <w:lang w:val="ka-GE"/>
        </w:rPr>
        <w:t>,,</w:t>
      </w:r>
      <w:r w:rsidRPr="00975BBC">
        <w:rPr>
          <w:rFonts w:ascii="Sylfaen" w:hAnsi="Sylfaen"/>
          <w:lang w:val="ka-GE"/>
        </w:rPr>
        <w:t>შრომის უსაფრთხოების შესახებ</w:t>
      </w:r>
      <w:r w:rsidR="00444209" w:rsidRPr="005A4817">
        <w:rPr>
          <w:rFonts w:ascii="Sylfaen" w:hAnsi="Sylfaen"/>
          <w:lang w:val="ka-GE"/>
        </w:rPr>
        <w:t>”</w:t>
      </w:r>
      <w:r w:rsidRPr="00975BBC">
        <w:rPr>
          <w:rFonts w:ascii="Sylfaen" w:hAnsi="Sylfaen"/>
          <w:lang w:val="ka-GE"/>
        </w:rPr>
        <w:t xml:space="preserve"> საქართველოს </w:t>
      </w:r>
      <w:r w:rsidR="00FA58AD" w:rsidRPr="00975BBC">
        <w:rPr>
          <w:rFonts w:ascii="Sylfaen" w:hAnsi="Sylfaen"/>
          <w:lang w:val="ka-GE"/>
        </w:rPr>
        <w:t xml:space="preserve">ორგანული </w:t>
      </w:r>
      <w:r w:rsidRPr="00975BBC">
        <w:rPr>
          <w:rFonts w:ascii="Sylfaen" w:hAnsi="Sylfaen"/>
          <w:lang w:val="ka-GE"/>
        </w:rPr>
        <w:t xml:space="preserve">კანონის მოთხოვნების გავრცელებას ეკონომიკური საქმიანობის ყველა სექტორსა და საჯარო სამსახურზე.  </w:t>
      </w:r>
      <w:r w:rsidRPr="00975BBC">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sidRPr="00975BBC">
        <w:rPr>
          <w:rFonts w:ascii="Sylfaen" w:hAnsi="Sylfaen" w:cs="Sylfaen"/>
          <w:color w:val="000000"/>
          <w:lang w:val="ka-GE"/>
        </w:rPr>
        <w:t xml:space="preserve"> </w:t>
      </w:r>
      <w:r w:rsidRPr="00975BBC">
        <w:rPr>
          <w:rFonts w:ascii="Sylfaen" w:hAnsi="Sylfaen"/>
          <w:lang w:val="ka-GE"/>
        </w:rPr>
        <w:t>შრომით</w:t>
      </w:r>
      <w:r w:rsidR="00F94933" w:rsidRPr="00975BBC">
        <w:rPr>
          <w:rFonts w:ascii="Sylfaen" w:hAnsi="Sylfaen"/>
          <w:lang w:val="ka-GE"/>
        </w:rPr>
        <w:t>ი</w:t>
      </w:r>
      <w:r w:rsidRPr="00975BBC">
        <w:rPr>
          <w:rFonts w:ascii="Sylfaen" w:hAnsi="Sylfaen"/>
          <w:lang w:val="ka-GE"/>
        </w:rPr>
        <w:t xml:space="preserve">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w:t>
      </w:r>
      <w:r w:rsidRPr="00975BBC">
        <w:rPr>
          <w:rFonts w:ascii="Sylfaen" w:hAnsi="Sylfaen"/>
          <w:lang w:val="ka-GE"/>
        </w:rPr>
        <w:lastRenderedPageBreak/>
        <w:t>და შრომითი ექსპლუატაციისა და შრომის კოდექსის სხვა მოთხოვნები.</w:t>
      </w:r>
      <w:r w:rsidR="004243C4" w:rsidRPr="00975BBC">
        <w:rPr>
          <w:rFonts w:ascii="Sylfaen" w:hAnsi="Sylfaen"/>
          <w:lang w:val="ka-GE"/>
        </w:rPr>
        <w:t xml:space="preserve"> </w:t>
      </w:r>
      <w:r w:rsidR="007D60D4" w:rsidRPr="00975BBC">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r w:rsidR="00015CDE">
        <w:rPr>
          <w:rFonts w:ascii="Sylfaen" w:hAnsi="Sylfaen" w:cs="Calibri"/>
          <w:lang w:val="ka-GE"/>
        </w:rPr>
        <w:t xml:space="preserve"> ღირსეული შრომის ნაწილში </w:t>
      </w:r>
      <w:r w:rsidR="00052614">
        <w:rPr>
          <w:rFonts w:ascii="Sylfaen" w:hAnsi="Sylfaen" w:cs="Calibri"/>
          <w:lang w:val="ka-GE"/>
        </w:rPr>
        <w:t>ყურადღება</w:t>
      </w:r>
      <w:r w:rsidR="00015CDE">
        <w:rPr>
          <w:rFonts w:ascii="Sylfaen" w:hAnsi="Sylfaen" w:cs="Calibri"/>
          <w:lang w:val="ka-GE"/>
        </w:rPr>
        <w:t xml:space="preserve"> </w:t>
      </w:r>
      <w:r w:rsidR="00052614">
        <w:rPr>
          <w:rFonts w:ascii="Sylfaen" w:hAnsi="Sylfaen" w:cs="Calibri"/>
          <w:lang w:val="ka-GE"/>
        </w:rPr>
        <w:t>დაეთმობა</w:t>
      </w:r>
      <w:r w:rsidR="00015CDE">
        <w:rPr>
          <w:rFonts w:ascii="Sylfaen" w:hAnsi="Sylfaen" w:cs="Calibri"/>
          <w:lang w:val="ka-GE"/>
        </w:rPr>
        <w:t xml:space="preserve"> </w:t>
      </w:r>
      <w:r w:rsidR="006167C4">
        <w:rPr>
          <w:rFonts w:ascii="Sylfaen" w:hAnsi="Sylfaen" w:cs="Calibri"/>
          <w:lang w:val="ka-GE"/>
        </w:rPr>
        <w:t xml:space="preserve">შრომის ინსპექციის მანდატის გაფართოებას </w:t>
      </w:r>
      <w:r w:rsidR="00015CDE">
        <w:rPr>
          <w:rFonts w:ascii="Sylfaen" w:hAnsi="Sylfaen" w:cs="Calibri"/>
          <w:lang w:val="ka-GE"/>
        </w:rPr>
        <w:t>სამუშაო ადგილზე სექსუალური ზეწოლის და გენდერული დისკრიმ</w:t>
      </w:r>
      <w:r w:rsidR="00AB0FEF">
        <w:rPr>
          <w:rFonts w:ascii="Sylfaen" w:hAnsi="Sylfaen" w:cs="Calibri"/>
          <w:lang w:val="ka-GE"/>
        </w:rPr>
        <w:t>ინა</w:t>
      </w:r>
      <w:r w:rsidR="00015CDE">
        <w:rPr>
          <w:rFonts w:ascii="Sylfaen" w:hAnsi="Sylfaen" w:cs="Calibri"/>
          <w:lang w:val="ka-GE"/>
        </w:rPr>
        <w:t>ც</w:t>
      </w:r>
      <w:r w:rsidR="006167C4">
        <w:rPr>
          <w:rFonts w:ascii="Sylfaen" w:hAnsi="Sylfaen" w:cs="Calibri"/>
          <w:lang w:val="ka-GE"/>
        </w:rPr>
        <w:t xml:space="preserve">იის აღმოფხვრასთან </w:t>
      </w:r>
      <w:r w:rsidR="004E261A">
        <w:rPr>
          <w:rFonts w:ascii="Sylfaen" w:hAnsi="Sylfaen" w:cs="Calibri"/>
          <w:lang w:val="ka-GE"/>
        </w:rPr>
        <w:t xml:space="preserve">მიმართებით. </w:t>
      </w:r>
      <w:r w:rsidR="006167C4">
        <w:rPr>
          <w:rFonts w:ascii="Sylfaen" w:hAnsi="Sylfaen" w:cs="Calibri"/>
          <w:lang w:val="ka-GE"/>
        </w:rPr>
        <w:t xml:space="preserve">ასევე, ორსული და მეძუძური ქალებისთვის უსაფრთხო შრომის უზრუნველყოფას. </w:t>
      </w:r>
    </w:p>
    <w:p w14:paraId="607EFF6B" w14:textId="41B1B812" w:rsidR="00EC45A6" w:rsidRPr="00975BBC" w:rsidRDefault="00EC45A6" w:rsidP="00EC45A6">
      <w:pPr>
        <w:ind w:firstLine="720"/>
        <w:contextualSpacing/>
        <w:jc w:val="both"/>
        <w:rPr>
          <w:rFonts w:ascii="Sylfaen" w:hAnsi="Sylfaen" w:cs="Calibri"/>
          <w:lang w:val="ka-GE"/>
        </w:rPr>
      </w:pPr>
      <w:r w:rsidRPr="00975BBC">
        <w:rPr>
          <w:rFonts w:ascii="Sylfaen" w:hAnsi="Sylfaen" w:cs="Calibri"/>
          <w:lang w:val="ka-GE"/>
        </w:rPr>
        <w:t xml:space="preserve">საქართველო გააგრძელებს „შრომის უსაფრთხოების შესახებ“ საქართველოს </w:t>
      </w:r>
      <w:r w:rsidR="00FA58AD" w:rsidRPr="00975BBC">
        <w:rPr>
          <w:rFonts w:ascii="Sylfaen" w:hAnsi="Sylfaen" w:cs="Calibri"/>
          <w:lang w:val="ka-GE"/>
        </w:rPr>
        <w:t xml:space="preserve">ორგანული </w:t>
      </w:r>
      <w:r w:rsidRPr="00975BBC">
        <w:rPr>
          <w:rFonts w:ascii="Sylfaen" w:hAnsi="Sylfaen" w:cs="Calibri"/>
          <w:lang w:val="ka-GE"/>
        </w:rPr>
        <w:t>კანონის შემდგომ სრულყოფას და მის სრულ შესაბამისობაში მოყვანას შსო-ს სტანდარტებთან და ე</w:t>
      </w:r>
      <w:r w:rsidR="005F0EDD" w:rsidRPr="00975BBC">
        <w:rPr>
          <w:rFonts w:ascii="Sylfaen" w:hAnsi="Sylfaen" w:cs="Calibri"/>
          <w:lang w:val="ka-GE"/>
        </w:rPr>
        <w:t>ვრო</w:t>
      </w:r>
      <w:r w:rsidRPr="00975BBC">
        <w:rPr>
          <w:rFonts w:ascii="Sylfaen" w:hAnsi="Sylfaen" w:cs="Calibri"/>
          <w:lang w:val="ka-GE"/>
        </w:rPr>
        <w:t xml:space="preserve">დირექტივებთან. დიდი მნიშვნელობა მიენიჭება ევროკავშირის დაძმობილების ინსტრუმენტის </w:t>
      </w:r>
      <w:r w:rsidRPr="00975BBC">
        <w:rPr>
          <w:lang w:val="ka-GE"/>
        </w:rPr>
        <w:t xml:space="preserve"> </w:t>
      </w:r>
      <w:r w:rsidRPr="00975BBC">
        <w:rPr>
          <w:rFonts w:ascii="Sylfaen" w:hAnsi="Sylfaen"/>
          <w:lang w:val="ka-GE"/>
        </w:rPr>
        <w:t>(</w:t>
      </w:r>
      <w:r w:rsidRPr="00975BBC">
        <w:rPr>
          <w:rFonts w:ascii="Sylfaen" w:hAnsi="Sylfaen" w:cs="Calibri"/>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4F007FC" w14:textId="3930A0E1" w:rsidR="00EA6E5F" w:rsidRPr="00975BBC" w:rsidRDefault="00FA58AD" w:rsidP="00A173E3">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მთავრობა მიზნად ისახავს </w:t>
      </w:r>
      <w:r w:rsidRPr="00975BBC">
        <w:rPr>
          <w:rFonts w:ascii="Sylfaen" w:hAnsi="Sylfaen" w:cs="Sylfaen"/>
          <w:lang w:val="ka-GE"/>
        </w:rPr>
        <w:t xml:space="preserve"> </w:t>
      </w:r>
      <w:r w:rsidRPr="00975BBC">
        <w:rPr>
          <w:rFonts w:ascii="Sylfaen" w:hAnsi="Sylfaen" w:cs="Calibri"/>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076EFEBB" w14:textId="77777777" w:rsidR="00EC45A6" w:rsidRPr="00975BBC" w:rsidRDefault="00EC45A6" w:rsidP="00EC45A6">
      <w:pPr>
        <w:pStyle w:val="CommentText"/>
        <w:rPr>
          <w:rFonts w:ascii="Sylfaen" w:eastAsia="Times New Roman" w:hAnsi="Sylfaen" w:cs="Sylfaen"/>
          <w:b/>
          <w:lang w:val="ka-GE" w:eastAsia="ru-RU"/>
        </w:rPr>
      </w:pPr>
    </w:p>
    <w:p w14:paraId="482EF78B" w14:textId="1D12EA7E" w:rsidR="00EC45A6" w:rsidRPr="00975BBC" w:rsidRDefault="00EC45A6" w:rsidP="005A4817">
      <w:pPr>
        <w:pStyle w:val="Heading2"/>
        <w:rPr>
          <w:lang w:val="ka-GE"/>
        </w:rPr>
      </w:pPr>
      <w:bookmarkStart w:id="167" w:name="_Toc986413"/>
      <w:bookmarkStart w:id="168" w:name="_Toc5887835"/>
      <w:bookmarkStart w:id="169" w:name="_Toc6821658"/>
      <w:bookmarkStart w:id="170" w:name="_Toc10019632"/>
      <w:r w:rsidRPr="00975BBC">
        <w:rPr>
          <w:rFonts w:ascii="Sylfaen" w:hAnsi="Sylfaen" w:cs="Sylfaen"/>
          <w:lang w:val="ka-GE"/>
        </w:rPr>
        <w:t>ამოცანა</w:t>
      </w:r>
      <w:r w:rsidRPr="00975BBC">
        <w:rPr>
          <w:lang w:val="ka-GE"/>
        </w:rPr>
        <w:t xml:space="preserve"> </w:t>
      </w:r>
      <w:r w:rsidR="00052882">
        <w:rPr>
          <w:rFonts w:ascii="Sylfaen" w:hAnsi="Sylfaen"/>
          <w:lang w:val="ka-GE"/>
        </w:rPr>
        <w:t>4.</w:t>
      </w:r>
      <w:r w:rsidR="009D70C5" w:rsidRPr="00975BBC">
        <w:rPr>
          <w:lang w:val="ka-GE"/>
        </w:rPr>
        <w:t>3</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დიალოგის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გაღრმავება</w:t>
      </w:r>
      <w:bookmarkEnd w:id="167"/>
      <w:bookmarkEnd w:id="168"/>
      <w:bookmarkEnd w:id="169"/>
      <w:bookmarkEnd w:id="170"/>
      <w:r w:rsidRPr="00975BBC">
        <w:rPr>
          <w:lang w:val="ka-GE"/>
        </w:rPr>
        <w:t xml:space="preserve">  </w:t>
      </w:r>
    </w:p>
    <w:p w14:paraId="4CDB5E65" w14:textId="77777777" w:rsidR="00EC45A6" w:rsidRPr="00975BBC" w:rsidRDefault="00EC45A6" w:rsidP="00EC45A6">
      <w:pPr>
        <w:jc w:val="both"/>
        <w:rPr>
          <w:rFonts w:ascii="Sylfaen" w:eastAsia="Times New Roman" w:hAnsi="Sylfaen" w:cs="Calibri"/>
          <w:color w:val="2E74B5"/>
          <w:sz w:val="24"/>
          <w:szCs w:val="26"/>
          <w:lang w:val="ka-GE"/>
        </w:rPr>
      </w:pPr>
    </w:p>
    <w:p w14:paraId="16C12CCC" w14:textId="1B8567B5" w:rsidR="00EC45A6" w:rsidRPr="00975BBC" w:rsidRDefault="00EC45A6" w:rsidP="00EC45A6">
      <w:pPr>
        <w:jc w:val="both"/>
        <w:rPr>
          <w:rFonts w:ascii="Sylfaen" w:hAnsi="Sylfaen"/>
          <w:color w:val="000000"/>
          <w:lang w:val="ka-GE"/>
        </w:rPr>
      </w:pPr>
      <w:r w:rsidRPr="00975BBC">
        <w:rPr>
          <w:rFonts w:ascii="Sylfaen" w:hAnsi="Sylfaen" w:cs="Sylfaen"/>
          <w:lang w:val="ka-GE"/>
        </w:rPr>
        <w:tab/>
      </w:r>
      <w:r w:rsidRPr="00975BBC">
        <w:rPr>
          <w:rFonts w:ascii="Sylfaen" w:hAnsi="Sylfaen" w:cs="Sylfaen"/>
          <w:color w:val="000000"/>
          <w:lang w:val="ka-GE"/>
        </w:rPr>
        <w:t>საქართველოში</w:t>
      </w:r>
      <w:r w:rsidRPr="00975BBC">
        <w:rPr>
          <w:rFonts w:ascii="Sylfaen" w:hAnsi="Sylfaen"/>
          <w:color w:val="000000"/>
          <w:lang w:val="ka-GE"/>
        </w:rPr>
        <w:t xml:space="preserve"> </w:t>
      </w:r>
      <w:r w:rsidRPr="00975BBC">
        <w:rPr>
          <w:rFonts w:ascii="Sylfaen" w:hAnsi="Sylfaen" w:cs="Sylfaen"/>
          <w:color w:val="000000"/>
          <w:lang w:val="ka-GE"/>
        </w:rPr>
        <w:t xml:space="preserve">ხელი შეეწყობა სოციალური დიალოგის ინსტიტუციონალიზაციას, </w:t>
      </w:r>
      <w:r w:rsidRPr="00975BBC">
        <w:rPr>
          <w:rFonts w:ascii="Sylfaen" w:hAnsi="Sylfaen"/>
          <w:color w:val="000000"/>
          <w:lang w:val="ka-GE"/>
        </w:rPr>
        <w:t xml:space="preserve">რათა სოციალურ პარტნიორებს </w:t>
      </w:r>
      <w:r w:rsidRPr="00975BBC">
        <w:rPr>
          <w:rFonts w:ascii="Sylfaen" w:hAnsi="Sylfaen" w:cs="Sylfaen"/>
          <w:color w:val="000000"/>
          <w:lang w:val="ka-GE"/>
        </w:rPr>
        <w:t xml:space="preserve">ჰქონდეთ </w:t>
      </w:r>
      <w:r w:rsidR="008A0076" w:rsidRPr="00975BBC">
        <w:rPr>
          <w:rFonts w:ascii="Sylfaen" w:hAnsi="Sylfaen" w:cs="Sylfaen"/>
          <w:color w:val="000000"/>
          <w:lang w:val="ka-GE"/>
        </w:rPr>
        <w:t xml:space="preserve">სოციალურ </w:t>
      </w:r>
      <w:r w:rsidRPr="00975BBC">
        <w:rPr>
          <w:rFonts w:ascii="Sylfaen" w:hAnsi="Sylfaen" w:cs="Sylfaen"/>
          <w:color w:val="000000"/>
          <w:lang w:val="ka-GE"/>
        </w:rPr>
        <w:t xml:space="preserve">დიალოგში  სისტემური  ჩართულობის შესაძლებლობა.   გაძლიერდება </w:t>
      </w:r>
      <w:r w:rsidR="00E805B5" w:rsidRPr="00975BBC">
        <w:rPr>
          <w:rFonts w:ascii="Sylfaen" w:hAnsi="Sylfaen" w:cs="Sylfaen"/>
          <w:color w:val="000000"/>
          <w:lang w:val="ka-GE"/>
        </w:rPr>
        <w:t xml:space="preserve"> სოციალური პარტნიორობის</w:t>
      </w:r>
      <w:r w:rsidRPr="00975BBC">
        <w:rPr>
          <w:rFonts w:ascii="Sylfaen" w:hAnsi="Sylfaen"/>
          <w:color w:val="000000"/>
          <w:lang w:val="ka-GE"/>
        </w:rPr>
        <w:t xml:space="preserve"> </w:t>
      </w:r>
      <w:r w:rsidRPr="00975BBC">
        <w:rPr>
          <w:rFonts w:ascii="Sylfaen" w:hAnsi="Sylfaen" w:cs="Sylfaen"/>
          <w:color w:val="000000"/>
          <w:lang w:val="ka-GE"/>
        </w:rPr>
        <w:t>სამმხრივი</w:t>
      </w:r>
      <w:r w:rsidRPr="00975BBC">
        <w:rPr>
          <w:rFonts w:ascii="Sylfaen" w:hAnsi="Sylfaen"/>
          <w:color w:val="000000"/>
          <w:lang w:val="ka-GE"/>
        </w:rPr>
        <w:t xml:space="preserve"> </w:t>
      </w:r>
      <w:r w:rsidRPr="00975BBC">
        <w:rPr>
          <w:rFonts w:ascii="Sylfaen" w:hAnsi="Sylfaen" w:cs="Sylfaen"/>
          <w:color w:val="000000"/>
          <w:lang w:val="ka-GE"/>
        </w:rPr>
        <w:t>კომისი</w:t>
      </w:r>
      <w:r w:rsidR="00E805B5" w:rsidRPr="00975BBC">
        <w:rPr>
          <w:rFonts w:ascii="Sylfaen" w:hAnsi="Sylfaen"/>
          <w:color w:val="000000"/>
          <w:lang w:val="ka-GE"/>
        </w:rPr>
        <w:t>ა როგორც ეროვნულ,</w:t>
      </w:r>
      <w:r w:rsidR="005120D0" w:rsidRPr="00975BBC">
        <w:rPr>
          <w:rFonts w:ascii="Sylfaen" w:hAnsi="Sylfaen"/>
          <w:color w:val="000000"/>
          <w:lang w:val="ka-GE"/>
        </w:rPr>
        <w:t xml:space="preserve"> </w:t>
      </w:r>
      <w:r w:rsidR="00E805B5" w:rsidRPr="00975BBC">
        <w:rPr>
          <w:rFonts w:ascii="Sylfaen" w:hAnsi="Sylfaen"/>
          <w:color w:val="000000"/>
          <w:lang w:val="ka-GE"/>
        </w:rPr>
        <w:t>ისე რეგიონულ დონეზე</w:t>
      </w:r>
      <w:r w:rsidR="0015775A" w:rsidRPr="00975BBC">
        <w:rPr>
          <w:rFonts w:ascii="Sylfaen" w:hAnsi="Sylfaen"/>
          <w:color w:val="000000"/>
          <w:lang w:val="ka-GE"/>
        </w:rPr>
        <w:t xml:space="preserve"> და გაიზრდება სოციალური დიალოგის ხარისხი, რაც სამმხრივი კომისიის მიერ</w:t>
      </w:r>
      <w:r w:rsidR="006B7EA9" w:rsidRPr="00975BBC">
        <w:rPr>
          <w:rFonts w:ascii="Sylfaen" w:hAnsi="Sylfaen"/>
          <w:color w:val="000000"/>
          <w:lang w:val="ka-GE"/>
        </w:rPr>
        <w:t xml:space="preserve"> მნიშვნელოვან საკითხებზე მიღებულ გადაწყვეტილებებში ან/და</w:t>
      </w:r>
      <w:r w:rsidR="0015775A" w:rsidRPr="00975BBC">
        <w:rPr>
          <w:rFonts w:ascii="Sylfaen" w:hAnsi="Sylfaen"/>
          <w:color w:val="000000"/>
          <w:lang w:val="ka-GE"/>
        </w:rPr>
        <w:t xml:space="preserve"> მიღებული გადაწყვეტილებების ეფექტურად აღსრულებაში გამოიხატება.</w:t>
      </w:r>
      <w:r w:rsidR="00E805B5" w:rsidRPr="00975BBC">
        <w:rPr>
          <w:rFonts w:ascii="Sylfaen" w:hAnsi="Sylfaen"/>
          <w:color w:val="000000"/>
          <w:lang w:val="ka-GE"/>
        </w:rPr>
        <w:t xml:space="preserve"> გაიზრდება </w:t>
      </w:r>
      <w:r w:rsidRPr="00975BBC">
        <w:rPr>
          <w:rFonts w:ascii="Sylfaen" w:hAnsi="Sylfaen"/>
          <w:color w:val="000000"/>
          <w:lang w:val="ka-GE"/>
        </w:rPr>
        <w:t xml:space="preserve">ეროვნული პროფესიული საბჭოსა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დარგობრივი</w:t>
      </w:r>
      <w:r w:rsidRPr="00975BBC">
        <w:rPr>
          <w:rFonts w:ascii="Sylfaen" w:hAnsi="Sylfaen"/>
          <w:color w:val="000000"/>
          <w:lang w:val="ka-GE"/>
        </w:rPr>
        <w:t xml:space="preserve"> </w:t>
      </w:r>
      <w:r w:rsidRPr="00975BBC">
        <w:rPr>
          <w:rFonts w:ascii="Sylfaen" w:hAnsi="Sylfaen" w:cs="Sylfaen"/>
          <w:color w:val="000000"/>
          <w:lang w:val="ka-GE"/>
        </w:rPr>
        <w:t xml:space="preserve">საბჭოების </w:t>
      </w:r>
      <w:r w:rsidRPr="00975BBC">
        <w:rPr>
          <w:rFonts w:ascii="Sylfaen" w:hAnsi="Sylfaen"/>
          <w:color w:val="000000"/>
          <w:lang w:val="ka-GE"/>
        </w:rPr>
        <w:t xml:space="preserve"> </w:t>
      </w:r>
      <w:r w:rsidRPr="00975BBC">
        <w:rPr>
          <w:rFonts w:ascii="Sylfaen" w:hAnsi="Sylfaen" w:cs="Sylfaen"/>
          <w:color w:val="000000"/>
          <w:lang w:val="ka-GE"/>
        </w:rPr>
        <w:t>შესაძლებლობები</w:t>
      </w:r>
      <w:r w:rsidR="004836BD" w:rsidRPr="00975BBC">
        <w:rPr>
          <w:rFonts w:ascii="Sylfaen" w:hAnsi="Sylfaen" w:cs="Sylfaen"/>
          <w:color w:val="000000"/>
          <w:lang w:val="ka-GE"/>
        </w:rPr>
        <w:t>.</w:t>
      </w:r>
      <w:r w:rsidRPr="00975BBC">
        <w:rPr>
          <w:rFonts w:ascii="Sylfaen" w:hAnsi="Sylfaen"/>
          <w:color w:val="000000"/>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052614">
        <w:rPr>
          <w:rFonts w:ascii="Sylfaen" w:hAnsi="Sylfaen" w:cs="Arial"/>
          <w:color w:val="000000"/>
          <w:lang w:val="ka-GE"/>
        </w:rPr>
        <w:t xml:space="preserve"> </w:t>
      </w:r>
      <w:r w:rsidRPr="00975BBC">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რეგიონული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სოციალური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დიალოგი</w:t>
      </w:r>
      <w:r w:rsidRPr="00975BBC">
        <w:rPr>
          <w:rFonts w:ascii="Sylfaen" w:eastAsia="Times New Roman" w:hAnsi="Sylfaen"/>
          <w:lang w:val="ka-GE" w:eastAsia="ru-RU"/>
        </w:rPr>
        <w:t>.</w:t>
      </w:r>
      <w:r w:rsidRPr="00975BBC">
        <w:rPr>
          <w:rFonts w:ascii="Sylfaen" w:hAnsi="Sylfaen"/>
          <w:color w:val="000000"/>
          <w:lang w:val="ka-GE"/>
        </w:rPr>
        <w:t xml:space="preserve"> </w:t>
      </w:r>
      <w:r w:rsidR="00B45CB0" w:rsidRPr="00975BBC">
        <w:rPr>
          <w:rFonts w:ascii="Sylfaen" w:eastAsia="Times New Roman" w:hAnsi="Sylfaen"/>
          <w:color w:val="000000"/>
          <w:lang w:val="ka-GE" w:eastAsia="ru-RU"/>
        </w:rPr>
        <w:t>განხორ</w:t>
      </w:r>
      <w:r w:rsidRPr="00975BBC">
        <w:rPr>
          <w:rFonts w:ascii="Sylfaen" w:eastAsia="Times New Roman" w:hAnsi="Sylfaen"/>
          <w:color w:val="000000"/>
          <w:lang w:val="ka-GE" w:eastAsia="ru-RU"/>
        </w:rPr>
        <w:t xml:space="preserve">ციელდება </w:t>
      </w:r>
      <w:r w:rsidRPr="00052614">
        <w:rPr>
          <w:rFonts w:ascii="Sylfaen" w:hAnsi="Sylfaen" w:cs="Arial"/>
          <w:color w:val="000000"/>
          <w:lang w:val="ka-GE"/>
        </w:rPr>
        <w:t>არსებული დარგობრივი სა</w:t>
      </w:r>
      <w:r w:rsidRPr="00975BBC">
        <w:rPr>
          <w:rFonts w:ascii="Sylfaen" w:hAnsi="Sylfaen" w:cs="Arial"/>
          <w:color w:val="000000"/>
          <w:lang w:val="ka-GE"/>
        </w:rPr>
        <w:t>ბ</w:t>
      </w:r>
      <w:r w:rsidRPr="00052614">
        <w:rPr>
          <w:rFonts w:ascii="Sylfaen" w:hAnsi="Sylfaen" w:cs="Arial"/>
          <w:color w:val="000000"/>
          <w:lang w:val="ka-GE"/>
        </w:rPr>
        <w:t>ჭოების  რეფორმა</w:t>
      </w:r>
      <w:r w:rsidRPr="00975BBC">
        <w:rPr>
          <w:rFonts w:ascii="Sylfaen" w:hAnsi="Sylfaen" w:cs="Arial"/>
          <w:color w:val="000000"/>
          <w:lang w:val="ka-GE"/>
        </w:rPr>
        <w:t>,</w:t>
      </w:r>
      <w:r w:rsidRPr="00052614">
        <w:rPr>
          <w:rFonts w:ascii="Sylfaen" w:hAnsi="Sylfaen" w:cs="Arial"/>
          <w:color w:val="000000"/>
          <w:lang w:val="ka-GE"/>
        </w:rPr>
        <w:t xml:space="preserve"> მათი მანდატის გაფართოება  და შესაძლებლობების  გაძლ</w:t>
      </w:r>
      <w:r w:rsidRPr="00975BBC">
        <w:rPr>
          <w:rFonts w:ascii="Sylfaen" w:hAnsi="Sylfaen" w:cs="Arial"/>
          <w:color w:val="000000"/>
          <w:lang w:val="ka-GE"/>
        </w:rPr>
        <w:t>ი</w:t>
      </w:r>
      <w:r w:rsidRPr="00052614">
        <w:rPr>
          <w:rFonts w:ascii="Sylfaen" w:hAnsi="Sylfaen" w:cs="Arial"/>
          <w:color w:val="000000"/>
          <w:lang w:val="ka-GE"/>
        </w:rPr>
        <w:t>ერება, რა</w:t>
      </w:r>
      <w:r w:rsidRPr="00975BBC">
        <w:rPr>
          <w:rFonts w:ascii="Sylfaen" w:hAnsi="Sylfaen" w:cs="Arial"/>
          <w:color w:val="000000"/>
          <w:lang w:val="ka-GE"/>
        </w:rPr>
        <w:t>თ</w:t>
      </w:r>
      <w:r w:rsidRPr="00052614">
        <w:rPr>
          <w:rFonts w:ascii="Sylfaen" w:hAnsi="Sylfaen" w:cs="Arial"/>
          <w:color w:val="000000"/>
          <w:lang w:val="ka-GE"/>
        </w:rPr>
        <w:t>ა სექტორის დონეზე ეფექტურად შეძლონ დასაქმების</w:t>
      </w:r>
      <w:r w:rsidR="004836BD" w:rsidRPr="00975BBC">
        <w:rPr>
          <w:rFonts w:ascii="Sylfaen" w:hAnsi="Sylfaen" w:cs="Arial"/>
          <w:color w:val="000000"/>
          <w:lang w:val="ka-GE"/>
        </w:rPr>
        <w:t xml:space="preserve">ათვის </w:t>
      </w:r>
      <w:r w:rsidRPr="00052614">
        <w:rPr>
          <w:rFonts w:ascii="Sylfaen" w:hAnsi="Sylfaen" w:cs="Arial"/>
          <w:color w:val="000000"/>
          <w:lang w:val="ka-GE"/>
        </w:rPr>
        <w:t xml:space="preserve"> </w:t>
      </w:r>
      <w:r w:rsidR="004836BD" w:rsidRPr="00975BBC">
        <w:rPr>
          <w:rFonts w:ascii="Sylfaen" w:hAnsi="Sylfaen" w:cs="Arial"/>
          <w:color w:val="000000"/>
          <w:lang w:val="ka-GE"/>
        </w:rPr>
        <w:t>საჭირო</w:t>
      </w:r>
      <w:r w:rsidRPr="00052614">
        <w:rPr>
          <w:rFonts w:ascii="Sylfaen" w:hAnsi="Sylfaen" w:cs="Arial"/>
          <w:color w:val="000000"/>
          <w:lang w:val="ka-GE"/>
        </w:rPr>
        <w:t xml:space="preserve"> უნარების </w:t>
      </w:r>
      <w:r w:rsidR="004836BD" w:rsidRPr="00975BBC">
        <w:rPr>
          <w:rFonts w:ascii="Sylfaen" w:hAnsi="Sylfaen" w:cs="Arial"/>
          <w:color w:val="000000"/>
          <w:lang w:val="ka-GE"/>
        </w:rPr>
        <w:t>იდენტიფ</w:t>
      </w:r>
      <w:r w:rsidR="00264B08">
        <w:rPr>
          <w:rFonts w:ascii="Sylfaen" w:hAnsi="Sylfaen" w:cs="Arial"/>
          <w:color w:val="000000"/>
          <w:lang w:val="ka-GE"/>
        </w:rPr>
        <w:t>ი</w:t>
      </w:r>
      <w:r w:rsidR="004836BD" w:rsidRPr="00975BBC">
        <w:rPr>
          <w:rFonts w:ascii="Sylfaen" w:hAnsi="Sylfaen" w:cs="Arial"/>
          <w:color w:val="000000"/>
          <w:lang w:val="ka-GE"/>
        </w:rPr>
        <w:t>ცირება შრომის ბაზრის მოთხოვნების გათვალისწინებით</w:t>
      </w:r>
      <w:r w:rsidRPr="00052614">
        <w:rPr>
          <w:rFonts w:ascii="Sylfaen" w:hAnsi="Sylfaen" w:cs="Arial"/>
          <w:color w:val="000000"/>
          <w:lang w:val="ka-GE"/>
        </w:rPr>
        <w:t>.</w:t>
      </w:r>
      <w:r w:rsidRPr="00975BBC">
        <w:rPr>
          <w:rFonts w:ascii="Sylfaen" w:hAnsi="Sylfaen"/>
          <w:color w:val="000000"/>
          <w:lang w:val="ka-GE"/>
        </w:rPr>
        <w:t xml:space="preserve">. </w:t>
      </w:r>
    </w:p>
    <w:p w14:paraId="0BE05B5D" w14:textId="760C0C00" w:rsidR="00EC45A6" w:rsidRPr="00975BBC" w:rsidRDefault="00EC45A6" w:rsidP="00EC45A6">
      <w:pPr>
        <w:ind w:firstLine="720"/>
        <w:jc w:val="both"/>
        <w:rPr>
          <w:rFonts w:ascii="Sylfaen" w:hAnsi="Sylfaen"/>
          <w:color w:val="000000"/>
          <w:lang w:val="ka-GE"/>
        </w:rPr>
      </w:pPr>
      <w:r w:rsidRPr="00975BBC">
        <w:rPr>
          <w:rFonts w:ascii="Sylfaen" w:hAnsi="Sylfaen" w:cs="Sylfaen"/>
          <w:lang w:val="ka-GE"/>
        </w:rPr>
        <w:t>სოციალური პარტნიორობა ადგილობრივ დონეზე განსაკუთრებით</w:t>
      </w:r>
      <w:r w:rsidRPr="00975BBC">
        <w:rPr>
          <w:rFonts w:ascii="Sylfaen" w:hAnsi="Sylfaen"/>
          <w:lang w:val="ka-GE"/>
        </w:rPr>
        <w:t xml:space="preserve"> </w:t>
      </w:r>
      <w:r w:rsidRPr="00975BBC">
        <w:rPr>
          <w:rFonts w:ascii="Sylfaen" w:hAnsi="Sylfaen" w:cs="Sylfaen"/>
          <w:lang w:val="ka-GE"/>
        </w:rPr>
        <w:t>მნიშვნელოვანია</w:t>
      </w:r>
      <w:r w:rsidRPr="00975BBC">
        <w:rPr>
          <w:rFonts w:ascii="Sylfaen" w:hAnsi="Sylfaen"/>
          <w:lang w:val="ka-GE"/>
        </w:rPr>
        <w:t xml:space="preserve"> მ</w:t>
      </w:r>
      <w:r w:rsidRPr="00975BBC">
        <w:rPr>
          <w:rFonts w:ascii="Sylfaen" w:hAnsi="Sylfaen" w:cs="Sylfaen"/>
          <w:lang w:val="ka-GE"/>
        </w:rPr>
        <w:t>ოთხოვნა-მიწოდებას შორის შეუსაბამობის</w:t>
      </w:r>
      <w:r w:rsidRPr="00975BBC">
        <w:rPr>
          <w:rFonts w:ascii="Sylfaen" w:hAnsi="Sylfaen"/>
          <w:lang w:val="ka-GE"/>
        </w:rPr>
        <w:t xml:space="preserve"> </w:t>
      </w:r>
      <w:r w:rsidRPr="00975BBC">
        <w:rPr>
          <w:rFonts w:ascii="Sylfaen" w:hAnsi="Sylfaen" w:cs="Sylfaen"/>
          <w:lang w:val="ka-GE"/>
        </w:rPr>
        <w:t>შესამცირებლად. ეს</w:t>
      </w:r>
      <w:r w:rsidRPr="00975BBC">
        <w:rPr>
          <w:rFonts w:ascii="Sylfaen" w:hAnsi="Sylfaen"/>
          <w:lang w:val="ka-GE"/>
        </w:rPr>
        <w:t xml:space="preserve"> </w:t>
      </w:r>
      <w:r w:rsidRPr="00975BBC">
        <w:rPr>
          <w:rFonts w:ascii="Sylfaen" w:hAnsi="Sylfaen" w:cs="Sylfaen"/>
          <w:lang w:val="ka-GE"/>
        </w:rPr>
        <w:t>პარტნიორობა</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w:t>
      </w:r>
      <w:r w:rsidRPr="00975BBC">
        <w:rPr>
          <w:rFonts w:ascii="Sylfaen" w:hAnsi="Sylfaen" w:cs="Sylfaen"/>
          <w:lang w:val="ka-GE"/>
        </w:rPr>
        <w:t>შეუწყობს</w:t>
      </w:r>
      <w:r w:rsidRPr="00975BBC">
        <w:rPr>
          <w:rFonts w:ascii="Sylfaen" w:hAnsi="Sylfaen"/>
          <w:lang w:val="ka-GE"/>
        </w:rPr>
        <w:t xml:space="preserve"> </w:t>
      </w:r>
      <w:r w:rsidRPr="00975BBC">
        <w:rPr>
          <w:rFonts w:ascii="Sylfaen" w:hAnsi="Sylfaen" w:cs="Sylfaen"/>
          <w:lang w:val="ka-GE"/>
        </w:rPr>
        <w:t>სამუშაოზე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სწავლების განხორციელებას საწარმოებში,</w:t>
      </w:r>
      <w:r w:rsidRPr="00975BBC">
        <w:rPr>
          <w:rFonts w:ascii="Sylfaen" w:hAnsi="Sylfaen"/>
          <w:lang w:val="ka-GE"/>
        </w:rPr>
        <w:t xml:space="preserve"> </w:t>
      </w:r>
      <w:r w:rsidRPr="00975BBC">
        <w:rPr>
          <w:rFonts w:ascii="Sylfaen" w:hAnsi="Sylfaen" w:cs="Sylfaen"/>
          <w:lang w:val="ka-GE"/>
        </w:rPr>
        <w:t>საგანმანათლებლო</w:t>
      </w:r>
      <w:r w:rsidRPr="00975BBC">
        <w:rPr>
          <w:rFonts w:ascii="Sylfaen" w:hAnsi="Sylfaen"/>
          <w:lang w:val="ka-GE"/>
        </w:rPr>
        <w:t xml:space="preserve"> </w:t>
      </w:r>
      <w:r w:rsidRPr="00975BBC">
        <w:rPr>
          <w:rFonts w:ascii="Sylfaen" w:hAnsi="Sylfaen" w:cs="Sylfaen"/>
          <w:lang w:val="ka-GE"/>
        </w:rPr>
        <w:t>პროგრამების, ინფრასტრუქტურისა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მეთოდოლოგიის გაუმჯობესებას</w:t>
      </w:r>
      <w:r w:rsidRPr="00975BBC">
        <w:rPr>
          <w:rFonts w:ascii="Sylfaen" w:hAnsi="Sylfaen"/>
          <w:lang w:val="ka-GE"/>
        </w:rPr>
        <w:t xml:space="preserve"> შრომის ბაზრის მოთხოვნების შესაბამისად.</w:t>
      </w:r>
      <w:r w:rsidRPr="00975BBC">
        <w:rPr>
          <w:rFonts w:ascii="Sylfaen" w:hAnsi="Sylfaen"/>
          <w:color w:val="000000"/>
          <w:lang w:val="ka-GE"/>
        </w:rPr>
        <w:t xml:space="preserve"> </w:t>
      </w:r>
      <w:r w:rsidRPr="00975BBC">
        <w:rPr>
          <w:rFonts w:ascii="Sylfaen" w:hAnsi="Sylfaen" w:cs="Sylfaen"/>
          <w:lang w:val="ka-GE"/>
        </w:rPr>
        <w:t xml:space="preserve">ამ კუთხით მნიშვნელოვანია </w:t>
      </w:r>
      <w:r w:rsidRPr="00975BBC">
        <w:rPr>
          <w:rFonts w:ascii="Sylfaen" w:hAnsi="Sylfaen" w:cs="Sylfaen"/>
          <w:lang w:val="ka-GE"/>
        </w:rPr>
        <w:lastRenderedPageBreak/>
        <w:t>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16EA3730" w14:textId="2BFD8717" w:rsidR="001E7FBB" w:rsidRPr="00DE5679" w:rsidRDefault="00EC45A6" w:rsidP="00EC45A6">
      <w:pPr>
        <w:jc w:val="both"/>
        <w:rPr>
          <w:rFonts w:ascii="Sylfaen" w:eastAsia="Helvetica" w:hAnsi="Sylfaen" w:cs="Helvetica"/>
          <w:color w:val="000000"/>
          <w:shd w:val="clear" w:color="auto" w:fill="FFFFFF"/>
          <w:lang w:val="ka-GE"/>
        </w:rPr>
      </w:pPr>
      <w:r w:rsidRPr="00DE5679">
        <w:rPr>
          <w:rFonts w:ascii="Sylfaen" w:hAnsi="Sylfaen"/>
          <w:b/>
          <w:lang w:val="ka-GE"/>
        </w:rPr>
        <w:tab/>
      </w:r>
      <w:r w:rsidRPr="00DE5679">
        <w:rPr>
          <w:rFonts w:ascii="Sylfaen" w:hAnsi="Sylfaen"/>
          <w:lang w:val="ka-GE"/>
        </w:rPr>
        <w:t>საწარმოების დონეზე</w:t>
      </w:r>
      <w:r w:rsidRPr="00DE5679">
        <w:rPr>
          <w:rFonts w:ascii="Sylfaen" w:hAnsi="Sylfaen"/>
          <w:b/>
          <w:lang w:val="ka-GE"/>
        </w:rPr>
        <w:t xml:space="preserve"> </w:t>
      </w:r>
      <w:r w:rsidRPr="00DE5679">
        <w:rPr>
          <w:rFonts w:ascii="Sylfaen" w:eastAsia="Helvetica" w:hAnsi="Sylfaen" w:cs="Helvetica"/>
          <w:color w:val="000000"/>
          <w:shd w:val="clear" w:color="auto" w:fill="FFFFFF"/>
          <w:lang w:val="ka-GE"/>
        </w:rPr>
        <w:t>სოციალური დიალოგის</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ხელშეწყობის მიზნით აქცენტი გაკეთდება დამქირავებლების</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მხრიდან</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კოლექტიური</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ხელშეკრულებების</w:t>
      </w:r>
      <w:r w:rsidRPr="00975BBC">
        <w:rPr>
          <w:rFonts w:ascii="Sylfaen" w:eastAsia="Helvetica" w:hAnsi="Sylfaen" w:cs="Helvetica"/>
          <w:color w:val="000000"/>
          <w:shd w:val="clear" w:color="auto" w:fill="FFFFFF"/>
          <w:lang w:val="ka-GE"/>
        </w:rPr>
        <w:t>ა</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და</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დაქირავებულების</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ინტერესების</w:t>
      </w:r>
      <w:r w:rsidRPr="00DE5679">
        <w:rPr>
          <w:rFonts w:ascii="Sylfaen" w:eastAsia="Times New Roman" w:hAnsi="Sylfaen"/>
          <w:color w:val="000000"/>
          <w:shd w:val="clear" w:color="auto" w:fill="FFFFFF"/>
          <w:lang w:val="ka-GE"/>
        </w:rPr>
        <w:t xml:space="preserve"> </w:t>
      </w:r>
      <w:r w:rsidRPr="00DE5679">
        <w:rPr>
          <w:rFonts w:ascii="Sylfaen" w:eastAsia="Helvetica" w:hAnsi="Sylfaen" w:cs="Helvetica"/>
          <w:color w:val="000000"/>
          <w:shd w:val="clear" w:color="auto" w:fill="FFFFFF"/>
          <w:lang w:val="ka-GE"/>
        </w:rPr>
        <w:t xml:space="preserve">დაცვაზე, </w:t>
      </w:r>
      <w:r w:rsidR="00376C14" w:rsidRPr="00975BBC">
        <w:rPr>
          <w:rFonts w:ascii="Sylfaen" w:eastAsia="Helvetica" w:hAnsi="Sylfaen" w:cs="Helvetica"/>
          <w:color w:val="000000"/>
          <w:shd w:val="clear" w:color="auto" w:fill="FFFFFF"/>
          <w:lang w:val="ka-GE"/>
        </w:rPr>
        <w:t xml:space="preserve">საჭიროების შემთხვევაში </w:t>
      </w:r>
      <w:r w:rsidRPr="00DE5679">
        <w:rPr>
          <w:rFonts w:ascii="Sylfaen" w:eastAsia="Helvetica" w:hAnsi="Sylfaen" w:cs="Helvetica"/>
          <w:color w:val="000000"/>
          <w:shd w:val="clear" w:color="auto" w:fill="FFFFFF"/>
          <w:lang w:val="ka-GE"/>
        </w:rPr>
        <w:t xml:space="preserve">შესაბამისი საკანონმდებლო ცვლილებების ინიცირებაზე. </w:t>
      </w:r>
      <w:r w:rsidRPr="00DE5679">
        <w:rPr>
          <w:rFonts w:ascii="Sylfaen" w:eastAsia="Times New Roman" w:hAnsi="Sylfaen"/>
          <w:color w:val="000000"/>
          <w:shd w:val="clear" w:color="auto" w:fill="FFFFFF"/>
          <w:lang w:val="ka-GE"/>
        </w:rPr>
        <w:t>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w:t>
      </w:r>
    </w:p>
    <w:p w14:paraId="3253F319" w14:textId="77777777" w:rsidR="00EC45A6" w:rsidRPr="00DE5679" w:rsidRDefault="00EC45A6" w:rsidP="0089065E">
      <w:pPr>
        <w:rPr>
          <w:lang w:val="ka-GE"/>
        </w:rPr>
      </w:pPr>
    </w:p>
    <w:p w14:paraId="59A1C492" w14:textId="1AC1E62C" w:rsidR="00EC45A6" w:rsidRPr="00975BBC" w:rsidRDefault="00EC45A6" w:rsidP="005A4817">
      <w:pPr>
        <w:pStyle w:val="Heading2"/>
        <w:rPr>
          <w:lang w:val="ka-GE"/>
        </w:rPr>
      </w:pPr>
      <w:bookmarkStart w:id="171" w:name="_Toc986414"/>
      <w:bookmarkStart w:id="172" w:name="_Toc5887836"/>
      <w:bookmarkStart w:id="173" w:name="_Toc6821659"/>
      <w:bookmarkStart w:id="174" w:name="_Toc10019633"/>
      <w:r w:rsidRPr="00975BBC">
        <w:rPr>
          <w:rFonts w:ascii="Sylfaen" w:hAnsi="Sylfaen" w:cs="Sylfaen"/>
          <w:lang w:val="ka-GE"/>
        </w:rPr>
        <w:t>ამოცანა</w:t>
      </w:r>
      <w:r w:rsidRPr="00975BBC">
        <w:rPr>
          <w:lang w:val="ka-GE"/>
        </w:rPr>
        <w:t xml:space="preserve"> </w:t>
      </w:r>
      <w:r w:rsidR="00052882">
        <w:rPr>
          <w:rFonts w:ascii="Sylfaen" w:hAnsi="Sylfaen"/>
          <w:lang w:val="ka-GE"/>
        </w:rPr>
        <w:t>4.</w:t>
      </w:r>
      <w:r w:rsidR="009D70C5" w:rsidRPr="00975BBC">
        <w:rPr>
          <w:lang w:val="ka-GE"/>
        </w:rPr>
        <w:t>4</w:t>
      </w:r>
      <w:r w:rsidRPr="00975BBC">
        <w:rPr>
          <w:lang w:val="ka-GE"/>
        </w:rPr>
        <w:t xml:space="preserve">. </w:t>
      </w:r>
      <w:r w:rsidR="004A5138">
        <w:rPr>
          <w:rFonts w:ascii="Sylfaen" w:hAnsi="Sylfaen" w:cs="Sylfaen"/>
          <w:lang w:val="ka-GE"/>
        </w:rPr>
        <w:t>შრომითი</w:t>
      </w:r>
      <w:r w:rsidR="004A5138">
        <w:rPr>
          <w:lang w:val="ka-GE"/>
        </w:rPr>
        <w:t xml:space="preserve"> </w:t>
      </w:r>
      <w:r w:rsidRPr="00975BBC">
        <w:rPr>
          <w:rFonts w:ascii="Sylfaen" w:hAnsi="Sylfaen" w:cs="Sylfaen"/>
          <w:lang w:val="ka-GE"/>
        </w:rPr>
        <w:t>მედიაციის</w:t>
      </w:r>
      <w:r w:rsidRPr="00975BBC">
        <w:rPr>
          <w:lang w:val="ka-GE"/>
        </w:rPr>
        <w:t xml:space="preserve"> </w:t>
      </w:r>
      <w:r w:rsidR="00A17DE8">
        <w:rPr>
          <w:rFonts w:ascii="Sylfaen" w:hAnsi="Sylfaen"/>
          <w:lang w:val="ka-GE"/>
        </w:rPr>
        <w:t xml:space="preserve"> ინსტიტუციური </w:t>
      </w:r>
      <w:r w:rsidRPr="00975BBC">
        <w:rPr>
          <w:rFonts w:ascii="Sylfaen" w:hAnsi="Sylfaen" w:cs="Sylfaen"/>
          <w:lang w:val="ka-GE"/>
        </w:rPr>
        <w:t>გაძლიერება</w:t>
      </w:r>
      <w:bookmarkEnd w:id="171"/>
      <w:bookmarkEnd w:id="172"/>
      <w:bookmarkEnd w:id="173"/>
      <w:bookmarkEnd w:id="174"/>
    </w:p>
    <w:p w14:paraId="2DFF019D" w14:textId="77777777" w:rsidR="00EC45A6" w:rsidRPr="00975BBC" w:rsidRDefault="00EC45A6" w:rsidP="00EC45A6">
      <w:pPr>
        <w:jc w:val="both"/>
        <w:rPr>
          <w:rFonts w:ascii="Sylfaen" w:hAnsi="Sylfaen"/>
          <w:lang w:val="ka-GE"/>
        </w:rPr>
      </w:pPr>
    </w:p>
    <w:p w14:paraId="2AED9F15" w14:textId="6C0360CA" w:rsidR="00EC45A6" w:rsidRPr="00975BBC" w:rsidRDefault="00EC45A6" w:rsidP="00911844">
      <w:pPr>
        <w:ind w:firstLine="720"/>
        <w:jc w:val="both"/>
        <w:rPr>
          <w:rFonts w:ascii="Sylfaen" w:hAnsi="Sylfaen" w:cs="Sylfaen"/>
          <w:lang w:val="ka-GE"/>
        </w:rPr>
      </w:pPr>
      <w:r w:rsidRPr="00975BBC">
        <w:rPr>
          <w:rFonts w:ascii="Sylfaen" w:hAnsi="Sylfaen" w:cs="Sylfaen"/>
          <w:lang w:val="ka-GE"/>
        </w:rPr>
        <w:t xml:space="preserve">აქცენტი გაკეთდება </w:t>
      </w:r>
      <w:r w:rsidR="004A5138">
        <w:rPr>
          <w:rFonts w:ascii="Sylfaen" w:hAnsi="Sylfaen" w:cs="Sylfaen"/>
          <w:lang w:val="ka-GE"/>
        </w:rPr>
        <w:t xml:space="preserve">შრომითი </w:t>
      </w:r>
      <w:r w:rsidRPr="00DE5679">
        <w:rPr>
          <w:rFonts w:ascii="Sylfaen" w:hAnsi="Sylfaen" w:cs="Sylfaen"/>
          <w:lang w:val="ka-GE"/>
        </w:rPr>
        <w:t>მედიაციის</w:t>
      </w:r>
      <w:r w:rsidRPr="00DE5679">
        <w:rPr>
          <w:lang w:val="ka-GE"/>
        </w:rPr>
        <w:t xml:space="preserve"> </w:t>
      </w:r>
      <w:r w:rsidRPr="00975BBC">
        <w:rPr>
          <w:rFonts w:ascii="Sylfaen" w:hAnsi="Sylfaen"/>
          <w:lang w:val="ka-GE"/>
        </w:rPr>
        <w:t xml:space="preserve">ეფექტიან მექანიზმად ჩამოყალიბებაზე, რაც გულისხმობს </w:t>
      </w:r>
      <w:r w:rsidRPr="00DE5679">
        <w:rPr>
          <w:rFonts w:ascii="Sylfaen" w:hAnsi="Sylfaen" w:cs="Sylfaen"/>
          <w:lang w:val="ka-GE"/>
        </w:rPr>
        <w:t xml:space="preserve">კოლექტიური </w:t>
      </w:r>
      <w:r w:rsidR="004A5138">
        <w:rPr>
          <w:rFonts w:ascii="Sylfaen" w:hAnsi="Sylfaen" w:cs="Sylfaen"/>
          <w:lang w:val="ka-GE"/>
        </w:rPr>
        <w:t xml:space="preserve">შრომითი </w:t>
      </w:r>
      <w:r w:rsidRPr="00DE5679">
        <w:rPr>
          <w:rFonts w:ascii="Sylfaen" w:hAnsi="Sylfaen" w:cs="Sylfaen"/>
          <w:lang w:val="ka-GE"/>
        </w:rPr>
        <w:t>დავების</w:t>
      </w:r>
      <w:r w:rsidRPr="00DE5679">
        <w:rPr>
          <w:lang w:val="ka-GE"/>
        </w:rPr>
        <w:t xml:space="preserve"> </w:t>
      </w:r>
      <w:r w:rsidRPr="00DE5679">
        <w:rPr>
          <w:rFonts w:ascii="Sylfaen" w:hAnsi="Sylfaen" w:cs="Sylfaen"/>
          <w:lang w:val="ka-GE"/>
        </w:rPr>
        <w:t>პრევენციის</w:t>
      </w:r>
      <w:r w:rsidRPr="00DE5679">
        <w:rPr>
          <w:lang w:val="ka-GE"/>
        </w:rPr>
        <w:t xml:space="preserve"> </w:t>
      </w:r>
      <w:r w:rsidRPr="00975BBC">
        <w:rPr>
          <w:rFonts w:ascii="Sylfaen" w:hAnsi="Sylfaen" w:cs="Sylfaen"/>
          <w:lang w:val="ka-GE"/>
        </w:rPr>
        <w:t xml:space="preserve">მექანიზმის შექმნას, </w:t>
      </w:r>
      <w:r w:rsidR="004A5138">
        <w:rPr>
          <w:rFonts w:ascii="Sylfaen" w:hAnsi="Sylfaen" w:cs="Sylfaen"/>
          <w:lang w:val="ka-GE"/>
        </w:rPr>
        <w:t xml:space="preserve">შრომითი </w:t>
      </w:r>
      <w:r w:rsidRPr="00DE5679">
        <w:rPr>
          <w:rFonts w:ascii="Sylfaen" w:hAnsi="Sylfaen" w:cs="Sylfaen"/>
          <w:lang w:val="ka-GE"/>
        </w:rPr>
        <w:t>მედიაციის</w:t>
      </w:r>
      <w:r w:rsidRPr="00DE5679">
        <w:rPr>
          <w:lang w:val="ka-GE"/>
        </w:rPr>
        <w:t xml:space="preserve">  </w:t>
      </w:r>
      <w:r w:rsidRPr="00DE5679">
        <w:rPr>
          <w:rFonts w:ascii="Sylfaen" w:hAnsi="Sylfaen" w:cs="Sylfaen"/>
          <w:lang w:val="ka-GE"/>
        </w:rPr>
        <w:t>პროცესისა</w:t>
      </w:r>
      <w:r w:rsidRPr="00DE5679">
        <w:rPr>
          <w:lang w:val="ka-GE"/>
        </w:rPr>
        <w:t xml:space="preserve"> </w:t>
      </w:r>
      <w:r w:rsidRPr="00DE5679">
        <w:rPr>
          <w:rFonts w:ascii="Sylfaen" w:hAnsi="Sylfaen" w:cs="Sylfaen"/>
          <w:lang w:val="ka-GE"/>
        </w:rPr>
        <w:t>და</w:t>
      </w:r>
      <w:r w:rsidRPr="00DE5679">
        <w:rPr>
          <w:lang w:val="ka-GE"/>
        </w:rPr>
        <w:t xml:space="preserve"> </w:t>
      </w:r>
      <w:r w:rsidRPr="00DE5679">
        <w:rPr>
          <w:rFonts w:ascii="Sylfaen" w:hAnsi="Sylfaen" w:cs="Sylfaen"/>
          <w:lang w:val="ka-GE"/>
        </w:rPr>
        <w:t>სარგებლის</w:t>
      </w:r>
      <w:r w:rsidRPr="00DE5679">
        <w:rPr>
          <w:lang w:val="ka-GE"/>
        </w:rPr>
        <w:t xml:space="preserve"> </w:t>
      </w:r>
      <w:r w:rsidRPr="00DE5679">
        <w:rPr>
          <w:rFonts w:ascii="Sylfaen" w:hAnsi="Sylfaen" w:cs="Sylfaen"/>
          <w:lang w:val="ka-GE"/>
        </w:rPr>
        <w:t>შესახებ</w:t>
      </w:r>
      <w:r w:rsidRPr="00DE5679">
        <w:rPr>
          <w:lang w:val="ka-GE"/>
        </w:rPr>
        <w:t xml:space="preserve"> </w:t>
      </w:r>
      <w:r w:rsidRPr="00DE5679">
        <w:rPr>
          <w:rFonts w:ascii="Sylfaen" w:hAnsi="Sylfaen" w:cs="Sylfaen"/>
          <w:lang w:val="ka-GE"/>
        </w:rPr>
        <w:t>ინფორმირებულობის</w:t>
      </w:r>
      <w:r w:rsidRPr="00DE5679">
        <w:rPr>
          <w:lang w:val="ka-GE"/>
        </w:rPr>
        <w:t xml:space="preserve"> </w:t>
      </w:r>
      <w:r w:rsidR="00C37A14" w:rsidRPr="00975BBC">
        <w:rPr>
          <w:rFonts w:ascii="Sylfaen" w:hAnsi="Sylfaen" w:cs="Sylfaen"/>
          <w:lang w:val="ka-GE"/>
        </w:rPr>
        <w:t>მაჩვენებლის</w:t>
      </w:r>
      <w:r w:rsidR="00C37A14" w:rsidRPr="00DE5679">
        <w:rPr>
          <w:lang w:val="ka-GE"/>
        </w:rPr>
        <w:t xml:space="preserve"> </w:t>
      </w:r>
      <w:r w:rsidRPr="00975BBC">
        <w:rPr>
          <w:rFonts w:ascii="Sylfaen" w:hAnsi="Sylfaen" w:cs="Sylfaen"/>
          <w:lang w:val="ka-GE"/>
        </w:rPr>
        <w:t xml:space="preserve">ამაღლებას და </w:t>
      </w:r>
      <w:r w:rsidRPr="00DE5679">
        <w:rPr>
          <w:rFonts w:ascii="Sylfaen" w:hAnsi="Sylfaen" w:cs="Sylfaen"/>
          <w:lang w:val="ka-GE"/>
        </w:rPr>
        <w:t>შედეგად</w:t>
      </w:r>
      <w:r w:rsidRPr="00DE5679">
        <w:rPr>
          <w:lang w:val="ka-GE"/>
        </w:rPr>
        <w:t xml:space="preserve"> </w:t>
      </w:r>
      <w:r w:rsidRPr="00DE5679">
        <w:rPr>
          <w:rFonts w:ascii="Sylfaen" w:hAnsi="Sylfaen" w:cs="Sylfaen"/>
          <w:lang w:val="ka-GE"/>
        </w:rPr>
        <w:t>მიღწეული</w:t>
      </w:r>
      <w:r w:rsidRPr="00DE5679">
        <w:rPr>
          <w:lang w:val="ka-GE"/>
        </w:rPr>
        <w:t xml:space="preserve"> </w:t>
      </w:r>
      <w:r w:rsidRPr="00DE5679">
        <w:rPr>
          <w:rFonts w:ascii="Sylfaen" w:hAnsi="Sylfaen" w:cs="Sylfaen"/>
          <w:lang w:val="ka-GE"/>
        </w:rPr>
        <w:t>შეთანხმების</w:t>
      </w:r>
      <w:r w:rsidRPr="00DE5679">
        <w:rPr>
          <w:lang w:val="ka-GE"/>
        </w:rPr>
        <w:t xml:space="preserve"> </w:t>
      </w:r>
      <w:r w:rsidRPr="00DE5679">
        <w:rPr>
          <w:rFonts w:ascii="Sylfaen" w:hAnsi="Sylfaen" w:cs="Sylfaen"/>
          <w:lang w:val="ka-GE"/>
        </w:rPr>
        <w:t>აღსრულების</w:t>
      </w:r>
      <w:r w:rsidRPr="00DE5679">
        <w:rPr>
          <w:lang w:val="ka-GE"/>
        </w:rPr>
        <w:t xml:space="preserve"> </w:t>
      </w:r>
      <w:r w:rsidRPr="00DE5679">
        <w:rPr>
          <w:rFonts w:ascii="Sylfaen" w:hAnsi="Sylfaen" w:cs="Sylfaen"/>
          <w:lang w:val="ka-GE"/>
        </w:rPr>
        <w:t xml:space="preserve">მექანიზმების </w:t>
      </w:r>
      <w:r w:rsidRPr="00975BBC">
        <w:rPr>
          <w:rFonts w:ascii="Sylfaen" w:hAnsi="Sylfaen" w:cs="Sylfaen"/>
          <w:lang w:val="ka-GE"/>
        </w:rPr>
        <w:t>შექმნ</w:t>
      </w:r>
      <w:r w:rsidR="00B365CA" w:rsidRPr="00975BBC">
        <w:rPr>
          <w:rFonts w:ascii="Sylfaen" w:hAnsi="Sylfaen" w:cs="Sylfaen"/>
          <w:lang w:val="ka-GE"/>
        </w:rPr>
        <w:t>ის პროცესზე მუშაობას.</w:t>
      </w:r>
    </w:p>
    <w:p w14:paraId="0EC100B1" w14:textId="3F6B2644" w:rsidR="0058197E" w:rsidRPr="00975BBC" w:rsidRDefault="0058197E" w:rsidP="00ED03E6">
      <w:pPr>
        <w:autoSpaceDE w:val="0"/>
        <w:autoSpaceDN w:val="0"/>
        <w:adjustRightInd w:val="0"/>
        <w:contextualSpacing/>
        <w:jc w:val="both"/>
        <w:rPr>
          <w:rFonts w:cs="Calibri"/>
          <w:lang w:val="ka-GE"/>
        </w:rPr>
      </w:pPr>
      <w:bookmarkStart w:id="175" w:name="OLE_LINK12"/>
      <w:bookmarkStart w:id="176" w:name="OLE_LINK13"/>
      <w:bookmarkStart w:id="177" w:name="OLE_LINK14"/>
      <w:bookmarkEnd w:id="11"/>
      <w:bookmarkEnd w:id="10"/>
      <w:bookmarkEnd w:id="29"/>
    </w:p>
    <w:p w14:paraId="1C2B34E8" w14:textId="77777777" w:rsidR="00EC2731" w:rsidRPr="00975BBC" w:rsidRDefault="00EC2731" w:rsidP="00C94588">
      <w:pPr>
        <w:autoSpaceDE w:val="0"/>
        <w:autoSpaceDN w:val="0"/>
        <w:adjustRightInd w:val="0"/>
        <w:contextualSpacing/>
        <w:jc w:val="both"/>
        <w:rPr>
          <w:rFonts w:ascii="Sylfaen" w:hAnsi="Sylfaen" w:cs="Calibri"/>
          <w:lang w:val="ka-GE"/>
        </w:rPr>
      </w:pPr>
    </w:p>
    <w:p w14:paraId="40997A07" w14:textId="38345373" w:rsidR="00EC2731" w:rsidRPr="00975BBC" w:rsidRDefault="00EC2731" w:rsidP="00B506E7">
      <w:pPr>
        <w:pStyle w:val="Heading2"/>
        <w:rPr>
          <w:sz w:val="26"/>
          <w:lang w:val="ka-GE"/>
        </w:rPr>
      </w:pPr>
      <w:bookmarkStart w:id="178" w:name="_Toc986415"/>
      <w:bookmarkStart w:id="179" w:name="_Toc5887837"/>
      <w:bookmarkStart w:id="180" w:name="_Toc6821660"/>
      <w:bookmarkStart w:id="181" w:name="_Toc10019634"/>
      <w:r w:rsidRPr="00DE5679">
        <w:rPr>
          <w:rFonts w:ascii="Sylfaen" w:hAnsi="Sylfaen" w:cs="Sylfaen"/>
          <w:sz w:val="26"/>
          <w:lang w:val="ka-GE"/>
        </w:rPr>
        <w:t>მიზანი</w:t>
      </w:r>
      <w:r w:rsidR="000C7078">
        <w:rPr>
          <w:rFonts w:ascii="Sylfaen" w:hAnsi="Sylfaen"/>
          <w:sz w:val="26"/>
          <w:lang w:val="ka-GE"/>
        </w:rPr>
        <w:t xml:space="preserve"> </w:t>
      </w:r>
      <w:r w:rsidR="00052882">
        <w:rPr>
          <w:rFonts w:ascii="Sylfaen" w:hAnsi="Sylfaen"/>
          <w:sz w:val="26"/>
          <w:lang w:val="ka-GE"/>
        </w:rPr>
        <w:t>5</w:t>
      </w:r>
      <w:r w:rsidR="006A5A78" w:rsidRPr="00975BBC">
        <w:rPr>
          <w:sz w:val="26"/>
          <w:lang w:val="ka-GE"/>
        </w:rPr>
        <w:t>:</w:t>
      </w:r>
      <w:r w:rsidRPr="00DE5679">
        <w:rPr>
          <w:sz w:val="26"/>
          <w:lang w:val="ka-GE"/>
        </w:rPr>
        <w:t xml:space="preserve"> </w:t>
      </w:r>
      <w:r w:rsidRPr="00DE5679">
        <w:rPr>
          <w:rFonts w:ascii="Sylfaen" w:hAnsi="Sylfaen" w:cs="Sylfaen"/>
          <w:sz w:val="26"/>
          <w:lang w:val="ka-GE"/>
        </w:rPr>
        <w:t>შრომითი</w:t>
      </w:r>
      <w:r w:rsidRPr="00DE5679">
        <w:rPr>
          <w:sz w:val="26"/>
          <w:lang w:val="ka-GE"/>
        </w:rPr>
        <w:t xml:space="preserve"> </w:t>
      </w:r>
      <w:r w:rsidRPr="00DE5679">
        <w:rPr>
          <w:rFonts w:ascii="Sylfaen" w:hAnsi="Sylfaen" w:cs="Sylfaen"/>
          <w:sz w:val="26"/>
          <w:lang w:val="ka-GE"/>
        </w:rPr>
        <w:t>მიგრაციის</w:t>
      </w:r>
      <w:r w:rsidRPr="00DE5679">
        <w:rPr>
          <w:sz w:val="26"/>
          <w:lang w:val="ka-GE"/>
        </w:rPr>
        <w:t xml:space="preserve"> </w:t>
      </w:r>
      <w:bookmarkEnd w:id="178"/>
      <w:r w:rsidR="00BB1EF5" w:rsidRPr="00975BBC">
        <w:rPr>
          <w:rFonts w:ascii="Sylfaen" w:hAnsi="Sylfaen" w:cs="Sylfaen"/>
          <w:sz w:val="26"/>
          <w:lang w:val="ka-GE"/>
        </w:rPr>
        <w:t>მართვ</w:t>
      </w:r>
      <w:r w:rsidR="004A5138">
        <w:rPr>
          <w:rFonts w:ascii="Sylfaen" w:hAnsi="Sylfaen" w:cs="Sylfaen"/>
          <w:sz w:val="26"/>
          <w:lang w:val="ka-GE"/>
        </w:rPr>
        <w:t xml:space="preserve">ის გაუმჯობესება </w:t>
      </w:r>
      <w:bookmarkEnd w:id="179"/>
      <w:bookmarkEnd w:id="180"/>
      <w:bookmarkEnd w:id="181"/>
    </w:p>
    <w:p w14:paraId="5AEB3EE6" w14:textId="77777777" w:rsidR="00EC2731" w:rsidRPr="00975BBC" w:rsidRDefault="00EC2731" w:rsidP="0089065E">
      <w:pPr>
        <w:rPr>
          <w:lang w:val="ka-GE"/>
        </w:rPr>
      </w:pPr>
    </w:p>
    <w:p w14:paraId="0DD8EE07" w14:textId="77777777" w:rsidR="00EC2731" w:rsidRPr="00975BBC" w:rsidRDefault="00EC2731" w:rsidP="00EC2731">
      <w:pPr>
        <w:contextualSpacing/>
        <w:jc w:val="both"/>
        <w:rPr>
          <w:rFonts w:ascii="Sylfaen" w:hAnsi="Sylfaen"/>
          <w:lang w:val="ka-GE"/>
        </w:rPr>
      </w:pPr>
      <w:r w:rsidRPr="00DE5679">
        <w:rPr>
          <w:rFonts w:ascii="Sylfaen" w:hAnsi="Sylfaen"/>
          <w:lang w:val="ka-GE"/>
        </w:rPr>
        <w:tab/>
      </w:r>
      <w:r w:rsidR="00E45BBB" w:rsidRPr="00975BBC">
        <w:rPr>
          <w:rFonts w:ascii="Sylfaen" w:hAnsi="Sylfaen"/>
          <w:lang w:val="ka-GE"/>
        </w:rPr>
        <w:t xml:space="preserve">სტრატეგიის მიზანია </w:t>
      </w:r>
      <w:r w:rsidR="00E45BBB" w:rsidRPr="00975BBC">
        <w:rPr>
          <w:rFonts w:ascii="Sylfaen" w:hAnsi="Sylfaen" w:cs="Sylfaen"/>
          <w:lang w:val="ka-GE"/>
        </w:rPr>
        <w:t xml:space="preserve">შრომითი მიგრაციის </w:t>
      </w:r>
      <w:r w:rsidR="007E72D1" w:rsidRPr="00975BBC">
        <w:rPr>
          <w:rFonts w:ascii="Sylfaen" w:hAnsi="Sylfaen" w:cs="Sylfaen"/>
          <w:lang w:val="ka-GE"/>
        </w:rPr>
        <w:t>მართვის გაუმჯობესება,</w:t>
      </w:r>
      <w:r w:rsidR="007E72D1" w:rsidRPr="00975BBC">
        <w:rPr>
          <w:rFonts w:ascii="Sylfaen" w:hAnsi="Sylfaen"/>
          <w:lang w:val="ka-GE"/>
        </w:rPr>
        <w:t xml:space="preserve"> </w:t>
      </w:r>
      <w:r w:rsidR="00647B6F" w:rsidRPr="00975BBC">
        <w:rPr>
          <w:rFonts w:ascii="Sylfaen" w:hAnsi="Sylfaen"/>
          <w:lang w:val="ka-GE"/>
        </w:rPr>
        <w:t xml:space="preserve">არა მხოლოდ მიგრანტების, არამედ </w:t>
      </w:r>
      <w:r w:rsidRPr="00975BBC">
        <w:rPr>
          <w:rFonts w:ascii="Sylfaen" w:hAnsi="Sylfaen"/>
          <w:lang w:val="ka-GE"/>
        </w:rPr>
        <w:t xml:space="preserve">იმიგრანტების სამუშაო პოტენციალის </w:t>
      </w:r>
      <w:r w:rsidR="00E45BBB" w:rsidRPr="00975BBC">
        <w:rPr>
          <w:rFonts w:ascii="Sylfaen" w:hAnsi="Sylfaen"/>
          <w:lang w:val="ka-GE"/>
        </w:rPr>
        <w:t>უკეთ</w:t>
      </w:r>
      <w:r w:rsidRPr="00975BBC">
        <w:rPr>
          <w:rFonts w:ascii="Sylfaen" w:hAnsi="Sylfaen"/>
          <w:lang w:val="ka-GE"/>
        </w:rPr>
        <w:t xml:space="preserve"> </w:t>
      </w:r>
      <w:r w:rsidR="00E45BBB" w:rsidRPr="00975BBC">
        <w:rPr>
          <w:rFonts w:ascii="Sylfaen" w:hAnsi="Sylfaen"/>
          <w:lang w:val="ka-GE"/>
        </w:rPr>
        <w:t>გამოსაყენებლად.</w:t>
      </w:r>
      <w:r w:rsidRPr="00975BBC">
        <w:rPr>
          <w:rFonts w:ascii="Sylfaen" w:hAnsi="Sylfaen"/>
          <w:lang w:val="ka-GE"/>
        </w:rPr>
        <w:t xml:space="preserve"> </w:t>
      </w:r>
    </w:p>
    <w:p w14:paraId="5630284E" w14:textId="62BAC442" w:rsidR="00EC2731" w:rsidRPr="00975BBC" w:rsidRDefault="00EC2731" w:rsidP="00EC2731">
      <w:pPr>
        <w:contextualSpacing/>
        <w:jc w:val="both"/>
        <w:rPr>
          <w:rFonts w:ascii="Sylfaen" w:eastAsia="Times New Roman" w:hAnsi="Sylfaen" w:cs="Helvetica"/>
          <w:color w:val="000000"/>
          <w:lang w:val="ka-GE"/>
        </w:rPr>
      </w:pPr>
      <w:r w:rsidRPr="00975BBC">
        <w:rPr>
          <w:rFonts w:ascii="Sylfaen" w:eastAsia="Times New Roman" w:hAnsi="Sylfaen" w:cs="Helvetica"/>
          <w:color w:val="000000"/>
          <w:lang w:val="ka-GE"/>
        </w:rPr>
        <w:tab/>
        <w:t xml:space="preserve">მიგრაციის </w:t>
      </w:r>
      <w:r w:rsidR="00E45BBB" w:rsidRPr="00975BBC">
        <w:rPr>
          <w:rFonts w:ascii="Sylfaen" w:eastAsia="Times New Roman" w:hAnsi="Sylfaen" w:cs="Helvetica"/>
          <w:color w:val="000000"/>
          <w:lang w:val="ka-GE"/>
        </w:rPr>
        <w:t xml:space="preserve">სახელმწიფო </w:t>
      </w:r>
      <w:r w:rsidRPr="00975BBC">
        <w:rPr>
          <w:rFonts w:ascii="Sylfaen" w:eastAsia="Times New Roman" w:hAnsi="Sylfaen" w:cs="Helvetica"/>
          <w:color w:val="000000"/>
          <w:lang w:val="ka-GE"/>
        </w:rPr>
        <w:t xml:space="preserve">სტრატეგიის </w:t>
      </w:r>
      <w:r w:rsidR="00E45BBB" w:rsidRPr="00975BBC">
        <w:rPr>
          <w:rFonts w:ascii="Sylfaen" w:eastAsia="Times New Roman" w:hAnsi="Sylfaen" w:cs="Helvetica"/>
          <w:color w:val="000000"/>
          <w:lang w:val="ka-GE"/>
        </w:rPr>
        <w:t>ხედვით</w:t>
      </w:r>
      <w:r w:rsidRPr="00975BBC">
        <w:rPr>
          <w:rFonts w:ascii="Sylfaen" w:eastAsia="Times New Roman" w:hAnsi="Sylfaen" w:cs="Helvetica"/>
          <w:color w:val="000000"/>
          <w:lang w:val="ka-GE"/>
        </w:rPr>
        <w:t xml:space="preserve"> საქართველოში</w:t>
      </w:r>
      <w:r w:rsidR="00E45BBB" w:rsidRPr="00975BBC">
        <w:rPr>
          <w:rFonts w:ascii="Sylfaen" w:eastAsia="Times New Roman" w:hAnsi="Sylfaen" w:cs="Helvetica"/>
          <w:color w:val="000000"/>
          <w:lang w:val="ka-GE"/>
        </w:rPr>
        <w:t xml:space="preserve"> შეიქმნება</w:t>
      </w:r>
      <w:r w:rsidRPr="00975BBC">
        <w:rPr>
          <w:rFonts w:ascii="Sylfaen" w:eastAsia="Times New Roman" w:hAnsi="Sylfaen" w:cs="Helvetica"/>
          <w:color w:val="000000"/>
          <w:lang w:val="ka-GE"/>
        </w:rPr>
        <w:t xml:space="preserve"> სამართლებრივი და ინსტიტუციური გ</w:t>
      </w:r>
      <w:r w:rsidR="00E45BBB" w:rsidRPr="00975BBC">
        <w:rPr>
          <w:rFonts w:ascii="Sylfaen" w:eastAsia="Times New Roman" w:hAnsi="Sylfaen" w:cs="Helvetica"/>
          <w:color w:val="000000"/>
          <w:lang w:val="ka-GE"/>
        </w:rPr>
        <w:t xml:space="preserve">არემო </w:t>
      </w:r>
      <w:r w:rsidRPr="00975BBC">
        <w:rPr>
          <w:rFonts w:ascii="Sylfaen" w:eastAsia="Times New Roman" w:hAnsi="Sylfaen" w:cs="Helvetica"/>
          <w:color w:val="000000"/>
          <w:lang w:val="ka-GE"/>
        </w:rPr>
        <w:t xml:space="preserve">საემიგრაციო გარემოს გაუმჯობესების მიზნით. </w:t>
      </w:r>
      <w:r w:rsidR="00647B6F" w:rsidRPr="00975BBC">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975BBC">
        <w:rPr>
          <w:rFonts w:ascii="Sylfaen" w:eastAsia="Helvetica" w:hAnsi="Sylfaen" w:cs="Helvetica"/>
          <w:color w:val="000000"/>
          <w:lang w:val="ka-GE"/>
        </w:rPr>
        <w:t xml:space="preserve"> </w:t>
      </w:r>
      <w:r w:rsidR="00647B6F" w:rsidRPr="00975BBC">
        <w:rPr>
          <w:rFonts w:ascii="Sylfaen" w:eastAsia="Helvetica" w:hAnsi="Sylfaen" w:cs="Helvetica"/>
          <w:color w:val="000000"/>
          <w:lang w:val="ka-GE"/>
        </w:rPr>
        <w:t xml:space="preserve">პრიორიტეტებს: </w:t>
      </w:r>
      <w:r w:rsidRPr="00975BBC">
        <w:rPr>
          <w:rFonts w:ascii="Sylfaen" w:eastAsia="Times New Roman" w:hAnsi="Sylfaen" w:cs="Helvetica"/>
          <w:color w:val="000000"/>
          <w:lang w:val="ka-GE"/>
        </w:rPr>
        <w:t xml:space="preserve">ლეგალური მიგრაციის ხელშეწყობა; </w:t>
      </w:r>
      <w:r w:rsidRPr="00975BBC">
        <w:rPr>
          <w:rFonts w:ascii="Sylfaen" w:eastAsia="Helvetica" w:hAnsi="Sylfaen" w:cs="Helvetica"/>
          <w:color w:val="000000"/>
          <w:lang w:val="ka-GE"/>
        </w:rPr>
        <w:t xml:space="preserve">არალეგალური მიგრაციის წინააღმდეგ ბრძოლა; </w:t>
      </w:r>
      <w:r w:rsidRPr="00975BBC">
        <w:rPr>
          <w:rFonts w:ascii="Sylfaen" w:eastAsia="Helvetica" w:hAnsi="Sylfaen" w:cs="Sylfaen"/>
          <w:color w:val="000000"/>
          <w:lang w:val="ka-GE"/>
        </w:rPr>
        <w:t>დაბრუნებულ</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მიგრანტთა</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რეინტეგრაციის</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ხელშეწყობა;</w:t>
      </w:r>
      <w:r w:rsidR="00605249">
        <w:rPr>
          <w:rFonts w:ascii="Sylfaen" w:eastAsia="Helvetica" w:hAnsi="Sylfaen" w:cs="Sylfaen"/>
          <w:color w:val="000000"/>
          <w:lang w:val="ka-GE"/>
        </w:rPr>
        <w:t xml:space="preserve"> საერთაშორისო დაცვის მქონე პირთა, უცხოელთა და მოქალაქეობის არმქონე პირთა ინტეგრაციის ხელშეწყობა;</w:t>
      </w:r>
      <w:r w:rsidRPr="00975BBC">
        <w:rPr>
          <w:rFonts w:ascii="Sylfaen" w:eastAsia="Helvetica" w:hAnsi="Sylfaen" w:cs="Sylfaen"/>
          <w:color w:val="000000"/>
          <w:lang w:val="ka-GE"/>
        </w:rPr>
        <w:t xml:space="preserve"> </w:t>
      </w:r>
      <w:r w:rsidRPr="00975BBC">
        <w:rPr>
          <w:rFonts w:ascii="Sylfaen" w:eastAsia="Helvetica" w:hAnsi="Sylfaen" w:cs="Helvetica"/>
          <w:color w:val="000000"/>
          <w:lang w:val="ka-GE"/>
        </w:rPr>
        <w:t xml:space="preserve">მიგრაციის მართვის გაუმჯობესება და საზოგადოებრივი ცნობიერების ამაღლება. </w:t>
      </w:r>
    </w:p>
    <w:p w14:paraId="61927740" w14:textId="4A370143" w:rsidR="00F81905" w:rsidRPr="000A6E7D" w:rsidRDefault="00EC2731" w:rsidP="000A6E7D">
      <w:pPr>
        <w:contextualSpacing/>
        <w:jc w:val="both"/>
        <w:rPr>
          <w:rFonts w:ascii="Sylfaen" w:hAnsi="Sylfaen"/>
          <w:lang w:val="ka-GE"/>
        </w:rPr>
      </w:pPr>
      <w:r w:rsidRPr="00975BBC">
        <w:rPr>
          <w:rFonts w:ascii="Sylfaen" w:hAnsi="Sylfaen"/>
          <w:lang w:val="ka-GE"/>
        </w:rPr>
        <w:tab/>
      </w:r>
      <w:r w:rsidR="00F81905" w:rsidRPr="00975BBC">
        <w:rPr>
          <w:rFonts w:ascii="Sylfaen" w:hAnsi="Sylfaen" w:cs="Calibri"/>
          <w:lang w:val="ka-GE"/>
        </w:rPr>
        <w:t>სახელმწიფო გააგრძელებს საერთაშორისო</w:t>
      </w:r>
      <w:r w:rsidR="00F81905" w:rsidRPr="00975BBC">
        <w:rPr>
          <w:rFonts w:cs="Calibri"/>
          <w:lang w:val="ka-GE"/>
        </w:rPr>
        <w:t xml:space="preserve"> </w:t>
      </w:r>
      <w:r w:rsidR="00F81905" w:rsidRPr="00975BBC">
        <w:rPr>
          <w:rFonts w:ascii="Sylfaen" w:hAnsi="Sylfaen" w:cs="Calibri"/>
          <w:lang w:val="ka-GE"/>
        </w:rPr>
        <w:t>შრომითი</w:t>
      </w:r>
      <w:r w:rsidR="00F81905" w:rsidRPr="00975BBC">
        <w:rPr>
          <w:rFonts w:cs="Calibri"/>
          <w:lang w:val="ka-GE"/>
        </w:rPr>
        <w:t xml:space="preserve"> </w:t>
      </w:r>
      <w:r w:rsidR="00F81905" w:rsidRPr="00975BBC">
        <w:rPr>
          <w:rFonts w:ascii="Sylfaen" w:hAnsi="Sylfaen" w:cs="Calibri"/>
          <w:lang w:val="ka-GE"/>
        </w:rPr>
        <w:t>მიგრაციის</w:t>
      </w:r>
      <w:r w:rsidR="00F81905" w:rsidRPr="00975BBC">
        <w:rPr>
          <w:rFonts w:cs="Calibri"/>
          <w:lang w:val="ka-GE"/>
        </w:rPr>
        <w:t xml:space="preserve"> </w:t>
      </w:r>
      <w:r w:rsidR="00F81905" w:rsidRPr="00975BBC">
        <w:rPr>
          <w:rFonts w:ascii="Sylfaen" w:hAnsi="Sylfaen" w:cs="Calibri"/>
          <w:lang w:val="ka-GE"/>
        </w:rPr>
        <w:t>რეგულირებასა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სახელმწიფოთაშორისი</w:t>
      </w:r>
      <w:r w:rsidR="00F81905" w:rsidRPr="00975BBC">
        <w:rPr>
          <w:rFonts w:cs="Calibri"/>
          <w:lang w:val="ka-GE"/>
        </w:rPr>
        <w:t xml:space="preserve"> </w:t>
      </w:r>
      <w:r w:rsidR="00F81905" w:rsidRPr="00975BBC">
        <w:rPr>
          <w:rFonts w:ascii="Sylfaen" w:hAnsi="Sylfaen" w:cs="Calibri"/>
          <w:lang w:val="ka-GE"/>
        </w:rPr>
        <w:t>თანამშრომლობისათვის</w:t>
      </w:r>
      <w:r w:rsidR="00F81905" w:rsidRPr="00975BBC">
        <w:rPr>
          <w:rFonts w:cs="Calibri"/>
          <w:lang w:val="ka-GE"/>
        </w:rPr>
        <w:t xml:space="preserve"> </w:t>
      </w:r>
      <w:r w:rsidR="00F81905" w:rsidRPr="00975BBC">
        <w:rPr>
          <w:rFonts w:ascii="Sylfaen" w:hAnsi="Sylfaen" w:cs="Calibri"/>
          <w:lang w:val="ka-GE"/>
        </w:rPr>
        <w:t>საკანონმდებლო</w:t>
      </w:r>
      <w:r w:rsidR="00F81905" w:rsidRPr="00975BBC">
        <w:rPr>
          <w:rFonts w:cs="Calibri"/>
          <w:lang w:val="ka-GE"/>
        </w:rPr>
        <w:t xml:space="preserve"> </w:t>
      </w:r>
      <w:r w:rsidR="00F81905" w:rsidRPr="00975BBC">
        <w:rPr>
          <w:rFonts w:ascii="Sylfaen" w:hAnsi="Sylfaen" w:cs="Calibri"/>
          <w:lang w:val="ka-GE"/>
        </w:rPr>
        <w:t>ბაზის</w:t>
      </w:r>
      <w:r w:rsidR="00F81905" w:rsidRPr="00975BBC">
        <w:rPr>
          <w:rFonts w:cs="Calibri"/>
          <w:lang w:val="ka-GE"/>
        </w:rPr>
        <w:t xml:space="preserve"> </w:t>
      </w:r>
      <w:r w:rsidR="00F81905" w:rsidRPr="00975BBC">
        <w:rPr>
          <w:rFonts w:ascii="Sylfaen" w:hAnsi="Sylfaen" w:cs="Calibri"/>
          <w:lang w:val="ka-GE"/>
        </w:rPr>
        <w:t>განვითარებას. ამ</w:t>
      </w:r>
      <w:r w:rsidR="00F81905" w:rsidRPr="00975BBC">
        <w:rPr>
          <w:rFonts w:cs="Calibri"/>
          <w:lang w:val="ka-GE"/>
        </w:rPr>
        <w:t xml:space="preserve"> </w:t>
      </w:r>
      <w:r w:rsidR="00F81905" w:rsidRPr="00975BBC">
        <w:rPr>
          <w:rFonts w:ascii="Sylfaen" w:hAnsi="Sylfaen" w:cs="Calibri"/>
          <w:lang w:val="ka-GE"/>
        </w:rPr>
        <w:t>სფეროში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პოლიტიკის</w:t>
      </w:r>
      <w:r w:rsidR="00F81905" w:rsidRPr="00975BBC">
        <w:rPr>
          <w:rFonts w:cs="Calibri"/>
          <w:lang w:val="ka-GE"/>
        </w:rPr>
        <w:t xml:space="preserve"> </w:t>
      </w:r>
      <w:r w:rsidR="00F81905" w:rsidRPr="00975BBC">
        <w:rPr>
          <w:rFonts w:ascii="Sylfaen" w:hAnsi="Sylfaen" w:cs="Calibri"/>
          <w:lang w:val="ka-GE"/>
        </w:rPr>
        <w:t>განხორციელებას უზრუნველყოფს შესაბამისი</w:t>
      </w:r>
      <w:r w:rsidR="00F81905" w:rsidRPr="00975BBC">
        <w:rPr>
          <w:rFonts w:cs="Calibri"/>
          <w:lang w:val="ka-GE"/>
        </w:rPr>
        <w:t xml:space="preserve"> </w:t>
      </w:r>
      <w:r w:rsidR="00F81905" w:rsidRPr="00975BBC">
        <w:rPr>
          <w:rFonts w:ascii="Sylfaen" w:hAnsi="Sylfaen" w:cs="Calibri"/>
          <w:lang w:val="ka-GE"/>
        </w:rPr>
        <w:t>კომპეტენციითა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რესურსებით აღჭურვილი პროფილური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სამსახური.</w:t>
      </w:r>
    </w:p>
    <w:p w14:paraId="4AF5CFC1" w14:textId="77777777" w:rsidR="00F81905" w:rsidRPr="00975BBC" w:rsidRDefault="00F81905" w:rsidP="00AD751C">
      <w:pPr>
        <w:autoSpaceDE w:val="0"/>
        <w:autoSpaceDN w:val="0"/>
        <w:adjustRightInd w:val="0"/>
        <w:ind w:firstLine="720"/>
        <w:contextualSpacing/>
        <w:jc w:val="both"/>
        <w:rPr>
          <w:rFonts w:ascii="Sylfaen" w:hAnsi="Sylfaen" w:cs="Sylfaen"/>
          <w:lang w:val="ka-GE"/>
        </w:rPr>
      </w:pPr>
      <w:r w:rsidRPr="00975BBC">
        <w:rPr>
          <w:rFonts w:ascii="Sylfaen" w:hAnsi="Sylfaen" w:cs="Calibri"/>
          <w:lang w:val="ka-GE"/>
        </w:rPr>
        <w:t>სტრატეგია ითვალისწინებს ქვეყნის</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სტრუქტურის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სანდო</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მუდმივად</w:t>
      </w:r>
      <w:r w:rsidRPr="00975BBC">
        <w:rPr>
          <w:rFonts w:cs="Calibri"/>
          <w:lang w:val="ka-GE"/>
        </w:rPr>
        <w:t xml:space="preserve"> </w:t>
      </w:r>
      <w:r w:rsidRPr="00975BBC">
        <w:rPr>
          <w:rFonts w:ascii="Sylfaen" w:hAnsi="Sylfaen" w:cs="Calibri"/>
          <w:lang w:val="ka-GE"/>
        </w:rPr>
        <w:t>განახლებადი</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არსებობას,</w:t>
      </w:r>
      <w:r w:rsidRPr="00975BBC">
        <w:rPr>
          <w:rFonts w:cs="Calibri"/>
          <w:lang w:val="ka-GE"/>
        </w:rPr>
        <w:t xml:space="preserve"> </w:t>
      </w:r>
      <w:r w:rsidRPr="00975BBC">
        <w:rPr>
          <w:rFonts w:ascii="Sylfaen" w:hAnsi="Sylfaen" w:cs="Helvetica"/>
          <w:lang w:val="ka-GE"/>
        </w:rPr>
        <w:t>მათ შორის</w:t>
      </w:r>
      <w:r w:rsidRPr="00975BBC">
        <w:rPr>
          <w:rFonts w:ascii="Helvetica" w:hAnsi="Helvetica" w:cs="Helvetica"/>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ემიგრანტი</w:t>
      </w:r>
      <w:r w:rsidRPr="00975BBC">
        <w:rPr>
          <w:rFonts w:cs="Calibri"/>
          <w:lang w:val="ka-GE"/>
        </w:rPr>
        <w:t>/</w:t>
      </w:r>
      <w:r w:rsidRPr="00975BBC">
        <w:rPr>
          <w:rFonts w:ascii="Sylfaen" w:hAnsi="Sylfaen" w:cs="Calibri"/>
          <w:lang w:val="ka-GE"/>
        </w:rPr>
        <w:t>იმიგრანტი</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მონაცემთა</w:t>
      </w:r>
      <w:r w:rsidRPr="00975BBC">
        <w:rPr>
          <w:rFonts w:cs="Calibri"/>
          <w:lang w:val="ka-GE"/>
        </w:rPr>
        <w:t xml:space="preserve"> (</w:t>
      </w:r>
      <w:r w:rsidRPr="00975BBC">
        <w:rPr>
          <w:rFonts w:ascii="Sylfaen" w:hAnsi="Sylfaen" w:cs="Calibri"/>
          <w:lang w:val="ka-GE"/>
        </w:rPr>
        <w:t>პროფესიული</w:t>
      </w:r>
      <w:r w:rsidRPr="00975BBC">
        <w:rPr>
          <w:rFonts w:cs="Calibri"/>
          <w:lang w:val="ka-GE"/>
        </w:rPr>
        <w:t xml:space="preserve"> </w:t>
      </w:r>
      <w:r w:rsidRPr="00975BBC">
        <w:rPr>
          <w:rFonts w:ascii="Sylfaen" w:hAnsi="Sylfaen" w:cs="Calibri"/>
          <w:lang w:val="ka-GE"/>
        </w:rPr>
        <w:t>კვალიფიკაციის</w:t>
      </w:r>
      <w:r w:rsidRPr="00975BBC">
        <w:rPr>
          <w:rFonts w:cs="Calibri"/>
          <w:lang w:val="ka-GE"/>
        </w:rPr>
        <w:t xml:space="preserve">, </w:t>
      </w:r>
      <w:r w:rsidRPr="00975BBC">
        <w:rPr>
          <w:rFonts w:ascii="Sylfaen" w:hAnsi="Sylfaen" w:cs="Calibri"/>
          <w:lang w:val="ka-GE"/>
        </w:rPr>
        <w:t>ასაკის</w:t>
      </w:r>
      <w:r w:rsidRPr="00975BBC">
        <w:rPr>
          <w:rFonts w:cs="Calibri"/>
          <w:lang w:val="ka-GE"/>
        </w:rPr>
        <w:t xml:space="preserve">, </w:t>
      </w:r>
      <w:r w:rsidRPr="00975BBC">
        <w:rPr>
          <w:rFonts w:ascii="Sylfaen" w:hAnsi="Sylfaen" w:cs="Calibri"/>
          <w:lang w:val="ka-GE"/>
        </w:rPr>
        <w:t>სქესის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ქვეყნის</w:t>
      </w:r>
      <w:r w:rsidRPr="00975BBC">
        <w:rPr>
          <w:rFonts w:cs="Calibri"/>
          <w:lang w:val="ka-GE"/>
        </w:rPr>
        <w:t xml:space="preserve">, </w:t>
      </w:r>
      <w:r w:rsidRPr="00975BBC">
        <w:rPr>
          <w:rFonts w:ascii="Sylfaen" w:hAnsi="Sylfaen" w:cs="Calibri"/>
          <w:lang w:val="ka-GE"/>
        </w:rPr>
        <w:t>სფეროსა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სხვ</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w:t>
      </w:r>
      <w:r w:rsidRPr="00975BBC">
        <w:rPr>
          <w:rFonts w:ascii="Sylfaen" w:hAnsi="Sylfaen" w:cs="Calibri"/>
          <w:lang w:val="ka-GE"/>
        </w:rPr>
        <w:t xml:space="preserve"> ბაზის</w:t>
      </w:r>
      <w:r w:rsidRPr="00975BBC">
        <w:rPr>
          <w:rFonts w:cs="Calibri"/>
          <w:lang w:val="ka-GE"/>
        </w:rPr>
        <w:t xml:space="preserve"> </w:t>
      </w:r>
      <w:r w:rsidRPr="00975BBC">
        <w:rPr>
          <w:rFonts w:ascii="Sylfaen" w:hAnsi="Sylfaen" w:cs="Calibri"/>
          <w:lang w:val="ka-GE"/>
        </w:rPr>
        <w:t>განვითარებას,</w:t>
      </w:r>
      <w:r w:rsidRPr="00975BBC">
        <w:rPr>
          <w:rFonts w:cs="Calibri"/>
          <w:lang w:val="ka-GE"/>
        </w:rPr>
        <w:t xml:space="preserve"> </w:t>
      </w:r>
      <w:r w:rsidRPr="00975BBC">
        <w:rPr>
          <w:rFonts w:ascii="Sylfaen" w:hAnsi="Sylfaen" w:cs="Calibri"/>
          <w:lang w:val="ka-GE"/>
        </w:rPr>
        <w:t xml:space="preserve"> შიდა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შრომის</w:t>
      </w:r>
      <w:r w:rsidRPr="00975BBC">
        <w:rPr>
          <w:rFonts w:cs="Calibri"/>
          <w:lang w:val="ka-GE"/>
        </w:rPr>
        <w:t xml:space="preserve"> </w:t>
      </w:r>
      <w:r w:rsidRPr="00975BBC">
        <w:rPr>
          <w:rFonts w:ascii="Sylfaen" w:hAnsi="Sylfaen" w:cs="Calibri"/>
          <w:lang w:val="ka-GE"/>
        </w:rPr>
        <w:t>ბაზარზე</w:t>
      </w:r>
      <w:r w:rsidRPr="00975BBC">
        <w:rPr>
          <w:rFonts w:cs="Calibri"/>
          <w:lang w:val="ka-GE"/>
        </w:rPr>
        <w:t xml:space="preserve"> </w:t>
      </w:r>
      <w:r w:rsidRPr="00975BBC">
        <w:rPr>
          <w:rFonts w:ascii="Sylfaen" w:hAnsi="Sylfaen" w:cs="Calibri"/>
          <w:lang w:val="ka-GE"/>
        </w:rPr>
        <w:t>მიმდინარე</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მოსალოდნელი</w:t>
      </w:r>
      <w:r w:rsidRPr="00975BBC">
        <w:rPr>
          <w:rFonts w:cs="Calibri"/>
          <w:lang w:val="ka-GE"/>
        </w:rPr>
        <w:t xml:space="preserve"> </w:t>
      </w:r>
      <w:r w:rsidRPr="00975BBC">
        <w:rPr>
          <w:rFonts w:ascii="Sylfaen" w:hAnsi="Sylfaen" w:cs="Calibri"/>
          <w:lang w:val="ka-GE"/>
        </w:rPr>
        <w:t>ტენდენციების</w:t>
      </w:r>
      <w:r w:rsidRPr="00975BBC">
        <w:rPr>
          <w:rFonts w:cs="Calibri"/>
          <w:lang w:val="ka-GE"/>
        </w:rPr>
        <w:t xml:space="preserve">  </w:t>
      </w:r>
      <w:r w:rsidRPr="00975BBC">
        <w:rPr>
          <w:rFonts w:ascii="Sylfaen" w:hAnsi="Sylfaen" w:cs="Calibri"/>
          <w:lang w:val="ka-GE"/>
        </w:rPr>
        <w:t>შეფასებისა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პროგნოზირებისათვის</w:t>
      </w:r>
      <w:r w:rsidRPr="00975BBC">
        <w:rPr>
          <w:rFonts w:cs="Calibri"/>
          <w:lang w:val="ka-GE"/>
        </w:rPr>
        <w:t xml:space="preserve"> </w:t>
      </w:r>
      <w:r w:rsidRPr="00975BBC">
        <w:rPr>
          <w:rFonts w:ascii="Sylfaen" w:hAnsi="Sylfaen" w:cs="Calibri"/>
          <w:lang w:val="ka-GE"/>
        </w:rPr>
        <w:t>სათანადო</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w:t>
      </w:r>
      <w:r w:rsidRPr="00975BBC">
        <w:rPr>
          <w:rFonts w:ascii="Sylfaen" w:hAnsi="Sylfaen" w:cs="Calibri"/>
          <w:lang w:val="ka-GE"/>
        </w:rPr>
        <w:t>ანალიტიკური</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ჩამოყალიბებას,</w:t>
      </w:r>
      <w:r w:rsidRPr="00975BBC">
        <w:rPr>
          <w:rFonts w:cs="Calibri"/>
          <w:lang w:val="ka-GE"/>
        </w:rPr>
        <w:t xml:space="preserve"> </w:t>
      </w:r>
      <w:r w:rsidRPr="00975BBC">
        <w:rPr>
          <w:rFonts w:ascii="Sylfaen" w:hAnsi="Sylfaen" w:cs="Calibri"/>
          <w:lang w:val="ka-GE"/>
        </w:rPr>
        <w:t>დეფიციტური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მოთხოვნადი</w:t>
      </w:r>
      <w:r w:rsidRPr="00975BBC">
        <w:rPr>
          <w:rFonts w:cs="Calibri"/>
          <w:lang w:val="ka-GE"/>
        </w:rPr>
        <w:t xml:space="preserve"> </w:t>
      </w:r>
      <w:r w:rsidRPr="00975BBC">
        <w:rPr>
          <w:rFonts w:ascii="Sylfaen" w:hAnsi="Sylfaen" w:cs="Calibri"/>
          <w:lang w:val="ka-GE"/>
        </w:rPr>
        <w:t>სპეციალობების</w:t>
      </w:r>
      <w:r w:rsidRPr="00975BBC">
        <w:rPr>
          <w:rFonts w:cs="Calibri"/>
          <w:lang w:val="ka-GE"/>
        </w:rPr>
        <w:t xml:space="preserve"> </w:t>
      </w:r>
      <w:r w:rsidRPr="00975BBC">
        <w:rPr>
          <w:rFonts w:ascii="Sylfaen" w:hAnsi="Sylfaen" w:cs="Calibri"/>
          <w:lang w:val="ka-GE"/>
        </w:rPr>
        <w:t>იდენტიფიკაციასა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რეგულარული</w:t>
      </w:r>
      <w:r w:rsidRPr="00975BBC">
        <w:rPr>
          <w:rFonts w:cs="Calibri"/>
          <w:lang w:val="ka-GE"/>
        </w:rPr>
        <w:t xml:space="preserve"> </w:t>
      </w:r>
      <w:r w:rsidRPr="00975BBC">
        <w:rPr>
          <w:rFonts w:ascii="Sylfaen" w:hAnsi="Sylfaen" w:cs="Calibri"/>
          <w:lang w:val="ka-GE"/>
        </w:rPr>
        <w:t>განახლებას.</w:t>
      </w:r>
    </w:p>
    <w:p w14:paraId="53300278" w14:textId="77777777" w:rsidR="00F81905" w:rsidRPr="00975BBC" w:rsidRDefault="00F81905" w:rsidP="00F81905">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lastRenderedPageBreak/>
        <w:t>დასაქმების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პოლიტიკის</w:t>
      </w:r>
      <w:r w:rsidRPr="00975BBC">
        <w:rPr>
          <w:rFonts w:cs="Calibri"/>
          <w:lang w:val="ka-GE"/>
        </w:rPr>
        <w:t xml:space="preserve"> </w:t>
      </w:r>
      <w:r w:rsidRPr="00975BBC">
        <w:rPr>
          <w:rFonts w:ascii="Sylfaen" w:hAnsi="Sylfaen" w:cs="Calibri"/>
          <w:lang w:val="ka-GE"/>
        </w:rPr>
        <w:t>შემუშავება</w:t>
      </w:r>
      <w:r w:rsidRPr="00975BBC">
        <w:rPr>
          <w:rFonts w:cs="Calibri"/>
          <w:lang w:val="ka-GE"/>
        </w:rPr>
        <w:t>/</w:t>
      </w:r>
      <w:r w:rsidRPr="00975BBC">
        <w:rPr>
          <w:rFonts w:ascii="Sylfaen" w:hAnsi="Sylfaen" w:cs="Calibri"/>
          <w:lang w:val="ka-GE"/>
        </w:rPr>
        <w:t>რეალიზაციისათვის</w:t>
      </w:r>
      <w:r w:rsidRPr="00975BBC">
        <w:rPr>
          <w:rFonts w:cs="Calibri"/>
          <w:lang w:val="ka-GE"/>
        </w:rPr>
        <w:t xml:space="preserve"> </w:t>
      </w:r>
      <w:r w:rsidRPr="00975BBC">
        <w:rPr>
          <w:rFonts w:ascii="Sylfaen" w:hAnsi="Sylfaen" w:cs="Calibri"/>
          <w:lang w:val="ka-GE"/>
        </w:rPr>
        <w:t>გათვალისწინებულია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სტატისტიკური</w:t>
      </w:r>
      <w:r w:rsidRPr="00975BBC">
        <w:rPr>
          <w:rFonts w:cs="Calibri"/>
          <w:lang w:val="ka-GE"/>
        </w:rPr>
        <w:t xml:space="preserve"> </w:t>
      </w:r>
      <w:r w:rsidRPr="00975BBC">
        <w:rPr>
          <w:rFonts w:ascii="Sylfaen" w:hAnsi="Sylfaen" w:cs="Calibri"/>
          <w:lang w:val="ka-GE"/>
        </w:rPr>
        <w:t>კვლევების</w:t>
      </w:r>
      <w:r w:rsidRPr="00975BBC">
        <w:rPr>
          <w:rFonts w:cs="Calibri"/>
          <w:lang w:val="ka-GE"/>
        </w:rPr>
        <w:t xml:space="preserve"> </w:t>
      </w:r>
      <w:r w:rsidRPr="00975BBC">
        <w:rPr>
          <w:rFonts w:ascii="Sylfaen" w:hAnsi="Sylfaen" w:cs="Calibri"/>
          <w:lang w:val="ka-GE"/>
        </w:rPr>
        <w:t>ორგანიზება და</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 xml:space="preserve"> </w:t>
      </w:r>
      <w:r w:rsidRPr="00975BBC">
        <w:rPr>
          <w:rFonts w:ascii="Sylfaen" w:hAnsi="Sylfaen" w:cs="Calibri"/>
          <w:lang w:val="ka-GE"/>
        </w:rPr>
        <w:t>ბაზის</w:t>
      </w:r>
      <w:r w:rsidRPr="00975BBC">
        <w:rPr>
          <w:rFonts w:cs="Calibri"/>
          <w:lang w:val="ka-GE"/>
        </w:rPr>
        <w:t xml:space="preserve"> </w:t>
      </w:r>
      <w:r w:rsidRPr="00975BBC">
        <w:rPr>
          <w:rFonts w:ascii="Sylfaen" w:hAnsi="Sylfaen" w:cs="Calibri"/>
          <w:lang w:val="ka-GE"/>
        </w:rPr>
        <w:t>შექმნა</w:t>
      </w:r>
      <w:r w:rsidRPr="00975BBC">
        <w:rPr>
          <w:rFonts w:cs="Calibri"/>
          <w:lang w:val="ka-GE"/>
        </w:rPr>
        <w:t>.</w:t>
      </w:r>
      <w:r w:rsidRPr="00975BBC">
        <w:rPr>
          <w:rFonts w:ascii="Sylfaen" w:hAnsi="Sylfaen" w:cs="Calibri"/>
          <w:lang w:val="ka-GE"/>
        </w:rPr>
        <w:tab/>
        <w:t xml:space="preserve"> </w:t>
      </w:r>
    </w:p>
    <w:p w14:paraId="3493821E" w14:textId="110415C8" w:rsidR="001424ED" w:rsidRPr="00DE5679" w:rsidRDefault="00F81905" w:rsidP="00A173E3">
      <w:pPr>
        <w:autoSpaceDE w:val="0"/>
        <w:autoSpaceDN w:val="0"/>
        <w:adjustRightInd w:val="0"/>
        <w:ind w:firstLine="720"/>
        <w:contextualSpacing/>
        <w:jc w:val="both"/>
        <w:rPr>
          <w:rFonts w:ascii="Sylfaen" w:hAnsi="Sylfaen" w:cs="Calibri"/>
          <w:lang w:val="ka-GE"/>
        </w:rPr>
      </w:pPr>
      <w:r w:rsidRPr="00DE5679">
        <w:rPr>
          <w:rFonts w:ascii="Sylfaen" w:hAnsi="Sylfaen" w:cs="Calibri"/>
          <w:lang w:val="ka-GE"/>
        </w:rPr>
        <w:t>შრომითი</w:t>
      </w:r>
      <w:r w:rsidRPr="00DE5679">
        <w:rPr>
          <w:rFonts w:cs="Calibri"/>
          <w:lang w:val="ka-GE"/>
        </w:rPr>
        <w:t xml:space="preserve"> </w:t>
      </w:r>
      <w:r w:rsidRPr="00DE5679">
        <w:rPr>
          <w:rFonts w:ascii="Sylfaen" w:hAnsi="Sylfaen" w:cs="Calibri"/>
          <w:lang w:val="ka-GE"/>
        </w:rPr>
        <w:t>მიგრაციის</w:t>
      </w:r>
      <w:r w:rsidRPr="00DE5679">
        <w:rPr>
          <w:rFonts w:cs="Calibri"/>
          <w:lang w:val="ka-GE"/>
        </w:rPr>
        <w:t xml:space="preserve"> </w:t>
      </w:r>
      <w:r w:rsidRPr="00DE5679">
        <w:rPr>
          <w:rFonts w:ascii="Sylfaen" w:hAnsi="Sylfaen" w:cs="Calibri"/>
          <w:lang w:val="ka-GE"/>
        </w:rPr>
        <w:t>ეფექტიანი</w:t>
      </w:r>
      <w:r w:rsidRPr="00DE5679">
        <w:rPr>
          <w:rFonts w:cs="Calibri"/>
          <w:lang w:val="ka-GE"/>
        </w:rPr>
        <w:t xml:space="preserve"> </w:t>
      </w:r>
      <w:r w:rsidRPr="00DE5679">
        <w:rPr>
          <w:rFonts w:ascii="Sylfaen" w:hAnsi="Sylfaen" w:cs="Calibri"/>
          <w:lang w:val="ka-GE"/>
        </w:rPr>
        <w:t>მართვისთვის მოხდება</w:t>
      </w:r>
      <w:r w:rsidRPr="00DE5679">
        <w:rPr>
          <w:rFonts w:cs="Calibri"/>
          <w:lang w:val="ka-GE"/>
        </w:rPr>
        <w:t xml:space="preserve"> </w:t>
      </w:r>
      <w:r w:rsidRPr="00DE5679">
        <w:rPr>
          <w:rFonts w:ascii="Sylfaen" w:hAnsi="Sylfaen" w:cs="Calibri"/>
          <w:lang w:val="ka-GE"/>
        </w:rPr>
        <w:t>მიგრაციული</w:t>
      </w:r>
      <w:r w:rsidRPr="00DE5679">
        <w:rPr>
          <w:rFonts w:cs="Calibri"/>
          <w:lang w:val="ka-GE"/>
        </w:rPr>
        <w:t xml:space="preserve"> </w:t>
      </w:r>
      <w:r w:rsidRPr="00DE5679">
        <w:rPr>
          <w:rFonts w:ascii="Sylfaen" w:hAnsi="Sylfaen" w:cs="Calibri"/>
          <w:lang w:val="ka-GE"/>
        </w:rPr>
        <w:t>ნაკადების</w:t>
      </w:r>
      <w:r w:rsidRPr="00DE5679">
        <w:rPr>
          <w:rFonts w:cs="Calibri"/>
          <w:lang w:val="ka-GE"/>
        </w:rPr>
        <w:t xml:space="preserve"> </w:t>
      </w:r>
      <w:r w:rsidRPr="00DE5679">
        <w:rPr>
          <w:rFonts w:ascii="Sylfaen" w:hAnsi="Sylfaen" w:cs="Calibri"/>
          <w:lang w:val="ka-GE"/>
        </w:rPr>
        <w:t>მიმართულებების</w:t>
      </w:r>
      <w:r w:rsidRPr="00DE5679">
        <w:rPr>
          <w:rFonts w:cs="Calibri"/>
          <w:lang w:val="ka-GE"/>
        </w:rPr>
        <w:t xml:space="preserve">, </w:t>
      </w:r>
      <w:r w:rsidRPr="00DE5679">
        <w:rPr>
          <w:rFonts w:ascii="Sylfaen" w:hAnsi="Sylfaen" w:cs="Calibri"/>
          <w:lang w:val="ka-GE"/>
        </w:rPr>
        <w:t>მოცულობისა</w:t>
      </w:r>
      <w:r w:rsidRPr="00DE5679">
        <w:rPr>
          <w:rFonts w:cs="Calibri"/>
          <w:lang w:val="ka-GE"/>
        </w:rPr>
        <w:t xml:space="preserve"> </w:t>
      </w:r>
      <w:r w:rsidRPr="00DE5679">
        <w:rPr>
          <w:rFonts w:ascii="Sylfaen" w:hAnsi="Sylfaen" w:cs="Calibri"/>
          <w:lang w:val="ka-GE"/>
        </w:rPr>
        <w:t>და</w:t>
      </w:r>
      <w:r w:rsidRPr="00DE5679">
        <w:rPr>
          <w:rFonts w:cs="Calibri"/>
          <w:lang w:val="ka-GE"/>
        </w:rPr>
        <w:t xml:space="preserve"> </w:t>
      </w:r>
      <w:r w:rsidRPr="00DE5679">
        <w:rPr>
          <w:rFonts w:ascii="Sylfaen" w:hAnsi="Sylfaen" w:cs="Calibri"/>
          <w:lang w:val="ka-GE"/>
        </w:rPr>
        <w:t>ხასიათის</w:t>
      </w:r>
      <w:r w:rsidRPr="00DE5679">
        <w:rPr>
          <w:rFonts w:cs="Calibri"/>
          <w:lang w:val="ka-GE"/>
        </w:rPr>
        <w:t xml:space="preserve"> </w:t>
      </w:r>
      <w:r w:rsidRPr="00DE5679">
        <w:rPr>
          <w:rFonts w:ascii="Sylfaen" w:hAnsi="Sylfaen" w:cs="Calibri"/>
          <w:lang w:val="ka-GE"/>
        </w:rPr>
        <w:t>შესახებ</w:t>
      </w:r>
      <w:r w:rsidRPr="00DE5679">
        <w:rPr>
          <w:rFonts w:cs="Calibri"/>
          <w:lang w:val="ka-GE"/>
        </w:rPr>
        <w:t xml:space="preserve"> </w:t>
      </w:r>
      <w:r w:rsidRPr="00DE5679">
        <w:rPr>
          <w:rFonts w:ascii="Sylfaen" w:hAnsi="Sylfaen" w:cs="Calibri"/>
          <w:lang w:val="ka-GE"/>
        </w:rPr>
        <w:t>ინფორმაციის</w:t>
      </w:r>
      <w:r w:rsidRPr="00DE5679">
        <w:rPr>
          <w:rFonts w:cs="Calibri"/>
          <w:lang w:val="ka-GE"/>
        </w:rPr>
        <w:t xml:space="preserve"> </w:t>
      </w:r>
      <w:r w:rsidRPr="00DE5679">
        <w:rPr>
          <w:rFonts w:ascii="Sylfaen" w:hAnsi="Sylfaen" w:cs="Calibri"/>
          <w:lang w:val="ka-GE"/>
        </w:rPr>
        <w:t>შეგროვება</w:t>
      </w:r>
      <w:r w:rsidRPr="00DE5679">
        <w:rPr>
          <w:rFonts w:cs="Calibri"/>
          <w:lang w:val="ka-GE"/>
        </w:rPr>
        <w:t xml:space="preserve">. </w:t>
      </w:r>
      <w:r w:rsidRPr="00DE5679">
        <w:rPr>
          <w:rFonts w:ascii="Sylfaen" w:hAnsi="Sylfaen" w:cs="Calibri"/>
          <w:lang w:val="ka-GE"/>
        </w:rPr>
        <w:t>დაიხვეწება შრომითი</w:t>
      </w:r>
      <w:r w:rsidRPr="00DE5679">
        <w:rPr>
          <w:rFonts w:cs="Calibri"/>
          <w:lang w:val="ka-GE"/>
        </w:rPr>
        <w:t xml:space="preserve"> </w:t>
      </w:r>
      <w:r w:rsidRPr="00DE5679">
        <w:rPr>
          <w:rFonts w:ascii="Sylfaen" w:hAnsi="Sylfaen" w:cs="Calibri"/>
          <w:lang w:val="ka-GE"/>
        </w:rPr>
        <w:t>იმიგრაციის</w:t>
      </w:r>
      <w:r w:rsidRPr="00DE5679">
        <w:rPr>
          <w:rFonts w:cs="Calibri"/>
          <w:lang w:val="ka-GE"/>
        </w:rPr>
        <w:t xml:space="preserve"> </w:t>
      </w:r>
      <w:r w:rsidRPr="00DE5679">
        <w:rPr>
          <w:rFonts w:ascii="Sylfaen" w:hAnsi="Sylfaen" w:cs="Calibri"/>
          <w:lang w:val="ka-GE"/>
        </w:rPr>
        <w:t>აღრიცხვის</w:t>
      </w:r>
      <w:r w:rsidRPr="00DE5679">
        <w:rPr>
          <w:rFonts w:cs="Calibri"/>
          <w:lang w:val="ka-GE"/>
        </w:rPr>
        <w:t xml:space="preserve"> </w:t>
      </w:r>
      <w:r w:rsidRPr="00DE5679">
        <w:rPr>
          <w:rFonts w:ascii="Sylfaen" w:hAnsi="Sylfaen" w:cs="Calibri"/>
          <w:lang w:val="ka-GE"/>
        </w:rPr>
        <w:t>სისტემა</w:t>
      </w:r>
      <w:r w:rsidRPr="00DE5679">
        <w:rPr>
          <w:rFonts w:cs="Calibri"/>
          <w:lang w:val="ka-GE"/>
        </w:rPr>
        <w:t xml:space="preserve"> </w:t>
      </w:r>
      <w:r w:rsidRPr="00DE5679">
        <w:rPr>
          <w:rFonts w:ascii="Sylfaen" w:hAnsi="Sylfaen" w:cs="Calibri"/>
          <w:lang w:val="ka-GE"/>
        </w:rPr>
        <w:t>იმიგრანტების</w:t>
      </w:r>
      <w:r w:rsidRPr="00DE5679">
        <w:rPr>
          <w:rFonts w:cs="Calibri"/>
          <w:lang w:val="ka-GE"/>
        </w:rPr>
        <w:t xml:space="preserve"> </w:t>
      </w:r>
      <w:r w:rsidRPr="00DE5679">
        <w:rPr>
          <w:rFonts w:ascii="Sylfaen" w:hAnsi="Sylfaen" w:cs="Calibri"/>
          <w:lang w:val="ka-GE"/>
        </w:rPr>
        <w:t>დასაქმების</w:t>
      </w:r>
      <w:r w:rsidRPr="00DE5679">
        <w:rPr>
          <w:rFonts w:cs="Calibri"/>
          <w:lang w:val="ka-GE"/>
        </w:rPr>
        <w:t xml:space="preserve"> </w:t>
      </w:r>
      <w:r w:rsidRPr="00DE5679">
        <w:rPr>
          <w:rFonts w:ascii="Sylfaen" w:hAnsi="Sylfaen" w:cs="Calibri"/>
          <w:lang w:val="ka-GE"/>
        </w:rPr>
        <w:t>შესახებ ადგილობრივი</w:t>
      </w:r>
      <w:r w:rsidRPr="00DE5679">
        <w:rPr>
          <w:rFonts w:cs="Calibri"/>
          <w:lang w:val="ka-GE"/>
        </w:rPr>
        <w:t xml:space="preserve"> </w:t>
      </w:r>
      <w:r w:rsidRPr="00DE5679">
        <w:rPr>
          <w:rFonts w:ascii="Sylfaen" w:hAnsi="Sylfaen" w:cs="Calibri"/>
          <w:lang w:val="ka-GE"/>
        </w:rPr>
        <w:t>დამსაქმებელის მიერ სახელმწიფოს ინფორმირების ვალდებულების ჯეროვნად შესრულების კუთხით</w:t>
      </w:r>
      <w:r w:rsidR="00A173E3" w:rsidRPr="00DE5679">
        <w:rPr>
          <w:rFonts w:ascii="Sylfaen" w:hAnsi="Sylfaen" w:cs="Calibri"/>
          <w:lang w:val="ka-GE"/>
        </w:rPr>
        <w:t>.</w:t>
      </w:r>
    </w:p>
    <w:p w14:paraId="512CF8AD" w14:textId="77777777" w:rsidR="000A6E7D" w:rsidRPr="00DE5679" w:rsidRDefault="000A6E7D" w:rsidP="000A6E7D">
      <w:pPr>
        <w:pStyle w:val="LightGrid-Accent32"/>
        <w:autoSpaceDE w:val="0"/>
        <w:autoSpaceDN w:val="0"/>
        <w:adjustRightInd w:val="0"/>
        <w:ind w:left="0" w:firstLine="720"/>
        <w:jc w:val="both"/>
        <w:rPr>
          <w:rFonts w:ascii="Sylfaen" w:eastAsia="Helvetica" w:hAnsi="Sylfaen" w:cs="Helvetica"/>
          <w:color w:val="000000"/>
          <w:lang w:val="ka-GE"/>
        </w:rPr>
      </w:pPr>
      <w:r w:rsidRPr="00722918">
        <w:rPr>
          <w:rFonts w:ascii="Sylfaen" w:hAnsi="Sylfaen" w:cs="Calibri"/>
          <w:lang w:val="ka-GE"/>
        </w:rPr>
        <w:t>არალეგალური</w:t>
      </w:r>
      <w:r w:rsidRPr="00975BBC">
        <w:rPr>
          <w:rFonts w:ascii="Sylfaen" w:hAnsi="Sylfaen" w:cs="Calibri"/>
          <w:lang w:val="ka-GE"/>
        </w:rPr>
        <w:t xml:space="preserve"> ემიგრაციის პრევენციის მიზნით გაგრძელდება არალეგალური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საფრთხეების შესახებ მოსახლეობის</w:t>
      </w:r>
      <w:r w:rsidRPr="00975BBC">
        <w:rPr>
          <w:rFonts w:cs="Calibri"/>
          <w:lang w:val="ka-GE"/>
        </w:rPr>
        <w:t xml:space="preserve"> </w:t>
      </w:r>
      <w:r w:rsidRPr="00975BBC">
        <w:rPr>
          <w:rFonts w:ascii="Sylfaen" w:hAnsi="Sylfaen" w:cs="Calibri"/>
          <w:lang w:val="ka-GE"/>
        </w:rPr>
        <w:t>ინფორმირება. უზრუნველყოფილი იქნება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მომუშავე</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საქმიანობის</w:t>
      </w:r>
      <w:r w:rsidRPr="00975BBC">
        <w:rPr>
          <w:rFonts w:cs="Calibri"/>
          <w:lang w:val="ka-GE"/>
        </w:rPr>
        <w:t xml:space="preserve"> </w:t>
      </w:r>
      <w:r w:rsidRPr="00975BBC">
        <w:rPr>
          <w:rFonts w:ascii="Sylfaen" w:hAnsi="Sylfaen" w:cs="Calibri"/>
          <w:lang w:val="ka-GE"/>
        </w:rPr>
        <w:t>მხარდაჭერა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მონიტორინგი</w:t>
      </w:r>
      <w:r w:rsidRPr="00975BBC">
        <w:rPr>
          <w:rFonts w:cs="Calibri"/>
          <w:lang w:val="ka-GE"/>
        </w:rPr>
        <w:t xml:space="preserve">, </w:t>
      </w:r>
      <w:r w:rsidRPr="00975BBC">
        <w:rPr>
          <w:rFonts w:ascii="Sylfaen" w:hAnsi="Sylfaen" w:cs="Calibri"/>
          <w:lang w:val="ka-GE"/>
        </w:rPr>
        <w:t>რათა</w:t>
      </w:r>
      <w:r w:rsidRPr="00975BBC">
        <w:rPr>
          <w:rFonts w:cs="Calibri"/>
          <w:lang w:val="ka-GE"/>
        </w:rPr>
        <w:t xml:space="preserve"> </w:t>
      </w:r>
      <w:r w:rsidRPr="00975BBC">
        <w:rPr>
          <w:rFonts w:ascii="Sylfaen" w:hAnsi="Sylfaen" w:cs="Calibri"/>
          <w:lang w:val="ka-GE"/>
        </w:rPr>
        <w:t>დაცული</w:t>
      </w:r>
      <w:r w:rsidRPr="00975BBC">
        <w:rPr>
          <w:rFonts w:cs="Calibri"/>
          <w:lang w:val="ka-GE"/>
        </w:rPr>
        <w:t xml:space="preserve"> </w:t>
      </w:r>
      <w:r w:rsidRPr="00975BBC">
        <w:rPr>
          <w:rFonts w:ascii="Sylfaen" w:hAnsi="Sylfaen" w:cs="Calibri"/>
          <w:lang w:val="ka-GE"/>
        </w:rPr>
        <w:t>იყოს</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 xml:space="preserve">უფლებები. </w:t>
      </w:r>
    </w:p>
    <w:p w14:paraId="454CD911" w14:textId="3207FABC" w:rsidR="000A6E7D" w:rsidRPr="00975BBC" w:rsidRDefault="000A6E7D" w:rsidP="000A6E7D">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რეინტეგრაციისა და ლეგალური მიგრაციის ხელშეწყობის მიზნით, </w:t>
      </w:r>
      <w:r w:rsidRPr="00DE5679">
        <w:rPr>
          <w:rFonts w:ascii="Sylfaen" w:eastAsia="Helvetica" w:hAnsi="Sylfaen" w:cs="Helvetica"/>
          <w:color w:val="000000"/>
          <w:lang w:val="ka-GE"/>
        </w:rPr>
        <w:t>როგორც მიგრანტებს, ასევე დაბრუნებულ მიგრანტებს საქართველოში ან საზღვარგარეთ მიღებული არაფორმალური განათლე</w:t>
      </w:r>
      <w:r w:rsidRPr="00975BBC">
        <w:rPr>
          <w:rFonts w:ascii="Sylfaen" w:eastAsia="Helvetica" w:hAnsi="Sylfaen" w:cs="Helvetica"/>
          <w:color w:val="000000"/>
          <w:lang w:val="ka-GE"/>
        </w:rPr>
        <w:t>ბის</w:t>
      </w:r>
      <w:r w:rsidRPr="00DE5679">
        <w:rPr>
          <w:rFonts w:ascii="Sylfaen" w:eastAsia="Helvetica" w:hAnsi="Sylfaen" w:cs="Helvetica"/>
          <w:color w:val="000000"/>
          <w:lang w:val="ka-GE"/>
        </w:rPr>
        <w:t>,  ცოდნ</w:t>
      </w:r>
      <w:r w:rsidRPr="00975BBC">
        <w:rPr>
          <w:rFonts w:ascii="Sylfaen" w:eastAsia="Helvetica" w:hAnsi="Sylfaen" w:cs="Helvetica"/>
          <w:color w:val="000000"/>
          <w:lang w:val="ka-GE"/>
        </w:rPr>
        <w:t>ის</w:t>
      </w:r>
      <w:r w:rsidRPr="00DE5679">
        <w:rPr>
          <w:rFonts w:ascii="Sylfaen" w:eastAsia="Helvetica" w:hAnsi="Sylfaen" w:cs="Helvetica"/>
          <w:color w:val="000000"/>
          <w:lang w:val="ka-GE"/>
        </w:rPr>
        <w:t xml:space="preserve"> და კომპეტენციები</w:t>
      </w:r>
      <w:r w:rsidRPr="00975BBC">
        <w:rPr>
          <w:rFonts w:ascii="Sylfaen" w:eastAsia="Helvetica" w:hAnsi="Sylfaen" w:cs="Helvetica"/>
          <w:color w:val="000000"/>
          <w:lang w:val="ka-GE"/>
        </w:rPr>
        <w:t>ს  აღიარების და შესაბამისად მათი სერ</w:t>
      </w:r>
      <w:r w:rsidRPr="00DE5679">
        <w:rPr>
          <w:rFonts w:ascii="Sylfaen" w:eastAsia="Helvetica" w:hAnsi="Sylfaen" w:cs="Helvetica"/>
          <w:color w:val="000000"/>
          <w:lang w:val="ka-GE"/>
        </w:rPr>
        <w:t xml:space="preserve">თიფიკატით </w:t>
      </w:r>
      <w:r w:rsidRPr="00975BBC">
        <w:rPr>
          <w:rFonts w:ascii="Sylfaen" w:eastAsia="Helvetica" w:hAnsi="Sylfaen" w:cs="Helvetica"/>
          <w:color w:val="000000"/>
          <w:lang w:val="ka-GE"/>
        </w:rPr>
        <w:t xml:space="preserve">დადასტურების </w:t>
      </w:r>
      <w:r w:rsidRPr="00DE5679">
        <w:rPr>
          <w:rFonts w:ascii="Sylfaen" w:eastAsia="Helvetica" w:hAnsi="Sylfaen" w:cs="Helvetica"/>
          <w:color w:val="000000"/>
          <w:lang w:val="ka-GE"/>
        </w:rPr>
        <w:t>შესაძლებლობა ექნებათ</w:t>
      </w:r>
      <w:r w:rsidRPr="00975BBC">
        <w:rPr>
          <w:rFonts w:ascii="Sylfaen" w:eastAsia="Helvetica" w:hAnsi="Sylfaen" w:cs="Helvetica"/>
          <w:color w:val="000000"/>
          <w:lang w:val="ka-GE"/>
        </w:rPr>
        <w:t>.</w:t>
      </w:r>
      <w:r w:rsidRPr="00DE5679">
        <w:rPr>
          <w:rFonts w:ascii="Sylfaen" w:eastAsia="Helvetica" w:hAnsi="Sylfaen" w:cs="Helvetica"/>
          <w:color w:val="000000"/>
          <w:lang w:val="ka-GE"/>
        </w:rPr>
        <w:t xml:space="preserve"> მათთვის ხელმისაწვდომი იქნება კარიერული კონსულტაცია და შრომის ბაზრის შესახებ ინფორმაცია. </w:t>
      </w:r>
      <w:r w:rsidRPr="00975BBC">
        <w:rPr>
          <w:rFonts w:ascii="Sylfaen" w:eastAsia="Helvetica" w:hAnsi="Sylfaen" w:cs="Helvetica"/>
          <w:color w:val="000000"/>
          <w:lang w:val="ka-GE"/>
        </w:rPr>
        <w:t xml:space="preserve"> </w:t>
      </w:r>
    </w:p>
    <w:p w14:paraId="64C45021" w14:textId="77777777" w:rsidR="000A6E7D" w:rsidRPr="00975BBC" w:rsidRDefault="000A6E7D" w:rsidP="00A173E3">
      <w:pPr>
        <w:autoSpaceDE w:val="0"/>
        <w:autoSpaceDN w:val="0"/>
        <w:adjustRightInd w:val="0"/>
        <w:ind w:firstLine="720"/>
        <w:contextualSpacing/>
        <w:jc w:val="both"/>
        <w:rPr>
          <w:rFonts w:ascii="Sylfaen" w:hAnsi="Sylfaen" w:cs="Calibri"/>
          <w:lang w:val="ka-GE"/>
        </w:rPr>
      </w:pPr>
    </w:p>
    <w:p w14:paraId="6A1A5C22" w14:textId="77777777" w:rsidR="00F81905" w:rsidRPr="00975BBC" w:rsidRDefault="00F81905" w:rsidP="0089065E">
      <w:pPr>
        <w:rPr>
          <w:lang w:val="ka-GE"/>
        </w:rPr>
      </w:pPr>
    </w:p>
    <w:p w14:paraId="104D6191" w14:textId="12B5652B" w:rsidR="00E45BBB" w:rsidRPr="00975BBC" w:rsidRDefault="00F81905" w:rsidP="00BA41FC">
      <w:pPr>
        <w:pStyle w:val="Heading2"/>
        <w:rPr>
          <w:lang w:val="ka-GE"/>
        </w:rPr>
      </w:pPr>
      <w:bookmarkStart w:id="182" w:name="_Toc986417"/>
      <w:bookmarkStart w:id="183" w:name="_Toc5887839"/>
      <w:bookmarkStart w:id="184" w:name="_Toc6821662"/>
      <w:bookmarkStart w:id="185" w:name="_Toc10019635"/>
      <w:r w:rsidRPr="00975BBC">
        <w:rPr>
          <w:rFonts w:ascii="Sylfaen" w:hAnsi="Sylfaen" w:cs="Sylfaen"/>
          <w:lang w:val="ka-GE"/>
        </w:rPr>
        <w:t>ამოცანა</w:t>
      </w:r>
      <w:r w:rsidRPr="00975BBC">
        <w:rPr>
          <w:lang w:val="ka-GE"/>
        </w:rPr>
        <w:t xml:space="preserve"> </w:t>
      </w:r>
      <w:r w:rsidR="00052882">
        <w:rPr>
          <w:rFonts w:ascii="Sylfaen" w:hAnsi="Sylfaen"/>
          <w:lang w:val="ka-GE"/>
        </w:rPr>
        <w:t>5.</w:t>
      </w:r>
      <w:r w:rsidR="00532F32">
        <w:rPr>
          <w:lang w:val="ka-GE"/>
        </w:rPr>
        <w:t>1</w:t>
      </w:r>
      <w:r w:rsidRPr="00975BBC">
        <w:rPr>
          <w:lang w:val="ka-GE"/>
        </w:rPr>
        <w:t xml:space="preserve">. </w:t>
      </w:r>
      <w:r w:rsidR="00E45BBB" w:rsidRPr="00975BBC">
        <w:rPr>
          <w:rFonts w:ascii="Sylfaen" w:hAnsi="Sylfaen" w:cs="Sylfaen"/>
          <w:lang w:val="ka-GE"/>
        </w:rPr>
        <w:t>ცირკულარული</w:t>
      </w:r>
      <w:r w:rsidR="00E45BBB" w:rsidRPr="00975BBC">
        <w:rPr>
          <w:lang w:val="ka-GE"/>
        </w:rPr>
        <w:t xml:space="preserve"> </w:t>
      </w:r>
      <w:r w:rsidR="00E45BBB" w:rsidRPr="00975BBC">
        <w:rPr>
          <w:rFonts w:ascii="Sylfaen" w:hAnsi="Sylfaen" w:cs="Sylfaen"/>
          <w:lang w:val="ka-GE"/>
        </w:rPr>
        <w:t>მიგრაციის</w:t>
      </w:r>
      <w:r w:rsidR="00E45BBB" w:rsidRPr="00975BBC">
        <w:rPr>
          <w:lang w:val="ka-GE"/>
        </w:rPr>
        <w:t xml:space="preserve"> </w:t>
      </w:r>
      <w:r w:rsidR="00E45BBB" w:rsidRPr="00975BBC">
        <w:rPr>
          <w:rFonts w:ascii="Sylfaen" w:hAnsi="Sylfaen" w:cs="Sylfaen"/>
          <w:lang w:val="ka-GE"/>
        </w:rPr>
        <w:t>ხელშეწყობა</w:t>
      </w:r>
      <w:bookmarkEnd w:id="182"/>
      <w:bookmarkEnd w:id="183"/>
      <w:bookmarkEnd w:id="184"/>
      <w:bookmarkEnd w:id="185"/>
    </w:p>
    <w:p w14:paraId="03A4A9A8" w14:textId="77777777" w:rsidR="00E45BBB" w:rsidRPr="00975BBC" w:rsidRDefault="00E45BBB" w:rsidP="00EC2731">
      <w:pPr>
        <w:contextualSpacing/>
        <w:jc w:val="both"/>
        <w:rPr>
          <w:rFonts w:ascii="Sylfaen" w:hAnsi="Sylfaen"/>
          <w:color w:val="000000"/>
          <w:lang w:val="ka-GE"/>
        </w:rPr>
      </w:pPr>
    </w:p>
    <w:p w14:paraId="5F0D4B6D" w14:textId="709D7041" w:rsidR="00EC2731" w:rsidRPr="00975BBC" w:rsidRDefault="00EC2731" w:rsidP="001E2B8F">
      <w:pPr>
        <w:ind w:firstLine="720"/>
        <w:contextualSpacing/>
        <w:jc w:val="both"/>
        <w:rPr>
          <w:rFonts w:ascii="Sylfaen" w:hAnsi="Sylfaen" w:cs="Calibri"/>
          <w:color w:val="2E74B5"/>
          <w:lang w:val="ka-GE"/>
        </w:rPr>
      </w:pPr>
      <w:r w:rsidRPr="00DE5679">
        <w:rPr>
          <w:rFonts w:ascii="Sylfaen" w:hAnsi="Sylfaen"/>
          <w:color w:val="000000"/>
          <w:lang w:val="ka-GE"/>
        </w:rPr>
        <w:t>ეფექტიანად მოხდება ევროკავშირის ინიციატივის „პარტნიორობა მობილურობ</w:t>
      </w:r>
      <w:r w:rsidRPr="00975BBC">
        <w:rPr>
          <w:rFonts w:ascii="Sylfaen" w:hAnsi="Sylfaen"/>
          <w:color w:val="000000"/>
          <w:lang w:val="ka-GE"/>
        </w:rPr>
        <w:t>ი</w:t>
      </w:r>
      <w:r w:rsidRPr="00DE5679">
        <w:rPr>
          <w:rFonts w:ascii="Sylfaen" w:hAnsi="Sylfaen"/>
          <w:color w:val="000000"/>
          <w:lang w:val="ka-GE"/>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975BBC">
        <w:rPr>
          <w:rFonts w:ascii="Sylfaen" w:hAnsi="Sylfaen" w:cs="Sylfaen"/>
          <w:lang w:val="ka-GE"/>
        </w:rPr>
        <w:t>გაგრძელ</w:t>
      </w:r>
      <w:r w:rsidR="001E2B8F" w:rsidRPr="00975BBC">
        <w:rPr>
          <w:rFonts w:ascii="Sylfaen" w:hAnsi="Sylfaen" w:cs="Sylfaen"/>
          <w:lang w:val="ka-GE"/>
        </w:rPr>
        <w:t>დ</w:t>
      </w:r>
      <w:r w:rsidRPr="00975BBC">
        <w:rPr>
          <w:rFonts w:ascii="Sylfaen" w:hAnsi="Sylfaen" w:cs="Sylfaen"/>
          <w:lang w:val="ka-GE"/>
        </w:rPr>
        <w:t xml:space="preserve">ება </w:t>
      </w:r>
      <w:r w:rsidR="00B25F03" w:rsidRPr="00975BBC">
        <w:rPr>
          <w:rFonts w:ascii="Sylfaen" w:hAnsi="Sylfaen" w:cs="Sylfaen"/>
          <w:lang w:val="ka-GE"/>
        </w:rPr>
        <w:t xml:space="preserve">მუშაობა </w:t>
      </w:r>
      <w:r w:rsidRPr="00975BBC">
        <w:rPr>
          <w:rFonts w:ascii="Sylfaen" w:hAnsi="Sylfaen" w:cs="Sylfaen"/>
          <w:lang w:val="ka-GE"/>
        </w:rPr>
        <w:t xml:space="preserve">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DE5679">
        <w:rPr>
          <w:rFonts w:ascii="Sylfaen" w:eastAsia="Helvetica" w:hAnsi="Sylfaen" w:cs="Helvetica"/>
          <w:lang w:val="ka-GE"/>
        </w:rPr>
        <w:t>განხორციე</w:t>
      </w:r>
      <w:r w:rsidRPr="00975BBC">
        <w:rPr>
          <w:rFonts w:ascii="Sylfaen" w:eastAsia="Helvetica" w:hAnsi="Sylfaen" w:cs="Helvetica"/>
          <w:lang w:val="ka-GE"/>
        </w:rPr>
        <w:t>ლ</w:t>
      </w:r>
      <w:r w:rsidRPr="00DE5679">
        <w:rPr>
          <w:rFonts w:ascii="Sylfaen" w:eastAsia="Helvetica" w:hAnsi="Sylfaen" w:cs="Helvetica"/>
          <w:lang w:val="ka-GE"/>
        </w:rPr>
        <w:t>დება ცირკულარული</w:t>
      </w:r>
      <w:r w:rsidRPr="00DE5679">
        <w:rPr>
          <w:rFonts w:ascii="Sylfaen" w:hAnsi="Sylfaen"/>
          <w:lang w:val="ka-GE"/>
        </w:rPr>
        <w:t xml:space="preserve"> </w:t>
      </w:r>
      <w:r w:rsidRPr="00DE5679">
        <w:rPr>
          <w:rFonts w:ascii="Sylfaen" w:eastAsia="Helvetica" w:hAnsi="Sylfaen" w:cs="Helvetica"/>
          <w:lang w:val="ka-GE"/>
        </w:rPr>
        <w:t>მიგრაციის</w:t>
      </w:r>
      <w:r w:rsidRPr="00DE5679">
        <w:rPr>
          <w:rFonts w:ascii="Sylfaen" w:hAnsi="Sylfaen"/>
          <w:lang w:val="ka-GE"/>
        </w:rPr>
        <w:t xml:space="preserve"> </w:t>
      </w:r>
      <w:r w:rsidRPr="00DE5679">
        <w:rPr>
          <w:rFonts w:ascii="Sylfaen" w:eastAsia="Helvetica" w:hAnsi="Sylfaen" w:cs="Helvetica"/>
          <w:lang w:val="ka-GE"/>
        </w:rPr>
        <w:t xml:space="preserve">სქემები. </w:t>
      </w:r>
      <w:r w:rsidRPr="00DE5679">
        <w:rPr>
          <w:rFonts w:ascii="Sylfaen" w:hAnsi="Sylfaen"/>
          <w:lang w:val="ka-GE"/>
        </w:rPr>
        <w:t xml:space="preserve"> </w:t>
      </w:r>
    </w:p>
    <w:p w14:paraId="1C1373AF" w14:textId="77777777" w:rsidR="00F81905" w:rsidRPr="00975BBC" w:rsidRDefault="00EC2731" w:rsidP="00F81905">
      <w:pPr>
        <w:autoSpaceDE w:val="0"/>
        <w:autoSpaceDN w:val="0"/>
        <w:adjustRightInd w:val="0"/>
        <w:ind w:firstLine="720"/>
        <w:contextualSpacing/>
        <w:jc w:val="both"/>
        <w:rPr>
          <w:rFonts w:cs="Calibri"/>
          <w:lang w:val="ka-GE"/>
        </w:rPr>
      </w:pPr>
      <w:r w:rsidRPr="00975BBC">
        <w:rPr>
          <w:rFonts w:ascii="Sylfaen" w:hAnsi="Sylfaen" w:cs="Calibri"/>
          <w:lang w:val="ka-GE"/>
        </w:rPr>
        <w:t>აქტუალურია</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პროცესების</w:t>
      </w:r>
      <w:r w:rsidRPr="00975BBC">
        <w:rPr>
          <w:rFonts w:cs="Calibri"/>
          <w:lang w:val="ka-GE"/>
        </w:rPr>
        <w:t xml:space="preserve"> </w:t>
      </w:r>
      <w:r w:rsidRPr="00975BBC">
        <w:rPr>
          <w:rFonts w:ascii="Sylfaen" w:hAnsi="Sylfaen" w:cs="Calibri"/>
          <w:lang w:val="ka-GE"/>
        </w:rPr>
        <w:t>კანონიერ</w:t>
      </w:r>
      <w:r w:rsidRPr="00975BBC">
        <w:rPr>
          <w:rFonts w:cs="Calibri"/>
          <w:lang w:val="ka-GE"/>
        </w:rPr>
        <w:t xml:space="preserve"> </w:t>
      </w:r>
      <w:r w:rsidRPr="00975BBC">
        <w:rPr>
          <w:rFonts w:ascii="Sylfaen" w:hAnsi="Sylfaen" w:cs="Calibri"/>
          <w:lang w:val="ka-GE"/>
        </w:rPr>
        <w:t>ჩარჩოებში</w:t>
      </w:r>
      <w:r w:rsidRPr="00975BBC">
        <w:rPr>
          <w:rFonts w:cs="Calibri"/>
          <w:lang w:val="ka-GE"/>
        </w:rPr>
        <w:t xml:space="preserve"> </w:t>
      </w:r>
      <w:r w:rsidRPr="00975BBC">
        <w:rPr>
          <w:rFonts w:ascii="Sylfaen" w:hAnsi="Sylfaen" w:cs="Calibri"/>
          <w:lang w:val="ka-GE"/>
        </w:rPr>
        <w:t>მოქცევა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სათანადოდ</w:t>
      </w:r>
      <w:r w:rsidRPr="00975BBC">
        <w:rPr>
          <w:rFonts w:cs="Calibri"/>
          <w:lang w:val="ka-GE"/>
        </w:rPr>
        <w:t xml:space="preserve"> </w:t>
      </w:r>
      <w:r w:rsidRPr="00975BBC">
        <w:rPr>
          <w:rFonts w:ascii="Sylfaen" w:hAnsi="Sylfaen" w:cs="Calibri"/>
          <w:lang w:val="ka-GE"/>
        </w:rPr>
        <w:t>ორგანიზება</w:t>
      </w:r>
      <w:r w:rsidRPr="00975BBC">
        <w:rPr>
          <w:rFonts w:cs="Calibri"/>
          <w:lang w:val="ka-GE"/>
        </w:rPr>
        <w:t xml:space="preserve">. </w:t>
      </w:r>
      <w:r w:rsidR="00F81905" w:rsidRPr="00975BBC">
        <w:rPr>
          <w:rFonts w:ascii="Sylfaen" w:hAnsi="Sylfaen" w:cs="Calibri"/>
          <w:lang w:val="ka-GE"/>
        </w:rPr>
        <w:t>გაგრძელდება აქტიური თანამშრომლობა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ორგანიზაციებთან</w:t>
      </w:r>
      <w:r w:rsidRPr="00975BBC">
        <w:rPr>
          <w:rFonts w:cs="Calibri"/>
          <w:lang w:val="ka-GE"/>
        </w:rPr>
        <w:t xml:space="preserve"> (IOM, GIZ) </w:t>
      </w:r>
      <w:r w:rsidRPr="00975BBC">
        <w:rPr>
          <w:rFonts w:ascii="Sylfaen" w:hAnsi="Sylfaen" w:cs="Calibri"/>
          <w:lang w:val="ka-GE"/>
        </w:rPr>
        <w:t>დროებითი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ცირკულარული</w:t>
      </w:r>
      <w:r w:rsidRPr="00975BBC">
        <w:rPr>
          <w:rFonts w:cs="Calibri"/>
          <w:lang w:val="ka-GE"/>
        </w:rPr>
        <w:t xml:space="preserve"> </w:t>
      </w:r>
      <w:r w:rsidRPr="00975BBC">
        <w:rPr>
          <w:rFonts w:ascii="Sylfaen" w:hAnsi="Sylfaen" w:cs="Calibri"/>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975BBC">
        <w:rPr>
          <w:rFonts w:ascii="Helvetica" w:hAnsi="Helvetica" w:cs="Helvetica"/>
          <w:lang w:val="ka-GE"/>
        </w:rPr>
        <w:t xml:space="preserve"> </w:t>
      </w:r>
      <w:r w:rsidRPr="00975BBC">
        <w:rPr>
          <w:rFonts w:ascii="Sylfaen" w:hAnsi="Sylfaen" w:cs="Calibri"/>
          <w:lang w:val="ka-GE"/>
        </w:rPr>
        <w:t>კარგად</w:t>
      </w:r>
      <w:r w:rsidRPr="00975BBC">
        <w:rPr>
          <w:rFonts w:cs="Calibri"/>
          <w:lang w:val="ka-GE"/>
        </w:rPr>
        <w:t xml:space="preserve"> </w:t>
      </w:r>
      <w:r w:rsidRPr="00975BBC">
        <w:rPr>
          <w:rFonts w:ascii="Sylfaen" w:hAnsi="Sylfaen" w:cs="Calibri"/>
          <w:lang w:val="ka-GE"/>
        </w:rPr>
        <w:t>მართული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 xml:space="preserve">შექმნას. </w:t>
      </w:r>
      <w:r w:rsidRPr="00975BBC">
        <w:rPr>
          <w:rFonts w:cs="Calibri"/>
          <w:lang w:val="ka-GE"/>
        </w:rPr>
        <w:t xml:space="preserve"> </w:t>
      </w:r>
    </w:p>
    <w:p w14:paraId="7E620074" w14:textId="255D1AE7" w:rsidR="002D0C75" w:rsidRDefault="00647B6F" w:rsidP="00A173E3">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 xml:space="preserve">პრიორიტეტი იქნება </w:t>
      </w:r>
      <w:r w:rsidR="00E45BBB" w:rsidRPr="00975BBC">
        <w:rPr>
          <w:rFonts w:ascii="Sylfaen" w:hAnsi="Sylfaen" w:cs="Calibri"/>
          <w:lang w:val="ka-GE"/>
        </w:rPr>
        <w:t>უცხოეთში</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მსურველთა</w:t>
      </w:r>
      <w:r w:rsidR="00E45BBB" w:rsidRPr="00975BBC">
        <w:rPr>
          <w:rFonts w:cs="Calibri"/>
          <w:lang w:val="ka-GE"/>
        </w:rPr>
        <w:t xml:space="preserve"> </w:t>
      </w:r>
      <w:r w:rsidRPr="00975BBC">
        <w:rPr>
          <w:rFonts w:ascii="Sylfaen" w:hAnsi="Sylfaen" w:cs="Calibri"/>
          <w:lang w:val="ka-GE"/>
        </w:rPr>
        <w:t>ინფორმირება</w:t>
      </w:r>
      <w:r w:rsidR="00E45BBB" w:rsidRPr="00975BBC">
        <w:rPr>
          <w:rFonts w:cs="Calibri"/>
          <w:lang w:val="ka-GE"/>
        </w:rPr>
        <w:t xml:space="preserve">, </w:t>
      </w:r>
      <w:r w:rsidRPr="00975BBC">
        <w:rPr>
          <w:rFonts w:ascii="Sylfaen" w:hAnsi="Sylfaen" w:cs="Calibri"/>
          <w:lang w:val="ka-GE"/>
        </w:rPr>
        <w:t>კონსულტირება</w:t>
      </w:r>
      <w:r w:rsidR="00E45BBB" w:rsidRPr="00975BBC">
        <w:rPr>
          <w:rFonts w:cs="Calibri"/>
          <w:lang w:val="ka-GE"/>
        </w:rPr>
        <w:t xml:space="preserve">, </w:t>
      </w:r>
      <w:r w:rsidR="00E45BBB" w:rsidRPr="00975BBC">
        <w:rPr>
          <w:rFonts w:ascii="Sylfaen" w:hAnsi="Sylfaen" w:cs="Calibri"/>
          <w:lang w:val="ka-GE"/>
        </w:rPr>
        <w:t>რეგისტრაციისა</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შერჩევის</w:t>
      </w:r>
      <w:r w:rsidR="00E45BBB" w:rsidRPr="00975BBC">
        <w:rPr>
          <w:rFonts w:cs="Calibri"/>
          <w:lang w:val="ka-GE"/>
        </w:rPr>
        <w:t xml:space="preserve"> </w:t>
      </w:r>
      <w:r w:rsidR="00E45BBB" w:rsidRPr="00975BBC">
        <w:rPr>
          <w:rFonts w:ascii="Sylfaen" w:hAnsi="Sylfaen" w:cs="Calibri"/>
          <w:lang w:val="ka-GE"/>
        </w:rPr>
        <w:t>სისტემის</w:t>
      </w:r>
      <w:r w:rsidR="00E45BBB" w:rsidRPr="00975BBC">
        <w:rPr>
          <w:rFonts w:cs="Calibri"/>
          <w:lang w:val="ka-GE"/>
        </w:rPr>
        <w:t xml:space="preserve"> </w:t>
      </w:r>
      <w:r w:rsidR="00E45BBB" w:rsidRPr="00975BBC">
        <w:rPr>
          <w:rFonts w:ascii="Sylfaen" w:hAnsi="Sylfaen" w:cs="Calibri"/>
          <w:lang w:val="ka-GE"/>
        </w:rPr>
        <w:t>ფორმირება</w:t>
      </w:r>
      <w:r w:rsidR="00E45BBB" w:rsidRPr="00975BBC">
        <w:rPr>
          <w:rFonts w:cs="Calibri"/>
          <w:lang w:val="ka-GE"/>
        </w:rPr>
        <w:t>/</w:t>
      </w:r>
      <w:r w:rsidR="00E45BBB" w:rsidRPr="00975BBC">
        <w:rPr>
          <w:rFonts w:ascii="Sylfaen" w:hAnsi="Sylfaen" w:cs="Calibri"/>
          <w:lang w:val="ka-GE"/>
        </w:rPr>
        <w:t>განვითარება</w:t>
      </w:r>
      <w:r w:rsidR="00E45BBB" w:rsidRPr="00975BBC">
        <w:rPr>
          <w:rFonts w:cs="Calibri"/>
          <w:lang w:val="ka-GE"/>
        </w:rPr>
        <w:t xml:space="preserve">. </w:t>
      </w:r>
      <w:r w:rsidR="00E45BBB" w:rsidRPr="00975BBC">
        <w:rPr>
          <w:rFonts w:ascii="Sylfaen" w:hAnsi="Sylfaen" w:cs="Calibri"/>
          <w:lang w:val="ka-GE"/>
        </w:rPr>
        <w:t>ამ</w:t>
      </w:r>
      <w:r w:rsidR="00E45BBB" w:rsidRPr="00975BBC">
        <w:rPr>
          <w:rFonts w:cs="Calibri"/>
          <w:lang w:val="ka-GE"/>
        </w:rPr>
        <w:t xml:space="preserve"> </w:t>
      </w:r>
      <w:r w:rsidR="00E45BBB" w:rsidRPr="00975BBC">
        <w:rPr>
          <w:rFonts w:ascii="Sylfaen" w:hAnsi="Sylfaen" w:cs="Calibri"/>
          <w:lang w:val="ka-GE"/>
        </w:rPr>
        <w:t>მიმართულებით</w:t>
      </w:r>
      <w:r w:rsidR="00E45BBB" w:rsidRPr="00975BBC">
        <w:rPr>
          <w:rFonts w:cs="Calibri"/>
          <w:lang w:val="ka-GE"/>
        </w:rPr>
        <w:t xml:space="preserve"> </w:t>
      </w:r>
      <w:r w:rsidRPr="00975BBC">
        <w:rPr>
          <w:rFonts w:ascii="Sylfaen" w:hAnsi="Sylfaen" w:cs="Calibri"/>
          <w:lang w:val="ka-GE"/>
        </w:rPr>
        <w:t xml:space="preserve">გაძლიერდება </w:t>
      </w:r>
      <w:r w:rsidR="00BB3A75" w:rsidRPr="00975BBC">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ხელშეწყობის</w:t>
      </w:r>
      <w:r w:rsidR="00E45BBB" w:rsidRPr="00975BBC">
        <w:rPr>
          <w:rFonts w:cs="Calibri"/>
          <w:lang w:val="ka-GE"/>
        </w:rPr>
        <w:t xml:space="preserve"> </w:t>
      </w:r>
      <w:r w:rsidR="00E45BBB" w:rsidRPr="00975BBC">
        <w:rPr>
          <w:rFonts w:ascii="Sylfaen" w:hAnsi="Sylfaen" w:cs="Calibri"/>
          <w:lang w:val="ka-GE"/>
        </w:rPr>
        <w:t>ცენტრების</w:t>
      </w:r>
      <w:r w:rsidR="00E45BBB" w:rsidRPr="00975BBC">
        <w:rPr>
          <w:rFonts w:cs="Calibri"/>
          <w:lang w:val="ka-GE"/>
        </w:rPr>
        <w:t xml:space="preserve"> </w:t>
      </w:r>
      <w:r w:rsidRPr="00975BBC">
        <w:rPr>
          <w:rFonts w:ascii="Sylfaen" w:hAnsi="Sylfaen" w:cs="Calibri"/>
          <w:lang w:val="ka-GE"/>
        </w:rPr>
        <w:t>შესაძლებლობები.</w:t>
      </w:r>
      <w:r w:rsidR="00F75D89">
        <w:rPr>
          <w:rFonts w:ascii="Sylfaen" w:hAnsi="Sylfaen" w:cs="Calibri"/>
          <w:lang w:val="ka-GE"/>
        </w:rPr>
        <w:t xml:space="preserve"> დაინერგება არაფორმალური განათლების ქმედითი მექანიზმები.</w:t>
      </w:r>
    </w:p>
    <w:p w14:paraId="364F881D" w14:textId="30FFD1CF" w:rsidR="00171BD2" w:rsidRPr="00852DAF" w:rsidRDefault="00B5778E" w:rsidP="00852DAF">
      <w:pPr>
        <w:ind w:firstLine="720"/>
        <w:jc w:val="both"/>
        <w:rPr>
          <w:rFonts w:ascii="Sylfaen" w:hAnsi="Sylfaen"/>
          <w:color w:val="2E74B5"/>
          <w:lang w:val="ka-GE"/>
        </w:rPr>
      </w:pPr>
      <w:r w:rsidRPr="00975BBC">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975BBC">
        <w:rPr>
          <w:rFonts w:ascii="Sylfaen" w:eastAsia="Times New Roman" w:hAnsi="Sylfaen"/>
          <w:lang w:val="ka-GE"/>
        </w:rPr>
        <w:t xml:space="preserve">განსაკუთრებით სამრეწველო </w:t>
      </w:r>
      <w:r w:rsidRPr="00975BBC">
        <w:rPr>
          <w:rFonts w:ascii="Sylfaen" w:eastAsia="Times New Roman" w:hAnsi="Sylfaen"/>
          <w:lang w:val="ka-GE"/>
        </w:rPr>
        <w:lastRenderedPageBreak/>
        <w:t xml:space="preserve">და სამშენებლო დარგებში და </w:t>
      </w:r>
      <w:r w:rsidRPr="00975BBC">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975BBC">
        <w:rPr>
          <w:rStyle w:val="FootnoteReference"/>
          <w:rFonts w:ascii="Sylfaen" w:eastAsia="Times New Roman" w:hAnsi="Sylfaen"/>
        </w:rPr>
        <w:footnoteReference w:id="76"/>
      </w:r>
      <w:r w:rsidRPr="00975BBC">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bookmarkEnd w:id="13"/>
      <w:bookmarkEnd w:id="12"/>
      <w:bookmarkEnd w:id="175"/>
      <w:bookmarkEnd w:id="176"/>
      <w:bookmarkEnd w:id="177"/>
    </w:p>
    <w:p w14:paraId="4CF1319B" w14:textId="799BDA42" w:rsidR="00CA5C0D" w:rsidRPr="00975BBC" w:rsidRDefault="00CA5C0D">
      <w:pPr>
        <w:rPr>
          <w:rFonts w:ascii="Sylfaen" w:eastAsia="Times New Roman" w:hAnsi="Sylfaen" w:cs="Sylfaen"/>
          <w:b/>
          <w:color w:val="2E74B5"/>
          <w:sz w:val="24"/>
          <w:szCs w:val="26"/>
          <w:lang w:val="ka-GE"/>
        </w:rPr>
      </w:pPr>
      <w:bookmarkStart w:id="186" w:name="_Toc986421"/>
    </w:p>
    <w:p w14:paraId="24259428" w14:textId="286DBE4D" w:rsidR="00171BD2" w:rsidRPr="00975BBC" w:rsidRDefault="00065DE3" w:rsidP="00171BD2">
      <w:pPr>
        <w:pStyle w:val="Heading2"/>
        <w:rPr>
          <w:lang w:val="ka-GE"/>
        </w:rPr>
      </w:pPr>
      <w:bookmarkStart w:id="187" w:name="_Toc10019638"/>
      <w:bookmarkEnd w:id="186"/>
      <w:r w:rsidRPr="00975BBC">
        <w:rPr>
          <w:rFonts w:ascii="Sylfaen" w:hAnsi="Sylfaen" w:cs="Sylfaen"/>
          <w:lang w:val="ka-GE"/>
        </w:rPr>
        <w:t>ლოგიკური ჩარჩო</w:t>
      </w:r>
      <w:bookmarkEnd w:id="187"/>
    </w:p>
    <w:p w14:paraId="50B19148" w14:textId="77777777" w:rsidR="00171BD2" w:rsidRPr="00975BBC" w:rsidRDefault="00171BD2" w:rsidP="00171BD2">
      <w:pPr>
        <w:jc w:val="both"/>
        <w:rPr>
          <w:rFonts w:ascii="Sylfaen" w:hAnsi="Sylfaen" w:cs="Sylfaen"/>
        </w:rPr>
      </w:pPr>
    </w:p>
    <w:p w14:paraId="471F4D53" w14:textId="0CC6E8A1" w:rsidR="00171BD2" w:rsidRDefault="00171BD2" w:rsidP="00171BD2">
      <w:pPr>
        <w:ind w:firstLine="720"/>
        <w:jc w:val="both"/>
        <w:rPr>
          <w:rFonts w:ascii="Sylfaen" w:eastAsia="Helvetica" w:hAnsi="Sylfaen" w:cs="Helvetica"/>
          <w:lang w:val="ka-GE"/>
        </w:rPr>
      </w:pPr>
      <w:r w:rsidRPr="00975BBC">
        <w:rPr>
          <w:rFonts w:ascii="Sylfaen" w:eastAsia="Helvetica" w:hAnsi="Sylfaen" w:cs="Helvetica"/>
        </w:rPr>
        <w:t>სტრატეგიის</w:t>
      </w:r>
      <w:r w:rsidRPr="00975BBC">
        <w:rPr>
          <w:rFonts w:ascii="Sylfaen" w:hAnsi="Sylfaen"/>
        </w:rPr>
        <w:t xml:space="preserve"> </w:t>
      </w:r>
      <w:r w:rsidRPr="00975BBC">
        <w:rPr>
          <w:rFonts w:ascii="Sylfaen" w:eastAsia="Helvetica" w:hAnsi="Sylfaen" w:cs="Helvetica"/>
        </w:rPr>
        <w:t>საბოლოო</w:t>
      </w:r>
      <w:r w:rsidRPr="00975BBC">
        <w:rPr>
          <w:rFonts w:ascii="Sylfaen" w:hAnsi="Sylfaen"/>
        </w:rPr>
        <w:t xml:space="preserve"> </w:t>
      </w:r>
      <w:r w:rsidRPr="00975BBC">
        <w:rPr>
          <w:rFonts w:ascii="Sylfaen" w:eastAsia="Helvetica" w:hAnsi="Sylfaen" w:cs="Helvetica"/>
          <w:lang w:val="ka-GE"/>
        </w:rPr>
        <w:t xml:space="preserve">მიზნების - </w:t>
      </w:r>
      <w:r w:rsidR="0059785B" w:rsidRPr="00975BBC">
        <w:rPr>
          <w:rFonts w:ascii="Sylfaen" w:eastAsia="Helvetica" w:hAnsi="Sylfaen" w:cs="Helvetica"/>
          <w:lang w:val="ka-GE"/>
        </w:rPr>
        <w:t>დასაქმები</w:t>
      </w:r>
      <w:r w:rsidRPr="00975BBC">
        <w:rPr>
          <w:rFonts w:ascii="Sylfaen" w:eastAsia="Helvetica" w:hAnsi="Sylfaen" w:cs="Helvetica"/>
          <w:lang w:val="ka-GE"/>
        </w:rPr>
        <w:t>ს</w:t>
      </w:r>
      <w:r w:rsidR="0059785B" w:rsidRPr="00975BBC">
        <w:rPr>
          <w:rFonts w:ascii="Sylfaen" w:eastAsia="Helvetica" w:hAnsi="Sylfaen" w:cs="Helvetica"/>
          <w:lang w:val="ka-GE"/>
        </w:rPr>
        <w:t>ა</w:t>
      </w:r>
      <w:r w:rsidRPr="00975BBC">
        <w:rPr>
          <w:rFonts w:ascii="Sylfaen" w:eastAsia="Helvetica" w:hAnsi="Sylfaen" w:cs="Helvetica"/>
          <w:lang w:val="ka-GE"/>
        </w:rPr>
        <w:t xml:space="preserve"> და ეფექტიანად ფუნქციონირებად</w:t>
      </w:r>
      <w:r w:rsidR="0059785B" w:rsidRPr="00975BBC">
        <w:rPr>
          <w:rFonts w:ascii="Sylfaen" w:eastAsia="Helvetica" w:hAnsi="Sylfaen" w:cs="Helvetica"/>
          <w:lang w:val="ka-GE"/>
        </w:rPr>
        <w:t>ი</w:t>
      </w:r>
      <w:r w:rsidRPr="00975BBC">
        <w:rPr>
          <w:rFonts w:ascii="Sylfaen" w:eastAsia="Helvetica" w:hAnsi="Sylfaen" w:cs="Helvetica"/>
          <w:lang w:val="ka-GE"/>
        </w:rPr>
        <w:t xml:space="preserve"> შრომის ბაზ</w:t>
      </w:r>
      <w:r w:rsidR="0059785B" w:rsidRPr="00975BBC">
        <w:rPr>
          <w:rFonts w:ascii="Sylfaen" w:eastAsia="Helvetica" w:hAnsi="Sylfaen" w:cs="Helvetica"/>
          <w:lang w:val="ka-GE"/>
        </w:rPr>
        <w:t>რის ხელშეწყობის</w:t>
      </w:r>
      <w:r w:rsidRPr="00975BBC">
        <w:rPr>
          <w:rFonts w:ascii="Sylfaen" w:eastAsia="Helvetica" w:hAnsi="Sylfaen" w:cs="Helvetica"/>
          <w:lang w:val="ka-GE"/>
        </w:rPr>
        <w:t xml:space="preserve"> - მისაღწევად დაგეგმილი ამოცანების</w:t>
      </w:r>
      <w:r w:rsidR="0059785B" w:rsidRPr="00975BBC">
        <w:rPr>
          <w:rFonts w:ascii="Sylfaen" w:eastAsia="Helvetica" w:hAnsi="Sylfaen" w:cs="Helvetica"/>
          <w:lang w:val="ka-GE"/>
        </w:rPr>
        <w:t xml:space="preserve"> შედეგები და</w:t>
      </w:r>
      <w:r w:rsidRPr="00975BBC">
        <w:rPr>
          <w:rFonts w:ascii="Sylfaen" w:eastAsia="Helvetica" w:hAnsi="Sylfaen" w:cs="Helvetica"/>
          <w:lang w:val="ka-GE"/>
        </w:rPr>
        <w:t xml:space="preserve"> შესრულების ინდიკატორები შეჯამებულია ცხრილში #3.</w:t>
      </w:r>
    </w:p>
    <w:p w14:paraId="45D7318B" w14:textId="77777777" w:rsidR="00E902C5" w:rsidRPr="00975BBC" w:rsidRDefault="00E902C5" w:rsidP="00171BD2">
      <w:pPr>
        <w:ind w:firstLine="720"/>
        <w:jc w:val="both"/>
        <w:rPr>
          <w:rFonts w:ascii="Sylfaen" w:eastAsia="Helvetica" w:hAnsi="Sylfaen" w:cs="Helvetica"/>
          <w:lang w:val="ka-GE"/>
        </w:rPr>
      </w:pPr>
    </w:p>
    <w:p w14:paraId="5360272E" w14:textId="77777777" w:rsidR="000F65F7" w:rsidRPr="001A614B" w:rsidRDefault="000F65F7" w:rsidP="000F65F7">
      <w:pPr>
        <w:rPr>
          <w:rFonts w:ascii="Sylfaen" w:hAnsi="Sylfaen" w:cstheme="majorHAnsi"/>
          <w:b/>
          <w:sz w:val="20"/>
          <w:szCs w:val="20"/>
          <w:lang w:val="ka-GE"/>
        </w:rPr>
      </w:pPr>
      <w:r w:rsidRPr="001A614B">
        <w:rPr>
          <w:rFonts w:ascii="Sylfaen" w:hAnsi="Sylfaen" w:cs="Sylfaen"/>
          <w:b/>
          <w:sz w:val="20"/>
          <w:szCs w:val="20"/>
          <w:lang w:val="ka-GE"/>
        </w:rPr>
        <w:t>სექტორული</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პრიორიტეტი</w:t>
      </w:r>
      <w:r>
        <w:rPr>
          <w:rFonts w:ascii="Sylfaen" w:hAnsi="Sylfaen" w:cs="Sylfaen"/>
          <w:b/>
          <w:sz w:val="20"/>
          <w:szCs w:val="20"/>
          <w:lang w:val="ka-GE"/>
        </w:rPr>
        <w:t xml:space="preserve"> 1 </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დასაქმების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ხელშეწყობა</w:t>
      </w:r>
    </w:p>
    <w:p w14:paraId="2ACC0041" w14:textId="77777777" w:rsidR="000F65F7" w:rsidRPr="001A614B" w:rsidRDefault="000F65F7" w:rsidP="000F65F7">
      <w:pPr>
        <w:rPr>
          <w:rFonts w:ascii="Sylfaen" w:hAnsi="Sylfaen" w:cstheme="majorHAnsi"/>
          <w:sz w:val="20"/>
          <w:szCs w:val="20"/>
        </w:rPr>
      </w:pPr>
    </w:p>
    <w:tbl>
      <w:tblPr>
        <w:tblStyle w:val="TableGrid"/>
        <w:tblW w:w="14029" w:type="dxa"/>
        <w:tblLook w:val="04A0" w:firstRow="1" w:lastRow="0" w:firstColumn="1" w:lastColumn="0" w:noHBand="0" w:noVBand="1"/>
      </w:tblPr>
      <w:tblGrid>
        <w:gridCol w:w="1489"/>
        <w:gridCol w:w="1503"/>
        <w:gridCol w:w="2323"/>
        <w:gridCol w:w="1953"/>
        <w:gridCol w:w="1815"/>
        <w:gridCol w:w="1669"/>
        <w:gridCol w:w="3277"/>
      </w:tblGrid>
      <w:tr w:rsidR="00AF0B2C" w:rsidRPr="001A614B" w14:paraId="7821195E" w14:textId="77777777" w:rsidTr="000F65F7">
        <w:tc>
          <w:tcPr>
            <w:tcW w:w="1105" w:type="dxa"/>
            <w:tcBorders>
              <w:bottom w:val="single" w:sz="4" w:space="0" w:color="auto"/>
            </w:tcBorders>
            <w:shd w:val="clear" w:color="auto" w:fill="8496B0" w:themeFill="text2" w:themeFillTint="99"/>
          </w:tcPr>
          <w:p w14:paraId="6F3290B5" w14:textId="77777777" w:rsidR="000F65F7" w:rsidRPr="001A614B" w:rsidRDefault="000F65F7" w:rsidP="00B62317">
            <w:pPr>
              <w:ind w:left="709" w:hanging="709"/>
              <w:rPr>
                <w:rFonts w:ascii="Sylfaen" w:hAnsi="Sylfaen" w:cstheme="majorHAnsi"/>
                <w:b/>
                <w:sz w:val="20"/>
                <w:szCs w:val="20"/>
                <w:lang w:val="ka-GE"/>
              </w:rPr>
            </w:pPr>
            <w:r w:rsidRPr="001A614B">
              <w:rPr>
                <w:rFonts w:ascii="Sylfaen" w:hAnsi="Sylfaen" w:cs="Sylfaen"/>
                <w:b/>
                <w:sz w:val="20"/>
                <w:szCs w:val="20"/>
                <w:lang w:val="ka-GE"/>
              </w:rPr>
              <w:t>მიზანი 1</w:t>
            </w:r>
          </w:p>
        </w:tc>
        <w:tc>
          <w:tcPr>
            <w:tcW w:w="1114" w:type="dxa"/>
            <w:tcBorders>
              <w:bottom w:val="single" w:sz="4" w:space="0" w:color="auto"/>
            </w:tcBorders>
            <w:shd w:val="clear" w:color="auto" w:fill="8496B0" w:themeFill="text2" w:themeFillTint="99"/>
          </w:tcPr>
          <w:p w14:paraId="01E65A75"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გავლენის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ინდიკატორი</w:t>
            </w:r>
          </w:p>
        </w:tc>
        <w:tc>
          <w:tcPr>
            <w:tcW w:w="1686" w:type="dxa"/>
            <w:tcBorders>
              <w:bottom w:val="single" w:sz="4" w:space="0" w:color="auto"/>
            </w:tcBorders>
            <w:shd w:val="clear" w:color="auto" w:fill="8496B0" w:themeFill="text2" w:themeFillTint="99"/>
          </w:tcPr>
          <w:p w14:paraId="7D28E0CA"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საბაზისო</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მონაცემი</w:t>
            </w:r>
          </w:p>
        </w:tc>
        <w:tc>
          <w:tcPr>
            <w:tcW w:w="1428" w:type="dxa"/>
            <w:tcBorders>
              <w:bottom w:val="single" w:sz="4" w:space="0" w:color="auto"/>
            </w:tcBorders>
            <w:shd w:val="clear" w:color="auto" w:fill="8496B0" w:themeFill="text2" w:themeFillTint="99"/>
          </w:tcPr>
          <w:p w14:paraId="24449E9F"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სამიზნე</w:t>
            </w:r>
            <w:r w:rsidRPr="001A614B">
              <w:rPr>
                <w:rFonts w:ascii="Sylfaen" w:hAnsi="Sylfaen" w:cstheme="majorHAnsi"/>
                <w:b/>
                <w:sz w:val="20"/>
                <w:szCs w:val="20"/>
                <w:lang w:val="ka-GE"/>
              </w:rPr>
              <w:t>/</w:t>
            </w:r>
            <w:r w:rsidRPr="001A614B">
              <w:rPr>
                <w:rFonts w:ascii="Sylfaen" w:hAnsi="Sylfaen" w:cs="Sylfaen"/>
                <w:b/>
                <w:sz w:val="20"/>
                <w:szCs w:val="20"/>
                <w:lang w:val="ka-GE"/>
              </w:rPr>
              <w:t>მისაღწევი</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შედეგი</w:t>
            </w:r>
          </w:p>
        </w:tc>
        <w:tc>
          <w:tcPr>
            <w:tcW w:w="1332" w:type="dxa"/>
            <w:tcBorders>
              <w:bottom w:val="single" w:sz="4" w:space="0" w:color="auto"/>
            </w:tcBorders>
            <w:shd w:val="clear" w:color="auto" w:fill="8496B0" w:themeFill="text2" w:themeFillTint="99"/>
          </w:tcPr>
          <w:p w14:paraId="77860044"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განხორციელების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პერიოდი</w:t>
            </w:r>
          </w:p>
        </w:tc>
        <w:tc>
          <w:tcPr>
            <w:tcW w:w="1230" w:type="dxa"/>
            <w:tcBorders>
              <w:bottom w:val="single" w:sz="4" w:space="0" w:color="auto"/>
            </w:tcBorders>
            <w:shd w:val="clear" w:color="auto" w:fill="8496B0" w:themeFill="text2" w:themeFillTint="99"/>
          </w:tcPr>
          <w:p w14:paraId="6AC52DFB"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დადასტურების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წყარო</w:t>
            </w:r>
          </w:p>
        </w:tc>
        <w:tc>
          <w:tcPr>
            <w:tcW w:w="6134" w:type="dxa"/>
            <w:tcBorders>
              <w:bottom w:val="single" w:sz="4" w:space="0" w:color="auto"/>
            </w:tcBorders>
            <w:shd w:val="clear" w:color="auto" w:fill="8496B0" w:themeFill="text2" w:themeFillTint="99"/>
          </w:tcPr>
          <w:p w14:paraId="2981EB00"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გაეროს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მდგრადი</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განვითარების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მიზნებთან</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შესაბამისობა</w:t>
            </w:r>
          </w:p>
        </w:tc>
      </w:tr>
      <w:tr w:rsidR="00AF0B2C" w:rsidRPr="001A614B" w14:paraId="39987ECD" w14:textId="77777777" w:rsidTr="000F65F7">
        <w:tc>
          <w:tcPr>
            <w:tcW w:w="1105" w:type="dxa"/>
            <w:vMerge w:val="restart"/>
            <w:tcBorders>
              <w:right w:val="single" w:sz="4" w:space="0" w:color="auto"/>
            </w:tcBorders>
            <w:shd w:val="clear" w:color="auto" w:fill="ACB9CA" w:themeFill="text2" w:themeFillTint="66"/>
          </w:tcPr>
          <w:p w14:paraId="28D71819" w14:textId="77777777" w:rsidR="000F65F7" w:rsidRPr="001A614B" w:rsidRDefault="000F65F7" w:rsidP="00B62317">
            <w:pPr>
              <w:rPr>
                <w:rFonts w:ascii="Sylfaen" w:hAnsi="Sylfaen" w:cs="Sylfaen"/>
                <w:b/>
                <w:sz w:val="20"/>
                <w:szCs w:val="20"/>
                <w:lang w:val="ka-GE"/>
              </w:rPr>
            </w:pPr>
          </w:p>
          <w:p w14:paraId="5EC42EC1" w14:textId="77777777" w:rsidR="000F65F7" w:rsidRPr="001A614B" w:rsidRDefault="000F65F7" w:rsidP="00B62317">
            <w:pPr>
              <w:rPr>
                <w:rFonts w:ascii="Sylfaen" w:hAnsi="Sylfaen" w:cstheme="majorHAnsi"/>
                <w:sz w:val="20"/>
                <w:szCs w:val="20"/>
              </w:rPr>
            </w:pPr>
            <w:r w:rsidRPr="001A614B">
              <w:rPr>
                <w:rFonts w:ascii="Sylfaen" w:hAnsi="Sylfaen" w:cs="Sylfaen"/>
                <w:b/>
                <w:sz w:val="20"/>
                <w:szCs w:val="20"/>
                <w:lang w:val="ka-GE"/>
              </w:rPr>
              <w:t xml:space="preserve">მოთხოვნასა და მიწოდებას შორის შეუსაბამობის შემცირება </w:t>
            </w:r>
          </w:p>
        </w:tc>
        <w:tc>
          <w:tcPr>
            <w:tcW w:w="1114" w:type="dxa"/>
            <w:vMerge w:val="restart"/>
            <w:tcBorders>
              <w:top w:val="single" w:sz="4" w:space="0" w:color="auto"/>
              <w:left w:val="single" w:sz="4" w:space="0" w:color="auto"/>
              <w:right w:val="single" w:sz="4" w:space="0" w:color="auto"/>
            </w:tcBorders>
            <w:shd w:val="clear" w:color="auto" w:fill="DEEAF6" w:themeFill="accent1" w:themeFillTint="33"/>
          </w:tcPr>
          <w:p w14:paraId="27427A61" w14:textId="77777777" w:rsidR="000F65F7" w:rsidRPr="001A614B" w:rsidRDefault="000F65F7" w:rsidP="00B62317">
            <w:pPr>
              <w:rPr>
                <w:rFonts w:ascii="Sylfaen" w:hAnsi="Sylfaen" w:cstheme="majorHAnsi"/>
                <w:sz w:val="20"/>
                <w:szCs w:val="20"/>
                <w:lang w:val="ka-GE"/>
              </w:rPr>
            </w:pPr>
            <w:r w:rsidRPr="001A614B">
              <w:rPr>
                <w:rFonts w:ascii="Sylfaen" w:hAnsi="Sylfaen" w:cs="Sylfaen"/>
                <w:sz w:val="20"/>
                <w:szCs w:val="20"/>
                <w:lang w:val="ka-GE"/>
              </w:rPr>
              <w:t xml:space="preserve">უმაღლესი და პროფესიული განათლების მქონე პირთა  უმუშევრობის მაჩვენებელი </w:t>
            </w:r>
          </w:p>
        </w:tc>
        <w:tc>
          <w:tcPr>
            <w:tcW w:w="1686" w:type="dxa"/>
            <w:tcBorders>
              <w:top w:val="single" w:sz="4" w:space="0" w:color="auto"/>
              <w:left w:val="single" w:sz="4" w:space="0" w:color="auto"/>
              <w:bottom w:val="nil"/>
              <w:right w:val="single" w:sz="4" w:space="0" w:color="auto"/>
            </w:tcBorders>
            <w:shd w:val="clear" w:color="auto" w:fill="DEEAF6" w:themeFill="accent1" w:themeFillTint="33"/>
          </w:tcPr>
          <w:p w14:paraId="3C5DB407" w14:textId="77777777" w:rsidR="000F65F7" w:rsidRPr="001A614B" w:rsidRDefault="000F65F7" w:rsidP="00B62317">
            <w:pPr>
              <w:rPr>
                <w:rFonts w:ascii="Sylfaen" w:hAnsi="Sylfaen" w:cstheme="majorHAnsi"/>
                <w:sz w:val="20"/>
                <w:szCs w:val="20"/>
                <w:lang w:val="ka-GE"/>
              </w:rPr>
            </w:pPr>
            <w:r w:rsidRPr="001A614B">
              <w:rPr>
                <w:rFonts w:ascii="Sylfaen" w:hAnsi="Sylfaen" w:cs="Sylfaen"/>
                <w:sz w:val="20"/>
                <w:szCs w:val="20"/>
              </w:rPr>
              <w:t>უმაღლესი</w:t>
            </w:r>
            <w:r w:rsidRPr="001A614B">
              <w:rPr>
                <w:rFonts w:ascii="Sylfaen" w:hAnsi="Sylfaen" w:cstheme="majorHAnsi"/>
                <w:sz w:val="20"/>
                <w:szCs w:val="20"/>
              </w:rPr>
              <w:t xml:space="preserve"> </w:t>
            </w:r>
            <w:r w:rsidRPr="001A614B">
              <w:rPr>
                <w:rFonts w:ascii="Sylfaen" w:hAnsi="Sylfaen" w:cs="Sylfaen"/>
                <w:sz w:val="20"/>
                <w:szCs w:val="20"/>
              </w:rPr>
              <w:t>განათლების</w:t>
            </w:r>
            <w:r w:rsidRPr="001A614B">
              <w:rPr>
                <w:rFonts w:ascii="Sylfaen" w:hAnsi="Sylfaen" w:cstheme="majorHAnsi"/>
                <w:sz w:val="20"/>
                <w:szCs w:val="20"/>
              </w:rPr>
              <w:t xml:space="preserve"> </w:t>
            </w:r>
            <w:r w:rsidRPr="001A614B">
              <w:rPr>
                <w:rFonts w:ascii="Sylfaen" w:hAnsi="Sylfaen" w:cs="Sylfaen"/>
                <w:sz w:val="20"/>
                <w:szCs w:val="20"/>
              </w:rPr>
              <w:t>მქონეთა</w:t>
            </w:r>
            <w:r w:rsidRPr="001A614B">
              <w:rPr>
                <w:rFonts w:ascii="Sylfaen" w:hAnsi="Sylfaen" w:cstheme="majorHAnsi"/>
                <w:sz w:val="20"/>
                <w:szCs w:val="20"/>
              </w:rPr>
              <w:t xml:space="preserve"> </w:t>
            </w:r>
            <w:r w:rsidRPr="001A614B">
              <w:rPr>
                <w:rFonts w:ascii="Sylfaen" w:hAnsi="Sylfaen" w:cs="Sylfaen"/>
                <w:sz w:val="20"/>
                <w:szCs w:val="20"/>
              </w:rPr>
              <w:t>შორის</w:t>
            </w:r>
            <w:r w:rsidRPr="001A614B">
              <w:rPr>
                <w:rFonts w:ascii="Sylfaen" w:hAnsi="Sylfaen" w:cstheme="majorHAnsi"/>
                <w:sz w:val="20"/>
                <w:szCs w:val="20"/>
              </w:rPr>
              <w:t xml:space="preserve"> </w:t>
            </w:r>
            <w:r w:rsidRPr="001A614B">
              <w:rPr>
                <w:rFonts w:ascii="Sylfaen" w:hAnsi="Sylfaen" w:cs="Sylfaen"/>
                <w:sz w:val="20"/>
                <w:szCs w:val="20"/>
              </w:rPr>
              <w:t>უმუშევრობა</w:t>
            </w:r>
            <w:r w:rsidRPr="001A614B">
              <w:rPr>
                <w:rFonts w:ascii="Sylfaen" w:hAnsi="Sylfaen" w:cs="Sylfaen"/>
                <w:sz w:val="20"/>
                <w:szCs w:val="20"/>
                <w:lang w:val="ka-GE"/>
              </w:rPr>
              <w:t xml:space="preserve"> 2017წ. - </w:t>
            </w:r>
            <w:r w:rsidRPr="001A614B">
              <w:rPr>
                <w:rFonts w:ascii="Sylfaen" w:hAnsi="Sylfaen" w:cstheme="majorHAnsi"/>
                <w:sz w:val="20"/>
                <w:szCs w:val="20"/>
                <w:lang w:val="ka-GE"/>
              </w:rPr>
              <w:t xml:space="preserve">15.5%, </w:t>
            </w:r>
          </w:p>
          <w:p w14:paraId="71D053BF" w14:textId="77777777" w:rsidR="000F65F7" w:rsidRPr="001A614B" w:rsidRDefault="000F65F7" w:rsidP="00B62317">
            <w:pPr>
              <w:rPr>
                <w:rFonts w:ascii="Sylfaen" w:hAnsi="Sylfaen" w:cstheme="majorHAnsi"/>
                <w:sz w:val="20"/>
                <w:szCs w:val="20"/>
                <w:lang w:val="ka-GE"/>
              </w:rPr>
            </w:pPr>
          </w:p>
        </w:tc>
        <w:tc>
          <w:tcPr>
            <w:tcW w:w="1428" w:type="dxa"/>
            <w:tcBorders>
              <w:top w:val="single" w:sz="4" w:space="0" w:color="auto"/>
              <w:left w:val="single" w:sz="4" w:space="0" w:color="auto"/>
              <w:bottom w:val="nil"/>
              <w:right w:val="single" w:sz="4" w:space="0" w:color="auto"/>
            </w:tcBorders>
            <w:shd w:val="clear" w:color="auto" w:fill="DEEAF6" w:themeFill="accent1" w:themeFillTint="33"/>
          </w:tcPr>
          <w:p w14:paraId="6029B31B" w14:textId="77777777" w:rsidR="000F65F7" w:rsidRPr="001A614B" w:rsidRDefault="000F65F7" w:rsidP="00B62317">
            <w:pPr>
              <w:rPr>
                <w:rFonts w:ascii="Sylfaen" w:hAnsi="Sylfaen" w:cstheme="majorHAnsi"/>
                <w:sz w:val="20"/>
                <w:szCs w:val="20"/>
                <w:lang w:val="ka-GE"/>
              </w:rPr>
            </w:pPr>
          </w:p>
          <w:p w14:paraId="3AC9023A" w14:textId="77777777" w:rsidR="000F65F7" w:rsidRPr="001A614B" w:rsidRDefault="000F65F7" w:rsidP="00B62317">
            <w:pPr>
              <w:rPr>
                <w:rFonts w:ascii="Sylfaen" w:hAnsi="Sylfaen" w:cstheme="majorHAnsi"/>
                <w:sz w:val="20"/>
                <w:szCs w:val="20"/>
                <w:lang w:val="ka-GE"/>
              </w:rPr>
            </w:pPr>
          </w:p>
          <w:p w14:paraId="4C6748BB"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13%</w:t>
            </w:r>
          </w:p>
          <w:p w14:paraId="315E09B9" w14:textId="77777777" w:rsidR="000F65F7" w:rsidRPr="001A614B" w:rsidRDefault="000F65F7" w:rsidP="00B62317">
            <w:pPr>
              <w:rPr>
                <w:rFonts w:ascii="Sylfaen" w:hAnsi="Sylfaen" w:cstheme="majorHAnsi"/>
                <w:sz w:val="20"/>
                <w:szCs w:val="20"/>
                <w:lang w:val="ka-GE"/>
              </w:rPr>
            </w:pPr>
          </w:p>
        </w:tc>
        <w:tc>
          <w:tcPr>
            <w:tcW w:w="1332" w:type="dxa"/>
            <w:tcBorders>
              <w:top w:val="single" w:sz="4" w:space="0" w:color="auto"/>
              <w:left w:val="single" w:sz="4" w:space="0" w:color="auto"/>
              <w:bottom w:val="nil"/>
              <w:right w:val="single" w:sz="4" w:space="0" w:color="auto"/>
            </w:tcBorders>
            <w:shd w:val="clear" w:color="auto" w:fill="DEEAF6" w:themeFill="accent1" w:themeFillTint="33"/>
          </w:tcPr>
          <w:p w14:paraId="7FA7C53C"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2023</w:t>
            </w:r>
          </w:p>
        </w:tc>
        <w:tc>
          <w:tcPr>
            <w:tcW w:w="1230" w:type="dxa"/>
            <w:tcBorders>
              <w:top w:val="single" w:sz="4" w:space="0" w:color="auto"/>
              <w:left w:val="single" w:sz="4" w:space="0" w:color="auto"/>
              <w:bottom w:val="nil"/>
              <w:right w:val="single" w:sz="4" w:space="0" w:color="auto"/>
            </w:tcBorders>
            <w:shd w:val="clear" w:color="auto" w:fill="DEEAF6" w:themeFill="accent1" w:themeFillTint="33"/>
          </w:tcPr>
          <w:p w14:paraId="6246967E" w14:textId="77777777" w:rsidR="000F65F7" w:rsidRPr="001A614B" w:rsidRDefault="000F65F7" w:rsidP="00B62317">
            <w:pPr>
              <w:rPr>
                <w:rFonts w:ascii="Sylfaen" w:hAnsi="Sylfaen" w:cstheme="majorHAnsi"/>
                <w:sz w:val="20"/>
                <w:szCs w:val="20"/>
                <w:lang w:val="ka-GE"/>
              </w:rPr>
            </w:pPr>
            <w:r w:rsidRPr="001A614B">
              <w:rPr>
                <w:rFonts w:ascii="Sylfaen" w:hAnsi="Sylfaen" w:cs="Sylfaen"/>
                <w:sz w:val="20"/>
                <w:szCs w:val="20"/>
              </w:rPr>
              <w:t>საქსტატი</w:t>
            </w:r>
            <w:r w:rsidRPr="001A614B">
              <w:rPr>
                <w:rFonts w:ascii="Sylfaen" w:hAnsi="Sylfaen" w:cstheme="majorHAnsi"/>
                <w:sz w:val="20"/>
                <w:szCs w:val="20"/>
              </w:rPr>
              <w:t xml:space="preserve">; </w:t>
            </w:r>
            <w:r w:rsidRPr="001A614B">
              <w:rPr>
                <w:rFonts w:ascii="Sylfaen" w:hAnsi="Sylfaen" w:cstheme="majorHAnsi"/>
                <w:sz w:val="20"/>
                <w:szCs w:val="20"/>
                <w:lang w:val="ka-GE"/>
              </w:rPr>
              <w:t>სამუშაო ძალის კვლევა</w:t>
            </w:r>
          </w:p>
          <w:p w14:paraId="490837D0" w14:textId="77777777" w:rsidR="000F65F7" w:rsidRPr="001A614B" w:rsidRDefault="000F65F7" w:rsidP="00B62317">
            <w:pPr>
              <w:rPr>
                <w:rFonts w:ascii="Sylfaen" w:hAnsi="Sylfaen" w:cstheme="majorHAnsi"/>
                <w:sz w:val="20"/>
                <w:szCs w:val="20"/>
              </w:rPr>
            </w:pPr>
          </w:p>
          <w:p w14:paraId="5B5210CF" w14:textId="77777777" w:rsidR="000F65F7" w:rsidRPr="001A614B" w:rsidRDefault="000F65F7" w:rsidP="00B62317">
            <w:pPr>
              <w:rPr>
                <w:rFonts w:ascii="Sylfaen" w:hAnsi="Sylfaen" w:cstheme="majorHAnsi"/>
                <w:sz w:val="20"/>
                <w:szCs w:val="20"/>
              </w:rPr>
            </w:pPr>
          </w:p>
        </w:tc>
        <w:tc>
          <w:tcPr>
            <w:tcW w:w="6134" w:type="dxa"/>
            <w:tcBorders>
              <w:top w:val="single" w:sz="4" w:space="0" w:color="auto"/>
              <w:left w:val="single" w:sz="4" w:space="0" w:color="auto"/>
              <w:bottom w:val="nil"/>
              <w:right w:val="single" w:sz="4" w:space="0" w:color="auto"/>
            </w:tcBorders>
            <w:shd w:val="clear" w:color="auto" w:fill="DEEAF6" w:themeFill="accent1" w:themeFillTint="33"/>
          </w:tcPr>
          <w:p w14:paraId="765BC4C4" w14:textId="77777777" w:rsidR="000F65F7" w:rsidRPr="001A614B" w:rsidRDefault="000F65F7" w:rsidP="00B62317">
            <w:pPr>
              <w:rPr>
                <w:rFonts w:ascii="Sylfaen" w:hAnsi="Sylfaen" w:cstheme="majorHAnsi"/>
                <w:sz w:val="20"/>
                <w:szCs w:val="20"/>
              </w:rPr>
            </w:pPr>
          </w:p>
        </w:tc>
      </w:tr>
      <w:tr w:rsidR="00AF0B2C" w:rsidRPr="001A614B" w14:paraId="1372A805" w14:textId="77777777" w:rsidTr="000F65F7">
        <w:tc>
          <w:tcPr>
            <w:tcW w:w="1105" w:type="dxa"/>
            <w:vMerge/>
            <w:tcBorders>
              <w:right w:val="single" w:sz="4" w:space="0" w:color="auto"/>
            </w:tcBorders>
            <w:shd w:val="clear" w:color="auto" w:fill="ACB9CA" w:themeFill="text2" w:themeFillTint="66"/>
          </w:tcPr>
          <w:p w14:paraId="2A455205" w14:textId="77777777" w:rsidR="000F65F7" w:rsidRPr="001A614B" w:rsidRDefault="000F65F7" w:rsidP="00B62317">
            <w:pPr>
              <w:rPr>
                <w:rFonts w:ascii="Sylfaen" w:hAnsi="Sylfaen" w:cstheme="majorHAnsi"/>
                <w:sz w:val="20"/>
                <w:szCs w:val="20"/>
              </w:rPr>
            </w:pPr>
          </w:p>
        </w:tc>
        <w:tc>
          <w:tcPr>
            <w:tcW w:w="1114" w:type="dxa"/>
            <w:vMerge/>
            <w:tcBorders>
              <w:left w:val="single" w:sz="4" w:space="0" w:color="auto"/>
              <w:right w:val="single" w:sz="4" w:space="0" w:color="auto"/>
            </w:tcBorders>
            <w:shd w:val="clear" w:color="auto" w:fill="DEEAF6" w:themeFill="accent1" w:themeFillTint="33"/>
          </w:tcPr>
          <w:p w14:paraId="40685199" w14:textId="77777777" w:rsidR="000F65F7" w:rsidRPr="001A614B" w:rsidRDefault="000F65F7" w:rsidP="00B62317">
            <w:pPr>
              <w:rPr>
                <w:rFonts w:ascii="Sylfaen" w:hAnsi="Sylfaen" w:cstheme="majorHAnsi"/>
                <w:sz w:val="20"/>
                <w:szCs w:val="20"/>
              </w:rPr>
            </w:pPr>
          </w:p>
        </w:tc>
        <w:tc>
          <w:tcPr>
            <w:tcW w:w="1686" w:type="dxa"/>
            <w:tcBorders>
              <w:top w:val="nil"/>
              <w:left w:val="single" w:sz="4" w:space="0" w:color="auto"/>
            </w:tcBorders>
            <w:shd w:val="clear" w:color="auto" w:fill="DEEAF6" w:themeFill="accent1" w:themeFillTint="33"/>
          </w:tcPr>
          <w:p w14:paraId="7D0F34DE" w14:textId="77777777" w:rsidR="000F65F7" w:rsidRPr="001A614B" w:rsidRDefault="000F65F7" w:rsidP="00B62317">
            <w:pPr>
              <w:rPr>
                <w:rFonts w:ascii="Sylfaen" w:hAnsi="Sylfaen" w:cs="Sylfaen"/>
                <w:sz w:val="20"/>
                <w:szCs w:val="20"/>
                <w:lang w:val="ka-GE"/>
              </w:rPr>
            </w:pPr>
            <w:r w:rsidRPr="001A614B">
              <w:rPr>
                <w:rFonts w:ascii="Sylfaen" w:hAnsi="Sylfaen" w:cs="Sylfaen"/>
                <w:sz w:val="20"/>
                <w:szCs w:val="20"/>
                <w:lang w:val="ka-GE"/>
              </w:rPr>
              <w:t>პროფესიული</w:t>
            </w:r>
            <w:r w:rsidRPr="001A614B">
              <w:rPr>
                <w:rFonts w:ascii="Sylfaen" w:hAnsi="Sylfaen" w:cstheme="majorHAnsi"/>
                <w:sz w:val="20"/>
                <w:szCs w:val="20"/>
                <w:lang w:val="ka-GE"/>
              </w:rPr>
              <w:t xml:space="preserve"> </w:t>
            </w:r>
            <w:r w:rsidRPr="001A614B">
              <w:rPr>
                <w:rFonts w:ascii="Sylfaen" w:hAnsi="Sylfaen" w:cs="Sylfaen"/>
                <w:sz w:val="20"/>
                <w:szCs w:val="20"/>
                <w:lang w:val="ka-GE"/>
              </w:rPr>
              <w:t>განათლების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კურსდამთავრებულთა</w:t>
            </w:r>
            <w:r w:rsidRPr="001A614B">
              <w:rPr>
                <w:rFonts w:ascii="Sylfaen" w:hAnsi="Sylfaen" w:cstheme="majorHAnsi"/>
                <w:sz w:val="20"/>
                <w:szCs w:val="20"/>
                <w:lang w:val="ka-GE"/>
              </w:rPr>
              <w:t xml:space="preserve"> </w:t>
            </w:r>
            <w:r w:rsidRPr="001A614B">
              <w:rPr>
                <w:rFonts w:ascii="Sylfaen" w:hAnsi="Sylfaen" w:cs="Sylfaen"/>
                <w:sz w:val="20"/>
                <w:szCs w:val="20"/>
              </w:rPr>
              <w:t xml:space="preserve"> </w:t>
            </w:r>
            <w:r w:rsidRPr="001A614B">
              <w:rPr>
                <w:rFonts w:ascii="Sylfaen" w:hAnsi="Sylfaen" w:cs="Sylfaen"/>
                <w:sz w:val="20"/>
                <w:szCs w:val="20"/>
                <w:lang w:val="ka-GE"/>
              </w:rPr>
              <w:t xml:space="preserve">უმუშევრობის </w:t>
            </w:r>
            <w:r w:rsidRPr="001A614B">
              <w:rPr>
                <w:rFonts w:ascii="Sylfaen" w:hAnsi="Sylfaen" w:cstheme="majorHAnsi"/>
                <w:sz w:val="20"/>
                <w:szCs w:val="20"/>
                <w:lang w:val="ka-GE"/>
              </w:rPr>
              <w:t xml:space="preserve"> </w:t>
            </w:r>
            <w:r w:rsidRPr="001A614B">
              <w:rPr>
                <w:rFonts w:ascii="Sylfaen" w:hAnsi="Sylfaen" w:cs="Sylfaen"/>
                <w:sz w:val="20"/>
                <w:szCs w:val="20"/>
                <w:lang w:val="ka-GE"/>
              </w:rPr>
              <w:t xml:space="preserve">მაჩვენებელი </w:t>
            </w:r>
          </w:p>
          <w:p w14:paraId="4B6C2421"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lang w:val="ka-GE"/>
              </w:rPr>
              <w:t>2017წ.-</w:t>
            </w:r>
            <w:r w:rsidRPr="001A614B">
              <w:rPr>
                <w:rFonts w:ascii="Sylfaen" w:hAnsi="Sylfaen" w:cstheme="majorHAnsi"/>
                <w:sz w:val="20"/>
                <w:szCs w:val="20"/>
                <w:lang w:val="ka-GE"/>
              </w:rPr>
              <w:t>12.2</w:t>
            </w:r>
            <w:r w:rsidRPr="001A614B">
              <w:rPr>
                <w:rFonts w:ascii="Sylfaen" w:hAnsi="Sylfaen" w:cstheme="majorHAnsi"/>
                <w:sz w:val="20"/>
                <w:szCs w:val="20"/>
              </w:rPr>
              <w:t>%</w:t>
            </w:r>
          </w:p>
        </w:tc>
        <w:tc>
          <w:tcPr>
            <w:tcW w:w="1428" w:type="dxa"/>
            <w:tcBorders>
              <w:top w:val="nil"/>
            </w:tcBorders>
            <w:shd w:val="clear" w:color="auto" w:fill="DEEAF6" w:themeFill="accent1" w:themeFillTint="33"/>
          </w:tcPr>
          <w:p w14:paraId="0EB2ED05"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10%</w:t>
            </w:r>
          </w:p>
        </w:tc>
        <w:tc>
          <w:tcPr>
            <w:tcW w:w="1332" w:type="dxa"/>
            <w:tcBorders>
              <w:top w:val="nil"/>
            </w:tcBorders>
            <w:shd w:val="clear" w:color="auto" w:fill="DEEAF6" w:themeFill="accent1" w:themeFillTint="33"/>
          </w:tcPr>
          <w:p w14:paraId="013B82EE"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2023</w:t>
            </w:r>
          </w:p>
        </w:tc>
        <w:tc>
          <w:tcPr>
            <w:tcW w:w="1230" w:type="dxa"/>
            <w:tcBorders>
              <w:top w:val="nil"/>
            </w:tcBorders>
            <w:shd w:val="clear" w:color="auto" w:fill="DEEAF6" w:themeFill="accent1" w:themeFillTint="33"/>
          </w:tcPr>
          <w:p w14:paraId="631A9B15" w14:textId="77777777" w:rsidR="000F65F7" w:rsidRPr="001A614B" w:rsidRDefault="000F65F7" w:rsidP="00B62317">
            <w:pPr>
              <w:rPr>
                <w:rFonts w:ascii="Sylfaen" w:hAnsi="Sylfaen" w:cs="Sylfaen"/>
                <w:sz w:val="20"/>
                <w:szCs w:val="20"/>
              </w:rPr>
            </w:pPr>
          </w:p>
          <w:p w14:paraId="0EBC5E6F"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rPr>
              <w:t xml:space="preserve">საქსტატი; </w:t>
            </w:r>
            <w:r w:rsidRPr="001A614B">
              <w:rPr>
                <w:rFonts w:ascii="Sylfaen" w:hAnsi="Sylfaen" w:cstheme="majorHAnsi"/>
                <w:sz w:val="20"/>
                <w:szCs w:val="20"/>
                <w:lang w:val="ka-GE"/>
              </w:rPr>
              <w:t>სამუშაო ძალის კვლევა</w:t>
            </w:r>
          </w:p>
        </w:tc>
        <w:tc>
          <w:tcPr>
            <w:tcW w:w="6134" w:type="dxa"/>
            <w:tcBorders>
              <w:top w:val="nil"/>
            </w:tcBorders>
            <w:shd w:val="clear" w:color="auto" w:fill="DEEAF6" w:themeFill="accent1" w:themeFillTint="33"/>
          </w:tcPr>
          <w:p w14:paraId="6B7F732E" w14:textId="77777777" w:rsidR="000F65F7" w:rsidRPr="001A614B" w:rsidRDefault="000F65F7" w:rsidP="00B62317">
            <w:pPr>
              <w:rPr>
                <w:rFonts w:ascii="Sylfaen" w:hAnsi="Sylfaen" w:cstheme="majorHAnsi"/>
                <w:sz w:val="20"/>
                <w:szCs w:val="20"/>
              </w:rPr>
            </w:pPr>
          </w:p>
        </w:tc>
      </w:tr>
    </w:tbl>
    <w:p w14:paraId="30A4887B" w14:textId="77777777" w:rsidR="000F65F7" w:rsidRPr="001A614B" w:rsidRDefault="000F65F7" w:rsidP="000F65F7">
      <w:pPr>
        <w:rPr>
          <w:rFonts w:ascii="Sylfaen" w:hAnsi="Sylfaen" w:cstheme="majorHAnsi"/>
          <w:sz w:val="20"/>
          <w:szCs w:val="20"/>
          <w:lang w:val="ka-GE"/>
        </w:rPr>
      </w:pPr>
    </w:p>
    <w:tbl>
      <w:tblPr>
        <w:tblStyle w:val="TableGrid"/>
        <w:tblW w:w="14122" w:type="dxa"/>
        <w:tblInd w:w="-34" w:type="dxa"/>
        <w:tblLayout w:type="fixed"/>
        <w:tblLook w:val="04A0" w:firstRow="1" w:lastRow="0" w:firstColumn="1" w:lastColumn="0" w:noHBand="0" w:noVBand="1"/>
      </w:tblPr>
      <w:tblGrid>
        <w:gridCol w:w="1418"/>
        <w:gridCol w:w="2174"/>
        <w:gridCol w:w="2278"/>
        <w:gridCol w:w="1921"/>
        <w:gridCol w:w="1929"/>
        <w:gridCol w:w="1794"/>
        <w:gridCol w:w="1650"/>
        <w:gridCol w:w="958"/>
      </w:tblGrid>
      <w:tr w:rsidR="000F65F7" w:rsidRPr="001A614B" w14:paraId="3638B25B" w14:textId="77777777" w:rsidTr="008F4710">
        <w:trPr>
          <w:trHeight w:val="830"/>
        </w:trPr>
        <w:tc>
          <w:tcPr>
            <w:tcW w:w="1418" w:type="dxa"/>
            <w:shd w:val="clear" w:color="auto" w:fill="8496B0" w:themeFill="text2" w:themeFillTint="99"/>
            <w:vAlign w:val="center"/>
          </w:tcPr>
          <w:p w14:paraId="3314A728"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მიზანი 1</w:t>
            </w:r>
          </w:p>
        </w:tc>
        <w:tc>
          <w:tcPr>
            <w:tcW w:w="2174" w:type="dxa"/>
            <w:shd w:val="clear" w:color="auto" w:fill="7B7B7B" w:themeFill="accent3" w:themeFillShade="BF"/>
            <w:vAlign w:val="center"/>
          </w:tcPr>
          <w:p w14:paraId="3A5D8685"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ამოცანა</w:t>
            </w:r>
          </w:p>
        </w:tc>
        <w:tc>
          <w:tcPr>
            <w:tcW w:w="2278" w:type="dxa"/>
            <w:shd w:val="clear" w:color="auto" w:fill="7B7B7B" w:themeFill="accent3" w:themeFillShade="BF"/>
            <w:vAlign w:val="center"/>
          </w:tcPr>
          <w:p w14:paraId="30FE5FC1"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შედეგის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ინდიკატორი</w:t>
            </w:r>
          </w:p>
        </w:tc>
        <w:tc>
          <w:tcPr>
            <w:tcW w:w="1921" w:type="dxa"/>
            <w:shd w:val="clear" w:color="auto" w:fill="7B7B7B" w:themeFill="accent3" w:themeFillShade="BF"/>
            <w:vAlign w:val="center"/>
          </w:tcPr>
          <w:p w14:paraId="29AC34E0"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საბაზისო</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მონაცემი</w:t>
            </w:r>
          </w:p>
        </w:tc>
        <w:tc>
          <w:tcPr>
            <w:tcW w:w="1929" w:type="dxa"/>
            <w:shd w:val="clear" w:color="auto" w:fill="7B7B7B" w:themeFill="accent3" w:themeFillShade="BF"/>
            <w:vAlign w:val="center"/>
          </w:tcPr>
          <w:p w14:paraId="4E752CF9"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სამიზნე</w:t>
            </w:r>
            <w:r w:rsidRPr="001A614B">
              <w:rPr>
                <w:rFonts w:ascii="Sylfaen" w:hAnsi="Sylfaen" w:cstheme="majorHAnsi"/>
                <w:b/>
                <w:sz w:val="20"/>
                <w:szCs w:val="20"/>
                <w:lang w:val="ka-GE"/>
              </w:rPr>
              <w:t>/</w:t>
            </w:r>
            <w:r w:rsidRPr="001A614B">
              <w:rPr>
                <w:rFonts w:ascii="Sylfaen" w:hAnsi="Sylfaen" w:cs="Sylfaen"/>
                <w:b/>
                <w:sz w:val="20"/>
                <w:szCs w:val="20"/>
                <w:lang w:val="ka-GE"/>
              </w:rPr>
              <w:t>მისაღწევი</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შედეგი</w:t>
            </w:r>
          </w:p>
        </w:tc>
        <w:tc>
          <w:tcPr>
            <w:tcW w:w="1794" w:type="dxa"/>
            <w:shd w:val="clear" w:color="auto" w:fill="7B7B7B" w:themeFill="accent3" w:themeFillShade="BF"/>
            <w:vAlign w:val="center"/>
          </w:tcPr>
          <w:p w14:paraId="004B1DC2"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განხორციელების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პერიოდი</w:t>
            </w:r>
          </w:p>
        </w:tc>
        <w:tc>
          <w:tcPr>
            <w:tcW w:w="1650" w:type="dxa"/>
            <w:shd w:val="clear" w:color="auto" w:fill="7B7B7B" w:themeFill="accent3" w:themeFillShade="BF"/>
            <w:vAlign w:val="center"/>
          </w:tcPr>
          <w:p w14:paraId="5CC15206"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დადასტურების</w:t>
            </w:r>
            <w:r w:rsidRPr="001A614B">
              <w:rPr>
                <w:rFonts w:ascii="Sylfaen" w:hAnsi="Sylfaen" w:cstheme="majorHAnsi"/>
                <w:b/>
                <w:sz w:val="20"/>
                <w:szCs w:val="20"/>
                <w:lang w:val="ka-GE"/>
              </w:rPr>
              <w:t xml:space="preserve"> </w:t>
            </w:r>
            <w:r w:rsidRPr="001A614B">
              <w:rPr>
                <w:rFonts w:ascii="Sylfaen" w:hAnsi="Sylfaen" w:cs="Sylfaen"/>
                <w:b/>
                <w:sz w:val="20"/>
                <w:szCs w:val="20"/>
                <w:lang w:val="ka-GE"/>
              </w:rPr>
              <w:t>წყარო</w:t>
            </w:r>
          </w:p>
        </w:tc>
        <w:tc>
          <w:tcPr>
            <w:tcW w:w="958" w:type="dxa"/>
            <w:shd w:val="clear" w:color="auto" w:fill="7B7B7B" w:themeFill="accent3" w:themeFillShade="BF"/>
            <w:vAlign w:val="center"/>
          </w:tcPr>
          <w:p w14:paraId="7F749302" w14:textId="77777777" w:rsidR="000F65F7" w:rsidRPr="001A614B" w:rsidRDefault="000F65F7" w:rsidP="00B62317">
            <w:pPr>
              <w:rPr>
                <w:rFonts w:ascii="Sylfaen" w:hAnsi="Sylfaen" w:cstheme="majorHAnsi"/>
                <w:b/>
                <w:sz w:val="20"/>
                <w:szCs w:val="20"/>
                <w:lang w:val="ka-GE"/>
              </w:rPr>
            </w:pPr>
            <w:r w:rsidRPr="001A614B">
              <w:rPr>
                <w:rFonts w:ascii="Sylfaen" w:hAnsi="Sylfaen" w:cs="Sylfaen"/>
                <w:b/>
                <w:sz w:val="20"/>
                <w:szCs w:val="20"/>
                <w:lang w:val="ka-GE"/>
              </w:rPr>
              <w:t>რისკები</w:t>
            </w:r>
          </w:p>
        </w:tc>
      </w:tr>
      <w:tr w:rsidR="000F65F7" w:rsidRPr="001A614B" w14:paraId="67E4A801" w14:textId="77777777" w:rsidTr="008F4710">
        <w:trPr>
          <w:trHeight w:val="2318"/>
        </w:trPr>
        <w:tc>
          <w:tcPr>
            <w:tcW w:w="1418" w:type="dxa"/>
            <w:vMerge w:val="restart"/>
            <w:shd w:val="clear" w:color="auto" w:fill="ACB9CA" w:themeFill="text2" w:themeFillTint="66"/>
          </w:tcPr>
          <w:p w14:paraId="381F2600" w14:textId="77777777" w:rsidR="000F65F7" w:rsidRPr="001A614B" w:rsidRDefault="000F65F7" w:rsidP="00B62317">
            <w:pPr>
              <w:rPr>
                <w:rFonts w:ascii="Sylfaen" w:hAnsi="Sylfaen" w:cstheme="majorHAnsi"/>
                <w:sz w:val="20"/>
                <w:szCs w:val="20"/>
              </w:rPr>
            </w:pPr>
            <w:r w:rsidRPr="001A614B">
              <w:rPr>
                <w:rFonts w:ascii="Sylfaen" w:hAnsi="Sylfaen" w:cs="Sylfaen"/>
                <w:b/>
                <w:sz w:val="20"/>
                <w:szCs w:val="20"/>
                <w:lang w:val="ka-GE"/>
              </w:rPr>
              <w:lastRenderedPageBreak/>
              <w:t>მოთხოვნასა და მიწოდებას შორის შეუსაბამობის შემცირება</w:t>
            </w:r>
          </w:p>
        </w:tc>
        <w:tc>
          <w:tcPr>
            <w:tcW w:w="2174" w:type="dxa"/>
            <w:shd w:val="clear" w:color="auto" w:fill="C9C9C9" w:themeFill="accent3" w:themeFillTint="99"/>
          </w:tcPr>
          <w:p w14:paraId="1E0198C8"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lang w:val="ka-GE"/>
              </w:rPr>
              <w:t>1.1 სამუშაო</w:t>
            </w:r>
            <w:r w:rsidRPr="001A614B">
              <w:rPr>
                <w:rFonts w:ascii="Sylfaen" w:hAnsi="Sylfaen" w:cstheme="majorHAnsi"/>
                <w:sz w:val="20"/>
                <w:szCs w:val="20"/>
                <w:lang w:val="ka-GE"/>
              </w:rPr>
              <w:t xml:space="preserve"> </w:t>
            </w:r>
            <w:r w:rsidRPr="001A614B">
              <w:rPr>
                <w:rFonts w:ascii="Sylfaen" w:hAnsi="Sylfaen" w:cs="Sylfaen"/>
                <w:sz w:val="20"/>
                <w:szCs w:val="20"/>
                <w:lang w:val="ka-GE"/>
              </w:rPr>
              <w:t>ადგილების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შექმნის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ხელშეწყობა</w:t>
            </w:r>
            <w:r w:rsidRPr="001A614B">
              <w:rPr>
                <w:rFonts w:ascii="Sylfaen" w:hAnsi="Sylfaen" w:cstheme="majorHAnsi"/>
                <w:sz w:val="20"/>
                <w:szCs w:val="20"/>
                <w:lang w:val="ka-GE"/>
              </w:rPr>
              <w:t xml:space="preserve">, </w:t>
            </w:r>
            <w:r w:rsidRPr="001A614B">
              <w:rPr>
                <w:rFonts w:ascii="Sylfaen" w:hAnsi="Sylfaen" w:cs="Sylfaen"/>
                <w:sz w:val="20"/>
                <w:szCs w:val="20"/>
                <w:lang w:val="ka-GE"/>
              </w:rPr>
              <w:t>მათ</w:t>
            </w:r>
            <w:r w:rsidRPr="001A614B">
              <w:rPr>
                <w:rFonts w:ascii="Sylfaen" w:hAnsi="Sylfaen" w:cstheme="majorHAnsi"/>
                <w:sz w:val="20"/>
                <w:szCs w:val="20"/>
                <w:lang w:val="ka-GE"/>
              </w:rPr>
              <w:t xml:space="preserve"> </w:t>
            </w:r>
            <w:r w:rsidRPr="001A614B">
              <w:rPr>
                <w:rFonts w:ascii="Sylfaen" w:hAnsi="Sylfaen" w:cs="Sylfaen"/>
                <w:sz w:val="20"/>
                <w:szCs w:val="20"/>
                <w:lang w:val="ka-GE"/>
              </w:rPr>
              <w:t>შორის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მაღალპროდუქტიულ</w:t>
            </w:r>
            <w:r w:rsidRPr="001A614B">
              <w:rPr>
                <w:rFonts w:ascii="Sylfaen" w:hAnsi="Sylfaen" w:cstheme="majorHAnsi"/>
                <w:sz w:val="20"/>
                <w:szCs w:val="20"/>
                <w:lang w:val="ka-GE"/>
              </w:rPr>
              <w:t xml:space="preserve"> </w:t>
            </w:r>
            <w:r w:rsidRPr="001A614B">
              <w:rPr>
                <w:rFonts w:ascii="Sylfaen" w:hAnsi="Sylfaen" w:cs="Sylfaen"/>
                <w:sz w:val="20"/>
                <w:szCs w:val="20"/>
                <w:lang w:val="ka-GE"/>
              </w:rPr>
              <w:t>სექტორებში</w:t>
            </w:r>
          </w:p>
        </w:tc>
        <w:tc>
          <w:tcPr>
            <w:tcW w:w="2278" w:type="dxa"/>
            <w:shd w:val="clear" w:color="auto" w:fill="C9C9C9" w:themeFill="accent3" w:themeFillTint="99"/>
          </w:tcPr>
          <w:p w14:paraId="3E4EEEC6" w14:textId="77777777" w:rsidR="000F65F7" w:rsidRPr="001A614B" w:rsidRDefault="000F65F7" w:rsidP="00B62317">
            <w:pPr>
              <w:pStyle w:val="ColorfulList-Accent110"/>
              <w:ind w:left="0"/>
              <w:jc w:val="both"/>
              <w:rPr>
                <w:rFonts w:ascii="Sylfaen" w:hAnsi="Sylfaen" w:cstheme="majorHAnsi"/>
                <w:color w:val="000000"/>
                <w:sz w:val="20"/>
                <w:szCs w:val="20"/>
                <w:lang w:val="ka-GE"/>
              </w:rPr>
            </w:pPr>
            <w:r w:rsidRPr="001A614B">
              <w:rPr>
                <w:rFonts w:ascii="Sylfaen" w:hAnsi="Sylfaen" w:cs="Sylfaen"/>
                <w:color w:val="000000"/>
                <w:sz w:val="20"/>
                <w:szCs w:val="20"/>
                <w:lang w:val="ka-GE"/>
              </w:rPr>
              <w:t>ახალი</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სამუშაო</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ადგილების</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რაოდენობ</w:t>
            </w:r>
            <w:r w:rsidRPr="001A614B">
              <w:rPr>
                <w:rFonts w:ascii="Sylfaen" w:hAnsi="Sylfaen" w:cstheme="majorHAnsi"/>
                <w:color w:val="000000"/>
                <w:sz w:val="20"/>
                <w:szCs w:val="20"/>
                <w:lang w:val="ka-GE"/>
              </w:rPr>
              <w:t>ა</w:t>
            </w:r>
            <w:r w:rsidRPr="001A614B">
              <w:rPr>
                <w:rFonts w:ascii="Sylfaen" w:hAnsi="Sylfaen" w:cstheme="majorHAnsi"/>
                <w:color w:val="000000"/>
                <w:sz w:val="20"/>
                <w:szCs w:val="20"/>
              </w:rPr>
              <w:t xml:space="preserve"> </w:t>
            </w:r>
            <w:r w:rsidRPr="001A614B">
              <w:rPr>
                <w:rFonts w:ascii="Sylfaen" w:hAnsi="Sylfaen" w:cs="Sylfaen"/>
                <w:color w:val="000000"/>
                <w:sz w:val="20"/>
                <w:szCs w:val="20"/>
                <w:lang w:val="ka-GE"/>
              </w:rPr>
              <w:t>ბიზნეს სექტორში</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მათ</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შორის</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მაღალპროდუქტიულ</w:t>
            </w:r>
            <w:r w:rsidRPr="001A614B">
              <w:rPr>
                <w:rFonts w:ascii="Sylfaen" w:hAnsi="Sylfaen" w:cstheme="majorHAnsi"/>
                <w:color w:val="000000"/>
                <w:sz w:val="20"/>
                <w:szCs w:val="20"/>
                <w:lang w:val="ka-GE"/>
              </w:rPr>
              <w:t xml:space="preserve"> </w:t>
            </w:r>
            <w:r w:rsidRPr="001A614B">
              <w:rPr>
                <w:rFonts w:ascii="Sylfaen" w:hAnsi="Sylfaen" w:cs="Sylfaen"/>
                <w:color w:val="000000"/>
                <w:sz w:val="20"/>
                <w:szCs w:val="20"/>
                <w:lang w:val="ka-GE"/>
              </w:rPr>
              <w:t>სექტორებში</w:t>
            </w:r>
            <w:r w:rsidRPr="001A614B">
              <w:rPr>
                <w:rFonts w:ascii="Sylfaen" w:hAnsi="Sylfaen" w:cstheme="majorHAnsi"/>
                <w:color w:val="000000"/>
                <w:sz w:val="20"/>
                <w:szCs w:val="20"/>
                <w:lang w:val="ka-GE"/>
              </w:rPr>
              <w:t xml:space="preserve">); </w:t>
            </w:r>
          </w:p>
          <w:p w14:paraId="752AEBA8" w14:textId="77777777" w:rsidR="000F65F7" w:rsidRPr="001A614B" w:rsidRDefault="000F65F7" w:rsidP="00B62317">
            <w:pPr>
              <w:rPr>
                <w:rFonts w:ascii="Sylfaen" w:hAnsi="Sylfaen" w:cstheme="majorHAnsi"/>
                <w:sz w:val="20"/>
                <w:szCs w:val="20"/>
                <w:lang w:val="ka-GE"/>
              </w:rPr>
            </w:pPr>
          </w:p>
        </w:tc>
        <w:tc>
          <w:tcPr>
            <w:tcW w:w="1921" w:type="dxa"/>
            <w:shd w:val="clear" w:color="auto" w:fill="C9C9C9" w:themeFill="accent3" w:themeFillTint="99"/>
          </w:tcPr>
          <w:p w14:paraId="0A9F820C" w14:textId="77777777" w:rsidR="000F65F7" w:rsidRDefault="000F65F7" w:rsidP="00B62317">
            <w:pPr>
              <w:rPr>
                <w:rFonts w:ascii="Sylfaen" w:hAnsi="Sylfaen" w:cs="Sylfaen"/>
                <w:sz w:val="20"/>
                <w:szCs w:val="20"/>
                <w:lang w:val="ka-GE"/>
              </w:rPr>
            </w:pPr>
            <w:r w:rsidRPr="001A614B">
              <w:rPr>
                <w:rFonts w:ascii="Sylfaen" w:hAnsi="Sylfaen" w:cs="Sylfaen"/>
                <w:sz w:val="20"/>
                <w:szCs w:val="20"/>
                <w:lang w:val="ka-GE"/>
              </w:rPr>
              <w:t>ბიზნეს</w:t>
            </w:r>
            <w:r w:rsidRPr="001A614B">
              <w:rPr>
                <w:rFonts w:ascii="Sylfaen" w:hAnsi="Sylfaen" w:cstheme="majorHAnsi"/>
                <w:sz w:val="20"/>
                <w:szCs w:val="20"/>
                <w:lang w:val="ka-GE"/>
              </w:rPr>
              <w:t xml:space="preserve"> </w:t>
            </w:r>
            <w:r w:rsidRPr="001A614B">
              <w:rPr>
                <w:rFonts w:ascii="Sylfaen" w:hAnsi="Sylfaen" w:cs="Sylfaen"/>
                <w:sz w:val="20"/>
                <w:szCs w:val="20"/>
                <w:lang w:val="ka-GE"/>
              </w:rPr>
              <w:t>სექტორში</w:t>
            </w:r>
            <w:r w:rsidRPr="001A614B">
              <w:rPr>
                <w:rFonts w:ascii="Sylfaen" w:hAnsi="Sylfaen" w:cstheme="majorHAnsi"/>
                <w:sz w:val="20"/>
                <w:szCs w:val="20"/>
                <w:lang w:val="ka-GE"/>
              </w:rPr>
              <w:t xml:space="preserve">  </w:t>
            </w:r>
            <w:r w:rsidRPr="001A614B">
              <w:rPr>
                <w:rFonts w:ascii="Sylfaen" w:hAnsi="Sylfaen" w:cs="Sylfaen"/>
                <w:sz w:val="20"/>
                <w:szCs w:val="20"/>
                <w:lang w:val="ka-GE"/>
              </w:rPr>
              <w:t>დასაქმებულების</w:t>
            </w:r>
            <w:r w:rsidRPr="001A614B">
              <w:rPr>
                <w:rFonts w:ascii="Sylfaen" w:hAnsi="Sylfaen" w:cstheme="majorHAnsi"/>
                <w:sz w:val="20"/>
                <w:szCs w:val="20"/>
                <w:lang w:val="ka-GE"/>
              </w:rPr>
              <w:t xml:space="preserve"> </w:t>
            </w:r>
            <w:r w:rsidRPr="001A614B">
              <w:rPr>
                <w:rFonts w:ascii="Sylfaen" w:hAnsi="Sylfaen" w:cs="Sylfaen"/>
                <w:sz w:val="20"/>
                <w:szCs w:val="20"/>
                <w:lang w:val="ka-GE"/>
              </w:rPr>
              <w:t xml:space="preserve">რაოდენობა </w:t>
            </w:r>
          </w:p>
          <w:p w14:paraId="244CBD22"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201</w:t>
            </w:r>
            <w:r w:rsidRPr="001A614B">
              <w:rPr>
                <w:rFonts w:ascii="Sylfaen" w:hAnsi="Sylfaen" w:cstheme="majorHAnsi"/>
                <w:sz w:val="20"/>
                <w:szCs w:val="20"/>
                <w:lang w:val="ka-GE"/>
              </w:rPr>
              <w:t>8</w:t>
            </w:r>
            <w:r w:rsidRPr="001A614B">
              <w:rPr>
                <w:rFonts w:ascii="Sylfaen" w:hAnsi="Sylfaen" w:cstheme="majorHAnsi"/>
                <w:sz w:val="20"/>
                <w:szCs w:val="20"/>
              </w:rPr>
              <w:t xml:space="preserve"> </w:t>
            </w:r>
            <w:r w:rsidRPr="001A614B">
              <w:rPr>
                <w:rFonts w:ascii="Sylfaen" w:hAnsi="Sylfaen" w:cs="Sylfaen"/>
                <w:sz w:val="20"/>
                <w:szCs w:val="20"/>
              </w:rPr>
              <w:t>წ</w:t>
            </w:r>
            <w:r w:rsidRPr="001A614B">
              <w:rPr>
                <w:rFonts w:ascii="Sylfaen" w:hAnsi="Sylfaen" w:cstheme="majorHAnsi"/>
                <w:sz w:val="20"/>
                <w:szCs w:val="20"/>
              </w:rPr>
              <w:t xml:space="preserve">. - </w:t>
            </w:r>
            <w:r w:rsidRPr="001A614B">
              <w:rPr>
                <w:rFonts w:ascii="Sylfaen" w:hAnsi="Sylfaen" w:cs="Sylfaen"/>
                <w:sz w:val="20"/>
                <w:szCs w:val="20"/>
                <w:lang w:val="ka-GE"/>
              </w:rPr>
              <w:t>660 875</w:t>
            </w:r>
            <w:r w:rsidRPr="001A614B">
              <w:rPr>
                <w:rFonts w:ascii="Sylfaen" w:hAnsi="Sylfaen" w:cstheme="majorHAnsi"/>
                <w:sz w:val="20"/>
                <w:szCs w:val="20"/>
                <w:lang w:val="ka-GE"/>
              </w:rPr>
              <w:t xml:space="preserve"> </w:t>
            </w:r>
          </w:p>
        </w:tc>
        <w:tc>
          <w:tcPr>
            <w:tcW w:w="1929" w:type="dxa"/>
            <w:shd w:val="clear" w:color="auto" w:fill="C9C9C9" w:themeFill="accent3" w:themeFillTint="99"/>
          </w:tcPr>
          <w:p w14:paraId="2F0092BA"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ბიზნეს სექტორში დასაქმებულთა რაოდენობა გაზრდილია-  15%-ით</w:t>
            </w:r>
          </w:p>
        </w:tc>
        <w:tc>
          <w:tcPr>
            <w:tcW w:w="1794" w:type="dxa"/>
            <w:shd w:val="clear" w:color="auto" w:fill="C9C9C9" w:themeFill="accent3" w:themeFillTint="99"/>
          </w:tcPr>
          <w:p w14:paraId="4409A716"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rPr>
              <w:t>2023</w:t>
            </w:r>
          </w:p>
        </w:tc>
        <w:tc>
          <w:tcPr>
            <w:tcW w:w="1650" w:type="dxa"/>
            <w:shd w:val="clear" w:color="auto" w:fill="C9C9C9" w:themeFill="accent3" w:themeFillTint="99"/>
          </w:tcPr>
          <w:p w14:paraId="415BD5B4" w14:textId="77777777" w:rsidR="000F65F7" w:rsidRPr="001A614B" w:rsidRDefault="000F65F7" w:rsidP="00B62317">
            <w:pPr>
              <w:rPr>
                <w:rFonts w:ascii="Sylfaen" w:hAnsi="Sylfaen" w:cstheme="majorHAnsi"/>
                <w:sz w:val="20"/>
                <w:szCs w:val="20"/>
              </w:rPr>
            </w:pPr>
            <w:r w:rsidRPr="001A614B">
              <w:rPr>
                <w:rFonts w:ascii="Sylfaen" w:hAnsi="Sylfaen" w:cs="Sylfaen"/>
                <w:sz w:val="20"/>
                <w:szCs w:val="20"/>
              </w:rPr>
              <w:t xml:space="preserve">საქსტატი </w:t>
            </w:r>
            <w:r w:rsidRPr="001A614B">
              <w:rPr>
                <w:rFonts w:ascii="Sylfaen" w:hAnsi="Sylfaen" w:cs="Sylfaen"/>
                <w:sz w:val="20"/>
                <w:szCs w:val="20"/>
                <w:lang w:val="ka-GE"/>
              </w:rPr>
              <w:t xml:space="preserve">- ბიზნეს სტატისტიკა </w:t>
            </w:r>
          </w:p>
        </w:tc>
        <w:tc>
          <w:tcPr>
            <w:tcW w:w="958" w:type="dxa"/>
            <w:shd w:val="clear" w:color="auto" w:fill="C9C9C9" w:themeFill="accent3" w:themeFillTint="99"/>
          </w:tcPr>
          <w:p w14:paraId="7B2224A4" w14:textId="77777777" w:rsidR="000F65F7" w:rsidRPr="001A614B" w:rsidRDefault="000F65F7" w:rsidP="00B62317">
            <w:pPr>
              <w:rPr>
                <w:rFonts w:ascii="Sylfaen" w:hAnsi="Sylfaen" w:cstheme="majorHAnsi"/>
                <w:sz w:val="20"/>
                <w:szCs w:val="20"/>
              </w:rPr>
            </w:pPr>
          </w:p>
        </w:tc>
      </w:tr>
      <w:tr w:rsidR="000F65F7" w:rsidRPr="001A614B" w14:paraId="58C097D6" w14:textId="77777777" w:rsidTr="008F4710">
        <w:tc>
          <w:tcPr>
            <w:tcW w:w="1418" w:type="dxa"/>
            <w:vMerge/>
            <w:shd w:val="clear" w:color="auto" w:fill="ACB9CA" w:themeFill="text2" w:themeFillTint="66"/>
          </w:tcPr>
          <w:p w14:paraId="4A0E1517" w14:textId="77777777" w:rsidR="000F65F7" w:rsidRPr="001A614B" w:rsidRDefault="000F65F7" w:rsidP="00B62317">
            <w:pPr>
              <w:rPr>
                <w:rFonts w:ascii="Sylfaen" w:hAnsi="Sylfaen" w:cstheme="majorHAnsi"/>
                <w:sz w:val="20"/>
                <w:szCs w:val="20"/>
              </w:rPr>
            </w:pPr>
          </w:p>
        </w:tc>
        <w:tc>
          <w:tcPr>
            <w:tcW w:w="2174" w:type="dxa"/>
            <w:vMerge w:val="restart"/>
            <w:shd w:val="clear" w:color="auto" w:fill="C9C9C9" w:themeFill="accent3" w:themeFillTint="99"/>
          </w:tcPr>
          <w:p w14:paraId="194BEE52" w14:textId="4AF9D695" w:rsidR="000F65F7" w:rsidRPr="001A614B" w:rsidRDefault="000F65F7" w:rsidP="00FD3F4F">
            <w:pPr>
              <w:rPr>
                <w:rFonts w:ascii="Sylfaen" w:eastAsia="Helvetica" w:hAnsi="Sylfaen" w:cs="Sylfaen"/>
                <w:sz w:val="20"/>
                <w:szCs w:val="20"/>
                <w:lang w:val="ka-GE"/>
              </w:rPr>
            </w:pPr>
            <w:r w:rsidRPr="001A614B">
              <w:rPr>
                <w:rFonts w:ascii="Sylfaen" w:eastAsia="Helvetica" w:hAnsi="Sylfaen" w:cs="Sylfaen"/>
                <w:sz w:val="20"/>
                <w:szCs w:val="20"/>
                <w:lang w:val="ka-GE"/>
              </w:rPr>
              <w:t>1.2 ბაზრის</w:t>
            </w:r>
            <w:r w:rsidRPr="001A614B">
              <w:rPr>
                <w:rFonts w:ascii="Sylfaen" w:eastAsia="Helvetica" w:hAnsi="Sylfaen" w:cstheme="majorHAnsi"/>
                <w:sz w:val="20"/>
                <w:szCs w:val="20"/>
                <w:lang w:val="ka-GE"/>
              </w:rPr>
              <w:t xml:space="preserve"> </w:t>
            </w:r>
            <w:r w:rsidRPr="001A614B">
              <w:rPr>
                <w:rFonts w:ascii="Sylfaen" w:eastAsia="Helvetica" w:hAnsi="Sylfaen" w:cs="Sylfaen"/>
                <w:sz w:val="20"/>
                <w:szCs w:val="20"/>
                <w:lang w:val="ka-GE"/>
              </w:rPr>
              <w:t>მოთხოვნებზე</w:t>
            </w:r>
            <w:r w:rsidRPr="001A614B">
              <w:rPr>
                <w:rFonts w:ascii="Sylfaen" w:eastAsia="Helvetica" w:hAnsi="Sylfaen" w:cstheme="majorHAnsi"/>
                <w:sz w:val="20"/>
                <w:szCs w:val="20"/>
                <w:lang w:val="ka-GE"/>
              </w:rPr>
              <w:t xml:space="preserve"> </w:t>
            </w:r>
            <w:r w:rsidRPr="001A614B">
              <w:rPr>
                <w:rFonts w:ascii="Sylfaen" w:eastAsia="Helvetica" w:hAnsi="Sylfaen" w:cs="Sylfaen"/>
                <w:sz w:val="20"/>
                <w:szCs w:val="20"/>
                <w:lang w:val="ka-GE"/>
              </w:rPr>
              <w:t>ორიენტირებული</w:t>
            </w:r>
            <w:r w:rsidRPr="001A614B">
              <w:rPr>
                <w:rFonts w:ascii="Sylfaen" w:eastAsia="Helvetica" w:hAnsi="Sylfaen" w:cstheme="majorHAnsi"/>
                <w:sz w:val="20"/>
                <w:szCs w:val="20"/>
                <w:lang w:val="ka-GE"/>
              </w:rPr>
              <w:t xml:space="preserve"> </w:t>
            </w:r>
            <w:r w:rsidRPr="001A614B">
              <w:rPr>
                <w:rFonts w:ascii="Sylfaen" w:eastAsia="Helvetica" w:hAnsi="Sylfaen" w:cs="Sylfaen"/>
                <w:sz w:val="20"/>
                <w:szCs w:val="20"/>
                <w:lang w:val="ka-GE"/>
              </w:rPr>
              <w:t>კვალიფიც</w:t>
            </w:r>
            <w:r w:rsidRPr="001A614B">
              <w:rPr>
                <w:rFonts w:ascii="Sylfaen" w:eastAsia="Helvetica" w:hAnsi="Sylfaen" w:cstheme="majorHAnsi"/>
                <w:sz w:val="20"/>
                <w:szCs w:val="20"/>
                <w:lang w:val="ka-GE"/>
              </w:rPr>
              <w:t xml:space="preserve">იური ადამიანური რესურსების </w:t>
            </w:r>
            <w:r w:rsidRPr="001A614B">
              <w:rPr>
                <w:rFonts w:ascii="Sylfaen" w:eastAsia="Helvetica" w:hAnsi="Sylfaen" w:cs="Sylfaen"/>
                <w:sz w:val="20"/>
                <w:szCs w:val="20"/>
                <w:lang w:val="ka-GE"/>
              </w:rPr>
              <w:t xml:space="preserve">განვითარების </w:t>
            </w:r>
            <w:r w:rsidR="00FD3F4F">
              <w:rPr>
                <w:rFonts w:ascii="Sylfaen" w:eastAsia="Helvetica" w:hAnsi="Sylfaen" w:cs="Sylfaen"/>
                <w:sz w:val="20"/>
                <w:szCs w:val="20"/>
                <w:lang w:val="ka-GE"/>
              </w:rPr>
              <w:t>ხელშეწყობა</w:t>
            </w:r>
            <w:r w:rsidRPr="001A614B">
              <w:rPr>
                <w:rFonts w:ascii="Sylfaen" w:eastAsia="Helvetica" w:hAnsi="Sylfaen" w:cs="Sylfaen"/>
                <w:sz w:val="20"/>
                <w:szCs w:val="20"/>
                <w:lang w:val="ka-GE"/>
              </w:rPr>
              <w:t>.</w:t>
            </w:r>
          </w:p>
        </w:tc>
        <w:tc>
          <w:tcPr>
            <w:tcW w:w="2278" w:type="dxa"/>
            <w:shd w:val="clear" w:color="auto" w:fill="C9C9C9" w:themeFill="accent3" w:themeFillTint="99"/>
          </w:tcPr>
          <w:p w14:paraId="110286E6" w14:textId="0F52A486" w:rsidR="000F65F7" w:rsidRPr="001A614B" w:rsidRDefault="000F65F7" w:rsidP="00B62317">
            <w:pPr>
              <w:rPr>
                <w:rFonts w:ascii="Sylfaen" w:hAnsi="Sylfaen" w:cstheme="majorHAnsi"/>
                <w:sz w:val="20"/>
                <w:szCs w:val="20"/>
              </w:rPr>
            </w:pPr>
          </w:p>
        </w:tc>
        <w:tc>
          <w:tcPr>
            <w:tcW w:w="1921" w:type="dxa"/>
            <w:shd w:val="clear" w:color="auto" w:fill="C9C9C9" w:themeFill="accent3" w:themeFillTint="99"/>
          </w:tcPr>
          <w:p w14:paraId="28FDE77E" w14:textId="4F95A7C2" w:rsidR="000F65F7" w:rsidRPr="001A614B" w:rsidRDefault="000F65F7" w:rsidP="00FD3F4F">
            <w:pPr>
              <w:rPr>
                <w:rFonts w:ascii="Sylfaen" w:hAnsi="Sylfaen" w:cstheme="majorHAnsi"/>
                <w:color w:val="000000"/>
                <w:sz w:val="20"/>
                <w:szCs w:val="20"/>
                <w:lang w:val="ka-GE"/>
              </w:rPr>
            </w:pPr>
          </w:p>
        </w:tc>
        <w:tc>
          <w:tcPr>
            <w:tcW w:w="1929" w:type="dxa"/>
            <w:shd w:val="clear" w:color="auto" w:fill="C9C9C9" w:themeFill="accent3" w:themeFillTint="99"/>
          </w:tcPr>
          <w:p w14:paraId="266CB10E" w14:textId="77777777" w:rsidR="000F65F7" w:rsidRPr="001A614B" w:rsidRDefault="000F65F7" w:rsidP="00FD3F4F">
            <w:pPr>
              <w:rPr>
                <w:rFonts w:ascii="Sylfaen" w:hAnsi="Sylfaen" w:cstheme="majorHAnsi"/>
                <w:sz w:val="20"/>
                <w:szCs w:val="20"/>
              </w:rPr>
            </w:pPr>
          </w:p>
        </w:tc>
        <w:tc>
          <w:tcPr>
            <w:tcW w:w="1794" w:type="dxa"/>
            <w:shd w:val="clear" w:color="auto" w:fill="C9C9C9" w:themeFill="accent3" w:themeFillTint="99"/>
          </w:tcPr>
          <w:p w14:paraId="32D12FE4" w14:textId="6615F9AB" w:rsidR="000F65F7" w:rsidRPr="001A614B" w:rsidRDefault="000F65F7" w:rsidP="00FD3F4F">
            <w:pPr>
              <w:rPr>
                <w:rFonts w:ascii="Sylfaen" w:hAnsi="Sylfaen" w:cstheme="majorHAnsi"/>
                <w:sz w:val="20"/>
                <w:szCs w:val="20"/>
              </w:rPr>
            </w:pPr>
          </w:p>
        </w:tc>
        <w:tc>
          <w:tcPr>
            <w:tcW w:w="1650" w:type="dxa"/>
            <w:shd w:val="clear" w:color="auto" w:fill="C9C9C9" w:themeFill="accent3" w:themeFillTint="99"/>
          </w:tcPr>
          <w:p w14:paraId="1E271473" w14:textId="13A2C2C0" w:rsidR="000F65F7" w:rsidRPr="001A614B" w:rsidRDefault="000F65F7" w:rsidP="00B62317">
            <w:pPr>
              <w:rPr>
                <w:rFonts w:ascii="Sylfaen" w:hAnsi="Sylfaen" w:cstheme="majorHAnsi"/>
                <w:sz w:val="20"/>
                <w:szCs w:val="20"/>
              </w:rPr>
            </w:pPr>
          </w:p>
        </w:tc>
        <w:tc>
          <w:tcPr>
            <w:tcW w:w="958" w:type="dxa"/>
            <w:shd w:val="clear" w:color="auto" w:fill="C9C9C9" w:themeFill="accent3" w:themeFillTint="99"/>
          </w:tcPr>
          <w:p w14:paraId="5C48325A" w14:textId="77777777" w:rsidR="000F65F7" w:rsidRPr="001A614B" w:rsidRDefault="000F65F7" w:rsidP="00B62317">
            <w:pPr>
              <w:rPr>
                <w:rFonts w:ascii="Sylfaen" w:hAnsi="Sylfaen" w:cstheme="majorHAnsi"/>
                <w:sz w:val="20"/>
                <w:szCs w:val="20"/>
              </w:rPr>
            </w:pPr>
          </w:p>
        </w:tc>
      </w:tr>
      <w:tr w:rsidR="000F65F7" w:rsidRPr="002027F4" w14:paraId="122859B1" w14:textId="77777777" w:rsidTr="008F4710">
        <w:tc>
          <w:tcPr>
            <w:tcW w:w="1418" w:type="dxa"/>
            <w:vMerge/>
            <w:shd w:val="clear" w:color="auto" w:fill="ACB9CA" w:themeFill="text2" w:themeFillTint="66"/>
          </w:tcPr>
          <w:p w14:paraId="6F8DD138"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2EA04170" w14:textId="77777777" w:rsidR="000F65F7" w:rsidRPr="002027F4" w:rsidRDefault="000F65F7" w:rsidP="00B62317">
            <w:pPr>
              <w:rPr>
                <w:rFonts w:ascii="Sylfaen" w:hAnsi="Sylfaen" w:cstheme="majorHAnsi"/>
                <w:sz w:val="20"/>
                <w:szCs w:val="20"/>
              </w:rPr>
            </w:pPr>
          </w:p>
        </w:tc>
        <w:tc>
          <w:tcPr>
            <w:tcW w:w="2278" w:type="dxa"/>
            <w:shd w:val="clear" w:color="auto" w:fill="C9C9C9" w:themeFill="accent3" w:themeFillTint="99"/>
          </w:tcPr>
          <w:p w14:paraId="54FB3556" w14:textId="77777777" w:rsidR="000F65F7" w:rsidRPr="002027F4" w:rsidRDefault="000F65F7" w:rsidP="00B62317">
            <w:pPr>
              <w:rPr>
                <w:rFonts w:ascii="Sylfaen" w:hAnsi="Sylfaen" w:cs="Sylfaen"/>
                <w:sz w:val="20"/>
                <w:szCs w:val="20"/>
              </w:rPr>
            </w:pPr>
            <w:r w:rsidRPr="00C13CFE">
              <w:rPr>
                <w:rFonts w:ascii="Sylfaen" w:hAnsi="Sylfaen" w:cs="Sylfaen"/>
                <w:sz w:val="20"/>
                <w:szCs w:val="20"/>
                <w:lang w:val="ka-GE"/>
              </w:rPr>
              <w:t xml:space="preserve">უწყვეტ განათლებაში ჩართული მონაწილეებიდან ზრდასრული მოსახლეობის (25 -64 წელი) </w:t>
            </w:r>
            <w:r w:rsidRPr="00C13CFE">
              <w:rPr>
                <w:rFonts w:ascii="Sylfaen" w:hAnsi="Sylfaen" w:cs="Sylfaen"/>
                <w:sz w:val="20"/>
                <w:szCs w:val="20"/>
              </w:rPr>
              <w:t xml:space="preserve"> </w:t>
            </w:r>
            <w:r w:rsidRPr="00C13CFE">
              <w:rPr>
                <w:rFonts w:ascii="Sylfaen" w:hAnsi="Sylfaen" w:cs="Sylfaen"/>
                <w:sz w:val="20"/>
                <w:szCs w:val="20"/>
                <w:lang w:val="ka-GE"/>
              </w:rPr>
              <w:t>წილი</w:t>
            </w:r>
            <w:r w:rsidRPr="002027F4">
              <w:rPr>
                <w:rFonts w:ascii="Sylfaen" w:hAnsi="Sylfaen" w:cs="Sylfaen"/>
                <w:sz w:val="20"/>
                <w:szCs w:val="20"/>
                <w:lang w:val="ka-GE"/>
              </w:rPr>
              <w:t xml:space="preserve"> </w:t>
            </w:r>
          </w:p>
        </w:tc>
        <w:tc>
          <w:tcPr>
            <w:tcW w:w="1921" w:type="dxa"/>
            <w:shd w:val="clear" w:color="auto" w:fill="C9C9C9" w:themeFill="accent3" w:themeFillTint="99"/>
          </w:tcPr>
          <w:p w14:paraId="443A014E"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2017 წ. – 1.6%</w:t>
            </w:r>
          </w:p>
        </w:tc>
        <w:tc>
          <w:tcPr>
            <w:tcW w:w="1929" w:type="dxa"/>
            <w:shd w:val="clear" w:color="auto" w:fill="C9C9C9" w:themeFill="accent3" w:themeFillTint="99"/>
          </w:tcPr>
          <w:p w14:paraId="0050D7BE"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1.9%</w:t>
            </w:r>
          </w:p>
        </w:tc>
        <w:tc>
          <w:tcPr>
            <w:tcW w:w="1794" w:type="dxa"/>
            <w:shd w:val="clear" w:color="auto" w:fill="C9C9C9" w:themeFill="accent3" w:themeFillTint="99"/>
          </w:tcPr>
          <w:p w14:paraId="387155A9"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6EF012BA"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საქსტატი- სამუშაო ძალის კვლევა</w:t>
            </w:r>
          </w:p>
          <w:p w14:paraId="0B0B6C19" w14:textId="77777777" w:rsidR="000F65F7" w:rsidRPr="002027F4" w:rsidRDefault="000F65F7" w:rsidP="00B62317">
            <w:pPr>
              <w:rPr>
                <w:rFonts w:ascii="Sylfaen" w:hAnsi="Sylfaen" w:cs="Sylfaen"/>
                <w:sz w:val="20"/>
                <w:szCs w:val="20"/>
                <w:lang w:val="ka-GE"/>
              </w:rPr>
            </w:pPr>
          </w:p>
        </w:tc>
        <w:tc>
          <w:tcPr>
            <w:tcW w:w="958" w:type="dxa"/>
            <w:shd w:val="clear" w:color="auto" w:fill="C9C9C9" w:themeFill="accent3" w:themeFillTint="99"/>
          </w:tcPr>
          <w:p w14:paraId="503EBEBE" w14:textId="77777777" w:rsidR="000F65F7" w:rsidRPr="002027F4" w:rsidRDefault="000F65F7" w:rsidP="00B62317">
            <w:pPr>
              <w:rPr>
                <w:rFonts w:ascii="Sylfaen" w:hAnsi="Sylfaen" w:cs="Sylfaen"/>
                <w:sz w:val="20"/>
                <w:szCs w:val="20"/>
                <w:lang w:val="ka-GE"/>
              </w:rPr>
            </w:pPr>
          </w:p>
        </w:tc>
      </w:tr>
      <w:tr w:rsidR="000F65F7" w:rsidRPr="002027F4" w14:paraId="21143C56" w14:textId="77777777" w:rsidTr="008F4710">
        <w:tc>
          <w:tcPr>
            <w:tcW w:w="1418" w:type="dxa"/>
            <w:vMerge/>
            <w:shd w:val="clear" w:color="auto" w:fill="ACB9CA" w:themeFill="text2" w:themeFillTint="66"/>
          </w:tcPr>
          <w:p w14:paraId="31058689" w14:textId="77777777" w:rsidR="000F65F7" w:rsidRPr="002027F4" w:rsidRDefault="000F65F7" w:rsidP="00B62317">
            <w:pPr>
              <w:rPr>
                <w:rFonts w:ascii="Sylfaen" w:hAnsi="Sylfaen" w:cstheme="majorHAnsi"/>
                <w:sz w:val="20"/>
                <w:szCs w:val="20"/>
              </w:rPr>
            </w:pPr>
          </w:p>
        </w:tc>
        <w:tc>
          <w:tcPr>
            <w:tcW w:w="2174" w:type="dxa"/>
            <w:vMerge/>
            <w:shd w:val="clear" w:color="auto" w:fill="C9C9C9" w:themeFill="accent3" w:themeFillTint="99"/>
          </w:tcPr>
          <w:p w14:paraId="3C070831" w14:textId="77777777" w:rsidR="000F65F7" w:rsidRPr="002027F4" w:rsidRDefault="000F65F7" w:rsidP="00B62317">
            <w:pPr>
              <w:rPr>
                <w:rFonts w:ascii="Sylfaen" w:hAnsi="Sylfaen" w:cstheme="majorHAnsi"/>
                <w:sz w:val="20"/>
                <w:szCs w:val="20"/>
              </w:rPr>
            </w:pPr>
          </w:p>
        </w:tc>
        <w:tc>
          <w:tcPr>
            <w:tcW w:w="2278" w:type="dxa"/>
            <w:shd w:val="clear" w:color="auto" w:fill="C9C9C9" w:themeFill="accent3" w:themeFillTint="99"/>
          </w:tcPr>
          <w:p w14:paraId="74D21225"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 xml:space="preserve">პროფესიულ განათლებაში ჩართული 15-24 წლის ახალგაზრდების მონაწილეობის წილი </w:t>
            </w:r>
          </w:p>
        </w:tc>
        <w:tc>
          <w:tcPr>
            <w:tcW w:w="1921" w:type="dxa"/>
            <w:shd w:val="clear" w:color="auto" w:fill="C9C9C9" w:themeFill="accent3" w:themeFillTint="99"/>
          </w:tcPr>
          <w:p w14:paraId="3A0F072F"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2017 წ. - 4.5%</w:t>
            </w:r>
          </w:p>
        </w:tc>
        <w:tc>
          <w:tcPr>
            <w:tcW w:w="1929" w:type="dxa"/>
            <w:shd w:val="clear" w:color="auto" w:fill="C9C9C9" w:themeFill="accent3" w:themeFillTint="99"/>
          </w:tcPr>
          <w:p w14:paraId="6D9365B8"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8%</w:t>
            </w:r>
          </w:p>
        </w:tc>
        <w:tc>
          <w:tcPr>
            <w:tcW w:w="1794" w:type="dxa"/>
            <w:shd w:val="clear" w:color="auto" w:fill="C9C9C9" w:themeFill="accent3" w:themeFillTint="99"/>
          </w:tcPr>
          <w:p w14:paraId="4AB24745"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3464EC9F"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958" w:type="dxa"/>
            <w:shd w:val="clear" w:color="auto" w:fill="C9C9C9" w:themeFill="accent3" w:themeFillTint="99"/>
          </w:tcPr>
          <w:p w14:paraId="1ED65F57" w14:textId="77777777" w:rsidR="000F65F7" w:rsidRPr="002027F4" w:rsidRDefault="000F65F7" w:rsidP="00B62317">
            <w:pPr>
              <w:rPr>
                <w:rFonts w:ascii="Sylfaen" w:hAnsi="Sylfaen" w:cs="Sylfaen"/>
                <w:sz w:val="20"/>
                <w:szCs w:val="20"/>
                <w:lang w:val="ka-GE"/>
              </w:rPr>
            </w:pPr>
          </w:p>
        </w:tc>
      </w:tr>
      <w:tr w:rsidR="008F4710" w:rsidRPr="002027F4" w14:paraId="1C08DE12" w14:textId="77777777" w:rsidTr="008F4710">
        <w:tc>
          <w:tcPr>
            <w:tcW w:w="1418" w:type="dxa"/>
            <w:vMerge/>
            <w:shd w:val="clear" w:color="auto" w:fill="ACB9CA" w:themeFill="text2" w:themeFillTint="66"/>
          </w:tcPr>
          <w:p w14:paraId="205B7DC5" w14:textId="77777777" w:rsidR="008F4710" w:rsidRPr="002027F4" w:rsidRDefault="008F4710" w:rsidP="00B62317">
            <w:pPr>
              <w:rPr>
                <w:rFonts w:ascii="Sylfaen" w:hAnsi="Sylfaen" w:cstheme="majorHAnsi"/>
                <w:sz w:val="20"/>
                <w:szCs w:val="20"/>
              </w:rPr>
            </w:pPr>
          </w:p>
        </w:tc>
        <w:tc>
          <w:tcPr>
            <w:tcW w:w="2174" w:type="dxa"/>
            <w:vMerge/>
            <w:shd w:val="clear" w:color="auto" w:fill="C9C9C9" w:themeFill="accent3" w:themeFillTint="99"/>
          </w:tcPr>
          <w:p w14:paraId="70F4AFD4" w14:textId="77777777" w:rsidR="008F4710" w:rsidRPr="002027F4" w:rsidRDefault="008F4710" w:rsidP="00B62317">
            <w:pPr>
              <w:rPr>
                <w:rFonts w:ascii="Sylfaen" w:hAnsi="Sylfaen" w:cstheme="majorHAnsi"/>
                <w:sz w:val="20"/>
                <w:szCs w:val="20"/>
              </w:rPr>
            </w:pPr>
          </w:p>
        </w:tc>
        <w:tc>
          <w:tcPr>
            <w:tcW w:w="2278" w:type="dxa"/>
            <w:shd w:val="clear" w:color="auto" w:fill="C9C9C9" w:themeFill="accent3" w:themeFillTint="99"/>
          </w:tcPr>
          <w:p w14:paraId="760A39DE" w14:textId="25AEE79D" w:rsidR="008F4710" w:rsidRPr="002027F4" w:rsidRDefault="008F4710" w:rsidP="00B62317">
            <w:pPr>
              <w:rPr>
                <w:rFonts w:ascii="Sylfaen" w:hAnsi="Sylfaen" w:cs="Sylfaen"/>
                <w:sz w:val="20"/>
                <w:szCs w:val="20"/>
                <w:lang w:val="ka-GE"/>
              </w:rPr>
            </w:pPr>
            <w:r w:rsidRPr="00920C6A">
              <w:rPr>
                <w:rFonts w:ascii="Sylfaen" w:hAnsi="Sylfaen" w:cs="Sylfaen"/>
                <w:sz w:val="20"/>
                <w:szCs w:val="20"/>
                <w:lang w:val="ka-GE"/>
              </w:rPr>
              <w:t xml:space="preserve">პროფესიული საგანმანთლებლო დაწესებულებების  პროცენტული რაოდენობა, რომელიც ახორციელებს მოკლევადიან LLL კურსებს </w:t>
            </w:r>
          </w:p>
        </w:tc>
        <w:tc>
          <w:tcPr>
            <w:tcW w:w="1921" w:type="dxa"/>
            <w:shd w:val="clear" w:color="auto" w:fill="C9C9C9" w:themeFill="accent3" w:themeFillTint="99"/>
          </w:tcPr>
          <w:p w14:paraId="59D48387" w14:textId="77777777" w:rsidR="008F4710" w:rsidRPr="00920C6A" w:rsidRDefault="008F4710" w:rsidP="006712D4">
            <w:pPr>
              <w:keepNext/>
              <w:keepLines/>
              <w:spacing w:before="40"/>
              <w:outlineLvl w:val="1"/>
              <w:rPr>
                <w:rFonts w:ascii="Sylfaen" w:eastAsia="Helvetica" w:hAnsi="Sylfaen" w:cstheme="majorHAnsi"/>
                <w:sz w:val="20"/>
                <w:szCs w:val="20"/>
                <w:lang w:val="ka-GE"/>
              </w:rPr>
            </w:pPr>
            <w:r w:rsidRPr="00920C6A">
              <w:rPr>
                <w:rFonts w:ascii="Sylfaen" w:eastAsia="Helvetica" w:hAnsi="Sylfaen" w:cstheme="majorHAnsi"/>
                <w:sz w:val="20"/>
                <w:szCs w:val="20"/>
              </w:rPr>
              <w:t>2018</w:t>
            </w:r>
            <w:r w:rsidRPr="00920C6A">
              <w:rPr>
                <w:rFonts w:ascii="Sylfaen" w:eastAsia="Helvetica" w:hAnsi="Sylfaen" w:cstheme="majorHAnsi"/>
                <w:sz w:val="20"/>
                <w:szCs w:val="20"/>
                <w:lang w:val="ka-GE"/>
              </w:rPr>
              <w:t xml:space="preserve"> წ. </w:t>
            </w:r>
            <w:r w:rsidRPr="00920C6A">
              <w:rPr>
                <w:rFonts w:ascii="Sylfaen" w:eastAsia="Helvetica" w:hAnsi="Sylfaen" w:cstheme="majorHAnsi"/>
                <w:sz w:val="20"/>
                <w:szCs w:val="20"/>
              </w:rPr>
              <w:t xml:space="preserve">- </w:t>
            </w:r>
            <w:r w:rsidRPr="00920C6A">
              <w:rPr>
                <w:rFonts w:ascii="Sylfaen" w:eastAsia="Helvetica" w:hAnsi="Sylfaen" w:cstheme="majorHAnsi"/>
                <w:sz w:val="20"/>
                <w:szCs w:val="20"/>
                <w:lang w:val="ka-GE"/>
              </w:rPr>
              <w:t>0</w:t>
            </w:r>
          </w:p>
          <w:p w14:paraId="48C6A8F6" w14:textId="77777777" w:rsidR="008F4710" w:rsidRPr="00920C6A" w:rsidRDefault="008F4710" w:rsidP="006712D4">
            <w:pPr>
              <w:tabs>
                <w:tab w:val="center" w:pos="4513"/>
                <w:tab w:val="right" w:pos="9026"/>
              </w:tabs>
              <w:rPr>
                <w:rFonts w:ascii="Sylfaen" w:eastAsia="Helvetica" w:hAnsi="Sylfaen" w:cs="Sylfaen"/>
                <w:sz w:val="20"/>
                <w:szCs w:val="20"/>
                <w:lang w:val="ka-GE"/>
              </w:rPr>
            </w:pPr>
          </w:p>
          <w:p w14:paraId="084CB3D2" w14:textId="77777777" w:rsidR="008F4710" w:rsidRPr="00920C6A" w:rsidRDefault="008F4710" w:rsidP="006712D4">
            <w:pPr>
              <w:tabs>
                <w:tab w:val="center" w:pos="4513"/>
                <w:tab w:val="right" w:pos="9026"/>
              </w:tabs>
              <w:rPr>
                <w:rFonts w:ascii="Sylfaen" w:eastAsia="Helvetica" w:hAnsi="Sylfaen" w:cs="Sylfaen"/>
                <w:sz w:val="20"/>
                <w:szCs w:val="20"/>
                <w:lang w:val="ka-GE"/>
              </w:rPr>
            </w:pPr>
          </w:p>
          <w:p w14:paraId="0707FA99" w14:textId="77777777" w:rsidR="008F4710" w:rsidRPr="002027F4" w:rsidRDefault="008F4710" w:rsidP="00B62317">
            <w:pPr>
              <w:rPr>
                <w:rFonts w:ascii="Sylfaen" w:hAnsi="Sylfaen" w:cs="Sylfaen"/>
                <w:sz w:val="20"/>
                <w:szCs w:val="20"/>
                <w:lang w:val="ka-GE"/>
              </w:rPr>
            </w:pPr>
          </w:p>
        </w:tc>
        <w:tc>
          <w:tcPr>
            <w:tcW w:w="1929" w:type="dxa"/>
            <w:shd w:val="clear" w:color="auto" w:fill="C9C9C9" w:themeFill="accent3" w:themeFillTint="99"/>
          </w:tcPr>
          <w:p w14:paraId="518AE758" w14:textId="77777777" w:rsidR="008F4710" w:rsidRPr="00920C6A" w:rsidRDefault="008F4710" w:rsidP="006712D4">
            <w:pPr>
              <w:rPr>
                <w:rFonts w:ascii="Sylfaen" w:hAnsi="Sylfaen" w:cstheme="majorHAnsi"/>
                <w:sz w:val="20"/>
                <w:szCs w:val="20"/>
                <w:lang w:val="ka-GE"/>
              </w:rPr>
            </w:pPr>
            <w:r w:rsidRPr="00920C6A">
              <w:rPr>
                <w:rFonts w:ascii="Sylfaen" w:hAnsi="Sylfaen" w:cstheme="majorHAnsi"/>
                <w:sz w:val="20"/>
                <w:szCs w:val="20"/>
                <w:lang w:val="ka-GE"/>
              </w:rPr>
              <w:t>50%</w:t>
            </w:r>
          </w:p>
          <w:p w14:paraId="58D9F781" w14:textId="77777777" w:rsidR="008F4710" w:rsidRPr="00920C6A" w:rsidRDefault="008F4710" w:rsidP="006712D4">
            <w:pPr>
              <w:tabs>
                <w:tab w:val="center" w:pos="4513"/>
                <w:tab w:val="right" w:pos="9026"/>
              </w:tabs>
              <w:rPr>
                <w:rFonts w:ascii="Sylfaen" w:hAnsi="Sylfaen" w:cstheme="majorHAnsi"/>
                <w:sz w:val="20"/>
                <w:szCs w:val="20"/>
              </w:rPr>
            </w:pPr>
          </w:p>
          <w:p w14:paraId="3CF8F637" w14:textId="77777777" w:rsidR="008F4710" w:rsidRPr="00920C6A" w:rsidRDefault="008F4710" w:rsidP="006712D4">
            <w:pPr>
              <w:tabs>
                <w:tab w:val="center" w:pos="4513"/>
                <w:tab w:val="right" w:pos="9026"/>
              </w:tabs>
              <w:rPr>
                <w:rFonts w:ascii="Sylfaen" w:hAnsi="Sylfaen" w:cstheme="majorHAnsi"/>
                <w:sz w:val="20"/>
                <w:szCs w:val="20"/>
              </w:rPr>
            </w:pPr>
          </w:p>
          <w:p w14:paraId="360A7A77" w14:textId="77777777" w:rsidR="008F4710" w:rsidRPr="00920C6A" w:rsidRDefault="008F4710" w:rsidP="006712D4">
            <w:pPr>
              <w:pStyle w:val="LightGrid-Accent32"/>
              <w:keepNext/>
              <w:keepLines/>
              <w:tabs>
                <w:tab w:val="center" w:pos="4513"/>
                <w:tab w:val="right" w:pos="9026"/>
              </w:tabs>
              <w:spacing w:before="200"/>
              <w:ind w:left="0"/>
              <w:outlineLvl w:val="6"/>
              <w:rPr>
                <w:rFonts w:ascii="Sylfaen" w:eastAsia="Helvetica" w:hAnsi="Sylfaen" w:cs="Sylfaen"/>
                <w:sz w:val="20"/>
                <w:szCs w:val="20"/>
                <w:lang w:val="ka-GE"/>
              </w:rPr>
            </w:pPr>
          </w:p>
          <w:p w14:paraId="58258078" w14:textId="2F67F0EC" w:rsidR="008F4710" w:rsidRPr="002027F4" w:rsidRDefault="008F4710" w:rsidP="00B62317">
            <w:pPr>
              <w:rPr>
                <w:rFonts w:ascii="Sylfaen" w:hAnsi="Sylfaen" w:cs="Sylfaen"/>
                <w:sz w:val="20"/>
                <w:szCs w:val="20"/>
                <w:lang w:val="ka-GE"/>
              </w:rPr>
            </w:pPr>
          </w:p>
        </w:tc>
        <w:tc>
          <w:tcPr>
            <w:tcW w:w="1794" w:type="dxa"/>
            <w:shd w:val="clear" w:color="auto" w:fill="C9C9C9" w:themeFill="accent3" w:themeFillTint="99"/>
          </w:tcPr>
          <w:p w14:paraId="31BE60F9" w14:textId="37F70D19" w:rsidR="008F4710" w:rsidRPr="002027F4" w:rsidRDefault="008F4710" w:rsidP="00B62317">
            <w:pPr>
              <w:rPr>
                <w:rFonts w:ascii="Sylfaen" w:hAnsi="Sylfaen" w:cs="Sylfaen"/>
                <w:sz w:val="20"/>
                <w:szCs w:val="20"/>
                <w:lang w:val="ka-GE"/>
              </w:rPr>
            </w:pPr>
            <w:r w:rsidRPr="00920C6A">
              <w:rPr>
                <w:rFonts w:ascii="Sylfaen" w:hAnsi="Sylfaen" w:cstheme="majorHAnsi"/>
                <w:sz w:val="20"/>
                <w:szCs w:val="20"/>
              </w:rPr>
              <w:t>2023</w:t>
            </w:r>
          </w:p>
        </w:tc>
        <w:tc>
          <w:tcPr>
            <w:tcW w:w="1650" w:type="dxa"/>
            <w:shd w:val="clear" w:color="auto" w:fill="C9C9C9" w:themeFill="accent3" w:themeFillTint="99"/>
          </w:tcPr>
          <w:p w14:paraId="6F9B0114" w14:textId="482286C4" w:rsidR="008F4710" w:rsidRPr="002027F4" w:rsidRDefault="008F4710" w:rsidP="00B62317">
            <w:pPr>
              <w:rPr>
                <w:rFonts w:ascii="Sylfaen" w:hAnsi="Sylfaen" w:cs="Sylfaen"/>
                <w:sz w:val="20"/>
                <w:szCs w:val="20"/>
                <w:lang w:val="ka-GE"/>
              </w:rPr>
            </w:pPr>
            <w:r w:rsidRPr="00CF7DC6">
              <w:rPr>
                <w:rFonts w:ascii="Sylfaen" w:hAnsi="Sylfaen" w:cs="Sylfaen"/>
                <w:sz w:val="20"/>
                <w:szCs w:val="20"/>
                <w:lang w:val="ka-GE"/>
              </w:rPr>
              <w:t>საქართველოს</w:t>
            </w:r>
            <w:r w:rsidRPr="00CF7DC6">
              <w:rPr>
                <w:rFonts w:ascii="Sylfaen" w:hAnsi="Sylfaen" w:cstheme="majorHAnsi"/>
                <w:sz w:val="20"/>
                <w:szCs w:val="20"/>
                <w:lang w:val="ka-GE"/>
              </w:rPr>
              <w:t xml:space="preserve"> </w:t>
            </w:r>
            <w:r w:rsidRPr="00CF7DC6">
              <w:rPr>
                <w:rFonts w:ascii="Sylfaen" w:hAnsi="Sylfaen" w:cs="Sylfaen"/>
                <w:sz w:val="20"/>
                <w:szCs w:val="20"/>
                <w:lang w:val="ka-GE"/>
              </w:rPr>
              <w:t>განათლების</w:t>
            </w:r>
            <w:r w:rsidRPr="00CF7DC6">
              <w:rPr>
                <w:rFonts w:ascii="Sylfaen" w:hAnsi="Sylfaen" w:cstheme="majorHAnsi"/>
                <w:sz w:val="20"/>
                <w:szCs w:val="20"/>
                <w:lang w:val="ka-GE"/>
              </w:rPr>
              <w:t xml:space="preserve">, </w:t>
            </w:r>
            <w:r w:rsidRPr="00CF7DC6">
              <w:rPr>
                <w:rFonts w:ascii="Sylfaen" w:hAnsi="Sylfaen" w:cs="Sylfaen"/>
                <w:sz w:val="20"/>
                <w:szCs w:val="20"/>
                <w:lang w:val="ka-GE"/>
              </w:rPr>
              <w:t>მეცნიერების</w:t>
            </w:r>
            <w:r w:rsidRPr="00CF7DC6">
              <w:rPr>
                <w:rFonts w:ascii="Sylfaen" w:hAnsi="Sylfaen" w:cstheme="majorHAnsi"/>
                <w:sz w:val="20"/>
                <w:szCs w:val="20"/>
                <w:lang w:val="ka-GE"/>
              </w:rPr>
              <w:t xml:space="preserve">, </w:t>
            </w:r>
            <w:r w:rsidRPr="00CF7DC6">
              <w:rPr>
                <w:rFonts w:ascii="Sylfaen" w:hAnsi="Sylfaen" w:cs="Sylfaen"/>
                <w:sz w:val="20"/>
                <w:szCs w:val="20"/>
                <w:lang w:val="ka-GE"/>
              </w:rPr>
              <w:t>კულტურისა</w:t>
            </w:r>
            <w:r w:rsidRPr="00CF7DC6">
              <w:rPr>
                <w:rFonts w:ascii="Sylfaen" w:hAnsi="Sylfaen" w:cstheme="majorHAnsi"/>
                <w:sz w:val="20"/>
                <w:szCs w:val="20"/>
                <w:lang w:val="ka-GE"/>
              </w:rPr>
              <w:t xml:space="preserve"> </w:t>
            </w:r>
            <w:r w:rsidRPr="00CF7DC6">
              <w:rPr>
                <w:rFonts w:ascii="Sylfaen" w:hAnsi="Sylfaen" w:cs="Sylfaen"/>
                <w:sz w:val="20"/>
                <w:szCs w:val="20"/>
                <w:lang w:val="ka-GE"/>
              </w:rPr>
              <w:t>და</w:t>
            </w:r>
            <w:r w:rsidRPr="00CF7DC6">
              <w:rPr>
                <w:rFonts w:ascii="Sylfaen" w:hAnsi="Sylfaen" w:cstheme="majorHAnsi"/>
                <w:sz w:val="20"/>
                <w:szCs w:val="20"/>
                <w:lang w:val="ka-GE"/>
              </w:rPr>
              <w:t xml:space="preserve"> </w:t>
            </w:r>
            <w:r w:rsidRPr="00CF7DC6">
              <w:rPr>
                <w:rFonts w:ascii="Sylfaen" w:hAnsi="Sylfaen" w:cs="Sylfaen"/>
                <w:sz w:val="20"/>
                <w:szCs w:val="20"/>
                <w:lang w:val="ka-GE"/>
              </w:rPr>
              <w:t>სპორტის</w:t>
            </w:r>
            <w:r w:rsidRPr="00CF7DC6">
              <w:rPr>
                <w:rFonts w:ascii="Sylfaen" w:hAnsi="Sylfaen" w:cstheme="majorHAnsi"/>
                <w:sz w:val="20"/>
                <w:szCs w:val="20"/>
                <w:lang w:val="ka-GE"/>
              </w:rPr>
              <w:t xml:space="preserve"> </w:t>
            </w:r>
            <w:r w:rsidRPr="00CF7DC6">
              <w:rPr>
                <w:rFonts w:ascii="Sylfaen" w:hAnsi="Sylfaen" w:cs="Sylfaen"/>
                <w:sz w:val="20"/>
                <w:szCs w:val="20"/>
                <w:lang w:val="ka-GE"/>
              </w:rPr>
              <w:t>სამინისტრო</w:t>
            </w:r>
          </w:p>
        </w:tc>
        <w:tc>
          <w:tcPr>
            <w:tcW w:w="958" w:type="dxa"/>
            <w:shd w:val="clear" w:color="auto" w:fill="C9C9C9" w:themeFill="accent3" w:themeFillTint="99"/>
          </w:tcPr>
          <w:p w14:paraId="28854731" w14:textId="77777777" w:rsidR="008F4710" w:rsidRPr="002027F4" w:rsidRDefault="008F4710" w:rsidP="00B62317">
            <w:pPr>
              <w:rPr>
                <w:rFonts w:ascii="Sylfaen" w:hAnsi="Sylfaen" w:cs="Sylfaen"/>
                <w:sz w:val="20"/>
                <w:szCs w:val="20"/>
                <w:lang w:val="ka-GE"/>
              </w:rPr>
            </w:pPr>
          </w:p>
        </w:tc>
      </w:tr>
      <w:tr w:rsidR="000F65F7" w:rsidRPr="002027F4" w14:paraId="79DB0D51" w14:textId="77777777" w:rsidTr="008F4710">
        <w:tc>
          <w:tcPr>
            <w:tcW w:w="1418" w:type="dxa"/>
            <w:vMerge/>
            <w:shd w:val="clear" w:color="auto" w:fill="ACB9CA" w:themeFill="text2" w:themeFillTint="66"/>
          </w:tcPr>
          <w:p w14:paraId="1B3C2604" w14:textId="77777777" w:rsidR="000F65F7" w:rsidRPr="002027F4" w:rsidRDefault="000F65F7" w:rsidP="00B62317">
            <w:pPr>
              <w:rPr>
                <w:rFonts w:ascii="Sylfaen" w:hAnsi="Sylfaen" w:cstheme="majorHAnsi"/>
                <w:sz w:val="20"/>
                <w:szCs w:val="20"/>
              </w:rPr>
            </w:pPr>
          </w:p>
        </w:tc>
        <w:tc>
          <w:tcPr>
            <w:tcW w:w="2174" w:type="dxa"/>
            <w:vMerge w:val="restart"/>
            <w:shd w:val="clear" w:color="auto" w:fill="C9C9C9" w:themeFill="accent3" w:themeFillTint="99"/>
          </w:tcPr>
          <w:p w14:paraId="6D8B3A3F" w14:textId="77777777" w:rsidR="000F65F7" w:rsidRPr="002027F4" w:rsidRDefault="000F65F7" w:rsidP="00B62317">
            <w:pPr>
              <w:rPr>
                <w:rFonts w:ascii="Sylfaen" w:hAnsi="Sylfaen" w:cstheme="majorHAnsi"/>
                <w:sz w:val="20"/>
                <w:szCs w:val="20"/>
              </w:rPr>
            </w:pPr>
            <w:r w:rsidRPr="002027F4">
              <w:rPr>
                <w:rFonts w:ascii="Sylfaen" w:hAnsi="Sylfaen" w:cs="Sylfaen"/>
                <w:sz w:val="20"/>
                <w:szCs w:val="20"/>
                <w:lang w:val="ka-GE"/>
              </w:rPr>
              <w:t xml:space="preserve">1.3 </w:t>
            </w:r>
            <w:r w:rsidRPr="002027F4">
              <w:rPr>
                <w:rFonts w:ascii="Sylfaen" w:hAnsi="Sylfaen" w:cs="Sylfaen"/>
                <w:sz w:val="20"/>
                <w:szCs w:val="20"/>
              </w:rPr>
              <w:t>ინოვაციებისა</w:t>
            </w:r>
            <w:r w:rsidRPr="002027F4">
              <w:rPr>
                <w:rFonts w:ascii="Sylfaen" w:hAnsi="Sylfaen" w:cstheme="majorHAnsi"/>
                <w:sz w:val="20"/>
                <w:szCs w:val="20"/>
              </w:rPr>
              <w:t xml:space="preserve">  </w:t>
            </w:r>
            <w:r w:rsidRPr="002027F4">
              <w:rPr>
                <w:rFonts w:ascii="Sylfaen" w:hAnsi="Sylfaen" w:cs="Sylfaen"/>
                <w:sz w:val="20"/>
                <w:szCs w:val="20"/>
              </w:rPr>
              <w:t>და</w:t>
            </w:r>
            <w:r w:rsidRPr="002027F4">
              <w:rPr>
                <w:rFonts w:ascii="Sylfaen" w:hAnsi="Sylfaen" w:cstheme="majorHAnsi"/>
                <w:sz w:val="20"/>
                <w:szCs w:val="20"/>
              </w:rPr>
              <w:t xml:space="preserve"> </w:t>
            </w:r>
            <w:r w:rsidRPr="002027F4">
              <w:rPr>
                <w:rFonts w:ascii="Sylfaen" w:hAnsi="Sylfaen" w:cs="Sylfaen"/>
                <w:sz w:val="20"/>
                <w:szCs w:val="20"/>
              </w:rPr>
              <w:t>მეწარმეობის</w:t>
            </w:r>
            <w:r w:rsidRPr="002027F4">
              <w:rPr>
                <w:rFonts w:ascii="Sylfaen" w:hAnsi="Sylfaen" w:cstheme="majorHAnsi"/>
                <w:sz w:val="20"/>
                <w:szCs w:val="20"/>
              </w:rPr>
              <w:t xml:space="preserve">  </w:t>
            </w:r>
            <w:r w:rsidRPr="002027F4">
              <w:rPr>
                <w:rFonts w:ascii="Sylfaen" w:hAnsi="Sylfaen" w:cs="Sylfaen"/>
                <w:sz w:val="20"/>
                <w:szCs w:val="20"/>
              </w:rPr>
              <w:t>ხელშეწყობა</w:t>
            </w:r>
          </w:p>
        </w:tc>
        <w:tc>
          <w:tcPr>
            <w:tcW w:w="2278" w:type="dxa"/>
            <w:shd w:val="clear" w:color="auto" w:fill="C9C9C9" w:themeFill="accent3" w:themeFillTint="99"/>
          </w:tcPr>
          <w:p w14:paraId="11467814"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 xml:space="preserve">საქართველოს ინოვაციებისა და ტექნოლოგიების სააგენტოს პროგრამებში </w:t>
            </w:r>
            <w:r w:rsidRPr="002027F4">
              <w:rPr>
                <w:rFonts w:ascii="Sylfaen" w:hAnsi="Sylfaen" w:cs="Sylfaen"/>
                <w:sz w:val="20"/>
                <w:szCs w:val="20"/>
                <w:lang w:val="ka-GE"/>
              </w:rPr>
              <w:lastRenderedPageBreak/>
              <w:t xml:space="preserve">აპლიკანტების  რაოდენობა </w:t>
            </w:r>
          </w:p>
          <w:p w14:paraId="57794E09" w14:textId="77777777" w:rsidR="000F65F7" w:rsidRPr="002027F4" w:rsidRDefault="000F65F7" w:rsidP="00B62317">
            <w:pPr>
              <w:rPr>
                <w:rFonts w:ascii="Sylfaen" w:hAnsi="Sylfaen" w:cs="Sylfaen"/>
                <w:sz w:val="20"/>
                <w:szCs w:val="20"/>
                <w:lang w:val="ka-GE"/>
              </w:rPr>
            </w:pPr>
          </w:p>
        </w:tc>
        <w:tc>
          <w:tcPr>
            <w:tcW w:w="1921" w:type="dxa"/>
            <w:shd w:val="clear" w:color="auto" w:fill="C9C9C9" w:themeFill="accent3" w:themeFillTint="99"/>
          </w:tcPr>
          <w:p w14:paraId="61A7EA3B" w14:textId="31F1054D" w:rsidR="000F65F7" w:rsidRPr="002027F4" w:rsidRDefault="000F65F7" w:rsidP="006712D4">
            <w:pPr>
              <w:rPr>
                <w:rFonts w:ascii="Sylfaen" w:hAnsi="Sylfaen" w:cs="Sylfaen"/>
                <w:sz w:val="20"/>
                <w:szCs w:val="20"/>
                <w:lang w:val="ka-GE"/>
              </w:rPr>
            </w:pPr>
            <w:r w:rsidRPr="002027F4">
              <w:rPr>
                <w:rFonts w:ascii="Sylfaen" w:hAnsi="Sylfaen" w:cs="Sylfaen"/>
                <w:sz w:val="20"/>
                <w:szCs w:val="20"/>
                <w:lang w:val="ka-GE"/>
              </w:rPr>
              <w:lastRenderedPageBreak/>
              <w:t xml:space="preserve">2018 წ. - აპლიკანტების რაოდენობა 620 </w:t>
            </w:r>
          </w:p>
        </w:tc>
        <w:tc>
          <w:tcPr>
            <w:tcW w:w="1929" w:type="dxa"/>
            <w:shd w:val="clear" w:color="auto" w:fill="C9C9C9" w:themeFill="accent3" w:themeFillTint="99"/>
          </w:tcPr>
          <w:p w14:paraId="01D1CA0E"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აპლიკანტების საერთო რაოდენობის ზრდა 5%-ით</w:t>
            </w:r>
          </w:p>
        </w:tc>
        <w:tc>
          <w:tcPr>
            <w:tcW w:w="1794" w:type="dxa"/>
            <w:shd w:val="clear" w:color="auto" w:fill="C9C9C9" w:themeFill="accent3" w:themeFillTint="99"/>
          </w:tcPr>
          <w:p w14:paraId="68412EC9"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2023</w:t>
            </w:r>
          </w:p>
        </w:tc>
        <w:tc>
          <w:tcPr>
            <w:tcW w:w="1650" w:type="dxa"/>
            <w:shd w:val="clear" w:color="auto" w:fill="C9C9C9" w:themeFill="accent3" w:themeFillTint="99"/>
          </w:tcPr>
          <w:p w14:paraId="27ACBB9A"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ეკონომიკისა და მდგრადი განვითარების სამინისტრო</w:t>
            </w:r>
          </w:p>
        </w:tc>
        <w:tc>
          <w:tcPr>
            <w:tcW w:w="958" w:type="dxa"/>
            <w:shd w:val="clear" w:color="auto" w:fill="C9C9C9" w:themeFill="accent3" w:themeFillTint="99"/>
          </w:tcPr>
          <w:p w14:paraId="28A5C09D" w14:textId="77777777" w:rsidR="000F65F7" w:rsidRPr="002027F4" w:rsidRDefault="000F65F7" w:rsidP="00B62317">
            <w:pPr>
              <w:rPr>
                <w:rFonts w:ascii="Sylfaen" w:hAnsi="Sylfaen" w:cs="Sylfaen"/>
                <w:sz w:val="20"/>
                <w:szCs w:val="20"/>
                <w:lang w:val="ka-GE"/>
              </w:rPr>
            </w:pPr>
          </w:p>
        </w:tc>
      </w:tr>
      <w:tr w:rsidR="008F4710" w:rsidRPr="002027F4" w14:paraId="15B618A4" w14:textId="77777777" w:rsidTr="008F4710">
        <w:tc>
          <w:tcPr>
            <w:tcW w:w="1418" w:type="dxa"/>
            <w:vMerge/>
            <w:shd w:val="clear" w:color="auto" w:fill="ACB9CA" w:themeFill="text2" w:themeFillTint="66"/>
          </w:tcPr>
          <w:p w14:paraId="11C6BD4F" w14:textId="77777777" w:rsidR="008F4710" w:rsidRPr="002027F4" w:rsidRDefault="008F4710" w:rsidP="00B62317">
            <w:pPr>
              <w:rPr>
                <w:rFonts w:ascii="Sylfaen" w:hAnsi="Sylfaen" w:cstheme="majorHAnsi"/>
                <w:sz w:val="20"/>
                <w:szCs w:val="20"/>
              </w:rPr>
            </w:pPr>
          </w:p>
        </w:tc>
        <w:tc>
          <w:tcPr>
            <w:tcW w:w="2174" w:type="dxa"/>
            <w:vMerge/>
            <w:shd w:val="clear" w:color="auto" w:fill="C9C9C9" w:themeFill="accent3" w:themeFillTint="99"/>
          </w:tcPr>
          <w:p w14:paraId="1059349A" w14:textId="77777777" w:rsidR="008F4710" w:rsidRPr="002027F4" w:rsidRDefault="008F4710" w:rsidP="00B62317">
            <w:pPr>
              <w:rPr>
                <w:rFonts w:ascii="Sylfaen" w:hAnsi="Sylfaen" w:cs="Sylfaen"/>
                <w:sz w:val="20"/>
                <w:szCs w:val="20"/>
                <w:lang w:val="ka-GE"/>
              </w:rPr>
            </w:pPr>
          </w:p>
        </w:tc>
        <w:tc>
          <w:tcPr>
            <w:tcW w:w="2278" w:type="dxa"/>
            <w:shd w:val="clear" w:color="auto" w:fill="C9C9C9" w:themeFill="accent3" w:themeFillTint="99"/>
          </w:tcPr>
          <w:p w14:paraId="3F49546C" w14:textId="77777777" w:rsidR="008F4710" w:rsidRPr="00920C6A" w:rsidRDefault="008F4710" w:rsidP="006712D4">
            <w:pPr>
              <w:rPr>
                <w:rFonts w:ascii="Sylfaen" w:hAnsi="Sylfaen" w:cs="Sylfaen"/>
                <w:sz w:val="20"/>
                <w:szCs w:val="20"/>
                <w:lang w:val="ka-GE"/>
              </w:rPr>
            </w:pPr>
            <w:r w:rsidRPr="00920C6A">
              <w:rPr>
                <w:rFonts w:ascii="Sylfaen" w:hAnsi="Sylfaen" w:cs="Sylfaen"/>
                <w:sz w:val="20"/>
                <w:szCs w:val="20"/>
                <w:lang w:val="ka-GE"/>
              </w:rPr>
              <w:t xml:space="preserve">განათლების სისტემის ყველა დონეზე უწყვეტი სამეწარმეო სწავლების დანერგვის სამოქმედო გეგმა </w:t>
            </w:r>
          </w:p>
          <w:p w14:paraId="7B3885F4" w14:textId="77777777" w:rsidR="008F4710" w:rsidRDefault="008F4710" w:rsidP="006712D4">
            <w:pPr>
              <w:rPr>
                <w:rFonts w:ascii="Sylfaen" w:hAnsi="Sylfaen"/>
                <w:sz w:val="20"/>
                <w:szCs w:val="20"/>
                <w:highlight w:val="yellow"/>
                <w:lang w:val="ka-GE"/>
              </w:rPr>
            </w:pPr>
          </w:p>
          <w:p w14:paraId="4943B490" w14:textId="77777777" w:rsidR="008F4710" w:rsidRPr="002027F4" w:rsidRDefault="008F4710" w:rsidP="00B62317">
            <w:pPr>
              <w:rPr>
                <w:rFonts w:ascii="Sylfaen" w:hAnsi="Sylfaen" w:cs="Sylfaen"/>
                <w:sz w:val="20"/>
                <w:szCs w:val="20"/>
                <w:lang w:val="ka-GE"/>
              </w:rPr>
            </w:pPr>
          </w:p>
        </w:tc>
        <w:tc>
          <w:tcPr>
            <w:tcW w:w="1921" w:type="dxa"/>
            <w:shd w:val="clear" w:color="auto" w:fill="C9C9C9" w:themeFill="accent3" w:themeFillTint="99"/>
          </w:tcPr>
          <w:p w14:paraId="4277CFDC" w14:textId="77777777" w:rsidR="008F4710" w:rsidRPr="00920C6A" w:rsidRDefault="008F4710" w:rsidP="006712D4">
            <w:pPr>
              <w:rPr>
                <w:rFonts w:ascii="Sylfaen" w:hAnsi="Sylfaen" w:cs="Sylfaen"/>
                <w:sz w:val="20"/>
                <w:szCs w:val="20"/>
                <w:lang w:val="ka-GE"/>
              </w:rPr>
            </w:pPr>
            <w:r w:rsidRPr="00920C6A">
              <w:rPr>
                <w:rFonts w:ascii="Sylfaen" w:hAnsi="Sylfaen" w:cs="Sylfaen"/>
                <w:sz w:val="20"/>
                <w:szCs w:val="20"/>
                <w:lang w:val="ka-GE"/>
              </w:rPr>
              <w:t>2018</w:t>
            </w:r>
          </w:p>
          <w:p w14:paraId="096E0C42" w14:textId="77777777" w:rsidR="008F4710" w:rsidRPr="00920C6A" w:rsidRDefault="008F4710" w:rsidP="006712D4">
            <w:pPr>
              <w:rPr>
                <w:rFonts w:ascii="Sylfaen" w:hAnsi="Sylfaen" w:cs="Sylfaen"/>
                <w:sz w:val="20"/>
                <w:szCs w:val="20"/>
                <w:lang w:val="ka-GE"/>
              </w:rPr>
            </w:pPr>
            <w:r w:rsidRPr="00920C6A">
              <w:rPr>
                <w:rFonts w:ascii="Sylfaen" w:hAnsi="Sylfaen" w:cs="Sylfaen"/>
                <w:sz w:val="20"/>
                <w:szCs w:val="20"/>
                <w:lang w:val="ka-GE"/>
              </w:rPr>
              <w:t xml:space="preserve">შემუშავებულია </w:t>
            </w:r>
          </w:p>
          <w:p w14:paraId="5DD8F194" w14:textId="77777777" w:rsidR="008F4710" w:rsidRPr="00920C6A" w:rsidRDefault="008F4710" w:rsidP="006712D4">
            <w:pPr>
              <w:rPr>
                <w:rFonts w:ascii="Sylfaen" w:hAnsi="Sylfaen" w:cs="Sylfaen"/>
                <w:sz w:val="20"/>
                <w:szCs w:val="20"/>
                <w:lang w:val="ka-GE"/>
              </w:rPr>
            </w:pPr>
            <w:r w:rsidRPr="00920C6A">
              <w:rPr>
                <w:rFonts w:ascii="Sylfaen" w:hAnsi="Sylfaen" w:cs="Sylfaen"/>
                <w:sz w:val="20"/>
                <w:szCs w:val="20"/>
                <w:lang w:val="ka-GE"/>
              </w:rPr>
              <w:t>განათლების სისტემის ყველა დონეზე უწყვეტი სამეწარმეო სწავლების (LLEL) დანერგვის სამოქმედო გეგმის პროექტი</w:t>
            </w:r>
          </w:p>
          <w:p w14:paraId="66B89E0B" w14:textId="77777777" w:rsidR="008F4710" w:rsidRPr="00920C6A" w:rsidRDefault="008F4710" w:rsidP="006712D4">
            <w:pPr>
              <w:tabs>
                <w:tab w:val="center" w:pos="4513"/>
                <w:tab w:val="right" w:pos="9026"/>
              </w:tabs>
              <w:rPr>
                <w:rFonts w:ascii="Sylfaen" w:hAnsi="Sylfaen" w:cs="Sylfaen"/>
                <w:sz w:val="20"/>
                <w:szCs w:val="20"/>
                <w:lang w:val="ka-GE"/>
              </w:rPr>
            </w:pPr>
          </w:p>
          <w:p w14:paraId="4572D021" w14:textId="77777777" w:rsidR="008F4710" w:rsidRPr="002027F4" w:rsidRDefault="008F4710" w:rsidP="00B62317">
            <w:pPr>
              <w:rPr>
                <w:rFonts w:ascii="Sylfaen" w:hAnsi="Sylfaen" w:cs="Sylfaen"/>
                <w:sz w:val="20"/>
                <w:szCs w:val="20"/>
                <w:lang w:val="ka-GE"/>
              </w:rPr>
            </w:pPr>
          </w:p>
        </w:tc>
        <w:tc>
          <w:tcPr>
            <w:tcW w:w="1929" w:type="dxa"/>
            <w:shd w:val="clear" w:color="auto" w:fill="C9C9C9" w:themeFill="accent3" w:themeFillTint="99"/>
          </w:tcPr>
          <w:p w14:paraId="34C890B1" w14:textId="77777777" w:rsidR="008F4710" w:rsidRPr="00920C6A" w:rsidRDefault="008F4710" w:rsidP="008F4710">
            <w:pPr>
              <w:rPr>
                <w:rFonts w:ascii="Sylfaen" w:hAnsi="Sylfaen" w:cs="Sylfaen"/>
                <w:sz w:val="20"/>
                <w:szCs w:val="20"/>
                <w:lang w:val="ka-GE"/>
              </w:rPr>
            </w:pPr>
            <w:r w:rsidRPr="00920C6A">
              <w:rPr>
                <w:rFonts w:ascii="Sylfaen" w:hAnsi="Sylfaen" w:cs="Sylfaen"/>
                <w:sz w:val="20"/>
                <w:szCs w:val="20"/>
                <w:lang w:val="ka-GE"/>
              </w:rPr>
              <w:t>2021</w:t>
            </w:r>
          </w:p>
          <w:p w14:paraId="60A75754" w14:textId="0D63A80D" w:rsidR="008F4710" w:rsidRPr="002027F4" w:rsidRDefault="008F4710" w:rsidP="008F4710">
            <w:pPr>
              <w:rPr>
                <w:rFonts w:ascii="Sylfaen" w:hAnsi="Sylfaen" w:cs="Sylfaen"/>
                <w:sz w:val="20"/>
                <w:szCs w:val="20"/>
                <w:lang w:val="ka-GE"/>
              </w:rPr>
            </w:pPr>
            <w:r w:rsidRPr="00920C6A">
              <w:rPr>
                <w:rFonts w:ascii="Sylfaen" w:hAnsi="Sylfaen" w:cs="Sylfaen"/>
                <w:sz w:val="20"/>
                <w:szCs w:val="20"/>
                <w:lang w:val="ka-GE"/>
              </w:rPr>
              <w:t xml:space="preserve">განხორციელებულია </w:t>
            </w:r>
            <w:r w:rsidRPr="00F537D7">
              <w:rPr>
                <w:rFonts w:ascii="Sylfaen" w:hAnsi="Sylfaen" w:cs="Sylfaen"/>
                <w:sz w:val="20"/>
                <w:szCs w:val="20"/>
                <w:lang w:val="ka-GE"/>
              </w:rPr>
              <w:t>განათლების სისტემის ყველა დონეზე უწყვეტი სამეწარმეო სწავლების დანერგვის სამოქმედო გეგმ</w:t>
            </w:r>
            <w:r>
              <w:rPr>
                <w:rFonts w:ascii="Sylfaen" w:hAnsi="Sylfaen" w:cs="Sylfaen"/>
                <w:sz w:val="20"/>
                <w:szCs w:val="20"/>
                <w:lang w:val="ka-GE"/>
              </w:rPr>
              <w:t>ა, რომელიც ხელს შეუწყობს განათლების ყელა საფეხურზე სამეწარმეო სწავლების გაუმჯობესებას</w:t>
            </w:r>
          </w:p>
        </w:tc>
        <w:tc>
          <w:tcPr>
            <w:tcW w:w="1794" w:type="dxa"/>
            <w:shd w:val="clear" w:color="auto" w:fill="C9C9C9" w:themeFill="accent3" w:themeFillTint="99"/>
          </w:tcPr>
          <w:p w14:paraId="0ECE2D73" w14:textId="4332B4B8" w:rsidR="008F4710" w:rsidRPr="002027F4" w:rsidRDefault="008F4710" w:rsidP="00B62317">
            <w:pPr>
              <w:rPr>
                <w:rFonts w:ascii="Sylfaen" w:hAnsi="Sylfaen" w:cs="Sylfaen"/>
                <w:sz w:val="20"/>
                <w:szCs w:val="20"/>
                <w:lang w:val="ka-GE"/>
              </w:rPr>
            </w:pPr>
            <w:r>
              <w:rPr>
                <w:rFonts w:ascii="Sylfaen" w:hAnsi="Sylfaen" w:cs="Sylfaen"/>
                <w:sz w:val="20"/>
                <w:szCs w:val="20"/>
                <w:lang w:val="ka-GE"/>
              </w:rPr>
              <w:t>2023</w:t>
            </w:r>
          </w:p>
        </w:tc>
        <w:tc>
          <w:tcPr>
            <w:tcW w:w="1650" w:type="dxa"/>
            <w:shd w:val="clear" w:color="auto" w:fill="C9C9C9" w:themeFill="accent3" w:themeFillTint="99"/>
          </w:tcPr>
          <w:p w14:paraId="16B258E4" w14:textId="6B31B42C" w:rsidR="008F4710" w:rsidRPr="002027F4" w:rsidRDefault="008F4710" w:rsidP="00B62317">
            <w:pPr>
              <w:rPr>
                <w:rFonts w:ascii="Sylfaen" w:hAnsi="Sylfaen" w:cs="Sylfaen"/>
                <w:sz w:val="20"/>
                <w:szCs w:val="20"/>
                <w:lang w:val="ka-GE"/>
              </w:rPr>
            </w:pPr>
            <w:r w:rsidRPr="002027F4">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958" w:type="dxa"/>
            <w:shd w:val="clear" w:color="auto" w:fill="C9C9C9" w:themeFill="accent3" w:themeFillTint="99"/>
          </w:tcPr>
          <w:p w14:paraId="5308DA93" w14:textId="77777777" w:rsidR="008F4710" w:rsidRPr="002027F4" w:rsidRDefault="008F4710" w:rsidP="00B62317">
            <w:pPr>
              <w:rPr>
                <w:rFonts w:ascii="Sylfaen" w:hAnsi="Sylfaen" w:cs="Sylfaen"/>
                <w:sz w:val="20"/>
                <w:szCs w:val="20"/>
                <w:lang w:val="ka-GE"/>
              </w:rPr>
            </w:pPr>
          </w:p>
        </w:tc>
      </w:tr>
    </w:tbl>
    <w:p w14:paraId="4B73DFD3" w14:textId="77777777" w:rsidR="000F65F7" w:rsidRPr="002027F4" w:rsidRDefault="000F65F7" w:rsidP="000F65F7">
      <w:pPr>
        <w:ind w:left="-142"/>
        <w:rPr>
          <w:rFonts w:ascii="Sylfaen" w:hAnsi="Sylfaen" w:cstheme="majorHAnsi"/>
          <w:sz w:val="20"/>
          <w:szCs w:val="20"/>
          <w:lang w:val="ka-GE"/>
        </w:rPr>
      </w:pPr>
    </w:p>
    <w:p w14:paraId="375E77BF" w14:textId="77777777" w:rsidR="000F65F7" w:rsidRPr="002027F4" w:rsidRDefault="000F65F7" w:rsidP="000F65F7">
      <w:pPr>
        <w:rPr>
          <w:rFonts w:ascii="Sylfaen" w:hAnsi="Sylfaen" w:cstheme="majorHAnsi"/>
          <w:sz w:val="20"/>
          <w:szCs w:val="20"/>
          <w:lang w:val="ka-GE"/>
        </w:rPr>
      </w:pPr>
    </w:p>
    <w:tbl>
      <w:tblPr>
        <w:tblStyle w:val="TableGrid"/>
        <w:tblW w:w="14029" w:type="dxa"/>
        <w:tblLook w:val="04A0" w:firstRow="1" w:lastRow="0" w:firstColumn="1" w:lastColumn="0" w:noHBand="0" w:noVBand="1"/>
      </w:tblPr>
      <w:tblGrid>
        <w:gridCol w:w="1325"/>
        <w:gridCol w:w="222"/>
        <w:gridCol w:w="2185"/>
        <w:gridCol w:w="1428"/>
        <w:gridCol w:w="1953"/>
        <w:gridCol w:w="1815"/>
        <w:gridCol w:w="1669"/>
        <w:gridCol w:w="3432"/>
      </w:tblGrid>
      <w:tr w:rsidR="00AF0B2C" w:rsidRPr="002027F4" w14:paraId="4A8F816E" w14:textId="77777777" w:rsidTr="000F65F7">
        <w:tc>
          <w:tcPr>
            <w:tcW w:w="996" w:type="dxa"/>
            <w:shd w:val="clear" w:color="auto" w:fill="5B9BD5" w:themeFill="accent1"/>
            <w:vAlign w:val="center"/>
          </w:tcPr>
          <w:p w14:paraId="3E24A8E9" w14:textId="77777777" w:rsidR="000F65F7" w:rsidRPr="002027F4" w:rsidRDefault="000F65F7" w:rsidP="00B62317">
            <w:pPr>
              <w:ind w:left="709" w:hanging="709"/>
              <w:rPr>
                <w:rFonts w:ascii="Sylfaen" w:hAnsi="Sylfaen" w:cstheme="majorHAnsi"/>
                <w:b/>
                <w:sz w:val="20"/>
                <w:szCs w:val="20"/>
                <w:lang w:val="ka-GE"/>
              </w:rPr>
            </w:pPr>
            <w:r w:rsidRPr="002027F4">
              <w:rPr>
                <w:rFonts w:ascii="Sylfaen" w:hAnsi="Sylfaen" w:cs="Sylfaen"/>
                <w:b/>
                <w:sz w:val="20"/>
                <w:szCs w:val="20"/>
                <w:lang w:val="ka-GE"/>
              </w:rPr>
              <w:t>მიზანი 2</w:t>
            </w:r>
          </w:p>
        </w:tc>
        <w:tc>
          <w:tcPr>
            <w:tcW w:w="220" w:type="dxa"/>
            <w:shd w:val="clear" w:color="auto" w:fill="5B9BD5" w:themeFill="accent1"/>
          </w:tcPr>
          <w:p w14:paraId="1F70DA46" w14:textId="77777777" w:rsidR="000F65F7" w:rsidRPr="002027F4" w:rsidRDefault="000F65F7" w:rsidP="00B62317">
            <w:pPr>
              <w:rPr>
                <w:rFonts w:ascii="Sylfaen" w:hAnsi="Sylfaen" w:cs="Sylfaen"/>
                <w:b/>
                <w:sz w:val="20"/>
                <w:szCs w:val="20"/>
                <w:lang w:val="ka-GE"/>
              </w:rPr>
            </w:pPr>
          </w:p>
        </w:tc>
        <w:tc>
          <w:tcPr>
            <w:tcW w:w="1598" w:type="dxa"/>
            <w:shd w:val="clear" w:color="auto" w:fill="5B9BD5" w:themeFill="accent1"/>
            <w:vAlign w:val="center"/>
          </w:tcPr>
          <w:p w14:paraId="47726AEC"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გავლენის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ინდიკატორი</w:t>
            </w:r>
          </w:p>
        </w:tc>
        <w:tc>
          <w:tcPr>
            <w:tcW w:w="1067" w:type="dxa"/>
            <w:shd w:val="clear" w:color="auto" w:fill="5B9BD5" w:themeFill="accent1"/>
            <w:vAlign w:val="center"/>
          </w:tcPr>
          <w:p w14:paraId="0B7CC21E"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საბაზისო</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მონაცემი</w:t>
            </w:r>
          </w:p>
        </w:tc>
        <w:tc>
          <w:tcPr>
            <w:tcW w:w="1435" w:type="dxa"/>
            <w:shd w:val="clear" w:color="auto" w:fill="5B9BD5" w:themeFill="accent1"/>
            <w:vAlign w:val="center"/>
          </w:tcPr>
          <w:p w14:paraId="4C2FBF55"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სამიზნე</w:t>
            </w:r>
            <w:r w:rsidRPr="002027F4">
              <w:rPr>
                <w:rFonts w:ascii="Sylfaen" w:hAnsi="Sylfaen" w:cstheme="majorHAnsi"/>
                <w:b/>
                <w:sz w:val="20"/>
                <w:szCs w:val="20"/>
                <w:lang w:val="ka-GE"/>
              </w:rPr>
              <w:t>/</w:t>
            </w:r>
            <w:r w:rsidRPr="002027F4">
              <w:rPr>
                <w:rFonts w:ascii="Sylfaen" w:hAnsi="Sylfaen" w:cs="Sylfaen"/>
                <w:b/>
                <w:sz w:val="20"/>
                <w:szCs w:val="20"/>
                <w:lang w:val="ka-GE"/>
              </w:rPr>
              <w:t>მისაღწევი</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შედეგი</w:t>
            </w:r>
          </w:p>
        </w:tc>
        <w:tc>
          <w:tcPr>
            <w:tcW w:w="1338" w:type="dxa"/>
            <w:shd w:val="clear" w:color="auto" w:fill="5B9BD5" w:themeFill="accent1"/>
            <w:vAlign w:val="center"/>
          </w:tcPr>
          <w:p w14:paraId="5ECBEFD3"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განხორციელების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პერიოდი</w:t>
            </w:r>
          </w:p>
        </w:tc>
        <w:tc>
          <w:tcPr>
            <w:tcW w:w="1236" w:type="dxa"/>
            <w:shd w:val="clear" w:color="auto" w:fill="5B9BD5" w:themeFill="accent1"/>
            <w:vAlign w:val="center"/>
          </w:tcPr>
          <w:p w14:paraId="50BC6A96"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დადასტურების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წყარო</w:t>
            </w:r>
          </w:p>
        </w:tc>
        <w:tc>
          <w:tcPr>
            <w:tcW w:w="6139" w:type="dxa"/>
            <w:shd w:val="clear" w:color="auto" w:fill="5B9BD5" w:themeFill="accent1"/>
            <w:vAlign w:val="center"/>
          </w:tcPr>
          <w:p w14:paraId="6751DCC6"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გაეროს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მდგრადი</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განვითარების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მიზნებთან</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შესაბამისობა</w:t>
            </w:r>
          </w:p>
        </w:tc>
      </w:tr>
      <w:tr w:rsidR="000F65F7" w:rsidRPr="002027F4" w14:paraId="7AC5220A" w14:textId="77777777" w:rsidTr="000F65F7">
        <w:tc>
          <w:tcPr>
            <w:tcW w:w="996" w:type="dxa"/>
            <w:vMerge w:val="restart"/>
            <w:shd w:val="clear" w:color="auto" w:fill="ACB9CA" w:themeFill="text2" w:themeFillTint="66"/>
          </w:tcPr>
          <w:p w14:paraId="7E652935" w14:textId="77777777" w:rsidR="000F65F7" w:rsidRPr="00F8629E" w:rsidRDefault="000F65F7" w:rsidP="00B62317">
            <w:pPr>
              <w:rPr>
                <w:rFonts w:ascii="Sylfaen" w:hAnsi="Sylfaen" w:cstheme="majorHAnsi"/>
                <w:b/>
                <w:sz w:val="20"/>
                <w:szCs w:val="20"/>
                <w:lang w:val="ka-GE"/>
              </w:rPr>
            </w:pPr>
            <w:r w:rsidRPr="00F8629E">
              <w:rPr>
                <w:rFonts w:ascii="Sylfaen" w:hAnsi="Sylfaen" w:cs="Sylfaen"/>
                <w:b/>
                <w:sz w:val="20"/>
                <w:szCs w:val="20"/>
              </w:rPr>
              <w:t>შრომის</w:t>
            </w:r>
            <w:r w:rsidRPr="00F8629E">
              <w:rPr>
                <w:rFonts w:ascii="Sylfaen" w:hAnsi="Sylfaen" w:cstheme="majorHAnsi"/>
                <w:b/>
                <w:sz w:val="20"/>
                <w:szCs w:val="20"/>
              </w:rPr>
              <w:t xml:space="preserve"> </w:t>
            </w:r>
            <w:r w:rsidRPr="00F8629E">
              <w:rPr>
                <w:rFonts w:ascii="Sylfaen" w:hAnsi="Sylfaen" w:cs="Sylfaen"/>
                <w:b/>
                <w:sz w:val="20"/>
                <w:szCs w:val="20"/>
              </w:rPr>
              <w:t>ბაზრის</w:t>
            </w:r>
            <w:r w:rsidRPr="00F8629E">
              <w:rPr>
                <w:rFonts w:ascii="Sylfaen" w:hAnsi="Sylfaen" w:cstheme="majorHAnsi"/>
                <w:b/>
                <w:sz w:val="20"/>
                <w:szCs w:val="20"/>
              </w:rPr>
              <w:t xml:space="preserve"> </w:t>
            </w:r>
            <w:r w:rsidRPr="00F8629E">
              <w:rPr>
                <w:rFonts w:ascii="Sylfaen" w:hAnsi="Sylfaen" w:cs="Sylfaen"/>
                <w:b/>
                <w:sz w:val="20"/>
                <w:szCs w:val="20"/>
              </w:rPr>
              <w:t>აქტიური</w:t>
            </w:r>
            <w:r w:rsidRPr="00F8629E">
              <w:rPr>
                <w:rFonts w:ascii="Sylfaen" w:hAnsi="Sylfaen" w:cstheme="majorHAnsi"/>
                <w:b/>
                <w:sz w:val="20"/>
                <w:szCs w:val="20"/>
              </w:rPr>
              <w:t xml:space="preserve"> </w:t>
            </w:r>
            <w:r w:rsidRPr="00F8629E">
              <w:rPr>
                <w:rFonts w:ascii="Sylfaen" w:hAnsi="Sylfaen" w:cs="Sylfaen"/>
                <w:b/>
                <w:sz w:val="20"/>
                <w:szCs w:val="20"/>
              </w:rPr>
              <w:t>პოლიტიკის</w:t>
            </w:r>
            <w:r w:rsidRPr="00F8629E">
              <w:rPr>
                <w:rFonts w:ascii="Sylfaen" w:hAnsi="Sylfaen" w:cstheme="majorHAnsi"/>
                <w:b/>
                <w:sz w:val="20"/>
                <w:szCs w:val="20"/>
              </w:rPr>
              <w:t xml:space="preserve"> (ALMP) </w:t>
            </w:r>
            <w:r w:rsidRPr="00F8629E">
              <w:rPr>
                <w:rFonts w:ascii="Sylfaen" w:hAnsi="Sylfaen" w:cs="Sylfaen"/>
                <w:b/>
                <w:sz w:val="20"/>
                <w:szCs w:val="20"/>
              </w:rPr>
              <w:t>გაძლიერება</w:t>
            </w:r>
            <w:r w:rsidRPr="00F8629E">
              <w:rPr>
                <w:rFonts w:ascii="Sylfaen" w:hAnsi="Sylfaen" w:cstheme="majorHAnsi"/>
                <w:b/>
                <w:sz w:val="20"/>
                <w:szCs w:val="20"/>
                <w:lang w:val="ka-GE"/>
              </w:rPr>
              <w:t xml:space="preserve"> </w:t>
            </w:r>
          </w:p>
        </w:tc>
        <w:tc>
          <w:tcPr>
            <w:tcW w:w="220" w:type="dxa"/>
            <w:shd w:val="clear" w:color="auto" w:fill="DEEAF6" w:themeFill="accent1" w:themeFillTint="33"/>
          </w:tcPr>
          <w:p w14:paraId="09EAC4B4" w14:textId="77777777" w:rsidR="000F65F7" w:rsidRPr="00F8629E" w:rsidRDefault="000F65F7" w:rsidP="00B62317">
            <w:pPr>
              <w:tabs>
                <w:tab w:val="center" w:pos="4513"/>
                <w:tab w:val="right" w:pos="9026"/>
              </w:tabs>
              <w:rPr>
                <w:rFonts w:ascii="Sylfaen" w:hAnsi="Sylfaen" w:cstheme="majorHAnsi"/>
                <w:sz w:val="20"/>
                <w:szCs w:val="20"/>
                <w:lang w:val="ka-GE"/>
              </w:rPr>
            </w:pPr>
          </w:p>
        </w:tc>
        <w:tc>
          <w:tcPr>
            <w:tcW w:w="1598" w:type="dxa"/>
            <w:shd w:val="clear" w:color="auto" w:fill="DEEAF6" w:themeFill="accent1" w:themeFillTint="33"/>
          </w:tcPr>
          <w:p w14:paraId="0E88D6FB" w14:textId="77777777" w:rsidR="000F65F7" w:rsidRPr="00F8629E" w:rsidRDefault="000F65F7" w:rsidP="00B62317">
            <w:pPr>
              <w:rPr>
                <w:rFonts w:ascii="Sylfaen" w:hAnsi="Sylfaen" w:cs="Sylfaen"/>
                <w:b/>
                <w:sz w:val="20"/>
                <w:szCs w:val="20"/>
                <w:lang w:val="ka-GE"/>
              </w:rPr>
            </w:pPr>
            <w:r w:rsidRPr="00F8629E">
              <w:rPr>
                <w:rFonts w:ascii="Sylfaen" w:hAnsi="Sylfaen" w:cstheme="majorHAnsi"/>
                <w:sz w:val="20"/>
                <w:szCs w:val="20"/>
                <w:lang w:val="ka-GE"/>
              </w:rPr>
              <w:t>პროგრამების გაუმჯობესება, პროგრამები ბიუჯეტი და მისი განმახორციელებელი ორგანოს ინსტიტუციური განვითარება</w:t>
            </w:r>
          </w:p>
          <w:p w14:paraId="32AC0764" w14:textId="77777777" w:rsidR="000F65F7" w:rsidRPr="00F8629E" w:rsidRDefault="000F65F7" w:rsidP="00B62317">
            <w:pPr>
              <w:tabs>
                <w:tab w:val="center" w:pos="4513"/>
                <w:tab w:val="right" w:pos="9026"/>
              </w:tabs>
              <w:rPr>
                <w:rFonts w:ascii="Sylfaen" w:hAnsi="Sylfaen" w:cstheme="majorHAnsi"/>
                <w:sz w:val="20"/>
                <w:szCs w:val="20"/>
                <w:lang w:val="ka-GE"/>
              </w:rPr>
            </w:pPr>
          </w:p>
        </w:tc>
        <w:tc>
          <w:tcPr>
            <w:tcW w:w="1067" w:type="dxa"/>
            <w:shd w:val="clear" w:color="auto" w:fill="DEEAF6" w:themeFill="accent1" w:themeFillTint="33"/>
          </w:tcPr>
          <w:p w14:paraId="0CA4679D"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სახელმწიფო პროგრამების ბიუჯეტი</w:t>
            </w:r>
          </w:p>
          <w:p w14:paraId="1A27B52C"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 xml:space="preserve"> 2018 წ. - 2 950 000 </w:t>
            </w:r>
          </w:p>
          <w:p w14:paraId="005E293D" w14:textId="77777777" w:rsidR="000F65F7" w:rsidRPr="00F8629E" w:rsidRDefault="000F65F7" w:rsidP="00B62317">
            <w:pPr>
              <w:tabs>
                <w:tab w:val="center" w:pos="4513"/>
                <w:tab w:val="right" w:pos="9026"/>
              </w:tabs>
              <w:rPr>
                <w:rFonts w:ascii="Sylfaen" w:hAnsi="Sylfaen" w:cstheme="majorHAnsi"/>
                <w:sz w:val="20"/>
                <w:szCs w:val="20"/>
                <w:lang w:val="ka-GE"/>
              </w:rPr>
            </w:pPr>
          </w:p>
          <w:p w14:paraId="3760AAE1"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 xml:space="preserve"> </w:t>
            </w:r>
          </w:p>
        </w:tc>
        <w:tc>
          <w:tcPr>
            <w:tcW w:w="1435" w:type="dxa"/>
            <w:shd w:val="clear" w:color="auto" w:fill="DEEAF6" w:themeFill="accent1" w:themeFillTint="33"/>
          </w:tcPr>
          <w:p w14:paraId="1288498B" w14:textId="1D2B8E6E" w:rsidR="000F65F7" w:rsidRPr="00F8629E" w:rsidRDefault="000F65F7" w:rsidP="00B62317">
            <w:pPr>
              <w:rPr>
                <w:rFonts w:ascii="Sylfaen" w:hAnsi="Sylfaen" w:cs="Sylfaen"/>
                <w:sz w:val="20"/>
                <w:szCs w:val="20"/>
                <w:lang w:val="ka-GE"/>
              </w:rPr>
            </w:pPr>
            <w:r w:rsidRPr="00F8629E">
              <w:rPr>
                <w:rFonts w:ascii="Sylfaen" w:hAnsi="Sylfaen" w:cs="Sylfaen"/>
                <w:sz w:val="20"/>
                <w:szCs w:val="20"/>
                <w:lang w:val="ka-GE"/>
              </w:rPr>
              <w:t xml:space="preserve">დასაქმების ხელშეწყობის სერვისებისთვის  ბიუჯეტის ზრდა  </w:t>
            </w:r>
            <w:r w:rsidR="00722918" w:rsidRPr="00F8629E">
              <w:rPr>
                <w:rFonts w:ascii="Sylfaen" w:hAnsi="Sylfaen" w:cs="Sylfaen"/>
                <w:sz w:val="20"/>
                <w:szCs w:val="20"/>
                <w:lang w:val="ka-GE"/>
              </w:rPr>
              <w:t>5</w:t>
            </w:r>
            <w:r w:rsidRPr="00F8629E">
              <w:rPr>
                <w:rFonts w:ascii="Sylfaen" w:hAnsi="Sylfaen" w:cs="Sylfaen"/>
                <w:sz w:val="20"/>
                <w:szCs w:val="20"/>
                <w:lang w:val="ka-GE"/>
              </w:rPr>
              <w:t>0%-ით</w:t>
            </w:r>
          </w:p>
          <w:p w14:paraId="117A0628" w14:textId="77777777" w:rsidR="000F65F7" w:rsidRPr="00F8629E" w:rsidRDefault="000F65F7" w:rsidP="00B62317">
            <w:pPr>
              <w:tabs>
                <w:tab w:val="center" w:pos="4513"/>
                <w:tab w:val="right" w:pos="9026"/>
              </w:tabs>
              <w:rPr>
                <w:rFonts w:ascii="Sylfaen" w:hAnsi="Sylfaen" w:cs="Sylfaen"/>
                <w:sz w:val="20"/>
                <w:szCs w:val="20"/>
                <w:lang w:val="ka-GE"/>
              </w:rPr>
            </w:pPr>
          </w:p>
          <w:p w14:paraId="114AE9E7" w14:textId="77777777" w:rsidR="000F65F7" w:rsidRPr="00F8629E" w:rsidRDefault="000F65F7" w:rsidP="00B62317">
            <w:pPr>
              <w:rPr>
                <w:rFonts w:ascii="Sylfaen" w:hAnsi="Sylfaen" w:cstheme="majorHAnsi"/>
                <w:sz w:val="20"/>
                <w:szCs w:val="20"/>
                <w:lang w:val="ka-GE"/>
              </w:rPr>
            </w:pPr>
            <w:r w:rsidRPr="00F8629E">
              <w:rPr>
                <w:rFonts w:ascii="Sylfaen" w:hAnsi="Sylfaen" w:cs="Sylfaen"/>
                <w:sz w:val="20"/>
                <w:szCs w:val="20"/>
                <w:lang w:val="ka-GE"/>
              </w:rPr>
              <w:t xml:space="preserve"> </w:t>
            </w:r>
          </w:p>
        </w:tc>
        <w:tc>
          <w:tcPr>
            <w:tcW w:w="1338" w:type="dxa"/>
            <w:shd w:val="clear" w:color="auto" w:fill="DEEAF6" w:themeFill="accent1" w:themeFillTint="33"/>
          </w:tcPr>
          <w:p w14:paraId="01FBED55"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2023</w:t>
            </w:r>
          </w:p>
        </w:tc>
        <w:tc>
          <w:tcPr>
            <w:tcW w:w="1236" w:type="dxa"/>
            <w:shd w:val="clear" w:color="auto" w:fill="DEEAF6" w:themeFill="accent1" w:themeFillTint="33"/>
          </w:tcPr>
          <w:p w14:paraId="38CC8203" w14:textId="77777777" w:rsidR="000F65F7" w:rsidRPr="00F8629E" w:rsidRDefault="000F65F7" w:rsidP="00B62317">
            <w:pPr>
              <w:rPr>
                <w:rFonts w:ascii="Sylfaen" w:hAnsi="Sylfaen" w:cstheme="majorHAnsi"/>
                <w:sz w:val="20"/>
                <w:szCs w:val="20"/>
                <w:lang w:val="ka-GE"/>
              </w:rPr>
            </w:pPr>
            <w:r w:rsidRPr="00F8629E">
              <w:rPr>
                <w:rFonts w:ascii="Sylfaen" w:hAnsi="Sylfaen" w:cstheme="majorHAnsi"/>
                <w:sz w:val="20"/>
                <w:szCs w:val="20"/>
                <w:lang w:val="ka-GE"/>
              </w:rPr>
              <w:t>სამინისტრო</w:t>
            </w:r>
          </w:p>
        </w:tc>
        <w:tc>
          <w:tcPr>
            <w:tcW w:w="6139" w:type="dxa"/>
            <w:shd w:val="clear" w:color="auto" w:fill="DEEAF6" w:themeFill="accent1" w:themeFillTint="33"/>
          </w:tcPr>
          <w:p w14:paraId="18A48669" w14:textId="77777777" w:rsidR="000F65F7" w:rsidRPr="001A614B" w:rsidRDefault="000F65F7" w:rsidP="00B62317">
            <w:pPr>
              <w:rPr>
                <w:rFonts w:ascii="Sylfaen" w:hAnsi="Sylfaen" w:cstheme="majorHAnsi"/>
                <w:sz w:val="20"/>
                <w:szCs w:val="20"/>
                <w:highlight w:val="yellow"/>
              </w:rPr>
            </w:pPr>
          </w:p>
        </w:tc>
      </w:tr>
      <w:tr w:rsidR="00AF0B2C" w:rsidRPr="002027F4" w14:paraId="17D5C071" w14:textId="77777777" w:rsidTr="000F65F7">
        <w:tc>
          <w:tcPr>
            <w:tcW w:w="996" w:type="dxa"/>
            <w:vMerge/>
            <w:shd w:val="clear" w:color="auto" w:fill="ACB9CA" w:themeFill="text2" w:themeFillTint="66"/>
          </w:tcPr>
          <w:p w14:paraId="77B7C6CD" w14:textId="77777777" w:rsidR="000F65F7" w:rsidRPr="002027F4" w:rsidRDefault="000F65F7" w:rsidP="00B62317">
            <w:pPr>
              <w:rPr>
                <w:rFonts w:ascii="Sylfaen" w:hAnsi="Sylfaen" w:cstheme="majorHAnsi"/>
                <w:sz w:val="20"/>
                <w:szCs w:val="20"/>
              </w:rPr>
            </w:pPr>
          </w:p>
        </w:tc>
        <w:tc>
          <w:tcPr>
            <w:tcW w:w="220" w:type="dxa"/>
            <w:shd w:val="clear" w:color="auto" w:fill="DEEAF6" w:themeFill="accent1" w:themeFillTint="33"/>
          </w:tcPr>
          <w:p w14:paraId="60529956" w14:textId="77777777" w:rsidR="000F65F7" w:rsidRPr="002027F4" w:rsidRDefault="000F65F7" w:rsidP="00B62317">
            <w:pPr>
              <w:rPr>
                <w:rFonts w:ascii="Sylfaen" w:hAnsi="Sylfaen" w:cstheme="majorHAnsi"/>
                <w:sz w:val="20"/>
                <w:szCs w:val="20"/>
                <w:lang w:val="ka-GE"/>
              </w:rPr>
            </w:pPr>
          </w:p>
        </w:tc>
        <w:tc>
          <w:tcPr>
            <w:tcW w:w="1598" w:type="dxa"/>
            <w:shd w:val="clear" w:color="auto" w:fill="DEEAF6" w:themeFill="accent1" w:themeFillTint="33"/>
          </w:tcPr>
          <w:p w14:paraId="5BD1639D" w14:textId="77777777" w:rsidR="000F65F7" w:rsidRPr="001A614B" w:rsidRDefault="000F65F7" w:rsidP="00B62317">
            <w:pPr>
              <w:rPr>
                <w:rFonts w:ascii="Sylfaen" w:hAnsi="Sylfaen" w:cstheme="majorHAnsi"/>
                <w:sz w:val="20"/>
                <w:szCs w:val="20"/>
                <w:lang w:val="ka-GE"/>
              </w:rPr>
            </w:pPr>
            <w:r w:rsidRPr="002027F4">
              <w:rPr>
                <w:rFonts w:ascii="Sylfaen" w:hAnsi="Sylfaen" w:cstheme="majorHAnsi"/>
                <w:sz w:val="20"/>
                <w:szCs w:val="20"/>
                <w:lang w:val="ka-GE"/>
              </w:rPr>
              <w:t xml:space="preserve">უმუშევრობის </w:t>
            </w:r>
            <w:r w:rsidRPr="001A614B">
              <w:rPr>
                <w:rFonts w:ascii="Sylfaen" w:hAnsi="Sylfaen" w:cstheme="majorHAnsi"/>
                <w:sz w:val="20"/>
                <w:szCs w:val="20"/>
                <w:lang w:val="ka-GE"/>
              </w:rPr>
              <w:t xml:space="preserve">მაჩვენებელი </w:t>
            </w:r>
          </w:p>
        </w:tc>
        <w:tc>
          <w:tcPr>
            <w:tcW w:w="1067" w:type="dxa"/>
            <w:shd w:val="clear" w:color="auto" w:fill="DEEAF6" w:themeFill="accent1" w:themeFillTint="33"/>
          </w:tcPr>
          <w:p w14:paraId="0AE7630B" w14:textId="77777777" w:rsidR="000F65F7" w:rsidRPr="001A614B" w:rsidRDefault="000F65F7" w:rsidP="00B62317">
            <w:pPr>
              <w:rPr>
                <w:rFonts w:ascii="Sylfaen" w:hAnsi="Sylfaen" w:cstheme="majorHAnsi"/>
                <w:sz w:val="20"/>
                <w:szCs w:val="20"/>
              </w:rPr>
            </w:pPr>
            <w:r w:rsidRPr="001A614B">
              <w:rPr>
                <w:rFonts w:ascii="Sylfaen" w:hAnsi="Sylfaen"/>
                <w:color w:val="000000"/>
                <w:sz w:val="20"/>
                <w:szCs w:val="20"/>
                <w:lang w:val="ka-GE"/>
              </w:rPr>
              <w:t>2018წ.-12.7%</w:t>
            </w:r>
          </w:p>
        </w:tc>
        <w:tc>
          <w:tcPr>
            <w:tcW w:w="1435" w:type="dxa"/>
            <w:shd w:val="clear" w:color="auto" w:fill="DEEAF6" w:themeFill="accent1" w:themeFillTint="33"/>
          </w:tcPr>
          <w:p w14:paraId="69CF4AC6" w14:textId="77777777" w:rsidR="000F65F7" w:rsidRPr="001A614B" w:rsidRDefault="000F65F7" w:rsidP="00B62317">
            <w:pPr>
              <w:rPr>
                <w:rFonts w:ascii="Sylfaen" w:hAnsi="Sylfaen" w:cstheme="majorHAnsi"/>
                <w:sz w:val="20"/>
                <w:szCs w:val="20"/>
                <w:lang w:val="ka-GE"/>
              </w:rPr>
            </w:pPr>
            <w:r w:rsidRPr="001A614B">
              <w:rPr>
                <w:rFonts w:ascii="Sylfaen" w:eastAsia="Times New Roman" w:hAnsi="Sylfaen" w:cs="Calibri"/>
                <w:color w:val="000000"/>
                <w:sz w:val="20"/>
                <w:szCs w:val="20"/>
                <w:lang w:val="en-GB" w:eastAsia="en-AU"/>
              </w:rPr>
              <w:t>&lt;12</w:t>
            </w:r>
            <w:r w:rsidRPr="001A614B">
              <w:rPr>
                <w:rFonts w:ascii="Sylfaen" w:eastAsia="Times New Roman" w:hAnsi="Sylfaen" w:cs="Calibri"/>
                <w:color w:val="000000"/>
                <w:sz w:val="20"/>
                <w:szCs w:val="20"/>
                <w:lang w:val="ka-GE" w:eastAsia="en-AU"/>
              </w:rPr>
              <w:t>%</w:t>
            </w:r>
          </w:p>
        </w:tc>
        <w:tc>
          <w:tcPr>
            <w:tcW w:w="1338" w:type="dxa"/>
            <w:shd w:val="clear" w:color="auto" w:fill="DEEAF6" w:themeFill="accent1" w:themeFillTint="33"/>
          </w:tcPr>
          <w:p w14:paraId="50748D75"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2023</w:t>
            </w:r>
          </w:p>
        </w:tc>
        <w:tc>
          <w:tcPr>
            <w:tcW w:w="1236" w:type="dxa"/>
            <w:shd w:val="clear" w:color="auto" w:fill="DEEAF6" w:themeFill="accent1" w:themeFillTint="33"/>
          </w:tcPr>
          <w:p w14:paraId="2263A131"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საქსტატი</w:t>
            </w:r>
          </w:p>
        </w:tc>
        <w:tc>
          <w:tcPr>
            <w:tcW w:w="6139" w:type="dxa"/>
            <w:shd w:val="clear" w:color="auto" w:fill="DEEAF6" w:themeFill="accent1" w:themeFillTint="33"/>
          </w:tcPr>
          <w:p w14:paraId="632B868D" w14:textId="77777777" w:rsidR="000F65F7" w:rsidRPr="001A614B" w:rsidRDefault="000F65F7" w:rsidP="00B62317">
            <w:pPr>
              <w:rPr>
                <w:rFonts w:ascii="Sylfaen" w:hAnsi="Sylfaen" w:cstheme="majorHAnsi"/>
                <w:sz w:val="20"/>
                <w:szCs w:val="20"/>
                <w:highlight w:val="yellow"/>
              </w:rPr>
            </w:pPr>
          </w:p>
        </w:tc>
      </w:tr>
      <w:tr w:rsidR="000F65F7" w:rsidRPr="002027F4" w14:paraId="590629C0" w14:textId="77777777" w:rsidTr="000F65F7">
        <w:tc>
          <w:tcPr>
            <w:tcW w:w="996" w:type="dxa"/>
            <w:shd w:val="clear" w:color="auto" w:fill="ACB9CA" w:themeFill="text2" w:themeFillTint="66"/>
          </w:tcPr>
          <w:p w14:paraId="7E447422" w14:textId="77777777" w:rsidR="000F65F7" w:rsidRPr="002027F4" w:rsidRDefault="000F65F7" w:rsidP="00B62317">
            <w:pPr>
              <w:rPr>
                <w:rFonts w:ascii="Sylfaen" w:hAnsi="Sylfaen" w:cstheme="majorHAnsi"/>
                <w:sz w:val="20"/>
                <w:szCs w:val="20"/>
              </w:rPr>
            </w:pPr>
          </w:p>
        </w:tc>
        <w:tc>
          <w:tcPr>
            <w:tcW w:w="220" w:type="dxa"/>
            <w:shd w:val="clear" w:color="auto" w:fill="DEEAF6" w:themeFill="accent1" w:themeFillTint="33"/>
          </w:tcPr>
          <w:p w14:paraId="23282853" w14:textId="77777777" w:rsidR="000F65F7" w:rsidRPr="001A614B" w:rsidRDefault="000F65F7" w:rsidP="00B62317">
            <w:pPr>
              <w:rPr>
                <w:rFonts w:ascii="Sylfaen" w:hAnsi="Sylfaen" w:cs="Sylfaen"/>
                <w:sz w:val="20"/>
                <w:szCs w:val="20"/>
                <w:lang w:val="ka-GE"/>
              </w:rPr>
            </w:pPr>
          </w:p>
        </w:tc>
        <w:tc>
          <w:tcPr>
            <w:tcW w:w="1598" w:type="dxa"/>
            <w:shd w:val="clear" w:color="auto" w:fill="DEEAF6" w:themeFill="accent1" w:themeFillTint="33"/>
          </w:tcPr>
          <w:p w14:paraId="569FC840" w14:textId="77777777" w:rsidR="000F65F7" w:rsidRPr="009529FB" w:rsidRDefault="000F65F7" w:rsidP="00B62317">
            <w:pPr>
              <w:rPr>
                <w:rFonts w:ascii="Sylfaen" w:hAnsi="Sylfaen" w:cstheme="majorHAnsi"/>
                <w:sz w:val="20"/>
                <w:szCs w:val="20"/>
              </w:rPr>
            </w:pPr>
            <w:r w:rsidRPr="001A614B">
              <w:rPr>
                <w:rFonts w:ascii="Sylfaen" w:hAnsi="Sylfaen" w:cs="Sylfaen"/>
                <w:sz w:val="20"/>
                <w:szCs w:val="20"/>
                <w:lang w:val="ka-GE"/>
              </w:rPr>
              <w:t xml:space="preserve">დასაქმების შესახებ საქართველოს კანონი  </w:t>
            </w:r>
          </w:p>
        </w:tc>
        <w:tc>
          <w:tcPr>
            <w:tcW w:w="1067" w:type="dxa"/>
            <w:shd w:val="clear" w:color="auto" w:fill="DEEAF6" w:themeFill="accent1" w:themeFillTint="33"/>
          </w:tcPr>
          <w:p w14:paraId="4AD21FC2" w14:textId="77777777" w:rsidR="000F65F7" w:rsidRPr="009529FB" w:rsidRDefault="000F65F7" w:rsidP="00B62317">
            <w:pPr>
              <w:rPr>
                <w:rFonts w:ascii="Sylfaen" w:hAnsi="Sylfaen"/>
                <w:color w:val="000000"/>
                <w:sz w:val="20"/>
                <w:szCs w:val="20"/>
                <w:lang w:val="ka-GE"/>
              </w:rPr>
            </w:pPr>
            <w:r>
              <w:rPr>
                <w:rFonts w:ascii="Sylfaen" w:hAnsi="Sylfaen"/>
                <w:color w:val="000000"/>
                <w:sz w:val="20"/>
                <w:szCs w:val="20"/>
              </w:rPr>
              <w:t xml:space="preserve">2018 </w:t>
            </w:r>
            <w:r>
              <w:rPr>
                <w:rFonts w:ascii="Sylfaen" w:hAnsi="Sylfaen"/>
                <w:color w:val="000000"/>
                <w:sz w:val="20"/>
                <w:szCs w:val="20"/>
                <w:lang w:val="ka-GE"/>
              </w:rPr>
              <w:t>წ. - კანონის პროექტი</w:t>
            </w:r>
          </w:p>
        </w:tc>
        <w:tc>
          <w:tcPr>
            <w:tcW w:w="1435" w:type="dxa"/>
            <w:shd w:val="clear" w:color="auto" w:fill="DEEAF6" w:themeFill="accent1" w:themeFillTint="33"/>
          </w:tcPr>
          <w:p w14:paraId="7A192D84" w14:textId="77777777" w:rsidR="000F65F7" w:rsidRPr="001A614B" w:rsidRDefault="000F65F7" w:rsidP="00B62317">
            <w:pPr>
              <w:rPr>
                <w:rFonts w:ascii="Sylfaen" w:eastAsia="Times New Roman" w:hAnsi="Sylfaen" w:cs="Calibri"/>
                <w:color w:val="000000"/>
                <w:sz w:val="20"/>
                <w:szCs w:val="20"/>
                <w:lang w:val="en-GB" w:eastAsia="en-AU"/>
              </w:rPr>
            </w:pPr>
            <w:r w:rsidRPr="00B74B8D">
              <w:rPr>
                <w:rFonts w:ascii="Sylfaen" w:hAnsi="Sylfaen"/>
                <w:sz w:val="20"/>
                <w:szCs w:val="20"/>
                <w:lang w:val="ka-GE"/>
              </w:rPr>
              <w:t xml:space="preserve">შემუშავებულია </w:t>
            </w:r>
            <w:r w:rsidRPr="001A614B">
              <w:rPr>
                <w:rFonts w:ascii="Sylfaen" w:hAnsi="Sylfaen"/>
                <w:sz w:val="20"/>
                <w:szCs w:val="20"/>
                <w:lang w:val="ka-GE"/>
              </w:rPr>
              <w:t xml:space="preserve">ALMP-თან დაკავშირებული </w:t>
            </w:r>
            <w:r w:rsidRPr="001A614B">
              <w:rPr>
                <w:rFonts w:ascii="Sylfaen" w:eastAsia="Helvetica" w:hAnsi="Sylfaen" w:cs="Helvetica"/>
                <w:sz w:val="20"/>
                <w:szCs w:val="20"/>
                <w:lang w:val="ka-GE"/>
              </w:rPr>
              <w:t xml:space="preserve">საკანონმდებლო ჩარჩო, რომელიც </w:t>
            </w:r>
            <w:r w:rsidRPr="002027F4">
              <w:rPr>
                <w:rFonts w:ascii="Sylfaen" w:eastAsia="Helvetica" w:hAnsi="Sylfaen" w:cs="Helvetica"/>
                <w:sz w:val="20"/>
                <w:szCs w:val="20"/>
                <w:lang w:val="ka-GE"/>
              </w:rPr>
              <w:t>უზრუნველყოფს დასაქმების პოლიტიკის განხორციელების სისტემურ და თანმიმდევრულ  მიდგომას</w:t>
            </w:r>
          </w:p>
        </w:tc>
        <w:tc>
          <w:tcPr>
            <w:tcW w:w="1338" w:type="dxa"/>
            <w:shd w:val="clear" w:color="auto" w:fill="DEEAF6" w:themeFill="accent1" w:themeFillTint="33"/>
          </w:tcPr>
          <w:p w14:paraId="32F40B34" w14:textId="77777777" w:rsidR="000F65F7" w:rsidRPr="001A614B" w:rsidRDefault="000F65F7" w:rsidP="00B62317">
            <w:pPr>
              <w:rPr>
                <w:rFonts w:ascii="Sylfaen" w:hAnsi="Sylfaen" w:cstheme="majorHAnsi"/>
                <w:sz w:val="20"/>
                <w:szCs w:val="20"/>
                <w:lang w:val="ka-GE"/>
              </w:rPr>
            </w:pPr>
            <w:r w:rsidRPr="001A614B">
              <w:rPr>
                <w:rFonts w:ascii="Sylfaen" w:hAnsi="Sylfaen" w:cstheme="majorHAnsi"/>
                <w:sz w:val="20"/>
                <w:szCs w:val="20"/>
                <w:lang w:val="ka-GE"/>
              </w:rPr>
              <w:t>2023</w:t>
            </w:r>
          </w:p>
        </w:tc>
        <w:tc>
          <w:tcPr>
            <w:tcW w:w="1236" w:type="dxa"/>
            <w:shd w:val="clear" w:color="auto" w:fill="DEEAF6" w:themeFill="accent1" w:themeFillTint="33"/>
          </w:tcPr>
          <w:p w14:paraId="575E933F" w14:textId="77777777" w:rsidR="000F65F7" w:rsidRPr="001A614B" w:rsidRDefault="000F65F7" w:rsidP="00B62317">
            <w:pPr>
              <w:rPr>
                <w:rFonts w:ascii="Sylfaen" w:hAnsi="Sylfaen" w:cstheme="majorHAnsi"/>
                <w:sz w:val="20"/>
                <w:szCs w:val="20"/>
                <w:lang w:val="ka-GE"/>
              </w:rPr>
            </w:pPr>
            <w:r>
              <w:rPr>
                <w:rFonts w:ascii="Sylfaen" w:hAnsi="Sylfaen" w:cstheme="majorHAnsi"/>
                <w:sz w:val="20"/>
                <w:szCs w:val="20"/>
                <w:lang w:val="ka-GE"/>
              </w:rPr>
              <w:t>სამინისტრო</w:t>
            </w:r>
          </w:p>
        </w:tc>
        <w:tc>
          <w:tcPr>
            <w:tcW w:w="6139" w:type="dxa"/>
            <w:shd w:val="clear" w:color="auto" w:fill="DEEAF6" w:themeFill="accent1" w:themeFillTint="33"/>
          </w:tcPr>
          <w:p w14:paraId="6243AB0E" w14:textId="77777777" w:rsidR="000F65F7" w:rsidRPr="001A614B" w:rsidRDefault="000F65F7" w:rsidP="00B62317">
            <w:pPr>
              <w:rPr>
                <w:rFonts w:ascii="Sylfaen" w:hAnsi="Sylfaen" w:cstheme="majorHAnsi"/>
                <w:sz w:val="20"/>
                <w:szCs w:val="20"/>
                <w:highlight w:val="yellow"/>
              </w:rPr>
            </w:pPr>
          </w:p>
        </w:tc>
      </w:tr>
    </w:tbl>
    <w:p w14:paraId="5C7C99A4" w14:textId="3DBCF3CF" w:rsidR="000F65F7" w:rsidRDefault="000F65F7" w:rsidP="000F65F7">
      <w:pPr>
        <w:rPr>
          <w:rFonts w:ascii="Sylfaen" w:hAnsi="Sylfaen" w:cstheme="majorHAnsi"/>
          <w:sz w:val="20"/>
          <w:szCs w:val="20"/>
          <w:lang w:val="ka-GE"/>
        </w:rPr>
      </w:pPr>
    </w:p>
    <w:p w14:paraId="14E212EF" w14:textId="002E9A65" w:rsidR="006712D4" w:rsidRDefault="006712D4" w:rsidP="000F65F7">
      <w:pPr>
        <w:rPr>
          <w:rFonts w:ascii="Sylfaen" w:hAnsi="Sylfaen" w:cstheme="majorHAnsi"/>
          <w:sz w:val="20"/>
          <w:szCs w:val="20"/>
          <w:lang w:val="ka-GE"/>
        </w:rPr>
      </w:pPr>
    </w:p>
    <w:p w14:paraId="16E5C147" w14:textId="25A888D1" w:rsidR="006712D4" w:rsidRDefault="006712D4" w:rsidP="000F65F7">
      <w:pPr>
        <w:rPr>
          <w:rFonts w:ascii="Sylfaen" w:hAnsi="Sylfaen" w:cstheme="majorHAnsi"/>
          <w:sz w:val="20"/>
          <w:szCs w:val="20"/>
          <w:lang w:val="ka-GE"/>
        </w:rPr>
      </w:pPr>
    </w:p>
    <w:p w14:paraId="4D95871A" w14:textId="28E32FCA" w:rsidR="006712D4" w:rsidRDefault="006712D4" w:rsidP="000F65F7">
      <w:pPr>
        <w:rPr>
          <w:rFonts w:ascii="Sylfaen" w:hAnsi="Sylfaen" w:cstheme="majorHAnsi"/>
          <w:sz w:val="20"/>
          <w:szCs w:val="20"/>
          <w:lang w:val="ka-GE"/>
        </w:rPr>
      </w:pPr>
    </w:p>
    <w:p w14:paraId="2EAD2303" w14:textId="7CE0D2EF" w:rsidR="006712D4" w:rsidRDefault="006712D4" w:rsidP="000F65F7">
      <w:pPr>
        <w:rPr>
          <w:rFonts w:ascii="Sylfaen" w:hAnsi="Sylfaen" w:cstheme="majorHAnsi"/>
          <w:sz w:val="20"/>
          <w:szCs w:val="20"/>
          <w:lang w:val="ka-GE"/>
        </w:rPr>
      </w:pPr>
    </w:p>
    <w:p w14:paraId="580911CF" w14:textId="141E33D6" w:rsidR="006712D4" w:rsidRDefault="006712D4" w:rsidP="000F65F7">
      <w:pPr>
        <w:rPr>
          <w:rFonts w:ascii="Sylfaen" w:hAnsi="Sylfaen" w:cstheme="majorHAnsi"/>
          <w:sz w:val="20"/>
          <w:szCs w:val="20"/>
          <w:lang w:val="ka-GE"/>
        </w:rPr>
      </w:pPr>
    </w:p>
    <w:p w14:paraId="65B75BF3" w14:textId="0B9E5510" w:rsidR="006712D4" w:rsidRDefault="006712D4" w:rsidP="000F65F7">
      <w:pPr>
        <w:rPr>
          <w:rFonts w:ascii="Sylfaen" w:hAnsi="Sylfaen" w:cstheme="majorHAnsi"/>
          <w:sz w:val="20"/>
          <w:szCs w:val="20"/>
          <w:lang w:val="ka-GE"/>
        </w:rPr>
      </w:pPr>
    </w:p>
    <w:p w14:paraId="5431F3FE" w14:textId="25B062E0" w:rsidR="006712D4" w:rsidRDefault="006712D4" w:rsidP="000F65F7">
      <w:pPr>
        <w:rPr>
          <w:rFonts w:ascii="Sylfaen" w:hAnsi="Sylfaen" w:cstheme="majorHAnsi"/>
          <w:sz w:val="20"/>
          <w:szCs w:val="20"/>
          <w:lang w:val="ka-GE"/>
        </w:rPr>
      </w:pPr>
    </w:p>
    <w:p w14:paraId="7ACDFCAB" w14:textId="618B7A68" w:rsidR="006712D4" w:rsidRDefault="006712D4" w:rsidP="000F65F7">
      <w:pPr>
        <w:rPr>
          <w:rFonts w:ascii="Sylfaen" w:hAnsi="Sylfaen" w:cstheme="majorHAnsi"/>
          <w:sz w:val="20"/>
          <w:szCs w:val="20"/>
          <w:lang w:val="ka-GE"/>
        </w:rPr>
      </w:pPr>
    </w:p>
    <w:p w14:paraId="3EE3E091" w14:textId="67F827A8" w:rsidR="006712D4" w:rsidRDefault="006712D4" w:rsidP="000F65F7">
      <w:pPr>
        <w:rPr>
          <w:rFonts w:ascii="Sylfaen" w:hAnsi="Sylfaen" w:cstheme="majorHAnsi"/>
          <w:sz w:val="20"/>
          <w:szCs w:val="20"/>
          <w:lang w:val="ka-GE"/>
        </w:rPr>
      </w:pPr>
    </w:p>
    <w:p w14:paraId="36163997" w14:textId="6821ABCE" w:rsidR="006712D4" w:rsidRDefault="006712D4" w:rsidP="000F65F7">
      <w:pPr>
        <w:rPr>
          <w:rFonts w:ascii="Sylfaen" w:hAnsi="Sylfaen" w:cstheme="majorHAnsi"/>
          <w:sz w:val="20"/>
          <w:szCs w:val="20"/>
          <w:lang w:val="ka-GE"/>
        </w:rPr>
      </w:pPr>
    </w:p>
    <w:p w14:paraId="6EC8F32C" w14:textId="391B59CC" w:rsidR="006712D4" w:rsidRDefault="006712D4" w:rsidP="000F65F7">
      <w:pPr>
        <w:rPr>
          <w:rFonts w:ascii="Sylfaen" w:hAnsi="Sylfaen" w:cstheme="majorHAnsi"/>
          <w:sz w:val="20"/>
          <w:szCs w:val="20"/>
          <w:lang w:val="ka-GE"/>
        </w:rPr>
      </w:pPr>
    </w:p>
    <w:p w14:paraId="6950BD20" w14:textId="74CCAE17" w:rsidR="006712D4" w:rsidRDefault="006712D4" w:rsidP="000F65F7">
      <w:pPr>
        <w:rPr>
          <w:rFonts w:ascii="Sylfaen" w:hAnsi="Sylfaen" w:cstheme="majorHAnsi"/>
          <w:sz w:val="20"/>
          <w:szCs w:val="20"/>
          <w:lang w:val="ka-GE"/>
        </w:rPr>
      </w:pPr>
    </w:p>
    <w:p w14:paraId="6B3F9C58" w14:textId="216C4236" w:rsidR="006712D4" w:rsidRDefault="006712D4" w:rsidP="000F65F7">
      <w:pPr>
        <w:rPr>
          <w:rFonts w:ascii="Sylfaen" w:hAnsi="Sylfaen" w:cstheme="majorHAnsi"/>
          <w:sz w:val="20"/>
          <w:szCs w:val="20"/>
          <w:lang w:val="ka-GE"/>
        </w:rPr>
      </w:pPr>
    </w:p>
    <w:p w14:paraId="5134D3C7" w14:textId="316ED630" w:rsidR="006712D4" w:rsidRDefault="006712D4" w:rsidP="000F65F7">
      <w:pPr>
        <w:rPr>
          <w:rFonts w:ascii="Sylfaen" w:hAnsi="Sylfaen" w:cstheme="majorHAnsi"/>
          <w:sz w:val="20"/>
          <w:szCs w:val="20"/>
          <w:lang w:val="ka-GE"/>
        </w:rPr>
      </w:pPr>
    </w:p>
    <w:p w14:paraId="041BB87F" w14:textId="3FCCB139" w:rsidR="006712D4" w:rsidRDefault="006712D4" w:rsidP="000F65F7">
      <w:pPr>
        <w:rPr>
          <w:rFonts w:ascii="Sylfaen" w:hAnsi="Sylfaen" w:cstheme="majorHAnsi"/>
          <w:sz w:val="20"/>
          <w:szCs w:val="20"/>
          <w:lang w:val="ka-GE"/>
        </w:rPr>
      </w:pPr>
    </w:p>
    <w:p w14:paraId="2AB79F7D" w14:textId="5C955633" w:rsidR="006712D4" w:rsidRDefault="006712D4" w:rsidP="000F65F7">
      <w:pPr>
        <w:rPr>
          <w:rFonts w:ascii="Sylfaen" w:hAnsi="Sylfaen" w:cstheme="majorHAnsi"/>
          <w:sz w:val="20"/>
          <w:szCs w:val="20"/>
          <w:lang w:val="ka-GE"/>
        </w:rPr>
      </w:pPr>
    </w:p>
    <w:p w14:paraId="6818BC97" w14:textId="328DC6E8" w:rsidR="006712D4" w:rsidRDefault="006712D4" w:rsidP="000F65F7">
      <w:pPr>
        <w:rPr>
          <w:rFonts w:ascii="Sylfaen" w:hAnsi="Sylfaen" w:cstheme="majorHAnsi"/>
          <w:sz w:val="20"/>
          <w:szCs w:val="20"/>
          <w:lang w:val="ka-GE"/>
        </w:rPr>
      </w:pPr>
    </w:p>
    <w:p w14:paraId="041492B8" w14:textId="2098301B" w:rsidR="006712D4" w:rsidRDefault="006712D4" w:rsidP="000F65F7">
      <w:pPr>
        <w:rPr>
          <w:rFonts w:ascii="Sylfaen" w:hAnsi="Sylfaen" w:cstheme="majorHAnsi"/>
          <w:sz w:val="20"/>
          <w:szCs w:val="20"/>
          <w:lang w:val="ka-GE"/>
        </w:rPr>
      </w:pPr>
    </w:p>
    <w:p w14:paraId="097A3BF3" w14:textId="5CC81F71" w:rsidR="006712D4" w:rsidRDefault="006712D4" w:rsidP="000F65F7">
      <w:pPr>
        <w:rPr>
          <w:rFonts w:ascii="Sylfaen" w:hAnsi="Sylfaen" w:cstheme="majorHAnsi"/>
          <w:sz w:val="20"/>
          <w:szCs w:val="20"/>
          <w:lang w:val="ka-GE"/>
        </w:rPr>
      </w:pPr>
    </w:p>
    <w:p w14:paraId="046B1ABB" w14:textId="77777777" w:rsidR="006712D4" w:rsidRPr="002027F4" w:rsidRDefault="006712D4" w:rsidP="000F65F7">
      <w:pPr>
        <w:rPr>
          <w:rFonts w:ascii="Sylfaen" w:hAnsi="Sylfaen" w:cstheme="majorHAnsi"/>
          <w:sz w:val="20"/>
          <w:szCs w:val="20"/>
          <w:lang w:val="ka-GE"/>
        </w:rPr>
      </w:pPr>
    </w:p>
    <w:tbl>
      <w:tblPr>
        <w:tblStyle w:val="TableGrid"/>
        <w:tblW w:w="14143" w:type="dxa"/>
        <w:tblLayout w:type="fixed"/>
        <w:tblLook w:val="04A0" w:firstRow="1" w:lastRow="0" w:firstColumn="1" w:lastColumn="0" w:noHBand="0" w:noVBand="1"/>
      </w:tblPr>
      <w:tblGrid>
        <w:gridCol w:w="1384"/>
        <w:gridCol w:w="2126"/>
        <w:gridCol w:w="2410"/>
        <w:gridCol w:w="1701"/>
        <w:gridCol w:w="1985"/>
        <w:gridCol w:w="1843"/>
        <w:gridCol w:w="1843"/>
        <w:gridCol w:w="851"/>
      </w:tblGrid>
      <w:tr w:rsidR="000F65F7" w:rsidRPr="002027F4" w14:paraId="64A52BFF" w14:textId="77777777" w:rsidTr="00B62317">
        <w:trPr>
          <w:trHeight w:val="830"/>
        </w:trPr>
        <w:tc>
          <w:tcPr>
            <w:tcW w:w="1384" w:type="dxa"/>
            <w:shd w:val="clear" w:color="auto" w:fill="8496B0" w:themeFill="text2" w:themeFillTint="99"/>
            <w:vAlign w:val="center"/>
          </w:tcPr>
          <w:p w14:paraId="331F2230"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lastRenderedPageBreak/>
              <w:t>მიზანი 2</w:t>
            </w:r>
          </w:p>
        </w:tc>
        <w:tc>
          <w:tcPr>
            <w:tcW w:w="2126" w:type="dxa"/>
            <w:shd w:val="clear" w:color="auto" w:fill="7B7B7B" w:themeFill="accent3" w:themeFillShade="BF"/>
            <w:vAlign w:val="center"/>
          </w:tcPr>
          <w:p w14:paraId="4C6F5DB5"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ამოცანა</w:t>
            </w:r>
          </w:p>
        </w:tc>
        <w:tc>
          <w:tcPr>
            <w:tcW w:w="2410" w:type="dxa"/>
            <w:shd w:val="clear" w:color="auto" w:fill="7B7B7B" w:themeFill="accent3" w:themeFillShade="BF"/>
            <w:vAlign w:val="center"/>
          </w:tcPr>
          <w:p w14:paraId="676AD386"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შედეგის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ინდიკატორი</w:t>
            </w:r>
          </w:p>
        </w:tc>
        <w:tc>
          <w:tcPr>
            <w:tcW w:w="1701" w:type="dxa"/>
            <w:shd w:val="clear" w:color="auto" w:fill="7B7B7B" w:themeFill="accent3" w:themeFillShade="BF"/>
            <w:vAlign w:val="center"/>
          </w:tcPr>
          <w:p w14:paraId="0841B5AB"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საბაზისო</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მონაცემი</w:t>
            </w:r>
          </w:p>
        </w:tc>
        <w:tc>
          <w:tcPr>
            <w:tcW w:w="1985" w:type="dxa"/>
            <w:shd w:val="clear" w:color="auto" w:fill="7B7B7B" w:themeFill="accent3" w:themeFillShade="BF"/>
            <w:vAlign w:val="center"/>
          </w:tcPr>
          <w:p w14:paraId="5BE30982"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სამიზნე</w:t>
            </w:r>
            <w:r w:rsidRPr="002027F4">
              <w:rPr>
                <w:rFonts w:ascii="Sylfaen" w:hAnsi="Sylfaen" w:cstheme="majorHAnsi"/>
                <w:b/>
                <w:sz w:val="20"/>
                <w:szCs w:val="20"/>
                <w:lang w:val="ka-GE"/>
              </w:rPr>
              <w:t>/</w:t>
            </w:r>
            <w:r w:rsidRPr="002027F4">
              <w:rPr>
                <w:rFonts w:ascii="Sylfaen" w:hAnsi="Sylfaen" w:cs="Sylfaen"/>
                <w:b/>
                <w:sz w:val="20"/>
                <w:szCs w:val="20"/>
                <w:lang w:val="ka-GE"/>
              </w:rPr>
              <w:t>მისაღწევი</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შედეგი</w:t>
            </w:r>
          </w:p>
        </w:tc>
        <w:tc>
          <w:tcPr>
            <w:tcW w:w="1843" w:type="dxa"/>
            <w:shd w:val="clear" w:color="auto" w:fill="7B7B7B" w:themeFill="accent3" w:themeFillShade="BF"/>
            <w:vAlign w:val="center"/>
          </w:tcPr>
          <w:p w14:paraId="2FF09665"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განხორციელების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პერიოდი</w:t>
            </w:r>
          </w:p>
        </w:tc>
        <w:tc>
          <w:tcPr>
            <w:tcW w:w="1843" w:type="dxa"/>
            <w:shd w:val="clear" w:color="auto" w:fill="7B7B7B" w:themeFill="accent3" w:themeFillShade="BF"/>
            <w:vAlign w:val="center"/>
          </w:tcPr>
          <w:p w14:paraId="3BC6762F"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დადასტურების</w:t>
            </w:r>
            <w:r w:rsidRPr="002027F4">
              <w:rPr>
                <w:rFonts w:ascii="Sylfaen" w:hAnsi="Sylfaen" w:cstheme="majorHAnsi"/>
                <w:b/>
                <w:sz w:val="20"/>
                <w:szCs w:val="20"/>
                <w:lang w:val="ka-GE"/>
              </w:rPr>
              <w:t xml:space="preserve"> </w:t>
            </w:r>
            <w:r w:rsidRPr="002027F4">
              <w:rPr>
                <w:rFonts w:ascii="Sylfaen" w:hAnsi="Sylfaen" w:cs="Sylfaen"/>
                <w:b/>
                <w:sz w:val="20"/>
                <w:szCs w:val="20"/>
                <w:lang w:val="ka-GE"/>
              </w:rPr>
              <w:t>წყარო</w:t>
            </w:r>
          </w:p>
        </w:tc>
        <w:tc>
          <w:tcPr>
            <w:tcW w:w="851" w:type="dxa"/>
            <w:shd w:val="clear" w:color="auto" w:fill="7B7B7B" w:themeFill="accent3" w:themeFillShade="BF"/>
            <w:vAlign w:val="center"/>
          </w:tcPr>
          <w:p w14:paraId="47B0CC94" w14:textId="77777777" w:rsidR="000F65F7" w:rsidRPr="002027F4" w:rsidRDefault="000F65F7" w:rsidP="00B62317">
            <w:pPr>
              <w:rPr>
                <w:rFonts w:ascii="Sylfaen" w:hAnsi="Sylfaen" w:cstheme="majorHAnsi"/>
                <w:b/>
                <w:sz w:val="20"/>
                <w:szCs w:val="20"/>
                <w:lang w:val="ka-GE"/>
              </w:rPr>
            </w:pPr>
            <w:r w:rsidRPr="002027F4">
              <w:rPr>
                <w:rFonts w:ascii="Sylfaen" w:hAnsi="Sylfaen" w:cs="Sylfaen"/>
                <w:b/>
                <w:sz w:val="20"/>
                <w:szCs w:val="20"/>
                <w:lang w:val="ka-GE"/>
              </w:rPr>
              <w:t>რისკები</w:t>
            </w:r>
          </w:p>
        </w:tc>
      </w:tr>
      <w:tr w:rsidR="000F65F7" w:rsidRPr="00AE2804" w14:paraId="422487AE" w14:textId="77777777" w:rsidTr="00B62317">
        <w:trPr>
          <w:trHeight w:val="5129"/>
        </w:trPr>
        <w:tc>
          <w:tcPr>
            <w:tcW w:w="1384" w:type="dxa"/>
            <w:vMerge w:val="restart"/>
            <w:shd w:val="clear" w:color="auto" w:fill="ACB9CA" w:themeFill="text2" w:themeFillTint="66"/>
          </w:tcPr>
          <w:p w14:paraId="2F95B47F" w14:textId="77777777" w:rsidR="000F65F7" w:rsidRPr="001A614B" w:rsidRDefault="000F65F7" w:rsidP="00B62317">
            <w:pPr>
              <w:rPr>
                <w:rFonts w:ascii="Sylfaen" w:hAnsi="Sylfaen" w:cstheme="majorHAnsi"/>
                <w:sz w:val="20"/>
                <w:szCs w:val="20"/>
              </w:rPr>
            </w:pPr>
            <w:r w:rsidRPr="009529FB">
              <w:rPr>
                <w:rFonts w:ascii="Sylfaen" w:hAnsi="Sylfaen" w:cs="Sylfaen"/>
                <w:b/>
                <w:sz w:val="20"/>
                <w:szCs w:val="20"/>
              </w:rPr>
              <w:t>შრომის</w:t>
            </w:r>
            <w:r w:rsidRPr="009529FB">
              <w:rPr>
                <w:rFonts w:ascii="Sylfaen" w:hAnsi="Sylfaen" w:cstheme="majorHAnsi"/>
                <w:b/>
                <w:sz w:val="20"/>
                <w:szCs w:val="20"/>
              </w:rPr>
              <w:t xml:space="preserve"> </w:t>
            </w:r>
            <w:r w:rsidRPr="009529FB">
              <w:rPr>
                <w:rFonts w:ascii="Sylfaen" w:hAnsi="Sylfaen" w:cs="Sylfaen"/>
                <w:b/>
                <w:sz w:val="20"/>
                <w:szCs w:val="20"/>
              </w:rPr>
              <w:t>ბაზრის</w:t>
            </w:r>
            <w:r w:rsidRPr="009529FB">
              <w:rPr>
                <w:rFonts w:ascii="Sylfaen" w:hAnsi="Sylfaen" w:cstheme="majorHAnsi"/>
                <w:b/>
                <w:sz w:val="20"/>
                <w:szCs w:val="20"/>
              </w:rPr>
              <w:t xml:space="preserve"> </w:t>
            </w:r>
            <w:r w:rsidRPr="009529FB">
              <w:rPr>
                <w:rFonts w:ascii="Sylfaen" w:hAnsi="Sylfaen" w:cs="Sylfaen"/>
                <w:b/>
                <w:sz w:val="20"/>
                <w:szCs w:val="20"/>
              </w:rPr>
              <w:t>აქტიური</w:t>
            </w:r>
            <w:r w:rsidRPr="009529FB">
              <w:rPr>
                <w:rFonts w:ascii="Sylfaen" w:hAnsi="Sylfaen" w:cstheme="majorHAnsi"/>
                <w:b/>
                <w:sz w:val="20"/>
                <w:szCs w:val="20"/>
              </w:rPr>
              <w:t xml:space="preserve"> </w:t>
            </w:r>
            <w:r w:rsidRPr="009529FB">
              <w:rPr>
                <w:rFonts w:ascii="Sylfaen" w:hAnsi="Sylfaen" w:cs="Sylfaen"/>
                <w:b/>
                <w:sz w:val="20"/>
                <w:szCs w:val="20"/>
              </w:rPr>
              <w:t>პოლიტიკის</w:t>
            </w:r>
            <w:r w:rsidRPr="009529FB">
              <w:rPr>
                <w:rFonts w:ascii="Sylfaen" w:hAnsi="Sylfaen" w:cstheme="majorHAnsi"/>
                <w:b/>
                <w:sz w:val="20"/>
                <w:szCs w:val="20"/>
              </w:rPr>
              <w:t xml:space="preserve"> (ALMP) </w:t>
            </w:r>
            <w:r w:rsidRPr="009529FB">
              <w:rPr>
                <w:rFonts w:ascii="Sylfaen" w:hAnsi="Sylfaen" w:cs="Sylfaen"/>
                <w:b/>
                <w:sz w:val="20"/>
                <w:szCs w:val="20"/>
              </w:rPr>
              <w:t>გაძლიერება</w:t>
            </w:r>
          </w:p>
        </w:tc>
        <w:tc>
          <w:tcPr>
            <w:tcW w:w="2126" w:type="dxa"/>
            <w:vMerge w:val="restart"/>
            <w:shd w:val="clear" w:color="auto" w:fill="C9C9C9" w:themeFill="accent3" w:themeFillTint="99"/>
          </w:tcPr>
          <w:p w14:paraId="1D3A4454" w14:textId="77777777" w:rsidR="000F65F7" w:rsidRPr="001A614B" w:rsidRDefault="000F65F7" w:rsidP="00B62317">
            <w:pPr>
              <w:rPr>
                <w:rFonts w:ascii="Sylfaen" w:hAnsi="Sylfaen" w:cs="Sylfaen"/>
                <w:sz w:val="20"/>
                <w:szCs w:val="20"/>
                <w:lang w:val="ka-GE"/>
              </w:rPr>
            </w:pPr>
          </w:p>
          <w:p w14:paraId="5F5C1C56" w14:textId="77777777" w:rsidR="000F65F7" w:rsidRPr="001A614B" w:rsidRDefault="000F65F7" w:rsidP="00B62317">
            <w:pPr>
              <w:rPr>
                <w:rFonts w:ascii="Sylfaen" w:hAnsi="Sylfaen" w:cs="Sylfaen"/>
                <w:sz w:val="20"/>
                <w:szCs w:val="20"/>
                <w:lang w:val="ka-GE"/>
              </w:rPr>
            </w:pPr>
          </w:p>
          <w:p w14:paraId="6BB7F691" w14:textId="77777777" w:rsidR="000F65F7" w:rsidRPr="001A614B" w:rsidRDefault="000F65F7" w:rsidP="00B62317">
            <w:pPr>
              <w:rPr>
                <w:rFonts w:ascii="Sylfaen" w:hAnsi="Sylfaen" w:cs="Sylfaen"/>
                <w:sz w:val="20"/>
                <w:szCs w:val="20"/>
                <w:lang w:val="ka-GE"/>
              </w:rPr>
            </w:pPr>
          </w:p>
          <w:p w14:paraId="0B7B0507" w14:textId="77777777" w:rsidR="000F65F7" w:rsidRPr="001A614B" w:rsidRDefault="000F65F7" w:rsidP="00B62317">
            <w:pPr>
              <w:rPr>
                <w:rFonts w:ascii="Sylfaen" w:hAnsi="Sylfaen" w:cs="Sylfaen"/>
                <w:sz w:val="20"/>
                <w:szCs w:val="20"/>
                <w:lang w:val="ka-GE"/>
              </w:rPr>
            </w:pPr>
          </w:p>
          <w:p w14:paraId="097C83D6" w14:textId="77777777" w:rsidR="000F65F7" w:rsidRPr="00AE2804" w:rsidRDefault="000F65F7" w:rsidP="00B62317">
            <w:pPr>
              <w:rPr>
                <w:rFonts w:ascii="Sylfaen" w:hAnsi="Sylfaen" w:cs="Sylfaen"/>
                <w:sz w:val="20"/>
                <w:szCs w:val="20"/>
                <w:lang w:val="ka-GE"/>
              </w:rPr>
            </w:pPr>
            <w:r w:rsidRPr="001A614B">
              <w:rPr>
                <w:rFonts w:ascii="Sylfaen" w:hAnsi="Sylfaen" w:cs="Sylfaen"/>
                <w:sz w:val="20"/>
                <w:szCs w:val="20"/>
                <w:lang w:val="ka-GE"/>
              </w:rPr>
              <w:t>2.</w:t>
            </w:r>
            <w:r>
              <w:rPr>
                <w:rFonts w:ascii="Sylfaen" w:hAnsi="Sylfaen" w:cs="Sylfaen"/>
                <w:sz w:val="20"/>
                <w:szCs w:val="20"/>
                <w:lang w:val="ka-GE"/>
              </w:rPr>
              <w:t>1.</w:t>
            </w:r>
            <w:r w:rsidRPr="00AE2804">
              <w:rPr>
                <w:rFonts w:ascii="Sylfaen" w:hAnsi="Sylfaen" w:cs="Sylfaen"/>
                <w:sz w:val="20"/>
                <w:szCs w:val="20"/>
                <w:lang w:val="ka-GE"/>
              </w:rPr>
              <w:t xml:space="preserve"> დასაქმების ხელშეწყობის სერვისებისა და ღონისძიებების გაუმჯობესება</w:t>
            </w:r>
          </w:p>
        </w:tc>
        <w:tc>
          <w:tcPr>
            <w:tcW w:w="2410" w:type="dxa"/>
            <w:shd w:val="clear" w:color="auto" w:fill="C9C9C9" w:themeFill="accent3" w:themeFillTint="99"/>
          </w:tcPr>
          <w:p w14:paraId="08DA5541" w14:textId="77777777" w:rsidR="000F65F7" w:rsidRPr="00AE2804" w:rsidRDefault="000F65F7" w:rsidP="00B62317">
            <w:pPr>
              <w:rPr>
                <w:rFonts w:ascii="Sylfaen" w:hAnsi="Sylfaen" w:cs="Sylfaen"/>
                <w:sz w:val="20"/>
                <w:szCs w:val="20"/>
                <w:lang w:val="ka-GE"/>
              </w:rPr>
            </w:pPr>
          </w:p>
          <w:p w14:paraId="3B054E0B" w14:textId="77777777" w:rsidR="000F65F7" w:rsidRPr="00AE2804" w:rsidRDefault="000F65F7" w:rsidP="00B62317">
            <w:pPr>
              <w:rPr>
                <w:rFonts w:ascii="Sylfaen" w:hAnsi="Sylfaen" w:cs="Sylfaen"/>
                <w:sz w:val="20"/>
                <w:szCs w:val="20"/>
                <w:lang w:val="ka-GE"/>
              </w:rPr>
            </w:pPr>
          </w:p>
          <w:p w14:paraId="558FD503" w14:textId="77777777" w:rsidR="000F65F7" w:rsidRPr="00AE2804" w:rsidRDefault="000F65F7" w:rsidP="00B62317">
            <w:pPr>
              <w:rPr>
                <w:rFonts w:ascii="Sylfaen" w:hAnsi="Sylfaen" w:cs="Sylfaen"/>
                <w:sz w:val="20"/>
                <w:szCs w:val="20"/>
                <w:lang w:val="ka-GE"/>
              </w:rPr>
            </w:pPr>
          </w:p>
          <w:p w14:paraId="09EBA5D7" w14:textId="77777777" w:rsidR="000F65F7" w:rsidRPr="00AE2804" w:rsidRDefault="000F65F7" w:rsidP="00B62317">
            <w:pPr>
              <w:rPr>
                <w:rFonts w:ascii="Sylfaen" w:hAnsi="Sylfaen" w:cs="Sylfaen"/>
                <w:sz w:val="20"/>
                <w:szCs w:val="20"/>
                <w:lang w:val="ka-GE"/>
              </w:rPr>
            </w:pPr>
          </w:p>
          <w:p w14:paraId="3045E31A" w14:textId="77777777" w:rsidR="000F65F7" w:rsidRPr="00AE2804" w:rsidRDefault="000F65F7" w:rsidP="00B62317">
            <w:pPr>
              <w:rPr>
                <w:rFonts w:ascii="Sylfaen" w:hAnsi="Sylfaen" w:cs="Sylfaen"/>
                <w:sz w:val="20"/>
                <w:szCs w:val="20"/>
                <w:lang w:val="ka-GE"/>
              </w:rPr>
            </w:pPr>
          </w:p>
          <w:p w14:paraId="0426268E" w14:textId="77777777" w:rsidR="000F65F7" w:rsidRPr="00AE2804" w:rsidRDefault="000F65F7" w:rsidP="00B62317">
            <w:pPr>
              <w:rPr>
                <w:rFonts w:ascii="Sylfaen" w:hAnsi="Sylfaen" w:cs="Sylfaen"/>
                <w:sz w:val="20"/>
                <w:szCs w:val="20"/>
                <w:lang w:val="ka-GE"/>
              </w:rPr>
            </w:pPr>
          </w:p>
          <w:p w14:paraId="46A1BB5A"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701" w:type="dxa"/>
            <w:shd w:val="clear" w:color="auto" w:fill="C9C9C9" w:themeFill="accent3" w:themeFillTint="99"/>
          </w:tcPr>
          <w:p w14:paraId="459D3427" w14:textId="77777777" w:rsidR="000F65F7" w:rsidRPr="00AE2804" w:rsidRDefault="000F65F7" w:rsidP="00B62317">
            <w:pPr>
              <w:rPr>
                <w:rFonts w:ascii="Sylfaen" w:hAnsi="Sylfaen" w:cs="Sylfaen"/>
                <w:sz w:val="20"/>
                <w:szCs w:val="20"/>
                <w:lang w:val="ka-GE"/>
              </w:rPr>
            </w:pPr>
          </w:p>
          <w:p w14:paraId="3AE68872" w14:textId="77777777" w:rsidR="000F65F7" w:rsidRPr="00AE2804" w:rsidRDefault="000F65F7" w:rsidP="00B62317">
            <w:pPr>
              <w:rPr>
                <w:rFonts w:ascii="Sylfaen" w:hAnsi="Sylfaen" w:cs="Sylfaen"/>
                <w:sz w:val="20"/>
                <w:szCs w:val="20"/>
                <w:lang w:val="ka-GE"/>
              </w:rPr>
            </w:pPr>
          </w:p>
          <w:p w14:paraId="390D53CF" w14:textId="77777777" w:rsidR="000F65F7" w:rsidRPr="00AE2804" w:rsidRDefault="000F65F7" w:rsidP="00B62317">
            <w:pPr>
              <w:rPr>
                <w:rFonts w:ascii="Sylfaen" w:hAnsi="Sylfaen" w:cs="Sylfaen"/>
                <w:sz w:val="20"/>
                <w:szCs w:val="20"/>
                <w:lang w:val="ka-GE"/>
              </w:rPr>
            </w:pPr>
          </w:p>
          <w:p w14:paraId="4F54F03C" w14:textId="77777777" w:rsidR="000F65F7" w:rsidRPr="00AE2804" w:rsidRDefault="000F65F7" w:rsidP="00B62317">
            <w:pPr>
              <w:rPr>
                <w:rFonts w:ascii="Sylfaen" w:hAnsi="Sylfaen" w:cs="Sylfaen"/>
                <w:sz w:val="20"/>
                <w:szCs w:val="20"/>
                <w:lang w:val="ka-GE"/>
              </w:rPr>
            </w:pPr>
          </w:p>
          <w:p w14:paraId="089104F1" w14:textId="77777777" w:rsidR="000F65F7" w:rsidRPr="00AE2804" w:rsidRDefault="000F65F7" w:rsidP="00B62317">
            <w:pPr>
              <w:rPr>
                <w:rFonts w:ascii="Sylfaen" w:hAnsi="Sylfaen" w:cs="Sylfaen"/>
                <w:sz w:val="20"/>
                <w:szCs w:val="20"/>
                <w:lang w:val="ka-GE"/>
              </w:rPr>
            </w:pPr>
          </w:p>
          <w:p w14:paraId="3E774E8B" w14:textId="77777777" w:rsidR="000F65F7" w:rsidRPr="00AE2804" w:rsidRDefault="000F65F7" w:rsidP="00B62317">
            <w:pPr>
              <w:rPr>
                <w:rFonts w:ascii="Sylfaen" w:hAnsi="Sylfaen" w:cs="Sylfaen"/>
                <w:sz w:val="20"/>
                <w:szCs w:val="20"/>
                <w:lang w:val="ka-GE"/>
              </w:rPr>
            </w:pPr>
          </w:p>
          <w:p w14:paraId="020CFECB"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მონაწილეთა საერთო რაოდენობა </w:t>
            </w:r>
            <w:r>
              <w:rPr>
                <w:rFonts w:ascii="Sylfaen" w:hAnsi="Sylfaen" w:cs="Sylfaen"/>
                <w:sz w:val="20"/>
                <w:szCs w:val="20"/>
                <w:lang w:val="ka-GE"/>
              </w:rPr>
              <w:t xml:space="preserve">2018 წ. - </w:t>
            </w:r>
            <w:r w:rsidRPr="00AE2804">
              <w:rPr>
                <w:rFonts w:ascii="Sylfaen" w:hAnsi="Sylfaen" w:cs="Sylfaen"/>
                <w:sz w:val="20"/>
                <w:szCs w:val="20"/>
                <w:lang w:val="ka-GE"/>
              </w:rPr>
              <w:t xml:space="preserve"> 25 171 პირს, მათ შორის, ქალი-14 611, 29 წლამდე ახალგაზრდა–739 </w:t>
            </w:r>
          </w:p>
        </w:tc>
        <w:tc>
          <w:tcPr>
            <w:tcW w:w="1985" w:type="dxa"/>
            <w:shd w:val="clear" w:color="auto" w:fill="C9C9C9" w:themeFill="accent3" w:themeFillTint="99"/>
          </w:tcPr>
          <w:p w14:paraId="4797727C" w14:textId="77777777" w:rsidR="000F65F7" w:rsidRPr="00AE2804" w:rsidRDefault="000F65F7" w:rsidP="00B62317">
            <w:pPr>
              <w:rPr>
                <w:rFonts w:ascii="Sylfaen" w:hAnsi="Sylfaen" w:cs="Sylfaen"/>
                <w:sz w:val="20"/>
                <w:szCs w:val="20"/>
                <w:lang w:val="ka-GE"/>
              </w:rPr>
            </w:pPr>
          </w:p>
          <w:p w14:paraId="180FD67E" w14:textId="77777777" w:rsidR="000F65F7" w:rsidRPr="00AE2804" w:rsidRDefault="000F65F7" w:rsidP="00B62317">
            <w:pPr>
              <w:rPr>
                <w:rFonts w:ascii="Sylfaen" w:hAnsi="Sylfaen" w:cs="Sylfaen"/>
                <w:sz w:val="20"/>
                <w:szCs w:val="20"/>
                <w:lang w:val="ka-GE"/>
              </w:rPr>
            </w:pPr>
          </w:p>
          <w:p w14:paraId="32A46947" w14:textId="77777777" w:rsidR="000F65F7" w:rsidRPr="00AE2804" w:rsidRDefault="000F65F7" w:rsidP="00B62317">
            <w:pPr>
              <w:rPr>
                <w:rFonts w:ascii="Sylfaen" w:hAnsi="Sylfaen" w:cs="Sylfaen"/>
                <w:sz w:val="20"/>
                <w:szCs w:val="20"/>
                <w:lang w:val="ka-GE"/>
              </w:rPr>
            </w:pPr>
          </w:p>
          <w:p w14:paraId="6867A9E6" w14:textId="77777777" w:rsidR="000F65F7" w:rsidRPr="00AE2804" w:rsidRDefault="000F65F7" w:rsidP="00B62317">
            <w:pPr>
              <w:rPr>
                <w:rFonts w:ascii="Sylfaen" w:hAnsi="Sylfaen" w:cs="Sylfaen"/>
                <w:sz w:val="20"/>
                <w:szCs w:val="20"/>
                <w:lang w:val="ka-GE"/>
              </w:rPr>
            </w:pPr>
          </w:p>
          <w:p w14:paraId="6BEDC5FA" w14:textId="77777777" w:rsidR="000F65F7" w:rsidRPr="00AE2804" w:rsidRDefault="000F65F7" w:rsidP="00B62317">
            <w:pPr>
              <w:rPr>
                <w:rFonts w:ascii="Sylfaen" w:hAnsi="Sylfaen" w:cs="Sylfaen"/>
                <w:sz w:val="20"/>
                <w:szCs w:val="20"/>
                <w:lang w:val="ka-GE"/>
              </w:rPr>
            </w:pPr>
          </w:p>
          <w:p w14:paraId="1BD0F777" w14:textId="2B03CFEE"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ALMP-ის სერვისებში  ჩართულ პირთა </w:t>
            </w:r>
            <w:r w:rsidR="00722918">
              <w:rPr>
                <w:rFonts w:ascii="Sylfaen" w:hAnsi="Sylfaen" w:cs="Sylfaen"/>
                <w:sz w:val="20"/>
                <w:szCs w:val="20"/>
                <w:lang w:val="ka-GE"/>
              </w:rPr>
              <w:t>50</w:t>
            </w:r>
            <w:r w:rsidRPr="00AE2804">
              <w:rPr>
                <w:rFonts w:ascii="Sylfaen" w:hAnsi="Sylfaen" w:cs="Sylfaen"/>
                <w:sz w:val="20"/>
                <w:szCs w:val="20"/>
                <w:lang w:val="ka-GE"/>
              </w:rPr>
              <w:t>%-იანი ზრდა</w:t>
            </w:r>
          </w:p>
        </w:tc>
        <w:tc>
          <w:tcPr>
            <w:tcW w:w="1843" w:type="dxa"/>
            <w:shd w:val="clear" w:color="auto" w:fill="C9C9C9" w:themeFill="accent3" w:themeFillTint="99"/>
          </w:tcPr>
          <w:p w14:paraId="3AB25C95" w14:textId="77777777" w:rsidR="000F65F7" w:rsidRPr="00AE2804" w:rsidRDefault="000F65F7" w:rsidP="00B62317">
            <w:pPr>
              <w:rPr>
                <w:rFonts w:ascii="Sylfaen" w:hAnsi="Sylfaen" w:cs="Sylfaen"/>
                <w:sz w:val="20"/>
                <w:szCs w:val="20"/>
                <w:lang w:val="ka-GE"/>
              </w:rPr>
            </w:pPr>
          </w:p>
          <w:p w14:paraId="67969D7D" w14:textId="77777777" w:rsidR="000F65F7" w:rsidRPr="00AE2804" w:rsidRDefault="000F65F7" w:rsidP="00B62317">
            <w:pPr>
              <w:rPr>
                <w:rFonts w:ascii="Sylfaen" w:hAnsi="Sylfaen" w:cs="Sylfaen"/>
                <w:sz w:val="20"/>
                <w:szCs w:val="20"/>
                <w:lang w:val="ka-GE"/>
              </w:rPr>
            </w:pPr>
          </w:p>
          <w:p w14:paraId="1824AAB1" w14:textId="77777777" w:rsidR="000F65F7" w:rsidRPr="00AE2804" w:rsidRDefault="000F65F7" w:rsidP="00B62317">
            <w:pPr>
              <w:rPr>
                <w:rFonts w:ascii="Sylfaen" w:hAnsi="Sylfaen" w:cs="Sylfaen"/>
                <w:sz w:val="20"/>
                <w:szCs w:val="20"/>
                <w:lang w:val="ka-GE"/>
              </w:rPr>
            </w:pPr>
          </w:p>
          <w:p w14:paraId="51B4F974" w14:textId="77777777" w:rsidR="000F65F7" w:rsidRPr="00AE2804" w:rsidRDefault="000F65F7" w:rsidP="00B62317">
            <w:pPr>
              <w:rPr>
                <w:rFonts w:ascii="Sylfaen" w:hAnsi="Sylfaen" w:cs="Sylfaen"/>
                <w:sz w:val="20"/>
                <w:szCs w:val="20"/>
                <w:lang w:val="ka-GE"/>
              </w:rPr>
            </w:pPr>
          </w:p>
          <w:p w14:paraId="26D2B6FA" w14:textId="77777777" w:rsidR="000F65F7" w:rsidRPr="00AE2804" w:rsidRDefault="000F65F7" w:rsidP="00B62317">
            <w:pPr>
              <w:rPr>
                <w:rFonts w:ascii="Sylfaen" w:hAnsi="Sylfaen" w:cs="Sylfaen"/>
                <w:sz w:val="20"/>
                <w:szCs w:val="20"/>
                <w:lang w:val="ka-GE"/>
              </w:rPr>
            </w:pPr>
          </w:p>
          <w:p w14:paraId="7CC25482" w14:textId="77777777" w:rsidR="000F65F7" w:rsidRPr="00AE2804" w:rsidRDefault="000F65F7" w:rsidP="00B62317">
            <w:pPr>
              <w:rPr>
                <w:rFonts w:ascii="Sylfaen" w:hAnsi="Sylfaen" w:cs="Sylfaen"/>
                <w:sz w:val="20"/>
                <w:szCs w:val="20"/>
                <w:lang w:val="ka-GE"/>
              </w:rPr>
            </w:pPr>
          </w:p>
          <w:p w14:paraId="4630E833" w14:textId="77777777" w:rsidR="000F65F7" w:rsidRPr="00AE2804" w:rsidRDefault="000F65F7" w:rsidP="00B62317">
            <w:pPr>
              <w:rPr>
                <w:rFonts w:ascii="Sylfaen" w:hAnsi="Sylfaen" w:cs="Sylfaen"/>
                <w:sz w:val="20"/>
                <w:szCs w:val="20"/>
                <w:lang w:val="ka-GE"/>
              </w:rPr>
            </w:pPr>
          </w:p>
          <w:p w14:paraId="5D48D8CC"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2023</w:t>
            </w:r>
          </w:p>
        </w:tc>
        <w:tc>
          <w:tcPr>
            <w:tcW w:w="1843" w:type="dxa"/>
            <w:shd w:val="clear" w:color="auto" w:fill="C9C9C9" w:themeFill="accent3" w:themeFillTint="99"/>
          </w:tcPr>
          <w:p w14:paraId="4EB1F601" w14:textId="77777777" w:rsidR="000F65F7" w:rsidRPr="00AE2804" w:rsidRDefault="000F65F7" w:rsidP="00B62317">
            <w:pPr>
              <w:rPr>
                <w:rFonts w:ascii="Sylfaen" w:hAnsi="Sylfaen" w:cs="Sylfaen"/>
                <w:sz w:val="20"/>
                <w:szCs w:val="20"/>
                <w:lang w:val="ka-GE"/>
              </w:rPr>
            </w:pPr>
          </w:p>
          <w:p w14:paraId="1C3773C9" w14:textId="77777777" w:rsidR="000F65F7" w:rsidRPr="00AE2804" w:rsidRDefault="000F65F7" w:rsidP="00B62317">
            <w:pPr>
              <w:rPr>
                <w:rFonts w:ascii="Sylfaen" w:hAnsi="Sylfaen" w:cs="Sylfaen"/>
                <w:sz w:val="20"/>
                <w:szCs w:val="20"/>
                <w:lang w:val="ka-GE"/>
              </w:rPr>
            </w:pPr>
          </w:p>
          <w:p w14:paraId="16619D52" w14:textId="77777777" w:rsidR="000F65F7" w:rsidRPr="00AE2804" w:rsidRDefault="000F65F7" w:rsidP="00B62317">
            <w:pPr>
              <w:rPr>
                <w:rFonts w:ascii="Sylfaen" w:hAnsi="Sylfaen" w:cs="Sylfaen"/>
                <w:sz w:val="20"/>
                <w:szCs w:val="20"/>
                <w:lang w:val="ka-GE"/>
              </w:rPr>
            </w:pPr>
          </w:p>
          <w:p w14:paraId="39DD0837" w14:textId="77777777" w:rsidR="000F65F7" w:rsidRPr="00AE2804" w:rsidRDefault="000F65F7" w:rsidP="00B62317">
            <w:pPr>
              <w:rPr>
                <w:rFonts w:ascii="Sylfaen" w:hAnsi="Sylfaen" w:cs="Sylfaen"/>
                <w:sz w:val="20"/>
                <w:szCs w:val="20"/>
                <w:lang w:val="ka-GE"/>
              </w:rPr>
            </w:pPr>
          </w:p>
          <w:p w14:paraId="6F90ED03" w14:textId="77777777" w:rsidR="000F65F7" w:rsidRPr="00AE2804" w:rsidRDefault="000F65F7" w:rsidP="00B62317">
            <w:pPr>
              <w:rPr>
                <w:rFonts w:ascii="Sylfaen" w:hAnsi="Sylfaen" w:cs="Sylfaen"/>
                <w:sz w:val="20"/>
                <w:szCs w:val="20"/>
                <w:lang w:val="ka-GE"/>
              </w:rPr>
            </w:pPr>
          </w:p>
          <w:p w14:paraId="25E16D6C"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542FA046" w14:textId="77777777" w:rsidR="000F65F7" w:rsidRPr="00AE2804" w:rsidRDefault="000F65F7" w:rsidP="00B62317">
            <w:pPr>
              <w:rPr>
                <w:rFonts w:ascii="Sylfaen" w:hAnsi="Sylfaen" w:cs="Sylfaen"/>
                <w:sz w:val="20"/>
                <w:szCs w:val="20"/>
                <w:lang w:val="ka-GE"/>
              </w:rPr>
            </w:pPr>
          </w:p>
        </w:tc>
      </w:tr>
      <w:tr w:rsidR="000F65F7" w:rsidRPr="00AE2804" w14:paraId="5EA794BD" w14:textId="77777777" w:rsidTr="00B62317">
        <w:tc>
          <w:tcPr>
            <w:tcW w:w="1384" w:type="dxa"/>
            <w:vMerge/>
            <w:shd w:val="clear" w:color="auto" w:fill="ACB9CA" w:themeFill="text2" w:themeFillTint="66"/>
          </w:tcPr>
          <w:p w14:paraId="0E75E76B" w14:textId="77777777" w:rsidR="000F65F7" w:rsidRPr="00AE2804" w:rsidRDefault="000F65F7" w:rsidP="00B62317">
            <w:pPr>
              <w:rPr>
                <w:rFonts w:ascii="Sylfaen" w:hAnsi="Sylfaen" w:cstheme="majorHAnsi"/>
                <w:sz w:val="20"/>
                <w:szCs w:val="20"/>
              </w:rPr>
            </w:pPr>
          </w:p>
        </w:tc>
        <w:tc>
          <w:tcPr>
            <w:tcW w:w="2126" w:type="dxa"/>
            <w:vMerge/>
          </w:tcPr>
          <w:p w14:paraId="5C3BB91A" w14:textId="77777777" w:rsidR="000F65F7" w:rsidRPr="00AE2804" w:rsidRDefault="000F65F7" w:rsidP="00B62317">
            <w:pPr>
              <w:rPr>
                <w:rFonts w:ascii="Sylfaen" w:hAnsi="Sylfaen" w:cs="Sylfaen"/>
                <w:sz w:val="20"/>
                <w:szCs w:val="20"/>
                <w:lang w:val="ka-GE"/>
              </w:rPr>
            </w:pPr>
          </w:p>
        </w:tc>
        <w:tc>
          <w:tcPr>
            <w:tcW w:w="2410" w:type="dxa"/>
            <w:shd w:val="clear" w:color="auto" w:fill="C9C9C9" w:themeFill="accent3" w:themeFillTint="99"/>
          </w:tcPr>
          <w:p w14:paraId="7A39145A"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ALMP-ის სერვისებში ჩართულ სამუშაოს მაძიებელთა წილი საერთო რაოდენობასთან მიმართებით </w:t>
            </w:r>
          </w:p>
          <w:p w14:paraId="7ACEAED6" w14:textId="77777777" w:rsidR="000F65F7" w:rsidRPr="00AE2804" w:rsidRDefault="000F65F7" w:rsidP="00B62317">
            <w:pPr>
              <w:rPr>
                <w:rFonts w:ascii="Sylfaen" w:hAnsi="Sylfaen" w:cs="Sylfaen"/>
                <w:sz w:val="20"/>
                <w:szCs w:val="20"/>
                <w:lang w:val="ka-GE"/>
              </w:rPr>
            </w:pPr>
          </w:p>
        </w:tc>
        <w:tc>
          <w:tcPr>
            <w:tcW w:w="1701" w:type="dxa"/>
            <w:shd w:val="clear" w:color="auto" w:fill="C9C9C9" w:themeFill="accent3" w:themeFillTint="99"/>
          </w:tcPr>
          <w:p w14:paraId="4A34E2E1"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ALMP-ის სერვისებში ჩართულ სამუშაოს მაძიებელთა წილი რეგისტრირებულთა საერთო რაოდენობ</w:t>
            </w:r>
            <w:r>
              <w:rPr>
                <w:rFonts w:ascii="Sylfaen" w:hAnsi="Sylfaen" w:cs="Sylfaen"/>
                <w:sz w:val="20"/>
                <w:szCs w:val="20"/>
                <w:lang w:val="ka-GE"/>
              </w:rPr>
              <w:t xml:space="preserve">ასთან მიმართებით:  </w:t>
            </w:r>
            <w:r w:rsidRPr="00AE2804">
              <w:rPr>
                <w:rFonts w:ascii="Sylfaen" w:hAnsi="Sylfaen" w:cs="Sylfaen"/>
                <w:sz w:val="20"/>
                <w:szCs w:val="20"/>
                <w:lang w:val="ka-GE"/>
              </w:rPr>
              <w:t xml:space="preserve"> 12,9%</w:t>
            </w:r>
          </w:p>
        </w:tc>
        <w:tc>
          <w:tcPr>
            <w:tcW w:w="1985" w:type="dxa"/>
            <w:shd w:val="clear" w:color="auto" w:fill="C9C9C9" w:themeFill="accent3" w:themeFillTint="99"/>
          </w:tcPr>
          <w:p w14:paraId="69F09EFD"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ALMP-ის სერვისებში ჩართულ სამუშაოს მაძიებელთა წილი საერთო რაოდენობასთან მიმართებით გაზრდილია 17%-მდე</w:t>
            </w:r>
          </w:p>
        </w:tc>
        <w:tc>
          <w:tcPr>
            <w:tcW w:w="1843" w:type="dxa"/>
            <w:shd w:val="clear" w:color="auto" w:fill="C9C9C9" w:themeFill="accent3" w:themeFillTint="99"/>
          </w:tcPr>
          <w:p w14:paraId="4F10342A"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2023</w:t>
            </w:r>
          </w:p>
        </w:tc>
        <w:tc>
          <w:tcPr>
            <w:tcW w:w="1843" w:type="dxa"/>
            <w:shd w:val="clear" w:color="auto" w:fill="C9C9C9" w:themeFill="accent3" w:themeFillTint="99"/>
          </w:tcPr>
          <w:p w14:paraId="3BAE0A72"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p w14:paraId="1ED3936E" w14:textId="77777777" w:rsidR="000F65F7" w:rsidRPr="00AE2804" w:rsidRDefault="000F65F7" w:rsidP="00B62317">
            <w:pPr>
              <w:rPr>
                <w:rFonts w:ascii="Sylfaen" w:hAnsi="Sylfaen" w:cs="Sylfaen"/>
                <w:sz w:val="20"/>
                <w:szCs w:val="20"/>
                <w:lang w:val="ka-GE"/>
              </w:rPr>
            </w:pPr>
          </w:p>
        </w:tc>
        <w:tc>
          <w:tcPr>
            <w:tcW w:w="851" w:type="dxa"/>
            <w:shd w:val="clear" w:color="auto" w:fill="C9C9C9" w:themeFill="accent3" w:themeFillTint="99"/>
          </w:tcPr>
          <w:p w14:paraId="35CB9889" w14:textId="77777777" w:rsidR="000F65F7" w:rsidRPr="00AE2804" w:rsidRDefault="000F65F7" w:rsidP="00B62317">
            <w:pPr>
              <w:rPr>
                <w:rFonts w:ascii="Sylfaen" w:hAnsi="Sylfaen" w:cs="Sylfaen"/>
                <w:sz w:val="20"/>
                <w:szCs w:val="20"/>
                <w:lang w:val="ka-GE"/>
              </w:rPr>
            </w:pPr>
          </w:p>
        </w:tc>
      </w:tr>
      <w:tr w:rsidR="000F65F7" w:rsidRPr="00AE2804" w14:paraId="5910EAD1" w14:textId="77777777" w:rsidTr="00B62317">
        <w:trPr>
          <w:trHeight w:val="1553"/>
        </w:trPr>
        <w:tc>
          <w:tcPr>
            <w:tcW w:w="1384" w:type="dxa"/>
            <w:vMerge/>
            <w:shd w:val="clear" w:color="auto" w:fill="ACB9CA" w:themeFill="text2" w:themeFillTint="66"/>
          </w:tcPr>
          <w:p w14:paraId="5E01EFC0" w14:textId="77777777" w:rsidR="000F65F7" w:rsidRPr="00AE2804" w:rsidRDefault="000F65F7" w:rsidP="00B62317">
            <w:pPr>
              <w:rPr>
                <w:rFonts w:ascii="Sylfaen" w:hAnsi="Sylfaen" w:cstheme="majorHAnsi"/>
                <w:sz w:val="20"/>
                <w:szCs w:val="20"/>
              </w:rPr>
            </w:pPr>
          </w:p>
        </w:tc>
        <w:tc>
          <w:tcPr>
            <w:tcW w:w="2126" w:type="dxa"/>
            <w:vMerge/>
          </w:tcPr>
          <w:p w14:paraId="0B577178" w14:textId="77777777" w:rsidR="000F65F7" w:rsidRPr="00AE2804" w:rsidRDefault="000F65F7" w:rsidP="00B62317">
            <w:pPr>
              <w:rPr>
                <w:rFonts w:ascii="Sylfaen" w:hAnsi="Sylfaen" w:cstheme="majorHAnsi"/>
                <w:sz w:val="20"/>
                <w:szCs w:val="20"/>
              </w:rPr>
            </w:pPr>
          </w:p>
        </w:tc>
        <w:tc>
          <w:tcPr>
            <w:tcW w:w="2410" w:type="dxa"/>
            <w:shd w:val="clear" w:color="auto" w:fill="C9C9C9" w:themeFill="accent3" w:themeFillTint="99"/>
          </w:tcPr>
          <w:p w14:paraId="34A8BE78" w14:textId="03FF1773" w:rsidR="000F65F7" w:rsidRPr="00AE2804" w:rsidRDefault="000F65F7" w:rsidP="002949F6">
            <w:pPr>
              <w:rPr>
                <w:rFonts w:ascii="Sylfaen" w:hAnsi="Sylfaen" w:cs="Sylfaen"/>
                <w:sz w:val="20"/>
                <w:szCs w:val="20"/>
                <w:lang w:val="ka-GE"/>
              </w:rPr>
            </w:pPr>
          </w:p>
        </w:tc>
        <w:tc>
          <w:tcPr>
            <w:tcW w:w="1701" w:type="dxa"/>
            <w:shd w:val="clear" w:color="auto" w:fill="C9C9C9" w:themeFill="accent3" w:themeFillTint="99"/>
          </w:tcPr>
          <w:p w14:paraId="489FCC13" w14:textId="008EA755" w:rsidR="000F65F7" w:rsidRPr="00AE2804" w:rsidRDefault="000F65F7" w:rsidP="00B62317">
            <w:pPr>
              <w:rPr>
                <w:rFonts w:ascii="Sylfaen" w:hAnsi="Sylfaen" w:cs="Sylfaen"/>
                <w:sz w:val="20"/>
                <w:szCs w:val="20"/>
                <w:lang w:val="ka-GE"/>
              </w:rPr>
            </w:pPr>
          </w:p>
        </w:tc>
        <w:tc>
          <w:tcPr>
            <w:tcW w:w="1985" w:type="dxa"/>
            <w:shd w:val="clear" w:color="auto" w:fill="C9C9C9" w:themeFill="accent3" w:themeFillTint="99"/>
          </w:tcPr>
          <w:p w14:paraId="3564BD82" w14:textId="3168003D" w:rsidR="000F65F7" w:rsidRPr="00AE2804" w:rsidRDefault="000F65F7" w:rsidP="00B62317">
            <w:pPr>
              <w:rPr>
                <w:rFonts w:ascii="Sylfaen" w:hAnsi="Sylfaen" w:cs="Sylfaen"/>
                <w:sz w:val="20"/>
                <w:szCs w:val="20"/>
                <w:lang w:val="ka-GE"/>
              </w:rPr>
            </w:pPr>
          </w:p>
        </w:tc>
        <w:tc>
          <w:tcPr>
            <w:tcW w:w="1843" w:type="dxa"/>
            <w:shd w:val="clear" w:color="auto" w:fill="C9C9C9" w:themeFill="accent3" w:themeFillTint="99"/>
          </w:tcPr>
          <w:p w14:paraId="74C6FE70" w14:textId="6598A043" w:rsidR="000F65F7" w:rsidRPr="00AE2804" w:rsidRDefault="000F65F7" w:rsidP="00B62317">
            <w:pPr>
              <w:rPr>
                <w:rFonts w:ascii="Sylfaen" w:hAnsi="Sylfaen" w:cs="Sylfaen"/>
                <w:sz w:val="20"/>
                <w:szCs w:val="20"/>
                <w:lang w:val="ka-GE"/>
              </w:rPr>
            </w:pPr>
          </w:p>
        </w:tc>
        <w:tc>
          <w:tcPr>
            <w:tcW w:w="1843" w:type="dxa"/>
            <w:shd w:val="clear" w:color="auto" w:fill="C9C9C9" w:themeFill="accent3" w:themeFillTint="99"/>
          </w:tcPr>
          <w:p w14:paraId="111C0334" w14:textId="35129AB4" w:rsidR="000F65F7" w:rsidRPr="00AE2804" w:rsidRDefault="000F65F7" w:rsidP="00B62317">
            <w:pPr>
              <w:rPr>
                <w:rFonts w:ascii="Sylfaen" w:hAnsi="Sylfaen" w:cs="Sylfaen"/>
                <w:sz w:val="20"/>
                <w:szCs w:val="20"/>
                <w:lang w:val="ka-GE"/>
              </w:rPr>
            </w:pPr>
          </w:p>
        </w:tc>
        <w:tc>
          <w:tcPr>
            <w:tcW w:w="851" w:type="dxa"/>
            <w:shd w:val="clear" w:color="auto" w:fill="C9C9C9" w:themeFill="accent3" w:themeFillTint="99"/>
          </w:tcPr>
          <w:p w14:paraId="7AB3A6BF" w14:textId="77777777" w:rsidR="000F65F7" w:rsidRPr="00AE2804" w:rsidRDefault="000F65F7" w:rsidP="00B62317">
            <w:pPr>
              <w:rPr>
                <w:rFonts w:ascii="Sylfaen" w:hAnsi="Sylfaen" w:cs="Sylfaen"/>
                <w:sz w:val="20"/>
                <w:szCs w:val="20"/>
                <w:lang w:val="ka-GE"/>
              </w:rPr>
            </w:pPr>
          </w:p>
        </w:tc>
      </w:tr>
      <w:tr w:rsidR="000F65F7" w:rsidRPr="00AE2804" w14:paraId="364FBDB9" w14:textId="77777777" w:rsidTr="00B62317">
        <w:tc>
          <w:tcPr>
            <w:tcW w:w="1384" w:type="dxa"/>
            <w:vMerge/>
            <w:shd w:val="clear" w:color="auto" w:fill="ACB9CA" w:themeFill="text2" w:themeFillTint="66"/>
          </w:tcPr>
          <w:p w14:paraId="790D3076" w14:textId="77777777" w:rsidR="000F65F7" w:rsidRPr="00AE2804" w:rsidRDefault="000F65F7" w:rsidP="00B62317">
            <w:pPr>
              <w:rPr>
                <w:rFonts w:ascii="Sylfaen" w:hAnsi="Sylfaen" w:cstheme="majorHAnsi"/>
                <w:sz w:val="20"/>
                <w:szCs w:val="20"/>
              </w:rPr>
            </w:pPr>
          </w:p>
        </w:tc>
        <w:tc>
          <w:tcPr>
            <w:tcW w:w="2126" w:type="dxa"/>
            <w:vMerge/>
          </w:tcPr>
          <w:p w14:paraId="0A090539" w14:textId="77777777" w:rsidR="000F65F7" w:rsidRPr="00AE2804" w:rsidRDefault="000F65F7" w:rsidP="00B62317">
            <w:pPr>
              <w:rPr>
                <w:rFonts w:ascii="Sylfaen" w:hAnsi="Sylfaen" w:cstheme="majorHAnsi"/>
                <w:sz w:val="20"/>
                <w:szCs w:val="20"/>
                <w:lang w:val="en-GB"/>
              </w:rPr>
            </w:pPr>
          </w:p>
        </w:tc>
        <w:tc>
          <w:tcPr>
            <w:tcW w:w="2410" w:type="dxa"/>
            <w:shd w:val="clear" w:color="auto" w:fill="C9C9C9" w:themeFill="accent3" w:themeFillTint="99"/>
          </w:tcPr>
          <w:p w14:paraId="171A13FB"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სამუშაოს მაძიებელთა ბაზაში რეგისტრირებულ პირთა დასაქმების  პროცენტული მაჩვენებელი </w:t>
            </w:r>
          </w:p>
        </w:tc>
        <w:tc>
          <w:tcPr>
            <w:tcW w:w="1701" w:type="dxa"/>
            <w:shd w:val="clear" w:color="auto" w:fill="C9C9C9" w:themeFill="accent3" w:themeFillTint="99"/>
          </w:tcPr>
          <w:p w14:paraId="5E7D4778" w14:textId="1F64B92F"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დასაქმებულსამუშაოს მაძიებელთა წილი რეგისტრირებულთა საერთო რაოდენობ</w:t>
            </w:r>
            <w:r>
              <w:rPr>
                <w:rFonts w:ascii="Sylfaen" w:hAnsi="Sylfaen" w:cs="Sylfaen"/>
                <w:sz w:val="20"/>
                <w:szCs w:val="20"/>
                <w:lang w:val="ka-GE"/>
              </w:rPr>
              <w:t xml:space="preserve">ასთან მიმართებით: </w:t>
            </w:r>
            <w:r w:rsidRPr="00AE2804">
              <w:rPr>
                <w:rFonts w:ascii="Sylfaen" w:hAnsi="Sylfaen" w:cs="Sylfaen"/>
                <w:sz w:val="20"/>
                <w:szCs w:val="20"/>
                <w:lang w:val="ka-GE"/>
              </w:rPr>
              <w:t>1%-ს</w:t>
            </w:r>
          </w:p>
        </w:tc>
        <w:tc>
          <w:tcPr>
            <w:tcW w:w="1985" w:type="dxa"/>
            <w:shd w:val="clear" w:color="auto" w:fill="C9C9C9" w:themeFill="accent3" w:themeFillTint="99"/>
          </w:tcPr>
          <w:p w14:paraId="072BA4C8" w14:textId="31A02A81"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დასაქმებულთა მაჩვენებელი გაზრდილია </w:t>
            </w:r>
            <w:r w:rsidR="0048406B">
              <w:rPr>
                <w:rFonts w:ascii="Sylfaen" w:hAnsi="Sylfaen" w:cs="Sylfaen"/>
                <w:sz w:val="20"/>
                <w:szCs w:val="20"/>
                <w:lang w:val="ka-GE"/>
              </w:rPr>
              <w:t>15</w:t>
            </w:r>
            <w:r w:rsidRPr="00AE2804">
              <w:rPr>
                <w:rFonts w:ascii="Sylfaen" w:hAnsi="Sylfaen" w:cs="Sylfaen"/>
                <w:sz w:val="20"/>
                <w:szCs w:val="20"/>
                <w:lang w:val="ka-GE"/>
              </w:rPr>
              <w:t>%-ით</w:t>
            </w:r>
          </w:p>
        </w:tc>
        <w:tc>
          <w:tcPr>
            <w:tcW w:w="1843" w:type="dxa"/>
            <w:shd w:val="clear" w:color="auto" w:fill="C9C9C9" w:themeFill="accent3" w:themeFillTint="99"/>
          </w:tcPr>
          <w:p w14:paraId="305D4C7F"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2023</w:t>
            </w:r>
          </w:p>
        </w:tc>
        <w:tc>
          <w:tcPr>
            <w:tcW w:w="1843" w:type="dxa"/>
            <w:shd w:val="clear" w:color="auto" w:fill="C9C9C9" w:themeFill="accent3" w:themeFillTint="99"/>
          </w:tcPr>
          <w:p w14:paraId="064C74B0" w14:textId="77777777" w:rsidR="000F65F7" w:rsidRPr="00AE2804"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3E254187" w14:textId="77777777" w:rsidR="000F65F7" w:rsidRPr="00AE2804" w:rsidRDefault="000F65F7" w:rsidP="00B62317">
            <w:pPr>
              <w:rPr>
                <w:rFonts w:ascii="Sylfaen" w:hAnsi="Sylfaen" w:cs="Sylfaen"/>
                <w:sz w:val="20"/>
                <w:szCs w:val="20"/>
                <w:lang w:val="ka-GE"/>
              </w:rPr>
            </w:pPr>
          </w:p>
        </w:tc>
      </w:tr>
      <w:tr w:rsidR="000F65F7" w:rsidRPr="00C01C95" w14:paraId="7CB329A0" w14:textId="77777777" w:rsidTr="00B62317">
        <w:tc>
          <w:tcPr>
            <w:tcW w:w="1384" w:type="dxa"/>
            <w:vMerge/>
            <w:shd w:val="clear" w:color="auto" w:fill="ACB9CA" w:themeFill="text2" w:themeFillTint="66"/>
          </w:tcPr>
          <w:p w14:paraId="2C2E2857" w14:textId="77777777" w:rsidR="000F65F7" w:rsidRPr="00AE2804" w:rsidRDefault="000F65F7" w:rsidP="00B62317">
            <w:pPr>
              <w:rPr>
                <w:rFonts w:ascii="Sylfaen" w:hAnsi="Sylfaen" w:cstheme="majorHAnsi"/>
                <w:sz w:val="20"/>
                <w:szCs w:val="20"/>
              </w:rPr>
            </w:pPr>
          </w:p>
        </w:tc>
        <w:tc>
          <w:tcPr>
            <w:tcW w:w="2126" w:type="dxa"/>
            <w:vMerge w:val="restart"/>
            <w:shd w:val="clear" w:color="auto" w:fill="C9C9C9" w:themeFill="accent3" w:themeFillTint="99"/>
          </w:tcPr>
          <w:p w14:paraId="01CE6C0C"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w:t>
            </w:r>
            <w:r>
              <w:rPr>
                <w:rFonts w:ascii="Sylfaen" w:hAnsi="Sylfaen" w:cs="Sylfaen"/>
                <w:sz w:val="20"/>
                <w:szCs w:val="20"/>
                <w:lang w:val="ka-GE"/>
              </w:rPr>
              <w:t>2.</w:t>
            </w:r>
            <w:r w:rsidRPr="00AE2804">
              <w:rPr>
                <w:rFonts w:ascii="Sylfaen" w:hAnsi="Sylfaen" w:cs="Sylfaen"/>
                <w:sz w:val="20"/>
                <w:szCs w:val="20"/>
                <w:lang w:val="ka-GE"/>
              </w:rPr>
              <w:t xml:space="preserve"> სამუშაოს მაძიებელთა მომზადება-გადამზადების პროგრამის გაძლიერება</w:t>
            </w:r>
          </w:p>
        </w:tc>
        <w:tc>
          <w:tcPr>
            <w:tcW w:w="2410" w:type="dxa"/>
            <w:shd w:val="clear" w:color="auto" w:fill="C9C9C9" w:themeFill="accent3" w:themeFillTint="99"/>
          </w:tcPr>
          <w:p w14:paraId="6713C50D"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 xml:space="preserve">სამუშაოს მაძიებელთა მომზადება-გადამზადების პროგრამების დასაქმებულ კურსდამთავრებულთა პროცენტული მაჩვენებელი </w:t>
            </w:r>
          </w:p>
        </w:tc>
        <w:tc>
          <w:tcPr>
            <w:tcW w:w="1701" w:type="dxa"/>
            <w:shd w:val="clear" w:color="auto" w:fill="C9C9C9" w:themeFill="accent3" w:themeFillTint="99"/>
          </w:tcPr>
          <w:p w14:paraId="7C7B6282" w14:textId="77777777" w:rsidR="000F65F7" w:rsidRPr="00AE2804" w:rsidRDefault="000F65F7" w:rsidP="00B62317">
            <w:pPr>
              <w:rPr>
                <w:rFonts w:ascii="Sylfaen" w:hAnsi="Sylfaen" w:cs="Sylfaen"/>
                <w:sz w:val="20"/>
                <w:szCs w:val="20"/>
                <w:lang w:val="ka-GE"/>
              </w:rPr>
            </w:pPr>
            <w:r w:rsidRPr="00AE2804">
              <w:rPr>
                <w:rFonts w:ascii="Sylfaen" w:hAnsi="Sylfaen" w:cs="Sylfaen"/>
                <w:sz w:val="20"/>
                <w:szCs w:val="20"/>
                <w:lang w:val="ka-GE"/>
              </w:rPr>
              <w:t>2017 წ. – 14%</w:t>
            </w:r>
          </w:p>
        </w:tc>
        <w:tc>
          <w:tcPr>
            <w:tcW w:w="1985" w:type="dxa"/>
            <w:shd w:val="clear" w:color="auto" w:fill="C9C9C9" w:themeFill="accent3" w:themeFillTint="99"/>
          </w:tcPr>
          <w:p w14:paraId="247EFD74" w14:textId="688B732C" w:rsidR="000F65F7" w:rsidRPr="00C01C95" w:rsidRDefault="00474EAF" w:rsidP="00B62317">
            <w:pPr>
              <w:rPr>
                <w:rFonts w:ascii="Sylfaen" w:hAnsi="Sylfaen" w:cs="Sylfaen"/>
                <w:sz w:val="20"/>
                <w:szCs w:val="20"/>
                <w:lang w:val="ka-GE"/>
              </w:rPr>
            </w:pPr>
            <w:r>
              <w:rPr>
                <w:rFonts w:ascii="Sylfaen" w:hAnsi="Sylfaen" w:cs="Sylfaen"/>
                <w:sz w:val="20"/>
                <w:szCs w:val="20"/>
                <w:lang w:val="ka-GE"/>
              </w:rPr>
              <w:t>3</w:t>
            </w:r>
            <w:r w:rsidR="000F65F7" w:rsidRPr="00C01C95">
              <w:rPr>
                <w:rFonts w:ascii="Sylfaen" w:hAnsi="Sylfaen" w:cs="Sylfaen"/>
                <w:sz w:val="20"/>
                <w:szCs w:val="20"/>
                <w:lang w:val="ka-GE"/>
              </w:rPr>
              <w:t>0%</w:t>
            </w:r>
          </w:p>
        </w:tc>
        <w:tc>
          <w:tcPr>
            <w:tcW w:w="1843" w:type="dxa"/>
            <w:shd w:val="clear" w:color="auto" w:fill="C9C9C9" w:themeFill="accent3" w:themeFillTint="99"/>
          </w:tcPr>
          <w:p w14:paraId="36CE1818" w14:textId="77777777" w:rsidR="000F65F7" w:rsidRPr="00C84EEA" w:rsidRDefault="000F65F7" w:rsidP="00B62317">
            <w:pPr>
              <w:rPr>
                <w:rFonts w:ascii="Sylfaen" w:hAnsi="Sylfaen" w:cs="Sylfaen"/>
                <w:sz w:val="20"/>
                <w:szCs w:val="20"/>
              </w:rPr>
            </w:pPr>
            <w:r w:rsidRPr="00C01C95">
              <w:rPr>
                <w:rFonts w:ascii="Sylfaen" w:hAnsi="Sylfaen" w:cs="Sylfaen"/>
                <w:sz w:val="20"/>
                <w:szCs w:val="20"/>
                <w:lang w:val="ka-GE"/>
              </w:rPr>
              <w:t>2023</w:t>
            </w:r>
          </w:p>
        </w:tc>
        <w:tc>
          <w:tcPr>
            <w:tcW w:w="1843" w:type="dxa"/>
            <w:shd w:val="clear" w:color="auto" w:fill="C9C9C9" w:themeFill="accent3" w:themeFillTint="99"/>
          </w:tcPr>
          <w:p w14:paraId="1B7F191A" w14:textId="77777777" w:rsidR="000F65F7" w:rsidRPr="00C01C95"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75F2BFC0" w14:textId="77777777" w:rsidR="000F65F7" w:rsidRPr="00C01C95" w:rsidRDefault="000F65F7" w:rsidP="00B62317">
            <w:pPr>
              <w:rPr>
                <w:rFonts w:ascii="Sylfaen" w:hAnsi="Sylfaen" w:cs="Sylfaen"/>
                <w:sz w:val="20"/>
                <w:szCs w:val="20"/>
                <w:lang w:val="ka-GE"/>
              </w:rPr>
            </w:pPr>
          </w:p>
        </w:tc>
      </w:tr>
      <w:tr w:rsidR="000F65F7" w:rsidRPr="00C01C95" w14:paraId="19E23F0F" w14:textId="77777777" w:rsidTr="00B62317">
        <w:tc>
          <w:tcPr>
            <w:tcW w:w="1384" w:type="dxa"/>
            <w:vMerge/>
            <w:shd w:val="clear" w:color="auto" w:fill="ACB9CA" w:themeFill="text2" w:themeFillTint="66"/>
          </w:tcPr>
          <w:p w14:paraId="0050C927" w14:textId="77777777" w:rsidR="000F65F7" w:rsidRPr="00C01C95" w:rsidRDefault="000F65F7" w:rsidP="00B62317">
            <w:pPr>
              <w:rPr>
                <w:rFonts w:ascii="Sylfaen" w:hAnsi="Sylfaen" w:cstheme="majorHAnsi"/>
                <w:sz w:val="20"/>
                <w:szCs w:val="20"/>
              </w:rPr>
            </w:pPr>
          </w:p>
        </w:tc>
        <w:tc>
          <w:tcPr>
            <w:tcW w:w="2126" w:type="dxa"/>
            <w:vMerge/>
            <w:shd w:val="clear" w:color="auto" w:fill="C9C9C9" w:themeFill="accent3" w:themeFillTint="99"/>
          </w:tcPr>
          <w:p w14:paraId="3641918B" w14:textId="77777777" w:rsidR="000F65F7" w:rsidRPr="00C01C95" w:rsidRDefault="000F65F7" w:rsidP="00B62317">
            <w:pPr>
              <w:rPr>
                <w:rFonts w:ascii="Sylfaen" w:hAnsi="Sylfaen" w:cs="Sylfaen"/>
                <w:sz w:val="20"/>
                <w:szCs w:val="20"/>
                <w:lang w:val="ka-GE"/>
              </w:rPr>
            </w:pPr>
          </w:p>
        </w:tc>
        <w:tc>
          <w:tcPr>
            <w:tcW w:w="2410" w:type="dxa"/>
            <w:shd w:val="clear" w:color="auto" w:fill="C9C9C9" w:themeFill="accent3" w:themeFillTint="99"/>
          </w:tcPr>
          <w:p w14:paraId="0C795A11"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 xml:space="preserve">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 </w:t>
            </w:r>
          </w:p>
        </w:tc>
        <w:tc>
          <w:tcPr>
            <w:tcW w:w="1701" w:type="dxa"/>
            <w:shd w:val="clear" w:color="auto" w:fill="C9C9C9" w:themeFill="accent3" w:themeFillTint="99"/>
          </w:tcPr>
          <w:p w14:paraId="2680F480"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2018 წ.- 1.5%</w:t>
            </w:r>
          </w:p>
        </w:tc>
        <w:tc>
          <w:tcPr>
            <w:tcW w:w="1985" w:type="dxa"/>
            <w:shd w:val="clear" w:color="auto" w:fill="C9C9C9" w:themeFill="accent3" w:themeFillTint="99"/>
          </w:tcPr>
          <w:p w14:paraId="3C30A06D" w14:textId="48CE56CB"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 xml:space="preserve">წილი გაზრდილია </w:t>
            </w:r>
            <w:r w:rsidR="00474EAF">
              <w:rPr>
                <w:rFonts w:ascii="Sylfaen" w:hAnsi="Sylfaen" w:cs="Sylfaen"/>
                <w:sz w:val="20"/>
                <w:szCs w:val="20"/>
                <w:lang w:val="ka-GE"/>
              </w:rPr>
              <w:t>10</w:t>
            </w:r>
            <w:r w:rsidRPr="00C01C95">
              <w:rPr>
                <w:rFonts w:ascii="Sylfaen" w:hAnsi="Sylfaen" w:cs="Sylfaen"/>
                <w:sz w:val="20"/>
                <w:szCs w:val="20"/>
                <w:lang w:val="ka-GE"/>
              </w:rPr>
              <w:t xml:space="preserve">%- მდე </w:t>
            </w:r>
          </w:p>
        </w:tc>
        <w:tc>
          <w:tcPr>
            <w:tcW w:w="1843" w:type="dxa"/>
            <w:shd w:val="clear" w:color="auto" w:fill="C9C9C9" w:themeFill="accent3" w:themeFillTint="99"/>
          </w:tcPr>
          <w:p w14:paraId="30874BD7"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2023</w:t>
            </w:r>
          </w:p>
        </w:tc>
        <w:tc>
          <w:tcPr>
            <w:tcW w:w="1843" w:type="dxa"/>
            <w:shd w:val="clear" w:color="auto" w:fill="C9C9C9" w:themeFill="accent3" w:themeFillTint="99"/>
          </w:tcPr>
          <w:p w14:paraId="51755391" w14:textId="77777777" w:rsidR="000F65F7" w:rsidRPr="00C01C95"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851" w:type="dxa"/>
            <w:shd w:val="clear" w:color="auto" w:fill="C9C9C9" w:themeFill="accent3" w:themeFillTint="99"/>
          </w:tcPr>
          <w:p w14:paraId="1D13C110" w14:textId="77777777" w:rsidR="000F65F7" w:rsidRPr="00C01C95" w:rsidRDefault="000F65F7" w:rsidP="00B62317">
            <w:pPr>
              <w:rPr>
                <w:rFonts w:ascii="Sylfaen" w:hAnsi="Sylfaen" w:cs="Sylfaen"/>
                <w:sz w:val="20"/>
                <w:szCs w:val="20"/>
                <w:lang w:val="ka-GE"/>
              </w:rPr>
            </w:pPr>
          </w:p>
        </w:tc>
      </w:tr>
      <w:tr w:rsidR="000F65F7" w:rsidRPr="00C01C95" w14:paraId="2EA1E4CC" w14:textId="77777777" w:rsidTr="00B62317">
        <w:tc>
          <w:tcPr>
            <w:tcW w:w="1384" w:type="dxa"/>
            <w:vMerge/>
            <w:shd w:val="clear" w:color="auto" w:fill="ACB9CA" w:themeFill="text2" w:themeFillTint="66"/>
          </w:tcPr>
          <w:p w14:paraId="1799D76D" w14:textId="77777777" w:rsidR="000F65F7" w:rsidRPr="00C01C95" w:rsidRDefault="000F65F7" w:rsidP="00B62317">
            <w:pPr>
              <w:rPr>
                <w:rFonts w:ascii="Sylfaen" w:hAnsi="Sylfaen" w:cstheme="majorHAnsi"/>
                <w:sz w:val="20"/>
                <w:szCs w:val="20"/>
              </w:rPr>
            </w:pPr>
          </w:p>
        </w:tc>
        <w:tc>
          <w:tcPr>
            <w:tcW w:w="2126" w:type="dxa"/>
            <w:shd w:val="clear" w:color="auto" w:fill="C9C9C9" w:themeFill="accent3" w:themeFillTint="99"/>
          </w:tcPr>
          <w:p w14:paraId="03EA3430"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2.</w:t>
            </w:r>
            <w:r>
              <w:rPr>
                <w:rFonts w:ascii="Sylfaen" w:hAnsi="Sylfaen" w:cs="Sylfaen"/>
                <w:sz w:val="20"/>
                <w:szCs w:val="20"/>
                <w:lang w:val="ka-GE"/>
              </w:rPr>
              <w:t>3.</w:t>
            </w:r>
            <w:r w:rsidRPr="00C01C95">
              <w:rPr>
                <w:rFonts w:ascii="Sylfaen" w:hAnsi="Sylfaen" w:cs="Sylfaen"/>
                <w:sz w:val="20"/>
                <w:szCs w:val="20"/>
                <w:lang w:val="ka-GE"/>
              </w:rPr>
              <w:t xml:space="preserve"> შრომის ბაზრის საინფორმაციო </w:t>
            </w:r>
            <w:r w:rsidRPr="00C01C95">
              <w:rPr>
                <w:rFonts w:ascii="Sylfaen" w:hAnsi="Sylfaen" w:cs="Sylfaen"/>
                <w:sz w:val="20"/>
                <w:szCs w:val="20"/>
                <w:lang w:val="ka-GE"/>
              </w:rPr>
              <w:lastRenderedPageBreak/>
              <w:t xml:space="preserve">სისტემის (LMIS) ინფორმაციის განახლება და განვითარება </w:t>
            </w:r>
          </w:p>
          <w:p w14:paraId="4AE0C2C5" w14:textId="77777777" w:rsidR="000F65F7" w:rsidRPr="00C01C95" w:rsidRDefault="000F65F7" w:rsidP="00B62317">
            <w:pPr>
              <w:rPr>
                <w:rFonts w:ascii="Sylfaen" w:hAnsi="Sylfaen" w:cs="Sylfaen"/>
                <w:sz w:val="20"/>
                <w:szCs w:val="20"/>
                <w:lang w:val="ka-GE"/>
              </w:rPr>
            </w:pPr>
          </w:p>
        </w:tc>
        <w:tc>
          <w:tcPr>
            <w:tcW w:w="2410" w:type="dxa"/>
            <w:shd w:val="clear" w:color="auto" w:fill="C9C9C9" w:themeFill="accent3" w:themeFillTint="99"/>
          </w:tcPr>
          <w:p w14:paraId="2B9CD549"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lastRenderedPageBreak/>
              <w:t xml:space="preserve">განახლებულია შრომის ბაზრის საინფორმაციო </w:t>
            </w:r>
            <w:r w:rsidRPr="00C01C95">
              <w:rPr>
                <w:rFonts w:ascii="Sylfaen" w:hAnsi="Sylfaen" w:cs="Sylfaen"/>
                <w:sz w:val="20"/>
                <w:szCs w:val="20"/>
                <w:lang w:val="ka-GE"/>
              </w:rPr>
              <w:lastRenderedPageBreak/>
              <w:t>სისტემის ვიზუალური/პროგრამული/შინაარსობრივი ნაწილი</w:t>
            </w:r>
          </w:p>
        </w:tc>
        <w:tc>
          <w:tcPr>
            <w:tcW w:w="1701" w:type="dxa"/>
            <w:shd w:val="clear" w:color="auto" w:fill="C9C9C9" w:themeFill="accent3" w:themeFillTint="99"/>
          </w:tcPr>
          <w:p w14:paraId="3AAF2391"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lastRenderedPageBreak/>
              <w:t>2018 წ. -ფუნქციონირებ</w:t>
            </w:r>
            <w:r w:rsidRPr="00C01C95">
              <w:rPr>
                <w:rFonts w:ascii="Sylfaen" w:hAnsi="Sylfaen" w:cs="Sylfaen"/>
                <w:sz w:val="20"/>
                <w:szCs w:val="20"/>
                <w:lang w:val="ka-GE"/>
              </w:rPr>
              <w:lastRenderedPageBreak/>
              <w:t>ს  შრომის ბაზრის საინფორმაციო სისტემა</w:t>
            </w:r>
          </w:p>
        </w:tc>
        <w:tc>
          <w:tcPr>
            <w:tcW w:w="1985" w:type="dxa"/>
            <w:shd w:val="clear" w:color="auto" w:fill="C9C9C9" w:themeFill="accent3" w:themeFillTint="99"/>
          </w:tcPr>
          <w:p w14:paraId="6BF4478B" w14:textId="77777777" w:rsidR="000F65F7" w:rsidRPr="00C01C95" w:rsidRDefault="000F65F7" w:rsidP="00B62317">
            <w:pPr>
              <w:rPr>
                <w:rFonts w:ascii="Sylfaen" w:hAnsi="Sylfaen" w:cs="Sylfaen"/>
                <w:sz w:val="20"/>
                <w:szCs w:val="20"/>
              </w:rPr>
            </w:pPr>
            <w:r w:rsidRPr="00C01C95">
              <w:rPr>
                <w:rFonts w:ascii="Sylfaen" w:hAnsi="Sylfaen" w:cs="Sylfaen"/>
                <w:sz w:val="20"/>
                <w:szCs w:val="20"/>
                <w:lang w:val="ka-GE"/>
              </w:rPr>
              <w:lastRenderedPageBreak/>
              <w:t>განახლებულია მონაცემები</w:t>
            </w:r>
            <w:r w:rsidRPr="00C01C95">
              <w:rPr>
                <w:rFonts w:ascii="Sylfaen" w:hAnsi="Sylfaen" w:cs="Sylfaen"/>
                <w:sz w:val="20"/>
                <w:szCs w:val="20"/>
              </w:rPr>
              <w:t xml:space="preserve"> </w:t>
            </w:r>
            <w:r w:rsidRPr="00C01C95">
              <w:rPr>
                <w:rFonts w:ascii="Sylfaen" w:hAnsi="Sylfaen" w:cs="Sylfaen"/>
                <w:sz w:val="20"/>
                <w:szCs w:val="20"/>
                <w:lang w:val="ka-GE"/>
              </w:rPr>
              <w:t>და</w:t>
            </w:r>
            <w:r w:rsidRPr="00C01C95">
              <w:rPr>
                <w:rFonts w:ascii="Sylfaen" w:hAnsi="Sylfaen" w:cs="Sylfaen"/>
                <w:sz w:val="20"/>
                <w:szCs w:val="20"/>
              </w:rPr>
              <w:t xml:space="preserve"> </w:t>
            </w:r>
            <w:r w:rsidRPr="00C01C95">
              <w:rPr>
                <w:rFonts w:ascii="Sylfaen" w:hAnsi="Sylfaen" w:cs="Sylfaen"/>
                <w:sz w:val="20"/>
                <w:szCs w:val="20"/>
                <w:lang w:val="ka-GE"/>
              </w:rPr>
              <w:lastRenderedPageBreak/>
              <w:t>გაზრდილია შესაძლებლობები</w:t>
            </w:r>
            <w:r w:rsidRPr="00C01C95">
              <w:rPr>
                <w:rFonts w:ascii="Sylfaen" w:hAnsi="Sylfaen" w:cs="Sylfaen"/>
                <w:sz w:val="20"/>
                <w:szCs w:val="20"/>
              </w:rPr>
              <w:t xml:space="preserve">  </w:t>
            </w:r>
          </w:p>
        </w:tc>
        <w:tc>
          <w:tcPr>
            <w:tcW w:w="1843" w:type="dxa"/>
            <w:shd w:val="clear" w:color="auto" w:fill="C9C9C9" w:themeFill="accent3" w:themeFillTint="99"/>
          </w:tcPr>
          <w:p w14:paraId="15697F7B"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lastRenderedPageBreak/>
              <w:t>2023</w:t>
            </w:r>
          </w:p>
        </w:tc>
        <w:tc>
          <w:tcPr>
            <w:tcW w:w="1843" w:type="dxa"/>
            <w:shd w:val="clear" w:color="auto" w:fill="C9C9C9" w:themeFill="accent3" w:themeFillTint="99"/>
          </w:tcPr>
          <w:p w14:paraId="0B4C5F63" w14:textId="77777777" w:rsidR="000F65F7" w:rsidRPr="00C01C95" w:rsidRDefault="000F65F7" w:rsidP="00B62317">
            <w:pPr>
              <w:rPr>
                <w:rFonts w:ascii="Sylfaen" w:hAnsi="Sylfaen" w:cs="Sylfaen"/>
                <w:sz w:val="20"/>
                <w:szCs w:val="20"/>
                <w:lang w:val="ka-GE"/>
              </w:rPr>
            </w:pPr>
            <w:r w:rsidRPr="00C01C95">
              <w:rPr>
                <w:rFonts w:ascii="Sylfaen" w:hAnsi="Sylfaen" w:cs="Sylfaen"/>
                <w:sz w:val="20"/>
                <w:szCs w:val="20"/>
                <w:lang w:val="ka-GE"/>
              </w:rPr>
              <w:t xml:space="preserve">ეკონომიკისა და მდგრადი </w:t>
            </w:r>
            <w:r w:rsidRPr="00C01C95">
              <w:rPr>
                <w:rFonts w:ascii="Sylfaen" w:hAnsi="Sylfaen" w:cs="Sylfaen"/>
                <w:sz w:val="20"/>
                <w:szCs w:val="20"/>
                <w:lang w:val="ka-GE"/>
              </w:rPr>
              <w:lastRenderedPageBreak/>
              <w:t>განვითარების სამინისტრო</w:t>
            </w:r>
          </w:p>
        </w:tc>
        <w:tc>
          <w:tcPr>
            <w:tcW w:w="851" w:type="dxa"/>
            <w:shd w:val="clear" w:color="auto" w:fill="C9C9C9" w:themeFill="accent3" w:themeFillTint="99"/>
          </w:tcPr>
          <w:p w14:paraId="0BF41A4E" w14:textId="77777777" w:rsidR="000F65F7" w:rsidRPr="00C01C95" w:rsidRDefault="000F65F7" w:rsidP="00B62317">
            <w:pPr>
              <w:rPr>
                <w:rFonts w:ascii="Sylfaen" w:hAnsi="Sylfaen" w:cs="Sylfaen"/>
                <w:sz w:val="20"/>
                <w:szCs w:val="20"/>
                <w:lang w:val="ka-GE"/>
              </w:rPr>
            </w:pPr>
          </w:p>
        </w:tc>
      </w:tr>
    </w:tbl>
    <w:p w14:paraId="13D3445F" w14:textId="77777777" w:rsidR="000F65F7" w:rsidRPr="00C01C95" w:rsidRDefault="000F65F7" w:rsidP="000F65F7">
      <w:pPr>
        <w:rPr>
          <w:rFonts w:ascii="Sylfaen" w:hAnsi="Sylfaen" w:cstheme="majorHAnsi"/>
          <w:sz w:val="20"/>
          <w:szCs w:val="20"/>
          <w:lang w:val="ka-GE"/>
        </w:rPr>
      </w:pPr>
    </w:p>
    <w:tbl>
      <w:tblPr>
        <w:tblStyle w:val="TableGrid"/>
        <w:tblW w:w="14170" w:type="dxa"/>
        <w:tblLook w:val="04A0" w:firstRow="1" w:lastRow="0" w:firstColumn="1" w:lastColumn="0" w:noHBand="0" w:noVBand="1"/>
      </w:tblPr>
      <w:tblGrid>
        <w:gridCol w:w="1520"/>
        <w:gridCol w:w="2340"/>
        <w:gridCol w:w="1412"/>
        <w:gridCol w:w="2337"/>
        <w:gridCol w:w="1815"/>
        <w:gridCol w:w="1764"/>
        <w:gridCol w:w="2982"/>
      </w:tblGrid>
      <w:tr w:rsidR="00AF0B2C" w:rsidRPr="00C01C95" w14:paraId="69BEFA65" w14:textId="77777777" w:rsidTr="000F65F7">
        <w:tc>
          <w:tcPr>
            <w:tcW w:w="1097" w:type="dxa"/>
            <w:shd w:val="clear" w:color="auto" w:fill="8496B0" w:themeFill="text2" w:themeFillTint="99"/>
            <w:vAlign w:val="center"/>
          </w:tcPr>
          <w:p w14:paraId="2AF2B752"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მიზანი 3</w:t>
            </w:r>
          </w:p>
        </w:tc>
        <w:tc>
          <w:tcPr>
            <w:tcW w:w="1653" w:type="dxa"/>
            <w:shd w:val="clear" w:color="auto" w:fill="8496B0" w:themeFill="text2" w:themeFillTint="99"/>
            <w:vAlign w:val="center"/>
          </w:tcPr>
          <w:p w14:paraId="3C6F9137"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გავლენის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ინდიკატორი</w:t>
            </w:r>
          </w:p>
        </w:tc>
        <w:tc>
          <w:tcPr>
            <w:tcW w:w="1025" w:type="dxa"/>
            <w:shd w:val="clear" w:color="auto" w:fill="8496B0" w:themeFill="text2" w:themeFillTint="99"/>
            <w:vAlign w:val="center"/>
          </w:tcPr>
          <w:p w14:paraId="1F22CF50"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საბაზისო</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მონაცემი</w:t>
            </w:r>
          </w:p>
        </w:tc>
        <w:tc>
          <w:tcPr>
            <w:tcW w:w="1651" w:type="dxa"/>
            <w:shd w:val="clear" w:color="auto" w:fill="8496B0" w:themeFill="text2" w:themeFillTint="99"/>
            <w:vAlign w:val="center"/>
          </w:tcPr>
          <w:p w14:paraId="1577EBDC"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სამიზნე</w:t>
            </w:r>
            <w:r w:rsidRPr="00C01C95">
              <w:rPr>
                <w:rFonts w:ascii="Sylfaen" w:hAnsi="Sylfaen" w:cstheme="majorHAnsi"/>
                <w:b/>
                <w:sz w:val="20"/>
                <w:szCs w:val="20"/>
                <w:lang w:val="ka-GE"/>
              </w:rPr>
              <w:t>/</w:t>
            </w:r>
            <w:r w:rsidRPr="00C01C95">
              <w:rPr>
                <w:rFonts w:ascii="Sylfaen" w:hAnsi="Sylfaen" w:cs="Sylfaen"/>
                <w:b/>
                <w:sz w:val="20"/>
                <w:szCs w:val="20"/>
                <w:lang w:val="ka-GE"/>
              </w:rPr>
              <w:t>მისაღწევი</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შედეგი</w:t>
            </w:r>
          </w:p>
        </w:tc>
        <w:tc>
          <w:tcPr>
            <w:tcW w:w="1298" w:type="dxa"/>
            <w:shd w:val="clear" w:color="auto" w:fill="8496B0" w:themeFill="text2" w:themeFillTint="99"/>
            <w:vAlign w:val="center"/>
          </w:tcPr>
          <w:p w14:paraId="34A00873"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განხორციელების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პერიოდი</w:t>
            </w:r>
          </w:p>
        </w:tc>
        <w:tc>
          <w:tcPr>
            <w:tcW w:w="1199" w:type="dxa"/>
            <w:shd w:val="clear" w:color="auto" w:fill="8496B0" w:themeFill="text2" w:themeFillTint="99"/>
            <w:vAlign w:val="center"/>
          </w:tcPr>
          <w:p w14:paraId="7A710016"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დადასტურების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წყარო</w:t>
            </w:r>
          </w:p>
        </w:tc>
        <w:tc>
          <w:tcPr>
            <w:tcW w:w="6247" w:type="dxa"/>
            <w:shd w:val="clear" w:color="auto" w:fill="8496B0" w:themeFill="text2" w:themeFillTint="99"/>
            <w:vAlign w:val="center"/>
          </w:tcPr>
          <w:p w14:paraId="5C1D43CD" w14:textId="77777777" w:rsidR="000F65F7" w:rsidRPr="00C01C95" w:rsidRDefault="000F65F7" w:rsidP="00B62317">
            <w:pPr>
              <w:rPr>
                <w:rFonts w:ascii="Sylfaen" w:hAnsi="Sylfaen" w:cstheme="majorHAnsi"/>
                <w:sz w:val="20"/>
                <w:szCs w:val="20"/>
                <w:lang w:val="ka-GE"/>
              </w:rPr>
            </w:pPr>
            <w:r w:rsidRPr="00C01C95">
              <w:rPr>
                <w:rFonts w:ascii="Sylfaen" w:hAnsi="Sylfaen" w:cs="Sylfaen"/>
                <w:b/>
                <w:sz w:val="20"/>
                <w:szCs w:val="20"/>
                <w:lang w:val="ka-GE"/>
              </w:rPr>
              <w:t>გაეროს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მდგრადი</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განვითარების</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მიზნებთან</w:t>
            </w:r>
            <w:r w:rsidRPr="00C01C95">
              <w:rPr>
                <w:rFonts w:ascii="Sylfaen" w:hAnsi="Sylfaen" w:cstheme="majorHAnsi"/>
                <w:b/>
                <w:sz w:val="20"/>
                <w:szCs w:val="20"/>
                <w:lang w:val="ka-GE"/>
              </w:rPr>
              <w:t xml:space="preserve"> </w:t>
            </w:r>
            <w:r w:rsidRPr="00C01C95">
              <w:rPr>
                <w:rFonts w:ascii="Sylfaen" w:hAnsi="Sylfaen" w:cs="Sylfaen"/>
                <w:b/>
                <w:sz w:val="20"/>
                <w:szCs w:val="20"/>
                <w:lang w:val="ka-GE"/>
              </w:rPr>
              <w:t>შესაბამისობა</w:t>
            </w:r>
          </w:p>
        </w:tc>
      </w:tr>
      <w:tr w:rsidR="00AF0B2C" w:rsidRPr="00C01C95" w14:paraId="21E4E0CA" w14:textId="77777777" w:rsidTr="000F65F7">
        <w:trPr>
          <w:trHeight w:val="1668"/>
        </w:trPr>
        <w:tc>
          <w:tcPr>
            <w:tcW w:w="1097" w:type="dxa"/>
            <w:vMerge w:val="restart"/>
            <w:shd w:val="clear" w:color="auto" w:fill="9CC2E5" w:themeFill="accent1" w:themeFillTint="99"/>
          </w:tcPr>
          <w:p w14:paraId="5E98D63F" w14:textId="77777777" w:rsidR="000F65F7" w:rsidRPr="00C01C95" w:rsidRDefault="000F65F7" w:rsidP="00B62317">
            <w:pPr>
              <w:pStyle w:val="Heading2"/>
              <w:jc w:val="both"/>
              <w:outlineLvl w:val="1"/>
              <w:rPr>
                <w:rFonts w:ascii="Sylfaen" w:eastAsia="Helvetica" w:hAnsi="Sylfaen" w:cstheme="majorHAnsi"/>
                <w:color w:val="auto"/>
                <w:sz w:val="20"/>
                <w:szCs w:val="20"/>
              </w:rPr>
            </w:pPr>
            <w:r w:rsidRPr="00C01C95">
              <w:rPr>
                <w:rFonts w:ascii="Sylfaen" w:eastAsia="Helvetica" w:hAnsi="Sylfaen" w:cs="Sylfaen"/>
                <w:color w:val="auto"/>
                <w:sz w:val="20"/>
                <w:szCs w:val="20"/>
              </w:rPr>
              <w:t>მიზნობრივი</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სოციალური</w:t>
            </w:r>
            <w:r w:rsidRPr="00C01C95">
              <w:rPr>
                <w:rFonts w:ascii="Sylfaen" w:eastAsia="Helvetica" w:hAnsi="Sylfaen" w:cstheme="majorHAnsi"/>
                <w:color w:val="auto"/>
                <w:sz w:val="20"/>
                <w:szCs w:val="20"/>
                <w:lang w:val="ka-GE"/>
              </w:rPr>
              <w:t xml:space="preserve"> </w:t>
            </w:r>
            <w:r w:rsidRPr="00C01C95">
              <w:rPr>
                <w:rFonts w:ascii="Sylfaen" w:eastAsia="Helvetica" w:hAnsi="Sylfaen" w:cs="Sylfaen"/>
                <w:color w:val="auto"/>
                <w:sz w:val="20"/>
                <w:szCs w:val="20"/>
              </w:rPr>
              <w:t>და</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ინკლუზიური</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lang w:val="ka-GE"/>
              </w:rPr>
              <w:t>დასაქმების</w:t>
            </w:r>
            <w:r w:rsidRPr="00C01C95">
              <w:rPr>
                <w:rFonts w:ascii="Sylfaen" w:eastAsia="Helvetica" w:hAnsi="Sylfaen" w:cstheme="majorHAnsi"/>
                <w:color w:val="auto"/>
                <w:sz w:val="20"/>
                <w:szCs w:val="20"/>
                <w:lang w:val="ka-GE"/>
              </w:rPr>
              <w:t xml:space="preserve"> </w:t>
            </w:r>
            <w:r w:rsidRPr="00C01C95">
              <w:rPr>
                <w:rFonts w:ascii="Sylfaen" w:eastAsia="Helvetica" w:hAnsi="Sylfaen" w:cs="Sylfaen"/>
                <w:color w:val="auto"/>
                <w:sz w:val="20"/>
                <w:szCs w:val="20"/>
              </w:rPr>
              <w:t>პოლიტიკით</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შრომის</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ბაზარზე</w:t>
            </w:r>
            <w:r w:rsidRPr="00C01C95">
              <w:rPr>
                <w:rFonts w:ascii="Sylfaen" w:eastAsia="Helvetica" w:hAnsi="Sylfaen" w:cstheme="majorHAnsi"/>
                <w:color w:val="auto"/>
                <w:sz w:val="20"/>
                <w:szCs w:val="20"/>
                <w:lang w:val="ka-GE"/>
              </w:rPr>
              <w:t xml:space="preserve"> </w:t>
            </w:r>
            <w:r w:rsidRPr="00C01C95">
              <w:rPr>
                <w:rFonts w:ascii="Sylfaen" w:eastAsia="Helvetica" w:hAnsi="Sylfaen" w:cs="Sylfaen"/>
                <w:color w:val="auto"/>
                <w:sz w:val="20"/>
                <w:szCs w:val="20"/>
                <w:lang w:val="ka-GE"/>
              </w:rPr>
              <w:t>ქალების</w:t>
            </w:r>
            <w:r w:rsidRPr="00C01C95">
              <w:rPr>
                <w:rFonts w:ascii="Sylfaen" w:eastAsia="Helvetica" w:hAnsi="Sylfaen" w:cstheme="majorHAnsi"/>
                <w:color w:val="auto"/>
                <w:sz w:val="20"/>
                <w:szCs w:val="20"/>
                <w:lang w:val="ka-GE"/>
              </w:rPr>
              <w:t xml:space="preserve"> </w:t>
            </w:r>
            <w:r w:rsidRPr="00C01C95">
              <w:rPr>
                <w:rFonts w:ascii="Sylfaen" w:eastAsia="Helvetica" w:hAnsi="Sylfaen" w:cs="Sylfaen"/>
                <w:color w:val="auto"/>
                <w:sz w:val="20"/>
                <w:szCs w:val="20"/>
                <w:lang w:val="ka-GE"/>
              </w:rPr>
              <w:t>და</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მოწყვლადი</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ჯგუფების</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ჩართულობის</w:t>
            </w:r>
            <w:r w:rsidRPr="00C01C95">
              <w:rPr>
                <w:rFonts w:ascii="Sylfaen" w:eastAsia="Helvetica" w:hAnsi="Sylfaen" w:cstheme="majorHAnsi"/>
                <w:color w:val="auto"/>
                <w:sz w:val="20"/>
                <w:szCs w:val="20"/>
              </w:rPr>
              <w:t xml:space="preserve"> </w:t>
            </w:r>
            <w:r w:rsidRPr="00C01C95">
              <w:rPr>
                <w:rFonts w:ascii="Sylfaen" w:eastAsia="Helvetica" w:hAnsi="Sylfaen" w:cs="Sylfaen"/>
                <w:color w:val="auto"/>
                <w:sz w:val="20"/>
                <w:szCs w:val="20"/>
              </w:rPr>
              <w:t>ხელშეწყობა</w:t>
            </w:r>
          </w:p>
          <w:p w14:paraId="28601BC2" w14:textId="77777777" w:rsidR="000F65F7" w:rsidRPr="00C01C95" w:rsidRDefault="000F65F7" w:rsidP="00B62317">
            <w:pPr>
              <w:contextualSpacing/>
              <w:jc w:val="both"/>
              <w:rPr>
                <w:rFonts w:ascii="Sylfaen" w:hAnsi="Sylfaen" w:cstheme="majorHAnsi"/>
                <w:b/>
                <w:sz w:val="20"/>
                <w:szCs w:val="20"/>
                <w:lang w:val="ka-GE"/>
              </w:rPr>
            </w:pPr>
          </w:p>
          <w:p w14:paraId="0A15B866" w14:textId="77777777" w:rsidR="000F65F7" w:rsidRPr="00C01C95" w:rsidRDefault="000F65F7" w:rsidP="00B62317">
            <w:pPr>
              <w:rPr>
                <w:rFonts w:ascii="Sylfaen" w:hAnsi="Sylfaen" w:cstheme="majorHAnsi"/>
                <w:b/>
                <w:sz w:val="20"/>
                <w:szCs w:val="20"/>
                <w:lang w:val="ka-GE"/>
              </w:rPr>
            </w:pPr>
          </w:p>
        </w:tc>
        <w:tc>
          <w:tcPr>
            <w:tcW w:w="1653" w:type="dxa"/>
            <w:shd w:val="clear" w:color="auto" w:fill="BDD6EE" w:themeFill="accent1" w:themeFillTint="66"/>
          </w:tcPr>
          <w:p w14:paraId="7E4FC923" w14:textId="77777777" w:rsidR="000F65F7" w:rsidRPr="00C01C95" w:rsidRDefault="000F65F7" w:rsidP="00B62317">
            <w:pPr>
              <w:rPr>
                <w:rFonts w:ascii="Sylfaen" w:hAnsi="Sylfaen" w:cstheme="majorHAnsi"/>
                <w:sz w:val="20"/>
                <w:szCs w:val="20"/>
              </w:rPr>
            </w:pPr>
            <w:r w:rsidRPr="00C01C95">
              <w:rPr>
                <w:rFonts w:ascii="Sylfaen" w:eastAsia="Times New Roman" w:hAnsi="Sylfaen" w:cs="Calibri"/>
                <w:sz w:val="20"/>
                <w:szCs w:val="20"/>
                <w:lang w:val="ka-GE" w:eastAsia="en-AU"/>
              </w:rPr>
              <w:t xml:space="preserve">შრომის ბაზარზე ქალების მონაწილეობის მაჩვენებელი </w:t>
            </w:r>
            <w:r w:rsidRPr="00C01C95">
              <w:rPr>
                <w:rFonts w:ascii="Sylfaen" w:eastAsia="Times New Roman" w:hAnsi="Sylfaen" w:cs="Calibri"/>
                <w:sz w:val="20"/>
                <w:szCs w:val="20"/>
                <w:lang w:eastAsia="en-AU"/>
              </w:rPr>
              <w:t>(%)</w:t>
            </w:r>
          </w:p>
        </w:tc>
        <w:tc>
          <w:tcPr>
            <w:tcW w:w="1025" w:type="dxa"/>
            <w:shd w:val="clear" w:color="auto" w:fill="BDD6EE" w:themeFill="accent1" w:themeFillTint="66"/>
          </w:tcPr>
          <w:p w14:paraId="55E44ABC" w14:textId="77777777" w:rsidR="000F65F7" w:rsidRPr="00C01C95" w:rsidRDefault="000F65F7" w:rsidP="00B62317">
            <w:pPr>
              <w:rPr>
                <w:rFonts w:ascii="Sylfaen" w:hAnsi="Sylfaen" w:cstheme="majorHAnsi"/>
                <w:sz w:val="20"/>
                <w:szCs w:val="20"/>
              </w:rPr>
            </w:pPr>
            <w:r w:rsidRPr="00C01C95">
              <w:rPr>
                <w:rFonts w:ascii="Sylfaen" w:hAnsi="Sylfaen" w:cstheme="majorHAnsi"/>
                <w:sz w:val="20"/>
                <w:szCs w:val="20"/>
                <w:lang w:val="ka-GE"/>
              </w:rPr>
              <w:t>2018წ.-55,6%</w:t>
            </w:r>
          </w:p>
        </w:tc>
        <w:tc>
          <w:tcPr>
            <w:tcW w:w="1651" w:type="dxa"/>
            <w:shd w:val="clear" w:color="auto" w:fill="BDD6EE" w:themeFill="accent1" w:themeFillTint="66"/>
          </w:tcPr>
          <w:p w14:paraId="3213F46D" w14:textId="77777777" w:rsidR="000F65F7" w:rsidRPr="00C01C95" w:rsidRDefault="000F65F7" w:rsidP="00B62317">
            <w:pPr>
              <w:rPr>
                <w:rFonts w:ascii="Sylfaen" w:hAnsi="Sylfaen" w:cstheme="majorHAnsi"/>
                <w:sz w:val="20"/>
                <w:szCs w:val="20"/>
                <w:lang w:val="ka-GE"/>
              </w:rPr>
            </w:pPr>
            <w:r w:rsidRPr="00C01C95">
              <w:rPr>
                <w:rFonts w:ascii="Sylfaen" w:eastAsia="Times New Roman" w:hAnsi="Sylfaen" w:cs="Calibri"/>
                <w:color w:val="000000"/>
                <w:sz w:val="20"/>
                <w:szCs w:val="20"/>
                <w:lang w:val="en-GB" w:eastAsia="en-AU"/>
              </w:rPr>
              <w:t>&gt;63.2</w:t>
            </w:r>
            <w:r w:rsidRPr="00C01C95">
              <w:rPr>
                <w:rFonts w:ascii="Sylfaen" w:eastAsia="Times New Roman" w:hAnsi="Sylfaen" w:cs="Calibri"/>
                <w:color w:val="000000"/>
                <w:sz w:val="20"/>
                <w:szCs w:val="20"/>
                <w:lang w:val="ka-GE" w:eastAsia="en-AU"/>
              </w:rPr>
              <w:t>%</w:t>
            </w:r>
          </w:p>
        </w:tc>
        <w:tc>
          <w:tcPr>
            <w:tcW w:w="1298" w:type="dxa"/>
            <w:shd w:val="clear" w:color="auto" w:fill="BDD6EE" w:themeFill="accent1" w:themeFillTint="66"/>
          </w:tcPr>
          <w:p w14:paraId="4294C32D" w14:textId="77777777" w:rsidR="000F65F7" w:rsidRPr="00C01C95" w:rsidRDefault="000F65F7" w:rsidP="00B62317">
            <w:pPr>
              <w:rPr>
                <w:rFonts w:ascii="Sylfaen" w:hAnsi="Sylfaen" w:cstheme="majorHAnsi"/>
                <w:sz w:val="20"/>
                <w:szCs w:val="20"/>
                <w:lang w:val="ka-GE"/>
              </w:rPr>
            </w:pPr>
            <w:r w:rsidRPr="00C01C95">
              <w:rPr>
                <w:rFonts w:ascii="Sylfaen" w:hAnsi="Sylfaen" w:cstheme="majorHAnsi"/>
                <w:sz w:val="20"/>
                <w:szCs w:val="20"/>
              </w:rPr>
              <w:t>2023</w:t>
            </w:r>
          </w:p>
        </w:tc>
        <w:tc>
          <w:tcPr>
            <w:tcW w:w="1199" w:type="dxa"/>
            <w:shd w:val="clear" w:color="auto" w:fill="BDD6EE" w:themeFill="accent1" w:themeFillTint="66"/>
          </w:tcPr>
          <w:p w14:paraId="60107D6C" w14:textId="77777777" w:rsidR="000F65F7" w:rsidRPr="00C01C95" w:rsidRDefault="000F65F7" w:rsidP="00B62317">
            <w:pPr>
              <w:rPr>
                <w:rFonts w:ascii="Sylfaen" w:hAnsi="Sylfaen" w:cstheme="majorHAnsi"/>
                <w:sz w:val="20"/>
                <w:szCs w:val="20"/>
              </w:rPr>
            </w:pPr>
            <w:r w:rsidRPr="00C01C95">
              <w:rPr>
                <w:rFonts w:ascii="Sylfaen" w:hAnsi="Sylfaen" w:cs="Sylfaen"/>
                <w:sz w:val="20"/>
                <w:szCs w:val="20"/>
              </w:rPr>
              <w:t>საქსტატი</w:t>
            </w:r>
          </w:p>
        </w:tc>
        <w:tc>
          <w:tcPr>
            <w:tcW w:w="6247" w:type="dxa"/>
            <w:shd w:val="clear" w:color="auto" w:fill="BDD6EE" w:themeFill="accent1" w:themeFillTint="66"/>
          </w:tcPr>
          <w:p w14:paraId="73A87D89" w14:textId="77777777" w:rsidR="000F65F7" w:rsidRPr="00C01C95" w:rsidRDefault="000F65F7" w:rsidP="00B62317">
            <w:pPr>
              <w:rPr>
                <w:rFonts w:ascii="Sylfaen" w:hAnsi="Sylfaen" w:cstheme="majorHAnsi"/>
                <w:sz w:val="20"/>
                <w:szCs w:val="20"/>
              </w:rPr>
            </w:pPr>
          </w:p>
        </w:tc>
      </w:tr>
      <w:tr w:rsidR="00AF0B2C" w:rsidRPr="00C01C95" w14:paraId="1497319E" w14:textId="77777777" w:rsidTr="000F65F7">
        <w:tc>
          <w:tcPr>
            <w:tcW w:w="1097" w:type="dxa"/>
            <w:vMerge/>
            <w:shd w:val="clear" w:color="auto" w:fill="9CC2E5" w:themeFill="accent1" w:themeFillTint="99"/>
          </w:tcPr>
          <w:p w14:paraId="64906E23" w14:textId="77777777" w:rsidR="000F65F7" w:rsidRPr="00C01C95" w:rsidRDefault="000F65F7" w:rsidP="00B62317">
            <w:pPr>
              <w:rPr>
                <w:rFonts w:ascii="Sylfaen" w:hAnsi="Sylfaen" w:cstheme="majorHAnsi"/>
                <w:sz w:val="20"/>
                <w:szCs w:val="20"/>
              </w:rPr>
            </w:pPr>
          </w:p>
        </w:tc>
        <w:tc>
          <w:tcPr>
            <w:tcW w:w="1653" w:type="dxa"/>
            <w:shd w:val="clear" w:color="auto" w:fill="BDD6EE" w:themeFill="accent1" w:themeFillTint="66"/>
          </w:tcPr>
          <w:p w14:paraId="13DE1CDE" w14:textId="04049A80" w:rsidR="000F65F7" w:rsidRPr="00C01C95" w:rsidRDefault="003B15B1" w:rsidP="00B62317">
            <w:pPr>
              <w:rPr>
                <w:rFonts w:ascii="Sylfaen" w:hAnsi="Sylfaen" w:cstheme="majorHAnsi"/>
                <w:sz w:val="20"/>
                <w:szCs w:val="20"/>
              </w:rPr>
            </w:pPr>
            <w:r w:rsidRPr="00B44A3A">
              <w:rPr>
                <w:rFonts w:ascii="Sylfaen" w:hAnsi="Sylfaen"/>
                <w:sz w:val="20"/>
                <w:szCs w:val="20"/>
              </w:rPr>
              <w:t>NEET</w:t>
            </w:r>
            <w:r w:rsidRPr="00B44A3A">
              <w:rPr>
                <w:rFonts w:ascii="Sylfaen" w:hAnsi="Sylfaen"/>
                <w:sz w:val="20"/>
                <w:szCs w:val="20"/>
                <w:lang w:val="ka-GE"/>
              </w:rPr>
              <w:t xml:space="preserve"> ახალგაზრდების (15-24 წლის)</w:t>
            </w:r>
            <w:r w:rsidRPr="00B44A3A">
              <w:rPr>
                <w:rFonts w:ascii="Sylfaen" w:hAnsi="Sylfaen"/>
                <w:sz w:val="20"/>
                <w:szCs w:val="20"/>
              </w:rPr>
              <w:t xml:space="preserve"> </w:t>
            </w:r>
            <w:r w:rsidRPr="008F500A">
              <w:rPr>
                <w:rFonts w:ascii="Sylfaen" w:hAnsi="Sylfaen"/>
                <w:sz w:val="20"/>
                <w:szCs w:val="20"/>
                <w:lang w:val="ka-GE"/>
              </w:rPr>
              <w:t>ჩართულობის მაჩვენებელი</w:t>
            </w:r>
            <w:r w:rsidR="000F65F7" w:rsidRPr="00C01C95">
              <w:rPr>
                <w:rFonts w:ascii="Sylfaen" w:hAnsi="Sylfaen"/>
                <w:sz w:val="20"/>
                <w:szCs w:val="20"/>
              </w:rPr>
              <w:t xml:space="preserve"> </w:t>
            </w:r>
            <w:r w:rsidR="000F65F7" w:rsidRPr="00C01C95">
              <w:rPr>
                <w:rFonts w:ascii="Sylfaen" w:hAnsi="Sylfaen"/>
                <w:sz w:val="20"/>
                <w:szCs w:val="20"/>
                <w:lang w:val="ka-GE"/>
              </w:rPr>
              <w:t>(</w:t>
            </w:r>
            <w:r w:rsidR="000F65F7" w:rsidRPr="00C01C95">
              <w:rPr>
                <w:rFonts w:ascii="Sylfaen" w:hAnsi="Sylfaen"/>
                <w:sz w:val="20"/>
                <w:szCs w:val="20"/>
              </w:rPr>
              <w:t>%</w:t>
            </w:r>
            <w:r w:rsidR="000F65F7" w:rsidRPr="00C01C95">
              <w:rPr>
                <w:rFonts w:ascii="Sylfaen" w:hAnsi="Sylfaen"/>
                <w:sz w:val="20"/>
                <w:szCs w:val="20"/>
                <w:lang w:val="ka-GE"/>
              </w:rPr>
              <w:t>)</w:t>
            </w:r>
          </w:p>
        </w:tc>
        <w:tc>
          <w:tcPr>
            <w:tcW w:w="1025" w:type="dxa"/>
            <w:shd w:val="clear" w:color="auto" w:fill="BDD6EE" w:themeFill="accent1" w:themeFillTint="66"/>
          </w:tcPr>
          <w:p w14:paraId="4B06368E" w14:textId="77777777" w:rsidR="000F65F7" w:rsidRPr="00C01C95" w:rsidRDefault="000F65F7" w:rsidP="00B62317">
            <w:pPr>
              <w:rPr>
                <w:rFonts w:ascii="Sylfaen" w:hAnsi="Sylfaen" w:cstheme="majorHAnsi"/>
                <w:sz w:val="20"/>
                <w:szCs w:val="20"/>
              </w:rPr>
            </w:pPr>
            <w:r w:rsidRPr="00C01C95">
              <w:rPr>
                <w:rFonts w:ascii="Sylfaen" w:hAnsi="Sylfaen" w:cstheme="majorHAnsi"/>
                <w:sz w:val="20"/>
                <w:szCs w:val="20"/>
                <w:lang w:val="ka-GE"/>
              </w:rPr>
              <w:t>2017წ.-24,8%</w:t>
            </w:r>
          </w:p>
        </w:tc>
        <w:tc>
          <w:tcPr>
            <w:tcW w:w="1651" w:type="dxa"/>
            <w:shd w:val="clear" w:color="auto" w:fill="BDD6EE" w:themeFill="accent1" w:themeFillTint="66"/>
          </w:tcPr>
          <w:p w14:paraId="4867D17C" w14:textId="77777777" w:rsidR="000F65F7" w:rsidRPr="00C01C95" w:rsidRDefault="000F65F7" w:rsidP="00B62317">
            <w:pPr>
              <w:rPr>
                <w:rFonts w:ascii="Sylfaen" w:hAnsi="Sylfaen" w:cstheme="majorHAnsi"/>
                <w:sz w:val="20"/>
                <w:szCs w:val="20"/>
                <w:lang w:val="ka-GE"/>
              </w:rPr>
            </w:pPr>
            <w:r w:rsidRPr="00C01C95">
              <w:rPr>
                <w:rFonts w:ascii="Sylfaen" w:eastAsia="Times New Roman" w:hAnsi="Sylfaen" w:cs="Calibri"/>
                <w:sz w:val="20"/>
                <w:szCs w:val="20"/>
                <w:lang w:val="en-GB" w:eastAsia="en-AU"/>
              </w:rPr>
              <w:t>&lt;22.8</w:t>
            </w:r>
            <w:r w:rsidRPr="00C01C95">
              <w:rPr>
                <w:rFonts w:ascii="Sylfaen" w:eastAsia="Times New Roman" w:hAnsi="Sylfaen" w:cs="Calibri"/>
                <w:sz w:val="20"/>
                <w:szCs w:val="20"/>
                <w:lang w:val="ka-GE" w:eastAsia="en-AU"/>
              </w:rPr>
              <w:t>%</w:t>
            </w:r>
          </w:p>
        </w:tc>
        <w:tc>
          <w:tcPr>
            <w:tcW w:w="1298" w:type="dxa"/>
            <w:shd w:val="clear" w:color="auto" w:fill="BDD6EE" w:themeFill="accent1" w:themeFillTint="66"/>
          </w:tcPr>
          <w:p w14:paraId="51DC4B1A" w14:textId="77777777" w:rsidR="000F65F7" w:rsidRPr="00C01C95" w:rsidRDefault="000F65F7" w:rsidP="00B62317">
            <w:pPr>
              <w:rPr>
                <w:rFonts w:ascii="Sylfaen" w:hAnsi="Sylfaen" w:cstheme="majorHAnsi"/>
                <w:sz w:val="20"/>
                <w:szCs w:val="20"/>
                <w:lang w:val="ka-GE"/>
              </w:rPr>
            </w:pPr>
            <w:r w:rsidRPr="00C01C95">
              <w:rPr>
                <w:rFonts w:ascii="Sylfaen" w:hAnsi="Sylfaen" w:cstheme="majorHAnsi"/>
                <w:sz w:val="20"/>
                <w:szCs w:val="20"/>
              </w:rPr>
              <w:t>2023</w:t>
            </w:r>
          </w:p>
        </w:tc>
        <w:tc>
          <w:tcPr>
            <w:tcW w:w="1199" w:type="dxa"/>
            <w:shd w:val="clear" w:color="auto" w:fill="BDD6EE" w:themeFill="accent1" w:themeFillTint="66"/>
          </w:tcPr>
          <w:p w14:paraId="0B3A021C" w14:textId="77777777" w:rsidR="000F65F7" w:rsidRPr="00C01C95" w:rsidRDefault="000F65F7" w:rsidP="00B62317">
            <w:pPr>
              <w:rPr>
                <w:rFonts w:ascii="Sylfaen" w:hAnsi="Sylfaen" w:cstheme="majorHAnsi"/>
                <w:sz w:val="20"/>
                <w:szCs w:val="20"/>
              </w:rPr>
            </w:pPr>
            <w:r w:rsidRPr="00C01C95">
              <w:rPr>
                <w:rFonts w:ascii="Sylfaen" w:hAnsi="Sylfaen" w:cs="Sylfaen"/>
                <w:sz w:val="20"/>
                <w:szCs w:val="20"/>
              </w:rPr>
              <w:t>საქსტატი</w:t>
            </w:r>
          </w:p>
        </w:tc>
        <w:tc>
          <w:tcPr>
            <w:tcW w:w="6247" w:type="dxa"/>
            <w:shd w:val="clear" w:color="auto" w:fill="BDD6EE" w:themeFill="accent1" w:themeFillTint="66"/>
          </w:tcPr>
          <w:p w14:paraId="4B6FA198" w14:textId="77777777" w:rsidR="000F65F7" w:rsidRPr="00C01C95" w:rsidRDefault="000F65F7" w:rsidP="00B62317">
            <w:pPr>
              <w:rPr>
                <w:rFonts w:ascii="Sylfaen" w:hAnsi="Sylfaen" w:cstheme="majorHAnsi"/>
                <w:sz w:val="20"/>
                <w:szCs w:val="20"/>
              </w:rPr>
            </w:pPr>
          </w:p>
        </w:tc>
      </w:tr>
      <w:tr w:rsidR="00AF0B2C" w:rsidRPr="002027F4" w14:paraId="7D645CD4" w14:textId="77777777" w:rsidTr="000F65F7">
        <w:tc>
          <w:tcPr>
            <w:tcW w:w="1097" w:type="dxa"/>
            <w:vMerge/>
            <w:shd w:val="clear" w:color="auto" w:fill="9CC2E5" w:themeFill="accent1" w:themeFillTint="99"/>
          </w:tcPr>
          <w:p w14:paraId="0757355F" w14:textId="77777777" w:rsidR="000F65F7" w:rsidRPr="002027F4" w:rsidRDefault="000F65F7" w:rsidP="00B62317">
            <w:pPr>
              <w:rPr>
                <w:rFonts w:ascii="Sylfaen" w:hAnsi="Sylfaen" w:cstheme="majorHAnsi"/>
                <w:sz w:val="20"/>
                <w:szCs w:val="20"/>
              </w:rPr>
            </w:pPr>
          </w:p>
        </w:tc>
        <w:tc>
          <w:tcPr>
            <w:tcW w:w="1653" w:type="dxa"/>
            <w:shd w:val="clear" w:color="auto" w:fill="BDD6EE" w:themeFill="accent1" w:themeFillTint="66"/>
          </w:tcPr>
          <w:p w14:paraId="37A72F1D" w14:textId="77777777" w:rsidR="000F65F7" w:rsidRPr="002027F4" w:rsidRDefault="000F65F7" w:rsidP="00B62317">
            <w:pPr>
              <w:rPr>
                <w:rFonts w:ascii="Sylfaen" w:hAnsi="Sylfaen" w:cstheme="majorHAnsi"/>
                <w:sz w:val="20"/>
                <w:szCs w:val="20"/>
              </w:rPr>
            </w:pPr>
            <w:r w:rsidRPr="002027F4">
              <w:rPr>
                <w:rFonts w:ascii="Sylfaen" w:hAnsi="Sylfaen" w:cs="Sylfaen"/>
                <w:sz w:val="20"/>
                <w:szCs w:val="20"/>
              </w:rPr>
              <w:t>ჯინის</w:t>
            </w:r>
            <w:r w:rsidRPr="002027F4">
              <w:rPr>
                <w:rFonts w:ascii="Sylfaen" w:hAnsi="Sylfaen" w:cstheme="majorHAnsi"/>
                <w:sz w:val="20"/>
                <w:szCs w:val="20"/>
              </w:rPr>
              <w:t xml:space="preserve"> </w:t>
            </w:r>
            <w:r w:rsidRPr="002027F4">
              <w:rPr>
                <w:rFonts w:ascii="Sylfaen" w:hAnsi="Sylfaen" w:cs="Sylfaen"/>
                <w:sz w:val="20"/>
                <w:szCs w:val="20"/>
              </w:rPr>
              <w:t>კოეფიციენტი</w:t>
            </w:r>
            <w:r w:rsidRPr="002027F4">
              <w:rPr>
                <w:rFonts w:ascii="Sylfaen" w:hAnsi="Sylfaen" w:cstheme="majorHAnsi"/>
                <w:sz w:val="20"/>
                <w:szCs w:val="20"/>
              </w:rPr>
              <w:t xml:space="preserve"> (</w:t>
            </w:r>
            <w:r w:rsidRPr="002027F4">
              <w:rPr>
                <w:rFonts w:ascii="Sylfaen" w:hAnsi="Sylfaen" w:cs="Sylfaen"/>
                <w:sz w:val="20"/>
                <w:szCs w:val="20"/>
              </w:rPr>
              <w:t>მთლიანი</w:t>
            </w:r>
            <w:r w:rsidRPr="002027F4">
              <w:rPr>
                <w:rFonts w:ascii="Sylfaen" w:hAnsi="Sylfaen" w:cstheme="majorHAnsi"/>
                <w:sz w:val="20"/>
                <w:szCs w:val="20"/>
              </w:rPr>
              <w:t xml:space="preserve"> </w:t>
            </w:r>
            <w:r w:rsidRPr="002027F4">
              <w:rPr>
                <w:rFonts w:ascii="Sylfaen" w:hAnsi="Sylfaen" w:cs="Sylfaen"/>
                <w:sz w:val="20"/>
                <w:szCs w:val="20"/>
              </w:rPr>
              <w:t>სამომხმარებლო</w:t>
            </w:r>
            <w:r w:rsidRPr="002027F4">
              <w:rPr>
                <w:rFonts w:ascii="Sylfaen" w:hAnsi="Sylfaen" w:cstheme="majorHAnsi"/>
                <w:sz w:val="20"/>
                <w:szCs w:val="20"/>
              </w:rPr>
              <w:t xml:space="preserve"> </w:t>
            </w:r>
            <w:r w:rsidRPr="002027F4">
              <w:rPr>
                <w:rFonts w:ascii="Sylfaen" w:hAnsi="Sylfaen" w:cs="Sylfaen"/>
                <w:sz w:val="20"/>
                <w:szCs w:val="20"/>
              </w:rPr>
              <w:t>ხარჯების</w:t>
            </w:r>
            <w:r w:rsidRPr="002027F4">
              <w:rPr>
                <w:rFonts w:ascii="Sylfaen" w:hAnsi="Sylfaen" w:cstheme="majorHAnsi"/>
                <w:sz w:val="20"/>
                <w:szCs w:val="20"/>
              </w:rPr>
              <w:t xml:space="preserve"> </w:t>
            </w:r>
            <w:r w:rsidRPr="002027F4">
              <w:rPr>
                <w:rFonts w:ascii="Sylfaen" w:hAnsi="Sylfaen" w:cs="Sylfaen"/>
                <w:sz w:val="20"/>
                <w:szCs w:val="20"/>
              </w:rPr>
              <w:t>მიხედვით</w:t>
            </w:r>
            <w:r w:rsidRPr="002027F4">
              <w:rPr>
                <w:rFonts w:ascii="Sylfaen" w:hAnsi="Sylfaen" w:cstheme="majorHAnsi"/>
                <w:sz w:val="20"/>
                <w:szCs w:val="20"/>
              </w:rPr>
              <w:t>)</w:t>
            </w:r>
          </w:p>
        </w:tc>
        <w:tc>
          <w:tcPr>
            <w:tcW w:w="1025" w:type="dxa"/>
            <w:shd w:val="clear" w:color="auto" w:fill="BDD6EE" w:themeFill="accent1" w:themeFillTint="66"/>
          </w:tcPr>
          <w:p w14:paraId="23C74ED1" w14:textId="77777777" w:rsidR="000F65F7" w:rsidRPr="002027F4" w:rsidRDefault="000F65F7" w:rsidP="00B62317">
            <w:pPr>
              <w:rPr>
                <w:rFonts w:ascii="Sylfaen" w:hAnsi="Sylfaen" w:cstheme="majorHAnsi"/>
                <w:sz w:val="20"/>
                <w:szCs w:val="20"/>
              </w:rPr>
            </w:pPr>
            <w:r w:rsidRPr="002027F4">
              <w:rPr>
                <w:rFonts w:ascii="Sylfaen" w:hAnsi="Sylfaen" w:cstheme="majorHAnsi"/>
                <w:sz w:val="20"/>
                <w:szCs w:val="20"/>
                <w:lang w:val="ka-GE"/>
              </w:rPr>
              <w:t>2017წ.-0,37%</w:t>
            </w:r>
          </w:p>
        </w:tc>
        <w:tc>
          <w:tcPr>
            <w:tcW w:w="1651" w:type="dxa"/>
            <w:shd w:val="clear" w:color="auto" w:fill="BDD6EE" w:themeFill="accent1" w:themeFillTint="66"/>
          </w:tcPr>
          <w:p w14:paraId="30277541" w14:textId="77777777" w:rsidR="000F65F7" w:rsidRPr="002027F4" w:rsidRDefault="000F65F7" w:rsidP="00B62317">
            <w:pPr>
              <w:rPr>
                <w:rFonts w:ascii="Sylfaen" w:hAnsi="Sylfaen" w:cstheme="majorHAnsi"/>
                <w:sz w:val="20"/>
                <w:szCs w:val="20"/>
                <w:lang w:val="ka-GE"/>
              </w:rPr>
            </w:pPr>
            <w:r w:rsidRPr="002027F4">
              <w:rPr>
                <w:rFonts w:ascii="Sylfaen" w:hAnsi="Sylfaen" w:cstheme="majorHAnsi"/>
                <w:sz w:val="20"/>
                <w:szCs w:val="20"/>
                <w:lang w:val="ka-GE"/>
              </w:rPr>
              <w:t>&lt;0,35</w:t>
            </w:r>
          </w:p>
        </w:tc>
        <w:tc>
          <w:tcPr>
            <w:tcW w:w="1298" w:type="dxa"/>
            <w:shd w:val="clear" w:color="auto" w:fill="BDD6EE" w:themeFill="accent1" w:themeFillTint="66"/>
          </w:tcPr>
          <w:p w14:paraId="74CA0378" w14:textId="77777777" w:rsidR="000F65F7" w:rsidRPr="002027F4" w:rsidRDefault="000F65F7" w:rsidP="00B62317">
            <w:pPr>
              <w:rPr>
                <w:rFonts w:ascii="Sylfaen" w:hAnsi="Sylfaen" w:cstheme="majorHAnsi"/>
                <w:sz w:val="20"/>
                <w:szCs w:val="20"/>
                <w:lang w:val="ka-GE"/>
              </w:rPr>
            </w:pPr>
            <w:r w:rsidRPr="002027F4">
              <w:rPr>
                <w:rFonts w:ascii="Sylfaen" w:hAnsi="Sylfaen" w:cstheme="majorHAnsi"/>
                <w:sz w:val="20"/>
                <w:szCs w:val="20"/>
              </w:rPr>
              <w:t>2023</w:t>
            </w:r>
          </w:p>
        </w:tc>
        <w:tc>
          <w:tcPr>
            <w:tcW w:w="1199" w:type="dxa"/>
            <w:shd w:val="clear" w:color="auto" w:fill="BDD6EE" w:themeFill="accent1" w:themeFillTint="66"/>
          </w:tcPr>
          <w:p w14:paraId="04F41007" w14:textId="46E94749" w:rsidR="000F65F7" w:rsidRPr="001A614B" w:rsidRDefault="000F65F7" w:rsidP="00B62317">
            <w:pPr>
              <w:rPr>
                <w:rFonts w:ascii="Sylfaen" w:hAnsi="Sylfaen" w:cstheme="majorHAnsi"/>
                <w:sz w:val="20"/>
                <w:szCs w:val="20"/>
                <w:lang w:val="ka-GE"/>
              </w:rPr>
            </w:pPr>
            <w:r w:rsidRPr="002027F4">
              <w:rPr>
                <w:rFonts w:ascii="Sylfaen" w:hAnsi="Sylfaen" w:cs="Sylfaen"/>
                <w:sz w:val="20"/>
                <w:szCs w:val="20"/>
              </w:rPr>
              <w:t>საქსტატი</w:t>
            </w:r>
            <w:r>
              <w:rPr>
                <w:rFonts w:ascii="Sylfaen" w:hAnsi="Sylfaen" w:cs="Sylfaen"/>
                <w:sz w:val="20"/>
                <w:szCs w:val="20"/>
                <w:lang w:val="ka-GE"/>
              </w:rPr>
              <w:t xml:space="preserve"> </w:t>
            </w:r>
            <w:r w:rsidR="00950ED7">
              <w:rPr>
                <w:rFonts w:ascii="Sylfaen" w:hAnsi="Sylfaen" w:cs="Sylfaen"/>
                <w:sz w:val="20"/>
                <w:szCs w:val="20"/>
                <w:lang w:val="en-US"/>
              </w:rPr>
              <w:t xml:space="preserve">- </w:t>
            </w:r>
            <w:r w:rsidR="00950ED7" w:rsidRPr="0096364A">
              <w:rPr>
                <w:rFonts w:ascii="Sylfaen" w:hAnsi="Sylfaen" w:cs="Calibri"/>
                <w:sz w:val="20"/>
                <w:szCs w:val="20"/>
                <w:lang w:val="en-GB"/>
              </w:rPr>
              <w:t>(</w:t>
            </w:r>
            <w:r w:rsidR="00950ED7" w:rsidRPr="0096364A">
              <w:rPr>
                <w:rFonts w:ascii="Sylfaen" w:hAnsi="Sylfaen" w:cs="Sylfaen"/>
                <w:color w:val="333333"/>
                <w:sz w:val="20"/>
                <w:szCs w:val="20"/>
              </w:rPr>
              <w:t>სამომხმარებლო</w:t>
            </w:r>
            <w:r w:rsidR="00950ED7" w:rsidRPr="0096364A">
              <w:rPr>
                <w:rFonts w:ascii="Helvetica" w:hAnsi="Helvetica"/>
                <w:color w:val="333333"/>
                <w:sz w:val="20"/>
                <w:szCs w:val="20"/>
              </w:rPr>
              <w:t xml:space="preserve"> </w:t>
            </w:r>
            <w:r w:rsidR="00950ED7" w:rsidRPr="0096364A">
              <w:rPr>
                <w:rFonts w:ascii="Sylfaen" w:hAnsi="Sylfaen" w:cs="Sylfaen"/>
                <w:color w:val="333333"/>
                <w:sz w:val="20"/>
                <w:szCs w:val="20"/>
              </w:rPr>
              <w:t>ხარჯები</w:t>
            </w:r>
            <w:r w:rsidR="00950ED7">
              <w:rPr>
                <w:rFonts w:ascii="Sylfaen" w:hAnsi="Sylfaen" w:cs="Sylfaen"/>
                <w:color w:val="333333"/>
                <w:sz w:val="20"/>
                <w:szCs w:val="20"/>
              </w:rPr>
              <w:t xml:space="preserve">- </w:t>
            </w:r>
            <w:r w:rsidRPr="007C5208">
              <w:rPr>
                <w:rFonts w:ascii="Calibri" w:hAnsi="Calibri" w:cs="Calibri"/>
                <w:sz w:val="20"/>
                <w:szCs w:val="20"/>
                <w:lang w:val="en-GB"/>
              </w:rPr>
              <w:t>consumer expenditure data</w:t>
            </w:r>
            <w:r w:rsidR="00950ED7">
              <w:rPr>
                <w:rFonts w:ascii="Calibri" w:hAnsi="Calibri" w:cs="Calibri"/>
                <w:sz w:val="20"/>
                <w:szCs w:val="20"/>
                <w:lang w:val="en-GB"/>
              </w:rPr>
              <w:t>)</w:t>
            </w:r>
          </w:p>
        </w:tc>
        <w:tc>
          <w:tcPr>
            <w:tcW w:w="6247" w:type="dxa"/>
            <w:shd w:val="clear" w:color="auto" w:fill="BDD6EE" w:themeFill="accent1" w:themeFillTint="66"/>
          </w:tcPr>
          <w:p w14:paraId="221792B8" w14:textId="77777777" w:rsidR="000F65F7" w:rsidRPr="001A614B" w:rsidRDefault="000F65F7" w:rsidP="00B62317">
            <w:pPr>
              <w:rPr>
                <w:rFonts w:ascii="Sylfaen" w:hAnsi="Sylfaen" w:cstheme="majorHAnsi"/>
                <w:sz w:val="20"/>
                <w:szCs w:val="20"/>
              </w:rPr>
            </w:pPr>
          </w:p>
        </w:tc>
      </w:tr>
      <w:tr w:rsidR="000F65F7" w:rsidRPr="002027F4" w14:paraId="1A21837A" w14:textId="77777777" w:rsidTr="000F65F7">
        <w:tc>
          <w:tcPr>
            <w:tcW w:w="1097" w:type="dxa"/>
            <w:shd w:val="clear" w:color="auto" w:fill="9CC2E5" w:themeFill="accent1" w:themeFillTint="99"/>
          </w:tcPr>
          <w:p w14:paraId="0E4A35DE" w14:textId="77777777" w:rsidR="000F65F7" w:rsidRPr="002027F4" w:rsidRDefault="000F65F7" w:rsidP="00B62317">
            <w:pPr>
              <w:rPr>
                <w:rFonts w:ascii="Sylfaen" w:hAnsi="Sylfaen" w:cstheme="majorHAnsi"/>
                <w:sz w:val="20"/>
                <w:szCs w:val="20"/>
              </w:rPr>
            </w:pPr>
          </w:p>
        </w:tc>
        <w:tc>
          <w:tcPr>
            <w:tcW w:w="1653" w:type="dxa"/>
            <w:shd w:val="clear" w:color="auto" w:fill="BDD6EE" w:themeFill="accent1" w:themeFillTint="66"/>
          </w:tcPr>
          <w:p w14:paraId="50013B12" w14:textId="77777777" w:rsidR="000F65F7" w:rsidRPr="00DF0E0B" w:rsidRDefault="000F65F7" w:rsidP="00B62317">
            <w:pPr>
              <w:rPr>
                <w:rFonts w:ascii="Sylfaen" w:hAnsi="Sylfaen" w:cs="Sylfaen"/>
                <w:sz w:val="20"/>
                <w:szCs w:val="20"/>
              </w:rPr>
            </w:pPr>
            <w:r w:rsidRPr="00DF0E0B">
              <w:rPr>
                <w:rFonts w:ascii="Sylfaen" w:eastAsia="Times New Roman" w:hAnsi="Sylfaen" w:cs="Sylfaen"/>
                <w:sz w:val="20"/>
                <w:szCs w:val="20"/>
                <w:lang w:val="ka-GE" w:eastAsia="x-none"/>
              </w:rPr>
              <w:t xml:space="preserve">უმუშევრობის შემწეობა, მინიმალური ხელფასი და დაბალანაზღაურებადი დასაქმებულებისთვის ხელფასის სუბსიდირება </w:t>
            </w:r>
          </w:p>
        </w:tc>
        <w:tc>
          <w:tcPr>
            <w:tcW w:w="1025" w:type="dxa"/>
            <w:shd w:val="clear" w:color="auto" w:fill="BDD6EE" w:themeFill="accent1" w:themeFillTint="66"/>
          </w:tcPr>
          <w:p w14:paraId="5A440EEF" w14:textId="77777777" w:rsidR="000F65F7" w:rsidRPr="00DF0E0B" w:rsidRDefault="000F65F7" w:rsidP="00B62317">
            <w:pPr>
              <w:rPr>
                <w:rFonts w:ascii="Calibri" w:eastAsia="Times New Roman" w:hAnsi="Calibri" w:cs="Calibri"/>
                <w:sz w:val="20"/>
                <w:szCs w:val="20"/>
                <w:lang w:val="en-GB" w:eastAsia="en-AU"/>
              </w:rPr>
            </w:pPr>
            <w:r w:rsidRPr="00DF0E0B">
              <w:rPr>
                <w:rFonts w:ascii="Sylfaen" w:hAnsi="Sylfaen" w:cstheme="majorHAnsi"/>
                <w:sz w:val="20"/>
                <w:szCs w:val="20"/>
                <w:lang w:val="ka-GE"/>
              </w:rPr>
              <w:t xml:space="preserve">2018 წ. </w:t>
            </w:r>
            <w:r w:rsidRPr="00DF0E0B">
              <w:rPr>
                <w:rFonts w:ascii="Sylfaen" w:hAnsi="Sylfaen" w:cstheme="majorHAnsi"/>
                <w:sz w:val="20"/>
                <w:szCs w:val="20"/>
              </w:rPr>
              <w:t xml:space="preserve">- </w:t>
            </w:r>
            <w:r w:rsidRPr="00DF0E0B">
              <w:rPr>
                <w:rFonts w:ascii="Sylfaen" w:hAnsi="Sylfaen" w:cs="Calibri"/>
                <w:sz w:val="20"/>
                <w:szCs w:val="20"/>
                <w:lang w:val="ka-GE"/>
              </w:rPr>
              <w:t>მინიმალური ხელფასი</w:t>
            </w:r>
            <w:r w:rsidRPr="00DF0E0B">
              <w:rPr>
                <w:rFonts w:ascii="Calibri" w:hAnsi="Calibri" w:cs="Calibri"/>
                <w:sz w:val="20"/>
                <w:szCs w:val="20"/>
                <w:lang w:val="en-GB"/>
              </w:rPr>
              <w:t xml:space="preserve"> 20 </w:t>
            </w:r>
            <w:r w:rsidRPr="00DF0E0B">
              <w:rPr>
                <w:rFonts w:ascii="Sylfaen" w:hAnsi="Sylfaen" w:cs="Calibri"/>
                <w:sz w:val="20"/>
                <w:szCs w:val="20"/>
                <w:lang w:val="ka-GE"/>
              </w:rPr>
              <w:t>ლარი</w:t>
            </w:r>
          </w:p>
          <w:p w14:paraId="7FFDC827" w14:textId="77777777" w:rsidR="000F65F7" w:rsidRPr="00DF0E0B" w:rsidRDefault="000F65F7" w:rsidP="00B62317">
            <w:pPr>
              <w:rPr>
                <w:rFonts w:ascii="Sylfaen" w:hAnsi="Sylfaen" w:cstheme="majorHAnsi"/>
                <w:sz w:val="20"/>
                <w:szCs w:val="20"/>
                <w:lang w:val="ka-GE"/>
              </w:rPr>
            </w:pPr>
          </w:p>
        </w:tc>
        <w:tc>
          <w:tcPr>
            <w:tcW w:w="1651" w:type="dxa"/>
            <w:shd w:val="clear" w:color="auto" w:fill="BDD6EE" w:themeFill="accent1" w:themeFillTint="66"/>
          </w:tcPr>
          <w:p w14:paraId="45F47E7F" w14:textId="77777777" w:rsidR="000F65F7" w:rsidRPr="00DF0E0B" w:rsidRDefault="000F65F7" w:rsidP="00B62317">
            <w:pPr>
              <w:rPr>
                <w:rFonts w:ascii="Sylfaen" w:hAnsi="Sylfaen" w:cstheme="majorHAnsi"/>
                <w:sz w:val="20"/>
                <w:szCs w:val="20"/>
                <w:lang w:val="ka-GE"/>
              </w:rPr>
            </w:pPr>
            <w:r w:rsidRPr="00DF0E0B">
              <w:rPr>
                <w:rFonts w:ascii="Sylfaen" w:eastAsia="Times New Roman" w:hAnsi="Sylfaen" w:cs="Calibri"/>
                <w:sz w:val="20"/>
                <w:szCs w:val="20"/>
                <w:lang w:val="ka-GE" w:eastAsia="en-AU"/>
              </w:rPr>
              <w:t xml:space="preserve">რეგულირების გავლენის შეფასების საფუძველზე საკითხების </w:t>
            </w:r>
            <w:r w:rsidRPr="00DF0E0B">
              <w:rPr>
                <w:rFonts w:ascii="Sylfaen" w:eastAsia="Times New Roman" w:hAnsi="Sylfaen" w:cs="Sylfaen"/>
                <w:sz w:val="20"/>
                <w:szCs w:val="20"/>
                <w:lang w:val="ka-GE" w:eastAsia="x-none"/>
              </w:rPr>
              <w:t xml:space="preserve">ეკონომიკური მიზანშეწონილობა განხილული; სოციალური დიალოგის </w:t>
            </w:r>
            <w:r w:rsidRPr="00DF0E0B">
              <w:rPr>
                <w:rFonts w:ascii="Sylfaen" w:eastAsia="Times New Roman" w:hAnsi="Sylfaen" w:cs="Sylfaen"/>
                <w:sz w:val="20"/>
                <w:szCs w:val="20"/>
                <w:lang w:val="ka-GE" w:eastAsia="x-none"/>
              </w:rPr>
              <w:lastRenderedPageBreak/>
              <w:t>ფარგლებში/შესაბამისი აქტივობები დაგეგმილი</w:t>
            </w:r>
          </w:p>
        </w:tc>
        <w:tc>
          <w:tcPr>
            <w:tcW w:w="1298" w:type="dxa"/>
            <w:shd w:val="clear" w:color="auto" w:fill="BDD6EE" w:themeFill="accent1" w:themeFillTint="66"/>
          </w:tcPr>
          <w:p w14:paraId="4FA5B191" w14:textId="77777777" w:rsidR="000F65F7" w:rsidRPr="00DF0E0B" w:rsidRDefault="000F65F7" w:rsidP="00B62317">
            <w:pPr>
              <w:rPr>
                <w:rFonts w:ascii="Sylfaen" w:hAnsi="Sylfaen" w:cstheme="majorHAnsi"/>
                <w:sz w:val="20"/>
                <w:szCs w:val="20"/>
                <w:lang w:val="ka-GE"/>
              </w:rPr>
            </w:pPr>
            <w:r w:rsidRPr="00DF0E0B">
              <w:rPr>
                <w:rFonts w:ascii="Sylfaen" w:hAnsi="Sylfaen" w:cstheme="majorHAnsi"/>
                <w:sz w:val="20"/>
                <w:szCs w:val="20"/>
                <w:lang w:val="ka-GE"/>
              </w:rPr>
              <w:lastRenderedPageBreak/>
              <w:t>2023</w:t>
            </w:r>
          </w:p>
        </w:tc>
        <w:tc>
          <w:tcPr>
            <w:tcW w:w="1199" w:type="dxa"/>
            <w:shd w:val="clear" w:color="auto" w:fill="BDD6EE" w:themeFill="accent1" w:themeFillTint="66"/>
          </w:tcPr>
          <w:p w14:paraId="2299E2F1" w14:textId="77777777" w:rsidR="000F65F7" w:rsidRPr="00DF0E0B" w:rsidRDefault="000F65F7" w:rsidP="00B62317">
            <w:pPr>
              <w:rPr>
                <w:rFonts w:ascii="Sylfaen" w:hAnsi="Sylfaen" w:cs="Sylfaen"/>
                <w:sz w:val="20"/>
                <w:szCs w:val="20"/>
                <w:lang w:val="ka-GE"/>
              </w:rPr>
            </w:pPr>
            <w:r w:rsidRPr="00DF0E0B">
              <w:rPr>
                <w:rFonts w:ascii="Sylfaen" w:hAnsi="Sylfaen" w:cs="Sylfaen"/>
                <w:sz w:val="20"/>
                <w:szCs w:val="20"/>
                <w:lang w:val="ka-GE"/>
              </w:rPr>
              <w:t>სამინისტრო</w:t>
            </w:r>
          </w:p>
          <w:p w14:paraId="04A3F42C" w14:textId="77777777" w:rsidR="000F65F7" w:rsidRPr="00DF0E0B" w:rsidRDefault="000F65F7" w:rsidP="00B62317">
            <w:pPr>
              <w:rPr>
                <w:rFonts w:ascii="Sylfaen" w:hAnsi="Sylfaen" w:cs="Sylfaen"/>
                <w:sz w:val="20"/>
                <w:szCs w:val="20"/>
                <w:lang w:val="ka-GE"/>
              </w:rPr>
            </w:pPr>
          </w:p>
          <w:p w14:paraId="20DAED70" w14:textId="77777777" w:rsidR="000F65F7" w:rsidRPr="00DF0E0B" w:rsidRDefault="000F65F7" w:rsidP="00B62317">
            <w:pPr>
              <w:rPr>
                <w:rFonts w:ascii="Sylfaen" w:hAnsi="Sylfaen" w:cs="Sylfaen"/>
                <w:sz w:val="20"/>
                <w:szCs w:val="20"/>
                <w:lang w:val="ka-GE"/>
              </w:rPr>
            </w:pPr>
            <w:r w:rsidRPr="00DF0E0B">
              <w:rPr>
                <w:rFonts w:ascii="Sylfaen" w:hAnsi="Sylfaen" w:cs="Sylfaen"/>
                <w:sz w:val="20"/>
                <w:szCs w:val="20"/>
                <w:lang w:val="ka-GE"/>
              </w:rPr>
              <w:t xml:space="preserve">სოციალური პარტნიორობის სამმხრივი კომისია </w:t>
            </w:r>
          </w:p>
        </w:tc>
        <w:tc>
          <w:tcPr>
            <w:tcW w:w="6247" w:type="dxa"/>
            <w:shd w:val="clear" w:color="auto" w:fill="BDD6EE" w:themeFill="accent1" w:themeFillTint="66"/>
          </w:tcPr>
          <w:p w14:paraId="09D3B709" w14:textId="77777777" w:rsidR="000F65F7" w:rsidRPr="006C15E9" w:rsidRDefault="000F65F7" w:rsidP="00B62317">
            <w:pPr>
              <w:rPr>
                <w:rFonts w:ascii="Sylfaen" w:hAnsi="Sylfaen" w:cstheme="majorHAnsi"/>
                <w:sz w:val="20"/>
                <w:szCs w:val="20"/>
                <w:highlight w:val="yellow"/>
              </w:rPr>
            </w:pPr>
          </w:p>
        </w:tc>
      </w:tr>
    </w:tbl>
    <w:p w14:paraId="3F76643F" w14:textId="1DC17B1D" w:rsidR="00BA41FC" w:rsidRDefault="00BA41FC" w:rsidP="000F65F7">
      <w:pPr>
        <w:rPr>
          <w:rFonts w:ascii="Sylfaen" w:hAnsi="Sylfaen" w:cstheme="majorHAnsi"/>
          <w:sz w:val="20"/>
          <w:szCs w:val="20"/>
          <w:lang w:val="ka-GE"/>
        </w:rPr>
      </w:pPr>
    </w:p>
    <w:p w14:paraId="78220770" w14:textId="0B49C8F5" w:rsidR="00BA41FC" w:rsidRDefault="00BA41FC" w:rsidP="000F65F7">
      <w:pPr>
        <w:rPr>
          <w:rFonts w:ascii="Sylfaen" w:hAnsi="Sylfaen" w:cstheme="majorHAnsi"/>
          <w:sz w:val="20"/>
          <w:szCs w:val="20"/>
          <w:lang w:val="ka-GE"/>
        </w:rPr>
      </w:pPr>
    </w:p>
    <w:p w14:paraId="28AF17E0" w14:textId="613AA28F" w:rsidR="00BA41FC" w:rsidRDefault="00BA41FC" w:rsidP="000F65F7">
      <w:pPr>
        <w:rPr>
          <w:rFonts w:ascii="Sylfaen" w:hAnsi="Sylfaen" w:cstheme="majorHAnsi"/>
          <w:sz w:val="20"/>
          <w:szCs w:val="20"/>
          <w:lang w:val="ka-GE"/>
        </w:rPr>
      </w:pPr>
    </w:p>
    <w:p w14:paraId="217B3F50" w14:textId="070DC163" w:rsidR="002949F6" w:rsidRDefault="002949F6" w:rsidP="000F65F7">
      <w:pPr>
        <w:rPr>
          <w:rFonts w:ascii="Sylfaen" w:hAnsi="Sylfaen" w:cstheme="majorHAnsi"/>
          <w:sz w:val="20"/>
          <w:szCs w:val="20"/>
          <w:lang w:val="ka-GE"/>
        </w:rPr>
      </w:pPr>
    </w:p>
    <w:p w14:paraId="35C09B34" w14:textId="7A2C8632" w:rsidR="002949F6" w:rsidRDefault="002949F6" w:rsidP="000F65F7">
      <w:pPr>
        <w:rPr>
          <w:rFonts w:ascii="Sylfaen" w:hAnsi="Sylfaen" w:cstheme="majorHAnsi"/>
          <w:sz w:val="20"/>
          <w:szCs w:val="20"/>
          <w:lang w:val="ka-GE"/>
        </w:rPr>
      </w:pPr>
    </w:p>
    <w:p w14:paraId="19251750" w14:textId="789D2894" w:rsidR="002949F6" w:rsidRDefault="002949F6" w:rsidP="000F65F7">
      <w:pPr>
        <w:rPr>
          <w:rFonts w:ascii="Sylfaen" w:hAnsi="Sylfaen" w:cstheme="majorHAnsi"/>
          <w:sz w:val="20"/>
          <w:szCs w:val="20"/>
          <w:lang w:val="ka-GE"/>
        </w:rPr>
      </w:pPr>
    </w:p>
    <w:p w14:paraId="402A9D9E" w14:textId="69E877A3" w:rsidR="002949F6" w:rsidRDefault="002949F6" w:rsidP="000F65F7">
      <w:pPr>
        <w:rPr>
          <w:rFonts w:ascii="Sylfaen" w:hAnsi="Sylfaen" w:cstheme="majorHAnsi"/>
          <w:sz w:val="20"/>
          <w:szCs w:val="20"/>
          <w:lang w:val="ka-GE"/>
        </w:rPr>
      </w:pPr>
    </w:p>
    <w:p w14:paraId="16428FEB" w14:textId="360D39AB" w:rsidR="002949F6" w:rsidRDefault="002949F6" w:rsidP="000F65F7">
      <w:pPr>
        <w:rPr>
          <w:rFonts w:ascii="Sylfaen" w:hAnsi="Sylfaen" w:cstheme="majorHAnsi"/>
          <w:sz w:val="20"/>
          <w:szCs w:val="20"/>
          <w:lang w:val="ka-GE"/>
        </w:rPr>
      </w:pPr>
    </w:p>
    <w:p w14:paraId="346A1616" w14:textId="5A76C570" w:rsidR="002949F6" w:rsidRDefault="002949F6" w:rsidP="000F65F7">
      <w:pPr>
        <w:rPr>
          <w:rFonts w:ascii="Sylfaen" w:hAnsi="Sylfaen" w:cstheme="majorHAnsi"/>
          <w:sz w:val="20"/>
          <w:szCs w:val="20"/>
          <w:lang w:val="ka-GE"/>
        </w:rPr>
      </w:pPr>
    </w:p>
    <w:p w14:paraId="1981304F" w14:textId="1A7B20EF" w:rsidR="002949F6" w:rsidRDefault="002949F6" w:rsidP="000F65F7">
      <w:pPr>
        <w:rPr>
          <w:rFonts w:ascii="Sylfaen" w:hAnsi="Sylfaen" w:cstheme="majorHAnsi"/>
          <w:sz w:val="20"/>
          <w:szCs w:val="20"/>
          <w:lang w:val="ka-GE"/>
        </w:rPr>
      </w:pPr>
    </w:p>
    <w:p w14:paraId="00AB3F5A" w14:textId="2DA5F588" w:rsidR="002949F6" w:rsidRDefault="002949F6" w:rsidP="000F65F7">
      <w:pPr>
        <w:rPr>
          <w:rFonts w:ascii="Sylfaen" w:hAnsi="Sylfaen" w:cstheme="majorHAnsi"/>
          <w:sz w:val="20"/>
          <w:szCs w:val="20"/>
          <w:lang w:val="ka-GE"/>
        </w:rPr>
      </w:pPr>
    </w:p>
    <w:p w14:paraId="52C938DF" w14:textId="18EAAE58" w:rsidR="002949F6" w:rsidRDefault="002949F6" w:rsidP="000F65F7">
      <w:pPr>
        <w:rPr>
          <w:rFonts w:ascii="Sylfaen" w:hAnsi="Sylfaen" w:cstheme="majorHAnsi"/>
          <w:sz w:val="20"/>
          <w:szCs w:val="20"/>
          <w:lang w:val="ka-GE"/>
        </w:rPr>
      </w:pPr>
    </w:p>
    <w:p w14:paraId="7E2F24D5" w14:textId="1EEA8D92" w:rsidR="002949F6" w:rsidRDefault="002949F6" w:rsidP="000F65F7">
      <w:pPr>
        <w:rPr>
          <w:rFonts w:ascii="Sylfaen" w:hAnsi="Sylfaen" w:cstheme="majorHAnsi"/>
          <w:sz w:val="20"/>
          <w:szCs w:val="20"/>
          <w:lang w:val="ka-GE"/>
        </w:rPr>
      </w:pPr>
    </w:p>
    <w:p w14:paraId="2745D383" w14:textId="5D95F43C" w:rsidR="002949F6" w:rsidRDefault="002949F6" w:rsidP="000F65F7">
      <w:pPr>
        <w:rPr>
          <w:rFonts w:ascii="Sylfaen" w:hAnsi="Sylfaen" w:cstheme="majorHAnsi"/>
          <w:sz w:val="20"/>
          <w:szCs w:val="20"/>
          <w:lang w:val="ka-GE"/>
        </w:rPr>
      </w:pPr>
    </w:p>
    <w:p w14:paraId="5CC79256" w14:textId="40982E0E" w:rsidR="002949F6" w:rsidRDefault="002949F6" w:rsidP="000F65F7">
      <w:pPr>
        <w:rPr>
          <w:rFonts w:ascii="Sylfaen" w:hAnsi="Sylfaen" w:cstheme="majorHAnsi"/>
          <w:sz w:val="20"/>
          <w:szCs w:val="20"/>
          <w:lang w:val="ka-GE"/>
        </w:rPr>
      </w:pPr>
    </w:p>
    <w:p w14:paraId="292B985E" w14:textId="78EC0354" w:rsidR="002949F6" w:rsidRDefault="002949F6" w:rsidP="000F65F7">
      <w:pPr>
        <w:rPr>
          <w:rFonts w:ascii="Sylfaen" w:hAnsi="Sylfaen" w:cstheme="majorHAnsi"/>
          <w:sz w:val="20"/>
          <w:szCs w:val="20"/>
          <w:lang w:val="ka-GE"/>
        </w:rPr>
      </w:pPr>
    </w:p>
    <w:p w14:paraId="1148B4B0" w14:textId="0581BE1F" w:rsidR="002949F6" w:rsidRDefault="002949F6" w:rsidP="000F65F7">
      <w:pPr>
        <w:rPr>
          <w:rFonts w:ascii="Sylfaen" w:hAnsi="Sylfaen" w:cstheme="majorHAnsi"/>
          <w:sz w:val="20"/>
          <w:szCs w:val="20"/>
          <w:lang w:val="ka-GE"/>
        </w:rPr>
      </w:pPr>
    </w:p>
    <w:p w14:paraId="5D67700B" w14:textId="3A0C50C8" w:rsidR="002949F6" w:rsidRDefault="002949F6" w:rsidP="000F65F7">
      <w:pPr>
        <w:rPr>
          <w:rFonts w:ascii="Sylfaen" w:hAnsi="Sylfaen" w:cstheme="majorHAnsi"/>
          <w:sz w:val="20"/>
          <w:szCs w:val="20"/>
          <w:lang w:val="ka-GE"/>
        </w:rPr>
      </w:pPr>
    </w:p>
    <w:p w14:paraId="0583DDC7" w14:textId="3C9FE29C" w:rsidR="002949F6" w:rsidRDefault="002949F6" w:rsidP="000F65F7">
      <w:pPr>
        <w:rPr>
          <w:rFonts w:ascii="Sylfaen" w:hAnsi="Sylfaen" w:cstheme="majorHAnsi"/>
          <w:sz w:val="20"/>
          <w:szCs w:val="20"/>
          <w:lang w:val="ka-GE"/>
        </w:rPr>
      </w:pPr>
    </w:p>
    <w:p w14:paraId="5CC5406E" w14:textId="500608A2" w:rsidR="002949F6" w:rsidRDefault="002949F6" w:rsidP="000F65F7">
      <w:pPr>
        <w:rPr>
          <w:rFonts w:ascii="Sylfaen" w:hAnsi="Sylfaen" w:cstheme="majorHAnsi"/>
          <w:sz w:val="20"/>
          <w:szCs w:val="20"/>
          <w:lang w:val="ka-GE"/>
        </w:rPr>
      </w:pPr>
    </w:p>
    <w:p w14:paraId="128618F4" w14:textId="0164FE45" w:rsidR="002949F6" w:rsidRDefault="002949F6" w:rsidP="000F65F7">
      <w:pPr>
        <w:rPr>
          <w:rFonts w:ascii="Sylfaen" w:hAnsi="Sylfaen" w:cstheme="majorHAnsi"/>
          <w:sz w:val="20"/>
          <w:szCs w:val="20"/>
          <w:lang w:val="ka-GE"/>
        </w:rPr>
      </w:pPr>
    </w:p>
    <w:p w14:paraId="1A7B50C5" w14:textId="7A593752" w:rsidR="002949F6" w:rsidRDefault="002949F6" w:rsidP="000F65F7">
      <w:pPr>
        <w:rPr>
          <w:rFonts w:ascii="Sylfaen" w:hAnsi="Sylfaen" w:cstheme="majorHAnsi"/>
          <w:sz w:val="20"/>
          <w:szCs w:val="20"/>
          <w:lang w:val="ka-GE"/>
        </w:rPr>
      </w:pPr>
    </w:p>
    <w:p w14:paraId="4BAC5147" w14:textId="3EC8B877" w:rsidR="002949F6" w:rsidRDefault="002949F6" w:rsidP="000F65F7">
      <w:pPr>
        <w:rPr>
          <w:rFonts w:ascii="Sylfaen" w:hAnsi="Sylfaen" w:cstheme="majorHAnsi"/>
          <w:sz w:val="20"/>
          <w:szCs w:val="20"/>
          <w:lang w:val="ka-GE"/>
        </w:rPr>
      </w:pPr>
    </w:p>
    <w:p w14:paraId="35598280" w14:textId="74EE3F76" w:rsidR="002949F6" w:rsidRDefault="002949F6" w:rsidP="000F65F7">
      <w:pPr>
        <w:rPr>
          <w:rFonts w:ascii="Sylfaen" w:hAnsi="Sylfaen" w:cstheme="majorHAnsi"/>
          <w:sz w:val="20"/>
          <w:szCs w:val="20"/>
          <w:lang w:val="ka-GE"/>
        </w:rPr>
      </w:pPr>
    </w:p>
    <w:p w14:paraId="730591D8" w14:textId="4A9A08DA" w:rsidR="002949F6" w:rsidRDefault="002949F6" w:rsidP="000F65F7">
      <w:pPr>
        <w:rPr>
          <w:rFonts w:ascii="Sylfaen" w:hAnsi="Sylfaen" w:cstheme="majorHAnsi"/>
          <w:sz w:val="20"/>
          <w:szCs w:val="20"/>
          <w:lang w:val="ka-GE"/>
        </w:rPr>
      </w:pPr>
    </w:p>
    <w:p w14:paraId="12527534" w14:textId="0914CD0C" w:rsidR="002949F6" w:rsidRDefault="002949F6" w:rsidP="000F65F7">
      <w:pPr>
        <w:rPr>
          <w:rFonts w:ascii="Sylfaen" w:hAnsi="Sylfaen" w:cstheme="majorHAnsi"/>
          <w:sz w:val="20"/>
          <w:szCs w:val="20"/>
          <w:lang w:val="ka-GE"/>
        </w:rPr>
      </w:pPr>
    </w:p>
    <w:p w14:paraId="7E0AF28A" w14:textId="06EB2715" w:rsidR="002949F6" w:rsidRDefault="002949F6" w:rsidP="000F65F7">
      <w:pPr>
        <w:rPr>
          <w:rFonts w:ascii="Sylfaen" w:hAnsi="Sylfaen" w:cstheme="majorHAnsi"/>
          <w:sz w:val="20"/>
          <w:szCs w:val="20"/>
          <w:lang w:val="ka-GE"/>
        </w:rPr>
      </w:pPr>
    </w:p>
    <w:p w14:paraId="064713B2" w14:textId="4B4F40E6" w:rsidR="002949F6" w:rsidRDefault="002949F6" w:rsidP="000F65F7">
      <w:pPr>
        <w:rPr>
          <w:rFonts w:ascii="Sylfaen" w:hAnsi="Sylfaen" w:cstheme="majorHAnsi"/>
          <w:sz w:val="20"/>
          <w:szCs w:val="20"/>
          <w:lang w:val="ka-GE"/>
        </w:rPr>
      </w:pPr>
    </w:p>
    <w:p w14:paraId="3A79991D" w14:textId="13207DA1" w:rsidR="002949F6" w:rsidRDefault="002949F6" w:rsidP="000F65F7">
      <w:pPr>
        <w:rPr>
          <w:rFonts w:ascii="Sylfaen" w:hAnsi="Sylfaen" w:cstheme="majorHAnsi"/>
          <w:sz w:val="20"/>
          <w:szCs w:val="20"/>
          <w:lang w:val="ka-GE"/>
        </w:rPr>
      </w:pPr>
    </w:p>
    <w:p w14:paraId="2EA49150" w14:textId="7A55397C" w:rsidR="002949F6" w:rsidRPr="004636CA" w:rsidRDefault="002949F6" w:rsidP="000F65F7">
      <w:pPr>
        <w:rPr>
          <w:rFonts w:ascii="Sylfaen" w:hAnsi="Sylfaen" w:cstheme="majorHAnsi"/>
          <w:sz w:val="20"/>
          <w:szCs w:val="20"/>
          <w:lang w:val="ka-GE"/>
        </w:rPr>
      </w:pPr>
    </w:p>
    <w:tbl>
      <w:tblPr>
        <w:tblStyle w:val="TableGrid"/>
        <w:tblW w:w="14187" w:type="dxa"/>
        <w:tblLayout w:type="fixed"/>
        <w:tblLook w:val="04A0" w:firstRow="1" w:lastRow="0" w:firstColumn="1" w:lastColumn="0" w:noHBand="0" w:noVBand="1"/>
      </w:tblPr>
      <w:tblGrid>
        <w:gridCol w:w="1232"/>
        <w:gridCol w:w="2073"/>
        <w:gridCol w:w="2032"/>
        <w:gridCol w:w="2582"/>
        <w:gridCol w:w="1596"/>
        <w:gridCol w:w="1483"/>
        <w:gridCol w:w="2399"/>
        <w:gridCol w:w="790"/>
      </w:tblGrid>
      <w:tr w:rsidR="000F65F7" w:rsidRPr="004636CA" w14:paraId="503773D3" w14:textId="77777777" w:rsidTr="00BA41FC">
        <w:trPr>
          <w:trHeight w:val="525"/>
        </w:trPr>
        <w:tc>
          <w:tcPr>
            <w:tcW w:w="1232" w:type="dxa"/>
            <w:shd w:val="clear" w:color="auto" w:fill="8496B0" w:themeFill="text2" w:themeFillTint="99"/>
            <w:vAlign w:val="center"/>
          </w:tcPr>
          <w:p w14:paraId="10339113"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lastRenderedPageBreak/>
              <w:t>მიზანი 3</w:t>
            </w:r>
          </w:p>
        </w:tc>
        <w:tc>
          <w:tcPr>
            <w:tcW w:w="2073" w:type="dxa"/>
            <w:shd w:val="clear" w:color="auto" w:fill="7B7B7B" w:themeFill="accent3" w:themeFillShade="BF"/>
            <w:vAlign w:val="center"/>
          </w:tcPr>
          <w:p w14:paraId="25513EC6"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ამოცანა</w:t>
            </w:r>
          </w:p>
        </w:tc>
        <w:tc>
          <w:tcPr>
            <w:tcW w:w="2032" w:type="dxa"/>
            <w:shd w:val="clear" w:color="auto" w:fill="7B7B7B" w:themeFill="accent3" w:themeFillShade="BF"/>
            <w:vAlign w:val="center"/>
          </w:tcPr>
          <w:p w14:paraId="38E20699"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შედეგის</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ინდიკატორი</w:t>
            </w:r>
          </w:p>
        </w:tc>
        <w:tc>
          <w:tcPr>
            <w:tcW w:w="2582" w:type="dxa"/>
            <w:shd w:val="clear" w:color="auto" w:fill="7B7B7B" w:themeFill="accent3" w:themeFillShade="BF"/>
            <w:vAlign w:val="center"/>
          </w:tcPr>
          <w:p w14:paraId="5223FF29"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საბაზისო</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მონაცემი</w:t>
            </w:r>
          </w:p>
        </w:tc>
        <w:tc>
          <w:tcPr>
            <w:tcW w:w="1596" w:type="dxa"/>
            <w:shd w:val="clear" w:color="auto" w:fill="7B7B7B" w:themeFill="accent3" w:themeFillShade="BF"/>
            <w:vAlign w:val="center"/>
          </w:tcPr>
          <w:p w14:paraId="4A00B118"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სამიზნე</w:t>
            </w:r>
            <w:r w:rsidRPr="004636CA">
              <w:rPr>
                <w:rFonts w:ascii="Sylfaen" w:hAnsi="Sylfaen" w:cstheme="majorHAnsi"/>
                <w:b/>
                <w:sz w:val="20"/>
                <w:szCs w:val="20"/>
                <w:lang w:val="ka-GE"/>
              </w:rPr>
              <w:t>/</w:t>
            </w:r>
            <w:r w:rsidRPr="004636CA">
              <w:rPr>
                <w:rFonts w:ascii="Sylfaen" w:hAnsi="Sylfaen" w:cs="Sylfaen"/>
                <w:b/>
                <w:sz w:val="20"/>
                <w:szCs w:val="20"/>
                <w:lang w:val="ka-GE"/>
              </w:rPr>
              <w:t>მისაღწევი</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შედეგი</w:t>
            </w:r>
          </w:p>
        </w:tc>
        <w:tc>
          <w:tcPr>
            <w:tcW w:w="1483" w:type="dxa"/>
            <w:shd w:val="clear" w:color="auto" w:fill="7B7B7B" w:themeFill="accent3" w:themeFillShade="BF"/>
            <w:vAlign w:val="center"/>
          </w:tcPr>
          <w:p w14:paraId="1796C076"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განხორციელების</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პერიოდი</w:t>
            </w:r>
          </w:p>
        </w:tc>
        <w:tc>
          <w:tcPr>
            <w:tcW w:w="2399" w:type="dxa"/>
            <w:shd w:val="clear" w:color="auto" w:fill="7B7B7B" w:themeFill="accent3" w:themeFillShade="BF"/>
            <w:vAlign w:val="center"/>
          </w:tcPr>
          <w:p w14:paraId="0D622113"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დადასტურების</w:t>
            </w:r>
            <w:r w:rsidRPr="004636CA">
              <w:rPr>
                <w:rFonts w:ascii="Sylfaen" w:hAnsi="Sylfaen" w:cstheme="majorHAnsi"/>
                <w:b/>
                <w:sz w:val="20"/>
                <w:szCs w:val="20"/>
                <w:lang w:val="ka-GE"/>
              </w:rPr>
              <w:t xml:space="preserve"> </w:t>
            </w:r>
            <w:r w:rsidRPr="004636CA">
              <w:rPr>
                <w:rFonts w:ascii="Sylfaen" w:hAnsi="Sylfaen" w:cs="Sylfaen"/>
                <w:b/>
                <w:sz w:val="20"/>
                <w:szCs w:val="20"/>
                <w:lang w:val="ka-GE"/>
              </w:rPr>
              <w:t>წყარო</w:t>
            </w:r>
          </w:p>
        </w:tc>
        <w:tc>
          <w:tcPr>
            <w:tcW w:w="790" w:type="dxa"/>
            <w:shd w:val="clear" w:color="auto" w:fill="7B7B7B" w:themeFill="accent3" w:themeFillShade="BF"/>
            <w:vAlign w:val="center"/>
          </w:tcPr>
          <w:p w14:paraId="089B7DD8" w14:textId="77777777" w:rsidR="000F65F7" w:rsidRPr="004636CA" w:rsidRDefault="000F65F7" w:rsidP="00B62317">
            <w:pPr>
              <w:rPr>
                <w:rFonts w:ascii="Sylfaen" w:hAnsi="Sylfaen" w:cstheme="majorHAnsi"/>
                <w:b/>
                <w:sz w:val="20"/>
                <w:szCs w:val="20"/>
                <w:lang w:val="ka-GE"/>
              </w:rPr>
            </w:pPr>
            <w:r w:rsidRPr="004636CA">
              <w:rPr>
                <w:rFonts w:ascii="Sylfaen" w:hAnsi="Sylfaen" w:cs="Sylfaen"/>
                <w:b/>
                <w:sz w:val="20"/>
                <w:szCs w:val="20"/>
                <w:lang w:val="ka-GE"/>
              </w:rPr>
              <w:t>რისკები</w:t>
            </w:r>
          </w:p>
        </w:tc>
      </w:tr>
      <w:tr w:rsidR="000F65F7" w:rsidRPr="004636CA" w14:paraId="76D0D2BB" w14:textId="77777777" w:rsidTr="00BA41FC">
        <w:trPr>
          <w:trHeight w:val="2319"/>
        </w:trPr>
        <w:tc>
          <w:tcPr>
            <w:tcW w:w="1232" w:type="dxa"/>
            <w:vMerge w:val="restart"/>
            <w:shd w:val="clear" w:color="auto" w:fill="ACB9CA" w:themeFill="text2" w:themeFillTint="66"/>
          </w:tcPr>
          <w:p w14:paraId="7A6353DE" w14:textId="77777777" w:rsidR="000F65F7" w:rsidRPr="004636CA" w:rsidRDefault="000F65F7" w:rsidP="00B62317">
            <w:pPr>
              <w:pStyle w:val="Heading2"/>
              <w:outlineLvl w:val="1"/>
              <w:rPr>
                <w:rFonts w:ascii="Sylfaen" w:eastAsia="Helvetica" w:hAnsi="Sylfaen" w:cstheme="majorHAnsi"/>
                <w:b w:val="0"/>
                <w:color w:val="auto"/>
                <w:sz w:val="20"/>
                <w:szCs w:val="20"/>
                <w:lang w:val="ka-GE"/>
              </w:rPr>
            </w:pPr>
            <w:r w:rsidRPr="004636CA">
              <w:rPr>
                <w:rFonts w:ascii="Sylfaen" w:eastAsia="Helvetica" w:hAnsi="Sylfaen" w:cs="Sylfaen"/>
                <w:b w:val="0"/>
                <w:color w:val="auto"/>
                <w:sz w:val="20"/>
                <w:szCs w:val="20"/>
              </w:rPr>
              <w:t>მიზნობრივი</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სოციალური</w:t>
            </w:r>
            <w:r w:rsidRPr="004636CA">
              <w:rPr>
                <w:rFonts w:ascii="Sylfaen" w:eastAsia="Helvetica" w:hAnsi="Sylfaen" w:cstheme="majorHAnsi"/>
                <w:b w:val="0"/>
                <w:color w:val="auto"/>
                <w:sz w:val="20"/>
                <w:szCs w:val="20"/>
                <w:lang w:val="ka-GE"/>
              </w:rPr>
              <w:t xml:space="preserve"> </w:t>
            </w:r>
            <w:r w:rsidRPr="004636CA">
              <w:rPr>
                <w:rFonts w:ascii="Sylfaen" w:eastAsia="Helvetica" w:hAnsi="Sylfaen" w:cs="Sylfaen"/>
                <w:b w:val="0"/>
                <w:color w:val="auto"/>
                <w:sz w:val="20"/>
                <w:szCs w:val="20"/>
              </w:rPr>
              <w:t>და</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ინკლუზიური</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lang w:val="ka-GE"/>
              </w:rPr>
              <w:t>დასაქმების</w:t>
            </w:r>
            <w:r w:rsidRPr="004636CA">
              <w:rPr>
                <w:rFonts w:ascii="Sylfaen" w:eastAsia="Helvetica" w:hAnsi="Sylfaen" w:cstheme="majorHAnsi"/>
                <w:b w:val="0"/>
                <w:color w:val="auto"/>
                <w:sz w:val="20"/>
                <w:szCs w:val="20"/>
                <w:lang w:val="ka-GE"/>
              </w:rPr>
              <w:t xml:space="preserve"> </w:t>
            </w:r>
            <w:r w:rsidRPr="004636CA">
              <w:rPr>
                <w:rFonts w:ascii="Sylfaen" w:eastAsia="Helvetica" w:hAnsi="Sylfaen" w:cs="Sylfaen"/>
                <w:b w:val="0"/>
                <w:color w:val="auto"/>
                <w:sz w:val="20"/>
                <w:szCs w:val="20"/>
              </w:rPr>
              <w:t>პოლიტიკით</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შრომის</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ბაზარზე</w:t>
            </w:r>
            <w:r w:rsidRPr="004636CA">
              <w:rPr>
                <w:rFonts w:ascii="Sylfaen" w:eastAsia="Helvetica" w:hAnsi="Sylfaen" w:cstheme="majorHAnsi"/>
                <w:b w:val="0"/>
                <w:color w:val="auto"/>
                <w:sz w:val="20"/>
                <w:szCs w:val="20"/>
                <w:lang w:val="ka-GE"/>
              </w:rPr>
              <w:t xml:space="preserve"> </w:t>
            </w:r>
            <w:r w:rsidRPr="004636CA">
              <w:rPr>
                <w:rFonts w:ascii="Sylfaen" w:eastAsia="Helvetica" w:hAnsi="Sylfaen" w:cs="Sylfaen"/>
                <w:b w:val="0"/>
                <w:color w:val="auto"/>
                <w:sz w:val="20"/>
                <w:szCs w:val="20"/>
                <w:lang w:val="ka-GE"/>
              </w:rPr>
              <w:t>ქალების</w:t>
            </w:r>
            <w:r w:rsidRPr="004636CA">
              <w:rPr>
                <w:rFonts w:ascii="Sylfaen" w:eastAsia="Helvetica" w:hAnsi="Sylfaen" w:cstheme="majorHAnsi"/>
                <w:b w:val="0"/>
                <w:color w:val="auto"/>
                <w:sz w:val="20"/>
                <w:szCs w:val="20"/>
                <w:lang w:val="ka-GE"/>
              </w:rPr>
              <w:t xml:space="preserve"> </w:t>
            </w:r>
            <w:r w:rsidRPr="004636CA">
              <w:rPr>
                <w:rFonts w:ascii="Sylfaen" w:eastAsia="Helvetica" w:hAnsi="Sylfaen" w:cs="Sylfaen"/>
                <w:b w:val="0"/>
                <w:color w:val="auto"/>
                <w:sz w:val="20"/>
                <w:szCs w:val="20"/>
                <w:lang w:val="ka-GE"/>
              </w:rPr>
              <w:t>და</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მოწყვლადი</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ჯგუფების</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ჩართულობის</w:t>
            </w:r>
            <w:r w:rsidRPr="004636CA">
              <w:rPr>
                <w:rFonts w:ascii="Sylfaen" w:eastAsia="Helvetica" w:hAnsi="Sylfaen" w:cstheme="majorHAnsi"/>
                <w:b w:val="0"/>
                <w:color w:val="auto"/>
                <w:sz w:val="20"/>
                <w:szCs w:val="20"/>
              </w:rPr>
              <w:t xml:space="preserve"> </w:t>
            </w:r>
            <w:r w:rsidRPr="004636CA">
              <w:rPr>
                <w:rFonts w:ascii="Sylfaen" w:eastAsia="Helvetica" w:hAnsi="Sylfaen" w:cs="Sylfaen"/>
                <w:b w:val="0"/>
                <w:color w:val="auto"/>
                <w:sz w:val="20"/>
                <w:szCs w:val="20"/>
              </w:rPr>
              <w:t>ხელშეწყობა</w:t>
            </w:r>
          </w:p>
        </w:tc>
        <w:tc>
          <w:tcPr>
            <w:tcW w:w="2073" w:type="dxa"/>
            <w:shd w:val="clear" w:color="auto" w:fill="C9C9C9" w:themeFill="accent3" w:themeFillTint="99"/>
          </w:tcPr>
          <w:p w14:paraId="4F957345"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3.1 დასაქმებასა და მიზნობრივი სოციალური დახმარების პროგრამას  შორის კავშირის გაუმჯობესება</w:t>
            </w:r>
          </w:p>
          <w:p w14:paraId="3373EF37" w14:textId="77777777" w:rsidR="000F65F7" w:rsidRPr="004636CA" w:rsidRDefault="000F65F7" w:rsidP="00B62317">
            <w:pPr>
              <w:rPr>
                <w:rFonts w:ascii="Sylfaen" w:hAnsi="Sylfaen" w:cs="Sylfaen"/>
                <w:sz w:val="20"/>
                <w:szCs w:val="20"/>
                <w:lang w:val="ka-GE"/>
              </w:rPr>
            </w:pPr>
          </w:p>
        </w:tc>
        <w:tc>
          <w:tcPr>
            <w:tcW w:w="2032" w:type="dxa"/>
            <w:shd w:val="clear" w:color="auto" w:fill="C9C9C9" w:themeFill="accent3" w:themeFillTint="99"/>
          </w:tcPr>
          <w:p w14:paraId="01ACDFF6"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p w14:paraId="60187EB6" w14:textId="77777777" w:rsidR="000F65F7" w:rsidRPr="004636CA" w:rsidRDefault="000F65F7" w:rsidP="00B62317">
            <w:pPr>
              <w:rPr>
                <w:rFonts w:ascii="Sylfaen" w:hAnsi="Sylfaen" w:cs="Sylfaen"/>
                <w:sz w:val="20"/>
                <w:szCs w:val="20"/>
                <w:lang w:val="ka-GE"/>
              </w:rPr>
            </w:pPr>
          </w:p>
        </w:tc>
        <w:tc>
          <w:tcPr>
            <w:tcW w:w="2582" w:type="dxa"/>
            <w:shd w:val="clear" w:color="auto" w:fill="C9C9C9" w:themeFill="accent3" w:themeFillTint="99"/>
          </w:tcPr>
          <w:p w14:paraId="7ADE8B4D" w14:textId="6D902374" w:rsidR="000F65F7" w:rsidRPr="004636CA" w:rsidRDefault="000F65F7">
            <w:pPr>
              <w:rPr>
                <w:rFonts w:ascii="Sylfaen" w:hAnsi="Sylfaen" w:cs="Sylfaen"/>
                <w:sz w:val="20"/>
                <w:szCs w:val="20"/>
                <w:lang w:val="ka-GE"/>
              </w:rPr>
            </w:pPr>
            <w:r w:rsidRPr="004636CA">
              <w:rPr>
                <w:rFonts w:ascii="Sylfaen" w:hAnsi="Sylfaen" w:cs="Sylfaen"/>
                <w:sz w:val="20"/>
                <w:szCs w:val="20"/>
                <w:lang w:val="ka-GE"/>
              </w:rPr>
              <w:t>2018 წ</w:t>
            </w:r>
            <w:r>
              <w:rPr>
                <w:rFonts w:ascii="Sylfaen" w:hAnsi="Sylfaen" w:cs="Sylfaen"/>
                <w:sz w:val="20"/>
                <w:szCs w:val="20"/>
                <w:lang w:val="ka-GE"/>
              </w:rPr>
              <w:t xml:space="preserve">. - </w:t>
            </w:r>
            <w:r w:rsidRPr="004636CA">
              <w:rPr>
                <w:rFonts w:ascii="Sylfaen" w:hAnsi="Sylfaen" w:cs="Sylfaen"/>
                <w:sz w:val="20"/>
                <w:szCs w:val="20"/>
                <w:lang w:val="ka-GE"/>
              </w:rPr>
              <w:t xml:space="preserve"> 349 </w:t>
            </w:r>
          </w:p>
        </w:tc>
        <w:tc>
          <w:tcPr>
            <w:tcW w:w="1596" w:type="dxa"/>
            <w:shd w:val="clear" w:color="auto" w:fill="C9C9C9" w:themeFill="accent3" w:themeFillTint="99"/>
          </w:tcPr>
          <w:p w14:paraId="6960CE7A" w14:textId="2B9D5F21"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45%-ით</w:t>
            </w:r>
            <w:r w:rsidR="004F54CC">
              <w:rPr>
                <w:rFonts w:ascii="Sylfaen" w:hAnsi="Sylfaen" w:cs="Sylfaen"/>
                <w:sz w:val="20"/>
                <w:szCs w:val="20"/>
                <w:lang w:val="ka-GE"/>
              </w:rPr>
              <w:t xml:space="preserve"> ზრდა</w:t>
            </w:r>
          </w:p>
          <w:p w14:paraId="41DDFCF4" w14:textId="77777777" w:rsidR="000F65F7" w:rsidRPr="004636CA" w:rsidRDefault="000F65F7" w:rsidP="00B62317">
            <w:pPr>
              <w:rPr>
                <w:rFonts w:ascii="Sylfaen" w:hAnsi="Sylfaen" w:cs="Sylfaen"/>
                <w:sz w:val="20"/>
                <w:szCs w:val="20"/>
                <w:lang w:val="ka-GE"/>
              </w:rPr>
            </w:pPr>
          </w:p>
          <w:p w14:paraId="7C3E0649" w14:textId="77777777" w:rsidR="000F65F7" w:rsidRPr="004636CA" w:rsidRDefault="000F65F7" w:rsidP="00B62317">
            <w:pPr>
              <w:rPr>
                <w:rFonts w:ascii="Sylfaen" w:hAnsi="Sylfaen" w:cs="Sylfaen"/>
                <w:sz w:val="20"/>
                <w:szCs w:val="20"/>
                <w:lang w:val="ka-GE"/>
              </w:rPr>
            </w:pPr>
          </w:p>
        </w:tc>
        <w:tc>
          <w:tcPr>
            <w:tcW w:w="1483" w:type="dxa"/>
            <w:shd w:val="clear" w:color="auto" w:fill="C9C9C9" w:themeFill="accent3" w:themeFillTint="99"/>
          </w:tcPr>
          <w:p w14:paraId="72842311"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52422974" w14:textId="77777777" w:rsidR="000F65F7" w:rsidRPr="004636CA" w:rsidRDefault="000F65F7" w:rsidP="00413EC2">
            <w:pPr>
              <w:ind w:left="-242" w:right="422" w:firstLine="242"/>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790" w:type="dxa"/>
            <w:shd w:val="clear" w:color="auto" w:fill="C9C9C9" w:themeFill="accent3" w:themeFillTint="99"/>
          </w:tcPr>
          <w:p w14:paraId="4F3D1EBB" w14:textId="77777777" w:rsidR="000F65F7" w:rsidRPr="004636CA" w:rsidRDefault="000F65F7" w:rsidP="00B62317">
            <w:pPr>
              <w:rPr>
                <w:rFonts w:ascii="Sylfaen" w:hAnsi="Sylfaen" w:cs="Sylfaen"/>
                <w:sz w:val="20"/>
                <w:szCs w:val="20"/>
                <w:lang w:val="ka-GE"/>
              </w:rPr>
            </w:pPr>
          </w:p>
        </w:tc>
      </w:tr>
      <w:tr w:rsidR="000F65F7" w:rsidRPr="004636CA" w14:paraId="519F66E8" w14:textId="77777777" w:rsidTr="00BA41FC">
        <w:trPr>
          <w:trHeight w:val="3676"/>
        </w:trPr>
        <w:tc>
          <w:tcPr>
            <w:tcW w:w="1232" w:type="dxa"/>
            <w:vMerge/>
          </w:tcPr>
          <w:p w14:paraId="4431583A" w14:textId="77777777" w:rsidR="000F65F7" w:rsidRPr="004636CA" w:rsidRDefault="000F65F7" w:rsidP="00B62317">
            <w:pPr>
              <w:rPr>
                <w:rFonts w:ascii="Sylfaen" w:hAnsi="Sylfaen" w:cstheme="majorHAnsi"/>
                <w:sz w:val="20"/>
                <w:szCs w:val="20"/>
              </w:rPr>
            </w:pPr>
          </w:p>
        </w:tc>
        <w:tc>
          <w:tcPr>
            <w:tcW w:w="2073" w:type="dxa"/>
            <w:shd w:val="clear" w:color="auto" w:fill="C9C9C9" w:themeFill="accent3" w:themeFillTint="99"/>
          </w:tcPr>
          <w:p w14:paraId="3412927F" w14:textId="28456578"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3.2 შრომის ბაზარზე </w:t>
            </w:r>
            <w:r w:rsidR="00DE5679">
              <w:rPr>
                <w:rFonts w:ascii="Sylfaen" w:hAnsi="Sylfaen" w:cs="Sylfaen"/>
                <w:sz w:val="20"/>
                <w:szCs w:val="20"/>
                <w:lang w:val="ka-GE"/>
              </w:rPr>
              <w:t xml:space="preserve"> და მეწარმეობაში </w:t>
            </w:r>
            <w:r w:rsidRPr="004636CA">
              <w:rPr>
                <w:rFonts w:ascii="Sylfaen" w:hAnsi="Sylfaen" w:cs="Sylfaen"/>
                <w:sz w:val="20"/>
                <w:szCs w:val="20"/>
                <w:lang w:val="ka-GE"/>
              </w:rPr>
              <w:t>გენდერული თანასწორობისა და ქალების მონაწილეობის ხელშეწყობა</w:t>
            </w:r>
          </w:p>
        </w:tc>
        <w:tc>
          <w:tcPr>
            <w:tcW w:w="2032" w:type="dxa"/>
            <w:shd w:val="clear" w:color="auto" w:fill="C9C9C9" w:themeFill="accent3" w:themeFillTint="99"/>
          </w:tcPr>
          <w:p w14:paraId="478ADB6B" w14:textId="77777777" w:rsidR="000F65F7" w:rsidRPr="004636CA" w:rsidRDefault="000F65F7" w:rsidP="00B62317">
            <w:pPr>
              <w:pStyle w:val="LightGrid-Accent32"/>
              <w:ind w:left="0"/>
              <w:rPr>
                <w:rFonts w:ascii="Sylfaen" w:eastAsiaTheme="minorHAnsi" w:hAnsi="Sylfaen" w:cs="Sylfaen"/>
                <w:sz w:val="20"/>
                <w:szCs w:val="20"/>
                <w:lang w:val="ka-GE"/>
              </w:rPr>
            </w:pPr>
            <w:r w:rsidRPr="004636CA">
              <w:rPr>
                <w:rFonts w:ascii="Sylfaen" w:eastAsiaTheme="minorHAnsi" w:hAnsi="Sylfaen" w:cs="Sylfaen"/>
                <w:sz w:val="20"/>
                <w:szCs w:val="20"/>
                <w:lang w:val="ka-GE"/>
              </w:rPr>
              <w:t xml:space="preserve">ქალების დასაქმების მაჩვენებელი  </w:t>
            </w:r>
          </w:p>
          <w:p w14:paraId="35106413" w14:textId="77777777" w:rsidR="000F65F7" w:rsidRPr="004636CA" w:rsidRDefault="000F65F7" w:rsidP="00B62317">
            <w:pPr>
              <w:rPr>
                <w:rFonts w:ascii="Sylfaen" w:hAnsi="Sylfaen" w:cs="Sylfaen"/>
                <w:sz w:val="20"/>
                <w:szCs w:val="20"/>
                <w:lang w:val="ka-GE"/>
              </w:rPr>
            </w:pPr>
          </w:p>
        </w:tc>
        <w:tc>
          <w:tcPr>
            <w:tcW w:w="2582" w:type="dxa"/>
            <w:shd w:val="clear" w:color="auto" w:fill="C9C9C9" w:themeFill="accent3" w:themeFillTint="99"/>
          </w:tcPr>
          <w:p w14:paraId="50DBFC53"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2018 წ</w:t>
            </w:r>
            <w:r>
              <w:rPr>
                <w:rFonts w:ascii="Sylfaen" w:hAnsi="Sylfaen" w:cs="Sylfaen"/>
                <w:sz w:val="20"/>
                <w:szCs w:val="20"/>
                <w:lang w:val="ka-GE"/>
              </w:rPr>
              <w:t xml:space="preserve">.- </w:t>
            </w:r>
            <w:r w:rsidRPr="004636CA">
              <w:rPr>
                <w:rFonts w:ascii="Sylfaen" w:hAnsi="Sylfaen" w:cs="Sylfaen"/>
                <w:sz w:val="20"/>
                <w:szCs w:val="20"/>
                <w:lang w:val="ka-GE"/>
              </w:rPr>
              <w:t>49,3%</w:t>
            </w:r>
          </w:p>
        </w:tc>
        <w:tc>
          <w:tcPr>
            <w:tcW w:w="1596" w:type="dxa"/>
            <w:shd w:val="clear" w:color="auto" w:fill="C9C9C9" w:themeFill="accent3" w:themeFillTint="99"/>
          </w:tcPr>
          <w:p w14:paraId="226BEAAC"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55%</w:t>
            </w:r>
          </w:p>
        </w:tc>
        <w:tc>
          <w:tcPr>
            <w:tcW w:w="1483" w:type="dxa"/>
            <w:shd w:val="clear" w:color="auto" w:fill="C9C9C9" w:themeFill="accent3" w:themeFillTint="99"/>
          </w:tcPr>
          <w:p w14:paraId="21169F41"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7BE8412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საქსტატი</w:t>
            </w:r>
          </w:p>
        </w:tc>
        <w:tc>
          <w:tcPr>
            <w:tcW w:w="790" w:type="dxa"/>
            <w:shd w:val="clear" w:color="auto" w:fill="C9C9C9" w:themeFill="accent3" w:themeFillTint="99"/>
          </w:tcPr>
          <w:p w14:paraId="18175187" w14:textId="77777777" w:rsidR="000F65F7" w:rsidRPr="004636CA" w:rsidRDefault="000F65F7" w:rsidP="00B62317">
            <w:pPr>
              <w:rPr>
                <w:rFonts w:ascii="Sylfaen" w:hAnsi="Sylfaen" w:cs="Sylfaen"/>
                <w:sz w:val="20"/>
                <w:szCs w:val="20"/>
                <w:lang w:val="ka-GE"/>
              </w:rPr>
            </w:pPr>
          </w:p>
        </w:tc>
      </w:tr>
      <w:tr w:rsidR="000F65F7" w:rsidRPr="004636CA" w14:paraId="510A7785" w14:textId="77777777" w:rsidTr="00BA41FC">
        <w:trPr>
          <w:trHeight w:val="3676"/>
        </w:trPr>
        <w:tc>
          <w:tcPr>
            <w:tcW w:w="1232" w:type="dxa"/>
            <w:vMerge/>
            <w:shd w:val="clear" w:color="auto" w:fill="9CC2E5" w:themeFill="accent1" w:themeFillTint="99"/>
          </w:tcPr>
          <w:p w14:paraId="6B3BBB54" w14:textId="77777777" w:rsidR="000F65F7" w:rsidRPr="004636CA" w:rsidRDefault="000F65F7" w:rsidP="00B62317">
            <w:pPr>
              <w:rPr>
                <w:rFonts w:ascii="Sylfaen" w:hAnsi="Sylfaen" w:cstheme="majorHAnsi"/>
                <w:sz w:val="20"/>
                <w:szCs w:val="20"/>
              </w:rPr>
            </w:pPr>
          </w:p>
        </w:tc>
        <w:tc>
          <w:tcPr>
            <w:tcW w:w="2073" w:type="dxa"/>
            <w:vMerge w:val="restart"/>
            <w:shd w:val="clear" w:color="auto" w:fill="C9C9C9" w:themeFill="accent3" w:themeFillTint="99"/>
          </w:tcPr>
          <w:p w14:paraId="6D8E78AE"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3.3 შრომის ბაზარზე ახალგაზრდების ინტეგრაციის მხარდაჭერა</w:t>
            </w:r>
          </w:p>
        </w:tc>
        <w:tc>
          <w:tcPr>
            <w:tcW w:w="2032" w:type="dxa"/>
            <w:shd w:val="clear" w:color="auto" w:fill="C9C9C9" w:themeFill="accent3" w:themeFillTint="99"/>
          </w:tcPr>
          <w:p w14:paraId="0DB88C19" w14:textId="3D60722A"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დასაქმების სახელმწიფო სერვისებში ჩართული ახალგაზრდების</w:t>
            </w:r>
            <w:r w:rsidR="004F54CC">
              <w:rPr>
                <w:rFonts w:ascii="Sylfaen" w:hAnsi="Sylfaen" w:cs="Sylfaen"/>
                <w:sz w:val="20"/>
                <w:szCs w:val="20"/>
                <w:lang w:val="ka-GE"/>
              </w:rPr>
              <w:t xml:space="preserve"> </w:t>
            </w:r>
            <w:r w:rsidR="004F54CC" w:rsidRPr="004636CA">
              <w:rPr>
                <w:rFonts w:ascii="Sylfaen" w:eastAsiaTheme="minorHAnsi" w:hAnsi="Sylfaen" w:cs="Sylfaen"/>
                <w:sz w:val="20"/>
                <w:szCs w:val="20"/>
                <w:lang w:val="ka-GE"/>
              </w:rPr>
              <w:t>(29 წლამდე)</w:t>
            </w:r>
            <w:r w:rsidRPr="004636CA">
              <w:rPr>
                <w:rFonts w:ascii="Sylfaen" w:hAnsi="Sylfaen" w:cs="Sylfaen"/>
                <w:sz w:val="20"/>
                <w:szCs w:val="20"/>
                <w:lang w:val="ka-GE"/>
              </w:rPr>
              <w:t xml:space="preserve"> დასაქმების </w:t>
            </w:r>
            <w:r w:rsidR="004F54CC">
              <w:rPr>
                <w:rFonts w:ascii="Sylfaen" w:hAnsi="Sylfaen" w:cs="Sylfaen"/>
                <w:sz w:val="20"/>
                <w:szCs w:val="20"/>
                <w:lang w:val="ka-GE"/>
              </w:rPr>
              <w:t xml:space="preserve">ყოველწლირი </w:t>
            </w:r>
            <w:r w:rsidRPr="004636CA">
              <w:rPr>
                <w:rFonts w:ascii="Sylfaen" w:hAnsi="Sylfaen" w:cs="Sylfaen"/>
                <w:sz w:val="20"/>
                <w:szCs w:val="20"/>
                <w:lang w:val="ka-GE"/>
              </w:rPr>
              <w:t xml:space="preserve">მაჩვენებელი </w:t>
            </w:r>
          </w:p>
        </w:tc>
        <w:tc>
          <w:tcPr>
            <w:tcW w:w="2582" w:type="dxa"/>
            <w:shd w:val="clear" w:color="auto" w:fill="C9C9C9" w:themeFill="accent3" w:themeFillTint="99"/>
          </w:tcPr>
          <w:p w14:paraId="7BE3494F" w14:textId="1307F27F" w:rsidR="000F65F7" w:rsidRPr="004636CA" w:rsidRDefault="000F65F7" w:rsidP="00B62317">
            <w:pPr>
              <w:pStyle w:val="LightGrid-Accent32"/>
              <w:ind w:left="0"/>
              <w:rPr>
                <w:rFonts w:ascii="Sylfaen" w:eastAsiaTheme="minorHAnsi" w:hAnsi="Sylfaen" w:cs="Sylfaen"/>
                <w:sz w:val="20"/>
                <w:szCs w:val="20"/>
                <w:lang w:val="ka-GE"/>
              </w:rPr>
            </w:pPr>
            <w:r w:rsidRPr="004636CA">
              <w:rPr>
                <w:rFonts w:ascii="Sylfaen" w:eastAsiaTheme="minorHAnsi" w:hAnsi="Sylfaen" w:cs="Sylfaen"/>
                <w:sz w:val="20"/>
                <w:szCs w:val="20"/>
                <w:lang w:val="ka-GE"/>
              </w:rPr>
              <w:t>2018 წ</w:t>
            </w:r>
            <w:r>
              <w:rPr>
                <w:rFonts w:ascii="Sylfaen" w:eastAsiaTheme="minorHAnsi" w:hAnsi="Sylfaen" w:cs="Sylfaen"/>
                <w:sz w:val="20"/>
                <w:szCs w:val="20"/>
                <w:lang w:val="ka-GE"/>
              </w:rPr>
              <w:t xml:space="preserve">. - </w:t>
            </w:r>
            <w:r w:rsidRPr="004636CA">
              <w:rPr>
                <w:rFonts w:ascii="Sylfaen" w:eastAsiaTheme="minorHAnsi" w:hAnsi="Sylfaen" w:cs="Sylfaen"/>
                <w:sz w:val="20"/>
                <w:szCs w:val="20"/>
                <w:lang w:val="ka-GE"/>
              </w:rPr>
              <w:t xml:space="preserve"> 765  </w:t>
            </w:r>
          </w:p>
          <w:p w14:paraId="59805EAC" w14:textId="77777777" w:rsidR="000F65F7" w:rsidRPr="004636CA" w:rsidRDefault="000F65F7" w:rsidP="00B62317">
            <w:pPr>
              <w:pStyle w:val="LightGrid-Accent32"/>
              <w:ind w:left="0"/>
              <w:rPr>
                <w:rFonts w:ascii="Sylfaen" w:eastAsiaTheme="minorHAnsi" w:hAnsi="Sylfaen" w:cs="Sylfaen"/>
                <w:sz w:val="20"/>
                <w:szCs w:val="20"/>
                <w:lang w:val="ka-GE"/>
              </w:rPr>
            </w:pPr>
          </w:p>
        </w:tc>
        <w:tc>
          <w:tcPr>
            <w:tcW w:w="1596" w:type="dxa"/>
            <w:shd w:val="clear" w:color="auto" w:fill="C9C9C9" w:themeFill="accent3" w:themeFillTint="99"/>
          </w:tcPr>
          <w:p w14:paraId="2CBCD9CE" w14:textId="33DC187A"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1000   </w:t>
            </w:r>
          </w:p>
          <w:p w14:paraId="63FC8E33" w14:textId="77777777" w:rsidR="000F65F7" w:rsidRPr="004636CA" w:rsidRDefault="000F65F7" w:rsidP="00B62317">
            <w:pPr>
              <w:rPr>
                <w:rFonts w:ascii="Sylfaen" w:hAnsi="Sylfaen" w:cs="Sylfaen"/>
                <w:sz w:val="20"/>
                <w:szCs w:val="20"/>
                <w:lang w:val="ka-GE"/>
              </w:rPr>
            </w:pPr>
          </w:p>
        </w:tc>
        <w:tc>
          <w:tcPr>
            <w:tcW w:w="1483" w:type="dxa"/>
            <w:shd w:val="clear" w:color="auto" w:fill="C9C9C9" w:themeFill="accent3" w:themeFillTint="99"/>
          </w:tcPr>
          <w:p w14:paraId="6AE8169D"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64B867F0" w14:textId="77777777" w:rsidR="000F65F7" w:rsidRPr="004636CA"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790" w:type="dxa"/>
            <w:shd w:val="clear" w:color="auto" w:fill="C9C9C9" w:themeFill="accent3" w:themeFillTint="99"/>
          </w:tcPr>
          <w:p w14:paraId="11785967" w14:textId="77777777" w:rsidR="000F65F7" w:rsidRPr="004636CA" w:rsidRDefault="000F65F7" w:rsidP="00B62317">
            <w:pPr>
              <w:rPr>
                <w:rFonts w:ascii="Sylfaen" w:hAnsi="Sylfaen" w:cs="Sylfaen"/>
                <w:sz w:val="20"/>
                <w:szCs w:val="20"/>
                <w:lang w:val="ka-GE"/>
              </w:rPr>
            </w:pPr>
          </w:p>
        </w:tc>
      </w:tr>
      <w:tr w:rsidR="000F65F7" w:rsidRPr="004636CA" w14:paraId="23C8D9E3" w14:textId="77777777" w:rsidTr="00BA41FC">
        <w:trPr>
          <w:trHeight w:val="3676"/>
        </w:trPr>
        <w:tc>
          <w:tcPr>
            <w:tcW w:w="1232" w:type="dxa"/>
            <w:vMerge/>
            <w:shd w:val="clear" w:color="auto" w:fill="9CC2E5" w:themeFill="accent1" w:themeFillTint="99"/>
          </w:tcPr>
          <w:p w14:paraId="1997FE83" w14:textId="77777777" w:rsidR="000F65F7" w:rsidRPr="004636CA" w:rsidRDefault="000F65F7" w:rsidP="00B62317">
            <w:pPr>
              <w:rPr>
                <w:rFonts w:ascii="Sylfaen" w:hAnsi="Sylfaen" w:cstheme="majorHAnsi"/>
                <w:sz w:val="20"/>
                <w:szCs w:val="20"/>
              </w:rPr>
            </w:pPr>
          </w:p>
        </w:tc>
        <w:tc>
          <w:tcPr>
            <w:tcW w:w="2073" w:type="dxa"/>
            <w:vMerge/>
            <w:shd w:val="clear" w:color="auto" w:fill="C9C9C9" w:themeFill="accent3" w:themeFillTint="99"/>
          </w:tcPr>
          <w:p w14:paraId="770BAF38" w14:textId="77777777" w:rsidR="000F65F7" w:rsidRPr="004636CA" w:rsidRDefault="000F65F7" w:rsidP="00B62317">
            <w:pPr>
              <w:rPr>
                <w:rFonts w:ascii="Sylfaen" w:hAnsi="Sylfaen" w:cs="Sylfaen"/>
                <w:sz w:val="20"/>
                <w:szCs w:val="20"/>
                <w:lang w:val="ka-GE"/>
              </w:rPr>
            </w:pPr>
          </w:p>
        </w:tc>
        <w:tc>
          <w:tcPr>
            <w:tcW w:w="2032" w:type="dxa"/>
            <w:shd w:val="clear" w:color="auto" w:fill="C9C9C9" w:themeFill="accent3" w:themeFillTint="99"/>
          </w:tcPr>
          <w:p w14:paraId="164DEA1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15-29 წლის ასაკის პროფესიული განათლების მქონე პირთა დასაქმების მაჩვენებელი</w:t>
            </w:r>
          </w:p>
        </w:tc>
        <w:tc>
          <w:tcPr>
            <w:tcW w:w="2582" w:type="dxa"/>
            <w:shd w:val="clear" w:color="auto" w:fill="C9C9C9" w:themeFill="accent3" w:themeFillTint="99"/>
          </w:tcPr>
          <w:p w14:paraId="46191EE2"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2017 წ</w:t>
            </w:r>
            <w:r>
              <w:rPr>
                <w:rFonts w:ascii="Sylfaen" w:hAnsi="Sylfaen" w:cs="Sylfaen"/>
                <w:sz w:val="20"/>
                <w:szCs w:val="20"/>
                <w:lang w:val="ka-GE"/>
              </w:rPr>
              <w:t xml:space="preserve">. </w:t>
            </w:r>
            <w:r w:rsidRPr="004636CA">
              <w:rPr>
                <w:rFonts w:ascii="Sylfaen" w:hAnsi="Sylfaen" w:cs="Sylfaen"/>
                <w:sz w:val="20"/>
                <w:szCs w:val="20"/>
                <w:lang w:val="ka-GE"/>
              </w:rPr>
              <w:t>- 51.3%</w:t>
            </w:r>
          </w:p>
        </w:tc>
        <w:tc>
          <w:tcPr>
            <w:tcW w:w="1596" w:type="dxa"/>
            <w:shd w:val="clear" w:color="auto" w:fill="C9C9C9" w:themeFill="accent3" w:themeFillTint="99"/>
          </w:tcPr>
          <w:p w14:paraId="4CC2B159"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56.4%</w:t>
            </w:r>
          </w:p>
        </w:tc>
        <w:tc>
          <w:tcPr>
            <w:tcW w:w="1483" w:type="dxa"/>
            <w:shd w:val="clear" w:color="auto" w:fill="C9C9C9" w:themeFill="accent3" w:themeFillTint="99"/>
          </w:tcPr>
          <w:p w14:paraId="641A76BA"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66499DC7"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საქსტატი - სამუშაო ძალის კვლევა</w:t>
            </w:r>
          </w:p>
          <w:p w14:paraId="3136BDD3" w14:textId="77777777" w:rsidR="000F65F7" w:rsidRPr="004636CA" w:rsidRDefault="000F65F7" w:rsidP="00B62317">
            <w:pPr>
              <w:rPr>
                <w:rFonts w:ascii="Sylfaen" w:hAnsi="Sylfaen" w:cs="Sylfaen"/>
                <w:sz w:val="20"/>
                <w:szCs w:val="20"/>
                <w:lang w:val="ka-GE"/>
              </w:rPr>
            </w:pPr>
          </w:p>
        </w:tc>
        <w:tc>
          <w:tcPr>
            <w:tcW w:w="790" w:type="dxa"/>
            <w:shd w:val="clear" w:color="auto" w:fill="C9C9C9" w:themeFill="accent3" w:themeFillTint="99"/>
          </w:tcPr>
          <w:p w14:paraId="1C1D1C06" w14:textId="77777777" w:rsidR="000F65F7" w:rsidRPr="004636CA" w:rsidRDefault="000F65F7" w:rsidP="00B62317">
            <w:pPr>
              <w:rPr>
                <w:rFonts w:ascii="Sylfaen" w:hAnsi="Sylfaen" w:cs="Sylfaen"/>
                <w:sz w:val="20"/>
                <w:szCs w:val="20"/>
                <w:lang w:val="ka-GE"/>
              </w:rPr>
            </w:pPr>
          </w:p>
        </w:tc>
      </w:tr>
      <w:tr w:rsidR="000F65F7" w:rsidRPr="004636CA" w14:paraId="6BA1117F" w14:textId="77777777" w:rsidTr="00BA41FC">
        <w:trPr>
          <w:trHeight w:val="3676"/>
        </w:trPr>
        <w:tc>
          <w:tcPr>
            <w:tcW w:w="1232" w:type="dxa"/>
            <w:vMerge/>
            <w:shd w:val="clear" w:color="auto" w:fill="9CC2E5" w:themeFill="accent1" w:themeFillTint="99"/>
          </w:tcPr>
          <w:p w14:paraId="6B5BACC8" w14:textId="77777777" w:rsidR="000F65F7" w:rsidRPr="004636CA" w:rsidRDefault="000F65F7" w:rsidP="00B62317">
            <w:pPr>
              <w:rPr>
                <w:rFonts w:ascii="Sylfaen" w:hAnsi="Sylfaen" w:cstheme="majorHAnsi"/>
                <w:sz w:val="20"/>
                <w:szCs w:val="20"/>
              </w:rPr>
            </w:pPr>
          </w:p>
        </w:tc>
        <w:tc>
          <w:tcPr>
            <w:tcW w:w="2073" w:type="dxa"/>
            <w:shd w:val="clear" w:color="auto" w:fill="C9C9C9" w:themeFill="accent3" w:themeFillTint="99"/>
          </w:tcPr>
          <w:p w14:paraId="37007443"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3.4 ხანდაზმული (</w:t>
            </w:r>
            <w:r w:rsidRPr="004636CA">
              <w:rPr>
                <w:rFonts w:ascii="Sylfaen" w:hAnsi="Sylfaen"/>
                <w:sz w:val="20"/>
                <w:szCs w:val="20"/>
                <w:lang w:val="ka-GE"/>
              </w:rPr>
              <w:t xml:space="preserve"> 55 წელს ზემოთ )</w:t>
            </w:r>
            <w:r w:rsidRPr="004636CA">
              <w:rPr>
                <w:rFonts w:ascii="Sylfaen" w:hAnsi="Sylfaen" w:cs="Sylfaen"/>
                <w:sz w:val="20"/>
                <w:szCs w:val="20"/>
                <w:lang w:val="ka-GE"/>
              </w:rPr>
              <w:t xml:space="preserve"> პირების დასაქმების ხელშეწყობა</w:t>
            </w:r>
          </w:p>
        </w:tc>
        <w:tc>
          <w:tcPr>
            <w:tcW w:w="2032" w:type="dxa"/>
            <w:shd w:val="clear" w:color="auto" w:fill="C9C9C9" w:themeFill="accent3" w:themeFillTint="99"/>
          </w:tcPr>
          <w:p w14:paraId="2778EEB4"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დასაქმებულ ხანდაზმულ პირთა პროცენტული რაოდენობა</w:t>
            </w:r>
          </w:p>
          <w:p w14:paraId="656A4A5A" w14:textId="77777777" w:rsidR="000F65F7" w:rsidRPr="004636CA" w:rsidRDefault="000F65F7" w:rsidP="00B62317">
            <w:pPr>
              <w:rPr>
                <w:rFonts w:ascii="Sylfaen" w:hAnsi="Sylfaen" w:cs="Sylfaen"/>
                <w:sz w:val="20"/>
                <w:szCs w:val="20"/>
                <w:lang w:val="ka-GE"/>
              </w:rPr>
            </w:pPr>
          </w:p>
        </w:tc>
        <w:tc>
          <w:tcPr>
            <w:tcW w:w="2582" w:type="dxa"/>
            <w:shd w:val="clear" w:color="auto" w:fill="C9C9C9" w:themeFill="accent3" w:themeFillTint="99"/>
          </w:tcPr>
          <w:p w14:paraId="39B34C2B" w14:textId="00D2CD0B"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2017 წ</w:t>
            </w:r>
            <w:r>
              <w:rPr>
                <w:rFonts w:ascii="Sylfaen" w:hAnsi="Sylfaen" w:cs="Sylfaen"/>
                <w:sz w:val="20"/>
                <w:szCs w:val="20"/>
                <w:lang w:val="ka-GE"/>
              </w:rPr>
              <w:t>.</w:t>
            </w:r>
            <w:r w:rsidRPr="004636CA">
              <w:rPr>
                <w:rFonts w:ascii="Sylfaen" w:hAnsi="Sylfaen" w:cs="Sylfaen"/>
                <w:sz w:val="20"/>
                <w:szCs w:val="20"/>
                <w:lang w:val="ka-GE"/>
              </w:rPr>
              <w:t xml:space="preserve"> - 55-65 წლის მოსახლეობის დასაქმების დონე  - 66.8%</w:t>
            </w:r>
          </w:p>
          <w:p w14:paraId="2E7DCF8F" w14:textId="77777777" w:rsidR="000F65F7" w:rsidRPr="004636CA" w:rsidRDefault="000F65F7" w:rsidP="00B62317">
            <w:pPr>
              <w:pStyle w:val="LightGrid-Accent32"/>
              <w:ind w:left="0"/>
              <w:rPr>
                <w:rFonts w:ascii="Sylfaen" w:eastAsiaTheme="minorHAnsi" w:hAnsi="Sylfaen" w:cs="Sylfaen"/>
                <w:sz w:val="20"/>
                <w:szCs w:val="20"/>
                <w:lang w:val="ka-GE"/>
              </w:rPr>
            </w:pPr>
            <w:r w:rsidRPr="004636CA">
              <w:rPr>
                <w:rFonts w:ascii="Sylfaen" w:eastAsiaTheme="minorHAnsi" w:hAnsi="Sylfaen" w:cs="Sylfaen"/>
                <w:sz w:val="20"/>
                <w:szCs w:val="20"/>
                <w:lang w:val="ka-GE"/>
              </w:rPr>
              <w:t>65+ წლის - 38%</w:t>
            </w:r>
          </w:p>
        </w:tc>
        <w:tc>
          <w:tcPr>
            <w:tcW w:w="1596" w:type="dxa"/>
            <w:shd w:val="clear" w:color="auto" w:fill="C9C9C9" w:themeFill="accent3" w:themeFillTint="99"/>
          </w:tcPr>
          <w:p w14:paraId="2B9074CC"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ხანდაზმულ პირთა დასაქმების მაჩვენებელი გაზრდილია 3%-ით</w:t>
            </w:r>
          </w:p>
        </w:tc>
        <w:tc>
          <w:tcPr>
            <w:tcW w:w="1483" w:type="dxa"/>
            <w:shd w:val="clear" w:color="auto" w:fill="C9C9C9" w:themeFill="accent3" w:themeFillTint="99"/>
          </w:tcPr>
          <w:p w14:paraId="5FDD7366"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4DA10039"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საქსტატი - სამუშაო ძალის კვლევა</w:t>
            </w:r>
          </w:p>
          <w:p w14:paraId="34926153" w14:textId="77777777" w:rsidR="000F65F7" w:rsidRPr="004636CA" w:rsidRDefault="000F65F7" w:rsidP="00B62317">
            <w:pPr>
              <w:rPr>
                <w:rFonts w:ascii="Sylfaen" w:hAnsi="Sylfaen" w:cs="Sylfaen"/>
                <w:sz w:val="20"/>
                <w:szCs w:val="20"/>
                <w:lang w:val="ka-GE"/>
              </w:rPr>
            </w:pPr>
          </w:p>
        </w:tc>
        <w:tc>
          <w:tcPr>
            <w:tcW w:w="790" w:type="dxa"/>
            <w:shd w:val="clear" w:color="auto" w:fill="C9C9C9" w:themeFill="accent3" w:themeFillTint="99"/>
          </w:tcPr>
          <w:p w14:paraId="6EAC8617" w14:textId="77777777" w:rsidR="000F65F7" w:rsidRPr="004636CA" w:rsidRDefault="000F65F7" w:rsidP="00B62317">
            <w:pPr>
              <w:rPr>
                <w:rFonts w:ascii="Sylfaen" w:hAnsi="Sylfaen" w:cs="Sylfaen"/>
                <w:sz w:val="20"/>
                <w:szCs w:val="20"/>
                <w:lang w:val="ka-GE"/>
              </w:rPr>
            </w:pPr>
          </w:p>
        </w:tc>
      </w:tr>
      <w:tr w:rsidR="000F65F7" w:rsidRPr="004636CA" w14:paraId="0BDFB91A" w14:textId="77777777" w:rsidTr="00BA41FC">
        <w:trPr>
          <w:trHeight w:val="3676"/>
        </w:trPr>
        <w:tc>
          <w:tcPr>
            <w:tcW w:w="1232" w:type="dxa"/>
            <w:vMerge/>
            <w:shd w:val="clear" w:color="auto" w:fill="9CC2E5" w:themeFill="accent1" w:themeFillTint="99"/>
          </w:tcPr>
          <w:p w14:paraId="1D2919C5" w14:textId="77777777" w:rsidR="000F65F7" w:rsidRPr="002027F4" w:rsidRDefault="000F65F7" w:rsidP="00B62317">
            <w:pPr>
              <w:rPr>
                <w:rFonts w:ascii="Sylfaen" w:hAnsi="Sylfaen" w:cstheme="majorHAnsi"/>
                <w:sz w:val="20"/>
                <w:szCs w:val="20"/>
              </w:rPr>
            </w:pPr>
          </w:p>
        </w:tc>
        <w:tc>
          <w:tcPr>
            <w:tcW w:w="2073" w:type="dxa"/>
            <w:vMerge w:val="restart"/>
            <w:shd w:val="clear" w:color="auto" w:fill="C9C9C9" w:themeFill="accent3" w:themeFillTint="99"/>
          </w:tcPr>
          <w:p w14:paraId="4CCE4BF2" w14:textId="77777777" w:rsidR="000F65F7" w:rsidRPr="002027F4" w:rsidRDefault="000F65F7" w:rsidP="00B62317">
            <w:pPr>
              <w:rPr>
                <w:rFonts w:ascii="Sylfaen" w:hAnsi="Sylfaen" w:cs="Sylfaen"/>
                <w:sz w:val="20"/>
                <w:szCs w:val="20"/>
                <w:lang w:val="ka-GE"/>
              </w:rPr>
            </w:pPr>
            <w:r w:rsidRPr="002027F4">
              <w:rPr>
                <w:rFonts w:ascii="Sylfaen" w:hAnsi="Sylfaen" w:cs="Sylfaen"/>
                <w:sz w:val="20"/>
                <w:szCs w:val="20"/>
                <w:lang w:val="ka-GE"/>
              </w:rPr>
              <w:t>3.5დაბალკვალიფიციური სამუშაო ძალის დასაქმების ხელშეწყობა</w:t>
            </w:r>
          </w:p>
        </w:tc>
        <w:tc>
          <w:tcPr>
            <w:tcW w:w="2032" w:type="dxa"/>
            <w:shd w:val="clear" w:color="auto" w:fill="C9C9C9" w:themeFill="accent3" w:themeFillTint="99"/>
          </w:tcPr>
          <w:p w14:paraId="2144514B" w14:textId="77777777" w:rsidR="000F65F7" w:rsidRPr="002027F4" w:rsidRDefault="000F65F7" w:rsidP="00B62317">
            <w:pPr>
              <w:pStyle w:val="LightGrid-Accent32"/>
              <w:keepNext/>
              <w:keepLines/>
              <w:spacing w:before="200"/>
              <w:ind w:left="0"/>
              <w:outlineLvl w:val="6"/>
              <w:rPr>
                <w:rFonts w:ascii="Sylfaen" w:eastAsiaTheme="minorHAnsi" w:hAnsi="Sylfaen" w:cs="Sylfaen"/>
                <w:sz w:val="20"/>
                <w:szCs w:val="20"/>
                <w:lang w:val="ka-GE"/>
              </w:rPr>
            </w:pPr>
            <w:r w:rsidRPr="002027F4">
              <w:rPr>
                <w:rFonts w:ascii="Sylfaen" w:eastAsiaTheme="minorHAnsi" w:hAnsi="Sylfaen" w:cs="Sylfaen"/>
                <w:sz w:val="20"/>
                <w:szCs w:val="20"/>
                <w:lang w:val="ka-GE"/>
              </w:rPr>
              <w:t xml:space="preserve">ზრდასრულთა (25-64)  უწყვეტ განათლებაში მონაწილეობის  წილი </w:t>
            </w:r>
          </w:p>
        </w:tc>
        <w:tc>
          <w:tcPr>
            <w:tcW w:w="2582" w:type="dxa"/>
            <w:shd w:val="clear" w:color="auto" w:fill="C9C9C9" w:themeFill="accent3" w:themeFillTint="99"/>
          </w:tcPr>
          <w:p w14:paraId="54EF5D92" w14:textId="77777777" w:rsidR="000F65F7" w:rsidRPr="004636CA" w:rsidRDefault="000F65F7" w:rsidP="00B62317">
            <w:pPr>
              <w:rPr>
                <w:rFonts w:ascii="Sylfaen" w:hAnsi="Sylfaen" w:cs="Sylfaen"/>
                <w:sz w:val="20"/>
                <w:szCs w:val="20"/>
                <w:lang w:val="ka-GE"/>
              </w:rPr>
            </w:pPr>
            <w:r w:rsidRPr="002027F4">
              <w:rPr>
                <w:rFonts w:ascii="Sylfaen" w:hAnsi="Sylfaen" w:cs="Sylfaen"/>
                <w:sz w:val="20"/>
                <w:szCs w:val="20"/>
                <w:lang w:val="ka-GE"/>
              </w:rPr>
              <w:t>2017</w:t>
            </w:r>
            <w:r w:rsidRPr="004636CA">
              <w:rPr>
                <w:rFonts w:ascii="Sylfaen" w:hAnsi="Sylfaen" w:cs="Sylfaen"/>
                <w:sz w:val="20"/>
                <w:szCs w:val="20"/>
                <w:lang w:val="ka-GE"/>
              </w:rPr>
              <w:t xml:space="preserve"> </w:t>
            </w:r>
            <w:r>
              <w:rPr>
                <w:rFonts w:ascii="Sylfaen" w:hAnsi="Sylfaen" w:cs="Sylfaen"/>
                <w:sz w:val="20"/>
                <w:szCs w:val="20"/>
                <w:lang w:val="ka-GE"/>
              </w:rPr>
              <w:t xml:space="preserve">წ. </w:t>
            </w:r>
            <w:r w:rsidRPr="004636CA">
              <w:rPr>
                <w:rFonts w:ascii="Sylfaen" w:hAnsi="Sylfaen" w:cs="Sylfaen"/>
                <w:sz w:val="20"/>
                <w:szCs w:val="20"/>
                <w:lang w:val="ka-GE"/>
              </w:rPr>
              <w:t xml:space="preserve"> - 1.6%</w:t>
            </w:r>
          </w:p>
        </w:tc>
        <w:tc>
          <w:tcPr>
            <w:tcW w:w="1596" w:type="dxa"/>
            <w:shd w:val="clear" w:color="auto" w:fill="C9C9C9" w:themeFill="accent3" w:themeFillTint="99"/>
          </w:tcPr>
          <w:p w14:paraId="7DE59422"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1.9 %</w:t>
            </w:r>
          </w:p>
        </w:tc>
        <w:tc>
          <w:tcPr>
            <w:tcW w:w="1483" w:type="dxa"/>
            <w:shd w:val="clear" w:color="auto" w:fill="C9C9C9" w:themeFill="accent3" w:themeFillTint="99"/>
          </w:tcPr>
          <w:p w14:paraId="6B70E458"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64F4F7E2"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საქსტატი - სამუშაო ძალის კვლევა</w:t>
            </w:r>
          </w:p>
          <w:p w14:paraId="24D672F1" w14:textId="77777777" w:rsidR="000F65F7" w:rsidRPr="004636CA" w:rsidRDefault="000F65F7" w:rsidP="00B62317">
            <w:pPr>
              <w:rPr>
                <w:rFonts w:ascii="Sylfaen" w:hAnsi="Sylfaen" w:cs="Sylfaen"/>
                <w:sz w:val="20"/>
                <w:szCs w:val="20"/>
                <w:lang w:val="ka-GE"/>
              </w:rPr>
            </w:pPr>
          </w:p>
        </w:tc>
        <w:tc>
          <w:tcPr>
            <w:tcW w:w="790" w:type="dxa"/>
            <w:shd w:val="clear" w:color="auto" w:fill="C9C9C9" w:themeFill="accent3" w:themeFillTint="99"/>
          </w:tcPr>
          <w:p w14:paraId="52045939" w14:textId="77777777" w:rsidR="000F65F7" w:rsidRPr="004636CA" w:rsidRDefault="000F65F7" w:rsidP="00B62317">
            <w:pPr>
              <w:rPr>
                <w:rFonts w:ascii="Sylfaen" w:hAnsi="Sylfaen" w:cs="Sylfaen"/>
                <w:sz w:val="20"/>
                <w:szCs w:val="20"/>
                <w:lang w:val="ka-GE"/>
              </w:rPr>
            </w:pPr>
          </w:p>
        </w:tc>
      </w:tr>
      <w:tr w:rsidR="000F65F7" w:rsidRPr="004636CA" w14:paraId="7761EF1E" w14:textId="77777777" w:rsidTr="00BA41FC">
        <w:trPr>
          <w:trHeight w:val="3676"/>
        </w:trPr>
        <w:tc>
          <w:tcPr>
            <w:tcW w:w="1232" w:type="dxa"/>
            <w:vMerge/>
            <w:shd w:val="clear" w:color="auto" w:fill="9CC2E5" w:themeFill="accent1" w:themeFillTint="99"/>
          </w:tcPr>
          <w:p w14:paraId="20CCC24F" w14:textId="77777777" w:rsidR="000F65F7" w:rsidRPr="004636CA" w:rsidRDefault="000F65F7" w:rsidP="00B62317">
            <w:pPr>
              <w:rPr>
                <w:rFonts w:ascii="Sylfaen" w:hAnsi="Sylfaen" w:cstheme="majorHAnsi"/>
                <w:sz w:val="20"/>
                <w:szCs w:val="20"/>
              </w:rPr>
            </w:pPr>
          </w:p>
        </w:tc>
        <w:tc>
          <w:tcPr>
            <w:tcW w:w="2073" w:type="dxa"/>
            <w:vMerge/>
          </w:tcPr>
          <w:p w14:paraId="6A471C73" w14:textId="77777777" w:rsidR="000F65F7" w:rsidRPr="004636CA" w:rsidRDefault="000F65F7" w:rsidP="00B62317">
            <w:pPr>
              <w:rPr>
                <w:rFonts w:ascii="Sylfaen" w:hAnsi="Sylfaen" w:cstheme="majorHAnsi"/>
                <w:sz w:val="20"/>
                <w:szCs w:val="20"/>
                <w:lang w:val="ka-GE"/>
              </w:rPr>
            </w:pPr>
          </w:p>
        </w:tc>
        <w:tc>
          <w:tcPr>
            <w:tcW w:w="2032" w:type="dxa"/>
            <w:shd w:val="clear" w:color="auto" w:fill="C9C9C9" w:themeFill="accent3" w:themeFillTint="99"/>
          </w:tcPr>
          <w:p w14:paraId="451B5A1E" w14:textId="299BD1A2" w:rsidR="003B15B1" w:rsidRPr="004636CA" w:rsidRDefault="003B15B1" w:rsidP="00B62317">
            <w:pPr>
              <w:rPr>
                <w:rFonts w:ascii="Sylfaen" w:hAnsi="Sylfaen" w:cs="Sylfaen"/>
                <w:sz w:val="20"/>
                <w:szCs w:val="20"/>
                <w:lang w:val="ka-GE"/>
              </w:rPr>
            </w:pPr>
          </w:p>
        </w:tc>
        <w:tc>
          <w:tcPr>
            <w:tcW w:w="2582" w:type="dxa"/>
            <w:shd w:val="clear" w:color="auto" w:fill="C9C9C9" w:themeFill="accent3" w:themeFillTint="99"/>
          </w:tcPr>
          <w:p w14:paraId="1E7FFA2E" w14:textId="77777777" w:rsidR="000F65F7" w:rsidRPr="004636CA" w:rsidRDefault="000F65F7" w:rsidP="00B62317">
            <w:pPr>
              <w:rPr>
                <w:rFonts w:ascii="Sylfaen" w:eastAsia="Helvetica" w:hAnsi="Sylfaen" w:cs="Sylfaen"/>
                <w:sz w:val="20"/>
                <w:szCs w:val="20"/>
                <w:lang w:val="ka-GE"/>
              </w:rPr>
            </w:pPr>
          </w:p>
          <w:p w14:paraId="2EAD65FE" w14:textId="77777777" w:rsidR="000F65F7" w:rsidRPr="004636CA" w:rsidRDefault="000F65F7" w:rsidP="00B62317">
            <w:pPr>
              <w:rPr>
                <w:rFonts w:ascii="Sylfaen" w:eastAsia="Helvetica" w:hAnsi="Sylfaen" w:cs="Sylfaen"/>
                <w:sz w:val="20"/>
                <w:szCs w:val="20"/>
                <w:lang w:val="ka-GE"/>
              </w:rPr>
            </w:pPr>
          </w:p>
          <w:p w14:paraId="4D2E8C5A" w14:textId="77777777" w:rsidR="000F65F7" w:rsidRPr="004636CA" w:rsidRDefault="000F65F7" w:rsidP="00B62317">
            <w:pPr>
              <w:rPr>
                <w:rFonts w:ascii="Sylfaen" w:eastAsia="Helvetica" w:hAnsi="Sylfaen" w:cstheme="majorHAnsi"/>
                <w:sz w:val="20"/>
                <w:szCs w:val="20"/>
                <w:lang w:val="ka-GE"/>
              </w:rPr>
            </w:pPr>
          </w:p>
        </w:tc>
        <w:tc>
          <w:tcPr>
            <w:tcW w:w="1596" w:type="dxa"/>
            <w:shd w:val="clear" w:color="auto" w:fill="C9C9C9" w:themeFill="accent3" w:themeFillTint="99"/>
          </w:tcPr>
          <w:p w14:paraId="0DCB32B0" w14:textId="345ECB7E" w:rsidR="000F65F7" w:rsidRPr="004636CA" w:rsidRDefault="000F65F7" w:rsidP="00B62317">
            <w:pPr>
              <w:rPr>
                <w:rFonts w:ascii="Sylfaen" w:hAnsi="Sylfaen" w:cstheme="majorHAnsi"/>
                <w:sz w:val="20"/>
                <w:szCs w:val="20"/>
                <w:lang w:val="ka-GE"/>
              </w:rPr>
            </w:pPr>
          </w:p>
          <w:p w14:paraId="4764432F" w14:textId="77777777" w:rsidR="000F65F7" w:rsidRPr="004636CA" w:rsidRDefault="000F65F7" w:rsidP="00B62317">
            <w:pPr>
              <w:rPr>
                <w:rFonts w:ascii="Sylfaen" w:hAnsi="Sylfaen" w:cstheme="majorHAnsi"/>
                <w:sz w:val="20"/>
                <w:szCs w:val="20"/>
              </w:rPr>
            </w:pPr>
          </w:p>
          <w:p w14:paraId="6C723338" w14:textId="77777777" w:rsidR="000F65F7" w:rsidRPr="004636CA" w:rsidRDefault="000F65F7" w:rsidP="00B62317">
            <w:pPr>
              <w:rPr>
                <w:rFonts w:ascii="Sylfaen" w:hAnsi="Sylfaen" w:cstheme="majorHAnsi"/>
                <w:sz w:val="20"/>
                <w:szCs w:val="20"/>
              </w:rPr>
            </w:pPr>
          </w:p>
          <w:p w14:paraId="7423E0AE" w14:textId="77777777" w:rsidR="000F65F7" w:rsidRPr="004636CA" w:rsidRDefault="000F65F7" w:rsidP="00B62317">
            <w:pPr>
              <w:pStyle w:val="LightGrid-Accent32"/>
              <w:keepNext/>
              <w:keepLines/>
              <w:spacing w:before="200"/>
              <w:ind w:left="0"/>
              <w:outlineLvl w:val="6"/>
              <w:rPr>
                <w:rFonts w:ascii="Sylfaen" w:eastAsia="Helvetica" w:hAnsi="Sylfaen" w:cs="Sylfaen"/>
                <w:sz w:val="20"/>
                <w:szCs w:val="20"/>
                <w:lang w:val="ka-GE"/>
              </w:rPr>
            </w:pPr>
          </w:p>
          <w:p w14:paraId="1F6F5E70" w14:textId="77777777" w:rsidR="000F65F7" w:rsidRPr="004636CA" w:rsidRDefault="000F65F7" w:rsidP="00B62317">
            <w:pPr>
              <w:pStyle w:val="LightGrid-Accent32"/>
              <w:keepNext/>
              <w:keepLines/>
              <w:spacing w:before="200"/>
              <w:ind w:left="0"/>
              <w:outlineLvl w:val="6"/>
              <w:rPr>
                <w:rFonts w:ascii="Sylfaen" w:hAnsi="Sylfaen" w:cstheme="majorHAnsi"/>
                <w:sz w:val="20"/>
                <w:szCs w:val="20"/>
                <w:lang w:val="ka-GE"/>
              </w:rPr>
            </w:pPr>
          </w:p>
        </w:tc>
        <w:tc>
          <w:tcPr>
            <w:tcW w:w="1483" w:type="dxa"/>
            <w:shd w:val="clear" w:color="auto" w:fill="C9C9C9" w:themeFill="accent3" w:themeFillTint="99"/>
          </w:tcPr>
          <w:p w14:paraId="0E869F78" w14:textId="7B698BBA" w:rsidR="000F65F7" w:rsidRPr="004636CA" w:rsidRDefault="000F65F7" w:rsidP="00B62317">
            <w:pPr>
              <w:rPr>
                <w:rFonts w:ascii="Sylfaen" w:hAnsi="Sylfaen" w:cstheme="majorHAnsi"/>
                <w:sz w:val="20"/>
                <w:szCs w:val="20"/>
              </w:rPr>
            </w:pPr>
          </w:p>
        </w:tc>
        <w:tc>
          <w:tcPr>
            <w:tcW w:w="2399" w:type="dxa"/>
            <w:shd w:val="clear" w:color="auto" w:fill="C9C9C9" w:themeFill="accent3" w:themeFillTint="99"/>
          </w:tcPr>
          <w:p w14:paraId="5DA07B95" w14:textId="205CCDB8" w:rsidR="000F65F7" w:rsidRPr="004636CA" w:rsidRDefault="000F65F7" w:rsidP="00B62317">
            <w:pPr>
              <w:rPr>
                <w:rFonts w:ascii="Sylfaen" w:hAnsi="Sylfaen" w:cstheme="majorHAnsi"/>
                <w:sz w:val="20"/>
                <w:szCs w:val="20"/>
                <w:lang w:val="ka-GE"/>
              </w:rPr>
            </w:pPr>
          </w:p>
        </w:tc>
        <w:tc>
          <w:tcPr>
            <w:tcW w:w="790" w:type="dxa"/>
            <w:shd w:val="clear" w:color="auto" w:fill="C9C9C9" w:themeFill="accent3" w:themeFillTint="99"/>
          </w:tcPr>
          <w:p w14:paraId="70B1FDC9" w14:textId="77777777" w:rsidR="000F65F7" w:rsidRPr="004636CA" w:rsidRDefault="000F65F7" w:rsidP="00B62317">
            <w:pPr>
              <w:rPr>
                <w:rFonts w:ascii="Sylfaen" w:hAnsi="Sylfaen" w:cstheme="majorHAnsi"/>
                <w:sz w:val="20"/>
                <w:szCs w:val="20"/>
              </w:rPr>
            </w:pPr>
          </w:p>
        </w:tc>
      </w:tr>
      <w:tr w:rsidR="000F65F7" w:rsidRPr="004636CA" w14:paraId="05F4C1E6" w14:textId="77777777" w:rsidTr="00BA41FC">
        <w:trPr>
          <w:trHeight w:val="3676"/>
        </w:trPr>
        <w:tc>
          <w:tcPr>
            <w:tcW w:w="1232" w:type="dxa"/>
            <w:vMerge/>
            <w:shd w:val="clear" w:color="auto" w:fill="9CC2E5" w:themeFill="accent1" w:themeFillTint="99"/>
          </w:tcPr>
          <w:p w14:paraId="031F4FB5" w14:textId="77777777" w:rsidR="000F65F7" w:rsidRPr="004636CA" w:rsidRDefault="000F65F7" w:rsidP="00B62317">
            <w:pPr>
              <w:rPr>
                <w:rFonts w:ascii="Sylfaen" w:hAnsi="Sylfaen" w:cstheme="majorHAnsi"/>
                <w:sz w:val="20"/>
                <w:szCs w:val="20"/>
              </w:rPr>
            </w:pPr>
          </w:p>
        </w:tc>
        <w:tc>
          <w:tcPr>
            <w:tcW w:w="2073" w:type="dxa"/>
            <w:shd w:val="clear" w:color="auto" w:fill="C9C9C9" w:themeFill="accent3" w:themeFillTint="99"/>
          </w:tcPr>
          <w:p w14:paraId="63418554"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3.6 შეზღუდული შესაძლებლობის (შშმ) და სპეციალური საგანმანათლებლო საჭიროების მქონე (სსსმ) პირების მხარდაჭერა</w:t>
            </w:r>
          </w:p>
        </w:tc>
        <w:tc>
          <w:tcPr>
            <w:tcW w:w="2032" w:type="dxa"/>
            <w:shd w:val="clear" w:color="auto" w:fill="C9C9C9" w:themeFill="accent3" w:themeFillTint="99"/>
          </w:tcPr>
          <w:p w14:paraId="63A4D8A8" w14:textId="6161B5FE"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სახელმწიფო სერვისებში ჩართული შშმ  და სსმ პირთა </w:t>
            </w:r>
            <w:r w:rsidR="004F54CC" w:rsidRPr="004636CA">
              <w:rPr>
                <w:rFonts w:ascii="Sylfaen" w:hAnsi="Sylfaen" w:cs="Sylfaen"/>
                <w:sz w:val="20"/>
                <w:szCs w:val="20"/>
                <w:lang w:val="ka-GE"/>
              </w:rPr>
              <w:t>ყოველწლიურ</w:t>
            </w:r>
            <w:r w:rsidR="004F54CC">
              <w:rPr>
                <w:rFonts w:ascii="Sylfaen" w:hAnsi="Sylfaen" w:cs="Sylfaen"/>
                <w:sz w:val="20"/>
                <w:szCs w:val="20"/>
                <w:lang w:val="ka-GE"/>
              </w:rPr>
              <w:t xml:space="preserve">ი </w:t>
            </w:r>
            <w:r w:rsidRPr="004636CA">
              <w:rPr>
                <w:rFonts w:ascii="Sylfaen" w:hAnsi="Sylfaen" w:cs="Sylfaen"/>
                <w:sz w:val="20"/>
                <w:szCs w:val="20"/>
                <w:lang w:val="ka-GE"/>
              </w:rPr>
              <w:t xml:space="preserve">დასაქმების მაჩვენებელი </w:t>
            </w:r>
          </w:p>
          <w:p w14:paraId="4618A083" w14:textId="77777777" w:rsidR="000F65F7" w:rsidRPr="004636CA" w:rsidRDefault="000F65F7" w:rsidP="00B62317">
            <w:pPr>
              <w:pStyle w:val="LightGrid-Accent32"/>
              <w:keepNext/>
              <w:keepLines/>
              <w:spacing w:before="200"/>
              <w:ind w:left="0"/>
              <w:outlineLvl w:val="6"/>
              <w:rPr>
                <w:rFonts w:ascii="Sylfaen" w:eastAsiaTheme="minorHAnsi" w:hAnsi="Sylfaen" w:cs="Sylfaen"/>
                <w:sz w:val="20"/>
                <w:szCs w:val="20"/>
                <w:lang w:val="ka-GE"/>
              </w:rPr>
            </w:pPr>
          </w:p>
        </w:tc>
        <w:tc>
          <w:tcPr>
            <w:tcW w:w="2582" w:type="dxa"/>
            <w:shd w:val="clear" w:color="auto" w:fill="C9C9C9" w:themeFill="accent3" w:themeFillTint="99"/>
          </w:tcPr>
          <w:p w14:paraId="39D2A89E" w14:textId="179B4249"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2018 წ</w:t>
            </w:r>
            <w:r>
              <w:rPr>
                <w:rFonts w:ascii="Sylfaen" w:hAnsi="Sylfaen" w:cs="Sylfaen"/>
                <w:sz w:val="20"/>
                <w:szCs w:val="20"/>
                <w:lang w:val="ka-GE"/>
              </w:rPr>
              <w:t xml:space="preserve">. </w:t>
            </w:r>
            <w:r w:rsidRPr="004636CA">
              <w:rPr>
                <w:rFonts w:ascii="Sylfaen" w:hAnsi="Sylfaen" w:cs="Sylfaen"/>
                <w:sz w:val="20"/>
                <w:szCs w:val="20"/>
                <w:lang w:val="ka-GE"/>
              </w:rPr>
              <w:t xml:space="preserve">-  99 </w:t>
            </w:r>
          </w:p>
          <w:p w14:paraId="619B85DF" w14:textId="77777777" w:rsidR="000F65F7" w:rsidRPr="004636CA" w:rsidRDefault="000F65F7" w:rsidP="00B62317">
            <w:pPr>
              <w:jc w:val="center"/>
              <w:rPr>
                <w:rFonts w:ascii="Sylfaen" w:hAnsi="Sylfaen" w:cs="Sylfaen"/>
                <w:sz w:val="20"/>
                <w:szCs w:val="20"/>
                <w:lang w:val="ka-GE"/>
              </w:rPr>
            </w:pPr>
          </w:p>
          <w:p w14:paraId="266B9900" w14:textId="77777777" w:rsidR="000F65F7" w:rsidRPr="004636CA" w:rsidRDefault="000F65F7" w:rsidP="00B62317">
            <w:pPr>
              <w:rPr>
                <w:rFonts w:ascii="Sylfaen" w:hAnsi="Sylfaen" w:cs="Sylfaen"/>
                <w:sz w:val="20"/>
                <w:szCs w:val="20"/>
                <w:lang w:val="ka-GE"/>
              </w:rPr>
            </w:pPr>
          </w:p>
        </w:tc>
        <w:tc>
          <w:tcPr>
            <w:tcW w:w="1596" w:type="dxa"/>
            <w:shd w:val="clear" w:color="auto" w:fill="C9C9C9" w:themeFill="accent3" w:themeFillTint="99"/>
          </w:tcPr>
          <w:p w14:paraId="08D95870" w14:textId="5319E179" w:rsidR="000F65F7" w:rsidRPr="004636CA" w:rsidRDefault="000F65F7">
            <w:pPr>
              <w:rPr>
                <w:rFonts w:ascii="Sylfaen" w:hAnsi="Sylfaen" w:cs="Sylfaen"/>
                <w:sz w:val="20"/>
                <w:szCs w:val="20"/>
                <w:lang w:val="ka-GE"/>
              </w:rPr>
            </w:pPr>
            <w:r w:rsidRPr="004636CA">
              <w:rPr>
                <w:rFonts w:ascii="Sylfaen" w:hAnsi="Sylfaen" w:cs="Sylfaen"/>
                <w:sz w:val="20"/>
                <w:szCs w:val="20"/>
                <w:lang w:val="ka-GE"/>
              </w:rPr>
              <w:t>120</w:t>
            </w:r>
          </w:p>
        </w:tc>
        <w:tc>
          <w:tcPr>
            <w:tcW w:w="1483" w:type="dxa"/>
            <w:shd w:val="clear" w:color="auto" w:fill="C9C9C9" w:themeFill="accent3" w:themeFillTint="99"/>
          </w:tcPr>
          <w:p w14:paraId="15228673"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688CA15F" w14:textId="77777777" w:rsidR="000F65F7" w:rsidRPr="004636CA" w:rsidRDefault="000F65F7" w:rsidP="00B62317">
            <w:pPr>
              <w:rPr>
                <w:rFonts w:ascii="Sylfaen" w:hAnsi="Sylfaen" w:cs="Sylfaen"/>
                <w:sz w:val="20"/>
                <w:szCs w:val="20"/>
                <w:lang w:val="ka-GE"/>
              </w:rPr>
            </w:pPr>
            <w:r>
              <w:rPr>
                <w:rFonts w:ascii="Sylfaen" w:hAnsi="Sylfaen" w:cs="Sylfaen"/>
                <w:sz w:val="20"/>
                <w:szCs w:val="20"/>
                <w:lang w:val="ka-GE"/>
              </w:rPr>
              <w:t>სსიპ-სახელმწიფო დასაქმების ხელშეწყობის სააგენტო</w:t>
            </w:r>
          </w:p>
        </w:tc>
        <w:tc>
          <w:tcPr>
            <w:tcW w:w="790" w:type="dxa"/>
            <w:shd w:val="clear" w:color="auto" w:fill="C9C9C9" w:themeFill="accent3" w:themeFillTint="99"/>
          </w:tcPr>
          <w:p w14:paraId="7617B12B" w14:textId="77777777" w:rsidR="000F65F7" w:rsidRPr="004636CA" w:rsidRDefault="000F65F7" w:rsidP="00B62317">
            <w:pPr>
              <w:rPr>
                <w:rFonts w:ascii="Sylfaen" w:hAnsi="Sylfaen" w:cs="Sylfaen"/>
                <w:sz w:val="20"/>
                <w:szCs w:val="20"/>
                <w:lang w:val="ka-GE"/>
              </w:rPr>
            </w:pPr>
          </w:p>
        </w:tc>
      </w:tr>
      <w:tr w:rsidR="000F65F7" w:rsidRPr="004636CA" w14:paraId="42776248" w14:textId="77777777" w:rsidTr="00BA41FC">
        <w:trPr>
          <w:trHeight w:val="3676"/>
        </w:trPr>
        <w:tc>
          <w:tcPr>
            <w:tcW w:w="1232" w:type="dxa"/>
            <w:vMerge/>
            <w:shd w:val="clear" w:color="auto" w:fill="9CC2E5" w:themeFill="accent1" w:themeFillTint="99"/>
          </w:tcPr>
          <w:p w14:paraId="19BF5106" w14:textId="77777777" w:rsidR="000F65F7" w:rsidRPr="004636CA" w:rsidRDefault="000F65F7" w:rsidP="00B62317">
            <w:pPr>
              <w:rPr>
                <w:rFonts w:ascii="Sylfaen" w:hAnsi="Sylfaen" w:cstheme="majorHAnsi"/>
                <w:sz w:val="20"/>
                <w:szCs w:val="20"/>
              </w:rPr>
            </w:pPr>
          </w:p>
        </w:tc>
        <w:tc>
          <w:tcPr>
            <w:tcW w:w="2073" w:type="dxa"/>
            <w:shd w:val="clear" w:color="auto" w:fill="C9C9C9" w:themeFill="accent3" w:themeFillTint="99"/>
          </w:tcPr>
          <w:p w14:paraId="5B941D0F"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3.7 ეთნიკური უმცირესობების მხარდაჭერა  </w:t>
            </w:r>
          </w:p>
        </w:tc>
        <w:tc>
          <w:tcPr>
            <w:tcW w:w="2032" w:type="dxa"/>
            <w:shd w:val="clear" w:color="auto" w:fill="C9C9C9" w:themeFill="accent3" w:themeFillTint="99"/>
          </w:tcPr>
          <w:p w14:paraId="5C2BA609" w14:textId="1F745B4C"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სახელმწიფო სერვისებში ჩართვის ხელშ</w:t>
            </w:r>
            <w:r w:rsidR="00264B08">
              <w:rPr>
                <w:rFonts w:ascii="Sylfaen" w:hAnsi="Sylfaen" w:cs="Sylfaen"/>
                <w:sz w:val="20"/>
                <w:szCs w:val="20"/>
                <w:lang w:val="ka-GE"/>
              </w:rPr>
              <w:t>ე</w:t>
            </w:r>
            <w:r w:rsidRPr="004636CA">
              <w:rPr>
                <w:rFonts w:ascii="Sylfaen" w:hAnsi="Sylfaen" w:cs="Sylfaen"/>
                <w:sz w:val="20"/>
                <w:szCs w:val="20"/>
                <w:lang w:val="ka-GE"/>
              </w:rPr>
              <w:t>წყობის მიზნით  კომპაქტურად დასახლებულ რეგიონებში ეთნიკური უმცირესობების წარმომადგენლებისთვის ქართული ენის სწავლებაზე წვდომის უზრუნველყოფა</w:t>
            </w:r>
            <w:r w:rsidRPr="004636CA">
              <w:rPr>
                <w:rFonts w:ascii="Sylfaen" w:hAnsi="Sylfaen" w:cs="Sylfaen"/>
                <w:sz w:val="20"/>
                <w:szCs w:val="20"/>
              </w:rPr>
              <w:t xml:space="preserve">; </w:t>
            </w:r>
            <w:r w:rsidRPr="004636CA">
              <w:rPr>
                <w:rFonts w:ascii="Sylfaen" w:hAnsi="Sylfaen" w:cs="Sylfaen"/>
                <w:sz w:val="20"/>
                <w:szCs w:val="20"/>
                <w:lang w:val="ka-GE"/>
              </w:rPr>
              <w:t>სამიზნე ჯგუფების გაფართოება</w:t>
            </w:r>
          </w:p>
        </w:tc>
        <w:tc>
          <w:tcPr>
            <w:tcW w:w="2582" w:type="dxa"/>
            <w:shd w:val="clear" w:color="auto" w:fill="C9C9C9" w:themeFill="accent3" w:themeFillTint="99"/>
          </w:tcPr>
          <w:p w14:paraId="118D7C17"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2018 </w:t>
            </w:r>
            <w:r>
              <w:rPr>
                <w:rFonts w:ascii="Sylfaen" w:hAnsi="Sylfaen" w:cs="Sylfaen"/>
                <w:sz w:val="20"/>
                <w:szCs w:val="20"/>
                <w:lang w:val="ka-GE"/>
              </w:rPr>
              <w:t xml:space="preserve">წ. - </w:t>
            </w:r>
          </w:p>
          <w:p w14:paraId="7BDE4981"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სამიზნე ჯგუფები: ახალგაზრდები, სტუდენტები, მობილური ჯგუფები და სხვ. </w:t>
            </w:r>
          </w:p>
        </w:tc>
        <w:tc>
          <w:tcPr>
            <w:tcW w:w="1596" w:type="dxa"/>
            <w:shd w:val="clear" w:color="auto" w:fill="C9C9C9" w:themeFill="accent3" w:themeFillTint="99"/>
          </w:tcPr>
          <w:p w14:paraId="19B6E130"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 xml:space="preserve">სერვისის უწყვეტობა; მინიმუმ 2 ახალი სამიზნე ჯგუფის დამატება </w:t>
            </w:r>
          </w:p>
        </w:tc>
        <w:tc>
          <w:tcPr>
            <w:tcW w:w="1483" w:type="dxa"/>
            <w:shd w:val="clear" w:color="auto" w:fill="C9C9C9" w:themeFill="accent3" w:themeFillTint="99"/>
          </w:tcPr>
          <w:p w14:paraId="17E9A3B7"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793A5C93" w14:textId="77777777" w:rsidR="000F65F7" w:rsidRPr="004636CA" w:rsidRDefault="000F65F7" w:rsidP="00B62317">
            <w:pPr>
              <w:pStyle w:val="LightGrid-Accent32"/>
              <w:ind w:left="0"/>
              <w:jc w:val="both"/>
              <w:rPr>
                <w:rFonts w:ascii="Sylfaen" w:eastAsiaTheme="minorHAnsi" w:hAnsi="Sylfaen" w:cs="Sylfaen"/>
                <w:sz w:val="20"/>
                <w:szCs w:val="20"/>
                <w:lang w:val="ka-GE"/>
              </w:rPr>
            </w:pPr>
            <w:r>
              <w:rPr>
                <w:rFonts w:ascii="Sylfaen" w:eastAsiaTheme="minorHAnsi" w:hAnsi="Sylfaen" w:cs="Sylfaen"/>
                <w:sz w:val="20"/>
                <w:szCs w:val="20"/>
                <w:lang w:val="ka-GE"/>
              </w:rPr>
              <w:t>სსიპ-სახელმწიფო დასაქმების ხელშეწყობის სააგენტო</w:t>
            </w:r>
          </w:p>
          <w:p w14:paraId="4EFE5CFA" w14:textId="77777777" w:rsidR="000F65F7" w:rsidRPr="004636CA" w:rsidRDefault="000F65F7" w:rsidP="00B62317">
            <w:pPr>
              <w:rPr>
                <w:rFonts w:ascii="Sylfaen" w:hAnsi="Sylfaen" w:cs="Sylfaen"/>
                <w:sz w:val="20"/>
                <w:szCs w:val="20"/>
                <w:lang w:val="ka-GE"/>
              </w:rPr>
            </w:pPr>
          </w:p>
          <w:p w14:paraId="0F41BA1D" w14:textId="77777777" w:rsidR="000F65F7" w:rsidRPr="004636CA" w:rsidRDefault="000F65F7" w:rsidP="00B62317">
            <w:pPr>
              <w:rPr>
                <w:rFonts w:ascii="Sylfaen" w:hAnsi="Sylfaen" w:cs="Sylfaen"/>
                <w:sz w:val="20"/>
                <w:szCs w:val="20"/>
                <w:lang w:val="ka-GE"/>
              </w:rPr>
            </w:pPr>
            <w:r w:rsidRPr="004636CA">
              <w:rPr>
                <w:rFonts w:ascii="Sylfaen" w:hAnsi="Sylfaen" w:cs="Sylfaen"/>
                <w:sz w:val="20"/>
                <w:szCs w:val="20"/>
                <w:lang w:val="ka-GE"/>
              </w:rPr>
              <w:t>შერიგებისა და სამოქალაქო თანასწორობის საკითხებში სახელმწიფო მინისტრის აპარატი</w:t>
            </w:r>
          </w:p>
        </w:tc>
        <w:tc>
          <w:tcPr>
            <w:tcW w:w="790" w:type="dxa"/>
            <w:shd w:val="clear" w:color="auto" w:fill="C9C9C9" w:themeFill="accent3" w:themeFillTint="99"/>
          </w:tcPr>
          <w:p w14:paraId="678DB576" w14:textId="77777777" w:rsidR="000F65F7" w:rsidRPr="004636CA" w:rsidRDefault="000F65F7" w:rsidP="00B62317">
            <w:pPr>
              <w:rPr>
                <w:rFonts w:ascii="Sylfaen" w:hAnsi="Sylfaen" w:cs="Sylfaen"/>
                <w:sz w:val="20"/>
                <w:szCs w:val="20"/>
                <w:lang w:val="ka-GE"/>
              </w:rPr>
            </w:pPr>
          </w:p>
        </w:tc>
      </w:tr>
      <w:tr w:rsidR="00264B08" w:rsidRPr="004636CA" w14:paraId="72B18F3E" w14:textId="77777777" w:rsidTr="00BA41FC">
        <w:trPr>
          <w:trHeight w:val="108"/>
        </w:trPr>
        <w:tc>
          <w:tcPr>
            <w:tcW w:w="1232" w:type="dxa"/>
            <w:vMerge/>
            <w:shd w:val="clear" w:color="auto" w:fill="9CC2E5" w:themeFill="accent1" w:themeFillTint="99"/>
          </w:tcPr>
          <w:p w14:paraId="79024C01" w14:textId="77777777" w:rsidR="00264B08" w:rsidRPr="004636CA" w:rsidRDefault="00264B08" w:rsidP="00B62317">
            <w:pPr>
              <w:rPr>
                <w:rFonts w:ascii="Sylfaen" w:hAnsi="Sylfaen" w:cstheme="majorHAnsi"/>
                <w:sz w:val="20"/>
                <w:szCs w:val="20"/>
              </w:rPr>
            </w:pPr>
          </w:p>
        </w:tc>
        <w:tc>
          <w:tcPr>
            <w:tcW w:w="2073" w:type="dxa"/>
            <w:shd w:val="clear" w:color="auto" w:fill="C9C9C9" w:themeFill="accent3" w:themeFillTint="99"/>
          </w:tcPr>
          <w:p w14:paraId="682AB91F" w14:textId="77777777"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3.8 დევნილთათვის საარსებო წყაროებზე წვდომის ზრდის ხელშეწყობა</w:t>
            </w:r>
          </w:p>
          <w:p w14:paraId="4A0CD6B8" w14:textId="77777777" w:rsidR="00264B08" w:rsidRPr="004636CA" w:rsidRDefault="00264B08" w:rsidP="00B62317">
            <w:pPr>
              <w:rPr>
                <w:rFonts w:ascii="Sylfaen" w:hAnsi="Sylfaen" w:cs="Sylfaen"/>
                <w:sz w:val="20"/>
                <w:szCs w:val="20"/>
                <w:lang w:val="ka-GE"/>
              </w:rPr>
            </w:pPr>
          </w:p>
          <w:p w14:paraId="69961F5E" w14:textId="77777777" w:rsidR="00264B08" w:rsidRPr="004636CA" w:rsidRDefault="00264B08" w:rsidP="00B62317">
            <w:pPr>
              <w:rPr>
                <w:rFonts w:ascii="Sylfaen" w:hAnsi="Sylfaen" w:cs="Sylfaen"/>
                <w:sz w:val="20"/>
                <w:szCs w:val="20"/>
                <w:lang w:val="ka-GE"/>
              </w:rPr>
            </w:pPr>
          </w:p>
        </w:tc>
        <w:tc>
          <w:tcPr>
            <w:tcW w:w="2032" w:type="dxa"/>
            <w:shd w:val="clear" w:color="auto" w:fill="C9C9C9" w:themeFill="accent3" w:themeFillTint="99"/>
          </w:tcPr>
          <w:p w14:paraId="3F3E40C6" w14:textId="60CD1026"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საარსებო წყაროების პროგრამებზე ბენეფიციართა ხელმისაწვდომ</w:t>
            </w:r>
            <w:r>
              <w:rPr>
                <w:rFonts w:ascii="Sylfaen" w:hAnsi="Sylfaen" w:cs="Sylfaen"/>
                <w:sz w:val="20"/>
                <w:szCs w:val="20"/>
                <w:lang w:val="ka-GE"/>
              </w:rPr>
              <w:t>ობა</w:t>
            </w:r>
          </w:p>
        </w:tc>
        <w:tc>
          <w:tcPr>
            <w:tcW w:w="2582" w:type="dxa"/>
            <w:shd w:val="clear" w:color="auto" w:fill="C9C9C9" w:themeFill="accent3" w:themeFillTint="99"/>
          </w:tcPr>
          <w:p w14:paraId="5247CDC9" w14:textId="39922AF8"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2018 წ</w:t>
            </w:r>
            <w:r>
              <w:rPr>
                <w:rFonts w:ascii="Sylfaen" w:hAnsi="Sylfaen" w:cs="Sylfaen"/>
                <w:sz w:val="20"/>
                <w:szCs w:val="20"/>
                <w:lang w:val="ka-GE"/>
              </w:rPr>
              <w:t xml:space="preserve">. - </w:t>
            </w:r>
            <w:r w:rsidRPr="004636CA">
              <w:rPr>
                <w:rFonts w:ascii="Sylfaen" w:hAnsi="Sylfaen" w:cs="Sylfaen"/>
                <w:sz w:val="20"/>
                <w:szCs w:val="20"/>
                <w:lang w:val="ka-GE"/>
              </w:rPr>
              <w:t xml:space="preserve"> საარსებო წყაროების პროგრამებით ისარგებლა 442 დევნილმა</w:t>
            </w:r>
          </w:p>
        </w:tc>
        <w:tc>
          <w:tcPr>
            <w:tcW w:w="1596" w:type="dxa"/>
            <w:shd w:val="clear" w:color="auto" w:fill="C9C9C9" w:themeFill="accent3" w:themeFillTint="99"/>
          </w:tcPr>
          <w:p w14:paraId="27AE7A67" w14:textId="2F66C12A"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ხელმისაწვდომობა გაზრდილია მინიმუმ 5%-ით</w:t>
            </w:r>
          </w:p>
        </w:tc>
        <w:tc>
          <w:tcPr>
            <w:tcW w:w="1483" w:type="dxa"/>
            <w:shd w:val="clear" w:color="auto" w:fill="C9C9C9" w:themeFill="accent3" w:themeFillTint="99"/>
          </w:tcPr>
          <w:p w14:paraId="6B9A87D9" w14:textId="0A9E0914"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2023</w:t>
            </w:r>
          </w:p>
        </w:tc>
        <w:tc>
          <w:tcPr>
            <w:tcW w:w="2399" w:type="dxa"/>
            <w:shd w:val="clear" w:color="auto" w:fill="C9C9C9" w:themeFill="accent3" w:themeFillTint="99"/>
          </w:tcPr>
          <w:p w14:paraId="44C5C1B8" w14:textId="77777777" w:rsidR="00264B08" w:rsidRPr="004636CA" w:rsidRDefault="00264B08" w:rsidP="00B62317">
            <w:pPr>
              <w:rPr>
                <w:rFonts w:ascii="Sylfaen" w:hAnsi="Sylfaen" w:cs="Sylfaen"/>
                <w:sz w:val="20"/>
                <w:szCs w:val="20"/>
                <w:lang w:val="ka-GE"/>
              </w:rPr>
            </w:pPr>
          </w:p>
          <w:p w14:paraId="71A59AD7" w14:textId="77777777" w:rsidR="00264B08" w:rsidRPr="004636CA" w:rsidRDefault="00264B08" w:rsidP="00B62317">
            <w:pPr>
              <w:rPr>
                <w:rFonts w:ascii="Sylfaen" w:hAnsi="Sylfaen" w:cs="Sylfaen"/>
                <w:sz w:val="20"/>
                <w:szCs w:val="20"/>
                <w:lang w:val="ka-GE"/>
              </w:rPr>
            </w:pPr>
            <w:r w:rsidRPr="004636CA">
              <w:rPr>
                <w:rFonts w:ascii="Sylfaen" w:hAnsi="Sylfaen" w:cs="Sylfaen"/>
                <w:sz w:val="20"/>
                <w:szCs w:val="20"/>
                <w:lang w:val="ka-GE"/>
              </w:rPr>
              <w:t>სამინისტრო</w:t>
            </w:r>
          </w:p>
          <w:p w14:paraId="225A8625" w14:textId="77777777" w:rsidR="00264B08" w:rsidRPr="004636CA" w:rsidRDefault="00264B08" w:rsidP="00B62317">
            <w:pPr>
              <w:rPr>
                <w:rFonts w:ascii="Sylfaen" w:hAnsi="Sylfaen" w:cs="Sylfaen"/>
                <w:sz w:val="20"/>
                <w:szCs w:val="20"/>
                <w:lang w:val="ka-GE"/>
              </w:rPr>
            </w:pPr>
          </w:p>
        </w:tc>
        <w:tc>
          <w:tcPr>
            <w:tcW w:w="790" w:type="dxa"/>
            <w:shd w:val="clear" w:color="auto" w:fill="C9C9C9" w:themeFill="accent3" w:themeFillTint="99"/>
          </w:tcPr>
          <w:p w14:paraId="05D90C17" w14:textId="77777777" w:rsidR="00264B08" w:rsidRPr="004636CA" w:rsidRDefault="00264B08" w:rsidP="00B62317">
            <w:pPr>
              <w:rPr>
                <w:rFonts w:ascii="Sylfaen" w:hAnsi="Sylfaen" w:cs="Sylfaen"/>
                <w:sz w:val="20"/>
                <w:szCs w:val="20"/>
                <w:lang w:val="ka-GE"/>
              </w:rPr>
            </w:pPr>
          </w:p>
        </w:tc>
      </w:tr>
      <w:tr w:rsidR="00092DB1" w:rsidRPr="004636CA" w14:paraId="335F7AFA" w14:textId="77777777" w:rsidTr="00BA41FC">
        <w:trPr>
          <w:trHeight w:val="6318"/>
        </w:trPr>
        <w:tc>
          <w:tcPr>
            <w:tcW w:w="1232" w:type="dxa"/>
            <w:shd w:val="clear" w:color="auto" w:fill="9CC2E5" w:themeFill="accent1" w:themeFillTint="99"/>
          </w:tcPr>
          <w:p w14:paraId="02200EA9" w14:textId="77777777" w:rsidR="00092DB1" w:rsidRPr="004636CA" w:rsidRDefault="00092DB1" w:rsidP="00B62317">
            <w:pPr>
              <w:rPr>
                <w:rFonts w:ascii="Sylfaen" w:hAnsi="Sylfaen" w:cstheme="majorHAnsi"/>
                <w:sz w:val="20"/>
                <w:szCs w:val="20"/>
              </w:rPr>
            </w:pPr>
          </w:p>
        </w:tc>
        <w:tc>
          <w:tcPr>
            <w:tcW w:w="2073" w:type="dxa"/>
            <w:shd w:val="clear" w:color="auto" w:fill="C9C9C9" w:themeFill="accent3" w:themeFillTint="99"/>
          </w:tcPr>
          <w:p w14:paraId="22DF29AF" w14:textId="1ED391EC" w:rsidR="00092DB1" w:rsidRPr="004636CA" w:rsidRDefault="00D73A5E" w:rsidP="00B62317">
            <w:pPr>
              <w:rPr>
                <w:rFonts w:ascii="Sylfaen" w:hAnsi="Sylfaen" w:cs="Sylfaen"/>
                <w:sz w:val="20"/>
                <w:szCs w:val="20"/>
                <w:lang w:val="ka-GE"/>
              </w:rPr>
            </w:pPr>
            <w:r>
              <w:rPr>
                <w:rFonts w:ascii="Sylfaen" w:hAnsi="Sylfaen" w:cs="Sylfaen"/>
                <w:sz w:val="20"/>
                <w:szCs w:val="20"/>
                <w:lang w:val="ka-GE"/>
              </w:rPr>
              <w:t>3</w:t>
            </w:r>
            <w:r w:rsidR="002351BA">
              <w:rPr>
                <w:rFonts w:ascii="Sylfaen" w:hAnsi="Sylfaen" w:cs="Sylfaen"/>
                <w:sz w:val="20"/>
                <w:szCs w:val="20"/>
                <w:lang w:val="ka-GE"/>
              </w:rPr>
              <w:t>.9</w:t>
            </w:r>
            <w:r w:rsidR="00092DB1" w:rsidRPr="00B74B8D">
              <w:rPr>
                <w:rFonts w:ascii="Sylfaen" w:hAnsi="Sylfaen" w:cs="Sylfaen"/>
                <w:sz w:val="20"/>
                <w:szCs w:val="20"/>
                <w:lang w:val="ka-GE"/>
              </w:rPr>
              <w:t xml:space="preserve"> საერთაშორისო დაცვის მქონე პირთა და უცხოელთა ინტეგრაციის ხელშეწყობა</w:t>
            </w:r>
          </w:p>
        </w:tc>
        <w:tc>
          <w:tcPr>
            <w:tcW w:w="2032" w:type="dxa"/>
            <w:shd w:val="clear" w:color="auto" w:fill="C9C9C9" w:themeFill="accent3" w:themeFillTint="99"/>
          </w:tcPr>
          <w:p w14:paraId="0AC3508D" w14:textId="77777777" w:rsidR="00092DB1" w:rsidRPr="00B74B8D" w:rsidRDefault="00092DB1" w:rsidP="006A6D03">
            <w:pPr>
              <w:rPr>
                <w:rFonts w:ascii="Sylfaen" w:hAnsi="Sylfaen" w:cs="Sylfaen"/>
                <w:sz w:val="20"/>
                <w:szCs w:val="20"/>
                <w:lang w:val="ka-GE"/>
              </w:rPr>
            </w:pPr>
            <w:r w:rsidRPr="00B74B8D">
              <w:rPr>
                <w:rFonts w:ascii="Sylfaen" w:hAnsi="Sylfaen" w:cs="Sylfaen"/>
                <w:sz w:val="20"/>
                <w:szCs w:val="20"/>
                <w:lang w:val="ka-GE"/>
              </w:rPr>
              <w:t>საერთაშორისო დაცვის მქონე პირთათვის და უცხოელებისთვის სხვადასხვა სახელმწიფო პროგრამის</w:t>
            </w:r>
          </w:p>
          <w:p w14:paraId="01F5F496" w14:textId="77777777" w:rsidR="00092DB1" w:rsidRPr="00B74B8D" w:rsidRDefault="00092DB1" w:rsidP="006A6D03">
            <w:pPr>
              <w:rPr>
                <w:rFonts w:ascii="Sylfaen" w:hAnsi="Sylfaen" w:cs="Sylfaen"/>
                <w:sz w:val="20"/>
                <w:szCs w:val="20"/>
                <w:lang w:val="ka-GE"/>
              </w:rPr>
            </w:pPr>
            <w:r w:rsidRPr="00B74B8D">
              <w:rPr>
                <w:rFonts w:ascii="Sylfaen" w:hAnsi="Sylfaen" w:cs="Sylfaen"/>
                <w:sz w:val="20"/>
                <w:szCs w:val="20"/>
                <w:lang w:val="ka-GE"/>
              </w:rPr>
              <w:t xml:space="preserve">ხელმისაწვდომობა </w:t>
            </w:r>
          </w:p>
          <w:p w14:paraId="664EF292" w14:textId="08340EED" w:rsidR="00092DB1" w:rsidRPr="004636CA" w:rsidRDefault="00092DB1" w:rsidP="00B62317">
            <w:pPr>
              <w:rPr>
                <w:rFonts w:ascii="Sylfaen" w:hAnsi="Sylfaen" w:cs="Sylfaen"/>
                <w:sz w:val="20"/>
                <w:szCs w:val="20"/>
                <w:lang w:val="ka-GE"/>
              </w:rPr>
            </w:pPr>
          </w:p>
        </w:tc>
        <w:tc>
          <w:tcPr>
            <w:tcW w:w="2582" w:type="dxa"/>
            <w:shd w:val="clear" w:color="auto" w:fill="C9C9C9" w:themeFill="accent3" w:themeFillTint="99"/>
          </w:tcPr>
          <w:p w14:paraId="5C99F53D" w14:textId="77777777" w:rsidR="00092DB1" w:rsidRPr="00B74B8D" w:rsidRDefault="00092DB1" w:rsidP="006A6D03">
            <w:pPr>
              <w:rPr>
                <w:rFonts w:ascii="Sylfaen" w:hAnsi="Sylfaen" w:cs="Sylfaen"/>
                <w:sz w:val="20"/>
                <w:szCs w:val="20"/>
                <w:lang w:val="ka-GE"/>
              </w:rPr>
            </w:pPr>
            <w:r w:rsidRPr="00B74B8D">
              <w:rPr>
                <w:rFonts w:ascii="Sylfaen" w:hAnsi="Sylfaen" w:cs="Sylfaen"/>
                <w:sz w:val="20"/>
                <w:szCs w:val="20"/>
                <w:lang w:val="ka-GE"/>
              </w:rPr>
              <w:t>2017 წ.- ყველას აქვს წვდომა ინტეგრაციის ხელშეწყობის პროგრამებზე (საქართველოში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  კაცი - 87)</w:t>
            </w:r>
          </w:p>
          <w:p w14:paraId="19620D17" w14:textId="77777777" w:rsidR="00092DB1" w:rsidRPr="00B74B8D" w:rsidRDefault="00092DB1" w:rsidP="006A6D03">
            <w:pPr>
              <w:rPr>
                <w:rFonts w:ascii="Sylfaen" w:hAnsi="Sylfaen" w:cs="Sylfaen"/>
                <w:sz w:val="20"/>
                <w:szCs w:val="20"/>
                <w:lang w:val="ka-GE"/>
              </w:rPr>
            </w:pPr>
          </w:p>
          <w:p w14:paraId="7DBCAD44" w14:textId="502D42A2" w:rsidR="00092DB1" w:rsidRPr="004636CA" w:rsidRDefault="00092DB1" w:rsidP="00B62317">
            <w:pPr>
              <w:rPr>
                <w:rFonts w:ascii="Sylfaen" w:hAnsi="Sylfaen" w:cs="Sylfaen"/>
                <w:sz w:val="20"/>
                <w:szCs w:val="20"/>
                <w:lang w:val="ka-GE"/>
              </w:rPr>
            </w:pPr>
          </w:p>
        </w:tc>
        <w:tc>
          <w:tcPr>
            <w:tcW w:w="1596" w:type="dxa"/>
            <w:shd w:val="clear" w:color="auto" w:fill="C9C9C9" w:themeFill="accent3" w:themeFillTint="99"/>
          </w:tcPr>
          <w:p w14:paraId="59BE8751" w14:textId="77777777" w:rsidR="00092DB1" w:rsidRPr="00B74B8D" w:rsidRDefault="00092DB1" w:rsidP="006A6D03">
            <w:pPr>
              <w:rPr>
                <w:rFonts w:ascii="Sylfaen" w:hAnsi="Sylfaen" w:cs="Sylfaen"/>
                <w:sz w:val="20"/>
                <w:szCs w:val="20"/>
                <w:lang w:val="ka-GE"/>
              </w:rPr>
            </w:pPr>
            <w:r w:rsidRPr="00B74B8D">
              <w:rPr>
                <w:rFonts w:ascii="Sylfaen" w:hAnsi="Sylfaen" w:cs="Sylfaen"/>
                <w:sz w:val="20"/>
                <w:szCs w:val="20"/>
                <w:lang w:val="ka-GE"/>
              </w:rPr>
              <w:t>სახელმწიფო სერვისების უწყვეტობა</w:t>
            </w:r>
          </w:p>
          <w:p w14:paraId="7D5A1CB8" w14:textId="77777777" w:rsidR="00092DB1" w:rsidRPr="00B74B8D" w:rsidRDefault="00092DB1" w:rsidP="006A6D03">
            <w:pPr>
              <w:rPr>
                <w:rFonts w:ascii="Sylfaen" w:hAnsi="Sylfaen" w:cs="Sylfaen"/>
                <w:sz w:val="20"/>
                <w:szCs w:val="20"/>
                <w:lang w:val="ka-GE"/>
              </w:rPr>
            </w:pPr>
          </w:p>
          <w:p w14:paraId="050CA713" w14:textId="77777777" w:rsidR="00092DB1" w:rsidRPr="00B74B8D" w:rsidRDefault="00092DB1" w:rsidP="006A6D03">
            <w:pPr>
              <w:rPr>
                <w:rFonts w:ascii="Sylfaen" w:hAnsi="Sylfaen" w:cs="Sylfaen"/>
                <w:sz w:val="20"/>
                <w:szCs w:val="20"/>
                <w:lang w:val="ka-GE"/>
              </w:rPr>
            </w:pPr>
          </w:p>
          <w:p w14:paraId="4A500EED" w14:textId="736224F4" w:rsidR="00092DB1" w:rsidRPr="004636CA" w:rsidRDefault="00092DB1" w:rsidP="00B62317">
            <w:pPr>
              <w:rPr>
                <w:rFonts w:ascii="Sylfaen" w:hAnsi="Sylfaen" w:cs="Sylfaen"/>
                <w:sz w:val="20"/>
                <w:szCs w:val="20"/>
                <w:lang w:val="ka-GE"/>
              </w:rPr>
            </w:pPr>
          </w:p>
        </w:tc>
        <w:tc>
          <w:tcPr>
            <w:tcW w:w="1483" w:type="dxa"/>
            <w:shd w:val="clear" w:color="auto" w:fill="C9C9C9" w:themeFill="accent3" w:themeFillTint="99"/>
          </w:tcPr>
          <w:p w14:paraId="7C59726F" w14:textId="17309842" w:rsidR="00092DB1" w:rsidRPr="004636CA" w:rsidRDefault="00092DB1" w:rsidP="00B62317">
            <w:pPr>
              <w:rPr>
                <w:rFonts w:ascii="Sylfaen" w:hAnsi="Sylfaen" w:cs="Sylfaen"/>
                <w:sz w:val="20"/>
                <w:szCs w:val="20"/>
                <w:lang w:val="ka-GE"/>
              </w:rPr>
            </w:pPr>
            <w:r w:rsidRPr="00B74B8D">
              <w:rPr>
                <w:rFonts w:ascii="Sylfaen" w:hAnsi="Sylfaen" w:cs="Sylfaen"/>
                <w:sz w:val="20"/>
                <w:szCs w:val="20"/>
                <w:lang w:val="ka-GE"/>
              </w:rPr>
              <w:t>2023</w:t>
            </w:r>
          </w:p>
        </w:tc>
        <w:tc>
          <w:tcPr>
            <w:tcW w:w="2399" w:type="dxa"/>
            <w:shd w:val="clear" w:color="auto" w:fill="C9C9C9" w:themeFill="accent3" w:themeFillTint="99"/>
          </w:tcPr>
          <w:p w14:paraId="2259359F" w14:textId="77777777" w:rsidR="00092DB1" w:rsidRPr="001106F7" w:rsidRDefault="00092DB1" w:rsidP="006A6D03">
            <w:pPr>
              <w:jc w:val="both"/>
              <w:rPr>
                <w:rFonts w:ascii="Sylfaen" w:hAnsi="Sylfaen"/>
                <w:sz w:val="20"/>
                <w:szCs w:val="20"/>
                <w:lang w:val="ka-GE"/>
              </w:rPr>
            </w:pPr>
            <w:r w:rsidRPr="001106F7">
              <w:rPr>
                <w:rFonts w:ascii="Sylfaen" w:hAnsi="Sylfaen"/>
                <w:sz w:val="20"/>
                <w:szCs w:val="20"/>
                <w:lang w:val="ka-GE"/>
              </w:rPr>
              <w:t>სამინისტრო როგორც</w:t>
            </w:r>
            <w:r>
              <w:rPr>
                <w:rFonts w:ascii="Sylfaen" w:hAnsi="Sylfaen"/>
                <w:sz w:val="20"/>
                <w:szCs w:val="20"/>
                <w:lang w:val="ka-GE"/>
              </w:rPr>
              <w:t xml:space="preserve"> მ</w:t>
            </w:r>
            <w:r w:rsidRPr="001106F7">
              <w:rPr>
                <w:rFonts w:ascii="Sylfaen" w:hAnsi="Sylfaen"/>
                <w:sz w:val="20"/>
                <w:szCs w:val="20"/>
                <w:lang w:val="ka-GE"/>
              </w:rPr>
              <w:t xml:space="preserve">იგრაციის საკითხთა სამთავრობო კომისიის ფარგლებში შექმნილი ინტეგრაციის/რეინტეგრაციის სამუშო ჯგუფის კოორდინატორი, რომელიც აერთიანებს </w:t>
            </w:r>
            <w:r w:rsidRPr="001106F7">
              <w:rPr>
                <w:rFonts w:ascii="Sylfaen" w:hAnsi="Sylfaen" w:cs="Sylfaen"/>
                <w:sz w:val="20"/>
                <w:szCs w:val="20"/>
                <w:lang w:val="ka-GE"/>
              </w:rPr>
              <w:t xml:space="preserve">განათლების, მეცნიერების, კულტურისა და სპორტის სამინისტროს, ფინანსთა სამინისტროს, იუსტიციის სამინისტროს, შინაგან საქმეთა სამინისტროს, სახელმწიფო უსაფრთხოების სამსახური, ასევე მოწვეულ უწყებებს: საგარეო საქმეთა სამინისტროს, </w:t>
            </w:r>
            <w:r w:rsidRPr="001106F7">
              <w:rPr>
                <w:rFonts w:ascii="Sylfaen" w:hAnsi="Sylfaen"/>
                <w:sz w:val="20"/>
                <w:szCs w:val="20"/>
                <w:lang w:val="ka-GE"/>
              </w:rPr>
              <w:t xml:space="preserve">საქართველოს გარემოს დაცვისა და სოფლის მეურნეობის სამინისტროს, </w:t>
            </w:r>
            <w:r w:rsidRPr="001106F7">
              <w:rPr>
                <w:rFonts w:ascii="Sylfaen" w:hAnsi="Sylfaen" w:cstheme="minorHAnsi"/>
                <w:sz w:val="20"/>
                <w:szCs w:val="20"/>
                <w:lang w:val="ka-GE"/>
              </w:rPr>
              <w:t>საერთაშორისო (</w:t>
            </w:r>
            <w:r w:rsidRPr="001106F7">
              <w:rPr>
                <w:rFonts w:cstheme="minorHAnsi"/>
                <w:sz w:val="20"/>
                <w:szCs w:val="20"/>
                <w:lang w:val="ka-GE"/>
              </w:rPr>
              <w:t xml:space="preserve">UNHCR </w:t>
            </w:r>
            <w:r w:rsidRPr="001106F7">
              <w:rPr>
                <w:rFonts w:ascii="Sylfaen" w:hAnsi="Sylfaen" w:cstheme="minorHAnsi"/>
                <w:sz w:val="20"/>
                <w:szCs w:val="20"/>
                <w:lang w:val="ka-GE"/>
              </w:rPr>
              <w:t>) და არასამთავრობო ორგანიზაციებს</w:t>
            </w:r>
          </w:p>
          <w:p w14:paraId="0E881273" w14:textId="3E4DD9F1" w:rsidR="00092DB1" w:rsidRPr="004636CA" w:rsidRDefault="00092DB1" w:rsidP="00B62317">
            <w:pPr>
              <w:rPr>
                <w:rFonts w:ascii="Sylfaen" w:hAnsi="Sylfaen" w:cs="Sylfaen"/>
                <w:sz w:val="20"/>
                <w:szCs w:val="20"/>
                <w:lang w:val="ka-GE"/>
              </w:rPr>
            </w:pPr>
          </w:p>
        </w:tc>
        <w:tc>
          <w:tcPr>
            <w:tcW w:w="790" w:type="dxa"/>
            <w:shd w:val="clear" w:color="auto" w:fill="C9C9C9" w:themeFill="accent3" w:themeFillTint="99"/>
          </w:tcPr>
          <w:p w14:paraId="15387EA7" w14:textId="77777777" w:rsidR="00092DB1" w:rsidRPr="004636CA" w:rsidRDefault="00092DB1" w:rsidP="00B62317">
            <w:pPr>
              <w:rPr>
                <w:rFonts w:ascii="Sylfaen" w:hAnsi="Sylfaen" w:cs="Sylfaen"/>
                <w:sz w:val="20"/>
                <w:szCs w:val="20"/>
                <w:lang w:val="ka-GE"/>
              </w:rPr>
            </w:pPr>
          </w:p>
        </w:tc>
      </w:tr>
    </w:tbl>
    <w:p w14:paraId="70FD8609" w14:textId="77777777" w:rsidR="000F65F7" w:rsidRPr="00B74B8D" w:rsidRDefault="000F65F7" w:rsidP="002949F6">
      <w:pPr>
        <w:rPr>
          <w:lang w:val="ka-GE"/>
        </w:rPr>
      </w:pPr>
    </w:p>
    <w:p w14:paraId="490BF078" w14:textId="77777777" w:rsidR="000F65F7" w:rsidRPr="00B74B8D" w:rsidRDefault="000F65F7" w:rsidP="000F65F7">
      <w:pPr>
        <w:pStyle w:val="Heading2"/>
        <w:jc w:val="both"/>
        <w:rPr>
          <w:rFonts w:ascii="Sylfaen" w:hAnsi="Sylfaen" w:cs="Sylfaen"/>
          <w:color w:val="auto"/>
          <w:sz w:val="20"/>
          <w:szCs w:val="20"/>
          <w:lang w:val="ka-GE"/>
        </w:rPr>
      </w:pPr>
      <w:r w:rsidRPr="00B74B8D">
        <w:rPr>
          <w:rFonts w:ascii="Sylfaen" w:hAnsi="Sylfaen" w:cs="Sylfaen"/>
          <w:color w:val="auto"/>
          <w:sz w:val="20"/>
          <w:szCs w:val="20"/>
          <w:lang w:val="ka-GE"/>
        </w:rPr>
        <w:lastRenderedPageBreak/>
        <w:t>სექტორული</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პრიორიტეტი</w:t>
      </w:r>
      <w:r>
        <w:rPr>
          <w:rFonts w:ascii="Sylfaen" w:hAnsi="Sylfaen" w:cs="Sylfaen"/>
          <w:color w:val="auto"/>
          <w:sz w:val="20"/>
          <w:szCs w:val="20"/>
          <w:lang w:val="ka-GE"/>
        </w:rPr>
        <w:t xml:space="preserve"> 2 </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შრომის</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ბაზრის</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ეფექტიანი</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ფუნქციონირების</w:t>
      </w:r>
      <w:r w:rsidRPr="00B74B8D">
        <w:rPr>
          <w:rFonts w:ascii="Sylfaen" w:hAnsi="Sylfaen" w:cstheme="majorHAnsi"/>
          <w:color w:val="auto"/>
          <w:sz w:val="20"/>
          <w:szCs w:val="20"/>
          <w:lang w:val="ka-GE"/>
        </w:rPr>
        <w:t xml:space="preserve"> </w:t>
      </w:r>
      <w:r w:rsidRPr="00B74B8D">
        <w:rPr>
          <w:rFonts w:ascii="Sylfaen" w:hAnsi="Sylfaen" w:cs="Sylfaen"/>
          <w:color w:val="auto"/>
          <w:sz w:val="20"/>
          <w:szCs w:val="20"/>
          <w:lang w:val="ka-GE"/>
        </w:rPr>
        <w:t>უზრუნველყოფა</w:t>
      </w:r>
    </w:p>
    <w:p w14:paraId="6A150654" w14:textId="77777777" w:rsidR="000F65F7" w:rsidRPr="00B74B8D" w:rsidRDefault="000F65F7" w:rsidP="000F65F7">
      <w:pPr>
        <w:rPr>
          <w:rFonts w:ascii="Sylfaen" w:hAnsi="Sylfaen"/>
          <w:sz w:val="20"/>
          <w:szCs w:val="20"/>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0F65F7" w:rsidRPr="00B74B8D" w14:paraId="5ACA9CCE" w14:textId="77777777" w:rsidTr="00B62317">
        <w:trPr>
          <w:trHeight w:val="1410"/>
        </w:trPr>
        <w:tc>
          <w:tcPr>
            <w:tcW w:w="1487" w:type="dxa"/>
            <w:tcBorders>
              <w:bottom w:val="single" w:sz="4" w:space="0" w:color="auto"/>
            </w:tcBorders>
            <w:shd w:val="clear" w:color="auto" w:fill="8496B0" w:themeFill="text2" w:themeFillTint="99"/>
            <w:vAlign w:val="center"/>
          </w:tcPr>
          <w:p w14:paraId="43A0C372" w14:textId="5573708F" w:rsidR="000F65F7" w:rsidRPr="00B74B8D" w:rsidRDefault="000F65F7" w:rsidP="00B62317">
            <w:pPr>
              <w:ind w:left="709" w:hanging="709"/>
              <w:rPr>
                <w:rFonts w:ascii="Sylfaen" w:hAnsi="Sylfaen" w:cstheme="majorHAnsi"/>
                <w:b/>
                <w:sz w:val="20"/>
                <w:szCs w:val="20"/>
                <w:lang w:val="ka-GE"/>
              </w:rPr>
            </w:pPr>
            <w:r w:rsidRPr="00B74B8D">
              <w:rPr>
                <w:rFonts w:ascii="Sylfaen" w:hAnsi="Sylfaen" w:cs="Sylfaen"/>
                <w:b/>
                <w:sz w:val="20"/>
                <w:szCs w:val="20"/>
                <w:lang w:val="ka-GE"/>
              </w:rPr>
              <w:t xml:space="preserve">მიზანი </w:t>
            </w:r>
            <w:r w:rsidR="00052882">
              <w:rPr>
                <w:rFonts w:ascii="Sylfaen" w:hAnsi="Sylfaen" w:cs="Sylfaen"/>
                <w:b/>
                <w:sz w:val="20"/>
                <w:szCs w:val="20"/>
                <w:lang w:val="ka-GE"/>
              </w:rPr>
              <w:t>4</w:t>
            </w:r>
          </w:p>
        </w:tc>
        <w:tc>
          <w:tcPr>
            <w:tcW w:w="2023" w:type="dxa"/>
            <w:tcBorders>
              <w:bottom w:val="single" w:sz="4" w:space="0" w:color="auto"/>
            </w:tcBorders>
            <w:shd w:val="clear" w:color="auto" w:fill="8496B0" w:themeFill="text2" w:themeFillTint="99"/>
            <w:vAlign w:val="center"/>
          </w:tcPr>
          <w:p w14:paraId="0976BAB8"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გავლენის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ინდიკატორი</w:t>
            </w:r>
          </w:p>
        </w:tc>
        <w:tc>
          <w:tcPr>
            <w:tcW w:w="2694" w:type="dxa"/>
            <w:tcBorders>
              <w:bottom w:val="single" w:sz="4" w:space="0" w:color="auto"/>
            </w:tcBorders>
            <w:shd w:val="clear" w:color="auto" w:fill="8496B0" w:themeFill="text2" w:themeFillTint="99"/>
            <w:vAlign w:val="center"/>
          </w:tcPr>
          <w:p w14:paraId="2AE5D134"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საბაზისო</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მონაცემი</w:t>
            </w:r>
          </w:p>
        </w:tc>
        <w:tc>
          <w:tcPr>
            <w:tcW w:w="2551" w:type="dxa"/>
            <w:tcBorders>
              <w:bottom w:val="single" w:sz="4" w:space="0" w:color="auto"/>
            </w:tcBorders>
            <w:shd w:val="clear" w:color="auto" w:fill="8496B0" w:themeFill="text2" w:themeFillTint="99"/>
            <w:vAlign w:val="center"/>
          </w:tcPr>
          <w:p w14:paraId="4D977FBF"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სამიზნე</w:t>
            </w:r>
            <w:r w:rsidRPr="00B74B8D">
              <w:rPr>
                <w:rFonts w:ascii="Sylfaen" w:hAnsi="Sylfaen" w:cstheme="majorHAnsi"/>
                <w:b/>
                <w:sz w:val="20"/>
                <w:szCs w:val="20"/>
                <w:lang w:val="ka-GE"/>
              </w:rPr>
              <w:t>/</w:t>
            </w:r>
            <w:r w:rsidRPr="00B74B8D">
              <w:rPr>
                <w:rFonts w:ascii="Sylfaen" w:hAnsi="Sylfaen" w:cs="Sylfaen"/>
                <w:b/>
                <w:sz w:val="20"/>
                <w:szCs w:val="20"/>
                <w:lang w:val="ka-GE"/>
              </w:rPr>
              <w:t>მისაღწევი</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შედეგი</w:t>
            </w:r>
          </w:p>
        </w:tc>
        <w:tc>
          <w:tcPr>
            <w:tcW w:w="1701" w:type="dxa"/>
            <w:tcBorders>
              <w:bottom w:val="single" w:sz="4" w:space="0" w:color="auto"/>
            </w:tcBorders>
            <w:shd w:val="clear" w:color="auto" w:fill="8496B0" w:themeFill="text2" w:themeFillTint="99"/>
            <w:vAlign w:val="center"/>
          </w:tcPr>
          <w:p w14:paraId="480CA3A5"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განხორციელების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პერიოდი</w:t>
            </w:r>
          </w:p>
        </w:tc>
        <w:tc>
          <w:tcPr>
            <w:tcW w:w="1985" w:type="dxa"/>
            <w:tcBorders>
              <w:bottom w:val="single" w:sz="4" w:space="0" w:color="auto"/>
            </w:tcBorders>
            <w:shd w:val="clear" w:color="auto" w:fill="8496B0" w:themeFill="text2" w:themeFillTint="99"/>
            <w:vAlign w:val="center"/>
          </w:tcPr>
          <w:p w14:paraId="27EEC1F1"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დადასტურების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წყარო</w:t>
            </w:r>
          </w:p>
        </w:tc>
        <w:tc>
          <w:tcPr>
            <w:tcW w:w="1701" w:type="dxa"/>
            <w:tcBorders>
              <w:bottom w:val="single" w:sz="4" w:space="0" w:color="auto"/>
            </w:tcBorders>
            <w:shd w:val="clear" w:color="auto" w:fill="8496B0" w:themeFill="text2" w:themeFillTint="99"/>
            <w:vAlign w:val="center"/>
          </w:tcPr>
          <w:p w14:paraId="0D92FB98" w14:textId="77777777" w:rsidR="000F65F7" w:rsidRPr="00B74B8D" w:rsidRDefault="000F65F7" w:rsidP="000F65F7">
            <w:pPr>
              <w:ind w:left="62"/>
              <w:rPr>
                <w:rFonts w:ascii="Sylfaen" w:hAnsi="Sylfaen" w:cstheme="majorHAnsi"/>
                <w:b/>
                <w:sz w:val="20"/>
                <w:szCs w:val="20"/>
                <w:lang w:val="ka-GE"/>
              </w:rPr>
            </w:pPr>
            <w:r w:rsidRPr="00B74B8D">
              <w:rPr>
                <w:rFonts w:ascii="Sylfaen" w:hAnsi="Sylfaen" w:cs="Sylfaen"/>
                <w:b/>
                <w:sz w:val="20"/>
                <w:szCs w:val="20"/>
                <w:lang w:val="ka-GE"/>
              </w:rPr>
              <w:t>გაეროს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მდგრადი</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განვითარების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მიზნებთან</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შესაბამისობა</w:t>
            </w:r>
          </w:p>
        </w:tc>
      </w:tr>
      <w:tr w:rsidR="000F65F7" w:rsidRPr="001A614B" w14:paraId="67A91685" w14:textId="77777777" w:rsidTr="00B62317">
        <w:tc>
          <w:tcPr>
            <w:tcW w:w="1487" w:type="dxa"/>
            <w:shd w:val="clear" w:color="auto" w:fill="ACB9CA" w:themeFill="text2" w:themeFillTint="66"/>
          </w:tcPr>
          <w:p w14:paraId="3D2E8A2C" w14:textId="2B053BA7" w:rsidR="000F65F7" w:rsidRPr="00B74B8D" w:rsidRDefault="002949F6" w:rsidP="00B62317">
            <w:pPr>
              <w:rPr>
                <w:rFonts w:ascii="Sylfaen" w:hAnsi="Sylfaen" w:cstheme="majorHAnsi"/>
                <w:sz w:val="20"/>
                <w:szCs w:val="20"/>
              </w:rPr>
            </w:pPr>
            <w:r w:rsidRPr="00B74B8D">
              <w:rPr>
                <w:rFonts w:ascii="Sylfaen" w:hAnsi="Sylfaen"/>
                <w:b/>
                <w:sz w:val="20"/>
                <w:szCs w:val="20"/>
                <w:lang w:val="ka-GE"/>
              </w:rPr>
              <w:t xml:space="preserve">სამუშაო ადგილებზე </w:t>
            </w:r>
            <w:r w:rsidRPr="00B74B8D">
              <w:rPr>
                <w:rFonts w:ascii="Sylfaen" w:hAnsi="Sylfaen" w:cs="Sylfaen"/>
                <w:b/>
                <w:sz w:val="20"/>
                <w:szCs w:val="20"/>
                <w:lang w:val="ka-GE"/>
              </w:rPr>
              <w:t>შრომის</w:t>
            </w:r>
            <w:r w:rsidRPr="00B74B8D">
              <w:rPr>
                <w:b/>
                <w:sz w:val="20"/>
                <w:szCs w:val="20"/>
                <w:lang w:val="ka-GE"/>
              </w:rPr>
              <w:t xml:space="preserve"> </w:t>
            </w:r>
            <w:r w:rsidRPr="00B74B8D">
              <w:rPr>
                <w:rFonts w:ascii="Sylfaen" w:hAnsi="Sylfaen" w:cs="Sylfaen"/>
                <w:b/>
                <w:sz w:val="20"/>
                <w:szCs w:val="20"/>
                <w:lang w:val="ka-GE"/>
              </w:rPr>
              <w:t>უსაფრთხოებისა</w:t>
            </w:r>
            <w:r w:rsidRPr="00B74B8D">
              <w:rPr>
                <w:b/>
                <w:sz w:val="20"/>
                <w:szCs w:val="20"/>
                <w:lang w:val="ka-GE"/>
              </w:rPr>
              <w:t xml:space="preserve"> </w:t>
            </w:r>
            <w:r w:rsidRPr="00B74B8D">
              <w:rPr>
                <w:rFonts w:ascii="Sylfaen" w:hAnsi="Sylfaen" w:cs="Sylfaen"/>
                <w:b/>
                <w:sz w:val="20"/>
                <w:szCs w:val="20"/>
                <w:lang w:val="ka-GE"/>
              </w:rPr>
              <w:t>და</w:t>
            </w:r>
            <w:r w:rsidRPr="00B74B8D">
              <w:rPr>
                <w:b/>
                <w:sz w:val="20"/>
                <w:szCs w:val="20"/>
                <w:lang w:val="ka-GE"/>
              </w:rPr>
              <w:t xml:space="preserve"> </w:t>
            </w:r>
            <w:r w:rsidRPr="00B74B8D">
              <w:rPr>
                <w:rFonts w:ascii="Sylfaen" w:hAnsi="Sylfaen" w:cs="Sylfaen"/>
                <w:b/>
                <w:sz w:val="20"/>
                <w:szCs w:val="20"/>
                <w:lang w:val="ka-GE"/>
              </w:rPr>
              <w:t>უფლებების</w:t>
            </w:r>
            <w:r w:rsidRPr="00B74B8D">
              <w:rPr>
                <w:b/>
                <w:sz w:val="20"/>
                <w:szCs w:val="20"/>
                <w:lang w:val="ka-GE"/>
              </w:rPr>
              <w:t xml:space="preserve"> </w:t>
            </w:r>
            <w:r w:rsidRPr="00B74B8D">
              <w:rPr>
                <w:rFonts w:ascii="Sylfaen" w:hAnsi="Sylfaen" w:cs="Sylfaen"/>
                <w:b/>
                <w:sz w:val="20"/>
                <w:szCs w:val="20"/>
                <w:lang w:val="ka-GE"/>
              </w:rPr>
              <w:t>დაცვის</w:t>
            </w:r>
            <w:r w:rsidRPr="00B74B8D">
              <w:rPr>
                <w:b/>
                <w:sz w:val="20"/>
                <w:szCs w:val="20"/>
                <w:lang w:val="ka-GE"/>
              </w:rPr>
              <w:t xml:space="preserve"> </w:t>
            </w:r>
            <w:r w:rsidRPr="00B74B8D">
              <w:rPr>
                <w:rFonts w:ascii="Sylfaen" w:hAnsi="Sylfaen"/>
                <w:b/>
                <w:sz w:val="20"/>
                <w:szCs w:val="20"/>
                <w:lang w:val="ka-GE"/>
              </w:rPr>
              <w:t xml:space="preserve">აღსრულების </w:t>
            </w:r>
            <w:r w:rsidRPr="00B74B8D">
              <w:rPr>
                <w:rFonts w:ascii="Sylfaen" w:hAnsi="Sylfaen" w:cs="Sylfaen"/>
                <w:b/>
                <w:sz w:val="20"/>
                <w:szCs w:val="20"/>
                <w:lang w:val="ka-GE"/>
              </w:rPr>
              <w:t>სისტემის</w:t>
            </w:r>
            <w:r w:rsidRPr="00B74B8D">
              <w:rPr>
                <w:b/>
                <w:sz w:val="20"/>
                <w:szCs w:val="20"/>
                <w:lang w:val="ka-GE"/>
              </w:rPr>
              <w:t xml:space="preserve"> </w:t>
            </w:r>
            <w:r w:rsidRPr="00B74B8D">
              <w:rPr>
                <w:rFonts w:ascii="Sylfaen" w:hAnsi="Sylfaen" w:cs="Sylfaen"/>
                <w:b/>
                <w:sz w:val="20"/>
                <w:szCs w:val="20"/>
                <w:lang w:val="ka-GE"/>
              </w:rPr>
              <w:t>სრულყოფა</w:t>
            </w:r>
          </w:p>
        </w:tc>
        <w:tc>
          <w:tcPr>
            <w:tcW w:w="2023" w:type="dxa"/>
            <w:shd w:val="clear" w:color="auto" w:fill="BDD6EE" w:themeFill="accent1" w:themeFillTint="66"/>
          </w:tcPr>
          <w:p w14:paraId="3D7781FE" w14:textId="22FD8641" w:rsidR="000F65F7" w:rsidRPr="00B74B8D" w:rsidRDefault="000F65F7">
            <w:pPr>
              <w:pStyle w:val="LightGrid-Accent32"/>
              <w:ind w:left="0"/>
              <w:rPr>
                <w:rFonts w:ascii="Sylfaen" w:eastAsia="Times New Roman" w:hAnsi="Sylfaen" w:cstheme="majorHAnsi"/>
                <w:color w:val="000000"/>
                <w:sz w:val="20"/>
                <w:szCs w:val="20"/>
                <w:lang w:val="ka-GE"/>
              </w:rPr>
            </w:pPr>
            <w:r w:rsidRPr="00B74B8D">
              <w:rPr>
                <w:rFonts w:ascii="Sylfaen" w:eastAsia="Times New Roman" w:hAnsi="Sylfaen" w:cs="Sylfaen"/>
                <w:color w:val="000000"/>
                <w:sz w:val="20"/>
                <w:szCs w:val="20"/>
                <w:lang w:val="ka-GE"/>
              </w:rPr>
              <w:t>სამუშაო</w:t>
            </w:r>
            <w:r w:rsidRPr="00B74B8D">
              <w:rPr>
                <w:rFonts w:ascii="Sylfaen" w:eastAsia="Times New Roman" w:hAnsi="Sylfaen" w:cstheme="majorHAnsi"/>
                <w:color w:val="000000"/>
                <w:sz w:val="20"/>
                <w:szCs w:val="20"/>
                <w:lang w:val="ka-GE"/>
              </w:rPr>
              <w:t xml:space="preserve"> </w:t>
            </w:r>
            <w:r w:rsidRPr="00B74B8D">
              <w:rPr>
                <w:rFonts w:ascii="Sylfaen" w:eastAsia="Times New Roman" w:hAnsi="Sylfaen" w:cs="Sylfaen"/>
                <w:color w:val="000000"/>
                <w:sz w:val="20"/>
                <w:szCs w:val="20"/>
                <w:lang w:val="ka-GE"/>
              </w:rPr>
              <w:t>ადგილებზე</w:t>
            </w:r>
            <w:r w:rsidRPr="00B74B8D">
              <w:rPr>
                <w:rFonts w:ascii="Sylfaen" w:eastAsia="Times New Roman" w:hAnsi="Sylfaen" w:cstheme="majorHAnsi"/>
                <w:color w:val="000000"/>
                <w:sz w:val="20"/>
                <w:szCs w:val="20"/>
                <w:lang w:val="ka-GE"/>
              </w:rPr>
              <w:t xml:space="preserve"> </w:t>
            </w:r>
            <w:r w:rsidRPr="00B74B8D">
              <w:rPr>
                <w:rFonts w:ascii="Sylfaen" w:eastAsia="Times New Roman" w:hAnsi="Sylfaen" w:cs="Sylfaen"/>
                <w:color w:val="000000"/>
                <w:sz w:val="20"/>
                <w:szCs w:val="20"/>
                <w:lang w:val="ka-GE"/>
              </w:rPr>
              <w:t>საწარმოო შემთხვევების</w:t>
            </w:r>
            <w:r w:rsidRPr="00B74B8D">
              <w:rPr>
                <w:rFonts w:ascii="Sylfaen" w:eastAsia="Times New Roman" w:hAnsi="Sylfaen" w:cstheme="majorHAnsi"/>
                <w:color w:val="000000"/>
                <w:sz w:val="20"/>
                <w:szCs w:val="20"/>
                <w:lang w:val="ka-GE"/>
              </w:rPr>
              <w:t xml:space="preserve"> </w:t>
            </w:r>
            <w:r w:rsidRPr="00B74B8D">
              <w:rPr>
                <w:rFonts w:ascii="Sylfaen" w:eastAsia="Times New Roman" w:hAnsi="Sylfaen" w:cs="Sylfaen"/>
                <w:color w:val="000000"/>
                <w:sz w:val="20"/>
                <w:szCs w:val="20"/>
                <w:lang w:val="ka-GE"/>
              </w:rPr>
              <w:t>რაოდენობ</w:t>
            </w:r>
            <w:r w:rsidR="00BB709E">
              <w:rPr>
                <w:rFonts w:ascii="Sylfaen" w:eastAsia="Times New Roman" w:hAnsi="Sylfaen" w:cstheme="majorHAnsi"/>
                <w:color w:val="000000"/>
                <w:sz w:val="20"/>
                <w:szCs w:val="20"/>
                <w:lang w:val="ka-GE"/>
              </w:rPr>
              <w:t>ა</w:t>
            </w:r>
            <w:r w:rsidRPr="00B74B8D">
              <w:rPr>
                <w:rFonts w:ascii="Sylfaen" w:eastAsia="Times New Roman" w:hAnsi="Sylfaen" w:cstheme="majorHAnsi"/>
                <w:color w:val="000000"/>
                <w:sz w:val="20"/>
                <w:szCs w:val="20"/>
                <w:lang w:val="ka-GE"/>
              </w:rPr>
              <w:t xml:space="preserve"> </w:t>
            </w:r>
          </w:p>
        </w:tc>
        <w:tc>
          <w:tcPr>
            <w:tcW w:w="2694" w:type="dxa"/>
            <w:shd w:val="clear" w:color="auto" w:fill="BDD6EE" w:themeFill="accent1" w:themeFillTint="66"/>
          </w:tcPr>
          <w:p w14:paraId="2CC2B61B"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r w:rsidRPr="00B74B8D">
              <w:rPr>
                <w:rFonts w:ascii="Sylfaen" w:hAnsi="Sylfaen" w:cs="Sylfaen"/>
                <w:sz w:val="20"/>
                <w:szCs w:val="20"/>
              </w:rPr>
              <w:t>სასიკვდილო</w:t>
            </w:r>
            <w:r w:rsidRPr="00B74B8D">
              <w:rPr>
                <w:rFonts w:ascii="Calibri" w:hAnsi="Calibri" w:cs="Calibri"/>
                <w:sz w:val="20"/>
                <w:szCs w:val="20"/>
              </w:rPr>
              <w:t xml:space="preserve"> </w:t>
            </w:r>
            <w:r w:rsidRPr="00B74B8D">
              <w:rPr>
                <w:rFonts w:ascii="Sylfaen" w:hAnsi="Sylfaen" w:cs="Sylfaen"/>
                <w:sz w:val="20"/>
                <w:szCs w:val="20"/>
              </w:rPr>
              <w:t>საწარმოო</w:t>
            </w:r>
            <w:r w:rsidRPr="00B74B8D">
              <w:rPr>
                <w:rFonts w:ascii="Calibri" w:hAnsi="Calibri" w:cs="Calibri"/>
                <w:sz w:val="20"/>
                <w:szCs w:val="20"/>
              </w:rPr>
              <w:t xml:space="preserve"> </w:t>
            </w:r>
            <w:r w:rsidRPr="00B74B8D">
              <w:rPr>
                <w:rFonts w:ascii="Sylfaen" w:hAnsi="Sylfaen" w:cs="Sylfaen"/>
                <w:sz w:val="20"/>
                <w:szCs w:val="20"/>
              </w:rPr>
              <w:t>ტრავმების</w:t>
            </w:r>
            <w:r w:rsidRPr="00B74B8D">
              <w:rPr>
                <w:rFonts w:ascii="Calibri" w:hAnsi="Calibri" w:cs="Calibri"/>
                <w:sz w:val="20"/>
                <w:szCs w:val="20"/>
              </w:rPr>
              <w:t xml:space="preserve"> </w:t>
            </w:r>
            <w:r w:rsidRPr="00B74B8D">
              <w:rPr>
                <w:rFonts w:ascii="Sylfaen" w:hAnsi="Sylfaen" w:cs="Sylfaen"/>
                <w:sz w:val="20"/>
                <w:szCs w:val="20"/>
              </w:rPr>
              <w:t>სიხშირის</w:t>
            </w:r>
            <w:r w:rsidRPr="00B74B8D">
              <w:rPr>
                <w:rFonts w:ascii="Calibri" w:hAnsi="Calibri" w:cs="Calibri"/>
                <w:sz w:val="20"/>
                <w:szCs w:val="20"/>
              </w:rPr>
              <w:t xml:space="preserve"> </w:t>
            </w:r>
            <w:r w:rsidRPr="00B74B8D">
              <w:rPr>
                <w:rFonts w:ascii="Sylfaen" w:hAnsi="Sylfaen" w:cs="Sylfaen"/>
                <w:sz w:val="20"/>
                <w:szCs w:val="20"/>
              </w:rPr>
              <w:t>მაჩვენებელი</w:t>
            </w:r>
            <w:r w:rsidRPr="00B74B8D">
              <w:rPr>
                <w:rFonts w:ascii="Calibri" w:hAnsi="Calibri" w:cs="Calibri"/>
                <w:sz w:val="20"/>
                <w:szCs w:val="20"/>
              </w:rPr>
              <w:t xml:space="preserve"> - 2.4; </w:t>
            </w:r>
            <w:r w:rsidRPr="00B74B8D">
              <w:rPr>
                <w:rFonts w:ascii="Sylfaen" w:hAnsi="Sylfaen" w:cs="Sylfaen"/>
                <w:sz w:val="20"/>
                <w:szCs w:val="20"/>
              </w:rPr>
              <w:t>არასასიკვდილო</w:t>
            </w:r>
            <w:r w:rsidRPr="00B74B8D">
              <w:rPr>
                <w:rFonts w:ascii="Calibri" w:hAnsi="Calibri" w:cs="Calibri"/>
                <w:sz w:val="20"/>
                <w:szCs w:val="20"/>
              </w:rPr>
              <w:t xml:space="preserve"> </w:t>
            </w:r>
            <w:r w:rsidRPr="00B74B8D">
              <w:rPr>
                <w:rFonts w:ascii="Sylfaen" w:hAnsi="Sylfaen" w:cs="Sylfaen"/>
                <w:sz w:val="20"/>
                <w:szCs w:val="20"/>
              </w:rPr>
              <w:t>საწარმოო</w:t>
            </w:r>
            <w:r w:rsidRPr="00B74B8D">
              <w:rPr>
                <w:rFonts w:ascii="Calibri" w:hAnsi="Calibri" w:cs="Calibri"/>
                <w:sz w:val="20"/>
                <w:szCs w:val="20"/>
              </w:rPr>
              <w:t xml:space="preserve"> </w:t>
            </w:r>
            <w:r w:rsidRPr="00B74B8D">
              <w:rPr>
                <w:rFonts w:ascii="Sylfaen" w:hAnsi="Sylfaen" w:cs="Sylfaen"/>
                <w:sz w:val="20"/>
                <w:szCs w:val="20"/>
              </w:rPr>
              <w:t>ტრავმა</w:t>
            </w:r>
            <w:r w:rsidRPr="00B74B8D">
              <w:rPr>
                <w:rFonts w:ascii="Calibri" w:hAnsi="Calibri" w:cs="Calibri"/>
                <w:sz w:val="20"/>
                <w:szCs w:val="20"/>
              </w:rPr>
              <w:t xml:space="preserve"> - 4.7 / 2018 </w:t>
            </w:r>
            <w:r w:rsidRPr="00B74B8D">
              <w:rPr>
                <w:rFonts w:ascii="Sylfaen" w:hAnsi="Sylfaen" w:cs="Sylfaen"/>
                <w:sz w:val="20"/>
                <w:szCs w:val="20"/>
              </w:rPr>
              <w:t>წელს</w:t>
            </w:r>
            <w:r w:rsidRPr="00B74B8D">
              <w:rPr>
                <w:rFonts w:ascii="Calibri" w:hAnsi="Calibri" w:cs="Calibri"/>
                <w:sz w:val="20"/>
                <w:szCs w:val="20"/>
              </w:rPr>
              <w:t xml:space="preserve"> </w:t>
            </w:r>
            <w:r w:rsidRPr="00B74B8D">
              <w:rPr>
                <w:rFonts w:ascii="Sylfaen" w:hAnsi="Sylfaen" w:cs="Sylfaen"/>
                <w:sz w:val="20"/>
                <w:szCs w:val="20"/>
              </w:rPr>
              <w:t>წარმოებაში</w:t>
            </w:r>
            <w:r w:rsidRPr="00B74B8D">
              <w:rPr>
                <w:rFonts w:ascii="Calibri" w:hAnsi="Calibri" w:cs="Calibri"/>
                <w:sz w:val="20"/>
                <w:szCs w:val="20"/>
              </w:rPr>
              <w:t xml:space="preserve"> </w:t>
            </w:r>
            <w:r w:rsidRPr="00B74B8D">
              <w:rPr>
                <w:rFonts w:ascii="Sylfaen" w:hAnsi="Sylfaen" w:cs="Sylfaen"/>
                <w:sz w:val="20"/>
                <w:szCs w:val="20"/>
              </w:rPr>
              <w:t>მომხდარი</w:t>
            </w:r>
            <w:r w:rsidRPr="00B74B8D">
              <w:rPr>
                <w:rFonts w:ascii="Calibri" w:hAnsi="Calibri" w:cs="Calibri"/>
                <w:sz w:val="20"/>
                <w:szCs w:val="20"/>
              </w:rPr>
              <w:t xml:space="preserve"> </w:t>
            </w:r>
            <w:r w:rsidRPr="00B74B8D">
              <w:rPr>
                <w:rFonts w:ascii="Sylfaen" w:hAnsi="Sylfaen" w:cs="Sylfaen"/>
                <w:sz w:val="20"/>
                <w:szCs w:val="20"/>
              </w:rPr>
              <w:t>უბედური</w:t>
            </w:r>
            <w:r w:rsidRPr="00B74B8D">
              <w:rPr>
                <w:rFonts w:ascii="Calibri" w:hAnsi="Calibri" w:cs="Calibri"/>
                <w:sz w:val="20"/>
                <w:szCs w:val="20"/>
              </w:rPr>
              <w:t xml:space="preserve"> </w:t>
            </w:r>
            <w:r w:rsidRPr="00B74B8D">
              <w:rPr>
                <w:rFonts w:ascii="Sylfaen" w:hAnsi="Sylfaen" w:cs="Sylfaen"/>
                <w:sz w:val="20"/>
                <w:szCs w:val="20"/>
              </w:rPr>
              <w:t>შემთხვევის</w:t>
            </w:r>
            <w:r w:rsidRPr="00B74B8D">
              <w:rPr>
                <w:rFonts w:ascii="Calibri" w:hAnsi="Calibri" w:cs="Calibri"/>
                <w:sz w:val="20"/>
                <w:szCs w:val="20"/>
              </w:rPr>
              <w:t xml:space="preserve"> </w:t>
            </w:r>
            <w:r w:rsidRPr="00B74B8D">
              <w:rPr>
                <w:rFonts w:ascii="Sylfaen" w:hAnsi="Sylfaen" w:cs="Sylfaen"/>
                <w:sz w:val="20"/>
                <w:szCs w:val="20"/>
              </w:rPr>
              <w:t>შედეგად</w:t>
            </w:r>
            <w:r w:rsidRPr="00B74B8D">
              <w:rPr>
                <w:rFonts w:ascii="Calibri" w:hAnsi="Calibri" w:cs="Calibri"/>
                <w:sz w:val="20"/>
                <w:szCs w:val="20"/>
              </w:rPr>
              <w:t xml:space="preserve"> </w:t>
            </w:r>
            <w:r w:rsidRPr="00B74B8D">
              <w:rPr>
                <w:rFonts w:ascii="Sylfaen" w:hAnsi="Sylfaen" w:cs="Sylfaen"/>
                <w:sz w:val="20"/>
                <w:szCs w:val="20"/>
              </w:rPr>
              <w:t>დაიღუპა</w:t>
            </w:r>
            <w:r w:rsidRPr="00B74B8D">
              <w:rPr>
                <w:rFonts w:ascii="Calibri" w:hAnsi="Calibri" w:cs="Calibri"/>
                <w:sz w:val="20"/>
                <w:szCs w:val="20"/>
              </w:rPr>
              <w:t xml:space="preserve"> 59 </w:t>
            </w:r>
            <w:r w:rsidRPr="00B74B8D">
              <w:rPr>
                <w:rFonts w:ascii="Sylfaen" w:hAnsi="Sylfaen" w:cs="Sylfaen"/>
                <w:sz w:val="20"/>
                <w:szCs w:val="20"/>
              </w:rPr>
              <w:t>და</w:t>
            </w:r>
            <w:r w:rsidRPr="00B74B8D">
              <w:rPr>
                <w:rFonts w:ascii="Calibri" w:hAnsi="Calibri" w:cs="Calibri"/>
                <w:sz w:val="20"/>
                <w:szCs w:val="20"/>
              </w:rPr>
              <w:t xml:space="preserve"> </w:t>
            </w:r>
            <w:r w:rsidRPr="00B74B8D">
              <w:rPr>
                <w:rFonts w:ascii="Sylfaen" w:hAnsi="Sylfaen" w:cs="Sylfaen"/>
                <w:sz w:val="20"/>
                <w:szCs w:val="20"/>
              </w:rPr>
              <w:t>დაშავდა</w:t>
            </w:r>
            <w:r w:rsidRPr="00B74B8D">
              <w:rPr>
                <w:rFonts w:ascii="Calibri" w:hAnsi="Calibri" w:cs="Calibri"/>
                <w:sz w:val="20"/>
                <w:szCs w:val="20"/>
              </w:rPr>
              <w:t xml:space="preserve"> 199 </w:t>
            </w:r>
            <w:r w:rsidRPr="00B74B8D">
              <w:rPr>
                <w:rFonts w:ascii="Sylfaen" w:hAnsi="Sylfaen" w:cs="Sylfaen"/>
                <w:sz w:val="20"/>
                <w:szCs w:val="20"/>
              </w:rPr>
              <w:t>პირი</w:t>
            </w:r>
            <w:r w:rsidRPr="00B74B8D">
              <w:rPr>
                <w:rFonts w:ascii="Calibri" w:hAnsi="Calibri" w:cs="Calibri"/>
                <w:sz w:val="20"/>
                <w:szCs w:val="20"/>
              </w:rPr>
              <w:t xml:space="preserve">. </w:t>
            </w:r>
            <w:r w:rsidRPr="00B74B8D">
              <w:rPr>
                <w:rFonts w:ascii="Sylfaen" w:hAnsi="Sylfaen" w:cs="Sylfaen"/>
                <w:sz w:val="20"/>
                <w:szCs w:val="20"/>
              </w:rPr>
              <w:t>ჯამში</w:t>
            </w:r>
            <w:r w:rsidRPr="00B74B8D">
              <w:rPr>
                <w:rFonts w:ascii="Calibri" w:hAnsi="Calibri" w:cs="Calibri"/>
                <w:sz w:val="20"/>
                <w:szCs w:val="20"/>
              </w:rPr>
              <w:t xml:space="preserve"> 258 </w:t>
            </w:r>
            <w:r w:rsidRPr="00B74B8D">
              <w:rPr>
                <w:rFonts w:ascii="Sylfaen" w:hAnsi="Sylfaen" w:cs="Sylfaen"/>
                <w:sz w:val="20"/>
                <w:szCs w:val="20"/>
              </w:rPr>
              <w:t>პირი</w:t>
            </w:r>
          </w:p>
          <w:p w14:paraId="44D0F290"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p>
          <w:p w14:paraId="1EF66677"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p>
          <w:p w14:paraId="6DC5A923"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p>
          <w:p w14:paraId="52F68F9C" w14:textId="77777777" w:rsidR="000F65F7" w:rsidRPr="00B74B8D" w:rsidRDefault="000F65F7" w:rsidP="00B62317">
            <w:pPr>
              <w:pStyle w:val="LightGrid-Accent32"/>
              <w:ind w:left="0"/>
              <w:rPr>
                <w:rFonts w:ascii="Sylfaen" w:eastAsia="Times New Roman" w:hAnsi="Sylfaen" w:cstheme="majorHAnsi"/>
                <w:color w:val="000000"/>
                <w:sz w:val="20"/>
                <w:szCs w:val="20"/>
                <w:lang w:val="ka-GE"/>
              </w:rPr>
            </w:pPr>
          </w:p>
        </w:tc>
        <w:tc>
          <w:tcPr>
            <w:tcW w:w="2551" w:type="dxa"/>
            <w:shd w:val="clear" w:color="auto" w:fill="BDD6EE" w:themeFill="accent1" w:themeFillTint="66"/>
          </w:tcPr>
          <w:p w14:paraId="57F04317" w14:textId="77777777" w:rsidR="000F65F7" w:rsidRPr="00B74B8D" w:rsidRDefault="000F65F7" w:rsidP="00B62317">
            <w:pPr>
              <w:rPr>
                <w:rFonts w:ascii="Sylfaen" w:hAnsi="Sylfaen" w:cstheme="majorHAnsi"/>
                <w:sz w:val="20"/>
                <w:szCs w:val="20"/>
              </w:rPr>
            </w:pPr>
            <w:r w:rsidRPr="00B74B8D">
              <w:rPr>
                <w:rFonts w:ascii="Sylfaen" w:hAnsi="Sylfaen" w:cstheme="majorHAnsi"/>
                <w:sz w:val="20"/>
                <w:szCs w:val="20"/>
                <w:lang w:val="ka-GE"/>
              </w:rPr>
              <w:t xml:space="preserve">საწარმოო შემთხვევების შედეგად დაღუპულთა და დაშავებულთა რაოდენობა </w:t>
            </w:r>
            <w:r w:rsidRPr="00B74B8D">
              <w:rPr>
                <w:rFonts w:ascii="Sylfaen" w:eastAsia="Times New Roman" w:hAnsi="Sylfaen" w:cs="Sylfaen"/>
                <w:color w:val="000000"/>
                <w:sz w:val="20"/>
                <w:szCs w:val="20"/>
                <w:lang w:val="ka-GE"/>
              </w:rPr>
              <w:t>შემცირებულია</w:t>
            </w:r>
            <w:r w:rsidRPr="00B74B8D">
              <w:rPr>
                <w:rFonts w:ascii="Sylfaen" w:eastAsia="Times New Roman" w:hAnsi="Sylfaen" w:cstheme="majorHAnsi"/>
                <w:color w:val="000000"/>
                <w:sz w:val="20"/>
                <w:szCs w:val="20"/>
                <w:lang w:val="ka-GE"/>
              </w:rPr>
              <w:t xml:space="preserve"> 30%-</w:t>
            </w:r>
            <w:r w:rsidRPr="00B74B8D">
              <w:rPr>
                <w:rFonts w:ascii="Sylfaen" w:eastAsia="Times New Roman" w:hAnsi="Sylfaen" w:cs="Sylfaen"/>
                <w:color w:val="000000"/>
                <w:sz w:val="20"/>
                <w:szCs w:val="20"/>
                <w:lang w:val="ka-GE"/>
              </w:rPr>
              <w:t>ით</w:t>
            </w:r>
          </w:p>
        </w:tc>
        <w:tc>
          <w:tcPr>
            <w:tcW w:w="1701" w:type="dxa"/>
            <w:shd w:val="clear" w:color="auto" w:fill="BDD6EE" w:themeFill="accent1" w:themeFillTint="66"/>
          </w:tcPr>
          <w:p w14:paraId="374AA704" w14:textId="77777777" w:rsidR="000F65F7" w:rsidRPr="001A614B" w:rsidRDefault="000F65F7" w:rsidP="00B62317">
            <w:pPr>
              <w:rPr>
                <w:rFonts w:ascii="Sylfaen" w:hAnsi="Sylfaen" w:cstheme="majorHAnsi"/>
                <w:sz w:val="20"/>
                <w:szCs w:val="20"/>
              </w:rPr>
            </w:pPr>
            <w:r w:rsidRPr="001A614B">
              <w:rPr>
                <w:rFonts w:ascii="Sylfaen" w:hAnsi="Sylfaen" w:cstheme="majorHAnsi"/>
                <w:sz w:val="20"/>
                <w:szCs w:val="20"/>
                <w:lang w:val="ka-GE"/>
              </w:rPr>
              <w:t>2023</w:t>
            </w:r>
          </w:p>
        </w:tc>
        <w:tc>
          <w:tcPr>
            <w:tcW w:w="1985" w:type="dxa"/>
            <w:shd w:val="clear" w:color="auto" w:fill="BDD6EE" w:themeFill="accent1" w:themeFillTint="66"/>
          </w:tcPr>
          <w:p w14:paraId="45F6203E" w14:textId="77777777" w:rsidR="000F65F7" w:rsidRPr="001A614B" w:rsidRDefault="000F65F7" w:rsidP="00B62317">
            <w:pPr>
              <w:pStyle w:val="LightGrid-Accent32"/>
              <w:ind w:left="0"/>
              <w:jc w:val="both"/>
              <w:rPr>
                <w:rFonts w:ascii="Sylfaen" w:hAnsi="Sylfaen" w:cs="Sylfaen"/>
                <w:sz w:val="20"/>
                <w:szCs w:val="20"/>
                <w:lang w:val="ka-GE"/>
              </w:rPr>
            </w:pPr>
            <w:r w:rsidRPr="001A614B">
              <w:rPr>
                <w:rFonts w:ascii="Sylfaen" w:hAnsi="Sylfaen" w:cs="Sylfaen"/>
                <w:sz w:val="20"/>
                <w:szCs w:val="20"/>
                <w:lang w:val="ka-GE"/>
              </w:rPr>
              <w:t>სამინისტრო</w:t>
            </w:r>
          </w:p>
          <w:p w14:paraId="0E3FB18F" w14:textId="77777777" w:rsidR="000F65F7" w:rsidRPr="001A614B" w:rsidRDefault="000F65F7" w:rsidP="00B62317">
            <w:pPr>
              <w:pStyle w:val="LightGrid-Accent32"/>
              <w:ind w:left="0"/>
              <w:jc w:val="both"/>
              <w:rPr>
                <w:rFonts w:ascii="Sylfaen" w:hAnsi="Sylfaen" w:cstheme="majorHAnsi"/>
                <w:sz w:val="20"/>
                <w:szCs w:val="20"/>
                <w:lang w:val="ka-GE"/>
              </w:rPr>
            </w:pPr>
            <w:r w:rsidRPr="001A614B">
              <w:rPr>
                <w:rFonts w:ascii="Sylfaen" w:hAnsi="Sylfaen" w:cs="Sylfaen"/>
                <w:sz w:val="20"/>
                <w:szCs w:val="20"/>
                <w:lang w:val="ka-GE"/>
              </w:rPr>
              <w:t>საქართველოს შინაგან საქმეთა სამინისტრო</w:t>
            </w:r>
          </w:p>
          <w:p w14:paraId="3C8B75EB" w14:textId="77777777" w:rsidR="000F65F7" w:rsidRPr="001A614B" w:rsidRDefault="000F65F7" w:rsidP="00B62317">
            <w:pPr>
              <w:rPr>
                <w:rFonts w:ascii="Sylfaen" w:hAnsi="Sylfaen" w:cstheme="majorHAnsi"/>
                <w:sz w:val="20"/>
                <w:szCs w:val="20"/>
              </w:rPr>
            </w:pPr>
          </w:p>
        </w:tc>
        <w:tc>
          <w:tcPr>
            <w:tcW w:w="1701" w:type="dxa"/>
            <w:shd w:val="clear" w:color="auto" w:fill="BDD6EE" w:themeFill="accent1" w:themeFillTint="66"/>
          </w:tcPr>
          <w:p w14:paraId="4D379056" w14:textId="5A68F6DC" w:rsidR="000F65F7" w:rsidRPr="001A614B" w:rsidRDefault="002949F6" w:rsidP="00B62317">
            <w:pPr>
              <w:rPr>
                <w:rFonts w:ascii="Sylfaen" w:hAnsi="Sylfaen" w:cstheme="majorHAnsi"/>
                <w:sz w:val="20"/>
                <w:szCs w:val="20"/>
              </w:rPr>
            </w:pPr>
            <w:r w:rsidRPr="00B74B8D">
              <w:rPr>
                <w:rFonts w:ascii="Sylfaen" w:hAnsi="Sylfaen" w:cs="Sylfaen"/>
                <w:sz w:val="20"/>
                <w:szCs w:val="20"/>
                <w:lang w:val="ka-GE"/>
              </w:rPr>
              <w:t>მიზანი</w:t>
            </w:r>
            <w:r w:rsidRPr="00B74B8D">
              <w:rPr>
                <w:rFonts w:ascii="Sylfaen" w:hAnsi="Sylfaen" w:cstheme="majorHAnsi"/>
                <w:sz w:val="20"/>
                <w:szCs w:val="20"/>
                <w:lang w:val="ka-GE"/>
              </w:rPr>
              <w:t xml:space="preserve"> 8</w:t>
            </w:r>
          </w:p>
        </w:tc>
      </w:tr>
    </w:tbl>
    <w:p w14:paraId="5CD1E001" w14:textId="77777777" w:rsidR="000F65F7" w:rsidRPr="001A614B" w:rsidRDefault="000F65F7" w:rsidP="000F65F7">
      <w:pPr>
        <w:rPr>
          <w:rFonts w:ascii="Sylfaen" w:hAnsi="Sylfaen" w:cstheme="majorHAnsi"/>
          <w:sz w:val="20"/>
          <w:szCs w:val="20"/>
          <w:lang w:val="ka-GE"/>
        </w:rPr>
      </w:pPr>
    </w:p>
    <w:tbl>
      <w:tblPr>
        <w:tblStyle w:val="TableGrid"/>
        <w:tblW w:w="0" w:type="auto"/>
        <w:tblLayout w:type="fixed"/>
        <w:tblLook w:val="04A0" w:firstRow="1" w:lastRow="0" w:firstColumn="1" w:lastColumn="0" w:noHBand="0" w:noVBand="1"/>
      </w:tblPr>
      <w:tblGrid>
        <w:gridCol w:w="1912"/>
        <w:gridCol w:w="2732"/>
        <w:gridCol w:w="1945"/>
        <w:gridCol w:w="1687"/>
        <w:gridCol w:w="2195"/>
        <w:gridCol w:w="1465"/>
        <w:gridCol w:w="1497"/>
        <w:gridCol w:w="729"/>
      </w:tblGrid>
      <w:tr w:rsidR="000F65F7" w:rsidRPr="001A614B" w14:paraId="614BE688" w14:textId="77777777" w:rsidTr="00B62317">
        <w:tc>
          <w:tcPr>
            <w:tcW w:w="1912" w:type="dxa"/>
            <w:shd w:val="clear" w:color="auto" w:fill="8496B0" w:themeFill="text2" w:themeFillTint="99"/>
            <w:vAlign w:val="center"/>
          </w:tcPr>
          <w:p w14:paraId="7A8B7195" w14:textId="48B1F1CB"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 xml:space="preserve">მიზანი </w:t>
            </w:r>
            <w:r w:rsidR="00507E9A">
              <w:rPr>
                <w:rFonts w:ascii="Sylfaen" w:hAnsi="Sylfaen" w:cstheme="majorHAnsi"/>
                <w:b/>
                <w:sz w:val="20"/>
                <w:szCs w:val="20"/>
                <w:lang w:val="en-US"/>
              </w:rPr>
              <w:t>4</w:t>
            </w:r>
          </w:p>
        </w:tc>
        <w:tc>
          <w:tcPr>
            <w:tcW w:w="2732" w:type="dxa"/>
            <w:shd w:val="clear" w:color="auto" w:fill="7B7B7B" w:themeFill="accent3" w:themeFillShade="BF"/>
            <w:vAlign w:val="center"/>
          </w:tcPr>
          <w:p w14:paraId="52915E8F"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ამოცანა</w:t>
            </w:r>
          </w:p>
        </w:tc>
        <w:tc>
          <w:tcPr>
            <w:tcW w:w="1945" w:type="dxa"/>
            <w:shd w:val="clear" w:color="auto" w:fill="7B7B7B" w:themeFill="accent3" w:themeFillShade="BF"/>
            <w:vAlign w:val="center"/>
          </w:tcPr>
          <w:p w14:paraId="2DE5707D"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შედეგის ინდიკატორი</w:t>
            </w:r>
          </w:p>
        </w:tc>
        <w:tc>
          <w:tcPr>
            <w:tcW w:w="1687" w:type="dxa"/>
            <w:shd w:val="clear" w:color="auto" w:fill="7B7B7B" w:themeFill="accent3" w:themeFillShade="BF"/>
            <w:vAlign w:val="center"/>
          </w:tcPr>
          <w:p w14:paraId="56192B66"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საბაზისო მონაცემი</w:t>
            </w:r>
          </w:p>
        </w:tc>
        <w:tc>
          <w:tcPr>
            <w:tcW w:w="2195" w:type="dxa"/>
            <w:shd w:val="clear" w:color="auto" w:fill="7B7B7B" w:themeFill="accent3" w:themeFillShade="BF"/>
            <w:vAlign w:val="center"/>
          </w:tcPr>
          <w:p w14:paraId="1EA2C68B"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სამიზნე/მისაღწევი შედეგი</w:t>
            </w:r>
          </w:p>
        </w:tc>
        <w:tc>
          <w:tcPr>
            <w:tcW w:w="1465" w:type="dxa"/>
            <w:shd w:val="clear" w:color="auto" w:fill="7B7B7B" w:themeFill="accent3" w:themeFillShade="BF"/>
            <w:vAlign w:val="center"/>
          </w:tcPr>
          <w:p w14:paraId="65A777D8"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განხორციელების პერიოდი</w:t>
            </w:r>
          </w:p>
        </w:tc>
        <w:tc>
          <w:tcPr>
            <w:tcW w:w="1497" w:type="dxa"/>
            <w:shd w:val="clear" w:color="auto" w:fill="7B7B7B" w:themeFill="accent3" w:themeFillShade="BF"/>
            <w:vAlign w:val="center"/>
          </w:tcPr>
          <w:p w14:paraId="64AD7FE5"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დადასტურების წყარო</w:t>
            </w:r>
          </w:p>
        </w:tc>
        <w:tc>
          <w:tcPr>
            <w:tcW w:w="729" w:type="dxa"/>
            <w:shd w:val="clear" w:color="auto" w:fill="7B7B7B" w:themeFill="accent3" w:themeFillShade="BF"/>
            <w:vAlign w:val="center"/>
          </w:tcPr>
          <w:p w14:paraId="6F1059A4" w14:textId="77777777" w:rsidR="000F65F7" w:rsidRPr="001A614B" w:rsidRDefault="000F65F7" w:rsidP="00B62317">
            <w:pPr>
              <w:rPr>
                <w:rFonts w:ascii="Sylfaen" w:hAnsi="Sylfaen" w:cstheme="majorHAnsi"/>
                <w:b/>
                <w:sz w:val="20"/>
                <w:szCs w:val="20"/>
                <w:lang w:val="ka-GE"/>
              </w:rPr>
            </w:pPr>
            <w:r w:rsidRPr="001A614B">
              <w:rPr>
                <w:rFonts w:ascii="Sylfaen" w:hAnsi="Sylfaen" w:cstheme="majorHAnsi"/>
                <w:b/>
                <w:sz w:val="20"/>
                <w:szCs w:val="20"/>
                <w:lang w:val="ka-GE"/>
              </w:rPr>
              <w:t>რისკები</w:t>
            </w:r>
          </w:p>
        </w:tc>
      </w:tr>
      <w:tr w:rsidR="000F65F7" w:rsidRPr="00B74B8D" w14:paraId="0E89CEAC" w14:textId="77777777" w:rsidTr="00B62317">
        <w:trPr>
          <w:trHeight w:val="3098"/>
        </w:trPr>
        <w:tc>
          <w:tcPr>
            <w:tcW w:w="1912" w:type="dxa"/>
            <w:vMerge w:val="restart"/>
            <w:shd w:val="clear" w:color="auto" w:fill="ACB9CA" w:themeFill="text2" w:themeFillTint="66"/>
          </w:tcPr>
          <w:p w14:paraId="37D7D649" w14:textId="77777777" w:rsidR="000F65F7" w:rsidRPr="00B74B8D" w:rsidRDefault="000F65F7" w:rsidP="00B62317">
            <w:pPr>
              <w:rPr>
                <w:rFonts w:ascii="Sylfaen" w:hAnsi="Sylfaen" w:cstheme="majorHAnsi"/>
                <w:sz w:val="20"/>
                <w:szCs w:val="20"/>
              </w:rPr>
            </w:pPr>
            <w:r w:rsidRPr="00B74B8D">
              <w:rPr>
                <w:rFonts w:ascii="Sylfaen" w:hAnsi="Sylfaen"/>
                <w:b/>
                <w:sz w:val="20"/>
                <w:szCs w:val="20"/>
                <w:lang w:val="ka-GE"/>
              </w:rPr>
              <w:lastRenderedPageBreak/>
              <w:t xml:space="preserve">სამუშაო ადგილებზე </w:t>
            </w:r>
            <w:r w:rsidRPr="00B74B8D">
              <w:rPr>
                <w:rFonts w:ascii="Sylfaen" w:hAnsi="Sylfaen" w:cs="Sylfaen"/>
                <w:b/>
                <w:sz w:val="20"/>
                <w:szCs w:val="20"/>
                <w:lang w:val="ka-GE"/>
              </w:rPr>
              <w:t>შრომის</w:t>
            </w:r>
            <w:r w:rsidRPr="00B74B8D">
              <w:rPr>
                <w:b/>
                <w:sz w:val="20"/>
                <w:szCs w:val="20"/>
                <w:lang w:val="ka-GE"/>
              </w:rPr>
              <w:t xml:space="preserve"> </w:t>
            </w:r>
            <w:r w:rsidRPr="00B74B8D">
              <w:rPr>
                <w:rFonts w:ascii="Sylfaen" w:hAnsi="Sylfaen" w:cs="Sylfaen"/>
                <w:b/>
                <w:sz w:val="20"/>
                <w:szCs w:val="20"/>
                <w:lang w:val="ka-GE"/>
              </w:rPr>
              <w:t>უსაფრთხოებისა</w:t>
            </w:r>
            <w:r w:rsidRPr="00B74B8D">
              <w:rPr>
                <w:b/>
                <w:sz w:val="20"/>
                <w:szCs w:val="20"/>
                <w:lang w:val="ka-GE"/>
              </w:rPr>
              <w:t xml:space="preserve"> </w:t>
            </w:r>
            <w:r w:rsidRPr="00B74B8D">
              <w:rPr>
                <w:rFonts w:ascii="Sylfaen" w:hAnsi="Sylfaen" w:cs="Sylfaen"/>
                <w:b/>
                <w:sz w:val="20"/>
                <w:szCs w:val="20"/>
                <w:lang w:val="ka-GE"/>
              </w:rPr>
              <w:t>და</w:t>
            </w:r>
            <w:r w:rsidRPr="00B74B8D">
              <w:rPr>
                <w:b/>
                <w:sz w:val="20"/>
                <w:szCs w:val="20"/>
                <w:lang w:val="ka-GE"/>
              </w:rPr>
              <w:t xml:space="preserve"> </w:t>
            </w:r>
            <w:r w:rsidRPr="00B74B8D">
              <w:rPr>
                <w:rFonts w:ascii="Sylfaen" w:hAnsi="Sylfaen" w:cs="Sylfaen"/>
                <w:b/>
                <w:sz w:val="20"/>
                <w:szCs w:val="20"/>
                <w:lang w:val="ka-GE"/>
              </w:rPr>
              <w:t>უფლებების</w:t>
            </w:r>
            <w:r w:rsidRPr="00B74B8D">
              <w:rPr>
                <w:b/>
                <w:sz w:val="20"/>
                <w:szCs w:val="20"/>
                <w:lang w:val="ka-GE"/>
              </w:rPr>
              <w:t xml:space="preserve"> </w:t>
            </w:r>
            <w:r w:rsidRPr="00B74B8D">
              <w:rPr>
                <w:rFonts w:ascii="Sylfaen" w:hAnsi="Sylfaen" w:cs="Sylfaen"/>
                <w:b/>
                <w:sz w:val="20"/>
                <w:szCs w:val="20"/>
                <w:lang w:val="ka-GE"/>
              </w:rPr>
              <w:t>დაცვის</w:t>
            </w:r>
            <w:r w:rsidRPr="00B74B8D">
              <w:rPr>
                <w:b/>
                <w:sz w:val="20"/>
                <w:szCs w:val="20"/>
                <w:lang w:val="ka-GE"/>
              </w:rPr>
              <w:t xml:space="preserve"> </w:t>
            </w:r>
            <w:r w:rsidRPr="00B74B8D">
              <w:rPr>
                <w:rFonts w:ascii="Sylfaen" w:hAnsi="Sylfaen"/>
                <w:b/>
                <w:sz w:val="20"/>
                <w:szCs w:val="20"/>
                <w:lang w:val="ka-GE"/>
              </w:rPr>
              <w:t xml:space="preserve">აღსრულების </w:t>
            </w:r>
            <w:r w:rsidRPr="00B74B8D">
              <w:rPr>
                <w:rFonts w:ascii="Sylfaen" w:hAnsi="Sylfaen" w:cs="Sylfaen"/>
                <w:b/>
                <w:sz w:val="20"/>
                <w:szCs w:val="20"/>
                <w:lang w:val="ka-GE"/>
              </w:rPr>
              <w:t>სისტემის</w:t>
            </w:r>
            <w:r w:rsidRPr="00B74B8D">
              <w:rPr>
                <w:b/>
                <w:sz w:val="20"/>
                <w:szCs w:val="20"/>
                <w:lang w:val="ka-GE"/>
              </w:rPr>
              <w:t xml:space="preserve"> </w:t>
            </w:r>
            <w:r w:rsidRPr="00B74B8D">
              <w:rPr>
                <w:rFonts w:ascii="Sylfaen" w:hAnsi="Sylfaen" w:cs="Sylfaen"/>
                <w:b/>
                <w:sz w:val="20"/>
                <w:szCs w:val="20"/>
                <w:lang w:val="ka-GE"/>
              </w:rPr>
              <w:t>სრულყოფა</w:t>
            </w:r>
          </w:p>
        </w:tc>
        <w:tc>
          <w:tcPr>
            <w:tcW w:w="2732" w:type="dxa"/>
            <w:vMerge w:val="restart"/>
            <w:shd w:val="clear" w:color="auto" w:fill="C9C9C9" w:themeFill="accent3" w:themeFillTint="99"/>
          </w:tcPr>
          <w:p w14:paraId="6E44710E" w14:textId="6D95DC66" w:rsidR="000F65F7" w:rsidRPr="00B74B8D" w:rsidRDefault="00052882" w:rsidP="00B62317">
            <w:pPr>
              <w:rPr>
                <w:rFonts w:ascii="Sylfaen" w:hAnsi="Sylfaen" w:cs="Sylfaen"/>
                <w:sz w:val="20"/>
                <w:szCs w:val="20"/>
                <w:lang w:val="ka-GE"/>
              </w:rPr>
            </w:pPr>
            <w:r>
              <w:rPr>
                <w:rFonts w:ascii="Sylfaen" w:hAnsi="Sylfaen" w:cs="Sylfaen"/>
                <w:sz w:val="20"/>
                <w:szCs w:val="20"/>
                <w:lang w:val="ka-GE"/>
              </w:rPr>
              <w:t>4</w:t>
            </w:r>
            <w:r w:rsidR="000F65F7" w:rsidRPr="00B74B8D">
              <w:rPr>
                <w:rFonts w:ascii="Sylfaen" w:hAnsi="Sylfaen" w:cs="Sylfaen"/>
                <w:sz w:val="20"/>
                <w:szCs w:val="20"/>
                <w:lang w:val="ka-GE"/>
              </w:rPr>
              <w:t>.1 შრომის უფლების დაცვის უზრუნველყოფა საერთაშორისოდ აღიარებული სტანდარტების შესაბამისად</w:t>
            </w:r>
          </w:p>
        </w:tc>
        <w:tc>
          <w:tcPr>
            <w:tcW w:w="1945" w:type="dxa"/>
            <w:shd w:val="clear" w:color="auto" w:fill="C9C9C9" w:themeFill="accent3" w:themeFillTint="99"/>
          </w:tcPr>
          <w:p w14:paraId="52B20B5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687" w:type="dxa"/>
            <w:shd w:val="clear" w:color="auto" w:fill="C9C9C9" w:themeFill="accent3" w:themeFillTint="99"/>
          </w:tcPr>
          <w:p w14:paraId="1368E531" w14:textId="77777777" w:rsidR="000F65F7" w:rsidRPr="00B74B8D" w:rsidRDefault="000F65F7" w:rsidP="00B62317">
            <w:pPr>
              <w:rPr>
                <w:rFonts w:ascii="Sylfaen" w:hAnsi="Sylfaen" w:cs="Sylfaen"/>
                <w:sz w:val="20"/>
                <w:szCs w:val="20"/>
              </w:rPr>
            </w:pPr>
            <w:r w:rsidRPr="00B74B8D">
              <w:rPr>
                <w:rFonts w:ascii="Sylfaen" w:hAnsi="Sylfaen" w:cs="Sylfaen"/>
                <w:sz w:val="20"/>
                <w:szCs w:val="20"/>
                <w:lang w:val="ka-GE"/>
              </w:rPr>
              <w:t xml:space="preserve">შრომის საერთაშორისო ორგანიზაციის ექსპერტთა კომიტეტის შენიშვნები/დასკვნები საქართველოს კანონმდებლობის შესაბამისობაზე შრომითი უფლებების დაცვასთან - 2015- კოლექტიური ხელშეკრულებების გაფორმება - 8 (მუხლები 1, 2, 3, 4); გაერთიანებათა შექმნის თავისუფლება - (მუხლები 2, 3)  </w:t>
            </w:r>
          </w:p>
        </w:tc>
        <w:tc>
          <w:tcPr>
            <w:tcW w:w="2195" w:type="dxa"/>
            <w:shd w:val="clear" w:color="auto" w:fill="C9C9C9" w:themeFill="accent3" w:themeFillTint="99"/>
          </w:tcPr>
          <w:p w14:paraId="3A2D3635" w14:textId="77777777" w:rsidR="000F65F7" w:rsidRPr="00B74B8D" w:rsidRDefault="000F65F7" w:rsidP="00B62317">
            <w:pPr>
              <w:rPr>
                <w:rFonts w:ascii="Sylfaen" w:hAnsi="Sylfaen" w:cs="Sylfaen"/>
                <w:sz w:val="20"/>
                <w:szCs w:val="20"/>
                <w:lang w:val="ka-GE"/>
              </w:rPr>
            </w:pPr>
          </w:p>
          <w:p w14:paraId="73856BF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შრომის საერთაშორისო ორგანიზაციის ექსპერტთა კომიტეტის მხრიდან პოზიტიური შენიშვნების რაოდენობა გაზრდილია </w:t>
            </w:r>
          </w:p>
        </w:tc>
        <w:tc>
          <w:tcPr>
            <w:tcW w:w="1465" w:type="dxa"/>
            <w:shd w:val="clear" w:color="auto" w:fill="C9C9C9" w:themeFill="accent3" w:themeFillTint="99"/>
          </w:tcPr>
          <w:p w14:paraId="608ACA79"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4786809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0DFEF0C7"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0867BB51" w14:textId="77777777" w:rsidR="000F65F7" w:rsidRPr="00B74B8D" w:rsidRDefault="000F65F7" w:rsidP="00B62317">
            <w:pPr>
              <w:rPr>
                <w:rFonts w:ascii="Sylfaen" w:hAnsi="Sylfaen" w:cs="Sylfaen"/>
                <w:sz w:val="20"/>
                <w:szCs w:val="20"/>
                <w:lang w:val="ka-GE"/>
              </w:rPr>
            </w:pPr>
          </w:p>
        </w:tc>
      </w:tr>
      <w:tr w:rsidR="000F65F7" w:rsidRPr="00B74B8D" w14:paraId="4C978CDB" w14:textId="77777777" w:rsidTr="00B62317">
        <w:tc>
          <w:tcPr>
            <w:tcW w:w="1912" w:type="dxa"/>
            <w:vMerge/>
            <w:shd w:val="clear" w:color="auto" w:fill="ACB9CA" w:themeFill="text2" w:themeFillTint="66"/>
          </w:tcPr>
          <w:p w14:paraId="57CA5175" w14:textId="77777777" w:rsidR="000F65F7" w:rsidRPr="00B74B8D" w:rsidRDefault="000F65F7" w:rsidP="00B62317">
            <w:pPr>
              <w:rPr>
                <w:rFonts w:ascii="Sylfaen" w:hAnsi="Sylfaen" w:cstheme="majorHAnsi"/>
                <w:sz w:val="20"/>
                <w:szCs w:val="20"/>
              </w:rPr>
            </w:pPr>
          </w:p>
        </w:tc>
        <w:tc>
          <w:tcPr>
            <w:tcW w:w="2732" w:type="dxa"/>
            <w:vMerge/>
            <w:shd w:val="clear" w:color="auto" w:fill="C9C9C9" w:themeFill="accent3" w:themeFillTint="99"/>
          </w:tcPr>
          <w:p w14:paraId="07A3DF75" w14:textId="77777777" w:rsidR="000F65F7" w:rsidRPr="00B74B8D" w:rsidRDefault="000F65F7" w:rsidP="00B62317">
            <w:pPr>
              <w:rPr>
                <w:rFonts w:ascii="Sylfaen" w:hAnsi="Sylfaen" w:cs="Sylfaen"/>
                <w:sz w:val="20"/>
                <w:szCs w:val="20"/>
                <w:lang w:val="ka-GE"/>
              </w:rPr>
            </w:pPr>
          </w:p>
        </w:tc>
        <w:tc>
          <w:tcPr>
            <w:tcW w:w="1945" w:type="dxa"/>
            <w:shd w:val="clear" w:color="auto" w:fill="C9C9C9" w:themeFill="accent3" w:themeFillTint="99"/>
          </w:tcPr>
          <w:p w14:paraId="34C038D6"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კანონმდებლობაში ასახულია ასოცირების ხელშეკრულებით გათვალისწინებული შრომის  ნორმები</w:t>
            </w:r>
          </w:p>
          <w:p w14:paraId="4D513F76" w14:textId="77777777" w:rsidR="000F65F7" w:rsidRPr="00B74B8D" w:rsidRDefault="000F65F7" w:rsidP="00B62317">
            <w:pPr>
              <w:rPr>
                <w:rFonts w:ascii="Sylfaen" w:hAnsi="Sylfaen" w:cs="Sylfaen"/>
                <w:sz w:val="20"/>
                <w:szCs w:val="20"/>
                <w:lang w:val="ka-GE"/>
              </w:rPr>
            </w:pPr>
          </w:p>
        </w:tc>
        <w:tc>
          <w:tcPr>
            <w:tcW w:w="1687" w:type="dxa"/>
            <w:shd w:val="clear" w:color="auto" w:fill="C9C9C9" w:themeFill="accent3" w:themeFillTint="99"/>
          </w:tcPr>
          <w:p w14:paraId="40FC63EA"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19.02.2019  წ. - საქართველოს შრომის კანონმდებლობაში შესულია ცვლილებები XXX დანართით  გათვალისწინებული 3 (</w:t>
            </w:r>
            <w:r w:rsidRPr="000F398D">
              <w:rPr>
                <w:rFonts w:cstheme="minorHAnsi"/>
                <w:sz w:val="20"/>
                <w:szCs w:val="20"/>
                <w:lang w:val="ka-GE"/>
              </w:rPr>
              <w:t>2000/43/EC </w:t>
            </w:r>
            <w:r w:rsidRPr="000F398D">
              <w:rPr>
                <w:rFonts w:cstheme="minorHAnsi"/>
                <w:sz w:val="20"/>
                <w:szCs w:val="20"/>
              </w:rPr>
              <w:t xml:space="preserve">; </w:t>
            </w:r>
            <w:r w:rsidRPr="000F398D">
              <w:rPr>
                <w:rFonts w:cstheme="minorHAnsi"/>
                <w:sz w:val="20"/>
                <w:szCs w:val="20"/>
                <w:lang w:val="ka-GE"/>
              </w:rPr>
              <w:lastRenderedPageBreak/>
              <w:t>2000/78/EC</w:t>
            </w:r>
            <w:r w:rsidRPr="000F398D">
              <w:rPr>
                <w:rFonts w:cstheme="minorHAnsi"/>
                <w:sz w:val="20"/>
                <w:szCs w:val="20"/>
              </w:rPr>
              <w:t xml:space="preserve">; </w:t>
            </w:r>
            <w:r w:rsidRPr="000F398D">
              <w:rPr>
                <w:rFonts w:cstheme="minorHAnsi"/>
                <w:sz w:val="20"/>
                <w:szCs w:val="20"/>
                <w:u w:color="FF0000"/>
                <w:lang w:val="ka-GE"/>
              </w:rPr>
              <w:t>2004/113/EC</w:t>
            </w:r>
            <w:r w:rsidRPr="000F398D">
              <w:rPr>
                <w:rFonts w:cstheme="minorHAnsi"/>
                <w:sz w:val="20"/>
                <w:szCs w:val="20"/>
                <w:lang w:val="en-GB"/>
              </w:rPr>
              <w:t>)</w:t>
            </w:r>
            <w:r w:rsidRPr="00B74B8D">
              <w:rPr>
                <w:rFonts w:ascii="Sylfaen" w:hAnsi="Sylfaen" w:cs="Sylfaen"/>
                <w:sz w:val="20"/>
                <w:szCs w:val="20"/>
                <w:lang w:val="ka-GE"/>
              </w:rPr>
              <w:t>დირექტივის შესაბამისად</w:t>
            </w:r>
          </w:p>
        </w:tc>
        <w:tc>
          <w:tcPr>
            <w:tcW w:w="2195" w:type="dxa"/>
            <w:shd w:val="clear" w:color="auto" w:fill="C9C9C9" w:themeFill="accent3" w:themeFillTint="99"/>
          </w:tcPr>
          <w:p w14:paraId="2D91DDE1"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lastRenderedPageBreak/>
              <w:t>XXX დანართით - განსაზღვრული 14 დირექტივა სრულად ასახულია კანონმდებლობაში</w:t>
            </w:r>
          </w:p>
        </w:tc>
        <w:tc>
          <w:tcPr>
            <w:tcW w:w="1465" w:type="dxa"/>
            <w:shd w:val="clear" w:color="auto" w:fill="C9C9C9" w:themeFill="accent3" w:themeFillTint="99"/>
          </w:tcPr>
          <w:p w14:paraId="4FF9BA5C"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3A6F290C"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55869217"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269F694E" w14:textId="77777777" w:rsidR="000F65F7" w:rsidRPr="00B74B8D" w:rsidRDefault="000F65F7" w:rsidP="00B62317">
            <w:pPr>
              <w:rPr>
                <w:rFonts w:ascii="Sylfaen" w:hAnsi="Sylfaen" w:cs="Sylfaen"/>
                <w:sz w:val="20"/>
                <w:szCs w:val="20"/>
                <w:lang w:val="ka-GE"/>
              </w:rPr>
            </w:pPr>
          </w:p>
        </w:tc>
      </w:tr>
      <w:tr w:rsidR="000F65F7" w:rsidRPr="00B74B8D" w14:paraId="727A9EEC" w14:textId="77777777" w:rsidTr="00B62317">
        <w:tc>
          <w:tcPr>
            <w:tcW w:w="1912" w:type="dxa"/>
            <w:vMerge/>
            <w:shd w:val="clear" w:color="auto" w:fill="ACB9CA" w:themeFill="text2" w:themeFillTint="66"/>
          </w:tcPr>
          <w:p w14:paraId="6D039E40" w14:textId="77777777" w:rsidR="000F65F7" w:rsidRPr="00B74B8D" w:rsidRDefault="000F65F7" w:rsidP="00B62317">
            <w:pPr>
              <w:rPr>
                <w:rFonts w:ascii="Sylfaen" w:hAnsi="Sylfaen" w:cstheme="majorHAnsi"/>
                <w:sz w:val="20"/>
                <w:szCs w:val="20"/>
              </w:rPr>
            </w:pPr>
          </w:p>
        </w:tc>
        <w:tc>
          <w:tcPr>
            <w:tcW w:w="2732" w:type="dxa"/>
            <w:vMerge w:val="restart"/>
            <w:shd w:val="clear" w:color="auto" w:fill="C9C9C9" w:themeFill="accent3" w:themeFillTint="99"/>
          </w:tcPr>
          <w:p w14:paraId="3EDADE48" w14:textId="29352539" w:rsidR="000F65F7" w:rsidRPr="00B74B8D" w:rsidRDefault="00052882" w:rsidP="00B62317">
            <w:pPr>
              <w:rPr>
                <w:rFonts w:ascii="Sylfaen" w:hAnsi="Sylfaen" w:cs="Sylfaen"/>
                <w:sz w:val="20"/>
                <w:szCs w:val="20"/>
                <w:lang w:val="ka-GE"/>
              </w:rPr>
            </w:pPr>
            <w:r>
              <w:rPr>
                <w:rFonts w:ascii="Sylfaen" w:hAnsi="Sylfaen" w:cs="Sylfaen"/>
                <w:sz w:val="20"/>
                <w:szCs w:val="20"/>
                <w:lang w:val="ka-GE"/>
              </w:rPr>
              <w:t>4</w:t>
            </w:r>
            <w:r w:rsidR="000F65F7" w:rsidRPr="00B74B8D">
              <w:rPr>
                <w:rFonts w:ascii="Sylfaen" w:hAnsi="Sylfaen" w:cs="Sylfaen"/>
                <w:sz w:val="20"/>
                <w:szCs w:val="20"/>
                <w:lang w:val="ka-GE"/>
              </w:rPr>
              <w:t xml:space="preserve">.2 შრომის ინსპექციის გაძლიერება </w:t>
            </w:r>
          </w:p>
          <w:p w14:paraId="6D8E52AF" w14:textId="77777777" w:rsidR="000F65F7" w:rsidRPr="00B74B8D" w:rsidRDefault="000F65F7" w:rsidP="00B62317">
            <w:pPr>
              <w:rPr>
                <w:rFonts w:ascii="Sylfaen" w:hAnsi="Sylfaen" w:cs="Sylfaen"/>
                <w:sz w:val="20"/>
                <w:szCs w:val="20"/>
                <w:lang w:val="ka-GE"/>
              </w:rPr>
            </w:pPr>
          </w:p>
        </w:tc>
        <w:tc>
          <w:tcPr>
            <w:tcW w:w="1945" w:type="dxa"/>
            <w:shd w:val="clear" w:color="auto" w:fill="C9C9C9" w:themeFill="accent3" w:themeFillTint="99"/>
          </w:tcPr>
          <w:p w14:paraId="0806FE4F"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ინსპექტირებების რაოდენობა</w:t>
            </w:r>
          </w:p>
        </w:tc>
        <w:tc>
          <w:tcPr>
            <w:tcW w:w="1687" w:type="dxa"/>
            <w:shd w:val="clear" w:color="auto" w:fill="C9C9C9" w:themeFill="accent3" w:themeFillTint="99"/>
          </w:tcPr>
          <w:p w14:paraId="0F56E48F" w14:textId="77777777" w:rsidR="000F65F7" w:rsidRPr="00B74B8D" w:rsidRDefault="000F65F7" w:rsidP="00B62317">
            <w:pPr>
              <w:rPr>
                <w:rFonts w:ascii="Sylfaen" w:hAnsi="Sylfaen" w:cstheme="minorHAnsi"/>
                <w:sz w:val="20"/>
                <w:szCs w:val="20"/>
                <w:lang w:val="ka-GE"/>
              </w:rPr>
            </w:pPr>
            <w:r w:rsidRPr="00B74B8D">
              <w:rPr>
                <w:rFonts w:ascii="Sylfaen" w:hAnsi="Sylfaen" w:cs="Sylfaen"/>
                <w:sz w:val="20"/>
                <w:szCs w:val="20"/>
                <w:lang w:val="ka-GE"/>
              </w:rPr>
              <w:t>2018</w:t>
            </w:r>
            <w:r>
              <w:rPr>
                <w:rFonts w:ascii="Sylfaen" w:hAnsi="Sylfaen" w:cs="Sylfaen"/>
                <w:sz w:val="20"/>
                <w:szCs w:val="20"/>
                <w:lang w:val="ka-GE"/>
              </w:rPr>
              <w:t xml:space="preserve"> </w:t>
            </w:r>
            <w:r w:rsidRPr="00B74B8D">
              <w:rPr>
                <w:rFonts w:ascii="Sylfaen" w:hAnsi="Sylfaen" w:cs="Sylfaen"/>
                <w:sz w:val="20"/>
                <w:szCs w:val="20"/>
                <w:lang w:val="ka-GE"/>
              </w:rPr>
              <w:t>წ.-</w:t>
            </w:r>
            <w:r w:rsidRPr="00B74B8D">
              <w:rPr>
                <w:rFonts w:ascii="Sylfaen" w:hAnsi="Sylfaen" w:cs="Sylfaen"/>
                <w:sz w:val="20"/>
                <w:szCs w:val="20"/>
              </w:rPr>
              <w:t xml:space="preserve"> </w:t>
            </w:r>
            <w:r w:rsidRPr="00B74B8D">
              <w:rPr>
                <w:rFonts w:cstheme="minorHAnsi"/>
                <w:sz w:val="20"/>
                <w:szCs w:val="20"/>
              </w:rPr>
              <w:t>2</w:t>
            </w:r>
            <w:r w:rsidRPr="00B74B8D">
              <w:rPr>
                <w:rFonts w:ascii="Sylfaen" w:hAnsi="Sylfaen" w:cstheme="minorHAnsi"/>
                <w:sz w:val="20"/>
                <w:szCs w:val="20"/>
                <w:lang w:val="ka-GE"/>
              </w:rPr>
              <w:t>24</w:t>
            </w:r>
            <w:r w:rsidRPr="00B74B8D">
              <w:rPr>
                <w:rFonts w:ascii="Sylfaen" w:hAnsi="Sylfaen" w:cstheme="minorHAnsi"/>
                <w:sz w:val="20"/>
                <w:szCs w:val="20"/>
              </w:rPr>
              <w:t xml:space="preserve"> </w:t>
            </w:r>
            <w:r w:rsidRPr="00B74B8D">
              <w:rPr>
                <w:rFonts w:ascii="Sylfaen" w:hAnsi="Sylfaen" w:cstheme="minorHAnsi"/>
                <w:sz w:val="20"/>
                <w:szCs w:val="20"/>
                <w:lang w:val="ka-GE"/>
              </w:rPr>
              <w:t>ობიექტი პროგრამის ფარგლებში;</w:t>
            </w:r>
          </w:p>
          <w:p w14:paraId="138AFCD9" w14:textId="77777777" w:rsidR="000F65F7" w:rsidRPr="00B74B8D" w:rsidRDefault="000F65F7" w:rsidP="00B62317">
            <w:pPr>
              <w:rPr>
                <w:rFonts w:ascii="Sylfaen" w:hAnsi="Sylfaen" w:cs="Sylfaen"/>
                <w:sz w:val="20"/>
                <w:szCs w:val="20"/>
                <w:lang w:val="ka-GE"/>
              </w:rPr>
            </w:pPr>
            <w:r w:rsidRPr="00B74B8D">
              <w:rPr>
                <w:rFonts w:ascii="Sylfaen" w:hAnsi="Sylfaen" w:cstheme="minorHAnsi"/>
                <w:sz w:val="20"/>
                <w:szCs w:val="20"/>
                <w:lang w:val="ka-GE"/>
              </w:rPr>
              <w:t xml:space="preserve">90 კომპანია კანონის ფარგლებში </w:t>
            </w:r>
          </w:p>
        </w:tc>
        <w:tc>
          <w:tcPr>
            <w:tcW w:w="2195" w:type="dxa"/>
            <w:shd w:val="clear" w:color="auto" w:fill="C9C9C9" w:themeFill="accent3" w:themeFillTint="99"/>
          </w:tcPr>
          <w:p w14:paraId="5612BB77"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ინსპექტირებების რაოდენობა წელიწადში 1000 </w:t>
            </w:r>
          </w:p>
        </w:tc>
        <w:tc>
          <w:tcPr>
            <w:tcW w:w="1465" w:type="dxa"/>
            <w:shd w:val="clear" w:color="auto" w:fill="C9C9C9" w:themeFill="accent3" w:themeFillTint="99"/>
          </w:tcPr>
          <w:p w14:paraId="27AEABA2"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72FB32CD"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29D8D138"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7DDF16CD" w14:textId="77777777" w:rsidR="000F65F7" w:rsidRPr="00B74B8D" w:rsidRDefault="000F65F7" w:rsidP="00B62317">
            <w:pPr>
              <w:rPr>
                <w:rFonts w:ascii="Sylfaen" w:hAnsi="Sylfaen" w:cs="Sylfaen"/>
                <w:sz w:val="20"/>
                <w:szCs w:val="20"/>
                <w:lang w:val="ka-GE"/>
              </w:rPr>
            </w:pPr>
          </w:p>
        </w:tc>
      </w:tr>
      <w:tr w:rsidR="000F65F7" w:rsidRPr="00B74B8D" w14:paraId="5D3A8BDC" w14:textId="77777777" w:rsidTr="00B62317">
        <w:tc>
          <w:tcPr>
            <w:tcW w:w="1912" w:type="dxa"/>
            <w:vMerge/>
            <w:shd w:val="clear" w:color="auto" w:fill="ACB9CA" w:themeFill="text2" w:themeFillTint="66"/>
          </w:tcPr>
          <w:p w14:paraId="652FA5AA" w14:textId="77777777" w:rsidR="000F65F7" w:rsidRPr="00B74B8D" w:rsidRDefault="000F65F7" w:rsidP="00B62317">
            <w:pPr>
              <w:rPr>
                <w:rFonts w:ascii="Sylfaen" w:hAnsi="Sylfaen" w:cstheme="majorHAnsi"/>
                <w:sz w:val="20"/>
                <w:szCs w:val="20"/>
              </w:rPr>
            </w:pPr>
          </w:p>
        </w:tc>
        <w:tc>
          <w:tcPr>
            <w:tcW w:w="2732" w:type="dxa"/>
            <w:vMerge/>
            <w:shd w:val="clear" w:color="auto" w:fill="C9C9C9" w:themeFill="accent3" w:themeFillTint="99"/>
          </w:tcPr>
          <w:p w14:paraId="6FF3542E" w14:textId="77777777" w:rsidR="000F65F7" w:rsidRPr="00B74B8D" w:rsidRDefault="000F65F7" w:rsidP="00B62317">
            <w:pPr>
              <w:rPr>
                <w:rFonts w:ascii="Sylfaen" w:hAnsi="Sylfaen" w:cs="Sylfaen"/>
                <w:sz w:val="20"/>
                <w:szCs w:val="20"/>
                <w:lang w:val="ka-GE"/>
              </w:rPr>
            </w:pPr>
          </w:p>
        </w:tc>
        <w:tc>
          <w:tcPr>
            <w:tcW w:w="1945" w:type="dxa"/>
            <w:shd w:val="clear" w:color="auto" w:fill="C9C9C9" w:themeFill="accent3" w:themeFillTint="99"/>
          </w:tcPr>
          <w:p w14:paraId="64F1585A"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ინსპექტორების რაოდენობა დასაქმებულებთან მიმართებაში</w:t>
            </w:r>
          </w:p>
          <w:p w14:paraId="19D7676A" w14:textId="77777777" w:rsidR="000F65F7" w:rsidRPr="00B74B8D" w:rsidRDefault="000F65F7" w:rsidP="00B62317">
            <w:pPr>
              <w:rPr>
                <w:rFonts w:ascii="Sylfaen" w:hAnsi="Sylfaen" w:cs="Sylfaen"/>
                <w:sz w:val="20"/>
                <w:szCs w:val="20"/>
                <w:lang w:val="ka-GE"/>
              </w:rPr>
            </w:pPr>
          </w:p>
          <w:p w14:paraId="77A70481" w14:textId="77777777" w:rsidR="000F65F7" w:rsidRPr="000F398D" w:rsidRDefault="000F65F7" w:rsidP="00B62317">
            <w:pPr>
              <w:pStyle w:val="CommentText"/>
              <w:rPr>
                <w:rFonts w:ascii="Sylfaen" w:hAnsi="Sylfaen" w:cs="Sylfaen"/>
                <w:lang w:val="ka-GE"/>
              </w:rPr>
            </w:pPr>
          </w:p>
        </w:tc>
        <w:tc>
          <w:tcPr>
            <w:tcW w:w="1687" w:type="dxa"/>
            <w:shd w:val="clear" w:color="auto" w:fill="C9C9C9" w:themeFill="accent3" w:themeFillTint="99"/>
          </w:tcPr>
          <w:p w14:paraId="5D64AF24"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2018 წ</w:t>
            </w:r>
            <w:r>
              <w:rPr>
                <w:rFonts w:ascii="Sylfaen" w:hAnsi="Sylfaen" w:cs="Sylfaen"/>
                <w:sz w:val="20"/>
                <w:szCs w:val="20"/>
                <w:lang w:val="ka-GE"/>
              </w:rPr>
              <w:t>.</w:t>
            </w:r>
            <w:r w:rsidRPr="00B74B8D">
              <w:rPr>
                <w:rFonts w:ascii="Sylfaen" w:hAnsi="Sylfaen" w:cs="Sylfaen"/>
                <w:sz w:val="20"/>
                <w:szCs w:val="20"/>
                <w:lang w:val="ka-GE"/>
              </w:rPr>
              <w:t xml:space="preserve"> -</w:t>
            </w:r>
          </w:p>
          <w:p w14:paraId="7A9FCFA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1 ინსპექტორი  44.584 დასაქმებულზე</w:t>
            </w:r>
            <w:r w:rsidRPr="00B74B8D">
              <w:rPr>
                <w:rStyle w:val="FootnoteReference"/>
                <w:rFonts w:ascii="Sylfaen" w:hAnsi="Sylfaen" w:cs="Sylfaen"/>
                <w:sz w:val="20"/>
                <w:szCs w:val="20"/>
                <w:lang w:val="ka-GE"/>
              </w:rPr>
              <w:footnoteReference w:id="77"/>
            </w:r>
          </w:p>
          <w:p w14:paraId="5FEEB9EC" w14:textId="77777777" w:rsidR="000F65F7" w:rsidRPr="00B74B8D" w:rsidRDefault="000F65F7" w:rsidP="00B62317">
            <w:pPr>
              <w:rPr>
                <w:rFonts w:ascii="Sylfaen" w:hAnsi="Sylfaen" w:cs="Sylfaen"/>
                <w:sz w:val="20"/>
                <w:szCs w:val="20"/>
                <w:lang w:val="ka-GE"/>
              </w:rPr>
            </w:pPr>
          </w:p>
          <w:p w14:paraId="645F74AA" w14:textId="77777777" w:rsidR="000F65F7" w:rsidRPr="00B74B8D" w:rsidRDefault="000F65F7" w:rsidP="00B62317">
            <w:pPr>
              <w:rPr>
                <w:rFonts w:ascii="Sylfaen" w:hAnsi="Sylfaen" w:cs="Sylfaen"/>
                <w:sz w:val="20"/>
                <w:szCs w:val="20"/>
              </w:rPr>
            </w:pPr>
          </w:p>
          <w:p w14:paraId="3D0B871C" w14:textId="77777777" w:rsidR="000F65F7" w:rsidRPr="000F398D" w:rsidRDefault="000F65F7" w:rsidP="00B62317">
            <w:pPr>
              <w:pStyle w:val="CommentText"/>
              <w:rPr>
                <w:rFonts w:ascii="Sylfaen" w:hAnsi="Sylfaen" w:cs="Sylfaen"/>
                <w:lang w:val="ka-GE"/>
              </w:rPr>
            </w:pPr>
          </w:p>
        </w:tc>
        <w:tc>
          <w:tcPr>
            <w:tcW w:w="2195" w:type="dxa"/>
            <w:shd w:val="clear" w:color="auto" w:fill="C9C9C9" w:themeFill="accent3" w:themeFillTint="99"/>
          </w:tcPr>
          <w:p w14:paraId="7E4AFF7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1 ინსპექტორი 20,000 დასაქმებულზე“</w:t>
            </w:r>
          </w:p>
          <w:p w14:paraId="1E38085F" w14:textId="77777777" w:rsidR="000F65F7" w:rsidRPr="00B74B8D" w:rsidRDefault="000F65F7" w:rsidP="00B62317">
            <w:pPr>
              <w:rPr>
                <w:rFonts w:ascii="Sylfaen" w:hAnsi="Sylfaen" w:cs="Sylfaen"/>
                <w:sz w:val="20"/>
                <w:szCs w:val="20"/>
                <w:lang w:val="ka-GE"/>
              </w:rPr>
            </w:pPr>
          </w:p>
          <w:p w14:paraId="66A5F38F" w14:textId="77777777" w:rsidR="000F65F7" w:rsidRPr="00B74B8D" w:rsidRDefault="000F65F7" w:rsidP="00B62317">
            <w:pPr>
              <w:rPr>
                <w:rFonts w:ascii="Sylfaen" w:hAnsi="Sylfaen" w:cs="Sylfaen"/>
                <w:sz w:val="20"/>
                <w:szCs w:val="20"/>
                <w:lang w:val="ka-GE"/>
              </w:rPr>
            </w:pPr>
          </w:p>
          <w:p w14:paraId="077DA6FE" w14:textId="77777777" w:rsidR="000F65F7" w:rsidRPr="00B74B8D" w:rsidRDefault="000F65F7" w:rsidP="00B62317">
            <w:pPr>
              <w:rPr>
                <w:rFonts w:ascii="Sylfaen" w:hAnsi="Sylfaen" w:cs="Sylfaen"/>
                <w:sz w:val="20"/>
                <w:szCs w:val="20"/>
                <w:lang w:val="ka-GE"/>
              </w:rPr>
            </w:pPr>
          </w:p>
          <w:p w14:paraId="7A7C2347" w14:textId="77777777" w:rsidR="000F65F7" w:rsidRPr="000F398D" w:rsidRDefault="000F65F7" w:rsidP="00B62317">
            <w:pPr>
              <w:pStyle w:val="CommentText"/>
              <w:rPr>
                <w:rFonts w:ascii="Sylfaen" w:hAnsi="Sylfaen" w:cs="Sylfaen"/>
                <w:lang w:val="ka-GE"/>
              </w:rPr>
            </w:pPr>
          </w:p>
        </w:tc>
        <w:tc>
          <w:tcPr>
            <w:tcW w:w="1465" w:type="dxa"/>
            <w:shd w:val="clear" w:color="auto" w:fill="C9C9C9" w:themeFill="accent3" w:themeFillTint="99"/>
          </w:tcPr>
          <w:p w14:paraId="0762662A"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64F60709"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4D78E3CC"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31C7E8CB" w14:textId="77777777" w:rsidR="000F65F7" w:rsidRPr="00B74B8D" w:rsidRDefault="000F65F7" w:rsidP="00B62317">
            <w:pPr>
              <w:rPr>
                <w:rFonts w:ascii="Sylfaen" w:hAnsi="Sylfaen" w:cs="Sylfaen"/>
                <w:sz w:val="20"/>
                <w:szCs w:val="20"/>
                <w:lang w:val="ka-GE"/>
              </w:rPr>
            </w:pPr>
          </w:p>
        </w:tc>
      </w:tr>
      <w:tr w:rsidR="000F65F7" w:rsidRPr="00B74B8D" w14:paraId="6934791F" w14:textId="77777777" w:rsidTr="00B62317">
        <w:tc>
          <w:tcPr>
            <w:tcW w:w="1912" w:type="dxa"/>
            <w:vMerge/>
            <w:shd w:val="clear" w:color="auto" w:fill="ACB9CA" w:themeFill="text2" w:themeFillTint="66"/>
          </w:tcPr>
          <w:p w14:paraId="2A146824" w14:textId="77777777" w:rsidR="000F65F7" w:rsidRPr="00B74B8D" w:rsidRDefault="000F65F7" w:rsidP="00B62317">
            <w:pPr>
              <w:rPr>
                <w:rFonts w:ascii="Sylfaen" w:hAnsi="Sylfaen" w:cstheme="majorHAnsi"/>
                <w:sz w:val="20"/>
                <w:szCs w:val="20"/>
              </w:rPr>
            </w:pPr>
          </w:p>
        </w:tc>
        <w:tc>
          <w:tcPr>
            <w:tcW w:w="2732" w:type="dxa"/>
            <w:shd w:val="clear" w:color="auto" w:fill="C9C9C9" w:themeFill="accent3" w:themeFillTint="99"/>
          </w:tcPr>
          <w:p w14:paraId="6BEBF229" w14:textId="76E1D265" w:rsidR="000F65F7" w:rsidRPr="00B74B8D" w:rsidRDefault="00052882" w:rsidP="00B62317">
            <w:pPr>
              <w:rPr>
                <w:rFonts w:ascii="Sylfaen" w:hAnsi="Sylfaen" w:cs="Sylfaen"/>
                <w:sz w:val="20"/>
                <w:szCs w:val="20"/>
                <w:lang w:val="ka-GE"/>
              </w:rPr>
            </w:pPr>
            <w:r>
              <w:rPr>
                <w:rFonts w:ascii="Sylfaen" w:hAnsi="Sylfaen" w:cs="Sylfaen"/>
                <w:sz w:val="20"/>
                <w:szCs w:val="20"/>
                <w:lang w:val="ka-GE"/>
              </w:rPr>
              <w:t>4</w:t>
            </w:r>
            <w:r w:rsidR="000F65F7" w:rsidRPr="00B74B8D">
              <w:rPr>
                <w:rFonts w:ascii="Sylfaen" w:hAnsi="Sylfaen" w:cs="Sylfaen"/>
                <w:sz w:val="20"/>
                <w:szCs w:val="20"/>
                <w:lang w:val="ka-GE"/>
              </w:rPr>
              <w:t xml:space="preserve">.3 სოციალური დიალოგის და პარტნიორობის გაღრმავება  </w:t>
            </w:r>
          </w:p>
          <w:p w14:paraId="55B5FADD" w14:textId="77777777" w:rsidR="000F65F7" w:rsidRPr="00B74B8D" w:rsidRDefault="000F65F7" w:rsidP="00B62317">
            <w:pPr>
              <w:rPr>
                <w:rFonts w:ascii="Sylfaen" w:hAnsi="Sylfaen" w:cs="Sylfaen"/>
                <w:sz w:val="20"/>
                <w:szCs w:val="20"/>
                <w:lang w:val="ka-GE"/>
              </w:rPr>
            </w:pPr>
          </w:p>
        </w:tc>
        <w:tc>
          <w:tcPr>
            <w:tcW w:w="1945" w:type="dxa"/>
            <w:shd w:val="clear" w:color="auto" w:fill="C9C9C9" w:themeFill="accent3" w:themeFillTint="99"/>
          </w:tcPr>
          <w:p w14:paraId="4165E6BF" w14:textId="5891E8B3"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მიღებული ან/და აღსრულებული მნიშვნელოვანი გადაწყვეტილებები </w:t>
            </w:r>
          </w:p>
          <w:p w14:paraId="7D520DE4" w14:textId="77777777" w:rsidR="000F65F7" w:rsidRPr="00B74B8D" w:rsidRDefault="000F65F7" w:rsidP="00B62317">
            <w:pPr>
              <w:rPr>
                <w:rFonts w:ascii="Sylfaen" w:hAnsi="Sylfaen" w:cs="Sylfaen"/>
                <w:sz w:val="20"/>
                <w:szCs w:val="20"/>
                <w:lang w:val="ka-GE"/>
              </w:rPr>
            </w:pPr>
          </w:p>
        </w:tc>
        <w:tc>
          <w:tcPr>
            <w:tcW w:w="1687" w:type="dxa"/>
            <w:shd w:val="clear" w:color="auto" w:fill="C9C9C9" w:themeFill="accent3" w:themeFillTint="99"/>
          </w:tcPr>
          <w:p w14:paraId="4FEBE23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2018 წელს ჩატარდა სოციალური პარტნიორობის სამმხრივი კომისიის 2 შეხვედრა და მიღებულია 2 გადაწყვეტილება</w:t>
            </w:r>
          </w:p>
          <w:p w14:paraId="2752DBC2" w14:textId="77777777" w:rsidR="000F65F7" w:rsidRPr="00B74B8D" w:rsidRDefault="000F65F7" w:rsidP="00B62317">
            <w:pPr>
              <w:rPr>
                <w:rFonts w:ascii="Sylfaen" w:hAnsi="Sylfaen" w:cs="Sylfaen"/>
                <w:sz w:val="20"/>
                <w:szCs w:val="20"/>
                <w:lang w:val="ka-GE"/>
              </w:rPr>
            </w:pPr>
          </w:p>
          <w:p w14:paraId="30C571A7"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შექმნილია  </w:t>
            </w:r>
            <w:r w:rsidRPr="00B74B8D">
              <w:rPr>
                <w:rFonts w:ascii="Sylfaen" w:hAnsi="Sylfaen" w:cs="Sylfaen"/>
                <w:sz w:val="20"/>
                <w:szCs w:val="20"/>
                <w:lang w:val="ka-GE"/>
              </w:rPr>
              <w:lastRenderedPageBreak/>
              <w:t xml:space="preserve">აჭარის ავტონომიური რესპუბლიკის სოციალური პარტნიორობის სამმხრივი კომისია, ჩატარდა 1 შეხვედრა </w:t>
            </w:r>
          </w:p>
        </w:tc>
        <w:tc>
          <w:tcPr>
            <w:tcW w:w="2195" w:type="dxa"/>
            <w:shd w:val="clear" w:color="auto" w:fill="C9C9C9" w:themeFill="accent3" w:themeFillTint="99"/>
          </w:tcPr>
          <w:p w14:paraId="21A5D4C8"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lastRenderedPageBreak/>
              <w:t>წელიწადში მინიმუმ ორი შეხვედრა</w:t>
            </w:r>
          </w:p>
        </w:tc>
        <w:tc>
          <w:tcPr>
            <w:tcW w:w="1465" w:type="dxa"/>
            <w:shd w:val="clear" w:color="auto" w:fill="C9C9C9" w:themeFill="accent3" w:themeFillTint="99"/>
          </w:tcPr>
          <w:p w14:paraId="71E0D093"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97" w:type="dxa"/>
            <w:shd w:val="clear" w:color="auto" w:fill="C9C9C9" w:themeFill="accent3" w:themeFillTint="99"/>
          </w:tcPr>
          <w:p w14:paraId="58AE8206"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39BF0C4D"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7147C3EE" w14:textId="77777777" w:rsidR="000F65F7" w:rsidRPr="00B74B8D" w:rsidRDefault="000F65F7" w:rsidP="00B62317">
            <w:pPr>
              <w:rPr>
                <w:rFonts w:ascii="Sylfaen" w:hAnsi="Sylfaen" w:cs="Sylfaen"/>
                <w:sz w:val="20"/>
                <w:szCs w:val="20"/>
                <w:lang w:val="ka-GE"/>
              </w:rPr>
            </w:pPr>
          </w:p>
        </w:tc>
      </w:tr>
      <w:tr w:rsidR="000F65F7" w:rsidRPr="00B74B8D" w14:paraId="193F8368" w14:textId="77777777" w:rsidTr="00B62317">
        <w:tc>
          <w:tcPr>
            <w:tcW w:w="1912" w:type="dxa"/>
            <w:vMerge/>
            <w:shd w:val="clear" w:color="auto" w:fill="ACB9CA" w:themeFill="text2" w:themeFillTint="66"/>
          </w:tcPr>
          <w:p w14:paraId="1D177740" w14:textId="77777777" w:rsidR="000F65F7" w:rsidRPr="00B74B8D" w:rsidRDefault="000F65F7" w:rsidP="00B62317">
            <w:pPr>
              <w:rPr>
                <w:rFonts w:ascii="Sylfaen" w:hAnsi="Sylfaen" w:cstheme="majorHAnsi"/>
                <w:sz w:val="20"/>
                <w:szCs w:val="20"/>
              </w:rPr>
            </w:pPr>
          </w:p>
        </w:tc>
        <w:tc>
          <w:tcPr>
            <w:tcW w:w="2732" w:type="dxa"/>
            <w:shd w:val="clear" w:color="auto" w:fill="C9C9C9" w:themeFill="accent3" w:themeFillTint="99"/>
          </w:tcPr>
          <w:p w14:paraId="284695B0" w14:textId="505172F6" w:rsidR="000F65F7" w:rsidRPr="00B74B8D" w:rsidRDefault="00052882" w:rsidP="00B62317">
            <w:pPr>
              <w:rPr>
                <w:rFonts w:ascii="Sylfaen" w:hAnsi="Sylfaen" w:cs="Sylfaen"/>
                <w:sz w:val="20"/>
                <w:szCs w:val="20"/>
                <w:lang w:val="ka-GE"/>
              </w:rPr>
            </w:pPr>
            <w:r>
              <w:rPr>
                <w:rFonts w:ascii="Sylfaen" w:hAnsi="Sylfaen" w:cs="Sylfaen"/>
                <w:sz w:val="20"/>
                <w:szCs w:val="20"/>
                <w:lang w:val="ka-GE"/>
              </w:rPr>
              <w:t>4</w:t>
            </w:r>
            <w:r w:rsidR="000F65F7" w:rsidRPr="00B74B8D">
              <w:rPr>
                <w:rFonts w:ascii="Sylfaen" w:hAnsi="Sylfaen" w:cs="Sylfaen"/>
                <w:sz w:val="20"/>
                <w:szCs w:val="20"/>
                <w:lang w:val="ka-GE"/>
              </w:rPr>
              <w:t xml:space="preserve">.4 შრომითი მედიაციის </w:t>
            </w:r>
            <w:r w:rsidR="00507E9A">
              <w:rPr>
                <w:rFonts w:ascii="Sylfaen" w:hAnsi="Sylfaen" w:cs="Sylfaen"/>
                <w:sz w:val="20"/>
                <w:szCs w:val="20"/>
                <w:lang w:val="ka-GE"/>
              </w:rPr>
              <w:t xml:space="preserve">ინსტიტუციური </w:t>
            </w:r>
            <w:r w:rsidR="000F65F7" w:rsidRPr="00B74B8D">
              <w:rPr>
                <w:rFonts w:ascii="Sylfaen" w:hAnsi="Sylfaen" w:cs="Sylfaen"/>
                <w:sz w:val="20"/>
                <w:szCs w:val="20"/>
                <w:lang w:val="ka-GE"/>
              </w:rPr>
              <w:t>გაძლიერება</w:t>
            </w:r>
          </w:p>
        </w:tc>
        <w:tc>
          <w:tcPr>
            <w:tcW w:w="1945" w:type="dxa"/>
            <w:shd w:val="clear" w:color="auto" w:fill="C9C9C9" w:themeFill="accent3" w:themeFillTint="99"/>
          </w:tcPr>
          <w:p w14:paraId="36E946B2"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შრომითი დავების მედიატორების რაოდენობა</w:t>
            </w:r>
            <w:r>
              <w:rPr>
                <w:rFonts w:ascii="Sylfaen" w:hAnsi="Sylfaen" w:cs="Sylfaen"/>
                <w:sz w:val="20"/>
                <w:szCs w:val="20"/>
                <w:lang w:val="ka-GE"/>
              </w:rPr>
              <w:t xml:space="preserve"> </w:t>
            </w:r>
            <w:r w:rsidRPr="00B74B8D">
              <w:rPr>
                <w:rFonts w:ascii="Sylfaen" w:hAnsi="Sylfaen" w:cs="Sylfaen"/>
                <w:sz w:val="20"/>
                <w:szCs w:val="20"/>
                <w:lang w:val="ka-GE"/>
              </w:rPr>
              <w:t>და მათი კვალიფიკაციის ამაღლება</w:t>
            </w:r>
          </w:p>
        </w:tc>
        <w:tc>
          <w:tcPr>
            <w:tcW w:w="1687" w:type="dxa"/>
            <w:shd w:val="clear" w:color="auto" w:fill="C9C9C9" w:themeFill="accent3" w:themeFillTint="99"/>
          </w:tcPr>
          <w:p w14:paraId="2E49F8A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2018 წელი - 11 მედიატორი. ჩატარდა 1 ტრენინგი </w:t>
            </w:r>
          </w:p>
          <w:p w14:paraId="66D3E36C" w14:textId="77777777" w:rsidR="000F65F7" w:rsidRPr="00B74B8D" w:rsidRDefault="000F65F7" w:rsidP="00B62317">
            <w:pPr>
              <w:rPr>
                <w:rFonts w:ascii="Sylfaen" w:hAnsi="Sylfaen" w:cs="Sylfaen"/>
                <w:sz w:val="20"/>
                <w:szCs w:val="20"/>
                <w:lang w:val="ka-GE"/>
              </w:rPr>
            </w:pPr>
          </w:p>
        </w:tc>
        <w:tc>
          <w:tcPr>
            <w:tcW w:w="2195" w:type="dxa"/>
            <w:shd w:val="clear" w:color="auto" w:fill="C9C9C9" w:themeFill="accent3" w:themeFillTint="99"/>
          </w:tcPr>
          <w:p w14:paraId="69C88325"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მედიატორების რაოდენობა 15; </w:t>
            </w:r>
          </w:p>
          <w:p w14:paraId="4C5C0545"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წელიწადში 2 ტრენინგი</w:t>
            </w:r>
          </w:p>
        </w:tc>
        <w:tc>
          <w:tcPr>
            <w:tcW w:w="1465" w:type="dxa"/>
            <w:shd w:val="clear" w:color="auto" w:fill="C9C9C9" w:themeFill="accent3" w:themeFillTint="99"/>
          </w:tcPr>
          <w:p w14:paraId="0143185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p w14:paraId="06086C4A" w14:textId="77777777" w:rsidR="000F65F7" w:rsidRPr="00B74B8D" w:rsidRDefault="000F65F7" w:rsidP="00B62317">
            <w:pPr>
              <w:rPr>
                <w:rFonts w:ascii="Sylfaen" w:hAnsi="Sylfaen" w:cs="Sylfaen"/>
                <w:sz w:val="20"/>
                <w:szCs w:val="20"/>
                <w:lang w:val="ka-GE"/>
              </w:rPr>
            </w:pPr>
          </w:p>
        </w:tc>
        <w:tc>
          <w:tcPr>
            <w:tcW w:w="1497" w:type="dxa"/>
            <w:shd w:val="clear" w:color="auto" w:fill="C9C9C9" w:themeFill="accent3" w:themeFillTint="99"/>
          </w:tcPr>
          <w:p w14:paraId="0C2F0158"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02533D42" w14:textId="77777777" w:rsidR="000F65F7" w:rsidRPr="00B74B8D" w:rsidRDefault="000F65F7" w:rsidP="00B62317">
            <w:pPr>
              <w:rPr>
                <w:rFonts w:ascii="Sylfaen" w:hAnsi="Sylfaen" w:cs="Sylfaen"/>
                <w:sz w:val="20"/>
                <w:szCs w:val="20"/>
                <w:lang w:val="ka-GE"/>
              </w:rPr>
            </w:pPr>
          </w:p>
        </w:tc>
        <w:tc>
          <w:tcPr>
            <w:tcW w:w="729" w:type="dxa"/>
            <w:shd w:val="clear" w:color="auto" w:fill="C9C9C9" w:themeFill="accent3" w:themeFillTint="99"/>
          </w:tcPr>
          <w:p w14:paraId="4E61CE98" w14:textId="77777777" w:rsidR="000F65F7" w:rsidRPr="00B74B8D" w:rsidRDefault="000F65F7" w:rsidP="00B62317">
            <w:pPr>
              <w:rPr>
                <w:rFonts w:ascii="Sylfaen" w:hAnsi="Sylfaen" w:cstheme="majorHAnsi"/>
                <w:sz w:val="20"/>
                <w:szCs w:val="20"/>
              </w:rPr>
            </w:pPr>
          </w:p>
        </w:tc>
      </w:tr>
    </w:tbl>
    <w:p w14:paraId="34A0F5D6" w14:textId="77777777" w:rsidR="000F65F7" w:rsidRPr="00B74B8D" w:rsidRDefault="000F65F7" w:rsidP="000F65F7">
      <w:pPr>
        <w:rPr>
          <w:rFonts w:ascii="Sylfaen" w:hAnsi="Sylfaen" w:cstheme="majorHAnsi"/>
          <w:b/>
          <w:sz w:val="20"/>
          <w:szCs w:val="20"/>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0F65F7" w:rsidRPr="00B74B8D" w14:paraId="21E403B5" w14:textId="77777777" w:rsidTr="00B62317">
        <w:tc>
          <w:tcPr>
            <w:tcW w:w="1487" w:type="dxa"/>
            <w:tcBorders>
              <w:bottom w:val="single" w:sz="4" w:space="0" w:color="auto"/>
            </w:tcBorders>
            <w:shd w:val="clear" w:color="auto" w:fill="8496B0" w:themeFill="text2" w:themeFillTint="99"/>
            <w:vAlign w:val="center"/>
          </w:tcPr>
          <w:p w14:paraId="1E03F068" w14:textId="5FB43463" w:rsidR="000F65F7" w:rsidRPr="00B74B8D" w:rsidRDefault="000F65F7" w:rsidP="00B62317">
            <w:pPr>
              <w:ind w:left="709" w:hanging="709"/>
              <w:rPr>
                <w:rFonts w:ascii="Sylfaen" w:hAnsi="Sylfaen" w:cstheme="majorHAnsi"/>
                <w:b/>
                <w:sz w:val="20"/>
                <w:szCs w:val="20"/>
                <w:lang w:val="ka-GE"/>
              </w:rPr>
            </w:pPr>
            <w:r w:rsidRPr="00B74B8D">
              <w:rPr>
                <w:rFonts w:ascii="Sylfaen" w:hAnsi="Sylfaen" w:cs="Sylfaen"/>
                <w:b/>
                <w:sz w:val="20"/>
                <w:szCs w:val="20"/>
                <w:lang w:val="ka-GE"/>
              </w:rPr>
              <w:t xml:space="preserve">მიზანი </w:t>
            </w:r>
            <w:r w:rsidR="00052882">
              <w:rPr>
                <w:rFonts w:ascii="Sylfaen" w:hAnsi="Sylfaen" w:cs="Sylfaen"/>
                <w:b/>
                <w:sz w:val="20"/>
                <w:szCs w:val="20"/>
                <w:lang w:val="ka-GE"/>
              </w:rPr>
              <w:t>5</w:t>
            </w:r>
          </w:p>
        </w:tc>
        <w:tc>
          <w:tcPr>
            <w:tcW w:w="2023" w:type="dxa"/>
            <w:tcBorders>
              <w:bottom w:val="single" w:sz="4" w:space="0" w:color="auto"/>
            </w:tcBorders>
            <w:shd w:val="clear" w:color="auto" w:fill="8496B0" w:themeFill="text2" w:themeFillTint="99"/>
            <w:vAlign w:val="center"/>
          </w:tcPr>
          <w:p w14:paraId="182A7B35"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გავლენის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ინდიკატორი</w:t>
            </w:r>
          </w:p>
        </w:tc>
        <w:tc>
          <w:tcPr>
            <w:tcW w:w="2694" w:type="dxa"/>
            <w:tcBorders>
              <w:bottom w:val="single" w:sz="4" w:space="0" w:color="auto"/>
            </w:tcBorders>
            <w:shd w:val="clear" w:color="auto" w:fill="8496B0" w:themeFill="text2" w:themeFillTint="99"/>
            <w:vAlign w:val="center"/>
          </w:tcPr>
          <w:p w14:paraId="30C5674A"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საბაზისო</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მონაცემი</w:t>
            </w:r>
          </w:p>
        </w:tc>
        <w:tc>
          <w:tcPr>
            <w:tcW w:w="2551" w:type="dxa"/>
            <w:tcBorders>
              <w:bottom w:val="single" w:sz="4" w:space="0" w:color="auto"/>
            </w:tcBorders>
            <w:shd w:val="clear" w:color="auto" w:fill="8496B0" w:themeFill="text2" w:themeFillTint="99"/>
            <w:vAlign w:val="center"/>
          </w:tcPr>
          <w:p w14:paraId="20183CDB"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სამიზნე</w:t>
            </w:r>
            <w:r w:rsidRPr="00B74B8D">
              <w:rPr>
                <w:rFonts w:ascii="Sylfaen" w:hAnsi="Sylfaen" w:cstheme="majorHAnsi"/>
                <w:b/>
                <w:sz w:val="20"/>
                <w:szCs w:val="20"/>
                <w:lang w:val="ka-GE"/>
              </w:rPr>
              <w:t>/</w:t>
            </w:r>
            <w:r w:rsidRPr="00B74B8D">
              <w:rPr>
                <w:rFonts w:ascii="Sylfaen" w:hAnsi="Sylfaen" w:cs="Sylfaen"/>
                <w:b/>
                <w:sz w:val="20"/>
                <w:szCs w:val="20"/>
                <w:lang w:val="ka-GE"/>
              </w:rPr>
              <w:t>მისაღწევი</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შედეგი</w:t>
            </w:r>
          </w:p>
        </w:tc>
        <w:tc>
          <w:tcPr>
            <w:tcW w:w="1701" w:type="dxa"/>
            <w:tcBorders>
              <w:bottom w:val="single" w:sz="4" w:space="0" w:color="auto"/>
            </w:tcBorders>
            <w:shd w:val="clear" w:color="auto" w:fill="8496B0" w:themeFill="text2" w:themeFillTint="99"/>
            <w:vAlign w:val="center"/>
          </w:tcPr>
          <w:p w14:paraId="5CE34F29"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განხორციელების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პერიოდი</w:t>
            </w:r>
          </w:p>
        </w:tc>
        <w:tc>
          <w:tcPr>
            <w:tcW w:w="1985" w:type="dxa"/>
            <w:tcBorders>
              <w:bottom w:val="single" w:sz="4" w:space="0" w:color="auto"/>
            </w:tcBorders>
            <w:shd w:val="clear" w:color="auto" w:fill="8496B0" w:themeFill="text2" w:themeFillTint="99"/>
            <w:vAlign w:val="center"/>
          </w:tcPr>
          <w:p w14:paraId="1760BB2D"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დადასტურების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წყარო</w:t>
            </w:r>
          </w:p>
        </w:tc>
        <w:tc>
          <w:tcPr>
            <w:tcW w:w="1701" w:type="dxa"/>
            <w:tcBorders>
              <w:bottom w:val="single" w:sz="4" w:space="0" w:color="auto"/>
            </w:tcBorders>
            <w:shd w:val="clear" w:color="auto" w:fill="8496B0" w:themeFill="text2" w:themeFillTint="99"/>
            <w:vAlign w:val="center"/>
          </w:tcPr>
          <w:p w14:paraId="74F97AAC" w14:textId="77777777" w:rsidR="000F65F7" w:rsidRPr="00B74B8D" w:rsidRDefault="000F65F7" w:rsidP="00B62317">
            <w:pPr>
              <w:rPr>
                <w:rFonts w:ascii="Sylfaen" w:hAnsi="Sylfaen" w:cstheme="majorHAnsi"/>
                <w:b/>
                <w:sz w:val="20"/>
                <w:szCs w:val="20"/>
                <w:lang w:val="ka-GE"/>
              </w:rPr>
            </w:pPr>
            <w:r w:rsidRPr="00B74B8D">
              <w:rPr>
                <w:rFonts w:ascii="Sylfaen" w:hAnsi="Sylfaen" w:cs="Sylfaen"/>
                <w:b/>
                <w:sz w:val="20"/>
                <w:szCs w:val="20"/>
                <w:lang w:val="ka-GE"/>
              </w:rPr>
              <w:t>გაეროს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მდგრადი</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განვითარების</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მიზნებთან</w:t>
            </w:r>
            <w:r w:rsidRPr="00B74B8D">
              <w:rPr>
                <w:rFonts w:ascii="Sylfaen" w:hAnsi="Sylfaen" w:cstheme="majorHAnsi"/>
                <w:b/>
                <w:sz w:val="20"/>
                <w:szCs w:val="20"/>
                <w:lang w:val="ka-GE"/>
              </w:rPr>
              <w:t xml:space="preserve"> </w:t>
            </w:r>
            <w:r w:rsidRPr="00B74B8D">
              <w:rPr>
                <w:rFonts w:ascii="Sylfaen" w:hAnsi="Sylfaen" w:cs="Sylfaen"/>
                <w:b/>
                <w:sz w:val="20"/>
                <w:szCs w:val="20"/>
                <w:lang w:val="ka-GE"/>
              </w:rPr>
              <w:t>შესაბამისობა</w:t>
            </w:r>
          </w:p>
        </w:tc>
      </w:tr>
      <w:tr w:rsidR="000F65F7" w:rsidRPr="00B74B8D" w14:paraId="02D2EDC9" w14:textId="77777777" w:rsidTr="00B62317">
        <w:trPr>
          <w:trHeight w:val="852"/>
        </w:trPr>
        <w:tc>
          <w:tcPr>
            <w:tcW w:w="1487" w:type="dxa"/>
            <w:shd w:val="clear" w:color="auto" w:fill="ACB9CA" w:themeFill="text2" w:themeFillTint="66"/>
          </w:tcPr>
          <w:p w14:paraId="436F0DE5" w14:textId="77777777" w:rsidR="000F65F7" w:rsidRPr="00B74B8D" w:rsidRDefault="000F65F7" w:rsidP="00B62317">
            <w:pPr>
              <w:rPr>
                <w:rFonts w:ascii="Sylfaen" w:hAnsi="Sylfaen" w:cstheme="majorHAnsi"/>
                <w:b/>
                <w:sz w:val="20"/>
                <w:szCs w:val="20"/>
              </w:rPr>
            </w:pPr>
            <w:r w:rsidRPr="00B74B8D">
              <w:rPr>
                <w:rFonts w:ascii="Sylfaen" w:hAnsi="Sylfaen" w:cs="Sylfaen"/>
                <w:b/>
                <w:sz w:val="20"/>
                <w:szCs w:val="20"/>
              </w:rPr>
              <w:t>შრომითი</w:t>
            </w:r>
            <w:r w:rsidRPr="00B74B8D">
              <w:rPr>
                <w:rFonts w:ascii="Sylfaen" w:hAnsi="Sylfaen" w:cstheme="majorHAnsi"/>
                <w:b/>
                <w:sz w:val="20"/>
                <w:szCs w:val="20"/>
              </w:rPr>
              <w:t xml:space="preserve"> </w:t>
            </w:r>
            <w:r w:rsidRPr="00B74B8D">
              <w:rPr>
                <w:rFonts w:ascii="Sylfaen" w:hAnsi="Sylfaen" w:cs="Sylfaen"/>
                <w:b/>
                <w:sz w:val="20"/>
                <w:szCs w:val="20"/>
              </w:rPr>
              <w:t>მიგრაციის</w:t>
            </w:r>
            <w:r w:rsidRPr="00B74B8D">
              <w:rPr>
                <w:rFonts w:ascii="Sylfaen" w:hAnsi="Sylfaen" w:cstheme="majorHAnsi"/>
                <w:b/>
                <w:sz w:val="20"/>
                <w:szCs w:val="20"/>
              </w:rPr>
              <w:t xml:space="preserve"> </w:t>
            </w:r>
            <w:r w:rsidRPr="00B74B8D">
              <w:rPr>
                <w:rFonts w:ascii="Sylfaen" w:hAnsi="Sylfaen" w:cs="Sylfaen"/>
                <w:b/>
                <w:sz w:val="20"/>
                <w:szCs w:val="20"/>
                <w:lang w:val="ka-GE"/>
              </w:rPr>
              <w:t xml:space="preserve">მართვის გაუმჯობესება </w:t>
            </w:r>
          </w:p>
        </w:tc>
        <w:tc>
          <w:tcPr>
            <w:tcW w:w="2023" w:type="dxa"/>
            <w:shd w:val="clear" w:color="auto" w:fill="BDD6EE" w:themeFill="accent1" w:themeFillTint="66"/>
          </w:tcPr>
          <w:p w14:paraId="1674ED8D"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 xml:space="preserve">საქართველოში შრომითი მიგრაციის ეფექტური მართვისა და შრომის ბაზრის/ეკონომიკური საჭიროებების შესაბამისი ცვლილებების განხორციელება შრომითი მიგრაციის </w:t>
            </w:r>
            <w:r w:rsidRPr="00B74B8D">
              <w:rPr>
                <w:rFonts w:ascii="Sylfaen" w:hAnsi="Sylfaen" w:cstheme="majorHAnsi"/>
                <w:sz w:val="20"/>
                <w:szCs w:val="20"/>
                <w:lang w:val="ka-GE"/>
              </w:rPr>
              <w:lastRenderedPageBreak/>
              <w:t>მარეგულირებელ კანონმდებლობაში</w:t>
            </w:r>
          </w:p>
        </w:tc>
        <w:tc>
          <w:tcPr>
            <w:tcW w:w="2694" w:type="dxa"/>
            <w:shd w:val="clear" w:color="auto" w:fill="BDD6EE" w:themeFill="accent1" w:themeFillTint="66"/>
          </w:tcPr>
          <w:p w14:paraId="1EC9E828"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lastRenderedPageBreak/>
              <w:t>მარეგულირებელი სამართლებრივი აქტები:</w:t>
            </w:r>
          </w:p>
          <w:p w14:paraId="42DC0745"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საქართველოს კანონი „შრომითი მიგრაციის შესახებ“;</w:t>
            </w:r>
          </w:p>
          <w:p w14:paraId="0E0FB983"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საქართველოს მთავრობის დადგენილება N417</w:t>
            </w:r>
          </w:p>
        </w:tc>
        <w:tc>
          <w:tcPr>
            <w:tcW w:w="2551" w:type="dxa"/>
            <w:shd w:val="clear" w:color="auto" w:fill="BDD6EE" w:themeFill="accent1" w:themeFillTint="66"/>
          </w:tcPr>
          <w:p w14:paraId="0C4C8918" w14:textId="77777777" w:rsidR="000F65F7" w:rsidRPr="00B74B8D" w:rsidRDefault="000F65F7" w:rsidP="00B62317">
            <w:pPr>
              <w:rPr>
                <w:rFonts w:ascii="Sylfaen" w:hAnsi="Sylfaen" w:cstheme="majorHAnsi"/>
                <w:sz w:val="20"/>
                <w:szCs w:val="20"/>
              </w:rPr>
            </w:pPr>
            <w:r w:rsidRPr="00B74B8D">
              <w:rPr>
                <w:rFonts w:ascii="Sylfaen" w:hAnsi="Sylfaen" w:cstheme="majorHAnsi"/>
                <w:sz w:val="20"/>
                <w:szCs w:val="20"/>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1701" w:type="dxa"/>
            <w:shd w:val="clear" w:color="auto" w:fill="BDD6EE" w:themeFill="accent1" w:themeFillTint="66"/>
          </w:tcPr>
          <w:p w14:paraId="6F342187"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2023</w:t>
            </w:r>
          </w:p>
        </w:tc>
        <w:tc>
          <w:tcPr>
            <w:tcW w:w="1985" w:type="dxa"/>
            <w:shd w:val="clear" w:color="auto" w:fill="BDD6EE" w:themeFill="accent1" w:themeFillTint="66"/>
          </w:tcPr>
          <w:p w14:paraId="3DF720A5" w14:textId="77777777" w:rsidR="000F65F7" w:rsidRPr="00B74B8D" w:rsidRDefault="000F65F7" w:rsidP="00B62317">
            <w:pPr>
              <w:rPr>
                <w:rFonts w:ascii="Sylfaen" w:hAnsi="Sylfaen" w:cstheme="majorHAnsi"/>
                <w:sz w:val="20"/>
                <w:szCs w:val="20"/>
                <w:lang w:val="ka-GE"/>
              </w:rPr>
            </w:pPr>
            <w:r w:rsidRPr="00B74B8D">
              <w:rPr>
                <w:rFonts w:ascii="Sylfaen" w:hAnsi="Sylfaen" w:cstheme="majorHAnsi"/>
                <w:sz w:val="20"/>
                <w:szCs w:val="20"/>
                <w:lang w:val="ka-GE"/>
              </w:rPr>
              <w:t>სამინისტრო</w:t>
            </w:r>
          </w:p>
        </w:tc>
        <w:tc>
          <w:tcPr>
            <w:tcW w:w="1701" w:type="dxa"/>
            <w:shd w:val="clear" w:color="auto" w:fill="BDD6EE" w:themeFill="accent1" w:themeFillTint="66"/>
          </w:tcPr>
          <w:p w14:paraId="4CAC234C" w14:textId="77777777" w:rsidR="000F65F7" w:rsidRPr="00B74B8D" w:rsidRDefault="000F65F7" w:rsidP="00B62317">
            <w:pPr>
              <w:rPr>
                <w:rFonts w:ascii="Sylfaen" w:hAnsi="Sylfaen" w:cstheme="majorHAnsi"/>
                <w:sz w:val="20"/>
                <w:szCs w:val="20"/>
                <w:lang w:val="ka-GE"/>
              </w:rPr>
            </w:pPr>
            <w:r w:rsidRPr="00B74B8D">
              <w:rPr>
                <w:rFonts w:ascii="Sylfaen" w:hAnsi="Sylfaen" w:cs="Sylfaen"/>
                <w:sz w:val="20"/>
                <w:szCs w:val="20"/>
                <w:lang w:val="ka-GE"/>
              </w:rPr>
              <w:t>მიზანი</w:t>
            </w:r>
            <w:r w:rsidRPr="00B74B8D">
              <w:rPr>
                <w:rFonts w:ascii="Sylfaen" w:hAnsi="Sylfaen" w:cstheme="majorHAnsi"/>
                <w:sz w:val="20"/>
                <w:szCs w:val="20"/>
                <w:lang w:val="ka-GE"/>
              </w:rPr>
              <w:t xml:space="preserve"> 8</w:t>
            </w:r>
          </w:p>
        </w:tc>
      </w:tr>
    </w:tbl>
    <w:p w14:paraId="70F8DCF5" w14:textId="77777777" w:rsidR="000F65F7" w:rsidRPr="00B74B8D" w:rsidRDefault="000F65F7" w:rsidP="000F65F7">
      <w:pPr>
        <w:rPr>
          <w:rFonts w:ascii="Sylfaen" w:hAnsi="Sylfaen" w:cstheme="majorHAnsi"/>
          <w:sz w:val="20"/>
          <w:szCs w:val="20"/>
          <w:lang w:val="ka-GE"/>
        </w:rPr>
      </w:pPr>
    </w:p>
    <w:tbl>
      <w:tblPr>
        <w:tblStyle w:val="TableGrid"/>
        <w:tblW w:w="14067" w:type="dxa"/>
        <w:tblLayout w:type="fixed"/>
        <w:tblLook w:val="04A0" w:firstRow="1" w:lastRow="0" w:firstColumn="1" w:lastColumn="0" w:noHBand="0" w:noVBand="1"/>
      </w:tblPr>
      <w:tblGrid>
        <w:gridCol w:w="1292"/>
        <w:gridCol w:w="1437"/>
        <w:gridCol w:w="2410"/>
        <w:gridCol w:w="3446"/>
        <w:gridCol w:w="1671"/>
        <w:gridCol w:w="1552"/>
        <w:gridCol w:w="21"/>
        <w:gridCol w:w="1411"/>
        <w:gridCol w:w="827"/>
      </w:tblGrid>
      <w:tr w:rsidR="00BA41FC" w:rsidRPr="00B74B8D" w14:paraId="5B495796" w14:textId="77777777" w:rsidTr="00BA41FC">
        <w:trPr>
          <w:trHeight w:val="486"/>
        </w:trPr>
        <w:tc>
          <w:tcPr>
            <w:tcW w:w="1292" w:type="dxa"/>
            <w:shd w:val="clear" w:color="auto" w:fill="8496B0" w:themeFill="text2" w:themeFillTint="99"/>
            <w:vAlign w:val="center"/>
          </w:tcPr>
          <w:p w14:paraId="164191E7" w14:textId="1F4A9ED2"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 xml:space="preserve">მიზანი </w:t>
            </w:r>
            <w:r w:rsidR="00052882">
              <w:rPr>
                <w:rFonts w:ascii="Sylfaen" w:hAnsi="Sylfaen" w:cstheme="majorHAnsi"/>
                <w:b/>
                <w:sz w:val="20"/>
                <w:szCs w:val="20"/>
                <w:lang w:val="ka-GE"/>
              </w:rPr>
              <w:t>5</w:t>
            </w:r>
          </w:p>
        </w:tc>
        <w:tc>
          <w:tcPr>
            <w:tcW w:w="1437" w:type="dxa"/>
            <w:shd w:val="clear" w:color="auto" w:fill="7B7B7B" w:themeFill="accent3" w:themeFillShade="BF"/>
            <w:vAlign w:val="center"/>
          </w:tcPr>
          <w:p w14:paraId="6C870EE0"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ამოცანა</w:t>
            </w:r>
          </w:p>
        </w:tc>
        <w:tc>
          <w:tcPr>
            <w:tcW w:w="2410" w:type="dxa"/>
            <w:shd w:val="clear" w:color="auto" w:fill="7B7B7B" w:themeFill="accent3" w:themeFillShade="BF"/>
            <w:vAlign w:val="center"/>
          </w:tcPr>
          <w:p w14:paraId="14529DEA"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შედეგის ინდიკატორი</w:t>
            </w:r>
          </w:p>
        </w:tc>
        <w:tc>
          <w:tcPr>
            <w:tcW w:w="3446" w:type="dxa"/>
            <w:shd w:val="clear" w:color="auto" w:fill="7B7B7B" w:themeFill="accent3" w:themeFillShade="BF"/>
            <w:vAlign w:val="center"/>
          </w:tcPr>
          <w:p w14:paraId="4080DB45"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საბაზისო მონაცემი</w:t>
            </w:r>
          </w:p>
        </w:tc>
        <w:tc>
          <w:tcPr>
            <w:tcW w:w="1671" w:type="dxa"/>
            <w:shd w:val="clear" w:color="auto" w:fill="7B7B7B" w:themeFill="accent3" w:themeFillShade="BF"/>
            <w:vAlign w:val="center"/>
          </w:tcPr>
          <w:p w14:paraId="2A68C7ED"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სამიზნე/მისაღწევი შედეგი</w:t>
            </w:r>
          </w:p>
        </w:tc>
        <w:tc>
          <w:tcPr>
            <w:tcW w:w="1552" w:type="dxa"/>
            <w:shd w:val="clear" w:color="auto" w:fill="7B7B7B" w:themeFill="accent3" w:themeFillShade="BF"/>
            <w:vAlign w:val="center"/>
          </w:tcPr>
          <w:p w14:paraId="10CA8B1E"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განხორციელების პერიოდი</w:t>
            </w:r>
          </w:p>
        </w:tc>
        <w:tc>
          <w:tcPr>
            <w:tcW w:w="1432" w:type="dxa"/>
            <w:gridSpan w:val="2"/>
            <w:shd w:val="clear" w:color="auto" w:fill="7B7B7B" w:themeFill="accent3" w:themeFillShade="BF"/>
            <w:vAlign w:val="center"/>
          </w:tcPr>
          <w:p w14:paraId="4547C455"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დადასტურების წყარო</w:t>
            </w:r>
          </w:p>
        </w:tc>
        <w:tc>
          <w:tcPr>
            <w:tcW w:w="827" w:type="dxa"/>
            <w:shd w:val="clear" w:color="auto" w:fill="7B7B7B" w:themeFill="accent3" w:themeFillShade="BF"/>
            <w:vAlign w:val="center"/>
          </w:tcPr>
          <w:p w14:paraId="6D43C0D3" w14:textId="77777777" w:rsidR="000F65F7" w:rsidRPr="00B74B8D" w:rsidRDefault="000F65F7" w:rsidP="00B62317">
            <w:pPr>
              <w:rPr>
                <w:rFonts w:ascii="Sylfaen" w:hAnsi="Sylfaen" w:cstheme="majorHAnsi"/>
                <w:b/>
                <w:sz w:val="20"/>
                <w:szCs w:val="20"/>
                <w:lang w:val="ka-GE"/>
              </w:rPr>
            </w:pPr>
            <w:r w:rsidRPr="00B74B8D">
              <w:rPr>
                <w:rFonts w:ascii="Sylfaen" w:hAnsi="Sylfaen" w:cstheme="majorHAnsi"/>
                <w:b/>
                <w:sz w:val="20"/>
                <w:szCs w:val="20"/>
                <w:lang w:val="ka-GE"/>
              </w:rPr>
              <w:t>რისკები</w:t>
            </w:r>
          </w:p>
        </w:tc>
      </w:tr>
      <w:tr w:rsidR="00BA41FC" w:rsidRPr="00B74B8D" w14:paraId="717D1BD8" w14:textId="77777777" w:rsidTr="00BA41FC">
        <w:trPr>
          <w:trHeight w:val="2150"/>
        </w:trPr>
        <w:tc>
          <w:tcPr>
            <w:tcW w:w="1292" w:type="dxa"/>
            <w:vMerge w:val="restart"/>
            <w:shd w:val="clear" w:color="auto" w:fill="ACB9CA" w:themeFill="text2" w:themeFillTint="66"/>
          </w:tcPr>
          <w:p w14:paraId="27B1F5ED" w14:textId="77777777" w:rsidR="000F65F7" w:rsidRPr="00B74B8D" w:rsidRDefault="000F65F7" w:rsidP="00B62317">
            <w:pPr>
              <w:rPr>
                <w:rFonts w:ascii="Sylfaen" w:hAnsi="Sylfaen" w:cstheme="majorHAnsi"/>
                <w:sz w:val="20"/>
                <w:szCs w:val="20"/>
              </w:rPr>
            </w:pPr>
            <w:r w:rsidRPr="00B74B8D">
              <w:rPr>
                <w:rFonts w:ascii="Sylfaen" w:hAnsi="Sylfaen" w:cs="Sylfaen"/>
                <w:sz w:val="20"/>
                <w:szCs w:val="20"/>
              </w:rPr>
              <w:t>შრომითი</w:t>
            </w:r>
            <w:r w:rsidRPr="00B74B8D">
              <w:rPr>
                <w:rFonts w:ascii="Sylfaen" w:hAnsi="Sylfaen" w:cstheme="majorHAnsi"/>
                <w:sz w:val="20"/>
                <w:szCs w:val="20"/>
              </w:rPr>
              <w:t xml:space="preserve"> </w:t>
            </w:r>
            <w:r w:rsidRPr="00B74B8D">
              <w:rPr>
                <w:rFonts w:ascii="Sylfaen" w:hAnsi="Sylfaen" w:cs="Sylfaen"/>
                <w:sz w:val="20"/>
                <w:szCs w:val="20"/>
              </w:rPr>
              <w:t>მიგრაციის</w:t>
            </w:r>
            <w:r w:rsidRPr="00B74B8D">
              <w:rPr>
                <w:rFonts w:ascii="Sylfaen" w:hAnsi="Sylfaen" w:cstheme="majorHAnsi"/>
                <w:sz w:val="20"/>
                <w:szCs w:val="20"/>
              </w:rPr>
              <w:t xml:space="preserve"> </w:t>
            </w:r>
            <w:r w:rsidRPr="00B74B8D">
              <w:rPr>
                <w:rFonts w:ascii="Sylfaen" w:hAnsi="Sylfaen" w:cs="Sylfaen"/>
                <w:sz w:val="20"/>
                <w:szCs w:val="20"/>
                <w:lang w:val="ka-GE"/>
              </w:rPr>
              <w:t xml:space="preserve">მართვის გაუმჯობესება </w:t>
            </w:r>
          </w:p>
        </w:tc>
        <w:tc>
          <w:tcPr>
            <w:tcW w:w="1437" w:type="dxa"/>
            <w:vMerge w:val="restart"/>
            <w:shd w:val="clear" w:color="auto" w:fill="C9C9C9" w:themeFill="accent3" w:themeFillTint="99"/>
          </w:tcPr>
          <w:p w14:paraId="7134562B" w14:textId="0CBBA480" w:rsidR="000F65F7" w:rsidRPr="00B74B8D" w:rsidRDefault="00052882" w:rsidP="00B62317">
            <w:pPr>
              <w:rPr>
                <w:rFonts w:ascii="Sylfaen" w:hAnsi="Sylfaen" w:cs="Sylfaen"/>
                <w:sz w:val="20"/>
                <w:szCs w:val="20"/>
                <w:lang w:val="ka-GE"/>
              </w:rPr>
            </w:pPr>
            <w:r>
              <w:rPr>
                <w:rFonts w:ascii="Sylfaen" w:hAnsi="Sylfaen" w:cs="Sylfaen"/>
                <w:sz w:val="20"/>
                <w:szCs w:val="20"/>
                <w:lang w:val="ka-GE"/>
              </w:rPr>
              <w:t>5</w:t>
            </w:r>
            <w:r w:rsidR="000F65F7" w:rsidRPr="00B74B8D">
              <w:rPr>
                <w:rFonts w:ascii="Sylfaen" w:hAnsi="Sylfaen" w:cs="Sylfaen"/>
                <w:sz w:val="20"/>
                <w:szCs w:val="20"/>
                <w:lang w:val="ka-GE"/>
              </w:rPr>
              <w:t>.1 ცირკულარული მიგრაციის ხელშეწყობა</w:t>
            </w:r>
          </w:p>
          <w:p w14:paraId="7FDA9DFD" w14:textId="77777777" w:rsidR="000F65F7" w:rsidRPr="00B74B8D" w:rsidRDefault="000F65F7" w:rsidP="00B62317">
            <w:pPr>
              <w:rPr>
                <w:rFonts w:ascii="Sylfaen" w:hAnsi="Sylfaen" w:cs="Sylfaen"/>
                <w:sz w:val="20"/>
                <w:szCs w:val="20"/>
                <w:lang w:val="ka-GE"/>
              </w:rPr>
            </w:pPr>
          </w:p>
        </w:tc>
        <w:tc>
          <w:tcPr>
            <w:tcW w:w="2410" w:type="dxa"/>
            <w:shd w:val="clear" w:color="auto" w:fill="C9C9C9" w:themeFill="accent3" w:themeFillTint="99"/>
          </w:tcPr>
          <w:p w14:paraId="00EBE22F"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3446" w:type="dxa"/>
            <w:shd w:val="clear" w:color="auto" w:fill="C9C9C9" w:themeFill="accent3" w:themeFillTint="99"/>
          </w:tcPr>
          <w:p w14:paraId="7450CE82"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1671" w:type="dxa"/>
            <w:shd w:val="clear" w:color="auto" w:fill="C9C9C9" w:themeFill="accent3" w:themeFillTint="99"/>
          </w:tcPr>
          <w:p w14:paraId="5B0F3C39" w14:textId="2BA4F29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ფუნქციონირებს ცირ</w:t>
            </w:r>
            <w:r w:rsidR="00264B08">
              <w:rPr>
                <w:rFonts w:ascii="Sylfaen" w:hAnsi="Sylfaen" w:cs="Sylfaen"/>
                <w:sz w:val="20"/>
                <w:szCs w:val="20"/>
                <w:lang w:val="ka-GE"/>
              </w:rPr>
              <w:t>კ</w:t>
            </w:r>
            <w:r w:rsidRPr="00B74B8D">
              <w:rPr>
                <w:rFonts w:ascii="Sylfaen" w:hAnsi="Sylfaen" w:cs="Sylfaen"/>
                <w:sz w:val="20"/>
                <w:szCs w:val="20"/>
                <w:lang w:val="ka-GE"/>
              </w:rPr>
              <w:t>ულარული მიგრაციის მინიმუმ 1 სქემა</w:t>
            </w:r>
          </w:p>
        </w:tc>
        <w:tc>
          <w:tcPr>
            <w:tcW w:w="1573" w:type="dxa"/>
            <w:gridSpan w:val="2"/>
            <w:shd w:val="clear" w:color="auto" w:fill="C9C9C9" w:themeFill="accent3" w:themeFillTint="99"/>
          </w:tcPr>
          <w:p w14:paraId="72864AC5"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11" w:type="dxa"/>
            <w:shd w:val="clear" w:color="auto" w:fill="C9C9C9" w:themeFill="accent3" w:themeFillTint="99"/>
          </w:tcPr>
          <w:p w14:paraId="24EF4F45"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0BC0CC88" w14:textId="77777777" w:rsidR="000F65F7" w:rsidRPr="00B74B8D" w:rsidRDefault="000F65F7" w:rsidP="00B62317">
            <w:pPr>
              <w:rPr>
                <w:rFonts w:ascii="Sylfaen" w:hAnsi="Sylfaen" w:cs="Sylfaen"/>
                <w:sz w:val="20"/>
                <w:szCs w:val="20"/>
                <w:lang w:val="ka-GE"/>
              </w:rPr>
            </w:pPr>
          </w:p>
          <w:p w14:paraId="7E73354D"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მიგრაციის ერთიანი ანალიტიკური სისტემა  </w:t>
            </w:r>
          </w:p>
          <w:p w14:paraId="24D0B825" w14:textId="77777777" w:rsidR="000F65F7" w:rsidRPr="00B74B8D" w:rsidRDefault="000F65F7" w:rsidP="00B62317">
            <w:pPr>
              <w:rPr>
                <w:rFonts w:ascii="Sylfaen" w:hAnsi="Sylfaen" w:cs="Sylfaen"/>
                <w:sz w:val="20"/>
                <w:szCs w:val="20"/>
                <w:lang w:val="ka-GE"/>
              </w:rPr>
            </w:pPr>
          </w:p>
        </w:tc>
        <w:tc>
          <w:tcPr>
            <w:tcW w:w="827" w:type="dxa"/>
            <w:shd w:val="clear" w:color="auto" w:fill="C9C9C9" w:themeFill="accent3" w:themeFillTint="99"/>
          </w:tcPr>
          <w:p w14:paraId="76352FF1" w14:textId="77777777" w:rsidR="000F65F7" w:rsidRPr="00B74B8D" w:rsidRDefault="000F65F7" w:rsidP="00B62317">
            <w:pPr>
              <w:rPr>
                <w:rFonts w:ascii="Sylfaen" w:hAnsi="Sylfaen" w:cs="Sylfaen"/>
                <w:sz w:val="20"/>
                <w:szCs w:val="20"/>
                <w:lang w:val="ka-GE"/>
              </w:rPr>
            </w:pPr>
          </w:p>
        </w:tc>
      </w:tr>
      <w:tr w:rsidR="00BA41FC" w:rsidRPr="00B74B8D" w14:paraId="6B285143" w14:textId="77777777" w:rsidTr="00BA41FC">
        <w:trPr>
          <w:trHeight w:val="1961"/>
        </w:trPr>
        <w:tc>
          <w:tcPr>
            <w:tcW w:w="1292" w:type="dxa"/>
            <w:vMerge/>
            <w:shd w:val="clear" w:color="auto" w:fill="ACB9CA" w:themeFill="text2" w:themeFillTint="66"/>
          </w:tcPr>
          <w:p w14:paraId="67A231DD" w14:textId="77777777" w:rsidR="000F65F7" w:rsidRPr="00B74B8D" w:rsidRDefault="000F65F7" w:rsidP="00B62317">
            <w:pPr>
              <w:rPr>
                <w:rFonts w:ascii="Sylfaen" w:hAnsi="Sylfaen" w:cstheme="majorHAnsi"/>
                <w:sz w:val="20"/>
                <w:szCs w:val="20"/>
              </w:rPr>
            </w:pPr>
          </w:p>
        </w:tc>
        <w:tc>
          <w:tcPr>
            <w:tcW w:w="1437" w:type="dxa"/>
            <w:vMerge/>
            <w:shd w:val="clear" w:color="auto" w:fill="C9C9C9" w:themeFill="accent3" w:themeFillTint="99"/>
          </w:tcPr>
          <w:p w14:paraId="545FE9FD" w14:textId="77777777" w:rsidR="000F65F7" w:rsidRPr="00B74B8D" w:rsidRDefault="000F65F7" w:rsidP="00B62317">
            <w:pPr>
              <w:rPr>
                <w:rFonts w:ascii="Sylfaen" w:hAnsi="Sylfaen" w:cs="Sylfaen"/>
                <w:sz w:val="20"/>
                <w:szCs w:val="20"/>
                <w:lang w:val="ka-GE"/>
              </w:rPr>
            </w:pPr>
          </w:p>
        </w:tc>
        <w:tc>
          <w:tcPr>
            <w:tcW w:w="2410" w:type="dxa"/>
            <w:shd w:val="clear" w:color="auto" w:fill="C9C9C9" w:themeFill="accent3" w:themeFillTint="99"/>
          </w:tcPr>
          <w:p w14:paraId="7EA06EAA"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რაოდენობა </w:t>
            </w:r>
          </w:p>
          <w:p w14:paraId="6BC27534" w14:textId="77777777" w:rsidR="000F65F7" w:rsidRPr="00B74B8D" w:rsidRDefault="000F65F7" w:rsidP="00B62317">
            <w:pPr>
              <w:rPr>
                <w:rFonts w:ascii="Sylfaen" w:hAnsi="Sylfaen" w:cs="Sylfaen"/>
                <w:sz w:val="20"/>
                <w:szCs w:val="20"/>
                <w:lang w:val="ka-GE"/>
              </w:rPr>
            </w:pPr>
          </w:p>
        </w:tc>
        <w:tc>
          <w:tcPr>
            <w:tcW w:w="3446" w:type="dxa"/>
            <w:shd w:val="clear" w:color="auto" w:fill="C9C9C9" w:themeFill="accent3" w:themeFillTint="99"/>
          </w:tcPr>
          <w:p w14:paraId="1E17391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w:t>
            </w:r>
          </w:p>
        </w:tc>
        <w:tc>
          <w:tcPr>
            <w:tcW w:w="1671" w:type="dxa"/>
            <w:shd w:val="clear" w:color="auto" w:fill="C9C9C9" w:themeFill="accent3" w:themeFillTint="99"/>
          </w:tcPr>
          <w:p w14:paraId="7BF4E750"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მინიმუმ 3 შეთანხმება</w:t>
            </w:r>
          </w:p>
        </w:tc>
        <w:tc>
          <w:tcPr>
            <w:tcW w:w="1573" w:type="dxa"/>
            <w:gridSpan w:val="2"/>
            <w:shd w:val="clear" w:color="auto" w:fill="C9C9C9" w:themeFill="accent3" w:themeFillTint="99"/>
          </w:tcPr>
          <w:p w14:paraId="7D5AD35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11" w:type="dxa"/>
            <w:shd w:val="clear" w:color="auto" w:fill="C9C9C9" w:themeFill="accent3" w:themeFillTint="99"/>
          </w:tcPr>
          <w:p w14:paraId="206B4E76"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4FADB6D8" w14:textId="77777777" w:rsidR="000F65F7" w:rsidRPr="00B74B8D" w:rsidRDefault="000F65F7" w:rsidP="00B62317">
            <w:pPr>
              <w:rPr>
                <w:rFonts w:ascii="Sylfaen" w:hAnsi="Sylfaen" w:cs="Sylfaen"/>
                <w:sz w:val="20"/>
                <w:szCs w:val="20"/>
                <w:lang w:val="ka-GE"/>
              </w:rPr>
            </w:pPr>
          </w:p>
          <w:p w14:paraId="564C5C3A" w14:textId="77777777" w:rsidR="000F65F7" w:rsidRPr="00B74B8D" w:rsidRDefault="000F65F7" w:rsidP="00B62317">
            <w:pPr>
              <w:rPr>
                <w:rFonts w:ascii="Sylfaen" w:hAnsi="Sylfaen" w:cs="Sylfaen"/>
                <w:sz w:val="20"/>
                <w:szCs w:val="20"/>
                <w:lang w:val="ka-GE"/>
              </w:rPr>
            </w:pPr>
          </w:p>
        </w:tc>
        <w:tc>
          <w:tcPr>
            <w:tcW w:w="827" w:type="dxa"/>
            <w:shd w:val="clear" w:color="auto" w:fill="C9C9C9" w:themeFill="accent3" w:themeFillTint="99"/>
          </w:tcPr>
          <w:p w14:paraId="4A7AFC27" w14:textId="77777777" w:rsidR="000F65F7" w:rsidRPr="00B74B8D" w:rsidRDefault="000F65F7" w:rsidP="00B62317">
            <w:pPr>
              <w:rPr>
                <w:rFonts w:ascii="Sylfaen" w:hAnsi="Sylfaen" w:cs="Sylfaen"/>
                <w:sz w:val="20"/>
                <w:szCs w:val="20"/>
                <w:lang w:val="ka-GE"/>
              </w:rPr>
            </w:pPr>
          </w:p>
        </w:tc>
      </w:tr>
      <w:tr w:rsidR="000F65F7" w:rsidRPr="00B74B8D" w14:paraId="00198DDE" w14:textId="77777777" w:rsidTr="00B0464F">
        <w:trPr>
          <w:trHeight w:val="2212"/>
        </w:trPr>
        <w:tc>
          <w:tcPr>
            <w:tcW w:w="1292" w:type="dxa"/>
            <w:vMerge/>
            <w:shd w:val="clear" w:color="auto" w:fill="ACB9CA" w:themeFill="text2" w:themeFillTint="66"/>
          </w:tcPr>
          <w:p w14:paraId="04C2632A" w14:textId="77777777" w:rsidR="000F65F7" w:rsidRPr="00B74B8D" w:rsidRDefault="000F65F7" w:rsidP="00B62317">
            <w:pPr>
              <w:rPr>
                <w:rFonts w:ascii="Sylfaen" w:hAnsi="Sylfaen" w:cstheme="majorHAnsi"/>
                <w:sz w:val="20"/>
                <w:szCs w:val="20"/>
              </w:rPr>
            </w:pPr>
          </w:p>
        </w:tc>
        <w:tc>
          <w:tcPr>
            <w:tcW w:w="1437" w:type="dxa"/>
            <w:vMerge/>
          </w:tcPr>
          <w:p w14:paraId="3063046C" w14:textId="77777777" w:rsidR="000F65F7" w:rsidRPr="00B74B8D" w:rsidRDefault="000F65F7" w:rsidP="00B62317">
            <w:pPr>
              <w:rPr>
                <w:rFonts w:ascii="Sylfaen" w:hAnsi="Sylfaen" w:cstheme="majorHAnsi"/>
                <w:sz w:val="20"/>
                <w:szCs w:val="20"/>
              </w:rPr>
            </w:pPr>
          </w:p>
        </w:tc>
        <w:tc>
          <w:tcPr>
            <w:tcW w:w="2410" w:type="dxa"/>
            <w:shd w:val="clear" w:color="auto" w:fill="C9C9C9" w:themeFill="accent3" w:themeFillTint="99"/>
          </w:tcPr>
          <w:p w14:paraId="61AD659E" w14:textId="07E239D4"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 xml:space="preserve">საქართველოში დაბრუნებულ მიგრანტების წილი, რომლებიც სახელმწიფო </w:t>
            </w:r>
            <w:r w:rsidR="00264B08" w:rsidRPr="00B74B8D">
              <w:rPr>
                <w:rFonts w:ascii="Sylfaen" w:hAnsi="Sylfaen" w:cs="Sylfaen"/>
                <w:sz w:val="20"/>
                <w:szCs w:val="20"/>
                <w:lang w:val="ka-GE"/>
              </w:rPr>
              <w:t>პ</w:t>
            </w:r>
            <w:r w:rsidR="00264B08">
              <w:rPr>
                <w:rFonts w:ascii="Sylfaen" w:hAnsi="Sylfaen" w:cs="Sylfaen"/>
                <w:sz w:val="20"/>
                <w:szCs w:val="20"/>
                <w:lang w:val="ka-GE"/>
              </w:rPr>
              <w:t>რ</w:t>
            </w:r>
            <w:r w:rsidR="00264B08" w:rsidRPr="00B74B8D">
              <w:rPr>
                <w:rFonts w:ascii="Sylfaen" w:hAnsi="Sylfaen" w:cs="Sylfaen"/>
                <w:sz w:val="20"/>
                <w:szCs w:val="20"/>
                <w:lang w:val="ka-GE"/>
              </w:rPr>
              <w:t>ო</w:t>
            </w:r>
            <w:r w:rsidR="00264B08">
              <w:rPr>
                <w:rFonts w:ascii="Sylfaen" w:hAnsi="Sylfaen" w:cs="Sylfaen"/>
                <w:sz w:val="20"/>
                <w:szCs w:val="20"/>
                <w:lang w:val="ka-GE"/>
              </w:rPr>
              <w:t>გ</w:t>
            </w:r>
            <w:r w:rsidR="00264B08" w:rsidRPr="00B74B8D">
              <w:rPr>
                <w:rFonts w:ascii="Sylfaen" w:hAnsi="Sylfaen" w:cs="Sylfaen"/>
                <w:sz w:val="20"/>
                <w:szCs w:val="20"/>
                <w:lang w:val="ka-GE"/>
              </w:rPr>
              <w:t xml:space="preserve">რამების </w:t>
            </w:r>
            <w:r w:rsidRPr="00B74B8D">
              <w:rPr>
                <w:rFonts w:ascii="Sylfaen" w:hAnsi="Sylfaen" w:cs="Sylfaen"/>
                <w:sz w:val="20"/>
                <w:szCs w:val="20"/>
                <w:lang w:val="ka-GE"/>
              </w:rPr>
              <w:t xml:space="preserve">ჩართვის შემდეგ შეძლეს დასაქმება, თვითდასაქმება ან/და </w:t>
            </w:r>
            <w:r w:rsidRPr="00B74B8D">
              <w:rPr>
                <w:rFonts w:ascii="Sylfaen" w:hAnsi="Sylfaen" w:cs="Sylfaen"/>
                <w:sz w:val="20"/>
                <w:szCs w:val="20"/>
                <w:lang w:val="ka-GE"/>
              </w:rPr>
              <w:lastRenderedPageBreak/>
              <w:t>ბიზნესის დაწყება</w:t>
            </w:r>
          </w:p>
          <w:p w14:paraId="54205C0D" w14:textId="77777777" w:rsidR="000F65F7" w:rsidRPr="00B74B8D" w:rsidRDefault="000F65F7" w:rsidP="00B62317">
            <w:pPr>
              <w:rPr>
                <w:rFonts w:ascii="Sylfaen" w:hAnsi="Sylfaen" w:cs="Sylfaen"/>
                <w:sz w:val="20"/>
                <w:szCs w:val="20"/>
                <w:lang w:val="ka-GE"/>
              </w:rPr>
            </w:pPr>
          </w:p>
          <w:p w14:paraId="78785003" w14:textId="77777777" w:rsidR="000F65F7" w:rsidRPr="00B74B8D" w:rsidRDefault="000F65F7" w:rsidP="00B62317">
            <w:pPr>
              <w:rPr>
                <w:rFonts w:ascii="Sylfaen" w:hAnsi="Sylfaen" w:cs="Sylfaen"/>
                <w:sz w:val="20"/>
                <w:szCs w:val="20"/>
                <w:lang w:val="ka-GE"/>
              </w:rPr>
            </w:pPr>
          </w:p>
        </w:tc>
        <w:tc>
          <w:tcPr>
            <w:tcW w:w="3446" w:type="dxa"/>
            <w:shd w:val="clear" w:color="auto" w:fill="C9C9C9" w:themeFill="accent3" w:themeFillTint="99"/>
          </w:tcPr>
          <w:p w14:paraId="3AA27582"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lastRenderedPageBreak/>
              <w:t>"საქართველოში დაბრუნებულ მიგრანტთა სარეინტეგრაციო დახმარების"   2018 წლის პროგრამაში დარეგისტრირდა 584 დაბრუნებული მიგრანტი, მათგან  395-მა ისარგებლა სარეინტეგრაციო დახმარებით</w:t>
            </w:r>
          </w:p>
        </w:tc>
        <w:tc>
          <w:tcPr>
            <w:tcW w:w="1671" w:type="dxa"/>
            <w:shd w:val="clear" w:color="auto" w:fill="C9C9C9" w:themeFill="accent3" w:themeFillTint="99"/>
          </w:tcPr>
          <w:p w14:paraId="0582BDCB"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რაოდენობა გაზრდილია 20%-ით</w:t>
            </w:r>
          </w:p>
        </w:tc>
        <w:tc>
          <w:tcPr>
            <w:tcW w:w="1573" w:type="dxa"/>
            <w:gridSpan w:val="2"/>
            <w:shd w:val="clear" w:color="auto" w:fill="C9C9C9" w:themeFill="accent3" w:themeFillTint="99"/>
          </w:tcPr>
          <w:p w14:paraId="03B7C5C1"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2023</w:t>
            </w:r>
          </w:p>
        </w:tc>
        <w:tc>
          <w:tcPr>
            <w:tcW w:w="1411" w:type="dxa"/>
            <w:shd w:val="clear" w:color="auto" w:fill="C9C9C9" w:themeFill="accent3" w:themeFillTint="99"/>
          </w:tcPr>
          <w:p w14:paraId="3C2A28A6" w14:textId="77777777" w:rsidR="000F65F7" w:rsidRPr="00B74B8D" w:rsidRDefault="000F65F7" w:rsidP="00B62317">
            <w:pPr>
              <w:rPr>
                <w:rFonts w:ascii="Sylfaen" w:hAnsi="Sylfaen" w:cs="Sylfaen"/>
                <w:sz w:val="20"/>
                <w:szCs w:val="20"/>
                <w:lang w:val="ka-GE"/>
              </w:rPr>
            </w:pPr>
            <w:r w:rsidRPr="00B74B8D">
              <w:rPr>
                <w:rFonts w:ascii="Sylfaen" w:hAnsi="Sylfaen" w:cs="Sylfaen"/>
                <w:sz w:val="20"/>
                <w:szCs w:val="20"/>
                <w:lang w:val="ka-GE"/>
              </w:rPr>
              <w:t>სამინისტრო</w:t>
            </w:r>
          </w:p>
          <w:p w14:paraId="3866303D" w14:textId="77777777" w:rsidR="000F65F7" w:rsidRPr="00B74B8D" w:rsidRDefault="000F65F7" w:rsidP="00B62317">
            <w:pPr>
              <w:rPr>
                <w:rFonts w:ascii="Sylfaen" w:hAnsi="Sylfaen" w:cs="Sylfaen"/>
                <w:sz w:val="20"/>
                <w:szCs w:val="20"/>
                <w:lang w:val="ka-GE"/>
              </w:rPr>
            </w:pPr>
          </w:p>
          <w:p w14:paraId="43555606" w14:textId="77777777" w:rsidR="000F65F7" w:rsidRPr="00B74B8D" w:rsidRDefault="000F65F7" w:rsidP="00B62317">
            <w:pPr>
              <w:rPr>
                <w:rFonts w:ascii="Sylfaen" w:hAnsi="Sylfaen" w:cs="Sylfaen"/>
                <w:sz w:val="20"/>
                <w:szCs w:val="20"/>
                <w:lang w:val="ka-GE"/>
              </w:rPr>
            </w:pPr>
          </w:p>
        </w:tc>
        <w:tc>
          <w:tcPr>
            <w:tcW w:w="827" w:type="dxa"/>
            <w:shd w:val="clear" w:color="auto" w:fill="C9C9C9" w:themeFill="accent3" w:themeFillTint="99"/>
          </w:tcPr>
          <w:p w14:paraId="3BD1F10F" w14:textId="77777777" w:rsidR="000F65F7" w:rsidRPr="00B74B8D" w:rsidRDefault="000F65F7" w:rsidP="00B62317">
            <w:pPr>
              <w:rPr>
                <w:rFonts w:ascii="Sylfaen" w:hAnsi="Sylfaen" w:cs="Sylfaen"/>
                <w:sz w:val="20"/>
                <w:szCs w:val="20"/>
                <w:lang w:val="ka-GE"/>
              </w:rPr>
            </w:pPr>
          </w:p>
        </w:tc>
      </w:tr>
    </w:tbl>
    <w:p w14:paraId="45A2AEA5" w14:textId="713F145B" w:rsidR="00171BD2" w:rsidRPr="00975BBC" w:rsidRDefault="00171BD2" w:rsidP="00DC43AA">
      <w:pPr>
        <w:pStyle w:val="ColorfulList-Accent110"/>
        <w:ind w:left="0"/>
        <w:jc w:val="both"/>
        <w:rPr>
          <w:rFonts w:ascii="Sylfaen" w:hAnsi="Sylfaen" w:cs="Sylfaen"/>
          <w:lang w:val="ka-GE"/>
        </w:rPr>
      </w:pPr>
    </w:p>
    <w:p w14:paraId="1CABC1CD" w14:textId="4BB66666" w:rsidR="000350D2" w:rsidRDefault="000350D2">
      <w:pPr>
        <w:rPr>
          <w:rFonts w:ascii="Sylfaen" w:eastAsia="Times New Roman" w:hAnsi="Sylfaen" w:cs="Sylfaen"/>
          <w:b/>
          <w:color w:val="2E74B5"/>
          <w:sz w:val="24"/>
          <w:szCs w:val="26"/>
          <w:lang w:val="ka-GE"/>
        </w:rPr>
      </w:pPr>
      <w:bookmarkStart w:id="188" w:name="_Toc986422"/>
      <w:bookmarkStart w:id="189" w:name="_Toc5887844"/>
      <w:bookmarkStart w:id="190" w:name="_Toc6821667"/>
      <w:bookmarkStart w:id="191" w:name="_Toc10019639"/>
    </w:p>
    <w:p w14:paraId="78D53173" w14:textId="4A46E428" w:rsidR="006F5BDF" w:rsidRPr="00975BBC" w:rsidRDefault="006F5BDF" w:rsidP="00AD162A">
      <w:pPr>
        <w:pStyle w:val="Heading2"/>
        <w:rPr>
          <w:lang w:val="ka-GE"/>
        </w:rPr>
      </w:pPr>
      <w:r w:rsidRPr="00975BBC">
        <w:rPr>
          <w:rFonts w:ascii="Sylfaen" w:hAnsi="Sylfaen" w:cs="Sylfaen"/>
          <w:lang w:val="ka-GE"/>
        </w:rPr>
        <w:t>რისკები</w:t>
      </w:r>
      <w:bookmarkEnd w:id="188"/>
      <w:bookmarkEnd w:id="189"/>
      <w:bookmarkEnd w:id="190"/>
      <w:bookmarkEnd w:id="191"/>
    </w:p>
    <w:p w14:paraId="25D6F1D4" w14:textId="77777777" w:rsidR="006F5BDF" w:rsidRPr="00975BBC" w:rsidRDefault="006F5BDF" w:rsidP="00C94588">
      <w:pPr>
        <w:contextualSpacing/>
        <w:jc w:val="both"/>
        <w:rPr>
          <w:rFonts w:ascii="Sylfaen" w:hAnsi="Sylfaen" w:cs="Sylfaen"/>
          <w:lang w:val="ka-GE"/>
        </w:rPr>
      </w:pPr>
    </w:p>
    <w:p w14:paraId="42081EF8" w14:textId="2461E9A2" w:rsidR="009569BA" w:rsidRPr="00975BBC" w:rsidRDefault="009569BA" w:rsidP="00E93EDE">
      <w:pPr>
        <w:ind w:firstLine="720"/>
        <w:contextualSpacing/>
        <w:jc w:val="both"/>
        <w:rPr>
          <w:rFonts w:ascii="Sylfaen" w:hAnsi="Sylfaen" w:cs="Sylfaen"/>
          <w:lang w:val="ka-GE"/>
        </w:rPr>
      </w:pPr>
      <w:r w:rsidRPr="00975BBC">
        <w:rPr>
          <w:rFonts w:ascii="Sylfaen" w:hAnsi="Sylfaen" w:cs="Sylfaen"/>
          <w:lang w:val="ka-GE"/>
        </w:rPr>
        <w:t>სტრატეგია ითვალისწინებს</w:t>
      </w:r>
      <w:r w:rsidR="007D09FF" w:rsidRPr="00975BBC">
        <w:rPr>
          <w:rFonts w:ascii="Sylfaen" w:hAnsi="Sylfaen" w:cs="Sylfaen"/>
          <w:lang w:val="ka-GE"/>
        </w:rPr>
        <w:t xml:space="preserve"> </w:t>
      </w:r>
      <w:r w:rsidR="007D09FF" w:rsidRPr="00975BBC">
        <w:rPr>
          <w:rFonts w:ascii="Sylfaen" w:hAnsi="Sylfaen"/>
          <w:lang w:val="ka-GE"/>
        </w:rPr>
        <w:t xml:space="preserve"> </w:t>
      </w:r>
      <w:r w:rsidR="007D09FF" w:rsidRPr="00975BBC">
        <w:rPr>
          <w:rFonts w:ascii="Sylfaen" w:hAnsi="Sylfaen" w:cs="Sylfaen"/>
          <w:lang w:val="ka-GE"/>
        </w:rPr>
        <w:t>პოტენციურ</w:t>
      </w:r>
      <w:r w:rsidR="007D09FF" w:rsidRPr="00975BBC">
        <w:rPr>
          <w:rFonts w:ascii="Sylfaen" w:hAnsi="Sylfaen"/>
          <w:lang w:val="ka-GE"/>
        </w:rPr>
        <w:t xml:space="preserve"> </w:t>
      </w:r>
      <w:r w:rsidR="007D09FF" w:rsidRPr="00975BBC">
        <w:rPr>
          <w:rFonts w:ascii="Sylfaen" w:hAnsi="Sylfaen" w:cs="Sylfaen"/>
          <w:lang w:val="ka-GE"/>
        </w:rPr>
        <w:t>რისკებ</w:t>
      </w:r>
      <w:r w:rsidRPr="00975BBC">
        <w:rPr>
          <w:rFonts w:ascii="Sylfaen" w:hAnsi="Sylfaen" w:cs="Sylfaen"/>
          <w:lang w:val="ka-GE"/>
        </w:rPr>
        <w:t>ს</w:t>
      </w:r>
      <w:r w:rsidR="007D09FF" w:rsidRPr="00975BBC">
        <w:rPr>
          <w:rFonts w:ascii="Sylfaen" w:hAnsi="Sylfaen"/>
          <w:lang w:val="ka-GE"/>
        </w:rPr>
        <w:t xml:space="preserve">, მათი </w:t>
      </w:r>
      <w:r w:rsidR="009757B4" w:rsidRPr="00975BBC">
        <w:rPr>
          <w:rFonts w:ascii="Sylfaen" w:hAnsi="Sylfaen"/>
          <w:lang w:val="ka-GE"/>
        </w:rPr>
        <w:t>რეალიზების</w:t>
      </w:r>
      <w:r w:rsidR="007D09FF" w:rsidRPr="00975BBC">
        <w:rPr>
          <w:rFonts w:ascii="Sylfaen" w:hAnsi="Sylfaen"/>
          <w:lang w:val="ka-GE"/>
        </w:rPr>
        <w:t xml:space="preserve"> ალბათობა</w:t>
      </w:r>
      <w:r w:rsidRPr="00975BBC">
        <w:rPr>
          <w:rFonts w:ascii="Sylfaen" w:hAnsi="Sylfaen"/>
          <w:lang w:val="ka-GE"/>
        </w:rPr>
        <w:t>ს,</w:t>
      </w:r>
      <w:r w:rsidR="007D09FF" w:rsidRPr="00975BBC">
        <w:rPr>
          <w:rFonts w:ascii="Sylfaen" w:hAnsi="Sylfaen"/>
          <w:lang w:val="ka-GE"/>
        </w:rPr>
        <w:t xml:space="preserve"> გავლენის </w:t>
      </w:r>
      <w:r w:rsidR="009757B4" w:rsidRPr="00975BBC">
        <w:rPr>
          <w:rFonts w:ascii="Sylfaen" w:hAnsi="Sylfaen"/>
          <w:lang w:val="ka-GE"/>
        </w:rPr>
        <w:t>ხარისხ</w:t>
      </w:r>
      <w:r w:rsidRPr="00975BBC">
        <w:rPr>
          <w:rFonts w:ascii="Sylfaen" w:hAnsi="Sylfaen"/>
          <w:lang w:val="ka-GE"/>
        </w:rPr>
        <w:t>ს</w:t>
      </w:r>
      <w:r w:rsidR="007D09FF" w:rsidRPr="00975BBC">
        <w:rPr>
          <w:rFonts w:ascii="Sylfaen" w:hAnsi="Sylfaen"/>
          <w:lang w:val="ka-GE"/>
        </w:rPr>
        <w:t xml:space="preserve"> </w:t>
      </w:r>
      <w:r w:rsidR="007D09FF" w:rsidRPr="00975BBC">
        <w:rPr>
          <w:rFonts w:ascii="Sylfaen" w:hAnsi="Sylfaen" w:cs="Sylfaen"/>
          <w:lang w:val="ka-GE"/>
        </w:rPr>
        <w:t>და</w:t>
      </w:r>
      <w:r w:rsidR="007D09FF" w:rsidRPr="00975BBC">
        <w:rPr>
          <w:rFonts w:ascii="Sylfaen" w:hAnsi="Sylfaen"/>
          <w:lang w:val="ka-GE"/>
        </w:rPr>
        <w:t xml:space="preserve"> </w:t>
      </w:r>
      <w:r w:rsidRPr="00975BBC">
        <w:rPr>
          <w:rFonts w:ascii="Sylfaen" w:hAnsi="Sylfaen"/>
          <w:lang w:val="ka-GE"/>
        </w:rPr>
        <w:t xml:space="preserve">სახავს </w:t>
      </w:r>
      <w:r w:rsidR="007D09FF" w:rsidRPr="00975BBC">
        <w:rPr>
          <w:rFonts w:ascii="Sylfaen" w:hAnsi="Sylfaen" w:cs="Sylfaen"/>
          <w:lang w:val="ka-GE"/>
        </w:rPr>
        <w:t>მათი</w:t>
      </w:r>
      <w:r w:rsidR="007D09FF" w:rsidRPr="00975BBC">
        <w:rPr>
          <w:rFonts w:ascii="Sylfaen" w:hAnsi="Sylfaen"/>
          <w:lang w:val="ka-GE"/>
        </w:rPr>
        <w:t xml:space="preserve"> </w:t>
      </w:r>
      <w:r w:rsidR="007D09FF" w:rsidRPr="00975BBC">
        <w:rPr>
          <w:rFonts w:ascii="Sylfaen" w:hAnsi="Sylfaen" w:cs="Sylfaen"/>
          <w:lang w:val="ka-GE"/>
        </w:rPr>
        <w:t xml:space="preserve">დაძლევის </w:t>
      </w:r>
      <w:r w:rsidR="00030998" w:rsidRPr="00975BBC">
        <w:rPr>
          <w:rFonts w:ascii="Sylfaen" w:hAnsi="Sylfaen" w:cs="Sylfaen"/>
          <w:lang w:val="ka-GE"/>
        </w:rPr>
        <w:t>ღონისძიებებ</w:t>
      </w:r>
      <w:r w:rsidRPr="00975BBC">
        <w:rPr>
          <w:rFonts w:ascii="Sylfaen" w:hAnsi="Sylfaen" w:cs="Sylfaen"/>
          <w:lang w:val="ka-GE"/>
        </w:rPr>
        <w:t>ს. აღნიშნული ინფორმაცია წარმოდგენილია ცხრილის სახით.</w:t>
      </w:r>
    </w:p>
    <w:p w14:paraId="4C98D879" w14:textId="77777777" w:rsidR="007D09FF" w:rsidRPr="00975BBC" w:rsidRDefault="00030998" w:rsidP="00C94588">
      <w:pPr>
        <w:contextualSpacing/>
        <w:jc w:val="both"/>
        <w:rPr>
          <w:rFonts w:ascii="Sylfaen" w:hAnsi="Sylfaen"/>
          <w:lang w:val="ka-GE"/>
        </w:rPr>
      </w:pPr>
      <w:r w:rsidRPr="00975BBC">
        <w:rPr>
          <w:rFonts w:ascii="Sylfaen" w:hAnsi="Sylfaen" w:cs="Sylfaen"/>
          <w:lang w:val="ka-GE"/>
        </w:rPr>
        <w:t xml:space="preserve"> </w:t>
      </w:r>
      <w:r w:rsidR="007D09FF" w:rsidRPr="00975BBC">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975BBC" w14:paraId="5D172610" w14:textId="77777777" w:rsidTr="00EB790F">
        <w:trPr>
          <w:trHeight w:val="283"/>
        </w:trPr>
        <w:tc>
          <w:tcPr>
            <w:tcW w:w="3122" w:type="dxa"/>
          </w:tcPr>
          <w:p w14:paraId="1EB585A2"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პოტენციური რისკები</w:t>
            </w:r>
          </w:p>
        </w:tc>
        <w:tc>
          <w:tcPr>
            <w:tcW w:w="1310" w:type="dxa"/>
          </w:tcPr>
          <w:p w14:paraId="34D44C01"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ალბათობა</w:t>
            </w:r>
          </w:p>
        </w:tc>
        <w:tc>
          <w:tcPr>
            <w:tcW w:w="1087" w:type="dxa"/>
          </w:tcPr>
          <w:p w14:paraId="4F748606"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 xml:space="preserve">გავლენა </w:t>
            </w:r>
          </w:p>
        </w:tc>
        <w:tc>
          <w:tcPr>
            <w:tcW w:w="3661" w:type="dxa"/>
          </w:tcPr>
          <w:p w14:paraId="44466ED8"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რისკების დაძლევის ღონისძიებები</w:t>
            </w:r>
          </w:p>
        </w:tc>
      </w:tr>
      <w:tr w:rsidR="007D09FF" w:rsidRPr="00975BBC" w14:paraId="7E95186E" w14:textId="77777777" w:rsidTr="00EB790F">
        <w:trPr>
          <w:trHeight w:val="1882"/>
        </w:trPr>
        <w:tc>
          <w:tcPr>
            <w:tcW w:w="3122" w:type="dxa"/>
          </w:tcPr>
          <w:p w14:paraId="5C1C2C98"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ფინანსური რესურსების ნაკლებობა, გამოწვეული </w:t>
            </w:r>
            <w:r w:rsidR="009569BA" w:rsidRPr="00975BBC">
              <w:rPr>
                <w:rFonts w:ascii="Sylfaen" w:hAnsi="Sylfaen"/>
                <w:color w:val="000000"/>
                <w:szCs w:val="22"/>
                <w:lang w:val="ka-GE"/>
              </w:rPr>
              <w:t>ქვეყანაში</w:t>
            </w:r>
            <w:r w:rsidRPr="00975BBC">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975BBC"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დაბალი</w:t>
            </w:r>
          </w:p>
        </w:tc>
        <w:tc>
          <w:tcPr>
            <w:tcW w:w="1087" w:type="dxa"/>
          </w:tcPr>
          <w:p w14:paraId="382164D7" w14:textId="77777777" w:rsidR="007D09FF" w:rsidRPr="00975BBC"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მაღალი</w:t>
            </w:r>
          </w:p>
        </w:tc>
        <w:tc>
          <w:tcPr>
            <w:tcW w:w="3661" w:type="dxa"/>
          </w:tcPr>
          <w:p w14:paraId="74265B9A" w14:textId="664563D4"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s="Sylfaen"/>
                <w:szCs w:val="22"/>
                <w:lang w:val="ka-GE"/>
              </w:rPr>
              <w:t>რესურსების</w:t>
            </w:r>
            <w:r w:rsidRPr="00975BBC">
              <w:rPr>
                <w:rFonts w:ascii="Sylfaen" w:hAnsi="Sylfaen"/>
                <w:szCs w:val="22"/>
                <w:lang w:val="ka-GE"/>
              </w:rPr>
              <w:t xml:space="preserve"> </w:t>
            </w:r>
            <w:r w:rsidRPr="00975BBC">
              <w:rPr>
                <w:rFonts w:ascii="Sylfaen" w:hAnsi="Sylfaen" w:cs="Sylfaen"/>
                <w:szCs w:val="22"/>
                <w:lang w:val="ka-GE"/>
              </w:rPr>
              <w:t>გამოყოფა</w:t>
            </w:r>
            <w:r w:rsidRPr="00975BBC">
              <w:rPr>
                <w:rFonts w:ascii="Sylfaen" w:hAnsi="Sylfaen"/>
                <w:szCs w:val="22"/>
                <w:lang w:val="ka-GE"/>
              </w:rPr>
              <w:t xml:space="preserve"> </w:t>
            </w:r>
            <w:r w:rsidRPr="00975BBC">
              <w:rPr>
                <w:rFonts w:ascii="Sylfaen" w:hAnsi="Sylfaen" w:cs="Sylfaen"/>
                <w:szCs w:val="22"/>
                <w:lang w:val="ka-GE"/>
              </w:rPr>
              <w:t>საჯარო</w:t>
            </w:r>
            <w:r w:rsidRPr="00975BBC">
              <w:rPr>
                <w:rFonts w:ascii="Sylfaen" w:hAnsi="Sylfaen"/>
                <w:szCs w:val="22"/>
                <w:lang w:val="ka-GE"/>
              </w:rPr>
              <w:t xml:space="preserve"> </w:t>
            </w:r>
            <w:r w:rsidRPr="00975BBC">
              <w:rPr>
                <w:rFonts w:ascii="Sylfaen" w:hAnsi="Sylfaen" w:cs="Sylfaen"/>
                <w:szCs w:val="22"/>
                <w:lang w:val="ka-GE"/>
              </w:rPr>
              <w:t>სექტორში</w:t>
            </w:r>
            <w:r w:rsidRPr="00975BBC">
              <w:rPr>
                <w:rFonts w:ascii="Sylfaen" w:hAnsi="Sylfaen"/>
                <w:szCs w:val="22"/>
                <w:lang w:val="ka-GE"/>
              </w:rPr>
              <w:t xml:space="preserve"> </w:t>
            </w:r>
            <w:r w:rsidRPr="00975BBC">
              <w:rPr>
                <w:rFonts w:ascii="Sylfaen" w:hAnsi="Sylfaen" w:cs="Sylfaen"/>
                <w:szCs w:val="22"/>
                <w:lang w:val="ka-GE"/>
              </w:rPr>
              <w:t>სახელმწიფო</w:t>
            </w:r>
            <w:r w:rsidRPr="00975BBC">
              <w:rPr>
                <w:rFonts w:ascii="Sylfaen" w:hAnsi="Sylfaen"/>
                <w:szCs w:val="22"/>
                <w:lang w:val="ka-GE"/>
              </w:rPr>
              <w:t xml:space="preserve"> </w:t>
            </w:r>
            <w:r w:rsidRPr="00975BBC">
              <w:rPr>
                <w:rFonts w:ascii="Sylfaen" w:hAnsi="Sylfaen" w:cs="Sylfaen"/>
                <w:szCs w:val="22"/>
                <w:lang w:val="ka-GE"/>
              </w:rPr>
              <w:t>ხარჯების</w:t>
            </w:r>
            <w:r w:rsidRPr="00975BBC">
              <w:rPr>
                <w:rFonts w:ascii="Sylfaen" w:hAnsi="Sylfaen"/>
                <w:szCs w:val="22"/>
                <w:lang w:val="ka-GE"/>
              </w:rPr>
              <w:t xml:space="preserve"> </w:t>
            </w:r>
            <w:r w:rsidR="009569BA" w:rsidRPr="00975BBC">
              <w:rPr>
                <w:rFonts w:ascii="Sylfaen" w:hAnsi="Sylfaen" w:cs="Sylfaen"/>
                <w:szCs w:val="22"/>
                <w:lang w:val="ka-GE"/>
              </w:rPr>
              <w:t>ეფექტიანობის</w:t>
            </w:r>
            <w:r w:rsidRPr="00975BBC">
              <w:rPr>
                <w:rFonts w:ascii="Sylfaen" w:hAnsi="Sylfaen"/>
                <w:szCs w:val="22"/>
                <w:lang w:val="ka-GE"/>
              </w:rPr>
              <w:t xml:space="preserve"> </w:t>
            </w:r>
            <w:r w:rsidRPr="00975BBC">
              <w:rPr>
                <w:rFonts w:ascii="Sylfaen" w:hAnsi="Sylfaen" w:cs="Sylfaen"/>
                <w:szCs w:val="22"/>
                <w:lang w:val="ka-GE"/>
              </w:rPr>
              <w:t>გაუმჯობესებით</w:t>
            </w:r>
            <w:r w:rsidR="008D226D" w:rsidRPr="00975BBC">
              <w:rPr>
                <w:rFonts w:ascii="Sylfaen" w:hAnsi="Sylfaen" w:cs="Sylfaen"/>
                <w:szCs w:val="22"/>
                <w:lang w:val="ka-GE"/>
              </w:rPr>
              <w:t xml:space="preserve"> და დონორული დახმარების მობილიზება</w:t>
            </w:r>
          </w:p>
        </w:tc>
      </w:tr>
      <w:tr w:rsidR="007D09FF" w:rsidRPr="00975BBC" w14:paraId="1369F558" w14:textId="77777777" w:rsidTr="00EB790F">
        <w:trPr>
          <w:trHeight w:val="425"/>
        </w:trPr>
        <w:tc>
          <w:tcPr>
            <w:tcW w:w="3122" w:type="dxa"/>
          </w:tcPr>
          <w:p w14:paraId="05B9D83E"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45A9746D"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საშუალო</w:t>
            </w:r>
          </w:p>
        </w:tc>
        <w:tc>
          <w:tcPr>
            <w:tcW w:w="1087" w:type="dxa"/>
          </w:tcPr>
          <w:p w14:paraId="10E45264"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2239832C" w14:textId="29579061"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შესაძლებლობების გაძლიერების ღონისძიებების განხორციელება და  შესაბამისი რესურსების</w:t>
            </w:r>
            <w:r w:rsidR="00380FCD" w:rsidRPr="00975BBC">
              <w:rPr>
                <w:rFonts w:ascii="Sylfaen" w:hAnsi="Sylfaen"/>
                <w:color w:val="000000"/>
                <w:szCs w:val="22"/>
                <w:lang w:val="ka-GE"/>
              </w:rPr>
              <w:t xml:space="preserve">, მათ შორის ადამიანური რესურსების </w:t>
            </w:r>
            <w:r w:rsidRPr="00975BBC">
              <w:rPr>
                <w:rFonts w:ascii="Sylfaen" w:hAnsi="Sylfaen"/>
                <w:color w:val="000000"/>
                <w:szCs w:val="22"/>
                <w:lang w:val="ka-GE"/>
              </w:rPr>
              <w:t xml:space="preserve">მობილიზება </w:t>
            </w:r>
          </w:p>
        </w:tc>
      </w:tr>
      <w:tr w:rsidR="007D09FF" w:rsidRPr="00975BBC" w14:paraId="3F8F20AC" w14:textId="77777777" w:rsidTr="00EB790F">
        <w:trPr>
          <w:trHeight w:val="425"/>
        </w:trPr>
        <w:tc>
          <w:tcPr>
            <w:tcW w:w="3122" w:type="dxa"/>
          </w:tcPr>
          <w:p w14:paraId="62F5F9F2"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lastRenderedPageBreak/>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975BBC"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დაბალი</w:t>
            </w:r>
          </w:p>
        </w:tc>
        <w:tc>
          <w:tcPr>
            <w:tcW w:w="1087" w:type="dxa"/>
          </w:tcPr>
          <w:p w14:paraId="5E8BCB00"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33F7AC06" w14:textId="77777777" w:rsidR="007D09FF" w:rsidRPr="00975BBC"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975BBC" w:rsidRDefault="007D09FF" w:rsidP="00C94588">
      <w:pPr>
        <w:rPr>
          <w:rFonts w:ascii="Sylfaen" w:eastAsia="Helvetica" w:hAnsi="Sylfaen" w:cs="Helvetica"/>
          <w:b/>
          <w:szCs w:val="22"/>
        </w:rPr>
      </w:pPr>
    </w:p>
    <w:p w14:paraId="22F063B6" w14:textId="77777777" w:rsidR="007D09FF" w:rsidRPr="00975BBC" w:rsidRDefault="007D09FF" w:rsidP="00C94588"/>
    <w:p w14:paraId="7B2DF5AF" w14:textId="77777777" w:rsidR="00FE2711" w:rsidRPr="00975BBC" w:rsidRDefault="004475FC" w:rsidP="004475FC">
      <w:pPr>
        <w:pStyle w:val="Heading1"/>
        <w:spacing w:before="0"/>
        <w:rPr>
          <w:sz w:val="32"/>
        </w:rPr>
      </w:pPr>
      <w:bookmarkStart w:id="192" w:name="_Toc986423"/>
      <w:bookmarkStart w:id="193" w:name="_Toc5887845"/>
      <w:bookmarkStart w:id="194" w:name="_Toc6821668"/>
      <w:bookmarkStart w:id="195" w:name="_Toc10019640"/>
      <w:r w:rsidRPr="00975BBC">
        <w:rPr>
          <w:sz w:val="32"/>
          <w:lang w:val="ka-GE"/>
        </w:rPr>
        <w:t xml:space="preserve">4. </w:t>
      </w:r>
      <w:r w:rsidR="00FE2711" w:rsidRPr="00975BBC">
        <w:rPr>
          <w:sz w:val="32"/>
        </w:rPr>
        <w:t>სტრატეგიის განხორციელება</w:t>
      </w:r>
      <w:bookmarkEnd w:id="192"/>
      <w:bookmarkEnd w:id="193"/>
      <w:bookmarkEnd w:id="194"/>
      <w:bookmarkEnd w:id="195"/>
      <w:r w:rsidR="00FE2711" w:rsidRPr="00975BBC">
        <w:rPr>
          <w:sz w:val="32"/>
        </w:rPr>
        <w:t xml:space="preserve"> </w:t>
      </w:r>
    </w:p>
    <w:p w14:paraId="2D374019" w14:textId="77777777" w:rsidR="0000683F" w:rsidRPr="00975BBC" w:rsidRDefault="0000683F" w:rsidP="00C94588"/>
    <w:p w14:paraId="3BA2CCEF" w14:textId="77777777" w:rsidR="00C852E2" w:rsidRPr="00975BBC" w:rsidRDefault="004475FC" w:rsidP="004475FC">
      <w:pPr>
        <w:pStyle w:val="Heading2"/>
        <w:rPr>
          <w:rFonts w:ascii="Sylfaen" w:hAnsi="Sylfaen"/>
        </w:rPr>
      </w:pPr>
      <w:bookmarkStart w:id="196" w:name="_Toc986424"/>
      <w:bookmarkStart w:id="197" w:name="_Toc5887846"/>
      <w:bookmarkStart w:id="198" w:name="_Toc6821669"/>
      <w:bookmarkStart w:id="199" w:name="_Toc10019641"/>
      <w:r w:rsidRPr="00975BBC">
        <w:rPr>
          <w:rFonts w:ascii="Sylfaen" w:eastAsia="Helvetica" w:hAnsi="Sylfaen" w:cs="Helvetica"/>
          <w:lang w:val="ka-GE"/>
        </w:rPr>
        <w:t xml:space="preserve">4.1. </w:t>
      </w:r>
      <w:r w:rsidR="00C852E2" w:rsidRPr="00975BBC">
        <w:rPr>
          <w:rFonts w:ascii="Sylfaen" w:eastAsia="Helvetica" w:hAnsi="Sylfaen" w:cs="Helvetica"/>
        </w:rPr>
        <w:t>ინსტიტუციური</w:t>
      </w:r>
      <w:r w:rsidR="00C852E2" w:rsidRPr="00975BBC">
        <w:rPr>
          <w:rFonts w:ascii="Sylfaen" w:hAnsi="Sylfaen"/>
        </w:rPr>
        <w:t xml:space="preserve"> </w:t>
      </w:r>
      <w:r w:rsidR="00C852E2" w:rsidRPr="00975BBC">
        <w:rPr>
          <w:rFonts w:ascii="Sylfaen" w:eastAsia="Helvetica" w:hAnsi="Sylfaen" w:cs="Helvetica"/>
        </w:rPr>
        <w:t>ჩარჩო</w:t>
      </w:r>
      <w:bookmarkEnd w:id="196"/>
      <w:bookmarkEnd w:id="197"/>
      <w:bookmarkEnd w:id="198"/>
      <w:bookmarkEnd w:id="199"/>
      <w:r w:rsidR="00C852E2" w:rsidRPr="00975BBC">
        <w:rPr>
          <w:rFonts w:ascii="Sylfaen" w:hAnsi="Sylfaen"/>
        </w:rPr>
        <w:t xml:space="preserve"> </w:t>
      </w:r>
    </w:p>
    <w:p w14:paraId="6F9CBC19" w14:textId="77777777" w:rsidR="00DA46DB" w:rsidRPr="00975BBC" w:rsidRDefault="00DA46DB" w:rsidP="00DA46DB"/>
    <w:p w14:paraId="6AE8EBAA" w14:textId="1F4AAE95" w:rsidR="00F43445" w:rsidRPr="00975BBC" w:rsidRDefault="00FE2711" w:rsidP="00C94588">
      <w:pPr>
        <w:pStyle w:val="NoSpacing1"/>
        <w:ind w:hanging="284"/>
        <w:jc w:val="both"/>
        <w:rPr>
          <w:rFonts w:ascii="Sylfaen" w:hAnsi="Sylfaen"/>
          <w:lang w:val="ka-GE"/>
        </w:rPr>
      </w:pPr>
      <w:r w:rsidRPr="00975BBC">
        <w:rPr>
          <w:rFonts w:ascii="Sylfaen" w:hAnsi="Sylfaen"/>
          <w:lang w:val="ka-GE"/>
        </w:rPr>
        <w:tab/>
      </w:r>
      <w:r w:rsidRPr="00975BBC">
        <w:rPr>
          <w:rFonts w:ascii="Sylfaen" w:hAnsi="Sylfaen"/>
          <w:lang w:val="ka-GE"/>
        </w:rPr>
        <w:tab/>
        <w:t>სტრატეგიის მიზნების განხორცი</w:t>
      </w:r>
      <w:r w:rsidR="000A2804" w:rsidRPr="00975BBC">
        <w:rPr>
          <w:rFonts w:ascii="Sylfaen" w:hAnsi="Sylfaen"/>
          <w:lang w:val="ka-GE"/>
        </w:rPr>
        <w:t>ე</w:t>
      </w:r>
      <w:r w:rsidRPr="00975BBC">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sidRPr="00975BBC">
        <w:rPr>
          <w:rFonts w:ascii="Sylfaen" w:hAnsi="Sylfaen"/>
          <w:lang w:val="ka-GE"/>
        </w:rPr>
        <w:t>.</w:t>
      </w:r>
    </w:p>
    <w:p w14:paraId="04A5B7D9" w14:textId="4F21BA73" w:rsidR="00FE2711" w:rsidRPr="00975BBC" w:rsidRDefault="00F43445" w:rsidP="00C94588">
      <w:pPr>
        <w:pStyle w:val="NoSpacing1"/>
        <w:ind w:hanging="284"/>
        <w:jc w:val="both"/>
        <w:rPr>
          <w:rFonts w:ascii="Sylfaen" w:hAnsi="Sylfaen" w:cs="Sylfaen"/>
          <w:lang w:val="ka-GE"/>
        </w:rPr>
      </w:pPr>
      <w:r w:rsidRPr="00975BBC">
        <w:rPr>
          <w:rFonts w:ascii="Sylfaen" w:hAnsi="Sylfaen"/>
          <w:lang w:val="ka-GE"/>
        </w:rPr>
        <w:tab/>
      </w:r>
      <w:r w:rsidRPr="00975BBC">
        <w:rPr>
          <w:rFonts w:ascii="Sylfaen" w:hAnsi="Sylfaen"/>
          <w:lang w:val="ka-GE"/>
        </w:rPr>
        <w:tab/>
      </w:r>
      <w:r w:rsidR="00FE2711" w:rsidRPr="00975BBC">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sidRPr="00975BBC">
        <w:rPr>
          <w:rFonts w:ascii="Sylfaen" w:hAnsi="Sylfaen" w:cs="Sylfaen"/>
          <w:lang w:val="ka-GE"/>
        </w:rPr>
        <w:t>ო</w:t>
      </w:r>
      <w:r w:rsidR="00FE2711" w:rsidRPr="00975BBC">
        <w:rPr>
          <w:rFonts w:ascii="Sylfaen" w:hAnsi="Sylfaen" w:cs="Sylfaen"/>
          <w:lang w:val="ka-GE"/>
        </w:rPr>
        <w:t>რიებიდან დევნილთა,  შრომის, ჯან</w:t>
      </w:r>
      <w:r w:rsidR="002E7D79" w:rsidRPr="00975BBC">
        <w:rPr>
          <w:rFonts w:ascii="Sylfaen" w:hAnsi="Sylfaen" w:cs="Sylfaen"/>
          <w:lang w:val="ka-GE"/>
        </w:rPr>
        <w:t>მრთელობი</w:t>
      </w:r>
      <w:r w:rsidR="00FE2711" w:rsidRPr="00975BBC">
        <w:rPr>
          <w:rFonts w:ascii="Sylfaen" w:hAnsi="Sylfaen" w:cs="Sylfaen"/>
          <w:lang w:val="ka-GE"/>
        </w:rPr>
        <w:t xml:space="preserve">სა  და სოციალური </w:t>
      </w:r>
      <w:r w:rsidR="006D662C" w:rsidRPr="00975BBC">
        <w:rPr>
          <w:rFonts w:ascii="Sylfaen" w:hAnsi="Sylfaen" w:cs="Sylfaen"/>
          <w:lang w:val="ka-GE"/>
        </w:rPr>
        <w:t xml:space="preserve">დაცვის </w:t>
      </w:r>
      <w:r w:rsidR="00FE2711" w:rsidRPr="00975BBC">
        <w:rPr>
          <w:rFonts w:ascii="Sylfaen" w:hAnsi="Sylfaen" w:cs="Sylfaen"/>
          <w:lang w:val="ka-GE"/>
        </w:rPr>
        <w:t>სამინისტრო, ეკონომიკისა და მდგრადი განვითარების</w:t>
      </w:r>
      <w:r w:rsidR="00E902C5">
        <w:rPr>
          <w:rFonts w:ascii="Sylfaen" w:hAnsi="Sylfaen" w:cs="Sylfaen"/>
          <w:lang w:val="ka-GE"/>
        </w:rPr>
        <w:t xml:space="preserve"> სამინისტრო</w:t>
      </w:r>
      <w:r w:rsidR="00FE2711" w:rsidRPr="00975BBC">
        <w:rPr>
          <w:rFonts w:ascii="Sylfaen" w:hAnsi="Sylfaen" w:cs="Sylfaen"/>
          <w:lang w:val="ka-GE"/>
        </w:rPr>
        <w:t xml:space="preserve">,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sidRPr="00975BBC">
        <w:rPr>
          <w:rFonts w:ascii="Sylfaen" w:hAnsi="Sylfaen" w:cs="Sylfaen"/>
          <w:lang w:val="ka-GE"/>
        </w:rPr>
        <w:t>ჩაერთვებიან</w:t>
      </w:r>
      <w:r w:rsidR="00FE2711" w:rsidRPr="00975BBC">
        <w:rPr>
          <w:rFonts w:ascii="Sylfaen" w:hAnsi="Sylfaen" w:cs="Sylfaen"/>
          <w:lang w:val="ka-GE"/>
        </w:rPr>
        <w:t xml:space="preserve"> სხვა საჯარო დაწესებულებებისა და სააგენტოების </w:t>
      </w:r>
      <w:r w:rsidR="0095058E" w:rsidRPr="00975BBC">
        <w:rPr>
          <w:rFonts w:ascii="Sylfaen" w:hAnsi="Sylfaen" w:cs="Sylfaen"/>
          <w:lang w:val="ka-GE"/>
        </w:rPr>
        <w:t>წარმომადგენლებიც.</w:t>
      </w:r>
      <w:r w:rsidR="00FE2711" w:rsidRPr="00975BBC">
        <w:rPr>
          <w:rFonts w:ascii="Sylfaen" w:hAnsi="Sylfaen" w:cs="Sylfaen"/>
          <w:lang w:val="ka-GE"/>
        </w:rPr>
        <w:t xml:space="preserve"> საბჭო </w:t>
      </w:r>
      <w:r w:rsidR="002F2E0A">
        <w:rPr>
          <w:rFonts w:ascii="Sylfaen" w:hAnsi="Sylfaen" w:cs="Sylfaen"/>
          <w:lang w:val="ka-GE"/>
        </w:rPr>
        <w:t>წელიწადში ორჯერ</w:t>
      </w:r>
      <w:r w:rsidR="00476CD2" w:rsidRPr="00975BBC">
        <w:rPr>
          <w:rFonts w:ascii="Sylfaen" w:hAnsi="Sylfaen" w:cs="Sylfaen"/>
          <w:lang w:val="ka-GE"/>
        </w:rPr>
        <w:t xml:space="preserve"> შეიკრიბება</w:t>
      </w:r>
      <w:r w:rsidR="00FE2711" w:rsidRPr="00975BBC">
        <w:rPr>
          <w:rFonts w:ascii="Sylfaen" w:hAnsi="Sylfaen" w:cs="Sylfaen"/>
          <w:lang w:val="ka-GE"/>
        </w:rPr>
        <w:t>.</w:t>
      </w:r>
    </w:p>
    <w:p w14:paraId="648AA046" w14:textId="77777777" w:rsidR="00FE2711" w:rsidRPr="00975BBC" w:rsidRDefault="00FE2711" w:rsidP="00C94588">
      <w:pPr>
        <w:pStyle w:val="NoSpacing1"/>
        <w:ind w:hanging="284"/>
        <w:jc w:val="both"/>
        <w:rPr>
          <w:rFonts w:ascii="Sylfaen" w:hAnsi="Sylfaen"/>
          <w:lang w:val="ka-GE"/>
        </w:rPr>
      </w:pPr>
      <w:r w:rsidRPr="00975BBC">
        <w:rPr>
          <w:rFonts w:ascii="Sylfaen" w:hAnsi="Sylfaen" w:cs="Sylfaen"/>
          <w:lang w:val="en-GB"/>
        </w:rPr>
        <w:tab/>
      </w:r>
      <w:r w:rsidRPr="00975BBC">
        <w:rPr>
          <w:rFonts w:ascii="Sylfaen" w:hAnsi="Sylfaen" w:cs="Sylfaen"/>
          <w:lang w:val="en-GB"/>
        </w:rPr>
        <w:tab/>
      </w:r>
      <w:r w:rsidRPr="00975BBC">
        <w:rPr>
          <w:rFonts w:ascii="Sylfaen" w:hAnsi="Sylfaen" w:cs="Sylfaen"/>
          <w:lang w:val="ka-GE"/>
        </w:rPr>
        <w:t xml:space="preserve">საქართველოს ოკუპირებული ტერიტორიებიდან დევნილთა,  შრომის, </w:t>
      </w:r>
      <w:r w:rsidR="006A6CA4" w:rsidRPr="00975BBC">
        <w:rPr>
          <w:rFonts w:ascii="Sylfaen" w:hAnsi="Sylfaen" w:cs="Sylfaen"/>
          <w:lang w:val="ka-GE"/>
        </w:rPr>
        <w:t xml:space="preserve">ჯანმრთელობისა  </w:t>
      </w:r>
      <w:r w:rsidRPr="00975BBC">
        <w:rPr>
          <w:rFonts w:ascii="Sylfaen" w:hAnsi="Sylfaen" w:cs="Sylfaen"/>
          <w:lang w:val="ka-GE"/>
        </w:rPr>
        <w:t>და სოციალუ</w:t>
      </w:r>
      <w:r w:rsidR="00592B4F" w:rsidRPr="00975BBC">
        <w:rPr>
          <w:rFonts w:ascii="Sylfaen" w:hAnsi="Sylfaen" w:cs="Sylfaen"/>
          <w:lang w:val="ka-GE"/>
        </w:rPr>
        <w:t xml:space="preserve">რი დაცვის </w:t>
      </w:r>
      <w:r w:rsidRPr="00975BBC">
        <w:rPr>
          <w:rFonts w:ascii="Sylfaen" w:hAnsi="Sylfaen" w:cs="Sylfaen"/>
          <w:lang w:val="ka-GE"/>
        </w:rPr>
        <w:t xml:space="preserve">სამინისტრო შეასრულებს </w:t>
      </w:r>
      <w:r w:rsidRPr="00975BBC">
        <w:rPr>
          <w:rFonts w:ascii="Sylfaen" w:hAnsi="Sylfaen"/>
          <w:lang w:val="ka-GE"/>
        </w:rPr>
        <w:t xml:space="preserve"> მაკოორდინირებელ</w:t>
      </w:r>
      <w:r w:rsidR="00592B4F" w:rsidRPr="00975BBC">
        <w:rPr>
          <w:rFonts w:ascii="Sylfaen" w:hAnsi="Sylfaen"/>
          <w:lang w:val="ka-GE"/>
        </w:rPr>
        <w:t xml:space="preserve"> და სამდივნოს</w:t>
      </w:r>
      <w:r w:rsidRPr="00975BBC">
        <w:rPr>
          <w:rFonts w:ascii="Sylfaen" w:hAnsi="Sylfaen"/>
          <w:lang w:val="ka-GE"/>
        </w:rPr>
        <w:t xml:space="preserve"> </w:t>
      </w:r>
      <w:r w:rsidRPr="00975BBC">
        <w:rPr>
          <w:rFonts w:ascii="Sylfaen" w:hAnsi="Sylfaen" w:cs="Sylfaen"/>
          <w:lang w:val="ka-GE"/>
        </w:rPr>
        <w:t>ფუნქციას, რომელიც</w:t>
      </w:r>
      <w:r w:rsidRPr="00975BBC">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975BBC">
        <w:rPr>
          <w:rFonts w:ascii="Sylfaen" w:hAnsi="Sylfaen" w:cs="Sylfaen"/>
          <w:lang w:val="ka-GE"/>
        </w:rPr>
        <w:t>მათ</w:t>
      </w:r>
      <w:r w:rsidRPr="00975BBC">
        <w:rPr>
          <w:rFonts w:ascii="Sylfaen" w:hAnsi="Sylfaen"/>
          <w:lang w:val="ka-GE"/>
        </w:rPr>
        <w:t xml:space="preserve"> </w:t>
      </w:r>
      <w:r w:rsidRPr="00975BBC">
        <w:rPr>
          <w:rFonts w:ascii="Sylfaen" w:hAnsi="Sylfaen" w:cs="Sylfaen"/>
          <w:lang w:val="ka-GE"/>
        </w:rPr>
        <w:t>შორის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ოქმებს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დღის</w:t>
      </w:r>
      <w:r w:rsidRPr="00975BBC">
        <w:rPr>
          <w:rFonts w:ascii="Sylfaen" w:hAnsi="Sylfaen"/>
          <w:lang w:val="ka-GE"/>
        </w:rPr>
        <w:t xml:space="preserve"> </w:t>
      </w:r>
      <w:r w:rsidRPr="00975BBC">
        <w:rPr>
          <w:rFonts w:ascii="Sylfaen" w:hAnsi="Sylfaen" w:cs="Sylfaen"/>
          <w:lang w:val="ka-GE"/>
        </w:rPr>
        <w:t xml:space="preserve">წესრიგს, ანგარიშებს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w:t>
      </w:r>
      <w:r w:rsidRPr="00975BBC">
        <w:rPr>
          <w:rFonts w:ascii="Sylfaen" w:hAnsi="Sylfaen"/>
          <w:lang w:val="ka-GE"/>
        </w:rPr>
        <w:t>.</w:t>
      </w:r>
      <w:r w:rsidRPr="00975BBC">
        <w:rPr>
          <w:rFonts w:ascii="Sylfaen" w:hAnsi="Sylfaen" w:cs="Sylfaen"/>
          <w:lang w:val="ka-GE"/>
        </w:rPr>
        <w:t>შ</w:t>
      </w:r>
      <w:r w:rsidRPr="00975BBC">
        <w:rPr>
          <w:rFonts w:ascii="Sylfaen" w:hAnsi="Sylfaen"/>
          <w:lang w:val="ka-GE"/>
        </w:rPr>
        <w:t>.</w:t>
      </w:r>
    </w:p>
    <w:p w14:paraId="35339039" w14:textId="774B7C00" w:rsidR="002740CB" w:rsidRPr="00975BBC" w:rsidRDefault="002740CB" w:rsidP="00C94588">
      <w:pPr>
        <w:jc w:val="both"/>
        <w:rPr>
          <w:rFonts w:ascii="Sylfaen" w:hAnsi="Sylfaen"/>
          <w:lang w:val="ka-GE"/>
        </w:rPr>
      </w:pPr>
      <w:r w:rsidRPr="00975BBC">
        <w:rPr>
          <w:rFonts w:ascii="Sylfaen" w:hAnsi="Sylfaen" w:cs="Sylfaen"/>
          <w:lang w:val="ka-GE"/>
        </w:rPr>
        <w:tab/>
        <w:t>სტრატეგიის</w:t>
      </w:r>
      <w:r w:rsidRPr="00975BBC">
        <w:rPr>
          <w:rFonts w:ascii="Sylfaen" w:hAnsi="Sylfaen"/>
          <w:lang w:val="ka-GE"/>
        </w:rPr>
        <w:t xml:space="preserve"> </w:t>
      </w:r>
      <w:r w:rsidRPr="00975BBC">
        <w:rPr>
          <w:rFonts w:ascii="Sylfaen" w:hAnsi="Sylfaen" w:cs="Sylfaen"/>
          <w:lang w:val="ka-GE"/>
        </w:rPr>
        <w:t xml:space="preserve">განხორციელებისათვის </w:t>
      </w:r>
      <w:r w:rsidR="009569BA" w:rsidRPr="00975BBC">
        <w:rPr>
          <w:rFonts w:ascii="Sylfaen" w:hAnsi="Sylfaen" w:cs="Sylfaen"/>
          <w:lang w:val="ka-GE"/>
        </w:rPr>
        <w:t>გათვალისწინებულია</w:t>
      </w:r>
      <w:r w:rsidRPr="00975BBC">
        <w:rPr>
          <w:rFonts w:ascii="Sylfaen" w:hAnsi="Sylfaen" w:cs="Sylfaen"/>
          <w:lang w:val="ka-GE"/>
        </w:rPr>
        <w:t xml:space="preserve"> </w:t>
      </w:r>
      <w:r w:rsidRPr="00975BBC">
        <w:rPr>
          <w:rFonts w:ascii="Sylfaen" w:hAnsi="Sylfaen"/>
          <w:lang w:val="ka-GE"/>
        </w:rPr>
        <w:t>საქართველოს ოკუპირებული ტერიტ</w:t>
      </w:r>
      <w:r w:rsidR="00B45CB0" w:rsidRPr="00975BBC">
        <w:rPr>
          <w:rFonts w:ascii="Sylfaen" w:hAnsi="Sylfaen"/>
          <w:lang w:val="ka-GE"/>
        </w:rPr>
        <w:t>ო</w:t>
      </w:r>
      <w:r w:rsidRPr="00975BBC">
        <w:rPr>
          <w:rFonts w:ascii="Sylfaen" w:hAnsi="Sylfaen"/>
          <w:lang w:val="ka-GE"/>
        </w:rPr>
        <w:t>რიებიდან დევნილთა,  შრომის, ჯან</w:t>
      </w:r>
      <w:r w:rsidR="00A1589E" w:rsidRPr="00975BBC">
        <w:rPr>
          <w:rFonts w:ascii="Sylfaen" w:hAnsi="Sylfaen"/>
          <w:lang w:val="ka-GE"/>
        </w:rPr>
        <w:t xml:space="preserve">მრთელობის </w:t>
      </w:r>
      <w:r w:rsidRPr="00975BBC">
        <w:rPr>
          <w:rFonts w:ascii="Sylfaen" w:hAnsi="Sylfaen"/>
          <w:lang w:val="ka-GE"/>
        </w:rPr>
        <w:t>და სოციალურ</w:t>
      </w:r>
      <w:r w:rsidR="00A1589E" w:rsidRPr="00975BBC">
        <w:rPr>
          <w:rFonts w:ascii="Sylfaen" w:hAnsi="Sylfaen"/>
          <w:lang w:val="ka-GE"/>
        </w:rPr>
        <w:t>ი</w:t>
      </w:r>
      <w:r w:rsidRPr="00975BBC">
        <w:rPr>
          <w:rFonts w:ascii="Sylfaen" w:hAnsi="Sylfaen"/>
          <w:lang w:val="ka-GE"/>
        </w:rPr>
        <w:t xml:space="preserve"> </w:t>
      </w:r>
      <w:r w:rsidR="00A1589E" w:rsidRPr="00975BBC">
        <w:rPr>
          <w:rFonts w:ascii="Sylfaen" w:hAnsi="Sylfaen"/>
          <w:lang w:val="ka-GE"/>
        </w:rPr>
        <w:t>დაცვის</w:t>
      </w:r>
      <w:r w:rsidRPr="00975BBC">
        <w:rPr>
          <w:rFonts w:ascii="Sylfaen" w:hAnsi="Sylfaen"/>
          <w:lang w:val="ka-GE"/>
        </w:rPr>
        <w:t xml:space="preserve"> სამინისტრო</w:t>
      </w:r>
      <w:r w:rsidR="009569BA" w:rsidRPr="00975BBC">
        <w:rPr>
          <w:rFonts w:ascii="Sylfaen" w:hAnsi="Sylfaen"/>
          <w:lang w:val="ka-GE"/>
        </w:rPr>
        <w:t>ს</w:t>
      </w:r>
      <w:r w:rsidR="00DF6916">
        <w:rPr>
          <w:rFonts w:ascii="Sylfaen" w:hAnsi="Sylfaen"/>
          <w:lang w:val="ka-GE"/>
        </w:rPr>
        <w:t xml:space="preserve"> </w:t>
      </w:r>
      <w:r w:rsidR="00690E84" w:rsidRPr="00690E84">
        <w:rPr>
          <w:rFonts w:ascii="Sylfaen" w:hAnsi="Sylfaen"/>
          <w:lang w:val="ka-GE"/>
        </w:rPr>
        <w:t xml:space="preserve">სსიპ - </w:t>
      </w:r>
      <w:r w:rsidR="00DF6916" w:rsidRPr="00690E84">
        <w:rPr>
          <w:rFonts w:ascii="Sylfaen" w:hAnsi="Sylfaen" w:cs="Sylfaen"/>
          <w:szCs w:val="22"/>
          <w:shd w:val="clear" w:color="auto" w:fill="FFFFFF"/>
          <w:lang w:val="ka-GE"/>
        </w:rPr>
        <w:t>სახელმწიფო</w:t>
      </w:r>
      <w:r w:rsidR="00DF6916" w:rsidRPr="00690E84">
        <w:rPr>
          <w:rFonts w:asciiTheme="minorHAnsi" w:hAnsiTheme="minorHAnsi" w:cstheme="minorHAnsi"/>
          <w:szCs w:val="22"/>
          <w:shd w:val="clear" w:color="auto" w:fill="FFFFFF"/>
          <w:lang w:val="ka-GE"/>
        </w:rPr>
        <w:t xml:space="preserve"> </w:t>
      </w:r>
      <w:r w:rsidRPr="00690E84">
        <w:rPr>
          <w:rFonts w:ascii="Sylfaen" w:hAnsi="Sylfaen"/>
          <w:lang w:val="ka-GE"/>
        </w:rPr>
        <w:t xml:space="preserve"> </w:t>
      </w:r>
      <w:r w:rsidR="006966D3" w:rsidRPr="00690E84">
        <w:rPr>
          <w:rFonts w:ascii="Sylfaen" w:hAnsi="Sylfaen" w:cs="Sylfaen"/>
          <w:szCs w:val="22"/>
          <w:shd w:val="clear" w:color="auto" w:fill="FFFFFF"/>
          <w:lang w:val="ka-GE"/>
        </w:rPr>
        <w:t>დასაქმების</w:t>
      </w:r>
      <w:r w:rsidR="006966D3" w:rsidRPr="00690E84">
        <w:rPr>
          <w:rFonts w:asciiTheme="minorHAnsi" w:hAnsiTheme="minorHAnsi" w:cstheme="minorHAnsi"/>
          <w:szCs w:val="22"/>
          <w:shd w:val="clear" w:color="auto" w:fill="FFFFFF"/>
          <w:lang w:val="ka-GE"/>
        </w:rPr>
        <w:t xml:space="preserve"> </w:t>
      </w:r>
      <w:r w:rsidR="006966D3" w:rsidRPr="00690E84">
        <w:rPr>
          <w:rFonts w:ascii="Sylfaen" w:hAnsi="Sylfaen" w:cs="Sylfaen"/>
          <w:szCs w:val="22"/>
          <w:shd w:val="clear" w:color="auto" w:fill="FFFFFF"/>
          <w:lang w:val="ka-GE"/>
        </w:rPr>
        <w:t>ხელშეწყობის</w:t>
      </w:r>
      <w:r w:rsidR="006966D3" w:rsidRPr="00690E84">
        <w:rPr>
          <w:rFonts w:asciiTheme="minorHAnsi" w:hAnsiTheme="minorHAnsi" w:cstheme="minorHAnsi"/>
          <w:szCs w:val="22"/>
          <w:shd w:val="clear" w:color="auto" w:fill="FFFFFF"/>
          <w:lang w:val="ka-GE"/>
        </w:rPr>
        <w:t xml:space="preserve"> </w:t>
      </w:r>
      <w:r w:rsidR="006966D3" w:rsidRPr="00690E84">
        <w:rPr>
          <w:rFonts w:ascii="Sylfaen" w:hAnsi="Sylfaen" w:cs="Sylfaen"/>
          <w:szCs w:val="22"/>
          <w:shd w:val="clear" w:color="auto" w:fill="FFFFFF"/>
          <w:lang w:val="ka-GE"/>
        </w:rPr>
        <w:t>სააგენტო</w:t>
      </w:r>
      <w:r w:rsidR="006966D3" w:rsidRPr="00690E84">
        <w:rPr>
          <w:rFonts w:asciiTheme="minorHAnsi" w:hAnsiTheme="minorHAnsi" w:cstheme="minorHAnsi"/>
          <w:szCs w:val="22"/>
          <w:shd w:val="clear" w:color="auto" w:fill="FFFFFF"/>
          <w:lang w:val="ka-GE"/>
        </w:rPr>
        <w:t>ს</w:t>
      </w:r>
      <w:r w:rsidRPr="00690E84">
        <w:rPr>
          <w:rFonts w:ascii="Sylfaen" w:hAnsi="Sylfaen" w:cs="Sylfaen"/>
          <w:lang w:val="ka-GE"/>
        </w:rPr>
        <w:t>, საქართველოს ეკონომიკისა და მდგრადი განვითარების სამინისტროს ეკონომიკური</w:t>
      </w:r>
      <w:r w:rsidRPr="00975BBC">
        <w:rPr>
          <w:rFonts w:ascii="Sylfaen" w:hAnsi="Sylfaen" w:cs="Sylfaen"/>
          <w:lang w:val="ka-GE"/>
        </w:rPr>
        <w:t xml:space="preserve"> პოლიტიკის დეპარტამენტის შრომის ბაზრის ანალიზის სამმართველოსა და </w:t>
      </w:r>
      <w:r w:rsidR="006E1BA9" w:rsidRPr="006E1BA9">
        <w:rPr>
          <w:rFonts w:ascii="Sylfaen" w:hAnsi="Sylfaen" w:cs="Sylfaen"/>
          <w:lang w:val="ka-GE"/>
        </w:rPr>
        <w:t>სახელმწიფო დასაქმების ხელშეწყობის სააგენტო</w:t>
      </w:r>
      <w:r w:rsidRPr="00975BBC">
        <w:rPr>
          <w:rFonts w:ascii="Sylfaen" w:hAnsi="Sylfaen" w:cs="Sylfaen"/>
          <w:lang w:val="ka-GE"/>
        </w:rPr>
        <w:t xml:space="preserve">ს შესაძლებლობების გაძლიერება, </w:t>
      </w:r>
      <w:r w:rsidRPr="00975BBC">
        <w:rPr>
          <w:rFonts w:ascii="Sylfaen" w:hAnsi="Sylfaen"/>
          <w:lang w:val="ka-GE"/>
        </w:rPr>
        <w:t xml:space="preserve">განსაკუთრებით </w:t>
      </w:r>
      <w:r w:rsidRPr="00975BBC">
        <w:rPr>
          <w:rFonts w:ascii="Sylfaen" w:hAnsi="Sylfaen" w:cs="Sylfaen"/>
          <w:lang w:val="ka-GE"/>
        </w:rPr>
        <w:t xml:space="preserve">სტრატეგიის </w:t>
      </w:r>
      <w:r w:rsidR="009569BA" w:rsidRPr="00975BBC">
        <w:rPr>
          <w:rFonts w:ascii="Sylfaen" w:hAnsi="Sylfaen" w:cs="Sylfaen"/>
          <w:lang w:val="ka-GE"/>
        </w:rPr>
        <w:t>განხორციელების,</w:t>
      </w:r>
      <w:r w:rsidRPr="00975BBC">
        <w:rPr>
          <w:rFonts w:ascii="Sylfaen" w:hAnsi="Sylfaen" w:cs="Sylfaen"/>
          <w:lang w:val="ka-GE"/>
        </w:rPr>
        <w:t xml:space="preserve"> მონიტორინგისა და შეფასების მიმართულებით. </w:t>
      </w:r>
    </w:p>
    <w:p w14:paraId="163098AD" w14:textId="77777777" w:rsidR="00C852E2" w:rsidRPr="00975BBC" w:rsidRDefault="00C852E2" w:rsidP="00C94588">
      <w:pPr>
        <w:pStyle w:val="NoSpacing1"/>
        <w:contextualSpacing/>
        <w:jc w:val="both"/>
        <w:rPr>
          <w:rFonts w:ascii="Sylfaen" w:hAnsi="Sylfaen"/>
          <w:lang w:val="ka-GE"/>
        </w:rPr>
      </w:pPr>
    </w:p>
    <w:p w14:paraId="615DE0A4" w14:textId="77777777" w:rsidR="00BB0D15" w:rsidRPr="00975BBC" w:rsidRDefault="004475FC" w:rsidP="004475FC">
      <w:pPr>
        <w:pStyle w:val="NoSpacing1"/>
        <w:contextualSpacing/>
        <w:rPr>
          <w:rStyle w:val="Heading2Char"/>
          <w:rFonts w:ascii="Sylfaen" w:eastAsia="Helvetica" w:hAnsi="Sylfaen" w:cs="Helvetica"/>
        </w:rPr>
      </w:pPr>
      <w:bookmarkStart w:id="200" w:name="_Toc986425"/>
      <w:bookmarkStart w:id="201" w:name="_Toc5887847"/>
      <w:bookmarkStart w:id="202" w:name="_Toc6821670"/>
      <w:bookmarkStart w:id="203" w:name="_Toc10019642"/>
      <w:r w:rsidRPr="00975BBC">
        <w:rPr>
          <w:rStyle w:val="Heading2Char"/>
          <w:rFonts w:ascii="Sylfaen" w:eastAsia="Helvetica" w:hAnsi="Sylfaen" w:cs="Helvetica"/>
          <w:lang w:val="ka-GE"/>
        </w:rPr>
        <w:t xml:space="preserve">4.2. </w:t>
      </w:r>
      <w:r w:rsidR="00C852E2" w:rsidRPr="00975BBC">
        <w:rPr>
          <w:rStyle w:val="Heading2Char"/>
          <w:rFonts w:ascii="Sylfaen" w:eastAsia="Helvetica" w:hAnsi="Sylfaen" w:cs="Helvetica"/>
        </w:rPr>
        <w:t>პარტნიორები</w:t>
      </w:r>
      <w:bookmarkEnd w:id="200"/>
      <w:bookmarkEnd w:id="201"/>
      <w:bookmarkEnd w:id="202"/>
      <w:bookmarkEnd w:id="203"/>
    </w:p>
    <w:p w14:paraId="697FCB78" w14:textId="77777777" w:rsidR="003A7844" w:rsidRPr="00975BBC" w:rsidRDefault="003A7844" w:rsidP="00BB0D15">
      <w:pPr>
        <w:pStyle w:val="NoSpacing1"/>
        <w:ind w:left="360"/>
        <w:contextualSpacing/>
        <w:rPr>
          <w:rFonts w:ascii="Sylfaen" w:hAnsi="Sylfaen" w:cs="Sylfaen"/>
          <w:lang w:val="en-GB"/>
        </w:rPr>
      </w:pPr>
      <w:r w:rsidRPr="00975BBC">
        <w:rPr>
          <w:rFonts w:ascii="Sylfaen" w:hAnsi="Sylfaen"/>
          <w:lang w:val="ka-GE"/>
        </w:rPr>
        <w:br/>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დაგეგმვისა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განხორციელების</w:t>
      </w:r>
      <w:r w:rsidRPr="00975BBC">
        <w:rPr>
          <w:rFonts w:ascii="Sylfaen" w:hAnsi="Sylfaen"/>
          <w:lang w:val="ka-GE"/>
        </w:rPr>
        <w:t xml:space="preserve">  პროცესში  </w:t>
      </w:r>
      <w:r w:rsidRPr="00975BBC">
        <w:rPr>
          <w:rFonts w:ascii="Sylfaen" w:hAnsi="Sylfaen" w:cs="Sylfaen"/>
          <w:lang w:val="ka-GE"/>
        </w:rPr>
        <w:t>პარტნიორები</w:t>
      </w:r>
      <w:r w:rsidRPr="00975BBC">
        <w:rPr>
          <w:rFonts w:ascii="Sylfaen" w:hAnsi="Sylfaen"/>
          <w:lang w:val="ka-GE"/>
        </w:rPr>
        <w:t xml:space="preserve"> </w:t>
      </w:r>
      <w:r w:rsidRPr="00975BBC">
        <w:rPr>
          <w:rFonts w:ascii="Sylfaen" w:hAnsi="Sylfaen" w:cs="Sylfaen"/>
          <w:lang w:val="ka-GE"/>
        </w:rPr>
        <w:t>არიან:</w:t>
      </w:r>
    </w:p>
    <w:p w14:paraId="66AD96E7" w14:textId="17D4295A" w:rsidR="00FE2711" w:rsidRPr="00975BBC" w:rsidRDefault="00FE2711" w:rsidP="00A239F3">
      <w:pPr>
        <w:pStyle w:val="LightGrid-Accent32"/>
        <w:numPr>
          <w:ilvl w:val="0"/>
          <w:numId w:val="13"/>
        </w:numPr>
        <w:ind w:left="993"/>
        <w:rPr>
          <w:rFonts w:ascii="Sylfaen" w:hAnsi="Sylfaen"/>
          <w:lang w:val="ka-GE"/>
        </w:rPr>
      </w:pPr>
      <w:bookmarkStart w:id="204" w:name="_Toc530255710"/>
      <w:r w:rsidRPr="00975BBC">
        <w:rPr>
          <w:rFonts w:ascii="Sylfaen" w:eastAsia="Helvetica" w:hAnsi="Sylfaen" w:cs="Helvetica"/>
          <w:lang w:val="ka-GE"/>
        </w:rPr>
        <w:t>შერიგებისა</w:t>
      </w:r>
      <w:r w:rsidRPr="00975BBC">
        <w:rPr>
          <w:rFonts w:ascii="Sylfaen" w:hAnsi="Sylfaen"/>
          <w:lang w:val="ka-GE"/>
        </w:rPr>
        <w:t xml:space="preserve"> და სამოქალაქო თანასწორობის საკითხებში საქართველოს</w:t>
      </w:r>
      <w:r w:rsidR="00476CD2" w:rsidRPr="00975BBC">
        <w:rPr>
          <w:rFonts w:ascii="Sylfaen" w:hAnsi="Sylfaen"/>
          <w:lang w:val="ka-GE"/>
        </w:rPr>
        <w:t xml:space="preserve"> </w:t>
      </w:r>
      <w:r w:rsidRPr="00975BBC">
        <w:rPr>
          <w:rFonts w:ascii="Sylfaen" w:hAnsi="Sylfaen"/>
          <w:lang w:val="ka-GE"/>
        </w:rPr>
        <w:t>სახელმწიფო მ</w:t>
      </w:r>
      <w:r w:rsidR="00476CD2" w:rsidRPr="00975BBC">
        <w:rPr>
          <w:rFonts w:ascii="Sylfaen" w:hAnsi="Sylfaen"/>
          <w:lang w:val="ka-GE"/>
        </w:rPr>
        <w:t>ი</w:t>
      </w:r>
      <w:r w:rsidRPr="00975BBC">
        <w:rPr>
          <w:rFonts w:ascii="Sylfaen" w:hAnsi="Sylfaen"/>
          <w:lang w:val="ka-GE"/>
        </w:rPr>
        <w:t>ნისტრის აპარატი</w:t>
      </w:r>
      <w:r w:rsidR="00E902C5">
        <w:rPr>
          <w:rFonts w:ascii="Sylfaen" w:hAnsi="Sylfaen"/>
          <w:lang w:val="ka-GE"/>
        </w:rPr>
        <w:t>;</w:t>
      </w:r>
    </w:p>
    <w:p w14:paraId="2C8313B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მეცნიერების</w:t>
      </w:r>
      <w:r w:rsidRPr="00975BBC">
        <w:rPr>
          <w:rFonts w:ascii="Sylfaen" w:hAnsi="Sylfaen"/>
          <w:lang w:val="ka-GE"/>
        </w:rPr>
        <w:t xml:space="preserve">, </w:t>
      </w:r>
      <w:r w:rsidRPr="00975BBC">
        <w:rPr>
          <w:rFonts w:ascii="Sylfaen" w:hAnsi="Sylfaen" w:cs="Sylfaen"/>
          <w:lang w:val="ka-GE"/>
        </w:rPr>
        <w:t>კულტურისა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სპორტის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3B98B16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w:t>
      </w:r>
      <w:r w:rsidR="000A2804" w:rsidRPr="00975BBC">
        <w:rPr>
          <w:rFonts w:ascii="Sylfaen" w:hAnsi="Sylfaen" w:cs="Sylfaen"/>
          <w:lang w:val="ka-GE"/>
        </w:rPr>
        <w:t>ქ</w:t>
      </w:r>
      <w:r w:rsidRPr="00975BBC">
        <w:rPr>
          <w:rFonts w:ascii="Sylfaen" w:hAnsi="Sylfaen" w:cs="Sylfaen"/>
          <w:lang w:val="ka-GE"/>
        </w:rPr>
        <w:t>ართველოს</w:t>
      </w:r>
      <w:r w:rsidRPr="00975BBC">
        <w:rPr>
          <w:rFonts w:ascii="Sylfaen" w:hAnsi="Sylfaen"/>
          <w:lang w:val="ka-GE"/>
        </w:rPr>
        <w:t xml:space="preserve"> </w:t>
      </w:r>
      <w:r w:rsidRPr="00975BBC">
        <w:rPr>
          <w:rFonts w:ascii="Sylfaen" w:hAnsi="Sylfaen" w:cs="Sylfaen"/>
          <w:lang w:val="ka-GE"/>
        </w:rPr>
        <w:t>ეკონომიკისა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მდგრადი</w:t>
      </w:r>
      <w:r w:rsidRPr="00975BBC">
        <w:rPr>
          <w:rFonts w:ascii="Sylfaen" w:hAnsi="Sylfaen"/>
          <w:lang w:val="ka-GE"/>
        </w:rPr>
        <w:t xml:space="preserve"> </w:t>
      </w:r>
      <w:r w:rsidRPr="00975BBC">
        <w:rPr>
          <w:rFonts w:ascii="Sylfaen" w:hAnsi="Sylfaen" w:cs="Sylfaen"/>
          <w:lang w:val="ka-GE"/>
        </w:rPr>
        <w:t>განვითარების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6BDB3075"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lastRenderedPageBreak/>
        <w:t>საქართველოს</w:t>
      </w:r>
      <w:r w:rsidRPr="00975BBC">
        <w:rPr>
          <w:rFonts w:ascii="Sylfaen" w:hAnsi="Sylfaen"/>
          <w:lang w:val="ka-GE"/>
        </w:rPr>
        <w:t xml:space="preserve"> </w:t>
      </w:r>
      <w:r w:rsidRPr="00975BBC">
        <w:rPr>
          <w:rFonts w:ascii="Sylfaen" w:hAnsi="Sylfaen" w:cs="Sylfaen"/>
          <w:lang w:val="ka-GE"/>
        </w:rPr>
        <w:t>რეგიონული</w:t>
      </w:r>
      <w:r w:rsidRPr="00975BBC">
        <w:rPr>
          <w:rFonts w:ascii="Sylfaen" w:hAnsi="Sylfaen"/>
          <w:lang w:val="ka-GE"/>
        </w:rPr>
        <w:t xml:space="preserve"> </w:t>
      </w:r>
      <w:r w:rsidRPr="00975BBC">
        <w:rPr>
          <w:rFonts w:ascii="Sylfaen" w:hAnsi="Sylfaen" w:cs="Sylfaen"/>
          <w:lang w:val="ka-GE"/>
        </w:rPr>
        <w:t>განვითარებისა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ინფრასტრუქტურის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52DEE97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საგარეო</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4CB083AE"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 </w:t>
      </w: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შინაგან</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2AB87C2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თავდაცვის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0280E5FA" w14:textId="04A6C023" w:rsidR="00A01C23" w:rsidRPr="00975BBC" w:rsidRDefault="00592B4F"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A01C23" w:rsidRPr="00975BBC">
        <w:rPr>
          <w:rFonts w:ascii="Sylfaen" w:hAnsi="Sylfaen"/>
          <w:lang w:val="ka-GE"/>
        </w:rPr>
        <w:t>იუსტიციის სამინისტრო</w:t>
      </w:r>
      <w:r w:rsidR="00E902C5">
        <w:rPr>
          <w:rFonts w:ascii="Sylfaen" w:hAnsi="Sylfaen"/>
          <w:lang w:val="ka-GE"/>
        </w:rPr>
        <w:t>;</w:t>
      </w:r>
    </w:p>
    <w:p w14:paraId="26036590" w14:textId="502B3E68"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3A225F" w:rsidRPr="00975BBC">
        <w:rPr>
          <w:rFonts w:ascii="Sylfaen" w:hAnsi="Sylfaen"/>
          <w:lang w:val="ka-GE"/>
        </w:rPr>
        <w:t>გარემოს დაცვისა და</w:t>
      </w:r>
      <w:r w:rsidRPr="00975BBC">
        <w:rPr>
          <w:rFonts w:ascii="Sylfaen" w:hAnsi="Sylfaen"/>
          <w:lang w:val="ka-GE"/>
        </w:rPr>
        <w:t xml:space="preserve"> სოფლის მეურნეობის სამინი</w:t>
      </w:r>
      <w:r w:rsidR="000A2804" w:rsidRPr="00975BBC">
        <w:rPr>
          <w:rFonts w:ascii="Sylfaen" w:hAnsi="Sylfaen"/>
          <w:lang w:val="ka-GE"/>
        </w:rPr>
        <w:t>ს</w:t>
      </w:r>
      <w:r w:rsidRPr="00975BBC">
        <w:rPr>
          <w:rFonts w:ascii="Sylfaen" w:hAnsi="Sylfaen"/>
          <w:lang w:val="ka-GE"/>
        </w:rPr>
        <w:t>ტრო</w:t>
      </w:r>
      <w:r w:rsidR="000A2804" w:rsidRPr="00975BBC">
        <w:rPr>
          <w:rFonts w:ascii="Sylfaen" w:hAnsi="Sylfaen"/>
          <w:lang w:val="ka-GE"/>
        </w:rPr>
        <w:t>;</w:t>
      </w:r>
    </w:p>
    <w:p w14:paraId="6B5C1290" w14:textId="5AC92133"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სტატისტიკის</w:t>
      </w:r>
      <w:r w:rsidRPr="00975BBC">
        <w:rPr>
          <w:rFonts w:ascii="Sylfaen" w:hAnsi="Sylfaen"/>
          <w:lang w:val="ka-GE"/>
        </w:rPr>
        <w:t xml:space="preserve"> </w:t>
      </w:r>
      <w:r w:rsidRPr="00975BBC">
        <w:rPr>
          <w:rFonts w:ascii="Sylfaen" w:hAnsi="Sylfaen" w:cs="Sylfaen"/>
          <w:lang w:val="ka-GE"/>
        </w:rPr>
        <w:t>ეროვნული</w:t>
      </w:r>
      <w:r w:rsidRPr="00975BBC">
        <w:rPr>
          <w:rFonts w:ascii="Sylfaen" w:hAnsi="Sylfaen"/>
          <w:lang w:val="ka-GE"/>
        </w:rPr>
        <w:t xml:space="preserve"> </w:t>
      </w:r>
      <w:r w:rsidRPr="00975BBC">
        <w:rPr>
          <w:rFonts w:ascii="Sylfaen" w:hAnsi="Sylfaen" w:cs="Sylfaen"/>
          <w:lang w:val="ka-GE"/>
        </w:rPr>
        <w:t>სამსახური</w:t>
      </w:r>
      <w:r w:rsidR="00B60C9D">
        <w:rPr>
          <w:rFonts w:ascii="Sylfaen" w:hAnsi="Sylfaen" w:cs="Sylfaen"/>
        </w:rPr>
        <w:t xml:space="preserve"> (</w:t>
      </w:r>
      <w:r w:rsidR="00B60C9D">
        <w:rPr>
          <w:rFonts w:ascii="Sylfaen" w:hAnsi="Sylfaen" w:cs="Sylfaen"/>
          <w:lang w:val="ka-GE"/>
        </w:rPr>
        <w:t>საქსტატი)</w:t>
      </w:r>
      <w:r w:rsidRPr="00975BBC">
        <w:rPr>
          <w:rFonts w:ascii="Sylfaen" w:hAnsi="Sylfaen"/>
          <w:lang w:val="ka-GE"/>
        </w:rPr>
        <w:t>;</w:t>
      </w:r>
    </w:p>
    <w:p w14:paraId="46411992"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ადგილობრივი</w:t>
      </w:r>
      <w:r w:rsidRPr="00975BBC">
        <w:rPr>
          <w:rFonts w:ascii="Sylfaen" w:hAnsi="Sylfaen"/>
          <w:lang w:val="ka-GE"/>
        </w:rPr>
        <w:t xml:space="preserve"> </w:t>
      </w:r>
      <w:r w:rsidRPr="00975BBC">
        <w:rPr>
          <w:rFonts w:ascii="Sylfaen" w:hAnsi="Sylfaen" w:cs="Sylfaen"/>
          <w:lang w:val="ka-GE"/>
        </w:rPr>
        <w:t>თვითმმართველობის</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w:t>
      </w:r>
    </w:p>
    <w:p w14:paraId="4A7EC83C" w14:textId="77777777" w:rsidR="00FE2711" w:rsidRPr="00975BBC" w:rsidRDefault="00763169" w:rsidP="00A239F3">
      <w:pPr>
        <w:pStyle w:val="LightGrid-Accent32"/>
        <w:numPr>
          <w:ilvl w:val="0"/>
          <w:numId w:val="13"/>
        </w:numPr>
        <w:ind w:left="993"/>
        <w:rPr>
          <w:rFonts w:ascii="Sylfaen" w:hAnsi="Sylfaen"/>
          <w:lang w:val="ka-GE"/>
        </w:rPr>
      </w:pPr>
      <w:r w:rsidRPr="00975BBC">
        <w:rPr>
          <w:rFonts w:ascii="Sylfaen" w:hAnsi="Sylfaen" w:cs="Sylfaen"/>
          <w:lang w:val="ka-GE"/>
        </w:rPr>
        <w:t>სოციალური პარტნიორები</w:t>
      </w:r>
      <w:r w:rsidR="00FE2711" w:rsidRPr="00975BBC">
        <w:rPr>
          <w:rFonts w:ascii="Sylfaen" w:hAnsi="Sylfaen"/>
          <w:lang w:val="ka-GE"/>
        </w:rPr>
        <w:t xml:space="preserve"> </w:t>
      </w:r>
      <w:r w:rsidR="00476CD2" w:rsidRPr="00975BBC">
        <w:rPr>
          <w:rFonts w:ascii="Sylfaen" w:hAnsi="Sylfaen" w:cs="Sylfaen"/>
          <w:lang w:val="ka-GE"/>
        </w:rPr>
        <w:t>ეროვნულ</w:t>
      </w:r>
      <w:r w:rsidR="00476CD2" w:rsidRPr="00975BBC">
        <w:rPr>
          <w:rFonts w:ascii="Sylfaen" w:hAnsi="Sylfaen"/>
          <w:lang w:val="ka-GE"/>
        </w:rPr>
        <w:t xml:space="preserve"> და</w:t>
      </w:r>
      <w:r w:rsidR="00FE2711" w:rsidRPr="00975BBC">
        <w:rPr>
          <w:rFonts w:ascii="Sylfaen" w:hAnsi="Sylfaen"/>
          <w:lang w:val="ka-GE"/>
        </w:rPr>
        <w:t xml:space="preserve"> </w:t>
      </w:r>
      <w:r w:rsidR="00476CD2" w:rsidRPr="00975BBC">
        <w:rPr>
          <w:rFonts w:ascii="Sylfaen" w:hAnsi="Sylfaen" w:cs="Sylfaen"/>
          <w:lang w:val="ka-GE"/>
        </w:rPr>
        <w:t>რეგიონალურ</w:t>
      </w:r>
      <w:r w:rsidR="00FE2711" w:rsidRPr="00975BBC">
        <w:rPr>
          <w:rFonts w:ascii="Sylfaen" w:hAnsi="Sylfaen"/>
          <w:lang w:val="ka-GE"/>
        </w:rPr>
        <w:t xml:space="preserve"> </w:t>
      </w:r>
      <w:r w:rsidR="00476CD2" w:rsidRPr="00975BBC">
        <w:rPr>
          <w:rFonts w:ascii="Sylfaen" w:hAnsi="Sylfaen" w:cs="Sylfaen"/>
          <w:lang w:val="ka-GE"/>
        </w:rPr>
        <w:t>დონეებზე</w:t>
      </w:r>
      <w:r w:rsidR="00FE2711" w:rsidRPr="00975BBC">
        <w:rPr>
          <w:rFonts w:ascii="Sylfaen" w:hAnsi="Sylfaen"/>
          <w:lang w:val="ka-GE"/>
        </w:rPr>
        <w:t>;</w:t>
      </w:r>
    </w:p>
    <w:p w14:paraId="7CD48999" w14:textId="77777777" w:rsidR="00763169" w:rsidRPr="00975BBC" w:rsidRDefault="00763169" w:rsidP="00A239F3">
      <w:pPr>
        <w:numPr>
          <w:ilvl w:val="0"/>
          <w:numId w:val="13"/>
        </w:numPr>
        <w:ind w:left="993"/>
        <w:jc w:val="both"/>
        <w:rPr>
          <w:rFonts w:ascii="Sylfaen" w:hAnsi="Sylfaen" w:cs="Merriweather"/>
          <w:color w:val="000000"/>
          <w:lang w:val="ka-GE"/>
        </w:rPr>
      </w:pPr>
      <w:r w:rsidRPr="00975BBC">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00AFB0B1" w14:textId="77777777" w:rsidR="00763169" w:rsidRPr="00975BBC" w:rsidRDefault="00763169" w:rsidP="00A239F3">
      <w:pPr>
        <w:pStyle w:val="LightGrid-Accent32"/>
        <w:numPr>
          <w:ilvl w:val="0"/>
          <w:numId w:val="13"/>
        </w:numPr>
        <w:ind w:left="993"/>
        <w:rPr>
          <w:rFonts w:ascii="Sylfaen" w:hAnsi="Sylfaen"/>
          <w:lang w:val="ka-GE"/>
        </w:rPr>
      </w:pPr>
      <w:bookmarkStart w:id="205" w:name="_35nkun2" w:colFirst="0" w:colLast="0"/>
      <w:bookmarkEnd w:id="205"/>
      <w:r w:rsidRPr="00975BBC">
        <w:rPr>
          <w:rFonts w:ascii="Sylfaen" w:eastAsia="Arial Unicode MS" w:hAnsi="Sylfaen" w:cs="Arial Unicode MS"/>
          <w:color w:val="000000"/>
          <w:lang w:val="ka-GE"/>
        </w:rPr>
        <w:t>არასამთავრობო ორგანიზაციები.</w:t>
      </w:r>
    </w:p>
    <w:bookmarkEnd w:id="204"/>
    <w:p w14:paraId="6F1A1E63" w14:textId="77777777" w:rsidR="00FE2711" w:rsidRPr="00975BBC" w:rsidRDefault="008E0142" w:rsidP="00C94588">
      <w:pPr>
        <w:jc w:val="both"/>
        <w:rPr>
          <w:rFonts w:ascii="Sylfaen" w:hAnsi="Sylfaen"/>
          <w:lang w:val="ka-GE"/>
        </w:rPr>
      </w:pPr>
      <w:r w:rsidRPr="00975BBC">
        <w:rPr>
          <w:rFonts w:ascii="Sylfaen" w:hAnsi="Sylfaen" w:cs="Sylfaen"/>
          <w:lang w:val="ka-GE"/>
        </w:rPr>
        <w:t xml:space="preserve"> </w:t>
      </w:r>
    </w:p>
    <w:p w14:paraId="580C9C9F" w14:textId="77777777" w:rsidR="00DA46DB" w:rsidRPr="00BE3B52" w:rsidRDefault="00DA46DB" w:rsidP="005A4817">
      <w:pPr>
        <w:rPr>
          <w:lang w:val="ka-GE"/>
        </w:rPr>
      </w:pPr>
    </w:p>
    <w:p w14:paraId="76E17146" w14:textId="012E7DF8" w:rsidR="00C852E2" w:rsidRPr="00975BBC" w:rsidRDefault="004475FC" w:rsidP="004475FC">
      <w:pPr>
        <w:pStyle w:val="Heading2"/>
        <w:rPr>
          <w:rFonts w:ascii="Sylfaen" w:hAnsi="Sylfaen"/>
          <w:lang w:val="ka-GE"/>
        </w:rPr>
      </w:pPr>
      <w:bookmarkStart w:id="206" w:name="_Toc986426"/>
      <w:bookmarkStart w:id="207" w:name="_Toc5887848"/>
      <w:bookmarkStart w:id="208" w:name="_Toc6821671"/>
      <w:bookmarkStart w:id="209" w:name="_Toc10019643"/>
      <w:r w:rsidRPr="00975BBC">
        <w:rPr>
          <w:rFonts w:ascii="Sylfaen" w:eastAsia="Helvetica" w:hAnsi="Sylfaen" w:cs="Helvetica"/>
          <w:lang w:val="ka-GE"/>
        </w:rPr>
        <w:t xml:space="preserve">4.3. </w:t>
      </w:r>
      <w:r w:rsidR="00106322">
        <w:rPr>
          <w:rFonts w:ascii="Sylfaen" w:eastAsia="Helvetica" w:hAnsi="Sylfaen" w:cs="Helvetica"/>
          <w:lang w:val="ka-GE"/>
        </w:rPr>
        <w:t>2019-2021</w:t>
      </w:r>
      <w:r w:rsidR="00B60975">
        <w:rPr>
          <w:rFonts w:ascii="Sylfaen" w:eastAsia="Helvetica" w:hAnsi="Sylfaen" w:cs="Helvetica"/>
          <w:lang w:val="ka-GE"/>
        </w:rPr>
        <w:t xml:space="preserve"> წლების </w:t>
      </w:r>
      <w:r w:rsidR="00C852E2" w:rsidRPr="00975BBC">
        <w:rPr>
          <w:rFonts w:ascii="Sylfaen" w:eastAsia="Helvetica" w:hAnsi="Sylfaen" w:cs="Helvetica"/>
          <w:lang w:val="ka-GE"/>
        </w:rPr>
        <w:t>სამოქმედო</w:t>
      </w:r>
      <w:r w:rsidR="00C852E2" w:rsidRPr="00975BBC">
        <w:rPr>
          <w:rFonts w:ascii="Sylfaen" w:hAnsi="Sylfaen"/>
          <w:lang w:val="ka-GE"/>
        </w:rPr>
        <w:t xml:space="preserve"> </w:t>
      </w:r>
      <w:r w:rsidR="00C852E2" w:rsidRPr="00975BBC">
        <w:rPr>
          <w:rFonts w:ascii="Sylfaen" w:eastAsia="Helvetica" w:hAnsi="Sylfaen" w:cs="Helvetica"/>
          <w:lang w:val="ka-GE"/>
        </w:rPr>
        <w:t>გეგმა</w:t>
      </w:r>
      <w:bookmarkEnd w:id="206"/>
      <w:bookmarkEnd w:id="207"/>
      <w:bookmarkEnd w:id="208"/>
      <w:bookmarkEnd w:id="209"/>
      <w:r w:rsidR="00C852E2" w:rsidRPr="00975BBC">
        <w:rPr>
          <w:rFonts w:ascii="Sylfaen" w:hAnsi="Sylfaen"/>
          <w:lang w:val="ka-GE"/>
        </w:rPr>
        <w:t xml:space="preserve"> </w:t>
      </w:r>
    </w:p>
    <w:p w14:paraId="41C391C0" w14:textId="77777777" w:rsidR="00BB0D15" w:rsidRPr="00975BBC" w:rsidRDefault="00BB0D15" w:rsidP="00C94588">
      <w:pPr>
        <w:jc w:val="both"/>
        <w:rPr>
          <w:rFonts w:ascii="Sylfaen" w:hAnsi="Sylfaen" w:cs="Calibri"/>
          <w:color w:val="000000"/>
          <w:lang w:val="ka-GE"/>
        </w:rPr>
      </w:pPr>
    </w:p>
    <w:p w14:paraId="06BB4E64" w14:textId="6F442DC7" w:rsidR="00C852E2" w:rsidRPr="00975BBC" w:rsidRDefault="008940E6" w:rsidP="00BB0D15">
      <w:pPr>
        <w:ind w:firstLine="720"/>
        <w:jc w:val="both"/>
        <w:rPr>
          <w:rFonts w:ascii="Sylfaen" w:hAnsi="Sylfaen" w:cs="Calibri"/>
          <w:color w:val="000000"/>
          <w:lang w:val="ka-GE"/>
        </w:rPr>
      </w:pPr>
      <w:r w:rsidRPr="00975BBC">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975BBC">
        <w:rPr>
          <w:rFonts w:ascii="Sylfaen" w:hAnsi="Sylfaen" w:cs="Calibri"/>
          <w:color w:val="000000"/>
          <w:lang w:val="ka-GE"/>
        </w:rPr>
        <w:t xml:space="preserve">განხორციელდება სამოქმედო გეგმის </w:t>
      </w:r>
      <w:r w:rsidR="0095058E" w:rsidRPr="00975BBC">
        <w:rPr>
          <w:rFonts w:ascii="Sylfaen" w:hAnsi="Sylfaen" w:cs="Calibri"/>
          <w:color w:val="000000"/>
          <w:lang w:val="ka-GE"/>
        </w:rPr>
        <w:t>საფუძველზე.</w:t>
      </w:r>
      <w:r w:rsidR="00C852E2" w:rsidRPr="00975BBC">
        <w:rPr>
          <w:rFonts w:ascii="Sylfaen" w:hAnsi="Sylfaen" w:cs="Calibri"/>
          <w:color w:val="000000"/>
          <w:lang w:val="ka-GE"/>
        </w:rPr>
        <w:t xml:space="preserve"> სამოქმედო გეგმა </w:t>
      </w:r>
      <w:r w:rsidR="00C477F5">
        <w:rPr>
          <w:rFonts w:ascii="Sylfaen" w:hAnsi="Sylfaen" w:cs="Calibri"/>
          <w:color w:val="000000"/>
          <w:lang w:val="ka-GE"/>
        </w:rPr>
        <w:t xml:space="preserve">მოცემული მიზნებისა და ამოცანების შესაბამისად </w:t>
      </w:r>
      <w:r w:rsidR="00C852E2" w:rsidRPr="00975BBC">
        <w:rPr>
          <w:rFonts w:ascii="Sylfaen" w:eastAsia="Arial Unicode MS" w:hAnsi="Sylfaen" w:cs="Arial Unicode MS"/>
          <w:color w:val="000000"/>
          <w:lang w:val="ka-GE"/>
        </w:rPr>
        <w:t xml:space="preserve">დეტალურად </w:t>
      </w:r>
      <w:r w:rsidR="00EF3255" w:rsidRPr="00975BBC">
        <w:rPr>
          <w:rFonts w:ascii="Sylfaen" w:eastAsia="Arial Unicode MS" w:hAnsi="Sylfaen" w:cs="Arial Unicode MS"/>
          <w:color w:val="000000"/>
          <w:lang w:val="ka-GE"/>
        </w:rPr>
        <w:t>გან</w:t>
      </w:r>
      <w:r w:rsidR="00C852E2" w:rsidRPr="00975BBC">
        <w:rPr>
          <w:rFonts w:ascii="Sylfaen" w:eastAsia="Arial Unicode MS" w:hAnsi="Sylfaen" w:cs="Arial Unicode MS"/>
          <w:color w:val="000000"/>
          <w:lang w:val="ka-GE"/>
        </w:rPr>
        <w:t>საზღვრავს სტრატეგიი</w:t>
      </w:r>
      <w:r w:rsidR="002740CB" w:rsidRPr="00975BBC">
        <w:rPr>
          <w:rFonts w:ascii="Sylfaen" w:eastAsia="Arial Unicode MS" w:hAnsi="Sylfaen" w:cs="Arial Unicode MS"/>
          <w:color w:val="000000"/>
          <w:lang w:val="ka-GE"/>
        </w:rPr>
        <w:t>ს</w:t>
      </w:r>
      <w:r w:rsidR="00C852E2" w:rsidRPr="00975BBC">
        <w:rPr>
          <w:rFonts w:ascii="Sylfaen" w:eastAsia="Arial Unicode MS" w:hAnsi="Sylfaen" w:cs="Arial Unicode MS"/>
          <w:color w:val="000000"/>
          <w:lang w:val="ka-GE"/>
        </w:rPr>
        <w:t xml:space="preserve"> ფარგლებში </w:t>
      </w:r>
      <w:r w:rsidR="00B45CB0" w:rsidRPr="00975BBC">
        <w:rPr>
          <w:rFonts w:ascii="Sylfaen" w:eastAsia="Arial Unicode MS" w:hAnsi="Sylfaen" w:cs="Arial Unicode MS"/>
          <w:color w:val="000000"/>
          <w:lang w:val="ka-GE"/>
        </w:rPr>
        <w:t>განსახორციელებელ</w:t>
      </w:r>
      <w:r w:rsidR="00C852E2" w:rsidRPr="00975BBC">
        <w:rPr>
          <w:rFonts w:ascii="Sylfaen" w:eastAsia="Arial Unicode MS" w:hAnsi="Sylfaen" w:cs="Arial Unicode MS"/>
          <w:color w:val="000000"/>
          <w:lang w:val="ka-GE"/>
        </w:rPr>
        <w:t xml:space="preserve"> აქტივობებს</w:t>
      </w:r>
      <w:r w:rsidR="001F0F31" w:rsidRPr="00975BBC">
        <w:rPr>
          <w:rFonts w:ascii="Sylfaen" w:eastAsia="Arial Unicode MS" w:hAnsi="Sylfaen" w:cs="Arial Unicode MS"/>
          <w:color w:val="000000"/>
          <w:lang w:val="ka-GE"/>
        </w:rPr>
        <w:t xml:space="preserve"> და მათ განხორციელებაზე პასუხისმგებელ უწყებებს</w:t>
      </w:r>
      <w:r w:rsidR="00C852E2" w:rsidRPr="00975BBC">
        <w:rPr>
          <w:rFonts w:ascii="Sylfaen" w:eastAsia="Arial Unicode MS" w:hAnsi="Sylfaen" w:cs="Arial Unicode MS"/>
          <w:color w:val="000000"/>
          <w:lang w:val="ka-GE"/>
        </w:rPr>
        <w:t xml:space="preserve">. </w:t>
      </w:r>
      <w:r w:rsidR="00106322">
        <w:rPr>
          <w:rFonts w:ascii="Sylfaen" w:eastAsia="Arial Unicode MS" w:hAnsi="Sylfaen" w:cs="Arial Unicode MS"/>
          <w:color w:val="000000"/>
          <w:lang w:val="ka-GE"/>
        </w:rPr>
        <w:t xml:space="preserve"> </w:t>
      </w:r>
      <w:r w:rsidR="00C13CFE">
        <w:rPr>
          <w:rFonts w:ascii="Sylfaen" w:eastAsia="Arial Unicode MS" w:hAnsi="Sylfaen" w:cs="Arial Unicode MS"/>
          <w:color w:val="000000"/>
          <w:lang w:val="ka-GE"/>
        </w:rPr>
        <w:t xml:space="preserve">სტრატეგიის განხორციელების </w:t>
      </w:r>
      <w:r w:rsidR="00BC3BFA">
        <w:rPr>
          <w:rFonts w:ascii="Sylfaen" w:eastAsia="Arial Unicode MS" w:hAnsi="Sylfaen" w:cs="Arial Unicode MS"/>
          <w:color w:val="000000"/>
          <w:lang w:val="ka-GE"/>
        </w:rPr>
        <w:t xml:space="preserve">2022-2023 წლების სამოქმედო გეგმა შემუშავდება </w:t>
      </w:r>
      <w:r w:rsidR="00106322">
        <w:rPr>
          <w:rFonts w:ascii="Sylfaen" w:eastAsia="Arial Unicode MS" w:hAnsi="Sylfaen" w:cs="Arial Unicode MS"/>
          <w:color w:val="000000"/>
          <w:lang w:val="ka-GE"/>
        </w:rPr>
        <w:t>2021</w:t>
      </w:r>
      <w:r w:rsidR="00BC3BFA">
        <w:rPr>
          <w:rFonts w:ascii="Sylfaen" w:eastAsia="Arial Unicode MS" w:hAnsi="Sylfaen" w:cs="Arial Unicode MS"/>
          <w:color w:val="000000"/>
          <w:lang w:val="ka-GE"/>
        </w:rPr>
        <w:t xml:space="preserve"> წელს.</w:t>
      </w:r>
    </w:p>
    <w:p w14:paraId="5ABB0B6C" w14:textId="51912060" w:rsidR="00C852E2" w:rsidRPr="00975BBC" w:rsidRDefault="00C852E2" w:rsidP="00C94588">
      <w:pPr>
        <w:jc w:val="both"/>
        <w:rPr>
          <w:rFonts w:ascii="Sylfaen" w:hAnsi="Sylfaen" w:cs="Merriweather"/>
          <w:color w:val="000000"/>
          <w:lang w:val="ka-GE"/>
        </w:rPr>
      </w:pPr>
      <w:r w:rsidRPr="00975BBC">
        <w:rPr>
          <w:rFonts w:ascii="Sylfaen" w:eastAsia="Arial Unicode MS" w:hAnsi="Sylfaen" w:cs="Arial Unicode MS"/>
          <w:color w:val="000000"/>
          <w:lang w:val="ka-GE"/>
        </w:rPr>
        <w:t xml:space="preserve">სამოქმედო გეგმა </w:t>
      </w:r>
      <w:r w:rsidR="00C477F5">
        <w:rPr>
          <w:rFonts w:ascii="Sylfaen" w:eastAsia="Arial Unicode MS" w:hAnsi="Sylfaen" w:cs="Arial Unicode MS"/>
          <w:color w:val="000000"/>
          <w:lang w:val="ka-GE"/>
        </w:rPr>
        <w:t>წარმოდგენილია მოცემულის სტრატეგიის დანართად</w:t>
      </w:r>
    </w:p>
    <w:p w14:paraId="4A3649CA" w14:textId="77777777" w:rsidR="006C47A0" w:rsidRPr="00975BBC" w:rsidRDefault="006C47A0" w:rsidP="00C94588">
      <w:pPr>
        <w:ind w:left="90"/>
        <w:jc w:val="both"/>
      </w:pPr>
    </w:p>
    <w:p w14:paraId="1FB9A6EC" w14:textId="77777777" w:rsidR="002403AF" w:rsidRPr="00975BBC" w:rsidRDefault="004475FC" w:rsidP="004475FC">
      <w:pPr>
        <w:pStyle w:val="Heading2"/>
        <w:rPr>
          <w:rFonts w:ascii="Sylfaen" w:eastAsia="Helvetica" w:hAnsi="Sylfaen"/>
        </w:rPr>
      </w:pPr>
      <w:bookmarkStart w:id="210" w:name="_Toc986427"/>
      <w:bookmarkStart w:id="211" w:name="_Toc5887849"/>
      <w:bookmarkStart w:id="212" w:name="_Toc6821672"/>
      <w:bookmarkStart w:id="213" w:name="_Toc10019644"/>
      <w:r w:rsidRPr="00975BBC">
        <w:rPr>
          <w:rFonts w:ascii="Sylfaen" w:eastAsia="Helvetica" w:hAnsi="Sylfaen" w:cs="Helvetica"/>
          <w:lang w:val="ka-GE"/>
        </w:rPr>
        <w:t xml:space="preserve">4.4. </w:t>
      </w:r>
      <w:r w:rsidR="002403AF" w:rsidRPr="00975BBC">
        <w:rPr>
          <w:rFonts w:ascii="Sylfaen" w:eastAsia="Helvetica" w:hAnsi="Sylfaen" w:cs="Helvetica"/>
        </w:rPr>
        <w:t>სტრატეგიის</w:t>
      </w:r>
      <w:r w:rsidR="002403AF" w:rsidRPr="00975BBC">
        <w:rPr>
          <w:rFonts w:ascii="Sylfaen" w:hAnsi="Sylfaen"/>
        </w:rPr>
        <w:t xml:space="preserve"> </w:t>
      </w:r>
      <w:r w:rsidR="002403AF" w:rsidRPr="00975BBC">
        <w:rPr>
          <w:rFonts w:ascii="Sylfaen" w:eastAsia="Helvetica" w:hAnsi="Sylfaen" w:cs="Helvetica"/>
        </w:rPr>
        <w:t>დაფინანსება</w:t>
      </w:r>
      <w:bookmarkEnd w:id="210"/>
      <w:bookmarkEnd w:id="211"/>
      <w:bookmarkEnd w:id="212"/>
      <w:r w:rsidR="002403AF" w:rsidRPr="00975BBC">
        <w:t xml:space="preserve"> </w:t>
      </w:r>
      <w:bookmarkEnd w:id="213"/>
    </w:p>
    <w:p w14:paraId="30457730" w14:textId="15B71C6F" w:rsidR="002403AF" w:rsidRPr="00975BBC" w:rsidRDefault="002403AF" w:rsidP="002403AF">
      <w:pPr>
        <w:jc w:val="both"/>
        <w:rPr>
          <w:rFonts w:ascii="Sylfaen" w:hAnsi="Sylfaen"/>
          <w:b/>
        </w:rPr>
      </w:pPr>
      <w:r w:rsidRPr="00975BBC">
        <w:rPr>
          <w:rFonts w:ascii="Sylfaen" w:hAnsi="Sylfaen"/>
          <w:b/>
        </w:rPr>
        <w:t xml:space="preserve"> </w:t>
      </w:r>
      <w:r w:rsidRPr="00975BBC">
        <w:rPr>
          <w:rFonts w:ascii="Sylfaen" w:hAnsi="Sylfaen"/>
          <w:b/>
          <w:lang w:val="ka-GE"/>
        </w:rPr>
        <w:br/>
      </w:r>
      <w:r w:rsidRPr="00975BBC">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975BBC">
        <w:rPr>
          <w:rFonts w:ascii="Sylfaen" w:hAnsi="Sylfaen"/>
          <w:lang w:val="ka-GE"/>
        </w:rPr>
        <w:t xml:space="preserve"> </w:t>
      </w:r>
      <w:r w:rsidRPr="00975BBC">
        <w:rPr>
          <w:rFonts w:ascii="Sylfaen" w:hAnsi="Sylfaen" w:cs="Sylfaen"/>
          <w:lang w:val="ka-GE"/>
        </w:rPr>
        <w:t>რესურსები</w:t>
      </w:r>
      <w:r w:rsidRPr="00975BBC">
        <w:rPr>
          <w:rFonts w:ascii="Sylfaen" w:hAnsi="Sylfaen"/>
          <w:lang w:val="ka-GE"/>
        </w:rPr>
        <w:t xml:space="preserve">  ასახული</w:t>
      </w:r>
      <w:r w:rsidR="00C477F5">
        <w:rPr>
          <w:rFonts w:ascii="Sylfaen" w:hAnsi="Sylfaen"/>
          <w:lang w:val="ka-GE"/>
        </w:rPr>
        <w:t>ა</w:t>
      </w:r>
      <w:r w:rsidRPr="00975BBC">
        <w:rPr>
          <w:rFonts w:ascii="Sylfaen" w:hAnsi="Sylfaen"/>
          <w:lang w:val="ka-GE"/>
        </w:rPr>
        <w:t xml:space="preserve">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გეგმაში. სამოქმედო</w:t>
      </w:r>
      <w:r w:rsidRPr="00975BBC">
        <w:rPr>
          <w:rFonts w:ascii="Sylfaen" w:hAnsi="Sylfaen"/>
          <w:lang w:val="ka-GE"/>
        </w:rPr>
        <w:t xml:space="preserve"> </w:t>
      </w:r>
      <w:r w:rsidRPr="00975BBC">
        <w:rPr>
          <w:rFonts w:ascii="Sylfaen" w:hAnsi="Sylfaen" w:cs="Sylfaen"/>
          <w:lang w:val="ka-GE"/>
        </w:rPr>
        <w:t>გეგმით</w:t>
      </w:r>
      <w:r w:rsidRPr="00975BBC">
        <w:rPr>
          <w:rFonts w:ascii="Sylfaen" w:hAnsi="Sylfaen"/>
          <w:lang w:val="ka-GE"/>
        </w:rPr>
        <w:t xml:space="preserve"> </w:t>
      </w:r>
      <w:r w:rsidRPr="00975BBC">
        <w:rPr>
          <w:rFonts w:ascii="Sylfaen" w:hAnsi="Sylfaen" w:cs="Sylfaen"/>
          <w:lang w:val="ka-GE"/>
        </w:rPr>
        <w:t>განსაზღვრული</w:t>
      </w:r>
      <w:r w:rsidRPr="00975BBC">
        <w:rPr>
          <w:rFonts w:ascii="Sylfaen" w:hAnsi="Sylfaen"/>
          <w:lang w:val="ka-GE"/>
        </w:rPr>
        <w:t xml:space="preserve"> </w:t>
      </w:r>
      <w:r w:rsidRPr="00975BBC">
        <w:rPr>
          <w:rFonts w:ascii="Sylfaen" w:hAnsi="Sylfaen" w:cs="Sylfaen"/>
          <w:lang w:val="ka-GE"/>
        </w:rPr>
        <w:t>პასუხისმგებელი</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 xml:space="preserve"> </w:t>
      </w:r>
      <w:r w:rsidRPr="00975BBC">
        <w:rPr>
          <w:rFonts w:ascii="Sylfaen" w:hAnsi="Sylfaen" w:cs="Sylfaen"/>
          <w:lang w:val="ka-GE"/>
        </w:rPr>
        <w:t>თავიანთ</w:t>
      </w:r>
      <w:r w:rsidRPr="00975BBC">
        <w:rPr>
          <w:rFonts w:ascii="Sylfaen" w:hAnsi="Sylfaen"/>
          <w:lang w:val="ka-GE"/>
        </w:rPr>
        <w:t xml:space="preserve"> </w:t>
      </w:r>
      <w:r w:rsidRPr="00975BBC">
        <w:rPr>
          <w:rFonts w:ascii="Sylfaen" w:hAnsi="Sylfaen" w:cs="Sylfaen"/>
          <w:lang w:val="ka-GE"/>
        </w:rPr>
        <w:t>წლიურ</w:t>
      </w:r>
      <w:r w:rsidRPr="00975BBC">
        <w:rPr>
          <w:rFonts w:ascii="Sylfaen" w:hAnsi="Sylfaen"/>
          <w:lang w:val="ka-GE"/>
        </w:rPr>
        <w:t xml:space="preserve"> </w:t>
      </w:r>
      <w:r w:rsidRPr="00975BBC">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975BBC">
        <w:rPr>
          <w:rFonts w:ascii="Sylfaen" w:hAnsi="Sylfaen"/>
          <w:lang w:val="ka-GE"/>
        </w:rPr>
        <w:t>.</w:t>
      </w:r>
    </w:p>
    <w:p w14:paraId="73FA42E7" w14:textId="179662F0" w:rsidR="002403AF" w:rsidRPr="00975BBC" w:rsidRDefault="002403AF" w:rsidP="002403AF">
      <w:pPr>
        <w:contextualSpacing/>
        <w:jc w:val="both"/>
        <w:rPr>
          <w:rFonts w:ascii="Sylfaen" w:hAnsi="Sylfaen"/>
          <w:lang w:val="ka-GE"/>
        </w:rPr>
      </w:pPr>
      <w:r w:rsidRPr="00975BBC">
        <w:rPr>
          <w:rFonts w:ascii="Sylfaen" w:hAnsi="Sylfaen" w:cs="Sylfaen"/>
          <w:lang w:val="ka-GE"/>
        </w:rPr>
        <w:tab/>
        <w:t>საქართველოს</w:t>
      </w:r>
      <w:r w:rsidRPr="00975BBC">
        <w:rPr>
          <w:rFonts w:ascii="Sylfaen" w:hAnsi="Sylfaen"/>
          <w:lang w:val="ka-GE"/>
        </w:rPr>
        <w:t xml:space="preserve"> </w:t>
      </w:r>
      <w:r w:rsidRPr="00975BBC">
        <w:rPr>
          <w:rFonts w:ascii="Sylfaen" w:hAnsi="Sylfaen" w:cs="Sylfaen"/>
          <w:lang w:val="ka-GE"/>
        </w:rPr>
        <w:t>მთავრობა</w:t>
      </w:r>
      <w:r w:rsidRPr="00975BBC">
        <w:rPr>
          <w:rFonts w:ascii="Sylfaen" w:hAnsi="Sylfaen"/>
          <w:lang w:val="ka-GE"/>
        </w:rPr>
        <w:t xml:space="preserve"> </w:t>
      </w:r>
      <w:r w:rsidRPr="00975BBC">
        <w:rPr>
          <w:rFonts w:ascii="Sylfaen" w:hAnsi="Sylfaen" w:cs="Sylfaen"/>
          <w:lang w:val="ka-GE"/>
        </w:rPr>
        <w:t>უზრუნველყოფს</w:t>
      </w:r>
      <w:r w:rsidRPr="00975BBC">
        <w:rPr>
          <w:rFonts w:ascii="Sylfaen" w:hAnsi="Sylfaen"/>
          <w:lang w:val="ka-GE"/>
        </w:rPr>
        <w:t xml:space="preserve">, </w:t>
      </w:r>
      <w:r w:rsidRPr="00975BBC">
        <w:rPr>
          <w:rFonts w:ascii="Sylfaen" w:hAnsi="Sylfaen" w:cs="Sylfaen"/>
          <w:lang w:val="ka-GE"/>
        </w:rPr>
        <w:t>რომ</w:t>
      </w:r>
      <w:r w:rsidRPr="00975BBC">
        <w:rPr>
          <w:rFonts w:ascii="Sylfaen" w:hAnsi="Sylfaen"/>
          <w:lang w:val="ka-GE"/>
        </w:rPr>
        <w:t xml:space="preserve"> </w:t>
      </w:r>
      <w:r w:rsidRPr="00975BBC">
        <w:rPr>
          <w:rFonts w:ascii="Sylfaen" w:hAnsi="Sylfaen" w:cs="Sylfaen"/>
          <w:lang w:val="ka-GE"/>
        </w:rPr>
        <w:t>სახელმწიფო</w:t>
      </w:r>
      <w:r w:rsidRPr="00975BBC">
        <w:rPr>
          <w:rFonts w:ascii="Sylfaen" w:hAnsi="Sylfaen"/>
          <w:lang w:val="ka-GE"/>
        </w:rPr>
        <w:t xml:space="preserve"> </w:t>
      </w:r>
      <w:r w:rsidRPr="00975BBC">
        <w:rPr>
          <w:rFonts w:ascii="Sylfaen" w:hAnsi="Sylfaen" w:cs="Sylfaen"/>
          <w:lang w:val="ka-GE"/>
        </w:rPr>
        <w:t>დაფინანსებას</w:t>
      </w:r>
      <w:r w:rsidRPr="00975BBC">
        <w:rPr>
          <w:rFonts w:ascii="Sylfaen" w:hAnsi="Sylfaen"/>
          <w:lang w:val="ka-GE"/>
        </w:rPr>
        <w:t xml:space="preserve"> </w:t>
      </w:r>
      <w:r w:rsidRPr="00975BBC">
        <w:rPr>
          <w:rFonts w:ascii="Sylfaen" w:hAnsi="Sylfaen" w:cs="Sylfaen"/>
          <w:lang w:val="ka-GE"/>
        </w:rPr>
        <w:t>ავსებდეს</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დონორი</w:t>
      </w:r>
      <w:r w:rsidRPr="00975BBC">
        <w:rPr>
          <w:rFonts w:ascii="Sylfaen" w:hAnsi="Sylfaen"/>
          <w:lang w:val="ka-GE"/>
        </w:rPr>
        <w:t xml:space="preserve"> ორგანიზაციების </w:t>
      </w:r>
      <w:r w:rsidRPr="00975BBC">
        <w:rPr>
          <w:rFonts w:ascii="Sylfaen" w:hAnsi="Sylfaen" w:cs="Sylfaen"/>
          <w:lang w:val="ka-GE"/>
        </w:rPr>
        <w:t>რესურსები</w:t>
      </w:r>
      <w:r w:rsidRPr="00975BBC">
        <w:rPr>
          <w:rFonts w:ascii="Sylfaen" w:hAnsi="Sylfaen"/>
          <w:lang w:val="ka-GE"/>
        </w:rPr>
        <w:t xml:space="preserve">; </w:t>
      </w:r>
      <w:r w:rsidRPr="00975BBC">
        <w:rPr>
          <w:rFonts w:ascii="Sylfaen" w:hAnsi="Sylfaen" w:cs="Sylfaen"/>
          <w:lang w:val="ka-GE"/>
        </w:rPr>
        <w:t>აქედან</w:t>
      </w:r>
      <w:r w:rsidRPr="00975BBC">
        <w:rPr>
          <w:rFonts w:ascii="Sylfaen" w:hAnsi="Sylfaen"/>
          <w:lang w:val="ka-GE"/>
        </w:rPr>
        <w:t xml:space="preserve"> </w:t>
      </w:r>
      <w:r w:rsidRPr="00975BBC">
        <w:rPr>
          <w:rFonts w:ascii="Sylfaen" w:hAnsi="Sylfaen" w:cs="Sylfaen"/>
          <w:lang w:val="ka-GE"/>
        </w:rPr>
        <w:t>გამომდინარე</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ორგანიზაციებთან</w:t>
      </w:r>
      <w:r w:rsidRPr="00975BBC">
        <w:rPr>
          <w:rFonts w:ascii="Sylfaen" w:hAnsi="Sylfaen"/>
          <w:lang w:val="ka-GE"/>
        </w:rPr>
        <w:t xml:space="preserve"> ჩამოყალიბდება </w:t>
      </w:r>
      <w:r w:rsidRPr="00975BBC">
        <w:rPr>
          <w:rFonts w:ascii="Sylfaen" w:hAnsi="Sylfaen" w:cs="Sylfaen"/>
          <w:lang w:val="ka-GE"/>
        </w:rPr>
        <w:t>მჭიდრო</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აქტიური</w:t>
      </w:r>
      <w:r w:rsidRPr="00975BBC">
        <w:rPr>
          <w:rFonts w:ascii="Sylfaen" w:hAnsi="Sylfaen"/>
          <w:lang w:val="ka-GE"/>
        </w:rPr>
        <w:t xml:space="preserve"> </w:t>
      </w:r>
      <w:r w:rsidRPr="00975BBC">
        <w:rPr>
          <w:rFonts w:ascii="Sylfaen" w:hAnsi="Sylfaen" w:cs="Sylfaen"/>
          <w:lang w:val="ka-GE"/>
        </w:rPr>
        <w:t>თანამშრომლობა</w:t>
      </w:r>
      <w:r w:rsidRPr="00975BBC">
        <w:rPr>
          <w:rFonts w:ascii="Sylfaen" w:hAnsi="Sylfaen"/>
          <w:lang w:val="ka-GE"/>
        </w:rPr>
        <w:t xml:space="preserve"> </w:t>
      </w:r>
      <w:r w:rsidRPr="00975BBC">
        <w:rPr>
          <w:rFonts w:ascii="Sylfaen" w:hAnsi="Sylfaen" w:cs="Sylfaen"/>
          <w:lang w:val="ka-GE"/>
        </w:rPr>
        <w:t>რესურსების</w:t>
      </w:r>
      <w:r w:rsidRPr="00975BBC">
        <w:rPr>
          <w:rFonts w:ascii="Sylfaen" w:hAnsi="Sylfaen"/>
          <w:lang w:val="ka-GE"/>
        </w:rPr>
        <w:t xml:space="preserve"> </w:t>
      </w:r>
      <w:r w:rsidRPr="00975BBC">
        <w:rPr>
          <w:rFonts w:ascii="Sylfaen" w:hAnsi="Sylfaen" w:cs="Sylfaen"/>
          <w:lang w:val="ka-GE"/>
        </w:rPr>
        <w:t>ეფექტური</w:t>
      </w:r>
      <w:r w:rsidRPr="00975BBC">
        <w:rPr>
          <w:rFonts w:ascii="Sylfaen" w:hAnsi="Sylfaen"/>
          <w:lang w:val="ka-GE"/>
        </w:rPr>
        <w:t xml:space="preserve"> </w:t>
      </w:r>
      <w:r w:rsidRPr="00975BBC">
        <w:rPr>
          <w:rFonts w:ascii="Sylfaen" w:hAnsi="Sylfaen" w:cs="Sylfaen"/>
          <w:lang w:val="ka-GE"/>
        </w:rPr>
        <w:t>მობილიზაციისთვის</w:t>
      </w:r>
      <w:r w:rsidRPr="00975BBC">
        <w:rPr>
          <w:rFonts w:ascii="Sylfaen" w:hAnsi="Sylfaen"/>
          <w:lang w:val="ka-GE"/>
        </w:rPr>
        <w:t xml:space="preserve">. </w:t>
      </w:r>
    </w:p>
    <w:p w14:paraId="62E58948" w14:textId="77777777" w:rsidR="002403AF" w:rsidRPr="00975BBC" w:rsidRDefault="002403AF" w:rsidP="009E54A0"/>
    <w:p w14:paraId="1AD0889E" w14:textId="77777777" w:rsidR="00DA46DB" w:rsidRPr="00975BBC" w:rsidRDefault="00DA46DB" w:rsidP="00DA46DB">
      <w:pPr>
        <w:rPr>
          <w:lang w:val="ka-GE"/>
        </w:rPr>
      </w:pPr>
    </w:p>
    <w:p w14:paraId="4D15D9BC" w14:textId="77777777" w:rsidR="00DA46DB" w:rsidRPr="00975BBC" w:rsidRDefault="004475FC" w:rsidP="004475FC">
      <w:pPr>
        <w:pStyle w:val="Heading2"/>
        <w:rPr>
          <w:rFonts w:ascii="Sylfaen" w:hAnsi="Sylfaen"/>
        </w:rPr>
      </w:pPr>
      <w:bookmarkStart w:id="214" w:name="_Toc986428"/>
      <w:bookmarkStart w:id="215" w:name="_Toc5887850"/>
      <w:bookmarkStart w:id="216" w:name="_Toc6821673"/>
      <w:bookmarkStart w:id="217" w:name="_Toc10019645"/>
      <w:r w:rsidRPr="00975BBC">
        <w:rPr>
          <w:rFonts w:ascii="Sylfaen" w:eastAsia="Helvetica" w:hAnsi="Sylfaen" w:cs="Helvetica"/>
          <w:lang w:val="ka-GE"/>
        </w:rPr>
        <w:lastRenderedPageBreak/>
        <w:t xml:space="preserve">4.5. </w:t>
      </w:r>
      <w:r w:rsidR="00DA46DB" w:rsidRPr="00975BBC">
        <w:rPr>
          <w:rFonts w:ascii="Sylfaen" w:eastAsia="Helvetica" w:hAnsi="Sylfaen" w:cs="Helvetica"/>
          <w:lang w:val="ka-GE"/>
        </w:rPr>
        <w:t>სტრატეგიის</w:t>
      </w:r>
      <w:r w:rsidR="00DA46DB" w:rsidRPr="00975BBC">
        <w:rPr>
          <w:rFonts w:ascii="Sylfaen" w:hAnsi="Sylfaen"/>
          <w:lang w:val="ka-GE"/>
        </w:rPr>
        <w:t xml:space="preserve"> </w:t>
      </w:r>
      <w:r w:rsidR="00DA46DB" w:rsidRPr="00975BBC">
        <w:rPr>
          <w:rFonts w:ascii="Sylfaen" w:eastAsia="Helvetica" w:hAnsi="Sylfaen" w:cs="Helvetica"/>
          <w:lang w:val="ka-GE"/>
        </w:rPr>
        <w:t>განხორციელების</w:t>
      </w:r>
      <w:r w:rsidR="00DA46DB" w:rsidRPr="00975BBC">
        <w:rPr>
          <w:rFonts w:ascii="Sylfaen" w:hAnsi="Sylfaen"/>
          <w:lang w:val="ka-GE"/>
        </w:rPr>
        <w:t xml:space="preserve"> </w:t>
      </w:r>
      <w:r w:rsidR="00DA46DB" w:rsidRPr="00975BBC">
        <w:rPr>
          <w:rFonts w:ascii="Sylfaen" w:eastAsia="Helvetica" w:hAnsi="Sylfaen" w:cs="Helvetica"/>
          <w:lang w:val="ka-GE"/>
        </w:rPr>
        <w:t>შესახებ</w:t>
      </w:r>
      <w:r w:rsidR="00DA46DB" w:rsidRPr="00975BBC">
        <w:rPr>
          <w:rFonts w:ascii="Sylfaen" w:hAnsi="Sylfaen"/>
          <w:lang w:val="ka-GE"/>
        </w:rPr>
        <w:t xml:space="preserve"> </w:t>
      </w:r>
      <w:r w:rsidR="00DA46DB" w:rsidRPr="00975BBC">
        <w:rPr>
          <w:rFonts w:ascii="Sylfaen" w:eastAsia="Helvetica" w:hAnsi="Sylfaen" w:cs="Helvetica"/>
          <w:lang w:val="ka-GE"/>
        </w:rPr>
        <w:t>კომუნიკაცია</w:t>
      </w:r>
      <w:r w:rsidR="00DA46DB" w:rsidRPr="00975BBC">
        <w:rPr>
          <w:rFonts w:ascii="Sylfaen" w:hAnsi="Sylfaen"/>
          <w:lang w:val="ka-GE"/>
        </w:rPr>
        <w:t xml:space="preserve"> </w:t>
      </w:r>
      <w:r w:rsidR="00DA46DB" w:rsidRPr="00975BBC">
        <w:rPr>
          <w:rFonts w:ascii="Sylfaen" w:eastAsia="Helvetica" w:hAnsi="Sylfaen" w:cs="Helvetica"/>
          <w:lang w:val="ka-GE"/>
        </w:rPr>
        <w:t>და</w:t>
      </w:r>
      <w:r w:rsidR="00DA46DB" w:rsidRPr="00975BBC">
        <w:rPr>
          <w:rFonts w:ascii="Sylfaen" w:hAnsi="Sylfaen"/>
          <w:lang w:val="ka-GE"/>
        </w:rPr>
        <w:t xml:space="preserve"> </w:t>
      </w:r>
      <w:r w:rsidR="00DA46DB" w:rsidRPr="00975BBC">
        <w:rPr>
          <w:rFonts w:ascii="Sylfaen" w:eastAsia="Helvetica" w:hAnsi="Sylfaen" w:cs="Helvetica"/>
          <w:lang w:val="ka-GE"/>
        </w:rPr>
        <w:t>ინფორმირების</w:t>
      </w:r>
      <w:r w:rsidR="00DA46DB" w:rsidRPr="00975BBC">
        <w:rPr>
          <w:rFonts w:ascii="Sylfaen" w:hAnsi="Sylfaen"/>
          <w:lang w:val="ka-GE"/>
        </w:rPr>
        <w:t xml:space="preserve"> </w:t>
      </w:r>
      <w:r w:rsidR="00DA46DB" w:rsidRPr="00975BBC">
        <w:rPr>
          <w:rFonts w:ascii="Sylfaen" w:eastAsia="Helvetica" w:hAnsi="Sylfaen" w:cs="Helvetica"/>
          <w:lang w:val="ka-GE"/>
        </w:rPr>
        <w:t>ღონისძიებები</w:t>
      </w:r>
      <w:bookmarkEnd w:id="214"/>
      <w:bookmarkEnd w:id="215"/>
      <w:bookmarkEnd w:id="216"/>
      <w:bookmarkEnd w:id="217"/>
    </w:p>
    <w:p w14:paraId="5A4ECDF2" w14:textId="77777777" w:rsidR="00DA46DB" w:rsidRPr="00975BBC" w:rsidRDefault="00DA46DB" w:rsidP="00DA46DB">
      <w:pPr>
        <w:rPr>
          <w:lang w:val="ka-GE"/>
        </w:rPr>
      </w:pPr>
    </w:p>
    <w:p w14:paraId="1C3FB627"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sidRPr="00975BBC">
        <w:rPr>
          <w:rFonts w:ascii="Sylfaen" w:eastAsia="Times New Roman" w:hAnsi="Sylfaen" w:cs="Sylfaen"/>
          <w:lang w:val="ka-GE" w:eastAsia="ru-RU"/>
        </w:rPr>
        <w:tab/>
        <w:t xml:space="preserve">      ინფორმაციისა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კომუნიკაციის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გამჭვირვალობის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გაზრდა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საზოგადოებისა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 დაინტერესებული მხარეების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ინფორმირება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სტრატეგიის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მიზნების, ამოცანების, მისი განხორციელების საშუალებებისა და მიღწეული შედეგების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533BA599"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975BBC">
        <w:rPr>
          <w:rFonts w:ascii="Sylfaen" w:eastAsia="Times New Roman" w:hAnsi="Sylfaen"/>
          <w:lang w:val="ka-GE" w:eastAsia="ru-RU"/>
        </w:rPr>
        <w:t xml:space="preserve">საკომუნიკაციო აქტივობები  </w:t>
      </w:r>
      <w:r w:rsidRPr="00975BBC">
        <w:rPr>
          <w:rFonts w:ascii="Sylfaen" w:eastAsia="Times New Roman" w:hAnsi="Sylfaen" w:cs="Sylfaen"/>
          <w:lang w:val="ka-GE" w:eastAsia="ru-RU"/>
        </w:rPr>
        <w:t>განხორციელდება შემდეგი მიმართულებით:</w:t>
      </w:r>
    </w:p>
    <w:p w14:paraId="442C3A54" w14:textId="0A8AA6D1" w:rsidR="00DA46DB" w:rsidRPr="001011CB" w:rsidRDefault="00DA46DB" w:rsidP="001011CB">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ჯგუფების</w:t>
      </w:r>
      <w:r w:rsidRPr="00975BBC">
        <w:rPr>
          <w:rFonts w:ascii="Sylfaen" w:eastAsia="Times New Roman" w:hAnsi="Sylfaen"/>
          <w:lang w:val="ka-GE" w:eastAsia="ru-RU"/>
        </w:rPr>
        <w:t xml:space="preserve">  ინფორმირება  </w:t>
      </w:r>
      <w:r w:rsidRPr="00975BBC">
        <w:rPr>
          <w:rFonts w:ascii="Sylfaen" w:eastAsia="Times New Roman" w:hAnsi="Sylfaen" w:cs="Sylfaen"/>
          <w:lang w:val="ka-GE" w:eastAsia="ru-RU"/>
        </w:rPr>
        <w:t xml:space="preserve">სტრატეგიისა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მისი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00FE305F">
        <w:rPr>
          <w:rFonts w:ascii="Sylfaen" w:eastAsia="Times New Roman" w:hAnsi="Sylfaen"/>
          <w:lang w:val="ka-GE" w:eastAsia="ru-RU"/>
        </w:rPr>
        <w:t>.</w:t>
      </w:r>
      <w:r w:rsidR="00C477F5">
        <w:rPr>
          <w:rFonts w:ascii="Sylfaen" w:eastAsia="Times New Roman" w:hAnsi="Sylfaen"/>
          <w:lang w:val="ka-GE" w:eastAsia="ru-RU"/>
        </w:rPr>
        <w:t xml:space="preserve"> </w:t>
      </w:r>
      <w:r w:rsidRPr="001011CB">
        <w:rPr>
          <w:rFonts w:ascii="Sylfaen" w:eastAsia="Times New Roman" w:hAnsi="Sylfaen" w:cs="Sylfaen"/>
          <w:lang w:val="ka-GE" w:eastAsia="ru-RU"/>
        </w:rPr>
        <w:t>აქტივობები განხორციელდება სამიზნე</w:t>
      </w:r>
      <w:r w:rsidRPr="001011CB">
        <w:rPr>
          <w:rFonts w:ascii="Sylfaen" w:eastAsia="Times New Roman" w:hAnsi="Sylfaen"/>
          <w:lang w:val="ka-GE" w:eastAsia="ru-RU"/>
        </w:rPr>
        <w:t xml:space="preserve"> </w:t>
      </w:r>
      <w:r w:rsidRPr="001011CB">
        <w:rPr>
          <w:rFonts w:ascii="Sylfaen" w:eastAsia="Times New Roman" w:hAnsi="Sylfaen" w:cs="Sylfaen"/>
          <w:lang w:val="ka-GE" w:eastAsia="ru-RU"/>
        </w:rPr>
        <w:t>ჯგუფის</w:t>
      </w:r>
      <w:r w:rsidRPr="001011CB">
        <w:rPr>
          <w:rFonts w:ascii="Sylfaen" w:eastAsia="Times New Roman" w:hAnsi="Sylfaen"/>
          <w:lang w:val="ka-GE" w:eastAsia="ru-RU"/>
        </w:rPr>
        <w:t xml:space="preserve"> </w:t>
      </w:r>
      <w:r w:rsidRPr="001011CB">
        <w:rPr>
          <w:rFonts w:ascii="Sylfaen" w:eastAsia="Times New Roman" w:hAnsi="Sylfaen" w:cs="Sylfaen"/>
          <w:lang w:val="ka-GE" w:eastAsia="ru-RU"/>
        </w:rPr>
        <w:t>საჭიროებების</w:t>
      </w:r>
      <w:r w:rsidRPr="001011CB">
        <w:rPr>
          <w:rFonts w:ascii="Sylfaen" w:eastAsia="Times New Roman" w:hAnsi="Sylfaen"/>
          <w:lang w:val="ka-GE" w:eastAsia="ru-RU"/>
        </w:rPr>
        <w:t xml:space="preserve"> </w:t>
      </w:r>
      <w:r w:rsidRPr="001011CB">
        <w:rPr>
          <w:rFonts w:ascii="Sylfaen" w:eastAsia="Times New Roman" w:hAnsi="Sylfaen" w:cs="Sylfaen"/>
          <w:lang w:val="ka-GE" w:eastAsia="ru-RU"/>
        </w:rPr>
        <w:t>გათვალისწინებით.</w:t>
      </w:r>
    </w:p>
    <w:p w14:paraId="6FC688DF"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მხარდაჭერის 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 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კამპანიის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ეფექტის გაძლიერება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შრომის ბაზრის მოდერნიზაციისა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განვითარების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საკითხის მიმართ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ინტერესის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შენარჩუნება.</w:t>
      </w:r>
    </w:p>
    <w:p w14:paraId="2E7DC37B" w14:textId="77777777" w:rsidR="00DA46DB" w:rsidRPr="00975BBC" w:rsidRDefault="00DA46DB" w:rsidP="00BC3BFA">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29C111E3" w14:textId="77777777" w:rsidR="00DA46DB" w:rsidRPr="00975BBC" w:rsidRDefault="00DA46DB" w:rsidP="00BC3BFA">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6ED800E3" w14:textId="77777777" w:rsidR="00DA46DB" w:rsidRPr="00975BBC" w:rsidRDefault="00DA46DB" w:rsidP="009E54A0"/>
    <w:p w14:paraId="7817B7E2" w14:textId="77777777" w:rsidR="00B3032F" w:rsidRPr="00975BBC" w:rsidRDefault="00B3032F" w:rsidP="00B3032F"/>
    <w:p w14:paraId="40F644EC" w14:textId="77777777" w:rsidR="00B3032F" w:rsidRPr="00975BBC" w:rsidRDefault="00B3032F" w:rsidP="00B3032F"/>
    <w:p w14:paraId="42BEFA42" w14:textId="77777777" w:rsidR="008940E6" w:rsidRPr="00975BBC" w:rsidRDefault="00C26C66" w:rsidP="004475FC">
      <w:pPr>
        <w:pStyle w:val="Heading1"/>
      </w:pPr>
      <w:bookmarkStart w:id="218" w:name="_Toc986429"/>
      <w:bookmarkStart w:id="219" w:name="_Toc5887851"/>
      <w:bookmarkStart w:id="220" w:name="_Toc6821674"/>
      <w:bookmarkStart w:id="221" w:name="_Toc10019646"/>
      <w:r w:rsidRPr="00975BBC">
        <w:rPr>
          <w:rFonts w:eastAsia="Helvetica"/>
          <w:lang w:val="ka-GE"/>
        </w:rPr>
        <w:t>5</w:t>
      </w:r>
      <w:r w:rsidR="004475FC" w:rsidRPr="00975BBC">
        <w:rPr>
          <w:rFonts w:eastAsia="Helvetica"/>
          <w:lang w:val="ka-GE"/>
        </w:rPr>
        <w:t xml:space="preserve">. </w:t>
      </w:r>
      <w:r w:rsidR="008940E6" w:rsidRPr="00975BBC">
        <w:rPr>
          <w:rFonts w:eastAsia="Helvetica"/>
        </w:rPr>
        <w:t>სტრატეგიის განხორციელების მონიტორინგი</w:t>
      </w:r>
      <w:r w:rsidR="008940E6" w:rsidRPr="00975BBC">
        <w:t xml:space="preserve"> </w:t>
      </w:r>
      <w:r w:rsidR="008940E6" w:rsidRPr="00975BBC">
        <w:rPr>
          <w:rFonts w:eastAsia="Helvetica"/>
        </w:rPr>
        <w:t>და</w:t>
      </w:r>
      <w:r w:rsidR="008940E6" w:rsidRPr="00975BBC">
        <w:t xml:space="preserve"> </w:t>
      </w:r>
      <w:r w:rsidR="008940E6" w:rsidRPr="00975BBC">
        <w:rPr>
          <w:rFonts w:eastAsia="Helvetica"/>
        </w:rPr>
        <w:t>შეფასება</w:t>
      </w:r>
      <w:bookmarkEnd w:id="218"/>
      <w:bookmarkEnd w:id="219"/>
      <w:bookmarkEnd w:id="220"/>
      <w:bookmarkEnd w:id="221"/>
    </w:p>
    <w:p w14:paraId="33939EBA" w14:textId="77777777" w:rsidR="00BB0D15" w:rsidRPr="00975BBC"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413D1CDD" w14:textId="2D384ADD" w:rsidR="008940E6" w:rsidRPr="00975BBC" w:rsidRDefault="00AD751C" w:rsidP="00AD751C">
      <w:pPr>
        <w:ind w:firstLine="720"/>
        <w:jc w:val="both"/>
        <w:rPr>
          <w:lang w:val="ka-GE"/>
        </w:rPr>
      </w:pPr>
      <w:r w:rsidRPr="00975BBC">
        <w:rPr>
          <w:rFonts w:ascii="Sylfaen" w:hAnsi="Sylfaen" w:cs="Sylfaen"/>
          <w:lang w:val="ka-GE"/>
        </w:rPr>
        <w:t xml:space="preserve">სამინისტროს </w:t>
      </w:r>
      <w:r w:rsidR="009E54A0" w:rsidRPr="00975BBC">
        <w:rPr>
          <w:rFonts w:ascii="Sylfaen" w:hAnsi="Sylfaen" w:cs="Sylfaen"/>
          <w:lang w:val="ka-GE"/>
        </w:rPr>
        <w:t>შრომისა და დასაქმების პოლიტიკის დეპარტამენტი</w:t>
      </w:r>
      <w:r w:rsidR="008940E6" w:rsidRPr="00975BBC">
        <w:rPr>
          <w:lang w:val="ka-GE"/>
        </w:rPr>
        <w:t xml:space="preserve"> </w:t>
      </w:r>
      <w:r w:rsidR="008940E6" w:rsidRPr="00975BBC">
        <w:rPr>
          <w:rFonts w:ascii="Sylfaen" w:hAnsi="Sylfaen" w:cs="Sylfaen"/>
          <w:lang w:val="ka-GE"/>
        </w:rPr>
        <w:t>პასუხისმგებელი</w:t>
      </w:r>
      <w:r w:rsidR="008940E6" w:rsidRPr="00975BBC">
        <w:rPr>
          <w:lang w:val="ka-GE"/>
        </w:rPr>
        <w:t xml:space="preserve"> </w:t>
      </w:r>
      <w:r w:rsidRPr="00975BBC">
        <w:rPr>
          <w:rFonts w:ascii="Sylfaen" w:hAnsi="Sylfaen" w:cs="Sylfaen"/>
          <w:lang w:val="ka-GE"/>
        </w:rPr>
        <w:t>იქნება</w:t>
      </w:r>
      <w:r w:rsidRPr="00975BBC">
        <w:rPr>
          <w:lang w:val="ka-GE"/>
        </w:rPr>
        <w:t xml:space="preserve"> </w:t>
      </w:r>
      <w:r w:rsidR="008940E6" w:rsidRPr="00975BBC">
        <w:rPr>
          <w:rFonts w:ascii="Sylfaen" w:hAnsi="Sylfaen" w:cs="Sylfaen"/>
          <w:lang w:val="ka-GE"/>
        </w:rPr>
        <w:t>მონიტორინგისა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შეფასების</w:t>
      </w:r>
      <w:r w:rsidR="008940E6" w:rsidRPr="00975BBC">
        <w:rPr>
          <w:lang w:val="ka-GE"/>
        </w:rPr>
        <w:t xml:space="preserve"> </w:t>
      </w:r>
      <w:r w:rsidR="008940E6" w:rsidRPr="00975BBC">
        <w:rPr>
          <w:rFonts w:ascii="Sylfaen" w:hAnsi="Sylfaen" w:cs="Sylfaen"/>
          <w:lang w:val="ka-GE"/>
        </w:rPr>
        <w:t>კოორდინირებაზე</w:t>
      </w:r>
      <w:r w:rsidR="008940E6" w:rsidRPr="00975BBC">
        <w:rPr>
          <w:lang w:val="ka-GE"/>
        </w:rPr>
        <w:t xml:space="preserve">, </w:t>
      </w:r>
      <w:r w:rsidR="008940E6" w:rsidRPr="00975BBC">
        <w:rPr>
          <w:rFonts w:ascii="Sylfaen" w:hAnsi="Sylfaen" w:cs="Sylfaen"/>
          <w:lang w:val="ka-GE"/>
        </w:rPr>
        <w:t>რომელიც</w:t>
      </w:r>
      <w:r w:rsidR="008940E6" w:rsidRPr="00975BBC">
        <w:rPr>
          <w:lang w:val="ka-GE"/>
        </w:rPr>
        <w:t xml:space="preserve"> </w:t>
      </w:r>
      <w:r w:rsidR="008940E6" w:rsidRPr="00975BBC">
        <w:rPr>
          <w:rFonts w:ascii="Sylfaen" w:hAnsi="Sylfaen" w:cs="Sylfaen"/>
          <w:lang w:val="ka-GE"/>
        </w:rPr>
        <w:t>მოიცავს</w:t>
      </w:r>
      <w:r w:rsidR="008940E6" w:rsidRPr="00975BBC">
        <w:rPr>
          <w:lang w:val="ka-GE"/>
        </w:rPr>
        <w:t xml:space="preserve">: </w:t>
      </w:r>
      <w:r w:rsidR="00B3032F" w:rsidRPr="00975BBC">
        <w:rPr>
          <w:rFonts w:ascii="Sylfaen" w:hAnsi="Sylfaen"/>
          <w:lang w:val="ka-GE"/>
        </w:rPr>
        <w:t xml:space="preserve">ა) </w:t>
      </w:r>
      <w:r w:rsidR="008940E6" w:rsidRPr="00975BBC">
        <w:rPr>
          <w:rFonts w:ascii="Sylfaen" w:hAnsi="Sylfaen" w:cs="Sylfaen"/>
          <w:lang w:val="ka-GE"/>
        </w:rPr>
        <w:t>ყოველწლიურ</w:t>
      </w:r>
      <w:r w:rsidR="008940E6" w:rsidRPr="00975BBC">
        <w:rPr>
          <w:lang w:val="ka-GE"/>
        </w:rPr>
        <w:t xml:space="preserve"> </w:t>
      </w:r>
      <w:r w:rsidR="008940E6" w:rsidRPr="00975BBC">
        <w:rPr>
          <w:rFonts w:ascii="Sylfaen" w:hAnsi="Sylfaen" w:cs="Sylfaen"/>
          <w:lang w:val="ka-GE"/>
        </w:rPr>
        <w:t>მონიტორინგსა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ანგარიშგებას</w:t>
      </w:r>
      <w:r w:rsidR="008940E6" w:rsidRPr="00975BBC">
        <w:rPr>
          <w:lang w:val="ka-GE"/>
        </w:rPr>
        <w:t xml:space="preserve">, </w:t>
      </w:r>
      <w:r w:rsidR="00B3032F" w:rsidRPr="00975BBC">
        <w:rPr>
          <w:rFonts w:ascii="Sylfaen" w:hAnsi="Sylfaen"/>
          <w:lang w:val="ka-GE"/>
        </w:rPr>
        <w:t xml:space="preserve">ბ) </w:t>
      </w:r>
      <w:r w:rsidR="008940E6" w:rsidRPr="00975BBC">
        <w:rPr>
          <w:lang w:val="ka-GE"/>
        </w:rPr>
        <w:t>6</w:t>
      </w:r>
      <w:r w:rsidR="00B3032F" w:rsidRPr="00975BBC">
        <w:rPr>
          <w:lang w:val="ka-GE"/>
        </w:rPr>
        <w:t>-</w:t>
      </w:r>
      <w:r w:rsidR="008940E6" w:rsidRPr="00975BBC">
        <w:rPr>
          <w:rFonts w:ascii="Sylfaen" w:hAnsi="Sylfaen" w:cs="Sylfaen"/>
          <w:lang w:val="ka-GE"/>
        </w:rPr>
        <w:t>თვიან</w:t>
      </w:r>
      <w:r w:rsidR="008940E6" w:rsidRPr="00975BBC">
        <w:rPr>
          <w:lang w:val="ka-GE"/>
        </w:rPr>
        <w:t xml:space="preserve"> </w:t>
      </w:r>
      <w:r w:rsidR="008940E6" w:rsidRPr="00975BBC">
        <w:rPr>
          <w:rFonts w:ascii="Sylfaen" w:hAnsi="Sylfaen" w:cs="Sylfaen"/>
          <w:lang w:val="ka-GE"/>
        </w:rPr>
        <w:t>მონიტორინგ</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w:t>
      </w:r>
      <w:r w:rsidR="00B3032F" w:rsidRPr="00975BBC">
        <w:rPr>
          <w:rFonts w:ascii="Sylfaen" w:hAnsi="Sylfaen"/>
          <w:lang w:val="ka-GE"/>
        </w:rPr>
        <w:t xml:space="preserve">ს და გ) </w:t>
      </w:r>
      <w:r w:rsidR="008940E6" w:rsidRPr="00975BBC">
        <w:rPr>
          <w:rFonts w:ascii="Sylfaen" w:hAnsi="Sylfaen" w:cs="Sylfaen"/>
          <w:lang w:val="ka-GE"/>
        </w:rPr>
        <w:t>სტრატეგიის</w:t>
      </w:r>
      <w:r w:rsidR="008940E6" w:rsidRPr="00975BBC">
        <w:rPr>
          <w:lang w:val="ka-GE"/>
        </w:rPr>
        <w:t xml:space="preserve"> </w:t>
      </w:r>
      <w:r w:rsidR="00B45CB0" w:rsidRPr="00975BBC">
        <w:rPr>
          <w:rFonts w:ascii="Sylfaen" w:hAnsi="Sylfaen" w:cs="Sylfaen"/>
          <w:lang w:val="ka-GE"/>
        </w:rPr>
        <w:t>განხორციელებ</w:t>
      </w:r>
      <w:r w:rsidR="008940E6" w:rsidRPr="00975BBC">
        <w:rPr>
          <w:rFonts w:ascii="Sylfaen" w:hAnsi="Sylfaen" w:cs="Sylfaen"/>
          <w:lang w:val="ka-GE"/>
        </w:rPr>
        <w:t>ის</w:t>
      </w:r>
      <w:r w:rsidR="001A7615" w:rsidRPr="00975BBC">
        <w:rPr>
          <w:rFonts w:ascii="Sylfaen" w:hAnsi="Sylfaen" w:cs="Sylfaen"/>
          <w:lang w:val="ka-GE"/>
        </w:rPr>
        <w:t xml:space="preserve"> </w:t>
      </w:r>
      <w:r w:rsidR="008940E6" w:rsidRPr="00975BBC">
        <w:rPr>
          <w:rFonts w:ascii="Sylfaen" w:hAnsi="Sylfaen" w:cs="Sylfaen"/>
          <w:lang w:val="ka-GE"/>
        </w:rPr>
        <w:t>შემდგომ</w:t>
      </w:r>
      <w:r w:rsidR="00B3032F" w:rsidRPr="00975BBC">
        <w:rPr>
          <w:rFonts w:ascii="Sylfaen" w:hAnsi="Sylfaen" w:cs="Sylfaen"/>
          <w:lang w:val="ka-GE"/>
        </w:rPr>
        <w:t xml:space="preserve"> </w:t>
      </w:r>
      <w:r w:rsidR="00C477F5">
        <w:rPr>
          <w:rFonts w:ascii="Sylfaen" w:hAnsi="Sylfaen" w:cs="Sylfaen"/>
          <w:lang w:val="ka-GE"/>
        </w:rPr>
        <w:t xml:space="preserve">საბოლოო </w:t>
      </w:r>
      <w:r w:rsidR="008940E6" w:rsidRPr="00975BBC">
        <w:rPr>
          <w:rFonts w:ascii="Sylfaen" w:hAnsi="Sylfaen" w:cs="Sylfaen"/>
          <w:lang w:val="ka-GE"/>
        </w:rPr>
        <w:t>შეფასება</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ანგარიშის</w:t>
      </w:r>
      <w:r w:rsidR="008940E6" w:rsidRPr="00975BBC">
        <w:rPr>
          <w:lang w:val="ka-GE"/>
        </w:rPr>
        <w:t xml:space="preserve"> </w:t>
      </w:r>
      <w:r w:rsidR="008940E6" w:rsidRPr="00975BBC">
        <w:rPr>
          <w:rFonts w:ascii="Sylfaen" w:hAnsi="Sylfaen" w:cs="Sylfaen"/>
          <w:lang w:val="ka-GE"/>
        </w:rPr>
        <w:t>მომზადება</w:t>
      </w:r>
      <w:r w:rsidR="001A7615" w:rsidRPr="00975BBC">
        <w:rPr>
          <w:rFonts w:ascii="Sylfaen" w:hAnsi="Sylfaen" w:cs="Sylfaen"/>
          <w:lang w:val="ka-GE"/>
        </w:rPr>
        <w:t>ს</w:t>
      </w:r>
      <w:r w:rsidR="00B3032F" w:rsidRPr="00975BBC">
        <w:rPr>
          <w:lang w:val="ka-GE"/>
        </w:rPr>
        <w:t>.</w:t>
      </w:r>
      <w:r w:rsidR="008940E6" w:rsidRPr="00975BBC">
        <w:rPr>
          <w:lang w:val="ka-GE"/>
        </w:rPr>
        <w:t xml:space="preserve"> </w:t>
      </w:r>
    </w:p>
    <w:p w14:paraId="60891536" w14:textId="60BEBC2C" w:rsidR="008940E6" w:rsidRPr="00F8629E" w:rsidRDefault="008940E6" w:rsidP="00DC5560">
      <w:pPr>
        <w:jc w:val="both"/>
        <w:rPr>
          <w:rFonts w:ascii="Sylfaen" w:hAnsi="Sylfaen"/>
          <w:lang w:val="ka-GE"/>
        </w:rPr>
      </w:pPr>
      <w:r w:rsidRPr="00975BBC">
        <w:rPr>
          <w:lang w:val="ka-GE"/>
        </w:rPr>
        <w:tab/>
      </w:r>
      <w:bookmarkStart w:id="222" w:name="_Toc531698187"/>
      <w:bookmarkStart w:id="223" w:name="_Toc532128055"/>
      <w:bookmarkStart w:id="224" w:name="_Toc533312257"/>
      <w:bookmarkStart w:id="225" w:name="_Toc533704631"/>
      <w:bookmarkStart w:id="226" w:name="_Toc533777037"/>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წარმატებით</w:t>
      </w:r>
      <w:r w:rsidRPr="00975BBC">
        <w:rPr>
          <w:lang w:val="ka-GE"/>
        </w:rPr>
        <w:t xml:space="preserve"> </w:t>
      </w:r>
      <w:r w:rsidRPr="00975BBC">
        <w:rPr>
          <w:rFonts w:ascii="Sylfaen" w:hAnsi="Sylfaen" w:cs="Sylfaen"/>
          <w:lang w:val="ka-GE"/>
        </w:rPr>
        <w:t>დანერგვისთვის</w:t>
      </w:r>
      <w:r w:rsidRPr="00975BBC">
        <w:rPr>
          <w:lang w:val="ka-GE"/>
        </w:rPr>
        <w:t xml:space="preserve"> </w:t>
      </w:r>
      <w:r w:rsidRPr="00975BBC">
        <w:rPr>
          <w:rFonts w:ascii="Sylfaen" w:hAnsi="Sylfaen" w:cs="Sylfaen"/>
          <w:lang w:val="ka-GE"/>
        </w:rPr>
        <w:t>საჭიროა</w:t>
      </w:r>
      <w:r w:rsidRPr="00975BBC">
        <w:rPr>
          <w:lang w:val="ka-GE"/>
        </w:rPr>
        <w:t xml:space="preserve"> </w:t>
      </w:r>
      <w:r w:rsidRPr="00975BBC">
        <w:rPr>
          <w:rFonts w:ascii="Sylfaen" w:hAnsi="Sylfaen" w:cs="Sylfaen"/>
          <w:lang w:val="ka-GE"/>
        </w:rPr>
        <w:t>მოქნილი</w:t>
      </w:r>
      <w:r w:rsidRPr="00975BBC">
        <w:rPr>
          <w:lang w:val="ka-GE"/>
        </w:rPr>
        <w:t xml:space="preserve"> </w:t>
      </w:r>
      <w:r w:rsidRPr="00975BBC">
        <w:rPr>
          <w:rFonts w:ascii="Sylfaen" w:hAnsi="Sylfaen" w:cs="Sylfaen"/>
          <w:lang w:val="ka-GE"/>
        </w:rPr>
        <w:t>მონიტორინგის</w:t>
      </w:r>
      <w:r w:rsidRPr="00975BBC">
        <w:rPr>
          <w:lang w:val="ka-GE"/>
        </w:rPr>
        <w:t xml:space="preserve"> </w:t>
      </w:r>
      <w:r w:rsidRPr="00975BBC">
        <w:rPr>
          <w:rFonts w:ascii="Sylfaen" w:hAnsi="Sylfaen" w:cs="Sylfaen"/>
          <w:lang w:val="ka-GE"/>
        </w:rPr>
        <w:t>მექანიზმი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სისტემა</w:t>
      </w:r>
      <w:r w:rsidRPr="00975BBC">
        <w:rPr>
          <w:lang w:val="ka-GE"/>
        </w:rPr>
        <w:t xml:space="preserve">. </w:t>
      </w:r>
      <w:r w:rsidRPr="00975BBC">
        <w:rPr>
          <w:rFonts w:ascii="Sylfaen" w:hAnsi="Sylfaen" w:cs="Sylfaen"/>
          <w:lang w:val="ka-GE"/>
        </w:rPr>
        <w:t>მონიტორინგით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განხორციელებული</w:t>
      </w:r>
      <w:r w:rsidRPr="00975BBC">
        <w:rPr>
          <w:lang w:val="ka-GE"/>
        </w:rPr>
        <w:t xml:space="preserve"> </w:t>
      </w:r>
      <w:r w:rsidRPr="00975BBC">
        <w:rPr>
          <w:rFonts w:ascii="Sylfaen" w:hAnsi="Sylfaen" w:cs="Sylfaen"/>
          <w:lang w:val="ka-GE"/>
        </w:rPr>
        <w:t>აქტივობებისა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ამოცანების</w:t>
      </w:r>
      <w:r w:rsidRPr="00975BBC">
        <w:rPr>
          <w:lang w:val="ka-GE"/>
        </w:rPr>
        <w:t xml:space="preserve"> </w:t>
      </w:r>
      <w:r w:rsidRPr="00975BBC">
        <w:rPr>
          <w:rFonts w:ascii="Sylfaen" w:hAnsi="Sylfaen" w:cs="Sylfaen"/>
          <w:lang w:val="ka-GE"/>
        </w:rPr>
        <w:t>მიღწევის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პროგრესი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გამოვლინდება</w:t>
      </w:r>
      <w:r w:rsidRPr="00975BBC">
        <w:rPr>
          <w:lang w:val="ka-GE"/>
        </w:rPr>
        <w:t xml:space="preserve"> </w:t>
      </w:r>
      <w:r w:rsidRPr="00975BBC">
        <w:rPr>
          <w:rFonts w:ascii="Sylfaen" w:hAnsi="Sylfaen" w:cs="Sylfaen"/>
          <w:lang w:val="ka-GE"/>
        </w:rPr>
        <w:t>ხარვეზები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პრობლემები</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სტრატეგიული</w:t>
      </w:r>
      <w:r w:rsidRPr="00975BBC">
        <w:rPr>
          <w:lang w:val="ka-GE"/>
        </w:rPr>
        <w:t xml:space="preserve"> </w:t>
      </w:r>
      <w:r w:rsidRPr="00975BBC">
        <w:rPr>
          <w:rFonts w:ascii="Sylfaen" w:hAnsi="Sylfaen" w:cs="Sylfaen"/>
          <w:lang w:val="ka-GE"/>
        </w:rPr>
        <w:t>მიზნებისა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შედეგების</w:t>
      </w:r>
      <w:r w:rsidRPr="00975BBC">
        <w:rPr>
          <w:lang w:val="ka-GE"/>
        </w:rPr>
        <w:t xml:space="preserve"> </w:t>
      </w:r>
      <w:r w:rsidRPr="00975BBC">
        <w:rPr>
          <w:rFonts w:ascii="Sylfaen" w:hAnsi="Sylfaen" w:cs="Sylfaen"/>
          <w:lang w:val="ka-GE"/>
        </w:rPr>
        <w:t>მიღწევა</w:t>
      </w:r>
      <w:r w:rsidRPr="00975BBC">
        <w:rPr>
          <w:lang w:val="ka-GE"/>
        </w:rPr>
        <w:t>.</w:t>
      </w:r>
      <w:bookmarkEnd w:id="222"/>
      <w:bookmarkEnd w:id="223"/>
      <w:bookmarkEnd w:id="224"/>
      <w:bookmarkEnd w:id="225"/>
      <w:bookmarkEnd w:id="226"/>
      <w:r w:rsidRPr="00975BBC">
        <w:rPr>
          <w:lang w:val="ka-GE"/>
        </w:rPr>
        <w:t xml:space="preserve"> </w:t>
      </w:r>
      <w:r w:rsidR="00B60C9D">
        <w:rPr>
          <w:rFonts w:ascii="Sylfaen" w:hAnsi="Sylfaen"/>
          <w:lang w:val="ka-GE"/>
        </w:rPr>
        <w:t>თით</w:t>
      </w:r>
      <w:r w:rsidR="002D5C51">
        <w:rPr>
          <w:rFonts w:ascii="Sylfaen" w:hAnsi="Sylfaen"/>
          <w:lang w:val="ka-GE"/>
        </w:rPr>
        <w:t>ო</w:t>
      </w:r>
      <w:r w:rsidR="00B60C9D">
        <w:rPr>
          <w:rFonts w:ascii="Sylfaen" w:hAnsi="Sylfaen"/>
          <w:lang w:val="ka-GE"/>
        </w:rPr>
        <w:t xml:space="preserve">ეული </w:t>
      </w:r>
      <w:r w:rsidR="004365B5">
        <w:rPr>
          <w:rFonts w:ascii="Sylfaen" w:hAnsi="Sylfaen"/>
          <w:lang w:val="ka-GE"/>
        </w:rPr>
        <w:t xml:space="preserve">მიზნისთვის და </w:t>
      </w:r>
      <w:r w:rsidR="00B60C9D">
        <w:rPr>
          <w:rFonts w:ascii="Sylfaen" w:hAnsi="Sylfaen"/>
          <w:lang w:val="ka-GE"/>
        </w:rPr>
        <w:t>აქტივობისთვის გაწერილია განხორციელების ვადები და შედეგის ინდიკატორები და მოცემულია ლოგიკურ ჩარჩოში.</w:t>
      </w:r>
    </w:p>
    <w:p w14:paraId="05FFAB09" w14:textId="77777777" w:rsidR="008940E6" w:rsidRPr="00975BBC" w:rsidRDefault="008940E6" w:rsidP="00DC5560">
      <w:pPr>
        <w:jc w:val="both"/>
        <w:rPr>
          <w:lang w:val="ka-GE"/>
        </w:rPr>
      </w:pPr>
      <w:r w:rsidRPr="00975BBC">
        <w:rPr>
          <w:lang w:val="ka-GE"/>
        </w:rPr>
        <w:tab/>
      </w:r>
      <w:r w:rsidRPr="00975BBC">
        <w:rPr>
          <w:rFonts w:ascii="Sylfaen" w:hAnsi="Sylfaen" w:cs="Sylfaen"/>
          <w:lang w:val="ka-GE"/>
        </w:rPr>
        <w:t>მონიტორინგისა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პროცესის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ეტაპია</w:t>
      </w:r>
      <w:r w:rsidRPr="00975BBC">
        <w:rPr>
          <w:lang w:val="ka-GE"/>
        </w:rPr>
        <w:t xml:space="preserve"> </w:t>
      </w:r>
      <w:r w:rsidRPr="00975BBC">
        <w:rPr>
          <w:rFonts w:ascii="Sylfaen" w:hAnsi="Sylfaen" w:cs="Sylfaen"/>
          <w:lang w:val="ka-GE"/>
        </w:rPr>
        <w:t>მიღწეული</w:t>
      </w:r>
      <w:r w:rsidRPr="00975BBC">
        <w:rPr>
          <w:lang w:val="ka-GE"/>
        </w:rPr>
        <w:t xml:space="preserve"> </w:t>
      </w:r>
      <w:r w:rsidRPr="00975BBC">
        <w:rPr>
          <w:rFonts w:ascii="Sylfaen" w:hAnsi="Sylfaen" w:cs="Sylfaen"/>
          <w:lang w:val="ka-GE"/>
        </w:rPr>
        <w:t>შედეგების</w:t>
      </w:r>
      <w:r w:rsidR="00645160" w:rsidRPr="00975BBC">
        <w:rPr>
          <w:lang w:val="ka-GE"/>
        </w:rPr>
        <w:t xml:space="preserve">, </w:t>
      </w:r>
      <w:r w:rsidRPr="00975BBC">
        <w:rPr>
          <w:rFonts w:ascii="Sylfaen" w:hAnsi="Sylfaen" w:cs="Sylfaen"/>
          <w:lang w:val="ka-GE"/>
        </w:rPr>
        <w:t>ეფექტურობის</w:t>
      </w:r>
      <w:r w:rsidRPr="00975BBC">
        <w:rPr>
          <w:lang w:val="ka-GE"/>
        </w:rPr>
        <w:t xml:space="preserve">,  </w:t>
      </w:r>
      <w:r w:rsidRPr="00975BBC">
        <w:rPr>
          <w:rFonts w:ascii="Sylfaen" w:hAnsi="Sylfaen" w:cs="Sylfaen"/>
          <w:lang w:val="ka-GE"/>
        </w:rPr>
        <w:t>ეფექტიანობის</w:t>
      </w:r>
      <w:r w:rsidRPr="00975BBC">
        <w:rPr>
          <w:lang w:val="ka-GE"/>
        </w:rPr>
        <w:t xml:space="preserve">,  </w:t>
      </w:r>
      <w:r w:rsidR="00645160" w:rsidRPr="00975BBC">
        <w:rPr>
          <w:rFonts w:ascii="Sylfaen" w:hAnsi="Sylfaen" w:cs="Sylfaen"/>
          <w:lang w:val="ka-GE"/>
        </w:rPr>
        <w:t>გავლენის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w:t>
      </w:r>
      <w:r w:rsidRPr="00975BBC">
        <w:rPr>
          <w:lang w:val="ka-GE"/>
        </w:rPr>
        <w:t>.</w:t>
      </w:r>
      <w:r w:rsidRPr="00975BBC">
        <w:rPr>
          <w:rFonts w:ascii="Sylfaen" w:hAnsi="Sylfaen" w:cs="Sylfaen"/>
          <w:lang w:val="ka-GE"/>
        </w:rPr>
        <w:t>შ</w:t>
      </w:r>
      <w:r w:rsidRPr="00975BBC">
        <w:rPr>
          <w:lang w:val="ka-GE"/>
        </w:rPr>
        <w:t xml:space="preserve">  </w:t>
      </w:r>
      <w:r w:rsidRPr="00975BBC">
        <w:rPr>
          <w:rFonts w:ascii="Sylfaen" w:hAnsi="Sylfaen" w:cs="Sylfaen"/>
          <w:lang w:val="ka-GE"/>
        </w:rPr>
        <w:t>შეფასება</w:t>
      </w:r>
      <w:r w:rsidRPr="00975BBC">
        <w:rPr>
          <w:lang w:val="ka-GE"/>
        </w:rPr>
        <w:t xml:space="preserve">. </w:t>
      </w:r>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განხორციელების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შეფასებას</w:t>
      </w:r>
      <w:r w:rsidRPr="00975BBC">
        <w:rPr>
          <w:lang w:val="ka-GE"/>
        </w:rPr>
        <w:t xml:space="preserve"> </w:t>
      </w:r>
      <w:r w:rsidRPr="00975BBC">
        <w:rPr>
          <w:rFonts w:ascii="Sylfaen" w:hAnsi="Sylfaen" w:cs="Sylfaen"/>
          <w:lang w:val="ka-GE"/>
        </w:rPr>
        <w:t>ახდენს</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მთავრობა</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სამმხრივი</w:t>
      </w:r>
      <w:r w:rsidRPr="00975BBC">
        <w:rPr>
          <w:lang w:val="ka-GE"/>
        </w:rPr>
        <w:t xml:space="preserve"> </w:t>
      </w:r>
      <w:r w:rsidRPr="00975BBC">
        <w:rPr>
          <w:rFonts w:ascii="Sylfaen" w:hAnsi="Sylfaen" w:cs="Sylfaen"/>
          <w:lang w:val="ka-GE"/>
        </w:rPr>
        <w:t>კომისია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ის</w:t>
      </w:r>
      <w:r w:rsidRPr="00975BBC">
        <w:rPr>
          <w:lang w:val="ka-GE"/>
        </w:rPr>
        <w:t xml:space="preserve"> </w:t>
      </w:r>
      <w:r w:rsidRPr="00975BBC">
        <w:rPr>
          <w:rFonts w:ascii="Sylfaen" w:hAnsi="Sylfaen" w:cs="Sylfaen"/>
          <w:lang w:val="ka-GE"/>
        </w:rPr>
        <w:t>დონორი</w:t>
      </w:r>
      <w:r w:rsidRPr="00975BBC">
        <w:rPr>
          <w:lang w:val="ka-GE"/>
        </w:rPr>
        <w:t xml:space="preserve"> </w:t>
      </w:r>
      <w:r w:rsidRPr="00975BBC">
        <w:rPr>
          <w:rFonts w:ascii="Sylfaen" w:hAnsi="Sylfaen" w:cs="Sylfaen"/>
          <w:lang w:val="ka-GE"/>
        </w:rPr>
        <w:t>ორგანიზაციები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მონაწილეობას</w:t>
      </w:r>
      <w:r w:rsidRPr="00975BBC">
        <w:rPr>
          <w:lang w:val="ka-GE"/>
        </w:rPr>
        <w:t xml:space="preserve"> </w:t>
      </w:r>
      <w:r w:rsidRPr="00975BBC">
        <w:rPr>
          <w:rFonts w:ascii="Sylfaen" w:hAnsi="Sylfaen" w:cs="Sylfaen"/>
          <w:lang w:val="ka-GE"/>
        </w:rPr>
        <w:t>იღებენ</w:t>
      </w:r>
      <w:r w:rsidRPr="00975BBC">
        <w:rPr>
          <w:lang w:val="ka-GE"/>
        </w:rPr>
        <w:t xml:space="preserve"> </w:t>
      </w:r>
      <w:r w:rsidRPr="00975BBC">
        <w:rPr>
          <w:rFonts w:ascii="Sylfaen" w:hAnsi="Sylfaen" w:cs="Sylfaen"/>
          <w:lang w:val="ka-GE"/>
        </w:rPr>
        <w:t>მის</w:t>
      </w:r>
      <w:r w:rsidRPr="00975BBC">
        <w:rPr>
          <w:lang w:val="ka-GE"/>
        </w:rPr>
        <w:t xml:space="preserve"> </w:t>
      </w:r>
      <w:r w:rsidRPr="00975BBC">
        <w:rPr>
          <w:rFonts w:ascii="Sylfaen" w:hAnsi="Sylfaen" w:cs="Sylfaen"/>
          <w:lang w:val="ka-GE"/>
        </w:rPr>
        <w:t>დაფინანსებასა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განხორციელებაში</w:t>
      </w:r>
      <w:r w:rsidRPr="00975BBC">
        <w:rPr>
          <w:lang w:val="ka-GE"/>
        </w:rPr>
        <w:t>.</w:t>
      </w:r>
    </w:p>
    <w:p w14:paraId="3C5139C2" w14:textId="77777777" w:rsidR="008940E6" w:rsidRPr="00975BBC" w:rsidRDefault="008940E6" w:rsidP="00C94588">
      <w:pPr>
        <w:jc w:val="both"/>
        <w:rPr>
          <w:rFonts w:ascii="Sylfaen" w:eastAsia="Times New Roman" w:hAnsi="Sylfaen" w:cs="Sylfaen"/>
          <w:lang w:val="ka-GE" w:eastAsia="ru-RU"/>
        </w:rPr>
      </w:pPr>
    </w:p>
    <w:p w14:paraId="132197E1" w14:textId="77777777" w:rsidR="002403AF" w:rsidRPr="00975BBC" w:rsidRDefault="002403AF" w:rsidP="002403AF">
      <w:pPr>
        <w:pStyle w:val="Heading2"/>
        <w:rPr>
          <w:color w:val="000000"/>
        </w:rPr>
      </w:pPr>
    </w:p>
    <w:p w14:paraId="0ACC4265" w14:textId="77777777" w:rsidR="00FE2711" w:rsidRPr="00975BBC" w:rsidRDefault="00FE2711" w:rsidP="00C94588">
      <w:pPr>
        <w:contextualSpacing/>
        <w:jc w:val="both"/>
        <w:rPr>
          <w:rFonts w:ascii="Sylfaen" w:eastAsia="Helvetica" w:hAnsi="Sylfaen" w:cs="Helvetica"/>
          <w:b/>
        </w:rPr>
      </w:pPr>
    </w:p>
    <w:p w14:paraId="591BE43F" w14:textId="77777777" w:rsidR="0000683F" w:rsidRPr="00975BBC" w:rsidRDefault="0000683F" w:rsidP="00C94588">
      <w:pPr>
        <w:rPr>
          <w:rFonts w:ascii="Sylfaen" w:eastAsia="Times New Roman" w:hAnsi="Sylfaen"/>
          <w:b/>
          <w:color w:val="1F4E79"/>
          <w:sz w:val="26"/>
          <w:lang w:val="en-GB"/>
        </w:rPr>
      </w:pPr>
      <w:r w:rsidRPr="00975BBC">
        <w:br w:type="page"/>
      </w:r>
    </w:p>
    <w:p w14:paraId="1E1030A3" w14:textId="77777777" w:rsidR="00641BCB" w:rsidRPr="00975BBC" w:rsidRDefault="00AD0767" w:rsidP="00873AF0">
      <w:pPr>
        <w:pStyle w:val="Heading1"/>
        <w:rPr>
          <w:rFonts w:cs="Sylfaen"/>
        </w:rPr>
      </w:pPr>
      <w:bookmarkStart w:id="227" w:name="_Toc533704633"/>
      <w:bookmarkStart w:id="228" w:name="_Toc533777041"/>
      <w:bookmarkStart w:id="229" w:name="_Toc986430"/>
      <w:bookmarkStart w:id="230" w:name="_Toc5887852"/>
      <w:bookmarkStart w:id="231" w:name="_Toc6821675"/>
      <w:bookmarkStart w:id="232" w:name="_Toc10019647"/>
      <w:r w:rsidRPr="00975BBC">
        <w:lastRenderedPageBreak/>
        <w:t xml:space="preserve">დანართი. </w:t>
      </w:r>
      <w:r w:rsidR="00641BCB" w:rsidRPr="00975BBC">
        <w:t>ს</w:t>
      </w:r>
      <w:r w:rsidR="00641BCB" w:rsidRPr="00975BBC">
        <w:rPr>
          <w:rFonts w:cs="Sylfaen"/>
        </w:rPr>
        <w:t>ვოტ</w:t>
      </w:r>
      <w:r w:rsidR="00641BCB" w:rsidRPr="00975BBC">
        <w:t xml:space="preserve"> </w:t>
      </w:r>
      <w:r w:rsidR="00641BCB" w:rsidRPr="00975BBC">
        <w:rPr>
          <w:rFonts w:cs="Sylfaen"/>
        </w:rPr>
        <w:t>ანალიზი</w:t>
      </w:r>
      <w:bookmarkEnd w:id="227"/>
      <w:bookmarkEnd w:id="228"/>
      <w:bookmarkEnd w:id="229"/>
      <w:bookmarkEnd w:id="230"/>
      <w:bookmarkEnd w:id="231"/>
      <w:bookmarkEnd w:id="232"/>
    </w:p>
    <w:p w14:paraId="6E269855" w14:textId="77777777" w:rsidR="00873AF0" w:rsidRPr="00975BBC"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975BBC" w14:paraId="7C434BBC" w14:textId="77777777" w:rsidTr="00AD751C">
        <w:trPr>
          <w:trHeight w:val="326"/>
        </w:trPr>
        <w:tc>
          <w:tcPr>
            <w:tcW w:w="4982" w:type="dxa"/>
            <w:shd w:val="clear" w:color="auto" w:fill="B8CCE4"/>
          </w:tcPr>
          <w:p w14:paraId="59AEDAC8" w14:textId="77777777" w:rsidR="00641BCB" w:rsidRPr="00975BBC" w:rsidRDefault="00641BCB" w:rsidP="00C94588">
            <w:pPr>
              <w:rPr>
                <w:rFonts w:ascii="Sylfaen" w:hAnsi="Sylfaen"/>
                <w:b/>
                <w:lang w:val="ka-GE"/>
              </w:rPr>
            </w:pPr>
            <w:r w:rsidRPr="00975BBC">
              <w:rPr>
                <w:rFonts w:ascii="Sylfaen" w:hAnsi="Sylfaen"/>
                <w:b/>
                <w:lang w:val="ka-GE"/>
              </w:rPr>
              <w:t xml:space="preserve">ძლიერი მხარეები </w:t>
            </w:r>
          </w:p>
        </w:tc>
        <w:tc>
          <w:tcPr>
            <w:tcW w:w="5077" w:type="dxa"/>
            <w:shd w:val="clear" w:color="auto" w:fill="B8CCE4"/>
          </w:tcPr>
          <w:p w14:paraId="240C05B2" w14:textId="77777777" w:rsidR="00641BCB" w:rsidRPr="00975BBC" w:rsidRDefault="00641BCB" w:rsidP="00C94588">
            <w:pPr>
              <w:rPr>
                <w:rFonts w:ascii="Sylfaen" w:hAnsi="Sylfaen"/>
                <w:b/>
              </w:rPr>
            </w:pPr>
            <w:r w:rsidRPr="00975BBC">
              <w:rPr>
                <w:rFonts w:ascii="Sylfaen" w:hAnsi="Sylfaen"/>
                <w:b/>
                <w:lang w:val="ka-GE"/>
              </w:rPr>
              <w:t xml:space="preserve">სუსტი მხარეები </w:t>
            </w:r>
            <w:r w:rsidRPr="00975BBC">
              <w:rPr>
                <w:rFonts w:ascii="Sylfaen" w:hAnsi="Sylfaen"/>
                <w:b/>
              </w:rPr>
              <w:t xml:space="preserve"> </w:t>
            </w:r>
          </w:p>
        </w:tc>
      </w:tr>
      <w:tr w:rsidR="00641BCB" w:rsidRPr="00975BBC" w14:paraId="1EE213DF" w14:textId="77777777" w:rsidTr="00AD751C">
        <w:trPr>
          <w:trHeight w:val="326"/>
        </w:trPr>
        <w:tc>
          <w:tcPr>
            <w:tcW w:w="4982" w:type="dxa"/>
            <w:shd w:val="clear" w:color="auto" w:fill="auto"/>
          </w:tcPr>
          <w:p w14:paraId="3CBD75D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პოლიტიკური ნება</w:t>
            </w:r>
          </w:p>
          <w:p w14:paraId="4B5E8D6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ეკონომიკური</w:t>
            </w:r>
            <w:r w:rsidRPr="00975BBC">
              <w:rPr>
                <w:rFonts w:ascii="Sylfaen" w:hAnsi="Sylfaen"/>
              </w:rPr>
              <w:t xml:space="preserve"> </w:t>
            </w:r>
            <w:r w:rsidRPr="00975BBC">
              <w:rPr>
                <w:rFonts w:ascii="Sylfaen" w:hAnsi="Sylfaen" w:cs="Sylfaen"/>
              </w:rPr>
              <w:t>რეფორმები</w:t>
            </w:r>
            <w:r w:rsidR="007C693B" w:rsidRPr="00975BBC">
              <w:rPr>
                <w:rFonts w:ascii="Sylfaen" w:hAnsi="Sylfaen" w:cs="Sylfaen"/>
                <w:lang w:val="ka-GE"/>
              </w:rPr>
              <w:t>ს უწყვეტი პროცესი</w:t>
            </w:r>
          </w:p>
          <w:p w14:paraId="0563692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ინფლაციის დაბალი დონე</w:t>
            </w:r>
          </w:p>
          <w:p w14:paraId="51C5FAF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კორუფციის</w:t>
            </w:r>
            <w:r w:rsidRPr="00975BBC">
              <w:rPr>
                <w:rFonts w:ascii="Sylfaen" w:hAnsi="Sylfaen"/>
              </w:rPr>
              <w:t xml:space="preserve"> </w:t>
            </w:r>
            <w:r w:rsidRPr="00975BBC">
              <w:rPr>
                <w:rFonts w:ascii="Sylfaen" w:hAnsi="Sylfaen" w:cs="Sylfaen"/>
              </w:rPr>
              <w:t>დაბალი</w:t>
            </w:r>
            <w:r w:rsidRPr="00975BBC">
              <w:rPr>
                <w:rFonts w:ascii="Sylfaen" w:hAnsi="Sylfaen"/>
              </w:rPr>
              <w:t xml:space="preserve"> </w:t>
            </w:r>
            <w:r w:rsidRPr="00975BBC">
              <w:rPr>
                <w:rFonts w:ascii="Sylfaen" w:hAnsi="Sylfaen" w:cs="Sylfaen"/>
              </w:rPr>
              <w:t>დონე</w:t>
            </w:r>
          </w:p>
          <w:p w14:paraId="3339FB53" w14:textId="77777777" w:rsidR="00AE5DCB" w:rsidRPr="00975BBC" w:rsidRDefault="00AE5DCB" w:rsidP="00A239F3">
            <w:pPr>
              <w:pStyle w:val="LightGrid-Accent32"/>
              <w:numPr>
                <w:ilvl w:val="0"/>
                <w:numId w:val="15"/>
              </w:numPr>
              <w:rPr>
                <w:rFonts w:ascii="Sylfaen" w:hAnsi="Sylfaen"/>
              </w:rPr>
            </w:pPr>
            <w:r w:rsidRPr="00975BBC">
              <w:rPr>
                <w:rFonts w:ascii="Sylfaen" w:hAnsi="Sylfaen" w:cs="Sylfaen"/>
              </w:rPr>
              <w:t>ბიზნესის კეთების სიმარტივე</w:t>
            </w:r>
          </w:p>
          <w:p w14:paraId="526B62F6" w14:textId="77777777" w:rsidR="00641BCB" w:rsidRPr="00975BBC" w:rsidRDefault="00641BCB" w:rsidP="00A239F3">
            <w:pPr>
              <w:pStyle w:val="LightGrid-Accent32"/>
              <w:numPr>
                <w:ilvl w:val="0"/>
                <w:numId w:val="15"/>
              </w:numPr>
              <w:rPr>
                <w:rFonts w:ascii="Sylfaen" w:hAnsi="Sylfaen"/>
              </w:rPr>
            </w:pPr>
            <w:r w:rsidRPr="00975BBC">
              <w:rPr>
                <w:rFonts w:ascii="Sylfaen" w:hAnsi="Sylfaen"/>
              </w:rPr>
              <w:t xml:space="preserve">2010 </w:t>
            </w:r>
            <w:r w:rsidRPr="00975BBC">
              <w:rPr>
                <w:rFonts w:ascii="Sylfaen" w:hAnsi="Sylfaen" w:cs="Sylfaen"/>
              </w:rPr>
              <w:t>წლიდან</w:t>
            </w:r>
            <w:r w:rsidRPr="00975BBC">
              <w:rPr>
                <w:rFonts w:ascii="Sylfaen" w:hAnsi="Sylfaen"/>
              </w:rPr>
              <w:t xml:space="preserve"> </w:t>
            </w:r>
            <w:r w:rsidRPr="00975BBC">
              <w:rPr>
                <w:rFonts w:ascii="Sylfaen" w:hAnsi="Sylfaen" w:cs="Sylfaen"/>
              </w:rPr>
              <w:t>მშპ</w:t>
            </w:r>
            <w:r w:rsidRPr="00975BBC">
              <w:rPr>
                <w:rFonts w:ascii="Sylfaen" w:hAnsi="Sylfaen"/>
              </w:rPr>
              <w:t xml:space="preserve"> </w:t>
            </w:r>
            <w:r w:rsidRPr="00975BBC">
              <w:rPr>
                <w:rFonts w:ascii="Sylfaen" w:hAnsi="Sylfaen" w:cs="Helvetica"/>
              </w:rPr>
              <w:t xml:space="preserve">სტაბილური </w:t>
            </w:r>
            <w:r w:rsidRPr="00975BBC">
              <w:rPr>
                <w:rFonts w:ascii="Sylfaen" w:hAnsi="Sylfaen" w:cs="Sylfaen"/>
              </w:rPr>
              <w:t>ზრდა</w:t>
            </w:r>
          </w:p>
          <w:p w14:paraId="7CC05FF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ს</w:t>
            </w:r>
            <w:r w:rsidR="00247762" w:rsidRPr="00975BBC">
              <w:rPr>
                <w:rFonts w:ascii="Sylfaen" w:hAnsi="Sylfaen"/>
              </w:rPr>
              <w:t>ა</w:t>
            </w:r>
            <w:r w:rsidRPr="00975BBC">
              <w:rPr>
                <w:rFonts w:ascii="Sylfaen" w:hAnsi="Sylfaen"/>
              </w:rPr>
              <w:t xml:space="preserve">ქართველოს გეოგრაფიული მდებარეობა </w:t>
            </w:r>
          </w:p>
          <w:p w14:paraId="4082ED06" w14:textId="77777777" w:rsidR="007C693B" w:rsidRPr="00975BBC" w:rsidRDefault="007C693B" w:rsidP="00A239F3">
            <w:pPr>
              <w:pStyle w:val="LightGrid-Accent32"/>
              <w:numPr>
                <w:ilvl w:val="0"/>
                <w:numId w:val="15"/>
              </w:numPr>
              <w:rPr>
                <w:rFonts w:ascii="Sylfaen" w:hAnsi="Sylfaen"/>
              </w:rPr>
            </w:pPr>
            <w:r w:rsidRPr="00975BBC">
              <w:rPr>
                <w:rFonts w:ascii="Sylfaen" w:hAnsi="Sylfaen"/>
                <w:lang w:val="ka-GE"/>
              </w:rPr>
              <w:t>ეკონომიკის გახსნილობის მაღალი დონე</w:t>
            </w:r>
          </w:p>
          <w:p w14:paraId="79CBD186" w14:textId="77777777" w:rsidR="007C693B" w:rsidRPr="00975BBC" w:rsidRDefault="0004707B" w:rsidP="00A239F3">
            <w:pPr>
              <w:pStyle w:val="LightGrid-Accent32"/>
              <w:numPr>
                <w:ilvl w:val="0"/>
                <w:numId w:val="15"/>
              </w:numPr>
              <w:rPr>
                <w:rFonts w:ascii="Sylfaen" w:hAnsi="Sylfaen"/>
              </w:rPr>
            </w:pPr>
            <w:r w:rsidRPr="00975BBC">
              <w:rPr>
                <w:rFonts w:ascii="Sylfaen" w:hAnsi="Sylfaen"/>
                <w:lang w:val="ka-GE"/>
              </w:rPr>
              <w:t>ახალგაზრდა სამუშაო ძალა</w:t>
            </w:r>
            <w:r w:rsidR="0057105B" w:rsidRPr="00975BBC">
              <w:rPr>
                <w:rFonts w:ascii="Sylfaen" w:hAnsi="Sylfaen"/>
                <w:lang w:val="ka-GE"/>
              </w:rPr>
              <w:t>/</w:t>
            </w:r>
            <w:r w:rsidR="00A60116" w:rsidRPr="00975BBC">
              <w:rPr>
                <w:rFonts w:ascii="Sylfaen" w:hAnsi="Sylfaen"/>
                <w:lang w:val="ka-GE"/>
              </w:rPr>
              <w:t>ადამიანური კაპიტალი</w:t>
            </w:r>
          </w:p>
          <w:p w14:paraId="1B31F36C" w14:textId="77777777" w:rsidR="00641BCB" w:rsidRPr="00975BBC" w:rsidRDefault="00641BCB" w:rsidP="00C94588">
            <w:pPr>
              <w:rPr>
                <w:rFonts w:ascii="Sylfaen" w:hAnsi="Sylfaen"/>
              </w:rPr>
            </w:pPr>
          </w:p>
        </w:tc>
        <w:tc>
          <w:tcPr>
            <w:tcW w:w="5077" w:type="dxa"/>
            <w:shd w:val="clear" w:color="auto" w:fill="auto"/>
          </w:tcPr>
          <w:p w14:paraId="665445E2" w14:textId="77777777" w:rsidR="00641BCB" w:rsidRPr="00975BBC" w:rsidRDefault="0038090B" w:rsidP="00A239F3">
            <w:pPr>
              <w:pStyle w:val="LightGrid-Accent32"/>
              <w:numPr>
                <w:ilvl w:val="0"/>
                <w:numId w:val="15"/>
              </w:numPr>
              <w:rPr>
                <w:rFonts w:ascii="Sylfaen" w:hAnsi="Sylfaen"/>
              </w:rPr>
            </w:pPr>
            <w:r w:rsidRPr="00975BBC">
              <w:rPr>
                <w:rFonts w:ascii="Sylfaen" w:hAnsi="Sylfaen" w:cs="Sylfaen"/>
              </w:rPr>
              <w:t xml:space="preserve">კვლევა-განვითარების </w:t>
            </w:r>
            <w:r w:rsidR="00A60116" w:rsidRPr="00975BBC">
              <w:rPr>
                <w:rFonts w:ascii="Sylfaen" w:hAnsi="Sylfaen" w:cs="Sylfaen"/>
                <w:lang w:val="ka-GE"/>
              </w:rPr>
              <w:t xml:space="preserve">(ე.წ. </w:t>
            </w:r>
            <w:r w:rsidR="00A60116" w:rsidRPr="00975BBC">
              <w:rPr>
                <w:rFonts w:ascii="Sylfaen" w:hAnsi="Sylfaen" w:cs="Sylfaen"/>
              </w:rPr>
              <w:t xml:space="preserve">R&amp;D) </w:t>
            </w:r>
            <w:r w:rsidRPr="00975BBC">
              <w:rPr>
                <w:rFonts w:ascii="Sylfaen" w:hAnsi="Sylfaen" w:cs="Sylfaen"/>
              </w:rPr>
              <w:t>დაბალი დონე</w:t>
            </w:r>
            <w:r w:rsidR="00A60116" w:rsidRPr="00975BBC">
              <w:rPr>
                <w:rFonts w:ascii="Sylfaen" w:hAnsi="Sylfaen" w:cs="Sylfaen"/>
                <w:lang w:val="ka-GE"/>
              </w:rPr>
              <w:t xml:space="preserve"> </w:t>
            </w:r>
          </w:p>
          <w:p w14:paraId="4A09CC2A" w14:textId="77777777" w:rsidR="004339BC" w:rsidRPr="00975BBC" w:rsidRDefault="004339BC" w:rsidP="00A239F3">
            <w:pPr>
              <w:pStyle w:val="LightGrid-Accent32"/>
              <w:numPr>
                <w:ilvl w:val="0"/>
                <w:numId w:val="15"/>
              </w:numPr>
              <w:rPr>
                <w:rFonts w:ascii="Sylfaen" w:hAnsi="Sylfaen"/>
              </w:rPr>
            </w:pPr>
            <w:r w:rsidRPr="00975BBC">
              <w:rPr>
                <w:rFonts w:ascii="Sylfaen" w:eastAsia="Arial Unicode MS" w:hAnsi="Sylfaen" w:cs="Arial Unicode MS"/>
                <w:color w:val="000000"/>
                <w:lang w:val="ka-GE"/>
              </w:rPr>
              <w:t>სუსტი სოციალური პარტნიორობა</w:t>
            </w:r>
          </w:p>
          <w:p w14:paraId="74EA31A9" w14:textId="77777777" w:rsidR="004339BC" w:rsidRPr="00975BBC" w:rsidRDefault="004339BC" w:rsidP="00A239F3">
            <w:pPr>
              <w:pStyle w:val="LightGrid-Accent32"/>
              <w:numPr>
                <w:ilvl w:val="0"/>
                <w:numId w:val="15"/>
              </w:numPr>
              <w:rPr>
                <w:rFonts w:ascii="Sylfaen" w:hAnsi="Sylfaen"/>
              </w:rPr>
            </w:pPr>
            <w:r w:rsidRPr="00975BBC">
              <w:rPr>
                <w:rFonts w:ascii="Sylfaen" w:hAnsi="Sylfaen"/>
              </w:rPr>
              <w:t>სამუშაო ადგილების ნაკლებობა</w:t>
            </w:r>
          </w:p>
          <w:p w14:paraId="57800865" w14:textId="77777777" w:rsidR="00D546EE" w:rsidRPr="00975BBC" w:rsidRDefault="00D546EE" w:rsidP="00A239F3">
            <w:pPr>
              <w:pStyle w:val="LightGrid-Accent32"/>
              <w:numPr>
                <w:ilvl w:val="0"/>
                <w:numId w:val="15"/>
              </w:numPr>
              <w:rPr>
                <w:rFonts w:ascii="Sylfaen" w:hAnsi="Sylfaen"/>
              </w:rPr>
            </w:pPr>
            <w:r w:rsidRPr="00975BBC">
              <w:rPr>
                <w:rFonts w:ascii="Sylfaen" w:hAnsi="Sylfaen"/>
              </w:rPr>
              <w:t xml:space="preserve">უმუშევრობის მაღალი დონე </w:t>
            </w:r>
          </w:p>
          <w:p w14:paraId="65CEE90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თვითდასაქმებული</w:t>
            </w:r>
            <w:r w:rsidRPr="00975BBC">
              <w:rPr>
                <w:rFonts w:ascii="Sylfaen" w:hAnsi="Sylfaen"/>
              </w:rPr>
              <w:t xml:space="preserve"> </w:t>
            </w:r>
            <w:r w:rsidRPr="00975BBC">
              <w:rPr>
                <w:rFonts w:ascii="Sylfaen" w:hAnsi="Sylfaen" w:cs="Sylfaen"/>
              </w:rPr>
              <w:t>პირების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წილი</w:t>
            </w:r>
          </w:p>
          <w:p w14:paraId="4DCE7F51"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უნარ</w:t>
            </w:r>
            <w:r w:rsidRPr="00975BBC">
              <w:rPr>
                <w:rFonts w:ascii="Sylfaen" w:hAnsi="Sylfaen"/>
              </w:rPr>
              <w:t>-</w:t>
            </w:r>
            <w:r w:rsidRPr="00975BBC">
              <w:rPr>
                <w:rFonts w:ascii="Sylfaen" w:hAnsi="Sylfaen" w:cs="Sylfaen"/>
              </w:rPr>
              <w:t>ჩვევების მოთხოვნასა და მიწოდებს შორის</w:t>
            </w:r>
            <w:r w:rsidRPr="00975BBC">
              <w:rPr>
                <w:rFonts w:ascii="Sylfaen" w:hAnsi="Sylfaen"/>
              </w:rPr>
              <w:t xml:space="preserve"> </w:t>
            </w:r>
            <w:r w:rsidRPr="00975BBC">
              <w:rPr>
                <w:rFonts w:ascii="Sylfaen" w:hAnsi="Sylfaen" w:cs="Sylfaen"/>
              </w:rPr>
              <w:t>შეუსაბამობის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დონე</w:t>
            </w:r>
          </w:p>
          <w:p w14:paraId="05F73519" w14:textId="77777777" w:rsidR="00D546EE" w:rsidRPr="00975BBC" w:rsidRDefault="00E609C3" w:rsidP="00A239F3">
            <w:pPr>
              <w:pStyle w:val="LightGrid-Accent32"/>
              <w:numPr>
                <w:ilvl w:val="0"/>
                <w:numId w:val="15"/>
              </w:numPr>
              <w:rPr>
                <w:rFonts w:ascii="Sylfaen" w:hAnsi="Sylfaen"/>
              </w:rPr>
            </w:pPr>
            <w:r w:rsidRPr="00975BBC">
              <w:rPr>
                <w:rFonts w:ascii="Sylfaen" w:hAnsi="Sylfaen" w:cs="Sylfaen"/>
                <w:lang w:val="ka-GE"/>
              </w:rPr>
              <w:t xml:space="preserve">ეკონომიკის გარკვეულ სექტორებში </w:t>
            </w:r>
            <w:r w:rsidR="00D546EE" w:rsidRPr="00975BBC">
              <w:rPr>
                <w:rFonts w:ascii="Sylfaen" w:hAnsi="Sylfaen" w:cs="Sylfaen"/>
              </w:rPr>
              <w:t xml:space="preserve">სამუშაო ძალის დაბალპროდუქტიულობა </w:t>
            </w:r>
          </w:p>
          <w:p w14:paraId="77BCBE6B" w14:textId="77777777" w:rsidR="00AE5DCB" w:rsidRPr="00975BBC" w:rsidRDefault="007E4F85" w:rsidP="00A239F3">
            <w:pPr>
              <w:pStyle w:val="LightGrid-Accent32"/>
              <w:numPr>
                <w:ilvl w:val="0"/>
                <w:numId w:val="15"/>
              </w:numPr>
              <w:rPr>
                <w:rFonts w:ascii="Sylfaen" w:hAnsi="Sylfaen"/>
              </w:rPr>
            </w:pPr>
            <w:r w:rsidRPr="00975BBC">
              <w:rPr>
                <w:rFonts w:ascii="Sylfaen" w:hAnsi="Sylfaen" w:cs="Helvetica"/>
              </w:rPr>
              <w:t>უთანასწორობ</w:t>
            </w:r>
            <w:r w:rsidR="00E609C3" w:rsidRPr="00975BBC">
              <w:rPr>
                <w:rFonts w:ascii="Sylfaen" w:hAnsi="Sylfaen" w:cs="Helvetica"/>
                <w:lang w:val="ka-GE"/>
              </w:rPr>
              <w:t xml:space="preserve">ის </w:t>
            </w:r>
            <w:r w:rsidRPr="00975BBC">
              <w:rPr>
                <w:rFonts w:ascii="Sylfaen" w:hAnsi="Sylfaen" w:cs="Helvetica"/>
              </w:rPr>
              <w:t xml:space="preserve"> და სიღარიბ</w:t>
            </w:r>
            <w:r w:rsidR="00E609C3" w:rsidRPr="00975BBC">
              <w:rPr>
                <w:rFonts w:ascii="Sylfaen" w:hAnsi="Sylfaen" w:cs="Helvetica"/>
                <w:lang w:val="ka-GE"/>
              </w:rPr>
              <w:t>ის მაღალი დონე</w:t>
            </w:r>
            <w:r w:rsidR="00641BCB" w:rsidRPr="00975BBC">
              <w:rPr>
                <w:rFonts w:ascii="Sylfaen" w:hAnsi="Sylfaen" w:cs="Helvetica"/>
              </w:rPr>
              <w:t xml:space="preserve"> </w:t>
            </w:r>
          </w:p>
        </w:tc>
      </w:tr>
      <w:tr w:rsidR="00641BCB" w:rsidRPr="00975BBC" w14:paraId="1E61D5D7" w14:textId="77777777" w:rsidTr="00AD751C">
        <w:trPr>
          <w:trHeight w:val="296"/>
        </w:trPr>
        <w:tc>
          <w:tcPr>
            <w:tcW w:w="4982" w:type="dxa"/>
            <w:shd w:val="clear" w:color="auto" w:fill="B8CCE4"/>
          </w:tcPr>
          <w:p w14:paraId="6221155F" w14:textId="77777777" w:rsidR="00641BCB" w:rsidRPr="00975BBC" w:rsidRDefault="00641BCB" w:rsidP="00C94588">
            <w:pPr>
              <w:rPr>
                <w:rFonts w:ascii="Sylfaen" w:hAnsi="Sylfaen"/>
                <w:b/>
                <w:lang w:val="ka-GE"/>
              </w:rPr>
            </w:pPr>
            <w:r w:rsidRPr="00975BBC">
              <w:rPr>
                <w:rFonts w:ascii="Sylfaen" w:hAnsi="Sylfaen"/>
                <w:b/>
                <w:lang w:val="ka-GE"/>
              </w:rPr>
              <w:t>შესაძლებლობები</w:t>
            </w:r>
          </w:p>
        </w:tc>
        <w:tc>
          <w:tcPr>
            <w:tcW w:w="5077" w:type="dxa"/>
            <w:shd w:val="clear" w:color="auto" w:fill="B8CCE4"/>
          </w:tcPr>
          <w:p w14:paraId="2A3DC2AB" w14:textId="77777777" w:rsidR="00641BCB" w:rsidRPr="00975BBC" w:rsidRDefault="00641BCB" w:rsidP="00C94588">
            <w:pPr>
              <w:rPr>
                <w:rFonts w:ascii="Sylfaen" w:hAnsi="Sylfaen"/>
                <w:b/>
                <w:lang w:val="ka-GE"/>
              </w:rPr>
            </w:pPr>
            <w:r w:rsidRPr="00975BBC">
              <w:rPr>
                <w:rFonts w:ascii="Sylfaen" w:hAnsi="Sylfaen"/>
                <w:b/>
                <w:lang w:val="ka-GE"/>
              </w:rPr>
              <w:t>საფრთხეები</w:t>
            </w:r>
          </w:p>
        </w:tc>
      </w:tr>
      <w:tr w:rsidR="00641BCB" w:rsidRPr="00975BBC" w14:paraId="4F58C582" w14:textId="77777777" w:rsidTr="00AD751C">
        <w:trPr>
          <w:trHeight w:val="6008"/>
        </w:trPr>
        <w:tc>
          <w:tcPr>
            <w:tcW w:w="4982" w:type="dxa"/>
            <w:shd w:val="clear" w:color="auto" w:fill="auto"/>
          </w:tcPr>
          <w:p w14:paraId="2A556A08" w14:textId="77777777" w:rsidR="006A2E8F" w:rsidRPr="00975BBC" w:rsidRDefault="00641BCB" w:rsidP="00A239F3">
            <w:pPr>
              <w:pStyle w:val="LightGrid-Accent32"/>
              <w:numPr>
                <w:ilvl w:val="0"/>
                <w:numId w:val="14"/>
              </w:numPr>
              <w:rPr>
                <w:rFonts w:ascii="Sylfaen" w:hAnsi="Sylfaen"/>
              </w:rPr>
            </w:pPr>
            <w:r w:rsidRPr="00975BBC">
              <w:rPr>
                <w:rFonts w:ascii="Sylfaen" w:hAnsi="Sylfaen" w:cs="Sylfaen"/>
              </w:rPr>
              <w:lastRenderedPageBreak/>
              <w:t>ევროკავშირთან</w:t>
            </w:r>
            <w:r w:rsidRPr="00975BBC">
              <w:rPr>
                <w:rFonts w:ascii="Sylfaen" w:hAnsi="Sylfaen"/>
              </w:rPr>
              <w:t xml:space="preserve"> </w:t>
            </w:r>
            <w:r w:rsidRPr="00975BBC">
              <w:rPr>
                <w:rFonts w:ascii="Sylfaen" w:hAnsi="Sylfaen" w:cs="Sylfaen"/>
              </w:rPr>
              <w:t>ასოცირების</w:t>
            </w:r>
            <w:r w:rsidRPr="00975BBC">
              <w:rPr>
                <w:rFonts w:ascii="Sylfaen" w:hAnsi="Sylfaen"/>
              </w:rPr>
              <w:t xml:space="preserve"> </w:t>
            </w:r>
            <w:r w:rsidRPr="00975BBC">
              <w:rPr>
                <w:rFonts w:ascii="Sylfaen" w:hAnsi="Sylfaen" w:cs="Sylfaen"/>
              </w:rPr>
              <w:t>ხელ</w:t>
            </w:r>
            <w:r w:rsidR="00B45CB0" w:rsidRPr="00975BBC">
              <w:rPr>
                <w:rFonts w:ascii="Sylfaen" w:hAnsi="Sylfaen" w:cs="Sylfaen"/>
                <w:lang w:val="ka-GE"/>
              </w:rPr>
              <w:t>შ</w:t>
            </w:r>
            <w:r w:rsidRPr="00975BBC">
              <w:rPr>
                <w:rFonts w:ascii="Sylfaen" w:hAnsi="Sylfaen" w:cs="Sylfaen"/>
              </w:rPr>
              <w:t>ეკრულება</w:t>
            </w:r>
          </w:p>
          <w:p w14:paraId="29D16EFA" w14:textId="77777777" w:rsidR="00641BCB" w:rsidRPr="00975BBC" w:rsidRDefault="00641BCB" w:rsidP="00A239F3">
            <w:pPr>
              <w:pStyle w:val="LightGrid-Accent32"/>
              <w:numPr>
                <w:ilvl w:val="0"/>
                <w:numId w:val="14"/>
              </w:numPr>
              <w:rPr>
                <w:rFonts w:ascii="Sylfaen" w:hAnsi="Sylfaen"/>
              </w:rPr>
            </w:pPr>
            <w:r w:rsidRPr="00975BBC">
              <w:rPr>
                <w:rFonts w:ascii="Sylfaen" w:hAnsi="Sylfaen"/>
              </w:rPr>
              <w:t xml:space="preserve"> </w:t>
            </w: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ღრმა</w:t>
            </w:r>
            <w:r w:rsidRPr="00975BBC">
              <w:rPr>
                <w:rFonts w:ascii="Sylfaen" w:hAnsi="Sylfaen"/>
              </w:rPr>
              <w:t xml:space="preserve"> </w:t>
            </w:r>
            <w:r w:rsidRPr="00975BBC">
              <w:rPr>
                <w:rFonts w:ascii="Sylfaen" w:hAnsi="Sylfaen" w:cs="Sylfaen"/>
              </w:rPr>
              <w:t>და</w:t>
            </w:r>
            <w:r w:rsidRPr="00975BBC">
              <w:rPr>
                <w:rFonts w:ascii="Sylfaen" w:hAnsi="Sylfaen"/>
              </w:rPr>
              <w:t xml:space="preserve"> </w:t>
            </w:r>
            <w:r w:rsidRPr="00975BBC">
              <w:rPr>
                <w:rFonts w:ascii="Sylfaen" w:hAnsi="Sylfaen" w:cs="Sylfaen"/>
              </w:rPr>
              <w:t>ყოვლისმომცველი</w:t>
            </w:r>
            <w:r w:rsidRPr="00975BBC">
              <w:rPr>
                <w:rFonts w:ascii="Sylfaen" w:hAnsi="Sylfaen"/>
              </w:rPr>
              <w:t xml:space="preserve"> </w:t>
            </w:r>
            <w:r w:rsidRPr="00975BBC">
              <w:rPr>
                <w:rFonts w:ascii="Sylfaen" w:hAnsi="Sylfaen" w:cs="Sylfaen"/>
              </w:rPr>
              <w:t>თავისუფალი</w:t>
            </w:r>
            <w:r w:rsidRPr="00975BBC">
              <w:rPr>
                <w:rFonts w:ascii="Sylfaen" w:hAnsi="Sylfaen"/>
              </w:rPr>
              <w:t xml:space="preserve"> </w:t>
            </w:r>
            <w:r w:rsidRPr="00975BBC">
              <w:rPr>
                <w:rFonts w:ascii="Sylfaen" w:hAnsi="Sylfaen" w:cs="Sylfaen"/>
              </w:rPr>
              <w:t>ვაჭრობის</w:t>
            </w:r>
            <w:r w:rsidRPr="00975BBC">
              <w:rPr>
                <w:rFonts w:ascii="Sylfaen" w:hAnsi="Sylfaen"/>
              </w:rPr>
              <w:t xml:space="preserve"> </w:t>
            </w:r>
            <w:r w:rsidRPr="00975BBC">
              <w:rPr>
                <w:rFonts w:ascii="Sylfaen" w:hAnsi="Sylfaen" w:cs="Sylfaen"/>
              </w:rPr>
              <w:t>შესახებ</w:t>
            </w:r>
            <w:r w:rsidRPr="00975BBC">
              <w:rPr>
                <w:rFonts w:ascii="Sylfaen" w:hAnsi="Sylfaen"/>
              </w:rPr>
              <w:t xml:space="preserve"> </w:t>
            </w:r>
            <w:r w:rsidRPr="00975BBC">
              <w:rPr>
                <w:rFonts w:ascii="Sylfaen" w:hAnsi="Sylfaen" w:cs="Sylfaen"/>
              </w:rPr>
              <w:t xml:space="preserve">შეთანხმება </w:t>
            </w:r>
          </w:p>
          <w:p w14:paraId="629B3DE4" w14:textId="77777777" w:rsidR="00DB6AC6" w:rsidRPr="00975BBC" w:rsidRDefault="00DB6AC6" w:rsidP="00A239F3">
            <w:pPr>
              <w:pStyle w:val="LightGrid-Accent32"/>
              <w:numPr>
                <w:ilvl w:val="0"/>
                <w:numId w:val="14"/>
              </w:numPr>
              <w:rPr>
                <w:rFonts w:ascii="Sylfaen" w:hAnsi="Sylfaen"/>
              </w:rPr>
            </w:pPr>
            <w:r w:rsidRPr="00975BBC">
              <w:rPr>
                <w:rFonts w:ascii="Sylfaen" w:hAnsi="Sylfaen"/>
                <w:lang w:val="ka-GE"/>
              </w:rPr>
              <w:t xml:space="preserve">ქვეყნის ეკონომიკური ფუნქციების დივერსიფიკაცია </w:t>
            </w:r>
          </w:p>
          <w:p w14:paraId="78A24232" w14:textId="77777777" w:rsidR="006A2E8F" w:rsidRPr="00975BBC" w:rsidRDefault="006A2E8F" w:rsidP="00A239F3">
            <w:pPr>
              <w:pStyle w:val="LightGrid-Accent32"/>
              <w:numPr>
                <w:ilvl w:val="0"/>
                <w:numId w:val="14"/>
              </w:numPr>
              <w:rPr>
                <w:rFonts w:ascii="Sylfaen" w:hAnsi="Sylfaen"/>
              </w:rPr>
            </w:pPr>
            <w:r w:rsidRPr="00975BBC">
              <w:rPr>
                <w:rFonts w:ascii="Sylfaen" w:hAnsi="Sylfaen"/>
              </w:rPr>
              <w:t xml:space="preserve">მცირე და საშუალო ზომის საწარმოების განვითარება </w:t>
            </w:r>
          </w:p>
          <w:p w14:paraId="03D2675D" w14:textId="77777777" w:rsidR="00AE5DCB" w:rsidRPr="00975BBC" w:rsidRDefault="00AE5DCB" w:rsidP="00A239F3">
            <w:pPr>
              <w:pStyle w:val="LightGrid-Accent32"/>
              <w:numPr>
                <w:ilvl w:val="0"/>
                <w:numId w:val="14"/>
              </w:numPr>
              <w:rPr>
                <w:rFonts w:ascii="Sylfaen" w:hAnsi="Sylfaen"/>
              </w:rPr>
            </w:pPr>
            <w:r w:rsidRPr="00975BBC">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39D3FD2E" w14:textId="77777777" w:rsidR="00AE5DCB" w:rsidRPr="00975BBC" w:rsidRDefault="00AE5DCB" w:rsidP="00A239F3">
            <w:pPr>
              <w:pStyle w:val="LightGrid-Accent32"/>
              <w:numPr>
                <w:ilvl w:val="0"/>
                <w:numId w:val="14"/>
              </w:numPr>
              <w:rPr>
                <w:rFonts w:ascii="Sylfaen" w:hAnsi="Sylfaen"/>
              </w:rPr>
            </w:pPr>
            <w:r w:rsidRPr="00975BBC">
              <w:rPr>
                <w:rFonts w:ascii="Sylfaen" w:hAnsi="Sylfaen"/>
              </w:rPr>
              <w:t xml:space="preserve">ფინანსებზე გაზრდილი ხელმისაწვდომობა </w:t>
            </w:r>
          </w:p>
          <w:p w14:paraId="14A48F80" w14:textId="77777777" w:rsidR="00724D4F" w:rsidRPr="00975BBC" w:rsidRDefault="00724D4F" w:rsidP="00A239F3">
            <w:pPr>
              <w:pStyle w:val="LightGrid-Accent32"/>
              <w:numPr>
                <w:ilvl w:val="0"/>
                <w:numId w:val="14"/>
              </w:numPr>
              <w:rPr>
                <w:rFonts w:ascii="Sylfaen" w:hAnsi="Sylfaen"/>
              </w:rPr>
            </w:pPr>
            <w:r w:rsidRPr="00975BBC">
              <w:rPr>
                <w:rFonts w:ascii="Sylfaen" w:hAnsi="Sylfaen"/>
                <w:lang w:val="ka-GE"/>
              </w:rPr>
              <w:t>ადამიანუ</w:t>
            </w:r>
            <w:r w:rsidR="00B45CB0" w:rsidRPr="00975BBC">
              <w:rPr>
                <w:rFonts w:ascii="Sylfaen" w:hAnsi="Sylfaen"/>
                <w:lang w:val="ka-GE"/>
              </w:rPr>
              <w:t>რ</w:t>
            </w:r>
            <w:r w:rsidRPr="00975BBC">
              <w:rPr>
                <w:rFonts w:ascii="Sylfaen" w:hAnsi="Sylfaen"/>
                <w:lang w:val="ka-GE"/>
              </w:rPr>
              <w:t>ი კაპიტალის განვითარება</w:t>
            </w:r>
          </w:p>
          <w:p w14:paraId="0821E769"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გლობალურ ტურიზმში</w:t>
            </w:r>
            <w:r w:rsidRPr="00975BBC">
              <w:rPr>
                <w:rFonts w:ascii="Sylfaen" w:hAnsi="Sylfaen"/>
              </w:rPr>
              <w:t xml:space="preserve"> </w:t>
            </w:r>
            <w:r w:rsidRPr="00975BBC">
              <w:rPr>
                <w:rFonts w:ascii="Sylfaen" w:hAnsi="Sylfaen" w:cs="Sylfaen"/>
              </w:rPr>
              <w:t>ცვლილებები</w:t>
            </w:r>
            <w:r w:rsidR="002648B6" w:rsidRPr="00975BBC">
              <w:rPr>
                <w:rFonts w:ascii="Sylfaen" w:hAnsi="Sylfaen"/>
              </w:rPr>
              <w:t xml:space="preserve"> </w:t>
            </w:r>
            <w:r w:rsidRPr="00975BBC">
              <w:rPr>
                <w:rFonts w:ascii="Sylfaen" w:hAnsi="Sylfaen"/>
              </w:rPr>
              <w:t>(</w:t>
            </w:r>
            <w:r w:rsidRPr="00975BBC">
              <w:rPr>
                <w:rFonts w:ascii="Sylfaen" w:hAnsi="Sylfaen" w:cs="Sylfaen"/>
              </w:rPr>
              <w:t>მიმართულებები</w:t>
            </w:r>
            <w:r w:rsidRPr="00975BBC">
              <w:rPr>
                <w:rFonts w:ascii="Sylfaen" w:hAnsi="Sylfaen"/>
              </w:rPr>
              <w:t xml:space="preserve">, </w:t>
            </w:r>
            <w:r w:rsidRPr="00975BBC">
              <w:rPr>
                <w:rFonts w:ascii="Sylfaen" w:hAnsi="Sylfaen" w:cs="Sylfaen"/>
              </w:rPr>
              <w:t>მოლოდინი)</w:t>
            </w:r>
          </w:p>
          <w:p w14:paraId="17B76CAE"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პირდაპირი</w:t>
            </w:r>
            <w:r w:rsidRPr="00975BBC">
              <w:rPr>
                <w:rFonts w:ascii="Sylfaen" w:hAnsi="Sylfaen"/>
              </w:rPr>
              <w:t xml:space="preserve"> </w:t>
            </w:r>
            <w:r w:rsidRPr="00975BBC">
              <w:rPr>
                <w:rFonts w:ascii="Sylfaen" w:hAnsi="Sylfaen" w:cs="Sylfaen"/>
              </w:rPr>
              <w:t>უცხოური</w:t>
            </w:r>
            <w:r w:rsidRPr="00975BBC">
              <w:rPr>
                <w:rFonts w:ascii="Sylfaen" w:hAnsi="Sylfaen"/>
              </w:rPr>
              <w:t xml:space="preserve"> </w:t>
            </w:r>
            <w:r w:rsidRPr="00975BBC">
              <w:rPr>
                <w:rFonts w:ascii="Sylfaen" w:hAnsi="Sylfaen" w:cs="Sylfaen"/>
              </w:rPr>
              <w:t>ინვესტიციების</w:t>
            </w:r>
            <w:r w:rsidRPr="00975BBC">
              <w:rPr>
                <w:rFonts w:ascii="Sylfaen" w:hAnsi="Sylfaen"/>
              </w:rPr>
              <w:t xml:space="preserve"> </w:t>
            </w:r>
            <w:r w:rsidR="009A4837" w:rsidRPr="00975BBC">
              <w:rPr>
                <w:rFonts w:ascii="Sylfaen" w:hAnsi="Sylfaen" w:cs="Sylfaen"/>
                <w:lang w:val="ka-GE"/>
              </w:rPr>
              <w:t>ხარისხობრივი გაუმჯობესება</w:t>
            </w:r>
          </w:p>
          <w:p w14:paraId="4247D370" w14:textId="77777777" w:rsidR="00FE77CB" w:rsidRPr="00F8629E" w:rsidRDefault="00356D3D" w:rsidP="00A239F3">
            <w:pPr>
              <w:pStyle w:val="LightGrid-Accent32"/>
              <w:numPr>
                <w:ilvl w:val="0"/>
                <w:numId w:val="14"/>
              </w:numPr>
              <w:rPr>
                <w:rFonts w:ascii="Sylfaen" w:hAnsi="Sylfaen"/>
              </w:rPr>
            </w:pPr>
            <w:r w:rsidRPr="00975BBC">
              <w:rPr>
                <w:rFonts w:ascii="Sylfaen" w:hAnsi="Sylfaen"/>
              </w:rPr>
              <w:t>ევროკავშირისა და სხვა საერთაშორისო ორგანიზაციების  მხრიდან მხარდაჭე</w:t>
            </w:r>
            <w:r w:rsidR="009A4837" w:rsidRPr="00975BBC">
              <w:rPr>
                <w:rFonts w:ascii="Sylfaen" w:hAnsi="Sylfaen"/>
                <w:lang w:val="ka-GE"/>
              </w:rPr>
              <w:t>რა</w:t>
            </w:r>
          </w:p>
          <w:p w14:paraId="72D11843" w14:textId="55561B55" w:rsidR="00641BCB" w:rsidRPr="00975BBC" w:rsidRDefault="00FE77CB" w:rsidP="00A239F3">
            <w:pPr>
              <w:pStyle w:val="LightGrid-Accent32"/>
              <w:numPr>
                <w:ilvl w:val="0"/>
                <w:numId w:val="14"/>
              </w:numPr>
              <w:rPr>
                <w:rFonts w:ascii="Sylfaen" w:hAnsi="Sylfaen"/>
              </w:rPr>
            </w:pPr>
            <w:r>
              <w:rPr>
                <w:rFonts w:ascii="Sylfaen" w:hAnsi="Sylfaen"/>
                <w:lang w:val="ka-GE"/>
              </w:rPr>
              <w:t>გაუმჯობესებული შრომის პირობები</w:t>
            </w:r>
            <w:r w:rsidR="00356D3D" w:rsidRPr="00975BBC">
              <w:rPr>
                <w:rFonts w:ascii="Sylfaen" w:hAnsi="Sylfaen"/>
              </w:rPr>
              <w:tab/>
            </w:r>
          </w:p>
        </w:tc>
        <w:tc>
          <w:tcPr>
            <w:tcW w:w="5077" w:type="dxa"/>
            <w:shd w:val="clear" w:color="auto" w:fill="auto"/>
          </w:tcPr>
          <w:p w14:paraId="5A9CC65D" w14:textId="77777777" w:rsidR="005B513C" w:rsidRPr="00975BBC" w:rsidRDefault="00803A12" w:rsidP="00024717">
            <w:pPr>
              <w:pStyle w:val="ListParagraph"/>
              <w:numPr>
                <w:ilvl w:val="0"/>
                <w:numId w:val="14"/>
              </w:numPr>
              <w:rPr>
                <w:rFonts w:ascii="Sylfaen" w:hAnsi="Sylfaen"/>
              </w:rPr>
            </w:pPr>
            <w:r w:rsidRPr="00975BBC">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4B72B9B9" w14:textId="77777777" w:rsidR="005B513C" w:rsidRPr="00975BBC" w:rsidRDefault="005B513C" w:rsidP="00A239F3">
            <w:pPr>
              <w:pStyle w:val="LightGrid-Accent32"/>
              <w:numPr>
                <w:ilvl w:val="0"/>
                <w:numId w:val="14"/>
              </w:numPr>
              <w:rPr>
                <w:rFonts w:ascii="Sylfaen" w:hAnsi="Sylfaen"/>
              </w:rPr>
            </w:pPr>
            <w:r w:rsidRPr="00975BBC">
              <w:rPr>
                <w:rFonts w:ascii="Sylfaen" w:hAnsi="Sylfaen" w:cs="Sylfaen"/>
              </w:rPr>
              <w:t>შესაძლო პოლიტიკური</w:t>
            </w:r>
            <w:r w:rsidRPr="00975BBC">
              <w:rPr>
                <w:rFonts w:ascii="Sylfaen" w:hAnsi="Sylfaen"/>
              </w:rPr>
              <w:t xml:space="preserve"> </w:t>
            </w:r>
            <w:r w:rsidRPr="00975BBC">
              <w:rPr>
                <w:rFonts w:ascii="Sylfaen" w:hAnsi="Sylfaen" w:cs="Sylfaen"/>
              </w:rPr>
              <w:t>არასტაბილურობა</w:t>
            </w:r>
            <w:r w:rsidRPr="00975BBC">
              <w:rPr>
                <w:rFonts w:ascii="Sylfaen" w:hAnsi="Sylfaen"/>
              </w:rPr>
              <w:t xml:space="preserve">, </w:t>
            </w:r>
            <w:r w:rsidRPr="00975BBC">
              <w:rPr>
                <w:rFonts w:ascii="Sylfaen" w:hAnsi="Sylfaen" w:cs="Sylfaen"/>
              </w:rPr>
              <w:t>მათ</w:t>
            </w:r>
            <w:r w:rsidRPr="00975BBC">
              <w:rPr>
                <w:rFonts w:ascii="Sylfaen" w:hAnsi="Sylfaen"/>
              </w:rPr>
              <w:t xml:space="preserve"> </w:t>
            </w:r>
            <w:r w:rsidRPr="00975BBC">
              <w:rPr>
                <w:rFonts w:ascii="Sylfaen" w:hAnsi="Sylfaen" w:cs="Sylfaen"/>
              </w:rPr>
              <w:t>შორის</w:t>
            </w:r>
            <w:r w:rsidRPr="00975BBC">
              <w:rPr>
                <w:rFonts w:ascii="Sylfaen" w:hAnsi="Sylfaen"/>
              </w:rPr>
              <w:t xml:space="preserve"> </w:t>
            </w:r>
            <w:r w:rsidRPr="00975BBC">
              <w:rPr>
                <w:rFonts w:ascii="Sylfaen" w:hAnsi="Sylfaen" w:cs="Sylfaen"/>
              </w:rPr>
              <w:t>ოკუპირებულ</w:t>
            </w:r>
            <w:r w:rsidRPr="00975BBC">
              <w:rPr>
                <w:rFonts w:ascii="Sylfaen" w:hAnsi="Sylfaen"/>
              </w:rPr>
              <w:t xml:space="preserve"> </w:t>
            </w:r>
            <w:r w:rsidRPr="00975BBC">
              <w:rPr>
                <w:rFonts w:ascii="Sylfaen" w:hAnsi="Sylfaen" w:cs="Sylfaen"/>
              </w:rPr>
              <w:t>ტერიტორიებზე</w:t>
            </w:r>
            <w:r w:rsidRPr="00975BBC">
              <w:rPr>
                <w:rFonts w:ascii="Sylfaen" w:hAnsi="Sylfaen"/>
              </w:rPr>
              <w:t xml:space="preserve"> (</w:t>
            </w:r>
            <w:r w:rsidRPr="00975BBC">
              <w:rPr>
                <w:rFonts w:ascii="Sylfaen" w:hAnsi="Sylfaen" w:cs="Sylfaen"/>
              </w:rPr>
              <w:t>ქვეყნის</w:t>
            </w:r>
            <w:r w:rsidRPr="00975BBC">
              <w:rPr>
                <w:rFonts w:ascii="Sylfaen" w:hAnsi="Sylfaen"/>
              </w:rPr>
              <w:t xml:space="preserve"> 20% </w:t>
            </w:r>
            <w:r w:rsidRPr="00975BBC">
              <w:rPr>
                <w:rFonts w:ascii="Sylfaen" w:hAnsi="Sylfaen" w:cs="Sylfaen"/>
              </w:rPr>
              <w:t>ოკუპირებულია</w:t>
            </w:r>
            <w:r w:rsidRPr="00975BBC">
              <w:rPr>
                <w:rFonts w:ascii="Sylfaen" w:hAnsi="Sylfaen"/>
              </w:rPr>
              <w:t>)</w:t>
            </w:r>
          </w:p>
          <w:p w14:paraId="0B4BC32E" w14:textId="77777777" w:rsidR="00803A12" w:rsidRPr="00975BBC" w:rsidRDefault="00803A12"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748B6E6F" w14:textId="77777777" w:rsidR="0091579B" w:rsidRPr="00975BBC" w:rsidRDefault="0091579B"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 xml:space="preserve">მოსახლეობის და სამუშაო ძალის </w:t>
            </w:r>
            <w:r w:rsidR="00961A9F" w:rsidRPr="00975BBC">
              <w:rPr>
                <w:rFonts w:ascii="Sylfaen" w:eastAsia="Arial Unicode MS" w:hAnsi="Sylfaen" w:cs="Arial Unicode MS"/>
                <w:color w:val="000000"/>
                <w:lang w:val="ka-GE"/>
              </w:rPr>
              <w:t>შემცირება</w:t>
            </w:r>
          </w:p>
          <w:p w14:paraId="24189768" w14:textId="77777777" w:rsidR="005B513C" w:rsidRPr="00975BBC" w:rsidRDefault="005B513C" w:rsidP="00AD751C">
            <w:pPr>
              <w:tabs>
                <w:tab w:val="left" w:pos="207"/>
              </w:tabs>
              <w:ind w:left="720"/>
              <w:jc w:val="both"/>
              <w:rPr>
                <w:rFonts w:ascii="Sylfaen" w:hAnsi="Sylfaen" w:cs="Calibri"/>
                <w:color w:val="000000"/>
                <w:lang w:val="ka-GE"/>
              </w:rPr>
            </w:pPr>
          </w:p>
          <w:p w14:paraId="5E7526A7" w14:textId="77777777" w:rsidR="00641BCB" w:rsidRPr="00975BBC" w:rsidRDefault="00641BCB" w:rsidP="00AD751C">
            <w:pPr>
              <w:pStyle w:val="LightGrid-Accent32"/>
              <w:rPr>
                <w:rFonts w:ascii="Sylfaen" w:hAnsi="Sylfaen"/>
              </w:rPr>
            </w:pPr>
          </w:p>
        </w:tc>
      </w:tr>
    </w:tbl>
    <w:p w14:paraId="1B9DFB33" w14:textId="77777777" w:rsidR="00641BCB" w:rsidRPr="00975BBC" w:rsidRDefault="00641BCB" w:rsidP="00C94588">
      <w:pPr>
        <w:rPr>
          <w:rFonts w:ascii="Sylfaen" w:hAnsi="Sylfaen" w:cs="Helvetica"/>
          <w:lang w:val="ka-GE"/>
        </w:rPr>
      </w:pPr>
    </w:p>
    <w:p w14:paraId="16BA8761" w14:textId="77777777" w:rsidR="00F51CDA" w:rsidRPr="00975BBC" w:rsidRDefault="00F51CDA" w:rsidP="00C94588">
      <w:pPr>
        <w:rPr>
          <w:rFonts w:ascii="Sylfaen" w:hAnsi="Sylfaen" w:cs="Helvetica"/>
          <w:lang w:val="ka-GE"/>
        </w:rPr>
      </w:pPr>
    </w:p>
    <w:p w14:paraId="0CE86264" w14:textId="77777777" w:rsidR="00E343A3" w:rsidRPr="00975BBC" w:rsidRDefault="00E343A3" w:rsidP="00C94588">
      <w:pPr>
        <w:rPr>
          <w:rFonts w:ascii="Sylfaen" w:hAnsi="Sylfaen" w:cs="Helvetica"/>
          <w:lang w:val="ka-GE"/>
        </w:rPr>
      </w:pPr>
    </w:p>
    <w:bookmarkEnd w:id="0"/>
    <w:bookmarkEnd w:id="1"/>
    <w:bookmarkEnd w:id="2"/>
    <w:bookmarkEnd w:id="3"/>
    <w:p w14:paraId="4A135B1D" w14:textId="77777777" w:rsidR="000F0516" w:rsidRPr="00975BBC" w:rsidRDefault="000F0516">
      <w:pPr>
        <w:rPr>
          <w:rFonts w:ascii="Sylfaen" w:hAnsi="Sylfaen" w:cs="Helvetica"/>
          <w:b/>
          <w:color w:val="000000"/>
          <w:lang w:val="en-GB"/>
        </w:rPr>
      </w:pPr>
      <w:r w:rsidRPr="00975BBC">
        <w:rPr>
          <w:rFonts w:ascii="Sylfaen" w:hAnsi="Sylfaen" w:cs="Helvetica"/>
          <w:b/>
          <w:color w:val="000000"/>
          <w:lang w:val="en-GB"/>
        </w:rPr>
        <w:br w:type="page"/>
      </w:r>
    </w:p>
    <w:p w14:paraId="48A7C81E" w14:textId="77777777" w:rsidR="000F0516" w:rsidRPr="00975BBC" w:rsidRDefault="000F0516" w:rsidP="000F0516">
      <w:pPr>
        <w:jc w:val="center"/>
        <w:rPr>
          <w:rFonts w:ascii="Sylfaen" w:hAnsi="Sylfaen" w:cs="Sylfaen"/>
          <w:b/>
          <w:lang w:val="ka-GE"/>
        </w:rPr>
      </w:pPr>
      <w:r w:rsidRPr="00975BBC">
        <w:rPr>
          <w:rFonts w:ascii="Sylfaen" w:hAnsi="Sylfaen" w:cs="Sylfaen"/>
          <w:b/>
          <w:lang w:val="de-DE"/>
        </w:rPr>
        <w:lastRenderedPageBreak/>
        <w:t>განმარტებითი</w:t>
      </w:r>
      <w:r w:rsidRPr="00975BBC">
        <w:rPr>
          <w:rFonts w:ascii="Sylfaen" w:hAnsi="Sylfaen" w:cs="AcadNusx"/>
          <w:b/>
          <w:lang w:val="de-DE"/>
        </w:rPr>
        <w:t xml:space="preserve"> </w:t>
      </w:r>
      <w:r w:rsidRPr="00975BBC">
        <w:rPr>
          <w:rFonts w:ascii="Sylfaen" w:hAnsi="Sylfaen" w:cs="Sylfaen"/>
          <w:b/>
          <w:lang w:val="de-DE"/>
        </w:rPr>
        <w:t>ბარათი</w:t>
      </w:r>
    </w:p>
    <w:p w14:paraId="4DB32421" w14:textId="77777777" w:rsidR="003775C8" w:rsidRPr="00975BBC" w:rsidRDefault="009E7CA8" w:rsidP="000F0516">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22FEAA4" w14:textId="7C98F71C" w:rsidR="005B6CB2"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მთავრობის დადგენილების პროექტზე:</w:t>
      </w:r>
    </w:p>
    <w:p w14:paraId="10B8A78A" w14:textId="52571791" w:rsidR="009E7CA8"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ინფორმაცია პროექტის შესახებ</w:t>
      </w:r>
    </w:p>
    <w:p w14:paraId="36FDCAA7" w14:textId="77777777" w:rsidR="005B6CB2" w:rsidRPr="00975BBC" w:rsidRDefault="000F0516" w:rsidP="005B6CB2">
      <w:pPr>
        <w:spacing w:before="120"/>
        <w:ind w:firstLine="720"/>
        <w:jc w:val="both"/>
        <w:rPr>
          <w:rFonts w:ascii="Sylfaen" w:hAnsi="Sylfaen"/>
          <w:lang w:val="ka-GE"/>
        </w:rPr>
      </w:pPr>
      <w:r w:rsidRPr="00975BBC">
        <w:rPr>
          <w:rFonts w:ascii="Sylfaen" w:hAnsi="Sylfaen"/>
          <w:lang w:val="ka-GE"/>
        </w:rPr>
        <w:t>სტრატეგიის დამტკიცების შესახებ დადგენილების პროექტის შემუშავება განპირობებულია</w:t>
      </w:r>
      <w:r w:rsidR="005B6CB2" w:rsidRPr="00975BBC">
        <w:rPr>
          <w:rFonts w:ascii="Sylfaen" w:hAnsi="Sylfaen"/>
          <w:lang w:val="ka-GE"/>
        </w:rPr>
        <w:t xml:space="preserve"> </w:t>
      </w:r>
      <w:r w:rsidR="007757A7" w:rsidRPr="00975BBC">
        <w:rPr>
          <w:rFonts w:ascii="Sylfaen" w:hAnsi="Sylfaen"/>
          <w:lang w:val="ka-GE"/>
        </w:rPr>
        <w:t xml:space="preserve">საქართველოს მიერ აღებული </w:t>
      </w:r>
      <w:r w:rsidR="00D05858" w:rsidRPr="00975BBC">
        <w:rPr>
          <w:rFonts w:ascii="Sylfaen" w:hAnsi="Sylfaen"/>
          <w:lang w:val="ka-GE"/>
        </w:rPr>
        <w:t xml:space="preserve">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w:t>
      </w:r>
      <w:r w:rsidRPr="00975BBC">
        <w:rPr>
          <w:rFonts w:ascii="Sylfaen" w:hAnsi="Sylfaen"/>
          <w:lang w:val="ka-GE"/>
        </w:rPr>
        <w:t>გარდა ამისა, ევროკავშირის საბიუჯეტო დახმარების პროექტის ერთ-ერთ</w:t>
      </w:r>
      <w:r w:rsidR="005B6CB2" w:rsidRPr="00975BBC">
        <w:rPr>
          <w:rFonts w:ascii="Sylfaen" w:hAnsi="Sylfaen"/>
          <w:lang w:val="ka-GE"/>
        </w:rPr>
        <w:t>ი</w:t>
      </w:r>
      <w:r w:rsidRPr="00975BBC">
        <w:rPr>
          <w:rFonts w:ascii="Sylfaen" w:hAnsi="Sylfaen"/>
          <w:lang w:val="ka-GE"/>
        </w:rPr>
        <w:t xml:space="preserve">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w:t>
      </w:r>
      <w:r w:rsidR="005B6CB2" w:rsidRPr="00975BBC">
        <w:rPr>
          <w:rFonts w:ascii="Sylfaen" w:hAnsi="Sylfaen"/>
          <w:lang w:val="ka-GE"/>
        </w:rPr>
        <w:t xml:space="preserve"> </w:t>
      </w:r>
      <w:r w:rsidRPr="00975BBC">
        <w:rPr>
          <w:rFonts w:ascii="Sylfaen" w:hAnsi="Sylfaen"/>
          <w:lang w:val="ka-GE"/>
        </w:rPr>
        <w:t>დადგენილების პროექტის მიზანია შრომისა და დასაქმების სფეროში</w:t>
      </w:r>
      <w:r w:rsidR="005B6CB2" w:rsidRPr="00975BBC">
        <w:rPr>
          <w:rFonts w:ascii="Sylfaen" w:hAnsi="Sylfaen"/>
          <w:lang w:val="ka-GE"/>
        </w:rPr>
        <w:t xml:space="preserve"> </w:t>
      </w:r>
      <w:r w:rsidRPr="00975BBC">
        <w:rPr>
          <w:rFonts w:ascii="Sylfaen" w:hAnsi="Sylfaen"/>
          <w:lang w:val="ka-GE"/>
        </w:rPr>
        <w:t>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09B7259B" w14:textId="77777777" w:rsidR="007F31CF" w:rsidRPr="00975BBC" w:rsidRDefault="000F0516" w:rsidP="007F31CF">
      <w:pPr>
        <w:spacing w:before="120"/>
        <w:ind w:firstLine="720"/>
        <w:jc w:val="both"/>
        <w:rPr>
          <w:rFonts w:ascii="Sylfaen" w:hAnsi="Sylfaen"/>
          <w:lang w:val="ka-GE"/>
        </w:rPr>
      </w:pPr>
      <w:r w:rsidRPr="00975BBC">
        <w:rPr>
          <w:rFonts w:ascii="Sylfaen" w:hAnsi="Sylfae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975BBC">
        <w:rPr>
          <w:rFonts w:ascii="Sylfaen" w:hAnsi="Sylfaen"/>
          <w:b/>
          <w:lang w:val="ka-GE"/>
        </w:rPr>
        <w:t xml:space="preserve">დასაქმების ხელშეწყობა </w:t>
      </w:r>
      <w:r w:rsidRPr="00975BBC">
        <w:rPr>
          <w:rFonts w:ascii="Sylfaen" w:hAnsi="Sylfaen"/>
          <w:lang w:val="ka-GE"/>
        </w:rPr>
        <w:t>(</w:t>
      </w:r>
      <w:r w:rsidRPr="00975BBC">
        <w:rPr>
          <w:rFonts w:ascii="Sylfaen" w:eastAsia="Helvetica" w:hAnsi="Sylfaen" w:cs="Helvetica"/>
          <w:lang w:val="ka-GE"/>
        </w:rPr>
        <w:t>მოთხოვნის სტიმულირება სამუშაო ძალაზე</w:t>
      </w:r>
      <w:r w:rsidRPr="00975BBC">
        <w:rPr>
          <w:rFonts w:ascii="Sylfaen" w:hAnsi="Sylfae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975BBC">
        <w:rPr>
          <w:rFonts w:ascii="Sylfaen" w:eastAsia="Helvetica" w:hAnsi="Sylfaen" w:cs="Helvetica"/>
          <w:lang w:val="ka-GE"/>
        </w:rPr>
        <w:t>პოლიტიკის (</w:t>
      </w:r>
      <w:r w:rsidRPr="00975BBC">
        <w:rPr>
          <w:rFonts w:ascii="Sylfaen" w:eastAsia="Helvetica" w:hAnsi="Sylfaen" w:cs="Helvetica"/>
        </w:rPr>
        <w:t xml:space="preserve">ALMP) </w:t>
      </w:r>
      <w:r w:rsidRPr="00975BBC">
        <w:rPr>
          <w:rFonts w:ascii="Sylfaen" w:eastAsia="Helvetica" w:hAnsi="Sylfaen" w:cs="Helvetica"/>
          <w:lang w:val="ka-GE"/>
        </w:rPr>
        <w:t>გაძლიერება</w:t>
      </w:r>
      <w:r w:rsidRPr="00975BBC">
        <w:rPr>
          <w:rFonts w:ascii="Sylfaen" w:hAnsi="Sylfae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005B6CB2" w:rsidRPr="00975BBC">
        <w:rPr>
          <w:rFonts w:ascii="Sylfaen" w:hAnsi="Sylfaen"/>
          <w:b/>
          <w:lang w:val="ka-GE"/>
        </w:rPr>
        <w:t xml:space="preserve"> </w:t>
      </w:r>
      <w:r w:rsidRPr="00975BBC">
        <w:rPr>
          <w:rFonts w:ascii="Sylfaen" w:hAnsi="Sylfaen"/>
          <w:b/>
          <w:lang w:val="ka-GE"/>
        </w:rPr>
        <w:t xml:space="preserve">და შრომის ბაზრის ეფექტიანი ფუნქციონირების ხელშეწყობა </w:t>
      </w:r>
      <w:r w:rsidRPr="00975BBC">
        <w:rPr>
          <w:rFonts w:ascii="Sylfaen" w:hAnsi="Sylfaen"/>
          <w:lang w:val="ka-GE"/>
        </w:rPr>
        <w:t xml:space="preserve">(შრომის უსაფრთხოებისა და უფლებების დაცვის სისტემის სრულყოფა; შრომითი მიგრაციის </w:t>
      </w:r>
      <w:r w:rsidR="007E72D1" w:rsidRPr="00975BBC">
        <w:rPr>
          <w:rFonts w:ascii="Sylfaen" w:hAnsi="Sylfaen"/>
          <w:lang w:val="ka-GE"/>
        </w:rPr>
        <w:t>მართვის გაუმჯობესება).</w:t>
      </w:r>
    </w:p>
    <w:p w14:paraId="072C18ED" w14:textId="77777777" w:rsidR="007F31CF" w:rsidRPr="00975BBC" w:rsidRDefault="00845B65" w:rsidP="007F31CF">
      <w:pPr>
        <w:spacing w:before="120"/>
        <w:ind w:firstLine="720"/>
        <w:jc w:val="both"/>
        <w:rPr>
          <w:rFonts w:ascii="Sylfaen" w:hAnsi="Sylfaen" w:cstheme="minorHAnsi"/>
          <w:szCs w:val="22"/>
          <w:shd w:val="clear" w:color="auto" w:fill="FFFFFF"/>
          <w:lang w:val="ka-GE"/>
        </w:rPr>
      </w:pPr>
      <w:r w:rsidRPr="00975BBC">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3E9ABF1A" w14:textId="10C2E04B" w:rsidR="007F31CF" w:rsidRPr="00975BBC" w:rsidRDefault="00845B65" w:rsidP="007F31CF">
      <w:pPr>
        <w:pStyle w:val="ListParagraph"/>
        <w:numPr>
          <w:ilvl w:val="0"/>
          <w:numId w:val="54"/>
        </w:numPr>
        <w:spacing w:before="120"/>
        <w:jc w:val="both"/>
        <w:rPr>
          <w:rFonts w:ascii="Sylfaen" w:hAnsi="Sylfaen" w:cstheme="minorHAnsi"/>
          <w:szCs w:val="22"/>
          <w:shd w:val="clear" w:color="auto" w:fill="FFFFFF"/>
          <w:lang w:val="ka-GE"/>
        </w:rPr>
      </w:pPr>
      <w:r w:rsidRPr="00975BBC">
        <w:rPr>
          <w:rFonts w:ascii="Sylfaen" w:hAnsi="Sylfaen" w:cs="Sylfaen"/>
          <w:szCs w:val="22"/>
          <w:shd w:val="clear" w:color="auto" w:fill="FFFFFF"/>
          <w:lang w:val="ka-GE"/>
        </w:rPr>
        <w:t>შეიქმნება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სერვისების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განმახორციელებელი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ორგანო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სსიპ</w:t>
      </w:r>
      <w:r w:rsidRPr="00975BBC">
        <w:rPr>
          <w:rFonts w:asciiTheme="minorHAnsi" w:hAnsiTheme="minorHAnsi" w:cstheme="minorHAnsi"/>
          <w:szCs w:val="22"/>
          <w:shd w:val="clear" w:color="auto" w:fill="FFFFFF"/>
          <w:lang w:val="ka-GE"/>
        </w:rPr>
        <w:t xml:space="preserve"> -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სახელმწიფო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სააგენტო</w:t>
      </w:r>
      <w:r w:rsidRPr="00975BBC">
        <w:rPr>
          <w:rFonts w:asciiTheme="minorHAnsi" w:hAnsiTheme="minorHAnsi" w:cstheme="minorHAnsi"/>
          <w:szCs w:val="22"/>
          <w:shd w:val="clear" w:color="auto" w:fill="FFFFFF"/>
          <w:lang w:val="ka-GE"/>
        </w:rPr>
        <w:t>;</w:t>
      </w:r>
    </w:p>
    <w:p w14:paraId="047DA6C8" w14:textId="77777777" w:rsidR="007F31CF" w:rsidRPr="00975BBC" w:rsidRDefault="00845B65" w:rsidP="007F31CF">
      <w:pPr>
        <w:pStyle w:val="ListParagraph"/>
        <w:numPr>
          <w:ilvl w:val="0"/>
          <w:numId w:val="54"/>
        </w:numPr>
        <w:spacing w:before="120"/>
        <w:jc w:val="both"/>
        <w:rPr>
          <w:rFonts w:ascii="Sylfaen" w:hAnsi="Sylfaen" w:cstheme="minorHAnsi"/>
          <w:szCs w:val="22"/>
          <w:lang w:val="ka-GE"/>
        </w:rPr>
      </w:pPr>
      <w:r w:rsidRPr="00975BBC">
        <w:rPr>
          <w:rFonts w:ascii="Sylfaen" w:hAnsi="Sylfaen" w:cs="Sylfaen"/>
          <w:szCs w:val="22"/>
          <w:shd w:val="clear" w:color="auto" w:fill="FFFFFF"/>
        </w:rPr>
        <w:t>ქვეყნის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მასშტაბით</w:t>
      </w:r>
      <w:r w:rsidRPr="00975BBC">
        <w:rPr>
          <w:rFonts w:ascii="Sylfaen" w:hAnsi="Sylfaen" w:cs="Sylfaen"/>
          <w:szCs w:val="22"/>
          <w:shd w:val="clear" w:color="auto" w:fill="FFFFFF"/>
          <w:lang w:val="ka-GE"/>
        </w:rPr>
        <w:t xml:space="preserve"> დაინერგება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rPr>
        <w:t>დასაქმების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ხელშეწყობის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ახალი</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სერვისი</w:t>
      </w:r>
      <w:r w:rsidRPr="00975BBC">
        <w:rPr>
          <w:rFonts w:asciiTheme="minorHAnsi" w:hAnsiTheme="minorHAnsi" w:cstheme="minorHAnsi"/>
          <w:szCs w:val="22"/>
          <w:shd w:val="clear" w:color="auto" w:fill="FFFFFF"/>
        </w:rPr>
        <w:t>;</w:t>
      </w:r>
      <w:r w:rsidRPr="00975BBC">
        <w:rPr>
          <w:rFonts w:ascii="Sylfaen" w:hAnsi="Sylfaen" w:cstheme="minorHAnsi"/>
          <w:szCs w:val="22"/>
          <w:shd w:val="clear" w:color="auto" w:fill="FFFFFF"/>
          <w:lang w:val="ka-GE"/>
        </w:rPr>
        <w:t xml:space="preserve"> </w:t>
      </w:r>
      <w:r w:rsidRPr="00975BBC">
        <w:rPr>
          <w:rFonts w:ascii="Sylfaen" w:hAnsi="Sylfaen" w:cs="Sylfaen"/>
          <w:szCs w:val="22"/>
          <w:shd w:val="clear" w:color="auto" w:fill="FFFFFF"/>
          <w:lang w:val="ka-GE"/>
        </w:rPr>
        <w:t>გატარდება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შრომის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ბაზრის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აქტიური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პოლიტიკის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ზომები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როგორიცაა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რომელიც</w:t>
      </w:r>
      <w:r w:rsidRPr="00975BBC">
        <w:rPr>
          <w:rFonts w:asciiTheme="minorHAnsi" w:hAnsiTheme="minorHAnsi" w:cstheme="minorHAnsi"/>
          <w:szCs w:val="22"/>
          <w:lang w:val="ka-GE"/>
        </w:rPr>
        <w:t xml:space="preserve"> </w:t>
      </w:r>
      <w:r w:rsidRPr="00975BBC">
        <w:rPr>
          <w:rFonts w:ascii="Sylfaen" w:hAnsi="Sylfaen" w:cs="Sylfaen"/>
          <w:szCs w:val="22"/>
          <w:lang w:val="ka-GE"/>
        </w:rPr>
        <w:t>მოიცავს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შემდეგს</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შესაძლებლობების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შეფასება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მომსახურების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განსაზღვრა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საჭიროებებისა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ხელმისაწვდომი</w:t>
      </w:r>
      <w:r w:rsidRPr="00975BBC">
        <w:rPr>
          <w:rFonts w:asciiTheme="minorHAnsi" w:hAnsiTheme="minorHAnsi" w:cstheme="minorHAnsi"/>
          <w:szCs w:val="22"/>
          <w:lang w:val="ka-GE"/>
        </w:rPr>
        <w:t xml:space="preserve"> </w:t>
      </w:r>
      <w:r w:rsidRPr="00975BBC">
        <w:rPr>
          <w:rFonts w:ascii="Sylfaen" w:hAnsi="Sylfaen" w:cs="Sylfaen"/>
          <w:szCs w:val="22"/>
          <w:lang w:val="ka-GE"/>
        </w:rPr>
        <w:t>რესურსების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ინფორმირება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რჩევის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მიცემა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ძიებასთან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დაკავშირებით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სამოქმედო</w:t>
      </w:r>
      <w:r w:rsidRPr="00975BBC">
        <w:rPr>
          <w:rFonts w:asciiTheme="minorHAnsi" w:hAnsiTheme="minorHAnsi" w:cstheme="minorHAnsi"/>
          <w:szCs w:val="22"/>
          <w:lang w:val="ka-GE"/>
        </w:rPr>
        <w:t xml:space="preserve"> </w:t>
      </w:r>
      <w:r w:rsidRPr="00975BBC">
        <w:rPr>
          <w:rFonts w:ascii="Sylfaen" w:hAnsi="Sylfaen" w:cs="Sylfaen"/>
          <w:szCs w:val="22"/>
          <w:lang w:val="ka-GE"/>
        </w:rPr>
        <w:t>გეგმის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შემუშავება</w:t>
      </w:r>
      <w:r w:rsidRPr="00975BBC">
        <w:rPr>
          <w:rFonts w:asciiTheme="minorHAnsi" w:hAnsiTheme="minorHAnsi" w:cstheme="minorHAnsi"/>
          <w:szCs w:val="22"/>
          <w:lang w:val="ka-GE"/>
        </w:rPr>
        <w:t xml:space="preserve">; </w:t>
      </w:r>
      <w:r w:rsidRPr="00975BBC">
        <w:rPr>
          <w:rFonts w:ascii="Sylfaen" w:hAnsi="Sylfaen" w:cs="Sylfaen"/>
          <w:szCs w:val="22"/>
          <w:lang w:val="ka-GE"/>
        </w:rPr>
        <w:t>თვალყურის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მიდევნება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პროგრესისათვის</w:t>
      </w:r>
      <w:r w:rsidRPr="00975BBC">
        <w:rPr>
          <w:rFonts w:asciiTheme="minorHAnsi" w:hAnsiTheme="minorHAnsi" w:cstheme="minorHAnsi"/>
          <w:szCs w:val="22"/>
          <w:lang w:val="ka-GE"/>
        </w:rPr>
        <w:t xml:space="preserve">. </w:t>
      </w:r>
      <w:r w:rsidRPr="00975BBC">
        <w:rPr>
          <w:rFonts w:ascii="Sylfaen" w:hAnsi="Sylfaen" w:cs="Sylfaen"/>
          <w:szCs w:val="22"/>
          <w:lang w:val="ka-GE"/>
        </w:rPr>
        <w:t>ახალი</w:t>
      </w:r>
      <w:r w:rsidRPr="00975BBC">
        <w:rPr>
          <w:rFonts w:asciiTheme="minorHAnsi" w:hAnsiTheme="minorHAnsi" w:cstheme="minorHAnsi"/>
          <w:szCs w:val="22"/>
          <w:lang w:val="ka-GE"/>
        </w:rPr>
        <w:t xml:space="preserve"> </w:t>
      </w:r>
      <w:r w:rsidRPr="00975BBC">
        <w:rPr>
          <w:rFonts w:ascii="Sylfaen" w:hAnsi="Sylfaen" w:cs="Sylfaen"/>
          <w:szCs w:val="22"/>
          <w:lang w:val="ka-GE"/>
        </w:rPr>
        <w:t>სერვისმოდელის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გარდა</w:t>
      </w:r>
      <w:r w:rsidRPr="00975BBC">
        <w:rPr>
          <w:rFonts w:asciiTheme="minorHAnsi" w:hAnsiTheme="minorHAnsi" w:cstheme="minorHAnsi"/>
          <w:szCs w:val="22"/>
          <w:lang w:val="ka-GE"/>
        </w:rPr>
        <w:t xml:space="preserve">, </w:t>
      </w:r>
      <w:r w:rsidRPr="00975BBC">
        <w:rPr>
          <w:rFonts w:ascii="Sylfaen" w:hAnsi="Sylfaen" w:cs="Sylfaen"/>
          <w:szCs w:val="22"/>
          <w:lang w:val="ka-GE"/>
        </w:rPr>
        <w:t>განხორციელდება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ჯგუფური</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კონსულტაცია</w:t>
      </w:r>
      <w:r w:rsidRPr="00975BBC">
        <w:rPr>
          <w:rFonts w:asciiTheme="minorHAnsi" w:hAnsiTheme="minorHAnsi" w:cstheme="minorHAnsi"/>
          <w:szCs w:val="22"/>
          <w:lang w:val="ka-GE"/>
        </w:rPr>
        <w:t>;</w:t>
      </w:r>
    </w:p>
    <w:p w14:paraId="51521694" w14:textId="7DB0D8E4" w:rsidR="00845B65" w:rsidRPr="00975BBC" w:rsidRDefault="00845B65" w:rsidP="007F31CF">
      <w:pPr>
        <w:pStyle w:val="ListParagraph"/>
        <w:numPr>
          <w:ilvl w:val="0"/>
          <w:numId w:val="54"/>
        </w:numPr>
        <w:spacing w:before="120"/>
        <w:jc w:val="both"/>
        <w:rPr>
          <w:rFonts w:asciiTheme="minorHAnsi" w:hAnsiTheme="minorHAnsi" w:cstheme="minorHAnsi"/>
          <w:szCs w:val="22"/>
          <w:shd w:val="clear" w:color="auto" w:fill="FFFFFF"/>
          <w:lang w:val="ka-GE"/>
        </w:rPr>
      </w:pPr>
      <w:r w:rsidRPr="00975BBC">
        <w:rPr>
          <w:rFonts w:ascii="Sylfaen" w:hAnsi="Sylfaen" w:cs="Sylfaen"/>
          <w:szCs w:val="22"/>
          <w:lang w:val="ka-GE"/>
        </w:rPr>
        <w:t>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მაძიებელთა</w:t>
      </w:r>
      <w:r w:rsidRPr="00975BBC">
        <w:rPr>
          <w:rFonts w:asciiTheme="minorHAnsi" w:hAnsiTheme="minorHAnsi" w:cstheme="minorHAnsi"/>
          <w:szCs w:val="22"/>
          <w:lang w:val="ka-GE"/>
        </w:rPr>
        <w:t xml:space="preserve"> </w:t>
      </w:r>
      <w:r w:rsidRPr="00975BBC">
        <w:rPr>
          <w:rFonts w:ascii="Sylfaen" w:hAnsi="Sylfaen" w:cs="Sylfaen"/>
          <w:szCs w:val="22"/>
          <w:lang w:val="ka-GE"/>
        </w:rPr>
        <w:t>მომზადება</w:t>
      </w:r>
      <w:r w:rsidRPr="00975BBC">
        <w:rPr>
          <w:rFonts w:asciiTheme="minorHAnsi" w:hAnsiTheme="minorHAnsi" w:cstheme="minorHAnsi"/>
          <w:szCs w:val="22"/>
          <w:lang w:val="ka-GE"/>
        </w:rPr>
        <w:t>-</w:t>
      </w:r>
      <w:r w:rsidRPr="00975BBC">
        <w:rPr>
          <w:rFonts w:ascii="Sylfaen" w:hAnsi="Sylfaen" w:cs="Sylfaen"/>
          <w:szCs w:val="22"/>
          <w:lang w:val="ka-GE"/>
        </w:rPr>
        <w:t>გადამზადების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პროგრამა</w:t>
      </w:r>
      <w:r w:rsidRPr="00975BBC">
        <w:rPr>
          <w:rFonts w:asciiTheme="minorHAnsi" w:hAnsiTheme="minorHAnsi" w:cstheme="minorHAnsi"/>
          <w:szCs w:val="22"/>
          <w:lang w:val="ka-GE"/>
        </w:rPr>
        <w:t>;</w:t>
      </w:r>
    </w:p>
    <w:p w14:paraId="5539199C"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Theme="minorHAnsi" w:hAnsiTheme="minorHAnsi" w:cstheme="minorHAnsi"/>
          <w:szCs w:val="22"/>
          <w:lang w:val="ka-GE"/>
        </w:rPr>
        <w:lastRenderedPageBreak/>
        <w:t>„</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განათლების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შესახებ</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დაინერგება</w:t>
      </w:r>
      <w:r w:rsidRPr="00975BBC">
        <w:rPr>
          <w:rFonts w:asciiTheme="minorHAnsi" w:hAnsiTheme="minorHAnsi" w:cstheme="minorHAnsi"/>
          <w:szCs w:val="22"/>
          <w:lang w:val="ka-GE"/>
        </w:rPr>
        <w:t xml:space="preserve"> </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ორიენტაციის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დაგეგმვის</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სისტემა</w:t>
      </w:r>
      <w:r w:rsidRPr="00975BBC">
        <w:rPr>
          <w:rFonts w:asciiTheme="minorHAnsi" w:hAnsiTheme="minorHAnsi" w:cstheme="minorHAnsi"/>
          <w:szCs w:val="22"/>
          <w:lang w:val="ka-GE"/>
        </w:rPr>
        <w:t>;</w:t>
      </w:r>
    </w:p>
    <w:p w14:paraId="0A985A74"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განახლდება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ბაზრის</w:t>
      </w:r>
      <w:r w:rsidRPr="00975BBC">
        <w:rPr>
          <w:rFonts w:asciiTheme="minorHAnsi" w:hAnsiTheme="minorHAnsi" w:cstheme="minorHAnsi"/>
          <w:szCs w:val="22"/>
          <w:lang w:val="ka-GE"/>
        </w:rPr>
        <w:t xml:space="preserve"> </w:t>
      </w:r>
      <w:r w:rsidRPr="00975BBC">
        <w:rPr>
          <w:rFonts w:ascii="Sylfaen" w:hAnsi="Sylfaen" w:cs="Sylfaen"/>
          <w:szCs w:val="22"/>
          <w:lang w:val="ka-GE"/>
        </w:rPr>
        <w:t>საინფორმაციო</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სისტემის</w:t>
      </w:r>
      <w:r w:rsidRPr="00975BBC">
        <w:rPr>
          <w:rFonts w:asciiTheme="minorHAnsi" w:hAnsiTheme="minorHAnsi" w:cstheme="minorHAnsi"/>
          <w:szCs w:val="22"/>
          <w:lang w:val="ka-GE"/>
        </w:rPr>
        <w:t xml:space="preserve"> </w:t>
      </w:r>
      <w:r w:rsidRPr="00975BBC">
        <w:rPr>
          <w:rFonts w:ascii="Sylfaen" w:hAnsi="Sylfaen" w:cs="Sylfaen"/>
          <w:szCs w:val="22"/>
          <w:lang w:val="ka-GE"/>
        </w:rPr>
        <w:t>ვიზუალური</w:t>
      </w:r>
      <w:r w:rsidRPr="00975BBC">
        <w:rPr>
          <w:rFonts w:asciiTheme="minorHAnsi" w:hAnsiTheme="minorHAnsi" w:cstheme="minorHAnsi"/>
          <w:szCs w:val="22"/>
          <w:lang w:val="ka-GE"/>
        </w:rPr>
        <w:t>/</w:t>
      </w:r>
      <w:r w:rsidRPr="00975BBC">
        <w:rPr>
          <w:rFonts w:ascii="Sylfaen" w:hAnsi="Sylfaen" w:cs="Sylfaen"/>
          <w:szCs w:val="22"/>
          <w:lang w:val="ka-GE"/>
        </w:rPr>
        <w:t>პროგრამული</w:t>
      </w:r>
      <w:r w:rsidRPr="00975BBC">
        <w:rPr>
          <w:rFonts w:asciiTheme="minorHAnsi" w:hAnsiTheme="minorHAnsi" w:cstheme="minorHAnsi"/>
          <w:szCs w:val="22"/>
          <w:lang w:val="ka-GE"/>
        </w:rPr>
        <w:t>/</w:t>
      </w:r>
      <w:r w:rsidRPr="00975BBC">
        <w:rPr>
          <w:rFonts w:ascii="Sylfaen" w:hAnsi="Sylfaen" w:cs="Sylfaen"/>
          <w:szCs w:val="22"/>
          <w:lang w:val="ka-GE"/>
        </w:rPr>
        <w:t>შინაარსობრივი</w:t>
      </w:r>
      <w:r w:rsidRPr="00975BBC">
        <w:rPr>
          <w:rFonts w:asciiTheme="minorHAnsi" w:hAnsiTheme="minorHAnsi" w:cstheme="minorHAnsi"/>
          <w:szCs w:val="22"/>
          <w:lang w:val="ka-GE"/>
        </w:rPr>
        <w:t xml:space="preserve"> </w:t>
      </w:r>
      <w:r w:rsidRPr="00975BBC">
        <w:rPr>
          <w:rFonts w:ascii="Sylfaen" w:hAnsi="Sylfaen" w:cs="Sylfaen"/>
          <w:szCs w:val="22"/>
          <w:lang w:val="ka-GE"/>
        </w:rPr>
        <w:t>ნაწილი</w:t>
      </w:r>
      <w:r w:rsidRPr="00975BBC">
        <w:rPr>
          <w:rFonts w:asciiTheme="minorHAnsi" w:hAnsiTheme="minorHAnsi" w:cstheme="minorHAnsi"/>
          <w:szCs w:val="22"/>
          <w:lang w:val="ka-GE"/>
        </w:rPr>
        <w:t>;</w:t>
      </w:r>
    </w:p>
    <w:p w14:paraId="11D2D362"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მოხდება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კანონმდებლობის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სრულყოფა</w:t>
      </w:r>
      <w:r w:rsidRPr="00975BBC">
        <w:rPr>
          <w:rFonts w:asciiTheme="minorHAnsi" w:hAnsiTheme="minorHAnsi" w:cstheme="minorHAnsi"/>
          <w:szCs w:val="22"/>
          <w:lang w:val="ka-GE"/>
        </w:rPr>
        <w:t xml:space="preserve"> </w:t>
      </w:r>
      <w:r w:rsidRPr="00975BBC">
        <w:rPr>
          <w:rFonts w:ascii="Sylfaen" w:hAnsi="Sylfaen" w:cs="Sylfaen"/>
          <w:szCs w:val="22"/>
          <w:lang w:val="ka-GE"/>
        </w:rPr>
        <w:t>ევროკავშირის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Theme="minorHAnsi" w:hAnsiTheme="minorHAnsi" w:cstheme="minorHAnsi"/>
          <w:szCs w:val="22"/>
        </w:rPr>
        <w:t>ILO</w:t>
      </w:r>
      <w:r w:rsidRPr="00975BBC">
        <w:rPr>
          <w:rFonts w:asciiTheme="minorHAnsi" w:hAnsiTheme="minorHAnsi" w:cstheme="minorHAnsi"/>
          <w:szCs w:val="22"/>
          <w:lang w:val="ka-GE"/>
        </w:rPr>
        <w:t>-</w:t>
      </w:r>
      <w:r w:rsidRPr="00975BBC">
        <w:rPr>
          <w:rFonts w:ascii="Sylfaen" w:hAnsi="Sylfaen" w:cs="Sylfaen"/>
          <w:szCs w:val="22"/>
          <w:lang w:val="ka-GE"/>
        </w:rPr>
        <w:t>ის</w:t>
      </w:r>
      <w:r w:rsidRPr="00975BBC">
        <w:rPr>
          <w:rFonts w:asciiTheme="minorHAnsi" w:hAnsiTheme="minorHAnsi" w:cstheme="minorHAnsi"/>
          <w:szCs w:val="22"/>
          <w:lang w:val="ka-GE"/>
        </w:rPr>
        <w:t xml:space="preserve"> </w:t>
      </w:r>
      <w:r w:rsidRPr="00975BBC">
        <w:rPr>
          <w:rFonts w:ascii="Sylfaen" w:hAnsi="Sylfaen" w:cs="Sylfaen"/>
          <w:szCs w:val="22"/>
          <w:lang w:val="ka-GE"/>
        </w:rPr>
        <w:t>სტანდარტებთან</w:t>
      </w:r>
      <w:r w:rsidRPr="00975BBC">
        <w:rPr>
          <w:rFonts w:asciiTheme="minorHAnsi" w:hAnsiTheme="minorHAnsi" w:cstheme="minorHAnsi"/>
          <w:szCs w:val="22"/>
          <w:lang w:val="ka-GE"/>
        </w:rPr>
        <w:t>;</w:t>
      </w:r>
    </w:p>
    <w:p w14:paraId="600415C4" w14:textId="1787F314"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შეიქმნება</w:t>
      </w:r>
      <w:r w:rsidRPr="00975BBC">
        <w:rPr>
          <w:rFonts w:asciiTheme="minorHAnsi" w:hAnsiTheme="minorHAnsi" w:cstheme="minorHAnsi"/>
          <w:szCs w:val="22"/>
          <w:lang w:val="ka-GE"/>
        </w:rPr>
        <w:t xml:space="preserve"> </w:t>
      </w:r>
      <w:r w:rsidR="00C67B47" w:rsidRPr="00975BBC">
        <w:rPr>
          <w:rFonts w:ascii="Sylfaen" w:hAnsi="Sylfaen" w:cstheme="minorHAnsi"/>
          <w:szCs w:val="22"/>
          <w:lang w:val="ka-GE"/>
        </w:rPr>
        <w:t>და 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საჯარო</w:t>
      </w:r>
      <w:r w:rsidRPr="00975BBC">
        <w:rPr>
          <w:rFonts w:asciiTheme="minorHAnsi" w:hAnsiTheme="minorHAnsi" w:cstheme="minorHAnsi"/>
          <w:szCs w:val="22"/>
          <w:lang w:val="ka-GE"/>
        </w:rPr>
        <w:t xml:space="preserve"> </w:t>
      </w:r>
      <w:r w:rsidRPr="00975BBC">
        <w:rPr>
          <w:rFonts w:ascii="Sylfaen" w:hAnsi="Sylfaen" w:cs="Sylfaen"/>
          <w:szCs w:val="22"/>
          <w:lang w:val="ka-GE"/>
        </w:rPr>
        <w:t>სამართლის</w:t>
      </w:r>
      <w:r w:rsidRPr="00975BBC">
        <w:rPr>
          <w:rFonts w:asciiTheme="minorHAnsi" w:hAnsiTheme="minorHAnsi" w:cstheme="minorHAnsi"/>
          <w:szCs w:val="22"/>
          <w:lang w:val="ka-GE"/>
        </w:rPr>
        <w:t xml:space="preserve"> </w:t>
      </w:r>
      <w:r w:rsidRPr="00975BBC">
        <w:rPr>
          <w:rFonts w:ascii="Sylfaen" w:hAnsi="Sylfaen" w:cs="Sylfaen"/>
          <w:szCs w:val="22"/>
          <w:lang w:val="ka-GE"/>
        </w:rPr>
        <w:t>იურიდიული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პირი</w:t>
      </w:r>
      <w:r w:rsidRPr="00975BBC">
        <w:rPr>
          <w:rFonts w:asciiTheme="minorHAnsi" w:hAnsiTheme="minorHAnsi" w:cstheme="minorHAnsi"/>
          <w:szCs w:val="22"/>
          <w:lang w:val="ka-GE"/>
        </w:rPr>
        <w:t xml:space="preserve"> -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ინსპექცია</w:t>
      </w:r>
      <w:r w:rsidR="00C67B47" w:rsidRPr="00975BBC">
        <w:rPr>
          <w:rFonts w:asciiTheme="minorHAnsi" w:hAnsiTheme="minorHAnsi" w:cstheme="minorHAnsi"/>
          <w:szCs w:val="22"/>
          <w:lang w:val="ka-GE"/>
        </w:rPr>
        <w:t>,</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გაფართოვდება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მანდატი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უფლებების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დაცვაზე</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ზედამხედველობას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განახორციელებს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სსიპ</w:t>
      </w:r>
      <w:r w:rsidRPr="00975BBC">
        <w:rPr>
          <w:rFonts w:asciiTheme="minorHAnsi" w:eastAsia="Times New Roman" w:hAnsiTheme="minorHAnsi" w:cstheme="minorHAnsi"/>
          <w:color w:val="000000"/>
          <w:szCs w:val="22"/>
          <w:lang w:val="ka-GE"/>
        </w:rPr>
        <w:t xml:space="preserve"> </w:t>
      </w:r>
      <w:r w:rsidR="00C67B47" w:rsidRPr="00975BBC">
        <w:rPr>
          <w:rFonts w:ascii="Sylfaen" w:eastAsia="Times New Roman" w:hAnsi="Sylfaen" w:cstheme="minorHAnsi"/>
          <w:color w:val="000000"/>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ინსპექცია</w:t>
      </w:r>
      <w:r w:rsidRPr="00975BBC">
        <w:rPr>
          <w:rFonts w:asciiTheme="minorHAnsi" w:eastAsia="Times New Roman" w:hAnsiTheme="minorHAnsi" w:cstheme="minorHAnsi"/>
          <w:color w:val="000000"/>
          <w:szCs w:val="22"/>
          <w:lang w:val="ka-GE"/>
        </w:rPr>
        <w:t xml:space="preserve"> (2020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კონკრეტულ</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სექტორებზე</w:t>
      </w:r>
      <w:r w:rsidRPr="00975BBC">
        <w:rPr>
          <w:rFonts w:asciiTheme="minorHAnsi" w:eastAsia="Times New Roman" w:hAnsiTheme="minorHAnsi" w:cstheme="minorHAnsi"/>
          <w:color w:val="000000"/>
          <w:szCs w:val="22"/>
          <w:lang w:val="ka-GE"/>
        </w:rPr>
        <w:t xml:space="preserve">; 2022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 </w:t>
      </w:r>
      <w:r w:rsidRPr="00975BBC">
        <w:rPr>
          <w:rFonts w:ascii="Sylfaen" w:eastAsia="Times New Roman" w:hAnsi="Sylfaen" w:cs="Sylfaen"/>
          <w:color w:val="000000"/>
          <w:szCs w:val="22"/>
          <w:lang w:val="ka-GE"/>
        </w:rPr>
        <w:t>ეკონომიკის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ყველა</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სექტორზე</w:t>
      </w:r>
      <w:r w:rsidRPr="00975BBC">
        <w:rPr>
          <w:rFonts w:asciiTheme="minorHAnsi" w:eastAsia="Times New Roman" w:hAnsiTheme="minorHAnsi" w:cstheme="minorHAnsi"/>
          <w:color w:val="000000"/>
          <w:szCs w:val="22"/>
          <w:lang w:val="ka-GE"/>
        </w:rPr>
        <w:t>);</w:t>
      </w:r>
    </w:p>
    <w:p w14:paraId="17C3DEC4" w14:textId="60717170"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ცირკულარული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მიგრაციის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ხელშეწყობის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საზღვარგარეთ</w:t>
      </w:r>
      <w:r w:rsidRPr="00975BBC">
        <w:rPr>
          <w:rFonts w:asciiTheme="minorHAnsi" w:hAnsiTheme="minorHAnsi" w:cstheme="minorHAnsi"/>
          <w:szCs w:val="22"/>
          <w:lang w:val="ka-GE"/>
        </w:rPr>
        <w:t xml:space="preserve"> </w:t>
      </w:r>
      <w:r w:rsidRPr="00975BBC">
        <w:rPr>
          <w:rFonts w:ascii="Sylfaen" w:hAnsi="Sylfaen" w:cs="Sylfaen"/>
          <w:szCs w:val="22"/>
          <w:lang w:val="ka-GE"/>
        </w:rPr>
        <w:t>ლეგალური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მიზნით</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მიერ</w:t>
      </w:r>
      <w:r w:rsidRPr="00975BBC">
        <w:rPr>
          <w:rFonts w:asciiTheme="minorHAnsi" w:hAnsiTheme="minorHAnsi" w:cstheme="minorHAnsi"/>
          <w:szCs w:val="22"/>
          <w:lang w:val="ka-GE"/>
        </w:rPr>
        <w:t xml:space="preserve"> </w:t>
      </w:r>
      <w:r w:rsidRPr="00975BBC">
        <w:rPr>
          <w:rFonts w:ascii="Sylfaen" w:hAnsi="Sylfaen" w:cs="Sylfaen"/>
          <w:szCs w:val="22"/>
          <w:lang w:val="ka-GE"/>
        </w:rPr>
        <w:t>სხვადასხვა</w:t>
      </w:r>
      <w:r w:rsidRPr="00975BBC">
        <w:rPr>
          <w:rFonts w:asciiTheme="minorHAnsi" w:hAnsiTheme="minorHAnsi" w:cstheme="minorHAnsi"/>
          <w:szCs w:val="22"/>
          <w:lang w:val="ka-GE"/>
        </w:rPr>
        <w:t xml:space="preserve"> </w:t>
      </w:r>
      <w:r w:rsidRPr="00975BBC">
        <w:rPr>
          <w:rFonts w:ascii="Sylfaen" w:hAnsi="Sylfaen" w:cs="Sylfaen"/>
          <w:szCs w:val="22"/>
          <w:lang w:val="ka-GE"/>
        </w:rPr>
        <w:t>ქვეყანასთან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გაფორმდება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ურთიერთთანამშრომლობის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შეთანხმებები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სხვ</w:t>
      </w:r>
      <w:r w:rsidRPr="00975BBC">
        <w:rPr>
          <w:rFonts w:asciiTheme="minorHAnsi" w:hAnsiTheme="minorHAnsi" w:cstheme="minorHAnsi"/>
          <w:szCs w:val="22"/>
          <w:lang w:val="ka-GE"/>
        </w:rPr>
        <w:t xml:space="preserve">. </w:t>
      </w:r>
    </w:p>
    <w:p w14:paraId="5045C185" w14:textId="77777777" w:rsidR="00845B65" w:rsidRPr="00975BBC" w:rsidRDefault="00845B65" w:rsidP="007F31CF">
      <w:pPr>
        <w:rPr>
          <w:rFonts w:ascii="Sylfaen" w:hAnsi="Sylfaen" w:cs="Sylfaen"/>
          <w:color w:val="000000"/>
          <w:lang w:val="ka-GE"/>
        </w:rPr>
      </w:pPr>
    </w:p>
    <w:p w14:paraId="2A37B3E0" w14:textId="0AFDA497" w:rsidR="00305E5D" w:rsidRPr="00975BBC" w:rsidRDefault="00305E5D" w:rsidP="000F0516">
      <w:pPr>
        <w:pStyle w:val="LightGrid-Accent32"/>
        <w:ind w:left="0" w:firstLine="720"/>
        <w:jc w:val="both"/>
        <w:rPr>
          <w:rFonts w:ascii="Sylfaen" w:hAnsi="Sylfaen"/>
        </w:rPr>
      </w:pPr>
    </w:p>
    <w:p w14:paraId="19C2A877" w14:textId="7777777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ინფორმაცია ევროკავშირის სამართლებრივი აქტის შესახებ</w:t>
      </w:r>
    </w:p>
    <w:p w14:paraId="5BC5A3A9" w14:textId="038FEAE3"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975BBC">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332A782" w14:textId="74EAA21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p>
    <w:p w14:paraId="072976CA" w14:textId="77777777" w:rsidR="00EC12CC" w:rsidRPr="00975BBC" w:rsidRDefault="00EC12CC" w:rsidP="00EC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5C331FA4" w14:textId="0B5E39AC" w:rsidR="00BA7D56" w:rsidRPr="00975BBC" w:rsidRDefault="00EC12CC" w:rsidP="000F0516">
      <w:pPr>
        <w:tabs>
          <w:tab w:val="left" w:pos="1560"/>
        </w:tabs>
        <w:ind w:firstLine="709"/>
        <w:jc w:val="both"/>
        <w:rPr>
          <w:rFonts w:ascii="Sylfaen" w:hAnsi="Sylfaen" w:cs="Sylfaen"/>
          <w:lang w:val="ka-GE"/>
        </w:rPr>
      </w:pPr>
      <w:r w:rsidRPr="00975BBC">
        <w:rPr>
          <w:rFonts w:ascii="Sylfaen" w:hAnsi="Sylfaen"/>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3A881D08" w14:textId="38730B1B" w:rsidR="00BA7D56" w:rsidRPr="00975BBC" w:rsidRDefault="00BA7D56" w:rsidP="000F0516">
      <w:pPr>
        <w:tabs>
          <w:tab w:val="left" w:pos="1560"/>
        </w:tabs>
        <w:ind w:firstLine="709"/>
        <w:jc w:val="both"/>
        <w:rPr>
          <w:rFonts w:ascii="Sylfaen" w:hAnsi="Sylfaen" w:cs="Sylfaen"/>
          <w:lang w:val="ka-GE"/>
        </w:rPr>
      </w:pPr>
    </w:p>
    <w:p w14:paraId="54C6E8B9"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მოსალოდნელი შედეგები</w:t>
      </w:r>
    </w:p>
    <w:p w14:paraId="0FCBB2E1" w14:textId="2B7C5A1E"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წინამდებარე სტრატეგიის მიზანია ხელი შეუწყოს</w:t>
      </w:r>
      <w:r w:rsidR="005B6CB2" w:rsidRPr="00975BBC">
        <w:rPr>
          <w:rFonts w:ascii="Sylfaen" w:hAnsi="Sylfaen" w:cs="Sylfaen"/>
          <w:lang w:val="ka-GE"/>
        </w:rPr>
        <w:t xml:space="preserve"> </w:t>
      </w:r>
      <w:r w:rsidRPr="00975BBC">
        <w:rPr>
          <w:rFonts w:ascii="Sylfaen" w:hAnsi="Sylfaen" w:cs="Sylfaen"/>
          <w:lang w:val="ka-GE"/>
        </w:rPr>
        <w:t>და მხარი დაუჭიროს საქართველოს მთავრობას</w:t>
      </w:r>
      <w:r w:rsidR="00402B83" w:rsidRPr="00975BBC">
        <w:rPr>
          <w:rFonts w:ascii="Sylfaen" w:hAnsi="Sylfaen" w:cs="Sylfaen"/>
          <w:lang w:val="ka-GE"/>
        </w:rPr>
        <w:t xml:space="preserve"> </w:t>
      </w:r>
      <w:r w:rsidR="00402B83" w:rsidRPr="00975BBC">
        <w:rPr>
          <w:rFonts w:ascii="Sylfaen" w:hAnsi="Sylfaen" w:cs="Sylfaen"/>
          <w:color w:val="000000"/>
          <w:shd w:val="clear" w:color="auto" w:fill="FFFFFF"/>
          <w:lang w:val="ka-GE"/>
        </w:rPr>
        <w:t>ქ</w:t>
      </w:r>
      <w:r w:rsidRPr="00975BBC">
        <w:rPr>
          <w:rFonts w:ascii="Sylfaen" w:hAnsi="Sylfaen" w:cs="Sylfaen"/>
          <w:color w:val="000000"/>
          <w:shd w:val="clear" w:color="auto" w:fill="FFFFFF"/>
          <w:lang w:val="ka-GE"/>
        </w:rPr>
        <w:t xml:space="preserve">ვეყნის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განვითარებასა და სიღარიბის დაძლევაში. სტრატეგიის წარმატებით გ</w:t>
      </w:r>
      <w:r w:rsidR="002D5C51">
        <w:rPr>
          <w:rFonts w:ascii="Sylfaen" w:hAnsi="Sylfaen" w:cs="Sylfaen"/>
          <w:color w:val="000000"/>
          <w:shd w:val="clear" w:color="auto" w:fill="FFFFFF"/>
          <w:lang w:val="ka-GE"/>
        </w:rPr>
        <w:t>ა</w:t>
      </w:r>
      <w:r w:rsidRPr="00975BBC">
        <w:rPr>
          <w:rFonts w:ascii="Sylfaen" w:hAnsi="Sylfaen" w:cs="Sylfaen"/>
          <w:color w:val="000000"/>
          <w:shd w:val="clear" w:color="auto" w:fill="FFFFFF"/>
          <w:lang w:val="ka-GE"/>
        </w:rPr>
        <w:t>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w:t>
      </w:r>
      <w:r w:rsidR="005B6CB2" w:rsidRPr="00975BBC">
        <w:rPr>
          <w:rFonts w:ascii="Sylfaen" w:hAnsi="Sylfaen" w:cs="Sylfaen"/>
          <w:color w:val="000000"/>
          <w:shd w:val="clear" w:color="auto" w:fill="FFFFFF"/>
          <w:lang w:val="ka-GE"/>
        </w:rPr>
        <w:t xml:space="preserve">. </w:t>
      </w:r>
      <w:r w:rsidRPr="00975BBC">
        <w:rPr>
          <w:rFonts w:ascii="Sylfaen" w:hAnsi="Sylfaen" w:cs="Calibri"/>
          <w:color w:val="000000"/>
          <w:lang w:val="ka-GE"/>
        </w:rPr>
        <w:t>დაბალ</w:t>
      </w:r>
      <w:r w:rsidR="0009675A" w:rsidRPr="00975BBC">
        <w:rPr>
          <w:rFonts w:ascii="Sylfaen" w:hAnsi="Sylfaen" w:cs="Calibri"/>
          <w:color w:val="000000"/>
          <w:lang w:val="ka-GE"/>
        </w:rPr>
        <w:t xml:space="preserve"> </w:t>
      </w:r>
      <w:r w:rsidRPr="00975BBC">
        <w:rPr>
          <w:rFonts w:ascii="Sylfaen" w:hAnsi="Sylfaen" w:cs="Calibri"/>
          <w:color w:val="000000"/>
          <w:lang w:val="ka-GE"/>
        </w:rPr>
        <w:t>გადასახადებზე ორიენტირებული და ინვესტიციების ზრდისკენ მიმართული</w:t>
      </w:r>
      <w:r w:rsidR="005B6CB2" w:rsidRPr="00975BBC">
        <w:rPr>
          <w:rFonts w:ascii="Sylfaen" w:hAnsi="Sylfaen" w:cs="Calibri"/>
          <w:color w:val="000000"/>
          <w:lang w:val="ka-GE"/>
        </w:rPr>
        <w:t xml:space="preserve"> </w:t>
      </w:r>
      <w:r w:rsidRPr="00975BBC">
        <w:rPr>
          <w:rFonts w:ascii="Sylfaen" w:hAnsi="Sylfaen"/>
          <w:color w:val="000000"/>
          <w:lang w:val="ka-GE"/>
        </w:rPr>
        <w:t>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w:t>
      </w:r>
      <w:r w:rsidR="002B71B4">
        <w:rPr>
          <w:rFonts w:ascii="Sylfaen" w:hAnsi="Sylfaen"/>
          <w:color w:val="000000"/>
          <w:lang w:val="ka-GE"/>
        </w:rPr>
        <w:t>,</w:t>
      </w:r>
      <w:r w:rsidRPr="00975BBC">
        <w:rPr>
          <w:rFonts w:ascii="Sylfaen" w:hAnsi="Sylfaen"/>
          <w:color w:val="000000"/>
          <w:lang w:val="ka-GE"/>
        </w:rPr>
        <w:t xml:space="preserve"> </w:t>
      </w:r>
      <w:r w:rsidR="00402B83" w:rsidRPr="00975BBC">
        <w:rPr>
          <w:rFonts w:ascii="Sylfaen" w:hAnsi="Sylfaen"/>
          <w:color w:val="000000"/>
          <w:lang w:val="ka-GE"/>
        </w:rPr>
        <w:t xml:space="preserve">შესაბამისი პროგრამების საშუალებით </w:t>
      </w:r>
      <w:r w:rsidRPr="00975BBC">
        <w:rPr>
          <w:rFonts w:ascii="Sylfaen" w:hAnsi="Sylfaen"/>
          <w:color w:val="000000"/>
          <w:lang w:val="ka-GE"/>
        </w:rPr>
        <w:t xml:space="preserve">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თვითდასაქმების  ხელშეწყობას. </w:t>
      </w:r>
    </w:p>
    <w:p w14:paraId="66C92C3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color w:val="000000"/>
          <w:shd w:val="clear" w:color="auto" w:fill="FFFFFF"/>
          <w:lang w:val="ka-GE"/>
        </w:rPr>
        <w:lastRenderedPageBreak/>
        <w:t xml:space="preserve">შემცირდება </w:t>
      </w:r>
      <w:r w:rsidRPr="00975BBC">
        <w:rPr>
          <w:rFonts w:ascii="Sylfaen" w:hAnsi="Sylfaen" w:cs="Sylfaen"/>
          <w:lang w:val="ka-GE"/>
        </w:rPr>
        <w:t>შრომის ბაზარზე სამუშაო ძალის მოთხოვნასა და მიწოდებას შორის არსებული შეუსაბამობა, განხორციელდება კერძო სექტორისა და სახელმწიფოს მიერ მხარდაჭერილი ეკონომიკური პროექტები</w:t>
      </w:r>
      <w:r w:rsidR="005B6CB2" w:rsidRPr="00975BBC">
        <w:rPr>
          <w:rFonts w:ascii="Sylfaen" w:hAnsi="Sylfaen" w:cs="Sylfaen"/>
          <w:lang w:val="ka-GE"/>
        </w:rPr>
        <w:t>.</w:t>
      </w:r>
    </w:p>
    <w:p w14:paraId="6C524B18" w14:textId="2D183C31" w:rsidR="001609FD"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 xml:space="preserve">შესაბამისი ინსტიტუციური განვითარების გზით დაცული იქნება </w:t>
      </w:r>
      <w:r w:rsidRPr="00975BBC">
        <w:rPr>
          <w:rFonts w:ascii="Sylfaen" w:hAnsi="Sylfaen"/>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14:paraId="3991BB78" w14:textId="366553DD" w:rsidR="00BA7D56" w:rsidRPr="00975BBC" w:rsidRDefault="00BA7D56" w:rsidP="000F0516">
      <w:pPr>
        <w:tabs>
          <w:tab w:val="left" w:pos="1560"/>
        </w:tabs>
        <w:ind w:firstLine="709"/>
        <w:jc w:val="both"/>
        <w:rPr>
          <w:rFonts w:ascii="Sylfaen" w:hAnsi="Sylfaen" w:cs="Sylfaen"/>
          <w:lang w:val="ka-GE"/>
        </w:rPr>
      </w:pPr>
    </w:p>
    <w:p w14:paraId="700E1DDC"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განხორციელების ვადები</w:t>
      </w:r>
    </w:p>
    <w:p w14:paraId="77B4EBE3" w14:textId="021C5F34" w:rsidR="00BA7D56" w:rsidRPr="00975BBC" w:rsidRDefault="00F76DDE" w:rsidP="00F76DDE">
      <w:pPr>
        <w:tabs>
          <w:tab w:val="left" w:pos="1560"/>
        </w:tabs>
        <w:ind w:firstLine="709"/>
        <w:jc w:val="both"/>
        <w:rPr>
          <w:rFonts w:ascii="Sylfaen" w:hAnsi="Sylfaen" w:cs="Sylfaen"/>
          <w:lang w:val="ka-GE"/>
        </w:rPr>
      </w:pPr>
      <w:r w:rsidRPr="00975BBC">
        <w:rPr>
          <w:rFonts w:ascii="Sylfaen" w:hAnsi="Sylfaen" w:cs="Sylfaen"/>
          <w:lang w:val="ka-GE"/>
        </w:rPr>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14:paraId="20C08021" w14:textId="77777777" w:rsidR="00BA7D56" w:rsidRPr="00975BBC" w:rsidRDefault="00BA7D56" w:rsidP="00BA7D56">
      <w:pPr>
        <w:tabs>
          <w:tab w:val="left" w:pos="1560"/>
        </w:tabs>
        <w:ind w:firstLine="709"/>
        <w:jc w:val="both"/>
        <w:rPr>
          <w:rFonts w:ascii="Sylfaen" w:hAnsi="Sylfaen" w:cs="Sylfaen"/>
          <w:lang w:val="ka-GE"/>
        </w:rPr>
      </w:pPr>
    </w:p>
    <w:p w14:paraId="1CC58CF4" w14:textId="714247EC" w:rsidR="00BA7D56" w:rsidRPr="00975BBC" w:rsidRDefault="00BA7D56" w:rsidP="00BA7D56">
      <w:pPr>
        <w:jc w:val="center"/>
        <w:rPr>
          <w:rFonts w:ascii="Sylfaen" w:hAnsi="Sylfaen" w:cs="Sylfaen"/>
          <w:b/>
          <w:lang w:val="ka-GE"/>
        </w:rPr>
      </w:pPr>
      <w:r w:rsidRPr="00975BBC">
        <w:rPr>
          <w:rFonts w:ascii="Sylfaen" w:hAnsi="Sylfaen" w:cs="Sylfaen"/>
          <w:b/>
          <w:lang w:val="ka-GE"/>
        </w:rPr>
        <w:t>პროექტის ავტორ(ებ)ი და წარმდგენი</w:t>
      </w:r>
    </w:p>
    <w:p w14:paraId="16CE227F" w14:textId="77777777" w:rsidR="00BA7D56" w:rsidRPr="00975BBC" w:rsidRDefault="00BA7D56" w:rsidP="00BA7D56">
      <w:pPr>
        <w:jc w:val="center"/>
        <w:rPr>
          <w:rFonts w:ascii="Sylfaen" w:hAnsi="Sylfaen" w:cs="Sylfaen"/>
          <w:b/>
          <w:lang w:val="ka-GE"/>
        </w:rPr>
      </w:pPr>
    </w:p>
    <w:p w14:paraId="3720FFBF" w14:textId="61BD3864" w:rsidR="000F0516" w:rsidRDefault="00BA7D56" w:rsidP="005B6CB2">
      <w:pPr>
        <w:ind w:firstLine="720"/>
        <w:jc w:val="both"/>
      </w:pPr>
      <w:r w:rsidRPr="00975BBC">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80013EA" w14:textId="77777777" w:rsidR="00E343A3" w:rsidRPr="00191B36" w:rsidRDefault="00E343A3" w:rsidP="00A172A4">
      <w:pPr>
        <w:ind w:left="360"/>
        <w:rPr>
          <w:rFonts w:ascii="Sylfaen" w:hAnsi="Sylfaen" w:cs="Helvetica"/>
          <w:b/>
          <w:color w:val="000000"/>
          <w:lang w:val="en-GB"/>
        </w:rPr>
      </w:pPr>
    </w:p>
    <w:sectPr w:rsidR="00E343A3" w:rsidRPr="00191B36" w:rsidSect="006712D4">
      <w:footerReference w:type="even" r:id="rId23"/>
      <w:footerReference w:type="default" r:id="rId24"/>
      <w:pgSz w:w="16838" w:h="11906" w:orient="landscape"/>
      <w:pgMar w:top="1440" w:right="1134" w:bottom="1440" w:left="422"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Lika Klimiashvili" w:date="2019-05-31T11:26:00Z" w:initials="LK">
    <w:p w14:paraId="6711DAB2" w14:textId="1DC3C388" w:rsidR="006712D4" w:rsidRPr="005E347C" w:rsidRDefault="006712D4">
      <w:pPr>
        <w:pStyle w:val="CommentText"/>
        <w:rPr>
          <w:rFonts w:ascii="Sylfaen" w:hAnsi="Sylfaen"/>
          <w:lang w:val="ka-GE"/>
        </w:rPr>
      </w:pPr>
      <w:r>
        <w:rPr>
          <w:rStyle w:val="CommentReference"/>
        </w:rPr>
        <w:annotationRef/>
      </w:r>
      <w:r w:rsidR="005E347C">
        <w:rPr>
          <w:rStyle w:val="CommentReference"/>
          <w:rFonts w:ascii="Sylfaen" w:hAnsi="Sylfaen"/>
          <w:lang w:val="ka-GE"/>
        </w:rPr>
        <w:t xml:space="preserve">გასასწორებელია </w:t>
      </w:r>
    </w:p>
  </w:comment>
  <w:comment w:id="28" w:author="Giorgi Bobghiashvili" w:date="2019-08-22T12:41:00Z" w:initials="GB">
    <w:p w14:paraId="0F116ECA" w14:textId="649166F2" w:rsidR="006712D4" w:rsidRPr="000E1823" w:rsidRDefault="006712D4">
      <w:pPr>
        <w:pStyle w:val="CommentText"/>
        <w:rPr>
          <w:rFonts w:ascii="Sylfaen" w:hAnsi="Sylfaen"/>
          <w:lang w:val="ka-GE"/>
        </w:rPr>
      </w:pPr>
      <w:r>
        <w:rPr>
          <w:rStyle w:val="CommentReference"/>
        </w:rPr>
        <w:annotationRef/>
      </w:r>
      <w:r>
        <w:rPr>
          <w:rFonts w:ascii="Sylfaen" w:hAnsi="Sylfaen"/>
          <w:lang w:val="ka-GE"/>
        </w:rPr>
        <w:t>ეს დიაგრამა ამოღებულია საერთოდ როგორც ჩანს, ან ეხმიანება მე-6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11DAB2" w15:done="0"/>
  <w15:commentEx w15:paraId="0F116E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1DAB2" w16cid:durableId="20FE6F7B"/>
  <w16cid:commentId w16cid:paraId="33288586" w16cid:durableId="20FFAA9A"/>
  <w16cid:commentId w16cid:paraId="30FE746A" w16cid:durableId="21000231"/>
  <w16cid:commentId w16cid:paraId="79E604BD" w16cid:durableId="21002761"/>
  <w16cid:commentId w16cid:paraId="35A87F32" w16cid:durableId="21002159"/>
  <w16cid:commentId w16cid:paraId="2757150A" w16cid:durableId="21002198"/>
  <w16cid:commentId w16cid:paraId="2F605ED4" w16cid:durableId="21002626"/>
  <w16cid:commentId w16cid:paraId="7EE833EA" w16cid:durableId="21002BF4"/>
  <w16cid:commentId w16cid:paraId="68A669A8" w16cid:durableId="210028F4"/>
  <w16cid:commentId w16cid:paraId="53304C33" w16cid:durableId="21002A52"/>
  <w16cid:commentId w16cid:paraId="3ECBC1FE" w16cid:durableId="210027AE"/>
  <w16cid:commentId w16cid:paraId="5DCCCCA4" w16cid:durableId="21002838"/>
  <w16cid:commentId w16cid:paraId="66473C61" w16cid:durableId="21002C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88BB9" w14:textId="77777777" w:rsidR="00A246B9" w:rsidRDefault="00A246B9" w:rsidP="00B60EC2">
      <w:r>
        <w:separator/>
      </w:r>
    </w:p>
  </w:endnote>
  <w:endnote w:type="continuationSeparator" w:id="0">
    <w:p w14:paraId="5F4F8552" w14:textId="77777777" w:rsidR="00A246B9" w:rsidRDefault="00A246B9" w:rsidP="00B60EC2">
      <w:r>
        <w:continuationSeparator/>
      </w:r>
    </w:p>
  </w:endnote>
  <w:endnote w:type="continuationNotice" w:id="1">
    <w:p w14:paraId="7847D5F2" w14:textId="77777777" w:rsidR="00A246B9" w:rsidRDefault="00A24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LK Rounded Nusx Medium">
    <w:charset w:val="00"/>
    <w:family w:val="auto"/>
    <w:pitch w:val="variable"/>
    <w:sig w:usb0="04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ALK Rounded Mtav Medium">
    <w:charset w:val="00"/>
    <w:family w:val="auto"/>
    <w:pitch w:val="variable"/>
    <w:sig w:usb0="04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F72C" w14:textId="77777777" w:rsidR="006712D4" w:rsidRDefault="006712D4"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6712D4" w:rsidRDefault="006712D4" w:rsidP="00136E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AFBE" w14:textId="0909632C" w:rsidR="006712D4" w:rsidRDefault="006712D4"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3306">
      <w:rPr>
        <w:rStyle w:val="PageNumber"/>
        <w:noProof/>
      </w:rPr>
      <w:t>2</w:t>
    </w:r>
    <w:r>
      <w:rPr>
        <w:rStyle w:val="PageNumber"/>
      </w:rPr>
      <w:fldChar w:fldCharType="end"/>
    </w:r>
  </w:p>
  <w:p w14:paraId="3D6C0FF9" w14:textId="77777777" w:rsidR="006712D4" w:rsidRDefault="006712D4" w:rsidP="0049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A39B1" w14:textId="77777777" w:rsidR="00A246B9" w:rsidRDefault="00A246B9" w:rsidP="00B60EC2">
      <w:r>
        <w:separator/>
      </w:r>
    </w:p>
  </w:footnote>
  <w:footnote w:type="continuationSeparator" w:id="0">
    <w:p w14:paraId="070BEC8F" w14:textId="77777777" w:rsidR="00A246B9" w:rsidRDefault="00A246B9" w:rsidP="00B60EC2">
      <w:r>
        <w:continuationSeparator/>
      </w:r>
    </w:p>
  </w:footnote>
  <w:footnote w:type="continuationNotice" w:id="1">
    <w:p w14:paraId="71A27767" w14:textId="77777777" w:rsidR="00A246B9" w:rsidRDefault="00A246B9"/>
  </w:footnote>
  <w:footnote w:id="2">
    <w:p w14:paraId="51D2DCC3" w14:textId="3BA3FB1D" w:rsidR="006712D4" w:rsidRPr="00C75189" w:rsidRDefault="006712D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rPr>
        <w:t>8 (</w:t>
      </w:r>
      <w:r>
        <w:rPr>
          <w:rFonts w:ascii="Sylfaen" w:hAnsi="Sylfaen" w:cs="Helvetica"/>
          <w:lang w:val="ka-GE"/>
        </w:rPr>
        <w:t>წინასწარი მონაცემი</w:t>
      </w:r>
      <w:r>
        <w:rPr>
          <w:rFonts w:ascii="Sylfaen" w:hAnsi="Sylfaen" w:cs="Helvetica"/>
        </w:rPr>
        <w:t>)</w:t>
      </w:r>
    </w:p>
  </w:footnote>
  <w:footnote w:id="3">
    <w:p w14:paraId="216C00B4" w14:textId="77777777" w:rsidR="006712D4" w:rsidRPr="007F5838" w:rsidRDefault="006712D4" w:rsidP="00F84D9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4">
    <w:p w14:paraId="4763C764" w14:textId="5167EF78" w:rsidR="006712D4" w:rsidRPr="007F5838" w:rsidRDefault="006712D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Pr>
          <w:rFonts w:ascii="Sylfaen" w:hAnsi="Sylfaen"/>
          <w:lang w:val="ka-GE"/>
        </w:rPr>
        <w:t>8</w:t>
      </w:r>
    </w:p>
  </w:footnote>
  <w:footnote w:id="5">
    <w:p w14:paraId="46B79A79" w14:textId="77777777" w:rsidR="006712D4" w:rsidRPr="007F5838" w:rsidRDefault="006712D4" w:rsidP="00640856">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6">
    <w:p w14:paraId="0CADF3B8" w14:textId="11A02F61" w:rsidR="006712D4" w:rsidRPr="008F4582" w:rsidRDefault="006712D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sidRPr="000C108E">
        <w:rPr>
          <w:rFonts w:ascii="Sylfaen" w:hAnsi="Sylfaen"/>
          <w:lang w:val="ka-GE"/>
        </w:rPr>
        <w:t>8</w:t>
      </w:r>
    </w:p>
  </w:footnote>
  <w:footnote w:id="7">
    <w:p w14:paraId="086B9291" w14:textId="36C47336" w:rsidR="006712D4" w:rsidRPr="007F5838" w:rsidRDefault="006712D4" w:rsidP="0073596B">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p>
  </w:footnote>
  <w:footnote w:id="8">
    <w:p w14:paraId="518E756D" w14:textId="06528C7A" w:rsidR="006712D4" w:rsidRPr="000C108E" w:rsidRDefault="006712D4">
      <w:pPr>
        <w:pStyle w:val="FootnoteText"/>
        <w:rPr>
          <w:rFonts w:ascii="Sylfaen" w:hAnsi="Sylfaen"/>
          <w:lang w:val="ka-GE"/>
        </w:rPr>
      </w:pPr>
      <w:r>
        <w:rPr>
          <w:rStyle w:val="FootnoteReference"/>
        </w:rPr>
        <w:footnoteRef/>
      </w:r>
      <w:r w:rsidRPr="000C108E">
        <w:rPr>
          <w:lang w:val="ka-GE"/>
        </w:rPr>
        <w:t xml:space="preserve"> </w:t>
      </w:r>
      <w:r>
        <w:rPr>
          <w:rFonts w:ascii="Sylfaen" w:hAnsi="Sylfaen"/>
          <w:lang w:val="ka-GE"/>
        </w:rPr>
        <w:t>საქსტატი, 2017</w:t>
      </w:r>
    </w:p>
  </w:footnote>
  <w:footnote w:id="9">
    <w:p w14:paraId="21E28B69" w14:textId="77777777" w:rsidR="006712D4" w:rsidRPr="007F5838" w:rsidRDefault="006712D4" w:rsidP="0019307D">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5A4817">
        <w:rPr>
          <w:rFonts w:ascii="Sylfaen" w:eastAsia="Helvetica" w:hAnsi="Sylfaen" w:cs="Helvetica"/>
          <w:sz w:val="20"/>
          <w:szCs w:val="20"/>
          <w:lang w:val="ka-GE"/>
        </w:rPr>
        <w:t>დასაქმება</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საქართველოში</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სამუშაო</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ადგილების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ლანდშაფტის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შეფასება</w:t>
      </w:r>
    </w:p>
  </w:footnote>
  <w:footnote w:id="10">
    <w:p w14:paraId="5C291951" w14:textId="323C7318" w:rsidR="006712D4" w:rsidRPr="00292A2B" w:rsidRDefault="006712D4">
      <w:pPr>
        <w:pStyle w:val="FootnoteText"/>
        <w:rPr>
          <w:rFonts w:ascii="Sylfaen" w:hAnsi="Sylfaen"/>
          <w:lang w:val="ka-GE"/>
        </w:rPr>
      </w:pPr>
      <w:r>
        <w:rPr>
          <w:rStyle w:val="FootnoteReference"/>
        </w:rPr>
        <w:footnoteRef/>
      </w:r>
      <w:r w:rsidRPr="00015723">
        <w:rPr>
          <w:lang w:val="ka-GE"/>
        </w:rPr>
        <w:t xml:space="preserve"> </w:t>
      </w: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69</w:t>
      </w:r>
    </w:p>
    <w:p w14:paraId="30D9A456" w14:textId="37B5FFF5" w:rsidR="006712D4" w:rsidRPr="000350D2" w:rsidRDefault="006712D4">
      <w:pPr>
        <w:pStyle w:val="FootnoteText"/>
        <w:rPr>
          <w:rFonts w:ascii="Sylfaen" w:hAnsi="Sylfaen"/>
          <w:lang w:val="ka-GE"/>
        </w:rPr>
      </w:pPr>
      <w:hyperlink r:id="rId1" w:history="1">
        <w:r w:rsidRPr="00062AD2">
          <w:rPr>
            <w:rStyle w:val="Hyperlink"/>
            <w:color w:val="auto"/>
            <w:u w:val="none"/>
            <w:lang w:val="ka-GE"/>
          </w:rPr>
          <w:t>https://www.geostat.ge/media/13803/EDGE-Report-GEO-Final.pdf</w:t>
        </w:r>
      </w:hyperlink>
    </w:p>
  </w:footnote>
  <w:footnote w:id="11">
    <w:p w14:paraId="3053C96E" w14:textId="1058481A" w:rsidR="006712D4" w:rsidRPr="00292A2B" w:rsidRDefault="006712D4">
      <w:pPr>
        <w:pStyle w:val="FootnoteText"/>
        <w:rPr>
          <w:rFonts w:ascii="Sylfaen" w:hAnsi="Sylfaen"/>
          <w:lang w:val="ka-GE"/>
        </w:rPr>
      </w:pPr>
      <w:r>
        <w:rPr>
          <w:rStyle w:val="FootnoteReference"/>
        </w:rPr>
        <w:footnoteRef/>
      </w:r>
      <w:r w:rsidRPr="00062AD2">
        <w:rPr>
          <w:lang w:val="ka-GE"/>
        </w:rPr>
        <w:t xml:space="preserve"> </w:t>
      </w:r>
      <w:r>
        <w:rPr>
          <w:rFonts w:ascii="Sylfaen" w:hAnsi="Sylfaen"/>
          <w:lang w:val="ka-GE"/>
        </w:rPr>
        <w:t>იქვე, გვ 70</w:t>
      </w:r>
    </w:p>
  </w:footnote>
  <w:footnote w:id="12">
    <w:p w14:paraId="6AFDF655" w14:textId="7A1A1485" w:rsidR="006712D4" w:rsidRPr="00D9484D" w:rsidRDefault="006712D4" w:rsidP="00D9484D">
      <w:pPr>
        <w:rPr>
          <w:rFonts w:ascii="Sylfaen" w:hAnsi="Sylfaen"/>
          <w:sz w:val="20"/>
          <w:szCs w:val="20"/>
          <w:lang w:val="ka-GE"/>
        </w:rPr>
      </w:pPr>
      <w:r w:rsidRPr="00D9484D">
        <w:rPr>
          <w:rStyle w:val="FootnoteReference"/>
        </w:rPr>
        <w:footnoteRef/>
      </w:r>
      <w:r w:rsidRPr="00062AD2">
        <w:rPr>
          <w:rStyle w:val="FootnoteReference"/>
          <w:lang w:val="ka-GE"/>
        </w:rPr>
        <w:t xml:space="preserve"> </w:t>
      </w:r>
      <w:r w:rsidRPr="00D9484D">
        <w:rPr>
          <w:rFonts w:ascii="Sylfaen" w:hAnsi="Sylfaen"/>
          <w:sz w:val="20"/>
          <w:szCs w:val="20"/>
          <w:lang w:val="ka-GE"/>
        </w:rPr>
        <w:t>საპარლამენტო მოკვლევა სახელმწიფო ეკონომიკურ პროგრამებში</w:t>
      </w:r>
      <w:r>
        <w:rPr>
          <w:rFonts w:ascii="Sylfaen" w:hAnsi="Sylfaen"/>
          <w:sz w:val="20"/>
          <w:szCs w:val="20"/>
          <w:lang w:val="ka-GE"/>
        </w:rPr>
        <w:t xml:space="preserve"> </w:t>
      </w:r>
      <w:r w:rsidRPr="00D9484D">
        <w:rPr>
          <w:rFonts w:ascii="Sylfaen" w:hAnsi="Sylfaen"/>
          <w:sz w:val="20"/>
          <w:szCs w:val="20"/>
          <w:lang w:val="ka-GE"/>
        </w:rPr>
        <w:t>ქალთა მონაწილეობის შესახებ</w:t>
      </w:r>
      <w:r>
        <w:rPr>
          <w:rFonts w:ascii="Sylfaen" w:hAnsi="Sylfaen"/>
          <w:sz w:val="20"/>
          <w:szCs w:val="20"/>
          <w:lang w:val="ka-GE"/>
        </w:rPr>
        <w:t xml:space="preserve"> </w:t>
      </w:r>
      <w:r w:rsidRPr="00D9484D">
        <w:rPr>
          <w:rFonts w:ascii="Sylfaen" w:hAnsi="Sylfaen"/>
          <w:sz w:val="20"/>
          <w:szCs w:val="20"/>
          <w:lang w:val="ka-GE"/>
        </w:rPr>
        <w:t>(</w:t>
      </w:r>
      <w:r w:rsidRPr="00D9484D">
        <w:rPr>
          <w:rFonts w:ascii="Sylfaen" w:hAnsi="Sylfaen"/>
          <w:i/>
          <w:sz w:val="20"/>
          <w:szCs w:val="20"/>
          <w:lang w:val="ka-GE"/>
        </w:rPr>
        <w:t>გამოქვეყნების პროცესში</w:t>
      </w:r>
      <w:r w:rsidRPr="00D9484D">
        <w:rPr>
          <w:rFonts w:ascii="Sylfaen" w:hAnsi="Sylfaen"/>
          <w:sz w:val="20"/>
          <w:szCs w:val="20"/>
          <w:lang w:val="ka-GE"/>
        </w:rPr>
        <w:t>)</w:t>
      </w:r>
    </w:p>
  </w:footnote>
  <w:footnote w:id="13">
    <w:p w14:paraId="10FC71DC" w14:textId="2B6520AD" w:rsidR="006712D4" w:rsidRDefault="006712D4">
      <w:pPr>
        <w:pStyle w:val="FootnoteText"/>
        <w:rPr>
          <w:rFonts w:ascii="Sylfaen" w:hAnsi="Sylfaen"/>
          <w:lang w:val="ka-GE"/>
        </w:rPr>
      </w:pPr>
      <w:r>
        <w:rPr>
          <w:rStyle w:val="FootnoteReference"/>
        </w:rPr>
        <w:footnoteRef/>
      </w:r>
      <w:r w:rsidRPr="00062AD2">
        <w:rPr>
          <w:lang w:val="ka-GE"/>
        </w:rPr>
        <w:t xml:space="preserve"> </w:t>
      </w:r>
      <w:r>
        <w:rPr>
          <w:rFonts w:ascii="Sylfaen" w:hAnsi="Sylfaen"/>
          <w:lang w:val="ka-GE"/>
        </w:rPr>
        <w:t>კვლევა ითვალისწინებს მფლობელობის სხვა ფორმებსაც, როგორიცაა, თანამფოლბელობა ძირითადი წყვილის მიერ - 8%, თანამფლობელობა ოჯახის სხვა წევრებთან ერთად - 10% და ა.შ.</w:t>
      </w:r>
    </w:p>
    <w:p w14:paraId="61A3451E" w14:textId="6C47DAC1" w:rsidR="006712D4" w:rsidRPr="00C53849" w:rsidRDefault="006712D4" w:rsidP="00C53849">
      <w:pPr>
        <w:pStyle w:val="FootnoteText"/>
        <w:rPr>
          <w:rFonts w:ascii="Sylfaen" w:hAnsi="Sylfaen"/>
          <w:lang w:val="ka-GE"/>
        </w:rPr>
      </w:pP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62</w:t>
      </w:r>
    </w:p>
    <w:p w14:paraId="7DF4A557" w14:textId="6D2E7C58" w:rsidR="006712D4" w:rsidRPr="000350D2" w:rsidRDefault="006712D4">
      <w:pPr>
        <w:pStyle w:val="FootnoteText"/>
        <w:rPr>
          <w:rFonts w:ascii="Sylfaen" w:hAnsi="Sylfaen"/>
          <w:lang w:val="ka-GE"/>
        </w:rPr>
      </w:pPr>
      <w:hyperlink r:id="rId2" w:history="1">
        <w:r w:rsidRPr="00062AD2">
          <w:rPr>
            <w:rStyle w:val="Hyperlink"/>
            <w:color w:val="auto"/>
            <w:u w:val="none"/>
            <w:lang w:val="ka-GE"/>
          </w:rPr>
          <w:t>https://www.geostat.ge/media/13803/EDGE-Report-GEO-Final.pdf</w:t>
        </w:r>
      </w:hyperlink>
    </w:p>
  </w:footnote>
  <w:footnote w:id="14">
    <w:p w14:paraId="0B0B009B" w14:textId="77777777" w:rsidR="006712D4" w:rsidRPr="007F5838" w:rsidRDefault="006712D4" w:rsidP="00251B3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5">
    <w:p w14:paraId="4022FC65" w14:textId="77777777" w:rsidR="006712D4" w:rsidRPr="007F5838" w:rsidRDefault="006712D4" w:rsidP="002F2963">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6">
    <w:p w14:paraId="1939907A" w14:textId="77777777" w:rsidR="006712D4" w:rsidRPr="007F5838" w:rsidRDefault="006712D4" w:rsidP="00B9669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7">
    <w:p w14:paraId="7D4BCFF5" w14:textId="77B3C333" w:rsidR="006712D4" w:rsidRPr="00B54D59" w:rsidRDefault="006712D4">
      <w:pPr>
        <w:pStyle w:val="FootnoteText"/>
        <w:rPr>
          <w:rFonts w:ascii="Sylfaen" w:hAnsi="Sylfaen"/>
        </w:rPr>
      </w:pPr>
      <w:r w:rsidRPr="007F5838">
        <w:rPr>
          <w:rStyle w:val="FootnoteReference"/>
          <w:rFonts w:ascii="Sylfaen" w:hAnsi="Sylfaen"/>
        </w:rPr>
        <w:footnoteRef/>
      </w:r>
      <w:r w:rsidRPr="007F5838">
        <w:rPr>
          <w:rFonts w:ascii="Sylfaen" w:hAnsi="Sylfaen"/>
          <w:lang w:val="ka-GE"/>
        </w:rPr>
        <w:t xml:space="preserve"> </w:t>
      </w:r>
      <w:hyperlink r:id="rId3" w:tooltip="http://geostat.ge/?action=page&amp;amp;p_id=187&amp;amp;lang=geo Ctrl+Click or tap to follow the link" w:history="1">
        <w:r>
          <w:rPr>
            <w:rStyle w:val="Hyperlink"/>
            <w:rFonts w:ascii="Sylfaen" w:hAnsi="Sylfaen"/>
            <w:color w:val="auto"/>
            <w:u w:val="none"/>
            <w:lang w:val="ka-GE"/>
          </w:rPr>
          <w:t>საქსტატი,</w:t>
        </w:r>
      </w:hyperlink>
      <w:r>
        <w:rPr>
          <w:rStyle w:val="Hyperlink"/>
          <w:rFonts w:ascii="Sylfaen" w:hAnsi="Sylfaen"/>
          <w:color w:val="auto"/>
          <w:u w:val="none"/>
          <w:lang w:val="ka-GE"/>
        </w:rPr>
        <w:t xml:space="preserve"> 2018</w:t>
      </w:r>
      <w:r w:rsidRPr="007F5838">
        <w:rPr>
          <w:lang w:val="ka-GE"/>
        </w:rPr>
        <w:t>​</w:t>
      </w:r>
      <w:r>
        <w:rPr>
          <w:rFonts w:ascii="Sylfaen" w:hAnsi="Sylfaen"/>
          <w:lang w:val="ka-GE"/>
        </w:rPr>
        <w:t xml:space="preserve"> </w:t>
      </w:r>
    </w:p>
  </w:footnote>
  <w:footnote w:id="18">
    <w:p w14:paraId="50684D5E" w14:textId="77777777" w:rsidR="006712D4" w:rsidRPr="007F5838" w:rsidRDefault="006712D4" w:rsidP="00B9669A">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19">
    <w:p w14:paraId="53C2D6A9" w14:textId="5ACD8141" w:rsidR="006712D4" w:rsidRDefault="006712D4" w:rsidP="00190F05">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18E4877D" w14:textId="479E2EAD" w:rsidR="006712D4" w:rsidRPr="000350D2" w:rsidRDefault="006712D4" w:rsidP="00190F05">
      <w:pPr>
        <w:pStyle w:val="FootnoteText"/>
        <w:rPr>
          <w:rFonts w:ascii="Sylfaen" w:hAnsi="Sylfaen"/>
          <w:lang w:val="ka-GE"/>
        </w:rPr>
      </w:pPr>
      <w:hyperlink r:id="rId4" w:history="1">
        <w:r w:rsidRPr="00062AD2">
          <w:rPr>
            <w:rStyle w:val="Hyperlink"/>
            <w:color w:val="auto"/>
            <w:u w:val="none"/>
            <w:lang w:val="ka-GE"/>
          </w:rPr>
          <w:t>https://georgia.unwomen.org/en/digital-library/publications/2018/12/womens-economic-inactivity-and-engagement-in-the-informal-sector-in-georgia</w:t>
        </w:r>
      </w:hyperlink>
    </w:p>
  </w:footnote>
  <w:footnote w:id="20">
    <w:p w14:paraId="6A1A7BB2" w14:textId="77777777" w:rsidR="006712D4" w:rsidRDefault="006712D4" w:rsidP="00905135">
      <w:pPr>
        <w:pStyle w:val="FootnoteText"/>
        <w:rPr>
          <w:rFonts w:ascii="Sylfaen" w:hAnsi="Sylfaen"/>
          <w:lang w:val="ka-GE"/>
        </w:rPr>
      </w:pPr>
      <w:r>
        <w:rPr>
          <w:rStyle w:val="FootnoteReference"/>
        </w:rPr>
        <w:footnoteRef/>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3EBA2ABC" w14:textId="15085A4C" w:rsidR="006712D4" w:rsidRPr="000350D2" w:rsidRDefault="006712D4" w:rsidP="00905135">
      <w:pPr>
        <w:pStyle w:val="FootnoteText"/>
        <w:rPr>
          <w:rFonts w:ascii="Sylfaen" w:hAnsi="Sylfaen"/>
          <w:lang w:val="ka-GE"/>
        </w:rPr>
      </w:pPr>
      <w:hyperlink r:id="rId5" w:history="1">
        <w:r w:rsidRPr="00062AD2">
          <w:rPr>
            <w:rStyle w:val="Hyperlink"/>
            <w:color w:val="auto"/>
            <w:u w:val="none"/>
            <w:lang w:val="ka-GE"/>
          </w:rPr>
          <w:t>https://georgia.unwomen.org/en/digital-library/publications/2018/12/womens-economic-inactivity-and-engagement-in-the-informal-sector-in-georgia</w:t>
        </w:r>
      </w:hyperlink>
    </w:p>
  </w:footnote>
  <w:footnote w:id="21">
    <w:p w14:paraId="4EB489DC" w14:textId="296AAF25" w:rsidR="006712D4" w:rsidRPr="00696ED5" w:rsidRDefault="006712D4">
      <w:pPr>
        <w:pStyle w:val="FootnoteText"/>
        <w:rPr>
          <w:rFonts w:ascii="Sylfaen" w:hAnsi="Sylfaen"/>
          <w:lang w:val="ka-GE"/>
        </w:rPr>
      </w:pPr>
      <w:r>
        <w:rPr>
          <w:rStyle w:val="FootnoteReference"/>
        </w:rPr>
        <w:footnoteRef/>
      </w:r>
      <w:r w:rsidRPr="004E567E">
        <w:rPr>
          <w:lang w:val="ka-GE"/>
        </w:rPr>
        <w:t xml:space="preserve"> </w:t>
      </w:r>
      <w:r>
        <w:rPr>
          <w:rFonts w:ascii="Sylfaen" w:hAnsi="Sylfaen"/>
          <w:lang w:val="ka-GE"/>
        </w:rPr>
        <w:t>გაეროს ქალთა ორგანიზაციის კალკულაცია, საქსტატის სამუშაო ძალის კვლევის მონაცემთა ბაზაზე დაყრდნობით (2018)</w:t>
      </w:r>
    </w:p>
  </w:footnote>
  <w:footnote w:id="22">
    <w:p w14:paraId="58108C7E" w14:textId="77777777" w:rsidR="006712D4" w:rsidRDefault="006712D4" w:rsidP="00905135">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74B1E1B7" w14:textId="0DEA9DAF" w:rsidR="006712D4" w:rsidRPr="000350D2" w:rsidRDefault="006712D4" w:rsidP="00905135">
      <w:pPr>
        <w:pStyle w:val="FootnoteText"/>
        <w:rPr>
          <w:rFonts w:ascii="Sylfaen" w:hAnsi="Sylfaen"/>
          <w:lang w:val="ka-GE"/>
        </w:rPr>
      </w:pPr>
      <w:hyperlink r:id="rId6" w:history="1">
        <w:r w:rsidRPr="00062AD2">
          <w:rPr>
            <w:rStyle w:val="Hyperlink"/>
            <w:color w:val="auto"/>
            <w:u w:val="none"/>
            <w:lang w:val="ka-GE"/>
          </w:rPr>
          <w:t>https://georgia.unwomen.org/en/digital-library/publications/2018/12/womens-economic-inactivity-and-engagement-in-the-informal-sector-in-georgia</w:t>
        </w:r>
      </w:hyperlink>
    </w:p>
  </w:footnote>
  <w:footnote w:id="23">
    <w:p w14:paraId="54D84BEA" w14:textId="447AE6FF" w:rsidR="006712D4" w:rsidRPr="00190F05" w:rsidRDefault="006712D4">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გენდერული სახელფასო სხვაობის ზუსტი წყაროა საწარმოების და ორგანიზაციების კვლევა. სამუშაო ძალის კვლევის მონაცემთა ბაზა გამოყენებული იქნება კორექტორებული (</w:t>
      </w:r>
      <w:r w:rsidRPr="003A732B">
        <w:rPr>
          <w:rFonts w:ascii="Sylfaen" w:hAnsi="Sylfaen"/>
          <w:lang w:val="ka-GE"/>
        </w:rPr>
        <w:t xml:space="preserve">adjusted) </w:t>
      </w:r>
      <w:r>
        <w:rPr>
          <w:rFonts w:ascii="Sylfaen" w:hAnsi="Sylfaen"/>
          <w:lang w:val="ka-GE"/>
        </w:rPr>
        <w:t xml:space="preserve">გენდერული სახელფასო სხვაობის გამოსათვლელად. საათობრივად გამოთვლილი გენდერული სახელფასო სხვაობა მიახლოებითია, ზუსტი მონაცემებისთვის საჭიროა საწარმოების და ორგანიზაციების კვლევის გაუმჯობესება. </w:t>
      </w:r>
    </w:p>
  </w:footnote>
  <w:footnote w:id="24">
    <w:p w14:paraId="4430175B" w14:textId="77777777" w:rsidR="006712D4" w:rsidRDefault="006712D4" w:rsidP="00905135">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5C9C6C50" w14:textId="03FCDBF3" w:rsidR="006712D4" w:rsidRPr="000350D2" w:rsidRDefault="006712D4" w:rsidP="00905135">
      <w:pPr>
        <w:pStyle w:val="FootnoteText"/>
        <w:rPr>
          <w:rFonts w:ascii="Sylfaen" w:hAnsi="Sylfaen"/>
          <w:lang w:val="ka-GE"/>
        </w:rPr>
      </w:pPr>
      <w:hyperlink r:id="rId7" w:history="1">
        <w:r w:rsidRPr="00062AD2">
          <w:rPr>
            <w:rStyle w:val="Hyperlink"/>
            <w:color w:val="auto"/>
            <w:u w:val="none"/>
            <w:lang w:val="ka-GE"/>
          </w:rPr>
          <w:t>https://georgia.unwomen.org/en/digital-library/publications/2018/12/womens-economic-inactivity-and-engagement-in-the-informal-sector-in-georgia</w:t>
        </w:r>
      </w:hyperlink>
      <w:r w:rsidRPr="000350D2">
        <w:rPr>
          <w:rFonts w:ascii="Sylfaen" w:hAnsi="Sylfaen"/>
          <w:lang w:val="ka-GE"/>
        </w:rPr>
        <w:t xml:space="preserve"> </w:t>
      </w:r>
    </w:p>
  </w:footnote>
  <w:footnote w:id="25">
    <w:p w14:paraId="7DD62B31" w14:textId="3A27D0A0" w:rsidR="006712D4" w:rsidRPr="00905135" w:rsidRDefault="006712D4">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 xml:space="preserve">გაეროს ქალთა ორგანიზაცია (გამოყვექნების პროცესში). გენდერული სახელფასო სხვაობა საქართველოში </w:t>
      </w:r>
    </w:p>
  </w:footnote>
  <w:footnote w:id="26">
    <w:p w14:paraId="4C6D0011" w14:textId="77777777" w:rsidR="006712D4" w:rsidRPr="007F5838" w:rsidRDefault="006712D4" w:rsidP="00B9669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8" w:history="1">
        <w:r w:rsidRPr="007F5838">
          <w:rPr>
            <w:rStyle w:val="Hyperlink"/>
            <w:rFonts w:ascii="Sylfaen" w:hAnsi="Sylfaen"/>
            <w:color w:val="auto"/>
            <w:u w:val="none"/>
            <w:lang w:val="ka-GE"/>
          </w:rPr>
          <w:t>https://www.ilo.org/dyn/normlex/en/f?p=NORMLEXPUB:12100:0::NO::P12100_ILO_CODE:R204</w:t>
        </w:r>
      </w:hyperlink>
    </w:p>
  </w:footnote>
  <w:footnote w:id="27">
    <w:p w14:paraId="0CA85BC1" w14:textId="77777777" w:rsidR="006712D4" w:rsidRPr="007F5838" w:rsidRDefault="006712D4"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28">
    <w:p w14:paraId="31D4AAD8" w14:textId="77777777" w:rsidR="006712D4" w:rsidRPr="007F5838" w:rsidRDefault="006712D4"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29">
    <w:p w14:paraId="144964E3" w14:textId="77777777" w:rsidR="006712D4" w:rsidRPr="007F5838" w:rsidRDefault="006712D4" w:rsidP="00F472A7">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30">
    <w:p w14:paraId="46AAEEFE" w14:textId="77777777" w:rsidR="006712D4" w:rsidRPr="007F5838" w:rsidRDefault="006712D4" w:rsidP="00856C68">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საქსტატი, 2017 </w:t>
      </w:r>
    </w:p>
  </w:footnote>
  <w:footnote w:id="31">
    <w:p w14:paraId="269F6DE7" w14:textId="77777777" w:rsidR="006712D4" w:rsidRPr="007F5838" w:rsidRDefault="006712D4" w:rsidP="003E1C6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ყოველწლიური პუბლიკაცია, 2017 </w:t>
      </w:r>
    </w:p>
  </w:footnote>
  <w:footnote w:id="32">
    <w:p w14:paraId="4D47F269" w14:textId="77777777" w:rsidR="006712D4" w:rsidRPr="007F5838" w:rsidRDefault="006712D4" w:rsidP="003E1C64">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33">
    <w:p w14:paraId="5C2B8886" w14:textId="77777777" w:rsidR="006712D4" w:rsidRPr="007F5838" w:rsidRDefault="006712D4" w:rsidP="00742DA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Government of Georgia (2018) Memorandum of economic and financial policies. </w:t>
      </w:r>
    </w:p>
  </w:footnote>
  <w:footnote w:id="34">
    <w:p w14:paraId="0D21697B" w14:textId="77777777" w:rsidR="006712D4" w:rsidRPr="00705373" w:rsidRDefault="006712D4" w:rsidP="00742DA4">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5A4817">
        <w:rPr>
          <w:rFonts w:ascii="Sylfaen" w:hAnsi="Sylfaen"/>
        </w:rPr>
        <w:t>Workforce skills in the eyes of the employers</w:t>
      </w:r>
      <w:r w:rsidRPr="00705373">
        <w:rPr>
          <w:rFonts w:ascii="Sylfaen" w:hAnsi="Sylfaen"/>
        </w:rPr>
        <w:t>, The World Bank,</w:t>
      </w:r>
    </w:p>
    <w:p w14:paraId="55D83D45" w14:textId="665D4B20" w:rsidR="006712D4" w:rsidRPr="007F5838" w:rsidRDefault="006712D4" w:rsidP="00742DA4">
      <w:pPr>
        <w:pStyle w:val="FootnoteText"/>
        <w:rPr>
          <w:rFonts w:ascii="Sylfaen" w:hAnsi="Sylfaen"/>
        </w:rPr>
      </w:pPr>
      <w:r w:rsidRPr="004B39E5">
        <w:rPr>
          <w:rFonts w:ascii="Sylfaen" w:hAnsi="Sylfaen"/>
        </w:rPr>
        <w:t xml:space="preserve"> </w:t>
      </w:r>
      <w:r w:rsidRPr="004B39E5">
        <w:rPr>
          <w:rFonts w:ascii="Sylfaen" w:hAnsi="Sylfaen" w:cs="Helvetica"/>
        </w:rPr>
        <w:t>ასევე იხილეთ</w:t>
      </w:r>
      <w:r w:rsidRPr="00990806">
        <w:rPr>
          <w:rFonts w:ascii="Sylfaen" w:hAnsi="Sylfaen"/>
        </w:rPr>
        <w:t xml:space="preserve"> World Bank (2013) </w:t>
      </w:r>
      <w:r w:rsidRPr="005A4817">
        <w:rPr>
          <w:rFonts w:ascii="Sylfaen" w:hAnsi="Sylfaen"/>
        </w:rPr>
        <w:t>Georgia: skills mismatch and unemployment</w:t>
      </w:r>
      <w:r>
        <w:rPr>
          <w:rFonts w:ascii="Sylfaen" w:hAnsi="Sylfaen"/>
        </w:rPr>
        <w:t>.</w:t>
      </w:r>
    </w:p>
  </w:footnote>
  <w:footnote w:id="35">
    <w:p w14:paraId="63B352A3" w14:textId="5C99FB87" w:rsidR="006712D4" w:rsidRPr="007F5838" w:rsidRDefault="006712D4" w:rsidP="00742DA4">
      <w:pPr>
        <w:rPr>
          <w:rFonts w:ascii="Sylfaen" w:eastAsia="Times New Roman" w:hAnsi="Sylfaen"/>
          <w:sz w:val="20"/>
          <w:szCs w:val="20"/>
        </w:rPr>
      </w:pPr>
      <w:r w:rsidRPr="006712D4">
        <w:rPr>
          <w:rStyle w:val="FootnoteReference"/>
          <w:rFonts w:ascii="Sylfaen" w:hAnsi="Sylfaen"/>
          <w:sz w:val="20"/>
          <w:highlight w:val="yellow"/>
        </w:rPr>
        <w:footnoteRef/>
      </w:r>
      <w:r w:rsidRPr="006712D4">
        <w:rPr>
          <w:rFonts w:ascii="Sylfaen" w:hAnsi="Sylfaen"/>
          <w:sz w:val="20"/>
          <w:highlight w:val="yellow"/>
        </w:rPr>
        <w:t>ჰაკერტი, სუმბაძე (2017).</w:t>
      </w:r>
      <w:r w:rsidRPr="007F5838">
        <w:rPr>
          <w:rFonts w:ascii="Sylfaen" w:hAnsi="Sylfaen" w:cs="Helvetica"/>
          <w:sz w:val="20"/>
          <w:szCs w:val="20"/>
        </w:rPr>
        <w:t xml:space="preserve"> 2014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36">
    <w:p w14:paraId="7176177F" w14:textId="1288860D" w:rsidR="006712D4" w:rsidRPr="007F5838" w:rsidRDefault="006712D4" w:rsidP="00742DA4">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w:t>
      </w:r>
      <w:r w:rsidRPr="000350D2">
        <w:rPr>
          <w:rFonts w:ascii="Sylfaen" w:hAnsi="Sylfaen" w:cs="Helvetica"/>
        </w:rPr>
        <w:t xml:space="preserve">, </w:t>
      </w:r>
      <w:hyperlink r:id="rId9" w:history="1">
        <w:r w:rsidRPr="00062AD2">
          <w:rPr>
            <w:rStyle w:val="Hyperlink"/>
            <w:rFonts w:eastAsia="Times New Roman" w:cs="Calibri"/>
            <w:color w:val="auto"/>
            <w:u w:val="none"/>
          </w:rPr>
          <w:t>www.etf.europa.eu/en/publications-and-resources/publications/youth-transition-work-georgia</w:t>
        </w:r>
      </w:hyperlink>
      <w:r w:rsidRPr="00062AD2">
        <w:rPr>
          <w:rStyle w:val="Hyperlink"/>
          <w:rFonts w:eastAsia="Times New Roman" w:cs="Calibri"/>
          <w:color w:val="auto"/>
          <w:u w:val="none"/>
        </w:rPr>
        <w:t xml:space="preserve">, </w:t>
      </w:r>
      <w:r w:rsidRPr="000350D2">
        <w:rPr>
          <w:rFonts w:ascii="Sylfaen" w:hAnsi="Sylfaen" w:cs="Helvetica"/>
        </w:rPr>
        <w:t xml:space="preserve"> 2017</w:t>
      </w:r>
    </w:p>
  </w:footnote>
  <w:footnote w:id="37">
    <w:p w14:paraId="5A704CA2" w14:textId="77777777" w:rsidR="006712D4" w:rsidRPr="007F5838" w:rsidRDefault="006712D4"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38">
    <w:p w14:paraId="2138D977" w14:textId="77777777" w:rsidR="006712D4" w:rsidRPr="007F5838" w:rsidRDefault="006712D4" w:rsidP="00742DA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39">
    <w:p w14:paraId="3BF05CB4" w14:textId="79488BE0" w:rsidR="006712D4" w:rsidRPr="001662D2" w:rsidRDefault="006712D4">
      <w:pPr>
        <w:pStyle w:val="FootnoteText"/>
        <w:rPr>
          <w:rFonts w:ascii="Sylfaen" w:hAnsi="Sylfaen"/>
          <w:lang w:val="ka-GE"/>
        </w:rPr>
      </w:pPr>
      <w:r>
        <w:rPr>
          <w:rStyle w:val="FootnoteReference"/>
        </w:rPr>
        <w:footnoteRef/>
      </w:r>
      <w:r>
        <w:t xml:space="preserve"> </w:t>
      </w:r>
      <w:hyperlink r:id="rId10" w:history="1">
        <w:r w:rsidRPr="003E5C48">
          <w:rPr>
            <w:rStyle w:val="Hyperlink"/>
            <w:rFonts w:ascii="Sylfaen" w:eastAsia="Times New Roman" w:hAnsi="Sylfaen"/>
            <w:color w:val="auto"/>
            <w:u w:val="none"/>
            <w:lang w:val="ka-GE"/>
          </w:rPr>
          <w:t>http://www3.weforum.org/docs/GCR2017-2018/05FullReport/TheGlobalCompetitivenessReport2017–2018.pdf</w:t>
        </w:r>
      </w:hyperlink>
    </w:p>
  </w:footnote>
  <w:footnote w:id="40">
    <w:p w14:paraId="70F8D79C" w14:textId="77777777" w:rsidR="006712D4" w:rsidRDefault="006712D4" w:rsidP="00905135">
      <w:pPr>
        <w:pStyle w:val="FootnoteText"/>
        <w:rPr>
          <w:rFonts w:ascii="Sylfaen" w:hAnsi="Sylfaen"/>
          <w:lang w:val="ka-GE"/>
        </w:rPr>
      </w:pPr>
      <w:r>
        <w:rPr>
          <w:rStyle w:val="FootnoteReference"/>
        </w:rPr>
        <w:footnoteRef/>
      </w:r>
      <w:r w:rsidRPr="00905135">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67620916" w14:textId="15746254" w:rsidR="006712D4" w:rsidRPr="000350D2" w:rsidRDefault="006712D4" w:rsidP="00905135">
      <w:pPr>
        <w:pStyle w:val="FootnoteText"/>
        <w:rPr>
          <w:rFonts w:ascii="Sylfaen" w:hAnsi="Sylfaen"/>
          <w:lang w:val="ka-GE"/>
        </w:rPr>
      </w:pPr>
      <w:hyperlink r:id="rId11" w:history="1">
        <w:r w:rsidRPr="00062AD2">
          <w:rPr>
            <w:rStyle w:val="Hyperlink"/>
            <w:color w:val="auto"/>
            <w:u w:val="none"/>
            <w:lang w:val="ka-GE"/>
          </w:rPr>
          <w:t>https://georgia.unwomen.org/en/digital-library/publications/2018/12/womens-economic-inactivity-and-engagement-in-the-informal-sector-in-georgia</w:t>
        </w:r>
      </w:hyperlink>
    </w:p>
  </w:footnote>
  <w:footnote w:id="41">
    <w:p w14:paraId="7C6E9453" w14:textId="7E0522D5" w:rsidR="006712D4" w:rsidRPr="0073525E" w:rsidRDefault="006712D4">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იქვე</w:t>
      </w:r>
      <w:r w:rsidRPr="0073525E">
        <w:rPr>
          <w:rFonts w:ascii="Sylfaen" w:hAnsi="Sylfaen"/>
          <w:lang w:val="ka-GE"/>
        </w:rPr>
        <w:t xml:space="preserve"> </w:t>
      </w:r>
    </w:p>
  </w:footnote>
  <w:footnote w:id="42">
    <w:p w14:paraId="1AEC4873" w14:textId="696D3486" w:rsidR="006712D4" w:rsidRPr="00F8629E" w:rsidRDefault="006712D4">
      <w:pPr>
        <w:pStyle w:val="FootnoteText"/>
        <w:rPr>
          <w:rFonts w:ascii="Sylfaen" w:hAnsi="Sylfaen"/>
          <w:lang w:val="ka-GE"/>
        </w:rPr>
      </w:pPr>
      <w:r>
        <w:rPr>
          <w:rStyle w:val="FootnoteReference"/>
        </w:rPr>
        <w:footnoteRef/>
      </w:r>
      <w:r>
        <w:rPr>
          <w:rFonts w:ascii="Sylfaen" w:hAnsi="Sylfaen"/>
          <w:lang w:val="ka-GE"/>
        </w:rPr>
        <w:t xml:space="preserve"> იქვე</w:t>
      </w:r>
    </w:p>
  </w:footnote>
  <w:footnote w:id="43">
    <w:p w14:paraId="1CFB7250" w14:textId="77777777" w:rsidR="006712D4" w:rsidRPr="001662D2" w:rsidRDefault="006712D4"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4">
    <w:p w14:paraId="755D36DC" w14:textId="77777777" w:rsidR="006712D4" w:rsidRPr="008F4582" w:rsidRDefault="006712D4"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5">
    <w:p w14:paraId="140E80EC" w14:textId="77777777" w:rsidR="006712D4" w:rsidRPr="007F5838" w:rsidRDefault="006712D4"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46">
    <w:p w14:paraId="0B749FE6" w14:textId="77777777" w:rsidR="006712D4" w:rsidRPr="007F5838" w:rsidRDefault="006712D4">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47">
    <w:p w14:paraId="1426FCF2" w14:textId="77777777" w:rsidR="006712D4" w:rsidRPr="007F5838" w:rsidRDefault="006712D4" w:rsidP="00ED03E6">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8">
    <w:p w14:paraId="36C280D8" w14:textId="77777777" w:rsidR="006712D4" w:rsidRPr="007F5838" w:rsidRDefault="006712D4"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World Bank (2016). </w:t>
      </w:r>
      <w:r w:rsidRPr="007F5838">
        <w:rPr>
          <w:rFonts w:ascii="Sylfaen" w:hAnsi="Sylfaen"/>
          <w:i/>
          <w:lang w:val="ka-GE"/>
        </w:rPr>
        <w:t>The state of gender equality in Georgia</w:t>
      </w:r>
    </w:p>
  </w:footnote>
  <w:footnote w:id="49">
    <w:p w14:paraId="5ED5A965" w14:textId="3F95474A" w:rsidR="006712D4" w:rsidRPr="007F5838" w:rsidRDefault="006712D4" w:rsidP="00904F13">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50">
    <w:p w14:paraId="352234CB" w14:textId="77777777" w:rsidR="006712D4" w:rsidRPr="007F5838" w:rsidRDefault="006712D4" w:rsidP="00024717">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51">
    <w:p w14:paraId="37200279" w14:textId="77777777" w:rsidR="006712D4" w:rsidRPr="007F5838" w:rsidRDefault="006712D4" w:rsidP="00FB52A5">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52">
    <w:p w14:paraId="087D1E3C" w14:textId="77777777" w:rsidR="006712D4" w:rsidRPr="007F5838" w:rsidRDefault="006712D4" w:rsidP="00816F1D">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hyperlink r:id="rId12" w:tgtFrame="_blank" w:history="1">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hyperlink>
    </w:p>
  </w:footnote>
  <w:footnote w:id="53">
    <w:p w14:paraId="42FD98D9" w14:textId="77777777" w:rsidR="006712D4" w:rsidRPr="007F5838" w:rsidRDefault="006712D4" w:rsidP="00816F1D">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54">
    <w:p w14:paraId="15DD8763" w14:textId="77777777" w:rsidR="006712D4" w:rsidRPr="007F5838" w:rsidRDefault="006712D4" w:rsidP="00816F1D">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55">
    <w:p w14:paraId="7AF9F5B1" w14:textId="732917F7" w:rsidR="006712D4" w:rsidRPr="00A173E3" w:rsidRDefault="006712D4">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w:t>
      </w:r>
      <w:r w:rsidRPr="000350D2">
        <w:rPr>
          <w:rFonts w:ascii="Sylfaen" w:hAnsi="Sylfaen"/>
          <w:lang w:val="ka-GE"/>
        </w:rPr>
        <w:t xml:space="preserve"> </w:t>
      </w:r>
      <w:hyperlink r:id="rId13" w:history="1">
        <w:r w:rsidRPr="00062AD2">
          <w:rPr>
            <w:rStyle w:val="Hyperlink"/>
            <w:color w:val="auto"/>
            <w:u w:val="none"/>
            <w:lang w:val="ka-GE"/>
          </w:rPr>
          <w:t>https://gnta.ge/wp-content/uploads/2015/01/%E1%83%A1%E1%83%90%E1%83%A5%E1%83%90%E1%83%A0%E1%83%97%E1%83%95%E1%83%94%E1%83%9A%E1%83%9D%E1%83%A1-%E1%83%A2%E1%83%A3%E1%83%A0%E1%83%98%E1%83%96%E1%83%9B%E1%83%98%E1%83%A1-%E1%83%A1%E1%83%A2%E1%83%A0%E1%83%90%E1%83%A2%E1%83%94%E1%83%92%E1%83%98%E1%83%90.pdf</w:t>
        </w:r>
      </w:hyperlink>
    </w:p>
  </w:footnote>
  <w:footnote w:id="56">
    <w:p w14:paraId="7FD205DA" w14:textId="5428AD34" w:rsidR="006712D4" w:rsidRPr="005A4817" w:rsidRDefault="006712D4">
      <w:pPr>
        <w:pStyle w:val="FootnoteText"/>
        <w:rPr>
          <w:rFonts w:ascii="Sylfaen" w:hAnsi="Sylfaen"/>
          <w:lang w:val="ka-GE"/>
        </w:rPr>
      </w:pPr>
      <w:r>
        <w:rPr>
          <w:rStyle w:val="FootnoteReference"/>
        </w:rPr>
        <w:footnoteRef/>
      </w:r>
      <w:r w:rsidRPr="005A4817">
        <w:rPr>
          <w:lang w:val="ka-GE"/>
        </w:rPr>
        <w:t xml:space="preserve"> </w:t>
      </w:r>
      <w:r>
        <w:rPr>
          <w:rFonts w:ascii="Sylfaen" w:hAnsi="Sylfaen"/>
          <w:lang w:val="ka-GE"/>
        </w:rPr>
        <w:t>საქსტატი, 2017</w:t>
      </w:r>
    </w:p>
  </w:footnote>
  <w:footnote w:id="57">
    <w:p w14:paraId="6E9FB089" w14:textId="77777777" w:rsidR="006712D4" w:rsidRPr="007F5838" w:rsidRDefault="006712D4" w:rsidP="00816F1D">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58">
    <w:p w14:paraId="2532C5CB" w14:textId="77777777" w:rsidR="006712D4" w:rsidRPr="007F5838" w:rsidRDefault="006712D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59">
    <w:p w14:paraId="27DABB17" w14:textId="77777777" w:rsidR="006712D4" w:rsidRPr="007F5838" w:rsidRDefault="006712D4" w:rsidP="004C6E1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60">
    <w:p w14:paraId="0D482804" w14:textId="217E155E" w:rsidR="006712D4" w:rsidRPr="007F5838" w:rsidRDefault="006712D4" w:rsidP="00FC664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61">
    <w:p w14:paraId="2433DFF2" w14:textId="77777777" w:rsidR="006712D4" w:rsidRPr="007F5838" w:rsidRDefault="006712D4"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14" w:tgtFrame="_blank" w:history="1">
        <w:r w:rsidRPr="007F5838">
          <w:rPr>
            <w:rStyle w:val="Hyperlink"/>
            <w:rFonts w:ascii="Sylfaen" w:hAnsi="Sylfaen"/>
            <w:color w:val="auto"/>
            <w:u w:val="none"/>
            <w:shd w:val="clear" w:color="auto" w:fill="FFFFFF"/>
            <w:lang w:val="ka-GE"/>
          </w:rPr>
          <w:t>http://www.worknet.gov.ge/</w:t>
        </w:r>
      </w:hyperlink>
      <w:r w:rsidRPr="007F5838">
        <w:rPr>
          <w:rFonts w:ascii="Sylfaen" w:hAnsi="Sylfaen"/>
          <w:shd w:val="clear" w:color="auto" w:fill="FFFFFF"/>
          <w:lang w:val="ka-GE"/>
        </w:rPr>
        <w:t> </w:t>
      </w:r>
    </w:p>
  </w:footnote>
  <w:footnote w:id="62">
    <w:p w14:paraId="75230D1E" w14:textId="77777777" w:rsidR="006712D4" w:rsidRPr="007F5838" w:rsidRDefault="006712D4"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63">
    <w:p w14:paraId="5C3CA0FF" w14:textId="4FE7F9D6" w:rsidR="006712D4" w:rsidRPr="00052614" w:rsidRDefault="006712D4" w:rsidP="00052614">
      <w:pPr>
        <w:pStyle w:val="FootnoteText"/>
        <w:jc w:val="both"/>
        <w:rPr>
          <w:rFonts w:ascii="Sylfaen" w:hAnsi="Sylfaen"/>
          <w:lang w:val="ka-GE"/>
        </w:rPr>
      </w:pPr>
      <w:r>
        <w:rPr>
          <w:rStyle w:val="FootnoteReference"/>
        </w:rPr>
        <w:footnoteRef/>
      </w:r>
      <w:r w:rsidRPr="00052614">
        <w:rPr>
          <w:lang w:val="ka-GE"/>
        </w:rPr>
        <w:t xml:space="preserve"> </w:t>
      </w:r>
      <w:r w:rsidRPr="00052614">
        <w:rPr>
          <w:rFonts w:cs="Calibri"/>
          <w:lang w:val="ka-GE" w:eastAsia="en-GB"/>
        </w:rPr>
        <w:t xml:space="preserve">Council of the European Union, </w:t>
      </w:r>
      <w:r w:rsidRPr="00052614">
        <w:rPr>
          <w:rFonts w:cs="Calibri"/>
          <w:iCs/>
          <w:lang w:val="ka-GE" w:eastAsia="en-GB"/>
        </w:rPr>
        <w:t>Recommendation 2006/962/EC of 18 December 2006 on key competences for lifelong learning</w:t>
      </w:r>
      <w:r w:rsidRPr="00052614">
        <w:rPr>
          <w:rFonts w:cs="Calibri"/>
          <w:lang w:val="ka-GE" w:eastAsia="en-GB"/>
        </w:rPr>
        <w:t xml:space="preserve">, </w:t>
      </w:r>
      <w:r w:rsidRPr="00052614">
        <w:rPr>
          <w:rFonts w:cs="Calibri"/>
          <w:iCs/>
          <w:lang w:val="ka-GE" w:eastAsia="en-GB"/>
        </w:rPr>
        <w:t>Official Journal</w:t>
      </w:r>
      <w:r w:rsidRPr="00052614">
        <w:rPr>
          <w:rFonts w:cs="Calibri"/>
          <w:lang w:val="ka-GE" w:eastAsia="en-GB"/>
        </w:rPr>
        <w:t xml:space="preserve">, L 394, 30.12.2006, Council of the European Union, </w:t>
      </w:r>
      <w:r w:rsidRPr="00052614">
        <w:rPr>
          <w:rFonts w:cs="Calibri"/>
          <w:iCs/>
          <w:lang w:val="ka-GE" w:eastAsia="en-GB"/>
        </w:rPr>
        <w:t>Council Recommendation of 22 May 2018 on Key Competences for Lifelong Learning</w:t>
      </w:r>
      <w:r w:rsidRPr="00052614">
        <w:rPr>
          <w:rFonts w:cs="Calibri"/>
          <w:lang w:val="ka-GE" w:eastAsia="en-GB"/>
        </w:rPr>
        <w:t xml:space="preserve">, 9009/18, 23.05.2018.  </w:t>
      </w:r>
    </w:p>
  </w:footnote>
  <w:footnote w:id="64">
    <w:p w14:paraId="5CBB3FAB" w14:textId="77777777" w:rsidR="006712D4" w:rsidRPr="007F5838" w:rsidRDefault="006712D4"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65">
    <w:p w14:paraId="1686620F" w14:textId="44A01492" w:rsidR="006712D4" w:rsidRPr="007F5838" w:rsidRDefault="006712D4">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66">
    <w:p w14:paraId="3C6C923F" w14:textId="35CBA4CE" w:rsidR="006712D4" w:rsidRPr="007F5838" w:rsidRDefault="006712D4"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საქათველოს სახალხო დამცველი</w:t>
      </w:r>
      <w:r>
        <w:rPr>
          <w:rFonts w:ascii="Sylfaen" w:eastAsia="Helvetica" w:hAnsi="Sylfaen" w:cs="Helvetica"/>
          <w:sz w:val="20"/>
          <w:szCs w:val="20"/>
          <w:lang w:val="ka-GE"/>
        </w:rPr>
        <w:t>,</w:t>
      </w:r>
      <w:r w:rsidRPr="007F5838">
        <w:rPr>
          <w:rFonts w:ascii="Sylfaen" w:eastAsia="Helvetica" w:hAnsi="Sylfaen" w:cs="Helvetica"/>
          <w:sz w:val="20"/>
          <w:szCs w:val="20"/>
          <w:lang w:val="ka-GE"/>
        </w:rPr>
        <w:t xml:space="preserve"> 2017</w:t>
      </w:r>
    </w:p>
    <w:p w14:paraId="2C334897" w14:textId="77777777" w:rsidR="006712D4" w:rsidRPr="007F5838" w:rsidRDefault="006712D4" w:rsidP="002462CA">
      <w:pPr>
        <w:pStyle w:val="FootnoteText"/>
        <w:rPr>
          <w:rFonts w:ascii="Sylfaen" w:hAnsi="Sylfaen"/>
          <w:lang w:val="ka-GE"/>
        </w:rPr>
      </w:pPr>
    </w:p>
  </w:footnote>
  <w:footnote w:id="67">
    <w:p w14:paraId="46748A31" w14:textId="54BD49C3" w:rsidR="006712D4" w:rsidRPr="00B54D59" w:rsidRDefault="006712D4" w:rsidP="0037584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2014 წლის მოსახლეობის საყოველთაო აღწერის შედეგების მიხედვით.</w:t>
      </w:r>
      <w:r w:rsidRPr="00B54D59">
        <w:rPr>
          <w:rFonts w:ascii="Sylfaen" w:hAnsi="Sylfaen"/>
          <w:lang w:val="ka-GE"/>
        </w:rPr>
        <w:t xml:space="preserve"> </w:t>
      </w:r>
    </w:p>
  </w:footnote>
  <w:footnote w:id="68">
    <w:p w14:paraId="7FE6629F" w14:textId="41C36008" w:rsidR="006712D4" w:rsidRPr="00B54D59" w:rsidRDefault="006712D4" w:rsidP="00742DA4">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hyperlink r:id="rId15" w:history="1">
        <w:r w:rsidRPr="007F5838">
          <w:rPr>
            <w:rStyle w:val="Hyperlink"/>
            <w:rFonts w:ascii="Sylfaen" w:hAnsi="Sylfaen"/>
            <w:color w:val="000000"/>
            <w:u w:val="none"/>
            <w:lang w:val="ka-GE"/>
          </w:rPr>
          <w:t>შრომის საერთაშორისო ორგანიზაციის ვებ-გვერდი</w:t>
        </w:r>
      </w:hyperlink>
      <w:r w:rsidRPr="007F5838">
        <w:rPr>
          <w:rStyle w:val="Hyperlink"/>
          <w:rFonts w:ascii="Sylfaen" w:hAnsi="Sylfaen"/>
          <w:color w:val="000000"/>
          <w:u w:val="none"/>
          <w:lang w:val="ka-GE"/>
        </w:rPr>
        <w:t xml:space="preserve"> </w:t>
      </w:r>
      <w:hyperlink r:id="rId16" w:history="1">
        <w:r w:rsidRPr="00BA41FC">
          <w:rPr>
            <w:rStyle w:val="Hyperlink"/>
            <w:rFonts w:ascii="Sylfaen" w:hAnsi="Sylfaen"/>
            <w:color w:val="auto"/>
            <w:u w:val="none"/>
            <w:lang w:val="ka-GE"/>
          </w:rPr>
          <w:t>www.ilo.org</w:t>
        </w:r>
      </w:hyperlink>
      <w:r w:rsidRPr="00BA41FC">
        <w:rPr>
          <w:rStyle w:val="Hyperlink"/>
          <w:rFonts w:ascii="Sylfaen" w:hAnsi="Sylfaen"/>
          <w:color w:val="auto"/>
          <w:u w:val="none"/>
          <w:lang w:val="ka-GE"/>
        </w:rPr>
        <w:t xml:space="preserve"> </w:t>
      </w:r>
    </w:p>
  </w:footnote>
  <w:footnote w:id="69">
    <w:p w14:paraId="44627263" w14:textId="77777777" w:rsidR="006712D4" w:rsidRPr="007F5838" w:rsidRDefault="006712D4"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70">
    <w:p w14:paraId="0FCB06ED" w14:textId="607E3825" w:rsidR="006712D4" w:rsidRPr="007F5838" w:rsidRDefault="006712D4"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lang w:val="ka-GE"/>
        </w:rPr>
        <w:t>8</w:t>
      </w:r>
    </w:p>
  </w:footnote>
  <w:footnote w:id="71">
    <w:p w14:paraId="7AD56618" w14:textId="77777777" w:rsidR="006712D4" w:rsidRPr="007F5838" w:rsidRDefault="006712D4"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72">
    <w:p w14:paraId="67BAA92B" w14:textId="77777777" w:rsidR="006712D4" w:rsidRPr="007F5838" w:rsidRDefault="006712D4">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73">
    <w:p w14:paraId="7EF8B999" w14:textId="77777777" w:rsidR="006712D4" w:rsidRPr="007F5838" w:rsidRDefault="006712D4"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74">
    <w:p w14:paraId="26F520C3" w14:textId="2B750B6C" w:rsidR="006712D4" w:rsidRPr="007F5838" w:rsidRDefault="006712D4"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w:t>
      </w:r>
      <w:r>
        <w:rPr>
          <w:rFonts w:ascii="Sylfaen" w:hAnsi="Sylfaen" w:cs="Helvetica"/>
          <w:lang w:val="ka-GE"/>
        </w:rPr>
        <w:t>8</w:t>
      </w:r>
      <w:r w:rsidRPr="007F5838">
        <w:rPr>
          <w:rFonts w:ascii="Sylfaen" w:hAnsi="Sylfaen" w:cs="Helvetica"/>
          <w:lang w:val="ka-GE"/>
        </w:rPr>
        <w:t xml:space="preserve"> წლის მონაცემებით  ბუნებრივი მატების კოეფიციენტი 2014 წლიდან 1.</w:t>
      </w:r>
      <w:r>
        <w:rPr>
          <w:rFonts w:ascii="Sylfaen" w:hAnsi="Sylfaen" w:cs="Helvetica"/>
          <w:lang w:val="ka-GE"/>
        </w:rPr>
        <w:t>9</w:t>
      </w:r>
      <w:r w:rsidRPr="007F5838">
        <w:rPr>
          <w:rFonts w:ascii="Sylfaen" w:hAnsi="Sylfaen" w:cs="Helvetica"/>
          <w:lang w:val="ka-GE"/>
        </w:rPr>
        <w:t>-ით შემცირდა (3.1-დამ 1.</w:t>
      </w:r>
      <w:r>
        <w:rPr>
          <w:rFonts w:ascii="Sylfaen" w:hAnsi="Sylfaen" w:cs="Helvetica"/>
          <w:lang w:val="ka-GE"/>
        </w:rPr>
        <w:t>2</w:t>
      </w:r>
      <w:r w:rsidRPr="007F5838">
        <w:rPr>
          <w:rFonts w:ascii="Sylfaen" w:hAnsi="Sylfaen" w:cs="Helvetica"/>
          <w:lang w:val="ka-GE"/>
        </w:rPr>
        <w:t>-მდე)</w:t>
      </w:r>
    </w:p>
  </w:footnote>
  <w:footnote w:id="75">
    <w:p w14:paraId="24F6AE2F" w14:textId="7706D206" w:rsidR="006712D4" w:rsidRPr="007F5838" w:rsidRDefault="006712D4"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hyperlink r:id="rId17" w:history="1">
        <w:r w:rsidRPr="007F5838">
          <w:rPr>
            <w:rStyle w:val="Hyperlink"/>
            <w:rFonts w:ascii="Sylfaen" w:hAnsi="Sylfaen"/>
            <w:color w:val="auto"/>
            <w:u w:val="none"/>
            <w:lang w:val="ka-GE"/>
          </w:rPr>
          <w:t>https://www.eprc.ge/admin/editor/uploads/files/Report_3_Geo_WEB.pdf</w:t>
        </w:r>
      </w:hyperlink>
      <w:r>
        <w:rPr>
          <w:rStyle w:val="Hyperlink"/>
          <w:rFonts w:ascii="Sylfaen" w:hAnsi="Sylfaen"/>
          <w:color w:val="auto"/>
          <w:u w:val="none"/>
          <w:lang w:val="ka-GE"/>
        </w:rPr>
        <w:t>.</w:t>
      </w:r>
    </w:p>
    <w:p w14:paraId="268516A5" w14:textId="77777777" w:rsidR="006712D4" w:rsidRPr="007F5838" w:rsidRDefault="006712D4" w:rsidP="00ED03E6">
      <w:pPr>
        <w:pStyle w:val="FootnoteText"/>
        <w:rPr>
          <w:rFonts w:ascii="Sylfaen" w:hAnsi="Sylfaen"/>
          <w:lang w:val="ka-GE"/>
        </w:rPr>
      </w:pPr>
    </w:p>
  </w:footnote>
  <w:footnote w:id="76">
    <w:p w14:paraId="5985F1CA" w14:textId="77777777" w:rsidR="006712D4" w:rsidRPr="007F5838" w:rsidRDefault="006712D4" w:rsidP="00B5778E">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7F5838">
        <w:rPr>
          <w:rFonts w:ascii="Sylfaen" w:hAnsi="Sylfaen"/>
          <w:sz w:val="20"/>
          <w:szCs w:val="20"/>
          <w:lang w:val="ka-GE"/>
        </w:rPr>
        <w:t>. 2017</w:t>
      </w:r>
    </w:p>
  </w:footnote>
  <w:footnote w:id="77">
    <w:p w14:paraId="1AA433D4" w14:textId="77777777" w:rsidR="006712D4" w:rsidRPr="00587C15" w:rsidRDefault="006712D4" w:rsidP="000F65F7">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15:restartNumberingAfterBreak="0">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F0DD1"/>
    <w:multiLevelType w:val="hybridMultilevel"/>
    <w:tmpl w:val="9D30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7"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C87989"/>
    <w:multiLevelType w:val="hybridMultilevel"/>
    <w:tmpl w:val="8E06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FE7954"/>
    <w:multiLevelType w:val="hybridMultilevel"/>
    <w:tmpl w:val="B7C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4034524C"/>
    <w:multiLevelType w:val="hybridMultilevel"/>
    <w:tmpl w:val="0BF61714"/>
    <w:lvl w:ilvl="0" w:tplc="A412E28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2" w15:restartNumberingAfterBreak="0">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647E7"/>
    <w:multiLevelType w:val="hybridMultilevel"/>
    <w:tmpl w:val="38D2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40" w15:restartNumberingAfterBreak="0">
    <w:nsid w:val="5BAB7029"/>
    <w:multiLevelType w:val="hybridMultilevel"/>
    <w:tmpl w:val="51467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DFC1B81"/>
    <w:multiLevelType w:val="hybridMultilevel"/>
    <w:tmpl w:val="D750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8E0174"/>
    <w:multiLevelType w:val="hybridMultilevel"/>
    <w:tmpl w:val="E4FE9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34"/>
  </w:num>
  <w:num w:numId="14">
    <w:abstractNumId w:val="2"/>
  </w:num>
  <w:num w:numId="15">
    <w:abstractNumId w:val="9"/>
  </w:num>
  <w:num w:numId="16">
    <w:abstractNumId w:val="32"/>
  </w:num>
  <w:num w:numId="17">
    <w:abstractNumId w:val="58"/>
  </w:num>
  <w:num w:numId="18">
    <w:abstractNumId w:val="5"/>
  </w:num>
  <w:num w:numId="19">
    <w:abstractNumId w:val="38"/>
  </w:num>
  <w:num w:numId="20">
    <w:abstractNumId w:val="49"/>
  </w:num>
  <w:num w:numId="21">
    <w:abstractNumId w:val="15"/>
  </w:num>
  <w:num w:numId="22">
    <w:abstractNumId w:val="12"/>
  </w:num>
  <w:num w:numId="23">
    <w:abstractNumId w:val="39"/>
  </w:num>
  <w:num w:numId="24">
    <w:abstractNumId w:val="14"/>
  </w:num>
  <w:num w:numId="25">
    <w:abstractNumId w:val="56"/>
  </w:num>
  <w:num w:numId="26">
    <w:abstractNumId w:val="19"/>
  </w:num>
  <w:num w:numId="27">
    <w:abstractNumId w:val="0"/>
  </w:num>
  <w:num w:numId="28">
    <w:abstractNumId w:val="17"/>
  </w:num>
  <w:num w:numId="29">
    <w:abstractNumId w:val="21"/>
  </w:num>
  <w:num w:numId="30">
    <w:abstractNumId w:val="25"/>
  </w:num>
  <w:num w:numId="31">
    <w:abstractNumId w:val="8"/>
  </w:num>
  <w:num w:numId="32">
    <w:abstractNumId w:val="37"/>
  </w:num>
  <w:num w:numId="33">
    <w:abstractNumId w:val="16"/>
  </w:num>
  <w:num w:numId="34">
    <w:abstractNumId w:val="36"/>
  </w:num>
  <w:num w:numId="35">
    <w:abstractNumId w:val="4"/>
  </w:num>
  <w:num w:numId="36">
    <w:abstractNumId w:val="51"/>
  </w:num>
  <w:num w:numId="37">
    <w:abstractNumId w:val="29"/>
  </w:num>
  <w:num w:numId="38">
    <w:abstractNumId w:val="53"/>
  </w:num>
  <w:num w:numId="39">
    <w:abstractNumId w:val="45"/>
  </w:num>
  <w:num w:numId="40">
    <w:abstractNumId w:val="7"/>
  </w:num>
  <w:num w:numId="41">
    <w:abstractNumId w:val="41"/>
  </w:num>
  <w:num w:numId="42">
    <w:abstractNumId w:val="11"/>
  </w:num>
  <w:num w:numId="43">
    <w:abstractNumId w:val="43"/>
  </w:num>
  <w:num w:numId="44">
    <w:abstractNumId w:val="3"/>
  </w:num>
  <w:num w:numId="45">
    <w:abstractNumId w:val="46"/>
  </w:num>
  <w:num w:numId="46">
    <w:abstractNumId w:val="10"/>
  </w:num>
  <w:num w:numId="47">
    <w:abstractNumId w:val="44"/>
  </w:num>
  <w:num w:numId="48">
    <w:abstractNumId w:val="27"/>
  </w:num>
  <w:num w:numId="49">
    <w:abstractNumId w:val="23"/>
  </w:num>
  <w:num w:numId="50">
    <w:abstractNumId w:val="22"/>
  </w:num>
  <w:num w:numId="51">
    <w:abstractNumId w:val="52"/>
  </w:num>
  <w:num w:numId="52">
    <w:abstractNumId w:val="28"/>
  </w:num>
  <w:num w:numId="53">
    <w:abstractNumId w:val="50"/>
  </w:num>
  <w:num w:numId="54">
    <w:abstractNumId w:val="57"/>
  </w:num>
  <w:num w:numId="55">
    <w:abstractNumId w:val="24"/>
  </w:num>
  <w:num w:numId="56">
    <w:abstractNumId w:val="13"/>
  </w:num>
  <w:num w:numId="57">
    <w:abstractNumId w:val="26"/>
  </w:num>
  <w:num w:numId="58">
    <w:abstractNumId w:val="55"/>
  </w:num>
  <w:num w:numId="59">
    <w:abstractNumId w:val="18"/>
  </w:num>
  <w:num w:numId="60">
    <w:abstractNumId w:val="33"/>
  </w:num>
  <w:num w:numId="61">
    <w:abstractNumId w:val="4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rson w15:author="Giorgi Bobghiashvili">
    <w15:presenceInfo w15:providerId="AD" w15:userId="S-1-5-21-2016182137-3883404821-3443688495-6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C2"/>
    <w:rsid w:val="00000049"/>
    <w:rsid w:val="00000313"/>
    <w:rsid w:val="00000A24"/>
    <w:rsid w:val="00001364"/>
    <w:rsid w:val="00001991"/>
    <w:rsid w:val="00004970"/>
    <w:rsid w:val="00005284"/>
    <w:rsid w:val="00005B42"/>
    <w:rsid w:val="00006139"/>
    <w:rsid w:val="0000683F"/>
    <w:rsid w:val="0000758E"/>
    <w:rsid w:val="00007A5E"/>
    <w:rsid w:val="00010388"/>
    <w:rsid w:val="00010C09"/>
    <w:rsid w:val="0001146F"/>
    <w:rsid w:val="00011BB0"/>
    <w:rsid w:val="00011D9C"/>
    <w:rsid w:val="00012A00"/>
    <w:rsid w:val="00013A7F"/>
    <w:rsid w:val="0001422A"/>
    <w:rsid w:val="00015723"/>
    <w:rsid w:val="00015CDE"/>
    <w:rsid w:val="00016D12"/>
    <w:rsid w:val="00016D35"/>
    <w:rsid w:val="00016EB5"/>
    <w:rsid w:val="000171EE"/>
    <w:rsid w:val="0001745F"/>
    <w:rsid w:val="0001782B"/>
    <w:rsid w:val="00021061"/>
    <w:rsid w:val="0002131E"/>
    <w:rsid w:val="00023517"/>
    <w:rsid w:val="0002386F"/>
    <w:rsid w:val="00023B2F"/>
    <w:rsid w:val="00023C71"/>
    <w:rsid w:val="00023E8A"/>
    <w:rsid w:val="00024717"/>
    <w:rsid w:val="00024F45"/>
    <w:rsid w:val="000259A9"/>
    <w:rsid w:val="00025BCD"/>
    <w:rsid w:val="00026E5C"/>
    <w:rsid w:val="00030998"/>
    <w:rsid w:val="0003168C"/>
    <w:rsid w:val="000340E7"/>
    <w:rsid w:val="00034FFD"/>
    <w:rsid w:val="0003504E"/>
    <w:rsid w:val="000350D2"/>
    <w:rsid w:val="0003585B"/>
    <w:rsid w:val="00035B81"/>
    <w:rsid w:val="00035E62"/>
    <w:rsid w:val="00036D4E"/>
    <w:rsid w:val="00037154"/>
    <w:rsid w:val="0004053D"/>
    <w:rsid w:val="00040DB7"/>
    <w:rsid w:val="00041098"/>
    <w:rsid w:val="0004154B"/>
    <w:rsid w:val="00041767"/>
    <w:rsid w:val="00042E7D"/>
    <w:rsid w:val="000432E5"/>
    <w:rsid w:val="00043651"/>
    <w:rsid w:val="00043DB9"/>
    <w:rsid w:val="00043E90"/>
    <w:rsid w:val="00044467"/>
    <w:rsid w:val="000447BA"/>
    <w:rsid w:val="00045425"/>
    <w:rsid w:val="00046124"/>
    <w:rsid w:val="0004648A"/>
    <w:rsid w:val="00046C09"/>
    <w:rsid w:val="00046D88"/>
    <w:rsid w:val="0004707B"/>
    <w:rsid w:val="00047AD5"/>
    <w:rsid w:val="00051186"/>
    <w:rsid w:val="00051A2C"/>
    <w:rsid w:val="00052514"/>
    <w:rsid w:val="0005259D"/>
    <w:rsid w:val="00052614"/>
    <w:rsid w:val="00052882"/>
    <w:rsid w:val="0005389E"/>
    <w:rsid w:val="00053FA0"/>
    <w:rsid w:val="00055305"/>
    <w:rsid w:val="0005582B"/>
    <w:rsid w:val="0005679F"/>
    <w:rsid w:val="00056955"/>
    <w:rsid w:val="000569DA"/>
    <w:rsid w:val="00057571"/>
    <w:rsid w:val="00060654"/>
    <w:rsid w:val="00060841"/>
    <w:rsid w:val="00061B08"/>
    <w:rsid w:val="00061F05"/>
    <w:rsid w:val="00062AD2"/>
    <w:rsid w:val="00064170"/>
    <w:rsid w:val="00064534"/>
    <w:rsid w:val="00065DE3"/>
    <w:rsid w:val="0006713A"/>
    <w:rsid w:val="000704F8"/>
    <w:rsid w:val="000709AB"/>
    <w:rsid w:val="000714E9"/>
    <w:rsid w:val="00071EDF"/>
    <w:rsid w:val="000727C7"/>
    <w:rsid w:val="00072A65"/>
    <w:rsid w:val="00072C42"/>
    <w:rsid w:val="000732C5"/>
    <w:rsid w:val="00073BB8"/>
    <w:rsid w:val="0007405D"/>
    <w:rsid w:val="00074592"/>
    <w:rsid w:val="00074CAB"/>
    <w:rsid w:val="000753DD"/>
    <w:rsid w:val="00075A22"/>
    <w:rsid w:val="00075CA7"/>
    <w:rsid w:val="00080A66"/>
    <w:rsid w:val="00082181"/>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87C31"/>
    <w:rsid w:val="00087D5B"/>
    <w:rsid w:val="0009024B"/>
    <w:rsid w:val="00091274"/>
    <w:rsid w:val="00092DB1"/>
    <w:rsid w:val="00092EBE"/>
    <w:rsid w:val="000933B0"/>
    <w:rsid w:val="00094ED9"/>
    <w:rsid w:val="0009582D"/>
    <w:rsid w:val="00095CC9"/>
    <w:rsid w:val="00095F01"/>
    <w:rsid w:val="0009675A"/>
    <w:rsid w:val="00096DA7"/>
    <w:rsid w:val="000975B9"/>
    <w:rsid w:val="00097E34"/>
    <w:rsid w:val="000A072D"/>
    <w:rsid w:val="000A0DEA"/>
    <w:rsid w:val="000A1247"/>
    <w:rsid w:val="000A1B12"/>
    <w:rsid w:val="000A2804"/>
    <w:rsid w:val="000A31D7"/>
    <w:rsid w:val="000A324E"/>
    <w:rsid w:val="000A47EE"/>
    <w:rsid w:val="000A4AAC"/>
    <w:rsid w:val="000A523A"/>
    <w:rsid w:val="000A624B"/>
    <w:rsid w:val="000A67D9"/>
    <w:rsid w:val="000A6E7D"/>
    <w:rsid w:val="000B03AB"/>
    <w:rsid w:val="000B0A2D"/>
    <w:rsid w:val="000B10D5"/>
    <w:rsid w:val="000B1655"/>
    <w:rsid w:val="000B2A8D"/>
    <w:rsid w:val="000B2EDC"/>
    <w:rsid w:val="000B4E65"/>
    <w:rsid w:val="000B520B"/>
    <w:rsid w:val="000B613D"/>
    <w:rsid w:val="000B6179"/>
    <w:rsid w:val="000B6208"/>
    <w:rsid w:val="000B6805"/>
    <w:rsid w:val="000B6C0E"/>
    <w:rsid w:val="000B6F77"/>
    <w:rsid w:val="000B7451"/>
    <w:rsid w:val="000B79D9"/>
    <w:rsid w:val="000C09F4"/>
    <w:rsid w:val="000C0F76"/>
    <w:rsid w:val="000C108E"/>
    <w:rsid w:val="000C164F"/>
    <w:rsid w:val="000C22EF"/>
    <w:rsid w:val="000C2BB7"/>
    <w:rsid w:val="000C32F4"/>
    <w:rsid w:val="000C4535"/>
    <w:rsid w:val="000C6A28"/>
    <w:rsid w:val="000C7078"/>
    <w:rsid w:val="000C745F"/>
    <w:rsid w:val="000C75B6"/>
    <w:rsid w:val="000C76DF"/>
    <w:rsid w:val="000C7A85"/>
    <w:rsid w:val="000C7AF1"/>
    <w:rsid w:val="000D00B6"/>
    <w:rsid w:val="000D084B"/>
    <w:rsid w:val="000D1192"/>
    <w:rsid w:val="000D158C"/>
    <w:rsid w:val="000D18E5"/>
    <w:rsid w:val="000D2466"/>
    <w:rsid w:val="000D2AF2"/>
    <w:rsid w:val="000D2B5C"/>
    <w:rsid w:val="000D2E52"/>
    <w:rsid w:val="000D3D20"/>
    <w:rsid w:val="000D3EF7"/>
    <w:rsid w:val="000D4535"/>
    <w:rsid w:val="000D4785"/>
    <w:rsid w:val="000D52F1"/>
    <w:rsid w:val="000D6E37"/>
    <w:rsid w:val="000D7244"/>
    <w:rsid w:val="000D7DBC"/>
    <w:rsid w:val="000E0842"/>
    <w:rsid w:val="000E0A0E"/>
    <w:rsid w:val="000E1823"/>
    <w:rsid w:val="000E242D"/>
    <w:rsid w:val="000E38B8"/>
    <w:rsid w:val="000E484F"/>
    <w:rsid w:val="000E4B31"/>
    <w:rsid w:val="000E50BC"/>
    <w:rsid w:val="000E68B5"/>
    <w:rsid w:val="000E6F6F"/>
    <w:rsid w:val="000F0516"/>
    <w:rsid w:val="000F09BD"/>
    <w:rsid w:val="000F115E"/>
    <w:rsid w:val="000F148F"/>
    <w:rsid w:val="000F5022"/>
    <w:rsid w:val="000F5CE9"/>
    <w:rsid w:val="000F6419"/>
    <w:rsid w:val="000F65F7"/>
    <w:rsid w:val="000F73A8"/>
    <w:rsid w:val="000F7E5F"/>
    <w:rsid w:val="0010073F"/>
    <w:rsid w:val="00100DB7"/>
    <w:rsid w:val="00101152"/>
    <w:rsid w:val="001011CB"/>
    <w:rsid w:val="001018CA"/>
    <w:rsid w:val="001022DE"/>
    <w:rsid w:val="0010254D"/>
    <w:rsid w:val="00102DB6"/>
    <w:rsid w:val="00103599"/>
    <w:rsid w:val="00103BD0"/>
    <w:rsid w:val="00104291"/>
    <w:rsid w:val="00105C8D"/>
    <w:rsid w:val="00105D6C"/>
    <w:rsid w:val="00106322"/>
    <w:rsid w:val="00107E0A"/>
    <w:rsid w:val="001100E1"/>
    <w:rsid w:val="001117F4"/>
    <w:rsid w:val="00111F5B"/>
    <w:rsid w:val="00112365"/>
    <w:rsid w:val="0011259B"/>
    <w:rsid w:val="00112EEB"/>
    <w:rsid w:val="001132E5"/>
    <w:rsid w:val="0011345A"/>
    <w:rsid w:val="00113670"/>
    <w:rsid w:val="00113B7D"/>
    <w:rsid w:val="0011454B"/>
    <w:rsid w:val="00115C83"/>
    <w:rsid w:val="00116067"/>
    <w:rsid w:val="001165CA"/>
    <w:rsid w:val="001169DA"/>
    <w:rsid w:val="00116C29"/>
    <w:rsid w:val="0011758A"/>
    <w:rsid w:val="00117D17"/>
    <w:rsid w:val="00120CDF"/>
    <w:rsid w:val="00121D16"/>
    <w:rsid w:val="00123149"/>
    <w:rsid w:val="0012339B"/>
    <w:rsid w:val="00124F23"/>
    <w:rsid w:val="00125797"/>
    <w:rsid w:val="001258CA"/>
    <w:rsid w:val="0012610B"/>
    <w:rsid w:val="001263B7"/>
    <w:rsid w:val="0012705B"/>
    <w:rsid w:val="001270B3"/>
    <w:rsid w:val="00127B87"/>
    <w:rsid w:val="00127CC5"/>
    <w:rsid w:val="00127F00"/>
    <w:rsid w:val="00130C45"/>
    <w:rsid w:val="00132701"/>
    <w:rsid w:val="0013380E"/>
    <w:rsid w:val="00133878"/>
    <w:rsid w:val="0013391A"/>
    <w:rsid w:val="00133F67"/>
    <w:rsid w:val="001344F0"/>
    <w:rsid w:val="00135008"/>
    <w:rsid w:val="001364A0"/>
    <w:rsid w:val="001367D1"/>
    <w:rsid w:val="00136E0D"/>
    <w:rsid w:val="00136E9A"/>
    <w:rsid w:val="00137E09"/>
    <w:rsid w:val="0014050B"/>
    <w:rsid w:val="00140A0A"/>
    <w:rsid w:val="00140F7D"/>
    <w:rsid w:val="001415BE"/>
    <w:rsid w:val="0014225B"/>
    <w:rsid w:val="001424ED"/>
    <w:rsid w:val="0014312B"/>
    <w:rsid w:val="0014334C"/>
    <w:rsid w:val="00144BE3"/>
    <w:rsid w:val="00146F42"/>
    <w:rsid w:val="00147853"/>
    <w:rsid w:val="00147E86"/>
    <w:rsid w:val="00150A8B"/>
    <w:rsid w:val="00150AA1"/>
    <w:rsid w:val="00152270"/>
    <w:rsid w:val="00152384"/>
    <w:rsid w:val="001533FF"/>
    <w:rsid w:val="001538EE"/>
    <w:rsid w:val="00155831"/>
    <w:rsid w:val="001558EE"/>
    <w:rsid w:val="001567FC"/>
    <w:rsid w:val="00156F63"/>
    <w:rsid w:val="0015775A"/>
    <w:rsid w:val="00157BDD"/>
    <w:rsid w:val="001609FD"/>
    <w:rsid w:val="00161DB0"/>
    <w:rsid w:val="00162B31"/>
    <w:rsid w:val="00163091"/>
    <w:rsid w:val="00163CFA"/>
    <w:rsid w:val="001652D7"/>
    <w:rsid w:val="001662D2"/>
    <w:rsid w:val="00167BFF"/>
    <w:rsid w:val="00167FD9"/>
    <w:rsid w:val="00170001"/>
    <w:rsid w:val="0017121C"/>
    <w:rsid w:val="00171933"/>
    <w:rsid w:val="00171BD2"/>
    <w:rsid w:val="00171CA7"/>
    <w:rsid w:val="00172474"/>
    <w:rsid w:val="00174DC1"/>
    <w:rsid w:val="0017586A"/>
    <w:rsid w:val="00176408"/>
    <w:rsid w:val="001769D7"/>
    <w:rsid w:val="00176C58"/>
    <w:rsid w:val="00177CBA"/>
    <w:rsid w:val="00177F0C"/>
    <w:rsid w:val="001801FD"/>
    <w:rsid w:val="00180E17"/>
    <w:rsid w:val="001819F6"/>
    <w:rsid w:val="00182062"/>
    <w:rsid w:val="00183C50"/>
    <w:rsid w:val="001868F7"/>
    <w:rsid w:val="00186FA7"/>
    <w:rsid w:val="00187CAE"/>
    <w:rsid w:val="00190A4E"/>
    <w:rsid w:val="00190DFD"/>
    <w:rsid w:val="00190F05"/>
    <w:rsid w:val="00191B36"/>
    <w:rsid w:val="0019307D"/>
    <w:rsid w:val="00193C6B"/>
    <w:rsid w:val="0019495D"/>
    <w:rsid w:val="0019508F"/>
    <w:rsid w:val="0019511F"/>
    <w:rsid w:val="00195343"/>
    <w:rsid w:val="001957A1"/>
    <w:rsid w:val="00195A0A"/>
    <w:rsid w:val="00197057"/>
    <w:rsid w:val="00197410"/>
    <w:rsid w:val="001974E9"/>
    <w:rsid w:val="001978CF"/>
    <w:rsid w:val="00197E6D"/>
    <w:rsid w:val="001A01AA"/>
    <w:rsid w:val="001A02D5"/>
    <w:rsid w:val="001A0E1C"/>
    <w:rsid w:val="001A1ECA"/>
    <w:rsid w:val="001A47EB"/>
    <w:rsid w:val="001A4FBB"/>
    <w:rsid w:val="001A4FBD"/>
    <w:rsid w:val="001A51C1"/>
    <w:rsid w:val="001A5CF9"/>
    <w:rsid w:val="001A6BC6"/>
    <w:rsid w:val="001A7615"/>
    <w:rsid w:val="001B0253"/>
    <w:rsid w:val="001B1A89"/>
    <w:rsid w:val="001B225F"/>
    <w:rsid w:val="001B431E"/>
    <w:rsid w:val="001B4E53"/>
    <w:rsid w:val="001B5AEE"/>
    <w:rsid w:val="001B62DC"/>
    <w:rsid w:val="001B6EF6"/>
    <w:rsid w:val="001B6FB3"/>
    <w:rsid w:val="001B712F"/>
    <w:rsid w:val="001C05C7"/>
    <w:rsid w:val="001C09FA"/>
    <w:rsid w:val="001C1BE8"/>
    <w:rsid w:val="001C236D"/>
    <w:rsid w:val="001C289C"/>
    <w:rsid w:val="001C28DE"/>
    <w:rsid w:val="001C381E"/>
    <w:rsid w:val="001C3D6E"/>
    <w:rsid w:val="001C50B8"/>
    <w:rsid w:val="001C5CD1"/>
    <w:rsid w:val="001C676B"/>
    <w:rsid w:val="001C6BEE"/>
    <w:rsid w:val="001C7D5E"/>
    <w:rsid w:val="001D01C8"/>
    <w:rsid w:val="001D0A4D"/>
    <w:rsid w:val="001D1E97"/>
    <w:rsid w:val="001D2251"/>
    <w:rsid w:val="001D253F"/>
    <w:rsid w:val="001D2988"/>
    <w:rsid w:val="001D2CFD"/>
    <w:rsid w:val="001D328C"/>
    <w:rsid w:val="001D38FC"/>
    <w:rsid w:val="001D48EC"/>
    <w:rsid w:val="001D4C2A"/>
    <w:rsid w:val="001D5131"/>
    <w:rsid w:val="001D5606"/>
    <w:rsid w:val="001D5B73"/>
    <w:rsid w:val="001D5D02"/>
    <w:rsid w:val="001D64C9"/>
    <w:rsid w:val="001D680E"/>
    <w:rsid w:val="001E02CB"/>
    <w:rsid w:val="001E078F"/>
    <w:rsid w:val="001E0900"/>
    <w:rsid w:val="001E0DD6"/>
    <w:rsid w:val="001E2B8F"/>
    <w:rsid w:val="001E2E6D"/>
    <w:rsid w:val="001E5400"/>
    <w:rsid w:val="001E55E0"/>
    <w:rsid w:val="001E6820"/>
    <w:rsid w:val="001E72BA"/>
    <w:rsid w:val="001E7B89"/>
    <w:rsid w:val="001E7E61"/>
    <w:rsid w:val="001E7FBB"/>
    <w:rsid w:val="001F0F31"/>
    <w:rsid w:val="001F10CD"/>
    <w:rsid w:val="001F15F5"/>
    <w:rsid w:val="001F2530"/>
    <w:rsid w:val="001F4399"/>
    <w:rsid w:val="001F4480"/>
    <w:rsid w:val="001F5246"/>
    <w:rsid w:val="001F5F2B"/>
    <w:rsid w:val="001F7906"/>
    <w:rsid w:val="002007FE"/>
    <w:rsid w:val="00200CEF"/>
    <w:rsid w:val="002014E3"/>
    <w:rsid w:val="00202148"/>
    <w:rsid w:val="0020242F"/>
    <w:rsid w:val="002029AB"/>
    <w:rsid w:val="002029F6"/>
    <w:rsid w:val="002038A8"/>
    <w:rsid w:val="002041BB"/>
    <w:rsid w:val="00204488"/>
    <w:rsid w:val="0020631F"/>
    <w:rsid w:val="002068ED"/>
    <w:rsid w:val="0020691B"/>
    <w:rsid w:val="00207913"/>
    <w:rsid w:val="00207DBC"/>
    <w:rsid w:val="00207F6D"/>
    <w:rsid w:val="002110A3"/>
    <w:rsid w:val="00211E81"/>
    <w:rsid w:val="00212EDE"/>
    <w:rsid w:val="0021532C"/>
    <w:rsid w:val="00215DA4"/>
    <w:rsid w:val="002163A3"/>
    <w:rsid w:val="00216420"/>
    <w:rsid w:val="00216E21"/>
    <w:rsid w:val="002174CD"/>
    <w:rsid w:val="00217C5D"/>
    <w:rsid w:val="0022024D"/>
    <w:rsid w:val="00220C9D"/>
    <w:rsid w:val="00221DFB"/>
    <w:rsid w:val="00221E3F"/>
    <w:rsid w:val="0022224D"/>
    <w:rsid w:val="00222265"/>
    <w:rsid w:val="00222A99"/>
    <w:rsid w:val="00223390"/>
    <w:rsid w:val="00223443"/>
    <w:rsid w:val="00223506"/>
    <w:rsid w:val="00225E87"/>
    <w:rsid w:val="00226F9C"/>
    <w:rsid w:val="002307FC"/>
    <w:rsid w:val="0023129F"/>
    <w:rsid w:val="00231F85"/>
    <w:rsid w:val="00232322"/>
    <w:rsid w:val="00233850"/>
    <w:rsid w:val="002346F3"/>
    <w:rsid w:val="002351BA"/>
    <w:rsid w:val="002360A5"/>
    <w:rsid w:val="00236FA8"/>
    <w:rsid w:val="002372FB"/>
    <w:rsid w:val="0023796B"/>
    <w:rsid w:val="002403AF"/>
    <w:rsid w:val="00240AAE"/>
    <w:rsid w:val="00240CFE"/>
    <w:rsid w:val="00240E9E"/>
    <w:rsid w:val="00241A56"/>
    <w:rsid w:val="00241DF3"/>
    <w:rsid w:val="002430DB"/>
    <w:rsid w:val="00243295"/>
    <w:rsid w:val="00243E22"/>
    <w:rsid w:val="00244208"/>
    <w:rsid w:val="0024492F"/>
    <w:rsid w:val="0024525F"/>
    <w:rsid w:val="00245356"/>
    <w:rsid w:val="0024581A"/>
    <w:rsid w:val="002462CA"/>
    <w:rsid w:val="002471BA"/>
    <w:rsid w:val="00247762"/>
    <w:rsid w:val="00250D2F"/>
    <w:rsid w:val="00251B36"/>
    <w:rsid w:val="0025304A"/>
    <w:rsid w:val="002531D7"/>
    <w:rsid w:val="00253EAD"/>
    <w:rsid w:val="002551A9"/>
    <w:rsid w:val="00255938"/>
    <w:rsid w:val="002563A3"/>
    <w:rsid w:val="00260B6A"/>
    <w:rsid w:val="00260C1D"/>
    <w:rsid w:val="002613F7"/>
    <w:rsid w:val="002616F2"/>
    <w:rsid w:val="00261E15"/>
    <w:rsid w:val="00263826"/>
    <w:rsid w:val="00263BD1"/>
    <w:rsid w:val="002648B6"/>
    <w:rsid w:val="00264B08"/>
    <w:rsid w:val="00265F05"/>
    <w:rsid w:val="00266168"/>
    <w:rsid w:val="00267873"/>
    <w:rsid w:val="002708C5"/>
    <w:rsid w:val="0027166B"/>
    <w:rsid w:val="00272E3C"/>
    <w:rsid w:val="00273CCA"/>
    <w:rsid w:val="002740CB"/>
    <w:rsid w:val="00274B29"/>
    <w:rsid w:val="0027500A"/>
    <w:rsid w:val="002767C5"/>
    <w:rsid w:val="00276DDA"/>
    <w:rsid w:val="00277626"/>
    <w:rsid w:val="00277777"/>
    <w:rsid w:val="00281BD7"/>
    <w:rsid w:val="002822B5"/>
    <w:rsid w:val="00283416"/>
    <w:rsid w:val="00285508"/>
    <w:rsid w:val="00285B15"/>
    <w:rsid w:val="00290613"/>
    <w:rsid w:val="00290D66"/>
    <w:rsid w:val="00291278"/>
    <w:rsid w:val="00291C37"/>
    <w:rsid w:val="002924C7"/>
    <w:rsid w:val="00292722"/>
    <w:rsid w:val="00292A2B"/>
    <w:rsid w:val="00293237"/>
    <w:rsid w:val="00293FA3"/>
    <w:rsid w:val="0029430F"/>
    <w:rsid w:val="00294623"/>
    <w:rsid w:val="002949F6"/>
    <w:rsid w:val="00295B4F"/>
    <w:rsid w:val="0029665C"/>
    <w:rsid w:val="0029785F"/>
    <w:rsid w:val="00297A0F"/>
    <w:rsid w:val="00297DF8"/>
    <w:rsid w:val="002A0EC9"/>
    <w:rsid w:val="002A3DE4"/>
    <w:rsid w:val="002A403D"/>
    <w:rsid w:val="002A4162"/>
    <w:rsid w:val="002A4FBE"/>
    <w:rsid w:val="002A534B"/>
    <w:rsid w:val="002A5757"/>
    <w:rsid w:val="002A5E31"/>
    <w:rsid w:val="002A5FFE"/>
    <w:rsid w:val="002A69C6"/>
    <w:rsid w:val="002B0691"/>
    <w:rsid w:val="002B178E"/>
    <w:rsid w:val="002B3B5D"/>
    <w:rsid w:val="002B3F39"/>
    <w:rsid w:val="002B4B17"/>
    <w:rsid w:val="002B4E1A"/>
    <w:rsid w:val="002B53E7"/>
    <w:rsid w:val="002B5D37"/>
    <w:rsid w:val="002B5F30"/>
    <w:rsid w:val="002B60B9"/>
    <w:rsid w:val="002B692C"/>
    <w:rsid w:val="002B71B4"/>
    <w:rsid w:val="002B74F1"/>
    <w:rsid w:val="002C0042"/>
    <w:rsid w:val="002C0B8B"/>
    <w:rsid w:val="002C1E2F"/>
    <w:rsid w:val="002C1EC2"/>
    <w:rsid w:val="002C2C3A"/>
    <w:rsid w:val="002C3378"/>
    <w:rsid w:val="002C4847"/>
    <w:rsid w:val="002C4B69"/>
    <w:rsid w:val="002C506A"/>
    <w:rsid w:val="002C59F4"/>
    <w:rsid w:val="002C5B04"/>
    <w:rsid w:val="002C70B4"/>
    <w:rsid w:val="002C7535"/>
    <w:rsid w:val="002D06C1"/>
    <w:rsid w:val="002D0C75"/>
    <w:rsid w:val="002D0F40"/>
    <w:rsid w:val="002D10A8"/>
    <w:rsid w:val="002D2CE0"/>
    <w:rsid w:val="002D3776"/>
    <w:rsid w:val="002D3A32"/>
    <w:rsid w:val="002D3DD5"/>
    <w:rsid w:val="002D49F0"/>
    <w:rsid w:val="002D4C08"/>
    <w:rsid w:val="002D52E4"/>
    <w:rsid w:val="002D5C51"/>
    <w:rsid w:val="002D65F0"/>
    <w:rsid w:val="002D741E"/>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71"/>
    <w:rsid w:val="002E6F8F"/>
    <w:rsid w:val="002E7120"/>
    <w:rsid w:val="002E7867"/>
    <w:rsid w:val="002E787E"/>
    <w:rsid w:val="002E7D79"/>
    <w:rsid w:val="002F0046"/>
    <w:rsid w:val="002F0E17"/>
    <w:rsid w:val="002F0F9E"/>
    <w:rsid w:val="002F1503"/>
    <w:rsid w:val="002F1EE5"/>
    <w:rsid w:val="002F2182"/>
    <w:rsid w:val="002F26A0"/>
    <w:rsid w:val="002F2963"/>
    <w:rsid w:val="002F2E0A"/>
    <w:rsid w:val="002F2E3B"/>
    <w:rsid w:val="002F512C"/>
    <w:rsid w:val="002F6FDD"/>
    <w:rsid w:val="003004AA"/>
    <w:rsid w:val="00300725"/>
    <w:rsid w:val="00302C9B"/>
    <w:rsid w:val="00302FCE"/>
    <w:rsid w:val="003034AE"/>
    <w:rsid w:val="00304687"/>
    <w:rsid w:val="00305452"/>
    <w:rsid w:val="003054A6"/>
    <w:rsid w:val="00305E5D"/>
    <w:rsid w:val="00305E7C"/>
    <w:rsid w:val="00306F16"/>
    <w:rsid w:val="0030733D"/>
    <w:rsid w:val="00310E5E"/>
    <w:rsid w:val="0031145B"/>
    <w:rsid w:val="0031229F"/>
    <w:rsid w:val="0031288A"/>
    <w:rsid w:val="00312F1A"/>
    <w:rsid w:val="00313B95"/>
    <w:rsid w:val="00313E0B"/>
    <w:rsid w:val="0031452E"/>
    <w:rsid w:val="003153B2"/>
    <w:rsid w:val="00316134"/>
    <w:rsid w:val="003168F2"/>
    <w:rsid w:val="0032178F"/>
    <w:rsid w:val="00322D06"/>
    <w:rsid w:val="003234B4"/>
    <w:rsid w:val="00323545"/>
    <w:rsid w:val="00323A8A"/>
    <w:rsid w:val="00324214"/>
    <w:rsid w:val="00324588"/>
    <w:rsid w:val="00324783"/>
    <w:rsid w:val="00327668"/>
    <w:rsid w:val="0032789D"/>
    <w:rsid w:val="00327D7B"/>
    <w:rsid w:val="00331221"/>
    <w:rsid w:val="00332755"/>
    <w:rsid w:val="00333A23"/>
    <w:rsid w:val="00333F9C"/>
    <w:rsid w:val="003340EE"/>
    <w:rsid w:val="00334639"/>
    <w:rsid w:val="003363F1"/>
    <w:rsid w:val="00343496"/>
    <w:rsid w:val="00344F9C"/>
    <w:rsid w:val="00345DAF"/>
    <w:rsid w:val="00347067"/>
    <w:rsid w:val="00347723"/>
    <w:rsid w:val="00347DDA"/>
    <w:rsid w:val="00351024"/>
    <w:rsid w:val="003518BA"/>
    <w:rsid w:val="0035299B"/>
    <w:rsid w:val="00353D3D"/>
    <w:rsid w:val="00354111"/>
    <w:rsid w:val="003541A6"/>
    <w:rsid w:val="00354331"/>
    <w:rsid w:val="00355411"/>
    <w:rsid w:val="00355E77"/>
    <w:rsid w:val="00356168"/>
    <w:rsid w:val="00356D3D"/>
    <w:rsid w:val="00357382"/>
    <w:rsid w:val="00360201"/>
    <w:rsid w:val="00361774"/>
    <w:rsid w:val="0036274C"/>
    <w:rsid w:val="00362A83"/>
    <w:rsid w:val="003631C0"/>
    <w:rsid w:val="0036393C"/>
    <w:rsid w:val="00363988"/>
    <w:rsid w:val="003657EA"/>
    <w:rsid w:val="003662F9"/>
    <w:rsid w:val="00366647"/>
    <w:rsid w:val="00366C40"/>
    <w:rsid w:val="003709B8"/>
    <w:rsid w:val="00371D06"/>
    <w:rsid w:val="00374395"/>
    <w:rsid w:val="003746F8"/>
    <w:rsid w:val="003749FE"/>
    <w:rsid w:val="00374BCA"/>
    <w:rsid w:val="00375388"/>
    <w:rsid w:val="0037541B"/>
    <w:rsid w:val="003757DB"/>
    <w:rsid w:val="00375842"/>
    <w:rsid w:val="003761F1"/>
    <w:rsid w:val="003762B5"/>
    <w:rsid w:val="00376C14"/>
    <w:rsid w:val="003775C8"/>
    <w:rsid w:val="0038076B"/>
    <w:rsid w:val="0038090B"/>
    <w:rsid w:val="00380B26"/>
    <w:rsid w:val="00380D05"/>
    <w:rsid w:val="00380FCD"/>
    <w:rsid w:val="003816D7"/>
    <w:rsid w:val="003822BD"/>
    <w:rsid w:val="003826E3"/>
    <w:rsid w:val="00382988"/>
    <w:rsid w:val="00382B53"/>
    <w:rsid w:val="00384340"/>
    <w:rsid w:val="00384A0F"/>
    <w:rsid w:val="00384E25"/>
    <w:rsid w:val="0038520D"/>
    <w:rsid w:val="003852BE"/>
    <w:rsid w:val="00390A37"/>
    <w:rsid w:val="00390D3B"/>
    <w:rsid w:val="0039183F"/>
    <w:rsid w:val="00391AF8"/>
    <w:rsid w:val="003937DE"/>
    <w:rsid w:val="00393896"/>
    <w:rsid w:val="00393E7E"/>
    <w:rsid w:val="003946EB"/>
    <w:rsid w:val="0039597B"/>
    <w:rsid w:val="00395BCD"/>
    <w:rsid w:val="00395C91"/>
    <w:rsid w:val="00396DDE"/>
    <w:rsid w:val="00396E97"/>
    <w:rsid w:val="00397DA1"/>
    <w:rsid w:val="003A065A"/>
    <w:rsid w:val="003A07F7"/>
    <w:rsid w:val="003A1B15"/>
    <w:rsid w:val="003A1FA9"/>
    <w:rsid w:val="003A225F"/>
    <w:rsid w:val="003A2E97"/>
    <w:rsid w:val="003A416D"/>
    <w:rsid w:val="003A42C5"/>
    <w:rsid w:val="003A4A32"/>
    <w:rsid w:val="003A6384"/>
    <w:rsid w:val="003A6404"/>
    <w:rsid w:val="003A65C2"/>
    <w:rsid w:val="003A6811"/>
    <w:rsid w:val="003A6C15"/>
    <w:rsid w:val="003A6FB8"/>
    <w:rsid w:val="003A732B"/>
    <w:rsid w:val="003A7844"/>
    <w:rsid w:val="003B02DB"/>
    <w:rsid w:val="003B0968"/>
    <w:rsid w:val="003B15B1"/>
    <w:rsid w:val="003B1CEB"/>
    <w:rsid w:val="003B3100"/>
    <w:rsid w:val="003B597E"/>
    <w:rsid w:val="003B657B"/>
    <w:rsid w:val="003B6CCD"/>
    <w:rsid w:val="003C15CA"/>
    <w:rsid w:val="003C4F2D"/>
    <w:rsid w:val="003C52BD"/>
    <w:rsid w:val="003C5541"/>
    <w:rsid w:val="003C559D"/>
    <w:rsid w:val="003C5E52"/>
    <w:rsid w:val="003C5E83"/>
    <w:rsid w:val="003D0404"/>
    <w:rsid w:val="003D0545"/>
    <w:rsid w:val="003D0F44"/>
    <w:rsid w:val="003D2104"/>
    <w:rsid w:val="003D2539"/>
    <w:rsid w:val="003D37BC"/>
    <w:rsid w:val="003D3C73"/>
    <w:rsid w:val="003D3F27"/>
    <w:rsid w:val="003D4498"/>
    <w:rsid w:val="003D56F9"/>
    <w:rsid w:val="003D57EF"/>
    <w:rsid w:val="003D5AA0"/>
    <w:rsid w:val="003D5AE0"/>
    <w:rsid w:val="003D61E9"/>
    <w:rsid w:val="003D6DF7"/>
    <w:rsid w:val="003D7F71"/>
    <w:rsid w:val="003E0969"/>
    <w:rsid w:val="003E105A"/>
    <w:rsid w:val="003E1C64"/>
    <w:rsid w:val="003E2706"/>
    <w:rsid w:val="003E2DD4"/>
    <w:rsid w:val="003E33CE"/>
    <w:rsid w:val="003E4A5E"/>
    <w:rsid w:val="003E5C48"/>
    <w:rsid w:val="003E795A"/>
    <w:rsid w:val="003E7DF7"/>
    <w:rsid w:val="003F08B4"/>
    <w:rsid w:val="003F0FB2"/>
    <w:rsid w:val="003F1031"/>
    <w:rsid w:val="003F4BE8"/>
    <w:rsid w:val="003F4D78"/>
    <w:rsid w:val="003F5B69"/>
    <w:rsid w:val="0040026D"/>
    <w:rsid w:val="00400F27"/>
    <w:rsid w:val="004011A2"/>
    <w:rsid w:val="004014BB"/>
    <w:rsid w:val="0040284C"/>
    <w:rsid w:val="00402B83"/>
    <w:rsid w:val="00403984"/>
    <w:rsid w:val="00404FBC"/>
    <w:rsid w:val="0040522E"/>
    <w:rsid w:val="00406D70"/>
    <w:rsid w:val="0040790C"/>
    <w:rsid w:val="0040797F"/>
    <w:rsid w:val="00407A31"/>
    <w:rsid w:val="0041027D"/>
    <w:rsid w:val="00410D09"/>
    <w:rsid w:val="00411ECC"/>
    <w:rsid w:val="00411EDE"/>
    <w:rsid w:val="004121A7"/>
    <w:rsid w:val="00412C0E"/>
    <w:rsid w:val="00412DA7"/>
    <w:rsid w:val="00413EC2"/>
    <w:rsid w:val="00413F3C"/>
    <w:rsid w:val="00414020"/>
    <w:rsid w:val="00414803"/>
    <w:rsid w:val="00414811"/>
    <w:rsid w:val="004150AD"/>
    <w:rsid w:val="00415409"/>
    <w:rsid w:val="0041635C"/>
    <w:rsid w:val="00417588"/>
    <w:rsid w:val="0041758B"/>
    <w:rsid w:val="00417978"/>
    <w:rsid w:val="0042045B"/>
    <w:rsid w:val="0042067D"/>
    <w:rsid w:val="004206D9"/>
    <w:rsid w:val="00420799"/>
    <w:rsid w:val="0042090A"/>
    <w:rsid w:val="0042132C"/>
    <w:rsid w:val="00421FA9"/>
    <w:rsid w:val="0042311E"/>
    <w:rsid w:val="0042322D"/>
    <w:rsid w:val="0042384B"/>
    <w:rsid w:val="004243C4"/>
    <w:rsid w:val="00424831"/>
    <w:rsid w:val="004265E3"/>
    <w:rsid w:val="00430245"/>
    <w:rsid w:val="00430588"/>
    <w:rsid w:val="0043077A"/>
    <w:rsid w:val="00430A42"/>
    <w:rsid w:val="004317A1"/>
    <w:rsid w:val="00432108"/>
    <w:rsid w:val="00432279"/>
    <w:rsid w:val="00432512"/>
    <w:rsid w:val="00432CD9"/>
    <w:rsid w:val="004337A3"/>
    <w:rsid w:val="004339BC"/>
    <w:rsid w:val="0043591D"/>
    <w:rsid w:val="00435A8D"/>
    <w:rsid w:val="004365B5"/>
    <w:rsid w:val="00440097"/>
    <w:rsid w:val="00440177"/>
    <w:rsid w:val="00440B75"/>
    <w:rsid w:val="00440E56"/>
    <w:rsid w:val="004411AF"/>
    <w:rsid w:val="004412CB"/>
    <w:rsid w:val="00442760"/>
    <w:rsid w:val="00443C34"/>
    <w:rsid w:val="00444209"/>
    <w:rsid w:val="00444B45"/>
    <w:rsid w:val="00445434"/>
    <w:rsid w:val="00445B74"/>
    <w:rsid w:val="0044648A"/>
    <w:rsid w:val="004465E3"/>
    <w:rsid w:val="004475FC"/>
    <w:rsid w:val="004501BD"/>
    <w:rsid w:val="004501E1"/>
    <w:rsid w:val="004504DA"/>
    <w:rsid w:val="00450AF8"/>
    <w:rsid w:val="004522E7"/>
    <w:rsid w:val="004527D5"/>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522"/>
    <w:rsid w:val="00461D0A"/>
    <w:rsid w:val="00461EA6"/>
    <w:rsid w:val="00462C02"/>
    <w:rsid w:val="00463B90"/>
    <w:rsid w:val="00464A11"/>
    <w:rsid w:val="00466E98"/>
    <w:rsid w:val="00467AD4"/>
    <w:rsid w:val="00470719"/>
    <w:rsid w:val="00470C70"/>
    <w:rsid w:val="00471FE6"/>
    <w:rsid w:val="00472961"/>
    <w:rsid w:val="00473339"/>
    <w:rsid w:val="00474EAF"/>
    <w:rsid w:val="00476CD2"/>
    <w:rsid w:val="00480049"/>
    <w:rsid w:val="0048073E"/>
    <w:rsid w:val="0048166D"/>
    <w:rsid w:val="0048212B"/>
    <w:rsid w:val="004826F3"/>
    <w:rsid w:val="004836BD"/>
    <w:rsid w:val="00483EFE"/>
    <w:rsid w:val="0048406B"/>
    <w:rsid w:val="00484D0C"/>
    <w:rsid w:val="00484E7D"/>
    <w:rsid w:val="0048541F"/>
    <w:rsid w:val="00485B22"/>
    <w:rsid w:val="00490766"/>
    <w:rsid w:val="00490CD0"/>
    <w:rsid w:val="00490CEE"/>
    <w:rsid w:val="004910EE"/>
    <w:rsid w:val="0049165E"/>
    <w:rsid w:val="00492232"/>
    <w:rsid w:val="0049257E"/>
    <w:rsid w:val="004929B0"/>
    <w:rsid w:val="00492AB9"/>
    <w:rsid w:val="00492D95"/>
    <w:rsid w:val="00494106"/>
    <w:rsid w:val="00494383"/>
    <w:rsid w:val="00494866"/>
    <w:rsid w:val="00494A21"/>
    <w:rsid w:val="00494D95"/>
    <w:rsid w:val="004950B8"/>
    <w:rsid w:val="00496D90"/>
    <w:rsid w:val="00497AE9"/>
    <w:rsid w:val="004A025F"/>
    <w:rsid w:val="004A044E"/>
    <w:rsid w:val="004A2AF4"/>
    <w:rsid w:val="004A3426"/>
    <w:rsid w:val="004A3B97"/>
    <w:rsid w:val="004A3BA6"/>
    <w:rsid w:val="004A3F4D"/>
    <w:rsid w:val="004A47C8"/>
    <w:rsid w:val="004A5138"/>
    <w:rsid w:val="004A5193"/>
    <w:rsid w:val="004A55A4"/>
    <w:rsid w:val="004A5853"/>
    <w:rsid w:val="004A79D8"/>
    <w:rsid w:val="004B0F05"/>
    <w:rsid w:val="004B2F83"/>
    <w:rsid w:val="004B39E5"/>
    <w:rsid w:val="004B4135"/>
    <w:rsid w:val="004B52D9"/>
    <w:rsid w:val="004B57BB"/>
    <w:rsid w:val="004B5A50"/>
    <w:rsid w:val="004B5FC2"/>
    <w:rsid w:val="004B604F"/>
    <w:rsid w:val="004B6162"/>
    <w:rsid w:val="004B6C5B"/>
    <w:rsid w:val="004C22F1"/>
    <w:rsid w:val="004C2805"/>
    <w:rsid w:val="004C2A7F"/>
    <w:rsid w:val="004C2B91"/>
    <w:rsid w:val="004C336B"/>
    <w:rsid w:val="004C3653"/>
    <w:rsid w:val="004C3E20"/>
    <w:rsid w:val="004C4433"/>
    <w:rsid w:val="004C4D76"/>
    <w:rsid w:val="004C6154"/>
    <w:rsid w:val="004C6708"/>
    <w:rsid w:val="004C6E10"/>
    <w:rsid w:val="004C7C17"/>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BD3"/>
    <w:rsid w:val="004E0E51"/>
    <w:rsid w:val="004E104D"/>
    <w:rsid w:val="004E159C"/>
    <w:rsid w:val="004E160C"/>
    <w:rsid w:val="004E2241"/>
    <w:rsid w:val="004E2563"/>
    <w:rsid w:val="004E261A"/>
    <w:rsid w:val="004E2AD2"/>
    <w:rsid w:val="004E4435"/>
    <w:rsid w:val="004E4A8C"/>
    <w:rsid w:val="004E4C94"/>
    <w:rsid w:val="004E567E"/>
    <w:rsid w:val="004E619A"/>
    <w:rsid w:val="004E62D4"/>
    <w:rsid w:val="004E64C7"/>
    <w:rsid w:val="004E6D0F"/>
    <w:rsid w:val="004E7908"/>
    <w:rsid w:val="004E7C19"/>
    <w:rsid w:val="004F02A4"/>
    <w:rsid w:val="004F03FC"/>
    <w:rsid w:val="004F04CC"/>
    <w:rsid w:val="004F0DBE"/>
    <w:rsid w:val="004F1318"/>
    <w:rsid w:val="004F262B"/>
    <w:rsid w:val="004F2ACB"/>
    <w:rsid w:val="004F3845"/>
    <w:rsid w:val="004F4A00"/>
    <w:rsid w:val="004F54CC"/>
    <w:rsid w:val="004F5893"/>
    <w:rsid w:val="004F5D07"/>
    <w:rsid w:val="004F5FD5"/>
    <w:rsid w:val="005003AA"/>
    <w:rsid w:val="005016F3"/>
    <w:rsid w:val="005026D7"/>
    <w:rsid w:val="00502E05"/>
    <w:rsid w:val="00502F1B"/>
    <w:rsid w:val="00503272"/>
    <w:rsid w:val="00503A72"/>
    <w:rsid w:val="00504552"/>
    <w:rsid w:val="00505211"/>
    <w:rsid w:val="005054F3"/>
    <w:rsid w:val="00505813"/>
    <w:rsid w:val="005060ED"/>
    <w:rsid w:val="005062F3"/>
    <w:rsid w:val="00507E9A"/>
    <w:rsid w:val="00511DBD"/>
    <w:rsid w:val="005120D0"/>
    <w:rsid w:val="00513984"/>
    <w:rsid w:val="00515784"/>
    <w:rsid w:val="00515C15"/>
    <w:rsid w:val="00516D42"/>
    <w:rsid w:val="00517046"/>
    <w:rsid w:val="00517218"/>
    <w:rsid w:val="005178F5"/>
    <w:rsid w:val="005217E0"/>
    <w:rsid w:val="005220D4"/>
    <w:rsid w:val="005232C8"/>
    <w:rsid w:val="005238FC"/>
    <w:rsid w:val="00524B71"/>
    <w:rsid w:val="0052648F"/>
    <w:rsid w:val="005269DB"/>
    <w:rsid w:val="00526E27"/>
    <w:rsid w:val="00526E2E"/>
    <w:rsid w:val="00526E83"/>
    <w:rsid w:val="00527528"/>
    <w:rsid w:val="00531282"/>
    <w:rsid w:val="0053189C"/>
    <w:rsid w:val="00532ED5"/>
    <w:rsid w:val="00532F32"/>
    <w:rsid w:val="00532F36"/>
    <w:rsid w:val="00534D21"/>
    <w:rsid w:val="0053519A"/>
    <w:rsid w:val="00535F75"/>
    <w:rsid w:val="00536DF7"/>
    <w:rsid w:val="00536F2F"/>
    <w:rsid w:val="0053712E"/>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5DA"/>
    <w:rsid w:val="00547994"/>
    <w:rsid w:val="00547E46"/>
    <w:rsid w:val="00550BBA"/>
    <w:rsid w:val="00551ACD"/>
    <w:rsid w:val="00551CA6"/>
    <w:rsid w:val="005528C6"/>
    <w:rsid w:val="00552E12"/>
    <w:rsid w:val="00553630"/>
    <w:rsid w:val="005538F9"/>
    <w:rsid w:val="00553B80"/>
    <w:rsid w:val="00553D87"/>
    <w:rsid w:val="005540F3"/>
    <w:rsid w:val="00554943"/>
    <w:rsid w:val="0055555B"/>
    <w:rsid w:val="00556FAC"/>
    <w:rsid w:val="005572DF"/>
    <w:rsid w:val="00557D61"/>
    <w:rsid w:val="00560042"/>
    <w:rsid w:val="00560F72"/>
    <w:rsid w:val="00561167"/>
    <w:rsid w:val="00561B1D"/>
    <w:rsid w:val="005656B8"/>
    <w:rsid w:val="00565D35"/>
    <w:rsid w:val="005669C8"/>
    <w:rsid w:val="00566CBD"/>
    <w:rsid w:val="00570960"/>
    <w:rsid w:val="0057105B"/>
    <w:rsid w:val="00571631"/>
    <w:rsid w:val="0057183C"/>
    <w:rsid w:val="00571879"/>
    <w:rsid w:val="00572FEA"/>
    <w:rsid w:val="00573B49"/>
    <w:rsid w:val="00575334"/>
    <w:rsid w:val="00575F11"/>
    <w:rsid w:val="00576028"/>
    <w:rsid w:val="005761BB"/>
    <w:rsid w:val="005766D7"/>
    <w:rsid w:val="005773A1"/>
    <w:rsid w:val="00580632"/>
    <w:rsid w:val="00580671"/>
    <w:rsid w:val="00580B1F"/>
    <w:rsid w:val="0058197E"/>
    <w:rsid w:val="00581DA1"/>
    <w:rsid w:val="00582A7D"/>
    <w:rsid w:val="00583243"/>
    <w:rsid w:val="00583BD7"/>
    <w:rsid w:val="0058438B"/>
    <w:rsid w:val="0058652A"/>
    <w:rsid w:val="00587A03"/>
    <w:rsid w:val="00587F23"/>
    <w:rsid w:val="00590E0C"/>
    <w:rsid w:val="005913A0"/>
    <w:rsid w:val="005918C7"/>
    <w:rsid w:val="00592B4F"/>
    <w:rsid w:val="00593234"/>
    <w:rsid w:val="005932AB"/>
    <w:rsid w:val="005949B2"/>
    <w:rsid w:val="00594BB7"/>
    <w:rsid w:val="0059785B"/>
    <w:rsid w:val="0059791B"/>
    <w:rsid w:val="00597945"/>
    <w:rsid w:val="005A03CE"/>
    <w:rsid w:val="005A05C9"/>
    <w:rsid w:val="005A0ADF"/>
    <w:rsid w:val="005A24A7"/>
    <w:rsid w:val="005A2C57"/>
    <w:rsid w:val="005A3532"/>
    <w:rsid w:val="005A35E9"/>
    <w:rsid w:val="005A463A"/>
    <w:rsid w:val="005A4817"/>
    <w:rsid w:val="005A5EC9"/>
    <w:rsid w:val="005A7E2C"/>
    <w:rsid w:val="005B0663"/>
    <w:rsid w:val="005B0862"/>
    <w:rsid w:val="005B08A4"/>
    <w:rsid w:val="005B0EA1"/>
    <w:rsid w:val="005B12B9"/>
    <w:rsid w:val="005B1A3F"/>
    <w:rsid w:val="005B22C9"/>
    <w:rsid w:val="005B2A00"/>
    <w:rsid w:val="005B31B3"/>
    <w:rsid w:val="005B3C6B"/>
    <w:rsid w:val="005B3E6F"/>
    <w:rsid w:val="005B4599"/>
    <w:rsid w:val="005B4644"/>
    <w:rsid w:val="005B4681"/>
    <w:rsid w:val="005B513C"/>
    <w:rsid w:val="005B61A7"/>
    <w:rsid w:val="005B6457"/>
    <w:rsid w:val="005B6896"/>
    <w:rsid w:val="005B6ABA"/>
    <w:rsid w:val="005B6CB2"/>
    <w:rsid w:val="005B7015"/>
    <w:rsid w:val="005B76B3"/>
    <w:rsid w:val="005B79B6"/>
    <w:rsid w:val="005B7B81"/>
    <w:rsid w:val="005C1155"/>
    <w:rsid w:val="005C11E3"/>
    <w:rsid w:val="005C1D0F"/>
    <w:rsid w:val="005C2922"/>
    <w:rsid w:val="005C2AB1"/>
    <w:rsid w:val="005C3321"/>
    <w:rsid w:val="005C3A20"/>
    <w:rsid w:val="005C3E75"/>
    <w:rsid w:val="005C4008"/>
    <w:rsid w:val="005C4254"/>
    <w:rsid w:val="005C42F2"/>
    <w:rsid w:val="005C4337"/>
    <w:rsid w:val="005C5374"/>
    <w:rsid w:val="005C5C49"/>
    <w:rsid w:val="005C76EF"/>
    <w:rsid w:val="005D05FF"/>
    <w:rsid w:val="005D09CD"/>
    <w:rsid w:val="005D0CDA"/>
    <w:rsid w:val="005D1070"/>
    <w:rsid w:val="005D1B45"/>
    <w:rsid w:val="005D1C14"/>
    <w:rsid w:val="005D1FB5"/>
    <w:rsid w:val="005D272E"/>
    <w:rsid w:val="005D273A"/>
    <w:rsid w:val="005D280F"/>
    <w:rsid w:val="005D3861"/>
    <w:rsid w:val="005D3892"/>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47C"/>
    <w:rsid w:val="005E36DD"/>
    <w:rsid w:val="005E3E54"/>
    <w:rsid w:val="005E4578"/>
    <w:rsid w:val="005E49BD"/>
    <w:rsid w:val="005E4CF1"/>
    <w:rsid w:val="005F026E"/>
    <w:rsid w:val="005F08F2"/>
    <w:rsid w:val="005F0EDD"/>
    <w:rsid w:val="005F0FD0"/>
    <w:rsid w:val="005F165C"/>
    <w:rsid w:val="005F2785"/>
    <w:rsid w:val="005F50A8"/>
    <w:rsid w:val="005F5295"/>
    <w:rsid w:val="005F6610"/>
    <w:rsid w:val="00600BD3"/>
    <w:rsid w:val="00601014"/>
    <w:rsid w:val="006018D7"/>
    <w:rsid w:val="006018E6"/>
    <w:rsid w:val="00601E62"/>
    <w:rsid w:val="0060411D"/>
    <w:rsid w:val="006051A7"/>
    <w:rsid w:val="00605249"/>
    <w:rsid w:val="006058E9"/>
    <w:rsid w:val="00606279"/>
    <w:rsid w:val="00607879"/>
    <w:rsid w:val="00607D8E"/>
    <w:rsid w:val="00611E8C"/>
    <w:rsid w:val="0061261B"/>
    <w:rsid w:val="0061339A"/>
    <w:rsid w:val="00613739"/>
    <w:rsid w:val="0061420F"/>
    <w:rsid w:val="00615325"/>
    <w:rsid w:val="00615D5E"/>
    <w:rsid w:val="006167C4"/>
    <w:rsid w:val="0061708A"/>
    <w:rsid w:val="00617340"/>
    <w:rsid w:val="00620A14"/>
    <w:rsid w:val="006218EC"/>
    <w:rsid w:val="006220FD"/>
    <w:rsid w:val="0062380B"/>
    <w:rsid w:val="00623E40"/>
    <w:rsid w:val="00626160"/>
    <w:rsid w:val="00626A59"/>
    <w:rsid w:val="00626CF0"/>
    <w:rsid w:val="00627363"/>
    <w:rsid w:val="00627A94"/>
    <w:rsid w:val="00627E56"/>
    <w:rsid w:val="00630135"/>
    <w:rsid w:val="00630D43"/>
    <w:rsid w:val="00631950"/>
    <w:rsid w:val="00631DA0"/>
    <w:rsid w:val="0063242F"/>
    <w:rsid w:val="00633D27"/>
    <w:rsid w:val="00634339"/>
    <w:rsid w:val="00634A73"/>
    <w:rsid w:val="00634B19"/>
    <w:rsid w:val="0063527C"/>
    <w:rsid w:val="00635CEA"/>
    <w:rsid w:val="006371A0"/>
    <w:rsid w:val="00637CB8"/>
    <w:rsid w:val="00640314"/>
    <w:rsid w:val="00640856"/>
    <w:rsid w:val="00641698"/>
    <w:rsid w:val="006419E6"/>
    <w:rsid w:val="00641BCB"/>
    <w:rsid w:val="006424EB"/>
    <w:rsid w:val="00642766"/>
    <w:rsid w:val="006429E5"/>
    <w:rsid w:val="00642BD5"/>
    <w:rsid w:val="00642FC5"/>
    <w:rsid w:val="0064353D"/>
    <w:rsid w:val="00643935"/>
    <w:rsid w:val="006441F3"/>
    <w:rsid w:val="00645160"/>
    <w:rsid w:val="0064526E"/>
    <w:rsid w:val="00646823"/>
    <w:rsid w:val="0064682E"/>
    <w:rsid w:val="006469BB"/>
    <w:rsid w:val="00647B6F"/>
    <w:rsid w:val="0065137D"/>
    <w:rsid w:val="00652090"/>
    <w:rsid w:val="0065372D"/>
    <w:rsid w:val="00653DD7"/>
    <w:rsid w:val="006540F6"/>
    <w:rsid w:val="00654805"/>
    <w:rsid w:val="00655A3C"/>
    <w:rsid w:val="0065628F"/>
    <w:rsid w:val="006571C6"/>
    <w:rsid w:val="00657D21"/>
    <w:rsid w:val="00661323"/>
    <w:rsid w:val="006617D2"/>
    <w:rsid w:val="00661D95"/>
    <w:rsid w:val="006629E4"/>
    <w:rsid w:val="00662F69"/>
    <w:rsid w:val="00663220"/>
    <w:rsid w:val="0066357D"/>
    <w:rsid w:val="00663B50"/>
    <w:rsid w:val="00663CB6"/>
    <w:rsid w:val="00664906"/>
    <w:rsid w:val="00665063"/>
    <w:rsid w:val="006656C6"/>
    <w:rsid w:val="00666699"/>
    <w:rsid w:val="006669A5"/>
    <w:rsid w:val="00666A45"/>
    <w:rsid w:val="00666EAE"/>
    <w:rsid w:val="00667A5A"/>
    <w:rsid w:val="00667E37"/>
    <w:rsid w:val="006712D4"/>
    <w:rsid w:val="0067262A"/>
    <w:rsid w:val="006731E8"/>
    <w:rsid w:val="0067327C"/>
    <w:rsid w:val="006748B6"/>
    <w:rsid w:val="00674B92"/>
    <w:rsid w:val="00674E58"/>
    <w:rsid w:val="00676AE8"/>
    <w:rsid w:val="0067792F"/>
    <w:rsid w:val="006811B7"/>
    <w:rsid w:val="0068146D"/>
    <w:rsid w:val="00681FDC"/>
    <w:rsid w:val="00684C39"/>
    <w:rsid w:val="006853DC"/>
    <w:rsid w:val="00685DF3"/>
    <w:rsid w:val="0068696B"/>
    <w:rsid w:val="0068750D"/>
    <w:rsid w:val="0068799E"/>
    <w:rsid w:val="00687BC8"/>
    <w:rsid w:val="00690764"/>
    <w:rsid w:val="00690BEB"/>
    <w:rsid w:val="00690E84"/>
    <w:rsid w:val="00690E90"/>
    <w:rsid w:val="006911D6"/>
    <w:rsid w:val="00691942"/>
    <w:rsid w:val="0069370D"/>
    <w:rsid w:val="00693F42"/>
    <w:rsid w:val="0069428A"/>
    <w:rsid w:val="0069431C"/>
    <w:rsid w:val="00694469"/>
    <w:rsid w:val="006945F5"/>
    <w:rsid w:val="00694E87"/>
    <w:rsid w:val="006954A5"/>
    <w:rsid w:val="0069632F"/>
    <w:rsid w:val="006966D3"/>
    <w:rsid w:val="00696980"/>
    <w:rsid w:val="00696ED5"/>
    <w:rsid w:val="00697C14"/>
    <w:rsid w:val="006A065A"/>
    <w:rsid w:val="006A0B03"/>
    <w:rsid w:val="006A1AF9"/>
    <w:rsid w:val="006A238B"/>
    <w:rsid w:val="006A2E8F"/>
    <w:rsid w:val="006A4A44"/>
    <w:rsid w:val="006A58D3"/>
    <w:rsid w:val="006A5A78"/>
    <w:rsid w:val="006A61D3"/>
    <w:rsid w:val="006A672A"/>
    <w:rsid w:val="006A6CA4"/>
    <w:rsid w:val="006A6D03"/>
    <w:rsid w:val="006A70E0"/>
    <w:rsid w:val="006A7C68"/>
    <w:rsid w:val="006A7CE2"/>
    <w:rsid w:val="006B0715"/>
    <w:rsid w:val="006B0CDE"/>
    <w:rsid w:val="006B0E6E"/>
    <w:rsid w:val="006B1091"/>
    <w:rsid w:val="006B221D"/>
    <w:rsid w:val="006B302C"/>
    <w:rsid w:val="006B31B9"/>
    <w:rsid w:val="006B402C"/>
    <w:rsid w:val="006B4FF8"/>
    <w:rsid w:val="006B504A"/>
    <w:rsid w:val="006B521F"/>
    <w:rsid w:val="006B6AA1"/>
    <w:rsid w:val="006B7234"/>
    <w:rsid w:val="006B78EE"/>
    <w:rsid w:val="006B7C3A"/>
    <w:rsid w:val="006B7DE9"/>
    <w:rsid w:val="006B7EA9"/>
    <w:rsid w:val="006C0C39"/>
    <w:rsid w:val="006C125D"/>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CC4"/>
    <w:rsid w:val="006D2E0D"/>
    <w:rsid w:val="006D3D78"/>
    <w:rsid w:val="006D4028"/>
    <w:rsid w:val="006D45FC"/>
    <w:rsid w:val="006D49D0"/>
    <w:rsid w:val="006D6470"/>
    <w:rsid w:val="006D662C"/>
    <w:rsid w:val="006D6EDF"/>
    <w:rsid w:val="006D7CF0"/>
    <w:rsid w:val="006E1292"/>
    <w:rsid w:val="006E1BA9"/>
    <w:rsid w:val="006E2550"/>
    <w:rsid w:val="006E2558"/>
    <w:rsid w:val="006E43B3"/>
    <w:rsid w:val="006E4E01"/>
    <w:rsid w:val="006E6671"/>
    <w:rsid w:val="006E7004"/>
    <w:rsid w:val="006E7239"/>
    <w:rsid w:val="006E72B6"/>
    <w:rsid w:val="006E7A43"/>
    <w:rsid w:val="006F168F"/>
    <w:rsid w:val="006F19F3"/>
    <w:rsid w:val="006F222F"/>
    <w:rsid w:val="006F35B4"/>
    <w:rsid w:val="006F3AA8"/>
    <w:rsid w:val="006F3C57"/>
    <w:rsid w:val="006F4432"/>
    <w:rsid w:val="006F4523"/>
    <w:rsid w:val="006F463B"/>
    <w:rsid w:val="006F4F79"/>
    <w:rsid w:val="006F5656"/>
    <w:rsid w:val="006F5ADE"/>
    <w:rsid w:val="006F5BDF"/>
    <w:rsid w:val="006F5E38"/>
    <w:rsid w:val="006F61BB"/>
    <w:rsid w:val="006F6832"/>
    <w:rsid w:val="0070085E"/>
    <w:rsid w:val="00700B47"/>
    <w:rsid w:val="00700DDF"/>
    <w:rsid w:val="007019B5"/>
    <w:rsid w:val="00701AB6"/>
    <w:rsid w:val="00701D7E"/>
    <w:rsid w:val="00702491"/>
    <w:rsid w:val="007028F8"/>
    <w:rsid w:val="00702D34"/>
    <w:rsid w:val="00702DB7"/>
    <w:rsid w:val="00703472"/>
    <w:rsid w:val="00704360"/>
    <w:rsid w:val="00704572"/>
    <w:rsid w:val="00704B9C"/>
    <w:rsid w:val="00705373"/>
    <w:rsid w:val="007069CC"/>
    <w:rsid w:val="00706D13"/>
    <w:rsid w:val="00707E15"/>
    <w:rsid w:val="00707FEB"/>
    <w:rsid w:val="00711A88"/>
    <w:rsid w:val="007135AB"/>
    <w:rsid w:val="00714061"/>
    <w:rsid w:val="00715781"/>
    <w:rsid w:val="00715CF3"/>
    <w:rsid w:val="00715DF7"/>
    <w:rsid w:val="00716163"/>
    <w:rsid w:val="007170CB"/>
    <w:rsid w:val="007179FF"/>
    <w:rsid w:val="00721A67"/>
    <w:rsid w:val="007220FC"/>
    <w:rsid w:val="0072222B"/>
    <w:rsid w:val="00722918"/>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4389"/>
    <w:rsid w:val="00734681"/>
    <w:rsid w:val="0073525E"/>
    <w:rsid w:val="0073533C"/>
    <w:rsid w:val="00735693"/>
    <w:rsid w:val="00735715"/>
    <w:rsid w:val="0073596B"/>
    <w:rsid w:val="00735A84"/>
    <w:rsid w:val="00737356"/>
    <w:rsid w:val="00737C0A"/>
    <w:rsid w:val="00737E8B"/>
    <w:rsid w:val="0074014C"/>
    <w:rsid w:val="00740ED9"/>
    <w:rsid w:val="0074246E"/>
    <w:rsid w:val="0074299C"/>
    <w:rsid w:val="00742DA4"/>
    <w:rsid w:val="00743133"/>
    <w:rsid w:val="007439A8"/>
    <w:rsid w:val="00743B46"/>
    <w:rsid w:val="00743E55"/>
    <w:rsid w:val="007445F7"/>
    <w:rsid w:val="00746851"/>
    <w:rsid w:val="00746E08"/>
    <w:rsid w:val="00747498"/>
    <w:rsid w:val="0075029D"/>
    <w:rsid w:val="007508BE"/>
    <w:rsid w:val="00750C22"/>
    <w:rsid w:val="00750E3A"/>
    <w:rsid w:val="007520AF"/>
    <w:rsid w:val="007530A4"/>
    <w:rsid w:val="00753674"/>
    <w:rsid w:val="00754DEA"/>
    <w:rsid w:val="0075525F"/>
    <w:rsid w:val="007563EA"/>
    <w:rsid w:val="00757F3C"/>
    <w:rsid w:val="00757F63"/>
    <w:rsid w:val="0076053E"/>
    <w:rsid w:val="00760F13"/>
    <w:rsid w:val="007621CC"/>
    <w:rsid w:val="0076302D"/>
    <w:rsid w:val="00763169"/>
    <w:rsid w:val="0076348B"/>
    <w:rsid w:val="007643EF"/>
    <w:rsid w:val="00764B31"/>
    <w:rsid w:val="00764CDA"/>
    <w:rsid w:val="00764EB0"/>
    <w:rsid w:val="00765712"/>
    <w:rsid w:val="0076633F"/>
    <w:rsid w:val="00766E22"/>
    <w:rsid w:val="00767EBC"/>
    <w:rsid w:val="00771047"/>
    <w:rsid w:val="0077186C"/>
    <w:rsid w:val="00771BE9"/>
    <w:rsid w:val="007723B2"/>
    <w:rsid w:val="0077258E"/>
    <w:rsid w:val="0077267E"/>
    <w:rsid w:val="00773062"/>
    <w:rsid w:val="0077441F"/>
    <w:rsid w:val="007757A7"/>
    <w:rsid w:val="00777B17"/>
    <w:rsid w:val="00780117"/>
    <w:rsid w:val="0078100D"/>
    <w:rsid w:val="00781076"/>
    <w:rsid w:val="007819AC"/>
    <w:rsid w:val="00781E30"/>
    <w:rsid w:val="00782D41"/>
    <w:rsid w:val="00782EB0"/>
    <w:rsid w:val="00783B82"/>
    <w:rsid w:val="00783BA0"/>
    <w:rsid w:val="00784642"/>
    <w:rsid w:val="0078512D"/>
    <w:rsid w:val="007859C1"/>
    <w:rsid w:val="007862AC"/>
    <w:rsid w:val="00786DDD"/>
    <w:rsid w:val="00787BC7"/>
    <w:rsid w:val="00790002"/>
    <w:rsid w:val="007909E8"/>
    <w:rsid w:val="007913C5"/>
    <w:rsid w:val="00792C7C"/>
    <w:rsid w:val="00792F29"/>
    <w:rsid w:val="00793914"/>
    <w:rsid w:val="007939D3"/>
    <w:rsid w:val="00796422"/>
    <w:rsid w:val="00796468"/>
    <w:rsid w:val="007964E6"/>
    <w:rsid w:val="0079673F"/>
    <w:rsid w:val="007A01F5"/>
    <w:rsid w:val="007A099E"/>
    <w:rsid w:val="007A1565"/>
    <w:rsid w:val="007A1B19"/>
    <w:rsid w:val="007A3E13"/>
    <w:rsid w:val="007A5BEA"/>
    <w:rsid w:val="007A6BDC"/>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3DD"/>
    <w:rsid w:val="007C0A20"/>
    <w:rsid w:val="007C1A30"/>
    <w:rsid w:val="007C212A"/>
    <w:rsid w:val="007C2379"/>
    <w:rsid w:val="007C2C69"/>
    <w:rsid w:val="007C2F8F"/>
    <w:rsid w:val="007C38DD"/>
    <w:rsid w:val="007C38E8"/>
    <w:rsid w:val="007C5B2F"/>
    <w:rsid w:val="007C6443"/>
    <w:rsid w:val="007C6527"/>
    <w:rsid w:val="007C693B"/>
    <w:rsid w:val="007D0127"/>
    <w:rsid w:val="007D09FF"/>
    <w:rsid w:val="007D0DE5"/>
    <w:rsid w:val="007D1833"/>
    <w:rsid w:val="007D1B8C"/>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403D"/>
    <w:rsid w:val="007E48F6"/>
    <w:rsid w:val="007E49CF"/>
    <w:rsid w:val="007E4F85"/>
    <w:rsid w:val="007E5288"/>
    <w:rsid w:val="007E558E"/>
    <w:rsid w:val="007E567D"/>
    <w:rsid w:val="007E649F"/>
    <w:rsid w:val="007E665E"/>
    <w:rsid w:val="007E6A85"/>
    <w:rsid w:val="007E6D3B"/>
    <w:rsid w:val="007E71C1"/>
    <w:rsid w:val="007E72D1"/>
    <w:rsid w:val="007F04F4"/>
    <w:rsid w:val="007F1215"/>
    <w:rsid w:val="007F1761"/>
    <w:rsid w:val="007F1C8B"/>
    <w:rsid w:val="007F1E63"/>
    <w:rsid w:val="007F31C7"/>
    <w:rsid w:val="007F31CF"/>
    <w:rsid w:val="007F34D8"/>
    <w:rsid w:val="007F479E"/>
    <w:rsid w:val="007F5838"/>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045F"/>
    <w:rsid w:val="00810FB0"/>
    <w:rsid w:val="00811C3E"/>
    <w:rsid w:val="00811C45"/>
    <w:rsid w:val="00813C0B"/>
    <w:rsid w:val="00813C93"/>
    <w:rsid w:val="008146B0"/>
    <w:rsid w:val="00815BB2"/>
    <w:rsid w:val="00816A32"/>
    <w:rsid w:val="00816F1D"/>
    <w:rsid w:val="00820496"/>
    <w:rsid w:val="0082055F"/>
    <w:rsid w:val="00821850"/>
    <w:rsid w:val="00821C22"/>
    <w:rsid w:val="00822136"/>
    <w:rsid w:val="008227BD"/>
    <w:rsid w:val="008228CF"/>
    <w:rsid w:val="00823948"/>
    <w:rsid w:val="00823B57"/>
    <w:rsid w:val="0082416E"/>
    <w:rsid w:val="008267B6"/>
    <w:rsid w:val="00827505"/>
    <w:rsid w:val="008301F7"/>
    <w:rsid w:val="0083021B"/>
    <w:rsid w:val="00830605"/>
    <w:rsid w:val="00830B1E"/>
    <w:rsid w:val="00830DCF"/>
    <w:rsid w:val="00832419"/>
    <w:rsid w:val="00832818"/>
    <w:rsid w:val="00832AA8"/>
    <w:rsid w:val="00832CA3"/>
    <w:rsid w:val="00833442"/>
    <w:rsid w:val="0083406F"/>
    <w:rsid w:val="00834611"/>
    <w:rsid w:val="00835F47"/>
    <w:rsid w:val="00836427"/>
    <w:rsid w:val="0083743A"/>
    <w:rsid w:val="00837A3F"/>
    <w:rsid w:val="00837D07"/>
    <w:rsid w:val="00840857"/>
    <w:rsid w:val="008416B8"/>
    <w:rsid w:val="00842992"/>
    <w:rsid w:val="00842C95"/>
    <w:rsid w:val="0084336F"/>
    <w:rsid w:val="00845251"/>
    <w:rsid w:val="008452A9"/>
    <w:rsid w:val="00845B65"/>
    <w:rsid w:val="00846367"/>
    <w:rsid w:val="00846F48"/>
    <w:rsid w:val="00847795"/>
    <w:rsid w:val="0084788D"/>
    <w:rsid w:val="00850E53"/>
    <w:rsid w:val="0085230B"/>
    <w:rsid w:val="00852DAF"/>
    <w:rsid w:val="008544AA"/>
    <w:rsid w:val="00855389"/>
    <w:rsid w:val="00856028"/>
    <w:rsid w:val="008560D0"/>
    <w:rsid w:val="00856117"/>
    <w:rsid w:val="00856699"/>
    <w:rsid w:val="00856A41"/>
    <w:rsid w:val="00856C68"/>
    <w:rsid w:val="00857901"/>
    <w:rsid w:val="00857BA7"/>
    <w:rsid w:val="00860C5B"/>
    <w:rsid w:val="00860CBC"/>
    <w:rsid w:val="00860FAA"/>
    <w:rsid w:val="00862890"/>
    <w:rsid w:val="00863217"/>
    <w:rsid w:val="008640D6"/>
    <w:rsid w:val="00865528"/>
    <w:rsid w:val="008657EA"/>
    <w:rsid w:val="00867435"/>
    <w:rsid w:val="00867FCC"/>
    <w:rsid w:val="0087092B"/>
    <w:rsid w:val="00870C29"/>
    <w:rsid w:val="00871B0B"/>
    <w:rsid w:val="00872CA1"/>
    <w:rsid w:val="00873AF0"/>
    <w:rsid w:val="008808B5"/>
    <w:rsid w:val="00880E15"/>
    <w:rsid w:val="0088182A"/>
    <w:rsid w:val="00881A3D"/>
    <w:rsid w:val="00882199"/>
    <w:rsid w:val="008821DE"/>
    <w:rsid w:val="0088429F"/>
    <w:rsid w:val="00884DE6"/>
    <w:rsid w:val="00886153"/>
    <w:rsid w:val="00886A63"/>
    <w:rsid w:val="00887AF8"/>
    <w:rsid w:val="008902E2"/>
    <w:rsid w:val="0089065E"/>
    <w:rsid w:val="00890D0A"/>
    <w:rsid w:val="00890E73"/>
    <w:rsid w:val="008921A2"/>
    <w:rsid w:val="00892AB6"/>
    <w:rsid w:val="008933B4"/>
    <w:rsid w:val="008940E6"/>
    <w:rsid w:val="0089479B"/>
    <w:rsid w:val="008A0076"/>
    <w:rsid w:val="008A07FD"/>
    <w:rsid w:val="008A1266"/>
    <w:rsid w:val="008A149D"/>
    <w:rsid w:val="008A1DD1"/>
    <w:rsid w:val="008A1EA1"/>
    <w:rsid w:val="008A1EAF"/>
    <w:rsid w:val="008A2B13"/>
    <w:rsid w:val="008A2FF3"/>
    <w:rsid w:val="008A3720"/>
    <w:rsid w:val="008A3AFD"/>
    <w:rsid w:val="008A3B0A"/>
    <w:rsid w:val="008A4166"/>
    <w:rsid w:val="008A4A00"/>
    <w:rsid w:val="008A5BB5"/>
    <w:rsid w:val="008A5FF1"/>
    <w:rsid w:val="008A71EB"/>
    <w:rsid w:val="008A76CC"/>
    <w:rsid w:val="008A7DAD"/>
    <w:rsid w:val="008B077F"/>
    <w:rsid w:val="008B22B1"/>
    <w:rsid w:val="008B3C77"/>
    <w:rsid w:val="008B3CC1"/>
    <w:rsid w:val="008B66F7"/>
    <w:rsid w:val="008B67D0"/>
    <w:rsid w:val="008B6E42"/>
    <w:rsid w:val="008B7154"/>
    <w:rsid w:val="008C2551"/>
    <w:rsid w:val="008C259C"/>
    <w:rsid w:val="008C2A7E"/>
    <w:rsid w:val="008C3912"/>
    <w:rsid w:val="008C3A02"/>
    <w:rsid w:val="008C42B1"/>
    <w:rsid w:val="008C589C"/>
    <w:rsid w:val="008C76B2"/>
    <w:rsid w:val="008D226D"/>
    <w:rsid w:val="008D2925"/>
    <w:rsid w:val="008D2AC6"/>
    <w:rsid w:val="008D2B41"/>
    <w:rsid w:val="008D314B"/>
    <w:rsid w:val="008D37AF"/>
    <w:rsid w:val="008D4326"/>
    <w:rsid w:val="008D4C99"/>
    <w:rsid w:val="008D5043"/>
    <w:rsid w:val="008D5B3A"/>
    <w:rsid w:val="008D5F8C"/>
    <w:rsid w:val="008D716D"/>
    <w:rsid w:val="008E0142"/>
    <w:rsid w:val="008E0DDA"/>
    <w:rsid w:val="008E156E"/>
    <w:rsid w:val="008E1ADD"/>
    <w:rsid w:val="008E2744"/>
    <w:rsid w:val="008E35E8"/>
    <w:rsid w:val="008E38F6"/>
    <w:rsid w:val="008E3C1B"/>
    <w:rsid w:val="008E45CE"/>
    <w:rsid w:val="008E5830"/>
    <w:rsid w:val="008E5CD1"/>
    <w:rsid w:val="008E7A92"/>
    <w:rsid w:val="008E7CB5"/>
    <w:rsid w:val="008F0BBF"/>
    <w:rsid w:val="008F1A01"/>
    <w:rsid w:val="008F2826"/>
    <w:rsid w:val="008F342D"/>
    <w:rsid w:val="008F3792"/>
    <w:rsid w:val="008F3F47"/>
    <w:rsid w:val="008F4582"/>
    <w:rsid w:val="008F4710"/>
    <w:rsid w:val="008F4C70"/>
    <w:rsid w:val="008F5A5A"/>
    <w:rsid w:val="008F6475"/>
    <w:rsid w:val="00900B1A"/>
    <w:rsid w:val="00903805"/>
    <w:rsid w:val="00903ED5"/>
    <w:rsid w:val="009042D1"/>
    <w:rsid w:val="00904F13"/>
    <w:rsid w:val="00904F80"/>
    <w:rsid w:val="00905135"/>
    <w:rsid w:val="0090662D"/>
    <w:rsid w:val="0090687C"/>
    <w:rsid w:val="00906ECF"/>
    <w:rsid w:val="009077E8"/>
    <w:rsid w:val="00907B31"/>
    <w:rsid w:val="00911613"/>
    <w:rsid w:val="00911844"/>
    <w:rsid w:val="009123D2"/>
    <w:rsid w:val="00913904"/>
    <w:rsid w:val="0091579B"/>
    <w:rsid w:val="009162B5"/>
    <w:rsid w:val="00917FD8"/>
    <w:rsid w:val="009214B3"/>
    <w:rsid w:val="00921F11"/>
    <w:rsid w:val="00923047"/>
    <w:rsid w:val="00923C7E"/>
    <w:rsid w:val="0092446F"/>
    <w:rsid w:val="0092522D"/>
    <w:rsid w:val="009256C5"/>
    <w:rsid w:val="009274F9"/>
    <w:rsid w:val="00927548"/>
    <w:rsid w:val="00930524"/>
    <w:rsid w:val="00930D8E"/>
    <w:rsid w:val="00931A5F"/>
    <w:rsid w:val="00932A26"/>
    <w:rsid w:val="00933509"/>
    <w:rsid w:val="00936B71"/>
    <w:rsid w:val="0093735C"/>
    <w:rsid w:val="00937831"/>
    <w:rsid w:val="00937B32"/>
    <w:rsid w:val="00940E11"/>
    <w:rsid w:val="00940FC5"/>
    <w:rsid w:val="00941659"/>
    <w:rsid w:val="00941FDF"/>
    <w:rsid w:val="009420E1"/>
    <w:rsid w:val="00942429"/>
    <w:rsid w:val="00942CC4"/>
    <w:rsid w:val="00944132"/>
    <w:rsid w:val="009456FD"/>
    <w:rsid w:val="009459B4"/>
    <w:rsid w:val="009466C8"/>
    <w:rsid w:val="00946D79"/>
    <w:rsid w:val="00947138"/>
    <w:rsid w:val="00947258"/>
    <w:rsid w:val="00947DC9"/>
    <w:rsid w:val="0095058E"/>
    <w:rsid w:val="00950A64"/>
    <w:rsid w:val="00950ED7"/>
    <w:rsid w:val="00950EE2"/>
    <w:rsid w:val="00952097"/>
    <w:rsid w:val="009529C5"/>
    <w:rsid w:val="00952B4C"/>
    <w:rsid w:val="0095302B"/>
    <w:rsid w:val="009535CA"/>
    <w:rsid w:val="00953DE1"/>
    <w:rsid w:val="00953EA3"/>
    <w:rsid w:val="009541E7"/>
    <w:rsid w:val="009541FF"/>
    <w:rsid w:val="00954739"/>
    <w:rsid w:val="00954A44"/>
    <w:rsid w:val="0095537A"/>
    <w:rsid w:val="00955953"/>
    <w:rsid w:val="00955A4E"/>
    <w:rsid w:val="009569BA"/>
    <w:rsid w:val="00957163"/>
    <w:rsid w:val="0095754A"/>
    <w:rsid w:val="00960D76"/>
    <w:rsid w:val="0096144F"/>
    <w:rsid w:val="00961A9F"/>
    <w:rsid w:val="00961AD4"/>
    <w:rsid w:val="009623DC"/>
    <w:rsid w:val="00962577"/>
    <w:rsid w:val="00962B1A"/>
    <w:rsid w:val="009653E0"/>
    <w:rsid w:val="00965B4E"/>
    <w:rsid w:val="00966B78"/>
    <w:rsid w:val="00966CB8"/>
    <w:rsid w:val="00966CCC"/>
    <w:rsid w:val="00967447"/>
    <w:rsid w:val="00967CEC"/>
    <w:rsid w:val="0097105F"/>
    <w:rsid w:val="0097167A"/>
    <w:rsid w:val="00973997"/>
    <w:rsid w:val="009757B4"/>
    <w:rsid w:val="00975BBC"/>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2E4"/>
    <w:rsid w:val="00982F68"/>
    <w:rsid w:val="00983A82"/>
    <w:rsid w:val="00985438"/>
    <w:rsid w:val="009858B8"/>
    <w:rsid w:val="00985902"/>
    <w:rsid w:val="0098596A"/>
    <w:rsid w:val="00986491"/>
    <w:rsid w:val="00990076"/>
    <w:rsid w:val="0099017B"/>
    <w:rsid w:val="00990806"/>
    <w:rsid w:val="009910A6"/>
    <w:rsid w:val="0099263E"/>
    <w:rsid w:val="0099317C"/>
    <w:rsid w:val="00993E27"/>
    <w:rsid w:val="00994389"/>
    <w:rsid w:val="0099569C"/>
    <w:rsid w:val="0099755A"/>
    <w:rsid w:val="00997799"/>
    <w:rsid w:val="009A15CF"/>
    <w:rsid w:val="009A1F59"/>
    <w:rsid w:val="009A40FA"/>
    <w:rsid w:val="009A4837"/>
    <w:rsid w:val="009A5037"/>
    <w:rsid w:val="009A6582"/>
    <w:rsid w:val="009A70EE"/>
    <w:rsid w:val="009A7AE7"/>
    <w:rsid w:val="009B0456"/>
    <w:rsid w:val="009B1667"/>
    <w:rsid w:val="009B210F"/>
    <w:rsid w:val="009B2685"/>
    <w:rsid w:val="009B4C74"/>
    <w:rsid w:val="009B55FD"/>
    <w:rsid w:val="009B603A"/>
    <w:rsid w:val="009B6346"/>
    <w:rsid w:val="009B6F8F"/>
    <w:rsid w:val="009C0976"/>
    <w:rsid w:val="009C167C"/>
    <w:rsid w:val="009C202F"/>
    <w:rsid w:val="009C2BC1"/>
    <w:rsid w:val="009C32E8"/>
    <w:rsid w:val="009C39CE"/>
    <w:rsid w:val="009C566B"/>
    <w:rsid w:val="009C689A"/>
    <w:rsid w:val="009C7254"/>
    <w:rsid w:val="009C74E3"/>
    <w:rsid w:val="009C7ABB"/>
    <w:rsid w:val="009D01E4"/>
    <w:rsid w:val="009D1946"/>
    <w:rsid w:val="009D26FE"/>
    <w:rsid w:val="009D345E"/>
    <w:rsid w:val="009D50F7"/>
    <w:rsid w:val="009D5A0F"/>
    <w:rsid w:val="009D63E8"/>
    <w:rsid w:val="009D70C5"/>
    <w:rsid w:val="009D79CC"/>
    <w:rsid w:val="009D7A2B"/>
    <w:rsid w:val="009D7D52"/>
    <w:rsid w:val="009E0D67"/>
    <w:rsid w:val="009E35DC"/>
    <w:rsid w:val="009E4219"/>
    <w:rsid w:val="009E4EBA"/>
    <w:rsid w:val="009E52C2"/>
    <w:rsid w:val="009E54A0"/>
    <w:rsid w:val="009E5817"/>
    <w:rsid w:val="009E5B17"/>
    <w:rsid w:val="009E692B"/>
    <w:rsid w:val="009E7A34"/>
    <w:rsid w:val="009E7CA8"/>
    <w:rsid w:val="009F0FA2"/>
    <w:rsid w:val="009F1E9E"/>
    <w:rsid w:val="009F396D"/>
    <w:rsid w:val="009F47B6"/>
    <w:rsid w:val="009F4A10"/>
    <w:rsid w:val="009F4E00"/>
    <w:rsid w:val="009F5166"/>
    <w:rsid w:val="009F5BBE"/>
    <w:rsid w:val="009F5CFD"/>
    <w:rsid w:val="009F65E7"/>
    <w:rsid w:val="009F719A"/>
    <w:rsid w:val="009F7473"/>
    <w:rsid w:val="00A00E2C"/>
    <w:rsid w:val="00A01BD1"/>
    <w:rsid w:val="00A01C23"/>
    <w:rsid w:val="00A01FB9"/>
    <w:rsid w:val="00A02120"/>
    <w:rsid w:val="00A02248"/>
    <w:rsid w:val="00A02AFB"/>
    <w:rsid w:val="00A031CC"/>
    <w:rsid w:val="00A0405E"/>
    <w:rsid w:val="00A046E8"/>
    <w:rsid w:val="00A052B2"/>
    <w:rsid w:val="00A05A5D"/>
    <w:rsid w:val="00A05C5E"/>
    <w:rsid w:val="00A065AE"/>
    <w:rsid w:val="00A066D7"/>
    <w:rsid w:val="00A06B43"/>
    <w:rsid w:val="00A0711A"/>
    <w:rsid w:val="00A07EB0"/>
    <w:rsid w:val="00A10437"/>
    <w:rsid w:val="00A10BFE"/>
    <w:rsid w:val="00A1142E"/>
    <w:rsid w:val="00A12223"/>
    <w:rsid w:val="00A12627"/>
    <w:rsid w:val="00A126BA"/>
    <w:rsid w:val="00A13315"/>
    <w:rsid w:val="00A13FFD"/>
    <w:rsid w:val="00A146EB"/>
    <w:rsid w:val="00A15558"/>
    <w:rsid w:val="00A1589E"/>
    <w:rsid w:val="00A163F6"/>
    <w:rsid w:val="00A167B4"/>
    <w:rsid w:val="00A17004"/>
    <w:rsid w:val="00A172A4"/>
    <w:rsid w:val="00A173E3"/>
    <w:rsid w:val="00A17D8D"/>
    <w:rsid w:val="00A17DE8"/>
    <w:rsid w:val="00A17EA7"/>
    <w:rsid w:val="00A21579"/>
    <w:rsid w:val="00A21624"/>
    <w:rsid w:val="00A218DE"/>
    <w:rsid w:val="00A21903"/>
    <w:rsid w:val="00A21D24"/>
    <w:rsid w:val="00A239F3"/>
    <w:rsid w:val="00A23C9E"/>
    <w:rsid w:val="00A23E87"/>
    <w:rsid w:val="00A246B9"/>
    <w:rsid w:val="00A24AC0"/>
    <w:rsid w:val="00A25A7E"/>
    <w:rsid w:val="00A25E28"/>
    <w:rsid w:val="00A26DD1"/>
    <w:rsid w:val="00A27347"/>
    <w:rsid w:val="00A279BE"/>
    <w:rsid w:val="00A30CEA"/>
    <w:rsid w:val="00A340B1"/>
    <w:rsid w:val="00A34FEC"/>
    <w:rsid w:val="00A36018"/>
    <w:rsid w:val="00A3610E"/>
    <w:rsid w:val="00A36EFF"/>
    <w:rsid w:val="00A402F7"/>
    <w:rsid w:val="00A40341"/>
    <w:rsid w:val="00A42676"/>
    <w:rsid w:val="00A427CB"/>
    <w:rsid w:val="00A431FC"/>
    <w:rsid w:val="00A44A4E"/>
    <w:rsid w:val="00A44F04"/>
    <w:rsid w:val="00A4713C"/>
    <w:rsid w:val="00A47776"/>
    <w:rsid w:val="00A47D20"/>
    <w:rsid w:val="00A50595"/>
    <w:rsid w:val="00A51005"/>
    <w:rsid w:val="00A516F6"/>
    <w:rsid w:val="00A5179C"/>
    <w:rsid w:val="00A51B1A"/>
    <w:rsid w:val="00A53306"/>
    <w:rsid w:val="00A538BB"/>
    <w:rsid w:val="00A55BEC"/>
    <w:rsid w:val="00A56213"/>
    <w:rsid w:val="00A564F6"/>
    <w:rsid w:val="00A570E2"/>
    <w:rsid w:val="00A60116"/>
    <w:rsid w:val="00A61F25"/>
    <w:rsid w:val="00A62128"/>
    <w:rsid w:val="00A6236D"/>
    <w:rsid w:val="00A624FF"/>
    <w:rsid w:val="00A62DDC"/>
    <w:rsid w:val="00A62FCA"/>
    <w:rsid w:val="00A6473E"/>
    <w:rsid w:val="00A65F0B"/>
    <w:rsid w:val="00A66F6E"/>
    <w:rsid w:val="00A71347"/>
    <w:rsid w:val="00A7219E"/>
    <w:rsid w:val="00A73AEF"/>
    <w:rsid w:val="00A753AD"/>
    <w:rsid w:val="00A7653D"/>
    <w:rsid w:val="00A77083"/>
    <w:rsid w:val="00A77930"/>
    <w:rsid w:val="00A80701"/>
    <w:rsid w:val="00A81B4A"/>
    <w:rsid w:val="00A82202"/>
    <w:rsid w:val="00A824BE"/>
    <w:rsid w:val="00A82ABC"/>
    <w:rsid w:val="00A8414C"/>
    <w:rsid w:val="00A84489"/>
    <w:rsid w:val="00A85148"/>
    <w:rsid w:val="00A85529"/>
    <w:rsid w:val="00A85B22"/>
    <w:rsid w:val="00A8676A"/>
    <w:rsid w:val="00A86BE2"/>
    <w:rsid w:val="00A876AD"/>
    <w:rsid w:val="00A87AE5"/>
    <w:rsid w:val="00A87D93"/>
    <w:rsid w:val="00A902E8"/>
    <w:rsid w:val="00A903A3"/>
    <w:rsid w:val="00A904AC"/>
    <w:rsid w:val="00A91616"/>
    <w:rsid w:val="00A9214F"/>
    <w:rsid w:val="00A9306B"/>
    <w:rsid w:val="00A93D83"/>
    <w:rsid w:val="00A940FA"/>
    <w:rsid w:val="00A945A3"/>
    <w:rsid w:val="00A94EA1"/>
    <w:rsid w:val="00A95AAF"/>
    <w:rsid w:val="00AA0384"/>
    <w:rsid w:val="00AA108C"/>
    <w:rsid w:val="00AA22DE"/>
    <w:rsid w:val="00AA3613"/>
    <w:rsid w:val="00AA4450"/>
    <w:rsid w:val="00AA4AE6"/>
    <w:rsid w:val="00AA4B32"/>
    <w:rsid w:val="00AA563C"/>
    <w:rsid w:val="00AA57B6"/>
    <w:rsid w:val="00AA5B07"/>
    <w:rsid w:val="00AA5BCB"/>
    <w:rsid w:val="00AA6129"/>
    <w:rsid w:val="00AA6BD8"/>
    <w:rsid w:val="00AA70E3"/>
    <w:rsid w:val="00AA763F"/>
    <w:rsid w:val="00AB02BF"/>
    <w:rsid w:val="00AB070B"/>
    <w:rsid w:val="00AB0FEF"/>
    <w:rsid w:val="00AB1060"/>
    <w:rsid w:val="00AB12CC"/>
    <w:rsid w:val="00AB386F"/>
    <w:rsid w:val="00AB3AFF"/>
    <w:rsid w:val="00AB4544"/>
    <w:rsid w:val="00AB586F"/>
    <w:rsid w:val="00AB6006"/>
    <w:rsid w:val="00AB6D1E"/>
    <w:rsid w:val="00AB6FF5"/>
    <w:rsid w:val="00AB7202"/>
    <w:rsid w:val="00AC0828"/>
    <w:rsid w:val="00AC0B03"/>
    <w:rsid w:val="00AC0E3C"/>
    <w:rsid w:val="00AC166A"/>
    <w:rsid w:val="00AC1D3D"/>
    <w:rsid w:val="00AC1F8C"/>
    <w:rsid w:val="00AC21AC"/>
    <w:rsid w:val="00AC2E32"/>
    <w:rsid w:val="00AC34B3"/>
    <w:rsid w:val="00AC389E"/>
    <w:rsid w:val="00AC5D7E"/>
    <w:rsid w:val="00AC60B2"/>
    <w:rsid w:val="00AC61D3"/>
    <w:rsid w:val="00AC641D"/>
    <w:rsid w:val="00AC67BD"/>
    <w:rsid w:val="00AC6B2C"/>
    <w:rsid w:val="00AC721B"/>
    <w:rsid w:val="00AC771A"/>
    <w:rsid w:val="00AC7B16"/>
    <w:rsid w:val="00AC7D4D"/>
    <w:rsid w:val="00AD0534"/>
    <w:rsid w:val="00AD0767"/>
    <w:rsid w:val="00AD1420"/>
    <w:rsid w:val="00AD162A"/>
    <w:rsid w:val="00AD1A2B"/>
    <w:rsid w:val="00AD2089"/>
    <w:rsid w:val="00AD2E90"/>
    <w:rsid w:val="00AD2EB4"/>
    <w:rsid w:val="00AD2FF5"/>
    <w:rsid w:val="00AD313B"/>
    <w:rsid w:val="00AD3665"/>
    <w:rsid w:val="00AD3B56"/>
    <w:rsid w:val="00AD3BA6"/>
    <w:rsid w:val="00AD4771"/>
    <w:rsid w:val="00AD53D3"/>
    <w:rsid w:val="00AD5C46"/>
    <w:rsid w:val="00AD600D"/>
    <w:rsid w:val="00AD69B8"/>
    <w:rsid w:val="00AD70D1"/>
    <w:rsid w:val="00AD751C"/>
    <w:rsid w:val="00AE0803"/>
    <w:rsid w:val="00AE0CE9"/>
    <w:rsid w:val="00AE2547"/>
    <w:rsid w:val="00AE2B7E"/>
    <w:rsid w:val="00AE329F"/>
    <w:rsid w:val="00AE33AE"/>
    <w:rsid w:val="00AE3410"/>
    <w:rsid w:val="00AE3A9E"/>
    <w:rsid w:val="00AE3AF1"/>
    <w:rsid w:val="00AE3B8C"/>
    <w:rsid w:val="00AE46E6"/>
    <w:rsid w:val="00AE4C2F"/>
    <w:rsid w:val="00AE5DCB"/>
    <w:rsid w:val="00AE6FBE"/>
    <w:rsid w:val="00AE7202"/>
    <w:rsid w:val="00AF0B2C"/>
    <w:rsid w:val="00AF0E1E"/>
    <w:rsid w:val="00AF39B8"/>
    <w:rsid w:val="00AF45BB"/>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464F"/>
    <w:rsid w:val="00B06091"/>
    <w:rsid w:val="00B07CD9"/>
    <w:rsid w:val="00B07E4D"/>
    <w:rsid w:val="00B1009C"/>
    <w:rsid w:val="00B10112"/>
    <w:rsid w:val="00B1097F"/>
    <w:rsid w:val="00B10986"/>
    <w:rsid w:val="00B10F3B"/>
    <w:rsid w:val="00B124B2"/>
    <w:rsid w:val="00B1359B"/>
    <w:rsid w:val="00B135F7"/>
    <w:rsid w:val="00B13E4D"/>
    <w:rsid w:val="00B141C5"/>
    <w:rsid w:val="00B1500B"/>
    <w:rsid w:val="00B151C4"/>
    <w:rsid w:val="00B15E63"/>
    <w:rsid w:val="00B160E9"/>
    <w:rsid w:val="00B16DD6"/>
    <w:rsid w:val="00B20F87"/>
    <w:rsid w:val="00B21629"/>
    <w:rsid w:val="00B216A6"/>
    <w:rsid w:val="00B2237E"/>
    <w:rsid w:val="00B23663"/>
    <w:rsid w:val="00B24431"/>
    <w:rsid w:val="00B25F03"/>
    <w:rsid w:val="00B27B5D"/>
    <w:rsid w:val="00B3032F"/>
    <w:rsid w:val="00B30D18"/>
    <w:rsid w:val="00B31025"/>
    <w:rsid w:val="00B3148A"/>
    <w:rsid w:val="00B322F0"/>
    <w:rsid w:val="00B327F2"/>
    <w:rsid w:val="00B33F13"/>
    <w:rsid w:val="00B36468"/>
    <w:rsid w:val="00B365CA"/>
    <w:rsid w:val="00B366F4"/>
    <w:rsid w:val="00B367B8"/>
    <w:rsid w:val="00B36C65"/>
    <w:rsid w:val="00B375A0"/>
    <w:rsid w:val="00B4043D"/>
    <w:rsid w:val="00B41BD3"/>
    <w:rsid w:val="00B428BC"/>
    <w:rsid w:val="00B429B6"/>
    <w:rsid w:val="00B42C93"/>
    <w:rsid w:val="00B42D06"/>
    <w:rsid w:val="00B437CD"/>
    <w:rsid w:val="00B445FD"/>
    <w:rsid w:val="00B446C2"/>
    <w:rsid w:val="00B44C4A"/>
    <w:rsid w:val="00B45CB0"/>
    <w:rsid w:val="00B46751"/>
    <w:rsid w:val="00B46842"/>
    <w:rsid w:val="00B46E9C"/>
    <w:rsid w:val="00B472A4"/>
    <w:rsid w:val="00B506E7"/>
    <w:rsid w:val="00B529B2"/>
    <w:rsid w:val="00B54D59"/>
    <w:rsid w:val="00B5561B"/>
    <w:rsid w:val="00B56AF7"/>
    <w:rsid w:val="00B57677"/>
    <w:rsid w:val="00B5778E"/>
    <w:rsid w:val="00B60975"/>
    <w:rsid w:val="00B60C9D"/>
    <w:rsid w:val="00B60EC2"/>
    <w:rsid w:val="00B6178F"/>
    <w:rsid w:val="00B61DEC"/>
    <w:rsid w:val="00B62317"/>
    <w:rsid w:val="00B63A13"/>
    <w:rsid w:val="00B63C70"/>
    <w:rsid w:val="00B6404C"/>
    <w:rsid w:val="00B64974"/>
    <w:rsid w:val="00B65A6E"/>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490B"/>
    <w:rsid w:val="00B8513C"/>
    <w:rsid w:val="00B85210"/>
    <w:rsid w:val="00B85D32"/>
    <w:rsid w:val="00B86E50"/>
    <w:rsid w:val="00B86F31"/>
    <w:rsid w:val="00B877E6"/>
    <w:rsid w:val="00B9076A"/>
    <w:rsid w:val="00B918DE"/>
    <w:rsid w:val="00B91FE3"/>
    <w:rsid w:val="00B9267B"/>
    <w:rsid w:val="00B92C65"/>
    <w:rsid w:val="00B93182"/>
    <w:rsid w:val="00B93C5E"/>
    <w:rsid w:val="00B9461A"/>
    <w:rsid w:val="00B9669A"/>
    <w:rsid w:val="00B97F90"/>
    <w:rsid w:val="00BA0581"/>
    <w:rsid w:val="00BA10A5"/>
    <w:rsid w:val="00BA14A8"/>
    <w:rsid w:val="00BA14BD"/>
    <w:rsid w:val="00BA1607"/>
    <w:rsid w:val="00BA1DA0"/>
    <w:rsid w:val="00BA2034"/>
    <w:rsid w:val="00BA2BF1"/>
    <w:rsid w:val="00BA3922"/>
    <w:rsid w:val="00BA41FC"/>
    <w:rsid w:val="00BA4699"/>
    <w:rsid w:val="00BA5949"/>
    <w:rsid w:val="00BA5B65"/>
    <w:rsid w:val="00BA6468"/>
    <w:rsid w:val="00BA662A"/>
    <w:rsid w:val="00BA67F1"/>
    <w:rsid w:val="00BA6922"/>
    <w:rsid w:val="00BA72AD"/>
    <w:rsid w:val="00BA7D56"/>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B709E"/>
    <w:rsid w:val="00BB7818"/>
    <w:rsid w:val="00BC0077"/>
    <w:rsid w:val="00BC0273"/>
    <w:rsid w:val="00BC0AE5"/>
    <w:rsid w:val="00BC18BC"/>
    <w:rsid w:val="00BC3BFA"/>
    <w:rsid w:val="00BC480A"/>
    <w:rsid w:val="00BC552A"/>
    <w:rsid w:val="00BC588E"/>
    <w:rsid w:val="00BC58B2"/>
    <w:rsid w:val="00BC6ED1"/>
    <w:rsid w:val="00BC716A"/>
    <w:rsid w:val="00BC722F"/>
    <w:rsid w:val="00BD0CA8"/>
    <w:rsid w:val="00BD120B"/>
    <w:rsid w:val="00BD154A"/>
    <w:rsid w:val="00BD1CF1"/>
    <w:rsid w:val="00BD39BE"/>
    <w:rsid w:val="00BD4680"/>
    <w:rsid w:val="00BD5AAC"/>
    <w:rsid w:val="00BD5B95"/>
    <w:rsid w:val="00BD5F0B"/>
    <w:rsid w:val="00BD767D"/>
    <w:rsid w:val="00BE0310"/>
    <w:rsid w:val="00BE0C0F"/>
    <w:rsid w:val="00BE0F91"/>
    <w:rsid w:val="00BE1606"/>
    <w:rsid w:val="00BE1F40"/>
    <w:rsid w:val="00BE2BD9"/>
    <w:rsid w:val="00BE2F6D"/>
    <w:rsid w:val="00BE35FF"/>
    <w:rsid w:val="00BE3B52"/>
    <w:rsid w:val="00BE3BA9"/>
    <w:rsid w:val="00BE3F5F"/>
    <w:rsid w:val="00BE4198"/>
    <w:rsid w:val="00BE4EC1"/>
    <w:rsid w:val="00BE4F6C"/>
    <w:rsid w:val="00BE6DB6"/>
    <w:rsid w:val="00BF05FE"/>
    <w:rsid w:val="00BF13C6"/>
    <w:rsid w:val="00BF15F5"/>
    <w:rsid w:val="00BF24CA"/>
    <w:rsid w:val="00BF41B0"/>
    <w:rsid w:val="00BF4D57"/>
    <w:rsid w:val="00BF7637"/>
    <w:rsid w:val="00C001DA"/>
    <w:rsid w:val="00C00D18"/>
    <w:rsid w:val="00C00DE6"/>
    <w:rsid w:val="00C0251D"/>
    <w:rsid w:val="00C0317F"/>
    <w:rsid w:val="00C0409E"/>
    <w:rsid w:val="00C040A8"/>
    <w:rsid w:val="00C044FE"/>
    <w:rsid w:val="00C07767"/>
    <w:rsid w:val="00C1067F"/>
    <w:rsid w:val="00C1255F"/>
    <w:rsid w:val="00C12E91"/>
    <w:rsid w:val="00C13C27"/>
    <w:rsid w:val="00C13CFE"/>
    <w:rsid w:val="00C13E1F"/>
    <w:rsid w:val="00C1481B"/>
    <w:rsid w:val="00C17085"/>
    <w:rsid w:val="00C17670"/>
    <w:rsid w:val="00C17D1C"/>
    <w:rsid w:val="00C17D6F"/>
    <w:rsid w:val="00C204A0"/>
    <w:rsid w:val="00C22826"/>
    <w:rsid w:val="00C22B2E"/>
    <w:rsid w:val="00C235A5"/>
    <w:rsid w:val="00C2452F"/>
    <w:rsid w:val="00C2498B"/>
    <w:rsid w:val="00C25A02"/>
    <w:rsid w:val="00C26C66"/>
    <w:rsid w:val="00C3065C"/>
    <w:rsid w:val="00C31757"/>
    <w:rsid w:val="00C346E3"/>
    <w:rsid w:val="00C34D27"/>
    <w:rsid w:val="00C36951"/>
    <w:rsid w:val="00C37A14"/>
    <w:rsid w:val="00C37C59"/>
    <w:rsid w:val="00C37F5F"/>
    <w:rsid w:val="00C40627"/>
    <w:rsid w:val="00C40AD2"/>
    <w:rsid w:val="00C41C7D"/>
    <w:rsid w:val="00C43865"/>
    <w:rsid w:val="00C440A5"/>
    <w:rsid w:val="00C441EA"/>
    <w:rsid w:val="00C44B1A"/>
    <w:rsid w:val="00C44D3C"/>
    <w:rsid w:val="00C45708"/>
    <w:rsid w:val="00C45908"/>
    <w:rsid w:val="00C45982"/>
    <w:rsid w:val="00C45A47"/>
    <w:rsid w:val="00C46B6A"/>
    <w:rsid w:val="00C46CE3"/>
    <w:rsid w:val="00C477F5"/>
    <w:rsid w:val="00C47DE7"/>
    <w:rsid w:val="00C50DD7"/>
    <w:rsid w:val="00C50E52"/>
    <w:rsid w:val="00C5284C"/>
    <w:rsid w:val="00C52B83"/>
    <w:rsid w:val="00C53849"/>
    <w:rsid w:val="00C53905"/>
    <w:rsid w:val="00C53F86"/>
    <w:rsid w:val="00C55DFA"/>
    <w:rsid w:val="00C561CB"/>
    <w:rsid w:val="00C569E1"/>
    <w:rsid w:val="00C570FA"/>
    <w:rsid w:val="00C571DC"/>
    <w:rsid w:val="00C5757E"/>
    <w:rsid w:val="00C605BF"/>
    <w:rsid w:val="00C60EA3"/>
    <w:rsid w:val="00C6164E"/>
    <w:rsid w:val="00C62758"/>
    <w:rsid w:val="00C62BD6"/>
    <w:rsid w:val="00C62DE3"/>
    <w:rsid w:val="00C63277"/>
    <w:rsid w:val="00C632EB"/>
    <w:rsid w:val="00C63F5D"/>
    <w:rsid w:val="00C64D21"/>
    <w:rsid w:val="00C661E7"/>
    <w:rsid w:val="00C6635E"/>
    <w:rsid w:val="00C670B3"/>
    <w:rsid w:val="00C677E0"/>
    <w:rsid w:val="00C67B47"/>
    <w:rsid w:val="00C7002F"/>
    <w:rsid w:val="00C728D7"/>
    <w:rsid w:val="00C729A2"/>
    <w:rsid w:val="00C72A46"/>
    <w:rsid w:val="00C73003"/>
    <w:rsid w:val="00C7342B"/>
    <w:rsid w:val="00C744D1"/>
    <w:rsid w:val="00C74587"/>
    <w:rsid w:val="00C7459D"/>
    <w:rsid w:val="00C748F4"/>
    <w:rsid w:val="00C74C0D"/>
    <w:rsid w:val="00C75189"/>
    <w:rsid w:val="00C77121"/>
    <w:rsid w:val="00C7789B"/>
    <w:rsid w:val="00C81094"/>
    <w:rsid w:val="00C81338"/>
    <w:rsid w:val="00C81891"/>
    <w:rsid w:val="00C82E97"/>
    <w:rsid w:val="00C837FA"/>
    <w:rsid w:val="00C849C4"/>
    <w:rsid w:val="00C852E2"/>
    <w:rsid w:val="00C86A40"/>
    <w:rsid w:val="00C86D1A"/>
    <w:rsid w:val="00C90238"/>
    <w:rsid w:val="00C90257"/>
    <w:rsid w:val="00C90447"/>
    <w:rsid w:val="00C904A2"/>
    <w:rsid w:val="00C9051C"/>
    <w:rsid w:val="00C905A5"/>
    <w:rsid w:val="00C906DC"/>
    <w:rsid w:val="00C90EDE"/>
    <w:rsid w:val="00C90F0E"/>
    <w:rsid w:val="00C9188C"/>
    <w:rsid w:val="00C923F5"/>
    <w:rsid w:val="00C9395A"/>
    <w:rsid w:val="00C93B80"/>
    <w:rsid w:val="00C9447B"/>
    <w:rsid w:val="00C94588"/>
    <w:rsid w:val="00C95FEC"/>
    <w:rsid w:val="00C97246"/>
    <w:rsid w:val="00C97A25"/>
    <w:rsid w:val="00CA0045"/>
    <w:rsid w:val="00CA034B"/>
    <w:rsid w:val="00CA2244"/>
    <w:rsid w:val="00CA2742"/>
    <w:rsid w:val="00CA3801"/>
    <w:rsid w:val="00CA3D52"/>
    <w:rsid w:val="00CA4DD9"/>
    <w:rsid w:val="00CA5909"/>
    <w:rsid w:val="00CA5C0D"/>
    <w:rsid w:val="00CB0B2E"/>
    <w:rsid w:val="00CB0B7E"/>
    <w:rsid w:val="00CB0C88"/>
    <w:rsid w:val="00CB161A"/>
    <w:rsid w:val="00CB29D3"/>
    <w:rsid w:val="00CB36AF"/>
    <w:rsid w:val="00CB36F6"/>
    <w:rsid w:val="00CB3823"/>
    <w:rsid w:val="00CB565D"/>
    <w:rsid w:val="00CB5833"/>
    <w:rsid w:val="00CB6C2E"/>
    <w:rsid w:val="00CB6CCD"/>
    <w:rsid w:val="00CC09B7"/>
    <w:rsid w:val="00CC1178"/>
    <w:rsid w:val="00CC15AC"/>
    <w:rsid w:val="00CC1940"/>
    <w:rsid w:val="00CC2272"/>
    <w:rsid w:val="00CC2887"/>
    <w:rsid w:val="00CC2DB0"/>
    <w:rsid w:val="00CC3897"/>
    <w:rsid w:val="00CC3B49"/>
    <w:rsid w:val="00CC64D1"/>
    <w:rsid w:val="00CC6C30"/>
    <w:rsid w:val="00CC76E1"/>
    <w:rsid w:val="00CC7B11"/>
    <w:rsid w:val="00CD007F"/>
    <w:rsid w:val="00CD0A2D"/>
    <w:rsid w:val="00CD0AA9"/>
    <w:rsid w:val="00CD0C2D"/>
    <w:rsid w:val="00CD12B3"/>
    <w:rsid w:val="00CD16CA"/>
    <w:rsid w:val="00CD1A87"/>
    <w:rsid w:val="00CD1AD6"/>
    <w:rsid w:val="00CD1BE8"/>
    <w:rsid w:val="00CD21C8"/>
    <w:rsid w:val="00CD2B91"/>
    <w:rsid w:val="00CD2FE7"/>
    <w:rsid w:val="00CD3070"/>
    <w:rsid w:val="00CD3221"/>
    <w:rsid w:val="00CD353E"/>
    <w:rsid w:val="00CD37B4"/>
    <w:rsid w:val="00CD3CD4"/>
    <w:rsid w:val="00CD4930"/>
    <w:rsid w:val="00CD5CF3"/>
    <w:rsid w:val="00CD6220"/>
    <w:rsid w:val="00CE0F42"/>
    <w:rsid w:val="00CE294B"/>
    <w:rsid w:val="00CE315C"/>
    <w:rsid w:val="00CE4C93"/>
    <w:rsid w:val="00CE5730"/>
    <w:rsid w:val="00CE6A4D"/>
    <w:rsid w:val="00CE7707"/>
    <w:rsid w:val="00CF0588"/>
    <w:rsid w:val="00CF17D5"/>
    <w:rsid w:val="00CF217F"/>
    <w:rsid w:val="00CF2DB4"/>
    <w:rsid w:val="00CF3CCD"/>
    <w:rsid w:val="00CF5C11"/>
    <w:rsid w:val="00CF63E9"/>
    <w:rsid w:val="00CF6624"/>
    <w:rsid w:val="00CF78D4"/>
    <w:rsid w:val="00CF7B6F"/>
    <w:rsid w:val="00CF7F22"/>
    <w:rsid w:val="00D0054E"/>
    <w:rsid w:val="00D01CD6"/>
    <w:rsid w:val="00D02729"/>
    <w:rsid w:val="00D027A6"/>
    <w:rsid w:val="00D02A45"/>
    <w:rsid w:val="00D03109"/>
    <w:rsid w:val="00D0428F"/>
    <w:rsid w:val="00D0478F"/>
    <w:rsid w:val="00D04FB4"/>
    <w:rsid w:val="00D055F1"/>
    <w:rsid w:val="00D05858"/>
    <w:rsid w:val="00D05E5F"/>
    <w:rsid w:val="00D06E4F"/>
    <w:rsid w:val="00D11025"/>
    <w:rsid w:val="00D1157E"/>
    <w:rsid w:val="00D1169A"/>
    <w:rsid w:val="00D128C4"/>
    <w:rsid w:val="00D12E54"/>
    <w:rsid w:val="00D13C90"/>
    <w:rsid w:val="00D14860"/>
    <w:rsid w:val="00D14924"/>
    <w:rsid w:val="00D14FBB"/>
    <w:rsid w:val="00D1516A"/>
    <w:rsid w:val="00D160D1"/>
    <w:rsid w:val="00D2008D"/>
    <w:rsid w:val="00D20230"/>
    <w:rsid w:val="00D21B99"/>
    <w:rsid w:val="00D22868"/>
    <w:rsid w:val="00D22875"/>
    <w:rsid w:val="00D22ACE"/>
    <w:rsid w:val="00D22CBD"/>
    <w:rsid w:val="00D236F0"/>
    <w:rsid w:val="00D249CD"/>
    <w:rsid w:val="00D24C8C"/>
    <w:rsid w:val="00D2512D"/>
    <w:rsid w:val="00D25809"/>
    <w:rsid w:val="00D26742"/>
    <w:rsid w:val="00D26F81"/>
    <w:rsid w:val="00D30444"/>
    <w:rsid w:val="00D30C81"/>
    <w:rsid w:val="00D311D1"/>
    <w:rsid w:val="00D31F14"/>
    <w:rsid w:val="00D325A8"/>
    <w:rsid w:val="00D33BDA"/>
    <w:rsid w:val="00D34092"/>
    <w:rsid w:val="00D34BC4"/>
    <w:rsid w:val="00D34CE5"/>
    <w:rsid w:val="00D34DA9"/>
    <w:rsid w:val="00D35E1B"/>
    <w:rsid w:val="00D36D88"/>
    <w:rsid w:val="00D37548"/>
    <w:rsid w:val="00D418A6"/>
    <w:rsid w:val="00D4216A"/>
    <w:rsid w:val="00D4236B"/>
    <w:rsid w:val="00D430AF"/>
    <w:rsid w:val="00D43BAB"/>
    <w:rsid w:val="00D43EDD"/>
    <w:rsid w:val="00D45910"/>
    <w:rsid w:val="00D45987"/>
    <w:rsid w:val="00D45C49"/>
    <w:rsid w:val="00D5066F"/>
    <w:rsid w:val="00D51126"/>
    <w:rsid w:val="00D51138"/>
    <w:rsid w:val="00D51658"/>
    <w:rsid w:val="00D51A22"/>
    <w:rsid w:val="00D536E2"/>
    <w:rsid w:val="00D5405E"/>
    <w:rsid w:val="00D546EE"/>
    <w:rsid w:val="00D57520"/>
    <w:rsid w:val="00D61B94"/>
    <w:rsid w:val="00D620AC"/>
    <w:rsid w:val="00D62132"/>
    <w:rsid w:val="00D6297F"/>
    <w:rsid w:val="00D629EE"/>
    <w:rsid w:val="00D62B14"/>
    <w:rsid w:val="00D631A9"/>
    <w:rsid w:val="00D639EC"/>
    <w:rsid w:val="00D63C17"/>
    <w:rsid w:val="00D63EA5"/>
    <w:rsid w:val="00D64D59"/>
    <w:rsid w:val="00D64FB7"/>
    <w:rsid w:val="00D6508D"/>
    <w:rsid w:val="00D66C4D"/>
    <w:rsid w:val="00D66DE4"/>
    <w:rsid w:val="00D705FE"/>
    <w:rsid w:val="00D713F1"/>
    <w:rsid w:val="00D714CC"/>
    <w:rsid w:val="00D7164C"/>
    <w:rsid w:val="00D71917"/>
    <w:rsid w:val="00D73256"/>
    <w:rsid w:val="00D738FA"/>
    <w:rsid w:val="00D73A5E"/>
    <w:rsid w:val="00D73C11"/>
    <w:rsid w:val="00D74469"/>
    <w:rsid w:val="00D74D09"/>
    <w:rsid w:val="00D76DB2"/>
    <w:rsid w:val="00D76F6D"/>
    <w:rsid w:val="00D770E2"/>
    <w:rsid w:val="00D7724E"/>
    <w:rsid w:val="00D809B3"/>
    <w:rsid w:val="00D83B51"/>
    <w:rsid w:val="00D83BF7"/>
    <w:rsid w:val="00D84B36"/>
    <w:rsid w:val="00D851A0"/>
    <w:rsid w:val="00D85851"/>
    <w:rsid w:val="00D85994"/>
    <w:rsid w:val="00D86B8F"/>
    <w:rsid w:val="00D90A11"/>
    <w:rsid w:val="00D9162E"/>
    <w:rsid w:val="00D92CD1"/>
    <w:rsid w:val="00D9375C"/>
    <w:rsid w:val="00D93C4B"/>
    <w:rsid w:val="00D945E0"/>
    <w:rsid w:val="00D9484D"/>
    <w:rsid w:val="00D94A1E"/>
    <w:rsid w:val="00D9500F"/>
    <w:rsid w:val="00D952A8"/>
    <w:rsid w:val="00D9548F"/>
    <w:rsid w:val="00D954A5"/>
    <w:rsid w:val="00D954D2"/>
    <w:rsid w:val="00D95AE3"/>
    <w:rsid w:val="00D95EC9"/>
    <w:rsid w:val="00D966CC"/>
    <w:rsid w:val="00D96CA7"/>
    <w:rsid w:val="00D97406"/>
    <w:rsid w:val="00D97BB5"/>
    <w:rsid w:val="00D97E9C"/>
    <w:rsid w:val="00DA18FA"/>
    <w:rsid w:val="00DA2732"/>
    <w:rsid w:val="00DA40AE"/>
    <w:rsid w:val="00DA4351"/>
    <w:rsid w:val="00DA46DB"/>
    <w:rsid w:val="00DA494E"/>
    <w:rsid w:val="00DA4974"/>
    <w:rsid w:val="00DA4CA6"/>
    <w:rsid w:val="00DA5DC3"/>
    <w:rsid w:val="00DA6268"/>
    <w:rsid w:val="00DA696A"/>
    <w:rsid w:val="00DB2075"/>
    <w:rsid w:val="00DB22A7"/>
    <w:rsid w:val="00DB28EF"/>
    <w:rsid w:val="00DB2BE1"/>
    <w:rsid w:val="00DB3D8A"/>
    <w:rsid w:val="00DB517E"/>
    <w:rsid w:val="00DB6AC6"/>
    <w:rsid w:val="00DC0719"/>
    <w:rsid w:val="00DC1C66"/>
    <w:rsid w:val="00DC1D0F"/>
    <w:rsid w:val="00DC2259"/>
    <w:rsid w:val="00DC32E2"/>
    <w:rsid w:val="00DC3C66"/>
    <w:rsid w:val="00DC43AA"/>
    <w:rsid w:val="00DC5560"/>
    <w:rsid w:val="00DC5588"/>
    <w:rsid w:val="00DC5648"/>
    <w:rsid w:val="00DC618C"/>
    <w:rsid w:val="00DC6D98"/>
    <w:rsid w:val="00DC6F5C"/>
    <w:rsid w:val="00DC73AA"/>
    <w:rsid w:val="00DC7A0D"/>
    <w:rsid w:val="00DD0249"/>
    <w:rsid w:val="00DD0F2C"/>
    <w:rsid w:val="00DD2B27"/>
    <w:rsid w:val="00DD3863"/>
    <w:rsid w:val="00DD4BEE"/>
    <w:rsid w:val="00DD4EC1"/>
    <w:rsid w:val="00DD5CCD"/>
    <w:rsid w:val="00DD7023"/>
    <w:rsid w:val="00DD7357"/>
    <w:rsid w:val="00DD770F"/>
    <w:rsid w:val="00DD7ADE"/>
    <w:rsid w:val="00DD7B9E"/>
    <w:rsid w:val="00DE06BA"/>
    <w:rsid w:val="00DE2331"/>
    <w:rsid w:val="00DE28A5"/>
    <w:rsid w:val="00DE2AC8"/>
    <w:rsid w:val="00DE2DCE"/>
    <w:rsid w:val="00DE32BD"/>
    <w:rsid w:val="00DE38F6"/>
    <w:rsid w:val="00DE41AC"/>
    <w:rsid w:val="00DE4B43"/>
    <w:rsid w:val="00DE4D43"/>
    <w:rsid w:val="00DE5679"/>
    <w:rsid w:val="00DE6430"/>
    <w:rsid w:val="00DE65AF"/>
    <w:rsid w:val="00DE6612"/>
    <w:rsid w:val="00DE6B2B"/>
    <w:rsid w:val="00DE77F6"/>
    <w:rsid w:val="00DF0E0B"/>
    <w:rsid w:val="00DF130B"/>
    <w:rsid w:val="00DF1EA9"/>
    <w:rsid w:val="00DF2694"/>
    <w:rsid w:val="00DF340E"/>
    <w:rsid w:val="00DF369F"/>
    <w:rsid w:val="00DF441B"/>
    <w:rsid w:val="00DF4F34"/>
    <w:rsid w:val="00DF58CE"/>
    <w:rsid w:val="00DF6916"/>
    <w:rsid w:val="00DF75AC"/>
    <w:rsid w:val="00E0052F"/>
    <w:rsid w:val="00E01605"/>
    <w:rsid w:val="00E0169D"/>
    <w:rsid w:val="00E02ED8"/>
    <w:rsid w:val="00E03CE9"/>
    <w:rsid w:val="00E03D01"/>
    <w:rsid w:val="00E06965"/>
    <w:rsid w:val="00E0696D"/>
    <w:rsid w:val="00E07473"/>
    <w:rsid w:val="00E07511"/>
    <w:rsid w:val="00E0776C"/>
    <w:rsid w:val="00E07CFD"/>
    <w:rsid w:val="00E102ED"/>
    <w:rsid w:val="00E10AE6"/>
    <w:rsid w:val="00E11CFA"/>
    <w:rsid w:val="00E11F00"/>
    <w:rsid w:val="00E12554"/>
    <w:rsid w:val="00E12619"/>
    <w:rsid w:val="00E12BD5"/>
    <w:rsid w:val="00E13158"/>
    <w:rsid w:val="00E137CE"/>
    <w:rsid w:val="00E13A49"/>
    <w:rsid w:val="00E13AD6"/>
    <w:rsid w:val="00E14679"/>
    <w:rsid w:val="00E15475"/>
    <w:rsid w:val="00E15B89"/>
    <w:rsid w:val="00E15D26"/>
    <w:rsid w:val="00E15D59"/>
    <w:rsid w:val="00E16B3C"/>
    <w:rsid w:val="00E20041"/>
    <w:rsid w:val="00E21D4B"/>
    <w:rsid w:val="00E22677"/>
    <w:rsid w:val="00E23199"/>
    <w:rsid w:val="00E23DD3"/>
    <w:rsid w:val="00E2409C"/>
    <w:rsid w:val="00E246DF"/>
    <w:rsid w:val="00E24D10"/>
    <w:rsid w:val="00E24DD4"/>
    <w:rsid w:val="00E24F65"/>
    <w:rsid w:val="00E25182"/>
    <w:rsid w:val="00E26576"/>
    <w:rsid w:val="00E2700D"/>
    <w:rsid w:val="00E2773B"/>
    <w:rsid w:val="00E277AA"/>
    <w:rsid w:val="00E27A83"/>
    <w:rsid w:val="00E31B94"/>
    <w:rsid w:val="00E32733"/>
    <w:rsid w:val="00E3346F"/>
    <w:rsid w:val="00E33BFB"/>
    <w:rsid w:val="00E340C6"/>
    <w:rsid w:val="00E343A3"/>
    <w:rsid w:val="00E35D00"/>
    <w:rsid w:val="00E366EF"/>
    <w:rsid w:val="00E36710"/>
    <w:rsid w:val="00E36CA7"/>
    <w:rsid w:val="00E36F74"/>
    <w:rsid w:val="00E37F62"/>
    <w:rsid w:val="00E40296"/>
    <w:rsid w:val="00E40A83"/>
    <w:rsid w:val="00E40FCE"/>
    <w:rsid w:val="00E41210"/>
    <w:rsid w:val="00E41631"/>
    <w:rsid w:val="00E41D17"/>
    <w:rsid w:val="00E42110"/>
    <w:rsid w:val="00E42D0D"/>
    <w:rsid w:val="00E436A6"/>
    <w:rsid w:val="00E43FCB"/>
    <w:rsid w:val="00E44248"/>
    <w:rsid w:val="00E443BA"/>
    <w:rsid w:val="00E44509"/>
    <w:rsid w:val="00E45436"/>
    <w:rsid w:val="00E45505"/>
    <w:rsid w:val="00E45B50"/>
    <w:rsid w:val="00E45BBB"/>
    <w:rsid w:val="00E45E66"/>
    <w:rsid w:val="00E46181"/>
    <w:rsid w:val="00E46C85"/>
    <w:rsid w:val="00E478B4"/>
    <w:rsid w:val="00E504F1"/>
    <w:rsid w:val="00E5057B"/>
    <w:rsid w:val="00E510AF"/>
    <w:rsid w:val="00E5177B"/>
    <w:rsid w:val="00E521F8"/>
    <w:rsid w:val="00E526AF"/>
    <w:rsid w:val="00E5284F"/>
    <w:rsid w:val="00E528BB"/>
    <w:rsid w:val="00E5346F"/>
    <w:rsid w:val="00E54645"/>
    <w:rsid w:val="00E55623"/>
    <w:rsid w:val="00E55868"/>
    <w:rsid w:val="00E56CFC"/>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7E9"/>
    <w:rsid w:val="00E70C9E"/>
    <w:rsid w:val="00E71396"/>
    <w:rsid w:val="00E7153E"/>
    <w:rsid w:val="00E717EF"/>
    <w:rsid w:val="00E7264B"/>
    <w:rsid w:val="00E730AC"/>
    <w:rsid w:val="00E7480A"/>
    <w:rsid w:val="00E76479"/>
    <w:rsid w:val="00E772C6"/>
    <w:rsid w:val="00E805B5"/>
    <w:rsid w:val="00E80795"/>
    <w:rsid w:val="00E810FC"/>
    <w:rsid w:val="00E81C7A"/>
    <w:rsid w:val="00E8256B"/>
    <w:rsid w:val="00E83DF5"/>
    <w:rsid w:val="00E84438"/>
    <w:rsid w:val="00E84493"/>
    <w:rsid w:val="00E84F49"/>
    <w:rsid w:val="00E86851"/>
    <w:rsid w:val="00E86D2F"/>
    <w:rsid w:val="00E874CA"/>
    <w:rsid w:val="00E87C1F"/>
    <w:rsid w:val="00E902C5"/>
    <w:rsid w:val="00E90EF8"/>
    <w:rsid w:val="00E90F37"/>
    <w:rsid w:val="00E915A7"/>
    <w:rsid w:val="00E9165B"/>
    <w:rsid w:val="00E91E15"/>
    <w:rsid w:val="00E923C2"/>
    <w:rsid w:val="00E925F6"/>
    <w:rsid w:val="00E92ADC"/>
    <w:rsid w:val="00E92F28"/>
    <w:rsid w:val="00E93619"/>
    <w:rsid w:val="00E93AAA"/>
    <w:rsid w:val="00E93EDE"/>
    <w:rsid w:val="00E93FBB"/>
    <w:rsid w:val="00E943AC"/>
    <w:rsid w:val="00E949B5"/>
    <w:rsid w:val="00E94CDE"/>
    <w:rsid w:val="00E95184"/>
    <w:rsid w:val="00E95C3C"/>
    <w:rsid w:val="00E95F32"/>
    <w:rsid w:val="00E96062"/>
    <w:rsid w:val="00E97C01"/>
    <w:rsid w:val="00E97D0F"/>
    <w:rsid w:val="00EA0C54"/>
    <w:rsid w:val="00EA1B77"/>
    <w:rsid w:val="00EA1B8A"/>
    <w:rsid w:val="00EA26B0"/>
    <w:rsid w:val="00EA57F5"/>
    <w:rsid w:val="00EA5827"/>
    <w:rsid w:val="00EA60C9"/>
    <w:rsid w:val="00EA62F1"/>
    <w:rsid w:val="00EA6E5F"/>
    <w:rsid w:val="00EA73DE"/>
    <w:rsid w:val="00EA7539"/>
    <w:rsid w:val="00EA7C68"/>
    <w:rsid w:val="00EB03D7"/>
    <w:rsid w:val="00EB06C8"/>
    <w:rsid w:val="00EB0744"/>
    <w:rsid w:val="00EB07EB"/>
    <w:rsid w:val="00EB0DED"/>
    <w:rsid w:val="00EB216F"/>
    <w:rsid w:val="00EB2B1F"/>
    <w:rsid w:val="00EB4B07"/>
    <w:rsid w:val="00EB56CC"/>
    <w:rsid w:val="00EB5899"/>
    <w:rsid w:val="00EB58BB"/>
    <w:rsid w:val="00EB6C7C"/>
    <w:rsid w:val="00EB776B"/>
    <w:rsid w:val="00EB7854"/>
    <w:rsid w:val="00EB790F"/>
    <w:rsid w:val="00EB7B3B"/>
    <w:rsid w:val="00EC12CC"/>
    <w:rsid w:val="00EC240B"/>
    <w:rsid w:val="00EC2731"/>
    <w:rsid w:val="00EC309F"/>
    <w:rsid w:val="00EC3AE2"/>
    <w:rsid w:val="00EC415D"/>
    <w:rsid w:val="00EC45A6"/>
    <w:rsid w:val="00EC7068"/>
    <w:rsid w:val="00EC7A0B"/>
    <w:rsid w:val="00ED03E6"/>
    <w:rsid w:val="00ED0690"/>
    <w:rsid w:val="00ED1625"/>
    <w:rsid w:val="00ED174B"/>
    <w:rsid w:val="00ED4551"/>
    <w:rsid w:val="00ED5EA7"/>
    <w:rsid w:val="00ED693F"/>
    <w:rsid w:val="00ED69A3"/>
    <w:rsid w:val="00ED6E96"/>
    <w:rsid w:val="00ED7FBA"/>
    <w:rsid w:val="00EE009E"/>
    <w:rsid w:val="00EE06A7"/>
    <w:rsid w:val="00EE13BF"/>
    <w:rsid w:val="00EE19B0"/>
    <w:rsid w:val="00EE2F71"/>
    <w:rsid w:val="00EE456C"/>
    <w:rsid w:val="00EE46D1"/>
    <w:rsid w:val="00EE48F2"/>
    <w:rsid w:val="00EE4A53"/>
    <w:rsid w:val="00EE4BB4"/>
    <w:rsid w:val="00EE7C63"/>
    <w:rsid w:val="00EF04F5"/>
    <w:rsid w:val="00EF08BA"/>
    <w:rsid w:val="00EF14A7"/>
    <w:rsid w:val="00EF22EE"/>
    <w:rsid w:val="00EF24BD"/>
    <w:rsid w:val="00EF254F"/>
    <w:rsid w:val="00EF3255"/>
    <w:rsid w:val="00EF3D46"/>
    <w:rsid w:val="00EF3D75"/>
    <w:rsid w:val="00EF3F60"/>
    <w:rsid w:val="00EF5D10"/>
    <w:rsid w:val="00EF5EE1"/>
    <w:rsid w:val="00EF6E22"/>
    <w:rsid w:val="00EF7E53"/>
    <w:rsid w:val="00F002AD"/>
    <w:rsid w:val="00F00FEC"/>
    <w:rsid w:val="00F017E8"/>
    <w:rsid w:val="00F01897"/>
    <w:rsid w:val="00F021FC"/>
    <w:rsid w:val="00F02576"/>
    <w:rsid w:val="00F02914"/>
    <w:rsid w:val="00F02C4A"/>
    <w:rsid w:val="00F02F28"/>
    <w:rsid w:val="00F0322B"/>
    <w:rsid w:val="00F03CC6"/>
    <w:rsid w:val="00F07798"/>
    <w:rsid w:val="00F078F3"/>
    <w:rsid w:val="00F10BFE"/>
    <w:rsid w:val="00F11630"/>
    <w:rsid w:val="00F116D4"/>
    <w:rsid w:val="00F118B1"/>
    <w:rsid w:val="00F11D09"/>
    <w:rsid w:val="00F124A1"/>
    <w:rsid w:val="00F12542"/>
    <w:rsid w:val="00F12561"/>
    <w:rsid w:val="00F1435A"/>
    <w:rsid w:val="00F143DF"/>
    <w:rsid w:val="00F15330"/>
    <w:rsid w:val="00F16736"/>
    <w:rsid w:val="00F17E39"/>
    <w:rsid w:val="00F20CD3"/>
    <w:rsid w:val="00F20E24"/>
    <w:rsid w:val="00F20EF0"/>
    <w:rsid w:val="00F214AA"/>
    <w:rsid w:val="00F21AB5"/>
    <w:rsid w:val="00F25EE6"/>
    <w:rsid w:val="00F262D2"/>
    <w:rsid w:val="00F26353"/>
    <w:rsid w:val="00F26877"/>
    <w:rsid w:val="00F26DD2"/>
    <w:rsid w:val="00F26E35"/>
    <w:rsid w:val="00F26FB0"/>
    <w:rsid w:val="00F276E6"/>
    <w:rsid w:val="00F303A3"/>
    <w:rsid w:val="00F30648"/>
    <w:rsid w:val="00F30A3D"/>
    <w:rsid w:val="00F31411"/>
    <w:rsid w:val="00F3274A"/>
    <w:rsid w:val="00F328C2"/>
    <w:rsid w:val="00F32C55"/>
    <w:rsid w:val="00F33E77"/>
    <w:rsid w:val="00F34C05"/>
    <w:rsid w:val="00F356CF"/>
    <w:rsid w:val="00F36A40"/>
    <w:rsid w:val="00F36D82"/>
    <w:rsid w:val="00F378A2"/>
    <w:rsid w:val="00F37BFD"/>
    <w:rsid w:val="00F37E64"/>
    <w:rsid w:val="00F40130"/>
    <w:rsid w:val="00F40B72"/>
    <w:rsid w:val="00F40BA2"/>
    <w:rsid w:val="00F41A0D"/>
    <w:rsid w:val="00F4318B"/>
    <w:rsid w:val="00F43199"/>
    <w:rsid w:val="00F43200"/>
    <w:rsid w:val="00F43364"/>
    <w:rsid w:val="00F43445"/>
    <w:rsid w:val="00F45211"/>
    <w:rsid w:val="00F452D8"/>
    <w:rsid w:val="00F45389"/>
    <w:rsid w:val="00F455C4"/>
    <w:rsid w:val="00F45692"/>
    <w:rsid w:val="00F4577A"/>
    <w:rsid w:val="00F472A7"/>
    <w:rsid w:val="00F479B7"/>
    <w:rsid w:val="00F50940"/>
    <w:rsid w:val="00F50A18"/>
    <w:rsid w:val="00F51378"/>
    <w:rsid w:val="00F51CDA"/>
    <w:rsid w:val="00F51FBD"/>
    <w:rsid w:val="00F52FCF"/>
    <w:rsid w:val="00F53137"/>
    <w:rsid w:val="00F53A96"/>
    <w:rsid w:val="00F54172"/>
    <w:rsid w:val="00F54838"/>
    <w:rsid w:val="00F54A19"/>
    <w:rsid w:val="00F54D93"/>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67AD6"/>
    <w:rsid w:val="00F71283"/>
    <w:rsid w:val="00F72110"/>
    <w:rsid w:val="00F73296"/>
    <w:rsid w:val="00F75D89"/>
    <w:rsid w:val="00F75F4C"/>
    <w:rsid w:val="00F76DDE"/>
    <w:rsid w:val="00F7727C"/>
    <w:rsid w:val="00F779AF"/>
    <w:rsid w:val="00F77C80"/>
    <w:rsid w:val="00F8090E"/>
    <w:rsid w:val="00F80EF2"/>
    <w:rsid w:val="00F81739"/>
    <w:rsid w:val="00F81905"/>
    <w:rsid w:val="00F82121"/>
    <w:rsid w:val="00F826F9"/>
    <w:rsid w:val="00F84D93"/>
    <w:rsid w:val="00F8537F"/>
    <w:rsid w:val="00F8609A"/>
    <w:rsid w:val="00F8629E"/>
    <w:rsid w:val="00F86F4D"/>
    <w:rsid w:val="00F879D5"/>
    <w:rsid w:val="00F87D73"/>
    <w:rsid w:val="00F9022B"/>
    <w:rsid w:val="00F91013"/>
    <w:rsid w:val="00F91D94"/>
    <w:rsid w:val="00F91F7C"/>
    <w:rsid w:val="00F9291F"/>
    <w:rsid w:val="00F94933"/>
    <w:rsid w:val="00F96549"/>
    <w:rsid w:val="00F967BD"/>
    <w:rsid w:val="00FA0541"/>
    <w:rsid w:val="00FA078F"/>
    <w:rsid w:val="00FA1CAF"/>
    <w:rsid w:val="00FA1D58"/>
    <w:rsid w:val="00FA21FD"/>
    <w:rsid w:val="00FA30E0"/>
    <w:rsid w:val="00FA3A9D"/>
    <w:rsid w:val="00FA3CF6"/>
    <w:rsid w:val="00FA4141"/>
    <w:rsid w:val="00FA45EB"/>
    <w:rsid w:val="00FA4A88"/>
    <w:rsid w:val="00FA58AD"/>
    <w:rsid w:val="00FA59A3"/>
    <w:rsid w:val="00FA5A9F"/>
    <w:rsid w:val="00FA5B78"/>
    <w:rsid w:val="00FA738B"/>
    <w:rsid w:val="00FA7CAB"/>
    <w:rsid w:val="00FA7DD0"/>
    <w:rsid w:val="00FB185B"/>
    <w:rsid w:val="00FB295C"/>
    <w:rsid w:val="00FB29DE"/>
    <w:rsid w:val="00FB36AE"/>
    <w:rsid w:val="00FB52A5"/>
    <w:rsid w:val="00FB58F1"/>
    <w:rsid w:val="00FB5B32"/>
    <w:rsid w:val="00FB5C1F"/>
    <w:rsid w:val="00FB6E5C"/>
    <w:rsid w:val="00FB7989"/>
    <w:rsid w:val="00FC0176"/>
    <w:rsid w:val="00FC03D0"/>
    <w:rsid w:val="00FC1B40"/>
    <w:rsid w:val="00FC33DD"/>
    <w:rsid w:val="00FC3A62"/>
    <w:rsid w:val="00FC49A7"/>
    <w:rsid w:val="00FC664A"/>
    <w:rsid w:val="00FC6695"/>
    <w:rsid w:val="00FC67F6"/>
    <w:rsid w:val="00FC6A79"/>
    <w:rsid w:val="00FC6E63"/>
    <w:rsid w:val="00FD11A9"/>
    <w:rsid w:val="00FD20C2"/>
    <w:rsid w:val="00FD278A"/>
    <w:rsid w:val="00FD2B4D"/>
    <w:rsid w:val="00FD36C1"/>
    <w:rsid w:val="00FD37AA"/>
    <w:rsid w:val="00FD3F4F"/>
    <w:rsid w:val="00FD4132"/>
    <w:rsid w:val="00FD550D"/>
    <w:rsid w:val="00FD5806"/>
    <w:rsid w:val="00FD6299"/>
    <w:rsid w:val="00FD7F63"/>
    <w:rsid w:val="00FE00A3"/>
    <w:rsid w:val="00FE0F03"/>
    <w:rsid w:val="00FE10BC"/>
    <w:rsid w:val="00FE1B0B"/>
    <w:rsid w:val="00FE1C01"/>
    <w:rsid w:val="00FE1E96"/>
    <w:rsid w:val="00FE2534"/>
    <w:rsid w:val="00FE2711"/>
    <w:rsid w:val="00FE2925"/>
    <w:rsid w:val="00FE2B8C"/>
    <w:rsid w:val="00FE305F"/>
    <w:rsid w:val="00FE3216"/>
    <w:rsid w:val="00FE330B"/>
    <w:rsid w:val="00FE3474"/>
    <w:rsid w:val="00FE42F3"/>
    <w:rsid w:val="00FE5B4C"/>
    <w:rsid w:val="00FE6A5B"/>
    <w:rsid w:val="00FE6B1A"/>
    <w:rsid w:val="00FE6CE0"/>
    <w:rsid w:val="00FE7086"/>
    <w:rsid w:val="00FE77CB"/>
    <w:rsid w:val="00FE7E9F"/>
    <w:rsid w:val="00FF0B88"/>
    <w:rsid w:val="00FF0E25"/>
    <w:rsid w:val="00FF1943"/>
    <w:rsid w:val="00FF26CF"/>
    <w:rsid w:val="00FF2A9A"/>
    <w:rsid w:val="00FF4735"/>
    <w:rsid w:val="00FF4CBE"/>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F71C"/>
  <w15:docId w15:val="{FA97CABF-2EFA-46CD-9BBC-500E1D90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72"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3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AF0B2C"/>
    <w:pPr>
      <w:ind w:left="720"/>
      <w:contextualSpacing/>
    </w:pPr>
    <w:rPr>
      <w:sz w:val="24"/>
    </w:rPr>
  </w:style>
  <w:style w:type="paragraph" w:customStyle="1" w:styleId="TOCHeading10">
    <w:name w:val="TOC Heading1"/>
    <w:basedOn w:val="Heading1"/>
    <w:next w:val="Normal"/>
    <w:uiPriority w:val="39"/>
    <w:unhideWhenUsed/>
    <w:qFormat/>
    <w:rsid w:val="00AF0B2C"/>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UnresolvedMention">
    <w:name w:val="Unresolved Mention"/>
    <w:basedOn w:val="DefaultParagraphFont"/>
    <w:uiPriority w:val="99"/>
    <w:semiHidden/>
    <w:unhideWhenUsed/>
    <w:rsid w:val="00905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35587351">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585071102">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2861789">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34159448">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hyperlink" Target="http://www.worknet.gov.ge"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oleObject" Target="embeddings/Microsoft_Excel_97-2003_Worksheet.xls"/><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www.worknet.gov.ge" TargetMode="External"/><Relationship Id="rId31"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5.xml"/><Relationship Id="rId22" Type="http://schemas.openxmlformats.org/officeDocument/2006/relationships/chart" Target="charts/chart9.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dyn/normlex/en/f?p=NORMLEXPUB:12100:0::NO::P12100_ILO_CODE:R204" TargetMode="External"/><Relationship Id="rId13" Type="http://schemas.openxmlformats.org/officeDocument/2006/relationships/hyperlink" Target="https://gnta.ge/wp-content/uploads/2015/01/%E1%83%A1%E1%83%90%E1%83%A5%E1%83%90%E1%83%A0%E1%83%97%E1%83%95%E1%83%94%E1%83%9A%E1%83%9D%E1%83%A1-%E1%83%A2%E1%83%A3%E1%83%A0%E1%83%98%E1%83%96%E1%83%9B%E1%83%98%E1%83%A1-%E1%83%A1%E1%83%A2%E1%83%A0%E1%83%90%E1%83%A2%E1%83%94%E1%83%92%E1%83%98%E1%83%90.pdf" TargetMode="External"/><Relationship Id="rId3" Type="http://schemas.openxmlformats.org/officeDocument/2006/relationships/hyperlink" Target="http://geostat.ge/?action=page&amp;p_id=187&amp;lang=geo" TargetMode="External"/><Relationship Id="rId7" Type="http://schemas.openxmlformats.org/officeDocument/2006/relationships/hyperlink" Target="https://georgia.unwomen.org/en/digital-library/publications/2018/12/womens-economic-inactivity-and-engagement-in-the-informal-sector-in-georgia" TargetMode="External"/><Relationship Id="rId12" Type="http://schemas.openxmlformats.org/officeDocument/2006/relationships/hyperlink" Target="http://www.anakliadevelopment.com/" TargetMode="External"/><Relationship Id="rId17" Type="http://schemas.openxmlformats.org/officeDocument/2006/relationships/hyperlink" Target="https://www.eprc.ge/admin/editor/uploads/files/Report_3_Geo_WEB.pdf" TargetMode="External"/><Relationship Id="rId2" Type="http://schemas.openxmlformats.org/officeDocument/2006/relationships/hyperlink" Target="https://www.geostat.ge/media/13803/EDGE-Report-GEO-Final.pdf" TargetMode="External"/><Relationship Id="rId16" Type="http://schemas.openxmlformats.org/officeDocument/2006/relationships/hyperlink" Target="http://www.ilo.org" TargetMode="External"/><Relationship Id="rId1" Type="http://schemas.openxmlformats.org/officeDocument/2006/relationships/hyperlink" Target="https://www.geostat.ge/media/13803/EDGE-Report-GEO-Final.pdf" TargetMode="External"/><Relationship Id="rId6" Type="http://schemas.openxmlformats.org/officeDocument/2006/relationships/hyperlink" Target="https://georgia.unwomen.org/en/digital-library/publications/2018/12/womens-economic-inactivity-and-engagement-in-the-informal-sector-in-georgia" TargetMode="External"/><Relationship Id="rId11" Type="http://schemas.openxmlformats.org/officeDocument/2006/relationships/hyperlink" Target="https://georgia.unwomen.org/en/digital-library/publications/2018/12/womens-economic-inactivity-and-engagement-in-the-informal-sector-in-georgia" TargetMode="External"/><Relationship Id="rId5" Type="http://schemas.openxmlformats.org/officeDocument/2006/relationships/hyperlink" Target="https://georgia.unwomen.org/en/digital-library/publications/2018/12/womens-economic-inactivity-and-engagement-in-the-informal-sector-in-georgia" TargetMode="External"/><Relationship Id="rId15" Type="http://schemas.openxmlformats.org/officeDocument/2006/relationships/hyperlink" Target="https://www.ilo.org/global/about-the-ilo/newsroom/news/WCMS_077633/lang--en/index.htm?fbclid=IwAR2SqQno6oHWeRfmlMigwFSgPj2G7O_rblMWt3tEQW5RiXA5I7RxT-oBrps" TargetMode="External"/><Relationship Id="rId10" Type="http://schemas.openxmlformats.org/officeDocument/2006/relationships/hyperlink" Target="http://www3.weforum.org/docs/GCR2017-2018/05FullReport/TheGlobalCompetitivenessReport2017&#8211;2018.pdf" TargetMode="External"/><Relationship Id="rId4" Type="http://schemas.openxmlformats.org/officeDocument/2006/relationships/hyperlink" Target="https://georgia.unwomen.org/en/digital-library/publications/2018/12/womens-economic-inactivity-and-engagement-in-the-informal-sector-in-georgia" TargetMode="External"/><Relationship Id="rId9" Type="http://schemas.openxmlformats.org/officeDocument/2006/relationships/hyperlink" Target="http://www.etf.europa.eu/en/publications-and-resources/publications/youth-transition-work-georgia" TargetMode="External"/><Relationship Id="rId14" Type="http://schemas.openxmlformats.org/officeDocument/2006/relationships/hyperlink" Target="https://protect-au.mimecast.com/s/I3MHCk8v9wHrLyLQc20Yje?domain=worknet.gov.g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pheikrishvili\Desktop\&#4307;&#4304;&#4321;&#4304;&#4325;&#4315;&#4308;&#4305;&#4312;&#4321;%20&#4321;&#4322;&#4320;&#4304;&#4322;&#4308;&#4306;&#4312;&#4304;\07.05.2019\&#4306;&#4320;&#4304;&#4324;&#4304;.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ani.bendeliani\Desktop\graph.xlsx" TargetMode="External"/><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4.7E-2</c:v>
                </c:pt>
              </c:numCache>
            </c:numRef>
          </c:val>
          <c:smooth val="0"/>
          <c:extLst>
            <c:ext xmlns:c16="http://schemas.microsoft.com/office/drawing/2014/chart" uri="{C3380CC4-5D6E-409C-BE32-E72D297353CC}">
              <c16:uniqueId val="{00000000-D019-4951-AAA7-8D05D72B3936}"/>
            </c:ext>
          </c:extLst>
        </c:ser>
        <c:dLbls>
          <c:showLegendKey val="0"/>
          <c:showVal val="0"/>
          <c:showCatName val="0"/>
          <c:showSerName val="0"/>
          <c:showPercent val="0"/>
          <c:showBubbleSize val="0"/>
        </c:dLbls>
        <c:smooth val="0"/>
        <c:axId val="2136693272"/>
        <c:axId val="2094309464"/>
      </c:lineChart>
      <c:catAx>
        <c:axId val="213669327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94309464"/>
        <c:crosses val="autoZero"/>
        <c:auto val="1"/>
        <c:lblAlgn val="ctr"/>
        <c:lblOffset val="100"/>
        <c:noMultiLvlLbl val="0"/>
      </c:catAx>
      <c:valAx>
        <c:axId val="2094309464"/>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136693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smooth val="0"/>
        <c:axId val="2099950536"/>
        <c:axId val="2135022680"/>
      </c:lineChart>
      <c:catAx>
        <c:axId val="2099950536"/>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5022680"/>
        <c:crosses val="autoZero"/>
        <c:auto val="1"/>
        <c:lblAlgn val="ctr"/>
        <c:lblOffset val="100"/>
        <c:noMultiLvlLbl val="0"/>
      </c:catAx>
      <c:valAx>
        <c:axId val="2135022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9950536"/>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2132355816"/>
        <c:axId val="2132199832"/>
      </c:barChart>
      <c:catAx>
        <c:axId val="2132355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199832"/>
        <c:crosses val="autoZero"/>
        <c:auto val="1"/>
        <c:lblAlgn val="ctr"/>
        <c:lblOffset val="100"/>
        <c:noMultiLvlLbl val="0"/>
      </c:catAx>
      <c:valAx>
        <c:axId val="2132199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355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აბსოლუტური სიღარიბე</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0.00%</c:formatCode>
                <c:ptCount val="13"/>
                <c:pt idx="0">
                  <c:v>0.36899999999999999</c:v>
                </c:pt>
                <c:pt idx="1">
                  <c:v>0.38800000000000001</c:v>
                </c:pt>
                <c:pt idx="2">
                  <c:v>0.34899999999999998</c:v>
                </c:pt>
                <c:pt idx="3">
                  <c:v>0.34899999999999998</c:v>
                </c:pt>
                <c:pt idx="4">
                  <c:v>0.373</c:v>
                </c:pt>
                <c:pt idx="5">
                  <c:v>0.34100000000000003</c:v>
                </c:pt>
                <c:pt idx="6">
                  <c:v>0.3</c:v>
                </c:pt>
                <c:pt idx="7">
                  <c:v>0.26200000000000001</c:v>
                </c:pt>
                <c:pt idx="8">
                  <c:v>0.23499999999999999</c:v>
                </c:pt>
                <c:pt idx="9">
                  <c:v>0.216</c:v>
                </c:pt>
                <c:pt idx="10">
                  <c:v>0.22</c:v>
                </c:pt>
                <c:pt idx="11">
                  <c:v>0.219</c:v>
                </c:pt>
                <c:pt idx="12">
                  <c:v>0.20100000000000001</c:v>
                </c:pt>
              </c:numCache>
            </c:numRef>
          </c:val>
          <c:smooth val="0"/>
          <c:extLst>
            <c:ext xmlns:c16="http://schemas.microsoft.com/office/drawing/2014/chart" uri="{C3380CC4-5D6E-409C-BE32-E72D297353CC}">
              <c16:uniqueId val="{00000000-6597-4D24-A8B5-AA3F3716CDDE}"/>
            </c:ext>
          </c:extLst>
        </c:ser>
        <c:ser>
          <c:idx val="1"/>
          <c:order val="1"/>
          <c:tx>
            <c:strRef>
              <c:f>Sheet1!$C$1</c:f>
              <c:strCache>
                <c:ptCount val="1"/>
                <c:pt idx="0">
                  <c:v>ფარდობითი სიღარიბე</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Sheet1!$C$2:$C$14</c:f>
              <c:numCache>
                <c:formatCode>0.00%</c:formatCode>
                <c:ptCount val="13"/>
                <c:pt idx="0">
                  <c:v>0.218</c:v>
                </c:pt>
                <c:pt idx="1">
                  <c:v>0.21199999999999999</c:v>
                </c:pt>
                <c:pt idx="2">
                  <c:v>0.22600000000000001</c:v>
                </c:pt>
                <c:pt idx="3">
                  <c:v>0.216</c:v>
                </c:pt>
                <c:pt idx="4">
                  <c:v>0.22800000000000001</c:v>
                </c:pt>
                <c:pt idx="5">
                  <c:v>0.23</c:v>
                </c:pt>
                <c:pt idx="6">
                  <c:v>0.224</c:v>
                </c:pt>
                <c:pt idx="7">
                  <c:v>0.215</c:v>
                </c:pt>
                <c:pt idx="8">
                  <c:v>0.214</c:v>
                </c:pt>
                <c:pt idx="9">
                  <c:v>0.20200000000000001</c:v>
                </c:pt>
                <c:pt idx="10">
                  <c:v>0.21</c:v>
                </c:pt>
                <c:pt idx="11">
                  <c:v>0.223</c:v>
                </c:pt>
                <c:pt idx="12">
                  <c:v>0.20499999999999999</c:v>
                </c:pt>
              </c:numCache>
            </c:numRef>
          </c:val>
          <c:smooth val="0"/>
          <c:extLst>
            <c:ext xmlns:c16="http://schemas.microsoft.com/office/drawing/2014/chart" uri="{C3380CC4-5D6E-409C-BE32-E72D297353CC}">
              <c16:uniqueId val="{00000001-6597-4D24-A8B5-AA3F3716CDDE}"/>
            </c:ext>
          </c:extLst>
        </c:ser>
        <c:dLbls>
          <c:dLblPos val="t"/>
          <c:showLegendKey val="0"/>
          <c:showVal val="1"/>
          <c:showCatName val="0"/>
          <c:showSerName val="0"/>
          <c:showPercent val="0"/>
          <c:showBubbleSize val="0"/>
        </c:dLbls>
        <c:smooth val="0"/>
        <c:axId val="2101078072"/>
        <c:axId val="2118371800"/>
      </c:lineChart>
      <c:catAx>
        <c:axId val="2101078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8371800"/>
        <c:crosses val="autoZero"/>
        <c:auto val="1"/>
        <c:lblAlgn val="ctr"/>
        <c:lblOffset val="100"/>
        <c:noMultiLvlLbl val="0"/>
      </c:catAx>
      <c:valAx>
        <c:axId val="21183718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107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6D05E97-1DB0-440F-ABCB-DFE61CE2676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F3-4E08-B0D4-C1A276E44CD6}"/>
                </c:ext>
              </c:extLst>
            </c:dLbl>
            <c:dLbl>
              <c:idx val="1"/>
              <c:tx>
                <c:rich>
                  <a:bodyPr/>
                  <a:lstStyle/>
                  <a:p>
                    <a:fld id="{A8ED31B6-1F71-4390-B373-7162E9A8832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F3-4E08-B0D4-C1A276E44CD6}"/>
                </c:ext>
              </c:extLst>
            </c:dLbl>
            <c:dLbl>
              <c:idx val="2"/>
              <c:tx>
                <c:rich>
                  <a:bodyPr/>
                  <a:lstStyle/>
                  <a:p>
                    <a:fld id="{76C6914E-ED1E-415C-8706-DE4C35E897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F3-4E08-B0D4-C1A276E44CD6}"/>
                </c:ext>
              </c:extLst>
            </c:dLbl>
            <c:dLbl>
              <c:idx val="3"/>
              <c:tx>
                <c:rich>
                  <a:bodyPr/>
                  <a:lstStyle/>
                  <a:p>
                    <a:fld id="{DBACD2B1-2E13-4662-8902-7AFCC64E1F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F3-4E08-B0D4-C1A276E44CD6}"/>
                </c:ext>
              </c:extLst>
            </c:dLbl>
            <c:dLbl>
              <c:idx val="4"/>
              <c:tx>
                <c:rich>
                  <a:bodyPr/>
                  <a:lstStyle/>
                  <a:p>
                    <a:fld id="{9544167C-3EB3-4C99-9B0D-EF0FDD3D98D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2F3-4E08-B0D4-C1A276E44CD6}"/>
                </c:ext>
              </c:extLst>
            </c:dLbl>
            <c:dLbl>
              <c:idx val="5"/>
              <c:tx>
                <c:rich>
                  <a:bodyPr/>
                  <a:lstStyle/>
                  <a:p>
                    <a:fld id="{93D8DCF6-04EE-4330-B37E-B2372C86495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F3-4E08-B0D4-C1A276E44CD6}"/>
                </c:ext>
              </c:extLst>
            </c:dLbl>
            <c:dLbl>
              <c:idx val="6"/>
              <c:tx>
                <c:rich>
                  <a:bodyPr/>
                  <a:lstStyle/>
                  <a:p>
                    <a:fld id="{713CBB6F-E9DD-4B8F-A697-233DEA4C859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2F3-4E08-B0D4-C1A276E44CD6}"/>
                </c:ext>
              </c:extLst>
            </c:dLbl>
            <c:dLbl>
              <c:idx val="7"/>
              <c:tx>
                <c:rich>
                  <a:bodyPr/>
                  <a:lstStyle/>
                  <a:p>
                    <a:fld id="{F6917C4C-D5F1-4BEA-8C7C-321AFD848A5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2F3-4E08-B0D4-C1A276E44CD6}"/>
                </c:ext>
              </c:extLst>
            </c:dLbl>
            <c:dLbl>
              <c:idx val="8"/>
              <c:tx>
                <c:rich>
                  <a:bodyPr/>
                  <a:lstStyle/>
                  <a:p>
                    <a:fld id="{1F546937-8AF0-4C74-9F09-0A029E10017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2F3-4E08-B0D4-C1A276E44CD6}"/>
                </c:ext>
              </c:extLst>
            </c:dLbl>
            <c:dLbl>
              <c:idx val="9"/>
              <c:tx>
                <c:rich>
                  <a:bodyPr/>
                  <a:lstStyle/>
                  <a:p>
                    <a:fld id="{7859B314-CEF9-4DD5-90F6-F1D24D08E36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2F3-4E08-B0D4-C1A276E44CD6}"/>
                </c:ext>
              </c:extLst>
            </c:dLbl>
            <c:dLbl>
              <c:idx val="10"/>
              <c:tx>
                <c:rich>
                  <a:bodyPr/>
                  <a:lstStyle/>
                  <a:p>
                    <a:fld id="{F1E4C8F5-799A-4272-B1A0-1E2B1D4D062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B2F3-4E08-B0D4-C1A276E44CD6}"/>
                </c:ext>
              </c:extLst>
            </c:dLbl>
            <c:dLbl>
              <c:idx val="11"/>
              <c:tx>
                <c:rich>
                  <a:bodyPr/>
                  <a:lstStyle/>
                  <a:p>
                    <a:fld id="{110A1F6D-BCAF-4067-B0D9-76C2C0AE8DD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2F3-4E08-B0D4-C1A276E44CD6}"/>
                </c:ext>
              </c:extLst>
            </c:dLbl>
            <c:dLbl>
              <c:idx val="12"/>
              <c:tx>
                <c:rich>
                  <a:bodyPr/>
                  <a:lstStyle/>
                  <a:p>
                    <a:fld id="{45BDFAF2-58EF-4158-910E-2EC6C2B154D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B2F3-4E08-B0D4-C1A276E44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Sheet5!$B$2:$B$14</c:f>
              <c:numCache>
                <c:formatCode>0.00</c:formatCode>
                <c:ptCount val="13"/>
                <c:pt idx="0">
                  <c:v>0.38</c:v>
                </c:pt>
                <c:pt idx="1">
                  <c:v>0.4</c:v>
                </c:pt>
                <c:pt idx="2">
                  <c:v>0.4</c:v>
                </c:pt>
                <c:pt idx="3">
                  <c:v>0.4</c:v>
                </c:pt>
                <c:pt idx="4">
                  <c:v>0.42</c:v>
                </c:pt>
                <c:pt idx="5">
                  <c:v>0.42</c:v>
                </c:pt>
                <c:pt idx="6">
                  <c:v>0.41</c:v>
                </c:pt>
                <c:pt idx="7">
                  <c:v>0.39</c:v>
                </c:pt>
                <c:pt idx="8">
                  <c:v>0.39</c:v>
                </c:pt>
                <c:pt idx="9">
                  <c:v>0.38</c:v>
                </c:pt>
                <c:pt idx="10">
                  <c:v>0.39</c:v>
                </c:pt>
                <c:pt idx="11">
                  <c:v>0.4</c:v>
                </c:pt>
                <c:pt idx="12">
                  <c:v>0.37</c:v>
                </c:pt>
              </c:numCache>
            </c:numRef>
          </c:val>
          <c:extLst>
            <c:ext xmlns:c16="http://schemas.microsoft.com/office/drawing/2014/chart" uri="{C3380CC4-5D6E-409C-BE32-E72D297353CC}">
              <c16:uniqueId val="{0000000D-B2F3-4E08-B0D4-C1A276E44CD6}"/>
            </c:ext>
          </c:extLst>
        </c:ser>
        <c:dLbls>
          <c:dLblPos val="outEnd"/>
          <c:showLegendKey val="0"/>
          <c:showVal val="1"/>
          <c:showCatName val="0"/>
          <c:showSerName val="0"/>
          <c:showPercent val="0"/>
          <c:showBubbleSize val="0"/>
        </c:dLbls>
        <c:gapWidth val="219"/>
        <c:overlap val="-27"/>
        <c:axId val="2091471576"/>
        <c:axId val="2091800776"/>
      </c:barChart>
      <c:catAx>
        <c:axId val="2091471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1800776"/>
        <c:crosses val="autoZero"/>
        <c:auto val="1"/>
        <c:lblAlgn val="ctr"/>
        <c:lblOffset val="100"/>
        <c:noMultiLvlLbl val="0"/>
      </c:catAx>
      <c:valAx>
        <c:axId val="20918007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1471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Sheet1!$B$15</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Sheet1!$B$16:$B$20</c:f>
              <c:numCache>
                <c:formatCode>0.00%</c:formatCode>
                <c:ptCount val="5"/>
                <c:pt idx="0">
                  <c:v>0.52500000000000002</c:v>
                </c:pt>
                <c:pt idx="1">
                  <c:v>0.115</c:v>
                </c:pt>
                <c:pt idx="2">
                  <c:v>0.121</c:v>
                </c:pt>
                <c:pt idx="3">
                  <c:v>0.14099999999999999</c:v>
                </c:pt>
                <c:pt idx="4">
                  <c:v>0.19600000000000001</c:v>
                </c:pt>
              </c:numCache>
            </c:numRef>
          </c:val>
          <c:smooth val="0"/>
          <c:extLst>
            <c:ext xmlns:c16="http://schemas.microsoft.com/office/drawing/2014/chart" uri="{C3380CC4-5D6E-409C-BE32-E72D297353CC}">
              <c16:uniqueId val="{00000000-9CB1-43B4-B361-943F3844C320}"/>
            </c:ext>
          </c:extLst>
        </c:ser>
        <c:ser>
          <c:idx val="1"/>
          <c:order val="1"/>
          <c:tx>
            <c:strRef>
              <c:f>Sheet1!$C$15</c:f>
              <c:strCache>
                <c:ptCount val="1"/>
                <c:pt idx="0">
                  <c:v>ქალი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Sheet1!$C$16:$C$20</c:f>
              <c:numCache>
                <c:formatCode>0.00%</c:formatCode>
                <c:ptCount val="5"/>
                <c:pt idx="0">
                  <c:v>0.67600000000000005</c:v>
                </c:pt>
                <c:pt idx="1">
                  <c:v>0.40400000000000003</c:v>
                </c:pt>
                <c:pt idx="2">
                  <c:v>0.27900000000000003</c:v>
                </c:pt>
                <c:pt idx="3">
                  <c:v>0.248</c:v>
                </c:pt>
                <c:pt idx="4">
                  <c:v>0.33100000000000002</c:v>
                </c:pt>
              </c:numCache>
            </c:numRef>
          </c:val>
          <c:smooth val="0"/>
          <c:extLst>
            <c:ext xmlns:c16="http://schemas.microsoft.com/office/drawing/2014/chart" uri="{C3380CC4-5D6E-409C-BE32-E72D297353CC}">
              <c16:uniqueId val="{00000001-9CB1-43B4-B361-943F3844C320}"/>
            </c:ext>
          </c:extLst>
        </c:ser>
        <c:dLbls>
          <c:showLegendKey val="0"/>
          <c:showVal val="0"/>
          <c:showCatName val="0"/>
          <c:showSerName val="0"/>
          <c:showPercent val="0"/>
          <c:showBubbleSize val="0"/>
        </c:dLbls>
        <c:smooth val="0"/>
        <c:axId val="2094334248"/>
        <c:axId val="2099272408"/>
      </c:lineChart>
      <c:catAx>
        <c:axId val="2094334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9272408"/>
        <c:crosses val="autoZero"/>
        <c:auto val="1"/>
        <c:lblAlgn val="ctr"/>
        <c:lblOffset val="100"/>
        <c:noMultiLvlLbl val="0"/>
      </c:catAx>
      <c:valAx>
        <c:axId val="2099272408"/>
        <c:scaling>
          <c:orientation val="minMax"/>
          <c:max val="0.7"/>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4334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smooth val="0"/>
        <c:axId val="2119051256"/>
        <c:axId val="2121890424"/>
      </c:lineChart>
      <c:catAx>
        <c:axId val="2119051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1890424"/>
        <c:crosses val="autoZero"/>
        <c:auto val="1"/>
        <c:lblAlgn val="ctr"/>
        <c:lblOffset val="100"/>
        <c:noMultiLvlLbl val="0"/>
      </c:catAx>
      <c:valAx>
        <c:axId val="2121890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051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F17F-442E-866D-737A3B2A4613}"/>
              </c:ext>
            </c:extLst>
          </c:dPt>
          <c:dLbls>
            <c:dLbl>
              <c:idx val="0"/>
              <c:layout>
                <c:manualLayout>
                  <c:x val="1.1387112286949001E-2"/>
                  <c:y val="1.98745192556978E-2"/>
                </c:manualLayout>
              </c:layout>
              <c:tx>
                <c:rich>
                  <a:bodyPr/>
                  <a:lstStyle/>
                  <a:p>
                    <a:fld id="{2348C59D-0C88-4DDC-B04D-352E4C173DFE}" type="CATEGORYNAME">
                      <a:rPr lang="ka-GE"/>
                      <a:pPr/>
                      <a:t>[CATEGORY NAME]</a:t>
                    </a:fld>
                    <a:r>
                      <a:rPr lang="ka-GE" baseline="0"/>
                      <a:t>
6.8%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17F-442E-866D-737A3B2A4613}"/>
                </c:ext>
              </c:extLst>
            </c:dLbl>
            <c:dLbl>
              <c:idx val="1"/>
              <c:layout>
                <c:manualLayout>
                  <c:x val="2.6302375169300703E-4"/>
                  <c:y val="-5.7656077391939599E-2"/>
                </c:manualLayout>
              </c:layout>
              <c:tx>
                <c:rich>
                  <a:bodyPr/>
                  <a:lstStyle/>
                  <a:p>
                    <a:fld id="{048C87F1-10E7-404A-83BB-34FE11EE5687}" type="CATEGORYNAME">
                      <a:rPr lang="ka-GE"/>
                      <a:pPr/>
                      <a:t>[CATEGORY NAME]</a:t>
                    </a:fld>
                    <a:r>
                      <a:rPr lang="ka-GE" baseline="0"/>
                      <a:t>
24.8%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F17F-442E-866D-737A3B2A4613}"/>
                </c:ext>
              </c:extLst>
            </c:dLbl>
            <c:dLbl>
              <c:idx val="2"/>
              <c:layout>
                <c:manualLayout>
                  <c:x val="2.4706375212821999E-2"/>
                  <c:y val="2.0767130182826499E-2"/>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fld id="{6F50FFDD-2E54-4745-B8E8-76E4D4BC96D7}" type="CATEGORYNAME">
                      <a:rPr lang="ka-GE"/>
                      <a:pPr>
                        <a:defRPr sz="896" b="0" i="0" u="none" strike="noStrike" kern="1200" baseline="0">
                          <a:solidFill>
                            <a:schemeClr val="tx1">
                              <a:lumMod val="75000"/>
                              <a:lumOff val="25000"/>
                            </a:schemeClr>
                          </a:solidFill>
                          <a:latin typeface="Sylfaen" panose="010A0502050306030303" pitchFamily="18" charset="0"/>
                          <a:ea typeface="+mn-ea"/>
                          <a:cs typeface="+mn-cs"/>
                        </a:defRPr>
                      </a:pPr>
                      <a:t>[CATEGORY NAME]</a:t>
                    </a:fld>
                    <a:r>
                      <a:rPr lang="ka-GE" baseline="0"/>
                      <a:t>
9.2%</a:t>
                    </a:r>
                  </a:p>
                </c:rich>
              </c:tx>
              <c:numFmt formatCode="0.0%" sourceLinked="0"/>
              <c:spPr>
                <a:noFill/>
                <a:ln w="25277">
                  <a:noFill/>
                </a:ln>
              </c:sp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15:dlblFieldTable/>
                  <c15:showDataLabelsRange val="0"/>
                </c:ext>
                <c:ext xmlns:c16="http://schemas.microsoft.com/office/drawing/2014/chart" uri="{C3380CC4-5D6E-409C-BE32-E72D297353CC}">
                  <c16:uniqueId val="{00000005-F17F-442E-866D-737A3B2A4613}"/>
                </c:ext>
              </c:extLst>
            </c:dLbl>
            <c:dLbl>
              <c:idx val="3"/>
              <c:layout>
                <c:manualLayout>
                  <c:x val="3.32324597485016E-2"/>
                  <c:y val="5.3352039017510899E-2"/>
                </c:manualLayout>
              </c:layout>
              <c:tx>
                <c:rich>
                  <a:bodyPr/>
                  <a:lstStyle/>
                  <a:p>
                    <a:fld id="{BE30363F-45E4-48DD-9F51-C3320C5417A4}" type="CATEGORYNAME">
                      <a:rPr lang="ka-GE"/>
                      <a:pPr/>
                      <a:t>[CATEGORY NAME]</a:t>
                    </a:fld>
                    <a:r>
                      <a:rPr lang="ka-GE" baseline="0"/>
                      <a:t>
12.9%</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F17F-442E-866D-737A3B2A4613}"/>
                </c:ext>
              </c:extLst>
            </c:dLbl>
            <c:dLbl>
              <c:idx val="4"/>
              <c:layout>
                <c:manualLayout>
                  <c:x val="4.6999647432130601E-2"/>
                  <c:y val="2.7425373134328399E-2"/>
                </c:manualLayout>
              </c:layout>
              <c:tx>
                <c:rich>
                  <a:bodyPr/>
                  <a:lstStyle/>
                  <a:p>
                    <a:fld id="{7488E383-F9CB-4666-BC9C-C9F50688CF5E}" type="CATEGORYNAME">
                      <a:rPr lang="ka-GE"/>
                      <a:pPr/>
                      <a:t>[CATEGORY NAME]</a:t>
                    </a:fld>
                    <a:r>
                      <a:rPr lang="ka-GE" baseline="0"/>
                      <a:t>
12.4%</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F17F-442E-866D-737A3B2A4613}"/>
                </c:ext>
              </c:extLst>
            </c:dLbl>
            <c:dLbl>
              <c:idx val="5"/>
              <c:layout>
                <c:manualLayout>
                  <c:x val="-6.3042073099071599E-3"/>
                  <c:y val="3.7147725937242901E-2"/>
                </c:manualLayout>
              </c:layout>
              <c:tx>
                <c:rich>
                  <a:bodyPr/>
                  <a:lstStyle/>
                  <a:p>
                    <a:fld id="{C3EAF458-EB6E-4517-9227-BABF302401CC}" type="CATEGORYNAME">
                      <a:rPr lang="ka-GE"/>
                      <a:pPr/>
                      <a:t>[CATEGORY NAME]</a:t>
                    </a:fld>
                    <a:r>
                      <a:rPr lang="ka-GE" baseline="0"/>
                      <a:t>
6.2%</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F17F-442E-866D-737A3B2A4613}"/>
                </c:ext>
              </c:extLst>
            </c:dLbl>
            <c:dLbl>
              <c:idx val="6"/>
              <c:layout>
                <c:manualLayout>
                  <c:x val="-1.49690523759157E-2"/>
                  <c:y val="2.0127218239511101E-2"/>
                </c:manualLayout>
              </c:layout>
              <c:tx>
                <c:rich>
                  <a:bodyPr/>
                  <a:lstStyle/>
                  <a:p>
                    <a:fld id="{07E57E6A-B067-4FEA-AE8F-FFFCCC9EF011}" type="CATEGORYNAME">
                      <a:rPr lang="ka-GE"/>
                      <a:pPr/>
                      <a:t>[CATEGORY NAME]</a:t>
                    </a:fld>
                    <a:r>
                      <a:rPr lang="ka-GE" baseline="0"/>
                      <a:t>
6.5%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F17F-442E-866D-737A3B2A4613}"/>
                </c:ext>
              </c:extLst>
            </c:dLbl>
            <c:dLbl>
              <c:idx val="7"/>
              <c:layout>
                <c:manualLayout>
                  <c:x val="2.49500528851803E-3"/>
                  <c:y val="-4.2950405453049699E-2"/>
                </c:manualLayout>
              </c:layout>
              <c:tx>
                <c:rich>
                  <a:bodyPr/>
                  <a:lstStyle/>
                  <a:p>
                    <a:fld id="{29A7DBC2-D40B-4699-A226-F042F2051A43}" type="CATEGORYNAME">
                      <a:rPr lang="ka-GE"/>
                      <a:pPr/>
                      <a:t>[CATEGORY NAME]</a:t>
                    </a:fld>
                    <a:r>
                      <a:rPr lang="ka-GE" baseline="0"/>
                      <a:t>
4.3%</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F17F-442E-866D-737A3B2A4613}"/>
                </c:ext>
              </c:extLst>
            </c:dLbl>
            <c:dLbl>
              <c:idx val="8"/>
              <c:layout>
                <c:manualLayout>
                  <c:x val="-3.0829415912563201E-2"/>
                  <c:y val="-1.46741685274415E-2"/>
                </c:manualLayout>
              </c:layout>
              <c:tx>
                <c:rich>
                  <a:bodyPr/>
                  <a:lstStyle/>
                  <a:p>
                    <a:fld id="{CA09656B-EB11-467D-B9CE-73F194C40D3D}" type="CATEGORYNAME">
                      <a:rPr lang="ka-GE"/>
                      <a:pPr/>
                      <a:t>[CATEGORY NAME]</a:t>
                    </a:fld>
                    <a:r>
                      <a:rPr lang="ka-GE" baseline="0"/>
                      <a:t>
17.0%</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Sheet4!$B$1:$B$11</c:f>
              <c:numCache>
                <c:formatCode>General</c:formatCode>
                <c:ptCount val="11"/>
                <c:pt idx="0">
                  <c:v>-20.5</c:v>
                </c:pt>
                <c:pt idx="1">
                  <c:v>-34.9</c:v>
                </c:pt>
                <c:pt idx="2">
                  <c:v>-30.4</c:v>
                </c:pt>
                <c:pt idx="3">
                  <c:v>-36</c:v>
                </c:pt>
                <c:pt idx="4">
                  <c:v>-21.5</c:v>
                </c:pt>
                <c:pt idx="5">
                  <c:v>-2.6</c:v>
                </c:pt>
                <c:pt idx="6">
                  <c:v>-6.6</c:v>
                </c:pt>
                <c:pt idx="7">
                  <c:v>-3.4</c:v>
                </c:pt>
                <c:pt idx="8">
                  <c:v>-8.1</c:v>
                </c:pt>
                <c:pt idx="9">
                  <c:v>-2.2000000000000002</c:v>
                </c:pt>
                <c:pt idx="10">
                  <c:v>-10.8</c:v>
                </c:pt>
              </c:numCache>
            </c:numRef>
          </c:val>
          <c:extLs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2099983432"/>
        <c:axId val="2094617272"/>
      </c:barChart>
      <c:catAx>
        <c:axId val="2099983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4617272"/>
        <c:crosses val="autoZero"/>
        <c:auto val="1"/>
        <c:lblAlgn val="ctr"/>
        <c:lblOffset val="100"/>
        <c:noMultiLvlLbl val="0"/>
      </c:catAx>
      <c:valAx>
        <c:axId val="2094617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9983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C7529B-F8DE-436D-B247-734825C1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75</Pages>
  <Words>18311</Words>
  <Characters>104378</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122445</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Lika Klimiashvili</cp:lastModifiedBy>
  <cp:revision>42</cp:revision>
  <cp:lastPrinted>2019-08-15T14:36:00Z</cp:lastPrinted>
  <dcterms:created xsi:type="dcterms:W3CDTF">2019-08-21T13:35:00Z</dcterms:created>
  <dcterms:modified xsi:type="dcterms:W3CDTF">2019-08-23T11:18:00Z</dcterms:modified>
</cp:coreProperties>
</file>