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D2593" w14:textId="3605EBEB" w:rsidR="00FC5A95" w:rsidRPr="00CB1C10" w:rsidRDefault="00CB1C10" w:rsidP="00DB7025">
      <w:pPr>
        <w:shd w:val="clear" w:color="auto" w:fill="FFFFFF" w:themeFill="background1"/>
        <w:spacing w:after="120"/>
        <w:jc w:val="center"/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</w:pPr>
      <w:r w:rsidRPr="00CB1C10"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 xml:space="preserve">THE </w:t>
      </w:r>
      <w:r w:rsidR="00FC5A95" w:rsidRPr="00CB1C10"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 xml:space="preserve">PILOT PROJECT ON THE DISSABILITY ASSESSMENT STARTED IN </w:t>
      </w:r>
      <w:r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 xml:space="preserve">THE </w:t>
      </w:r>
      <w:r w:rsidR="00FC5A95" w:rsidRPr="00CB1C10"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 xml:space="preserve">SAMTSKHE-JAVAKHETI REGION IN THE FRAME OF THE </w:t>
      </w:r>
      <w:r w:rsidR="002D5586" w:rsidRPr="00CB1C10"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 xml:space="preserve">PROJECT </w:t>
      </w:r>
      <w:r w:rsidR="00FC5A95" w:rsidRPr="00CB1C10"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 xml:space="preserve">TECHNICAL ASSISTANCE </w:t>
      </w:r>
      <w:r w:rsidR="002D5586"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>TO SOCIAL WELFARE</w:t>
      </w:r>
    </w:p>
    <w:p w14:paraId="36F9EAF6" w14:textId="77777777" w:rsidR="00DB7025" w:rsidRDefault="00DB7025" w:rsidP="00DB7025">
      <w:pPr>
        <w:shd w:val="clear" w:color="auto" w:fill="FFFFFF" w:themeFill="background1"/>
        <w:spacing w:after="120"/>
        <w:jc w:val="center"/>
        <w:rPr>
          <w:rFonts w:ascii="Cambria" w:eastAsia="Times New Roman" w:hAnsi="Cambria" w:cs="Arial"/>
          <w:bCs/>
          <w:lang w:val="en-GB"/>
        </w:rPr>
      </w:pPr>
    </w:p>
    <w:p w14:paraId="2CF0BFBB" w14:textId="27425EFD" w:rsidR="00FC5A95" w:rsidRPr="00CB1C10" w:rsidRDefault="00FC5A95" w:rsidP="00DB7025">
      <w:pPr>
        <w:shd w:val="clear" w:color="auto" w:fill="FFFFFF" w:themeFill="background1"/>
        <w:spacing w:after="120"/>
        <w:jc w:val="center"/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</w:pPr>
      <w:bookmarkStart w:id="0" w:name="_GoBack"/>
      <w:bookmarkEnd w:id="0"/>
      <w:r w:rsidRPr="00CB1C10">
        <w:rPr>
          <w:rFonts w:ascii="Cambria" w:eastAsia="Times New Roman" w:hAnsi="Cambria" w:cs="Arial"/>
          <w:bCs/>
          <w:lang w:val="en-GB"/>
        </w:rPr>
        <w:t>7 November 2017</w:t>
      </w:r>
    </w:p>
    <w:p w14:paraId="0A36C832" w14:textId="26D6CC9E" w:rsidR="00C21AF8" w:rsidRPr="00CB1C10" w:rsidRDefault="00FC5A95" w:rsidP="00DB7025">
      <w:pPr>
        <w:shd w:val="clear" w:color="auto" w:fill="FFFFFF" w:themeFill="background1"/>
        <w:spacing w:after="120"/>
        <w:jc w:val="both"/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</w:pPr>
      <w:r w:rsidRPr="00CB1C10"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 xml:space="preserve"> </w:t>
      </w:r>
    </w:p>
    <w:p w14:paraId="53E1AE33" w14:textId="3CB893A7" w:rsidR="006C4265" w:rsidRPr="00CB1C10" w:rsidRDefault="00FC5A95" w:rsidP="00DB7025">
      <w:pPr>
        <w:spacing w:after="120"/>
        <w:jc w:val="both"/>
        <w:rPr>
          <w:rFonts w:ascii="Cambria" w:hAnsi="Cambria"/>
          <w:lang w:val="en-GB"/>
        </w:rPr>
      </w:pPr>
      <w:r w:rsidRPr="00CB1C10">
        <w:rPr>
          <w:rFonts w:ascii="Cambria" w:hAnsi="Cambria" w:cs="Arial"/>
          <w:lang w:val="en-GB"/>
        </w:rPr>
        <w:t xml:space="preserve">Today the memorandum of understanding between </w:t>
      </w:r>
      <w:r w:rsidRPr="00CB1C10">
        <w:rPr>
          <w:rFonts w:ascii="Cambria" w:hAnsi="Cambria"/>
          <w:lang w:val="en-GB"/>
        </w:rPr>
        <w:t>the Ministry of Internally Displaced Persons from the Occupied Territories, Labo</w:t>
      </w:r>
      <w:r w:rsidR="00CB1C10">
        <w:rPr>
          <w:rFonts w:ascii="Cambria" w:hAnsi="Cambria"/>
          <w:lang w:val="en-GB"/>
        </w:rPr>
        <w:t>u</w:t>
      </w:r>
      <w:r w:rsidRPr="00CB1C10">
        <w:rPr>
          <w:rFonts w:ascii="Cambria" w:hAnsi="Cambria"/>
          <w:lang w:val="en-GB"/>
        </w:rPr>
        <w:t>r, Health and Social Affairs of Georgia</w:t>
      </w:r>
      <w:r w:rsidR="00CB1C10">
        <w:rPr>
          <w:rFonts w:ascii="Cambria" w:hAnsi="Cambria"/>
          <w:lang w:val="en-GB"/>
        </w:rPr>
        <w:t>,</w:t>
      </w:r>
      <w:r w:rsidRPr="00CB1C10">
        <w:rPr>
          <w:rFonts w:ascii="Cambria" w:hAnsi="Cambria"/>
          <w:lang w:val="en-GB"/>
        </w:rPr>
        <w:t xml:space="preserve"> Expertise France</w:t>
      </w:r>
      <w:r w:rsidR="00CB1C10">
        <w:rPr>
          <w:rFonts w:ascii="Cambria" w:hAnsi="Cambria"/>
          <w:lang w:val="en-GB"/>
        </w:rPr>
        <w:t>,</w:t>
      </w:r>
      <w:r w:rsidRPr="00CB1C10">
        <w:rPr>
          <w:rFonts w:ascii="Cambria" w:hAnsi="Cambria"/>
          <w:lang w:val="en-GB"/>
        </w:rPr>
        <w:t xml:space="preserve"> Georgian Association of Social Workers</w:t>
      </w:r>
      <w:r w:rsidR="00CB1C10">
        <w:rPr>
          <w:rFonts w:ascii="Cambria" w:hAnsi="Cambria"/>
          <w:lang w:val="en-GB"/>
        </w:rPr>
        <w:t>,</w:t>
      </w:r>
      <w:r w:rsidRPr="00CB1C10">
        <w:rPr>
          <w:rFonts w:ascii="Cambria" w:hAnsi="Cambria"/>
          <w:lang w:val="en-GB"/>
        </w:rPr>
        <w:t xml:space="preserve"> </w:t>
      </w:r>
      <w:r w:rsidRPr="00CB1C10">
        <w:rPr>
          <w:rFonts w:ascii="Cambria" w:hAnsi="Cambria"/>
          <w:color w:val="000000"/>
          <w:lang w:val="en-GB"/>
        </w:rPr>
        <w:t>Akhaltsikhe Referral Hospital (</w:t>
      </w:r>
      <w:r w:rsidRPr="00CB1C10">
        <w:rPr>
          <w:rFonts w:ascii="Cambria" w:eastAsia="Calibri" w:hAnsi="Cambria"/>
          <w:color w:val="000000"/>
          <w:lang w:val="en-GB"/>
        </w:rPr>
        <w:t>Medical Corporation Evex)</w:t>
      </w:r>
      <w:r w:rsidR="00CB1C10">
        <w:rPr>
          <w:rFonts w:ascii="Cambria" w:eastAsia="Calibri" w:hAnsi="Cambria"/>
          <w:color w:val="000000"/>
          <w:lang w:val="en-GB"/>
        </w:rPr>
        <w:t>,</w:t>
      </w:r>
      <w:r w:rsidRPr="00CB1C10">
        <w:rPr>
          <w:rFonts w:ascii="Cambria" w:eastAsia="Calibri" w:hAnsi="Cambria"/>
          <w:color w:val="000000"/>
          <w:lang w:val="en-GB"/>
        </w:rPr>
        <w:t xml:space="preserve"> </w:t>
      </w:r>
      <w:r w:rsidRPr="00CB1C10">
        <w:rPr>
          <w:rFonts w:ascii="Cambria" w:hAnsi="Cambria"/>
          <w:color w:val="000000"/>
          <w:lang w:val="en-GB"/>
        </w:rPr>
        <w:t xml:space="preserve">Akhalkalaki Hospital </w:t>
      </w:r>
      <w:r w:rsidRPr="00CB1C10">
        <w:rPr>
          <w:rFonts w:ascii="Cambria" w:eastAsia="Calibri" w:hAnsi="Cambria"/>
          <w:color w:val="000000"/>
          <w:lang w:val="en-GB"/>
        </w:rPr>
        <w:t>(</w:t>
      </w:r>
      <w:r w:rsidRPr="00CB1C10">
        <w:rPr>
          <w:rFonts w:ascii="Cambria" w:hAnsi="Cambria"/>
          <w:color w:val="000000"/>
          <w:lang w:val="en-GB"/>
        </w:rPr>
        <w:t>Medical Corporation Evex) and Imedi Clinic in Akhaltsikhe</w:t>
      </w:r>
      <w:r w:rsidR="00CB1C10" w:rsidRPr="00CB1C10">
        <w:rPr>
          <w:rFonts w:ascii="Cambria" w:hAnsi="Cambria"/>
          <w:color w:val="000000"/>
          <w:lang w:val="en-GB"/>
        </w:rPr>
        <w:t xml:space="preserve"> </w:t>
      </w:r>
      <w:r w:rsidRPr="00CB1C10">
        <w:rPr>
          <w:rFonts w:ascii="Cambria" w:hAnsi="Cambria"/>
          <w:lang w:val="en-GB"/>
        </w:rPr>
        <w:t xml:space="preserve">signed in the municipality of Akhaltsikhe. </w:t>
      </w:r>
    </w:p>
    <w:p w14:paraId="18C367E3" w14:textId="5BE0EEE7" w:rsidR="00CB1C10" w:rsidRPr="00CB1C10" w:rsidRDefault="00CB1C10" w:rsidP="00DB7025">
      <w:pPr>
        <w:spacing w:after="120"/>
        <w:jc w:val="both"/>
        <w:rPr>
          <w:rFonts w:ascii="Cambria" w:eastAsia="Times New Roman" w:hAnsi="Cambria" w:cs="Arial"/>
          <w:bCs/>
          <w:lang w:val="en-GB" w:eastAsia="en-US"/>
        </w:rPr>
      </w:pPr>
      <w:r w:rsidRPr="00CB1C10">
        <w:rPr>
          <w:rFonts w:ascii="Cambria" w:hAnsi="Cambria"/>
          <w:lang w:val="en-GB"/>
        </w:rPr>
        <w:t xml:space="preserve">With the signing of this memorandum, the </w:t>
      </w:r>
      <w:r w:rsidR="002D5586">
        <w:rPr>
          <w:rFonts w:ascii="Cambria" w:hAnsi="Cambria"/>
          <w:lang w:val="en-GB"/>
        </w:rPr>
        <w:t>pilot project</w:t>
      </w:r>
      <w:r w:rsidRPr="00CB1C10">
        <w:rPr>
          <w:rFonts w:ascii="Cambria" w:hAnsi="Cambria"/>
          <w:lang w:val="en-GB"/>
        </w:rPr>
        <w:t xml:space="preserve"> in </w:t>
      </w:r>
      <w:r w:rsidRPr="00CB1C10">
        <w:rPr>
          <w:rFonts w:ascii="Cambria" w:eastAsia="Times New Roman" w:hAnsi="Cambria" w:cs="Arial"/>
          <w:bCs/>
          <w:lang w:val="en-GB"/>
        </w:rPr>
        <w:t>Samtskhe</w:t>
      </w:r>
      <w:r w:rsidR="0012406F">
        <w:rPr>
          <w:rFonts w:ascii="Cambria" w:eastAsia="Times New Roman" w:hAnsi="Cambria" w:cs="Arial"/>
          <w:bCs/>
          <w:lang w:val="en-GB"/>
        </w:rPr>
        <w:t xml:space="preserve"> </w:t>
      </w:r>
      <w:r w:rsidRPr="00CB1C10">
        <w:rPr>
          <w:rFonts w:ascii="Cambria" w:eastAsia="Times New Roman" w:hAnsi="Cambria" w:cs="Arial"/>
          <w:bCs/>
          <w:lang w:val="en-GB"/>
        </w:rPr>
        <w:t xml:space="preserve">Javakheti region </w:t>
      </w:r>
      <w:r w:rsidR="002D5586">
        <w:rPr>
          <w:rFonts w:ascii="Cambria" w:eastAsia="Times New Roman" w:hAnsi="Cambria" w:cs="Arial"/>
          <w:bCs/>
          <w:lang w:val="en-GB"/>
        </w:rPr>
        <w:t xml:space="preserve">started </w:t>
      </w:r>
      <w:r w:rsidRPr="00CB1C10">
        <w:rPr>
          <w:rFonts w:ascii="Cambria" w:eastAsia="Times New Roman" w:hAnsi="Cambria" w:cs="Arial"/>
          <w:bCs/>
          <w:lang w:val="en-GB"/>
        </w:rPr>
        <w:t xml:space="preserve">in order to improve </w:t>
      </w:r>
      <w:r w:rsidRPr="00CB1C10">
        <w:rPr>
          <w:rFonts w:ascii="Cambria" w:eastAsia="Times New Roman" w:hAnsi="Cambria" w:cs="Arial"/>
          <w:bCs/>
          <w:lang w:val="en-GB" w:eastAsia="en-US"/>
        </w:rPr>
        <w:t xml:space="preserve">the support </w:t>
      </w:r>
      <w:r w:rsidR="00DB7025">
        <w:rPr>
          <w:rFonts w:ascii="Cambria" w:eastAsia="Times New Roman" w:hAnsi="Cambria" w:cs="Arial"/>
          <w:bCs/>
          <w:lang w:val="en-GB" w:eastAsia="en-US"/>
        </w:rPr>
        <w:t>for</w:t>
      </w:r>
      <w:r w:rsidRPr="00CB1C10">
        <w:rPr>
          <w:rFonts w:ascii="Cambria" w:eastAsia="Times New Roman" w:hAnsi="Cambria" w:cs="Arial"/>
          <w:bCs/>
          <w:lang w:val="en-GB" w:eastAsia="en-US"/>
        </w:rPr>
        <w:t xml:space="preserve"> p</w:t>
      </w:r>
      <w:r w:rsidR="00DB7025">
        <w:rPr>
          <w:rFonts w:ascii="Cambria" w:eastAsia="Times New Roman" w:hAnsi="Cambria" w:cs="Arial"/>
          <w:bCs/>
          <w:lang w:val="en-GB" w:eastAsia="en-US"/>
        </w:rPr>
        <w:t xml:space="preserve">ersons </w:t>
      </w:r>
      <w:r w:rsidRPr="00CB1C10">
        <w:rPr>
          <w:rFonts w:ascii="Cambria" w:eastAsia="Times New Roman" w:hAnsi="Cambria" w:cs="Arial"/>
          <w:bCs/>
          <w:lang w:val="en-GB" w:eastAsia="en-US"/>
        </w:rPr>
        <w:t xml:space="preserve">with disabilities </w:t>
      </w:r>
      <w:r w:rsidR="002D5586">
        <w:rPr>
          <w:rFonts w:ascii="Cambria" w:eastAsia="Times New Roman" w:hAnsi="Cambria" w:cs="Arial"/>
          <w:bCs/>
          <w:lang w:val="en-GB" w:eastAsia="en-US"/>
        </w:rPr>
        <w:t xml:space="preserve">(PWD) </w:t>
      </w:r>
      <w:r w:rsidRPr="00CB1C10">
        <w:rPr>
          <w:rFonts w:ascii="Cambria" w:eastAsia="Times New Roman" w:hAnsi="Cambria" w:cs="Arial"/>
          <w:bCs/>
          <w:lang w:val="en-GB" w:eastAsia="en-US"/>
        </w:rPr>
        <w:t xml:space="preserve">by developing functional-social model of assessing and granting </w:t>
      </w:r>
      <w:r w:rsidR="00416021">
        <w:rPr>
          <w:rFonts w:ascii="Cambria" w:eastAsia="Times New Roman" w:hAnsi="Cambria" w:cs="Arial"/>
          <w:bCs/>
          <w:lang w:val="en-GB" w:eastAsia="en-US"/>
        </w:rPr>
        <w:t xml:space="preserve">the </w:t>
      </w:r>
      <w:r w:rsidRPr="00CB1C10">
        <w:rPr>
          <w:rFonts w:ascii="Cambria" w:eastAsia="Times New Roman" w:hAnsi="Cambria" w:cs="Arial"/>
          <w:bCs/>
          <w:lang w:val="en-GB" w:eastAsia="en-US"/>
        </w:rPr>
        <w:t>disability status in line with the U</w:t>
      </w:r>
      <w:r w:rsidR="002D5586">
        <w:rPr>
          <w:rFonts w:ascii="Cambria" w:eastAsia="Times New Roman" w:hAnsi="Cambria" w:cs="Arial"/>
          <w:bCs/>
          <w:lang w:val="en-GB" w:eastAsia="en-US"/>
        </w:rPr>
        <w:t xml:space="preserve">nited </w:t>
      </w:r>
      <w:r w:rsidRPr="00CB1C10">
        <w:rPr>
          <w:rFonts w:ascii="Cambria" w:eastAsia="Times New Roman" w:hAnsi="Cambria" w:cs="Arial"/>
          <w:bCs/>
          <w:lang w:val="en-GB" w:eastAsia="en-US"/>
        </w:rPr>
        <w:t>N</w:t>
      </w:r>
      <w:r w:rsidR="002D5586">
        <w:rPr>
          <w:rFonts w:ascii="Cambria" w:eastAsia="Times New Roman" w:hAnsi="Cambria" w:cs="Arial"/>
          <w:bCs/>
          <w:lang w:val="en-GB" w:eastAsia="en-US"/>
        </w:rPr>
        <w:t>ations</w:t>
      </w:r>
      <w:r w:rsidRPr="00CB1C10">
        <w:rPr>
          <w:rFonts w:ascii="Cambria" w:eastAsia="Times New Roman" w:hAnsi="Cambria" w:cs="Arial"/>
          <w:bCs/>
          <w:lang w:val="en-GB" w:eastAsia="en-US"/>
        </w:rPr>
        <w:t xml:space="preserve"> Convention on the Rights of Persons with </w:t>
      </w:r>
      <w:r w:rsidR="00DB7025">
        <w:rPr>
          <w:rFonts w:ascii="Cambria" w:eastAsia="Times New Roman" w:hAnsi="Cambria" w:cs="Arial"/>
          <w:bCs/>
          <w:lang w:val="en-GB" w:eastAsia="en-US"/>
        </w:rPr>
        <w:t>D</w:t>
      </w:r>
      <w:r w:rsidRPr="00CB1C10">
        <w:rPr>
          <w:rFonts w:ascii="Cambria" w:eastAsia="Times New Roman" w:hAnsi="Cambria" w:cs="Arial"/>
          <w:bCs/>
          <w:lang w:val="en-GB" w:eastAsia="en-US"/>
        </w:rPr>
        <w:t xml:space="preserve">isabilities. </w:t>
      </w:r>
      <w:r w:rsidR="002D5586">
        <w:rPr>
          <w:rFonts w:ascii="Cambria" w:eastAsia="Times New Roman" w:hAnsi="Cambria" w:cs="Arial"/>
          <w:bCs/>
          <w:lang w:val="en-GB" w:eastAsia="en-US"/>
        </w:rPr>
        <w:t>This pilot aims at improving life and socio-economic integration of PWD</w:t>
      </w:r>
      <w:r w:rsidR="00C05101">
        <w:rPr>
          <w:rFonts w:ascii="Cambria" w:eastAsia="Times New Roman" w:hAnsi="Cambria" w:cs="Arial"/>
          <w:bCs/>
          <w:lang w:val="en-GB" w:eastAsia="en-US"/>
        </w:rPr>
        <w:t xml:space="preserve"> and is financed through the French Development Agency (AFD) and provides </w:t>
      </w:r>
      <w:r w:rsidR="00416021">
        <w:rPr>
          <w:rFonts w:ascii="Cambria" w:eastAsia="Times New Roman" w:hAnsi="Cambria" w:cs="Arial"/>
          <w:bCs/>
          <w:lang w:val="en-GB" w:eastAsia="en-US"/>
        </w:rPr>
        <w:t>French</w:t>
      </w:r>
      <w:r w:rsidR="00C05101">
        <w:rPr>
          <w:rFonts w:ascii="Cambria" w:eastAsia="Times New Roman" w:hAnsi="Cambria" w:cs="Arial"/>
          <w:bCs/>
          <w:lang w:val="en-GB" w:eastAsia="en-US"/>
        </w:rPr>
        <w:t xml:space="preserve"> expertise on PWD policies</w:t>
      </w:r>
      <w:r w:rsidR="00416021">
        <w:rPr>
          <w:rFonts w:ascii="Cambria" w:eastAsia="Times New Roman" w:hAnsi="Cambria" w:cs="Arial"/>
          <w:bCs/>
          <w:lang w:val="en-GB" w:eastAsia="en-US"/>
        </w:rPr>
        <w:t xml:space="preserve"> and assessment methodology</w:t>
      </w:r>
      <w:r w:rsidR="00C05101">
        <w:rPr>
          <w:rFonts w:ascii="Cambria" w:eastAsia="Times New Roman" w:hAnsi="Cambria" w:cs="Arial"/>
          <w:bCs/>
          <w:lang w:val="en-GB" w:eastAsia="en-US"/>
        </w:rPr>
        <w:t xml:space="preserve"> from partner agency Expertise France. </w:t>
      </w:r>
    </w:p>
    <w:p w14:paraId="6D31C575" w14:textId="3D6439A7" w:rsidR="00DB7025" w:rsidRDefault="00CB1C10" w:rsidP="00DB7025">
      <w:pPr>
        <w:spacing w:after="120"/>
        <w:jc w:val="both"/>
        <w:rPr>
          <w:rFonts w:ascii="Cambria" w:hAnsi="Cambria" w:cs="Arial"/>
          <w:lang w:val="en-GB"/>
        </w:rPr>
      </w:pPr>
      <w:r w:rsidRPr="00CB1C10">
        <w:rPr>
          <w:rFonts w:ascii="Cambria" w:hAnsi="Cambria"/>
          <w:lang w:val="en-GB"/>
        </w:rPr>
        <w:t xml:space="preserve">The preparatory exchanges have been held with the </w:t>
      </w:r>
      <w:r w:rsidR="00DB7025" w:rsidRPr="00CB1C10">
        <w:rPr>
          <w:rFonts w:ascii="Cambria" w:hAnsi="Cambria"/>
          <w:lang w:val="en-GB"/>
        </w:rPr>
        <w:t>Ministry of Internally Displaced Persons from the Occupied Territories, Labour, Health and Social Affairs</w:t>
      </w:r>
      <w:r w:rsidRPr="00CB1C10">
        <w:rPr>
          <w:rFonts w:ascii="Cambria" w:hAnsi="Cambria"/>
          <w:lang w:val="en-GB"/>
        </w:rPr>
        <w:t>, local public authorities in Samtskhe Javakheti</w:t>
      </w:r>
      <w:r w:rsidR="00DB7025">
        <w:rPr>
          <w:rFonts w:ascii="Cambria" w:hAnsi="Cambria"/>
          <w:lang w:val="en-GB"/>
        </w:rPr>
        <w:t xml:space="preserve"> region</w:t>
      </w:r>
      <w:r w:rsidRPr="00CB1C10">
        <w:rPr>
          <w:rFonts w:ascii="Cambria" w:hAnsi="Cambria"/>
          <w:lang w:val="en-GB"/>
        </w:rPr>
        <w:t xml:space="preserve">, UNICEF and key civil society actors. Various meetings were organized between Georgian and French partners, which helped </w:t>
      </w:r>
      <w:r w:rsidR="00DB7025">
        <w:rPr>
          <w:rFonts w:ascii="Cambria" w:hAnsi="Cambria"/>
          <w:lang w:val="en-GB"/>
        </w:rPr>
        <w:t xml:space="preserve">for the </w:t>
      </w:r>
      <w:r w:rsidRPr="00CB1C10">
        <w:rPr>
          <w:rFonts w:ascii="Cambria" w:hAnsi="Cambria"/>
          <w:lang w:val="en-GB"/>
        </w:rPr>
        <w:t>fine-tun</w:t>
      </w:r>
      <w:r w:rsidR="00DB7025">
        <w:rPr>
          <w:rFonts w:ascii="Cambria" w:hAnsi="Cambria"/>
          <w:lang w:val="en-GB"/>
        </w:rPr>
        <w:t>ing of</w:t>
      </w:r>
      <w:r w:rsidRPr="00CB1C10">
        <w:rPr>
          <w:rFonts w:ascii="Cambria" w:hAnsi="Cambria"/>
          <w:lang w:val="en-GB"/>
        </w:rPr>
        <w:t xml:space="preserve"> the project methodology</w:t>
      </w:r>
      <w:r w:rsidR="00DB7025">
        <w:rPr>
          <w:rFonts w:ascii="Cambria" w:hAnsi="Cambria"/>
          <w:lang w:val="en-GB"/>
        </w:rPr>
        <w:t xml:space="preserve"> </w:t>
      </w:r>
      <w:r w:rsidRPr="00CB1C10">
        <w:rPr>
          <w:rFonts w:ascii="Cambria" w:hAnsi="Cambria"/>
          <w:lang w:val="en-GB"/>
        </w:rPr>
        <w:t xml:space="preserve">regarding assessment of handicap and </w:t>
      </w:r>
      <w:r w:rsidR="00DB7025">
        <w:rPr>
          <w:rFonts w:ascii="Cambria" w:hAnsi="Cambria"/>
          <w:lang w:val="en-GB"/>
        </w:rPr>
        <w:t xml:space="preserve">to </w:t>
      </w:r>
      <w:r w:rsidRPr="00CB1C10">
        <w:rPr>
          <w:rFonts w:ascii="Cambria" w:hAnsi="Cambria"/>
          <w:lang w:val="en-GB"/>
        </w:rPr>
        <w:t xml:space="preserve">define the situation in Samtskhe Javakheti region. </w:t>
      </w:r>
      <w:r w:rsidRPr="00CB1C10">
        <w:rPr>
          <w:rFonts w:ascii="Cambria" w:eastAsia="Times New Roman" w:hAnsi="Cambria" w:cs="Arial"/>
          <w:bCs/>
          <w:lang w:val="en-GB" w:eastAsia="en-US"/>
        </w:rPr>
        <w:t>In the frame of this pilot project, the collection of relevant data will be ensured by the partner – Georgian Association of Social Workers</w:t>
      </w:r>
      <w:r w:rsidR="00DB7025">
        <w:rPr>
          <w:rFonts w:ascii="Cambria" w:eastAsia="Times New Roman" w:hAnsi="Cambria" w:cs="Arial"/>
          <w:bCs/>
          <w:lang w:val="en-GB" w:eastAsia="en-US"/>
        </w:rPr>
        <w:t>. B</w:t>
      </w:r>
      <w:r w:rsidR="00DB7025" w:rsidRPr="00CB1C10">
        <w:rPr>
          <w:rFonts w:ascii="Cambria" w:eastAsia="Times New Roman" w:hAnsi="Cambria" w:cs="Arial"/>
          <w:bCs/>
          <w:lang w:val="en-GB" w:eastAsia="en-US"/>
        </w:rPr>
        <w:t>as</w:t>
      </w:r>
      <w:r w:rsidR="00DB7025">
        <w:rPr>
          <w:rFonts w:ascii="Cambria" w:eastAsia="Times New Roman" w:hAnsi="Cambria" w:cs="Arial"/>
          <w:bCs/>
          <w:lang w:val="en-GB" w:eastAsia="en-US"/>
        </w:rPr>
        <w:t>e</w:t>
      </w:r>
      <w:r w:rsidR="00DB7025" w:rsidRPr="00CB1C10">
        <w:rPr>
          <w:rFonts w:ascii="Cambria" w:eastAsia="Times New Roman" w:hAnsi="Cambria" w:cs="Arial"/>
          <w:bCs/>
          <w:lang w:val="en-GB" w:eastAsia="en-US"/>
        </w:rPr>
        <w:t>d on received data</w:t>
      </w:r>
      <w:r w:rsidR="00DB7025">
        <w:rPr>
          <w:rFonts w:ascii="Cambria" w:eastAsia="Times New Roman" w:hAnsi="Cambria" w:cs="Arial"/>
          <w:bCs/>
          <w:lang w:val="en-GB" w:eastAsia="en-US"/>
        </w:rPr>
        <w:t xml:space="preserve">, </w:t>
      </w:r>
      <w:r w:rsidR="00416021">
        <w:rPr>
          <w:rFonts w:ascii="Cambria" w:eastAsia="Times New Roman" w:hAnsi="Cambria" w:cs="Arial"/>
          <w:bCs/>
          <w:lang w:val="en-GB" w:eastAsia="en-US"/>
        </w:rPr>
        <w:t>different experts</w:t>
      </w:r>
      <w:r w:rsidRPr="00CB1C10">
        <w:rPr>
          <w:rFonts w:ascii="Cambria" w:eastAsia="Times New Roman" w:hAnsi="Cambria" w:cs="Arial"/>
          <w:bCs/>
          <w:lang w:val="en-GB" w:eastAsia="en-US"/>
        </w:rPr>
        <w:t xml:space="preserve"> will provide </w:t>
      </w:r>
      <w:r w:rsidR="00DB7025" w:rsidRPr="00CB1C10">
        <w:rPr>
          <w:rFonts w:ascii="Cambria" w:eastAsia="Times New Roman" w:hAnsi="Cambria" w:cs="Arial"/>
          <w:bCs/>
          <w:lang w:val="en-GB" w:eastAsia="en-US"/>
        </w:rPr>
        <w:t>recommendations</w:t>
      </w:r>
      <w:r w:rsidRPr="00CB1C10">
        <w:rPr>
          <w:rFonts w:ascii="Cambria" w:eastAsia="Times New Roman" w:hAnsi="Cambria" w:cs="Arial"/>
          <w:bCs/>
          <w:lang w:val="en-GB" w:eastAsia="en-US"/>
        </w:rPr>
        <w:t xml:space="preserve"> </w:t>
      </w:r>
      <w:r w:rsidR="00DB7025">
        <w:rPr>
          <w:rFonts w:ascii="Cambria" w:eastAsia="Times New Roman" w:hAnsi="Cambria" w:cs="Arial"/>
          <w:bCs/>
          <w:lang w:val="en-GB" w:eastAsia="en-US"/>
        </w:rPr>
        <w:t xml:space="preserve">and analysis </w:t>
      </w:r>
      <w:r w:rsidRPr="00CB1C10">
        <w:rPr>
          <w:rFonts w:ascii="Cambria" w:eastAsia="Times New Roman" w:hAnsi="Cambria" w:cs="Arial"/>
          <w:bCs/>
          <w:lang w:val="en-GB" w:eastAsia="en-US"/>
        </w:rPr>
        <w:t>for the improvement of the disability model in Georgia</w:t>
      </w:r>
      <w:r w:rsidR="00DB7025">
        <w:rPr>
          <w:rFonts w:ascii="Cambria" w:eastAsia="Times New Roman" w:hAnsi="Cambria" w:cs="Arial"/>
          <w:bCs/>
          <w:lang w:val="en-GB" w:eastAsia="en-US"/>
        </w:rPr>
        <w:t xml:space="preserve">. </w:t>
      </w:r>
    </w:p>
    <w:p w14:paraId="1AC062A0" w14:textId="4904998E" w:rsidR="00130792" w:rsidRPr="00CB1C10" w:rsidRDefault="00FC5A95" w:rsidP="00DB7025">
      <w:pPr>
        <w:spacing w:after="120"/>
        <w:jc w:val="both"/>
        <w:rPr>
          <w:rFonts w:ascii="Cambria" w:hAnsi="Cambria" w:cs="Arial"/>
          <w:lang w:val="en-GB"/>
        </w:rPr>
      </w:pPr>
      <w:r w:rsidRPr="00CB1C10">
        <w:rPr>
          <w:rFonts w:ascii="Cambria" w:hAnsi="Cambria"/>
          <w:lang w:val="en-GB"/>
        </w:rPr>
        <w:t xml:space="preserve">The Georgian Ministry of Internally Displaced Persons from the Occupied Territories, Labour, Health and Social Affairs has started an international cooperation with support of AFD </w:t>
      </w:r>
      <w:r w:rsidRPr="00CB1C10">
        <w:rPr>
          <w:rFonts w:ascii="Cambria" w:hAnsi="Cambria" w:cs="Arial"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>(French Development Agency)</w:t>
      </w:r>
      <w:r w:rsidR="00DB7025">
        <w:rPr>
          <w:rFonts w:ascii="Cambria" w:hAnsi="Cambria" w:cs="Arial"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>. T</w:t>
      </w:r>
      <w:r w:rsidR="00DB7025">
        <w:rPr>
          <w:rFonts w:ascii="Cambria" w:hAnsi="Cambria"/>
          <w:lang w:val="en-GB"/>
        </w:rPr>
        <w:t xml:space="preserve">his technical assistance project </w:t>
      </w:r>
      <w:r w:rsidR="00DB7025">
        <w:rPr>
          <w:rFonts w:ascii="Cambria" w:hAnsi="Cambria"/>
          <w:lang w:val="lt-LT"/>
        </w:rPr>
        <w:t>„</w:t>
      </w:r>
      <w:r w:rsidR="00DB7025">
        <w:rPr>
          <w:rFonts w:ascii="Cambria" w:hAnsi="Cambria"/>
          <w:lang w:val="en-GB"/>
        </w:rPr>
        <w:t>Social welfare in Georgia”</w:t>
      </w:r>
      <w:r w:rsidR="00DB7025" w:rsidRPr="00CB1C10">
        <w:rPr>
          <w:rFonts w:ascii="Cambria" w:hAnsi="Cambria"/>
          <w:lang w:val="en-GB"/>
        </w:rPr>
        <w:t xml:space="preserve"> </w:t>
      </w:r>
      <w:r w:rsidR="00DB7025">
        <w:rPr>
          <w:rFonts w:ascii="Cambria" w:hAnsi="Cambria"/>
          <w:lang w:val="en-GB"/>
        </w:rPr>
        <w:t xml:space="preserve">is </w:t>
      </w:r>
      <w:r w:rsidRPr="00CB1C10">
        <w:rPr>
          <w:rFonts w:ascii="Cambria" w:hAnsi="Cambria"/>
          <w:lang w:val="en-GB"/>
        </w:rPr>
        <w:t>implement</w:t>
      </w:r>
      <w:r w:rsidR="00DB7025">
        <w:rPr>
          <w:rFonts w:ascii="Cambria" w:hAnsi="Cambria"/>
          <w:lang w:val="en-GB"/>
        </w:rPr>
        <w:t>ing</w:t>
      </w:r>
      <w:r w:rsidRPr="00CB1C10">
        <w:rPr>
          <w:rFonts w:ascii="Cambria" w:hAnsi="Cambria"/>
          <w:lang w:val="en-GB"/>
        </w:rPr>
        <w:t xml:space="preserve"> by </w:t>
      </w:r>
      <w:r w:rsidR="00DB7025">
        <w:rPr>
          <w:rFonts w:ascii="Cambria" w:hAnsi="Cambria"/>
          <w:lang w:val="en-GB"/>
        </w:rPr>
        <w:t xml:space="preserve">French international cooperation institution </w:t>
      </w:r>
      <w:r w:rsidR="00DB7025">
        <w:rPr>
          <w:rFonts w:ascii="Cambria" w:hAnsi="Cambria"/>
          <w:lang w:val="lt-LT"/>
        </w:rPr>
        <w:t>„</w:t>
      </w:r>
      <w:r w:rsidRPr="00CB1C10">
        <w:rPr>
          <w:rFonts w:ascii="Cambria" w:hAnsi="Cambria"/>
          <w:lang w:val="en-GB"/>
        </w:rPr>
        <w:t>Expertise France</w:t>
      </w:r>
      <w:r w:rsidR="00DB7025">
        <w:rPr>
          <w:rFonts w:ascii="Cambria" w:hAnsi="Cambria"/>
          <w:lang w:val="en-GB"/>
        </w:rPr>
        <w:t>”</w:t>
      </w:r>
      <w:r w:rsidRPr="00CB1C10">
        <w:rPr>
          <w:rFonts w:ascii="Cambria" w:hAnsi="Cambria"/>
          <w:lang w:val="en-GB"/>
        </w:rPr>
        <w:t xml:space="preserve"> since 1</w:t>
      </w:r>
      <w:r w:rsidR="00C05101">
        <w:rPr>
          <w:rFonts w:ascii="Cambria" w:hAnsi="Cambria"/>
          <w:lang w:val="en-GB"/>
        </w:rPr>
        <w:t>st</w:t>
      </w:r>
      <w:r w:rsidRPr="00CB1C10">
        <w:rPr>
          <w:rFonts w:ascii="Cambria" w:hAnsi="Cambria"/>
          <w:lang w:val="en-GB"/>
        </w:rPr>
        <w:t xml:space="preserve"> of April 2019. </w:t>
      </w:r>
      <w:r w:rsidR="00130792" w:rsidRPr="00CB1C10">
        <w:rPr>
          <w:rFonts w:ascii="Cambria" w:hAnsi="Cambria" w:cs="Arial"/>
          <w:lang w:val="en-GB"/>
        </w:rPr>
        <w:t xml:space="preserve">The </w:t>
      </w:r>
      <w:r w:rsidR="00796EDD" w:rsidRPr="00CB1C10">
        <w:rPr>
          <w:rFonts w:ascii="Cambria" w:hAnsi="Cambria" w:cs="Arial"/>
          <w:lang w:val="en-GB"/>
        </w:rPr>
        <w:t xml:space="preserve">aim of the </w:t>
      </w:r>
      <w:r w:rsidR="00130792" w:rsidRPr="00CB1C10">
        <w:rPr>
          <w:rFonts w:ascii="Cambria" w:hAnsi="Cambria" w:cs="Arial"/>
          <w:lang w:val="en-GB"/>
        </w:rPr>
        <w:t>technical assistance</w:t>
      </w:r>
      <w:r w:rsidR="006C4265" w:rsidRPr="00CB1C10">
        <w:rPr>
          <w:rFonts w:ascii="Cambria" w:hAnsi="Cambria" w:cs="Arial"/>
          <w:lang w:val="en-GB"/>
        </w:rPr>
        <w:t xml:space="preserve"> </w:t>
      </w:r>
      <w:r w:rsidRPr="00CB1C10">
        <w:rPr>
          <w:rFonts w:ascii="Cambria" w:hAnsi="Cambria" w:cs="Arial"/>
          <w:lang w:val="en-GB"/>
        </w:rPr>
        <w:t>is</w:t>
      </w:r>
      <w:r w:rsidR="006C4265" w:rsidRPr="00CB1C10">
        <w:rPr>
          <w:rFonts w:ascii="Cambria" w:hAnsi="Cambria" w:cs="Arial"/>
          <w:lang w:val="en-GB"/>
        </w:rPr>
        <w:t xml:space="preserve"> to provide for</w:t>
      </w:r>
      <w:r w:rsidR="00130792" w:rsidRPr="00CB1C10">
        <w:rPr>
          <w:rFonts w:ascii="Cambria" w:hAnsi="Cambria" w:cs="Arial"/>
          <w:lang w:val="en-GB"/>
        </w:rPr>
        <w:t xml:space="preserve"> the Ministry of Internally displaced persons from the Occupied Territories, Labour, Health and Social Affairs and its partners </w:t>
      </w:r>
      <w:r w:rsidR="006C4265" w:rsidRPr="00CB1C10">
        <w:rPr>
          <w:rFonts w:ascii="Cambria" w:hAnsi="Cambria" w:cs="Arial"/>
          <w:lang w:val="en-GB"/>
        </w:rPr>
        <w:t xml:space="preserve">tools and assistance </w:t>
      </w:r>
      <w:r w:rsidR="00796EDD" w:rsidRPr="00CB1C10">
        <w:rPr>
          <w:rFonts w:ascii="Cambria" w:hAnsi="Cambria" w:cs="Arial"/>
          <w:lang w:val="en-GB"/>
        </w:rPr>
        <w:t>in the field of the disability assessment, improvement of the mental health</w:t>
      </w:r>
      <w:r w:rsidRPr="00CB1C10">
        <w:rPr>
          <w:rFonts w:ascii="Cambria" w:hAnsi="Cambria" w:cs="Arial"/>
          <w:lang w:val="en-GB"/>
        </w:rPr>
        <w:t xml:space="preserve">, </w:t>
      </w:r>
      <w:r w:rsidR="00796EDD" w:rsidRPr="00CB1C10">
        <w:rPr>
          <w:rFonts w:ascii="Cambria" w:hAnsi="Cambria" w:cs="Arial"/>
          <w:lang w:val="en-GB"/>
        </w:rPr>
        <w:t xml:space="preserve">management of the </w:t>
      </w:r>
      <w:r w:rsidR="00130792" w:rsidRPr="00CB1C10">
        <w:rPr>
          <w:rFonts w:ascii="Cambria" w:hAnsi="Cambria" w:cs="Arial"/>
          <w:lang w:val="en-GB"/>
        </w:rPr>
        <w:t>health-related costs</w:t>
      </w:r>
      <w:r w:rsidRPr="00CB1C10">
        <w:rPr>
          <w:rFonts w:ascii="Cambria" w:hAnsi="Cambria" w:cs="Arial"/>
          <w:lang w:val="en-GB"/>
        </w:rPr>
        <w:t xml:space="preserve"> and support </w:t>
      </w:r>
      <w:r w:rsidR="00DB7025">
        <w:rPr>
          <w:rFonts w:ascii="Cambria" w:hAnsi="Cambria" w:cs="Arial"/>
          <w:lang w:val="en-GB"/>
        </w:rPr>
        <w:t>for the</w:t>
      </w:r>
      <w:r w:rsidRPr="00CB1C10">
        <w:rPr>
          <w:rFonts w:ascii="Cambria" w:hAnsi="Cambria" w:cs="Arial"/>
          <w:lang w:val="en-GB"/>
        </w:rPr>
        <w:t xml:space="preserve"> optimiz</w:t>
      </w:r>
      <w:r w:rsidR="00DB7025">
        <w:rPr>
          <w:rFonts w:ascii="Cambria" w:hAnsi="Cambria" w:cs="Arial"/>
          <w:lang w:val="en-GB"/>
        </w:rPr>
        <w:t>ation of</w:t>
      </w:r>
      <w:r w:rsidRPr="00CB1C10">
        <w:rPr>
          <w:rFonts w:ascii="Cambria" w:hAnsi="Cambria" w:cs="Arial"/>
          <w:lang w:val="en-GB"/>
        </w:rPr>
        <w:t xml:space="preserve"> resources allocated to internally displaced persons</w:t>
      </w:r>
      <w:r w:rsidR="00DB7025">
        <w:rPr>
          <w:rFonts w:ascii="Cambria" w:hAnsi="Cambria" w:cs="Arial"/>
          <w:lang w:val="en-GB"/>
        </w:rPr>
        <w:t>’</w:t>
      </w:r>
      <w:r w:rsidRPr="00CB1C10">
        <w:rPr>
          <w:rFonts w:ascii="Cambria" w:hAnsi="Cambria" w:cs="Arial"/>
          <w:lang w:val="en-GB"/>
        </w:rPr>
        <w:t xml:space="preserve"> needs</w:t>
      </w:r>
      <w:r w:rsidR="00130792" w:rsidRPr="00CB1C10">
        <w:rPr>
          <w:rFonts w:ascii="Cambria" w:hAnsi="Cambria" w:cs="Arial"/>
          <w:lang w:val="en-GB"/>
        </w:rPr>
        <w:t xml:space="preserve">. </w:t>
      </w:r>
      <w:r w:rsidR="00C05101">
        <w:rPr>
          <w:rFonts w:ascii="Cambria" w:hAnsi="Cambria" w:cs="Arial"/>
          <w:lang w:val="en-GB"/>
        </w:rPr>
        <w:t>The p</w:t>
      </w:r>
      <w:r w:rsidRPr="00CB1C10">
        <w:rPr>
          <w:rFonts w:ascii="Cambria" w:hAnsi="Cambria" w:cs="Arial"/>
          <w:lang w:val="en-GB"/>
        </w:rPr>
        <w:t>roject will last until 1 of April 2021.</w:t>
      </w:r>
    </w:p>
    <w:p w14:paraId="01571F86" w14:textId="77777777" w:rsidR="00FC5A95" w:rsidRPr="00CB1C10" w:rsidRDefault="00FC5A95" w:rsidP="00DB7025">
      <w:pPr>
        <w:shd w:val="clear" w:color="auto" w:fill="FFFFFF" w:themeFill="background1"/>
        <w:spacing w:after="120"/>
        <w:jc w:val="both"/>
        <w:rPr>
          <w:rFonts w:ascii="Cambria" w:hAnsi="Cambria" w:cs="Arial"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</w:pPr>
    </w:p>
    <w:p w14:paraId="272D614D" w14:textId="78DEE16B" w:rsidR="00FE5E32" w:rsidRPr="00CB1C10" w:rsidRDefault="00FC5A95" w:rsidP="00DB7025">
      <w:pPr>
        <w:spacing w:after="120"/>
        <w:jc w:val="both"/>
        <w:rPr>
          <w:rFonts w:ascii="Cambria" w:hAnsi="Cambria" w:cs="Arial"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</w:pPr>
      <w:r w:rsidRPr="00CB1C10">
        <w:rPr>
          <w:rFonts w:ascii="Cambria" w:hAnsi="Cambria" w:cs="Arial"/>
          <w:b/>
          <w:bCs/>
          <w:shd w:val="clear" w:color="auto" w:fill="FFFFFF"/>
          <w:lang w:val="en-GB"/>
          <w14:props3d w14:extrusionH="0" w14:contourW="12700" w14:prstMaterial="none">
            <w14:contourClr>
              <w14:schemeClr w14:val="bg1"/>
            </w14:contourClr>
          </w14:props3d>
        </w:rPr>
        <w:t xml:space="preserve"> </w:t>
      </w:r>
    </w:p>
    <w:p w14:paraId="34EB4389" w14:textId="77777777" w:rsidR="00FE5E32" w:rsidRPr="00CB1C10" w:rsidRDefault="00FE5E32" w:rsidP="00DB7025">
      <w:pPr>
        <w:spacing w:after="120"/>
        <w:jc w:val="both"/>
        <w:rPr>
          <w:rFonts w:ascii="Cambria" w:hAnsi="Cambria"/>
          <w:lang w:val="en-GB"/>
        </w:rPr>
      </w:pPr>
    </w:p>
    <w:sectPr w:rsidR="00FE5E32" w:rsidRPr="00CB1C10" w:rsidSect="00CD343F">
      <w:headerReference w:type="default" r:id="rId7"/>
      <w:pgSz w:w="11906" w:h="16838"/>
      <w:pgMar w:top="851" w:right="794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393D0" w14:textId="77777777" w:rsidR="00682FED" w:rsidRDefault="00682FED" w:rsidP="006C4265">
      <w:pPr>
        <w:spacing w:after="0"/>
      </w:pPr>
      <w:r>
        <w:separator/>
      </w:r>
    </w:p>
  </w:endnote>
  <w:endnote w:type="continuationSeparator" w:id="0">
    <w:p w14:paraId="4F02AFE6" w14:textId="77777777" w:rsidR="00682FED" w:rsidRDefault="00682FED" w:rsidP="006C42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2C390" w14:textId="77777777" w:rsidR="00682FED" w:rsidRDefault="00682FED" w:rsidP="006C4265">
      <w:pPr>
        <w:spacing w:after="0"/>
      </w:pPr>
      <w:r>
        <w:separator/>
      </w:r>
    </w:p>
  </w:footnote>
  <w:footnote w:type="continuationSeparator" w:id="0">
    <w:p w14:paraId="23A08B23" w14:textId="77777777" w:rsidR="00682FED" w:rsidRDefault="00682FED" w:rsidP="006C42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5805447"/>
      <w:docPartObj>
        <w:docPartGallery w:val="Page Numbers (Top of Page)"/>
        <w:docPartUnique/>
      </w:docPartObj>
    </w:sdtPr>
    <w:sdtEndPr/>
    <w:sdtContent>
      <w:p w14:paraId="2DA46956" w14:textId="54BCB52C" w:rsidR="006C4265" w:rsidRDefault="006C426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021" w:rsidRPr="00416021">
          <w:rPr>
            <w:noProof/>
            <w:lang w:val="lt-LT"/>
          </w:rPr>
          <w:t>1</w:t>
        </w:r>
        <w:r>
          <w:fldChar w:fldCharType="end"/>
        </w:r>
      </w:p>
    </w:sdtContent>
  </w:sdt>
  <w:p w14:paraId="516AEF81" w14:textId="77777777" w:rsidR="006C4265" w:rsidRDefault="006C4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63A7"/>
    <w:multiLevelType w:val="hybridMultilevel"/>
    <w:tmpl w:val="735035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50BB7"/>
    <w:multiLevelType w:val="hybridMultilevel"/>
    <w:tmpl w:val="5B68113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560F0"/>
    <w:multiLevelType w:val="hybridMultilevel"/>
    <w:tmpl w:val="30D01B2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AC3"/>
    <w:multiLevelType w:val="hybridMultilevel"/>
    <w:tmpl w:val="D3B688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22349D"/>
    <w:multiLevelType w:val="hybridMultilevel"/>
    <w:tmpl w:val="3C0E4BB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0C15"/>
    <w:multiLevelType w:val="hybridMultilevel"/>
    <w:tmpl w:val="6A2A26D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F5511"/>
    <w:multiLevelType w:val="hybridMultilevel"/>
    <w:tmpl w:val="3560F22C"/>
    <w:lvl w:ilvl="0" w:tplc="99200B2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31572"/>
    <w:multiLevelType w:val="hybridMultilevel"/>
    <w:tmpl w:val="D4FA30B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57240"/>
    <w:multiLevelType w:val="hybridMultilevel"/>
    <w:tmpl w:val="AF16678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116A9"/>
    <w:multiLevelType w:val="hybridMultilevel"/>
    <w:tmpl w:val="9D46F5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04300"/>
    <w:multiLevelType w:val="hybridMultilevel"/>
    <w:tmpl w:val="2D740E9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649D4"/>
    <w:multiLevelType w:val="hybridMultilevel"/>
    <w:tmpl w:val="B4A839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D1E87"/>
    <w:multiLevelType w:val="hybridMultilevel"/>
    <w:tmpl w:val="9A02CAD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F8"/>
    <w:rsid w:val="00045C48"/>
    <w:rsid w:val="000475E6"/>
    <w:rsid w:val="000537D3"/>
    <w:rsid w:val="00101F0A"/>
    <w:rsid w:val="0012406F"/>
    <w:rsid w:val="00130792"/>
    <w:rsid w:val="001B4A20"/>
    <w:rsid w:val="0021447B"/>
    <w:rsid w:val="002A1D9A"/>
    <w:rsid w:val="002D5586"/>
    <w:rsid w:val="00416021"/>
    <w:rsid w:val="00450F49"/>
    <w:rsid w:val="00455077"/>
    <w:rsid w:val="00456905"/>
    <w:rsid w:val="00493391"/>
    <w:rsid w:val="004B5B72"/>
    <w:rsid w:val="00506BE0"/>
    <w:rsid w:val="005767B3"/>
    <w:rsid w:val="00602FC4"/>
    <w:rsid w:val="00682FED"/>
    <w:rsid w:val="0069448F"/>
    <w:rsid w:val="006C4265"/>
    <w:rsid w:val="00793468"/>
    <w:rsid w:val="00796EDD"/>
    <w:rsid w:val="007B1E93"/>
    <w:rsid w:val="00821009"/>
    <w:rsid w:val="008C39A3"/>
    <w:rsid w:val="009E4502"/>
    <w:rsid w:val="00AE6F2A"/>
    <w:rsid w:val="00B07DFB"/>
    <w:rsid w:val="00C05101"/>
    <w:rsid w:val="00C21AF8"/>
    <w:rsid w:val="00C3788F"/>
    <w:rsid w:val="00CB1C10"/>
    <w:rsid w:val="00CD343F"/>
    <w:rsid w:val="00D85190"/>
    <w:rsid w:val="00DB445F"/>
    <w:rsid w:val="00DB7025"/>
    <w:rsid w:val="00EC1A38"/>
    <w:rsid w:val="00F50BEC"/>
    <w:rsid w:val="00F57261"/>
    <w:rsid w:val="00F576FA"/>
    <w:rsid w:val="00F64E77"/>
    <w:rsid w:val="00FC5A95"/>
    <w:rsid w:val="00FE5E3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DBDA"/>
  <w15:chartTrackingRefBased/>
  <w15:docId w15:val="{32F002B8-C7E0-4835-B82E-E0E70D7E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AF8"/>
    <w:pPr>
      <w:spacing w:after="200" w:line="240" w:lineRule="auto"/>
    </w:pPr>
    <w:rPr>
      <w:rFonts w:eastAsiaTheme="minorEastAsia"/>
      <w:sz w:val="24"/>
      <w:szCs w:val="24"/>
      <w:lang w:val="fr-FR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,Bullet paras"/>
    <w:basedOn w:val="Normal"/>
    <w:link w:val="ListParagraphChar"/>
    <w:uiPriority w:val="34"/>
    <w:qFormat/>
    <w:rsid w:val="00C21AF8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,L Char"/>
    <w:basedOn w:val="DefaultParagraphFont"/>
    <w:link w:val="ListParagraph"/>
    <w:uiPriority w:val="34"/>
    <w:qFormat/>
    <w:rsid w:val="00455077"/>
    <w:rPr>
      <w:rFonts w:eastAsiaTheme="minorEastAsia"/>
      <w:sz w:val="24"/>
      <w:szCs w:val="24"/>
      <w:lang w:val="fr-FR" w:eastAsia="ja-JP"/>
    </w:rPr>
  </w:style>
  <w:style w:type="table" w:styleId="TableGrid">
    <w:name w:val="Table Grid"/>
    <w:basedOn w:val="TableNormal"/>
    <w:uiPriority w:val="39"/>
    <w:rsid w:val="00F5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8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8F"/>
    <w:rPr>
      <w:rFonts w:ascii="Segoe UI" w:eastAsiaTheme="minorEastAsia" w:hAnsi="Segoe UI" w:cs="Segoe UI"/>
      <w:sz w:val="18"/>
      <w:szCs w:val="18"/>
      <w:lang w:val="fr-FR" w:eastAsia="ja-JP"/>
    </w:rPr>
  </w:style>
  <w:style w:type="character" w:customStyle="1" w:styleId="normaltextrun">
    <w:name w:val="normaltextrun"/>
    <w:basedOn w:val="DefaultParagraphFont"/>
    <w:rsid w:val="009E4502"/>
  </w:style>
  <w:style w:type="character" w:customStyle="1" w:styleId="Heading2Char">
    <w:name w:val="Heading 2 Char"/>
    <w:basedOn w:val="DefaultParagraphFont"/>
    <w:link w:val="Heading2"/>
    <w:uiPriority w:val="9"/>
    <w:rsid w:val="009E45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ja-JP"/>
    </w:rPr>
  </w:style>
  <w:style w:type="paragraph" w:styleId="Header">
    <w:name w:val="header"/>
    <w:basedOn w:val="Normal"/>
    <w:link w:val="HeaderChar"/>
    <w:uiPriority w:val="99"/>
    <w:unhideWhenUsed/>
    <w:rsid w:val="006C4265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4265"/>
    <w:rPr>
      <w:rFonts w:eastAsiaTheme="minorEastAsia"/>
      <w:sz w:val="24"/>
      <w:szCs w:val="24"/>
      <w:lang w:val="fr-FR" w:eastAsia="ja-JP"/>
    </w:rPr>
  </w:style>
  <w:style w:type="paragraph" w:styleId="Footer">
    <w:name w:val="footer"/>
    <w:basedOn w:val="Normal"/>
    <w:link w:val="FooterChar"/>
    <w:uiPriority w:val="99"/>
    <w:unhideWhenUsed/>
    <w:rsid w:val="006C4265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4265"/>
    <w:rPr>
      <w:rFonts w:eastAsiaTheme="minorEastAsia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</dc:creator>
  <cp:keywords/>
  <dc:description/>
  <cp:lastModifiedBy>DRK</cp:lastModifiedBy>
  <cp:revision>4</cp:revision>
  <dcterms:created xsi:type="dcterms:W3CDTF">2019-10-29T19:59:00Z</dcterms:created>
  <dcterms:modified xsi:type="dcterms:W3CDTF">2019-11-07T06:52:00Z</dcterms:modified>
</cp:coreProperties>
</file>