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9D77" w14:textId="30733D8F" w:rsidR="0096063F" w:rsidRPr="00E75B20" w:rsidRDefault="00E75B20" w:rsidP="00E75B20">
      <w:pPr>
        <w:autoSpaceDE w:val="0"/>
        <w:autoSpaceDN w:val="0"/>
        <w:adjustRightInd w:val="0"/>
        <w:spacing w:after="0" w:line="240" w:lineRule="auto"/>
        <w:jc w:val="right"/>
        <w:rPr>
          <w:rFonts w:ascii="Sylfaen_PDF_Subset" w:hAnsi="Sylfaen_PDF_Subset" w:cs="Sylfaen_PDF_Subset"/>
          <w:color w:val="2E74B5" w:themeColor="accent5" w:themeShade="BF"/>
          <w:sz w:val="27"/>
          <w:szCs w:val="27"/>
        </w:rPr>
      </w:pPr>
      <w:r w:rsidRPr="00E75B20">
        <w:rPr>
          <w:rFonts w:ascii="Sylfaen" w:hAnsi="Sylfaen" w:cs="Sylfaen"/>
          <w:color w:val="2E74B5" w:themeColor="accent5" w:themeShade="BF"/>
          <w:sz w:val="27"/>
          <w:szCs w:val="27"/>
        </w:rPr>
        <w:t>გაეროს</w:t>
      </w:r>
      <w:r w:rsidRPr="00E75B20">
        <w:rPr>
          <w:rFonts w:ascii="Sylfaen_PDF_Subset" w:hAnsi="Sylfaen_PDF_Subset" w:cs="Sylfaen_PDF_Subset"/>
          <w:color w:val="2E74B5" w:themeColor="accent5" w:themeShade="BF"/>
          <w:sz w:val="27"/>
          <w:szCs w:val="27"/>
        </w:rPr>
        <w:t xml:space="preserve"> </w:t>
      </w:r>
      <w:r w:rsidRPr="00E75B20">
        <w:rPr>
          <w:rFonts w:ascii="Sylfaen" w:hAnsi="Sylfaen" w:cs="Sylfaen"/>
          <w:color w:val="2E74B5" w:themeColor="accent5" w:themeShade="BF"/>
          <w:sz w:val="27"/>
          <w:szCs w:val="27"/>
        </w:rPr>
        <w:t>ბავშვის</w:t>
      </w:r>
      <w:r w:rsidRPr="00E75B20">
        <w:rPr>
          <w:rFonts w:ascii="Sylfaen_PDF_Subset" w:hAnsi="Sylfaen_PDF_Subset" w:cs="Sylfaen_PDF_Subset"/>
          <w:color w:val="2E74B5" w:themeColor="accent5" w:themeShade="BF"/>
          <w:sz w:val="27"/>
          <w:szCs w:val="27"/>
        </w:rPr>
        <w:t xml:space="preserve"> </w:t>
      </w:r>
      <w:r w:rsidRPr="00E75B20">
        <w:rPr>
          <w:rFonts w:ascii="Sylfaen" w:hAnsi="Sylfaen" w:cs="Sylfaen"/>
          <w:color w:val="2E74B5" w:themeColor="accent5" w:themeShade="BF"/>
          <w:sz w:val="27"/>
          <w:szCs w:val="27"/>
        </w:rPr>
        <w:t>უფლებათა</w:t>
      </w:r>
      <w:r w:rsidRPr="00E75B20">
        <w:rPr>
          <w:rFonts w:ascii="Sylfaen_PDF_Subset" w:hAnsi="Sylfaen_PDF_Subset" w:cs="Sylfaen_PDF_Subset"/>
          <w:color w:val="2E74B5" w:themeColor="accent5" w:themeShade="BF"/>
          <w:sz w:val="27"/>
          <w:szCs w:val="27"/>
        </w:rPr>
        <w:t xml:space="preserve"> </w:t>
      </w:r>
      <w:r w:rsidRPr="00E75B20">
        <w:rPr>
          <w:rFonts w:ascii="Sylfaen" w:hAnsi="Sylfaen" w:cs="Sylfaen"/>
          <w:color w:val="2E74B5" w:themeColor="accent5" w:themeShade="BF"/>
          <w:sz w:val="27"/>
          <w:szCs w:val="27"/>
        </w:rPr>
        <w:t>კონვენციის</w:t>
      </w:r>
      <w:r w:rsidRPr="00E75B20">
        <w:rPr>
          <w:rFonts w:ascii="Sylfaen_PDF_Subset" w:hAnsi="Sylfaen_PDF_Subset" w:cs="Sylfaen_PDF_Subset"/>
          <w:color w:val="2E74B5" w:themeColor="accent5" w:themeShade="BF"/>
          <w:sz w:val="27"/>
          <w:szCs w:val="27"/>
        </w:rPr>
        <w:t xml:space="preserve"> </w:t>
      </w:r>
      <w:r w:rsidRPr="00E75B20">
        <w:rPr>
          <w:rFonts w:ascii="Sylfaen" w:hAnsi="Sylfaen" w:cs="Sylfaen"/>
          <w:color w:val="2E74B5" w:themeColor="accent5" w:themeShade="BF"/>
          <w:sz w:val="27"/>
          <w:szCs w:val="27"/>
        </w:rPr>
        <w:t>განხორციელებისა</w:t>
      </w:r>
      <w:r w:rsidRPr="00E75B20">
        <w:rPr>
          <w:rFonts w:ascii="Sylfaen_PDF_Subset" w:hAnsi="Sylfaen_PDF_Subset" w:cs="Sylfaen_PDF_Subset"/>
          <w:color w:val="2E74B5" w:themeColor="accent5" w:themeShade="BF"/>
          <w:sz w:val="27"/>
          <w:szCs w:val="27"/>
        </w:rPr>
        <w:t xml:space="preserve"> </w:t>
      </w:r>
      <w:r w:rsidRPr="00E75B20">
        <w:rPr>
          <w:rFonts w:ascii="Sylfaen" w:hAnsi="Sylfaen" w:cs="Sylfaen"/>
          <w:color w:val="2E74B5" w:themeColor="accent5" w:themeShade="BF"/>
          <w:sz w:val="27"/>
          <w:szCs w:val="27"/>
        </w:rPr>
        <w:t>და</w:t>
      </w:r>
      <w:r w:rsidRPr="00E75B20">
        <w:rPr>
          <w:rFonts w:ascii="Sylfaen_PDF_Subset" w:hAnsi="Sylfaen_PDF_Subset" w:cs="Sylfaen_PDF_Subset"/>
          <w:color w:val="2E74B5" w:themeColor="accent5" w:themeShade="BF"/>
          <w:sz w:val="27"/>
          <w:szCs w:val="27"/>
        </w:rPr>
        <w:t xml:space="preserve"> </w:t>
      </w:r>
      <w:r w:rsidRPr="00E75B20">
        <w:rPr>
          <w:rFonts w:ascii="Sylfaen" w:hAnsi="Sylfaen" w:cs="Sylfaen"/>
          <w:color w:val="2E74B5" w:themeColor="accent5" w:themeShade="BF"/>
          <w:sz w:val="27"/>
          <w:szCs w:val="27"/>
        </w:rPr>
        <w:t>ბავშვთა</w:t>
      </w:r>
      <w:r w:rsidRPr="00E75B20">
        <w:rPr>
          <w:rFonts w:ascii="Sylfaen_PDF_Subset" w:hAnsi="Sylfaen_PDF_Subset" w:cs="Sylfaen_PDF_Subset"/>
          <w:color w:val="2E74B5" w:themeColor="accent5" w:themeShade="BF"/>
          <w:sz w:val="27"/>
          <w:szCs w:val="27"/>
        </w:rPr>
        <w:t xml:space="preserve"> </w:t>
      </w:r>
      <w:r w:rsidRPr="00E75B20">
        <w:rPr>
          <w:rFonts w:ascii="Sylfaen" w:hAnsi="Sylfaen" w:cs="Sylfaen"/>
          <w:color w:val="2E74B5" w:themeColor="accent5" w:themeShade="BF"/>
          <w:sz w:val="27"/>
          <w:szCs w:val="27"/>
        </w:rPr>
        <w:t>უფლებების</w:t>
      </w:r>
      <w:r w:rsidRPr="00E75B20">
        <w:rPr>
          <w:rFonts w:ascii="Sylfaen_PDF_Subset" w:hAnsi="Sylfaen_PDF_Subset" w:cs="Sylfaen_PDF_Subset"/>
          <w:color w:val="2E74B5" w:themeColor="accent5" w:themeShade="BF"/>
          <w:sz w:val="27"/>
          <w:szCs w:val="27"/>
        </w:rPr>
        <w:t xml:space="preserve"> </w:t>
      </w:r>
      <w:r w:rsidRPr="00E75B20">
        <w:rPr>
          <w:rFonts w:ascii="Sylfaen" w:hAnsi="Sylfaen" w:cs="Sylfaen"/>
          <w:color w:val="2E74B5" w:themeColor="accent5" w:themeShade="BF"/>
          <w:sz w:val="27"/>
          <w:szCs w:val="27"/>
        </w:rPr>
        <w:t>საკითხებზე</w:t>
      </w:r>
      <w:r w:rsidRPr="00E75B20">
        <w:rPr>
          <w:rFonts w:ascii="Sylfaen_PDF_Subset" w:hAnsi="Sylfaen_PDF_Subset" w:cs="Sylfaen_PDF_Subset"/>
          <w:color w:val="2E74B5" w:themeColor="accent5" w:themeShade="BF"/>
          <w:sz w:val="27"/>
          <w:szCs w:val="27"/>
        </w:rPr>
        <w:t xml:space="preserve"> </w:t>
      </w:r>
      <w:r w:rsidRPr="00E75B20">
        <w:rPr>
          <w:rFonts w:ascii="Sylfaen" w:hAnsi="Sylfaen" w:cs="Sylfaen"/>
          <w:color w:val="2E74B5" w:themeColor="accent5" w:themeShade="BF"/>
          <w:sz w:val="27"/>
          <w:szCs w:val="27"/>
        </w:rPr>
        <w:t>მომუშავე</w:t>
      </w:r>
      <w:r w:rsidRPr="00E75B20">
        <w:rPr>
          <w:rFonts w:ascii="Sylfaen_PDF_Subset" w:hAnsi="Sylfaen_PDF_Subset" w:cs="Sylfaen_PDF_Subset"/>
          <w:color w:val="2E74B5" w:themeColor="accent5" w:themeShade="BF"/>
          <w:sz w:val="27"/>
          <w:szCs w:val="27"/>
        </w:rPr>
        <w:t xml:space="preserve"> </w:t>
      </w:r>
      <w:r w:rsidRPr="00E75B20">
        <w:rPr>
          <w:rFonts w:ascii="Sylfaen" w:hAnsi="Sylfaen" w:cs="Sylfaen"/>
          <w:color w:val="2E74B5" w:themeColor="accent5" w:themeShade="BF"/>
          <w:sz w:val="27"/>
          <w:szCs w:val="27"/>
        </w:rPr>
        <w:t>უწყებათაშორისი</w:t>
      </w:r>
      <w:r w:rsidRPr="00E75B20">
        <w:rPr>
          <w:rFonts w:ascii="Sylfaen_PDF_Subset" w:hAnsi="Sylfaen_PDF_Subset" w:cs="Sylfaen_PDF_Subset"/>
          <w:color w:val="2E74B5" w:themeColor="accent5" w:themeShade="BF"/>
          <w:sz w:val="27"/>
          <w:szCs w:val="27"/>
        </w:rPr>
        <w:t xml:space="preserve"> </w:t>
      </w:r>
      <w:r>
        <w:rPr>
          <w:rFonts w:ascii="Sylfaen" w:hAnsi="Sylfaen" w:cs="Sylfaen"/>
          <w:color w:val="2E74B5" w:themeColor="accent5" w:themeShade="BF"/>
          <w:sz w:val="27"/>
          <w:szCs w:val="27"/>
        </w:rPr>
        <w:t>კომისი</w:t>
      </w:r>
      <w:r>
        <w:rPr>
          <w:rFonts w:ascii="Sylfaen" w:hAnsi="Sylfaen" w:cs="Sylfaen"/>
          <w:color w:val="2E74B5" w:themeColor="accent5" w:themeShade="BF"/>
          <w:sz w:val="27"/>
          <w:szCs w:val="27"/>
          <w:lang w:val="ka-GE"/>
        </w:rPr>
        <w:t>ა</w:t>
      </w:r>
      <w:r w:rsidR="004577D9" w:rsidRPr="00E75B20">
        <w:rPr>
          <w:rFonts w:ascii="Sylfaen" w:hAnsi="Sylfaen" w:cs="Times New Roman"/>
          <w:color w:val="2E74B5" w:themeColor="accent5" w:themeShade="BF"/>
          <w:lang w:val="ka-GE"/>
        </w:rPr>
        <w:t xml:space="preserve">  </w:t>
      </w:r>
    </w:p>
    <w:p w14:paraId="7801D045" w14:textId="77777777" w:rsidR="00E75B20" w:rsidRDefault="00E75B20" w:rsidP="004B78B9">
      <w:pPr>
        <w:jc w:val="center"/>
        <w:rPr>
          <w:rStyle w:val="Heading2Char"/>
          <w:rFonts w:ascii="Sylfaen" w:eastAsiaTheme="minorHAnsi" w:hAnsi="Sylfaen" w:cs="Times New Roman"/>
          <w:b w:val="0"/>
          <w:color w:val="00B0F0"/>
          <w:sz w:val="36"/>
          <w:szCs w:val="36"/>
          <w:lang w:val="ka-GE"/>
        </w:rPr>
      </w:pPr>
    </w:p>
    <w:p w14:paraId="48C0630B" w14:textId="30924F88" w:rsidR="00A7487C" w:rsidRDefault="00EA7EBA" w:rsidP="004B78B9">
      <w:pPr>
        <w:jc w:val="center"/>
        <w:rPr>
          <w:rStyle w:val="Heading2Char"/>
          <w:rFonts w:ascii="Sylfaen" w:eastAsiaTheme="minorHAnsi" w:hAnsi="Sylfaen" w:cs="Times New Roman"/>
          <w:b w:val="0"/>
          <w:color w:val="00B0F0"/>
          <w:sz w:val="36"/>
          <w:szCs w:val="36"/>
          <w:lang w:val="ka-GE"/>
        </w:rPr>
      </w:pPr>
      <w:r>
        <w:rPr>
          <w:rStyle w:val="Heading2Char"/>
          <w:rFonts w:ascii="Sylfaen" w:eastAsiaTheme="minorHAnsi" w:hAnsi="Sylfaen" w:cs="Times New Roman"/>
          <w:b w:val="0"/>
          <w:color w:val="00B0F0"/>
          <w:sz w:val="36"/>
          <w:szCs w:val="36"/>
          <w:lang w:val="ka-GE"/>
        </w:rPr>
        <w:t>ბავშვთა მიმართ ძალადობის პრევენციის და რეაგირების სტრ</w:t>
      </w:r>
      <w:r w:rsidR="00A7487C">
        <w:rPr>
          <w:rStyle w:val="Heading2Char"/>
          <w:rFonts w:ascii="Sylfaen" w:eastAsiaTheme="minorHAnsi" w:hAnsi="Sylfaen" w:cs="Times New Roman"/>
          <w:b w:val="0"/>
          <w:color w:val="00B0F0"/>
          <w:sz w:val="36"/>
          <w:szCs w:val="36"/>
          <w:lang w:val="ka-GE"/>
        </w:rPr>
        <w:t>ატეგიის და სამოქმედო გეგმის შექმნის</w:t>
      </w:r>
    </w:p>
    <w:p w14:paraId="65E6A196" w14:textId="0DE15B86" w:rsidR="0096063F" w:rsidRPr="006160CE" w:rsidRDefault="00A7487C" w:rsidP="004B78B9">
      <w:pPr>
        <w:jc w:val="center"/>
        <w:rPr>
          <w:rStyle w:val="Heading2Char"/>
          <w:rFonts w:ascii="Sylfaen" w:eastAsiaTheme="minorHAnsi" w:hAnsi="Sylfaen" w:cs="Times New Roman"/>
          <w:b w:val="0"/>
          <w:color w:val="00B0F0"/>
          <w:sz w:val="36"/>
          <w:szCs w:val="36"/>
          <w:lang w:val="ka-GE"/>
        </w:rPr>
      </w:pPr>
      <w:r>
        <w:rPr>
          <w:rStyle w:val="Heading2Char"/>
          <w:rFonts w:ascii="Sylfaen" w:eastAsiaTheme="minorHAnsi" w:hAnsi="Sylfaen" w:cs="Times New Roman"/>
          <w:b w:val="0"/>
          <w:color w:val="00B0F0"/>
          <w:sz w:val="36"/>
          <w:szCs w:val="36"/>
          <w:lang w:val="ka-GE"/>
        </w:rPr>
        <w:t xml:space="preserve">გზამკვლევი </w:t>
      </w:r>
      <w:r w:rsidR="006253B3">
        <w:rPr>
          <w:rStyle w:val="Heading2Char"/>
          <w:rFonts w:ascii="Sylfaen" w:eastAsiaTheme="minorHAnsi" w:hAnsi="Sylfaen" w:cs="Times New Roman"/>
          <w:b w:val="0"/>
          <w:color w:val="00B0F0"/>
          <w:sz w:val="36"/>
          <w:szCs w:val="36"/>
          <w:lang w:val="ka-GE"/>
        </w:rPr>
        <w:t xml:space="preserve"> </w:t>
      </w:r>
    </w:p>
    <w:p w14:paraId="44C55A74" w14:textId="6030C7D9" w:rsidR="0096063F" w:rsidRPr="006160CE" w:rsidRDefault="006160CE" w:rsidP="004B78B9">
      <w:pPr>
        <w:spacing w:after="0" w:line="240" w:lineRule="auto"/>
        <w:jc w:val="both"/>
        <w:rPr>
          <w:rStyle w:val="Heading2Char"/>
          <w:rFonts w:ascii="Sylfaen" w:eastAsiaTheme="minorHAnsi" w:hAnsi="Sylfaen" w:cs="Times New Roman"/>
          <w:color w:val="00B0F0"/>
          <w:sz w:val="22"/>
          <w:szCs w:val="22"/>
          <w:lang w:val="ka-GE"/>
        </w:rPr>
      </w:pPr>
      <w:r>
        <w:rPr>
          <w:rStyle w:val="Heading2Char"/>
          <w:rFonts w:ascii="Sylfaen" w:eastAsiaTheme="minorHAnsi" w:hAnsi="Sylfaen" w:cs="Times New Roman"/>
          <w:color w:val="00B0F0"/>
          <w:sz w:val="22"/>
          <w:szCs w:val="22"/>
          <w:lang w:val="ka-GE"/>
        </w:rPr>
        <w:t>შესავალი</w:t>
      </w:r>
    </w:p>
    <w:p w14:paraId="60E8E68A" w14:textId="77777777" w:rsidR="003D0A39" w:rsidRPr="00530565" w:rsidRDefault="003D0A39" w:rsidP="004B78B9">
      <w:pPr>
        <w:spacing w:after="0" w:line="240" w:lineRule="auto"/>
        <w:jc w:val="both"/>
        <w:rPr>
          <w:rFonts w:ascii="Sylfaen" w:hAnsi="Sylfaen" w:cs="Times New Roman"/>
          <w:b/>
          <w:bCs/>
        </w:rPr>
      </w:pPr>
    </w:p>
    <w:p w14:paraId="622BDEFE" w14:textId="1C686FD5" w:rsidR="0096063F" w:rsidRDefault="00A7082D" w:rsidP="004B78B9">
      <w:pPr>
        <w:spacing w:after="0" w:line="240" w:lineRule="auto"/>
        <w:jc w:val="both"/>
        <w:rPr>
          <w:rFonts w:ascii="Sylfaen" w:hAnsi="Sylfaen" w:cs="Times New Roman"/>
          <w:lang w:val="ka-GE"/>
        </w:rPr>
      </w:pPr>
      <w:r>
        <w:rPr>
          <w:rFonts w:ascii="Sylfaen" w:hAnsi="Sylfaen" w:cs="Times New Roman"/>
          <w:lang w:val="ka-GE"/>
        </w:rPr>
        <w:t>ბავშვთა მიმართ ძალადობის მაჩვენებელი საქართველოში</w:t>
      </w:r>
      <w:r w:rsidR="006E1BA9">
        <w:rPr>
          <w:rFonts w:ascii="Sylfaen" w:hAnsi="Sylfaen" w:cs="Times New Roman"/>
        </w:rPr>
        <w:t xml:space="preserve"> </w:t>
      </w:r>
      <w:r w:rsidR="006E1BA9">
        <w:rPr>
          <w:rFonts w:ascii="Sylfaen" w:hAnsi="Sylfaen" w:cs="Times New Roman"/>
          <w:lang w:val="ka-GE"/>
        </w:rPr>
        <w:t>მაღალია</w:t>
      </w:r>
      <w:r>
        <w:rPr>
          <w:rFonts w:ascii="Sylfaen" w:hAnsi="Sylfaen" w:cs="Times New Roman"/>
          <w:lang w:val="ka-GE"/>
        </w:rPr>
        <w:t xml:space="preserve">:  </w:t>
      </w:r>
      <w:bookmarkStart w:id="0" w:name="_Hlk10449353"/>
      <w:r w:rsidR="00A7487C">
        <w:rPr>
          <w:rFonts w:ascii="Sylfaen" w:hAnsi="Sylfaen" w:cs="Times New Roman"/>
          <w:lang w:val="ka-GE"/>
        </w:rPr>
        <w:t>გაეროს ბავშვთა ფონდის</w:t>
      </w:r>
      <w:r>
        <w:rPr>
          <w:rFonts w:ascii="Sylfaen" w:hAnsi="Sylfaen" w:cs="Times New Roman"/>
          <w:lang w:val="ka-GE"/>
        </w:rPr>
        <w:t xml:space="preserve"> </w:t>
      </w:r>
      <w:bookmarkEnd w:id="0"/>
      <w:r w:rsidR="006E1BA9">
        <w:rPr>
          <w:rFonts w:ascii="Sylfaen" w:hAnsi="Sylfaen" w:cs="Times New Roman"/>
          <w:lang w:val="ka-GE"/>
        </w:rPr>
        <w:t>კვლევის</w:t>
      </w:r>
      <w:r>
        <w:rPr>
          <w:rFonts w:ascii="Sylfaen" w:hAnsi="Sylfaen" w:cs="Times New Roman"/>
          <w:lang w:val="ka-GE"/>
        </w:rPr>
        <w:t xml:space="preserve"> მიხედვით</w:t>
      </w:r>
      <w:r w:rsidR="0096063F" w:rsidRPr="00530565">
        <w:rPr>
          <w:rFonts w:ascii="Sylfaen" w:hAnsi="Sylfaen" w:cs="Times New Roman"/>
        </w:rPr>
        <w:t xml:space="preserve"> (2013)</w:t>
      </w:r>
      <w:r>
        <w:rPr>
          <w:rFonts w:ascii="Sylfaen" w:hAnsi="Sylfaen" w:cs="Times New Roman"/>
          <w:lang w:val="ka-GE"/>
        </w:rPr>
        <w:t xml:space="preserve"> საქართველოს მოსახლეობის</w:t>
      </w:r>
      <w:r w:rsidR="0096063F" w:rsidRPr="00530565">
        <w:rPr>
          <w:rFonts w:ascii="Sylfaen" w:hAnsi="Sylfaen" w:cs="Times New Roman"/>
        </w:rPr>
        <w:t xml:space="preserve"> 45% </w:t>
      </w:r>
      <w:r w:rsidR="0072016C">
        <w:rPr>
          <w:rFonts w:ascii="Sylfaen" w:hAnsi="Sylfaen" w:cs="Times New Roman"/>
          <w:lang w:val="ka-GE"/>
        </w:rPr>
        <w:t xml:space="preserve">თვლის, რომ ბავშვების მიმართ ფიზიკური ძალადობა მისაღებია, </w:t>
      </w:r>
      <w:r w:rsidR="0096063F" w:rsidRPr="00530565">
        <w:rPr>
          <w:rFonts w:ascii="Sylfaen" w:hAnsi="Sylfaen" w:cs="Times New Roman"/>
        </w:rPr>
        <w:t xml:space="preserve"> </w:t>
      </w:r>
      <w:r w:rsidR="0072016C">
        <w:rPr>
          <w:rFonts w:ascii="Sylfaen" w:hAnsi="Sylfaen" w:cs="Times New Roman"/>
          <w:lang w:val="ka-GE"/>
        </w:rPr>
        <w:t xml:space="preserve">ხოლო თითქმის 60%-ს მიაჩნია, რომ დასჯის ძალადობრივი ფორმები უფრო ეფექტურია, ვიდრე არა-ძალადობრივი აღზრდის </w:t>
      </w:r>
      <w:r w:rsidR="00E41820">
        <w:rPr>
          <w:rFonts w:ascii="Sylfaen" w:hAnsi="Sylfaen" w:cs="Times New Roman"/>
          <w:lang w:val="ka-GE"/>
        </w:rPr>
        <w:t>მეთოდები</w:t>
      </w:r>
      <w:r w:rsidR="0072016C">
        <w:rPr>
          <w:rFonts w:ascii="Sylfaen" w:hAnsi="Sylfaen" w:cs="Times New Roman"/>
          <w:lang w:val="ka-GE"/>
        </w:rPr>
        <w:t xml:space="preserve">. კვლევამ ასევე გამოავლინა, რომ ადამიანების დიდი უმრავლესობა, მათ შორის პროფესიონალები, როგორიცაა მასწავლებლები, სოციალური მუშაკები და პოლიცია, თვლის რომ ოჯახის საქმეში სხვა არ უნდა ჩაერიოს. ეს კვლავაც უდიდეს წინააღმდეგობად რჩება ბავშვების მიმართ ძალადობის შემთხვევების გაცხადებასთან </w:t>
      </w:r>
      <w:r w:rsidR="0096063F" w:rsidRPr="00530565">
        <w:rPr>
          <w:rFonts w:ascii="Sylfaen" w:hAnsi="Sylfaen" w:cs="Times New Roman"/>
        </w:rPr>
        <w:t xml:space="preserve"> </w:t>
      </w:r>
      <w:r w:rsidR="0072016C">
        <w:rPr>
          <w:rFonts w:ascii="Sylfaen" w:hAnsi="Sylfaen" w:cs="Times New Roman"/>
          <w:lang w:val="ka-GE"/>
        </w:rPr>
        <w:t>დაკავშირებით.</w:t>
      </w:r>
      <w:r w:rsidR="008C6D09" w:rsidRPr="00530565">
        <w:rPr>
          <w:rStyle w:val="FootnoteReference"/>
          <w:rFonts w:ascii="Sylfaen" w:hAnsi="Sylfaen" w:cs="Times New Roman"/>
        </w:rPr>
        <w:footnoteReference w:id="1"/>
      </w:r>
    </w:p>
    <w:p w14:paraId="745DC78A" w14:textId="6D4605D4" w:rsidR="006363BC" w:rsidRDefault="006363BC" w:rsidP="004B78B9">
      <w:pPr>
        <w:spacing w:after="0" w:line="240" w:lineRule="auto"/>
        <w:jc w:val="both"/>
        <w:rPr>
          <w:rFonts w:ascii="Sylfaen" w:hAnsi="Sylfaen" w:cs="Times New Roman"/>
          <w:lang w:val="ka-GE"/>
        </w:rPr>
      </w:pPr>
    </w:p>
    <w:p w14:paraId="374A60D7" w14:textId="299382D8" w:rsidR="008D7FDE" w:rsidRPr="00904C5F" w:rsidRDefault="009509E2" w:rsidP="004B78B9">
      <w:pPr>
        <w:spacing w:after="0" w:line="240" w:lineRule="auto"/>
        <w:jc w:val="both"/>
        <w:rPr>
          <w:rFonts w:ascii="Sylfaen" w:hAnsi="Sylfaen" w:cs="Times New Roman"/>
          <w:lang w:val="ka-GE"/>
        </w:rPr>
      </w:pPr>
      <w:r w:rsidRPr="00904C5F">
        <w:rPr>
          <w:rFonts w:ascii="Sylfaen" w:hAnsi="Sylfaen" w:cs="Times New Roman"/>
          <w:lang w:val="ka-GE"/>
        </w:rPr>
        <w:t xml:space="preserve">სკოლებში არსებული სიტუაციის შესახებ </w:t>
      </w:r>
      <w:r w:rsidR="006363BC" w:rsidRPr="00904C5F">
        <w:rPr>
          <w:rFonts w:ascii="Sylfaen" w:hAnsi="Sylfaen" w:cs="Times New Roman"/>
          <w:lang w:val="ka-GE"/>
        </w:rPr>
        <w:t xml:space="preserve">სახალხო დამცველის </w:t>
      </w:r>
      <w:r w:rsidRPr="00904C5F">
        <w:rPr>
          <w:rFonts w:ascii="Sylfaen" w:hAnsi="Sylfaen" w:cs="Times New Roman"/>
          <w:lang w:val="ka-GE"/>
        </w:rPr>
        <w:t>ოფის</w:t>
      </w:r>
      <w:r w:rsidR="006363BC" w:rsidRPr="00904C5F">
        <w:rPr>
          <w:rFonts w:ascii="Sylfaen" w:hAnsi="Sylfaen" w:cs="Times New Roman"/>
          <w:lang w:val="ka-GE"/>
        </w:rPr>
        <w:t>ი</w:t>
      </w:r>
      <w:r w:rsidRPr="00904C5F">
        <w:rPr>
          <w:rFonts w:ascii="Sylfaen" w:hAnsi="Sylfaen" w:cs="Times New Roman"/>
          <w:lang w:val="ka-GE"/>
        </w:rPr>
        <w:t xml:space="preserve">ს სპეციალურ </w:t>
      </w:r>
      <w:r w:rsidR="00A7487C">
        <w:rPr>
          <w:rFonts w:ascii="Sylfaen" w:hAnsi="Sylfaen" w:cs="Times New Roman"/>
          <w:lang w:val="ka-GE"/>
        </w:rPr>
        <w:t>ანგარისში</w:t>
      </w:r>
      <w:r w:rsidRPr="00904C5F">
        <w:rPr>
          <w:rFonts w:ascii="Sylfaen" w:hAnsi="Sylfaen" w:cs="Times New Roman"/>
          <w:lang w:val="ka-GE"/>
        </w:rPr>
        <w:t xml:space="preserve"> </w:t>
      </w:r>
      <w:r w:rsidR="006363BC" w:rsidRPr="00904C5F">
        <w:rPr>
          <w:rFonts w:ascii="Sylfaen" w:hAnsi="Sylfaen" w:cs="Times New Roman"/>
          <w:lang w:val="ka-GE"/>
        </w:rPr>
        <w:t xml:space="preserve">  </w:t>
      </w:r>
      <w:r w:rsidRPr="00904C5F">
        <w:rPr>
          <w:rFonts w:ascii="Sylfaen" w:hAnsi="Sylfaen" w:cs="Times New Roman"/>
          <w:lang w:val="ka-GE"/>
        </w:rPr>
        <w:t>აღნიშნულია,</w:t>
      </w:r>
      <w:r w:rsidR="006363BC" w:rsidRPr="00904C5F">
        <w:rPr>
          <w:rFonts w:ascii="Sylfaen" w:hAnsi="Sylfaen" w:cs="Times New Roman"/>
          <w:lang w:val="ka-GE"/>
        </w:rPr>
        <w:t xml:space="preserve"> რომ 83</w:t>
      </w:r>
      <w:r w:rsidRPr="00904C5F">
        <w:rPr>
          <w:rFonts w:ascii="Sylfaen" w:hAnsi="Sylfaen" w:cs="Times New Roman"/>
          <w:lang w:val="ka-GE"/>
        </w:rPr>
        <w:t>-დან</w:t>
      </w:r>
      <w:r w:rsidR="006363BC" w:rsidRPr="00904C5F">
        <w:rPr>
          <w:rFonts w:ascii="Sylfaen" w:hAnsi="Sylfaen" w:cs="Times New Roman"/>
          <w:lang w:val="ka-GE"/>
        </w:rPr>
        <w:t xml:space="preserve"> 78 </w:t>
      </w:r>
      <w:r w:rsidRPr="00904C5F">
        <w:rPr>
          <w:rFonts w:ascii="Sylfaen" w:hAnsi="Sylfaen" w:cs="Times New Roman"/>
          <w:lang w:val="ka-GE"/>
        </w:rPr>
        <w:t>ჯგუფში ბავშვებმა</w:t>
      </w:r>
      <w:r w:rsidR="006363BC" w:rsidRPr="00904C5F">
        <w:rPr>
          <w:rFonts w:ascii="Sylfaen" w:hAnsi="Sylfaen" w:cs="Times New Roman"/>
          <w:lang w:val="ka-GE"/>
        </w:rPr>
        <w:t xml:space="preserve"> </w:t>
      </w:r>
      <w:r w:rsidRPr="00904C5F">
        <w:rPr>
          <w:rFonts w:ascii="Sylfaen" w:hAnsi="Sylfaen" w:cs="Times New Roman"/>
          <w:lang w:val="ka-GE"/>
        </w:rPr>
        <w:t>განაცხადეს,</w:t>
      </w:r>
      <w:r w:rsidR="006363BC" w:rsidRPr="00904C5F">
        <w:rPr>
          <w:rFonts w:ascii="Sylfaen" w:hAnsi="Sylfaen" w:cs="Times New Roman"/>
          <w:lang w:val="ka-GE"/>
        </w:rPr>
        <w:t xml:space="preserve"> რომ წარსულში </w:t>
      </w:r>
      <w:r w:rsidRPr="00904C5F">
        <w:rPr>
          <w:rFonts w:ascii="Sylfaen" w:hAnsi="Sylfaen" w:cs="Times New Roman"/>
          <w:lang w:val="ka-GE"/>
        </w:rPr>
        <w:t xml:space="preserve">მათ მიმართ განხორციელდა </w:t>
      </w:r>
      <w:r w:rsidR="006363BC" w:rsidRPr="00904C5F">
        <w:rPr>
          <w:rFonts w:ascii="Sylfaen" w:hAnsi="Sylfaen" w:cs="Times New Roman"/>
          <w:lang w:val="ka-GE"/>
        </w:rPr>
        <w:t xml:space="preserve">ფიზიკური ან ფსიქოლოგიური </w:t>
      </w:r>
      <w:r w:rsidRPr="00904C5F">
        <w:rPr>
          <w:rFonts w:ascii="Sylfaen" w:hAnsi="Sylfaen" w:cs="Times New Roman"/>
          <w:lang w:val="ka-GE"/>
        </w:rPr>
        <w:t xml:space="preserve">ძალადობა. </w:t>
      </w:r>
      <w:r w:rsidR="006363BC" w:rsidRPr="00904C5F">
        <w:rPr>
          <w:rFonts w:ascii="Sylfaen" w:hAnsi="Sylfaen" w:cs="Times New Roman"/>
          <w:lang w:val="ka-GE"/>
        </w:rPr>
        <w:t xml:space="preserve">მათი თქმით, მასწავლებლებისთვის ეს </w:t>
      </w:r>
      <w:r w:rsidRPr="00904C5F">
        <w:rPr>
          <w:rFonts w:ascii="Sylfaen" w:hAnsi="Sylfaen" w:cs="Times New Roman"/>
          <w:lang w:val="ka-GE"/>
        </w:rPr>
        <w:t>ბუნებრივი</w:t>
      </w:r>
      <w:r w:rsidR="006363BC" w:rsidRPr="00904C5F">
        <w:rPr>
          <w:rFonts w:ascii="Sylfaen" w:hAnsi="Sylfaen" w:cs="Times New Roman"/>
          <w:lang w:val="ka-GE"/>
        </w:rPr>
        <w:t xml:space="preserve"> </w:t>
      </w:r>
      <w:r w:rsidRPr="00904C5F">
        <w:rPr>
          <w:rFonts w:ascii="Sylfaen" w:hAnsi="Sylfaen" w:cs="Times New Roman"/>
          <w:lang w:val="ka-GE"/>
        </w:rPr>
        <w:t>რეაქციაა</w:t>
      </w:r>
      <w:r w:rsidR="006363BC" w:rsidRPr="00904C5F">
        <w:rPr>
          <w:rFonts w:ascii="Sylfaen" w:hAnsi="Sylfaen" w:cs="Times New Roman"/>
          <w:lang w:val="ka-GE"/>
        </w:rPr>
        <w:t xml:space="preserve"> </w:t>
      </w:r>
      <w:r w:rsidRPr="00904C5F">
        <w:rPr>
          <w:rFonts w:ascii="Sylfaen" w:hAnsi="Sylfaen" w:cs="Times New Roman"/>
          <w:lang w:val="ka-GE"/>
        </w:rPr>
        <w:t>მათთვის მიუღებელ ქცევაზე</w:t>
      </w:r>
      <w:r w:rsidR="00A7487C">
        <w:rPr>
          <w:rFonts w:ascii="Sylfaen" w:hAnsi="Sylfaen" w:cs="Times New Roman"/>
          <w:lang w:val="ka-GE"/>
        </w:rPr>
        <w:t xml:space="preserve">. </w:t>
      </w:r>
      <w:r w:rsidR="006363BC" w:rsidRPr="00904C5F">
        <w:rPr>
          <w:rFonts w:ascii="Sylfaen" w:hAnsi="Sylfaen" w:cs="Times New Roman"/>
          <w:lang w:val="ka-GE"/>
        </w:rPr>
        <w:t xml:space="preserve">64 ჯგუფში </w:t>
      </w:r>
      <w:r w:rsidRPr="00904C5F">
        <w:rPr>
          <w:rFonts w:ascii="Sylfaen" w:hAnsi="Sylfaen" w:cs="Times New Roman"/>
          <w:lang w:val="ka-GE"/>
        </w:rPr>
        <w:t xml:space="preserve">მოსწავლეებმა ისაუბრეს თანატოლებისა და მოზრდილების მხრიდან განხორციელებული </w:t>
      </w:r>
      <w:r w:rsidR="006363BC" w:rsidRPr="00904C5F">
        <w:rPr>
          <w:rFonts w:ascii="Sylfaen" w:hAnsi="Sylfaen" w:cs="Times New Roman"/>
          <w:lang w:val="ka-GE"/>
        </w:rPr>
        <w:t xml:space="preserve"> </w:t>
      </w:r>
      <w:r w:rsidR="009618AC">
        <w:rPr>
          <w:rFonts w:ascii="Sylfaen" w:hAnsi="Sylfaen" w:cs="Times New Roman"/>
          <w:lang w:val="ka-GE"/>
        </w:rPr>
        <w:t>ძალადობის</w:t>
      </w:r>
      <w:r w:rsidRPr="00904C5F">
        <w:rPr>
          <w:rFonts w:ascii="Sylfaen" w:hAnsi="Sylfaen" w:cs="Times New Roman"/>
          <w:lang w:val="ka-GE"/>
        </w:rPr>
        <w:t xml:space="preserve"> განსხვავებულ ფორმებზე.</w:t>
      </w:r>
      <w:r w:rsidR="009B0AE4" w:rsidRPr="00904C5F">
        <w:rPr>
          <w:rStyle w:val="FootnoteReference"/>
          <w:rFonts w:ascii="Sylfaen" w:hAnsi="Sylfaen" w:cs="Times New Roman"/>
          <w:lang w:val="ka-GE"/>
        </w:rPr>
        <w:footnoteReference w:id="2"/>
      </w:r>
    </w:p>
    <w:p w14:paraId="4816A1B8" w14:textId="14D3428E" w:rsidR="0096063F" w:rsidRPr="00530565" w:rsidRDefault="0096063F" w:rsidP="004B78B9">
      <w:pPr>
        <w:spacing w:after="0" w:line="240" w:lineRule="auto"/>
        <w:jc w:val="both"/>
        <w:rPr>
          <w:rFonts w:ascii="Sylfaen" w:hAnsi="Sylfaen" w:cs="Times New Roman"/>
        </w:rPr>
      </w:pPr>
    </w:p>
    <w:p w14:paraId="5A0D2200" w14:textId="1407E2EA" w:rsidR="005C7F29" w:rsidRPr="00530565" w:rsidRDefault="008E1E31" w:rsidP="005C7F29">
      <w:pPr>
        <w:spacing w:after="0" w:line="240" w:lineRule="auto"/>
        <w:jc w:val="both"/>
        <w:rPr>
          <w:rFonts w:ascii="Sylfaen" w:hAnsi="Sylfaen" w:cs="Times New Roman"/>
        </w:rPr>
      </w:pPr>
      <w:r>
        <w:rPr>
          <w:rFonts w:ascii="Sylfaen" w:hAnsi="Sylfaen" w:cs="Times New Roman"/>
          <w:lang w:val="ka-GE"/>
        </w:rPr>
        <w:t xml:space="preserve">დაახლოებით 2000 ბავშვი ცხოვრობს და მუშაობს ქუჩაში. ბავშვები დგანან გზაჯვარედინებზე, მეტროს სადგურებზე, მაღაზიებთან და სავაჭრო ცენტრებთან </w:t>
      </w:r>
      <w:r w:rsidR="00E738D0">
        <w:rPr>
          <w:rFonts w:ascii="Sylfaen" w:hAnsi="Sylfaen" w:cs="Times New Roman"/>
          <w:lang w:val="ka-GE"/>
        </w:rPr>
        <w:t>ან ეკლესიებთან ახლოს და მათხოვრობენ ან ცდილობენ</w:t>
      </w:r>
      <w:r w:rsidR="00E467F4">
        <w:rPr>
          <w:rFonts w:ascii="Sylfaen" w:hAnsi="Sylfaen" w:cs="Times New Roman"/>
          <w:lang w:val="ka-GE"/>
        </w:rPr>
        <w:t xml:space="preserve"> სხვადასხვა ნივთების გაყიდვას</w:t>
      </w:r>
      <w:r w:rsidR="00E738D0">
        <w:rPr>
          <w:rFonts w:ascii="Sylfaen" w:hAnsi="Sylfaen" w:cs="Times New Roman"/>
          <w:lang w:val="ka-GE"/>
        </w:rPr>
        <w:t xml:space="preserve"> ოჯახისთვის ლუკმაპურის საშოვნელად. </w:t>
      </w:r>
      <w:r w:rsidR="005C7F29" w:rsidRPr="00530565">
        <w:rPr>
          <w:rFonts w:ascii="Sylfaen" w:hAnsi="Sylfaen" w:cs="Times New Roman"/>
        </w:rPr>
        <w:t xml:space="preserve"> </w:t>
      </w:r>
      <w:r w:rsidR="00E738D0">
        <w:rPr>
          <w:rFonts w:ascii="Sylfaen" w:hAnsi="Sylfaen" w:cs="Times New Roman"/>
          <w:lang w:val="ka-GE"/>
        </w:rPr>
        <w:t xml:space="preserve">ეს ბავშვები ადრეული ასაკიდან ხდებიან ექსპლუატაციის და სტიგმის </w:t>
      </w:r>
      <w:r w:rsidR="00E467F4">
        <w:rPr>
          <w:rFonts w:ascii="Sylfaen" w:hAnsi="Sylfaen" w:cs="Times New Roman"/>
          <w:lang w:val="ka-GE"/>
        </w:rPr>
        <w:t>ობიექტები</w:t>
      </w:r>
      <w:r w:rsidR="00E738D0">
        <w:rPr>
          <w:rFonts w:ascii="Sylfaen" w:hAnsi="Sylfaen" w:cs="Times New Roman"/>
          <w:lang w:val="ka-GE"/>
        </w:rPr>
        <w:t>.</w:t>
      </w:r>
    </w:p>
    <w:p w14:paraId="5EEB693F" w14:textId="56E5F8A1" w:rsidR="00C32DBB" w:rsidRPr="00530565" w:rsidRDefault="00C32DBB" w:rsidP="005C7F29">
      <w:pPr>
        <w:spacing w:after="0" w:line="240" w:lineRule="auto"/>
        <w:jc w:val="both"/>
        <w:rPr>
          <w:rFonts w:ascii="Sylfaen" w:hAnsi="Sylfaen" w:cs="Times New Roman"/>
        </w:rPr>
      </w:pPr>
    </w:p>
    <w:p w14:paraId="4F8016BF" w14:textId="6D0582C3" w:rsidR="00C32DBB" w:rsidRPr="00530565" w:rsidRDefault="00E738D0" w:rsidP="005C7F29">
      <w:pPr>
        <w:spacing w:after="0" w:line="240" w:lineRule="auto"/>
        <w:jc w:val="both"/>
        <w:rPr>
          <w:rFonts w:ascii="Sylfaen" w:hAnsi="Sylfaen" w:cs="Times New Roman"/>
        </w:rPr>
      </w:pPr>
      <w:r>
        <w:rPr>
          <w:rFonts w:ascii="Sylfaen" w:hAnsi="Sylfaen" w:cs="Times New Roman"/>
          <w:lang w:val="ka-GE"/>
        </w:rPr>
        <w:t xml:space="preserve">5-17 წლის ასაკის ბავშვების </w:t>
      </w:r>
      <w:r w:rsidR="00C32DBB" w:rsidRPr="00530565">
        <w:rPr>
          <w:rFonts w:ascii="Sylfaen" w:hAnsi="Sylfaen" w:cs="Times New Roman"/>
        </w:rPr>
        <w:t xml:space="preserve">5.8% </w:t>
      </w:r>
      <w:r>
        <w:rPr>
          <w:rFonts w:ascii="Sylfaen" w:hAnsi="Sylfaen" w:cs="Times New Roman"/>
          <w:lang w:val="ka-GE"/>
        </w:rPr>
        <w:t xml:space="preserve">ეკონომიკურად აქტიურია (დასაქმებული). 5-17 წლის ასაკის დასაქმებულ ბავშებს  შორის  </w:t>
      </w:r>
      <w:r w:rsidRPr="00530565">
        <w:rPr>
          <w:rFonts w:ascii="Sylfaen" w:hAnsi="Sylfaen" w:cs="Times New Roman"/>
        </w:rPr>
        <w:t>76.5%</w:t>
      </w:r>
      <w:r>
        <w:rPr>
          <w:rFonts w:ascii="Sylfaen" w:hAnsi="Sylfaen" w:cs="Times New Roman"/>
          <w:lang w:val="ka-GE"/>
        </w:rPr>
        <w:t xml:space="preserve"> </w:t>
      </w:r>
      <w:r w:rsidR="00E41820">
        <w:rPr>
          <w:rFonts w:ascii="Sylfaen" w:hAnsi="Sylfaen" w:cs="Times New Roman"/>
          <w:lang w:val="ka-GE"/>
        </w:rPr>
        <w:t>ბიჭია</w:t>
      </w:r>
      <w:r>
        <w:rPr>
          <w:rFonts w:ascii="Sylfaen" w:hAnsi="Sylfaen" w:cs="Times New Roman"/>
          <w:lang w:val="ka-GE"/>
        </w:rPr>
        <w:t>.</w:t>
      </w:r>
      <w:r w:rsidRPr="00530565">
        <w:rPr>
          <w:rFonts w:ascii="Sylfaen" w:hAnsi="Sylfaen" w:cs="Times New Roman"/>
        </w:rPr>
        <w:t xml:space="preserve"> </w:t>
      </w:r>
      <w:r>
        <w:rPr>
          <w:rFonts w:ascii="Sylfaen" w:hAnsi="Sylfaen" w:cs="Times New Roman"/>
          <w:lang w:val="ka-GE"/>
        </w:rPr>
        <w:t xml:space="preserve">ეკონომიკურ საქმიანობაში ჩართული ბავშვები ქალაქად  </w:t>
      </w:r>
      <w:r w:rsidR="00C32DBB" w:rsidRPr="00530565">
        <w:rPr>
          <w:rFonts w:ascii="Sylfaen" w:hAnsi="Sylfaen" w:cs="Times New Roman"/>
        </w:rPr>
        <w:t xml:space="preserve"> </w:t>
      </w:r>
      <w:r w:rsidRPr="00530565">
        <w:rPr>
          <w:rFonts w:ascii="Sylfaen" w:hAnsi="Sylfaen" w:cs="Times New Roman"/>
        </w:rPr>
        <w:t xml:space="preserve">1.6% </w:t>
      </w:r>
      <w:r>
        <w:rPr>
          <w:rFonts w:ascii="Sylfaen" w:hAnsi="Sylfaen" w:cs="Times New Roman"/>
          <w:lang w:val="ka-GE"/>
        </w:rPr>
        <w:t xml:space="preserve">და სოფლად </w:t>
      </w:r>
      <w:r w:rsidR="00C32DBB" w:rsidRPr="00530565">
        <w:rPr>
          <w:rFonts w:ascii="Sylfaen" w:hAnsi="Sylfaen" w:cs="Times New Roman"/>
        </w:rPr>
        <w:t xml:space="preserve"> </w:t>
      </w:r>
      <w:r w:rsidRPr="00530565">
        <w:rPr>
          <w:rFonts w:ascii="Sylfaen" w:hAnsi="Sylfaen" w:cs="Times New Roman"/>
        </w:rPr>
        <w:t>11.4%</w:t>
      </w:r>
      <w:r>
        <w:rPr>
          <w:rFonts w:ascii="Sylfaen" w:hAnsi="Sylfaen" w:cs="Times New Roman"/>
          <w:lang w:val="ka-GE"/>
        </w:rPr>
        <w:t>-ს შეადგენენ. 5-17 წლის ასაკის ბავშვების ნახევარზე მეტი</w:t>
      </w:r>
      <w:r>
        <w:rPr>
          <w:rFonts w:ascii="Sylfaen" w:hAnsi="Sylfaen" w:cs="Times New Roman"/>
        </w:rPr>
        <w:t xml:space="preserve"> (56.8%) </w:t>
      </w:r>
      <w:r w:rsidR="00B9430E">
        <w:rPr>
          <w:rFonts w:ascii="Sylfaen" w:hAnsi="Sylfaen" w:cs="Times New Roman"/>
          <w:lang w:val="ka-GE"/>
        </w:rPr>
        <w:t xml:space="preserve">ოჯახშია დასაქმებული, მათ შორის </w:t>
      </w:r>
      <w:r w:rsidR="00B9430E">
        <w:rPr>
          <w:rFonts w:ascii="Sylfaen" w:hAnsi="Sylfaen" w:cs="Times New Roman"/>
        </w:rPr>
        <w:t xml:space="preserve"> </w:t>
      </w:r>
      <w:r w:rsidR="00B9430E">
        <w:rPr>
          <w:rFonts w:ascii="Sylfaen" w:hAnsi="Sylfaen" w:cs="Times New Roman"/>
          <w:lang w:val="ka-GE"/>
        </w:rPr>
        <w:t xml:space="preserve">გოგონების </w:t>
      </w:r>
      <w:r w:rsidR="00C32DBB" w:rsidRPr="00530565">
        <w:rPr>
          <w:rFonts w:ascii="Sylfaen" w:hAnsi="Sylfaen" w:cs="Times New Roman"/>
        </w:rPr>
        <w:t xml:space="preserve"> 61.3% </w:t>
      </w:r>
      <w:r w:rsidR="00B9430E">
        <w:rPr>
          <w:rFonts w:ascii="Sylfaen" w:hAnsi="Sylfaen" w:cs="Times New Roman"/>
          <w:lang w:val="ka-GE"/>
        </w:rPr>
        <w:t>და</w:t>
      </w:r>
      <w:r w:rsidR="00C32DBB" w:rsidRPr="00530565">
        <w:rPr>
          <w:rFonts w:ascii="Sylfaen" w:hAnsi="Sylfaen" w:cs="Times New Roman"/>
        </w:rPr>
        <w:t xml:space="preserve"> </w:t>
      </w:r>
      <w:r w:rsidR="00B9430E">
        <w:rPr>
          <w:rFonts w:ascii="Sylfaen" w:hAnsi="Sylfaen" w:cs="Times New Roman"/>
          <w:lang w:val="ka-GE"/>
        </w:rPr>
        <w:t xml:space="preserve">ბიჭების </w:t>
      </w:r>
      <w:r w:rsidR="00C32DBB" w:rsidRPr="00530565">
        <w:rPr>
          <w:rFonts w:ascii="Sylfaen" w:hAnsi="Sylfaen" w:cs="Times New Roman"/>
        </w:rPr>
        <w:t>52.8%</w:t>
      </w:r>
      <w:r w:rsidR="00B9430E">
        <w:rPr>
          <w:rFonts w:ascii="Sylfaen" w:hAnsi="Sylfaen" w:cs="Times New Roman"/>
          <w:lang w:val="ka-GE"/>
        </w:rPr>
        <w:t xml:space="preserve">. ამ საქმიანობას ბავშვები კვირაში 2.9 საათის განმავლობაში ეწევიან. </w:t>
      </w:r>
      <w:r w:rsidR="00C32DBB" w:rsidRPr="00530565">
        <w:rPr>
          <w:rFonts w:ascii="Sylfaen" w:hAnsi="Sylfaen" w:cs="Times New Roman"/>
        </w:rPr>
        <w:t xml:space="preserve"> </w:t>
      </w:r>
      <w:r w:rsidR="00B9430E">
        <w:rPr>
          <w:rFonts w:ascii="Sylfaen" w:hAnsi="Sylfaen" w:cs="Times New Roman"/>
          <w:lang w:val="ka-GE"/>
        </w:rPr>
        <w:t xml:space="preserve">გოგონები საშუალოდ 1.3 </w:t>
      </w:r>
      <w:r w:rsidR="00B9430E">
        <w:rPr>
          <w:rFonts w:ascii="Sylfaen" w:hAnsi="Sylfaen" w:cs="Times New Roman"/>
          <w:lang w:val="ka-GE"/>
        </w:rPr>
        <w:lastRenderedPageBreak/>
        <w:t>საათით მეტ დროს უთმობენ საოჯახო საქმეს ბიჭებთან შედარებით, ეს განსხვავება სოფლად 1.8 საათს შეადგენს.</w:t>
      </w:r>
      <w:r w:rsidR="00C32DBB" w:rsidRPr="00530565">
        <w:rPr>
          <w:rStyle w:val="FootnoteReference"/>
          <w:rFonts w:ascii="Sylfaen" w:hAnsi="Sylfaen" w:cs="Times New Roman"/>
        </w:rPr>
        <w:footnoteReference w:id="3"/>
      </w:r>
    </w:p>
    <w:p w14:paraId="53E410AC" w14:textId="77777777" w:rsidR="00112676" w:rsidRPr="00530565" w:rsidRDefault="00112676" w:rsidP="005C7F29">
      <w:pPr>
        <w:spacing w:after="0" w:line="240" w:lineRule="auto"/>
        <w:jc w:val="both"/>
        <w:rPr>
          <w:rFonts w:ascii="Sylfaen" w:hAnsi="Sylfaen" w:cs="Times New Roman"/>
        </w:rPr>
      </w:pPr>
    </w:p>
    <w:p w14:paraId="4DF2DD02" w14:textId="58F43C86" w:rsidR="00366818" w:rsidRPr="00530565" w:rsidRDefault="009303AB" w:rsidP="00366818">
      <w:pPr>
        <w:spacing w:after="0" w:line="240" w:lineRule="auto"/>
        <w:jc w:val="both"/>
        <w:rPr>
          <w:rFonts w:ascii="Sylfaen" w:hAnsi="Sylfaen" w:cs="Times New Roman"/>
        </w:rPr>
      </w:pPr>
      <w:r>
        <w:rPr>
          <w:rFonts w:ascii="Sylfaen" w:hAnsi="Sylfaen" w:cs="Times New Roman"/>
          <w:lang w:val="ka-GE"/>
        </w:rPr>
        <w:t xml:space="preserve">ბავშვების სექსუალური შევიწროვების შესახებ ეროვნულ დონეზე არსებული მონაცემები შეზღუდულია. </w:t>
      </w:r>
      <w:r w:rsidR="00A7487C">
        <w:rPr>
          <w:rFonts w:ascii="Sylfaen" w:hAnsi="Sylfaen" w:cs="Times New Roman"/>
          <w:lang w:val="ka-GE"/>
        </w:rPr>
        <w:t>გაეროს ბავშვთა ფონდის</w:t>
      </w:r>
      <w:r>
        <w:rPr>
          <w:rFonts w:ascii="Sylfaen" w:hAnsi="Sylfaen" w:cs="Times New Roman"/>
          <w:lang w:val="ka-GE"/>
        </w:rPr>
        <w:t xml:space="preserve"> შეფასებით, მთელ მსოფლიოში დაახლოებით 120 მილიონი გოგო ხვდება იძულებითი სქესობრივი კავშირის ან სხვა სექსუალური ქმედებების ობიექტი.</w:t>
      </w:r>
      <w:r w:rsidR="00112676" w:rsidRPr="00530565">
        <w:rPr>
          <w:rStyle w:val="FootnoteReference"/>
          <w:rFonts w:ascii="Sylfaen" w:hAnsi="Sylfaen" w:cs="Times New Roman"/>
        </w:rPr>
        <w:footnoteReference w:id="4"/>
      </w:r>
      <w:r>
        <w:rPr>
          <w:rFonts w:ascii="Sylfaen" w:hAnsi="Sylfaen" w:cs="Times New Roman"/>
          <w:lang w:val="ka-GE"/>
        </w:rPr>
        <w:t xml:space="preserve"> </w:t>
      </w:r>
      <w:r w:rsidR="00A875A5">
        <w:rPr>
          <w:rFonts w:ascii="Sylfaen" w:hAnsi="Sylfaen" w:cs="Times New Roman"/>
          <w:lang w:val="ka-GE"/>
        </w:rPr>
        <w:t>ჩვეულებრივ ბავშ</w:t>
      </w:r>
      <w:r w:rsidR="006C1B98">
        <w:rPr>
          <w:rFonts w:ascii="Sylfaen" w:hAnsi="Sylfaen" w:cs="Times New Roman"/>
          <w:lang w:val="ka-GE"/>
        </w:rPr>
        <w:t>ვ</w:t>
      </w:r>
      <w:r w:rsidR="00A875A5">
        <w:rPr>
          <w:rFonts w:ascii="Sylfaen" w:hAnsi="Sylfaen" w:cs="Times New Roman"/>
          <w:lang w:val="ka-GE"/>
        </w:rPr>
        <w:t xml:space="preserve">ები იცნობენ მოძალადეებს და სექსუალური ძალადობის დიდი ნაწილი სწორედ რომანტიული ან ინტიმური პარტნიორის მხრიდან ხდება. </w:t>
      </w:r>
      <w:r w:rsidR="00A875A5">
        <w:rPr>
          <w:rFonts w:ascii="Sylfaen" w:hAnsi="Sylfaen" w:cs="Times New Roman"/>
        </w:rPr>
        <w:t xml:space="preserve"> </w:t>
      </w:r>
    </w:p>
    <w:p w14:paraId="7C6001D5" w14:textId="77777777" w:rsidR="00C32DBB" w:rsidRPr="00530565" w:rsidRDefault="00C32DBB" w:rsidP="005C7F29">
      <w:pPr>
        <w:spacing w:after="0" w:line="240" w:lineRule="auto"/>
        <w:jc w:val="both"/>
        <w:rPr>
          <w:rFonts w:ascii="Sylfaen" w:hAnsi="Sylfaen" w:cs="Times New Roman"/>
        </w:rPr>
      </w:pPr>
    </w:p>
    <w:p w14:paraId="264E1751" w14:textId="0CA43049" w:rsidR="00C82BD3" w:rsidRDefault="006B6D84" w:rsidP="004B78B9">
      <w:pPr>
        <w:autoSpaceDE w:val="0"/>
        <w:autoSpaceDN w:val="0"/>
        <w:adjustRightInd w:val="0"/>
        <w:spacing w:after="0" w:line="240" w:lineRule="auto"/>
        <w:jc w:val="both"/>
        <w:rPr>
          <w:rFonts w:ascii="Sylfaen" w:hAnsi="Sylfaen" w:cs="Times New Roman"/>
          <w:i/>
        </w:rPr>
      </w:pPr>
      <w:r>
        <w:rPr>
          <w:rFonts w:ascii="Sylfaen" w:hAnsi="Sylfaen" w:cs="Times New Roman"/>
          <w:lang w:val="ka-GE"/>
        </w:rPr>
        <w:t xml:space="preserve">ყველა გოგონასა და ბიჭის უფლება, იყოს დაცული ძალადობის ყველა ფორმისაგან გამყარებულია ადამიანის უფლებების შესახებ საერთაშორისო კონვენციებით, მათ შორის ბავშვთა უფლებების კონვენციით </w:t>
      </w:r>
      <w:r w:rsidR="003D0A39" w:rsidRPr="00530565">
        <w:rPr>
          <w:rFonts w:ascii="Sylfaen" w:hAnsi="Sylfaen" w:cs="Times New Roman"/>
        </w:rPr>
        <w:t>(CRC)</w:t>
      </w:r>
      <w:r>
        <w:rPr>
          <w:rFonts w:ascii="Sylfaen" w:hAnsi="Sylfaen" w:cs="Times New Roman"/>
          <w:lang w:val="ka-GE"/>
        </w:rPr>
        <w:t xml:space="preserve">, მისი 19-ე მუხლი </w:t>
      </w:r>
      <w:r w:rsidRPr="006B6D84">
        <w:rPr>
          <w:rFonts w:ascii="Sylfaen" w:hAnsi="Sylfaen" w:cs="Times New Roman"/>
          <w:lang w:val="ka-GE"/>
        </w:rPr>
        <w:t>განსაზღვრავს,</w:t>
      </w:r>
      <w:r>
        <w:rPr>
          <w:rFonts w:ascii="Sylfaen" w:hAnsi="Sylfaen" w:cs="Times New Roman"/>
          <w:lang w:val="ka-GE"/>
        </w:rPr>
        <w:t xml:space="preserve"> რომ </w:t>
      </w:r>
      <w:r>
        <w:rPr>
          <w:rFonts w:ascii="Sylfaen" w:hAnsi="Sylfaen" w:cs="Times New Roman"/>
          <w:i/>
          <w:lang w:val="ka-GE"/>
        </w:rPr>
        <w:t xml:space="preserve">მხარეებმა უნდა გაატარონ ყველა შესაბამისი საკანონმდებლო, ადმინისტრაციული, სოციალური და საგანმანათლებლო ზომა, რათა დაიცვან ბავშები ფიზიკური ან </w:t>
      </w:r>
      <w:r w:rsidR="00D912E2">
        <w:rPr>
          <w:rFonts w:ascii="Sylfaen" w:hAnsi="Sylfaen" w:cs="Times New Roman"/>
          <w:i/>
          <w:lang w:val="ka-GE"/>
        </w:rPr>
        <w:t>ფსიქოლოგიური</w:t>
      </w:r>
      <w:r>
        <w:rPr>
          <w:rFonts w:ascii="Sylfaen" w:hAnsi="Sylfaen" w:cs="Times New Roman"/>
          <w:i/>
          <w:lang w:val="ka-GE"/>
        </w:rPr>
        <w:t xml:space="preserve"> ძალადობის ყველა ფორმისაგან, დაზიანებისა და ზეწოლისგან, უგულებელყოფისა თუ არასათანადო მოპყრობისა და ექსპლუატაციისგან, მათ შორის სექსუალური ძალადობისგან... </w:t>
      </w:r>
      <w:r>
        <w:rPr>
          <w:rFonts w:ascii="Sylfaen" w:hAnsi="Sylfaen" w:cs="Times New Roman"/>
          <w:i/>
        </w:rPr>
        <w:t xml:space="preserve"> </w:t>
      </w:r>
    </w:p>
    <w:p w14:paraId="11DD0BE8" w14:textId="681E7D46" w:rsidR="001A1F66" w:rsidRDefault="001A1F66" w:rsidP="004B78B9">
      <w:pPr>
        <w:autoSpaceDE w:val="0"/>
        <w:autoSpaceDN w:val="0"/>
        <w:adjustRightInd w:val="0"/>
        <w:spacing w:after="0" w:line="240" w:lineRule="auto"/>
        <w:jc w:val="both"/>
        <w:rPr>
          <w:rFonts w:ascii="Sylfaen" w:hAnsi="Sylfaen" w:cs="Times New Roman"/>
          <w:i/>
        </w:rPr>
      </w:pPr>
    </w:p>
    <w:p w14:paraId="208652FE" w14:textId="75951908" w:rsidR="001A1F66" w:rsidRPr="001A1F66" w:rsidRDefault="006E3A25" w:rsidP="001A1F66">
      <w:pPr>
        <w:autoSpaceDE w:val="0"/>
        <w:autoSpaceDN w:val="0"/>
        <w:adjustRightInd w:val="0"/>
        <w:spacing w:after="0" w:line="240" w:lineRule="auto"/>
        <w:jc w:val="both"/>
        <w:rPr>
          <w:rFonts w:ascii="Sylfaen" w:hAnsi="Sylfaen" w:cs="Times New Roman"/>
          <w:lang w:val="ka-GE"/>
        </w:rPr>
      </w:pPr>
      <w:r>
        <w:rPr>
          <w:rFonts w:ascii="Sylfaen" w:hAnsi="Sylfaen" w:cs="Times New Roman"/>
          <w:lang w:val="ka-GE"/>
        </w:rPr>
        <w:t xml:space="preserve">საქართველოს </w:t>
      </w:r>
      <w:r w:rsidR="001A1F66" w:rsidRPr="001A1F66">
        <w:rPr>
          <w:rFonts w:ascii="Sylfaen" w:hAnsi="Sylfaen" w:cs="Times New Roman"/>
          <w:lang w:val="ka-GE"/>
        </w:rPr>
        <w:t>ბავშვის უფლებათა კოდექსის პროექტი უპირობოდ კრძალავს ბავშვის მიმართ ძალადობის ნებისმიერ ფორმას და აღიარებს ბავშვის უფლებას დაცული იყოს ფიზიკური დასჯის, ფიზიკური ან ფსიქოლოგიური ძალადობის, იძულების, დაზიანების, უგულებელყოფის, დაუდევარი მოპყრობის,  წამების, ექსპლუატაციის, ვაჭრობის, ტრეფიკინგის და ძალადობის სხვა ნებისმიერი ფორმისგან, ნებისმიერ ოჯახში, სკოლაში და სხვა ნებისმიერ ადგილას, მათ შორის, ინტერნეტ-სივრცეში.</w:t>
      </w:r>
    </w:p>
    <w:p w14:paraId="74B8D6E5" w14:textId="5C2A9FE1" w:rsidR="001A1F66" w:rsidRPr="001A1F66" w:rsidRDefault="001A1F66" w:rsidP="001A1F66">
      <w:pPr>
        <w:autoSpaceDE w:val="0"/>
        <w:autoSpaceDN w:val="0"/>
        <w:adjustRightInd w:val="0"/>
        <w:spacing w:after="0" w:line="240" w:lineRule="auto"/>
        <w:jc w:val="both"/>
        <w:rPr>
          <w:rFonts w:ascii="Sylfaen" w:hAnsi="Sylfaen" w:cs="Times New Roman"/>
          <w:lang w:val="ka-GE"/>
        </w:rPr>
      </w:pPr>
      <w:r w:rsidRPr="001A1F66">
        <w:rPr>
          <w:rFonts w:ascii="Sylfaen" w:hAnsi="Sylfaen" w:cs="Times New Roman"/>
          <w:lang w:val="ka-GE"/>
        </w:rPr>
        <w:t>კოდექსი პირდაპირ კრძალავს ბავშვის ფიზიკურ დასჯას, წამება ან სხვა სასტიკ, დამამცირებელ ან არაადამიანურ მოპყრობას ან სასჯელს ოჯახში, საგანამანთლებლო დაწესებულებებში, ალტერნატიული ზრუნვის მომსახურებაში, სამედიცინო ან/და ფსიქიატრიულ, ასევე, სასჯელაღსრულების დაწესებულებაში და ნებისმიერ სხვა ადგილას.</w:t>
      </w:r>
    </w:p>
    <w:p w14:paraId="0FB1F7D6" w14:textId="77777777" w:rsidR="007D23CF" w:rsidRPr="001A1F66" w:rsidRDefault="007D23CF" w:rsidP="004B78B9">
      <w:pPr>
        <w:autoSpaceDE w:val="0"/>
        <w:autoSpaceDN w:val="0"/>
        <w:adjustRightInd w:val="0"/>
        <w:spacing w:after="0" w:line="240" w:lineRule="auto"/>
        <w:jc w:val="both"/>
        <w:rPr>
          <w:rFonts w:ascii="Sylfaen" w:hAnsi="Sylfaen" w:cs="Times New Roman"/>
          <w:lang w:val="ka-GE"/>
        </w:rPr>
      </w:pPr>
    </w:p>
    <w:p w14:paraId="21D70C33" w14:textId="5A752163" w:rsidR="00BD7310" w:rsidRPr="00530565" w:rsidRDefault="00904C5F" w:rsidP="004B78B9">
      <w:pPr>
        <w:autoSpaceDE w:val="0"/>
        <w:autoSpaceDN w:val="0"/>
        <w:adjustRightInd w:val="0"/>
        <w:spacing w:after="0" w:line="240" w:lineRule="auto"/>
        <w:jc w:val="both"/>
        <w:rPr>
          <w:rFonts w:ascii="Sylfaen" w:hAnsi="Sylfaen" w:cs="Times New Roman"/>
        </w:rPr>
      </w:pPr>
      <w:r w:rsidRPr="00904C5F">
        <w:rPr>
          <w:rFonts w:ascii="Sylfaen" w:hAnsi="Sylfaen" w:cs="Times New Roman"/>
          <w:lang w:val="ka-GE"/>
        </w:rPr>
        <w:t xml:space="preserve">გაერთიანებული ერების ორგანიზაციის წევრმა ქვეყნებმა </w:t>
      </w:r>
      <w:r w:rsidR="003545DC">
        <w:rPr>
          <w:rFonts w:ascii="Sylfaen" w:hAnsi="Sylfaen" w:cs="Times New Roman"/>
          <w:lang w:val="ka-GE"/>
        </w:rPr>
        <w:t xml:space="preserve">იკისრეს </w:t>
      </w:r>
      <w:r w:rsidRPr="00904C5F">
        <w:rPr>
          <w:rFonts w:ascii="Sylfaen" w:hAnsi="Sylfaen" w:cs="Times New Roman"/>
          <w:lang w:val="ka-GE"/>
        </w:rPr>
        <w:t xml:space="preserve"> ვალდებულება გოგ</w:t>
      </w:r>
      <w:r>
        <w:rPr>
          <w:rFonts w:ascii="Sylfaen" w:hAnsi="Sylfaen" w:cs="Times New Roman"/>
          <w:lang w:val="ka-GE"/>
        </w:rPr>
        <w:t>ო</w:t>
      </w:r>
      <w:r w:rsidRPr="00904C5F">
        <w:rPr>
          <w:rFonts w:ascii="Sylfaen" w:hAnsi="Sylfaen" w:cs="Times New Roman"/>
          <w:lang w:val="ka-GE"/>
        </w:rPr>
        <w:t>ნების და ბიჭების მიმართ ძალადობის აღმოსაფხვრელად, მდგრადი განვითარების მიზნების, მათ შორის ამოცანების და ინდიკატორების მხარდაჭერის შესახებ შეთანხმების გზით.</w:t>
      </w:r>
      <w:r>
        <w:rPr>
          <w:rFonts w:ascii="Sylfaen" w:hAnsi="Sylfaen" w:cs="Times New Roman"/>
          <w:lang w:val="ka-GE"/>
        </w:rPr>
        <w:t xml:space="preserve">  </w:t>
      </w:r>
      <w:r w:rsidR="007D23CF" w:rsidRPr="00530565">
        <w:rPr>
          <w:rFonts w:ascii="Sylfaen" w:hAnsi="Sylfaen" w:cs="Times New Roman"/>
        </w:rPr>
        <w:t xml:space="preserve"> </w:t>
      </w:r>
      <w:r>
        <w:rPr>
          <w:rFonts w:ascii="Sylfaen" w:hAnsi="Sylfaen" w:cs="Times New Roman"/>
          <w:lang w:val="ka-GE"/>
        </w:rPr>
        <w:t>მდგრადი განვითარების ბევრი მიზანი</w:t>
      </w:r>
      <w:r w:rsidR="0004276C">
        <w:rPr>
          <w:rFonts w:ascii="Sylfaen" w:hAnsi="Sylfaen" w:cs="Times New Roman"/>
          <w:lang w:val="ka-GE"/>
        </w:rPr>
        <w:t xml:space="preserve"> და მათი ამოცანები ითვალისწინებს </w:t>
      </w:r>
      <w:r w:rsidR="00783DA5">
        <w:rPr>
          <w:rFonts w:ascii="Sylfaen" w:hAnsi="Sylfaen" w:cs="Times New Roman"/>
          <w:lang w:val="ka-GE"/>
        </w:rPr>
        <w:t xml:space="preserve">ძალადობასთან ასოცირებული რისკ ფაქტორების </w:t>
      </w:r>
      <w:r w:rsidR="003545DC">
        <w:rPr>
          <w:rFonts w:ascii="Sylfaen" w:hAnsi="Sylfaen" w:cs="Times New Roman"/>
          <w:lang w:val="ka-GE"/>
        </w:rPr>
        <w:t>შემცირებას</w:t>
      </w:r>
      <w:r w:rsidR="00783DA5">
        <w:rPr>
          <w:rFonts w:ascii="Sylfaen" w:hAnsi="Sylfaen" w:cs="Times New Roman"/>
          <w:lang w:val="ka-GE"/>
        </w:rPr>
        <w:t xml:space="preserve">, სხვა ღონისძიებებთან ერთად მშვიდობიანი და ინკლუზიური საზოგადოების ჩამოყალიბების ხელშეწყობის (მიზანი 16), ასევე სიღარიბესთან, ჯანმრთელობასთან, განათლებასთან, უთანასწორობასა და მდგრად საზოგადოებასთან დაკავშირებული ღონისძიებების პოპულარიზაციის  გზით. </w:t>
      </w:r>
      <w:r w:rsidR="005A3ECC" w:rsidRPr="00530565">
        <w:rPr>
          <w:rFonts w:ascii="Sylfaen" w:hAnsi="Sylfaen" w:cs="Times New Roman"/>
        </w:rPr>
        <w:t xml:space="preserve"> </w:t>
      </w:r>
      <w:r w:rsidR="00783DA5">
        <w:rPr>
          <w:rFonts w:ascii="Sylfaen" w:hAnsi="Sylfaen" w:cs="Times New Roman"/>
          <w:lang w:val="ka-GE"/>
        </w:rPr>
        <w:t xml:space="preserve">მდგრადი განვითარების ზოგი მიზანი პირდაპირ არის ორიენტირებული გოგონების და/ან ბიჭების მიმართ  ძალადობაზე (იხილეთ ცხრილი 1), </w:t>
      </w:r>
      <w:r w:rsidR="00783DA5" w:rsidRPr="00BE2736">
        <w:rPr>
          <w:rFonts w:ascii="Sylfaen" w:hAnsi="Sylfaen" w:cs="Times New Roman"/>
          <w:lang w:val="ka-GE"/>
        </w:rPr>
        <w:t>და საქართველომ აიღო ვალდებულება მიაღწიოს გაზომვად პროგრესს ამ მიმართულებებით.</w:t>
      </w:r>
      <w:r w:rsidR="00783DA5">
        <w:rPr>
          <w:rFonts w:ascii="Sylfaen" w:hAnsi="Sylfaen" w:cs="Times New Roman"/>
          <w:lang w:val="ka-GE"/>
        </w:rPr>
        <w:t xml:space="preserve"> </w:t>
      </w:r>
    </w:p>
    <w:p w14:paraId="51FBB846" w14:textId="77777777" w:rsidR="00BD7310" w:rsidRPr="00530565" w:rsidRDefault="00BD7310" w:rsidP="004B78B9">
      <w:pPr>
        <w:autoSpaceDE w:val="0"/>
        <w:autoSpaceDN w:val="0"/>
        <w:adjustRightInd w:val="0"/>
        <w:spacing w:after="0" w:line="240" w:lineRule="auto"/>
        <w:jc w:val="both"/>
        <w:rPr>
          <w:rFonts w:ascii="Sylfaen" w:hAnsi="Sylfaen" w:cs="Times New Roman"/>
          <w:color w:val="231F20"/>
        </w:rPr>
      </w:pPr>
    </w:p>
    <w:p w14:paraId="560BAC3C" w14:textId="02A5FE16" w:rsidR="007662A7" w:rsidRPr="00530565" w:rsidRDefault="00783DA5" w:rsidP="00BD7310">
      <w:pPr>
        <w:spacing w:after="0" w:line="240" w:lineRule="auto"/>
        <w:jc w:val="both"/>
        <w:rPr>
          <w:rStyle w:val="Heading2Char"/>
          <w:rFonts w:ascii="Sylfaen" w:eastAsiaTheme="minorHAnsi" w:hAnsi="Sylfaen" w:cs="Times New Roman"/>
          <w:color w:val="00B0F0"/>
          <w:sz w:val="22"/>
          <w:szCs w:val="22"/>
          <w:lang w:val="en-US"/>
        </w:rPr>
      </w:pPr>
      <w:r>
        <w:rPr>
          <w:rStyle w:val="Heading2Char"/>
          <w:rFonts w:ascii="Sylfaen" w:eastAsiaTheme="minorHAnsi" w:hAnsi="Sylfaen" w:cs="Times New Roman"/>
          <w:color w:val="00B0F0"/>
          <w:sz w:val="22"/>
          <w:szCs w:val="22"/>
          <w:lang w:val="ka-GE"/>
        </w:rPr>
        <w:t>ცხრილი</w:t>
      </w:r>
      <w:r w:rsidR="007662A7" w:rsidRPr="00530565">
        <w:rPr>
          <w:rStyle w:val="Heading2Char"/>
          <w:rFonts w:ascii="Sylfaen" w:eastAsiaTheme="minorHAnsi" w:hAnsi="Sylfaen" w:cs="Times New Roman"/>
          <w:color w:val="00B0F0"/>
          <w:sz w:val="22"/>
          <w:szCs w:val="22"/>
          <w:lang w:val="en-US"/>
        </w:rPr>
        <w:t xml:space="preserve"> 1</w:t>
      </w:r>
    </w:p>
    <w:p w14:paraId="51AA7C68" w14:textId="1FDF5531" w:rsidR="007662A7" w:rsidRPr="00307F4B" w:rsidRDefault="00261B92" w:rsidP="004B78B9">
      <w:pPr>
        <w:autoSpaceDE w:val="0"/>
        <w:autoSpaceDN w:val="0"/>
        <w:adjustRightInd w:val="0"/>
        <w:spacing w:after="0" w:line="240" w:lineRule="auto"/>
        <w:jc w:val="both"/>
        <w:rPr>
          <w:rFonts w:ascii="Sylfaen" w:hAnsi="Sylfaen" w:cs="Times New Roman"/>
          <w:color w:val="231F20"/>
          <w:lang w:val="ka-GE"/>
        </w:rPr>
      </w:pPr>
      <w:r>
        <w:rPr>
          <w:rFonts w:ascii="Sylfaen" w:hAnsi="Sylfaen" w:cs="Times New Roman"/>
          <w:color w:val="231F20"/>
          <w:lang w:val="ka-GE"/>
        </w:rPr>
        <w:lastRenderedPageBreak/>
        <w:t xml:space="preserve">მდგრადი განვითარების მიზნების </w:t>
      </w:r>
      <w:r w:rsidR="003545DC">
        <w:rPr>
          <w:rFonts w:ascii="Sylfaen" w:hAnsi="Sylfaen" w:cs="Times New Roman"/>
          <w:color w:val="231F20"/>
          <w:lang w:val="ka-GE"/>
        </w:rPr>
        <w:t>შერჩეული ამოცანები</w:t>
      </w:r>
      <w:r>
        <w:rPr>
          <w:rFonts w:ascii="Sylfaen" w:hAnsi="Sylfaen" w:cs="Times New Roman"/>
          <w:color w:val="231F20"/>
          <w:lang w:val="ka-GE"/>
        </w:rPr>
        <w:t xml:space="preserve"> ორიენტირებულია გოგონების და ბიჭების, მათ შორის მოზარდების მიმართ ძალადობისა და </w:t>
      </w:r>
      <w:r w:rsidR="003545DC">
        <w:rPr>
          <w:rFonts w:ascii="Sylfaen" w:hAnsi="Sylfaen" w:cs="Times New Roman"/>
          <w:color w:val="231F20"/>
          <w:lang w:val="ka-GE"/>
        </w:rPr>
        <w:t>მავნე</w:t>
      </w:r>
      <w:r>
        <w:rPr>
          <w:rFonts w:ascii="Sylfaen" w:hAnsi="Sylfaen" w:cs="Times New Roman"/>
          <w:color w:val="231F20"/>
          <w:lang w:val="ka-GE"/>
        </w:rPr>
        <w:t xml:space="preserve"> პრაქტიკის დასრულებაზე.  </w:t>
      </w:r>
    </w:p>
    <w:p w14:paraId="2F629D07" w14:textId="2F822210" w:rsidR="007662A7" w:rsidRPr="00530565" w:rsidRDefault="007662A7" w:rsidP="004B78B9">
      <w:pPr>
        <w:autoSpaceDE w:val="0"/>
        <w:autoSpaceDN w:val="0"/>
        <w:adjustRightInd w:val="0"/>
        <w:spacing w:after="0" w:line="240" w:lineRule="auto"/>
        <w:jc w:val="both"/>
        <w:rPr>
          <w:rFonts w:ascii="Sylfaen" w:hAnsi="Sylfaen" w:cs="Times New Roman"/>
          <w:color w:val="231F20"/>
        </w:rPr>
      </w:pPr>
    </w:p>
    <w:tbl>
      <w:tblPr>
        <w:tblStyle w:val="TableGrid"/>
        <w:tblW w:w="9535" w:type="dxa"/>
        <w:tblLook w:val="04A0" w:firstRow="1" w:lastRow="0" w:firstColumn="1" w:lastColumn="0" w:noHBand="0" w:noVBand="1"/>
      </w:tblPr>
      <w:tblGrid>
        <w:gridCol w:w="2108"/>
        <w:gridCol w:w="7427"/>
      </w:tblGrid>
      <w:tr w:rsidR="007662A7" w:rsidRPr="00530565" w14:paraId="4318FD9F" w14:textId="77777777" w:rsidTr="00C60EDD">
        <w:tc>
          <w:tcPr>
            <w:tcW w:w="2108" w:type="dxa"/>
          </w:tcPr>
          <w:p w14:paraId="75DA278F" w14:textId="4DF8694C" w:rsidR="007662A7" w:rsidRPr="00530565" w:rsidRDefault="007662A7" w:rsidP="00C60EDD">
            <w:pPr>
              <w:tabs>
                <w:tab w:val="center" w:pos="2229"/>
              </w:tabs>
              <w:autoSpaceDE w:val="0"/>
              <w:autoSpaceDN w:val="0"/>
              <w:adjustRightInd w:val="0"/>
              <w:jc w:val="both"/>
              <w:rPr>
                <w:rFonts w:ascii="Sylfaen" w:hAnsi="Sylfaen" w:cs="Times New Roman"/>
                <w:color w:val="231F20"/>
              </w:rPr>
            </w:pPr>
            <w:r w:rsidRPr="00530565">
              <w:rPr>
                <w:rFonts w:ascii="Sylfaen" w:hAnsi="Sylfaen" w:cs="Times New Roman"/>
                <w:noProof/>
                <w:color w:val="231F20"/>
              </w:rPr>
              <w:drawing>
                <wp:inline distT="0" distB="0" distL="0" distR="0" wp14:anchorId="57068898" wp14:editId="4C0A8363">
                  <wp:extent cx="1181100" cy="87588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SDG goals_icons-individual-rgb-1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7748" cy="903058"/>
                          </a:xfrm>
                          <a:prstGeom prst="rect">
                            <a:avLst/>
                          </a:prstGeom>
                        </pic:spPr>
                      </pic:pic>
                    </a:graphicData>
                  </a:graphic>
                </wp:inline>
              </w:drawing>
            </w:r>
          </w:p>
        </w:tc>
        <w:tc>
          <w:tcPr>
            <w:tcW w:w="7427" w:type="dxa"/>
          </w:tcPr>
          <w:p w14:paraId="535DED7A" w14:textId="77777777" w:rsidR="00FE0D70" w:rsidRPr="00FE0D70" w:rsidRDefault="00FE0D70" w:rsidP="00FE0D70">
            <w:pPr>
              <w:autoSpaceDE w:val="0"/>
              <w:autoSpaceDN w:val="0"/>
              <w:adjustRightInd w:val="0"/>
              <w:jc w:val="both"/>
              <w:rPr>
                <w:rFonts w:ascii="Sylfaen" w:hAnsi="Sylfaen" w:cs="Times New Roman"/>
                <w:lang w:val="ka-GE"/>
              </w:rPr>
            </w:pPr>
            <w:r w:rsidRPr="00FE0D70">
              <w:rPr>
                <w:rFonts w:ascii="Sylfaen" w:hAnsi="Sylfaen" w:cs="Times New Roman"/>
                <w:lang w:val="ka-GE"/>
              </w:rPr>
              <w:t>ამოცანა 16.1 მნიშვნელოვნად შემცირდეს ძალადობის ყველა ფორმა და სიკვდილიანობის შესაბამისი მაჩვენებლები;</w:t>
            </w:r>
          </w:p>
          <w:p w14:paraId="4D2C99E6" w14:textId="36761531" w:rsidR="007662A7" w:rsidRPr="00530565" w:rsidRDefault="00FE0D70" w:rsidP="00FE0D70">
            <w:pPr>
              <w:autoSpaceDE w:val="0"/>
              <w:autoSpaceDN w:val="0"/>
              <w:adjustRightInd w:val="0"/>
              <w:jc w:val="both"/>
              <w:rPr>
                <w:rFonts w:ascii="Sylfaen" w:hAnsi="Sylfaen" w:cs="Times New Roman"/>
              </w:rPr>
            </w:pPr>
            <w:r w:rsidRPr="00FE0D70">
              <w:rPr>
                <w:rFonts w:ascii="Sylfaen" w:hAnsi="Sylfaen" w:cs="Times New Roman"/>
                <w:lang w:val="ka-GE"/>
              </w:rPr>
              <w:t>ამოცანა</w:t>
            </w:r>
            <w:r>
              <w:rPr>
                <w:rFonts w:ascii="Sylfaen" w:hAnsi="Sylfaen" w:cs="Times New Roman"/>
                <w:lang w:val="ka-GE"/>
              </w:rPr>
              <w:t xml:space="preserve"> 16.2 </w:t>
            </w:r>
            <w:r w:rsidRPr="00FE0D70">
              <w:rPr>
                <w:rFonts w:ascii="Sylfaen" w:hAnsi="Sylfaen" w:cs="Times New Roman"/>
                <w:lang w:val="ka-GE"/>
              </w:rPr>
              <w:t>შეწყდეს ძალაუფლების ბოროტად გამოყენება, ექსპლუატაცია, ტრეფიკინგი და ბავშვების მიმართ ძალადობის ყველა ფორმა;</w:t>
            </w:r>
          </w:p>
        </w:tc>
      </w:tr>
      <w:tr w:rsidR="007662A7" w:rsidRPr="00530565" w14:paraId="3950C26E" w14:textId="77777777" w:rsidTr="00C60EDD">
        <w:tc>
          <w:tcPr>
            <w:tcW w:w="2108" w:type="dxa"/>
          </w:tcPr>
          <w:p w14:paraId="30C69A46" w14:textId="4A7A2907" w:rsidR="007662A7" w:rsidRPr="00530565" w:rsidRDefault="00516F69" w:rsidP="004B78B9">
            <w:pPr>
              <w:autoSpaceDE w:val="0"/>
              <w:autoSpaceDN w:val="0"/>
              <w:adjustRightInd w:val="0"/>
              <w:jc w:val="both"/>
              <w:rPr>
                <w:rFonts w:ascii="Sylfaen" w:hAnsi="Sylfaen" w:cs="Times New Roman"/>
                <w:color w:val="231F20"/>
              </w:rPr>
            </w:pPr>
            <w:r w:rsidRPr="00530565">
              <w:rPr>
                <w:rFonts w:ascii="Sylfaen" w:hAnsi="Sylfaen" w:cs="Times New Roman"/>
                <w:noProof/>
                <w:color w:val="231F20"/>
              </w:rPr>
              <w:drawing>
                <wp:inline distT="0" distB="0" distL="0" distR="0" wp14:anchorId="4B84BF18" wp14:editId="7C80BCAC">
                  <wp:extent cx="1171575" cy="829310"/>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_SDG goals_icons-individual-rgb-0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3234" cy="837563"/>
                          </a:xfrm>
                          <a:prstGeom prst="rect">
                            <a:avLst/>
                          </a:prstGeom>
                        </pic:spPr>
                      </pic:pic>
                    </a:graphicData>
                  </a:graphic>
                </wp:inline>
              </w:drawing>
            </w:r>
          </w:p>
        </w:tc>
        <w:tc>
          <w:tcPr>
            <w:tcW w:w="7427" w:type="dxa"/>
          </w:tcPr>
          <w:p w14:paraId="69F41AD4" w14:textId="795856B0" w:rsidR="007662A7" w:rsidRPr="00530565" w:rsidRDefault="00307F4B" w:rsidP="004B78B9">
            <w:pPr>
              <w:autoSpaceDE w:val="0"/>
              <w:autoSpaceDN w:val="0"/>
              <w:adjustRightInd w:val="0"/>
              <w:jc w:val="both"/>
              <w:rPr>
                <w:rFonts w:ascii="Sylfaen" w:hAnsi="Sylfaen" w:cs="Times New Roman"/>
              </w:rPr>
            </w:pPr>
            <w:r>
              <w:rPr>
                <w:rFonts w:ascii="Sylfaen" w:hAnsi="Sylfaen" w:cs="Times New Roman"/>
                <w:lang w:val="ka-GE"/>
              </w:rPr>
              <w:t>ამოცანა</w:t>
            </w:r>
            <w:r w:rsidR="007662A7" w:rsidRPr="00530565">
              <w:rPr>
                <w:rFonts w:ascii="Sylfaen" w:hAnsi="Sylfaen" w:cs="Times New Roman"/>
              </w:rPr>
              <w:t xml:space="preserve"> 5.2 </w:t>
            </w:r>
            <w:r>
              <w:rPr>
                <w:rFonts w:ascii="Sylfaen" w:hAnsi="Sylfaen" w:cs="Times New Roman"/>
                <w:lang w:val="ka-GE"/>
              </w:rPr>
              <w:t xml:space="preserve">ქალების და გოგონების მიმართ ძალადობის ყველა ფორმის აღმოფხვრა საჯარო და კერძო სფეროებში, მათ შორის ტრეფიკინგის და სექსუალური და სხვა ტიპის ექსპლუატაციის.  </w:t>
            </w:r>
          </w:p>
          <w:p w14:paraId="4E193D48" w14:textId="54A24A48" w:rsidR="007662A7" w:rsidRPr="00530565" w:rsidRDefault="002131F4" w:rsidP="002131F4">
            <w:pPr>
              <w:autoSpaceDE w:val="0"/>
              <w:autoSpaceDN w:val="0"/>
              <w:adjustRightInd w:val="0"/>
              <w:jc w:val="both"/>
              <w:rPr>
                <w:rFonts w:ascii="Sylfaen" w:hAnsi="Sylfaen" w:cs="Times New Roman"/>
              </w:rPr>
            </w:pPr>
            <w:r>
              <w:rPr>
                <w:rFonts w:ascii="Sylfaen" w:hAnsi="Sylfaen" w:cs="Times New Roman"/>
                <w:lang w:val="ka-GE"/>
              </w:rPr>
              <w:t>ამოცანა</w:t>
            </w:r>
            <w:r w:rsidR="007662A7" w:rsidRPr="00530565">
              <w:rPr>
                <w:rFonts w:ascii="Sylfaen" w:hAnsi="Sylfaen" w:cs="Times New Roman"/>
              </w:rPr>
              <w:t xml:space="preserve"> 5.3 </w:t>
            </w:r>
            <w:r>
              <w:rPr>
                <w:rFonts w:ascii="Sylfaen" w:hAnsi="Sylfaen" w:cs="Times New Roman"/>
                <w:lang w:val="ka-GE"/>
              </w:rPr>
              <w:t xml:space="preserve">ყველა </w:t>
            </w:r>
            <w:r w:rsidR="00413C73">
              <w:rPr>
                <w:rFonts w:ascii="Sylfaen" w:hAnsi="Sylfaen" w:cs="Times New Roman"/>
                <w:lang w:val="ka-GE"/>
              </w:rPr>
              <w:t>მავნე</w:t>
            </w:r>
            <w:r>
              <w:rPr>
                <w:rFonts w:ascii="Sylfaen" w:hAnsi="Sylfaen" w:cs="Times New Roman"/>
                <w:lang w:val="ka-GE"/>
              </w:rPr>
              <w:t xml:space="preserve"> პრაქტიკის აღმოფხვრა, როგორიცაა ბავშვთა, ადრეული და იძულებითი ქორწინება და სასქესო ორგანოების დასახიჩრება. </w:t>
            </w:r>
            <w:r w:rsidR="007662A7" w:rsidRPr="00530565">
              <w:rPr>
                <w:rFonts w:ascii="Sylfaen" w:hAnsi="Sylfaen" w:cs="Times New Roman"/>
              </w:rPr>
              <w:t xml:space="preserve"> </w:t>
            </w:r>
          </w:p>
        </w:tc>
      </w:tr>
      <w:tr w:rsidR="007662A7" w:rsidRPr="00530565" w14:paraId="2E0D47FE" w14:textId="77777777" w:rsidTr="00C60EDD">
        <w:tc>
          <w:tcPr>
            <w:tcW w:w="2108" w:type="dxa"/>
          </w:tcPr>
          <w:p w14:paraId="6A3FD68B" w14:textId="76AA0BD6" w:rsidR="007662A7" w:rsidRPr="00530565" w:rsidRDefault="00516F69" w:rsidP="004B78B9">
            <w:pPr>
              <w:autoSpaceDE w:val="0"/>
              <w:autoSpaceDN w:val="0"/>
              <w:adjustRightInd w:val="0"/>
              <w:jc w:val="both"/>
              <w:rPr>
                <w:rFonts w:ascii="Sylfaen" w:hAnsi="Sylfaen" w:cs="Times New Roman"/>
                <w:color w:val="231F20"/>
              </w:rPr>
            </w:pPr>
            <w:r w:rsidRPr="00530565">
              <w:rPr>
                <w:rFonts w:ascii="Sylfaen" w:hAnsi="Sylfaen" w:cs="Times New Roman"/>
                <w:noProof/>
                <w:color w:val="231F20"/>
              </w:rPr>
              <w:drawing>
                <wp:inline distT="0" distB="0" distL="0" distR="0" wp14:anchorId="74950D1F" wp14:editId="657758BB">
                  <wp:extent cx="120142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png"/>
                          <pic:cNvPicPr/>
                        </pic:nvPicPr>
                        <pic:blipFill>
                          <a:blip r:embed="rId10">
                            <a:extLst>
                              <a:ext uri="{28A0092B-C50C-407E-A947-70E740481C1C}">
                                <a14:useLocalDpi xmlns:a14="http://schemas.microsoft.com/office/drawing/2010/main" val="0"/>
                              </a:ext>
                            </a:extLst>
                          </a:blip>
                          <a:stretch>
                            <a:fillRect/>
                          </a:stretch>
                        </pic:blipFill>
                        <pic:spPr>
                          <a:xfrm>
                            <a:off x="0" y="0"/>
                            <a:ext cx="1209072" cy="920224"/>
                          </a:xfrm>
                          <a:prstGeom prst="rect">
                            <a:avLst/>
                          </a:prstGeom>
                        </pic:spPr>
                      </pic:pic>
                    </a:graphicData>
                  </a:graphic>
                </wp:inline>
              </w:drawing>
            </w:r>
          </w:p>
        </w:tc>
        <w:tc>
          <w:tcPr>
            <w:tcW w:w="7427" w:type="dxa"/>
          </w:tcPr>
          <w:p w14:paraId="2E167182" w14:textId="54F8C325" w:rsidR="007662A7" w:rsidRPr="00530565" w:rsidRDefault="002131F4" w:rsidP="0033665D">
            <w:pPr>
              <w:autoSpaceDE w:val="0"/>
              <w:autoSpaceDN w:val="0"/>
              <w:adjustRightInd w:val="0"/>
              <w:jc w:val="both"/>
              <w:rPr>
                <w:rFonts w:ascii="Sylfaen" w:hAnsi="Sylfaen" w:cs="Times New Roman"/>
              </w:rPr>
            </w:pPr>
            <w:r>
              <w:rPr>
                <w:rFonts w:ascii="Sylfaen" w:hAnsi="Sylfaen" w:cs="Times New Roman"/>
                <w:lang w:val="ka-GE"/>
              </w:rPr>
              <w:t>ამოცანა</w:t>
            </w:r>
            <w:r w:rsidR="007662A7" w:rsidRPr="00530565">
              <w:rPr>
                <w:rFonts w:ascii="Sylfaen" w:hAnsi="Sylfaen" w:cs="Times New Roman"/>
              </w:rPr>
              <w:t xml:space="preserve"> 4.</w:t>
            </w:r>
            <w:r w:rsidR="0033665D">
              <w:rPr>
                <w:rFonts w:ascii="Sylfaen" w:hAnsi="Sylfaen" w:cs="Times New Roman"/>
                <w:lang w:val="ka-GE"/>
              </w:rPr>
              <w:t xml:space="preserve"> </w:t>
            </w:r>
            <w:r>
              <w:rPr>
                <w:rFonts w:ascii="Sylfaen" w:hAnsi="Sylfaen" w:cs="Times New Roman"/>
                <w:lang w:val="ka-GE"/>
              </w:rPr>
              <w:t xml:space="preserve">ბავშვების და შეზღუდული შესაძლებლობების ასევე გენდერული თანასწორობის მიმართ </w:t>
            </w:r>
            <w:r w:rsidR="007662A7" w:rsidRPr="00530565">
              <w:rPr>
                <w:rFonts w:ascii="Sylfaen" w:hAnsi="Sylfaen" w:cs="Times New Roman"/>
              </w:rPr>
              <w:t xml:space="preserve"> </w:t>
            </w:r>
            <w:r w:rsidR="00413C73">
              <w:rPr>
                <w:rFonts w:ascii="Sylfaen" w:hAnsi="Sylfaen" w:cs="Times New Roman"/>
                <w:lang w:val="ka-GE"/>
              </w:rPr>
              <w:t>მგრძნობიარე</w:t>
            </w:r>
            <w:r>
              <w:rPr>
                <w:rFonts w:ascii="Sylfaen" w:hAnsi="Sylfaen" w:cs="Times New Roman"/>
                <w:lang w:val="ka-GE"/>
              </w:rPr>
              <w:t xml:space="preserve"> საგანმანათლებლო დაწესებულებების </w:t>
            </w:r>
            <w:r w:rsidR="0033665D">
              <w:rPr>
                <w:rFonts w:ascii="Sylfaen" w:hAnsi="Sylfaen" w:cs="Times New Roman"/>
                <w:lang w:val="ka-GE"/>
              </w:rPr>
              <w:t xml:space="preserve">მშენებლობა და განახლება უსაფრთხო არა-ძალადობრივი, ინკლუზიური და </w:t>
            </w:r>
            <w:r w:rsidR="007662A7" w:rsidRPr="00530565">
              <w:rPr>
                <w:rFonts w:ascii="Sylfaen" w:hAnsi="Sylfaen" w:cs="Times New Roman"/>
              </w:rPr>
              <w:t xml:space="preserve"> </w:t>
            </w:r>
            <w:r w:rsidR="0033665D">
              <w:rPr>
                <w:rFonts w:ascii="Sylfaen" w:hAnsi="Sylfaen" w:cs="Times New Roman"/>
                <w:lang w:val="ka-GE"/>
              </w:rPr>
              <w:t xml:space="preserve">ეფექტური სასწავლო გარემოს შექმნის მიზნით. </w:t>
            </w:r>
          </w:p>
        </w:tc>
      </w:tr>
    </w:tbl>
    <w:p w14:paraId="3A0C6035" w14:textId="77777777" w:rsidR="00516F69" w:rsidRPr="00530565" w:rsidRDefault="00516F69" w:rsidP="004B78B9">
      <w:pPr>
        <w:autoSpaceDE w:val="0"/>
        <w:autoSpaceDN w:val="0"/>
        <w:adjustRightInd w:val="0"/>
        <w:spacing w:after="0" w:line="240" w:lineRule="auto"/>
        <w:jc w:val="both"/>
        <w:rPr>
          <w:rFonts w:ascii="Sylfaen" w:hAnsi="Sylfaen" w:cs="Times New Roman"/>
          <w:color w:val="231F20"/>
        </w:rPr>
      </w:pPr>
    </w:p>
    <w:p w14:paraId="3A11BA87" w14:textId="55E3AD72" w:rsidR="0033665D" w:rsidRDefault="0033665D" w:rsidP="004B78B9">
      <w:pPr>
        <w:autoSpaceDE w:val="0"/>
        <w:autoSpaceDN w:val="0"/>
        <w:adjustRightInd w:val="0"/>
        <w:spacing w:after="0" w:line="240" w:lineRule="auto"/>
        <w:jc w:val="both"/>
        <w:rPr>
          <w:rFonts w:ascii="Sylfaen" w:hAnsi="Sylfaen" w:cs="Times New Roman"/>
          <w:lang w:val="ka-GE"/>
        </w:rPr>
      </w:pPr>
      <w:r w:rsidRPr="00764D35">
        <w:rPr>
          <w:rFonts w:ascii="Sylfaen" w:hAnsi="Sylfaen" w:cs="Times New Roman"/>
          <w:lang w:val="ka-GE"/>
        </w:rPr>
        <w:t>გლობალური პარტნიორობა მიზნად ისახავს ხელი შეუწყოს მთავრობებს, გაეროს სააგენტოებს, სამოქალაქო საზოგადოების ჯგუფებს, საქველმოქმედო ფონდებს და სამეცნიერო წრეებს გააქტიურონ თანამშრომლობა გოგონებისა და ბიჭების მიმართ ძალადობის აღმოფხვრის მიზნით</w:t>
      </w:r>
      <w:r w:rsidR="00E41820">
        <w:rPr>
          <w:rFonts w:ascii="Sylfaen" w:hAnsi="Sylfaen" w:cs="Times New Roman"/>
          <w:lang w:val="ka-GE"/>
        </w:rPr>
        <w:t>. 2018</w:t>
      </w:r>
      <w:r w:rsidRPr="00764D35">
        <w:rPr>
          <w:rFonts w:ascii="Sylfaen" w:hAnsi="Sylfaen" w:cs="Times New Roman"/>
          <w:lang w:val="ka-GE"/>
        </w:rPr>
        <w:t xml:space="preserve"> წლის</w:t>
      </w:r>
      <w:r w:rsidR="00BE2736">
        <w:rPr>
          <w:rFonts w:ascii="Sylfaen" w:hAnsi="Sylfaen" w:cs="Times New Roman"/>
          <w:lang w:val="ka-GE"/>
        </w:rPr>
        <w:t xml:space="preserve"> </w:t>
      </w:r>
      <w:r w:rsidR="00E41820">
        <w:rPr>
          <w:rFonts w:ascii="Sylfaen" w:hAnsi="Sylfaen" w:cs="Times New Roman"/>
          <w:lang w:val="ka-GE"/>
        </w:rPr>
        <w:t>იანვარში</w:t>
      </w:r>
      <w:r w:rsidRPr="00764D35">
        <w:rPr>
          <w:rFonts w:ascii="Sylfaen" w:hAnsi="Sylfaen" w:cs="Times New Roman"/>
          <w:lang w:val="ka-GE"/>
        </w:rPr>
        <w:t xml:space="preserve"> საქართველო შეუერთდა გლობალურ პარტნიორობას ბავშვთა მიმართ ძალადობის დასასრულებლად</w:t>
      </w:r>
      <w:r w:rsidR="00BE2736">
        <w:rPr>
          <w:rFonts w:ascii="Sylfaen" w:hAnsi="Sylfaen" w:cs="Times New Roman"/>
          <w:lang w:val="ka-GE"/>
        </w:rPr>
        <w:t xml:space="preserve"> და 2018 წლის მარტში მიიღო გზამკვლევი ქვეყნის სტატუსი</w:t>
      </w:r>
      <w:r w:rsidRPr="00764D35">
        <w:rPr>
          <w:rFonts w:ascii="Sylfaen" w:hAnsi="Sylfaen" w:cs="Times New Roman"/>
          <w:lang w:val="ka-GE"/>
        </w:rPr>
        <w:t xml:space="preserve">, </w:t>
      </w:r>
      <w:r w:rsidR="00764D35" w:rsidRPr="00764D35">
        <w:rPr>
          <w:rFonts w:ascii="Sylfaen" w:hAnsi="Sylfaen" w:cs="Times New Roman"/>
          <w:lang w:val="ka-GE"/>
        </w:rPr>
        <w:t>რაც</w:t>
      </w:r>
      <w:r w:rsidRPr="00764D35">
        <w:rPr>
          <w:rFonts w:ascii="Sylfaen" w:hAnsi="Sylfaen" w:cs="Times New Roman"/>
          <w:lang w:val="ka-GE"/>
        </w:rPr>
        <w:t xml:space="preserve"> მიზნად ისახავს საერთაშორისო თანამშრომლობის განმტკიცებას და </w:t>
      </w:r>
      <w:r w:rsidR="00764D35" w:rsidRPr="00764D35">
        <w:rPr>
          <w:rFonts w:ascii="Sylfaen" w:hAnsi="Sylfaen" w:cs="Times New Roman"/>
          <w:lang w:val="ka-GE"/>
        </w:rPr>
        <w:t>ქვეყნების დახმარებას</w:t>
      </w:r>
      <w:r w:rsidRPr="00764D35">
        <w:rPr>
          <w:rFonts w:ascii="Sylfaen" w:hAnsi="Sylfaen" w:cs="Times New Roman"/>
          <w:lang w:val="ka-GE"/>
        </w:rPr>
        <w:t xml:space="preserve"> ძალადობის წინააღმდეგ ბრძოლის ეფექტური მექანიზმების </w:t>
      </w:r>
      <w:r w:rsidR="00764D35" w:rsidRPr="00764D35">
        <w:rPr>
          <w:rFonts w:ascii="Sylfaen" w:hAnsi="Sylfaen" w:cs="Times New Roman"/>
          <w:lang w:val="ka-GE"/>
        </w:rPr>
        <w:t>შემუშავებისას</w:t>
      </w:r>
      <w:r w:rsidRPr="00764D35">
        <w:rPr>
          <w:rFonts w:ascii="Sylfaen" w:hAnsi="Sylfaen" w:cs="Times New Roman"/>
          <w:lang w:val="ka-GE"/>
        </w:rPr>
        <w:t xml:space="preserve">. იმისათვის, რომ </w:t>
      </w:r>
      <w:r w:rsidR="00764D35" w:rsidRPr="00764D35">
        <w:rPr>
          <w:rFonts w:ascii="Sylfaen" w:hAnsi="Sylfaen" w:cs="Times New Roman"/>
          <w:lang w:val="ka-GE"/>
        </w:rPr>
        <w:t xml:space="preserve">ქვეყანა ჩაითვალოს </w:t>
      </w:r>
      <w:r w:rsidR="00413C73">
        <w:rPr>
          <w:rFonts w:ascii="Sylfaen" w:hAnsi="Sylfaen" w:cs="Times New Roman"/>
          <w:lang w:val="ka-GE"/>
        </w:rPr>
        <w:t>გზამკვლევად</w:t>
      </w:r>
      <w:r w:rsidR="00764D35" w:rsidRPr="00764D35">
        <w:rPr>
          <w:rFonts w:ascii="Sylfaen" w:hAnsi="Sylfaen" w:cs="Times New Roman"/>
          <w:lang w:val="ka-GE"/>
        </w:rPr>
        <w:t>,</w:t>
      </w:r>
      <w:r w:rsidRPr="00764D35">
        <w:rPr>
          <w:rFonts w:ascii="Sylfaen" w:hAnsi="Sylfaen" w:cs="Times New Roman"/>
          <w:lang w:val="ka-GE"/>
        </w:rPr>
        <w:t xml:space="preserve"> მთავრობებმა უნდა </w:t>
      </w:r>
      <w:r w:rsidR="00764D35" w:rsidRPr="00764D35">
        <w:rPr>
          <w:rFonts w:ascii="Sylfaen" w:hAnsi="Sylfaen" w:cs="Times New Roman"/>
          <w:lang w:val="ka-GE"/>
        </w:rPr>
        <w:t>შეიმუშაონ</w:t>
      </w:r>
      <w:r w:rsidRPr="00764D35">
        <w:rPr>
          <w:rFonts w:ascii="Sylfaen" w:hAnsi="Sylfaen" w:cs="Times New Roman"/>
          <w:lang w:val="ka-GE"/>
        </w:rPr>
        <w:t xml:space="preserve"> მტკიცებულებებზე დაფუძნებული </w:t>
      </w:r>
      <w:r w:rsidR="00764D35" w:rsidRPr="00764D35">
        <w:rPr>
          <w:rFonts w:ascii="Sylfaen" w:hAnsi="Sylfaen" w:cs="Times New Roman"/>
          <w:lang w:val="ka-GE"/>
        </w:rPr>
        <w:t>ეროვნული</w:t>
      </w:r>
      <w:r w:rsidRPr="00764D35">
        <w:rPr>
          <w:rFonts w:ascii="Sylfaen" w:hAnsi="Sylfaen" w:cs="Times New Roman"/>
          <w:lang w:val="ka-GE"/>
        </w:rPr>
        <w:t xml:space="preserve"> სამოქმედო გეგმა (NAP), რომელიც განსაზღვრავს ვალდებულებებს 3-5 </w:t>
      </w:r>
      <w:r w:rsidR="00413C73">
        <w:rPr>
          <w:rFonts w:ascii="Sylfaen" w:hAnsi="Sylfaen" w:cs="Times New Roman"/>
          <w:lang w:val="ka-GE"/>
        </w:rPr>
        <w:t>წლით</w:t>
      </w:r>
      <w:r w:rsidR="00764D35" w:rsidRPr="00764D35">
        <w:rPr>
          <w:rFonts w:ascii="Sylfaen" w:hAnsi="Sylfaen" w:cs="Times New Roman"/>
          <w:lang w:val="ka-GE"/>
        </w:rPr>
        <w:t>,</w:t>
      </w:r>
      <w:r w:rsidRPr="00764D35">
        <w:rPr>
          <w:rFonts w:ascii="Sylfaen" w:hAnsi="Sylfaen" w:cs="Times New Roman"/>
          <w:lang w:val="ka-GE"/>
        </w:rPr>
        <w:t xml:space="preserve"> და მასთან დაკავშირებული რესურსების მობილიზაციის გეგმა</w:t>
      </w:r>
      <w:r w:rsidR="00413C73">
        <w:rPr>
          <w:rFonts w:ascii="Sylfaen" w:hAnsi="Sylfaen" w:cs="Times New Roman"/>
          <w:lang w:val="ka-GE"/>
        </w:rPr>
        <w:t>ს</w:t>
      </w:r>
      <w:r w:rsidR="00413C73">
        <w:rPr>
          <w:rFonts w:ascii="Sylfaen" w:hAnsi="Sylfaen" w:cs="Times New Roman"/>
        </w:rPr>
        <w:t xml:space="preserve">. </w:t>
      </w:r>
      <w:r w:rsidR="00413C73">
        <w:rPr>
          <w:rFonts w:ascii="Sylfaen" w:hAnsi="Sylfaen" w:cs="Times New Roman"/>
          <w:lang w:val="ka-GE"/>
        </w:rPr>
        <w:t>სამოქმედო გეგმის შემუშავების პროცეში უზრუნველყოს</w:t>
      </w:r>
      <w:r w:rsidR="00764D35" w:rsidRPr="00764D35">
        <w:rPr>
          <w:rFonts w:ascii="Sylfaen" w:hAnsi="Sylfaen" w:cs="Times New Roman"/>
          <w:lang w:val="ka-GE"/>
        </w:rPr>
        <w:t xml:space="preserve"> </w:t>
      </w:r>
      <w:r w:rsidRPr="00764D35">
        <w:rPr>
          <w:rFonts w:ascii="Sylfaen" w:hAnsi="Sylfaen" w:cs="Times New Roman"/>
          <w:lang w:val="ka-GE"/>
        </w:rPr>
        <w:t xml:space="preserve">კონსულტაციები </w:t>
      </w:r>
      <w:r w:rsidR="00413C73">
        <w:rPr>
          <w:rFonts w:ascii="Sylfaen" w:hAnsi="Sylfaen" w:cs="Times New Roman"/>
          <w:lang w:val="ka-GE"/>
        </w:rPr>
        <w:t>ბავშვებთან</w:t>
      </w:r>
      <w:r w:rsidRPr="00764D35">
        <w:rPr>
          <w:rFonts w:ascii="Sylfaen" w:hAnsi="Sylfaen" w:cs="Times New Roman"/>
          <w:lang w:val="ka-GE"/>
        </w:rPr>
        <w:t xml:space="preserve"> </w:t>
      </w:r>
      <w:r w:rsidR="00413C73">
        <w:rPr>
          <w:rFonts w:ascii="Sylfaen" w:hAnsi="Sylfaen" w:cs="Times New Roman"/>
          <w:lang w:val="ka-GE"/>
        </w:rPr>
        <w:t xml:space="preserve">ბავშთა მონაწილეობისთვის განსაზღვრული სტანდარტების შესაბამისად. </w:t>
      </w:r>
    </w:p>
    <w:p w14:paraId="1A733A0E" w14:textId="77777777" w:rsidR="00213378" w:rsidRPr="00764D35" w:rsidRDefault="00213378" w:rsidP="004B78B9">
      <w:pPr>
        <w:autoSpaceDE w:val="0"/>
        <w:autoSpaceDN w:val="0"/>
        <w:adjustRightInd w:val="0"/>
        <w:spacing w:after="0" w:line="240" w:lineRule="auto"/>
        <w:jc w:val="both"/>
        <w:rPr>
          <w:rFonts w:ascii="Sylfaen" w:hAnsi="Sylfaen" w:cs="Times New Roman"/>
          <w:lang w:val="ka-GE"/>
        </w:rPr>
      </w:pPr>
    </w:p>
    <w:p w14:paraId="2A183524" w14:textId="5CFE5AFC" w:rsidR="00155695" w:rsidRPr="00764D35" w:rsidRDefault="00155695" w:rsidP="004B78B9">
      <w:pPr>
        <w:autoSpaceDE w:val="0"/>
        <w:autoSpaceDN w:val="0"/>
        <w:adjustRightInd w:val="0"/>
        <w:spacing w:after="0" w:line="240" w:lineRule="auto"/>
        <w:jc w:val="both"/>
        <w:rPr>
          <w:rFonts w:ascii="Sylfaen" w:hAnsi="Sylfaen" w:cs="Times New Roman"/>
          <w:lang w:val="ka-GE"/>
        </w:rPr>
      </w:pPr>
      <w:r w:rsidRPr="00530565">
        <w:rPr>
          <w:rFonts w:ascii="Sylfaen" w:hAnsi="Sylfaen" w:cs="Times New Roman"/>
        </w:rPr>
        <w:t>2016</w:t>
      </w:r>
      <w:r w:rsidR="00764D35">
        <w:rPr>
          <w:rFonts w:ascii="Sylfaen" w:hAnsi="Sylfaen" w:cs="Times New Roman"/>
          <w:lang w:val="ka-GE"/>
        </w:rPr>
        <w:t xml:space="preserve"> წელს</w:t>
      </w:r>
      <w:r w:rsidRPr="00530565">
        <w:rPr>
          <w:rFonts w:ascii="Sylfaen" w:hAnsi="Sylfaen" w:cs="Times New Roman"/>
        </w:rPr>
        <w:t xml:space="preserve">, </w:t>
      </w:r>
      <w:r w:rsidR="00764D35">
        <w:rPr>
          <w:rFonts w:ascii="Sylfaen" w:hAnsi="Sylfaen" w:cs="Times New Roman"/>
          <w:lang w:val="ka-GE"/>
        </w:rPr>
        <w:t>ჯანდაცვის მსოფლიო ორგანიზაციამ და სხვა საერთაშორისო პარტნიორებმა, გოგონების და ბიჭების მიმართ ძალადობის პრევენციის</w:t>
      </w:r>
      <w:r w:rsidR="00413C73">
        <w:rPr>
          <w:rFonts w:ascii="Sylfaen" w:hAnsi="Sylfaen" w:cs="Times New Roman"/>
          <w:lang w:val="ka-GE"/>
        </w:rPr>
        <w:t>თვის და რეაგირებისთვის შეიმუშავეს გლობალურ მტკიცებულებებზე დაფუძნებული,</w:t>
      </w:r>
      <w:r w:rsidR="00764D35">
        <w:rPr>
          <w:rFonts w:ascii="Sylfaen" w:hAnsi="Sylfaen" w:cs="Times New Roman"/>
          <w:lang w:val="ka-GE"/>
        </w:rPr>
        <w:t xml:space="preserve"> </w:t>
      </w:r>
      <w:r w:rsidR="00764D35" w:rsidRPr="00AD2C5E">
        <w:rPr>
          <w:rFonts w:ascii="Sylfaen" w:hAnsi="Sylfaen" w:cs="Times New Roman"/>
          <w:lang w:val="ka-GE"/>
        </w:rPr>
        <w:t>ეფექტური</w:t>
      </w:r>
      <w:r w:rsidR="00413C73">
        <w:rPr>
          <w:rFonts w:ascii="Sylfaen" w:hAnsi="Sylfaen" w:cs="Times New Roman"/>
          <w:lang w:val="ka-GE"/>
        </w:rPr>
        <w:t xml:space="preserve"> </w:t>
      </w:r>
      <w:r w:rsidR="00AD2C5E" w:rsidRPr="00AD2C5E">
        <w:rPr>
          <w:rFonts w:ascii="Sylfaen" w:hAnsi="Sylfaen" w:cs="Times New Roman"/>
          <w:lang w:val="ka-GE"/>
        </w:rPr>
        <w:t>თუ</w:t>
      </w:r>
      <w:r w:rsidR="00AD2C5E" w:rsidRPr="00AD2C5E">
        <w:rPr>
          <w:rFonts w:ascii="Sylfaen" w:hAnsi="Sylfaen" w:cs="Times New Roman"/>
        </w:rPr>
        <w:t xml:space="preserve"> </w:t>
      </w:r>
      <w:r w:rsidR="00764D35" w:rsidRPr="00AD2C5E">
        <w:rPr>
          <w:rFonts w:ascii="Sylfaen" w:hAnsi="Sylfaen" w:cs="Times New Roman"/>
          <w:lang w:val="ka-GE"/>
        </w:rPr>
        <w:t>იმედისმომცემი ტექნიკური პაკეტი, სახელწოდებით -</w:t>
      </w:r>
      <w:r w:rsidR="00764D35" w:rsidRPr="00AD2C5E">
        <w:rPr>
          <w:rFonts w:ascii="Sylfaen" w:hAnsi="Sylfaen" w:cs="Times New Roman"/>
        </w:rPr>
        <w:t xml:space="preserve"> </w:t>
      </w:r>
      <w:r w:rsidRPr="00AD2C5E">
        <w:rPr>
          <w:rFonts w:ascii="Sylfaen" w:hAnsi="Sylfaen" w:cs="Times New Roman"/>
        </w:rPr>
        <w:t xml:space="preserve">INSPIRE: </w:t>
      </w:r>
      <w:r w:rsidR="00764D35" w:rsidRPr="00AD2C5E">
        <w:rPr>
          <w:rFonts w:ascii="Sylfaen" w:hAnsi="Sylfaen" w:cs="Times New Roman"/>
          <w:lang w:val="ka-GE"/>
        </w:rPr>
        <w:t>შვიდი სტრატეგია ბავშვთა მ</w:t>
      </w:r>
      <w:r w:rsidR="00764D35">
        <w:rPr>
          <w:rFonts w:ascii="Sylfaen" w:hAnsi="Sylfaen" w:cs="Times New Roman"/>
          <w:lang w:val="ka-GE"/>
        </w:rPr>
        <w:t xml:space="preserve">იმართ ძალადობის დასრულებისთვის.  </w:t>
      </w:r>
    </w:p>
    <w:p w14:paraId="0FB2D75E" w14:textId="378C1695" w:rsidR="004C0F19" w:rsidRPr="00530565" w:rsidRDefault="004C0F19" w:rsidP="004B78B9">
      <w:pPr>
        <w:spacing w:after="0" w:line="240" w:lineRule="auto"/>
        <w:jc w:val="both"/>
        <w:rPr>
          <w:rStyle w:val="Heading2Char"/>
          <w:rFonts w:ascii="Sylfaen" w:eastAsiaTheme="minorHAnsi" w:hAnsi="Sylfaen" w:cs="Times New Roman"/>
          <w:color w:val="00B0F0"/>
          <w:sz w:val="22"/>
          <w:szCs w:val="22"/>
          <w:lang w:val="en-US"/>
        </w:rPr>
      </w:pPr>
    </w:p>
    <w:p w14:paraId="3251A601" w14:textId="77777777" w:rsidR="004C0F19" w:rsidRPr="00530565" w:rsidRDefault="004C0F19" w:rsidP="004B78B9">
      <w:pPr>
        <w:spacing w:after="0" w:line="240" w:lineRule="auto"/>
        <w:jc w:val="both"/>
        <w:rPr>
          <w:rStyle w:val="Heading2Char"/>
          <w:rFonts w:ascii="Sylfaen" w:eastAsiaTheme="minorHAnsi" w:hAnsi="Sylfaen" w:cs="Times New Roman"/>
          <w:color w:val="00B0F0"/>
          <w:sz w:val="22"/>
          <w:szCs w:val="22"/>
          <w:lang w:val="en-US"/>
        </w:rPr>
      </w:pPr>
    </w:p>
    <w:p w14:paraId="18CB6E0D" w14:textId="30787451" w:rsidR="003D0A39" w:rsidRPr="00764D35" w:rsidRDefault="00764D35" w:rsidP="004B78B9">
      <w:pPr>
        <w:shd w:val="clear" w:color="auto" w:fill="FFFFFF"/>
        <w:spacing w:after="0" w:line="240" w:lineRule="auto"/>
        <w:jc w:val="both"/>
        <w:rPr>
          <w:rFonts w:ascii="Sylfaen" w:hAnsi="Sylfaen" w:cs="Times New Roman"/>
          <w:lang w:val="ka-GE"/>
        </w:rPr>
      </w:pPr>
      <w:r>
        <w:rPr>
          <w:rStyle w:val="Heading2Char"/>
          <w:rFonts w:ascii="Sylfaen" w:eastAsiaTheme="minorHAnsi" w:hAnsi="Sylfaen" w:cs="Times New Roman"/>
          <w:color w:val="00B0F0"/>
          <w:sz w:val="22"/>
          <w:szCs w:val="22"/>
          <w:lang w:val="ka-GE"/>
        </w:rPr>
        <w:t>დოკუმენტის მიზნები</w:t>
      </w:r>
    </w:p>
    <w:p w14:paraId="66A4E483" w14:textId="13E3BE9F" w:rsidR="003D0A39" w:rsidRPr="00530565" w:rsidRDefault="00413C73" w:rsidP="004B78B9">
      <w:pPr>
        <w:shd w:val="clear" w:color="auto" w:fill="FFFFFF"/>
        <w:spacing w:after="0" w:line="240" w:lineRule="auto"/>
        <w:jc w:val="both"/>
        <w:rPr>
          <w:rFonts w:ascii="Sylfaen" w:hAnsi="Sylfaen" w:cs="Times New Roman"/>
        </w:rPr>
      </w:pPr>
      <w:r>
        <w:rPr>
          <w:rFonts w:ascii="Sylfaen" w:hAnsi="Sylfaen" w:cs="Times New Roman"/>
          <w:lang w:val="ka-GE"/>
        </w:rPr>
        <w:t>გზამკვლევი</w:t>
      </w:r>
      <w:r w:rsidR="006253B3">
        <w:rPr>
          <w:rFonts w:ascii="Sylfaen" w:hAnsi="Sylfaen" w:cs="Times New Roman"/>
          <w:lang w:val="ka-GE"/>
        </w:rPr>
        <w:t xml:space="preserve"> </w:t>
      </w:r>
      <w:r w:rsidR="009E19DA">
        <w:rPr>
          <w:rFonts w:ascii="Sylfaen" w:hAnsi="Sylfaen" w:cs="Times New Roman"/>
          <w:lang w:val="ka-GE"/>
        </w:rPr>
        <w:t xml:space="preserve"> მიზნად ისახავს, ნათელი მოფინოს </w:t>
      </w:r>
      <w:r w:rsidR="00AD2C5E">
        <w:rPr>
          <w:rFonts w:ascii="Sylfaen" w:hAnsi="Sylfaen" w:cs="Times New Roman"/>
          <w:lang w:val="ka-GE"/>
        </w:rPr>
        <w:t>კონსულტაციების</w:t>
      </w:r>
      <w:r w:rsidR="009E19DA">
        <w:rPr>
          <w:rFonts w:ascii="Sylfaen" w:hAnsi="Sylfaen" w:cs="Times New Roman"/>
          <w:lang w:val="ka-GE"/>
        </w:rPr>
        <w:t xml:space="preserve"> პროცესს, ყოველი ეტაპის მოსალოდნელ შედეგებს, უზრუნველყოს გათვალისწინებული მეთოდების გამჭვირვალობა </w:t>
      </w:r>
      <w:r w:rsidR="009E19DA">
        <w:rPr>
          <w:rFonts w:ascii="Sylfaen" w:hAnsi="Sylfaen" w:cs="Times New Roman"/>
          <w:lang w:val="ka-GE"/>
        </w:rPr>
        <w:lastRenderedPageBreak/>
        <w:t xml:space="preserve">და დაინტერესებული მხარეების მონაწილეობის კოორდინაცია. </w:t>
      </w:r>
      <w:r w:rsidR="00AF60E3">
        <w:rPr>
          <w:rFonts w:ascii="Sylfaen" w:hAnsi="Sylfaen" w:cs="Times New Roman"/>
          <w:lang w:val="ka-GE"/>
        </w:rPr>
        <w:t>გზამკვლევის</w:t>
      </w:r>
      <w:r w:rsidR="009E19DA">
        <w:rPr>
          <w:rFonts w:ascii="Sylfaen" w:hAnsi="Sylfaen" w:cs="Times New Roman"/>
          <w:lang w:val="ka-GE"/>
        </w:rPr>
        <w:t xml:space="preserve"> შემუშავება და მიღება ხელს შეუწყობს ურთიერთქმედების ან ანალიზის პროცესის კოორდინაციას, ყველა დაინტერესებული მხარის მონაწილეობით, რასაც შედეგად მოყვება ბავშვების მიმართ ძალადობის პრევენციის შესახებ ეროვნული სტრატეგიული დოკუმენტის და სამოქმედო გეგმის მომზადება;   </w:t>
      </w:r>
    </w:p>
    <w:p w14:paraId="4712C743" w14:textId="77777777" w:rsidR="003D0A39" w:rsidRPr="00530565" w:rsidRDefault="003D0A39" w:rsidP="004B78B9">
      <w:pPr>
        <w:shd w:val="clear" w:color="auto" w:fill="FFFFFF"/>
        <w:spacing w:after="0" w:line="240" w:lineRule="auto"/>
        <w:jc w:val="both"/>
        <w:rPr>
          <w:rFonts w:ascii="Sylfaen" w:hAnsi="Sylfaen" w:cs="Times New Roman"/>
        </w:rPr>
      </w:pPr>
    </w:p>
    <w:p w14:paraId="79CC4190" w14:textId="76A42979" w:rsidR="003D0A39" w:rsidRPr="00530565" w:rsidRDefault="00AF60E3" w:rsidP="004B78B9">
      <w:pPr>
        <w:spacing w:after="0" w:line="240" w:lineRule="auto"/>
        <w:jc w:val="both"/>
        <w:rPr>
          <w:rFonts w:ascii="Sylfaen" w:hAnsi="Sylfaen" w:cs="Times New Roman"/>
        </w:rPr>
      </w:pPr>
      <w:r>
        <w:rPr>
          <w:rFonts w:ascii="Sylfaen" w:hAnsi="Sylfaen" w:cs="Times New Roman"/>
          <w:lang w:val="ka-GE"/>
        </w:rPr>
        <w:t>გზამკვლევი</w:t>
      </w:r>
      <w:r w:rsidR="009E19DA">
        <w:rPr>
          <w:rFonts w:ascii="Sylfaen" w:hAnsi="Sylfaen" w:cs="Times New Roman"/>
          <w:lang w:val="ka-GE"/>
        </w:rPr>
        <w:t xml:space="preserve"> მოიცავს შემდეგს:</w:t>
      </w:r>
    </w:p>
    <w:p w14:paraId="3869FB76" w14:textId="2A55AA45" w:rsidR="003D0A39" w:rsidRPr="00530565" w:rsidRDefault="009E19DA" w:rsidP="004B78B9">
      <w:pPr>
        <w:pStyle w:val="ListParagraph"/>
        <w:numPr>
          <w:ilvl w:val="0"/>
          <w:numId w:val="5"/>
        </w:numPr>
        <w:spacing w:after="0" w:line="240" w:lineRule="auto"/>
        <w:jc w:val="both"/>
        <w:rPr>
          <w:rFonts w:ascii="Sylfaen" w:hAnsi="Sylfaen" w:cs="Times New Roman"/>
        </w:rPr>
      </w:pPr>
      <w:r>
        <w:rPr>
          <w:rFonts w:ascii="Sylfaen" w:hAnsi="Sylfaen" w:cs="Times New Roman"/>
          <w:lang w:val="ka-GE"/>
        </w:rPr>
        <w:t xml:space="preserve">საკონსულტაციო პროცესის ძირითადი პრინციპები; </w:t>
      </w:r>
    </w:p>
    <w:p w14:paraId="54E0ABDE" w14:textId="29445E4D" w:rsidR="003D0A39" w:rsidRPr="00530565" w:rsidRDefault="009E19DA" w:rsidP="004B78B9">
      <w:pPr>
        <w:pStyle w:val="ListParagraph"/>
        <w:numPr>
          <w:ilvl w:val="0"/>
          <w:numId w:val="5"/>
        </w:numPr>
        <w:spacing w:after="0" w:line="240" w:lineRule="auto"/>
        <w:jc w:val="both"/>
        <w:rPr>
          <w:rFonts w:ascii="Sylfaen" w:hAnsi="Sylfaen" w:cs="Times New Roman"/>
        </w:rPr>
      </w:pPr>
      <w:r>
        <w:rPr>
          <w:rFonts w:ascii="Sylfaen" w:hAnsi="Sylfaen" w:cs="Times New Roman"/>
          <w:lang w:val="ka-GE"/>
        </w:rPr>
        <w:t>ყველა დაინტერესებული მხარის მონაწილეობა</w:t>
      </w:r>
      <w:r w:rsidR="003D0A39" w:rsidRPr="00530565">
        <w:rPr>
          <w:rFonts w:ascii="Sylfaen" w:hAnsi="Sylfaen" w:cs="Times New Roman"/>
        </w:rPr>
        <w:t>;</w:t>
      </w:r>
    </w:p>
    <w:p w14:paraId="4A2E40DC" w14:textId="00FDB6DB" w:rsidR="003D0A39" w:rsidRPr="00530565" w:rsidRDefault="00AD2C5E" w:rsidP="004B78B9">
      <w:pPr>
        <w:pStyle w:val="ListParagraph"/>
        <w:numPr>
          <w:ilvl w:val="0"/>
          <w:numId w:val="5"/>
        </w:numPr>
        <w:spacing w:after="0" w:line="240" w:lineRule="auto"/>
        <w:jc w:val="both"/>
        <w:rPr>
          <w:rFonts w:ascii="Sylfaen" w:hAnsi="Sylfaen" w:cs="Times New Roman"/>
        </w:rPr>
      </w:pPr>
      <w:r>
        <w:rPr>
          <w:rFonts w:ascii="Sylfaen" w:hAnsi="Sylfaen" w:cs="Times New Roman"/>
          <w:lang w:val="ka-GE"/>
        </w:rPr>
        <w:t>კონსულტაციების</w:t>
      </w:r>
      <w:r w:rsidR="009E19DA">
        <w:rPr>
          <w:rFonts w:ascii="Sylfaen" w:hAnsi="Sylfaen" w:cs="Times New Roman"/>
          <w:lang w:val="ka-GE"/>
        </w:rPr>
        <w:t xml:space="preserve"> ძირითადი ეტაპები</w:t>
      </w:r>
      <w:r w:rsidR="003D0A39" w:rsidRPr="00530565">
        <w:rPr>
          <w:rFonts w:ascii="Sylfaen" w:hAnsi="Sylfaen" w:cs="Times New Roman"/>
        </w:rPr>
        <w:t>;</w:t>
      </w:r>
    </w:p>
    <w:p w14:paraId="6B7B1043" w14:textId="6B014CFC" w:rsidR="003D0A39" w:rsidRPr="00530565" w:rsidRDefault="009E19DA" w:rsidP="004B78B9">
      <w:pPr>
        <w:pStyle w:val="ListParagraph"/>
        <w:numPr>
          <w:ilvl w:val="0"/>
          <w:numId w:val="5"/>
        </w:numPr>
        <w:spacing w:after="0" w:line="240" w:lineRule="auto"/>
        <w:jc w:val="both"/>
        <w:rPr>
          <w:rFonts w:ascii="Sylfaen" w:hAnsi="Sylfaen" w:cs="Times New Roman"/>
        </w:rPr>
      </w:pPr>
      <w:r>
        <w:rPr>
          <w:rFonts w:ascii="Sylfaen" w:hAnsi="Sylfaen" w:cs="Times New Roman"/>
          <w:lang w:val="ka-GE"/>
        </w:rPr>
        <w:t>მართვა და კოორდინაცია</w:t>
      </w:r>
      <w:r w:rsidR="003D0A39" w:rsidRPr="00530565">
        <w:rPr>
          <w:rFonts w:ascii="Sylfaen" w:hAnsi="Sylfaen" w:cs="Times New Roman"/>
        </w:rPr>
        <w:t>;</w:t>
      </w:r>
    </w:p>
    <w:p w14:paraId="6B2BBA19" w14:textId="6A60046F" w:rsidR="003D0A39" w:rsidRPr="00530565" w:rsidRDefault="009E19DA" w:rsidP="004B78B9">
      <w:pPr>
        <w:pStyle w:val="ListParagraph"/>
        <w:numPr>
          <w:ilvl w:val="0"/>
          <w:numId w:val="5"/>
        </w:numPr>
        <w:spacing w:after="0" w:line="240" w:lineRule="auto"/>
        <w:jc w:val="both"/>
        <w:rPr>
          <w:rFonts w:ascii="Sylfaen" w:hAnsi="Sylfaen" w:cs="Times New Roman"/>
        </w:rPr>
      </w:pPr>
      <w:r>
        <w:rPr>
          <w:rFonts w:ascii="Sylfaen" w:hAnsi="Sylfaen" w:cs="Times New Roman"/>
          <w:lang w:val="ka-GE"/>
        </w:rPr>
        <w:t>ვადები</w:t>
      </w:r>
      <w:r w:rsidR="003D0A39" w:rsidRPr="00530565">
        <w:rPr>
          <w:rFonts w:ascii="Sylfaen" w:hAnsi="Sylfaen" w:cs="Times New Roman"/>
        </w:rPr>
        <w:t>.</w:t>
      </w:r>
    </w:p>
    <w:p w14:paraId="56DDCF59" w14:textId="77777777" w:rsidR="003D0A39" w:rsidRPr="00530565" w:rsidRDefault="003D0A39" w:rsidP="004B78B9">
      <w:pPr>
        <w:spacing w:after="0" w:line="240" w:lineRule="auto"/>
        <w:jc w:val="both"/>
        <w:rPr>
          <w:rFonts w:ascii="Sylfaen" w:hAnsi="Sylfaen" w:cs="Times New Roman"/>
          <w:highlight w:val="yellow"/>
        </w:rPr>
      </w:pPr>
    </w:p>
    <w:p w14:paraId="19508029" w14:textId="77777777" w:rsidR="0001127B" w:rsidRPr="00530565" w:rsidRDefault="0001127B" w:rsidP="004B78B9">
      <w:pPr>
        <w:spacing w:after="0" w:line="240" w:lineRule="auto"/>
        <w:jc w:val="both"/>
        <w:rPr>
          <w:rFonts w:ascii="Sylfaen" w:hAnsi="Sylfaen" w:cs="Times New Roman"/>
          <w:highlight w:val="yellow"/>
        </w:rPr>
      </w:pPr>
    </w:p>
    <w:p w14:paraId="18FCC711" w14:textId="6B46FD40" w:rsidR="00F969D4" w:rsidRPr="00530565" w:rsidRDefault="00AF60E3" w:rsidP="004B78B9">
      <w:pPr>
        <w:pStyle w:val="ListParagraph"/>
        <w:numPr>
          <w:ilvl w:val="0"/>
          <w:numId w:val="10"/>
        </w:numPr>
        <w:spacing w:after="0" w:line="240" w:lineRule="auto"/>
        <w:jc w:val="both"/>
        <w:rPr>
          <w:rStyle w:val="Heading2Char"/>
          <w:rFonts w:ascii="Sylfaen" w:eastAsiaTheme="minorHAnsi" w:hAnsi="Sylfaen" w:cs="Times New Roman"/>
          <w:color w:val="00B0F0"/>
          <w:sz w:val="22"/>
          <w:szCs w:val="22"/>
          <w:lang w:val="en-US"/>
        </w:rPr>
      </w:pPr>
      <w:r>
        <w:rPr>
          <w:rStyle w:val="Heading2Char"/>
          <w:rFonts w:ascii="Sylfaen" w:eastAsiaTheme="minorHAnsi" w:hAnsi="Sylfaen" w:cs="Times New Roman"/>
          <w:color w:val="00B0F0"/>
          <w:sz w:val="22"/>
          <w:szCs w:val="22"/>
          <w:lang w:val="ka-GE"/>
        </w:rPr>
        <w:t>გზამკვლევის</w:t>
      </w:r>
      <w:r w:rsidR="009E19DA">
        <w:rPr>
          <w:rStyle w:val="Heading2Char"/>
          <w:rFonts w:ascii="Sylfaen" w:eastAsiaTheme="minorHAnsi" w:hAnsi="Sylfaen" w:cs="Times New Roman"/>
          <w:color w:val="00B0F0"/>
          <w:sz w:val="22"/>
          <w:szCs w:val="22"/>
          <w:lang w:val="ka-GE"/>
        </w:rPr>
        <w:t xml:space="preserve"> გამოყენებისა და საჯარო </w:t>
      </w:r>
      <w:r w:rsidR="006935DD" w:rsidRPr="006935DD">
        <w:rPr>
          <w:rStyle w:val="Heading2Char"/>
          <w:rFonts w:ascii="Sylfaen" w:eastAsiaTheme="minorHAnsi" w:hAnsi="Sylfaen" w:cs="Times New Roman"/>
          <w:color w:val="00B0F0"/>
          <w:sz w:val="22"/>
          <w:szCs w:val="22"/>
          <w:lang w:val="ka-GE"/>
        </w:rPr>
        <w:t>კონსულტაციების</w:t>
      </w:r>
      <w:r w:rsidR="006935DD">
        <w:rPr>
          <w:rFonts w:ascii="Sylfaen" w:hAnsi="Sylfaen" w:cs="Times New Roman"/>
          <w:lang w:val="ka-GE"/>
        </w:rPr>
        <w:t xml:space="preserve"> </w:t>
      </w:r>
      <w:r w:rsidR="009E19DA">
        <w:rPr>
          <w:rStyle w:val="Heading2Char"/>
          <w:rFonts w:ascii="Sylfaen" w:eastAsiaTheme="minorHAnsi" w:hAnsi="Sylfaen" w:cs="Times New Roman"/>
          <w:color w:val="00B0F0"/>
          <w:sz w:val="22"/>
          <w:szCs w:val="22"/>
          <w:lang w:val="ka-GE"/>
        </w:rPr>
        <w:t xml:space="preserve"> ძირითადი პრინციპები </w:t>
      </w:r>
    </w:p>
    <w:p w14:paraId="40516F4C" w14:textId="77777777" w:rsidR="0001127B" w:rsidRPr="00530565" w:rsidRDefault="0001127B" w:rsidP="0001127B">
      <w:pPr>
        <w:pStyle w:val="ListParagraph"/>
        <w:spacing w:after="0" w:line="240" w:lineRule="auto"/>
        <w:ind w:left="360"/>
        <w:jc w:val="both"/>
        <w:rPr>
          <w:rStyle w:val="Heading2Char"/>
          <w:rFonts w:ascii="Sylfaen" w:eastAsiaTheme="minorHAnsi" w:hAnsi="Sylfaen" w:cs="Times New Roman"/>
          <w:color w:val="00B0F0"/>
          <w:sz w:val="22"/>
          <w:szCs w:val="22"/>
          <w:lang w:val="en-US"/>
        </w:rPr>
      </w:pPr>
    </w:p>
    <w:p w14:paraId="30B10DDC" w14:textId="6A9933BC" w:rsidR="0001127B" w:rsidRPr="00530565" w:rsidRDefault="009E19DA" w:rsidP="0001127B">
      <w:pPr>
        <w:pStyle w:val="ListParagraph"/>
        <w:numPr>
          <w:ilvl w:val="1"/>
          <w:numId w:val="10"/>
        </w:numPr>
        <w:spacing w:after="0" w:line="240" w:lineRule="auto"/>
        <w:jc w:val="both"/>
        <w:rPr>
          <w:rFonts w:ascii="Sylfaen" w:hAnsi="Sylfaen" w:cs="Times New Roman"/>
          <w:b/>
          <w:bCs/>
          <w:color w:val="00B0F0"/>
          <w:lang w:val="en-US"/>
        </w:rPr>
      </w:pPr>
      <w:r w:rsidRPr="007C23BE">
        <w:rPr>
          <w:rFonts w:ascii="Sylfaen" w:hAnsi="Sylfaen" w:cs="Times New Roman"/>
          <w:i/>
          <w:lang w:val="ka-GE"/>
        </w:rPr>
        <w:t xml:space="preserve">ბავშვის, ვისთვისაც გამიზნულია სტრატეგია და სამოქმედო გეგმა, მონაწილეობის </w:t>
      </w:r>
      <w:r w:rsidR="00AF60E3" w:rsidRPr="007C23BE">
        <w:rPr>
          <w:rFonts w:ascii="Sylfaen" w:hAnsi="Sylfaen" w:cs="Times New Roman"/>
          <w:i/>
          <w:lang w:val="ka-GE"/>
        </w:rPr>
        <w:t>უზრუნველყოფა</w:t>
      </w:r>
      <w:r w:rsidRPr="007C23BE">
        <w:rPr>
          <w:rFonts w:ascii="Sylfaen" w:hAnsi="Sylfaen" w:cs="Times New Roman"/>
          <w:i/>
          <w:lang w:val="ka-GE"/>
        </w:rPr>
        <w:t>.</w:t>
      </w:r>
      <w:r>
        <w:rPr>
          <w:rFonts w:ascii="Sylfaen" w:hAnsi="Sylfaen" w:cs="Times New Roman"/>
          <w:lang w:val="ka-GE"/>
        </w:rPr>
        <w:t xml:space="preserve"> სტრატეგია და სამოქმედო გეგმა შექმნილია ბავშვების მხარდასაჭერად. </w:t>
      </w:r>
      <w:r w:rsidR="0093483E">
        <w:rPr>
          <w:rFonts w:ascii="Sylfaen" w:hAnsi="Sylfaen" w:cs="Times New Roman"/>
          <w:lang w:val="ka-GE"/>
        </w:rPr>
        <w:t xml:space="preserve">ბავშვების უფლებები და შეხედულებები მნიშვნელოვნად უნდა იქნას გათვალისწინებული სტრატეგიის და სამოქმედო გეგმის მომზადებისას. </w:t>
      </w:r>
      <w:r w:rsidR="0093483E">
        <w:rPr>
          <w:rFonts w:ascii="Sylfaen" w:hAnsi="Sylfaen" w:cs="Times New Roman"/>
        </w:rPr>
        <w:t xml:space="preserve"> </w:t>
      </w:r>
    </w:p>
    <w:p w14:paraId="29592AD0" w14:textId="798DDF5F" w:rsidR="008B3069" w:rsidRPr="00530565" w:rsidRDefault="00E71FBA" w:rsidP="0001127B">
      <w:pPr>
        <w:pStyle w:val="ListParagraph"/>
        <w:numPr>
          <w:ilvl w:val="1"/>
          <w:numId w:val="10"/>
        </w:numPr>
        <w:spacing w:after="0" w:line="240" w:lineRule="auto"/>
        <w:jc w:val="both"/>
        <w:rPr>
          <w:rFonts w:ascii="Sylfaen" w:hAnsi="Sylfaen" w:cs="Times New Roman"/>
          <w:b/>
          <w:bCs/>
          <w:color w:val="00B0F0"/>
          <w:lang w:val="en-US"/>
        </w:rPr>
      </w:pPr>
      <w:r w:rsidRPr="007C23BE">
        <w:rPr>
          <w:rFonts w:ascii="Sylfaen" w:hAnsi="Sylfaen" w:cs="Times New Roman"/>
          <w:i/>
          <w:lang w:val="ka-GE"/>
        </w:rPr>
        <w:t>ბავშვების მიმართ ძალადობის სფეროში კვლევისა და მიღწევების გაძლიერება,</w:t>
      </w:r>
      <w:r>
        <w:rPr>
          <w:rFonts w:ascii="Sylfaen" w:hAnsi="Sylfaen" w:cs="Times New Roman"/>
          <w:lang w:val="ka-GE"/>
        </w:rPr>
        <w:t xml:space="preserve"> შესაბამისი კანონების და რეგულაციების ანალიზი, რათა გაირკვეს რამდენად არის გათვალისწინებული ძალადობის ყველა ფორმის პრევენციისა და მასზე რეაგირების ზომები; ყველა რესურსის, საუკეთესო პრაქტიკის და გამოცდილების შეფასება. </w:t>
      </w:r>
    </w:p>
    <w:p w14:paraId="7C1B945E" w14:textId="030E3702" w:rsidR="007920E1" w:rsidRPr="00530565" w:rsidRDefault="00E71FBA" w:rsidP="004B78B9">
      <w:pPr>
        <w:pStyle w:val="ListParagraph"/>
        <w:numPr>
          <w:ilvl w:val="1"/>
          <w:numId w:val="10"/>
        </w:numPr>
        <w:spacing w:after="0" w:line="240" w:lineRule="auto"/>
        <w:jc w:val="both"/>
        <w:rPr>
          <w:rFonts w:ascii="Sylfaen" w:hAnsi="Sylfaen" w:cs="Times New Roman"/>
        </w:rPr>
      </w:pPr>
      <w:r w:rsidRPr="007C23BE">
        <w:rPr>
          <w:rFonts w:ascii="Sylfaen" w:hAnsi="Sylfaen" w:cs="Times New Roman"/>
          <w:i/>
          <w:lang w:val="ka-GE"/>
        </w:rPr>
        <w:t>დაინტერესებული მხარეების რეალური ჩართულობა:</w:t>
      </w:r>
      <w:r>
        <w:rPr>
          <w:rFonts w:ascii="Sylfaen" w:hAnsi="Sylfaen" w:cs="Times New Roman"/>
          <w:lang w:val="ka-GE"/>
        </w:rPr>
        <w:t xml:space="preserve"> მონაწილეობის და გადაწყვეტილების მიღების პროცესზე წვდომის შესაძლებლობების </w:t>
      </w:r>
      <w:r w:rsidR="00AF60E3">
        <w:rPr>
          <w:rFonts w:ascii="Sylfaen" w:hAnsi="Sylfaen" w:cs="Times New Roman"/>
          <w:lang w:val="ka-GE"/>
        </w:rPr>
        <w:t xml:space="preserve">უზრუნველყოფა </w:t>
      </w:r>
      <w:r>
        <w:rPr>
          <w:rFonts w:ascii="Sylfaen" w:hAnsi="Sylfaen" w:cs="Times New Roman"/>
          <w:lang w:val="ka-GE"/>
        </w:rPr>
        <w:t xml:space="preserve">უმნიშვნელოვანესია </w:t>
      </w:r>
      <w:r w:rsidR="00AF60E3">
        <w:rPr>
          <w:rFonts w:ascii="Sylfaen" w:hAnsi="Sylfaen" w:cs="Times New Roman"/>
          <w:lang w:val="ka-GE"/>
        </w:rPr>
        <w:t>ბავშვთ</w:t>
      </w:r>
      <w:r>
        <w:rPr>
          <w:rFonts w:ascii="Sylfaen" w:hAnsi="Sylfaen" w:cs="Times New Roman"/>
          <w:lang w:val="ka-GE"/>
        </w:rPr>
        <w:t xml:space="preserve">ა მიმართ </w:t>
      </w:r>
      <w:r w:rsidR="00AF60E3">
        <w:rPr>
          <w:rFonts w:ascii="Sylfaen" w:hAnsi="Sylfaen" w:cs="Times New Roman"/>
          <w:lang w:val="ka-GE"/>
        </w:rPr>
        <w:t>ძალადობის პრევენციის და</w:t>
      </w:r>
      <w:r>
        <w:rPr>
          <w:rFonts w:ascii="Sylfaen" w:hAnsi="Sylfaen" w:cs="Times New Roman"/>
          <w:lang w:val="ka-GE"/>
        </w:rPr>
        <w:t xml:space="preserve"> რეაგირების სტრატეგიის წარმატებისთვის</w:t>
      </w:r>
      <w:r w:rsidR="00AF60E3">
        <w:rPr>
          <w:rFonts w:ascii="Sylfaen" w:hAnsi="Sylfaen" w:cs="Times New Roman"/>
          <w:lang w:val="ka-GE"/>
        </w:rPr>
        <w:t xml:space="preserve">. </w:t>
      </w:r>
      <w:r>
        <w:rPr>
          <w:rFonts w:ascii="Sylfaen" w:hAnsi="Sylfaen" w:cs="Times New Roman"/>
          <w:lang w:val="ka-GE"/>
        </w:rPr>
        <w:t xml:space="preserve">დაინტერესებული მხარეების აქტიური ჩართულობა მოსამზადებელ ეტაპზე იწვევს თანაგრძნობას და როლების აღიარებას ასევე საკუთრების განცდას  სტრატეგის მიმართ. მნიშვნელოვანია ბავშვების შეხედულებების გათვალისწინება. </w:t>
      </w:r>
    </w:p>
    <w:p w14:paraId="01CDAB35" w14:textId="46E95497" w:rsidR="007920E1" w:rsidRPr="00530565" w:rsidRDefault="00AF60E3" w:rsidP="004B78B9">
      <w:pPr>
        <w:pStyle w:val="ListParagraph"/>
        <w:numPr>
          <w:ilvl w:val="1"/>
          <w:numId w:val="10"/>
        </w:numPr>
        <w:spacing w:after="0" w:line="240" w:lineRule="auto"/>
        <w:jc w:val="both"/>
        <w:rPr>
          <w:rFonts w:ascii="Sylfaen" w:hAnsi="Sylfaen" w:cs="Times New Roman"/>
        </w:rPr>
      </w:pPr>
      <w:r w:rsidRPr="007C23BE">
        <w:rPr>
          <w:rFonts w:ascii="Sylfaen" w:hAnsi="Sylfaen" w:cs="Times New Roman"/>
          <w:i/>
          <w:lang w:val="ka-GE"/>
        </w:rPr>
        <w:t>კონსულტაციების</w:t>
      </w:r>
      <w:r w:rsidR="00E71FBA" w:rsidRPr="007C23BE">
        <w:rPr>
          <w:rFonts w:ascii="Sylfaen" w:hAnsi="Sylfaen" w:cs="Times New Roman"/>
          <w:i/>
          <w:lang w:val="ka-GE"/>
        </w:rPr>
        <w:t xml:space="preserve"> და დიალოგის პროცესის გამჭვირვალობა;</w:t>
      </w:r>
      <w:r w:rsidR="00E71FBA">
        <w:rPr>
          <w:rFonts w:ascii="Sylfaen" w:hAnsi="Sylfaen" w:cs="Times New Roman"/>
          <w:lang w:val="ka-GE"/>
        </w:rPr>
        <w:t xml:space="preserve"> </w:t>
      </w:r>
      <w:r>
        <w:rPr>
          <w:rFonts w:ascii="Sylfaen" w:hAnsi="Sylfaen" w:cs="Times New Roman"/>
          <w:lang w:val="ka-GE"/>
        </w:rPr>
        <w:t xml:space="preserve">იმისათვის რომ, </w:t>
      </w:r>
      <w:r w:rsidR="00E71FBA">
        <w:rPr>
          <w:rFonts w:ascii="Sylfaen" w:hAnsi="Sylfaen" w:cs="Times New Roman"/>
          <w:lang w:val="ka-GE"/>
        </w:rPr>
        <w:t xml:space="preserve">კონსულტაციების საბოლოო პროდუქტი აღიარებულ იქნას დაინტერესებული მხარეების მიერ, </w:t>
      </w:r>
      <w:r>
        <w:rPr>
          <w:rFonts w:ascii="Sylfaen" w:hAnsi="Sylfaen" w:cs="Times New Roman"/>
          <w:lang w:val="ka-GE"/>
        </w:rPr>
        <w:t>საჭიროა</w:t>
      </w:r>
      <w:r w:rsidR="00E71FBA">
        <w:rPr>
          <w:rFonts w:ascii="Sylfaen" w:hAnsi="Sylfaen" w:cs="Times New Roman"/>
          <w:lang w:val="ka-GE"/>
        </w:rPr>
        <w:t xml:space="preserve"> უზრუნველყოფილი იქნას დაინტერესებული მხარეების </w:t>
      </w:r>
      <w:r>
        <w:rPr>
          <w:rFonts w:ascii="Sylfaen" w:hAnsi="Sylfaen" w:cs="Times New Roman"/>
          <w:lang w:val="ka-GE"/>
        </w:rPr>
        <w:t>ჩართულობა</w:t>
      </w:r>
      <w:r w:rsidR="00E71FBA">
        <w:rPr>
          <w:rFonts w:ascii="Sylfaen" w:hAnsi="Sylfaen" w:cs="Times New Roman"/>
          <w:lang w:val="ka-GE"/>
        </w:rPr>
        <w:t xml:space="preserve">, რეგულარული უკუკავშირის და საკონსულტაციო პროცესის მიზნით. </w:t>
      </w:r>
      <w:r w:rsidR="005615A7">
        <w:rPr>
          <w:rFonts w:ascii="Sylfaen" w:hAnsi="Sylfaen" w:cs="Times New Roman"/>
          <w:lang w:val="ka-GE"/>
        </w:rPr>
        <w:t xml:space="preserve">აქტიური მონაწილეობა გულისხმობს შეხედულებების და მოსაზრების ფართო სპექტრის მოცვას და მის შემდგომ ანალიზს. </w:t>
      </w:r>
      <w:r w:rsidR="005615A7">
        <w:rPr>
          <w:rFonts w:ascii="Sylfaen" w:hAnsi="Sylfaen" w:cs="Times New Roman"/>
        </w:rPr>
        <w:t xml:space="preserve"> </w:t>
      </w:r>
    </w:p>
    <w:p w14:paraId="0F279E9D" w14:textId="06EB1390" w:rsidR="0001127B" w:rsidRPr="00B00A88" w:rsidRDefault="00B10204" w:rsidP="00B00A88">
      <w:pPr>
        <w:pStyle w:val="ListParagraph"/>
        <w:numPr>
          <w:ilvl w:val="1"/>
          <w:numId w:val="10"/>
        </w:numPr>
        <w:spacing w:after="0" w:line="240" w:lineRule="auto"/>
        <w:jc w:val="both"/>
        <w:rPr>
          <w:rStyle w:val="Heading2Char"/>
          <w:rFonts w:ascii="Sylfaen" w:eastAsiaTheme="minorHAnsi" w:hAnsi="Sylfaen" w:cs="Times New Roman"/>
          <w:b w:val="0"/>
          <w:bCs w:val="0"/>
          <w:color w:val="auto"/>
          <w:sz w:val="22"/>
          <w:szCs w:val="22"/>
          <w:lang w:val="bg-BG"/>
        </w:rPr>
      </w:pPr>
      <w:r w:rsidRPr="007C23BE">
        <w:rPr>
          <w:rFonts w:ascii="Sylfaen" w:hAnsi="Sylfaen" w:cs="Times New Roman"/>
          <w:i/>
          <w:lang w:val="ka-GE"/>
        </w:rPr>
        <w:t xml:space="preserve">არასამთავრობო </w:t>
      </w:r>
      <w:r w:rsidR="005615A7" w:rsidRPr="007C23BE">
        <w:rPr>
          <w:rFonts w:ascii="Sylfaen" w:hAnsi="Sylfaen" w:cs="Times New Roman"/>
          <w:i/>
          <w:lang w:val="ka-GE"/>
        </w:rPr>
        <w:t xml:space="preserve">ორგანიზაციების წარმომადგენლების </w:t>
      </w:r>
      <w:r w:rsidRPr="007C23BE">
        <w:rPr>
          <w:rFonts w:ascii="Sylfaen" w:hAnsi="Sylfaen" w:cs="Times New Roman"/>
          <w:i/>
          <w:lang w:val="ka-GE"/>
        </w:rPr>
        <w:t xml:space="preserve">მოხალისეობრივი </w:t>
      </w:r>
      <w:r w:rsidR="005615A7" w:rsidRPr="007C23BE">
        <w:rPr>
          <w:rFonts w:ascii="Sylfaen" w:hAnsi="Sylfaen" w:cs="Times New Roman"/>
          <w:i/>
          <w:lang w:val="ka-GE"/>
        </w:rPr>
        <w:t>მონაწილოება.</w:t>
      </w:r>
      <w:r w:rsidR="005615A7">
        <w:rPr>
          <w:rFonts w:ascii="Sylfaen" w:hAnsi="Sylfaen" w:cs="Times New Roman"/>
          <w:lang w:val="ka-GE"/>
        </w:rPr>
        <w:t xml:space="preserve"> სტრატეგიის და სამოქმედო გეგმის მომზადებაში </w:t>
      </w:r>
      <w:r>
        <w:rPr>
          <w:rFonts w:ascii="Sylfaen" w:hAnsi="Sylfaen" w:cs="Times New Roman"/>
          <w:lang w:val="ka-GE"/>
        </w:rPr>
        <w:t>მონაწილე</w:t>
      </w:r>
      <w:r w:rsidR="005615A7">
        <w:rPr>
          <w:rFonts w:ascii="Sylfaen" w:hAnsi="Sylfaen" w:cs="Times New Roman"/>
          <w:lang w:val="ka-GE"/>
        </w:rPr>
        <w:t xml:space="preserve"> საჯარო სექტორის წარმომადგენლებთან ერთად, პროცესს მხარი უნდა დაუჭირონ </w:t>
      </w:r>
      <w:r>
        <w:rPr>
          <w:rFonts w:ascii="Sylfaen" w:hAnsi="Sylfaen" w:cs="Times New Roman"/>
          <w:lang w:val="ka-GE"/>
        </w:rPr>
        <w:t>არასამთავრობო</w:t>
      </w:r>
      <w:r w:rsidR="005615A7">
        <w:rPr>
          <w:rFonts w:ascii="Sylfaen" w:hAnsi="Sylfaen" w:cs="Times New Roman"/>
          <w:lang w:val="ka-GE"/>
        </w:rPr>
        <w:t xml:space="preserve"> სექტორის წარმომადგენლებმა</w:t>
      </w:r>
      <w:r>
        <w:rPr>
          <w:rFonts w:ascii="Sylfaen" w:hAnsi="Sylfaen" w:cs="Times New Roman"/>
          <w:lang w:val="ka-GE"/>
        </w:rPr>
        <w:t>ც</w:t>
      </w:r>
      <w:r w:rsidR="005615A7">
        <w:rPr>
          <w:rFonts w:ascii="Sylfaen" w:hAnsi="Sylfaen" w:cs="Times New Roman"/>
          <w:lang w:val="ka-GE"/>
        </w:rPr>
        <w:t xml:space="preserve">, მათი ცოდნის, ექსპერტიზის და გამოცდილების გაზიარების გზით.  აღნიშნული მოითხოვს, რომ ამ ორგანიზაციებმა თავად შეძლონ გადაწყვიტონ, თუ როგორ გამოხატონ მათი პოზიცია და აირჩიონ პროცესში მონაწილეობის ფორმა. </w:t>
      </w:r>
      <w:r w:rsidR="005615A7">
        <w:rPr>
          <w:rFonts w:ascii="Sylfaen" w:hAnsi="Sylfaen" w:cs="Times New Roman"/>
        </w:rPr>
        <w:t xml:space="preserve"> </w:t>
      </w:r>
    </w:p>
    <w:p w14:paraId="7DFCA501" w14:textId="77777777" w:rsidR="0001127B" w:rsidRPr="00530565" w:rsidRDefault="0001127B" w:rsidP="004B78B9">
      <w:pPr>
        <w:spacing w:after="0" w:line="240" w:lineRule="auto"/>
        <w:ind w:left="360"/>
        <w:jc w:val="both"/>
        <w:rPr>
          <w:rStyle w:val="Heading2Char"/>
          <w:rFonts w:ascii="Sylfaen" w:eastAsiaTheme="minorHAnsi" w:hAnsi="Sylfaen" w:cs="Times New Roman"/>
          <w:b w:val="0"/>
          <w:color w:val="00B0F0"/>
          <w:sz w:val="22"/>
          <w:szCs w:val="22"/>
          <w:lang w:val="en-US"/>
        </w:rPr>
      </w:pPr>
    </w:p>
    <w:p w14:paraId="49010FE1" w14:textId="1E62DE5E" w:rsidR="00F969D4" w:rsidRPr="00530565" w:rsidRDefault="00D51A15" w:rsidP="0001127B">
      <w:pPr>
        <w:pStyle w:val="ListParagraph"/>
        <w:numPr>
          <w:ilvl w:val="0"/>
          <w:numId w:val="15"/>
        </w:numPr>
        <w:spacing w:after="0" w:line="240" w:lineRule="auto"/>
        <w:ind w:left="284" w:hanging="284"/>
        <w:jc w:val="both"/>
        <w:rPr>
          <w:rStyle w:val="Heading2Char"/>
          <w:rFonts w:ascii="Sylfaen" w:eastAsiaTheme="minorHAnsi" w:hAnsi="Sylfaen" w:cs="Times New Roman"/>
          <w:color w:val="00B0F0"/>
          <w:sz w:val="22"/>
          <w:szCs w:val="22"/>
          <w:lang w:val="en-US"/>
        </w:rPr>
      </w:pPr>
      <w:r>
        <w:rPr>
          <w:rStyle w:val="Heading2Char"/>
          <w:rFonts w:ascii="Sylfaen" w:eastAsiaTheme="minorHAnsi" w:hAnsi="Sylfaen" w:cs="Times New Roman"/>
          <w:color w:val="00B0F0"/>
          <w:sz w:val="22"/>
          <w:szCs w:val="22"/>
          <w:lang w:val="ka-GE"/>
        </w:rPr>
        <w:t xml:space="preserve">ყველა დაინტერესებული მხარის მონაწილეობა </w:t>
      </w:r>
    </w:p>
    <w:p w14:paraId="3BA3B550" w14:textId="77777777" w:rsidR="0001127B" w:rsidRPr="00530565" w:rsidRDefault="0001127B" w:rsidP="0001127B">
      <w:pPr>
        <w:spacing w:after="0" w:line="240" w:lineRule="auto"/>
        <w:jc w:val="both"/>
        <w:rPr>
          <w:rStyle w:val="Heading2Char"/>
          <w:rFonts w:ascii="Sylfaen" w:eastAsiaTheme="minorHAnsi" w:hAnsi="Sylfaen" w:cs="Times New Roman"/>
          <w:color w:val="00B0F0"/>
          <w:sz w:val="22"/>
          <w:szCs w:val="22"/>
          <w:lang w:val="en-US"/>
        </w:rPr>
      </w:pPr>
    </w:p>
    <w:p w14:paraId="126F9343" w14:textId="2B12DD31" w:rsidR="0001127B" w:rsidRPr="00B00A88" w:rsidRDefault="006935DD" w:rsidP="00B00A88">
      <w:pPr>
        <w:spacing w:after="0" w:line="240" w:lineRule="auto"/>
        <w:jc w:val="both"/>
        <w:rPr>
          <w:rFonts w:ascii="Sylfaen" w:hAnsi="Sylfaen" w:cs="Times New Roman"/>
          <w:highlight w:val="yellow"/>
        </w:rPr>
      </w:pPr>
      <w:r>
        <w:rPr>
          <w:rFonts w:ascii="Sylfaen" w:hAnsi="Sylfaen" w:cs="Times New Roman"/>
          <w:lang w:val="ka-GE"/>
        </w:rPr>
        <w:t>კონსულტაციების</w:t>
      </w:r>
      <w:r w:rsidR="005615A7">
        <w:rPr>
          <w:rFonts w:ascii="Sylfaen" w:hAnsi="Sylfaen" w:cs="Times New Roman"/>
          <w:lang w:val="ka-GE"/>
        </w:rPr>
        <w:t xml:space="preserve"> პროცესი ორგანიზებული უნდა იყოს, ისე რომ მაქსიმალურად იქნას გათვალისწინებული ყველას პოზიცია. ძირითადი დაინტერესებული მხარეების ჯგუფები, შესაძლოა იყოს შემდეგი: </w:t>
      </w:r>
    </w:p>
    <w:p w14:paraId="612381A3" w14:textId="698BAB99" w:rsidR="007456AE" w:rsidRPr="00530565" w:rsidRDefault="005615A7" w:rsidP="0001127B">
      <w:pPr>
        <w:pStyle w:val="ListParagraph"/>
        <w:numPr>
          <w:ilvl w:val="1"/>
          <w:numId w:val="15"/>
        </w:numPr>
        <w:spacing w:after="0" w:line="240" w:lineRule="auto"/>
        <w:ind w:left="993" w:hanging="284"/>
        <w:jc w:val="both"/>
        <w:rPr>
          <w:rFonts w:ascii="Sylfaen" w:hAnsi="Sylfaen" w:cs="Times New Roman"/>
        </w:rPr>
      </w:pPr>
      <w:r>
        <w:rPr>
          <w:rFonts w:ascii="Sylfaen" w:hAnsi="Sylfaen" w:cs="Times New Roman"/>
          <w:lang w:val="ka-GE"/>
        </w:rPr>
        <w:t>ბავშები</w:t>
      </w:r>
      <w:r w:rsidR="007456AE" w:rsidRPr="00530565">
        <w:rPr>
          <w:rFonts w:ascii="Sylfaen" w:hAnsi="Sylfaen" w:cs="Times New Roman"/>
        </w:rPr>
        <w:t>;</w:t>
      </w:r>
    </w:p>
    <w:p w14:paraId="2A31373D" w14:textId="68E3B2EC" w:rsidR="007456AE" w:rsidRPr="00530565" w:rsidRDefault="003F573F" w:rsidP="0001127B">
      <w:pPr>
        <w:pStyle w:val="ListParagraph"/>
        <w:numPr>
          <w:ilvl w:val="1"/>
          <w:numId w:val="15"/>
        </w:numPr>
        <w:spacing w:after="0" w:line="240" w:lineRule="auto"/>
        <w:ind w:left="993" w:hanging="284"/>
        <w:jc w:val="both"/>
        <w:rPr>
          <w:rFonts w:ascii="Sylfaen" w:hAnsi="Sylfaen" w:cs="Times New Roman"/>
        </w:rPr>
      </w:pPr>
      <w:r>
        <w:rPr>
          <w:rFonts w:ascii="Sylfaen" w:hAnsi="Sylfaen" w:cs="Times New Roman"/>
          <w:lang w:val="ka-GE"/>
        </w:rPr>
        <w:t>მშობლები/აღმზრდელები</w:t>
      </w:r>
      <w:r w:rsidR="007456AE" w:rsidRPr="00530565">
        <w:rPr>
          <w:rFonts w:ascii="Sylfaen" w:hAnsi="Sylfaen" w:cs="Times New Roman"/>
        </w:rPr>
        <w:t>;</w:t>
      </w:r>
    </w:p>
    <w:p w14:paraId="3D20DDA7" w14:textId="5DF6AE01" w:rsidR="007456AE" w:rsidRPr="00530565" w:rsidRDefault="003F573F" w:rsidP="0001127B">
      <w:pPr>
        <w:pStyle w:val="ListParagraph"/>
        <w:numPr>
          <w:ilvl w:val="1"/>
          <w:numId w:val="15"/>
        </w:numPr>
        <w:spacing w:after="0" w:line="240" w:lineRule="auto"/>
        <w:ind w:left="993" w:hanging="284"/>
        <w:jc w:val="both"/>
        <w:rPr>
          <w:rFonts w:ascii="Sylfaen" w:hAnsi="Sylfaen" w:cs="Times New Roman"/>
        </w:rPr>
      </w:pPr>
      <w:r>
        <w:rPr>
          <w:rFonts w:ascii="Sylfaen" w:hAnsi="Sylfaen" w:cs="Times New Roman"/>
          <w:lang w:val="ka-GE"/>
        </w:rPr>
        <w:t>ორგანიზაციები რომლებიც წარმოადგენენ ბავშვებს და მშობლებს, და მუშაობენ მათთან;</w:t>
      </w:r>
    </w:p>
    <w:p w14:paraId="30E415E1" w14:textId="2374751E" w:rsidR="007456AE" w:rsidRPr="00530565" w:rsidRDefault="003F573F" w:rsidP="0001127B">
      <w:pPr>
        <w:pStyle w:val="ListParagraph"/>
        <w:numPr>
          <w:ilvl w:val="1"/>
          <w:numId w:val="15"/>
        </w:numPr>
        <w:spacing w:after="0" w:line="240" w:lineRule="auto"/>
        <w:ind w:left="993" w:hanging="284"/>
        <w:jc w:val="both"/>
        <w:rPr>
          <w:rFonts w:ascii="Sylfaen" w:hAnsi="Sylfaen" w:cs="Times New Roman"/>
        </w:rPr>
      </w:pPr>
      <w:r>
        <w:rPr>
          <w:rFonts w:ascii="Sylfaen" w:hAnsi="Sylfaen" w:cs="Times New Roman"/>
          <w:lang w:val="ka-GE"/>
        </w:rPr>
        <w:t>შესაბამის სამინისტროებში დასაქმებულები</w:t>
      </w:r>
      <w:r w:rsidR="007467B9" w:rsidRPr="00530565">
        <w:rPr>
          <w:rFonts w:ascii="Sylfaen" w:hAnsi="Sylfaen" w:cs="Times New Roman"/>
        </w:rPr>
        <w:t>;</w:t>
      </w:r>
    </w:p>
    <w:p w14:paraId="392813C8" w14:textId="35F18510" w:rsidR="007456AE" w:rsidRPr="00530565" w:rsidRDefault="003F573F" w:rsidP="0001127B">
      <w:pPr>
        <w:pStyle w:val="ListParagraph"/>
        <w:numPr>
          <w:ilvl w:val="1"/>
          <w:numId w:val="15"/>
        </w:numPr>
        <w:spacing w:after="0" w:line="240" w:lineRule="auto"/>
        <w:ind w:left="993" w:hanging="284"/>
        <w:jc w:val="both"/>
        <w:rPr>
          <w:rFonts w:ascii="Sylfaen" w:hAnsi="Sylfaen" w:cs="Times New Roman"/>
        </w:rPr>
      </w:pPr>
      <w:r>
        <w:rPr>
          <w:rFonts w:ascii="Sylfaen" w:hAnsi="Sylfaen" w:cs="Times New Roman"/>
          <w:lang w:val="ka-GE"/>
        </w:rPr>
        <w:t>ბავშვების ინტერესების წარმომადგენლი ორგანიზაციები</w:t>
      </w:r>
      <w:r w:rsidR="007456AE" w:rsidRPr="00530565">
        <w:rPr>
          <w:rFonts w:ascii="Sylfaen" w:hAnsi="Sylfaen" w:cs="Times New Roman"/>
        </w:rPr>
        <w:t>;</w:t>
      </w:r>
    </w:p>
    <w:p w14:paraId="518BBE97" w14:textId="4AF1722E" w:rsidR="007456AE" w:rsidRPr="00530565" w:rsidRDefault="003F573F" w:rsidP="0001127B">
      <w:pPr>
        <w:pStyle w:val="ListParagraph"/>
        <w:numPr>
          <w:ilvl w:val="1"/>
          <w:numId w:val="15"/>
        </w:numPr>
        <w:spacing w:after="0" w:line="240" w:lineRule="auto"/>
        <w:ind w:left="993" w:hanging="284"/>
        <w:jc w:val="both"/>
        <w:rPr>
          <w:rFonts w:ascii="Sylfaen" w:hAnsi="Sylfaen" w:cs="Times New Roman"/>
        </w:rPr>
      </w:pPr>
      <w:r>
        <w:rPr>
          <w:rFonts w:ascii="Sylfaen" w:hAnsi="Sylfaen" w:cs="Times New Roman"/>
          <w:lang w:val="ka-GE"/>
        </w:rPr>
        <w:t>ექსპერტები</w:t>
      </w:r>
      <w:r w:rsidR="007456AE" w:rsidRPr="00530565">
        <w:rPr>
          <w:rFonts w:ascii="Sylfaen" w:hAnsi="Sylfaen" w:cs="Times New Roman"/>
        </w:rPr>
        <w:t>;</w:t>
      </w:r>
    </w:p>
    <w:p w14:paraId="2FF11528" w14:textId="05669B8B" w:rsidR="007456AE" w:rsidRPr="00530565" w:rsidRDefault="004577D9" w:rsidP="0001127B">
      <w:pPr>
        <w:pStyle w:val="ListParagraph"/>
        <w:numPr>
          <w:ilvl w:val="1"/>
          <w:numId w:val="15"/>
        </w:numPr>
        <w:spacing w:after="0" w:line="240" w:lineRule="auto"/>
        <w:ind w:left="993" w:hanging="284"/>
        <w:jc w:val="both"/>
        <w:rPr>
          <w:rFonts w:ascii="Sylfaen" w:hAnsi="Sylfaen" w:cs="Times New Roman"/>
        </w:rPr>
      </w:pPr>
      <w:r>
        <w:rPr>
          <w:rFonts w:ascii="Sylfaen" w:hAnsi="Sylfaen" w:cs="Times New Roman"/>
          <w:lang w:val="ka-GE"/>
        </w:rPr>
        <w:t xml:space="preserve">ბავშვების დაცვასა და ძალადობის მსხვერპლისათვის მუნიციპალურ, რეგიონულ და ეროვნულ დონეზე მომსახურებების </w:t>
      </w:r>
      <w:r w:rsidR="00B00A88">
        <w:rPr>
          <w:rFonts w:ascii="Sylfaen" w:hAnsi="Sylfaen" w:cs="Times New Roman"/>
          <w:lang w:val="ka-GE"/>
        </w:rPr>
        <w:t>მიწოდებაზე</w:t>
      </w:r>
      <w:r>
        <w:rPr>
          <w:rFonts w:ascii="Sylfaen" w:hAnsi="Sylfaen" w:cs="Times New Roman"/>
          <w:lang w:val="ka-GE"/>
        </w:rPr>
        <w:t xml:space="preserve"> პასუხისმგებლობის მქონე ინსტიტუტები; </w:t>
      </w:r>
    </w:p>
    <w:p w14:paraId="1FBBC0E4" w14:textId="0FBC441C" w:rsidR="0001127B" w:rsidRPr="00530565" w:rsidRDefault="004577D9" w:rsidP="0001127B">
      <w:pPr>
        <w:pStyle w:val="ListParagraph"/>
        <w:numPr>
          <w:ilvl w:val="1"/>
          <w:numId w:val="15"/>
        </w:numPr>
        <w:spacing w:after="0" w:line="240" w:lineRule="auto"/>
        <w:ind w:left="993" w:hanging="284"/>
        <w:jc w:val="both"/>
        <w:rPr>
          <w:rFonts w:ascii="Sylfaen" w:hAnsi="Sylfaen" w:cs="Times New Roman"/>
        </w:rPr>
      </w:pPr>
      <w:r>
        <w:rPr>
          <w:rFonts w:ascii="Sylfaen" w:hAnsi="Sylfaen" w:cs="Times New Roman"/>
          <w:lang w:val="ka-GE"/>
        </w:rPr>
        <w:t xml:space="preserve">სხვა სექტორებში მოქმედი ინსტიტუტები რომლებიც ბავშებთან ურთიერთობენ; </w:t>
      </w:r>
      <w:r>
        <w:rPr>
          <w:rFonts w:ascii="Sylfaen" w:hAnsi="Sylfaen" w:cs="Times New Roman"/>
        </w:rPr>
        <w:t xml:space="preserve"> </w:t>
      </w:r>
    </w:p>
    <w:p w14:paraId="6CED1C51" w14:textId="62C867C4" w:rsidR="0001127B" w:rsidRPr="00530565" w:rsidRDefault="004577D9" w:rsidP="00A54A0D">
      <w:pPr>
        <w:pStyle w:val="ListParagraph"/>
        <w:numPr>
          <w:ilvl w:val="1"/>
          <w:numId w:val="15"/>
        </w:numPr>
        <w:spacing w:after="0" w:line="240" w:lineRule="auto"/>
        <w:ind w:left="993" w:hanging="284"/>
        <w:jc w:val="both"/>
        <w:rPr>
          <w:rFonts w:ascii="Sylfaen" w:hAnsi="Sylfaen" w:cs="Times New Roman"/>
          <w:lang w:val="en-US"/>
        </w:rPr>
      </w:pPr>
      <w:r>
        <w:rPr>
          <w:rFonts w:ascii="Sylfaen" w:hAnsi="Sylfaen" w:cs="Times New Roman"/>
          <w:lang w:val="ka-GE"/>
        </w:rPr>
        <w:t xml:space="preserve">ბავშვების და ახალგაზრდების კეთილდღეობაზე მომუშავე კოალიცია. </w:t>
      </w:r>
    </w:p>
    <w:p w14:paraId="76F1FD11" w14:textId="3C865A54" w:rsidR="009024BC" w:rsidRPr="00530565" w:rsidRDefault="009024BC" w:rsidP="004B78B9">
      <w:pPr>
        <w:spacing w:after="0" w:line="240" w:lineRule="auto"/>
        <w:ind w:left="720"/>
        <w:jc w:val="both"/>
        <w:rPr>
          <w:rFonts w:ascii="Sylfaen" w:hAnsi="Sylfaen" w:cs="Times New Roman"/>
        </w:rPr>
      </w:pPr>
    </w:p>
    <w:p w14:paraId="3D82D545" w14:textId="020475DA" w:rsidR="009024BC" w:rsidRPr="00530565" w:rsidRDefault="004577D9" w:rsidP="004B78B9">
      <w:pPr>
        <w:spacing w:after="0" w:line="240" w:lineRule="auto"/>
        <w:jc w:val="both"/>
        <w:rPr>
          <w:rStyle w:val="Heading2Char"/>
          <w:rFonts w:ascii="Sylfaen" w:eastAsiaTheme="minorHAnsi" w:hAnsi="Sylfaen" w:cs="Times New Roman"/>
          <w:color w:val="00B0F0"/>
          <w:sz w:val="22"/>
          <w:szCs w:val="22"/>
          <w:lang w:val="en-US"/>
        </w:rPr>
      </w:pPr>
      <w:r>
        <w:rPr>
          <w:rStyle w:val="Heading2Char"/>
          <w:rFonts w:ascii="Sylfaen" w:eastAsiaTheme="minorHAnsi" w:hAnsi="Sylfaen" w:cs="Times New Roman"/>
          <w:color w:val="00B0F0"/>
          <w:sz w:val="22"/>
          <w:szCs w:val="22"/>
          <w:lang w:val="ka-GE"/>
        </w:rPr>
        <w:t xml:space="preserve">დაინტერესებული მხარეების მონაწილეობა უზრუნველყოფილი იქნება შემდეგი გზებით: </w:t>
      </w:r>
    </w:p>
    <w:p w14:paraId="71230437" w14:textId="77777777" w:rsidR="00AA20E0" w:rsidRPr="00530565" w:rsidRDefault="00AA20E0" w:rsidP="004B78B9">
      <w:pPr>
        <w:spacing w:after="0" w:line="240" w:lineRule="auto"/>
        <w:jc w:val="both"/>
        <w:rPr>
          <w:rFonts w:ascii="Sylfaen" w:hAnsi="Sylfaen" w:cs="Times New Roman"/>
        </w:rPr>
      </w:pPr>
    </w:p>
    <w:p w14:paraId="7DBFEC36" w14:textId="132D836C" w:rsidR="004A390C" w:rsidRPr="006935DD" w:rsidRDefault="004577D9" w:rsidP="004B78B9">
      <w:pPr>
        <w:pStyle w:val="ListParagraph"/>
        <w:numPr>
          <w:ilvl w:val="0"/>
          <w:numId w:val="19"/>
        </w:numPr>
        <w:spacing w:after="0" w:line="240" w:lineRule="auto"/>
        <w:jc w:val="both"/>
        <w:rPr>
          <w:rFonts w:ascii="Sylfaen" w:hAnsi="Sylfaen" w:cs="Times New Roman"/>
        </w:rPr>
      </w:pPr>
      <w:r>
        <w:rPr>
          <w:rFonts w:ascii="Sylfaen" w:hAnsi="Sylfaen" w:cs="Times New Roman"/>
          <w:lang w:val="ka-GE"/>
        </w:rPr>
        <w:t xml:space="preserve">სამინისტროების, პროფესიონალების და ორგანიზაციების ჩართვის მექანიზმი: საქართველოს მთავრობის </w:t>
      </w:r>
      <w:r w:rsidRPr="00530565">
        <w:rPr>
          <w:rFonts w:ascii="Sylfaen" w:hAnsi="Sylfaen" w:cs="Times New Roman"/>
        </w:rPr>
        <w:t>13.12.201</w:t>
      </w:r>
      <w:r w:rsidRPr="00530565">
        <w:rPr>
          <w:rFonts w:ascii="Sylfaen" w:hAnsi="Sylfaen" w:cs="Times New Roman"/>
          <w:lang w:val="en-US"/>
        </w:rPr>
        <w:t>6</w:t>
      </w:r>
      <w:r>
        <w:rPr>
          <w:rFonts w:ascii="Sylfaen" w:hAnsi="Sylfaen" w:cs="Times New Roman"/>
          <w:lang w:val="ka-GE"/>
        </w:rPr>
        <w:t>-ით დათარიღებული</w:t>
      </w:r>
      <w:r w:rsidRPr="00530565">
        <w:rPr>
          <w:rFonts w:ascii="Sylfaen" w:hAnsi="Sylfaen" w:cs="Times New Roman"/>
          <w:lang w:val="en-US"/>
        </w:rPr>
        <w:t xml:space="preserve"> </w:t>
      </w:r>
      <w:r w:rsidR="0001127B" w:rsidRPr="00530565">
        <w:rPr>
          <w:rFonts w:ascii="Sylfaen" w:hAnsi="Sylfaen" w:cs="Times New Roman"/>
        </w:rPr>
        <w:t>No.</w:t>
      </w:r>
      <w:r w:rsidR="001A66DE" w:rsidRPr="00530565">
        <w:rPr>
          <w:rFonts w:ascii="Sylfaen" w:hAnsi="Sylfaen" w:cs="Times New Roman"/>
        </w:rPr>
        <w:t xml:space="preserve">550 </w:t>
      </w:r>
      <w:r>
        <w:rPr>
          <w:rFonts w:ascii="Sylfaen" w:hAnsi="Sylfaen" w:cs="Times New Roman"/>
          <w:lang w:val="ka-GE"/>
        </w:rPr>
        <w:t xml:space="preserve"> ბრძანების თანახმად, შეიქმნა უწყებათაშორისი კომისია გაეროს ბავშვის უფლებათა კონვენციის განხორციელების საკითხებზე მუშაობის მიზნით. კომისიის წევრები არიან: </w:t>
      </w:r>
    </w:p>
    <w:p w14:paraId="541785B3" w14:textId="77777777" w:rsidR="006935DD" w:rsidRPr="00530565" w:rsidRDefault="006935DD" w:rsidP="006935DD">
      <w:pPr>
        <w:pStyle w:val="ListParagraph"/>
        <w:spacing w:after="0" w:line="240" w:lineRule="auto"/>
        <w:jc w:val="both"/>
        <w:rPr>
          <w:rFonts w:ascii="Sylfaen" w:hAnsi="Sylfaen" w:cs="Times New Roman"/>
        </w:rPr>
      </w:pPr>
    </w:p>
    <w:p w14:paraId="61AAD8DF" w14:textId="39070F62" w:rsidR="00BC2BBD" w:rsidRPr="00530565" w:rsidRDefault="004577D9" w:rsidP="004B78B9">
      <w:pPr>
        <w:pStyle w:val="ListParagraph"/>
        <w:numPr>
          <w:ilvl w:val="0"/>
          <w:numId w:val="20"/>
        </w:numPr>
        <w:spacing w:after="0" w:line="240" w:lineRule="auto"/>
        <w:jc w:val="both"/>
        <w:rPr>
          <w:rFonts w:ascii="Sylfaen" w:hAnsi="Sylfaen" w:cs="Times New Roman"/>
        </w:rPr>
      </w:pPr>
      <w:r>
        <w:rPr>
          <w:rFonts w:ascii="Sylfaen" w:hAnsi="Sylfaen" w:cs="Times New Roman"/>
          <w:lang w:val="ka-GE"/>
        </w:rPr>
        <w:t xml:space="preserve">საქართველოს მთავრობის ადამიანის უფლებათა დაცვის სამდივნო; </w:t>
      </w:r>
      <w:r>
        <w:rPr>
          <w:rFonts w:ascii="Sylfaen" w:hAnsi="Sylfaen" w:cs="Times New Roman"/>
        </w:rPr>
        <w:t xml:space="preserve"> </w:t>
      </w:r>
    </w:p>
    <w:p w14:paraId="724EC624" w14:textId="7BA339E0" w:rsidR="00BC2BBD" w:rsidRPr="00530565" w:rsidRDefault="004577D9" w:rsidP="004B78B9">
      <w:pPr>
        <w:pStyle w:val="ListParagraph"/>
        <w:numPr>
          <w:ilvl w:val="0"/>
          <w:numId w:val="20"/>
        </w:numPr>
        <w:spacing w:after="0" w:line="240" w:lineRule="auto"/>
        <w:jc w:val="both"/>
        <w:rPr>
          <w:rFonts w:ascii="Sylfaen" w:hAnsi="Sylfaen" w:cs="Times New Roman"/>
        </w:rPr>
      </w:pPr>
      <w:r>
        <w:rPr>
          <w:rFonts w:ascii="Sylfaen" w:hAnsi="Sylfaen" w:cs="Times New Roman"/>
          <w:lang w:val="ka-GE"/>
        </w:rPr>
        <w:t>საქართველოს საგარეო საქმეთა მინისტრის მოადგილე</w:t>
      </w:r>
      <w:r w:rsidR="00BC2BBD" w:rsidRPr="00530565">
        <w:rPr>
          <w:rFonts w:ascii="Sylfaen" w:hAnsi="Sylfaen" w:cs="Times New Roman"/>
        </w:rPr>
        <w:t>;</w:t>
      </w:r>
    </w:p>
    <w:p w14:paraId="49D510A1" w14:textId="7BFB28A4" w:rsidR="00BC2BBD" w:rsidRPr="00530565" w:rsidRDefault="004577D9" w:rsidP="004B78B9">
      <w:pPr>
        <w:pStyle w:val="ListParagraph"/>
        <w:numPr>
          <w:ilvl w:val="0"/>
          <w:numId w:val="20"/>
        </w:numPr>
        <w:spacing w:after="0" w:line="240" w:lineRule="auto"/>
        <w:jc w:val="both"/>
        <w:rPr>
          <w:rFonts w:ascii="Sylfaen" w:hAnsi="Sylfaen" w:cs="Times New Roman"/>
        </w:rPr>
      </w:pPr>
      <w:r>
        <w:rPr>
          <w:rFonts w:ascii="Sylfaen" w:hAnsi="Sylfaen" w:cs="Times New Roman"/>
          <w:lang w:val="ka-GE"/>
        </w:rPr>
        <w:t>საქართველოს</w:t>
      </w:r>
      <w:r w:rsidR="00E7639F">
        <w:rPr>
          <w:rFonts w:ascii="Sylfaen" w:hAnsi="Sylfaen" w:cs="Times New Roman"/>
          <w:lang w:val="ka-GE"/>
        </w:rPr>
        <w:t xml:space="preserve"> ოკუპირებული ტერიტორიებიდან</w:t>
      </w:r>
      <w:r w:rsidR="00E36594">
        <w:rPr>
          <w:rFonts w:ascii="Sylfaen" w:hAnsi="Sylfaen" w:cs="Times New Roman"/>
          <w:lang w:val="ka-GE"/>
        </w:rPr>
        <w:t xml:space="preserve"> </w:t>
      </w:r>
      <w:r w:rsidR="00E7639F">
        <w:rPr>
          <w:rFonts w:ascii="Sylfaen" w:hAnsi="Sylfaen" w:cs="Times New Roman"/>
          <w:lang w:val="ka-GE"/>
        </w:rPr>
        <w:t xml:space="preserve">დევნილთა, </w:t>
      </w:r>
      <w:r>
        <w:rPr>
          <w:rFonts w:ascii="Sylfaen" w:hAnsi="Sylfaen" w:cs="Times New Roman"/>
          <w:lang w:val="ka-GE"/>
        </w:rPr>
        <w:t xml:space="preserve">შრომის, ჯანმრთელობის და სოციალური </w:t>
      </w:r>
      <w:r w:rsidR="00E7639F">
        <w:rPr>
          <w:rFonts w:ascii="Sylfaen" w:hAnsi="Sylfaen" w:cs="Times New Roman"/>
          <w:lang w:val="ka-GE"/>
        </w:rPr>
        <w:t>დაცვის</w:t>
      </w:r>
      <w:r>
        <w:rPr>
          <w:rFonts w:ascii="Sylfaen" w:hAnsi="Sylfaen" w:cs="Times New Roman"/>
          <w:lang w:val="ka-GE"/>
        </w:rPr>
        <w:t xml:space="preserve"> მინისტრის მოადგილე; </w:t>
      </w:r>
    </w:p>
    <w:p w14:paraId="0DEBD4BF" w14:textId="5999D81B" w:rsidR="00BC2BBD" w:rsidRPr="00530565" w:rsidRDefault="004577D9" w:rsidP="004B78B9">
      <w:pPr>
        <w:pStyle w:val="ListParagraph"/>
        <w:numPr>
          <w:ilvl w:val="0"/>
          <w:numId w:val="20"/>
        </w:numPr>
        <w:spacing w:after="0" w:line="240" w:lineRule="auto"/>
        <w:jc w:val="both"/>
        <w:rPr>
          <w:rFonts w:ascii="Sylfaen" w:hAnsi="Sylfaen" w:cs="Times New Roman"/>
        </w:rPr>
      </w:pPr>
      <w:r>
        <w:rPr>
          <w:rFonts w:ascii="Sylfaen" w:hAnsi="Sylfaen" w:cs="Times New Roman"/>
          <w:lang w:val="ka-GE"/>
        </w:rPr>
        <w:t>საქართველოს განათლების</w:t>
      </w:r>
      <w:r w:rsidR="00E7639F">
        <w:rPr>
          <w:rFonts w:ascii="Sylfaen" w:hAnsi="Sylfaen" w:cs="Times New Roman"/>
          <w:lang w:val="ka-GE"/>
        </w:rPr>
        <w:t>,</w:t>
      </w:r>
      <w:r>
        <w:rPr>
          <w:rFonts w:ascii="Sylfaen" w:hAnsi="Sylfaen" w:cs="Times New Roman"/>
          <w:lang w:val="ka-GE"/>
        </w:rPr>
        <w:t xml:space="preserve"> მეცნიერების</w:t>
      </w:r>
      <w:r w:rsidR="00E7639F">
        <w:rPr>
          <w:rFonts w:ascii="Sylfaen" w:hAnsi="Sylfaen" w:cs="Times New Roman"/>
          <w:lang w:val="ka-GE"/>
        </w:rPr>
        <w:t>,კულტურისა და სპორტის</w:t>
      </w:r>
      <w:r>
        <w:rPr>
          <w:rFonts w:ascii="Sylfaen" w:hAnsi="Sylfaen" w:cs="Times New Roman"/>
          <w:lang w:val="ka-GE"/>
        </w:rPr>
        <w:t xml:space="preserve"> მინისტრის მოადგილე</w:t>
      </w:r>
      <w:r w:rsidR="00BC2BBD" w:rsidRPr="00530565">
        <w:rPr>
          <w:rFonts w:ascii="Sylfaen" w:hAnsi="Sylfaen" w:cs="Times New Roman"/>
        </w:rPr>
        <w:t>;</w:t>
      </w:r>
    </w:p>
    <w:p w14:paraId="0334401E" w14:textId="0EBFD2D0" w:rsidR="007F4529" w:rsidRDefault="007F4529" w:rsidP="007F4529">
      <w:pPr>
        <w:pStyle w:val="ListParagraph"/>
        <w:numPr>
          <w:ilvl w:val="0"/>
          <w:numId w:val="20"/>
        </w:numPr>
        <w:spacing w:after="0" w:line="240" w:lineRule="auto"/>
        <w:jc w:val="both"/>
        <w:rPr>
          <w:rFonts w:ascii="Sylfaen" w:hAnsi="Sylfaen" w:cs="Times New Roman"/>
        </w:rPr>
      </w:pPr>
      <w:r w:rsidRPr="007F4529">
        <w:rPr>
          <w:rFonts w:ascii="Sylfaen" w:hAnsi="Sylfaen" w:cs="Times New Roman"/>
        </w:rPr>
        <w:t>სასჯელაღსრულებისა და პრობაციის მინისტრის მოადგილე;</w:t>
      </w:r>
    </w:p>
    <w:p w14:paraId="513DEBA1" w14:textId="755D2927" w:rsidR="00BC2BBD" w:rsidRPr="00530565" w:rsidRDefault="007F4529" w:rsidP="007F4529">
      <w:pPr>
        <w:pStyle w:val="ListParagraph"/>
        <w:numPr>
          <w:ilvl w:val="0"/>
          <w:numId w:val="20"/>
        </w:numPr>
        <w:spacing w:after="0" w:line="240" w:lineRule="auto"/>
        <w:jc w:val="both"/>
        <w:rPr>
          <w:rFonts w:ascii="Sylfaen" w:hAnsi="Sylfaen" w:cs="Times New Roman"/>
        </w:rPr>
      </w:pPr>
      <w:r>
        <w:rPr>
          <w:rFonts w:ascii="Sylfaen" w:hAnsi="Sylfaen" w:cs="Times New Roman"/>
          <w:lang w:val="ka-GE"/>
        </w:rPr>
        <w:t xml:space="preserve">საქართველოს შინაგან საქმეთა მინისტრის მოადგილე; </w:t>
      </w:r>
    </w:p>
    <w:p w14:paraId="4F855B6D" w14:textId="58D73A8F" w:rsidR="00BC2BBD" w:rsidRPr="00530565" w:rsidRDefault="007F4529" w:rsidP="004B78B9">
      <w:pPr>
        <w:pStyle w:val="ListParagraph"/>
        <w:numPr>
          <w:ilvl w:val="0"/>
          <w:numId w:val="20"/>
        </w:numPr>
        <w:spacing w:after="0" w:line="240" w:lineRule="auto"/>
        <w:jc w:val="both"/>
        <w:rPr>
          <w:rFonts w:ascii="Sylfaen" w:hAnsi="Sylfaen" w:cs="Times New Roman"/>
        </w:rPr>
      </w:pPr>
      <w:r>
        <w:rPr>
          <w:rFonts w:ascii="Sylfaen" w:hAnsi="Sylfaen" w:cs="Times New Roman"/>
          <w:lang w:val="ka-GE"/>
        </w:rPr>
        <w:t xml:space="preserve">საქართველოს იუსტიციის მინისტრის მოადგილე; </w:t>
      </w:r>
    </w:p>
    <w:p w14:paraId="4A113991" w14:textId="51434C6E" w:rsidR="00BC2BBD" w:rsidRPr="00530565" w:rsidRDefault="00E734B8" w:rsidP="004B78B9">
      <w:pPr>
        <w:pStyle w:val="ListParagraph"/>
        <w:numPr>
          <w:ilvl w:val="0"/>
          <w:numId w:val="20"/>
        </w:numPr>
        <w:spacing w:after="0" w:line="240" w:lineRule="auto"/>
        <w:jc w:val="both"/>
        <w:rPr>
          <w:rFonts w:ascii="Sylfaen" w:hAnsi="Sylfaen" w:cs="Times New Roman"/>
        </w:rPr>
      </w:pPr>
      <w:r>
        <w:rPr>
          <w:rFonts w:ascii="Sylfaen" w:hAnsi="Sylfaen" w:cs="Times New Roman"/>
          <w:lang w:val="ka-GE"/>
        </w:rPr>
        <w:t xml:space="preserve">საქართველოს ფინანსთა მინისტრის მოადგილე; </w:t>
      </w:r>
    </w:p>
    <w:p w14:paraId="054C3E10" w14:textId="79EAA946" w:rsidR="00E734B8" w:rsidRDefault="00E734B8" w:rsidP="00E734B8">
      <w:pPr>
        <w:pStyle w:val="ListParagraph"/>
        <w:numPr>
          <w:ilvl w:val="0"/>
          <w:numId w:val="20"/>
        </w:numPr>
        <w:spacing w:after="0" w:line="240" w:lineRule="auto"/>
        <w:jc w:val="both"/>
        <w:rPr>
          <w:rFonts w:ascii="Sylfaen" w:hAnsi="Sylfaen" w:cs="Times New Roman"/>
        </w:rPr>
      </w:pPr>
      <w:r w:rsidRPr="00E734B8">
        <w:rPr>
          <w:rFonts w:ascii="Sylfaen" w:hAnsi="Sylfaen" w:cs="Times New Roman"/>
        </w:rPr>
        <w:t xml:space="preserve">საქართველოს ოკუპირებული ტერიტორიებიდან იძულებით </w:t>
      </w:r>
      <w:r>
        <w:rPr>
          <w:rFonts w:ascii="Sylfaen" w:hAnsi="Sylfaen" w:cs="Times New Roman"/>
        </w:rPr>
        <w:t>გადაადგილებულ</w:t>
      </w:r>
      <w:r w:rsidRPr="00E734B8">
        <w:rPr>
          <w:rFonts w:ascii="Sylfaen" w:hAnsi="Sylfaen" w:cs="Times New Roman"/>
        </w:rPr>
        <w:t xml:space="preserve"> </w:t>
      </w:r>
      <w:r w:rsidR="006935DD">
        <w:rPr>
          <w:rFonts w:ascii="Sylfaen" w:hAnsi="Sylfaen" w:cs="Times New Roman"/>
        </w:rPr>
        <w:t>პირ</w:t>
      </w:r>
      <w:r>
        <w:rPr>
          <w:rFonts w:ascii="Sylfaen" w:hAnsi="Sylfaen" w:cs="Times New Roman"/>
          <w:lang w:val="ka-GE"/>
        </w:rPr>
        <w:t>თა</w:t>
      </w:r>
      <w:r w:rsidRPr="00E734B8">
        <w:rPr>
          <w:rFonts w:ascii="Sylfaen" w:hAnsi="Sylfaen" w:cs="Times New Roman"/>
        </w:rPr>
        <w:t xml:space="preserve"> და ლტოლვილთა მინისტრის მოადგილე;</w:t>
      </w:r>
    </w:p>
    <w:p w14:paraId="5FB0A939" w14:textId="4A4302E1" w:rsidR="00BC2BBD" w:rsidRPr="00530565" w:rsidRDefault="00E734B8" w:rsidP="00E734B8">
      <w:pPr>
        <w:pStyle w:val="ListParagraph"/>
        <w:numPr>
          <w:ilvl w:val="0"/>
          <w:numId w:val="20"/>
        </w:numPr>
        <w:spacing w:after="0" w:line="240" w:lineRule="auto"/>
        <w:jc w:val="both"/>
        <w:rPr>
          <w:rFonts w:ascii="Sylfaen" w:hAnsi="Sylfaen" w:cs="Times New Roman"/>
        </w:rPr>
      </w:pPr>
      <w:r w:rsidRPr="00E734B8">
        <w:rPr>
          <w:rFonts w:ascii="Sylfaen" w:hAnsi="Sylfaen" w:cs="Times New Roman"/>
        </w:rPr>
        <w:t>საქართველოს თავდაცვის მინისტრის მოადგილე</w:t>
      </w:r>
      <w:r w:rsidR="00BC2BBD" w:rsidRPr="00530565">
        <w:rPr>
          <w:rFonts w:ascii="Sylfaen" w:hAnsi="Sylfaen" w:cs="Times New Roman"/>
        </w:rPr>
        <w:t>;</w:t>
      </w:r>
    </w:p>
    <w:p w14:paraId="1758E5A6" w14:textId="4F3754A6" w:rsidR="00BC2BBD" w:rsidRPr="00530565" w:rsidRDefault="00E734B8" w:rsidP="00E734B8">
      <w:pPr>
        <w:pStyle w:val="ListParagraph"/>
        <w:numPr>
          <w:ilvl w:val="0"/>
          <w:numId w:val="20"/>
        </w:numPr>
        <w:spacing w:after="0" w:line="240" w:lineRule="auto"/>
        <w:jc w:val="both"/>
        <w:rPr>
          <w:rFonts w:ascii="Sylfaen" w:hAnsi="Sylfaen" w:cs="Times New Roman"/>
        </w:rPr>
      </w:pPr>
      <w:r w:rsidRPr="00E734B8">
        <w:rPr>
          <w:rFonts w:ascii="Sylfaen" w:hAnsi="Sylfaen" w:cs="Times New Roman"/>
        </w:rPr>
        <w:t>საქართველოს კულტურისა და ძეგლთა დაცვის მინისტრის მოადგილე</w:t>
      </w:r>
      <w:r w:rsidR="00BC2BBD" w:rsidRPr="00E734B8">
        <w:rPr>
          <w:rFonts w:ascii="Sylfaen" w:hAnsi="Sylfaen" w:cs="Times New Roman"/>
        </w:rPr>
        <w:t>;</w:t>
      </w:r>
    </w:p>
    <w:p w14:paraId="119AC5BA" w14:textId="72DCE154" w:rsidR="008A0ABD" w:rsidRPr="00530565" w:rsidRDefault="00E734B8" w:rsidP="00E734B8">
      <w:pPr>
        <w:pStyle w:val="ListParagraph"/>
        <w:numPr>
          <w:ilvl w:val="0"/>
          <w:numId w:val="20"/>
        </w:numPr>
        <w:spacing w:after="0" w:line="240" w:lineRule="auto"/>
        <w:jc w:val="both"/>
        <w:rPr>
          <w:rFonts w:ascii="Sylfaen" w:hAnsi="Sylfaen" w:cs="Times New Roman"/>
        </w:rPr>
      </w:pPr>
      <w:r w:rsidRPr="00E734B8">
        <w:rPr>
          <w:rFonts w:ascii="Sylfaen" w:hAnsi="Sylfaen" w:cs="Times New Roman"/>
        </w:rPr>
        <w:t xml:space="preserve">პრემიერ მინისტრის </w:t>
      </w:r>
      <w:r>
        <w:rPr>
          <w:rFonts w:ascii="Sylfaen" w:hAnsi="Sylfaen" w:cs="Times New Roman"/>
        </w:rPr>
        <w:t>თანაშემწ</w:t>
      </w:r>
      <w:r>
        <w:rPr>
          <w:rFonts w:ascii="Sylfaen" w:hAnsi="Sylfaen" w:cs="Times New Roman"/>
          <w:lang w:val="ka-GE"/>
        </w:rPr>
        <w:t xml:space="preserve">ე </w:t>
      </w:r>
      <w:r w:rsidRPr="00E734B8">
        <w:rPr>
          <w:rFonts w:ascii="Sylfaen" w:hAnsi="Sylfaen" w:cs="Times New Roman"/>
        </w:rPr>
        <w:t xml:space="preserve">ადამიანის უფლებათა დაცვისა და გენდერული თანასწორობის </w:t>
      </w:r>
      <w:r w:rsidR="00000828">
        <w:rPr>
          <w:rFonts w:ascii="Sylfaen" w:hAnsi="Sylfaen" w:cs="Times New Roman"/>
        </w:rPr>
        <w:t>საკითხებ</w:t>
      </w:r>
      <w:r w:rsidR="00000828">
        <w:rPr>
          <w:rFonts w:ascii="Sylfaen" w:hAnsi="Sylfaen" w:cs="Times New Roman"/>
          <w:lang w:val="ka-GE"/>
        </w:rPr>
        <w:t>ში;</w:t>
      </w:r>
      <w:r w:rsidRPr="00E734B8">
        <w:rPr>
          <w:rFonts w:ascii="Sylfaen" w:hAnsi="Sylfaen" w:cs="Times New Roman"/>
        </w:rPr>
        <w:t xml:space="preserve"> </w:t>
      </w:r>
    </w:p>
    <w:p w14:paraId="087BB975" w14:textId="2F38FB01" w:rsidR="00BC2BBD" w:rsidRPr="00530565" w:rsidRDefault="00000828" w:rsidP="004B78B9">
      <w:pPr>
        <w:pStyle w:val="ListParagraph"/>
        <w:numPr>
          <w:ilvl w:val="0"/>
          <w:numId w:val="20"/>
        </w:numPr>
        <w:spacing w:after="0" w:line="240" w:lineRule="auto"/>
        <w:jc w:val="both"/>
        <w:rPr>
          <w:rFonts w:ascii="Sylfaen" w:hAnsi="Sylfaen" w:cs="Times New Roman"/>
        </w:rPr>
      </w:pPr>
      <w:r>
        <w:rPr>
          <w:rFonts w:ascii="Sylfaen" w:hAnsi="Sylfaen" w:cs="Times New Roman"/>
          <w:lang w:val="ka-GE"/>
        </w:rPr>
        <w:t>საქართველოს უზენაესი სასამართლო</w:t>
      </w:r>
      <w:r w:rsidR="00BC2BBD" w:rsidRPr="00530565">
        <w:rPr>
          <w:rFonts w:ascii="Sylfaen" w:hAnsi="Sylfaen" w:cs="Times New Roman"/>
        </w:rPr>
        <w:t>;</w:t>
      </w:r>
    </w:p>
    <w:p w14:paraId="0D866359" w14:textId="75E57E43" w:rsidR="00BC2BBD" w:rsidRPr="00530565" w:rsidRDefault="00000828" w:rsidP="00000828">
      <w:pPr>
        <w:pStyle w:val="ListParagraph"/>
        <w:numPr>
          <w:ilvl w:val="0"/>
          <w:numId w:val="20"/>
        </w:numPr>
        <w:spacing w:after="0" w:line="240" w:lineRule="auto"/>
        <w:jc w:val="both"/>
        <w:rPr>
          <w:rFonts w:ascii="Sylfaen" w:hAnsi="Sylfaen" w:cs="Times New Roman"/>
        </w:rPr>
      </w:pPr>
      <w:r w:rsidRPr="00000828">
        <w:rPr>
          <w:rFonts w:ascii="Sylfaen" w:hAnsi="Sylfaen" w:cs="Times New Roman"/>
        </w:rPr>
        <w:lastRenderedPageBreak/>
        <w:t>საქართველოს პარლამენტის ადამიანის უფლებათა დაცვისა და სამოქალაქო ინტეგრაციის კომიტეტი</w:t>
      </w:r>
      <w:r w:rsidR="00BC2BBD" w:rsidRPr="00000828">
        <w:rPr>
          <w:rFonts w:ascii="Sylfaen" w:hAnsi="Sylfaen" w:cs="Times New Roman"/>
        </w:rPr>
        <w:t>;</w:t>
      </w:r>
    </w:p>
    <w:p w14:paraId="779DF664" w14:textId="554E442B" w:rsidR="00BC2BBD" w:rsidRPr="00530565" w:rsidRDefault="00A931D1" w:rsidP="004B78B9">
      <w:pPr>
        <w:pStyle w:val="ListParagraph"/>
        <w:numPr>
          <w:ilvl w:val="0"/>
          <w:numId w:val="20"/>
        </w:numPr>
        <w:spacing w:after="0" w:line="240" w:lineRule="auto"/>
        <w:jc w:val="both"/>
        <w:rPr>
          <w:rFonts w:ascii="Sylfaen" w:hAnsi="Sylfaen" w:cs="Times New Roman"/>
        </w:rPr>
      </w:pPr>
      <w:r>
        <w:rPr>
          <w:rFonts w:ascii="Sylfaen" w:hAnsi="Sylfaen" w:cs="Times New Roman"/>
          <w:lang w:val="ka-GE"/>
        </w:rPr>
        <w:t>საქართველოს მთავარი პროკურატურა</w:t>
      </w:r>
      <w:r w:rsidR="00BC2BBD" w:rsidRPr="00530565">
        <w:rPr>
          <w:rFonts w:ascii="Sylfaen" w:hAnsi="Sylfaen" w:cs="Times New Roman"/>
        </w:rPr>
        <w:t>;</w:t>
      </w:r>
    </w:p>
    <w:p w14:paraId="020248DA" w14:textId="6E0A6125" w:rsidR="00BC2BBD" w:rsidRPr="00530565" w:rsidRDefault="00A931D1" w:rsidP="00A931D1">
      <w:pPr>
        <w:pStyle w:val="ListParagraph"/>
        <w:numPr>
          <w:ilvl w:val="0"/>
          <w:numId w:val="20"/>
        </w:numPr>
        <w:spacing w:after="0" w:line="240" w:lineRule="auto"/>
        <w:jc w:val="both"/>
        <w:rPr>
          <w:rFonts w:ascii="Sylfaen" w:hAnsi="Sylfaen" w:cs="Times New Roman"/>
        </w:rPr>
      </w:pPr>
      <w:r w:rsidRPr="00A931D1">
        <w:rPr>
          <w:rFonts w:ascii="Sylfaen" w:hAnsi="Sylfaen" w:cs="Times New Roman"/>
        </w:rPr>
        <w:t>სსიპ - იურიდიული დახმარების სამსახური</w:t>
      </w:r>
      <w:r w:rsidR="00BC2BBD" w:rsidRPr="00A931D1">
        <w:rPr>
          <w:rFonts w:ascii="Sylfaen" w:hAnsi="Sylfaen" w:cs="Times New Roman"/>
        </w:rPr>
        <w:t>;</w:t>
      </w:r>
    </w:p>
    <w:p w14:paraId="2CB183AD" w14:textId="3FB1AA99" w:rsidR="00BC2BBD" w:rsidRPr="00530565" w:rsidRDefault="00A931D1" w:rsidP="00A931D1">
      <w:pPr>
        <w:pStyle w:val="ListParagraph"/>
        <w:numPr>
          <w:ilvl w:val="0"/>
          <w:numId w:val="20"/>
        </w:numPr>
        <w:spacing w:after="0" w:line="240" w:lineRule="auto"/>
        <w:jc w:val="both"/>
        <w:rPr>
          <w:rFonts w:ascii="Sylfaen" w:hAnsi="Sylfaen" w:cs="Times New Roman"/>
        </w:rPr>
      </w:pPr>
      <w:r w:rsidRPr="00A931D1">
        <w:rPr>
          <w:rFonts w:ascii="Sylfaen" w:hAnsi="Sylfaen" w:cs="Times New Roman"/>
        </w:rPr>
        <w:t>საქართველოს სახალხო დამცველი (სახალხო დამცველის აპარატი)</w:t>
      </w:r>
      <w:r w:rsidR="00BC2BBD" w:rsidRPr="00530565">
        <w:rPr>
          <w:rFonts w:ascii="Sylfaen" w:hAnsi="Sylfaen" w:cs="Times New Roman"/>
        </w:rPr>
        <w:t>;</w:t>
      </w:r>
    </w:p>
    <w:p w14:paraId="31154B55" w14:textId="72629FCD" w:rsidR="00BC2BBD" w:rsidRPr="00530565" w:rsidRDefault="00A931D1" w:rsidP="004B78B9">
      <w:pPr>
        <w:pStyle w:val="ListParagraph"/>
        <w:numPr>
          <w:ilvl w:val="0"/>
          <w:numId w:val="20"/>
        </w:numPr>
        <w:spacing w:after="0" w:line="240" w:lineRule="auto"/>
        <w:jc w:val="both"/>
        <w:rPr>
          <w:rFonts w:ascii="Sylfaen" w:hAnsi="Sylfaen" w:cs="Times New Roman"/>
        </w:rPr>
      </w:pPr>
      <w:r>
        <w:rPr>
          <w:rFonts w:ascii="Sylfaen" w:hAnsi="Sylfaen" w:cs="Times New Roman"/>
          <w:lang w:val="ka-GE"/>
        </w:rPr>
        <w:t>გაეროს ბავშვთა ფონდის წარმომადგენელი საქართველოში</w:t>
      </w:r>
      <w:r w:rsidR="00BC2BBD" w:rsidRPr="00530565">
        <w:rPr>
          <w:rFonts w:ascii="Sylfaen" w:hAnsi="Sylfaen" w:cs="Times New Roman"/>
        </w:rPr>
        <w:t>;</w:t>
      </w:r>
    </w:p>
    <w:p w14:paraId="18F7D14D" w14:textId="7E046EA7" w:rsidR="00BC2BBD" w:rsidRPr="00530565" w:rsidRDefault="00A931D1" w:rsidP="00A931D1">
      <w:pPr>
        <w:pStyle w:val="ListParagraph"/>
        <w:numPr>
          <w:ilvl w:val="0"/>
          <w:numId w:val="20"/>
        </w:numPr>
        <w:spacing w:after="0" w:line="240" w:lineRule="auto"/>
        <w:jc w:val="both"/>
        <w:rPr>
          <w:rFonts w:ascii="Sylfaen" w:hAnsi="Sylfaen" w:cs="Times New Roman"/>
        </w:rPr>
      </w:pPr>
      <w:r w:rsidRPr="00A931D1">
        <w:rPr>
          <w:rFonts w:ascii="Sylfaen" w:hAnsi="Sylfaen" w:cs="Times New Roman"/>
        </w:rPr>
        <w:t>კოალიცია ბავშვებისა და ახალგაზრდების კეთილდღეობისთვის</w:t>
      </w:r>
      <w:r w:rsidR="00BC2BBD" w:rsidRPr="00530565">
        <w:rPr>
          <w:rFonts w:ascii="Sylfaen" w:hAnsi="Sylfaen" w:cs="Times New Roman"/>
        </w:rPr>
        <w:t>;</w:t>
      </w:r>
    </w:p>
    <w:p w14:paraId="76252D25" w14:textId="2587E3E2" w:rsidR="00BC2BBD" w:rsidRPr="00530565" w:rsidRDefault="00A931D1" w:rsidP="00A931D1">
      <w:pPr>
        <w:pStyle w:val="ListParagraph"/>
        <w:numPr>
          <w:ilvl w:val="0"/>
          <w:numId w:val="20"/>
        </w:numPr>
        <w:spacing w:after="0" w:line="240" w:lineRule="auto"/>
        <w:jc w:val="both"/>
        <w:rPr>
          <w:rFonts w:ascii="Sylfaen" w:hAnsi="Sylfaen" w:cs="Times New Roman"/>
        </w:rPr>
      </w:pPr>
      <w:r w:rsidRPr="00A931D1">
        <w:rPr>
          <w:rFonts w:ascii="Sylfaen" w:hAnsi="Sylfaen" w:cs="Times New Roman"/>
        </w:rPr>
        <w:t>არასამთავრობო ორგანიზაცია "პარტნიორობა ადამიანის უფლებებისათვის</w:t>
      </w:r>
      <w:r w:rsidR="006935DD">
        <w:rPr>
          <w:rFonts w:ascii="Sylfaen" w:hAnsi="Sylfaen" w:cs="Times New Roman"/>
        </w:rPr>
        <w:t>"</w:t>
      </w:r>
      <w:r w:rsidR="00BC2BBD" w:rsidRPr="00530565">
        <w:rPr>
          <w:rFonts w:ascii="Sylfaen" w:hAnsi="Sylfaen" w:cs="Times New Roman"/>
        </w:rPr>
        <w:t>;</w:t>
      </w:r>
    </w:p>
    <w:p w14:paraId="0B41CACC" w14:textId="549C8DE4" w:rsidR="00BC2BBD" w:rsidRPr="00530565" w:rsidRDefault="00A931D1" w:rsidP="00A931D1">
      <w:pPr>
        <w:pStyle w:val="ListParagraph"/>
        <w:numPr>
          <w:ilvl w:val="0"/>
          <w:numId w:val="20"/>
        </w:numPr>
        <w:spacing w:after="0" w:line="240" w:lineRule="auto"/>
        <w:jc w:val="both"/>
        <w:rPr>
          <w:rFonts w:ascii="Sylfaen" w:hAnsi="Sylfaen" w:cs="Times New Roman"/>
        </w:rPr>
      </w:pPr>
      <w:r w:rsidRPr="00A931D1">
        <w:rPr>
          <w:rFonts w:ascii="Sylfaen" w:hAnsi="Sylfaen" w:cs="Times New Roman"/>
        </w:rPr>
        <w:t>არასამთავრობო ორგანიზაცია - "საქართველოს სოციალურ მუშაკთა ასოციაცია</w:t>
      </w:r>
      <w:r>
        <w:rPr>
          <w:rFonts w:ascii="Sylfaen" w:hAnsi="Sylfaen" w:cs="Times New Roman"/>
          <w:lang w:val="ka-GE"/>
        </w:rPr>
        <w:t>“;</w:t>
      </w:r>
    </w:p>
    <w:p w14:paraId="2EFF872B" w14:textId="481761C6" w:rsidR="00A931D1" w:rsidRPr="00A931D1" w:rsidRDefault="00A931D1" w:rsidP="00A931D1">
      <w:pPr>
        <w:pStyle w:val="ListParagraph"/>
        <w:numPr>
          <w:ilvl w:val="0"/>
          <w:numId w:val="20"/>
        </w:numPr>
        <w:spacing w:after="0" w:line="240" w:lineRule="auto"/>
        <w:jc w:val="both"/>
        <w:rPr>
          <w:rFonts w:ascii="Sylfaen" w:hAnsi="Sylfaen" w:cs="Times New Roman"/>
        </w:rPr>
      </w:pPr>
      <w:r w:rsidRPr="00A931D1">
        <w:rPr>
          <w:rFonts w:ascii="Sylfaen" w:hAnsi="Sylfaen" w:cs="Times New Roman"/>
        </w:rPr>
        <w:t xml:space="preserve">არასამთავრობო ორგანიზაცია - "წამების მსხვერპლთა ფსიქო-სოციალური და სამედიცინო </w:t>
      </w:r>
      <w:r w:rsidR="00E7639F">
        <w:rPr>
          <w:rFonts w:ascii="Sylfaen" w:hAnsi="Sylfaen" w:cs="Times New Roman"/>
          <w:lang w:val="ka-GE"/>
        </w:rPr>
        <w:t>რეაბილიტაციის ცენტრი“.</w:t>
      </w:r>
    </w:p>
    <w:p w14:paraId="720833D5" w14:textId="044DCA9E" w:rsidR="00A252DB" w:rsidRPr="00530565" w:rsidRDefault="00A931D1" w:rsidP="008F7CEE">
      <w:pPr>
        <w:spacing w:after="0" w:line="240" w:lineRule="auto"/>
        <w:ind w:left="1080"/>
        <w:jc w:val="both"/>
        <w:rPr>
          <w:rFonts w:ascii="Sylfaen" w:hAnsi="Sylfaen" w:cs="Times New Roman"/>
        </w:rPr>
      </w:pPr>
      <w:r>
        <w:rPr>
          <w:rFonts w:ascii="Sylfaen" w:hAnsi="Sylfaen" w:cs="Times New Roman"/>
          <w:lang w:val="ka-GE"/>
        </w:rPr>
        <w:t xml:space="preserve">სამუშაო ჯგუფის თავმჯდომარე არის </w:t>
      </w:r>
      <w:r w:rsidR="008F7CEE" w:rsidRPr="00530565">
        <w:rPr>
          <w:rFonts w:ascii="Sylfaen" w:hAnsi="Sylfaen" w:cs="Times New Roman"/>
        </w:rPr>
        <w:t xml:space="preserve"> </w:t>
      </w:r>
      <w:r>
        <w:rPr>
          <w:rFonts w:ascii="Sylfaen" w:hAnsi="Sylfaen" w:cs="Times New Roman"/>
          <w:lang w:val="ka-GE"/>
        </w:rPr>
        <w:t>საქართველოს მთავრობის ადამიანის უფლებათა დაცვის სამდივნო, რომლის პასუხისმგებლობა არის ჯგუფისა და მისი შეხვედრების მართვა</w:t>
      </w:r>
      <w:r w:rsidR="00BE7757">
        <w:rPr>
          <w:rFonts w:ascii="Sylfaen" w:hAnsi="Sylfaen" w:cs="Times New Roman"/>
          <w:lang w:val="ka-GE"/>
        </w:rPr>
        <w:t xml:space="preserve">. ჯგუფის თავმჯდომარემ შესაძლოა მიიღოს იმ ორგანიზაციების მოსაზრებები და შეთავაზებები რომელთა წარმომადგენლები არ არიან მის შემადგენლობაში. ჯგუფის თავმჯდომარეს წამყვანი როლი აქვს გადაწყვეტილების მიღებისას კონსენსუსის მიღწევაში. </w:t>
      </w:r>
      <w:r w:rsidR="00A252DB" w:rsidRPr="00530565">
        <w:rPr>
          <w:rFonts w:ascii="Sylfaen" w:hAnsi="Sylfaen" w:cs="Times New Roman"/>
        </w:rPr>
        <w:t xml:space="preserve"> </w:t>
      </w:r>
    </w:p>
    <w:p w14:paraId="3FB973A1" w14:textId="77777777" w:rsidR="00A252DB" w:rsidRPr="00530565" w:rsidRDefault="00A252DB" w:rsidP="004B78B9">
      <w:pPr>
        <w:pStyle w:val="ListParagraph"/>
        <w:spacing w:after="0" w:line="240" w:lineRule="auto"/>
        <w:jc w:val="both"/>
        <w:rPr>
          <w:rFonts w:ascii="Sylfaen" w:hAnsi="Sylfaen" w:cs="Times New Roman"/>
        </w:rPr>
      </w:pPr>
    </w:p>
    <w:p w14:paraId="292367BC" w14:textId="46BA40C6" w:rsidR="00DB0510" w:rsidRPr="00530565" w:rsidRDefault="002A1307" w:rsidP="004B78B9">
      <w:pPr>
        <w:pStyle w:val="ListParagraph"/>
        <w:numPr>
          <w:ilvl w:val="0"/>
          <w:numId w:val="19"/>
        </w:numPr>
        <w:spacing w:after="0" w:line="240" w:lineRule="auto"/>
        <w:jc w:val="both"/>
        <w:rPr>
          <w:rFonts w:ascii="Sylfaen" w:hAnsi="Sylfaen" w:cs="Times New Roman"/>
        </w:rPr>
      </w:pPr>
      <w:r>
        <w:rPr>
          <w:rFonts w:ascii="Sylfaen" w:hAnsi="Sylfaen" w:cs="Times New Roman"/>
          <w:lang w:val="ka-GE"/>
        </w:rPr>
        <w:t>თანასწორი მონაწილეობა კომისიაში:</w:t>
      </w:r>
      <w:r w:rsidR="002D4652" w:rsidRPr="00530565">
        <w:rPr>
          <w:rFonts w:ascii="Sylfaen" w:hAnsi="Sylfaen" w:cs="Times New Roman"/>
        </w:rPr>
        <w:t xml:space="preserve"> </w:t>
      </w:r>
      <w:r>
        <w:rPr>
          <w:rFonts w:ascii="Sylfaen" w:hAnsi="Sylfaen" w:cs="Times New Roman"/>
          <w:lang w:val="ka-GE"/>
        </w:rPr>
        <w:t xml:space="preserve">სამუშაო ჯგუფის ყოველ წევრს აქვს უფლება გამოხატოს თავისი მოსაზრება, წარმოადგინოს მისი მოსაზრება და გააკეთოს კომენტარი ჯგუფის სხვა წევრების წინადადებებზე. მონაწილეების მიერ გამოთქმული მოსაზრება განიხილება როგორც მათ მიერ წარმოდგენილი უწყების/ორგანიზაციის პოზიცია. </w:t>
      </w:r>
    </w:p>
    <w:p w14:paraId="39E22A43" w14:textId="04B272B3" w:rsidR="00842B48" w:rsidRPr="00530565" w:rsidRDefault="00667259" w:rsidP="00842B48">
      <w:pPr>
        <w:pStyle w:val="ListParagraph"/>
        <w:numPr>
          <w:ilvl w:val="0"/>
          <w:numId w:val="19"/>
        </w:numPr>
        <w:spacing w:after="0" w:line="240" w:lineRule="auto"/>
        <w:jc w:val="both"/>
        <w:rPr>
          <w:rFonts w:ascii="Sylfaen" w:hAnsi="Sylfaen" w:cs="Times New Roman"/>
        </w:rPr>
      </w:pPr>
      <w:r>
        <w:rPr>
          <w:rFonts w:ascii="Sylfaen" w:hAnsi="Sylfaen" w:cs="Times New Roman"/>
          <w:lang w:val="ka-GE"/>
        </w:rPr>
        <w:t xml:space="preserve">საკონსულტაციო პროცესის ყველა მონაწილის მოსაზრების პატივისცემა: საქართველოს მთავრობის ადმინისტრაციის სამდივნომ  </w:t>
      </w:r>
      <w:r w:rsidR="00E7639F">
        <w:rPr>
          <w:rFonts w:ascii="Sylfaen" w:hAnsi="Sylfaen" w:cs="Times New Roman"/>
          <w:lang w:val="ka-GE"/>
        </w:rPr>
        <w:t>მოამზადებს</w:t>
      </w:r>
      <w:r>
        <w:rPr>
          <w:rFonts w:ascii="Sylfaen" w:hAnsi="Sylfaen" w:cs="Times New Roman"/>
          <w:lang w:val="ka-GE"/>
        </w:rPr>
        <w:t xml:space="preserve"> ყველა შეხვედრის </w:t>
      </w:r>
      <w:r w:rsidR="00E7639F">
        <w:rPr>
          <w:rFonts w:ascii="Sylfaen" w:hAnsi="Sylfaen" w:cs="Times New Roman"/>
          <w:lang w:val="ka-GE"/>
        </w:rPr>
        <w:t>ანგარიშს</w:t>
      </w:r>
      <w:r>
        <w:rPr>
          <w:rFonts w:ascii="Sylfaen" w:hAnsi="Sylfaen" w:cs="Times New Roman"/>
          <w:lang w:val="ka-GE"/>
        </w:rPr>
        <w:t xml:space="preserve">. კომისიის ყველა მონაწილეს უფლება აქვს გამოხატოს მისი მოსაზრება. </w:t>
      </w:r>
    </w:p>
    <w:p w14:paraId="6D377097" w14:textId="611687FE" w:rsidR="00842B48" w:rsidRPr="00530565" w:rsidRDefault="00667259" w:rsidP="00842B48">
      <w:pPr>
        <w:pStyle w:val="ListParagraph"/>
        <w:numPr>
          <w:ilvl w:val="0"/>
          <w:numId w:val="19"/>
        </w:numPr>
        <w:spacing w:after="0" w:line="240" w:lineRule="auto"/>
        <w:jc w:val="both"/>
        <w:rPr>
          <w:rFonts w:ascii="Sylfaen" w:hAnsi="Sylfaen" w:cs="Times New Roman"/>
        </w:rPr>
      </w:pPr>
      <w:r>
        <w:rPr>
          <w:rFonts w:ascii="Sylfaen" w:hAnsi="Sylfaen" w:cs="Times New Roman"/>
          <w:lang w:val="ka-GE"/>
        </w:rPr>
        <w:t>კონსულტაციები ბავშვებთან და მშობლებთან: ბავშვებისა და მშობლების ჯგუფებთან</w:t>
      </w:r>
      <w:r w:rsidR="00E7639F">
        <w:rPr>
          <w:rFonts w:ascii="Sylfaen" w:hAnsi="Sylfaen" w:cs="Times New Roman"/>
          <w:lang w:val="ka-GE"/>
        </w:rPr>
        <w:t xml:space="preserve"> კონსულტაციები</w:t>
      </w:r>
      <w:r>
        <w:rPr>
          <w:rFonts w:ascii="Sylfaen" w:hAnsi="Sylfaen" w:cs="Times New Roman"/>
          <w:lang w:val="ka-GE"/>
        </w:rPr>
        <w:t xml:space="preserve">, რომლებისთვისაც იქმნება სტრატეგია და სამოქმედო გეგმა, განსაკუთრებით მნიშვნელოვანია. ამ ჯგუფებს ჩვეულებრივ არ აქვთ პირდაპირი წვდომა საჯარო დებატებზე (ძირითადად მათ წარმოადგენენ მათი უფლებების დაცვაზე მომუშავე ჯგუფები). სტრატეგია და სამოქმედო გეგმა სხდომას უნდა წარედგინოს ნათლად და გასაგებად, ისე რომ კომისიისთვის გასაგები იყოს ყოველი მოსაზრება და შეძლოს მისი დამტკიცება. დოკუმენტებთან დაკავშირებული წინადადებები და კომენტარები  </w:t>
      </w:r>
      <w:r w:rsidR="002D4652" w:rsidRPr="00530565">
        <w:rPr>
          <w:rFonts w:ascii="Sylfaen" w:hAnsi="Sylfaen" w:cs="Times New Roman"/>
        </w:rPr>
        <w:t xml:space="preserve"> </w:t>
      </w:r>
      <w:r>
        <w:rPr>
          <w:rFonts w:ascii="Sylfaen" w:hAnsi="Sylfaen" w:cs="Times New Roman"/>
          <w:lang w:val="ka-GE"/>
        </w:rPr>
        <w:t xml:space="preserve">კომისიის სხდომაზე განიხილება. </w:t>
      </w:r>
      <w:r>
        <w:rPr>
          <w:rFonts w:ascii="Sylfaen" w:hAnsi="Sylfaen" w:cs="Times New Roman"/>
        </w:rPr>
        <w:t xml:space="preserve"> </w:t>
      </w:r>
    </w:p>
    <w:p w14:paraId="78208DD4" w14:textId="18AB3BC8" w:rsidR="007467B9" w:rsidRPr="00530565" w:rsidRDefault="00667259" w:rsidP="00842B48">
      <w:pPr>
        <w:pStyle w:val="ListParagraph"/>
        <w:numPr>
          <w:ilvl w:val="0"/>
          <w:numId w:val="19"/>
        </w:numPr>
        <w:spacing w:after="0" w:line="240" w:lineRule="auto"/>
        <w:jc w:val="both"/>
        <w:rPr>
          <w:rFonts w:ascii="Sylfaen" w:hAnsi="Sylfaen" w:cs="Times New Roman"/>
        </w:rPr>
      </w:pPr>
      <w:r>
        <w:rPr>
          <w:rFonts w:ascii="Sylfaen" w:hAnsi="Sylfaen" w:cs="Times New Roman"/>
          <w:lang w:val="ka-GE"/>
        </w:rPr>
        <w:t>ფართო საჯარო დისკუსია და კონსულტირება</w:t>
      </w:r>
      <w:r w:rsidR="002D4652" w:rsidRPr="00530565">
        <w:rPr>
          <w:rFonts w:ascii="Sylfaen" w:hAnsi="Sylfaen" w:cs="Times New Roman"/>
        </w:rPr>
        <w:t xml:space="preserve">: </w:t>
      </w:r>
      <w:r w:rsidR="005751F5">
        <w:rPr>
          <w:rFonts w:ascii="Sylfaen" w:hAnsi="Sylfaen" w:cs="Times New Roman"/>
          <w:lang w:val="en-US"/>
        </w:rPr>
        <w:t>უზრუნველყოფილი იყოს ფართო საზოგადაოების წვდომა სტრატეგიასა და სამოქმედო გემაზე</w:t>
      </w:r>
      <w:r w:rsidR="005751F5">
        <w:rPr>
          <w:rFonts w:ascii="Sylfaen" w:hAnsi="Sylfaen" w:cs="Times New Roman"/>
          <w:lang w:val="ka-GE"/>
        </w:rPr>
        <w:t xml:space="preserve"> შემუშავების პროცესში.</w:t>
      </w:r>
    </w:p>
    <w:p w14:paraId="305A240C" w14:textId="77777777" w:rsidR="007467B9" w:rsidRPr="00530565" w:rsidRDefault="007467B9" w:rsidP="004B78B9">
      <w:pPr>
        <w:spacing w:after="0" w:line="240" w:lineRule="auto"/>
        <w:ind w:left="720"/>
        <w:jc w:val="both"/>
        <w:rPr>
          <w:rFonts w:ascii="Sylfaen" w:hAnsi="Sylfaen" w:cs="Times New Roman"/>
          <w:highlight w:val="yellow"/>
        </w:rPr>
      </w:pPr>
    </w:p>
    <w:p w14:paraId="7EBBC297" w14:textId="77777777" w:rsidR="00842B48" w:rsidRPr="00530565" w:rsidRDefault="00842B48" w:rsidP="00842B48">
      <w:pPr>
        <w:spacing w:after="0" w:line="240" w:lineRule="auto"/>
        <w:jc w:val="both"/>
        <w:rPr>
          <w:rFonts w:ascii="Sylfaen" w:hAnsi="Sylfaen" w:cs="Times New Roman"/>
        </w:rPr>
      </w:pPr>
    </w:p>
    <w:p w14:paraId="0F4BA268" w14:textId="3CE572B5" w:rsidR="007456AE" w:rsidRPr="00530565" w:rsidRDefault="004577D9" w:rsidP="009B59CE">
      <w:pPr>
        <w:pStyle w:val="ListParagraph"/>
        <w:numPr>
          <w:ilvl w:val="0"/>
          <w:numId w:val="44"/>
        </w:numPr>
        <w:spacing w:after="0" w:line="240" w:lineRule="auto"/>
        <w:jc w:val="both"/>
        <w:rPr>
          <w:rStyle w:val="Heading2Char"/>
          <w:rFonts w:ascii="Sylfaen" w:eastAsiaTheme="minorHAnsi" w:hAnsi="Sylfaen" w:cs="Times New Roman"/>
          <w:color w:val="00B0F0"/>
          <w:sz w:val="22"/>
          <w:szCs w:val="22"/>
          <w:lang w:val="en-US"/>
        </w:rPr>
      </w:pPr>
      <w:r>
        <w:rPr>
          <w:rStyle w:val="Heading2Char"/>
          <w:rFonts w:ascii="Sylfaen" w:eastAsiaTheme="minorHAnsi" w:hAnsi="Sylfaen" w:cs="Times New Roman"/>
          <w:color w:val="00B0F0"/>
          <w:sz w:val="22"/>
          <w:szCs w:val="22"/>
          <w:lang w:val="ka-GE"/>
        </w:rPr>
        <w:t xml:space="preserve">მოქმედების ეტაპები </w:t>
      </w:r>
    </w:p>
    <w:p w14:paraId="7525EE31" w14:textId="4B2FD319" w:rsidR="00DA6617" w:rsidRPr="00530565" w:rsidRDefault="00DA6617" w:rsidP="004B78B9">
      <w:pPr>
        <w:spacing w:after="0" w:line="240" w:lineRule="auto"/>
        <w:ind w:left="720"/>
        <w:jc w:val="both"/>
        <w:rPr>
          <w:rFonts w:ascii="Sylfaen" w:hAnsi="Sylfaen" w:cs="Times New Roman"/>
          <w:b/>
        </w:rPr>
      </w:pPr>
    </w:p>
    <w:p w14:paraId="02F4E391" w14:textId="0D564C84" w:rsidR="00EA0150" w:rsidRDefault="00667259" w:rsidP="00EA0150">
      <w:pPr>
        <w:pStyle w:val="ListParagraph"/>
        <w:numPr>
          <w:ilvl w:val="1"/>
          <w:numId w:val="44"/>
        </w:numPr>
        <w:spacing w:after="0" w:line="240" w:lineRule="auto"/>
        <w:jc w:val="both"/>
        <w:rPr>
          <w:rFonts w:ascii="Sylfaen" w:hAnsi="Sylfaen" w:cs="Times New Roman"/>
          <w:b/>
        </w:rPr>
      </w:pPr>
      <w:r>
        <w:rPr>
          <w:rFonts w:ascii="Sylfaen" w:hAnsi="Sylfaen" w:cs="Times New Roman"/>
          <w:b/>
          <w:lang w:val="ka-GE"/>
        </w:rPr>
        <w:t xml:space="preserve">მოლაპარაკებები პროცესსა და პრინციპებთან დაკავშირებით - </w:t>
      </w:r>
      <w:r w:rsidR="005751F5">
        <w:rPr>
          <w:rFonts w:ascii="Sylfaen" w:hAnsi="Sylfaen" w:cs="Times New Roman"/>
          <w:b/>
          <w:lang w:val="ka-GE"/>
        </w:rPr>
        <w:t>გზამკვლევის</w:t>
      </w:r>
      <w:r w:rsidR="00483EE8">
        <w:rPr>
          <w:rFonts w:ascii="Sylfaen" w:hAnsi="Sylfaen" w:cs="Times New Roman"/>
          <w:b/>
          <w:lang w:val="ka-GE"/>
        </w:rPr>
        <w:t xml:space="preserve"> </w:t>
      </w:r>
      <w:r w:rsidR="005751F5">
        <w:rPr>
          <w:rFonts w:ascii="Sylfaen" w:hAnsi="Sylfaen" w:cs="Times New Roman"/>
          <w:b/>
          <w:lang w:val="ka-GE"/>
        </w:rPr>
        <w:t xml:space="preserve">განხილვა და </w:t>
      </w:r>
      <w:r w:rsidR="00483EE8">
        <w:rPr>
          <w:rFonts w:ascii="Sylfaen" w:hAnsi="Sylfaen" w:cs="Times New Roman"/>
          <w:b/>
          <w:lang w:val="ka-GE"/>
        </w:rPr>
        <w:t xml:space="preserve"> დამტკიცება უწყებათაშორისი </w:t>
      </w:r>
      <w:r w:rsidR="008276A0">
        <w:rPr>
          <w:rFonts w:ascii="Sylfaen" w:hAnsi="Sylfaen" w:cs="Times New Roman"/>
          <w:b/>
          <w:lang w:val="ka-GE"/>
        </w:rPr>
        <w:t>კომისიის</w:t>
      </w:r>
      <w:r w:rsidR="00483EE8">
        <w:rPr>
          <w:rFonts w:ascii="Sylfaen" w:hAnsi="Sylfaen" w:cs="Times New Roman"/>
          <w:b/>
          <w:lang w:val="ka-GE"/>
        </w:rPr>
        <w:t xml:space="preserve"> მიერ</w:t>
      </w:r>
      <w:r w:rsidR="003C22F9">
        <w:rPr>
          <w:rFonts w:ascii="Sylfaen" w:hAnsi="Sylfaen" w:cs="Times New Roman"/>
          <w:b/>
          <w:lang w:val="ka-GE"/>
        </w:rPr>
        <w:t>;</w:t>
      </w:r>
    </w:p>
    <w:p w14:paraId="361F32CF" w14:textId="246C32B4" w:rsidR="00842B48" w:rsidRPr="00CE5CB6" w:rsidRDefault="00483EE8" w:rsidP="00EA0150">
      <w:pPr>
        <w:pStyle w:val="ListParagraph"/>
        <w:numPr>
          <w:ilvl w:val="1"/>
          <w:numId w:val="44"/>
        </w:numPr>
        <w:spacing w:after="0" w:line="240" w:lineRule="auto"/>
        <w:jc w:val="both"/>
        <w:rPr>
          <w:rFonts w:ascii="Sylfaen" w:hAnsi="Sylfaen" w:cs="Times New Roman"/>
        </w:rPr>
      </w:pPr>
      <w:r>
        <w:rPr>
          <w:rFonts w:ascii="Sylfaen" w:hAnsi="Sylfaen" w:cs="Times New Roman"/>
          <w:b/>
          <w:lang w:val="ka-GE"/>
        </w:rPr>
        <w:lastRenderedPageBreak/>
        <w:t>ბავშვთა მიმართ ძალადობა, სიტუაციის მიმოხილვა</w:t>
      </w:r>
      <w:r w:rsidR="00E460DB">
        <w:rPr>
          <w:rFonts w:ascii="Sylfaen" w:hAnsi="Sylfaen" w:cs="Times New Roman"/>
          <w:b/>
          <w:lang w:val="ka-GE"/>
        </w:rPr>
        <w:t>:</w:t>
      </w:r>
    </w:p>
    <w:p w14:paraId="2A8FC983" w14:textId="5860DEF8" w:rsidR="003C22F9" w:rsidRPr="0037666E" w:rsidRDefault="003C22F9" w:rsidP="003C22F9">
      <w:pPr>
        <w:pStyle w:val="ListParagraph"/>
        <w:numPr>
          <w:ilvl w:val="0"/>
          <w:numId w:val="47"/>
        </w:numPr>
        <w:spacing w:after="0" w:line="240" w:lineRule="auto"/>
        <w:jc w:val="both"/>
        <w:rPr>
          <w:rFonts w:ascii="Sylfaen" w:hAnsi="Sylfaen" w:cs="Times New Roman"/>
        </w:rPr>
      </w:pPr>
      <w:r>
        <w:rPr>
          <w:rFonts w:ascii="Sylfaen" w:hAnsi="Sylfaen" w:cs="Times New Roman"/>
          <w:lang w:val="ka-GE"/>
        </w:rPr>
        <w:t>სიტუაციის მიმოხილვისთვის მეთოდოლოგიის და ინსტრუმენტების შემუშავება;</w:t>
      </w:r>
    </w:p>
    <w:p w14:paraId="1756B241" w14:textId="7A84B3B0" w:rsidR="0037666E" w:rsidRPr="0037666E" w:rsidRDefault="0037666E" w:rsidP="0037666E">
      <w:pPr>
        <w:pStyle w:val="ListParagraph"/>
        <w:numPr>
          <w:ilvl w:val="0"/>
          <w:numId w:val="47"/>
        </w:numPr>
        <w:spacing w:after="0" w:line="240" w:lineRule="auto"/>
        <w:jc w:val="both"/>
        <w:rPr>
          <w:rFonts w:ascii="Sylfaen" w:hAnsi="Sylfaen" w:cs="Times New Roman"/>
          <w:lang w:val="ka-GE"/>
        </w:rPr>
      </w:pPr>
      <w:r w:rsidRPr="00BD2E47">
        <w:rPr>
          <w:rFonts w:ascii="Sylfaen" w:hAnsi="Sylfaen" w:cs="Times New Roman"/>
          <w:lang w:val="ka-GE"/>
        </w:rPr>
        <w:t>სამაგიდო მიმოხილვა არსებული ვითარების გასაგებად</w:t>
      </w:r>
      <w:r>
        <w:rPr>
          <w:rFonts w:ascii="Sylfaen" w:hAnsi="Sylfaen" w:cs="Times New Roman"/>
          <w:lang w:val="ka-GE"/>
        </w:rPr>
        <w:t>;</w:t>
      </w:r>
      <w:bookmarkStart w:id="1" w:name="_GoBack"/>
      <w:bookmarkEnd w:id="1"/>
    </w:p>
    <w:p w14:paraId="1A77BA4F" w14:textId="3CEC2184" w:rsidR="00063D10" w:rsidRPr="003C22F9" w:rsidRDefault="00063D10" w:rsidP="003C22F9">
      <w:pPr>
        <w:pStyle w:val="ListParagraph"/>
        <w:numPr>
          <w:ilvl w:val="0"/>
          <w:numId w:val="47"/>
        </w:numPr>
        <w:spacing w:after="0" w:line="240" w:lineRule="auto"/>
        <w:jc w:val="both"/>
        <w:rPr>
          <w:rFonts w:ascii="Sylfaen" w:hAnsi="Sylfaen" w:cs="Times New Roman"/>
        </w:rPr>
      </w:pPr>
      <w:r>
        <w:rPr>
          <w:rFonts w:ascii="Sylfaen" w:hAnsi="Sylfaen" w:cs="Times New Roman"/>
          <w:lang w:val="ka-GE"/>
        </w:rPr>
        <w:t xml:space="preserve">კონსულტაციები </w:t>
      </w:r>
      <w:r>
        <w:rPr>
          <w:rFonts w:ascii="Sylfaen" w:hAnsi="Sylfaen" w:cs="Times New Roman"/>
          <w:lang w:val="ka-GE"/>
        </w:rPr>
        <w:t>ბავშვებთან</w:t>
      </w:r>
      <w:r>
        <w:rPr>
          <w:rFonts w:ascii="Sylfaen" w:hAnsi="Sylfaen" w:cs="Times New Roman"/>
          <w:lang w:val="ka-GE"/>
        </w:rPr>
        <w:t>;</w:t>
      </w:r>
    </w:p>
    <w:p w14:paraId="41777762" w14:textId="5BD86E9D" w:rsidR="00842B48" w:rsidRPr="00530565" w:rsidRDefault="00483EE8" w:rsidP="00842B48">
      <w:pPr>
        <w:pStyle w:val="ListParagraph"/>
        <w:numPr>
          <w:ilvl w:val="0"/>
          <w:numId w:val="33"/>
        </w:numPr>
        <w:spacing w:after="0" w:line="240" w:lineRule="auto"/>
        <w:jc w:val="both"/>
        <w:rPr>
          <w:rFonts w:ascii="Sylfaen" w:hAnsi="Sylfaen" w:cs="Times New Roman"/>
        </w:rPr>
      </w:pPr>
      <w:r>
        <w:rPr>
          <w:rFonts w:ascii="Sylfaen" w:hAnsi="Sylfaen" w:cs="Times New Roman"/>
          <w:lang w:val="ka-GE"/>
        </w:rPr>
        <w:t>სამდივნო კოორდინირებას უწევს მონაცემების შეგროვებას უწყებათაშორისი კომისიის და ბავშვების და ახალგაზრდობის კეთილდღეობისთვის კოალიციის წევრებს შორის</w:t>
      </w:r>
      <w:r w:rsidR="005B6897">
        <w:rPr>
          <w:rFonts w:ascii="Sylfaen" w:hAnsi="Sylfaen" w:cs="Times New Roman"/>
          <w:lang w:val="ka-GE"/>
        </w:rPr>
        <w:t>;</w:t>
      </w:r>
    </w:p>
    <w:p w14:paraId="141F584B" w14:textId="2A9FA9A4" w:rsidR="00842B48" w:rsidRPr="00530565" w:rsidRDefault="00483EE8" w:rsidP="00842B48">
      <w:pPr>
        <w:pStyle w:val="ListParagraph"/>
        <w:numPr>
          <w:ilvl w:val="0"/>
          <w:numId w:val="33"/>
        </w:numPr>
        <w:spacing w:after="0" w:line="240" w:lineRule="auto"/>
        <w:jc w:val="both"/>
        <w:rPr>
          <w:rFonts w:ascii="Sylfaen" w:hAnsi="Sylfaen" w:cs="Times New Roman"/>
        </w:rPr>
      </w:pPr>
      <w:r>
        <w:rPr>
          <w:rFonts w:ascii="Sylfaen" w:hAnsi="Sylfaen" w:cs="Times New Roman"/>
          <w:lang w:val="ka-GE"/>
        </w:rPr>
        <w:t>მონაცემთა ანალიზი</w:t>
      </w:r>
      <w:r w:rsidR="005B6897">
        <w:rPr>
          <w:rFonts w:ascii="Sylfaen" w:hAnsi="Sylfaen" w:cs="Times New Roman"/>
          <w:lang w:val="en-US"/>
        </w:rPr>
        <w:t>;</w:t>
      </w:r>
    </w:p>
    <w:p w14:paraId="5B3F6DE0" w14:textId="294338E9" w:rsidR="005B6897" w:rsidRPr="00063D10" w:rsidRDefault="003C22F9" w:rsidP="005B6897">
      <w:pPr>
        <w:pStyle w:val="ListParagraph"/>
        <w:numPr>
          <w:ilvl w:val="0"/>
          <w:numId w:val="33"/>
        </w:numPr>
        <w:spacing w:after="0" w:line="240" w:lineRule="auto"/>
        <w:jc w:val="both"/>
        <w:rPr>
          <w:rFonts w:ascii="Sylfaen" w:hAnsi="Sylfaen" w:cs="Times New Roman"/>
        </w:rPr>
      </w:pPr>
      <w:r>
        <w:rPr>
          <w:rFonts w:ascii="Sylfaen" w:hAnsi="Sylfaen" w:cs="Times New Roman"/>
          <w:lang w:val="ka-GE"/>
        </w:rPr>
        <w:t>მონაცემები სტრუქტურირება</w:t>
      </w:r>
      <w:r w:rsidR="00483EE8">
        <w:rPr>
          <w:rFonts w:ascii="Sylfaen" w:hAnsi="Sylfaen" w:cs="Times New Roman"/>
          <w:lang w:val="ka-GE"/>
        </w:rPr>
        <w:t xml:space="preserve"> </w:t>
      </w:r>
      <w:r w:rsidR="00E36594">
        <w:rPr>
          <w:rFonts w:ascii="Sylfaen" w:hAnsi="Sylfaen" w:cs="Times New Roman"/>
          <w:lang w:val="ka-GE"/>
        </w:rPr>
        <w:t>სტრატეგიის და</w:t>
      </w:r>
      <w:r w:rsidR="00483EE8">
        <w:rPr>
          <w:rFonts w:ascii="Sylfaen" w:hAnsi="Sylfaen" w:cs="Times New Roman"/>
          <w:lang w:val="ka-GE"/>
        </w:rPr>
        <w:t xml:space="preserve"> </w:t>
      </w:r>
      <w:r>
        <w:rPr>
          <w:rFonts w:ascii="Sylfaen" w:hAnsi="Sylfaen" w:cs="Times New Roman"/>
          <w:lang w:val="ka-GE"/>
        </w:rPr>
        <w:t>სამოქმედო გეგმისთვის</w:t>
      </w:r>
      <w:r w:rsidR="00E52224" w:rsidRPr="00530565">
        <w:rPr>
          <w:rFonts w:ascii="Sylfaen" w:hAnsi="Sylfaen" w:cs="Times New Roman"/>
          <w:lang w:val="en-US"/>
        </w:rPr>
        <w:t xml:space="preserve"> (INSPIRE </w:t>
      </w:r>
      <w:r w:rsidR="00483EE8">
        <w:rPr>
          <w:rFonts w:ascii="Sylfaen" w:hAnsi="Sylfaen" w:cs="Times New Roman"/>
          <w:lang w:val="ka-GE"/>
        </w:rPr>
        <w:t>ჩარჩო</w:t>
      </w:r>
      <w:r w:rsidR="00E52224" w:rsidRPr="00530565">
        <w:rPr>
          <w:rFonts w:ascii="Sylfaen" w:hAnsi="Sylfaen" w:cs="Times New Roman"/>
          <w:lang w:val="en-US"/>
        </w:rPr>
        <w:t>)</w:t>
      </w:r>
      <w:r w:rsidR="00063D10">
        <w:rPr>
          <w:rFonts w:ascii="Sylfaen" w:hAnsi="Sylfaen" w:cs="Times New Roman"/>
          <w:lang w:val="ka-GE"/>
        </w:rPr>
        <w:t>;</w:t>
      </w:r>
    </w:p>
    <w:p w14:paraId="5518D964" w14:textId="475498F3" w:rsidR="00063D10" w:rsidRPr="005B6897" w:rsidRDefault="00063D10" w:rsidP="005B6897">
      <w:pPr>
        <w:pStyle w:val="ListParagraph"/>
        <w:numPr>
          <w:ilvl w:val="0"/>
          <w:numId w:val="33"/>
        </w:numPr>
        <w:spacing w:after="0" w:line="240" w:lineRule="auto"/>
        <w:jc w:val="both"/>
        <w:rPr>
          <w:rFonts w:ascii="Sylfaen" w:hAnsi="Sylfaen" w:cs="Times New Roman"/>
        </w:rPr>
      </w:pPr>
      <w:r>
        <w:rPr>
          <w:rFonts w:ascii="Sylfaen" w:hAnsi="Sylfaen" w:cs="Times New Roman"/>
          <w:lang w:val="ka-GE"/>
        </w:rPr>
        <w:t xml:space="preserve">შუალედური შედეგების წარდგენა </w:t>
      </w:r>
      <w:r w:rsidR="001A1B65">
        <w:rPr>
          <w:rFonts w:ascii="Sylfaen" w:hAnsi="Sylfaen" w:cs="Times New Roman"/>
          <w:lang w:val="ka-GE"/>
        </w:rPr>
        <w:t>უწყებათაშორისი კომისიისთვის და სტრატეგიისთვის მთავარი მიმართულებების განსაზღვრა.</w:t>
      </w:r>
    </w:p>
    <w:p w14:paraId="073781FD" w14:textId="35894CC0" w:rsidR="00EA0150" w:rsidRPr="005B6897" w:rsidRDefault="005B6897" w:rsidP="00EA0150">
      <w:pPr>
        <w:pStyle w:val="ListParagraph"/>
        <w:numPr>
          <w:ilvl w:val="1"/>
          <w:numId w:val="44"/>
        </w:numPr>
        <w:spacing w:after="0" w:line="240" w:lineRule="auto"/>
        <w:jc w:val="both"/>
        <w:rPr>
          <w:rFonts w:ascii="Sylfaen" w:hAnsi="Sylfaen" w:cs="Times New Roman"/>
          <w:b/>
        </w:rPr>
      </w:pPr>
      <w:r>
        <w:rPr>
          <w:rFonts w:ascii="Sylfaen" w:hAnsi="Sylfaen" w:cs="Times New Roman"/>
          <w:b/>
          <w:lang w:val="ka-GE"/>
        </w:rPr>
        <w:t>ბავშვთა</w:t>
      </w:r>
      <w:r w:rsidR="00483EE8">
        <w:rPr>
          <w:rFonts w:ascii="Sylfaen" w:hAnsi="Sylfaen" w:cs="Times New Roman"/>
          <w:b/>
          <w:lang w:val="ka-GE"/>
        </w:rPr>
        <w:t xml:space="preserve"> მიმართ ძალადობის პრევენციის</w:t>
      </w:r>
      <w:r w:rsidR="00644BEA">
        <w:rPr>
          <w:rFonts w:ascii="Sylfaen" w:hAnsi="Sylfaen" w:cs="Times New Roman"/>
          <w:b/>
          <w:lang w:val="ka-GE"/>
        </w:rPr>
        <w:t xml:space="preserve"> და რეაგირების</w:t>
      </w:r>
      <w:r w:rsidR="00483EE8">
        <w:rPr>
          <w:rFonts w:ascii="Sylfaen" w:hAnsi="Sylfaen" w:cs="Times New Roman"/>
          <w:b/>
          <w:lang w:val="ka-GE"/>
        </w:rPr>
        <w:t xml:space="preserve"> სტრატეგიის შემუშავება და დამტკიცება </w:t>
      </w:r>
      <w:r>
        <w:rPr>
          <w:rFonts w:ascii="Sylfaen" w:hAnsi="Sylfaen" w:cs="Times New Roman"/>
          <w:b/>
          <w:lang w:val="ka-GE"/>
        </w:rPr>
        <w:t>საქართველოს მთავრობის მიერ;</w:t>
      </w:r>
    </w:p>
    <w:p w14:paraId="18B276CC" w14:textId="0B13BCBA" w:rsidR="004F1D6C" w:rsidRPr="004F1D6C" w:rsidRDefault="00644BEA" w:rsidP="00644BEA">
      <w:pPr>
        <w:pStyle w:val="ListParagraph"/>
        <w:numPr>
          <w:ilvl w:val="0"/>
          <w:numId w:val="48"/>
        </w:numPr>
        <w:spacing w:after="0" w:line="240" w:lineRule="auto"/>
        <w:jc w:val="both"/>
        <w:rPr>
          <w:rFonts w:ascii="Sylfaen" w:hAnsi="Sylfaen" w:cs="Times New Roman"/>
        </w:rPr>
      </w:pPr>
      <w:r w:rsidRPr="00644BEA">
        <w:rPr>
          <w:rFonts w:ascii="Sylfaen" w:hAnsi="Sylfaen" w:cs="Times New Roman"/>
          <w:lang w:val="ka-GE"/>
        </w:rPr>
        <w:t xml:space="preserve">სტრატეგიის შექმნა </w:t>
      </w:r>
      <w:r w:rsidR="00BC45BE">
        <w:rPr>
          <w:rFonts w:ascii="Sylfaen" w:hAnsi="Sylfaen" w:cs="Times New Roman"/>
          <w:lang w:val="ka-GE"/>
        </w:rPr>
        <w:t>მოხდება</w:t>
      </w:r>
      <w:r w:rsidRPr="00644BEA">
        <w:rPr>
          <w:rFonts w:ascii="Sylfaen" w:hAnsi="Sylfaen" w:cs="Times New Roman"/>
          <w:lang w:val="ka-GE"/>
        </w:rPr>
        <w:t xml:space="preserve"> სამუშაო ჯგუფის </w:t>
      </w:r>
      <w:r w:rsidR="00BC45BE">
        <w:rPr>
          <w:rFonts w:ascii="Sylfaen" w:hAnsi="Sylfaen" w:cs="Times New Roman"/>
          <w:lang w:val="ka-GE"/>
        </w:rPr>
        <w:t>ფარგლებში;</w:t>
      </w:r>
      <w:r w:rsidRPr="00644BEA">
        <w:rPr>
          <w:rFonts w:ascii="Sylfaen" w:hAnsi="Sylfaen" w:cs="Times New Roman"/>
          <w:lang w:val="ka-GE"/>
        </w:rPr>
        <w:t xml:space="preserve"> </w:t>
      </w:r>
    </w:p>
    <w:p w14:paraId="1A7A8D7C" w14:textId="2D950B7E" w:rsidR="005B6897" w:rsidRPr="001A1B65" w:rsidRDefault="00BC45BE" w:rsidP="00BC45BE">
      <w:pPr>
        <w:pStyle w:val="ListParagraph"/>
        <w:numPr>
          <w:ilvl w:val="0"/>
          <w:numId w:val="48"/>
        </w:numPr>
        <w:spacing w:after="0" w:line="240" w:lineRule="auto"/>
        <w:jc w:val="both"/>
        <w:rPr>
          <w:rFonts w:ascii="Sylfaen" w:hAnsi="Sylfaen" w:cs="Times New Roman"/>
        </w:rPr>
      </w:pPr>
      <w:r>
        <w:rPr>
          <w:rFonts w:ascii="Sylfaen" w:hAnsi="Sylfaen" w:cs="Times New Roman"/>
          <w:lang w:val="ka-GE"/>
        </w:rPr>
        <w:t xml:space="preserve">სტრატეგია </w:t>
      </w:r>
      <w:r w:rsidR="00644BEA" w:rsidRPr="00644BEA">
        <w:rPr>
          <w:rFonts w:ascii="Sylfaen" w:hAnsi="Sylfaen" w:cs="Times New Roman"/>
          <w:lang w:val="ka-GE"/>
        </w:rPr>
        <w:t>დასამტკიცებლად წარედგინოს საქართველოს მთავრობას</w:t>
      </w:r>
      <w:r w:rsidR="001A1B65">
        <w:rPr>
          <w:rFonts w:ascii="Sylfaen" w:hAnsi="Sylfaen" w:cs="Times New Roman"/>
          <w:lang w:val="ka-GE"/>
        </w:rPr>
        <w:t>;</w:t>
      </w:r>
    </w:p>
    <w:p w14:paraId="74918FEB" w14:textId="233A0A42" w:rsidR="001A1B65" w:rsidRPr="001A1B65" w:rsidRDefault="001A1B65" w:rsidP="001A1B65">
      <w:pPr>
        <w:pStyle w:val="ListParagraph"/>
        <w:numPr>
          <w:ilvl w:val="0"/>
          <w:numId w:val="48"/>
        </w:numPr>
        <w:spacing w:after="0" w:line="240" w:lineRule="auto"/>
        <w:jc w:val="both"/>
        <w:rPr>
          <w:rFonts w:ascii="Sylfaen" w:hAnsi="Sylfaen" w:cs="Times New Roman"/>
        </w:rPr>
      </w:pPr>
      <w:r w:rsidRPr="001A1B65">
        <w:rPr>
          <w:rFonts w:ascii="Sylfaen" w:hAnsi="Sylfaen" w:cs="Times New Roman"/>
          <w:lang w:val="ka-GE"/>
        </w:rPr>
        <w:t>სტრატეგიის შემუშავების პროცესში უწყებათა შორისი კომისიას</w:t>
      </w:r>
      <w:r>
        <w:rPr>
          <w:rFonts w:ascii="Sylfaen" w:hAnsi="Sylfaen" w:cs="Times New Roman"/>
          <w:lang w:val="ka-GE"/>
        </w:rPr>
        <w:t xml:space="preserve"> განხილვისთვის </w:t>
      </w:r>
      <w:r w:rsidRPr="001A1B65">
        <w:rPr>
          <w:rFonts w:ascii="Sylfaen" w:hAnsi="Sylfaen" w:cs="Times New Roman"/>
          <w:lang w:val="ka-GE"/>
        </w:rPr>
        <w:t>წარედგინება სამუშაო და საბოლოო ვერსია</w:t>
      </w:r>
      <w:r>
        <w:rPr>
          <w:rFonts w:ascii="Sylfaen" w:hAnsi="Sylfaen" w:cs="Times New Roman"/>
          <w:lang w:val="ka-GE"/>
        </w:rPr>
        <w:t>.</w:t>
      </w:r>
    </w:p>
    <w:p w14:paraId="1CD845FD" w14:textId="3EC7082E" w:rsidR="00842B48" w:rsidRPr="001A1B65" w:rsidRDefault="00483EE8" w:rsidP="00EC2BAB">
      <w:pPr>
        <w:pStyle w:val="ListParagraph"/>
        <w:numPr>
          <w:ilvl w:val="1"/>
          <w:numId w:val="44"/>
        </w:numPr>
        <w:spacing w:after="0" w:line="240" w:lineRule="auto"/>
        <w:jc w:val="both"/>
        <w:rPr>
          <w:rFonts w:ascii="Sylfaen" w:hAnsi="Sylfaen" w:cs="Times New Roman"/>
          <w:b/>
        </w:rPr>
      </w:pPr>
      <w:r w:rsidRPr="001A1B65">
        <w:rPr>
          <w:rFonts w:ascii="Sylfaen" w:hAnsi="Sylfaen" w:cs="Times New Roman"/>
          <w:b/>
          <w:lang w:val="ka-GE"/>
        </w:rPr>
        <w:t>ეროვნული სამოქმედო გეგმა</w:t>
      </w:r>
      <w:r w:rsidR="004F1D6C" w:rsidRPr="001A1B65">
        <w:rPr>
          <w:rFonts w:ascii="Sylfaen" w:hAnsi="Sylfaen" w:cs="Times New Roman"/>
          <w:b/>
          <w:lang w:val="ka-GE"/>
        </w:rPr>
        <w:t>:</w:t>
      </w:r>
    </w:p>
    <w:p w14:paraId="02D6A6F1" w14:textId="42188F92" w:rsidR="00842B48" w:rsidRPr="00530565" w:rsidRDefault="00483EE8" w:rsidP="00842B48">
      <w:pPr>
        <w:pStyle w:val="ListParagraph"/>
        <w:numPr>
          <w:ilvl w:val="0"/>
          <w:numId w:val="35"/>
        </w:numPr>
        <w:spacing w:after="0" w:line="240" w:lineRule="auto"/>
        <w:jc w:val="both"/>
        <w:rPr>
          <w:rFonts w:ascii="Sylfaen" w:hAnsi="Sylfaen" w:cs="Times New Roman"/>
        </w:rPr>
      </w:pPr>
      <w:r>
        <w:rPr>
          <w:rFonts w:ascii="Sylfaen" w:hAnsi="Sylfaen" w:cs="Times New Roman"/>
          <w:lang w:val="ka-GE"/>
        </w:rPr>
        <w:t xml:space="preserve">მტკიცებულებაზე დაფუძნებული მულტი სექტორული ეროვნული სამოქმედო გეგმის მომზადება </w:t>
      </w:r>
      <w:r w:rsidR="00BC45BE">
        <w:rPr>
          <w:rFonts w:ascii="Sylfaen" w:hAnsi="Sylfaen" w:cs="Times New Roman"/>
          <w:lang w:val="ka-GE"/>
        </w:rPr>
        <w:t>სამუშაო ჯგუფის ფარგლებში;</w:t>
      </w:r>
    </w:p>
    <w:p w14:paraId="598E583B" w14:textId="4348BB37" w:rsidR="00842B48" w:rsidRPr="00530565" w:rsidRDefault="00483EE8" w:rsidP="00842B48">
      <w:pPr>
        <w:pStyle w:val="ListParagraph"/>
        <w:numPr>
          <w:ilvl w:val="0"/>
          <w:numId w:val="35"/>
        </w:numPr>
        <w:spacing w:after="0" w:line="240" w:lineRule="auto"/>
        <w:jc w:val="both"/>
        <w:rPr>
          <w:rFonts w:ascii="Sylfaen" w:hAnsi="Sylfaen" w:cs="Times New Roman"/>
        </w:rPr>
      </w:pPr>
      <w:r>
        <w:rPr>
          <w:rFonts w:ascii="Sylfaen" w:hAnsi="Sylfaen" w:cs="Times New Roman"/>
          <w:lang w:val="ka-GE"/>
        </w:rPr>
        <w:t>მულტი სექტორული კოორდინაციის ხელშეწყობა</w:t>
      </w:r>
      <w:r w:rsidR="00BC45BE">
        <w:rPr>
          <w:rFonts w:ascii="Sylfaen" w:hAnsi="Sylfaen" w:cs="Times New Roman"/>
          <w:lang w:val="ka-GE"/>
        </w:rPr>
        <w:t>;</w:t>
      </w:r>
    </w:p>
    <w:p w14:paraId="09187EB3" w14:textId="34487292" w:rsidR="00827EED" w:rsidRPr="00BC45BE" w:rsidRDefault="00483EE8" w:rsidP="00842B48">
      <w:pPr>
        <w:pStyle w:val="ListParagraph"/>
        <w:numPr>
          <w:ilvl w:val="0"/>
          <w:numId w:val="35"/>
        </w:numPr>
        <w:spacing w:after="0" w:line="240" w:lineRule="auto"/>
        <w:jc w:val="both"/>
        <w:rPr>
          <w:rFonts w:ascii="Sylfaen" w:hAnsi="Sylfaen" w:cs="Times New Roman"/>
        </w:rPr>
      </w:pPr>
      <w:r>
        <w:rPr>
          <w:rFonts w:ascii="Sylfaen" w:hAnsi="Sylfaen" w:cs="Times New Roman"/>
          <w:lang w:val="ka-GE"/>
        </w:rPr>
        <w:t xml:space="preserve">ბავშვების </w:t>
      </w:r>
      <w:r w:rsidR="00E36594">
        <w:rPr>
          <w:rFonts w:ascii="Sylfaen" w:hAnsi="Sylfaen" w:cs="Times New Roman"/>
          <w:lang w:val="ka-GE"/>
        </w:rPr>
        <w:t>მონაწილეობის უზრუნველყოფა;</w:t>
      </w:r>
      <w:r>
        <w:rPr>
          <w:rFonts w:ascii="Sylfaen" w:hAnsi="Sylfaen" w:cs="Times New Roman"/>
          <w:lang w:val="ka-GE"/>
        </w:rPr>
        <w:t xml:space="preserve"> </w:t>
      </w:r>
    </w:p>
    <w:p w14:paraId="258582E6" w14:textId="1F18D013" w:rsidR="00BC45BE" w:rsidRPr="00530565" w:rsidRDefault="00BC45BE" w:rsidP="00842B48">
      <w:pPr>
        <w:pStyle w:val="ListParagraph"/>
        <w:numPr>
          <w:ilvl w:val="0"/>
          <w:numId w:val="35"/>
        </w:numPr>
        <w:spacing w:after="0" w:line="240" w:lineRule="auto"/>
        <w:jc w:val="both"/>
        <w:rPr>
          <w:rFonts w:ascii="Sylfaen" w:hAnsi="Sylfaen" w:cs="Times New Roman"/>
        </w:rPr>
      </w:pPr>
      <w:r>
        <w:rPr>
          <w:rFonts w:ascii="Sylfaen" w:hAnsi="Sylfaen" w:cs="Times New Roman"/>
          <w:lang w:val="ka-GE"/>
        </w:rPr>
        <w:t>სამოქმედო გეგმის დამტკიცება მოხდეს უწყებათაშორისი კომისიის ფარგლებში.</w:t>
      </w:r>
    </w:p>
    <w:p w14:paraId="0A607131" w14:textId="5B740345" w:rsidR="00842B48" w:rsidRPr="00530565" w:rsidRDefault="00483EE8" w:rsidP="00EA0150">
      <w:pPr>
        <w:pStyle w:val="ListParagraph"/>
        <w:numPr>
          <w:ilvl w:val="1"/>
          <w:numId w:val="44"/>
        </w:numPr>
        <w:spacing w:after="0" w:line="240" w:lineRule="auto"/>
        <w:jc w:val="both"/>
        <w:rPr>
          <w:rFonts w:ascii="Sylfaen" w:hAnsi="Sylfaen" w:cs="Times New Roman"/>
          <w:b/>
        </w:rPr>
      </w:pPr>
      <w:r>
        <w:rPr>
          <w:rFonts w:ascii="Sylfaen" w:hAnsi="Sylfaen" w:cs="Times New Roman"/>
          <w:b/>
          <w:lang w:val="ka-GE"/>
        </w:rPr>
        <w:t>განხორციელება</w:t>
      </w:r>
      <w:r w:rsidR="004F1D6C">
        <w:rPr>
          <w:rFonts w:ascii="Sylfaen" w:hAnsi="Sylfaen" w:cs="Times New Roman"/>
          <w:b/>
          <w:lang w:val="ka-GE"/>
        </w:rPr>
        <w:t>:</w:t>
      </w:r>
    </w:p>
    <w:p w14:paraId="0F0F8A76" w14:textId="554019E8" w:rsidR="00063D10" w:rsidRPr="00063D10" w:rsidRDefault="00483EE8" w:rsidP="00063D10">
      <w:pPr>
        <w:pStyle w:val="ListParagraph"/>
        <w:numPr>
          <w:ilvl w:val="0"/>
          <w:numId w:val="37"/>
        </w:numPr>
        <w:spacing w:after="0" w:line="240" w:lineRule="auto"/>
        <w:jc w:val="both"/>
        <w:rPr>
          <w:rFonts w:ascii="Sylfaen" w:hAnsi="Sylfaen" w:cs="Times New Roman"/>
        </w:rPr>
      </w:pPr>
      <w:r>
        <w:rPr>
          <w:rFonts w:ascii="Sylfaen" w:hAnsi="Sylfaen" w:cs="Times New Roman"/>
          <w:lang w:val="ka-GE"/>
        </w:rPr>
        <w:t>ყველა დაინტერესებულ მხარეს შორის კონსენსუსის მიღწევა</w:t>
      </w:r>
      <w:r w:rsidR="00BC45BE">
        <w:rPr>
          <w:rFonts w:ascii="Sylfaen" w:hAnsi="Sylfaen" w:cs="Times New Roman"/>
          <w:lang w:val="ka-GE"/>
        </w:rPr>
        <w:t>;</w:t>
      </w:r>
    </w:p>
    <w:p w14:paraId="62B70065" w14:textId="2D158A12" w:rsidR="00842B48" w:rsidRPr="00530565" w:rsidRDefault="00483EE8" w:rsidP="00842B48">
      <w:pPr>
        <w:pStyle w:val="ListParagraph"/>
        <w:numPr>
          <w:ilvl w:val="0"/>
          <w:numId w:val="37"/>
        </w:numPr>
        <w:spacing w:after="0" w:line="240" w:lineRule="auto"/>
        <w:jc w:val="both"/>
        <w:rPr>
          <w:rFonts w:ascii="Sylfaen" w:hAnsi="Sylfaen" w:cs="Times New Roman"/>
        </w:rPr>
      </w:pPr>
      <w:r>
        <w:rPr>
          <w:rFonts w:ascii="Sylfaen" w:hAnsi="Sylfaen" w:cs="Times New Roman"/>
          <w:lang w:val="ka-GE"/>
        </w:rPr>
        <w:t>ინფორმაციის და მტკიცებულებების უწყვეტი გაზიარება</w:t>
      </w:r>
      <w:r w:rsidR="00BC45BE">
        <w:rPr>
          <w:rFonts w:ascii="Sylfaen" w:hAnsi="Sylfaen" w:cs="Times New Roman"/>
          <w:lang w:val="ka-GE"/>
        </w:rPr>
        <w:t>;</w:t>
      </w:r>
    </w:p>
    <w:p w14:paraId="5DA68565" w14:textId="2E5EAFA7" w:rsidR="00842B48" w:rsidRPr="00530565" w:rsidRDefault="00483EE8" w:rsidP="00842B48">
      <w:pPr>
        <w:pStyle w:val="ListParagraph"/>
        <w:numPr>
          <w:ilvl w:val="0"/>
          <w:numId w:val="37"/>
        </w:numPr>
        <w:spacing w:after="0" w:line="240" w:lineRule="auto"/>
        <w:jc w:val="both"/>
        <w:rPr>
          <w:rFonts w:ascii="Sylfaen" w:hAnsi="Sylfaen" w:cs="Times New Roman"/>
        </w:rPr>
      </w:pPr>
      <w:r>
        <w:rPr>
          <w:rFonts w:ascii="Sylfaen" w:hAnsi="Sylfaen" w:cs="Times New Roman"/>
          <w:lang w:val="ka-GE"/>
        </w:rPr>
        <w:t>ინტერვენციის დაგეგმვა</w:t>
      </w:r>
      <w:r w:rsidR="00827EED" w:rsidRPr="00530565">
        <w:rPr>
          <w:rFonts w:ascii="Sylfaen" w:hAnsi="Sylfaen" w:cs="Times New Roman"/>
          <w:lang w:val="en-US"/>
        </w:rPr>
        <w:t xml:space="preserve"> (</w:t>
      </w:r>
      <w:r>
        <w:rPr>
          <w:rFonts w:ascii="Sylfaen" w:hAnsi="Sylfaen" w:cs="Times New Roman"/>
          <w:lang w:val="ka-GE"/>
        </w:rPr>
        <w:t>ან რე დიზაინი</w:t>
      </w:r>
      <w:r w:rsidR="00827EED" w:rsidRPr="00530565">
        <w:rPr>
          <w:rFonts w:ascii="Sylfaen" w:hAnsi="Sylfaen" w:cs="Times New Roman"/>
          <w:lang w:val="en-US"/>
        </w:rPr>
        <w:t>)</w:t>
      </w:r>
      <w:r w:rsidR="00BC45BE">
        <w:rPr>
          <w:rFonts w:ascii="Sylfaen" w:hAnsi="Sylfaen" w:cs="Times New Roman"/>
          <w:lang w:val="ka-GE"/>
        </w:rPr>
        <w:t>;</w:t>
      </w:r>
    </w:p>
    <w:p w14:paraId="6EF64F0B" w14:textId="2E018046" w:rsidR="00842B48" w:rsidRPr="00530565" w:rsidRDefault="00680D91" w:rsidP="00842B48">
      <w:pPr>
        <w:pStyle w:val="ListParagraph"/>
        <w:numPr>
          <w:ilvl w:val="0"/>
          <w:numId w:val="37"/>
        </w:numPr>
        <w:spacing w:after="0" w:line="240" w:lineRule="auto"/>
        <w:jc w:val="both"/>
        <w:rPr>
          <w:rFonts w:ascii="Sylfaen" w:hAnsi="Sylfaen" w:cs="Times New Roman"/>
        </w:rPr>
      </w:pPr>
      <w:r>
        <w:rPr>
          <w:rFonts w:ascii="Sylfaen" w:hAnsi="Sylfaen" w:cs="Times New Roman"/>
          <w:lang w:val="ka-GE"/>
        </w:rPr>
        <w:t>ფინანსური მხარდაჭერის განსაზღვრა პირველად ეროვნულ დონეზე,</w:t>
      </w:r>
      <w:r w:rsidR="00BC45BE">
        <w:rPr>
          <w:rFonts w:ascii="Sylfaen" w:hAnsi="Sylfaen" w:cs="Times New Roman"/>
          <w:lang w:val="ka-GE"/>
        </w:rPr>
        <w:t xml:space="preserve"> </w:t>
      </w:r>
      <w:r>
        <w:rPr>
          <w:rFonts w:ascii="Sylfaen" w:hAnsi="Sylfaen" w:cs="Times New Roman"/>
          <w:lang w:val="ka-GE"/>
        </w:rPr>
        <w:t xml:space="preserve">  საერთაშორისო დონეზე </w:t>
      </w:r>
      <w:r w:rsidR="00BC45BE">
        <w:rPr>
          <w:rFonts w:ascii="Sylfaen" w:hAnsi="Sylfaen" w:cs="Times New Roman"/>
          <w:lang w:val="ka-GE"/>
        </w:rPr>
        <w:t>არსებული რესურსების მოძიება;</w:t>
      </w:r>
    </w:p>
    <w:p w14:paraId="42DFECC9" w14:textId="5B33FCA0" w:rsidR="00842B48" w:rsidRPr="00530565" w:rsidRDefault="00680D91" w:rsidP="00842B48">
      <w:pPr>
        <w:pStyle w:val="ListParagraph"/>
        <w:numPr>
          <w:ilvl w:val="0"/>
          <w:numId w:val="37"/>
        </w:numPr>
        <w:spacing w:after="0" w:line="240" w:lineRule="auto"/>
        <w:jc w:val="both"/>
        <w:rPr>
          <w:rFonts w:ascii="Sylfaen" w:hAnsi="Sylfaen" w:cs="Times New Roman"/>
        </w:rPr>
      </w:pPr>
      <w:r>
        <w:rPr>
          <w:rFonts w:ascii="Sylfaen" w:hAnsi="Sylfaen" w:cs="Times New Roman"/>
          <w:lang w:val="ka-GE"/>
        </w:rPr>
        <w:t xml:space="preserve">ინტერვენციების ადაპტირება </w:t>
      </w:r>
      <w:r w:rsidR="00BC45BE">
        <w:rPr>
          <w:rFonts w:ascii="Sylfaen" w:hAnsi="Sylfaen" w:cs="Times New Roman"/>
          <w:lang w:val="ka-GE"/>
        </w:rPr>
        <w:t>ადგილობრივი კონტექსტისთვის;</w:t>
      </w:r>
    </w:p>
    <w:p w14:paraId="65E0C8EF" w14:textId="4BB0C207" w:rsidR="00827EED" w:rsidRPr="00530565" w:rsidRDefault="00680D91" w:rsidP="00842B48">
      <w:pPr>
        <w:pStyle w:val="ListParagraph"/>
        <w:numPr>
          <w:ilvl w:val="0"/>
          <w:numId w:val="37"/>
        </w:numPr>
        <w:spacing w:after="0" w:line="240" w:lineRule="auto"/>
        <w:jc w:val="both"/>
        <w:rPr>
          <w:rFonts w:ascii="Sylfaen" w:hAnsi="Sylfaen" w:cs="Times New Roman"/>
        </w:rPr>
      </w:pPr>
      <w:r>
        <w:rPr>
          <w:rFonts w:ascii="Sylfaen" w:hAnsi="Sylfaen" w:cs="Times New Roman"/>
          <w:lang w:val="ka-GE"/>
        </w:rPr>
        <w:t>ეროვნული სამოქმედო გეგმის განხორციელება სხვადასხვა მონაწილეების მიერ</w:t>
      </w:r>
      <w:r w:rsidR="00BC45BE">
        <w:rPr>
          <w:rFonts w:ascii="Sylfaen" w:hAnsi="Sylfaen" w:cs="Times New Roman"/>
          <w:lang w:val="ka-GE"/>
        </w:rPr>
        <w:t>.</w:t>
      </w:r>
      <w:r>
        <w:rPr>
          <w:rFonts w:ascii="Sylfaen" w:hAnsi="Sylfaen" w:cs="Times New Roman"/>
          <w:lang w:val="en-US"/>
        </w:rPr>
        <w:t xml:space="preserve"> </w:t>
      </w:r>
    </w:p>
    <w:p w14:paraId="03051D2F" w14:textId="5CF9F519" w:rsidR="00842B48" w:rsidRPr="00530565" w:rsidRDefault="00680D91" w:rsidP="00EA0150">
      <w:pPr>
        <w:pStyle w:val="ListParagraph"/>
        <w:numPr>
          <w:ilvl w:val="1"/>
          <w:numId w:val="44"/>
        </w:numPr>
        <w:spacing w:after="0" w:line="240" w:lineRule="auto"/>
        <w:jc w:val="both"/>
        <w:rPr>
          <w:rFonts w:ascii="Sylfaen" w:hAnsi="Sylfaen" w:cs="Times New Roman"/>
          <w:b/>
        </w:rPr>
      </w:pPr>
      <w:r>
        <w:rPr>
          <w:rFonts w:ascii="Sylfaen" w:hAnsi="Sylfaen" w:cs="Times New Roman"/>
          <w:b/>
          <w:lang w:val="ka-GE"/>
        </w:rPr>
        <w:t>მონიტორინგი</w:t>
      </w:r>
      <w:r w:rsidR="00827EED" w:rsidRPr="00530565">
        <w:rPr>
          <w:rFonts w:ascii="Sylfaen" w:hAnsi="Sylfaen" w:cs="Times New Roman"/>
          <w:b/>
        </w:rPr>
        <w:t xml:space="preserve"> &amp; </w:t>
      </w:r>
      <w:r>
        <w:rPr>
          <w:rFonts w:ascii="Sylfaen" w:hAnsi="Sylfaen" w:cs="Times New Roman"/>
          <w:b/>
          <w:lang w:val="ka-GE"/>
        </w:rPr>
        <w:t xml:space="preserve">შეფასება </w:t>
      </w:r>
    </w:p>
    <w:p w14:paraId="44E94298" w14:textId="774C341D" w:rsidR="00842B48" w:rsidRPr="00530565" w:rsidRDefault="00680D91" w:rsidP="00842B48">
      <w:pPr>
        <w:pStyle w:val="ListParagraph"/>
        <w:numPr>
          <w:ilvl w:val="0"/>
          <w:numId w:val="38"/>
        </w:numPr>
        <w:spacing w:after="0" w:line="240" w:lineRule="auto"/>
        <w:jc w:val="both"/>
        <w:rPr>
          <w:rFonts w:ascii="Sylfaen" w:hAnsi="Sylfaen" w:cs="Times New Roman"/>
        </w:rPr>
      </w:pPr>
      <w:r>
        <w:rPr>
          <w:rFonts w:ascii="Sylfaen" w:hAnsi="Sylfaen" w:cs="Times New Roman"/>
          <w:lang w:val="ka-GE"/>
        </w:rPr>
        <w:t xml:space="preserve">უწყვეტი მონიტორინგი და </w:t>
      </w:r>
      <w:r w:rsidR="009E07C2">
        <w:rPr>
          <w:rFonts w:ascii="Sylfaen" w:hAnsi="Sylfaen" w:cs="Times New Roman"/>
          <w:lang w:val="ka-GE"/>
        </w:rPr>
        <w:t>შეფასება</w:t>
      </w:r>
      <w:r w:rsidR="00BC45BE">
        <w:rPr>
          <w:rFonts w:ascii="Sylfaen" w:hAnsi="Sylfaen" w:cs="Times New Roman"/>
          <w:lang w:val="ka-GE"/>
        </w:rPr>
        <w:t>;</w:t>
      </w:r>
    </w:p>
    <w:p w14:paraId="0A58D167" w14:textId="337D0B73" w:rsidR="00842B48" w:rsidRPr="00530565" w:rsidRDefault="00680D91" w:rsidP="00842B48">
      <w:pPr>
        <w:pStyle w:val="ListParagraph"/>
        <w:numPr>
          <w:ilvl w:val="0"/>
          <w:numId w:val="38"/>
        </w:numPr>
        <w:spacing w:after="0" w:line="240" w:lineRule="auto"/>
        <w:jc w:val="both"/>
        <w:rPr>
          <w:rFonts w:ascii="Sylfaen" w:hAnsi="Sylfaen" w:cs="Times New Roman"/>
        </w:rPr>
      </w:pPr>
      <w:r>
        <w:rPr>
          <w:rFonts w:ascii="Sylfaen" w:hAnsi="Sylfaen" w:cs="Times New Roman"/>
          <w:lang w:val="ka-GE"/>
        </w:rPr>
        <w:t>გაზომვის შერეული მეთოდების და მიდგომების გამოყენება</w:t>
      </w:r>
      <w:r w:rsidR="00BC45BE">
        <w:rPr>
          <w:rFonts w:ascii="Sylfaen" w:hAnsi="Sylfaen" w:cs="Times New Roman"/>
          <w:lang w:val="ka-GE"/>
        </w:rPr>
        <w:t>;</w:t>
      </w:r>
      <w:r>
        <w:rPr>
          <w:rFonts w:ascii="Sylfaen" w:hAnsi="Sylfaen" w:cs="Times New Roman"/>
          <w:lang w:val="en-US"/>
        </w:rPr>
        <w:t xml:space="preserve"> </w:t>
      </w:r>
    </w:p>
    <w:p w14:paraId="6ED0C5DC" w14:textId="2F0877A3" w:rsidR="00532368" w:rsidRPr="00530565" w:rsidRDefault="00680D91" w:rsidP="00842B48">
      <w:pPr>
        <w:pStyle w:val="ListParagraph"/>
        <w:numPr>
          <w:ilvl w:val="0"/>
          <w:numId w:val="38"/>
        </w:numPr>
        <w:spacing w:after="0" w:line="240" w:lineRule="auto"/>
        <w:jc w:val="both"/>
        <w:rPr>
          <w:rFonts w:ascii="Sylfaen" w:hAnsi="Sylfaen" w:cs="Times New Roman"/>
        </w:rPr>
      </w:pPr>
      <w:r>
        <w:rPr>
          <w:rFonts w:ascii="Sylfaen" w:hAnsi="Sylfaen" w:cs="Times New Roman"/>
          <w:lang w:val="ka-GE"/>
        </w:rPr>
        <w:t xml:space="preserve">ინტერვენციების ადაპტირება და ეროვნული გეგმის მორგება საჭიროების მიხედვით. </w:t>
      </w:r>
    </w:p>
    <w:p w14:paraId="47EF4431" w14:textId="77777777" w:rsidR="00827EED" w:rsidRPr="00530565" w:rsidRDefault="00827EED" w:rsidP="004B78B9">
      <w:pPr>
        <w:pStyle w:val="ListParagraph"/>
        <w:spacing w:after="0" w:line="240" w:lineRule="auto"/>
        <w:jc w:val="both"/>
        <w:rPr>
          <w:rFonts w:ascii="Sylfaen" w:hAnsi="Sylfaen" w:cs="Times New Roman"/>
          <w:lang w:val="en-US"/>
        </w:rPr>
      </w:pPr>
    </w:p>
    <w:p w14:paraId="1714B7F4" w14:textId="77777777" w:rsidR="00827EED" w:rsidRPr="00530565" w:rsidRDefault="00827EED" w:rsidP="004B78B9">
      <w:pPr>
        <w:pStyle w:val="ListParagraph"/>
        <w:spacing w:after="0" w:line="240" w:lineRule="auto"/>
        <w:ind w:left="810"/>
        <w:jc w:val="both"/>
        <w:rPr>
          <w:rFonts w:ascii="Sylfaen" w:hAnsi="Sylfaen" w:cs="Times New Roman"/>
        </w:rPr>
      </w:pPr>
    </w:p>
    <w:p w14:paraId="1CCF9770" w14:textId="062B9957" w:rsidR="00DA6617" w:rsidRPr="00530565" w:rsidRDefault="00680D91" w:rsidP="00EA0150">
      <w:pPr>
        <w:pStyle w:val="ListParagraph"/>
        <w:numPr>
          <w:ilvl w:val="0"/>
          <w:numId w:val="44"/>
        </w:numPr>
        <w:spacing w:after="0" w:line="240" w:lineRule="auto"/>
        <w:jc w:val="both"/>
        <w:rPr>
          <w:rStyle w:val="Heading2Char"/>
          <w:rFonts w:ascii="Sylfaen" w:eastAsiaTheme="minorHAnsi" w:hAnsi="Sylfaen" w:cs="Times New Roman"/>
          <w:color w:val="00B0F0"/>
          <w:sz w:val="22"/>
          <w:szCs w:val="22"/>
          <w:lang w:val="en-US"/>
        </w:rPr>
      </w:pPr>
      <w:r>
        <w:rPr>
          <w:rStyle w:val="Heading2Char"/>
          <w:rFonts w:ascii="Sylfaen" w:eastAsiaTheme="minorHAnsi" w:hAnsi="Sylfaen" w:cs="Times New Roman"/>
          <w:color w:val="00B0F0"/>
          <w:sz w:val="22"/>
          <w:szCs w:val="22"/>
          <w:lang w:val="ka-GE"/>
        </w:rPr>
        <w:t xml:space="preserve">პროცესის მართვა და კოორდინაცია </w:t>
      </w:r>
    </w:p>
    <w:p w14:paraId="0CB198B2" w14:textId="77777777" w:rsidR="00827EED" w:rsidRPr="00530565" w:rsidRDefault="00827EED" w:rsidP="004B78B9">
      <w:pPr>
        <w:spacing w:after="0" w:line="240" w:lineRule="auto"/>
        <w:jc w:val="both"/>
        <w:rPr>
          <w:rFonts w:ascii="Sylfaen" w:hAnsi="Sylfaen" w:cs="Times New Roman"/>
          <w:shd w:val="clear" w:color="auto" w:fill="FFFFFF"/>
        </w:rPr>
      </w:pPr>
    </w:p>
    <w:p w14:paraId="4AA1A2BB" w14:textId="0B460743" w:rsidR="00DA6617" w:rsidRPr="00530565" w:rsidRDefault="004037B3" w:rsidP="004B78B9">
      <w:pPr>
        <w:spacing w:after="0" w:line="240" w:lineRule="auto"/>
        <w:jc w:val="both"/>
        <w:rPr>
          <w:rFonts w:ascii="Sylfaen" w:eastAsia="Times New Roman" w:hAnsi="Sylfaen" w:cs="Times New Roman"/>
          <w:lang w:eastAsia="bg-BG"/>
        </w:rPr>
      </w:pPr>
      <w:r>
        <w:rPr>
          <w:rFonts w:ascii="Sylfaen" w:eastAsia="Times New Roman" w:hAnsi="Sylfaen" w:cs="Times New Roman"/>
          <w:lang w:val="ka-GE" w:eastAsia="bg-BG"/>
        </w:rPr>
        <w:lastRenderedPageBreak/>
        <w:t>გზამკვლევის</w:t>
      </w:r>
      <w:r w:rsidR="006253B3">
        <w:rPr>
          <w:rFonts w:ascii="Sylfaen" w:eastAsia="Times New Roman" w:hAnsi="Sylfaen" w:cs="Times New Roman"/>
          <w:lang w:val="ka-GE" w:eastAsia="bg-BG"/>
        </w:rPr>
        <w:t xml:space="preserve"> მიზნების მისაღწევად  </w:t>
      </w:r>
      <w:r w:rsidR="00DA6617" w:rsidRPr="00530565">
        <w:rPr>
          <w:rFonts w:ascii="Sylfaen" w:eastAsia="Times New Roman" w:hAnsi="Sylfaen" w:cs="Times New Roman"/>
          <w:lang w:eastAsia="bg-BG"/>
        </w:rPr>
        <w:t xml:space="preserve"> </w:t>
      </w:r>
      <w:r w:rsidR="006253B3">
        <w:rPr>
          <w:rFonts w:ascii="Sylfaen" w:eastAsia="Times New Roman" w:hAnsi="Sylfaen" w:cs="Times New Roman"/>
          <w:lang w:val="ka-GE" w:eastAsia="bg-BG"/>
        </w:rPr>
        <w:t xml:space="preserve">საჭიროა მართვის, კოორდინაციის, ინფორმაციის გაცვლის გამჭვირვალე და ნათლად განსაზღვრული მექანიზმი. სტრატეგიის და სამოქმედო გეგმის მომზადების პროცესში, ყველა ორგანიზაციამ </w:t>
      </w:r>
      <w:r w:rsidR="00DA6617" w:rsidRPr="00530565">
        <w:rPr>
          <w:rFonts w:ascii="Sylfaen" w:eastAsia="Times New Roman" w:hAnsi="Sylfaen" w:cs="Times New Roman"/>
          <w:lang w:eastAsia="bg-BG"/>
        </w:rPr>
        <w:t xml:space="preserve"> </w:t>
      </w:r>
      <w:r w:rsidR="006253B3">
        <w:rPr>
          <w:rFonts w:ascii="Sylfaen" w:eastAsia="Times New Roman" w:hAnsi="Sylfaen" w:cs="Times New Roman"/>
          <w:lang w:val="ka-GE" w:eastAsia="bg-BG"/>
        </w:rPr>
        <w:t xml:space="preserve">უნდა გაუცვალოს ერთმანეთს </w:t>
      </w:r>
      <w:r w:rsidR="00DA6617" w:rsidRPr="00530565">
        <w:rPr>
          <w:rFonts w:ascii="Sylfaen" w:eastAsia="Times New Roman" w:hAnsi="Sylfaen" w:cs="Times New Roman"/>
          <w:lang w:eastAsia="bg-BG"/>
        </w:rPr>
        <w:t xml:space="preserve"> </w:t>
      </w:r>
      <w:r w:rsidR="006253B3">
        <w:rPr>
          <w:rFonts w:ascii="Sylfaen" w:eastAsia="Times New Roman" w:hAnsi="Sylfaen" w:cs="Times New Roman"/>
          <w:lang w:val="ka-GE" w:eastAsia="bg-BG"/>
        </w:rPr>
        <w:t xml:space="preserve">ინფორმაცია და გაიაროს კონსულტაციები. ბევრი მონაწილის ჩართულობა ართულებს </w:t>
      </w:r>
      <w:r w:rsidR="006253B3" w:rsidRPr="00530565">
        <w:rPr>
          <w:rFonts w:ascii="Sylfaen" w:eastAsia="Times New Roman" w:hAnsi="Sylfaen" w:cs="Times New Roman"/>
          <w:lang w:eastAsia="bg-BG"/>
        </w:rPr>
        <w:t xml:space="preserve"> </w:t>
      </w:r>
      <w:r w:rsidR="006253B3">
        <w:rPr>
          <w:rFonts w:ascii="Sylfaen" w:eastAsia="Times New Roman" w:hAnsi="Sylfaen" w:cs="Times New Roman"/>
          <w:lang w:val="ka-GE" w:eastAsia="bg-BG"/>
        </w:rPr>
        <w:t xml:space="preserve">საკონსულტაციო პროცესის მართვას, ორგანიზებას და კოორდინირებას.  </w:t>
      </w:r>
    </w:p>
    <w:p w14:paraId="35ECB0A2" w14:textId="77777777" w:rsidR="00DA6617" w:rsidRPr="00530565" w:rsidRDefault="00DA6617" w:rsidP="004B78B9">
      <w:pPr>
        <w:spacing w:after="0" w:line="240" w:lineRule="auto"/>
        <w:jc w:val="both"/>
        <w:rPr>
          <w:rFonts w:ascii="Sylfaen" w:eastAsia="Times New Roman" w:hAnsi="Sylfaen" w:cs="Times New Roman"/>
          <w:lang w:eastAsia="bg-BG"/>
        </w:rPr>
      </w:pPr>
    </w:p>
    <w:p w14:paraId="68756348" w14:textId="751051D7" w:rsidR="00423EBC" w:rsidRPr="006253B3" w:rsidRDefault="006253B3" w:rsidP="004B78B9">
      <w:pPr>
        <w:spacing w:after="0" w:line="240" w:lineRule="auto"/>
        <w:jc w:val="both"/>
        <w:rPr>
          <w:rFonts w:ascii="Sylfaen" w:eastAsia="Times New Roman" w:hAnsi="Sylfaen" w:cs="Times New Roman"/>
          <w:b/>
          <w:lang w:val="ka-GE" w:eastAsia="bg-BG"/>
        </w:rPr>
      </w:pPr>
      <w:r>
        <w:rPr>
          <w:rFonts w:ascii="Sylfaen" w:eastAsia="Times New Roman" w:hAnsi="Sylfaen" w:cs="Times New Roman"/>
          <w:b/>
          <w:lang w:val="ka-GE" w:eastAsia="bg-BG"/>
        </w:rPr>
        <w:t>უწყებათაშორისი კომისიის წევრები</w:t>
      </w:r>
    </w:p>
    <w:p w14:paraId="354095B8" w14:textId="14CA2175" w:rsidR="002A1968" w:rsidRPr="00530565" w:rsidRDefault="006253B3" w:rsidP="004B78B9">
      <w:pPr>
        <w:spacing w:after="0" w:line="240" w:lineRule="auto"/>
        <w:jc w:val="both"/>
        <w:rPr>
          <w:rFonts w:ascii="Sylfaen" w:eastAsia="Times New Roman" w:hAnsi="Sylfaen" w:cs="Times New Roman"/>
          <w:lang w:eastAsia="bg-BG"/>
        </w:rPr>
      </w:pPr>
      <w:r>
        <w:rPr>
          <w:rFonts w:ascii="Sylfaen" w:eastAsia="Times New Roman" w:hAnsi="Sylfaen" w:cs="Times New Roman"/>
          <w:lang w:val="ka-GE" w:eastAsia="bg-BG"/>
        </w:rPr>
        <w:t xml:space="preserve">უწყებათაშორისი კომისია აერთიანებს სხვადასხვა უწყებების და ორგანიზაციების წარმომადგენლებს. ჯგუფის წევრებმა უნდა გამოხატონ პოზიცია განსახილველ საკითხებთან დაკავშირებით, მიიღონ მონაწილეობა ჯგუფის შეხვედრებში და სხვა მონაწილეებს გაუზიარონ ინფორმაცია.  პოზიციების წინასწარი კოორდინირება მათ მიერ წარმოდგენილ ორგანიზაციებში, </w:t>
      </w:r>
      <w:r w:rsidR="00423EBC" w:rsidRPr="00530565">
        <w:rPr>
          <w:rFonts w:ascii="Sylfaen" w:eastAsia="Times New Roman" w:hAnsi="Sylfaen" w:cs="Times New Roman"/>
          <w:lang w:eastAsia="bg-BG"/>
        </w:rPr>
        <w:t xml:space="preserve"> </w:t>
      </w:r>
      <w:r>
        <w:rPr>
          <w:rFonts w:ascii="Sylfaen" w:eastAsia="Times New Roman" w:hAnsi="Sylfaen" w:cs="Times New Roman"/>
          <w:lang w:val="ka-GE" w:eastAsia="bg-BG"/>
        </w:rPr>
        <w:t xml:space="preserve">ასევე წევრების </w:t>
      </w:r>
      <w:r w:rsidR="00423EBC" w:rsidRPr="00530565">
        <w:rPr>
          <w:rFonts w:ascii="Sylfaen" w:eastAsia="Times New Roman" w:hAnsi="Sylfaen" w:cs="Times New Roman"/>
          <w:lang w:eastAsia="bg-BG"/>
        </w:rPr>
        <w:t xml:space="preserve"> </w:t>
      </w:r>
      <w:r>
        <w:rPr>
          <w:rFonts w:ascii="Sylfaen" w:eastAsia="Times New Roman" w:hAnsi="Sylfaen" w:cs="Times New Roman"/>
          <w:lang w:val="ka-GE" w:eastAsia="bg-BG"/>
        </w:rPr>
        <w:t xml:space="preserve">პასუხისმგებლობაა. წევრებმა ასევე უნდა წარმოადგინონ სტატისტიკა და ყველა საჭირო ინფორმაცია, </w:t>
      </w:r>
      <w:r w:rsidR="00423EBC" w:rsidRPr="00530565">
        <w:rPr>
          <w:rFonts w:ascii="Sylfaen" w:eastAsia="Times New Roman" w:hAnsi="Sylfaen" w:cs="Times New Roman"/>
          <w:lang w:eastAsia="bg-BG"/>
        </w:rPr>
        <w:t xml:space="preserve"> </w:t>
      </w:r>
      <w:r w:rsidR="006B3F3E">
        <w:rPr>
          <w:rFonts w:ascii="Sylfaen" w:eastAsia="Times New Roman" w:hAnsi="Sylfaen" w:cs="Times New Roman"/>
          <w:lang w:val="ka-GE" w:eastAsia="bg-BG"/>
        </w:rPr>
        <w:t xml:space="preserve">ბავშვთა მიმართ ძალადობის მიმართულებით არსებული </w:t>
      </w:r>
      <w:r>
        <w:rPr>
          <w:rFonts w:ascii="Sylfaen" w:eastAsia="Times New Roman" w:hAnsi="Sylfaen" w:cs="Times New Roman"/>
          <w:lang w:val="ka-GE" w:eastAsia="bg-BG"/>
        </w:rPr>
        <w:t xml:space="preserve">პროგრამების, რესურსების და ზოგადად გამოცდილების შესახებ. </w:t>
      </w:r>
      <w:r w:rsidR="006B3F3E">
        <w:rPr>
          <w:rFonts w:ascii="Sylfaen" w:eastAsia="Times New Roman" w:hAnsi="Sylfaen" w:cs="Times New Roman"/>
          <w:lang w:eastAsia="bg-BG"/>
        </w:rPr>
        <w:t xml:space="preserve"> </w:t>
      </w:r>
    </w:p>
    <w:p w14:paraId="09BC85BE" w14:textId="77777777" w:rsidR="002A1968" w:rsidRPr="00530565" w:rsidRDefault="002A1968" w:rsidP="004B78B9">
      <w:pPr>
        <w:spacing w:after="0" w:line="240" w:lineRule="auto"/>
        <w:jc w:val="both"/>
        <w:rPr>
          <w:rFonts w:ascii="Sylfaen" w:eastAsia="Times New Roman" w:hAnsi="Sylfaen" w:cs="Times New Roman"/>
          <w:lang w:eastAsia="bg-BG"/>
        </w:rPr>
      </w:pPr>
    </w:p>
    <w:p w14:paraId="497D8E6E" w14:textId="77777777" w:rsidR="004037B3" w:rsidRDefault="006B3F3E" w:rsidP="004B78B9">
      <w:pPr>
        <w:spacing w:after="0" w:line="240" w:lineRule="auto"/>
        <w:jc w:val="both"/>
        <w:rPr>
          <w:rFonts w:ascii="Sylfaen" w:eastAsia="Times New Roman" w:hAnsi="Sylfaen" w:cs="Times New Roman"/>
          <w:b/>
          <w:lang w:val="ka-GE" w:eastAsia="bg-BG"/>
        </w:rPr>
      </w:pPr>
      <w:r>
        <w:rPr>
          <w:rFonts w:ascii="Sylfaen" w:eastAsia="Times New Roman" w:hAnsi="Sylfaen" w:cs="Times New Roman"/>
          <w:b/>
          <w:lang w:val="ka-GE" w:eastAsia="bg-BG"/>
        </w:rPr>
        <w:t>ჯგუფის თავმჯდომარე</w:t>
      </w:r>
    </w:p>
    <w:p w14:paraId="0C438207" w14:textId="01B64B90" w:rsidR="00423EBC" w:rsidRPr="004037B3" w:rsidRDefault="006B3F3E" w:rsidP="004B78B9">
      <w:pPr>
        <w:spacing w:after="0" w:line="240" w:lineRule="auto"/>
        <w:jc w:val="both"/>
        <w:rPr>
          <w:rFonts w:ascii="Sylfaen" w:eastAsia="Times New Roman" w:hAnsi="Sylfaen" w:cs="Times New Roman"/>
          <w:b/>
          <w:lang w:val="ka-GE" w:eastAsia="bg-BG"/>
        </w:rPr>
      </w:pPr>
      <w:r>
        <w:rPr>
          <w:rFonts w:ascii="Sylfaen" w:eastAsia="Times New Roman" w:hAnsi="Sylfaen" w:cs="Times New Roman"/>
          <w:lang w:val="ka-GE" w:eastAsia="bg-BG"/>
        </w:rPr>
        <w:t>გუფის მართვა</w:t>
      </w:r>
      <w:r w:rsidR="006935DD">
        <w:rPr>
          <w:rFonts w:ascii="Sylfaen" w:eastAsia="Times New Roman" w:hAnsi="Sylfaen" w:cs="Times New Roman"/>
          <w:lang w:val="ka-GE" w:eastAsia="bg-BG"/>
        </w:rPr>
        <w:t>ს</w:t>
      </w:r>
      <w:r>
        <w:rPr>
          <w:rFonts w:ascii="Sylfaen" w:eastAsia="Times New Roman" w:hAnsi="Sylfaen" w:cs="Times New Roman"/>
          <w:lang w:val="ka-GE" w:eastAsia="bg-BG"/>
        </w:rPr>
        <w:t xml:space="preserve"> ახორციელებს მისი თავმჯდომარე. თუ თავმჯდომარე პირადად ვერ მონაწილეობს შეხვედრაში, ინიშნება მოადგილე. </w:t>
      </w:r>
    </w:p>
    <w:p w14:paraId="50F54B53" w14:textId="47765F2C" w:rsidR="00423EBC" w:rsidRPr="00530565" w:rsidRDefault="00423EBC" w:rsidP="004B78B9">
      <w:pPr>
        <w:spacing w:after="0" w:line="240" w:lineRule="auto"/>
        <w:jc w:val="both"/>
        <w:rPr>
          <w:rFonts w:ascii="Sylfaen" w:eastAsia="Times New Roman" w:hAnsi="Sylfaen" w:cs="Times New Roman"/>
          <w:lang w:eastAsia="bg-BG"/>
        </w:rPr>
      </w:pPr>
    </w:p>
    <w:p w14:paraId="38363564" w14:textId="72A261F6" w:rsidR="0070165B" w:rsidRPr="006B3F3E" w:rsidRDefault="006B3F3E" w:rsidP="004B78B9">
      <w:pPr>
        <w:spacing w:after="0" w:line="240" w:lineRule="auto"/>
        <w:jc w:val="both"/>
        <w:rPr>
          <w:rFonts w:ascii="Sylfaen" w:eastAsia="Times New Roman" w:hAnsi="Sylfaen" w:cs="Times New Roman"/>
          <w:b/>
          <w:lang w:val="ka-GE" w:eastAsia="bg-BG"/>
        </w:rPr>
      </w:pPr>
      <w:r>
        <w:rPr>
          <w:rFonts w:ascii="Sylfaen" w:eastAsia="Times New Roman" w:hAnsi="Sylfaen" w:cs="Times New Roman"/>
          <w:b/>
          <w:lang w:val="ka-GE" w:eastAsia="bg-BG"/>
        </w:rPr>
        <w:t>სამდივნო</w:t>
      </w:r>
    </w:p>
    <w:p w14:paraId="208F25CB" w14:textId="115C2289" w:rsidR="00DA6617" w:rsidRPr="00530565" w:rsidRDefault="006B3F3E" w:rsidP="004B78B9">
      <w:pPr>
        <w:spacing w:after="0" w:line="240" w:lineRule="auto"/>
        <w:jc w:val="both"/>
        <w:rPr>
          <w:rFonts w:ascii="Sylfaen" w:eastAsia="Times New Roman" w:hAnsi="Sylfaen" w:cs="Times New Roman"/>
          <w:lang w:eastAsia="bg-BG"/>
        </w:rPr>
      </w:pPr>
      <w:r>
        <w:rPr>
          <w:rFonts w:ascii="Sylfaen" w:eastAsia="Times New Roman" w:hAnsi="Sylfaen" w:cs="Times New Roman"/>
          <w:lang w:val="ka-GE" w:eastAsia="bg-BG"/>
        </w:rPr>
        <w:t xml:space="preserve">სამდივნო პასუხისმგებელია პროცესის ორგანიზებასა და ტექნიკურ </w:t>
      </w:r>
      <w:r w:rsidR="000442C2" w:rsidRPr="00530565">
        <w:rPr>
          <w:rFonts w:ascii="Sylfaen" w:eastAsia="Times New Roman" w:hAnsi="Sylfaen" w:cs="Times New Roman"/>
          <w:lang w:eastAsia="bg-BG"/>
        </w:rPr>
        <w:t xml:space="preserve"> </w:t>
      </w:r>
      <w:r>
        <w:rPr>
          <w:rFonts w:ascii="Sylfaen" w:eastAsia="Times New Roman" w:hAnsi="Sylfaen" w:cs="Times New Roman"/>
          <w:lang w:val="ka-GE" w:eastAsia="bg-BG"/>
        </w:rPr>
        <w:t xml:space="preserve">მხარდაჭერაზე, მას ასევე აქვს შემდეგი ფუნქციები: </w:t>
      </w:r>
      <w:r>
        <w:rPr>
          <w:rFonts w:ascii="Sylfaen" w:eastAsia="Times New Roman" w:hAnsi="Sylfaen" w:cs="Times New Roman"/>
          <w:lang w:eastAsia="bg-BG"/>
        </w:rPr>
        <w:t xml:space="preserve"> </w:t>
      </w:r>
    </w:p>
    <w:p w14:paraId="39AFCBF4" w14:textId="05F7EB17" w:rsidR="00B050E7" w:rsidRPr="00530565" w:rsidRDefault="006B3F3E" w:rsidP="004B78B9">
      <w:pPr>
        <w:pStyle w:val="ListParagraph"/>
        <w:numPr>
          <w:ilvl w:val="0"/>
          <w:numId w:val="39"/>
        </w:numPr>
        <w:spacing w:after="0" w:line="240" w:lineRule="auto"/>
        <w:jc w:val="both"/>
        <w:rPr>
          <w:rFonts w:ascii="Sylfaen" w:eastAsia="Times New Roman" w:hAnsi="Sylfaen" w:cs="Times New Roman"/>
          <w:lang w:eastAsia="bg-BG"/>
        </w:rPr>
      </w:pPr>
      <w:r>
        <w:rPr>
          <w:rFonts w:ascii="Sylfaen" w:eastAsia="Times New Roman" w:hAnsi="Sylfaen" w:cs="Times New Roman"/>
          <w:lang w:val="ka-GE" w:eastAsia="bg-BG"/>
        </w:rPr>
        <w:t>ანგარიშების მომზადება</w:t>
      </w:r>
      <w:r>
        <w:rPr>
          <w:rFonts w:ascii="Sylfaen" w:eastAsia="Times New Roman" w:hAnsi="Sylfaen" w:cs="Times New Roman"/>
          <w:lang w:eastAsia="bg-BG"/>
        </w:rPr>
        <w:t>;</w:t>
      </w:r>
    </w:p>
    <w:p w14:paraId="63349684" w14:textId="3BA9E951" w:rsidR="00B050E7" w:rsidRPr="00530565" w:rsidRDefault="006B3F3E" w:rsidP="004B78B9">
      <w:pPr>
        <w:pStyle w:val="ListParagraph"/>
        <w:numPr>
          <w:ilvl w:val="0"/>
          <w:numId w:val="39"/>
        </w:numPr>
        <w:spacing w:after="0" w:line="240" w:lineRule="auto"/>
        <w:jc w:val="both"/>
        <w:rPr>
          <w:rFonts w:ascii="Sylfaen" w:eastAsia="Times New Roman" w:hAnsi="Sylfaen" w:cs="Times New Roman"/>
          <w:lang w:eastAsia="bg-BG"/>
        </w:rPr>
      </w:pPr>
      <w:r>
        <w:rPr>
          <w:rFonts w:ascii="Sylfaen" w:eastAsia="Times New Roman" w:hAnsi="Sylfaen" w:cs="Times New Roman"/>
          <w:lang w:val="ka-GE" w:eastAsia="bg-BG"/>
        </w:rPr>
        <w:t>შეხვედრის ოქმები</w:t>
      </w:r>
      <w:r w:rsidR="006935DD">
        <w:rPr>
          <w:rFonts w:ascii="Sylfaen" w:eastAsia="Times New Roman" w:hAnsi="Sylfaen" w:cs="Times New Roman"/>
          <w:lang w:val="ka-GE" w:eastAsia="bg-BG"/>
        </w:rPr>
        <w:t>ს</w:t>
      </w:r>
      <w:r>
        <w:rPr>
          <w:rFonts w:ascii="Sylfaen" w:eastAsia="Times New Roman" w:hAnsi="Sylfaen" w:cs="Times New Roman"/>
          <w:lang w:val="ka-GE" w:eastAsia="bg-BG"/>
        </w:rPr>
        <w:t xml:space="preserve"> მომზადება; </w:t>
      </w:r>
    </w:p>
    <w:p w14:paraId="0FD8CAA4" w14:textId="433315D4" w:rsidR="00B050E7" w:rsidRPr="00530565" w:rsidRDefault="006B3F3E" w:rsidP="004B78B9">
      <w:pPr>
        <w:pStyle w:val="ListParagraph"/>
        <w:numPr>
          <w:ilvl w:val="0"/>
          <w:numId w:val="39"/>
        </w:numPr>
        <w:spacing w:after="0" w:line="240" w:lineRule="auto"/>
        <w:jc w:val="both"/>
        <w:rPr>
          <w:rFonts w:ascii="Sylfaen" w:eastAsia="Times New Roman" w:hAnsi="Sylfaen" w:cs="Times New Roman"/>
          <w:lang w:eastAsia="bg-BG"/>
        </w:rPr>
      </w:pPr>
      <w:r>
        <w:rPr>
          <w:rFonts w:ascii="Sylfaen" w:eastAsia="Times New Roman" w:hAnsi="Sylfaen" w:cs="Times New Roman"/>
          <w:lang w:val="ka-GE" w:eastAsia="bg-BG"/>
        </w:rPr>
        <w:t xml:space="preserve">მოსაზრებების შეჯამება და დისკუსიისთვის მასალების მომზადება; </w:t>
      </w:r>
    </w:p>
    <w:p w14:paraId="4690BDDE" w14:textId="1CA9758A" w:rsidR="00B050E7" w:rsidRPr="00530565" w:rsidRDefault="006B3F3E" w:rsidP="004B78B9">
      <w:pPr>
        <w:pStyle w:val="ListParagraph"/>
        <w:numPr>
          <w:ilvl w:val="0"/>
          <w:numId w:val="39"/>
        </w:numPr>
        <w:spacing w:after="0" w:line="240" w:lineRule="auto"/>
        <w:jc w:val="both"/>
        <w:rPr>
          <w:rFonts w:ascii="Sylfaen" w:eastAsia="Times New Roman" w:hAnsi="Sylfaen" w:cs="Times New Roman"/>
          <w:lang w:eastAsia="bg-BG"/>
        </w:rPr>
      </w:pPr>
      <w:r>
        <w:rPr>
          <w:rFonts w:ascii="Sylfaen" w:eastAsia="Times New Roman" w:hAnsi="Sylfaen" w:cs="Times New Roman"/>
          <w:lang w:val="ka-GE" w:eastAsia="bg-BG"/>
        </w:rPr>
        <w:t>ჯგუფის შეხვედრებში მონაწილ</w:t>
      </w:r>
      <w:r w:rsidR="004037B3">
        <w:rPr>
          <w:rFonts w:ascii="Sylfaen" w:eastAsia="Times New Roman" w:hAnsi="Sylfaen" w:cs="Times New Roman"/>
          <w:lang w:val="ka-GE" w:eastAsia="bg-BG"/>
        </w:rPr>
        <w:t>ეობა</w:t>
      </w:r>
      <w:r>
        <w:rPr>
          <w:rFonts w:ascii="Sylfaen" w:eastAsia="Times New Roman" w:hAnsi="Sylfaen" w:cs="Times New Roman"/>
          <w:lang w:val="ka-GE" w:eastAsia="bg-BG"/>
        </w:rPr>
        <w:t xml:space="preserve">; </w:t>
      </w:r>
    </w:p>
    <w:p w14:paraId="622A8800" w14:textId="76E6453D" w:rsidR="00B050E7" w:rsidRPr="006B3F3E" w:rsidRDefault="006B3F3E" w:rsidP="00625DBC">
      <w:pPr>
        <w:pStyle w:val="ListParagraph"/>
        <w:numPr>
          <w:ilvl w:val="0"/>
          <w:numId w:val="39"/>
        </w:numPr>
        <w:spacing w:after="0" w:line="240" w:lineRule="auto"/>
        <w:jc w:val="both"/>
        <w:rPr>
          <w:rFonts w:ascii="Sylfaen" w:eastAsia="Times New Roman" w:hAnsi="Sylfaen" w:cs="Times New Roman"/>
          <w:lang w:eastAsia="bg-BG"/>
        </w:rPr>
      </w:pPr>
      <w:r w:rsidRPr="006B3F3E">
        <w:rPr>
          <w:rFonts w:ascii="Sylfaen" w:eastAsia="Times New Roman" w:hAnsi="Sylfaen" w:cs="Times New Roman"/>
          <w:lang w:val="ka-GE" w:eastAsia="bg-BG"/>
        </w:rPr>
        <w:t xml:space="preserve">სხვადასხვა მონაწილეების პოზიციების შეჯერების ხელშეწყობა, საკონსულტაციო პროცესში. </w:t>
      </w:r>
    </w:p>
    <w:p w14:paraId="4BA1C857" w14:textId="77777777" w:rsidR="00DA6617" w:rsidRPr="00530565" w:rsidRDefault="00DA6617" w:rsidP="004B78B9">
      <w:pPr>
        <w:spacing w:after="0" w:line="240" w:lineRule="auto"/>
        <w:jc w:val="both"/>
        <w:rPr>
          <w:rFonts w:ascii="Sylfaen" w:eastAsia="Times New Roman" w:hAnsi="Sylfaen" w:cs="Times New Roman"/>
          <w:lang w:eastAsia="bg-BG"/>
        </w:rPr>
      </w:pPr>
    </w:p>
    <w:p w14:paraId="04C24552" w14:textId="5B382F10" w:rsidR="00DA6617" w:rsidRPr="00530565" w:rsidRDefault="006253B3" w:rsidP="00EA0150">
      <w:pPr>
        <w:pStyle w:val="ListParagraph"/>
        <w:numPr>
          <w:ilvl w:val="0"/>
          <w:numId w:val="44"/>
        </w:numPr>
        <w:spacing w:after="0" w:line="240" w:lineRule="auto"/>
        <w:jc w:val="both"/>
        <w:rPr>
          <w:rStyle w:val="Heading2Char"/>
          <w:rFonts w:ascii="Sylfaen" w:eastAsiaTheme="minorHAnsi" w:hAnsi="Sylfaen" w:cs="Times New Roman"/>
          <w:color w:val="00B0F0"/>
          <w:sz w:val="22"/>
          <w:szCs w:val="22"/>
          <w:lang w:val="en-US"/>
        </w:rPr>
      </w:pPr>
      <w:r>
        <w:rPr>
          <w:rStyle w:val="Heading2Char"/>
          <w:rFonts w:ascii="Sylfaen" w:eastAsiaTheme="minorHAnsi" w:hAnsi="Sylfaen" w:cs="Times New Roman"/>
          <w:color w:val="00B0F0"/>
          <w:sz w:val="22"/>
          <w:szCs w:val="22"/>
          <w:lang w:val="ka-GE"/>
        </w:rPr>
        <w:t>ვადები</w:t>
      </w:r>
    </w:p>
    <w:p w14:paraId="2B9875B9" w14:textId="12E8F9F9" w:rsidR="0004150B" w:rsidRPr="00530565" w:rsidRDefault="0004150B" w:rsidP="004B78B9">
      <w:pPr>
        <w:spacing w:after="0" w:line="240" w:lineRule="auto"/>
        <w:jc w:val="both"/>
        <w:rPr>
          <w:rFonts w:ascii="Sylfaen" w:hAnsi="Sylfaen" w:cs="Times New Roman"/>
        </w:rPr>
      </w:pPr>
    </w:p>
    <w:p w14:paraId="0BDE3459" w14:textId="0B17C33F" w:rsidR="0004150B" w:rsidRPr="00530565" w:rsidRDefault="006B3F3E" w:rsidP="004B78B9">
      <w:pPr>
        <w:spacing w:after="0" w:line="240" w:lineRule="auto"/>
        <w:jc w:val="both"/>
        <w:rPr>
          <w:rFonts w:ascii="Sylfaen" w:hAnsi="Sylfaen" w:cs="Times New Roman"/>
        </w:rPr>
      </w:pPr>
      <w:r>
        <w:rPr>
          <w:rFonts w:ascii="Sylfaen" w:hAnsi="Sylfaen" w:cs="Times New Roman"/>
          <w:lang w:val="ka-GE"/>
        </w:rPr>
        <w:t xml:space="preserve">საკონსულტაციო პროცესის ეტაპების განხორციელების ვადები: </w:t>
      </w:r>
      <w:r>
        <w:rPr>
          <w:rFonts w:ascii="Sylfaen" w:hAnsi="Sylfaen" w:cs="Times New Roman"/>
        </w:rPr>
        <w:t xml:space="preserve"> </w:t>
      </w:r>
    </w:p>
    <w:p w14:paraId="668AF945" w14:textId="77777777" w:rsidR="0004150B" w:rsidRPr="00530565" w:rsidRDefault="0004150B" w:rsidP="004B78B9">
      <w:pPr>
        <w:spacing w:after="0" w:line="240" w:lineRule="auto"/>
        <w:jc w:val="both"/>
        <w:rPr>
          <w:rFonts w:ascii="Sylfaen" w:hAnsi="Sylfaen" w:cs="Times New Roman"/>
          <w:highlight w:val="yellow"/>
        </w:rPr>
      </w:pPr>
    </w:p>
    <w:p w14:paraId="44063406" w14:textId="1A294A32" w:rsidR="004718BF" w:rsidRPr="00530565" w:rsidRDefault="006B3F3E" w:rsidP="004B78B9">
      <w:pPr>
        <w:spacing w:after="0" w:line="240" w:lineRule="auto"/>
        <w:jc w:val="both"/>
        <w:rPr>
          <w:rFonts w:ascii="Sylfaen" w:hAnsi="Sylfaen" w:cs="Times New Roman"/>
          <w:b/>
        </w:rPr>
      </w:pPr>
      <w:r>
        <w:rPr>
          <w:rFonts w:ascii="Sylfaen" w:hAnsi="Sylfaen" w:cs="Times New Roman"/>
          <w:b/>
          <w:lang w:val="ka-GE"/>
        </w:rPr>
        <w:t xml:space="preserve">ბავშვთა მიმართ ძალადობის პრევენციის და მასზე რეაგირების მდგომარეობის მიმოხილვა </w:t>
      </w:r>
      <w:r w:rsidR="002706A4" w:rsidRPr="00530565">
        <w:rPr>
          <w:rFonts w:ascii="Sylfaen" w:hAnsi="Sylfaen" w:cs="Times New Roman"/>
          <w:b/>
        </w:rPr>
        <w:t xml:space="preserve">- </w:t>
      </w:r>
      <w:r w:rsidR="00063D10">
        <w:rPr>
          <w:rFonts w:ascii="Sylfaen" w:hAnsi="Sylfaen" w:cs="Times New Roman"/>
          <w:b/>
          <w:lang w:val="ka-GE"/>
        </w:rPr>
        <w:t>სექტემბერი</w:t>
      </w:r>
      <w:r>
        <w:rPr>
          <w:rFonts w:ascii="Sylfaen" w:hAnsi="Sylfaen" w:cs="Times New Roman"/>
          <w:b/>
          <w:lang w:val="ka-GE"/>
        </w:rPr>
        <w:t xml:space="preserve">- </w:t>
      </w:r>
      <w:r w:rsidR="00063D10" w:rsidRPr="00063D10">
        <w:rPr>
          <w:rFonts w:ascii="Sylfaen" w:hAnsi="Sylfaen" w:cs="Times New Roman"/>
          <w:b/>
          <w:lang w:val="ka-GE"/>
        </w:rPr>
        <w:t>ოქტომბერი</w:t>
      </w:r>
      <w:r w:rsidR="00182703" w:rsidRPr="00063D10">
        <w:rPr>
          <w:rFonts w:ascii="Sylfaen" w:hAnsi="Sylfaen" w:cs="Times New Roman"/>
          <w:b/>
          <w:lang w:val="ka-GE"/>
        </w:rPr>
        <w:t xml:space="preserve"> </w:t>
      </w:r>
      <w:r w:rsidR="002706A4" w:rsidRPr="00063D10">
        <w:rPr>
          <w:rFonts w:ascii="Sylfaen" w:hAnsi="Sylfaen" w:cs="Times New Roman"/>
          <w:b/>
        </w:rPr>
        <w:t>2019</w:t>
      </w:r>
    </w:p>
    <w:p w14:paraId="06CADB4E" w14:textId="05E495A8" w:rsidR="004A7313" w:rsidRPr="00530565" w:rsidRDefault="006B3F3E" w:rsidP="004A7313">
      <w:pPr>
        <w:pStyle w:val="ListParagraph"/>
        <w:numPr>
          <w:ilvl w:val="0"/>
          <w:numId w:val="40"/>
        </w:numPr>
        <w:spacing w:after="0" w:line="240" w:lineRule="auto"/>
        <w:jc w:val="both"/>
        <w:rPr>
          <w:rFonts w:ascii="Sylfaen" w:hAnsi="Sylfaen" w:cs="Times New Roman"/>
        </w:rPr>
      </w:pPr>
      <w:r>
        <w:rPr>
          <w:rFonts w:ascii="Sylfaen" w:hAnsi="Sylfaen" w:cs="Times New Roman"/>
          <w:lang w:val="ka-GE"/>
        </w:rPr>
        <w:t>სიტუაციის მიმოხილვის მეთოდოლოგიის შემუშავება და დამტკიცება</w:t>
      </w:r>
    </w:p>
    <w:p w14:paraId="09AC4579" w14:textId="7E166B75" w:rsidR="004A7313" w:rsidRPr="00530565" w:rsidRDefault="006B3F3E" w:rsidP="004A7313">
      <w:pPr>
        <w:pStyle w:val="ListParagraph"/>
        <w:numPr>
          <w:ilvl w:val="0"/>
          <w:numId w:val="40"/>
        </w:numPr>
        <w:spacing w:after="0" w:line="240" w:lineRule="auto"/>
        <w:jc w:val="both"/>
        <w:rPr>
          <w:rFonts w:ascii="Sylfaen" w:hAnsi="Sylfaen" w:cs="Times New Roman"/>
        </w:rPr>
      </w:pPr>
      <w:r>
        <w:rPr>
          <w:rFonts w:ascii="Sylfaen" w:hAnsi="Sylfaen" w:cs="Times New Roman"/>
          <w:lang w:val="ka-GE"/>
        </w:rPr>
        <w:t>სამაგიდო სამუშაოები</w:t>
      </w:r>
    </w:p>
    <w:p w14:paraId="7ED55828" w14:textId="313E4A2C" w:rsidR="004A7313" w:rsidRPr="00530565" w:rsidRDefault="006B3F3E" w:rsidP="004A7313">
      <w:pPr>
        <w:pStyle w:val="ListParagraph"/>
        <w:numPr>
          <w:ilvl w:val="0"/>
          <w:numId w:val="40"/>
        </w:numPr>
        <w:spacing w:after="0" w:line="240" w:lineRule="auto"/>
        <w:jc w:val="both"/>
        <w:rPr>
          <w:rFonts w:ascii="Sylfaen" w:hAnsi="Sylfaen" w:cs="Times New Roman"/>
        </w:rPr>
      </w:pPr>
      <w:r>
        <w:rPr>
          <w:rFonts w:ascii="Sylfaen" w:hAnsi="Sylfaen" w:cs="Times New Roman"/>
          <w:lang w:val="ka-GE"/>
        </w:rPr>
        <w:t xml:space="preserve">შეფასების ფორმის მომზადება და დამტკიცება </w:t>
      </w:r>
      <w:r w:rsidR="004718BF" w:rsidRPr="00530565">
        <w:rPr>
          <w:rFonts w:ascii="Sylfaen" w:hAnsi="Sylfaen" w:cs="Times New Roman"/>
          <w:lang w:val="en-US"/>
        </w:rPr>
        <w:t xml:space="preserve"> </w:t>
      </w:r>
    </w:p>
    <w:p w14:paraId="16074C9B" w14:textId="6283AAB1" w:rsidR="004A7313" w:rsidRPr="00530565" w:rsidRDefault="006B3F3E" w:rsidP="004A7313">
      <w:pPr>
        <w:pStyle w:val="ListParagraph"/>
        <w:numPr>
          <w:ilvl w:val="0"/>
          <w:numId w:val="40"/>
        </w:numPr>
        <w:spacing w:after="0" w:line="240" w:lineRule="auto"/>
        <w:jc w:val="both"/>
        <w:rPr>
          <w:rFonts w:ascii="Sylfaen" w:hAnsi="Sylfaen" w:cs="Times New Roman"/>
        </w:rPr>
      </w:pPr>
      <w:r>
        <w:rPr>
          <w:rFonts w:ascii="Sylfaen" w:hAnsi="Sylfaen" w:cs="Times New Roman"/>
          <w:lang w:val="ka-GE"/>
        </w:rPr>
        <w:t>მონაცემების შეგროვება და ანალიზი</w:t>
      </w:r>
    </w:p>
    <w:p w14:paraId="6456F518" w14:textId="191C2323" w:rsidR="004718BF" w:rsidRPr="00530565" w:rsidRDefault="006B3F3E" w:rsidP="004A7313">
      <w:pPr>
        <w:pStyle w:val="ListParagraph"/>
        <w:numPr>
          <w:ilvl w:val="0"/>
          <w:numId w:val="40"/>
        </w:numPr>
        <w:spacing w:after="0" w:line="240" w:lineRule="auto"/>
        <w:jc w:val="both"/>
        <w:rPr>
          <w:rFonts w:ascii="Sylfaen" w:hAnsi="Sylfaen" w:cs="Times New Roman"/>
        </w:rPr>
      </w:pPr>
      <w:r>
        <w:rPr>
          <w:rFonts w:ascii="Sylfaen" w:hAnsi="Sylfaen" w:cs="Times New Roman"/>
          <w:lang w:val="ka-GE"/>
        </w:rPr>
        <w:t xml:space="preserve">მონაცემების </w:t>
      </w:r>
      <w:r w:rsidR="006935DD">
        <w:rPr>
          <w:rFonts w:ascii="Sylfaen" w:hAnsi="Sylfaen" w:cs="Times New Roman"/>
          <w:lang w:val="ka-GE"/>
        </w:rPr>
        <w:t>სტრუქტურულ ფორმაში მოყვანა</w:t>
      </w:r>
      <w:r>
        <w:rPr>
          <w:rFonts w:ascii="Sylfaen" w:hAnsi="Sylfaen" w:cs="Times New Roman"/>
          <w:lang w:val="ka-GE"/>
        </w:rPr>
        <w:t xml:space="preserve"> </w:t>
      </w:r>
    </w:p>
    <w:p w14:paraId="051AC92F" w14:textId="77777777" w:rsidR="004718BF" w:rsidRPr="00530565" w:rsidRDefault="004718BF" w:rsidP="004B78B9">
      <w:pPr>
        <w:spacing w:after="0" w:line="240" w:lineRule="auto"/>
        <w:jc w:val="both"/>
        <w:rPr>
          <w:rFonts w:ascii="Sylfaen" w:hAnsi="Sylfaen" w:cs="Times New Roman"/>
        </w:rPr>
      </w:pPr>
    </w:p>
    <w:p w14:paraId="4492712F" w14:textId="3EA96592" w:rsidR="004718BF" w:rsidRPr="00530565" w:rsidRDefault="006B3F3E" w:rsidP="004B78B9">
      <w:pPr>
        <w:spacing w:after="0" w:line="240" w:lineRule="auto"/>
        <w:jc w:val="both"/>
        <w:rPr>
          <w:rFonts w:ascii="Sylfaen" w:hAnsi="Sylfaen" w:cs="Times New Roman"/>
          <w:b/>
        </w:rPr>
      </w:pPr>
      <w:r>
        <w:rPr>
          <w:rFonts w:ascii="Sylfaen" w:hAnsi="Sylfaen" w:cs="Times New Roman"/>
          <w:b/>
          <w:lang w:val="ka-GE"/>
        </w:rPr>
        <w:t xml:space="preserve">სტრატეგიის შემუშავება </w:t>
      </w:r>
      <w:r w:rsidR="002706A4" w:rsidRPr="00063D10">
        <w:rPr>
          <w:rFonts w:ascii="Sylfaen" w:hAnsi="Sylfaen" w:cs="Times New Roman"/>
          <w:b/>
        </w:rPr>
        <w:t xml:space="preserve">- </w:t>
      </w:r>
      <w:r w:rsidR="00063D10" w:rsidRPr="00063D10">
        <w:rPr>
          <w:rFonts w:ascii="Sylfaen" w:hAnsi="Sylfaen" w:cs="Times New Roman"/>
          <w:b/>
          <w:lang w:val="ka-GE"/>
        </w:rPr>
        <w:t>ნოემბერი</w:t>
      </w:r>
      <w:r w:rsidRPr="00063D10">
        <w:rPr>
          <w:rFonts w:ascii="Sylfaen" w:hAnsi="Sylfaen" w:cs="Times New Roman"/>
          <w:b/>
          <w:lang w:val="ka-GE"/>
        </w:rPr>
        <w:t xml:space="preserve"> - </w:t>
      </w:r>
      <w:r w:rsidR="00063D10" w:rsidRPr="00063D10">
        <w:rPr>
          <w:rFonts w:ascii="Sylfaen" w:hAnsi="Sylfaen" w:cs="Times New Roman"/>
          <w:b/>
          <w:lang w:val="ka-GE"/>
        </w:rPr>
        <w:t>თებერვალი</w:t>
      </w:r>
      <w:r w:rsidR="00182703" w:rsidRPr="00063D10">
        <w:rPr>
          <w:rFonts w:ascii="Sylfaen" w:hAnsi="Sylfaen" w:cs="Times New Roman"/>
          <w:b/>
        </w:rPr>
        <w:t xml:space="preserve"> 2020</w:t>
      </w:r>
    </w:p>
    <w:p w14:paraId="2D67975B" w14:textId="2E37DDA1" w:rsidR="004A7313" w:rsidRPr="00530565" w:rsidRDefault="006B3F3E" w:rsidP="004B78B9">
      <w:pPr>
        <w:pStyle w:val="ListParagraph"/>
        <w:numPr>
          <w:ilvl w:val="0"/>
          <w:numId w:val="41"/>
        </w:numPr>
        <w:spacing w:after="0" w:line="240" w:lineRule="auto"/>
        <w:jc w:val="both"/>
        <w:rPr>
          <w:rFonts w:ascii="Sylfaen" w:hAnsi="Sylfaen" w:cs="Times New Roman"/>
        </w:rPr>
      </w:pPr>
      <w:r>
        <w:rPr>
          <w:rFonts w:ascii="Sylfaen" w:hAnsi="Sylfaen" w:cs="Times New Roman"/>
          <w:lang w:val="ka-GE"/>
        </w:rPr>
        <w:t>სტრატეგიის მომზადება;</w:t>
      </w:r>
    </w:p>
    <w:p w14:paraId="26E09528" w14:textId="3825FC16" w:rsidR="004A7313" w:rsidRPr="00530565" w:rsidRDefault="006B3F3E" w:rsidP="004B78B9">
      <w:pPr>
        <w:pStyle w:val="ListParagraph"/>
        <w:numPr>
          <w:ilvl w:val="0"/>
          <w:numId w:val="41"/>
        </w:numPr>
        <w:spacing w:after="0" w:line="240" w:lineRule="auto"/>
        <w:jc w:val="both"/>
        <w:rPr>
          <w:rFonts w:ascii="Sylfaen" w:hAnsi="Sylfaen" w:cs="Times New Roman"/>
        </w:rPr>
      </w:pPr>
      <w:r>
        <w:rPr>
          <w:rFonts w:ascii="Sylfaen" w:hAnsi="Sylfaen" w:cs="Times New Roman"/>
          <w:lang w:val="ka-GE"/>
        </w:rPr>
        <w:lastRenderedPageBreak/>
        <w:t xml:space="preserve">კონსულტაციები პირველ ვერსიასთან დაკავშირებით, როგორც მეორე ნაწილშია აღწერილი; </w:t>
      </w:r>
      <w:r>
        <w:rPr>
          <w:rFonts w:ascii="Sylfaen" w:hAnsi="Sylfaen" w:cs="Times New Roman"/>
        </w:rPr>
        <w:t xml:space="preserve"> </w:t>
      </w:r>
    </w:p>
    <w:p w14:paraId="49DD2EDD" w14:textId="38D32C41" w:rsidR="004A7313" w:rsidRPr="00530565" w:rsidRDefault="006B3F3E" w:rsidP="004B78B9">
      <w:pPr>
        <w:pStyle w:val="ListParagraph"/>
        <w:numPr>
          <w:ilvl w:val="0"/>
          <w:numId w:val="41"/>
        </w:numPr>
        <w:spacing w:after="0" w:line="240" w:lineRule="auto"/>
        <w:jc w:val="both"/>
        <w:rPr>
          <w:rFonts w:ascii="Sylfaen" w:hAnsi="Sylfaen" w:cs="Times New Roman"/>
        </w:rPr>
      </w:pPr>
      <w:r>
        <w:rPr>
          <w:rFonts w:ascii="Sylfaen" w:hAnsi="Sylfaen" w:cs="Times New Roman"/>
          <w:lang w:val="ka-GE"/>
        </w:rPr>
        <w:t>კომენტარების და წინადადებების შეჯამება;</w:t>
      </w:r>
    </w:p>
    <w:p w14:paraId="081C84DD" w14:textId="7A1D9748" w:rsidR="004718BF" w:rsidRPr="00530565" w:rsidRDefault="006B3F3E" w:rsidP="004B78B9">
      <w:pPr>
        <w:pStyle w:val="ListParagraph"/>
        <w:numPr>
          <w:ilvl w:val="0"/>
          <w:numId w:val="41"/>
        </w:numPr>
        <w:spacing w:after="0" w:line="240" w:lineRule="auto"/>
        <w:jc w:val="both"/>
        <w:rPr>
          <w:rFonts w:ascii="Sylfaen" w:hAnsi="Sylfaen" w:cs="Times New Roman"/>
        </w:rPr>
      </w:pPr>
      <w:r>
        <w:rPr>
          <w:rFonts w:ascii="Sylfaen" w:hAnsi="Sylfaen" w:cs="Times New Roman"/>
          <w:lang w:val="ka-GE"/>
        </w:rPr>
        <w:t xml:space="preserve">სტრატეგიის დასრულება და დამტკიცება. </w:t>
      </w:r>
    </w:p>
    <w:p w14:paraId="18D64EBC" w14:textId="70973E29" w:rsidR="008E0BD7" w:rsidRPr="00530565" w:rsidRDefault="008E0BD7" w:rsidP="004B78B9">
      <w:pPr>
        <w:spacing w:after="0" w:line="240" w:lineRule="auto"/>
        <w:jc w:val="both"/>
        <w:rPr>
          <w:rFonts w:ascii="Sylfaen" w:hAnsi="Sylfaen" w:cs="Times New Roman"/>
        </w:rPr>
      </w:pPr>
    </w:p>
    <w:p w14:paraId="7538B01D" w14:textId="309B824E" w:rsidR="008E0BD7" w:rsidRPr="00530565" w:rsidRDefault="006B3F3E" w:rsidP="004B78B9">
      <w:pPr>
        <w:spacing w:after="0" w:line="240" w:lineRule="auto"/>
        <w:jc w:val="both"/>
        <w:rPr>
          <w:rFonts w:ascii="Sylfaen" w:hAnsi="Sylfaen" w:cs="Times New Roman"/>
          <w:b/>
        </w:rPr>
      </w:pPr>
      <w:r>
        <w:rPr>
          <w:rFonts w:ascii="Sylfaen" w:hAnsi="Sylfaen" w:cs="Times New Roman"/>
          <w:b/>
          <w:lang w:val="ka-GE"/>
        </w:rPr>
        <w:t xml:space="preserve">სამოქმედო გეგმის შემუშავება </w:t>
      </w:r>
      <w:r w:rsidR="00CA5450" w:rsidRPr="00530565">
        <w:rPr>
          <w:rFonts w:ascii="Sylfaen" w:hAnsi="Sylfaen" w:cs="Times New Roman"/>
          <w:b/>
        </w:rPr>
        <w:t xml:space="preserve">- </w:t>
      </w:r>
      <w:r w:rsidR="00063D10" w:rsidRPr="00063D10">
        <w:rPr>
          <w:rFonts w:ascii="Sylfaen" w:hAnsi="Sylfaen" w:cs="Times New Roman"/>
          <w:b/>
          <w:lang w:val="ka-GE"/>
        </w:rPr>
        <w:t>მარტი</w:t>
      </w:r>
      <w:r w:rsidRPr="00063D10">
        <w:rPr>
          <w:rFonts w:ascii="Sylfaen" w:hAnsi="Sylfaen" w:cs="Times New Roman"/>
          <w:b/>
          <w:lang w:val="ka-GE"/>
        </w:rPr>
        <w:t xml:space="preserve">- </w:t>
      </w:r>
      <w:r w:rsidR="00063D10" w:rsidRPr="00063D10">
        <w:rPr>
          <w:rFonts w:ascii="Sylfaen" w:hAnsi="Sylfaen" w:cs="Times New Roman"/>
          <w:b/>
          <w:lang w:val="ka-GE"/>
        </w:rPr>
        <w:t xml:space="preserve">მაისი </w:t>
      </w:r>
      <w:r w:rsidR="00182703" w:rsidRPr="00063D10">
        <w:rPr>
          <w:rFonts w:ascii="Sylfaen" w:hAnsi="Sylfaen" w:cs="Times New Roman"/>
          <w:b/>
        </w:rPr>
        <w:t>2020</w:t>
      </w:r>
    </w:p>
    <w:p w14:paraId="364FB26C" w14:textId="4B74F8B5" w:rsidR="004A7313" w:rsidRPr="00530565" w:rsidRDefault="006B3F3E" w:rsidP="004B78B9">
      <w:pPr>
        <w:pStyle w:val="ListParagraph"/>
        <w:numPr>
          <w:ilvl w:val="0"/>
          <w:numId w:val="42"/>
        </w:numPr>
        <w:spacing w:after="0" w:line="240" w:lineRule="auto"/>
        <w:jc w:val="both"/>
        <w:rPr>
          <w:rFonts w:ascii="Sylfaen" w:hAnsi="Sylfaen" w:cs="Times New Roman"/>
        </w:rPr>
      </w:pPr>
      <w:r>
        <w:rPr>
          <w:rFonts w:ascii="Sylfaen" w:hAnsi="Sylfaen" w:cs="Times New Roman"/>
          <w:lang w:val="ka-GE"/>
        </w:rPr>
        <w:t>სამოქმედო გეგმის პროექტის მომზადება;</w:t>
      </w:r>
    </w:p>
    <w:p w14:paraId="0890D146" w14:textId="77777777" w:rsidR="006B3F3E" w:rsidRPr="00530565" w:rsidRDefault="006B3F3E" w:rsidP="006B3F3E">
      <w:pPr>
        <w:pStyle w:val="ListParagraph"/>
        <w:numPr>
          <w:ilvl w:val="0"/>
          <w:numId w:val="42"/>
        </w:numPr>
        <w:spacing w:after="0" w:line="240" w:lineRule="auto"/>
        <w:jc w:val="both"/>
        <w:rPr>
          <w:rFonts w:ascii="Sylfaen" w:hAnsi="Sylfaen" w:cs="Times New Roman"/>
        </w:rPr>
      </w:pPr>
      <w:r>
        <w:rPr>
          <w:rFonts w:ascii="Sylfaen" w:hAnsi="Sylfaen" w:cs="Times New Roman"/>
          <w:lang w:val="ka-GE"/>
        </w:rPr>
        <w:t xml:space="preserve">კონსულტაციები პირველ ვერსიასთან დაკავშირებით, როგორც მეორე ნაწილშია აღწერილი; </w:t>
      </w:r>
      <w:r>
        <w:rPr>
          <w:rFonts w:ascii="Sylfaen" w:hAnsi="Sylfaen" w:cs="Times New Roman"/>
        </w:rPr>
        <w:t xml:space="preserve"> </w:t>
      </w:r>
    </w:p>
    <w:p w14:paraId="48D8F66D" w14:textId="38B64FBD" w:rsidR="004A7313" w:rsidRPr="00530565" w:rsidRDefault="006B3F3E" w:rsidP="004B78B9">
      <w:pPr>
        <w:pStyle w:val="ListParagraph"/>
        <w:numPr>
          <w:ilvl w:val="0"/>
          <w:numId w:val="42"/>
        </w:numPr>
        <w:spacing w:after="0" w:line="240" w:lineRule="auto"/>
        <w:jc w:val="both"/>
        <w:rPr>
          <w:rFonts w:ascii="Sylfaen" w:hAnsi="Sylfaen" w:cs="Times New Roman"/>
        </w:rPr>
      </w:pPr>
      <w:r>
        <w:rPr>
          <w:rFonts w:ascii="Sylfaen" w:hAnsi="Sylfaen" w:cs="Times New Roman"/>
          <w:lang w:val="ka-GE"/>
        </w:rPr>
        <w:t xml:space="preserve">კონსულტაციები </w:t>
      </w:r>
      <w:r w:rsidR="00FD4B51" w:rsidRPr="00530565">
        <w:rPr>
          <w:rFonts w:ascii="Sylfaen" w:hAnsi="Sylfaen" w:cs="Times New Roman"/>
        </w:rPr>
        <w:t xml:space="preserve"> INSPIRE </w:t>
      </w:r>
      <w:r>
        <w:rPr>
          <w:rFonts w:ascii="Sylfaen" w:hAnsi="Sylfaen" w:cs="Times New Roman"/>
          <w:lang w:val="ka-GE"/>
        </w:rPr>
        <w:t xml:space="preserve">სამუშაო ჯგუფთან და წევრების რეკომენდაციების გათვალისწინება; </w:t>
      </w:r>
      <w:r>
        <w:rPr>
          <w:rFonts w:ascii="Sylfaen" w:hAnsi="Sylfaen" w:cs="Times New Roman"/>
        </w:rPr>
        <w:t xml:space="preserve"> </w:t>
      </w:r>
    </w:p>
    <w:p w14:paraId="33359198" w14:textId="77777777" w:rsidR="00E75B20" w:rsidRPr="00E75B20" w:rsidRDefault="006B3F3E" w:rsidP="006B3F3E">
      <w:pPr>
        <w:pStyle w:val="ListParagraph"/>
        <w:numPr>
          <w:ilvl w:val="0"/>
          <w:numId w:val="41"/>
        </w:numPr>
        <w:spacing w:after="0" w:line="240" w:lineRule="auto"/>
        <w:jc w:val="both"/>
        <w:rPr>
          <w:rFonts w:ascii="Sylfaen" w:hAnsi="Sylfaen" w:cs="Times New Roman"/>
        </w:rPr>
      </w:pPr>
      <w:r>
        <w:rPr>
          <w:rFonts w:ascii="Sylfaen" w:hAnsi="Sylfaen" w:cs="Times New Roman"/>
          <w:lang w:val="ka-GE"/>
        </w:rPr>
        <w:t>კომენტარების და წინადადებების შეჯამება, სტრატეგიის დასრულება და დამტკიცება.</w:t>
      </w:r>
    </w:p>
    <w:p w14:paraId="3B54E6EA" w14:textId="4881B625" w:rsidR="006B3F3E" w:rsidRPr="00530565" w:rsidRDefault="006B3F3E" w:rsidP="00E75B20">
      <w:pPr>
        <w:pStyle w:val="ListParagraph"/>
        <w:spacing w:after="0" w:line="240" w:lineRule="auto"/>
        <w:jc w:val="both"/>
        <w:rPr>
          <w:rFonts w:ascii="Sylfaen" w:hAnsi="Sylfaen" w:cs="Times New Roman"/>
        </w:rPr>
      </w:pPr>
      <w:r>
        <w:rPr>
          <w:rFonts w:ascii="Sylfaen" w:hAnsi="Sylfaen" w:cs="Times New Roman"/>
          <w:lang w:val="ka-GE"/>
        </w:rPr>
        <w:t xml:space="preserve"> </w:t>
      </w:r>
    </w:p>
    <w:p w14:paraId="7ADAA4CD" w14:textId="2A5B5235" w:rsidR="006B3F3E" w:rsidRPr="00E75B20" w:rsidRDefault="00E75B20" w:rsidP="00E75B20">
      <w:pPr>
        <w:spacing w:after="0" w:line="240" w:lineRule="auto"/>
        <w:jc w:val="both"/>
        <w:rPr>
          <w:rFonts w:ascii="Sylfaen" w:hAnsi="Sylfaen" w:cs="Times New Roman"/>
          <w:b/>
          <w:lang w:val="ka-GE"/>
        </w:rPr>
      </w:pPr>
      <w:r w:rsidRPr="00E75B20">
        <w:rPr>
          <w:rFonts w:ascii="Sylfaen" w:hAnsi="Sylfaen" w:cs="Times New Roman"/>
          <w:b/>
          <w:lang w:val="ka-GE"/>
        </w:rPr>
        <w:t>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w:t>
      </w:r>
      <w:r>
        <w:rPr>
          <w:rFonts w:ascii="Sylfaen" w:hAnsi="Sylfaen" w:cs="Times New Roman"/>
          <w:b/>
          <w:lang w:val="ka-GE"/>
        </w:rPr>
        <w:t>ის შეხვედრები: ოქტომბერი 2019- იანვარი-თებერვალი 2020</w:t>
      </w:r>
    </w:p>
    <w:p w14:paraId="4004B2B1" w14:textId="153A5BA6" w:rsidR="00FD4B51" w:rsidRPr="00E75B20" w:rsidRDefault="00FD4B51" w:rsidP="006B3F3E">
      <w:pPr>
        <w:pStyle w:val="ListParagraph"/>
        <w:spacing w:after="0" w:line="240" w:lineRule="auto"/>
        <w:jc w:val="both"/>
        <w:rPr>
          <w:rFonts w:ascii="Sylfaen" w:hAnsi="Sylfaen" w:cs="Times New Roman"/>
          <w:b/>
          <w:lang w:val="ka-GE"/>
        </w:rPr>
      </w:pPr>
    </w:p>
    <w:p w14:paraId="0F480A85" w14:textId="77777777" w:rsidR="00FD4B51" w:rsidRPr="00530565" w:rsidRDefault="00FD4B51" w:rsidP="004B78B9">
      <w:pPr>
        <w:spacing w:after="0" w:line="240" w:lineRule="auto"/>
        <w:jc w:val="both"/>
        <w:rPr>
          <w:rFonts w:ascii="Sylfaen" w:hAnsi="Sylfaen" w:cs="Times New Roman"/>
          <w:highlight w:val="yellow"/>
        </w:rPr>
      </w:pPr>
    </w:p>
    <w:p w14:paraId="179BA411" w14:textId="7CE704BF" w:rsidR="00FD4B51" w:rsidRPr="00530565" w:rsidRDefault="00FD4B51" w:rsidP="004B78B9">
      <w:pPr>
        <w:spacing w:after="0" w:line="240" w:lineRule="auto"/>
        <w:jc w:val="both"/>
        <w:rPr>
          <w:rFonts w:ascii="Sylfaen" w:hAnsi="Sylfaen" w:cs="Times New Roman"/>
          <w:highlight w:val="yellow"/>
        </w:rPr>
      </w:pPr>
    </w:p>
    <w:p w14:paraId="2B3618C0" w14:textId="30CFF84F" w:rsidR="00530565" w:rsidRPr="00530565" w:rsidRDefault="00530565">
      <w:pPr>
        <w:spacing w:after="0" w:line="240" w:lineRule="auto"/>
        <w:jc w:val="both"/>
        <w:rPr>
          <w:rFonts w:ascii="Sylfaen" w:hAnsi="Sylfaen" w:cs="Times New Roman"/>
        </w:rPr>
      </w:pPr>
    </w:p>
    <w:sectPr w:rsidR="00530565" w:rsidRPr="0053056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E3D5E" w14:textId="77777777" w:rsidR="002F7B79" w:rsidRDefault="002F7B79" w:rsidP="007662A7">
      <w:pPr>
        <w:spacing w:after="0" w:line="240" w:lineRule="auto"/>
      </w:pPr>
      <w:r>
        <w:separator/>
      </w:r>
    </w:p>
  </w:endnote>
  <w:endnote w:type="continuationSeparator" w:id="0">
    <w:p w14:paraId="180D1566" w14:textId="77777777" w:rsidR="002F7B79" w:rsidRDefault="002F7B79" w:rsidP="0076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Calibri"/>
    <w:panose1 w:val="00000000000000000000"/>
    <w:charset w:val="CC"/>
    <w:family w:val="auto"/>
    <w:notTrueType/>
    <w:pitch w:val="default"/>
    <w:sig w:usb0="00000201" w:usb1="00000000" w:usb2="00000000" w:usb3="00000000" w:csb0="00000004" w:csb1="00000000"/>
  </w:font>
  <w:font w:name="gpbMtavrul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745324"/>
      <w:docPartObj>
        <w:docPartGallery w:val="Page Numbers (Bottom of Page)"/>
        <w:docPartUnique/>
      </w:docPartObj>
    </w:sdtPr>
    <w:sdtEndPr>
      <w:rPr>
        <w:color w:val="7F7F7F" w:themeColor="background1" w:themeShade="7F"/>
        <w:spacing w:val="60"/>
      </w:rPr>
    </w:sdtEndPr>
    <w:sdtContent>
      <w:p w14:paraId="094F881F" w14:textId="0511C54C" w:rsidR="00961AD3" w:rsidRDefault="00961AD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C4FD631" w14:textId="77777777" w:rsidR="00961AD3" w:rsidRDefault="00961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8E5C0" w14:textId="77777777" w:rsidR="002F7B79" w:rsidRDefault="002F7B79" w:rsidP="007662A7">
      <w:pPr>
        <w:spacing w:after="0" w:line="240" w:lineRule="auto"/>
      </w:pPr>
      <w:r>
        <w:separator/>
      </w:r>
    </w:p>
  </w:footnote>
  <w:footnote w:type="continuationSeparator" w:id="0">
    <w:p w14:paraId="06CA8839" w14:textId="77777777" w:rsidR="002F7B79" w:rsidRDefault="002F7B79" w:rsidP="007662A7">
      <w:pPr>
        <w:spacing w:after="0" w:line="240" w:lineRule="auto"/>
      </w:pPr>
      <w:r>
        <w:continuationSeparator/>
      </w:r>
    </w:p>
  </w:footnote>
  <w:footnote w:id="1">
    <w:p w14:paraId="6D9B812A" w14:textId="0D4C8C72" w:rsidR="00625DBC" w:rsidRPr="00C442D1" w:rsidRDefault="00625DBC">
      <w:pPr>
        <w:pStyle w:val="FootnoteText"/>
        <w:rPr>
          <w:sz w:val="18"/>
          <w:szCs w:val="18"/>
        </w:rPr>
      </w:pPr>
      <w:r w:rsidRPr="00C442D1">
        <w:rPr>
          <w:rStyle w:val="FootnoteReference"/>
          <w:sz w:val="18"/>
          <w:szCs w:val="18"/>
        </w:rPr>
        <w:footnoteRef/>
      </w:r>
      <w:r w:rsidRPr="00C442D1">
        <w:rPr>
          <w:sz w:val="18"/>
          <w:szCs w:val="18"/>
        </w:rPr>
        <w:t xml:space="preserve"> </w:t>
      </w:r>
      <w:r>
        <w:rPr>
          <w:rFonts w:ascii="Sylfaen" w:hAnsi="Sylfaen"/>
          <w:sz w:val="18"/>
          <w:szCs w:val="18"/>
          <w:lang w:val="ka-GE"/>
        </w:rPr>
        <w:t>ბავშვთა მიმართ ძალადობა საქართველოში</w:t>
      </w:r>
      <w:r w:rsidRPr="00C442D1">
        <w:rPr>
          <w:sz w:val="18"/>
          <w:szCs w:val="18"/>
        </w:rPr>
        <w:t>, UNICEF, 2013</w:t>
      </w:r>
    </w:p>
  </w:footnote>
  <w:footnote w:id="2">
    <w:p w14:paraId="17A669B8" w14:textId="2F6D859A" w:rsidR="00625DBC" w:rsidRPr="00C442D1" w:rsidRDefault="00625DBC" w:rsidP="00C32DBB">
      <w:pPr>
        <w:pStyle w:val="Heading3"/>
        <w:spacing w:before="0" w:after="75"/>
        <w:textAlignment w:val="baseline"/>
        <w:rPr>
          <w:rFonts w:ascii="gpbMtavruli" w:hAnsi="gpbMtavruli"/>
          <w:color w:val="353535"/>
          <w:sz w:val="18"/>
          <w:szCs w:val="18"/>
        </w:rPr>
      </w:pPr>
      <w:r w:rsidRPr="00C442D1">
        <w:rPr>
          <w:rStyle w:val="FootnoteReference"/>
          <w:sz w:val="18"/>
          <w:szCs w:val="18"/>
        </w:rPr>
        <w:footnoteRef/>
      </w:r>
      <w:r w:rsidRPr="00C442D1">
        <w:rPr>
          <w:sz w:val="18"/>
          <w:szCs w:val="18"/>
        </w:rPr>
        <w:t xml:space="preserve"> </w:t>
      </w:r>
      <w:r>
        <w:rPr>
          <w:rFonts w:ascii="Sylfaen" w:hAnsi="Sylfaen"/>
          <w:sz w:val="18"/>
          <w:szCs w:val="18"/>
          <w:lang w:val="ka-GE"/>
        </w:rPr>
        <w:t>ბავშვთა მიმართ ძალადობა ზოგადსაგანმანათლებლო დაწესებულებებში</w:t>
      </w:r>
      <w:r w:rsidRPr="00C442D1">
        <w:rPr>
          <w:rFonts w:asciiTheme="minorHAnsi" w:eastAsiaTheme="minorHAnsi" w:hAnsiTheme="minorHAnsi" w:cstheme="minorBidi"/>
          <w:color w:val="auto"/>
          <w:sz w:val="18"/>
          <w:szCs w:val="18"/>
        </w:rPr>
        <w:t>, PDO, 2017</w:t>
      </w:r>
    </w:p>
  </w:footnote>
  <w:footnote w:id="3">
    <w:p w14:paraId="65CD399B" w14:textId="7ED1042D" w:rsidR="00625DBC" w:rsidRPr="00C442D1" w:rsidRDefault="00625DBC">
      <w:pPr>
        <w:pStyle w:val="FootnoteText"/>
        <w:rPr>
          <w:sz w:val="18"/>
          <w:szCs w:val="18"/>
        </w:rPr>
      </w:pPr>
      <w:r w:rsidRPr="00C442D1">
        <w:rPr>
          <w:rStyle w:val="FootnoteReference"/>
          <w:sz w:val="18"/>
          <w:szCs w:val="18"/>
        </w:rPr>
        <w:footnoteRef/>
      </w:r>
      <w:r w:rsidRPr="00C442D1">
        <w:rPr>
          <w:sz w:val="18"/>
          <w:szCs w:val="18"/>
        </w:rPr>
        <w:t xml:space="preserve"> </w:t>
      </w:r>
      <w:r>
        <w:rPr>
          <w:rFonts w:ascii="Sylfaen" w:hAnsi="Sylfaen"/>
          <w:sz w:val="18"/>
          <w:szCs w:val="18"/>
          <w:lang w:val="ka-GE"/>
        </w:rPr>
        <w:t xml:space="preserve">შრომის საერთაშორისო ორგანიზაცია და </w:t>
      </w:r>
      <w:r w:rsidRPr="00C442D1">
        <w:rPr>
          <w:sz w:val="18"/>
          <w:szCs w:val="18"/>
        </w:rPr>
        <w:t xml:space="preserve"> </w:t>
      </w:r>
      <w:r>
        <w:rPr>
          <w:rFonts w:ascii="Sylfaen" w:hAnsi="Sylfaen"/>
          <w:sz w:val="18"/>
          <w:szCs w:val="18"/>
          <w:lang w:val="ka-GE"/>
        </w:rPr>
        <w:t>საქსტატი</w:t>
      </w:r>
      <w:r w:rsidRPr="00C442D1">
        <w:rPr>
          <w:sz w:val="18"/>
          <w:szCs w:val="18"/>
        </w:rPr>
        <w:t xml:space="preserve"> (GEOSTAT) 2016</w:t>
      </w:r>
    </w:p>
  </w:footnote>
  <w:footnote w:id="4">
    <w:p w14:paraId="2DDFCF2D" w14:textId="10AACD92" w:rsidR="00625DBC" w:rsidRPr="00C442D1" w:rsidRDefault="00625DBC" w:rsidP="00112676">
      <w:pPr>
        <w:pStyle w:val="FootnoteText"/>
        <w:rPr>
          <w:sz w:val="18"/>
          <w:szCs w:val="18"/>
        </w:rPr>
      </w:pPr>
      <w:r w:rsidRPr="00C442D1">
        <w:rPr>
          <w:rStyle w:val="FootnoteReference"/>
          <w:sz w:val="18"/>
          <w:szCs w:val="18"/>
        </w:rPr>
        <w:footnoteRef/>
      </w:r>
      <w:r w:rsidRPr="00C442D1">
        <w:rPr>
          <w:sz w:val="18"/>
          <w:szCs w:val="18"/>
        </w:rPr>
        <w:t xml:space="preserve"> </w:t>
      </w:r>
      <w:r>
        <w:rPr>
          <w:rFonts w:ascii="Sylfaen" w:hAnsi="Sylfaen"/>
          <w:sz w:val="18"/>
          <w:szCs w:val="18"/>
          <w:lang w:val="ka-GE"/>
        </w:rPr>
        <w:t>გაეროს ბავშვთა ფონდი</w:t>
      </w:r>
      <w:r w:rsidRPr="00C442D1">
        <w:rPr>
          <w:sz w:val="18"/>
          <w:szCs w:val="18"/>
        </w:rPr>
        <w:t xml:space="preserve">, Hidden in Plain Sight: </w:t>
      </w:r>
      <w:r>
        <w:rPr>
          <w:rFonts w:ascii="Sylfaen" w:hAnsi="Sylfaen"/>
          <w:sz w:val="18"/>
          <w:szCs w:val="18"/>
          <w:lang w:val="ka-GE"/>
        </w:rPr>
        <w:t>ბავშვთა მიმართ ძალადობის სტრატეგიული ანალიზი</w:t>
      </w:r>
      <w:r w:rsidRPr="00C442D1">
        <w:rPr>
          <w:sz w:val="18"/>
          <w:szCs w:val="18"/>
        </w:rPr>
        <w:t>. UNICEF, New York,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7DE"/>
    <w:multiLevelType w:val="hybridMultilevel"/>
    <w:tmpl w:val="8BCC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71E96"/>
    <w:multiLevelType w:val="hybridMultilevel"/>
    <w:tmpl w:val="FCF609F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3964261"/>
    <w:multiLevelType w:val="multilevel"/>
    <w:tmpl w:val="38F6B26E"/>
    <w:lvl w:ilvl="0">
      <w:start w:val="1"/>
      <w:numFmt w:val="decimal"/>
      <w:lvlText w:val="%1."/>
      <w:lvlJc w:val="left"/>
      <w:pPr>
        <w:ind w:left="360" w:hanging="360"/>
      </w:pPr>
    </w:lvl>
    <w:lvl w:ilvl="1">
      <w:start w:val="1"/>
      <w:numFmt w:val="decimal"/>
      <w:lvlText w:val="%1.%2."/>
      <w:lvlJc w:val="left"/>
      <w:pPr>
        <w:ind w:left="88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59222D"/>
    <w:multiLevelType w:val="multilevel"/>
    <w:tmpl w:val="9BFA45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70C1157"/>
    <w:multiLevelType w:val="hybridMultilevel"/>
    <w:tmpl w:val="D668DF8E"/>
    <w:lvl w:ilvl="0" w:tplc="5D0035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3125"/>
    <w:multiLevelType w:val="hybridMultilevel"/>
    <w:tmpl w:val="13109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85FE3"/>
    <w:multiLevelType w:val="hybridMultilevel"/>
    <w:tmpl w:val="5DD2A496"/>
    <w:lvl w:ilvl="0" w:tplc="A1EEB0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01A38"/>
    <w:multiLevelType w:val="hybridMultilevel"/>
    <w:tmpl w:val="047A25AC"/>
    <w:lvl w:ilvl="0" w:tplc="69149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2E7C7C"/>
    <w:multiLevelType w:val="multilevel"/>
    <w:tmpl w:val="EBAA961A"/>
    <w:lvl w:ilvl="0">
      <w:start w:val="1"/>
      <w:numFmt w:val="decimal"/>
      <w:lvlText w:val="%1"/>
      <w:lvlJc w:val="left"/>
      <w:pPr>
        <w:ind w:left="360" w:hanging="360"/>
      </w:pPr>
      <w:rPr>
        <w:rFonts w:ascii="Times New Roman" w:hAnsi="Times New Roman" w:cs="Times New Roman" w:hint="default"/>
        <w:b w:val="0"/>
        <w:color w:val="auto"/>
        <w:sz w:val="24"/>
      </w:rPr>
    </w:lvl>
    <w:lvl w:ilvl="1">
      <w:start w:val="1"/>
      <w:numFmt w:val="decimal"/>
      <w:lvlText w:val="%1.%2"/>
      <w:lvlJc w:val="left"/>
      <w:pPr>
        <w:ind w:left="360" w:hanging="360"/>
      </w:pPr>
      <w:rPr>
        <w:rFonts w:ascii="Times New Roman" w:hAnsi="Times New Roman" w:cs="Times New Roman" w:hint="default"/>
        <w:b w:val="0"/>
        <w:color w:val="auto"/>
        <w:sz w:val="24"/>
      </w:rPr>
    </w:lvl>
    <w:lvl w:ilvl="2">
      <w:start w:val="1"/>
      <w:numFmt w:val="decimal"/>
      <w:lvlText w:val="%1.%2.%3"/>
      <w:lvlJc w:val="left"/>
      <w:pPr>
        <w:ind w:left="720" w:hanging="720"/>
      </w:pPr>
      <w:rPr>
        <w:rFonts w:ascii="Times New Roman" w:hAnsi="Times New Roman" w:cs="Times New Roman" w:hint="default"/>
        <w:b w:val="0"/>
        <w:color w:val="auto"/>
        <w:sz w:val="24"/>
      </w:rPr>
    </w:lvl>
    <w:lvl w:ilvl="3">
      <w:start w:val="1"/>
      <w:numFmt w:val="decimal"/>
      <w:lvlText w:val="%1.%2.%3.%4"/>
      <w:lvlJc w:val="left"/>
      <w:pPr>
        <w:ind w:left="720" w:hanging="720"/>
      </w:pPr>
      <w:rPr>
        <w:rFonts w:ascii="Times New Roman" w:hAnsi="Times New Roman" w:cs="Times New Roman" w:hint="default"/>
        <w:b w:val="0"/>
        <w:color w:val="auto"/>
        <w:sz w:val="24"/>
      </w:rPr>
    </w:lvl>
    <w:lvl w:ilvl="4">
      <w:start w:val="1"/>
      <w:numFmt w:val="decimal"/>
      <w:lvlText w:val="%1.%2.%3.%4.%5"/>
      <w:lvlJc w:val="left"/>
      <w:pPr>
        <w:ind w:left="720" w:hanging="720"/>
      </w:pPr>
      <w:rPr>
        <w:rFonts w:ascii="Times New Roman" w:hAnsi="Times New Roman" w:cs="Times New Roman" w:hint="default"/>
        <w:b w:val="0"/>
        <w:color w:val="auto"/>
        <w:sz w:val="24"/>
      </w:rPr>
    </w:lvl>
    <w:lvl w:ilvl="5">
      <w:start w:val="1"/>
      <w:numFmt w:val="decimal"/>
      <w:lvlText w:val="%1.%2.%3.%4.%5.%6"/>
      <w:lvlJc w:val="left"/>
      <w:pPr>
        <w:ind w:left="1080" w:hanging="1080"/>
      </w:pPr>
      <w:rPr>
        <w:rFonts w:ascii="Times New Roman" w:hAnsi="Times New Roman" w:cs="Times New Roman" w:hint="default"/>
        <w:b w:val="0"/>
        <w:color w:val="auto"/>
        <w:sz w:val="24"/>
      </w:rPr>
    </w:lvl>
    <w:lvl w:ilvl="6">
      <w:start w:val="1"/>
      <w:numFmt w:val="decimal"/>
      <w:lvlText w:val="%1.%2.%3.%4.%5.%6.%7"/>
      <w:lvlJc w:val="left"/>
      <w:pPr>
        <w:ind w:left="1080" w:hanging="1080"/>
      </w:pPr>
      <w:rPr>
        <w:rFonts w:ascii="Times New Roman" w:hAnsi="Times New Roman" w:cs="Times New Roman" w:hint="default"/>
        <w:b w:val="0"/>
        <w:color w:val="auto"/>
        <w:sz w:val="24"/>
      </w:rPr>
    </w:lvl>
    <w:lvl w:ilvl="7">
      <w:start w:val="1"/>
      <w:numFmt w:val="decimal"/>
      <w:lvlText w:val="%1.%2.%3.%4.%5.%6.%7.%8"/>
      <w:lvlJc w:val="left"/>
      <w:pPr>
        <w:ind w:left="1440" w:hanging="1440"/>
      </w:pPr>
      <w:rPr>
        <w:rFonts w:ascii="Times New Roman" w:hAnsi="Times New Roman" w:cs="Times New Roman" w:hint="default"/>
        <w:b w:val="0"/>
        <w:color w:val="auto"/>
        <w:sz w:val="24"/>
      </w:rPr>
    </w:lvl>
    <w:lvl w:ilvl="8">
      <w:start w:val="1"/>
      <w:numFmt w:val="decimal"/>
      <w:lvlText w:val="%1.%2.%3.%4.%5.%6.%7.%8.%9"/>
      <w:lvlJc w:val="left"/>
      <w:pPr>
        <w:ind w:left="1440" w:hanging="1440"/>
      </w:pPr>
      <w:rPr>
        <w:rFonts w:ascii="Times New Roman" w:hAnsi="Times New Roman" w:cs="Times New Roman" w:hint="default"/>
        <w:b w:val="0"/>
        <w:color w:val="auto"/>
        <w:sz w:val="24"/>
      </w:rPr>
    </w:lvl>
  </w:abstractNum>
  <w:abstractNum w:abstractNumId="9" w15:restartNumberingAfterBreak="0">
    <w:nsid w:val="11035356"/>
    <w:multiLevelType w:val="multilevel"/>
    <w:tmpl w:val="83C48994"/>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3504BA"/>
    <w:multiLevelType w:val="hybridMultilevel"/>
    <w:tmpl w:val="14DED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D7836"/>
    <w:multiLevelType w:val="hybridMultilevel"/>
    <w:tmpl w:val="41469F24"/>
    <w:lvl w:ilvl="0" w:tplc="69149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43F7B"/>
    <w:multiLevelType w:val="hybridMultilevel"/>
    <w:tmpl w:val="12DA7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ED2DE8"/>
    <w:multiLevelType w:val="hybridMultilevel"/>
    <w:tmpl w:val="9AAE9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2978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5E2FE0"/>
    <w:multiLevelType w:val="multilevel"/>
    <w:tmpl w:val="AFB4F7A2"/>
    <w:lvl w:ilvl="0">
      <w:start w:val="3"/>
      <w:numFmt w:val="decimal"/>
      <w:lvlText w:val="%1."/>
      <w:lvlJc w:val="left"/>
      <w:pPr>
        <w:ind w:left="108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18C203B"/>
    <w:multiLevelType w:val="hybridMultilevel"/>
    <w:tmpl w:val="5E206F4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1992A17"/>
    <w:multiLevelType w:val="hybridMultilevel"/>
    <w:tmpl w:val="D1FE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458EF"/>
    <w:multiLevelType w:val="hybridMultilevel"/>
    <w:tmpl w:val="486241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CD3624"/>
    <w:multiLevelType w:val="hybridMultilevel"/>
    <w:tmpl w:val="5FA0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D836C9"/>
    <w:multiLevelType w:val="hybridMultilevel"/>
    <w:tmpl w:val="140ED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3C4547"/>
    <w:multiLevelType w:val="hybridMultilevel"/>
    <w:tmpl w:val="6A2A662C"/>
    <w:lvl w:ilvl="0" w:tplc="2BE66B2E">
      <w:start w:val="2"/>
      <w:numFmt w:val="decimal"/>
      <w:lvlText w:val="%1."/>
      <w:lvlJc w:val="left"/>
      <w:pPr>
        <w:ind w:left="1080" w:hanging="360"/>
      </w:pPr>
      <w:rPr>
        <w:rFonts w:hint="default"/>
      </w:rPr>
    </w:lvl>
    <w:lvl w:ilvl="1" w:tplc="3EA2337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A61E92"/>
    <w:multiLevelType w:val="hybridMultilevel"/>
    <w:tmpl w:val="E20A2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91C4FFE"/>
    <w:multiLevelType w:val="hybridMultilevel"/>
    <w:tmpl w:val="34982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5A18A3"/>
    <w:multiLevelType w:val="multilevel"/>
    <w:tmpl w:val="B170A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8D6B1A"/>
    <w:multiLevelType w:val="hybridMultilevel"/>
    <w:tmpl w:val="2C4E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FB0574"/>
    <w:multiLevelType w:val="hybridMultilevel"/>
    <w:tmpl w:val="C3402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D946AD"/>
    <w:multiLevelType w:val="hybridMultilevel"/>
    <w:tmpl w:val="5100F53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15:restartNumberingAfterBreak="0">
    <w:nsid w:val="4209260F"/>
    <w:multiLevelType w:val="hybridMultilevel"/>
    <w:tmpl w:val="1CF8C08A"/>
    <w:lvl w:ilvl="0" w:tplc="46D6F7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8F69FD"/>
    <w:multiLevelType w:val="hybridMultilevel"/>
    <w:tmpl w:val="E2E64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C74F1"/>
    <w:multiLevelType w:val="hybridMultilevel"/>
    <w:tmpl w:val="23ACF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660329"/>
    <w:multiLevelType w:val="hybridMultilevel"/>
    <w:tmpl w:val="DB9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2A46E2"/>
    <w:multiLevelType w:val="hybridMultilevel"/>
    <w:tmpl w:val="3C60ABB2"/>
    <w:lvl w:ilvl="0" w:tplc="691499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ECF29CC"/>
    <w:multiLevelType w:val="hybridMultilevel"/>
    <w:tmpl w:val="6B949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1C423AC"/>
    <w:multiLevelType w:val="hybridMultilevel"/>
    <w:tmpl w:val="7A86D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DF199A"/>
    <w:multiLevelType w:val="hybridMultilevel"/>
    <w:tmpl w:val="D89C819A"/>
    <w:lvl w:ilvl="0" w:tplc="04020013">
      <w:start w:val="1"/>
      <w:numFmt w:val="upperRoman"/>
      <w:lvlText w:val="%1."/>
      <w:lvlJc w:val="right"/>
      <w:pPr>
        <w:ind w:left="708" w:hanging="360"/>
      </w:pPr>
      <w:rPr>
        <w:rFonts w:hint="default"/>
      </w:rPr>
    </w:lvl>
    <w:lvl w:ilvl="1" w:tplc="04020003" w:tentative="1">
      <w:start w:val="1"/>
      <w:numFmt w:val="bullet"/>
      <w:lvlText w:val="o"/>
      <w:lvlJc w:val="left"/>
      <w:pPr>
        <w:ind w:left="1428" w:hanging="360"/>
      </w:pPr>
      <w:rPr>
        <w:rFonts w:ascii="Courier New" w:hAnsi="Courier New" w:cs="Courier New" w:hint="default"/>
      </w:rPr>
    </w:lvl>
    <w:lvl w:ilvl="2" w:tplc="04020005" w:tentative="1">
      <w:start w:val="1"/>
      <w:numFmt w:val="bullet"/>
      <w:lvlText w:val=""/>
      <w:lvlJc w:val="left"/>
      <w:pPr>
        <w:ind w:left="2148" w:hanging="360"/>
      </w:pPr>
      <w:rPr>
        <w:rFonts w:ascii="Wingdings" w:hAnsi="Wingdings" w:hint="default"/>
      </w:rPr>
    </w:lvl>
    <w:lvl w:ilvl="3" w:tplc="04020001" w:tentative="1">
      <w:start w:val="1"/>
      <w:numFmt w:val="bullet"/>
      <w:lvlText w:val=""/>
      <w:lvlJc w:val="left"/>
      <w:pPr>
        <w:ind w:left="2868" w:hanging="360"/>
      </w:pPr>
      <w:rPr>
        <w:rFonts w:ascii="Symbol" w:hAnsi="Symbol" w:hint="default"/>
      </w:rPr>
    </w:lvl>
    <w:lvl w:ilvl="4" w:tplc="04020003" w:tentative="1">
      <w:start w:val="1"/>
      <w:numFmt w:val="bullet"/>
      <w:lvlText w:val="o"/>
      <w:lvlJc w:val="left"/>
      <w:pPr>
        <w:ind w:left="3588" w:hanging="360"/>
      </w:pPr>
      <w:rPr>
        <w:rFonts w:ascii="Courier New" w:hAnsi="Courier New" w:cs="Courier New" w:hint="default"/>
      </w:rPr>
    </w:lvl>
    <w:lvl w:ilvl="5" w:tplc="04020005" w:tentative="1">
      <w:start w:val="1"/>
      <w:numFmt w:val="bullet"/>
      <w:lvlText w:val=""/>
      <w:lvlJc w:val="left"/>
      <w:pPr>
        <w:ind w:left="4308" w:hanging="360"/>
      </w:pPr>
      <w:rPr>
        <w:rFonts w:ascii="Wingdings" w:hAnsi="Wingdings" w:hint="default"/>
      </w:rPr>
    </w:lvl>
    <w:lvl w:ilvl="6" w:tplc="04020001" w:tentative="1">
      <w:start w:val="1"/>
      <w:numFmt w:val="bullet"/>
      <w:lvlText w:val=""/>
      <w:lvlJc w:val="left"/>
      <w:pPr>
        <w:ind w:left="5028" w:hanging="360"/>
      </w:pPr>
      <w:rPr>
        <w:rFonts w:ascii="Symbol" w:hAnsi="Symbol" w:hint="default"/>
      </w:rPr>
    </w:lvl>
    <w:lvl w:ilvl="7" w:tplc="04020003" w:tentative="1">
      <w:start w:val="1"/>
      <w:numFmt w:val="bullet"/>
      <w:lvlText w:val="o"/>
      <w:lvlJc w:val="left"/>
      <w:pPr>
        <w:ind w:left="5748" w:hanging="360"/>
      </w:pPr>
      <w:rPr>
        <w:rFonts w:ascii="Courier New" w:hAnsi="Courier New" w:cs="Courier New" w:hint="default"/>
      </w:rPr>
    </w:lvl>
    <w:lvl w:ilvl="8" w:tplc="04020005" w:tentative="1">
      <w:start w:val="1"/>
      <w:numFmt w:val="bullet"/>
      <w:lvlText w:val=""/>
      <w:lvlJc w:val="left"/>
      <w:pPr>
        <w:ind w:left="6468" w:hanging="360"/>
      </w:pPr>
      <w:rPr>
        <w:rFonts w:ascii="Wingdings" w:hAnsi="Wingdings" w:hint="default"/>
      </w:rPr>
    </w:lvl>
  </w:abstractNum>
  <w:abstractNum w:abstractNumId="36" w15:restartNumberingAfterBreak="0">
    <w:nsid w:val="57C730B7"/>
    <w:multiLevelType w:val="hybridMultilevel"/>
    <w:tmpl w:val="ED104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5685E"/>
    <w:multiLevelType w:val="hybridMultilevel"/>
    <w:tmpl w:val="44D2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632447"/>
    <w:multiLevelType w:val="hybridMultilevel"/>
    <w:tmpl w:val="C1788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B9665A"/>
    <w:multiLevelType w:val="hybridMultilevel"/>
    <w:tmpl w:val="9BD85750"/>
    <w:lvl w:ilvl="0" w:tplc="AF4A22D2">
      <w:start w:val="3"/>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0" w15:restartNumberingAfterBreak="0">
    <w:nsid w:val="68D87C2C"/>
    <w:multiLevelType w:val="hybridMultilevel"/>
    <w:tmpl w:val="F04AC7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2760D9"/>
    <w:multiLevelType w:val="hybridMultilevel"/>
    <w:tmpl w:val="486241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EE76BC"/>
    <w:multiLevelType w:val="hybridMultilevel"/>
    <w:tmpl w:val="CB32F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286448"/>
    <w:multiLevelType w:val="hybridMultilevel"/>
    <w:tmpl w:val="E2D8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2654AA"/>
    <w:multiLevelType w:val="hybridMultilevel"/>
    <w:tmpl w:val="8474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BF0CE9"/>
    <w:multiLevelType w:val="hybridMultilevel"/>
    <w:tmpl w:val="E1C8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2A5B51"/>
    <w:multiLevelType w:val="hybridMultilevel"/>
    <w:tmpl w:val="E18C6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46185F"/>
    <w:multiLevelType w:val="multilevel"/>
    <w:tmpl w:val="71D6B4E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FD73964"/>
    <w:multiLevelType w:val="hybridMultilevel"/>
    <w:tmpl w:val="DCA64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24"/>
  </w:num>
  <w:num w:numId="3">
    <w:abstractNumId w:val="26"/>
  </w:num>
  <w:num w:numId="4">
    <w:abstractNumId w:val="7"/>
  </w:num>
  <w:num w:numId="5">
    <w:abstractNumId w:val="41"/>
  </w:num>
  <w:num w:numId="6">
    <w:abstractNumId w:val="11"/>
  </w:num>
  <w:num w:numId="7">
    <w:abstractNumId w:val="32"/>
  </w:num>
  <w:num w:numId="8">
    <w:abstractNumId w:val="1"/>
  </w:num>
  <w:num w:numId="9">
    <w:abstractNumId w:val="14"/>
  </w:num>
  <w:num w:numId="10">
    <w:abstractNumId w:val="2"/>
  </w:num>
  <w:num w:numId="11">
    <w:abstractNumId w:val="8"/>
  </w:num>
  <w:num w:numId="12">
    <w:abstractNumId w:val="4"/>
  </w:num>
  <w:num w:numId="13">
    <w:abstractNumId w:val="40"/>
  </w:num>
  <w:num w:numId="14">
    <w:abstractNumId w:val="18"/>
  </w:num>
  <w:num w:numId="15">
    <w:abstractNumId w:val="21"/>
  </w:num>
  <w:num w:numId="16">
    <w:abstractNumId w:val="23"/>
  </w:num>
  <w:num w:numId="17">
    <w:abstractNumId w:val="44"/>
  </w:num>
  <w:num w:numId="18">
    <w:abstractNumId w:val="30"/>
  </w:num>
  <w:num w:numId="19">
    <w:abstractNumId w:val="9"/>
  </w:num>
  <w:num w:numId="20">
    <w:abstractNumId w:val="48"/>
  </w:num>
  <w:num w:numId="21">
    <w:abstractNumId w:val="31"/>
  </w:num>
  <w:num w:numId="22">
    <w:abstractNumId w:val="25"/>
  </w:num>
  <w:num w:numId="23">
    <w:abstractNumId w:val="10"/>
  </w:num>
  <w:num w:numId="24">
    <w:abstractNumId w:val="36"/>
  </w:num>
  <w:num w:numId="25">
    <w:abstractNumId w:val="6"/>
  </w:num>
  <w:num w:numId="26">
    <w:abstractNumId w:val="20"/>
  </w:num>
  <w:num w:numId="27">
    <w:abstractNumId w:val="5"/>
  </w:num>
  <w:num w:numId="28">
    <w:abstractNumId w:val="39"/>
  </w:num>
  <w:num w:numId="29">
    <w:abstractNumId w:val="42"/>
  </w:num>
  <w:num w:numId="30">
    <w:abstractNumId w:val="28"/>
  </w:num>
  <w:num w:numId="31">
    <w:abstractNumId w:val="38"/>
  </w:num>
  <w:num w:numId="32">
    <w:abstractNumId w:val="29"/>
  </w:num>
  <w:num w:numId="33">
    <w:abstractNumId w:val="34"/>
  </w:num>
  <w:num w:numId="34">
    <w:abstractNumId w:val="46"/>
  </w:num>
  <w:num w:numId="35">
    <w:abstractNumId w:val="33"/>
  </w:num>
  <w:num w:numId="36">
    <w:abstractNumId w:val="0"/>
  </w:num>
  <w:num w:numId="37">
    <w:abstractNumId w:val="12"/>
  </w:num>
  <w:num w:numId="38">
    <w:abstractNumId w:val="22"/>
  </w:num>
  <w:num w:numId="39">
    <w:abstractNumId w:val="45"/>
  </w:num>
  <w:num w:numId="40">
    <w:abstractNumId w:val="19"/>
  </w:num>
  <w:num w:numId="41">
    <w:abstractNumId w:val="17"/>
  </w:num>
  <w:num w:numId="42">
    <w:abstractNumId w:val="37"/>
  </w:num>
  <w:num w:numId="43">
    <w:abstractNumId w:val="43"/>
  </w:num>
  <w:num w:numId="44">
    <w:abstractNumId w:val="15"/>
  </w:num>
  <w:num w:numId="45">
    <w:abstractNumId w:val="47"/>
  </w:num>
  <w:num w:numId="46">
    <w:abstractNumId w:val="3"/>
  </w:num>
  <w:num w:numId="47">
    <w:abstractNumId w:val="13"/>
  </w:num>
  <w:num w:numId="48">
    <w:abstractNumId w:val="27"/>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53B"/>
    <w:rsid w:val="00000828"/>
    <w:rsid w:val="0001127B"/>
    <w:rsid w:val="0004150B"/>
    <w:rsid w:val="00042685"/>
    <w:rsid w:val="0004276C"/>
    <w:rsid w:val="000442C2"/>
    <w:rsid w:val="00062DFC"/>
    <w:rsid w:val="00063D10"/>
    <w:rsid w:val="000F3069"/>
    <w:rsid w:val="000F5C8C"/>
    <w:rsid w:val="000F622B"/>
    <w:rsid w:val="00112676"/>
    <w:rsid w:val="00116C61"/>
    <w:rsid w:val="00150BF7"/>
    <w:rsid w:val="00155695"/>
    <w:rsid w:val="001559FD"/>
    <w:rsid w:val="001800AE"/>
    <w:rsid w:val="00182703"/>
    <w:rsid w:val="0018554E"/>
    <w:rsid w:val="001A1B65"/>
    <w:rsid w:val="001A1F66"/>
    <w:rsid w:val="001A66DE"/>
    <w:rsid w:val="001D33CA"/>
    <w:rsid w:val="001D76A4"/>
    <w:rsid w:val="001D7E2C"/>
    <w:rsid w:val="002131F4"/>
    <w:rsid w:val="00213378"/>
    <w:rsid w:val="00261B92"/>
    <w:rsid w:val="002706A4"/>
    <w:rsid w:val="00273F61"/>
    <w:rsid w:val="002A1307"/>
    <w:rsid w:val="002A1968"/>
    <w:rsid w:val="002A3ABC"/>
    <w:rsid w:val="002A7970"/>
    <w:rsid w:val="002D40A1"/>
    <w:rsid w:val="002D4652"/>
    <w:rsid w:val="002E7E97"/>
    <w:rsid w:val="002F49C0"/>
    <w:rsid w:val="002F7B79"/>
    <w:rsid w:val="00307F4B"/>
    <w:rsid w:val="00310077"/>
    <w:rsid w:val="0033665D"/>
    <w:rsid w:val="003545DC"/>
    <w:rsid w:val="00366818"/>
    <w:rsid w:val="0037666E"/>
    <w:rsid w:val="003A61FA"/>
    <w:rsid w:val="003C22F9"/>
    <w:rsid w:val="003D0A39"/>
    <w:rsid w:val="003F5628"/>
    <w:rsid w:val="003F573F"/>
    <w:rsid w:val="004037B3"/>
    <w:rsid w:val="004123F2"/>
    <w:rsid w:val="00413C73"/>
    <w:rsid w:val="00423EBC"/>
    <w:rsid w:val="00423F44"/>
    <w:rsid w:val="004573F6"/>
    <w:rsid w:val="004577D9"/>
    <w:rsid w:val="004718BF"/>
    <w:rsid w:val="00483EE8"/>
    <w:rsid w:val="004A390C"/>
    <w:rsid w:val="004A7313"/>
    <w:rsid w:val="004B353B"/>
    <w:rsid w:val="004B78B9"/>
    <w:rsid w:val="004C0F19"/>
    <w:rsid w:val="004F1D6C"/>
    <w:rsid w:val="004F7062"/>
    <w:rsid w:val="00516F69"/>
    <w:rsid w:val="00530565"/>
    <w:rsid w:val="00532368"/>
    <w:rsid w:val="0054518F"/>
    <w:rsid w:val="00546146"/>
    <w:rsid w:val="005615A7"/>
    <w:rsid w:val="005751F5"/>
    <w:rsid w:val="005A3ECC"/>
    <w:rsid w:val="005A5115"/>
    <w:rsid w:val="005B196E"/>
    <w:rsid w:val="005B6897"/>
    <w:rsid w:val="005B6A24"/>
    <w:rsid w:val="005C7F29"/>
    <w:rsid w:val="005D2260"/>
    <w:rsid w:val="005E246D"/>
    <w:rsid w:val="005F466C"/>
    <w:rsid w:val="00612C54"/>
    <w:rsid w:val="006160CE"/>
    <w:rsid w:val="00624BCD"/>
    <w:rsid w:val="006253B3"/>
    <w:rsid w:val="00625DBC"/>
    <w:rsid w:val="006363BC"/>
    <w:rsid w:val="00644BEA"/>
    <w:rsid w:val="00667259"/>
    <w:rsid w:val="00680D91"/>
    <w:rsid w:val="006935DD"/>
    <w:rsid w:val="006B3F3E"/>
    <w:rsid w:val="006B6D84"/>
    <w:rsid w:val="006C1B98"/>
    <w:rsid w:val="006E1BA9"/>
    <w:rsid w:val="006E3A25"/>
    <w:rsid w:val="006F44A8"/>
    <w:rsid w:val="00700E15"/>
    <w:rsid w:val="0070165B"/>
    <w:rsid w:val="0072016C"/>
    <w:rsid w:val="00740EFF"/>
    <w:rsid w:val="007456AE"/>
    <w:rsid w:val="007467B9"/>
    <w:rsid w:val="00750176"/>
    <w:rsid w:val="00764D35"/>
    <w:rsid w:val="007662A7"/>
    <w:rsid w:val="007702A8"/>
    <w:rsid w:val="00783DA5"/>
    <w:rsid w:val="007857B1"/>
    <w:rsid w:val="007920E1"/>
    <w:rsid w:val="007A6C73"/>
    <w:rsid w:val="007A7556"/>
    <w:rsid w:val="007C23BE"/>
    <w:rsid w:val="007D23CF"/>
    <w:rsid w:val="007D3EF7"/>
    <w:rsid w:val="007D7344"/>
    <w:rsid w:val="007F4529"/>
    <w:rsid w:val="008276A0"/>
    <w:rsid w:val="00827EED"/>
    <w:rsid w:val="008326FA"/>
    <w:rsid w:val="00842B48"/>
    <w:rsid w:val="00864730"/>
    <w:rsid w:val="00886356"/>
    <w:rsid w:val="00887648"/>
    <w:rsid w:val="008A0ABD"/>
    <w:rsid w:val="008B3069"/>
    <w:rsid w:val="008C6D09"/>
    <w:rsid w:val="008D7FDE"/>
    <w:rsid w:val="008E0BD7"/>
    <w:rsid w:val="008E1E31"/>
    <w:rsid w:val="008E5604"/>
    <w:rsid w:val="008F7CEE"/>
    <w:rsid w:val="009024BC"/>
    <w:rsid w:val="00904C5F"/>
    <w:rsid w:val="009303AB"/>
    <w:rsid w:val="0093483E"/>
    <w:rsid w:val="009509E2"/>
    <w:rsid w:val="0096063F"/>
    <w:rsid w:val="009618AC"/>
    <w:rsid w:val="00961AD3"/>
    <w:rsid w:val="009B0AE4"/>
    <w:rsid w:val="009B59CE"/>
    <w:rsid w:val="009C55BB"/>
    <w:rsid w:val="009E07C2"/>
    <w:rsid w:val="009E19DA"/>
    <w:rsid w:val="009E4AA4"/>
    <w:rsid w:val="009F6D24"/>
    <w:rsid w:val="00A060A7"/>
    <w:rsid w:val="00A252DB"/>
    <w:rsid w:val="00A54A0D"/>
    <w:rsid w:val="00A7082D"/>
    <w:rsid w:val="00A7487C"/>
    <w:rsid w:val="00A75446"/>
    <w:rsid w:val="00A875A5"/>
    <w:rsid w:val="00A931D1"/>
    <w:rsid w:val="00AA20E0"/>
    <w:rsid w:val="00AC5FE8"/>
    <w:rsid w:val="00AD2C5E"/>
    <w:rsid w:val="00AF60E3"/>
    <w:rsid w:val="00B00A88"/>
    <w:rsid w:val="00B050E7"/>
    <w:rsid w:val="00B10204"/>
    <w:rsid w:val="00B103C3"/>
    <w:rsid w:val="00B36037"/>
    <w:rsid w:val="00B9430E"/>
    <w:rsid w:val="00B964EF"/>
    <w:rsid w:val="00BA69E1"/>
    <w:rsid w:val="00BC2BBD"/>
    <w:rsid w:val="00BC45BE"/>
    <w:rsid w:val="00BC6C99"/>
    <w:rsid w:val="00BD2E47"/>
    <w:rsid w:val="00BD7310"/>
    <w:rsid w:val="00BE2736"/>
    <w:rsid w:val="00BE7757"/>
    <w:rsid w:val="00BF10EE"/>
    <w:rsid w:val="00BF6A81"/>
    <w:rsid w:val="00C128F7"/>
    <w:rsid w:val="00C32DBB"/>
    <w:rsid w:val="00C442D1"/>
    <w:rsid w:val="00C60EDD"/>
    <w:rsid w:val="00C82BD3"/>
    <w:rsid w:val="00CA5450"/>
    <w:rsid w:val="00CC03DF"/>
    <w:rsid w:val="00CE5CB6"/>
    <w:rsid w:val="00D213DB"/>
    <w:rsid w:val="00D241EA"/>
    <w:rsid w:val="00D51A15"/>
    <w:rsid w:val="00D71583"/>
    <w:rsid w:val="00D912E2"/>
    <w:rsid w:val="00DA6617"/>
    <w:rsid w:val="00DB0510"/>
    <w:rsid w:val="00DB1785"/>
    <w:rsid w:val="00DB2D67"/>
    <w:rsid w:val="00DB698F"/>
    <w:rsid w:val="00DC6234"/>
    <w:rsid w:val="00E152A7"/>
    <w:rsid w:val="00E34BE7"/>
    <w:rsid w:val="00E36594"/>
    <w:rsid w:val="00E41820"/>
    <w:rsid w:val="00E460DB"/>
    <w:rsid w:val="00E467F4"/>
    <w:rsid w:val="00E5207D"/>
    <w:rsid w:val="00E52224"/>
    <w:rsid w:val="00E71FBA"/>
    <w:rsid w:val="00E734B8"/>
    <w:rsid w:val="00E738D0"/>
    <w:rsid w:val="00E75B20"/>
    <w:rsid w:val="00E7639F"/>
    <w:rsid w:val="00EA0150"/>
    <w:rsid w:val="00EA7EBA"/>
    <w:rsid w:val="00EC1B79"/>
    <w:rsid w:val="00F969D4"/>
    <w:rsid w:val="00FD4B51"/>
    <w:rsid w:val="00FE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0E8B"/>
  <w15:chartTrackingRefBased/>
  <w15:docId w15:val="{5F626329-3C45-4AD6-8FBC-00BF6705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063F"/>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GB"/>
    </w:rPr>
  </w:style>
  <w:style w:type="paragraph" w:styleId="Heading3">
    <w:name w:val="heading 3"/>
    <w:basedOn w:val="Normal"/>
    <w:next w:val="Normal"/>
    <w:link w:val="Heading3Char"/>
    <w:uiPriority w:val="9"/>
    <w:unhideWhenUsed/>
    <w:qFormat/>
    <w:rsid w:val="009B0A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063F"/>
    <w:rPr>
      <w:rFonts w:asciiTheme="majorHAnsi" w:eastAsiaTheme="majorEastAsia" w:hAnsiTheme="majorHAnsi" w:cstheme="majorBidi"/>
      <w:b/>
      <w:bCs/>
      <w:color w:val="4472C4" w:themeColor="accent1"/>
      <w:sz w:val="26"/>
      <w:szCs w:val="26"/>
      <w:lang w:val="en-GB"/>
    </w:rPr>
  </w:style>
  <w:style w:type="paragraph" w:styleId="ListParagraph">
    <w:name w:val="List Paragraph"/>
    <w:basedOn w:val="Normal"/>
    <w:uiPriority w:val="34"/>
    <w:qFormat/>
    <w:rsid w:val="003D0A39"/>
    <w:pPr>
      <w:ind w:left="720"/>
      <w:contextualSpacing/>
    </w:pPr>
    <w:rPr>
      <w:lang w:val="bg-BG"/>
    </w:rPr>
  </w:style>
  <w:style w:type="table" w:styleId="TableGrid">
    <w:name w:val="Table Grid"/>
    <w:basedOn w:val="TableNormal"/>
    <w:uiPriority w:val="39"/>
    <w:rsid w:val="00766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2A7"/>
  </w:style>
  <w:style w:type="paragraph" w:styleId="Footer">
    <w:name w:val="footer"/>
    <w:basedOn w:val="Normal"/>
    <w:link w:val="FooterChar"/>
    <w:uiPriority w:val="99"/>
    <w:unhideWhenUsed/>
    <w:rsid w:val="0076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2A7"/>
  </w:style>
  <w:style w:type="character" w:styleId="Strong">
    <w:name w:val="Strong"/>
    <w:basedOn w:val="DefaultParagraphFont"/>
    <w:uiPriority w:val="22"/>
    <w:qFormat/>
    <w:rsid w:val="00864730"/>
    <w:rPr>
      <w:b/>
      <w:bCs/>
    </w:rPr>
  </w:style>
  <w:style w:type="paragraph" w:styleId="NormalWeb">
    <w:name w:val="Normal (Web)"/>
    <w:basedOn w:val="Normal"/>
    <w:uiPriority w:val="99"/>
    <w:unhideWhenUsed/>
    <w:rsid w:val="008647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7310"/>
    <w:rPr>
      <w:color w:val="0563C1" w:themeColor="hyperlink"/>
      <w:u w:val="single"/>
    </w:rPr>
  </w:style>
  <w:style w:type="paragraph" w:styleId="FootnoteText">
    <w:name w:val="footnote text"/>
    <w:basedOn w:val="Normal"/>
    <w:link w:val="FootnoteTextChar"/>
    <w:uiPriority w:val="99"/>
    <w:semiHidden/>
    <w:unhideWhenUsed/>
    <w:rsid w:val="008C6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D09"/>
    <w:rPr>
      <w:sz w:val="20"/>
      <w:szCs w:val="20"/>
    </w:rPr>
  </w:style>
  <w:style w:type="character" w:styleId="FootnoteReference">
    <w:name w:val="footnote reference"/>
    <w:basedOn w:val="DefaultParagraphFont"/>
    <w:uiPriority w:val="99"/>
    <w:semiHidden/>
    <w:unhideWhenUsed/>
    <w:rsid w:val="008C6D09"/>
    <w:rPr>
      <w:vertAlign w:val="superscript"/>
    </w:rPr>
  </w:style>
  <w:style w:type="character" w:customStyle="1" w:styleId="Heading3Char">
    <w:name w:val="Heading 3 Char"/>
    <w:basedOn w:val="DefaultParagraphFont"/>
    <w:link w:val="Heading3"/>
    <w:uiPriority w:val="9"/>
    <w:rsid w:val="009B0AE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E41820"/>
    <w:rPr>
      <w:sz w:val="16"/>
      <w:szCs w:val="16"/>
    </w:rPr>
  </w:style>
  <w:style w:type="paragraph" w:styleId="CommentText">
    <w:name w:val="annotation text"/>
    <w:basedOn w:val="Normal"/>
    <w:link w:val="CommentTextChar"/>
    <w:uiPriority w:val="99"/>
    <w:semiHidden/>
    <w:unhideWhenUsed/>
    <w:rsid w:val="00E41820"/>
    <w:pPr>
      <w:spacing w:line="240" w:lineRule="auto"/>
    </w:pPr>
    <w:rPr>
      <w:sz w:val="20"/>
      <w:szCs w:val="20"/>
    </w:rPr>
  </w:style>
  <w:style w:type="character" w:customStyle="1" w:styleId="CommentTextChar">
    <w:name w:val="Comment Text Char"/>
    <w:basedOn w:val="DefaultParagraphFont"/>
    <w:link w:val="CommentText"/>
    <w:uiPriority w:val="99"/>
    <w:semiHidden/>
    <w:rsid w:val="00E41820"/>
    <w:rPr>
      <w:sz w:val="20"/>
      <w:szCs w:val="20"/>
    </w:rPr>
  </w:style>
  <w:style w:type="paragraph" w:styleId="CommentSubject">
    <w:name w:val="annotation subject"/>
    <w:basedOn w:val="CommentText"/>
    <w:next w:val="CommentText"/>
    <w:link w:val="CommentSubjectChar"/>
    <w:uiPriority w:val="99"/>
    <w:semiHidden/>
    <w:unhideWhenUsed/>
    <w:rsid w:val="00E41820"/>
    <w:rPr>
      <w:b/>
      <w:bCs/>
    </w:rPr>
  </w:style>
  <w:style w:type="character" w:customStyle="1" w:styleId="CommentSubjectChar">
    <w:name w:val="Comment Subject Char"/>
    <w:basedOn w:val="CommentTextChar"/>
    <w:link w:val="CommentSubject"/>
    <w:uiPriority w:val="99"/>
    <w:semiHidden/>
    <w:rsid w:val="00E41820"/>
    <w:rPr>
      <w:b/>
      <w:bCs/>
      <w:sz w:val="20"/>
      <w:szCs w:val="20"/>
    </w:rPr>
  </w:style>
  <w:style w:type="paragraph" w:styleId="BalloonText">
    <w:name w:val="Balloon Text"/>
    <w:basedOn w:val="Normal"/>
    <w:link w:val="BalloonTextChar"/>
    <w:uiPriority w:val="99"/>
    <w:semiHidden/>
    <w:unhideWhenUsed/>
    <w:rsid w:val="00E41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8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99072">
      <w:bodyDiv w:val="1"/>
      <w:marLeft w:val="0"/>
      <w:marRight w:val="0"/>
      <w:marTop w:val="0"/>
      <w:marBottom w:val="0"/>
      <w:divBdr>
        <w:top w:val="none" w:sz="0" w:space="0" w:color="auto"/>
        <w:left w:val="none" w:sz="0" w:space="0" w:color="auto"/>
        <w:bottom w:val="none" w:sz="0" w:space="0" w:color="auto"/>
        <w:right w:val="none" w:sz="0" w:space="0" w:color="auto"/>
      </w:divBdr>
    </w:div>
    <w:div w:id="1051617234">
      <w:bodyDiv w:val="1"/>
      <w:marLeft w:val="0"/>
      <w:marRight w:val="0"/>
      <w:marTop w:val="0"/>
      <w:marBottom w:val="0"/>
      <w:divBdr>
        <w:top w:val="none" w:sz="0" w:space="0" w:color="auto"/>
        <w:left w:val="none" w:sz="0" w:space="0" w:color="auto"/>
        <w:bottom w:val="none" w:sz="0" w:space="0" w:color="auto"/>
        <w:right w:val="none" w:sz="0" w:space="0" w:color="auto"/>
      </w:divBdr>
    </w:div>
    <w:div w:id="12446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C28EA-53D5-4EB6-8AE1-591F70B1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Tsikhelashvili</dc:creator>
  <cp:keywords/>
  <dc:description/>
  <cp:lastModifiedBy>Nona Tsikhelashvili</cp:lastModifiedBy>
  <cp:revision>25</cp:revision>
  <dcterms:created xsi:type="dcterms:W3CDTF">2019-07-04T08:48:00Z</dcterms:created>
  <dcterms:modified xsi:type="dcterms:W3CDTF">2019-09-09T11:14:00Z</dcterms:modified>
</cp:coreProperties>
</file>