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D8" w:rsidRPr="00131E26" w:rsidRDefault="008D1B5C" w:rsidP="0041245C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131E26">
        <w:rPr>
          <w:sz w:val="22"/>
          <w:lang w:val="ka-GE"/>
        </w:rPr>
        <w:t xml:space="preserve">2019 წლის იანვრიდან </w:t>
      </w:r>
      <w:r w:rsidR="009124D8" w:rsidRPr="00131E26">
        <w:rPr>
          <w:sz w:val="22"/>
          <w:lang w:val="ka-GE"/>
        </w:rPr>
        <w:t xml:space="preserve">პენსიის ოდენობა გაიზარდა და შეადგინა 200 ლარი, ხოლო </w:t>
      </w:r>
      <w:r w:rsidRPr="00131E26">
        <w:rPr>
          <w:sz w:val="22"/>
          <w:lang w:val="ka-GE"/>
        </w:rPr>
        <w:t xml:space="preserve">2020 წლის იანვრიდან </w:t>
      </w:r>
      <w:r w:rsidR="009124D8" w:rsidRPr="00131E26">
        <w:rPr>
          <w:sz w:val="22"/>
          <w:lang w:val="ka-GE"/>
        </w:rPr>
        <w:t xml:space="preserve">220 ლარი; </w:t>
      </w:r>
    </w:p>
    <w:p w:rsidR="009124D8" w:rsidRPr="00131E26" w:rsidRDefault="008D1B5C" w:rsidP="009124D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131E26">
        <w:rPr>
          <w:sz w:val="22"/>
          <w:lang w:val="ka-GE"/>
        </w:rPr>
        <w:t xml:space="preserve"> </w:t>
      </w:r>
      <w:r w:rsidR="009124D8" w:rsidRPr="00131E26">
        <w:rPr>
          <w:sz w:val="22"/>
          <w:lang w:val="ka-GE"/>
        </w:rPr>
        <w:t xml:space="preserve">2019 წლის იანვრიდან </w:t>
      </w:r>
      <w:r w:rsidR="009124D8" w:rsidRPr="00131E26">
        <w:rPr>
          <w:sz w:val="22"/>
          <w:lang w:val="ka-GE"/>
        </w:rPr>
        <w:t>მკვეთრად გამოხატული შშმ პირებისთვის და შშმ ბავშვებისთვის სოციალური პაკეტის</w:t>
      </w:r>
      <w:r w:rsidR="009124D8" w:rsidRPr="00131E26">
        <w:rPr>
          <w:sz w:val="22"/>
          <w:lang w:val="ka-GE"/>
        </w:rPr>
        <w:t xml:space="preserve"> ოდენობა გაიზარდა და შეადგინა 200 ლარი, ხოლო 2020 წლის იანვრიდან 220 ლარი; </w:t>
      </w:r>
      <w:r w:rsidR="009124D8" w:rsidRPr="00131E26">
        <w:rPr>
          <w:sz w:val="22"/>
          <w:lang w:val="ka-GE"/>
        </w:rPr>
        <w:t>მნიშვნელოვნად გამოხატული შეზღუდული შესაძლებლობის მქონე პირებისთვის 2019 წლის იანვრიდან 120 ლარი, 2020 წლის იანვრიდან - 140 ლარი;</w:t>
      </w:r>
    </w:p>
    <w:p w:rsidR="00DD4958" w:rsidRPr="00131E26" w:rsidRDefault="009124D8" w:rsidP="0041245C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131E26">
        <w:rPr>
          <w:sz w:val="22"/>
          <w:lang w:val="ka-GE"/>
        </w:rPr>
        <w:t>შესაბამისად, გაიზარდა მაღალმთიან დასახლებაში მცხოვრებ პირთა პენსიის/სოციალური პაკეტის დანამატის ოდენობა;</w:t>
      </w:r>
    </w:p>
    <w:p w:rsidR="00131E26" w:rsidRPr="00131E26" w:rsidRDefault="00131E26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131E26">
        <w:rPr>
          <w:sz w:val="22"/>
          <w:lang w:val="ka-GE"/>
        </w:rPr>
        <w:t xml:space="preserve">სოციალური დაცვის ბიუჯეტი ყოველწლიურად იმატებს და 2020 წელს </w:t>
      </w:r>
      <w:r w:rsidR="009124D8" w:rsidRPr="00131E26">
        <w:rPr>
          <w:sz w:val="22"/>
          <w:lang w:val="ka-GE"/>
        </w:rPr>
        <w:t xml:space="preserve">ბიუჯეტი 3 მილიარდს </w:t>
      </w:r>
      <w:r w:rsidR="00775D6B" w:rsidRPr="00131E26">
        <w:rPr>
          <w:sz w:val="22"/>
          <w:lang w:val="ka-GE"/>
        </w:rPr>
        <w:t>აღემატება</w:t>
      </w:r>
      <w:r w:rsidRPr="00131E26">
        <w:rPr>
          <w:sz w:val="22"/>
          <w:lang w:val="ka-GE"/>
        </w:rPr>
        <w:t>, ყველაზე დიდი წილი პენსიების დაფინანსებისთვის მიემართება;</w:t>
      </w:r>
    </w:p>
    <w:p w:rsidR="00000000" w:rsidRPr="00131E26" w:rsidRDefault="00131E26" w:rsidP="00131E26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131E26">
        <w:rPr>
          <w:sz w:val="22"/>
          <w:lang w:val="ka-GE"/>
        </w:rPr>
        <w:t xml:space="preserve">მიზნობრივი სოციალური დახმარება- ორიენტირებულია ბავშვებისა და ბავშვიანი ოჯახების საჭიროებებზე, </w:t>
      </w:r>
      <w:r w:rsidR="00312BCD" w:rsidRPr="00131E26">
        <w:rPr>
          <w:bCs/>
          <w:sz w:val="22"/>
          <w:lang w:val="ka-GE"/>
        </w:rPr>
        <w:t>არის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დიფენერცირებული</w:t>
      </w:r>
      <w:r w:rsidR="00312BCD"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უფრო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მეტ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დახმარებას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იღებს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ის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ოჯახი</w:t>
      </w:r>
      <w:r w:rsidR="00312BCD"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რომელიც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უფრო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ღარიბია</w:t>
      </w:r>
      <w:r w:rsidR="00312BCD" w:rsidRPr="00131E26">
        <w:rPr>
          <w:bCs/>
          <w:sz w:val="22"/>
          <w:lang w:val="ka-GE"/>
        </w:rPr>
        <w:t>;</w:t>
      </w:r>
    </w:p>
    <w:p w:rsidR="00000000" w:rsidRPr="00131E26" w:rsidRDefault="00131E26" w:rsidP="00F40DB3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131E26">
        <w:rPr>
          <w:bCs/>
          <w:sz w:val="22"/>
        </w:rPr>
        <w:t xml:space="preserve">TSA </w:t>
      </w:r>
      <w:r w:rsidR="00312BCD" w:rsidRPr="00131E26">
        <w:rPr>
          <w:bCs/>
          <w:sz w:val="22"/>
          <w:lang w:val="ka-GE"/>
        </w:rPr>
        <w:t>დაფუძნებულია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ობიექტურ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კრიტერიუმებზე</w:t>
      </w:r>
      <w:r w:rsidR="00312BCD"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ამოღებულია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სოციალური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აგენტის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სუბიექტური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აზრი</w:t>
      </w:r>
      <w:r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ბავშვის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ბენეფიტი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გაზრდილია</w:t>
      </w:r>
      <w:r w:rsidR="00312BCD" w:rsidRPr="00131E26">
        <w:rPr>
          <w:bCs/>
          <w:sz w:val="22"/>
          <w:lang w:val="ka-GE"/>
        </w:rPr>
        <w:t xml:space="preserve"> 50 </w:t>
      </w:r>
      <w:r w:rsidR="00312BCD" w:rsidRPr="00131E26">
        <w:rPr>
          <w:bCs/>
          <w:sz w:val="22"/>
          <w:lang w:val="ka-GE"/>
        </w:rPr>
        <w:t>ლარამდე</w:t>
      </w:r>
      <w:r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ფარავს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მოსახლეობის</w:t>
      </w:r>
      <w:r w:rsidR="00312BCD" w:rsidRPr="00131E26">
        <w:rPr>
          <w:bCs/>
          <w:sz w:val="22"/>
          <w:lang w:val="ka-GE"/>
        </w:rPr>
        <w:t xml:space="preserve"> 13%, </w:t>
      </w:r>
      <w:r w:rsidR="00312BCD" w:rsidRPr="00131E26">
        <w:rPr>
          <w:bCs/>
          <w:sz w:val="22"/>
          <w:lang w:val="ka-GE"/>
        </w:rPr>
        <w:t>დაახლოებით</w:t>
      </w:r>
      <w:r w:rsidR="00312BCD" w:rsidRPr="00131E26">
        <w:rPr>
          <w:bCs/>
          <w:sz w:val="22"/>
          <w:lang w:val="ka-GE"/>
        </w:rPr>
        <w:t xml:space="preserve"> 485000 </w:t>
      </w:r>
      <w:r w:rsidR="00312BCD" w:rsidRPr="00131E26">
        <w:rPr>
          <w:bCs/>
          <w:sz w:val="22"/>
          <w:lang w:val="ka-GE"/>
        </w:rPr>
        <w:t>პირს</w:t>
      </w:r>
      <w:r w:rsidR="00312BCD" w:rsidRPr="00131E26">
        <w:rPr>
          <w:bCs/>
          <w:sz w:val="22"/>
          <w:lang w:val="ka-GE"/>
        </w:rPr>
        <w:t xml:space="preserve">, </w:t>
      </w:r>
      <w:r w:rsidR="00312BCD" w:rsidRPr="00131E26">
        <w:rPr>
          <w:bCs/>
          <w:sz w:val="22"/>
          <w:lang w:val="ka-GE"/>
        </w:rPr>
        <w:t>მათ</w:t>
      </w:r>
      <w:r w:rsidR="00312BCD" w:rsidRPr="00131E26">
        <w:rPr>
          <w:bCs/>
          <w:sz w:val="22"/>
          <w:lang w:val="ka-GE"/>
        </w:rPr>
        <w:t xml:space="preserve"> </w:t>
      </w:r>
      <w:r w:rsidR="00312BCD" w:rsidRPr="00131E26">
        <w:rPr>
          <w:bCs/>
          <w:sz w:val="22"/>
          <w:lang w:val="ka-GE"/>
        </w:rPr>
        <w:t>შორის</w:t>
      </w:r>
      <w:r w:rsidR="00312BCD" w:rsidRPr="00131E26">
        <w:rPr>
          <w:bCs/>
          <w:sz w:val="22"/>
          <w:lang w:val="ka-GE"/>
        </w:rPr>
        <w:t xml:space="preserve"> 35.3% </w:t>
      </w:r>
      <w:r w:rsidR="00312BCD" w:rsidRPr="00131E26">
        <w:rPr>
          <w:bCs/>
          <w:sz w:val="22"/>
          <w:lang w:val="ka-GE"/>
        </w:rPr>
        <w:t>ბავშვია</w:t>
      </w:r>
      <w:r w:rsidR="00312BCD" w:rsidRPr="00131E26">
        <w:rPr>
          <w:bCs/>
          <w:sz w:val="22"/>
          <w:lang w:val="ka-GE"/>
        </w:rPr>
        <w:t xml:space="preserve">. </w:t>
      </w:r>
    </w:p>
    <w:p w:rsidR="00BB1DBC" w:rsidRPr="00BB1DBC" w:rsidRDefault="00BB1DBC" w:rsidP="00BB1DBC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sz w:val="22"/>
          <w:lang w:val="ka-GE"/>
        </w:rPr>
        <w:t xml:space="preserve">ინსტიტუციური ცვლილებები -  </w:t>
      </w:r>
      <w:r w:rsidRPr="00BB1DBC">
        <w:rPr>
          <w:sz w:val="22"/>
          <w:lang w:val="ka-GE"/>
        </w:rPr>
        <w:t>სახელმწიფო ფონდის ტრანსფორმაციის შედეგად</w:t>
      </w:r>
      <w:r>
        <w:rPr>
          <w:sz w:val="22"/>
          <w:lang w:val="ka-GE"/>
        </w:rPr>
        <w:t xml:space="preserve"> </w:t>
      </w:r>
      <w:r w:rsidRPr="00BB1DBC">
        <w:rPr>
          <w:bCs/>
          <w:sz w:val="22"/>
          <w:lang w:val="ka-GE"/>
        </w:rPr>
        <w:t xml:space="preserve">ჩამოყალიბდა „სახელმწიფო ზრუნვისა და ტრეფიკინგის მსხვერპლთა, დაზარალებულთა დახმარების სააგენტო“ </w:t>
      </w:r>
    </w:p>
    <w:p w:rsidR="00131E26" w:rsidRDefault="00BB1DBC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სააგენტო მეურვეობა-მზრუნველობას უწევს 2600-ზე მეტ ბავშვს;</w:t>
      </w:r>
    </w:p>
    <w:p w:rsidR="00BB1DBC" w:rsidRDefault="00BB1DBC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გაიზარდა სოციალური რეაბილიტაციის და ბავშვზე ზრუნვის პროგრამის მომსახურებები, დაფინანსება და გეოგრაფიული ხელმისაწვდომობა;</w:t>
      </w:r>
    </w:p>
    <w:p w:rsidR="00BB1DBC" w:rsidRDefault="00BB1DBC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სოციალური რეაბილიტაციის და ბავშვზე ზრუნვის პროგრამის ფარგლებში ოჯახის გაძლიერების მომსახურებებს იღებს 4300 ბენეფიციარი, მხარდაჭერის მომსახურებებს - 6000-მდე ბენეფიციარი, 24 საათიან სერვისებში განთავსებულია 2400 ბენეფიციარი</w:t>
      </w:r>
    </w:p>
    <w:p w:rsidR="00BB1DBC" w:rsidRDefault="00BB1DBC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სოციალური მოდელი - შემუშავებულია ინსტრუმენტები ზრდასრულებისთვისაც და ბავშვებისთვისას, პილოტირება განხორციელდა აჭარაში, ამჟამად მიმდინარეობს სამცხე-ჯავახეთში. იგეგმება შიდა ქართლში - გორი, ხაშური</w:t>
      </w:r>
    </w:p>
    <w:p w:rsidR="00BB1DBC" w:rsidRDefault="00BB1DBC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თავშესაფრით ისარგებლა 513 ბენეფიციარმა, კრიზისული ცენტრის მომსახურებით - 419 ბენეფიციარმა. </w:t>
      </w:r>
    </w:p>
    <w:p w:rsidR="00044B70" w:rsidRDefault="00044B70" w:rsidP="0041245C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შეიქმნა ბავშვთა დახმარების ცხელი ხაზი 111</w:t>
      </w:r>
    </w:p>
    <w:p w:rsidR="00000000" w:rsidRPr="00044B70" w:rsidRDefault="00044B70" w:rsidP="00044B70">
      <w:pPr>
        <w:pStyle w:val="ListParagraph"/>
        <w:numPr>
          <w:ilvl w:val="0"/>
          <w:numId w:val="1"/>
        </w:numPr>
        <w:jc w:val="both"/>
        <w:rPr>
          <w:bCs/>
          <w:sz w:val="22"/>
        </w:rPr>
      </w:pPr>
      <w:r>
        <w:rPr>
          <w:sz w:val="22"/>
          <w:lang w:val="ka-GE"/>
        </w:rPr>
        <w:t xml:space="preserve">კოვიდ-19 </w:t>
      </w:r>
      <w:r w:rsidRPr="00044B70">
        <w:rPr>
          <w:sz w:val="22"/>
          <w:lang w:val="ka-GE"/>
        </w:rPr>
        <w:t xml:space="preserve">ფარგლებში </w:t>
      </w:r>
      <w:r w:rsidR="00312BCD" w:rsidRPr="00044B70">
        <w:rPr>
          <w:bCs/>
          <w:sz w:val="22"/>
          <w:lang w:val="ka-GE"/>
        </w:rPr>
        <w:t>განხორციელდა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მოწყვლადი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ჯგუფების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საჭიროებების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კვლევა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და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შესაბამისი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ინტერვენციები</w:t>
      </w:r>
      <w:r w:rsidRPr="00044B70">
        <w:rPr>
          <w:bCs/>
          <w:sz w:val="22"/>
          <w:lang w:val="ka-GE"/>
        </w:rPr>
        <w:t xml:space="preserve">, </w:t>
      </w:r>
      <w:r w:rsidR="00312BCD" w:rsidRPr="00044B70">
        <w:rPr>
          <w:bCs/>
          <w:sz w:val="22"/>
          <w:lang w:val="ka-GE"/>
        </w:rPr>
        <w:t>24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საათიანი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ზრუნვის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მომსახურებებისათვის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მომზადდა</w:t>
      </w:r>
      <w:r w:rsidR="00312BCD" w:rsidRPr="00044B70">
        <w:rPr>
          <w:bCs/>
          <w:sz w:val="22"/>
          <w:lang w:val="ka-GE"/>
        </w:rPr>
        <w:t xml:space="preserve">  </w:t>
      </w:r>
      <w:r w:rsidR="00312BCD" w:rsidRPr="00044B70">
        <w:rPr>
          <w:bCs/>
          <w:sz w:val="22"/>
          <w:lang w:val="ka-GE"/>
        </w:rPr>
        <w:t>სახელმძღვანელო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ინსტრუქციები</w:t>
      </w:r>
      <w:r w:rsidRPr="00044B70">
        <w:rPr>
          <w:bCs/>
          <w:sz w:val="22"/>
          <w:lang w:val="ka-GE"/>
        </w:rPr>
        <w:t xml:space="preserve">, </w:t>
      </w:r>
      <w:r w:rsidR="00312BCD" w:rsidRPr="00044B70">
        <w:rPr>
          <w:bCs/>
          <w:sz w:val="22"/>
          <w:lang w:val="ka-GE"/>
        </w:rPr>
        <w:t>ქ</w:t>
      </w:r>
      <w:r w:rsidR="00312BCD" w:rsidRPr="00044B70">
        <w:rPr>
          <w:bCs/>
          <w:sz w:val="22"/>
          <w:lang w:val="ka-GE"/>
        </w:rPr>
        <w:t xml:space="preserve">. </w:t>
      </w:r>
      <w:r w:rsidR="00312BCD" w:rsidRPr="00044B70">
        <w:rPr>
          <w:bCs/>
          <w:sz w:val="22"/>
          <w:lang w:val="ka-GE"/>
        </w:rPr>
        <w:t>თბილისში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გაიხსნა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u w:val="single"/>
          <w:lang w:val="ka-GE"/>
        </w:rPr>
        <w:t>საკარანტინე</w:t>
      </w:r>
      <w:r w:rsidR="00312BCD" w:rsidRPr="00044B70">
        <w:rPr>
          <w:bCs/>
          <w:sz w:val="22"/>
          <w:u w:val="single"/>
          <w:lang w:val="ka-GE"/>
        </w:rPr>
        <w:t xml:space="preserve"> </w:t>
      </w:r>
      <w:r w:rsidR="00312BCD" w:rsidRPr="00044B70">
        <w:rPr>
          <w:bCs/>
          <w:sz w:val="22"/>
          <w:u w:val="single"/>
          <w:lang w:val="ka-GE"/>
        </w:rPr>
        <w:t>სივრცე</w:t>
      </w:r>
      <w:r w:rsidR="00312BCD" w:rsidRPr="00044B70">
        <w:rPr>
          <w:bCs/>
          <w:sz w:val="22"/>
          <w:lang w:val="ka-GE"/>
        </w:rPr>
        <w:t xml:space="preserve">, </w:t>
      </w:r>
      <w:r w:rsidR="00312BCD" w:rsidRPr="00044B70">
        <w:rPr>
          <w:bCs/>
          <w:sz w:val="22"/>
          <w:lang w:val="ka-GE"/>
        </w:rPr>
        <w:t>რაც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გულისხმობდა</w:t>
      </w:r>
      <w:r w:rsidR="00312BCD" w:rsidRPr="00044B70">
        <w:rPr>
          <w:bCs/>
          <w:sz w:val="22"/>
          <w:lang w:val="ka-GE"/>
        </w:rPr>
        <w:t xml:space="preserve"> 24-</w:t>
      </w:r>
      <w:r w:rsidR="00312BCD" w:rsidRPr="00044B70">
        <w:rPr>
          <w:bCs/>
          <w:sz w:val="22"/>
          <w:lang w:val="ka-GE"/>
        </w:rPr>
        <w:t>საათიან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ზრუნვის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დაწესებულებებში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გადაყვანამდე</w:t>
      </w:r>
      <w:r w:rsidR="00312BCD" w:rsidRPr="00044B70">
        <w:rPr>
          <w:bCs/>
          <w:sz w:val="22"/>
          <w:lang w:val="ka-GE"/>
        </w:rPr>
        <w:t xml:space="preserve">, </w:t>
      </w:r>
      <w:r w:rsidR="00312BCD" w:rsidRPr="00044B70">
        <w:rPr>
          <w:bCs/>
          <w:sz w:val="22"/>
          <w:lang w:val="ka-GE"/>
        </w:rPr>
        <w:t>ბავშვის</w:t>
      </w:r>
      <w:r w:rsidR="00312BCD" w:rsidRPr="00044B70">
        <w:rPr>
          <w:bCs/>
          <w:sz w:val="22"/>
          <w:lang w:val="ka-GE"/>
        </w:rPr>
        <w:t xml:space="preserve"> 14 </w:t>
      </w:r>
      <w:r w:rsidR="00312BCD" w:rsidRPr="00044B70">
        <w:rPr>
          <w:bCs/>
          <w:sz w:val="22"/>
          <w:lang w:val="ka-GE"/>
        </w:rPr>
        <w:t>დღით</w:t>
      </w:r>
      <w:r w:rsidR="00312BCD" w:rsidRPr="00044B70">
        <w:rPr>
          <w:bCs/>
          <w:sz w:val="22"/>
          <w:lang w:val="ka-GE"/>
        </w:rPr>
        <w:t xml:space="preserve"> </w:t>
      </w:r>
      <w:r w:rsidR="00312BCD" w:rsidRPr="00044B70">
        <w:rPr>
          <w:bCs/>
          <w:sz w:val="22"/>
          <w:lang w:val="ka-GE"/>
        </w:rPr>
        <w:t>განთავსებას</w:t>
      </w:r>
      <w:r w:rsidR="00312BCD" w:rsidRPr="00044B70">
        <w:rPr>
          <w:bCs/>
          <w:sz w:val="22"/>
          <w:lang w:val="ka-GE"/>
        </w:rPr>
        <w:t>.</w:t>
      </w:r>
    </w:p>
    <w:p w:rsidR="00000000" w:rsidRPr="00044B70" w:rsidRDefault="00312BCD" w:rsidP="00BA66F5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044B70">
        <w:rPr>
          <w:bCs/>
          <w:sz w:val="22"/>
          <w:lang w:val="ka-GE"/>
        </w:rPr>
        <w:t>დღის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lang w:val="ka-GE"/>
        </w:rPr>
        <w:t>ცენტრების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lang w:val="ka-GE"/>
        </w:rPr>
        <w:t>ქვეპროგრამით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lang w:val="ka-GE"/>
        </w:rPr>
        <w:t>მოსარგებლე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u w:val="single"/>
          <w:lang w:val="ka-GE"/>
        </w:rPr>
        <w:t xml:space="preserve">2127 </w:t>
      </w:r>
      <w:r w:rsidRPr="00044B70">
        <w:rPr>
          <w:bCs/>
          <w:sz w:val="22"/>
          <w:u w:val="single"/>
          <w:lang w:val="ka-GE"/>
        </w:rPr>
        <w:t>ბენეფიციარს</w:t>
      </w:r>
      <w:r w:rsidRPr="00044B70">
        <w:rPr>
          <w:bCs/>
          <w:sz w:val="22"/>
          <w:u w:val="single"/>
          <w:lang w:val="ka-GE"/>
        </w:rPr>
        <w:t xml:space="preserve"> </w:t>
      </w:r>
      <w:r w:rsidRPr="00044B70">
        <w:rPr>
          <w:bCs/>
          <w:sz w:val="22"/>
          <w:lang w:val="ka-GE"/>
        </w:rPr>
        <w:t>გადეცა</w:t>
      </w:r>
      <w:r w:rsidRPr="00044B70">
        <w:rPr>
          <w:bCs/>
          <w:sz w:val="22"/>
          <w:lang w:val="ka-GE"/>
        </w:rPr>
        <w:t xml:space="preserve"> 160-</w:t>
      </w:r>
      <w:r w:rsidRPr="00044B70">
        <w:rPr>
          <w:bCs/>
          <w:sz w:val="22"/>
          <w:lang w:val="ka-GE"/>
        </w:rPr>
        <w:t>ლარიანი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lang w:val="ka-GE"/>
        </w:rPr>
        <w:t>კვების</w:t>
      </w:r>
      <w:r w:rsidRPr="00044B70">
        <w:rPr>
          <w:bCs/>
          <w:sz w:val="22"/>
          <w:lang w:val="ka-GE"/>
        </w:rPr>
        <w:t xml:space="preserve"> </w:t>
      </w:r>
      <w:r w:rsidRPr="00044B70">
        <w:rPr>
          <w:bCs/>
          <w:sz w:val="22"/>
          <w:lang w:val="ka-GE"/>
        </w:rPr>
        <w:t>ვაუჩერი</w:t>
      </w:r>
      <w:r w:rsidRPr="00044B70">
        <w:rPr>
          <w:bCs/>
          <w:sz w:val="22"/>
          <w:lang w:val="ka-GE"/>
        </w:rPr>
        <w:t xml:space="preserve"> </w:t>
      </w:r>
    </w:p>
    <w:p w:rsidR="00044B70" w:rsidRDefault="00044B70" w:rsidP="00044B70">
      <w:pPr>
        <w:pStyle w:val="ListParagraph"/>
        <w:jc w:val="both"/>
        <w:rPr>
          <w:sz w:val="22"/>
          <w:lang w:val="ka-GE"/>
        </w:rPr>
      </w:pPr>
    </w:p>
    <w:p w:rsidR="00044B70" w:rsidRDefault="00044B70" w:rsidP="00044B70">
      <w:pPr>
        <w:pStyle w:val="ListParagraph"/>
        <w:jc w:val="both"/>
        <w:rPr>
          <w:b/>
          <w:sz w:val="22"/>
          <w:lang w:val="ka-GE"/>
        </w:rPr>
      </w:pPr>
      <w:r w:rsidRPr="00044B70">
        <w:rPr>
          <w:b/>
          <w:sz w:val="22"/>
          <w:lang w:val="ka-GE"/>
        </w:rPr>
        <w:t>გეგმები</w:t>
      </w:r>
    </w:p>
    <w:p w:rsidR="00000000" w:rsidRPr="00312BCD" w:rsidRDefault="00312BCD" w:rsidP="00044B70">
      <w:pPr>
        <w:pStyle w:val="ListParagraph"/>
        <w:numPr>
          <w:ilvl w:val="0"/>
          <w:numId w:val="1"/>
        </w:numPr>
        <w:jc w:val="both"/>
        <w:rPr>
          <w:sz w:val="22"/>
        </w:rPr>
      </w:pPr>
      <w:bookmarkStart w:id="0" w:name="_GoBack"/>
      <w:r w:rsidRPr="00312BCD">
        <w:rPr>
          <w:bCs/>
          <w:sz w:val="22"/>
          <w:lang w:val="ka-GE"/>
        </w:rPr>
        <w:lastRenderedPageBreak/>
        <w:t>მიმდინარეობს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სოციალურ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მუშაკთა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საქმიანობის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პროფესიული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ზედამხედველობა</w:t>
      </w:r>
      <w:r w:rsidRPr="00312BCD">
        <w:rPr>
          <w:bCs/>
          <w:sz w:val="22"/>
          <w:lang w:val="ka-GE"/>
        </w:rPr>
        <w:t xml:space="preserve"> - </w:t>
      </w:r>
      <w:r w:rsidRPr="00312BCD">
        <w:rPr>
          <w:bCs/>
          <w:sz w:val="22"/>
          <w:lang w:val="ka-GE"/>
        </w:rPr>
        <w:t>სუპერვი</w:t>
      </w:r>
      <w:r w:rsidRPr="00312BCD">
        <w:rPr>
          <w:bCs/>
          <w:sz w:val="22"/>
          <w:lang w:val="ka-GE"/>
        </w:rPr>
        <w:t>ზია</w:t>
      </w:r>
      <w:r w:rsidRPr="00312BCD">
        <w:rPr>
          <w:bCs/>
          <w:sz w:val="22"/>
          <w:lang w:val="ka-GE"/>
        </w:rPr>
        <w:t xml:space="preserve">.   </w:t>
      </w:r>
    </w:p>
    <w:p w:rsidR="00000000" w:rsidRPr="00312BCD" w:rsidRDefault="00312BCD" w:rsidP="00044B70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ვიწყებთ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ფსიქოლოგების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საქმიანობის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პროფესიული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ზედამხედველობას</w:t>
      </w:r>
      <w:r w:rsidRPr="00312BCD">
        <w:rPr>
          <w:bCs/>
          <w:sz w:val="22"/>
          <w:lang w:val="ka-GE"/>
        </w:rPr>
        <w:t xml:space="preserve"> - </w:t>
      </w:r>
      <w:r w:rsidRPr="00312BCD">
        <w:rPr>
          <w:bCs/>
          <w:sz w:val="22"/>
          <w:lang w:val="ka-GE"/>
        </w:rPr>
        <w:t>სუპერვიზიას</w:t>
      </w:r>
      <w:r w:rsidRPr="00312BCD">
        <w:rPr>
          <w:bCs/>
          <w:sz w:val="22"/>
          <w:lang w:val="ka-GE"/>
        </w:rPr>
        <w:t xml:space="preserve">.    </w:t>
      </w:r>
    </w:p>
    <w:p w:rsidR="00000000" w:rsidRPr="00312BCD" w:rsidRDefault="00312BCD" w:rsidP="00044B70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მიმდინარეობს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მუშაობა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სექსუალური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ძალადობის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მსხვერპლი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ბავშვებისათვის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ახალი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სერვისის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შექმნის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მიმართულებით</w:t>
      </w:r>
      <w:r w:rsidRPr="00312BCD">
        <w:rPr>
          <w:bCs/>
          <w:sz w:val="22"/>
          <w:lang w:val="ka-GE"/>
        </w:rPr>
        <w:t>.</w:t>
      </w:r>
    </w:p>
    <w:p w:rsidR="00000000" w:rsidRPr="00312BCD" w:rsidRDefault="00312BCD" w:rsidP="00044B70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დაწყებულია</w:t>
      </w:r>
      <w:r w:rsidRPr="00312BCD">
        <w:rPr>
          <w:bCs/>
          <w:sz w:val="22"/>
          <w:lang w:val="ka-GE"/>
        </w:rPr>
        <w:t xml:space="preserve">  </w:t>
      </w:r>
      <w:r w:rsidRPr="00312BCD">
        <w:rPr>
          <w:bCs/>
          <w:sz w:val="22"/>
          <w:lang w:val="ka-GE"/>
        </w:rPr>
        <w:t>შშმპ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დიდი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ინსტი</w:t>
      </w:r>
      <w:r w:rsidRPr="00312BCD">
        <w:rPr>
          <w:bCs/>
          <w:sz w:val="22"/>
          <w:lang w:val="ka-GE"/>
        </w:rPr>
        <w:t>ტუციების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დეინსტიტუციონალიზაციის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პროცესი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პარტნიორ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ორგანიზაციებთან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ერთად</w:t>
      </w:r>
      <w:r w:rsidRPr="00312BCD">
        <w:rPr>
          <w:bCs/>
          <w:sz w:val="22"/>
          <w:lang w:val="ka-GE"/>
        </w:rPr>
        <w:t xml:space="preserve"> </w:t>
      </w:r>
    </w:p>
    <w:p w:rsidR="00000000" w:rsidRPr="00312BCD" w:rsidRDefault="00312BCD" w:rsidP="00312BC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დაწყებულია</w:t>
      </w:r>
      <w:r w:rsidRPr="00312BCD">
        <w:rPr>
          <w:bCs/>
          <w:sz w:val="22"/>
          <w:lang w:val="ka-GE"/>
        </w:rPr>
        <w:t xml:space="preserve">  </w:t>
      </w:r>
      <w:r w:rsidRPr="00312BCD">
        <w:rPr>
          <w:bCs/>
          <w:sz w:val="22"/>
          <w:lang w:val="ka-GE"/>
        </w:rPr>
        <w:t>ჩვილ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ბავშვთა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სახლის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დეინსტიტუციონალიზაციის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პროცესი</w:t>
      </w:r>
    </w:p>
    <w:p w:rsidR="00000000" w:rsidRPr="00312BCD" w:rsidRDefault="00312BCD" w:rsidP="00312BC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ფართოვდება</w:t>
      </w:r>
      <w:r w:rsidRPr="00312BCD">
        <w:rPr>
          <w:bCs/>
          <w:sz w:val="22"/>
          <w:lang w:val="ka-GE"/>
        </w:rPr>
        <w:t xml:space="preserve">  </w:t>
      </w:r>
      <w:r w:rsidRPr="00312BCD">
        <w:rPr>
          <w:bCs/>
          <w:sz w:val="22"/>
          <w:lang w:val="ka-GE"/>
        </w:rPr>
        <w:t>ბავშვთა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დახმარების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საკითხებზე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საკონსულტაციო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ცხელი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ხაზის</w:t>
      </w:r>
      <w:r w:rsidRPr="00312BCD">
        <w:rPr>
          <w:bCs/>
          <w:sz w:val="22"/>
          <w:lang w:val="ka-GE"/>
        </w:rPr>
        <w:t xml:space="preserve">  - </w:t>
      </w:r>
      <w:r w:rsidRPr="00312BCD">
        <w:rPr>
          <w:bCs/>
          <w:sz w:val="22"/>
          <w:lang w:val="ka-GE"/>
        </w:rPr>
        <w:t>111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მანდატი</w:t>
      </w:r>
      <w:r w:rsidRPr="00312BCD">
        <w:rPr>
          <w:bCs/>
          <w:sz w:val="22"/>
          <w:lang w:val="ka-GE"/>
        </w:rPr>
        <w:t xml:space="preserve">. </w:t>
      </w:r>
      <w:r w:rsidRPr="00312BCD">
        <w:rPr>
          <w:sz w:val="22"/>
          <w:lang w:val="ka-GE"/>
        </w:rPr>
        <w:t>(</w:t>
      </w:r>
      <w:r w:rsidRPr="00312BCD">
        <w:rPr>
          <w:sz w:val="22"/>
          <w:lang w:val="ka-GE"/>
        </w:rPr>
        <w:t>ნარკო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და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აზარტულ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თამაშებზე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დამოკიდებულ</w:t>
      </w:r>
      <w:r w:rsidRPr="00312BCD">
        <w:rPr>
          <w:sz w:val="22"/>
          <w:lang w:val="en-GB"/>
        </w:rPr>
        <w:t xml:space="preserve"> </w:t>
      </w:r>
      <w:r w:rsidRPr="00312BCD">
        <w:rPr>
          <w:sz w:val="22"/>
          <w:lang w:val="ka-GE"/>
        </w:rPr>
        <w:t>ბავშვთა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და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მოზარდთა</w:t>
      </w:r>
      <w:r w:rsidRPr="00312BCD">
        <w:rPr>
          <w:sz w:val="22"/>
          <w:lang w:val="ka-GE"/>
        </w:rPr>
        <w:t xml:space="preserve"> </w:t>
      </w:r>
      <w:r w:rsidRPr="00312BCD">
        <w:rPr>
          <w:sz w:val="22"/>
          <w:lang w:val="ka-GE"/>
        </w:rPr>
        <w:t>კონსულტირება</w:t>
      </w:r>
      <w:r w:rsidRPr="00312BCD">
        <w:rPr>
          <w:sz w:val="22"/>
          <w:lang w:val="ka-GE"/>
        </w:rPr>
        <w:t>/</w:t>
      </w:r>
      <w:r w:rsidRPr="00312BCD">
        <w:rPr>
          <w:sz w:val="22"/>
          <w:lang w:val="ka-GE"/>
        </w:rPr>
        <w:t>დახმარება</w:t>
      </w:r>
      <w:r w:rsidRPr="00312BCD">
        <w:rPr>
          <w:sz w:val="22"/>
          <w:lang w:val="ka-GE"/>
        </w:rPr>
        <w:t>)</w:t>
      </w:r>
    </w:p>
    <w:p w:rsidR="00000000" w:rsidRPr="00312BCD" w:rsidRDefault="00312BCD" w:rsidP="00312BC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12BCD">
        <w:rPr>
          <w:bCs/>
          <w:sz w:val="22"/>
          <w:lang w:val="ka-GE"/>
        </w:rPr>
        <w:t>მიმდინარეობს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შვილად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აყვანის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ერთიანი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რეესტრის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დიჯიტალიზაციის</w:t>
      </w:r>
      <w:r w:rsidRPr="00312BCD">
        <w:rPr>
          <w:bCs/>
          <w:sz w:val="22"/>
          <w:lang w:val="ka-GE"/>
        </w:rPr>
        <w:t xml:space="preserve"> </w:t>
      </w:r>
      <w:r w:rsidRPr="00312BCD">
        <w:rPr>
          <w:bCs/>
          <w:sz w:val="22"/>
          <w:lang w:val="ka-GE"/>
        </w:rPr>
        <w:t>პროცესი</w:t>
      </w:r>
    </w:p>
    <w:bookmarkEnd w:id="0"/>
    <w:p w:rsidR="00044B70" w:rsidRPr="00312BCD" w:rsidRDefault="00044B70" w:rsidP="00312BCD">
      <w:pPr>
        <w:pStyle w:val="ListParagraph"/>
        <w:jc w:val="both"/>
        <w:rPr>
          <w:sz w:val="22"/>
          <w:lang w:val="ka-GE"/>
        </w:rPr>
      </w:pPr>
    </w:p>
    <w:sectPr w:rsidR="00044B70" w:rsidRPr="00312BCD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AB"/>
    <w:multiLevelType w:val="hybridMultilevel"/>
    <w:tmpl w:val="12FA58CC"/>
    <w:lvl w:ilvl="0" w:tplc="DE12E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90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40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A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C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68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26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E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80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F638DA"/>
    <w:multiLevelType w:val="hybridMultilevel"/>
    <w:tmpl w:val="AAC4BA7C"/>
    <w:lvl w:ilvl="0" w:tplc="AD844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8AA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AE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629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4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6E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C8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6B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0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1701D1"/>
    <w:multiLevelType w:val="hybridMultilevel"/>
    <w:tmpl w:val="9D3219F4"/>
    <w:lvl w:ilvl="0" w:tplc="F2C6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E82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4EA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C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AA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27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65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66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0A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D26274"/>
    <w:multiLevelType w:val="hybridMultilevel"/>
    <w:tmpl w:val="6DD64B36"/>
    <w:lvl w:ilvl="0" w:tplc="AE2C4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CE5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C2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8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432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B6B6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2C9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CA5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28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023B"/>
    <w:multiLevelType w:val="hybridMultilevel"/>
    <w:tmpl w:val="7D103B70"/>
    <w:lvl w:ilvl="0" w:tplc="8D769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43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6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22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1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85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BED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64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A3EBE"/>
    <w:multiLevelType w:val="hybridMultilevel"/>
    <w:tmpl w:val="D55A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94D97"/>
    <w:multiLevelType w:val="hybridMultilevel"/>
    <w:tmpl w:val="9AEA6840"/>
    <w:lvl w:ilvl="0" w:tplc="DC10E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0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27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46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4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A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3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6B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8D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234A84"/>
    <w:multiLevelType w:val="hybridMultilevel"/>
    <w:tmpl w:val="F5624F5C"/>
    <w:lvl w:ilvl="0" w:tplc="DD02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8D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58C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CE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29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CC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CCD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02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44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F54FB7"/>
    <w:multiLevelType w:val="hybridMultilevel"/>
    <w:tmpl w:val="E876B6D2"/>
    <w:lvl w:ilvl="0" w:tplc="32CE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69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25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4C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E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8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68D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5E8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569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336808"/>
    <w:multiLevelType w:val="hybridMultilevel"/>
    <w:tmpl w:val="7D56EA38"/>
    <w:lvl w:ilvl="0" w:tplc="E58A9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4F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40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86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60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45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AB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9A5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61675BD"/>
    <w:multiLevelType w:val="hybridMultilevel"/>
    <w:tmpl w:val="670CBAE8"/>
    <w:lvl w:ilvl="0" w:tplc="D822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A1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6B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4D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0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A2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C5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92C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EEA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F510FB"/>
    <w:multiLevelType w:val="hybridMultilevel"/>
    <w:tmpl w:val="3B50F700"/>
    <w:lvl w:ilvl="0" w:tplc="7EB8D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A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202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EE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0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AD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B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27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06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28134C"/>
    <w:multiLevelType w:val="hybridMultilevel"/>
    <w:tmpl w:val="1122A958"/>
    <w:lvl w:ilvl="0" w:tplc="3196B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4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4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BEE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8E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05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6E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2A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E3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F"/>
    <w:rsid w:val="00022BE8"/>
    <w:rsid w:val="00044B70"/>
    <w:rsid w:val="000610E9"/>
    <w:rsid w:val="00131E26"/>
    <w:rsid w:val="00312BCD"/>
    <w:rsid w:val="0073346F"/>
    <w:rsid w:val="00775D6B"/>
    <w:rsid w:val="008D1B5C"/>
    <w:rsid w:val="009124D8"/>
    <w:rsid w:val="00BB1DBC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79C7"/>
  <w15:chartTrackingRefBased/>
  <w15:docId w15:val="{78727A11-8935-40B5-81FB-B7E546BD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B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2020-06-17T08:24:00Z</dcterms:created>
  <dcterms:modified xsi:type="dcterms:W3CDTF">2020-06-17T09:19:00Z</dcterms:modified>
</cp:coreProperties>
</file>