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A4F" w:rsidRDefault="00ED2A4F" w:rsidP="00667073">
      <w:pPr>
        <w:spacing w:before="100" w:beforeAutospacing="1" w:after="100" w:afterAutospacing="1"/>
        <w:rPr>
          <w:rFonts w:ascii="Sylfaen" w:eastAsia="Sylfaen" w:hAnsi="Sylfaen"/>
          <w:lang w:val="ka-GE"/>
        </w:rPr>
      </w:pPr>
      <w:bookmarkStart w:id="0" w:name="_GoBack"/>
      <w:bookmarkEnd w:id="0"/>
    </w:p>
    <w:p w:rsidR="00ED2A4F" w:rsidRPr="00BE36F4" w:rsidRDefault="00ED2A4F" w:rsidP="00667073">
      <w:pPr>
        <w:spacing w:before="100" w:beforeAutospacing="1" w:after="100" w:afterAutospacing="1"/>
        <w:jc w:val="right"/>
        <w:rPr>
          <w:rFonts w:ascii="Sylfaen" w:eastAsia="Sylfaen" w:hAnsi="Sylfaen"/>
          <w:b/>
          <w:lang w:val="ka-GE"/>
        </w:rPr>
      </w:pPr>
      <w:r w:rsidRPr="00BE36F4">
        <w:rPr>
          <w:rFonts w:ascii="Sylfaen" w:eastAsia="Sylfaen" w:hAnsi="Sylfaen"/>
          <w:b/>
          <w:lang w:val="ka-GE"/>
        </w:rPr>
        <w:t xml:space="preserve">დანართი </w:t>
      </w:r>
      <w:r w:rsidR="00642011" w:rsidRPr="00BE36F4">
        <w:rPr>
          <w:rFonts w:ascii="Sylfaen" w:eastAsia="Sylfaen" w:hAnsi="Sylfaen"/>
          <w:b/>
          <w:lang w:val="ka-GE"/>
        </w:rPr>
        <w:t>N</w:t>
      </w:r>
      <w:r w:rsidRPr="00BE36F4">
        <w:rPr>
          <w:rFonts w:ascii="Sylfaen" w:eastAsia="Sylfaen" w:hAnsi="Sylfaen"/>
          <w:b/>
          <w:lang w:val="ka-GE"/>
        </w:rPr>
        <w:t>1</w:t>
      </w:r>
    </w:p>
    <w:p w:rsidR="00ED2A4F" w:rsidRPr="00BE36F4" w:rsidRDefault="00ED2A4F" w:rsidP="00490580">
      <w:pPr>
        <w:pStyle w:val="BodyText"/>
        <w:jc w:val="center"/>
        <w:rPr>
          <w:rFonts w:eastAsia="Times New Roman" w:cs="Sylfaen"/>
          <w:b/>
          <w:bCs/>
          <w:sz w:val="24"/>
          <w:szCs w:val="24"/>
          <w:lang w:val="ka-GE"/>
        </w:rPr>
      </w:pPr>
      <w:r w:rsidRPr="00BE36F4">
        <w:rPr>
          <w:b/>
          <w:lang w:val="ka-GE"/>
        </w:rPr>
        <w:t>სოციალური მუშაობის   ხელშემწყობი საკოორდინაციო საბჭოს  შემადგენლობა</w:t>
      </w:r>
    </w:p>
    <w:p w:rsidR="00ED2A4F" w:rsidRPr="00BE36F4" w:rsidRDefault="00ED2A4F" w:rsidP="00490580">
      <w:pPr>
        <w:pStyle w:val="BodyText"/>
        <w:jc w:val="both"/>
        <w:rPr>
          <w:lang w:val="ka-GE"/>
        </w:rPr>
      </w:pPr>
    </w:p>
    <w:p w:rsidR="00ED2A4F" w:rsidRPr="00BE36F4" w:rsidRDefault="00ED2A4F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 - საკოორდინაციო საბჭოს თავმჯდომარე</w:t>
      </w:r>
      <w:r w:rsidR="00791BBB" w:rsidRPr="00BE36F4">
        <w:rPr>
          <w:lang w:val="ka-GE"/>
        </w:rPr>
        <w:t>.</w:t>
      </w:r>
    </w:p>
    <w:p w:rsidR="00791BBB" w:rsidRPr="00BE36F4" w:rsidRDefault="00791BBB" w:rsidP="00490580">
      <w:pPr>
        <w:pStyle w:val="BodyText"/>
        <w:ind w:left="720"/>
        <w:jc w:val="both"/>
        <w:rPr>
          <w:lang w:val="ka-GE"/>
        </w:rPr>
      </w:pPr>
    </w:p>
    <w:p w:rsidR="005310E0" w:rsidRPr="00BE36F4" w:rsidRDefault="00ED2A4F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- საკოორდინაციო საბჭოს თავმჯდომარის მოადგილე</w:t>
      </w:r>
      <w:r w:rsidR="00791BBB" w:rsidRPr="00BE36F4">
        <w:rPr>
          <w:lang w:val="ka-GE"/>
        </w:rPr>
        <w:t>.</w:t>
      </w:r>
    </w:p>
    <w:p w:rsidR="00791BBB" w:rsidRPr="00BE36F4" w:rsidRDefault="00791BBB" w:rsidP="00490580">
      <w:pPr>
        <w:pStyle w:val="BodyText"/>
        <w:ind w:left="720"/>
        <w:jc w:val="both"/>
        <w:rPr>
          <w:lang w:val="ka-GE"/>
        </w:rPr>
      </w:pPr>
    </w:p>
    <w:p w:rsidR="00585531" w:rsidRPr="00BE36F4" w:rsidRDefault="00585531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 სოციალური დაცვის დეპარტამენტის უფროსი - საკოორდინაციო საბჭოს წევრი.</w:t>
      </w:r>
    </w:p>
    <w:p w:rsidR="00585531" w:rsidRPr="00BE36F4" w:rsidRDefault="00585531" w:rsidP="00490580">
      <w:pPr>
        <w:pStyle w:val="BodyText"/>
        <w:ind w:left="720"/>
        <w:jc w:val="both"/>
        <w:rPr>
          <w:lang w:val="ka-GE"/>
        </w:rPr>
      </w:pPr>
    </w:p>
    <w:p w:rsidR="00ED2A4F" w:rsidRPr="00585531" w:rsidRDefault="00642011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585531">
        <w:rPr>
          <w:lang w:val="ka-GE"/>
        </w:rPr>
        <w:t xml:space="preserve">სამინისტროს სახელმწიფო კონტროლს დაქვემდებარებული </w:t>
      </w:r>
      <w:r w:rsidR="00ED2A4F" w:rsidRPr="00585531">
        <w:rPr>
          <w:lang w:val="ka-GE"/>
        </w:rPr>
        <w:t xml:space="preserve">სსიპ - სოციალური მომსახურების სააგენტოს </w:t>
      </w:r>
      <w:r w:rsidRPr="00585531">
        <w:rPr>
          <w:lang w:val="ka-GE"/>
        </w:rPr>
        <w:t xml:space="preserve">(შემდგომში </w:t>
      </w:r>
      <w:r w:rsidR="00770E65" w:rsidRPr="00BE36F4">
        <w:t xml:space="preserve">- </w:t>
      </w:r>
      <w:r w:rsidRPr="00585531">
        <w:rPr>
          <w:lang w:val="ka-GE"/>
        </w:rPr>
        <w:t xml:space="preserve">სააგენტო) </w:t>
      </w:r>
      <w:r w:rsidR="00ED2A4F" w:rsidRPr="00585531">
        <w:rPr>
          <w:lang w:val="ka-GE"/>
        </w:rPr>
        <w:t>დირექტორი -</w:t>
      </w:r>
      <w:r w:rsidR="007D19A4" w:rsidRPr="00585531">
        <w:rPr>
          <w:lang w:val="ka-GE"/>
        </w:rPr>
        <w:t xml:space="preserve"> </w:t>
      </w:r>
      <w:r w:rsidR="00ED2A4F" w:rsidRPr="00585531">
        <w:rPr>
          <w:lang w:val="ka-GE"/>
        </w:rPr>
        <w:t>საკოორდინაციო საბჭოს წევრი</w:t>
      </w:r>
      <w:r w:rsidR="00791BBB" w:rsidRPr="00585531">
        <w:rPr>
          <w:lang w:val="ka-GE"/>
        </w:rPr>
        <w:t>.</w:t>
      </w:r>
    </w:p>
    <w:p w:rsidR="00791BBB" w:rsidRPr="00BE36F4" w:rsidRDefault="00791BBB" w:rsidP="00490580">
      <w:pPr>
        <w:pStyle w:val="BodyText"/>
        <w:ind w:left="360"/>
        <w:jc w:val="both"/>
        <w:rPr>
          <w:lang w:val="ka-GE"/>
        </w:rPr>
      </w:pPr>
    </w:p>
    <w:p w:rsidR="005310E0" w:rsidRPr="00BE36F4" w:rsidRDefault="00ED2A4F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 xml:space="preserve">სააგენტოს დირექტორის </w:t>
      </w:r>
      <w:r w:rsidR="005310E0" w:rsidRPr="00BE36F4">
        <w:rPr>
          <w:lang w:val="ka-GE"/>
        </w:rPr>
        <w:t xml:space="preserve">სფეროს კურატორი </w:t>
      </w:r>
      <w:r w:rsidRPr="00BE36F4">
        <w:rPr>
          <w:lang w:val="ka-GE"/>
        </w:rPr>
        <w:t>მოადგილე</w:t>
      </w:r>
      <w:r w:rsidR="00791BBB" w:rsidRPr="00BE36F4">
        <w:rPr>
          <w:lang w:val="ka-GE"/>
        </w:rPr>
        <w:t xml:space="preserve"> -</w:t>
      </w:r>
      <w:r w:rsidRPr="00BE36F4">
        <w:rPr>
          <w:lang w:val="ka-GE"/>
        </w:rPr>
        <w:t> </w:t>
      </w:r>
      <w:r w:rsidR="001E1759" w:rsidRPr="00BE36F4">
        <w:rPr>
          <w:lang w:val="ka-GE"/>
        </w:rPr>
        <w:t xml:space="preserve"> </w:t>
      </w:r>
      <w:r w:rsidRPr="00BE36F4">
        <w:rPr>
          <w:lang w:val="ka-GE"/>
        </w:rPr>
        <w:t>საკოორდინაციო საბჭოს წევრი</w:t>
      </w:r>
      <w:r w:rsidR="00791BBB" w:rsidRPr="00BE36F4">
        <w:rPr>
          <w:lang w:val="ka-GE"/>
        </w:rPr>
        <w:t>.</w:t>
      </w:r>
    </w:p>
    <w:p w:rsidR="00791BBB" w:rsidRPr="00BE36F4" w:rsidRDefault="00791BBB" w:rsidP="00490580">
      <w:pPr>
        <w:pStyle w:val="BodyText"/>
        <w:ind w:left="720"/>
        <w:jc w:val="both"/>
        <w:rPr>
          <w:lang w:val="ka-GE"/>
        </w:rPr>
      </w:pPr>
    </w:p>
    <w:p w:rsidR="00791BBB" w:rsidRPr="00BE36F4" w:rsidRDefault="00791BBB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სამინისტროს შიდა აუდიტის დეპარტამენტის უფროსი - საკოორდინაციო საბჭოს წევრი.</w:t>
      </w:r>
    </w:p>
    <w:p w:rsidR="00791BBB" w:rsidRPr="00BE36F4" w:rsidRDefault="00791BBB" w:rsidP="00490580">
      <w:pPr>
        <w:pStyle w:val="BodyText"/>
        <w:ind w:left="720"/>
        <w:jc w:val="both"/>
        <w:rPr>
          <w:lang w:val="ka-GE"/>
        </w:rPr>
      </w:pPr>
    </w:p>
    <w:p w:rsidR="005310E0" w:rsidRPr="00BE36F4" w:rsidRDefault="005310E0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სააგენტოს კონტროლის დეპარტამენტის უფროსი - საკოორდინაციო საბჭოს წევრი</w:t>
      </w:r>
      <w:r w:rsidR="00791BBB" w:rsidRPr="00BE36F4">
        <w:rPr>
          <w:lang w:val="ka-GE"/>
        </w:rPr>
        <w:t>.</w:t>
      </w:r>
    </w:p>
    <w:p w:rsidR="00791BBB" w:rsidRPr="00BE36F4" w:rsidRDefault="00791BBB" w:rsidP="00490580">
      <w:pPr>
        <w:pStyle w:val="BodyText"/>
        <w:ind w:left="720"/>
        <w:jc w:val="both"/>
        <w:rPr>
          <w:lang w:val="ka-GE"/>
        </w:rPr>
      </w:pPr>
    </w:p>
    <w:p w:rsidR="005310E0" w:rsidRPr="00BE36F4" w:rsidRDefault="005310E0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 xml:space="preserve">სააგენტოს მეურვეობა-მზრუნველობისა და სოციალური პროგრამების დეპარტამენტის </w:t>
      </w:r>
      <w:r w:rsidR="00490580">
        <w:rPr>
          <w:lang w:val="ka-GE"/>
        </w:rPr>
        <w:t>წარმომადგენელი</w:t>
      </w:r>
      <w:r w:rsidRPr="00BE36F4">
        <w:rPr>
          <w:lang w:val="ka-GE"/>
        </w:rPr>
        <w:t xml:space="preserve"> - საკოორდინაციო საბჭოს წევრი</w:t>
      </w:r>
      <w:r w:rsidR="00791BBB" w:rsidRPr="00BE36F4">
        <w:rPr>
          <w:lang w:val="ka-GE"/>
        </w:rPr>
        <w:t>.</w:t>
      </w:r>
    </w:p>
    <w:p w:rsidR="00791BBB" w:rsidRPr="00BE36F4" w:rsidRDefault="00791BBB" w:rsidP="00490580">
      <w:pPr>
        <w:pStyle w:val="BodyText"/>
        <w:ind w:left="0"/>
        <w:jc w:val="both"/>
        <w:rPr>
          <w:lang w:val="ka-GE"/>
        </w:rPr>
      </w:pPr>
    </w:p>
    <w:p w:rsidR="009E45CE" w:rsidRPr="00BE36F4" w:rsidRDefault="002C6292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სააგენტოს  სოციალური მომსახურების ტერიტორიული ერთეულის სერვის ცენტრის  უფლებამოსილი პირი  - საკოორდინაციო საბჭოს წევრი</w:t>
      </w:r>
      <w:r w:rsidR="001D50B7" w:rsidRPr="00BE36F4">
        <w:rPr>
          <w:lang w:val="ka-GE"/>
        </w:rPr>
        <w:t>.</w:t>
      </w:r>
    </w:p>
    <w:p w:rsidR="00791BBB" w:rsidRPr="00BE36F4" w:rsidRDefault="00791BBB" w:rsidP="00490580">
      <w:pPr>
        <w:pStyle w:val="BodyText"/>
        <w:ind w:left="720"/>
        <w:jc w:val="both"/>
        <w:rPr>
          <w:lang w:val="ka-GE"/>
        </w:rPr>
      </w:pPr>
    </w:p>
    <w:p w:rsidR="005F7752" w:rsidRPr="00BE36F4" w:rsidRDefault="00642011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 xml:space="preserve">უფროსი </w:t>
      </w:r>
      <w:r w:rsidR="002C6292" w:rsidRPr="00BE36F4">
        <w:rPr>
          <w:lang w:val="ka-GE"/>
        </w:rPr>
        <w:t>სოციალური მუშაკი</w:t>
      </w:r>
      <w:r w:rsidR="001D50B7" w:rsidRPr="00BE36F4">
        <w:t xml:space="preserve"> (</w:t>
      </w:r>
      <w:r w:rsidR="001D50B7" w:rsidRPr="00BE36F4">
        <w:rPr>
          <w:lang w:val="ka-GE"/>
        </w:rPr>
        <w:t>თბილისი)</w:t>
      </w:r>
      <w:r w:rsidR="002C6292" w:rsidRPr="00BE36F4">
        <w:rPr>
          <w:lang w:val="ka-GE"/>
        </w:rPr>
        <w:t xml:space="preserve"> - საკოორდინაციო საბჭოს წევრი</w:t>
      </w:r>
      <w:r w:rsidR="005F7752" w:rsidRPr="00BE36F4">
        <w:rPr>
          <w:lang w:val="ka-GE"/>
        </w:rPr>
        <w:t>.</w:t>
      </w:r>
    </w:p>
    <w:p w:rsidR="005F7752" w:rsidRPr="00BE36F4" w:rsidRDefault="005F7752" w:rsidP="00490580">
      <w:pPr>
        <w:pStyle w:val="BodyText"/>
        <w:ind w:left="644"/>
        <w:jc w:val="both"/>
        <w:rPr>
          <w:lang w:val="ka-GE"/>
        </w:rPr>
      </w:pPr>
    </w:p>
    <w:p w:rsidR="005F7752" w:rsidRPr="00BE36F4" w:rsidRDefault="005F7752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 xml:space="preserve"> უფროსი სოციალური მუშაკი</w:t>
      </w:r>
      <w:r w:rsidRPr="00BE36F4">
        <w:t xml:space="preserve"> (</w:t>
      </w:r>
      <w:r w:rsidRPr="00BE36F4">
        <w:rPr>
          <w:lang w:val="ka-GE"/>
        </w:rPr>
        <w:t>თბილისი) - საკოორდინაციო საბჭოს წევრი.</w:t>
      </w:r>
    </w:p>
    <w:p w:rsidR="005F7752" w:rsidRPr="00BE36F4" w:rsidRDefault="005F7752" w:rsidP="00490580">
      <w:pPr>
        <w:pStyle w:val="BodyText"/>
        <w:ind w:left="644"/>
        <w:jc w:val="both"/>
        <w:rPr>
          <w:lang w:val="ka-GE"/>
        </w:rPr>
      </w:pPr>
    </w:p>
    <w:p w:rsidR="005F7752" w:rsidRPr="00BE36F4" w:rsidRDefault="005F7752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უფროსი სოციალური მუშაკი</w:t>
      </w:r>
      <w:r w:rsidRPr="00BE36F4">
        <w:t xml:space="preserve"> (</w:t>
      </w:r>
      <w:r w:rsidR="00533C7E" w:rsidRPr="00BE36F4">
        <w:rPr>
          <w:lang w:val="ka-GE"/>
        </w:rPr>
        <w:t>რეგიონი</w:t>
      </w:r>
      <w:r w:rsidRPr="00BE36F4">
        <w:rPr>
          <w:lang w:val="ka-GE"/>
        </w:rPr>
        <w:t>) - საკოორდინაციო საბჭოს წევრი</w:t>
      </w:r>
      <w:r w:rsidR="00791FD9" w:rsidRPr="00BE36F4">
        <w:rPr>
          <w:lang w:val="ka-GE"/>
        </w:rPr>
        <w:t>.</w:t>
      </w:r>
    </w:p>
    <w:p w:rsidR="005F7752" w:rsidRPr="00BE36F4" w:rsidRDefault="005F7752" w:rsidP="00490580">
      <w:pPr>
        <w:pStyle w:val="BodyText"/>
        <w:ind w:left="644"/>
        <w:jc w:val="both"/>
        <w:rPr>
          <w:lang w:val="ka-GE"/>
        </w:rPr>
      </w:pPr>
    </w:p>
    <w:p w:rsidR="005F7752" w:rsidRPr="00BE36F4" w:rsidRDefault="005F7752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სოციალური მუშაკი</w:t>
      </w:r>
      <w:r w:rsidRPr="00BE36F4">
        <w:t xml:space="preserve"> (</w:t>
      </w:r>
      <w:r w:rsidRPr="00BE36F4">
        <w:rPr>
          <w:lang w:val="ka-GE"/>
        </w:rPr>
        <w:t>თბილისი) - საკოორდინაციო საბჭოს წევრი</w:t>
      </w:r>
      <w:r w:rsidR="00791FD9" w:rsidRPr="00BE36F4">
        <w:rPr>
          <w:lang w:val="ka-GE"/>
        </w:rPr>
        <w:t>.</w:t>
      </w:r>
    </w:p>
    <w:p w:rsidR="00CE66E4" w:rsidRPr="00BE36F4" w:rsidRDefault="00CE66E4" w:rsidP="00490580">
      <w:pPr>
        <w:pStyle w:val="BodyText"/>
        <w:jc w:val="both"/>
        <w:rPr>
          <w:b/>
          <w:lang w:val="ka-GE"/>
        </w:rPr>
      </w:pPr>
    </w:p>
    <w:p w:rsidR="005F7752" w:rsidRPr="00BE36F4" w:rsidRDefault="005F7752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სოციალური მუშაკი</w:t>
      </w:r>
      <w:r w:rsidRPr="00BE36F4">
        <w:t xml:space="preserve"> (</w:t>
      </w:r>
      <w:r w:rsidR="00533C7E" w:rsidRPr="00BE36F4">
        <w:rPr>
          <w:lang w:val="ka-GE"/>
        </w:rPr>
        <w:t>რეგიონი</w:t>
      </w:r>
      <w:r w:rsidRPr="00BE36F4">
        <w:rPr>
          <w:lang w:val="ka-GE"/>
        </w:rPr>
        <w:t>) - საკოორდინაციო საბჭოს წევრი</w:t>
      </w:r>
      <w:r w:rsidR="00791FD9" w:rsidRPr="00BE36F4">
        <w:rPr>
          <w:lang w:val="ka-GE"/>
        </w:rPr>
        <w:t>.</w:t>
      </w:r>
    </w:p>
    <w:p w:rsidR="00770E65" w:rsidRPr="00BE36F4" w:rsidRDefault="00770E65" w:rsidP="00490580">
      <w:pPr>
        <w:pStyle w:val="BodyText"/>
        <w:jc w:val="right"/>
        <w:rPr>
          <w:b/>
          <w:lang w:val="ka-GE"/>
        </w:rPr>
      </w:pPr>
    </w:p>
    <w:p w:rsidR="005F7752" w:rsidRPr="00BE36F4" w:rsidRDefault="005F7752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 xml:space="preserve"> სოციალური მუშაკი</w:t>
      </w:r>
      <w:r w:rsidRPr="00BE36F4">
        <w:t xml:space="preserve"> (</w:t>
      </w:r>
      <w:r w:rsidR="00533C7E" w:rsidRPr="00BE36F4">
        <w:rPr>
          <w:lang w:val="ka-GE"/>
        </w:rPr>
        <w:t>რეგიონი</w:t>
      </w:r>
      <w:r w:rsidRPr="00BE36F4">
        <w:rPr>
          <w:lang w:val="ka-GE"/>
        </w:rPr>
        <w:t>) - საკოორდინაციო საბჭოს წევრი</w:t>
      </w:r>
      <w:r w:rsidR="00791FD9" w:rsidRPr="00BE36F4">
        <w:rPr>
          <w:lang w:val="ka-GE"/>
        </w:rPr>
        <w:t>.</w:t>
      </w:r>
    </w:p>
    <w:p w:rsidR="000E1948" w:rsidRPr="00BE36F4" w:rsidRDefault="000E1948" w:rsidP="00490580">
      <w:pPr>
        <w:pStyle w:val="BodyText"/>
        <w:ind w:left="644"/>
        <w:jc w:val="both"/>
        <w:rPr>
          <w:lang w:val="ka-GE"/>
        </w:rPr>
      </w:pPr>
    </w:p>
    <w:p w:rsidR="003211A6" w:rsidRPr="00490580" w:rsidRDefault="000E1948" w:rsidP="00490580">
      <w:pPr>
        <w:pStyle w:val="BodyText"/>
        <w:numPr>
          <w:ilvl w:val="0"/>
          <w:numId w:val="2"/>
        </w:numPr>
        <w:jc w:val="both"/>
        <w:rPr>
          <w:lang w:val="ka-GE"/>
        </w:rPr>
      </w:pPr>
      <w:r w:rsidRPr="00BE36F4">
        <w:rPr>
          <w:lang w:val="ka-GE"/>
        </w:rPr>
        <w:t>სოციალური მუშაკი</w:t>
      </w:r>
      <w:r w:rsidRPr="00BE36F4">
        <w:t xml:space="preserve"> (</w:t>
      </w:r>
      <w:r w:rsidRPr="00BE36F4">
        <w:rPr>
          <w:lang w:val="ka-GE"/>
        </w:rPr>
        <w:t>რეგიონი) - საკოორდინაციო საბჭოს წევრი.</w:t>
      </w:r>
    </w:p>
    <w:p w:rsidR="005F7752" w:rsidRPr="00BE36F4" w:rsidRDefault="005F7752" w:rsidP="00667073">
      <w:pPr>
        <w:pStyle w:val="BodyText"/>
        <w:spacing w:line="276" w:lineRule="auto"/>
        <w:jc w:val="right"/>
        <w:rPr>
          <w:b/>
          <w:lang w:val="ka-GE"/>
        </w:rPr>
      </w:pPr>
    </w:p>
    <w:p w:rsidR="003211A6" w:rsidRPr="00BE36F4" w:rsidRDefault="003211A6" w:rsidP="00667073">
      <w:pPr>
        <w:pStyle w:val="BodyText"/>
        <w:spacing w:line="276" w:lineRule="auto"/>
        <w:jc w:val="right"/>
        <w:rPr>
          <w:b/>
          <w:lang w:val="ka-GE"/>
        </w:rPr>
      </w:pPr>
    </w:p>
    <w:p w:rsidR="003211A6" w:rsidRPr="00BE36F4" w:rsidRDefault="003211A6" w:rsidP="00667073">
      <w:pPr>
        <w:pStyle w:val="BodyText"/>
        <w:spacing w:line="276" w:lineRule="auto"/>
        <w:jc w:val="right"/>
        <w:rPr>
          <w:b/>
          <w:lang w:val="ka-GE"/>
        </w:rPr>
      </w:pPr>
    </w:p>
    <w:p w:rsidR="00ED2A4F" w:rsidRPr="00BE36F4" w:rsidRDefault="00ED2A4F" w:rsidP="00667073">
      <w:pPr>
        <w:pStyle w:val="BodyText"/>
        <w:spacing w:line="276" w:lineRule="auto"/>
        <w:jc w:val="right"/>
        <w:rPr>
          <w:b/>
          <w:lang w:val="ka-GE"/>
        </w:rPr>
      </w:pPr>
      <w:r w:rsidRPr="00BE36F4">
        <w:rPr>
          <w:b/>
          <w:lang w:val="ka-GE"/>
        </w:rPr>
        <w:t xml:space="preserve">დანართი </w:t>
      </w:r>
      <w:r w:rsidR="00A00BBA" w:rsidRPr="00BE36F4">
        <w:rPr>
          <w:b/>
          <w:lang w:val="ka-GE"/>
        </w:rPr>
        <w:t>N</w:t>
      </w:r>
      <w:r w:rsidRPr="00BE36F4">
        <w:rPr>
          <w:b/>
          <w:lang w:val="ka-GE"/>
        </w:rPr>
        <w:t>2</w:t>
      </w:r>
    </w:p>
    <w:p w:rsidR="009E45CE" w:rsidRPr="00BE36F4" w:rsidRDefault="009E45CE" w:rsidP="00667073">
      <w:pPr>
        <w:pStyle w:val="BodyText"/>
        <w:spacing w:line="276" w:lineRule="auto"/>
        <w:jc w:val="both"/>
        <w:rPr>
          <w:b/>
          <w:lang w:val="ka-GE"/>
        </w:rPr>
      </w:pPr>
    </w:p>
    <w:p w:rsidR="00ED2A4F" w:rsidRPr="00BE36F4" w:rsidRDefault="002C6292" w:rsidP="00667073">
      <w:pPr>
        <w:pStyle w:val="BodyText"/>
        <w:spacing w:line="276" w:lineRule="auto"/>
        <w:jc w:val="center"/>
        <w:rPr>
          <w:rFonts w:eastAsia="Times New Roman" w:cs="Times New Roman"/>
          <w:b/>
          <w:bCs/>
          <w:sz w:val="24"/>
          <w:szCs w:val="24"/>
          <w:lang w:val="ka-GE"/>
        </w:rPr>
      </w:pPr>
      <w:r w:rsidRPr="00BE36F4">
        <w:rPr>
          <w:b/>
          <w:lang w:val="ka-GE"/>
        </w:rPr>
        <w:t xml:space="preserve">სოციალური მუშაობის </w:t>
      </w:r>
      <w:r w:rsidR="00ED2A4F" w:rsidRPr="00BE36F4">
        <w:rPr>
          <w:b/>
          <w:lang w:val="ka-GE"/>
        </w:rPr>
        <w:t xml:space="preserve"> ხელშემწყობი </w:t>
      </w:r>
      <w:r w:rsidRPr="00BE36F4">
        <w:rPr>
          <w:b/>
          <w:lang w:val="ka-GE"/>
        </w:rPr>
        <w:t xml:space="preserve">საკოორდინაციო </w:t>
      </w:r>
      <w:r w:rsidR="00ED2A4F" w:rsidRPr="00BE36F4">
        <w:rPr>
          <w:b/>
          <w:lang w:val="ka-GE"/>
        </w:rPr>
        <w:t>საბჭოს საქმიანობის წესი</w:t>
      </w:r>
    </w:p>
    <w:p w:rsidR="00ED2A4F" w:rsidRPr="00BE36F4" w:rsidRDefault="00ED2A4F" w:rsidP="00667073">
      <w:pPr>
        <w:pStyle w:val="BodyText"/>
        <w:spacing w:line="276" w:lineRule="auto"/>
        <w:jc w:val="both"/>
        <w:rPr>
          <w:rStyle w:val="Strong"/>
          <w:rFonts w:cs="Sylfaen"/>
          <w:color w:val="333333"/>
          <w:lang w:val="ka-GE"/>
        </w:rPr>
      </w:pPr>
    </w:p>
    <w:p w:rsidR="00ED2A4F" w:rsidRPr="00BE36F4" w:rsidRDefault="00404E14" w:rsidP="00667073">
      <w:pPr>
        <w:pStyle w:val="BodyText"/>
        <w:spacing w:line="276" w:lineRule="auto"/>
        <w:jc w:val="both"/>
        <w:rPr>
          <w:rStyle w:val="Strong"/>
          <w:rFonts w:cs="Sylfaen"/>
          <w:color w:val="333333"/>
          <w:lang w:val="ka-GE"/>
        </w:rPr>
      </w:pPr>
      <w:r w:rsidRPr="00BE36F4">
        <w:rPr>
          <w:rStyle w:val="Strong"/>
          <w:rFonts w:cs="Sylfaen"/>
          <w:color w:val="333333"/>
          <w:lang w:val="ka-GE"/>
        </w:rPr>
        <w:t xml:space="preserve">მუხლი </w:t>
      </w:r>
      <w:r w:rsidR="00ED2A4F" w:rsidRPr="00BE36F4">
        <w:rPr>
          <w:rStyle w:val="Strong"/>
          <w:rFonts w:cs="Sylfaen"/>
          <w:color w:val="333333"/>
          <w:lang w:val="ka-GE"/>
        </w:rPr>
        <w:t>1. ზოგადი</w:t>
      </w:r>
      <w:r w:rsidR="00ED2A4F" w:rsidRPr="00BE36F4">
        <w:rPr>
          <w:rStyle w:val="Strong"/>
          <w:rFonts w:ascii="Arial" w:hAnsi="Arial" w:cs="Arial"/>
          <w:color w:val="333333"/>
          <w:lang w:val="ka-GE"/>
        </w:rPr>
        <w:t xml:space="preserve"> </w:t>
      </w:r>
      <w:r w:rsidR="00ED2A4F" w:rsidRPr="00BE36F4">
        <w:rPr>
          <w:rStyle w:val="Strong"/>
          <w:rFonts w:cs="Sylfaen"/>
          <w:color w:val="333333"/>
          <w:lang w:val="ka-GE"/>
        </w:rPr>
        <w:t>დებულებები:</w:t>
      </w:r>
    </w:p>
    <w:p w:rsidR="00770E65" w:rsidRPr="00BE36F4" w:rsidRDefault="00770E65" w:rsidP="00667073">
      <w:pPr>
        <w:pStyle w:val="BodyText"/>
        <w:spacing w:line="276" w:lineRule="auto"/>
        <w:jc w:val="both"/>
        <w:rPr>
          <w:rStyle w:val="Strong"/>
          <w:rFonts w:cs="Sylfaen"/>
          <w:color w:val="333333"/>
          <w:lang w:val="ka-GE"/>
        </w:rPr>
      </w:pPr>
    </w:p>
    <w:p w:rsidR="00044599" w:rsidRPr="00BE36F4" w:rsidRDefault="002C6292" w:rsidP="00667073">
      <w:pPr>
        <w:pStyle w:val="BodyText"/>
        <w:spacing w:line="276" w:lineRule="auto"/>
        <w:jc w:val="both"/>
        <w:rPr>
          <w:rStyle w:val="BodyTextChar"/>
          <w:rFonts w:ascii="Arial" w:hAnsi="Arial" w:cs="Arial"/>
          <w:color w:val="333333"/>
          <w:sz w:val="21"/>
          <w:szCs w:val="21"/>
          <w:lang w:val="ka-GE"/>
        </w:rPr>
      </w:pPr>
      <w:r w:rsidRPr="00BE36F4">
        <w:rPr>
          <w:rFonts w:cs="Arial"/>
          <w:color w:val="333333"/>
          <w:sz w:val="21"/>
          <w:szCs w:val="21"/>
          <w:lang w:val="ka-GE"/>
        </w:rPr>
        <w:t xml:space="preserve">სოციალური მუშაობის </w:t>
      </w:r>
      <w:r w:rsidR="00ED2A4F" w:rsidRPr="00BE36F4">
        <w:rPr>
          <w:lang w:val="ka-GE"/>
        </w:rPr>
        <w:t xml:space="preserve">ხელშემწყობი </w:t>
      </w:r>
      <w:r w:rsidRPr="00BE36F4">
        <w:rPr>
          <w:lang w:val="ka-GE"/>
        </w:rPr>
        <w:t>საკოორდინაციო</w:t>
      </w:r>
      <w:r w:rsidR="00ED2A4F" w:rsidRPr="00BE36F4">
        <w:rPr>
          <w:lang w:val="ka-GE"/>
        </w:rPr>
        <w:t xml:space="preserve"> საბჭო</w:t>
      </w:r>
      <w:r w:rsidR="00404E14" w:rsidRPr="00BE36F4">
        <w:rPr>
          <w:lang w:val="ka-GE"/>
        </w:rPr>
        <w:t>ს</w:t>
      </w:r>
      <w:r w:rsidR="00ED2A4F" w:rsidRPr="00BE36F4">
        <w:rPr>
          <w:lang w:val="ka-GE"/>
        </w:rPr>
        <w:t xml:space="preserve"> (შემდგომში - საბჭო) </w:t>
      </w:r>
      <w:r w:rsidR="00ED2A4F" w:rsidRPr="00BE36F4">
        <w:rPr>
          <w:rFonts w:cs="Arial"/>
          <w:color w:val="333333"/>
          <w:lang w:val="ka-GE"/>
        </w:rPr>
        <w:t>საქმიანობის მიზანია</w:t>
      </w:r>
      <w:r w:rsidR="00404E14" w:rsidRPr="00BE36F4">
        <w:rPr>
          <w:rFonts w:cs="Arial"/>
          <w:color w:val="333333"/>
          <w:lang w:val="ka-GE"/>
        </w:rPr>
        <w:t>:</w:t>
      </w:r>
      <w:r w:rsidR="00ED2A4F" w:rsidRPr="00BE36F4">
        <w:rPr>
          <w:rFonts w:cs="Arial"/>
          <w:color w:val="333333"/>
          <w:lang w:val="ka-GE"/>
        </w:rPr>
        <w:t xml:space="preserve"> </w:t>
      </w:r>
      <w:r w:rsidR="00ED2A4F" w:rsidRPr="00BE36F4">
        <w:rPr>
          <w:rStyle w:val="BodyTextChar"/>
        </w:rPr>
        <w:t xml:space="preserve"> </w:t>
      </w:r>
      <w:r w:rsidRPr="00BE36F4">
        <w:rPr>
          <w:rStyle w:val="BodyTextChar"/>
          <w:lang w:val="ka-GE"/>
        </w:rPr>
        <w:t>სოციალური მუ</w:t>
      </w:r>
      <w:r w:rsidR="009E45CE" w:rsidRPr="00BE36F4">
        <w:rPr>
          <w:rStyle w:val="BodyTextChar"/>
          <w:lang w:val="ka-GE"/>
        </w:rPr>
        <w:t>შ</w:t>
      </w:r>
      <w:r w:rsidRPr="00BE36F4">
        <w:rPr>
          <w:rStyle w:val="BodyTextChar"/>
          <w:lang w:val="ka-GE"/>
        </w:rPr>
        <w:t>აობის სისტემის</w:t>
      </w:r>
      <w:r w:rsidR="008F5485" w:rsidRPr="00BE36F4">
        <w:rPr>
          <w:rStyle w:val="BodyTextChar"/>
          <w:lang w:val="ka-GE"/>
        </w:rPr>
        <w:t xml:space="preserve"> </w:t>
      </w:r>
      <w:r w:rsidR="008D7391" w:rsidRPr="00BE36F4">
        <w:rPr>
          <w:rStyle w:val="BodyTextChar"/>
          <w:lang w:val="ka-GE"/>
        </w:rPr>
        <w:t>გაძლერების ხელშეწყობა და</w:t>
      </w:r>
      <w:r w:rsidR="008F5485" w:rsidRPr="00BE36F4">
        <w:rPr>
          <w:rStyle w:val="BodyTextChar"/>
          <w:lang w:val="ka-GE"/>
        </w:rPr>
        <w:t xml:space="preserve"> </w:t>
      </w:r>
      <w:r w:rsidRPr="00BE36F4">
        <w:rPr>
          <w:rStyle w:val="BodyTextChar"/>
          <w:lang w:val="ka-GE"/>
        </w:rPr>
        <w:t>კოორდინაცია</w:t>
      </w:r>
      <w:r w:rsidR="001579CE" w:rsidRPr="00BE36F4">
        <w:rPr>
          <w:rStyle w:val="BodyTextChar"/>
          <w:lang w:val="ka-GE"/>
        </w:rPr>
        <w:t xml:space="preserve"> </w:t>
      </w:r>
      <w:r w:rsidR="009E45CE" w:rsidRPr="00BE36F4">
        <w:rPr>
          <w:rStyle w:val="BodyTextChar"/>
          <w:lang w:val="ka-GE"/>
        </w:rPr>
        <w:t xml:space="preserve"> სოციალური სამუშაოს ხარისხ</w:t>
      </w:r>
      <w:r w:rsidR="00A65AA9" w:rsidRPr="00BE36F4">
        <w:rPr>
          <w:rStyle w:val="BodyTextChar"/>
          <w:lang w:val="ka-GE"/>
        </w:rPr>
        <w:t>ის</w:t>
      </w:r>
      <w:r w:rsidR="009E45CE" w:rsidRPr="00BE36F4">
        <w:rPr>
          <w:rStyle w:val="BodyTextChar"/>
          <w:lang w:val="ka-GE"/>
        </w:rPr>
        <w:t xml:space="preserve"> უზრუნველყოფის მხარდაჭერა, </w:t>
      </w:r>
      <w:r w:rsidRPr="00BE36F4">
        <w:rPr>
          <w:rStyle w:val="BodyTextChar"/>
          <w:lang w:val="ka-GE"/>
        </w:rPr>
        <w:t xml:space="preserve"> </w:t>
      </w:r>
      <w:r w:rsidR="00044599" w:rsidRPr="00BE36F4">
        <w:rPr>
          <w:rStyle w:val="BodyTextChar"/>
          <w:lang w:val="ka-GE"/>
        </w:rPr>
        <w:t xml:space="preserve"> </w:t>
      </w:r>
      <w:r w:rsidR="009E45CE" w:rsidRPr="00BE36F4">
        <w:rPr>
          <w:rStyle w:val="BodyTextChar"/>
          <w:lang w:val="ka-GE"/>
        </w:rPr>
        <w:t xml:space="preserve">სფეროში არსებული პრობლემების იდენტიფიცირება და მათი გადაჭრის  გზების დასახვა, საჭიროების შემთხვევაში - </w:t>
      </w:r>
      <w:r w:rsidR="002F6BFE" w:rsidRPr="00BE36F4">
        <w:rPr>
          <w:rStyle w:val="BodyTextChar"/>
          <w:lang w:val="ka-GE"/>
        </w:rPr>
        <w:t xml:space="preserve">რიგი საკითხების ადვოკატირების </w:t>
      </w:r>
      <w:r w:rsidR="003434AE" w:rsidRPr="00BE36F4">
        <w:rPr>
          <w:rStyle w:val="BodyTextChar"/>
          <w:lang w:val="ka-GE"/>
        </w:rPr>
        <w:t>ხელშეწყობა</w:t>
      </w:r>
      <w:r w:rsidR="009E45CE" w:rsidRPr="00BE36F4">
        <w:rPr>
          <w:rStyle w:val="BodyTextChar"/>
          <w:lang w:val="ka-GE"/>
        </w:rPr>
        <w:t xml:space="preserve">. </w:t>
      </w:r>
    </w:p>
    <w:p w:rsidR="00ED2A4F" w:rsidRPr="00BE36F4" w:rsidRDefault="00044599" w:rsidP="00667073">
      <w:pPr>
        <w:pStyle w:val="BodyText"/>
        <w:spacing w:line="276" w:lineRule="auto"/>
        <w:jc w:val="both"/>
        <w:rPr>
          <w:lang w:val="ka-GE"/>
        </w:rPr>
      </w:pPr>
      <w:r w:rsidRPr="00BE36F4">
        <w:rPr>
          <w:rFonts w:cs="Arial"/>
          <w:color w:val="333333"/>
          <w:sz w:val="21"/>
          <w:szCs w:val="21"/>
          <w:lang w:val="ka-GE"/>
        </w:rPr>
        <w:t xml:space="preserve"> </w:t>
      </w:r>
      <w:r w:rsidR="00ED2A4F" w:rsidRPr="00BE36F4">
        <w:rPr>
          <w:rFonts w:ascii="Arial" w:hAnsi="Arial"/>
          <w:lang w:val="ka-GE"/>
        </w:rPr>
        <w:br/>
      </w:r>
      <w:r w:rsidR="00404E14" w:rsidRPr="00BE36F4">
        <w:rPr>
          <w:b/>
          <w:lang w:val="ka-GE"/>
        </w:rPr>
        <w:t xml:space="preserve">მუხლი   </w:t>
      </w:r>
      <w:r w:rsidR="00ED2A4F" w:rsidRPr="00BE36F4">
        <w:rPr>
          <w:b/>
          <w:lang w:val="ka-GE"/>
        </w:rPr>
        <w:t>2.</w:t>
      </w:r>
      <w:r w:rsidR="00A00BBA" w:rsidRPr="00BE36F4">
        <w:rPr>
          <w:b/>
          <w:lang w:val="ka-GE"/>
        </w:rPr>
        <w:t xml:space="preserve"> </w:t>
      </w:r>
      <w:r w:rsidR="00ED2A4F" w:rsidRPr="00BE36F4">
        <w:rPr>
          <w:b/>
          <w:lang w:val="ka-GE"/>
        </w:rPr>
        <w:t>საბჭოს საქმიანობა და გადაწყვეტილების მიღების წესი:</w:t>
      </w:r>
    </w:p>
    <w:p w:rsidR="00044599" w:rsidRPr="00BE36F4" w:rsidRDefault="00044599" w:rsidP="00667073">
      <w:pPr>
        <w:pStyle w:val="BodyText"/>
        <w:spacing w:line="276" w:lineRule="auto"/>
        <w:jc w:val="both"/>
        <w:rPr>
          <w:b/>
          <w:lang w:val="ka-GE"/>
        </w:rPr>
      </w:pPr>
    </w:p>
    <w:p w:rsidR="00336716" w:rsidRPr="00BE36F4" w:rsidRDefault="00044599" w:rsidP="00667073">
      <w:pPr>
        <w:pStyle w:val="BodyText"/>
        <w:numPr>
          <w:ilvl w:val="0"/>
          <w:numId w:val="3"/>
        </w:numPr>
        <w:spacing w:line="276" w:lineRule="auto"/>
        <w:jc w:val="both"/>
        <w:rPr>
          <w:rStyle w:val="BodyTextChar"/>
          <w:lang w:val="ka-GE"/>
        </w:rPr>
      </w:pPr>
      <w:r w:rsidRPr="00BE36F4">
        <w:rPr>
          <w:rStyle w:val="BodyTextChar"/>
          <w:lang w:val="ka-GE"/>
        </w:rPr>
        <w:t>საბჭო საკუთარი უფლებამოსილების ფარგლებში</w:t>
      </w:r>
      <w:r w:rsidR="00336716" w:rsidRPr="00BE36F4">
        <w:rPr>
          <w:rStyle w:val="BodyTextChar"/>
          <w:lang w:val="ka-GE"/>
        </w:rPr>
        <w:t>:</w:t>
      </w:r>
    </w:p>
    <w:p w:rsidR="00E02C02" w:rsidRPr="00BE36F4" w:rsidRDefault="00336716" w:rsidP="00667073">
      <w:pPr>
        <w:pStyle w:val="BodyText"/>
        <w:spacing w:line="276" w:lineRule="auto"/>
        <w:jc w:val="both"/>
        <w:rPr>
          <w:rStyle w:val="BodyTextChar"/>
          <w:lang w:val="ka-GE"/>
        </w:rPr>
      </w:pPr>
      <w:r w:rsidRPr="00BE36F4">
        <w:rPr>
          <w:rStyle w:val="BodyTextChar"/>
          <w:lang w:val="ka-GE"/>
        </w:rPr>
        <w:t xml:space="preserve">ა) </w:t>
      </w:r>
      <w:r w:rsidR="00044599" w:rsidRPr="00BE36F4">
        <w:rPr>
          <w:rStyle w:val="BodyTextChar"/>
          <w:lang w:val="ka-GE"/>
        </w:rPr>
        <w:t xml:space="preserve"> </w:t>
      </w:r>
      <w:r w:rsidRPr="00BE36F4">
        <w:rPr>
          <w:rStyle w:val="BodyTextChar"/>
          <w:lang w:val="ka-GE"/>
        </w:rPr>
        <w:t>განიხილავ</w:t>
      </w:r>
      <w:r w:rsidR="00770E65" w:rsidRPr="00BE36F4">
        <w:rPr>
          <w:rStyle w:val="BodyTextChar"/>
          <w:lang w:val="ka-GE"/>
        </w:rPr>
        <w:t>ს</w:t>
      </w:r>
      <w:r w:rsidRPr="00BE36F4">
        <w:rPr>
          <w:rStyle w:val="BodyTextChar"/>
          <w:lang w:val="ka-GE"/>
        </w:rPr>
        <w:t xml:space="preserve"> </w:t>
      </w:r>
      <w:r w:rsidR="00044599" w:rsidRPr="00BE36F4">
        <w:rPr>
          <w:rStyle w:val="BodyTextChar"/>
          <w:lang w:val="ka-GE"/>
        </w:rPr>
        <w:t xml:space="preserve">სოციალური სამუშაოს გაუმჯობესებისკენ მიმართული  </w:t>
      </w:r>
      <w:r w:rsidRPr="00BE36F4">
        <w:rPr>
          <w:rStyle w:val="BodyTextChar"/>
          <w:lang w:val="ka-GE"/>
        </w:rPr>
        <w:t xml:space="preserve">ინიციატივებს და </w:t>
      </w:r>
      <w:r w:rsidR="00044599" w:rsidRPr="00BE36F4">
        <w:rPr>
          <w:rStyle w:val="BodyTextChar"/>
          <w:lang w:val="ka-GE"/>
        </w:rPr>
        <w:t xml:space="preserve"> </w:t>
      </w:r>
      <w:r w:rsidRPr="00BE36F4">
        <w:rPr>
          <w:rStyle w:val="BodyTextChar"/>
          <w:lang w:val="ka-GE"/>
        </w:rPr>
        <w:t>შემუშავებს შესაბამის რეკომენდაციებს</w:t>
      </w:r>
      <w:r w:rsidR="00770E65" w:rsidRPr="00BE36F4">
        <w:rPr>
          <w:rStyle w:val="BodyTextChar"/>
          <w:lang w:val="ka-GE"/>
        </w:rPr>
        <w:t>;</w:t>
      </w:r>
      <w:r w:rsidR="00E02C02" w:rsidRPr="00BE36F4">
        <w:rPr>
          <w:rStyle w:val="BodyTextChar"/>
          <w:lang w:val="ka-GE"/>
        </w:rPr>
        <w:t xml:space="preserve"> </w:t>
      </w:r>
    </w:p>
    <w:p w:rsidR="00E02C02" w:rsidRPr="00BE36F4" w:rsidRDefault="00336716" w:rsidP="00667073">
      <w:pPr>
        <w:pStyle w:val="BodyText"/>
        <w:spacing w:line="276" w:lineRule="auto"/>
        <w:jc w:val="both"/>
        <w:rPr>
          <w:rStyle w:val="BodyTextChar"/>
          <w:lang w:val="ka-GE"/>
        </w:rPr>
      </w:pPr>
      <w:r w:rsidRPr="00BE36F4">
        <w:rPr>
          <w:rStyle w:val="BodyTextChar"/>
          <w:lang w:val="ka-GE"/>
        </w:rPr>
        <w:t xml:space="preserve">ბ) </w:t>
      </w:r>
      <w:r w:rsidR="00E02C02" w:rsidRPr="00BE36F4">
        <w:rPr>
          <w:rStyle w:val="BodyTextChar"/>
          <w:lang w:val="ka-GE"/>
        </w:rPr>
        <w:t xml:space="preserve"> სოციალური მუშაკების საქმიანობის</w:t>
      </w:r>
      <w:r w:rsidRPr="00BE36F4">
        <w:rPr>
          <w:rStyle w:val="BodyTextChar"/>
          <w:lang w:val="ka-GE"/>
        </w:rPr>
        <w:t xml:space="preserve"> </w:t>
      </w:r>
      <w:r w:rsidR="00770E65" w:rsidRPr="00BE36F4">
        <w:rPr>
          <w:rStyle w:val="BodyTextChar"/>
          <w:lang w:val="ka-GE"/>
        </w:rPr>
        <w:t>გაუმჯობესე</w:t>
      </w:r>
      <w:r w:rsidRPr="00BE36F4">
        <w:rPr>
          <w:rStyle w:val="BodyTextChar"/>
          <w:lang w:val="ka-GE"/>
        </w:rPr>
        <w:t xml:space="preserve">ბასთან </w:t>
      </w:r>
      <w:r w:rsidR="00770E65" w:rsidRPr="00BE36F4">
        <w:rPr>
          <w:rStyle w:val="BodyTextChar"/>
          <w:lang w:val="ka-GE"/>
        </w:rPr>
        <w:t xml:space="preserve">დაკავშირებით </w:t>
      </w:r>
      <w:r w:rsidRPr="00BE36F4">
        <w:rPr>
          <w:rStyle w:val="BodyTextChar"/>
          <w:lang w:val="ka-GE"/>
        </w:rPr>
        <w:t xml:space="preserve">შეიმუშავებს </w:t>
      </w:r>
      <w:r w:rsidR="00E02C02" w:rsidRPr="00BE36F4">
        <w:rPr>
          <w:rStyle w:val="BodyTextChar"/>
          <w:lang w:val="ka-GE"/>
        </w:rPr>
        <w:t>კონტროლისა და მხარდაჭერის მექანიზმების</w:t>
      </w:r>
      <w:r w:rsidR="00770E65" w:rsidRPr="00BE36F4">
        <w:rPr>
          <w:rStyle w:val="BodyTextChar"/>
          <w:lang w:val="ka-GE"/>
        </w:rPr>
        <w:t xml:space="preserve"> </w:t>
      </w:r>
      <w:r w:rsidR="006B71B4" w:rsidRPr="00BE36F4">
        <w:rPr>
          <w:rStyle w:val="BodyTextChar"/>
          <w:lang w:val="ka-GE"/>
        </w:rPr>
        <w:t>(მათ შორის წახალისებისა და პასუხისმგებლობის საკითხების განხილვა).</w:t>
      </w:r>
    </w:p>
    <w:p w:rsidR="00770E65" w:rsidRPr="00BE36F4" w:rsidRDefault="00336716" w:rsidP="00667073">
      <w:pPr>
        <w:pStyle w:val="BodyText"/>
        <w:spacing w:line="276" w:lineRule="auto"/>
        <w:jc w:val="both"/>
        <w:rPr>
          <w:lang w:val="ka-GE"/>
        </w:rPr>
      </w:pPr>
      <w:r w:rsidRPr="00BE36F4">
        <w:rPr>
          <w:lang w:val="ka-GE"/>
        </w:rPr>
        <w:t>2</w:t>
      </w:r>
      <w:r w:rsidR="00404E14" w:rsidRPr="00BE36F4">
        <w:rPr>
          <w:lang w:val="ka-GE"/>
        </w:rPr>
        <w:t>.</w:t>
      </w:r>
      <w:r w:rsidR="00404E14" w:rsidRPr="00BE36F4">
        <w:rPr>
          <w:b/>
          <w:lang w:val="ka-GE"/>
        </w:rPr>
        <w:t xml:space="preserve"> </w:t>
      </w:r>
      <w:r w:rsidR="000724ED" w:rsidRPr="00BE36F4">
        <w:rPr>
          <w:b/>
          <w:lang w:val="ka-GE"/>
        </w:rPr>
        <w:t xml:space="preserve"> </w:t>
      </w:r>
      <w:r w:rsidR="000724ED" w:rsidRPr="00BE36F4">
        <w:rPr>
          <w:lang w:val="ka-GE"/>
        </w:rPr>
        <w:t xml:space="preserve">საბჭო  უფლებამოსილია   სოციალურ სამუშაოსთან დაკავშირებული რეკომენდაციებითა და წინადადებებით მიმართოს სხვადასხვა </w:t>
      </w:r>
      <w:r w:rsidR="00D23EA8" w:rsidRPr="00BE36F4">
        <w:rPr>
          <w:lang w:val="ka-GE"/>
        </w:rPr>
        <w:t>უწყებებს.</w:t>
      </w:r>
    </w:p>
    <w:p w:rsidR="00ED2A4F" w:rsidRPr="00BE36F4" w:rsidRDefault="00745C3A" w:rsidP="00667073">
      <w:pPr>
        <w:pStyle w:val="BodyText"/>
        <w:spacing w:line="276" w:lineRule="auto"/>
        <w:jc w:val="both"/>
        <w:rPr>
          <w:rFonts w:cs="Arial"/>
          <w:lang w:val="ka-GE"/>
        </w:rPr>
      </w:pPr>
      <w:r w:rsidRPr="00BE36F4">
        <w:rPr>
          <w:lang w:val="ka-GE"/>
        </w:rPr>
        <w:t>3</w:t>
      </w:r>
      <w:r w:rsidR="00404E14" w:rsidRPr="00BE36F4">
        <w:rPr>
          <w:lang w:val="ka-GE"/>
        </w:rPr>
        <w:t>.</w:t>
      </w:r>
      <w:r w:rsidR="00ED2A4F" w:rsidRPr="00BE36F4">
        <w:rPr>
          <w:lang w:val="ka-GE"/>
        </w:rPr>
        <w:t xml:space="preserve"> საბჭოს </w:t>
      </w:r>
      <w:proofErr w:type="spellStart"/>
      <w:r w:rsidR="00ED2A4F" w:rsidRPr="00BE36F4">
        <w:t>შემადგენლობაში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შედიან</w:t>
      </w:r>
      <w:proofErr w:type="spellEnd"/>
      <w:r w:rsidR="00ED2A4F" w:rsidRPr="00BE36F4">
        <w:rPr>
          <w:rFonts w:ascii="Arial" w:hAnsi="Arial" w:cs="Arial"/>
        </w:rPr>
        <w:t xml:space="preserve"> </w:t>
      </w:r>
      <w:r w:rsidR="00ED2A4F" w:rsidRPr="00BE36F4">
        <w:rPr>
          <w:rFonts w:cs="Arial"/>
          <w:lang w:val="ka-GE"/>
        </w:rPr>
        <w:t xml:space="preserve">საბჭოს </w:t>
      </w:r>
      <w:proofErr w:type="spellStart"/>
      <w:r w:rsidR="00ED2A4F" w:rsidRPr="00BE36F4">
        <w:t>თავმჯდომარე</w:t>
      </w:r>
      <w:proofErr w:type="spellEnd"/>
      <w:r w:rsidR="00ED2A4F" w:rsidRPr="00BE36F4">
        <w:rPr>
          <w:lang w:val="ka-GE"/>
        </w:rPr>
        <w:t xml:space="preserve">, თავმჯდომარის მოადგილე </w:t>
      </w:r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და</w:t>
      </w:r>
      <w:proofErr w:type="spellEnd"/>
      <w:r w:rsidR="00ED2A4F" w:rsidRPr="00BE36F4">
        <w:rPr>
          <w:rFonts w:ascii="Arial" w:hAnsi="Arial" w:cs="Arial"/>
        </w:rPr>
        <w:t xml:space="preserve"> </w:t>
      </w:r>
      <w:r w:rsidR="00ED2A4F" w:rsidRPr="00BE36F4">
        <w:rPr>
          <w:rFonts w:cs="Arial"/>
          <w:lang w:val="ka-GE"/>
        </w:rPr>
        <w:t xml:space="preserve">საბჭოს </w:t>
      </w:r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წევრები</w:t>
      </w:r>
      <w:proofErr w:type="spellEnd"/>
      <w:r w:rsidR="00404E14" w:rsidRPr="00BE36F4">
        <w:rPr>
          <w:rFonts w:cs="Arial"/>
          <w:lang w:val="ka-GE"/>
        </w:rPr>
        <w:t>.</w:t>
      </w:r>
    </w:p>
    <w:p w:rsidR="00ED2A4F" w:rsidRPr="00BE36F4" w:rsidRDefault="00745C3A" w:rsidP="00667073">
      <w:pPr>
        <w:pStyle w:val="BodyText"/>
        <w:spacing w:line="276" w:lineRule="auto"/>
        <w:jc w:val="both"/>
        <w:rPr>
          <w:rFonts w:cs="Arial"/>
          <w:lang w:val="ka-GE"/>
        </w:rPr>
      </w:pPr>
      <w:r w:rsidRPr="00BE36F4">
        <w:rPr>
          <w:lang w:val="ka-GE"/>
        </w:rPr>
        <w:t>4</w:t>
      </w:r>
      <w:r w:rsidR="00404E14" w:rsidRPr="00BE36F4">
        <w:rPr>
          <w:lang w:val="ka-GE"/>
        </w:rPr>
        <w:t>.</w:t>
      </w:r>
      <w:r w:rsidR="00ED2A4F" w:rsidRPr="00BE36F4">
        <w:rPr>
          <w:lang w:val="ka-GE"/>
        </w:rPr>
        <w:t xml:space="preserve"> </w:t>
      </w:r>
      <w:r w:rsidR="00315297" w:rsidRPr="00BE36F4">
        <w:rPr>
          <w:rFonts w:cs="Sylfaen"/>
          <w:color w:val="333333"/>
          <w:sz w:val="21"/>
          <w:szCs w:val="21"/>
          <w:lang w:val="ka-GE"/>
        </w:rPr>
        <w:t xml:space="preserve">საბჭოს სხდომას ხელმძღვანელობს საბჭოს თავმჯდომარე, ხოლო მისი არყოფნის შემთხვევაში თავმჯდომარის  მოადგილე,  </w:t>
      </w:r>
      <w:r w:rsidR="00315297" w:rsidRPr="00BE36F4">
        <w:rPr>
          <w:rFonts w:cs="Arial"/>
          <w:lang w:val="ka-GE"/>
        </w:rPr>
        <w:t xml:space="preserve">ხოლო ამ უკანასკნელის არ ყოფნის შემთხვევაში -   საბჭოს </w:t>
      </w:r>
      <w:r w:rsidR="00315297" w:rsidRPr="00BE36F4">
        <w:rPr>
          <w:rFonts w:ascii="Arial" w:hAnsi="Arial" w:cs="Arial"/>
        </w:rPr>
        <w:t xml:space="preserve"> </w:t>
      </w:r>
      <w:proofErr w:type="spellStart"/>
      <w:r w:rsidR="00315297" w:rsidRPr="00BE36F4">
        <w:t>ერთ</w:t>
      </w:r>
      <w:r w:rsidR="00315297" w:rsidRPr="00BE36F4">
        <w:rPr>
          <w:rFonts w:ascii="Arial" w:hAnsi="Arial" w:cs="Arial"/>
        </w:rPr>
        <w:t>-</w:t>
      </w:r>
      <w:r w:rsidR="00315297" w:rsidRPr="00BE36F4">
        <w:t>ერთი</w:t>
      </w:r>
      <w:proofErr w:type="spellEnd"/>
      <w:r w:rsidR="00315297" w:rsidRPr="00BE36F4">
        <w:rPr>
          <w:rFonts w:ascii="Arial" w:hAnsi="Arial" w:cs="Arial"/>
        </w:rPr>
        <w:t xml:space="preserve"> </w:t>
      </w:r>
      <w:proofErr w:type="spellStart"/>
      <w:r w:rsidR="00315297" w:rsidRPr="00BE36F4">
        <w:t>წევრი</w:t>
      </w:r>
      <w:proofErr w:type="spellEnd"/>
      <w:r w:rsidR="00315297" w:rsidRPr="00BE36F4">
        <w:rPr>
          <w:lang w:val="ka-GE"/>
        </w:rPr>
        <w:t>, საბჭოს წევრთა უმრავლესობის გადაწყვეტილებით</w:t>
      </w:r>
      <w:r w:rsidR="00404E14" w:rsidRPr="00BE36F4">
        <w:rPr>
          <w:lang w:val="ka-GE"/>
        </w:rPr>
        <w:t>.</w:t>
      </w:r>
      <w:r w:rsidR="00315297" w:rsidRPr="00BE36F4">
        <w:rPr>
          <w:lang w:val="ka-GE"/>
        </w:rPr>
        <w:t xml:space="preserve"> </w:t>
      </w:r>
      <w:r w:rsidR="00315297" w:rsidRPr="00BE36F4">
        <w:rPr>
          <w:rFonts w:ascii="Arial" w:hAnsi="Arial" w:cs="Arial"/>
        </w:rPr>
        <w:t xml:space="preserve"> </w:t>
      </w:r>
    </w:p>
    <w:p w:rsidR="00315297" w:rsidRPr="00BE36F4" w:rsidRDefault="00745C3A" w:rsidP="00667073">
      <w:pPr>
        <w:pStyle w:val="BodyText"/>
        <w:spacing w:line="276" w:lineRule="auto"/>
        <w:jc w:val="both"/>
        <w:rPr>
          <w:lang w:val="ka-GE"/>
        </w:rPr>
      </w:pPr>
      <w:r w:rsidRPr="00BE36F4">
        <w:rPr>
          <w:rFonts w:cs="Arial"/>
          <w:lang w:val="ka-GE"/>
        </w:rPr>
        <w:t>5</w:t>
      </w:r>
      <w:r w:rsidR="00404E14" w:rsidRPr="00BE36F4">
        <w:rPr>
          <w:rFonts w:cs="Arial"/>
          <w:lang w:val="ka-GE"/>
        </w:rPr>
        <w:t>.</w:t>
      </w:r>
      <w:r w:rsidR="00ED2A4F" w:rsidRPr="00BE36F4">
        <w:rPr>
          <w:lang w:val="ka-GE"/>
        </w:rPr>
        <w:t xml:space="preserve"> </w:t>
      </w:r>
      <w:r w:rsidR="00315297" w:rsidRPr="00BE36F4">
        <w:rPr>
          <w:rFonts w:cs="Sylfaen"/>
          <w:color w:val="333333"/>
          <w:sz w:val="21"/>
          <w:szCs w:val="21"/>
          <w:lang w:val="ka-GE"/>
        </w:rPr>
        <w:t xml:space="preserve">საბჭოს სხდომები იმართება საჭიროებისამებრ ამასთან,  </w:t>
      </w:r>
      <w:r w:rsidR="00ED2A4F" w:rsidRPr="00BE36F4">
        <w:rPr>
          <w:lang w:val="ka-GE"/>
        </w:rPr>
        <w:t xml:space="preserve">საბჭოს თავმჯდომარე </w:t>
      </w:r>
      <w:r w:rsidR="002F6BFE" w:rsidRPr="00BE36F4">
        <w:rPr>
          <w:lang w:val="ka-GE"/>
        </w:rPr>
        <w:t xml:space="preserve">მინიმუმ </w:t>
      </w:r>
      <w:r w:rsidR="00315297" w:rsidRPr="00BE36F4">
        <w:rPr>
          <w:lang w:val="ka-GE"/>
        </w:rPr>
        <w:t>ს</w:t>
      </w:r>
      <w:r w:rsidR="009567DF" w:rsidRPr="00BE36F4">
        <w:rPr>
          <w:lang w:val="ka-GE"/>
        </w:rPr>
        <w:t xml:space="preserve">ამ </w:t>
      </w:r>
      <w:r w:rsidR="00315297" w:rsidRPr="00BE36F4">
        <w:rPr>
          <w:lang w:val="ka-GE"/>
        </w:rPr>
        <w:t xml:space="preserve">თვეში ერთხელ </w:t>
      </w:r>
      <w:r w:rsidR="002F6BFE" w:rsidRPr="00BE36F4">
        <w:rPr>
          <w:lang w:val="ka-GE"/>
        </w:rPr>
        <w:t xml:space="preserve"> </w:t>
      </w:r>
      <w:r w:rsidR="00ED2A4F" w:rsidRPr="00BE36F4">
        <w:rPr>
          <w:lang w:val="ka-GE"/>
        </w:rPr>
        <w:t>იწვევს და წარმართავს საბჭოს სხდომებს, უძღვება საბჭოს საქმიანობას, განსაზღვრავს საბჭოს სამოქმედო გეგმას, სამუშაო განრიგს,  საქმიანობის პრიორიტეტებს, საბჭოსა და საბჭოს წევრების ამოცანებს</w:t>
      </w:r>
      <w:r w:rsidR="00404E14" w:rsidRPr="00BE36F4">
        <w:rPr>
          <w:lang w:val="ka-GE"/>
        </w:rPr>
        <w:t>.</w:t>
      </w:r>
      <w:r w:rsidR="00ED2A4F" w:rsidRPr="00BE36F4">
        <w:rPr>
          <w:lang w:val="ka-GE"/>
        </w:rPr>
        <w:t xml:space="preserve"> </w:t>
      </w:r>
    </w:p>
    <w:p w:rsidR="00315297" w:rsidRPr="00BE36F4" w:rsidRDefault="00745C3A" w:rsidP="00667073">
      <w:pPr>
        <w:pStyle w:val="BodyText"/>
        <w:spacing w:line="276" w:lineRule="auto"/>
        <w:jc w:val="both"/>
        <w:rPr>
          <w:lang w:val="ka-GE"/>
        </w:rPr>
      </w:pPr>
      <w:r w:rsidRPr="00BE36F4">
        <w:rPr>
          <w:rFonts w:cs="Sylfaen"/>
          <w:color w:val="333333"/>
          <w:sz w:val="21"/>
          <w:szCs w:val="21"/>
          <w:lang w:val="ka-GE"/>
        </w:rPr>
        <w:t>6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>.</w:t>
      </w:r>
      <w:r w:rsidR="00315297" w:rsidRPr="00BE36F4">
        <w:rPr>
          <w:rFonts w:cs="Sylfaen"/>
          <w:color w:val="333333"/>
          <w:sz w:val="21"/>
          <w:szCs w:val="21"/>
          <w:lang w:val="ka-GE"/>
        </w:rPr>
        <w:t xml:space="preserve"> თავმჯდომარის გადაწყვეტილებით ან მასთან შეთანხმებით, საბჭოს მუშაობაში მონაწილეობის მისაღებად, შეიძლება მოწვეულ იყვნენ </w:t>
      </w:r>
      <w:r w:rsidR="00315297" w:rsidRPr="00BE36F4">
        <w:rPr>
          <w:lang w:val="ka-GE"/>
        </w:rPr>
        <w:t xml:space="preserve">შესაბამისი დარგის სფეროში მომუშავე ექსპერტები, სპეციალისტები და  კომპეტენტური პირები </w:t>
      </w:r>
      <w:r w:rsidR="00315297" w:rsidRPr="00BE36F4">
        <w:rPr>
          <w:rFonts w:cs="Sylfaen"/>
          <w:color w:val="333333"/>
          <w:sz w:val="21"/>
          <w:szCs w:val="21"/>
          <w:lang w:val="ka-GE"/>
        </w:rPr>
        <w:t>(დარგის სპეციალისტები</w:t>
      </w:r>
      <w:r w:rsidR="009567DF" w:rsidRPr="00BE36F4">
        <w:rPr>
          <w:rFonts w:cs="Sylfaen"/>
          <w:color w:val="333333"/>
          <w:sz w:val="21"/>
          <w:szCs w:val="21"/>
          <w:lang w:val="ka-GE"/>
        </w:rPr>
        <w:t>)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>.</w:t>
      </w:r>
    </w:p>
    <w:p w:rsidR="00315297" w:rsidRPr="00BE36F4" w:rsidRDefault="00745C3A" w:rsidP="00667073">
      <w:pPr>
        <w:pStyle w:val="BodyText"/>
        <w:spacing w:line="276" w:lineRule="auto"/>
        <w:jc w:val="both"/>
        <w:rPr>
          <w:rFonts w:cs="Sylfaen"/>
          <w:color w:val="333333"/>
          <w:sz w:val="21"/>
          <w:szCs w:val="21"/>
          <w:lang w:val="ka-GE"/>
        </w:rPr>
      </w:pPr>
      <w:r w:rsidRPr="00BE36F4">
        <w:rPr>
          <w:rFonts w:cs="Sylfaen"/>
          <w:color w:val="333333"/>
          <w:sz w:val="21"/>
          <w:szCs w:val="21"/>
          <w:lang w:val="ka-GE"/>
        </w:rPr>
        <w:t>7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>.</w:t>
      </w:r>
      <w:r w:rsidR="00315297" w:rsidRPr="00BE36F4">
        <w:rPr>
          <w:rFonts w:cs="Sylfaen"/>
          <w:color w:val="333333"/>
          <w:sz w:val="21"/>
          <w:szCs w:val="21"/>
          <w:lang w:val="ka-GE"/>
        </w:rPr>
        <w:t xml:space="preserve"> საბჭოს გადაწყვეტილება მიიღება დამსწრე წევრთა ხმების უმრავლესობით. ხმების თანაბრად გაყოფის შემთხვევაში, გადამწყვეტია საბჭოს თავმჯდომარის ხმა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>.</w:t>
      </w:r>
    </w:p>
    <w:p w:rsidR="00EF31F6" w:rsidRPr="00BE36F4" w:rsidRDefault="00745C3A" w:rsidP="00667073">
      <w:pPr>
        <w:pStyle w:val="BodyText"/>
        <w:spacing w:line="276" w:lineRule="auto"/>
        <w:jc w:val="both"/>
        <w:rPr>
          <w:lang w:val="ka-GE"/>
        </w:rPr>
      </w:pPr>
      <w:r w:rsidRPr="00BE36F4">
        <w:rPr>
          <w:lang w:val="ka-GE"/>
        </w:rPr>
        <w:t>8</w:t>
      </w:r>
      <w:r w:rsidR="00404E14" w:rsidRPr="00BE36F4">
        <w:rPr>
          <w:lang w:val="ka-GE"/>
        </w:rPr>
        <w:t xml:space="preserve">. </w:t>
      </w:r>
      <w:r w:rsidR="00315297" w:rsidRPr="00BE36F4">
        <w:rPr>
          <w:rFonts w:cs="Sylfaen"/>
          <w:color w:val="333333"/>
          <w:sz w:val="21"/>
          <w:szCs w:val="21"/>
          <w:lang w:val="ka-GE"/>
        </w:rPr>
        <w:t xml:space="preserve"> საბჭოს სხდომა იმართება წინასწარ შეთანხმებული დღის წესრიგის მიხედვით.</w:t>
      </w:r>
      <w:r w:rsidR="002F6BFE" w:rsidRPr="00BE36F4">
        <w:rPr>
          <w:lang w:val="ka-GE"/>
        </w:rPr>
        <w:t xml:space="preserve"> </w:t>
      </w:r>
      <w:r w:rsidR="00ED2A4F" w:rsidRPr="00BE36F4">
        <w:rPr>
          <w:lang w:val="ka-GE"/>
        </w:rPr>
        <w:t xml:space="preserve">საბჭო დღის წესრიგის შესაბამისად, ეცნობა, განიხილავს, გამოთქვამს შენიშვნებსა  და გასცემს რეკომენდაციებს </w:t>
      </w:r>
      <w:r w:rsidR="002F6BFE" w:rsidRPr="00BE36F4">
        <w:rPr>
          <w:lang w:val="ka-GE"/>
        </w:rPr>
        <w:t xml:space="preserve">დღის წესრიგით </w:t>
      </w:r>
      <w:r w:rsidR="00ED2A4F" w:rsidRPr="00BE36F4">
        <w:rPr>
          <w:lang w:val="ka-GE"/>
        </w:rPr>
        <w:t xml:space="preserve">გათვალისწინებული ღონისძიებების, ახალი </w:t>
      </w:r>
      <w:r w:rsidR="00ED2A4F" w:rsidRPr="00BE36F4">
        <w:rPr>
          <w:lang w:val="ka-GE"/>
        </w:rPr>
        <w:lastRenderedPageBreak/>
        <w:t>მეთოდებისა და მიდგომების მხარდასაჭერად</w:t>
      </w:r>
      <w:r w:rsidR="00404E14" w:rsidRPr="00BE36F4">
        <w:rPr>
          <w:lang w:val="ka-GE"/>
        </w:rPr>
        <w:t>.</w:t>
      </w:r>
      <w:r w:rsidR="00ED2A4F" w:rsidRPr="00BE36F4">
        <w:rPr>
          <w:lang w:val="ka-GE"/>
        </w:rPr>
        <w:t xml:space="preserve"> </w:t>
      </w:r>
    </w:p>
    <w:p w:rsidR="009567DF" w:rsidRPr="00BE36F4" w:rsidRDefault="00745C3A" w:rsidP="00667073">
      <w:pPr>
        <w:pStyle w:val="BodyText"/>
        <w:spacing w:line="276" w:lineRule="auto"/>
        <w:jc w:val="both"/>
        <w:rPr>
          <w:rFonts w:cs="Sylfaen"/>
          <w:color w:val="333333"/>
          <w:sz w:val="21"/>
          <w:szCs w:val="21"/>
          <w:lang w:val="ka-GE"/>
        </w:rPr>
      </w:pPr>
      <w:r w:rsidRPr="00BE36F4">
        <w:rPr>
          <w:rFonts w:cs="Sylfaen"/>
          <w:color w:val="333333"/>
          <w:sz w:val="21"/>
          <w:szCs w:val="21"/>
          <w:lang w:val="ka-GE"/>
        </w:rPr>
        <w:t>9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 xml:space="preserve">. </w:t>
      </w:r>
      <w:r w:rsidR="009567DF" w:rsidRPr="00BE36F4">
        <w:rPr>
          <w:rFonts w:cs="Sylfaen"/>
          <w:color w:val="333333"/>
          <w:sz w:val="21"/>
          <w:szCs w:val="21"/>
          <w:lang w:val="ka-GE"/>
        </w:rPr>
        <w:t xml:space="preserve"> საბჭო უფლებამოსილია, თუ სხდომას ესწრება წევრთა ნახევარზე მეტი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>.</w:t>
      </w:r>
    </w:p>
    <w:p w:rsidR="009567DF" w:rsidRPr="00BE36F4" w:rsidRDefault="00745C3A" w:rsidP="00667073">
      <w:pPr>
        <w:pStyle w:val="BodyText"/>
        <w:spacing w:line="276" w:lineRule="auto"/>
        <w:ind w:left="210"/>
        <w:jc w:val="both"/>
        <w:rPr>
          <w:rFonts w:cs="Sylfaen"/>
          <w:color w:val="333333"/>
          <w:sz w:val="21"/>
          <w:szCs w:val="21"/>
          <w:lang w:val="ka-GE"/>
        </w:rPr>
      </w:pPr>
      <w:r w:rsidRPr="00BE36F4">
        <w:rPr>
          <w:rFonts w:cs="Sylfaen"/>
          <w:color w:val="333333"/>
          <w:sz w:val="21"/>
          <w:szCs w:val="21"/>
          <w:lang w:val="ka-GE"/>
        </w:rPr>
        <w:t>10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 xml:space="preserve">. </w:t>
      </w:r>
      <w:r w:rsidR="009567DF" w:rsidRPr="00BE36F4">
        <w:rPr>
          <w:rFonts w:cs="Sylfaen"/>
          <w:color w:val="333333"/>
          <w:sz w:val="21"/>
          <w:szCs w:val="21"/>
          <w:lang w:val="ka-GE"/>
        </w:rPr>
        <w:t xml:space="preserve"> გადაწყვეტილების მიღება ხდება ღია კენჭისყრით. გადაწყვეტილება მიიღება საბჭოს დამსწრე წევრთა უმრავლესობით. ხმათა თანაბრად გაყოფის შემთხვევაში, გადამწყვეტია თავმჯდომარის ხმა</w:t>
      </w:r>
    </w:p>
    <w:p w:rsidR="00ED2A4F" w:rsidRPr="00BE36F4" w:rsidRDefault="00745C3A" w:rsidP="00667073">
      <w:pPr>
        <w:pStyle w:val="BodyText"/>
        <w:spacing w:line="276" w:lineRule="auto"/>
        <w:jc w:val="both"/>
        <w:rPr>
          <w:rFonts w:cs="Sylfaen"/>
          <w:color w:val="333333"/>
          <w:sz w:val="21"/>
          <w:szCs w:val="21"/>
          <w:lang w:val="ka-GE"/>
        </w:rPr>
      </w:pPr>
      <w:r w:rsidRPr="00BE36F4">
        <w:rPr>
          <w:rFonts w:cs="Sylfaen"/>
          <w:color w:val="333333"/>
          <w:sz w:val="21"/>
          <w:szCs w:val="21"/>
          <w:lang w:val="ka-GE"/>
        </w:rPr>
        <w:t>11</w:t>
      </w:r>
      <w:r w:rsidR="00404E14" w:rsidRPr="00BE36F4">
        <w:rPr>
          <w:rFonts w:cs="Sylfaen"/>
          <w:color w:val="333333"/>
          <w:sz w:val="21"/>
          <w:szCs w:val="21"/>
          <w:lang w:val="ka-GE"/>
        </w:rPr>
        <w:t xml:space="preserve">. </w:t>
      </w:r>
      <w:r w:rsidR="009567DF" w:rsidRPr="00BE36F4">
        <w:rPr>
          <w:rFonts w:cs="Sylfaen"/>
          <w:color w:val="333333"/>
          <w:sz w:val="21"/>
          <w:szCs w:val="21"/>
          <w:lang w:val="ka-GE"/>
        </w:rPr>
        <w:t xml:space="preserve"> საბჭოს გადაწყვეტილება ფორმდება ოქმით, რომელსაც ხელის მოწერით ადასტურებს სხდომის თავმჯდომარე და მდივანი.</w:t>
      </w:r>
    </w:p>
    <w:p w:rsidR="00770E65" w:rsidRPr="00BE36F4" w:rsidRDefault="00770E65" w:rsidP="00667073">
      <w:pPr>
        <w:pStyle w:val="BodyText"/>
        <w:spacing w:line="276" w:lineRule="auto"/>
        <w:jc w:val="both"/>
        <w:rPr>
          <w:rFonts w:cs="Sylfaen"/>
          <w:color w:val="333333"/>
          <w:sz w:val="21"/>
          <w:szCs w:val="21"/>
          <w:lang w:val="ka-GE"/>
        </w:rPr>
      </w:pPr>
    </w:p>
    <w:p w:rsidR="00ED2A4F" w:rsidRPr="00BE36F4" w:rsidRDefault="00404E14" w:rsidP="00667073">
      <w:pPr>
        <w:pStyle w:val="BodyText"/>
        <w:spacing w:line="276" w:lineRule="auto"/>
        <w:jc w:val="both"/>
        <w:rPr>
          <w:rStyle w:val="Strong"/>
          <w:bCs w:val="0"/>
          <w:lang w:val="ka-GE"/>
        </w:rPr>
      </w:pPr>
      <w:r w:rsidRPr="00BE36F4">
        <w:rPr>
          <w:b/>
          <w:lang w:val="ka-GE"/>
        </w:rPr>
        <w:t xml:space="preserve">მუხლი </w:t>
      </w:r>
      <w:r w:rsidR="00ED2A4F" w:rsidRPr="00BE36F4">
        <w:rPr>
          <w:b/>
        </w:rPr>
        <w:t xml:space="preserve">3. </w:t>
      </w:r>
      <w:proofErr w:type="spellStart"/>
      <w:r w:rsidR="00ED2A4F" w:rsidRPr="00BE36F4">
        <w:rPr>
          <w:b/>
        </w:rPr>
        <w:t>საბჭოს</w:t>
      </w:r>
      <w:proofErr w:type="spellEnd"/>
      <w:r w:rsidR="00ED2A4F" w:rsidRPr="00BE36F4">
        <w:rPr>
          <w:b/>
        </w:rPr>
        <w:t xml:space="preserve"> </w:t>
      </w:r>
      <w:proofErr w:type="spellStart"/>
      <w:r w:rsidR="00ED2A4F" w:rsidRPr="00BE36F4">
        <w:rPr>
          <w:b/>
        </w:rPr>
        <w:t>საქმიანობის</w:t>
      </w:r>
      <w:proofErr w:type="spellEnd"/>
      <w:r w:rsidR="00ED2A4F" w:rsidRPr="00BE36F4">
        <w:rPr>
          <w:b/>
        </w:rPr>
        <w:t xml:space="preserve"> </w:t>
      </w:r>
      <w:proofErr w:type="spellStart"/>
      <w:r w:rsidR="00ED2A4F" w:rsidRPr="00BE36F4">
        <w:rPr>
          <w:rStyle w:val="Strong"/>
        </w:rPr>
        <w:t>ორგანიზაციული</w:t>
      </w:r>
      <w:proofErr w:type="spellEnd"/>
      <w:r w:rsidR="00ED2A4F" w:rsidRPr="00BE36F4">
        <w:rPr>
          <w:rStyle w:val="Strong"/>
        </w:rPr>
        <w:t xml:space="preserve"> </w:t>
      </w:r>
      <w:proofErr w:type="spellStart"/>
      <w:r w:rsidR="00ED2A4F" w:rsidRPr="00BE36F4">
        <w:rPr>
          <w:rStyle w:val="Strong"/>
        </w:rPr>
        <w:t>და</w:t>
      </w:r>
      <w:proofErr w:type="spellEnd"/>
      <w:r w:rsidR="00ED2A4F" w:rsidRPr="00BE36F4">
        <w:rPr>
          <w:rStyle w:val="Strong"/>
        </w:rPr>
        <w:t xml:space="preserve"> </w:t>
      </w:r>
      <w:proofErr w:type="spellStart"/>
      <w:r w:rsidR="00ED2A4F" w:rsidRPr="00BE36F4">
        <w:rPr>
          <w:rStyle w:val="Strong"/>
        </w:rPr>
        <w:t>ტექნიკური</w:t>
      </w:r>
      <w:proofErr w:type="spellEnd"/>
      <w:r w:rsidR="00ED2A4F" w:rsidRPr="00BE36F4">
        <w:rPr>
          <w:rStyle w:val="Strong"/>
        </w:rPr>
        <w:t xml:space="preserve"> </w:t>
      </w:r>
      <w:proofErr w:type="spellStart"/>
      <w:r w:rsidR="00ED2A4F" w:rsidRPr="00BE36F4">
        <w:rPr>
          <w:rStyle w:val="Strong"/>
        </w:rPr>
        <w:t>უზრუნველყოფა</w:t>
      </w:r>
      <w:proofErr w:type="spellEnd"/>
      <w:r w:rsidR="00ED2A4F" w:rsidRPr="00BE36F4">
        <w:rPr>
          <w:rStyle w:val="Strong"/>
          <w:bCs w:val="0"/>
          <w:lang w:val="ka-GE"/>
        </w:rPr>
        <w:t>:</w:t>
      </w:r>
    </w:p>
    <w:p w:rsidR="00CE66E4" w:rsidRPr="00BE36F4" w:rsidRDefault="00CE66E4" w:rsidP="00667073">
      <w:pPr>
        <w:pStyle w:val="BodyText"/>
        <w:spacing w:line="276" w:lineRule="auto"/>
        <w:jc w:val="both"/>
        <w:rPr>
          <w:b/>
          <w:lang w:val="ka-GE"/>
        </w:rPr>
      </w:pPr>
    </w:p>
    <w:p w:rsidR="00ED2A4F" w:rsidRPr="00BE36F4" w:rsidRDefault="00404E14" w:rsidP="00667073">
      <w:pPr>
        <w:pStyle w:val="BodyText"/>
        <w:spacing w:line="276" w:lineRule="auto"/>
        <w:jc w:val="both"/>
        <w:rPr>
          <w:rFonts w:cs="Arial"/>
          <w:lang w:val="ka-GE"/>
        </w:rPr>
      </w:pPr>
      <w:r w:rsidRPr="00BE36F4">
        <w:rPr>
          <w:rFonts w:cs="Arial"/>
          <w:lang w:val="ka-GE"/>
        </w:rPr>
        <w:t>1.</w:t>
      </w:r>
      <w:r w:rsidR="00ED2A4F" w:rsidRPr="00BE36F4">
        <w:rPr>
          <w:rFonts w:ascii="Arial" w:hAnsi="Arial" w:cs="Arial"/>
        </w:rPr>
        <w:t xml:space="preserve"> </w:t>
      </w:r>
      <w:r w:rsidR="00ED2A4F" w:rsidRPr="00BE36F4">
        <w:rPr>
          <w:rFonts w:cs="Arial"/>
          <w:lang w:val="ka-GE"/>
        </w:rPr>
        <w:t xml:space="preserve">საბჭოს საქმიანობის </w:t>
      </w:r>
      <w:proofErr w:type="spellStart"/>
      <w:r w:rsidR="00ED2A4F" w:rsidRPr="00BE36F4">
        <w:t>ორგანიზაციულ</w:t>
      </w:r>
      <w:proofErr w:type="spellEnd"/>
      <w:r w:rsidR="00ED2A4F" w:rsidRPr="00BE36F4">
        <w:rPr>
          <w:rFonts w:ascii="Arial" w:hAnsi="Arial" w:cs="Arial"/>
        </w:rPr>
        <w:t>/</w:t>
      </w:r>
      <w:proofErr w:type="spellStart"/>
      <w:r w:rsidR="00ED2A4F" w:rsidRPr="00BE36F4">
        <w:t>ტექნიკურ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და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ანალიტიკურ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უზრუნველყოფას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ახორციელებს</w:t>
      </w:r>
      <w:proofErr w:type="spellEnd"/>
      <w:r w:rsidR="00ED2A4F" w:rsidRPr="00BE36F4">
        <w:rPr>
          <w:rFonts w:ascii="Arial" w:hAnsi="Arial" w:cs="Arial"/>
        </w:rPr>
        <w:t xml:space="preserve"> </w:t>
      </w:r>
      <w:r w:rsidR="00A00BBA" w:rsidRPr="00BE36F4">
        <w:rPr>
          <w:rFonts w:cs="Arial"/>
          <w:lang w:val="ka-GE"/>
        </w:rPr>
        <w:t xml:space="preserve">სამინისტროს </w:t>
      </w:r>
      <w:r w:rsidR="002F6BFE" w:rsidRPr="00BE36F4">
        <w:rPr>
          <w:lang w:val="ka-GE"/>
        </w:rPr>
        <w:t>სოციალური დაცვის დეპარტამენტის სოციალურ საკითხთა და პროგრამების სამმართველო</w:t>
      </w:r>
      <w:r w:rsidRPr="00BE36F4">
        <w:rPr>
          <w:lang w:val="ka-GE"/>
        </w:rPr>
        <w:t>.</w:t>
      </w:r>
    </w:p>
    <w:p w:rsidR="00ED2A4F" w:rsidRDefault="00404E14" w:rsidP="00667073">
      <w:pPr>
        <w:pStyle w:val="BodyText"/>
        <w:spacing w:line="276" w:lineRule="auto"/>
        <w:jc w:val="both"/>
        <w:rPr>
          <w:lang w:val="ka-GE"/>
        </w:rPr>
      </w:pPr>
      <w:r w:rsidRPr="00BE36F4">
        <w:rPr>
          <w:rFonts w:cs="Arial"/>
          <w:lang w:val="ka-GE"/>
        </w:rPr>
        <w:t>2.</w:t>
      </w:r>
      <w:r w:rsidR="00ED2A4F" w:rsidRPr="00BE36F4">
        <w:rPr>
          <w:rFonts w:ascii="Arial" w:hAnsi="Arial" w:cs="Arial"/>
        </w:rPr>
        <w:t xml:space="preserve"> </w:t>
      </w:r>
      <w:r w:rsidR="00ED2A4F" w:rsidRPr="00BE36F4">
        <w:rPr>
          <w:rFonts w:cs="Arial"/>
          <w:lang w:val="ka-GE"/>
        </w:rPr>
        <w:t xml:space="preserve">საბჭოს </w:t>
      </w:r>
      <w:proofErr w:type="spellStart"/>
      <w:r w:rsidR="00ED2A4F" w:rsidRPr="00BE36F4">
        <w:t>სხდომის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მდივანი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უზრუნველყოფს</w:t>
      </w:r>
      <w:proofErr w:type="spellEnd"/>
      <w:r w:rsidR="00ED2A4F" w:rsidRPr="00BE36F4">
        <w:rPr>
          <w:rFonts w:ascii="Arial" w:hAnsi="Arial" w:cs="Arial"/>
        </w:rPr>
        <w:t xml:space="preserve"> </w:t>
      </w:r>
      <w:r w:rsidR="00ED2A4F" w:rsidRPr="00BE36F4">
        <w:rPr>
          <w:rFonts w:cs="Arial"/>
          <w:lang w:val="ka-GE"/>
        </w:rPr>
        <w:t xml:space="preserve">საბჭოს </w:t>
      </w:r>
      <w:proofErr w:type="spellStart"/>
      <w:r w:rsidR="00ED2A4F" w:rsidRPr="00BE36F4">
        <w:t>სხდომების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ჩატარებას</w:t>
      </w:r>
      <w:proofErr w:type="spellEnd"/>
      <w:r w:rsidR="00ED2A4F" w:rsidRPr="00BE36F4">
        <w:rPr>
          <w:rFonts w:ascii="Arial" w:hAnsi="Arial" w:cs="Arial"/>
        </w:rPr>
        <w:t xml:space="preserve">, </w:t>
      </w:r>
      <w:proofErr w:type="spellStart"/>
      <w:r w:rsidR="00ED2A4F" w:rsidRPr="00BE36F4">
        <w:t>საქმის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წარმოებას</w:t>
      </w:r>
      <w:proofErr w:type="spellEnd"/>
      <w:r w:rsidR="00ED2A4F" w:rsidRPr="00BE36F4">
        <w:rPr>
          <w:rFonts w:ascii="Arial" w:hAnsi="Arial" w:cs="Arial"/>
        </w:rPr>
        <w:t xml:space="preserve">, </w:t>
      </w:r>
      <w:proofErr w:type="spellStart"/>
      <w:r w:rsidR="00ED2A4F" w:rsidRPr="00BE36F4">
        <w:t>ხელს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აწერს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სხდომის</w:t>
      </w:r>
      <w:proofErr w:type="spellEnd"/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ოქმებს</w:t>
      </w:r>
      <w:proofErr w:type="spellEnd"/>
      <w:r w:rsidR="00ED2A4F" w:rsidRPr="00BE36F4">
        <w:rPr>
          <w:rFonts w:ascii="Arial" w:hAnsi="Arial" w:cs="Arial"/>
        </w:rPr>
        <w:t xml:space="preserve">, </w:t>
      </w:r>
      <w:proofErr w:type="spellStart"/>
      <w:r w:rsidR="00ED2A4F" w:rsidRPr="00BE36F4">
        <w:t>ასრულებს</w:t>
      </w:r>
      <w:proofErr w:type="spellEnd"/>
      <w:r w:rsidR="00ED2A4F" w:rsidRPr="00BE36F4">
        <w:rPr>
          <w:rFonts w:ascii="Arial" w:hAnsi="Arial" w:cs="Arial"/>
        </w:rPr>
        <w:t xml:space="preserve"> </w:t>
      </w:r>
      <w:r w:rsidR="00ED2A4F" w:rsidRPr="00BE36F4">
        <w:rPr>
          <w:rFonts w:cs="Arial"/>
          <w:lang w:val="ka-GE"/>
        </w:rPr>
        <w:t xml:space="preserve">საბჭოს </w:t>
      </w:r>
      <w:proofErr w:type="spellStart"/>
      <w:r w:rsidR="00ED2A4F" w:rsidRPr="00BE36F4">
        <w:t>თავმჯდომარის</w:t>
      </w:r>
      <w:proofErr w:type="spellEnd"/>
      <w:r w:rsidR="001165D0" w:rsidRPr="00BE36F4">
        <w:rPr>
          <w:lang w:val="ka-GE"/>
        </w:rPr>
        <w:t xml:space="preserve"> სხვა</w:t>
      </w:r>
      <w:r w:rsidR="00ED2A4F" w:rsidRPr="00BE36F4">
        <w:rPr>
          <w:rFonts w:ascii="Arial" w:hAnsi="Arial" w:cs="Arial"/>
        </w:rPr>
        <w:t xml:space="preserve"> </w:t>
      </w:r>
      <w:proofErr w:type="spellStart"/>
      <w:r w:rsidR="00ED2A4F" w:rsidRPr="00BE36F4">
        <w:t>დავალებებს</w:t>
      </w:r>
      <w:proofErr w:type="spellEnd"/>
      <w:r w:rsidR="00ED2A4F" w:rsidRPr="00BE36F4">
        <w:rPr>
          <w:rFonts w:ascii="Arial" w:hAnsi="Arial" w:cs="Arial"/>
        </w:rPr>
        <w:t>.</w:t>
      </w:r>
    </w:p>
    <w:p w:rsidR="00ED2A4F" w:rsidRDefault="00ED2A4F" w:rsidP="00667073">
      <w:pPr>
        <w:pStyle w:val="BodyText"/>
        <w:spacing w:line="276" w:lineRule="auto"/>
        <w:jc w:val="both"/>
        <w:rPr>
          <w:rFonts w:cs="Sylfaen"/>
          <w:color w:val="333333"/>
          <w:sz w:val="21"/>
          <w:szCs w:val="21"/>
          <w:lang w:val="ka-GE"/>
        </w:rPr>
      </w:pPr>
    </w:p>
    <w:p w:rsidR="00ED2A4F" w:rsidRDefault="00ED2A4F" w:rsidP="00667073">
      <w:pPr>
        <w:pStyle w:val="BodyText"/>
        <w:spacing w:line="276" w:lineRule="auto"/>
        <w:jc w:val="both"/>
        <w:rPr>
          <w:lang w:val="ka-GE"/>
        </w:rPr>
      </w:pPr>
    </w:p>
    <w:p w:rsidR="00ED2A4F" w:rsidRPr="0022639C" w:rsidRDefault="00ED2A4F" w:rsidP="00667073">
      <w:pPr>
        <w:pStyle w:val="NoSpacing"/>
        <w:spacing w:line="276" w:lineRule="auto"/>
        <w:jc w:val="both"/>
        <w:rPr>
          <w:rFonts w:ascii="Sylfaen" w:hAnsi="Sylfaen"/>
          <w:lang w:val="ka-GE"/>
        </w:rPr>
      </w:pPr>
    </w:p>
    <w:p w:rsidR="00ED2A4F" w:rsidRDefault="00ED2A4F" w:rsidP="00667073">
      <w:pPr>
        <w:jc w:val="both"/>
      </w:pPr>
    </w:p>
    <w:p w:rsidR="00702C47" w:rsidRDefault="008C153D" w:rsidP="00667073">
      <w:pPr>
        <w:jc w:val="both"/>
      </w:pPr>
    </w:p>
    <w:sectPr w:rsidR="00702C47" w:rsidSect="00490580">
      <w:pgSz w:w="12240" w:h="15840"/>
      <w:pgMar w:top="56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9659E"/>
    <w:multiLevelType w:val="hybridMultilevel"/>
    <w:tmpl w:val="147E9BB2"/>
    <w:lvl w:ilvl="0" w:tplc="A0320C4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3C63421"/>
    <w:multiLevelType w:val="hybridMultilevel"/>
    <w:tmpl w:val="FBA490B2"/>
    <w:lvl w:ilvl="0" w:tplc="F77AB8A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244A6715"/>
    <w:multiLevelType w:val="hybridMultilevel"/>
    <w:tmpl w:val="D3CE438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A4F"/>
    <w:rsid w:val="00044599"/>
    <w:rsid w:val="00050F53"/>
    <w:rsid w:val="00063FFC"/>
    <w:rsid w:val="000724ED"/>
    <w:rsid w:val="000D42E1"/>
    <w:rsid w:val="000E1948"/>
    <w:rsid w:val="001165D0"/>
    <w:rsid w:val="001579CE"/>
    <w:rsid w:val="001D50B7"/>
    <w:rsid w:val="001E1759"/>
    <w:rsid w:val="002C6292"/>
    <w:rsid w:val="002C7C0B"/>
    <w:rsid w:val="002F2C57"/>
    <w:rsid w:val="002F6BFE"/>
    <w:rsid w:val="00315297"/>
    <w:rsid w:val="003211A6"/>
    <w:rsid w:val="00336716"/>
    <w:rsid w:val="003434AE"/>
    <w:rsid w:val="003815B5"/>
    <w:rsid w:val="003C2EC2"/>
    <w:rsid w:val="00404E14"/>
    <w:rsid w:val="00490580"/>
    <w:rsid w:val="005179A4"/>
    <w:rsid w:val="00527990"/>
    <w:rsid w:val="005310E0"/>
    <w:rsid w:val="00533C7E"/>
    <w:rsid w:val="005631D7"/>
    <w:rsid w:val="00585531"/>
    <w:rsid w:val="005F7752"/>
    <w:rsid w:val="006128DA"/>
    <w:rsid w:val="00642011"/>
    <w:rsid w:val="00664983"/>
    <w:rsid w:val="00667073"/>
    <w:rsid w:val="006B71B4"/>
    <w:rsid w:val="00745C3A"/>
    <w:rsid w:val="00770E65"/>
    <w:rsid w:val="00791BBB"/>
    <w:rsid w:val="00791FD9"/>
    <w:rsid w:val="007D19A4"/>
    <w:rsid w:val="008A3580"/>
    <w:rsid w:val="008C153D"/>
    <w:rsid w:val="008D7391"/>
    <w:rsid w:val="008F5485"/>
    <w:rsid w:val="009567DF"/>
    <w:rsid w:val="00995CAB"/>
    <w:rsid w:val="009E45CE"/>
    <w:rsid w:val="00A00BBA"/>
    <w:rsid w:val="00A22769"/>
    <w:rsid w:val="00A65AA9"/>
    <w:rsid w:val="00B04342"/>
    <w:rsid w:val="00B5341E"/>
    <w:rsid w:val="00BE36F4"/>
    <w:rsid w:val="00CB0850"/>
    <w:rsid w:val="00CC7E87"/>
    <w:rsid w:val="00CE66E4"/>
    <w:rsid w:val="00CF699D"/>
    <w:rsid w:val="00D019C8"/>
    <w:rsid w:val="00D23EA8"/>
    <w:rsid w:val="00DB6E82"/>
    <w:rsid w:val="00E02C02"/>
    <w:rsid w:val="00E409BF"/>
    <w:rsid w:val="00ED2A4F"/>
    <w:rsid w:val="00EF31F6"/>
    <w:rsid w:val="00EF6B33"/>
    <w:rsid w:val="00F4206A"/>
    <w:rsid w:val="00FA7AE8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7B282E-15F7-4C05-AD47-54C876CC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A4F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ED2A4F"/>
    <w:pPr>
      <w:widowControl w:val="0"/>
      <w:spacing w:after="0" w:line="240" w:lineRule="auto"/>
      <w:ind w:left="240"/>
    </w:pPr>
    <w:rPr>
      <w:rFonts w:ascii="Sylfaen" w:eastAsia="Sylfaen" w:hAnsi="Sylfaen"/>
    </w:rPr>
  </w:style>
  <w:style w:type="character" w:customStyle="1" w:styleId="BodyTextChar">
    <w:name w:val="Body Text Char"/>
    <w:basedOn w:val="DefaultParagraphFont"/>
    <w:link w:val="BodyText"/>
    <w:uiPriority w:val="1"/>
    <w:rsid w:val="00ED2A4F"/>
    <w:rPr>
      <w:rFonts w:ascii="Sylfaen" w:eastAsia="Sylfaen" w:hAnsi="Sylfaen"/>
    </w:rPr>
  </w:style>
  <w:style w:type="character" w:styleId="Strong">
    <w:name w:val="Strong"/>
    <w:basedOn w:val="DefaultParagraphFont"/>
    <w:uiPriority w:val="22"/>
    <w:qFormat/>
    <w:rsid w:val="00ED2A4F"/>
    <w:rPr>
      <w:b/>
      <w:bCs/>
    </w:rPr>
  </w:style>
  <w:style w:type="paragraph" w:styleId="ListParagraph">
    <w:name w:val="List Paragraph"/>
    <w:basedOn w:val="Normal"/>
    <w:uiPriority w:val="34"/>
    <w:qFormat/>
    <w:rsid w:val="00ED2A4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C6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1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00B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0B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0B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0B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0B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8EF23-ECFF-414E-A1F8-5CEFF51DA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Jinjolava</dc:creator>
  <cp:lastModifiedBy>Nino Odisharia</cp:lastModifiedBy>
  <cp:revision>2</cp:revision>
  <cp:lastPrinted>2019-02-04T06:01:00Z</cp:lastPrinted>
  <dcterms:created xsi:type="dcterms:W3CDTF">2019-02-19T08:13:00Z</dcterms:created>
  <dcterms:modified xsi:type="dcterms:W3CDTF">2019-02-19T08:13:00Z</dcterms:modified>
</cp:coreProperties>
</file>