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341C31" w:rsidP="00341C31">
      <w:pPr>
        <w:jc w:val="right"/>
        <w:rPr>
          <w:i/>
          <w:lang w:val="ka-GE"/>
        </w:rPr>
      </w:pPr>
      <w:r w:rsidRPr="00341C31">
        <w:rPr>
          <w:i/>
          <w:lang w:val="ka-GE"/>
        </w:rPr>
        <w:t>პროექტი</w:t>
      </w:r>
    </w:p>
    <w:p w:rsidR="00341C31" w:rsidRDefault="00341C31" w:rsidP="00341C31">
      <w:pPr>
        <w:jc w:val="right"/>
        <w:rPr>
          <w:i/>
          <w:lang w:val="ka-GE"/>
        </w:rPr>
      </w:pPr>
    </w:p>
    <w:p w:rsidR="00290B29" w:rsidRDefault="00341C31" w:rsidP="00341C31">
      <w:pPr>
        <w:jc w:val="center"/>
        <w:rPr>
          <w:b/>
          <w:lang w:val="ka-GE"/>
        </w:rPr>
      </w:pPr>
      <w:r>
        <w:rPr>
          <w:b/>
          <w:lang w:val="ka-GE"/>
        </w:rPr>
        <w:t>საქართველოს ოკუპირებული ტერიტორი</w:t>
      </w:r>
      <w:r w:rsidR="00290B29">
        <w:rPr>
          <w:b/>
          <w:lang w:val="ka-GE"/>
        </w:rPr>
        <w:t>ებიდან დევნილთა, შრომის, ჯანმრტელობისა და სოციალური დაცვის მინისტრის</w:t>
      </w:r>
    </w:p>
    <w:p w:rsidR="00260164" w:rsidRDefault="00290B29" w:rsidP="00260164">
      <w:pPr>
        <w:spacing w:after="0"/>
        <w:jc w:val="center"/>
        <w:rPr>
          <w:b/>
          <w:lang w:val="ka-GE"/>
        </w:rPr>
      </w:pPr>
      <w:r>
        <w:rPr>
          <w:b/>
          <w:lang w:val="ka-GE"/>
        </w:rPr>
        <w:t xml:space="preserve"> ბრძანება N</w:t>
      </w:r>
    </w:p>
    <w:p w:rsidR="00260164" w:rsidRPr="00253A05" w:rsidRDefault="00260164" w:rsidP="00260164">
      <w:pPr>
        <w:spacing w:after="0"/>
        <w:jc w:val="center"/>
        <w:rPr>
          <w:rFonts w:cs="Sylfaen"/>
          <w:b/>
          <w:lang w:val="ka-GE"/>
        </w:rPr>
      </w:pPr>
    </w:p>
    <w:p w:rsidR="00260164" w:rsidRDefault="00260164" w:rsidP="00260164">
      <w:pPr>
        <w:spacing w:after="0"/>
        <w:jc w:val="center"/>
        <w:rPr>
          <w:rFonts w:cs="Sylfaen"/>
          <w:b/>
          <w:lang w:val="ka-GE"/>
        </w:rPr>
      </w:pPr>
      <w:r w:rsidRPr="00253A05">
        <w:rPr>
          <w:rFonts w:cs="Sylfaen"/>
          <w:b/>
          <w:lang w:val="ka-GE"/>
        </w:rPr>
        <w:t>20</w:t>
      </w:r>
      <w:r>
        <w:rPr>
          <w:rFonts w:cs="Sylfaen"/>
          <w:b/>
          <w:lang w:val="ka-GE"/>
        </w:rPr>
        <w:t>20</w:t>
      </w:r>
      <w:r w:rsidRPr="00253A05">
        <w:rPr>
          <w:rFonts w:cs="Sylfaen"/>
          <w:b/>
          <w:lang w:val="ka-GE"/>
        </w:rPr>
        <w:t xml:space="preserve"> წლის</w:t>
      </w:r>
      <w:r>
        <w:rPr>
          <w:rFonts w:cs="Sylfaen"/>
          <w:b/>
          <w:lang w:val="ka-GE"/>
        </w:rPr>
        <w:t xml:space="preserve">                                                                   </w:t>
      </w:r>
      <w:r w:rsidRPr="00253A05">
        <w:rPr>
          <w:rFonts w:cs="Sylfaen"/>
          <w:b/>
          <w:lang w:val="ka-GE"/>
        </w:rPr>
        <w:t>ქ.თბილისი</w:t>
      </w:r>
    </w:p>
    <w:p w:rsidR="00260164" w:rsidRDefault="00260164" w:rsidP="00260164">
      <w:pPr>
        <w:spacing w:after="0"/>
        <w:jc w:val="center"/>
        <w:rPr>
          <w:rFonts w:cs="Sylfaen"/>
          <w:b/>
          <w:lang w:val="ka-GE"/>
        </w:rPr>
      </w:pPr>
    </w:p>
    <w:p w:rsidR="00260164" w:rsidRPr="00885BEB" w:rsidRDefault="00260164" w:rsidP="00260164">
      <w:pPr>
        <w:spacing w:after="0"/>
        <w:jc w:val="center"/>
        <w:rPr>
          <w:rFonts w:cs="Sylfaen"/>
          <w:b/>
          <w:lang w:val="ka-GE"/>
        </w:rPr>
      </w:pPr>
    </w:p>
    <w:p w:rsidR="00341C31" w:rsidRDefault="00365282" w:rsidP="00341C31">
      <w:pPr>
        <w:jc w:val="center"/>
        <w:rPr>
          <w:rFonts w:cs="Sylfaen"/>
          <w:b/>
          <w:lang w:val="ka-GE"/>
        </w:rPr>
      </w:pPr>
      <w:proofErr w:type="spellStart"/>
      <w:proofErr w:type="gramStart"/>
      <w:r w:rsidRPr="00B851FA">
        <w:rPr>
          <w:b/>
        </w:rPr>
        <w:t>ახალი</w:t>
      </w:r>
      <w:proofErr w:type="spellEnd"/>
      <w:proofErr w:type="gramEnd"/>
      <w:r w:rsidRPr="00B851FA">
        <w:rPr>
          <w:b/>
        </w:rPr>
        <w:t xml:space="preserve"> </w:t>
      </w:r>
      <w:proofErr w:type="spellStart"/>
      <w:r w:rsidRPr="00B851FA">
        <w:rPr>
          <w:b/>
        </w:rPr>
        <w:t>კორონავირუსის</w:t>
      </w:r>
      <w:proofErr w:type="spellEnd"/>
      <w:r w:rsidRPr="00B851FA">
        <w:rPr>
          <w:b/>
        </w:rPr>
        <w:t xml:space="preserve"> (COVID-19) </w:t>
      </w:r>
      <w:proofErr w:type="spellStart"/>
      <w:r w:rsidRPr="00B851FA">
        <w:rPr>
          <w:b/>
        </w:rPr>
        <w:t>გავრცელების</w:t>
      </w:r>
      <w:proofErr w:type="spellEnd"/>
      <w:r w:rsidRPr="00B851FA">
        <w:rPr>
          <w:b/>
        </w:rPr>
        <w:t xml:space="preserve"> </w:t>
      </w:r>
      <w:proofErr w:type="spellStart"/>
      <w:r w:rsidRPr="00B851FA">
        <w:rPr>
          <w:b/>
        </w:rPr>
        <w:t>პრევენციისა</w:t>
      </w:r>
      <w:proofErr w:type="spellEnd"/>
      <w:r w:rsidRPr="00B851FA">
        <w:rPr>
          <w:b/>
        </w:rPr>
        <w:t xml:space="preserve"> </w:t>
      </w:r>
      <w:proofErr w:type="spellStart"/>
      <w:r w:rsidRPr="00B851FA">
        <w:rPr>
          <w:b/>
        </w:rPr>
        <w:t>და</w:t>
      </w:r>
      <w:proofErr w:type="spellEnd"/>
      <w:r w:rsidRPr="00B851FA">
        <w:rPr>
          <w:b/>
        </w:rPr>
        <w:t xml:space="preserve"> </w:t>
      </w:r>
      <w:proofErr w:type="spellStart"/>
      <w:r w:rsidRPr="00B851FA">
        <w:rPr>
          <w:b/>
        </w:rPr>
        <w:t>მართვისთვის</w:t>
      </w:r>
      <w:proofErr w:type="spellEnd"/>
      <w:r w:rsidRPr="00B851FA">
        <w:rPr>
          <w:b/>
        </w:rPr>
        <w:t xml:space="preserve"> </w:t>
      </w:r>
      <w:r w:rsidR="00B851FA" w:rsidRPr="00B851FA">
        <w:rPr>
          <w:b/>
          <w:lang w:val="ka-GE"/>
        </w:rPr>
        <w:t xml:space="preserve">მოსახლეობის ინფორმირების გაუმჯობესების </w:t>
      </w:r>
      <w:proofErr w:type="spellStart"/>
      <w:r w:rsidRPr="00B851FA">
        <w:rPr>
          <w:b/>
        </w:rPr>
        <w:t>მიზნი</w:t>
      </w:r>
      <w:r w:rsidRPr="00B851FA">
        <w:rPr>
          <w:rFonts w:cs="Sylfaen"/>
          <w:b/>
        </w:rPr>
        <w:t>თ</w:t>
      </w:r>
      <w:proofErr w:type="spellEnd"/>
      <w:r w:rsidR="00B851FA" w:rsidRPr="00B851FA">
        <w:rPr>
          <w:rFonts w:cs="Sylfaen"/>
          <w:b/>
          <w:lang w:val="ka-GE"/>
        </w:rPr>
        <w:t xml:space="preserve"> გასატარებელი დამატებითი ღონისძიებების შესახებ</w:t>
      </w:r>
    </w:p>
    <w:p w:rsidR="00B851FA" w:rsidRDefault="008C2417" w:rsidP="008C2417">
      <w:pPr>
        <w:jc w:val="both"/>
        <w:rPr>
          <w:rFonts w:cs="Sylfaen"/>
          <w:b/>
          <w:lang w:val="ka-GE"/>
        </w:rPr>
      </w:pPr>
      <w:r>
        <w:rPr>
          <w:color w:val="000000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შესახებ"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„ო“ ქვეპუნქტის</w:t>
      </w:r>
      <w:r>
        <w:rPr>
          <w:lang w:val="ka-GE"/>
        </w:rPr>
        <w:t xml:space="preserve"> </w:t>
      </w:r>
      <w:proofErr w:type="spellStart"/>
      <w:r>
        <w:t>შესაბამისად</w:t>
      </w:r>
      <w:proofErr w:type="spellEnd"/>
      <w:r>
        <w:t>,</w:t>
      </w:r>
    </w:p>
    <w:p w:rsidR="00B851FA" w:rsidRDefault="00B851FA" w:rsidP="00B851FA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ვბრძანებ:</w:t>
      </w:r>
    </w:p>
    <w:p w:rsidR="00B851FA" w:rsidRDefault="00B03B34" w:rsidP="00B851FA">
      <w:pPr>
        <w:jc w:val="both"/>
        <w:rPr>
          <w:lang w:val="ka-GE"/>
        </w:rPr>
      </w:pPr>
      <w:r w:rsidRPr="00B03B34">
        <w:rPr>
          <w:rFonts w:cs="Sylfaen"/>
          <w:lang w:val="ka-GE"/>
        </w:rPr>
        <w:t xml:space="preserve">მუხლი </w:t>
      </w:r>
      <w:r w:rsidR="00B851FA" w:rsidRPr="00B03B34">
        <w:rPr>
          <w:rFonts w:cs="Sylfaen"/>
          <w:lang w:val="ka-GE"/>
        </w:rPr>
        <w:t xml:space="preserve">1. </w:t>
      </w:r>
      <w:proofErr w:type="spellStart"/>
      <w:proofErr w:type="gramStart"/>
      <w:r w:rsidRPr="00B03B34">
        <w:t>ახალი</w:t>
      </w:r>
      <w:proofErr w:type="spellEnd"/>
      <w:proofErr w:type="gramEnd"/>
      <w:r w:rsidRPr="00B03B34">
        <w:t xml:space="preserve"> </w:t>
      </w:r>
      <w:proofErr w:type="spellStart"/>
      <w:r w:rsidRPr="00B03B34">
        <w:t>კორონავირუსის</w:t>
      </w:r>
      <w:proofErr w:type="spellEnd"/>
      <w:r w:rsidRPr="00B03B34">
        <w:t xml:space="preserve"> (COVID-19) </w:t>
      </w:r>
      <w:proofErr w:type="spellStart"/>
      <w:r w:rsidRPr="00B03B34">
        <w:t>გავრცელების</w:t>
      </w:r>
      <w:proofErr w:type="spellEnd"/>
      <w:r w:rsidRPr="00B03B34">
        <w:t xml:space="preserve"> </w:t>
      </w:r>
      <w:proofErr w:type="spellStart"/>
      <w:r w:rsidRPr="00B03B34">
        <w:t>პრევენციისა</w:t>
      </w:r>
      <w:proofErr w:type="spellEnd"/>
      <w:r w:rsidRPr="00B03B34">
        <w:t xml:space="preserve"> </w:t>
      </w:r>
      <w:proofErr w:type="spellStart"/>
      <w:r w:rsidRPr="00B03B34">
        <w:t>და</w:t>
      </w:r>
      <w:proofErr w:type="spellEnd"/>
      <w:r w:rsidRPr="00B03B34">
        <w:t xml:space="preserve"> </w:t>
      </w:r>
      <w:proofErr w:type="spellStart"/>
      <w:r w:rsidRPr="00B03B34">
        <w:t>მართვისთვის</w:t>
      </w:r>
      <w:proofErr w:type="spellEnd"/>
      <w:r w:rsidR="008768CC">
        <w:rPr>
          <w:lang w:val="ka-GE"/>
        </w:rPr>
        <w:t>,</w:t>
      </w:r>
      <w:r w:rsidRPr="00B03B34">
        <w:t xml:space="preserve"> </w:t>
      </w:r>
      <w:r w:rsidRPr="00B03B34">
        <w:rPr>
          <w:lang w:val="ka-GE"/>
        </w:rPr>
        <w:t>მოსახლეობის ინფორმირების</w:t>
      </w:r>
      <w:r>
        <w:rPr>
          <w:lang w:val="ka-GE"/>
        </w:rPr>
        <w:t xml:space="preserve"> გაუმჯობესებისა და შემთხვევათა დროულად გამოვლენის ხელშეწყობის მიზნით:</w:t>
      </w:r>
    </w:p>
    <w:p w:rsidR="004A23FC" w:rsidRPr="00B831D3" w:rsidRDefault="00B03B34" w:rsidP="004A23FC">
      <w:pPr>
        <w:jc w:val="both"/>
        <w:rPr>
          <w:lang w:val="ka-GE"/>
        </w:rPr>
      </w:pPr>
      <w:r>
        <w:rPr>
          <w:lang w:val="ka-GE"/>
        </w:rPr>
        <w:t xml:space="preserve">1. </w:t>
      </w:r>
      <w:r w:rsidR="004A23FC">
        <w:rPr>
          <w:lang w:val="ka-GE"/>
        </w:rPr>
        <w:t>დამტკიცდეს „</w:t>
      </w:r>
      <w:r w:rsidR="00B831D3" w:rsidRPr="00B831D3">
        <w:rPr>
          <w:lang w:val="ka-GE"/>
        </w:rPr>
        <w:t xml:space="preserve">ახალი კორონავირუსული (COVID-19) ინფექციის ძირითადი </w:t>
      </w:r>
      <w:r w:rsidR="004A23FC">
        <w:rPr>
          <w:lang w:val="ka-GE"/>
        </w:rPr>
        <w:t>რეკომენდაციები მოქალაქეებ</w:t>
      </w:r>
      <w:r w:rsidR="00BE2B06">
        <w:rPr>
          <w:lang w:val="ka-GE"/>
        </w:rPr>
        <w:t>ისთვის</w:t>
      </w:r>
      <w:r w:rsidR="004A23FC">
        <w:rPr>
          <w:lang w:val="ka-GE"/>
        </w:rPr>
        <w:t>, სერვისის მიმწოდებლებ</w:t>
      </w:r>
      <w:r w:rsidR="00BE2B06">
        <w:rPr>
          <w:lang w:val="ka-GE"/>
        </w:rPr>
        <w:t>ისთვის</w:t>
      </w:r>
      <w:r w:rsidR="004A23FC">
        <w:rPr>
          <w:lang w:val="ka-GE"/>
        </w:rPr>
        <w:t xml:space="preserve"> </w:t>
      </w:r>
      <w:r w:rsidR="008768CC">
        <w:rPr>
          <w:lang w:val="ka-GE"/>
        </w:rPr>
        <w:t>და</w:t>
      </w:r>
      <w:r w:rsidR="004A23FC">
        <w:rPr>
          <w:lang w:val="ka-GE"/>
        </w:rPr>
        <w:t xml:space="preserve"> </w:t>
      </w:r>
      <w:r w:rsidR="00B831D3">
        <w:rPr>
          <w:lang w:val="ka-GE"/>
        </w:rPr>
        <w:t>ბიზნესოპერატორებისთვის“.</w:t>
      </w:r>
    </w:p>
    <w:p w:rsidR="00491913" w:rsidRDefault="00B831D3" w:rsidP="00B851FA">
      <w:pPr>
        <w:jc w:val="both"/>
        <w:rPr>
          <w:lang w:val="ka-GE"/>
        </w:rPr>
      </w:pPr>
      <w:r>
        <w:rPr>
          <w:lang w:val="ka-GE"/>
        </w:rPr>
        <w:t xml:space="preserve">2. </w:t>
      </w:r>
      <w:r w:rsidR="00B03B34">
        <w:rPr>
          <w:lang w:val="ka-GE"/>
        </w:rPr>
        <w:t xml:space="preserve">დაევალოს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FF459B">
        <w:rPr>
          <w:lang w:val="ka-GE"/>
        </w:rPr>
        <w:t>(შემდგომში - სამინისტრო) ცენტრალურ</w:t>
      </w:r>
      <w:r w:rsidR="00337F39">
        <w:rPr>
          <w:lang w:val="ka-GE"/>
        </w:rPr>
        <w:t>ი</w:t>
      </w:r>
      <w:r w:rsidR="00FF459B">
        <w:rPr>
          <w:lang w:val="ka-GE"/>
        </w:rPr>
        <w:t xml:space="preserve"> აპარატ</w:t>
      </w:r>
      <w:r w:rsidR="004A23FC">
        <w:rPr>
          <w:lang w:val="ka-GE"/>
        </w:rPr>
        <w:t>ი</w:t>
      </w:r>
      <w:r w:rsidR="00FF459B">
        <w:rPr>
          <w:lang w:val="ka-GE"/>
        </w:rPr>
        <w:t>ს</w:t>
      </w:r>
      <w:r w:rsidR="00DE33E9">
        <w:rPr>
          <w:lang w:val="ka-GE"/>
        </w:rPr>
        <w:t xml:space="preserve"> </w:t>
      </w:r>
      <w:r>
        <w:rPr>
          <w:lang w:val="ka-GE"/>
        </w:rPr>
        <w:t xml:space="preserve">შესაბამისი </w:t>
      </w:r>
      <w:r w:rsidR="004A23FC">
        <w:rPr>
          <w:lang w:val="ka-GE"/>
        </w:rPr>
        <w:t xml:space="preserve">სტრუქტურული ერთეულების </w:t>
      </w:r>
      <w:r>
        <w:rPr>
          <w:lang w:val="ka-GE"/>
        </w:rPr>
        <w:t xml:space="preserve">(ადმინისტრაცია, პოლიტიკის დეპარტამენტი, შრომის პირობების ინსპექტირების დეპარტამენტი) </w:t>
      </w:r>
      <w:r w:rsidR="00337F39">
        <w:rPr>
          <w:lang w:val="ka-GE"/>
        </w:rPr>
        <w:t xml:space="preserve">ხელმძღვანელებს, ასევე, სამინისტროს სამინისტროს სახელმწიფო კონტროლს დაქვემდებარებული საჯარო სამართლის იურიდიული პირების შესაბამისი სტრუქტურული ერთეულების ხელმძღვანელებს, </w:t>
      </w:r>
      <w:r w:rsidR="00491913">
        <w:rPr>
          <w:lang w:val="ka-GE"/>
        </w:rPr>
        <w:t xml:space="preserve"> მოახდინონ იმ </w:t>
      </w:r>
      <w:r w:rsidR="00337F39">
        <w:rPr>
          <w:lang w:val="ka-GE"/>
        </w:rPr>
        <w:t>თანამშრომლები</w:t>
      </w:r>
      <w:r w:rsidR="00491913">
        <w:rPr>
          <w:lang w:val="ka-GE"/>
        </w:rPr>
        <w:t>ს იდენტიფიცირება</w:t>
      </w:r>
      <w:r w:rsidR="00337F39">
        <w:rPr>
          <w:lang w:val="ka-GE"/>
        </w:rPr>
        <w:t xml:space="preserve">, </w:t>
      </w:r>
      <w:r w:rsidR="004A23FC">
        <w:rPr>
          <w:lang w:val="ka-GE"/>
        </w:rPr>
        <w:t>რომ</w:t>
      </w:r>
      <w:r w:rsidR="00337F39">
        <w:rPr>
          <w:lang w:val="ka-GE"/>
        </w:rPr>
        <w:t xml:space="preserve">ელთაც უშუალო კომუნიკაცია </w:t>
      </w:r>
      <w:r w:rsidR="004A23FC">
        <w:rPr>
          <w:lang w:val="ka-GE"/>
        </w:rPr>
        <w:t>აქვთ მოქალაქეებთან, სერვისის მიმწოდებლებთან ან ბიზნესოპერატოებთან</w:t>
      </w:r>
      <w:r w:rsidR="00491913">
        <w:rPr>
          <w:lang w:val="ka-GE"/>
        </w:rPr>
        <w:t xml:space="preserve">. </w:t>
      </w:r>
    </w:p>
    <w:p w:rsidR="00B03B34" w:rsidRDefault="00491913" w:rsidP="00B851FA">
      <w:pPr>
        <w:jc w:val="both"/>
        <w:rPr>
          <w:lang w:val="ka-GE"/>
        </w:rPr>
      </w:pPr>
      <w:r>
        <w:rPr>
          <w:lang w:val="ka-GE"/>
        </w:rPr>
        <w:t xml:space="preserve">3. ამ მუხლის მე-2 პუნქტით გათვალისწინებულ თანამშრომლებს დაევალოთ </w:t>
      </w:r>
      <w:r w:rsidR="004A23FC">
        <w:rPr>
          <w:lang w:val="ka-GE"/>
        </w:rPr>
        <w:t>თავიანთი ფუნქცია-მოვალეობების შესრულებამდე უზრუნველყონ</w:t>
      </w:r>
      <w:r w:rsidR="00B831D3">
        <w:rPr>
          <w:lang w:val="ka-GE"/>
        </w:rPr>
        <w:t xml:space="preserve"> </w:t>
      </w:r>
      <w:r>
        <w:rPr>
          <w:lang w:val="ka-GE"/>
        </w:rPr>
        <w:t xml:space="preserve">მოქალაქეების, </w:t>
      </w:r>
      <w:r>
        <w:rPr>
          <w:lang w:val="ka-GE"/>
        </w:rPr>
        <w:lastRenderedPageBreak/>
        <w:t xml:space="preserve">სერვისის მიმწოდებლების </w:t>
      </w:r>
      <w:r w:rsidR="008768CC">
        <w:rPr>
          <w:lang w:val="ka-GE"/>
        </w:rPr>
        <w:t>და</w:t>
      </w:r>
      <w:r>
        <w:rPr>
          <w:lang w:val="ka-GE"/>
        </w:rPr>
        <w:t xml:space="preserve"> ბიზნესოპერატორების ინფორმირება </w:t>
      </w:r>
      <w:r w:rsidR="00B831D3">
        <w:rPr>
          <w:lang w:val="ka-GE"/>
        </w:rPr>
        <w:t xml:space="preserve">ამ მუხლის პირველი პუნქტით გათვალისწინებული </w:t>
      </w:r>
      <w:r>
        <w:rPr>
          <w:lang w:val="ka-GE"/>
        </w:rPr>
        <w:t>რეკომენდაციების შესახებ</w:t>
      </w:r>
      <w:r w:rsidR="00B831D3">
        <w:rPr>
          <w:lang w:val="ka-GE"/>
        </w:rPr>
        <w:t>.</w:t>
      </w:r>
    </w:p>
    <w:p w:rsidR="00DE33E9" w:rsidRDefault="00B831D3" w:rsidP="00B851FA">
      <w:pPr>
        <w:jc w:val="both"/>
        <w:rPr>
          <w:lang w:val="ka-GE"/>
        </w:rPr>
      </w:pPr>
      <w:r>
        <w:rPr>
          <w:lang w:val="ka-GE"/>
        </w:rPr>
        <w:t xml:space="preserve">3. </w:t>
      </w:r>
      <w:r w:rsidR="00337F39">
        <w:rPr>
          <w:lang w:val="ka-GE"/>
        </w:rPr>
        <w:t xml:space="preserve">დაევალოს სამინისტროს სახელმწიფო კონსტროლს დაქვემდებარებულ </w:t>
      </w:r>
      <w:proofErr w:type="spellStart"/>
      <w:r w:rsidR="00337F39">
        <w:t>სსიპ</w:t>
      </w:r>
      <w:proofErr w:type="spellEnd"/>
      <w:r w:rsidR="00337F39">
        <w:t xml:space="preserve"> - ლ. </w:t>
      </w:r>
      <w:proofErr w:type="spellStart"/>
      <w:proofErr w:type="gramStart"/>
      <w:r w:rsidR="00337F39">
        <w:t>საყვარელიძის</w:t>
      </w:r>
      <w:proofErr w:type="spellEnd"/>
      <w:proofErr w:type="gramEnd"/>
      <w:r w:rsidR="00337F39">
        <w:t xml:space="preserve"> </w:t>
      </w:r>
      <w:proofErr w:type="spellStart"/>
      <w:r w:rsidR="00337F39">
        <w:t>სახელობის</w:t>
      </w:r>
      <w:proofErr w:type="spellEnd"/>
      <w:r w:rsidR="00337F39">
        <w:t xml:space="preserve"> </w:t>
      </w:r>
      <w:proofErr w:type="spellStart"/>
      <w:r w:rsidR="00337F39">
        <w:t>დაავადებათა</w:t>
      </w:r>
      <w:proofErr w:type="spellEnd"/>
      <w:r w:rsidR="00337F39">
        <w:t xml:space="preserve"> </w:t>
      </w:r>
      <w:proofErr w:type="spellStart"/>
      <w:r w:rsidR="00337F39">
        <w:t>კონტროლისა</w:t>
      </w:r>
      <w:proofErr w:type="spellEnd"/>
      <w:r w:rsidR="00337F39">
        <w:t xml:space="preserve"> </w:t>
      </w:r>
      <w:proofErr w:type="spellStart"/>
      <w:r w:rsidR="00337F39">
        <w:t>და</w:t>
      </w:r>
      <w:proofErr w:type="spellEnd"/>
      <w:r w:rsidR="00337F39">
        <w:t xml:space="preserve"> </w:t>
      </w:r>
      <w:proofErr w:type="spellStart"/>
      <w:r w:rsidR="00337F39">
        <w:t>საზოგადოებრივი</w:t>
      </w:r>
      <w:proofErr w:type="spellEnd"/>
      <w:r w:rsidR="00337F39">
        <w:t xml:space="preserve"> </w:t>
      </w:r>
      <w:proofErr w:type="spellStart"/>
      <w:r w:rsidR="00337F39">
        <w:t>ჯანმრთელობის</w:t>
      </w:r>
      <w:proofErr w:type="spellEnd"/>
      <w:r w:rsidR="00337F39">
        <w:t xml:space="preserve"> </w:t>
      </w:r>
      <w:proofErr w:type="spellStart"/>
      <w:r w:rsidR="00337F39">
        <w:t>ეროვნულ</w:t>
      </w:r>
      <w:proofErr w:type="spellEnd"/>
      <w:r w:rsidR="00337F39">
        <w:t xml:space="preserve"> </w:t>
      </w:r>
      <w:proofErr w:type="spellStart"/>
      <w:r w:rsidR="00337F39">
        <w:t>ცენტრ</w:t>
      </w:r>
      <w:r w:rsidR="00337F39">
        <w:rPr>
          <w:rFonts w:cs="Sylfaen"/>
        </w:rPr>
        <w:t>ს</w:t>
      </w:r>
      <w:proofErr w:type="spellEnd"/>
      <w:r w:rsidR="00337F39">
        <w:rPr>
          <w:rFonts w:cs="Sylfaen"/>
        </w:rPr>
        <w:t xml:space="preserve"> </w:t>
      </w:r>
      <w:r w:rsidR="00337F39">
        <w:rPr>
          <w:rFonts w:cs="Sylfaen"/>
          <w:lang w:val="ka-GE"/>
        </w:rPr>
        <w:t>უზრუნველყოს</w:t>
      </w:r>
      <w:r w:rsidR="00491913">
        <w:rPr>
          <w:rFonts w:cs="Sylfaen"/>
          <w:lang w:val="ka-GE"/>
        </w:rPr>
        <w:t xml:space="preserve"> </w:t>
      </w:r>
      <w:r w:rsidR="00C6058C">
        <w:rPr>
          <w:rFonts w:cs="Sylfaen"/>
          <w:lang w:val="ka-GE"/>
        </w:rPr>
        <w:t xml:space="preserve">ამ მუხლის მე-2 პუნქტის თანახმად განსაზღვრული </w:t>
      </w:r>
      <w:r w:rsidR="00491913">
        <w:rPr>
          <w:rFonts w:cs="Sylfaen"/>
          <w:lang w:val="ka-GE"/>
        </w:rPr>
        <w:t xml:space="preserve">თანამშრომლების ტრენინგი . </w:t>
      </w:r>
    </w:p>
    <w:p w:rsidR="00DE33E9" w:rsidRDefault="00DE33E9" w:rsidP="00B851FA">
      <w:pPr>
        <w:jc w:val="both"/>
        <w:rPr>
          <w:rStyle w:val="Strong"/>
          <w:b w:val="0"/>
          <w:bCs w:val="0"/>
        </w:rPr>
      </w:pPr>
      <w:proofErr w:type="spellStart"/>
      <w:proofErr w:type="gramStart"/>
      <w:r>
        <w:t>მუხლი</w:t>
      </w:r>
      <w:proofErr w:type="spellEnd"/>
      <w:proofErr w:type="gramEnd"/>
      <w:r>
        <w:t xml:space="preserve"> 2. </w:t>
      </w:r>
      <w:proofErr w:type="spellStart"/>
      <w:proofErr w:type="gramStart"/>
      <w:r>
        <w:rPr>
          <w:rStyle w:val="Strong"/>
          <w:b w:val="0"/>
          <w:bCs w:val="0"/>
        </w:rPr>
        <w:t>ბრძანება</w:t>
      </w:r>
      <w:proofErr w:type="spellEnd"/>
      <w:proofErr w:type="gram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ძალაშია</w:t>
      </w:r>
      <w:proofErr w:type="spellEnd"/>
      <w:r>
        <w:rPr>
          <w:rStyle w:val="Strong"/>
          <w:b w:val="0"/>
          <w:bCs w:val="0"/>
        </w:rPr>
        <w:t xml:space="preserve"> </w:t>
      </w:r>
      <w:proofErr w:type="spellStart"/>
      <w:r>
        <w:rPr>
          <w:rStyle w:val="Strong"/>
          <w:b w:val="0"/>
          <w:bCs w:val="0"/>
        </w:rPr>
        <w:t>ხელმოწერისთანავე</w:t>
      </w:r>
      <w:proofErr w:type="spellEnd"/>
      <w:r>
        <w:rPr>
          <w:rStyle w:val="Strong"/>
          <w:b w:val="0"/>
          <w:bCs w:val="0"/>
        </w:rPr>
        <w:t>.</w:t>
      </w:r>
    </w:p>
    <w:p w:rsidR="00491913" w:rsidRDefault="00491913" w:rsidP="00B851FA">
      <w:pPr>
        <w:jc w:val="both"/>
        <w:rPr>
          <w:rStyle w:val="Strong"/>
          <w:b w:val="0"/>
          <w:bCs w:val="0"/>
        </w:rPr>
      </w:pPr>
    </w:p>
    <w:p w:rsidR="00491913" w:rsidRPr="00491913" w:rsidRDefault="00491913" w:rsidP="00B851FA">
      <w:pPr>
        <w:jc w:val="both"/>
        <w:rPr>
          <w:lang w:val="ka-GE"/>
        </w:rPr>
      </w:pPr>
      <w:r>
        <w:rPr>
          <w:rStyle w:val="Strong"/>
          <w:b w:val="0"/>
          <w:bCs w:val="0"/>
          <w:lang w:val="ka-GE"/>
        </w:rPr>
        <w:t xml:space="preserve">მინისტრი                                       </w:t>
      </w:r>
      <w:bookmarkStart w:id="0" w:name="_GoBack"/>
      <w:bookmarkEnd w:id="0"/>
      <w:r>
        <w:rPr>
          <w:rStyle w:val="Strong"/>
          <w:b w:val="0"/>
          <w:bCs w:val="0"/>
          <w:lang w:val="ka-GE"/>
        </w:rPr>
        <w:t xml:space="preserve">                                                         ეკატერინე ტიკარაძე</w:t>
      </w:r>
    </w:p>
    <w:sectPr w:rsidR="00491913" w:rsidRPr="00491913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A4"/>
    <w:rsid w:val="000610E9"/>
    <w:rsid w:val="00260164"/>
    <w:rsid w:val="00290B29"/>
    <w:rsid w:val="00337F39"/>
    <w:rsid w:val="00341C31"/>
    <w:rsid w:val="00365282"/>
    <w:rsid w:val="00491913"/>
    <w:rsid w:val="004A23FC"/>
    <w:rsid w:val="006473EA"/>
    <w:rsid w:val="008768CC"/>
    <w:rsid w:val="00885BEB"/>
    <w:rsid w:val="008C2417"/>
    <w:rsid w:val="00AE65A4"/>
    <w:rsid w:val="00B03B34"/>
    <w:rsid w:val="00B35DDC"/>
    <w:rsid w:val="00B831D3"/>
    <w:rsid w:val="00B851FA"/>
    <w:rsid w:val="00BE2B06"/>
    <w:rsid w:val="00C6058C"/>
    <w:rsid w:val="00DD4958"/>
    <w:rsid w:val="00DE33E9"/>
    <w:rsid w:val="00E233A1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1396"/>
  <w15:chartTrackingRefBased/>
  <w15:docId w15:val="{6FEBAA80-6BA1-43D0-AA93-8F1CA97A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E3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6</cp:revision>
  <dcterms:created xsi:type="dcterms:W3CDTF">2020-03-11T12:14:00Z</dcterms:created>
  <dcterms:modified xsi:type="dcterms:W3CDTF">2020-03-12T07:04:00Z</dcterms:modified>
</cp:coreProperties>
</file>