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37C" w:rsidRPr="007A11B4" w:rsidRDefault="00EE6188" w:rsidP="00F3528B">
      <w:pPr>
        <w:jc w:val="center"/>
        <w:rPr>
          <w:rFonts w:ascii="Sylfaen" w:hAnsi="Sylfaen"/>
          <w:b/>
          <w:color w:val="0070C0"/>
          <w:sz w:val="32"/>
          <w:szCs w:val="32"/>
          <w:lang w:val="ka-GE"/>
        </w:rPr>
      </w:pPr>
      <w:r>
        <w:rPr>
          <w:rFonts w:ascii="Sylfaen" w:hAnsi="Sylfaen"/>
          <w:b/>
          <w:color w:val="0070C0"/>
          <w:sz w:val="32"/>
          <w:szCs w:val="32"/>
          <w:lang w:val="ka-GE"/>
        </w:rPr>
        <w:t xml:space="preserve">ანტიკრიზისული გეგმის ნარატივის </w:t>
      </w:r>
      <w:r w:rsidR="00F3528B" w:rsidRPr="007A11B4">
        <w:rPr>
          <w:rFonts w:ascii="Sylfaen" w:hAnsi="Sylfaen"/>
          <w:b/>
          <w:color w:val="0070C0"/>
          <w:sz w:val="32"/>
          <w:szCs w:val="32"/>
          <w:lang w:val="ka-GE"/>
        </w:rPr>
        <w:t>სტრუქტურა</w:t>
      </w:r>
    </w:p>
    <w:p w:rsidR="00F3528B" w:rsidRDefault="00F3528B" w:rsidP="00F3528B">
      <w:pPr>
        <w:jc w:val="center"/>
        <w:rPr>
          <w:rFonts w:ascii="Sylfaen" w:hAnsi="Sylfaen"/>
          <w:color w:val="0070C0"/>
          <w:sz w:val="28"/>
          <w:szCs w:val="28"/>
          <w:lang w:val="ka-GE"/>
        </w:rPr>
      </w:pPr>
    </w:p>
    <w:p w:rsidR="00F3528B" w:rsidRDefault="00F3528B" w:rsidP="00F3528B">
      <w:pPr>
        <w:pStyle w:val="ListParagraph"/>
        <w:numPr>
          <w:ilvl w:val="0"/>
          <w:numId w:val="1"/>
        </w:numPr>
        <w:rPr>
          <w:rFonts w:ascii="Sylfaen" w:hAnsi="Sylfaen"/>
          <w:color w:val="0070C0"/>
          <w:sz w:val="28"/>
          <w:szCs w:val="28"/>
          <w:lang w:val="ka-GE"/>
        </w:rPr>
      </w:pPr>
      <w:r w:rsidRPr="003974A2">
        <w:rPr>
          <w:rFonts w:ascii="Sylfaen" w:hAnsi="Sylfaen"/>
          <w:b/>
          <w:color w:val="0070C0"/>
          <w:sz w:val="28"/>
          <w:szCs w:val="28"/>
          <w:lang w:val="ka-GE"/>
        </w:rPr>
        <w:t>შესავალი</w:t>
      </w:r>
      <w:r w:rsidR="0065135E">
        <w:rPr>
          <w:rFonts w:ascii="Sylfaen" w:hAnsi="Sylfaen"/>
          <w:color w:val="0070C0"/>
          <w:sz w:val="28"/>
          <w:szCs w:val="28"/>
          <w:lang w:val="ka-GE"/>
        </w:rPr>
        <w:t xml:space="preserve"> </w:t>
      </w:r>
      <w:r w:rsidR="0065135E" w:rsidRPr="0065135E">
        <w:rPr>
          <w:rFonts w:ascii="Sylfaen" w:hAnsi="Sylfaen" w:cs="Sylfaen"/>
          <w:b/>
          <w:color w:val="FF0000"/>
          <w:lang w:val="ka-GE"/>
        </w:rPr>
        <w:t>(პიარი)</w:t>
      </w:r>
    </w:p>
    <w:p w:rsidR="00F3528B" w:rsidRDefault="00F3528B" w:rsidP="00024928">
      <w:pPr>
        <w:pStyle w:val="ListParagraph"/>
        <w:numPr>
          <w:ilvl w:val="0"/>
          <w:numId w:val="2"/>
        </w:numPr>
        <w:jc w:val="both"/>
        <w:rPr>
          <w:rFonts w:ascii="Sylfaen" w:hAnsi="Sylfaen" w:cs="Sylfaen"/>
          <w:lang w:val="ka-GE"/>
        </w:rPr>
      </w:pPr>
      <w:r w:rsidRPr="00F3528B">
        <w:rPr>
          <w:rFonts w:ascii="Sylfaen" w:hAnsi="Sylfaen" w:cs="Sylfaen"/>
          <w:lang w:val="ka-GE"/>
        </w:rPr>
        <w:t>პირველი ფაქტის</w:t>
      </w:r>
      <w:r>
        <w:rPr>
          <w:rFonts w:ascii="Sylfaen" w:hAnsi="Sylfaen" w:cs="Sylfaen"/>
          <w:lang w:val="ka-GE"/>
        </w:rPr>
        <w:t xml:space="preserve"> </w:t>
      </w:r>
      <w:r w:rsidRPr="00F3528B">
        <w:rPr>
          <w:rFonts w:ascii="Sylfaen" w:hAnsi="Sylfaen" w:cs="Sylfaen"/>
          <w:lang w:val="ka-GE"/>
        </w:rPr>
        <w:t>დადასტურებამდე 1 თვით ადრე</w:t>
      </w:r>
      <w:r>
        <w:rPr>
          <w:rFonts w:ascii="Sylfaen" w:hAnsi="Sylfaen" w:cs="Sylfaen"/>
          <w:lang w:val="ka-GE"/>
        </w:rPr>
        <w:t xml:space="preserve"> </w:t>
      </w:r>
      <w:r w:rsidRPr="00F3528B">
        <w:rPr>
          <w:rFonts w:ascii="Sylfaen" w:hAnsi="Sylfaen" w:cs="Sylfaen"/>
          <w:lang w:val="ka-GE"/>
        </w:rPr>
        <w:t>COVID-19-ის წინააღმდეგ</w:t>
      </w:r>
      <w:r>
        <w:rPr>
          <w:rFonts w:ascii="Sylfaen" w:hAnsi="Sylfaen" w:cs="Sylfaen"/>
          <w:lang w:val="ka-GE"/>
        </w:rPr>
        <w:t xml:space="preserve"> რეაგირების დაწყება;</w:t>
      </w:r>
    </w:p>
    <w:p w:rsidR="00024928" w:rsidRDefault="00024928" w:rsidP="00024928">
      <w:pPr>
        <w:pStyle w:val="ListParagraph"/>
        <w:numPr>
          <w:ilvl w:val="0"/>
          <w:numId w:val="2"/>
        </w:numPr>
        <w:jc w:val="both"/>
        <w:rPr>
          <w:rFonts w:ascii="Sylfaen" w:hAnsi="Sylfaen" w:cs="Sylfaen"/>
          <w:lang w:val="ka-GE"/>
        </w:rPr>
      </w:pPr>
      <w:r>
        <w:rPr>
          <w:rFonts w:ascii="Sylfaen" w:hAnsi="Sylfaen" w:cs="Sylfaen"/>
          <w:lang w:val="ka-GE"/>
        </w:rPr>
        <w:t xml:space="preserve">მთავრობის ქმედებები </w:t>
      </w:r>
      <w:r w:rsidR="00F3528B">
        <w:t xml:space="preserve">2 </w:t>
      </w:r>
      <w:r w:rsidR="00F3528B" w:rsidRPr="00024928">
        <w:rPr>
          <w:rFonts w:ascii="Sylfaen" w:hAnsi="Sylfaen" w:cs="Sylfaen"/>
          <w:lang w:val="ka-GE"/>
        </w:rPr>
        <w:t>მიმართულებით</w:t>
      </w:r>
      <w:r w:rsidRPr="00024928">
        <w:rPr>
          <w:rFonts w:ascii="Sylfaen" w:hAnsi="Sylfaen" w:cs="Sylfaen"/>
          <w:lang w:val="ka-GE"/>
        </w:rPr>
        <w:t xml:space="preserve">: </w:t>
      </w:r>
      <w:r w:rsidR="00F3528B" w:rsidRPr="00024928">
        <w:rPr>
          <w:lang w:val="ka-GE"/>
        </w:rPr>
        <w:t xml:space="preserve"> </w:t>
      </w:r>
      <w:r w:rsidR="00F3528B" w:rsidRPr="00024928">
        <w:rPr>
          <w:rFonts w:ascii="Sylfaen" w:hAnsi="Sylfaen" w:cs="Sylfaen"/>
          <w:lang w:val="ka-GE"/>
        </w:rPr>
        <w:t>მოქალაქეების</w:t>
      </w:r>
      <w:r w:rsidR="00F3528B" w:rsidRPr="00024928">
        <w:rPr>
          <w:lang w:val="ka-GE"/>
        </w:rPr>
        <w:t xml:space="preserve"> </w:t>
      </w:r>
      <w:r w:rsidR="00F3528B" w:rsidRPr="00024928">
        <w:rPr>
          <w:rFonts w:ascii="Sylfaen" w:hAnsi="Sylfaen" w:cs="Sylfaen"/>
          <w:lang w:val="ka-GE"/>
        </w:rPr>
        <w:t>ჯა</w:t>
      </w:r>
      <w:r w:rsidRPr="00024928">
        <w:rPr>
          <w:rFonts w:ascii="Sylfaen" w:hAnsi="Sylfaen" w:cs="Sylfaen"/>
          <w:lang w:val="ka-GE"/>
        </w:rPr>
        <w:t>ნმრთელობა</w:t>
      </w:r>
      <w:r w:rsidR="00F3528B" w:rsidRPr="00024928">
        <w:rPr>
          <w:lang w:val="ka-GE"/>
        </w:rPr>
        <w:t xml:space="preserve"> </w:t>
      </w:r>
      <w:r w:rsidRPr="00024928">
        <w:rPr>
          <w:rFonts w:ascii="Sylfaen" w:hAnsi="Sylfaen"/>
          <w:lang w:val="ka-GE"/>
        </w:rPr>
        <w:t xml:space="preserve"> და </w:t>
      </w:r>
      <w:r w:rsidR="00F3528B" w:rsidRPr="00024928">
        <w:rPr>
          <w:rFonts w:ascii="Sylfaen" w:hAnsi="Sylfaen" w:cs="Sylfaen"/>
          <w:lang w:val="ka-GE"/>
        </w:rPr>
        <w:t>საქართველოს</w:t>
      </w:r>
      <w:r w:rsidR="00F3528B" w:rsidRPr="00024928">
        <w:rPr>
          <w:lang w:val="ka-GE"/>
        </w:rPr>
        <w:t xml:space="preserve"> </w:t>
      </w:r>
      <w:r w:rsidR="00F3528B" w:rsidRPr="00024928">
        <w:rPr>
          <w:rFonts w:ascii="Sylfaen" w:hAnsi="Sylfaen" w:cs="Sylfaen"/>
          <w:lang w:val="ka-GE"/>
        </w:rPr>
        <w:t>ეკონომიკის</w:t>
      </w:r>
      <w:r w:rsidR="00F3528B" w:rsidRPr="00024928">
        <w:rPr>
          <w:lang w:val="ka-GE"/>
        </w:rPr>
        <w:t xml:space="preserve"> </w:t>
      </w:r>
      <w:r w:rsidR="00F3528B" w:rsidRPr="00024928">
        <w:rPr>
          <w:rFonts w:ascii="Sylfaen" w:hAnsi="Sylfaen" w:cs="Sylfaen"/>
          <w:lang w:val="ka-GE"/>
        </w:rPr>
        <w:t>გადა</w:t>
      </w:r>
      <w:r w:rsidRPr="00024928">
        <w:rPr>
          <w:rFonts w:ascii="Sylfaen" w:hAnsi="Sylfaen" w:cs="Sylfaen"/>
          <w:lang w:val="ka-GE"/>
        </w:rPr>
        <w:t>რჩენა.</w:t>
      </w:r>
    </w:p>
    <w:p w:rsidR="00F3528B" w:rsidRDefault="00F3528B" w:rsidP="00024928">
      <w:pPr>
        <w:pStyle w:val="ListParagraph"/>
        <w:numPr>
          <w:ilvl w:val="0"/>
          <w:numId w:val="2"/>
        </w:numPr>
        <w:jc w:val="both"/>
        <w:rPr>
          <w:rFonts w:ascii="Sylfaen" w:hAnsi="Sylfaen" w:cs="Sylfaen"/>
          <w:lang w:val="ka-GE"/>
        </w:rPr>
      </w:pPr>
      <w:r w:rsidRPr="00024928">
        <w:rPr>
          <w:rFonts w:ascii="Sylfaen" w:hAnsi="Sylfaen" w:cs="Sylfaen"/>
          <w:lang w:val="ka-GE"/>
        </w:rPr>
        <w:t>ეპიდემიოლოგიური სურათი</w:t>
      </w:r>
      <w:r w:rsidR="00024928">
        <w:rPr>
          <w:rFonts w:ascii="Sylfaen" w:hAnsi="Sylfaen" w:cs="Sylfaen"/>
          <w:lang w:val="ka-GE"/>
        </w:rPr>
        <w:t xml:space="preserve"> (მსოფლიოში წამატებული მაგალითი)</w:t>
      </w:r>
    </w:p>
    <w:p w:rsidR="004F4997" w:rsidRDefault="004F4997" w:rsidP="004F4997">
      <w:pPr>
        <w:pStyle w:val="ListParagraph"/>
        <w:ind w:left="780"/>
        <w:rPr>
          <w:rFonts w:ascii="Sylfaen" w:hAnsi="Sylfaen" w:cs="Sylfaen"/>
        </w:rPr>
      </w:pPr>
    </w:p>
    <w:p w:rsidR="004F4997" w:rsidRDefault="004F4997" w:rsidP="004F4997">
      <w:pPr>
        <w:jc w:val="both"/>
        <w:rPr>
          <w:rFonts w:ascii="Sylfaen" w:hAnsi="Sylfaen" w:cstheme="minorHAnsi"/>
          <w:lang w:val="ka-GE"/>
        </w:rPr>
      </w:pPr>
      <w:r w:rsidRPr="00D06F95">
        <w:rPr>
          <w:rFonts w:ascii="Sylfaen" w:hAnsi="Sylfaen" w:cstheme="minorHAnsi"/>
          <w:lang w:val="ka-GE"/>
        </w:rPr>
        <w:t xml:space="preserve">2019 წლის </w:t>
      </w:r>
      <w:r>
        <w:rPr>
          <w:rFonts w:ascii="Sylfaen" w:hAnsi="Sylfaen" w:cstheme="minorHAnsi"/>
        </w:rPr>
        <w:t xml:space="preserve">31 </w:t>
      </w:r>
      <w:r w:rsidRPr="00D06F95">
        <w:rPr>
          <w:rFonts w:ascii="Sylfaen" w:hAnsi="Sylfaen" w:cstheme="minorHAnsi"/>
          <w:lang w:val="ka-GE"/>
        </w:rPr>
        <w:t>დეკემბრიდან ახალი COVID-19 (SARS-CoV-2) ვირუსით გამოწვეული დაავადება სწრაფად გავრცელდა მთელ მსოფლიოში, მას შემდეგ რაც ჩინეთში, ჰუბეის პროვინციის ქალაქ იუჰანში, ეს დიაგნოზი პირველ პაციენტებს დაუსვეს.</w:t>
      </w:r>
      <w:r>
        <w:rPr>
          <w:rFonts w:ascii="Sylfaen" w:hAnsi="Sylfaen" w:cstheme="minorHAnsi"/>
        </w:rPr>
        <w:t xml:space="preserve"> </w:t>
      </w:r>
      <w:r w:rsidRPr="00D06F95">
        <w:rPr>
          <w:rFonts w:ascii="Sylfaen" w:hAnsi="Sylfaen" w:cstheme="minorHAnsi"/>
          <w:lang w:val="ka-GE"/>
        </w:rPr>
        <w:t>2020 წლის მარტის დასაწყისიდან, დაზარალებული ქვეყნების რაოდენობა</w:t>
      </w:r>
      <w:r>
        <w:rPr>
          <w:rFonts w:ascii="Sylfaen" w:hAnsi="Sylfaen" w:cstheme="minorHAnsi"/>
          <w:lang w:val="ka-GE"/>
        </w:rPr>
        <w:t>მ</w:t>
      </w:r>
      <w:r w:rsidRPr="00D06F95">
        <w:rPr>
          <w:rFonts w:ascii="Sylfaen" w:hAnsi="Sylfaen" w:cstheme="minorHAnsi"/>
          <w:lang w:val="ka-GE"/>
        </w:rPr>
        <w:t xml:space="preserve"> </w:t>
      </w:r>
      <w:r>
        <w:rPr>
          <w:rFonts w:ascii="Sylfaen" w:hAnsi="Sylfaen" w:cstheme="minorHAnsi"/>
        </w:rPr>
        <w:t>190-</w:t>
      </w:r>
      <w:r>
        <w:rPr>
          <w:rFonts w:ascii="Sylfaen" w:hAnsi="Sylfaen" w:cstheme="minorHAnsi"/>
          <w:lang w:val="ka-GE"/>
        </w:rPr>
        <w:t>ს გადააჭარბა</w:t>
      </w:r>
      <w:r w:rsidRPr="00D06F95">
        <w:rPr>
          <w:rFonts w:ascii="Sylfaen" w:hAnsi="Sylfaen" w:cstheme="minorHAnsi"/>
          <w:lang w:val="ka-GE"/>
        </w:rPr>
        <w:t>. მთელ მსოფლიოში COVID-19-ის სწრაფი გავრცელების გამო 2020 წლის 11 მარტს  ჯანდაცვის</w:t>
      </w:r>
      <w:r w:rsidRPr="00EB7491">
        <w:rPr>
          <w:rFonts w:ascii="Sylfaen" w:hAnsi="Sylfaen" w:cstheme="minorHAnsi"/>
          <w:lang w:val="ka-GE"/>
        </w:rPr>
        <w:t xml:space="preserve"> </w:t>
      </w:r>
      <w:r w:rsidRPr="00D06F95">
        <w:rPr>
          <w:rFonts w:ascii="Sylfaen" w:hAnsi="Sylfaen" w:cstheme="minorHAnsi"/>
          <w:lang w:val="ka-GE"/>
        </w:rPr>
        <w:t>მსოფლიო ორგანიზაციამ გლობალური პანდემია გამოაცხადა.</w:t>
      </w:r>
      <w:r>
        <w:rPr>
          <w:rFonts w:ascii="Sylfaen" w:hAnsi="Sylfaen" w:cstheme="minorHAnsi"/>
          <w:lang w:val="ka-GE"/>
        </w:rPr>
        <w:t xml:space="preserve"> </w:t>
      </w:r>
    </w:p>
    <w:p w:rsidR="004F4997" w:rsidRDefault="004F4997" w:rsidP="004F4997">
      <w:pPr>
        <w:jc w:val="both"/>
        <w:rPr>
          <w:rFonts w:ascii="Sylfaen" w:hAnsi="Sylfaen"/>
          <w:lang w:val="ka-GE"/>
        </w:rPr>
      </w:pPr>
      <w:r w:rsidRPr="00D06F95">
        <w:rPr>
          <w:rFonts w:ascii="Sylfaen" w:hAnsi="Sylfaen"/>
          <w:lang w:val="ka-GE"/>
        </w:rPr>
        <w:t xml:space="preserve">ეპიდემიის მზარდი გავრცელების საპასუხოდ, ყველა სფეროში საგანგებო სიტუაციაზე რეაგირების მასშტაბების გაზრდის მიზნით და </w:t>
      </w:r>
      <w:r w:rsidRPr="00EB7491">
        <w:rPr>
          <w:rFonts w:ascii="Sylfaen" w:hAnsi="Sylfaen"/>
          <w:lang w:val="ka-GE"/>
        </w:rPr>
        <w:t>COVID-19-ის შიდა გავრცელების პრევენციისთვის</w:t>
      </w:r>
      <w:r w:rsidRPr="00D06F95">
        <w:rPr>
          <w:rFonts w:ascii="Sylfaen" w:hAnsi="Sylfaen"/>
          <w:lang w:val="ka-GE"/>
        </w:rPr>
        <w:t xml:space="preserve"> საქართველოს მთავრობამ ჯერ კიდევ </w:t>
      </w:r>
      <w:r w:rsidRPr="00D06F95">
        <w:rPr>
          <w:rFonts w:ascii="Sylfaen" w:hAnsi="Sylfaen" w:cstheme="minorHAnsi"/>
          <w:lang w:val="ka-GE"/>
        </w:rPr>
        <w:t xml:space="preserve">COVID-19-ის </w:t>
      </w:r>
      <w:r>
        <w:rPr>
          <w:rFonts w:ascii="Sylfaen" w:hAnsi="Sylfaen" w:cstheme="minorHAnsi"/>
          <w:lang w:val="ka-GE"/>
        </w:rPr>
        <w:t xml:space="preserve">პირველი ფაქტის დადასტურებამდე ერთი თვით ადრე, </w:t>
      </w:r>
      <w:r w:rsidRPr="00D06F95">
        <w:rPr>
          <w:rFonts w:ascii="Sylfaen" w:hAnsi="Sylfaen"/>
          <w:lang w:val="ka-GE"/>
        </w:rPr>
        <w:t xml:space="preserve">უაღრესად მნიშვნელოვანი ნაბიჯები გადადგა. </w:t>
      </w:r>
    </w:p>
    <w:p w:rsidR="004F4997" w:rsidRDefault="004F4997" w:rsidP="004F4997">
      <w:pPr>
        <w:jc w:val="both"/>
        <w:rPr>
          <w:rFonts w:ascii="Sylfaen" w:hAnsi="Sylfaen"/>
          <w:lang w:val="ka-GE"/>
        </w:rPr>
      </w:pPr>
      <w:r>
        <w:rPr>
          <w:rFonts w:ascii="Sylfaen" w:hAnsi="Sylfaen"/>
          <w:lang w:val="ka-GE"/>
        </w:rPr>
        <w:t>საქართველოს ოკუპირებული ტერიტორიბიდან დევნილთა, შრომის, ჯანმრთელობისა და სოპციალური დაცვის სამინისტროს მიერ 6 იანვარს მოხდა საქართველოს მთავრობის ინფორმირება ჩინეთში მიმდინარე უჩვეულო პნევმონიის ეპიდაფეთქების შესახებ.</w:t>
      </w:r>
    </w:p>
    <w:p w:rsidR="004F4997" w:rsidRDefault="004F4997" w:rsidP="004F4997">
      <w:pPr>
        <w:jc w:val="both"/>
        <w:rPr>
          <w:rFonts w:ascii="Sylfaen" w:eastAsia="Times New Roman" w:hAnsi="Sylfaen" w:cs="Sylfaen"/>
          <w:noProof/>
          <w:sz w:val="24"/>
          <w:szCs w:val="24"/>
          <w:lang w:val="ka-GE"/>
        </w:rPr>
      </w:pPr>
      <w:r>
        <w:rPr>
          <w:rFonts w:ascii="Sylfaen" w:hAnsi="Sylfaen"/>
          <w:lang w:val="ka-GE"/>
        </w:rPr>
        <w:t xml:space="preserve">23 იანვარს გაიმართა პირველი უწვებათაშორისი საბჭოს სხდომა. </w:t>
      </w:r>
      <w:r>
        <w:rPr>
          <w:rFonts w:ascii="Sylfaen" w:eastAsia="Times New Roman" w:hAnsi="Sylfaen" w:cs="Sylfaen"/>
          <w:noProof/>
          <w:sz w:val="24"/>
          <w:szCs w:val="24"/>
          <w:lang w:val="ka-GE"/>
        </w:rPr>
        <w:t xml:space="preserve">ხელისუფლებამ, </w:t>
      </w:r>
      <w:r w:rsidRPr="00950E55">
        <w:rPr>
          <w:rFonts w:ascii="Sylfaen" w:eastAsia="Times New Roman" w:hAnsi="Sylfaen" w:cs="Sylfaen"/>
          <w:noProof/>
          <w:sz w:val="24"/>
          <w:szCs w:val="24"/>
          <w:lang w:val="ka-GE"/>
        </w:rPr>
        <w:t xml:space="preserve">ახალი კორონავირუსით (SARS-CoV-2) გამოწვეულ ინფექციებთან (COVID-19) ბრძოლა </w:t>
      </w:r>
      <w:r>
        <w:rPr>
          <w:rFonts w:ascii="Sylfaen" w:eastAsia="Times New Roman" w:hAnsi="Sylfaen" w:cs="Sylfaen"/>
          <w:noProof/>
          <w:sz w:val="24"/>
          <w:szCs w:val="24"/>
          <w:lang w:val="ka-GE"/>
        </w:rPr>
        <w:t xml:space="preserve">ორი მიმართულებით გამოაცხადა: პირველი ესაა </w:t>
      </w:r>
      <w:r w:rsidRPr="00C9282F">
        <w:rPr>
          <w:rFonts w:ascii="Sylfaen" w:eastAsia="Times New Roman" w:hAnsi="Sylfaen" w:cs="Sylfaen"/>
          <w:noProof/>
          <w:sz w:val="24"/>
          <w:szCs w:val="24"/>
          <w:lang w:val="ka-GE"/>
        </w:rPr>
        <w:t>მოსახლეობის ჯანმრ</w:t>
      </w:r>
      <w:r>
        <w:rPr>
          <w:rFonts w:ascii="Sylfaen" w:eastAsia="Times New Roman" w:hAnsi="Sylfaen" w:cs="Sylfaen"/>
          <w:noProof/>
          <w:sz w:val="24"/>
          <w:szCs w:val="24"/>
          <w:lang w:val="ka-GE"/>
        </w:rPr>
        <w:t>თ</w:t>
      </w:r>
      <w:r w:rsidRPr="00C9282F">
        <w:rPr>
          <w:rFonts w:ascii="Sylfaen" w:eastAsia="Times New Roman" w:hAnsi="Sylfaen" w:cs="Sylfaen"/>
          <w:noProof/>
          <w:sz w:val="24"/>
          <w:szCs w:val="24"/>
          <w:lang w:val="ka-GE"/>
        </w:rPr>
        <w:t>ელობის და სიცოცხლის</w:t>
      </w:r>
      <w:r>
        <w:rPr>
          <w:rFonts w:ascii="Sylfaen" w:eastAsia="Times New Roman" w:hAnsi="Sylfaen" w:cs="Sylfaen"/>
          <w:noProof/>
          <w:sz w:val="24"/>
          <w:szCs w:val="24"/>
          <w:lang w:val="ka-GE"/>
        </w:rPr>
        <w:t xml:space="preserve"> გადარჩენა და მეორე, </w:t>
      </w:r>
      <w:r w:rsidRPr="00C9282F">
        <w:rPr>
          <w:rFonts w:ascii="Sylfaen" w:eastAsia="Times New Roman" w:hAnsi="Sylfaen" w:cs="Sylfaen"/>
          <w:noProof/>
          <w:sz w:val="24"/>
          <w:szCs w:val="24"/>
          <w:lang w:val="ka-GE"/>
        </w:rPr>
        <w:t xml:space="preserve"> საქ</w:t>
      </w:r>
      <w:r>
        <w:rPr>
          <w:rFonts w:ascii="Sylfaen" w:eastAsia="Times New Roman" w:hAnsi="Sylfaen" w:cs="Sylfaen"/>
          <w:noProof/>
          <w:sz w:val="24"/>
          <w:szCs w:val="24"/>
          <w:lang w:val="ka-GE"/>
        </w:rPr>
        <w:t>ართველოს ეკონომიკის გადასარჩენა</w:t>
      </w:r>
      <w:r w:rsidRPr="00C9282F">
        <w:rPr>
          <w:rFonts w:ascii="Sylfaen" w:eastAsia="Times New Roman" w:hAnsi="Sylfaen" w:cs="Sylfaen"/>
          <w:noProof/>
          <w:sz w:val="24"/>
          <w:szCs w:val="24"/>
          <w:lang w:val="ka-GE"/>
        </w:rPr>
        <w:t xml:space="preserve">. </w:t>
      </w:r>
    </w:p>
    <w:p w:rsidR="004F4997" w:rsidRDefault="004F4997" w:rsidP="004F4997">
      <w:pPr>
        <w:jc w:val="both"/>
        <w:rPr>
          <w:rFonts w:ascii="Sylfaen" w:eastAsia="Times New Roman" w:hAnsi="Sylfaen" w:cs="Sylfaen"/>
          <w:noProof/>
          <w:sz w:val="24"/>
          <w:szCs w:val="24"/>
          <w:lang w:val="ka-GE"/>
        </w:rPr>
      </w:pPr>
      <w:r>
        <w:rPr>
          <w:rFonts w:ascii="Sylfaen" w:hAnsi="Sylfaen" w:cstheme="minorHAnsi"/>
          <w:lang w:val="ka-GE"/>
        </w:rPr>
        <w:t xml:space="preserve">28 იანვარს საქართველოს მთავრობის მიერ დამტკიცდა </w:t>
      </w:r>
      <w:r w:rsidRPr="00C93C5B">
        <w:rPr>
          <w:rFonts w:ascii="Sylfaen" w:hAnsi="Sylfaen" w:cstheme="minorHAnsi"/>
          <w:lang w:val="ka-GE"/>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w:t>
      </w:r>
      <w:r>
        <w:rPr>
          <w:rFonts w:ascii="Sylfaen" w:hAnsi="Sylfaen" w:cstheme="minorHAnsi"/>
          <w:lang w:val="ka-GE"/>
        </w:rPr>
        <w:t xml:space="preserve">ა, რომლითაც განისაზღვრა </w:t>
      </w:r>
      <w:r w:rsidRPr="00C93C5B">
        <w:rPr>
          <w:rFonts w:ascii="Sylfaen" w:eastAsia="Times New Roman" w:hAnsi="Sylfaen" w:cs="Sylfaen"/>
          <w:noProof/>
          <w:sz w:val="24"/>
          <w:szCs w:val="24"/>
          <w:lang w:val="ka-GE"/>
        </w:rPr>
        <w:t>ეროვნულ დონეზე რეაგირების ღონისძიებებ</w:t>
      </w:r>
      <w:r>
        <w:rPr>
          <w:rFonts w:ascii="Sylfaen" w:eastAsia="Times New Roman" w:hAnsi="Sylfaen" w:cs="Sylfaen"/>
          <w:noProof/>
          <w:sz w:val="24"/>
          <w:szCs w:val="24"/>
          <w:lang w:val="ka-GE"/>
        </w:rPr>
        <w:t>ი</w:t>
      </w:r>
      <w:r w:rsidRPr="00C93C5B">
        <w:rPr>
          <w:rFonts w:ascii="Sylfaen" w:eastAsia="Times New Roman" w:hAnsi="Sylfaen" w:cs="Sylfaen"/>
          <w:noProof/>
          <w:sz w:val="24"/>
          <w:szCs w:val="24"/>
          <w:lang w:val="ka-GE"/>
        </w:rPr>
        <w:t xml:space="preserve"> და შესაბამისი სტრუქტურების პასუხისმგებლობებ</w:t>
      </w:r>
      <w:r>
        <w:rPr>
          <w:rFonts w:ascii="Sylfaen" w:eastAsia="Times New Roman" w:hAnsi="Sylfaen" w:cs="Sylfaen"/>
          <w:noProof/>
          <w:sz w:val="24"/>
          <w:szCs w:val="24"/>
          <w:lang w:val="ka-GE"/>
        </w:rPr>
        <w:t>ა</w:t>
      </w:r>
      <w:r w:rsidRPr="00C93C5B">
        <w:rPr>
          <w:rFonts w:ascii="Sylfaen" w:eastAsia="Times New Roman" w:hAnsi="Sylfaen" w:cs="Sylfaen"/>
          <w:noProof/>
          <w:sz w:val="24"/>
          <w:szCs w:val="24"/>
          <w:lang w:val="ka-GE"/>
        </w:rPr>
        <w:t xml:space="preserve"> და მოვალეობებ</w:t>
      </w:r>
      <w:r>
        <w:rPr>
          <w:rFonts w:ascii="Sylfaen" w:eastAsia="Times New Roman" w:hAnsi="Sylfaen" w:cs="Sylfaen"/>
          <w:noProof/>
          <w:sz w:val="24"/>
          <w:szCs w:val="24"/>
          <w:lang w:val="ka-GE"/>
        </w:rPr>
        <w:t xml:space="preserve">ი.  </w:t>
      </w:r>
    </w:p>
    <w:p w:rsidR="004F4997" w:rsidRDefault="004F4997" w:rsidP="004F4997">
      <w:pPr>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 xml:space="preserve">28 იანვარსვე აეროპორტებში დაიწყო მგზავრთა სკრინინგი. 29 იანვარს აიკრძალა საჰაერო ფრენები ჩინეთთან, 4 თებერვალს - საჰაერო და სახმელეთო მიმოსვლა ირანთან, 4 მარტს - საჰაერო მიმოსვლა იტალიასთან, ხოლო 15 მატრს და </w:t>
      </w:r>
    </w:p>
    <w:p w:rsidR="004F4997" w:rsidRDefault="004F4997" w:rsidP="004F4997">
      <w:pPr>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lastRenderedPageBreak/>
        <w:t xml:space="preserve">31 იანვარს დამტკიცდა ახალი კორონავირუსის </w:t>
      </w:r>
      <w:r w:rsidRPr="00950E55">
        <w:rPr>
          <w:rFonts w:ascii="Sylfaen" w:eastAsia="Times New Roman" w:hAnsi="Sylfaen" w:cs="Sylfaen"/>
          <w:noProof/>
          <w:sz w:val="24"/>
          <w:szCs w:val="24"/>
          <w:lang w:val="ka-GE"/>
        </w:rPr>
        <w:t>(COVID-19)</w:t>
      </w:r>
      <w:r>
        <w:rPr>
          <w:rFonts w:ascii="Sylfaen" w:eastAsia="Times New Roman" w:hAnsi="Sylfaen" w:cs="Sylfaen"/>
          <w:noProof/>
          <w:sz w:val="24"/>
          <w:szCs w:val="24"/>
          <w:lang w:val="ka-GE"/>
        </w:rPr>
        <w:t xml:space="preserve"> ინფექციის შემთხვევის განსაზღვრება და ქვეყანა გადავიდა აქტიური ზედამხედველობის რეჟიმზე.  4 თებერვალს დაავადებათა კონტროლისა და საზოგადოებრივი ჯანმრთელობის ეროვნული ცენტრის ლუგარის ლაბორატორიაში შესაძლებელი გახდა </w:t>
      </w:r>
      <w:r w:rsidRPr="00950E55">
        <w:rPr>
          <w:rFonts w:ascii="Sylfaen" w:eastAsia="Times New Roman" w:hAnsi="Sylfaen" w:cs="Sylfaen"/>
          <w:noProof/>
          <w:sz w:val="24"/>
          <w:szCs w:val="24"/>
          <w:lang w:val="ka-GE"/>
        </w:rPr>
        <w:t>COVID-19</w:t>
      </w:r>
      <w:r>
        <w:rPr>
          <w:rFonts w:ascii="Sylfaen" w:eastAsia="Times New Roman" w:hAnsi="Sylfaen" w:cs="Sylfaen"/>
          <w:noProof/>
          <w:sz w:val="24"/>
          <w:szCs w:val="24"/>
          <w:lang w:val="ka-GE"/>
        </w:rPr>
        <w:t xml:space="preserve">-ის ტესტირება. </w:t>
      </w:r>
    </w:p>
    <w:p w:rsidR="004F4997" w:rsidRDefault="004F4997" w:rsidP="004F4997">
      <w:pPr>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 xml:space="preserve">6-14 თებერვალს შემუშავდა და დამტკიცდა </w:t>
      </w:r>
      <w:r w:rsidRPr="00C93C5B">
        <w:rPr>
          <w:rFonts w:ascii="Sylfaen" w:hAnsi="Sylfaen" w:cs="Tahoma"/>
          <w:bCs/>
          <w:lang w:val="ka-GE"/>
        </w:rPr>
        <w:t xml:space="preserve">ახალი კორონავირუსით </w:t>
      </w:r>
      <w:r w:rsidRPr="000968A7">
        <w:rPr>
          <w:rFonts w:ascii="Sylfaen" w:hAnsi="Sylfaen" w:cs="Tahoma"/>
          <w:bCs/>
          <w:lang w:val="ka-GE"/>
        </w:rPr>
        <w:t>(</w:t>
      </w:r>
      <w:r w:rsidRPr="00C93C5B">
        <w:rPr>
          <w:rFonts w:ascii="Sylfaen" w:hAnsi="Sylfaen" w:cs="Tahoma"/>
          <w:bCs/>
          <w:lang w:val="ka-GE"/>
        </w:rPr>
        <w:t>SARS-CoV</w:t>
      </w:r>
      <w:r w:rsidRPr="000968A7">
        <w:rPr>
          <w:rFonts w:ascii="Sylfaen" w:hAnsi="Sylfaen" w:cs="Tahoma"/>
          <w:bCs/>
          <w:lang w:val="ka-GE"/>
        </w:rPr>
        <w:t>-</w:t>
      </w:r>
      <w:r w:rsidRPr="00C93C5B">
        <w:rPr>
          <w:rFonts w:ascii="Sylfaen" w:hAnsi="Sylfaen" w:cs="Tahoma"/>
          <w:bCs/>
          <w:lang w:val="ka-GE"/>
        </w:rPr>
        <w:t>2</w:t>
      </w:r>
      <w:r w:rsidRPr="000968A7">
        <w:rPr>
          <w:rFonts w:ascii="Sylfaen" w:hAnsi="Sylfaen" w:cs="Tahoma"/>
          <w:bCs/>
          <w:lang w:val="ka-GE"/>
        </w:rPr>
        <w:t>)</w:t>
      </w:r>
      <w:r w:rsidRPr="00C93C5B">
        <w:rPr>
          <w:rFonts w:ascii="Sylfaen" w:hAnsi="Sylfaen" w:cs="Tahoma"/>
          <w:bCs/>
          <w:lang w:val="ka-GE"/>
        </w:rPr>
        <w:t xml:space="preserve"> გამოწვეულ ინფექცი</w:t>
      </w:r>
      <w:r w:rsidRPr="000968A7">
        <w:rPr>
          <w:rFonts w:ascii="Sylfaen" w:hAnsi="Sylfaen" w:cs="Tahoma"/>
          <w:bCs/>
          <w:lang w:val="ka-GE"/>
        </w:rPr>
        <w:t>ებთან</w:t>
      </w:r>
      <w:r w:rsidRPr="00C93C5B">
        <w:rPr>
          <w:rFonts w:ascii="Sylfaen" w:hAnsi="Sylfaen" w:cs="Tahoma"/>
          <w:bCs/>
          <w:lang w:val="ka-GE"/>
        </w:rPr>
        <w:t xml:space="preserve"> (COVID-19)</w:t>
      </w:r>
      <w:r w:rsidRPr="000968A7">
        <w:rPr>
          <w:rFonts w:ascii="Sylfaen" w:hAnsi="Sylfaen" w:cs="Tahoma"/>
          <w:bCs/>
          <w:lang w:val="ka-GE"/>
        </w:rPr>
        <w:t xml:space="preserve"> დაკავშირებული</w:t>
      </w:r>
      <w:r>
        <w:rPr>
          <w:rFonts w:ascii="Sylfaen" w:hAnsi="Sylfaen" w:cs="Tahoma"/>
          <w:bCs/>
          <w:lang w:val="ka-GE"/>
        </w:rPr>
        <w:t xml:space="preserve"> </w:t>
      </w:r>
      <w:r>
        <w:rPr>
          <w:rFonts w:ascii="Sylfaen" w:eastAsia="Times New Roman" w:hAnsi="Sylfaen" w:cs="Sylfaen"/>
          <w:noProof/>
          <w:sz w:val="24"/>
          <w:szCs w:val="24"/>
          <w:lang w:val="ka-GE"/>
        </w:rPr>
        <w:t xml:space="preserve">სხვადასხვა მეთოდური რეკომენდაციები და პროტოკოლები, დაიწყო ვიდეო ლქციები და საგანმანათლებლო მასალების ტირაჟირება. </w:t>
      </w:r>
    </w:p>
    <w:p w:rsidR="004F4997" w:rsidRDefault="004F4997" w:rsidP="004F4997">
      <w:pPr>
        <w:jc w:val="both"/>
        <w:rPr>
          <w:rFonts w:ascii="Sylfaen" w:hAnsi="Sylfaen"/>
          <w:lang w:val="ka-GE"/>
        </w:rPr>
      </w:pPr>
      <w:r>
        <w:rPr>
          <w:rFonts w:ascii="Sylfaen" w:eastAsia="Times New Roman" w:hAnsi="Sylfaen" w:cs="Sylfaen"/>
          <w:noProof/>
          <w:sz w:val="24"/>
          <w:szCs w:val="24"/>
          <w:lang w:val="ka-GE"/>
        </w:rPr>
        <w:t xml:space="preserve">2020 წლის 26 თებერვალს ქვეყანაში დაფიქსირდა </w:t>
      </w:r>
      <w:r w:rsidRPr="00EB7491">
        <w:rPr>
          <w:rFonts w:ascii="Sylfaen" w:hAnsi="Sylfaen"/>
          <w:lang w:val="ka-GE"/>
        </w:rPr>
        <w:t>COVID-19-ის</w:t>
      </w:r>
      <w:r>
        <w:rPr>
          <w:rFonts w:ascii="Sylfaen" w:hAnsi="Sylfaen"/>
          <w:lang w:val="ka-GE"/>
        </w:rPr>
        <w:t xml:space="preserve"> პირველი დადასტურებული შემთხვევა. </w:t>
      </w:r>
    </w:p>
    <w:p w:rsidR="004F4997" w:rsidRDefault="004F4997" w:rsidP="004F4997">
      <w:pPr>
        <w:jc w:val="both"/>
        <w:rPr>
          <w:rFonts w:ascii="Sylfaen" w:hAnsi="Sylfaen"/>
          <w:lang w:val="ka-GE"/>
        </w:rPr>
      </w:pPr>
      <w:r w:rsidRPr="00D06F95">
        <w:rPr>
          <w:rFonts w:ascii="Sylfaen" w:hAnsi="Sylfaen"/>
          <w:lang w:val="ka-GE"/>
        </w:rPr>
        <w:t>ვირუსის გავრცელების შეკავების მიზნით მთელი ქვეყნის მასშტაბით მიღებულ იქნა მთელი რიგი</w:t>
      </w:r>
      <w:r>
        <w:rPr>
          <w:rFonts w:ascii="Sylfaen" w:hAnsi="Sylfaen"/>
          <w:lang w:val="ka-GE"/>
        </w:rPr>
        <w:t xml:space="preserve"> ზომები:</w:t>
      </w:r>
    </w:p>
    <w:p w:rsidR="004F4997" w:rsidRPr="00C93C5B" w:rsidRDefault="004F4997" w:rsidP="004F4997">
      <w:pPr>
        <w:pStyle w:val="ListParagraph"/>
        <w:numPr>
          <w:ilvl w:val="0"/>
          <w:numId w:val="7"/>
        </w:numPr>
        <w:jc w:val="both"/>
        <w:rPr>
          <w:rFonts w:ascii="Sylfaen" w:hAnsi="Sylfaen"/>
          <w:lang w:val="ka-GE"/>
        </w:rPr>
      </w:pPr>
      <w:r w:rsidRPr="00C93C5B">
        <w:rPr>
          <w:rFonts w:ascii="Sylfaen" w:hAnsi="Sylfaen"/>
          <w:lang w:val="ka-GE"/>
        </w:rPr>
        <w:t xml:space="preserve">2 მარტს საგანმანათლებლო დაწესებულებებში </w:t>
      </w:r>
      <w:r>
        <w:rPr>
          <w:rFonts w:ascii="Sylfaen" w:hAnsi="Sylfaen"/>
          <w:lang w:val="ka-GE"/>
        </w:rPr>
        <w:t>შეჩერდა სას</w:t>
      </w:r>
      <w:r w:rsidRPr="00C93C5B">
        <w:rPr>
          <w:rFonts w:ascii="Sylfaen" w:hAnsi="Sylfaen"/>
          <w:lang w:val="ka-GE"/>
        </w:rPr>
        <w:t>წავლ</w:t>
      </w:r>
      <w:r>
        <w:rPr>
          <w:rFonts w:ascii="Sylfaen" w:hAnsi="Sylfaen"/>
          <w:lang w:val="ka-GE"/>
        </w:rPr>
        <w:t>ო</w:t>
      </w:r>
      <w:r w:rsidRPr="00C93C5B">
        <w:rPr>
          <w:rFonts w:ascii="Sylfaen" w:hAnsi="Sylfaen"/>
          <w:lang w:val="ka-GE"/>
        </w:rPr>
        <w:t xml:space="preserve"> პროცესი და 14 მარტიდან დაიყო სწავლებისა და საოფისე სამუშაოების დისტანციური რეჟიმში ამოქმდება. </w:t>
      </w:r>
    </w:p>
    <w:p w:rsidR="004F4997" w:rsidRPr="00C93C5B" w:rsidRDefault="004F4997" w:rsidP="004F4997">
      <w:pPr>
        <w:pStyle w:val="ListParagraph"/>
        <w:numPr>
          <w:ilvl w:val="0"/>
          <w:numId w:val="7"/>
        </w:numPr>
        <w:jc w:val="both"/>
        <w:rPr>
          <w:rFonts w:ascii="Sylfaen" w:hAnsi="Sylfaen"/>
          <w:lang w:val="ka-GE"/>
        </w:rPr>
      </w:pPr>
      <w:r w:rsidRPr="00D06F95">
        <w:rPr>
          <w:rFonts w:ascii="Sylfaen" w:hAnsi="Sylfaen"/>
          <w:lang w:val="ka-GE"/>
        </w:rPr>
        <w:t>ადამიანთა სკრინინგისა და დაავადების შემთხვევების ადრეული გამოვლენის მიზნით</w:t>
      </w:r>
      <w:r>
        <w:rPr>
          <w:rFonts w:ascii="Sylfaen" w:hAnsi="Sylfaen"/>
          <w:lang w:val="ka-GE"/>
        </w:rPr>
        <w:t xml:space="preserve">, </w:t>
      </w:r>
      <w:r w:rsidRPr="00C93C5B">
        <w:rPr>
          <w:rFonts w:ascii="Sylfaen" w:hAnsi="Sylfaen"/>
          <w:lang w:val="ka-GE"/>
        </w:rPr>
        <w:t xml:space="preserve">4 მარტიდან სახელმწიფოსა მიერ დაიწყო  საკარანტინო ზონების მომზადება, სადაც ხდება </w:t>
      </w:r>
      <w:r>
        <w:rPr>
          <w:rFonts w:ascii="Sylfaen" w:hAnsi="Sylfaen"/>
          <w:lang w:val="ka-GE"/>
        </w:rPr>
        <w:t>კორონავიურუსზე საეჭვო ან მაღალი რისკის მატარებელი პირების მოთავსება</w:t>
      </w:r>
    </w:p>
    <w:p w:rsidR="004F4997" w:rsidRPr="00C93C5B" w:rsidRDefault="004F4997" w:rsidP="004F4997">
      <w:pPr>
        <w:pStyle w:val="ListParagraph"/>
        <w:numPr>
          <w:ilvl w:val="0"/>
          <w:numId w:val="7"/>
        </w:numPr>
        <w:jc w:val="both"/>
        <w:rPr>
          <w:rFonts w:ascii="Sylfaen" w:hAnsi="Sylfaen"/>
          <w:lang w:val="ka-GE"/>
        </w:rPr>
      </w:pPr>
      <w:r w:rsidRPr="00C93C5B">
        <w:rPr>
          <w:rFonts w:ascii="Sylfaen" w:hAnsi="Sylfaen"/>
          <w:lang w:val="ka-GE"/>
        </w:rPr>
        <w:t xml:space="preserve">15 მარტს დაიკეტა სამთო-სათხილამურო კურორტები, 18 მარტიდან დაიკეტა კაფე-ბარები, რესტორნები, ფიტნეს კლუბები და საცურაო აუზები, 20 მარტიდან კი სავაჭრო ობიექტები გარდა სასურსათო მაღაზიებისა და აფთიაქებისა. </w:t>
      </w:r>
    </w:p>
    <w:p w:rsidR="004F4997" w:rsidRPr="00EB7491" w:rsidRDefault="004F4997" w:rsidP="004F4997">
      <w:pPr>
        <w:pStyle w:val="ListParagraph"/>
        <w:numPr>
          <w:ilvl w:val="0"/>
          <w:numId w:val="7"/>
        </w:numPr>
        <w:jc w:val="both"/>
        <w:rPr>
          <w:rFonts w:ascii="Sylfaen" w:eastAsia="Times New Roman" w:hAnsi="Sylfaen" w:cs="Sylfaen"/>
          <w:noProof/>
          <w:sz w:val="24"/>
          <w:szCs w:val="24"/>
          <w:lang w:val="ka-GE"/>
        </w:rPr>
      </w:pPr>
      <w:r w:rsidRPr="00C93C5B">
        <w:rPr>
          <w:rFonts w:ascii="Sylfaen" w:hAnsi="Sylfaen"/>
          <w:lang w:val="ka-GE"/>
        </w:rPr>
        <w:t xml:space="preserve">2020 წლის 21 მარტს, პარლამენტმა მთელს ქვეყანაში საგანგებო მდგომარეობა გამოაცხადა, რაც მიზნად ისახავს კორონავირუსის გლობალური პანდემიის წინააღმდეგ ბრძოლას. </w:t>
      </w:r>
      <w:r>
        <w:rPr>
          <w:rFonts w:ascii="Sylfaen" w:hAnsi="Sylfaen"/>
          <w:lang w:val="ka-GE"/>
        </w:rPr>
        <w:t xml:space="preserve">21 აპრილს საგანგებო მდგომარეობა კვლავ გაგრძელდა 22 მაისამდე. </w:t>
      </w:r>
      <w:r w:rsidRPr="00D06F95">
        <w:rPr>
          <w:rFonts w:ascii="Sylfaen" w:hAnsi="Sylfaen"/>
          <w:lang w:val="ka-GE"/>
        </w:rPr>
        <w:t>აკრძალულია ფეხით ან სატრანსპორტო საშუალებით გადაადგილება კომენდანტის საათის დროს, დილის 09:00 საათიდან 06:00 საათამდე, 3-ზე მეტი ადამიანის შეკრება, საზოგადოებრივი ღონისძიებები და სხვა მასობრივი ღონისძიებები</w:t>
      </w:r>
    </w:p>
    <w:p w:rsidR="004F4997" w:rsidRPr="00C93C5B" w:rsidRDefault="004F4997" w:rsidP="004F4997">
      <w:pPr>
        <w:pStyle w:val="ListParagraph"/>
        <w:numPr>
          <w:ilvl w:val="0"/>
          <w:numId w:val="7"/>
        </w:numPr>
        <w:jc w:val="both"/>
        <w:rPr>
          <w:rFonts w:ascii="Sylfaen" w:hAnsi="Sylfaen" w:cstheme="minorHAnsi"/>
          <w:lang w:val="ka-GE"/>
        </w:rPr>
      </w:pPr>
      <w:r w:rsidRPr="00C93C5B">
        <w:rPr>
          <w:rFonts w:ascii="Sylfaen" w:hAnsi="Sylfaen"/>
          <w:lang w:val="ka-GE"/>
        </w:rPr>
        <w:t>22 მარტს მარნეულსა და ბოლნისში  დაიწყო ვირუსის შიდა გადაცემის პროცესი, შესაბამისად, აღნიშნულ მუნიციპალიტეტებში 23 მარტს გამოცხადა ადგილობრივი კარანტინი, ხოლო 31 მარტს გამოცხადდა საყოველთაო კარანტინი</w:t>
      </w:r>
      <w:r w:rsidRPr="00BF0AFE">
        <w:rPr>
          <w:rFonts w:ascii="Sylfaen" w:hAnsi="Sylfaen"/>
          <w:lang w:val="ka-GE"/>
        </w:rPr>
        <w:t xml:space="preserve">, </w:t>
      </w:r>
    </w:p>
    <w:p w:rsidR="004F4997" w:rsidRDefault="004F4997" w:rsidP="004F4997">
      <w:pPr>
        <w:pStyle w:val="ListParagraph"/>
        <w:numPr>
          <w:ilvl w:val="0"/>
          <w:numId w:val="7"/>
        </w:numPr>
        <w:jc w:val="both"/>
        <w:rPr>
          <w:rFonts w:ascii="Sylfaen" w:hAnsi="Sylfaen" w:cstheme="minorHAnsi"/>
          <w:lang w:val="ka-GE"/>
        </w:rPr>
      </w:pPr>
      <w:r>
        <w:rPr>
          <w:rFonts w:ascii="Sylfaen" w:hAnsi="Sylfaen" w:cstheme="minorHAnsi"/>
          <w:lang w:val="ka-GE"/>
        </w:rPr>
        <w:t>14 მარტს ამოქმედდა ქ.თბილისის, ქ.რუსთავის, ქ.ქუთაისის და ქ. ბათუმის მუნიციპალიტეტებში შესვლა და გამოსვლის შეზღუდვა.</w:t>
      </w:r>
    </w:p>
    <w:p w:rsidR="004F4997" w:rsidRPr="00EB39F3" w:rsidRDefault="004F4997" w:rsidP="004F4997">
      <w:pPr>
        <w:pStyle w:val="ListParagraph"/>
        <w:numPr>
          <w:ilvl w:val="0"/>
          <w:numId w:val="7"/>
        </w:numPr>
        <w:jc w:val="both"/>
        <w:rPr>
          <w:rFonts w:ascii="Sylfaen" w:hAnsi="Sylfaen" w:cstheme="minorHAnsi"/>
          <w:lang w:val="ka-GE"/>
        </w:rPr>
      </w:pPr>
      <w:r>
        <w:rPr>
          <w:rFonts w:ascii="Sylfaen" w:hAnsi="Sylfaen" w:cs="Sylfaen"/>
          <w:lang w:val="ka-GE"/>
        </w:rPr>
        <w:t xml:space="preserve">23 მარტს </w:t>
      </w:r>
      <w:r w:rsidRPr="00C12060">
        <w:rPr>
          <w:rFonts w:ascii="Sylfaen" w:hAnsi="Sylfaen" w:cs="Sylfaen"/>
          <w:lang w:val="ka-GE"/>
        </w:rPr>
        <w:t xml:space="preserve">საქართველოს ოკუ[ირებული ტერიტორიბიდან დევნილთა, შრომის, ჯანმრთელობისა და სოციალური დაცვის სამინისტროს მიერ </w:t>
      </w:r>
      <w:r>
        <w:rPr>
          <w:rFonts w:ascii="Sylfaen" w:hAnsi="Sylfaen"/>
          <w:lang w:val="ka-GE"/>
        </w:rPr>
        <w:t xml:space="preserve">კორონავიურუსზე საეჭვო ან მაღალი რისკის მატარებელი პირებისთვის </w:t>
      </w:r>
      <w:r w:rsidRPr="00C12060">
        <w:rPr>
          <w:rFonts w:ascii="Sylfaen" w:hAnsi="Sylfaen" w:cs="Sylfaen"/>
          <w:lang w:val="ka-GE"/>
        </w:rPr>
        <w:t xml:space="preserve">განისაზღვრა </w:t>
      </w:r>
      <w:r>
        <w:rPr>
          <w:rFonts w:ascii="Sylfaen" w:hAnsi="Sylfaen" w:cs="Sylfaen"/>
          <w:lang w:val="ka-GE"/>
        </w:rPr>
        <w:t>თვითზოლაციის/კარანტინის პირობები და ვადა - 14 დღე.</w:t>
      </w:r>
    </w:p>
    <w:p w:rsidR="004F4997" w:rsidRPr="00EB39F3" w:rsidRDefault="004F4997" w:rsidP="004F4997">
      <w:pPr>
        <w:pStyle w:val="ListParagraph"/>
        <w:numPr>
          <w:ilvl w:val="0"/>
          <w:numId w:val="7"/>
        </w:numPr>
        <w:jc w:val="both"/>
        <w:rPr>
          <w:rFonts w:ascii="Sylfaen" w:hAnsi="Sylfaen" w:cstheme="minorHAnsi"/>
          <w:lang w:val="ka-GE"/>
        </w:rPr>
      </w:pPr>
      <w:r w:rsidRPr="00EB39F3">
        <w:rPr>
          <w:rFonts w:ascii="Sylfaen" w:hAnsi="Sylfaen"/>
          <w:lang w:val="ka-GE"/>
        </w:rPr>
        <w:lastRenderedPageBreak/>
        <w:t>17 აპრილიდან ძალაში შევიდა ახალი ზომები, რომლებიც კრძალავს ყველა სახის ავტომობილის გადაადგილებას, გარდა ტვირთების გადაზიდვის და დისტრიბუციის მანქანებისა.</w:t>
      </w:r>
    </w:p>
    <w:p w:rsidR="004F4997" w:rsidRPr="00EB39F3" w:rsidRDefault="004F4997" w:rsidP="004F4997">
      <w:pPr>
        <w:pStyle w:val="ListParagraph"/>
        <w:numPr>
          <w:ilvl w:val="0"/>
          <w:numId w:val="7"/>
        </w:numPr>
        <w:jc w:val="both"/>
        <w:rPr>
          <w:rFonts w:ascii="Sylfaen" w:hAnsi="Sylfaen" w:cstheme="minorHAnsi"/>
          <w:lang w:val="ka-GE"/>
        </w:rPr>
      </w:pPr>
      <w:r w:rsidRPr="00EB39F3">
        <w:rPr>
          <w:rFonts w:ascii="Sylfaen" w:eastAsia="Times New Roman" w:hAnsi="Sylfaen" w:cs="Sylfaen"/>
          <w:noProof/>
          <w:sz w:val="24"/>
          <w:szCs w:val="24"/>
          <w:lang w:val="ka-GE"/>
        </w:rPr>
        <w:t xml:space="preserve">17 აპრილს, საქართველოს მთავრობის დადგენილებით, </w:t>
      </w:r>
      <w:r w:rsidRPr="00EB39F3">
        <w:rPr>
          <w:rFonts w:ascii="Sylfaen" w:eastAsia="Times New Roman" w:hAnsi="Sylfaen" w:cs="Sylfaen"/>
          <w:noProof/>
          <w:sz w:val="24"/>
          <w:szCs w:val="24"/>
        </w:rPr>
        <w:t xml:space="preserve">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w:t>
      </w:r>
      <w:r w:rsidRPr="00EB39F3">
        <w:rPr>
          <w:rFonts w:ascii="Sylfaen" w:eastAsia="Times New Roman" w:hAnsi="Sylfaen" w:cs="Sylfaen"/>
          <w:noProof/>
          <w:sz w:val="24"/>
          <w:szCs w:val="24"/>
          <w:lang w:val="ka-GE"/>
        </w:rPr>
        <w:t xml:space="preserve">განისაზღვრა </w:t>
      </w:r>
      <w:r w:rsidRPr="00EB39F3">
        <w:rPr>
          <w:rFonts w:ascii="Sylfaen" w:eastAsia="Times New Roman" w:hAnsi="Sylfaen" w:cs="Sylfaen"/>
          <w:noProof/>
          <w:sz w:val="24"/>
          <w:szCs w:val="24"/>
        </w:rPr>
        <w:t>მობილიზებულ სამედიცინო დაწესებულებები</w:t>
      </w:r>
      <w:r w:rsidRPr="00EB39F3">
        <w:rPr>
          <w:rFonts w:ascii="Sylfaen" w:eastAsia="Times New Roman" w:hAnsi="Sylfaen" w:cs="Sylfaen"/>
          <w:noProof/>
          <w:sz w:val="24"/>
          <w:szCs w:val="24"/>
          <w:lang w:val="ka-GE"/>
        </w:rPr>
        <w:t>ს ნუსხა</w:t>
      </w:r>
      <w:r>
        <w:rPr>
          <w:rFonts w:ascii="Sylfaen" w:eastAsia="Times New Roman" w:hAnsi="Sylfaen" w:cs="Sylfaen"/>
          <w:noProof/>
          <w:sz w:val="24"/>
          <w:szCs w:val="24"/>
          <w:lang w:val="ka-GE"/>
        </w:rPr>
        <w:t xml:space="preserve"> (29 კლინიკა)</w:t>
      </w:r>
      <w:r w:rsidRPr="00EB39F3">
        <w:rPr>
          <w:rFonts w:ascii="Sylfaen" w:eastAsia="Times New Roman" w:hAnsi="Sylfaen" w:cs="Sylfaen"/>
          <w:noProof/>
          <w:sz w:val="24"/>
          <w:szCs w:val="24"/>
          <w:lang w:val="ka-GE"/>
        </w:rPr>
        <w:t xml:space="preserve">, რომელთა ვალდებულებაა </w:t>
      </w:r>
      <w:r w:rsidRPr="00EB39F3">
        <w:rPr>
          <w:rFonts w:ascii="Sylfaen" w:eastAsia="Times New Roman" w:hAnsi="Sylfaen" w:cs="Sylfaen"/>
          <w:noProof/>
          <w:sz w:val="24"/>
          <w:szCs w:val="24"/>
        </w:rPr>
        <w:t>COVID-19-ის საეჭვო და დადასტურებული შემთხვევების დიაგნოსტიკ</w:t>
      </w:r>
      <w:r w:rsidRPr="00EB39F3">
        <w:rPr>
          <w:rFonts w:ascii="Sylfaen" w:eastAsia="Times New Roman" w:hAnsi="Sylfaen" w:cs="Sylfaen"/>
          <w:noProof/>
          <w:sz w:val="24"/>
          <w:szCs w:val="24"/>
          <w:lang w:val="ka-GE"/>
        </w:rPr>
        <w:t>ა</w:t>
      </w:r>
      <w:r w:rsidRPr="00EB39F3">
        <w:rPr>
          <w:rFonts w:ascii="Sylfaen" w:eastAsia="Times New Roman" w:hAnsi="Sylfaen" w:cs="Sylfaen"/>
          <w:noProof/>
          <w:sz w:val="24"/>
          <w:szCs w:val="24"/>
        </w:rPr>
        <w:t xml:space="preserve"> და მართვ</w:t>
      </w:r>
      <w:r w:rsidRPr="00EB39F3">
        <w:rPr>
          <w:rFonts w:ascii="Sylfaen" w:eastAsia="Times New Roman" w:hAnsi="Sylfaen" w:cs="Sylfaen"/>
          <w:noProof/>
          <w:sz w:val="24"/>
          <w:szCs w:val="24"/>
          <w:lang w:val="ka-GE"/>
        </w:rPr>
        <w:t xml:space="preserve">ა. ხოლო </w:t>
      </w:r>
      <w:r w:rsidRPr="00EB39F3">
        <w:rPr>
          <w:rFonts w:ascii="Sylfaen" w:eastAsia="Times New Roman" w:hAnsi="Sylfaen" w:cs="Sylfaen"/>
          <w:noProof/>
          <w:sz w:val="24"/>
          <w:szCs w:val="24"/>
        </w:rPr>
        <w:t>ცხელების მქონე ნებისმიერი პაციენტის პირველად ტრიაჟ</w:t>
      </w:r>
      <w:r w:rsidRPr="00EB39F3">
        <w:rPr>
          <w:rFonts w:ascii="Sylfaen" w:eastAsia="Times New Roman" w:hAnsi="Sylfaen" w:cs="Sylfaen"/>
          <w:noProof/>
          <w:sz w:val="24"/>
          <w:szCs w:val="24"/>
          <w:lang w:val="ka-GE"/>
        </w:rPr>
        <w:t>ი</w:t>
      </w:r>
      <w:r w:rsidRPr="00EB39F3">
        <w:rPr>
          <w:rFonts w:ascii="Sylfaen" w:eastAsia="Times New Roman" w:hAnsi="Sylfaen" w:cs="Sylfaen"/>
          <w:noProof/>
          <w:sz w:val="24"/>
          <w:szCs w:val="24"/>
        </w:rPr>
        <w:t>, დიაგნოსტირება</w:t>
      </w:r>
      <w:r w:rsidRPr="00EB39F3">
        <w:rPr>
          <w:rFonts w:ascii="Sylfaen" w:eastAsia="Times New Roman" w:hAnsi="Sylfaen" w:cs="Sylfaen"/>
          <w:noProof/>
          <w:sz w:val="24"/>
          <w:szCs w:val="24"/>
          <w:lang w:val="ka-GE"/>
        </w:rPr>
        <w:t xml:space="preserve"> ხორციელდება ე.წ. ცხელების კლინიკების მეშვეობით</w:t>
      </w:r>
      <w:r>
        <w:rPr>
          <w:rFonts w:ascii="Sylfaen" w:eastAsia="Times New Roman" w:hAnsi="Sylfaen" w:cs="Sylfaen"/>
          <w:noProof/>
          <w:sz w:val="24"/>
          <w:szCs w:val="24"/>
          <w:lang w:val="ka-GE"/>
        </w:rPr>
        <w:t xml:space="preserve"> (15 კლინიკა)</w:t>
      </w:r>
      <w:r w:rsidRPr="00EB39F3">
        <w:rPr>
          <w:rFonts w:ascii="Sylfaen" w:eastAsia="Times New Roman" w:hAnsi="Sylfaen" w:cs="Sylfaen"/>
          <w:noProof/>
          <w:sz w:val="24"/>
          <w:szCs w:val="24"/>
          <w:lang w:val="ka-GE"/>
        </w:rPr>
        <w:t xml:space="preserve">. </w:t>
      </w:r>
    </w:p>
    <w:p w:rsidR="004F4997" w:rsidRPr="00702D88" w:rsidRDefault="004F4997" w:rsidP="004F4997">
      <w:pPr>
        <w:pStyle w:val="ListParagraph"/>
        <w:numPr>
          <w:ilvl w:val="0"/>
          <w:numId w:val="7"/>
        </w:numPr>
        <w:jc w:val="both"/>
        <w:rPr>
          <w:rFonts w:ascii="Sylfaen" w:hAnsi="Sylfaen" w:cstheme="minorHAnsi"/>
          <w:lang w:val="ka-GE"/>
        </w:rPr>
      </w:pPr>
      <w:r w:rsidRPr="00EB39F3">
        <w:rPr>
          <w:rFonts w:ascii="Sylfaen" w:hAnsi="Sylfaen" w:cs="Sylfaen"/>
          <w:lang w:val="ka-GE"/>
        </w:rPr>
        <w:t>მთავრობის</w:t>
      </w:r>
      <w:r w:rsidRPr="00EB39F3">
        <w:rPr>
          <w:rFonts w:ascii="Sylfaen" w:hAnsi="Sylfaen"/>
          <w:lang w:val="ka-GE"/>
        </w:rPr>
        <w:t xml:space="preserve"> გადაწყვეტილებით, COVID-19-თან დაკავშირებული პრევენციის, დიაგნოსტიკის და მკურნალობის სერვისები სრულად ფინანსდება სახელმწიფო ბიუჯეტიდან.  </w:t>
      </w:r>
    </w:p>
    <w:p w:rsidR="004F4997" w:rsidRDefault="004F4997" w:rsidP="004F4997">
      <w:pPr>
        <w:jc w:val="both"/>
        <w:rPr>
          <w:rFonts w:ascii="Sylfaen" w:hAnsi="Sylfaen"/>
          <w:lang w:val="ka-GE"/>
        </w:rPr>
      </w:pPr>
      <w:r>
        <w:rPr>
          <w:rFonts w:ascii="Sylfaen" w:hAnsi="Sylfaen" w:cstheme="minorHAnsi"/>
          <w:lang w:val="ka-GE"/>
        </w:rPr>
        <w:t xml:space="preserve">საქართველოში ახალი კორონავირუსით დაინფიცირების შემთხვევების მატება, ევროპისა თუ მეზობელი ქვეყნებისგან განსხვავებით, ნელი ტემპით მიმდინარეობს და </w:t>
      </w:r>
      <w:r>
        <w:rPr>
          <w:rFonts w:ascii="Sylfaen" w:hAnsi="Sylfaen"/>
          <w:lang w:val="ka-GE"/>
        </w:rPr>
        <w:t xml:space="preserve">ქვეყანამ შეძლო </w:t>
      </w:r>
      <w:r w:rsidRPr="00EB39F3">
        <w:rPr>
          <w:rFonts w:ascii="Sylfaen" w:hAnsi="Sylfaen"/>
          <w:lang w:val="ka-GE"/>
        </w:rPr>
        <w:t>COVID-19-</w:t>
      </w:r>
      <w:r>
        <w:rPr>
          <w:rFonts w:ascii="Sylfaen" w:hAnsi="Sylfaen"/>
          <w:lang w:val="ka-GE"/>
        </w:rPr>
        <w:t xml:space="preserve">ის შემთხვვების მაღალი პიკის თავიდან აცილება, </w:t>
      </w:r>
      <w:r>
        <w:rPr>
          <w:rFonts w:ascii="Sylfaen" w:hAnsi="Sylfaen" w:cstheme="minorHAnsi"/>
          <w:lang w:val="ka-GE"/>
        </w:rPr>
        <w:t xml:space="preserve">რაც საქართველოს მთავობის მიერ გატარებული ღონისძიებების შედეგია. </w:t>
      </w:r>
      <w:r w:rsidRPr="006745B4">
        <w:rPr>
          <w:rFonts w:ascii="Sylfaen" w:hAnsi="Sylfaen" w:cs="Sylfaen"/>
          <w:b/>
          <w:lang w:val="ka-GE"/>
        </w:rPr>
        <w:t>ქვეყნის</w:t>
      </w:r>
      <w:r w:rsidRPr="006745B4">
        <w:rPr>
          <w:rFonts w:ascii="Sylfaen" w:hAnsi="Sylfaen"/>
          <w:b/>
          <w:lang w:val="ka-GE"/>
        </w:rPr>
        <w:t xml:space="preserve"> მთავრობის ბრძოლა კორონავისრუსის გავრცელების წინააღმდეგ ჯანმრთელობის მსოფლიო ორგანიზაციის მიერ მსოფლიოში წარმატებულ მაგალითად განიხილება. </w:t>
      </w:r>
    </w:p>
    <w:p w:rsidR="004F4997" w:rsidRPr="00702D88" w:rsidRDefault="004F4997" w:rsidP="004F4997">
      <w:pPr>
        <w:jc w:val="both"/>
        <w:rPr>
          <w:rFonts w:ascii="Sylfaen" w:hAnsi="Sylfaen" w:cstheme="minorHAnsi"/>
          <w:lang w:val="ka-GE"/>
        </w:rPr>
      </w:pPr>
      <w:r w:rsidRPr="00702D88">
        <w:rPr>
          <w:rFonts w:ascii="Sylfaen" w:hAnsi="Sylfaen" w:cstheme="minorHAnsi"/>
          <w:lang w:val="ka-GE"/>
        </w:rPr>
        <w:t xml:space="preserve">24 აპრილის მდგომარეობით, კორონავირუსის დადასტურებული შემთხვევების </w:t>
      </w:r>
      <w:r>
        <w:rPr>
          <w:rFonts w:ascii="Sylfaen" w:hAnsi="Sylfaen" w:cstheme="minorHAnsi"/>
          <w:lang w:val="ka-GE"/>
        </w:rPr>
        <w:t>კუმულაციური რ</w:t>
      </w:r>
      <w:r w:rsidRPr="00702D88">
        <w:rPr>
          <w:rFonts w:ascii="Sylfaen" w:hAnsi="Sylfaen" w:cstheme="minorHAnsi"/>
          <w:lang w:val="ka-GE"/>
        </w:rPr>
        <w:t xml:space="preserve">აოდენობა შეადგენდა 430-ს, მათ შორის გამოჯანმრთელდა 149 და გარდაცვლილტა რაოდენობა შეადგენდა 4-ს. საკარანტინო ზონებში განთავსებული იყო 4949 პირი, ხოლო სტაციონარულ მეთვალყურეობაზე იმყოფებოდა 551. </w:t>
      </w:r>
    </w:p>
    <w:p w:rsidR="00024928" w:rsidRPr="00024928" w:rsidRDefault="00024928" w:rsidP="00024928">
      <w:pPr>
        <w:pStyle w:val="ListParagraph"/>
        <w:ind w:left="780"/>
        <w:rPr>
          <w:rFonts w:ascii="Sylfaen" w:hAnsi="Sylfaen" w:cs="Sylfaen"/>
          <w:lang w:val="ka-GE"/>
        </w:rPr>
      </w:pPr>
      <w:bookmarkStart w:id="0" w:name="_GoBack"/>
      <w:bookmarkEnd w:id="0"/>
    </w:p>
    <w:p w:rsidR="00F3528B" w:rsidRPr="003974A2" w:rsidRDefault="00F3528B" w:rsidP="00F3528B">
      <w:pPr>
        <w:pStyle w:val="ListParagraph"/>
        <w:numPr>
          <w:ilvl w:val="0"/>
          <w:numId w:val="1"/>
        </w:numPr>
        <w:rPr>
          <w:rFonts w:ascii="Sylfaen" w:hAnsi="Sylfaen"/>
          <w:b/>
          <w:color w:val="0070C0"/>
          <w:sz w:val="28"/>
          <w:szCs w:val="28"/>
          <w:lang w:val="ka-GE"/>
        </w:rPr>
      </w:pPr>
      <w:r w:rsidRPr="003974A2">
        <w:rPr>
          <w:rFonts w:ascii="Sylfaen" w:hAnsi="Sylfaen"/>
          <w:b/>
          <w:color w:val="0070C0"/>
          <w:sz w:val="28"/>
          <w:szCs w:val="28"/>
          <w:lang w:val="ka-GE"/>
        </w:rPr>
        <w:t>სიტუაციის ანალიზი</w:t>
      </w:r>
      <w:r w:rsidR="009036D9" w:rsidRPr="003974A2">
        <w:rPr>
          <w:rFonts w:ascii="Sylfaen" w:hAnsi="Sylfaen"/>
          <w:b/>
          <w:color w:val="0070C0"/>
          <w:sz w:val="28"/>
          <w:szCs w:val="28"/>
          <w:lang w:val="ka-GE"/>
        </w:rPr>
        <w:t xml:space="preserve"> </w:t>
      </w:r>
    </w:p>
    <w:p w:rsidR="00024928" w:rsidRPr="001D23FF" w:rsidRDefault="001D23FF" w:rsidP="000568A8">
      <w:pPr>
        <w:pStyle w:val="ListParagraph"/>
        <w:numPr>
          <w:ilvl w:val="0"/>
          <w:numId w:val="2"/>
        </w:numPr>
        <w:jc w:val="both"/>
        <w:rPr>
          <w:rFonts w:ascii="Sylfaen" w:hAnsi="Sylfaen" w:cs="Sylfaen"/>
          <w:lang w:val="ka-GE"/>
        </w:rPr>
      </w:pPr>
      <w:r w:rsidRPr="001D23FF">
        <w:rPr>
          <w:rFonts w:ascii="Sylfaen" w:hAnsi="Sylfaen" w:cs="Sylfaen"/>
          <w:lang w:val="ka-GE"/>
        </w:rPr>
        <w:t xml:space="preserve">ზოგადი </w:t>
      </w:r>
      <w:r w:rsidR="000568A8" w:rsidRPr="001D23FF">
        <w:rPr>
          <w:rFonts w:ascii="Sylfaen" w:hAnsi="Sylfaen" w:cs="Sylfaen"/>
          <w:lang w:val="ka-GE"/>
        </w:rPr>
        <w:t>გავლენა</w:t>
      </w:r>
      <w:r w:rsidRPr="001D23FF">
        <w:rPr>
          <w:rFonts w:ascii="Sylfaen" w:hAnsi="Sylfaen" w:cs="Sylfaen"/>
          <w:lang w:val="ka-GE"/>
        </w:rPr>
        <w:t xml:space="preserve">: </w:t>
      </w:r>
      <w:r w:rsidR="000568A8" w:rsidRPr="001D23FF">
        <w:rPr>
          <w:rFonts w:ascii="Sylfaen" w:hAnsi="Sylfaen" w:cs="Sylfaen"/>
          <w:lang w:val="ka-GE"/>
        </w:rPr>
        <w:t>ეკონომიკური</w:t>
      </w:r>
      <w:r w:rsidR="000568A8" w:rsidRPr="001D23FF">
        <w:rPr>
          <w:lang w:val="ka-GE"/>
        </w:rPr>
        <w:t xml:space="preserve"> </w:t>
      </w:r>
      <w:r w:rsidR="000568A8" w:rsidRPr="001D23FF">
        <w:rPr>
          <w:rFonts w:ascii="Sylfaen" w:hAnsi="Sylfaen" w:cs="Sylfaen"/>
          <w:lang w:val="ka-GE"/>
        </w:rPr>
        <w:t>ზრდა, ბიუჯეტის შემოსავლები, მიმდინარე ხარჯების შემცირება</w:t>
      </w:r>
      <w:r w:rsidRPr="001D23FF">
        <w:rPr>
          <w:rFonts w:ascii="Sylfaen" w:hAnsi="Sylfaen" w:cs="Sylfaen"/>
          <w:lang w:val="ka-GE"/>
        </w:rPr>
        <w:t xml:space="preserve"> ციფრებში</w:t>
      </w:r>
      <w:r w:rsidR="000568A8" w:rsidRPr="001D23FF">
        <w:rPr>
          <w:rFonts w:ascii="Sylfaen" w:hAnsi="Sylfaen" w:cs="Sylfaen"/>
          <w:lang w:val="ka-GE"/>
        </w:rPr>
        <w:t xml:space="preserve"> </w:t>
      </w:r>
      <w:r w:rsidR="00024928" w:rsidRPr="00B33D09">
        <w:rPr>
          <w:rFonts w:ascii="Sylfaen" w:hAnsi="Sylfaen" w:cs="Sylfaen"/>
          <w:b/>
          <w:color w:val="FF0000"/>
          <w:lang w:val="ka-GE"/>
        </w:rPr>
        <w:t>(ფინანსთა სამინისტრო</w:t>
      </w:r>
      <w:r w:rsidR="000568A8" w:rsidRPr="00B33D09">
        <w:rPr>
          <w:rFonts w:ascii="Sylfaen" w:hAnsi="Sylfaen" w:cs="Sylfaen"/>
          <w:b/>
          <w:color w:val="FF0000"/>
          <w:lang w:val="ka-GE"/>
        </w:rPr>
        <w:t xml:space="preserve">) </w:t>
      </w:r>
    </w:p>
    <w:p w:rsidR="001D23FF" w:rsidRPr="00484538" w:rsidRDefault="001D23FF" w:rsidP="0036344F">
      <w:pPr>
        <w:pStyle w:val="ListParagraph"/>
        <w:numPr>
          <w:ilvl w:val="0"/>
          <w:numId w:val="2"/>
        </w:numPr>
        <w:jc w:val="both"/>
        <w:rPr>
          <w:rFonts w:ascii="Sylfaen" w:hAnsi="Sylfaen" w:cs="Sylfaen"/>
          <w:lang w:val="ka-GE"/>
        </w:rPr>
      </w:pPr>
      <w:r w:rsidRPr="001D23FF">
        <w:rPr>
          <w:rFonts w:ascii="Sylfaen" w:hAnsi="Sylfaen" w:cs="Sylfaen"/>
          <w:lang w:val="ka-GE"/>
        </w:rPr>
        <w:t>პანდემიის სოციალური ასპექტი: რა პრობლემები შეექმნა მოსახლეობას</w:t>
      </w:r>
      <w:r w:rsidR="0036344F">
        <w:rPr>
          <w:rFonts w:ascii="Sylfaen" w:hAnsi="Sylfaen" w:cs="Sylfaen"/>
          <w:lang w:val="ka-GE"/>
        </w:rPr>
        <w:t xml:space="preserve">: დასაბუთება </w:t>
      </w:r>
      <w:r w:rsidR="0036344F" w:rsidRPr="0036344F">
        <w:rPr>
          <w:rFonts w:ascii="Sylfaen" w:hAnsi="Sylfaen" w:cs="Sylfaen"/>
          <w:b/>
          <w:lang w:val="ka-GE"/>
        </w:rPr>
        <w:t>რატომ არის კრიტიკული 65 000 დან 100 000 ქულამდე სოც. დაუცველების დახმარება</w:t>
      </w:r>
      <w:r w:rsidR="0036344F">
        <w:rPr>
          <w:rFonts w:ascii="Sylfaen" w:hAnsi="Sylfaen" w:cs="Sylfaen"/>
          <w:lang w:val="ka-GE"/>
        </w:rPr>
        <w:t xml:space="preserve"> -   </w:t>
      </w:r>
      <w:r w:rsidR="0036344F" w:rsidRPr="0036344F">
        <w:rPr>
          <w:rFonts w:ascii="Sylfaen" w:hAnsi="Sylfaen" w:cs="Sylfaen"/>
          <w:b/>
          <w:lang w:val="ka-GE"/>
        </w:rPr>
        <w:t>მოსახლეობის უფრო გაღარიბების და სოციალურად დაუცველთა ქვედა კატეგორიაში გადასვლის პრევენცია</w:t>
      </w:r>
      <w:r w:rsidR="0036344F">
        <w:rPr>
          <w:rFonts w:ascii="Sylfaen" w:hAnsi="Sylfaen" w:cs="Sylfaen"/>
          <w:b/>
          <w:lang w:val="ka-GE"/>
        </w:rPr>
        <w:t xml:space="preserve"> (ახსნა, რომ ეს კატეგორია ქეშ-ბენეფიტის მიმღები არაა სისტემის მიხედვით)</w:t>
      </w:r>
      <w:r w:rsidR="0036344F">
        <w:rPr>
          <w:rFonts w:ascii="Sylfaen" w:hAnsi="Sylfaen" w:cs="Sylfaen"/>
          <w:lang w:val="ka-GE"/>
        </w:rPr>
        <w:t xml:space="preserve">; </w:t>
      </w:r>
      <w:r w:rsidR="0036344F" w:rsidRPr="0036344F">
        <w:rPr>
          <w:rFonts w:ascii="Sylfaen" w:hAnsi="Sylfaen" w:cs="Sylfaen"/>
          <w:b/>
          <w:lang w:val="ka-GE"/>
        </w:rPr>
        <w:t>ასევე</w:t>
      </w:r>
      <w:r w:rsidR="0036344F">
        <w:rPr>
          <w:rFonts w:ascii="Sylfaen" w:hAnsi="Sylfaen" w:cs="Sylfaen"/>
          <w:lang w:val="ka-GE"/>
        </w:rPr>
        <w:t xml:space="preserve"> </w:t>
      </w:r>
      <w:r w:rsidR="0036344F" w:rsidRPr="0036344F">
        <w:rPr>
          <w:rFonts w:ascii="Sylfaen" w:hAnsi="Sylfaen" w:cs="Sylfaen"/>
          <w:b/>
          <w:lang w:val="ka-GE"/>
        </w:rPr>
        <w:t>სხვა მოწყვლადი კატეგორიის დახმარების დასაბუთება (მაგალითად, მრავალშვილიანი ოჯახები, შშმ პირები პანდემიის შედეგების  წინაშე)</w:t>
      </w:r>
      <w:r w:rsidR="0036344F">
        <w:rPr>
          <w:rFonts w:ascii="Sylfaen" w:hAnsi="Sylfaen" w:cs="Sylfaen"/>
          <w:lang w:val="ka-GE"/>
        </w:rPr>
        <w:t xml:space="preserve"> </w:t>
      </w:r>
      <w:r w:rsidRPr="0036344F">
        <w:rPr>
          <w:rFonts w:ascii="Sylfaen" w:hAnsi="Sylfaen" w:cs="Sylfaen"/>
          <w:lang w:val="ka-GE"/>
        </w:rPr>
        <w:t xml:space="preserve"> </w:t>
      </w:r>
      <w:r w:rsidRPr="0036344F">
        <w:rPr>
          <w:rFonts w:ascii="Sylfaen" w:hAnsi="Sylfaen" w:cs="Sylfaen"/>
          <w:b/>
          <w:color w:val="FF0000"/>
          <w:lang w:val="ka-GE"/>
        </w:rPr>
        <w:t>(ნარატივი - ჯანდაცვის სამინისტრო; სტატისტიკა (</w:t>
      </w:r>
      <w:r w:rsidR="0036344F" w:rsidRPr="0036344F">
        <w:rPr>
          <w:rFonts w:ascii="Sylfaen" w:hAnsi="Sylfaen" w:cs="Sylfaen"/>
          <w:b/>
          <w:color w:val="FF0000"/>
          <w:lang w:val="ka-GE"/>
        </w:rPr>
        <w:t xml:space="preserve">ჯანდაცვის სამინისტრო; </w:t>
      </w:r>
      <w:r w:rsidRPr="0036344F">
        <w:rPr>
          <w:rFonts w:ascii="Sylfaen" w:hAnsi="Sylfaen" w:cs="Sylfaen"/>
          <w:b/>
          <w:color w:val="FF0000"/>
          <w:lang w:val="ka-GE"/>
        </w:rPr>
        <w:t>ფინანსთა სამინისტრო)</w:t>
      </w:r>
    </w:p>
    <w:p w:rsidR="00327818" w:rsidRDefault="00484538" w:rsidP="00327818">
      <w:pPr>
        <w:pStyle w:val="ListParagraph"/>
        <w:spacing w:before="100" w:beforeAutospacing="1" w:after="100" w:afterAutospacing="1" w:line="240" w:lineRule="auto"/>
        <w:ind w:left="780"/>
        <w:jc w:val="both"/>
        <w:rPr>
          <w:rFonts w:ascii="Sylfaen" w:hAnsi="Sylfaen" w:cs="Sylfaen"/>
          <w:lang w:val="ka-GE"/>
        </w:rPr>
      </w:pPr>
      <w:r w:rsidRPr="00484538">
        <w:rPr>
          <w:rFonts w:ascii="Sylfaen" w:hAnsi="Sylfaen" w:cs="Sylfaen"/>
        </w:rPr>
        <w:t>მოსახლეობის</w:t>
      </w:r>
      <w:r w:rsidRPr="00484538">
        <w:rPr>
          <w:rFonts w:ascii="Arial" w:hAnsi="Arial" w:cs="Arial"/>
        </w:rPr>
        <w:t xml:space="preserve"> </w:t>
      </w:r>
      <w:r w:rsidRPr="00484538">
        <w:rPr>
          <w:rFonts w:ascii="Sylfaen" w:hAnsi="Sylfaen" w:cs="Sylfaen"/>
        </w:rPr>
        <w:t>სოციალურ</w:t>
      </w:r>
      <w:r w:rsidRPr="00484538">
        <w:rPr>
          <w:rFonts w:ascii="Sylfaen" w:hAnsi="Sylfaen" w:cs="Sylfaen"/>
          <w:lang w:val="ka-GE"/>
        </w:rPr>
        <w:t>ი</w:t>
      </w:r>
      <w:r w:rsidRPr="00484538">
        <w:rPr>
          <w:rFonts w:ascii="Arial" w:hAnsi="Arial" w:cs="Arial"/>
        </w:rPr>
        <w:t xml:space="preserve"> </w:t>
      </w:r>
      <w:r w:rsidRPr="00484538">
        <w:rPr>
          <w:rFonts w:ascii="Sylfaen" w:hAnsi="Sylfaen" w:cs="Sylfaen"/>
        </w:rPr>
        <w:t>რისკებ</w:t>
      </w:r>
      <w:r w:rsidRPr="00484538">
        <w:rPr>
          <w:rFonts w:ascii="Sylfaen" w:hAnsi="Sylfaen" w:cs="Sylfaen"/>
          <w:lang w:val="ka-GE"/>
        </w:rPr>
        <w:t>ის პრევენცია/შემცირების მიზნით ქვეყანაში</w:t>
      </w:r>
      <w:r w:rsidRPr="00484538">
        <w:rPr>
          <w:rFonts w:ascii="Sylfaen" w:hAnsi="Sylfaen" w:cs="Sylfaen"/>
        </w:rPr>
        <w:t xml:space="preserve"> </w:t>
      </w:r>
      <w:r w:rsidRPr="00484538">
        <w:rPr>
          <w:rFonts w:ascii="Sylfaen" w:hAnsi="Sylfaen" w:cs="Sylfaen"/>
          <w:lang w:val="ka-GE"/>
        </w:rPr>
        <w:t xml:space="preserve">არაერთი სოციალური </w:t>
      </w:r>
      <w:r>
        <w:rPr>
          <w:rFonts w:ascii="Sylfaen" w:hAnsi="Sylfaen" w:cs="Sylfaen"/>
          <w:lang w:val="ka-GE"/>
        </w:rPr>
        <w:t xml:space="preserve">პროგრამა ხორციელდება. სხვადასხვა მიზნობრივი ჯგუფები ირებენ ფულადი სახის ყოველთვიურ დახმარებას, ეტაპობრივად იზრდება პენსიის </w:t>
      </w:r>
      <w:r>
        <w:rPr>
          <w:rFonts w:ascii="Sylfaen" w:hAnsi="Sylfaen" w:cs="Sylfaen"/>
          <w:lang w:val="ka-GE"/>
        </w:rPr>
        <w:lastRenderedPageBreak/>
        <w:t xml:space="preserve">ოდენობა, შეზღუდული შესაძლებლობის მქონე პირთათვის გათვალისწინებული გასაცემლის ოდენობა, </w:t>
      </w:r>
      <w:r w:rsidR="00327818">
        <w:rPr>
          <w:rFonts w:ascii="Sylfaen" w:hAnsi="Sylfaen" w:cs="Sylfaen"/>
          <w:lang w:val="ka-GE"/>
        </w:rPr>
        <w:t xml:space="preserve">ხორციელდება დემოგრაფიული მდგომარეობის გაუმჯობესებისკენ მიმართული ღონისძიებები, </w:t>
      </w:r>
      <w:r w:rsidR="00327818" w:rsidRPr="00484538">
        <w:rPr>
          <w:rFonts w:ascii="Sylfaen" w:hAnsi="Sylfaen" w:cs="Sylfaen"/>
          <w:lang w:val="ka-GE"/>
        </w:rPr>
        <w:t>მიზნობრივი ჯგუფებისათვის მოქმედებს სოციალურ</w:t>
      </w:r>
      <w:r w:rsidR="00327818">
        <w:rPr>
          <w:rFonts w:ascii="Sylfaen" w:hAnsi="Sylfaen" w:cs="Sylfaen"/>
          <w:lang w:val="ka-GE"/>
        </w:rPr>
        <w:t>ი</w:t>
      </w:r>
      <w:r w:rsidR="00327818" w:rsidRPr="00484538">
        <w:rPr>
          <w:rFonts w:ascii="Sylfaen" w:hAnsi="Sylfaen" w:cs="Sylfaen"/>
          <w:lang w:val="ka-GE"/>
        </w:rPr>
        <w:t xml:space="preserve"> სერვისებით უზუნველყოფის სახელმწიფო პროგრამები</w:t>
      </w:r>
      <w:r w:rsidR="00327818">
        <w:rPr>
          <w:rFonts w:ascii="Sylfaen" w:hAnsi="Sylfaen" w:cs="Sylfaen"/>
          <w:lang w:val="ka-GE"/>
        </w:rPr>
        <w:t xml:space="preserve">, თუმცა სიღარიბის შემცირება/პრევენცია კვლავ გამოწვევად რჩება.  </w:t>
      </w:r>
    </w:p>
    <w:p w:rsidR="00327818" w:rsidRDefault="00327818" w:rsidP="00327818">
      <w:pPr>
        <w:pStyle w:val="ListParagraph"/>
        <w:spacing w:before="100" w:beforeAutospacing="1" w:after="100" w:afterAutospacing="1" w:line="240" w:lineRule="auto"/>
        <w:ind w:left="780"/>
        <w:jc w:val="both"/>
        <w:rPr>
          <w:rFonts w:ascii="Sylfaen" w:eastAsia="Times New Roman" w:hAnsi="Sylfaen" w:cs="Sylfaen"/>
          <w:color w:val="000000"/>
          <w:lang w:val="ka-GE"/>
        </w:rPr>
      </w:pPr>
      <w:r w:rsidRPr="00964E9C">
        <w:rPr>
          <w:rFonts w:ascii="Sylfaen" w:eastAsia="Times New Roman" w:hAnsi="Sylfaen" w:cs="Sylfaen"/>
          <w:color w:val="000000"/>
          <w:lang w:val="ka-GE"/>
        </w:rPr>
        <w:t>მოსახლეობის სოციალური დაცვის სისტემის ეფექტურობის გაზრდის მიზნით მსოფლიო ბანკისა და გაეროს ბავშვთა ფონდის მხარდაჭერით შეიცვალა სოციალურად დაუცველი ოჯახების სოციალურ-ეკონომიკური მდგომარეობის შეფასების მეთოდოლოგია, რომელიც უფრო კარგად ასახავს ბავშვებისა და ბავშვიანი ოჯა</w:t>
      </w:r>
      <w:r w:rsidR="008E427E">
        <w:rPr>
          <w:rFonts w:ascii="Sylfaen" w:eastAsia="Times New Roman" w:hAnsi="Sylfaen" w:cs="Sylfaen"/>
          <w:color w:val="000000"/>
          <w:lang w:val="ka-GE"/>
        </w:rPr>
        <w:t xml:space="preserve">ხების საჭიროებებს. </w:t>
      </w:r>
      <w:r w:rsidRPr="00964E9C">
        <w:rPr>
          <w:rFonts w:ascii="Sylfaen" w:eastAsia="Times New Roman" w:hAnsi="Sylfaen" w:cs="Sylfaen"/>
          <w:color w:val="000000"/>
          <w:lang w:val="ka-GE"/>
        </w:rPr>
        <w:t>ახალი მეთოდოლოგიით შემოღებულ იქნა სოციალური დახმარების დიფერენცირებული სისტემა</w:t>
      </w:r>
      <w:r>
        <w:rPr>
          <w:rFonts w:ascii="Sylfaen" w:eastAsia="Times New Roman" w:hAnsi="Sylfaen" w:cs="Sylfaen"/>
          <w:color w:val="000000"/>
          <w:lang w:val="ka-GE"/>
        </w:rPr>
        <w:t>, შესაბამისად, რაც უფრო ღარიბია ოჯახი და მეტი საჭირობები აქვს, უფრო მეტ დახმარებას იღებს სახელმწიფოსგან. გარდა ამისა, შემოღებულ</w:t>
      </w:r>
      <w:r w:rsidRPr="00964E9C">
        <w:rPr>
          <w:rFonts w:ascii="Sylfaen" w:eastAsia="Times New Roman" w:hAnsi="Sylfaen" w:cs="Sylfaen"/>
          <w:color w:val="000000"/>
          <w:lang w:val="ka-GE"/>
        </w:rPr>
        <w:t xml:space="preserve"> </w:t>
      </w:r>
      <w:r>
        <w:rPr>
          <w:rFonts w:ascii="Sylfaen" w:eastAsia="Times New Roman" w:hAnsi="Sylfaen" w:cs="Sylfaen"/>
          <w:color w:val="000000"/>
          <w:lang w:val="ka-GE"/>
        </w:rPr>
        <w:t xml:space="preserve">იქნა </w:t>
      </w:r>
      <w:r w:rsidRPr="00964E9C">
        <w:rPr>
          <w:rFonts w:ascii="Sylfaen" w:eastAsia="Times New Roman" w:hAnsi="Sylfaen" w:cs="Sylfaen"/>
          <w:color w:val="000000"/>
          <w:lang w:val="ka-GE"/>
        </w:rPr>
        <w:t xml:space="preserve">ბავშვის ბენეფიტი, </w:t>
      </w:r>
      <w:r>
        <w:rPr>
          <w:rFonts w:ascii="Sylfaen" w:eastAsia="Times New Roman" w:hAnsi="Sylfaen" w:cs="Sylfaen"/>
          <w:color w:val="000000"/>
          <w:lang w:val="ka-GE"/>
        </w:rPr>
        <w:t>რომელიც 2019 წლიდან გახუთმაგდა და შეადგინა</w:t>
      </w:r>
      <w:r w:rsidRPr="00964E9C">
        <w:rPr>
          <w:rFonts w:ascii="Sylfaen" w:eastAsia="Times New Roman" w:hAnsi="Sylfaen" w:cs="Sylfaen"/>
          <w:color w:val="000000"/>
          <w:lang w:val="ka-GE"/>
        </w:rPr>
        <w:t xml:space="preserve"> 50 ლარი ოჯახის თითოეულ 16 წლამდე ასაკის წევრზე.</w:t>
      </w:r>
    </w:p>
    <w:p w:rsidR="008E427E" w:rsidRDefault="008E427E" w:rsidP="00327818">
      <w:pPr>
        <w:pStyle w:val="ListParagraph"/>
        <w:spacing w:before="100" w:beforeAutospacing="1" w:after="100" w:afterAutospacing="1" w:line="240" w:lineRule="auto"/>
        <w:ind w:left="780"/>
        <w:jc w:val="both"/>
        <w:rPr>
          <w:rFonts w:ascii="Sylfaen" w:eastAsia="Times New Roman" w:hAnsi="Sylfaen" w:cs="Sylfaen"/>
          <w:color w:val="000000"/>
          <w:lang w:val="ka-GE"/>
        </w:rPr>
      </w:pPr>
      <w:r>
        <w:rPr>
          <w:rFonts w:ascii="Sylfaen" w:eastAsia="Times New Roman" w:hAnsi="Sylfaen" w:cs="Sylfaen"/>
          <w:color w:val="000000"/>
          <w:lang w:val="ka-GE"/>
        </w:rPr>
        <w:t xml:space="preserve">შესაბამისად, სოციალურად დაუცველი ოჯახების მონაცემთა ბაზაში რეგისტრირებული ოჯახები, რომელთა სარეიტინგო ქულა ნაკლებია 100000-ზე საზოგადოების ერთ-ერთ ყველაზე უფრო დაუცველი ნაწილია. მათ შორის, 65000-მდე სარეიტინგო ქულის მქონე ოჯახები იღებენ ყოველთვიურ ფულად დახმარებას - საარსებო შემწეობას, ოჯახის წევრთა რაოდენობის გათვალისწინებით, სარეიტინგო ქულის მიხედვით წევრზე 30-დან 60 ლარამდე და თუ ოჯახში 16 წლამდე ბავშვია, თითოეულ ბავშვზე დამატებით 50 ლარს, ხოლო 65000-დან 100000-მდე სარეიტინგო ქულის მქონე ოჯახები იღებენ მხოლოდ ბავშვის ბენეფიტს. </w:t>
      </w:r>
    </w:p>
    <w:p w:rsidR="008E427E" w:rsidRDefault="008E427E" w:rsidP="00327818">
      <w:pPr>
        <w:pStyle w:val="ListParagraph"/>
        <w:spacing w:before="100" w:beforeAutospacing="1" w:after="100" w:afterAutospacing="1" w:line="240" w:lineRule="auto"/>
        <w:ind w:left="780"/>
        <w:jc w:val="both"/>
        <w:rPr>
          <w:rFonts w:ascii="Sylfaen" w:eastAsia="Times New Roman" w:hAnsi="Sylfaen" w:cs="Sylfaen"/>
          <w:color w:val="000000"/>
          <w:lang w:val="ka-GE"/>
        </w:rPr>
      </w:pPr>
      <w:r>
        <w:rPr>
          <w:rFonts w:ascii="Sylfaen" w:eastAsia="Times New Roman" w:hAnsi="Sylfaen" w:cs="Sylfaen"/>
          <w:color w:val="000000"/>
          <w:lang w:val="ka-GE"/>
        </w:rPr>
        <w:t xml:space="preserve"> შესაბამისად, მნიშვნელოვანია პანდემიით გამოწვეული ზიანის შემსუბუქების მიზნით დახმარება გაეწიოს სწორედ 65000-დან 100000-მდე სარეიტინგო ქულის მქონე ოჯახებს</w:t>
      </w:r>
      <w:r w:rsidR="001519E9">
        <w:rPr>
          <w:rFonts w:ascii="Sylfaen" w:eastAsia="Times New Roman" w:hAnsi="Sylfaen" w:cs="Sylfaen"/>
          <w:color w:val="000000"/>
          <w:lang w:val="ka-GE"/>
        </w:rPr>
        <w:t>. ამ ოჯახებისთვის კომპენსაცია გაიცემა 6 თვის განმავლობაში და  კომპენსაციის ოდენობაა ერთსულიანი ოჯახის შემთხვევაში 70 ლარი, ორსულიანი ოჯახისთვის - 90 ლარი, ხოლო სხვა შემთხვევაში ოჯახის თითოეულ წევრზე 35 ლარი. კომპენსაციას მიიღებს დაახლოები 70000 ოჯახი, 190000 პირი.</w:t>
      </w:r>
    </w:p>
    <w:p w:rsidR="001519E9" w:rsidRPr="00894769" w:rsidRDefault="001519E9" w:rsidP="00327818">
      <w:pPr>
        <w:pStyle w:val="ListParagraph"/>
        <w:spacing w:before="100" w:beforeAutospacing="1" w:after="100" w:afterAutospacing="1" w:line="240" w:lineRule="auto"/>
        <w:ind w:left="780"/>
        <w:jc w:val="both"/>
        <w:rPr>
          <w:rFonts w:ascii="Sylfaen" w:eastAsia="Times New Roman" w:hAnsi="Sylfaen" w:cs="Sylfaen"/>
          <w:color w:val="000000"/>
          <w:lang w:val="ru-RU"/>
        </w:rPr>
      </w:pPr>
      <w:r w:rsidRPr="00964E9C">
        <w:rPr>
          <w:rFonts w:ascii="Sylfaen" w:eastAsia="Times New Roman" w:hAnsi="Sylfaen" w:cs="Sylfaen"/>
          <w:color w:val="000000"/>
          <w:lang w:val="ka-GE"/>
        </w:rPr>
        <w:t>უნდა აღინიშნოს, რომ სოციალური ტრანსფერები სიღარიბესთან ბრძოლის ერთ-ერთი ძირითადი საშუალებაა</w:t>
      </w:r>
      <w:r>
        <w:rPr>
          <w:rFonts w:ascii="Sylfaen" w:eastAsia="Times New Roman" w:hAnsi="Sylfaen" w:cs="Sylfaen"/>
          <w:color w:val="000000"/>
          <w:lang w:val="ka-GE"/>
        </w:rPr>
        <w:t>. გაეროს ბავშვთა ფონდის მიერ ჩატარებული მოსახლეობის კეთილდღეობის კვლევის (2017) თანახმად, „</w:t>
      </w:r>
      <w:r w:rsidRPr="00964E9C">
        <w:rPr>
          <w:rFonts w:ascii="Sylfaen" w:eastAsia="Times New Roman" w:hAnsi="Sylfaen" w:cs="Sylfaen"/>
          <w:color w:val="000000"/>
          <w:lang w:val="ka-GE"/>
        </w:rPr>
        <w:t>შინამეურნეობის ხარჯებს, მიზნობრივი სოციალური დახმარების სახით მიღებული შემოსავალი რომ გამოვაკლოთ, ბავშვებში უკიდურესი სიღარიბის დონე 6.8%-დან 12.9%- მდე გაიზრდება.”</w:t>
      </w:r>
      <w:r w:rsidR="008D6E47" w:rsidRPr="008D6E47">
        <w:rPr>
          <w:rStyle w:val="FootnoteReference"/>
          <w:rFonts w:ascii="Sylfaen" w:eastAsia="Times New Roman" w:hAnsi="Sylfaen" w:cs="Sylfaen"/>
          <w:color w:val="000000"/>
          <w:vertAlign w:val="superscript"/>
          <w:lang w:val="ka-GE"/>
        </w:rPr>
        <w:footnoteReference w:id="1"/>
      </w:r>
      <w:r w:rsidR="004F30AB">
        <w:rPr>
          <w:rFonts w:ascii="Sylfaen" w:eastAsia="Times New Roman" w:hAnsi="Sylfaen" w:cs="Sylfaen"/>
          <w:color w:val="000000"/>
          <w:lang w:val="ka-GE"/>
        </w:rPr>
        <w:t xml:space="preserve"> ბავშვთა სიღარიბის შემცირებაზე ასევე, გავლენას ახდენს სხვადასხვა მიზნობრივი პროგრამები (მაგ. პენსიები, სუბსიდიები, ელექტროენერგიის შეღავათები და ა.შ.), შესაბამისად, მნიშვნელოვანია უწყვეტად გაგრძელდეს ბავშვიანი შინამეურნეობების დახმარებები. აღბიშნულის გათვალისწინებით, ანტიკრიზისული გეგმით ერთ-ერთ კატეგორიად განსაზღვრულია სოციალურად დაუცველი ოჯახები, რომელთა სარეიტინგო ქულა ნაკლებია 100000-ზე და ჰყავთ 3 ან მეტი 16 წლამდე ასაკის ბავშვი. </w:t>
      </w:r>
      <w:r w:rsidR="00894769">
        <w:rPr>
          <w:rFonts w:ascii="Sylfaen" w:eastAsia="Times New Roman" w:hAnsi="Sylfaen" w:cs="Sylfaen"/>
          <w:color w:val="000000"/>
          <w:lang w:val="ka-GE"/>
        </w:rPr>
        <w:t xml:space="preserve">ამ ოჯახებისთვისაც კომპენსაცია გაიცემა 6 თვის განმავლობაში და  კომპენსაციის ოდენობაა 100 ლარი თითოეულ ოჯახზე. კომპენსაციას მიიღებს დაახლოებით 21000 ოჯახი, 130000 პირი. </w:t>
      </w:r>
    </w:p>
    <w:p w:rsidR="008E427E" w:rsidRDefault="00894769" w:rsidP="00327818">
      <w:pPr>
        <w:pStyle w:val="ListParagraph"/>
        <w:spacing w:before="100" w:beforeAutospacing="1" w:after="100" w:afterAutospacing="1" w:line="240" w:lineRule="auto"/>
        <w:ind w:left="780"/>
        <w:jc w:val="both"/>
        <w:rPr>
          <w:rFonts w:ascii="Sylfaen" w:eastAsia="Times New Roman" w:hAnsi="Sylfaen" w:cs="Sylfaen"/>
          <w:color w:val="000000"/>
          <w:lang w:val="ka-GE"/>
        </w:rPr>
      </w:pPr>
      <w:r>
        <w:rPr>
          <w:rFonts w:ascii="Sylfaen" w:eastAsia="Times New Roman" w:hAnsi="Sylfaen" w:cs="Sylfaen"/>
          <w:color w:val="000000"/>
          <w:lang w:val="ka-GE"/>
        </w:rPr>
        <w:lastRenderedPageBreak/>
        <w:t xml:space="preserve">გარდა ზემოაღნიშნულისა, პანდემიის მიმართ ერთ-ერთ ყველაზე უფრო მოწყვლად კატეგორიას განეკუთვნებიან მკვეთრად გამოხატული შეზღუდული შესაძლებლობის მქონე პირები და შეზღუდული შესაძლებლობის მქონე ბავშვები. </w:t>
      </w:r>
    </w:p>
    <w:p w:rsidR="006E56D8" w:rsidRDefault="0033726B" w:rsidP="006E56D8">
      <w:pPr>
        <w:pStyle w:val="ListParagraph"/>
        <w:spacing w:before="100" w:beforeAutospacing="1" w:after="100" w:afterAutospacing="1" w:line="240" w:lineRule="auto"/>
        <w:ind w:left="780"/>
        <w:jc w:val="both"/>
        <w:rPr>
          <w:rStyle w:val="BodyTextChar"/>
          <w:lang w:val="ka-GE"/>
        </w:rPr>
      </w:pPr>
      <w:r>
        <w:rPr>
          <w:rStyle w:val="BodyTextChar"/>
          <w:lang w:val="ka-GE"/>
        </w:rPr>
        <w:t xml:space="preserve">აღსანიშნავია, რომ </w:t>
      </w:r>
      <w:r w:rsidR="001A7B8C">
        <w:rPr>
          <w:rStyle w:val="BodyTextChar"/>
          <w:lang w:val="ka-GE"/>
        </w:rPr>
        <w:t xml:space="preserve">მკვეთრად გამოხატული შესაძლებლობის შეზღუდვის სტატუსის დადგენის კრიტერიუმს წარმოადგენს დაავადების, ტრავმის, ანატომიური ან გონებრივი დეფექტის შედეგად გამოწვეული ადამიანის ჯანმრთელობის მოშლა ორგანიზმის სისტემებისა და ორგანოთა მყარი, შეუქცევადი მორფოლოგიური ცვლილებებითა და ფუნქციური დარღვევებით, როდესაც დასრულებული მკურნალობისა და სრული სარეაბილიტაციო კურსის გავლის შედეგად არ ხდება დარღვეული ფუნქციის აღდგენა ან გაუმჯობესება,  რაც განაპირობებს ქმედობაუნარიანობის მკვეთრად გამოხატულ შეზღუდვას და </w:t>
      </w:r>
      <w:r w:rsidR="001A7B8C" w:rsidRPr="0033726B">
        <w:rPr>
          <w:rStyle w:val="BodyTextChar"/>
          <w:lang w:val="ka-GE"/>
        </w:rPr>
        <w:t>მუდმივი გარეშე მოვლის, დახმარების ან მეთვალყურეობის საჭიროებას. ცხადია, აღნიშნული</w:t>
      </w:r>
      <w:r w:rsidR="001A7B8C">
        <w:rPr>
          <w:rStyle w:val="BodyTextChar"/>
          <w:lang w:val="ka-GE"/>
        </w:rPr>
        <w:t xml:space="preserve"> მდგომარეობა შესაძლებლობის შეზღუდვის სხვა ხარისხებთან (მნიშვნელოვნად და მით უფრო - ზომიერად გამოხატულთან) შედარებით მოითხოვს დამატებით </w:t>
      </w:r>
      <w:r>
        <w:rPr>
          <w:rStyle w:val="BodyTextChar"/>
          <w:lang w:val="ka-GE"/>
        </w:rPr>
        <w:t xml:space="preserve">მხარდაჭერას. </w:t>
      </w:r>
      <w:r w:rsidR="002F71A8">
        <w:rPr>
          <w:rStyle w:val="BodyTextChar"/>
          <w:lang w:val="ka-GE"/>
        </w:rPr>
        <w:t>შეზღუდული შესაძლებლობის სტატუსის მქონე ბავშვ</w:t>
      </w:r>
      <w:r w:rsidR="006E56D8">
        <w:rPr>
          <w:rStyle w:val="BodyTextChar"/>
          <w:lang w:val="ka-GE"/>
        </w:rPr>
        <w:t xml:space="preserve">თან მიმართებაშიც ცალსახაა, რომ მათ ესაჭიროებათ სხვა პირის მუდმივი დახმარება და მხარდაჭერა. </w:t>
      </w:r>
    </w:p>
    <w:p w:rsidR="006E56D8" w:rsidRPr="006E56D8" w:rsidRDefault="006E56D8" w:rsidP="006E56D8">
      <w:pPr>
        <w:pStyle w:val="ListParagraph"/>
        <w:spacing w:before="100" w:beforeAutospacing="1" w:after="100" w:afterAutospacing="1" w:line="240" w:lineRule="auto"/>
        <w:ind w:left="780"/>
        <w:jc w:val="both"/>
        <w:rPr>
          <w:rStyle w:val="BodyTextChar"/>
          <w:lang w:val="ka-GE"/>
        </w:rPr>
      </w:pPr>
      <w:r w:rsidRPr="006E56D8">
        <w:rPr>
          <w:rStyle w:val="BodyTextChar"/>
        </w:rPr>
        <w:t>ამდენად, მკვეთრად გამოხატული შეზღუდული შესაძლებლობის მქონე პირები</w:t>
      </w:r>
      <w:r>
        <w:rPr>
          <w:rStyle w:val="BodyTextChar"/>
          <w:lang w:val="ka-GE"/>
        </w:rPr>
        <w:t>სთვის</w:t>
      </w:r>
      <w:r w:rsidRPr="006E56D8">
        <w:rPr>
          <w:rStyle w:val="BodyTextChar"/>
        </w:rPr>
        <w:t xml:space="preserve"> და შეზღუდული შესაძლებლობის მქონე ბავშვები</w:t>
      </w:r>
      <w:r>
        <w:rPr>
          <w:rStyle w:val="BodyTextChar"/>
          <w:lang w:val="ka-GE"/>
        </w:rPr>
        <w:t>სთვის</w:t>
      </w:r>
      <w:r w:rsidRPr="006E56D8">
        <w:rPr>
          <w:rStyle w:val="BodyTextChar"/>
        </w:rPr>
        <w:t xml:space="preserve"> პანდემიით გამოწვეული ზიანის შემსუბუქების მიზნით გათვალისწინებულია კომპენსაციის გაცემა 6 თვის განმავლობაში ყოველთვიურად 100 ლარის ოდენობით</w:t>
      </w:r>
      <w:r>
        <w:rPr>
          <w:rStyle w:val="BodyTextChar"/>
        </w:rPr>
        <w:t xml:space="preserve">. </w:t>
      </w:r>
      <w:r w:rsidRPr="006E56D8">
        <w:rPr>
          <w:rStyle w:val="BodyTextChar"/>
        </w:rPr>
        <w:t xml:space="preserve"> </w:t>
      </w:r>
    </w:p>
    <w:p w:rsidR="00484538" w:rsidRPr="00484538" w:rsidRDefault="00484538" w:rsidP="00484538">
      <w:pPr>
        <w:jc w:val="both"/>
        <w:rPr>
          <w:rFonts w:ascii="Sylfaen" w:hAnsi="Sylfaen" w:cs="Sylfaen"/>
          <w:lang w:val="ka-GE"/>
        </w:rPr>
      </w:pPr>
    </w:p>
    <w:p w:rsidR="001D23FF" w:rsidRDefault="001D23FF" w:rsidP="001D23FF">
      <w:pPr>
        <w:pStyle w:val="ListParagraph"/>
        <w:numPr>
          <w:ilvl w:val="0"/>
          <w:numId w:val="2"/>
        </w:numPr>
        <w:rPr>
          <w:rFonts w:ascii="Sylfaen" w:hAnsi="Sylfaen" w:cs="Sylfaen"/>
          <w:lang w:val="ka-GE"/>
        </w:rPr>
      </w:pPr>
      <w:r w:rsidRPr="001D23FF">
        <w:rPr>
          <w:rFonts w:ascii="Sylfaen" w:hAnsi="Sylfaen" w:cs="Sylfaen"/>
          <w:lang w:val="ka-GE"/>
        </w:rPr>
        <w:t>პანდემიის ეკონომიკური ასპექტი: რა პრობლემები შეექმნა ბიზნესს</w:t>
      </w:r>
      <w:r>
        <w:rPr>
          <w:rFonts w:ascii="Sylfaen" w:hAnsi="Sylfaen" w:cs="Sylfaen"/>
          <w:lang w:val="ka-GE"/>
        </w:rPr>
        <w:t xml:space="preserve"> </w:t>
      </w:r>
      <w:r w:rsidRPr="00B33D09">
        <w:rPr>
          <w:rFonts w:ascii="Sylfaen" w:hAnsi="Sylfaen" w:cs="Sylfaen"/>
          <w:b/>
          <w:color w:val="FF0000"/>
          <w:lang w:val="ka-GE"/>
        </w:rPr>
        <w:t>(ნარატივი - ეკონომიკის სამინისტრო; სტატისტიკა (ფინანსთა სამინისტრო)</w:t>
      </w:r>
    </w:p>
    <w:p w:rsidR="001D23FF" w:rsidRPr="001D23FF" w:rsidRDefault="007A11B4" w:rsidP="007A11B4">
      <w:pPr>
        <w:pStyle w:val="ListParagraph"/>
        <w:numPr>
          <w:ilvl w:val="0"/>
          <w:numId w:val="2"/>
        </w:numPr>
        <w:jc w:val="both"/>
        <w:rPr>
          <w:rFonts w:ascii="Sylfaen" w:hAnsi="Sylfaen" w:cs="Sylfaen"/>
          <w:lang w:val="ka-GE"/>
        </w:rPr>
      </w:pPr>
      <w:r w:rsidRPr="007A11B4">
        <w:rPr>
          <w:rFonts w:ascii="Sylfaen" w:hAnsi="Sylfaen" w:cs="Sylfaen"/>
          <w:lang w:val="ka-GE"/>
        </w:rPr>
        <w:t xml:space="preserve">COVID19-თან ბრძოლის ბიუჯეტი </w:t>
      </w:r>
      <w:r w:rsidR="001D23FF" w:rsidRPr="00B33D09">
        <w:rPr>
          <w:rFonts w:ascii="Sylfaen" w:hAnsi="Sylfaen" w:cs="Sylfaen"/>
          <w:b/>
          <w:color w:val="FF0000"/>
          <w:lang w:val="ka-GE"/>
        </w:rPr>
        <w:t>(ფინანსთა სამინისტრო)</w:t>
      </w:r>
    </w:p>
    <w:p w:rsidR="001D23FF" w:rsidRPr="001D23FF" w:rsidRDefault="001D23FF" w:rsidP="001D23FF">
      <w:pPr>
        <w:pStyle w:val="ListParagraph"/>
        <w:numPr>
          <w:ilvl w:val="0"/>
          <w:numId w:val="2"/>
        </w:numPr>
        <w:jc w:val="both"/>
        <w:rPr>
          <w:rFonts w:ascii="Sylfaen" w:hAnsi="Sylfaen" w:cs="Sylfaen"/>
          <w:lang w:val="ka-GE"/>
        </w:rPr>
      </w:pPr>
      <w:r w:rsidRPr="001D23FF">
        <w:rPr>
          <w:rFonts w:ascii="Sylfaen" w:hAnsi="Sylfaen" w:cs="Sylfaen"/>
          <w:lang w:val="ka-GE"/>
        </w:rPr>
        <w:t>საერთაშორისო</w:t>
      </w:r>
      <w:r w:rsidRPr="001D23FF">
        <w:rPr>
          <w:lang w:val="ka-GE"/>
        </w:rPr>
        <w:t xml:space="preserve"> </w:t>
      </w:r>
      <w:r w:rsidRPr="001D23FF">
        <w:rPr>
          <w:rFonts w:ascii="Sylfaen" w:hAnsi="Sylfaen" w:cs="Sylfaen"/>
          <w:lang w:val="ka-GE"/>
        </w:rPr>
        <w:t>პარტნიორების დახმარება (დეტალურად)</w:t>
      </w:r>
      <w:r w:rsidRPr="00B33D09">
        <w:rPr>
          <w:rFonts w:ascii="Sylfaen" w:hAnsi="Sylfaen" w:cs="Sylfaen"/>
          <w:b/>
          <w:color w:val="FF0000"/>
          <w:lang w:val="ka-GE"/>
        </w:rPr>
        <w:t xml:space="preserve">(ფინანსთა სამინისტრო) </w:t>
      </w:r>
    </w:p>
    <w:p w:rsidR="001D23FF" w:rsidRPr="001D23FF" w:rsidRDefault="001D23FF" w:rsidP="001D23FF">
      <w:pPr>
        <w:pStyle w:val="ListParagraph"/>
        <w:ind w:left="780"/>
        <w:rPr>
          <w:rFonts w:ascii="Sylfaen" w:hAnsi="Sylfaen" w:cs="Sylfaen"/>
          <w:lang w:val="ka-GE"/>
        </w:rPr>
      </w:pPr>
    </w:p>
    <w:p w:rsidR="00024928" w:rsidRPr="003974A2" w:rsidRDefault="00024928" w:rsidP="00024928">
      <w:pPr>
        <w:ind w:left="420"/>
        <w:rPr>
          <w:rFonts w:ascii="Sylfaen" w:hAnsi="Sylfaen" w:cs="Sylfaen"/>
          <w:b/>
          <w:lang w:val="ka-GE"/>
        </w:rPr>
      </w:pPr>
      <w:r w:rsidRPr="003974A2">
        <w:rPr>
          <w:rFonts w:ascii="Sylfaen" w:hAnsi="Sylfaen" w:cs="Sylfaen"/>
          <w:b/>
          <w:color w:val="0070C0"/>
          <w:sz w:val="28"/>
          <w:szCs w:val="28"/>
          <w:lang w:val="ka-GE"/>
        </w:rPr>
        <w:t>3.</w:t>
      </w:r>
      <w:r w:rsidR="00F3528B" w:rsidRPr="003974A2">
        <w:rPr>
          <w:rFonts w:ascii="Sylfaen" w:hAnsi="Sylfaen" w:cs="Sylfaen"/>
          <w:b/>
          <w:color w:val="0070C0"/>
          <w:sz w:val="28"/>
          <w:szCs w:val="28"/>
          <w:lang w:val="ka-GE"/>
        </w:rPr>
        <w:t>ხედვა</w:t>
      </w:r>
      <w:r w:rsidR="00F3528B" w:rsidRPr="003974A2">
        <w:rPr>
          <w:rFonts w:ascii="Sylfaen" w:hAnsi="Sylfaen"/>
          <w:b/>
          <w:color w:val="0070C0"/>
          <w:sz w:val="28"/>
          <w:szCs w:val="28"/>
          <w:lang w:val="ka-GE"/>
        </w:rPr>
        <w:t xml:space="preserve"> და </w:t>
      </w:r>
      <w:r w:rsidRPr="003974A2">
        <w:rPr>
          <w:rFonts w:ascii="Sylfaen" w:hAnsi="Sylfaen"/>
          <w:b/>
          <w:color w:val="0070C0"/>
          <w:sz w:val="28"/>
          <w:szCs w:val="28"/>
          <w:lang w:val="ka-GE"/>
        </w:rPr>
        <w:t>მთავრობის ანტიკრიზისული გეგმა</w:t>
      </w:r>
    </w:p>
    <w:p w:rsidR="00E74D60" w:rsidRPr="00E74D60" w:rsidRDefault="00E74D60" w:rsidP="00E74D60">
      <w:pPr>
        <w:ind w:left="420"/>
        <w:jc w:val="both"/>
        <w:rPr>
          <w:rFonts w:ascii="Sylfaen" w:hAnsi="Sylfaen" w:cs="Sylfaen"/>
          <w:b/>
          <w:color w:val="FF0000"/>
          <w:lang w:val="ka-GE"/>
        </w:rPr>
      </w:pPr>
      <w:r w:rsidRPr="00E74D60">
        <w:rPr>
          <w:rFonts w:ascii="Sylfaen" w:hAnsi="Sylfaen" w:cs="Sylfaen"/>
          <w:b/>
          <w:color w:val="FF0000"/>
          <w:sz w:val="36"/>
          <w:szCs w:val="36"/>
          <w:lang w:val="ka-GE"/>
        </w:rPr>
        <w:t>(!)</w:t>
      </w:r>
      <w:r>
        <w:rPr>
          <w:rFonts w:ascii="Sylfaen" w:hAnsi="Sylfaen" w:cs="Sylfaen"/>
          <w:b/>
          <w:color w:val="FF0000"/>
          <w:sz w:val="36"/>
          <w:szCs w:val="36"/>
          <w:lang w:val="ka-GE"/>
        </w:rPr>
        <w:t xml:space="preserve"> </w:t>
      </w:r>
      <w:r w:rsidR="00024928" w:rsidRPr="00E74D60">
        <w:rPr>
          <w:rFonts w:ascii="Sylfaen" w:hAnsi="Sylfaen" w:cs="Sylfaen"/>
          <w:b/>
          <w:color w:val="FF0000"/>
          <w:lang w:val="ka-GE"/>
        </w:rPr>
        <w:t xml:space="preserve">გამოკვეთილი </w:t>
      </w:r>
      <w:r w:rsidR="00F3528B" w:rsidRPr="00E74D60">
        <w:rPr>
          <w:rFonts w:ascii="Sylfaen" w:hAnsi="Sylfaen" w:cs="Sylfaen"/>
          <w:b/>
          <w:color w:val="FF0000"/>
          <w:lang w:val="ka-GE"/>
        </w:rPr>
        <w:t xml:space="preserve">პრობლემების შედეგად </w:t>
      </w:r>
      <w:r>
        <w:rPr>
          <w:rFonts w:ascii="Sylfaen" w:hAnsi="Sylfaen" w:cs="Sylfaen"/>
          <w:b/>
          <w:color w:val="FF0000"/>
          <w:lang w:val="ka-GE"/>
        </w:rPr>
        <w:t xml:space="preserve">ნარატივის სახით იწერება </w:t>
      </w:r>
      <w:r w:rsidR="00024928" w:rsidRPr="00E74D60">
        <w:rPr>
          <w:rFonts w:ascii="Sylfaen" w:hAnsi="Sylfaen" w:cs="Sylfaen"/>
          <w:b/>
          <w:color w:val="FF0000"/>
          <w:lang w:val="ka-GE"/>
        </w:rPr>
        <w:t>კონკრეტული ქმედებების საჭიროება</w:t>
      </w:r>
      <w:r>
        <w:rPr>
          <w:rFonts w:ascii="Sylfaen" w:hAnsi="Sylfaen" w:cs="Sylfaen"/>
          <w:b/>
          <w:color w:val="FF0000"/>
          <w:lang w:val="ka-GE"/>
        </w:rPr>
        <w:t xml:space="preserve"> მთავრობის მხრიდან </w:t>
      </w:r>
      <w:r w:rsidR="00024928" w:rsidRPr="00E74D60">
        <w:rPr>
          <w:rFonts w:ascii="Sylfaen" w:hAnsi="Sylfaen" w:cs="Sylfaen"/>
          <w:b/>
          <w:color w:val="FF0000"/>
          <w:lang w:val="ka-GE"/>
        </w:rPr>
        <w:t xml:space="preserve">ეტაპების </w:t>
      </w:r>
      <w:r w:rsidRPr="00E74D60">
        <w:rPr>
          <w:rFonts w:ascii="Sylfaen" w:hAnsi="Sylfaen" w:cs="Sylfaen"/>
          <w:b/>
          <w:color w:val="FF0000"/>
          <w:lang w:val="ka-GE"/>
        </w:rPr>
        <w:t xml:space="preserve">და ღონისძიებების </w:t>
      </w:r>
      <w:r w:rsidR="00024928" w:rsidRPr="00E74D60">
        <w:rPr>
          <w:rFonts w:ascii="Sylfaen" w:hAnsi="Sylfaen" w:cs="Sylfaen"/>
          <w:b/>
          <w:color w:val="FF0000"/>
          <w:lang w:val="ka-GE"/>
        </w:rPr>
        <w:t>მიხედვით</w:t>
      </w:r>
      <w:r w:rsidRPr="00E74D60">
        <w:rPr>
          <w:rFonts w:ascii="Sylfaen" w:hAnsi="Sylfaen" w:cs="Sylfaen"/>
          <w:b/>
          <w:color w:val="FF0000"/>
          <w:lang w:val="ka-GE"/>
        </w:rPr>
        <w:t xml:space="preserve">: </w:t>
      </w:r>
    </w:p>
    <w:p w:rsidR="00F3528B" w:rsidRDefault="00E74D60" w:rsidP="00E74D60">
      <w:pPr>
        <w:ind w:left="420"/>
        <w:jc w:val="both"/>
        <w:rPr>
          <w:rFonts w:ascii="Sylfaen" w:hAnsi="Sylfaen" w:cs="Sylfaen"/>
          <w:lang w:val="ka-GE"/>
        </w:rPr>
      </w:pPr>
      <w:r w:rsidRPr="00E74D60">
        <w:rPr>
          <w:rFonts w:ascii="Sylfaen" w:hAnsi="Sylfaen" w:cs="Sylfaen"/>
          <w:b/>
          <w:color w:val="FF0000"/>
          <w:sz w:val="36"/>
          <w:szCs w:val="36"/>
          <w:lang w:val="ka-GE"/>
        </w:rPr>
        <w:t>(!)</w:t>
      </w:r>
      <w:r w:rsidRPr="00E74D60">
        <w:rPr>
          <w:rFonts w:ascii="Sylfaen" w:hAnsi="Sylfaen" w:cs="Sylfaen"/>
          <w:b/>
          <w:color w:val="FF0000"/>
          <w:lang w:val="ka-GE"/>
        </w:rPr>
        <w:t xml:space="preserve"> სამინისტროები </w:t>
      </w:r>
      <w:r w:rsidRPr="007A11B4">
        <w:rPr>
          <w:rFonts w:ascii="Sylfaen" w:hAnsi="Sylfaen" w:cs="Sylfaen"/>
          <w:b/>
          <w:color w:val="FF0000"/>
          <w:lang w:val="ka-GE"/>
        </w:rPr>
        <w:t>კომპეტენციის ფარგლებში ავსებენ ნარატივს  რა დადებითი შედეგების მომტანია მთავრობის აღნიშნული ღონისძიებები</w:t>
      </w:r>
      <w:r>
        <w:rPr>
          <w:rFonts w:ascii="Sylfaen" w:hAnsi="Sylfaen" w:cs="Sylfaen"/>
          <w:b/>
          <w:color w:val="FF0000"/>
          <w:lang w:val="ka-GE"/>
        </w:rPr>
        <w:t xml:space="preserve"> </w:t>
      </w:r>
    </w:p>
    <w:p w:rsidR="000568A8" w:rsidRDefault="00024928" w:rsidP="00435BDF">
      <w:pPr>
        <w:ind w:left="420"/>
        <w:jc w:val="both"/>
        <w:rPr>
          <w:rFonts w:ascii="Sylfaen" w:hAnsi="Sylfaen" w:cs="Sylfaen"/>
          <w:lang w:val="ka-GE"/>
        </w:rPr>
      </w:pPr>
      <w:r>
        <w:rPr>
          <w:rFonts w:ascii="Sylfaen" w:hAnsi="Sylfaen" w:cs="Sylfaen"/>
          <w:lang w:val="ka-GE"/>
        </w:rPr>
        <w:t xml:space="preserve">ეტაპი </w:t>
      </w:r>
      <w:r>
        <w:rPr>
          <w:rFonts w:ascii="Sylfaen" w:hAnsi="Sylfaen" w:cs="Sylfaen"/>
        </w:rPr>
        <w:t>I</w:t>
      </w:r>
      <w:r w:rsidR="00435BDF">
        <w:rPr>
          <w:rFonts w:ascii="Sylfaen" w:hAnsi="Sylfaen" w:cs="Sylfaen"/>
          <w:lang w:val="ka-GE"/>
        </w:rPr>
        <w:t xml:space="preserve"> </w:t>
      </w:r>
    </w:p>
    <w:p w:rsidR="00024928" w:rsidRPr="009036D9" w:rsidRDefault="00024928" w:rsidP="009036D9">
      <w:pPr>
        <w:pStyle w:val="ListParagraph"/>
        <w:numPr>
          <w:ilvl w:val="0"/>
          <w:numId w:val="2"/>
        </w:numPr>
        <w:jc w:val="both"/>
        <w:rPr>
          <w:rFonts w:ascii="Sylfaen" w:hAnsi="Sylfaen" w:cs="Sylfaen"/>
          <w:lang w:val="ka-GE"/>
        </w:rPr>
      </w:pPr>
      <w:r w:rsidRPr="00DF5354">
        <w:rPr>
          <w:rFonts w:ascii="Sylfaen" w:hAnsi="Sylfaen" w:cs="Sylfaen"/>
          <w:b/>
          <w:lang w:val="ka-GE"/>
        </w:rPr>
        <w:t>ზრუნვა მოქალაქეებზე:</w:t>
      </w:r>
      <w:r w:rsidRPr="009036D9">
        <w:rPr>
          <w:rFonts w:ascii="Sylfaen" w:hAnsi="Sylfaen" w:cs="Sylfaen"/>
          <w:lang w:val="ka-GE"/>
        </w:rPr>
        <w:t xml:space="preserve"> კომუნალური</w:t>
      </w:r>
      <w:r w:rsidRPr="009036D9">
        <w:rPr>
          <w:lang w:val="ka-GE"/>
        </w:rPr>
        <w:t xml:space="preserve"> </w:t>
      </w:r>
      <w:r w:rsidRPr="009036D9">
        <w:rPr>
          <w:rFonts w:ascii="Sylfaen" w:hAnsi="Sylfaen" w:cs="Sylfaen"/>
          <w:lang w:val="ka-GE"/>
        </w:rPr>
        <w:t>გადასახადი, სასურსათო პროდუქტზე ფასის ზრდის დაზღვევა, სესხების გადავადება</w:t>
      </w:r>
      <w:r w:rsidR="009036D9">
        <w:rPr>
          <w:rFonts w:ascii="Sylfaen" w:hAnsi="Sylfaen" w:cs="Sylfaen"/>
          <w:lang w:val="ka-GE"/>
        </w:rPr>
        <w:t xml:space="preserve"> </w:t>
      </w:r>
      <w:r w:rsidR="009036D9" w:rsidRPr="0065135E">
        <w:rPr>
          <w:rFonts w:ascii="Sylfaen" w:hAnsi="Sylfaen" w:cs="Sylfaen"/>
          <w:b/>
          <w:color w:val="FF0000"/>
          <w:lang w:val="ka-GE"/>
        </w:rPr>
        <w:t>(ფინანსთა სამინისტრო; სოფლის მეურნეობის სამინისტრო)</w:t>
      </w:r>
    </w:p>
    <w:p w:rsidR="000568A8" w:rsidRDefault="000568A8" w:rsidP="009036D9">
      <w:pPr>
        <w:pStyle w:val="ListParagraph"/>
        <w:numPr>
          <w:ilvl w:val="0"/>
          <w:numId w:val="2"/>
        </w:numPr>
        <w:jc w:val="both"/>
        <w:rPr>
          <w:rFonts w:ascii="Sylfaen" w:hAnsi="Sylfaen" w:cs="Sylfaen"/>
          <w:lang w:val="ka-GE"/>
        </w:rPr>
      </w:pPr>
      <w:r w:rsidRPr="00DF5354">
        <w:rPr>
          <w:rFonts w:ascii="Sylfaen" w:hAnsi="Sylfaen" w:cs="Sylfaen"/>
          <w:b/>
          <w:lang w:val="ka-GE"/>
        </w:rPr>
        <w:lastRenderedPageBreak/>
        <w:t>ზრუნვა ეკონომიკაზე:</w:t>
      </w:r>
      <w:r w:rsidRPr="009036D9">
        <w:rPr>
          <w:rFonts w:ascii="Sylfaen" w:hAnsi="Sylfaen" w:cs="Sylfaen"/>
          <w:lang w:val="ka-GE"/>
        </w:rPr>
        <w:t xml:space="preserve"> ტურიზმთან</w:t>
      </w:r>
      <w:r w:rsidRPr="009036D9">
        <w:rPr>
          <w:lang w:val="ka-GE"/>
        </w:rPr>
        <w:t xml:space="preserve"> </w:t>
      </w:r>
      <w:r w:rsidRPr="009036D9">
        <w:rPr>
          <w:rFonts w:ascii="Sylfaen" w:hAnsi="Sylfaen" w:cs="Sylfaen"/>
          <w:lang w:val="ka-GE"/>
        </w:rPr>
        <w:t>დაკავშირებულ</w:t>
      </w:r>
      <w:r w:rsidRPr="009036D9">
        <w:rPr>
          <w:lang w:val="ka-GE"/>
        </w:rPr>
        <w:t xml:space="preserve"> </w:t>
      </w:r>
      <w:r w:rsidR="005F2B18">
        <w:rPr>
          <w:rFonts w:ascii="Sylfaen" w:hAnsi="Sylfaen" w:cs="Sylfaen"/>
          <w:lang w:val="ka-GE"/>
        </w:rPr>
        <w:t>ბიზნესსუბიექტების</w:t>
      </w:r>
      <w:r w:rsidRPr="009036D9">
        <w:rPr>
          <w:lang w:val="ka-GE"/>
        </w:rPr>
        <w:t xml:space="preserve"> </w:t>
      </w:r>
      <w:r w:rsidRPr="009036D9">
        <w:rPr>
          <w:rFonts w:ascii="Sylfaen" w:hAnsi="Sylfaen" w:cs="Sylfaen"/>
          <w:lang w:val="ka-GE"/>
        </w:rPr>
        <w:t>ქონების</w:t>
      </w:r>
      <w:r w:rsidRPr="009036D9">
        <w:rPr>
          <w:lang w:val="ka-GE"/>
        </w:rPr>
        <w:t xml:space="preserve"> </w:t>
      </w:r>
      <w:r w:rsidRPr="009036D9">
        <w:rPr>
          <w:rFonts w:ascii="Sylfaen" w:hAnsi="Sylfaen" w:cs="Sylfaen"/>
          <w:lang w:val="ka-GE"/>
        </w:rPr>
        <w:t>და საშემოსავლო</w:t>
      </w:r>
      <w:r w:rsidRPr="009036D9">
        <w:rPr>
          <w:lang w:val="ka-GE"/>
        </w:rPr>
        <w:t xml:space="preserve"> </w:t>
      </w:r>
      <w:r w:rsidRPr="009036D9">
        <w:rPr>
          <w:rFonts w:ascii="Sylfaen" w:hAnsi="Sylfaen" w:cs="Sylfaen"/>
          <w:lang w:val="ka-GE"/>
        </w:rPr>
        <w:t>გადასახადის გადავადება; მცირე</w:t>
      </w:r>
      <w:r w:rsidRPr="009036D9">
        <w:rPr>
          <w:lang w:val="ka-GE"/>
        </w:rPr>
        <w:t xml:space="preserve"> </w:t>
      </w:r>
      <w:r w:rsidRPr="009036D9">
        <w:rPr>
          <w:rFonts w:ascii="Sylfaen" w:hAnsi="Sylfaen" w:cs="Sylfaen"/>
          <w:lang w:val="ka-GE"/>
        </w:rPr>
        <w:t>სასტუმროებისთვის</w:t>
      </w:r>
      <w:r w:rsidR="005F2B18">
        <w:rPr>
          <w:lang w:val="ka-GE"/>
        </w:rPr>
        <w:t xml:space="preserve"> </w:t>
      </w:r>
      <w:r w:rsidRPr="009036D9">
        <w:rPr>
          <w:rFonts w:ascii="Sylfaen" w:hAnsi="Sylfaen" w:cs="Sylfaen"/>
          <w:lang w:val="ka-GE"/>
        </w:rPr>
        <w:t>სესხის</w:t>
      </w:r>
      <w:r w:rsidRPr="009036D9">
        <w:rPr>
          <w:lang w:val="ka-GE"/>
        </w:rPr>
        <w:t xml:space="preserve"> </w:t>
      </w:r>
      <w:r w:rsidRPr="009036D9">
        <w:rPr>
          <w:rFonts w:ascii="Sylfaen" w:hAnsi="Sylfaen" w:cs="Sylfaen"/>
          <w:lang w:val="ka-GE"/>
        </w:rPr>
        <w:t>პროცენტის</w:t>
      </w:r>
      <w:r w:rsidRPr="009036D9">
        <w:rPr>
          <w:lang w:val="ka-GE"/>
        </w:rPr>
        <w:t xml:space="preserve"> </w:t>
      </w:r>
      <w:r w:rsidRPr="009036D9">
        <w:rPr>
          <w:rFonts w:ascii="Sylfaen" w:hAnsi="Sylfaen" w:cs="Sylfaen"/>
          <w:lang w:val="ka-GE"/>
        </w:rPr>
        <w:t>ხარჯის</w:t>
      </w:r>
      <w:r w:rsidRPr="009036D9">
        <w:rPr>
          <w:lang w:val="ka-GE"/>
        </w:rPr>
        <w:t xml:space="preserve"> 80%-</w:t>
      </w:r>
      <w:r w:rsidRPr="009036D9">
        <w:rPr>
          <w:rFonts w:ascii="Sylfaen" w:hAnsi="Sylfaen" w:cs="Sylfaen"/>
          <w:lang w:val="ka-GE"/>
        </w:rPr>
        <w:t xml:space="preserve">ს სუბსიდირება; ავტოიმპორტიორებისთვის </w:t>
      </w:r>
      <w:r w:rsidRPr="009036D9">
        <w:rPr>
          <w:lang w:val="ka-GE"/>
        </w:rPr>
        <w:t xml:space="preserve"> </w:t>
      </w:r>
      <w:r w:rsidRPr="009036D9">
        <w:rPr>
          <w:rFonts w:ascii="Sylfaen" w:hAnsi="Sylfaen" w:cs="Sylfaen"/>
          <w:lang w:val="ka-GE"/>
        </w:rPr>
        <w:t>განბაჟების ვადის გადაწევა;  სესხის რესტრუქტურიზაცია ყველა იურიდიულ პირ</w:t>
      </w:r>
      <w:r w:rsidR="005F2B18">
        <w:rPr>
          <w:rFonts w:ascii="Sylfaen" w:hAnsi="Sylfaen" w:cs="Sylfaen"/>
          <w:lang w:val="ka-GE"/>
        </w:rPr>
        <w:t>ი</w:t>
      </w:r>
      <w:r w:rsidRPr="009036D9">
        <w:rPr>
          <w:rFonts w:ascii="Sylfaen" w:hAnsi="Sylfaen" w:cs="Sylfaen"/>
          <w:lang w:val="ka-GE"/>
        </w:rPr>
        <w:t>ს</w:t>
      </w:r>
      <w:r w:rsidR="005F2B18">
        <w:rPr>
          <w:rFonts w:ascii="Sylfaen" w:hAnsi="Sylfaen" w:cs="Sylfaen"/>
          <w:lang w:val="ka-GE"/>
        </w:rPr>
        <w:t>თვის</w:t>
      </w:r>
      <w:r w:rsidRPr="009036D9">
        <w:rPr>
          <w:rFonts w:ascii="Sylfaen" w:hAnsi="Sylfaen" w:cs="Sylfaen"/>
          <w:lang w:val="ka-GE"/>
        </w:rPr>
        <w:t>;  სამშენებლო მასალების ფასის ზრდის დაზღვევა</w:t>
      </w:r>
      <w:r w:rsidR="009036D9">
        <w:rPr>
          <w:rFonts w:ascii="Sylfaen" w:hAnsi="Sylfaen" w:cs="Sylfaen"/>
          <w:lang w:val="ka-GE"/>
        </w:rPr>
        <w:t xml:space="preserve"> </w:t>
      </w:r>
      <w:r w:rsidR="009036D9" w:rsidRPr="0065135E">
        <w:rPr>
          <w:rFonts w:ascii="Sylfaen" w:hAnsi="Sylfaen" w:cs="Sylfaen"/>
          <w:b/>
          <w:color w:val="FF0000"/>
          <w:lang w:val="ka-GE"/>
        </w:rPr>
        <w:t>(ფინანსთა სამინისტრო; ეკონომიკის სამინისტრო)</w:t>
      </w:r>
    </w:p>
    <w:p w:rsidR="009036D9" w:rsidRPr="00435BDF" w:rsidRDefault="009036D9" w:rsidP="009036D9">
      <w:pPr>
        <w:ind w:left="420"/>
        <w:jc w:val="both"/>
        <w:rPr>
          <w:rFonts w:ascii="Sylfaen" w:hAnsi="Sylfaen" w:cs="Sylfaen"/>
          <w:b/>
          <w:lang w:val="ka-GE"/>
        </w:rPr>
      </w:pPr>
      <w:r>
        <w:rPr>
          <w:rFonts w:ascii="Sylfaen" w:hAnsi="Sylfaen" w:cs="Sylfaen"/>
          <w:lang w:val="ka-GE"/>
        </w:rPr>
        <w:t xml:space="preserve">ეტაპი </w:t>
      </w:r>
      <w:r>
        <w:rPr>
          <w:rFonts w:ascii="Sylfaen" w:hAnsi="Sylfaen" w:cs="Sylfaen"/>
        </w:rPr>
        <w:t>II</w:t>
      </w:r>
      <w:r>
        <w:rPr>
          <w:rFonts w:ascii="Sylfaen" w:hAnsi="Sylfaen" w:cs="Sylfaen"/>
          <w:lang w:val="ka-GE"/>
        </w:rPr>
        <w:t>:</w:t>
      </w:r>
      <w:r w:rsidR="00435BDF">
        <w:rPr>
          <w:rFonts w:ascii="Sylfaen" w:hAnsi="Sylfaen" w:cs="Sylfaen"/>
          <w:lang w:val="ka-GE"/>
        </w:rPr>
        <w:t xml:space="preserve"> </w:t>
      </w:r>
    </w:p>
    <w:p w:rsidR="009036D9" w:rsidRPr="00B258C6" w:rsidRDefault="009036D9" w:rsidP="00435BDF">
      <w:pPr>
        <w:pStyle w:val="ListParagraph"/>
        <w:numPr>
          <w:ilvl w:val="0"/>
          <w:numId w:val="2"/>
        </w:numPr>
        <w:jc w:val="both"/>
        <w:rPr>
          <w:rFonts w:ascii="Sylfaen" w:hAnsi="Sylfaen" w:cs="Sylfaen"/>
          <w:lang w:val="ka-GE"/>
        </w:rPr>
      </w:pPr>
      <w:r w:rsidRPr="00DF5354">
        <w:rPr>
          <w:rFonts w:ascii="Sylfaen" w:hAnsi="Sylfaen" w:cs="Sylfaen"/>
          <w:b/>
          <w:lang w:val="ka-GE"/>
        </w:rPr>
        <w:t>ზრუნვა</w:t>
      </w:r>
      <w:r w:rsidRPr="00DF5354">
        <w:rPr>
          <w:b/>
          <w:lang w:val="ka-GE"/>
        </w:rPr>
        <w:t xml:space="preserve"> </w:t>
      </w:r>
      <w:r w:rsidRPr="00DF5354">
        <w:rPr>
          <w:rFonts w:ascii="Sylfaen" w:hAnsi="Sylfaen" w:cs="Sylfaen"/>
          <w:b/>
          <w:lang w:val="ka-GE"/>
        </w:rPr>
        <w:t>მოქალაქეებზე</w:t>
      </w:r>
      <w:r w:rsidR="00DF5354" w:rsidRPr="00DF5354">
        <w:rPr>
          <w:rFonts w:ascii="Sylfaen" w:hAnsi="Sylfaen" w:cs="Sylfaen"/>
          <w:b/>
          <w:lang w:val="ka-GE"/>
        </w:rPr>
        <w:t>:</w:t>
      </w:r>
      <w:r w:rsidR="00DF5354" w:rsidRPr="00DF5354">
        <w:rPr>
          <w:rFonts w:ascii="Sylfaen" w:hAnsi="Sylfaen" w:cs="Sylfaen"/>
          <w:lang w:val="ka-GE"/>
        </w:rPr>
        <w:t xml:space="preserve"> </w:t>
      </w:r>
      <w:r w:rsidR="00435BDF" w:rsidRPr="00DF5354">
        <w:rPr>
          <w:rFonts w:ascii="Sylfaen" w:hAnsi="Sylfaen" w:cs="Sylfaen"/>
          <w:lang w:val="ka-GE"/>
        </w:rPr>
        <w:t>დაქირავებით დასაქმებული პირების დახმარება; არაფორმალურ სექტორში დასაქმებულების ან თვითდასაქმებულების დახმარება; დამატებით საშუალოდ 600-ლარიან დახმარების მიმღები პირები/ოჯახები; პენსიების ინდექსაციის წესის შემოღება; 70 წლის და მეტი ასაკის პენსიონერებისთვის 1 ივლისიდან პენსიის ზრდა</w:t>
      </w:r>
      <w:r w:rsidR="00DF5354">
        <w:rPr>
          <w:rFonts w:ascii="Sylfaen" w:hAnsi="Sylfaen" w:cs="Sylfaen"/>
          <w:lang w:val="ka-GE"/>
        </w:rPr>
        <w:t xml:space="preserve"> </w:t>
      </w:r>
      <w:r w:rsidR="00DF5354" w:rsidRPr="00DF5354">
        <w:rPr>
          <w:rFonts w:ascii="Sylfaen" w:hAnsi="Sylfaen" w:cs="Sylfaen"/>
          <w:b/>
          <w:color w:val="FF0000"/>
          <w:lang w:val="ka-GE"/>
        </w:rPr>
        <w:t>(ჯანდაცვის სამინისტრო</w:t>
      </w:r>
      <w:r w:rsidR="00DF5354">
        <w:rPr>
          <w:rFonts w:ascii="Sylfaen" w:hAnsi="Sylfaen" w:cs="Sylfaen"/>
          <w:b/>
          <w:color w:val="FF0000"/>
          <w:lang w:val="ka-GE"/>
        </w:rPr>
        <w:t xml:space="preserve">; </w:t>
      </w:r>
      <w:r w:rsidR="00DF5354" w:rsidRPr="00DF5354">
        <w:rPr>
          <w:rFonts w:ascii="Sylfaen" w:hAnsi="Sylfaen" w:cs="Sylfaen"/>
          <w:b/>
          <w:color w:val="FF0000"/>
          <w:lang w:val="ka-GE"/>
        </w:rPr>
        <w:t>ფინანსთა სამინისტრო;)</w:t>
      </w:r>
    </w:p>
    <w:p w:rsidR="00B258C6" w:rsidRDefault="00B258C6" w:rsidP="00B258C6">
      <w:pPr>
        <w:jc w:val="both"/>
        <w:rPr>
          <w:rFonts w:ascii="Sylfaen" w:hAnsi="Sylfaen" w:cs="Sylfaen"/>
          <w:lang w:val="ka-GE"/>
        </w:rPr>
      </w:pPr>
    </w:p>
    <w:p w:rsidR="00B258C6" w:rsidRDefault="00B258C6" w:rsidP="00B258C6">
      <w:pPr>
        <w:jc w:val="both"/>
        <w:rPr>
          <w:rFonts w:ascii="Sylfaen" w:hAnsi="Sylfaen" w:cs="Sylfaen"/>
          <w:lang w:val="ka-GE"/>
        </w:rPr>
      </w:pPr>
    </w:p>
    <w:p w:rsidR="00B258C6" w:rsidRDefault="00B258C6" w:rsidP="00B258C6">
      <w:pPr>
        <w:contextualSpacing/>
        <w:jc w:val="both"/>
        <w:rPr>
          <w:rFonts w:ascii="Sylfaen" w:hAnsi="Sylfaen" w:cs="Calibri"/>
          <w:lang w:val="ka-GE"/>
        </w:rPr>
      </w:pPr>
    </w:p>
    <w:p w:rsidR="00B258C6" w:rsidRPr="00B258C6" w:rsidRDefault="00B258C6" w:rsidP="00B258C6">
      <w:pPr>
        <w:jc w:val="both"/>
        <w:rPr>
          <w:rFonts w:ascii="Sylfaen" w:hAnsi="Sylfaen" w:cs="Times New Roman"/>
          <w:lang w:val="ka-GE"/>
        </w:rPr>
      </w:pPr>
      <w:r>
        <w:rPr>
          <w:rFonts w:ascii="Sylfaen" w:hAnsi="Sylfaen" w:cs="Times New Roman"/>
          <w:lang w:val="ka-GE"/>
        </w:rPr>
        <w:t xml:space="preserve">საქართველოს მოსახლეობის დასაქმების ხელშეწყობა საქართველოს მთავრობის ერთ-ერთი მნიშვნელოვანი პრიორიტეტია, რომლესაც უკვე წლებია შრომის ბაზრის აქტიური პოლიტიკის მეშვეობით ახორციელებს. პანდემიით გამოწვეული მდგომაროებით კი  ყველაზე მეტად ზარალდება და შესაბამისად დიდი საფრთხე ექმნება საქართველოს შრომის ბაზარს. ვითარების გათვალისწინებით, სანამ საქართველოს მთავრობა განაგრძობს შრომის ბაზრის აქტიური პოლიტიკის განხორციელებას, აუცილებლად მისაღებია ზომები, რათა დაახმარება გაეწიოთ ყველაზე მოწყვლად კატეგორიას.  მოწყვლად კატეგორიებში მოიაზრება ის სამუშაო ძალა, რომელთაც დაკარგეს სამსახური/შემოსავალი ან გაუშვეს უხელფასო შვებულებაში და ყველაზე რთულად რეგულირებადი </w:t>
      </w:r>
      <w:r>
        <w:rPr>
          <w:rFonts w:ascii="Sylfaen" w:hAnsi="Sylfaen" w:cs="Calibri"/>
          <w:lang w:val="ka-GE"/>
        </w:rPr>
        <w:t xml:space="preserve">თვითდასაქმებულები და არაფორმალურ სექტორში დასაქმებულები.  </w:t>
      </w:r>
    </w:p>
    <w:p w:rsidR="0030025A" w:rsidRPr="00B258C6" w:rsidRDefault="00B258C6" w:rsidP="00B258C6">
      <w:pPr>
        <w:spacing w:line="254" w:lineRule="auto"/>
        <w:jc w:val="both"/>
        <w:rPr>
          <w:rFonts w:ascii="Sylfaen" w:hAnsi="Sylfaen" w:cs="Calibri"/>
          <w:lang w:val="ka-GE"/>
        </w:rPr>
      </w:pPr>
      <w:r>
        <w:rPr>
          <w:rFonts w:ascii="Sylfaen" w:hAnsi="Sylfaen" w:cs="Calibri"/>
          <w:lang w:val="ka-GE"/>
        </w:rPr>
        <w:t xml:space="preserve">სწორედ ზემოაღნიშნულ პირთა დახმარება ანტიკრიზისული ეკონომიკური გეგმის კიდევ ერთ მნიშვნელოვან ღონისძიებას წარმოადგენს.  ანტიკრიზისული ეკონომიკური გეგმის თანახმად,  </w:t>
      </w:r>
      <w:r w:rsidRPr="00B258C6">
        <w:rPr>
          <w:rFonts w:ascii="Sylfaen" w:hAnsi="Sylfaen" w:cs="Calibri"/>
          <w:b/>
          <w:bCs/>
          <w:lang w:val="ka-GE"/>
        </w:rPr>
        <w:t>კომპენსაციის მიღების უფლება აქვს</w:t>
      </w:r>
      <w:r>
        <w:rPr>
          <w:rFonts w:ascii="Sylfaen" w:hAnsi="Sylfaen" w:cs="Calibri"/>
          <w:b/>
          <w:bCs/>
          <w:lang w:val="ka-GE"/>
        </w:rPr>
        <w:t xml:space="preserve"> </w:t>
      </w:r>
      <w:r w:rsidR="00D77C34" w:rsidRPr="00B258C6">
        <w:rPr>
          <w:rFonts w:ascii="Sylfaen" w:hAnsi="Sylfaen" w:cs="Calibri"/>
          <w:lang w:val="ka-GE"/>
        </w:rPr>
        <w:t>დაქირავებით დასაქმებულებს, რომლებმაც დაკარგეს სამსაახური ან გაუშვეს უხელფასო შვებულებაში</w:t>
      </w:r>
      <w:r>
        <w:rPr>
          <w:rFonts w:ascii="Sylfaen" w:hAnsi="Sylfaen" w:cs="Calibri"/>
          <w:lang w:val="ka-GE"/>
        </w:rPr>
        <w:t xml:space="preserve"> და </w:t>
      </w:r>
      <w:r w:rsidR="00D77C34" w:rsidRPr="00B258C6">
        <w:rPr>
          <w:rFonts w:ascii="Sylfaen" w:hAnsi="Sylfaen" w:cs="Calibri"/>
          <w:lang w:val="ka-GE"/>
        </w:rPr>
        <w:t>თვითდასაქმებულებ</w:t>
      </w:r>
      <w:r>
        <w:rPr>
          <w:rFonts w:ascii="Sylfaen" w:hAnsi="Sylfaen" w:cs="Calibri"/>
          <w:lang w:val="ka-GE"/>
        </w:rPr>
        <w:t>ი</w:t>
      </w:r>
      <w:r w:rsidR="00D77C34" w:rsidRPr="00B258C6">
        <w:rPr>
          <w:rFonts w:ascii="Sylfaen" w:hAnsi="Sylfaen" w:cs="Calibri"/>
          <w:lang w:val="ka-GE"/>
        </w:rPr>
        <w:t>ს</w:t>
      </w:r>
      <w:r>
        <w:rPr>
          <w:rFonts w:ascii="Sylfaen" w:hAnsi="Sylfaen" w:cs="Calibri"/>
          <w:lang w:val="ka-GE"/>
        </w:rPr>
        <w:t xml:space="preserve"> ორ კატეგორიას</w:t>
      </w:r>
      <w:r w:rsidR="00D77C34" w:rsidRPr="00B258C6">
        <w:rPr>
          <w:rFonts w:ascii="Sylfaen" w:hAnsi="Sylfaen" w:cs="Calibri"/>
          <w:lang w:val="ka-GE"/>
        </w:rPr>
        <w:t>.</w:t>
      </w:r>
    </w:p>
    <w:p w:rsidR="0030025A" w:rsidRDefault="00B258C6" w:rsidP="00B258C6">
      <w:pPr>
        <w:spacing w:line="254" w:lineRule="auto"/>
        <w:jc w:val="both"/>
        <w:rPr>
          <w:rFonts w:ascii="Sylfaen" w:hAnsi="Sylfaen" w:cs="Calibri"/>
          <w:lang w:val="ka-GE"/>
        </w:rPr>
      </w:pPr>
      <w:r>
        <w:rPr>
          <w:rFonts w:ascii="Sylfaen" w:hAnsi="Sylfaen" w:cs="Calibri"/>
          <w:lang w:val="ka-GE"/>
        </w:rPr>
        <w:t xml:space="preserve">დაქირავებით დასაქმებული პირები, რომლებმაც აღნიშნულ პერიოდში დაკარგეს სამსახური ან იმყოფებიან უხელფასო შვებულებაში, საქართველო მთავრობისგან მიიღებენ ყოველთვიურ კომპენსაციას 200 ლარის ოდენობით, 6 თვის განმავლობაში. გარდა ამისა, ერთჯერადი კომპენსაციის მიღება, 300 ლარის ოდენობით, ასევე შეეძლებათ თვითდასაქმებულებს, რომლებიც ეწეოდნენ ეკონომიკურ საქმიანობას და აღნიშნული გარემოებების გამო შეწყვიტეს საქმიანობა. </w:t>
      </w:r>
      <w:r w:rsidR="00D0206F">
        <w:rPr>
          <w:rFonts w:ascii="Sylfaen" w:hAnsi="Sylfaen" w:cs="Calibri"/>
          <w:lang w:val="ka-GE"/>
        </w:rPr>
        <w:t xml:space="preserve"> </w:t>
      </w:r>
      <w:r>
        <w:rPr>
          <w:rFonts w:ascii="Sylfaen" w:hAnsi="Sylfaen" w:cs="Calibri"/>
          <w:lang w:val="ka-GE"/>
        </w:rPr>
        <w:t xml:space="preserve">თვითდასაქმებულებზე საუბრის დროს აუცილებელია გაიმიჯნოს მათი ორი კატეგორია, კერძოდ, </w:t>
      </w:r>
      <w:r w:rsidR="00D77C34" w:rsidRPr="00B258C6">
        <w:rPr>
          <w:rFonts w:ascii="Sylfaen" w:hAnsi="Sylfaen" w:cs="Calibri"/>
          <w:lang w:val="ka-GE"/>
        </w:rPr>
        <w:t>ფიზიკური პირები, რომლებიც რეგისტრირებულნი არიან შემოსავლების სამსახურში</w:t>
      </w:r>
      <w:r>
        <w:rPr>
          <w:rFonts w:ascii="Sylfaen" w:hAnsi="Sylfaen" w:cs="Calibri"/>
          <w:lang w:val="ka-GE"/>
        </w:rPr>
        <w:t xml:space="preserve"> და </w:t>
      </w:r>
      <w:r w:rsidR="00D77C34" w:rsidRPr="00B258C6">
        <w:rPr>
          <w:rFonts w:ascii="Sylfaen" w:hAnsi="Sylfaen" w:cs="Calibri"/>
          <w:lang w:val="ka-GE"/>
        </w:rPr>
        <w:t>ფიზიკური პირები, რომლებიც ეწეოდნენ   ეკონომიკურ საქმიანობას ან/და ჰქონდათ შემოსავალი, თუმცა არ არიან რეგისტრირებული შემოსავლების სამსახურში</w:t>
      </w:r>
      <w:r>
        <w:rPr>
          <w:rFonts w:ascii="Sylfaen" w:hAnsi="Sylfaen" w:cs="Calibri"/>
          <w:lang w:val="ka-GE"/>
        </w:rPr>
        <w:t xml:space="preserve">. </w:t>
      </w:r>
    </w:p>
    <w:p w:rsidR="00B258C6" w:rsidRDefault="00B258C6" w:rsidP="00D0206F">
      <w:pPr>
        <w:spacing w:after="0" w:line="240" w:lineRule="auto"/>
        <w:jc w:val="both"/>
        <w:rPr>
          <w:rFonts w:ascii="Sylfaen" w:eastAsia="Times New Roman" w:hAnsi="Sylfaen" w:cs="Sylfaen"/>
          <w:lang w:val="ka-GE"/>
        </w:rPr>
      </w:pPr>
      <w:r>
        <w:rPr>
          <w:rFonts w:ascii="Sylfaen" w:hAnsi="Sylfaen" w:cs="Calibri"/>
          <w:lang w:val="ka-GE"/>
        </w:rPr>
        <w:lastRenderedPageBreak/>
        <w:t>კომპენსაციის გაცემას უზრუნველყოფს სსიპ დასაქმების ხელშეწყობის სახელმწიფო სააგენტო, რომელიც დასაქმების ხელშეწყობის მიმართულებით საქართველოს მთავრობის მიერ გადადგმული კიდევ ერთი მნიშვნელოვანი ნაბიჯია. სააგენტო</w:t>
      </w:r>
      <w:r w:rsidR="00D0206F">
        <w:rPr>
          <w:rFonts w:ascii="Sylfaen" w:hAnsi="Sylfaen" w:cs="Calibri"/>
          <w:lang w:val="ka-GE"/>
        </w:rPr>
        <w:t xml:space="preserve">ს </w:t>
      </w:r>
      <w:r w:rsidR="00D0206F">
        <w:rPr>
          <w:rFonts w:ascii="Sylfaen" w:eastAsia="Times New Roman" w:hAnsi="Sylfaen" w:cs="Sylfaen"/>
          <w:lang w:val="ka-GE"/>
        </w:rPr>
        <w:t>დასაქმების და შრომის ბაზრის  აქტიური პოლიტიკის  გატარება, მათ შორის საზღვარგარეთ ლეგალური დასაქმების (ცირკულარული მიგრაცია) შესაძლებლობის შექმნა.</w:t>
      </w:r>
    </w:p>
    <w:p w:rsidR="00D0206F" w:rsidRPr="00D0206F" w:rsidRDefault="00D0206F" w:rsidP="00D0206F">
      <w:pPr>
        <w:spacing w:after="0" w:line="240" w:lineRule="auto"/>
        <w:jc w:val="both"/>
        <w:rPr>
          <w:rFonts w:ascii="Sylfaen" w:eastAsia="Times New Roman" w:hAnsi="Sylfaen" w:cs="Sylfaen"/>
          <w:lang w:val="ka-GE"/>
        </w:rPr>
      </w:pPr>
    </w:p>
    <w:p w:rsidR="00B258C6" w:rsidRPr="00D0206F" w:rsidRDefault="00D0206F" w:rsidP="00B258C6">
      <w:pPr>
        <w:spacing w:line="254" w:lineRule="auto"/>
        <w:jc w:val="both"/>
        <w:rPr>
          <w:rFonts w:ascii="Sylfaen" w:hAnsi="Sylfaen" w:cs="Calibri"/>
          <w:lang w:val="ka-GE"/>
        </w:rPr>
      </w:pPr>
      <w:r>
        <w:rPr>
          <w:rFonts w:ascii="Sylfaen" w:hAnsi="Sylfaen" w:cs="Calibri"/>
          <w:lang w:val="ka-GE"/>
        </w:rPr>
        <w:t>მო</w:t>
      </w:r>
      <w:r w:rsidR="00B258C6">
        <w:rPr>
          <w:rFonts w:ascii="Sylfaen" w:hAnsi="Sylfaen" w:cs="Calibri"/>
          <w:lang w:val="ka-GE"/>
        </w:rPr>
        <w:t>ქ</w:t>
      </w:r>
      <w:r>
        <w:rPr>
          <w:rFonts w:ascii="Sylfaen" w:hAnsi="Sylfaen" w:cs="Calibri"/>
          <w:lang w:val="ka-GE"/>
        </w:rPr>
        <w:t>ა</w:t>
      </w:r>
      <w:r w:rsidR="00B258C6">
        <w:rPr>
          <w:rFonts w:ascii="Sylfaen" w:hAnsi="Sylfaen" w:cs="Calibri"/>
          <w:lang w:val="ka-GE"/>
        </w:rPr>
        <w:t>ლაქეებზე ზრუნვის პროგრამა წარმოადგენს მოსახლეობის მნიშვნელოვან მხადაჭერას საქართველოს მთავრობის მხრიდან, ეკონომიკური კრიზისით გამოწვეული სიღარიბის გაზრდილი რისკების შესამცირებლად. </w:t>
      </w:r>
      <w:r>
        <w:rPr>
          <w:rFonts w:ascii="Sylfaen" w:hAnsi="Sylfaen" w:cs="Calibri"/>
          <w:lang w:val="ka-GE"/>
        </w:rPr>
        <w:t xml:space="preserve"> </w:t>
      </w:r>
    </w:p>
    <w:p w:rsidR="00711C20" w:rsidRDefault="00CC681C" w:rsidP="00B258C6">
      <w:pPr>
        <w:jc w:val="both"/>
        <w:rPr>
          <w:rFonts w:ascii="Sylfaen" w:hAnsi="Sylfaen" w:cs="Sylfaen"/>
          <w:lang w:val="ka-GE"/>
        </w:rPr>
      </w:pPr>
      <w:r>
        <w:rPr>
          <w:rFonts w:ascii="Sylfaen" w:hAnsi="Sylfaen" w:cs="Sylfaen"/>
          <w:lang w:val="ka-GE"/>
        </w:rPr>
        <w:t xml:space="preserve">ხანდაზმულ მოქალაქეებზე ზრუნვა და მათი მხარდაჭერა სოციალური პოლიტიკის ერთ-ერთი მნიშვნელოვანი ნაწილია. უკანასკნელ პერიოდში არაერთხელ განხორციელდა პენსიების ეტაპობრივი ზრდა. თუ პენსიის ოდენობა 2012 წელს 125 ლარს შეადგენდა, 2020 წლის იანვრიდან ასაკით პენსიონერები ყოველთვიურად 220 ლარს იღებენ. </w:t>
      </w:r>
      <w:r w:rsidR="003D7441">
        <w:rPr>
          <w:rFonts w:ascii="Sylfaen" w:hAnsi="Sylfaen" w:cs="Sylfaen"/>
          <w:lang w:val="ka-GE"/>
        </w:rPr>
        <w:t xml:space="preserve"> </w:t>
      </w:r>
      <w:r>
        <w:rPr>
          <w:rFonts w:ascii="Sylfaen" w:hAnsi="Sylfaen" w:cs="Sylfaen"/>
          <w:lang w:val="ka-GE"/>
        </w:rPr>
        <w:t xml:space="preserve">შესაბამისად, გაიზარდა მაღალმთიან დასახლებაში მუდმივად მცხოვრებ პირთათვის გათვალისწინებული დანამატის ოდენობაც და დღეს მაღალმთიან დასახლებაში მცხოვრები პენსიონერები 264 ლარს იღებენ. </w:t>
      </w:r>
      <w:r w:rsidR="003D7441" w:rsidRPr="009E12B5">
        <w:rPr>
          <w:rFonts w:ascii="Sylfaen" w:hAnsi="Sylfaen" w:cs="Sylfaen"/>
          <w:lang w:val="ka-GE"/>
        </w:rPr>
        <w:t>2020 წლის ივლისიდან 70 წლის ასაკის ზემოთ პენსიონერებისათვის დაგეგმილია დამატებით 30 ლარიანი ზრდა</w:t>
      </w:r>
      <w:r w:rsidR="003D7441">
        <w:rPr>
          <w:rFonts w:ascii="Sylfaen" w:hAnsi="Sylfaen" w:cs="Sylfaen"/>
          <w:lang w:val="ka-GE"/>
        </w:rPr>
        <w:t xml:space="preserve"> და შესაბამისად, გაიზრდება ამ კატეგორიის პირთათვის გათვალისწინებული დანამატის ოდენობაც. </w:t>
      </w:r>
    </w:p>
    <w:p w:rsidR="00CC681C" w:rsidRDefault="00CC681C" w:rsidP="00CC681C">
      <w:pPr>
        <w:ind w:left="420"/>
        <w:jc w:val="both"/>
        <w:rPr>
          <w:rFonts w:ascii="Sylfaen" w:hAnsi="Sylfaen"/>
          <w:lang w:val="ka-GE"/>
        </w:rPr>
      </w:pPr>
      <w:r>
        <w:rPr>
          <w:rFonts w:ascii="Sylfaen" w:hAnsi="Sylfaen" w:cs="Sylfaen"/>
          <w:lang w:val="ka-GE"/>
        </w:rPr>
        <w:t xml:space="preserve">აღსანიშნავია, რომ </w:t>
      </w:r>
      <w:r>
        <w:rPr>
          <w:rFonts w:ascii="Sylfaen" w:eastAsia="Times New Roman" w:hAnsi="Sylfaen" w:cs="Sylfaen"/>
          <w:color w:val="000000"/>
          <w:lang w:val="ka-GE"/>
        </w:rPr>
        <w:t>გაეროს ბავშვთა ფონდის მიერ ჩატარებული მოსახლეობის კეთილდღეობის კვლევის (2017) თანახმად,</w:t>
      </w:r>
      <w:r w:rsidRPr="00CC681C">
        <w:rPr>
          <w:rStyle w:val="FootnoteReference"/>
          <w:rFonts w:ascii="Sylfaen" w:eastAsia="Times New Roman" w:hAnsi="Sylfaen" w:cs="Sylfaen"/>
          <w:color w:val="000000"/>
          <w:vertAlign w:val="superscript"/>
          <w:lang w:val="ka-GE"/>
        </w:rPr>
        <w:footnoteReference w:id="2"/>
      </w:r>
      <w:r>
        <w:rPr>
          <w:rFonts w:ascii="Sylfaen" w:eastAsia="Times New Roman" w:hAnsi="Sylfaen" w:cs="Sylfaen"/>
          <w:color w:val="000000"/>
          <w:lang w:val="ka-GE"/>
        </w:rPr>
        <w:t xml:space="preserve"> „</w:t>
      </w:r>
      <w:r>
        <w:rPr>
          <w:rFonts w:ascii="Sylfaen" w:hAnsi="Sylfaen" w:cs="Sylfaen"/>
        </w:rPr>
        <w:t>შინამეურნეობის</w:t>
      </w:r>
      <w:r>
        <w:t xml:space="preserve"> </w:t>
      </w:r>
      <w:r>
        <w:rPr>
          <w:rFonts w:ascii="Sylfaen" w:hAnsi="Sylfaen" w:cs="Sylfaen"/>
        </w:rPr>
        <w:t>ხარჯებიდან</w:t>
      </w:r>
      <w:r>
        <w:t xml:space="preserve"> </w:t>
      </w:r>
      <w:r>
        <w:rPr>
          <w:rFonts w:ascii="Sylfaen" w:hAnsi="Sylfaen" w:cs="Sylfaen"/>
        </w:rPr>
        <w:t>საპენსიო</w:t>
      </w:r>
      <w:r>
        <w:t xml:space="preserve"> </w:t>
      </w:r>
      <w:r>
        <w:rPr>
          <w:rFonts w:ascii="Sylfaen" w:hAnsi="Sylfaen" w:cs="Sylfaen"/>
        </w:rPr>
        <w:t>შემოსავლის</w:t>
      </w:r>
      <w:r>
        <w:t xml:space="preserve"> </w:t>
      </w:r>
      <w:r>
        <w:rPr>
          <w:rFonts w:ascii="Sylfaen" w:hAnsi="Sylfaen" w:cs="Sylfaen"/>
        </w:rPr>
        <w:t>გამოკლების</w:t>
      </w:r>
      <w:r>
        <w:t xml:space="preserve"> </w:t>
      </w:r>
      <w:r>
        <w:rPr>
          <w:rFonts w:ascii="Sylfaen" w:hAnsi="Sylfaen" w:cs="Sylfaen"/>
        </w:rPr>
        <w:t>შემთხვევაში</w:t>
      </w:r>
      <w:r>
        <w:t xml:space="preserve">, </w:t>
      </w:r>
      <w:r>
        <w:rPr>
          <w:rFonts w:ascii="Sylfaen" w:hAnsi="Sylfaen" w:cs="Sylfaen"/>
        </w:rPr>
        <w:t>პენსიონერებში</w:t>
      </w:r>
      <w:r>
        <w:t xml:space="preserve"> </w:t>
      </w:r>
      <w:r>
        <w:rPr>
          <w:rFonts w:ascii="Sylfaen" w:hAnsi="Sylfaen" w:cs="Sylfaen"/>
        </w:rPr>
        <w:t>უკიდურესი</w:t>
      </w:r>
      <w:r>
        <w:t xml:space="preserve"> </w:t>
      </w:r>
      <w:r>
        <w:rPr>
          <w:rFonts w:ascii="Sylfaen" w:hAnsi="Sylfaen" w:cs="Sylfaen"/>
        </w:rPr>
        <w:t>სიღარიბის</w:t>
      </w:r>
      <w:r>
        <w:t xml:space="preserve"> </w:t>
      </w:r>
      <w:r>
        <w:rPr>
          <w:rFonts w:ascii="Sylfaen" w:hAnsi="Sylfaen" w:cs="Sylfaen"/>
        </w:rPr>
        <w:t>დონე</w:t>
      </w:r>
      <w:r>
        <w:t xml:space="preserve"> </w:t>
      </w:r>
      <w:r>
        <w:rPr>
          <w:rFonts w:ascii="Sylfaen" w:hAnsi="Sylfaen" w:cs="Sylfaen"/>
        </w:rPr>
        <w:t>მკვეთრად</w:t>
      </w:r>
      <w:r>
        <w:t xml:space="preserve"> </w:t>
      </w:r>
      <w:r>
        <w:rPr>
          <w:rFonts w:ascii="Sylfaen" w:hAnsi="Sylfaen" w:cs="Sylfaen"/>
        </w:rPr>
        <w:t>გაიზრდება</w:t>
      </w:r>
      <w:r>
        <w:t xml:space="preserve"> 3.7%-</w:t>
      </w:r>
      <w:r>
        <w:rPr>
          <w:rFonts w:ascii="Sylfaen" w:hAnsi="Sylfaen" w:cs="Sylfaen"/>
        </w:rPr>
        <w:t>დან</w:t>
      </w:r>
      <w:r>
        <w:t xml:space="preserve"> 34.1%-</w:t>
      </w:r>
      <w:r>
        <w:rPr>
          <w:rFonts w:ascii="Sylfaen" w:hAnsi="Sylfaen" w:cs="Sylfaen"/>
        </w:rPr>
        <w:t>მდე</w:t>
      </w:r>
      <w:r>
        <w:t xml:space="preserve">, </w:t>
      </w:r>
      <w:r>
        <w:rPr>
          <w:rFonts w:ascii="Sylfaen" w:hAnsi="Sylfaen" w:cs="Sylfaen"/>
        </w:rPr>
        <w:t>ხოლო</w:t>
      </w:r>
      <w:r>
        <w:t xml:space="preserve"> </w:t>
      </w:r>
      <w:r>
        <w:rPr>
          <w:rFonts w:ascii="Sylfaen" w:hAnsi="Sylfaen" w:cs="Sylfaen"/>
        </w:rPr>
        <w:t>ბავშვებში</w:t>
      </w:r>
      <w:r>
        <w:t xml:space="preserve"> – 6.8%-</w:t>
      </w:r>
      <w:r>
        <w:rPr>
          <w:rFonts w:ascii="Sylfaen" w:hAnsi="Sylfaen" w:cs="Sylfaen"/>
        </w:rPr>
        <w:t>დან</w:t>
      </w:r>
      <w:r>
        <w:t xml:space="preserve"> 13.1%- </w:t>
      </w:r>
      <w:r>
        <w:rPr>
          <w:rFonts w:ascii="Sylfaen" w:hAnsi="Sylfaen" w:cs="Sylfaen"/>
        </w:rPr>
        <w:t>მდე</w:t>
      </w:r>
      <w:r>
        <w:t xml:space="preserve">. </w:t>
      </w:r>
      <w:r>
        <w:rPr>
          <w:rFonts w:ascii="Sylfaen" w:hAnsi="Sylfaen" w:cs="Sylfaen"/>
        </w:rPr>
        <w:t>კვლევის</w:t>
      </w:r>
      <w:r>
        <w:t xml:space="preserve"> </w:t>
      </w:r>
      <w:r>
        <w:rPr>
          <w:rFonts w:ascii="Sylfaen" w:hAnsi="Sylfaen" w:cs="Sylfaen"/>
        </w:rPr>
        <w:t>შედეგების</w:t>
      </w:r>
      <w:r>
        <w:t xml:space="preserve"> </w:t>
      </w:r>
      <w:r>
        <w:rPr>
          <w:rFonts w:ascii="Sylfaen" w:hAnsi="Sylfaen" w:cs="Sylfaen"/>
        </w:rPr>
        <w:t>მიხედვით</w:t>
      </w:r>
      <w:r>
        <w:t xml:space="preserve">, </w:t>
      </w:r>
      <w:r>
        <w:rPr>
          <w:rFonts w:ascii="Sylfaen" w:hAnsi="Sylfaen" w:cs="Sylfaen"/>
        </w:rPr>
        <w:t>პენსიების</w:t>
      </w:r>
      <w:r>
        <w:t xml:space="preserve"> </w:t>
      </w:r>
      <w:r>
        <w:rPr>
          <w:rFonts w:ascii="Sylfaen" w:hAnsi="Sylfaen" w:cs="Sylfaen"/>
        </w:rPr>
        <w:t>გავლენა</w:t>
      </w:r>
      <w:r>
        <w:t xml:space="preserve"> </w:t>
      </w:r>
      <w:r>
        <w:rPr>
          <w:rFonts w:ascii="Sylfaen" w:hAnsi="Sylfaen" w:cs="Sylfaen"/>
        </w:rPr>
        <w:t>ყველაზე</w:t>
      </w:r>
      <w:r>
        <w:t xml:space="preserve"> </w:t>
      </w:r>
      <w:r>
        <w:rPr>
          <w:rFonts w:ascii="Sylfaen" w:hAnsi="Sylfaen" w:cs="Sylfaen"/>
        </w:rPr>
        <w:t>დიდია</w:t>
      </w:r>
      <w:r>
        <w:t xml:space="preserve"> </w:t>
      </w:r>
      <w:r>
        <w:rPr>
          <w:rFonts w:ascii="Sylfaen" w:hAnsi="Sylfaen" w:cs="Sylfaen"/>
        </w:rPr>
        <w:t>პენსიონერებზე</w:t>
      </w:r>
      <w:r>
        <w:t>.</w:t>
      </w:r>
      <w:r>
        <w:rPr>
          <w:rFonts w:ascii="Sylfaen" w:hAnsi="Sylfaen"/>
          <w:lang w:val="ka-GE"/>
        </w:rPr>
        <w:t>“.</w:t>
      </w:r>
    </w:p>
    <w:p w:rsidR="003D7441" w:rsidRPr="009E12B5" w:rsidRDefault="00CC681C" w:rsidP="003D7441">
      <w:pPr>
        <w:ind w:left="420"/>
        <w:jc w:val="both"/>
        <w:rPr>
          <w:rFonts w:ascii="Sylfaen" w:hAnsi="Sylfaen"/>
          <w:lang w:val="ka-GE"/>
        </w:rPr>
      </w:pPr>
      <w:r>
        <w:rPr>
          <w:rFonts w:ascii="Sylfaen" w:hAnsi="Sylfaen"/>
          <w:lang w:val="ka-GE"/>
        </w:rPr>
        <w:t xml:space="preserve">ამდენად, მნიშვნელოვანია შენარჩუნდეს პენსიის ოდენობის ზრდის ტენდენცია და ამავდროულად ჩამოყალიბდეს </w:t>
      </w:r>
      <w:r w:rsidR="003D7441">
        <w:rPr>
          <w:rFonts w:ascii="Sylfaen" w:hAnsi="Sylfaen"/>
          <w:lang w:val="ka-GE"/>
        </w:rPr>
        <w:t xml:space="preserve">პენსიის ზრდის პრინციპი და მდგრადი მექანიზმი, რომელიც </w:t>
      </w:r>
      <w:r w:rsidR="003D7441" w:rsidRPr="009E12B5">
        <w:rPr>
          <w:rFonts w:ascii="Sylfaen" w:hAnsi="Sylfaen"/>
          <w:lang w:val="ka-GE"/>
        </w:rPr>
        <w:t>უზრუნველყო</w:t>
      </w:r>
      <w:r w:rsidR="003D7441">
        <w:rPr>
          <w:rFonts w:ascii="Sylfaen" w:hAnsi="Sylfaen"/>
          <w:lang w:val="ka-GE"/>
        </w:rPr>
        <w:t xml:space="preserve">ფს </w:t>
      </w:r>
      <w:r w:rsidR="003D7441" w:rsidRPr="009E12B5">
        <w:rPr>
          <w:rFonts w:ascii="Sylfaen" w:hAnsi="Sylfaen"/>
          <w:lang w:val="ka-GE"/>
        </w:rPr>
        <w:t>პენსიონერთა სოციალური გასაცემლების გეგმაზომიერ და გარანტირებულ ზრდას.</w:t>
      </w:r>
    </w:p>
    <w:p w:rsidR="003D7441" w:rsidRDefault="003D7441" w:rsidP="003D7441">
      <w:pPr>
        <w:ind w:left="420"/>
        <w:jc w:val="both"/>
        <w:rPr>
          <w:rFonts w:ascii="Sylfaen" w:hAnsi="Sylfaen"/>
          <w:lang w:val="ka-GE"/>
        </w:rPr>
      </w:pPr>
      <w:r w:rsidRPr="009E12B5">
        <w:rPr>
          <w:rFonts w:ascii="Sylfaen" w:hAnsi="Sylfaen" w:cs="Sylfaen"/>
          <w:lang w:val="ka-GE"/>
        </w:rPr>
        <w:t>საქართველოს</w:t>
      </w:r>
      <w:r w:rsidRPr="009E12B5">
        <w:rPr>
          <w:rFonts w:ascii="Sylfaen" w:hAnsi="Sylfaen"/>
          <w:lang w:val="ka-GE"/>
        </w:rPr>
        <w:t xml:space="preserve"> მოსახლეობა, ისევე როგორც მთელი მსოფლიოს მოსახლეობა</w:t>
      </w:r>
      <w:r>
        <w:rPr>
          <w:rFonts w:ascii="Sylfaen" w:hAnsi="Sylfaen"/>
        </w:rPr>
        <w:t>,</w:t>
      </w:r>
      <w:r w:rsidRPr="009E12B5">
        <w:rPr>
          <w:rFonts w:ascii="Sylfaen" w:hAnsi="Sylfaen"/>
          <w:lang w:val="ka-GE"/>
        </w:rPr>
        <w:t xml:space="preserve"> განიცდის დაბერების ტენდენციას, რაც მომდევნო 10 წლის განმავლობაშიც შენარჩუნდება. სახელმწიფოს ფისკალური პოლიტიკისათვის დგას ამოცანა</w:t>
      </w:r>
      <w:r>
        <w:rPr>
          <w:rFonts w:ascii="Sylfaen" w:hAnsi="Sylfaen"/>
        </w:rPr>
        <w:t>,</w:t>
      </w:r>
      <w:r w:rsidRPr="009E12B5">
        <w:rPr>
          <w:rFonts w:ascii="Sylfaen" w:hAnsi="Sylfaen"/>
          <w:lang w:val="ka-GE"/>
        </w:rPr>
        <w:t xml:space="preserve"> უზრუნველყოს საპენსიო ასაკის მოსახლეობის სოციალური გარანტიების ადექვატური დაფინანსება და ამავდროულად უზრუნველყოს ფისკალური პოლიტიკის მდგრადობა.  მომდევნო დეკადაში საპენსიო ასაკის მოსახლეობის რაოდენობა გაიზრდება, ხოლო სამუშაო ასაკის მოსახლეობა შემცირდება.</w:t>
      </w:r>
    </w:p>
    <w:p w:rsidR="003D7441" w:rsidRDefault="003D7441" w:rsidP="003D7441">
      <w:pPr>
        <w:ind w:left="420"/>
        <w:jc w:val="both"/>
        <w:rPr>
          <w:rFonts w:ascii="Sylfaen" w:hAnsi="Sylfaen"/>
          <w:lang w:val="ka-GE"/>
        </w:rPr>
      </w:pPr>
      <w:r>
        <w:rPr>
          <w:rFonts w:ascii="Sylfaen" w:hAnsi="Sylfaen"/>
          <w:lang w:val="ka-GE"/>
        </w:rPr>
        <w:t xml:space="preserve">აღსანიშნავია, რომ საქართველოში </w:t>
      </w:r>
      <w:r w:rsidRPr="009E12B5">
        <w:rPr>
          <w:rFonts w:ascii="Sylfaen" w:hAnsi="Sylfaen"/>
          <w:lang w:val="ka-GE"/>
        </w:rPr>
        <w:t xml:space="preserve">2019 წლიდან ამოქმედდა დაგროვებითი საპენსიო სქემა. დაგროვებითი სქემა წარმოადგენს ინსტრუმენტს, სახელმწიფო პენსიასთან ერთად მოქალაქეებმა უზრუნველყონ დანაზოგები, მათი შემოსავლიდან გამომდინარე, რასაც </w:t>
      </w:r>
      <w:r w:rsidRPr="009E12B5">
        <w:rPr>
          <w:rFonts w:ascii="Sylfaen" w:hAnsi="Sylfaen"/>
          <w:lang w:val="ka-GE"/>
        </w:rPr>
        <w:lastRenderedPageBreak/>
        <w:t xml:space="preserve">სახელმწიფო დამატებით ახალისებს და დასაქმებულისა და დამსაქმებლის კონტრიბუციასთან ერთად თითოეულ დასაქმებულის პირად საპენსიო ანგარიშზე </w:t>
      </w:r>
      <w:r>
        <w:rPr>
          <w:rFonts w:ascii="Sylfaen" w:hAnsi="Sylfaen"/>
          <w:lang w:val="ka-GE"/>
        </w:rPr>
        <w:t>ა</w:t>
      </w:r>
      <w:r w:rsidRPr="009E12B5">
        <w:rPr>
          <w:rFonts w:ascii="Sylfaen" w:hAnsi="Sylfaen"/>
          <w:lang w:val="ka-GE"/>
        </w:rPr>
        <w:t>მატებს, უმეტეს შემთხვევაში დასაქმებულის შენატანის ტოლფარდ ოდენობას. აღნიშნული სქემა შემუშავდა იმისთვის, რომ უზრუნველყოფილი იქნეს მომავალი პენსიონერების სოციალური გარანტიები, თუმცა არსებულ და საპენსიო ასაკს მიღწეული პენსიონერებისათვის სქემა ვერ ქმნის გარანტიებს. სახელმწიფო პენსიის მდგრადობის უზრუნველსაყოფად „დაგროვებითი პენსიის შესახებ“ საქართველოს კანონით, რომლითაც შემოღებული იქნა დაგროვებითი სქემა, ასევე განისაზღვრა ვალდებულება სახელმწიფო პენსიის ინდექსაციის წესის დადგენის მიზნით სათანადო კანონმდებლობის შემუშავების თაობაზე.</w:t>
      </w:r>
    </w:p>
    <w:p w:rsidR="003D7441" w:rsidRPr="009E12B5" w:rsidRDefault="00581186" w:rsidP="00581186">
      <w:pPr>
        <w:ind w:left="420"/>
        <w:jc w:val="both"/>
        <w:rPr>
          <w:rFonts w:ascii="Sylfaen" w:hAnsi="Sylfaen"/>
          <w:lang w:val="ka-GE"/>
        </w:rPr>
      </w:pPr>
      <w:r>
        <w:rPr>
          <w:rFonts w:ascii="Sylfaen" w:hAnsi="Sylfaen"/>
          <w:lang w:val="ka-GE"/>
        </w:rPr>
        <w:t>შესაბამისად, განისაზღვრება</w:t>
      </w:r>
      <w:r w:rsidR="003D7441" w:rsidRPr="009E12B5">
        <w:rPr>
          <w:rFonts w:ascii="Sylfaen" w:hAnsi="Sylfaen"/>
          <w:lang w:val="ka-GE"/>
        </w:rPr>
        <w:t xml:space="preserve"> სახელმწიფო პენსიის შემდგომი ზრდის წესი, რომელიც უზრუნველყოფს სახელმწიფო პენსიის ინდექსაციას ეკონომიკურ პარამეტრებზე დაყრდნობით. სქემა უზრუნველყოფს პენსიის ზრდას ყოველწლიურად ობიექტური ფაქტორების გათვალისწინებით, რაც უზრუნველყოფს დაბალი გადასახადების პირობებში, საპენსიო ასაკის მოსახლეობისათვის  სოციალური გარანტიის შექმნას. </w:t>
      </w:r>
    </w:p>
    <w:p w:rsidR="003D7441" w:rsidRPr="00CC681C" w:rsidRDefault="003D7441" w:rsidP="00CC681C">
      <w:pPr>
        <w:ind w:left="420"/>
        <w:jc w:val="both"/>
        <w:rPr>
          <w:rFonts w:ascii="Sylfaen" w:hAnsi="Sylfaen" w:cs="Sylfaen"/>
          <w:lang w:val="ka-GE"/>
        </w:rPr>
      </w:pPr>
    </w:p>
    <w:p w:rsidR="00F3528B" w:rsidRPr="00DF5354" w:rsidRDefault="00DF5354" w:rsidP="00DF5354">
      <w:pPr>
        <w:pStyle w:val="ListParagraph"/>
        <w:numPr>
          <w:ilvl w:val="0"/>
          <w:numId w:val="2"/>
        </w:numPr>
        <w:jc w:val="both"/>
        <w:rPr>
          <w:lang w:val="ka-GE"/>
        </w:rPr>
      </w:pPr>
      <w:r>
        <w:rPr>
          <w:rFonts w:ascii="Sylfaen" w:hAnsi="Sylfaen" w:cs="Sylfaen"/>
          <w:b/>
          <w:lang w:val="ka-GE"/>
        </w:rPr>
        <w:t>ზრუნვა ბიზნესზე:</w:t>
      </w:r>
      <w:r>
        <w:rPr>
          <w:rFonts w:ascii="Sylfaen" w:hAnsi="Sylfaen" w:cs="Sylfaen"/>
          <w:lang w:val="ka-GE"/>
        </w:rPr>
        <w:t xml:space="preserve"> </w:t>
      </w:r>
      <w:r w:rsidRPr="00DF5354">
        <w:rPr>
          <w:rFonts w:ascii="Sylfaen" w:hAnsi="Sylfaen" w:cs="Sylfaen"/>
          <w:lang w:val="ka-GE"/>
        </w:rPr>
        <w:t>ყოველ</w:t>
      </w:r>
      <w:r w:rsidRPr="00DF5354">
        <w:rPr>
          <w:lang w:val="ka-GE"/>
        </w:rPr>
        <w:t xml:space="preserve"> </w:t>
      </w:r>
      <w:r w:rsidRPr="00DF5354">
        <w:rPr>
          <w:rFonts w:ascii="Sylfaen" w:hAnsi="Sylfaen" w:cs="Sylfaen"/>
          <w:lang w:val="ka-GE"/>
        </w:rPr>
        <w:t>შენარჩუნებულ</w:t>
      </w:r>
      <w:r w:rsidRPr="00DF5354">
        <w:rPr>
          <w:lang w:val="ka-GE"/>
        </w:rPr>
        <w:t xml:space="preserve"> </w:t>
      </w:r>
      <w:r w:rsidRPr="00DF5354">
        <w:rPr>
          <w:rFonts w:ascii="Sylfaen" w:hAnsi="Sylfaen" w:cs="Sylfaen"/>
          <w:lang w:val="ka-GE"/>
        </w:rPr>
        <w:t>სამუშაო</w:t>
      </w:r>
      <w:r w:rsidRPr="00DF5354">
        <w:rPr>
          <w:lang w:val="ka-GE"/>
        </w:rPr>
        <w:t xml:space="preserve"> </w:t>
      </w:r>
      <w:r w:rsidRPr="00DF5354">
        <w:rPr>
          <w:rFonts w:ascii="Sylfaen" w:hAnsi="Sylfaen" w:cs="Sylfaen"/>
          <w:lang w:val="ka-GE"/>
        </w:rPr>
        <w:t>ადგილზე</w:t>
      </w:r>
      <w:r>
        <w:rPr>
          <w:rFonts w:ascii="Sylfaen" w:hAnsi="Sylfaen" w:cs="Sylfaen"/>
          <w:lang w:val="ka-GE"/>
        </w:rPr>
        <w:t xml:space="preserve"> </w:t>
      </w:r>
      <w:r w:rsidRPr="00DF5354">
        <w:rPr>
          <w:rFonts w:ascii="Sylfaen" w:hAnsi="Sylfaen" w:cs="Sylfaen"/>
          <w:lang w:val="ka-GE"/>
        </w:rPr>
        <w:t>სახელმწიფო</w:t>
      </w:r>
      <w:r w:rsidRPr="00DF5354">
        <w:rPr>
          <w:lang w:val="ka-GE"/>
        </w:rPr>
        <w:t xml:space="preserve"> </w:t>
      </w:r>
      <w:r>
        <w:rPr>
          <w:rFonts w:ascii="Sylfaen" w:hAnsi="Sylfaen" w:cs="Sylfaen"/>
          <w:lang w:val="ka-GE"/>
        </w:rPr>
        <w:t xml:space="preserve">სუბსიდია; დღგ-ს ახალი მექანიზმი, </w:t>
      </w:r>
      <w:r w:rsidRPr="00DF5354">
        <w:rPr>
          <w:rFonts w:ascii="Sylfaen" w:hAnsi="Sylfaen" w:cs="Sylfaen"/>
          <w:lang w:val="ka-GE"/>
        </w:rPr>
        <w:t>კომერციულ ბანკებ</w:t>
      </w:r>
      <w:r>
        <w:rPr>
          <w:rFonts w:ascii="Sylfaen" w:hAnsi="Sylfaen" w:cs="Sylfaen"/>
          <w:lang w:val="ka-GE"/>
        </w:rPr>
        <w:t xml:space="preserve">ის დახმარება; </w:t>
      </w:r>
      <w:r w:rsidRPr="00DF5354">
        <w:rPr>
          <w:rFonts w:ascii="Sylfaen" w:hAnsi="Sylfaen" w:cs="Sylfaen"/>
          <w:lang w:val="ka-GE"/>
        </w:rPr>
        <w:t>ბიზნესის</w:t>
      </w:r>
      <w:r w:rsidRPr="00DF5354">
        <w:rPr>
          <w:lang w:val="ka-GE"/>
        </w:rPr>
        <w:t xml:space="preserve"> </w:t>
      </w:r>
      <w:r w:rsidRPr="00DF5354">
        <w:rPr>
          <w:rFonts w:ascii="Sylfaen" w:hAnsi="Sylfaen" w:cs="Sylfaen"/>
          <w:lang w:val="ka-GE"/>
        </w:rPr>
        <w:t>მხარდაჭერისთვის</w:t>
      </w:r>
      <w:r w:rsidRPr="00DF5354">
        <w:rPr>
          <w:lang w:val="ka-GE"/>
        </w:rPr>
        <w:t xml:space="preserve"> </w:t>
      </w:r>
      <w:r>
        <w:rPr>
          <w:rFonts w:ascii="Sylfaen" w:hAnsi="Sylfaen"/>
          <w:lang w:val="ka-GE"/>
        </w:rPr>
        <w:t xml:space="preserve">გამოყოფილი 500 მილიონი ლარი </w:t>
      </w:r>
      <w:r w:rsidRPr="00DF5354">
        <w:rPr>
          <w:rFonts w:ascii="Sylfaen" w:hAnsi="Sylfaen" w:cs="Sylfaen"/>
          <w:lang w:val="ka-GE"/>
        </w:rPr>
        <w:t>დამატებით</w:t>
      </w:r>
      <w:r w:rsidRPr="00DF5354">
        <w:rPr>
          <w:lang w:val="ka-GE"/>
        </w:rPr>
        <w:t xml:space="preserve"> </w:t>
      </w:r>
      <w:r>
        <w:rPr>
          <w:rFonts w:ascii="Sylfaen" w:hAnsi="Sylfaen" w:cs="Sylfaen"/>
          <w:lang w:val="ka-GE"/>
        </w:rPr>
        <w:t xml:space="preserve">(მათ, შორის </w:t>
      </w:r>
      <w:r>
        <w:rPr>
          <w:rFonts w:ascii="Sylfaen" w:hAnsi="Sylfaen" w:cs="Sylfaen"/>
        </w:rPr>
        <w:t>საკრედიტო</w:t>
      </w:r>
      <w:r>
        <w:t>-</w:t>
      </w:r>
      <w:r>
        <w:rPr>
          <w:rFonts w:ascii="Sylfaen" w:hAnsi="Sylfaen" w:cs="Sylfaen"/>
        </w:rPr>
        <w:t>საგარანტიო</w:t>
      </w:r>
      <w:r>
        <w:t xml:space="preserve"> </w:t>
      </w:r>
      <w:r>
        <w:rPr>
          <w:rFonts w:ascii="Sylfaen" w:hAnsi="Sylfaen" w:cs="Sylfaen"/>
        </w:rPr>
        <w:t>სქემა</w:t>
      </w:r>
      <w:r>
        <w:rPr>
          <w:rFonts w:ascii="Sylfaen" w:hAnsi="Sylfaen" w:cs="Sylfaen"/>
          <w:lang w:val="ka-GE"/>
        </w:rPr>
        <w:t xml:space="preserve">); </w:t>
      </w:r>
      <w:r w:rsidRPr="00DF5354">
        <w:rPr>
          <w:rFonts w:ascii="Sylfaen" w:hAnsi="Sylfaen" w:cs="Sylfaen"/>
          <w:lang w:val="ka-GE"/>
        </w:rPr>
        <w:t>სახელმწიფო</w:t>
      </w:r>
      <w:r w:rsidRPr="00DF5354">
        <w:rPr>
          <w:lang w:val="ka-GE"/>
        </w:rPr>
        <w:t xml:space="preserve"> </w:t>
      </w:r>
      <w:r w:rsidRPr="00DF5354">
        <w:rPr>
          <w:rFonts w:ascii="Sylfaen" w:hAnsi="Sylfaen" w:cs="Sylfaen"/>
          <w:lang w:val="ka-GE"/>
        </w:rPr>
        <w:t>პროგრამა</w:t>
      </w:r>
      <w:r w:rsidRPr="00DF5354">
        <w:rPr>
          <w:lang w:val="ka-GE"/>
        </w:rPr>
        <w:t xml:space="preserve"> „</w:t>
      </w:r>
      <w:r w:rsidRPr="00DF5354">
        <w:rPr>
          <w:rFonts w:ascii="Sylfaen" w:hAnsi="Sylfaen" w:cs="Sylfaen"/>
          <w:lang w:val="ka-GE"/>
        </w:rPr>
        <w:t>აწარმოე</w:t>
      </w:r>
      <w:r w:rsidRPr="00DF5354">
        <w:rPr>
          <w:lang w:val="ka-GE"/>
        </w:rPr>
        <w:t xml:space="preserve"> </w:t>
      </w:r>
      <w:r w:rsidRPr="00DF5354">
        <w:rPr>
          <w:rFonts w:ascii="Sylfaen" w:hAnsi="Sylfaen" w:cs="Sylfaen"/>
          <w:lang w:val="ka-GE"/>
        </w:rPr>
        <w:t>საქართველოში</w:t>
      </w:r>
      <w:r w:rsidRPr="00DF5354">
        <w:rPr>
          <w:lang w:val="ka-GE"/>
        </w:rPr>
        <w:t>“</w:t>
      </w:r>
      <w:r>
        <w:rPr>
          <w:rFonts w:ascii="Sylfaen" w:hAnsi="Sylfaen"/>
          <w:lang w:val="ka-GE"/>
        </w:rPr>
        <w:t xml:space="preserve"> </w:t>
      </w:r>
      <w:r w:rsidRPr="00DF5354">
        <w:rPr>
          <w:rFonts w:ascii="Sylfaen" w:hAnsi="Sylfaen" w:cs="Sylfaen"/>
          <w:lang w:val="ka-GE"/>
        </w:rPr>
        <w:t>თანადაფინანსების</w:t>
      </w:r>
      <w:r w:rsidRPr="00DF5354">
        <w:rPr>
          <w:lang w:val="ka-GE"/>
        </w:rPr>
        <w:t xml:space="preserve"> </w:t>
      </w:r>
      <w:r>
        <w:rPr>
          <w:rFonts w:ascii="Sylfaen" w:hAnsi="Sylfaen" w:cs="Sylfaen"/>
          <w:lang w:val="ka-GE"/>
        </w:rPr>
        <w:t xml:space="preserve">ახალი პირობები </w:t>
      </w:r>
      <w:r w:rsidRPr="00DF5354">
        <w:rPr>
          <w:rFonts w:ascii="Sylfaen" w:hAnsi="Sylfaen" w:cs="Sylfaen"/>
          <w:b/>
          <w:color w:val="FF0000"/>
          <w:lang w:val="ka-GE"/>
        </w:rPr>
        <w:t>(ეკონომიკის სამინისტო; ფინანსთა სამინისტრო)</w:t>
      </w:r>
    </w:p>
    <w:p w:rsidR="00DF5354" w:rsidRPr="007A11B4" w:rsidRDefault="00DF5354" w:rsidP="00DF5354">
      <w:pPr>
        <w:pStyle w:val="ListParagraph"/>
        <w:numPr>
          <w:ilvl w:val="0"/>
          <w:numId w:val="2"/>
        </w:numPr>
        <w:jc w:val="both"/>
        <w:rPr>
          <w:lang w:val="ka-GE"/>
        </w:rPr>
      </w:pPr>
      <w:r>
        <w:rPr>
          <w:rFonts w:ascii="Sylfaen" w:hAnsi="Sylfaen" w:cs="Sylfaen"/>
          <w:b/>
          <w:lang w:val="ka-GE"/>
        </w:rPr>
        <w:t>ზრუნვა სოფლის მეურნეობაზე:</w:t>
      </w:r>
      <w:r>
        <w:rPr>
          <w:rFonts w:ascii="Sylfaen" w:hAnsi="Sylfaen"/>
          <w:lang w:val="ka-GE"/>
        </w:rPr>
        <w:t xml:space="preserve"> </w:t>
      </w:r>
      <w:r>
        <w:rPr>
          <w:rFonts w:ascii="Sylfaen" w:hAnsi="Sylfaen" w:cs="Sylfaen"/>
        </w:rPr>
        <w:t>გრანტები</w:t>
      </w:r>
      <w:r>
        <w:t xml:space="preserve"> 30 000 </w:t>
      </w:r>
      <w:r>
        <w:rPr>
          <w:rFonts w:ascii="Sylfaen" w:hAnsi="Sylfaen" w:cs="Sylfaen"/>
        </w:rPr>
        <w:t>ლარამდე</w:t>
      </w:r>
      <w:r>
        <w:rPr>
          <w:rFonts w:ascii="Sylfaen" w:hAnsi="Sylfaen" w:cs="Sylfaen"/>
          <w:lang w:val="ka-GE"/>
        </w:rPr>
        <w:t xml:space="preserve">; </w:t>
      </w:r>
      <w:r>
        <w:rPr>
          <w:rFonts w:ascii="Sylfaen" w:hAnsi="Sylfaen" w:cs="Sylfaen"/>
        </w:rPr>
        <w:t>აგროკრედიტი</w:t>
      </w:r>
      <w:r>
        <w:rPr>
          <w:rFonts w:ascii="Sylfaen" w:hAnsi="Sylfaen" w:cs="Sylfaen"/>
          <w:lang w:val="ka-GE"/>
        </w:rPr>
        <w:t xml:space="preserve">; </w:t>
      </w:r>
      <w:r>
        <w:rPr>
          <w:rFonts w:ascii="Sylfaen" w:hAnsi="Sylfaen" w:cs="Sylfaen"/>
        </w:rPr>
        <w:t>სამელიორაციო</w:t>
      </w:r>
      <w:r>
        <w:t xml:space="preserve"> </w:t>
      </w:r>
      <w:r>
        <w:rPr>
          <w:rFonts w:ascii="Sylfaen" w:hAnsi="Sylfaen" w:cs="Sylfaen"/>
        </w:rPr>
        <w:t>საქმიანობის</w:t>
      </w:r>
      <w:r>
        <w:t xml:space="preserve"> </w:t>
      </w:r>
      <w:r>
        <w:rPr>
          <w:rFonts w:ascii="Sylfaen" w:hAnsi="Sylfaen" w:cs="Sylfaen"/>
        </w:rPr>
        <w:t>მხარდაჭერა</w:t>
      </w:r>
      <w:r>
        <w:rPr>
          <w:rFonts w:ascii="Sylfaen" w:hAnsi="Sylfaen" w:cs="Sylfaen"/>
          <w:lang w:val="ka-GE"/>
        </w:rPr>
        <w:t xml:space="preserve">; </w:t>
      </w:r>
      <w:r w:rsidRPr="00DF5354">
        <w:rPr>
          <w:rFonts w:ascii="Sylfaen" w:hAnsi="Sylfaen" w:cs="Sylfaen"/>
          <w:lang w:val="ka-GE"/>
        </w:rPr>
        <w:t>მიწის</w:t>
      </w:r>
      <w:r w:rsidRPr="00DF5354">
        <w:rPr>
          <w:lang w:val="ka-GE"/>
        </w:rPr>
        <w:t xml:space="preserve"> </w:t>
      </w:r>
      <w:r w:rsidRPr="00DF5354">
        <w:rPr>
          <w:rFonts w:ascii="Sylfaen" w:hAnsi="Sylfaen" w:cs="Sylfaen"/>
          <w:lang w:val="ka-GE"/>
        </w:rPr>
        <w:t>სისტემური</w:t>
      </w:r>
      <w:r>
        <w:rPr>
          <w:rFonts w:ascii="Sylfaen" w:hAnsi="Sylfaen" w:cs="Sylfaen"/>
          <w:lang w:val="ka-GE"/>
        </w:rPr>
        <w:t xml:space="preserve"> </w:t>
      </w:r>
      <w:r w:rsidRPr="00DF5354">
        <w:rPr>
          <w:rFonts w:ascii="Sylfaen" w:hAnsi="Sylfaen" w:cs="Sylfaen"/>
          <w:lang w:val="ka-GE"/>
        </w:rPr>
        <w:t xml:space="preserve">რეგისტრაცია </w:t>
      </w:r>
      <w:r w:rsidRPr="00DF5354">
        <w:rPr>
          <w:rFonts w:ascii="Sylfaen" w:hAnsi="Sylfaen" w:cs="Sylfaen"/>
          <w:b/>
          <w:color w:val="FF0000"/>
          <w:lang w:val="ka-GE"/>
        </w:rPr>
        <w:t>(სოფლის მეურნეობის სამინისტრო)</w:t>
      </w:r>
    </w:p>
    <w:p w:rsidR="007A11B4" w:rsidRPr="00DF5354" w:rsidRDefault="007A11B4" w:rsidP="007A11B4">
      <w:pPr>
        <w:pStyle w:val="ListParagraph"/>
        <w:ind w:left="780"/>
        <w:jc w:val="both"/>
        <w:rPr>
          <w:lang w:val="ka-GE"/>
        </w:rPr>
      </w:pPr>
    </w:p>
    <w:p w:rsidR="007A11B4" w:rsidRPr="003974A2" w:rsidRDefault="007A11B4" w:rsidP="007A11B4">
      <w:pPr>
        <w:pStyle w:val="ListParagraph"/>
        <w:numPr>
          <w:ilvl w:val="0"/>
          <w:numId w:val="3"/>
        </w:numPr>
        <w:rPr>
          <w:rFonts w:ascii="Sylfaen" w:hAnsi="Sylfaen" w:cs="Sylfaen"/>
          <w:b/>
          <w:color w:val="0070C0"/>
          <w:sz w:val="28"/>
          <w:szCs w:val="28"/>
          <w:lang w:val="ka-GE"/>
        </w:rPr>
      </w:pPr>
      <w:r w:rsidRPr="003974A2">
        <w:rPr>
          <w:rFonts w:ascii="Sylfaen" w:hAnsi="Sylfaen" w:cs="Sylfaen"/>
          <w:b/>
          <w:color w:val="0070C0"/>
          <w:sz w:val="28"/>
          <w:szCs w:val="28"/>
          <w:lang w:val="ka-GE"/>
        </w:rPr>
        <w:t>შეზღუდვების მოხსნის და ეკონომიკის ამოქმედების გეგმა</w:t>
      </w:r>
      <w:r w:rsidR="003C32E9" w:rsidRPr="003974A2">
        <w:rPr>
          <w:rFonts w:ascii="Sylfaen" w:hAnsi="Sylfaen" w:cs="Sylfaen"/>
          <w:b/>
          <w:color w:val="0070C0"/>
          <w:sz w:val="28"/>
          <w:szCs w:val="28"/>
          <w:lang w:val="ka-GE"/>
        </w:rPr>
        <w:t xml:space="preserve"> </w:t>
      </w:r>
    </w:p>
    <w:p w:rsidR="007A11B4" w:rsidRPr="007A11B4" w:rsidRDefault="007A11B4" w:rsidP="007A11B4">
      <w:pPr>
        <w:pStyle w:val="ListParagraph"/>
        <w:numPr>
          <w:ilvl w:val="0"/>
          <w:numId w:val="2"/>
        </w:numPr>
        <w:rPr>
          <w:rFonts w:ascii="Sylfaen" w:hAnsi="Sylfaen" w:cs="Sylfaen"/>
          <w:lang w:val="ka-GE"/>
        </w:rPr>
      </w:pPr>
      <w:r w:rsidRPr="007A11B4">
        <w:rPr>
          <w:rFonts w:ascii="Sylfaen" w:hAnsi="Sylfaen" w:cs="Sylfaen"/>
          <w:lang w:val="ka-GE"/>
        </w:rPr>
        <w:t>წინაპირობები და 6 ეტაპიანი მიდგომის დასაბუთება</w:t>
      </w:r>
      <w:r w:rsidR="003C32E9">
        <w:rPr>
          <w:rFonts w:ascii="Sylfaen" w:hAnsi="Sylfaen" w:cs="Sylfaen"/>
          <w:lang w:val="ka-GE"/>
        </w:rPr>
        <w:t xml:space="preserve"> </w:t>
      </w:r>
      <w:r w:rsidR="003C32E9" w:rsidRPr="003C32E9">
        <w:rPr>
          <w:rFonts w:ascii="Sylfaen" w:hAnsi="Sylfaen" w:cs="Sylfaen"/>
          <w:b/>
          <w:color w:val="FF0000"/>
          <w:lang w:val="ka-GE"/>
        </w:rPr>
        <w:t>(ეკონომიკის სამინისტრო)</w:t>
      </w:r>
    </w:p>
    <w:p w:rsidR="007A11B4" w:rsidRPr="007A11B4" w:rsidRDefault="007A11B4" w:rsidP="007A11B4">
      <w:pPr>
        <w:pStyle w:val="ListParagraph"/>
        <w:numPr>
          <w:ilvl w:val="0"/>
          <w:numId w:val="2"/>
        </w:numPr>
        <w:rPr>
          <w:rFonts w:ascii="Sylfaen" w:hAnsi="Sylfaen" w:cs="Sylfaen"/>
          <w:lang w:val="ka-GE"/>
        </w:rPr>
      </w:pPr>
      <w:r>
        <w:rPr>
          <w:rFonts w:ascii="Sylfaen" w:hAnsi="Sylfaen" w:cs="Sylfaen"/>
          <w:lang w:val="ka-GE"/>
        </w:rPr>
        <w:t>პოზიტიური</w:t>
      </w:r>
      <w:r w:rsidRPr="007A11B4">
        <w:rPr>
          <w:rFonts w:ascii="Sylfaen" w:hAnsi="Sylfaen" w:cs="Sylfaen"/>
          <w:lang w:val="ka-GE"/>
        </w:rPr>
        <w:t xml:space="preserve"> ტენდენციები</w:t>
      </w:r>
      <w:r>
        <w:rPr>
          <w:rFonts w:ascii="Sylfaen" w:hAnsi="Sylfaen" w:cs="Sylfaen"/>
          <w:lang w:val="ka-GE"/>
        </w:rPr>
        <w:t xml:space="preserve"> (ქვეყანა შეძლებს ეკონომიკური უარყოფითი გავლენის მიტიგაციას)</w:t>
      </w:r>
      <w:r w:rsidR="004915FF">
        <w:rPr>
          <w:rFonts w:ascii="Sylfaen" w:hAnsi="Sylfaen" w:cs="Sylfaen"/>
          <w:lang w:val="ka-GE"/>
        </w:rPr>
        <w:t xml:space="preserve"> </w:t>
      </w:r>
      <w:r w:rsidR="004915FF" w:rsidRPr="003C32E9">
        <w:rPr>
          <w:rFonts w:ascii="Sylfaen" w:hAnsi="Sylfaen" w:cs="Sylfaen"/>
          <w:b/>
          <w:color w:val="FF0000"/>
          <w:lang w:val="ka-GE"/>
        </w:rPr>
        <w:t>(ეკონომიკის სამინისტრო</w:t>
      </w:r>
      <w:r w:rsidR="00E677F1">
        <w:rPr>
          <w:rFonts w:ascii="Sylfaen" w:hAnsi="Sylfaen" w:cs="Sylfaen"/>
          <w:b/>
          <w:color w:val="FF0000"/>
          <w:lang w:val="ka-GE"/>
        </w:rPr>
        <w:t>; ფინანსთა სამინისტრო</w:t>
      </w:r>
      <w:r w:rsidR="004915FF" w:rsidRPr="003C32E9">
        <w:rPr>
          <w:rFonts w:ascii="Sylfaen" w:hAnsi="Sylfaen" w:cs="Sylfaen"/>
          <w:b/>
          <w:color w:val="FF0000"/>
          <w:lang w:val="ka-GE"/>
        </w:rPr>
        <w:t>)</w:t>
      </w:r>
    </w:p>
    <w:p w:rsidR="00F3528B" w:rsidRPr="00F3528B" w:rsidRDefault="00F3528B">
      <w:pPr>
        <w:rPr>
          <w:rFonts w:ascii="Sylfaen" w:hAnsi="Sylfaen"/>
        </w:rPr>
      </w:pPr>
    </w:p>
    <w:sectPr w:rsidR="00F3528B" w:rsidRPr="00F352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532" w:rsidRDefault="001B0532" w:rsidP="001519E9">
      <w:pPr>
        <w:spacing w:after="0" w:line="240" w:lineRule="auto"/>
      </w:pPr>
      <w:r>
        <w:separator/>
      </w:r>
    </w:p>
  </w:endnote>
  <w:endnote w:type="continuationSeparator" w:id="0">
    <w:p w:rsidR="001B0532" w:rsidRDefault="001B0532" w:rsidP="00151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DejaVu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532" w:rsidRDefault="001B0532" w:rsidP="001519E9">
      <w:pPr>
        <w:spacing w:after="0" w:line="240" w:lineRule="auto"/>
      </w:pPr>
      <w:r>
        <w:separator/>
      </w:r>
    </w:p>
  </w:footnote>
  <w:footnote w:type="continuationSeparator" w:id="0">
    <w:p w:rsidR="001B0532" w:rsidRDefault="001B0532" w:rsidP="001519E9">
      <w:pPr>
        <w:spacing w:after="0" w:line="240" w:lineRule="auto"/>
      </w:pPr>
      <w:r>
        <w:continuationSeparator/>
      </w:r>
    </w:p>
  </w:footnote>
  <w:footnote w:id="1">
    <w:p w:rsidR="008D6E47" w:rsidRPr="008D6E47" w:rsidRDefault="008D6E47">
      <w:pPr>
        <w:pStyle w:val="FootnoteText"/>
        <w:rPr>
          <w:rFonts w:ascii="Sylfaen" w:hAnsi="Sylfaen"/>
          <w:vertAlign w:val="superscript"/>
          <w:lang w:val="ka-GE"/>
        </w:rPr>
      </w:pPr>
      <w:r w:rsidRPr="008D6E47">
        <w:rPr>
          <w:rStyle w:val="FootnoteReference"/>
          <w:vertAlign w:val="superscript"/>
        </w:rPr>
        <w:footnoteRef/>
      </w:r>
      <w:r w:rsidRPr="008D6E47">
        <w:rPr>
          <w:vertAlign w:val="superscript"/>
        </w:rPr>
        <w:t xml:space="preserve"> </w:t>
      </w:r>
      <w:hyperlink r:id="rId1" w:history="1">
        <w:r w:rsidRPr="00C92B6D">
          <w:rPr>
            <w:rStyle w:val="Hyperlink"/>
            <w:sz w:val="16"/>
            <w:szCs w:val="16"/>
          </w:rPr>
          <w:t>https://www.unicef.org/georgia/media/1221/file/WMS%20GEO%202017.pdf</w:t>
        </w:r>
      </w:hyperlink>
    </w:p>
  </w:footnote>
  <w:footnote w:id="2">
    <w:p w:rsidR="00CC681C" w:rsidRPr="00CC681C" w:rsidRDefault="00CC681C">
      <w:pPr>
        <w:pStyle w:val="FootnoteText"/>
        <w:rPr>
          <w:rFonts w:ascii="Sylfaen" w:hAnsi="Sylfaen"/>
          <w:sz w:val="16"/>
          <w:szCs w:val="16"/>
          <w:vertAlign w:val="superscript"/>
          <w:lang w:val="ka-GE"/>
        </w:rPr>
      </w:pPr>
      <w:r w:rsidRPr="00CC681C">
        <w:rPr>
          <w:rStyle w:val="FootnoteReference"/>
          <w:vertAlign w:val="superscript"/>
        </w:rPr>
        <w:footnoteRef/>
      </w:r>
      <w:r w:rsidRPr="00CC681C">
        <w:rPr>
          <w:vertAlign w:val="superscript"/>
          <w:lang w:val="ka-GE"/>
        </w:rPr>
        <w:t xml:space="preserve"> </w:t>
      </w:r>
      <w:hyperlink r:id="rId2" w:history="1">
        <w:r w:rsidRPr="00CC681C">
          <w:rPr>
            <w:rStyle w:val="Hyperlink"/>
            <w:sz w:val="16"/>
            <w:szCs w:val="16"/>
            <w:lang w:val="ka-GE"/>
          </w:rPr>
          <w:t>https://www.unicef.org/georgia/media/1221/file/WMS%20GEO%202017.pdf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4318"/>
    <w:multiLevelType w:val="hybridMultilevel"/>
    <w:tmpl w:val="20A0045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F443F"/>
    <w:multiLevelType w:val="hybridMultilevel"/>
    <w:tmpl w:val="C524A7CC"/>
    <w:lvl w:ilvl="0" w:tplc="C26AFE8E">
      <w:start w:val="1"/>
      <w:numFmt w:val="bullet"/>
      <w:lvlText w:val="•"/>
      <w:lvlJc w:val="left"/>
      <w:pPr>
        <w:tabs>
          <w:tab w:val="num" w:pos="720"/>
        </w:tabs>
        <w:ind w:left="720" w:hanging="360"/>
      </w:pPr>
      <w:rPr>
        <w:rFonts w:ascii="Times New Roman" w:hAnsi="Times New Roman" w:hint="default"/>
      </w:rPr>
    </w:lvl>
    <w:lvl w:ilvl="1" w:tplc="43BA8BC2" w:tentative="1">
      <w:start w:val="1"/>
      <w:numFmt w:val="bullet"/>
      <w:lvlText w:val="•"/>
      <w:lvlJc w:val="left"/>
      <w:pPr>
        <w:tabs>
          <w:tab w:val="num" w:pos="1440"/>
        </w:tabs>
        <w:ind w:left="1440" w:hanging="360"/>
      </w:pPr>
      <w:rPr>
        <w:rFonts w:ascii="Times New Roman" w:hAnsi="Times New Roman" w:hint="default"/>
      </w:rPr>
    </w:lvl>
    <w:lvl w:ilvl="2" w:tplc="108E8622" w:tentative="1">
      <w:start w:val="1"/>
      <w:numFmt w:val="bullet"/>
      <w:lvlText w:val="•"/>
      <w:lvlJc w:val="left"/>
      <w:pPr>
        <w:tabs>
          <w:tab w:val="num" w:pos="2160"/>
        </w:tabs>
        <w:ind w:left="2160" w:hanging="360"/>
      </w:pPr>
      <w:rPr>
        <w:rFonts w:ascii="Times New Roman" w:hAnsi="Times New Roman" w:hint="default"/>
      </w:rPr>
    </w:lvl>
    <w:lvl w:ilvl="3" w:tplc="4502D9FA" w:tentative="1">
      <w:start w:val="1"/>
      <w:numFmt w:val="bullet"/>
      <w:lvlText w:val="•"/>
      <w:lvlJc w:val="left"/>
      <w:pPr>
        <w:tabs>
          <w:tab w:val="num" w:pos="2880"/>
        </w:tabs>
        <w:ind w:left="2880" w:hanging="360"/>
      </w:pPr>
      <w:rPr>
        <w:rFonts w:ascii="Times New Roman" w:hAnsi="Times New Roman" w:hint="default"/>
      </w:rPr>
    </w:lvl>
    <w:lvl w:ilvl="4" w:tplc="FBFECDF6" w:tentative="1">
      <w:start w:val="1"/>
      <w:numFmt w:val="bullet"/>
      <w:lvlText w:val="•"/>
      <w:lvlJc w:val="left"/>
      <w:pPr>
        <w:tabs>
          <w:tab w:val="num" w:pos="3600"/>
        </w:tabs>
        <w:ind w:left="3600" w:hanging="360"/>
      </w:pPr>
      <w:rPr>
        <w:rFonts w:ascii="Times New Roman" w:hAnsi="Times New Roman" w:hint="default"/>
      </w:rPr>
    </w:lvl>
    <w:lvl w:ilvl="5" w:tplc="04D23CD8" w:tentative="1">
      <w:start w:val="1"/>
      <w:numFmt w:val="bullet"/>
      <w:lvlText w:val="•"/>
      <w:lvlJc w:val="left"/>
      <w:pPr>
        <w:tabs>
          <w:tab w:val="num" w:pos="4320"/>
        </w:tabs>
        <w:ind w:left="4320" w:hanging="360"/>
      </w:pPr>
      <w:rPr>
        <w:rFonts w:ascii="Times New Roman" w:hAnsi="Times New Roman" w:hint="default"/>
      </w:rPr>
    </w:lvl>
    <w:lvl w:ilvl="6" w:tplc="B1E06FAA" w:tentative="1">
      <w:start w:val="1"/>
      <w:numFmt w:val="bullet"/>
      <w:lvlText w:val="•"/>
      <w:lvlJc w:val="left"/>
      <w:pPr>
        <w:tabs>
          <w:tab w:val="num" w:pos="5040"/>
        </w:tabs>
        <w:ind w:left="5040" w:hanging="360"/>
      </w:pPr>
      <w:rPr>
        <w:rFonts w:ascii="Times New Roman" w:hAnsi="Times New Roman" w:hint="default"/>
      </w:rPr>
    </w:lvl>
    <w:lvl w:ilvl="7" w:tplc="4D205104" w:tentative="1">
      <w:start w:val="1"/>
      <w:numFmt w:val="bullet"/>
      <w:lvlText w:val="•"/>
      <w:lvlJc w:val="left"/>
      <w:pPr>
        <w:tabs>
          <w:tab w:val="num" w:pos="5760"/>
        </w:tabs>
        <w:ind w:left="5760" w:hanging="360"/>
      </w:pPr>
      <w:rPr>
        <w:rFonts w:ascii="Times New Roman" w:hAnsi="Times New Roman" w:hint="default"/>
      </w:rPr>
    </w:lvl>
    <w:lvl w:ilvl="8" w:tplc="8822069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1A34F56"/>
    <w:multiLevelType w:val="hybridMultilevel"/>
    <w:tmpl w:val="E1DEAA66"/>
    <w:lvl w:ilvl="0" w:tplc="09A2F0F0">
      <w:start w:val="4"/>
      <w:numFmt w:val="bullet"/>
      <w:lvlText w:val="-"/>
      <w:lvlJc w:val="left"/>
      <w:pPr>
        <w:ind w:left="780" w:hanging="360"/>
      </w:pPr>
      <w:rPr>
        <w:rFonts w:ascii="Sylfaen" w:eastAsiaTheme="minorHAnsi" w:hAnsi="Sylfaen" w:cs="Sylfae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410554C"/>
    <w:multiLevelType w:val="hybridMultilevel"/>
    <w:tmpl w:val="050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0507C9"/>
    <w:multiLevelType w:val="hybridMultilevel"/>
    <w:tmpl w:val="D08E4F80"/>
    <w:lvl w:ilvl="0" w:tplc="3356E98E">
      <w:start w:val="1"/>
      <w:numFmt w:val="bullet"/>
      <w:lvlText w:val=""/>
      <w:lvlJc w:val="left"/>
      <w:pPr>
        <w:tabs>
          <w:tab w:val="num" w:pos="720"/>
        </w:tabs>
        <w:ind w:left="720" w:hanging="360"/>
      </w:pPr>
      <w:rPr>
        <w:rFonts w:ascii="Wingdings" w:hAnsi="Wingdings" w:hint="default"/>
      </w:rPr>
    </w:lvl>
    <w:lvl w:ilvl="1" w:tplc="73D07448" w:tentative="1">
      <w:start w:val="1"/>
      <w:numFmt w:val="bullet"/>
      <w:lvlText w:val=""/>
      <w:lvlJc w:val="left"/>
      <w:pPr>
        <w:tabs>
          <w:tab w:val="num" w:pos="1440"/>
        </w:tabs>
        <w:ind w:left="1440" w:hanging="360"/>
      </w:pPr>
      <w:rPr>
        <w:rFonts w:ascii="Wingdings" w:hAnsi="Wingdings" w:hint="default"/>
      </w:rPr>
    </w:lvl>
    <w:lvl w:ilvl="2" w:tplc="88222642" w:tentative="1">
      <w:start w:val="1"/>
      <w:numFmt w:val="bullet"/>
      <w:lvlText w:val=""/>
      <w:lvlJc w:val="left"/>
      <w:pPr>
        <w:tabs>
          <w:tab w:val="num" w:pos="2160"/>
        </w:tabs>
        <w:ind w:left="2160" w:hanging="360"/>
      </w:pPr>
      <w:rPr>
        <w:rFonts w:ascii="Wingdings" w:hAnsi="Wingdings" w:hint="default"/>
      </w:rPr>
    </w:lvl>
    <w:lvl w:ilvl="3" w:tplc="160062F6" w:tentative="1">
      <w:start w:val="1"/>
      <w:numFmt w:val="bullet"/>
      <w:lvlText w:val=""/>
      <w:lvlJc w:val="left"/>
      <w:pPr>
        <w:tabs>
          <w:tab w:val="num" w:pos="2880"/>
        </w:tabs>
        <w:ind w:left="2880" w:hanging="360"/>
      </w:pPr>
      <w:rPr>
        <w:rFonts w:ascii="Wingdings" w:hAnsi="Wingdings" w:hint="default"/>
      </w:rPr>
    </w:lvl>
    <w:lvl w:ilvl="4" w:tplc="D65E8A94" w:tentative="1">
      <w:start w:val="1"/>
      <w:numFmt w:val="bullet"/>
      <w:lvlText w:val=""/>
      <w:lvlJc w:val="left"/>
      <w:pPr>
        <w:tabs>
          <w:tab w:val="num" w:pos="3600"/>
        </w:tabs>
        <w:ind w:left="3600" w:hanging="360"/>
      </w:pPr>
      <w:rPr>
        <w:rFonts w:ascii="Wingdings" w:hAnsi="Wingdings" w:hint="default"/>
      </w:rPr>
    </w:lvl>
    <w:lvl w:ilvl="5" w:tplc="E6F27992" w:tentative="1">
      <w:start w:val="1"/>
      <w:numFmt w:val="bullet"/>
      <w:lvlText w:val=""/>
      <w:lvlJc w:val="left"/>
      <w:pPr>
        <w:tabs>
          <w:tab w:val="num" w:pos="4320"/>
        </w:tabs>
        <w:ind w:left="4320" w:hanging="360"/>
      </w:pPr>
      <w:rPr>
        <w:rFonts w:ascii="Wingdings" w:hAnsi="Wingdings" w:hint="default"/>
      </w:rPr>
    </w:lvl>
    <w:lvl w:ilvl="6" w:tplc="39723098" w:tentative="1">
      <w:start w:val="1"/>
      <w:numFmt w:val="bullet"/>
      <w:lvlText w:val=""/>
      <w:lvlJc w:val="left"/>
      <w:pPr>
        <w:tabs>
          <w:tab w:val="num" w:pos="5040"/>
        </w:tabs>
        <w:ind w:left="5040" w:hanging="360"/>
      </w:pPr>
      <w:rPr>
        <w:rFonts w:ascii="Wingdings" w:hAnsi="Wingdings" w:hint="default"/>
      </w:rPr>
    </w:lvl>
    <w:lvl w:ilvl="7" w:tplc="B8D680CC" w:tentative="1">
      <w:start w:val="1"/>
      <w:numFmt w:val="bullet"/>
      <w:lvlText w:val=""/>
      <w:lvlJc w:val="left"/>
      <w:pPr>
        <w:tabs>
          <w:tab w:val="num" w:pos="5760"/>
        </w:tabs>
        <w:ind w:left="5760" w:hanging="360"/>
      </w:pPr>
      <w:rPr>
        <w:rFonts w:ascii="Wingdings" w:hAnsi="Wingdings" w:hint="default"/>
      </w:rPr>
    </w:lvl>
    <w:lvl w:ilvl="8" w:tplc="A51EE30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0D061B"/>
    <w:multiLevelType w:val="hybridMultilevel"/>
    <w:tmpl w:val="55E83986"/>
    <w:lvl w:ilvl="0" w:tplc="5CC2F7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FB26D7"/>
    <w:multiLevelType w:val="hybridMultilevel"/>
    <w:tmpl w:val="78027286"/>
    <w:lvl w:ilvl="0" w:tplc="149E5A18">
      <w:start w:val="1"/>
      <w:numFmt w:val="bullet"/>
      <w:lvlText w:val="•"/>
      <w:lvlJc w:val="left"/>
      <w:pPr>
        <w:tabs>
          <w:tab w:val="num" w:pos="720"/>
        </w:tabs>
        <w:ind w:left="720" w:hanging="360"/>
      </w:pPr>
      <w:rPr>
        <w:rFonts w:ascii="Times New Roman" w:hAnsi="Times New Roman" w:hint="default"/>
      </w:rPr>
    </w:lvl>
    <w:lvl w:ilvl="1" w:tplc="BF5A5BA4" w:tentative="1">
      <w:start w:val="1"/>
      <w:numFmt w:val="bullet"/>
      <w:lvlText w:val="•"/>
      <w:lvlJc w:val="left"/>
      <w:pPr>
        <w:tabs>
          <w:tab w:val="num" w:pos="1440"/>
        </w:tabs>
        <w:ind w:left="1440" w:hanging="360"/>
      </w:pPr>
      <w:rPr>
        <w:rFonts w:ascii="Times New Roman" w:hAnsi="Times New Roman" w:hint="default"/>
      </w:rPr>
    </w:lvl>
    <w:lvl w:ilvl="2" w:tplc="293E847E" w:tentative="1">
      <w:start w:val="1"/>
      <w:numFmt w:val="bullet"/>
      <w:lvlText w:val="•"/>
      <w:lvlJc w:val="left"/>
      <w:pPr>
        <w:tabs>
          <w:tab w:val="num" w:pos="2160"/>
        </w:tabs>
        <w:ind w:left="2160" w:hanging="360"/>
      </w:pPr>
      <w:rPr>
        <w:rFonts w:ascii="Times New Roman" w:hAnsi="Times New Roman" w:hint="default"/>
      </w:rPr>
    </w:lvl>
    <w:lvl w:ilvl="3" w:tplc="5EB4A944" w:tentative="1">
      <w:start w:val="1"/>
      <w:numFmt w:val="bullet"/>
      <w:lvlText w:val="•"/>
      <w:lvlJc w:val="left"/>
      <w:pPr>
        <w:tabs>
          <w:tab w:val="num" w:pos="2880"/>
        </w:tabs>
        <w:ind w:left="2880" w:hanging="360"/>
      </w:pPr>
      <w:rPr>
        <w:rFonts w:ascii="Times New Roman" w:hAnsi="Times New Roman" w:hint="default"/>
      </w:rPr>
    </w:lvl>
    <w:lvl w:ilvl="4" w:tplc="204422D0" w:tentative="1">
      <w:start w:val="1"/>
      <w:numFmt w:val="bullet"/>
      <w:lvlText w:val="•"/>
      <w:lvlJc w:val="left"/>
      <w:pPr>
        <w:tabs>
          <w:tab w:val="num" w:pos="3600"/>
        </w:tabs>
        <w:ind w:left="3600" w:hanging="360"/>
      </w:pPr>
      <w:rPr>
        <w:rFonts w:ascii="Times New Roman" w:hAnsi="Times New Roman" w:hint="default"/>
      </w:rPr>
    </w:lvl>
    <w:lvl w:ilvl="5" w:tplc="D83AD450" w:tentative="1">
      <w:start w:val="1"/>
      <w:numFmt w:val="bullet"/>
      <w:lvlText w:val="•"/>
      <w:lvlJc w:val="left"/>
      <w:pPr>
        <w:tabs>
          <w:tab w:val="num" w:pos="4320"/>
        </w:tabs>
        <w:ind w:left="4320" w:hanging="360"/>
      </w:pPr>
      <w:rPr>
        <w:rFonts w:ascii="Times New Roman" w:hAnsi="Times New Roman" w:hint="default"/>
      </w:rPr>
    </w:lvl>
    <w:lvl w:ilvl="6" w:tplc="B2F61DB4" w:tentative="1">
      <w:start w:val="1"/>
      <w:numFmt w:val="bullet"/>
      <w:lvlText w:val="•"/>
      <w:lvlJc w:val="left"/>
      <w:pPr>
        <w:tabs>
          <w:tab w:val="num" w:pos="5040"/>
        </w:tabs>
        <w:ind w:left="5040" w:hanging="360"/>
      </w:pPr>
      <w:rPr>
        <w:rFonts w:ascii="Times New Roman" w:hAnsi="Times New Roman" w:hint="default"/>
      </w:rPr>
    </w:lvl>
    <w:lvl w:ilvl="7" w:tplc="F7DEA8F6" w:tentative="1">
      <w:start w:val="1"/>
      <w:numFmt w:val="bullet"/>
      <w:lvlText w:val="•"/>
      <w:lvlJc w:val="left"/>
      <w:pPr>
        <w:tabs>
          <w:tab w:val="num" w:pos="5760"/>
        </w:tabs>
        <w:ind w:left="5760" w:hanging="360"/>
      </w:pPr>
      <w:rPr>
        <w:rFonts w:ascii="Times New Roman" w:hAnsi="Times New Roman" w:hint="default"/>
      </w:rPr>
    </w:lvl>
    <w:lvl w:ilvl="8" w:tplc="67F6A5E8"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2"/>
  </w:num>
  <w:num w:numId="3">
    <w:abstractNumId w:val="0"/>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6E7"/>
    <w:rsid w:val="0001537C"/>
    <w:rsid w:val="00024928"/>
    <w:rsid w:val="000568A8"/>
    <w:rsid w:val="001519E9"/>
    <w:rsid w:val="001A7B8C"/>
    <w:rsid w:val="001B0532"/>
    <w:rsid w:val="001D23FF"/>
    <w:rsid w:val="002F71A8"/>
    <w:rsid w:val="0030025A"/>
    <w:rsid w:val="00327818"/>
    <w:rsid w:val="0033726B"/>
    <w:rsid w:val="0036344F"/>
    <w:rsid w:val="003974A2"/>
    <w:rsid w:val="003C32E9"/>
    <w:rsid w:val="003D7441"/>
    <w:rsid w:val="00435BDF"/>
    <w:rsid w:val="00484538"/>
    <w:rsid w:val="004915FF"/>
    <w:rsid w:val="004F30AB"/>
    <w:rsid w:val="004F4997"/>
    <w:rsid w:val="00581186"/>
    <w:rsid w:val="005F2B18"/>
    <w:rsid w:val="0065135E"/>
    <w:rsid w:val="006E56D8"/>
    <w:rsid w:val="00711C20"/>
    <w:rsid w:val="007A11B4"/>
    <w:rsid w:val="0084423B"/>
    <w:rsid w:val="00894769"/>
    <w:rsid w:val="008D6E47"/>
    <w:rsid w:val="008E427E"/>
    <w:rsid w:val="009036D9"/>
    <w:rsid w:val="009946B8"/>
    <w:rsid w:val="00B258C6"/>
    <w:rsid w:val="00B33D09"/>
    <w:rsid w:val="00CA3B81"/>
    <w:rsid w:val="00CC681C"/>
    <w:rsid w:val="00CD36E7"/>
    <w:rsid w:val="00D0206F"/>
    <w:rsid w:val="00D77C34"/>
    <w:rsid w:val="00DF5354"/>
    <w:rsid w:val="00E677F1"/>
    <w:rsid w:val="00E74D60"/>
    <w:rsid w:val="00EA01BC"/>
    <w:rsid w:val="00EE6188"/>
    <w:rsid w:val="00F35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D6870-5508-4AEA-98D3-E1397AD2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28B"/>
    <w:pPr>
      <w:ind w:left="720"/>
      <w:contextualSpacing/>
    </w:pPr>
  </w:style>
  <w:style w:type="character" w:customStyle="1" w:styleId="A0">
    <w:name w:val="A0"/>
    <w:uiPriority w:val="99"/>
    <w:rsid w:val="00F3528B"/>
    <w:rPr>
      <w:rFonts w:cs="DejaVu Sans"/>
      <w:color w:val="000000"/>
      <w:sz w:val="18"/>
      <w:szCs w:val="18"/>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basedOn w:val="DefaultParagraphFont"/>
    <w:link w:val="RefCharCarCar"/>
    <w:unhideWhenUsed/>
    <w:rsid w:val="001519E9"/>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1519E9"/>
    <w:pPr>
      <w:spacing w:after="0" w:line="240" w:lineRule="auto"/>
    </w:pPr>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1519E9"/>
    <w:rPr>
      <w:sz w:val="20"/>
      <w:szCs w:val="20"/>
    </w:rPr>
  </w:style>
  <w:style w:type="character" w:styleId="Hyperlink">
    <w:name w:val="Hyperlink"/>
    <w:basedOn w:val="DefaultParagraphFont"/>
    <w:uiPriority w:val="99"/>
    <w:semiHidden/>
    <w:unhideWhenUsed/>
    <w:rsid w:val="001519E9"/>
    <w:rPr>
      <w:color w:val="0000FF"/>
      <w:u w:val="single"/>
    </w:rPr>
  </w:style>
  <w:style w:type="paragraph" w:styleId="BodyText">
    <w:name w:val="Body Text"/>
    <w:basedOn w:val="Normal"/>
    <w:link w:val="BodyTextChar"/>
    <w:uiPriority w:val="1"/>
    <w:unhideWhenUsed/>
    <w:qFormat/>
    <w:rsid w:val="001A7B8C"/>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1A7B8C"/>
    <w:rPr>
      <w:rFonts w:ascii="Sylfaen" w:eastAsia="Sylfaen" w:hAnsi="Sylfaen"/>
    </w:rPr>
  </w:style>
  <w:style w:type="paragraph" w:styleId="NoSpacing">
    <w:name w:val="No Spacing"/>
    <w:uiPriority w:val="1"/>
    <w:qFormat/>
    <w:rsid w:val="006E56D8"/>
    <w:pPr>
      <w:spacing w:after="0" w:line="240" w:lineRule="auto"/>
    </w:p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B258C6"/>
    <w:pPr>
      <w:spacing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8059">
      <w:bodyDiv w:val="1"/>
      <w:marLeft w:val="0"/>
      <w:marRight w:val="0"/>
      <w:marTop w:val="0"/>
      <w:marBottom w:val="0"/>
      <w:divBdr>
        <w:top w:val="none" w:sz="0" w:space="0" w:color="auto"/>
        <w:left w:val="none" w:sz="0" w:space="0" w:color="auto"/>
        <w:bottom w:val="none" w:sz="0" w:space="0" w:color="auto"/>
        <w:right w:val="none" w:sz="0" w:space="0" w:color="auto"/>
      </w:divBdr>
      <w:divsChild>
        <w:div w:id="1009992535">
          <w:marLeft w:val="547"/>
          <w:marRight w:val="0"/>
          <w:marTop w:val="0"/>
          <w:marBottom w:val="0"/>
          <w:divBdr>
            <w:top w:val="none" w:sz="0" w:space="0" w:color="auto"/>
            <w:left w:val="none" w:sz="0" w:space="0" w:color="auto"/>
            <w:bottom w:val="none" w:sz="0" w:space="0" w:color="auto"/>
            <w:right w:val="none" w:sz="0" w:space="0" w:color="auto"/>
          </w:divBdr>
        </w:div>
      </w:divsChild>
    </w:div>
    <w:div w:id="501236859">
      <w:bodyDiv w:val="1"/>
      <w:marLeft w:val="0"/>
      <w:marRight w:val="0"/>
      <w:marTop w:val="0"/>
      <w:marBottom w:val="0"/>
      <w:divBdr>
        <w:top w:val="none" w:sz="0" w:space="0" w:color="auto"/>
        <w:left w:val="none" w:sz="0" w:space="0" w:color="auto"/>
        <w:bottom w:val="none" w:sz="0" w:space="0" w:color="auto"/>
        <w:right w:val="none" w:sz="0" w:space="0" w:color="auto"/>
      </w:divBdr>
    </w:div>
    <w:div w:id="728646432">
      <w:bodyDiv w:val="1"/>
      <w:marLeft w:val="0"/>
      <w:marRight w:val="0"/>
      <w:marTop w:val="0"/>
      <w:marBottom w:val="0"/>
      <w:divBdr>
        <w:top w:val="none" w:sz="0" w:space="0" w:color="auto"/>
        <w:left w:val="none" w:sz="0" w:space="0" w:color="auto"/>
        <w:bottom w:val="none" w:sz="0" w:space="0" w:color="auto"/>
        <w:right w:val="none" w:sz="0" w:space="0" w:color="auto"/>
      </w:divBdr>
      <w:divsChild>
        <w:div w:id="1643850598">
          <w:marLeft w:val="360"/>
          <w:marRight w:val="0"/>
          <w:marTop w:val="200"/>
          <w:marBottom w:val="0"/>
          <w:divBdr>
            <w:top w:val="none" w:sz="0" w:space="0" w:color="auto"/>
            <w:left w:val="none" w:sz="0" w:space="0" w:color="auto"/>
            <w:bottom w:val="none" w:sz="0" w:space="0" w:color="auto"/>
            <w:right w:val="none" w:sz="0" w:space="0" w:color="auto"/>
          </w:divBdr>
        </w:div>
        <w:div w:id="2077700157">
          <w:marLeft w:val="360"/>
          <w:marRight w:val="0"/>
          <w:marTop w:val="200"/>
          <w:marBottom w:val="0"/>
          <w:divBdr>
            <w:top w:val="none" w:sz="0" w:space="0" w:color="auto"/>
            <w:left w:val="none" w:sz="0" w:space="0" w:color="auto"/>
            <w:bottom w:val="none" w:sz="0" w:space="0" w:color="auto"/>
            <w:right w:val="none" w:sz="0" w:space="0" w:color="auto"/>
          </w:divBdr>
        </w:div>
      </w:divsChild>
    </w:div>
    <w:div w:id="1413552611">
      <w:bodyDiv w:val="1"/>
      <w:marLeft w:val="0"/>
      <w:marRight w:val="0"/>
      <w:marTop w:val="0"/>
      <w:marBottom w:val="0"/>
      <w:divBdr>
        <w:top w:val="none" w:sz="0" w:space="0" w:color="auto"/>
        <w:left w:val="none" w:sz="0" w:space="0" w:color="auto"/>
        <w:bottom w:val="none" w:sz="0" w:space="0" w:color="auto"/>
        <w:right w:val="none" w:sz="0" w:space="0" w:color="auto"/>
      </w:divBdr>
      <w:divsChild>
        <w:div w:id="14924102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nicef.org/georgia/media/1221/file/WMS%20GEO%202017.pdf" TargetMode="External"/><Relationship Id="rId1" Type="http://schemas.openxmlformats.org/officeDocument/2006/relationships/hyperlink" Target="https://www.unicef.org/georgia/media/1221/file/WMS%20GEO%20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4BE86-3E68-4FFF-AA1E-EB360BC2D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2737</Words>
  <Characters>15602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Kvernadze</dc:creator>
  <cp:keywords/>
  <dc:description/>
  <cp:lastModifiedBy>Tea Gvaramadze</cp:lastModifiedBy>
  <cp:revision>2</cp:revision>
  <dcterms:created xsi:type="dcterms:W3CDTF">2020-04-28T13:19:00Z</dcterms:created>
  <dcterms:modified xsi:type="dcterms:W3CDTF">2020-04-28T13:19:00Z</dcterms:modified>
</cp:coreProperties>
</file>