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680BA" w14:textId="77777777" w:rsidR="00655267" w:rsidRDefault="00655267" w:rsidP="00655267">
      <w:pPr>
        <w:ind w:left="720" w:hanging="360"/>
        <w:jc w:val="right"/>
        <w:rPr>
          <w:rFonts w:ascii="Sylfaen" w:hAnsi="Sylfaen"/>
        </w:rPr>
      </w:pPr>
    </w:p>
    <w:p w14:paraId="48B53D01" w14:textId="77777777" w:rsidR="00655267" w:rsidRDefault="00655267" w:rsidP="00655267">
      <w:pPr>
        <w:ind w:left="720" w:hanging="360"/>
        <w:jc w:val="right"/>
        <w:rPr>
          <w:rFonts w:ascii="Sylfaen" w:hAnsi="Sylfaen"/>
        </w:rPr>
      </w:pPr>
    </w:p>
    <w:p w14:paraId="6BF23C9B" w14:textId="77777777" w:rsidR="00655267" w:rsidRDefault="00655267" w:rsidP="00655267">
      <w:pPr>
        <w:ind w:left="720" w:hanging="360"/>
        <w:jc w:val="right"/>
        <w:rPr>
          <w:rFonts w:ascii="Sylfaen" w:hAnsi="Sylfaen"/>
        </w:rPr>
      </w:pPr>
    </w:p>
    <w:p w14:paraId="470C0011" w14:textId="77777777" w:rsidR="00655267" w:rsidRDefault="00655267" w:rsidP="00655267">
      <w:pPr>
        <w:ind w:left="720" w:hanging="360"/>
        <w:jc w:val="right"/>
        <w:rPr>
          <w:rFonts w:ascii="Sylfaen" w:hAnsi="Sylfaen"/>
        </w:rPr>
      </w:pPr>
    </w:p>
    <w:p w14:paraId="326B6C76" w14:textId="77777777" w:rsidR="00655267" w:rsidRDefault="00655267" w:rsidP="00655267">
      <w:pPr>
        <w:ind w:left="720" w:hanging="360"/>
        <w:jc w:val="right"/>
        <w:rPr>
          <w:rFonts w:ascii="Sylfaen" w:hAnsi="Sylfaen"/>
        </w:rPr>
      </w:pPr>
    </w:p>
    <w:p w14:paraId="5E2CAE00" w14:textId="77777777" w:rsidR="00655267" w:rsidRDefault="00655267" w:rsidP="00655267">
      <w:pPr>
        <w:ind w:left="720" w:hanging="360"/>
        <w:jc w:val="right"/>
        <w:rPr>
          <w:rFonts w:ascii="Sylfaen" w:hAnsi="Sylfaen"/>
        </w:rPr>
      </w:pPr>
    </w:p>
    <w:p w14:paraId="731C2C9C" w14:textId="77777777" w:rsidR="00655267" w:rsidRDefault="00655267" w:rsidP="00655267">
      <w:pPr>
        <w:rPr>
          <w:rFonts w:ascii="Sylfaen" w:hAnsi="Sylfaen"/>
        </w:rPr>
      </w:pPr>
    </w:p>
    <w:p w14:paraId="1AE84B1E" w14:textId="77777777" w:rsidR="00655267" w:rsidRDefault="00655267" w:rsidP="00655267">
      <w:pPr>
        <w:ind w:left="720" w:hanging="360"/>
        <w:jc w:val="right"/>
        <w:rPr>
          <w:rFonts w:ascii="Sylfaen" w:hAnsi="Sylfaen"/>
        </w:rPr>
      </w:pPr>
    </w:p>
    <w:p w14:paraId="5C968DD8" w14:textId="77777777" w:rsidR="00655267" w:rsidRDefault="00655267" w:rsidP="00655267">
      <w:pPr>
        <w:ind w:left="720" w:hanging="360"/>
        <w:jc w:val="right"/>
        <w:rPr>
          <w:rFonts w:ascii="Sylfaen" w:hAnsi="Sylfaen"/>
          <w:lang w:val="ka-GE"/>
        </w:rPr>
      </w:pPr>
    </w:p>
    <w:p w14:paraId="16CC9068" w14:textId="77777777" w:rsidR="00655267" w:rsidRDefault="00655267" w:rsidP="00655267">
      <w:pPr>
        <w:rPr>
          <w:rFonts w:ascii="Sylfaen" w:hAnsi="Sylfaen"/>
          <w:lang w:val="ka-GE"/>
        </w:rPr>
      </w:pPr>
    </w:p>
    <w:p w14:paraId="40CC9FB3" w14:textId="77777777" w:rsidR="00655267" w:rsidRDefault="00655267" w:rsidP="00655267">
      <w:pPr>
        <w:ind w:left="720" w:hanging="360"/>
        <w:jc w:val="right"/>
        <w:rPr>
          <w:rFonts w:ascii="Sylfaen" w:hAnsi="Sylfaen"/>
          <w:lang w:val="ka-GE"/>
        </w:rPr>
      </w:pPr>
    </w:p>
    <w:p w14:paraId="05177F88" w14:textId="77777777" w:rsidR="00655267" w:rsidRDefault="00655267" w:rsidP="00655267">
      <w:pPr>
        <w:ind w:left="720" w:hanging="360"/>
        <w:jc w:val="right"/>
        <w:rPr>
          <w:rFonts w:ascii="Sylfaen" w:hAnsi="Sylfaen"/>
          <w:lang w:val="ka-GE"/>
        </w:rPr>
      </w:pPr>
    </w:p>
    <w:p w14:paraId="71842E4A" w14:textId="77777777" w:rsidR="00655267" w:rsidRDefault="00655267" w:rsidP="00655267">
      <w:pPr>
        <w:ind w:left="720" w:hanging="360"/>
        <w:jc w:val="right"/>
        <w:rPr>
          <w:rFonts w:ascii="Sylfaen" w:hAnsi="Sylfaen"/>
          <w:lang w:val="ka-GE"/>
        </w:rPr>
      </w:pPr>
    </w:p>
    <w:p w14:paraId="76F0BB53" w14:textId="77777777" w:rsidR="00655267" w:rsidRDefault="00655267" w:rsidP="00655267">
      <w:pPr>
        <w:ind w:left="720" w:hanging="360"/>
        <w:jc w:val="right"/>
        <w:rPr>
          <w:rFonts w:ascii="Sylfaen" w:hAnsi="Sylfaen"/>
        </w:rPr>
      </w:pPr>
    </w:p>
    <w:p w14:paraId="0C4F5578" w14:textId="77777777" w:rsidR="00655267" w:rsidRDefault="00655267" w:rsidP="00655267">
      <w:pPr>
        <w:rPr>
          <w:rFonts w:ascii="Sylfaen" w:hAnsi="Sylfaen"/>
          <w:sz w:val="36"/>
          <w:szCs w:val="36"/>
        </w:rPr>
      </w:pPr>
    </w:p>
    <w:p w14:paraId="5A8E88E0" w14:textId="77777777" w:rsidR="00655267" w:rsidRPr="00655267" w:rsidRDefault="00655267" w:rsidP="00655267">
      <w:pPr>
        <w:jc w:val="center"/>
        <w:rPr>
          <w:rFonts w:ascii="Sylfaen" w:hAnsi="Sylfaen" w:cs="Menlo Regular"/>
          <w:sz w:val="40"/>
          <w:szCs w:val="40"/>
          <w:lang w:val="ka-GE"/>
        </w:rPr>
      </w:pPr>
    </w:p>
    <w:p w14:paraId="2925E0A1" w14:textId="77777777" w:rsidR="00655267" w:rsidRPr="00655267" w:rsidRDefault="00655267" w:rsidP="00655267">
      <w:pPr>
        <w:jc w:val="center"/>
        <w:rPr>
          <w:rFonts w:ascii="Sylfaen" w:hAnsi="Sylfaen" w:cs="Menlo Regular"/>
          <w:sz w:val="40"/>
          <w:szCs w:val="40"/>
          <w:lang w:val="ka-GE"/>
        </w:rPr>
      </w:pPr>
      <w:r w:rsidRPr="00655267">
        <w:rPr>
          <w:rFonts w:ascii="Sylfaen" w:hAnsi="Sylfaen" w:cs="Menlo Regular"/>
          <w:sz w:val="40"/>
          <w:szCs w:val="40"/>
          <w:lang w:val="ka-GE"/>
        </w:rPr>
        <w:t>დასაქმების პოლიტიკა განვითარების კონტექსტში</w:t>
      </w:r>
    </w:p>
    <w:p w14:paraId="2D273F81" w14:textId="77777777" w:rsidR="00655267" w:rsidRDefault="00655267" w:rsidP="00655267">
      <w:pPr>
        <w:jc w:val="center"/>
      </w:pPr>
    </w:p>
    <w:p w14:paraId="55BC087C" w14:textId="77777777" w:rsidR="00655267" w:rsidRDefault="00655267" w:rsidP="00655267">
      <w:pPr>
        <w:pStyle w:val="Heading8"/>
        <w:jc w:val="center"/>
        <w:rPr>
          <w:rFonts w:ascii="Sylfaen" w:hAnsi="Sylfaen"/>
          <w:i w:val="0"/>
        </w:rPr>
      </w:pPr>
      <w:r>
        <w:rPr>
          <w:rFonts w:ascii="Sylfaen" w:hAnsi="Sylfaen" w:cs="Helvetica"/>
          <w:i w:val="0"/>
        </w:rPr>
        <w:t>(პოლიტიკის</w:t>
      </w:r>
      <w:r>
        <w:rPr>
          <w:rFonts w:ascii="Sylfaen" w:hAnsi="Sylfaen"/>
          <w:i w:val="0"/>
        </w:rPr>
        <w:t xml:space="preserve"> </w:t>
      </w:r>
      <w:r>
        <w:rPr>
          <w:rFonts w:ascii="Sylfaen" w:hAnsi="Sylfaen" w:cs="Helvetica"/>
          <w:i w:val="0"/>
        </w:rPr>
        <w:t>დოკუმენტი)</w:t>
      </w:r>
    </w:p>
    <w:p w14:paraId="299E67F9" w14:textId="77777777" w:rsidR="00655267" w:rsidRDefault="00655267" w:rsidP="00655267">
      <w:pPr>
        <w:jc w:val="center"/>
        <w:rPr>
          <w:rFonts w:ascii="Sylfaen" w:hAnsi="Sylfaen"/>
        </w:rPr>
      </w:pPr>
    </w:p>
    <w:p w14:paraId="3D0776A7" w14:textId="77777777" w:rsidR="00655267" w:rsidRDefault="00655267" w:rsidP="00655267">
      <w:pPr>
        <w:pStyle w:val="Heading8"/>
        <w:jc w:val="center"/>
        <w:rPr>
          <w:i w:val="0"/>
          <w:iCs w:val="0"/>
          <w:lang w:val="en-US" w:eastAsia="en-US"/>
        </w:rPr>
      </w:pPr>
    </w:p>
    <w:p w14:paraId="625FAB2C" w14:textId="77777777" w:rsidR="00655267" w:rsidRDefault="00655267" w:rsidP="00655267"/>
    <w:p w14:paraId="0B36B445" w14:textId="77777777" w:rsidR="00655267" w:rsidRDefault="00655267" w:rsidP="00655267">
      <w:pPr>
        <w:rPr>
          <w:rFonts w:asciiTheme="minorHAnsi" w:hAnsiTheme="minorHAnsi"/>
          <w:lang w:val="ka-GE" w:eastAsia="x-none"/>
        </w:rPr>
      </w:pPr>
    </w:p>
    <w:p w14:paraId="4CAE6327" w14:textId="77777777" w:rsidR="00655267" w:rsidRDefault="00655267" w:rsidP="00655267">
      <w:pPr>
        <w:rPr>
          <w:rFonts w:asciiTheme="minorHAnsi" w:hAnsiTheme="minorHAnsi"/>
          <w:lang w:val="ka-GE" w:eastAsia="x-none"/>
        </w:rPr>
      </w:pPr>
    </w:p>
    <w:p w14:paraId="591EAFD3" w14:textId="77777777" w:rsidR="00655267" w:rsidRDefault="00655267" w:rsidP="00655267">
      <w:pPr>
        <w:rPr>
          <w:rFonts w:asciiTheme="minorHAnsi" w:hAnsiTheme="minorHAnsi"/>
          <w:lang w:val="ka-GE" w:eastAsia="x-none"/>
        </w:rPr>
      </w:pPr>
    </w:p>
    <w:p w14:paraId="094C17A2" w14:textId="77777777" w:rsidR="00655267" w:rsidRDefault="00655267" w:rsidP="00655267">
      <w:pPr>
        <w:rPr>
          <w:rFonts w:asciiTheme="minorHAnsi" w:hAnsiTheme="minorHAnsi"/>
          <w:lang w:val="ka-GE" w:eastAsia="x-none"/>
        </w:rPr>
      </w:pPr>
    </w:p>
    <w:p w14:paraId="47335D7F" w14:textId="77777777" w:rsidR="00655267" w:rsidRDefault="00655267" w:rsidP="00655267">
      <w:pPr>
        <w:rPr>
          <w:rFonts w:asciiTheme="minorHAnsi" w:hAnsiTheme="minorHAnsi"/>
          <w:lang w:val="ka-GE" w:eastAsia="x-none"/>
        </w:rPr>
      </w:pPr>
    </w:p>
    <w:p w14:paraId="18969B18" w14:textId="77777777" w:rsidR="00655267" w:rsidRDefault="00655267" w:rsidP="00655267">
      <w:pPr>
        <w:rPr>
          <w:rFonts w:asciiTheme="minorHAnsi" w:hAnsiTheme="minorHAnsi"/>
          <w:lang w:val="ka-GE" w:eastAsia="x-none"/>
        </w:rPr>
      </w:pPr>
    </w:p>
    <w:p w14:paraId="64C8A5E8" w14:textId="77777777" w:rsidR="00655267" w:rsidRDefault="00655267" w:rsidP="00655267">
      <w:pPr>
        <w:rPr>
          <w:rFonts w:asciiTheme="minorHAnsi" w:hAnsiTheme="minorHAnsi"/>
          <w:lang w:val="ka-GE" w:eastAsia="x-none"/>
        </w:rPr>
      </w:pPr>
    </w:p>
    <w:p w14:paraId="0091AC59" w14:textId="77777777" w:rsidR="00655267" w:rsidRDefault="00655267" w:rsidP="00655267">
      <w:pPr>
        <w:rPr>
          <w:rFonts w:asciiTheme="minorHAnsi" w:hAnsiTheme="minorHAnsi"/>
          <w:lang w:val="ka-GE" w:eastAsia="x-none"/>
        </w:rPr>
      </w:pPr>
    </w:p>
    <w:p w14:paraId="6F8D777E" w14:textId="77777777" w:rsidR="00655267" w:rsidRDefault="00655267" w:rsidP="00655267">
      <w:pPr>
        <w:pStyle w:val="Heading8"/>
        <w:rPr>
          <w:rFonts w:ascii="Sylfaen" w:hAnsi="Sylfaen" w:cs="Menlo Regular"/>
          <w:sz w:val="22"/>
          <w:szCs w:val="22"/>
        </w:rPr>
      </w:pPr>
    </w:p>
    <w:p w14:paraId="212E2093" w14:textId="77777777" w:rsidR="00655267" w:rsidRDefault="00655267" w:rsidP="00655267">
      <w:pPr>
        <w:rPr>
          <w:rFonts w:asciiTheme="minorHAnsi" w:hAnsiTheme="minorHAnsi"/>
          <w:lang w:val="ka-GE" w:eastAsia="x-none"/>
        </w:rPr>
      </w:pPr>
    </w:p>
    <w:p w14:paraId="01A479E7" w14:textId="77777777" w:rsidR="00655267" w:rsidRPr="00655267" w:rsidRDefault="00655267" w:rsidP="00655267">
      <w:pPr>
        <w:rPr>
          <w:rFonts w:asciiTheme="minorHAnsi" w:hAnsiTheme="minorHAnsi"/>
          <w:lang w:val="ka-GE" w:eastAsia="x-none"/>
        </w:rPr>
      </w:pPr>
    </w:p>
    <w:p w14:paraId="1DE545DF" w14:textId="77777777" w:rsidR="00655267" w:rsidRDefault="00655267" w:rsidP="00655267">
      <w:pPr>
        <w:pStyle w:val="Heading8"/>
        <w:jc w:val="center"/>
        <w:rPr>
          <w:rFonts w:ascii="Sylfaen" w:hAnsi="Sylfaen" w:cs="Menlo Regular"/>
          <w:i w:val="0"/>
          <w:sz w:val="22"/>
          <w:szCs w:val="22"/>
        </w:rPr>
      </w:pPr>
      <w:r>
        <w:rPr>
          <w:rFonts w:ascii="Sylfaen" w:hAnsi="Sylfaen" w:cs="Menlo Regular"/>
          <w:i w:val="0"/>
          <w:sz w:val="22"/>
          <w:szCs w:val="22"/>
        </w:rPr>
        <w:t>ადამიანის უფლებების სწავლებისა და მონიტორინგის ცენტრი</w:t>
      </w:r>
    </w:p>
    <w:p w14:paraId="7FB64344" w14:textId="77777777" w:rsidR="00655267" w:rsidRDefault="00655267" w:rsidP="00655267">
      <w:pPr>
        <w:pStyle w:val="Heading8"/>
        <w:jc w:val="center"/>
        <w:rPr>
          <w:rFonts w:ascii="Sylfaen" w:hAnsi="Sylfaen" w:cs="Menlo Regular"/>
          <w:i w:val="0"/>
          <w:sz w:val="22"/>
          <w:szCs w:val="22"/>
        </w:rPr>
      </w:pPr>
      <w:r>
        <w:rPr>
          <w:rFonts w:ascii="Sylfaen" w:hAnsi="Sylfaen" w:cs="Menlo Regular"/>
          <w:i w:val="0"/>
          <w:sz w:val="22"/>
          <w:szCs w:val="22"/>
        </w:rPr>
        <w:t xml:space="preserve"> EMC</w:t>
      </w:r>
    </w:p>
    <w:p w14:paraId="0E3F8972" w14:textId="77777777" w:rsidR="00655267" w:rsidRDefault="00655267" w:rsidP="00655267">
      <w:pPr>
        <w:rPr>
          <w:rFonts w:asciiTheme="minorHAnsi" w:hAnsiTheme="minorHAnsi"/>
          <w:lang w:val="ka-GE" w:eastAsia="x-none"/>
        </w:rPr>
      </w:pPr>
    </w:p>
    <w:p w14:paraId="36888E57" w14:textId="77777777" w:rsidR="00655267" w:rsidRDefault="00655267" w:rsidP="00655267">
      <w:pPr>
        <w:jc w:val="center"/>
        <w:rPr>
          <w:rFonts w:ascii="Sylfaen" w:hAnsi="Sylfaen"/>
        </w:rPr>
      </w:pPr>
      <w:proofErr w:type="spellStart"/>
      <w:r>
        <w:rPr>
          <w:rFonts w:ascii="Sylfaen" w:hAnsi="Sylfaen" w:cs="Helvetica"/>
        </w:rPr>
        <w:t>თბილისი</w:t>
      </w:r>
      <w:proofErr w:type="spellEnd"/>
      <w:r>
        <w:rPr>
          <w:rFonts w:ascii="Sylfaen" w:hAnsi="Sylfaen"/>
        </w:rPr>
        <w:t>, 2020</w:t>
      </w:r>
    </w:p>
    <w:p w14:paraId="2FC974BA" w14:textId="77777777" w:rsidR="00655267" w:rsidRDefault="00655267" w:rsidP="00655267">
      <w:pPr>
        <w:ind w:left="720" w:hanging="360"/>
        <w:jc w:val="center"/>
        <w:rPr>
          <w:rFonts w:ascii="Sylfaen" w:hAnsi="Sylfaen"/>
          <w:b/>
          <w:bCs/>
          <w:sz w:val="36"/>
          <w:szCs w:val="36"/>
        </w:rPr>
      </w:pPr>
      <w:r>
        <w:rPr>
          <w:noProof/>
        </w:rPr>
        <w:drawing>
          <wp:anchor distT="0" distB="0" distL="114300" distR="114300" simplePos="0" relativeHeight="251661824" behindDoc="0" locked="0" layoutInCell="1" allowOverlap="1" wp14:anchorId="76D8BD46" wp14:editId="73E21CF7">
            <wp:simplePos x="0" y="0"/>
            <wp:positionH relativeFrom="margin">
              <wp:align>left</wp:align>
            </wp:positionH>
            <wp:positionV relativeFrom="paragraph">
              <wp:posOffset>273685</wp:posOffset>
            </wp:positionV>
            <wp:extent cx="3125470" cy="966470"/>
            <wp:effectExtent l="0" t="0" r="0" b="508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5470" cy="9664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800" behindDoc="0" locked="0" layoutInCell="1" allowOverlap="1" wp14:anchorId="447E175B" wp14:editId="3452DFFE">
            <wp:simplePos x="0" y="0"/>
            <wp:positionH relativeFrom="column">
              <wp:posOffset>4508500</wp:posOffset>
            </wp:positionH>
            <wp:positionV relativeFrom="paragraph">
              <wp:posOffset>-283845</wp:posOffset>
            </wp:positionV>
            <wp:extent cx="1245235" cy="126619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5235" cy="1266190"/>
                    </a:xfrm>
                    <a:prstGeom prst="rect">
                      <a:avLst/>
                    </a:prstGeom>
                    <a:noFill/>
                  </pic:spPr>
                </pic:pic>
              </a:graphicData>
            </a:graphic>
            <wp14:sizeRelH relativeFrom="margin">
              <wp14:pctWidth>0</wp14:pctWidth>
            </wp14:sizeRelH>
            <wp14:sizeRelV relativeFrom="margin">
              <wp14:pctHeight>0</wp14:pctHeight>
            </wp14:sizeRelV>
          </wp:anchor>
        </w:drawing>
      </w:r>
    </w:p>
    <w:p w14:paraId="5E8FC43B" w14:textId="77777777" w:rsidR="00655267" w:rsidRDefault="00655267" w:rsidP="00655267">
      <w:pPr>
        <w:ind w:left="720" w:hanging="360"/>
        <w:jc w:val="center"/>
        <w:rPr>
          <w:rFonts w:ascii="Sylfaen" w:hAnsi="Sylfaen"/>
          <w:b/>
          <w:bCs/>
          <w:sz w:val="36"/>
          <w:szCs w:val="36"/>
        </w:rPr>
      </w:pPr>
    </w:p>
    <w:p w14:paraId="4C680245" w14:textId="77777777" w:rsidR="00655267" w:rsidRDefault="00655267" w:rsidP="00655267">
      <w:pPr>
        <w:rPr>
          <w:rFonts w:ascii="Sylfaen" w:hAnsi="Sylfaen"/>
          <w:b/>
          <w:bCs/>
          <w:sz w:val="36"/>
          <w:szCs w:val="36"/>
        </w:rPr>
      </w:pPr>
    </w:p>
    <w:p w14:paraId="4D2BEE0D" w14:textId="77777777" w:rsidR="00655267" w:rsidRDefault="00655267" w:rsidP="00655267">
      <w:pPr>
        <w:rPr>
          <w:rFonts w:ascii="Sylfaen" w:hAnsi="Sylfaen"/>
          <w:bCs/>
        </w:rPr>
      </w:pPr>
    </w:p>
    <w:p w14:paraId="29585286" w14:textId="77777777" w:rsidR="00655267" w:rsidRDefault="00655267" w:rsidP="00655267">
      <w:pPr>
        <w:rPr>
          <w:rFonts w:ascii="Sylfaen" w:hAnsi="Sylfaen"/>
          <w:bCs/>
        </w:rPr>
      </w:pPr>
    </w:p>
    <w:p w14:paraId="3C62A470" w14:textId="77777777" w:rsidR="00655267" w:rsidRDefault="00655267" w:rsidP="00655267">
      <w:pPr>
        <w:rPr>
          <w:rFonts w:ascii="Sylfaen" w:hAnsi="Sylfaen"/>
          <w:bCs/>
        </w:rPr>
      </w:pPr>
    </w:p>
    <w:p w14:paraId="2F4B3AA6" w14:textId="77777777" w:rsidR="00655267" w:rsidRDefault="00655267" w:rsidP="00655267">
      <w:pPr>
        <w:rPr>
          <w:rFonts w:ascii="Sylfaen" w:hAnsi="Sylfaen"/>
          <w:bCs/>
          <w:sz w:val="22"/>
          <w:szCs w:val="22"/>
        </w:rPr>
      </w:pPr>
    </w:p>
    <w:p w14:paraId="7415C399" w14:textId="77777777" w:rsidR="00655267" w:rsidRDefault="00655267" w:rsidP="00655267">
      <w:pPr>
        <w:rPr>
          <w:rFonts w:ascii="Sylfaen" w:hAnsi="Sylfaen"/>
          <w:bCs/>
          <w:sz w:val="22"/>
          <w:szCs w:val="22"/>
        </w:rPr>
      </w:pPr>
      <w:proofErr w:type="spellStart"/>
      <w:r>
        <w:rPr>
          <w:rFonts w:ascii="Sylfaen" w:hAnsi="Sylfaen"/>
          <w:bCs/>
          <w:sz w:val="22"/>
          <w:szCs w:val="22"/>
        </w:rPr>
        <w:t>დოკუმენტი</w:t>
      </w:r>
      <w:proofErr w:type="spellEnd"/>
      <w:r>
        <w:rPr>
          <w:rFonts w:ascii="Sylfaen" w:hAnsi="Sylfaen"/>
          <w:bCs/>
          <w:sz w:val="22"/>
          <w:szCs w:val="22"/>
        </w:rPr>
        <w:t xml:space="preserve"> </w:t>
      </w:r>
      <w:proofErr w:type="spellStart"/>
      <w:r>
        <w:rPr>
          <w:rFonts w:ascii="Sylfaen" w:hAnsi="Sylfaen"/>
          <w:bCs/>
          <w:sz w:val="22"/>
          <w:szCs w:val="22"/>
        </w:rPr>
        <w:t>მომზადებულია</w:t>
      </w:r>
      <w:proofErr w:type="spellEnd"/>
      <w:r>
        <w:rPr>
          <w:rFonts w:ascii="Sylfaen" w:hAnsi="Sylfaen"/>
          <w:bCs/>
          <w:sz w:val="22"/>
          <w:szCs w:val="22"/>
        </w:rPr>
        <w:t xml:space="preserve"> </w:t>
      </w:r>
      <w:proofErr w:type="spellStart"/>
      <w:r>
        <w:rPr>
          <w:rFonts w:ascii="Sylfaen" w:hAnsi="Sylfaen"/>
          <w:bCs/>
          <w:sz w:val="22"/>
          <w:szCs w:val="22"/>
        </w:rPr>
        <w:t>ღია</w:t>
      </w:r>
      <w:proofErr w:type="spellEnd"/>
      <w:r>
        <w:rPr>
          <w:rFonts w:ascii="Sylfaen" w:hAnsi="Sylfaen"/>
          <w:bCs/>
          <w:sz w:val="22"/>
          <w:szCs w:val="22"/>
        </w:rPr>
        <w:t xml:space="preserve"> </w:t>
      </w:r>
      <w:proofErr w:type="spellStart"/>
      <w:r>
        <w:rPr>
          <w:rFonts w:ascii="Sylfaen" w:hAnsi="Sylfaen"/>
          <w:bCs/>
          <w:sz w:val="22"/>
          <w:szCs w:val="22"/>
        </w:rPr>
        <w:t>საზოგადოების</w:t>
      </w:r>
      <w:proofErr w:type="spellEnd"/>
      <w:r>
        <w:rPr>
          <w:rFonts w:ascii="Sylfaen" w:hAnsi="Sylfaen"/>
          <w:bCs/>
          <w:sz w:val="22"/>
          <w:szCs w:val="22"/>
        </w:rPr>
        <w:t xml:space="preserve"> </w:t>
      </w:r>
      <w:proofErr w:type="spellStart"/>
      <w:r>
        <w:rPr>
          <w:rFonts w:ascii="Sylfaen" w:hAnsi="Sylfaen"/>
          <w:bCs/>
          <w:sz w:val="22"/>
          <w:szCs w:val="22"/>
        </w:rPr>
        <w:t>ფონდის</w:t>
      </w:r>
      <w:proofErr w:type="spellEnd"/>
      <w:r>
        <w:rPr>
          <w:rFonts w:ascii="Sylfaen" w:hAnsi="Sylfaen"/>
          <w:bCs/>
          <w:sz w:val="22"/>
          <w:szCs w:val="22"/>
        </w:rPr>
        <w:t xml:space="preserve"> (OSGF) </w:t>
      </w:r>
      <w:proofErr w:type="spellStart"/>
      <w:r>
        <w:rPr>
          <w:rFonts w:ascii="Sylfaen" w:hAnsi="Sylfaen"/>
          <w:bCs/>
          <w:sz w:val="22"/>
          <w:szCs w:val="22"/>
        </w:rPr>
        <w:t>მიერ</w:t>
      </w:r>
      <w:proofErr w:type="spellEnd"/>
      <w:r>
        <w:rPr>
          <w:rFonts w:ascii="Sylfaen" w:hAnsi="Sylfaen"/>
          <w:bCs/>
          <w:sz w:val="22"/>
          <w:szCs w:val="22"/>
        </w:rPr>
        <w:t xml:space="preserve"> </w:t>
      </w:r>
      <w:proofErr w:type="spellStart"/>
      <w:r>
        <w:rPr>
          <w:rFonts w:ascii="Sylfaen" w:hAnsi="Sylfaen"/>
          <w:bCs/>
          <w:sz w:val="22"/>
          <w:szCs w:val="22"/>
        </w:rPr>
        <w:t>მხარდაჭერილი</w:t>
      </w:r>
      <w:proofErr w:type="spellEnd"/>
      <w:r>
        <w:rPr>
          <w:rFonts w:ascii="Sylfaen" w:hAnsi="Sylfaen"/>
          <w:bCs/>
          <w:sz w:val="22"/>
          <w:szCs w:val="22"/>
        </w:rPr>
        <w:t xml:space="preserve"> </w:t>
      </w:r>
      <w:proofErr w:type="spellStart"/>
      <w:r>
        <w:rPr>
          <w:rFonts w:ascii="Sylfaen" w:hAnsi="Sylfaen"/>
          <w:bCs/>
          <w:sz w:val="22"/>
          <w:szCs w:val="22"/>
        </w:rPr>
        <w:t>პროექტის</w:t>
      </w:r>
      <w:proofErr w:type="spellEnd"/>
      <w:r>
        <w:rPr>
          <w:rFonts w:ascii="Sylfaen" w:hAnsi="Sylfaen"/>
          <w:bCs/>
          <w:sz w:val="22"/>
          <w:szCs w:val="22"/>
        </w:rPr>
        <w:t xml:space="preserve"> </w:t>
      </w:r>
      <w:proofErr w:type="spellStart"/>
      <w:r>
        <w:rPr>
          <w:rFonts w:ascii="Sylfaen" w:hAnsi="Sylfaen"/>
          <w:bCs/>
          <w:sz w:val="22"/>
          <w:szCs w:val="22"/>
        </w:rPr>
        <w:t>ფარგლებში</w:t>
      </w:r>
      <w:proofErr w:type="spellEnd"/>
      <w:r>
        <w:rPr>
          <w:rFonts w:ascii="Sylfaen" w:hAnsi="Sylfaen"/>
          <w:bCs/>
          <w:sz w:val="22"/>
          <w:szCs w:val="22"/>
        </w:rPr>
        <w:t xml:space="preserve"> - "</w:t>
      </w:r>
      <w:proofErr w:type="spellStart"/>
      <w:r>
        <w:rPr>
          <w:rFonts w:ascii="Sylfaen" w:hAnsi="Sylfaen"/>
          <w:bCs/>
          <w:sz w:val="22"/>
          <w:szCs w:val="22"/>
        </w:rPr>
        <w:t>კვლევისა</w:t>
      </w:r>
      <w:proofErr w:type="spellEnd"/>
      <w:r>
        <w:rPr>
          <w:rFonts w:ascii="Sylfaen" w:hAnsi="Sylfaen"/>
          <w:bCs/>
          <w:sz w:val="22"/>
          <w:szCs w:val="22"/>
        </w:rPr>
        <w:t xml:space="preserve"> </w:t>
      </w:r>
      <w:proofErr w:type="spellStart"/>
      <w:r>
        <w:rPr>
          <w:rFonts w:ascii="Sylfaen" w:hAnsi="Sylfaen"/>
          <w:bCs/>
          <w:sz w:val="22"/>
          <w:szCs w:val="22"/>
        </w:rPr>
        <w:t>და</w:t>
      </w:r>
      <w:proofErr w:type="spellEnd"/>
      <w:r>
        <w:rPr>
          <w:rFonts w:ascii="Sylfaen" w:hAnsi="Sylfaen"/>
          <w:bCs/>
          <w:sz w:val="22"/>
          <w:szCs w:val="22"/>
        </w:rPr>
        <w:t xml:space="preserve"> </w:t>
      </w:r>
      <w:proofErr w:type="spellStart"/>
      <w:r>
        <w:rPr>
          <w:rFonts w:ascii="Sylfaen" w:hAnsi="Sylfaen"/>
          <w:bCs/>
          <w:sz w:val="22"/>
          <w:szCs w:val="22"/>
        </w:rPr>
        <w:t>მონაწილეობითი</w:t>
      </w:r>
      <w:proofErr w:type="spellEnd"/>
      <w:r>
        <w:rPr>
          <w:rFonts w:ascii="Sylfaen" w:hAnsi="Sylfaen"/>
          <w:bCs/>
          <w:sz w:val="22"/>
          <w:szCs w:val="22"/>
        </w:rPr>
        <w:t xml:space="preserve"> </w:t>
      </w:r>
      <w:proofErr w:type="spellStart"/>
      <w:r>
        <w:rPr>
          <w:rFonts w:ascii="Sylfaen" w:hAnsi="Sylfaen"/>
          <w:bCs/>
          <w:sz w:val="22"/>
          <w:szCs w:val="22"/>
        </w:rPr>
        <w:t>ადვოკატირების</w:t>
      </w:r>
      <w:proofErr w:type="spellEnd"/>
      <w:r>
        <w:rPr>
          <w:rFonts w:ascii="Sylfaen" w:hAnsi="Sylfaen"/>
          <w:bCs/>
          <w:sz w:val="22"/>
          <w:szCs w:val="22"/>
        </w:rPr>
        <w:t xml:space="preserve"> </w:t>
      </w:r>
      <w:proofErr w:type="spellStart"/>
      <w:r>
        <w:rPr>
          <w:rFonts w:ascii="Sylfaen" w:hAnsi="Sylfaen"/>
          <w:bCs/>
          <w:sz w:val="22"/>
          <w:szCs w:val="22"/>
        </w:rPr>
        <w:t>გზით</w:t>
      </w:r>
      <w:proofErr w:type="spellEnd"/>
      <w:r>
        <w:rPr>
          <w:rFonts w:ascii="Sylfaen" w:hAnsi="Sylfaen"/>
          <w:bCs/>
          <w:sz w:val="22"/>
          <w:szCs w:val="22"/>
        </w:rPr>
        <w:t xml:space="preserve"> </w:t>
      </w:r>
      <w:proofErr w:type="spellStart"/>
      <w:r>
        <w:rPr>
          <w:rFonts w:ascii="Sylfaen" w:hAnsi="Sylfaen"/>
          <w:bCs/>
          <w:sz w:val="22"/>
          <w:szCs w:val="22"/>
        </w:rPr>
        <w:t>საქართველოში</w:t>
      </w:r>
      <w:proofErr w:type="spellEnd"/>
      <w:r>
        <w:rPr>
          <w:rFonts w:ascii="Sylfaen" w:hAnsi="Sylfaen"/>
          <w:bCs/>
          <w:sz w:val="22"/>
          <w:szCs w:val="22"/>
        </w:rPr>
        <w:t xml:space="preserve"> </w:t>
      </w:r>
      <w:proofErr w:type="spellStart"/>
      <w:r>
        <w:rPr>
          <w:rFonts w:ascii="Sylfaen" w:hAnsi="Sylfaen"/>
          <w:bCs/>
          <w:sz w:val="22"/>
          <w:szCs w:val="22"/>
        </w:rPr>
        <w:t>სოციალური</w:t>
      </w:r>
      <w:proofErr w:type="spellEnd"/>
      <w:r>
        <w:rPr>
          <w:rFonts w:ascii="Sylfaen" w:hAnsi="Sylfaen"/>
          <w:bCs/>
          <w:sz w:val="22"/>
          <w:szCs w:val="22"/>
        </w:rPr>
        <w:t xml:space="preserve"> </w:t>
      </w:r>
      <w:proofErr w:type="spellStart"/>
      <w:r>
        <w:rPr>
          <w:rFonts w:ascii="Sylfaen" w:hAnsi="Sylfaen"/>
          <w:bCs/>
          <w:sz w:val="22"/>
          <w:szCs w:val="22"/>
        </w:rPr>
        <w:t>უფლებების</w:t>
      </w:r>
      <w:proofErr w:type="spellEnd"/>
      <w:r>
        <w:rPr>
          <w:rFonts w:ascii="Sylfaen" w:hAnsi="Sylfaen"/>
          <w:bCs/>
          <w:sz w:val="22"/>
          <w:szCs w:val="22"/>
        </w:rPr>
        <w:t xml:space="preserve"> </w:t>
      </w:r>
      <w:proofErr w:type="spellStart"/>
      <w:r>
        <w:rPr>
          <w:rFonts w:ascii="Sylfaen" w:hAnsi="Sylfaen"/>
          <w:bCs/>
          <w:sz w:val="22"/>
          <w:szCs w:val="22"/>
        </w:rPr>
        <w:t>მხარდაჭერა</w:t>
      </w:r>
      <w:proofErr w:type="spellEnd"/>
      <w:r>
        <w:rPr>
          <w:rFonts w:ascii="Sylfaen" w:hAnsi="Sylfaen"/>
          <w:bCs/>
          <w:sz w:val="22"/>
          <w:szCs w:val="22"/>
        </w:rPr>
        <w:t xml:space="preserve">". </w:t>
      </w:r>
    </w:p>
    <w:p w14:paraId="01FDC7DC" w14:textId="77777777" w:rsidR="00655267" w:rsidRDefault="00655267" w:rsidP="00655267">
      <w:pPr>
        <w:rPr>
          <w:rFonts w:ascii="Sylfaen" w:hAnsi="Sylfaen"/>
          <w:bCs/>
          <w:sz w:val="22"/>
          <w:szCs w:val="22"/>
        </w:rPr>
      </w:pPr>
    </w:p>
    <w:p w14:paraId="7FE8FF63" w14:textId="77777777" w:rsidR="00655267" w:rsidRDefault="00655267" w:rsidP="00655267">
      <w:pPr>
        <w:rPr>
          <w:rFonts w:ascii="Sylfaen" w:hAnsi="Sylfaen"/>
          <w:bCs/>
          <w:sz w:val="22"/>
          <w:szCs w:val="22"/>
        </w:rPr>
      </w:pPr>
      <w:proofErr w:type="spellStart"/>
      <w:r>
        <w:rPr>
          <w:rFonts w:ascii="Sylfaen" w:hAnsi="Sylfaen"/>
          <w:bCs/>
          <w:sz w:val="22"/>
          <w:szCs w:val="22"/>
        </w:rPr>
        <w:t>მასში</w:t>
      </w:r>
      <w:proofErr w:type="spellEnd"/>
      <w:r>
        <w:rPr>
          <w:rFonts w:ascii="Sylfaen" w:hAnsi="Sylfaen"/>
          <w:bCs/>
          <w:sz w:val="22"/>
          <w:szCs w:val="22"/>
        </w:rPr>
        <w:t xml:space="preserve"> </w:t>
      </w:r>
      <w:proofErr w:type="spellStart"/>
      <w:r>
        <w:rPr>
          <w:rFonts w:ascii="Sylfaen" w:hAnsi="Sylfaen"/>
          <w:bCs/>
          <w:sz w:val="22"/>
          <w:szCs w:val="22"/>
        </w:rPr>
        <w:t>გამოთქმული</w:t>
      </w:r>
      <w:proofErr w:type="spellEnd"/>
      <w:r>
        <w:rPr>
          <w:rFonts w:ascii="Sylfaen" w:hAnsi="Sylfaen"/>
          <w:bCs/>
          <w:sz w:val="22"/>
          <w:szCs w:val="22"/>
        </w:rPr>
        <w:t xml:space="preserve"> </w:t>
      </w:r>
      <w:proofErr w:type="spellStart"/>
      <w:r>
        <w:rPr>
          <w:rFonts w:ascii="Sylfaen" w:hAnsi="Sylfaen"/>
          <w:bCs/>
          <w:sz w:val="22"/>
          <w:szCs w:val="22"/>
        </w:rPr>
        <w:t>მოსაზრებები</w:t>
      </w:r>
      <w:proofErr w:type="spellEnd"/>
      <w:r>
        <w:rPr>
          <w:rFonts w:ascii="Sylfaen" w:hAnsi="Sylfaen"/>
          <w:bCs/>
          <w:sz w:val="22"/>
          <w:szCs w:val="22"/>
        </w:rPr>
        <w:t xml:space="preserve"> </w:t>
      </w:r>
      <w:proofErr w:type="spellStart"/>
      <w:r>
        <w:rPr>
          <w:rFonts w:ascii="Sylfaen" w:hAnsi="Sylfaen"/>
          <w:bCs/>
          <w:sz w:val="22"/>
          <w:szCs w:val="22"/>
        </w:rPr>
        <w:t>შესაძლოა</w:t>
      </w:r>
      <w:proofErr w:type="spellEnd"/>
      <w:r>
        <w:rPr>
          <w:rFonts w:ascii="Sylfaen" w:hAnsi="Sylfaen"/>
          <w:bCs/>
          <w:sz w:val="22"/>
          <w:szCs w:val="22"/>
        </w:rPr>
        <w:t xml:space="preserve"> </w:t>
      </w:r>
      <w:proofErr w:type="spellStart"/>
      <w:r>
        <w:rPr>
          <w:rFonts w:ascii="Sylfaen" w:hAnsi="Sylfaen"/>
          <w:bCs/>
          <w:sz w:val="22"/>
          <w:szCs w:val="22"/>
        </w:rPr>
        <w:t>არ</w:t>
      </w:r>
      <w:proofErr w:type="spellEnd"/>
      <w:r>
        <w:rPr>
          <w:rFonts w:ascii="Sylfaen" w:hAnsi="Sylfaen"/>
          <w:bCs/>
          <w:sz w:val="22"/>
          <w:szCs w:val="22"/>
        </w:rPr>
        <w:t xml:space="preserve"> </w:t>
      </w:r>
      <w:proofErr w:type="spellStart"/>
      <w:r>
        <w:rPr>
          <w:rFonts w:ascii="Sylfaen" w:hAnsi="Sylfaen"/>
          <w:bCs/>
          <w:sz w:val="22"/>
          <w:szCs w:val="22"/>
        </w:rPr>
        <w:t>გამოხატავდეს</w:t>
      </w:r>
      <w:proofErr w:type="spellEnd"/>
      <w:r>
        <w:rPr>
          <w:rFonts w:ascii="Sylfaen" w:hAnsi="Sylfaen"/>
          <w:bCs/>
          <w:sz w:val="22"/>
          <w:szCs w:val="22"/>
        </w:rPr>
        <w:t xml:space="preserve"> </w:t>
      </w:r>
      <w:proofErr w:type="spellStart"/>
      <w:r>
        <w:rPr>
          <w:rFonts w:ascii="Sylfaen" w:hAnsi="Sylfaen"/>
          <w:bCs/>
          <w:sz w:val="22"/>
          <w:szCs w:val="22"/>
        </w:rPr>
        <w:t>ფონდის</w:t>
      </w:r>
      <w:proofErr w:type="spellEnd"/>
      <w:r>
        <w:rPr>
          <w:rFonts w:ascii="Sylfaen" w:hAnsi="Sylfaen"/>
          <w:bCs/>
          <w:sz w:val="22"/>
          <w:szCs w:val="22"/>
        </w:rPr>
        <w:t xml:space="preserve"> </w:t>
      </w:r>
      <w:proofErr w:type="spellStart"/>
      <w:r>
        <w:rPr>
          <w:rFonts w:ascii="Sylfaen" w:hAnsi="Sylfaen"/>
          <w:bCs/>
          <w:sz w:val="22"/>
          <w:szCs w:val="22"/>
        </w:rPr>
        <w:t>პოზიციას</w:t>
      </w:r>
      <w:proofErr w:type="spellEnd"/>
      <w:r>
        <w:rPr>
          <w:rFonts w:ascii="Sylfaen" w:hAnsi="Sylfaen"/>
          <w:bCs/>
          <w:sz w:val="22"/>
          <w:szCs w:val="22"/>
        </w:rPr>
        <w:t xml:space="preserve">. </w:t>
      </w:r>
      <w:proofErr w:type="spellStart"/>
      <w:r>
        <w:rPr>
          <w:rFonts w:ascii="Sylfaen" w:hAnsi="Sylfaen"/>
          <w:bCs/>
          <w:sz w:val="22"/>
          <w:szCs w:val="22"/>
        </w:rPr>
        <w:t>შესაბამისად</w:t>
      </w:r>
      <w:proofErr w:type="spellEnd"/>
      <w:r>
        <w:rPr>
          <w:rFonts w:ascii="Sylfaen" w:hAnsi="Sylfaen"/>
          <w:bCs/>
          <w:sz w:val="22"/>
          <w:szCs w:val="22"/>
        </w:rPr>
        <w:t xml:space="preserve">, </w:t>
      </w:r>
      <w:proofErr w:type="spellStart"/>
      <w:r>
        <w:rPr>
          <w:rFonts w:ascii="Sylfaen" w:hAnsi="Sylfaen"/>
          <w:bCs/>
          <w:sz w:val="22"/>
          <w:szCs w:val="22"/>
        </w:rPr>
        <w:t>ფონდი</w:t>
      </w:r>
      <w:proofErr w:type="spellEnd"/>
      <w:r>
        <w:rPr>
          <w:rFonts w:ascii="Sylfaen" w:hAnsi="Sylfaen"/>
          <w:bCs/>
          <w:sz w:val="22"/>
          <w:szCs w:val="22"/>
        </w:rPr>
        <w:t xml:space="preserve"> </w:t>
      </w:r>
      <w:proofErr w:type="spellStart"/>
      <w:r>
        <w:rPr>
          <w:rFonts w:ascii="Sylfaen" w:hAnsi="Sylfaen"/>
          <w:bCs/>
          <w:sz w:val="22"/>
          <w:szCs w:val="22"/>
        </w:rPr>
        <w:t>არ</w:t>
      </w:r>
      <w:proofErr w:type="spellEnd"/>
      <w:r>
        <w:rPr>
          <w:rFonts w:ascii="Sylfaen" w:hAnsi="Sylfaen"/>
          <w:bCs/>
          <w:sz w:val="22"/>
          <w:szCs w:val="22"/>
        </w:rPr>
        <w:t xml:space="preserve"> </w:t>
      </w:r>
      <w:proofErr w:type="spellStart"/>
      <w:r>
        <w:rPr>
          <w:rFonts w:ascii="Sylfaen" w:hAnsi="Sylfaen"/>
          <w:bCs/>
          <w:sz w:val="22"/>
          <w:szCs w:val="22"/>
        </w:rPr>
        <w:t>არის</w:t>
      </w:r>
      <w:proofErr w:type="spellEnd"/>
      <w:r>
        <w:rPr>
          <w:rFonts w:ascii="Sylfaen" w:hAnsi="Sylfaen"/>
          <w:bCs/>
          <w:sz w:val="22"/>
          <w:szCs w:val="22"/>
        </w:rPr>
        <w:t xml:space="preserve"> </w:t>
      </w:r>
      <w:proofErr w:type="spellStart"/>
      <w:r>
        <w:rPr>
          <w:rFonts w:ascii="Sylfaen" w:hAnsi="Sylfaen"/>
          <w:bCs/>
          <w:sz w:val="22"/>
          <w:szCs w:val="22"/>
        </w:rPr>
        <w:t>პასუხისმგებელი</w:t>
      </w:r>
      <w:proofErr w:type="spellEnd"/>
      <w:r>
        <w:rPr>
          <w:rFonts w:ascii="Sylfaen" w:hAnsi="Sylfaen"/>
          <w:bCs/>
          <w:sz w:val="22"/>
          <w:szCs w:val="22"/>
        </w:rPr>
        <w:t xml:space="preserve"> </w:t>
      </w:r>
      <w:proofErr w:type="spellStart"/>
      <w:r>
        <w:rPr>
          <w:rFonts w:ascii="Sylfaen" w:hAnsi="Sylfaen"/>
          <w:bCs/>
          <w:sz w:val="22"/>
          <w:szCs w:val="22"/>
        </w:rPr>
        <w:t>მასალის</w:t>
      </w:r>
      <w:proofErr w:type="spellEnd"/>
      <w:r>
        <w:rPr>
          <w:rFonts w:ascii="Sylfaen" w:hAnsi="Sylfaen"/>
          <w:bCs/>
          <w:sz w:val="22"/>
          <w:szCs w:val="22"/>
        </w:rPr>
        <w:t xml:space="preserve"> </w:t>
      </w:r>
      <w:proofErr w:type="spellStart"/>
      <w:r>
        <w:rPr>
          <w:rFonts w:ascii="Sylfaen" w:hAnsi="Sylfaen"/>
          <w:bCs/>
          <w:sz w:val="22"/>
          <w:szCs w:val="22"/>
        </w:rPr>
        <w:t>შინაარსზე</w:t>
      </w:r>
      <w:proofErr w:type="spellEnd"/>
      <w:r>
        <w:rPr>
          <w:rFonts w:ascii="Sylfaen" w:hAnsi="Sylfaen"/>
          <w:bCs/>
          <w:sz w:val="22"/>
          <w:szCs w:val="22"/>
        </w:rPr>
        <w:t>.</w:t>
      </w:r>
    </w:p>
    <w:p w14:paraId="289A6936" w14:textId="77777777" w:rsidR="00655267" w:rsidRDefault="00655267" w:rsidP="00655267">
      <w:pPr>
        <w:ind w:left="720" w:hanging="360"/>
        <w:jc w:val="center"/>
        <w:rPr>
          <w:rFonts w:ascii="Sylfaen" w:hAnsi="Sylfaen"/>
          <w:b/>
          <w:bCs/>
          <w:sz w:val="22"/>
          <w:szCs w:val="22"/>
        </w:rPr>
      </w:pPr>
    </w:p>
    <w:p w14:paraId="46C30AEB" w14:textId="77777777" w:rsidR="00655267" w:rsidRDefault="00655267" w:rsidP="00655267">
      <w:pPr>
        <w:ind w:left="720" w:hanging="360"/>
        <w:jc w:val="center"/>
        <w:rPr>
          <w:rFonts w:ascii="Sylfaen" w:hAnsi="Sylfaen"/>
          <w:b/>
          <w:bCs/>
          <w:sz w:val="22"/>
          <w:szCs w:val="22"/>
        </w:rPr>
      </w:pPr>
    </w:p>
    <w:p w14:paraId="4386AC18" w14:textId="77777777" w:rsidR="00655267" w:rsidRDefault="00655267" w:rsidP="00655267">
      <w:pPr>
        <w:rPr>
          <w:rFonts w:ascii="Sylfaen" w:hAnsi="Sylfaen"/>
          <w:b/>
          <w:bCs/>
          <w:sz w:val="22"/>
          <w:szCs w:val="22"/>
        </w:rPr>
      </w:pPr>
    </w:p>
    <w:p w14:paraId="2084DC94" w14:textId="77777777" w:rsidR="00655267" w:rsidRDefault="00655267" w:rsidP="00655267">
      <w:pPr>
        <w:ind w:left="720" w:hanging="360"/>
        <w:jc w:val="center"/>
        <w:rPr>
          <w:rFonts w:ascii="Sylfaen" w:hAnsi="Sylfaen"/>
          <w:b/>
          <w:bCs/>
          <w:sz w:val="22"/>
          <w:szCs w:val="22"/>
        </w:rPr>
      </w:pPr>
    </w:p>
    <w:p w14:paraId="240ED4A9" w14:textId="77777777" w:rsidR="00655267" w:rsidRDefault="00655267" w:rsidP="00655267">
      <w:pPr>
        <w:ind w:left="720" w:hanging="360"/>
        <w:jc w:val="center"/>
        <w:rPr>
          <w:rFonts w:ascii="Sylfaen" w:hAnsi="Sylfaen"/>
          <w:b/>
          <w:bCs/>
          <w:sz w:val="22"/>
          <w:szCs w:val="22"/>
        </w:rPr>
      </w:pPr>
    </w:p>
    <w:p w14:paraId="68012864" w14:textId="77777777" w:rsidR="00655267" w:rsidRDefault="00655267" w:rsidP="00655267">
      <w:pPr>
        <w:ind w:left="720" w:hanging="360"/>
        <w:jc w:val="center"/>
        <w:rPr>
          <w:rFonts w:ascii="Sylfaen" w:hAnsi="Sylfaen"/>
          <w:b/>
          <w:bCs/>
          <w:sz w:val="22"/>
          <w:szCs w:val="22"/>
        </w:rPr>
      </w:pPr>
    </w:p>
    <w:p w14:paraId="0F776BBC" w14:textId="77777777" w:rsidR="00655267" w:rsidRDefault="00655267" w:rsidP="00655267">
      <w:pPr>
        <w:ind w:left="720" w:hanging="360"/>
        <w:jc w:val="center"/>
        <w:rPr>
          <w:rFonts w:ascii="Sylfaen" w:hAnsi="Sylfaen"/>
          <w:b/>
          <w:bCs/>
          <w:sz w:val="22"/>
          <w:szCs w:val="22"/>
        </w:rPr>
      </w:pPr>
    </w:p>
    <w:p w14:paraId="736CB1E2" w14:textId="77777777" w:rsidR="00655267" w:rsidRDefault="00655267" w:rsidP="00655267">
      <w:pPr>
        <w:ind w:left="720" w:hanging="360"/>
        <w:jc w:val="center"/>
        <w:rPr>
          <w:rFonts w:ascii="Sylfaen" w:hAnsi="Sylfaen"/>
          <w:b/>
          <w:bCs/>
          <w:sz w:val="22"/>
          <w:szCs w:val="22"/>
        </w:rPr>
      </w:pPr>
    </w:p>
    <w:p w14:paraId="2BF119D9" w14:textId="77777777" w:rsidR="00655267" w:rsidRDefault="00655267" w:rsidP="00655267">
      <w:pPr>
        <w:ind w:left="720" w:hanging="360"/>
        <w:jc w:val="center"/>
        <w:rPr>
          <w:rFonts w:ascii="Sylfaen" w:hAnsi="Sylfaen"/>
          <w:b/>
          <w:bCs/>
          <w:sz w:val="22"/>
          <w:szCs w:val="22"/>
        </w:rPr>
      </w:pPr>
    </w:p>
    <w:p w14:paraId="5B795F4A" w14:textId="77777777" w:rsidR="00655267" w:rsidRDefault="00655267" w:rsidP="00655267">
      <w:pPr>
        <w:ind w:left="720" w:hanging="360"/>
        <w:jc w:val="center"/>
        <w:rPr>
          <w:rFonts w:ascii="Sylfaen" w:hAnsi="Sylfaen"/>
          <w:b/>
          <w:bCs/>
          <w:sz w:val="22"/>
          <w:szCs w:val="22"/>
        </w:rPr>
      </w:pPr>
    </w:p>
    <w:p w14:paraId="5A498255" w14:textId="77777777" w:rsidR="00655267" w:rsidRDefault="00655267" w:rsidP="00655267">
      <w:pPr>
        <w:ind w:left="720" w:hanging="360"/>
        <w:jc w:val="center"/>
        <w:rPr>
          <w:rFonts w:ascii="Sylfaen" w:hAnsi="Sylfaen"/>
          <w:b/>
          <w:bCs/>
          <w:sz w:val="22"/>
          <w:szCs w:val="22"/>
        </w:rPr>
      </w:pPr>
    </w:p>
    <w:p w14:paraId="5119D8A9" w14:textId="77777777" w:rsidR="00655267" w:rsidRDefault="00655267" w:rsidP="00655267">
      <w:pPr>
        <w:ind w:left="720" w:hanging="360"/>
        <w:jc w:val="center"/>
        <w:rPr>
          <w:rFonts w:ascii="Sylfaen" w:hAnsi="Sylfaen"/>
          <w:b/>
          <w:bCs/>
          <w:sz w:val="22"/>
          <w:szCs w:val="22"/>
        </w:rPr>
      </w:pPr>
    </w:p>
    <w:p w14:paraId="6799A6CE" w14:textId="77777777" w:rsidR="00655267" w:rsidRDefault="00655267" w:rsidP="00655267">
      <w:pPr>
        <w:ind w:left="720" w:hanging="360"/>
        <w:jc w:val="center"/>
        <w:rPr>
          <w:rFonts w:ascii="Sylfaen" w:hAnsi="Sylfaen"/>
          <w:b/>
          <w:bCs/>
          <w:sz w:val="22"/>
          <w:szCs w:val="22"/>
        </w:rPr>
      </w:pPr>
    </w:p>
    <w:p w14:paraId="0CA11DC2" w14:textId="77777777" w:rsidR="00655267" w:rsidRDefault="00655267" w:rsidP="00655267">
      <w:pPr>
        <w:rPr>
          <w:rFonts w:ascii="Sylfaen" w:hAnsi="Sylfaen" w:cstheme="majorHAnsi"/>
          <w:sz w:val="22"/>
          <w:szCs w:val="22"/>
        </w:rPr>
      </w:pPr>
    </w:p>
    <w:p w14:paraId="1BFF44B1" w14:textId="77777777" w:rsidR="00655267" w:rsidRDefault="00655267" w:rsidP="00655267">
      <w:pPr>
        <w:rPr>
          <w:rFonts w:ascii="Sylfaen" w:hAnsi="Sylfaen" w:cstheme="majorHAnsi"/>
          <w:sz w:val="22"/>
          <w:szCs w:val="22"/>
          <w:lang w:val="ka-GE"/>
        </w:rPr>
      </w:pPr>
      <w:proofErr w:type="spellStart"/>
      <w:r>
        <w:rPr>
          <w:rFonts w:ascii="Sylfaen" w:hAnsi="Sylfaen" w:cstheme="majorHAnsi"/>
          <w:b/>
          <w:sz w:val="22"/>
          <w:szCs w:val="22"/>
        </w:rPr>
        <w:t>დოკუმენტის</w:t>
      </w:r>
      <w:proofErr w:type="spellEnd"/>
      <w:r>
        <w:rPr>
          <w:rFonts w:ascii="Sylfaen" w:hAnsi="Sylfaen" w:cstheme="majorHAnsi"/>
          <w:b/>
          <w:sz w:val="22"/>
          <w:szCs w:val="22"/>
        </w:rPr>
        <w:t xml:space="preserve"> </w:t>
      </w:r>
      <w:proofErr w:type="spellStart"/>
      <w:r>
        <w:rPr>
          <w:rFonts w:ascii="Sylfaen" w:hAnsi="Sylfaen" w:cstheme="majorHAnsi"/>
          <w:b/>
          <w:sz w:val="22"/>
          <w:szCs w:val="22"/>
        </w:rPr>
        <w:t>ავტორი</w:t>
      </w:r>
      <w:proofErr w:type="spellEnd"/>
      <w:r>
        <w:rPr>
          <w:rFonts w:ascii="Sylfaen" w:hAnsi="Sylfaen" w:cstheme="majorHAnsi"/>
          <w:b/>
          <w:sz w:val="22"/>
          <w:szCs w:val="22"/>
        </w:rPr>
        <w:t>:</w:t>
      </w:r>
      <w:r>
        <w:rPr>
          <w:rFonts w:ascii="Sylfaen" w:hAnsi="Sylfaen" w:cstheme="majorHAnsi"/>
          <w:sz w:val="22"/>
          <w:szCs w:val="22"/>
        </w:rPr>
        <w:t xml:space="preserve"> </w:t>
      </w:r>
      <w:r>
        <w:rPr>
          <w:rFonts w:ascii="Sylfaen" w:hAnsi="Sylfaen" w:cstheme="majorHAnsi"/>
          <w:sz w:val="22"/>
          <w:szCs w:val="22"/>
          <w:lang w:val="ka-GE"/>
        </w:rPr>
        <w:t>ანა დიაკონიძე</w:t>
      </w:r>
    </w:p>
    <w:p w14:paraId="2AFAEA08" w14:textId="77777777" w:rsidR="00655267" w:rsidRDefault="00655267" w:rsidP="00655267">
      <w:pPr>
        <w:rPr>
          <w:rFonts w:ascii="Sylfaen" w:hAnsi="Sylfaen" w:cstheme="majorHAnsi"/>
          <w:sz w:val="22"/>
          <w:szCs w:val="22"/>
        </w:rPr>
      </w:pPr>
      <w:proofErr w:type="spellStart"/>
      <w:r>
        <w:rPr>
          <w:rFonts w:ascii="Sylfaen" w:hAnsi="Sylfaen" w:cstheme="majorHAnsi"/>
          <w:b/>
          <w:sz w:val="22"/>
          <w:szCs w:val="22"/>
        </w:rPr>
        <w:t>დოკუმენტის</w:t>
      </w:r>
      <w:proofErr w:type="spellEnd"/>
      <w:r>
        <w:rPr>
          <w:rFonts w:ascii="Sylfaen" w:hAnsi="Sylfaen" w:cstheme="majorHAnsi"/>
          <w:b/>
          <w:sz w:val="22"/>
          <w:szCs w:val="22"/>
        </w:rPr>
        <w:t xml:space="preserve"> </w:t>
      </w:r>
      <w:proofErr w:type="spellStart"/>
      <w:r>
        <w:rPr>
          <w:rFonts w:ascii="Sylfaen" w:hAnsi="Sylfaen" w:cstheme="majorHAnsi"/>
          <w:b/>
          <w:sz w:val="22"/>
          <w:szCs w:val="22"/>
        </w:rPr>
        <w:t>ხელმძღვანელი</w:t>
      </w:r>
      <w:proofErr w:type="spellEnd"/>
      <w:r>
        <w:rPr>
          <w:rFonts w:ascii="Sylfaen" w:hAnsi="Sylfaen" w:cstheme="majorHAnsi"/>
          <w:b/>
          <w:sz w:val="22"/>
          <w:szCs w:val="22"/>
        </w:rPr>
        <w:t>:</w:t>
      </w:r>
      <w:r>
        <w:rPr>
          <w:rFonts w:ascii="Sylfaen" w:hAnsi="Sylfaen" w:cstheme="majorHAnsi"/>
          <w:sz w:val="22"/>
          <w:szCs w:val="22"/>
        </w:rPr>
        <w:t xml:space="preserve"> </w:t>
      </w:r>
      <w:proofErr w:type="spellStart"/>
      <w:r>
        <w:rPr>
          <w:rFonts w:ascii="Sylfaen" w:hAnsi="Sylfaen" w:cstheme="majorHAnsi"/>
          <w:sz w:val="22"/>
          <w:szCs w:val="22"/>
        </w:rPr>
        <w:t>კოტე</w:t>
      </w:r>
      <w:proofErr w:type="spellEnd"/>
      <w:r>
        <w:rPr>
          <w:rFonts w:ascii="Sylfaen" w:hAnsi="Sylfaen" w:cstheme="majorHAnsi"/>
          <w:sz w:val="22"/>
          <w:szCs w:val="22"/>
        </w:rPr>
        <w:t xml:space="preserve"> </w:t>
      </w:r>
      <w:proofErr w:type="spellStart"/>
      <w:r>
        <w:rPr>
          <w:rFonts w:ascii="Sylfaen" w:hAnsi="Sylfaen" w:cstheme="majorHAnsi"/>
          <w:sz w:val="22"/>
          <w:szCs w:val="22"/>
        </w:rPr>
        <w:t>ერისთავი</w:t>
      </w:r>
      <w:proofErr w:type="spellEnd"/>
    </w:p>
    <w:p w14:paraId="76F1036E" w14:textId="77777777" w:rsidR="00655267" w:rsidRDefault="00655267" w:rsidP="00655267">
      <w:pPr>
        <w:rPr>
          <w:rFonts w:ascii="Sylfaen" w:hAnsi="Sylfaen" w:cstheme="majorHAnsi"/>
          <w:sz w:val="22"/>
          <w:szCs w:val="22"/>
        </w:rPr>
      </w:pPr>
      <w:proofErr w:type="spellStart"/>
      <w:r>
        <w:rPr>
          <w:rFonts w:ascii="Sylfaen" w:hAnsi="Sylfaen" w:cstheme="majorHAnsi"/>
          <w:b/>
          <w:sz w:val="22"/>
          <w:szCs w:val="22"/>
        </w:rPr>
        <w:t>რედაქტორი</w:t>
      </w:r>
      <w:proofErr w:type="spellEnd"/>
      <w:r>
        <w:rPr>
          <w:rFonts w:ascii="Sylfaen" w:hAnsi="Sylfaen" w:cstheme="majorHAnsi"/>
          <w:b/>
          <w:sz w:val="22"/>
          <w:szCs w:val="22"/>
        </w:rPr>
        <w:t xml:space="preserve">: </w:t>
      </w:r>
      <w:proofErr w:type="spellStart"/>
      <w:r>
        <w:rPr>
          <w:rFonts w:ascii="Sylfaen" w:hAnsi="Sylfaen" w:cstheme="majorHAnsi"/>
          <w:sz w:val="22"/>
          <w:szCs w:val="22"/>
        </w:rPr>
        <w:t>მედეა</w:t>
      </w:r>
      <w:proofErr w:type="spellEnd"/>
      <w:r>
        <w:rPr>
          <w:rFonts w:ascii="Sylfaen" w:hAnsi="Sylfaen" w:cstheme="majorHAnsi"/>
          <w:sz w:val="22"/>
          <w:szCs w:val="22"/>
        </w:rPr>
        <w:t xml:space="preserve"> </w:t>
      </w:r>
      <w:proofErr w:type="spellStart"/>
      <w:r>
        <w:rPr>
          <w:rFonts w:ascii="Sylfaen" w:hAnsi="Sylfaen" w:cstheme="majorHAnsi"/>
          <w:sz w:val="22"/>
          <w:szCs w:val="22"/>
        </w:rPr>
        <w:t>იმერლიშვილი</w:t>
      </w:r>
      <w:proofErr w:type="spellEnd"/>
    </w:p>
    <w:p w14:paraId="171D7A97" w14:textId="77777777" w:rsidR="00655267" w:rsidRDefault="00655267" w:rsidP="00655267">
      <w:pPr>
        <w:rPr>
          <w:rFonts w:ascii="Sylfaen" w:hAnsi="Sylfaen" w:cstheme="majorHAnsi"/>
          <w:sz w:val="22"/>
          <w:szCs w:val="22"/>
        </w:rPr>
      </w:pPr>
      <w:proofErr w:type="spellStart"/>
      <w:r>
        <w:rPr>
          <w:rFonts w:ascii="Sylfaen" w:hAnsi="Sylfaen" w:cstheme="majorHAnsi"/>
          <w:b/>
          <w:sz w:val="22"/>
          <w:szCs w:val="22"/>
        </w:rPr>
        <w:t>გარეკანი</w:t>
      </w:r>
      <w:proofErr w:type="spellEnd"/>
      <w:r>
        <w:rPr>
          <w:rFonts w:ascii="Sylfaen" w:hAnsi="Sylfaen" w:cstheme="majorHAnsi"/>
          <w:b/>
          <w:sz w:val="22"/>
          <w:szCs w:val="22"/>
        </w:rPr>
        <w:t xml:space="preserve">: </w:t>
      </w:r>
      <w:proofErr w:type="spellStart"/>
      <w:r>
        <w:rPr>
          <w:rFonts w:ascii="Sylfaen" w:hAnsi="Sylfaen" w:cstheme="majorHAnsi"/>
          <w:sz w:val="22"/>
          <w:szCs w:val="22"/>
        </w:rPr>
        <w:t>სალომე</w:t>
      </w:r>
      <w:proofErr w:type="spellEnd"/>
      <w:r>
        <w:rPr>
          <w:rFonts w:ascii="Sylfaen" w:hAnsi="Sylfaen" w:cstheme="majorHAnsi"/>
          <w:sz w:val="22"/>
          <w:szCs w:val="22"/>
        </w:rPr>
        <w:t xml:space="preserve"> </w:t>
      </w:r>
      <w:proofErr w:type="spellStart"/>
      <w:r>
        <w:rPr>
          <w:rFonts w:ascii="Sylfaen" w:hAnsi="Sylfaen" w:cstheme="majorHAnsi"/>
          <w:sz w:val="22"/>
          <w:szCs w:val="22"/>
        </w:rPr>
        <w:t>ლაცაბიძე</w:t>
      </w:r>
      <w:proofErr w:type="spellEnd"/>
    </w:p>
    <w:p w14:paraId="60F4AE6C" w14:textId="77777777" w:rsidR="00655267" w:rsidRDefault="00655267" w:rsidP="00655267">
      <w:pPr>
        <w:rPr>
          <w:rFonts w:ascii="Sylfaen" w:hAnsi="Sylfaen" w:cstheme="majorHAnsi"/>
          <w:sz w:val="22"/>
          <w:szCs w:val="22"/>
        </w:rPr>
      </w:pPr>
    </w:p>
    <w:p w14:paraId="25D44E96" w14:textId="77777777" w:rsidR="00655267" w:rsidRDefault="00655267" w:rsidP="00655267">
      <w:pPr>
        <w:rPr>
          <w:rFonts w:ascii="Sylfaen" w:hAnsi="Sylfaen" w:cstheme="majorHAnsi"/>
          <w:sz w:val="22"/>
          <w:szCs w:val="22"/>
        </w:rPr>
      </w:pPr>
    </w:p>
    <w:p w14:paraId="5CD792CD" w14:textId="77777777" w:rsidR="00655267" w:rsidRDefault="00655267" w:rsidP="00655267">
      <w:pPr>
        <w:rPr>
          <w:rFonts w:ascii="Sylfaen" w:hAnsi="Sylfaen" w:cstheme="majorHAnsi"/>
          <w:sz w:val="22"/>
          <w:szCs w:val="22"/>
        </w:rPr>
      </w:pPr>
      <w:proofErr w:type="spellStart"/>
      <w:r>
        <w:rPr>
          <w:rFonts w:ascii="Sylfaen" w:hAnsi="Sylfaen" w:cstheme="majorHAnsi"/>
          <w:sz w:val="22"/>
          <w:szCs w:val="22"/>
        </w:rPr>
        <w:t>აკრძალულია</w:t>
      </w:r>
      <w:proofErr w:type="spellEnd"/>
      <w:r>
        <w:rPr>
          <w:rFonts w:ascii="Sylfaen" w:hAnsi="Sylfaen" w:cstheme="majorHAnsi"/>
          <w:sz w:val="22"/>
          <w:szCs w:val="22"/>
        </w:rPr>
        <w:t xml:space="preserve"> </w:t>
      </w:r>
      <w:proofErr w:type="spellStart"/>
      <w:r>
        <w:rPr>
          <w:rFonts w:ascii="Sylfaen" w:hAnsi="Sylfaen" w:cstheme="majorHAnsi"/>
          <w:sz w:val="22"/>
          <w:szCs w:val="22"/>
        </w:rPr>
        <w:t>აქ</w:t>
      </w:r>
      <w:proofErr w:type="spellEnd"/>
      <w:r>
        <w:rPr>
          <w:rFonts w:ascii="Sylfaen" w:hAnsi="Sylfaen" w:cstheme="majorHAnsi"/>
          <w:sz w:val="22"/>
          <w:szCs w:val="22"/>
        </w:rPr>
        <w:t xml:space="preserve"> </w:t>
      </w:r>
      <w:proofErr w:type="spellStart"/>
      <w:r>
        <w:rPr>
          <w:rFonts w:ascii="Sylfaen" w:hAnsi="Sylfaen" w:cstheme="majorHAnsi"/>
          <w:sz w:val="22"/>
          <w:szCs w:val="22"/>
        </w:rPr>
        <w:t>მოყვანილი</w:t>
      </w:r>
      <w:proofErr w:type="spellEnd"/>
      <w:r>
        <w:rPr>
          <w:rFonts w:ascii="Sylfaen" w:hAnsi="Sylfaen" w:cstheme="majorHAnsi"/>
          <w:sz w:val="22"/>
          <w:szCs w:val="22"/>
        </w:rPr>
        <w:t xml:space="preserve"> </w:t>
      </w:r>
      <w:proofErr w:type="spellStart"/>
      <w:r>
        <w:rPr>
          <w:rFonts w:ascii="Sylfaen" w:hAnsi="Sylfaen" w:cstheme="majorHAnsi"/>
          <w:sz w:val="22"/>
          <w:szCs w:val="22"/>
        </w:rPr>
        <w:t>მასალების</w:t>
      </w:r>
      <w:proofErr w:type="spellEnd"/>
      <w:r>
        <w:rPr>
          <w:rFonts w:ascii="Sylfaen" w:hAnsi="Sylfaen" w:cstheme="majorHAnsi"/>
          <w:sz w:val="22"/>
          <w:szCs w:val="22"/>
        </w:rPr>
        <w:t xml:space="preserve"> </w:t>
      </w:r>
      <w:proofErr w:type="spellStart"/>
      <w:r>
        <w:rPr>
          <w:rFonts w:ascii="Sylfaen" w:hAnsi="Sylfaen" w:cstheme="majorHAnsi"/>
          <w:sz w:val="22"/>
          <w:szCs w:val="22"/>
        </w:rPr>
        <w:t>გადაბეჭდვა</w:t>
      </w:r>
      <w:proofErr w:type="spellEnd"/>
      <w:r>
        <w:rPr>
          <w:rFonts w:ascii="Sylfaen" w:hAnsi="Sylfaen" w:cstheme="majorHAnsi"/>
          <w:sz w:val="22"/>
          <w:szCs w:val="22"/>
        </w:rPr>
        <w:t xml:space="preserve">, </w:t>
      </w:r>
      <w:proofErr w:type="spellStart"/>
      <w:r>
        <w:rPr>
          <w:rFonts w:ascii="Sylfaen" w:hAnsi="Sylfaen" w:cstheme="majorHAnsi"/>
          <w:sz w:val="22"/>
          <w:szCs w:val="22"/>
        </w:rPr>
        <w:t>გამრავლება</w:t>
      </w:r>
      <w:proofErr w:type="spellEnd"/>
      <w:r>
        <w:rPr>
          <w:rFonts w:ascii="Sylfaen" w:hAnsi="Sylfaen" w:cstheme="majorHAnsi"/>
          <w:sz w:val="22"/>
          <w:szCs w:val="22"/>
        </w:rPr>
        <w:t xml:space="preserve"> </w:t>
      </w:r>
      <w:proofErr w:type="spellStart"/>
      <w:r>
        <w:rPr>
          <w:rFonts w:ascii="Sylfaen" w:hAnsi="Sylfaen" w:cstheme="majorHAnsi"/>
          <w:sz w:val="22"/>
          <w:szCs w:val="22"/>
        </w:rPr>
        <w:t>ან</w:t>
      </w:r>
      <w:proofErr w:type="spellEnd"/>
      <w:r>
        <w:rPr>
          <w:rFonts w:ascii="Sylfaen" w:hAnsi="Sylfaen" w:cstheme="majorHAnsi"/>
          <w:sz w:val="22"/>
          <w:szCs w:val="22"/>
        </w:rPr>
        <w:t xml:space="preserve"> </w:t>
      </w:r>
      <w:proofErr w:type="spellStart"/>
      <w:r>
        <w:rPr>
          <w:rFonts w:ascii="Sylfaen" w:hAnsi="Sylfaen" w:cstheme="majorHAnsi"/>
          <w:sz w:val="22"/>
          <w:szCs w:val="22"/>
        </w:rPr>
        <w:t>გავრცელება</w:t>
      </w:r>
      <w:proofErr w:type="spellEnd"/>
      <w:r>
        <w:rPr>
          <w:rFonts w:ascii="Sylfaen" w:hAnsi="Sylfaen" w:cstheme="majorHAnsi"/>
          <w:sz w:val="22"/>
          <w:szCs w:val="22"/>
        </w:rPr>
        <w:t xml:space="preserve"> </w:t>
      </w:r>
      <w:proofErr w:type="spellStart"/>
      <w:r>
        <w:rPr>
          <w:rFonts w:ascii="Sylfaen" w:hAnsi="Sylfaen" w:cstheme="majorHAnsi"/>
          <w:sz w:val="22"/>
          <w:szCs w:val="22"/>
        </w:rPr>
        <w:t>კომერციული</w:t>
      </w:r>
      <w:proofErr w:type="spellEnd"/>
      <w:r>
        <w:rPr>
          <w:rFonts w:ascii="Sylfaen" w:hAnsi="Sylfaen" w:cstheme="majorHAnsi"/>
          <w:sz w:val="22"/>
          <w:szCs w:val="22"/>
        </w:rPr>
        <w:t xml:space="preserve"> </w:t>
      </w:r>
      <w:proofErr w:type="spellStart"/>
      <w:r>
        <w:rPr>
          <w:rFonts w:ascii="Sylfaen" w:hAnsi="Sylfaen" w:cstheme="majorHAnsi"/>
          <w:sz w:val="22"/>
          <w:szCs w:val="22"/>
        </w:rPr>
        <w:t>მიზნით</w:t>
      </w:r>
      <w:proofErr w:type="spellEnd"/>
      <w:r>
        <w:rPr>
          <w:rFonts w:ascii="Sylfaen" w:hAnsi="Sylfaen" w:cstheme="majorHAnsi"/>
          <w:sz w:val="22"/>
          <w:szCs w:val="22"/>
        </w:rPr>
        <w:t xml:space="preserve">, </w:t>
      </w:r>
      <w:proofErr w:type="spellStart"/>
      <w:r>
        <w:rPr>
          <w:rFonts w:ascii="Sylfaen" w:hAnsi="Sylfaen" w:cstheme="majorHAnsi"/>
          <w:sz w:val="22"/>
          <w:szCs w:val="22"/>
        </w:rPr>
        <w:t>ორგანიზაციის</w:t>
      </w:r>
      <w:proofErr w:type="spellEnd"/>
      <w:r>
        <w:rPr>
          <w:rFonts w:ascii="Sylfaen" w:hAnsi="Sylfaen" w:cstheme="majorHAnsi"/>
          <w:sz w:val="22"/>
          <w:szCs w:val="22"/>
        </w:rPr>
        <w:t xml:space="preserve"> </w:t>
      </w:r>
      <w:proofErr w:type="spellStart"/>
      <w:r>
        <w:rPr>
          <w:rFonts w:ascii="Sylfaen" w:hAnsi="Sylfaen" w:cstheme="majorHAnsi"/>
          <w:sz w:val="22"/>
          <w:szCs w:val="22"/>
        </w:rPr>
        <w:t>წერილობითი</w:t>
      </w:r>
      <w:proofErr w:type="spellEnd"/>
      <w:r>
        <w:rPr>
          <w:rFonts w:ascii="Sylfaen" w:hAnsi="Sylfaen" w:cstheme="majorHAnsi"/>
          <w:sz w:val="22"/>
          <w:szCs w:val="22"/>
        </w:rPr>
        <w:t xml:space="preserve"> </w:t>
      </w:r>
      <w:proofErr w:type="spellStart"/>
      <w:r>
        <w:rPr>
          <w:rFonts w:ascii="Sylfaen" w:hAnsi="Sylfaen" w:cstheme="majorHAnsi"/>
          <w:sz w:val="22"/>
          <w:szCs w:val="22"/>
        </w:rPr>
        <w:t>ნებართვის</w:t>
      </w:r>
      <w:proofErr w:type="spellEnd"/>
      <w:r>
        <w:rPr>
          <w:rFonts w:ascii="Sylfaen" w:hAnsi="Sylfaen" w:cstheme="majorHAnsi"/>
          <w:sz w:val="22"/>
          <w:szCs w:val="22"/>
        </w:rPr>
        <w:t xml:space="preserve"> </w:t>
      </w:r>
      <w:proofErr w:type="spellStart"/>
      <w:r>
        <w:rPr>
          <w:rFonts w:ascii="Sylfaen" w:hAnsi="Sylfaen" w:cstheme="majorHAnsi"/>
          <w:sz w:val="22"/>
          <w:szCs w:val="22"/>
        </w:rPr>
        <w:t>გარეშე</w:t>
      </w:r>
      <w:proofErr w:type="spellEnd"/>
      <w:r>
        <w:rPr>
          <w:rFonts w:ascii="Sylfaen" w:hAnsi="Sylfaen" w:cstheme="majorHAnsi"/>
          <w:sz w:val="22"/>
          <w:szCs w:val="22"/>
        </w:rPr>
        <w:t xml:space="preserve">. </w:t>
      </w:r>
    </w:p>
    <w:p w14:paraId="5527B928" w14:textId="77777777" w:rsidR="00655267" w:rsidRDefault="00655267" w:rsidP="00655267">
      <w:pPr>
        <w:rPr>
          <w:rFonts w:ascii="Sylfaen" w:hAnsi="Sylfaen" w:cstheme="majorHAnsi"/>
          <w:sz w:val="22"/>
          <w:szCs w:val="22"/>
        </w:rPr>
      </w:pPr>
    </w:p>
    <w:p w14:paraId="6FF728F1" w14:textId="77777777" w:rsidR="00655267" w:rsidRDefault="00655267" w:rsidP="00655267">
      <w:pPr>
        <w:rPr>
          <w:rFonts w:ascii="Sylfaen" w:hAnsi="Sylfaen" w:cstheme="majorHAnsi"/>
          <w:sz w:val="22"/>
          <w:szCs w:val="22"/>
        </w:rPr>
      </w:pPr>
    </w:p>
    <w:p w14:paraId="77EA9797" w14:textId="77777777" w:rsidR="00655267" w:rsidRDefault="00655267" w:rsidP="00655267">
      <w:pPr>
        <w:rPr>
          <w:rFonts w:ascii="Sylfaen" w:hAnsi="Sylfaen" w:cstheme="majorHAnsi"/>
          <w:sz w:val="22"/>
          <w:szCs w:val="22"/>
        </w:rPr>
      </w:pPr>
      <w:r>
        <w:rPr>
          <w:rFonts w:ascii="Sylfaen" w:hAnsi="Sylfaen" w:cstheme="majorHAnsi"/>
          <w:sz w:val="22"/>
          <w:szCs w:val="22"/>
        </w:rPr>
        <w:t xml:space="preserve">© </w:t>
      </w:r>
      <w:proofErr w:type="spellStart"/>
      <w:r>
        <w:rPr>
          <w:rFonts w:ascii="Sylfaen" w:hAnsi="Sylfaen" w:cstheme="majorHAnsi"/>
          <w:sz w:val="22"/>
          <w:szCs w:val="22"/>
        </w:rPr>
        <w:t>ადამიანის</w:t>
      </w:r>
      <w:proofErr w:type="spellEnd"/>
      <w:r>
        <w:rPr>
          <w:rFonts w:ascii="Sylfaen" w:hAnsi="Sylfaen" w:cstheme="majorHAnsi"/>
          <w:sz w:val="22"/>
          <w:szCs w:val="22"/>
        </w:rPr>
        <w:t xml:space="preserve"> </w:t>
      </w:r>
      <w:proofErr w:type="spellStart"/>
      <w:r>
        <w:rPr>
          <w:rFonts w:ascii="Sylfaen" w:hAnsi="Sylfaen" w:cstheme="majorHAnsi"/>
          <w:sz w:val="22"/>
          <w:szCs w:val="22"/>
        </w:rPr>
        <w:t>უფლებების</w:t>
      </w:r>
      <w:proofErr w:type="spellEnd"/>
      <w:r>
        <w:rPr>
          <w:rFonts w:ascii="Sylfaen" w:hAnsi="Sylfaen" w:cstheme="majorHAnsi"/>
          <w:sz w:val="22"/>
          <w:szCs w:val="22"/>
        </w:rPr>
        <w:t xml:space="preserve"> </w:t>
      </w:r>
      <w:proofErr w:type="spellStart"/>
      <w:r>
        <w:rPr>
          <w:rFonts w:ascii="Sylfaen" w:hAnsi="Sylfaen" w:cstheme="majorHAnsi"/>
          <w:sz w:val="22"/>
          <w:szCs w:val="22"/>
        </w:rPr>
        <w:t>სწავლებისა</w:t>
      </w:r>
      <w:proofErr w:type="spellEnd"/>
      <w:r>
        <w:rPr>
          <w:rFonts w:ascii="Sylfaen" w:hAnsi="Sylfaen" w:cstheme="majorHAnsi"/>
          <w:sz w:val="22"/>
          <w:szCs w:val="22"/>
        </w:rPr>
        <w:t xml:space="preserve"> </w:t>
      </w:r>
      <w:proofErr w:type="spellStart"/>
      <w:r>
        <w:rPr>
          <w:rFonts w:ascii="Sylfaen" w:hAnsi="Sylfaen" w:cstheme="majorHAnsi"/>
          <w:sz w:val="22"/>
          <w:szCs w:val="22"/>
        </w:rPr>
        <w:t>და</w:t>
      </w:r>
      <w:proofErr w:type="spellEnd"/>
      <w:r>
        <w:rPr>
          <w:rFonts w:ascii="Sylfaen" w:hAnsi="Sylfaen" w:cstheme="majorHAnsi"/>
          <w:sz w:val="22"/>
          <w:szCs w:val="22"/>
        </w:rPr>
        <w:t xml:space="preserve"> </w:t>
      </w:r>
      <w:proofErr w:type="spellStart"/>
      <w:r>
        <w:rPr>
          <w:rFonts w:ascii="Sylfaen" w:hAnsi="Sylfaen" w:cstheme="majorHAnsi"/>
          <w:sz w:val="22"/>
          <w:szCs w:val="22"/>
        </w:rPr>
        <w:t>მონიტორინგის</w:t>
      </w:r>
      <w:proofErr w:type="spellEnd"/>
      <w:r>
        <w:rPr>
          <w:rFonts w:ascii="Sylfaen" w:hAnsi="Sylfaen" w:cstheme="majorHAnsi"/>
          <w:sz w:val="22"/>
          <w:szCs w:val="22"/>
        </w:rPr>
        <w:t xml:space="preserve"> </w:t>
      </w:r>
      <w:proofErr w:type="spellStart"/>
      <w:r>
        <w:rPr>
          <w:rFonts w:ascii="Sylfaen" w:hAnsi="Sylfaen" w:cstheme="majorHAnsi"/>
          <w:sz w:val="22"/>
          <w:szCs w:val="22"/>
        </w:rPr>
        <w:t>ცენტრი</w:t>
      </w:r>
      <w:proofErr w:type="spellEnd"/>
      <w:r>
        <w:rPr>
          <w:rFonts w:ascii="Sylfaen" w:hAnsi="Sylfaen" w:cstheme="majorHAnsi"/>
          <w:sz w:val="22"/>
          <w:szCs w:val="22"/>
        </w:rPr>
        <w:t xml:space="preserve"> (EMC)</w:t>
      </w:r>
    </w:p>
    <w:p w14:paraId="7DC66760" w14:textId="77777777" w:rsidR="00655267" w:rsidRDefault="00655267" w:rsidP="00655267">
      <w:pPr>
        <w:rPr>
          <w:rFonts w:ascii="Sylfaen" w:hAnsi="Sylfaen" w:cstheme="majorHAnsi"/>
          <w:sz w:val="22"/>
          <w:szCs w:val="22"/>
        </w:rPr>
      </w:pPr>
      <w:proofErr w:type="spellStart"/>
      <w:r>
        <w:rPr>
          <w:rFonts w:ascii="Sylfaen" w:hAnsi="Sylfaen" w:cstheme="majorHAnsi"/>
          <w:sz w:val="22"/>
          <w:szCs w:val="22"/>
        </w:rPr>
        <w:t>მისამართი</w:t>
      </w:r>
      <w:proofErr w:type="spellEnd"/>
      <w:r>
        <w:rPr>
          <w:rFonts w:ascii="Sylfaen" w:hAnsi="Sylfaen" w:cstheme="majorHAnsi"/>
          <w:sz w:val="22"/>
          <w:szCs w:val="22"/>
        </w:rPr>
        <w:t xml:space="preserve">: ი. </w:t>
      </w:r>
      <w:proofErr w:type="spellStart"/>
      <w:r>
        <w:rPr>
          <w:rFonts w:ascii="Sylfaen" w:hAnsi="Sylfaen" w:cstheme="majorHAnsi"/>
          <w:sz w:val="22"/>
          <w:szCs w:val="22"/>
        </w:rPr>
        <w:t>აბაშიძის</w:t>
      </w:r>
      <w:proofErr w:type="spellEnd"/>
      <w:r>
        <w:rPr>
          <w:rFonts w:ascii="Sylfaen" w:hAnsi="Sylfaen" w:cstheme="majorHAnsi"/>
          <w:sz w:val="22"/>
          <w:szCs w:val="22"/>
        </w:rPr>
        <w:t xml:space="preserve"> 12ბ, </w:t>
      </w:r>
      <w:proofErr w:type="spellStart"/>
      <w:r>
        <w:rPr>
          <w:rFonts w:ascii="Sylfaen" w:hAnsi="Sylfaen" w:cstheme="majorHAnsi"/>
          <w:sz w:val="22"/>
          <w:szCs w:val="22"/>
        </w:rPr>
        <w:t>თბილისი</w:t>
      </w:r>
      <w:proofErr w:type="spellEnd"/>
      <w:r>
        <w:rPr>
          <w:rFonts w:ascii="Sylfaen" w:hAnsi="Sylfaen" w:cstheme="majorHAnsi"/>
          <w:sz w:val="22"/>
          <w:szCs w:val="22"/>
        </w:rPr>
        <w:t xml:space="preserve">, </w:t>
      </w:r>
      <w:proofErr w:type="spellStart"/>
      <w:r>
        <w:rPr>
          <w:rFonts w:ascii="Sylfaen" w:hAnsi="Sylfaen" w:cstheme="majorHAnsi"/>
          <w:sz w:val="22"/>
          <w:szCs w:val="22"/>
        </w:rPr>
        <w:t>საქართველო</w:t>
      </w:r>
      <w:proofErr w:type="spellEnd"/>
    </w:p>
    <w:p w14:paraId="3F78C0E4" w14:textId="77777777" w:rsidR="00655267" w:rsidRDefault="00655267" w:rsidP="00655267">
      <w:pPr>
        <w:rPr>
          <w:rFonts w:ascii="Sylfaen" w:hAnsi="Sylfaen" w:cstheme="majorHAnsi"/>
          <w:sz w:val="22"/>
          <w:szCs w:val="22"/>
        </w:rPr>
      </w:pPr>
      <w:proofErr w:type="spellStart"/>
      <w:r>
        <w:rPr>
          <w:rFonts w:ascii="Sylfaen" w:hAnsi="Sylfaen" w:cstheme="majorHAnsi"/>
          <w:sz w:val="22"/>
          <w:szCs w:val="22"/>
        </w:rPr>
        <w:t>ტელ</w:t>
      </w:r>
      <w:proofErr w:type="spellEnd"/>
      <w:r>
        <w:rPr>
          <w:rFonts w:ascii="Sylfaen" w:hAnsi="Sylfaen" w:cstheme="majorHAnsi"/>
          <w:sz w:val="22"/>
          <w:szCs w:val="22"/>
        </w:rPr>
        <w:t>: +995 032 2 23 37 06</w:t>
      </w:r>
    </w:p>
    <w:p w14:paraId="168CBDC7" w14:textId="77777777" w:rsidR="00655267" w:rsidRDefault="00655267" w:rsidP="00655267">
      <w:pPr>
        <w:rPr>
          <w:rFonts w:ascii="Sylfaen" w:hAnsi="Sylfaen" w:cstheme="majorHAnsi"/>
          <w:sz w:val="22"/>
          <w:szCs w:val="22"/>
        </w:rPr>
      </w:pPr>
    </w:p>
    <w:p w14:paraId="305931B1" w14:textId="77777777" w:rsidR="00655267" w:rsidRDefault="00655267" w:rsidP="00655267">
      <w:pPr>
        <w:rPr>
          <w:rFonts w:ascii="Sylfaen" w:hAnsi="Sylfaen" w:cstheme="majorHAnsi"/>
          <w:sz w:val="22"/>
          <w:szCs w:val="22"/>
        </w:rPr>
      </w:pPr>
    </w:p>
    <w:p w14:paraId="68D42831" w14:textId="77777777" w:rsidR="00655267" w:rsidRDefault="006159B4" w:rsidP="00655267">
      <w:pPr>
        <w:rPr>
          <w:rFonts w:ascii="Sylfaen" w:hAnsi="Sylfaen" w:cstheme="majorHAnsi"/>
          <w:color w:val="0000FF"/>
          <w:sz w:val="22"/>
          <w:szCs w:val="22"/>
          <w:u w:val="single"/>
        </w:rPr>
      </w:pPr>
      <w:hyperlink r:id="rId11" w:history="1">
        <w:r w:rsidR="00655267">
          <w:rPr>
            <w:rStyle w:val="Hyperlink"/>
            <w:rFonts w:ascii="Sylfaen" w:hAnsi="Sylfaen" w:cstheme="majorHAnsi"/>
            <w:sz w:val="22"/>
            <w:szCs w:val="22"/>
          </w:rPr>
          <w:t>www.emc.org.ge</w:t>
        </w:r>
      </w:hyperlink>
    </w:p>
    <w:p w14:paraId="2E16D849" w14:textId="77777777" w:rsidR="00655267" w:rsidRDefault="006159B4" w:rsidP="00655267">
      <w:pPr>
        <w:rPr>
          <w:rFonts w:ascii="Sylfaen" w:hAnsi="Sylfaen" w:cstheme="majorHAnsi"/>
          <w:color w:val="0000FF"/>
          <w:sz w:val="22"/>
          <w:szCs w:val="22"/>
          <w:u w:val="single"/>
        </w:rPr>
      </w:pPr>
      <w:hyperlink r:id="rId12" w:history="1">
        <w:r w:rsidR="00655267">
          <w:rPr>
            <w:rStyle w:val="Hyperlink"/>
            <w:rFonts w:ascii="Sylfaen" w:hAnsi="Sylfaen" w:cstheme="majorHAnsi"/>
            <w:sz w:val="22"/>
            <w:szCs w:val="22"/>
          </w:rPr>
          <w:t>info@emc.org.ge</w:t>
        </w:r>
      </w:hyperlink>
    </w:p>
    <w:p w14:paraId="3D74455B" w14:textId="77777777" w:rsidR="00655267" w:rsidRDefault="006159B4" w:rsidP="00655267">
      <w:pPr>
        <w:rPr>
          <w:rStyle w:val="Hyperlink"/>
        </w:rPr>
      </w:pPr>
      <w:hyperlink r:id="rId13" w:history="1">
        <w:r w:rsidR="00655267">
          <w:rPr>
            <w:rStyle w:val="Hyperlink"/>
            <w:rFonts w:ascii="Sylfaen" w:hAnsi="Sylfaen" w:cstheme="majorHAnsi"/>
            <w:sz w:val="22"/>
            <w:szCs w:val="22"/>
          </w:rPr>
          <w:t>https://www.facebook.com/EMCRIGHTS/</w:t>
        </w:r>
      </w:hyperlink>
    </w:p>
    <w:p w14:paraId="30958FEC" w14:textId="77777777" w:rsidR="000E06BC" w:rsidRPr="00B76FDE" w:rsidRDefault="00C522E0" w:rsidP="00B76FDE">
      <w:pPr>
        <w:pStyle w:val="Heading8"/>
        <w:numPr>
          <w:ilvl w:val="0"/>
          <w:numId w:val="18"/>
        </w:numPr>
        <w:rPr>
          <w:rFonts w:ascii="Sylfaen" w:hAnsi="Sylfaen"/>
          <w:i w:val="0"/>
          <w:u w:val="single"/>
        </w:rPr>
      </w:pPr>
      <w:r w:rsidRPr="00E571FF">
        <w:rPr>
          <w:rFonts w:ascii="Sylfaen" w:hAnsi="Sylfaen"/>
        </w:rPr>
        <w:br w:type="page"/>
      </w:r>
      <w:r w:rsidR="000E06BC" w:rsidRPr="00B76FDE">
        <w:rPr>
          <w:rFonts w:ascii="Sylfaen" w:hAnsi="Sylfaen"/>
          <w:i w:val="0"/>
        </w:rPr>
        <w:lastRenderedPageBreak/>
        <w:t xml:space="preserve"> </w:t>
      </w:r>
      <w:r w:rsidR="001722A2" w:rsidRPr="00B76FDE">
        <w:rPr>
          <w:rFonts w:ascii="Sylfaen" w:hAnsi="Sylfaen" w:cs="Helvetica"/>
          <w:i w:val="0"/>
          <w:u w:val="single"/>
        </w:rPr>
        <w:t>რაში</w:t>
      </w:r>
      <w:r w:rsidR="001722A2" w:rsidRPr="00B76FDE">
        <w:rPr>
          <w:rFonts w:ascii="Sylfaen" w:hAnsi="Sylfaen"/>
          <w:i w:val="0"/>
          <w:u w:val="single"/>
        </w:rPr>
        <w:t xml:space="preserve"> </w:t>
      </w:r>
      <w:r w:rsidR="001722A2" w:rsidRPr="00B76FDE">
        <w:rPr>
          <w:rFonts w:ascii="Sylfaen" w:hAnsi="Sylfaen" w:cs="Helvetica"/>
          <w:i w:val="0"/>
          <w:u w:val="single"/>
        </w:rPr>
        <w:t>მდგომარეობს</w:t>
      </w:r>
      <w:r w:rsidR="001722A2" w:rsidRPr="00B76FDE">
        <w:rPr>
          <w:rFonts w:ascii="Sylfaen" w:hAnsi="Sylfaen"/>
          <w:i w:val="0"/>
          <w:u w:val="single"/>
        </w:rPr>
        <w:t xml:space="preserve"> </w:t>
      </w:r>
      <w:r w:rsidR="001722A2" w:rsidRPr="00B76FDE">
        <w:rPr>
          <w:rFonts w:ascii="Sylfaen" w:hAnsi="Sylfaen" w:cs="Helvetica"/>
          <w:i w:val="0"/>
          <w:u w:val="single"/>
        </w:rPr>
        <w:t>პრობლემა</w:t>
      </w:r>
      <w:r w:rsidR="001722A2" w:rsidRPr="00B76FDE">
        <w:rPr>
          <w:rFonts w:ascii="Sylfaen" w:hAnsi="Sylfaen"/>
          <w:i w:val="0"/>
          <w:u w:val="single"/>
        </w:rPr>
        <w:t>?</w:t>
      </w:r>
    </w:p>
    <w:p w14:paraId="74BF1EBB" w14:textId="77777777" w:rsidR="00433945" w:rsidRPr="00E571FF" w:rsidRDefault="00433945" w:rsidP="00F74980">
      <w:pPr>
        <w:jc w:val="both"/>
        <w:rPr>
          <w:rFonts w:ascii="Sylfaen" w:hAnsi="Sylfaen" w:cs="Menlo Regular"/>
          <w:i/>
          <w:color w:val="948A54"/>
          <w:lang w:val="ka-GE"/>
        </w:rPr>
      </w:pPr>
    </w:p>
    <w:p w14:paraId="630AEF81" w14:textId="77777777" w:rsidR="00A55FB9" w:rsidRPr="00E571FF" w:rsidRDefault="001722A2" w:rsidP="00A55FB9">
      <w:pPr>
        <w:jc w:val="both"/>
        <w:rPr>
          <w:rFonts w:ascii="Sylfaen" w:hAnsi="Sylfaen" w:cs="Sylfaen"/>
          <w:lang w:val="ka-GE"/>
        </w:rPr>
      </w:pPr>
      <w:r w:rsidRPr="00E571FF">
        <w:rPr>
          <w:rFonts w:ascii="Sylfaen" w:hAnsi="Sylfaen"/>
          <w:lang w:val="ka-GE"/>
        </w:rPr>
        <w:t>უმუშევრობა უმწვავესი პრობლემაა საქართველოში. ოფიციალური მონაცემებით</w:t>
      </w:r>
      <w:r w:rsidR="0030709A">
        <w:rPr>
          <w:rFonts w:ascii="Sylfaen" w:hAnsi="Sylfaen"/>
          <w:lang w:val="ka-GE"/>
        </w:rPr>
        <w:t>,</w:t>
      </w:r>
      <w:r w:rsidRPr="00E571FF">
        <w:rPr>
          <w:rFonts w:ascii="Sylfaen" w:hAnsi="Sylfaen"/>
          <w:lang w:val="ka-GE"/>
        </w:rPr>
        <w:t xml:space="preserve"> 201</w:t>
      </w:r>
      <w:r w:rsidR="003F7EFF" w:rsidRPr="00E571FF">
        <w:rPr>
          <w:rFonts w:ascii="Sylfaen" w:hAnsi="Sylfaen"/>
          <w:lang w:val="ka-GE"/>
        </w:rPr>
        <w:t>8</w:t>
      </w:r>
      <w:r w:rsidRPr="00E571FF">
        <w:rPr>
          <w:rFonts w:ascii="Sylfaen" w:hAnsi="Sylfaen"/>
          <w:lang w:val="ka-GE"/>
        </w:rPr>
        <w:t xml:space="preserve"> წელს </w:t>
      </w:r>
      <w:r w:rsidR="00A93C55" w:rsidRPr="00E571FF">
        <w:rPr>
          <w:rFonts w:ascii="Sylfaen" w:hAnsi="Sylfaen"/>
          <w:lang w:val="ka-GE"/>
        </w:rPr>
        <w:t>იგი</w:t>
      </w:r>
      <w:r w:rsidR="003F7EFF" w:rsidRPr="00E571FF">
        <w:rPr>
          <w:rFonts w:ascii="Sylfaen" w:hAnsi="Sylfaen"/>
          <w:lang w:val="ka-GE"/>
        </w:rPr>
        <w:t xml:space="preserve"> 12.7</w:t>
      </w:r>
      <w:r w:rsidRPr="00E571FF">
        <w:rPr>
          <w:rFonts w:ascii="Sylfaen" w:hAnsi="Sylfaen"/>
          <w:lang w:val="ka-GE"/>
        </w:rPr>
        <w:t>%-ს შეადგენდა</w:t>
      </w:r>
      <w:r w:rsidR="003F7EFF" w:rsidRPr="00E571FF">
        <w:rPr>
          <w:rStyle w:val="FootnoteReference"/>
          <w:rFonts w:ascii="Sylfaen" w:hAnsi="Sylfaen"/>
          <w:lang w:val="ka-GE"/>
        </w:rPr>
        <w:footnoteReference w:id="1"/>
      </w:r>
      <w:r w:rsidRPr="00E571FF">
        <w:rPr>
          <w:rFonts w:ascii="Sylfaen" w:hAnsi="Sylfaen"/>
          <w:lang w:val="ka-GE"/>
        </w:rPr>
        <w:t>. თუმცა</w:t>
      </w:r>
      <w:r w:rsidR="00A55FB9" w:rsidRPr="00E571FF">
        <w:rPr>
          <w:rFonts w:ascii="Sylfaen" w:hAnsi="Sylfaen" w:cs="Sylfaen"/>
          <w:lang w:val="ka-GE"/>
        </w:rPr>
        <w:t xml:space="preserve">, ეს მაჩვენებელი, სავარაუდოდ, გაცილებით მაღალია. მსგავსი ვარაუდის წინაპირობას იძლევა ის მოცემულობა, რომ თვითდასაქმებულები, საერთაშორისო სტანდარტის მიხედვით, დასაქმებულებად </w:t>
      </w:r>
      <w:r w:rsidR="0030709A" w:rsidRPr="00E571FF">
        <w:rPr>
          <w:rFonts w:ascii="Sylfaen" w:hAnsi="Sylfaen" w:cs="Sylfaen"/>
          <w:lang w:val="ka-GE"/>
        </w:rPr>
        <w:t xml:space="preserve">მოიაზრებიან </w:t>
      </w:r>
      <w:r w:rsidR="00A55FB9" w:rsidRPr="00E571FF">
        <w:rPr>
          <w:rFonts w:ascii="Sylfaen" w:hAnsi="Sylfaen" w:cs="Sylfaen"/>
          <w:lang w:val="ka-GE"/>
        </w:rPr>
        <w:t>და შესაბამისად, უმუშევართა რიგებში</w:t>
      </w:r>
      <w:r w:rsidR="0030709A">
        <w:rPr>
          <w:rFonts w:ascii="Sylfaen" w:hAnsi="Sylfaen" w:cs="Sylfaen"/>
          <w:lang w:val="ka-GE"/>
        </w:rPr>
        <w:t xml:space="preserve"> </w:t>
      </w:r>
      <w:r w:rsidR="0030709A" w:rsidRPr="00E571FF">
        <w:rPr>
          <w:rFonts w:ascii="Sylfaen" w:hAnsi="Sylfaen" w:cs="Sylfaen"/>
          <w:lang w:val="ka-GE"/>
        </w:rPr>
        <w:t>არ ხვდებიან</w:t>
      </w:r>
      <w:r w:rsidR="00A55FB9" w:rsidRPr="00E571FF">
        <w:rPr>
          <w:rFonts w:ascii="Sylfaen" w:hAnsi="Sylfaen" w:cs="Sylfaen"/>
          <w:lang w:val="ka-GE"/>
        </w:rPr>
        <w:t xml:space="preserve">. თვითდასაქმებულები </w:t>
      </w:r>
      <w:r w:rsidR="003F7EFF" w:rsidRPr="00E571FF">
        <w:rPr>
          <w:rFonts w:ascii="Sylfaen" w:hAnsi="Sylfaen" w:cs="Sylfaen"/>
          <w:lang w:val="ka-GE"/>
        </w:rPr>
        <w:t xml:space="preserve">საქართველოში </w:t>
      </w:r>
      <w:r w:rsidR="00A55FB9" w:rsidRPr="00E571FF">
        <w:rPr>
          <w:rFonts w:ascii="Sylfaen" w:hAnsi="Sylfaen"/>
          <w:lang w:val="ka-GE"/>
        </w:rPr>
        <w:t xml:space="preserve">დასაქმებულთა ნახევარს </w:t>
      </w:r>
      <w:r w:rsidR="0030709A">
        <w:rPr>
          <w:rFonts w:ascii="Sylfaen" w:hAnsi="Sylfaen"/>
          <w:lang w:val="ka-GE"/>
        </w:rPr>
        <w:t>შეადგენენ</w:t>
      </w:r>
      <w:r w:rsidR="00A55FB9" w:rsidRPr="00E571FF">
        <w:rPr>
          <w:rFonts w:ascii="Sylfaen" w:hAnsi="Sylfaen"/>
          <w:lang w:val="ka-GE"/>
        </w:rPr>
        <w:t xml:space="preserve"> (</w:t>
      </w:r>
      <w:r w:rsidR="00CE75EF" w:rsidRPr="00E571FF">
        <w:rPr>
          <w:rFonts w:ascii="Sylfaen" w:hAnsi="Sylfaen"/>
          <w:lang w:val="ka-GE"/>
        </w:rPr>
        <w:t>48% 2018</w:t>
      </w:r>
      <w:r w:rsidR="00A55FB9" w:rsidRPr="00E571FF">
        <w:rPr>
          <w:rFonts w:ascii="Sylfaen" w:hAnsi="Sylfaen"/>
          <w:lang w:val="ka-GE"/>
        </w:rPr>
        <w:t xml:space="preserve"> წელს)</w:t>
      </w:r>
      <w:r w:rsidR="00CE75EF" w:rsidRPr="00E571FF">
        <w:rPr>
          <w:rStyle w:val="FootnoteReference"/>
          <w:rFonts w:ascii="Sylfaen" w:hAnsi="Sylfaen"/>
          <w:lang w:val="ka-GE"/>
        </w:rPr>
        <w:footnoteReference w:id="2"/>
      </w:r>
      <w:r w:rsidR="00A55FB9" w:rsidRPr="00E571FF">
        <w:rPr>
          <w:rFonts w:ascii="Sylfaen" w:hAnsi="Sylfaen"/>
          <w:lang w:val="ka-GE"/>
        </w:rPr>
        <w:t>. ამ უკანასკნელთა აბსოლუტური უმ</w:t>
      </w:r>
      <w:r w:rsidR="00CE75EF" w:rsidRPr="00E571FF">
        <w:rPr>
          <w:rFonts w:ascii="Sylfaen" w:hAnsi="Sylfaen"/>
          <w:lang w:val="ka-GE"/>
        </w:rPr>
        <w:t>რავლე</w:t>
      </w:r>
      <w:r w:rsidR="00A55FB9" w:rsidRPr="00E571FF">
        <w:rPr>
          <w:rFonts w:ascii="Sylfaen" w:hAnsi="Sylfaen"/>
          <w:lang w:val="ka-GE"/>
        </w:rPr>
        <w:t>სობა კი ნატურალური მეურნეობით დაკავებული</w:t>
      </w:r>
      <w:r w:rsidR="00A93C55" w:rsidRPr="00E571FF">
        <w:rPr>
          <w:rFonts w:ascii="Sylfaen" w:hAnsi="Sylfaen"/>
          <w:lang w:val="ka-GE"/>
        </w:rPr>
        <w:t>, ღარიბი</w:t>
      </w:r>
      <w:r w:rsidR="00A55FB9" w:rsidRPr="00E571FF">
        <w:rPr>
          <w:rFonts w:ascii="Sylfaen" w:hAnsi="Sylfaen"/>
          <w:lang w:val="ka-GE"/>
        </w:rPr>
        <w:t xml:space="preserve"> ფერმერია, </w:t>
      </w:r>
      <w:r w:rsidR="00104494" w:rsidRPr="00E571FF">
        <w:rPr>
          <w:rFonts w:ascii="Sylfaen" w:hAnsi="Sylfaen"/>
          <w:lang w:val="ka-GE"/>
        </w:rPr>
        <w:t>რომელიც</w:t>
      </w:r>
      <w:r w:rsidR="00A55FB9" w:rsidRPr="00E571FF">
        <w:rPr>
          <w:rFonts w:ascii="Sylfaen" w:hAnsi="Sylfaen"/>
          <w:lang w:val="ka-GE"/>
        </w:rPr>
        <w:t xml:space="preserve"> ხშირ შემთხვევაში მინიმალური მოთხოვნ</w:t>
      </w:r>
      <w:r w:rsidR="002153E4" w:rsidRPr="00E571FF">
        <w:rPr>
          <w:rFonts w:ascii="Sylfaen" w:hAnsi="Sylfaen"/>
          <w:lang w:val="ka-GE"/>
        </w:rPr>
        <w:t>ილ</w:t>
      </w:r>
      <w:r w:rsidR="00A55FB9" w:rsidRPr="00E571FF">
        <w:rPr>
          <w:rFonts w:ascii="Sylfaen" w:hAnsi="Sylfaen"/>
          <w:lang w:val="ka-GE"/>
        </w:rPr>
        <w:t xml:space="preserve">ების </w:t>
      </w:r>
      <w:r w:rsidR="004E6D74" w:rsidRPr="00E571FF">
        <w:rPr>
          <w:rFonts w:ascii="Sylfaen" w:hAnsi="Sylfaen"/>
          <w:lang w:val="ka-GE"/>
        </w:rPr>
        <w:t xml:space="preserve">დაკმაყოფილებასაც </w:t>
      </w:r>
      <w:r w:rsidR="00A93C55" w:rsidRPr="00E571FF">
        <w:rPr>
          <w:rFonts w:ascii="Sylfaen" w:hAnsi="Sylfaen"/>
          <w:lang w:val="ka-GE"/>
        </w:rPr>
        <w:t xml:space="preserve">ვერ </w:t>
      </w:r>
      <w:r w:rsidR="00104494" w:rsidRPr="00E571FF">
        <w:rPr>
          <w:rFonts w:ascii="Sylfaen" w:hAnsi="Sylfaen"/>
          <w:lang w:val="ka-GE"/>
        </w:rPr>
        <w:t>ახერხებს</w:t>
      </w:r>
      <w:r w:rsidR="00A55FB9" w:rsidRPr="00E571FF">
        <w:rPr>
          <w:rFonts w:ascii="Sylfaen" w:hAnsi="Sylfaen"/>
          <w:lang w:val="ka-GE"/>
        </w:rPr>
        <w:t xml:space="preserve">. შესაბამისად, სავარაუდოა, რომ </w:t>
      </w:r>
      <w:r w:rsidR="006C3258" w:rsidRPr="00E571FF">
        <w:rPr>
          <w:rFonts w:ascii="Sylfaen" w:hAnsi="Sylfaen"/>
          <w:lang w:val="ka-GE"/>
        </w:rPr>
        <w:t>ნატურალურ მეურნეობაში ჩართული ადამიანების</w:t>
      </w:r>
      <w:r w:rsidR="00A55FB9" w:rsidRPr="00E571FF">
        <w:rPr>
          <w:rFonts w:ascii="Sylfaen" w:hAnsi="Sylfaen"/>
          <w:lang w:val="ka-GE"/>
        </w:rPr>
        <w:t xml:space="preserve"> დიდი ჯგუფის გა</w:t>
      </w:r>
      <w:r w:rsidR="0030709A">
        <w:rPr>
          <w:rFonts w:ascii="Sylfaen" w:hAnsi="Sylfaen"/>
          <w:lang w:val="ka-GE"/>
        </w:rPr>
        <w:t>უ</w:t>
      </w:r>
      <w:r w:rsidR="00A55FB9" w:rsidRPr="00E571FF">
        <w:rPr>
          <w:rFonts w:ascii="Sylfaen" w:hAnsi="Sylfaen"/>
          <w:lang w:val="ka-GE"/>
        </w:rPr>
        <w:t>თვალისწინებ</w:t>
      </w:r>
      <w:r w:rsidR="0030709A">
        <w:rPr>
          <w:rFonts w:ascii="Sylfaen" w:hAnsi="Sylfaen"/>
          <w:lang w:val="ka-GE"/>
        </w:rPr>
        <w:t>ლად,</w:t>
      </w:r>
      <w:r w:rsidR="00A55FB9" w:rsidRPr="00E571FF">
        <w:rPr>
          <w:rFonts w:ascii="Sylfaen" w:hAnsi="Sylfaen"/>
          <w:lang w:val="ka-GE"/>
        </w:rPr>
        <w:t xml:space="preserve"> უმუშევრობის მაჩვენებელი ქვეყანაში გაცილებით მაღალი</w:t>
      </w:r>
      <w:r w:rsidR="003F7EFF" w:rsidRPr="00E571FF">
        <w:rPr>
          <w:rFonts w:ascii="Sylfaen" w:hAnsi="Sylfaen"/>
          <w:lang w:val="ka-GE"/>
        </w:rPr>
        <w:t xml:space="preserve"> იქნებ</w:t>
      </w:r>
      <w:r w:rsidR="00A55FB9" w:rsidRPr="00E571FF">
        <w:rPr>
          <w:rFonts w:ascii="Sylfaen" w:hAnsi="Sylfaen"/>
          <w:lang w:val="ka-GE"/>
        </w:rPr>
        <w:t>ა.</w:t>
      </w:r>
    </w:p>
    <w:p w14:paraId="35932691" w14:textId="77777777" w:rsidR="00A55FB9" w:rsidRPr="00E571FF" w:rsidRDefault="00A55FB9" w:rsidP="00433945">
      <w:pPr>
        <w:jc w:val="both"/>
        <w:rPr>
          <w:rFonts w:ascii="Sylfaen" w:hAnsi="Sylfaen"/>
          <w:lang w:val="ka-GE"/>
        </w:rPr>
      </w:pPr>
    </w:p>
    <w:p w14:paraId="693B686F" w14:textId="77777777" w:rsidR="00E64FF7" w:rsidRPr="00E571FF" w:rsidRDefault="00104494" w:rsidP="00433945">
      <w:pPr>
        <w:jc w:val="both"/>
        <w:rPr>
          <w:rFonts w:ascii="Sylfaen" w:hAnsi="Sylfaen"/>
          <w:lang w:val="ka-GE"/>
        </w:rPr>
      </w:pPr>
      <w:r w:rsidRPr="00E571FF">
        <w:rPr>
          <w:rFonts w:ascii="Sylfaen" w:hAnsi="Sylfaen"/>
          <w:lang w:val="ka-GE"/>
        </w:rPr>
        <w:t>მეორე</w:t>
      </w:r>
      <w:r w:rsidR="00E64FF7" w:rsidRPr="00E571FF">
        <w:rPr>
          <w:rFonts w:ascii="Sylfaen" w:hAnsi="Sylfaen"/>
          <w:lang w:val="ka-GE"/>
        </w:rPr>
        <w:t xml:space="preserve"> მხრივ, თუკი შევხედავთ </w:t>
      </w:r>
      <w:r w:rsidR="00CE75EF" w:rsidRPr="00E571FF">
        <w:rPr>
          <w:rFonts w:ascii="Sylfaen" w:hAnsi="Sylfaen"/>
          <w:lang w:val="ka-GE"/>
        </w:rPr>
        <w:t xml:space="preserve">დაქირავებით </w:t>
      </w:r>
      <w:r w:rsidR="00E64FF7" w:rsidRPr="00E571FF">
        <w:rPr>
          <w:rFonts w:ascii="Sylfaen" w:hAnsi="Sylfaen"/>
          <w:lang w:val="ka-GE"/>
        </w:rPr>
        <w:t>დასაქმების მაჩვენებელს</w:t>
      </w:r>
      <w:r w:rsidR="004E6D74" w:rsidRPr="00E571FF">
        <w:rPr>
          <w:rFonts w:ascii="Sylfaen" w:hAnsi="Sylfaen"/>
          <w:lang w:val="ka-GE"/>
        </w:rPr>
        <w:t>,</w:t>
      </w:r>
      <w:r w:rsidR="00E64FF7" w:rsidRPr="00E571FF">
        <w:rPr>
          <w:rFonts w:ascii="Sylfaen" w:hAnsi="Sylfaen"/>
          <w:lang w:val="ka-GE"/>
        </w:rPr>
        <w:t xml:space="preserve"> იგი ბოლო წლების განმავლობაში</w:t>
      </w:r>
      <w:r w:rsidR="00A65175" w:rsidRPr="00E571FF">
        <w:rPr>
          <w:rFonts w:ascii="Sylfaen" w:hAnsi="Sylfaen"/>
          <w:lang w:val="ka-GE"/>
        </w:rPr>
        <w:t xml:space="preserve"> </w:t>
      </w:r>
      <w:r w:rsidR="00CE75EF" w:rsidRPr="00E571FF">
        <w:rPr>
          <w:rFonts w:ascii="Sylfaen" w:hAnsi="Sylfaen"/>
          <w:lang w:val="ka-GE"/>
        </w:rPr>
        <w:t>მზარდია</w:t>
      </w:r>
      <w:r w:rsidR="00CE75EF" w:rsidRPr="00E571FF">
        <w:rPr>
          <w:rStyle w:val="FootnoteReference"/>
          <w:rFonts w:ascii="Sylfaen" w:hAnsi="Sylfaen"/>
          <w:lang w:val="ka-GE"/>
        </w:rPr>
        <w:footnoteReference w:id="3"/>
      </w:r>
      <w:r w:rsidR="00E64FF7" w:rsidRPr="00E571FF">
        <w:rPr>
          <w:rFonts w:ascii="Sylfaen" w:hAnsi="Sylfaen"/>
          <w:lang w:val="ka-GE"/>
        </w:rPr>
        <w:t>. ფორმალურ სექტორში დასაქმებ</w:t>
      </w:r>
      <w:r w:rsidR="0030709A">
        <w:rPr>
          <w:rFonts w:ascii="Sylfaen" w:hAnsi="Sylfaen"/>
          <w:lang w:val="ka-GE"/>
        </w:rPr>
        <w:t>ა</w:t>
      </w:r>
      <w:r w:rsidR="00633EAE" w:rsidRPr="00E571FF">
        <w:rPr>
          <w:rFonts w:ascii="Sylfaen" w:hAnsi="Sylfaen"/>
          <w:lang w:val="ka-GE"/>
        </w:rPr>
        <w:t>,</w:t>
      </w:r>
      <w:r w:rsidR="00E64FF7" w:rsidRPr="00E571FF">
        <w:rPr>
          <w:rFonts w:ascii="Sylfaen" w:hAnsi="Sylfaen"/>
          <w:lang w:val="ka-GE"/>
        </w:rPr>
        <w:t xml:space="preserve"> ძირითადად</w:t>
      </w:r>
      <w:r w:rsidR="00633EAE" w:rsidRPr="00E571FF">
        <w:rPr>
          <w:rFonts w:ascii="Sylfaen" w:hAnsi="Sylfaen"/>
          <w:lang w:val="ka-GE"/>
        </w:rPr>
        <w:t>,</w:t>
      </w:r>
      <w:r w:rsidR="00E64FF7" w:rsidRPr="00E571FF">
        <w:rPr>
          <w:rFonts w:ascii="Sylfaen" w:hAnsi="Sylfaen"/>
          <w:lang w:val="ka-GE"/>
        </w:rPr>
        <w:t xml:space="preserve"> კერძო სექტორის ხარჯზე </w:t>
      </w:r>
      <w:r w:rsidR="0030709A">
        <w:rPr>
          <w:rFonts w:ascii="Sylfaen" w:hAnsi="Sylfaen"/>
          <w:lang w:val="ka-GE"/>
        </w:rPr>
        <w:t>იზრდება</w:t>
      </w:r>
      <w:r w:rsidR="00E64FF7" w:rsidRPr="00E571FF">
        <w:rPr>
          <w:rFonts w:ascii="Sylfaen" w:hAnsi="Sylfaen"/>
          <w:lang w:val="ka-GE"/>
        </w:rPr>
        <w:t xml:space="preserve">, თუმცა აქ ყურადსაღებია ხარისხობრივი </w:t>
      </w:r>
      <w:r w:rsidR="00AF3F2D" w:rsidRPr="00E571FF">
        <w:rPr>
          <w:rFonts w:ascii="Sylfaen" w:hAnsi="Sylfaen"/>
          <w:lang w:val="ka-GE"/>
        </w:rPr>
        <w:t>ელემენტი</w:t>
      </w:r>
      <w:r w:rsidR="00E64FF7" w:rsidRPr="00E571FF">
        <w:rPr>
          <w:rFonts w:ascii="Sylfaen" w:hAnsi="Sylfaen"/>
          <w:lang w:val="ka-GE"/>
        </w:rPr>
        <w:t xml:space="preserve">: მართალია, შეინიშნება </w:t>
      </w:r>
      <w:r w:rsidR="00AF3F2D" w:rsidRPr="00E571FF">
        <w:rPr>
          <w:rFonts w:ascii="Sylfaen" w:hAnsi="Sylfaen"/>
          <w:lang w:val="ka-GE"/>
        </w:rPr>
        <w:t>დასაქმებულთა</w:t>
      </w:r>
      <w:r w:rsidRPr="00E571FF">
        <w:rPr>
          <w:rFonts w:ascii="Sylfaen" w:hAnsi="Sylfaen"/>
          <w:lang w:val="ka-GE"/>
        </w:rPr>
        <w:t xml:space="preserve"> რაოდენობის</w:t>
      </w:r>
      <w:r w:rsidR="00AF3F2D" w:rsidRPr="00E571FF">
        <w:rPr>
          <w:rFonts w:ascii="Sylfaen" w:hAnsi="Sylfaen"/>
          <w:lang w:val="ka-GE"/>
        </w:rPr>
        <w:t xml:space="preserve"> </w:t>
      </w:r>
      <w:r w:rsidR="00E64FF7" w:rsidRPr="00E571FF">
        <w:rPr>
          <w:rFonts w:ascii="Sylfaen" w:hAnsi="Sylfaen"/>
          <w:lang w:val="ka-GE"/>
        </w:rPr>
        <w:t xml:space="preserve">ზრდა, თუმცა </w:t>
      </w:r>
      <w:r w:rsidR="00AF3F2D" w:rsidRPr="00E571FF">
        <w:rPr>
          <w:rFonts w:ascii="Sylfaen" w:hAnsi="Sylfaen"/>
          <w:lang w:val="ka-GE"/>
        </w:rPr>
        <w:t>მათი</w:t>
      </w:r>
      <w:r w:rsidR="00E64FF7" w:rsidRPr="00E571FF">
        <w:rPr>
          <w:rFonts w:ascii="Sylfaen" w:hAnsi="Sylfaen"/>
          <w:lang w:val="ka-GE"/>
        </w:rPr>
        <w:t xml:space="preserve"> დიდი ნაწილი იმდენად პრეკარულ სამუშაოებზეა დასაქმებული და ისეთი მიზერული ანაზღაურებით</w:t>
      </w:r>
      <w:r w:rsidR="004E6D74" w:rsidRPr="00E571FF">
        <w:rPr>
          <w:rFonts w:ascii="Sylfaen" w:hAnsi="Sylfaen"/>
          <w:lang w:val="ka-GE"/>
        </w:rPr>
        <w:t>,</w:t>
      </w:r>
      <w:r w:rsidR="00E64FF7" w:rsidRPr="00E571FF">
        <w:rPr>
          <w:rFonts w:ascii="Sylfaen" w:hAnsi="Sylfaen"/>
          <w:lang w:val="ka-GE"/>
        </w:rPr>
        <w:t xml:space="preserve"> რომ მათი უპირატესობა </w:t>
      </w:r>
      <w:r w:rsidR="0030709A">
        <w:rPr>
          <w:rFonts w:ascii="Sylfaen" w:hAnsi="Sylfaen"/>
          <w:lang w:val="ka-GE"/>
        </w:rPr>
        <w:t>„</w:t>
      </w:r>
      <w:r w:rsidR="00E64FF7" w:rsidRPr="00E571FF">
        <w:rPr>
          <w:rFonts w:ascii="Sylfaen" w:hAnsi="Sylfaen"/>
          <w:lang w:val="ka-GE"/>
        </w:rPr>
        <w:t>უმუშევრებთან</w:t>
      </w:r>
      <w:r w:rsidR="0030709A">
        <w:rPr>
          <w:rFonts w:ascii="Sylfaen" w:hAnsi="Sylfaen"/>
          <w:lang w:val="ka-GE"/>
        </w:rPr>
        <w:t>“</w:t>
      </w:r>
      <w:r w:rsidR="00E64FF7" w:rsidRPr="00E571FF">
        <w:rPr>
          <w:rFonts w:ascii="Sylfaen" w:hAnsi="Sylfaen"/>
          <w:lang w:val="ka-GE"/>
        </w:rPr>
        <w:t xml:space="preserve"> შედარებით</w:t>
      </w:r>
      <w:r w:rsidR="0030709A">
        <w:rPr>
          <w:rFonts w:ascii="Sylfaen" w:hAnsi="Sylfaen"/>
          <w:lang w:val="ka-GE"/>
        </w:rPr>
        <w:t>,</w:t>
      </w:r>
      <w:r w:rsidR="00E64FF7" w:rsidRPr="00E571FF">
        <w:rPr>
          <w:rFonts w:ascii="Sylfaen" w:hAnsi="Sylfaen"/>
          <w:lang w:val="ka-GE"/>
        </w:rPr>
        <w:t xml:space="preserve"> კითხვის ნიშნის ქვეშ დგე</w:t>
      </w:r>
      <w:r w:rsidR="00AF3F2D" w:rsidRPr="00E571FF">
        <w:rPr>
          <w:rFonts w:ascii="Sylfaen" w:hAnsi="Sylfaen"/>
          <w:lang w:val="ka-GE"/>
        </w:rPr>
        <w:t>ბა</w:t>
      </w:r>
      <w:r w:rsidR="00E64FF7" w:rsidRPr="00E571FF">
        <w:rPr>
          <w:rFonts w:ascii="Sylfaen" w:hAnsi="Sylfaen"/>
          <w:lang w:val="ka-GE"/>
        </w:rPr>
        <w:t>.</w:t>
      </w:r>
    </w:p>
    <w:p w14:paraId="27224969" w14:textId="77777777" w:rsidR="00E64FF7" w:rsidRPr="00E571FF" w:rsidRDefault="00E64FF7" w:rsidP="00433945">
      <w:pPr>
        <w:jc w:val="both"/>
        <w:rPr>
          <w:rFonts w:ascii="Sylfaen" w:hAnsi="Sylfaen"/>
          <w:lang w:val="ka-GE"/>
        </w:rPr>
      </w:pPr>
    </w:p>
    <w:p w14:paraId="696707E0" w14:textId="77777777" w:rsidR="00F57E7F" w:rsidRPr="00E571FF" w:rsidRDefault="00BB6E9C" w:rsidP="00F57E7F">
      <w:pPr>
        <w:jc w:val="both"/>
        <w:rPr>
          <w:rFonts w:ascii="Sylfaen" w:hAnsi="Sylfaen"/>
          <w:lang w:val="ka-GE"/>
        </w:rPr>
      </w:pPr>
      <w:r w:rsidRPr="00E571FF">
        <w:rPr>
          <w:rFonts w:ascii="Sylfaen" w:hAnsi="Sylfaen"/>
          <w:lang w:val="ka-GE"/>
        </w:rPr>
        <w:t>ზოგადად თუ ვისმჯელებთ</w:t>
      </w:r>
      <w:r w:rsidR="004E6D74" w:rsidRPr="00E571FF">
        <w:rPr>
          <w:rFonts w:ascii="Sylfaen" w:hAnsi="Sylfaen"/>
          <w:lang w:val="ka-GE"/>
        </w:rPr>
        <w:t>,</w:t>
      </w:r>
      <w:r w:rsidR="00A65175" w:rsidRPr="00E571FF">
        <w:rPr>
          <w:rFonts w:ascii="Sylfaen" w:hAnsi="Sylfaen"/>
          <w:lang w:val="ka-GE"/>
        </w:rPr>
        <w:t xml:space="preserve"> უმუშევრობის </w:t>
      </w:r>
      <w:r w:rsidRPr="00E571FF">
        <w:rPr>
          <w:rFonts w:ascii="Sylfaen" w:hAnsi="Sylfaen"/>
          <w:lang w:val="ka-GE"/>
        </w:rPr>
        <w:t>აღმოსაფხვრელად ორი მიდგომა არსებობს: პირველის მიხედვით</w:t>
      </w:r>
      <w:r w:rsidR="00633EAE" w:rsidRPr="00E571FF">
        <w:rPr>
          <w:rFonts w:ascii="Sylfaen" w:hAnsi="Sylfaen"/>
          <w:lang w:val="ka-GE"/>
        </w:rPr>
        <w:t>,</w:t>
      </w:r>
      <w:r w:rsidRPr="00E571FF">
        <w:rPr>
          <w:rFonts w:ascii="Sylfaen" w:hAnsi="Sylfaen"/>
          <w:lang w:val="ka-GE"/>
        </w:rPr>
        <w:t xml:space="preserve"> ქვეყანას არ </w:t>
      </w:r>
      <w:r w:rsidR="00A65175" w:rsidRPr="00E571FF">
        <w:rPr>
          <w:rFonts w:ascii="Sylfaen" w:hAnsi="Sylfaen"/>
          <w:lang w:val="ka-GE"/>
        </w:rPr>
        <w:t>ს</w:t>
      </w:r>
      <w:r w:rsidRPr="00E571FF">
        <w:rPr>
          <w:rFonts w:ascii="Sylfaen" w:hAnsi="Sylfaen"/>
          <w:lang w:val="ka-GE"/>
        </w:rPr>
        <w:t xml:space="preserve">ჭირდება ცალკე არსებული </w:t>
      </w:r>
      <w:r w:rsidR="0030709A">
        <w:rPr>
          <w:rFonts w:ascii="Sylfaen" w:hAnsi="Sylfaen"/>
          <w:lang w:val="ka-GE"/>
        </w:rPr>
        <w:t>„</w:t>
      </w:r>
      <w:r w:rsidRPr="00E571FF">
        <w:rPr>
          <w:rFonts w:ascii="Sylfaen" w:hAnsi="Sylfaen"/>
          <w:lang w:val="ka-GE"/>
        </w:rPr>
        <w:t>დასაქმების პოლიტიკა</w:t>
      </w:r>
      <w:r w:rsidR="0030709A">
        <w:rPr>
          <w:rFonts w:ascii="Sylfaen" w:hAnsi="Sylfaen"/>
          <w:lang w:val="ka-GE"/>
        </w:rPr>
        <w:t>“</w:t>
      </w:r>
      <w:r w:rsidRPr="00E571FF">
        <w:rPr>
          <w:rFonts w:ascii="Sylfaen" w:hAnsi="Sylfaen"/>
          <w:lang w:val="ka-GE"/>
        </w:rPr>
        <w:t xml:space="preserve"> და ქვეყნის ეკონომიკის ზრდა ავტომატურად მიგვიყვანს </w:t>
      </w:r>
      <w:r w:rsidR="009F0D42" w:rsidRPr="00E571FF">
        <w:rPr>
          <w:rFonts w:ascii="Sylfaen" w:hAnsi="Sylfaen"/>
          <w:lang w:val="ka-GE"/>
        </w:rPr>
        <w:t>უმუშევრობის შემცირებამდე. მეორე მიდგომის მიხედვით, მართალია</w:t>
      </w:r>
      <w:r w:rsidR="004E6D74" w:rsidRPr="00E571FF">
        <w:rPr>
          <w:rFonts w:ascii="Sylfaen" w:hAnsi="Sylfaen"/>
          <w:lang w:val="ka-GE"/>
        </w:rPr>
        <w:t>,</w:t>
      </w:r>
      <w:r w:rsidR="009F0D42" w:rsidRPr="00E571FF">
        <w:rPr>
          <w:rFonts w:ascii="Sylfaen" w:hAnsi="Sylfaen"/>
          <w:lang w:val="ka-GE"/>
        </w:rPr>
        <w:t xml:space="preserve"> ეკონომიკური ზრდა მნიშვნელოვანია, მაგრამ ასევე აუცილებელია</w:t>
      </w:r>
      <w:r w:rsidRPr="00E571FF">
        <w:rPr>
          <w:rFonts w:ascii="Sylfaen" w:hAnsi="Sylfaen"/>
          <w:lang w:val="ka-GE"/>
        </w:rPr>
        <w:t xml:space="preserve"> </w:t>
      </w:r>
      <w:r w:rsidR="009F0D42" w:rsidRPr="00E571FF">
        <w:rPr>
          <w:rFonts w:ascii="Sylfaen" w:hAnsi="Sylfaen"/>
          <w:lang w:val="ka-GE"/>
        </w:rPr>
        <w:t>ეფექტ</w:t>
      </w:r>
      <w:r w:rsidR="0030709A">
        <w:rPr>
          <w:rFonts w:ascii="Sylfaen" w:hAnsi="Sylfaen"/>
          <w:lang w:val="ka-GE"/>
        </w:rPr>
        <w:t>იანი</w:t>
      </w:r>
      <w:r w:rsidR="009F0D42" w:rsidRPr="00E571FF">
        <w:rPr>
          <w:rFonts w:ascii="Sylfaen" w:hAnsi="Sylfaen"/>
          <w:lang w:val="ka-GE"/>
        </w:rPr>
        <w:t xml:space="preserve"> დასაქმების პოლიტიკა.</w:t>
      </w:r>
      <w:r w:rsidR="00A65175" w:rsidRPr="00E571FF">
        <w:rPr>
          <w:rFonts w:ascii="Sylfaen" w:hAnsi="Sylfaen"/>
          <w:lang w:val="ka-GE"/>
        </w:rPr>
        <w:t xml:space="preserve"> ამ უკანასკნელს ზურგს უმაგრებს ორი </w:t>
      </w:r>
      <w:r w:rsidR="001C2E3E" w:rsidRPr="00E571FF">
        <w:rPr>
          <w:rFonts w:ascii="Sylfaen" w:hAnsi="Sylfaen"/>
          <w:lang w:val="ka-GE"/>
        </w:rPr>
        <w:t>არგუმენტი</w:t>
      </w:r>
      <w:r w:rsidR="00A65175" w:rsidRPr="00E571FF">
        <w:rPr>
          <w:rFonts w:ascii="Sylfaen" w:hAnsi="Sylfaen"/>
          <w:lang w:val="ka-GE"/>
        </w:rPr>
        <w:t xml:space="preserve">: </w:t>
      </w:r>
      <w:r w:rsidR="00586375" w:rsidRPr="00E571FF">
        <w:rPr>
          <w:rFonts w:ascii="Sylfaen" w:hAnsi="Sylfaen"/>
          <w:lang w:val="ka-GE"/>
        </w:rPr>
        <w:t>პირველი ის, რომ ეკონომიკურ ზრდას აუცილებლ</w:t>
      </w:r>
      <w:r w:rsidR="0030709A">
        <w:rPr>
          <w:rFonts w:ascii="Sylfaen" w:hAnsi="Sylfaen"/>
          <w:lang w:val="ka-GE"/>
        </w:rPr>
        <w:t>ად</w:t>
      </w:r>
      <w:r w:rsidR="00586375" w:rsidRPr="00E571FF">
        <w:rPr>
          <w:rFonts w:ascii="Sylfaen" w:hAnsi="Sylfaen"/>
          <w:lang w:val="ka-GE"/>
        </w:rPr>
        <w:t xml:space="preserve"> არ მო</w:t>
      </w:r>
      <w:r w:rsidR="0030709A">
        <w:rPr>
          <w:rFonts w:ascii="Sylfaen" w:hAnsi="Sylfaen"/>
          <w:lang w:val="ka-GE"/>
        </w:rPr>
        <w:t>ჰ</w:t>
      </w:r>
      <w:r w:rsidR="00586375" w:rsidRPr="00E571FF">
        <w:rPr>
          <w:rFonts w:ascii="Sylfaen" w:hAnsi="Sylfaen"/>
          <w:lang w:val="ka-GE"/>
        </w:rPr>
        <w:t xml:space="preserve">ყვება სამუშაო ადგილების ზრდა - </w:t>
      </w:r>
      <w:r w:rsidR="009F0D42" w:rsidRPr="00E571FF">
        <w:rPr>
          <w:rFonts w:ascii="Sylfaen" w:hAnsi="Sylfaen"/>
          <w:lang w:val="ka-GE"/>
        </w:rPr>
        <w:t>ბოლო ათწლეულ</w:t>
      </w:r>
      <w:r w:rsidR="00586375" w:rsidRPr="00E571FF">
        <w:rPr>
          <w:rFonts w:ascii="Sylfaen" w:hAnsi="Sylfaen"/>
          <w:lang w:val="ka-GE"/>
        </w:rPr>
        <w:t>ებ</w:t>
      </w:r>
      <w:r w:rsidR="009F0D42" w:rsidRPr="00E571FF">
        <w:rPr>
          <w:rFonts w:ascii="Sylfaen" w:hAnsi="Sylfaen"/>
          <w:lang w:val="ka-GE"/>
        </w:rPr>
        <w:t>ის განმავლობაში</w:t>
      </w:r>
      <w:r w:rsidR="00F57E7F" w:rsidRPr="00E571FF">
        <w:rPr>
          <w:rFonts w:ascii="Sylfaen" w:hAnsi="Sylfaen"/>
          <w:lang w:val="ka-GE"/>
        </w:rPr>
        <w:t xml:space="preserve"> </w:t>
      </w:r>
      <w:r w:rsidR="0030709A">
        <w:rPr>
          <w:rFonts w:ascii="Sylfaen" w:hAnsi="Sylfaen"/>
          <w:lang w:val="ka-GE"/>
        </w:rPr>
        <w:t>„</w:t>
      </w:r>
      <w:r w:rsidR="00F57E7F" w:rsidRPr="00E571FF">
        <w:rPr>
          <w:rFonts w:ascii="Sylfaen" w:hAnsi="Sylfaen"/>
          <w:lang w:val="ka-GE"/>
        </w:rPr>
        <w:t>ეკონომიკური ზრდა დასაქმების გარეშე</w:t>
      </w:r>
      <w:r w:rsidR="0030709A">
        <w:rPr>
          <w:rFonts w:ascii="Sylfaen" w:hAnsi="Sylfaen"/>
          <w:lang w:val="ka-GE"/>
        </w:rPr>
        <w:t>“</w:t>
      </w:r>
      <w:r w:rsidR="00F57E7F" w:rsidRPr="00E571FF">
        <w:rPr>
          <w:rFonts w:ascii="Sylfaen" w:hAnsi="Sylfaen"/>
          <w:lang w:val="ka-GE"/>
        </w:rPr>
        <w:t xml:space="preserve"> (ე.წ. </w:t>
      </w:r>
      <w:r w:rsidR="009F0D42" w:rsidRPr="00E571FF">
        <w:rPr>
          <w:rFonts w:ascii="Sylfaen" w:hAnsi="Sylfaen"/>
          <w:lang w:val="ka-GE"/>
        </w:rPr>
        <w:t>jobless growth</w:t>
      </w:r>
      <w:r w:rsidR="00F57E7F" w:rsidRPr="00E571FF">
        <w:rPr>
          <w:rFonts w:ascii="Sylfaen" w:hAnsi="Sylfaen"/>
          <w:lang w:val="ka-GE"/>
        </w:rPr>
        <w:t>)</w:t>
      </w:r>
      <w:r w:rsidR="009F0D42" w:rsidRPr="00E571FF">
        <w:rPr>
          <w:rFonts w:ascii="Sylfaen" w:hAnsi="Sylfaen"/>
          <w:lang w:val="ka-GE"/>
        </w:rPr>
        <w:t xml:space="preserve"> მთელი მსოფლიოსთვის უმწვავესი პრობლემა იყო</w:t>
      </w:r>
      <w:r w:rsidR="001C2E3E" w:rsidRPr="00E571FF">
        <w:rPr>
          <w:rFonts w:ascii="Sylfaen" w:hAnsi="Sylfaen"/>
          <w:lang w:val="ka-GE"/>
        </w:rPr>
        <w:t>.</w:t>
      </w:r>
      <w:r w:rsidR="00F57E7F" w:rsidRPr="00E571FF">
        <w:rPr>
          <w:rFonts w:ascii="Sylfaen" w:hAnsi="Sylfaen"/>
          <w:lang w:val="ka-GE"/>
        </w:rPr>
        <w:t xml:space="preserve"> მეორე, </w:t>
      </w:r>
      <w:r w:rsidR="009F0D42" w:rsidRPr="00E571FF">
        <w:rPr>
          <w:rFonts w:ascii="Sylfaen" w:hAnsi="Sylfaen"/>
          <w:lang w:val="ka-GE"/>
        </w:rPr>
        <w:t>იმ შემთხვევაშიც კი</w:t>
      </w:r>
      <w:r w:rsidR="004E6D74" w:rsidRPr="00E571FF">
        <w:rPr>
          <w:rFonts w:ascii="Sylfaen" w:hAnsi="Sylfaen"/>
          <w:lang w:val="ka-GE"/>
        </w:rPr>
        <w:t>,</w:t>
      </w:r>
      <w:r w:rsidR="009F0D42" w:rsidRPr="00E571FF">
        <w:rPr>
          <w:rFonts w:ascii="Sylfaen" w:hAnsi="Sylfaen"/>
          <w:lang w:val="ka-GE"/>
        </w:rPr>
        <w:t xml:space="preserve"> როდესაც ეკონომიკურ ზრდას დასაქმების მაჩვენებლის ზრდა</w:t>
      </w:r>
      <w:r w:rsidR="00827B4E" w:rsidRPr="00E571FF">
        <w:rPr>
          <w:rFonts w:ascii="Sylfaen" w:hAnsi="Sylfaen"/>
          <w:lang w:val="ka-GE"/>
        </w:rPr>
        <w:t xml:space="preserve"> მო</w:t>
      </w:r>
      <w:r w:rsidR="0030709A">
        <w:rPr>
          <w:rFonts w:ascii="Sylfaen" w:hAnsi="Sylfaen"/>
          <w:lang w:val="ka-GE"/>
        </w:rPr>
        <w:t>ჰ</w:t>
      </w:r>
      <w:r w:rsidR="00827B4E" w:rsidRPr="00E571FF">
        <w:rPr>
          <w:rFonts w:ascii="Sylfaen" w:hAnsi="Sylfaen"/>
          <w:lang w:val="ka-GE"/>
        </w:rPr>
        <w:t>ყვება</w:t>
      </w:r>
      <w:r w:rsidR="004E6D74" w:rsidRPr="00E571FF">
        <w:rPr>
          <w:rFonts w:ascii="Sylfaen" w:hAnsi="Sylfaen"/>
          <w:lang w:val="ka-GE"/>
        </w:rPr>
        <w:t>,</w:t>
      </w:r>
      <w:r w:rsidR="009F0D42" w:rsidRPr="00E571FF">
        <w:rPr>
          <w:rFonts w:ascii="Sylfaen" w:hAnsi="Sylfaen"/>
          <w:lang w:val="ka-GE"/>
        </w:rPr>
        <w:t xml:space="preserve"> </w:t>
      </w:r>
      <w:r w:rsidR="00827B4E" w:rsidRPr="00E571FF">
        <w:rPr>
          <w:rFonts w:ascii="Sylfaen" w:hAnsi="Sylfaen"/>
          <w:lang w:val="ka-GE"/>
        </w:rPr>
        <w:t>ეს ავტომატურად არ ნიშნავს</w:t>
      </w:r>
      <w:r w:rsidR="004E6D74" w:rsidRPr="00E571FF">
        <w:rPr>
          <w:rFonts w:ascii="Sylfaen" w:hAnsi="Sylfaen"/>
          <w:lang w:val="ka-GE"/>
        </w:rPr>
        <w:t>,</w:t>
      </w:r>
      <w:r w:rsidR="00827B4E" w:rsidRPr="00E571FF">
        <w:rPr>
          <w:rFonts w:ascii="Sylfaen" w:hAnsi="Sylfaen"/>
          <w:lang w:val="ka-GE"/>
        </w:rPr>
        <w:t xml:space="preserve"> რომ შექმნილი სამუშაო ადგილები ადამიანების ღირსეულ ცხოვრებას უზრუნველყოფენ. აღნიშნულს </w:t>
      </w:r>
      <w:r w:rsidR="00827B4E" w:rsidRPr="00E571FF">
        <w:rPr>
          <w:rFonts w:ascii="Sylfaen" w:hAnsi="Sylfaen"/>
          <w:lang w:val="ka-GE"/>
        </w:rPr>
        <w:lastRenderedPageBreak/>
        <w:t xml:space="preserve">მოწმობს მსოფლიოს მასშტაბით პრეკარული და ატიპური სამუშაოების </w:t>
      </w:r>
      <w:r w:rsidR="00586375" w:rsidRPr="00E571FF">
        <w:rPr>
          <w:rFonts w:ascii="Sylfaen" w:hAnsi="Sylfaen"/>
          <w:lang w:val="ka-GE"/>
        </w:rPr>
        <w:t>გავრცელების ტენდენცია</w:t>
      </w:r>
      <w:r w:rsidR="00827B4E" w:rsidRPr="00E571FF">
        <w:rPr>
          <w:rFonts w:ascii="Sylfaen" w:hAnsi="Sylfaen"/>
          <w:lang w:val="ka-GE"/>
        </w:rPr>
        <w:t xml:space="preserve">, რომელიც მძიმე წნეხად აწვება ქვეყნების სოციალური დაცვის </w:t>
      </w:r>
      <w:r w:rsidR="003E0E0A" w:rsidRPr="00E571FF">
        <w:rPr>
          <w:rFonts w:ascii="Sylfaen" w:hAnsi="Sylfaen"/>
          <w:lang w:val="ka-GE"/>
        </w:rPr>
        <w:t>სისტემებ</w:t>
      </w:r>
      <w:r w:rsidR="00827B4E" w:rsidRPr="00E571FF">
        <w:rPr>
          <w:rFonts w:ascii="Sylfaen" w:hAnsi="Sylfaen"/>
          <w:lang w:val="ka-GE"/>
        </w:rPr>
        <w:t xml:space="preserve">ს. </w:t>
      </w:r>
    </w:p>
    <w:p w14:paraId="30A60833" w14:textId="77777777" w:rsidR="00BB6E9C" w:rsidRPr="00E571FF" w:rsidRDefault="00BB6E9C" w:rsidP="00433945">
      <w:pPr>
        <w:jc w:val="both"/>
        <w:rPr>
          <w:rFonts w:ascii="Sylfaen" w:hAnsi="Sylfaen"/>
          <w:lang w:val="ka-GE"/>
        </w:rPr>
      </w:pPr>
    </w:p>
    <w:p w14:paraId="6C954E9D" w14:textId="77777777" w:rsidR="00260688" w:rsidRPr="00E571FF" w:rsidRDefault="009F0D42" w:rsidP="00433945">
      <w:pPr>
        <w:jc w:val="both"/>
        <w:rPr>
          <w:rFonts w:ascii="Sylfaen" w:hAnsi="Sylfaen"/>
          <w:lang w:val="ka-GE"/>
        </w:rPr>
      </w:pPr>
      <w:r w:rsidRPr="00E571FF">
        <w:rPr>
          <w:rFonts w:ascii="Sylfaen" w:hAnsi="Sylfaen"/>
          <w:lang w:val="ka-GE"/>
        </w:rPr>
        <w:t xml:space="preserve">აღნიშნულიდან გამომდინარე, </w:t>
      </w:r>
      <w:r w:rsidR="00260688" w:rsidRPr="00E571FF">
        <w:rPr>
          <w:rFonts w:ascii="Sylfaen" w:hAnsi="Sylfaen"/>
          <w:lang w:val="ka-GE"/>
        </w:rPr>
        <w:t>მოცემულ</w:t>
      </w:r>
      <w:r w:rsidR="00586375" w:rsidRPr="00E571FF">
        <w:rPr>
          <w:rFonts w:ascii="Sylfaen" w:hAnsi="Sylfaen"/>
          <w:lang w:val="ka-GE"/>
        </w:rPr>
        <w:t>ი</w:t>
      </w:r>
      <w:r w:rsidRPr="00E571FF">
        <w:rPr>
          <w:rFonts w:ascii="Sylfaen" w:hAnsi="Sylfaen"/>
          <w:lang w:val="ka-GE"/>
        </w:rPr>
        <w:t xml:space="preserve"> პოლიტიკის </w:t>
      </w:r>
      <w:r w:rsidR="00586375" w:rsidRPr="00E571FF">
        <w:rPr>
          <w:rFonts w:ascii="Sylfaen" w:hAnsi="Sylfaen"/>
          <w:lang w:val="ka-GE"/>
        </w:rPr>
        <w:t>დოკუმენტ</w:t>
      </w:r>
      <w:r w:rsidR="007701A6" w:rsidRPr="00E571FF">
        <w:rPr>
          <w:rFonts w:ascii="Sylfaen" w:hAnsi="Sylfaen"/>
          <w:lang w:val="ka-GE"/>
        </w:rPr>
        <w:t>ი</w:t>
      </w:r>
      <w:r w:rsidR="00586375" w:rsidRPr="00E571FF">
        <w:rPr>
          <w:rFonts w:ascii="Sylfaen" w:hAnsi="Sylfaen"/>
          <w:lang w:val="ka-GE"/>
        </w:rPr>
        <w:t>ს</w:t>
      </w:r>
      <w:r w:rsidR="007701A6" w:rsidRPr="00E571FF">
        <w:rPr>
          <w:rFonts w:ascii="Sylfaen" w:hAnsi="Sylfaen"/>
          <w:lang w:val="ka-GE"/>
        </w:rPr>
        <w:t xml:space="preserve"> </w:t>
      </w:r>
      <w:r w:rsidR="00827B4E" w:rsidRPr="00E571FF">
        <w:rPr>
          <w:rFonts w:ascii="Sylfaen" w:hAnsi="Sylfaen"/>
          <w:lang w:val="ka-GE"/>
        </w:rPr>
        <w:t>ცენტრალურ</w:t>
      </w:r>
      <w:r w:rsidR="00260688" w:rsidRPr="00E571FF">
        <w:rPr>
          <w:rFonts w:ascii="Sylfaen" w:hAnsi="Sylfaen"/>
          <w:lang w:val="ka-GE"/>
        </w:rPr>
        <w:t>ი</w:t>
      </w:r>
      <w:r w:rsidR="00827B4E" w:rsidRPr="00E571FF">
        <w:rPr>
          <w:rFonts w:ascii="Sylfaen" w:hAnsi="Sylfaen"/>
          <w:lang w:val="ka-GE"/>
        </w:rPr>
        <w:t xml:space="preserve"> კითხვა</w:t>
      </w:r>
      <w:r w:rsidR="00260688" w:rsidRPr="00E571FF">
        <w:rPr>
          <w:rFonts w:ascii="Sylfaen" w:hAnsi="Sylfaen"/>
          <w:lang w:val="ka-GE"/>
        </w:rPr>
        <w:t xml:space="preserve"> იმაში მდგომარეობს</w:t>
      </w:r>
      <w:r w:rsidR="004E6D74" w:rsidRPr="00E571FF">
        <w:rPr>
          <w:rFonts w:ascii="Sylfaen" w:hAnsi="Sylfaen"/>
          <w:lang w:val="ka-GE"/>
        </w:rPr>
        <w:t>,</w:t>
      </w:r>
      <w:r w:rsidR="007701A6" w:rsidRPr="00E571FF">
        <w:rPr>
          <w:rFonts w:ascii="Sylfaen" w:hAnsi="Sylfaen"/>
          <w:lang w:val="ka-GE"/>
        </w:rPr>
        <w:t xml:space="preserve"> თუ როგორი უნდა იყოს დასაქმების პოლიტიკა </w:t>
      </w:r>
      <w:r w:rsidR="00260688" w:rsidRPr="00E571FF">
        <w:rPr>
          <w:rFonts w:ascii="Sylfaen" w:hAnsi="Sylfaen"/>
          <w:lang w:val="ka-GE"/>
        </w:rPr>
        <w:t>საქართველოში</w:t>
      </w:r>
      <w:r w:rsidR="007701A6" w:rsidRPr="00E571FF">
        <w:rPr>
          <w:rFonts w:ascii="Sylfaen" w:hAnsi="Sylfaen"/>
          <w:lang w:val="ka-GE"/>
        </w:rPr>
        <w:t xml:space="preserve">? </w:t>
      </w:r>
      <w:r w:rsidR="00586375" w:rsidRPr="00E571FF">
        <w:rPr>
          <w:rFonts w:ascii="Sylfaen" w:hAnsi="Sylfaen"/>
          <w:lang w:val="ka-GE"/>
        </w:rPr>
        <w:t xml:space="preserve">როგორ უნდა უზრუნველყოს მან არამხოლოდ </w:t>
      </w:r>
      <w:r w:rsidR="0030709A">
        <w:rPr>
          <w:rFonts w:ascii="Sylfaen" w:hAnsi="Sylfaen"/>
          <w:lang w:val="ka-GE"/>
        </w:rPr>
        <w:t>„</w:t>
      </w:r>
      <w:r w:rsidR="00586375" w:rsidRPr="00E571FF">
        <w:rPr>
          <w:rFonts w:ascii="Sylfaen" w:hAnsi="Sylfaen"/>
          <w:lang w:val="ka-GE"/>
        </w:rPr>
        <w:t>მეტი</w:t>
      </w:r>
      <w:r w:rsidR="0030709A">
        <w:rPr>
          <w:rFonts w:ascii="Sylfaen" w:hAnsi="Sylfaen"/>
          <w:lang w:val="ka-GE"/>
        </w:rPr>
        <w:t>“,</w:t>
      </w:r>
      <w:r w:rsidR="00586375" w:rsidRPr="00E571FF">
        <w:rPr>
          <w:rFonts w:ascii="Sylfaen" w:hAnsi="Sylfaen"/>
          <w:lang w:val="ka-GE"/>
        </w:rPr>
        <w:t xml:space="preserve"> არამედ კარგი</w:t>
      </w:r>
      <w:r w:rsidR="0030709A">
        <w:rPr>
          <w:rFonts w:ascii="Sylfaen" w:hAnsi="Sylfaen"/>
          <w:lang w:val="ka-GE"/>
        </w:rPr>
        <w:t>“</w:t>
      </w:r>
      <w:r w:rsidR="00586375" w:rsidRPr="00E571FF">
        <w:rPr>
          <w:rFonts w:ascii="Sylfaen" w:hAnsi="Sylfaen"/>
          <w:lang w:val="ka-GE"/>
        </w:rPr>
        <w:t xml:space="preserve"> სამუშაო ადგილების შექმნა? ამდენად, საუბარი </w:t>
      </w:r>
      <w:r w:rsidR="002153E4" w:rsidRPr="00E571FF">
        <w:rPr>
          <w:rFonts w:ascii="Sylfaen" w:hAnsi="Sylfaen"/>
          <w:lang w:val="ka-GE"/>
        </w:rPr>
        <w:t>შე</w:t>
      </w:r>
      <w:r w:rsidR="00586375" w:rsidRPr="00E571FF">
        <w:rPr>
          <w:rFonts w:ascii="Sylfaen" w:hAnsi="Sylfaen"/>
          <w:lang w:val="ka-GE"/>
        </w:rPr>
        <w:t xml:space="preserve">ეხება დასაქმების პოლიტიკას, როგორც ეკონომიკური განვითარების </w:t>
      </w:r>
      <w:r w:rsidR="003E0E0A" w:rsidRPr="00E571FF">
        <w:rPr>
          <w:rFonts w:ascii="Sylfaen" w:hAnsi="Sylfaen"/>
          <w:lang w:val="ka-GE"/>
        </w:rPr>
        <w:t>აუცილებელ კომპონენტს</w:t>
      </w:r>
      <w:r w:rsidR="00586375" w:rsidRPr="00E571FF">
        <w:rPr>
          <w:rFonts w:ascii="Sylfaen" w:hAnsi="Sylfaen"/>
          <w:lang w:val="ka-GE"/>
        </w:rPr>
        <w:t>.</w:t>
      </w:r>
    </w:p>
    <w:p w14:paraId="36F5BED1" w14:textId="77777777" w:rsidR="00F25F1F" w:rsidRPr="00E571FF" w:rsidRDefault="00F25F1F" w:rsidP="00433945">
      <w:pPr>
        <w:jc w:val="both"/>
        <w:rPr>
          <w:rFonts w:ascii="Sylfaen" w:hAnsi="Sylfaen"/>
          <w:lang w:val="ka-GE"/>
        </w:rPr>
      </w:pPr>
    </w:p>
    <w:p w14:paraId="0CA6336B" w14:textId="77777777" w:rsidR="00E51E2F" w:rsidRPr="00E571FF" w:rsidRDefault="006159B4" w:rsidP="00433945">
      <w:pPr>
        <w:jc w:val="both"/>
        <w:rPr>
          <w:rFonts w:ascii="Sylfaen" w:hAnsi="Sylfaen"/>
          <w:i/>
          <w:u w:val="single"/>
          <w:lang w:val="ka-GE"/>
        </w:rPr>
      </w:pPr>
      <w:r>
        <w:rPr>
          <w:rFonts w:ascii="Sylfaen" w:hAnsi="Sylfaen"/>
          <w:i/>
          <w:u w:val="single"/>
          <w:lang w:val="ka-GE"/>
        </w:rPr>
        <w:t xml:space="preserve">2. </w:t>
      </w:r>
      <w:r w:rsidR="00F25F1F" w:rsidRPr="00E571FF">
        <w:rPr>
          <w:rFonts w:ascii="Sylfaen" w:hAnsi="Sylfaen"/>
          <w:i/>
          <w:u w:val="single"/>
          <w:lang w:val="ka-GE"/>
        </w:rPr>
        <w:t>დასაქმების პოლიტიკის არსი</w:t>
      </w:r>
    </w:p>
    <w:p w14:paraId="5F0F3B07" w14:textId="77777777" w:rsidR="00E51E2F" w:rsidRPr="00E571FF" w:rsidRDefault="00E51E2F" w:rsidP="00433945">
      <w:pPr>
        <w:jc w:val="both"/>
        <w:rPr>
          <w:rFonts w:ascii="Sylfaen" w:hAnsi="Sylfaen"/>
          <w:lang w:val="ka-GE"/>
        </w:rPr>
      </w:pPr>
    </w:p>
    <w:p w14:paraId="66586D5B" w14:textId="77777777" w:rsidR="00773635" w:rsidRPr="00E571FF" w:rsidRDefault="00E64FF7" w:rsidP="005638E2">
      <w:pPr>
        <w:jc w:val="both"/>
        <w:rPr>
          <w:rFonts w:ascii="Sylfaen" w:hAnsi="Sylfaen"/>
          <w:color w:val="000000"/>
          <w:lang w:val="ka-GE"/>
        </w:rPr>
      </w:pPr>
      <w:r w:rsidRPr="00E571FF">
        <w:rPr>
          <w:rFonts w:ascii="Sylfaen" w:hAnsi="Sylfaen"/>
          <w:lang w:val="ka-GE"/>
        </w:rPr>
        <w:t xml:space="preserve">დასაქმების პოლიტიკა </w:t>
      </w:r>
      <w:r w:rsidR="007701A6" w:rsidRPr="00E571FF">
        <w:rPr>
          <w:rFonts w:ascii="Sylfaen" w:hAnsi="Sylfaen"/>
          <w:lang w:val="ka-GE"/>
        </w:rPr>
        <w:t>შეიძლება განვსაზღვროთ, როგორც</w:t>
      </w:r>
      <w:r w:rsidR="00433945" w:rsidRPr="00E571FF">
        <w:rPr>
          <w:rFonts w:ascii="Sylfaen" w:hAnsi="Sylfaen"/>
          <w:lang w:val="ka-GE"/>
        </w:rPr>
        <w:t xml:space="preserve"> იმ პროგრამების, ღონისძიებებისა და მომსახურებების </w:t>
      </w:r>
      <w:r w:rsidR="007701A6" w:rsidRPr="00E571FF">
        <w:rPr>
          <w:rFonts w:ascii="Sylfaen" w:hAnsi="Sylfaen"/>
          <w:lang w:val="ka-GE"/>
        </w:rPr>
        <w:t>ნაკრები</w:t>
      </w:r>
      <w:r w:rsidR="00433945" w:rsidRPr="00E571FF">
        <w:rPr>
          <w:rFonts w:ascii="Sylfaen" w:hAnsi="Sylfaen"/>
          <w:lang w:val="ka-GE"/>
        </w:rPr>
        <w:t xml:space="preserve">, რომელთა საშუალებითაც სახელმწიფო ცდილობს გაზარდოს ქვეყანაში დასაქმების მაჩვენებელი. </w:t>
      </w:r>
      <w:r w:rsidR="005638E2" w:rsidRPr="00E571FF">
        <w:rPr>
          <w:rFonts w:ascii="Sylfaen" w:hAnsi="Sylfaen"/>
          <w:color w:val="000000"/>
          <w:lang w:val="ka-GE"/>
        </w:rPr>
        <w:t>ევროკავშირის სტატისტიკის სამსახურის - ევროსტატის - კლასიფიკაციის მიხედვით</w:t>
      </w:r>
      <w:r w:rsidR="002327AD">
        <w:rPr>
          <w:rFonts w:ascii="Sylfaen" w:hAnsi="Sylfaen"/>
          <w:color w:val="000000"/>
          <w:lang w:val="ka-GE"/>
        </w:rPr>
        <w:t>,</w:t>
      </w:r>
      <w:r w:rsidR="005638E2" w:rsidRPr="00E571FF">
        <w:rPr>
          <w:rFonts w:ascii="Sylfaen" w:hAnsi="Sylfaen"/>
          <w:color w:val="000000"/>
          <w:lang w:val="ka-GE"/>
        </w:rPr>
        <w:t xml:space="preserve"> </w:t>
      </w:r>
      <w:r w:rsidR="00D11B98" w:rsidRPr="00E571FF">
        <w:rPr>
          <w:rFonts w:ascii="Sylfaen" w:hAnsi="Sylfaen"/>
          <w:color w:val="000000"/>
          <w:lang w:val="ka-GE"/>
        </w:rPr>
        <w:t>დასაქმების (იგივე შრომის ბაზრის)</w:t>
      </w:r>
      <w:r w:rsidR="005638E2" w:rsidRPr="00E571FF">
        <w:rPr>
          <w:rFonts w:ascii="Sylfaen" w:hAnsi="Sylfaen"/>
          <w:color w:val="000000"/>
          <w:lang w:val="ka-GE"/>
        </w:rPr>
        <w:t xml:space="preserve"> </w:t>
      </w:r>
      <w:r w:rsidR="00D027C5" w:rsidRPr="00E571FF">
        <w:rPr>
          <w:rFonts w:ascii="Sylfaen" w:hAnsi="Sylfaen"/>
          <w:color w:val="000000"/>
          <w:lang w:val="ka-GE"/>
        </w:rPr>
        <w:t>პოლიტიკა</w:t>
      </w:r>
      <w:r w:rsidR="005638E2" w:rsidRPr="00E571FF">
        <w:rPr>
          <w:rFonts w:ascii="Sylfaen" w:hAnsi="Sylfaen"/>
          <w:color w:val="000000"/>
          <w:lang w:val="ka-GE"/>
        </w:rPr>
        <w:t xml:space="preserve"> განმარტებულია, როგორც </w:t>
      </w:r>
      <w:r w:rsidR="002327AD">
        <w:rPr>
          <w:rFonts w:ascii="Sylfaen" w:hAnsi="Sylfaen"/>
          <w:color w:val="000000"/>
          <w:lang w:val="ka-GE"/>
        </w:rPr>
        <w:t>„</w:t>
      </w:r>
      <w:r w:rsidR="005638E2" w:rsidRPr="00E571FF">
        <w:rPr>
          <w:rFonts w:ascii="Sylfaen" w:hAnsi="Sylfaen"/>
          <w:color w:val="000000"/>
          <w:lang w:val="ka-GE"/>
        </w:rPr>
        <w:t>სახელმწიფოს ჩარევა შრომის ბაზ</w:t>
      </w:r>
      <w:r w:rsidR="004E6D74" w:rsidRPr="00E571FF">
        <w:rPr>
          <w:rFonts w:ascii="Sylfaen" w:hAnsi="Sylfaen"/>
          <w:color w:val="000000"/>
          <w:lang w:val="ka-GE"/>
        </w:rPr>
        <w:t>ა</w:t>
      </w:r>
      <w:r w:rsidR="005638E2" w:rsidRPr="00E571FF">
        <w:rPr>
          <w:rFonts w:ascii="Sylfaen" w:hAnsi="Sylfaen"/>
          <w:color w:val="000000"/>
          <w:lang w:val="ka-GE"/>
        </w:rPr>
        <w:t>რზე, რომლის მთავარ მიზანს წარმოადგენს მისი ეფექტური ფუნქციონირების უზრუნველყოფა და უთანასწორობების დაძლევა</w:t>
      </w:r>
      <w:r w:rsidR="002327AD">
        <w:rPr>
          <w:rFonts w:ascii="Sylfaen" w:hAnsi="Sylfaen"/>
          <w:color w:val="000000"/>
          <w:lang w:val="ka-GE"/>
        </w:rPr>
        <w:t>“</w:t>
      </w:r>
      <w:r w:rsidR="005638E2" w:rsidRPr="00E571FF">
        <w:rPr>
          <w:rFonts w:ascii="Sylfaen" w:hAnsi="Sylfaen"/>
          <w:color w:val="000000"/>
          <w:lang w:val="ka-GE"/>
        </w:rPr>
        <w:t>.</w:t>
      </w:r>
      <w:r w:rsidR="00D027C5" w:rsidRPr="00E571FF">
        <w:rPr>
          <w:rStyle w:val="FootnoteReference"/>
          <w:rFonts w:ascii="Sylfaen" w:hAnsi="Sylfaen"/>
          <w:color w:val="000000"/>
          <w:lang w:val="ka-GE"/>
        </w:rPr>
        <w:footnoteReference w:id="4"/>
      </w:r>
      <w:r w:rsidR="00D027C5" w:rsidRPr="00E571FF">
        <w:rPr>
          <w:rFonts w:ascii="Sylfaen" w:hAnsi="Sylfaen"/>
          <w:color w:val="000000"/>
          <w:lang w:val="ka-GE"/>
        </w:rPr>
        <w:t xml:space="preserve"> </w:t>
      </w:r>
    </w:p>
    <w:p w14:paraId="696838E3" w14:textId="77777777" w:rsidR="00773635" w:rsidRPr="00E571FF" w:rsidRDefault="00773635" w:rsidP="005638E2">
      <w:pPr>
        <w:jc w:val="both"/>
        <w:rPr>
          <w:rFonts w:ascii="Sylfaen" w:hAnsi="Sylfaen"/>
          <w:color w:val="000000"/>
          <w:lang w:val="ka-GE"/>
        </w:rPr>
      </w:pPr>
    </w:p>
    <w:p w14:paraId="5E5B4DD4" w14:textId="77777777" w:rsidR="008E7D3A" w:rsidRPr="00E571FF" w:rsidRDefault="000121EF" w:rsidP="005638E2">
      <w:pPr>
        <w:jc w:val="both"/>
        <w:rPr>
          <w:rFonts w:ascii="Sylfaen" w:hAnsi="Sylfaen"/>
          <w:color w:val="000000"/>
          <w:lang w:val="ka-GE"/>
        </w:rPr>
      </w:pPr>
      <w:r w:rsidRPr="00E571FF">
        <w:rPr>
          <w:rFonts w:ascii="Sylfaen" w:hAnsi="Sylfaen"/>
          <w:color w:val="000000"/>
          <w:lang w:val="ka-GE"/>
        </w:rPr>
        <w:t>დასაქმების პოლიტიკის სხვადასხვა კლასიფიკაცია</w:t>
      </w:r>
      <w:r w:rsidR="00DB4F7C" w:rsidRPr="00E571FF">
        <w:rPr>
          <w:rFonts w:ascii="Sylfaen" w:hAnsi="Sylfaen"/>
          <w:color w:val="000000"/>
          <w:lang w:val="ka-GE"/>
        </w:rPr>
        <w:t xml:space="preserve"> არსებობს</w:t>
      </w:r>
      <w:r w:rsidRPr="00E571FF">
        <w:rPr>
          <w:rFonts w:ascii="Sylfaen" w:hAnsi="Sylfaen"/>
          <w:color w:val="000000"/>
          <w:lang w:val="ka-GE"/>
        </w:rPr>
        <w:t>. ყველაზე გავრცელებულია განსხვავება</w:t>
      </w:r>
      <w:r w:rsidR="002327AD">
        <w:rPr>
          <w:rFonts w:ascii="Sylfaen" w:hAnsi="Sylfaen"/>
          <w:color w:val="000000"/>
          <w:lang w:val="ka-GE"/>
        </w:rPr>
        <w:t>,</w:t>
      </w:r>
      <w:r w:rsidRPr="00E571FF">
        <w:rPr>
          <w:rFonts w:ascii="Sylfaen" w:hAnsi="Sylfaen"/>
          <w:color w:val="000000"/>
          <w:lang w:val="ka-GE"/>
        </w:rPr>
        <w:t xml:space="preserve"> </w:t>
      </w:r>
      <w:r w:rsidR="00F50281" w:rsidRPr="00E571FF">
        <w:rPr>
          <w:rFonts w:ascii="Sylfaen" w:hAnsi="Sylfaen"/>
          <w:color w:val="000000"/>
          <w:lang w:val="ka-GE"/>
        </w:rPr>
        <w:t xml:space="preserve">ერთი მხრივ, </w:t>
      </w:r>
      <w:r w:rsidR="00821DCB" w:rsidRPr="00E571FF">
        <w:rPr>
          <w:rFonts w:ascii="Sylfaen" w:hAnsi="Sylfaen"/>
          <w:color w:val="000000"/>
          <w:lang w:val="ka-GE"/>
        </w:rPr>
        <w:t>დასაქმების</w:t>
      </w:r>
      <w:r w:rsidR="005638E2" w:rsidRPr="00E571FF">
        <w:rPr>
          <w:rFonts w:ascii="Sylfaen" w:hAnsi="Sylfaen"/>
          <w:b/>
          <w:color w:val="000000"/>
          <w:lang w:val="ka-GE"/>
        </w:rPr>
        <w:t xml:space="preserve"> აქტიურ და </w:t>
      </w:r>
      <w:r w:rsidR="00D027C5" w:rsidRPr="00E571FF">
        <w:rPr>
          <w:rFonts w:ascii="Sylfaen" w:hAnsi="Sylfaen"/>
          <w:b/>
          <w:color w:val="000000"/>
          <w:lang w:val="ka-GE"/>
        </w:rPr>
        <w:t xml:space="preserve">პასიურ </w:t>
      </w:r>
      <w:r w:rsidR="005638E2" w:rsidRPr="00E571FF">
        <w:rPr>
          <w:rFonts w:ascii="Sylfaen" w:hAnsi="Sylfaen"/>
          <w:b/>
          <w:color w:val="000000"/>
          <w:lang w:val="ka-GE"/>
        </w:rPr>
        <w:t>პოლიტიკა</w:t>
      </w:r>
      <w:r w:rsidR="00D027C5" w:rsidRPr="00E571FF">
        <w:rPr>
          <w:rFonts w:ascii="Sylfaen" w:hAnsi="Sylfaen"/>
          <w:b/>
          <w:color w:val="000000"/>
          <w:lang w:val="ka-GE"/>
        </w:rPr>
        <w:t>ს</w:t>
      </w:r>
      <w:r w:rsidR="00821DCB" w:rsidRPr="00E571FF">
        <w:rPr>
          <w:rFonts w:ascii="Sylfaen" w:hAnsi="Sylfaen"/>
          <w:b/>
          <w:color w:val="000000"/>
          <w:lang w:val="ka-GE"/>
        </w:rPr>
        <w:t>ა</w:t>
      </w:r>
      <w:r w:rsidRPr="00E571FF">
        <w:rPr>
          <w:rFonts w:ascii="Sylfaen" w:hAnsi="Sylfaen"/>
          <w:b/>
          <w:color w:val="000000"/>
          <w:lang w:val="ka-GE"/>
        </w:rPr>
        <w:t xml:space="preserve"> </w:t>
      </w:r>
      <w:r w:rsidRPr="00E571FF">
        <w:rPr>
          <w:rFonts w:ascii="Sylfaen" w:hAnsi="Sylfaen"/>
          <w:color w:val="000000"/>
          <w:lang w:val="ka-GE"/>
        </w:rPr>
        <w:t>და</w:t>
      </w:r>
      <w:r w:rsidR="002327AD">
        <w:rPr>
          <w:rFonts w:ascii="Sylfaen" w:hAnsi="Sylfaen"/>
          <w:color w:val="000000"/>
          <w:lang w:val="ka-GE"/>
        </w:rPr>
        <w:t>,</w:t>
      </w:r>
      <w:r w:rsidRPr="00E571FF">
        <w:rPr>
          <w:rFonts w:ascii="Sylfaen" w:hAnsi="Sylfaen"/>
          <w:color w:val="000000"/>
          <w:lang w:val="ka-GE"/>
        </w:rPr>
        <w:t xml:space="preserve"> </w:t>
      </w:r>
      <w:r w:rsidR="00104494" w:rsidRPr="00E571FF">
        <w:rPr>
          <w:rFonts w:ascii="Sylfaen" w:hAnsi="Sylfaen"/>
          <w:color w:val="000000"/>
          <w:lang w:val="ka-GE"/>
        </w:rPr>
        <w:t>მეორე</w:t>
      </w:r>
      <w:r w:rsidR="00F50281" w:rsidRPr="00E571FF">
        <w:rPr>
          <w:rFonts w:ascii="Sylfaen" w:hAnsi="Sylfaen"/>
          <w:color w:val="000000"/>
          <w:lang w:val="ka-GE"/>
        </w:rPr>
        <w:t xml:space="preserve"> მხრივ</w:t>
      </w:r>
      <w:r w:rsidR="00F50281" w:rsidRPr="00E571FF">
        <w:rPr>
          <w:rFonts w:ascii="Sylfaen" w:hAnsi="Sylfaen"/>
          <w:b/>
          <w:color w:val="000000"/>
          <w:lang w:val="ka-GE"/>
        </w:rPr>
        <w:t xml:space="preserve">, </w:t>
      </w:r>
      <w:r w:rsidR="002327AD">
        <w:rPr>
          <w:rFonts w:ascii="Sylfaen" w:hAnsi="Sylfaen"/>
          <w:b/>
          <w:color w:val="000000"/>
          <w:lang w:val="ka-GE"/>
        </w:rPr>
        <w:t>„</w:t>
      </w:r>
      <w:r w:rsidRPr="00E571FF">
        <w:rPr>
          <w:rFonts w:ascii="Sylfaen" w:hAnsi="Sylfaen"/>
          <w:b/>
          <w:color w:val="000000"/>
          <w:lang w:val="ka-GE"/>
        </w:rPr>
        <w:t>მიწოდების მხარისა</w:t>
      </w:r>
      <w:r w:rsidR="002327AD">
        <w:rPr>
          <w:rFonts w:ascii="Sylfaen" w:hAnsi="Sylfaen"/>
          <w:b/>
          <w:color w:val="000000"/>
          <w:lang w:val="ka-GE"/>
        </w:rPr>
        <w:t>“</w:t>
      </w:r>
      <w:r w:rsidRPr="00E571FF">
        <w:rPr>
          <w:rFonts w:ascii="Sylfaen" w:hAnsi="Sylfaen"/>
          <w:b/>
          <w:color w:val="000000"/>
          <w:lang w:val="ka-GE"/>
        </w:rPr>
        <w:t xml:space="preserve"> და </w:t>
      </w:r>
      <w:r w:rsidR="002327AD">
        <w:rPr>
          <w:rFonts w:ascii="Sylfaen" w:hAnsi="Sylfaen"/>
          <w:b/>
          <w:color w:val="000000"/>
          <w:lang w:val="ka-GE"/>
        </w:rPr>
        <w:t>„</w:t>
      </w:r>
      <w:r w:rsidRPr="00E571FF">
        <w:rPr>
          <w:rFonts w:ascii="Sylfaen" w:hAnsi="Sylfaen"/>
          <w:b/>
          <w:color w:val="000000"/>
          <w:lang w:val="ka-GE"/>
        </w:rPr>
        <w:t>მოთხოვნის მხარის</w:t>
      </w:r>
      <w:r w:rsidR="002327AD">
        <w:rPr>
          <w:rFonts w:ascii="Sylfaen" w:hAnsi="Sylfaen"/>
          <w:b/>
          <w:color w:val="000000"/>
          <w:lang w:val="ka-GE"/>
        </w:rPr>
        <w:t>“</w:t>
      </w:r>
      <w:r w:rsidRPr="00E571FF">
        <w:rPr>
          <w:rFonts w:ascii="Sylfaen" w:hAnsi="Sylfaen"/>
          <w:b/>
          <w:color w:val="000000"/>
          <w:lang w:val="ka-GE"/>
        </w:rPr>
        <w:t xml:space="preserve"> პოლიტიკას შორის</w:t>
      </w:r>
      <w:r w:rsidR="005638E2" w:rsidRPr="00E571FF">
        <w:rPr>
          <w:rFonts w:ascii="Sylfaen" w:hAnsi="Sylfaen"/>
          <w:b/>
          <w:color w:val="000000"/>
          <w:lang w:val="ka-GE"/>
        </w:rPr>
        <w:t>.</w:t>
      </w:r>
      <w:r w:rsidR="005638E2" w:rsidRPr="00E571FF">
        <w:rPr>
          <w:rFonts w:ascii="Sylfaen" w:hAnsi="Sylfaen"/>
          <w:color w:val="000000"/>
          <w:lang w:val="ka-GE"/>
        </w:rPr>
        <w:t xml:space="preserve"> </w:t>
      </w:r>
      <w:r w:rsidR="00821DCB" w:rsidRPr="00E571FF">
        <w:rPr>
          <w:rFonts w:ascii="Sylfaen" w:hAnsi="Sylfaen"/>
          <w:color w:val="000000"/>
          <w:lang w:val="ka-GE"/>
        </w:rPr>
        <w:t xml:space="preserve">დასაქმების </w:t>
      </w:r>
      <w:r w:rsidR="00D027C5" w:rsidRPr="00E571FF">
        <w:rPr>
          <w:rFonts w:ascii="Sylfaen" w:hAnsi="Sylfaen"/>
          <w:color w:val="000000"/>
          <w:lang w:val="ka-GE"/>
        </w:rPr>
        <w:t>პასიური პოლიტიკა გულისხმობს უმუშევართა ფინანსურ მხარდაჭერას უმუშევრობის პერიოდში</w:t>
      </w:r>
      <w:r w:rsidR="00633EAE" w:rsidRPr="00E571FF">
        <w:rPr>
          <w:rFonts w:ascii="Sylfaen" w:hAnsi="Sylfaen"/>
          <w:color w:val="000000"/>
          <w:lang w:val="ka-GE"/>
        </w:rPr>
        <w:t>;</w:t>
      </w:r>
      <w:r w:rsidR="00D027C5" w:rsidRPr="00E571FF">
        <w:rPr>
          <w:rFonts w:ascii="Sylfaen" w:hAnsi="Sylfaen"/>
          <w:color w:val="000000"/>
          <w:lang w:val="ka-GE"/>
        </w:rPr>
        <w:t xml:space="preserve"> მისი ძირითადი ინსტრუმენტია უმუშევრობის დაზღვევის სისტემა. ხოლო აქტიური პოლიტიკა გულისხმობს დასაქმების </w:t>
      </w:r>
      <w:r w:rsidR="00F50281" w:rsidRPr="00E571FF">
        <w:rPr>
          <w:rFonts w:ascii="Sylfaen" w:hAnsi="Sylfaen"/>
          <w:color w:val="000000"/>
          <w:lang w:val="ka-GE"/>
        </w:rPr>
        <w:t xml:space="preserve">საჯარო </w:t>
      </w:r>
      <w:r w:rsidR="00D027C5" w:rsidRPr="00E571FF">
        <w:rPr>
          <w:rFonts w:ascii="Sylfaen" w:hAnsi="Sylfaen"/>
          <w:color w:val="000000"/>
          <w:lang w:val="ka-GE"/>
        </w:rPr>
        <w:t>სამსახურების მიერ უმუშევართათვის დასაქმების სხვადასხვა სერვისის შეთავაზებას, რომელიც</w:t>
      </w:r>
      <w:r w:rsidR="004E6D74" w:rsidRPr="00E571FF">
        <w:rPr>
          <w:rFonts w:ascii="Sylfaen" w:hAnsi="Sylfaen"/>
          <w:color w:val="000000"/>
          <w:lang w:val="ka-GE"/>
        </w:rPr>
        <w:t>,</w:t>
      </w:r>
      <w:r w:rsidR="00D027C5" w:rsidRPr="00E571FF">
        <w:rPr>
          <w:rFonts w:ascii="Sylfaen" w:hAnsi="Sylfaen"/>
          <w:color w:val="000000"/>
          <w:lang w:val="ka-GE"/>
        </w:rPr>
        <w:t xml:space="preserve"> მაგალითად</w:t>
      </w:r>
      <w:r w:rsidR="004E6D74" w:rsidRPr="00E571FF">
        <w:rPr>
          <w:rFonts w:ascii="Sylfaen" w:hAnsi="Sylfaen"/>
          <w:color w:val="000000"/>
          <w:lang w:val="ka-GE"/>
        </w:rPr>
        <w:t>,</w:t>
      </w:r>
      <w:r w:rsidR="00D027C5" w:rsidRPr="00E571FF">
        <w:rPr>
          <w:rFonts w:ascii="Sylfaen" w:hAnsi="Sylfaen"/>
          <w:color w:val="000000"/>
          <w:lang w:val="ka-GE"/>
        </w:rPr>
        <w:t xml:space="preserve"> მოიცავს კონსულტირებას, ტრენინგს (რეკვალიფიკაციის კურსებს</w:t>
      </w:r>
      <w:r w:rsidR="00AA255F" w:rsidRPr="00E571FF">
        <w:rPr>
          <w:rFonts w:ascii="Sylfaen" w:hAnsi="Sylfaen"/>
          <w:color w:val="000000"/>
          <w:lang w:val="ka-GE"/>
        </w:rPr>
        <w:t xml:space="preserve">) </w:t>
      </w:r>
      <w:r w:rsidR="00D027C5" w:rsidRPr="00E571FF">
        <w:rPr>
          <w:rFonts w:ascii="Sylfaen" w:hAnsi="Sylfaen"/>
          <w:color w:val="000000"/>
          <w:lang w:val="ka-GE"/>
        </w:rPr>
        <w:t>და ა.შ</w:t>
      </w:r>
      <w:r w:rsidR="00F50281" w:rsidRPr="00E571FF">
        <w:rPr>
          <w:rFonts w:ascii="Sylfaen" w:hAnsi="Sylfaen"/>
          <w:color w:val="000000"/>
          <w:lang w:val="ka-GE"/>
        </w:rPr>
        <w:t>. მნიშვნელოვანია აღინიშნოს, რომ შრომის ბაზრის როგორც პასიური</w:t>
      </w:r>
      <w:r w:rsidR="002327AD">
        <w:rPr>
          <w:rFonts w:ascii="Sylfaen" w:hAnsi="Sylfaen"/>
          <w:color w:val="000000"/>
          <w:lang w:val="ka-GE"/>
        </w:rPr>
        <w:t>,</w:t>
      </w:r>
      <w:r w:rsidR="00F50281" w:rsidRPr="00E571FF">
        <w:rPr>
          <w:rFonts w:ascii="Sylfaen" w:hAnsi="Sylfaen"/>
          <w:color w:val="000000"/>
          <w:lang w:val="ka-GE"/>
        </w:rPr>
        <w:t xml:space="preserve"> ისე აქტიური პოლიტიკის ძირითადი ზომები </w:t>
      </w:r>
      <w:r w:rsidR="0056682D" w:rsidRPr="00E571FF">
        <w:rPr>
          <w:rFonts w:ascii="Sylfaen" w:hAnsi="Sylfaen"/>
          <w:color w:val="000000"/>
          <w:lang w:val="ka-GE"/>
        </w:rPr>
        <w:t>მიწოდების მხარის დასაქმების პოლიტიკაა. ეს უკანასკნელი გულისხმობს იმას, რომ</w:t>
      </w:r>
      <w:r w:rsidR="000658EF" w:rsidRPr="00E571FF">
        <w:rPr>
          <w:rFonts w:ascii="Sylfaen" w:hAnsi="Sylfaen"/>
          <w:color w:val="000000"/>
          <w:lang w:val="ka-GE"/>
        </w:rPr>
        <w:t xml:space="preserve"> ძალისხმევა მიმართულია უმუშევრებზე, მათი უნარების და კომპეტენციების გაძლიერებაზე, კონსულტირებასა და ზოგადად დახმარებაზე</w:t>
      </w:r>
      <w:r w:rsidR="004E6D74" w:rsidRPr="00E571FF">
        <w:rPr>
          <w:rFonts w:ascii="Sylfaen" w:hAnsi="Sylfaen"/>
          <w:color w:val="000000"/>
          <w:lang w:val="ka-GE"/>
        </w:rPr>
        <w:t>,</w:t>
      </w:r>
      <w:r w:rsidR="000658EF" w:rsidRPr="00E571FF">
        <w:rPr>
          <w:rFonts w:ascii="Sylfaen" w:hAnsi="Sylfaen"/>
          <w:color w:val="000000"/>
          <w:lang w:val="ka-GE"/>
        </w:rPr>
        <w:t xml:space="preserve"> რომ ისინი მარტივად დაბრუნდნენ შრომის ბაზარზე. </w:t>
      </w:r>
      <w:r w:rsidR="00455527" w:rsidRPr="00E571FF">
        <w:rPr>
          <w:rFonts w:ascii="Sylfaen" w:hAnsi="Sylfaen"/>
          <w:color w:val="000000"/>
          <w:lang w:val="ka-GE"/>
        </w:rPr>
        <w:t xml:space="preserve">სწორედ </w:t>
      </w:r>
      <w:r w:rsidR="00455527" w:rsidRPr="00E571FF">
        <w:rPr>
          <w:rFonts w:ascii="Sylfaen" w:hAnsi="Sylfaen"/>
          <w:color w:val="000000"/>
          <w:lang w:val="ka-GE"/>
        </w:rPr>
        <w:lastRenderedPageBreak/>
        <w:t xml:space="preserve">მიწოდების მხარის დასაქმების პოლიტიკაა დღეს დომინანტური როგორც განვითარებულ, ისე განვითარებად ქვეყნებში. </w:t>
      </w:r>
    </w:p>
    <w:p w14:paraId="6FC5B766" w14:textId="77777777" w:rsidR="00AA255F" w:rsidRPr="00E571FF" w:rsidRDefault="00AA255F" w:rsidP="005638E2">
      <w:pPr>
        <w:jc w:val="both"/>
        <w:rPr>
          <w:rFonts w:ascii="Sylfaen" w:hAnsi="Sylfaen"/>
          <w:color w:val="000000"/>
          <w:lang w:val="ka-GE"/>
        </w:rPr>
      </w:pPr>
    </w:p>
    <w:p w14:paraId="0F19A7CA" w14:textId="77777777" w:rsidR="003D1100" w:rsidRPr="00E571FF" w:rsidRDefault="008E7D3A" w:rsidP="005638E2">
      <w:pPr>
        <w:jc w:val="both"/>
        <w:rPr>
          <w:rFonts w:ascii="Sylfaen" w:hAnsi="Sylfaen"/>
          <w:lang w:val="ka-GE"/>
        </w:rPr>
      </w:pPr>
      <w:r w:rsidRPr="00E571FF">
        <w:rPr>
          <w:rFonts w:ascii="Sylfaen" w:hAnsi="Sylfaen"/>
          <w:lang w:val="ka-GE"/>
        </w:rPr>
        <w:t>რაც შეეხება</w:t>
      </w:r>
      <w:r w:rsidR="00455527" w:rsidRPr="00E571FF">
        <w:rPr>
          <w:rFonts w:ascii="Sylfaen" w:hAnsi="Sylfaen"/>
          <w:lang w:val="ka-GE"/>
        </w:rPr>
        <w:t xml:space="preserve"> </w:t>
      </w:r>
      <w:r w:rsidR="002327AD">
        <w:rPr>
          <w:rFonts w:ascii="Sylfaen" w:hAnsi="Sylfaen"/>
          <w:lang w:val="ka-GE"/>
        </w:rPr>
        <w:t>„</w:t>
      </w:r>
      <w:r w:rsidR="00455527" w:rsidRPr="00E571FF">
        <w:rPr>
          <w:rFonts w:ascii="Sylfaen" w:hAnsi="Sylfaen"/>
          <w:lang w:val="ka-GE"/>
        </w:rPr>
        <w:t>მოთხოვნის მხარის</w:t>
      </w:r>
      <w:r w:rsidR="002327AD">
        <w:rPr>
          <w:rFonts w:ascii="Sylfaen" w:hAnsi="Sylfaen"/>
          <w:lang w:val="ka-GE"/>
        </w:rPr>
        <w:t>“</w:t>
      </w:r>
      <w:r w:rsidR="00455527" w:rsidRPr="00E571FF">
        <w:rPr>
          <w:rFonts w:ascii="Sylfaen" w:hAnsi="Sylfaen"/>
          <w:lang w:val="ka-GE"/>
        </w:rPr>
        <w:t xml:space="preserve"> დასაქმების პოლიტიკა</w:t>
      </w:r>
      <w:r w:rsidRPr="00E571FF">
        <w:rPr>
          <w:rFonts w:ascii="Sylfaen" w:hAnsi="Sylfaen"/>
          <w:lang w:val="ka-GE"/>
        </w:rPr>
        <w:t>ს</w:t>
      </w:r>
      <w:r w:rsidR="00104494" w:rsidRPr="00E571FF">
        <w:rPr>
          <w:rFonts w:ascii="Sylfaen" w:hAnsi="Sylfaen"/>
          <w:lang w:val="ka-GE"/>
        </w:rPr>
        <w:t>,</w:t>
      </w:r>
      <w:r w:rsidR="003D1100" w:rsidRPr="00E571FF">
        <w:rPr>
          <w:rFonts w:ascii="Sylfaen" w:hAnsi="Sylfaen"/>
          <w:lang w:val="ka-GE"/>
        </w:rPr>
        <w:t xml:space="preserve"> იგი </w:t>
      </w:r>
      <w:r w:rsidR="00274AAD" w:rsidRPr="00E571FF">
        <w:rPr>
          <w:rFonts w:ascii="Sylfaen" w:hAnsi="Sylfaen"/>
          <w:lang w:val="ka-GE"/>
        </w:rPr>
        <w:t xml:space="preserve">გულისხმობს ისეთ სახელმწიფო ინტერვენციებს, </w:t>
      </w:r>
      <w:r w:rsidR="00104494" w:rsidRPr="00E571FF">
        <w:rPr>
          <w:rFonts w:ascii="Sylfaen" w:hAnsi="Sylfaen"/>
          <w:lang w:val="ka-GE"/>
        </w:rPr>
        <w:t>რომელ</w:t>
      </w:r>
      <w:r w:rsidR="00274AAD" w:rsidRPr="00E571FF">
        <w:rPr>
          <w:rFonts w:ascii="Sylfaen" w:hAnsi="Sylfaen"/>
          <w:lang w:val="ka-GE"/>
        </w:rPr>
        <w:t xml:space="preserve">იც სამუშაო ადგილების </w:t>
      </w:r>
      <w:r w:rsidR="00104494" w:rsidRPr="00E571FF">
        <w:rPr>
          <w:rFonts w:ascii="Sylfaen" w:hAnsi="Sylfaen"/>
          <w:lang w:val="ka-GE"/>
        </w:rPr>
        <w:t>შექმნისკენაა</w:t>
      </w:r>
      <w:r w:rsidR="003D1100" w:rsidRPr="00E571FF">
        <w:rPr>
          <w:rFonts w:ascii="Sylfaen" w:hAnsi="Sylfaen"/>
          <w:lang w:val="ka-GE"/>
        </w:rPr>
        <w:t xml:space="preserve"> მიმართული. ა</w:t>
      </w:r>
      <w:r w:rsidR="002327AD">
        <w:rPr>
          <w:rFonts w:ascii="Sylfaen" w:hAnsi="Sylfaen"/>
          <w:lang w:val="ka-GE"/>
        </w:rPr>
        <w:t>მაში</w:t>
      </w:r>
      <w:r w:rsidR="003D1100" w:rsidRPr="00E571FF">
        <w:rPr>
          <w:rFonts w:ascii="Sylfaen" w:hAnsi="Sylfaen"/>
          <w:lang w:val="ka-GE"/>
        </w:rPr>
        <w:t>, პირველ რიგში, მოი</w:t>
      </w:r>
      <w:r w:rsidR="002327AD">
        <w:rPr>
          <w:rFonts w:ascii="Sylfaen" w:hAnsi="Sylfaen"/>
          <w:lang w:val="ka-GE"/>
        </w:rPr>
        <w:t>აზრება</w:t>
      </w:r>
      <w:r w:rsidR="003D1100" w:rsidRPr="00E571FF">
        <w:rPr>
          <w:rFonts w:ascii="Sylfaen" w:hAnsi="Sylfaen"/>
          <w:lang w:val="ka-GE"/>
        </w:rPr>
        <w:t xml:space="preserve"> მეწარმეობის განვითარების ხელშემწყობ</w:t>
      </w:r>
      <w:r w:rsidR="002327AD">
        <w:rPr>
          <w:rFonts w:ascii="Sylfaen" w:hAnsi="Sylfaen"/>
          <w:lang w:val="ka-GE"/>
        </w:rPr>
        <w:t>ი</w:t>
      </w:r>
      <w:r w:rsidR="003D1100" w:rsidRPr="00E571FF">
        <w:rPr>
          <w:rFonts w:ascii="Sylfaen" w:hAnsi="Sylfaen"/>
          <w:lang w:val="ka-GE"/>
        </w:rPr>
        <w:t xml:space="preserve"> პროგრამებ</w:t>
      </w:r>
      <w:r w:rsidR="002327AD">
        <w:rPr>
          <w:rFonts w:ascii="Sylfaen" w:hAnsi="Sylfaen"/>
          <w:lang w:val="ka-GE"/>
        </w:rPr>
        <w:t>ი</w:t>
      </w:r>
      <w:r w:rsidR="003D1100" w:rsidRPr="00E571FF">
        <w:rPr>
          <w:rFonts w:ascii="Sylfaen" w:hAnsi="Sylfaen"/>
          <w:lang w:val="ka-GE"/>
        </w:rPr>
        <w:t>, რომლ</w:t>
      </w:r>
      <w:r w:rsidR="002327AD">
        <w:rPr>
          <w:rFonts w:ascii="Sylfaen" w:hAnsi="Sylfaen"/>
          <w:lang w:val="ka-GE"/>
        </w:rPr>
        <w:t>ებ</w:t>
      </w:r>
      <w:r w:rsidR="003D1100" w:rsidRPr="00E571FF">
        <w:rPr>
          <w:rFonts w:ascii="Sylfaen" w:hAnsi="Sylfaen"/>
          <w:lang w:val="ka-GE"/>
        </w:rPr>
        <w:t>იც უმუშევარ ადამიანებს თვითდასაქმებისაკენ</w:t>
      </w:r>
      <w:r w:rsidR="002327AD">
        <w:rPr>
          <w:rFonts w:ascii="Sylfaen" w:hAnsi="Sylfaen"/>
          <w:lang w:val="ka-GE"/>
        </w:rPr>
        <w:t xml:space="preserve"> </w:t>
      </w:r>
      <w:r w:rsidR="002327AD" w:rsidRPr="00E571FF">
        <w:rPr>
          <w:rFonts w:ascii="Sylfaen" w:hAnsi="Sylfaen"/>
          <w:lang w:val="ka-GE"/>
        </w:rPr>
        <w:t>უბიძგებს</w:t>
      </w:r>
      <w:r w:rsidR="003D1100" w:rsidRPr="00E571FF">
        <w:rPr>
          <w:rFonts w:ascii="Sylfaen" w:hAnsi="Sylfaen"/>
          <w:lang w:val="ka-GE"/>
        </w:rPr>
        <w:t xml:space="preserve">. მოთხოვნის მხარის პოლიტიკად ასევე </w:t>
      </w:r>
      <w:r w:rsidR="002327AD">
        <w:rPr>
          <w:rFonts w:ascii="Sylfaen" w:hAnsi="Sylfaen"/>
          <w:lang w:val="ka-GE"/>
        </w:rPr>
        <w:t>მიიჩნევა</w:t>
      </w:r>
      <w:r w:rsidR="00EE5D33" w:rsidRPr="00E571FF">
        <w:rPr>
          <w:rFonts w:ascii="Sylfaen" w:hAnsi="Sylfaen"/>
          <w:lang w:val="ka-GE"/>
        </w:rPr>
        <w:t xml:space="preserve"> დასაქმების საჯარო პროგრამები, როდესაც სახელმწიფო დიდ ინფრასტრუქტურულ </w:t>
      </w:r>
      <w:r w:rsidR="00AA255F" w:rsidRPr="00E571FF">
        <w:rPr>
          <w:rFonts w:ascii="Sylfaen" w:hAnsi="Sylfaen"/>
          <w:lang w:val="ka-GE"/>
        </w:rPr>
        <w:t>(</w:t>
      </w:r>
      <w:r w:rsidR="00EE5D33" w:rsidRPr="00E571FF">
        <w:rPr>
          <w:rFonts w:ascii="Sylfaen" w:hAnsi="Sylfaen"/>
          <w:lang w:val="ka-GE"/>
        </w:rPr>
        <w:t xml:space="preserve">ან სხვა </w:t>
      </w:r>
      <w:r w:rsidR="00AA255F" w:rsidRPr="00E571FF">
        <w:rPr>
          <w:rFonts w:ascii="Sylfaen" w:hAnsi="Sylfaen"/>
          <w:lang w:val="ka-GE"/>
        </w:rPr>
        <w:t>სფეროში არსებულ</w:t>
      </w:r>
      <w:r w:rsidR="00174B5A" w:rsidRPr="00E571FF">
        <w:rPr>
          <w:rFonts w:ascii="Sylfaen" w:hAnsi="Sylfaen"/>
          <w:lang w:val="ka-GE"/>
        </w:rPr>
        <w:t>)</w:t>
      </w:r>
      <w:r w:rsidR="00AA255F" w:rsidRPr="00E571FF">
        <w:rPr>
          <w:rFonts w:ascii="Sylfaen" w:hAnsi="Sylfaen"/>
          <w:lang w:val="ka-GE"/>
        </w:rPr>
        <w:t xml:space="preserve"> პ</w:t>
      </w:r>
      <w:r w:rsidR="00EE5D33" w:rsidRPr="00E571FF">
        <w:rPr>
          <w:rFonts w:ascii="Sylfaen" w:hAnsi="Sylfaen"/>
          <w:lang w:val="ka-GE"/>
        </w:rPr>
        <w:t xml:space="preserve">როექტებს იყენებს </w:t>
      </w:r>
      <w:r w:rsidR="00EB6791" w:rsidRPr="00E571FF">
        <w:rPr>
          <w:rFonts w:ascii="Sylfaen" w:hAnsi="Sylfaen"/>
          <w:lang w:val="ka-GE"/>
        </w:rPr>
        <w:t xml:space="preserve">უმუშევართა </w:t>
      </w:r>
      <w:r w:rsidR="003D1100" w:rsidRPr="00E571FF">
        <w:rPr>
          <w:rFonts w:ascii="Sylfaen" w:hAnsi="Sylfaen"/>
          <w:lang w:val="ka-GE"/>
        </w:rPr>
        <w:t xml:space="preserve">დროებით </w:t>
      </w:r>
      <w:r w:rsidR="00EB6791" w:rsidRPr="00E571FF">
        <w:rPr>
          <w:rFonts w:ascii="Sylfaen" w:hAnsi="Sylfaen"/>
          <w:lang w:val="ka-GE"/>
        </w:rPr>
        <w:t>დასა</w:t>
      </w:r>
      <w:r w:rsidR="002327AD">
        <w:rPr>
          <w:rFonts w:ascii="Sylfaen" w:hAnsi="Sylfaen"/>
          <w:lang w:val="ka-GE"/>
        </w:rPr>
        <w:t>სა</w:t>
      </w:r>
      <w:r w:rsidR="00EB6791" w:rsidRPr="00E571FF">
        <w:rPr>
          <w:rFonts w:ascii="Sylfaen" w:hAnsi="Sylfaen"/>
          <w:lang w:val="ka-GE"/>
        </w:rPr>
        <w:t>ქმებ</w:t>
      </w:r>
      <w:r w:rsidR="002327AD">
        <w:rPr>
          <w:rFonts w:ascii="Sylfaen" w:hAnsi="Sylfaen"/>
          <w:lang w:val="ka-GE"/>
        </w:rPr>
        <w:t>ლად</w:t>
      </w:r>
      <w:r w:rsidR="00AA255F" w:rsidRPr="00E571FF">
        <w:rPr>
          <w:rFonts w:ascii="Sylfaen" w:hAnsi="Sylfaen"/>
          <w:lang w:val="ka-GE"/>
        </w:rPr>
        <w:t>. კიდევ ერთი მაგალითია</w:t>
      </w:r>
      <w:r w:rsidR="003D1100" w:rsidRPr="00E571FF">
        <w:rPr>
          <w:rFonts w:ascii="Sylfaen" w:hAnsi="Sylfaen"/>
          <w:lang w:val="ka-GE"/>
        </w:rPr>
        <w:t xml:space="preserve"> </w:t>
      </w:r>
      <w:r w:rsidR="002327AD">
        <w:rPr>
          <w:rFonts w:ascii="Sylfaen" w:hAnsi="Sylfaen"/>
          <w:lang w:val="ka-GE"/>
        </w:rPr>
        <w:t>„</w:t>
      </w:r>
      <w:r w:rsidR="00EB6791" w:rsidRPr="00E571FF">
        <w:rPr>
          <w:rFonts w:ascii="Sylfaen" w:hAnsi="Sylfaen"/>
          <w:lang w:val="ka-GE"/>
        </w:rPr>
        <w:t>სუბსიდირებული დასაქმება</w:t>
      </w:r>
      <w:r w:rsidR="002327AD">
        <w:rPr>
          <w:rFonts w:ascii="Sylfaen" w:hAnsi="Sylfaen"/>
          <w:lang w:val="ka-GE"/>
        </w:rPr>
        <w:t>“</w:t>
      </w:r>
      <w:r w:rsidR="00EB6791" w:rsidRPr="00E571FF">
        <w:rPr>
          <w:rFonts w:ascii="Sylfaen" w:hAnsi="Sylfaen"/>
          <w:lang w:val="ka-GE"/>
        </w:rPr>
        <w:t xml:space="preserve"> - </w:t>
      </w:r>
      <w:r w:rsidR="00AA255F" w:rsidRPr="00E571FF">
        <w:rPr>
          <w:rFonts w:ascii="Sylfaen" w:hAnsi="Sylfaen"/>
          <w:lang w:val="ka-GE"/>
        </w:rPr>
        <w:t xml:space="preserve">როდესაც </w:t>
      </w:r>
      <w:r w:rsidR="00EB6791" w:rsidRPr="00E571FF">
        <w:rPr>
          <w:rFonts w:ascii="Sylfaen" w:hAnsi="Sylfaen"/>
          <w:lang w:val="ka-GE"/>
        </w:rPr>
        <w:t>კონკრეტული</w:t>
      </w:r>
      <w:r w:rsidR="00AA255F" w:rsidRPr="00E571FF">
        <w:rPr>
          <w:rFonts w:ascii="Sylfaen" w:hAnsi="Sylfaen"/>
          <w:lang w:val="ka-GE"/>
        </w:rPr>
        <w:t>, მოწყვლადი</w:t>
      </w:r>
      <w:r w:rsidR="00EB6791" w:rsidRPr="00E571FF">
        <w:rPr>
          <w:rFonts w:ascii="Sylfaen" w:hAnsi="Sylfaen"/>
          <w:lang w:val="ka-GE"/>
        </w:rPr>
        <w:t xml:space="preserve"> ჯგუფის</w:t>
      </w:r>
      <w:r w:rsidR="00AA255F" w:rsidRPr="00E571FF">
        <w:rPr>
          <w:rFonts w:ascii="Sylfaen" w:hAnsi="Sylfaen"/>
          <w:lang w:val="ka-GE"/>
        </w:rPr>
        <w:t xml:space="preserve"> (მაგ</w:t>
      </w:r>
      <w:r w:rsidR="002327AD">
        <w:rPr>
          <w:rFonts w:ascii="Sylfaen" w:hAnsi="Sylfaen"/>
          <w:lang w:val="ka-GE"/>
        </w:rPr>
        <w:t>ალითად,</w:t>
      </w:r>
      <w:r w:rsidR="00AA255F" w:rsidRPr="00E571FF">
        <w:rPr>
          <w:rFonts w:ascii="Sylfaen" w:hAnsi="Sylfaen"/>
          <w:lang w:val="ka-GE"/>
        </w:rPr>
        <w:t xml:space="preserve"> შშმ პირები)</w:t>
      </w:r>
      <w:r w:rsidR="00EB6791" w:rsidRPr="00E571FF">
        <w:rPr>
          <w:rFonts w:ascii="Sylfaen" w:hAnsi="Sylfaen"/>
          <w:lang w:val="ka-GE"/>
        </w:rPr>
        <w:t xml:space="preserve"> </w:t>
      </w:r>
      <w:r w:rsidR="00AA255F" w:rsidRPr="00E571FF">
        <w:rPr>
          <w:rFonts w:ascii="Sylfaen" w:hAnsi="Sylfaen"/>
          <w:lang w:val="ka-GE"/>
        </w:rPr>
        <w:t xml:space="preserve">წარმომადგენელთა </w:t>
      </w:r>
      <w:r w:rsidR="00EB6791" w:rsidRPr="00E571FF">
        <w:rPr>
          <w:rFonts w:ascii="Sylfaen" w:hAnsi="Sylfaen"/>
          <w:lang w:val="ka-GE"/>
        </w:rPr>
        <w:t xml:space="preserve">დასაქმების </w:t>
      </w:r>
      <w:r w:rsidR="003D1100" w:rsidRPr="00E571FF">
        <w:rPr>
          <w:rFonts w:ascii="Sylfaen" w:hAnsi="Sylfaen"/>
          <w:lang w:val="ka-GE"/>
        </w:rPr>
        <w:t>წა</w:t>
      </w:r>
      <w:r w:rsidR="002327AD">
        <w:rPr>
          <w:rFonts w:ascii="Sylfaen" w:hAnsi="Sylfaen"/>
          <w:lang w:val="ka-GE"/>
        </w:rPr>
        <w:t>სა</w:t>
      </w:r>
      <w:r w:rsidR="003D1100" w:rsidRPr="00E571FF">
        <w:rPr>
          <w:rFonts w:ascii="Sylfaen" w:hAnsi="Sylfaen"/>
          <w:lang w:val="ka-GE"/>
        </w:rPr>
        <w:t>ხალისებ</w:t>
      </w:r>
      <w:r w:rsidR="002327AD">
        <w:rPr>
          <w:rFonts w:ascii="Sylfaen" w:hAnsi="Sylfaen"/>
          <w:lang w:val="ka-GE"/>
        </w:rPr>
        <w:t>ლად,</w:t>
      </w:r>
      <w:r w:rsidR="00AA255F" w:rsidRPr="00E571FF">
        <w:rPr>
          <w:rFonts w:ascii="Sylfaen" w:hAnsi="Sylfaen"/>
          <w:lang w:val="ka-GE"/>
        </w:rPr>
        <w:t xml:space="preserve"> სახელმწიფო ახდენს </w:t>
      </w:r>
      <w:r w:rsidR="00EB6791" w:rsidRPr="00E571FF">
        <w:rPr>
          <w:rFonts w:ascii="Sylfaen" w:hAnsi="Sylfaen"/>
          <w:lang w:val="ka-GE"/>
        </w:rPr>
        <w:t xml:space="preserve">მათი ხელფასის </w:t>
      </w:r>
      <w:r w:rsidR="00AA255F" w:rsidRPr="00E571FF">
        <w:rPr>
          <w:rFonts w:ascii="Sylfaen" w:hAnsi="Sylfaen"/>
          <w:lang w:val="ka-GE"/>
        </w:rPr>
        <w:t>სრულ</w:t>
      </w:r>
      <w:r w:rsidR="00EB6791" w:rsidRPr="00E571FF">
        <w:rPr>
          <w:rFonts w:ascii="Sylfaen" w:hAnsi="Sylfaen"/>
          <w:lang w:val="ka-GE"/>
        </w:rPr>
        <w:t xml:space="preserve"> ან ნაწილობრივ </w:t>
      </w:r>
      <w:r w:rsidR="003D1100" w:rsidRPr="00E571FF">
        <w:rPr>
          <w:rFonts w:ascii="Sylfaen" w:hAnsi="Sylfaen"/>
          <w:lang w:val="ka-GE"/>
        </w:rPr>
        <w:t>სუბსიდირება</w:t>
      </w:r>
      <w:r w:rsidR="00AA255F" w:rsidRPr="00E571FF">
        <w:rPr>
          <w:rFonts w:ascii="Sylfaen" w:hAnsi="Sylfaen"/>
          <w:lang w:val="ka-GE"/>
        </w:rPr>
        <w:t xml:space="preserve">ს </w:t>
      </w:r>
      <w:r w:rsidR="003D1100" w:rsidRPr="00E571FF">
        <w:rPr>
          <w:rFonts w:ascii="Sylfaen" w:hAnsi="Sylfaen"/>
          <w:lang w:val="ka-GE"/>
        </w:rPr>
        <w:t>და</w:t>
      </w:r>
      <w:r w:rsidR="002327AD">
        <w:rPr>
          <w:rFonts w:ascii="Sylfaen" w:hAnsi="Sylfaen"/>
          <w:lang w:val="ka-GE"/>
        </w:rPr>
        <w:t>,</w:t>
      </w:r>
      <w:r w:rsidR="00AA255F" w:rsidRPr="00E571FF">
        <w:rPr>
          <w:rFonts w:ascii="Sylfaen" w:hAnsi="Sylfaen"/>
          <w:lang w:val="ka-GE"/>
        </w:rPr>
        <w:t xml:space="preserve"> შესაბამისად</w:t>
      </w:r>
      <w:r w:rsidR="002327AD">
        <w:rPr>
          <w:rFonts w:ascii="Sylfaen" w:hAnsi="Sylfaen"/>
          <w:lang w:val="ka-GE"/>
        </w:rPr>
        <w:t>,</w:t>
      </w:r>
      <w:r w:rsidR="00AA255F" w:rsidRPr="00E571FF">
        <w:rPr>
          <w:rFonts w:ascii="Sylfaen" w:hAnsi="Sylfaen"/>
          <w:lang w:val="ka-GE"/>
        </w:rPr>
        <w:t xml:space="preserve"> სტიმულს აძლევს</w:t>
      </w:r>
      <w:r w:rsidR="003D1100" w:rsidRPr="00E571FF">
        <w:rPr>
          <w:rFonts w:ascii="Sylfaen" w:hAnsi="Sylfaen"/>
          <w:lang w:val="ka-GE"/>
        </w:rPr>
        <w:t xml:space="preserve"> დამსაქმებ</w:t>
      </w:r>
      <w:r w:rsidR="00AA255F" w:rsidRPr="00E571FF">
        <w:rPr>
          <w:rFonts w:ascii="Sylfaen" w:hAnsi="Sylfaen"/>
          <w:lang w:val="ka-GE"/>
        </w:rPr>
        <w:t>ე</w:t>
      </w:r>
      <w:r w:rsidR="003D1100" w:rsidRPr="00E571FF">
        <w:rPr>
          <w:rFonts w:ascii="Sylfaen" w:hAnsi="Sylfaen"/>
          <w:lang w:val="ka-GE"/>
        </w:rPr>
        <w:t>ლ</w:t>
      </w:r>
      <w:r w:rsidR="00AA255F" w:rsidRPr="00E571FF">
        <w:rPr>
          <w:rFonts w:ascii="Sylfaen" w:hAnsi="Sylfaen"/>
          <w:lang w:val="ka-GE"/>
        </w:rPr>
        <w:t>ს</w:t>
      </w:r>
      <w:r w:rsidR="00104494" w:rsidRPr="00E571FF">
        <w:rPr>
          <w:rFonts w:ascii="Sylfaen" w:hAnsi="Sylfaen"/>
          <w:lang w:val="ka-GE"/>
        </w:rPr>
        <w:t>,</w:t>
      </w:r>
      <w:r w:rsidR="00AA255F" w:rsidRPr="00E571FF">
        <w:rPr>
          <w:rFonts w:ascii="Sylfaen" w:hAnsi="Sylfaen"/>
          <w:lang w:val="ka-GE"/>
        </w:rPr>
        <w:t xml:space="preserve"> ეს ადამიანები </w:t>
      </w:r>
      <w:r w:rsidR="003D1100" w:rsidRPr="00E571FF">
        <w:rPr>
          <w:rFonts w:ascii="Sylfaen" w:hAnsi="Sylfaen"/>
          <w:lang w:val="ka-GE"/>
        </w:rPr>
        <w:t xml:space="preserve">დაასაქმოს. </w:t>
      </w:r>
      <w:r w:rsidR="00274AAD" w:rsidRPr="00E571FF">
        <w:rPr>
          <w:rFonts w:ascii="Sylfaen" w:hAnsi="Sylfaen"/>
          <w:lang w:val="ka-GE"/>
        </w:rPr>
        <w:t xml:space="preserve"> </w:t>
      </w:r>
    </w:p>
    <w:p w14:paraId="66469ADD" w14:textId="77777777" w:rsidR="003D1100" w:rsidRPr="00E571FF" w:rsidRDefault="003D1100" w:rsidP="005638E2">
      <w:pPr>
        <w:jc w:val="both"/>
        <w:rPr>
          <w:rFonts w:ascii="Sylfaen" w:hAnsi="Sylfaen"/>
          <w:color w:val="943634"/>
          <w:lang w:val="ka-GE"/>
        </w:rPr>
      </w:pPr>
    </w:p>
    <w:p w14:paraId="3DB0101D" w14:textId="77777777" w:rsidR="00221BCF" w:rsidRPr="00E571FF" w:rsidRDefault="003D1100" w:rsidP="007760D2">
      <w:pPr>
        <w:pStyle w:val="-11"/>
        <w:ind w:left="0"/>
        <w:jc w:val="both"/>
        <w:rPr>
          <w:rFonts w:ascii="Sylfaen" w:hAnsi="Sylfaen"/>
          <w:color w:val="943634"/>
          <w:lang w:val="ka-GE"/>
        </w:rPr>
      </w:pPr>
      <w:r w:rsidRPr="00E571FF">
        <w:rPr>
          <w:rFonts w:ascii="Sylfaen" w:hAnsi="Sylfaen"/>
          <w:lang w:val="ka-GE"/>
        </w:rPr>
        <w:t xml:space="preserve">აქვე უნდა ითქვას, რომ </w:t>
      </w:r>
      <w:r w:rsidR="002327AD">
        <w:rPr>
          <w:rFonts w:ascii="Sylfaen" w:hAnsi="Sylfaen"/>
          <w:lang w:val="ka-GE"/>
        </w:rPr>
        <w:t>„</w:t>
      </w:r>
      <w:r w:rsidRPr="00E571FF">
        <w:rPr>
          <w:rFonts w:ascii="Sylfaen" w:hAnsi="Sylfaen"/>
          <w:lang w:val="ka-GE"/>
        </w:rPr>
        <w:t>მოთხოვნის მხარის</w:t>
      </w:r>
      <w:r w:rsidR="002327AD">
        <w:rPr>
          <w:rFonts w:ascii="Sylfaen" w:hAnsi="Sylfaen"/>
          <w:lang w:val="ka-GE"/>
        </w:rPr>
        <w:t>“</w:t>
      </w:r>
      <w:r w:rsidRPr="00E571FF">
        <w:rPr>
          <w:rFonts w:ascii="Sylfaen" w:hAnsi="Sylfaen"/>
          <w:lang w:val="ka-GE"/>
        </w:rPr>
        <w:t xml:space="preserve"> დასაქმების პოლიტიკა თვისებრივად განსხვავდება ინდუსტრიული პოლიტიკისაგან</w:t>
      </w:r>
      <w:r w:rsidR="00221BCF" w:rsidRPr="00E571FF">
        <w:rPr>
          <w:rFonts w:ascii="Sylfaen" w:hAnsi="Sylfaen"/>
          <w:lang w:val="ka-GE"/>
        </w:rPr>
        <w:t>.</w:t>
      </w:r>
      <w:r w:rsidR="00AA255F" w:rsidRPr="00E571FF">
        <w:rPr>
          <w:rFonts w:ascii="Sylfaen" w:hAnsi="Sylfaen"/>
          <w:lang w:val="ka-GE"/>
        </w:rPr>
        <w:t xml:space="preserve"> </w:t>
      </w:r>
      <w:r w:rsidR="0001314E" w:rsidRPr="00E571FF">
        <w:rPr>
          <w:rFonts w:ascii="Sylfaen" w:hAnsi="Sylfaen"/>
          <w:lang w:val="ka-GE"/>
        </w:rPr>
        <w:t>ამ უკანასკნელში იგულისხმება მაკროეკონომიკური პოლიტიკა, რომელიც ქვეყნის ეკონომიკის სტრუქტურის ცვლილებას ისახავს მიზნად: მაგალითად, აგრარულიდან მაღალტექნოლოგიურ წარმოებაზე გადასვლა</w:t>
      </w:r>
      <w:r w:rsidR="002327AD">
        <w:rPr>
          <w:rFonts w:ascii="Sylfaen" w:hAnsi="Sylfaen"/>
          <w:lang w:val="ka-GE"/>
        </w:rPr>
        <w:t>ს</w:t>
      </w:r>
      <w:r w:rsidR="0001314E" w:rsidRPr="00E571FF">
        <w:rPr>
          <w:rFonts w:ascii="Sylfaen" w:hAnsi="Sylfaen"/>
          <w:lang w:val="ka-GE"/>
        </w:rPr>
        <w:t>. აქვე უნდა ითქვას ისიც, რომ ინდუსტრიული პოლიტიკა გვესმის ფართო გაგებით, როგორც</w:t>
      </w:r>
      <w:r w:rsidR="00AA255F" w:rsidRPr="00E571FF">
        <w:rPr>
          <w:rFonts w:ascii="Sylfaen" w:hAnsi="Sylfaen"/>
          <w:lang w:val="ka-GE"/>
        </w:rPr>
        <w:t xml:space="preserve"> </w:t>
      </w:r>
      <w:r w:rsidR="002327AD">
        <w:rPr>
          <w:rFonts w:ascii="Sylfaen" w:hAnsi="Sylfaen"/>
          <w:lang w:val="ka-GE"/>
        </w:rPr>
        <w:t>„</w:t>
      </w:r>
      <w:r w:rsidR="0001314E" w:rsidRPr="00E571FF">
        <w:rPr>
          <w:rFonts w:ascii="Sylfaen" w:hAnsi="Sylfaen"/>
          <w:lang w:val="ka-GE"/>
        </w:rPr>
        <w:t>ახალი ტიპის პროდუქციის წარმოება ახალი ტექნოლოგიებით და</w:t>
      </w:r>
      <w:r w:rsidR="002327AD">
        <w:rPr>
          <w:rFonts w:ascii="Sylfaen" w:hAnsi="Sylfaen"/>
          <w:lang w:val="ka-GE"/>
        </w:rPr>
        <w:t>,</w:t>
      </w:r>
      <w:r w:rsidR="0001314E" w:rsidRPr="00E571FF">
        <w:rPr>
          <w:rFonts w:ascii="Sylfaen" w:hAnsi="Sylfaen"/>
          <w:lang w:val="ka-GE"/>
        </w:rPr>
        <w:t xml:space="preserve"> შესაბამისად</w:t>
      </w:r>
      <w:r w:rsidR="002327AD">
        <w:rPr>
          <w:rFonts w:ascii="Sylfaen" w:hAnsi="Sylfaen"/>
          <w:lang w:val="ka-GE"/>
        </w:rPr>
        <w:t>,</w:t>
      </w:r>
      <w:r w:rsidR="0001314E" w:rsidRPr="00E571FF">
        <w:rPr>
          <w:rFonts w:ascii="Sylfaen" w:hAnsi="Sylfaen"/>
          <w:lang w:val="ka-GE"/>
        </w:rPr>
        <w:t xml:space="preserve"> ეკონომიკის ახალი დარგების განვითარებით</w:t>
      </w:r>
      <w:r w:rsidR="002327AD">
        <w:rPr>
          <w:rFonts w:ascii="Sylfaen" w:hAnsi="Sylfaen"/>
          <w:lang w:val="ka-GE"/>
        </w:rPr>
        <w:t>“</w:t>
      </w:r>
      <w:r w:rsidR="0001314E" w:rsidRPr="00E571FF">
        <w:rPr>
          <w:rFonts w:ascii="Sylfaen" w:hAnsi="Sylfaen"/>
          <w:lang w:val="ka-GE"/>
        </w:rPr>
        <w:t>.</w:t>
      </w:r>
      <w:r w:rsidR="0001314E" w:rsidRPr="00E571FF">
        <w:rPr>
          <w:rStyle w:val="FootnoteReference"/>
          <w:rFonts w:ascii="Sylfaen" w:hAnsi="Sylfaen"/>
          <w:lang w:val="ka-GE"/>
        </w:rPr>
        <w:footnoteReference w:id="5"/>
      </w:r>
      <w:r w:rsidR="0001314E" w:rsidRPr="00E571FF">
        <w:rPr>
          <w:rFonts w:ascii="Sylfaen" w:hAnsi="Sylfaen"/>
          <w:lang w:val="ka-GE"/>
        </w:rPr>
        <w:t xml:space="preserve"> </w:t>
      </w:r>
      <w:r w:rsidR="00221BCF" w:rsidRPr="00E571FF">
        <w:rPr>
          <w:rFonts w:ascii="Sylfaen" w:hAnsi="Sylfaen"/>
          <w:color w:val="943634"/>
          <w:lang w:val="ka-GE"/>
        </w:rPr>
        <w:t xml:space="preserve"> </w:t>
      </w:r>
      <w:r w:rsidR="00221BCF" w:rsidRPr="00E571FF">
        <w:rPr>
          <w:rFonts w:ascii="Sylfaen" w:hAnsi="Sylfaen"/>
          <w:lang w:val="ka-GE"/>
        </w:rPr>
        <w:t xml:space="preserve">განსხვავებაზე </w:t>
      </w:r>
      <w:r w:rsidR="002327AD">
        <w:rPr>
          <w:rFonts w:ascii="Sylfaen" w:hAnsi="Sylfaen"/>
          <w:lang w:val="ka-GE"/>
        </w:rPr>
        <w:t>მითითება</w:t>
      </w:r>
      <w:r w:rsidR="00221BCF" w:rsidRPr="00E571FF">
        <w:rPr>
          <w:rFonts w:ascii="Sylfaen" w:hAnsi="Sylfaen"/>
          <w:lang w:val="ka-GE"/>
        </w:rPr>
        <w:t xml:space="preserve"> მნიშვნელოვანია, </w:t>
      </w:r>
      <w:r w:rsidR="00BB790B" w:rsidRPr="00E571FF">
        <w:rPr>
          <w:rFonts w:ascii="Sylfaen" w:hAnsi="Sylfaen"/>
          <w:lang w:val="ka-GE"/>
        </w:rPr>
        <w:t>რადგან</w:t>
      </w:r>
      <w:r w:rsidR="00221BCF" w:rsidRPr="00E571FF">
        <w:rPr>
          <w:rFonts w:ascii="Sylfaen" w:hAnsi="Sylfaen"/>
          <w:lang w:val="ka-GE"/>
        </w:rPr>
        <w:t xml:space="preserve"> ეს უკანასკნელიც მოთხოვნის სტიმულირებაზეა ორიენტირებული, თუმცა </w:t>
      </w:r>
      <w:r w:rsidR="002327AD">
        <w:rPr>
          <w:rFonts w:ascii="Sylfaen" w:hAnsi="Sylfaen"/>
          <w:lang w:val="ka-GE"/>
        </w:rPr>
        <w:t>„</w:t>
      </w:r>
      <w:r w:rsidR="00AA255F" w:rsidRPr="00E571FF">
        <w:rPr>
          <w:rFonts w:ascii="Sylfaen" w:hAnsi="Sylfaen"/>
          <w:lang w:val="ka-GE"/>
        </w:rPr>
        <w:t>დასაქმების პოლიტიკისაგან</w:t>
      </w:r>
      <w:r w:rsidR="002327AD">
        <w:rPr>
          <w:rFonts w:ascii="Sylfaen" w:hAnsi="Sylfaen"/>
          <w:lang w:val="ka-GE"/>
        </w:rPr>
        <w:t>“</w:t>
      </w:r>
      <w:r w:rsidR="00AA255F" w:rsidRPr="00E571FF">
        <w:rPr>
          <w:rFonts w:ascii="Sylfaen" w:hAnsi="Sylfaen"/>
          <w:lang w:val="ka-GE"/>
        </w:rPr>
        <w:t xml:space="preserve"> განსხვავებით</w:t>
      </w:r>
      <w:r w:rsidR="00104494" w:rsidRPr="00E571FF">
        <w:rPr>
          <w:rFonts w:ascii="Sylfaen" w:hAnsi="Sylfaen"/>
          <w:lang w:val="ka-GE"/>
        </w:rPr>
        <w:t>,</w:t>
      </w:r>
      <w:r w:rsidR="00AA255F" w:rsidRPr="00E571FF">
        <w:rPr>
          <w:rFonts w:ascii="Sylfaen" w:hAnsi="Sylfaen"/>
          <w:lang w:val="ka-GE"/>
        </w:rPr>
        <w:t xml:space="preserve"> </w:t>
      </w:r>
      <w:r w:rsidR="00221BCF" w:rsidRPr="00E571FF">
        <w:rPr>
          <w:rFonts w:ascii="Sylfaen" w:hAnsi="Sylfaen"/>
          <w:lang w:val="ka-GE"/>
        </w:rPr>
        <w:t xml:space="preserve">იგი გაცილებით </w:t>
      </w:r>
      <w:r w:rsidRPr="00E571FF">
        <w:rPr>
          <w:rFonts w:ascii="Sylfaen" w:hAnsi="Sylfaen"/>
          <w:lang w:val="ka-GE"/>
        </w:rPr>
        <w:t>მასშტაბური პროექტია</w:t>
      </w:r>
      <w:r w:rsidR="00221BCF" w:rsidRPr="00E571FF">
        <w:rPr>
          <w:rFonts w:ascii="Sylfaen" w:hAnsi="Sylfaen"/>
          <w:lang w:val="ka-GE"/>
        </w:rPr>
        <w:t xml:space="preserve"> და მიზნად ისახავს </w:t>
      </w:r>
      <w:r w:rsidRPr="00E571FF">
        <w:rPr>
          <w:rFonts w:ascii="Sylfaen" w:hAnsi="Sylfaen"/>
          <w:lang w:val="ka-GE"/>
        </w:rPr>
        <w:t xml:space="preserve">ეკონომიკის </w:t>
      </w:r>
      <w:r w:rsidR="00AA255F" w:rsidRPr="00E571FF">
        <w:rPr>
          <w:rFonts w:ascii="Sylfaen" w:hAnsi="Sylfaen"/>
          <w:lang w:val="ka-GE"/>
        </w:rPr>
        <w:t>ძირეულ გარდაქმნას</w:t>
      </w:r>
      <w:r w:rsidR="00221BCF" w:rsidRPr="00E571FF">
        <w:rPr>
          <w:rFonts w:ascii="Sylfaen" w:hAnsi="Sylfaen"/>
          <w:lang w:val="ka-GE"/>
        </w:rPr>
        <w:t xml:space="preserve">. აღნიშნულ პროცესში </w:t>
      </w:r>
      <w:r w:rsidR="00AA255F" w:rsidRPr="00E571FF">
        <w:rPr>
          <w:rFonts w:ascii="Sylfaen" w:hAnsi="Sylfaen"/>
          <w:lang w:val="ka-GE"/>
        </w:rPr>
        <w:t>სახელმწიფოს მხრიდან მიზანმიმართულად ხორციელდება გარკვეული ეკონომიკური დარგების მხარდაჭერა, რომელიც</w:t>
      </w:r>
      <w:r w:rsidR="00221BCF" w:rsidRPr="00E571FF">
        <w:rPr>
          <w:rFonts w:ascii="Sylfaen" w:hAnsi="Sylfaen"/>
          <w:lang w:val="ka-GE"/>
        </w:rPr>
        <w:t xml:space="preserve"> </w:t>
      </w:r>
      <w:r w:rsidR="00BB790B" w:rsidRPr="00E571FF">
        <w:rPr>
          <w:rFonts w:ascii="Sylfaen" w:hAnsi="Sylfaen"/>
          <w:lang w:val="ka-GE"/>
        </w:rPr>
        <w:t>შესაბამის</w:t>
      </w:r>
      <w:r w:rsidR="00221E02" w:rsidRPr="00E571FF">
        <w:rPr>
          <w:rFonts w:ascii="Sylfaen" w:hAnsi="Sylfaen"/>
          <w:lang w:val="ka-GE"/>
        </w:rPr>
        <w:t xml:space="preserve"> </w:t>
      </w:r>
      <w:r w:rsidR="00221BCF" w:rsidRPr="00E571FF">
        <w:rPr>
          <w:rFonts w:ascii="Sylfaen" w:hAnsi="Sylfaen"/>
          <w:lang w:val="ka-GE"/>
        </w:rPr>
        <w:t xml:space="preserve">საექსპორტო, </w:t>
      </w:r>
      <w:r w:rsidR="00BB790B" w:rsidRPr="00E571FF">
        <w:rPr>
          <w:rFonts w:ascii="Sylfaen" w:hAnsi="Sylfaen"/>
          <w:lang w:val="ka-GE"/>
        </w:rPr>
        <w:t>ფინანსურ</w:t>
      </w:r>
      <w:r w:rsidR="00221BCF" w:rsidRPr="00E571FF">
        <w:rPr>
          <w:rFonts w:ascii="Sylfaen" w:hAnsi="Sylfaen"/>
          <w:lang w:val="ka-GE"/>
        </w:rPr>
        <w:t xml:space="preserve"> და იმპორტის პოლიტიკასთან კომბინაციაში</w:t>
      </w:r>
      <w:r w:rsidR="00355674" w:rsidRPr="00E571FF">
        <w:rPr>
          <w:rFonts w:ascii="Sylfaen" w:hAnsi="Sylfaen"/>
          <w:lang w:val="ka-GE"/>
        </w:rPr>
        <w:t xml:space="preserve"> მიმდინარეობს</w:t>
      </w:r>
      <w:r w:rsidR="00221BCF" w:rsidRPr="00E571FF">
        <w:rPr>
          <w:rFonts w:ascii="Sylfaen" w:hAnsi="Sylfaen"/>
          <w:lang w:val="ka-GE"/>
        </w:rPr>
        <w:t xml:space="preserve">. აღნიშნულ </w:t>
      </w:r>
      <w:r w:rsidR="00456CA2" w:rsidRPr="00E571FF">
        <w:rPr>
          <w:rFonts w:ascii="Sylfaen" w:hAnsi="Sylfaen"/>
          <w:lang w:val="ka-GE"/>
        </w:rPr>
        <w:t xml:space="preserve">განსხვავებაზე დაწვრილებით იქნება მსჯელობა </w:t>
      </w:r>
      <w:r w:rsidR="00104494" w:rsidRPr="00E571FF">
        <w:rPr>
          <w:rFonts w:ascii="Sylfaen" w:hAnsi="Sylfaen"/>
          <w:lang w:val="ka-GE"/>
        </w:rPr>
        <w:t>პოლიტიკის დოკუმენტის</w:t>
      </w:r>
      <w:r w:rsidR="00456CA2" w:rsidRPr="00E571FF">
        <w:rPr>
          <w:rFonts w:ascii="Sylfaen" w:hAnsi="Sylfaen"/>
          <w:lang w:val="ka-GE"/>
        </w:rPr>
        <w:t xml:space="preserve"> ბოლო სექციაში.</w:t>
      </w:r>
    </w:p>
    <w:p w14:paraId="2666FDBB" w14:textId="77777777" w:rsidR="004572BF" w:rsidRPr="00B76FDE" w:rsidRDefault="004572BF" w:rsidP="006159B4">
      <w:pPr>
        <w:pStyle w:val="Heading8"/>
        <w:numPr>
          <w:ilvl w:val="0"/>
          <w:numId w:val="21"/>
        </w:numPr>
        <w:rPr>
          <w:rFonts w:ascii="Sylfaen" w:hAnsi="Sylfaen"/>
          <w:i w:val="0"/>
          <w:color w:val="948A54"/>
          <w:u w:val="single"/>
        </w:rPr>
      </w:pPr>
      <w:r w:rsidRPr="00B76FDE">
        <w:rPr>
          <w:rFonts w:ascii="Sylfaen" w:hAnsi="Sylfaen" w:cs="Helvetica"/>
          <w:i w:val="0"/>
          <w:u w:val="single"/>
        </w:rPr>
        <w:t>როგორია</w:t>
      </w:r>
      <w:r w:rsidRPr="00B76FDE">
        <w:rPr>
          <w:rFonts w:ascii="Sylfaen" w:hAnsi="Sylfaen"/>
          <w:i w:val="0"/>
          <w:u w:val="single"/>
        </w:rPr>
        <w:t xml:space="preserve"> </w:t>
      </w:r>
      <w:r w:rsidRPr="00B76FDE">
        <w:rPr>
          <w:rFonts w:ascii="Sylfaen" w:hAnsi="Sylfaen" w:cs="Helvetica"/>
          <w:i w:val="0"/>
          <w:u w:val="single"/>
        </w:rPr>
        <w:t>დასაქმების</w:t>
      </w:r>
      <w:r w:rsidRPr="00B76FDE">
        <w:rPr>
          <w:rFonts w:ascii="Sylfaen" w:hAnsi="Sylfaen"/>
          <w:i w:val="0"/>
          <w:u w:val="single"/>
        </w:rPr>
        <w:t xml:space="preserve"> </w:t>
      </w:r>
      <w:r w:rsidRPr="00B76FDE">
        <w:rPr>
          <w:rFonts w:ascii="Sylfaen" w:hAnsi="Sylfaen" w:cs="Helvetica"/>
          <w:i w:val="0"/>
          <w:u w:val="single"/>
        </w:rPr>
        <w:t>პოლიტიკა</w:t>
      </w:r>
      <w:r w:rsidRPr="00B76FDE">
        <w:rPr>
          <w:rFonts w:ascii="Sylfaen" w:hAnsi="Sylfaen"/>
          <w:i w:val="0"/>
          <w:u w:val="single"/>
        </w:rPr>
        <w:t xml:space="preserve"> </w:t>
      </w:r>
      <w:r w:rsidR="002327AD" w:rsidRPr="00B76FDE">
        <w:rPr>
          <w:rFonts w:ascii="Sylfaen" w:hAnsi="Sylfaen"/>
          <w:i w:val="0"/>
          <w:u w:val="single"/>
        </w:rPr>
        <w:t xml:space="preserve">დღეს </w:t>
      </w:r>
      <w:r w:rsidRPr="00B76FDE">
        <w:rPr>
          <w:rFonts w:ascii="Sylfaen" w:hAnsi="Sylfaen" w:cs="Helvetica"/>
          <w:i w:val="0"/>
          <w:u w:val="single"/>
        </w:rPr>
        <w:t>საქართველოში</w:t>
      </w:r>
      <w:r w:rsidRPr="00B76FDE">
        <w:rPr>
          <w:rFonts w:ascii="Sylfaen" w:hAnsi="Sylfaen"/>
          <w:i w:val="0"/>
          <w:u w:val="single"/>
        </w:rPr>
        <w:t xml:space="preserve">? </w:t>
      </w:r>
    </w:p>
    <w:p w14:paraId="5820B690" w14:textId="77777777" w:rsidR="000E06BC" w:rsidRPr="00E571FF" w:rsidRDefault="000E06BC" w:rsidP="005B1235">
      <w:pPr>
        <w:pStyle w:val="-11"/>
        <w:ind w:left="0"/>
        <w:jc w:val="both"/>
        <w:rPr>
          <w:rFonts w:ascii="Sylfaen" w:hAnsi="Sylfaen" w:cs="Menlo Regular"/>
          <w:color w:val="948A54"/>
          <w:lang w:val="ka-GE"/>
        </w:rPr>
      </w:pPr>
    </w:p>
    <w:p w14:paraId="7A08A506" w14:textId="77777777" w:rsidR="00433945" w:rsidRPr="00E571FF" w:rsidRDefault="007131E2" w:rsidP="00433945">
      <w:pPr>
        <w:jc w:val="both"/>
        <w:rPr>
          <w:rFonts w:ascii="Sylfaen" w:hAnsi="Sylfaen" w:cs="Helvetica"/>
          <w:lang w:val="ka-GE"/>
        </w:rPr>
      </w:pPr>
      <w:r w:rsidRPr="00E571FF">
        <w:rPr>
          <w:rFonts w:ascii="Sylfaen" w:hAnsi="Sylfaen" w:cs="Helvetica"/>
          <w:lang w:val="ka-GE"/>
        </w:rPr>
        <w:lastRenderedPageBreak/>
        <w:t>2012 წლიდან საქართველომ შრომის ბაზრის ინსტიტუტების შექმნა და შესაბამისი პროგრამების ამუშავება</w:t>
      </w:r>
      <w:r w:rsidR="002327AD">
        <w:rPr>
          <w:rFonts w:ascii="Sylfaen" w:hAnsi="Sylfaen" w:cs="Helvetica"/>
          <w:lang w:val="ka-GE"/>
        </w:rPr>
        <w:t xml:space="preserve"> </w:t>
      </w:r>
      <w:r w:rsidR="002327AD" w:rsidRPr="00E571FF">
        <w:rPr>
          <w:rFonts w:ascii="Sylfaen" w:hAnsi="Sylfaen" w:cs="Helvetica"/>
          <w:lang w:val="ka-GE"/>
        </w:rPr>
        <w:t>დაიწყო</w:t>
      </w:r>
      <w:r w:rsidRPr="00E571FF">
        <w:rPr>
          <w:rFonts w:ascii="Sylfaen" w:hAnsi="Sylfaen" w:cs="Helvetica"/>
          <w:lang w:val="ka-GE"/>
        </w:rPr>
        <w:t xml:space="preserve">. </w:t>
      </w:r>
      <w:r w:rsidR="002327AD">
        <w:rPr>
          <w:rFonts w:ascii="Sylfaen" w:hAnsi="Sylfaen" w:cs="Helvetica"/>
          <w:lang w:val="ka-GE"/>
        </w:rPr>
        <w:t>ეს,</w:t>
      </w:r>
      <w:r w:rsidRPr="00E571FF">
        <w:rPr>
          <w:rFonts w:ascii="Sylfaen" w:hAnsi="Sylfaen" w:cs="Helvetica"/>
          <w:lang w:val="ka-GE"/>
        </w:rPr>
        <w:t xml:space="preserve"> დიდწილად</w:t>
      </w:r>
      <w:r w:rsidR="00104494" w:rsidRPr="00E571FF">
        <w:rPr>
          <w:rFonts w:ascii="Sylfaen" w:hAnsi="Sylfaen" w:cs="Helvetica"/>
          <w:lang w:val="ka-GE"/>
        </w:rPr>
        <w:t>,</w:t>
      </w:r>
      <w:r w:rsidRPr="00E571FF">
        <w:rPr>
          <w:rFonts w:ascii="Sylfaen" w:hAnsi="Sylfaen" w:cs="Helvetica"/>
          <w:lang w:val="ka-GE"/>
        </w:rPr>
        <w:t xml:space="preserve"> ევროკავშირთან </w:t>
      </w:r>
      <w:r w:rsidR="009D61BC" w:rsidRPr="00E571FF">
        <w:rPr>
          <w:rFonts w:ascii="Sylfaen" w:hAnsi="Sylfaen" w:cs="Helvetica"/>
          <w:lang w:val="ka-GE"/>
        </w:rPr>
        <w:t>ორმხრივი თანამშრომლობით და მის წინაშე აღებული ვალდებულებებით</w:t>
      </w:r>
      <w:r w:rsidR="002327AD">
        <w:rPr>
          <w:rFonts w:ascii="Sylfaen" w:hAnsi="Sylfaen" w:cs="Helvetica"/>
          <w:lang w:val="ka-GE"/>
        </w:rPr>
        <w:t xml:space="preserve"> იყო განპირობებული</w:t>
      </w:r>
      <w:r w:rsidRPr="00E571FF">
        <w:rPr>
          <w:rFonts w:ascii="Sylfaen" w:hAnsi="Sylfaen" w:cs="Helvetica"/>
          <w:lang w:val="ka-GE"/>
        </w:rPr>
        <w:t>. კერძოდ,</w:t>
      </w:r>
      <w:r w:rsidR="00433945" w:rsidRPr="00E571FF">
        <w:rPr>
          <w:rFonts w:ascii="Sylfaen" w:hAnsi="Sylfaen" w:cs="Helvetica"/>
          <w:lang w:val="ka-GE"/>
        </w:rPr>
        <w:t xml:space="preserve"> 2013 წელს ევროპის სამეზობლო პოლიტიკის ინსტრუმენტის ფარგლებში</w:t>
      </w:r>
      <w:r w:rsidR="002327AD">
        <w:rPr>
          <w:rFonts w:ascii="Sylfaen" w:hAnsi="Sylfaen" w:cs="Helvetica"/>
          <w:lang w:val="ka-GE"/>
        </w:rPr>
        <w:t>,</w:t>
      </w:r>
      <w:r w:rsidR="00433945" w:rsidRPr="00E571FF">
        <w:rPr>
          <w:rFonts w:ascii="Sylfaen" w:hAnsi="Sylfaen" w:cs="Helvetica"/>
          <w:lang w:val="ka-GE"/>
        </w:rPr>
        <w:t xml:space="preserve"> გაფორმდა ევროკავშირის საბიუჯეტო დახმარების პროგრამა 2014-2017 წლებისთვის, რომელიც </w:t>
      </w:r>
      <w:r w:rsidR="009D61BC" w:rsidRPr="00E571FF">
        <w:rPr>
          <w:rFonts w:ascii="Sylfaen" w:hAnsi="Sylfaen" w:cs="Helvetica"/>
          <w:lang w:val="ka-GE"/>
        </w:rPr>
        <w:t xml:space="preserve">ქართული </w:t>
      </w:r>
      <w:r w:rsidR="00433945" w:rsidRPr="00E571FF">
        <w:rPr>
          <w:rFonts w:ascii="Sylfaen" w:hAnsi="Sylfaen" w:cs="Helvetica"/>
          <w:lang w:val="ka-GE"/>
        </w:rPr>
        <w:t xml:space="preserve">სახელმწიფოს დახმარებას გულისხმობდა პროფესიული განათლებისა და დასაქმების სფეროს </w:t>
      </w:r>
      <w:r w:rsidR="005E60A0" w:rsidRPr="00E571FF">
        <w:rPr>
          <w:rFonts w:ascii="Sylfaen" w:hAnsi="Sylfaen" w:cs="Helvetica"/>
          <w:lang w:val="ka-GE"/>
        </w:rPr>
        <w:t>რეფორმაში.</w:t>
      </w:r>
      <w:r w:rsidR="003C0BA0" w:rsidRPr="00E571FF">
        <w:rPr>
          <w:rStyle w:val="FootnoteReference"/>
          <w:rFonts w:ascii="Sylfaen" w:hAnsi="Sylfaen" w:cs="Helvetica"/>
          <w:lang w:val="ka-GE"/>
        </w:rPr>
        <w:footnoteReference w:id="6"/>
      </w:r>
      <w:r w:rsidR="00433945" w:rsidRPr="00E571FF">
        <w:rPr>
          <w:rFonts w:ascii="Sylfaen" w:hAnsi="Sylfaen" w:cs="Helvetica"/>
          <w:lang w:val="ka-GE"/>
        </w:rPr>
        <w:t xml:space="preserve"> განსაკუთრებით უნდა </w:t>
      </w:r>
      <w:r w:rsidR="002327AD">
        <w:rPr>
          <w:rFonts w:ascii="Sylfaen" w:hAnsi="Sylfaen" w:cs="Helvetica"/>
          <w:lang w:val="ka-GE"/>
        </w:rPr>
        <w:t>აღინიშნოს</w:t>
      </w:r>
      <w:r w:rsidR="00433945" w:rsidRPr="00E571FF">
        <w:rPr>
          <w:rFonts w:ascii="Sylfaen" w:hAnsi="Sylfaen" w:cs="Helvetica"/>
          <w:lang w:val="ka-GE"/>
        </w:rPr>
        <w:t>, რომ საბიუჯეტო დახმარების ტრანშების გადმორიცხვის წინაპირობად</w:t>
      </w:r>
      <w:r w:rsidR="009D61BC" w:rsidRPr="00E571FF">
        <w:rPr>
          <w:rFonts w:ascii="Sylfaen" w:hAnsi="Sylfaen" w:cs="Helvetica"/>
          <w:lang w:val="ka-GE"/>
        </w:rPr>
        <w:t>, აღნიშნული შეთანხმება</w:t>
      </w:r>
      <w:r w:rsidR="00433945" w:rsidRPr="00E571FF">
        <w:rPr>
          <w:rFonts w:ascii="Sylfaen" w:hAnsi="Sylfaen" w:cs="Helvetica"/>
          <w:lang w:val="ka-GE"/>
        </w:rPr>
        <w:t xml:space="preserve"> დასაქმების სერვისებისა და შრომის ბაზრის ინსტიტუტების განვითარება</w:t>
      </w:r>
      <w:r w:rsidR="009D61BC" w:rsidRPr="00E571FF">
        <w:rPr>
          <w:rFonts w:ascii="Sylfaen" w:hAnsi="Sylfaen" w:cs="Helvetica"/>
          <w:lang w:val="ka-GE"/>
        </w:rPr>
        <w:t>ს ადგენდა.</w:t>
      </w:r>
      <w:r w:rsidR="00272A63" w:rsidRPr="00E571FF">
        <w:rPr>
          <w:rFonts w:ascii="Sylfaen" w:hAnsi="Sylfaen" w:cs="Helvetica"/>
          <w:lang w:val="ka-GE"/>
        </w:rPr>
        <w:t xml:space="preserve"> </w:t>
      </w:r>
      <w:r w:rsidR="009D61BC" w:rsidRPr="00E571FF">
        <w:rPr>
          <w:rFonts w:ascii="Sylfaen" w:hAnsi="Sylfaen" w:cs="Helvetica"/>
          <w:lang w:val="ka-GE"/>
        </w:rPr>
        <w:t xml:space="preserve">შრომისა და დასაქმების </w:t>
      </w:r>
      <w:r w:rsidR="00433945" w:rsidRPr="00E571FF">
        <w:rPr>
          <w:rFonts w:ascii="Sylfaen" w:hAnsi="Sylfaen" w:cs="Helvetica"/>
          <w:lang w:val="ka-GE"/>
        </w:rPr>
        <w:t>სფეროში ვალდებულებები კიდევ უფრო გაიზარდა 2014 წელს</w:t>
      </w:r>
      <w:r w:rsidR="009D61BC" w:rsidRPr="00E571FF">
        <w:rPr>
          <w:rFonts w:ascii="Sylfaen" w:hAnsi="Sylfaen" w:cs="Helvetica"/>
          <w:lang w:val="ka-GE"/>
        </w:rPr>
        <w:t>, როდესაც</w:t>
      </w:r>
      <w:r w:rsidR="00433945" w:rsidRPr="00E571FF">
        <w:rPr>
          <w:rFonts w:ascii="Sylfaen" w:hAnsi="Sylfaen" w:cs="Helvetica"/>
          <w:lang w:val="ka-GE"/>
        </w:rPr>
        <w:t xml:space="preserve"> საქართველო</w:t>
      </w:r>
      <w:r w:rsidR="009D61BC" w:rsidRPr="00E571FF">
        <w:rPr>
          <w:rFonts w:ascii="Sylfaen" w:hAnsi="Sylfaen" w:cs="Helvetica"/>
          <w:lang w:val="ka-GE"/>
        </w:rPr>
        <w:t>მ ხელი მოაწერა ევროკავშირთან</w:t>
      </w:r>
      <w:r w:rsidR="00433945" w:rsidRPr="00E571FF">
        <w:rPr>
          <w:rFonts w:ascii="Sylfaen" w:hAnsi="Sylfaen" w:cs="Helvetica"/>
          <w:lang w:val="ka-GE"/>
        </w:rPr>
        <w:t xml:space="preserve"> ასოცირების </w:t>
      </w:r>
      <w:r w:rsidR="009D61BC" w:rsidRPr="00E571FF">
        <w:rPr>
          <w:rFonts w:ascii="Sylfaen" w:hAnsi="Sylfaen" w:cs="Helvetica"/>
          <w:lang w:val="ka-GE"/>
        </w:rPr>
        <w:t>ხელშეკრულება</w:t>
      </w:r>
      <w:r w:rsidR="00433945" w:rsidRPr="00E571FF">
        <w:rPr>
          <w:rFonts w:ascii="Sylfaen" w:hAnsi="Sylfaen" w:cs="Helvetica"/>
          <w:lang w:val="ka-GE"/>
        </w:rPr>
        <w:t xml:space="preserve">ს. </w:t>
      </w:r>
    </w:p>
    <w:p w14:paraId="38AFDAE8" w14:textId="77777777" w:rsidR="00345982" w:rsidRPr="00E571FF" w:rsidRDefault="00345982" w:rsidP="00433945">
      <w:pPr>
        <w:jc w:val="both"/>
        <w:rPr>
          <w:rFonts w:ascii="Sylfaen" w:hAnsi="Sylfaen" w:cs="Helvetica"/>
          <w:lang w:val="ka-GE"/>
        </w:rPr>
      </w:pPr>
    </w:p>
    <w:p w14:paraId="4D6DB658" w14:textId="77777777" w:rsidR="009D61BC" w:rsidRPr="00E571FF" w:rsidRDefault="00CE5BFD" w:rsidP="00433945">
      <w:pPr>
        <w:jc w:val="both"/>
        <w:rPr>
          <w:rFonts w:ascii="Sylfaen" w:hAnsi="Sylfaen" w:cs="Helvetica"/>
          <w:lang w:val="ka-GE"/>
        </w:rPr>
      </w:pPr>
      <w:r w:rsidRPr="00E571FF">
        <w:rPr>
          <w:rFonts w:ascii="Sylfaen" w:hAnsi="Sylfaen" w:cs="Helvetica"/>
          <w:lang w:val="ka-GE"/>
        </w:rPr>
        <w:t xml:space="preserve">შრომისა და დასაქმების </w:t>
      </w:r>
      <w:r w:rsidR="009D61BC" w:rsidRPr="00E571FF">
        <w:rPr>
          <w:rFonts w:ascii="Sylfaen" w:hAnsi="Sylfaen" w:cs="Helvetica"/>
          <w:lang w:val="ka-GE"/>
        </w:rPr>
        <w:t>პოლიტიკაზე მთავარი პასუხისმგებელი ორგანო</w:t>
      </w:r>
      <w:r w:rsidRPr="00E571FF">
        <w:rPr>
          <w:rFonts w:ascii="Sylfaen" w:hAnsi="Sylfaen" w:cs="Helvetica"/>
          <w:lang w:val="ka-GE"/>
        </w:rPr>
        <w:t xml:space="preserve"> საქართველოს ოკუპირებული ტერიტორიებიდან დევნილთა, შრომის, ჯან</w:t>
      </w:r>
      <w:r w:rsidR="004906BE" w:rsidRPr="00E571FF">
        <w:rPr>
          <w:rFonts w:ascii="Sylfaen" w:hAnsi="Sylfaen" w:cs="Helvetica"/>
          <w:lang w:val="ka-GE"/>
        </w:rPr>
        <w:t>მრთელობისა და სოციალური დაცვის სამინისტრო</w:t>
      </w:r>
      <w:r w:rsidR="009D61BC" w:rsidRPr="00E571FF">
        <w:rPr>
          <w:rFonts w:ascii="Sylfaen" w:hAnsi="Sylfaen" w:cs="Helvetica"/>
          <w:lang w:val="ka-GE"/>
        </w:rPr>
        <w:t>ა. კერძოდ კი</w:t>
      </w:r>
      <w:r w:rsidR="005E60A0" w:rsidRPr="00E571FF">
        <w:rPr>
          <w:rFonts w:ascii="Sylfaen" w:hAnsi="Sylfaen" w:cs="Helvetica"/>
          <w:lang w:val="ka-GE"/>
        </w:rPr>
        <w:t>,</w:t>
      </w:r>
      <w:r w:rsidR="009D61BC" w:rsidRPr="00E571FF">
        <w:rPr>
          <w:rFonts w:ascii="Sylfaen" w:hAnsi="Sylfaen" w:cs="Helvetica"/>
          <w:lang w:val="ka-GE"/>
        </w:rPr>
        <w:t xml:space="preserve"> სამინისტროში არსებული</w:t>
      </w:r>
      <w:r w:rsidR="004906BE" w:rsidRPr="00E571FF">
        <w:rPr>
          <w:rFonts w:ascii="Sylfaen" w:hAnsi="Sylfaen" w:cs="Helvetica"/>
          <w:lang w:val="ka-GE"/>
        </w:rPr>
        <w:t xml:space="preserve"> შრომისა და დასაქმების დეპარტამენტი</w:t>
      </w:r>
      <w:r w:rsidR="009D61BC" w:rsidRPr="00E571FF">
        <w:rPr>
          <w:rFonts w:ascii="Sylfaen" w:hAnsi="Sylfaen" w:cs="Helvetica"/>
          <w:lang w:val="ka-GE"/>
        </w:rPr>
        <w:t xml:space="preserve">, რომელიც 2013 წელს შეიქმნა. </w:t>
      </w:r>
      <w:r w:rsidR="004906BE" w:rsidRPr="00E571FF">
        <w:rPr>
          <w:rFonts w:ascii="Sylfaen" w:hAnsi="Sylfaen" w:cs="Helvetica"/>
          <w:lang w:val="ka-GE"/>
        </w:rPr>
        <w:t>სწორედ აღნიშნულ</w:t>
      </w:r>
      <w:r w:rsidR="002327AD">
        <w:rPr>
          <w:rFonts w:ascii="Sylfaen" w:hAnsi="Sylfaen" w:cs="Helvetica"/>
          <w:lang w:val="ka-GE"/>
        </w:rPr>
        <w:t>მა</w:t>
      </w:r>
      <w:r w:rsidR="004906BE" w:rsidRPr="00E571FF">
        <w:rPr>
          <w:rFonts w:ascii="Sylfaen" w:hAnsi="Sylfaen" w:cs="Helvetica"/>
          <w:lang w:val="ka-GE"/>
        </w:rPr>
        <w:t xml:space="preserve"> დეპარტამენტ</w:t>
      </w:r>
      <w:r w:rsidR="002327AD">
        <w:rPr>
          <w:rFonts w:ascii="Sylfaen" w:hAnsi="Sylfaen" w:cs="Helvetica"/>
          <w:lang w:val="ka-GE"/>
        </w:rPr>
        <w:t>მა</w:t>
      </w:r>
      <w:r w:rsidR="004906BE" w:rsidRPr="00E571FF">
        <w:rPr>
          <w:rFonts w:ascii="Sylfaen" w:hAnsi="Sylfaen" w:cs="Helvetica"/>
          <w:lang w:val="ka-GE"/>
        </w:rPr>
        <w:t xml:space="preserve"> შე</w:t>
      </w:r>
      <w:r w:rsidR="002327AD">
        <w:rPr>
          <w:rFonts w:ascii="Sylfaen" w:hAnsi="Sylfaen" w:cs="Helvetica"/>
          <w:lang w:val="ka-GE"/>
        </w:rPr>
        <w:t>ი</w:t>
      </w:r>
      <w:r w:rsidR="004906BE" w:rsidRPr="00E571FF">
        <w:rPr>
          <w:rFonts w:ascii="Sylfaen" w:hAnsi="Sylfaen" w:cs="Helvetica"/>
          <w:lang w:val="ka-GE"/>
        </w:rPr>
        <w:t>მუშავ</w:t>
      </w:r>
      <w:r w:rsidR="002327AD">
        <w:rPr>
          <w:rFonts w:ascii="Sylfaen" w:hAnsi="Sylfaen" w:cs="Helvetica"/>
          <w:lang w:val="ka-GE"/>
        </w:rPr>
        <w:t>ა</w:t>
      </w:r>
      <w:r w:rsidR="004906BE" w:rsidRPr="00E571FF">
        <w:rPr>
          <w:rFonts w:ascii="Sylfaen" w:hAnsi="Sylfaen" w:cs="Helvetica"/>
          <w:lang w:val="ka-GE"/>
        </w:rPr>
        <w:t xml:space="preserve"> 2014-2018 წლის </w:t>
      </w:r>
      <w:r w:rsidR="002327AD">
        <w:rPr>
          <w:rFonts w:ascii="Sylfaen" w:hAnsi="Sylfaen" w:cs="Helvetica"/>
          <w:lang w:val="ka-GE"/>
        </w:rPr>
        <w:t>„</w:t>
      </w:r>
      <w:r w:rsidR="004906BE" w:rsidRPr="00E571FF">
        <w:rPr>
          <w:rFonts w:ascii="Sylfaen" w:hAnsi="Sylfaen" w:cs="Helvetica"/>
          <w:lang w:val="ka-GE"/>
        </w:rPr>
        <w:t>შრომის ბაზრის ფორმირების სტრატეგია</w:t>
      </w:r>
      <w:r w:rsidR="002327AD">
        <w:rPr>
          <w:rFonts w:ascii="Sylfaen" w:hAnsi="Sylfaen" w:cs="Helvetica"/>
          <w:lang w:val="ka-GE"/>
        </w:rPr>
        <w:t>“</w:t>
      </w:r>
      <w:r w:rsidR="004906BE" w:rsidRPr="00E571FF">
        <w:rPr>
          <w:rStyle w:val="FootnoteReference"/>
          <w:rFonts w:ascii="Sylfaen" w:hAnsi="Sylfaen" w:cs="Helvetica"/>
          <w:lang w:val="ka-GE"/>
        </w:rPr>
        <w:footnoteReference w:id="7"/>
      </w:r>
      <w:r w:rsidR="004906BE" w:rsidRPr="00E571FF">
        <w:rPr>
          <w:rFonts w:ascii="Sylfaen" w:hAnsi="Sylfaen" w:cs="Helvetica"/>
          <w:lang w:val="ka-GE"/>
        </w:rPr>
        <w:t xml:space="preserve">, რომელიც </w:t>
      </w:r>
      <w:r w:rsidR="009D61BC" w:rsidRPr="00E571FF">
        <w:rPr>
          <w:rFonts w:ascii="Sylfaen" w:hAnsi="Sylfaen" w:cs="Helvetica"/>
          <w:lang w:val="ka-GE"/>
        </w:rPr>
        <w:t>ბოლო ათწლეულის განმავლობაში</w:t>
      </w:r>
      <w:r w:rsidR="002327AD">
        <w:rPr>
          <w:rFonts w:ascii="Sylfaen" w:hAnsi="Sylfaen" w:cs="Helvetica"/>
          <w:lang w:val="ka-GE"/>
        </w:rPr>
        <w:t>,</w:t>
      </w:r>
      <w:r w:rsidR="009D61BC" w:rsidRPr="00E571FF">
        <w:rPr>
          <w:rFonts w:ascii="Sylfaen" w:hAnsi="Sylfaen" w:cs="Helvetica"/>
          <w:lang w:val="ka-GE"/>
        </w:rPr>
        <w:t xml:space="preserve"> მოცემულ სფეროში შექმნილი პირველი სტრატეგიული დოკუმენტი იყო. სტრატეგიის ძირითადი მიზნები ქვეყანაში შრომისა და დასაქმების პოლიტიკისათვის აუცილებელი საკანონმდებლო ბაზის შექმნა/რევიზია, შესაბამისი ინსტიტუტების ფორმირება და პროგრამების განხორციელება იყო. </w:t>
      </w:r>
    </w:p>
    <w:p w14:paraId="04F9336D" w14:textId="77777777" w:rsidR="009D61BC" w:rsidRPr="00E571FF" w:rsidRDefault="009D61BC" w:rsidP="00433945">
      <w:pPr>
        <w:jc w:val="both"/>
        <w:rPr>
          <w:rFonts w:ascii="Sylfaen" w:hAnsi="Sylfaen" w:cs="Helvetica"/>
          <w:lang w:val="ka-GE"/>
        </w:rPr>
      </w:pPr>
    </w:p>
    <w:p w14:paraId="67368DD3" w14:textId="77777777" w:rsidR="004906BE" w:rsidRPr="00E571FF" w:rsidRDefault="004906BE" w:rsidP="00433945">
      <w:pPr>
        <w:jc w:val="both"/>
        <w:rPr>
          <w:rFonts w:ascii="Sylfaen" w:hAnsi="Sylfaen" w:cs="Helvetica"/>
          <w:lang w:val="ka-GE"/>
        </w:rPr>
      </w:pPr>
      <w:r w:rsidRPr="00E571FF">
        <w:rPr>
          <w:rFonts w:ascii="Sylfaen" w:hAnsi="Sylfaen" w:cs="Helvetica"/>
          <w:lang w:val="ka-GE"/>
        </w:rPr>
        <w:t xml:space="preserve">რაც შეეხება დასაქმების </w:t>
      </w:r>
      <w:r w:rsidR="009D61BC" w:rsidRPr="00E571FF">
        <w:rPr>
          <w:rFonts w:ascii="Sylfaen" w:hAnsi="Sylfaen" w:cs="Helvetica"/>
          <w:lang w:val="ka-GE"/>
        </w:rPr>
        <w:t xml:space="preserve">პოლიტიკის </w:t>
      </w:r>
      <w:r w:rsidRPr="00E571FF">
        <w:rPr>
          <w:rFonts w:ascii="Sylfaen" w:hAnsi="Sylfaen" w:cs="Helvetica"/>
          <w:lang w:val="ka-GE"/>
        </w:rPr>
        <w:t>უშუალო განხორციელებას</w:t>
      </w:r>
      <w:r w:rsidR="005E60A0" w:rsidRPr="00E571FF">
        <w:rPr>
          <w:rFonts w:ascii="Sylfaen" w:hAnsi="Sylfaen" w:cs="Helvetica"/>
          <w:lang w:val="ka-GE"/>
        </w:rPr>
        <w:t>,</w:t>
      </w:r>
      <w:r w:rsidR="009D61BC" w:rsidRPr="00E571FF">
        <w:rPr>
          <w:rFonts w:ascii="Sylfaen" w:hAnsi="Sylfaen" w:cs="Helvetica"/>
          <w:lang w:val="ka-GE"/>
        </w:rPr>
        <w:t xml:space="preserve"> ეს ფუნქცია</w:t>
      </w:r>
      <w:r w:rsidRPr="00E571FF">
        <w:rPr>
          <w:rFonts w:ascii="Sylfaen" w:hAnsi="Sylfaen" w:cs="Helvetica"/>
          <w:lang w:val="ka-GE"/>
        </w:rPr>
        <w:t xml:space="preserve"> სოციალური მომსახურების სააგენტოს </w:t>
      </w:r>
      <w:r w:rsidR="002327AD">
        <w:rPr>
          <w:rFonts w:ascii="Sylfaen" w:hAnsi="Sylfaen" w:cs="Helvetica"/>
          <w:lang w:val="ka-GE"/>
        </w:rPr>
        <w:t>„</w:t>
      </w:r>
      <w:r w:rsidRPr="00E571FF">
        <w:rPr>
          <w:rFonts w:ascii="Sylfaen" w:hAnsi="Sylfaen" w:cs="Helvetica"/>
          <w:lang w:val="ka-GE"/>
        </w:rPr>
        <w:t>დასაქმების ხელშეწყობის დეპარტამენტს</w:t>
      </w:r>
      <w:r w:rsidR="002327AD">
        <w:rPr>
          <w:rFonts w:ascii="Sylfaen" w:hAnsi="Sylfaen" w:cs="Helvetica"/>
          <w:lang w:val="ka-GE"/>
        </w:rPr>
        <w:t>“</w:t>
      </w:r>
      <w:r w:rsidR="009D61BC" w:rsidRPr="00E571FF">
        <w:rPr>
          <w:rFonts w:ascii="Sylfaen" w:hAnsi="Sylfaen" w:cs="Helvetica"/>
          <w:lang w:val="ka-GE"/>
        </w:rPr>
        <w:t xml:space="preserve"> დაევალა</w:t>
      </w:r>
      <w:r w:rsidRPr="00E571FF">
        <w:rPr>
          <w:rFonts w:ascii="Sylfaen" w:hAnsi="Sylfaen" w:cs="Helvetica"/>
          <w:lang w:val="ka-GE"/>
        </w:rPr>
        <w:t>.</w:t>
      </w:r>
      <w:r w:rsidR="001E0D07" w:rsidRPr="00E571FF">
        <w:rPr>
          <w:rFonts w:ascii="Sylfaen" w:hAnsi="Sylfaen" w:cs="Helvetica"/>
          <w:lang w:val="ka-GE"/>
        </w:rPr>
        <w:t xml:space="preserve"> </w:t>
      </w:r>
      <w:r w:rsidR="007465E6" w:rsidRPr="00E571FF">
        <w:rPr>
          <w:rFonts w:ascii="Sylfaen" w:hAnsi="Sylfaen" w:cs="Helvetica"/>
          <w:lang w:val="ka-GE"/>
        </w:rPr>
        <w:t>მისი მთავარი ფუნქციაა</w:t>
      </w:r>
      <w:r w:rsidR="005E60A0" w:rsidRPr="00E571FF">
        <w:rPr>
          <w:rFonts w:ascii="Sylfaen" w:hAnsi="Sylfaen" w:cs="Helvetica"/>
          <w:lang w:val="ka-GE"/>
        </w:rPr>
        <w:t>,</w:t>
      </w:r>
      <w:r w:rsidR="007465E6" w:rsidRPr="00E571FF">
        <w:rPr>
          <w:rFonts w:ascii="Sylfaen" w:hAnsi="Sylfaen" w:cs="Helvetica"/>
          <w:lang w:val="ka-GE"/>
        </w:rPr>
        <w:t xml:space="preserve"> ერთი მხრივ</w:t>
      </w:r>
      <w:r w:rsidR="005E60A0" w:rsidRPr="00E571FF">
        <w:rPr>
          <w:rFonts w:ascii="Sylfaen" w:hAnsi="Sylfaen" w:cs="Helvetica"/>
          <w:lang w:val="ka-GE"/>
        </w:rPr>
        <w:t>,</w:t>
      </w:r>
      <w:r w:rsidR="007465E6" w:rsidRPr="00E571FF">
        <w:rPr>
          <w:rFonts w:ascii="Sylfaen" w:hAnsi="Sylfaen" w:cs="Helvetica"/>
          <w:lang w:val="ka-GE"/>
        </w:rPr>
        <w:t xml:space="preserve"> სამუშაოს მაძიებლების რეგისტრაცია და მეორე მხრივ, </w:t>
      </w:r>
      <w:r w:rsidR="002327AD">
        <w:rPr>
          <w:rFonts w:ascii="Sylfaen" w:hAnsi="Sylfaen" w:cs="Helvetica"/>
          <w:lang w:val="ka-GE"/>
        </w:rPr>
        <w:t>მათთვის</w:t>
      </w:r>
      <w:r w:rsidR="007465E6" w:rsidRPr="00E571FF">
        <w:rPr>
          <w:rFonts w:ascii="Sylfaen" w:hAnsi="Sylfaen" w:cs="Helvetica"/>
          <w:lang w:val="ka-GE"/>
        </w:rPr>
        <w:t xml:space="preserve"> </w:t>
      </w:r>
      <w:r w:rsidR="002327AD">
        <w:rPr>
          <w:rFonts w:ascii="Sylfaen" w:hAnsi="Sylfaen" w:cs="Helvetica"/>
          <w:lang w:val="ka-GE"/>
        </w:rPr>
        <w:t>„</w:t>
      </w:r>
      <w:r w:rsidR="007465E6" w:rsidRPr="00E571FF">
        <w:rPr>
          <w:rFonts w:ascii="Sylfaen" w:hAnsi="Sylfaen" w:cs="Helvetica"/>
          <w:lang w:val="ka-GE"/>
        </w:rPr>
        <w:t>დასაქმების სერვისები</w:t>
      </w:r>
      <w:r w:rsidR="002327AD">
        <w:rPr>
          <w:rFonts w:ascii="Sylfaen" w:hAnsi="Sylfaen" w:cs="Helvetica"/>
          <w:lang w:val="ka-GE"/>
        </w:rPr>
        <w:t>ს“ შეთავაზება</w:t>
      </w:r>
      <w:r w:rsidR="007465E6" w:rsidRPr="00E571FF">
        <w:rPr>
          <w:rFonts w:ascii="Sylfaen" w:hAnsi="Sylfaen" w:cs="Helvetica"/>
          <w:lang w:val="ka-GE"/>
        </w:rPr>
        <w:t xml:space="preserve">. </w:t>
      </w:r>
      <w:r w:rsidR="00376377" w:rsidRPr="00E571FF">
        <w:rPr>
          <w:rFonts w:ascii="Sylfaen" w:hAnsi="Sylfaen" w:cs="Helvetica"/>
          <w:lang w:val="ka-GE"/>
        </w:rPr>
        <w:t xml:space="preserve">აღსანიშნავია ისიც, რომ 2019 წლის 1 დეკემბრიდან იგეგმება აღნიშნული დეპარტამენტის ცალკე სამსახურად (სააგენტოდ) გარდაქმნა და მისი როგორც ევროპული </w:t>
      </w:r>
      <w:r w:rsidR="002327AD">
        <w:rPr>
          <w:rFonts w:ascii="Sylfaen" w:hAnsi="Sylfaen" w:cs="Helvetica"/>
          <w:lang w:val="ka-GE"/>
        </w:rPr>
        <w:t>„</w:t>
      </w:r>
      <w:r w:rsidR="00376377" w:rsidRPr="00E571FF">
        <w:rPr>
          <w:rFonts w:ascii="Sylfaen" w:hAnsi="Sylfaen" w:cs="Helvetica"/>
          <w:lang w:val="ka-GE"/>
        </w:rPr>
        <w:t>საჯარო დასაქმების სამსახურად</w:t>
      </w:r>
      <w:r w:rsidR="002327AD">
        <w:rPr>
          <w:rFonts w:ascii="Sylfaen" w:hAnsi="Sylfaen" w:cs="Helvetica"/>
          <w:lang w:val="ka-GE"/>
        </w:rPr>
        <w:t>“</w:t>
      </w:r>
      <w:r w:rsidR="00376377" w:rsidRPr="00E571FF">
        <w:rPr>
          <w:rFonts w:ascii="Sylfaen" w:hAnsi="Sylfaen" w:cs="Helvetica"/>
          <w:lang w:val="ka-GE"/>
        </w:rPr>
        <w:t xml:space="preserve"> ჩამოყალიბება. </w:t>
      </w:r>
    </w:p>
    <w:p w14:paraId="32EBBE75" w14:textId="77777777" w:rsidR="007465E6" w:rsidRPr="00E571FF" w:rsidRDefault="007465E6" w:rsidP="00433945">
      <w:pPr>
        <w:jc w:val="both"/>
        <w:rPr>
          <w:rFonts w:ascii="Sylfaen" w:hAnsi="Sylfaen" w:cs="Helvetica"/>
          <w:lang w:val="ka-GE"/>
        </w:rPr>
      </w:pPr>
    </w:p>
    <w:p w14:paraId="18F64A13" w14:textId="77777777" w:rsidR="005A59E9" w:rsidRPr="00E571FF" w:rsidRDefault="005A59E9" w:rsidP="000B767B">
      <w:pPr>
        <w:jc w:val="both"/>
        <w:rPr>
          <w:rFonts w:ascii="Sylfaen" w:hAnsi="Sylfaen" w:cs="Helvetica"/>
          <w:lang w:val="ka-GE"/>
        </w:rPr>
      </w:pPr>
      <w:r w:rsidRPr="00E571FF">
        <w:rPr>
          <w:rFonts w:ascii="Sylfaen" w:hAnsi="Sylfaen" w:cs="Helvetica"/>
          <w:lang w:val="ka-GE"/>
        </w:rPr>
        <w:t xml:space="preserve">სამუშაოს მაძიებელთა </w:t>
      </w:r>
      <w:r w:rsidR="007465E6" w:rsidRPr="00E571FF">
        <w:rPr>
          <w:rFonts w:ascii="Sylfaen" w:hAnsi="Sylfaen" w:cs="Helvetica"/>
          <w:lang w:val="ka-GE"/>
        </w:rPr>
        <w:t xml:space="preserve">რეგისტრაციის მიზნით, დეპარტამენტში შეიქმნა </w:t>
      </w:r>
      <w:r w:rsidRPr="00E571FF">
        <w:rPr>
          <w:rFonts w:ascii="Sylfaen" w:hAnsi="Sylfaen" w:cs="Helvetica"/>
          <w:lang w:val="ka-GE"/>
        </w:rPr>
        <w:t xml:space="preserve">ელექტრონული პორტალი </w:t>
      </w:r>
      <w:hyperlink r:id="rId14" w:history="1">
        <w:r w:rsidRPr="00E571FF">
          <w:rPr>
            <w:rStyle w:val="Hyperlink"/>
            <w:rFonts w:ascii="Sylfaen" w:hAnsi="Sylfaen" w:cs="Helvetica"/>
            <w:lang w:val="ka-GE"/>
          </w:rPr>
          <w:t>www.worknet.gov.ge</w:t>
        </w:r>
      </w:hyperlink>
      <w:r w:rsidR="007465E6" w:rsidRPr="00E571FF">
        <w:rPr>
          <w:rFonts w:ascii="Sylfaen" w:hAnsi="Sylfaen" w:cs="Helvetica"/>
          <w:lang w:val="ka-GE"/>
        </w:rPr>
        <w:t>,</w:t>
      </w:r>
      <w:r w:rsidRPr="00E571FF">
        <w:rPr>
          <w:rFonts w:ascii="Sylfaen" w:hAnsi="Sylfaen" w:cs="Helvetica"/>
          <w:lang w:val="ka-GE"/>
        </w:rPr>
        <w:t xml:space="preserve"> რომელ</w:t>
      </w:r>
      <w:r w:rsidR="007465E6" w:rsidRPr="00E571FF">
        <w:rPr>
          <w:rFonts w:ascii="Sylfaen" w:hAnsi="Sylfaen" w:cs="Helvetica"/>
          <w:lang w:val="ka-GE"/>
        </w:rPr>
        <w:t>ში</w:t>
      </w:r>
      <w:r w:rsidRPr="00E571FF">
        <w:rPr>
          <w:rFonts w:ascii="Sylfaen" w:hAnsi="Sylfaen" w:cs="Helvetica"/>
          <w:lang w:val="ka-GE"/>
        </w:rPr>
        <w:t>ც 2018 წლის მონაცემებით</w:t>
      </w:r>
      <w:r w:rsidR="002327AD">
        <w:rPr>
          <w:rFonts w:ascii="Sylfaen" w:hAnsi="Sylfaen" w:cs="Helvetica"/>
          <w:lang w:val="ka-GE"/>
        </w:rPr>
        <w:t>,</w:t>
      </w:r>
      <w:r w:rsidRPr="00E571FF">
        <w:rPr>
          <w:rFonts w:ascii="Sylfaen" w:hAnsi="Sylfaen" w:cs="Helvetica"/>
          <w:lang w:val="ka-GE"/>
        </w:rPr>
        <w:t xml:space="preserve"> 234 436 მომხმარებელია დარეგისტრირებული</w:t>
      </w:r>
      <w:r w:rsidR="005E60A0" w:rsidRPr="00E571FF">
        <w:rPr>
          <w:rFonts w:ascii="Sylfaen" w:hAnsi="Sylfaen" w:cs="Helvetica"/>
          <w:lang w:val="ka-GE"/>
        </w:rPr>
        <w:t>.</w:t>
      </w:r>
      <w:r w:rsidR="003C0BA0" w:rsidRPr="00E571FF">
        <w:rPr>
          <w:rStyle w:val="FootnoteReference"/>
          <w:rFonts w:ascii="Sylfaen" w:hAnsi="Sylfaen" w:cs="Helvetica"/>
          <w:lang w:val="ka-GE"/>
        </w:rPr>
        <w:footnoteReference w:id="8"/>
      </w:r>
      <w:r w:rsidRPr="00E571FF">
        <w:rPr>
          <w:rFonts w:ascii="Sylfaen" w:hAnsi="Sylfaen" w:cs="Helvetica"/>
          <w:lang w:val="ka-GE"/>
        </w:rPr>
        <w:t xml:space="preserve"> </w:t>
      </w:r>
      <w:r w:rsidR="007465E6" w:rsidRPr="00E571FF">
        <w:rPr>
          <w:rFonts w:ascii="Sylfaen" w:hAnsi="Sylfaen" w:cs="Helvetica"/>
          <w:lang w:val="ka-GE"/>
        </w:rPr>
        <w:t>აღნიშნულ</w:t>
      </w:r>
      <w:r w:rsidRPr="00E571FF">
        <w:rPr>
          <w:rFonts w:ascii="Sylfaen" w:hAnsi="Sylfaen" w:cs="Helvetica"/>
          <w:lang w:val="ka-GE"/>
        </w:rPr>
        <w:t xml:space="preserve"> </w:t>
      </w:r>
      <w:r w:rsidRPr="00E571FF">
        <w:rPr>
          <w:rFonts w:ascii="Sylfaen" w:hAnsi="Sylfaen" w:cs="Helvetica"/>
          <w:lang w:val="ka-GE"/>
        </w:rPr>
        <w:lastRenderedPageBreak/>
        <w:t>პორტალზე რეგისტრაცია პირველი ნაბიჯია ყველა ბენეფიციარისათვის, რომელიც დეპარტამენტს დახმარებისთვის</w:t>
      </w:r>
      <w:r w:rsidR="0009136E">
        <w:rPr>
          <w:rFonts w:ascii="Sylfaen" w:hAnsi="Sylfaen" w:cs="Helvetica"/>
          <w:lang w:val="ka-GE"/>
        </w:rPr>
        <w:t xml:space="preserve"> </w:t>
      </w:r>
      <w:r w:rsidR="0009136E" w:rsidRPr="00E571FF">
        <w:rPr>
          <w:rFonts w:ascii="Sylfaen" w:hAnsi="Sylfaen" w:cs="Helvetica"/>
          <w:lang w:val="ka-GE"/>
        </w:rPr>
        <w:t>მიმართავს</w:t>
      </w:r>
      <w:r w:rsidRPr="00E571FF">
        <w:rPr>
          <w:rFonts w:ascii="Sylfaen" w:hAnsi="Sylfaen" w:cs="Helvetica"/>
          <w:lang w:val="ka-GE"/>
        </w:rPr>
        <w:t xml:space="preserve">. პორტალზე საკუთარი ანგარიშის შექმნის დროს სამუშაოს მაძიებელი წარმოადგენს ინფორმაციას საკუთარი პიროვნების, განათლების, სამუშაო გამოცდილებისა და დასაქმებისათვის საჭირო სხვა მნიშვნელოვან </w:t>
      </w:r>
      <w:r w:rsidR="00272A63" w:rsidRPr="00E571FF">
        <w:rPr>
          <w:rFonts w:ascii="Sylfaen" w:hAnsi="Sylfaen" w:cs="Helvetica"/>
          <w:lang w:val="ka-GE"/>
        </w:rPr>
        <w:t>საკითხებზე</w:t>
      </w:r>
      <w:r w:rsidRPr="00E571FF">
        <w:rPr>
          <w:rFonts w:ascii="Sylfaen" w:hAnsi="Sylfaen" w:cs="Helvetica"/>
          <w:lang w:val="ka-GE"/>
        </w:rPr>
        <w:t xml:space="preserve">. პორტალს ასევე გააჩნია დამსაქმებლის რეგისტრაციის </w:t>
      </w:r>
      <w:r w:rsidR="003A0205" w:rsidRPr="00E571FF">
        <w:rPr>
          <w:rFonts w:ascii="Sylfaen" w:hAnsi="Sylfaen" w:cs="Helvetica"/>
          <w:lang w:val="ka-GE"/>
        </w:rPr>
        <w:t xml:space="preserve">მოდული, რომელიც დარეგისტრირებულ კომპანიას </w:t>
      </w:r>
      <w:r w:rsidR="0009136E" w:rsidRPr="00E571FF">
        <w:rPr>
          <w:rFonts w:ascii="Sylfaen" w:hAnsi="Sylfaen" w:cs="Helvetica"/>
          <w:lang w:val="ka-GE"/>
        </w:rPr>
        <w:t xml:space="preserve">საშუალებას აძლევს </w:t>
      </w:r>
      <w:r w:rsidR="003A0205" w:rsidRPr="00E571FF">
        <w:rPr>
          <w:rFonts w:ascii="Sylfaen" w:hAnsi="Sylfaen" w:cs="Helvetica"/>
          <w:lang w:val="ka-GE"/>
        </w:rPr>
        <w:t xml:space="preserve">ონლაინ </w:t>
      </w:r>
      <w:r w:rsidRPr="00E571FF">
        <w:rPr>
          <w:rFonts w:ascii="Sylfaen" w:hAnsi="Sylfaen" w:cs="Helvetica"/>
          <w:lang w:val="ka-GE"/>
        </w:rPr>
        <w:t>განათავს</w:t>
      </w:r>
      <w:r w:rsidR="003A0205" w:rsidRPr="00E571FF">
        <w:rPr>
          <w:rFonts w:ascii="Sylfaen" w:hAnsi="Sylfaen" w:cs="Helvetica"/>
          <w:lang w:val="ka-GE"/>
        </w:rPr>
        <w:t>ოს</w:t>
      </w:r>
      <w:r w:rsidRPr="00E571FF">
        <w:rPr>
          <w:rFonts w:ascii="Sylfaen" w:hAnsi="Sylfaen" w:cs="Helvetica"/>
          <w:lang w:val="ka-GE"/>
        </w:rPr>
        <w:t xml:space="preserve"> ვაკანსი</w:t>
      </w:r>
      <w:r w:rsidR="003A0205" w:rsidRPr="00E571FF">
        <w:rPr>
          <w:rFonts w:ascii="Sylfaen" w:hAnsi="Sylfaen" w:cs="Helvetica"/>
          <w:lang w:val="ka-GE"/>
        </w:rPr>
        <w:t>ები</w:t>
      </w:r>
      <w:r w:rsidRPr="00E571FF">
        <w:rPr>
          <w:rFonts w:ascii="Sylfaen" w:hAnsi="Sylfaen" w:cs="Helvetica"/>
          <w:lang w:val="ka-GE"/>
        </w:rPr>
        <w:t xml:space="preserve">. </w:t>
      </w:r>
      <w:r w:rsidR="003A0205" w:rsidRPr="00E571FF">
        <w:rPr>
          <w:rFonts w:ascii="Sylfaen" w:hAnsi="Sylfaen" w:cs="Helvetica"/>
          <w:lang w:val="ka-GE"/>
        </w:rPr>
        <w:t>აღნიშნული პორტალის პროგრამული უზრუნველყოფა ასევე ითვალისწინებს</w:t>
      </w:r>
      <w:r w:rsidRPr="00E571FF">
        <w:rPr>
          <w:rFonts w:ascii="Sylfaen" w:hAnsi="Sylfaen" w:cs="Helvetica"/>
          <w:lang w:val="ka-GE"/>
        </w:rPr>
        <w:t xml:space="preserve"> სამუშაოს </w:t>
      </w:r>
      <w:r w:rsidR="003A0205" w:rsidRPr="00E571FF">
        <w:rPr>
          <w:rFonts w:ascii="Sylfaen" w:hAnsi="Sylfaen" w:cs="Helvetica"/>
          <w:lang w:val="ka-GE"/>
        </w:rPr>
        <w:t>მაძიებ</w:t>
      </w:r>
      <w:r w:rsidRPr="00E571FF">
        <w:rPr>
          <w:rFonts w:ascii="Sylfaen" w:hAnsi="Sylfaen" w:cs="Helvetica"/>
          <w:lang w:val="ka-GE"/>
        </w:rPr>
        <w:t>ლ</w:t>
      </w:r>
      <w:r w:rsidR="003A0205" w:rsidRPr="00E571FF">
        <w:rPr>
          <w:rFonts w:ascii="Sylfaen" w:hAnsi="Sylfaen" w:cs="Helvetica"/>
          <w:lang w:val="ka-GE"/>
        </w:rPr>
        <w:t>ი</w:t>
      </w:r>
      <w:r w:rsidRPr="00E571FF">
        <w:rPr>
          <w:rFonts w:ascii="Sylfaen" w:hAnsi="Sylfaen" w:cs="Helvetica"/>
          <w:lang w:val="ka-GE"/>
        </w:rPr>
        <w:t>ს</w:t>
      </w:r>
      <w:r w:rsidR="003A0205" w:rsidRPr="00E571FF">
        <w:rPr>
          <w:rFonts w:ascii="Sylfaen" w:hAnsi="Sylfaen" w:cs="Helvetica"/>
          <w:lang w:val="ka-GE"/>
        </w:rPr>
        <w:t>ა</w:t>
      </w:r>
      <w:r w:rsidRPr="00E571FF">
        <w:rPr>
          <w:rFonts w:ascii="Sylfaen" w:hAnsi="Sylfaen" w:cs="Helvetica"/>
          <w:lang w:val="ka-GE"/>
        </w:rPr>
        <w:t xml:space="preserve"> და </w:t>
      </w:r>
      <w:r w:rsidR="003A0205" w:rsidRPr="00E571FF">
        <w:rPr>
          <w:rFonts w:ascii="Sylfaen" w:hAnsi="Sylfaen" w:cs="Helvetica"/>
          <w:lang w:val="ka-GE"/>
        </w:rPr>
        <w:t>ვაკანსიი</w:t>
      </w:r>
      <w:r w:rsidRPr="00E571FF">
        <w:rPr>
          <w:rFonts w:ascii="Sylfaen" w:hAnsi="Sylfaen" w:cs="Helvetica"/>
          <w:lang w:val="ka-GE"/>
        </w:rPr>
        <w:t xml:space="preserve">ს ერთმანეთთან </w:t>
      </w:r>
      <w:r w:rsidR="00272A63" w:rsidRPr="00E571FF">
        <w:rPr>
          <w:rFonts w:ascii="Sylfaen" w:hAnsi="Sylfaen" w:cs="Helvetica"/>
          <w:lang w:val="ka-GE"/>
        </w:rPr>
        <w:t>ავტომატურ</w:t>
      </w:r>
      <w:r w:rsidRPr="00E571FF">
        <w:rPr>
          <w:rFonts w:ascii="Sylfaen" w:hAnsi="Sylfaen" w:cs="Helvetica"/>
          <w:lang w:val="ka-GE"/>
        </w:rPr>
        <w:t xml:space="preserve"> </w:t>
      </w:r>
      <w:r w:rsidR="00180BE4" w:rsidRPr="00E571FF">
        <w:rPr>
          <w:rFonts w:ascii="Sylfaen" w:hAnsi="Sylfaen" w:cs="Helvetica"/>
          <w:lang w:val="ka-GE"/>
        </w:rPr>
        <w:t>დ</w:t>
      </w:r>
      <w:r w:rsidRPr="00E571FF">
        <w:rPr>
          <w:rFonts w:ascii="Sylfaen" w:hAnsi="Sylfaen" w:cs="Helvetica"/>
          <w:lang w:val="ka-GE"/>
        </w:rPr>
        <w:t>აკავშირებ</w:t>
      </w:r>
      <w:r w:rsidR="00180BE4" w:rsidRPr="00E571FF">
        <w:rPr>
          <w:rFonts w:ascii="Sylfaen" w:hAnsi="Sylfaen" w:cs="Helvetica"/>
          <w:lang w:val="ka-GE"/>
        </w:rPr>
        <w:t>ა</w:t>
      </w:r>
      <w:r w:rsidRPr="00E571FF">
        <w:rPr>
          <w:rFonts w:ascii="Sylfaen" w:hAnsi="Sylfaen" w:cs="Helvetica"/>
          <w:lang w:val="ka-GE"/>
        </w:rPr>
        <w:t>ს</w:t>
      </w:r>
      <w:r w:rsidR="00180BE4" w:rsidRPr="00E571FF">
        <w:rPr>
          <w:rFonts w:ascii="Sylfaen" w:hAnsi="Sylfaen" w:cs="Helvetica"/>
          <w:lang w:val="ka-GE"/>
        </w:rPr>
        <w:t xml:space="preserve">, თუმცა ეს ფუნქცია ჯერჯერობით </w:t>
      </w:r>
      <w:r w:rsidR="0009136E">
        <w:rPr>
          <w:rFonts w:ascii="Sylfaen" w:hAnsi="Sylfaen" w:cs="Helvetica"/>
          <w:lang w:val="ka-GE"/>
        </w:rPr>
        <w:t xml:space="preserve">არ </w:t>
      </w:r>
      <w:r w:rsidR="00180BE4" w:rsidRPr="00E571FF">
        <w:rPr>
          <w:rFonts w:ascii="Sylfaen" w:hAnsi="Sylfaen" w:cs="Helvetica"/>
          <w:lang w:val="ka-GE"/>
        </w:rPr>
        <w:t>ამუშავებულ</w:t>
      </w:r>
      <w:r w:rsidR="0009136E">
        <w:rPr>
          <w:rFonts w:ascii="Sylfaen" w:hAnsi="Sylfaen" w:cs="Helvetica"/>
          <w:lang w:val="ka-GE"/>
        </w:rPr>
        <w:t>ა</w:t>
      </w:r>
      <w:r w:rsidR="00180BE4" w:rsidRPr="00E571FF">
        <w:rPr>
          <w:rFonts w:ascii="Sylfaen" w:hAnsi="Sylfaen" w:cs="Helvetica"/>
          <w:lang w:val="ka-GE"/>
        </w:rPr>
        <w:t>.</w:t>
      </w:r>
      <w:r w:rsidRPr="00E571FF">
        <w:rPr>
          <w:rFonts w:ascii="Sylfaen" w:hAnsi="Sylfaen" w:cs="Helvetica"/>
          <w:lang w:val="ka-GE"/>
        </w:rPr>
        <w:t xml:space="preserve"> ასევე უნდა აღინიშნოს ისიც, რომ დამსაქმებელთა</w:t>
      </w:r>
      <w:r w:rsidR="00B45F09" w:rsidRPr="00E571FF">
        <w:rPr>
          <w:rFonts w:ascii="Sylfaen" w:hAnsi="Sylfaen" w:cs="Helvetica"/>
          <w:lang w:val="ka-GE"/>
        </w:rPr>
        <w:t xml:space="preserve"> მხრიდან </w:t>
      </w:r>
      <w:r w:rsidRPr="00E571FF">
        <w:rPr>
          <w:rFonts w:ascii="Sylfaen" w:hAnsi="Sylfaen" w:cs="Helvetica"/>
          <w:lang w:val="ka-GE"/>
        </w:rPr>
        <w:t>პორტალი</w:t>
      </w:r>
      <w:r w:rsidR="00B45F09" w:rsidRPr="00E571FF">
        <w:rPr>
          <w:rFonts w:ascii="Sylfaen" w:hAnsi="Sylfaen" w:cs="Helvetica"/>
          <w:lang w:val="ka-GE"/>
        </w:rPr>
        <w:t>ს შექმნას დიდი გამოხმაურება არ მოჰყოლია</w:t>
      </w:r>
      <w:r w:rsidRPr="00E571FF">
        <w:rPr>
          <w:rFonts w:ascii="Sylfaen" w:hAnsi="Sylfaen" w:cs="Helvetica"/>
          <w:lang w:val="ka-GE"/>
        </w:rPr>
        <w:t xml:space="preserve"> და ვაკანსი</w:t>
      </w:r>
      <w:r w:rsidR="00B45F09" w:rsidRPr="00E571FF">
        <w:rPr>
          <w:rFonts w:ascii="Sylfaen" w:hAnsi="Sylfaen" w:cs="Helvetica"/>
          <w:lang w:val="ka-GE"/>
        </w:rPr>
        <w:t>ებს</w:t>
      </w:r>
      <w:r w:rsidR="0009136E">
        <w:rPr>
          <w:rFonts w:ascii="Sylfaen" w:hAnsi="Sylfaen" w:cs="Helvetica"/>
          <w:lang w:val="ka-GE"/>
        </w:rPr>
        <w:t>აც</w:t>
      </w:r>
      <w:r w:rsidR="00B45F09" w:rsidRPr="00E571FF">
        <w:rPr>
          <w:rFonts w:ascii="Sylfaen" w:hAnsi="Sylfaen" w:cs="Helvetica"/>
          <w:lang w:val="ka-GE"/>
        </w:rPr>
        <w:t xml:space="preserve"> </w:t>
      </w:r>
      <w:r w:rsidR="0009136E">
        <w:rPr>
          <w:rFonts w:ascii="Sylfaen" w:hAnsi="Sylfaen" w:cs="Helvetica"/>
          <w:lang w:val="ka-GE"/>
        </w:rPr>
        <w:t xml:space="preserve">ნაკლებად </w:t>
      </w:r>
      <w:r w:rsidR="00B45F09" w:rsidRPr="00E571FF">
        <w:rPr>
          <w:rFonts w:ascii="Sylfaen" w:hAnsi="Sylfaen" w:cs="Helvetica"/>
          <w:lang w:val="ka-GE"/>
        </w:rPr>
        <w:t>გან</w:t>
      </w:r>
      <w:r w:rsidR="0009136E">
        <w:rPr>
          <w:rFonts w:ascii="Sylfaen" w:hAnsi="Sylfaen" w:cs="Helvetica"/>
          <w:lang w:val="ka-GE"/>
        </w:rPr>
        <w:t>ა</w:t>
      </w:r>
      <w:r w:rsidR="00B45F09" w:rsidRPr="00E571FF">
        <w:rPr>
          <w:rFonts w:ascii="Sylfaen" w:hAnsi="Sylfaen" w:cs="Helvetica"/>
          <w:lang w:val="ka-GE"/>
        </w:rPr>
        <w:t>თავსებ</w:t>
      </w:r>
      <w:r w:rsidR="0009136E">
        <w:rPr>
          <w:rFonts w:ascii="Sylfaen" w:hAnsi="Sylfaen" w:cs="Helvetica"/>
          <w:lang w:val="ka-GE"/>
        </w:rPr>
        <w:t>ენ</w:t>
      </w:r>
      <w:r w:rsidR="00B45F09" w:rsidRPr="00E571FF">
        <w:rPr>
          <w:rFonts w:ascii="Sylfaen" w:hAnsi="Sylfaen" w:cs="Helvetica"/>
          <w:lang w:val="ka-GE"/>
        </w:rPr>
        <w:t xml:space="preserve">. </w:t>
      </w:r>
      <w:r w:rsidRPr="00E571FF">
        <w:rPr>
          <w:rFonts w:ascii="Sylfaen" w:hAnsi="Sylfaen" w:cs="Helvetica"/>
          <w:lang w:val="ka-GE"/>
        </w:rPr>
        <w:t xml:space="preserve"> </w:t>
      </w:r>
    </w:p>
    <w:p w14:paraId="3B847DE4" w14:textId="77777777" w:rsidR="00063626" w:rsidRPr="00E571FF" w:rsidRDefault="00063626" w:rsidP="000B767B">
      <w:pPr>
        <w:jc w:val="both"/>
        <w:rPr>
          <w:rFonts w:ascii="Sylfaen" w:hAnsi="Sylfaen" w:cs="Helvetica"/>
          <w:lang w:val="ka-GE"/>
        </w:rPr>
      </w:pPr>
    </w:p>
    <w:p w14:paraId="64DE5623" w14:textId="77777777" w:rsidR="003534EA" w:rsidRPr="00E571FF" w:rsidRDefault="000407EB" w:rsidP="000B767B">
      <w:pPr>
        <w:jc w:val="both"/>
        <w:rPr>
          <w:rFonts w:ascii="Sylfaen" w:hAnsi="Sylfaen" w:cs="Helvetica"/>
          <w:lang w:val="ka-GE"/>
        </w:rPr>
      </w:pPr>
      <w:r w:rsidRPr="00E571FF">
        <w:rPr>
          <w:rFonts w:ascii="Sylfaen" w:hAnsi="Sylfaen" w:cs="Helvetica"/>
          <w:lang w:val="ka-GE"/>
        </w:rPr>
        <w:t>სისტემაში რეგისტრაციის შემდეგ</w:t>
      </w:r>
      <w:r w:rsidR="0009136E">
        <w:rPr>
          <w:rFonts w:ascii="Sylfaen" w:hAnsi="Sylfaen" w:cs="Helvetica"/>
          <w:lang w:val="ka-GE"/>
        </w:rPr>
        <w:t>,</w:t>
      </w:r>
      <w:r w:rsidRPr="00E571FF">
        <w:rPr>
          <w:rFonts w:ascii="Sylfaen" w:hAnsi="Sylfaen" w:cs="Helvetica"/>
          <w:lang w:val="ka-GE"/>
        </w:rPr>
        <w:t xml:space="preserve"> სამუშაოს მაძიებელს დეპარტამენტი სთავაზობს </w:t>
      </w:r>
      <w:r w:rsidR="0009136E">
        <w:rPr>
          <w:rFonts w:ascii="Sylfaen" w:hAnsi="Sylfaen" w:cs="Helvetica"/>
          <w:lang w:val="ka-GE"/>
        </w:rPr>
        <w:t>შემდეგი სახის</w:t>
      </w:r>
      <w:r w:rsidRPr="00E571FF">
        <w:rPr>
          <w:rFonts w:ascii="Sylfaen" w:hAnsi="Sylfaen" w:cs="Helvetica"/>
          <w:lang w:val="ka-GE"/>
        </w:rPr>
        <w:t xml:space="preserve"> მომსახურებას</w:t>
      </w:r>
      <w:r w:rsidR="0009136E">
        <w:rPr>
          <w:rFonts w:ascii="Sylfaen" w:hAnsi="Sylfaen" w:cs="Helvetica"/>
          <w:lang w:val="ka-GE"/>
        </w:rPr>
        <w:t>:</w:t>
      </w:r>
      <w:r w:rsidR="003534EA" w:rsidRPr="00E571FF">
        <w:rPr>
          <w:rFonts w:ascii="Sylfaen" w:hAnsi="Sylfaen" w:cs="Helvetica"/>
          <w:lang w:val="ka-GE"/>
        </w:rPr>
        <w:t xml:space="preserve"> კონსულტირება და ინფორმაციის მიწოდება, საშუამავლო მომსახურება (დამსაქმებელთან დაკავშირება), კარიერის დაგეგმვა, სამუშაო ადგილების სუბსიდირება (ძირითად შშმ პირებისთვის), დასაქმების ფორუმების ორგანიზება და ა.შ. </w:t>
      </w:r>
      <w:r w:rsidRPr="00E571FF">
        <w:rPr>
          <w:rFonts w:ascii="Sylfaen" w:hAnsi="Sylfaen" w:cs="Helvetica"/>
          <w:lang w:val="ka-GE"/>
        </w:rPr>
        <w:t xml:space="preserve">2018 წლის მონაცემებით, აღნიშნული სერვისებით ჯამურად 9700 ადამიანმა ისარგებლა. </w:t>
      </w:r>
    </w:p>
    <w:p w14:paraId="409B7367" w14:textId="77777777" w:rsidR="003534EA" w:rsidRPr="00E571FF" w:rsidRDefault="003534EA" w:rsidP="000B767B">
      <w:pPr>
        <w:jc w:val="both"/>
        <w:rPr>
          <w:rFonts w:ascii="Sylfaen" w:hAnsi="Sylfaen" w:cs="Helvetica"/>
          <w:lang w:val="ka-GE"/>
        </w:rPr>
      </w:pPr>
    </w:p>
    <w:p w14:paraId="26A70578" w14:textId="77777777" w:rsidR="00765FCC" w:rsidRPr="00E571FF" w:rsidRDefault="008A75B0" w:rsidP="000B767B">
      <w:pPr>
        <w:jc w:val="both"/>
        <w:rPr>
          <w:rFonts w:ascii="Sylfaen" w:hAnsi="Sylfaen" w:cs="Helvetica"/>
          <w:lang w:val="ka-GE"/>
        </w:rPr>
      </w:pPr>
      <w:r w:rsidRPr="00E571FF">
        <w:rPr>
          <w:rFonts w:ascii="Sylfaen" w:hAnsi="Sylfaen" w:cs="Helvetica"/>
          <w:lang w:val="ka-GE"/>
        </w:rPr>
        <w:t>უნდა აღინიშნოს, რომ დასაქმების აღნიშნულ</w:t>
      </w:r>
      <w:r w:rsidR="003534EA" w:rsidRPr="00E571FF">
        <w:rPr>
          <w:rFonts w:ascii="Sylfaen" w:hAnsi="Sylfaen" w:cs="Helvetica"/>
          <w:lang w:val="ka-GE"/>
        </w:rPr>
        <w:t>ი</w:t>
      </w:r>
      <w:r w:rsidR="000255CC" w:rsidRPr="00E571FF">
        <w:rPr>
          <w:rFonts w:ascii="Sylfaen" w:hAnsi="Sylfaen" w:cs="Helvetica"/>
          <w:lang w:val="ka-GE"/>
        </w:rPr>
        <w:t xml:space="preserve"> სერვისებიდან </w:t>
      </w:r>
      <w:r w:rsidR="000B767B" w:rsidRPr="00E571FF">
        <w:rPr>
          <w:rFonts w:ascii="Sylfaen" w:hAnsi="Sylfaen" w:cs="Helvetica"/>
          <w:lang w:val="ka-GE"/>
        </w:rPr>
        <w:t>ყველაზე მასშტაბური</w:t>
      </w:r>
      <w:r w:rsidR="003534EA" w:rsidRPr="00E571FF">
        <w:rPr>
          <w:rFonts w:ascii="Sylfaen" w:hAnsi="Sylfaen" w:cs="Helvetica"/>
          <w:lang w:val="ka-GE"/>
        </w:rPr>
        <w:t>ა</w:t>
      </w:r>
      <w:r w:rsidR="000B767B" w:rsidRPr="00E571FF">
        <w:rPr>
          <w:rFonts w:ascii="Sylfaen" w:hAnsi="Sylfaen" w:cs="Helvetica"/>
          <w:lang w:val="ka-GE"/>
        </w:rPr>
        <w:t xml:space="preserve"> პროფესიული მომზადება-გადამზადების </w:t>
      </w:r>
      <w:r w:rsidR="003534EA" w:rsidRPr="00E571FF">
        <w:rPr>
          <w:rFonts w:ascii="Sylfaen" w:hAnsi="Sylfaen" w:cs="Helvetica"/>
          <w:lang w:val="ka-GE"/>
        </w:rPr>
        <w:t>პროგრამა</w:t>
      </w:r>
      <w:r w:rsidR="000B767B" w:rsidRPr="00E571FF">
        <w:rPr>
          <w:rFonts w:ascii="Sylfaen" w:hAnsi="Sylfaen" w:cs="Helvetica"/>
          <w:lang w:val="ka-GE"/>
        </w:rPr>
        <w:t xml:space="preserve">, რომელიც 2014 წლიდან ფუნქციონირებს. </w:t>
      </w:r>
      <w:r w:rsidR="003534EA" w:rsidRPr="00E571FF">
        <w:rPr>
          <w:rFonts w:ascii="Sylfaen" w:hAnsi="Sylfaen" w:cs="Helvetica"/>
          <w:lang w:val="ka-GE"/>
        </w:rPr>
        <w:t xml:space="preserve">პროგრამის </w:t>
      </w:r>
      <w:r w:rsidR="000B767B" w:rsidRPr="00E571FF">
        <w:rPr>
          <w:rFonts w:ascii="Sylfaen" w:hAnsi="Sylfaen" w:cs="Helvetica"/>
          <w:lang w:val="ka-GE"/>
        </w:rPr>
        <w:t>მთავარი მიზანი</w:t>
      </w:r>
      <w:r w:rsidR="003534EA" w:rsidRPr="00E571FF">
        <w:rPr>
          <w:rFonts w:ascii="Sylfaen" w:hAnsi="Sylfaen" w:cs="Helvetica"/>
          <w:lang w:val="ka-GE"/>
        </w:rPr>
        <w:t>ა</w:t>
      </w:r>
      <w:r w:rsidR="000B767B" w:rsidRPr="00E571FF">
        <w:rPr>
          <w:rFonts w:ascii="Sylfaen" w:hAnsi="Sylfaen" w:cs="Helvetica"/>
          <w:lang w:val="ka-GE"/>
        </w:rPr>
        <w:t xml:space="preserve"> უმუშევართა პროფესიული </w:t>
      </w:r>
      <w:r w:rsidR="007D4E64" w:rsidRPr="00E571FF">
        <w:rPr>
          <w:rFonts w:ascii="Sylfaen" w:hAnsi="Sylfaen" w:cs="Helvetica"/>
          <w:lang w:val="ka-GE"/>
        </w:rPr>
        <w:t>მომზადება</w:t>
      </w:r>
      <w:r w:rsidR="000B767B" w:rsidRPr="00E571FF">
        <w:rPr>
          <w:rFonts w:ascii="Sylfaen" w:hAnsi="Sylfaen" w:cs="Helvetica"/>
          <w:lang w:val="ka-GE"/>
        </w:rPr>
        <w:t xml:space="preserve"> ყველაზე მოთხოვნად პროფესიებში. </w:t>
      </w:r>
      <w:r w:rsidR="00407D04" w:rsidRPr="00E571FF">
        <w:rPr>
          <w:rFonts w:ascii="Sylfaen" w:hAnsi="Sylfaen" w:cs="Helvetica"/>
          <w:lang w:val="ka-GE"/>
        </w:rPr>
        <w:t xml:space="preserve">პროგრამის ფარგლებში მონაწილეებზე გაიცემა </w:t>
      </w:r>
      <w:r w:rsidR="00C15D49" w:rsidRPr="00E571FF">
        <w:rPr>
          <w:rFonts w:ascii="Sylfaen" w:hAnsi="Sylfaen" w:cs="Helvetica"/>
          <w:lang w:val="ka-GE"/>
        </w:rPr>
        <w:t xml:space="preserve">1500 ლარიანი </w:t>
      </w:r>
      <w:r w:rsidR="00407D04" w:rsidRPr="00E571FF">
        <w:rPr>
          <w:rFonts w:ascii="Sylfaen" w:hAnsi="Sylfaen" w:cs="Helvetica"/>
          <w:lang w:val="ka-GE"/>
        </w:rPr>
        <w:t xml:space="preserve">სახელმწიფო ვაუჩერი, რომელიც მათ შეუძლიათ გამოიყენონ შესაბამის პროფესიულ კოლეჯში კურსის გასავლელად. </w:t>
      </w:r>
      <w:r w:rsidR="007D4E64" w:rsidRPr="00E571FF">
        <w:rPr>
          <w:rFonts w:ascii="Sylfaen" w:hAnsi="Sylfaen" w:cs="Helvetica"/>
          <w:lang w:val="ka-GE"/>
        </w:rPr>
        <w:t xml:space="preserve">მოთხოვნადი </w:t>
      </w:r>
      <w:r w:rsidR="00C15D49" w:rsidRPr="00E571FF">
        <w:rPr>
          <w:rFonts w:ascii="Sylfaen" w:hAnsi="Sylfaen" w:cs="Helvetica"/>
          <w:lang w:val="ka-GE"/>
        </w:rPr>
        <w:t>პროფესიების</w:t>
      </w:r>
      <w:r w:rsidR="007D4E64" w:rsidRPr="00E571FF">
        <w:rPr>
          <w:rFonts w:ascii="Sylfaen" w:hAnsi="Sylfaen" w:cs="Helvetica"/>
          <w:lang w:val="ka-GE"/>
        </w:rPr>
        <w:t>ა</w:t>
      </w:r>
      <w:r w:rsidR="00C15D49" w:rsidRPr="00E571FF">
        <w:rPr>
          <w:rFonts w:ascii="Sylfaen" w:hAnsi="Sylfaen" w:cs="Helvetica"/>
          <w:lang w:val="ka-GE"/>
        </w:rPr>
        <w:t xml:space="preserve"> და კურსების განმახორციელებელთა ჩამონათვალს ყოველწლიურად ადგენს შრომისა და დასაქმების დეპარტამენტი. </w:t>
      </w:r>
    </w:p>
    <w:p w14:paraId="70899845" w14:textId="77777777" w:rsidR="00407D04" w:rsidRPr="00E571FF" w:rsidRDefault="00407D04" w:rsidP="000B767B">
      <w:pPr>
        <w:jc w:val="both"/>
        <w:rPr>
          <w:rFonts w:ascii="Sylfaen" w:hAnsi="Sylfaen" w:cs="Helvetica"/>
          <w:lang w:val="ka-GE"/>
        </w:rPr>
      </w:pPr>
    </w:p>
    <w:p w14:paraId="69A37A70" w14:textId="77777777" w:rsidR="000577B5" w:rsidRPr="00E571FF" w:rsidRDefault="000577B5" w:rsidP="000B767B">
      <w:pPr>
        <w:jc w:val="both"/>
        <w:rPr>
          <w:rFonts w:ascii="Sylfaen" w:hAnsi="Sylfaen" w:cs="Helvetica"/>
          <w:lang w:val="ka-GE"/>
        </w:rPr>
      </w:pPr>
      <w:r w:rsidRPr="00E571FF">
        <w:rPr>
          <w:rFonts w:ascii="Sylfaen" w:hAnsi="Sylfaen" w:cs="Helvetica"/>
          <w:lang w:val="ka-GE"/>
        </w:rPr>
        <w:t xml:space="preserve">მომზადება-გადამზადების </w:t>
      </w:r>
      <w:r w:rsidR="00765FCC" w:rsidRPr="00E571FF">
        <w:rPr>
          <w:rFonts w:ascii="Sylfaen" w:hAnsi="Sylfaen" w:cs="Helvetica"/>
          <w:lang w:val="ka-GE"/>
        </w:rPr>
        <w:t>პროგრამაში მონაწილეთა რაოდენობა წლიდან წლამდე იზრდება</w:t>
      </w:r>
      <w:r w:rsidRPr="00E571FF">
        <w:rPr>
          <w:rFonts w:ascii="Sylfaen" w:hAnsi="Sylfaen" w:cs="Helvetica"/>
          <w:lang w:val="ka-GE"/>
        </w:rPr>
        <w:t>, შესაბამისად</w:t>
      </w:r>
      <w:r w:rsidR="0009136E">
        <w:rPr>
          <w:rFonts w:ascii="Sylfaen" w:hAnsi="Sylfaen" w:cs="Helvetica"/>
          <w:lang w:val="ka-GE"/>
        </w:rPr>
        <w:t>,</w:t>
      </w:r>
      <w:r w:rsidRPr="00E571FF">
        <w:rPr>
          <w:rFonts w:ascii="Sylfaen" w:hAnsi="Sylfaen" w:cs="Helvetica"/>
          <w:lang w:val="ka-GE"/>
        </w:rPr>
        <w:t xml:space="preserve"> იზრდება პროგრამის ბიუჯეტიც</w:t>
      </w:r>
      <w:r w:rsidR="00272A63" w:rsidRPr="00E571FF">
        <w:rPr>
          <w:rFonts w:ascii="Sylfaen" w:hAnsi="Sylfaen" w:cs="Helvetica"/>
          <w:lang w:val="ka-GE"/>
        </w:rPr>
        <w:t>.</w:t>
      </w:r>
      <w:r w:rsidRPr="00E571FF">
        <w:rPr>
          <w:rFonts w:ascii="Sylfaen" w:hAnsi="Sylfaen" w:cs="Helvetica"/>
          <w:lang w:val="ka-GE"/>
        </w:rPr>
        <w:t xml:space="preserve"> </w:t>
      </w:r>
    </w:p>
    <w:p w14:paraId="3F9CFFC4" w14:textId="77777777" w:rsidR="000577B5" w:rsidRPr="00E571FF" w:rsidRDefault="000577B5" w:rsidP="000B767B">
      <w:pPr>
        <w:jc w:val="both"/>
        <w:rPr>
          <w:rFonts w:ascii="Sylfaen" w:hAnsi="Sylfaen" w:cs="Helvetica"/>
          <w:lang w:val="ka-GE"/>
        </w:rPr>
      </w:pPr>
    </w:p>
    <w:p w14:paraId="050CDD52" w14:textId="77777777" w:rsidR="003C0BA0" w:rsidRPr="00E571FF" w:rsidRDefault="003C0BA0" w:rsidP="003C0BA0">
      <w:pPr>
        <w:pStyle w:val="Caption"/>
        <w:keepNext/>
        <w:rPr>
          <w:rFonts w:ascii="Sylfaen" w:hAnsi="Sylfaen" w:cs="Helvetica"/>
        </w:rPr>
      </w:pPr>
      <w:proofErr w:type="spellStart"/>
      <w:r w:rsidRPr="00E571FF">
        <w:rPr>
          <w:rFonts w:ascii="Sylfaen" w:hAnsi="Sylfaen" w:cs="Helvetica"/>
        </w:rPr>
        <w:t>ცხრილი</w:t>
      </w:r>
      <w:proofErr w:type="spellEnd"/>
      <w:r w:rsidRPr="00E571FF">
        <w:rPr>
          <w:rFonts w:ascii="Sylfaen" w:hAnsi="Sylfaen"/>
        </w:rPr>
        <w:t xml:space="preserve"> </w:t>
      </w:r>
      <w:r w:rsidR="009E4214" w:rsidRPr="00E571FF">
        <w:rPr>
          <w:rFonts w:ascii="Sylfaen" w:hAnsi="Sylfaen"/>
        </w:rPr>
        <w:fldChar w:fldCharType="begin"/>
      </w:r>
      <w:r w:rsidR="009E4214" w:rsidRPr="00E571FF">
        <w:rPr>
          <w:rFonts w:ascii="Sylfaen" w:hAnsi="Sylfaen"/>
        </w:rPr>
        <w:instrText xml:space="preserve"> SEQ Table \* ARABIC </w:instrText>
      </w:r>
      <w:r w:rsidR="009E4214" w:rsidRPr="00E571FF">
        <w:rPr>
          <w:rFonts w:ascii="Sylfaen" w:hAnsi="Sylfaen"/>
        </w:rPr>
        <w:fldChar w:fldCharType="separate"/>
      </w:r>
      <w:r w:rsidR="001E0D07" w:rsidRPr="00E571FF">
        <w:rPr>
          <w:rFonts w:ascii="Sylfaen" w:hAnsi="Sylfaen"/>
          <w:noProof/>
        </w:rPr>
        <w:t>1</w:t>
      </w:r>
      <w:r w:rsidR="009E4214" w:rsidRPr="00E571FF">
        <w:rPr>
          <w:rFonts w:ascii="Sylfaen" w:hAnsi="Sylfaen"/>
        </w:rPr>
        <w:fldChar w:fldCharType="end"/>
      </w:r>
      <w:r w:rsidRPr="00E571FF">
        <w:rPr>
          <w:rFonts w:ascii="Sylfaen" w:hAnsi="Sylfaen"/>
        </w:rPr>
        <w:t xml:space="preserve">: </w:t>
      </w:r>
      <w:proofErr w:type="spellStart"/>
      <w:r w:rsidRPr="00E571FF">
        <w:rPr>
          <w:rFonts w:ascii="Sylfaen" w:hAnsi="Sylfaen" w:cs="Helvetica"/>
        </w:rPr>
        <w:t>სახელმწიფო</w:t>
      </w:r>
      <w:proofErr w:type="spellEnd"/>
      <w:r w:rsidRPr="00E571FF">
        <w:rPr>
          <w:rFonts w:ascii="Sylfaen" w:hAnsi="Sylfaen" w:cs="Helvetica"/>
        </w:rPr>
        <w:t xml:space="preserve"> </w:t>
      </w:r>
      <w:proofErr w:type="spellStart"/>
      <w:r w:rsidRPr="00E571FF">
        <w:rPr>
          <w:rFonts w:ascii="Sylfaen" w:hAnsi="Sylfaen" w:cs="Helvetica"/>
        </w:rPr>
        <w:t>მომზადება-გადამზადების</w:t>
      </w:r>
      <w:proofErr w:type="spellEnd"/>
      <w:r w:rsidRPr="00E571FF">
        <w:rPr>
          <w:rFonts w:ascii="Sylfaen" w:hAnsi="Sylfaen" w:cs="Helvetica"/>
        </w:rPr>
        <w:t xml:space="preserve"> </w:t>
      </w:r>
      <w:proofErr w:type="spellStart"/>
      <w:r w:rsidRPr="00E571FF">
        <w:rPr>
          <w:rFonts w:ascii="Sylfaen" w:hAnsi="Sylfaen" w:cs="Helvetica"/>
        </w:rPr>
        <w:t>პროგრამის</w:t>
      </w:r>
      <w:proofErr w:type="spellEnd"/>
      <w:r w:rsidRPr="00E571FF">
        <w:rPr>
          <w:rFonts w:ascii="Sylfaen" w:hAnsi="Sylfaen" w:cs="Helvetica"/>
        </w:rPr>
        <w:t xml:space="preserve"> </w:t>
      </w:r>
      <w:proofErr w:type="spellStart"/>
      <w:r w:rsidRPr="00E571FF">
        <w:rPr>
          <w:rFonts w:ascii="Sylfaen" w:hAnsi="Sylfaen" w:cs="Helvetica"/>
        </w:rPr>
        <w:t>სტატისტიკა</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2012"/>
        <w:gridCol w:w="2745"/>
        <w:gridCol w:w="1969"/>
      </w:tblGrid>
      <w:tr w:rsidR="000577B5" w:rsidRPr="00E571FF" w14:paraId="1FACE907" w14:textId="77777777" w:rsidTr="003C0BA0">
        <w:tc>
          <w:tcPr>
            <w:tcW w:w="1796" w:type="dxa"/>
            <w:shd w:val="clear" w:color="auto" w:fill="auto"/>
          </w:tcPr>
          <w:p w14:paraId="59934178" w14:textId="77777777" w:rsidR="003C0BA0" w:rsidRPr="00E571FF" w:rsidRDefault="003C0BA0" w:rsidP="003C0BA0">
            <w:pPr>
              <w:jc w:val="center"/>
              <w:rPr>
                <w:rFonts w:ascii="Sylfaen" w:hAnsi="Sylfaen" w:cs="Helvetica"/>
                <w:lang w:val="ka-GE"/>
              </w:rPr>
            </w:pPr>
          </w:p>
          <w:p w14:paraId="014378A8" w14:textId="77777777" w:rsidR="000577B5" w:rsidRPr="00E571FF" w:rsidRDefault="003C0BA0" w:rsidP="003C0BA0">
            <w:pPr>
              <w:jc w:val="center"/>
              <w:rPr>
                <w:rFonts w:ascii="Sylfaen" w:hAnsi="Sylfaen" w:cs="Helvetica"/>
                <w:lang w:val="ka-GE"/>
              </w:rPr>
            </w:pPr>
            <w:r w:rsidRPr="00E571FF">
              <w:rPr>
                <w:rFonts w:ascii="Sylfaen" w:hAnsi="Sylfaen" w:cs="Helvetica"/>
                <w:lang w:val="ka-GE"/>
              </w:rPr>
              <w:t>წელი</w:t>
            </w:r>
          </w:p>
        </w:tc>
        <w:tc>
          <w:tcPr>
            <w:tcW w:w="2012" w:type="dxa"/>
            <w:shd w:val="clear" w:color="auto" w:fill="auto"/>
          </w:tcPr>
          <w:p w14:paraId="14787344" w14:textId="77777777" w:rsidR="003C0BA0" w:rsidRPr="00E571FF" w:rsidRDefault="003C0BA0" w:rsidP="003C0BA0">
            <w:pPr>
              <w:jc w:val="center"/>
              <w:rPr>
                <w:rFonts w:ascii="Sylfaen" w:hAnsi="Sylfaen" w:cs="Helvetica"/>
                <w:lang w:val="ka-GE"/>
              </w:rPr>
            </w:pPr>
          </w:p>
          <w:p w14:paraId="6BEAADF3" w14:textId="77777777" w:rsidR="000577B5" w:rsidRPr="00E571FF" w:rsidRDefault="000577B5" w:rsidP="003C0BA0">
            <w:pPr>
              <w:jc w:val="center"/>
              <w:rPr>
                <w:rFonts w:ascii="Sylfaen" w:hAnsi="Sylfaen" w:cs="Helvetica"/>
                <w:lang w:val="ka-GE"/>
              </w:rPr>
            </w:pPr>
            <w:r w:rsidRPr="00E571FF">
              <w:rPr>
                <w:rFonts w:ascii="Sylfaen" w:hAnsi="Sylfaen" w:cs="Helvetica"/>
                <w:lang w:val="ka-GE"/>
              </w:rPr>
              <w:t>მონაწილეთა რაოდენობა</w:t>
            </w:r>
          </w:p>
        </w:tc>
        <w:tc>
          <w:tcPr>
            <w:tcW w:w="2745" w:type="dxa"/>
            <w:shd w:val="clear" w:color="auto" w:fill="auto"/>
          </w:tcPr>
          <w:p w14:paraId="25203C1A" w14:textId="77777777" w:rsidR="000577B5" w:rsidRPr="00E571FF" w:rsidRDefault="000577B5" w:rsidP="00644DFC">
            <w:pPr>
              <w:jc w:val="center"/>
              <w:rPr>
                <w:rFonts w:ascii="Sylfaen" w:hAnsi="Sylfaen" w:cs="Helvetica"/>
                <w:lang w:val="ka-GE"/>
              </w:rPr>
            </w:pPr>
            <w:r w:rsidRPr="00E571FF">
              <w:rPr>
                <w:rFonts w:ascii="Sylfaen" w:hAnsi="Sylfaen" w:cs="Helvetica"/>
                <w:lang w:val="ka-GE"/>
              </w:rPr>
              <w:t>კურსდამთავრებულთა დასაქმების მაჩვენებელი</w:t>
            </w:r>
          </w:p>
        </w:tc>
        <w:tc>
          <w:tcPr>
            <w:tcW w:w="1969" w:type="dxa"/>
            <w:shd w:val="clear" w:color="auto" w:fill="auto"/>
          </w:tcPr>
          <w:p w14:paraId="60AE7434" w14:textId="77777777" w:rsidR="000577B5" w:rsidRPr="00E571FF" w:rsidRDefault="000577B5" w:rsidP="00233AF8">
            <w:pPr>
              <w:jc w:val="center"/>
              <w:rPr>
                <w:rFonts w:ascii="Sylfaen" w:hAnsi="Sylfaen" w:cs="Helvetica"/>
                <w:lang w:val="ka-GE"/>
              </w:rPr>
            </w:pPr>
            <w:r w:rsidRPr="00E571FF">
              <w:rPr>
                <w:rFonts w:ascii="Sylfaen" w:hAnsi="Sylfaen" w:cs="Helvetica"/>
                <w:lang w:val="ka-GE"/>
              </w:rPr>
              <w:t>პროგრამის ბიუჯეტი</w:t>
            </w:r>
            <w:r w:rsidR="00233AF8" w:rsidRPr="00E571FF">
              <w:rPr>
                <w:rFonts w:ascii="Sylfaen" w:hAnsi="Sylfaen" w:cs="Helvetica"/>
                <w:lang w:val="ka-GE"/>
              </w:rPr>
              <w:t xml:space="preserve"> (ლარი)</w:t>
            </w:r>
          </w:p>
        </w:tc>
      </w:tr>
      <w:tr w:rsidR="000577B5" w:rsidRPr="00E571FF" w14:paraId="61FFC2CD" w14:textId="77777777" w:rsidTr="003C0BA0">
        <w:tc>
          <w:tcPr>
            <w:tcW w:w="1796" w:type="dxa"/>
            <w:shd w:val="clear" w:color="auto" w:fill="auto"/>
          </w:tcPr>
          <w:p w14:paraId="477467DE" w14:textId="77777777" w:rsidR="000577B5" w:rsidRPr="00E571FF" w:rsidRDefault="000577B5" w:rsidP="00233AF8">
            <w:pPr>
              <w:jc w:val="center"/>
              <w:rPr>
                <w:rFonts w:ascii="Sylfaen" w:hAnsi="Sylfaen" w:cs="Helvetica"/>
                <w:lang w:val="ka-GE"/>
              </w:rPr>
            </w:pPr>
            <w:r w:rsidRPr="00E571FF">
              <w:rPr>
                <w:rFonts w:ascii="Sylfaen" w:hAnsi="Sylfaen" w:cs="Helvetica"/>
                <w:lang w:val="ka-GE"/>
              </w:rPr>
              <w:t>2015</w:t>
            </w:r>
          </w:p>
        </w:tc>
        <w:tc>
          <w:tcPr>
            <w:tcW w:w="2012" w:type="dxa"/>
            <w:shd w:val="clear" w:color="auto" w:fill="auto"/>
          </w:tcPr>
          <w:p w14:paraId="57C17D93" w14:textId="77777777" w:rsidR="000577B5" w:rsidRPr="00E571FF" w:rsidRDefault="000577B5" w:rsidP="00233AF8">
            <w:pPr>
              <w:jc w:val="center"/>
              <w:rPr>
                <w:rFonts w:ascii="Sylfaen" w:hAnsi="Sylfaen" w:cs="Helvetica"/>
                <w:lang w:val="ka-GE"/>
              </w:rPr>
            </w:pPr>
            <w:r w:rsidRPr="00E571FF">
              <w:rPr>
                <w:rFonts w:ascii="Sylfaen" w:hAnsi="Sylfaen" w:cs="Helvetica"/>
                <w:lang w:val="ka-GE"/>
              </w:rPr>
              <w:t>415</w:t>
            </w:r>
          </w:p>
        </w:tc>
        <w:tc>
          <w:tcPr>
            <w:tcW w:w="2745" w:type="dxa"/>
            <w:shd w:val="clear" w:color="auto" w:fill="auto"/>
          </w:tcPr>
          <w:p w14:paraId="34FB46A5" w14:textId="77777777" w:rsidR="000577B5" w:rsidRPr="00E571FF" w:rsidRDefault="00BF2F60" w:rsidP="00233AF8">
            <w:pPr>
              <w:jc w:val="center"/>
              <w:rPr>
                <w:rFonts w:ascii="Sylfaen" w:hAnsi="Sylfaen" w:cs="Helvetica"/>
                <w:lang w:val="ka-GE"/>
              </w:rPr>
            </w:pPr>
            <w:r w:rsidRPr="00E571FF">
              <w:rPr>
                <w:rFonts w:ascii="Sylfaen" w:hAnsi="Sylfaen" w:cs="Helvetica"/>
                <w:lang w:val="ka-GE"/>
              </w:rPr>
              <w:t>35 (8</w:t>
            </w:r>
            <w:r w:rsidR="00233AF8" w:rsidRPr="00E571FF">
              <w:rPr>
                <w:rFonts w:ascii="Sylfaen" w:hAnsi="Sylfaen" w:cs="Helvetica"/>
                <w:lang w:val="ka-GE"/>
              </w:rPr>
              <w:t>%)</w:t>
            </w:r>
          </w:p>
        </w:tc>
        <w:tc>
          <w:tcPr>
            <w:tcW w:w="1969" w:type="dxa"/>
            <w:shd w:val="clear" w:color="auto" w:fill="auto"/>
          </w:tcPr>
          <w:p w14:paraId="26D20468" w14:textId="77777777" w:rsidR="000577B5" w:rsidRPr="00E571FF" w:rsidRDefault="00233AF8" w:rsidP="00233AF8">
            <w:pPr>
              <w:jc w:val="center"/>
              <w:rPr>
                <w:rFonts w:ascii="Sylfaen" w:hAnsi="Sylfaen" w:cs="Helvetica"/>
                <w:lang w:val="ka-GE"/>
              </w:rPr>
            </w:pPr>
            <w:r w:rsidRPr="00E571FF">
              <w:rPr>
                <w:rFonts w:ascii="Sylfaen" w:hAnsi="Sylfaen" w:cs="Helvetica"/>
                <w:lang w:val="ka-GE"/>
              </w:rPr>
              <w:t>1 900 000</w:t>
            </w:r>
          </w:p>
        </w:tc>
      </w:tr>
      <w:tr w:rsidR="000577B5" w:rsidRPr="00E571FF" w14:paraId="388BB9ED" w14:textId="77777777" w:rsidTr="003C0BA0">
        <w:tc>
          <w:tcPr>
            <w:tcW w:w="1796" w:type="dxa"/>
            <w:shd w:val="clear" w:color="auto" w:fill="auto"/>
          </w:tcPr>
          <w:p w14:paraId="2BE11514" w14:textId="77777777" w:rsidR="000577B5" w:rsidRPr="00E571FF" w:rsidRDefault="000577B5" w:rsidP="00233AF8">
            <w:pPr>
              <w:jc w:val="center"/>
              <w:rPr>
                <w:rFonts w:ascii="Sylfaen" w:hAnsi="Sylfaen" w:cs="Helvetica"/>
                <w:lang w:val="ka-GE"/>
              </w:rPr>
            </w:pPr>
            <w:r w:rsidRPr="00E571FF">
              <w:rPr>
                <w:rFonts w:ascii="Sylfaen" w:hAnsi="Sylfaen" w:cs="Helvetica"/>
                <w:lang w:val="ka-GE"/>
              </w:rPr>
              <w:t>2016</w:t>
            </w:r>
          </w:p>
        </w:tc>
        <w:tc>
          <w:tcPr>
            <w:tcW w:w="2012" w:type="dxa"/>
            <w:shd w:val="clear" w:color="auto" w:fill="auto"/>
          </w:tcPr>
          <w:p w14:paraId="74F27B9A" w14:textId="77777777" w:rsidR="000577B5" w:rsidRPr="00E571FF" w:rsidRDefault="003B34D6" w:rsidP="00233AF8">
            <w:pPr>
              <w:jc w:val="center"/>
              <w:rPr>
                <w:rFonts w:ascii="Sylfaen" w:hAnsi="Sylfaen" w:cs="Helvetica"/>
                <w:lang w:val="ka-GE"/>
              </w:rPr>
            </w:pPr>
            <w:r w:rsidRPr="00E571FF">
              <w:rPr>
                <w:rFonts w:ascii="Sylfaen" w:hAnsi="Sylfaen" w:cs="Helvetica"/>
                <w:lang w:val="ka-GE"/>
              </w:rPr>
              <w:t>1804</w:t>
            </w:r>
          </w:p>
        </w:tc>
        <w:tc>
          <w:tcPr>
            <w:tcW w:w="2745" w:type="dxa"/>
            <w:shd w:val="clear" w:color="auto" w:fill="auto"/>
          </w:tcPr>
          <w:p w14:paraId="157CACE6" w14:textId="77777777" w:rsidR="000577B5" w:rsidRPr="00E571FF" w:rsidRDefault="00BF2F60" w:rsidP="00233AF8">
            <w:pPr>
              <w:jc w:val="center"/>
              <w:rPr>
                <w:rFonts w:ascii="Sylfaen" w:hAnsi="Sylfaen" w:cs="Helvetica"/>
                <w:lang w:val="ka-GE"/>
              </w:rPr>
            </w:pPr>
            <w:r w:rsidRPr="00E571FF">
              <w:rPr>
                <w:rFonts w:ascii="Sylfaen" w:hAnsi="Sylfaen" w:cs="Helvetica"/>
                <w:lang w:val="ka-GE"/>
              </w:rPr>
              <w:t>534 (29</w:t>
            </w:r>
            <w:r w:rsidR="00233AF8" w:rsidRPr="00E571FF">
              <w:rPr>
                <w:rFonts w:ascii="Sylfaen" w:hAnsi="Sylfaen" w:cs="Helvetica"/>
                <w:lang w:val="ka-GE"/>
              </w:rPr>
              <w:t>%)</w:t>
            </w:r>
          </w:p>
        </w:tc>
        <w:tc>
          <w:tcPr>
            <w:tcW w:w="1969" w:type="dxa"/>
            <w:shd w:val="clear" w:color="auto" w:fill="auto"/>
          </w:tcPr>
          <w:p w14:paraId="6B01A109" w14:textId="77777777" w:rsidR="000577B5" w:rsidRPr="00E571FF" w:rsidRDefault="00BF2F60" w:rsidP="00233AF8">
            <w:pPr>
              <w:jc w:val="center"/>
              <w:rPr>
                <w:rFonts w:ascii="Sylfaen" w:hAnsi="Sylfaen" w:cs="Helvetica"/>
                <w:lang w:val="ka-GE"/>
              </w:rPr>
            </w:pPr>
            <w:r w:rsidRPr="00E571FF">
              <w:rPr>
                <w:rFonts w:ascii="Sylfaen" w:hAnsi="Sylfaen" w:cs="Helvetica"/>
                <w:lang w:val="ka-GE"/>
              </w:rPr>
              <w:t>2 014 000</w:t>
            </w:r>
          </w:p>
        </w:tc>
      </w:tr>
      <w:tr w:rsidR="000577B5" w:rsidRPr="00E571FF" w14:paraId="34A07A69" w14:textId="77777777" w:rsidTr="003C0BA0">
        <w:trPr>
          <w:trHeight w:val="288"/>
        </w:trPr>
        <w:tc>
          <w:tcPr>
            <w:tcW w:w="1796" w:type="dxa"/>
            <w:shd w:val="clear" w:color="auto" w:fill="auto"/>
          </w:tcPr>
          <w:p w14:paraId="6368830D" w14:textId="77777777" w:rsidR="000577B5" w:rsidRPr="00E571FF" w:rsidRDefault="000577B5" w:rsidP="00233AF8">
            <w:pPr>
              <w:jc w:val="center"/>
              <w:rPr>
                <w:rFonts w:ascii="Sylfaen" w:hAnsi="Sylfaen" w:cs="Helvetica"/>
                <w:lang w:val="ka-GE"/>
              </w:rPr>
            </w:pPr>
            <w:r w:rsidRPr="00E571FF">
              <w:rPr>
                <w:rFonts w:ascii="Sylfaen" w:hAnsi="Sylfaen" w:cs="Helvetica"/>
                <w:lang w:val="ka-GE"/>
              </w:rPr>
              <w:t>2017</w:t>
            </w:r>
          </w:p>
        </w:tc>
        <w:tc>
          <w:tcPr>
            <w:tcW w:w="2012" w:type="dxa"/>
            <w:shd w:val="clear" w:color="auto" w:fill="auto"/>
          </w:tcPr>
          <w:p w14:paraId="3B786E47" w14:textId="77777777" w:rsidR="000577B5" w:rsidRPr="00E571FF" w:rsidRDefault="00BF2F60" w:rsidP="00233AF8">
            <w:pPr>
              <w:jc w:val="center"/>
              <w:rPr>
                <w:rFonts w:ascii="Sylfaen" w:hAnsi="Sylfaen" w:cs="Helvetica"/>
                <w:lang w:val="ka-GE"/>
              </w:rPr>
            </w:pPr>
            <w:r w:rsidRPr="00E571FF">
              <w:rPr>
                <w:rFonts w:ascii="Sylfaen" w:hAnsi="Sylfaen" w:cs="Helvetica"/>
                <w:lang w:val="ka-GE"/>
              </w:rPr>
              <w:t>2130</w:t>
            </w:r>
          </w:p>
        </w:tc>
        <w:tc>
          <w:tcPr>
            <w:tcW w:w="2745" w:type="dxa"/>
            <w:shd w:val="clear" w:color="auto" w:fill="auto"/>
          </w:tcPr>
          <w:p w14:paraId="162B6A7E" w14:textId="77777777" w:rsidR="000577B5" w:rsidRPr="00E571FF" w:rsidRDefault="00BF2F60" w:rsidP="00233AF8">
            <w:pPr>
              <w:jc w:val="center"/>
              <w:rPr>
                <w:rFonts w:ascii="Sylfaen" w:hAnsi="Sylfaen" w:cs="Helvetica"/>
                <w:lang w:val="ka-GE"/>
              </w:rPr>
            </w:pPr>
            <w:r w:rsidRPr="00E571FF">
              <w:rPr>
                <w:rFonts w:ascii="Sylfaen" w:hAnsi="Sylfaen" w:cs="Helvetica"/>
                <w:lang w:val="ka-GE"/>
              </w:rPr>
              <w:t>551 (25%)</w:t>
            </w:r>
          </w:p>
        </w:tc>
        <w:tc>
          <w:tcPr>
            <w:tcW w:w="1969" w:type="dxa"/>
            <w:shd w:val="clear" w:color="auto" w:fill="auto"/>
          </w:tcPr>
          <w:p w14:paraId="1AA12F4E" w14:textId="77777777" w:rsidR="000577B5" w:rsidRPr="00E571FF" w:rsidRDefault="00BF2F60" w:rsidP="00233AF8">
            <w:pPr>
              <w:jc w:val="center"/>
              <w:rPr>
                <w:rFonts w:ascii="Sylfaen" w:hAnsi="Sylfaen" w:cs="Helvetica"/>
                <w:lang w:val="ka-GE"/>
              </w:rPr>
            </w:pPr>
            <w:r w:rsidRPr="00E571FF">
              <w:rPr>
                <w:rFonts w:ascii="Sylfaen" w:hAnsi="Sylfaen" w:cs="Helvetica"/>
                <w:lang w:val="ka-GE"/>
              </w:rPr>
              <w:t>2 014 000</w:t>
            </w:r>
          </w:p>
        </w:tc>
      </w:tr>
      <w:tr w:rsidR="000577B5" w:rsidRPr="00E571FF" w14:paraId="11B75613" w14:textId="77777777" w:rsidTr="003C0BA0">
        <w:trPr>
          <w:trHeight w:val="349"/>
        </w:trPr>
        <w:tc>
          <w:tcPr>
            <w:tcW w:w="1796" w:type="dxa"/>
            <w:shd w:val="clear" w:color="auto" w:fill="auto"/>
          </w:tcPr>
          <w:p w14:paraId="0B84D508" w14:textId="77777777" w:rsidR="000577B5" w:rsidRPr="00E571FF" w:rsidRDefault="000577B5" w:rsidP="00233AF8">
            <w:pPr>
              <w:jc w:val="center"/>
              <w:rPr>
                <w:rFonts w:ascii="Sylfaen" w:hAnsi="Sylfaen" w:cs="Helvetica"/>
                <w:lang w:val="ka-GE"/>
              </w:rPr>
            </w:pPr>
            <w:r w:rsidRPr="00E571FF">
              <w:rPr>
                <w:rFonts w:ascii="Sylfaen" w:hAnsi="Sylfaen" w:cs="Helvetica"/>
                <w:lang w:val="ka-GE"/>
              </w:rPr>
              <w:lastRenderedPageBreak/>
              <w:t>2018</w:t>
            </w:r>
          </w:p>
        </w:tc>
        <w:tc>
          <w:tcPr>
            <w:tcW w:w="2012" w:type="dxa"/>
            <w:shd w:val="clear" w:color="auto" w:fill="auto"/>
          </w:tcPr>
          <w:p w14:paraId="01ED40F1" w14:textId="77777777" w:rsidR="000577B5" w:rsidRPr="00E571FF" w:rsidRDefault="000577B5" w:rsidP="00233AF8">
            <w:pPr>
              <w:jc w:val="center"/>
              <w:rPr>
                <w:rFonts w:ascii="Sylfaen" w:hAnsi="Sylfaen" w:cs="Helvetica"/>
                <w:lang w:val="ka-GE"/>
              </w:rPr>
            </w:pPr>
            <w:r w:rsidRPr="00E571FF">
              <w:rPr>
                <w:rFonts w:ascii="Sylfaen" w:hAnsi="Sylfaen" w:cs="Helvetica"/>
                <w:lang w:val="ka-GE"/>
              </w:rPr>
              <w:t>2575</w:t>
            </w:r>
          </w:p>
        </w:tc>
        <w:tc>
          <w:tcPr>
            <w:tcW w:w="2745" w:type="dxa"/>
            <w:shd w:val="clear" w:color="auto" w:fill="auto"/>
          </w:tcPr>
          <w:p w14:paraId="05E11766" w14:textId="77777777" w:rsidR="000577B5" w:rsidRPr="00E571FF" w:rsidRDefault="00BF2F60" w:rsidP="00233AF8">
            <w:pPr>
              <w:jc w:val="center"/>
              <w:rPr>
                <w:rFonts w:ascii="Sylfaen" w:hAnsi="Sylfaen" w:cs="Helvetica"/>
                <w:lang w:val="ka-GE"/>
              </w:rPr>
            </w:pPr>
            <w:r w:rsidRPr="00E571FF">
              <w:rPr>
                <w:rFonts w:ascii="Sylfaen" w:hAnsi="Sylfaen" w:cs="Helvetica"/>
                <w:lang w:val="ka-GE"/>
              </w:rPr>
              <w:t>514</w:t>
            </w:r>
            <w:r w:rsidR="0056152A" w:rsidRPr="00E571FF">
              <w:rPr>
                <w:rFonts w:ascii="Sylfaen" w:hAnsi="Sylfaen" w:cs="Helvetica"/>
                <w:lang w:val="ka-GE"/>
              </w:rPr>
              <w:t xml:space="preserve"> (19%)</w:t>
            </w:r>
          </w:p>
        </w:tc>
        <w:tc>
          <w:tcPr>
            <w:tcW w:w="1969" w:type="dxa"/>
            <w:shd w:val="clear" w:color="auto" w:fill="auto"/>
          </w:tcPr>
          <w:p w14:paraId="274B603A" w14:textId="77777777" w:rsidR="000577B5" w:rsidRPr="00E571FF" w:rsidRDefault="00BF2F60" w:rsidP="001E0D07">
            <w:pPr>
              <w:keepNext/>
              <w:jc w:val="center"/>
              <w:rPr>
                <w:rFonts w:ascii="Sylfaen" w:hAnsi="Sylfaen" w:cs="Helvetica"/>
                <w:lang w:val="ka-GE"/>
              </w:rPr>
            </w:pPr>
            <w:r w:rsidRPr="00E571FF">
              <w:rPr>
                <w:rFonts w:ascii="Sylfaen" w:hAnsi="Sylfaen" w:cs="Helvetica"/>
                <w:lang w:val="ka-GE"/>
              </w:rPr>
              <w:t>2 090 000</w:t>
            </w:r>
          </w:p>
        </w:tc>
      </w:tr>
    </w:tbl>
    <w:p w14:paraId="416DC64B" w14:textId="77777777" w:rsidR="000577B5" w:rsidRPr="00E571FF" w:rsidRDefault="001E0D07" w:rsidP="001E0D07">
      <w:pPr>
        <w:pStyle w:val="Caption"/>
        <w:rPr>
          <w:rFonts w:ascii="Sylfaen" w:hAnsi="Sylfaen" w:cs="Helvetica"/>
          <w:b w:val="0"/>
          <w:bCs w:val="0"/>
          <w:lang w:val="ka-GE"/>
        </w:rPr>
      </w:pPr>
      <w:r w:rsidRPr="00E571FF">
        <w:rPr>
          <w:rFonts w:ascii="Sylfaen" w:hAnsi="Sylfaen" w:cs="Helvetica"/>
          <w:b w:val="0"/>
          <w:bCs w:val="0"/>
          <w:lang w:val="ka-GE"/>
        </w:rPr>
        <w:t>წყარო: შრომისა და დასაქმების დეპარტამენტი, 2019</w:t>
      </w:r>
    </w:p>
    <w:p w14:paraId="2B5D13F6" w14:textId="77777777" w:rsidR="001E0D07" w:rsidRPr="00E571FF" w:rsidRDefault="001E0D07" w:rsidP="000B767B">
      <w:pPr>
        <w:jc w:val="both"/>
        <w:rPr>
          <w:rFonts w:ascii="Sylfaen" w:hAnsi="Sylfaen" w:cs="Helvetica"/>
          <w:lang w:val="ka-GE"/>
        </w:rPr>
      </w:pPr>
    </w:p>
    <w:p w14:paraId="2CD384F5" w14:textId="77777777" w:rsidR="00765FCC" w:rsidRPr="00E571FF" w:rsidRDefault="00192EF6" w:rsidP="000B767B">
      <w:pPr>
        <w:jc w:val="both"/>
        <w:rPr>
          <w:rFonts w:ascii="Sylfaen" w:hAnsi="Sylfaen" w:cs="Helvetica"/>
          <w:lang w:val="ka-GE"/>
        </w:rPr>
      </w:pPr>
      <w:r w:rsidRPr="00E571FF">
        <w:rPr>
          <w:rFonts w:ascii="Sylfaen" w:hAnsi="Sylfaen" w:cs="Helvetica"/>
          <w:lang w:val="ka-GE"/>
        </w:rPr>
        <w:t xml:space="preserve">როგორც ცხრილი 1-დან ჩანს, </w:t>
      </w:r>
      <w:r w:rsidR="00765FCC" w:rsidRPr="00E571FF">
        <w:rPr>
          <w:rFonts w:ascii="Sylfaen" w:hAnsi="Sylfaen" w:cs="Helvetica"/>
          <w:lang w:val="ka-GE"/>
        </w:rPr>
        <w:t xml:space="preserve">თუკი 2015 წელს </w:t>
      </w:r>
      <w:r w:rsidR="00FA4418" w:rsidRPr="00E571FF">
        <w:rPr>
          <w:rFonts w:ascii="Sylfaen" w:hAnsi="Sylfaen" w:cs="Helvetica"/>
          <w:lang w:val="ka-GE"/>
        </w:rPr>
        <w:t xml:space="preserve">პროგრამაში </w:t>
      </w:r>
      <w:r w:rsidR="00765FCC" w:rsidRPr="00E571FF">
        <w:rPr>
          <w:rFonts w:ascii="Sylfaen" w:hAnsi="Sylfaen" w:cs="Helvetica"/>
          <w:lang w:val="ka-GE"/>
        </w:rPr>
        <w:t>415 მონაწილე იყო, 2018 წელს მათი რაოდენობა 2575-ზე ავიდა. პროგრამის კურსდამთავრებულთა დასაქმების მაჩვენებელი</w:t>
      </w:r>
      <w:r w:rsidR="00BF2F60" w:rsidRPr="00E571FF">
        <w:rPr>
          <w:rFonts w:ascii="Sylfaen" w:hAnsi="Sylfaen" w:cs="Helvetica"/>
          <w:lang w:val="ka-GE"/>
        </w:rPr>
        <w:t xml:space="preserve"> ზრდადია, თუმცა 2018 წელს 2017 წელთან შედარებით დასაქმების მაჩვენებელი 6%-ით შემცირებულია. </w:t>
      </w:r>
      <w:r w:rsidR="00FA4418" w:rsidRPr="00E571FF">
        <w:rPr>
          <w:rFonts w:ascii="Sylfaen" w:hAnsi="Sylfaen" w:cs="Helvetica"/>
          <w:lang w:val="ka-GE"/>
        </w:rPr>
        <w:t xml:space="preserve">აქვე უნდა აღინიშნოს, რომ კურსდამთავრებულთა დასაქმების სტატისტიკასთან დაკავშირებით </w:t>
      </w:r>
      <w:r w:rsidR="0056152A" w:rsidRPr="00E571FF">
        <w:rPr>
          <w:rFonts w:ascii="Sylfaen" w:hAnsi="Sylfaen" w:cs="Helvetica"/>
          <w:lang w:val="ka-GE"/>
        </w:rPr>
        <w:t>მონაცემები განსხვავებულია</w:t>
      </w:r>
      <w:r w:rsidR="00FA4418" w:rsidRPr="00E571FF">
        <w:rPr>
          <w:rFonts w:ascii="Sylfaen" w:hAnsi="Sylfaen" w:cs="Helvetica"/>
          <w:lang w:val="ka-GE"/>
        </w:rPr>
        <w:t xml:space="preserve">. მაგალითად, საქართველოს პროფესიული კავშირების გაერთიანების მიერ </w:t>
      </w:r>
      <w:r w:rsidR="003B34D6" w:rsidRPr="00E571FF">
        <w:rPr>
          <w:rFonts w:ascii="Sylfaen" w:hAnsi="Sylfaen" w:cs="Helvetica"/>
          <w:lang w:val="ka-GE"/>
        </w:rPr>
        <w:t>ჩატარებული მონიტორინგი კურსდამთავრებულთა დასაქმების გაცილებით დაბალ მაჩვენებელს აჩვენებს</w:t>
      </w:r>
      <w:r w:rsidR="001F5008" w:rsidRPr="00E571FF">
        <w:rPr>
          <w:rFonts w:ascii="Sylfaen" w:hAnsi="Sylfaen" w:cs="Helvetica"/>
          <w:lang w:val="ka-GE"/>
        </w:rPr>
        <w:t>,</w:t>
      </w:r>
      <w:r w:rsidR="003B34D6" w:rsidRPr="00E571FF">
        <w:rPr>
          <w:rFonts w:ascii="Sylfaen" w:hAnsi="Sylfaen" w:cs="Helvetica"/>
          <w:lang w:val="ka-GE"/>
        </w:rPr>
        <w:t xml:space="preserve"> ვიდრე თავად სააგენტოს სტატისტიკა</w:t>
      </w:r>
      <w:r w:rsidR="006576BE" w:rsidRPr="00E571FF">
        <w:rPr>
          <w:rFonts w:ascii="Sylfaen" w:hAnsi="Sylfaen" w:cs="Helvetica"/>
          <w:lang w:val="ka-GE"/>
        </w:rPr>
        <w:t>.</w:t>
      </w:r>
      <w:r w:rsidR="002355F8" w:rsidRPr="00E571FF">
        <w:rPr>
          <w:rStyle w:val="FootnoteReference"/>
          <w:rFonts w:ascii="Sylfaen" w:hAnsi="Sylfaen" w:cs="Helvetica"/>
          <w:lang w:val="ka-GE"/>
        </w:rPr>
        <w:footnoteReference w:id="9"/>
      </w:r>
      <w:r w:rsidR="00407D04" w:rsidRPr="00E571FF">
        <w:rPr>
          <w:rFonts w:ascii="Sylfaen" w:hAnsi="Sylfaen" w:cs="Helvetica"/>
          <w:lang w:val="ka-GE"/>
        </w:rPr>
        <w:t xml:space="preserve"> </w:t>
      </w:r>
      <w:r w:rsidR="00BF2F60" w:rsidRPr="00E571FF">
        <w:rPr>
          <w:rFonts w:ascii="Sylfaen" w:hAnsi="Sylfaen" w:cs="Helvetica"/>
          <w:lang w:val="ka-GE"/>
        </w:rPr>
        <w:t>თავად სააგენტოს მონაცემებიც არაერთგვაროვანია, რადგან კონკრეტული წლის კურსდამთავრებულ</w:t>
      </w:r>
      <w:r w:rsidR="0009136E">
        <w:rPr>
          <w:rFonts w:ascii="Sylfaen" w:hAnsi="Sylfaen" w:cs="Helvetica"/>
          <w:lang w:val="ka-GE"/>
        </w:rPr>
        <w:t>ები</w:t>
      </w:r>
      <w:r w:rsidR="00BF2F60" w:rsidRPr="00E571FF">
        <w:rPr>
          <w:rFonts w:ascii="Sylfaen" w:hAnsi="Sylfaen" w:cs="Helvetica"/>
          <w:lang w:val="ka-GE"/>
        </w:rPr>
        <w:t xml:space="preserve"> კურსის დასრულებიდან სხვადასხვა პერიოდში </w:t>
      </w:r>
      <w:r w:rsidR="0009136E">
        <w:rPr>
          <w:rFonts w:ascii="Sylfaen" w:hAnsi="Sylfaen" w:cs="Helvetica"/>
          <w:lang w:val="ka-GE"/>
        </w:rPr>
        <w:t>გამოიკითხებიან</w:t>
      </w:r>
      <w:r w:rsidR="00BF2F60" w:rsidRPr="00E571FF">
        <w:rPr>
          <w:rFonts w:ascii="Sylfaen" w:hAnsi="Sylfaen" w:cs="Helvetica"/>
          <w:lang w:val="ka-GE"/>
        </w:rPr>
        <w:t>, რაც ცხადია</w:t>
      </w:r>
      <w:r w:rsidR="0009136E">
        <w:rPr>
          <w:rFonts w:ascii="Sylfaen" w:hAnsi="Sylfaen" w:cs="Helvetica"/>
          <w:lang w:val="ka-GE"/>
        </w:rPr>
        <w:t>,</w:t>
      </w:r>
      <w:r w:rsidR="00BF2F60" w:rsidRPr="00E571FF">
        <w:rPr>
          <w:rFonts w:ascii="Sylfaen" w:hAnsi="Sylfaen" w:cs="Helvetica"/>
          <w:lang w:val="ka-GE"/>
        </w:rPr>
        <w:t xml:space="preserve"> ცვლის მონაცემებსაც. </w:t>
      </w:r>
      <w:r w:rsidR="00CA65DD" w:rsidRPr="00E571FF">
        <w:rPr>
          <w:rFonts w:ascii="Sylfaen" w:hAnsi="Sylfaen" w:cs="Helvetica"/>
          <w:lang w:val="ka-GE"/>
        </w:rPr>
        <w:t>ნებისმიერ შემთხვევაში</w:t>
      </w:r>
      <w:r w:rsidR="00BF2F60" w:rsidRPr="00E571FF">
        <w:rPr>
          <w:rFonts w:ascii="Sylfaen" w:hAnsi="Sylfaen" w:cs="Helvetica"/>
          <w:lang w:val="ka-GE"/>
        </w:rPr>
        <w:t>, ცხადია, რომ აღნიშნული</w:t>
      </w:r>
      <w:r w:rsidR="00CA65DD" w:rsidRPr="00E571FF">
        <w:rPr>
          <w:rFonts w:ascii="Sylfaen" w:hAnsi="Sylfaen" w:cs="Helvetica"/>
          <w:lang w:val="ka-GE"/>
        </w:rPr>
        <w:t xml:space="preserve"> მაჩვენებლები საკმაოდ დაბალია</w:t>
      </w:r>
      <w:r w:rsidR="00272A63" w:rsidRPr="00E571FF">
        <w:rPr>
          <w:rFonts w:ascii="Sylfaen" w:hAnsi="Sylfaen" w:cs="Helvetica"/>
          <w:lang w:val="ka-GE"/>
        </w:rPr>
        <w:t xml:space="preserve"> (ყველაზე გაუმჯობესებული მაჩვენებლითაც კი</w:t>
      </w:r>
      <w:r w:rsidR="0009136E">
        <w:rPr>
          <w:rFonts w:ascii="Sylfaen" w:hAnsi="Sylfaen" w:cs="Helvetica"/>
          <w:lang w:val="ka-GE"/>
        </w:rPr>
        <w:t>,</w:t>
      </w:r>
      <w:r w:rsidR="00272A63" w:rsidRPr="00E571FF">
        <w:rPr>
          <w:rFonts w:ascii="Sylfaen" w:hAnsi="Sylfaen" w:cs="Helvetica"/>
          <w:lang w:val="ka-GE"/>
        </w:rPr>
        <w:t xml:space="preserve"> მხოლოდ მეხუთედი დასაქმ</w:t>
      </w:r>
      <w:r w:rsidR="0009136E">
        <w:rPr>
          <w:rFonts w:ascii="Sylfaen" w:hAnsi="Sylfaen" w:cs="Helvetica"/>
          <w:lang w:val="ka-GE"/>
        </w:rPr>
        <w:t>და</w:t>
      </w:r>
      <w:r w:rsidR="00272A63" w:rsidRPr="00E571FF">
        <w:rPr>
          <w:rFonts w:ascii="Sylfaen" w:hAnsi="Sylfaen" w:cs="Helvetica"/>
          <w:lang w:val="ka-GE"/>
        </w:rPr>
        <w:t>)</w:t>
      </w:r>
      <w:r w:rsidR="00CA65DD" w:rsidRPr="00E571FF">
        <w:rPr>
          <w:rFonts w:ascii="Sylfaen" w:hAnsi="Sylfaen" w:cs="Helvetica"/>
          <w:lang w:val="ka-GE"/>
        </w:rPr>
        <w:t xml:space="preserve">, რაც, </w:t>
      </w:r>
      <w:r w:rsidR="002355F8" w:rsidRPr="00E571FF">
        <w:rPr>
          <w:rFonts w:ascii="Sylfaen" w:hAnsi="Sylfaen" w:cs="Helvetica"/>
          <w:lang w:val="ka-GE"/>
        </w:rPr>
        <w:t>თავის მხრივ</w:t>
      </w:r>
      <w:r w:rsidR="00272A63" w:rsidRPr="00E571FF">
        <w:rPr>
          <w:rFonts w:ascii="Sylfaen" w:hAnsi="Sylfaen" w:cs="Helvetica"/>
          <w:lang w:val="ka-GE"/>
        </w:rPr>
        <w:t>,</w:t>
      </w:r>
      <w:r w:rsidR="002355F8" w:rsidRPr="00E571FF">
        <w:rPr>
          <w:rFonts w:ascii="Sylfaen" w:hAnsi="Sylfaen" w:cs="Helvetica"/>
          <w:lang w:val="ka-GE"/>
        </w:rPr>
        <w:t xml:space="preserve"> პროგრამის დიზაინში არსებულ </w:t>
      </w:r>
      <w:r w:rsidR="00272A63" w:rsidRPr="00E571FF">
        <w:rPr>
          <w:rFonts w:ascii="Sylfaen" w:hAnsi="Sylfaen" w:cs="Helvetica"/>
          <w:lang w:val="ka-GE"/>
        </w:rPr>
        <w:t>ხარვეზებზე მიუთითებს</w:t>
      </w:r>
      <w:r w:rsidR="002355F8" w:rsidRPr="00E571FF">
        <w:rPr>
          <w:rFonts w:ascii="Sylfaen" w:hAnsi="Sylfaen" w:cs="Helvetica"/>
          <w:lang w:val="ka-GE"/>
        </w:rPr>
        <w:t>.</w:t>
      </w:r>
    </w:p>
    <w:p w14:paraId="49A07482" w14:textId="77777777" w:rsidR="002153E4" w:rsidRPr="00E571FF" w:rsidRDefault="002153E4" w:rsidP="000B767B">
      <w:pPr>
        <w:jc w:val="both"/>
        <w:rPr>
          <w:rFonts w:ascii="Sylfaen" w:hAnsi="Sylfaen" w:cs="Helvetica"/>
          <w:lang w:val="ka-GE"/>
        </w:rPr>
      </w:pPr>
    </w:p>
    <w:p w14:paraId="2BA28056" w14:textId="77777777" w:rsidR="00C15D49" w:rsidRPr="00B76FDE" w:rsidRDefault="006159B4" w:rsidP="00B76FDE">
      <w:pPr>
        <w:pStyle w:val="Heading8"/>
        <w:tabs>
          <w:tab w:val="left" w:pos="6513"/>
        </w:tabs>
        <w:rPr>
          <w:rFonts w:ascii="Sylfaen" w:hAnsi="Sylfaen"/>
          <w:i w:val="0"/>
        </w:rPr>
      </w:pPr>
      <w:r>
        <w:rPr>
          <w:rFonts w:ascii="Sylfaen" w:hAnsi="Sylfaen"/>
          <w:i w:val="0"/>
        </w:rPr>
        <w:t>5</w:t>
      </w:r>
      <w:r w:rsidR="00FA0F2F" w:rsidRPr="00B76FDE">
        <w:rPr>
          <w:rFonts w:ascii="Sylfaen" w:hAnsi="Sylfaen"/>
          <w:i w:val="0"/>
        </w:rPr>
        <w:t>.</w:t>
      </w:r>
      <w:r w:rsidR="00B76FDE">
        <w:rPr>
          <w:rFonts w:ascii="Sylfaen" w:hAnsi="Sylfaen"/>
          <w:i w:val="0"/>
          <w:lang w:val="en-US"/>
        </w:rPr>
        <w:t xml:space="preserve"> </w:t>
      </w:r>
      <w:r w:rsidR="00FA0F2F" w:rsidRPr="00B76FDE">
        <w:rPr>
          <w:rFonts w:ascii="Sylfaen" w:hAnsi="Sylfaen"/>
          <w:i w:val="0"/>
        </w:rPr>
        <w:t xml:space="preserve"> </w:t>
      </w:r>
      <w:r w:rsidR="00FA0F2F" w:rsidRPr="00B76FDE">
        <w:rPr>
          <w:rFonts w:ascii="Sylfaen" w:hAnsi="Sylfaen" w:cs="Helvetica"/>
          <w:i w:val="0"/>
          <w:u w:val="single"/>
        </w:rPr>
        <w:t>დასაქმების</w:t>
      </w:r>
      <w:r w:rsidR="002A010F" w:rsidRPr="00B76FDE">
        <w:rPr>
          <w:rFonts w:ascii="Sylfaen" w:hAnsi="Sylfaen"/>
          <w:i w:val="0"/>
          <w:u w:val="single"/>
        </w:rPr>
        <w:t xml:space="preserve"> </w:t>
      </w:r>
      <w:r w:rsidR="00570E20" w:rsidRPr="00B76FDE">
        <w:rPr>
          <w:rFonts w:ascii="Sylfaen" w:hAnsi="Sylfaen" w:cs="Helvetica"/>
          <w:i w:val="0"/>
          <w:u w:val="single"/>
        </w:rPr>
        <w:t>პოლიტიკის</w:t>
      </w:r>
      <w:r w:rsidR="00570E20" w:rsidRPr="00B76FDE">
        <w:rPr>
          <w:rFonts w:ascii="Sylfaen" w:hAnsi="Sylfaen"/>
          <w:i w:val="0"/>
          <w:u w:val="single"/>
        </w:rPr>
        <w:t xml:space="preserve"> </w:t>
      </w:r>
      <w:r w:rsidR="00F96816" w:rsidRPr="00B76FDE">
        <w:rPr>
          <w:rFonts w:ascii="Sylfaen" w:hAnsi="Sylfaen" w:cs="Helvetica"/>
          <w:i w:val="0"/>
          <w:u w:val="single"/>
        </w:rPr>
        <w:t>გამოწვევები</w:t>
      </w:r>
      <w:r w:rsidR="00B70FEA" w:rsidRPr="00B76FDE">
        <w:rPr>
          <w:rFonts w:ascii="Sylfaen" w:hAnsi="Sylfaen" w:cs="Helvetica"/>
          <w:i w:val="0"/>
          <w:u w:val="single"/>
        </w:rPr>
        <w:t xml:space="preserve"> საქართველოში</w:t>
      </w:r>
    </w:p>
    <w:p w14:paraId="1422264E" w14:textId="77777777" w:rsidR="00902D01" w:rsidRPr="00E571FF" w:rsidRDefault="00902D01" w:rsidP="00A1575B">
      <w:pPr>
        <w:jc w:val="both"/>
        <w:rPr>
          <w:rFonts w:ascii="Sylfaen" w:hAnsi="Sylfaen" w:cs="Helvetica"/>
          <w:lang w:val="ka-GE"/>
        </w:rPr>
      </w:pPr>
    </w:p>
    <w:p w14:paraId="7D24479D" w14:textId="77777777" w:rsidR="00A1575B" w:rsidRPr="00E571FF" w:rsidRDefault="00332C5D" w:rsidP="00A1575B">
      <w:pPr>
        <w:jc w:val="both"/>
        <w:rPr>
          <w:rFonts w:ascii="Sylfaen" w:hAnsi="Sylfaen" w:cs="Helvetica"/>
          <w:i/>
          <w:lang w:val="ka-GE"/>
        </w:rPr>
      </w:pPr>
      <w:r w:rsidRPr="00E571FF">
        <w:rPr>
          <w:rFonts w:ascii="Sylfaen" w:hAnsi="Sylfaen" w:cs="Helvetica"/>
          <w:lang w:val="ka-GE"/>
        </w:rPr>
        <w:t xml:space="preserve">აღნიშნული მიმოხილვა ცხადყოფს, რომ დასაქმების ხელშეწყობის დეპარტამენტის მიერ განხორციელებული </w:t>
      </w:r>
      <w:r w:rsidR="0009136E">
        <w:rPr>
          <w:rFonts w:ascii="Sylfaen" w:hAnsi="Sylfaen" w:cs="Helvetica"/>
          <w:lang w:val="ka-GE"/>
        </w:rPr>
        <w:t>„</w:t>
      </w:r>
      <w:r w:rsidRPr="00E571FF">
        <w:rPr>
          <w:rFonts w:ascii="Sylfaen" w:hAnsi="Sylfaen" w:cs="Helvetica"/>
          <w:lang w:val="ka-GE"/>
        </w:rPr>
        <w:t>დასაქმების სერვისები</w:t>
      </w:r>
      <w:r w:rsidR="0009136E">
        <w:rPr>
          <w:rFonts w:ascii="Sylfaen" w:hAnsi="Sylfaen" w:cs="Helvetica"/>
          <w:lang w:val="ka-GE"/>
        </w:rPr>
        <w:t>“</w:t>
      </w:r>
      <w:r w:rsidRPr="00E571FF">
        <w:rPr>
          <w:rFonts w:ascii="Sylfaen" w:hAnsi="Sylfaen" w:cs="Helvetica"/>
          <w:lang w:val="ka-GE"/>
        </w:rPr>
        <w:t xml:space="preserve"> ძირითადად სამუშაო ძალის დასაქმების უნარის გაძლიერებაზეა მიმართული, იქნება ეს ტრენინგით, კონსულტაციების გაწევით თუ სხვ</w:t>
      </w:r>
      <w:r w:rsidR="00B6689A" w:rsidRPr="00E571FF">
        <w:rPr>
          <w:rFonts w:ascii="Sylfaen" w:hAnsi="Sylfaen" w:cs="Helvetica"/>
          <w:lang w:val="ka-GE"/>
        </w:rPr>
        <w:t xml:space="preserve">. </w:t>
      </w:r>
      <w:r w:rsidR="002A010F" w:rsidRPr="00E571FF">
        <w:rPr>
          <w:rFonts w:ascii="Sylfaen" w:hAnsi="Sylfaen" w:cs="Helvetica"/>
          <w:lang w:val="ka-GE"/>
        </w:rPr>
        <w:t xml:space="preserve">მოცემულ სფეროში არსებული სტრატეგიული დოკუმენტების ანალიზიც კარგად აჩვენებს, რომ </w:t>
      </w:r>
      <w:r w:rsidRPr="00E571FF">
        <w:rPr>
          <w:rFonts w:ascii="Sylfaen" w:hAnsi="Sylfaen" w:cs="Helvetica"/>
          <w:i/>
          <w:lang w:val="ka-GE"/>
        </w:rPr>
        <w:t xml:space="preserve">ქვეყანაში არსებული დასაქმების პოლიტიკა </w:t>
      </w:r>
      <w:r w:rsidR="003942DB" w:rsidRPr="00E571FF">
        <w:rPr>
          <w:rFonts w:ascii="Sylfaen" w:hAnsi="Sylfaen" w:cs="Helvetica"/>
          <w:i/>
          <w:lang w:val="ka-GE"/>
        </w:rPr>
        <w:t>ძირითადად</w:t>
      </w:r>
      <w:r w:rsidRPr="00E571FF">
        <w:rPr>
          <w:rFonts w:ascii="Sylfaen" w:hAnsi="Sylfaen" w:cs="Helvetica"/>
          <w:i/>
          <w:lang w:val="ka-GE"/>
        </w:rPr>
        <w:t xml:space="preserve"> </w:t>
      </w:r>
      <w:r w:rsidR="0009136E">
        <w:rPr>
          <w:rFonts w:ascii="Sylfaen" w:hAnsi="Sylfaen" w:cs="Helvetica"/>
          <w:i/>
          <w:lang w:val="ka-GE"/>
        </w:rPr>
        <w:t>„</w:t>
      </w:r>
      <w:r w:rsidR="001A7889" w:rsidRPr="00E571FF">
        <w:rPr>
          <w:rFonts w:ascii="Sylfaen" w:hAnsi="Sylfaen" w:cs="Helvetica"/>
          <w:i/>
          <w:lang w:val="ka-GE"/>
        </w:rPr>
        <w:t>მი</w:t>
      </w:r>
      <w:r w:rsidR="00B6689A" w:rsidRPr="00E571FF">
        <w:rPr>
          <w:rFonts w:ascii="Sylfaen" w:hAnsi="Sylfaen" w:cs="Helvetica"/>
          <w:i/>
          <w:lang w:val="ka-GE"/>
        </w:rPr>
        <w:t xml:space="preserve">წოდების </w:t>
      </w:r>
      <w:r w:rsidRPr="00E571FF">
        <w:rPr>
          <w:rFonts w:ascii="Sylfaen" w:hAnsi="Sylfaen" w:cs="Helvetica"/>
          <w:i/>
          <w:lang w:val="ka-GE"/>
        </w:rPr>
        <w:t>მხარის</w:t>
      </w:r>
      <w:r w:rsidR="0009136E">
        <w:rPr>
          <w:rFonts w:ascii="Sylfaen" w:hAnsi="Sylfaen" w:cs="Helvetica"/>
          <w:i/>
          <w:lang w:val="ka-GE"/>
        </w:rPr>
        <w:t>“</w:t>
      </w:r>
      <w:r w:rsidRPr="00E571FF">
        <w:rPr>
          <w:rFonts w:ascii="Sylfaen" w:hAnsi="Sylfaen" w:cs="Helvetica"/>
          <w:i/>
          <w:lang w:val="ka-GE"/>
        </w:rPr>
        <w:t xml:space="preserve"> პოლიტიკაა. </w:t>
      </w:r>
      <w:r w:rsidR="00A1575B" w:rsidRPr="00E571FF">
        <w:rPr>
          <w:rFonts w:ascii="Sylfaen" w:hAnsi="Sylfaen" w:cs="Helvetica"/>
          <w:i/>
          <w:lang w:val="ka-GE"/>
        </w:rPr>
        <w:t>აღნიშნულ მიდგომაში ცენტრალური ადგილი უჭირავს შრომის ბაზარზე მოთხოვნის განსაზღვრას, რათა დასაქმების სერვისების საშუალებით</w:t>
      </w:r>
      <w:r w:rsidR="0009136E">
        <w:rPr>
          <w:rFonts w:ascii="Sylfaen" w:hAnsi="Sylfaen" w:cs="Helvetica"/>
          <w:i/>
          <w:lang w:val="ka-GE"/>
        </w:rPr>
        <w:t>,</w:t>
      </w:r>
      <w:r w:rsidR="00A1575B" w:rsidRPr="00E571FF">
        <w:rPr>
          <w:rFonts w:ascii="Sylfaen" w:hAnsi="Sylfaen" w:cs="Helvetica"/>
          <w:i/>
          <w:lang w:val="ka-GE"/>
        </w:rPr>
        <w:t xml:space="preserve"> სწორედ ამ მოთხოვნის შესაბამისი კადრი მომზადდეს. </w:t>
      </w:r>
    </w:p>
    <w:p w14:paraId="73DC4499" w14:textId="77777777" w:rsidR="00A1575B" w:rsidRPr="00E571FF" w:rsidRDefault="00A1575B" w:rsidP="00A1575B">
      <w:pPr>
        <w:jc w:val="both"/>
        <w:rPr>
          <w:rFonts w:ascii="Sylfaen" w:hAnsi="Sylfaen" w:cs="Helvetica"/>
          <w:lang w:val="ka-GE"/>
        </w:rPr>
      </w:pPr>
    </w:p>
    <w:p w14:paraId="64409771" w14:textId="77777777" w:rsidR="005F5CA2" w:rsidRPr="00E571FF" w:rsidRDefault="00B6689A" w:rsidP="000B767B">
      <w:pPr>
        <w:jc w:val="both"/>
        <w:rPr>
          <w:rFonts w:ascii="Sylfaen" w:hAnsi="Sylfaen" w:cs="Helvetica"/>
          <w:lang w:val="ka-GE"/>
        </w:rPr>
      </w:pPr>
      <w:r w:rsidRPr="00E571FF">
        <w:rPr>
          <w:rFonts w:ascii="Sylfaen" w:hAnsi="Sylfaen" w:cs="Helvetica"/>
          <w:lang w:val="ka-GE"/>
        </w:rPr>
        <w:t>ა</w:t>
      </w:r>
      <w:r w:rsidR="002A010F" w:rsidRPr="00E571FF">
        <w:rPr>
          <w:rFonts w:ascii="Sylfaen" w:hAnsi="Sylfaen" w:cs="Helvetica"/>
          <w:lang w:val="ka-GE"/>
        </w:rPr>
        <w:t>სეთი მიდგომა ორ</w:t>
      </w:r>
      <w:r w:rsidRPr="00E571FF">
        <w:rPr>
          <w:rFonts w:ascii="Sylfaen" w:hAnsi="Sylfaen" w:cs="Helvetica"/>
          <w:lang w:val="ka-GE"/>
        </w:rPr>
        <w:t xml:space="preserve"> კითხვა</w:t>
      </w:r>
      <w:r w:rsidR="002A010F" w:rsidRPr="00E571FF">
        <w:rPr>
          <w:rFonts w:ascii="Sylfaen" w:hAnsi="Sylfaen" w:cs="Helvetica"/>
          <w:lang w:val="ka-GE"/>
        </w:rPr>
        <w:t>ს აჩენს:</w:t>
      </w:r>
      <w:r w:rsidRPr="00E571FF">
        <w:rPr>
          <w:rFonts w:ascii="Sylfaen" w:hAnsi="Sylfaen" w:cs="Helvetica"/>
          <w:lang w:val="ka-GE"/>
        </w:rPr>
        <w:t xml:space="preserve"> ა) რამდენად სწორად </w:t>
      </w:r>
      <w:r w:rsidR="0009136E">
        <w:rPr>
          <w:rFonts w:ascii="Sylfaen" w:hAnsi="Sylfaen" w:cs="Helvetica"/>
          <w:lang w:val="ka-GE"/>
        </w:rPr>
        <w:t>განისაზღვრება</w:t>
      </w:r>
      <w:r w:rsidR="00A725D0" w:rsidRPr="00E571FF">
        <w:rPr>
          <w:rFonts w:ascii="Sylfaen" w:hAnsi="Sylfaen" w:cs="Helvetica"/>
          <w:lang w:val="ka-GE"/>
        </w:rPr>
        <w:t xml:space="preserve"> ამჟამად </w:t>
      </w:r>
      <w:r w:rsidR="0009136E">
        <w:rPr>
          <w:rFonts w:ascii="Sylfaen" w:hAnsi="Sylfaen" w:cs="Helvetica"/>
          <w:lang w:val="ka-GE"/>
        </w:rPr>
        <w:t>„</w:t>
      </w:r>
      <w:r w:rsidRPr="00E571FF">
        <w:rPr>
          <w:rFonts w:ascii="Sylfaen" w:hAnsi="Sylfaen" w:cs="Helvetica"/>
          <w:lang w:val="ka-GE"/>
        </w:rPr>
        <w:t>მოთხოვნად</w:t>
      </w:r>
      <w:r w:rsidR="00A725D0" w:rsidRPr="00E571FF">
        <w:rPr>
          <w:rFonts w:ascii="Sylfaen" w:hAnsi="Sylfaen" w:cs="Helvetica"/>
          <w:lang w:val="ka-GE"/>
        </w:rPr>
        <w:t>ი</w:t>
      </w:r>
      <w:r w:rsidRPr="00E571FF">
        <w:rPr>
          <w:rFonts w:ascii="Sylfaen" w:hAnsi="Sylfaen" w:cs="Helvetica"/>
          <w:lang w:val="ka-GE"/>
        </w:rPr>
        <w:t xml:space="preserve"> პროფესიებ</w:t>
      </w:r>
      <w:r w:rsidR="00A725D0" w:rsidRPr="00E571FF">
        <w:rPr>
          <w:rFonts w:ascii="Sylfaen" w:hAnsi="Sylfaen" w:cs="Helvetica"/>
          <w:lang w:val="ka-GE"/>
        </w:rPr>
        <w:t>ი</w:t>
      </w:r>
      <w:r w:rsidR="0009136E">
        <w:rPr>
          <w:rFonts w:ascii="Sylfaen" w:hAnsi="Sylfaen" w:cs="Helvetica"/>
          <w:lang w:val="ka-GE"/>
        </w:rPr>
        <w:t>“</w:t>
      </w:r>
      <w:r w:rsidR="00A725D0" w:rsidRPr="00E571FF">
        <w:rPr>
          <w:rFonts w:ascii="Sylfaen" w:hAnsi="Sylfaen" w:cs="Helvetica"/>
          <w:lang w:val="ka-GE"/>
        </w:rPr>
        <w:t xml:space="preserve">? (რაც აუცილებელია არსებული </w:t>
      </w:r>
      <w:r w:rsidR="0009136E">
        <w:rPr>
          <w:rFonts w:ascii="Sylfaen" w:hAnsi="Sylfaen" w:cs="Helvetica"/>
          <w:lang w:val="ka-GE"/>
        </w:rPr>
        <w:t>„</w:t>
      </w:r>
      <w:r w:rsidR="00A725D0" w:rsidRPr="00E571FF">
        <w:rPr>
          <w:rFonts w:ascii="Sylfaen" w:hAnsi="Sylfaen" w:cs="Helvetica"/>
          <w:lang w:val="ka-GE"/>
        </w:rPr>
        <w:t>მიწოდების მხარის</w:t>
      </w:r>
      <w:r w:rsidR="0009136E">
        <w:rPr>
          <w:rFonts w:ascii="Sylfaen" w:hAnsi="Sylfaen" w:cs="Helvetica"/>
          <w:lang w:val="ka-GE"/>
        </w:rPr>
        <w:t>“</w:t>
      </w:r>
      <w:r w:rsidR="00A725D0" w:rsidRPr="00E571FF">
        <w:rPr>
          <w:rFonts w:ascii="Sylfaen" w:hAnsi="Sylfaen" w:cs="Helvetica"/>
          <w:lang w:val="ka-GE"/>
        </w:rPr>
        <w:t xml:space="preserve"> პოლიტიკის </w:t>
      </w:r>
      <w:r w:rsidR="006576BE" w:rsidRPr="00E571FF">
        <w:rPr>
          <w:rFonts w:ascii="Sylfaen" w:hAnsi="Sylfaen" w:cs="Helvetica"/>
          <w:lang w:val="ka-GE"/>
        </w:rPr>
        <w:t>ეფექტ</w:t>
      </w:r>
      <w:r w:rsidR="0009136E">
        <w:rPr>
          <w:rFonts w:ascii="Sylfaen" w:hAnsi="Sylfaen" w:cs="Helvetica"/>
          <w:lang w:val="ka-GE"/>
        </w:rPr>
        <w:t>იანი</w:t>
      </w:r>
      <w:r w:rsidR="00A725D0" w:rsidRPr="00E571FF">
        <w:rPr>
          <w:rFonts w:ascii="Sylfaen" w:hAnsi="Sylfaen" w:cs="Helvetica"/>
          <w:lang w:val="ka-GE"/>
        </w:rPr>
        <w:t xml:space="preserve"> განხორციელებისთვის)</w:t>
      </w:r>
      <w:r w:rsidRPr="00E571FF">
        <w:rPr>
          <w:rFonts w:ascii="Sylfaen" w:hAnsi="Sylfaen" w:cs="Helvetica"/>
          <w:lang w:val="ka-GE"/>
        </w:rPr>
        <w:t xml:space="preserve"> და ბ) </w:t>
      </w:r>
      <w:r w:rsidR="005F5CA2" w:rsidRPr="00E571FF">
        <w:rPr>
          <w:rFonts w:ascii="Sylfaen" w:hAnsi="Sylfaen" w:cs="Helvetica"/>
          <w:lang w:val="ka-GE"/>
        </w:rPr>
        <w:t xml:space="preserve">რამდენად </w:t>
      </w:r>
      <w:r w:rsidRPr="00E571FF">
        <w:rPr>
          <w:rFonts w:ascii="Sylfaen" w:hAnsi="Sylfaen" w:cs="Helvetica"/>
          <w:lang w:val="ka-GE"/>
        </w:rPr>
        <w:t>სწორია</w:t>
      </w:r>
      <w:r w:rsidR="005F5CA2" w:rsidRPr="00E571FF">
        <w:rPr>
          <w:rFonts w:ascii="Sylfaen" w:hAnsi="Sylfaen" w:cs="Helvetica"/>
          <w:lang w:val="ka-GE"/>
        </w:rPr>
        <w:t>/ეფექტ</w:t>
      </w:r>
      <w:r w:rsidR="0009136E">
        <w:rPr>
          <w:rFonts w:ascii="Sylfaen" w:hAnsi="Sylfaen" w:cs="Helvetica"/>
          <w:lang w:val="ka-GE"/>
        </w:rPr>
        <w:t>იანია</w:t>
      </w:r>
      <w:r w:rsidR="005F5CA2" w:rsidRPr="00E571FF">
        <w:rPr>
          <w:rFonts w:ascii="Sylfaen" w:hAnsi="Sylfaen" w:cs="Helvetica"/>
          <w:lang w:val="ka-GE"/>
        </w:rPr>
        <w:t xml:space="preserve"> </w:t>
      </w:r>
      <w:r w:rsidR="003942DB" w:rsidRPr="00E571FF">
        <w:rPr>
          <w:rFonts w:ascii="Sylfaen" w:hAnsi="Sylfaen" w:cs="Helvetica"/>
          <w:lang w:val="ka-GE"/>
        </w:rPr>
        <w:t>აქცენტი</w:t>
      </w:r>
      <w:r w:rsidR="00A725D0" w:rsidRPr="00E571FF">
        <w:rPr>
          <w:rFonts w:ascii="Sylfaen" w:hAnsi="Sylfaen" w:cs="Helvetica"/>
          <w:lang w:val="ka-GE"/>
        </w:rPr>
        <w:t xml:space="preserve"> </w:t>
      </w:r>
      <w:r w:rsidR="0009136E">
        <w:rPr>
          <w:rFonts w:ascii="Sylfaen" w:hAnsi="Sylfaen" w:cs="Helvetica"/>
          <w:lang w:val="ka-GE"/>
        </w:rPr>
        <w:t>„</w:t>
      </w:r>
      <w:r w:rsidR="00A725D0" w:rsidRPr="00E571FF">
        <w:rPr>
          <w:rFonts w:ascii="Sylfaen" w:hAnsi="Sylfaen" w:cs="Helvetica"/>
          <w:lang w:val="ka-GE"/>
        </w:rPr>
        <w:t>მიწოდების მხარის</w:t>
      </w:r>
      <w:r w:rsidR="0009136E">
        <w:rPr>
          <w:rFonts w:ascii="Sylfaen" w:hAnsi="Sylfaen" w:cs="Helvetica"/>
          <w:lang w:val="ka-GE"/>
        </w:rPr>
        <w:t>“</w:t>
      </w:r>
      <w:r w:rsidR="00A725D0" w:rsidRPr="00E571FF">
        <w:rPr>
          <w:rFonts w:ascii="Sylfaen" w:hAnsi="Sylfaen" w:cs="Helvetica"/>
          <w:lang w:val="ka-GE"/>
        </w:rPr>
        <w:t xml:space="preserve"> პოლიტიკ</w:t>
      </w:r>
      <w:r w:rsidR="003942DB" w:rsidRPr="00E571FF">
        <w:rPr>
          <w:rFonts w:ascii="Sylfaen" w:hAnsi="Sylfaen" w:cs="Helvetica"/>
          <w:lang w:val="ka-GE"/>
        </w:rPr>
        <w:t>აზე</w:t>
      </w:r>
      <w:r w:rsidR="00A725D0" w:rsidRPr="00E571FF">
        <w:rPr>
          <w:rFonts w:ascii="Sylfaen" w:hAnsi="Sylfaen" w:cs="Helvetica"/>
          <w:lang w:val="ka-GE"/>
        </w:rPr>
        <w:t xml:space="preserve"> </w:t>
      </w:r>
      <w:r w:rsidR="005F5CA2" w:rsidRPr="00E571FF">
        <w:rPr>
          <w:rFonts w:ascii="Sylfaen" w:hAnsi="Sylfaen" w:cs="Helvetica"/>
          <w:lang w:val="ka-GE"/>
        </w:rPr>
        <w:t>საქართველოს</w:t>
      </w:r>
      <w:r w:rsidR="00A725D0" w:rsidRPr="00E571FF">
        <w:rPr>
          <w:rFonts w:ascii="Sylfaen" w:hAnsi="Sylfaen" w:cs="Helvetica"/>
          <w:lang w:val="ka-GE"/>
        </w:rPr>
        <w:t>თვის მოცემულ</w:t>
      </w:r>
      <w:r w:rsidR="005F5CA2" w:rsidRPr="00E571FF">
        <w:rPr>
          <w:rFonts w:ascii="Sylfaen" w:hAnsi="Sylfaen" w:cs="Helvetica"/>
          <w:lang w:val="ka-GE"/>
        </w:rPr>
        <w:t xml:space="preserve"> კონტექსტში?</w:t>
      </w:r>
      <w:r w:rsidR="00FC5692" w:rsidRPr="00E571FF">
        <w:rPr>
          <w:rFonts w:ascii="Sylfaen" w:hAnsi="Sylfaen" w:cs="Helvetica"/>
          <w:lang w:val="ka-GE"/>
        </w:rPr>
        <w:t xml:space="preserve"> აღნიშნულთაგან პირველი </w:t>
      </w:r>
      <w:r w:rsidR="00FC5692" w:rsidRPr="00E571FF">
        <w:rPr>
          <w:rFonts w:ascii="Sylfaen" w:hAnsi="Sylfaen" w:cs="Helvetica"/>
          <w:lang w:val="ka-GE"/>
        </w:rPr>
        <w:lastRenderedPageBreak/>
        <w:t>ტექნიკური ხასიათის კითხვაა, რომელიც არჩეული მიდგომის ეფექტ</w:t>
      </w:r>
      <w:r w:rsidR="0009136E">
        <w:rPr>
          <w:rFonts w:ascii="Sylfaen" w:hAnsi="Sylfaen" w:cs="Helvetica"/>
          <w:lang w:val="ka-GE"/>
        </w:rPr>
        <w:t>იან</w:t>
      </w:r>
      <w:r w:rsidR="00FC5692" w:rsidRPr="00E571FF">
        <w:rPr>
          <w:rFonts w:ascii="Sylfaen" w:hAnsi="Sylfaen" w:cs="Helvetica"/>
          <w:lang w:val="ka-GE"/>
        </w:rPr>
        <w:t xml:space="preserve"> განხორციელებას ეხება, მეორე კი </w:t>
      </w:r>
      <w:r w:rsidR="002A010F" w:rsidRPr="00E571FF">
        <w:rPr>
          <w:rFonts w:ascii="Sylfaen" w:hAnsi="Sylfaen" w:cs="Helvetica"/>
          <w:lang w:val="ka-GE"/>
        </w:rPr>
        <w:t xml:space="preserve">უფრო ფართო რაკურსით უყურებს საკითხს და </w:t>
      </w:r>
      <w:r w:rsidR="00FC5692" w:rsidRPr="00E571FF">
        <w:rPr>
          <w:rFonts w:ascii="Sylfaen" w:hAnsi="Sylfaen" w:cs="Helvetica"/>
          <w:lang w:val="ka-GE"/>
        </w:rPr>
        <w:t>კითხვ</w:t>
      </w:r>
      <w:r w:rsidR="0009136E">
        <w:rPr>
          <w:rFonts w:ascii="Sylfaen" w:hAnsi="Sylfaen" w:cs="Helvetica"/>
          <w:lang w:val="ka-GE"/>
        </w:rPr>
        <w:t>ებს აჩენს</w:t>
      </w:r>
      <w:r w:rsidR="00FC5692" w:rsidRPr="00E571FF">
        <w:rPr>
          <w:rFonts w:ascii="Sylfaen" w:hAnsi="Sylfaen" w:cs="Helvetica"/>
          <w:lang w:val="ka-GE"/>
        </w:rPr>
        <w:t xml:space="preserve"> თავად ამ მიდგომის ვალიდურობას</w:t>
      </w:r>
      <w:r w:rsidR="0009136E">
        <w:rPr>
          <w:rFonts w:ascii="Sylfaen" w:hAnsi="Sylfaen" w:cs="Helvetica"/>
          <w:lang w:val="ka-GE"/>
        </w:rPr>
        <w:t>თან დაკავშირებით</w:t>
      </w:r>
      <w:r w:rsidR="00FC5692" w:rsidRPr="00E571FF">
        <w:rPr>
          <w:rFonts w:ascii="Sylfaen" w:hAnsi="Sylfaen" w:cs="Helvetica"/>
          <w:lang w:val="ka-GE"/>
        </w:rPr>
        <w:t>. განვიხილოთ თითოეული მათგანი.</w:t>
      </w:r>
    </w:p>
    <w:p w14:paraId="1CFEBF9E" w14:textId="77777777" w:rsidR="00FC5692" w:rsidRPr="00E571FF" w:rsidRDefault="00FC5692" w:rsidP="000B767B">
      <w:pPr>
        <w:jc w:val="both"/>
        <w:rPr>
          <w:rFonts w:ascii="Sylfaen" w:hAnsi="Sylfaen" w:cs="Helvetica"/>
          <w:lang w:val="ka-GE"/>
        </w:rPr>
      </w:pPr>
    </w:p>
    <w:p w14:paraId="7409C3A6" w14:textId="77777777" w:rsidR="00B6689A" w:rsidRPr="00E571FF" w:rsidRDefault="00B6689A" w:rsidP="000B767B">
      <w:pPr>
        <w:jc w:val="both"/>
        <w:rPr>
          <w:rFonts w:ascii="Sylfaen" w:hAnsi="Sylfaen" w:cs="Helvetica"/>
          <w:u w:val="single"/>
          <w:lang w:val="ka-GE"/>
        </w:rPr>
      </w:pPr>
      <w:r w:rsidRPr="00E571FF">
        <w:rPr>
          <w:rFonts w:ascii="Sylfaen" w:hAnsi="Sylfaen" w:cs="Helvetica"/>
          <w:u w:val="single"/>
          <w:lang w:val="ka-GE"/>
        </w:rPr>
        <w:t xml:space="preserve">რამდენად სწორად </w:t>
      </w:r>
      <w:r w:rsidR="0009136E">
        <w:rPr>
          <w:rFonts w:ascii="Sylfaen" w:hAnsi="Sylfaen" w:cs="Helvetica"/>
          <w:u w:val="single"/>
          <w:lang w:val="ka-GE"/>
        </w:rPr>
        <w:t>განისაზღვრება</w:t>
      </w:r>
      <w:r w:rsidR="000C4233" w:rsidRPr="00E571FF">
        <w:rPr>
          <w:rFonts w:ascii="Sylfaen" w:hAnsi="Sylfaen" w:cs="Helvetica"/>
          <w:u w:val="single"/>
          <w:lang w:val="ka-GE"/>
        </w:rPr>
        <w:t xml:space="preserve"> </w:t>
      </w:r>
      <w:r w:rsidR="0009136E">
        <w:rPr>
          <w:rFonts w:ascii="Sylfaen" w:hAnsi="Sylfaen" w:cs="Helvetica"/>
          <w:u w:val="single"/>
          <w:lang w:val="ka-GE"/>
        </w:rPr>
        <w:t>„</w:t>
      </w:r>
      <w:r w:rsidR="000C4233" w:rsidRPr="00E571FF">
        <w:rPr>
          <w:rFonts w:ascii="Sylfaen" w:hAnsi="Sylfaen" w:cs="Helvetica"/>
          <w:u w:val="single"/>
          <w:lang w:val="ka-GE"/>
        </w:rPr>
        <w:t>მოთხოვნ</w:t>
      </w:r>
      <w:r w:rsidR="00B23F9A">
        <w:rPr>
          <w:rFonts w:ascii="Sylfaen" w:hAnsi="Sylfaen" w:cs="Helvetica"/>
          <w:u w:val="single"/>
          <w:lang w:val="ka-GE"/>
        </w:rPr>
        <w:t>ა</w:t>
      </w:r>
      <w:r w:rsidR="0009136E">
        <w:rPr>
          <w:rFonts w:ascii="Sylfaen" w:hAnsi="Sylfaen" w:cs="Helvetica"/>
          <w:u w:val="single"/>
          <w:lang w:val="ka-GE"/>
        </w:rPr>
        <w:t>“</w:t>
      </w:r>
      <w:r w:rsidRPr="00E571FF">
        <w:rPr>
          <w:rFonts w:ascii="Sylfaen" w:hAnsi="Sylfaen" w:cs="Helvetica"/>
          <w:u w:val="single"/>
          <w:lang w:val="ka-GE"/>
        </w:rPr>
        <w:t>?</w:t>
      </w:r>
    </w:p>
    <w:p w14:paraId="35A39A70" w14:textId="77777777" w:rsidR="00B6689A" w:rsidRPr="00E571FF" w:rsidRDefault="00B6689A" w:rsidP="000B767B">
      <w:pPr>
        <w:jc w:val="both"/>
        <w:rPr>
          <w:rFonts w:ascii="Sylfaen" w:hAnsi="Sylfaen" w:cs="Helvetica"/>
          <w:lang w:val="ka-GE"/>
        </w:rPr>
      </w:pPr>
    </w:p>
    <w:p w14:paraId="60687A26" w14:textId="77777777" w:rsidR="00C15D49" w:rsidRPr="00E571FF" w:rsidRDefault="00B6689A" w:rsidP="000B767B">
      <w:pPr>
        <w:jc w:val="both"/>
        <w:rPr>
          <w:rFonts w:ascii="Sylfaen" w:hAnsi="Sylfaen" w:cs="Helvetica"/>
          <w:lang w:val="ka-GE"/>
        </w:rPr>
      </w:pPr>
      <w:r w:rsidRPr="00E571FF">
        <w:rPr>
          <w:rFonts w:ascii="Sylfaen" w:hAnsi="Sylfaen" w:cs="Helvetica"/>
          <w:lang w:val="ka-GE"/>
        </w:rPr>
        <w:t>შრომის ბაზარზე არსებული მოთხოვნ</w:t>
      </w:r>
      <w:r w:rsidR="0009136E">
        <w:rPr>
          <w:rFonts w:ascii="Sylfaen" w:hAnsi="Sylfaen" w:cs="Helvetica"/>
          <w:lang w:val="ka-GE"/>
        </w:rPr>
        <w:t>ის</w:t>
      </w:r>
      <w:r w:rsidRPr="00E571FF">
        <w:rPr>
          <w:rFonts w:ascii="Sylfaen" w:hAnsi="Sylfaen" w:cs="Helvetica"/>
          <w:lang w:val="ka-GE"/>
        </w:rPr>
        <w:t xml:space="preserve"> და</w:t>
      </w:r>
      <w:r w:rsidR="0009136E">
        <w:rPr>
          <w:rFonts w:ascii="Sylfaen" w:hAnsi="Sylfaen" w:cs="Helvetica"/>
          <w:lang w:val="ka-GE"/>
        </w:rPr>
        <w:t>სა</w:t>
      </w:r>
      <w:r w:rsidRPr="00E571FF">
        <w:rPr>
          <w:rFonts w:ascii="Sylfaen" w:hAnsi="Sylfaen" w:cs="Helvetica"/>
          <w:lang w:val="ka-GE"/>
        </w:rPr>
        <w:t>დგ</w:t>
      </w:r>
      <w:r w:rsidR="0009136E">
        <w:rPr>
          <w:rFonts w:ascii="Sylfaen" w:hAnsi="Sylfaen" w:cs="Helvetica"/>
          <w:lang w:val="ka-GE"/>
        </w:rPr>
        <w:t>ე</w:t>
      </w:r>
      <w:r w:rsidRPr="00E571FF">
        <w:rPr>
          <w:rFonts w:ascii="Sylfaen" w:hAnsi="Sylfaen" w:cs="Helvetica"/>
          <w:lang w:val="ka-GE"/>
        </w:rPr>
        <w:t>ნ</w:t>
      </w:r>
      <w:r w:rsidR="0009136E">
        <w:rPr>
          <w:rFonts w:ascii="Sylfaen" w:hAnsi="Sylfaen" w:cs="Helvetica"/>
          <w:lang w:val="ka-GE"/>
        </w:rPr>
        <w:t>ა</w:t>
      </w:r>
      <w:r w:rsidRPr="00E571FF">
        <w:rPr>
          <w:rFonts w:ascii="Sylfaen" w:hAnsi="Sylfaen" w:cs="Helvetica"/>
          <w:lang w:val="ka-GE"/>
        </w:rPr>
        <w:t>დ</w:t>
      </w:r>
      <w:r w:rsidR="00193219" w:rsidRPr="00E571FF">
        <w:rPr>
          <w:rFonts w:ascii="Sylfaen" w:hAnsi="Sylfaen" w:cs="Helvetica"/>
          <w:lang w:val="ka-GE"/>
        </w:rPr>
        <w:t>,</w:t>
      </w:r>
      <w:r w:rsidRPr="00E571FF">
        <w:rPr>
          <w:rFonts w:ascii="Sylfaen" w:hAnsi="Sylfaen" w:cs="Helvetica"/>
          <w:lang w:val="ka-GE"/>
        </w:rPr>
        <w:t xml:space="preserve"> კრიტიკულ</w:t>
      </w:r>
      <w:r w:rsidR="0009136E">
        <w:rPr>
          <w:rFonts w:ascii="Sylfaen" w:hAnsi="Sylfaen" w:cs="Helvetica"/>
          <w:lang w:val="ka-GE"/>
        </w:rPr>
        <w:t>ად</w:t>
      </w:r>
      <w:r w:rsidRPr="00E571FF">
        <w:rPr>
          <w:rFonts w:ascii="Sylfaen" w:hAnsi="Sylfaen" w:cs="Helvetica"/>
          <w:lang w:val="ka-GE"/>
        </w:rPr>
        <w:t xml:space="preserve"> მნიშვნელო</w:t>
      </w:r>
      <w:r w:rsidR="0009136E">
        <w:rPr>
          <w:rFonts w:ascii="Sylfaen" w:hAnsi="Sylfaen" w:cs="Helvetica"/>
          <w:lang w:val="ka-GE"/>
        </w:rPr>
        <w:t>ვანია</w:t>
      </w:r>
      <w:r w:rsidRPr="00E571FF">
        <w:rPr>
          <w:rFonts w:ascii="Sylfaen" w:hAnsi="Sylfaen" w:cs="Helvetica"/>
          <w:lang w:val="ka-GE"/>
        </w:rPr>
        <w:t xml:space="preserve"> შრომის ბაზრის რეგულარული კვლევა და მონიტორინგი</w:t>
      </w:r>
      <w:r w:rsidR="00690B9B" w:rsidRPr="00E571FF">
        <w:rPr>
          <w:rFonts w:ascii="Sylfaen" w:hAnsi="Sylfaen" w:cs="Helvetica"/>
          <w:lang w:val="ka-GE"/>
        </w:rPr>
        <w:t xml:space="preserve"> </w:t>
      </w:r>
      <w:r w:rsidRPr="00E571FF">
        <w:rPr>
          <w:rFonts w:ascii="Sylfaen" w:hAnsi="Sylfaen" w:cs="Helvetica"/>
          <w:lang w:val="ka-GE"/>
        </w:rPr>
        <w:t xml:space="preserve">და გამართული </w:t>
      </w:r>
      <w:r w:rsidR="0009136E">
        <w:rPr>
          <w:rFonts w:ascii="Sylfaen" w:hAnsi="Sylfaen" w:cs="Helvetica"/>
          <w:lang w:val="ka-GE"/>
        </w:rPr>
        <w:t>„</w:t>
      </w:r>
      <w:r w:rsidRPr="00E571FF">
        <w:rPr>
          <w:rFonts w:ascii="Sylfaen" w:hAnsi="Sylfaen" w:cs="Helvetica"/>
          <w:lang w:val="ka-GE"/>
        </w:rPr>
        <w:t>შრომის ბაზრის საინფორმაციო სისტემის</w:t>
      </w:r>
      <w:r w:rsidR="0009136E">
        <w:rPr>
          <w:rFonts w:ascii="Sylfaen" w:hAnsi="Sylfaen" w:cs="Helvetica"/>
          <w:lang w:val="ka-GE"/>
        </w:rPr>
        <w:t>“</w:t>
      </w:r>
      <w:r w:rsidRPr="00E571FF">
        <w:rPr>
          <w:rFonts w:ascii="Sylfaen" w:hAnsi="Sylfaen" w:cs="Helvetica"/>
          <w:lang w:val="ka-GE"/>
        </w:rPr>
        <w:t xml:space="preserve"> </w:t>
      </w:r>
      <w:r w:rsidR="00690B9B" w:rsidRPr="00E571FF">
        <w:rPr>
          <w:rFonts w:ascii="Sylfaen" w:hAnsi="Sylfaen" w:cs="Helvetica"/>
          <w:lang w:val="ka-GE"/>
        </w:rPr>
        <w:t>არსებობა</w:t>
      </w:r>
      <w:r w:rsidRPr="00E571FF">
        <w:rPr>
          <w:rFonts w:ascii="Sylfaen" w:hAnsi="Sylfaen" w:cs="Helvetica"/>
          <w:lang w:val="ka-GE"/>
        </w:rPr>
        <w:t>.</w:t>
      </w:r>
      <w:r w:rsidR="00690B9B" w:rsidRPr="00E571FF">
        <w:rPr>
          <w:rFonts w:ascii="Sylfaen" w:hAnsi="Sylfaen" w:cs="Helvetica"/>
          <w:lang w:val="ka-GE"/>
        </w:rPr>
        <w:t xml:space="preserve"> </w:t>
      </w:r>
      <w:r w:rsidRPr="00E571FF">
        <w:rPr>
          <w:rFonts w:ascii="Sylfaen" w:hAnsi="Sylfaen" w:cs="Helvetica"/>
          <w:lang w:val="ka-GE"/>
        </w:rPr>
        <w:t>ამჟამად,</w:t>
      </w:r>
      <w:r w:rsidR="00690B9B" w:rsidRPr="00E571FF">
        <w:rPr>
          <w:rFonts w:ascii="Sylfaen" w:hAnsi="Sylfaen" w:cs="Helvetica"/>
          <w:lang w:val="ka-GE"/>
        </w:rPr>
        <w:t xml:space="preserve"> სამუშაო ძალაზე</w:t>
      </w:r>
      <w:r w:rsidRPr="00E571FF">
        <w:rPr>
          <w:rFonts w:ascii="Sylfaen" w:hAnsi="Sylfaen" w:cs="Helvetica"/>
          <w:lang w:val="ka-GE"/>
        </w:rPr>
        <w:t xml:space="preserve"> მოთხოვნის კვლევები </w:t>
      </w:r>
      <w:r w:rsidR="00FA03A3" w:rsidRPr="00E571FF">
        <w:rPr>
          <w:rFonts w:ascii="Sylfaen" w:hAnsi="Sylfaen" w:cs="Helvetica"/>
          <w:lang w:val="ka-GE"/>
        </w:rPr>
        <w:t xml:space="preserve">საქართველოში </w:t>
      </w:r>
      <w:r w:rsidRPr="00E571FF">
        <w:rPr>
          <w:rFonts w:ascii="Sylfaen" w:hAnsi="Sylfaen" w:cs="Helvetica"/>
          <w:lang w:val="ka-GE"/>
        </w:rPr>
        <w:t xml:space="preserve">მხოლოდ სპორადული სახით </w:t>
      </w:r>
      <w:r w:rsidR="0009136E">
        <w:rPr>
          <w:rFonts w:ascii="Sylfaen" w:hAnsi="Sylfaen" w:cs="Helvetica"/>
          <w:lang w:val="ka-GE"/>
        </w:rPr>
        <w:t xml:space="preserve">თუ </w:t>
      </w:r>
      <w:r w:rsidRPr="00E571FF">
        <w:rPr>
          <w:rFonts w:ascii="Sylfaen" w:hAnsi="Sylfaen" w:cs="Helvetica"/>
          <w:lang w:val="ka-GE"/>
        </w:rPr>
        <w:t xml:space="preserve">არსებობს. თუმცა </w:t>
      </w:r>
      <w:r w:rsidR="00FA03A3" w:rsidRPr="00E571FF">
        <w:rPr>
          <w:rFonts w:ascii="Sylfaen" w:hAnsi="Sylfaen" w:cs="Helvetica"/>
          <w:lang w:val="ka-GE"/>
        </w:rPr>
        <w:t>სახეზეა</w:t>
      </w:r>
      <w:r w:rsidRPr="00E571FF">
        <w:rPr>
          <w:rFonts w:ascii="Sylfaen" w:hAnsi="Sylfaen" w:cs="Helvetica"/>
          <w:lang w:val="ka-GE"/>
        </w:rPr>
        <w:t xml:space="preserve"> სისტემატურობის</w:t>
      </w:r>
      <w:r w:rsidR="00FA03A3" w:rsidRPr="00E571FF">
        <w:rPr>
          <w:rFonts w:ascii="Sylfaen" w:hAnsi="Sylfaen" w:cs="Helvetica"/>
          <w:lang w:val="ka-GE"/>
        </w:rPr>
        <w:t xml:space="preserve"> გარკვეული</w:t>
      </w:r>
      <w:r w:rsidRPr="00E571FF">
        <w:rPr>
          <w:rFonts w:ascii="Sylfaen" w:hAnsi="Sylfaen" w:cs="Helvetica"/>
          <w:lang w:val="ka-GE"/>
        </w:rPr>
        <w:t xml:space="preserve"> ჩანასახებიც: კერძოდ, ეკონომიკისა და მდგრადი განვითარების სამინისტროში შექმნილი შრომის ბაზრის ანალიზის სამმართველო</w:t>
      </w:r>
      <w:r w:rsidR="00FA03A3" w:rsidRPr="00E571FF">
        <w:rPr>
          <w:rFonts w:ascii="Sylfaen" w:hAnsi="Sylfaen" w:cs="Helvetica"/>
          <w:lang w:val="ka-GE"/>
        </w:rPr>
        <w:t>მ</w:t>
      </w:r>
      <w:r w:rsidRPr="00E571FF">
        <w:rPr>
          <w:rFonts w:ascii="Sylfaen" w:hAnsi="Sylfaen" w:cs="Helvetica"/>
          <w:lang w:val="ka-GE"/>
        </w:rPr>
        <w:t xml:space="preserve"> 2017 წელს ჩაატარა </w:t>
      </w:r>
      <w:r w:rsidR="0009136E">
        <w:rPr>
          <w:rFonts w:ascii="Sylfaen" w:hAnsi="Sylfaen" w:cs="Helvetica"/>
          <w:lang w:val="ka-GE"/>
        </w:rPr>
        <w:t>„</w:t>
      </w:r>
      <w:r w:rsidR="00FA03A3" w:rsidRPr="00E571FF">
        <w:rPr>
          <w:rFonts w:ascii="Sylfaen" w:hAnsi="Sylfaen" w:cs="Helvetica"/>
          <w:lang w:val="ka-GE"/>
        </w:rPr>
        <w:t xml:space="preserve">შრომის ბაზრის </w:t>
      </w:r>
      <w:r w:rsidRPr="00E571FF">
        <w:rPr>
          <w:rFonts w:ascii="Sylfaen" w:hAnsi="Sylfaen" w:cs="Helvetica"/>
          <w:lang w:val="ka-GE"/>
        </w:rPr>
        <w:t>მოთხოვნის</w:t>
      </w:r>
      <w:r w:rsidR="0009136E">
        <w:rPr>
          <w:rFonts w:ascii="Sylfaen" w:hAnsi="Sylfaen" w:cs="Helvetica"/>
          <w:lang w:val="ka-GE"/>
        </w:rPr>
        <w:t>“</w:t>
      </w:r>
      <w:r w:rsidRPr="00E571FF">
        <w:rPr>
          <w:rFonts w:ascii="Sylfaen" w:hAnsi="Sylfaen" w:cs="Helvetica"/>
          <w:lang w:val="ka-GE"/>
        </w:rPr>
        <w:t xml:space="preserve"> </w:t>
      </w:r>
      <w:r w:rsidR="00FA03A3" w:rsidRPr="00E571FF">
        <w:rPr>
          <w:rFonts w:ascii="Sylfaen" w:hAnsi="Sylfaen" w:cs="Helvetica"/>
          <w:lang w:val="ka-GE"/>
        </w:rPr>
        <w:t xml:space="preserve">პირველი </w:t>
      </w:r>
      <w:r w:rsidRPr="00E571FF">
        <w:rPr>
          <w:rFonts w:ascii="Sylfaen" w:hAnsi="Sylfaen" w:cs="Helvetica"/>
          <w:lang w:val="ka-GE"/>
        </w:rPr>
        <w:t>კვლევა</w:t>
      </w:r>
      <w:r w:rsidR="00FA03A3" w:rsidRPr="00E571FF">
        <w:rPr>
          <w:rFonts w:ascii="Sylfaen" w:hAnsi="Sylfaen" w:cs="Helvetica"/>
          <w:lang w:val="ka-GE"/>
        </w:rPr>
        <w:t>, რომლის ფარგლებშიც 6000-მდე კომპანია გამოიკითხ</w:t>
      </w:r>
      <w:r w:rsidR="00193219" w:rsidRPr="00E571FF">
        <w:rPr>
          <w:rFonts w:ascii="Sylfaen" w:hAnsi="Sylfaen" w:cs="Helvetica"/>
          <w:lang w:val="ka-GE"/>
        </w:rPr>
        <w:t>ა</w:t>
      </w:r>
      <w:r w:rsidR="00FA03A3" w:rsidRPr="00E571FF">
        <w:rPr>
          <w:rStyle w:val="FootnoteReference"/>
          <w:rFonts w:ascii="Sylfaen" w:hAnsi="Sylfaen" w:cs="Helvetica"/>
          <w:lang w:val="ka-GE"/>
        </w:rPr>
        <w:footnoteReference w:id="10"/>
      </w:r>
      <w:r w:rsidR="00FA03A3" w:rsidRPr="00E571FF">
        <w:rPr>
          <w:rFonts w:ascii="Sylfaen" w:hAnsi="Sylfaen" w:cs="Helvetica"/>
          <w:lang w:val="ka-GE"/>
        </w:rPr>
        <w:t xml:space="preserve">. სამმართველო </w:t>
      </w:r>
      <w:r w:rsidR="0009136E">
        <w:rPr>
          <w:rFonts w:ascii="Sylfaen" w:hAnsi="Sylfaen" w:cs="Helvetica"/>
          <w:lang w:val="ka-GE"/>
        </w:rPr>
        <w:t>განაგრძობს</w:t>
      </w:r>
      <w:r w:rsidR="00FA03A3" w:rsidRPr="00E571FF">
        <w:rPr>
          <w:rFonts w:ascii="Sylfaen" w:hAnsi="Sylfaen" w:cs="Helvetica"/>
          <w:lang w:val="ka-GE"/>
        </w:rPr>
        <w:t xml:space="preserve"> აღნიშნული მიმართულებით კვლევას.</w:t>
      </w:r>
      <w:r w:rsidR="004500E7" w:rsidRPr="00E571FF">
        <w:rPr>
          <w:rFonts w:ascii="Sylfaen" w:hAnsi="Sylfaen" w:cs="Helvetica"/>
          <w:color w:val="FF0000"/>
          <w:lang w:val="ka-GE"/>
        </w:rPr>
        <w:t xml:space="preserve"> </w:t>
      </w:r>
      <w:r w:rsidR="004500E7" w:rsidRPr="00E571FF">
        <w:rPr>
          <w:rFonts w:ascii="Sylfaen" w:hAnsi="Sylfaen" w:cs="Helvetica"/>
          <w:lang w:val="ka-GE"/>
        </w:rPr>
        <w:t>ამავ</w:t>
      </w:r>
      <w:r w:rsidR="0009136E">
        <w:rPr>
          <w:rFonts w:ascii="Sylfaen" w:hAnsi="Sylfaen" w:cs="Helvetica"/>
          <w:lang w:val="ka-GE"/>
        </w:rPr>
        <w:t xml:space="preserve">ე </w:t>
      </w:r>
      <w:r w:rsidR="004500E7" w:rsidRPr="00E571FF">
        <w:rPr>
          <w:rFonts w:ascii="Sylfaen" w:hAnsi="Sylfaen" w:cs="Helvetica"/>
          <w:lang w:val="ka-GE"/>
        </w:rPr>
        <w:t>დრო</w:t>
      </w:r>
      <w:r w:rsidR="0009136E">
        <w:rPr>
          <w:rFonts w:ascii="Sylfaen" w:hAnsi="Sylfaen" w:cs="Helvetica"/>
          <w:lang w:val="ka-GE"/>
        </w:rPr>
        <w:t>ს</w:t>
      </w:r>
      <w:r w:rsidR="00FA03A3" w:rsidRPr="00E571FF">
        <w:rPr>
          <w:rFonts w:ascii="Sylfaen" w:hAnsi="Sylfaen" w:cs="Helvetica"/>
          <w:lang w:val="ka-GE"/>
        </w:rPr>
        <w:t xml:space="preserve">, </w:t>
      </w:r>
      <w:r w:rsidR="004500E7" w:rsidRPr="00E571FF">
        <w:rPr>
          <w:rFonts w:ascii="Sylfaen" w:hAnsi="Sylfaen" w:cs="Helvetica"/>
          <w:lang w:val="ka-GE"/>
        </w:rPr>
        <w:t xml:space="preserve">დასაქმების ხელშეწყობის </w:t>
      </w:r>
      <w:r w:rsidR="00FA03A3" w:rsidRPr="00E571FF">
        <w:rPr>
          <w:rFonts w:ascii="Sylfaen" w:hAnsi="Sylfaen" w:cs="Helvetica"/>
          <w:lang w:val="ka-GE"/>
        </w:rPr>
        <w:t>დეპარტამენტს</w:t>
      </w:r>
      <w:r w:rsidR="00121059" w:rsidRPr="00E571FF">
        <w:rPr>
          <w:rFonts w:ascii="Sylfaen" w:hAnsi="Sylfaen" w:cs="Helvetica"/>
          <w:lang w:val="ka-GE"/>
        </w:rPr>
        <w:t xml:space="preserve"> გააჩნია შრომის ბაზრის თვისებრივი კვლევის ვალდებულება</w:t>
      </w:r>
      <w:r w:rsidR="00FA03A3" w:rsidRPr="00E571FF">
        <w:rPr>
          <w:rFonts w:ascii="Sylfaen" w:hAnsi="Sylfaen" w:cs="Helvetica"/>
          <w:lang w:val="ka-GE"/>
        </w:rPr>
        <w:t>,</w:t>
      </w:r>
      <w:r w:rsidR="00121059" w:rsidRPr="00E571FF">
        <w:rPr>
          <w:rFonts w:ascii="Sylfaen" w:hAnsi="Sylfaen" w:cs="Helvetica"/>
          <w:lang w:val="ka-GE"/>
        </w:rPr>
        <w:t xml:space="preserve"> რომელიც არარეგულარულად სრულდება. </w:t>
      </w:r>
      <w:r w:rsidR="00D25F43" w:rsidRPr="00E571FF">
        <w:rPr>
          <w:rFonts w:ascii="Sylfaen" w:hAnsi="Sylfaen" w:cs="Helvetica"/>
          <w:lang w:val="ka-GE"/>
        </w:rPr>
        <w:t xml:space="preserve">შრომისა და დასაქმების დეპარტამენტი </w:t>
      </w:r>
      <w:r w:rsidR="00121059" w:rsidRPr="00E571FF">
        <w:rPr>
          <w:rFonts w:ascii="Sylfaen" w:hAnsi="Sylfaen" w:cs="Helvetica"/>
          <w:lang w:val="ka-GE"/>
        </w:rPr>
        <w:t>აღნიშნული კვლევების შეჯამების საფუძველზე</w:t>
      </w:r>
      <w:r w:rsidR="00D25F43">
        <w:rPr>
          <w:rFonts w:ascii="Sylfaen" w:hAnsi="Sylfaen" w:cs="Helvetica"/>
          <w:lang w:val="ka-GE"/>
        </w:rPr>
        <w:t xml:space="preserve"> </w:t>
      </w:r>
      <w:r w:rsidR="00121059" w:rsidRPr="00E571FF">
        <w:rPr>
          <w:rFonts w:ascii="Sylfaen" w:hAnsi="Sylfaen" w:cs="Helvetica"/>
          <w:lang w:val="ka-GE"/>
        </w:rPr>
        <w:t>ადგენს მოთხოვნადი პროფესიების სიას. თუმცა, ა</w:t>
      </w:r>
      <w:r w:rsidR="00D25F43">
        <w:rPr>
          <w:rFonts w:ascii="Sylfaen" w:hAnsi="Sylfaen" w:cs="Helvetica"/>
          <w:lang w:val="ka-GE"/>
        </w:rPr>
        <w:t>მის</w:t>
      </w:r>
      <w:r w:rsidR="00D65DC8" w:rsidRPr="00E571FF">
        <w:rPr>
          <w:rFonts w:ascii="Sylfaen" w:hAnsi="Sylfaen" w:cs="Helvetica"/>
          <w:lang w:val="ka-GE"/>
        </w:rPr>
        <w:t xml:space="preserve"> მიუხედავად</w:t>
      </w:r>
      <w:r w:rsidR="00D25F43">
        <w:rPr>
          <w:rFonts w:ascii="Sylfaen" w:hAnsi="Sylfaen" w:cs="Helvetica"/>
          <w:lang w:val="ka-GE"/>
        </w:rPr>
        <w:t>,</w:t>
      </w:r>
      <w:r w:rsidR="00D65DC8" w:rsidRPr="00E571FF">
        <w:rPr>
          <w:rFonts w:ascii="Sylfaen" w:hAnsi="Sylfaen" w:cs="Helvetica"/>
          <w:lang w:val="ka-GE"/>
        </w:rPr>
        <w:t xml:space="preserve"> ვერ ხერხდება </w:t>
      </w:r>
      <w:r w:rsidR="004551B7" w:rsidRPr="00E571FF">
        <w:rPr>
          <w:rFonts w:ascii="Sylfaen" w:hAnsi="Sylfaen" w:cs="Helvetica"/>
          <w:lang w:val="ka-GE"/>
        </w:rPr>
        <w:t xml:space="preserve">სამუშაო ძალის </w:t>
      </w:r>
      <w:r w:rsidR="00D65DC8" w:rsidRPr="00E571FF">
        <w:rPr>
          <w:rFonts w:ascii="Sylfaen" w:hAnsi="Sylfaen" w:cs="Helvetica"/>
          <w:lang w:val="ka-GE"/>
        </w:rPr>
        <w:t xml:space="preserve">მოთხოვნაზე იმდენად სიღრმისეული </w:t>
      </w:r>
      <w:r w:rsidR="00C216ED" w:rsidRPr="00E571FF">
        <w:rPr>
          <w:rFonts w:ascii="Sylfaen" w:hAnsi="Sylfaen" w:cs="Helvetica"/>
          <w:lang w:val="ka-GE"/>
        </w:rPr>
        <w:t>ინფორმაციის</w:t>
      </w:r>
      <w:r w:rsidR="00D65DC8" w:rsidRPr="00E571FF">
        <w:rPr>
          <w:rFonts w:ascii="Sylfaen" w:hAnsi="Sylfaen" w:cs="Helvetica"/>
          <w:lang w:val="ka-GE"/>
        </w:rPr>
        <w:t xml:space="preserve"> მიღება, რ</w:t>
      </w:r>
      <w:r w:rsidR="00C216ED" w:rsidRPr="00E571FF">
        <w:rPr>
          <w:rFonts w:ascii="Sylfaen" w:hAnsi="Sylfaen" w:cs="Helvetica"/>
          <w:lang w:val="ka-GE"/>
        </w:rPr>
        <w:t>ომელი</w:t>
      </w:r>
      <w:r w:rsidR="00D65DC8" w:rsidRPr="00E571FF">
        <w:rPr>
          <w:rFonts w:ascii="Sylfaen" w:hAnsi="Sylfaen" w:cs="Helvetica"/>
          <w:lang w:val="ka-GE"/>
        </w:rPr>
        <w:t>ც საგანმანათლებლო დაწესებულებებს</w:t>
      </w:r>
      <w:r w:rsidR="00D25F43">
        <w:rPr>
          <w:rFonts w:ascii="Sylfaen" w:hAnsi="Sylfaen" w:cs="Helvetica"/>
          <w:lang w:val="ka-GE"/>
        </w:rPr>
        <w:t xml:space="preserve"> </w:t>
      </w:r>
      <w:r w:rsidR="00167F63" w:rsidRPr="00E571FF">
        <w:rPr>
          <w:rFonts w:ascii="Sylfaen" w:hAnsi="Sylfaen" w:cs="Helvetica"/>
          <w:lang w:val="ka-GE"/>
        </w:rPr>
        <w:t xml:space="preserve">სასწავლო კურიკულუმის შესაბამისად </w:t>
      </w:r>
      <w:r w:rsidR="00167F63">
        <w:rPr>
          <w:rFonts w:ascii="Sylfaen" w:hAnsi="Sylfaen" w:cs="Helvetica"/>
          <w:lang w:val="ka-GE"/>
        </w:rPr>
        <w:t xml:space="preserve">შეცვლაში </w:t>
      </w:r>
      <w:r w:rsidR="00D25F43" w:rsidRPr="00E571FF">
        <w:rPr>
          <w:rFonts w:ascii="Sylfaen" w:hAnsi="Sylfaen" w:cs="Helvetica"/>
          <w:lang w:val="ka-GE"/>
        </w:rPr>
        <w:t>დაეხმარებოდა</w:t>
      </w:r>
      <w:r w:rsidR="00D65DC8" w:rsidRPr="00E571FF">
        <w:rPr>
          <w:rFonts w:ascii="Sylfaen" w:hAnsi="Sylfaen" w:cs="Helvetica"/>
          <w:lang w:val="ka-GE"/>
        </w:rPr>
        <w:t>.</w:t>
      </w:r>
    </w:p>
    <w:p w14:paraId="2322FE3D" w14:textId="77777777" w:rsidR="0090650D" w:rsidRPr="00E571FF" w:rsidRDefault="0090650D" w:rsidP="000B767B">
      <w:pPr>
        <w:jc w:val="both"/>
        <w:rPr>
          <w:rFonts w:ascii="Sylfaen" w:hAnsi="Sylfaen" w:cs="Helvetica"/>
          <w:lang w:val="ka-GE"/>
        </w:rPr>
      </w:pPr>
    </w:p>
    <w:p w14:paraId="10803C5C" w14:textId="77777777" w:rsidR="00E02299" w:rsidRPr="00E571FF" w:rsidRDefault="00E02299" w:rsidP="000B767B">
      <w:pPr>
        <w:jc w:val="both"/>
        <w:rPr>
          <w:rFonts w:ascii="Sylfaen" w:hAnsi="Sylfaen" w:cs="Helvetica"/>
          <w:lang w:val="ka-GE"/>
        </w:rPr>
      </w:pPr>
      <w:r w:rsidRPr="00E571FF">
        <w:rPr>
          <w:rFonts w:ascii="Sylfaen" w:hAnsi="Sylfaen" w:cs="Helvetica"/>
          <w:lang w:val="ka-GE"/>
        </w:rPr>
        <w:t xml:space="preserve">აღნიშნულის მიზეზი, </w:t>
      </w:r>
      <w:r w:rsidR="00121059" w:rsidRPr="00E571FF">
        <w:rPr>
          <w:rFonts w:ascii="Sylfaen" w:hAnsi="Sylfaen" w:cs="Helvetica"/>
          <w:lang w:val="ka-GE"/>
        </w:rPr>
        <w:t>პირველ რიგში,</w:t>
      </w:r>
      <w:r w:rsidRPr="00E571FF">
        <w:rPr>
          <w:rFonts w:ascii="Sylfaen" w:hAnsi="Sylfaen" w:cs="Helvetica"/>
          <w:lang w:val="ka-GE"/>
        </w:rPr>
        <w:t xml:space="preserve"> ის გახლავთ, რომ</w:t>
      </w:r>
      <w:r w:rsidR="00121059" w:rsidRPr="00E571FF">
        <w:rPr>
          <w:rFonts w:ascii="Sylfaen" w:hAnsi="Sylfaen" w:cs="Helvetica"/>
          <w:lang w:val="ka-GE"/>
        </w:rPr>
        <w:t xml:space="preserve"> რაოდენობრივი კვლევის </w:t>
      </w:r>
      <w:r w:rsidRPr="00E571FF">
        <w:rPr>
          <w:rFonts w:ascii="Sylfaen" w:hAnsi="Sylfaen" w:cs="Helvetica"/>
          <w:lang w:val="ka-GE"/>
        </w:rPr>
        <w:t>სპეციფიკიდან გამომდინ</w:t>
      </w:r>
      <w:r w:rsidR="00193219" w:rsidRPr="00E571FF">
        <w:rPr>
          <w:rFonts w:ascii="Sylfaen" w:hAnsi="Sylfaen" w:cs="Helvetica"/>
          <w:lang w:val="ka-GE"/>
        </w:rPr>
        <w:t>ა</w:t>
      </w:r>
      <w:r w:rsidRPr="00E571FF">
        <w:rPr>
          <w:rFonts w:ascii="Sylfaen" w:hAnsi="Sylfaen" w:cs="Helvetica"/>
          <w:lang w:val="ka-GE"/>
        </w:rPr>
        <w:t>რე, კომპანიებისაგან</w:t>
      </w:r>
      <w:r w:rsidR="00167F63">
        <w:rPr>
          <w:rFonts w:ascii="Sylfaen" w:hAnsi="Sylfaen" w:cs="Helvetica"/>
          <w:lang w:val="ka-GE"/>
        </w:rPr>
        <w:t>,</w:t>
      </w:r>
      <w:r w:rsidRPr="00E571FF">
        <w:rPr>
          <w:rFonts w:ascii="Sylfaen" w:hAnsi="Sylfaen" w:cs="Helvetica"/>
          <w:lang w:val="ka-GE"/>
        </w:rPr>
        <w:t xml:space="preserve"> </w:t>
      </w:r>
      <w:r w:rsidR="00167F63" w:rsidRPr="00E571FF">
        <w:rPr>
          <w:rFonts w:ascii="Sylfaen" w:hAnsi="Sylfaen" w:cs="Helvetica"/>
          <w:lang w:val="ka-GE"/>
        </w:rPr>
        <w:t>მოთხოვნადი პროფესიების შესახებ</w:t>
      </w:r>
      <w:r w:rsidR="00167F63">
        <w:rPr>
          <w:rFonts w:ascii="Sylfaen" w:hAnsi="Sylfaen" w:cs="Helvetica"/>
          <w:lang w:val="ka-GE"/>
        </w:rPr>
        <w:t xml:space="preserve">, </w:t>
      </w:r>
      <w:r w:rsidRPr="00E571FF">
        <w:rPr>
          <w:rFonts w:ascii="Sylfaen" w:hAnsi="Sylfaen" w:cs="Helvetica"/>
          <w:lang w:val="ka-GE"/>
        </w:rPr>
        <w:t xml:space="preserve">საკმაოდ </w:t>
      </w:r>
      <w:r w:rsidR="00167F63">
        <w:rPr>
          <w:rFonts w:ascii="Sylfaen" w:hAnsi="Sylfaen" w:cs="Helvetica"/>
          <w:lang w:val="ka-GE"/>
        </w:rPr>
        <w:t>„</w:t>
      </w:r>
      <w:r w:rsidRPr="00E571FF">
        <w:rPr>
          <w:rFonts w:ascii="Sylfaen" w:hAnsi="Sylfaen" w:cs="Helvetica"/>
          <w:lang w:val="ka-GE"/>
        </w:rPr>
        <w:t>მშრალი</w:t>
      </w:r>
      <w:r w:rsidR="00167F63">
        <w:rPr>
          <w:rFonts w:ascii="Sylfaen" w:hAnsi="Sylfaen" w:cs="Helvetica"/>
          <w:lang w:val="ka-GE"/>
        </w:rPr>
        <w:t>“</w:t>
      </w:r>
      <w:r w:rsidRPr="00E571FF">
        <w:rPr>
          <w:rFonts w:ascii="Sylfaen" w:hAnsi="Sylfaen" w:cs="Helvetica"/>
          <w:lang w:val="ka-GE"/>
        </w:rPr>
        <w:t xml:space="preserve"> ინფორმაცი</w:t>
      </w:r>
      <w:r w:rsidR="00167F63">
        <w:rPr>
          <w:rFonts w:ascii="Sylfaen" w:hAnsi="Sylfaen" w:cs="Helvetica"/>
          <w:lang w:val="ka-GE"/>
        </w:rPr>
        <w:t>ა</w:t>
      </w:r>
      <w:r w:rsidRPr="00E571FF">
        <w:rPr>
          <w:rFonts w:ascii="Sylfaen" w:hAnsi="Sylfaen" w:cs="Helvetica"/>
          <w:lang w:val="ka-GE"/>
        </w:rPr>
        <w:t xml:space="preserve"> მი</w:t>
      </w:r>
      <w:r w:rsidR="00167F63">
        <w:rPr>
          <w:rFonts w:ascii="Sylfaen" w:hAnsi="Sylfaen" w:cs="Helvetica"/>
          <w:lang w:val="ka-GE"/>
        </w:rPr>
        <w:t>ი</w:t>
      </w:r>
      <w:r w:rsidRPr="00E571FF">
        <w:rPr>
          <w:rFonts w:ascii="Sylfaen" w:hAnsi="Sylfaen" w:cs="Helvetica"/>
          <w:lang w:val="ka-GE"/>
        </w:rPr>
        <w:t xml:space="preserve">ღება. ჩატარებული კვლევების მაგალითზე, შეიძლება ითქვას, რომ იგი ძირითადად პროფესიის/სამუშაო ადგილის დასახელებით შემოიფარგლება. </w:t>
      </w:r>
    </w:p>
    <w:p w14:paraId="229852DD" w14:textId="77777777" w:rsidR="00121059" w:rsidRPr="00E571FF" w:rsidRDefault="00121059" w:rsidP="000B767B">
      <w:pPr>
        <w:jc w:val="both"/>
        <w:rPr>
          <w:rFonts w:ascii="Sylfaen" w:hAnsi="Sylfaen" w:cs="Helvetica"/>
          <w:lang w:val="ka-GE"/>
        </w:rPr>
      </w:pPr>
      <w:r w:rsidRPr="00E571FF">
        <w:rPr>
          <w:rFonts w:ascii="Sylfaen" w:hAnsi="Sylfaen" w:cs="Helvetica"/>
          <w:lang w:val="ka-GE"/>
        </w:rPr>
        <w:t>გამოკითხვის შედეგად მიღებული პროფესიების დასახელება</w:t>
      </w:r>
      <w:r w:rsidR="00E02299" w:rsidRPr="00E571FF">
        <w:rPr>
          <w:rFonts w:ascii="Sylfaen" w:hAnsi="Sylfaen" w:cs="Helvetica"/>
          <w:lang w:val="ka-GE"/>
        </w:rPr>
        <w:t xml:space="preserve"> კი </w:t>
      </w:r>
      <w:r w:rsidRPr="00E571FF">
        <w:rPr>
          <w:rFonts w:ascii="Sylfaen" w:hAnsi="Sylfaen" w:cs="Helvetica"/>
          <w:lang w:val="ka-GE"/>
        </w:rPr>
        <w:t>არაფერს ეუბნება საგანმანათლებლო დაწესებულებას იმ უნარების, კომპეტენციებისა და ცოდნის შესახებ, რაც კონკრეტული პროფესიის წარმომადგენელს უნდა გააჩნდეს.</w:t>
      </w:r>
      <w:r w:rsidR="00E02299" w:rsidRPr="00E571FF">
        <w:rPr>
          <w:rFonts w:ascii="Sylfaen" w:hAnsi="Sylfaen" w:cs="Helvetica"/>
          <w:lang w:val="ka-GE"/>
        </w:rPr>
        <w:t xml:space="preserve"> </w:t>
      </w:r>
      <w:r w:rsidRPr="00E571FF">
        <w:rPr>
          <w:rFonts w:ascii="Sylfaen" w:hAnsi="Sylfaen" w:cs="Helvetica"/>
          <w:lang w:val="ka-GE"/>
        </w:rPr>
        <w:t xml:space="preserve">რაოდენობრივი კვლევის </w:t>
      </w:r>
      <w:r w:rsidR="00E02299" w:rsidRPr="00E571FF">
        <w:rPr>
          <w:rFonts w:ascii="Sylfaen" w:hAnsi="Sylfaen" w:cs="Helvetica"/>
          <w:lang w:val="ka-GE"/>
        </w:rPr>
        <w:t>ეს</w:t>
      </w:r>
      <w:r w:rsidRPr="00E571FF">
        <w:rPr>
          <w:rFonts w:ascii="Sylfaen" w:hAnsi="Sylfaen" w:cs="Helvetica"/>
          <w:lang w:val="ka-GE"/>
        </w:rPr>
        <w:t xml:space="preserve"> </w:t>
      </w:r>
      <w:r w:rsidR="00E02299" w:rsidRPr="00E571FF">
        <w:rPr>
          <w:rFonts w:ascii="Sylfaen" w:hAnsi="Sylfaen" w:cs="Helvetica"/>
          <w:lang w:val="ka-GE"/>
        </w:rPr>
        <w:t xml:space="preserve">ხარვეზი შეიძლება </w:t>
      </w:r>
      <w:r w:rsidR="004551B7" w:rsidRPr="00E571FF">
        <w:rPr>
          <w:rFonts w:ascii="Sylfaen" w:hAnsi="Sylfaen" w:cs="Helvetica"/>
          <w:lang w:val="ka-GE"/>
        </w:rPr>
        <w:t>აღმოფხვრას</w:t>
      </w:r>
      <w:r w:rsidRPr="00E571FF">
        <w:rPr>
          <w:rFonts w:ascii="Sylfaen" w:hAnsi="Sylfaen" w:cs="Helvetica"/>
          <w:lang w:val="ka-GE"/>
        </w:rPr>
        <w:t xml:space="preserve"> </w:t>
      </w:r>
      <w:r w:rsidR="004551B7" w:rsidRPr="00E571FF">
        <w:rPr>
          <w:rFonts w:ascii="Sylfaen" w:hAnsi="Sylfaen" w:cs="Helvetica"/>
          <w:lang w:val="ka-GE"/>
        </w:rPr>
        <w:t>თვისებრივმა</w:t>
      </w:r>
      <w:r w:rsidRPr="00E571FF">
        <w:rPr>
          <w:rFonts w:ascii="Sylfaen" w:hAnsi="Sylfaen" w:cs="Helvetica"/>
          <w:lang w:val="ka-GE"/>
        </w:rPr>
        <w:t xml:space="preserve"> </w:t>
      </w:r>
      <w:r w:rsidR="00E02299" w:rsidRPr="00E571FF">
        <w:rPr>
          <w:rFonts w:ascii="Sylfaen" w:hAnsi="Sylfaen" w:cs="Helvetica"/>
          <w:lang w:val="ka-GE"/>
        </w:rPr>
        <w:t>კვლევ</w:t>
      </w:r>
      <w:r w:rsidR="004551B7" w:rsidRPr="00E571FF">
        <w:rPr>
          <w:rFonts w:ascii="Sylfaen" w:hAnsi="Sylfaen" w:cs="Helvetica"/>
          <w:lang w:val="ka-GE"/>
        </w:rPr>
        <w:t>ამ</w:t>
      </w:r>
      <w:r w:rsidRPr="00E571FF">
        <w:rPr>
          <w:rFonts w:ascii="Sylfaen" w:hAnsi="Sylfaen" w:cs="Helvetica"/>
          <w:lang w:val="ka-GE"/>
        </w:rPr>
        <w:t xml:space="preserve">, რომელიც </w:t>
      </w:r>
      <w:r w:rsidR="00E02299" w:rsidRPr="00E571FF">
        <w:rPr>
          <w:rFonts w:ascii="Sylfaen" w:hAnsi="Sylfaen" w:cs="Helvetica"/>
          <w:lang w:val="ka-GE"/>
        </w:rPr>
        <w:t xml:space="preserve">პირველის მიერ </w:t>
      </w:r>
      <w:r w:rsidR="00167F63">
        <w:rPr>
          <w:rFonts w:ascii="Sylfaen" w:hAnsi="Sylfaen" w:cs="Helvetica"/>
          <w:lang w:val="ka-GE"/>
        </w:rPr>
        <w:t>გამოვლენილი</w:t>
      </w:r>
      <w:r w:rsidR="00E02299" w:rsidRPr="00E571FF">
        <w:rPr>
          <w:rFonts w:ascii="Sylfaen" w:hAnsi="Sylfaen" w:cs="Helvetica"/>
          <w:lang w:val="ka-GE"/>
        </w:rPr>
        <w:t xml:space="preserve"> </w:t>
      </w:r>
      <w:r w:rsidRPr="00E571FF">
        <w:rPr>
          <w:rFonts w:ascii="Sylfaen" w:hAnsi="Sylfaen" w:cs="Helvetica"/>
          <w:lang w:val="ka-GE"/>
        </w:rPr>
        <w:t>რაოდენობრივი ტ</w:t>
      </w:r>
      <w:r w:rsidR="00E02299" w:rsidRPr="00E571FF">
        <w:rPr>
          <w:rFonts w:ascii="Sylfaen" w:hAnsi="Sylfaen" w:cs="Helvetica"/>
          <w:lang w:val="ka-GE"/>
        </w:rPr>
        <w:t>ენდენციების</w:t>
      </w:r>
      <w:r w:rsidRPr="00E571FF">
        <w:rPr>
          <w:rFonts w:ascii="Sylfaen" w:hAnsi="Sylfaen" w:cs="Helvetica"/>
          <w:lang w:val="ka-GE"/>
        </w:rPr>
        <w:t xml:space="preserve"> საფუძველზე შეისწავლის ყველაზე </w:t>
      </w:r>
      <w:r w:rsidR="005E789E" w:rsidRPr="00E571FF">
        <w:rPr>
          <w:rFonts w:ascii="Sylfaen" w:hAnsi="Sylfaen" w:cs="Helvetica"/>
          <w:lang w:val="ka-GE"/>
        </w:rPr>
        <w:t xml:space="preserve">ხშირად </w:t>
      </w:r>
      <w:r w:rsidR="00E02299" w:rsidRPr="00E571FF">
        <w:rPr>
          <w:rFonts w:ascii="Sylfaen" w:hAnsi="Sylfaen" w:cs="Helvetica"/>
          <w:lang w:val="ka-GE"/>
        </w:rPr>
        <w:t>დასახელებული მოთხოვნადი პროფესიების</w:t>
      </w:r>
      <w:r w:rsidR="005E789E" w:rsidRPr="00E571FF">
        <w:rPr>
          <w:rFonts w:ascii="Sylfaen" w:hAnsi="Sylfaen" w:cs="Helvetica"/>
          <w:lang w:val="ka-GE"/>
        </w:rPr>
        <w:t xml:space="preserve"> თვისებრივ მახასიათებლებს</w:t>
      </w:r>
      <w:r w:rsidR="004551B7" w:rsidRPr="00E571FF">
        <w:rPr>
          <w:rFonts w:ascii="Sylfaen" w:hAnsi="Sylfaen" w:cs="Helvetica"/>
          <w:lang w:val="ka-GE"/>
        </w:rPr>
        <w:t xml:space="preserve"> </w:t>
      </w:r>
      <w:r w:rsidR="004551B7" w:rsidRPr="00E571FF">
        <w:rPr>
          <w:rFonts w:ascii="Sylfaen" w:hAnsi="Sylfaen" w:cs="Helvetica"/>
          <w:lang w:val="ka-GE"/>
        </w:rPr>
        <w:lastRenderedPageBreak/>
        <w:t>(მაგ</w:t>
      </w:r>
      <w:r w:rsidR="00167F63">
        <w:rPr>
          <w:rFonts w:ascii="Sylfaen" w:hAnsi="Sylfaen" w:cs="Helvetica"/>
          <w:lang w:val="ka-GE"/>
        </w:rPr>
        <w:t>ალითად,</w:t>
      </w:r>
      <w:r w:rsidR="004551B7" w:rsidRPr="00E571FF">
        <w:rPr>
          <w:rFonts w:ascii="Sylfaen" w:hAnsi="Sylfaen" w:cs="Helvetica"/>
          <w:lang w:val="ka-GE"/>
        </w:rPr>
        <w:t xml:space="preserve"> თუკი იკვეთება</w:t>
      </w:r>
      <w:r w:rsidR="00167F63">
        <w:rPr>
          <w:rFonts w:ascii="Sylfaen" w:hAnsi="Sylfaen" w:cs="Helvetica"/>
          <w:lang w:val="ka-GE"/>
        </w:rPr>
        <w:t>,</w:t>
      </w:r>
      <w:r w:rsidR="004551B7" w:rsidRPr="00E571FF">
        <w:rPr>
          <w:rFonts w:ascii="Sylfaen" w:hAnsi="Sylfaen" w:cs="Helvetica"/>
          <w:lang w:val="ka-GE"/>
        </w:rPr>
        <w:t xml:space="preserve"> რომ კომპანიების უდიდესი ნაწილი აპირებს </w:t>
      </w:r>
      <w:r w:rsidR="00167F63">
        <w:rPr>
          <w:rFonts w:ascii="Sylfaen" w:hAnsi="Sylfaen" w:cs="Helvetica"/>
          <w:lang w:val="ka-GE"/>
        </w:rPr>
        <w:t>„</w:t>
      </w:r>
      <w:r w:rsidR="004551B7" w:rsidRPr="00E571FF">
        <w:rPr>
          <w:rFonts w:ascii="Sylfaen" w:hAnsi="Sylfaen" w:cs="Helvetica"/>
          <w:lang w:val="ka-GE"/>
        </w:rPr>
        <w:t>მზარეულის</w:t>
      </w:r>
      <w:r w:rsidR="00167F63">
        <w:rPr>
          <w:rFonts w:ascii="Sylfaen" w:hAnsi="Sylfaen" w:cs="Helvetica"/>
          <w:lang w:val="ka-GE"/>
        </w:rPr>
        <w:t>“</w:t>
      </w:r>
      <w:r w:rsidR="004551B7" w:rsidRPr="00E571FF">
        <w:rPr>
          <w:rFonts w:ascii="Sylfaen" w:hAnsi="Sylfaen" w:cs="Helvetica"/>
          <w:lang w:val="ka-GE"/>
        </w:rPr>
        <w:t xml:space="preserve"> დასაქმებას, კვლევის შემდგომ ეტაპ</w:t>
      </w:r>
      <w:r w:rsidR="00167F63">
        <w:rPr>
          <w:rFonts w:ascii="Sylfaen" w:hAnsi="Sylfaen" w:cs="Helvetica"/>
          <w:lang w:val="ka-GE"/>
        </w:rPr>
        <w:t>ზე</w:t>
      </w:r>
      <w:r w:rsidR="004551B7" w:rsidRPr="00E571FF">
        <w:rPr>
          <w:rFonts w:ascii="Sylfaen" w:hAnsi="Sylfaen" w:cs="Helvetica"/>
          <w:lang w:val="ka-GE"/>
        </w:rPr>
        <w:t xml:space="preserve"> ის </w:t>
      </w:r>
      <w:r w:rsidR="00167F63">
        <w:rPr>
          <w:rFonts w:ascii="Sylfaen" w:hAnsi="Sylfaen" w:cs="Helvetica"/>
          <w:lang w:val="ka-GE"/>
        </w:rPr>
        <w:t xml:space="preserve">უნდა </w:t>
      </w:r>
      <w:r w:rsidR="004551B7" w:rsidRPr="00E571FF">
        <w:rPr>
          <w:rFonts w:ascii="Sylfaen" w:hAnsi="Sylfaen" w:cs="Helvetica"/>
          <w:lang w:val="ka-GE"/>
        </w:rPr>
        <w:t>შე</w:t>
      </w:r>
      <w:r w:rsidR="00167F63">
        <w:rPr>
          <w:rFonts w:ascii="Sylfaen" w:hAnsi="Sylfaen" w:cs="Helvetica"/>
          <w:lang w:val="ka-GE"/>
        </w:rPr>
        <w:t>ი</w:t>
      </w:r>
      <w:r w:rsidR="004551B7" w:rsidRPr="00E571FF">
        <w:rPr>
          <w:rFonts w:ascii="Sylfaen" w:hAnsi="Sylfaen" w:cs="Helvetica"/>
          <w:lang w:val="ka-GE"/>
        </w:rPr>
        <w:t>სწავლ</w:t>
      </w:r>
      <w:r w:rsidR="00167F63">
        <w:rPr>
          <w:rFonts w:ascii="Sylfaen" w:hAnsi="Sylfaen" w:cs="Helvetica"/>
          <w:lang w:val="ka-GE"/>
        </w:rPr>
        <w:t>ონ</w:t>
      </w:r>
      <w:r w:rsidR="001F5008" w:rsidRPr="00E571FF">
        <w:rPr>
          <w:rFonts w:ascii="Sylfaen" w:hAnsi="Sylfaen" w:cs="Helvetica"/>
          <w:lang w:val="ka-GE"/>
        </w:rPr>
        <w:t>,</w:t>
      </w:r>
      <w:r w:rsidR="004551B7" w:rsidRPr="00E571FF">
        <w:rPr>
          <w:rFonts w:ascii="Sylfaen" w:hAnsi="Sylfaen" w:cs="Helvetica"/>
          <w:lang w:val="ka-GE"/>
        </w:rPr>
        <w:t xml:space="preserve"> თუ კონკრეტულად </w:t>
      </w:r>
      <w:r w:rsidR="00167F63">
        <w:rPr>
          <w:rFonts w:ascii="Sylfaen" w:hAnsi="Sylfaen" w:cs="Helvetica"/>
          <w:lang w:val="ka-GE"/>
        </w:rPr>
        <w:t>„</w:t>
      </w:r>
      <w:r w:rsidR="004551B7" w:rsidRPr="00E571FF">
        <w:rPr>
          <w:rFonts w:ascii="Sylfaen" w:hAnsi="Sylfaen" w:cs="Helvetica"/>
          <w:lang w:val="ka-GE"/>
        </w:rPr>
        <w:t>როგორ</w:t>
      </w:r>
      <w:r w:rsidR="00167F63">
        <w:rPr>
          <w:rFonts w:ascii="Sylfaen" w:hAnsi="Sylfaen" w:cs="Helvetica"/>
          <w:lang w:val="ka-GE"/>
        </w:rPr>
        <w:t>“</w:t>
      </w:r>
      <w:r w:rsidR="004551B7" w:rsidRPr="00E571FF">
        <w:rPr>
          <w:rFonts w:ascii="Sylfaen" w:hAnsi="Sylfaen" w:cs="Helvetica"/>
          <w:lang w:val="ka-GE"/>
        </w:rPr>
        <w:t xml:space="preserve"> მზარეულზე იქნება მოთხოვნა: როგორი უნარები, კომპეტენციები და კვალიფიკაცია უნდა </w:t>
      </w:r>
      <w:r w:rsidR="00167F63">
        <w:rPr>
          <w:rFonts w:ascii="Sylfaen" w:hAnsi="Sylfaen" w:cs="Helvetica"/>
          <w:lang w:val="ka-GE"/>
        </w:rPr>
        <w:t>ჰქონდეს</w:t>
      </w:r>
      <w:r w:rsidR="004551B7" w:rsidRPr="00E571FF">
        <w:rPr>
          <w:rFonts w:ascii="Sylfaen" w:hAnsi="Sylfaen" w:cs="Helvetica"/>
          <w:lang w:val="ka-GE"/>
        </w:rPr>
        <w:t xml:space="preserve"> მას</w:t>
      </w:r>
      <w:r w:rsidR="007F2BEA" w:rsidRPr="00E571FF">
        <w:rPr>
          <w:rFonts w:ascii="Sylfaen" w:hAnsi="Sylfaen" w:cs="Helvetica"/>
          <w:lang w:val="ka-GE"/>
        </w:rPr>
        <w:t>)</w:t>
      </w:r>
      <w:r w:rsidR="005E789E" w:rsidRPr="00E571FF">
        <w:rPr>
          <w:rFonts w:ascii="Sylfaen" w:hAnsi="Sylfaen" w:cs="Helvetica"/>
          <w:lang w:val="ka-GE"/>
        </w:rPr>
        <w:t>.</w:t>
      </w:r>
      <w:r w:rsidR="007F2BEA" w:rsidRPr="00E571FF">
        <w:rPr>
          <w:rFonts w:ascii="Sylfaen" w:hAnsi="Sylfaen" w:cs="Helvetica"/>
          <w:lang w:val="ka-GE"/>
        </w:rPr>
        <w:t xml:space="preserve"> ასეთი სახის მონაცემების საფუძველზე უკვე შესაძლებელი გახდება</w:t>
      </w:r>
      <w:r w:rsidR="001F5008" w:rsidRPr="00E571FF">
        <w:rPr>
          <w:rFonts w:ascii="Sylfaen" w:hAnsi="Sylfaen" w:cs="Helvetica"/>
          <w:lang w:val="ka-GE"/>
        </w:rPr>
        <w:t>,</w:t>
      </w:r>
      <w:r w:rsidR="007F2BEA" w:rsidRPr="00E571FF">
        <w:rPr>
          <w:rFonts w:ascii="Sylfaen" w:hAnsi="Sylfaen" w:cs="Helvetica"/>
          <w:lang w:val="ka-GE"/>
        </w:rPr>
        <w:t xml:space="preserve"> პროფესიულმა (ან ნებისმიერმა სხვა) საგანმანათლებლო დაწესებულებამ შესაბამისი </w:t>
      </w:r>
      <w:r w:rsidR="001F5008" w:rsidRPr="00E571FF">
        <w:rPr>
          <w:rFonts w:ascii="Sylfaen" w:hAnsi="Sylfaen" w:cs="Helvetica"/>
          <w:lang w:val="ka-GE"/>
        </w:rPr>
        <w:t>კურ</w:t>
      </w:r>
      <w:r w:rsidR="007F2BEA" w:rsidRPr="00E571FF">
        <w:rPr>
          <w:rFonts w:ascii="Sylfaen" w:hAnsi="Sylfaen" w:cs="Helvetica"/>
          <w:lang w:val="ka-GE"/>
        </w:rPr>
        <w:t xml:space="preserve">იკულუმი შეიმუშაოს. </w:t>
      </w:r>
      <w:r w:rsidR="00D43D07" w:rsidRPr="00E571FF">
        <w:rPr>
          <w:rFonts w:ascii="Sylfaen" w:hAnsi="Sylfaen" w:cs="Helvetica"/>
          <w:lang w:val="ka-GE"/>
        </w:rPr>
        <w:t>სამწუხაროდ, მოცემულ ეტაპზე</w:t>
      </w:r>
      <w:r w:rsidR="00167F63">
        <w:rPr>
          <w:rFonts w:ascii="Sylfaen" w:hAnsi="Sylfaen" w:cs="Helvetica"/>
          <w:lang w:val="ka-GE"/>
        </w:rPr>
        <w:t>,</w:t>
      </w:r>
      <w:r w:rsidR="00D43D07" w:rsidRPr="00E571FF">
        <w:rPr>
          <w:rFonts w:ascii="Sylfaen" w:hAnsi="Sylfaen" w:cs="Helvetica"/>
          <w:lang w:val="ka-GE"/>
        </w:rPr>
        <w:t xml:space="preserve"> სოციალური მომსახურების სააგენტოსა და ეკონომიკის სამინისტროს მიერ განხორციელებულ კვლევებს შორის მსგავსი </w:t>
      </w:r>
      <w:r w:rsidR="005E789E" w:rsidRPr="00E571FF">
        <w:rPr>
          <w:rFonts w:ascii="Sylfaen" w:hAnsi="Sylfaen" w:cs="Helvetica"/>
          <w:lang w:val="ka-GE"/>
        </w:rPr>
        <w:t>ლოგიკური კავშირი</w:t>
      </w:r>
      <w:r w:rsidR="00D43D07" w:rsidRPr="00E571FF">
        <w:rPr>
          <w:rFonts w:ascii="Sylfaen" w:hAnsi="Sylfaen" w:cs="Helvetica"/>
          <w:lang w:val="ka-GE"/>
        </w:rPr>
        <w:t xml:space="preserve"> </w:t>
      </w:r>
      <w:r w:rsidR="005E789E" w:rsidRPr="00E571FF">
        <w:rPr>
          <w:rFonts w:ascii="Sylfaen" w:hAnsi="Sylfaen" w:cs="Helvetica"/>
          <w:lang w:val="ka-GE"/>
        </w:rPr>
        <w:t xml:space="preserve">არ არსებობს. </w:t>
      </w:r>
    </w:p>
    <w:p w14:paraId="48AFC007" w14:textId="77777777" w:rsidR="00D43D07" w:rsidRPr="00E571FF" w:rsidRDefault="00D43D07" w:rsidP="000B767B">
      <w:pPr>
        <w:jc w:val="both"/>
        <w:rPr>
          <w:rFonts w:ascii="Sylfaen" w:hAnsi="Sylfaen" w:cs="Helvetica"/>
          <w:lang w:val="ka-GE"/>
        </w:rPr>
      </w:pPr>
    </w:p>
    <w:p w14:paraId="19669AEC" w14:textId="77777777" w:rsidR="00D43D07" w:rsidRPr="00E571FF" w:rsidRDefault="00D43D07" w:rsidP="000B767B">
      <w:pPr>
        <w:jc w:val="both"/>
        <w:rPr>
          <w:rFonts w:ascii="Sylfaen" w:hAnsi="Sylfaen" w:cs="Helvetica"/>
          <w:lang w:val="ka-GE"/>
        </w:rPr>
      </w:pPr>
      <w:r w:rsidRPr="00E571FF">
        <w:rPr>
          <w:rFonts w:ascii="Sylfaen" w:hAnsi="Sylfaen" w:cs="Helvetica"/>
          <w:lang w:val="ka-GE"/>
        </w:rPr>
        <w:t>შეჯამების სახით უნდა ითქვას, რომ კვლევის თვალსაზრისით არსებული ხარვეზების აღმოფხვრა ტექნიკური ექსპერტიზის საკითხია და შესაბამისი სპეციალისტების არსებობის შემთხვევაში</w:t>
      </w:r>
      <w:r w:rsidR="00167F63">
        <w:rPr>
          <w:rFonts w:ascii="Sylfaen" w:hAnsi="Sylfaen" w:cs="Helvetica"/>
          <w:lang w:val="ka-GE"/>
        </w:rPr>
        <w:t xml:space="preserve">, </w:t>
      </w:r>
      <w:r w:rsidR="00167F63" w:rsidRPr="00E571FF">
        <w:rPr>
          <w:rFonts w:ascii="Sylfaen" w:hAnsi="Sylfaen" w:cs="Helvetica"/>
          <w:lang w:val="ka-GE"/>
        </w:rPr>
        <w:t>ადვილად და</w:t>
      </w:r>
      <w:r w:rsidR="00167F63">
        <w:rPr>
          <w:rFonts w:ascii="Sylfaen" w:hAnsi="Sylfaen" w:cs="Helvetica"/>
          <w:lang w:val="ka-GE"/>
        </w:rPr>
        <w:t>ი</w:t>
      </w:r>
      <w:r w:rsidR="00167F63" w:rsidRPr="00E571FF">
        <w:rPr>
          <w:rFonts w:ascii="Sylfaen" w:hAnsi="Sylfaen" w:cs="Helvetica"/>
          <w:lang w:val="ka-GE"/>
        </w:rPr>
        <w:t>ძლევა</w:t>
      </w:r>
      <w:r w:rsidRPr="00E571FF">
        <w:rPr>
          <w:rFonts w:ascii="Sylfaen" w:hAnsi="Sylfaen" w:cs="Helvetica"/>
          <w:lang w:val="ka-GE"/>
        </w:rPr>
        <w:t xml:space="preserve">. </w:t>
      </w:r>
      <w:r w:rsidR="00167F63">
        <w:rPr>
          <w:rFonts w:ascii="Sylfaen" w:hAnsi="Sylfaen" w:cs="Helvetica"/>
          <w:lang w:val="ka-GE"/>
        </w:rPr>
        <w:t>ეს</w:t>
      </w:r>
      <w:r w:rsidRPr="00E571FF">
        <w:rPr>
          <w:rFonts w:ascii="Sylfaen" w:hAnsi="Sylfaen" w:cs="Helvetica"/>
          <w:lang w:val="ka-GE"/>
        </w:rPr>
        <w:t xml:space="preserve"> მიმართულება </w:t>
      </w:r>
      <w:r w:rsidR="00167F63">
        <w:rPr>
          <w:rFonts w:ascii="Sylfaen" w:hAnsi="Sylfaen" w:cs="Helvetica"/>
          <w:lang w:val="ka-GE"/>
        </w:rPr>
        <w:t xml:space="preserve">მთავრობას </w:t>
      </w:r>
      <w:r w:rsidRPr="00E571FF">
        <w:rPr>
          <w:rFonts w:ascii="Sylfaen" w:hAnsi="Sylfaen" w:cs="Helvetica"/>
          <w:lang w:val="ka-GE"/>
        </w:rPr>
        <w:t>პრიორიტეტად ა</w:t>
      </w:r>
      <w:r w:rsidR="00167F63">
        <w:rPr>
          <w:rFonts w:ascii="Sylfaen" w:hAnsi="Sylfaen" w:cs="Helvetica"/>
          <w:lang w:val="ka-GE"/>
        </w:rPr>
        <w:t>ქვს</w:t>
      </w:r>
      <w:r w:rsidRPr="00E571FF">
        <w:rPr>
          <w:rFonts w:ascii="Sylfaen" w:hAnsi="Sylfaen" w:cs="Helvetica"/>
          <w:lang w:val="ka-GE"/>
        </w:rPr>
        <w:t xml:space="preserve"> აღიარებული და შესაბამისად, </w:t>
      </w:r>
      <w:r w:rsidR="00DA2D55" w:rsidRPr="00E571FF">
        <w:rPr>
          <w:rFonts w:ascii="Sylfaen" w:hAnsi="Sylfaen" w:cs="Helvetica"/>
          <w:lang w:val="ka-GE"/>
        </w:rPr>
        <w:t>სავარაუდოა</w:t>
      </w:r>
      <w:r w:rsidR="00167F63">
        <w:rPr>
          <w:rFonts w:ascii="Sylfaen" w:hAnsi="Sylfaen" w:cs="Helvetica"/>
          <w:lang w:val="ka-GE"/>
        </w:rPr>
        <w:t>,</w:t>
      </w:r>
      <w:r w:rsidRPr="00E571FF">
        <w:rPr>
          <w:rFonts w:ascii="Sylfaen" w:hAnsi="Sylfaen" w:cs="Helvetica"/>
          <w:lang w:val="ka-GE"/>
        </w:rPr>
        <w:t xml:space="preserve"> რომ ჩავარდნები დროთა განმავლობაში გამოსწორდება. </w:t>
      </w:r>
      <w:r w:rsidR="00A16ABC" w:rsidRPr="00E571FF">
        <w:rPr>
          <w:rFonts w:ascii="Sylfaen" w:hAnsi="Sylfaen" w:cs="Helvetica"/>
          <w:lang w:val="ka-GE"/>
        </w:rPr>
        <w:t>თუმცა, აღნიშნულის პარალელურად</w:t>
      </w:r>
      <w:r w:rsidR="00167F63">
        <w:rPr>
          <w:rFonts w:ascii="Sylfaen" w:hAnsi="Sylfaen" w:cs="Helvetica"/>
          <w:lang w:val="ka-GE"/>
        </w:rPr>
        <w:t>,</w:t>
      </w:r>
      <w:r w:rsidR="00A16ABC" w:rsidRPr="00E571FF">
        <w:rPr>
          <w:rFonts w:ascii="Sylfaen" w:hAnsi="Sylfaen" w:cs="Helvetica"/>
          <w:lang w:val="ka-GE"/>
        </w:rPr>
        <w:t xml:space="preserve"> მნიშვნელოვანია იმაზე მსჯელობა</w:t>
      </w:r>
      <w:r w:rsidR="001F5008" w:rsidRPr="00E571FF">
        <w:rPr>
          <w:rFonts w:ascii="Sylfaen" w:hAnsi="Sylfaen" w:cs="Helvetica"/>
          <w:lang w:val="ka-GE"/>
        </w:rPr>
        <w:t>,</w:t>
      </w:r>
      <w:r w:rsidR="00A16ABC" w:rsidRPr="00E571FF">
        <w:rPr>
          <w:rFonts w:ascii="Sylfaen" w:hAnsi="Sylfaen" w:cs="Helvetica"/>
          <w:lang w:val="ka-GE"/>
        </w:rPr>
        <w:t xml:space="preserve"> საკმარისი იქნება თუ არა </w:t>
      </w:r>
      <w:r w:rsidR="001F5008" w:rsidRPr="00E571FF">
        <w:rPr>
          <w:rFonts w:ascii="Sylfaen" w:hAnsi="Sylfaen" w:cs="Helvetica"/>
          <w:lang w:val="ka-GE"/>
        </w:rPr>
        <w:t xml:space="preserve">მხოლოდ </w:t>
      </w:r>
      <w:r w:rsidR="00167F63">
        <w:rPr>
          <w:rFonts w:ascii="Sylfaen" w:hAnsi="Sylfaen" w:cs="Helvetica"/>
          <w:lang w:val="ka-GE"/>
        </w:rPr>
        <w:t>„</w:t>
      </w:r>
      <w:r w:rsidR="00A16ABC" w:rsidRPr="00E571FF">
        <w:rPr>
          <w:rFonts w:ascii="Sylfaen" w:hAnsi="Sylfaen" w:cs="Helvetica"/>
          <w:lang w:val="ka-GE"/>
        </w:rPr>
        <w:t>მოთხოვნის განსაზღვრა</w:t>
      </w:r>
      <w:r w:rsidR="00167F63">
        <w:rPr>
          <w:rFonts w:ascii="Sylfaen" w:hAnsi="Sylfaen" w:cs="Helvetica"/>
          <w:lang w:val="ka-GE"/>
        </w:rPr>
        <w:t>“</w:t>
      </w:r>
      <w:r w:rsidR="00A16ABC" w:rsidRPr="00E571FF">
        <w:rPr>
          <w:rFonts w:ascii="Sylfaen" w:hAnsi="Sylfaen" w:cs="Helvetica"/>
          <w:lang w:val="ka-GE"/>
        </w:rPr>
        <w:t xml:space="preserve"> უმუშევრობის პრობლემის დასაძლევად.</w:t>
      </w:r>
    </w:p>
    <w:p w14:paraId="10520310" w14:textId="77777777" w:rsidR="005E789E" w:rsidRPr="00E571FF" w:rsidRDefault="005E789E" w:rsidP="000B767B">
      <w:pPr>
        <w:jc w:val="both"/>
        <w:rPr>
          <w:rFonts w:ascii="Sylfaen" w:hAnsi="Sylfaen" w:cs="Helvetica"/>
          <w:lang w:val="ka-GE"/>
        </w:rPr>
      </w:pPr>
    </w:p>
    <w:p w14:paraId="354C408C" w14:textId="77777777" w:rsidR="001C266E" w:rsidRPr="00E571FF" w:rsidRDefault="001C266E" w:rsidP="000B767B">
      <w:pPr>
        <w:jc w:val="both"/>
        <w:rPr>
          <w:rFonts w:ascii="Sylfaen" w:hAnsi="Sylfaen" w:cs="Helvetica"/>
          <w:i/>
          <w:u w:val="single"/>
          <w:lang w:val="ka-GE"/>
        </w:rPr>
      </w:pPr>
      <w:r w:rsidRPr="00E571FF">
        <w:rPr>
          <w:rFonts w:ascii="Sylfaen" w:hAnsi="Sylfaen" w:cs="Helvetica"/>
          <w:i/>
          <w:u w:val="single"/>
          <w:lang w:val="ka-GE"/>
        </w:rPr>
        <w:t>რამდენად</w:t>
      </w:r>
      <w:r w:rsidR="00633BD1" w:rsidRPr="00E571FF">
        <w:rPr>
          <w:rFonts w:ascii="Sylfaen" w:hAnsi="Sylfaen" w:cs="Helvetica"/>
          <w:i/>
          <w:u w:val="single"/>
          <w:lang w:val="ka-GE"/>
        </w:rPr>
        <w:t xml:space="preserve"> </w:t>
      </w:r>
      <w:r w:rsidR="00FD5123" w:rsidRPr="00E571FF">
        <w:rPr>
          <w:rFonts w:ascii="Sylfaen" w:hAnsi="Sylfaen" w:cs="Helvetica"/>
          <w:i/>
          <w:u w:val="single"/>
          <w:lang w:val="ka-GE"/>
        </w:rPr>
        <w:t>სწორია</w:t>
      </w:r>
      <w:r w:rsidR="00633BD1" w:rsidRPr="00E571FF">
        <w:rPr>
          <w:rFonts w:ascii="Sylfaen" w:hAnsi="Sylfaen" w:cs="Helvetica"/>
          <w:i/>
          <w:u w:val="single"/>
          <w:lang w:val="ka-GE"/>
        </w:rPr>
        <w:t xml:space="preserve"> ფოკუსი მხოლოდ </w:t>
      </w:r>
      <w:r w:rsidR="00167F63">
        <w:rPr>
          <w:rFonts w:ascii="Sylfaen" w:hAnsi="Sylfaen" w:cs="Helvetica"/>
          <w:i/>
          <w:u w:val="single"/>
          <w:lang w:val="ka-GE"/>
        </w:rPr>
        <w:t>„</w:t>
      </w:r>
      <w:r w:rsidR="001E7298" w:rsidRPr="00E571FF">
        <w:rPr>
          <w:rFonts w:ascii="Sylfaen" w:hAnsi="Sylfaen" w:cs="Helvetica"/>
          <w:i/>
          <w:u w:val="single"/>
          <w:lang w:val="ka-GE"/>
        </w:rPr>
        <w:t>მოთხოვნის განსაზღვრაზე</w:t>
      </w:r>
      <w:r w:rsidR="00167F63">
        <w:rPr>
          <w:rFonts w:ascii="Sylfaen" w:hAnsi="Sylfaen" w:cs="Helvetica"/>
          <w:i/>
          <w:u w:val="single"/>
          <w:lang w:val="ka-GE"/>
        </w:rPr>
        <w:t>“</w:t>
      </w:r>
      <w:r w:rsidR="00633BD1" w:rsidRPr="00E571FF">
        <w:rPr>
          <w:rFonts w:ascii="Sylfaen" w:hAnsi="Sylfaen" w:cs="Helvetica"/>
          <w:i/>
          <w:u w:val="single"/>
          <w:lang w:val="ka-GE"/>
        </w:rPr>
        <w:t>?</w:t>
      </w:r>
    </w:p>
    <w:p w14:paraId="49551C7E" w14:textId="77777777" w:rsidR="001C266E" w:rsidRPr="00E571FF" w:rsidRDefault="001C266E" w:rsidP="000B767B">
      <w:pPr>
        <w:jc w:val="both"/>
        <w:rPr>
          <w:rFonts w:ascii="Sylfaen" w:hAnsi="Sylfaen" w:cs="Helvetica"/>
          <w:i/>
          <w:u w:val="single"/>
          <w:lang w:val="ka-GE"/>
        </w:rPr>
      </w:pPr>
    </w:p>
    <w:p w14:paraId="6132DB3F" w14:textId="77777777" w:rsidR="00995323" w:rsidRPr="00E571FF" w:rsidRDefault="001C266E" w:rsidP="00581CD8">
      <w:pPr>
        <w:jc w:val="both"/>
        <w:rPr>
          <w:rFonts w:ascii="Sylfaen" w:hAnsi="Sylfaen"/>
          <w:lang w:val="ka-GE"/>
        </w:rPr>
      </w:pPr>
      <w:r w:rsidRPr="00E571FF">
        <w:rPr>
          <w:rFonts w:ascii="Sylfaen" w:hAnsi="Sylfaen"/>
          <w:lang w:val="ka-GE"/>
        </w:rPr>
        <w:t xml:space="preserve">მიწოდების </w:t>
      </w:r>
      <w:r w:rsidR="000E034A" w:rsidRPr="00E571FF">
        <w:rPr>
          <w:rFonts w:ascii="Sylfaen" w:hAnsi="Sylfaen"/>
          <w:lang w:val="ka-GE"/>
        </w:rPr>
        <w:t xml:space="preserve">მხარის დასაქმების პოლიტიკის გატარების დროს იგულისხმება, რომ ეკონომიკა საკმარისი რაოდენობით ქმნის სამუშაო ადგილებს და ერთადერთი </w:t>
      </w:r>
      <w:r w:rsidR="00167F63">
        <w:rPr>
          <w:rFonts w:ascii="Sylfaen" w:hAnsi="Sylfaen"/>
          <w:lang w:val="ka-GE"/>
        </w:rPr>
        <w:t>„</w:t>
      </w:r>
      <w:r w:rsidR="000E034A" w:rsidRPr="00E571FF">
        <w:rPr>
          <w:rFonts w:ascii="Sylfaen" w:hAnsi="Sylfaen"/>
          <w:lang w:val="ka-GE"/>
        </w:rPr>
        <w:t>ჩავარდნა</w:t>
      </w:r>
      <w:r w:rsidR="00167F63">
        <w:rPr>
          <w:rFonts w:ascii="Sylfaen" w:hAnsi="Sylfaen"/>
          <w:lang w:val="ka-GE"/>
        </w:rPr>
        <w:t>“</w:t>
      </w:r>
      <w:r w:rsidR="000E034A" w:rsidRPr="00E571FF">
        <w:rPr>
          <w:rFonts w:ascii="Sylfaen" w:hAnsi="Sylfaen"/>
          <w:lang w:val="ka-GE"/>
        </w:rPr>
        <w:t xml:space="preserve"> იმაში მდგომარეობს, რომ ამ სამუშაო ადგილებისთვის</w:t>
      </w:r>
      <w:r w:rsidRPr="00E571FF">
        <w:rPr>
          <w:rFonts w:ascii="Sylfaen" w:hAnsi="Sylfaen"/>
          <w:lang w:val="ka-GE"/>
        </w:rPr>
        <w:t xml:space="preserve"> </w:t>
      </w:r>
      <w:r w:rsidR="000E034A" w:rsidRPr="00E571FF">
        <w:rPr>
          <w:rFonts w:ascii="Sylfaen" w:hAnsi="Sylfaen"/>
          <w:lang w:val="ka-GE"/>
        </w:rPr>
        <w:t>შესაბამისი კვალიფიკაციის მქონე კადრი არ</w:t>
      </w:r>
      <w:r w:rsidR="00036A0C" w:rsidRPr="00E571FF">
        <w:rPr>
          <w:rFonts w:ascii="Sylfaen" w:hAnsi="Sylfaen"/>
          <w:lang w:val="ka-GE"/>
        </w:rPr>
        <w:t xml:space="preserve"> არსებობს ან </w:t>
      </w:r>
      <w:r w:rsidR="001E7298" w:rsidRPr="00E571FF">
        <w:rPr>
          <w:rFonts w:ascii="Sylfaen" w:hAnsi="Sylfaen"/>
          <w:lang w:val="ka-GE"/>
        </w:rPr>
        <w:t xml:space="preserve">მათ </w:t>
      </w:r>
      <w:r w:rsidR="00036A0C" w:rsidRPr="00E571FF">
        <w:rPr>
          <w:rFonts w:ascii="Sylfaen" w:hAnsi="Sylfaen"/>
          <w:lang w:val="ka-GE"/>
        </w:rPr>
        <w:t>არ იცი</w:t>
      </w:r>
      <w:r w:rsidR="001E7298" w:rsidRPr="00E571FF">
        <w:rPr>
          <w:rFonts w:ascii="Sylfaen" w:hAnsi="Sylfaen"/>
          <w:lang w:val="ka-GE"/>
        </w:rPr>
        <w:t>ან</w:t>
      </w:r>
      <w:r w:rsidR="00B065A0" w:rsidRPr="00E571FF">
        <w:rPr>
          <w:rFonts w:ascii="Sylfaen" w:hAnsi="Sylfaen"/>
          <w:lang w:val="ka-GE"/>
        </w:rPr>
        <w:t>,</w:t>
      </w:r>
      <w:r w:rsidR="00036A0C" w:rsidRPr="00E571FF">
        <w:rPr>
          <w:rFonts w:ascii="Sylfaen" w:hAnsi="Sylfaen"/>
          <w:lang w:val="ka-GE"/>
        </w:rPr>
        <w:t xml:space="preserve"> </w:t>
      </w:r>
      <w:r w:rsidR="00226D80" w:rsidRPr="00E571FF">
        <w:rPr>
          <w:rFonts w:ascii="Sylfaen" w:hAnsi="Sylfaen"/>
          <w:lang w:val="ka-GE"/>
        </w:rPr>
        <w:t xml:space="preserve">როგორ </w:t>
      </w:r>
      <w:r w:rsidR="001E7298" w:rsidRPr="00E571FF">
        <w:rPr>
          <w:rFonts w:ascii="Sylfaen" w:hAnsi="Sylfaen"/>
          <w:lang w:val="ka-GE"/>
        </w:rPr>
        <w:t>მოიძიონ არსებული</w:t>
      </w:r>
      <w:r w:rsidR="00036A0C" w:rsidRPr="00E571FF">
        <w:rPr>
          <w:rFonts w:ascii="Sylfaen" w:hAnsi="Sylfaen"/>
          <w:lang w:val="ka-GE"/>
        </w:rPr>
        <w:t xml:space="preserve"> </w:t>
      </w:r>
      <w:r w:rsidR="00226D80" w:rsidRPr="00E571FF">
        <w:rPr>
          <w:rFonts w:ascii="Sylfaen" w:hAnsi="Sylfaen"/>
          <w:lang w:val="ka-GE"/>
        </w:rPr>
        <w:t xml:space="preserve">სამუშაო </w:t>
      </w:r>
      <w:r w:rsidR="00036A0C" w:rsidRPr="00E571FF">
        <w:rPr>
          <w:rFonts w:ascii="Sylfaen" w:hAnsi="Sylfaen"/>
          <w:lang w:val="ka-GE"/>
        </w:rPr>
        <w:t>ადგილები</w:t>
      </w:r>
      <w:r w:rsidR="000E034A" w:rsidRPr="00E571FF">
        <w:rPr>
          <w:rFonts w:ascii="Sylfaen" w:hAnsi="Sylfaen"/>
          <w:lang w:val="ka-GE"/>
        </w:rPr>
        <w:t xml:space="preserve">. </w:t>
      </w:r>
      <w:r w:rsidR="00036A0C" w:rsidRPr="00E571FF">
        <w:rPr>
          <w:rFonts w:ascii="Sylfaen" w:hAnsi="Sylfaen"/>
          <w:lang w:val="ka-GE"/>
        </w:rPr>
        <w:t>ამდენად, მთავარი აქცენტი კადრის მომზადებაზე და დამსაქმებელთან მის დაკავშირებაზე</w:t>
      </w:r>
      <w:r w:rsidR="00167F63">
        <w:rPr>
          <w:rFonts w:ascii="Sylfaen" w:hAnsi="Sylfaen"/>
          <w:lang w:val="ka-GE"/>
        </w:rPr>
        <w:t xml:space="preserve"> </w:t>
      </w:r>
      <w:r w:rsidR="00167F63" w:rsidRPr="00E571FF">
        <w:rPr>
          <w:rFonts w:ascii="Sylfaen" w:hAnsi="Sylfaen"/>
          <w:lang w:val="ka-GE"/>
        </w:rPr>
        <w:t>კეთდება</w:t>
      </w:r>
      <w:r w:rsidR="00036A0C" w:rsidRPr="00E571FF">
        <w:rPr>
          <w:rFonts w:ascii="Sylfaen" w:hAnsi="Sylfaen"/>
          <w:lang w:val="ka-GE"/>
        </w:rPr>
        <w:t xml:space="preserve">. თუმცა, ამ მხრივ საქართველოში არსებული მდგომარეობა დამაფიქრებელია. </w:t>
      </w:r>
      <w:r w:rsidR="00995323" w:rsidRPr="00E571FF">
        <w:rPr>
          <w:rFonts w:ascii="Sylfaen" w:hAnsi="Sylfaen"/>
          <w:lang w:val="ka-GE"/>
        </w:rPr>
        <w:t>ეკონომიკური ზრდის ფაზა, რომელიც 2005 წელს დაიწყო, განპირობებული იყო მომსახურების სფეროს ზრდით. 2006-2016 წლებში საშუალო წლიური დამატებითი ღირებულება მომსახურების სექტორ</w:t>
      </w:r>
      <w:r w:rsidR="00581CD8" w:rsidRPr="00E571FF">
        <w:rPr>
          <w:rFonts w:ascii="Sylfaen" w:hAnsi="Sylfaen"/>
          <w:lang w:val="ka-GE"/>
        </w:rPr>
        <w:t>ში</w:t>
      </w:r>
      <w:r w:rsidR="00995323" w:rsidRPr="00E571FF">
        <w:rPr>
          <w:rFonts w:ascii="Sylfaen" w:hAnsi="Sylfaen"/>
          <w:lang w:val="ka-GE"/>
        </w:rPr>
        <w:t xml:space="preserve"> 6%-ს</w:t>
      </w:r>
      <w:r w:rsidR="00167F63">
        <w:rPr>
          <w:rFonts w:ascii="Sylfaen" w:hAnsi="Sylfaen"/>
          <w:lang w:val="ka-GE"/>
        </w:rPr>
        <w:t xml:space="preserve"> </w:t>
      </w:r>
      <w:r w:rsidR="00167F63" w:rsidRPr="00E571FF">
        <w:rPr>
          <w:rFonts w:ascii="Sylfaen" w:hAnsi="Sylfaen"/>
          <w:lang w:val="ka-GE"/>
        </w:rPr>
        <w:t>შეადგენდა</w:t>
      </w:r>
      <w:r w:rsidR="001F5008" w:rsidRPr="00E571FF">
        <w:rPr>
          <w:rFonts w:ascii="Sylfaen" w:hAnsi="Sylfaen"/>
          <w:lang w:val="ka-GE"/>
        </w:rPr>
        <w:t>.</w:t>
      </w:r>
      <w:r w:rsidR="00E70342" w:rsidRPr="00E571FF">
        <w:rPr>
          <w:rStyle w:val="FootnoteReference"/>
          <w:rFonts w:ascii="Sylfaen" w:hAnsi="Sylfaen"/>
          <w:lang w:val="ka-GE"/>
        </w:rPr>
        <w:footnoteReference w:id="11"/>
      </w:r>
      <w:r w:rsidR="00995323" w:rsidRPr="00E571FF">
        <w:rPr>
          <w:rFonts w:ascii="Sylfaen" w:hAnsi="Sylfaen"/>
          <w:lang w:val="ka-GE"/>
        </w:rPr>
        <w:t xml:space="preserve"> წარმოების სფეროს</w:t>
      </w:r>
      <w:r w:rsidR="00167F63">
        <w:rPr>
          <w:rFonts w:ascii="Sylfaen" w:hAnsi="Sylfaen"/>
          <w:lang w:val="ka-GE"/>
        </w:rPr>
        <w:t xml:space="preserve"> </w:t>
      </w:r>
      <w:r w:rsidR="00167F63" w:rsidRPr="00E571FF">
        <w:rPr>
          <w:rFonts w:ascii="Sylfaen" w:hAnsi="Sylfaen"/>
          <w:lang w:val="ka-GE"/>
        </w:rPr>
        <w:t>თუ არ ჩავთვლით</w:t>
      </w:r>
      <w:r w:rsidR="00995323" w:rsidRPr="00E571FF">
        <w:rPr>
          <w:rFonts w:ascii="Sylfaen" w:hAnsi="Sylfaen"/>
          <w:lang w:val="ka-GE"/>
        </w:rPr>
        <w:t>, კერძო მომსახურების სექტორმა</w:t>
      </w:r>
      <w:r w:rsidR="00167F63">
        <w:rPr>
          <w:rFonts w:ascii="Sylfaen" w:hAnsi="Sylfaen"/>
          <w:lang w:val="ka-GE"/>
        </w:rPr>
        <w:t>,</w:t>
      </w:r>
      <w:r w:rsidR="00995323" w:rsidRPr="00E571FF">
        <w:rPr>
          <w:rFonts w:ascii="Sylfaen" w:hAnsi="Sylfaen"/>
          <w:lang w:val="ka-GE"/>
        </w:rPr>
        <w:t xml:space="preserve"> </w:t>
      </w:r>
      <w:r w:rsidR="00167F63" w:rsidRPr="00E571FF">
        <w:rPr>
          <w:rFonts w:ascii="Sylfaen" w:hAnsi="Sylfaen"/>
          <w:lang w:val="ka-GE"/>
        </w:rPr>
        <w:t xml:space="preserve">ბოლო ათწლეულის </w:t>
      </w:r>
      <w:r w:rsidR="00167F63">
        <w:rPr>
          <w:rFonts w:ascii="Sylfaen" w:hAnsi="Sylfaen"/>
          <w:lang w:val="ka-GE"/>
        </w:rPr>
        <w:t xml:space="preserve">განმავლობაში, </w:t>
      </w:r>
      <w:r w:rsidR="00995323" w:rsidRPr="00E571FF">
        <w:rPr>
          <w:rFonts w:ascii="Sylfaen" w:hAnsi="Sylfaen"/>
          <w:lang w:val="ka-GE"/>
        </w:rPr>
        <w:t>ყველაზე მეტი სამუშაო ადგილი</w:t>
      </w:r>
      <w:r w:rsidR="00167F63">
        <w:rPr>
          <w:rFonts w:ascii="Sylfaen" w:hAnsi="Sylfaen"/>
          <w:lang w:val="ka-GE"/>
        </w:rPr>
        <w:t xml:space="preserve"> </w:t>
      </w:r>
      <w:r w:rsidR="00167F63" w:rsidRPr="00E571FF">
        <w:rPr>
          <w:rFonts w:ascii="Sylfaen" w:hAnsi="Sylfaen"/>
          <w:lang w:val="ka-GE"/>
        </w:rPr>
        <w:t>შექმნა</w:t>
      </w:r>
      <w:r w:rsidR="00995323" w:rsidRPr="00E571FF">
        <w:rPr>
          <w:rFonts w:ascii="Sylfaen" w:hAnsi="Sylfaen"/>
          <w:lang w:val="ka-GE"/>
        </w:rPr>
        <w:t xml:space="preserve">. ამის პარალელურად, საჯარო სექტორში დასაქმების </w:t>
      </w:r>
      <w:r w:rsidR="001D7B37" w:rsidRPr="00E571FF">
        <w:rPr>
          <w:rFonts w:ascii="Sylfaen" w:hAnsi="Sylfaen"/>
          <w:lang w:val="ka-GE"/>
        </w:rPr>
        <w:t>დონე შემცირდა</w:t>
      </w:r>
      <w:r w:rsidR="000D0728" w:rsidRPr="00E571FF">
        <w:rPr>
          <w:rStyle w:val="FootnoteReference"/>
          <w:rFonts w:ascii="Sylfaen" w:hAnsi="Sylfaen"/>
          <w:lang w:val="ka-GE"/>
        </w:rPr>
        <w:footnoteReference w:id="12"/>
      </w:r>
      <w:r w:rsidR="00995323" w:rsidRPr="00E571FF">
        <w:rPr>
          <w:rFonts w:ascii="Sylfaen" w:hAnsi="Sylfaen"/>
          <w:lang w:val="ka-GE"/>
        </w:rPr>
        <w:t>.</w:t>
      </w:r>
    </w:p>
    <w:p w14:paraId="7711F90B" w14:textId="77777777" w:rsidR="00995323" w:rsidRPr="00E571FF" w:rsidRDefault="00763710" w:rsidP="00023E78">
      <w:pPr>
        <w:spacing w:before="120" w:after="120"/>
        <w:jc w:val="both"/>
        <w:rPr>
          <w:rFonts w:ascii="Sylfaen" w:hAnsi="Sylfaen"/>
          <w:lang w:val="ka-GE"/>
        </w:rPr>
      </w:pPr>
      <w:r w:rsidRPr="00E571FF">
        <w:rPr>
          <w:rFonts w:ascii="Sylfaen" w:hAnsi="Sylfaen"/>
          <w:lang w:val="ka-GE"/>
        </w:rPr>
        <w:lastRenderedPageBreak/>
        <w:t>მომსახურე</w:t>
      </w:r>
      <w:r w:rsidR="00995323" w:rsidRPr="00E571FF">
        <w:rPr>
          <w:rFonts w:ascii="Sylfaen" w:hAnsi="Sylfaen"/>
          <w:lang w:val="ka-GE"/>
        </w:rPr>
        <w:t xml:space="preserve">ბის სფეროში სამუშაო ადგილების ზრდა მნიშვნელოვანი დადებითი </w:t>
      </w:r>
      <w:r w:rsidR="00581CD8" w:rsidRPr="00E571FF">
        <w:rPr>
          <w:rFonts w:ascii="Sylfaen" w:hAnsi="Sylfaen"/>
          <w:lang w:val="ka-GE"/>
        </w:rPr>
        <w:t>მოვლენაა</w:t>
      </w:r>
      <w:r w:rsidR="00995323" w:rsidRPr="00E571FF">
        <w:rPr>
          <w:rFonts w:ascii="Sylfaen" w:hAnsi="Sylfaen"/>
          <w:lang w:val="ka-GE"/>
        </w:rPr>
        <w:t xml:space="preserve">, </w:t>
      </w:r>
      <w:r w:rsidR="00023E78" w:rsidRPr="00E571FF">
        <w:rPr>
          <w:rFonts w:ascii="Sylfaen" w:hAnsi="Sylfaen"/>
          <w:lang w:val="ka-GE"/>
        </w:rPr>
        <w:t xml:space="preserve">თუმცა </w:t>
      </w:r>
      <w:r w:rsidR="00995323" w:rsidRPr="00E571FF">
        <w:rPr>
          <w:rFonts w:ascii="Sylfaen" w:hAnsi="Sylfaen"/>
          <w:lang w:val="ka-GE"/>
        </w:rPr>
        <w:t xml:space="preserve">გასათვალისწინებელია ამ სამუშაო ადგილების ბუნება. 2009-2015 წლების მონაცემების ანალიზი აჩვენებს, რომ ამ </w:t>
      </w:r>
      <w:r w:rsidR="00023E78" w:rsidRPr="00E571FF">
        <w:rPr>
          <w:rFonts w:ascii="Sylfaen" w:hAnsi="Sylfaen"/>
          <w:lang w:val="ka-GE"/>
        </w:rPr>
        <w:t xml:space="preserve">პერიოდში შექმნილი </w:t>
      </w:r>
      <w:r w:rsidR="00995323" w:rsidRPr="00E571FF">
        <w:rPr>
          <w:rFonts w:ascii="Sylfaen" w:hAnsi="Sylfaen"/>
          <w:lang w:val="ka-GE"/>
        </w:rPr>
        <w:t>სამუშაო ადგილების უმრავლესობა არ მოითხოვ</w:t>
      </w:r>
      <w:r w:rsidR="00BE0874" w:rsidRPr="00E571FF">
        <w:rPr>
          <w:rFonts w:ascii="Sylfaen" w:hAnsi="Sylfaen"/>
          <w:lang w:val="ka-GE"/>
        </w:rPr>
        <w:t>და</w:t>
      </w:r>
      <w:r w:rsidR="00995323" w:rsidRPr="00E571FF">
        <w:rPr>
          <w:rFonts w:ascii="Sylfaen" w:hAnsi="Sylfaen"/>
          <w:lang w:val="ka-GE"/>
        </w:rPr>
        <w:t xml:space="preserve"> უმაღლეს განათლებას/კვალიფიკაციას (უნივერსიტეტის დიპლომი</w:t>
      </w:r>
      <w:r w:rsidR="000D0728" w:rsidRPr="00E571FF">
        <w:rPr>
          <w:rFonts w:ascii="Sylfaen" w:hAnsi="Sylfaen"/>
          <w:lang w:val="ka-GE"/>
        </w:rPr>
        <w:t>)</w:t>
      </w:r>
      <w:r w:rsidR="00995323" w:rsidRPr="00E571FF">
        <w:rPr>
          <w:rFonts w:ascii="Sylfaen" w:hAnsi="Sylfaen"/>
          <w:lang w:val="ka-GE"/>
        </w:rPr>
        <w:t xml:space="preserve">. მაგალითისთვის, </w:t>
      </w:r>
      <w:r w:rsidR="00023E78" w:rsidRPr="00E571FF">
        <w:rPr>
          <w:rFonts w:ascii="Sylfaen" w:hAnsi="Sylfaen"/>
          <w:lang w:val="ka-GE"/>
        </w:rPr>
        <w:t xml:space="preserve">2015 წელს </w:t>
      </w:r>
      <w:r w:rsidR="001427E6" w:rsidRPr="00E571FF">
        <w:rPr>
          <w:rFonts w:ascii="Sylfaen" w:hAnsi="Sylfaen"/>
          <w:lang w:val="ka-GE"/>
        </w:rPr>
        <w:t xml:space="preserve">მთლიანი </w:t>
      </w:r>
      <w:r w:rsidR="00995323" w:rsidRPr="00E571FF">
        <w:rPr>
          <w:rFonts w:ascii="Sylfaen" w:hAnsi="Sylfaen"/>
          <w:lang w:val="ka-GE"/>
        </w:rPr>
        <w:t xml:space="preserve">სამუშაო ადგილების 53% </w:t>
      </w:r>
      <w:r w:rsidR="00167F63" w:rsidRPr="00E571FF">
        <w:rPr>
          <w:rFonts w:ascii="Sylfaen" w:hAnsi="Sylfaen"/>
          <w:lang w:val="ka-GE"/>
        </w:rPr>
        <w:t>სპონტანურად</w:t>
      </w:r>
      <w:r w:rsidR="00167F63">
        <w:rPr>
          <w:rFonts w:ascii="Sylfaen" w:hAnsi="Sylfaen"/>
          <w:lang w:val="ka-GE"/>
        </w:rPr>
        <w:t xml:space="preserve"> </w:t>
      </w:r>
      <w:r w:rsidR="00995323" w:rsidRPr="00E571FF">
        <w:rPr>
          <w:rFonts w:ascii="Sylfaen" w:hAnsi="Sylfaen"/>
          <w:lang w:val="ka-GE"/>
        </w:rPr>
        <w:t>შე</w:t>
      </w:r>
      <w:r w:rsidR="00023E78" w:rsidRPr="00E571FF">
        <w:rPr>
          <w:rFonts w:ascii="Sylfaen" w:hAnsi="Sylfaen"/>
          <w:lang w:val="ka-GE"/>
        </w:rPr>
        <w:t>იქმნ</w:t>
      </w:r>
      <w:r w:rsidR="00995323" w:rsidRPr="00E571FF">
        <w:rPr>
          <w:rFonts w:ascii="Sylfaen" w:hAnsi="Sylfaen"/>
          <w:lang w:val="ka-GE"/>
        </w:rPr>
        <w:t>ა</w:t>
      </w:r>
      <w:r w:rsidR="00167F63">
        <w:rPr>
          <w:rFonts w:ascii="Sylfaen" w:hAnsi="Sylfaen"/>
          <w:lang w:val="ka-GE"/>
        </w:rPr>
        <w:t>.</w:t>
      </w:r>
      <w:r w:rsidR="00023E78" w:rsidRPr="00E571FF">
        <w:rPr>
          <w:rFonts w:ascii="Sylfaen" w:hAnsi="Sylfaen"/>
          <w:lang w:val="ka-GE"/>
        </w:rPr>
        <w:t xml:space="preserve"> </w:t>
      </w:r>
      <w:r w:rsidR="00167F63">
        <w:rPr>
          <w:rFonts w:ascii="Sylfaen" w:hAnsi="Sylfaen"/>
          <w:lang w:val="ka-GE"/>
        </w:rPr>
        <w:t>იგულისხმება</w:t>
      </w:r>
      <w:r w:rsidR="00995323" w:rsidRPr="00E571FF">
        <w:rPr>
          <w:rFonts w:ascii="Sylfaen" w:hAnsi="Sylfaen"/>
          <w:lang w:val="ka-GE"/>
        </w:rPr>
        <w:t xml:space="preserve"> სამუშაო ადგილებ</w:t>
      </w:r>
      <w:r w:rsidR="00167F63">
        <w:rPr>
          <w:rFonts w:ascii="Sylfaen" w:hAnsi="Sylfaen"/>
          <w:lang w:val="ka-GE"/>
        </w:rPr>
        <w:t>ი</w:t>
      </w:r>
      <w:r w:rsidR="00995323" w:rsidRPr="00E571FF">
        <w:rPr>
          <w:rFonts w:ascii="Sylfaen" w:hAnsi="Sylfaen"/>
          <w:lang w:val="ka-GE"/>
        </w:rPr>
        <w:t>, რომლ</w:t>
      </w:r>
      <w:r w:rsidR="00167F63">
        <w:rPr>
          <w:rFonts w:ascii="Sylfaen" w:hAnsi="Sylfaen"/>
          <w:lang w:val="ka-GE"/>
        </w:rPr>
        <w:t>ებ</w:t>
      </w:r>
      <w:r w:rsidR="00995323" w:rsidRPr="00E571FF">
        <w:rPr>
          <w:rFonts w:ascii="Sylfaen" w:hAnsi="Sylfaen"/>
          <w:lang w:val="ka-GE"/>
        </w:rPr>
        <w:t>იც შექმნილია საკუთრივ მუშის/დასაქმებულის მიერ და არ მოითხოვს ფორმალურ განათლებას (მაგ</w:t>
      </w:r>
      <w:r w:rsidR="00167F63">
        <w:rPr>
          <w:rFonts w:ascii="Sylfaen" w:hAnsi="Sylfaen"/>
          <w:lang w:val="ka-GE"/>
        </w:rPr>
        <w:t>ალითად,</w:t>
      </w:r>
      <w:r w:rsidR="00995323" w:rsidRPr="00E571FF">
        <w:rPr>
          <w:rFonts w:ascii="Sylfaen" w:hAnsi="Sylfaen"/>
          <w:lang w:val="ka-GE"/>
        </w:rPr>
        <w:t xml:space="preserve"> ტაქსის მძღოლები, წვრილმანებით მოვაჭრეები, სხვ</w:t>
      </w:r>
      <w:r w:rsidR="00167F63">
        <w:rPr>
          <w:rFonts w:ascii="Sylfaen" w:hAnsi="Sylfaen"/>
          <w:lang w:val="ka-GE"/>
        </w:rPr>
        <w:t>.</w:t>
      </w:r>
      <w:r w:rsidR="00995323" w:rsidRPr="00E571FF">
        <w:rPr>
          <w:rFonts w:ascii="Sylfaen" w:hAnsi="Sylfaen"/>
          <w:lang w:val="ka-GE"/>
        </w:rPr>
        <w:t>). ამავე დროს</w:t>
      </w:r>
      <w:r w:rsidR="00167F63">
        <w:rPr>
          <w:rFonts w:ascii="Sylfaen" w:hAnsi="Sylfaen"/>
          <w:lang w:val="ka-GE"/>
        </w:rPr>
        <w:t>,</w:t>
      </w:r>
      <w:r w:rsidR="00995323" w:rsidRPr="00E571FF">
        <w:rPr>
          <w:rFonts w:ascii="Sylfaen" w:hAnsi="Sylfaen"/>
          <w:lang w:val="ka-GE"/>
        </w:rPr>
        <w:t xml:space="preserve"> უნდა აღინიშნოს, რომ უმუშევრობის დონე დასაქმების საერთაშორისო კლასიფიკა</w:t>
      </w:r>
      <w:r w:rsidR="00023E78" w:rsidRPr="00E571FF">
        <w:rPr>
          <w:rFonts w:ascii="Sylfaen" w:hAnsi="Sylfaen"/>
          <w:lang w:val="ka-GE"/>
        </w:rPr>
        <w:t>ტორის</w:t>
      </w:r>
      <w:r w:rsidR="00995323" w:rsidRPr="00E571FF">
        <w:rPr>
          <w:rFonts w:ascii="Sylfaen" w:hAnsi="Sylfaen"/>
          <w:lang w:val="ka-GE"/>
        </w:rPr>
        <w:t xml:space="preserve"> (ISCO), ჯგუფი 4-9-ს წარმომადგენლებს შორის (მაგ</w:t>
      </w:r>
      <w:r w:rsidR="00167F63">
        <w:rPr>
          <w:rFonts w:ascii="Sylfaen" w:hAnsi="Sylfaen"/>
          <w:lang w:val="ka-GE"/>
        </w:rPr>
        <w:t>ალითად,</w:t>
      </w:r>
      <w:r w:rsidR="00995323" w:rsidRPr="00E571FF">
        <w:rPr>
          <w:rFonts w:ascii="Sylfaen" w:hAnsi="Sylfaen"/>
          <w:lang w:val="ka-GE"/>
        </w:rPr>
        <w:t xml:space="preserve"> მომსახურე პერსონალი, დამხმარე პერსონალი, ფიზიკურად მომუშ</w:t>
      </w:r>
      <w:r w:rsidR="00167F63">
        <w:rPr>
          <w:rFonts w:ascii="Sylfaen" w:hAnsi="Sylfaen"/>
          <w:lang w:val="ka-GE"/>
        </w:rPr>
        <w:t>ა</w:t>
      </w:r>
      <w:r w:rsidR="00995323" w:rsidRPr="00E571FF">
        <w:rPr>
          <w:rFonts w:ascii="Sylfaen" w:hAnsi="Sylfaen"/>
          <w:lang w:val="ka-GE"/>
        </w:rPr>
        <w:t>ვე მუშები, ხელოსნები და ოპერატორები</w:t>
      </w:r>
      <w:r w:rsidR="00023E78" w:rsidRPr="00E571FF">
        <w:rPr>
          <w:rFonts w:ascii="Sylfaen" w:hAnsi="Sylfaen"/>
          <w:lang w:val="ka-GE"/>
        </w:rPr>
        <w:t>)</w:t>
      </w:r>
      <w:r w:rsidR="00995323" w:rsidRPr="00E571FF">
        <w:rPr>
          <w:rFonts w:ascii="Sylfaen" w:hAnsi="Sylfaen"/>
          <w:lang w:val="ka-GE"/>
        </w:rPr>
        <w:t xml:space="preserve"> </w:t>
      </w:r>
      <w:r w:rsidR="00023E78" w:rsidRPr="00E571FF">
        <w:rPr>
          <w:rFonts w:ascii="Sylfaen" w:hAnsi="Sylfaen"/>
          <w:lang w:val="ka-GE"/>
        </w:rPr>
        <w:t xml:space="preserve">ეროვნულ </w:t>
      </w:r>
      <w:r w:rsidR="00995323" w:rsidRPr="00E571FF">
        <w:rPr>
          <w:rFonts w:ascii="Sylfaen" w:hAnsi="Sylfaen"/>
          <w:lang w:val="ka-GE"/>
        </w:rPr>
        <w:t>საშუალო მაჩვენებელ</w:t>
      </w:r>
      <w:r w:rsidR="00023E78" w:rsidRPr="00E571FF">
        <w:rPr>
          <w:rFonts w:ascii="Sylfaen" w:hAnsi="Sylfaen"/>
          <w:lang w:val="ka-GE"/>
        </w:rPr>
        <w:t>ზე თითქმის ორჯერ ნაკლებია</w:t>
      </w:r>
      <w:r w:rsidR="00995323" w:rsidRPr="00E571FF">
        <w:rPr>
          <w:rFonts w:ascii="Sylfaen" w:hAnsi="Sylfaen"/>
          <w:lang w:val="ka-GE"/>
        </w:rPr>
        <w:t xml:space="preserve">, ხოლო უმუშევრობის დონე </w:t>
      </w:r>
      <w:r w:rsidR="00167F63">
        <w:rPr>
          <w:rFonts w:ascii="Sylfaen" w:hAnsi="Sylfaen"/>
          <w:lang w:val="ka-GE"/>
        </w:rPr>
        <w:t>„</w:t>
      </w:r>
      <w:r w:rsidR="00995323" w:rsidRPr="00E571FF">
        <w:rPr>
          <w:rFonts w:ascii="Sylfaen" w:hAnsi="Sylfaen"/>
          <w:lang w:val="ka-GE"/>
        </w:rPr>
        <w:t>სპეციალისტებს</w:t>
      </w:r>
      <w:r w:rsidR="00167F63">
        <w:rPr>
          <w:rFonts w:ascii="Sylfaen" w:hAnsi="Sylfaen"/>
          <w:lang w:val="ka-GE"/>
        </w:rPr>
        <w:t>“</w:t>
      </w:r>
      <w:r w:rsidR="00BE0874" w:rsidRPr="00E571FF">
        <w:rPr>
          <w:rFonts w:ascii="Sylfaen" w:hAnsi="Sylfaen"/>
          <w:lang w:val="ka-GE"/>
        </w:rPr>
        <w:t xml:space="preserve"> </w:t>
      </w:r>
      <w:r w:rsidR="00995323" w:rsidRPr="00E571FF">
        <w:rPr>
          <w:rFonts w:ascii="Sylfaen" w:hAnsi="Sylfaen"/>
          <w:lang w:val="ka-GE"/>
        </w:rPr>
        <w:t>შორის 20.8%-ით მეტი</w:t>
      </w:r>
      <w:r w:rsidR="00023E78" w:rsidRPr="00E571FF">
        <w:rPr>
          <w:rFonts w:ascii="Sylfaen" w:hAnsi="Sylfaen"/>
          <w:lang w:val="ka-GE"/>
        </w:rPr>
        <w:t>ა</w:t>
      </w:r>
      <w:r w:rsidR="00995323" w:rsidRPr="00E571FF">
        <w:rPr>
          <w:rFonts w:ascii="Sylfaen" w:hAnsi="Sylfaen"/>
          <w:lang w:val="ka-GE"/>
        </w:rPr>
        <w:t>, ვიდრე ეროვნული საშუალო მაჩვენებელი</w:t>
      </w:r>
      <w:r w:rsidR="000D0728" w:rsidRPr="00E571FF">
        <w:rPr>
          <w:rStyle w:val="FootnoteReference"/>
          <w:rFonts w:ascii="Sylfaen" w:hAnsi="Sylfaen"/>
          <w:lang w:val="ka-GE"/>
        </w:rPr>
        <w:footnoteReference w:id="13"/>
      </w:r>
      <w:r w:rsidR="00995323" w:rsidRPr="00E571FF">
        <w:rPr>
          <w:rFonts w:ascii="Sylfaen" w:hAnsi="Sylfaen"/>
          <w:lang w:val="ka-GE"/>
        </w:rPr>
        <w:t>.</w:t>
      </w:r>
      <w:r w:rsidR="00BE0874" w:rsidRPr="00E571FF">
        <w:rPr>
          <w:rFonts w:ascii="Sylfaen" w:hAnsi="Sylfaen"/>
          <w:lang w:val="ka-GE"/>
        </w:rPr>
        <w:t xml:space="preserve"> ამდენად, უმუშევრობის დონე გაცილებით დაბალია </w:t>
      </w:r>
      <w:r w:rsidR="006D65CD">
        <w:rPr>
          <w:rFonts w:ascii="Sylfaen" w:hAnsi="Sylfaen"/>
          <w:lang w:val="ka-GE"/>
        </w:rPr>
        <w:t>„</w:t>
      </w:r>
      <w:r w:rsidR="00BE0874" w:rsidRPr="00E571FF">
        <w:rPr>
          <w:rFonts w:ascii="Sylfaen" w:hAnsi="Sylfaen"/>
          <w:lang w:val="ka-GE"/>
        </w:rPr>
        <w:t>საშუალო</w:t>
      </w:r>
      <w:r w:rsidR="006D65CD">
        <w:rPr>
          <w:rFonts w:ascii="Sylfaen" w:hAnsi="Sylfaen"/>
          <w:lang w:val="ka-GE"/>
        </w:rPr>
        <w:t>“</w:t>
      </w:r>
      <w:r w:rsidR="00BE0874" w:rsidRPr="00E571FF">
        <w:rPr>
          <w:rFonts w:ascii="Sylfaen" w:hAnsi="Sylfaen"/>
          <w:lang w:val="ka-GE"/>
        </w:rPr>
        <w:t xml:space="preserve"> და </w:t>
      </w:r>
      <w:r w:rsidR="006D65CD">
        <w:rPr>
          <w:rFonts w:ascii="Sylfaen" w:hAnsi="Sylfaen"/>
          <w:lang w:val="ka-GE"/>
        </w:rPr>
        <w:t>„</w:t>
      </w:r>
      <w:r w:rsidR="00BE0874" w:rsidRPr="00E571FF">
        <w:rPr>
          <w:rFonts w:ascii="Sylfaen" w:hAnsi="Sylfaen"/>
          <w:lang w:val="ka-GE"/>
        </w:rPr>
        <w:t>დაბალი</w:t>
      </w:r>
      <w:r w:rsidR="006D65CD">
        <w:rPr>
          <w:rFonts w:ascii="Sylfaen" w:hAnsi="Sylfaen"/>
          <w:lang w:val="ka-GE"/>
        </w:rPr>
        <w:t>“</w:t>
      </w:r>
      <w:r w:rsidR="00BE0874" w:rsidRPr="00E571FF">
        <w:rPr>
          <w:rFonts w:ascii="Sylfaen" w:hAnsi="Sylfaen"/>
          <w:lang w:val="ka-GE"/>
        </w:rPr>
        <w:t xml:space="preserve"> კვალიფიკაციის მქონეთა შორის, რადგან მოთხოვნა ძირითადად სწორედ მათზეა.</w:t>
      </w:r>
    </w:p>
    <w:p w14:paraId="078C1030" w14:textId="77777777" w:rsidR="00995323" w:rsidRPr="00E571FF" w:rsidRDefault="002158E8" w:rsidP="00A10BA5">
      <w:pPr>
        <w:spacing w:before="120" w:after="120"/>
        <w:jc w:val="both"/>
        <w:rPr>
          <w:rFonts w:ascii="Sylfaen" w:hAnsi="Sylfaen"/>
          <w:lang w:val="ka-GE"/>
        </w:rPr>
      </w:pPr>
      <w:r w:rsidRPr="00E571FF">
        <w:rPr>
          <w:rFonts w:ascii="Sylfaen" w:hAnsi="Sylfaen"/>
          <w:lang w:val="ka-GE"/>
        </w:rPr>
        <w:t xml:space="preserve">ის </w:t>
      </w:r>
      <w:r w:rsidR="00A10BA5" w:rsidRPr="00E571FF">
        <w:rPr>
          <w:rFonts w:ascii="Sylfaen" w:hAnsi="Sylfaen"/>
          <w:lang w:val="ka-GE"/>
        </w:rPr>
        <w:t xml:space="preserve">ფაქტი, რომ </w:t>
      </w:r>
      <w:r w:rsidR="00995323" w:rsidRPr="00E571FF">
        <w:rPr>
          <w:rFonts w:ascii="Sylfaen" w:hAnsi="Sylfaen"/>
          <w:lang w:val="ka-GE"/>
        </w:rPr>
        <w:t xml:space="preserve">საქართველოს ეკონომიკა არ ქმნის დიდი </w:t>
      </w:r>
      <w:r w:rsidR="00BE0874" w:rsidRPr="00E571FF">
        <w:rPr>
          <w:rFonts w:ascii="Sylfaen" w:hAnsi="Sylfaen"/>
          <w:lang w:val="ka-GE"/>
        </w:rPr>
        <w:t>რა</w:t>
      </w:r>
      <w:r w:rsidR="00995323" w:rsidRPr="00E571FF">
        <w:rPr>
          <w:rFonts w:ascii="Sylfaen" w:hAnsi="Sylfaen"/>
          <w:lang w:val="ka-GE"/>
        </w:rPr>
        <w:t>ოდენობით მაღალი პროდუქტიულობის</w:t>
      </w:r>
      <w:r w:rsidR="00A10BA5" w:rsidRPr="00E571FF">
        <w:rPr>
          <w:rFonts w:ascii="Sylfaen" w:hAnsi="Sylfaen"/>
          <w:lang w:val="ka-GE"/>
        </w:rPr>
        <w:t xml:space="preserve"> მქონე</w:t>
      </w:r>
      <w:r w:rsidR="00995323" w:rsidRPr="00E571FF">
        <w:rPr>
          <w:rFonts w:ascii="Sylfaen" w:hAnsi="Sylfaen"/>
          <w:lang w:val="ka-GE"/>
        </w:rPr>
        <w:t xml:space="preserve"> სამუშაო ადგილს და შრომის ბაზარზე ძირითადად დომინირებს დაბალი პროდუქტიულობის</w:t>
      </w:r>
      <w:r w:rsidR="00A10BA5" w:rsidRPr="00E571FF">
        <w:rPr>
          <w:rFonts w:ascii="Sylfaen" w:hAnsi="Sylfaen"/>
          <w:lang w:val="ka-GE"/>
        </w:rPr>
        <w:t xml:space="preserve"> მქონე სამუშაოები სერვის</w:t>
      </w:r>
      <w:r w:rsidR="006D65CD">
        <w:rPr>
          <w:rFonts w:ascii="Sylfaen" w:hAnsi="Sylfaen"/>
          <w:lang w:val="ka-GE"/>
        </w:rPr>
        <w:t>ის</w:t>
      </w:r>
      <w:r w:rsidR="00A10BA5" w:rsidRPr="00E571FF">
        <w:rPr>
          <w:rFonts w:ascii="Sylfaen" w:hAnsi="Sylfaen"/>
          <w:lang w:val="ka-GE"/>
        </w:rPr>
        <w:t xml:space="preserve"> სფეროში</w:t>
      </w:r>
      <w:r w:rsidR="00902D01" w:rsidRPr="00E571FF">
        <w:rPr>
          <w:rFonts w:ascii="Sylfaen" w:hAnsi="Sylfaen"/>
          <w:lang w:val="ka-GE"/>
        </w:rPr>
        <w:t>,</w:t>
      </w:r>
      <w:r w:rsidR="00A10BA5" w:rsidRPr="00E571FF">
        <w:rPr>
          <w:rFonts w:ascii="Sylfaen" w:hAnsi="Sylfaen"/>
          <w:lang w:val="ka-GE"/>
        </w:rPr>
        <w:t xml:space="preserve"> დასტურდება უახლესი კვლევებითაც. მაგალითად, სოციალური მომსახურების სააგენტოს</w:t>
      </w:r>
      <w:r w:rsidR="0000254E" w:rsidRPr="00E571FF">
        <w:rPr>
          <w:rStyle w:val="FootnoteReference"/>
          <w:rFonts w:ascii="Sylfaen" w:hAnsi="Sylfaen"/>
          <w:lang w:val="ka-GE"/>
        </w:rPr>
        <w:footnoteReference w:id="14"/>
      </w:r>
      <w:r w:rsidR="00A10BA5" w:rsidRPr="00E571FF">
        <w:rPr>
          <w:rFonts w:ascii="Sylfaen" w:hAnsi="Sylfaen"/>
          <w:lang w:val="ka-GE"/>
        </w:rPr>
        <w:t xml:space="preserve"> მიერ ჩატარებულ კვლევაში რაოდენობრივად ყველაზე მეტად </w:t>
      </w:r>
      <w:r w:rsidR="006D65CD">
        <w:rPr>
          <w:rFonts w:ascii="Sylfaen" w:hAnsi="Sylfaen"/>
          <w:lang w:val="ka-GE"/>
        </w:rPr>
        <w:t>„</w:t>
      </w:r>
      <w:r w:rsidR="00A10BA5" w:rsidRPr="00E571FF">
        <w:rPr>
          <w:rFonts w:ascii="Sylfaen" w:hAnsi="Sylfaen"/>
          <w:lang w:val="ka-GE"/>
        </w:rPr>
        <w:t>არაკვალიფიციურ</w:t>
      </w:r>
      <w:r w:rsidR="00BE0874" w:rsidRPr="00E571FF">
        <w:rPr>
          <w:rFonts w:ascii="Sylfaen" w:hAnsi="Sylfaen"/>
          <w:lang w:val="ka-GE"/>
        </w:rPr>
        <w:t>ი</w:t>
      </w:r>
      <w:r w:rsidR="00A10BA5" w:rsidRPr="00E571FF">
        <w:rPr>
          <w:rFonts w:ascii="Sylfaen" w:hAnsi="Sylfaen"/>
          <w:lang w:val="ka-GE"/>
        </w:rPr>
        <w:t xml:space="preserve"> მუშების</w:t>
      </w:r>
      <w:r w:rsidR="006D65CD">
        <w:rPr>
          <w:rFonts w:ascii="Sylfaen" w:hAnsi="Sylfaen"/>
          <w:lang w:val="ka-GE"/>
        </w:rPr>
        <w:t>“</w:t>
      </w:r>
      <w:r w:rsidR="00A10BA5" w:rsidRPr="00E571FF">
        <w:rPr>
          <w:rFonts w:ascii="Sylfaen" w:hAnsi="Sylfaen"/>
          <w:lang w:val="ka-GE"/>
        </w:rPr>
        <w:t xml:space="preserve"> მოთხოვნა გამოიკვეთა</w:t>
      </w:r>
      <w:r w:rsidR="00BE0874" w:rsidRPr="00E571FF">
        <w:rPr>
          <w:rFonts w:ascii="Sylfaen" w:hAnsi="Sylfaen"/>
          <w:lang w:val="ka-GE"/>
        </w:rPr>
        <w:t>.</w:t>
      </w:r>
      <w:r w:rsidR="00A10BA5" w:rsidRPr="00E571FF">
        <w:rPr>
          <w:rFonts w:ascii="Sylfaen" w:hAnsi="Sylfaen"/>
          <w:lang w:val="ka-GE"/>
        </w:rPr>
        <w:t xml:space="preserve"> ეკონომიკისა და მდგრადი განვითარების სამინისტროს კვლევის მიხედვით კი</w:t>
      </w:r>
      <w:r w:rsidR="006D65CD">
        <w:rPr>
          <w:rFonts w:ascii="Sylfaen" w:hAnsi="Sylfaen"/>
          <w:lang w:val="ka-GE"/>
        </w:rPr>
        <w:t>,</w:t>
      </w:r>
      <w:r w:rsidR="00A10BA5" w:rsidRPr="00E571FF">
        <w:rPr>
          <w:rFonts w:ascii="Sylfaen" w:hAnsi="Sylfaen"/>
          <w:lang w:val="ka-GE"/>
        </w:rPr>
        <w:t xml:space="preserve"> </w:t>
      </w:r>
      <w:r w:rsidR="00705B7A" w:rsidRPr="00E571FF">
        <w:rPr>
          <w:rFonts w:ascii="Sylfaen" w:hAnsi="Sylfaen"/>
          <w:lang w:val="ka-GE"/>
        </w:rPr>
        <w:t>გამოკითხული კომპანიები უახლოეს მომავალში ყველაზე მეტი რაოდენობით გეგმავენ საფინანსო და გაყიდვების სფეროს დამხმარე პერსონალისა და ინდივიდუალური მომსახურებისა და დაცვის სამსახურის მუშაკების ჯგუფის წარმომადგენელი მუშაკების დაქირავებას</w:t>
      </w:r>
      <w:r w:rsidR="00705B7A" w:rsidRPr="00E571FF">
        <w:rPr>
          <w:rStyle w:val="FootnoteReference"/>
          <w:rFonts w:ascii="Sylfaen" w:hAnsi="Sylfaen"/>
          <w:lang w:val="ka-GE"/>
        </w:rPr>
        <w:footnoteReference w:id="15"/>
      </w:r>
      <w:r w:rsidR="00705B7A" w:rsidRPr="00E571FF">
        <w:rPr>
          <w:rFonts w:ascii="Sylfaen" w:hAnsi="Sylfaen"/>
          <w:lang w:val="ka-GE"/>
        </w:rPr>
        <w:t xml:space="preserve">. </w:t>
      </w:r>
      <w:r w:rsidR="00A10BA5" w:rsidRPr="00E571FF">
        <w:rPr>
          <w:rFonts w:ascii="Sylfaen" w:hAnsi="Sylfaen"/>
          <w:lang w:val="ka-GE"/>
        </w:rPr>
        <w:t xml:space="preserve"> </w:t>
      </w:r>
    </w:p>
    <w:p w14:paraId="2355B836" w14:textId="77777777" w:rsidR="0028302F" w:rsidRPr="00E571FF" w:rsidRDefault="00745EF8" w:rsidP="000B767B">
      <w:pPr>
        <w:jc w:val="both"/>
        <w:rPr>
          <w:rFonts w:ascii="Sylfaen" w:hAnsi="Sylfaen" w:cs="Helvetica"/>
          <w:color w:val="548DD4"/>
          <w:lang w:val="ka-GE"/>
        </w:rPr>
      </w:pPr>
      <w:r w:rsidRPr="00E571FF">
        <w:rPr>
          <w:rFonts w:ascii="Sylfaen" w:hAnsi="Sylfaen" w:cs="Helvetica"/>
          <w:lang w:val="ka-GE"/>
        </w:rPr>
        <w:t>ამგვარ ვითარებას ჩიხში შე</w:t>
      </w:r>
      <w:r w:rsidR="006D65CD">
        <w:rPr>
          <w:rFonts w:ascii="Sylfaen" w:hAnsi="Sylfaen" w:cs="Helvetica"/>
          <w:lang w:val="ka-GE"/>
        </w:rPr>
        <w:t>ჰ</w:t>
      </w:r>
      <w:r w:rsidRPr="00E571FF">
        <w:rPr>
          <w:rFonts w:ascii="Sylfaen" w:hAnsi="Sylfaen" w:cs="Helvetica"/>
          <w:lang w:val="ka-GE"/>
        </w:rPr>
        <w:t xml:space="preserve">ყავს ზემოთ მიმოხილული </w:t>
      </w:r>
      <w:r w:rsidR="006D65CD">
        <w:rPr>
          <w:rFonts w:ascii="Sylfaen" w:hAnsi="Sylfaen" w:cs="Helvetica"/>
          <w:lang w:val="ka-GE"/>
        </w:rPr>
        <w:t>„</w:t>
      </w:r>
      <w:r w:rsidRPr="00E571FF">
        <w:rPr>
          <w:rFonts w:ascii="Sylfaen" w:hAnsi="Sylfaen" w:cs="Helvetica"/>
          <w:lang w:val="ka-GE"/>
        </w:rPr>
        <w:t>მიწოდების მხარის</w:t>
      </w:r>
      <w:r w:rsidR="006D65CD">
        <w:rPr>
          <w:rFonts w:ascii="Sylfaen" w:hAnsi="Sylfaen" w:cs="Helvetica"/>
          <w:lang w:val="ka-GE"/>
        </w:rPr>
        <w:t>“</w:t>
      </w:r>
      <w:r w:rsidRPr="00E571FF">
        <w:rPr>
          <w:rFonts w:ascii="Sylfaen" w:hAnsi="Sylfaen" w:cs="Helvetica"/>
          <w:lang w:val="ka-GE"/>
        </w:rPr>
        <w:t xml:space="preserve"> დასაქმების პოლიტიკა: თუკი დასაქმების პროგრამები მორგებული უნდა იყოს კერძო სექტორის მიერ შექმნილ მოთხოვნაზე და თუ ეს უკანასკნელი უმეტესწილად დაბალკვალიფიციურ სამუშაო ადგილებს ქმნის</w:t>
      </w:r>
      <w:r w:rsidR="00953BB9" w:rsidRPr="00E571FF">
        <w:rPr>
          <w:rFonts w:ascii="Sylfaen" w:hAnsi="Sylfaen" w:cs="Helvetica"/>
          <w:lang w:val="ka-GE"/>
        </w:rPr>
        <w:t>,</w:t>
      </w:r>
      <w:r w:rsidRPr="00E571FF">
        <w:rPr>
          <w:rFonts w:ascii="Sylfaen" w:hAnsi="Sylfaen" w:cs="Helvetica"/>
          <w:lang w:val="ka-GE"/>
        </w:rPr>
        <w:t xml:space="preserve"> გამოდის, რომ სახელმწიფო ბიუჯეტი მსგავსი სახის </w:t>
      </w:r>
      <w:r w:rsidR="006D65CD">
        <w:rPr>
          <w:rFonts w:ascii="Sylfaen" w:hAnsi="Sylfaen" w:cs="Helvetica"/>
          <w:lang w:val="ka-GE"/>
        </w:rPr>
        <w:t>„</w:t>
      </w:r>
      <w:r w:rsidRPr="00E571FF">
        <w:rPr>
          <w:rFonts w:ascii="Sylfaen" w:hAnsi="Sylfaen" w:cs="Helvetica"/>
          <w:lang w:val="ka-GE"/>
        </w:rPr>
        <w:t>დამხმარე</w:t>
      </w:r>
      <w:r w:rsidR="006D65CD">
        <w:rPr>
          <w:rFonts w:ascii="Sylfaen" w:hAnsi="Sylfaen" w:cs="Helvetica"/>
          <w:lang w:val="ka-GE"/>
        </w:rPr>
        <w:t>“</w:t>
      </w:r>
      <w:r w:rsidRPr="00E571FF">
        <w:rPr>
          <w:rFonts w:ascii="Sylfaen" w:hAnsi="Sylfaen" w:cs="Helvetica"/>
          <w:lang w:val="ka-GE"/>
        </w:rPr>
        <w:t xml:space="preserve"> პერსონალის </w:t>
      </w:r>
      <w:r w:rsidRPr="00E571FF">
        <w:rPr>
          <w:rFonts w:ascii="Sylfaen" w:hAnsi="Sylfaen" w:cs="Helvetica"/>
          <w:lang w:val="ka-GE"/>
        </w:rPr>
        <w:lastRenderedPageBreak/>
        <w:t>მომზადებაზე</w:t>
      </w:r>
      <w:r w:rsidR="006D65CD">
        <w:rPr>
          <w:rFonts w:ascii="Sylfaen" w:hAnsi="Sylfaen" w:cs="Helvetica"/>
          <w:lang w:val="ka-GE"/>
        </w:rPr>
        <w:t xml:space="preserve"> </w:t>
      </w:r>
      <w:r w:rsidR="006D65CD" w:rsidRPr="00E571FF">
        <w:rPr>
          <w:rFonts w:ascii="Sylfaen" w:hAnsi="Sylfaen" w:cs="Helvetica"/>
          <w:lang w:val="ka-GE"/>
        </w:rPr>
        <w:t>უნდა დაიხარჯოს</w:t>
      </w:r>
      <w:r w:rsidRPr="00E571FF">
        <w:rPr>
          <w:rFonts w:ascii="Sylfaen" w:hAnsi="Sylfaen" w:cs="Helvetica"/>
          <w:lang w:val="ka-GE"/>
        </w:rPr>
        <w:t xml:space="preserve">. </w:t>
      </w:r>
      <w:r w:rsidR="00424F04" w:rsidRPr="00E571FF">
        <w:rPr>
          <w:rFonts w:ascii="Sylfaen" w:hAnsi="Sylfaen" w:cs="Helvetica"/>
          <w:lang w:val="ka-GE"/>
        </w:rPr>
        <w:t xml:space="preserve">მიუხედავად იმისა, რომ ამ მიდგომამ მოკლევადიან პერსპექტივაში </w:t>
      </w:r>
      <w:r w:rsidR="006D65CD" w:rsidRPr="00E571FF">
        <w:rPr>
          <w:rFonts w:ascii="Sylfaen" w:hAnsi="Sylfaen" w:cs="Helvetica"/>
          <w:lang w:val="ka-GE"/>
        </w:rPr>
        <w:t xml:space="preserve">შეიძლება </w:t>
      </w:r>
      <w:r w:rsidR="00424F04" w:rsidRPr="00E571FF">
        <w:rPr>
          <w:rFonts w:ascii="Sylfaen" w:hAnsi="Sylfaen" w:cs="Helvetica"/>
          <w:lang w:val="ka-GE"/>
        </w:rPr>
        <w:t>დადებითი ეფექტი</w:t>
      </w:r>
      <w:r w:rsidR="006D65CD">
        <w:rPr>
          <w:rFonts w:ascii="Sylfaen" w:hAnsi="Sylfaen" w:cs="Helvetica"/>
          <w:lang w:val="ka-GE"/>
        </w:rPr>
        <w:t>ც</w:t>
      </w:r>
      <w:r w:rsidR="00424F04" w:rsidRPr="00E571FF">
        <w:rPr>
          <w:rFonts w:ascii="Sylfaen" w:hAnsi="Sylfaen" w:cs="Helvetica"/>
          <w:lang w:val="ka-GE"/>
        </w:rPr>
        <w:t xml:space="preserve"> იქონიოს (ანუ შრომის ბაზარზე მოთხოვნა და მიწოდება შეუსაბამოს ერთმანეთს</w:t>
      </w:r>
      <w:r w:rsidR="004E4875" w:rsidRPr="00E571FF">
        <w:rPr>
          <w:rFonts w:ascii="Sylfaen" w:hAnsi="Sylfaen" w:cs="Helvetica"/>
          <w:lang w:val="ka-GE"/>
        </w:rPr>
        <w:t xml:space="preserve"> და დასაქმების მაჩვენებ</w:t>
      </w:r>
      <w:r w:rsidR="006D65CD">
        <w:rPr>
          <w:rFonts w:ascii="Sylfaen" w:hAnsi="Sylfaen" w:cs="Helvetica"/>
          <w:lang w:val="ka-GE"/>
        </w:rPr>
        <w:t>ე</w:t>
      </w:r>
      <w:r w:rsidR="004E4875" w:rsidRPr="00E571FF">
        <w:rPr>
          <w:rFonts w:ascii="Sylfaen" w:hAnsi="Sylfaen" w:cs="Helvetica"/>
          <w:lang w:val="ka-GE"/>
        </w:rPr>
        <w:t>ლი გაზარდოს</w:t>
      </w:r>
      <w:r w:rsidR="00424F04" w:rsidRPr="00E571FF">
        <w:rPr>
          <w:rFonts w:ascii="Sylfaen" w:hAnsi="Sylfaen" w:cs="Helvetica"/>
          <w:lang w:val="ka-GE"/>
        </w:rPr>
        <w:t>)</w:t>
      </w:r>
      <w:r w:rsidR="006D65CD">
        <w:rPr>
          <w:rFonts w:ascii="Sylfaen" w:hAnsi="Sylfaen" w:cs="Helvetica"/>
          <w:lang w:val="ka-GE"/>
        </w:rPr>
        <w:t>,</w:t>
      </w:r>
      <w:r w:rsidR="0028302F" w:rsidRPr="00E571FF">
        <w:rPr>
          <w:rFonts w:ascii="Sylfaen" w:hAnsi="Sylfaen" w:cs="Helvetica"/>
          <w:lang w:val="ka-GE"/>
        </w:rPr>
        <w:t xml:space="preserve"> გრძელვადიან პერსპექტივაში იგი ეკონომიკის განვითარებამდე ვერ მიგვიყვანს. სხვაგვარად რომ ვთქვათ, არსებული დაბალპროდუქტიული სამუშაო ადგილებისათვის სამუშაო ძალის მომზადება ქვეყნის ეკონომიკაში ახალი</w:t>
      </w:r>
      <w:r w:rsidR="00426565" w:rsidRPr="00E571FF">
        <w:rPr>
          <w:rFonts w:ascii="Sylfaen" w:hAnsi="Sylfaen" w:cs="Helvetica"/>
          <w:lang w:val="ka-GE"/>
        </w:rPr>
        <w:t>,</w:t>
      </w:r>
      <w:r w:rsidR="0028302F" w:rsidRPr="00E571FF">
        <w:rPr>
          <w:rFonts w:ascii="Sylfaen" w:hAnsi="Sylfaen" w:cs="Helvetica"/>
          <w:lang w:val="ka-GE"/>
        </w:rPr>
        <w:t xml:space="preserve"> ინოვაციური დარგების </w:t>
      </w:r>
      <w:r w:rsidR="00426565" w:rsidRPr="00E571FF">
        <w:rPr>
          <w:rFonts w:ascii="Sylfaen" w:hAnsi="Sylfaen" w:cs="Helvetica"/>
          <w:lang w:val="ka-GE"/>
        </w:rPr>
        <w:t>გაჩენას და შესაბამისად</w:t>
      </w:r>
      <w:r w:rsidR="006D65CD">
        <w:rPr>
          <w:rFonts w:ascii="Sylfaen" w:hAnsi="Sylfaen" w:cs="Helvetica"/>
          <w:lang w:val="ka-GE"/>
        </w:rPr>
        <w:t>,</w:t>
      </w:r>
      <w:r w:rsidR="00426565" w:rsidRPr="00E571FF">
        <w:rPr>
          <w:rFonts w:ascii="Sylfaen" w:hAnsi="Sylfaen" w:cs="Helvetica"/>
          <w:lang w:val="ka-GE"/>
        </w:rPr>
        <w:t xml:space="preserve"> მაღალპროდუქტიული სამუშაო ადგილების შექმნას</w:t>
      </w:r>
      <w:r w:rsidR="006D65CD">
        <w:rPr>
          <w:rFonts w:ascii="Sylfaen" w:hAnsi="Sylfaen" w:cs="Helvetica"/>
          <w:lang w:val="ka-GE"/>
        </w:rPr>
        <w:t xml:space="preserve">, </w:t>
      </w:r>
      <w:r w:rsidR="006D65CD" w:rsidRPr="00E571FF">
        <w:rPr>
          <w:rFonts w:ascii="Sylfaen" w:hAnsi="Sylfaen" w:cs="Helvetica"/>
          <w:lang w:val="ka-GE"/>
        </w:rPr>
        <w:t>ვერ გამოიწვევს</w:t>
      </w:r>
      <w:r w:rsidR="00426565" w:rsidRPr="00E571FF">
        <w:rPr>
          <w:rFonts w:ascii="Sylfaen" w:hAnsi="Sylfaen" w:cs="Helvetica"/>
          <w:lang w:val="ka-GE"/>
        </w:rPr>
        <w:t>. ეს კი განვითარებისათვის აუცილებელი წინაპირობაა. იმისათვის, რ</w:t>
      </w:r>
      <w:r w:rsidR="006D65CD">
        <w:rPr>
          <w:rFonts w:ascii="Sylfaen" w:hAnsi="Sylfaen" w:cs="Helvetica"/>
          <w:lang w:val="ka-GE"/>
        </w:rPr>
        <w:t>ათა გაიზარდოს</w:t>
      </w:r>
      <w:r w:rsidR="00426565" w:rsidRPr="00E571FF">
        <w:rPr>
          <w:rFonts w:ascii="Sylfaen" w:hAnsi="Sylfaen" w:cs="Helvetica"/>
          <w:lang w:val="ka-GE"/>
        </w:rPr>
        <w:t xml:space="preserve"> მაღალკვალიფიციური სამუშაოები</w:t>
      </w:r>
      <w:r w:rsidR="006D65CD">
        <w:rPr>
          <w:rFonts w:ascii="Sylfaen" w:hAnsi="Sylfaen" w:cs="Helvetica"/>
          <w:lang w:val="ka-GE"/>
        </w:rPr>
        <w:t>ს</w:t>
      </w:r>
      <w:r w:rsidR="00426565" w:rsidRPr="00E571FF">
        <w:rPr>
          <w:rFonts w:ascii="Sylfaen" w:hAnsi="Sylfaen" w:cs="Helvetica"/>
          <w:lang w:val="ka-GE"/>
        </w:rPr>
        <w:t xml:space="preserve"> </w:t>
      </w:r>
      <w:r w:rsidR="006D65CD">
        <w:rPr>
          <w:rFonts w:ascii="Sylfaen" w:hAnsi="Sylfaen" w:cs="Helvetica"/>
          <w:lang w:val="ka-GE"/>
        </w:rPr>
        <w:t>რიცხვი,</w:t>
      </w:r>
      <w:r w:rsidR="00426565" w:rsidRPr="00E571FF">
        <w:rPr>
          <w:rFonts w:ascii="Sylfaen" w:hAnsi="Sylfaen" w:cs="Helvetica"/>
          <w:lang w:val="ka-GE"/>
        </w:rPr>
        <w:t xml:space="preserve"> მნიშვნელოვანია ქვეყანას </w:t>
      </w:r>
      <w:r w:rsidR="006D65CD">
        <w:rPr>
          <w:rFonts w:ascii="Sylfaen" w:hAnsi="Sylfaen" w:cs="Helvetica"/>
          <w:lang w:val="ka-GE"/>
        </w:rPr>
        <w:t>ჰქონდეს</w:t>
      </w:r>
      <w:r w:rsidR="00426565" w:rsidRPr="00E571FF">
        <w:rPr>
          <w:rFonts w:ascii="Sylfaen" w:hAnsi="Sylfaen" w:cs="Helvetica"/>
          <w:lang w:val="ka-GE"/>
        </w:rPr>
        <w:t xml:space="preserve"> დასაქმების </w:t>
      </w:r>
      <w:r w:rsidR="006D65CD">
        <w:rPr>
          <w:rFonts w:ascii="Sylfaen" w:hAnsi="Sylfaen" w:cs="Helvetica"/>
          <w:lang w:val="ka-GE"/>
        </w:rPr>
        <w:t>„</w:t>
      </w:r>
      <w:r w:rsidR="00426565" w:rsidRPr="00E571FF">
        <w:rPr>
          <w:rFonts w:ascii="Sylfaen" w:hAnsi="Sylfaen" w:cs="Helvetica"/>
          <w:lang w:val="ka-GE"/>
        </w:rPr>
        <w:t>მოთხოვნის მხარის</w:t>
      </w:r>
      <w:r w:rsidR="006D65CD">
        <w:rPr>
          <w:rFonts w:ascii="Sylfaen" w:hAnsi="Sylfaen" w:cs="Helvetica"/>
          <w:lang w:val="ka-GE"/>
        </w:rPr>
        <w:t>“</w:t>
      </w:r>
      <w:r w:rsidR="00426565" w:rsidRPr="00E571FF">
        <w:rPr>
          <w:rFonts w:ascii="Sylfaen" w:hAnsi="Sylfaen" w:cs="Helvetica"/>
          <w:lang w:val="ka-GE"/>
        </w:rPr>
        <w:t xml:space="preserve"> პოლიტიკა და შესაბამისი ინდუსტრიული პოლიტიკა. ნაშრომის შემდგომ ნაწილში სწორედ ა</w:t>
      </w:r>
      <w:r w:rsidR="006D65CD">
        <w:rPr>
          <w:rFonts w:ascii="Sylfaen" w:hAnsi="Sylfaen" w:cs="Helvetica"/>
          <w:lang w:val="ka-GE"/>
        </w:rPr>
        <w:t>მაზე</w:t>
      </w:r>
      <w:r w:rsidR="00426565" w:rsidRPr="00E571FF">
        <w:rPr>
          <w:rFonts w:ascii="Sylfaen" w:hAnsi="Sylfaen" w:cs="Helvetica"/>
          <w:lang w:val="ka-GE"/>
        </w:rPr>
        <w:t xml:space="preserve"> </w:t>
      </w:r>
      <w:r w:rsidR="006D65CD">
        <w:rPr>
          <w:rFonts w:ascii="Sylfaen" w:hAnsi="Sylfaen" w:cs="Helvetica"/>
          <w:lang w:val="ka-GE"/>
        </w:rPr>
        <w:t>ვი</w:t>
      </w:r>
      <w:r w:rsidR="00426565" w:rsidRPr="00E571FF">
        <w:rPr>
          <w:rFonts w:ascii="Sylfaen" w:hAnsi="Sylfaen" w:cs="Helvetica"/>
          <w:lang w:val="ka-GE"/>
        </w:rPr>
        <w:t>საუბ</w:t>
      </w:r>
      <w:r w:rsidR="006D65CD">
        <w:rPr>
          <w:rFonts w:ascii="Sylfaen" w:hAnsi="Sylfaen" w:cs="Helvetica"/>
          <w:lang w:val="ka-GE"/>
        </w:rPr>
        <w:t>რებთ</w:t>
      </w:r>
      <w:r w:rsidR="00426565" w:rsidRPr="00E571FF">
        <w:rPr>
          <w:rFonts w:ascii="Sylfaen" w:hAnsi="Sylfaen" w:cs="Helvetica"/>
          <w:lang w:val="ka-GE"/>
        </w:rPr>
        <w:t>.</w:t>
      </w:r>
      <w:r w:rsidR="00426565" w:rsidRPr="00E571FF">
        <w:rPr>
          <w:rFonts w:ascii="Sylfaen" w:hAnsi="Sylfaen" w:cs="Helvetica"/>
          <w:color w:val="548DD4"/>
          <w:lang w:val="ka-GE"/>
        </w:rPr>
        <w:t xml:space="preserve"> </w:t>
      </w:r>
    </w:p>
    <w:p w14:paraId="2A88C0FE" w14:textId="77777777" w:rsidR="0028302F" w:rsidRPr="00E571FF" w:rsidRDefault="0028302F" w:rsidP="000B767B">
      <w:pPr>
        <w:jc w:val="both"/>
        <w:rPr>
          <w:rFonts w:ascii="Sylfaen" w:hAnsi="Sylfaen" w:cs="Helvetica"/>
          <w:lang w:val="ka-GE"/>
        </w:rPr>
      </w:pPr>
    </w:p>
    <w:p w14:paraId="5B608DCA" w14:textId="77777777" w:rsidR="00B76FDE" w:rsidRPr="00E571FF" w:rsidRDefault="00B76FDE" w:rsidP="000B767B">
      <w:pPr>
        <w:jc w:val="both"/>
        <w:rPr>
          <w:rFonts w:ascii="Sylfaen" w:hAnsi="Sylfaen" w:cs="Helvetica"/>
          <w:lang w:val="ka-GE"/>
        </w:rPr>
      </w:pPr>
    </w:p>
    <w:p w14:paraId="222C5D18" w14:textId="77777777" w:rsidR="00426565" w:rsidRPr="00E571FF" w:rsidRDefault="00426565" w:rsidP="000B767B">
      <w:pPr>
        <w:jc w:val="both"/>
        <w:rPr>
          <w:rFonts w:ascii="Sylfaen" w:hAnsi="Sylfaen" w:cs="Helvetica"/>
          <w:lang w:val="ka-GE"/>
        </w:rPr>
      </w:pPr>
    </w:p>
    <w:p w14:paraId="1AFC2BFA" w14:textId="77777777" w:rsidR="00610F90" w:rsidRPr="00E571FF" w:rsidRDefault="00F36DE7" w:rsidP="000B767B">
      <w:pPr>
        <w:jc w:val="both"/>
        <w:rPr>
          <w:rFonts w:ascii="Sylfaen" w:hAnsi="Sylfaen" w:cs="Helvetica"/>
          <w:i/>
          <w:u w:val="single"/>
          <w:lang w:val="ka-GE"/>
        </w:rPr>
      </w:pPr>
      <w:r w:rsidRPr="00E571FF">
        <w:rPr>
          <w:rFonts w:ascii="Sylfaen" w:hAnsi="Sylfaen" w:cs="Helvetica"/>
          <w:i/>
          <w:u w:val="single"/>
          <w:lang w:val="ka-GE"/>
        </w:rPr>
        <w:t>სახელმწიფოს როლი სამუშაო ძალაზე მოთხოვნის ფორმირებაში</w:t>
      </w:r>
      <w:r w:rsidR="0090650D" w:rsidRPr="00E571FF">
        <w:rPr>
          <w:rFonts w:ascii="Sylfaen" w:hAnsi="Sylfaen" w:cs="Helvetica"/>
          <w:i/>
          <w:u w:val="single"/>
          <w:lang w:val="ka-GE"/>
        </w:rPr>
        <w:t xml:space="preserve"> </w:t>
      </w:r>
    </w:p>
    <w:p w14:paraId="572FC985" w14:textId="77777777" w:rsidR="0090650D" w:rsidRPr="00E571FF" w:rsidRDefault="0090650D" w:rsidP="000B767B">
      <w:pPr>
        <w:jc w:val="both"/>
        <w:rPr>
          <w:rFonts w:ascii="Sylfaen" w:hAnsi="Sylfaen" w:cs="Helvetica"/>
          <w:lang w:val="ka-GE"/>
        </w:rPr>
      </w:pPr>
    </w:p>
    <w:p w14:paraId="5F52D9E4" w14:textId="77777777" w:rsidR="008B7AD0" w:rsidRPr="00E571FF" w:rsidRDefault="008B7AD0" w:rsidP="000B767B">
      <w:pPr>
        <w:jc w:val="both"/>
        <w:rPr>
          <w:rFonts w:ascii="Sylfaen" w:hAnsi="Sylfaen" w:cs="Helvetica"/>
          <w:lang w:val="ka-GE"/>
        </w:rPr>
      </w:pPr>
      <w:r w:rsidRPr="00E571FF">
        <w:rPr>
          <w:rFonts w:ascii="Sylfaen" w:hAnsi="Sylfaen" w:cs="Helvetica"/>
          <w:lang w:val="ka-GE"/>
        </w:rPr>
        <w:t>თუკი ფორმალური განსაზღვრებით ვიხელმძღვანელებთ</w:t>
      </w:r>
      <w:r w:rsidR="00997A27">
        <w:rPr>
          <w:rFonts w:ascii="Sylfaen" w:hAnsi="Sylfaen" w:cs="Helvetica"/>
          <w:lang w:val="ka-GE"/>
        </w:rPr>
        <w:t>,</w:t>
      </w:r>
      <w:r w:rsidRPr="00E571FF">
        <w:rPr>
          <w:rFonts w:ascii="Sylfaen" w:hAnsi="Sylfaen" w:cs="Helvetica"/>
          <w:lang w:val="ka-GE"/>
        </w:rPr>
        <w:t xml:space="preserve"> საქართველოს </w:t>
      </w:r>
      <w:r w:rsidR="00997A27" w:rsidRPr="00E571FF">
        <w:rPr>
          <w:rFonts w:ascii="Sylfaen" w:hAnsi="Sylfaen" w:cs="Helvetica"/>
          <w:lang w:val="ka-GE"/>
        </w:rPr>
        <w:t>დასაქმების სფეროში</w:t>
      </w:r>
      <w:r w:rsidR="00997A27">
        <w:rPr>
          <w:rFonts w:ascii="Sylfaen" w:hAnsi="Sylfaen" w:cs="Helvetica"/>
          <w:lang w:val="ka-GE"/>
        </w:rPr>
        <w:t xml:space="preserve"> </w:t>
      </w:r>
      <w:r w:rsidRPr="00E571FF">
        <w:rPr>
          <w:rFonts w:ascii="Sylfaen" w:hAnsi="Sylfaen" w:cs="Helvetica"/>
          <w:lang w:val="ka-GE"/>
        </w:rPr>
        <w:t xml:space="preserve">გააჩნია გარკვეული სახის </w:t>
      </w:r>
      <w:r w:rsidR="00997A27">
        <w:rPr>
          <w:rFonts w:ascii="Sylfaen" w:hAnsi="Sylfaen" w:cs="Helvetica"/>
          <w:lang w:val="ka-GE"/>
        </w:rPr>
        <w:t>„</w:t>
      </w:r>
      <w:r w:rsidRPr="00E571FF">
        <w:rPr>
          <w:rFonts w:ascii="Sylfaen" w:hAnsi="Sylfaen" w:cs="Helvetica"/>
          <w:lang w:val="ka-GE"/>
        </w:rPr>
        <w:t>მოთხოვნის მხარის</w:t>
      </w:r>
      <w:r w:rsidR="00997A27">
        <w:rPr>
          <w:rFonts w:ascii="Sylfaen" w:hAnsi="Sylfaen" w:cs="Helvetica"/>
          <w:lang w:val="ka-GE"/>
        </w:rPr>
        <w:t>“</w:t>
      </w:r>
      <w:r w:rsidRPr="00E571FF">
        <w:rPr>
          <w:rFonts w:ascii="Sylfaen" w:hAnsi="Sylfaen" w:cs="Helvetica"/>
          <w:lang w:val="ka-GE"/>
        </w:rPr>
        <w:t xml:space="preserve"> პოლიტიკა. თუმცა იგი მნიშვნელოვანი ნაკლოვანებებით ხორციელდება. კერძოდ, მოთხოვ</w:t>
      </w:r>
      <w:r w:rsidR="00703C07" w:rsidRPr="00E571FF">
        <w:rPr>
          <w:rFonts w:ascii="Sylfaen" w:hAnsi="Sylfaen" w:cs="Helvetica"/>
          <w:lang w:val="ka-GE"/>
        </w:rPr>
        <w:t>ნ</w:t>
      </w:r>
      <w:r w:rsidRPr="00E571FF">
        <w:rPr>
          <w:rFonts w:ascii="Sylfaen" w:hAnsi="Sylfaen" w:cs="Helvetica"/>
          <w:lang w:val="ka-GE"/>
        </w:rPr>
        <w:t xml:space="preserve">ის მხარის პოლიტიკა დაკავშირებული </w:t>
      </w:r>
      <w:r w:rsidR="00997A27" w:rsidRPr="00E571FF">
        <w:rPr>
          <w:rFonts w:ascii="Sylfaen" w:hAnsi="Sylfaen" w:cs="Helvetica"/>
          <w:lang w:val="ka-GE"/>
        </w:rPr>
        <w:t xml:space="preserve">არ არის </w:t>
      </w:r>
      <w:r w:rsidRPr="00E571FF">
        <w:rPr>
          <w:rFonts w:ascii="Sylfaen" w:hAnsi="Sylfaen" w:cs="Helvetica"/>
          <w:lang w:val="ka-GE"/>
        </w:rPr>
        <w:t>მიწოდების მხარის პოლიტიკასთან</w:t>
      </w:r>
      <w:r w:rsidR="00703C07" w:rsidRPr="00E571FF">
        <w:rPr>
          <w:rFonts w:ascii="Sylfaen" w:hAnsi="Sylfaen" w:cs="Helvetica"/>
          <w:lang w:val="ka-GE"/>
        </w:rPr>
        <w:t xml:space="preserve"> და მიმდინარეობს ერთგვარ ვაკუუმში, ინდუსტრიული პოლიტიკის ჩარჩოს გარეშე. შესაბამისად, მის მიერ შექმნილი სამუშაო ადგილების უმეტესობა ისევ დაბალპროდუქტიულ სერვის სექტორში კონცენტრირდება. </w:t>
      </w:r>
    </w:p>
    <w:p w14:paraId="087DF339" w14:textId="77777777" w:rsidR="008B7AD0" w:rsidRPr="00E571FF" w:rsidRDefault="008B7AD0" w:rsidP="000B767B">
      <w:pPr>
        <w:jc w:val="both"/>
        <w:rPr>
          <w:rFonts w:ascii="Sylfaen" w:hAnsi="Sylfaen" w:cs="Helvetica"/>
          <w:color w:val="548DD4"/>
          <w:lang w:val="ka-GE"/>
        </w:rPr>
      </w:pPr>
    </w:p>
    <w:p w14:paraId="62E87AB1" w14:textId="77777777" w:rsidR="00AE1777" w:rsidRPr="00E571FF" w:rsidRDefault="00703C07" w:rsidP="000B767B">
      <w:pPr>
        <w:jc w:val="both"/>
        <w:rPr>
          <w:rFonts w:ascii="Sylfaen" w:hAnsi="Sylfaen"/>
          <w:lang w:val="ka-GE"/>
        </w:rPr>
      </w:pPr>
      <w:r w:rsidRPr="00E571FF">
        <w:rPr>
          <w:rFonts w:ascii="Sylfaen" w:hAnsi="Sylfaen" w:cs="Helvetica"/>
          <w:lang w:val="ka-GE"/>
        </w:rPr>
        <w:t xml:space="preserve">მოთხოვნის მხარის დასაქმების პოლიტიკაზე საუბრის დროს, პირველ რიგში, უნდა ვახსენოთ </w:t>
      </w:r>
      <w:r w:rsidR="00020AA5" w:rsidRPr="00E571FF">
        <w:rPr>
          <w:rFonts w:ascii="Sylfaen" w:hAnsi="Sylfaen" w:cs="Helvetica"/>
          <w:lang w:val="ka-GE"/>
        </w:rPr>
        <w:t xml:space="preserve">მეწარმეობის </w:t>
      </w:r>
      <w:r w:rsidRPr="00E571FF">
        <w:rPr>
          <w:rFonts w:ascii="Sylfaen" w:hAnsi="Sylfaen" w:cs="Helvetica"/>
          <w:lang w:val="ka-GE"/>
        </w:rPr>
        <w:t>განვითარებაზე ორიენტირებული პროექტები.</w:t>
      </w:r>
      <w:r w:rsidR="00020AA5" w:rsidRPr="00E571FF">
        <w:rPr>
          <w:rFonts w:ascii="Sylfaen" w:hAnsi="Sylfaen" w:cs="Helvetica"/>
          <w:lang w:val="ka-GE"/>
        </w:rPr>
        <w:t xml:space="preserve"> </w:t>
      </w:r>
      <w:r w:rsidRPr="00E571FF">
        <w:rPr>
          <w:rFonts w:ascii="Sylfaen" w:hAnsi="Sylfaen" w:cs="Helvetica"/>
          <w:lang w:val="ka-GE"/>
        </w:rPr>
        <w:t>კერძოდ,</w:t>
      </w:r>
      <w:r w:rsidR="00020AA5" w:rsidRPr="00E571FF">
        <w:rPr>
          <w:rFonts w:ascii="Sylfaen" w:hAnsi="Sylfaen" w:cs="Helvetica"/>
          <w:lang w:val="ka-GE"/>
        </w:rPr>
        <w:t xml:space="preserve"> 2014 წელს </w:t>
      </w:r>
      <w:r w:rsidRPr="00E571FF">
        <w:rPr>
          <w:rFonts w:ascii="Sylfaen" w:hAnsi="Sylfaen" w:cs="Helvetica"/>
          <w:lang w:val="ka-GE"/>
        </w:rPr>
        <w:t>მთავრობამ შე</w:t>
      </w:r>
      <w:r w:rsidR="00020AA5" w:rsidRPr="00E571FF">
        <w:rPr>
          <w:rFonts w:ascii="Sylfaen" w:hAnsi="Sylfaen" w:cs="Helvetica"/>
          <w:lang w:val="ka-GE"/>
        </w:rPr>
        <w:t xml:space="preserve">ქმნა </w:t>
      </w:r>
      <w:r w:rsidR="00020AA5" w:rsidRPr="00E571FF">
        <w:rPr>
          <w:rFonts w:ascii="Sylfaen" w:hAnsi="Sylfaen"/>
          <w:lang w:val="ka-GE"/>
        </w:rPr>
        <w:t xml:space="preserve">სსიპ </w:t>
      </w:r>
      <w:r w:rsidR="00997A27">
        <w:rPr>
          <w:rFonts w:ascii="Sylfaen" w:hAnsi="Sylfaen"/>
          <w:lang w:val="ka-GE"/>
        </w:rPr>
        <w:t>„</w:t>
      </w:r>
      <w:r w:rsidR="00020AA5" w:rsidRPr="00E571FF">
        <w:rPr>
          <w:rFonts w:ascii="Sylfaen" w:hAnsi="Sylfaen"/>
          <w:lang w:val="ka-GE"/>
        </w:rPr>
        <w:t>აწარმოე საქართველოში</w:t>
      </w:r>
      <w:r w:rsidR="00997A27">
        <w:rPr>
          <w:rFonts w:ascii="Sylfaen" w:hAnsi="Sylfaen"/>
          <w:lang w:val="ka-GE"/>
        </w:rPr>
        <w:t>“</w:t>
      </w:r>
      <w:r w:rsidR="00020AA5" w:rsidRPr="00E571FF">
        <w:rPr>
          <w:rFonts w:ascii="Sylfaen" w:hAnsi="Sylfaen"/>
          <w:lang w:val="ka-GE"/>
        </w:rPr>
        <w:t>, რომლის უმთავრეს</w:t>
      </w:r>
      <w:r w:rsidR="00997A27">
        <w:rPr>
          <w:rFonts w:ascii="Sylfaen" w:hAnsi="Sylfaen"/>
          <w:lang w:val="ka-GE"/>
        </w:rPr>
        <w:t>ი</w:t>
      </w:r>
      <w:r w:rsidR="00020AA5" w:rsidRPr="00E571FF">
        <w:rPr>
          <w:rFonts w:ascii="Sylfaen" w:hAnsi="Sylfaen"/>
          <w:lang w:val="ka-GE"/>
        </w:rPr>
        <w:t xml:space="preserve"> მიზან</w:t>
      </w:r>
      <w:r w:rsidR="00997A27">
        <w:rPr>
          <w:rFonts w:ascii="Sylfaen" w:hAnsi="Sylfaen"/>
          <w:lang w:val="ka-GE"/>
        </w:rPr>
        <w:t>ი</w:t>
      </w:r>
      <w:r w:rsidR="00020AA5" w:rsidRPr="00E571FF">
        <w:rPr>
          <w:rFonts w:ascii="Sylfaen" w:hAnsi="Sylfaen"/>
          <w:lang w:val="ka-GE"/>
        </w:rPr>
        <w:t xml:space="preserve"> სამეწარმეო გარემოს გაუმჯობესება, კერძო სექტორის განვითარება, ექსპორტის ხელშეწყობა და საინვესტიციო კლიმატის პოპულარიზაცია</w:t>
      </w:r>
      <w:r w:rsidR="00997A27">
        <w:rPr>
          <w:rFonts w:ascii="Sylfaen" w:hAnsi="Sylfaen"/>
          <w:lang w:val="ka-GE"/>
        </w:rPr>
        <w:t>ა</w:t>
      </w:r>
      <w:r w:rsidR="00020AA5" w:rsidRPr="00E571FF">
        <w:rPr>
          <w:rFonts w:ascii="Sylfaen" w:hAnsi="Sylfaen"/>
          <w:lang w:val="ka-GE"/>
        </w:rPr>
        <w:t>. ბიზნესის განვითარების მიმართულებით</w:t>
      </w:r>
      <w:r w:rsidR="00997A27">
        <w:rPr>
          <w:rFonts w:ascii="Sylfaen" w:hAnsi="Sylfaen"/>
          <w:lang w:val="ka-GE"/>
        </w:rPr>
        <w:t>,</w:t>
      </w:r>
      <w:r w:rsidR="00020AA5" w:rsidRPr="00E571FF">
        <w:rPr>
          <w:rFonts w:ascii="Sylfaen" w:hAnsi="Sylfaen"/>
          <w:lang w:val="ka-GE"/>
        </w:rPr>
        <w:t xml:space="preserve"> </w:t>
      </w:r>
      <w:r w:rsidR="002E2CFE">
        <w:rPr>
          <w:rFonts w:ascii="Sylfaen" w:hAnsi="Sylfaen"/>
          <w:lang w:val="ka-GE"/>
        </w:rPr>
        <w:t>პროგრამას,</w:t>
      </w:r>
      <w:r w:rsidR="00997A27">
        <w:rPr>
          <w:rFonts w:ascii="Sylfaen" w:hAnsi="Sylfaen"/>
          <w:lang w:val="ka-GE"/>
        </w:rPr>
        <w:t xml:space="preserve"> „</w:t>
      </w:r>
      <w:r w:rsidR="00020AA5" w:rsidRPr="00E571FF">
        <w:rPr>
          <w:rFonts w:ascii="Sylfaen" w:hAnsi="Sylfaen"/>
          <w:lang w:val="ka-GE"/>
        </w:rPr>
        <w:t>აწარმოე საქართველო</w:t>
      </w:r>
      <w:r w:rsidR="00997A27">
        <w:rPr>
          <w:rFonts w:ascii="Sylfaen" w:hAnsi="Sylfaen"/>
          <w:lang w:val="ka-GE"/>
        </w:rPr>
        <w:t>ში“,</w:t>
      </w:r>
      <w:r w:rsidRPr="00E571FF">
        <w:rPr>
          <w:rFonts w:ascii="Sylfaen" w:hAnsi="Sylfaen"/>
          <w:lang w:val="ka-GE"/>
        </w:rPr>
        <w:t xml:space="preserve"> ექვსი</w:t>
      </w:r>
      <w:r w:rsidR="00020AA5" w:rsidRPr="00E571FF">
        <w:rPr>
          <w:rFonts w:ascii="Sylfaen" w:hAnsi="Sylfaen"/>
          <w:lang w:val="ka-GE"/>
        </w:rPr>
        <w:t xml:space="preserve"> ძირითადი პროგრამა აქვს (იხ. ჩანართი</w:t>
      </w:r>
      <w:r w:rsidR="00780F52" w:rsidRPr="00E571FF">
        <w:rPr>
          <w:rFonts w:ascii="Sylfaen" w:hAnsi="Sylfaen"/>
          <w:lang w:val="ka-GE"/>
        </w:rPr>
        <w:t xml:space="preserve"> 1</w:t>
      </w:r>
      <w:r w:rsidR="00020AA5" w:rsidRPr="00E571FF">
        <w:rPr>
          <w:rFonts w:ascii="Sylfaen" w:hAnsi="Sylfaen"/>
          <w:lang w:val="ka-GE"/>
        </w:rPr>
        <w:t>)</w:t>
      </w:r>
      <w:r w:rsidR="00A865A6" w:rsidRPr="00E571FF">
        <w:rPr>
          <w:rFonts w:ascii="Sylfaen" w:hAnsi="Sylfaen"/>
          <w:lang w:val="ka-GE"/>
        </w:rPr>
        <w:t>.</w:t>
      </w:r>
    </w:p>
    <w:p w14:paraId="0BB7BFDB" w14:textId="77777777" w:rsidR="00A865A6" w:rsidRPr="00E571FF" w:rsidRDefault="00A865A6" w:rsidP="000B767B">
      <w:pPr>
        <w:jc w:val="both"/>
        <w:rPr>
          <w:rFonts w:ascii="Sylfaen" w:hAnsi="Sylfaen"/>
          <w:lang w:val="ka-GE"/>
        </w:rPr>
      </w:pPr>
    </w:p>
    <w:p w14:paraId="2347E916" w14:textId="77777777" w:rsidR="00797B14" w:rsidRPr="00E571FF" w:rsidRDefault="00087AE0" w:rsidP="00BB21D6">
      <w:pPr>
        <w:jc w:val="both"/>
        <w:rPr>
          <w:rFonts w:ascii="Sylfaen" w:hAnsi="Sylfaen"/>
          <w:lang w:val="ka-GE"/>
        </w:rPr>
      </w:pPr>
      <w:r w:rsidRPr="00E571FF">
        <w:rPr>
          <w:rFonts w:ascii="Sylfaen" w:hAnsi="Sylfaen"/>
          <w:noProof/>
          <w:color w:val="943634"/>
        </w:rPr>
        <w:lastRenderedPageBreak/>
        <mc:AlternateContent>
          <mc:Choice Requires="wps">
            <w:drawing>
              <wp:anchor distT="0" distB="0" distL="114300" distR="114300" simplePos="0" relativeHeight="251656704" behindDoc="0" locked="0" layoutInCell="1" allowOverlap="1" wp14:anchorId="6A67D642" wp14:editId="2C938AA7">
                <wp:simplePos x="0" y="0"/>
                <wp:positionH relativeFrom="column">
                  <wp:posOffset>0</wp:posOffset>
                </wp:positionH>
                <wp:positionV relativeFrom="paragraph">
                  <wp:posOffset>786765</wp:posOffset>
                </wp:positionV>
                <wp:extent cx="5486400" cy="3886200"/>
                <wp:effectExtent l="0" t="0" r="1905" b="0"/>
                <wp:wrapThrough wrapText="bothSides">
                  <wp:wrapPolygon edited="0">
                    <wp:start x="0" y="0"/>
                    <wp:lineTo x="21600" y="0"/>
                    <wp:lineTo x="21600" y="21600"/>
                    <wp:lineTo x="0" y="21600"/>
                    <wp:lineTo x="0"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886200"/>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F062C" w14:textId="77777777" w:rsidR="002E2CFE" w:rsidRPr="007C40AD" w:rsidRDefault="002E2CFE" w:rsidP="00797B14">
                            <w:pPr>
                              <w:rPr>
                                <w:rFonts w:ascii="Sylfaen" w:hAnsi="Sylfaen" w:cs="Menlo Regular"/>
                                <w:b/>
                              </w:rPr>
                            </w:pPr>
                            <w:r w:rsidRPr="007C40AD">
                              <w:rPr>
                                <w:rFonts w:ascii="Sylfaen" w:hAnsi="Sylfaen" w:cs="Menlo Regular"/>
                                <w:b/>
                                <w:lang w:val="ka-GE"/>
                              </w:rPr>
                              <w:t>ჩანართი</w:t>
                            </w:r>
                            <w:r>
                              <w:rPr>
                                <w:rFonts w:ascii="Sylfaen" w:hAnsi="Sylfaen" w:cs="Menlo Regular"/>
                                <w:b/>
                                <w:lang w:val="ka-GE"/>
                              </w:rPr>
                              <w:t xml:space="preserve"> 1</w:t>
                            </w:r>
                            <w:r w:rsidRPr="007C40AD">
                              <w:rPr>
                                <w:rFonts w:ascii="Sylfaen" w:hAnsi="Sylfaen" w:cs="Menlo Regular"/>
                                <w:b/>
                                <w:lang w:val="ka-GE"/>
                              </w:rPr>
                              <w:t xml:space="preserve">: </w:t>
                            </w:r>
                            <w:r>
                              <w:rPr>
                                <w:rFonts w:ascii="Sylfaen" w:hAnsi="Sylfaen" w:cs="Menlo Regular"/>
                                <w:b/>
                                <w:lang w:val="ka-GE"/>
                              </w:rPr>
                              <w:t>„</w:t>
                            </w:r>
                            <w:r w:rsidRPr="007C40AD">
                              <w:rPr>
                                <w:rFonts w:ascii="Sylfaen" w:hAnsi="Sylfaen" w:cs="Menlo Regular"/>
                                <w:b/>
                              </w:rPr>
                              <w:t>აწარმოე საქართველოში</w:t>
                            </w:r>
                            <w:r>
                              <w:rPr>
                                <w:rFonts w:ascii="Sylfaen" w:hAnsi="Sylfaen" w:cs="Menlo Regular"/>
                                <w:b/>
                                <w:lang w:val="ka-GE"/>
                              </w:rPr>
                              <w:t>“</w:t>
                            </w:r>
                            <w:r w:rsidRPr="007C40AD">
                              <w:rPr>
                                <w:rFonts w:ascii="Sylfaen" w:hAnsi="Sylfaen" w:cs="Menlo Regular"/>
                                <w:b/>
                              </w:rPr>
                              <w:t xml:space="preserve"> - პროგრამების მიმოხილვა</w:t>
                            </w:r>
                          </w:p>
                          <w:p w14:paraId="709C9EEC" w14:textId="77777777" w:rsidR="002E2CFE" w:rsidRDefault="002E2CFE" w:rsidP="00797B14">
                            <w:pPr>
                              <w:rPr>
                                <w:rFonts w:ascii="Sylfaen" w:hAnsi="Sylfaen" w:cs="Menlo Regular"/>
                                <w:sz w:val="22"/>
                                <w:szCs w:val="22"/>
                                <w:lang w:val="ka-GE"/>
                              </w:rPr>
                            </w:pPr>
                            <w:r>
                              <w:rPr>
                                <w:rFonts w:ascii="Sylfaen" w:hAnsi="Sylfaen" w:cs="Menlo Regular"/>
                                <w:sz w:val="22"/>
                                <w:szCs w:val="22"/>
                                <w:lang w:val="ka-GE"/>
                              </w:rPr>
                              <w:t>პროგრამას, „</w:t>
                            </w:r>
                            <w:r w:rsidRPr="00CC2541">
                              <w:rPr>
                                <w:rFonts w:ascii="Sylfaen" w:hAnsi="Sylfaen" w:cs="Menlo Regular"/>
                                <w:sz w:val="22"/>
                                <w:szCs w:val="22"/>
                                <w:lang w:val="ka-GE"/>
                              </w:rPr>
                              <w:t>აწარმოე საქართველო</w:t>
                            </w:r>
                            <w:r>
                              <w:rPr>
                                <w:rFonts w:ascii="Sylfaen" w:hAnsi="Sylfaen" w:cs="Menlo Regular"/>
                                <w:sz w:val="22"/>
                                <w:szCs w:val="22"/>
                                <w:lang w:val="ka-GE"/>
                              </w:rPr>
                              <w:t>ში“,</w:t>
                            </w:r>
                            <w:r w:rsidRPr="00CC2541">
                              <w:rPr>
                                <w:rFonts w:ascii="Sylfaen" w:hAnsi="Sylfaen" w:cs="Menlo Regular"/>
                                <w:sz w:val="22"/>
                                <w:szCs w:val="22"/>
                                <w:lang w:val="ka-GE"/>
                              </w:rPr>
                              <w:t xml:space="preserve"> ექვსი ძირითადი მიმართულება აქვს</w:t>
                            </w:r>
                            <w:r>
                              <w:rPr>
                                <w:rFonts w:ascii="Sylfaen" w:hAnsi="Sylfaen" w:cs="Menlo Regular"/>
                                <w:sz w:val="22"/>
                                <w:szCs w:val="22"/>
                                <w:lang w:val="ka-GE"/>
                              </w:rPr>
                              <w:t>:</w:t>
                            </w:r>
                          </w:p>
                          <w:p w14:paraId="4389B4E0" w14:textId="77777777" w:rsidR="002E2CFE" w:rsidRDefault="002E2CFE" w:rsidP="00797B14">
                            <w:pPr>
                              <w:rPr>
                                <w:rFonts w:ascii="Sylfaen" w:hAnsi="Sylfaen" w:cs="Menlo Regular"/>
                                <w:sz w:val="22"/>
                                <w:szCs w:val="22"/>
                                <w:lang w:val="ka-GE"/>
                              </w:rPr>
                            </w:pPr>
                            <w:r w:rsidRPr="002907F5">
                              <w:rPr>
                                <w:rFonts w:ascii="Sylfaen" w:hAnsi="Sylfaen" w:cs="Menlo Regular"/>
                                <w:b/>
                                <w:sz w:val="22"/>
                                <w:szCs w:val="22"/>
                                <w:lang w:val="ka-GE"/>
                              </w:rPr>
                              <w:t>ინდუსტრიული მიმართულება</w:t>
                            </w:r>
                            <w:r>
                              <w:rPr>
                                <w:rFonts w:ascii="Sylfaen" w:hAnsi="Sylfaen" w:cs="Menlo Regular"/>
                                <w:b/>
                                <w:sz w:val="22"/>
                                <w:szCs w:val="22"/>
                                <w:lang w:val="ka-GE"/>
                              </w:rPr>
                              <w:t xml:space="preserve">: </w:t>
                            </w:r>
                            <w:r w:rsidRPr="002907F5">
                              <w:rPr>
                                <w:rFonts w:ascii="Sylfaen" w:hAnsi="Sylfaen" w:cs="Menlo Regular"/>
                                <w:sz w:val="22"/>
                                <w:szCs w:val="22"/>
                                <w:lang w:val="ka-GE"/>
                              </w:rPr>
                              <w:t>ხდება მსხვილი ბიზნეს იდეების მხარდაჭერა</w:t>
                            </w:r>
                            <w:r>
                              <w:rPr>
                                <w:rFonts w:ascii="Sylfaen" w:hAnsi="Sylfaen" w:cs="Menlo Regular"/>
                                <w:sz w:val="22"/>
                                <w:szCs w:val="22"/>
                                <w:lang w:val="ka-GE"/>
                              </w:rPr>
                              <w:t xml:space="preserve">. სესხის მინიმალური მოცულობაა 150 000ლ. მაქსიმალური - 5 000 000ლ. სააგენტო ახდენს საბანკო კრედიტის პროცენტის თანადაფინანსებას. </w:t>
                            </w:r>
                          </w:p>
                          <w:p w14:paraId="14ECDA02" w14:textId="77777777" w:rsidR="002E2CFE" w:rsidRPr="002907F5" w:rsidRDefault="002E2CFE" w:rsidP="00797B14">
                            <w:pPr>
                              <w:rPr>
                                <w:rFonts w:ascii="Sylfaen" w:hAnsi="Sylfaen" w:cs="Menlo Regular"/>
                                <w:sz w:val="22"/>
                                <w:szCs w:val="22"/>
                                <w:lang w:val="ka-GE"/>
                              </w:rPr>
                            </w:pPr>
                            <w:r w:rsidRPr="002907F5">
                              <w:rPr>
                                <w:rFonts w:ascii="Sylfaen" w:hAnsi="Sylfaen" w:cs="Menlo Regular"/>
                                <w:b/>
                                <w:sz w:val="22"/>
                                <w:szCs w:val="22"/>
                                <w:lang w:val="ka-GE"/>
                              </w:rPr>
                              <w:t xml:space="preserve">სასტუმრო ინდუსტრიის განვითარების კომპონენტი: </w:t>
                            </w:r>
                            <w:r>
                              <w:rPr>
                                <w:rFonts w:ascii="Sylfaen" w:hAnsi="Sylfaen" w:cs="Menlo Regular"/>
                                <w:b/>
                                <w:sz w:val="22"/>
                                <w:szCs w:val="22"/>
                                <w:lang w:val="ka-GE"/>
                              </w:rPr>
                              <w:t>ფინანსდება</w:t>
                            </w:r>
                            <w:r w:rsidRPr="002907F5">
                              <w:rPr>
                                <w:rFonts w:ascii="Sylfaen" w:hAnsi="Sylfaen" w:cs="Menlo Regular"/>
                                <w:sz w:val="22"/>
                                <w:szCs w:val="22"/>
                                <w:lang w:val="ka-GE"/>
                              </w:rPr>
                              <w:t xml:space="preserve"> მხოლოდ სასტუმროს ბიზნესი. სესხის მინიმალური მოცულობა - 200 000ლ. მაქსიმალური - 2 000 000ლ. </w:t>
                            </w:r>
                            <w:r>
                              <w:rPr>
                                <w:rFonts w:ascii="Sylfaen" w:hAnsi="Sylfaen" w:cs="Menlo Regular"/>
                                <w:sz w:val="22"/>
                                <w:szCs w:val="22"/>
                                <w:lang w:val="ka-GE"/>
                              </w:rPr>
                              <w:t>სააგენტო ახდენს საბანკო კრედიტის პროცენტის თანადაფინანსებას.</w:t>
                            </w:r>
                          </w:p>
                          <w:p w14:paraId="5D743007" w14:textId="77777777" w:rsidR="002E2CFE" w:rsidRPr="002907F5" w:rsidRDefault="002E2CFE" w:rsidP="00797B14">
                            <w:pPr>
                              <w:rPr>
                                <w:rFonts w:ascii="Sylfaen" w:hAnsi="Sylfaen" w:cs="Menlo Regular"/>
                                <w:sz w:val="22"/>
                                <w:szCs w:val="22"/>
                                <w:lang w:val="ka-GE"/>
                              </w:rPr>
                            </w:pPr>
                            <w:r>
                              <w:rPr>
                                <w:rFonts w:ascii="Sylfaen" w:hAnsi="Sylfaen" w:cs="Menlo Regular"/>
                                <w:b/>
                                <w:sz w:val="22"/>
                                <w:szCs w:val="22"/>
                                <w:lang w:val="ka-GE"/>
                              </w:rPr>
                              <w:t xml:space="preserve">მიკრო და მცირე ბიზნესის მხარდაჭერა: </w:t>
                            </w:r>
                            <w:r w:rsidRPr="002907F5">
                              <w:rPr>
                                <w:rFonts w:ascii="Sylfaen" w:hAnsi="Sylfaen" w:cs="Menlo Regular"/>
                                <w:sz w:val="22"/>
                                <w:szCs w:val="22"/>
                                <w:lang w:val="ka-GE"/>
                              </w:rPr>
                              <w:t>საგრანტო კომპონენტი. მაქსიმალური დაფინანსება 5000ლ. ერთ მეწარმე სუბიექტზე</w:t>
                            </w:r>
                            <w:r>
                              <w:rPr>
                                <w:rFonts w:ascii="Sylfaen" w:hAnsi="Sylfaen" w:cs="Menlo Regular"/>
                                <w:sz w:val="22"/>
                                <w:szCs w:val="22"/>
                                <w:lang w:val="ka-GE"/>
                              </w:rPr>
                              <w:t>.</w:t>
                            </w:r>
                          </w:p>
                          <w:p w14:paraId="4D636A50" w14:textId="77777777" w:rsidR="002E2CFE" w:rsidRDefault="002E2CFE" w:rsidP="00797B14">
                            <w:pPr>
                              <w:rPr>
                                <w:rFonts w:ascii="Sylfaen" w:hAnsi="Sylfaen" w:cs="Menlo Regular"/>
                                <w:sz w:val="22"/>
                                <w:szCs w:val="22"/>
                                <w:lang w:val="ka-GE"/>
                              </w:rPr>
                            </w:pPr>
                            <w:r>
                              <w:rPr>
                                <w:rFonts w:ascii="Sylfaen" w:hAnsi="Sylfaen" w:cs="Menlo Regular"/>
                                <w:b/>
                                <w:sz w:val="22"/>
                                <w:szCs w:val="22"/>
                                <w:lang w:val="ka-GE"/>
                              </w:rPr>
                              <w:t xml:space="preserve">აწარმოე უკეთესი მომავლისთვის: </w:t>
                            </w:r>
                            <w:r w:rsidRPr="002907F5">
                              <w:rPr>
                                <w:rFonts w:ascii="Sylfaen" w:hAnsi="Sylfaen" w:cs="Menlo Regular"/>
                                <w:sz w:val="22"/>
                                <w:szCs w:val="22"/>
                                <w:lang w:val="ka-GE"/>
                              </w:rPr>
                              <w:t>საგრანტო პროგრამა გამყოფი ხაზის ორივე მხარეს მცხოვრები მოსახლეობის ერთობლივი პროექტების გან</w:t>
                            </w:r>
                            <w:r>
                              <w:rPr>
                                <w:rFonts w:ascii="Sylfaen" w:hAnsi="Sylfaen" w:cs="Menlo Regular"/>
                                <w:sz w:val="22"/>
                                <w:szCs w:val="22"/>
                                <w:lang w:val="ka-GE"/>
                              </w:rPr>
                              <w:t>სა</w:t>
                            </w:r>
                            <w:r w:rsidRPr="002907F5">
                              <w:rPr>
                                <w:rFonts w:ascii="Sylfaen" w:hAnsi="Sylfaen" w:cs="Menlo Regular"/>
                                <w:sz w:val="22"/>
                                <w:szCs w:val="22"/>
                                <w:lang w:val="ka-GE"/>
                              </w:rPr>
                              <w:t>ხორციელებ</w:t>
                            </w:r>
                            <w:r>
                              <w:rPr>
                                <w:rFonts w:ascii="Sylfaen" w:hAnsi="Sylfaen" w:cs="Menlo Regular"/>
                                <w:sz w:val="22"/>
                                <w:szCs w:val="22"/>
                                <w:lang w:val="ka-GE"/>
                              </w:rPr>
                              <w:t>ლად</w:t>
                            </w:r>
                            <w:r w:rsidRPr="002907F5">
                              <w:rPr>
                                <w:rFonts w:ascii="Sylfaen" w:hAnsi="Sylfaen" w:cs="Menlo Regular"/>
                                <w:sz w:val="22"/>
                                <w:szCs w:val="22"/>
                                <w:lang w:val="ka-GE"/>
                              </w:rPr>
                              <w:t>.</w:t>
                            </w:r>
                          </w:p>
                          <w:p w14:paraId="79F25CDF" w14:textId="77777777" w:rsidR="002E2CFE" w:rsidRPr="00851E20" w:rsidRDefault="002E2CFE" w:rsidP="00797B14">
                            <w:pPr>
                              <w:rPr>
                                <w:rFonts w:ascii="Sylfaen" w:hAnsi="Sylfaen" w:cs="Menlo Regular"/>
                                <w:sz w:val="22"/>
                                <w:szCs w:val="22"/>
                                <w:lang w:val="ka-GE"/>
                              </w:rPr>
                            </w:pPr>
                            <w:r w:rsidRPr="002907F5">
                              <w:rPr>
                                <w:rFonts w:ascii="Sylfaen" w:hAnsi="Sylfaen" w:cs="Menlo Regular"/>
                                <w:b/>
                                <w:sz w:val="22"/>
                                <w:szCs w:val="22"/>
                                <w:lang w:val="ka-GE"/>
                              </w:rPr>
                              <w:t>გადაიღე საქართველოში:</w:t>
                            </w:r>
                            <w:r>
                              <w:rPr>
                                <w:rFonts w:ascii="Sylfaen" w:hAnsi="Sylfaen" w:cs="Menlo Regular"/>
                                <w:b/>
                                <w:sz w:val="22"/>
                                <w:szCs w:val="22"/>
                                <w:lang w:val="ka-GE"/>
                              </w:rPr>
                              <w:t xml:space="preserve"> </w:t>
                            </w:r>
                            <w:r w:rsidRPr="00851E20">
                              <w:rPr>
                                <w:rFonts w:ascii="Sylfaen" w:hAnsi="Sylfaen" w:cs="Menlo Regular"/>
                                <w:sz w:val="22"/>
                                <w:szCs w:val="22"/>
                                <w:lang w:val="ka-GE"/>
                              </w:rPr>
                              <w:t>ადგილობრივი თუ საერთაშორისო პროდიუსერების წახალისება კვალიფიციური ხარჯების 20-25%-ის უკან დაბრუნებით</w:t>
                            </w:r>
                            <w:r>
                              <w:rPr>
                                <w:rFonts w:ascii="Sylfaen" w:hAnsi="Sylfaen" w:cs="Menlo Regular"/>
                                <w:sz w:val="22"/>
                                <w:szCs w:val="22"/>
                                <w:lang w:val="ka-GE"/>
                              </w:rPr>
                              <w:t>.</w:t>
                            </w:r>
                          </w:p>
                          <w:p w14:paraId="61E1C0BC" w14:textId="77777777" w:rsidR="002E2CFE" w:rsidRDefault="002E2CFE" w:rsidP="00797B14">
                            <w:pPr>
                              <w:rPr>
                                <w:rFonts w:ascii="Sylfaen" w:hAnsi="Sylfaen" w:cs="Menlo Regular"/>
                                <w:sz w:val="22"/>
                                <w:szCs w:val="22"/>
                                <w:lang w:val="ka-GE"/>
                              </w:rPr>
                            </w:pPr>
                            <w:r>
                              <w:rPr>
                                <w:rFonts w:ascii="Sylfaen" w:hAnsi="Sylfaen" w:cs="Menlo Regular"/>
                                <w:b/>
                                <w:sz w:val="22"/>
                                <w:szCs w:val="22"/>
                                <w:lang w:val="ka-GE"/>
                              </w:rPr>
                              <w:t>საკრედიტო-საგარანტო მექანიზმი:</w:t>
                            </w:r>
                            <w:r w:rsidRPr="002907F5">
                              <w:rPr>
                                <w:rFonts w:ascii="Sylfaen" w:hAnsi="Sylfaen" w:cs="Menlo Regular"/>
                                <w:b/>
                                <w:sz w:val="22"/>
                                <w:szCs w:val="22"/>
                                <w:lang w:val="ka-GE"/>
                              </w:rPr>
                              <w:t xml:space="preserve"> </w:t>
                            </w:r>
                            <w:r w:rsidRPr="00A85E08">
                              <w:rPr>
                                <w:rFonts w:ascii="Sylfaen" w:hAnsi="Sylfaen" w:cs="Menlo Regular"/>
                                <w:sz w:val="22"/>
                                <w:szCs w:val="22"/>
                                <w:lang w:val="ka-GE"/>
                              </w:rPr>
                              <w:t>სიცოცხლისუნარიანი მცირე/საშუალო საწარმოებისათვის საკრედიტო გარანტიის მიცემა, რომელთაც არ შეუძლიათ სესხის უზრუნველყოფის წინაპირობების დაკმაყოფილება</w:t>
                            </w:r>
                            <w:r>
                              <w:rPr>
                                <w:rFonts w:ascii="Sylfaen" w:hAnsi="Sylfaen" w:cs="Menlo Regular"/>
                                <w:sz w:val="22"/>
                                <w:szCs w:val="22"/>
                                <w:lang w:val="ka-GE"/>
                              </w:rPr>
                              <w:t>.</w:t>
                            </w:r>
                          </w:p>
                          <w:p w14:paraId="2CABD187" w14:textId="77777777" w:rsidR="002E2CFE" w:rsidRPr="001C0370" w:rsidRDefault="002E2CFE" w:rsidP="00797B14">
                            <w:pPr>
                              <w:rPr>
                                <w:rFonts w:ascii="Sylfaen" w:hAnsi="Sylfaen" w:cs="Menlo Regular"/>
                                <w:b/>
                                <w:sz w:val="22"/>
                                <w:szCs w:val="22"/>
                              </w:rPr>
                            </w:pPr>
                            <w:r>
                              <w:rPr>
                                <w:rFonts w:ascii="Sylfaen" w:hAnsi="Sylfaen" w:cs="Menlo Regular"/>
                                <w:sz w:val="22"/>
                                <w:szCs w:val="22"/>
                                <w:lang w:val="ka-GE"/>
                              </w:rPr>
                              <w:t xml:space="preserve">წყარო:  </w:t>
                            </w:r>
                            <w:hyperlink r:id="rId15" w:history="1">
                              <w:r w:rsidRPr="00C66FC6">
                                <w:rPr>
                                  <w:rStyle w:val="Hyperlink"/>
                                  <w:rFonts w:ascii="Sylfaen" w:hAnsi="Sylfaen" w:cs="Menlo Regular"/>
                                  <w:sz w:val="22"/>
                                  <w:szCs w:val="22"/>
                                </w:rPr>
                                <w:t>www.enterprisegeorgia.gov.ge</w:t>
                              </w:r>
                            </w:hyperlink>
                            <w:r>
                              <w:rPr>
                                <w:rFonts w:ascii="Sylfaen" w:hAnsi="Sylfaen" w:cs="Menlo Regular"/>
                                <w:sz w:val="22"/>
                                <w:szCs w:val="22"/>
                              </w:rPr>
                              <w:t xml:space="preserve"> </w:t>
                            </w:r>
                          </w:p>
                          <w:p w14:paraId="5691EABA" w14:textId="77777777" w:rsidR="002E2CFE" w:rsidRDefault="002E2CFE" w:rsidP="00797B14">
                            <w:pPr>
                              <w:ind w:right="-617"/>
                              <w:rPr>
                                <w:rFonts w:ascii="Sylfaen" w:hAnsi="Sylfaen" w:cs="Menlo Regular"/>
                                <w:b/>
                                <w:sz w:val="22"/>
                                <w:szCs w:val="22"/>
                                <w:lang w:val="ka-GE"/>
                              </w:rPr>
                            </w:pPr>
                          </w:p>
                          <w:p w14:paraId="36E6D4BC" w14:textId="77777777" w:rsidR="002E2CFE" w:rsidRDefault="002E2CFE" w:rsidP="00797B14">
                            <w:pPr>
                              <w:rPr>
                                <w:rFonts w:ascii="Sylfaen" w:hAnsi="Sylfaen" w:cs="Menlo Regular"/>
                                <w:b/>
                                <w:sz w:val="22"/>
                                <w:szCs w:val="22"/>
                                <w:lang w:val="ka-GE"/>
                              </w:rPr>
                            </w:pPr>
                          </w:p>
                          <w:p w14:paraId="507C111B" w14:textId="77777777" w:rsidR="002E2CFE" w:rsidRPr="00CC2541" w:rsidRDefault="002E2CFE" w:rsidP="00797B14">
                            <w:pPr>
                              <w:rPr>
                                <w:rFonts w:ascii="Sylfaen" w:hAnsi="Sylfaen" w:cs="Menlo Regular"/>
                                <w:b/>
                                <w:sz w:val="22"/>
                                <w:szCs w:val="22"/>
                                <w:lang w:val="ka-GE"/>
                              </w:rPr>
                            </w:pPr>
                          </w:p>
                          <w:p w14:paraId="42A9065C" w14:textId="77777777" w:rsidR="002E2CFE" w:rsidRDefault="002E2CFE" w:rsidP="00797B14">
                            <w:pPr>
                              <w:rPr>
                                <w:rFonts w:ascii="Sylfaen" w:hAnsi="Sylfaen" w:cs="Menlo Regular"/>
                              </w:rPr>
                            </w:pPr>
                          </w:p>
                          <w:p w14:paraId="6965D12F" w14:textId="77777777" w:rsidR="002E2CFE" w:rsidRPr="0099696D" w:rsidRDefault="002E2CFE" w:rsidP="00797B14">
                            <w:pPr>
                              <w:rPr>
                                <w:rFonts w:ascii="Sylfaen" w:hAnsi="Sylfaen" w:cs="Menlo Regular"/>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left:0;text-align:left;margin-left:0;margin-top:61.95pt;width:6in;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" fillcolor="#b8cce4" stroked="f">
                <v:textbox inset=",7.2pt,,7.2pt">
                  <w:txbxContent>
                    <w:p w14:paraId="36FF062C" w14:textId="77777777" w:rsidR="002E2CFE" w:rsidRPr="007C40AD" w:rsidRDefault="002E2CFE" w:rsidP="00797B14">
                      <w:pPr>
                        <w:rPr>
                          <w:rFonts w:ascii="Sylfaen" w:hAnsi="Sylfaen" w:cs="Menlo Regular"/>
                          <w:b/>
                        </w:rPr>
                      </w:pPr>
                      <w:r w:rsidRPr="007C40AD">
                        <w:rPr>
                          <w:rFonts w:ascii="Sylfaen" w:hAnsi="Sylfaen" w:cs="Menlo Regular"/>
                          <w:b/>
                          <w:lang w:val="ka-GE"/>
                        </w:rPr>
                        <w:t>ჩანართი</w:t>
                      </w:r>
                      <w:r>
                        <w:rPr>
                          <w:rFonts w:ascii="Sylfaen" w:hAnsi="Sylfaen" w:cs="Menlo Regular"/>
                          <w:b/>
                          <w:lang w:val="ka-GE"/>
                        </w:rPr>
                        <w:t xml:space="preserve"> 1</w:t>
                      </w:r>
                      <w:r w:rsidRPr="007C40AD">
                        <w:rPr>
                          <w:rFonts w:ascii="Sylfaen" w:hAnsi="Sylfaen" w:cs="Menlo Regular"/>
                          <w:b/>
                          <w:lang w:val="ka-GE"/>
                        </w:rPr>
                        <w:t xml:space="preserve">: </w:t>
                      </w:r>
                      <w:r>
                        <w:rPr>
                          <w:rFonts w:ascii="Sylfaen" w:hAnsi="Sylfaen" w:cs="Menlo Regular"/>
                          <w:b/>
                          <w:lang w:val="ka-GE"/>
                        </w:rPr>
                        <w:t>„</w:t>
                      </w:r>
                      <w:r w:rsidRPr="007C40AD">
                        <w:rPr>
                          <w:rFonts w:ascii="Sylfaen" w:hAnsi="Sylfaen" w:cs="Menlo Regular"/>
                          <w:b/>
                        </w:rPr>
                        <w:t>აწარმოე საქართველოში</w:t>
                      </w:r>
                      <w:r>
                        <w:rPr>
                          <w:rFonts w:ascii="Sylfaen" w:hAnsi="Sylfaen" w:cs="Menlo Regular"/>
                          <w:b/>
                          <w:lang w:val="ka-GE"/>
                        </w:rPr>
                        <w:t>“</w:t>
                      </w:r>
                      <w:r w:rsidRPr="007C40AD">
                        <w:rPr>
                          <w:rFonts w:ascii="Sylfaen" w:hAnsi="Sylfaen" w:cs="Menlo Regular"/>
                          <w:b/>
                        </w:rPr>
                        <w:t xml:space="preserve"> - პროგრამების მიმოხილვა</w:t>
                      </w:r>
                    </w:p>
                    <w:p w14:paraId="709C9EEC" w14:textId="77777777" w:rsidR="002E2CFE" w:rsidRDefault="002E2CFE" w:rsidP="00797B14">
                      <w:pPr>
                        <w:rPr>
                          <w:rFonts w:ascii="Sylfaen" w:hAnsi="Sylfaen" w:cs="Menlo Regular"/>
                          <w:sz w:val="22"/>
                          <w:szCs w:val="22"/>
                          <w:lang w:val="ka-GE"/>
                        </w:rPr>
                      </w:pPr>
                      <w:r>
                        <w:rPr>
                          <w:rFonts w:ascii="Sylfaen" w:hAnsi="Sylfaen" w:cs="Menlo Regular"/>
                          <w:sz w:val="22"/>
                          <w:szCs w:val="22"/>
                          <w:lang w:val="ka-GE"/>
                        </w:rPr>
                        <w:t>პროგრამას, „</w:t>
                      </w:r>
                      <w:r w:rsidRPr="00CC2541">
                        <w:rPr>
                          <w:rFonts w:ascii="Sylfaen" w:hAnsi="Sylfaen" w:cs="Menlo Regular"/>
                          <w:sz w:val="22"/>
                          <w:szCs w:val="22"/>
                          <w:lang w:val="ka-GE"/>
                        </w:rPr>
                        <w:t>აწარმოე საქართველო</w:t>
                      </w:r>
                      <w:r>
                        <w:rPr>
                          <w:rFonts w:ascii="Sylfaen" w:hAnsi="Sylfaen" w:cs="Menlo Regular"/>
                          <w:sz w:val="22"/>
                          <w:szCs w:val="22"/>
                          <w:lang w:val="ka-GE"/>
                        </w:rPr>
                        <w:t>ში“,</w:t>
                      </w:r>
                      <w:r w:rsidRPr="00CC2541">
                        <w:rPr>
                          <w:rFonts w:ascii="Sylfaen" w:hAnsi="Sylfaen" w:cs="Menlo Regular"/>
                          <w:sz w:val="22"/>
                          <w:szCs w:val="22"/>
                          <w:lang w:val="ka-GE"/>
                        </w:rPr>
                        <w:t xml:space="preserve"> ექვსი ძირითადი მიმართულება აქვს</w:t>
                      </w:r>
                      <w:r>
                        <w:rPr>
                          <w:rFonts w:ascii="Sylfaen" w:hAnsi="Sylfaen" w:cs="Menlo Regular"/>
                          <w:sz w:val="22"/>
                          <w:szCs w:val="22"/>
                          <w:lang w:val="ka-GE"/>
                        </w:rPr>
                        <w:t>:</w:t>
                      </w:r>
                    </w:p>
                    <w:p w14:paraId="4389B4E0" w14:textId="77777777" w:rsidR="002E2CFE" w:rsidRDefault="002E2CFE" w:rsidP="00797B14">
                      <w:pPr>
                        <w:rPr>
                          <w:rFonts w:ascii="Sylfaen" w:hAnsi="Sylfaen" w:cs="Menlo Regular"/>
                          <w:sz w:val="22"/>
                          <w:szCs w:val="22"/>
                          <w:lang w:val="ka-GE"/>
                        </w:rPr>
                      </w:pPr>
                      <w:r w:rsidRPr="002907F5">
                        <w:rPr>
                          <w:rFonts w:ascii="Sylfaen" w:hAnsi="Sylfaen" w:cs="Menlo Regular"/>
                          <w:b/>
                          <w:sz w:val="22"/>
                          <w:szCs w:val="22"/>
                          <w:lang w:val="ka-GE"/>
                        </w:rPr>
                        <w:t>ინდუსტრიული მიმართულება</w:t>
                      </w:r>
                      <w:r>
                        <w:rPr>
                          <w:rFonts w:ascii="Sylfaen" w:hAnsi="Sylfaen" w:cs="Menlo Regular"/>
                          <w:b/>
                          <w:sz w:val="22"/>
                          <w:szCs w:val="22"/>
                          <w:lang w:val="ka-GE"/>
                        </w:rPr>
                        <w:t xml:space="preserve">: </w:t>
                      </w:r>
                      <w:r w:rsidRPr="002907F5">
                        <w:rPr>
                          <w:rFonts w:ascii="Sylfaen" w:hAnsi="Sylfaen" w:cs="Menlo Regular"/>
                          <w:sz w:val="22"/>
                          <w:szCs w:val="22"/>
                          <w:lang w:val="ka-GE"/>
                        </w:rPr>
                        <w:t>ხდება მსხვილი ბიზნეს იდეების მხარდაჭერა</w:t>
                      </w:r>
                      <w:r>
                        <w:rPr>
                          <w:rFonts w:ascii="Sylfaen" w:hAnsi="Sylfaen" w:cs="Menlo Regular"/>
                          <w:sz w:val="22"/>
                          <w:szCs w:val="22"/>
                          <w:lang w:val="ka-GE"/>
                        </w:rPr>
                        <w:t xml:space="preserve">. სესხის მინიმალური მოცულობაა 150 000ლ. მაქსიმალური - 5 000 000ლ. სააგენტო ახდენს საბანკო კრედიტის პროცენტის თანადაფინანსებას. </w:t>
                      </w:r>
                    </w:p>
                    <w:p w14:paraId="14ECDA02" w14:textId="77777777" w:rsidR="002E2CFE" w:rsidRPr="002907F5" w:rsidRDefault="002E2CFE" w:rsidP="00797B14">
                      <w:pPr>
                        <w:rPr>
                          <w:rFonts w:ascii="Sylfaen" w:hAnsi="Sylfaen" w:cs="Menlo Regular"/>
                          <w:sz w:val="22"/>
                          <w:szCs w:val="22"/>
                          <w:lang w:val="ka-GE"/>
                        </w:rPr>
                      </w:pPr>
                      <w:r w:rsidRPr="002907F5">
                        <w:rPr>
                          <w:rFonts w:ascii="Sylfaen" w:hAnsi="Sylfaen" w:cs="Menlo Regular"/>
                          <w:b/>
                          <w:sz w:val="22"/>
                          <w:szCs w:val="22"/>
                          <w:lang w:val="ka-GE"/>
                        </w:rPr>
                        <w:t xml:space="preserve">სასტუმრო ინდუსტრიის განვითარების კომპონენტი: </w:t>
                      </w:r>
                      <w:r>
                        <w:rPr>
                          <w:rFonts w:ascii="Sylfaen" w:hAnsi="Sylfaen" w:cs="Menlo Regular"/>
                          <w:b/>
                          <w:sz w:val="22"/>
                          <w:szCs w:val="22"/>
                          <w:lang w:val="ka-GE"/>
                        </w:rPr>
                        <w:t>ფინანსდება</w:t>
                      </w:r>
                      <w:r w:rsidRPr="002907F5">
                        <w:rPr>
                          <w:rFonts w:ascii="Sylfaen" w:hAnsi="Sylfaen" w:cs="Menlo Regular"/>
                          <w:sz w:val="22"/>
                          <w:szCs w:val="22"/>
                          <w:lang w:val="ka-GE"/>
                        </w:rPr>
                        <w:t xml:space="preserve"> მხოლოდ სასტუმროს ბიზნესი. სესხის მინიმალური მოცულობა - 200 000ლ. მაქსიმალური - 2 000 000ლ. </w:t>
                      </w:r>
                      <w:r>
                        <w:rPr>
                          <w:rFonts w:ascii="Sylfaen" w:hAnsi="Sylfaen" w:cs="Menlo Regular"/>
                          <w:sz w:val="22"/>
                          <w:szCs w:val="22"/>
                          <w:lang w:val="ka-GE"/>
                        </w:rPr>
                        <w:t>სააგენტო ახდენს საბანკო კრედიტის პროცენტის თანადაფინანსებას.</w:t>
                      </w:r>
                    </w:p>
                    <w:p w14:paraId="5D743007" w14:textId="77777777" w:rsidR="002E2CFE" w:rsidRPr="002907F5" w:rsidRDefault="002E2CFE" w:rsidP="00797B14">
                      <w:pPr>
                        <w:rPr>
                          <w:rFonts w:ascii="Sylfaen" w:hAnsi="Sylfaen" w:cs="Menlo Regular"/>
                          <w:sz w:val="22"/>
                          <w:szCs w:val="22"/>
                          <w:lang w:val="ka-GE"/>
                        </w:rPr>
                      </w:pPr>
                      <w:r>
                        <w:rPr>
                          <w:rFonts w:ascii="Sylfaen" w:hAnsi="Sylfaen" w:cs="Menlo Regular"/>
                          <w:b/>
                          <w:sz w:val="22"/>
                          <w:szCs w:val="22"/>
                          <w:lang w:val="ka-GE"/>
                        </w:rPr>
                        <w:t xml:space="preserve">მიკრო და მცირე ბიზნესის მხარდაჭერა: </w:t>
                      </w:r>
                      <w:r w:rsidRPr="002907F5">
                        <w:rPr>
                          <w:rFonts w:ascii="Sylfaen" w:hAnsi="Sylfaen" w:cs="Menlo Regular"/>
                          <w:sz w:val="22"/>
                          <w:szCs w:val="22"/>
                          <w:lang w:val="ka-GE"/>
                        </w:rPr>
                        <w:t>საგრანტო კომპონენტი. მაქსიმალური დაფინანსება 5000ლ. ერთ მეწარმე სუბიექტზე</w:t>
                      </w:r>
                      <w:r>
                        <w:rPr>
                          <w:rFonts w:ascii="Sylfaen" w:hAnsi="Sylfaen" w:cs="Menlo Regular"/>
                          <w:sz w:val="22"/>
                          <w:szCs w:val="22"/>
                          <w:lang w:val="ka-GE"/>
                        </w:rPr>
                        <w:t>.</w:t>
                      </w:r>
                    </w:p>
                    <w:p w14:paraId="4D636A50" w14:textId="77777777" w:rsidR="002E2CFE" w:rsidRDefault="002E2CFE" w:rsidP="00797B14">
                      <w:pPr>
                        <w:rPr>
                          <w:rFonts w:ascii="Sylfaen" w:hAnsi="Sylfaen" w:cs="Menlo Regular"/>
                          <w:sz w:val="22"/>
                          <w:szCs w:val="22"/>
                          <w:lang w:val="ka-GE"/>
                        </w:rPr>
                      </w:pPr>
                      <w:r>
                        <w:rPr>
                          <w:rFonts w:ascii="Sylfaen" w:hAnsi="Sylfaen" w:cs="Menlo Regular"/>
                          <w:b/>
                          <w:sz w:val="22"/>
                          <w:szCs w:val="22"/>
                          <w:lang w:val="ka-GE"/>
                        </w:rPr>
                        <w:t xml:space="preserve">აწარმოე უკეთესი მომავლისთვის: </w:t>
                      </w:r>
                      <w:r w:rsidRPr="002907F5">
                        <w:rPr>
                          <w:rFonts w:ascii="Sylfaen" w:hAnsi="Sylfaen" w:cs="Menlo Regular"/>
                          <w:sz w:val="22"/>
                          <w:szCs w:val="22"/>
                          <w:lang w:val="ka-GE"/>
                        </w:rPr>
                        <w:t>საგრანტო პროგრამა გამყოფი ხაზის ორივე მხარეს მცხოვრები მოსახლეობის ერთობლივი პროექტების გან</w:t>
                      </w:r>
                      <w:r>
                        <w:rPr>
                          <w:rFonts w:ascii="Sylfaen" w:hAnsi="Sylfaen" w:cs="Menlo Regular"/>
                          <w:sz w:val="22"/>
                          <w:szCs w:val="22"/>
                          <w:lang w:val="ka-GE"/>
                        </w:rPr>
                        <w:t>სა</w:t>
                      </w:r>
                      <w:r w:rsidRPr="002907F5">
                        <w:rPr>
                          <w:rFonts w:ascii="Sylfaen" w:hAnsi="Sylfaen" w:cs="Menlo Regular"/>
                          <w:sz w:val="22"/>
                          <w:szCs w:val="22"/>
                          <w:lang w:val="ka-GE"/>
                        </w:rPr>
                        <w:t>ხორციელებ</w:t>
                      </w:r>
                      <w:r>
                        <w:rPr>
                          <w:rFonts w:ascii="Sylfaen" w:hAnsi="Sylfaen" w:cs="Menlo Regular"/>
                          <w:sz w:val="22"/>
                          <w:szCs w:val="22"/>
                          <w:lang w:val="ka-GE"/>
                        </w:rPr>
                        <w:t>ლად</w:t>
                      </w:r>
                      <w:r w:rsidRPr="002907F5">
                        <w:rPr>
                          <w:rFonts w:ascii="Sylfaen" w:hAnsi="Sylfaen" w:cs="Menlo Regular"/>
                          <w:sz w:val="22"/>
                          <w:szCs w:val="22"/>
                          <w:lang w:val="ka-GE"/>
                        </w:rPr>
                        <w:t>.</w:t>
                      </w:r>
                    </w:p>
                    <w:p w14:paraId="79F25CDF" w14:textId="77777777" w:rsidR="002E2CFE" w:rsidRPr="00851E20" w:rsidRDefault="002E2CFE" w:rsidP="00797B14">
                      <w:pPr>
                        <w:rPr>
                          <w:rFonts w:ascii="Sylfaen" w:hAnsi="Sylfaen" w:cs="Menlo Regular"/>
                          <w:sz w:val="22"/>
                          <w:szCs w:val="22"/>
                          <w:lang w:val="ka-GE"/>
                        </w:rPr>
                      </w:pPr>
                      <w:r w:rsidRPr="002907F5">
                        <w:rPr>
                          <w:rFonts w:ascii="Sylfaen" w:hAnsi="Sylfaen" w:cs="Menlo Regular"/>
                          <w:b/>
                          <w:sz w:val="22"/>
                          <w:szCs w:val="22"/>
                          <w:lang w:val="ka-GE"/>
                        </w:rPr>
                        <w:t>გადაიღე საქართველოში:</w:t>
                      </w:r>
                      <w:r>
                        <w:rPr>
                          <w:rFonts w:ascii="Sylfaen" w:hAnsi="Sylfaen" w:cs="Menlo Regular"/>
                          <w:b/>
                          <w:sz w:val="22"/>
                          <w:szCs w:val="22"/>
                          <w:lang w:val="ka-GE"/>
                        </w:rPr>
                        <w:t xml:space="preserve"> </w:t>
                      </w:r>
                      <w:r w:rsidRPr="00851E20">
                        <w:rPr>
                          <w:rFonts w:ascii="Sylfaen" w:hAnsi="Sylfaen" w:cs="Menlo Regular"/>
                          <w:sz w:val="22"/>
                          <w:szCs w:val="22"/>
                          <w:lang w:val="ka-GE"/>
                        </w:rPr>
                        <w:t>ადგილობრივი თუ საერთაშორისო პროდიუსერების წახალისება კვალიფიციური ხარჯების 20-25%-ის უკან დაბრუნებით</w:t>
                      </w:r>
                      <w:r>
                        <w:rPr>
                          <w:rFonts w:ascii="Sylfaen" w:hAnsi="Sylfaen" w:cs="Menlo Regular"/>
                          <w:sz w:val="22"/>
                          <w:szCs w:val="22"/>
                          <w:lang w:val="ka-GE"/>
                        </w:rPr>
                        <w:t>.</w:t>
                      </w:r>
                    </w:p>
                    <w:p w14:paraId="61E1C0BC" w14:textId="77777777" w:rsidR="002E2CFE" w:rsidRDefault="002E2CFE" w:rsidP="00797B14">
                      <w:pPr>
                        <w:rPr>
                          <w:rFonts w:ascii="Sylfaen" w:hAnsi="Sylfaen" w:cs="Menlo Regular"/>
                          <w:sz w:val="22"/>
                          <w:szCs w:val="22"/>
                          <w:lang w:val="ka-GE"/>
                        </w:rPr>
                      </w:pPr>
                      <w:r>
                        <w:rPr>
                          <w:rFonts w:ascii="Sylfaen" w:hAnsi="Sylfaen" w:cs="Menlo Regular"/>
                          <w:b/>
                          <w:sz w:val="22"/>
                          <w:szCs w:val="22"/>
                          <w:lang w:val="ka-GE"/>
                        </w:rPr>
                        <w:t>საკრედიტო-საგარანტო მექანიზმი:</w:t>
                      </w:r>
                      <w:r w:rsidRPr="002907F5">
                        <w:rPr>
                          <w:rFonts w:ascii="Sylfaen" w:hAnsi="Sylfaen" w:cs="Menlo Regular"/>
                          <w:b/>
                          <w:sz w:val="22"/>
                          <w:szCs w:val="22"/>
                          <w:lang w:val="ka-GE"/>
                        </w:rPr>
                        <w:t xml:space="preserve"> </w:t>
                      </w:r>
                      <w:r w:rsidRPr="00A85E08">
                        <w:rPr>
                          <w:rFonts w:ascii="Sylfaen" w:hAnsi="Sylfaen" w:cs="Menlo Regular"/>
                          <w:sz w:val="22"/>
                          <w:szCs w:val="22"/>
                          <w:lang w:val="ka-GE"/>
                        </w:rPr>
                        <w:t>სიცოცხლისუნარიანი მცირე/საშუალო საწარმოებისათვის საკრედიტო გარანტიის მიცემა, რომელთაც არ შეუძლიათ სესხის უზრუნველყოფის წინაპირობების დაკმაყოფილება</w:t>
                      </w:r>
                      <w:r>
                        <w:rPr>
                          <w:rFonts w:ascii="Sylfaen" w:hAnsi="Sylfaen" w:cs="Menlo Regular"/>
                          <w:sz w:val="22"/>
                          <w:szCs w:val="22"/>
                          <w:lang w:val="ka-GE"/>
                        </w:rPr>
                        <w:t>.</w:t>
                      </w:r>
                    </w:p>
                    <w:p w14:paraId="2CABD187" w14:textId="77777777" w:rsidR="002E2CFE" w:rsidRPr="001C0370" w:rsidRDefault="002E2CFE" w:rsidP="00797B14">
                      <w:pPr>
                        <w:rPr>
                          <w:rFonts w:ascii="Sylfaen" w:hAnsi="Sylfaen" w:cs="Menlo Regular"/>
                          <w:b/>
                          <w:sz w:val="22"/>
                          <w:szCs w:val="22"/>
                        </w:rPr>
                      </w:pPr>
                      <w:r>
                        <w:rPr>
                          <w:rFonts w:ascii="Sylfaen" w:hAnsi="Sylfaen" w:cs="Menlo Regular"/>
                          <w:sz w:val="22"/>
                          <w:szCs w:val="22"/>
                          <w:lang w:val="ka-GE"/>
                        </w:rPr>
                        <w:t xml:space="preserve">წყარო:  </w:t>
                      </w:r>
                      <w:hyperlink r:id="rId16" w:history="1">
                        <w:r w:rsidRPr="00C66FC6">
                          <w:rPr>
                            <w:rStyle w:val="Hyperlink"/>
                            <w:rFonts w:ascii="Sylfaen" w:hAnsi="Sylfaen" w:cs="Menlo Regular"/>
                            <w:sz w:val="22"/>
                            <w:szCs w:val="22"/>
                          </w:rPr>
                          <w:t>www.enterprisegeorgia.gov.ge</w:t>
                        </w:r>
                      </w:hyperlink>
                      <w:r>
                        <w:rPr>
                          <w:rFonts w:ascii="Sylfaen" w:hAnsi="Sylfaen" w:cs="Menlo Regular"/>
                          <w:sz w:val="22"/>
                          <w:szCs w:val="22"/>
                        </w:rPr>
                        <w:t xml:space="preserve"> </w:t>
                      </w:r>
                    </w:p>
                    <w:p w14:paraId="5691EABA" w14:textId="77777777" w:rsidR="002E2CFE" w:rsidRDefault="002E2CFE" w:rsidP="00797B14">
                      <w:pPr>
                        <w:ind w:right="-617"/>
                        <w:rPr>
                          <w:rFonts w:ascii="Sylfaen" w:hAnsi="Sylfaen" w:cs="Menlo Regular"/>
                          <w:b/>
                          <w:sz w:val="22"/>
                          <w:szCs w:val="22"/>
                          <w:lang w:val="ka-GE"/>
                        </w:rPr>
                      </w:pPr>
                    </w:p>
                    <w:p w14:paraId="36E6D4BC" w14:textId="77777777" w:rsidR="002E2CFE" w:rsidRDefault="002E2CFE" w:rsidP="00797B14">
                      <w:pPr>
                        <w:rPr>
                          <w:rFonts w:ascii="Sylfaen" w:hAnsi="Sylfaen" w:cs="Menlo Regular"/>
                          <w:b/>
                          <w:sz w:val="22"/>
                          <w:szCs w:val="22"/>
                          <w:lang w:val="ka-GE"/>
                        </w:rPr>
                      </w:pPr>
                    </w:p>
                    <w:p w14:paraId="507C111B" w14:textId="77777777" w:rsidR="002E2CFE" w:rsidRPr="00CC2541" w:rsidRDefault="002E2CFE" w:rsidP="00797B14">
                      <w:pPr>
                        <w:rPr>
                          <w:rFonts w:ascii="Sylfaen" w:hAnsi="Sylfaen" w:cs="Menlo Regular"/>
                          <w:b/>
                          <w:sz w:val="22"/>
                          <w:szCs w:val="22"/>
                          <w:lang w:val="ka-GE"/>
                        </w:rPr>
                      </w:pPr>
                    </w:p>
                    <w:p w14:paraId="42A9065C" w14:textId="77777777" w:rsidR="002E2CFE" w:rsidRDefault="002E2CFE" w:rsidP="00797B14">
                      <w:pPr>
                        <w:rPr>
                          <w:rFonts w:ascii="Sylfaen" w:hAnsi="Sylfaen" w:cs="Menlo Regular"/>
                        </w:rPr>
                      </w:pPr>
                    </w:p>
                    <w:p w14:paraId="6965D12F" w14:textId="77777777" w:rsidR="002E2CFE" w:rsidRPr="0099696D" w:rsidRDefault="002E2CFE" w:rsidP="00797B14">
                      <w:pPr>
                        <w:rPr>
                          <w:rFonts w:ascii="Sylfaen" w:hAnsi="Sylfaen" w:cs="Menlo Regular"/>
                        </w:rPr>
                      </w:pPr>
                    </w:p>
                  </w:txbxContent>
                </v:textbox>
                <w10:wrap type="through"/>
              </v:shape>
            </w:pict>
          </mc:Fallback>
        </mc:AlternateContent>
      </w:r>
      <w:r w:rsidR="00A865A6" w:rsidRPr="00E571FF">
        <w:rPr>
          <w:rFonts w:ascii="Sylfaen" w:hAnsi="Sylfaen"/>
          <w:lang w:val="ka-GE"/>
        </w:rPr>
        <w:t xml:space="preserve">პროგრამაში, </w:t>
      </w:r>
      <w:r w:rsidR="00997A27">
        <w:rPr>
          <w:rFonts w:ascii="Sylfaen" w:hAnsi="Sylfaen"/>
          <w:lang w:val="ka-GE"/>
        </w:rPr>
        <w:t>„</w:t>
      </w:r>
      <w:r w:rsidR="00A865A6" w:rsidRPr="00E571FF">
        <w:rPr>
          <w:rFonts w:ascii="Sylfaen" w:hAnsi="Sylfaen"/>
          <w:lang w:val="ka-GE"/>
        </w:rPr>
        <w:t>აწარმოე საქართველოში</w:t>
      </w:r>
      <w:r w:rsidR="00997A27">
        <w:rPr>
          <w:rFonts w:ascii="Sylfaen" w:hAnsi="Sylfaen"/>
          <w:lang w:val="ka-GE"/>
        </w:rPr>
        <w:t>“</w:t>
      </w:r>
      <w:r w:rsidR="00A865A6" w:rsidRPr="00E571FF">
        <w:rPr>
          <w:rFonts w:ascii="Sylfaen" w:hAnsi="Sylfaen"/>
          <w:lang w:val="ka-GE"/>
        </w:rPr>
        <w:t xml:space="preserve">, ასევე მონაწილეობს საქართველოს სოფლის მეურნეობის სამინისტრო, რომელიც სოფლის მეურნეობის დარგში </w:t>
      </w:r>
      <w:r w:rsidR="00BB21D6" w:rsidRPr="00E571FF">
        <w:rPr>
          <w:rFonts w:ascii="Sylfaen" w:hAnsi="Sylfaen"/>
          <w:lang w:val="ka-GE"/>
        </w:rPr>
        <w:t>მეწარმეობის წახალისების მიზნით</w:t>
      </w:r>
      <w:r w:rsidR="00997A27">
        <w:rPr>
          <w:rFonts w:ascii="Sylfaen" w:hAnsi="Sylfaen"/>
          <w:lang w:val="ka-GE"/>
        </w:rPr>
        <w:t>,</w:t>
      </w:r>
      <w:r w:rsidR="00BB21D6" w:rsidRPr="00E571FF">
        <w:rPr>
          <w:rFonts w:ascii="Sylfaen" w:hAnsi="Sylfaen"/>
          <w:lang w:val="ka-GE"/>
        </w:rPr>
        <w:t xml:space="preserve"> 10-მდე პროექტს </w:t>
      </w:r>
      <w:r w:rsidR="00010776" w:rsidRPr="00E571FF">
        <w:rPr>
          <w:rFonts w:ascii="Sylfaen" w:hAnsi="Sylfaen"/>
          <w:lang w:val="ka-GE"/>
        </w:rPr>
        <w:t>ა</w:t>
      </w:r>
      <w:r w:rsidR="00BB21D6" w:rsidRPr="00E571FF">
        <w:rPr>
          <w:rFonts w:ascii="Sylfaen" w:hAnsi="Sylfaen"/>
          <w:lang w:val="ka-GE"/>
        </w:rPr>
        <w:t>ხორციელებს</w:t>
      </w:r>
      <w:r w:rsidR="00BB21D6" w:rsidRPr="00E571FF">
        <w:rPr>
          <w:rStyle w:val="FootnoteReference"/>
          <w:rFonts w:ascii="Sylfaen" w:hAnsi="Sylfaen"/>
          <w:lang w:val="ka-GE"/>
        </w:rPr>
        <w:footnoteReference w:id="16"/>
      </w:r>
      <w:r w:rsidR="00BB21D6" w:rsidRPr="00E571FF">
        <w:rPr>
          <w:rFonts w:ascii="Sylfaen" w:hAnsi="Sylfaen"/>
          <w:lang w:val="ka-GE"/>
        </w:rPr>
        <w:t xml:space="preserve">. </w:t>
      </w:r>
    </w:p>
    <w:p w14:paraId="18C5B122" w14:textId="77777777" w:rsidR="003942DB" w:rsidRPr="00E571FF" w:rsidRDefault="007D600D" w:rsidP="00797B14">
      <w:pPr>
        <w:jc w:val="both"/>
        <w:rPr>
          <w:rFonts w:ascii="Sylfaen" w:hAnsi="Sylfaen"/>
          <w:lang w:val="ka-GE"/>
        </w:rPr>
      </w:pPr>
      <w:r w:rsidRPr="00E571FF">
        <w:rPr>
          <w:rFonts w:ascii="Sylfaen" w:hAnsi="Sylfaen"/>
          <w:lang w:val="ka-GE"/>
        </w:rPr>
        <w:t>მნიშვნელოვანია აღინიშნოს, რომ მეწარმეობის განვითარების პროგრამები</w:t>
      </w:r>
      <w:r w:rsidR="00BD7EA4" w:rsidRPr="00E571FF">
        <w:rPr>
          <w:rFonts w:ascii="Sylfaen" w:hAnsi="Sylfaen"/>
          <w:lang w:val="ka-GE"/>
        </w:rPr>
        <w:t xml:space="preserve"> ლოგიკურ</w:t>
      </w:r>
      <w:r w:rsidR="00997A27">
        <w:rPr>
          <w:rFonts w:ascii="Sylfaen" w:hAnsi="Sylfaen"/>
          <w:lang w:val="ka-GE"/>
        </w:rPr>
        <w:t>ად</w:t>
      </w:r>
      <w:r w:rsidR="00BD7EA4" w:rsidRPr="00E571FF">
        <w:rPr>
          <w:rFonts w:ascii="Sylfaen" w:hAnsi="Sylfaen"/>
          <w:lang w:val="ka-GE"/>
        </w:rPr>
        <w:t xml:space="preserve"> </w:t>
      </w:r>
      <w:r w:rsidR="00997A27">
        <w:rPr>
          <w:rFonts w:ascii="Sylfaen" w:hAnsi="Sylfaen"/>
          <w:lang w:val="ka-GE"/>
        </w:rPr>
        <w:t>არ ე</w:t>
      </w:r>
      <w:r w:rsidR="00BD7EA4" w:rsidRPr="00E571FF">
        <w:rPr>
          <w:rFonts w:ascii="Sylfaen" w:hAnsi="Sylfaen"/>
          <w:lang w:val="ka-GE"/>
        </w:rPr>
        <w:t>ბმ</w:t>
      </w:r>
      <w:r w:rsidR="00997A27">
        <w:rPr>
          <w:rFonts w:ascii="Sylfaen" w:hAnsi="Sylfaen"/>
          <w:lang w:val="ka-GE"/>
        </w:rPr>
        <w:t>ის</w:t>
      </w:r>
      <w:r w:rsidR="00BD7EA4" w:rsidRPr="00E571FF">
        <w:rPr>
          <w:rFonts w:ascii="Sylfaen" w:hAnsi="Sylfaen"/>
          <w:lang w:val="ka-GE"/>
        </w:rPr>
        <w:t xml:space="preserve"> არც სახელმწიფოს მიერ გატარებულ </w:t>
      </w:r>
      <w:r w:rsidR="00BF6668" w:rsidRPr="00E571FF">
        <w:rPr>
          <w:rFonts w:ascii="Sylfaen" w:hAnsi="Sylfaen"/>
          <w:lang w:val="ka-GE"/>
        </w:rPr>
        <w:t xml:space="preserve">მიწოდების მხარის </w:t>
      </w:r>
      <w:r w:rsidR="00BD7EA4" w:rsidRPr="00E571FF">
        <w:rPr>
          <w:rFonts w:ascii="Sylfaen" w:hAnsi="Sylfaen"/>
          <w:lang w:val="ka-GE"/>
        </w:rPr>
        <w:t xml:space="preserve">დასაქმების პოლიტიკას და არც </w:t>
      </w:r>
      <w:r w:rsidR="0046245F" w:rsidRPr="00E571FF">
        <w:rPr>
          <w:rFonts w:ascii="Sylfaen" w:hAnsi="Sylfaen"/>
          <w:lang w:val="ka-GE"/>
        </w:rPr>
        <w:t>ზოგად მაკროეკონომიკურ პოლიტიკას.</w:t>
      </w:r>
      <w:r w:rsidR="00780F52" w:rsidRPr="00E571FF">
        <w:rPr>
          <w:rFonts w:ascii="Sylfaen" w:hAnsi="Sylfaen"/>
          <w:lang w:val="ka-GE"/>
        </w:rPr>
        <w:t xml:space="preserve"> </w:t>
      </w:r>
      <w:r w:rsidR="0046245F" w:rsidRPr="00E571FF">
        <w:rPr>
          <w:rFonts w:ascii="Sylfaen" w:hAnsi="Sylfaen"/>
          <w:lang w:val="ka-GE"/>
        </w:rPr>
        <w:t>დასაქმებაზე დადებითი ეფექტი ყოველთვის განიხილება როგორც პროგრამ</w:t>
      </w:r>
      <w:r w:rsidR="0056572F" w:rsidRPr="00E571FF">
        <w:rPr>
          <w:rFonts w:ascii="Sylfaen" w:hAnsi="Sylfaen"/>
          <w:lang w:val="ka-GE"/>
        </w:rPr>
        <w:t>ებ</w:t>
      </w:r>
      <w:r w:rsidR="0046245F" w:rsidRPr="00E571FF">
        <w:rPr>
          <w:rFonts w:ascii="Sylfaen" w:hAnsi="Sylfaen"/>
          <w:lang w:val="ka-GE"/>
        </w:rPr>
        <w:t>ის უმნიშვნელოვანესი შედეგი, თუმცა არ არსებობს ზუსტი მონაცემები იმის შესახებ</w:t>
      </w:r>
      <w:r w:rsidR="00997A27">
        <w:rPr>
          <w:rFonts w:ascii="Sylfaen" w:hAnsi="Sylfaen"/>
          <w:lang w:val="ka-GE"/>
        </w:rPr>
        <w:t>,</w:t>
      </w:r>
      <w:r w:rsidR="0046245F" w:rsidRPr="00E571FF">
        <w:rPr>
          <w:rFonts w:ascii="Sylfaen" w:hAnsi="Sylfaen"/>
          <w:lang w:val="ka-GE"/>
        </w:rPr>
        <w:t xml:space="preserve"> თუ რამდენი სამუშაო ადგილი შეიქმნა პროგრამის მსვლელობის განმავლობაში, როგორია ამ სამუშაოების სექტორული განაწილება, ანაზღაურება, რამდენი მათგანი შენარჩუნდა და ა.შ. </w:t>
      </w:r>
      <w:r w:rsidR="00997A27">
        <w:rPr>
          <w:rFonts w:ascii="Sylfaen" w:hAnsi="Sylfaen"/>
          <w:lang w:val="ka-GE"/>
        </w:rPr>
        <w:t>„</w:t>
      </w:r>
      <w:r w:rsidR="0056572F" w:rsidRPr="00E571FF">
        <w:rPr>
          <w:rFonts w:ascii="Sylfaen" w:hAnsi="Sylfaen"/>
          <w:lang w:val="ka-GE"/>
        </w:rPr>
        <w:t>აწარმოე საქართველოში</w:t>
      </w:r>
      <w:r w:rsidR="00997A27">
        <w:rPr>
          <w:rFonts w:ascii="Sylfaen" w:hAnsi="Sylfaen"/>
          <w:lang w:val="ka-GE"/>
        </w:rPr>
        <w:t>“</w:t>
      </w:r>
      <w:r w:rsidR="0056572F" w:rsidRPr="00E571FF">
        <w:rPr>
          <w:rFonts w:ascii="Sylfaen" w:hAnsi="Sylfaen"/>
          <w:lang w:val="ka-GE"/>
        </w:rPr>
        <w:t xml:space="preserve"> </w:t>
      </w:r>
      <w:r w:rsidR="0046245F" w:rsidRPr="00E571FF">
        <w:rPr>
          <w:rFonts w:ascii="Sylfaen" w:hAnsi="Sylfaen"/>
          <w:lang w:val="ka-GE"/>
        </w:rPr>
        <w:t>სააგენტოს ვებგვერდზე მოცემულია ერთადერთი შეფასების ანგარიში, რომ</w:t>
      </w:r>
      <w:r w:rsidR="00A80FA9" w:rsidRPr="00E571FF">
        <w:rPr>
          <w:rFonts w:ascii="Sylfaen" w:hAnsi="Sylfaen"/>
          <w:lang w:val="ka-GE"/>
        </w:rPr>
        <w:t>ლის მიხედვითაც</w:t>
      </w:r>
      <w:r w:rsidR="00997A27">
        <w:rPr>
          <w:rFonts w:ascii="Sylfaen" w:hAnsi="Sylfaen"/>
          <w:lang w:val="ka-GE"/>
        </w:rPr>
        <w:t>,</w:t>
      </w:r>
      <w:r w:rsidR="00A80FA9" w:rsidRPr="00E571FF">
        <w:rPr>
          <w:rFonts w:ascii="Sylfaen" w:hAnsi="Sylfaen"/>
          <w:lang w:val="ka-GE"/>
        </w:rPr>
        <w:t xml:space="preserve"> 2014-2018 წლების განმავლობაში</w:t>
      </w:r>
      <w:r w:rsidR="00997A27">
        <w:rPr>
          <w:rFonts w:ascii="Sylfaen" w:hAnsi="Sylfaen"/>
          <w:lang w:val="ka-GE"/>
        </w:rPr>
        <w:t>,</w:t>
      </w:r>
      <w:r w:rsidR="00A80FA9" w:rsidRPr="00E571FF">
        <w:rPr>
          <w:rFonts w:ascii="Sylfaen" w:hAnsi="Sylfaen"/>
          <w:lang w:val="ka-GE"/>
        </w:rPr>
        <w:t xml:space="preserve"> დაფინანსებულია 338 ბენეფიციარი (340 პროექტი)</w:t>
      </w:r>
      <w:r w:rsidR="00A80FA9" w:rsidRPr="00E571FF">
        <w:rPr>
          <w:rStyle w:val="FootnoteReference"/>
          <w:rFonts w:ascii="Sylfaen" w:hAnsi="Sylfaen"/>
          <w:lang w:val="ka-GE"/>
        </w:rPr>
        <w:footnoteReference w:id="17"/>
      </w:r>
      <w:r w:rsidR="002C2D35" w:rsidRPr="00E571FF">
        <w:rPr>
          <w:rFonts w:ascii="Sylfaen" w:hAnsi="Sylfaen"/>
          <w:lang w:val="ka-GE"/>
        </w:rPr>
        <w:t>, თუმცა თავად კვლევის ფარგლებში შესწავლილია მხოლოდ 85 ბენეფიციარი. აღნიშნული</w:t>
      </w:r>
      <w:r w:rsidR="0023006A" w:rsidRPr="00E571FF">
        <w:rPr>
          <w:rFonts w:ascii="Sylfaen" w:hAnsi="Sylfaen"/>
          <w:lang w:val="ka-GE"/>
        </w:rPr>
        <w:t xml:space="preserve"> 85</w:t>
      </w:r>
      <w:r w:rsidR="002C2D35" w:rsidRPr="00E571FF">
        <w:rPr>
          <w:rFonts w:ascii="Sylfaen" w:hAnsi="Sylfaen"/>
          <w:lang w:val="ka-GE"/>
        </w:rPr>
        <w:t xml:space="preserve"> </w:t>
      </w:r>
      <w:r w:rsidR="0023006A" w:rsidRPr="00E571FF">
        <w:rPr>
          <w:rFonts w:ascii="Sylfaen" w:hAnsi="Sylfaen"/>
          <w:lang w:val="ka-GE"/>
        </w:rPr>
        <w:t>კომპანი</w:t>
      </w:r>
      <w:r w:rsidR="002C2D35" w:rsidRPr="00E571FF">
        <w:rPr>
          <w:rFonts w:ascii="Sylfaen" w:hAnsi="Sylfaen"/>
          <w:lang w:val="ka-GE"/>
        </w:rPr>
        <w:t>ისაგან მიღებული ინფორმაციით</w:t>
      </w:r>
      <w:r w:rsidR="00997A27">
        <w:rPr>
          <w:rFonts w:ascii="Sylfaen" w:hAnsi="Sylfaen"/>
          <w:lang w:val="ka-GE"/>
        </w:rPr>
        <w:t>,</w:t>
      </w:r>
      <w:r w:rsidR="002C2D35" w:rsidRPr="00E571FF">
        <w:rPr>
          <w:rFonts w:ascii="Sylfaen" w:hAnsi="Sylfaen"/>
          <w:lang w:val="ka-GE"/>
        </w:rPr>
        <w:t xml:space="preserve"> 2014-2018 წლების განმავლობაში მათ ჯამში 3 033 სამუშაო ადგილი შექმნეს</w:t>
      </w:r>
      <w:r w:rsidR="0023006A" w:rsidRPr="00E571FF">
        <w:rPr>
          <w:rFonts w:ascii="Sylfaen" w:hAnsi="Sylfaen"/>
          <w:lang w:val="ka-GE"/>
        </w:rPr>
        <w:t xml:space="preserve">. </w:t>
      </w:r>
      <w:r w:rsidR="00A80436" w:rsidRPr="00E571FF">
        <w:rPr>
          <w:rFonts w:ascii="Sylfaen" w:hAnsi="Sylfaen"/>
          <w:lang w:val="ka-GE"/>
        </w:rPr>
        <w:t xml:space="preserve">კვლევის </w:t>
      </w:r>
      <w:r w:rsidR="00A80436" w:rsidRPr="00E571FF">
        <w:rPr>
          <w:rFonts w:ascii="Sylfaen" w:hAnsi="Sylfaen"/>
          <w:lang w:val="ka-GE"/>
        </w:rPr>
        <w:lastRenderedPageBreak/>
        <w:t>ფარგლებშ</w:t>
      </w:r>
      <w:r w:rsidR="004D2212" w:rsidRPr="00E571FF">
        <w:rPr>
          <w:rFonts w:ascii="Sylfaen" w:hAnsi="Sylfaen"/>
          <w:lang w:val="ka-GE"/>
        </w:rPr>
        <w:t>ი</w:t>
      </w:r>
      <w:r w:rsidR="00A80436" w:rsidRPr="00E571FF">
        <w:rPr>
          <w:rFonts w:ascii="Sylfaen" w:hAnsi="Sylfaen"/>
          <w:lang w:val="ka-GE"/>
        </w:rPr>
        <w:t xml:space="preserve"> წარმოდგენილია ჩაშლილი ინფორმაცია დასაქმების სხვა მახასიათებლების შესახებ,</w:t>
      </w:r>
      <w:r w:rsidR="00780F52" w:rsidRPr="00E571FF">
        <w:rPr>
          <w:rFonts w:ascii="Sylfaen" w:hAnsi="Sylfaen"/>
          <w:lang w:val="ka-GE"/>
        </w:rPr>
        <w:t xml:space="preserve"> თუმცა</w:t>
      </w:r>
      <w:r w:rsidR="00A80436" w:rsidRPr="00E571FF">
        <w:rPr>
          <w:rFonts w:ascii="Sylfaen" w:hAnsi="Sylfaen"/>
          <w:lang w:val="ka-GE"/>
        </w:rPr>
        <w:t xml:space="preserve"> </w:t>
      </w:r>
      <w:r w:rsidR="00D150E0" w:rsidRPr="00E571FF">
        <w:rPr>
          <w:rFonts w:ascii="Sylfaen" w:hAnsi="Sylfaen"/>
          <w:lang w:val="ka-GE"/>
        </w:rPr>
        <w:t xml:space="preserve">მსგავსი ინფორმაცია არ არის ხელმისაწვდომი მთლიანად პროგრამის ბენეფიციარების შესახებ, რაც </w:t>
      </w:r>
      <w:r w:rsidR="00997A27" w:rsidRPr="00E571FF">
        <w:rPr>
          <w:rFonts w:ascii="Sylfaen" w:hAnsi="Sylfaen"/>
          <w:lang w:val="ka-GE"/>
        </w:rPr>
        <w:t>შეუძლებელს ხდის</w:t>
      </w:r>
      <w:r w:rsidR="00997A27">
        <w:rPr>
          <w:rFonts w:ascii="Sylfaen" w:hAnsi="Sylfaen"/>
          <w:lang w:val="ka-GE"/>
        </w:rPr>
        <w:t xml:space="preserve"> </w:t>
      </w:r>
      <w:r w:rsidR="00780F52" w:rsidRPr="00E571FF">
        <w:rPr>
          <w:rFonts w:ascii="Sylfaen" w:hAnsi="Sylfaen"/>
          <w:lang w:val="ka-GE"/>
        </w:rPr>
        <w:t xml:space="preserve">პროგრამის </w:t>
      </w:r>
      <w:r w:rsidR="00997A27">
        <w:rPr>
          <w:rFonts w:ascii="Sylfaen" w:hAnsi="Sylfaen"/>
          <w:lang w:val="ka-GE"/>
        </w:rPr>
        <w:t>„</w:t>
      </w:r>
      <w:r w:rsidR="00D150E0" w:rsidRPr="00E571FF">
        <w:rPr>
          <w:rFonts w:ascii="Sylfaen" w:hAnsi="Sylfaen"/>
          <w:lang w:val="ka-GE"/>
        </w:rPr>
        <w:t>დასაქმების ეფექტის</w:t>
      </w:r>
      <w:r w:rsidR="00997A27">
        <w:rPr>
          <w:rFonts w:ascii="Sylfaen" w:hAnsi="Sylfaen"/>
          <w:lang w:val="ka-GE"/>
        </w:rPr>
        <w:t>“</w:t>
      </w:r>
      <w:r w:rsidR="00D150E0" w:rsidRPr="00E571FF">
        <w:rPr>
          <w:rFonts w:ascii="Sylfaen" w:hAnsi="Sylfaen"/>
          <w:lang w:val="ka-GE"/>
        </w:rPr>
        <w:t xml:space="preserve"> გაზომვას</w:t>
      </w:r>
      <w:r w:rsidR="005312D9" w:rsidRPr="00E571FF">
        <w:rPr>
          <w:rFonts w:ascii="Sylfaen" w:hAnsi="Sylfaen"/>
          <w:lang w:val="ka-GE"/>
        </w:rPr>
        <w:t>.</w:t>
      </w:r>
    </w:p>
    <w:p w14:paraId="73292B68" w14:textId="77777777" w:rsidR="00AB5536" w:rsidRPr="00E571FF" w:rsidRDefault="00AB5536" w:rsidP="00797B14">
      <w:pPr>
        <w:jc w:val="both"/>
        <w:rPr>
          <w:rFonts w:ascii="Sylfaen" w:hAnsi="Sylfaen"/>
          <w:lang w:val="ka-GE"/>
        </w:rPr>
      </w:pPr>
    </w:p>
    <w:p w14:paraId="0D732E9E" w14:textId="77777777" w:rsidR="00D361B3" w:rsidRPr="00E571FF" w:rsidRDefault="00AB5536" w:rsidP="00AB5536">
      <w:pPr>
        <w:jc w:val="both"/>
        <w:rPr>
          <w:rFonts w:ascii="Sylfaen" w:hAnsi="Sylfaen" w:cs="Helvetica"/>
          <w:lang w:val="ka-GE"/>
        </w:rPr>
      </w:pPr>
      <w:r w:rsidRPr="00E571FF">
        <w:rPr>
          <w:rFonts w:ascii="Sylfaen" w:hAnsi="Sylfaen" w:cs="Helvetica"/>
          <w:lang w:val="ka-GE"/>
        </w:rPr>
        <w:t>ა</w:t>
      </w:r>
      <w:r w:rsidR="00997A27">
        <w:rPr>
          <w:rFonts w:ascii="Sylfaen" w:hAnsi="Sylfaen" w:cs="Helvetica"/>
          <w:lang w:val="ka-GE"/>
        </w:rPr>
        <w:t>მის</w:t>
      </w:r>
      <w:r w:rsidRPr="00E571FF">
        <w:rPr>
          <w:rFonts w:ascii="Sylfaen" w:hAnsi="Sylfaen" w:cs="Helvetica"/>
          <w:lang w:val="ka-GE"/>
        </w:rPr>
        <w:t xml:space="preserve"> მიზეზი შეიძლება ის</w:t>
      </w:r>
      <w:r w:rsidR="00997A27">
        <w:rPr>
          <w:rFonts w:ascii="Sylfaen" w:hAnsi="Sylfaen" w:cs="Helvetica"/>
          <w:lang w:val="ka-GE"/>
        </w:rPr>
        <w:t xml:space="preserve"> </w:t>
      </w:r>
      <w:r w:rsidR="00997A27" w:rsidRPr="00E571FF">
        <w:rPr>
          <w:rFonts w:ascii="Sylfaen" w:hAnsi="Sylfaen" w:cs="Helvetica"/>
          <w:lang w:val="ka-GE"/>
        </w:rPr>
        <w:t>იყოს</w:t>
      </w:r>
      <w:r w:rsidR="00010776" w:rsidRPr="00E571FF">
        <w:rPr>
          <w:rFonts w:ascii="Sylfaen" w:hAnsi="Sylfaen" w:cs="Helvetica"/>
          <w:lang w:val="ka-GE"/>
        </w:rPr>
        <w:t>,</w:t>
      </w:r>
      <w:r w:rsidRPr="00E571FF">
        <w:rPr>
          <w:rFonts w:ascii="Sylfaen" w:hAnsi="Sylfaen" w:cs="Helvetica"/>
          <w:lang w:val="ka-GE"/>
        </w:rPr>
        <w:t xml:space="preserve"> რომ </w:t>
      </w:r>
      <w:r w:rsidR="00997A27">
        <w:rPr>
          <w:rFonts w:ascii="Sylfaen" w:hAnsi="Sylfaen" w:cs="Helvetica"/>
          <w:lang w:val="ka-GE"/>
        </w:rPr>
        <w:t>„</w:t>
      </w:r>
      <w:r w:rsidRPr="00E571FF">
        <w:rPr>
          <w:rFonts w:ascii="Sylfaen" w:hAnsi="Sylfaen" w:cs="Helvetica"/>
          <w:lang w:val="ka-GE"/>
        </w:rPr>
        <w:t>მეწარმეობის განვითარებაზე ორიენტირებული პროგრამები</w:t>
      </w:r>
      <w:r w:rsidR="00D361B3" w:rsidRPr="00E571FF">
        <w:rPr>
          <w:rFonts w:ascii="Sylfaen" w:hAnsi="Sylfaen" w:cs="Helvetica"/>
          <w:lang w:val="ka-GE"/>
        </w:rPr>
        <w:t>ს</w:t>
      </w:r>
      <w:r w:rsidR="00997A27">
        <w:rPr>
          <w:rFonts w:ascii="Sylfaen" w:hAnsi="Sylfaen" w:cs="Helvetica"/>
          <w:lang w:val="ka-GE"/>
        </w:rPr>
        <w:t>“</w:t>
      </w:r>
      <w:r w:rsidRPr="00E571FF">
        <w:rPr>
          <w:rFonts w:ascii="Sylfaen" w:hAnsi="Sylfaen" w:cs="Helvetica"/>
          <w:lang w:val="ka-GE"/>
        </w:rPr>
        <w:t xml:space="preserve"> მთავარი მიზანი </w:t>
      </w:r>
      <w:r w:rsidR="00997A27">
        <w:rPr>
          <w:rFonts w:ascii="Sylfaen" w:hAnsi="Sylfaen" w:cs="Helvetica"/>
          <w:lang w:val="ka-GE"/>
        </w:rPr>
        <w:t>„</w:t>
      </w:r>
      <w:r w:rsidRPr="00E571FF">
        <w:rPr>
          <w:rFonts w:ascii="Sylfaen" w:hAnsi="Sylfaen" w:cs="Helvetica"/>
          <w:lang w:val="ka-GE"/>
        </w:rPr>
        <w:t>ბიზნესის გაძლიერებაა</w:t>
      </w:r>
      <w:r w:rsidR="00997A27">
        <w:rPr>
          <w:rFonts w:ascii="Sylfaen" w:hAnsi="Sylfaen" w:cs="Helvetica"/>
          <w:lang w:val="ka-GE"/>
        </w:rPr>
        <w:t>“</w:t>
      </w:r>
      <w:r w:rsidR="00D361B3" w:rsidRPr="00E571FF">
        <w:rPr>
          <w:rFonts w:ascii="Sylfaen" w:hAnsi="Sylfaen" w:cs="Helvetica"/>
          <w:lang w:val="ka-GE"/>
        </w:rPr>
        <w:t xml:space="preserve"> და </w:t>
      </w:r>
      <w:r w:rsidR="00997A27">
        <w:rPr>
          <w:rFonts w:ascii="Sylfaen" w:hAnsi="Sylfaen" w:cs="Helvetica"/>
          <w:lang w:val="ka-GE"/>
        </w:rPr>
        <w:t xml:space="preserve">ის დასაქმების პოლიტიკად </w:t>
      </w:r>
      <w:r w:rsidR="00D361B3" w:rsidRPr="00E571FF">
        <w:rPr>
          <w:rFonts w:ascii="Sylfaen" w:hAnsi="Sylfaen" w:cs="Helvetica"/>
          <w:lang w:val="ka-GE"/>
        </w:rPr>
        <w:t xml:space="preserve">არ </w:t>
      </w:r>
      <w:r w:rsidR="00997A27">
        <w:rPr>
          <w:rFonts w:ascii="Sylfaen" w:hAnsi="Sylfaen" w:cs="Helvetica"/>
          <w:lang w:val="ka-GE"/>
        </w:rPr>
        <w:t>მოიაზრება</w:t>
      </w:r>
      <w:r w:rsidR="00D361B3" w:rsidRPr="00E571FF">
        <w:rPr>
          <w:rFonts w:ascii="Sylfaen" w:hAnsi="Sylfaen" w:cs="Helvetica"/>
          <w:lang w:val="ka-GE"/>
        </w:rPr>
        <w:t>. ამის გამოხატულებაა ის ფაქტიც, რომ პროგრამაშ</w:t>
      </w:r>
      <w:r w:rsidR="00365E55" w:rsidRPr="00E571FF">
        <w:rPr>
          <w:rFonts w:ascii="Sylfaen" w:hAnsi="Sylfaen" w:cs="Helvetica"/>
          <w:lang w:val="ka-GE"/>
        </w:rPr>
        <w:t>ი</w:t>
      </w:r>
      <w:r w:rsidR="00D361B3" w:rsidRPr="00E571FF">
        <w:rPr>
          <w:rFonts w:ascii="Sylfaen" w:hAnsi="Sylfaen" w:cs="Helvetica"/>
          <w:lang w:val="ka-GE"/>
        </w:rPr>
        <w:t xml:space="preserve"> მონაწილეობა </w:t>
      </w:r>
      <w:r w:rsidRPr="00E571FF">
        <w:rPr>
          <w:rFonts w:ascii="Sylfaen" w:hAnsi="Sylfaen" w:cs="Helvetica"/>
          <w:lang w:val="ka-GE"/>
        </w:rPr>
        <w:t xml:space="preserve">შეუძლია </w:t>
      </w:r>
      <w:r w:rsidR="00D361B3" w:rsidRPr="00E571FF">
        <w:rPr>
          <w:rFonts w:ascii="Sylfaen" w:hAnsi="Sylfaen" w:cs="Helvetica"/>
          <w:lang w:val="ka-GE"/>
        </w:rPr>
        <w:t>ყველას</w:t>
      </w:r>
      <w:r w:rsidR="00997A27">
        <w:rPr>
          <w:rFonts w:ascii="Sylfaen" w:hAnsi="Sylfaen" w:cs="Helvetica"/>
          <w:lang w:val="ka-GE"/>
        </w:rPr>
        <w:t>,</w:t>
      </w:r>
      <w:r w:rsidRPr="00E571FF">
        <w:rPr>
          <w:rFonts w:ascii="Sylfaen" w:hAnsi="Sylfaen" w:cs="Helvetica"/>
          <w:lang w:val="ka-GE"/>
        </w:rPr>
        <w:t xml:space="preserve"> დასაქმების სტატუსის მიუხედავად, მათ შორის</w:t>
      </w:r>
      <w:r w:rsidR="00997A27">
        <w:rPr>
          <w:rFonts w:ascii="Sylfaen" w:hAnsi="Sylfaen" w:cs="Helvetica"/>
          <w:lang w:val="ka-GE"/>
        </w:rPr>
        <w:t>,</w:t>
      </w:r>
      <w:r w:rsidRPr="00E571FF">
        <w:rPr>
          <w:rFonts w:ascii="Sylfaen" w:hAnsi="Sylfaen" w:cs="Helvetica"/>
          <w:lang w:val="ka-GE"/>
        </w:rPr>
        <w:t xml:space="preserve"> უკვე არსებულ ბიზნეს სუბიექტებს</w:t>
      </w:r>
      <w:r w:rsidR="00997A27">
        <w:rPr>
          <w:rFonts w:ascii="Sylfaen" w:hAnsi="Sylfaen" w:cs="Helvetica"/>
          <w:lang w:val="ka-GE"/>
        </w:rPr>
        <w:t>აც</w:t>
      </w:r>
      <w:r w:rsidRPr="00E571FF">
        <w:rPr>
          <w:rFonts w:ascii="Sylfaen" w:hAnsi="Sylfaen" w:cs="Helvetica"/>
          <w:lang w:val="ka-GE"/>
        </w:rPr>
        <w:t xml:space="preserve">. ეს პრინციპულად განასხვავებს </w:t>
      </w:r>
      <w:r w:rsidR="00997A27">
        <w:rPr>
          <w:rFonts w:ascii="Sylfaen" w:hAnsi="Sylfaen" w:cs="Helvetica"/>
          <w:lang w:val="ka-GE"/>
        </w:rPr>
        <w:t>„</w:t>
      </w:r>
      <w:r w:rsidRPr="00E571FF">
        <w:rPr>
          <w:rFonts w:ascii="Sylfaen" w:hAnsi="Sylfaen" w:cs="Helvetica"/>
          <w:lang w:val="ka-GE"/>
        </w:rPr>
        <w:t>მეწარმეობის ხელშეწყობის</w:t>
      </w:r>
      <w:r w:rsidR="00997A27">
        <w:rPr>
          <w:rFonts w:ascii="Sylfaen" w:hAnsi="Sylfaen" w:cs="Helvetica"/>
          <w:lang w:val="ka-GE"/>
        </w:rPr>
        <w:t>“</w:t>
      </w:r>
      <w:r w:rsidRPr="00E571FF">
        <w:rPr>
          <w:rFonts w:ascii="Sylfaen" w:hAnsi="Sylfaen" w:cs="Helvetica"/>
          <w:lang w:val="ka-GE"/>
        </w:rPr>
        <w:t xml:space="preserve"> პროგრამებს </w:t>
      </w:r>
      <w:r w:rsidR="00E4372D" w:rsidRPr="00E571FF">
        <w:rPr>
          <w:rFonts w:ascii="Sylfaen" w:hAnsi="Sylfaen" w:cs="Helvetica"/>
          <w:lang w:val="ka-GE"/>
        </w:rPr>
        <w:t>საქართველოში</w:t>
      </w:r>
      <w:r w:rsidR="00010776" w:rsidRPr="00E571FF">
        <w:rPr>
          <w:rFonts w:ascii="Sylfaen" w:hAnsi="Sylfaen" w:cs="Helvetica"/>
          <w:lang w:val="ka-GE"/>
        </w:rPr>
        <w:t>,</w:t>
      </w:r>
      <w:r w:rsidR="00E4372D" w:rsidRPr="00E571FF">
        <w:rPr>
          <w:rFonts w:ascii="Sylfaen" w:hAnsi="Sylfaen" w:cs="Helvetica"/>
          <w:lang w:val="ka-GE"/>
        </w:rPr>
        <w:t xml:space="preserve"> </w:t>
      </w:r>
      <w:r w:rsidRPr="00E571FF">
        <w:rPr>
          <w:rFonts w:ascii="Sylfaen" w:hAnsi="Sylfaen" w:cs="Helvetica"/>
          <w:lang w:val="ka-GE"/>
        </w:rPr>
        <w:t>მაგალითად</w:t>
      </w:r>
      <w:r w:rsidR="00010776" w:rsidRPr="00E571FF">
        <w:rPr>
          <w:rFonts w:ascii="Sylfaen" w:hAnsi="Sylfaen" w:cs="Helvetica"/>
          <w:lang w:val="ka-GE"/>
        </w:rPr>
        <w:t>,</w:t>
      </w:r>
      <w:r w:rsidRPr="00E571FF">
        <w:rPr>
          <w:rFonts w:ascii="Sylfaen" w:hAnsi="Sylfaen" w:cs="Helvetica"/>
          <w:lang w:val="ka-GE"/>
        </w:rPr>
        <w:t xml:space="preserve"> ევროპულ ქვეყნებში არსებული მსგავსი პროგრამებისგან, სადაც სტარტ-აპ დაფინანსებ</w:t>
      </w:r>
      <w:r w:rsidR="002E2CFE">
        <w:rPr>
          <w:rFonts w:ascii="Sylfaen" w:hAnsi="Sylfaen" w:cs="Helvetica"/>
          <w:lang w:val="ka-GE"/>
        </w:rPr>
        <w:t>ა</w:t>
      </w:r>
      <w:r w:rsidRPr="00E571FF">
        <w:rPr>
          <w:rFonts w:ascii="Sylfaen" w:hAnsi="Sylfaen" w:cs="Helvetica"/>
          <w:lang w:val="ka-GE"/>
        </w:rPr>
        <w:t xml:space="preserve"> გა</w:t>
      </w:r>
      <w:r w:rsidR="002E2CFE">
        <w:rPr>
          <w:rFonts w:ascii="Sylfaen" w:hAnsi="Sylfaen" w:cs="Helvetica"/>
          <w:lang w:val="ka-GE"/>
        </w:rPr>
        <w:t>ი</w:t>
      </w:r>
      <w:r w:rsidRPr="00E571FF">
        <w:rPr>
          <w:rFonts w:ascii="Sylfaen" w:hAnsi="Sylfaen" w:cs="Helvetica"/>
          <w:lang w:val="ka-GE"/>
        </w:rPr>
        <w:t xml:space="preserve">ცემა უმუშევრად რეგისტრირებულ ადამიანზე, რომელიც ცდილობს ბიზნესის წამოწყებით </w:t>
      </w:r>
      <w:r w:rsidR="00E4372D" w:rsidRPr="00E571FF">
        <w:rPr>
          <w:rFonts w:ascii="Sylfaen" w:hAnsi="Sylfaen" w:cs="Helvetica"/>
          <w:lang w:val="ka-GE"/>
        </w:rPr>
        <w:t xml:space="preserve">დასაქმდეს და დაბრუნდეს შრომის ბაზარზე. </w:t>
      </w:r>
    </w:p>
    <w:p w14:paraId="16D0245D" w14:textId="77777777" w:rsidR="00E4372D" w:rsidRPr="00E571FF" w:rsidRDefault="00E4372D" w:rsidP="00AB5536">
      <w:pPr>
        <w:jc w:val="both"/>
        <w:rPr>
          <w:rFonts w:ascii="Sylfaen" w:hAnsi="Sylfaen" w:cs="Helvetica"/>
          <w:color w:val="943634"/>
          <w:lang w:val="ka-GE"/>
        </w:rPr>
      </w:pPr>
    </w:p>
    <w:p w14:paraId="4A0FC9C5" w14:textId="77777777" w:rsidR="00E40228" w:rsidRPr="00E571FF" w:rsidRDefault="002E2CFE" w:rsidP="00561130">
      <w:pPr>
        <w:jc w:val="both"/>
        <w:rPr>
          <w:rFonts w:ascii="Sylfaen" w:hAnsi="Sylfaen" w:cs="Helvetica"/>
          <w:color w:val="943634"/>
          <w:lang w:val="ka-GE"/>
        </w:rPr>
      </w:pPr>
      <w:r>
        <w:rPr>
          <w:rFonts w:ascii="Sylfaen" w:hAnsi="Sylfaen" w:cs="Helvetica"/>
          <w:lang w:val="ka-GE"/>
        </w:rPr>
        <w:t>„</w:t>
      </w:r>
      <w:r w:rsidR="0016393A" w:rsidRPr="00E571FF">
        <w:rPr>
          <w:rFonts w:ascii="Sylfaen" w:hAnsi="Sylfaen" w:cs="Helvetica"/>
          <w:lang w:val="ka-GE"/>
        </w:rPr>
        <w:t>აწარმოე საქართველოში</w:t>
      </w:r>
      <w:r>
        <w:rPr>
          <w:rFonts w:ascii="Sylfaen" w:hAnsi="Sylfaen" w:cs="Helvetica"/>
          <w:lang w:val="ka-GE"/>
        </w:rPr>
        <w:t>“</w:t>
      </w:r>
      <w:r w:rsidR="0016393A" w:rsidRPr="00E571FF">
        <w:rPr>
          <w:rFonts w:ascii="Sylfaen" w:hAnsi="Sylfaen" w:cs="Helvetica"/>
          <w:lang w:val="ka-GE"/>
        </w:rPr>
        <w:t xml:space="preserve"> პროგრამის</w:t>
      </w:r>
      <w:r w:rsidR="00D361B3" w:rsidRPr="00E571FF">
        <w:rPr>
          <w:rFonts w:ascii="Sylfaen" w:hAnsi="Sylfaen" w:cs="Helvetica"/>
          <w:lang w:val="ka-GE"/>
        </w:rPr>
        <w:t xml:space="preserve"> </w:t>
      </w:r>
      <w:r w:rsidR="00561130" w:rsidRPr="00E571FF">
        <w:rPr>
          <w:rFonts w:ascii="Sylfaen" w:hAnsi="Sylfaen"/>
          <w:lang w:val="ka-GE"/>
        </w:rPr>
        <w:t>ინდუსტრიულ ნაწილში განსაზღვრული პრიორიტეტული დარგები</w:t>
      </w:r>
      <w:r w:rsidR="00561130" w:rsidRPr="00E571FF">
        <w:rPr>
          <w:rStyle w:val="FootnoteReference"/>
          <w:rFonts w:ascii="Sylfaen" w:hAnsi="Sylfaen"/>
          <w:lang w:val="ka-GE"/>
        </w:rPr>
        <w:footnoteReference w:id="18"/>
      </w:r>
      <w:r w:rsidR="00561130" w:rsidRPr="00E571FF">
        <w:rPr>
          <w:rFonts w:ascii="Sylfaen" w:hAnsi="Sylfaen"/>
          <w:lang w:val="ka-GE"/>
        </w:rPr>
        <w:t xml:space="preserve"> 15-მდე მსხვილ მიმართულებას მოიცავს </w:t>
      </w:r>
      <w:r w:rsidR="00561130" w:rsidRPr="00E571FF">
        <w:rPr>
          <w:rFonts w:ascii="Sylfaen" w:hAnsi="Sylfaen"/>
        </w:rPr>
        <w:t>(</w:t>
      </w:r>
      <w:proofErr w:type="spellStart"/>
      <w:r w:rsidR="00561130" w:rsidRPr="00E571FF">
        <w:rPr>
          <w:rFonts w:ascii="Sylfaen" w:hAnsi="Sylfaen"/>
        </w:rPr>
        <w:t>იხ</w:t>
      </w:r>
      <w:proofErr w:type="spellEnd"/>
      <w:r w:rsidR="00561130" w:rsidRPr="00E571FF">
        <w:rPr>
          <w:rFonts w:ascii="Sylfaen" w:hAnsi="Sylfaen"/>
        </w:rPr>
        <w:t xml:space="preserve">. </w:t>
      </w:r>
      <w:proofErr w:type="spellStart"/>
      <w:r w:rsidR="00561130" w:rsidRPr="00E571FF">
        <w:rPr>
          <w:rFonts w:ascii="Sylfaen" w:hAnsi="Sylfaen"/>
        </w:rPr>
        <w:t>ცხრილი</w:t>
      </w:r>
      <w:proofErr w:type="spellEnd"/>
      <w:r w:rsidR="00561130" w:rsidRPr="00E571FF">
        <w:rPr>
          <w:rFonts w:ascii="Sylfaen" w:hAnsi="Sylfaen"/>
        </w:rPr>
        <w:t xml:space="preserve"> 2).</w:t>
      </w:r>
      <w:r w:rsidR="0016393A" w:rsidRPr="00E571FF">
        <w:rPr>
          <w:rFonts w:ascii="Sylfaen" w:hAnsi="Sylfaen" w:cs="Helvetica"/>
          <w:lang w:val="ka-GE"/>
        </w:rPr>
        <w:t xml:space="preserve"> </w:t>
      </w:r>
      <w:r>
        <w:rPr>
          <w:rFonts w:ascii="Sylfaen" w:hAnsi="Sylfaen" w:cs="Helvetica"/>
          <w:lang w:val="ka-GE"/>
        </w:rPr>
        <w:t>ეს</w:t>
      </w:r>
      <w:r w:rsidR="0016393A" w:rsidRPr="00E571FF">
        <w:rPr>
          <w:rFonts w:ascii="Sylfaen" w:hAnsi="Sylfaen" w:cs="Helvetica"/>
          <w:lang w:val="ka-GE"/>
        </w:rPr>
        <w:t xml:space="preserve"> გვაფიქრებინებს,</w:t>
      </w:r>
      <w:r w:rsidR="0016393A" w:rsidRPr="00E571FF">
        <w:rPr>
          <w:rFonts w:ascii="Sylfaen" w:hAnsi="Sylfaen" w:cs="Helvetica"/>
          <w:color w:val="943634"/>
          <w:lang w:val="ka-GE"/>
        </w:rPr>
        <w:t xml:space="preserve"> </w:t>
      </w:r>
      <w:r w:rsidR="0016393A" w:rsidRPr="00E571FF">
        <w:rPr>
          <w:rFonts w:ascii="Sylfaen" w:hAnsi="Sylfaen"/>
          <w:lang w:val="ka-GE"/>
        </w:rPr>
        <w:t>რომ</w:t>
      </w:r>
      <w:r w:rsidR="000E5064" w:rsidRPr="00E571FF">
        <w:rPr>
          <w:rFonts w:ascii="Sylfaen" w:hAnsi="Sylfaen"/>
          <w:lang w:val="ka-GE"/>
        </w:rPr>
        <w:t xml:space="preserve"> სახელმწიფოს ერთგვარ ინდუსტრიულ პოლიტიკაზეც აქვს პრეტენზია. მით უმეტეს, რომ</w:t>
      </w:r>
      <w:r w:rsidR="0016393A" w:rsidRPr="00E571FF">
        <w:rPr>
          <w:rFonts w:ascii="Sylfaen" w:hAnsi="Sylfaen"/>
          <w:lang w:val="ka-GE"/>
        </w:rPr>
        <w:t xml:space="preserve"> დაფინანსებული 338 ბენეფიციარიდან უმეტესობა (259) წარმოების სფეროში მოღვაწე კომპანიებია.</w:t>
      </w:r>
      <w:r w:rsidR="00561130" w:rsidRPr="00E571FF">
        <w:rPr>
          <w:rFonts w:ascii="Sylfaen" w:hAnsi="Sylfaen"/>
        </w:rPr>
        <w:t xml:space="preserve"> </w:t>
      </w:r>
      <w:proofErr w:type="spellStart"/>
      <w:proofErr w:type="gramStart"/>
      <w:r w:rsidR="00D361B3" w:rsidRPr="00E571FF">
        <w:rPr>
          <w:rFonts w:ascii="Sylfaen" w:hAnsi="Sylfaen"/>
        </w:rPr>
        <w:t>თუმცა</w:t>
      </w:r>
      <w:proofErr w:type="spellEnd"/>
      <w:r w:rsidR="00D361B3" w:rsidRPr="00E571FF">
        <w:rPr>
          <w:rFonts w:ascii="Sylfaen" w:hAnsi="Sylfaen"/>
        </w:rPr>
        <w:t xml:space="preserve"> </w:t>
      </w:r>
      <w:proofErr w:type="spellStart"/>
      <w:r w:rsidR="00D361B3" w:rsidRPr="00E571FF">
        <w:rPr>
          <w:rFonts w:ascii="Sylfaen" w:hAnsi="Sylfaen"/>
        </w:rPr>
        <w:t>უფრო</w:t>
      </w:r>
      <w:proofErr w:type="spellEnd"/>
      <w:r w:rsidR="00D361B3" w:rsidRPr="00E571FF">
        <w:rPr>
          <w:rFonts w:ascii="Sylfaen" w:hAnsi="Sylfaen"/>
        </w:rPr>
        <w:t xml:space="preserve"> </w:t>
      </w:r>
      <w:proofErr w:type="spellStart"/>
      <w:r w:rsidR="00D361B3" w:rsidRPr="00E571FF">
        <w:rPr>
          <w:rFonts w:ascii="Sylfaen" w:hAnsi="Sylfaen"/>
        </w:rPr>
        <w:t>სიღრმისეული</w:t>
      </w:r>
      <w:proofErr w:type="spellEnd"/>
      <w:r w:rsidR="00D361B3" w:rsidRPr="00E571FF">
        <w:rPr>
          <w:rFonts w:ascii="Sylfaen" w:hAnsi="Sylfaen"/>
        </w:rPr>
        <w:t xml:space="preserve"> </w:t>
      </w:r>
      <w:proofErr w:type="spellStart"/>
      <w:r w:rsidR="00D361B3" w:rsidRPr="00E571FF">
        <w:rPr>
          <w:rFonts w:ascii="Sylfaen" w:hAnsi="Sylfaen"/>
        </w:rPr>
        <w:t>ანალიზით</w:t>
      </w:r>
      <w:proofErr w:type="spellEnd"/>
      <w:r w:rsidR="00D361B3" w:rsidRPr="00E571FF">
        <w:rPr>
          <w:rFonts w:ascii="Sylfaen" w:hAnsi="Sylfaen"/>
        </w:rPr>
        <w:t xml:space="preserve"> </w:t>
      </w:r>
      <w:proofErr w:type="spellStart"/>
      <w:r w:rsidR="00D361B3" w:rsidRPr="00E571FF">
        <w:rPr>
          <w:rFonts w:ascii="Sylfaen" w:hAnsi="Sylfaen"/>
        </w:rPr>
        <w:t>ჩანს</w:t>
      </w:r>
      <w:proofErr w:type="spellEnd"/>
      <w:r w:rsidR="00D361B3" w:rsidRPr="00E571FF">
        <w:rPr>
          <w:rFonts w:ascii="Sylfaen" w:hAnsi="Sylfaen"/>
        </w:rPr>
        <w:t xml:space="preserve">, </w:t>
      </w:r>
      <w:proofErr w:type="spellStart"/>
      <w:r w:rsidR="00D361B3" w:rsidRPr="00E571FF">
        <w:rPr>
          <w:rFonts w:ascii="Sylfaen" w:hAnsi="Sylfaen"/>
        </w:rPr>
        <w:t>რომ</w:t>
      </w:r>
      <w:proofErr w:type="spellEnd"/>
      <w:r w:rsidR="00D361B3" w:rsidRPr="00E571FF">
        <w:rPr>
          <w:rFonts w:ascii="Sylfaen" w:hAnsi="Sylfaen"/>
        </w:rPr>
        <w:t xml:space="preserve"> </w:t>
      </w:r>
      <w:proofErr w:type="spellStart"/>
      <w:r w:rsidR="00D361B3" w:rsidRPr="00E571FF">
        <w:rPr>
          <w:rFonts w:ascii="Sylfaen" w:hAnsi="Sylfaen"/>
        </w:rPr>
        <w:t>ეს</w:t>
      </w:r>
      <w:proofErr w:type="spellEnd"/>
      <w:r w:rsidR="00D361B3" w:rsidRPr="00E571FF">
        <w:rPr>
          <w:rFonts w:ascii="Sylfaen" w:hAnsi="Sylfaen"/>
        </w:rPr>
        <w:t xml:space="preserve"> </w:t>
      </w:r>
      <w:proofErr w:type="spellStart"/>
      <w:r w:rsidR="00D361B3" w:rsidRPr="00E571FF">
        <w:rPr>
          <w:rFonts w:ascii="Sylfaen" w:hAnsi="Sylfaen"/>
        </w:rPr>
        <w:t>პროგრამ</w:t>
      </w:r>
      <w:r w:rsidR="00693843" w:rsidRPr="00E571FF">
        <w:rPr>
          <w:rFonts w:ascii="Sylfaen" w:hAnsi="Sylfaen"/>
        </w:rPr>
        <w:t>ები</w:t>
      </w:r>
      <w:proofErr w:type="spellEnd"/>
      <w:r w:rsidR="00D361B3" w:rsidRPr="00E571FF">
        <w:rPr>
          <w:rFonts w:ascii="Sylfaen" w:hAnsi="Sylfaen"/>
        </w:rPr>
        <w:t xml:space="preserve"> </w:t>
      </w:r>
      <w:r>
        <w:rPr>
          <w:rFonts w:ascii="Sylfaen" w:hAnsi="Sylfaen"/>
          <w:lang w:val="ka-GE"/>
        </w:rPr>
        <w:t xml:space="preserve">არც </w:t>
      </w:r>
      <w:proofErr w:type="spellStart"/>
      <w:r w:rsidR="00D361B3" w:rsidRPr="00E571FF">
        <w:rPr>
          <w:rFonts w:ascii="Sylfaen" w:hAnsi="Sylfaen"/>
        </w:rPr>
        <w:t>ინდუსტრიული</w:t>
      </w:r>
      <w:proofErr w:type="spellEnd"/>
      <w:r w:rsidR="00D361B3" w:rsidRPr="00E571FF">
        <w:rPr>
          <w:rFonts w:ascii="Sylfaen" w:hAnsi="Sylfaen"/>
        </w:rPr>
        <w:t xml:space="preserve"> </w:t>
      </w:r>
      <w:proofErr w:type="spellStart"/>
      <w:r w:rsidR="00D361B3" w:rsidRPr="00E571FF">
        <w:rPr>
          <w:rFonts w:ascii="Sylfaen" w:hAnsi="Sylfaen"/>
        </w:rPr>
        <w:t>პოლიტიკის</w:t>
      </w:r>
      <w:proofErr w:type="spellEnd"/>
      <w:r w:rsidR="00D361B3" w:rsidRPr="00E571FF">
        <w:rPr>
          <w:rFonts w:ascii="Sylfaen" w:hAnsi="Sylfaen"/>
        </w:rPr>
        <w:t xml:space="preserve"> </w:t>
      </w:r>
      <w:proofErr w:type="spellStart"/>
      <w:r w:rsidR="00D361B3" w:rsidRPr="00E571FF">
        <w:rPr>
          <w:rFonts w:ascii="Sylfaen" w:hAnsi="Sylfaen"/>
        </w:rPr>
        <w:t>პარამეტრებს</w:t>
      </w:r>
      <w:proofErr w:type="spellEnd"/>
      <w:r w:rsidR="00D361B3" w:rsidRPr="00E571FF">
        <w:rPr>
          <w:rFonts w:ascii="Sylfaen" w:hAnsi="Sylfaen"/>
        </w:rPr>
        <w:t xml:space="preserve"> </w:t>
      </w:r>
      <w:proofErr w:type="spellStart"/>
      <w:r w:rsidR="00D361B3" w:rsidRPr="00E571FF">
        <w:rPr>
          <w:rFonts w:ascii="Sylfaen" w:hAnsi="Sylfaen"/>
        </w:rPr>
        <w:t>აკმაყოფილებს</w:t>
      </w:r>
      <w:proofErr w:type="spellEnd"/>
      <w:r w:rsidR="00D361B3" w:rsidRPr="00E571FF">
        <w:rPr>
          <w:rFonts w:ascii="Sylfaen" w:hAnsi="Sylfaen"/>
        </w:rPr>
        <w:t xml:space="preserve"> </w:t>
      </w:r>
      <w:proofErr w:type="spellStart"/>
      <w:r w:rsidR="00D361B3" w:rsidRPr="00E571FF">
        <w:rPr>
          <w:rFonts w:ascii="Sylfaen" w:hAnsi="Sylfaen"/>
        </w:rPr>
        <w:t>და</w:t>
      </w:r>
      <w:proofErr w:type="spellEnd"/>
      <w:r w:rsidR="00D361B3" w:rsidRPr="00E571FF">
        <w:rPr>
          <w:rFonts w:ascii="Sylfaen" w:hAnsi="Sylfaen"/>
        </w:rPr>
        <w:t xml:space="preserve"> </w:t>
      </w:r>
      <w:proofErr w:type="spellStart"/>
      <w:r w:rsidR="00D361B3" w:rsidRPr="00E571FF">
        <w:rPr>
          <w:rFonts w:ascii="Sylfaen" w:hAnsi="Sylfaen"/>
        </w:rPr>
        <w:t>არც</w:t>
      </w:r>
      <w:proofErr w:type="spellEnd"/>
      <w:r w:rsidR="00D361B3" w:rsidRPr="00E571FF">
        <w:rPr>
          <w:rFonts w:ascii="Sylfaen" w:hAnsi="Sylfaen"/>
        </w:rPr>
        <w:t xml:space="preserve"> </w:t>
      </w:r>
      <w:proofErr w:type="spellStart"/>
      <w:r w:rsidR="00D361B3" w:rsidRPr="00E571FF">
        <w:rPr>
          <w:rFonts w:ascii="Sylfaen" w:hAnsi="Sylfaen"/>
        </w:rPr>
        <w:t>ზემოთ</w:t>
      </w:r>
      <w:proofErr w:type="spellEnd"/>
      <w:r w:rsidR="00D361B3" w:rsidRPr="00E571FF">
        <w:rPr>
          <w:rFonts w:ascii="Sylfaen" w:hAnsi="Sylfaen"/>
        </w:rPr>
        <w:t xml:space="preserve"> </w:t>
      </w:r>
      <w:proofErr w:type="spellStart"/>
      <w:r w:rsidR="00D361B3" w:rsidRPr="00E571FF">
        <w:rPr>
          <w:rFonts w:ascii="Sylfaen" w:hAnsi="Sylfaen"/>
        </w:rPr>
        <w:t>აღწერილ</w:t>
      </w:r>
      <w:proofErr w:type="spellEnd"/>
      <w:r w:rsidR="00D361B3" w:rsidRPr="00E571FF">
        <w:rPr>
          <w:rFonts w:ascii="Sylfaen" w:hAnsi="Sylfaen"/>
        </w:rPr>
        <w:t xml:space="preserve"> </w:t>
      </w:r>
      <w:r>
        <w:rPr>
          <w:rFonts w:ascii="Sylfaen" w:hAnsi="Sylfaen"/>
          <w:lang w:val="ka-GE"/>
        </w:rPr>
        <w:t>„</w:t>
      </w:r>
      <w:proofErr w:type="spellStart"/>
      <w:r w:rsidR="00D361B3" w:rsidRPr="00E571FF">
        <w:rPr>
          <w:rFonts w:ascii="Sylfaen" w:hAnsi="Sylfaen"/>
        </w:rPr>
        <w:t>მიწოდების</w:t>
      </w:r>
      <w:proofErr w:type="spellEnd"/>
      <w:r w:rsidR="00D361B3" w:rsidRPr="00E571FF">
        <w:rPr>
          <w:rFonts w:ascii="Sylfaen" w:hAnsi="Sylfaen"/>
        </w:rPr>
        <w:t xml:space="preserve"> </w:t>
      </w:r>
      <w:proofErr w:type="spellStart"/>
      <w:r w:rsidR="00D361B3" w:rsidRPr="00E571FF">
        <w:rPr>
          <w:rFonts w:ascii="Sylfaen" w:hAnsi="Sylfaen"/>
        </w:rPr>
        <w:t>მხარის</w:t>
      </w:r>
      <w:proofErr w:type="spellEnd"/>
      <w:r>
        <w:rPr>
          <w:rFonts w:ascii="Sylfaen" w:hAnsi="Sylfaen"/>
          <w:lang w:val="ka-GE"/>
        </w:rPr>
        <w:t>“</w:t>
      </w:r>
      <w:r w:rsidR="00D361B3" w:rsidRPr="00E571FF">
        <w:rPr>
          <w:rFonts w:ascii="Sylfaen" w:hAnsi="Sylfaen"/>
        </w:rPr>
        <w:t xml:space="preserve"> </w:t>
      </w:r>
      <w:proofErr w:type="spellStart"/>
      <w:r w:rsidR="00D361B3" w:rsidRPr="00E571FF">
        <w:rPr>
          <w:rFonts w:ascii="Sylfaen" w:hAnsi="Sylfaen"/>
        </w:rPr>
        <w:t>დასაქმების</w:t>
      </w:r>
      <w:proofErr w:type="spellEnd"/>
      <w:r w:rsidR="00D361B3" w:rsidRPr="00E571FF">
        <w:rPr>
          <w:rFonts w:ascii="Sylfaen" w:hAnsi="Sylfaen"/>
        </w:rPr>
        <w:t xml:space="preserve"> </w:t>
      </w:r>
      <w:proofErr w:type="spellStart"/>
      <w:r w:rsidR="00D361B3" w:rsidRPr="00E571FF">
        <w:rPr>
          <w:rFonts w:ascii="Sylfaen" w:hAnsi="Sylfaen"/>
        </w:rPr>
        <w:t>პოლიტიკასთან</w:t>
      </w:r>
      <w:proofErr w:type="spellEnd"/>
      <w:r w:rsidR="00D361B3" w:rsidRPr="00E571FF">
        <w:rPr>
          <w:rFonts w:ascii="Sylfaen" w:hAnsi="Sylfaen"/>
        </w:rPr>
        <w:t xml:space="preserve"> </w:t>
      </w:r>
      <w:proofErr w:type="spellStart"/>
      <w:r w:rsidR="00D361B3" w:rsidRPr="00E571FF">
        <w:rPr>
          <w:rFonts w:ascii="Sylfaen" w:hAnsi="Sylfaen"/>
        </w:rPr>
        <w:t>აქვს</w:t>
      </w:r>
      <w:proofErr w:type="spellEnd"/>
      <w:r w:rsidR="00D361B3" w:rsidRPr="00E571FF">
        <w:rPr>
          <w:rFonts w:ascii="Sylfaen" w:hAnsi="Sylfaen"/>
        </w:rPr>
        <w:t xml:space="preserve"> </w:t>
      </w:r>
      <w:proofErr w:type="spellStart"/>
      <w:r w:rsidR="00D361B3" w:rsidRPr="00E571FF">
        <w:rPr>
          <w:rFonts w:ascii="Sylfaen" w:hAnsi="Sylfaen"/>
        </w:rPr>
        <w:t>რაიმე</w:t>
      </w:r>
      <w:proofErr w:type="spellEnd"/>
      <w:r w:rsidR="00D361B3" w:rsidRPr="00E571FF">
        <w:rPr>
          <w:rFonts w:ascii="Sylfaen" w:hAnsi="Sylfaen"/>
        </w:rPr>
        <w:t xml:space="preserve"> </w:t>
      </w:r>
      <w:proofErr w:type="spellStart"/>
      <w:r w:rsidR="00D361B3" w:rsidRPr="00E571FF">
        <w:rPr>
          <w:rFonts w:ascii="Sylfaen" w:hAnsi="Sylfaen"/>
        </w:rPr>
        <w:t>კავშირი</w:t>
      </w:r>
      <w:proofErr w:type="spellEnd"/>
      <w:r w:rsidR="00D361B3" w:rsidRPr="00E571FF">
        <w:rPr>
          <w:rFonts w:ascii="Sylfaen" w:hAnsi="Sylfaen"/>
        </w:rPr>
        <w:t>.</w:t>
      </w:r>
      <w:proofErr w:type="gramEnd"/>
      <w:r w:rsidR="00D361B3" w:rsidRPr="00E571FF">
        <w:rPr>
          <w:rFonts w:ascii="Sylfaen" w:hAnsi="Sylfaen"/>
        </w:rPr>
        <w:t xml:space="preserve"> </w:t>
      </w:r>
    </w:p>
    <w:p w14:paraId="5ABC5711" w14:textId="77777777" w:rsidR="00FE09C9" w:rsidRPr="00E571FF" w:rsidRDefault="004D2212" w:rsidP="00FE09C9">
      <w:pPr>
        <w:pStyle w:val="Caption"/>
        <w:keepNext/>
        <w:ind w:left="284"/>
        <w:rPr>
          <w:rFonts w:ascii="Sylfaen" w:hAnsi="Sylfaen"/>
          <w:bCs w:val="0"/>
        </w:rPr>
      </w:pPr>
      <w:proofErr w:type="spellStart"/>
      <w:r w:rsidRPr="00E571FF">
        <w:rPr>
          <w:rFonts w:ascii="Sylfaen" w:hAnsi="Sylfaen"/>
          <w:bCs w:val="0"/>
        </w:rPr>
        <w:t>ცხრილი</w:t>
      </w:r>
      <w:proofErr w:type="spellEnd"/>
      <w:r w:rsidR="00FB6D4C" w:rsidRPr="00E571FF">
        <w:rPr>
          <w:rFonts w:ascii="Sylfaen" w:hAnsi="Sylfaen"/>
          <w:bCs w:val="0"/>
        </w:rPr>
        <w:t xml:space="preserve"> 2</w:t>
      </w:r>
      <w:r w:rsidRPr="00E571FF">
        <w:rPr>
          <w:rFonts w:ascii="Sylfaen" w:hAnsi="Sylfaen"/>
          <w:bCs w:val="0"/>
        </w:rPr>
        <w:t xml:space="preserve">: </w:t>
      </w:r>
    </w:p>
    <w:p w14:paraId="0665127A" w14:textId="77777777" w:rsidR="004D2212" w:rsidRPr="00E571FF" w:rsidRDefault="002E2CFE" w:rsidP="00FE09C9">
      <w:pPr>
        <w:pStyle w:val="Caption"/>
        <w:keepNext/>
        <w:ind w:left="284"/>
        <w:rPr>
          <w:rFonts w:ascii="Sylfaen" w:hAnsi="Sylfaen"/>
          <w:bCs w:val="0"/>
        </w:rPr>
      </w:pPr>
      <w:r>
        <w:rPr>
          <w:rFonts w:ascii="Sylfaen" w:hAnsi="Sylfaen"/>
          <w:bCs w:val="0"/>
          <w:lang w:val="ka-GE"/>
        </w:rPr>
        <w:t>„</w:t>
      </w:r>
      <w:proofErr w:type="spellStart"/>
      <w:r w:rsidR="00FE09C9" w:rsidRPr="00E571FF">
        <w:rPr>
          <w:rFonts w:ascii="Sylfaen" w:hAnsi="Sylfaen"/>
          <w:bCs w:val="0"/>
        </w:rPr>
        <w:t>პრიორიტეტული</w:t>
      </w:r>
      <w:proofErr w:type="spellEnd"/>
      <w:r w:rsidR="00FE09C9" w:rsidRPr="00E571FF">
        <w:rPr>
          <w:rFonts w:ascii="Sylfaen" w:hAnsi="Sylfaen"/>
          <w:bCs w:val="0"/>
        </w:rPr>
        <w:t xml:space="preserve"> </w:t>
      </w:r>
      <w:proofErr w:type="spellStart"/>
      <w:r w:rsidR="00FE09C9" w:rsidRPr="00E571FF">
        <w:rPr>
          <w:rFonts w:ascii="Sylfaen" w:hAnsi="Sylfaen"/>
          <w:bCs w:val="0"/>
        </w:rPr>
        <w:t>დარგებისა</w:t>
      </w:r>
      <w:proofErr w:type="spellEnd"/>
      <w:r>
        <w:rPr>
          <w:rFonts w:ascii="Sylfaen" w:hAnsi="Sylfaen"/>
          <w:bCs w:val="0"/>
          <w:lang w:val="ka-GE"/>
        </w:rPr>
        <w:t>“</w:t>
      </w:r>
      <w:r w:rsidR="00FE09C9" w:rsidRPr="00E571FF">
        <w:rPr>
          <w:rFonts w:ascii="Sylfaen" w:hAnsi="Sylfaen"/>
          <w:bCs w:val="0"/>
        </w:rPr>
        <w:t xml:space="preserve"> </w:t>
      </w:r>
      <w:proofErr w:type="spellStart"/>
      <w:r w:rsidR="00FE09C9" w:rsidRPr="00E571FF">
        <w:rPr>
          <w:rFonts w:ascii="Sylfaen" w:hAnsi="Sylfaen"/>
          <w:bCs w:val="0"/>
        </w:rPr>
        <w:t>და</w:t>
      </w:r>
      <w:proofErr w:type="spellEnd"/>
      <w:r w:rsidR="00FE09C9" w:rsidRPr="00E571FF">
        <w:rPr>
          <w:rFonts w:ascii="Sylfaen" w:hAnsi="Sylfaen"/>
          <w:bCs w:val="0"/>
        </w:rPr>
        <w:t xml:space="preserve"> </w:t>
      </w:r>
      <w:r>
        <w:rPr>
          <w:rFonts w:ascii="Sylfaen" w:hAnsi="Sylfaen"/>
          <w:bCs w:val="0"/>
          <w:lang w:val="ka-GE"/>
        </w:rPr>
        <w:t>„</w:t>
      </w:r>
      <w:proofErr w:type="spellStart"/>
      <w:r w:rsidR="00FE09C9" w:rsidRPr="00E571FF">
        <w:rPr>
          <w:rFonts w:ascii="Sylfaen" w:hAnsi="Sylfaen"/>
          <w:bCs w:val="0"/>
        </w:rPr>
        <w:t>მოთხოვნადი</w:t>
      </w:r>
      <w:proofErr w:type="spellEnd"/>
      <w:r w:rsidR="00FE09C9" w:rsidRPr="00E571FF">
        <w:rPr>
          <w:rFonts w:ascii="Sylfaen" w:hAnsi="Sylfaen"/>
          <w:bCs w:val="0"/>
        </w:rPr>
        <w:t xml:space="preserve"> </w:t>
      </w:r>
      <w:proofErr w:type="spellStart"/>
      <w:r w:rsidR="00FE09C9" w:rsidRPr="00E571FF">
        <w:rPr>
          <w:rFonts w:ascii="Sylfaen" w:hAnsi="Sylfaen"/>
          <w:bCs w:val="0"/>
        </w:rPr>
        <w:t>პროფესიების</w:t>
      </w:r>
      <w:proofErr w:type="spellEnd"/>
      <w:r>
        <w:rPr>
          <w:rFonts w:ascii="Sylfaen" w:hAnsi="Sylfaen"/>
          <w:bCs w:val="0"/>
          <w:lang w:val="ka-GE"/>
        </w:rPr>
        <w:t>“</w:t>
      </w:r>
      <w:r w:rsidR="00FE09C9" w:rsidRPr="00E571FF">
        <w:rPr>
          <w:rFonts w:ascii="Sylfaen" w:hAnsi="Sylfaen"/>
          <w:bCs w:val="0"/>
        </w:rPr>
        <w:t xml:space="preserve"> </w:t>
      </w:r>
      <w:proofErr w:type="spellStart"/>
      <w:r w:rsidR="00FE09C9" w:rsidRPr="00E571FF">
        <w:rPr>
          <w:rFonts w:ascii="Sylfaen" w:hAnsi="Sylfaen"/>
          <w:bCs w:val="0"/>
        </w:rPr>
        <w:t>შედარება</w:t>
      </w:r>
      <w:proofErr w:type="spellEnd"/>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3"/>
        <w:gridCol w:w="4095"/>
      </w:tblGrid>
      <w:tr w:rsidR="00AA4FA0" w:rsidRPr="00E571FF" w14:paraId="65B26012" w14:textId="77777777" w:rsidTr="004D2212">
        <w:tc>
          <w:tcPr>
            <w:tcW w:w="4143" w:type="dxa"/>
            <w:shd w:val="clear" w:color="auto" w:fill="auto"/>
          </w:tcPr>
          <w:p w14:paraId="6E8289FD" w14:textId="77777777" w:rsidR="00AA4FA0" w:rsidRPr="00E571FF" w:rsidRDefault="00AA4FA0" w:rsidP="002E2CFE">
            <w:pPr>
              <w:rPr>
                <w:rFonts w:ascii="Sylfaen" w:hAnsi="Sylfaen"/>
                <w:b/>
                <w:sz w:val="20"/>
                <w:szCs w:val="20"/>
              </w:rPr>
            </w:pPr>
            <w:proofErr w:type="spellStart"/>
            <w:r w:rsidRPr="00E571FF">
              <w:rPr>
                <w:rFonts w:ascii="Sylfaen" w:hAnsi="Sylfaen"/>
                <w:b/>
                <w:sz w:val="20"/>
                <w:szCs w:val="20"/>
              </w:rPr>
              <w:t>შრომისა</w:t>
            </w:r>
            <w:proofErr w:type="spellEnd"/>
            <w:r w:rsidRPr="00E571FF">
              <w:rPr>
                <w:rFonts w:ascii="Sylfaen" w:hAnsi="Sylfaen"/>
                <w:b/>
                <w:sz w:val="20"/>
                <w:szCs w:val="20"/>
              </w:rPr>
              <w:t xml:space="preserve"> </w:t>
            </w:r>
            <w:proofErr w:type="spellStart"/>
            <w:r w:rsidRPr="00E571FF">
              <w:rPr>
                <w:rFonts w:ascii="Sylfaen" w:hAnsi="Sylfaen"/>
                <w:b/>
                <w:sz w:val="20"/>
                <w:szCs w:val="20"/>
              </w:rPr>
              <w:t>და</w:t>
            </w:r>
            <w:proofErr w:type="spellEnd"/>
            <w:r w:rsidRPr="00E571FF">
              <w:rPr>
                <w:rFonts w:ascii="Sylfaen" w:hAnsi="Sylfaen"/>
                <w:b/>
                <w:sz w:val="20"/>
                <w:szCs w:val="20"/>
              </w:rPr>
              <w:t xml:space="preserve"> </w:t>
            </w:r>
            <w:proofErr w:type="spellStart"/>
            <w:r w:rsidRPr="00E571FF">
              <w:rPr>
                <w:rFonts w:ascii="Sylfaen" w:hAnsi="Sylfaen"/>
                <w:b/>
                <w:sz w:val="20"/>
                <w:szCs w:val="20"/>
              </w:rPr>
              <w:t>დასაქმების</w:t>
            </w:r>
            <w:proofErr w:type="spellEnd"/>
            <w:r w:rsidRPr="00E571FF">
              <w:rPr>
                <w:rFonts w:ascii="Sylfaen" w:hAnsi="Sylfaen"/>
                <w:b/>
                <w:sz w:val="20"/>
                <w:szCs w:val="20"/>
              </w:rPr>
              <w:t xml:space="preserve"> </w:t>
            </w:r>
            <w:proofErr w:type="spellStart"/>
            <w:r w:rsidRPr="00E571FF">
              <w:rPr>
                <w:rFonts w:ascii="Sylfaen" w:hAnsi="Sylfaen"/>
                <w:b/>
                <w:sz w:val="20"/>
                <w:szCs w:val="20"/>
              </w:rPr>
              <w:t>დეპარტამენტის</w:t>
            </w:r>
            <w:proofErr w:type="spellEnd"/>
            <w:r w:rsidRPr="00E571FF">
              <w:rPr>
                <w:rFonts w:ascii="Sylfaen" w:hAnsi="Sylfaen"/>
                <w:b/>
                <w:sz w:val="20"/>
                <w:szCs w:val="20"/>
              </w:rPr>
              <w:t xml:space="preserve"> </w:t>
            </w:r>
            <w:proofErr w:type="spellStart"/>
            <w:r w:rsidRPr="00E571FF">
              <w:rPr>
                <w:rFonts w:ascii="Sylfaen" w:hAnsi="Sylfaen"/>
                <w:b/>
                <w:sz w:val="20"/>
                <w:szCs w:val="20"/>
              </w:rPr>
              <w:t>მიერ</w:t>
            </w:r>
            <w:proofErr w:type="spellEnd"/>
            <w:r w:rsidRPr="00E571FF">
              <w:rPr>
                <w:rFonts w:ascii="Sylfaen" w:hAnsi="Sylfaen"/>
                <w:b/>
                <w:sz w:val="20"/>
                <w:szCs w:val="20"/>
              </w:rPr>
              <w:t xml:space="preserve"> </w:t>
            </w:r>
            <w:r w:rsidR="002E2CFE">
              <w:rPr>
                <w:rFonts w:ascii="Sylfaen" w:hAnsi="Sylfaen"/>
                <w:b/>
                <w:sz w:val="20"/>
                <w:szCs w:val="20"/>
                <w:lang w:val="ka-GE"/>
              </w:rPr>
              <w:t>გამოვლენილი</w:t>
            </w:r>
            <w:r w:rsidRPr="00E571FF">
              <w:rPr>
                <w:rFonts w:ascii="Sylfaen" w:hAnsi="Sylfaen"/>
                <w:b/>
                <w:sz w:val="20"/>
                <w:szCs w:val="20"/>
              </w:rPr>
              <w:t xml:space="preserve"> </w:t>
            </w:r>
            <w:r w:rsidR="002E2CFE">
              <w:rPr>
                <w:rFonts w:ascii="Sylfaen" w:hAnsi="Sylfaen"/>
                <w:b/>
                <w:sz w:val="20"/>
                <w:szCs w:val="20"/>
                <w:lang w:val="ka-GE"/>
              </w:rPr>
              <w:t>„</w:t>
            </w:r>
            <w:proofErr w:type="spellStart"/>
            <w:r w:rsidRPr="00E571FF">
              <w:rPr>
                <w:rFonts w:ascii="Sylfaen" w:hAnsi="Sylfaen"/>
                <w:b/>
                <w:sz w:val="20"/>
                <w:szCs w:val="20"/>
              </w:rPr>
              <w:t>მოთხოვნადი</w:t>
            </w:r>
            <w:proofErr w:type="spellEnd"/>
            <w:r w:rsidRPr="00E571FF">
              <w:rPr>
                <w:rFonts w:ascii="Sylfaen" w:hAnsi="Sylfaen"/>
                <w:b/>
                <w:sz w:val="20"/>
                <w:szCs w:val="20"/>
              </w:rPr>
              <w:t xml:space="preserve"> </w:t>
            </w:r>
            <w:proofErr w:type="spellStart"/>
            <w:r w:rsidRPr="00E571FF">
              <w:rPr>
                <w:rFonts w:ascii="Sylfaen" w:hAnsi="Sylfaen"/>
                <w:b/>
                <w:sz w:val="20"/>
                <w:szCs w:val="20"/>
              </w:rPr>
              <w:t>პროფესიები</w:t>
            </w:r>
            <w:proofErr w:type="spellEnd"/>
            <w:r w:rsidR="002E2CFE">
              <w:rPr>
                <w:rFonts w:ascii="Sylfaen" w:hAnsi="Sylfaen"/>
                <w:b/>
                <w:sz w:val="20"/>
                <w:szCs w:val="20"/>
                <w:lang w:val="ka-GE"/>
              </w:rPr>
              <w:t>“</w:t>
            </w:r>
            <w:r w:rsidRPr="00E571FF">
              <w:rPr>
                <w:rFonts w:ascii="Sylfaen" w:hAnsi="Sylfaen"/>
                <w:b/>
                <w:sz w:val="20"/>
                <w:szCs w:val="20"/>
              </w:rPr>
              <w:t>/</w:t>
            </w:r>
            <w:proofErr w:type="spellStart"/>
            <w:r w:rsidRPr="00E571FF">
              <w:rPr>
                <w:rFonts w:ascii="Sylfaen" w:hAnsi="Sylfaen"/>
                <w:b/>
                <w:sz w:val="20"/>
                <w:szCs w:val="20"/>
              </w:rPr>
              <w:t>სექტორები</w:t>
            </w:r>
            <w:proofErr w:type="spellEnd"/>
            <w:r w:rsidR="004D2212" w:rsidRPr="00E571FF">
              <w:rPr>
                <w:rStyle w:val="FootnoteReference"/>
                <w:rFonts w:ascii="Sylfaen" w:hAnsi="Sylfaen"/>
                <w:b/>
                <w:sz w:val="20"/>
                <w:szCs w:val="20"/>
              </w:rPr>
              <w:footnoteReference w:id="19"/>
            </w:r>
          </w:p>
        </w:tc>
        <w:tc>
          <w:tcPr>
            <w:tcW w:w="4095" w:type="dxa"/>
            <w:shd w:val="clear" w:color="auto" w:fill="auto"/>
          </w:tcPr>
          <w:p w14:paraId="20F4AD8B" w14:textId="77777777" w:rsidR="00AA4FA0" w:rsidRPr="00E571FF" w:rsidRDefault="00AA4FA0" w:rsidP="002E2CFE">
            <w:pPr>
              <w:rPr>
                <w:rFonts w:ascii="Sylfaen" w:hAnsi="Sylfaen"/>
                <w:b/>
                <w:sz w:val="20"/>
                <w:szCs w:val="20"/>
              </w:rPr>
            </w:pPr>
            <w:proofErr w:type="spellStart"/>
            <w:r w:rsidRPr="00E571FF">
              <w:rPr>
                <w:rFonts w:ascii="Sylfaen" w:hAnsi="Sylfaen"/>
                <w:b/>
                <w:sz w:val="20"/>
                <w:szCs w:val="20"/>
              </w:rPr>
              <w:t>პროგრამის</w:t>
            </w:r>
            <w:proofErr w:type="spellEnd"/>
            <w:r w:rsidR="002E2CFE">
              <w:rPr>
                <w:rFonts w:ascii="Sylfaen" w:hAnsi="Sylfaen"/>
                <w:b/>
                <w:sz w:val="20"/>
                <w:szCs w:val="20"/>
                <w:lang w:val="ka-GE"/>
              </w:rPr>
              <w:t>,</w:t>
            </w:r>
            <w:r w:rsidRPr="00E571FF">
              <w:rPr>
                <w:rFonts w:ascii="Sylfaen" w:hAnsi="Sylfaen"/>
                <w:b/>
                <w:sz w:val="20"/>
                <w:szCs w:val="20"/>
              </w:rPr>
              <w:t xml:space="preserve"> </w:t>
            </w:r>
            <w:r w:rsidR="002E2CFE">
              <w:rPr>
                <w:rFonts w:ascii="Sylfaen" w:hAnsi="Sylfaen"/>
                <w:b/>
                <w:sz w:val="20"/>
                <w:szCs w:val="20"/>
                <w:lang w:val="ka-GE"/>
              </w:rPr>
              <w:t>„</w:t>
            </w:r>
            <w:proofErr w:type="spellStart"/>
            <w:r w:rsidRPr="00E571FF">
              <w:rPr>
                <w:rFonts w:ascii="Sylfaen" w:hAnsi="Sylfaen"/>
                <w:b/>
                <w:sz w:val="20"/>
                <w:szCs w:val="20"/>
              </w:rPr>
              <w:t>აწარმოე</w:t>
            </w:r>
            <w:proofErr w:type="spellEnd"/>
            <w:r w:rsidRPr="00E571FF">
              <w:rPr>
                <w:rFonts w:ascii="Sylfaen" w:hAnsi="Sylfaen"/>
                <w:b/>
                <w:sz w:val="20"/>
                <w:szCs w:val="20"/>
              </w:rPr>
              <w:t xml:space="preserve"> </w:t>
            </w:r>
            <w:proofErr w:type="spellStart"/>
            <w:r w:rsidRPr="00E571FF">
              <w:rPr>
                <w:rFonts w:ascii="Sylfaen" w:hAnsi="Sylfaen"/>
                <w:b/>
                <w:sz w:val="20"/>
                <w:szCs w:val="20"/>
              </w:rPr>
              <w:t>საქართველოში</w:t>
            </w:r>
            <w:proofErr w:type="spellEnd"/>
            <w:r w:rsidR="002E2CFE">
              <w:rPr>
                <w:rFonts w:ascii="Sylfaen" w:hAnsi="Sylfaen"/>
                <w:b/>
                <w:sz w:val="20"/>
                <w:szCs w:val="20"/>
                <w:lang w:val="ka-GE"/>
              </w:rPr>
              <w:t>“,</w:t>
            </w:r>
            <w:r w:rsidRPr="00E571FF">
              <w:rPr>
                <w:rFonts w:ascii="Sylfaen" w:hAnsi="Sylfaen"/>
                <w:b/>
                <w:sz w:val="20"/>
                <w:szCs w:val="20"/>
              </w:rPr>
              <w:t xml:space="preserve"> </w:t>
            </w:r>
            <w:proofErr w:type="spellStart"/>
            <w:r w:rsidRPr="00E571FF">
              <w:rPr>
                <w:rFonts w:ascii="Sylfaen" w:hAnsi="Sylfaen"/>
                <w:b/>
                <w:sz w:val="20"/>
                <w:szCs w:val="20"/>
              </w:rPr>
              <w:t>ფარგლებში</w:t>
            </w:r>
            <w:proofErr w:type="spellEnd"/>
            <w:r w:rsidRPr="00E571FF">
              <w:rPr>
                <w:rFonts w:ascii="Sylfaen" w:hAnsi="Sylfaen"/>
                <w:b/>
                <w:sz w:val="20"/>
                <w:szCs w:val="20"/>
              </w:rPr>
              <w:t xml:space="preserve"> </w:t>
            </w:r>
            <w:r w:rsidR="002E2CFE">
              <w:rPr>
                <w:rFonts w:ascii="Sylfaen" w:hAnsi="Sylfaen"/>
                <w:b/>
                <w:sz w:val="20"/>
                <w:szCs w:val="20"/>
                <w:lang w:val="ka-GE"/>
              </w:rPr>
              <w:t>გამოვლენილი</w:t>
            </w:r>
            <w:r w:rsidRPr="00E571FF">
              <w:rPr>
                <w:rFonts w:ascii="Sylfaen" w:hAnsi="Sylfaen"/>
                <w:b/>
                <w:sz w:val="20"/>
                <w:szCs w:val="20"/>
              </w:rPr>
              <w:t xml:space="preserve"> </w:t>
            </w:r>
            <w:proofErr w:type="spellStart"/>
            <w:r w:rsidRPr="00E571FF">
              <w:rPr>
                <w:rFonts w:ascii="Sylfaen" w:hAnsi="Sylfaen"/>
                <w:b/>
                <w:sz w:val="20"/>
                <w:szCs w:val="20"/>
              </w:rPr>
              <w:t>პრიორიტეტული</w:t>
            </w:r>
            <w:proofErr w:type="spellEnd"/>
            <w:r w:rsidRPr="00E571FF">
              <w:rPr>
                <w:rFonts w:ascii="Sylfaen" w:hAnsi="Sylfaen"/>
                <w:b/>
                <w:sz w:val="20"/>
                <w:szCs w:val="20"/>
              </w:rPr>
              <w:t xml:space="preserve"> </w:t>
            </w:r>
            <w:proofErr w:type="spellStart"/>
            <w:r w:rsidRPr="00E571FF">
              <w:rPr>
                <w:rFonts w:ascii="Sylfaen" w:hAnsi="Sylfaen"/>
                <w:b/>
                <w:sz w:val="20"/>
                <w:szCs w:val="20"/>
              </w:rPr>
              <w:t>დარგები</w:t>
            </w:r>
            <w:proofErr w:type="spellEnd"/>
          </w:p>
        </w:tc>
      </w:tr>
      <w:tr w:rsidR="00AA4FA0" w:rsidRPr="00E571FF" w14:paraId="1742B5E3" w14:textId="77777777" w:rsidTr="004D2212">
        <w:tc>
          <w:tcPr>
            <w:tcW w:w="4143" w:type="dxa"/>
            <w:shd w:val="clear" w:color="auto" w:fill="auto"/>
          </w:tcPr>
          <w:p w14:paraId="071C83AF" w14:textId="77777777" w:rsidR="00AA4FA0" w:rsidRPr="00E571FF" w:rsidRDefault="004D2212" w:rsidP="004D2212">
            <w:pPr>
              <w:rPr>
                <w:rFonts w:ascii="Sylfaen" w:hAnsi="Sylfaen"/>
                <w:sz w:val="20"/>
                <w:szCs w:val="20"/>
                <w:lang w:val="ka-GE"/>
              </w:rPr>
            </w:pPr>
            <w:r w:rsidRPr="00E571FF">
              <w:rPr>
                <w:rFonts w:ascii="Sylfaen" w:hAnsi="Sylfaen"/>
                <w:i/>
                <w:sz w:val="20"/>
                <w:szCs w:val="20"/>
                <w:u w:val="single"/>
                <w:lang w:val="ka-GE"/>
              </w:rPr>
              <w:t>ტექნიკური სპეციალობები</w:t>
            </w:r>
            <w:r w:rsidRPr="00E571FF">
              <w:rPr>
                <w:rFonts w:ascii="Sylfaen" w:hAnsi="Sylfaen"/>
                <w:lang w:val="ka-GE"/>
              </w:rPr>
              <w:t xml:space="preserve"> - </w:t>
            </w:r>
            <w:r w:rsidRPr="00E571FF">
              <w:rPr>
                <w:rFonts w:ascii="Sylfaen" w:hAnsi="Sylfaen"/>
                <w:sz w:val="20"/>
                <w:szCs w:val="20"/>
                <w:lang w:val="ka-GE"/>
              </w:rPr>
              <w:t>აგრარული ტექნიკის მექანიკოსი, ზეინკალი, ამწის მემანქანე, დურგალი, ზოოტექნიკოსი, ფილამწყობი, შემდუღებელი, კონდიცირების ექსპერტი</w:t>
            </w:r>
            <w:r w:rsidR="00074F9C" w:rsidRPr="00E571FF">
              <w:rPr>
                <w:rFonts w:ascii="Sylfaen" w:hAnsi="Sylfaen"/>
                <w:sz w:val="20"/>
                <w:szCs w:val="20"/>
                <w:lang w:val="ka-GE"/>
              </w:rPr>
              <w:t>;</w:t>
            </w:r>
          </w:p>
          <w:p w14:paraId="6BF48EB0" w14:textId="77777777" w:rsidR="004D2212" w:rsidRPr="00E571FF" w:rsidRDefault="004D2212" w:rsidP="004D2212">
            <w:pPr>
              <w:rPr>
                <w:rFonts w:ascii="Sylfaen" w:hAnsi="Sylfaen"/>
                <w:sz w:val="20"/>
                <w:szCs w:val="20"/>
                <w:lang w:val="ka-GE"/>
              </w:rPr>
            </w:pPr>
            <w:r w:rsidRPr="00E571FF">
              <w:rPr>
                <w:rFonts w:ascii="Sylfaen" w:hAnsi="Sylfaen"/>
                <w:i/>
                <w:sz w:val="20"/>
                <w:szCs w:val="20"/>
                <w:u w:val="single"/>
                <w:lang w:val="ka-GE"/>
              </w:rPr>
              <w:t>სერვისები</w:t>
            </w:r>
            <w:r w:rsidRPr="00E571FF">
              <w:rPr>
                <w:rFonts w:ascii="Sylfaen" w:hAnsi="Sylfaen"/>
                <w:sz w:val="20"/>
                <w:szCs w:val="20"/>
                <w:lang w:val="ka-GE"/>
              </w:rPr>
              <w:t xml:space="preserve"> - ბარმენი, გიდი, სტილისტი, კონდიტერი, მცხობელი, რესტორნის მენეჯერი, ტუროპერატორი, ოფისის მენეჯერი, საბაჟო საქმე, ლოგისტიკა, </w:t>
            </w:r>
            <w:r w:rsidRPr="00E571FF">
              <w:rPr>
                <w:rFonts w:ascii="Sylfaen" w:hAnsi="Sylfaen"/>
                <w:sz w:val="20"/>
                <w:szCs w:val="20"/>
                <w:lang w:val="ka-GE"/>
              </w:rPr>
              <w:lastRenderedPageBreak/>
              <w:t>ბუღალტრული აღრიცხვა</w:t>
            </w:r>
            <w:r w:rsidR="00074F9C" w:rsidRPr="00E571FF">
              <w:rPr>
                <w:rFonts w:ascii="Sylfaen" w:hAnsi="Sylfaen"/>
                <w:sz w:val="20"/>
                <w:szCs w:val="20"/>
                <w:lang w:val="ka-GE"/>
              </w:rPr>
              <w:t>;</w:t>
            </w:r>
          </w:p>
          <w:p w14:paraId="2012E608" w14:textId="77777777" w:rsidR="004D2212" w:rsidRPr="00E571FF" w:rsidRDefault="004D2212" w:rsidP="004D2212">
            <w:pPr>
              <w:rPr>
                <w:rFonts w:ascii="Sylfaen" w:hAnsi="Sylfaen"/>
                <w:sz w:val="20"/>
                <w:szCs w:val="20"/>
                <w:lang w:val="ka-GE"/>
              </w:rPr>
            </w:pPr>
            <w:r w:rsidRPr="00E571FF">
              <w:rPr>
                <w:rFonts w:ascii="Sylfaen" w:hAnsi="Sylfaen"/>
                <w:i/>
                <w:sz w:val="20"/>
                <w:szCs w:val="20"/>
                <w:u w:val="single"/>
                <w:lang w:val="ka-GE"/>
              </w:rPr>
              <w:t>სოციალური სერვისები</w:t>
            </w:r>
            <w:r w:rsidRPr="00E571FF">
              <w:rPr>
                <w:rFonts w:ascii="Sylfaen" w:hAnsi="Sylfaen"/>
                <w:sz w:val="20"/>
                <w:szCs w:val="20"/>
                <w:lang w:val="ka-GE"/>
              </w:rPr>
              <w:t xml:space="preserve"> - ბაგა-ბაღის აღმზრდელი, ექთნის თანაშემწე, ფარმაცევტის თანაშემწე</w:t>
            </w:r>
            <w:r w:rsidR="00074F9C" w:rsidRPr="00E571FF">
              <w:rPr>
                <w:rFonts w:ascii="Sylfaen" w:hAnsi="Sylfaen"/>
                <w:sz w:val="20"/>
                <w:szCs w:val="20"/>
                <w:lang w:val="ka-GE"/>
              </w:rPr>
              <w:t>;</w:t>
            </w:r>
          </w:p>
          <w:p w14:paraId="100F908F" w14:textId="77777777" w:rsidR="004D2212" w:rsidRPr="00E571FF" w:rsidRDefault="004D2212" w:rsidP="004D2212">
            <w:pPr>
              <w:rPr>
                <w:rFonts w:ascii="Sylfaen" w:hAnsi="Sylfaen"/>
                <w:sz w:val="20"/>
                <w:szCs w:val="20"/>
                <w:lang w:val="ka-GE"/>
              </w:rPr>
            </w:pPr>
            <w:r w:rsidRPr="00E571FF">
              <w:rPr>
                <w:rFonts w:ascii="Sylfaen" w:hAnsi="Sylfaen"/>
                <w:i/>
                <w:sz w:val="20"/>
                <w:szCs w:val="20"/>
                <w:u w:val="single"/>
                <w:lang w:val="ka-GE"/>
              </w:rPr>
              <w:t>ციფრული ტექნოლოგიები</w:t>
            </w:r>
            <w:r w:rsidRPr="00E571FF">
              <w:rPr>
                <w:rFonts w:ascii="Sylfaen" w:hAnsi="Sylfaen"/>
                <w:sz w:val="20"/>
                <w:szCs w:val="20"/>
                <w:lang w:val="ka-GE"/>
              </w:rPr>
              <w:t xml:space="preserve"> - ვებ-პროგრამისტი, </w:t>
            </w:r>
            <w:r w:rsidRPr="00E571FF">
              <w:rPr>
                <w:rFonts w:ascii="Sylfaen" w:hAnsi="Sylfaen"/>
                <w:sz w:val="20"/>
                <w:szCs w:val="20"/>
              </w:rPr>
              <w:t xml:space="preserve">IT </w:t>
            </w:r>
            <w:r w:rsidRPr="00E571FF">
              <w:rPr>
                <w:rFonts w:ascii="Sylfaen" w:hAnsi="Sylfaen"/>
                <w:sz w:val="20"/>
                <w:szCs w:val="20"/>
                <w:lang w:val="ka-GE"/>
              </w:rPr>
              <w:t>ტექნოლოგი, კომპიუტერული გრაფიკოსი, კომპიუტერული ქსელების და სისტემის ადმინისტრატორი</w:t>
            </w:r>
            <w:r w:rsidR="00074F9C" w:rsidRPr="00E571FF">
              <w:rPr>
                <w:rFonts w:ascii="Sylfaen" w:hAnsi="Sylfaen"/>
                <w:sz w:val="20"/>
                <w:szCs w:val="20"/>
                <w:lang w:val="ka-GE"/>
              </w:rPr>
              <w:t>;</w:t>
            </w:r>
          </w:p>
          <w:p w14:paraId="402974A6" w14:textId="77777777" w:rsidR="00AA4FA0" w:rsidRPr="00E571FF" w:rsidRDefault="004D2212" w:rsidP="004D2212">
            <w:pPr>
              <w:rPr>
                <w:rFonts w:ascii="Sylfaen" w:hAnsi="Sylfaen"/>
              </w:rPr>
            </w:pPr>
            <w:r w:rsidRPr="00E571FF">
              <w:rPr>
                <w:rFonts w:ascii="Sylfaen" w:hAnsi="Sylfaen"/>
                <w:i/>
                <w:sz w:val="20"/>
                <w:szCs w:val="20"/>
                <w:u w:val="single"/>
                <w:lang w:val="ka-GE"/>
              </w:rPr>
              <w:t>აგრარული სფერო</w:t>
            </w:r>
            <w:r w:rsidRPr="00E571FF">
              <w:rPr>
                <w:rFonts w:ascii="Sylfaen" w:hAnsi="Sylfaen"/>
                <w:sz w:val="20"/>
                <w:szCs w:val="20"/>
                <w:lang w:val="ka-GE"/>
              </w:rPr>
              <w:t xml:space="preserve"> - მევენახე-მეღვინე, მეტყევე, მეფუტკრე, რძის გადამამუშავებელი</w:t>
            </w:r>
            <w:r w:rsidR="00074F9C" w:rsidRPr="00E571FF">
              <w:rPr>
                <w:rFonts w:ascii="Sylfaen" w:hAnsi="Sylfaen"/>
                <w:sz w:val="20"/>
                <w:szCs w:val="20"/>
                <w:lang w:val="ka-GE"/>
              </w:rPr>
              <w:t>.</w:t>
            </w:r>
          </w:p>
        </w:tc>
        <w:tc>
          <w:tcPr>
            <w:tcW w:w="4095" w:type="dxa"/>
            <w:shd w:val="clear" w:color="auto" w:fill="auto"/>
          </w:tcPr>
          <w:p w14:paraId="116CCEB6" w14:textId="77777777" w:rsidR="00AA4FA0" w:rsidRPr="00E571FF" w:rsidRDefault="001C0F5D" w:rsidP="004D2212">
            <w:pPr>
              <w:rPr>
                <w:rFonts w:ascii="Sylfaen" w:hAnsi="Sylfaen"/>
                <w:sz w:val="20"/>
                <w:szCs w:val="20"/>
              </w:rPr>
            </w:pPr>
            <w:r w:rsidRPr="00E571FF">
              <w:rPr>
                <w:rFonts w:ascii="Sylfaen" w:hAnsi="Sylfaen"/>
                <w:sz w:val="20"/>
                <w:szCs w:val="20"/>
              </w:rPr>
              <w:lastRenderedPageBreak/>
              <w:t xml:space="preserve">- </w:t>
            </w:r>
            <w:proofErr w:type="spellStart"/>
            <w:r w:rsidRPr="00E571FF">
              <w:rPr>
                <w:rFonts w:ascii="Sylfaen" w:hAnsi="Sylfaen"/>
                <w:sz w:val="20"/>
                <w:szCs w:val="20"/>
              </w:rPr>
              <w:t>საკვები</w:t>
            </w:r>
            <w:proofErr w:type="spellEnd"/>
            <w:r w:rsidRPr="00E571FF">
              <w:rPr>
                <w:rFonts w:ascii="Sylfaen" w:hAnsi="Sylfaen"/>
                <w:sz w:val="20"/>
                <w:szCs w:val="20"/>
              </w:rPr>
              <w:t xml:space="preserve"> </w:t>
            </w:r>
            <w:proofErr w:type="spellStart"/>
            <w:r w:rsidRPr="00E571FF">
              <w:rPr>
                <w:rFonts w:ascii="Sylfaen" w:hAnsi="Sylfaen"/>
                <w:sz w:val="20"/>
                <w:szCs w:val="20"/>
              </w:rPr>
              <w:t>პროდუქტების</w:t>
            </w:r>
            <w:proofErr w:type="spellEnd"/>
            <w:r w:rsidRPr="00E571FF">
              <w:rPr>
                <w:rFonts w:ascii="Sylfaen" w:hAnsi="Sylfaen"/>
                <w:sz w:val="20"/>
                <w:szCs w:val="20"/>
              </w:rPr>
              <w:t xml:space="preserve"> </w:t>
            </w:r>
            <w:proofErr w:type="spellStart"/>
            <w:r w:rsidRPr="00E571FF">
              <w:rPr>
                <w:rFonts w:ascii="Sylfaen" w:hAnsi="Sylfaen"/>
                <w:sz w:val="20"/>
                <w:szCs w:val="20"/>
              </w:rPr>
              <w:t>წარმოება</w:t>
            </w:r>
            <w:proofErr w:type="spellEnd"/>
          </w:p>
          <w:p w14:paraId="1642DDC2" w14:textId="77777777" w:rsidR="001C0F5D" w:rsidRPr="00E571FF" w:rsidRDefault="001C0F5D" w:rsidP="004D2212">
            <w:pPr>
              <w:rPr>
                <w:rFonts w:ascii="Sylfaen" w:hAnsi="Sylfaen"/>
                <w:sz w:val="20"/>
                <w:szCs w:val="20"/>
              </w:rPr>
            </w:pPr>
            <w:r w:rsidRPr="00E571FF">
              <w:rPr>
                <w:rFonts w:ascii="Sylfaen" w:hAnsi="Sylfaen"/>
                <w:sz w:val="20"/>
                <w:szCs w:val="20"/>
              </w:rPr>
              <w:t xml:space="preserve">- </w:t>
            </w:r>
            <w:proofErr w:type="spellStart"/>
            <w:r w:rsidRPr="00E571FF">
              <w:rPr>
                <w:rFonts w:ascii="Sylfaen" w:hAnsi="Sylfaen"/>
                <w:sz w:val="20"/>
                <w:szCs w:val="20"/>
              </w:rPr>
              <w:t>არაალკოჰოლური</w:t>
            </w:r>
            <w:proofErr w:type="spellEnd"/>
            <w:r w:rsidRPr="00E571FF">
              <w:rPr>
                <w:rFonts w:ascii="Sylfaen" w:hAnsi="Sylfaen"/>
                <w:sz w:val="20"/>
                <w:szCs w:val="20"/>
              </w:rPr>
              <w:t xml:space="preserve"> </w:t>
            </w:r>
            <w:proofErr w:type="spellStart"/>
            <w:r w:rsidRPr="00E571FF">
              <w:rPr>
                <w:rFonts w:ascii="Sylfaen" w:hAnsi="Sylfaen"/>
                <w:sz w:val="20"/>
                <w:szCs w:val="20"/>
              </w:rPr>
              <w:t>სასმელების</w:t>
            </w:r>
            <w:proofErr w:type="spellEnd"/>
            <w:r w:rsidRPr="00E571FF">
              <w:rPr>
                <w:rFonts w:ascii="Sylfaen" w:hAnsi="Sylfaen"/>
                <w:sz w:val="20"/>
                <w:szCs w:val="20"/>
              </w:rPr>
              <w:t xml:space="preserve"> </w:t>
            </w:r>
            <w:proofErr w:type="spellStart"/>
            <w:r w:rsidRPr="00E571FF">
              <w:rPr>
                <w:rFonts w:ascii="Sylfaen" w:hAnsi="Sylfaen"/>
                <w:sz w:val="20"/>
                <w:szCs w:val="20"/>
              </w:rPr>
              <w:t>წარმოება</w:t>
            </w:r>
            <w:proofErr w:type="spellEnd"/>
          </w:p>
          <w:p w14:paraId="1E421373" w14:textId="77777777" w:rsidR="001C0F5D" w:rsidRPr="00E571FF" w:rsidRDefault="001C0F5D" w:rsidP="004D2212">
            <w:pPr>
              <w:rPr>
                <w:rFonts w:ascii="Sylfaen" w:hAnsi="Sylfaen"/>
                <w:sz w:val="20"/>
                <w:szCs w:val="20"/>
              </w:rPr>
            </w:pPr>
            <w:r w:rsidRPr="00E571FF">
              <w:rPr>
                <w:rFonts w:ascii="Sylfaen" w:hAnsi="Sylfaen"/>
                <w:sz w:val="20"/>
                <w:szCs w:val="20"/>
              </w:rPr>
              <w:t xml:space="preserve">- </w:t>
            </w:r>
            <w:proofErr w:type="spellStart"/>
            <w:r w:rsidRPr="00E571FF">
              <w:rPr>
                <w:rFonts w:ascii="Sylfaen" w:hAnsi="Sylfaen"/>
                <w:sz w:val="20"/>
                <w:szCs w:val="20"/>
              </w:rPr>
              <w:t>სიგარების</w:t>
            </w:r>
            <w:proofErr w:type="spellEnd"/>
            <w:r w:rsidRPr="00E571FF">
              <w:rPr>
                <w:rFonts w:ascii="Sylfaen" w:hAnsi="Sylfaen"/>
                <w:sz w:val="20"/>
                <w:szCs w:val="20"/>
              </w:rPr>
              <w:t>/</w:t>
            </w:r>
            <w:proofErr w:type="spellStart"/>
            <w:r w:rsidRPr="00E571FF">
              <w:rPr>
                <w:rFonts w:ascii="Sylfaen" w:hAnsi="Sylfaen"/>
                <w:sz w:val="20"/>
                <w:szCs w:val="20"/>
              </w:rPr>
              <w:t>სიგარეტების</w:t>
            </w:r>
            <w:proofErr w:type="spellEnd"/>
            <w:r w:rsidRPr="00E571FF">
              <w:rPr>
                <w:rFonts w:ascii="Sylfaen" w:hAnsi="Sylfaen"/>
                <w:sz w:val="20"/>
                <w:szCs w:val="20"/>
              </w:rPr>
              <w:t xml:space="preserve"> </w:t>
            </w:r>
            <w:proofErr w:type="spellStart"/>
            <w:r w:rsidRPr="00E571FF">
              <w:rPr>
                <w:rFonts w:ascii="Sylfaen" w:hAnsi="Sylfaen"/>
                <w:sz w:val="20"/>
                <w:szCs w:val="20"/>
              </w:rPr>
              <w:t>წარმოება</w:t>
            </w:r>
            <w:proofErr w:type="spellEnd"/>
          </w:p>
          <w:p w14:paraId="67F0F08D" w14:textId="77777777" w:rsidR="001C0F5D" w:rsidRPr="00E571FF" w:rsidRDefault="001C0F5D" w:rsidP="004D2212">
            <w:pPr>
              <w:rPr>
                <w:rFonts w:ascii="Sylfaen" w:hAnsi="Sylfaen"/>
                <w:sz w:val="20"/>
                <w:szCs w:val="20"/>
              </w:rPr>
            </w:pPr>
            <w:r w:rsidRPr="00E571FF">
              <w:rPr>
                <w:rFonts w:ascii="Sylfaen" w:hAnsi="Sylfaen"/>
                <w:sz w:val="20"/>
                <w:szCs w:val="20"/>
              </w:rPr>
              <w:t xml:space="preserve">- </w:t>
            </w:r>
            <w:proofErr w:type="spellStart"/>
            <w:r w:rsidRPr="00E571FF">
              <w:rPr>
                <w:rFonts w:ascii="Sylfaen" w:hAnsi="Sylfaen"/>
                <w:sz w:val="20"/>
                <w:szCs w:val="20"/>
              </w:rPr>
              <w:t>მინერალური</w:t>
            </w:r>
            <w:proofErr w:type="spellEnd"/>
            <w:r w:rsidRPr="00E571FF">
              <w:rPr>
                <w:rFonts w:ascii="Sylfaen" w:hAnsi="Sylfaen"/>
                <w:sz w:val="20"/>
                <w:szCs w:val="20"/>
              </w:rPr>
              <w:t xml:space="preserve"> </w:t>
            </w:r>
            <w:proofErr w:type="spellStart"/>
            <w:r w:rsidRPr="00E571FF">
              <w:rPr>
                <w:rFonts w:ascii="Sylfaen" w:hAnsi="Sylfaen"/>
                <w:sz w:val="20"/>
                <w:szCs w:val="20"/>
              </w:rPr>
              <w:t>საწვავი</w:t>
            </w:r>
            <w:proofErr w:type="spellEnd"/>
            <w:r w:rsidRPr="00E571FF">
              <w:rPr>
                <w:rFonts w:ascii="Sylfaen" w:hAnsi="Sylfaen"/>
                <w:sz w:val="20"/>
                <w:szCs w:val="20"/>
              </w:rPr>
              <w:t xml:space="preserve"> </w:t>
            </w:r>
            <w:proofErr w:type="spellStart"/>
            <w:r w:rsidRPr="00E571FF">
              <w:rPr>
                <w:rFonts w:ascii="Sylfaen" w:hAnsi="Sylfaen"/>
                <w:sz w:val="20"/>
                <w:szCs w:val="20"/>
              </w:rPr>
              <w:t>და</w:t>
            </w:r>
            <w:proofErr w:type="spellEnd"/>
            <w:r w:rsidRPr="00E571FF">
              <w:rPr>
                <w:rFonts w:ascii="Sylfaen" w:hAnsi="Sylfaen"/>
                <w:sz w:val="20"/>
                <w:szCs w:val="20"/>
              </w:rPr>
              <w:t xml:space="preserve"> </w:t>
            </w:r>
            <w:proofErr w:type="spellStart"/>
            <w:r w:rsidRPr="00E571FF">
              <w:rPr>
                <w:rFonts w:ascii="Sylfaen" w:hAnsi="Sylfaen"/>
                <w:sz w:val="20"/>
                <w:szCs w:val="20"/>
              </w:rPr>
              <w:t>მათი</w:t>
            </w:r>
            <w:proofErr w:type="spellEnd"/>
            <w:r w:rsidRPr="00E571FF">
              <w:rPr>
                <w:rFonts w:ascii="Sylfaen" w:hAnsi="Sylfaen"/>
                <w:sz w:val="20"/>
                <w:szCs w:val="20"/>
              </w:rPr>
              <w:t xml:space="preserve"> </w:t>
            </w:r>
            <w:proofErr w:type="spellStart"/>
            <w:r w:rsidRPr="00E571FF">
              <w:rPr>
                <w:rFonts w:ascii="Sylfaen" w:hAnsi="Sylfaen"/>
                <w:sz w:val="20"/>
                <w:szCs w:val="20"/>
              </w:rPr>
              <w:t>გამოხდის</w:t>
            </w:r>
            <w:proofErr w:type="spellEnd"/>
            <w:r w:rsidRPr="00E571FF">
              <w:rPr>
                <w:rFonts w:ascii="Sylfaen" w:hAnsi="Sylfaen"/>
                <w:sz w:val="20"/>
                <w:szCs w:val="20"/>
              </w:rPr>
              <w:t xml:space="preserve"> </w:t>
            </w:r>
            <w:proofErr w:type="spellStart"/>
            <w:r w:rsidRPr="00E571FF">
              <w:rPr>
                <w:rFonts w:ascii="Sylfaen" w:hAnsi="Sylfaen"/>
                <w:sz w:val="20"/>
                <w:szCs w:val="20"/>
              </w:rPr>
              <w:t>პროდუქტები</w:t>
            </w:r>
            <w:proofErr w:type="spellEnd"/>
          </w:p>
          <w:p w14:paraId="21493FE5" w14:textId="77777777" w:rsidR="001C0F5D" w:rsidRPr="00E571FF" w:rsidRDefault="001C0F5D" w:rsidP="004D2212">
            <w:pPr>
              <w:rPr>
                <w:rFonts w:ascii="Sylfaen" w:hAnsi="Sylfaen"/>
                <w:sz w:val="20"/>
                <w:szCs w:val="20"/>
              </w:rPr>
            </w:pPr>
            <w:r w:rsidRPr="00E571FF">
              <w:rPr>
                <w:rFonts w:ascii="Sylfaen" w:hAnsi="Sylfaen"/>
                <w:sz w:val="20"/>
                <w:szCs w:val="20"/>
              </w:rPr>
              <w:t xml:space="preserve">- </w:t>
            </w:r>
            <w:proofErr w:type="spellStart"/>
            <w:r w:rsidRPr="00E571FF">
              <w:rPr>
                <w:rFonts w:ascii="Sylfaen" w:hAnsi="Sylfaen"/>
                <w:sz w:val="20"/>
                <w:szCs w:val="20"/>
              </w:rPr>
              <w:t>ქიმიური</w:t>
            </w:r>
            <w:proofErr w:type="spellEnd"/>
            <w:r w:rsidRPr="00E571FF">
              <w:rPr>
                <w:rFonts w:ascii="Sylfaen" w:hAnsi="Sylfaen"/>
                <w:sz w:val="20"/>
                <w:szCs w:val="20"/>
              </w:rPr>
              <w:t xml:space="preserve"> </w:t>
            </w:r>
            <w:proofErr w:type="spellStart"/>
            <w:r w:rsidRPr="00E571FF">
              <w:rPr>
                <w:rFonts w:ascii="Sylfaen" w:hAnsi="Sylfaen"/>
                <w:sz w:val="20"/>
                <w:szCs w:val="20"/>
              </w:rPr>
              <w:t>მრეწველობის</w:t>
            </w:r>
            <w:proofErr w:type="spellEnd"/>
            <w:r w:rsidRPr="00E571FF">
              <w:rPr>
                <w:rFonts w:ascii="Sylfaen" w:hAnsi="Sylfaen"/>
                <w:sz w:val="20"/>
                <w:szCs w:val="20"/>
              </w:rPr>
              <w:t xml:space="preserve"> </w:t>
            </w:r>
            <w:proofErr w:type="spellStart"/>
            <w:r w:rsidRPr="00E571FF">
              <w:rPr>
                <w:rFonts w:ascii="Sylfaen" w:hAnsi="Sylfaen"/>
                <w:sz w:val="20"/>
                <w:szCs w:val="20"/>
              </w:rPr>
              <w:t>პროდუქტები</w:t>
            </w:r>
            <w:proofErr w:type="spellEnd"/>
          </w:p>
          <w:p w14:paraId="1224F289" w14:textId="77777777" w:rsidR="001C0F5D" w:rsidRPr="00E571FF" w:rsidRDefault="001C0F5D" w:rsidP="004D2212">
            <w:pPr>
              <w:rPr>
                <w:rFonts w:ascii="Sylfaen" w:hAnsi="Sylfaen"/>
                <w:sz w:val="20"/>
                <w:szCs w:val="20"/>
              </w:rPr>
            </w:pPr>
            <w:r w:rsidRPr="00E571FF">
              <w:rPr>
                <w:rFonts w:ascii="Sylfaen" w:hAnsi="Sylfaen"/>
                <w:sz w:val="20"/>
                <w:szCs w:val="20"/>
              </w:rPr>
              <w:t xml:space="preserve">- </w:t>
            </w:r>
            <w:proofErr w:type="spellStart"/>
            <w:r w:rsidRPr="00E571FF">
              <w:rPr>
                <w:rFonts w:ascii="Sylfaen" w:hAnsi="Sylfaen"/>
                <w:sz w:val="20"/>
                <w:szCs w:val="20"/>
              </w:rPr>
              <w:t>პლასტმასები</w:t>
            </w:r>
            <w:proofErr w:type="spellEnd"/>
            <w:r w:rsidRPr="00E571FF">
              <w:rPr>
                <w:rFonts w:ascii="Sylfaen" w:hAnsi="Sylfaen"/>
                <w:sz w:val="20"/>
                <w:szCs w:val="20"/>
              </w:rPr>
              <w:t xml:space="preserve"> </w:t>
            </w:r>
            <w:proofErr w:type="spellStart"/>
            <w:r w:rsidRPr="00E571FF">
              <w:rPr>
                <w:rFonts w:ascii="Sylfaen" w:hAnsi="Sylfaen"/>
                <w:sz w:val="20"/>
                <w:szCs w:val="20"/>
              </w:rPr>
              <w:t>და</w:t>
            </w:r>
            <w:proofErr w:type="spellEnd"/>
            <w:r w:rsidRPr="00E571FF">
              <w:rPr>
                <w:rFonts w:ascii="Sylfaen" w:hAnsi="Sylfaen"/>
                <w:sz w:val="20"/>
                <w:szCs w:val="20"/>
              </w:rPr>
              <w:t xml:space="preserve"> </w:t>
            </w:r>
            <w:proofErr w:type="spellStart"/>
            <w:r w:rsidRPr="00E571FF">
              <w:rPr>
                <w:rFonts w:ascii="Sylfaen" w:hAnsi="Sylfaen"/>
                <w:sz w:val="20"/>
                <w:szCs w:val="20"/>
              </w:rPr>
              <w:t>მათ</w:t>
            </w:r>
            <w:proofErr w:type="spellEnd"/>
            <w:r w:rsidR="002E2CFE">
              <w:rPr>
                <w:rFonts w:ascii="Sylfaen" w:hAnsi="Sylfaen"/>
                <w:sz w:val="20"/>
                <w:szCs w:val="20"/>
                <w:lang w:val="ka-GE"/>
              </w:rPr>
              <w:t>ი</w:t>
            </w:r>
            <w:r w:rsidRPr="00E571FF">
              <w:rPr>
                <w:rFonts w:ascii="Sylfaen" w:hAnsi="Sylfaen"/>
                <w:sz w:val="20"/>
                <w:szCs w:val="20"/>
              </w:rPr>
              <w:t xml:space="preserve"> </w:t>
            </w:r>
            <w:proofErr w:type="spellStart"/>
            <w:r w:rsidRPr="00E571FF">
              <w:rPr>
                <w:rFonts w:ascii="Sylfaen" w:hAnsi="Sylfaen"/>
                <w:sz w:val="20"/>
                <w:szCs w:val="20"/>
              </w:rPr>
              <w:t>ნაწარმი</w:t>
            </w:r>
            <w:proofErr w:type="spellEnd"/>
          </w:p>
          <w:p w14:paraId="2E792A0B" w14:textId="77777777" w:rsidR="001C0F5D" w:rsidRPr="00E571FF" w:rsidRDefault="001C0F5D" w:rsidP="004D2212">
            <w:pPr>
              <w:rPr>
                <w:rFonts w:ascii="Sylfaen" w:hAnsi="Sylfaen"/>
                <w:sz w:val="20"/>
                <w:szCs w:val="20"/>
              </w:rPr>
            </w:pPr>
            <w:r w:rsidRPr="00E571FF">
              <w:rPr>
                <w:rFonts w:ascii="Sylfaen" w:hAnsi="Sylfaen"/>
                <w:sz w:val="20"/>
                <w:szCs w:val="20"/>
              </w:rPr>
              <w:t xml:space="preserve">- </w:t>
            </w:r>
            <w:proofErr w:type="spellStart"/>
            <w:r w:rsidRPr="00E571FF">
              <w:rPr>
                <w:rFonts w:ascii="Sylfaen" w:hAnsi="Sylfaen"/>
                <w:sz w:val="20"/>
                <w:szCs w:val="20"/>
              </w:rPr>
              <w:t>მერქანი</w:t>
            </w:r>
            <w:proofErr w:type="spellEnd"/>
            <w:r w:rsidRPr="00E571FF">
              <w:rPr>
                <w:rFonts w:ascii="Sylfaen" w:hAnsi="Sylfaen"/>
                <w:sz w:val="20"/>
                <w:szCs w:val="20"/>
              </w:rPr>
              <w:t xml:space="preserve"> </w:t>
            </w:r>
            <w:proofErr w:type="spellStart"/>
            <w:r w:rsidRPr="00E571FF">
              <w:rPr>
                <w:rFonts w:ascii="Sylfaen" w:hAnsi="Sylfaen"/>
                <w:sz w:val="20"/>
                <w:szCs w:val="20"/>
              </w:rPr>
              <w:t>და</w:t>
            </w:r>
            <w:proofErr w:type="spellEnd"/>
            <w:r w:rsidRPr="00E571FF">
              <w:rPr>
                <w:rFonts w:ascii="Sylfaen" w:hAnsi="Sylfaen"/>
                <w:sz w:val="20"/>
                <w:szCs w:val="20"/>
              </w:rPr>
              <w:t xml:space="preserve"> </w:t>
            </w:r>
            <w:proofErr w:type="spellStart"/>
            <w:r w:rsidRPr="00E571FF">
              <w:rPr>
                <w:rFonts w:ascii="Sylfaen" w:hAnsi="Sylfaen"/>
                <w:sz w:val="20"/>
                <w:szCs w:val="20"/>
              </w:rPr>
              <w:t>მერქნის</w:t>
            </w:r>
            <w:proofErr w:type="spellEnd"/>
            <w:r w:rsidRPr="00E571FF">
              <w:rPr>
                <w:rFonts w:ascii="Sylfaen" w:hAnsi="Sylfaen"/>
                <w:sz w:val="20"/>
                <w:szCs w:val="20"/>
              </w:rPr>
              <w:t xml:space="preserve"> </w:t>
            </w:r>
            <w:proofErr w:type="spellStart"/>
            <w:r w:rsidRPr="00E571FF">
              <w:rPr>
                <w:rFonts w:ascii="Sylfaen" w:hAnsi="Sylfaen"/>
                <w:sz w:val="20"/>
                <w:szCs w:val="20"/>
              </w:rPr>
              <w:t>ნაწარმი</w:t>
            </w:r>
            <w:proofErr w:type="spellEnd"/>
          </w:p>
          <w:p w14:paraId="794EAB47" w14:textId="77777777" w:rsidR="001C0F5D" w:rsidRPr="00E571FF" w:rsidRDefault="001C0F5D" w:rsidP="004D2212">
            <w:pPr>
              <w:rPr>
                <w:rFonts w:ascii="Sylfaen" w:hAnsi="Sylfaen"/>
                <w:sz w:val="20"/>
                <w:szCs w:val="20"/>
              </w:rPr>
            </w:pPr>
            <w:r w:rsidRPr="00E571FF">
              <w:rPr>
                <w:rFonts w:ascii="Sylfaen" w:hAnsi="Sylfaen"/>
                <w:sz w:val="20"/>
                <w:szCs w:val="20"/>
              </w:rPr>
              <w:lastRenderedPageBreak/>
              <w:t xml:space="preserve">- </w:t>
            </w:r>
            <w:proofErr w:type="spellStart"/>
            <w:r w:rsidR="0055545B" w:rsidRPr="00E571FF">
              <w:rPr>
                <w:rFonts w:ascii="Sylfaen" w:hAnsi="Sylfaen"/>
                <w:sz w:val="20"/>
                <w:szCs w:val="20"/>
              </w:rPr>
              <w:t>კორპი</w:t>
            </w:r>
            <w:proofErr w:type="spellEnd"/>
            <w:r w:rsidR="0055545B" w:rsidRPr="00E571FF">
              <w:rPr>
                <w:rFonts w:ascii="Sylfaen" w:hAnsi="Sylfaen"/>
                <w:sz w:val="20"/>
                <w:szCs w:val="20"/>
              </w:rPr>
              <w:t xml:space="preserve"> </w:t>
            </w:r>
            <w:proofErr w:type="spellStart"/>
            <w:r w:rsidR="0055545B" w:rsidRPr="00E571FF">
              <w:rPr>
                <w:rFonts w:ascii="Sylfaen" w:hAnsi="Sylfaen"/>
                <w:sz w:val="20"/>
                <w:szCs w:val="20"/>
              </w:rPr>
              <w:t>და</w:t>
            </w:r>
            <w:proofErr w:type="spellEnd"/>
            <w:r w:rsidR="0055545B" w:rsidRPr="00E571FF">
              <w:rPr>
                <w:rFonts w:ascii="Sylfaen" w:hAnsi="Sylfaen"/>
                <w:sz w:val="20"/>
                <w:szCs w:val="20"/>
              </w:rPr>
              <w:t xml:space="preserve"> </w:t>
            </w:r>
            <w:proofErr w:type="spellStart"/>
            <w:r w:rsidR="0055545B" w:rsidRPr="00E571FF">
              <w:rPr>
                <w:rFonts w:ascii="Sylfaen" w:hAnsi="Sylfaen"/>
                <w:sz w:val="20"/>
                <w:szCs w:val="20"/>
              </w:rPr>
              <w:t>მისი</w:t>
            </w:r>
            <w:proofErr w:type="spellEnd"/>
            <w:r w:rsidR="0055545B" w:rsidRPr="00E571FF">
              <w:rPr>
                <w:rFonts w:ascii="Sylfaen" w:hAnsi="Sylfaen"/>
                <w:sz w:val="20"/>
                <w:szCs w:val="20"/>
              </w:rPr>
              <w:t xml:space="preserve"> </w:t>
            </w:r>
            <w:proofErr w:type="spellStart"/>
            <w:r w:rsidR="0055545B" w:rsidRPr="00E571FF">
              <w:rPr>
                <w:rFonts w:ascii="Sylfaen" w:hAnsi="Sylfaen"/>
                <w:sz w:val="20"/>
                <w:szCs w:val="20"/>
              </w:rPr>
              <w:t>ნაწარმი</w:t>
            </w:r>
            <w:proofErr w:type="spellEnd"/>
          </w:p>
          <w:p w14:paraId="5A0DC757" w14:textId="77777777" w:rsidR="0055545B" w:rsidRPr="00E571FF" w:rsidRDefault="0055545B" w:rsidP="004D2212">
            <w:pPr>
              <w:rPr>
                <w:rFonts w:ascii="Sylfaen" w:hAnsi="Sylfaen"/>
                <w:sz w:val="20"/>
                <w:szCs w:val="20"/>
              </w:rPr>
            </w:pPr>
            <w:r w:rsidRPr="00E571FF">
              <w:rPr>
                <w:rFonts w:ascii="Sylfaen" w:hAnsi="Sylfaen"/>
                <w:sz w:val="20"/>
                <w:szCs w:val="20"/>
              </w:rPr>
              <w:t xml:space="preserve">- </w:t>
            </w:r>
            <w:proofErr w:type="spellStart"/>
            <w:r w:rsidRPr="00E571FF">
              <w:rPr>
                <w:rFonts w:ascii="Sylfaen" w:hAnsi="Sylfaen"/>
                <w:sz w:val="20"/>
                <w:szCs w:val="20"/>
              </w:rPr>
              <w:t>საფეიქრო</w:t>
            </w:r>
            <w:proofErr w:type="spellEnd"/>
            <w:r w:rsidRPr="00E571FF">
              <w:rPr>
                <w:rFonts w:ascii="Sylfaen" w:hAnsi="Sylfaen"/>
                <w:sz w:val="20"/>
                <w:szCs w:val="20"/>
              </w:rPr>
              <w:t xml:space="preserve"> </w:t>
            </w:r>
            <w:proofErr w:type="spellStart"/>
            <w:r w:rsidRPr="00E571FF">
              <w:rPr>
                <w:rFonts w:ascii="Sylfaen" w:hAnsi="Sylfaen"/>
                <w:sz w:val="20"/>
                <w:szCs w:val="20"/>
              </w:rPr>
              <w:t>ნაწარმი</w:t>
            </w:r>
            <w:proofErr w:type="spellEnd"/>
          </w:p>
          <w:p w14:paraId="5DA53AE2" w14:textId="77777777" w:rsidR="0055545B" w:rsidRPr="00E571FF" w:rsidRDefault="0055545B" w:rsidP="004D2212">
            <w:pPr>
              <w:rPr>
                <w:rFonts w:ascii="Sylfaen" w:hAnsi="Sylfaen"/>
                <w:sz w:val="20"/>
                <w:szCs w:val="20"/>
              </w:rPr>
            </w:pPr>
            <w:r w:rsidRPr="00E571FF">
              <w:rPr>
                <w:rFonts w:ascii="Sylfaen" w:hAnsi="Sylfaen"/>
                <w:sz w:val="20"/>
                <w:szCs w:val="20"/>
              </w:rPr>
              <w:t xml:space="preserve">- </w:t>
            </w:r>
            <w:proofErr w:type="spellStart"/>
            <w:r w:rsidRPr="00E571FF">
              <w:rPr>
                <w:rFonts w:ascii="Sylfaen" w:hAnsi="Sylfaen"/>
                <w:sz w:val="20"/>
                <w:szCs w:val="20"/>
              </w:rPr>
              <w:t>ქვის</w:t>
            </w:r>
            <w:proofErr w:type="spellEnd"/>
            <w:r w:rsidRPr="00E571FF">
              <w:rPr>
                <w:rFonts w:ascii="Sylfaen" w:hAnsi="Sylfaen"/>
                <w:sz w:val="20"/>
                <w:szCs w:val="20"/>
              </w:rPr>
              <w:t xml:space="preserve">, </w:t>
            </w:r>
            <w:proofErr w:type="spellStart"/>
            <w:r w:rsidRPr="00E571FF">
              <w:rPr>
                <w:rFonts w:ascii="Sylfaen" w:hAnsi="Sylfaen"/>
                <w:sz w:val="20"/>
                <w:szCs w:val="20"/>
              </w:rPr>
              <w:t>თაბაშირის</w:t>
            </w:r>
            <w:proofErr w:type="spellEnd"/>
            <w:r w:rsidRPr="00E571FF">
              <w:rPr>
                <w:rFonts w:ascii="Sylfaen" w:hAnsi="Sylfaen"/>
                <w:sz w:val="20"/>
                <w:szCs w:val="20"/>
              </w:rPr>
              <w:t xml:space="preserve">, </w:t>
            </w:r>
            <w:proofErr w:type="spellStart"/>
            <w:r w:rsidRPr="00E571FF">
              <w:rPr>
                <w:rFonts w:ascii="Sylfaen" w:hAnsi="Sylfaen"/>
                <w:sz w:val="20"/>
                <w:szCs w:val="20"/>
              </w:rPr>
              <w:t>ცემენტის</w:t>
            </w:r>
            <w:proofErr w:type="spellEnd"/>
            <w:r w:rsidRPr="00E571FF">
              <w:rPr>
                <w:rFonts w:ascii="Sylfaen" w:hAnsi="Sylfaen"/>
                <w:sz w:val="20"/>
                <w:szCs w:val="20"/>
              </w:rPr>
              <w:t xml:space="preserve"> </w:t>
            </w:r>
            <w:proofErr w:type="spellStart"/>
            <w:r w:rsidRPr="00E571FF">
              <w:rPr>
                <w:rFonts w:ascii="Sylfaen" w:hAnsi="Sylfaen"/>
                <w:sz w:val="20"/>
                <w:szCs w:val="20"/>
              </w:rPr>
              <w:t>წარმოება</w:t>
            </w:r>
            <w:proofErr w:type="spellEnd"/>
          </w:p>
          <w:p w14:paraId="26D0C79F" w14:textId="77777777" w:rsidR="0055545B" w:rsidRPr="00E571FF" w:rsidRDefault="0055545B" w:rsidP="004D2212">
            <w:pPr>
              <w:rPr>
                <w:rFonts w:ascii="Sylfaen" w:hAnsi="Sylfaen"/>
                <w:sz w:val="20"/>
                <w:szCs w:val="20"/>
              </w:rPr>
            </w:pPr>
            <w:r w:rsidRPr="00E571FF">
              <w:rPr>
                <w:rFonts w:ascii="Sylfaen" w:hAnsi="Sylfaen"/>
                <w:sz w:val="20"/>
                <w:szCs w:val="20"/>
              </w:rPr>
              <w:t xml:space="preserve">- </w:t>
            </w:r>
            <w:proofErr w:type="spellStart"/>
            <w:r w:rsidRPr="00E571FF">
              <w:rPr>
                <w:rFonts w:ascii="Sylfaen" w:hAnsi="Sylfaen"/>
                <w:sz w:val="20"/>
                <w:szCs w:val="20"/>
              </w:rPr>
              <w:t>არაძვირფასი</w:t>
            </w:r>
            <w:proofErr w:type="spellEnd"/>
            <w:r w:rsidRPr="00E571FF">
              <w:rPr>
                <w:rFonts w:ascii="Sylfaen" w:hAnsi="Sylfaen"/>
                <w:sz w:val="20"/>
                <w:szCs w:val="20"/>
              </w:rPr>
              <w:t xml:space="preserve"> </w:t>
            </w:r>
            <w:proofErr w:type="spellStart"/>
            <w:r w:rsidRPr="00E571FF">
              <w:rPr>
                <w:rFonts w:ascii="Sylfaen" w:hAnsi="Sylfaen"/>
                <w:sz w:val="20"/>
                <w:szCs w:val="20"/>
              </w:rPr>
              <w:t>ლითონები</w:t>
            </w:r>
            <w:proofErr w:type="spellEnd"/>
            <w:r w:rsidRPr="00E571FF">
              <w:rPr>
                <w:rFonts w:ascii="Sylfaen" w:hAnsi="Sylfaen"/>
                <w:sz w:val="20"/>
                <w:szCs w:val="20"/>
              </w:rPr>
              <w:t xml:space="preserve"> </w:t>
            </w:r>
            <w:proofErr w:type="spellStart"/>
            <w:r w:rsidRPr="00E571FF">
              <w:rPr>
                <w:rFonts w:ascii="Sylfaen" w:hAnsi="Sylfaen"/>
                <w:sz w:val="20"/>
                <w:szCs w:val="20"/>
              </w:rPr>
              <w:t>და</w:t>
            </w:r>
            <w:proofErr w:type="spellEnd"/>
            <w:r w:rsidRPr="00E571FF">
              <w:rPr>
                <w:rFonts w:ascii="Sylfaen" w:hAnsi="Sylfaen"/>
                <w:sz w:val="20"/>
                <w:szCs w:val="20"/>
              </w:rPr>
              <w:t xml:space="preserve"> </w:t>
            </w:r>
            <w:proofErr w:type="spellStart"/>
            <w:r w:rsidRPr="00E571FF">
              <w:rPr>
                <w:rFonts w:ascii="Sylfaen" w:hAnsi="Sylfaen"/>
                <w:sz w:val="20"/>
                <w:szCs w:val="20"/>
              </w:rPr>
              <w:t>მათი</w:t>
            </w:r>
            <w:proofErr w:type="spellEnd"/>
            <w:r w:rsidRPr="00E571FF">
              <w:rPr>
                <w:rFonts w:ascii="Sylfaen" w:hAnsi="Sylfaen"/>
                <w:sz w:val="20"/>
                <w:szCs w:val="20"/>
              </w:rPr>
              <w:t xml:space="preserve"> </w:t>
            </w:r>
            <w:proofErr w:type="spellStart"/>
            <w:r w:rsidRPr="00E571FF">
              <w:rPr>
                <w:rFonts w:ascii="Sylfaen" w:hAnsi="Sylfaen"/>
                <w:sz w:val="20"/>
                <w:szCs w:val="20"/>
              </w:rPr>
              <w:t>ნაწარმი</w:t>
            </w:r>
            <w:proofErr w:type="spellEnd"/>
          </w:p>
          <w:p w14:paraId="3286D83C" w14:textId="77777777" w:rsidR="0055545B" w:rsidRPr="00E571FF" w:rsidRDefault="0055545B" w:rsidP="004D2212">
            <w:pPr>
              <w:rPr>
                <w:rFonts w:ascii="Sylfaen" w:hAnsi="Sylfaen"/>
                <w:sz w:val="20"/>
                <w:szCs w:val="20"/>
              </w:rPr>
            </w:pPr>
            <w:r w:rsidRPr="00E571FF">
              <w:rPr>
                <w:rFonts w:ascii="Sylfaen" w:hAnsi="Sylfaen"/>
                <w:sz w:val="20"/>
                <w:szCs w:val="20"/>
              </w:rPr>
              <w:t xml:space="preserve">- </w:t>
            </w:r>
            <w:proofErr w:type="spellStart"/>
            <w:r w:rsidRPr="00E571FF">
              <w:rPr>
                <w:rFonts w:ascii="Sylfaen" w:hAnsi="Sylfaen"/>
                <w:sz w:val="20"/>
                <w:szCs w:val="20"/>
              </w:rPr>
              <w:t>ელექტროტექნიკური</w:t>
            </w:r>
            <w:proofErr w:type="spellEnd"/>
            <w:r w:rsidRPr="00E571FF">
              <w:rPr>
                <w:rFonts w:ascii="Sylfaen" w:hAnsi="Sylfaen"/>
                <w:sz w:val="20"/>
                <w:szCs w:val="20"/>
              </w:rPr>
              <w:t xml:space="preserve"> </w:t>
            </w:r>
            <w:proofErr w:type="spellStart"/>
            <w:r w:rsidRPr="00E571FF">
              <w:rPr>
                <w:rFonts w:ascii="Sylfaen" w:hAnsi="Sylfaen"/>
                <w:sz w:val="20"/>
                <w:szCs w:val="20"/>
              </w:rPr>
              <w:t>მოწყობილობები</w:t>
            </w:r>
            <w:proofErr w:type="spellEnd"/>
          </w:p>
          <w:p w14:paraId="7A22357C" w14:textId="77777777" w:rsidR="0055545B" w:rsidRPr="00E571FF" w:rsidRDefault="0055545B" w:rsidP="004D2212">
            <w:pPr>
              <w:rPr>
                <w:rFonts w:ascii="Sylfaen" w:hAnsi="Sylfaen"/>
                <w:sz w:val="20"/>
                <w:szCs w:val="20"/>
              </w:rPr>
            </w:pPr>
            <w:r w:rsidRPr="00E571FF">
              <w:rPr>
                <w:rFonts w:ascii="Sylfaen" w:hAnsi="Sylfaen"/>
                <w:sz w:val="20"/>
                <w:szCs w:val="20"/>
              </w:rPr>
              <w:t xml:space="preserve">- </w:t>
            </w:r>
            <w:proofErr w:type="spellStart"/>
            <w:r w:rsidRPr="00E571FF">
              <w:rPr>
                <w:rFonts w:ascii="Sylfaen" w:hAnsi="Sylfaen"/>
                <w:sz w:val="20"/>
                <w:szCs w:val="20"/>
              </w:rPr>
              <w:t>მიწისზედა</w:t>
            </w:r>
            <w:proofErr w:type="spellEnd"/>
            <w:r w:rsidRPr="00E571FF">
              <w:rPr>
                <w:rFonts w:ascii="Sylfaen" w:hAnsi="Sylfaen"/>
                <w:sz w:val="20"/>
                <w:szCs w:val="20"/>
              </w:rPr>
              <w:t xml:space="preserve"> </w:t>
            </w:r>
            <w:proofErr w:type="spellStart"/>
            <w:r w:rsidRPr="00E571FF">
              <w:rPr>
                <w:rFonts w:ascii="Sylfaen" w:hAnsi="Sylfaen"/>
                <w:sz w:val="20"/>
                <w:szCs w:val="20"/>
              </w:rPr>
              <w:t>სატრანსპორტო</w:t>
            </w:r>
            <w:proofErr w:type="spellEnd"/>
            <w:r w:rsidRPr="00E571FF">
              <w:rPr>
                <w:rFonts w:ascii="Sylfaen" w:hAnsi="Sylfaen"/>
                <w:sz w:val="20"/>
                <w:szCs w:val="20"/>
              </w:rPr>
              <w:t xml:space="preserve"> </w:t>
            </w:r>
            <w:proofErr w:type="spellStart"/>
            <w:r w:rsidRPr="00E571FF">
              <w:rPr>
                <w:rFonts w:ascii="Sylfaen" w:hAnsi="Sylfaen"/>
                <w:sz w:val="20"/>
                <w:szCs w:val="20"/>
              </w:rPr>
              <w:t>საშუალებები</w:t>
            </w:r>
            <w:proofErr w:type="spellEnd"/>
          </w:p>
          <w:p w14:paraId="0D6ABF06" w14:textId="77777777" w:rsidR="0055545B" w:rsidRPr="00E571FF" w:rsidRDefault="0055545B" w:rsidP="004D2212">
            <w:pPr>
              <w:rPr>
                <w:rFonts w:ascii="Sylfaen" w:hAnsi="Sylfaen"/>
                <w:sz w:val="20"/>
                <w:szCs w:val="20"/>
              </w:rPr>
            </w:pPr>
            <w:r w:rsidRPr="00E571FF">
              <w:rPr>
                <w:rFonts w:ascii="Sylfaen" w:hAnsi="Sylfaen"/>
                <w:sz w:val="20"/>
                <w:szCs w:val="20"/>
              </w:rPr>
              <w:t xml:space="preserve">- </w:t>
            </w:r>
            <w:proofErr w:type="spellStart"/>
            <w:r w:rsidRPr="00E571FF">
              <w:rPr>
                <w:rFonts w:ascii="Sylfaen" w:hAnsi="Sylfaen"/>
                <w:sz w:val="20"/>
                <w:szCs w:val="20"/>
              </w:rPr>
              <w:t>ძვირფასი</w:t>
            </w:r>
            <w:proofErr w:type="spellEnd"/>
            <w:r w:rsidRPr="00E571FF">
              <w:rPr>
                <w:rFonts w:ascii="Sylfaen" w:hAnsi="Sylfaen"/>
                <w:sz w:val="20"/>
                <w:szCs w:val="20"/>
              </w:rPr>
              <w:t xml:space="preserve"> </w:t>
            </w:r>
            <w:proofErr w:type="spellStart"/>
            <w:r w:rsidRPr="00E571FF">
              <w:rPr>
                <w:rFonts w:ascii="Sylfaen" w:hAnsi="Sylfaen"/>
                <w:sz w:val="20"/>
                <w:szCs w:val="20"/>
              </w:rPr>
              <w:t>ლითონები</w:t>
            </w:r>
            <w:proofErr w:type="spellEnd"/>
            <w:r w:rsidRPr="00E571FF">
              <w:rPr>
                <w:rFonts w:ascii="Sylfaen" w:hAnsi="Sylfaen"/>
                <w:sz w:val="20"/>
                <w:szCs w:val="20"/>
              </w:rPr>
              <w:t xml:space="preserve"> </w:t>
            </w:r>
            <w:proofErr w:type="spellStart"/>
            <w:r w:rsidRPr="00E571FF">
              <w:rPr>
                <w:rFonts w:ascii="Sylfaen" w:hAnsi="Sylfaen"/>
                <w:sz w:val="20"/>
                <w:szCs w:val="20"/>
              </w:rPr>
              <w:t>და</w:t>
            </w:r>
            <w:proofErr w:type="spellEnd"/>
            <w:r w:rsidRPr="00E571FF">
              <w:rPr>
                <w:rFonts w:ascii="Sylfaen" w:hAnsi="Sylfaen"/>
                <w:sz w:val="20"/>
                <w:szCs w:val="20"/>
              </w:rPr>
              <w:t xml:space="preserve"> </w:t>
            </w:r>
            <w:proofErr w:type="spellStart"/>
            <w:r w:rsidRPr="00E571FF">
              <w:rPr>
                <w:rFonts w:ascii="Sylfaen" w:hAnsi="Sylfaen"/>
                <w:sz w:val="20"/>
                <w:szCs w:val="20"/>
              </w:rPr>
              <w:t>მათი</w:t>
            </w:r>
            <w:proofErr w:type="spellEnd"/>
            <w:r w:rsidRPr="00E571FF">
              <w:rPr>
                <w:rFonts w:ascii="Sylfaen" w:hAnsi="Sylfaen"/>
                <w:sz w:val="20"/>
                <w:szCs w:val="20"/>
              </w:rPr>
              <w:t xml:space="preserve"> </w:t>
            </w:r>
            <w:proofErr w:type="spellStart"/>
            <w:r w:rsidRPr="00E571FF">
              <w:rPr>
                <w:rFonts w:ascii="Sylfaen" w:hAnsi="Sylfaen"/>
                <w:sz w:val="20"/>
                <w:szCs w:val="20"/>
              </w:rPr>
              <w:t>ნაწარმი</w:t>
            </w:r>
            <w:proofErr w:type="spellEnd"/>
          </w:p>
          <w:p w14:paraId="532F0F16" w14:textId="77777777" w:rsidR="0055545B" w:rsidRPr="00E571FF" w:rsidRDefault="0055545B" w:rsidP="004D2212">
            <w:pPr>
              <w:rPr>
                <w:rFonts w:ascii="Sylfaen" w:hAnsi="Sylfaen"/>
                <w:sz w:val="20"/>
                <w:szCs w:val="20"/>
              </w:rPr>
            </w:pPr>
            <w:r w:rsidRPr="00E571FF">
              <w:rPr>
                <w:rFonts w:ascii="Sylfaen" w:hAnsi="Sylfaen"/>
                <w:sz w:val="20"/>
                <w:szCs w:val="20"/>
              </w:rPr>
              <w:t xml:space="preserve">- </w:t>
            </w:r>
            <w:proofErr w:type="spellStart"/>
            <w:r w:rsidRPr="00E571FF">
              <w:rPr>
                <w:rFonts w:ascii="Sylfaen" w:hAnsi="Sylfaen"/>
                <w:sz w:val="20"/>
                <w:szCs w:val="20"/>
              </w:rPr>
              <w:t>სხვადასხვა</w:t>
            </w:r>
            <w:proofErr w:type="spellEnd"/>
            <w:r w:rsidRPr="00E571FF">
              <w:rPr>
                <w:rFonts w:ascii="Sylfaen" w:hAnsi="Sylfaen"/>
                <w:sz w:val="20"/>
                <w:szCs w:val="20"/>
              </w:rPr>
              <w:t xml:space="preserve"> </w:t>
            </w:r>
            <w:proofErr w:type="spellStart"/>
            <w:r w:rsidRPr="00E571FF">
              <w:rPr>
                <w:rFonts w:ascii="Sylfaen" w:hAnsi="Sylfaen"/>
                <w:sz w:val="20"/>
                <w:szCs w:val="20"/>
              </w:rPr>
              <w:t>სამრეწველო</w:t>
            </w:r>
            <w:proofErr w:type="spellEnd"/>
            <w:r w:rsidRPr="00E571FF">
              <w:rPr>
                <w:rFonts w:ascii="Sylfaen" w:hAnsi="Sylfaen"/>
                <w:sz w:val="20"/>
                <w:szCs w:val="20"/>
              </w:rPr>
              <w:t xml:space="preserve"> </w:t>
            </w:r>
            <w:proofErr w:type="spellStart"/>
            <w:r w:rsidRPr="00E571FF">
              <w:rPr>
                <w:rFonts w:ascii="Sylfaen" w:hAnsi="Sylfaen"/>
                <w:sz w:val="20"/>
                <w:szCs w:val="20"/>
              </w:rPr>
              <w:t>საქონელი</w:t>
            </w:r>
            <w:proofErr w:type="spellEnd"/>
          </w:p>
          <w:p w14:paraId="4F62AAE3" w14:textId="77777777" w:rsidR="0055545B" w:rsidRPr="00E571FF" w:rsidRDefault="0055545B" w:rsidP="004D2212">
            <w:pPr>
              <w:rPr>
                <w:rFonts w:ascii="Sylfaen" w:hAnsi="Sylfaen"/>
                <w:sz w:val="20"/>
                <w:szCs w:val="20"/>
                <w:lang w:val="ka-GE"/>
              </w:rPr>
            </w:pPr>
            <w:r w:rsidRPr="00E571FF">
              <w:rPr>
                <w:rFonts w:ascii="Sylfaen" w:hAnsi="Sylfaen"/>
                <w:sz w:val="20"/>
                <w:szCs w:val="20"/>
              </w:rPr>
              <w:t xml:space="preserve">- </w:t>
            </w:r>
            <w:proofErr w:type="spellStart"/>
            <w:r w:rsidRPr="00E571FF">
              <w:rPr>
                <w:rFonts w:ascii="Sylfaen" w:hAnsi="Sylfaen"/>
                <w:sz w:val="20"/>
                <w:szCs w:val="20"/>
              </w:rPr>
              <w:t>მინერალური</w:t>
            </w:r>
            <w:proofErr w:type="spellEnd"/>
            <w:r w:rsidRPr="00E571FF">
              <w:rPr>
                <w:rFonts w:ascii="Sylfaen" w:hAnsi="Sylfaen"/>
                <w:sz w:val="20"/>
                <w:szCs w:val="20"/>
              </w:rPr>
              <w:t xml:space="preserve"> </w:t>
            </w:r>
            <w:proofErr w:type="spellStart"/>
            <w:r w:rsidRPr="00E571FF">
              <w:rPr>
                <w:rFonts w:ascii="Sylfaen" w:hAnsi="Sylfaen"/>
                <w:sz w:val="20"/>
                <w:szCs w:val="20"/>
              </w:rPr>
              <w:t>პროდუქტები</w:t>
            </w:r>
            <w:proofErr w:type="spellEnd"/>
            <w:r w:rsidRPr="00E571FF">
              <w:rPr>
                <w:rFonts w:ascii="Sylfaen" w:hAnsi="Sylfaen"/>
                <w:sz w:val="20"/>
                <w:szCs w:val="20"/>
              </w:rPr>
              <w:t xml:space="preserve"> </w:t>
            </w:r>
            <w:r w:rsidR="00E351A7" w:rsidRPr="00E571FF">
              <w:rPr>
                <w:rFonts w:ascii="Sylfaen" w:hAnsi="Sylfaen"/>
                <w:sz w:val="20"/>
                <w:szCs w:val="20"/>
                <w:lang w:val="ka-GE"/>
              </w:rPr>
              <w:t>და მათი წარმოება</w:t>
            </w:r>
          </w:p>
        </w:tc>
      </w:tr>
    </w:tbl>
    <w:p w14:paraId="75487CC2" w14:textId="77777777" w:rsidR="00B65237" w:rsidRPr="00E571FF" w:rsidRDefault="00B65237" w:rsidP="00074F9C">
      <w:pPr>
        <w:jc w:val="both"/>
        <w:rPr>
          <w:rFonts w:ascii="Sylfaen" w:hAnsi="Sylfaen"/>
        </w:rPr>
      </w:pPr>
    </w:p>
    <w:p w14:paraId="78E720A0" w14:textId="77777777" w:rsidR="00F049FB" w:rsidRPr="00E571FF" w:rsidRDefault="00693843" w:rsidP="00F049FB">
      <w:pPr>
        <w:ind w:left="-142"/>
        <w:jc w:val="both"/>
        <w:rPr>
          <w:rFonts w:ascii="Sylfaen" w:hAnsi="Sylfaen" w:cs="Helvetica"/>
          <w:lang w:val="ka-GE"/>
        </w:rPr>
      </w:pPr>
      <w:r w:rsidRPr="00E571FF">
        <w:rPr>
          <w:rFonts w:ascii="Sylfaen" w:hAnsi="Sylfaen" w:cs="Helvetica"/>
          <w:lang w:val="ka-GE"/>
        </w:rPr>
        <w:t>კერძოდ,</w:t>
      </w:r>
      <w:r w:rsidR="00DE103C" w:rsidRPr="00E571FF">
        <w:rPr>
          <w:rFonts w:ascii="Sylfaen" w:hAnsi="Sylfaen" w:cs="Helvetica"/>
          <w:lang w:val="ka-GE"/>
        </w:rPr>
        <w:t xml:space="preserve"> </w:t>
      </w:r>
      <w:r w:rsidR="002E2CFE">
        <w:rPr>
          <w:rFonts w:ascii="Sylfaen" w:hAnsi="Sylfaen" w:cs="Helvetica"/>
          <w:lang w:val="ka-GE"/>
        </w:rPr>
        <w:t>„</w:t>
      </w:r>
      <w:r w:rsidR="000D750B" w:rsidRPr="00E571FF">
        <w:rPr>
          <w:rFonts w:ascii="Sylfaen" w:hAnsi="Sylfaen" w:cs="Helvetica"/>
          <w:lang w:val="ka-GE"/>
        </w:rPr>
        <w:t>აწარმოე საქართველოში</w:t>
      </w:r>
      <w:r w:rsidR="002E2CFE">
        <w:rPr>
          <w:rFonts w:ascii="Sylfaen" w:hAnsi="Sylfaen" w:cs="Helvetica"/>
          <w:lang w:val="ka-GE"/>
        </w:rPr>
        <w:t>“</w:t>
      </w:r>
      <w:r w:rsidR="000D750B" w:rsidRPr="00E571FF">
        <w:rPr>
          <w:rFonts w:ascii="Sylfaen" w:hAnsi="Sylfaen" w:cs="Helvetica"/>
          <w:lang w:val="ka-GE"/>
        </w:rPr>
        <w:t xml:space="preserve"> არსებულ</w:t>
      </w:r>
      <w:r w:rsidR="00DE103C" w:rsidRPr="00E571FF">
        <w:rPr>
          <w:rFonts w:ascii="Sylfaen" w:hAnsi="Sylfaen" w:cs="Helvetica"/>
          <w:lang w:val="ka-GE"/>
        </w:rPr>
        <w:t xml:space="preserve"> პრიორიტეტულ სფეროებსა და </w:t>
      </w:r>
      <w:r w:rsidR="000D750B" w:rsidRPr="00E571FF">
        <w:rPr>
          <w:rFonts w:ascii="Sylfaen" w:hAnsi="Sylfaen" w:cs="Helvetica"/>
          <w:lang w:val="ka-GE"/>
        </w:rPr>
        <w:t xml:space="preserve">დასაქმების ხელშეწყობის დეპარტამენტის მიერ განხორციელებულ </w:t>
      </w:r>
      <w:r w:rsidR="000E5064" w:rsidRPr="00E571FF">
        <w:rPr>
          <w:rFonts w:ascii="Sylfaen" w:hAnsi="Sylfaen" w:cs="Helvetica"/>
          <w:lang w:val="ka-GE"/>
        </w:rPr>
        <w:t>ტრენინგ</w:t>
      </w:r>
      <w:r w:rsidR="00DE103C" w:rsidRPr="00E571FF">
        <w:rPr>
          <w:rFonts w:ascii="Sylfaen" w:hAnsi="Sylfaen" w:cs="Helvetica"/>
          <w:lang w:val="ka-GE"/>
        </w:rPr>
        <w:t xml:space="preserve"> პროგრამებს შორის კავშირი </w:t>
      </w:r>
      <w:r w:rsidR="004D2212" w:rsidRPr="00E571FF">
        <w:rPr>
          <w:rFonts w:ascii="Sylfaen" w:hAnsi="Sylfaen" w:cs="Helvetica"/>
          <w:lang w:val="ka-GE"/>
        </w:rPr>
        <w:t xml:space="preserve">ძალიან სუსტია </w:t>
      </w:r>
      <w:r w:rsidR="000D750B" w:rsidRPr="00E571FF">
        <w:rPr>
          <w:rFonts w:ascii="Sylfaen" w:hAnsi="Sylfaen" w:cs="Helvetica"/>
          <w:lang w:val="ka-GE"/>
        </w:rPr>
        <w:t xml:space="preserve">(იხ. </w:t>
      </w:r>
      <w:r w:rsidR="004D2212" w:rsidRPr="00E571FF">
        <w:rPr>
          <w:rFonts w:ascii="Sylfaen" w:hAnsi="Sylfaen" w:cs="Helvetica"/>
          <w:lang w:val="ka-GE"/>
        </w:rPr>
        <w:t>ცხრილი</w:t>
      </w:r>
      <w:r w:rsidR="00561130" w:rsidRPr="00E571FF">
        <w:rPr>
          <w:rFonts w:ascii="Sylfaen" w:hAnsi="Sylfaen" w:cs="Helvetica"/>
          <w:lang w:val="ka-GE"/>
        </w:rPr>
        <w:t xml:space="preserve"> 2</w:t>
      </w:r>
      <w:r w:rsidR="000D750B" w:rsidRPr="00E571FF">
        <w:rPr>
          <w:rFonts w:ascii="Sylfaen" w:hAnsi="Sylfaen" w:cs="Helvetica"/>
          <w:lang w:val="ka-GE"/>
        </w:rPr>
        <w:t>). ეს შეიძლება იმით</w:t>
      </w:r>
      <w:r w:rsidR="002E2CFE">
        <w:rPr>
          <w:rFonts w:ascii="Sylfaen" w:hAnsi="Sylfaen" w:cs="Helvetica"/>
          <w:lang w:val="ka-GE"/>
        </w:rPr>
        <w:t xml:space="preserve"> აიხსნას</w:t>
      </w:r>
      <w:r w:rsidR="000D750B" w:rsidRPr="00E571FF">
        <w:rPr>
          <w:rFonts w:ascii="Sylfaen" w:hAnsi="Sylfaen" w:cs="Helvetica"/>
          <w:lang w:val="ka-GE"/>
        </w:rPr>
        <w:t>, რომ</w:t>
      </w:r>
      <w:r w:rsidR="00425A76" w:rsidRPr="00E571FF">
        <w:rPr>
          <w:rFonts w:ascii="Sylfaen" w:hAnsi="Sylfaen" w:cs="Helvetica"/>
          <w:lang w:val="ka-GE"/>
        </w:rPr>
        <w:t>, როგორც ზემოთ უკვე აღინიშნა,</w:t>
      </w:r>
      <w:r w:rsidR="000D750B" w:rsidRPr="00E571FF">
        <w:rPr>
          <w:rFonts w:ascii="Sylfaen" w:hAnsi="Sylfaen" w:cs="Helvetica"/>
          <w:lang w:val="ka-GE"/>
        </w:rPr>
        <w:t xml:space="preserve"> სამუშაო ძალის მომზადება ხდება ე.წ. </w:t>
      </w:r>
      <w:r w:rsidR="002E2CFE">
        <w:rPr>
          <w:rFonts w:ascii="Sylfaen" w:hAnsi="Sylfaen" w:cs="Helvetica"/>
          <w:lang w:val="ka-GE"/>
        </w:rPr>
        <w:t>„</w:t>
      </w:r>
      <w:r w:rsidR="000D750B" w:rsidRPr="00E571FF">
        <w:rPr>
          <w:rFonts w:ascii="Sylfaen" w:hAnsi="Sylfaen" w:cs="Helvetica"/>
          <w:lang w:val="ka-GE"/>
        </w:rPr>
        <w:t>მოთხოვნად პროფესიებში</w:t>
      </w:r>
      <w:r w:rsidR="002E2CFE">
        <w:rPr>
          <w:rFonts w:ascii="Sylfaen" w:hAnsi="Sylfaen" w:cs="Helvetica"/>
          <w:lang w:val="ka-GE"/>
        </w:rPr>
        <w:t>“</w:t>
      </w:r>
      <w:r w:rsidR="000D750B" w:rsidRPr="00E571FF">
        <w:rPr>
          <w:rFonts w:ascii="Sylfaen" w:hAnsi="Sylfaen" w:cs="Helvetica"/>
          <w:lang w:val="ka-GE"/>
        </w:rPr>
        <w:t>, ხოლო სახელმწიფოს მიერ დაფინანსებული ინდუსტრიები</w:t>
      </w:r>
      <w:r w:rsidR="00A841C3" w:rsidRPr="00E571FF">
        <w:rPr>
          <w:rFonts w:ascii="Sylfaen" w:hAnsi="Sylfaen" w:cs="Helvetica"/>
          <w:lang w:val="ka-GE"/>
        </w:rPr>
        <w:t>/კომპანიები</w:t>
      </w:r>
      <w:r w:rsidR="000D750B" w:rsidRPr="00E571FF">
        <w:rPr>
          <w:rFonts w:ascii="Sylfaen" w:hAnsi="Sylfaen" w:cs="Helvetica"/>
          <w:lang w:val="ka-GE"/>
        </w:rPr>
        <w:t xml:space="preserve"> ჯერ საკმაოდ განვითარებულ</w:t>
      </w:r>
      <w:r w:rsidR="002E2CFE">
        <w:rPr>
          <w:rFonts w:ascii="Sylfaen" w:hAnsi="Sylfaen" w:cs="Helvetica"/>
          <w:lang w:val="ka-GE"/>
        </w:rPr>
        <w:t>ნ</w:t>
      </w:r>
      <w:r w:rsidR="000D750B" w:rsidRPr="00E571FF">
        <w:rPr>
          <w:rFonts w:ascii="Sylfaen" w:hAnsi="Sylfaen" w:cs="Helvetica"/>
          <w:lang w:val="ka-GE"/>
        </w:rPr>
        <w:t>ი არ არი</w:t>
      </w:r>
      <w:r w:rsidR="001E6182" w:rsidRPr="00E571FF">
        <w:rPr>
          <w:rFonts w:ascii="Sylfaen" w:hAnsi="Sylfaen" w:cs="Helvetica"/>
          <w:lang w:val="ka-GE"/>
        </w:rPr>
        <w:t>ან</w:t>
      </w:r>
      <w:r w:rsidR="00561130" w:rsidRPr="00E571FF">
        <w:rPr>
          <w:rFonts w:ascii="Sylfaen" w:hAnsi="Sylfaen" w:cs="Helvetica"/>
          <w:lang w:val="ka-GE"/>
        </w:rPr>
        <w:t xml:space="preserve"> დიდი რაოდენობის მოთხოვნ</w:t>
      </w:r>
      <w:r w:rsidR="002E2CFE">
        <w:rPr>
          <w:rFonts w:ascii="Sylfaen" w:hAnsi="Sylfaen" w:cs="Helvetica"/>
          <w:lang w:val="ka-GE"/>
        </w:rPr>
        <w:t>ის</w:t>
      </w:r>
      <w:r w:rsidR="00561130" w:rsidRPr="00E571FF">
        <w:rPr>
          <w:rFonts w:ascii="Sylfaen" w:hAnsi="Sylfaen" w:cs="Helvetica"/>
          <w:lang w:val="ka-GE"/>
        </w:rPr>
        <w:t xml:space="preserve"> შე</w:t>
      </w:r>
      <w:r w:rsidR="002E2CFE">
        <w:rPr>
          <w:rFonts w:ascii="Sylfaen" w:hAnsi="Sylfaen" w:cs="Helvetica"/>
          <w:lang w:val="ka-GE"/>
        </w:rPr>
        <w:t>სა</w:t>
      </w:r>
      <w:r w:rsidR="00561130" w:rsidRPr="00E571FF">
        <w:rPr>
          <w:rFonts w:ascii="Sylfaen" w:hAnsi="Sylfaen" w:cs="Helvetica"/>
          <w:lang w:val="ka-GE"/>
        </w:rPr>
        <w:t>ქმნ</w:t>
      </w:r>
      <w:r w:rsidR="002E2CFE">
        <w:rPr>
          <w:rFonts w:ascii="Sylfaen" w:hAnsi="Sylfaen" w:cs="Helvetica"/>
          <w:lang w:val="ka-GE"/>
        </w:rPr>
        <w:t>ელად</w:t>
      </w:r>
      <w:r w:rsidR="000D750B" w:rsidRPr="00E571FF">
        <w:rPr>
          <w:rFonts w:ascii="Sylfaen" w:hAnsi="Sylfaen" w:cs="Helvetica"/>
          <w:lang w:val="ka-GE"/>
        </w:rPr>
        <w:t>. მაგრამ პრობლემა სწორედ ი</w:t>
      </w:r>
      <w:r w:rsidR="002E2CFE">
        <w:rPr>
          <w:rFonts w:ascii="Sylfaen" w:hAnsi="Sylfaen" w:cs="Helvetica"/>
          <w:lang w:val="ka-GE"/>
        </w:rPr>
        <w:t>ს არის</w:t>
      </w:r>
      <w:r w:rsidR="000D750B" w:rsidRPr="00E571FF">
        <w:rPr>
          <w:rFonts w:ascii="Sylfaen" w:hAnsi="Sylfaen" w:cs="Helvetica"/>
          <w:lang w:val="ka-GE"/>
        </w:rPr>
        <w:t>, რომ პრიორიტეტულ</w:t>
      </w:r>
      <w:r w:rsidR="00567C6C" w:rsidRPr="00E571FF">
        <w:rPr>
          <w:rFonts w:ascii="Sylfaen" w:hAnsi="Sylfaen" w:cs="Helvetica"/>
          <w:lang w:val="ka-GE"/>
        </w:rPr>
        <w:t>ი</w:t>
      </w:r>
      <w:r w:rsidR="000D750B" w:rsidRPr="00E571FF">
        <w:rPr>
          <w:rFonts w:ascii="Sylfaen" w:hAnsi="Sylfaen" w:cs="Helvetica"/>
          <w:lang w:val="ka-GE"/>
        </w:rPr>
        <w:t xml:space="preserve"> წარმოების დარგებში დაფინანსებულ</w:t>
      </w:r>
      <w:r w:rsidR="00D150E0" w:rsidRPr="00E571FF">
        <w:rPr>
          <w:rFonts w:ascii="Sylfaen" w:hAnsi="Sylfaen" w:cs="Helvetica"/>
          <w:lang w:val="ka-GE"/>
        </w:rPr>
        <w:t>ი</w:t>
      </w:r>
      <w:r w:rsidR="000D750B" w:rsidRPr="00E571FF">
        <w:rPr>
          <w:rFonts w:ascii="Sylfaen" w:hAnsi="Sylfaen" w:cs="Helvetica"/>
          <w:lang w:val="ka-GE"/>
        </w:rPr>
        <w:t xml:space="preserve"> საწარმოები</w:t>
      </w:r>
      <w:r w:rsidR="00762831" w:rsidRPr="00E571FF">
        <w:rPr>
          <w:rFonts w:ascii="Sylfaen" w:hAnsi="Sylfaen" w:cs="Helvetica"/>
          <w:lang w:val="ka-GE"/>
        </w:rPr>
        <w:t>,</w:t>
      </w:r>
      <w:r w:rsidR="000D750B" w:rsidRPr="00E571FF">
        <w:rPr>
          <w:rFonts w:ascii="Sylfaen" w:hAnsi="Sylfaen" w:cs="Helvetica"/>
          <w:lang w:val="ka-GE"/>
        </w:rPr>
        <w:t xml:space="preserve"> მართალია</w:t>
      </w:r>
      <w:r w:rsidR="00762831" w:rsidRPr="00E571FF">
        <w:rPr>
          <w:rFonts w:ascii="Sylfaen" w:hAnsi="Sylfaen" w:cs="Helvetica"/>
          <w:lang w:val="ka-GE"/>
        </w:rPr>
        <w:t>,</w:t>
      </w:r>
      <w:r w:rsidR="000D750B" w:rsidRPr="00E571FF">
        <w:rPr>
          <w:rFonts w:ascii="Sylfaen" w:hAnsi="Sylfaen" w:cs="Helvetica"/>
          <w:lang w:val="ka-GE"/>
        </w:rPr>
        <w:t xml:space="preserve"> იღებენ ფინანსურ დახმარებას, მაგრამ მათ არა აქვთ ხელშეწყობა ისეთ მნიშვნელოვან საკითხში, როგორიც არის სამუშაო ძალა. გასაკვირი არ არის, რომ </w:t>
      </w:r>
      <w:r w:rsidR="00A841C3" w:rsidRPr="00E571FF">
        <w:rPr>
          <w:rFonts w:ascii="Sylfaen" w:hAnsi="Sylfaen" w:cs="Helvetica"/>
          <w:lang w:val="ka-GE"/>
        </w:rPr>
        <w:t>პროგრამაში მონაწილე</w:t>
      </w:r>
      <w:r w:rsidR="000D750B" w:rsidRPr="00E571FF">
        <w:rPr>
          <w:rFonts w:ascii="Sylfaen" w:hAnsi="Sylfaen" w:cs="Helvetica"/>
          <w:lang w:val="ka-GE"/>
        </w:rPr>
        <w:t xml:space="preserve"> კომპანიები ფინანსებზე ხელმისაწვდომობის შემდეგ</w:t>
      </w:r>
      <w:r w:rsidR="002E2CFE">
        <w:rPr>
          <w:rFonts w:ascii="Sylfaen" w:hAnsi="Sylfaen" w:cs="Helvetica"/>
          <w:lang w:val="ka-GE"/>
        </w:rPr>
        <w:t>,</w:t>
      </w:r>
      <w:r w:rsidR="000D750B" w:rsidRPr="00E571FF">
        <w:rPr>
          <w:rFonts w:ascii="Sylfaen" w:hAnsi="Sylfaen" w:cs="Helvetica"/>
          <w:lang w:val="ka-GE"/>
        </w:rPr>
        <w:t xml:space="preserve"> მეორე რიგის პრობლემად სწორედ კვალიფიციურ</w:t>
      </w:r>
      <w:r w:rsidR="00425A76" w:rsidRPr="00E571FF">
        <w:rPr>
          <w:rFonts w:ascii="Sylfaen" w:hAnsi="Sylfaen" w:cs="Helvetica"/>
          <w:lang w:val="ka-GE"/>
        </w:rPr>
        <w:t>ი</w:t>
      </w:r>
      <w:r w:rsidR="000D750B" w:rsidRPr="00E571FF">
        <w:rPr>
          <w:rFonts w:ascii="Sylfaen" w:hAnsi="Sylfaen" w:cs="Helvetica"/>
          <w:lang w:val="ka-GE"/>
        </w:rPr>
        <w:t xml:space="preserve"> სამუშაო </w:t>
      </w:r>
      <w:r w:rsidR="00425A76" w:rsidRPr="00E571FF">
        <w:rPr>
          <w:rFonts w:ascii="Sylfaen" w:hAnsi="Sylfaen" w:cs="Helvetica"/>
          <w:lang w:val="ka-GE"/>
        </w:rPr>
        <w:t>ძალი</w:t>
      </w:r>
      <w:r w:rsidR="000D750B" w:rsidRPr="00E571FF">
        <w:rPr>
          <w:rFonts w:ascii="Sylfaen" w:hAnsi="Sylfaen" w:cs="Helvetica"/>
          <w:lang w:val="ka-GE"/>
        </w:rPr>
        <w:t>ს</w:t>
      </w:r>
      <w:r w:rsidR="00425A76" w:rsidRPr="00E571FF">
        <w:rPr>
          <w:rFonts w:ascii="Sylfaen" w:hAnsi="Sylfaen" w:cs="Helvetica"/>
          <w:lang w:val="ka-GE"/>
        </w:rPr>
        <w:t xml:space="preserve"> ნაკლებობას</w:t>
      </w:r>
      <w:r w:rsidR="000D750B" w:rsidRPr="00E571FF">
        <w:rPr>
          <w:rFonts w:ascii="Sylfaen" w:hAnsi="Sylfaen" w:cs="Helvetica"/>
          <w:lang w:val="ka-GE"/>
        </w:rPr>
        <w:t xml:space="preserve"> ასახელებენ. ბუნებრივია, რომ შესაბამისი კადრის გარეშე საწარმოებისთვის რთულია გაფართოება, ექსპორტზე გასვლა და ა.შ. </w:t>
      </w:r>
    </w:p>
    <w:p w14:paraId="55DB8798" w14:textId="77777777" w:rsidR="00F049FB" w:rsidRPr="00E571FF" w:rsidRDefault="00F049FB" w:rsidP="00F049FB">
      <w:pPr>
        <w:ind w:left="-142"/>
        <w:jc w:val="both"/>
        <w:rPr>
          <w:rFonts w:ascii="Sylfaen" w:hAnsi="Sylfaen" w:cs="Helvetica"/>
          <w:lang w:val="ka-GE"/>
        </w:rPr>
      </w:pPr>
    </w:p>
    <w:p w14:paraId="61EDBA98" w14:textId="77777777" w:rsidR="00F049FB" w:rsidRPr="00E571FF" w:rsidRDefault="00F049FB" w:rsidP="00F049FB">
      <w:pPr>
        <w:ind w:left="-142"/>
        <w:jc w:val="both"/>
        <w:rPr>
          <w:rFonts w:ascii="Sylfaen" w:hAnsi="Sylfaen" w:cs="Helvetica"/>
          <w:lang w:val="ka-GE"/>
        </w:rPr>
      </w:pPr>
      <w:r w:rsidRPr="00E571FF">
        <w:rPr>
          <w:rFonts w:ascii="Sylfaen" w:hAnsi="Sylfaen" w:cs="Helvetica"/>
          <w:lang w:val="ka-GE"/>
        </w:rPr>
        <w:t>ამდენად, ვიღებთ სიტუაციას, როდესაც სახელმწიფო</w:t>
      </w:r>
      <w:r w:rsidR="002E2CFE">
        <w:rPr>
          <w:rFonts w:ascii="Sylfaen" w:hAnsi="Sylfaen" w:cs="Helvetica"/>
          <w:lang w:val="ka-GE"/>
        </w:rPr>
        <w:t>,</w:t>
      </w:r>
      <w:r w:rsidRPr="00E571FF">
        <w:rPr>
          <w:rFonts w:ascii="Sylfaen" w:hAnsi="Sylfaen" w:cs="Helvetica"/>
          <w:lang w:val="ka-GE"/>
        </w:rPr>
        <w:t xml:space="preserve"> ერთი მხრივ, ფინანსურად ახალისებს გარკვეული სექტორების/დარგების განვითარებას, მეორე მხრივ, კი ინვესტიციას სამუშაო ძალის მომზადებაში სრულიად სხვა სექტორებში </w:t>
      </w:r>
      <w:r w:rsidR="002E2CFE" w:rsidRPr="00E571FF">
        <w:rPr>
          <w:rFonts w:ascii="Sylfaen" w:hAnsi="Sylfaen" w:cs="Helvetica"/>
          <w:lang w:val="ka-GE"/>
        </w:rPr>
        <w:t xml:space="preserve">დებს </w:t>
      </w:r>
      <w:r w:rsidRPr="00E571FF">
        <w:rPr>
          <w:rFonts w:ascii="Sylfaen" w:hAnsi="Sylfaen" w:cs="Helvetica"/>
          <w:lang w:val="ka-GE"/>
        </w:rPr>
        <w:t>იმ მოტივით, რომ ეს უკანასკნელი</w:t>
      </w:r>
      <w:r w:rsidR="002E2CFE">
        <w:rPr>
          <w:rFonts w:ascii="Sylfaen" w:hAnsi="Sylfaen" w:cs="Helvetica"/>
          <w:lang w:val="ka-GE"/>
        </w:rPr>
        <w:t>„</w:t>
      </w:r>
      <w:r w:rsidRPr="00E571FF">
        <w:rPr>
          <w:rFonts w:ascii="Sylfaen" w:hAnsi="Sylfaen" w:cs="Helvetica"/>
          <w:lang w:val="ka-GE"/>
        </w:rPr>
        <w:t>ყველაზე მოთხოვნადი</w:t>
      </w:r>
      <w:r w:rsidR="002E2CFE">
        <w:rPr>
          <w:rFonts w:ascii="Sylfaen" w:hAnsi="Sylfaen" w:cs="Helvetica"/>
          <w:lang w:val="ka-GE"/>
        </w:rPr>
        <w:t>ა“</w:t>
      </w:r>
      <w:r w:rsidRPr="00E571FF">
        <w:rPr>
          <w:rFonts w:ascii="Sylfaen" w:hAnsi="Sylfaen" w:cs="Helvetica"/>
          <w:lang w:val="ka-GE"/>
        </w:rPr>
        <w:t xml:space="preserve">. აქ კიდევ ერთხელ იჩენს თავს </w:t>
      </w:r>
      <w:r w:rsidR="002E2CFE">
        <w:rPr>
          <w:rFonts w:ascii="Sylfaen" w:hAnsi="Sylfaen" w:cs="Helvetica"/>
          <w:lang w:val="ka-GE"/>
        </w:rPr>
        <w:t>„</w:t>
      </w:r>
      <w:r w:rsidRPr="00E571FF">
        <w:rPr>
          <w:rFonts w:ascii="Sylfaen" w:hAnsi="Sylfaen" w:cs="Helvetica"/>
          <w:lang w:val="ka-GE"/>
        </w:rPr>
        <w:t>მიწოდებაზე</w:t>
      </w:r>
      <w:r w:rsidR="002E2CFE">
        <w:rPr>
          <w:rFonts w:ascii="Sylfaen" w:hAnsi="Sylfaen" w:cs="Helvetica"/>
          <w:lang w:val="ka-GE"/>
        </w:rPr>
        <w:t>“</w:t>
      </w:r>
      <w:r w:rsidRPr="00E571FF">
        <w:rPr>
          <w:rFonts w:ascii="Sylfaen" w:hAnsi="Sylfaen" w:cs="Helvetica"/>
          <w:lang w:val="ka-GE"/>
        </w:rPr>
        <w:t xml:space="preserve"> ორიენტირებული დასაქმების პოლიტიკის გამოწვევები. კერძოდ კი, მნიშვნელოვანია განისაზღვროს, რომელ პროფესიებს ვუწოდებთ მოთხოვნადს: იმ პროფესიებს, რომელშიც რაოდენობრივად ყველაზე მეტი სამუშაო ადგილები ჩნდება (ე.წ. სერვის</w:t>
      </w:r>
      <w:r w:rsidR="002E2CFE">
        <w:rPr>
          <w:rFonts w:ascii="Sylfaen" w:hAnsi="Sylfaen" w:cs="Helvetica"/>
          <w:lang w:val="ka-GE"/>
        </w:rPr>
        <w:t>ის</w:t>
      </w:r>
      <w:r w:rsidRPr="00E571FF">
        <w:rPr>
          <w:rFonts w:ascii="Sylfaen" w:hAnsi="Sylfaen" w:cs="Helvetica"/>
          <w:lang w:val="ka-GE"/>
        </w:rPr>
        <w:t xml:space="preserve"> სექტორის დაბალპროდუქტიული სამუშაოები)</w:t>
      </w:r>
      <w:r w:rsidR="002E2CFE">
        <w:rPr>
          <w:rFonts w:ascii="Sylfaen" w:hAnsi="Sylfaen" w:cs="Helvetica"/>
          <w:lang w:val="ka-GE"/>
        </w:rPr>
        <w:t>,</w:t>
      </w:r>
      <w:r w:rsidRPr="00E571FF">
        <w:rPr>
          <w:rFonts w:ascii="Sylfaen" w:hAnsi="Sylfaen" w:cs="Helvetica"/>
          <w:lang w:val="ka-GE"/>
        </w:rPr>
        <w:t xml:space="preserve"> თუ </w:t>
      </w:r>
      <w:r w:rsidR="00F97FA9" w:rsidRPr="00E571FF">
        <w:rPr>
          <w:rFonts w:ascii="Sylfaen" w:hAnsi="Sylfaen" w:cs="Helvetica"/>
          <w:lang w:val="ka-GE"/>
        </w:rPr>
        <w:t>იმ</w:t>
      </w:r>
      <w:r w:rsidRPr="00E571FF">
        <w:rPr>
          <w:rFonts w:ascii="Sylfaen" w:hAnsi="Sylfaen" w:cs="Helvetica"/>
          <w:lang w:val="ka-GE"/>
        </w:rPr>
        <w:t xml:space="preserve"> </w:t>
      </w:r>
      <w:r w:rsidR="00F97FA9" w:rsidRPr="00E571FF">
        <w:rPr>
          <w:rFonts w:ascii="Sylfaen" w:hAnsi="Sylfaen" w:cs="Helvetica"/>
          <w:lang w:val="ka-GE"/>
        </w:rPr>
        <w:t>პროფესიებს</w:t>
      </w:r>
      <w:r w:rsidRPr="00E571FF">
        <w:rPr>
          <w:rFonts w:ascii="Sylfaen" w:hAnsi="Sylfaen" w:cs="Helvetica"/>
          <w:lang w:val="ka-GE"/>
        </w:rPr>
        <w:t>, რომელზეც მოთხოვნა ამჟამად რაოდენობრივად მცირეა, თუმცა შესაბამისი კვალიფიკაციის კადრის პოვნა ძალიან რთული, რაც სახელმწიფოს ფინანსური დახმარებით შექმნილ ან გაფართოებულ საწარმოებს წარმოებაში</w:t>
      </w:r>
      <w:r w:rsidR="00762831" w:rsidRPr="00E571FF">
        <w:rPr>
          <w:rFonts w:ascii="Sylfaen" w:hAnsi="Sylfaen" w:cs="Helvetica"/>
          <w:lang w:val="ka-GE"/>
        </w:rPr>
        <w:t>,</w:t>
      </w:r>
      <w:r w:rsidRPr="00E571FF">
        <w:rPr>
          <w:rFonts w:ascii="Sylfaen" w:hAnsi="Sylfaen" w:cs="Helvetica"/>
          <w:lang w:val="ka-GE"/>
        </w:rPr>
        <w:t xml:space="preserve"> და შესაბამისად</w:t>
      </w:r>
      <w:r w:rsidR="002E2CFE">
        <w:rPr>
          <w:rFonts w:ascii="Sylfaen" w:hAnsi="Sylfaen" w:cs="Helvetica"/>
          <w:lang w:val="ka-GE"/>
        </w:rPr>
        <w:t>,</w:t>
      </w:r>
      <w:r w:rsidRPr="00E571FF">
        <w:rPr>
          <w:rFonts w:ascii="Sylfaen" w:hAnsi="Sylfaen" w:cs="Helvetica"/>
          <w:lang w:val="ka-GE"/>
        </w:rPr>
        <w:t xml:space="preserve"> დასაქმების მაჩვენებლის ზრდაში</w:t>
      </w:r>
      <w:r w:rsidR="00762831" w:rsidRPr="00E571FF">
        <w:rPr>
          <w:rFonts w:ascii="Sylfaen" w:hAnsi="Sylfaen" w:cs="Helvetica"/>
          <w:lang w:val="ka-GE"/>
        </w:rPr>
        <w:t>,</w:t>
      </w:r>
      <w:r w:rsidRPr="00E571FF">
        <w:rPr>
          <w:rFonts w:ascii="Sylfaen" w:hAnsi="Sylfaen" w:cs="Helvetica"/>
          <w:lang w:val="ka-GE"/>
        </w:rPr>
        <w:t xml:space="preserve"> ხელს უშლით.  </w:t>
      </w:r>
    </w:p>
    <w:p w14:paraId="781C3407" w14:textId="77777777" w:rsidR="00F049FB" w:rsidRPr="00E571FF" w:rsidRDefault="00F049FB" w:rsidP="00507C9F">
      <w:pPr>
        <w:ind w:left="-142"/>
        <w:jc w:val="both"/>
        <w:rPr>
          <w:rFonts w:ascii="Sylfaen" w:hAnsi="Sylfaen" w:cs="Helvetica"/>
          <w:lang w:val="ka-GE"/>
        </w:rPr>
      </w:pPr>
    </w:p>
    <w:p w14:paraId="6D04F670" w14:textId="77777777" w:rsidR="00507C9F" w:rsidRPr="00E571FF" w:rsidRDefault="00F049FB" w:rsidP="00507C9F">
      <w:pPr>
        <w:ind w:left="-142"/>
        <w:jc w:val="both"/>
        <w:rPr>
          <w:rFonts w:ascii="Sylfaen" w:hAnsi="Sylfaen"/>
        </w:rPr>
      </w:pPr>
      <w:proofErr w:type="spellStart"/>
      <w:r w:rsidRPr="00E571FF">
        <w:rPr>
          <w:rFonts w:ascii="Sylfaen" w:hAnsi="Sylfaen"/>
        </w:rPr>
        <w:lastRenderedPageBreak/>
        <w:t>გარდა</w:t>
      </w:r>
      <w:proofErr w:type="spellEnd"/>
      <w:r w:rsidRPr="00E571FF">
        <w:rPr>
          <w:rFonts w:ascii="Sylfaen" w:hAnsi="Sylfaen"/>
        </w:rPr>
        <w:t xml:space="preserve"> </w:t>
      </w:r>
      <w:proofErr w:type="spellStart"/>
      <w:r w:rsidRPr="00E571FF">
        <w:rPr>
          <w:rFonts w:ascii="Sylfaen" w:hAnsi="Sylfaen"/>
        </w:rPr>
        <w:t>იმისა</w:t>
      </w:r>
      <w:proofErr w:type="spellEnd"/>
      <w:r w:rsidRPr="00E571FF">
        <w:rPr>
          <w:rFonts w:ascii="Sylfaen" w:hAnsi="Sylfaen"/>
        </w:rPr>
        <w:t xml:space="preserve">, </w:t>
      </w:r>
      <w:proofErr w:type="spellStart"/>
      <w:r w:rsidRPr="00E571FF">
        <w:rPr>
          <w:rFonts w:ascii="Sylfaen" w:hAnsi="Sylfaen"/>
        </w:rPr>
        <w:t>რომ</w:t>
      </w:r>
      <w:proofErr w:type="spellEnd"/>
      <w:r w:rsidRPr="00E571FF">
        <w:rPr>
          <w:rFonts w:ascii="Sylfaen" w:hAnsi="Sylfaen"/>
        </w:rPr>
        <w:t xml:space="preserve"> </w:t>
      </w:r>
      <w:proofErr w:type="spellStart"/>
      <w:r w:rsidRPr="00E571FF">
        <w:rPr>
          <w:rFonts w:ascii="Sylfaen" w:hAnsi="Sylfaen"/>
        </w:rPr>
        <w:t>არ</w:t>
      </w:r>
      <w:proofErr w:type="spellEnd"/>
      <w:r w:rsidRPr="00E571FF">
        <w:rPr>
          <w:rFonts w:ascii="Sylfaen" w:hAnsi="Sylfaen"/>
        </w:rPr>
        <w:t xml:space="preserve"> </w:t>
      </w:r>
      <w:proofErr w:type="spellStart"/>
      <w:r w:rsidRPr="00E571FF">
        <w:rPr>
          <w:rFonts w:ascii="Sylfaen" w:hAnsi="Sylfaen"/>
        </w:rPr>
        <w:t>ხდება</w:t>
      </w:r>
      <w:proofErr w:type="spellEnd"/>
      <w:r w:rsidRPr="00E571FF">
        <w:rPr>
          <w:rFonts w:ascii="Sylfaen" w:hAnsi="Sylfaen"/>
        </w:rPr>
        <w:t xml:space="preserve"> </w:t>
      </w:r>
      <w:proofErr w:type="spellStart"/>
      <w:r w:rsidRPr="00E571FF">
        <w:rPr>
          <w:rFonts w:ascii="Sylfaen" w:hAnsi="Sylfaen"/>
        </w:rPr>
        <w:t>კომპანიების</w:t>
      </w:r>
      <w:proofErr w:type="spellEnd"/>
      <w:r w:rsidRPr="00E571FF">
        <w:rPr>
          <w:rFonts w:ascii="Sylfaen" w:hAnsi="Sylfaen"/>
        </w:rPr>
        <w:t xml:space="preserve"> </w:t>
      </w:r>
      <w:proofErr w:type="spellStart"/>
      <w:r w:rsidRPr="00E571FF">
        <w:rPr>
          <w:rFonts w:ascii="Sylfaen" w:hAnsi="Sylfaen"/>
        </w:rPr>
        <w:t>მხარდაჭერა</w:t>
      </w:r>
      <w:proofErr w:type="spellEnd"/>
      <w:r w:rsidRPr="00E571FF">
        <w:rPr>
          <w:rFonts w:ascii="Sylfaen" w:hAnsi="Sylfaen"/>
        </w:rPr>
        <w:t xml:space="preserve"> </w:t>
      </w:r>
      <w:proofErr w:type="spellStart"/>
      <w:r w:rsidRPr="00E571FF">
        <w:rPr>
          <w:rFonts w:ascii="Sylfaen" w:hAnsi="Sylfaen"/>
        </w:rPr>
        <w:t>შესაბამისი</w:t>
      </w:r>
      <w:proofErr w:type="spellEnd"/>
      <w:r w:rsidRPr="00E571FF">
        <w:rPr>
          <w:rFonts w:ascii="Sylfaen" w:hAnsi="Sylfaen"/>
        </w:rPr>
        <w:t xml:space="preserve"> </w:t>
      </w:r>
      <w:proofErr w:type="spellStart"/>
      <w:r w:rsidRPr="00E571FF">
        <w:rPr>
          <w:rFonts w:ascii="Sylfaen" w:hAnsi="Sylfaen"/>
        </w:rPr>
        <w:t>სამუშაო</w:t>
      </w:r>
      <w:proofErr w:type="spellEnd"/>
      <w:r w:rsidRPr="00E571FF">
        <w:rPr>
          <w:rFonts w:ascii="Sylfaen" w:hAnsi="Sylfaen"/>
        </w:rPr>
        <w:t xml:space="preserve"> </w:t>
      </w:r>
      <w:proofErr w:type="spellStart"/>
      <w:r w:rsidRPr="00E571FF">
        <w:rPr>
          <w:rFonts w:ascii="Sylfaen" w:hAnsi="Sylfaen"/>
        </w:rPr>
        <w:t>ძალით</w:t>
      </w:r>
      <w:proofErr w:type="spellEnd"/>
      <w:r w:rsidRPr="00E571FF">
        <w:rPr>
          <w:rFonts w:ascii="Sylfaen" w:hAnsi="Sylfaen"/>
        </w:rPr>
        <w:t xml:space="preserve"> (</w:t>
      </w:r>
      <w:proofErr w:type="spellStart"/>
      <w:r w:rsidRPr="00E571FF">
        <w:rPr>
          <w:rFonts w:ascii="Sylfaen" w:hAnsi="Sylfaen"/>
        </w:rPr>
        <w:t>ანუ</w:t>
      </w:r>
      <w:proofErr w:type="spellEnd"/>
      <w:r w:rsidRPr="00E571FF">
        <w:rPr>
          <w:rFonts w:ascii="Sylfaen" w:hAnsi="Sylfaen"/>
        </w:rPr>
        <w:t xml:space="preserve"> </w:t>
      </w:r>
      <w:proofErr w:type="spellStart"/>
      <w:r w:rsidRPr="00E571FF">
        <w:rPr>
          <w:rFonts w:ascii="Sylfaen" w:hAnsi="Sylfaen"/>
        </w:rPr>
        <w:t>არ</w:t>
      </w:r>
      <w:proofErr w:type="spellEnd"/>
      <w:r w:rsidRPr="00E571FF">
        <w:rPr>
          <w:rFonts w:ascii="Sylfaen" w:hAnsi="Sylfaen"/>
        </w:rPr>
        <w:t xml:space="preserve"> </w:t>
      </w:r>
      <w:proofErr w:type="spellStart"/>
      <w:r w:rsidRPr="00E571FF">
        <w:rPr>
          <w:rFonts w:ascii="Sylfaen" w:hAnsi="Sylfaen"/>
        </w:rPr>
        <w:t>ხორციელდება</w:t>
      </w:r>
      <w:proofErr w:type="spellEnd"/>
      <w:r w:rsidRPr="00E571FF">
        <w:rPr>
          <w:rFonts w:ascii="Sylfaen" w:hAnsi="Sylfaen"/>
        </w:rPr>
        <w:t xml:space="preserve"> </w:t>
      </w:r>
      <w:proofErr w:type="spellStart"/>
      <w:r w:rsidRPr="00E571FF">
        <w:rPr>
          <w:rFonts w:ascii="Sylfaen" w:hAnsi="Sylfaen"/>
        </w:rPr>
        <w:t>შესაბამისი</w:t>
      </w:r>
      <w:proofErr w:type="spellEnd"/>
      <w:r w:rsidRPr="00E571FF">
        <w:rPr>
          <w:rFonts w:ascii="Sylfaen" w:hAnsi="Sylfaen"/>
        </w:rPr>
        <w:t xml:space="preserve"> </w:t>
      </w:r>
      <w:proofErr w:type="spellStart"/>
      <w:r w:rsidRPr="00E571FF">
        <w:rPr>
          <w:rFonts w:ascii="Sylfaen" w:hAnsi="Sylfaen"/>
        </w:rPr>
        <w:t>დასაქმების</w:t>
      </w:r>
      <w:proofErr w:type="spellEnd"/>
      <w:r w:rsidRPr="00E571FF">
        <w:rPr>
          <w:rFonts w:ascii="Sylfaen" w:hAnsi="Sylfaen"/>
        </w:rPr>
        <w:t xml:space="preserve"> </w:t>
      </w:r>
      <w:proofErr w:type="spellStart"/>
      <w:r w:rsidRPr="00E571FF">
        <w:rPr>
          <w:rFonts w:ascii="Sylfaen" w:hAnsi="Sylfaen"/>
        </w:rPr>
        <w:t>პოლიტიკა</w:t>
      </w:r>
      <w:proofErr w:type="spellEnd"/>
      <w:r w:rsidRPr="00E571FF">
        <w:rPr>
          <w:rFonts w:ascii="Sylfaen" w:hAnsi="Sylfaen"/>
        </w:rPr>
        <w:t>)</w:t>
      </w:r>
      <w:r w:rsidR="002E2CFE">
        <w:rPr>
          <w:rFonts w:ascii="Sylfaen" w:hAnsi="Sylfaen"/>
          <w:lang w:val="ka-GE"/>
        </w:rPr>
        <w:t>,</w:t>
      </w:r>
      <w:r w:rsidRPr="00E571FF">
        <w:rPr>
          <w:rFonts w:ascii="Sylfaen" w:hAnsi="Sylfaen"/>
        </w:rPr>
        <w:t xml:space="preserve"> </w:t>
      </w:r>
      <w:proofErr w:type="spellStart"/>
      <w:r w:rsidR="00507C9F" w:rsidRPr="00E571FF">
        <w:rPr>
          <w:rFonts w:ascii="Sylfaen" w:hAnsi="Sylfaen"/>
        </w:rPr>
        <w:t>აღნიშნული</w:t>
      </w:r>
      <w:proofErr w:type="spellEnd"/>
      <w:r w:rsidR="00507C9F" w:rsidRPr="00E571FF">
        <w:rPr>
          <w:rFonts w:ascii="Sylfaen" w:hAnsi="Sylfaen"/>
        </w:rPr>
        <w:t xml:space="preserve"> </w:t>
      </w:r>
      <w:proofErr w:type="spellStart"/>
      <w:r w:rsidR="00507C9F" w:rsidRPr="00E571FF">
        <w:rPr>
          <w:rFonts w:ascii="Sylfaen" w:hAnsi="Sylfaen"/>
        </w:rPr>
        <w:t>კომპანიების</w:t>
      </w:r>
      <w:proofErr w:type="spellEnd"/>
      <w:r w:rsidR="00507C9F" w:rsidRPr="00E571FF">
        <w:rPr>
          <w:rFonts w:ascii="Sylfaen" w:hAnsi="Sylfaen"/>
        </w:rPr>
        <w:t xml:space="preserve"> </w:t>
      </w:r>
      <w:proofErr w:type="spellStart"/>
      <w:r w:rsidR="00507C9F" w:rsidRPr="00E571FF">
        <w:rPr>
          <w:rFonts w:ascii="Sylfaen" w:hAnsi="Sylfaen"/>
        </w:rPr>
        <w:t>მხარდაჭერა</w:t>
      </w:r>
      <w:proofErr w:type="spellEnd"/>
      <w:r w:rsidR="00507C9F" w:rsidRPr="00E571FF">
        <w:rPr>
          <w:rFonts w:ascii="Sylfaen" w:hAnsi="Sylfaen"/>
        </w:rPr>
        <w:t xml:space="preserve"> </w:t>
      </w:r>
      <w:proofErr w:type="spellStart"/>
      <w:r w:rsidR="00507C9F" w:rsidRPr="00E571FF">
        <w:rPr>
          <w:rFonts w:ascii="Sylfaen" w:hAnsi="Sylfaen"/>
        </w:rPr>
        <w:t>არ</w:t>
      </w:r>
      <w:proofErr w:type="spellEnd"/>
      <w:r w:rsidR="00507C9F" w:rsidRPr="00E571FF">
        <w:rPr>
          <w:rFonts w:ascii="Sylfaen" w:hAnsi="Sylfaen"/>
        </w:rPr>
        <w:t xml:space="preserve"> </w:t>
      </w:r>
      <w:proofErr w:type="spellStart"/>
      <w:r w:rsidR="00507C9F" w:rsidRPr="00E571FF">
        <w:rPr>
          <w:rFonts w:ascii="Sylfaen" w:hAnsi="Sylfaen"/>
        </w:rPr>
        <w:t>ხდება</w:t>
      </w:r>
      <w:proofErr w:type="spellEnd"/>
      <w:r w:rsidR="00507C9F" w:rsidRPr="00E571FF">
        <w:rPr>
          <w:rFonts w:ascii="Sylfaen" w:hAnsi="Sylfaen"/>
        </w:rPr>
        <w:t xml:space="preserve"> </w:t>
      </w:r>
      <w:proofErr w:type="spellStart"/>
      <w:r w:rsidR="00507C9F" w:rsidRPr="00E571FF">
        <w:rPr>
          <w:rFonts w:ascii="Sylfaen" w:hAnsi="Sylfaen"/>
        </w:rPr>
        <w:t>არც</w:t>
      </w:r>
      <w:proofErr w:type="spellEnd"/>
      <w:r w:rsidR="00507C9F" w:rsidRPr="00E571FF">
        <w:rPr>
          <w:rFonts w:ascii="Sylfaen" w:hAnsi="Sylfaen"/>
        </w:rPr>
        <w:t xml:space="preserve"> </w:t>
      </w:r>
      <w:proofErr w:type="spellStart"/>
      <w:r w:rsidR="00507C9F" w:rsidRPr="00E571FF">
        <w:rPr>
          <w:rFonts w:ascii="Sylfaen" w:hAnsi="Sylfaen"/>
        </w:rPr>
        <w:t>შესაბამისი</w:t>
      </w:r>
      <w:proofErr w:type="spellEnd"/>
      <w:r w:rsidR="00507C9F" w:rsidRPr="00E571FF">
        <w:rPr>
          <w:rFonts w:ascii="Sylfaen" w:hAnsi="Sylfaen"/>
        </w:rPr>
        <w:t xml:space="preserve"> </w:t>
      </w:r>
      <w:proofErr w:type="spellStart"/>
      <w:r w:rsidR="00507C9F" w:rsidRPr="00E571FF">
        <w:rPr>
          <w:rFonts w:ascii="Sylfaen" w:hAnsi="Sylfaen"/>
        </w:rPr>
        <w:t>სავაჭრო</w:t>
      </w:r>
      <w:proofErr w:type="spellEnd"/>
      <w:r w:rsidR="00507C9F" w:rsidRPr="00E571FF">
        <w:rPr>
          <w:rFonts w:ascii="Sylfaen" w:hAnsi="Sylfaen"/>
        </w:rPr>
        <w:t xml:space="preserve"> </w:t>
      </w:r>
      <w:proofErr w:type="spellStart"/>
      <w:r w:rsidR="00507C9F" w:rsidRPr="00E571FF">
        <w:rPr>
          <w:rFonts w:ascii="Sylfaen" w:hAnsi="Sylfaen"/>
        </w:rPr>
        <w:t>თუ</w:t>
      </w:r>
      <w:proofErr w:type="spellEnd"/>
      <w:r w:rsidR="00507C9F" w:rsidRPr="00E571FF">
        <w:rPr>
          <w:rFonts w:ascii="Sylfaen" w:hAnsi="Sylfaen"/>
        </w:rPr>
        <w:t xml:space="preserve"> </w:t>
      </w:r>
      <w:proofErr w:type="spellStart"/>
      <w:r w:rsidR="00507C9F" w:rsidRPr="00E571FF">
        <w:rPr>
          <w:rFonts w:ascii="Sylfaen" w:hAnsi="Sylfaen"/>
        </w:rPr>
        <w:t>საიმპორტო</w:t>
      </w:r>
      <w:proofErr w:type="spellEnd"/>
      <w:r w:rsidR="00507C9F" w:rsidRPr="00E571FF">
        <w:rPr>
          <w:rFonts w:ascii="Sylfaen" w:hAnsi="Sylfaen"/>
        </w:rPr>
        <w:t xml:space="preserve"> </w:t>
      </w:r>
      <w:proofErr w:type="spellStart"/>
      <w:r w:rsidR="00507C9F" w:rsidRPr="00E571FF">
        <w:rPr>
          <w:rFonts w:ascii="Sylfaen" w:hAnsi="Sylfaen"/>
        </w:rPr>
        <w:t>პოლიტიკით</w:t>
      </w:r>
      <w:proofErr w:type="spellEnd"/>
      <w:r w:rsidR="00507C9F" w:rsidRPr="00E571FF">
        <w:rPr>
          <w:rFonts w:ascii="Sylfaen" w:hAnsi="Sylfaen"/>
        </w:rPr>
        <w:t xml:space="preserve">. </w:t>
      </w:r>
      <w:proofErr w:type="spellStart"/>
      <w:r w:rsidR="00507C9F" w:rsidRPr="00E571FF">
        <w:rPr>
          <w:rFonts w:ascii="Sylfaen" w:hAnsi="Sylfaen"/>
        </w:rPr>
        <w:t>მაგალითისთვის</w:t>
      </w:r>
      <w:proofErr w:type="spellEnd"/>
      <w:r w:rsidR="00507C9F" w:rsidRPr="00E571FF">
        <w:rPr>
          <w:rFonts w:ascii="Sylfaen" w:hAnsi="Sylfaen"/>
        </w:rPr>
        <w:t xml:space="preserve"> </w:t>
      </w:r>
      <w:proofErr w:type="spellStart"/>
      <w:r w:rsidR="00507C9F" w:rsidRPr="00E571FF">
        <w:rPr>
          <w:rFonts w:ascii="Sylfaen" w:hAnsi="Sylfaen"/>
        </w:rPr>
        <w:t>შეიძლება</w:t>
      </w:r>
      <w:proofErr w:type="spellEnd"/>
      <w:r w:rsidR="00507C9F" w:rsidRPr="00E571FF">
        <w:rPr>
          <w:rFonts w:ascii="Sylfaen" w:hAnsi="Sylfaen"/>
        </w:rPr>
        <w:t xml:space="preserve"> </w:t>
      </w:r>
      <w:proofErr w:type="spellStart"/>
      <w:r w:rsidR="00507C9F" w:rsidRPr="00E571FF">
        <w:rPr>
          <w:rFonts w:ascii="Sylfaen" w:hAnsi="Sylfaen"/>
        </w:rPr>
        <w:t>ვთქვათ</w:t>
      </w:r>
      <w:proofErr w:type="spellEnd"/>
      <w:r w:rsidR="00507C9F" w:rsidRPr="00E571FF">
        <w:rPr>
          <w:rFonts w:ascii="Sylfaen" w:hAnsi="Sylfaen"/>
        </w:rPr>
        <w:t xml:space="preserve">, </w:t>
      </w:r>
      <w:proofErr w:type="spellStart"/>
      <w:r w:rsidR="00507C9F" w:rsidRPr="00E571FF">
        <w:rPr>
          <w:rFonts w:ascii="Sylfaen" w:hAnsi="Sylfaen"/>
        </w:rPr>
        <w:t>რომ</w:t>
      </w:r>
      <w:proofErr w:type="spellEnd"/>
      <w:r w:rsidR="00507C9F" w:rsidRPr="00E571FF">
        <w:rPr>
          <w:rFonts w:ascii="Sylfaen" w:hAnsi="Sylfaen"/>
        </w:rPr>
        <w:t xml:space="preserve"> </w:t>
      </w:r>
      <w:proofErr w:type="spellStart"/>
      <w:r w:rsidR="00507C9F" w:rsidRPr="00E571FF">
        <w:rPr>
          <w:rFonts w:ascii="Sylfaen" w:hAnsi="Sylfaen"/>
        </w:rPr>
        <w:t>საქართველოს</w:t>
      </w:r>
      <w:proofErr w:type="spellEnd"/>
      <w:r w:rsidR="00507C9F" w:rsidRPr="00E571FF">
        <w:rPr>
          <w:rFonts w:ascii="Sylfaen" w:hAnsi="Sylfaen"/>
        </w:rPr>
        <w:t xml:space="preserve"> </w:t>
      </w:r>
      <w:proofErr w:type="spellStart"/>
      <w:r w:rsidR="00507C9F" w:rsidRPr="00E571FF">
        <w:rPr>
          <w:rFonts w:ascii="Sylfaen" w:hAnsi="Sylfaen"/>
        </w:rPr>
        <w:t>ერთ-ერთი</w:t>
      </w:r>
      <w:proofErr w:type="spellEnd"/>
      <w:r w:rsidR="00507C9F" w:rsidRPr="00E571FF">
        <w:rPr>
          <w:rFonts w:ascii="Sylfaen" w:hAnsi="Sylfaen"/>
        </w:rPr>
        <w:t xml:space="preserve"> </w:t>
      </w:r>
      <w:proofErr w:type="spellStart"/>
      <w:r w:rsidR="00507C9F" w:rsidRPr="00E571FF">
        <w:rPr>
          <w:rFonts w:ascii="Sylfaen" w:hAnsi="Sylfaen"/>
        </w:rPr>
        <w:t>ყველაზე</w:t>
      </w:r>
      <w:proofErr w:type="spellEnd"/>
      <w:r w:rsidR="00507C9F" w:rsidRPr="00E571FF">
        <w:rPr>
          <w:rFonts w:ascii="Sylfaen" w:hAnsi="Sylfaen"/>
        </w:rPr>
        <w:t xml:space="preserve"> </w:t>
      </w:r>
      <w:proofErr w:type="spellStart"/>
      <w:r w:rsidR="00507C9F" w:rsidRPr="00E571FF">
        <w:rPr>
          <w:rFonts w:ascii="Sylfaen" w:hAnsi="Sylfaen"/>
        </w:rPr>
        <w:t>ლიბერალური</w:t>
      </w:r>
      <w:proofErr w:type="spellEnd"/>
      <w:r w:rsidR="00507C9F" w:rsidRPr="00E571FF">
        <w:rPr>
          <w:rFonts w:ascii="Sylfaen" w:hAnsi="Sylfaen"/>
        </w:rPr>
        <w:t xml:space="preserve"> </w:t>
      </w:r>
      <w:proofErr w:type="spellStart"/>
      <w:r w:rsidR="00507C9F" w:rsidRPr="00E571FF">
        <w:rPr>
          <w:rFonts w:ascii="Sylfaen" w:hAnsi="Sylfaen"/>
        </w:rPr>
        <w:t>სავაჭრო</w:t>
      </w:r>
      <w:proofErr w:type="spellEnd"/>
      <w:r w:rsidR="00507C9F" w:rsidRPr="00E571FF">
        <w:rPr>
          <w:rFonts w:ascii="Sylfaen" w:hAnsi="Sylfaen"/>
        </w:rPr>
        <w:t xml:space="preserve"> </w:t>
      </w:r>
      <w:proofErr w:type="spellStart"/>
      <w:r w:rsidR="00507C9F" w:rsidRPr="00E571FF">
        <w:rPr>
          <w:rFonts w:ascii="Sylfaen" w:hAnsi="Sylfaen"/>
        </w:rPr>
        <w:t>პოლიტიკა</w:t>
      </w:r>
      <w:proofErr w:type="spellEnd"/>
      <w:r w:rsidR="00507C9F" w:rsidRPr="00E571FF">
        <w:rPr>
          <w:rFonts w:ascii="Sylfaen" w:hAnsi="Sylfaen"/>
        </w:rPr>
        <w:t xml:space="preserve"> </w:t>
      </w:r>
      <w:proofErr w:type="spellStart"/>
      <w:r w:rsidR="00507C9F" w:rsidRPr="00E571FF">
        <w:rPr>
          <w:rFonts w:ascii="Sylfaen" w:hAnsi="Sylfaen"/>
        </w:rPr>
        <w:t>აქვს</w:t>
      </w:r>
      <w:proofErr w:type="spellEnd"/>
      <w:r w:rsidR="00507C9F" w:rsidRPr="00E571FF">
        <w:rPr>
          <w:rFonts w:ascii="Sylfaen" w:hAnsi="Sylfaen"/>
        </w:rPr>
        <w:t xml:space="preserve"> </w:t>
      </w:r>
      <w:proofErr w:type="spellStart"/>
      <w:r w:rsidR="00507C9F" w:rsidRPr="00E571FF">
        <w:rPr>
          <w:rFonts w:ascii="Sylfaen" w:hAnsi="Sylfaen"/>
        </w:rPr>
        <w:t>რეგიონში</w:t>
      </w:r>
      <w:proofErr w:type="spellEnd"/>
      <w:r w:rsidR="00507C9F" w:rsidRPr="00E571FF">
        <w:rPr>
          <w:rFonts w:ascii="Sylfaen" w:hAnsi="Sylfaen"/>
        </w:rPr>
        <w:t xml:space="preserve"> (</w:t>
      </w:r>
      <w:proofErr w:type="spellStart"/>
      <w:r w:rsidR="00507C9F" w:rsidRPr="00E571FF">
        <w:rPr>
          <w:rFonts w:ascii="Sylfaen" w:hAnsi="Sylfaen"/>
        </w:rPr>
        <w:t>მაგ</w:t>
      </w:r>
      <w:proofErr w:type="spellEnd"/>
      <w:r w:rsidR="002E2CFE">
        <w:rPr>
          <w:rFonts w:ascii="Sylfaen" w:hAnsi="Sylfaen"/>
          <w:lang w:val="ka-GE"/>
        </w:rPr>
        <w:t>ალითად,</w:t>
      </w:r>
      <w:r w:rsidR="00507C9F" w:rsidRPr="00E571FF">
        <w:rPr>
          <w:rFonts w:ascii="Sylfaen" w:hAnsi="Sylfaen"/>
        </w:rPr>
        <w:t xml:space="preserve"> </w:t>
      </w:r>
      <w:proofErr w:type="spellStart"/>
      <w:r w:rsidR="00507C9F" w:rsidRPr="00E571FF">
        <w:rPr>
          <w:rFonts w:ascii="Sylfaen" w:hAnsi="Sylfaen"/>
        </w:rPr>
        <w:t>პროდუქციის</w:t>
      </w:r>
      <w:proofErr w:type="spellEnd"/>
      <w:r w:rsidR="00507C9F" w:rsidRPr="00E571FF">
        <w:rPr>
          <w:rFonts w:ascii="Sylfaen" w:hAnsi="Sylfaen"/>
        </w:rPr>
        <w:t xml:space="preserve"> 80% </w:t>
      </w:r>
      <w:proofErr w:type="spellStart"/>
      <w:r w:rsidR="00507C9F" w:rsidRPr="00E571FF">
        <w:rPr>
          <w:rFonts w:ascii="Sylfaen" w:hAnsi="Sylfaen"/>
        </w:rPr>
        <w:t>თავისუფალია</w:t>
      </w:r>
      <w:proofErr w:type="spellEnd"/>
      <w:r w:rsidR="00507C9F" w:rsidRPr="00E571FF">
        <w:rPr>
          <w:rFonts w:ascii="Sylfaen" w:hAnsi="Sylfaen"/>
        </w:rPr>
        <w:t xml:space="preserve"> </w:t>
      </w:r>
      <w:proofErr w:type="spellStart"/>
      <w:r w:rsidR="00507C9F" w:rsidRPr="00E571FF">
        <w:rPr>
          <w:rFonts w:ascii="Sylfaen" w:hAnsi="Sylfaen"/>
        </w:rPr>
        <w:t>იმპორტის</w:t>
      </w:r>
      <w:proofErr w:type="spellEnd"/>
      <w:r w:rsidR="00507C9F" w:rsidRPr="00E571FF">
        <w:rPr>
          <w:rFonts w:ascii="Sylfaen" w:hAnsi="Sylfaen"/>
        </w:rPr>
        <w:t xml:space="preserve"> </w:t>
      </w:r>
      <w:proofErr w:type="spellStart"/>
      <w:r w:rsidR="00507C9F" w:rsidRPr="00E571FF">
        <w:rPr>
          <w:rFonts w:ascii="Sylfaen" w:hAnsi="Sylfaen"/>
        </w:rPr>
        <w:t>ტარიფისაგან</w:t>
      </w:r>
      <w:proofErr w:type="spellEnd"/>
      <w:r w:rsidR="00507C9F" w:rsidRPr="00E571FF">
        <w:rPr>
          <w:rFonts w:ascii="Sylfaen" w:hAnsi="Sylfaen"/>
        </w:rPr>
        <w:t>)</w:t>
      </w:r>
      <w:r w:rsidR="00507C9F" w:rsidRPr="00E571FF">
        <w:rPr>
          <w:rStyle w:val="FootnoteReference"/>
          <w:rFonts w:ascii="Sylfaen" w:hAnsi="Sylfaen"/>
        </w:rPr>
        <w:footnoteReference w:id="20"/>
      </w:r>
      <w:r w:rsidR="00507C9F" w:rsidRPr="00E571FF">
        <w:rPr>
          <w:rFonts w:ascii="Sylfaen" w:hAnsi="Sylfaen"/>
        </w:rPr>
        <w:t xml:space="preserve">. </w:t>
      </w:r>
      <w:proofErr w:type="spellStart"/>
      <w:r w:rsidR="00507C9F" w:rsidRPr="00E571FF">
        <w:rPr>
          <w:rFonts w:ascii="Sylfaen" w:hAnsi="Sylfaen"/>
        </w:rPr>
        <w:t>სხვა</w:t>
      </w:r>
      <w:proofErr w:type="spellEnd"/>
      <w:r w:rsidR="00507C9F" w:rsidRPr="00E571FF">
        <w:rPr>
          <w:rFonts w:ascii="Sylfaen" w:hAnsi="Sylfaen"/>
        </w:rPr>
        <w:t xml:space="preserve"> </w:t>
      </w:r>
      <w:proofErr w:type="spellStart"/>
      <w:r w:rsidR="00507C9F" w:rsidRPr="00E571FF">
        <w:rPr>
          <w:rFonts w:ascii="Sylfaen" w:hAnsi="Sylfaen"/>
        </w:rPr>
        <w:t>სიტყვებით</w:t>
      </w:r>
      <w:proofErr w:type="spellEnd"/>
      <w:r w:rsidR="00507C9F" w:rsidRPr="00E571FF">
        <w:rPr>
          <w:rFonts w:ascii="Sylfaen" w:hAnsi="Sylfaen"/>
        </w:rPr>
        <w:t xml:space="preserve">, </w:t>
      </w:r>
      <w:proofErr w:type="spellStart"/>
      <w:r w:rsidR="00507C9F" w:rsidRPr="00E571FF">
        <w:rPr>
          <w:rFonts w:ascii="Sylfaen" w:hAnsi="Sylfaen"/>
        </w:rPr>
        <w:t>არ</w:t>
      </w:r>
      <w:proofErr w:type="spellEnd"/>
      <w:r w:rsidR="00507C9F" w:rsidRPr="00E571FF">
        <w:rPr>
          <w:rFonts w:ascii="Sylfaen" w:hAnsi="Sylfaen"/>
        </w:rPr>
        <w:t xml:space="preserve"> </w:t>
      </w:r>
      <w:proofErr w:type="spellStart"/>
      <w:r w:rsidR="00507C9F" w:rsidRPr="00E571FF">
        <w:rPr>
          <w:rFonts w:ascii="Sylfaen" w:hAnsi="Sylfaen"/>
        </w:rPr>
        <w:t>ხდება</w:t>
      </w:r>
      <w:proofErr w:type="spellEnd"/>
      <w:r w:rsidR="00507C9F" w:rsidRPr="00E571FF">
        <w:rPr>
          <w:rFonts w:ascii="Sylfaen" w:hAnsi="Sylfaen"/>
        </w:rPr>
        <w:t xml:space="preserve"> </w:t>
      </w:r>
      <w:proofErr w:type="spellStart"/>
      <w:r w:rsidR="00507C9F" w:rsidRPr="00E571FF">
        <w:rPr>
          <w:rFonts w:ascii="Sylfaen" w:hAnsi="Sylfaen"/>
        </w:rPr>
        <w:t>პრიორიტეტული</w:t>
      </w:r>
      <w:proofErr w:type="spellEnd"/>
      <w:r w:rsidR="00507C9F" w:rsidRPr="00E571FF">
        <w:rPr>
          <w:rFonts w:ascii="Sylfaen" w:hAnsi="Sylfaen"/>
        </w:rPr>
        <w:t xml:space="preserve"> </w:t>
      </w:r>
      <w:proofErr w:type="spellStart"/>
      <w:r w:rsidR="00507C9F" w:rsidRPr="00E571FF">
        <w:rPr>
          <w:rFonts w:ascii="Sylfaen" w:hAnsi="Sylfaen"/>
        </w:rPr>
        <w:t>სფეროების</w:t>
      </w:r>
      <w:proofErr w:type="spellEnd"/>
      <w:r w:rsidR="00507C9F" w:rsidRPr="00E571FF">
        <w:rPr>
          <w:rFonts w:ascii="Sylfaen" w:hAnsi="Sylfaen"/>
        </w:rPr>
        <w:t xml:space="preserve"> </w:t>
      </w:r>
      <w:proofErr w:type="spellStart"/>
      <w:r w:rsidR="00507C9F" w:rsidRPr="00E571FF">
        <w:rPr>
          <w:rFonts w:ascii="Sylfaen" w:hAnsi="Sylfaen"/>
        </w:rPr>
        <w:t>კონკურენტუნარიანობის</w:t>
      </w:r>
      <w:proofErr w:type="spellEnd"/>
      <w:r w:rsidR="00507C9F" w:rsidRPr="00E571FF">
        <w:rPr>
          <w:rFonts w:ascii="Sylfaen" w:hAnsi="Sylfaen"/>
        </w:rPr>
        <w:t xml:space="preserve"> </w:t>
      </w:r>
      <w:proofErr w:type="spellStart"/>
      <w:r w:rsidR="00507C9F" w:rsidRPr="00E571FF">
        <w:rPr>
          <w:rFonts w:ascii="Sylfaen" w:hAnsi="Sylfaen"/>
        </w:rPr>
        <w:t>ხელშეწყობა</w:t>
      </w:r>
      <w:proofErr w:type="spellEnd"/>
      <w:r w:rsidR="00507C9F" w:rsidRPr="00E571FF">
        <w:rPr>
          <w:rFonts w:ascii="Sylfaen" w:hAnsi="Sylfaen"/>
        </w:rPr>
        <w:t xml:space="preserve">. </w:t>
      </w:r>
      <w:proofErr w:type="spellStart"/>
      <w:r w:rsidR="00507C9F" w:rsidRPr="00E571FF">
        <w:rPr>
          <w:rFonts w:ascii="Sylfaen" w:hAnsi="Sylfaen"/>
        </w:rPr>
        <w:t>შესაბამისად</w:t>
      </w:r>
      <w:proofErr w:type="spellEnd"/>
      <w:r w:rsidR="00507C9F" w:rsidRPr="00E571FF">
        <w:rPr>
          <w:rFonts w:ascii="Sylfaen" w:hAnsi="Sylfaen"/>
        </w:rPr>
        <w:t xml:space="preserve">, </w:t>
      </w:r>
      <w:proofErr w:type="spellStart"/>
      <w:r w:rsidR="00507C9F" w:rsidRPr="00E571FF">
        <w:rPr>
          <w:rFonts w:ascii="Sylfaen" w:hAnsi="Sylfaen"/>
        </w:rPr>
        <w:t>გასაკვირი</w:t>
      </w:r>
      <w:proofErr w:type="spellEnd"/>
      <w:r w:rsidR="00507C9F" w:rsidRPr="00E571FF">
        <w:rPr>
          <w:rFonts w:ascii="Sylfaen" w:hAnsi="Sylfaen"/>
        </w:rPr>
        <w:t xml:space="preserve"> </w:t>
      </w:r>
      <w:proofErr w:type="spellStart"/>
      <w:r w:rsidR="00507C9F" w:rsidRPr="00E571FF">
        <w:rPr>
          <w:rFonts w:ascii="Sylfaen" w:hAnsi="Sylfaen"/>
        </w:rPr>
        <w:t>არც</w:t>
      </w:r>
      <w:proofErr w:type="spellEnd"/>
      <w:r w:rsidR="00507C9F" w:rsidRPr="00E571FF">
        <w:rPr>
          <w:rFonts w:ascii="Sylfaen" w:hAnsi="Sylfaen"/>
        </w:rPr>
        <w:t xml:space="preserve"> </w:t>
      </w:r>
      <w:proofErr w:type="spellStart"/>
      <w:r w:rsidR="00507C9F" w:rsidRPr="00E571FF">
        <w:rPr>
          <w:rFonts w:ascii="Sylfaen" w:hAnsi="Sylfaen"/>
        </w:rPr>
        <w:t>უნდა</w:t>
      </w:r>
      <w:proofErr w:type="spellEnd"/>
      <w:r w:rsidR="00507C9F" w:rsidRPr="00E571FF">
        <w:rPr>
          <w:rFonts w:ascii="Sylfaen" w:hAnsi="Sylfaen"/>
        </w:rPr>
        <w:t xml:space="preserve"> </w:t>
      </w:r>
      <w:proofErr w:type="spellStart"/>
      <w:r w:rsidR="00507C9F" w:rsidRPr="00E571FF">
        <w:rPr>
          <w:rFonts w:ascii="Sylfaen" w:hAnsi="Sylfaen"/>
        </w:rPr>
        <w:t>იყოს</w:t>
      </w:r>
      <w:proofErr w:type="spellEnd"/>
      <w:r w:rsidR="00507C9F" w:rsidRPr="00E571FF">
        <w:rPr>
          <w:rFonts w:ascii="Sylfaen" w:hAnsi="Sylfaen"/>
        </w:rPr>
        <w:t xml:space="preserve">, </w:t>
      </w:r>
      <w:proofErr w:type="spellStart"/>
      <w:r w:rsidR="00507C9F" w:rsidRPr="00E571FF">
        <w:rPr>
          <w:rFonts w:ascii="Sylfaen" w:hAnsi="Sylfaen"/>
        </w:rPr>
        <w:t>რომ</w:t>
      </w:r>
      <w:proofErr w:type="spellEnd"/>
      <w:r w:rsidR="00507C9F" w:rsidRPr="00E571FF">
        <w:rPr>
          <w:rFonts w:ascii="Sylfaen" w:hAnsi="Sylfaen"/>
        </w:rPr>
        <w:t xml:space="preserve"> </w:t>
      </w:r>
      <w:proofErr w:type="spellStart"/>
      <w:r w:rsidR="00507C9F" w:rsidRPr="00E571FF">
        <w:rPr>
          <w:rFonts w:ascii="Sylfaen" w:hAnsi="Sylfaen"/>
        </w:rPr>
        <w:t>პროგრამის</w:t>
      </w:r>
      <w:proofErr w:type="spellEnd"/>
      <w:r w:rsidR="00507C9F" w:rsidRPr="00E571FF">
        <w:rPr>
          <w:rFonts w:ascii="Sylfaen" w:hAnsi="Sylfaen"/>
        </w:rPr>
        <w:t xml:space="preserve"> </w:t>
      </w:r>
      <w:proofErr w:type="spellStart"/>
      <w:r w:rsidR="00507C9F" w:rsidRPr="00E571FF">
        <w:rPr>
          <w:rFonts w:ascii="Sylfaen" w:hAnsi="Sylfaen"/>
        </w:rPr>
        <w:t>მონაწილე</w:t>
      </w:r>
      <w:proofErr w:type="spellEnd"/>
      <w:r w:rsidR="00507C9F" w:rsidRPr="00E571FF">
        <w:rPr>
          <w:rFonts w:ascii="Sylfaen" w:hAnsi="Sylfaen"/>
        </w:rPr>
        <w:t xml:space="preserve"> </w:t>
      </w:r>
      <w:proofErr w:type="spellStart"/>
      <w:r w:rsidR="00507C9F" w:rsidRPr="00E571FF">
        <w:rPr>
          <w:rFonts w:ascii="Sylfaen" w:hAnsi="Sylfaen"/>
        </w:rPr>
        <w:t>კომპანიების</w:t>
      </w:r>
      <w:proofErr w:type="spellEnd"/>
      <w:r w:rsidR="00507C9F" w:rsidRPr="00E571FF">
        <w:rPr>
          <w:rFonts w:ascii="Sylfaen" w:hAnsi="Sylfaen"/>
        </w:rPr>
        <w:t xml:space="preserve"> 46% </w:t>
      </w:r>
      <w:proofErr w:type="spellStart"/>
      <w:r w:rsidR="00507C9F" w:rsidRPr="00E571FF">
        <w:rPr>
          <w:rFonts w:ascii="Sylfaen" w:hAnsi="Sylfaen"/>
        </w:rPr>
        <w:t>მთავარ</w:t>
      </w:r>
      <w:proofErr w:type="spellEnd"/>
      <w:r w:rsidR="00507C9F" w:rsidRPr="00E571FF">
        <w:rPr>
          <w:rFonts w:ascii="Sylfaen" w:hAnsi="Sylfaen"/>
        </w:rPr>
        <w:t xml:space="preserve"> </w:t>
      </w:r>
      <w:proofErr w:type="spellStart"/>
      <w:r w:rsidR="00507C9F" w:rsidRPr="00E571FF">
        <w:rPr>
          <w:rFonts w:ascii="Sylfaen" w:hAnsi="Sylfaen"/>
        </w:rPr>
        <w:t>კონკურენტებად</w:t>
      </w:r>
      <w:proofErr w:type="spellEnd"/>
      <w:r w:rsidR="00507C9F" w:rsidRPr="00E571FF">
        <w:rPr>
          <w:rFonts w:ascii="Sylfaen" w:hAnsi="Sylfaen"/>
        </w:rPr>
        <w:t xml:space="preserve"> </w:t>
      </w:r>
      <w:proofErr w:type="spellStart"/>
      <w:r w:rsidR="00507C9F" w:rsidRPr="00E571FF">
        <w:rPr>
          <w:rFonts w:ascii="Sylfaen" w:hAnsi="Sylfaen"/>
        </w:rPr>
        <w:t>სწორედ</w:t>
      </w:r>
      <w:proofErr w:type="spellEnd"/>
      <w:r w:rsidR="00507C9F" w:rsidRPr="00E571FF">
        <w:rPr>
          <w:rFonts w:ascii="Sylfaen" w:hAnsi="Sylfaen"/>
        </w:rPr>
        <w:t xml:space="preserve"> </w:t>
      </w:r>
      <w:proofErr w:type="spellStart"/>
      <w:r w:rsidR="00507C9F" w:rsidRPr="00E571FF">
        <w:rPr>
          <w:rFonts w:ascii="Sylfaen" w:hAnsi="Sylfaen"/>
        </w:rPr>
        <w:t>იმპორტიორებს</w:t>
      </w:r>
      <w:proofErr w:type="spellEnd"/>
      <w:r w:rsidR="00507C9F" w:rsidRPr="00E571FF">
        <w:rPr>
          <w:rFonts w:ascii="Sylfaen" w:hAnsi="Sylfaen"/>
        </w:rPr>
        <w:t xml:space="preserve"> </w:t>
      </w:r>
      <w:proofErr w:type="spellStart"/>
      <w:r w:rsidR="00507C9F" w:rsidRPr="00E571FF">
        <w:rPr>
          <w:rFonts w:ascii="Sylfaen" w:hAnsi="Sylfaen"/>
        </w:rPr>
        <w:t>ასახელებენ</w:t>
      </w:r>
      <w:proofErr w:type="spellEnd"/>
      <w:r w:rsidR="00507C9F" w:rsidRPr="00E571FF">
        <w:rPr>
          <w:rFonts w:ascii="Sylfaen" w:hAnsi="Sylfaen"/>
        </w:rPr>
        <w:t xml:space="preserve"> </w:t>
      </w:r>
      <w:proofErr w:type="spellStart"/>
      <w:r w:rsidR="00507C9F" w:rsidRPr="00E571FF">
        <w:rPr>
          <w:rFonts w:ascii="Sylfaen" w:hAnsi="Sylfaen"/>
        </w:rPr>
        <w:t>და</w:t>
      </w:r>
      <w:proofErr w:type="spellEnd"/>
      <w:r w:rsidR="00507C9F" w:rsidRPr="00E571FF">
        <w:rPr>
          <w:rFonts w:ascii="Sylfaen" w:hAnsi="Sylfaen"/>
        </w:rPr>
        <w:t xml:space="preserve"> </w:t>
      </w:r>
      <w:proofErr w:type="spellStart"/>
      <w:r w:rsidR="00507C9F" w:rsidRPr="00E571FF">
        <w:rPr>
          <w:rFonts w:ascii="Sylfaen" w:hAnsi="Sylfaen"/>
        </w:rPr>
        <w:t>მიუთითებენ</w:t>
      </w:r>
      <w:proofErr w:type="spellEnd"/>
      <w:r w:rsidR="00507C9F" w:rsidRPr="00E571FF">
        <w:rPr>
          <w:rFonts w:ascii="Sylfaen" w:hAnsi="Sylfaen"/>
        </w:rPr>
        <w:t xml:space="preserve">, </w:t>
      </w:r>
      <w:proofErr w:type="spellStart"/>
      <w:r w:rsidR="00507C9F" w:rsidRPr="00E571FF">
        <w:rPr>
          <w:rFonts w:ascii="Sylfaen" w:hAnsi="Sylfaen"/>
        </w:rPr>
        <w:t>რომ</w:t>
      </w:r>
      <w:proofErr w:type="spellEnd"/>
      <w:r w:rsidR="00507C9F" w:rsidRPr="00E571FF">
        <w:rPr>
          <w:rFonts w:ascii="Sylfaen" w:hAnsi="Sylfaen"/>
        </w:rPr>
        <w:t xml:space="preserve"> </w:t>
      </w:r>
      <w:proofErr w:type="spellStart"/>
      <w:r w:rsidR="00507C9F" w:rsidRPr="00E571FF">
        <w:rPr>
          <w:rFonts w:ascii="Sylfaen" w:hAnsi="Sylfaen"/>
        </w:rPr>
        <w:t>მათი</w:t>
      </w:r>
      <w:proofErr w:type="spellEnd"/>
      <w:r w:rsidR="00507C9F" w:rsidRPr="00E571FF">
        <w:rPr>
          <w:rFonts w:ascii="Sylfaen" w:hAnsi="Sylfaen"/>
        </w:rPr>
        <w:t xml:space="preserve"> </w:t>
      </w:r>
      <w:proofErr w:type="spellStart"/>
      <w:r w:rsidR="00507C9F" w:rsidRPr="00E571FF">
        <w:rPr>
          <w:rFonts w:ascii="Sylfaen" w:hAnsi="Sylfaen"/>
        </w:rPr>
        <w:t>მაღალხარისხიანი</w:t>
      </w:r>
      <w:proofErr w:type="spellEnd"/>
      <w:r w:rsidR="00507C9F" w:rsidRPr="00E571FF">
        <w:rPr>
          <w:rFonts w:ascii="Sylfaen" w:hAnsi="Sylfaen"/>
        </w:rPr>
        <w:t xml:space="preserve"> </w:t>
      </w:r>
      <w:proofErr w:type="spellStart"/>
      <w:r w:rsidR="00507C9F" w:rsidRPr="00E571FF">
        <w:rPr>
          <w:rFonts w:ascii="Sylfaen" w:hAnsi="Sylfaen"/>
        </w:rPr>
        <w:t>და</w:t>
      </w:r>
      <w:proofErr w:type="spellEnd"/>
      <w:r w:rsidR="002E2CFE">
        <w:rPr>
          <w:rFonts w:ascii="Sylfaen" w:hAnsi="Sylfaen"/>
          <w:lang w:val="ka-GE"/>
        </w:rPr>
        <w:t>,</w:t>
      </w:r>
      <w:r w:rsidR="00507C9F" w:rsidRPr="00E571FF">
        <w:rPr>
          <w:rFonts w:ascii="Sylfaen" w:hAnsi="Sylfaen"/>
        </w:rPr>
        <w:t xml:space="preserve"> </w:t>
      </w:r>
      <w:proofErr w:type="spellStart"/>
      <w:r w:rsidR="00507C9F" w:rsidRPr="00E571FF">
        <w:rPr>
          <w:rFonts w:ascii="Sylfaen" w:hAnsi="Sylfaen"/>
        </w:rPr>
        <w:t>შესაბამისად</w:t>
      </w:r>
      <w:proofErr w:type="spellEnd"/>
      <w:r w:rsidR="002E2CFE">
        <w:rPr>
          <w:rFonts w:ascii="Sylfaen" w:hAnsi="Sylfaen"/>
          <w:lang w:val="ka-GE"/>
        </w:rPr>
        <w:t>,</w:t>
      </w:r>
      <w:r w:rsidR="00507C9F" w:rsidRPr="00E571FF">
        <w:rPr>
          <w:rFonts w:ascii="Sylfaen" w:hAnsi="Sylfaen"/>
        </w:rPr>
        <w:t xml:space="preserve"> </w:t>
      </w:r>
      <w:proofErr w:type="spellStart"/>
      <w:r w:rsidR="00507C9F" w:rsidRPr="00E571FF">
        <w:rPr>
          <w:rFonts w:ascii="Sylfaen" w:hAnsi="Sylfaen"/>
        </w:rPr>
        <w:t>უფრო</w:t>
      </w:r>
      <w:proofErr w:type="spellEnd"/>
      <w:r w:rsidR="00507C9F" w:rsidRPr="00E571FF">
        <w:rPr>
          <w:rFonts w:ascii="Sylfaen" w:hAnsi="Sylfaen"/>
        </w:rPr>
        <w:t xml:space="preserve"> </w:t>
      </w:r>
      <w:proofErr w:type="spellStart"/>
      <w:r w:rsidR="00507C9F" w:rsidRPr="00E571FF">
        <w:rPr>
          <w:rFonts w:ascii="Sylfaen" w:hAnsi="Sylfaen"/>
        </w:rPr>
        <w:t>ძვირი</w:t>
      </w:r>
      <w:proofErr w:type="spellEnd"/>
      <w:r w:rsidR="00507C9F" w:rsidRPr="00E571FF">
        <w:rPr>
          <w:rFonts w:ascii="Sylfaen" w:hAnsi="Sylfaen"/>
        </w:rPr>
        <w:t xml:space="preserve"> </w:t>
      </w:r>
      <w:proofErr w:type="spellStart"/>
      <w:r w:rsidR="00507C9F" w:rsidRPr="00E571FF">
        <w:rPr>
          <w:rFonts w:ascii="Sylfaen" w:hAnsi="Sylfaen"/>
        </w:rPr>
        <w:t>პროდუქცია</w:t>
      </w:r>
      <w:proofErr w:type="spellEnd"/>
      <w:r w:rsidR="00507C9F" w:rsidRPr="00E571FF">
        <w:rPr>
          <w:rFonts w:ascii="Sylfaen" w:hAnsi="Sylfaen"/>
        </w:rPr>
        <w:t xml:space="preserve"> </w:t>
      </w:r>
      <w:proofErr w:type="spellStart"/>
      <w:r w:rsidR="00507C9F" w:rsidRPr="00E571FF">
        <w:rPr>
          <w:rFonts w:ascii="Sylfaen" w:hAnsi="Sylfaen"/>
        </w:rPr>
        <w:t>კონკურენციას</w:t>
      </w:r>
      <w:proofErr w:type="spellEnd"/>
      <w:r w:rsidR="00507C9F" w:rsidRPr="00E571FF">
        <w:rPr>
          <w:rFonts w:ascii="Sylfaen" w:hAnsi="Sylfaen"/>
        </w:rPr>
        <w:t xml:space="preserve"> </w:t>
      </w:r>
      <w:proofErr w:type="spellStart"/>
      <w:r w:rsidR="00507C9F" w:rsidRPr="00E571FF">
        <w:rPr>
          <w:rFonts w:ascii="Sylfaen" w:hAnsi="Sylfaen"/>
        </w:rPr>
        <w:t>ვერ</w:t>
      </w:r>
      <w:proofErr w:type="spellEnd"/>
      <w:r w:rsidR="00507C9F" w:rsidRPr="00E571FF">
        <w:rPr>
          <w:rFonts w:ascii="Sylfaen" w:hAnsi="Sylfaen"/>
        </w:rPr>
        <w:t xml:space="preserve"> </w:t>
      </w:r>
      <w:proofErr w:type="spellStart"/>
      <w:r w:rsidR="00507C9F" w:rsidRPr="00E571FF">
        <w:rPr>
          <w:rFonts w:ascii="Sylfaen" w:hAnsi="Sylfaen"/>
        </w:rPr>
        <w:t>უწევს</w:t>
      </w:r>
      <w:proofErr w:type="spellEnd"/>
      <w:r w:rsidR="00507C9F" w:rsidRPr="00E571FF">
        <w:rPr>
          <w:rFonts w:ascii="Sylfaen" w:hAnsi="Sylfaen"/>
        </w:rPr>
        <w:t xml:space="preserve"> </w:t>
      </w:r>
      <w:proofErr w:type="spellStart"/>
      <w:r w:rsidR="00507C9F" w:rsidRPr="00E571FF">
        <w:rPr>
          <w:rFonts w:ascii="Sylfaen" w:hAnsi="Sylfaen"/>
        </w:rPr>
        <w:t>იმპორტირებულ</w:t>
      </w:r>
      <w:proofErr w:type="spellEnd"/>
      <w:r w:rsidR="00507C9F" w:rsidRPr="00E571FF">
        <w:rPr>
          <w:rFonts w:ascii="Sylfaen" w:hAnsi="Sylfaen"/>
        </w:rPr>
        <w:t xml:space="preserve">, </w:t>
      </w:r>
      <w:proofErr w:type="spellStart"/>
      <w:r w:rsidR="00507C9F" w:rsidRPr="00E571FF">
        <w:rPr>
          <w:rFonts w:ascii="Sylfaen" w:hAnsi="Sylfaen"/>
        </w:rPr>
        <w:t>დაბალხარისხიან</w:t>
      </w:r>
      <w:proofErr w:type="spellEnd"/>
      <w:r w:rsidR="00507C9F" w:rsidRPr="00E571FF">
        <w:rPr>
          <w:rFonts w:ascii="Sylfaen" w:hAnsi="Sylfaen"/>
        </w:rPr>
        <w:t xml:space="preserve"> </w:t>
      </w:r>
      <w:proofErr w:type="spellStart"/>
      <w:r w:rsidR="00507C9F" w:rsidRPr="00E571FF">
        <w:rPr>
          <w:rFonts w:ascii="Sylfaen" w:hAnsi="Sylfaen"/>
        </w:rPr>
        <w:t>და</w:t>
      </w:r>
      <w:proofErr w:type="spellEnd"/>
      <w:r w:rsidR="00507C9F" w:rsidRPr="00E571FF">
        <w:rPr>
          <w:rFonts w:ascii="Sylfaen" w:hAnsi="Sylfaen"/>
        </w:rPr>
        <w:t xml:space="preserve"> </w:t>
      </w:r>
      <w:proofErr w:type="spellStart"/>
      <w:r w:rsidR="00507C9F" w:rsidRPr="00E571FF">
        <w:rPr>
          <w:rFonts w:ascii="Sylfaen" w:hAnsi="Sylfaen"/>
        </w:rPr>
        <w:t>დაბალფასიან</w:t>
      </w:r>
      <w:proofErr w:type="spellEnd"/>
      <w:r w:rsidR="00507C9F" w:rsidRPr="00E571FF">
        <w:rPr>
          <w:rFonts w:ascii="Sylfaen" w:hAnsi="Sylfaen"/>
        </w:rPr>
        <w:t xml:space="preserve"> </w:t>
      </w:r>
      <w:proofErr w:type="spellStart"/>
      <w:r w:rsidR="00507C9F" w:rsidRPr="00E571FF">
        <w:rPr>
          <w:rFonts w:ascii="Sylfaen" w:hAnsi="Sylfaen"/>
        </w:rPr>
        <w:t>საქონელს</w:t>
      </w:r>
      <w:proofErr w:type="spellEnd"/>
      <w:r w:rsidR="00507C9F" w:rsidRPr="00E571FF">
        <w:rPr>
          <w:rFonts w:ascii="Sylfaen" w:hAnsi="Sylfaen"/>
        </w:rPr>
        <w:t xml:space="preserve">. </w:t>
      </w:r>
      <w:proofErr w:type="spellStart"/>
      <w:r w:rsidR="00507C9F" w:rsidRPr="00E571FF">
        <w:rPr>
          <w:rFonts w:ascii="Sylfaen" w:hAnsi="Sylfaen"/>
        </w:rPr>
        <w:t>სხვაგვარად</w:t>
      </w:r>
      <w:proofErr w:type="spellEnd"/>
      <w:r w:rsidR="00507C9F" w:rsidRPr="00E571FF">
        <w:rPr>
          <w:rFonts w:ascii="Sylfaen" w:hAnsi="Sylfaen"/>
        </w:rPr>
        <w:t xml:space="preserve"> </w:t>
      </w:r>
      <w:proofErr w:type="spellStart"/>
      <w:r w:rsidR="00507C9F" w:rsidRPr="00E571FF">
        <w:rPr>
          <w:rFonts w:ascii="Sylfaen" w:hAnsi="Sylfaen"/>
        </w:rPr>
        <w:t>რომ</w:t>
      </w:r>
      <w:proofErr w:type="spellEnd"/>
      <w:r w:rsidR="00507C9F" w:rsidRPr="00E571FF">
        <w:rPr>
          <w:rFonts w:ascii="Sylfaen" w:hAnsi="Sylfaen"/>
        </w:rPr>
        <w:t xml:space="preserve"> </w:t>
      </w:r>
      <w:proofErr w:type="spellStart"/>
      <w:r w:rsidR="00507C9F" w:rsidRPr="00E571FF">
        <w:rPr>
          <w:rFonts w:ascii="Sylfaen" w:hAnsi="Sylfaen"/>
        </w:rPr>
        <w:t>ვთქვათ</w:t>
      </w:r>
      <w:proofErr w:type="spellEnd"/>
      <w:r w:rsidR="00507C9F" w:rsidRPr="00E571FF">
        <w:rPr>
          <w:rFonts w:ascii="Sylfaen" w:hAnsi="Sylfaen"/>
        </w:rPr>
        <w:t xml:space="preserve">, </w:t>
      </w:r>
      <w:proofErr w:type="spellStart"/>
      <w:r w:rsidR="00507C9F" w:rsidRPr="00E571FF">
        <w:rPr>
          <w:rFonts w:ascii="Sylfaen" w:hAnsi="Sylfaen"/>
        </w:rPr>
        <w:t>სახეზეა</w:t>
      </w:r>
      <w:proofErr w:type="spellEnd"/>
      <w:r w:rsidR="00507C9F" w:rsidRPr="00E571FF">
        <w:rPr>
          <w:rFonts w:ascii="Sylfaen" w:hAnsi="Sylfaen"/>
        </w:rPr>
        <w:t xml:space="preserve"> </w:t>
      </w:r>
      <w:proofErr w:type="spellStart"/>
      <w:r w:rsidR="00507C9F" w:rsidRPr="00E571FF">
        <w:rPr>
          <w:rFonts w:ascii="Sylfaen" w:hAnsi="Sylfaen"/>
        </w:rPr>
        <w:t>ეკონომიკური</w:t>
      </w:r>
      <w:proofErr w:type="spellEnd"/>
      <w:r w:rsidR="00507C9F" w:rsidRPr="00E571FF">
        <w:rPr>
          <w:rFonts w:ascii="Sylfaen" w:hAnsi="Sylfaen"/>
        </w:rPr>
        <w:t xml:space="preserve"> </w:t>
      </w:r>
      <w:proofErr w:type="spellStart"/>
      <w:r w:rsidR="00507C9F" w:rsidRPr="00E571FF">
        <w:rPr>
          <w:rFonts w:ascii="Sylfaen" w:hAnsi="Sylfaen"/>
        </w:rPr>
        <w:t>დემფინგი</w:t>
      </w:r>
      <w:proofErr w:type="spellEnd"/>
      <w:r w:rsidR="00507C9F" w:rsidRPr="00E571FF">
        <w:rPr>
          <w:rFonts w:ascii="Sylfaen" w:hAnsi="Sylfaen"/>
        </w:rPr>
        <w:t xml:space="preserve">, </w:t>
      </w:r>
      <w:proofErr w:type="spellStart"/>
      <w:r w:rsidR="00507C9F" w:rsidRPr="00E571FF">
        <w:rPr>
          <w:rFonts w:ascii="Sylfaen" w:hAnsi="Sylfaen"/>
        </w:rPr>
        <w:t>რაც</w:t>
      </w:r>
      <w:proofErr w:type="spellEnd"/>
      <w:r w:rsidR="00507C9F" w:rsidRPr="00E571FF">
        <w:rPr>
          <w:rFonts w:ascii="Sylfaen" w:hAnsi="Sylfaen"/>
        </w:rPr>
        <w:t xml:space="preserve"> </w:t>
      </w:r>
      <w:proofErr w:type="spellStart"/>
      <w:r w:rsidR="00507C9F" w:rsidRPr="00E571FF">
        <w:rPr>
          <w:rFonts w:ascii="Sylfaen" w:hAnsi="Sylfaen"/>
        </w:rPr>
        <w:t>ადგილობრივ</w:t>
      </w:r>
      <w:proofErr w:type="spellEnd"/>
      <w:r w:rsidR="00507C9F" w:rsidRPr="00E571FF">
        <w:rPr>
          <w:rFonts w:ascii="Sylfaen" w:hAnsi="Sylfaen"/>
        </w:rPr>
        <w:t xml:space="preserve"> </w:t>
      </w:r>
      <w:proofErr w:type="spellStart"/>
      <w:r w:rsidR="00507C9F" w:rsidRPr="00E571FF">
        <w:rPr>
          <w:rFonts w:ascii="Sylfaen" w:hAnsi="Sylfaen"/>
        </w:rPr>
        <w:t>წარმოებაზე</w:t>
      </w:r>
      <w:proofErr w:type="spellEnd"/>
      <w:r w:rsidR="00507C9F" w:rsidRPr="00E571FF">
        <w:rPr>
          <w:rFonts w:ascii="Sylfaen" w:hAnsi="Sylfaen"/>
        </w:rPr>
        <w:t xml:space="preserve"> </w:t>
      </w:r>
      <w:proofErr w:type="spellStart"/>
      <w:r w:rsidR="00507C9F" w:rsidRPr="00E571FF">
        <w:rPr>
          <w:rFonts w:ascii="Sylfaen" w:hAnsi="Sylfaen"/>
        </w:rPr>
        <w:t>უარყოფითად</w:t>
      </w:r>
      <w:proofErr w:type="spellEnd"/>
      <w:r w:rsidR="00507C9F" w:rsidRPr="00E571FF">
        <w:rPr>
          <w:rFonts w:ascii="Sylfaen" w:hAnsi="Sylfaen"/>
        </w:rPr>
        <w:t xml:space="preserve"> </w:t>
      </w:r>
      <w:proofErr w:type="spellStart"/>
      <w:r w:rsidR="00507C9F" w:rsidRPr="00E571FF">
        <w:rPr>
          <w:rFonts w:ascii="Sylfaen" w:hAnsi="Sylfaen"/>
        </w:rPr>
        <w:t>აისახება</w:t>
      </w:r>
      <w:proofErr w:type="spellEnd"/>
      <w:r w:rsidR="00507C9F" w:rsidRPr="00E571FF">
        <w:rPr>
          <w:rFonts w:ascii="Sylfaen" w:hAnsi="Sylfaen"/>
        </w:rPr>
        <w:t xml:space="preserve">. </w:t>
      </w:r>
    </w:p>
    <w:p w14:paraId="726F174D" w14:textId="77777777" w:rsidR="00365E55" w:rsidRPr="00E571FF" w:rsidRDefault="00365E55" w:rsidP="00507C9F">
      <w:pPr>
        <w:ind w:left="-142"/>
        <w:jc w:val="both"/>
        <w:rPr>
          <w:rFonts w:ascii="Sylfaen" w:hAnsi="Sylfaen"/>
        </w:rPr>
      </w:pPr>
    </w:p>
    <w:p w14:paraId="2ADDE57A" w14:textId="77777777" w:rsidR="00466095" w:rsidRPr="00E571FF" w:rsidRDefault="00365E55" w:rsidP="000D761D">
      <w:pPr>
        <w:ind w:left="-142"/>
        <w:jc w:val="both"/>
        <w:rPr>
          <w:rFonts w:ascii="Sylfaen" w:hAnsi="Sylfaen" w:cs="Helvetica"/>
          <w:lang w:val="ka-GE"/>
        </w:rPr>
      </w:pPr>
      <w:proofErr w:type="spellStart"/>
      <w:r w:rsidRPr="00E571FF">
        <w:rPr>
          <w:rFonts w:ascii="Sylfaen" w:hAnsi="Sylfaen"/>
        </w:rPr>
        <w:t>ამდენად</w:t>
      </w:r>
      <w:proofErr w:type="spellEnd"/>
      <w:r w:rsidRPr="00E571FF">
        <w:rPr>
          <w:rFonts w:ascii="Sylfaen" w:hAnsi="Sylfaen"/>
        </w:rPr>
        <w:t xml:space="preserve">, </w:t>
      </w:r>
      <w:proofErr w:type="spellStart"/>
      <w:r w:rsidR="00693843" w:rsidRPr="00E571FF">
        <w:rPr>
          <w:rFonts w:ascii="Sylfaen" w:hAnsi="Sylfaen"/>
        </w:rPr>
        <w:t>მეწარმეობის</w:t>
      </w:r>
      <w:proofErr w:type="spellEnd"/>
      <w:r w:rsidR="00693843" w:rsidRPr="00E571FF">
        <w:rPr>
          <w:rFonts w:ascii="Sylfaen" w:hAnsi="Sylfaen"/>
        </w:rPr>
        <w:t xml:space="preserve"> </w:t>
      </w:r>
      <w:proofErr w:type="spellStart"/>
      <w:r w:rsidR="00693843" w:rsidRPr="00E571FF">
        <w:rPr>
          <w:rFonts w:ascii="Sylfaen" w:hAnsi="Sylfaen"/>
        </w:rPr>
        <w:t>განვითარების</w:t>
      </w:r>
      <w:proofErr w:type="spellEnd"/>
      <w:r w:rsidR="00693843" w:rsidRPr="00E571FF">
        <w:rPr>
          <w:rFonts w:ascii="Sylfaen" w:hAnsi="Sylfaen"/>
        </w:rPr>
        <w:t xml:space="preserve"> </w:t>
      </w:r>
      <w:proofErr w:type="spellStart"/>
      <w:r w:rsidR="00EC4C13" w:rsidRPr="00E571FF">
        <w:rPr>
          <w:rFonts w:ascii="Sylfaen" w:hAnsi="Sylfaen"/>
        </w:rPr>
        <w:t>არსებული</w:t>
      </w:r>
      <w:proofErr w:type="spellEnd"/>
      <w:r w:rsidR="00EC4C13" w:rsidRPr="00E571FF">
        <w:rPr>
          <w:rFonts w:ascii="Sylfaen" w:hAnsi="Sylfaen"/>
        </w:rPr>
        <w:t xml:space="preserve"> </w:t>
      </w:r>
      <w:proofErr w:type="spellStart"/>
      <w:proofErr w:type="gramStart"/>
      <w:r w:rsidR="00693843" w:rsidRPr="00E571FF">
        <w:rPr>
          <w:rFonts w:ascii="Sylfaen" w:hAnsi="Sylfaen"/>
        </w:rPr>
        <w:t>პროგრამები</w:t>
      </w:r>
      <w:proofErr w:type="spellEnd"/>
      <w:r w:rsidRPr="00E571FF">
        <w:rPr>
          <w:rFonts w:ascii="Sylfaen" w:hAnsi="Sylfaen"/>
        </w:rPr>
        <w:t xml:space="preserve">  </w:t>
      </w:r>
      <w:proofErr w:type="spellStart"/>
      <w:r w:rsidRPr="00E571FF">
        <w:rPr>
          <w:rFonts w:ascii="Sylfaen" w:hAnsi="Sylfaen"/>
        </w:rPr>
        <w:t>ინდუსტრიული</w:t>
      </w:r>
      <w:proofErr w:type="spellEnd"/>
      <w:proofErr w:type="gramEnd"/>
      <w:r w:rsidRPr="00E571FF">
        <w:rPr>
          <w:rFonts w:ascii="Sylfaen" w:hAnsi="Sylfaen"/>
        </w:rPr>
        <w:t xml:space="preserve"> </w:t>
      </w:r>
      <w:proofErr w:type="spellStart"/>
      <w:r w:rsidRPr="00E571FF">
        <w:rPr>
          <w:rFonts w:ascii="Sylfaen" w:hAnsi="Sylfaen"/>
        </w:rPr>
        <w:t>პოლიტიკის</w:t>
      </w:r>
      <w:proofErr w:type="spellEnd"/>
      <w:r w:rsidRPr="00E571FF">
        <w:rPr>
          <w:rFonts w:ascii="Sylfaen" w:hAnsi="Sylfaen"/>
        </w:rPr>
        <w:t xml:space="preserve"> </w:t>
      </w:r>
      <w:proofErr w:type="spellStart"/>
      <w:r w:rsidRPr="00E571FF">
        <w:rPr>
          <w:rFonts w:ascii="Sylfaen" w:hAnsi="Sylfaen"/>
        </w:rPr>
        <w:t>კონცეფციაში</w:t>
      </w:r>
      <w:proofErr w:type="spellEnd"/>
      <w:r w:rsidRPr="00E571FF">
        <w:rPr>
          <w:rFonts w:ascii="Sylfaen" w:hAnsi="Sylfaen"/>
        </w:rPr>
        <w:t xml:space="preserve"> </w:t>
      </w:r>
      <w:proofErr w:type="spellStart"/>
      <w:r w:rsidR="000E5064" w:rsidRPr="00E571FF">
        <w:rPr>
          <w:rFonts w:ascii="Sylfaen" w:hAnsi="Sylfaen"/>
        </w:rPr>
        <w:t>ვერ</w:t>
      </w:r>
      <w:proofErr w:type="spellEnd"/>
      <w:r w:rsidR="000E5064" w:rsidRPr="00E571FF">
        <w:rPr>
          <w:rFonts w:ascii="Sylfaen" w:hAnsi="Sylfaen"/>
        </w:rPr>
        <w:t xml:space="preserve"> </w:t>
      </w:r>
      <w:proofErr w:type="spellStart"/>
      <w:r w:rsidRPr="00E571FF">
        <w:rPr>
          <w:rFonts w:ascii="Sylfaen" w:hAnsi="Sylfaen"/>
        </w:rPr>
        <w:t>ჯდება</w:t>
      </w:r>
      <w:proofErr w:type="spellEnd"/>
      <w:r w:rsidRPr="00E571FF">
        <w:rPr>
          <w:rFonts w:ascii="Sylfaen" w:hAnsi="Sylfaen"/>
        </w:rPr>
        <w:t xml:space="preserve">. </w:t>
      </w:r>
      <w:proofErr w:type="spellStart"/>
      <w:r w:rsidRPr="00E571FF">
        <w:rPr>
          <w:rFonts w:ascii="Sylfaen" w:hAnsi="Sylfaen"/>
        </w:rPr>
        <w:t>იგი</w:t>
      </w:r>
      <w:proofErr w:type="spellEnd"/>
      <w:r w:rsidRPr="00E571FF">
        <w:rPr>
          <w:rFonts w:ascii="Sylfaen" w:hAnsi="Sylfaen"/>
        </w:rPr>
        <w:t xml:space="preserve"> </w:t>
      </w:r>
      <w:proofErr w:type="spellStart"/>
      <w:r w:rsidRPr="00E571FF">
        <w:rPr>
          <w:rFonts w:ascii="Sylfaen" w:hAnsi="Sylfaen"/>
        </w:rPr>
        <w:t>უბრალოდ</w:t>
      </w:r>
      <w:proofErr w:type="spellEnd"/>
      <w:r w:rsidRPr="00E571FF">
        <w:rPr>
          <w:rFonts w:ascii="Sylfaen" w:hAnsi="Sylfaen"/>
        </w:rPr>
        <w:t xml:space="preserve"> </w:t>
      </w:r>
      <w:proofErr w:type="spellStart"/>
      <w:r w:rsidRPr="00E571FF">
        <w:rPr>
          <w:rFonts w:ascii="Sylfaen" w:hAnsi="Sylfaen"/>
        </w:rPr>
        <w:t>წარმოადგენს</w:t>
      </w:r>
      <w:proofErr w:type="spellEnd"/>
      <w:r w:rsidRPr="00E571FF">
        <w:rPr>
          <w:rFonts w:ascii="Sylfaen" w:hAnsi="Sylfaen"/>
        </w:rPr>
        <w:t xml:space="preserve"> </w:t>
      </w:r>
      <w:proofErr w:type="spellStart"/>
      <w:r w:rsidRPr="00E571FF">
        <w:rPr>
          <w:rFonts w:ascii="Sylfaen" w:hAnsi="Sylfaen"/>
        </w:rPr>
        <w:t>სახელმწიფოს</w:t>
      </w:r>
      <w:proofErr w:type="spellEnd"/>
      <w:r w:rsidRPr="00E571FF">
        <w:rPr>
          <w:rFonts w:ascii="Sylfaen" w:hAnsi="Sylfaen"/>
        </w:rPr>
        <w:t xml:space="preserve"> </w:t>
      </w:r>
      <w:proofErr w:type="spellStart"/>
      <w:r w:rsidRPr="00E571FF">
        <w:rPr>
          <w:rFonts w:ascii="Sylfaen" w:hAnsi="Sylfaen"/>
        </w:rPr>
        <w:t>მისწრაფების</w:t>
      </w:r>
      <w:proofErr w:type="spellEnd"/>
      <w:r w:rsidRPr="00E571FF">
        <w:rPr>
          <w:rFonts w:ascii="Sylfaen" w:hAnsi="Sylfaen"/>
        </w:rPr>
        <w:t xml:space="preserve"> </w:t>
      </w:r>
      <w:proofErr w:type="spellStart"/>
      <w:r w:rsidRPr="00E571FF">
        <w:rPr>
          <w:rFonts w:ascii="Sylfaen" w:hAnsi="Sylfaen"/>
        </w:rPr>
        <w:t>გამოხატულებას</w:t>
      </w:r>
      <w:proofErr w:type="spellEnd"/>
      <w:r w:rsidR="004F01BC" w:rsidRPr="00E571FF">
        <w:rPr>
          <w:rFonts w:ascii="Sylfaen" w:hAnsi="Sylfaen"/>
        </w:rPr>
        <w:t>,</w:t>
      </w:r>
      <w:r w:rsidRPr="00E571FF">
        <w:rPr>
          <w:rFonts w:ascii="Sylfaen" w:hAnsi="Sylfaen"/>
        </w:rPr>
        <w:t xml:space="preserve"> </w:t>
      </w:r>
      <w:proofErr w:type="spellStart"/>
      <w:r w:rsidRPr="00E571FF">
        <w:rPr>
          <w:rFonts w:ascii="Sylfaen" w:hAnsi="Sylfaen"/>
        </w:rPr>
        <w:t>ხელი</w:t>
      </w:r>
      <w:proofErr w:type="spellEnd"/>
      <w:r w:rsidRPr="00E571FF">
        <w:rPr>
          <w:rFonts w:ascii="Sylfaen" w:hAnsi="Sylfaen"/>
        </w:rPr>
        <w:t xml:space="preserve"> </w:t>
      </w:r>
      <w:proofErr w:type="spellStart"/>
      <w:r w:rsidRPr="00E571FF">
        <w:rPr>
          <w:rFonts w:ascii="Sylfaen" w:hAnsi="Sylfaen"/>
        </w:rPr>
        <w:t>შეუწყოს</w:t>
      </w:r>
      <w:proofErr w:type="spellEnd"/>
      <w:r w:rsidRPr="00E571FF">
        <w:rPr>
          <w:rFonts w:ascii="Sylfaen" w:hAnsi="Sylfaen"/>
        </w:rPr>
        <w:t xml:space="preserve"> </w:t>
      </w:r>
      <w:proofErr w:type="spellStart"/>
      <w:r w:rsidRPr="00E571FF">
        <w:rPr>
          <w:rFonts w:ascii="Sylfaen" w:hAnsi="Sylfaen"/>
        </w:rPr>
        <w:t>კერძო</w:t>
      </w:r>
      <w:proofErr w:type="spellEnd"/>
      <w:r w:rsidRPr="00E571FF">
        <w:rPr>
          <w:rFonts w:ascii="Sylfaen" w:hAnsi="Sylfaen"/>
        </w:rPr>
        <w:t xml:space="preserve"> </w:t>
      </w:r>
      <w:proofErr w:type="spellStart"/>
      <w:r w:rsidRPr="00E571FF">
        <w:rPr>
          <w:rFonts w:ascii="Sylfaen" w:hAnsi="Sylfaen"/>
        </w:rPr>
        <w:t>სექტორის</w:t>
      </w:r>
      <w:proofErr w:type="spellEnd"/>
      <w:r w:rsidRPr="00E571FF">
        <w:rPr>
          <w:rFonts w:ascii="Sylfaen" w:hAnsi="Sylfaen"/>
        </w:rPr>
        <w:t xml:space="preserve"> </w:t>
      </w:r>
      <w:proofErr w:type="spellStart"/>
      <w:r w:rsidRPr="00E571FF">
        <w:rPr>
          <w:rFonts w:ascii="Sylfaen" w:hAnsi="Sylfaen"/>
        </w:rPr>
        <w:t>განვითარებას</w:t>
      </w:r>
      <w:proofErr w:type="spellEnd"/>
      <w:r w:rsidRPr="00E571FF">
        <w:rPr>
          <w:rFonts w:ascii="Sylfaen" w:hAnsi="Sylfaen"/>
        </w:rPr>
        <w:t xml:space="preserve">, </w:t>
      </w:r>
      <w:proofErr w:type="spellStart"/>
      <w:r w:rsidRPr="00E571FF">
        <w:rPr>
          <w:rFonts w:ascii="Sylfaen" w:hAnsi="Sylfaen"/>
        </w:rPr>
        <w:t>რაც</w:t>
      </w:r>
      <w:proofErr w:type="spellEnd"/>
      <w:r w:rsidRPr="00E571FF">
        <w:rPr>
          <w:rFonts w:ascii="Sylfaen" w:hAnsi="Sylfaen"/>
        </w:rPr>
        <w:t xml:space="preserve"> </w:t>
      </w:r>
      <w:proofErr w:type="spellStart"/>
      <w:r w:rsidRPr="00E571FF">
        <w:rPr>
          <w:rFonts w:ascii="Sylfaen" w:hAnsi="Sylfaen"/>
        </w:rPr>
        <w:t>ნავარაუდებია</w:t>
      </w:r>
      <w:proofErr w:type="spellEnd"/>
      <w:r w:rsidR="004F01BC" w:rsidRPr="00E571FF">
        <w:rPr>
          <w:rFonts w:ascii="Sylfaen" w:hAnsi="Sylfaen"/>
        </w:rPr>
        <w:t>,</w:t>
      </w:r>
      <w:r w:rsidRPr="00E571FF">
        <w:rPr>
          <w:rFonts w:ascii="Sylfaen" w:hAnsi="Sylfaen"/>
        </w:rPr>
        <w:t xml:space="preserve"> </w:t>
      </w:r>
      <w:proofErr w:type="spellStart"/>
      <w:r w:rsidRPr="00E571FF">
        <w:rPr>
          <w:rFonts w:ascii="Sylfaen" w:hAnsi="Sylfaen"/>
        </w:rPr>
        <w:t>რომ</w:t>
      </w:r>
      <w:proofErr w:type="spellEnd"/>
      <w:r w:rsidRPr="00E571FF">
        <w:rPr>
          <w:rFonts w:ascii="Sylfaen" w:hAnsi="Sylfaen"/>
        </w:rPr>
        <w:t xml:space="preserve"> </w:t>
      </w:r>
      <w:proofErr w:type="spellStart"/>
      <w:r w:rsidR="00693843" w:rsidRPr="00E571FF">
        <w:rPr>
          <w:rFonts w:ascii="Sylfaen" w:hAnsi="Sylfaen"/>
        </w:rPr>
        <w:t>დამატებით</w:t>
      </w:r>
      <w:proofErr w:type="spellEnd"/>
      <w:r w:rsidR="00693843" w:rsidRPr="00E571FF">
        <w:rPr>
          <w:rFonts w:ascii="Sylfaen" w:hAnsi="Sylfaen"/>
        </w:rPr>
        <w:t xml:space="preserve"> </w:t>
      </w:r>
      <w:proofErr w:type="spellStart"/>
      <w:r w:rsidRPr="00E571FF">
        <w:rPr>
          <w:rFonts w:ascii="Sylfaen" w:hAnsi="Sylfaen"/>
        </w:rPr>
        <w:t>სამუშაო</w:t>
      </w:r>
      <w:proofErr w:type="spellEnd"/>
      <w:r w:rsidRPr="00E571FF">
        <w:rPr>
          <w:rFonts w:ascii="Sylfaen" w:hAnsi="Sylfaen"/>
        </w:rPr>
        <w:t xml:space="preserve"> </w:t>
      </w:r>
      <w:proofErr w:type="spellStart"/>
      <w:r w:rsidRPr="00E571FF">
        <w:rPr>
          <w:rFonts w:ascii="Sylfaen" w:hAnsi="Sylfaen"/>
        </w:rPr>
        <w:t>ადგილებს</w:t>
      </w:r>
      <w:proofErr w:type="spellEnd"/>
      <w:r w:rsidR="002E2CFE">
        <w:rPr>
          <w:rFonts w:ascii="Sylfaen" w:hAnsi="Sylfaen"/>
          <w:lang w:val="ka-GE"/>
        </w:rPr>
        <w:t xml:space="preserve"> </w:t>
      </w:r>
      <w:proofErr w:type="spellStart"/>
      <w:r w:rsidR="002E2CFE" w:rsidRPr="00E571FF">
        <w:rPr>
          <w:rFonts w:ascii="Sylfaen" w:hAnsi="Sylfaen"/>
        </w:rPr>
        <w:t>მოიტანს</w:t>
      </w:r>
      <w:proofErr w:type="spellEnd"/>
      <w:r w:rsidRPr="00E571FF">
        <w:rPr>
          <w:rFonts w:ascii="Sylfaen" w:hAnsi="Sylfaen"/>
        </w:rPr>
        <w:t xml:space="preserve">. </w:t>
      </w:r>
      <w:r w:rsidRPr="00E571FF">
        <w:rPr>
          <w:rFonts w:ascii="Sylfaen" w:hAnsi="Sylfaen" w:cs="Helvetica"/>
          <w:lang w:val="ka-GE"/>
        </w:rPr>
        <w:t xml:space="preserve">როგორც უკვე ვნახეთ, </w:t>
      </w:r>
      <w:r w:rsidR="00693843" w:rsidRPr="00E571FF">
        <w:rPr>
          <w:rFonts w:ascii="Sylfaen" w:hAnsi="Sylfaen" w:cs="Helvetica"/>
          <w:lang w:val="ka-GE"/>
        </w:rPr>
        <w:t xml:space="preserve">ამ უკანასკნელის </w:t>
      </w:r>
      <w:r w:rsidRPr="00E571FF">
        <w:rPr>
          <w:rFonts w:ascii="Sylfaen" w:hAnsi="Sylfaen" w:cs="Helvetica"/>
          <w:lang w:val="ka-GE"/>
        </w:rPr>
        <w:t>შესახებ ზუსტი მონაცემები არ გაგვაჩნია. თუმცა პროგრამის დიზაინის მიხედვით და სხვა ფრაგმენტული კვლევის შედეგებით</w:t>
      </w:r>
      <w:r w:rsidRPr="00E571FF">
        <w:rPr>
          <w:rStyle w:val="FootnoteReference"/>
          <w:rFonts w:ascii="Sylfaen" w:hAnsi="Sylfaen" w:cs="Helvetica"/>
          <w:lang w:val="ka-GE"/>
        </w:rPr>
        <w:footnoteReference w:id="21"/>
      </w:r>
      <w:r w:rsidRPr="00E571FF">
        <w:rPr>
          <w:rFonts w:ascii="Sylfaen" w:hAnsi="Sylfaen" w:cs="Helvetica"/>
          <w:lang w:val="ka-GE"/>
        </w:rPr>
        <w:t xml:space="preserve"> თუ ვიმსჯელებთ</w:t>
      </w:r>
      <w:r w:rsidR="004F01BC" w:rsidRPr="00E571FF">
        <w:rPr>
          <w:rFonts w:ascii="Sylfaen" w:hAnsi="Sylfaen" w:cs="Helvetica"/>
          <w:lang w:val="ka-GE"/>
        </w:rPr>
        <w:t>,</w:t>
      </w:r>
      <w:r w:rsidRPr="00E571FF">
        <w:rPr>
          <w:rFonts w:ascii="Sylfaen" w:hAnsi="Sylfaen" w:cs="Helvetica"/>
          <w:lang w:val="ka-GE"/>
        </w:rPr>
        <w:t xml:space="preserve"> </w:t>
      </w:r>
      <w:r w:rsidR="008253E0" w:rsidRPr="00E571FF">
        <w:rPr>
          <w:rFonts w:ascii="Sylfaen" w:hAnsi="Sylfaen" w:cs="Helvetica"/>
          <w:lang w:val="ka-GE"/>
        </w:rPr>
        <w:t xml:space="preserve">ვნახავთ, რომ </w:t>
      </w:r>
      <w:r w:rsidRPr="00E571FF">
        <w:rPr>
          <w:rFonts w:ascii="Sylfaen" w:hAnsi="Sylfaen" w:cs="Helvetica"/>
          <w:lang w:val="ka-GE"/>
        </w:rPr>
        <w:t>აღნიშნული პროგრამები</w:t>
      </w:r>
      <w:r w:rsidR="00762831" w:rsidRPr="00E571FF">
        <w:rPr>
          <w:rFonts w:ascii="Sylfaen" w:hAnsi="Sylfaen" w:cs="Helvetica"/>
          <w:lang w:val="ka-GE"/>
        </w:rPr>
        <w:t>,</w:t>
      </w:r>
      <w:r w:rsidRPr="00E571FF">
        <w:rPr>
          <w:rFonts w:ascii="Sylfaen" w:hAnsi="Sylfaen" w:cs="Helvetica"/>
          <w:lang w:val="ka-GE"/>
        </w:rPr>
        <w:t xml:space="preserve"> უმეტესწილად</w:t>
      </w:r>
      <w:r w:rsidR="00762831" w:rsidRPr="00E571FF">
        <w:rPr>
          <w:rFonts w:ascii="Sylfaen" w:hAnsi="Sylfaen" w:cs="Helvetica"/>
          <w:lang w:val="ka-GE"/>
        </w:rPr>
        <w:t>,</w:t>
      </w:r>
      <w:r w:rsidRPr="00E571FF">
        <w:rPr>
          <w:rFonts w:ascii="Sylfaen" w:hAnsi="Sylfaen" w:cs="Helvetica"/>
          <w:lang w:val="ka-GE"/>
        </w:rPr>
        <w:t xml:space="preserve"> სერვის</w:t>
      </w:r>
      <w:r w:rsidR="002E2CFE">
        <w:rPr>
          <w:rFonts w:ascii="Sylfaen" w:hAnsi="Sylfaen" w:cs="Helvetica"/>
          <w:lang w:val="ka-GE"/>
        </w:rPr>
        <w:t>ის</w:t>
      </w:r>
      <w:r w:rsidRPr="00E571FF">
        <w:rPr>
          <w:rFonts w:ascii="Sylfaen" w:hAnsi="Sylfaen" w:cs="Helvetica"/>
          <w:lang w:val="ka-GE"/>
        </w:rPr>
        <w:t xml:space="preserve"> სექტორში (მაგ</w:t>
      </w:r>
      <w:r w:rsidR="002E2CFE">
        <w:rPr>
          <w:rFonts w:ascii="Sylfaen" w:hAnsi="Sylfaen" w:cs="Helvetica"/>
          <w:lang w:val="ka-GE"/>
        </w:rPr>
        <w:t>ალითად,</w:t>
      </w:r>
      <w:r w:rsidRPr="00E571FF">
        <w:rPr>
          <w:rFonts w:ascii="Sylfaen" w:hAnsi="Sylfaen" w:cs="Helvetica"/>
          <w:lang w:val="ka-GE"/>
        </w:rPr>
        <w:t xml:space="preserve"> სასტუმრო ინდუსტრიის კომპონენტი) მცირე და საშუალო მეწარმეობას უწყობს ხელს. შესაბამისად, </w:t>
      </w:r>
      <w:r w:rsidR="008253E0" w:rsidRPr="00E571FF">
        <w:rPr>
          <w:rFonts w:ascii="Sylfaen" w:hAnsi="Sylfaen" w:cs="Helvetica"/>
          <w:lang w:val="ka-GE"/>
        </w:rPr>
        <w:t>გამოდის</w:t>
      </w:r>
      <w:r w:rsidR="004F01BC" w:rsidRPr="00E571FF">
        <w:rPr>
          <w:rFonts w:ascii="Sylfaen" w:hAnsi="Sylfaen" w:cs="Helvetica"/>
          <w:lang w:val="ka-GE"/>
        </w:rPr>
        <w:t>,</w:t>
      </w:r>
      <w:r w:rsidR="008253E0" w:rsidRPr="00E571FF">
        <w:rPr>
          <w:rFonts w:ascii="Sylfaen" w:hAnsi="Sylfaen" w:cs="Helvetica"/>
          <w:lang w:val="ka-GE"/>
        </w:rPr>
        <w:t xml:space="preserve"> რომ არსებული </w:t>
      </w:r>
      <w:r w:rsidR="002E2CFE">
        <w:rPr>
          <w:rFonts w:ascii="Sylfaen" w:hAnsi="Sylfaen" w:cs="Helvetica"/>
          <w:lang w:val="ka-GE"/>
        </w:rPr>
        <w:t>„</w:t>
      </w:r>
      <w:r w:rsidR="008253E0" w:rsidRPr="00E571FF">
        <w:rPr>
          <w:rFonts w:ascii="Sylfaen" w:hAnsi="Sylfaen" w:cs="Helvetica"/>
          <w:lang w:val="ka-GE"/>
        </w:rPr>
        <w:t>მოთხოვნის მხარეზე ორიენტირებული</w:t>
      </w:r>
      <w:r w:rsidR="002E2CFE">
        <w:rPr>
          <w:rFonts w:ascii="Sylfaen" w:hAnsi="Sylfaen" w:cs="Helvetica"/>
          <w:lang w:val="ka-GE"/>
        </w:rPr>
        <w:t>“</w:t>
      </w:r>
      <w:r w:rsidR="008253E0" w:rsidRPr="00E571FF">
        <w:rPr>
          <w:rFonts w:ascii="Sylfaen" w:hAnsi="Sylfaen" w:cs="Helvetica"/>
          <w:lang w:val="ka-GE"/>
        </w:rPr>
        <w:t xml:space="preserve"> პოლიტიკა ისევ </w:t>
      </w:r>
      <w:r w:rsidR="00466095" w:rsidRPr="00E571FF">
        <w:rPr>
          <w:rFonts w:ascii="Sylfaen" w:hAnsi="Sylfaen" w:cs="Helvetica"/>
          <w:lang w:val="ka-GE"/>
        </w:rPr>
        <w:t xml:space="preserve">დაბალპროდუქტიულ </w:t>
      </w:r>
      <w:r w:rsidR="008253E0" w:rsidRPr="00E571FF">
        <w:rPr>
          <w:rFonts w:ascii="Sylfaen" w:hAnsi="Sylfaen" w:cs="Helvetica"/>
          <w:lang w:val="ka-GE"/>
        </w:rPr>
        <w:t>და დაბალი დამატებითი ღირებულების მქონე სამუშაო ადგილებს ქმნის.</w:t>
      </w:r>
      <w:r w:rsidR="00466095" w:rsidRPr="00E571FF">
        <w:rPr>
          <w:rFonts w:ascii="Sylfaen" w:hAnsi="Sylfaen" w:cs="Helvetica"/>
          <w:lang w:val="ka-GE"/>
        </w:rPr>
        <w:t xml:space="preserve"> შესაბამისად, აღნიშნული პოლიტიკის შედეგი შეიძლება იყოს </w:t>
      </w:r>
      <w:r w:rsidR="002E2CFE">
        <w:rPr>
          <w:rFonts w:ascii="Sylfaen" w:hAnsi="Sylfaen" w:cs="Helvetica"/>
          <w:lang w:val="ka-GE"/>
        </w:rPr>
        <w:t>„</w:t>
      </w:r>
      <w:r w:rsidR="00466095" w:rsidRPr="00E571FF">
        <w:rPr>
          <w:rFonts w:ascii="Sylfaen" w:hAnsi="Sylfaen" w:cs="Helvetica"/>
          <w:lang w:val="ka-GE"/>
        </w:rPr>
        <w:t>მეტი</w:t>
      </w:r>
      <w:r w:rsidR="002E2CFE">
        <w:rPr>
          <w:rFonts w:ascii="Sylfaen" w:hAnsi="Sylfaen" w:cs="Helvetica"/>
          <w:lang w:val="ka-GE"/>
        </w:rPr>
        <w:t>“</w:t>
      </w:r>
      <w:r w:rsidR="00466095" w:rsidRPr="00E571FF">
        <w:rPr>
          <w:rFonts w:ascii="Sylfaen" w:hAnsi="Sylfaen" w:cs="Helvetica"/>
          <w:lang w:val="ka-GE"/>
        </w:rPr>
        <w:t xml:space="preserve">, მაგრამ არა აუცილებლად </w:t>
      </w:r>
      <w:r w:rsidR="002E2CFE">
        <w:rPr>
          <w:rFonts w:ascii="Sylfaen" w:hAnsi="Sylfaen" w:cs="Helvetica"/>
          <w:lang w:val="ka-GE"/>
        </w:rPr>
        <w:t>„</w:t>
      </w:r>
      <w:r w:rsidR="00466095" w:rsidRPr="00E571FF">
        <w:rPr>
          <w:rFonts w:ascii="Sylfaen" w:hAnsi="Sylfaen" w:cs="Helvetica"/>
          <w:lang w:val="ka-GE"/>
        </w:rPr>
        <w:t>კარგი</w:t>
      </w:r>
      <w:r w:rsidR="002E2CFE">
        <w:rPr>
          <w:rFonts w:ascii="Sylfaen" w:hAnsi="Sylfaen" w:cs="Helvetica"/>
          <w:lang w:val="ka-GE"/>
        </w:rPr>
        <w:t>“</w:t>
      </w:r>
      <w:r w:rsidR="00466095" w:rsidRPr="00E571FF">
        <w:rPr>
          <w:rFonts w:ascii="Sylfaen" w:hAnsi="Sylfaen" w:cs="Helvetica"/>
          <w:lang w:val="ka-GE"/>
        </w:rPr>
        <w:t xml:space="preserve"> სამუშაო</w:t>
      </w:r>
      <w:r w:rsidR="002E2CFE">
        <w:rPr>
          <w:rFonts w:ascii="Sylfaen" w:hAnsi="Sylfaen" w:cs="Helvetica"/>
          <w:lang w:val="ka-GE"/>
        </w:rPr>
        <w:t xml:space="preserve"> ადგილ</w:t>
      </w:r>
      <w:r w:rsidR="00466095" w:rsidRPr="00E571FF">
        <w:rPr>
          <w:rFonts w:ascii="Sylfaen" w:hAnsi="Sylfaen" w:cs="Helvetica"/>
          <w:lang w:val="ka-GE"/>
        </w:rPr>
        <w:t xml:space="preserve">ების შექმნა. იმისათვის, რომ </w:t>
      </w:r>
      <w:r w:rsidR="00BD5D00" w:rsidRPr="00E571FF">
        <w:rPr>
          <w:rFonts w:ascii="Sylfaen" w:hAnsi="Sylfaen" w:cs="Helvetica"/>
          <w:lang w:val="ka-GE"/>
        </w:rPr>
        <w:t xml:space="preserve">მეტი </w:t>
      </w:r>
      <w:r w:rsidR="002E2CFE">
        <w:rPr>
          <w:rFonts w:ascii="Sylfaen" w:hAnsi="Sylfaen" w:cs="Helvetica"/>
          <w:lang w:val="ka-GE"/>
        </w:rPr>
        <w:t>„</w:t>
      </w:r>
      <w:r w:rsidR="00BD5D00" w:rsidRPr="00E571FF">
        <w:rPr>
          <w:rFonts w:ascii="Sylfaen" w:hAnsi="Sylfaen" w:cs="Helvetica"/>
          <w:lang w:val="ka-GE"/>
        </w:rPr>
        <w:t>კარგი</w:t>
      </w:r>
      <w:r w:rsidR="002E2CFE">
        <w:rPr>
          <w:rFonts w:ascii="Sylfaen" w:hAnsi="Sylfaen" w:cs="Helvetica"/>
          <w:lang w:val="ka-GE"/>
        </w:rPr>
        <w:t>“</w:t>
      </w:r>
      <w:r w:rsidR="00BD5D00" w:rsidRPr="00E571FF">
        <w:rPr>
          <w:rFonts w:ascii="Sylfaen" w:hAnsi="Sylfaen" w:cs="Helvetica"/>
          <w:lang w:val="ka-GE"/>
        </w:rPr>
        <w:t xml:space="preserve"> სამუშაო ადგილი გაჩნდეს, მოთხოვნის მხარის პოლიტიკა </w:t>
      </w:r>
      <w:r w:rsidR="002E2CFE" w:rsidRPr="00E571FF">
        <w:rPr>
          <w:rFonts w:ascii="Sylfaen" w:hAnsi="Sylfaen" w:cs="Helvetica"/>
          <w:lang w:val="ka-GE"/>
        </w:rPr>
        <w:t>ინდუსტრიულ</w:t>
      </w:r>
      <w:r w:rsidR="002E2CFE">
        <w:rPr>
          <w:rFonts w:ascii="Sylfaen" w:hAnsi="Sylfaen" w:cs="Helvetica"/>
          <w:lang w:val="ka-GE"/>
        </w:rPr>
        <w:t>ი</w:t>
      </w:r>
      <w:r w:rsidR="002E2CFE" w:rsidRPr="00E571FF">
        <w:rPr>
          <w:rFonts w:ascii="Sylfaen" w:hAnsi="Sylfaen" w:cs="Helvetica"/>
          <w:lang w:val="ka-GE"/>
        </w:rPr>
        <w:t xml:space="preserve"> პოლიტიკ</w:t>
      </w:r>
      <w:r w:rsidR="002E2CFE">
        <w:rPr>
          <w:rFonts w:ascii="Sylfaen" w:hAnsi="Sylfaen" w:cs="Helvetica"/>
          <w:lang w:val="ka-GE"/>
        </w:rPr>
        <w:t>ის</w:t>
      </w:r>
      <w:r w:rsidR="002E2CFE" w:rsidRPr="00E571FF">
        <w:rPr>
          <w:rFonts w:ascii="Sylfaen" w:hAnsi="Sylfaen" w:cs="Helvetica"/>
          <w:lang w:val="ka-GE"/>
        </w:rPr>
        <w:t xml:space="preserve"> პარალელურად და მის ფარგლებში</w:t>
      </w:r>
      <w:r w:rsidR="002E2CFE">
        <w:rPr>
          <w:rFonts w:ascii="Sylfaen" w:hAnsi="Sylfaen" w:cs="Helvetica"/>
          <w:lang w:val="ka-GE"/>
        </w:rPr>
        <w:t xml:space="preserve"> </w:t>
      </w:r>
      <w:r w:rsidR="00BD5D00" w:rsidRPr="00E571FF">
        <w:rPr>
          <w:rFonts w:ascii="Sylfaen" w:hAnsi="Sylfaen" w:cs="Helvetica"/>
          <w:lang w:val="ka-GE"/>
        </w:rPr>
        <w:t>უნდა ხორციელდებოდეს. სწორედ ეს უკანასკნელი გვაძლევს ეკონომიკაში ახალი, ინოვაციური დარგების გაჩენის</w:t>
      </w:r>
      <w:r w:rsidR="002E2CFE">
        <w:rPr>
          <w:rFonts w:ascii="Sylfaen" w:hAnsi="Sylfaen" w:cs="Helvetica"/>
          <w:lang w:val="ka-GE"/>
        </w:rPr>
        <w:t xml:space="preserve"> </w:t>
      </w:r>
      <w:r w:rsidR="002E2CFE" w:rsidRPr="00E571FF">
        <w:rPr>
          <w:rFonts w:ascii="Sylfaen" w:hAnsi="Sylfaen" w:cs="Helvetica"/>
          <w:lang w:val="ka-GE"/>
        </w:rPr>
        <w:t>შესაძლებლობას</w:t>
      </w:r>
      <w:r w:rsidR="00BD5D00" w:rsidRPr="00E571FF">
        <w:rPr>
          <w:rFonts w:ascii="Sylfaen" w:hAnsi="Sylfaen" w:cs="Helvetica"/>
          <w:lang w:val="ka-GE"/>
        </w:rPr>
        <w:t>. ასეთ კონტექსტში კი</w:t>
      </w:r>
      <w:r w:rsidR="002E2CFE">
        <w:rPr>
          <w:rFonts w:ascii="Sylfaen" w:hAnsi="Sylfaen" w:cs="Helvetica"/>
          <w:lang w:val="ka-GE"/>
        </w:rPr>
        <w:t>,</w:t>
      </w:r>
      <w:r w:rsidR="00BD5D00" w:rsidRPr="00E571FF">
        <w:rPr>
          <w:rFonts w:ascii="Sylfaen" w:hAnsi="Sylfaen" w:cs="Helvetica"/>
          <w:lang w:val="ka-GE"/>
        </w:rPr>
        <w:t xml:space="preserve"> მეწარმეობის წახალისება გაცილებით უკეთესი ეფექტი</w:t>
      </w:r>
      <w:r w:rsidR="002E2CFE">
        <w:rPr>
          <w:rFonts w:ascii="Sylfaen" w:hAnsi="Sylfaen" w:cs="Helvetica"/>
          <w:lang w:val="ka-GE"/>
        </w:rPr>
        <w:t>ს</w:t>
      </w:r>
      <w:r w:rsidR="00BD5D00" w:rsidRPr="00E571FF">
        <w:rPr>
          <w:rFonts w:ascii="Sylfaen" w:hAnsi="Sylfaen" w:cs="Helvetica"/>
          <w:lang w:val="ka-GE"/>
        </w:rPr>
        <w:t xml:space="preserve"> მომტანი შეიძლება </w:t>
      </w:r>
      <w:r w:rsidR="00BD5D00" w:rsidRPr="00E571FF">
        <w:rPr>
          <w:rFonts w:ascii="Sylfaen" w:hAnsi="Sylfaen" w:cs="Helvetica"/>
          <w:lang w:val="ka-GE"/>
        </w:rPr>
        <w:lastRenderedPageBreak/>
        <w:t>იყოს. ამ თვალსაზრისით</w:t>
      </w:r>
      <w:r w:rsidR="002E2CFE">
        <w:rPr>
          <w:rFonts w:ascii="Sylfaen" w:hAnsi="Sylfaen" w:cs="Helvetica"/>
          <w:lang w:val="ka-GE"/>
        </w:rPr>
        <w:t>,</w:t>
      </w:r>
      <w:r w:rsidR="00BD5D00" w:rsidRPr="00E571FF">
        <w:rPr>
          <w:rFonts w:ascii="Sylfaen" w:hAnsi="Sylfaen" w:cs="Helvetica"/>
          <w:lang w:val="ka-GE"/>
        </w:rPr>
        <w:t xml:space="preserve"> განსაკუთრებით საინტერესოა </w:t>
      </w:r>
      <w:r w:rsidR="002E2CFE">
        <w:rPr>
          <w:rFonts w:ascii="Sylfaen" w:hAnsi="Sylfaen" w:cs="Helvetica"/>
          <w:lang w:val="ka-GE"/>
        </w:rPr>
        <w:t>„</w:t>
      </w:r>
      <w:r w:rsidR="00BD5D00" w:rsidRPr="00E571FF">
        <w:rPr>
          <w:rFonts w:ascii="Sylfaen" w:hAnsi="Sylfaen" w:cs="Helvetica"/>
          <w:lang w:val="ka-GE"/>
        </w:rPr>
        <w:t>აზიური ვეფხვების</w:t>
      </w:r>
      <w:r w:rsidR="002E2CFE">
        <w:rPr>
          <w:rFonts w:ascii="Sylfaen" w:hAnsi="Sylfaen" w:cs="Helvetica"/>
          <w:lang w:val="ka-GE"/>
        </w:rPr>
        <w:t>“</w:t>
      </w:r>
      <w:r w:rsidR="00BD5D00" w:rsidRPr="00E571FF">
        <w:rPr>
          <w:rFonts w:ascii="Sylfaen" w:hAnsi="Sylfaen" w:cs="Helvetica"/>
          <w:lang w:val="ka-GE"/>
        </w:rPr>
        <w:t xml:space="preserve"> გამოცდილება, რომელ</w:t>
      </w:r>
      <w:r w:rsidR="002E2CFE">
        <w:rPr>
          <w:rFonts w:ascii="Sylfaen" w:hAnsi="Sylfaen" w:cs="Helvetica"/>
          <w:lang w:val="ka-GE"/>
        </w:rPr>
        <w:t>საც მომდევნო</w:t>
      </w:r>
      <w:r w:rsidR="00BD5D00" w:rsidRPr="00E571FF">
        <w:rPr>
          <w:rFonts w:ascii="Sylfaen" w:hAnsi="Sylfaen" w:cs="Helvetica"/>
          <w:lang w:val="ka-GE"/>
        </w:rPr>
        <w:t xml:space="preserve"> სექციაში გან</w:t>
      </w:r>
      <w:r w:rsidR="002E2CFE">
        <w:rPr>
          <w:rFonts w:ascii="Sylfaen" w:hAnsi="Sylfaen" w:cs="Helvetica"/>
          <w:lang w:val="ka-GE"/>
        </w:rPr>
        <w:t>ვი</w:t>
      </w:r>
      <w:r w:rsidR="00BD5D00" w:rsidRPr="00E571FF">
        <w:rPr>
          <w:rFonts w:ascii="Sylfaen" w:hAnsi="Sylfaen" w:cs="Helvetica"/>
          <w:lang w:val="ka-GE"/>
        </w:rPr>
        <w:t>ხილ</w:t>
      </w:r>
      <w:r w:rsidR="002E2CFE">
        <w:rPr>
          <w:rFonts w:ascii="Sylfaen" w:hAnsi="Sylfaen" w:cs="Helvetica"/>
          <w:lang w:val="ka-GE"/>
        </w:rPr>
        <w:t>ავთ</w:t>
      </w:r>
      <w:r w:rsidR="00BD5D00" w:rsidRPr="00E571FF">
        <w:rPr>
          <w:rFonts w:ascii="Sylfaen" w:hAnsi="Sylfaen" w:cs="Helvetica"/>
          <w:lang w:val="ka-GE"/>
        </w:rPr>
        <w:t xml:space="preserve">. </w:t>
      </w:r>
    </w:p>
    <w:p w14:paraId="1DB94094" w14:textId="77777777" w:rsidR="00466095" w:rsidRPr="00E571FF" w:rsidRDefault="00466095" w:rsidP="000D761D">
      <w:pPr>
        <w:ind w:left="-142"/>
        <w:jc w:val="both"/>
        <w:rPr>
          <w:rFonts w:ascii="Sylfaen" w:hAnsi="Sylfaen" w:cs="Helvetica"/>
          <w:lang w:val="ka-GE"/>
        </w:rPr>
      </w:pPr>
    </w:p>
    <w:p w14:paraId="66EF3DA3" w14:textId="77777777" w:rsidR="00F96BA9" w:rsidRPr="00E571FF" w:rsidRDefault="00F96BA9" w:rsidP="00F96BA9">
      <w:pPr>
        <w:ind w:left="-142"/>
        <w:jc w:val="both"/>
        <w:rPr>
          <w:rFonts w:ascii="Sylfaen" w:hAnsi="Sylfaen" w:cs="Helvetica"/>
          <w:lang w:val="ka-GE"/>
        </w:rPr>
      </w:pPr>
    </w:p>
    <w:p w14:paraId="031C882F" w14:textId="77777777" w:rsidR="00F74980" w:rsidRPr="00E571FF" w:rsidRDefault="006159B4" w:rsidP="00673C69">
      <w:pPr>
        <w:ind w:left="-142"/>
        <w:jc w:val="both"/>
        <w:rPr>
          <w:rFonts w:ascii="Sylfaen" w:hAnsi="Sylfaen" w:cs="Helvetica"/>
        </w:rPr>
      </w:pPr>
      <w:r>
        <w:rPr>
          <w:rFonts w:ascii="Sylfaen" w:hAnsi="Sylfaen"/>
        </w:rPr>
        <w:t>6</w:t>
      </w:r>
      <w:r w:rsidR="00283402" w:rsidRPr="00E571FF">
        <w:rPr>
          <w:rFonts w:ascii="Sylfaen" w:hAnsi="Sylfaen"/>
        </w:rPr>
        <w:t xml:space="preserve">.  </w:t>
      </w:r>
      <w:proofErr w:type="spellStart"/>
      <w:r w:rsidR="00F11C67" w:rsidRPr="00B76FDE">
        <w:rPr>
          <w:rFonts w:ascii="Sylfaen" w:hAnsi="Sylfaen" w:cs="Helvetica"/>
          <w:u w:val="single"/>
        </w:rPr>
        <w:t>სხვა</w:t>
      </w:r>
      <w:proofErr w:type="spellEnd"/>
      <w:r w:rsidR="00AD6662" w:rsidRPr="00B76FDE">
        <w:rPr>
          <w:rFonts w:ascii="Sylfaen" w:hAnsi="Sylfaen"/>
          <w:u w:val="single"/>
        </w:rPr>
        <w:t xml:space="preserve"> </w:t>
      </w:r>
      <w:proofErr w:type="spellStart"/>
      <w:r w:rsidR="00AD6662" w:rsidRPr="00B76FDE">
        <w:rPr>
          <w:rFonts w:ascii="Sylfaen" w:hAnsi="Sylfaen" w:cs="Helvetica"/>
          <w:u w:val="single"/>
        </w:rPr>
        <w:t>ქვეყნების</w:t>
      </w:r>
      <w:proofErr w:type="spellEnd"/>
      <w:r w:rsidR="00AD6662" w:rsidRPr="00B76FDE">
        <w:rPr>
          <w:rFonts w:ascii="Sylfaen" w:hAnsi="Sylfaen"/>
          <w:u w:val="single"/>
        </w:rPr>
        <w:t xml:space="preserve"> </w:t>
      </w:r>
      <w:proofErr w:type="spellStart"/>
      <w:r w:rsidR="00AD6662" w:rsidRPr="00B76FDE">
        <w:rPr>
          <w:rFonts w:ascii="Sylfaen" w:hAnsi="Sylfaen" w:cs="Helvetica"/>
          <w:u w:val="single"/>
        </w:rPr>
        <w:t>გამოცდილება</w:t>
      </w:r>
      <w:proofErr w:type="spellEnd"/>
    </w:p>
    <w:p w14:paraId="78A1311D" w14:textId="77777777" w:rsidR="00567C6C" w:rsidRPr="00E571FF" w:rsidRDefault="00567C6C" w:rsidP="00673C69">
      <w:pPr>
        <w:ind w:left="-142"/>
        <w:jc w:val="both"/>
        <w:rPr>
          <w:rFonts w:ascii="Sylfaen" w:hAnsi="Sylfaen" w:cs="Helvetica"/>
          <w:lang w:val="ka-GE"/>
        </w:rPr>
      </w:pPr>
    </w:p>
    <w:p w14:paraId="5AE60EA9" w14:textId="77777777" w:rsidR="0001168E" w:rsidRPr="00E571FF" w:rsidRDefault="00BE02AC" w:rsidP="001E6182">
      <w:pPr>
        <w:pStyle w:val="-11"/>
        <w:ind w:left="-142"/>
        <w:jc w:val="both"/>
        <w:rPr>
          <w:rFonts w:ascii="Sylfaen" w:hAnsi="Sylfaen" w:cs="Menlo Regular"/>
          <w:lang w:val="ka-GE"/>
        </w:rPr>
      </w:pPr>
      <w:r w:rsidRPr="00E571FF">
        <w:rPr>
          <w:rFonts w:ascii="Sylfaen" w:hAnsi="Sylfaen" w:cs="Menlo Regular"/>
          <w:lang w:val="ka-GE"/>
        </w:rPr>
        <w:t>ქართულ პოლიტიკურ სივრცეში სწორება ძირითადად ევროპულ გამოცდილებაზეა. როგორც უკვე აღინიშნა</w:t>
      </w:r>
      <w:r w:rsidR="001C3EA7" w:rsidRPr="00E571FF">
        <w:rPr>
          <w:rFonts w:ascii="Sylfaen" w:hAnsi="Sylfaen" w:cs="Menlo Regular"/>
          <w:lang w:val="ka-GE"/>
        </w:rPr>
        <w:t>,</w:t>
      </w:r>
      <w:r w:rsidRPr="00E571FF">
        <w:rPr>
          <w:rFonts w:ascii="Sylfaen" w:hAnsi="Sylfaen" w:cs="Menlo Regular"/>
          <w:lang w:val="ka-GE"/>
        </w:rPr>
        <w:t xml:space="preserve"> განსაკუთრებით დასაქმების პოლიტიკის სფეროში</w:t>
      </w:r>
      <w:r w:rsidR="00673C69" w:rsidRPr="00E571FF">
        <w:rPr>
          <w:rFonts w:ascii="Sylfaen" w:hAnsi="Sylfaen" w:cs="Menlo Regular"/>
          <w:lang w:val="ka-GE"/>
        </w:rPr>
        <w:t>,</w:t>
      </w:r>
      <w:r w:rsidRPr="00E571FF">
        <w:rPr>
          <w:rFonts w:ascii="Sylfaen" w:hAnsi="Sylfaen" w:cs="Menlo Regular"/>
          <w:lang w:val="ka-GE"/>
        </w:rPr>
        <w:t xml:space="preserve"> პირდაპირ ხდება ევროპული შრომის ბაზრის ინსტიტუტებისა და პროგრამების გადმოტანა. თუმცა, მხედველობიდან გაპარულია ის ფაქტი, რომ აღნიშნული პოლიტიკის საფუძვლების შექმნის ეტაპზე ევროპულ ქვეყნებში არსებული ეკონომიკური წინაპირობები რადიკალურად განსხვავდება საქართველოში ამჟამად არსებული ეკონომიკური </w:t>
      </w:r>
      <w:r w:rsidR="00BE5309" w:rsidRPr="00E571FF">
        <w:rPr>
          <w:rFonts w:ascii="Sylfaen" w:hAnsi="Sylfaen" w:cs="Menlo Regular"/>
          <w:lang w:val="ka-GE"/>
        </w:rPr>
        <w:t>მდგომარეობისაგან.</w:t>
      </w:r>
      <w:r w:rsidRPr="00E571FF">
        <w:rPr>
          <w:rFonts w:ascii="Sylfaen" w:hAnsi="Sylfaen" w:cs="Menlo Regular"/>
          <w:lang w:val="ka-GE"/>
        </w:rPr>
        <w:t xml:space="preserve"> კერძოდ, შრომის ბაზრის ინსტიტუტებისა და სერვისების განხორციელება ევროპულ ქვეყნებში 1930-იან წლებში იწყება</w:t>
      </w:r>
      <w:r w:rsidR="0001168E" w:rsidRPr="00E571FF">
        <w:rPr>
          <w:rStyle w:val="FootnoteReference"/>
          <w:rFonts w:ascii="Sylfaen" w:hAnsi="Sylfaen" w:cs="Menlo Regular"/>
          <w:lang w:val="ka-GE"/>
        </w:rPr>
        <w:footnoteReference w:id="22"/>
      </w:r>
      <w:r w:rsidRPr="00E571FF">
        <w:rPr>
          <w:rFonts w:ascii="Sylfaen" w:hAnsi="Sylfaen" w:cs="Menlo Regular"/>
          <w:lang w:val="ka-GE"/>
        </w:rPr>
        <w:t xml:space="preserve"> და უხეშად თუ განვაზოგადებთ, იგი ამ ქვეყნებში ინდუსტრიალიზაციის თანმდევი პროცესია. სხვაგვარად რომ ვთქვათ -  გამალებული ინდუსტრიალიზაციის პროცესში საჭირო იყო სამუშაო ძალის ეფექტ</w:t>
      </w:r>
      <w:r w:rsidR="00892DCA">
        <w:rPr>
          <w:rFonts w:ascii="Sylfaen" w:hAnsi="Sylfaen" w:cs="Menlo Regular"/>
          <w:lang w:val="ka-GE"/>
        </w:rPr>
        <w:t>იანი</w:t>
      </w:r>
      <w:r w:rsidRPr="00E571FF">
        <w:rPr>
          <w:rFonts w:ascii="Sylfaen" w:hAnsi="Sylfaen" w:cs="Menlo Regular"/>
          <w:lang w:val="ka-GE"/>
        </w:rPr>
        <w:t xml:space="preserve"> მობილიზება - </w:t>
      </w:r>
      <w:r w:rsidR="0001168E" w:rsidRPr="00E571FF">
        <w:rPr>
          <w:rFonts w:ascii="Sylfaen" w:hAnsi="Sylfaen" w:cs="Menlo Regular"/>
          <w:lang w:val="ka-GE"/>
        </w:rPr>
        <w:t xml:space="preserve">სწორედ ამ მიზეზით </w:t>
      </w:r>
      <w:r w:rsidR="00BE5309" w:rsidRPr="00E571FF">
        <w:rPr>
          <w:rFonts w:ascii="Sylfaen" w:hAnsi="Sylfaen" w:cs="Menlo Regular"/>
          <w:lang w:val="ka-GE"/>
        </w:rPr>
        <w:t>იქმნება</w:t>
      </w:r>
      <w:r w:rsidR="0001168E" w:rsidRPr="00E571FF">
        <w:rPr>
          <w:rFonts w:ascii="Sylfaen" w:hAnsi="Sylfaen" w:cs="Menlo Regular"/>
          <w:lang w:val="ka-GE"/>
        </w:rPr>
        <w:t xml:space="preserve"> </w:t>
      </w:r>
      <w:r w:rsidRPr="00E571FF">
        <w:rPr>
          <w:rFonts w:ascii="Sylfaen" w:hAnsi="Sylfaen" w:cs="Menlo Regular"/>
          <w:lang w:val="ka-GE"/>
        </w:rPr>
        <w:t xml:space="preserve">დასაქმების </w:t>
      </w:r>
      <w:r w:rsidR="00BE5309" w:rsidRPr="00E571FF">
        <w:rPr>
          <w:rFonts w:ascii="Sylfaen" w:hAnsi="Sylfaen" w:cs="Menlo Regular"/>
          <w:lang w:val="ka-GE"/>
        </w:rPr>
        <w:t xml:space="preserve">საჯარო </w:t>
      </w:r>
      <w:r w:rsidRPr="00E571FF">
        <w:rPr>
          <w:rFonts w:ascii="Sylfaen" w:hAnsi="Sylfaen" w:cs="Menlo Regular"/>
          <w:lang w:val="ka-GE"/>
        </w:rPr>
        <w:t xml:space="preserve">სამსახურები, რომელთა პირველი ფუნქცია </w:t>
      </w:r>
      <w:r w:rsidR="0001168E" w:rsidRPr="00E571FF">
        <w:rPr>
          <w:rFonts w:ascii="Sylfaen" w:hAnsi="Sylfaen" w:cs="Menlo Regular"/>
          <w:lang w:val="ka-GE"/>
        </w:rPr>
        <w:t xml:space="preserve">სწორედ </w:t>
      </w:r>
      <w:r w:rsidRPr="00E571FF">
        <w:rPr>
          <w:rFonts w:ascii="Sylfaen" w:hAnsi="Sylfaen" w:cs="Menlo Regular"/>
          <w:lang w:val="ka-GE"/>
        </w:rPr>
        <w:t xml:space="preserve">სამუშაო ადგილების მუშახელით </w:t>
      </w:r>
      <w:r w:rsidR="00673C69" w:rsidRPr="00E571FF">
        <w:rPr>
          <w:rFonts w:ascii="Sylfaen" w:hAnsi="Sylfaen" w:cs="Menlo Regular"/>
          <w:lang w:val="ka-GE"/>
        </w:rPr>
        <w:t>ეფექტ</w:t>
      </w:r>
      <w:r w:rsidR="00892DCA">
        <w:rPr>
          <w:rFonts w:ascii="Sylfaen" w:hAnsi="Sylfaen" w:cs="Menlo Regular"/>
          <w:lang w:val="ka-GE"/>
        </w:rPr>
        <w:t>იანი</w:t>
      </w:r>
      <w:r w:rsidRPr="00E571FF">
        <w:rPr>
          <w:rFonts w:ascii="Sylfaen" w:hAnsi="Sylfaen" w:cs="Menlo Regular"/>
          <w:lang w:val="ka-GE"/>
        </w:rPr>
        <w:t xml:space="preserve"> მომარაგება იყო. </w:t>
      </w:r>
      <w:r w:rsidR="001E6182" w:rsidRPr="00E571FF">
        <w:rPr>
          <w:rFonts w:ascii="Sylfaen" w:hAnsi="Sylfaen" w:cs="Menlo Regular"/>
          <w:lang w:val="ka-GE"/>
        </w:rPr>
        <w:t>იმის გათვალისწინებით</w:t>
      </w:r>
      <w:r w:rsidR="00762831" w:rsidRPr="00E571FF">
        <w:rPr>
          <w:rFonts w:ascii="Sylfaen" w:hAnsi="Sylfaen" w:cs="Menlo Regular"/>
          <w:lang w:val="ka-GE"/>
        </w:rPr>
        <w:t>,</w:t>
      </w:r>
      <w:r w:rsidR="001E6182" w:rsidRPr="00E571FF">
        <w:rPr>
          <w:rFonts w:ascii="Sylfaen" w:hAnsi="Sylfaen" w:cs="Menlo Regular"/>
          <w:lang w:val="ka-GE"/>
        </w:rPr>
        <w:t xml:space="preserve"> რომ საქართველოში დღეს სწორედ სამუშაო ადგილების შექმნაა მთავარი პრობლემა, </w:t>
      </w:r>
      <w:r w:rsidR="0001168E" w:rsidRPr="00E571FF">
        <w:rPr>
          <w:rFonts w:ascii="Sylfaen" w:hAnsi="Sylfaen" w:cs="Menlo Regular"/>
          <w:lang w:val="ka-GE"/>
        </w:rPr>
        <w:t>ევროპულ</w:t>
      </w:r>
      <w:r w:rsidR="001E6182" w:rsidRPr="00E571FF">
        <w:rPr>
          <w:rFonts w:ascii="Sylfaen" w:hAnsi="Sylfaen" w:cs="Menlo Regular"/>
          <w:lang w:val="ka-GE"/>
        </w:rPr>
        <w:t>ი</w:t>
      </w:r>
      <w:r w:rsidR="0001168E" w:rsidRPr="00E571FF">
        <w:rPr>
          <w:rFonts w:ascii="Sylfaen" w:hAnsi="Sylfaen" w:cs="Menlo Regular"/>
          <w:lang w:val="ka-GE"/>
        </w:rPr>
        <w:t xml:space="preserve"> </w:t>
      </w:r>
      <w:r w:rsidR="001E6182" w:rsidRPr="00E571FF">
        <w:rPr>
          <w:rFonts w:ascii="Sylfaen" w:hAnsi="Sylfaen" w:cs="Menlo Regular"/>
          <w:lang w:val="ka-GE"/>
        </w:rPr>
        <w:t>ქვეყნებ</w:t>
      </w:r>
      <w:r w:rsidR="0001168E" w:rsidRPr="00E571FF">
        <w:rPr>
          <w:rFonts w:ascii="Sylfaen" w:hAnsi="Sylfaen" w:cs="Menlo Regular"/>
          <w:lang w:val="ka-GE"/>
        </w:rPr>
        <w:t>ი</w:t>
      </w:r>
      <w:r w:rsidR="001E6182" w:rsidRPr="00E571FF">
        <w:rPr>
          <w:rFonts w:ascii="Sylfaen" w:hAnsi="Sylfaen" w:cs="Menlo Regular"/>
          <w:lang w:val="ka-GE"/>
        </w:rPr>
        <w:t>ს</w:t>
      </w:r>
      <w:r w:rsidR="0001168E" w:rsidRPr="00E571FF">
        <w:rPr>
          <w:rFonts w:ascii="Sylfaen" w:hAnsi="Sylfaen" w:cs="Menlo Regular"/>
          <w:lang w:val="ka-GE"/>
        </w:rPr>
        <w:t xml:space="preserve"> </w:t>
      </w:r>
      <w:r w:rsidR="001E6182" w:rsidRPr="00E571FF">
        <w:rPr>
          <w:rFonts w:ascii="Sylfaen" w:hAnsi="Sylfaen" w:cs="Menlo Regular"/>
          <w:lang w:val="ka-GE"/>
        </w:rPr>
        <w:t>გამოცდილების</w:t>
      </w:r>
      <w:r w:rsidR="0001168E" w:rsidRPr="00E571FF">
        <w:rPr>
          <w:rFonts w:ascii="Sylfaen" w:hAnsi="Sylfaen" w:cs="Menlo Regular"/>
          <w:lang w:val="ka-GE"/>
        </w:rPr>
        <w:t xml:space="preserve"> </w:t>
      </w:r>
      <w:r w:rsidR="00BE5309" w:rsidRPr="00E571FF">
        <w:rPr>
          <w:rFonts w:ascii="Sylfaen" w:hAnsi="Sylfaen" w:cs="Menlo Regular"/>
          <w:lang w:val="ka-GE"/>
        </w:rPr>
        <w:t>პირდაპირი რეპლიკაცია</w:t>
      </w:r>
      <w:r w:rsidR="0001168E" w:rsidRPr="00E571FF">
        <w:rPr>
          <w:rFonts w:ascii="Sylfaen" w:hAnsi="Sylfaen" w:cs="Menlo Regular"/>
          <w:lang w:val="ka-GE"/>
        </w:rPr>
        <w:t xml:space="preserve"> გამართლებული ვერ იქნება.</w:t>
      </w:r>
    </w:p>
    <w:p w14:paraId="46CD542B" w14:textId="77777777" w:rsidR="0001168E" w:rsidRPr="00E571FF" w:rsidRDefault="0001168E" w:rsidP="00AD6662">
      <w:pPr>
        <w:pStyle w:val="-11"/>
        <w:ind w:left="0"/>
        <w:jc w:val="both"/>
        <w:rPr>
          <w:rFonts w:ascii="Sylfaen" w:hAnsi="Sylfaen" w:cs="Menlo Regular"/>
          <w:lang w:val="ka-GE"/>
        </w:rPr>
      </w:pPr>
    </w:p>
    <w:p w14:paraId="4E22C93E" w14:textId="77777777" w:rsidR="00AD6662" w:rsidRPr="00E571FF" w:rsidRDefault="0001168E" w:rsidP="001E6182">
      <w:pPr>
        <w:pStyle w:val="-11"/>
        <w:ind w:left="-142"/>
        <w:jc w:val="both"/>
        <w:rPr>
          <w:rFonts w:ascii="Sylfaen" w:hAnsi="Sylfaen" w:cs="Menlo Regular"/>
          <w:lang w:val="ka-GE"/>
        </w:rPr>
      </w:pPr>
      <w:r w:rsidRPr="00E571FF">
        <w:rPr>
          <w:rFonts w:ascii="Sylfaen" w:hAnsi="Sylfaen" w:cs="Menlo Regular"/>
          <w:lang w:val="ka-GE"/>
        </w:rPr>
        <w:t>ზემოთ</w:t>
      </w:r>
      <w:r w:rsidR="00892DCA">
        <w:rPr>
          <w:rFonts w:ascii="Sylfaen" w:hAnsi="Sylfaen" w:cs="Menlo Regular"/>
          <w:lang w:val="ka-GE"/>
        </w:rPr>
        <w:t xml:space="preserve"> </w:t>
      </w:r>
      <w:r w:rsidR="008F6D48" w:rsidRPr="00E571FF">
        <w:rPr>
          <w:rFonts w:ascii="Sylfaen" w:hAnsi="Sylfaen" w:cs="Menlo Regular"/>
          <w:lang w:val="ka-GE"/>
        </w:rPr>
        <w:t>ა</w:t>
      </w:r>
      <w:r w:rsidR="00043788" w:rsidRPr="00E571FF">
        <w:rPr>
          <w:rFonts w:ascii="Sylfaen" w:hAnsi="Sylfaen" w:cs="Menlo Regular"/>
          <w:lang w:val="ka-GE"/>
        </w:rPr>
        <w:t xml:space="preserve">ღნიშნული </w:t>
      </w:r>
      <w:r w:rsidRPr="00E571FF">
        <w:rPr>
          <w:rFonts w:ascii="Sylfaen" w:hAnsi="Sylfaen" w:cs="Menlo Regular"/>
          <w:lang w:val="ka-GE"/>
        </w:rPr>
        <w:t xml:space="preserve">მიზეზებიდან გამომდინარე, მოცემულ დოკუმენტში ყურადღება მახვილდება ე.წ. </w:t>
      </w:r>
      <w:r w:rsidR="00892DCA">
        <w:rPr>
          <w:rFonts w:ascii="Sylfaen" w:hAnsi="Sylfaen" w:cs="Menlo Regular"/>
          <w:lang w:val="ka-GE"/>
        </w:rPr>
        <w:t>„</w:t>
      </w:r>
      <w:r w:rsidRPr="00E571FF">
        <w:rPr>
          <w:rFonts w:ascii="Sylfaen" w:hAnsi="Sylfaen" w:cs="Menlo Regular"/>
          <w:lang w:val="ka-GE"/>
        </w:rPr>
        <w:t>აზიური ვეფხვების</w:t>
      </w:r>
      <w:r w:rsidR="00892DCA">
        <w:rPr>
          <w:rFonts w:ascii="Sylfaen" w:hAnsi="Sylfaen" w:cs="Menlo Regular"/>
          <w:lang w:val="ka-GE"/>
        </w:rPr>
        <w:t>“</w:t>
      </w:r>
      <w:r w:rsidRPr="00E571FF">
        <w:rPr>
          <w:rFonts w:ascii="Sylfaen" w:hAnsi="Sylfaen" w:cs="Menlo Regular"/>
          <w:lang w:val="ka-GE"/>
        </w:rPr>
        <w:t xml:space="preserve"> შემთხვევაზე</w:t>
      </w:r>
      <w:r w:rsidR="00E266B7" w:rsidRPr="00E571FF">
        <w:rPr>
          <w:rFonts w:ascii="Sylfaen" w:hAnsi="Sylfaen" w:cs="Menlo Regular"/>
          <w:lang w:val="ka-GE"/>
        </w:rPr>
        <w:t xml:space="preserve">. </w:t>
      </w:r>
      <w:r w:rsidR="00963B85" w:rsidRPr="00E571FF">
        <w:rPr>
          <w:rFonts w:ascii="Sylfaen" w:hAnsi="Sylfaen" w:cs="Menlo Regular"/>
          <w:lang w:val="ka-GE"/>
        </w:rPr>
        <w:t>აღნიშნული ქვეყნების გამოცდილება განსაკუთრებით საინტერესოა საქართველოსთვის 2 მიზეზის გამო:</w:t>
      </w:r>
    </w:p>
    <w:p w14:paraId="278F1E46" w14:textId="77777777" w:rsidR="00F11C67" w:rsidRPr="00E571FF" w:rsidRDefault="00F11C67" w:rsidP="001E6182">
      <w:pPr>
        <w:pStyle w:val="-11"/>
        <w:ind w:left="-142"/>
        <w:jc w:val="both"/>
        <w:rPr>
          <w:rFonts w:ascii="Sylfaen" w:hAnsi="Sylfaen" w:cs="Menlo Regular"/>
          <w:lang w:val="ka-GE"/>
        </w:rPr>
      </w:pPr>
      <w:r w:rsidRPr="00E571FF">
        <w:rPr>
          <w:rFonts w:ascii="Sylfaen" w:hAnsi="Sylfaen" w:cs="Menlo Regular"/>
          <w:lang w:val="ka-GE"/>
        </w:rPr>
        <w:t xml:space="preserve">- </w:t>
      </w:r>
      <w:r w:rsidR="00892DCA">
        <w:rPr>
          <w:rFonts w:ascii="Sylfaen" w:hAnsi="Sylfaen" w:cs="Menlo Regular"/>
          <w:lang w:val="ka-GE"/>
        </w:rPr>
        <w:t>„</w:t>
      </w:r>
      <w:r w:rsidRPr="00E571FF">
        <w:rPr>
          <w:rFonts w:ascii="Sylfaen" w:hAnsi="Sylfaen" w:cs="Menlo Regular"/>
          <w:lang w:val="ka-GE"/>
        </w:rPr>
        <w:t>განვითარებული ქვეყნების</w:t>
      </w:r>
      <w:r w:rsidR="00892DCA">
        <w:rPr>
          <w:rFonts w:ascii="Sylfaen" w:hAnsi="Sylfaen" w:cs="Menlo Regular"/>
          <w:lang w:val="ka-GE"/>
        </w:rPr>
        <w:t>“</w:t>
      </w:r>
      <w:r w:rsidRPr="00E571FF">
        <w:rPr>
          <w:rFonts w:ascii="Sylfaen" w:hAnsi="Sylfaen" w:cs="Menlo Regular"/>
          <w:lang w:val="ka-GE"/>
        </w:rPr>
        <w:t xml:space="preserve"> ჯგუფს </w:t>
      </w:r>
      <w:r w:rsidR="00892DCA">
        <w:rPr>
          <w:rFonts w:ascii="Sylfaen" w:hAnsi="Sylfaen" w:cs="Menlo Regular"/>
          <w:lang w:val="ka-GE"/>
        </w:rPr>
        <w:t>„</w:t>
      </w:r>
      <w:r w:rsidR="001C3EA7" w:rsidRPr="00E571FF">
        <w:rPr>
          <w:rFonts w:ascii="Sylfaen" w:hAnsi="Sylfaen" w:cs="Menlo Regular"/>
          <w:lang w:val="ka-GE"/>
        </w:rPr>
        <w:t>აზიური ვეფხვები</w:t>
      </w:r>
      <w:r w:rsidR="00892DCA">
        <w:rPr>
          <w:rFonts w:ascii="Sylfaen" w:hAnsi="Sylfaen" w:cs="Menlo Regular"/>
          <w:lang w:val="ka-GE"/>
        </w:rPr>
        <w:t>“</w:t>
      </w:r>
      <w:r w:rsidR="001C3EA7" w:rsidRPr="00E571FF">
        <w:rPr>
          <w:rFonts w:ascii="Sylfaen" w:hAnsi="Sylfaen" w:cs="Menlo Regular"/>
          <w:lang w:val="ka-GE"/>
        </w:rPr>
        <w:t xml:space="preserve"> </w:t>
      </w:r>
      <w:r w:rsidRPr="00E571FF">
        <w:rPr>
          <w:rFonts w:ascii="Sylfaen" w:hAnsi="Sylfaen" w:cs="Menlo Regular"/>
          <w:lang w:val="ka-GE"/>
        </w:rPr>
        <w:t xml:space="preserve">შედარებით </w:t>
      </w:r>
      <w:r w:rsidR="001C3EA7" w:rsidRPr="00E571FF">
        <w:rPr>
          <w:rFonts w:ascii="Sylfaen" w:hAnsi="Sylfaen" w:cs="Menlo Regular"/>
          <w:lang w:val="ka-GE"/>
        </w:rPr>
        <w:t xml:space="preserve">გვიან </w:t>
      </w:r>
      <w:r w:rsidR="008F6D48" w:rsidRPr="00E571FF">
        <w:rPr>
          <w:rFonts w:ascii="Sylfaen" w:hAnsi="Sylfaen" w:cs="Menlo Regular"/>
          <w:lang w:val="ka-GE"/>
        </w:rPr>
        <w:t xml:space="preserve">(80-იან წლებში) </w:t>
      </w:r>
      <w:r w:rsidRPr="00E571FF">
        <w:rPr>
          <w:rFonts w:ascii="Sylfaen" w:hAnsi="Sylfaen" w:cs="Menlo Regular"/>
          <w:lang w:val="ka-GE"/>
        </w:rPr>
        <w:t xml:space="preserve">შეუერთდნენ </w:t>
      </w:r>
      <w:r w:rsidR="0001168E" w:rsidRPr="00E571FF">
        <w:rPr>
          <w:rFonts w:ascii="Sylfaen" w:hAnsi="Sylfaen" w:cs="Menlo Regular"/>
          <w:lang w:val="ka-GE"/>
        </w:rPr>
        <w:t>(ე.წ. latecomer</w:t>
      </w:r>
      <w:r w:rsidR="002124F4" w:rsidRPr="00E571FF">
        <w:rPr>
          <w:rFonts w:ascii="Sylfaen" w:hAnsi="Sylfaen" w:cs="Menlo Regular"/>
          <w:lang w:val="ka-GE"/>
        </w:rPr>
        <w:t>-ები არიან</w:t>
      </w:r>
      <w:r w:rsidR="0001168E" w:rsidRPr="00E571FF">
        <w:rPr>
          <w:rFonts w:ascii="Sylfaen" w:hAnsi="Sylfaen" w:cs="Menlo Regular"/>
          <w:lang w:val="ka-GE"/>
        </w:rPr>
        <w:t>)</w:t>
      </w:r>
      <w:r w:rsidR="00762831" w:rsidRPr="00E571FF">
        <w:rPr>
          <w:rFonts w:ascii="Sylfaen" w:hAnsi="Sylfaen" w:cs="Menlo Regular"/>
          <w:lang w:val="ka-GE"/>
        </w:rPr>
        <w:t>,</w:t>
      </w:r>
      <w:r w:rsidR="0001168E" w:rsidRPr="00E571FF">
        <w:rPr>
          <w:rFonts w:ascii="Sylfaen" w:hAnsi="Sylfaen" w:cs="Menlo Regular"/>
          <w:lang w:val="ka-GE"/>
        </w:rPr>
        <w:t xml:space="preserve"> </w:t>
      </w:r>
      <w:r w:rsidRPr="00E571FF">
        <w:rPr>
          <w:rFonts w:ascii="Sylfaen" w:hAnsi="Sylfaen" w:cs="Menlo Regular"/>
          <w:lang w:val="ka-GE"/>
        </w:rPr>
        <w:t xml:space="preserve">ანუ ევროპასთან შედარებით </w:t>
      </w:r>
      <w:r w:rsidR="0001168E" w:rsidRPr="00E571FF">
        <w:rPr>
          <w:rFonts w:ascii="Sylfaen" w:hAnsi="Sylfaen" w:cs="Menlo Regular"/>
          <w:lang w:val="ka-GE"/>
        </w:rPr>
        <w:t xml:space="preserve">მათ </w:t>
      </w:r>
      <w:r w:rsidR="001C3EA7" w:rsidRPr="00E571FF">
        <w:rPr>
          <w:rFonts w:ascii="Sylfaen" w:hAnsi="Sylfaen" w:cs="Menlo Regular"/>
          <w:lang w:val="ka-GE"/>
        </w:rPr>
        <w:t xml:space="preserve">უფრო </w:t>
      </w:r>
      <w:r w:rsidR="002124F4" w:rsidRPr="00E571FF">
        <w:rPr>
          <w:rFonts w:ascii="Sylfaen" w:hAnsi="Sylfaen" w:cs="Menlo Regular"/>
          <w:lang w:val="ka-GE"/>
        </w:rPr>
        <w:t xml:space="preserve">გვიან </w:t>
      </w:r>
      <w:r w:rsidRPr="00E571FF">
        <w:rPr>
          <w:rFonts w:ascii="Sylfaen" w:hAnsi="Sylfaen" w:cs="Menlo Regular"/>
          <w:lang w:val="ka-GE"/>
        </w:rPr>
        <w:t xml:space="preserve">გაიარეს განვითარების </w:t>
      </w:r>
      <w:r w:rsidR="002124F4" w:rsidRPr="00E571FF">
        <w:rPr>
          <w:rFonts w:ascii="Sylfaen" w:hAnsi="Sylfaen" w:cs="Menlo Regular"/>
          <w:lang w:val="ka-GE"/>
        </w:rPr>
        <w:t>გზა, რაც</w:t>
      </w:r>
      <w:r w:rsidRPr="00E571FF">
        <w:rPr>
          <w:rFonts w:ascii="Sylfaen" w:hAnsi="Sylfaen" w:cs="Menlo Regular"/>
          <w:lang w:val="ka-GE"/>
        </w:rPr>
        <w:t xml:space="preserve"> ისტორიულად უფრო ახლო </w:t>
      </w:r>
      <w:r w:rsidR="002124F4" w:rsidRPr="00E571FF">
        <w:rPr>
          <w:rFonts w:ascii="Sylfaen" w:hAnsi="Sylfaen" w:cs="Menlo Regular"/>
          <w:lang w:val="ka-GE"/>
        </w:rPr>
        <w:t>გამოცდილებაა</w:t>
      </w:r>
      <w:r w:rsidRPr="00E571FF">
        <w:rPr>
          <w:rFonts w:ascii="Sylfaen" w:hAnsi="Sylfaen" w:cs="Menlo Regular"/>
          <w:lang w:val="ka-GE"/>
        </w:rPr>
        <w:t xml:space="preserve">. </w:t>
      </w:r>
    </w:p>
    <w:p w14:paraId="38893999" w14:textId="77777777" w:rsidR="002124F4" w:rsidRPr="00E571FF" w:rsidRDefault="002124F4" w:rsidP="001E6182">
      <w:pPr>
        <w:pStyle w:val="-11"/>
        <w:ind w:left="-142"/>
        <w:jc w:val="both"/>
        <w:rPr>
          <w:rFonts w:ascii="Sylfaen" w:hAnsi="Sylfaen" w:cs="Menlo Regular"/>
          <w:lang w:val="ka-GE"/>
        </w:rPr>
      </w:pPr>
      <w:r w:rsidRPr="00E571FF">
        <w:rPr>
          <w:rFonts w:ascii="Sylfaen" w:hAnsi="Sylfaen" w:cs="Menlo Regular"/>
          <w:lang w:val="ka-GE"/>
        </w:rPr>
        <w:t>- დასაქმების პოლიტიკა აღნიშნულ ქვეყნებში მჭიდროდ არის გადაჯაჭვული ზოგად</w:t>
      </w:r>
      <w:r w:rsidR="00673C69" w:rsidRPr="00E571FF">
        <w:rPr>
          <w:rFonts w:ascii="Sylfaen" w:hAnsi="Sylfaen" w:cs="Menlo Regular"/>
          <w:lang w:val="ka-GE"/>
        </w:rPr>
        <w:t>ი</w:t>
      </w:r>
      <w:r w:rsidRPr="00E571FF">
        <w:rPr>
          <w:rFonts w:ascii="Sylfaen" w:hAnsi="Sylfaen" w:cs="Menlo Regular"/>
          <w:lang w:val="ka-GE"/>
        </w:rPr>
        <w:t xml:space="preserve"> ეკონომიკური განვითარების სტრატეგიასთან, რაც გარდამავალი ეკონომიკის მქონე საქართველოსთვის განსაკუთრებული ინტერესის საგანი </w:t>
      </w:r>
      <w:r w:rsidR="00BE5309" w:rsidRPr="00E571FF">
        <w:rPr>
          <w:rFonts w:ascii="Sylfaen" w:hAnsi="Sylfaen" w:cs="Menlo Regular"/>
          <w:lang w:val="ka-GE"/>
        </w:rPr>
        <w:t>უნდა</w:t>
      </w:r>
      <w:r w:rsidRPr="00E571FF">
        <w:rPr>
          <w:rFonts w:ascii="Sylfaen" w:hAnsi="Sylfaen" w:cs="Menlo Regular"/>
          <w:lang w:val="ka-GE"/>
        </w:rPr>
        <w:t xml:space="preserve"> იყოს.</w:t>
      </w:r>
    </w:p>
    <w:p w14:paraId="03737814" w14:textId="77777777" w:rsidR="00BE02AC" w:rsidRPr="00E571FF" w:rsidRDefault="00BE02AC" w:rsidP="00BE02AC">
      <w:pPr>
        <w:pStyle w:val="-11"/>
        <w:ind w:left="0"/>
        <w:jc w:val="both"/>
        <w:rPr>
          <w:rFonts w:ascii="Sylfaen" w:hAnsi="Sylfaen" w:cs="Menlo Regular"/>
          <w:lang w:val="ka-GE"/>
        </w:rPr>
      </w:pPr>
    </w:p>
    <w:p w14:paraId="7FD25467" w14:textId="77777777" w:rsidR="0067495D" w:rsidRPr="00E571FF" w:rsidRDefault="00283C16" w:rsidP="001E6182">
      <w:pPr>
        <w:pStyle w:val="-11"/>
        <w:ind w:left="-142"/>
        <w:jc w:val="both"/>
        <w:rPr>
          <w:rFonts w:ascii="Sylfaen" w:hAnsi="Sylfaen"/>
          <w:lang w:val="ka-GE"/>
        </w:rPr>
      </w:pPr>
      <w:r w:rsidRPr="00E571FF">
        <w:rPr>
          <w:rFonts w:ascii="Sylfaen" w:hAnsi="Sylfaen"/>
          <w:lang w:val="ka-GE"/>
        </w:rPr>
        <w:lastRenderedPageBreak/>
        <w:t xml:space="preserve">ყველა </w:t>
      </w:r>
      <w:r w:rsidR="00892DCA">
        <w:rPr>
          <w:rFonts w:ascii="Sylfaen" w:hAnsi="Sylfaen"/>
          <w:lang w:val="ka-GE"/>
        </w:rPr>
        <w:t>„</w:t>
      </w:r>
      <w:r w:rsidR="00C47CE3" w:rsidRPr="00E571FF">
        <w:rPr>
          <w:rFonts w:ascii="Sylfaen" w:hAnsi="Sylfaen"/>
          <w:lang w:val="ka-GE"/>
        </w:rPr>
        <w:t>აზიურ</w:t>
      </w:r>
      <w:r w:rsidR="00966246" w:rsidRPr="00E571FF">
        <w:rPr>
          <w:rFonts w:ascii="Sylfaen" w:hAnsi="Sylfaen"/>
          <w:lang w:val="ka-GE"/>
        </w:rPr>
        <w:t xml:space="preserve">ი </w:t>
      </w:r>
      <w:r w:rsidRPr="00E571FF">
        <w:rPr>
          <w:rFonts w:ascii="Sylfaen" w:hAnsi="Sylfaen"/>
          <w:lang w:val="ka-GE"/>
        </w:rPr>
        <w:t>ვეფხვ</w:t>
      </w:r>
      <w:r w:rsidR="00966246" w:rsidRPr="00E571FF">
        <w:rPr>
          <w:rFonts w:ascii="Sylfaen" w:hAnsi="Sylfaen"/>
          <w:lang w:val="ka-GE"/>
        </w:rPr>
        <w:t>ის</w:t>
      </w:r>
      <w:r w:rsidR="00892DCA">
        <w:rPr>
          <w:rFonts w:ascii="Sylfaen" w:hAnsi="Sylfaen"/>
          <w:lang w:val="ka-GE"/>
        </w:rPr>
        <w:t>“</w:t>
      </w:r>
      <w:r w:rsidR="00C47CE3" w:rsidRPr="00E571FF">
        <w:rPr>
          <w:rFonts w:ascii="Sylfaen" w:hAnsi="Sylfaen"/>
          <w:lang w:val="ka-GE"/>
        </w:rPr>
        <w:t xml:space="preserve"> გამოცდილება, ცხადია, ერთმანეთის სრულად იდენტური არ არის, თუმცა </w:t>
      </w:r>
      <w:r w:rsidRPr="00E571FF">
        <w:rPr>
          <w:rFonts w:ascii="Sylfaen" w:hAnsi="Sylfaen"/>
          <w:lang w:val="ka-GE"/>
        </w:rPr>
        <w:t xml:space="preserve">მკვლევართა დიდი ჯგუფი </w:t>
      </w:r>
      <w:r w:rsidR="00C47CE3" w:rsidRPr="00E571FF">
        <w:rPr>
          <w:rFonts w:ascii="Sylfaen" w:hAnsi="Sylfaen"/>
          <w:lang w:val="ka-GE"/>
        </w:rPr>
        <w:t>(</w:t>
      </w:r>
      <w:r w:rsidR="008F6D48" w:rsidRPr="00E571FF">
        <w:rPr>
          <w:rFonts w:ascii="Sylfaen" w:hAnsi="Sylfaen"/>
          <w:lang w:val="ka-GE"/>
        </w:rPr>
        <w:t xml:space="preserve">Paik, 2015; Cahyadi et. al. 2004; </w:t>
      </w:r>
      <w:r w:rsidR="001328C2" w:rsidRPr="00E571FF">
        <w:rPr>
          <w:rFonts w:ascii="Sylfaen" w:hAnsi="Sylfaen"/>
          <w:lang w:val="ka-GE"/>
        </w:rPr>
        <w:t>Kim, 1991; Kuruvilla et.al. 2004; World Bank, 2013</w:t>
      </w:r>
      <w:r w:rsidR="00C47CE3" w:rsidRPr="00E571FF">
        <w:rPr>
          <w:rFonts w:ascii="Sylfaen" w:hAnsi="Sylfaen"/>
          <w:lang w:val="ka-GE"/>
        </w:rPr>
        <w:t>) საუბრობ</w:t>
      </w:r>
      <w:r w:rsidRPr="00E571FF">
        <w:rPr>
          <w:rFonts w:ascii="Sylfaen" w:hAnsi="Sylfaen"/>
          <w:lang w:val="ka-GE"/>
        </w:rPr>
        <w:t>ს</w:t>
      </w:r>
      <w:r w:rsidR="00C47CE3" w:rsidRPr="00E571FF">
        <w:rPr>
          <w:rFonts w:ascii="Sylfaen" w:hAnsi="Sylfaen"/>
          <w:lang w:val="ka-GE"/>
        </w:rPr>
        <w:t xml:space="preserve"> იმაზე</w:t>
      </w:r>
      <w:r w:rsidR="00673C69" w:rsidRPr="00E571FF">
        <w:rPr>
          <w:rFonts w:ascii="Sylfaen" w:hAnsi="Sylfaen"/>
          <w:lang w:val="ka-GE"/>
        </w:rPr>
        <w:t>,</w:t>
      </w:r>
      <w:r w:rsidR="00C47CE3" w:rsidRPr="00E571FF">
        <w:rPr>
          <w:rFonts w:ascii="Sylfaen" w:hAnsi="Sylfaen"/>
          <w:lang w:val="ka-GE"/>
        </w:rPr>
        <w:t xml:space="preserve"> რომ </w:t>
      </w:r>
      <w:r w:rsidRPr="00E571FF">
        <w:rPr>
          <w:rFonts w:ascii="Sylfaen" w:hAnsi="Sylfaen"/>
          <w:lang w:val="ka-GE"/>
        </w:rPr>
        <w:t xml:space="preserve">მათი განვითარების ძირითადი </w:t>
      </w:r>
      <w:r w:rsidR="00C47CE3" w:rsidRPr="00E571FF">
        <w:rPr>
          <w:rFonts w:ascii="Sylfaen" w:hAnsi="Sylfaen"/>
          <w:lang w:val="ka-GE"/>
        </w:rPr>
        <w:t xml:space="preserve">შტრიხები ძალიან მსგავსია. </w:t>
      </w:r>
      <w:r w:rsidRPr="00E571FF">
        <w:rPr>
          <w:rFonts w:ascii="Sylfaen" w:hAnsi="Sylfaen"/>
          <w:lang w:val="ka-GE"/>
        </w:rPr>
        <w:t>აღნიშნული ლიტერატურის მიმოხილვით იკვეთება შემდეგი</w:t>
      </w:r>
      <w:r w:rsidR="00C47CE3" w:rsidRPr="00E571FF">
        <w:rPr>
          <w:rFonts w:ascii="Sylfaen" w:hAnsi="Sylfaen"/>
          <w:lang w:val="ka-GE"/>
        </w:rPr>
        <w:t xml:space="preserve"> კომპონენტები:</w:t>
      </w:r>
    </w:p>
    <w:p w14:paraId="42FCFC03" w14:textId="77777777" w:rsidR="00C47CE3" w:rsidRPr="00E571FF" w:rsidRDefault="00C47CE3" w:rsidP="001E6182">
      <w:pPr>
        <w:pStyle w:val="-11"/>
        <w:ind w:left="-142"/>
        <w:jc w:val="both"/>
        <w:rPr>
          <w:rFonts w:ascii="Sylfaen" w:hAnsi="Sylfaen"/>
          <w:lang w:val="ka-GE"/>
        </w:rPr>
      </w:pPr>
      <w:r w:rsidRPr="00E571FF">
        <w:rPr>
          <w:rFonts w:ascii="Sylfaen" w:hAnsi="Sylfaen"/>
        </w:rPr>
        <w:sym w:font="Wingdings" w:char="F0E0"/>
      </w:r>
      <w:r w:rsidRPr="00E571FF">
        <w:rPr>
          <w:rFonts w:ascii="Sylfaen" w:hAnsi="Sylfaen"/>
        </w:rPr>
        <w:t xml:space="preserve"> </w:t>
      </w:r>
      <w:proofErr w:type="spellStart"/>
      <w:r w:rsidRPr="00E571FF">
        <w:rPr>
          <w:rFonts w:ascii="Sylfaen" w:hAnsi="Sylfaen"/>
          <w:i/>
          <w:u w:val="single"/>
        </w:rPr>
        <w:t>ექსპორტზე</w:t>
      </w:r>
      <w:proofErr w:type="spellEnd"/>
      <w:r w:rsidRPr="00E571FF">
        <w:rPr>
          <w:rFonts w:ascii="Sylfaen" w:hAnsi="Sylfaen"/>
          <w:i/>
          <w:u w:val="single"/>
        </w:rPr>
        <w:t xml:space="preserve"> </w:t>
      </w:r>
      <w:proofErr w:type="spellStart"/>
      <w:r w:rsidRPr="00E571FF">
        <w:rPr>
          <w:rFonts w:ascii="Sylfaen" w:hAnsi="Sylfaen"/>
          <w:i/>
          <w:u w:val="single"/>
        </w:rPr>
        <w:t>ორიენტირებ</w:t>
      </w:r>
      <w:proofErr w:type="spellEnd"/>
      <w:r w:rsidR="006D0BAD" w:rsidRPr="00E571FF">
        <w:rPr>
          <w:rFonts w:ascii="Sylfaen" w:hAnsi="Sylfaen"/>
          <w:i/>
          <w:u w:val="single"/>
          <w:lang w:val="ka-GE"/>
        </w:rPr>
        <w:t>ული ინდუსტრიული პოლიტიკ</w:t>
      </w:r>
      <w:r w:rsidRPr="00E571FF">
        <w:rPr>
          <w:rFonts w:ascii="Sylfaen" w:hAnsi="Sylfaen"/>
          <w:i/>
          <w:u w:val="single"/>
        </w:rPr>
        <w:t>ა</w:t>
      </w:r>
      <w:r w:rsidRPr="00E571FF">
        <w:rPr>
          <w:rFonts w:ascii="Sylfaen" w:hAnsi="Sylfaen"/>
        </w:rPr>
        <w:t>:</w:t>
      </w:r>
      <w:r w:rsidR="006D0BAD" w:rsidRPr="00E571FF">
        <w:rPr>
          <w:rFonts w:ascii="Sylfaen" w:hAnsi="Sylfaen"/>
        </w:rPr>
        <w:t xml:space="preserve"> </w:t>
      </w:r>
      <w:proofErr w:type="spellStart"/>
      <w:r w:rsidR="00BE5309" w:rsidRPr="00E571FF">
        <w:rPr>
          <w:rFonts w:ascii="Sylfaen" w:hAnsi="Sylfaen"/>
        </w:rPr>
        <w:t>ეს</w:t>
      </w:r>
      <w:proofErr w:type="spellEnd"/>
      <w:r w:rsidR="00BE5309" w:rsidRPr="00E571FF">
        <w:rPr>
          <w:rFonts w:ascii="Sylfaen" w:hAnsi="Sylfaen"/>
        </w:rPr>
        <w:t xml:space="preserve"> </w:t>
      </w:r>
      <w:r w:rsidR="000B202F" w:rsidRPr="00E571FF">
        <w:rPr>
          <w:rFonts w:ascii="Sylfaen" w:hAnsi="Sylfaen"/>
          <w:lang w:val="ka-GE"/>
        </w:rPr>
        <w:t>ქვეყნები</w:t>
      </w:r>
      <w:r w:rsidR="00B23682" w:rsidRPr="00E571FF">
        <w:rPr>
          <w:rFonts w:ascii="Sylfaen" w:hAnsi="Sylfaen"/>
          <w:lang w:val="ka-GE"/>
        </w:rPr>
        <w:t xml:space="preserve"> </w:t>
      </w:r>
      <w:r w:rsidR="00892DCA" w:rsidRPr="00E571FF">
        <w:rPr>
          <w:rFonts w:ascii="Sylfaen" w:hAnsi="Sylfaen"/>
        </w:rPr>
        <w:t xml:space="preserve">60-იანი </w:t>
      </w:r>
      <w:proofErr w:type="spellStart"/>
      <w:r w:rsidR="00892DCA" w:rsidRPr="00E571FF">
        <w:rPr>
          <w:rFonts w:ascii="Sylfaen" w:hAnsi="Sylfaen"/>
        </w:rPr>
        <w:t>წლებიდან</w:t>
      </w:r>
      <w:proofErr w:type="spellEnd"/>
      <w:r w:rsidR="00892DCA" w:rsidRPr="00E571FF">
        <w:rPr>
          <w:rFonts w:ascii="Sylfaen" w:hAnsi="Sylfaen"/>
        </w:rPr>
        <w:t xml:space="preserve"> </w:t>
      </w:r>
      <w:proofErr w:type="spellStart"/>
      <w:r w:rsidR="00B23682" w:rsidRPr="00E571FF">
        <w:rPr>
          <w:rFonts w:ascii="Sylfaen" w:hAnsi="Sylfaen"/>
        </w:rPr>
        <w:t>იწყებ</w:t>
      </w:r>
      <w:r w:rsidR="000B202F" w:rsidRPr="00E571FF">
        <w:rPr>
          <w:rFonts w:ascii="Sylfaen" w:hAnsi="Sylfaen"/>
        </w:rPr>
        <w:t>ენ</w:t>
      </w:r>
      <w:proofErr w:type="spellEnd"/>
      <w:r w:rsidR="00B23682" w:rsidRPr="00E571FF">
        <w:rPr>
          <w:rFonts w:ascii="Sylfaen" w:hAnsi="Sylfaen"/>
        </w:rPr>
        <w:t xml:space="preserve"> </w:t>
      </w:r>
      <w:proofErr w:type="spellStart"/>
      <w:r w:rsidR="00B23682" w:rsidRPr="00E571FF">
        <w:rPr>
          <w:rFonts w:ascii="Sylfaen" w:hAnsi="Sylfaen"/>
        </w:rPr>
        <w:t>ეტაპობრივი</w:t>
      </w:r>
      <w:proofErr w:type="spellEnd"/>
      <w:r w:rsidR="00B23682" w:rsidRPr="00E571FF">
        <w:rPr>
          <w:rFonts w:ascii="Sylfaen" w:hAnsi="Sylfaen"/>
        </w:rPr>
        <w:t xml:space="preserve"> </w:t>
      </w:r>
      <w:proofErr w:type="spellStart"/>
      <w:r w:rsidR="00B23682" w:rsidRPr="00E571FF">
        <w:rPr>
          <w:rFonts w:ascii="Sylfaen" w:hAnsi="Sylfaen"/>
        </w:rPr>
        <w:t>ინდუსტრიული</w:t>
      </w:r>
      <w:proofErr w:type="spellEnd"/>
      <w:r w:rsidR="00B23682" w:rsidRPr="00E571FF">
        <w:rPr>
          <w:rFonts w:ascii="Sylfaen" w:hAnsi="Sylfaen"/>
        </w:rPr>
        <w:t xml:space="preserve"> </w:t>
      </w:r>
      <w:proofErr w:type="spellStart"/>
      <w:r w:rsidR="00B23682" w:rsidRPr="00E571FF">
        <w:rPr>
          <w:rFonts w:ascii="Sylfaen" w:hAnsi="Sylfaen"/>
        </w:rPr>
        <w:t>პოლიტიკის</w:t>
      </w:r>
      <w:proofErr w:type="spellEnd"/>
      <w:r w:rsidR="00B23682" w:rsidRPr="00E571FF">
        <w:rPr>
          <w:rFonts w:ascii="Sylfaen" w:hAnsi="Sylfaen"/>
        </w:rPr>
        <w:t xml:space="preserve"> </w:t>
      </w:r>
      <w:proofErr w:type="spellStart"/>
      <w:r w:rsidR="00B23682" w:rsidRPr="00E571FF">
        <w:rPr>
          <w:rFonts w:ascii="Sylfaen" w:hAnsi="Sylfaen"/>
        </w:rPr>
        <w:t>გატარებას</w:t>
      </w:r>
      <w:proofErr w:type="spellEnd"/>
      <w:r w:rsidR="00B23682" w:rsidRPr="00E571FF">
        <w:rPr>
          <w:rFonts w:ascii="Sylfaen" w:hAnsi="Sylfaen"/>
        </w:rPr>
        <w:t xml:space="preserve">. </w:t>
      </w:r>
      <w:proofErr w:type="spellStart"/>
      <w:r w:rsidR="00B23682" w:rsidRPr="00E571FF">
        <w:rPr>
          <w:rFonts w:ascii="Sylfaen" w:hAnsi="Sylfaen"/>
        </w:rPr>
        <w:t>თითოეულ</w:t>
      </w:r>
      <w:proofErr w:type="spellEnd"/>
      <w:r w:rsidR="00B23682" w:rsidRPr="00E571FF">
        <w:rPr>
          <w:rFonts w:ascii="Sylfaen" w:hAnsi="Sylfaen"/>
        </w:rPr>
        <w:t xml:space="preserve"> </w:t>
      </w:r>
      <w:proofErr w:type="spellStart"/>
      <w:r w:rsidR="00B23682" w:rsidRPr="00E571FF">
        <w:rPr>
          <w:rFonts w:ascii="Sylfaen" w:hAnsi="Sylfaen"/>
        </w:rPr>
        <w:t>ფაზაში</w:t>
      </w:r>
      <w:proofErr w:type="spellEnd"/>
      <w:r w:rsidR="00B23682" w:rsidRPr="00E571FF">
        <w:rPr>
          <w:rFonts w:ascii="Sylfaen" w:hAnsi="Sylfaen"/>
        </w:rPr>
        <w:t xml:space="preserve"> </w:t>
      </w:r>
      <w:proofErr w:type="spellStart"/>
      <w:r w:rsidR="00B23682" w:rsidRPr="00E571FF">
        <w:rPr>
          <w:rFonts w:ascii="Sylfaen" w:hAnsi="Sylfaen"/>
        </w:rPr>
        <w:t>ხდება</w:t>
      </w:r>
      <w:proofErr w:type="spellEnd"/>
      <w:r w:rsidR="00B23682" w:rsidRPr="00E571FF">
        <w:rPr>
          <w:rFonts w:ascii="Sylfaen" w:hAnsi="Sylfaen"/>
        </w:rPr>
        <w:t xml:space="preserve"> </w:t>
      </w:r>
      <w:proofErr w:type="spellStart"/>
      <w:r w:rsidR="00B23682" w:rsidRPr="00E571FF">
        <w:rPr>
          <w:rFonts w:ascii="Sylfaen" w:hAnsi="Sylfaen"/>
        </w:rPr>
        <w:t>ეკონომიკის</w:t>
      </w:r>
      <w:proofErr w:type="spellEnd"/>
      <w:r w:rsidR="00B23682" w:rsidRPr="00E571FF">
        <w:rPr>
          <w:rFonts w:ascii="Sylfaen" w:hAnsi="Sylfaen"/>
        </w:rPr>
        <w:t xml:space="preserve"> </w:t>
      </w:r>
      <w:proofErr w:type="spellStart"/>
      <w:r w:rsidR="00B23682" w:rsidRPr="00E571FF">
        <w:rPr>
          <w:rFonts w:ascii="Sylfaen" w:hAnsi="Sylfaen"/>
        </w:rPr>
        <w:t>გარკვეული</w:t>
      </w:r>
      <w:proofErr w:type="spellEnd"/>
      <w:r w:rsidR="00B23682" w:rsidRPr="00E571FF">
        <w:rPr>
          <w:rFonts w:ascii="Sylfaen" w:hAnsi="Sylfaen"/>
        </w:rPr>
        <w:t xml:space="preserve"> </w:t>
      </w:r>
      <w:proofErr w:type="spellStart"/>
      <w:r w:rsidR="00B23682" w:rsidRPr="00E571FF">
        <w:rPr>
          <w:rFonts w:ascii="Sylfaen" w:hAnsi="Sylfaen"/>
        </w:rPr>
        <w:t>დარგის</w:t>
      </w:r>
      <w:proofErr w:type="spellEnd"/>
      <w:r w:rsidR="00B23682" w:rsidRPr="00E571FF">
        <w:rPr>
          <w:rFonts w:ascii="Sylfaen" w:hAnsi="Sylfaen"/>
        </w:rPr>
        <w:t xml:space="preserve"> </w:t>
      </w:r>
      <w:proofErr w:type="spellStart"/>
      <w:r w:rsidR="00B23682" w:rsidRPr="00E571FF">
        <w:rPr>
          <w:rFonts w:ascii="Sylfaen" w:hAnsi="Sylfaen"/>
        </w:rPr>
        <w:t>პრიორ</w:t>
      </w:r>
      <w:proofErr w:type="spellEnd"/>
      <w:r w:rsidR="00892DCA">
        <w:rPr>
          <w:rFonts w:ascii="Sylfaen" w:hAnsi="Sylfaen"/>
          <w:lang w:val="ka-GE"/>
        </w:rPr>
        <w:t>ი</w:t>
      </w:r>
      <w:r w:rsidR="00B23682" w:rsidRPr="00E571FF">
        <w:rPr>
          <w:rFonts w:ascii="Sylfaen" w:hAnsi="Sylfaen"/>
        </w:rPr>
        <w:t>ტ</w:t>
      </w:r>
      <w:r w:rsidR="00892DCA">
        <w:rPr>
          <w:rFonts w:ascii="Sylfaen" w:hAnsi="Sylfaen"/>
          <w:lang w:val="ka-GE"/>
        </w:rPr>
        <w:t>ეტ</w:t>
      </w:r>
      <w:proofErr w:type="spellStart"/>
      <w:r w:rsidR="00B23682" w:rsidRPr="00E571FF">
        <w:rPr>
          <w:rFonts w:ascii="Sylfaen" w:hAnsi="Sylfaen"/>
        </w:rPr>
        <w:t>იზაცია</w:t>
      </w:r>
      <w:proofErr w:type="spellEnd"/>
      <w:r w:rsidR="00B23682" w:rsidRPr="00E571FF">
        <w:rPr>
          <w:rFonts w:ascii="Sylfaen" w:hAnsi="Sylfaen"/>
        </w:rPr>
        <w:t xml:space="preserve"> </w:t>
      </w:r>
      <w:proofErr w:type="spellStart"/>
      <w:r w:rsidR="00B23682" w:rsidRPr="00E571FF">
        <w:rPr>
          <w:rFonts w:ascii="Sylfaen" w:hAnsi="Sylfaen"/>
        </w:rPr>
        <w:t>და</w:t>
      </w:r>
      <w:proofErr w:type="spellEnd"/>
      <w:r w:rsidR="00B23682" w:rsidRPr="00E571FF">
        <w:rPr>
          <w:rFonts w:ascii="Sylfaen" w:hAnsi="Sylfaen"/>
        </w:rPr>
        <w:t xml:space="preserve"> </w:t>
      </w:r>
      <w:proofErr w:type="spellStart"/>
      <w:r w:rsidR="00B23682" w:rsidRPr="00E571FF">
        <w:rPr>
          <w:rFonts w:ascii="Sylfaen" w:hAnsi="Sylfaen"/>
        </w:rPr>
        <w:t>ამ</w:t>
      </w:r>
      <w:proofErr w:type="spellEnd"/>
      <w:r w:rsidR="00B23682" w:rsidRPr="00E571FF">
        <w:rPr>
          <w:rFonts w:ascii="Sylfaen" w:hAnsi="Sylfaen"/>
        </w:rPr>
        <w:t xml:space="preserve"> </w:t>
      </w:r>
      <w:proofErr w:type="spellStart"/>
      <w:r w:rsidR="00B23682" w:rsidRPr="00E571FF">
        <w:rPr>
          <w:rFonts w:ascii="Sylfaen" w:hAnsi="Sylfaen"/>
        </w:rPr>
        <w:t>სფეროში</w:t>
      </w:r>
      <w:proofErr w:type="spellEnd"/>
      <w:r w:rsidR="00B23682" w:rsidRPr="00E571FF">
        <w:rPr>
          <w:rFonts w:ascii="Sylfaen" w:hAnsi="Sylfaen"/>
        </w:rPr>
        <w:t xml:space="preserve"> </w:t>
      </w:r>
      <w:proofErr w:type="spellStart"/>
      <w:r w:rsidR="00B23682" w:rsidRPr="00E571FF">
        <w:rPr>
          <w:rFonts w:ascii="Sylfaen" w:hAnsi="Sylfaen"/>
        </w:rPr>
        <w:t>მოღვაწე</w:t>
      </w:r>
      <w:proofErr w:type="spellEnd"/>
      <w:r w:rsidR="00B23682" w:rsidRPr="00E571FF">
        <w:rPr>
          <w:rFonts w:ascii="Sylfaen" w:hAnsi="Sylfaen"/>
        </w:rPr>
        <w:t xml:space="preserve"> </w:t>
      </w:r>
      <w:proofErr w:type="spellStart"/>
      <w:r w:rsidR="00B23682" w:rsidRPr="00E571FF">
        <w:rPr>
          <w:rFonts w:ascii="Sylfaen" w:hAnsi="Sylfaen"/>
        </w:rPr>
        <w:t>კომპანიების</w:t>
      </w:r>
      <w:proofErr w:type="spellEnd"/>
      <w:r w:rsidR="00B23682" w:rsidRPr="00E571FF">
        <w:rPr>
          <w:rFonts w:ascii="Sylfaen" w:hAnsi="Sylfaen"/>
        </w:rPr>
        <w:t xml:space="preserve"> </w:t>
      </w:r>
      <w:proofErr w:type="spellStart"/>
      <w:r w:rsidR="00B23682" w:rsidRPr="00E571FF">
        <w:rPr>
          <w:rFonts w:ascii="Sylfaen" w:hAnsi="Sylfaen"/>
        </w:rPr>
        <w:t>დახმარება</w:t>
      </w:r>
      <w:proofErr w:type="spellEnd"/>
      <w:r w:rsidR="00B23682" w:rsidRPr="00E571FF">
        <w:rPr>
          <w:rFonts w:ascii="Sylfaen" w:hAnsi="Sylfaen"/>
        </w:rPr>
        <w:t xml:space="preserve"> </w:t>
      </w:r>
      <w:proofErr w:type="spellStart"/>
      <w:r w:rsidR="00B23682" w:rsidRPr="00E571FF">
        <w:rPr>
          <w:rFonts w:ascii="Sylfaen" w:hAnsi="Sylfaen"/>
        </w:rPr>
        <w:t>მათი</w:t>
      </w:r>
      <w:proofErr w:type="spellEnd"/>
      <w:r w:rsidR="00B23682" w:rsidRPr="00E571FF">
        <w:rPr>
          <w:rFonts w:ascii="Sylfaen" w:hAnsi="Sylfaen"/>
        </w:rPr>
        <w:t xml:space="preserve"> </w:t>
      </w:r>
      <w:proofErr w:type="spellStart"/>
      <w:r w:rsidR="00B23682" w:rsidRPr="00E571FF">
        <w:rPr>
          <w:rFonts w:ascii="Sylfaen" w:hAnsi="Sylfaen"/>
        </w:rPr>
        <w:t>საექსპორტო</w:t>
      </w:r>
      <w:proofErr w:type="spellEnd"/>
      <w:r w:rsidR="00B23682" w:rsidRPr="00E571FF">
        <w:rPr>
          <w:rFonts w:ascii="Sylfaen" w:hAnsi="Sylfaen"/>
        </w:rPr>
        <w:t xml:space="preserve"> </w:t>
      </w:r>
      <w:proofErr w:type="spellStart"/>
      <w:r w:rsidR="00B23682" w:rsidRPr="00E571FF">
        <w:rPr>
          <w:rFonts w:ascii="Sylfaen" w:hAnsi="Sylfaen"/>
        </w:rPr>
        <w:t>პოტენციალის</w:t>
      </w:r>
      <w:proofErr w:type="spellEnd"/>
      <w:r w:rsidR="00B23682" w:rsidRPr="00E571FF">
        <w:rPr>
          <w:rFonts w:ascii="Sylfaen" w:hAnsi="Sylfaen"/>
        </w:rPr>
        <w:t xml:space="preserve"> </w:t>
      </w:r>
      <w:proofErr w:type="spellStart"/>
      <w:r w:rsidR="00B23682" w:rsidRPr="00E571FF">
        <w:rPr>
          <w:rFonts w:ascii="Sylfaen" w:hAnsi="Sylfaen"/>
        </w:rPr>
        <w:t>გა</w:t>
      </w:r>
      <w:r w:rsidR="000B202F" w:rsidRPr="00E571FF">
        <w:rPr>
          <w:rFonts w:ascii="Sylfaen" w:hAnsi="Sylfaen"/>
        </w:rPr>
        <w:t>საზრდელად</w:t>
      </w:r>
      <w:proofErr w:type="spellEnd"/>
      <w:r w:rsidR="006646AB" w:rsidRPr="00E571FF">
        <w:rPr>
          <w:rFonts w:ascii="Sylfaen" w:hAnsi="Sylfaen"/>
        </w:rPr>
        <w:t xml:space="preserve">, </w:t>
      </w:r>
      <w:r w:rsidR="006646AB" w:rsidRPr="00E571FF">
        <w:rPr>
          <w:rFonts w:ascii="Sylfaen" w:hAnsi="Sylfaen"/>
          <w:lang w:val="ka-GE"/>
        </w:rPr>
        <w:t>რაც ხორციელდება შესაბამისი:</w:t>
      </w:r>
    </w:p>
    <w:p w14:paraId="7E5CDE05" w14:textId="77777777" w:rsidR="00B23682" w:rsidRPr="00E571FF" w:rsidRDefault="00B23682" w:rsidP="001E6182">
      <w:pPr>
        <w:pStyle w:val="-11"/>
        <w:ind w:left="-142"/>
        <w:jc w:val="both"/>
        <w:rPr>
          <w:rFonts w:ascii="Sylfaen" w:hAnsi="Sylfaen"/>
        </w:rPr>
      </w:pPr>
      <w:r w:rsidRPr="00E571FF">
        <w:rPr>
          <w:rFonts w:ascii="Sylfaen" w:hAnsi="Sylfaen"/>
        </w:rPr>
        <w:sym w:font="Wingdings" w:char="F0E0"/>
      </w:r>
      <w:r w:rsidRPr="00E571FF">
        <w:rPr>
          <w:rFonts w:ascii="Sylfaen" w:hAnsi="Sylfaen"/>
        </w:rPr>
        <w:t xml:space="preserve"> </w:t>
      </w:r>
      <w:proofErr w:type="spellStart"/>
      <w:r w:rsidRPr="00E571FF">
        <w:rPr>
          <w:rFonts w:ascii="Sylfaen" w:hAnsi="Sylfaen"/>
          <w:u w:val="single"/>
        </w:rPr>
        <w:t>დაფინანსების</w:t>
      </w:r>
      <w:proofErr w:type="spellEnd"/>
      <w:r w:rsidRPr="00E571FF">
        <w:rPr>
          <w:rFonts w:ascii="Sylfaen" w:hAnsi="Sylfaen"/>
          <w:u w:val="single"/>
        </w:rPr>
        <w:t xml:space="preserve"> </w:t>
      </w:r>
      <w:proofErr w:type="spellStart"/>
      <w:r w:rsidRPr="00E571FF">
        <w:rPr>
          <w:rFonts w:ascii="Sylfaen" w:hAnsi="Sylfaen"/>
          <w:u w:val="single"/>
        </w:rPr>
        <w:t>პოლიტიკ</w:t>
      </w:r>
      <w:r w:rsidR="00172330" w:rsidRPr="00E571FF">
        <w:rPr>
          <w:rFonts w:ascii="Sylfaen" w:hAnsi="Sylfaen"/>
          <w:u w:val="single"/>
        </w:rPr>
        <w:t>ით</w:t>
      </w:r>
      <w:proofErr w:type="spellEnd"/>
      <w:r w:rsidRPr="00E571FF">
        <w:rPr>
          <w:rFonts w:ascii="Sylfaen" w:hAnsi="Sylfaen"/>
        </w:rPr>
        <w:t xml:space="preserve">: </w:t>
      </w:r>
      <w:proofErr w:type="spellStart"/>
      <w:r w:rsidRPr="00E571FF">
        <w:rPr>
          <w:rFonts w:ascii="Sylfaen" w:hAnsi="Sylfaen"/>
        </w:rPr>
        <w:t>ექსპორტის</w:t>
      </w:r>
      <w:proofErr w:type="spellEnd"/>
      <w:r w:rsidRPr="00E571FF">
        <w:rPr>
          <w:rFonts w:ascii="Sylfaen" w:hAnsi="Sylfaen"/>
        </w:rPr>
        <w:t xml:space="preserve"> </w:t>
      </w:r>
      <w:proofErr w:type="spellStart"/>
      <w:r w:rsidRPr="00E571FF">
        <w:rPr>
          <w:rFonts w:ascii="Sylfaen" w:hAnsi="Sylfaen"/>
        </w:rPr>
        <w:t>პოტენციალის</w:t>
      </w:r>
      <w:proofErr w:type="spellEnd"/>
      <w:r w:rsidRPr="00E571FF">
        <w:rPr>
          <w:rFonts w:ascii="Sylfaen" w:hAnsi="Sylfaen"/>
        </w:rPr>
        <w:t xml:space="preserve"> </w:t>
      </w:r>
      <w:proofErr w:type="spellStart"/>
      <w:r w:rsidRPr="00E571FF">
        <w:rPr>
          <w:rFonts w:ascii="Sylfaen" w:hAnsi="Sylfaen"/>
        </w:rPr>
        <w:t>მქონე</w:t>
      </w:r>
      <w:proofErr w:type="spellEnd"/>
      <w:r w:rsidRPr="00E571FF">
        <w:rPr>
          <w:rFonts w:ascii="Sylfaen" w:hAnsi="Sylfaen"/>
        </w:rPr>
        <w:t xml:space="preserve"> </w:t>
      </w:r>
      <w:proofErr w:type="spellStart"/>
      <w:r w:rsidRPr="00E571FF">
        <w:rPr>
          <w:rFonts w:ascii="Sylfaen" w:hAnsi="Sylfaen"/>
        </w:rPr>
        <w:t>კომპანიებისათვის</w:t>
      </w:r>
      <w:proofErr w:type="spellEnd"/>
      <w:r w:rsidRPr="00E571FF">
        <w:rPr>
          <w:rFonts w:ascii="Sylfaen" w:hAnsi="Sylfaen"/>
        </w:rPr>
        <w:t xml:space="preserve"> </w:t>
      </w:r>
      <w:proofErr w:type="spellStart"/>
      <w:r w:rsidRPr="00E571FF">
        <w:rPr>
          <w:rFonts w:ascii="Sylfaen" w:hAnsi="Sylfaen"/>
        </w:rPr>
        <w:t>ფინანსებზე</w:t>
      </w:r>
      <w:proofErr w:type="spellEnd"/>
      <w:r w:rsidRPr="00E571FF">
        <w:rPr>
          <w:rFonts w:ascii="Sylfaen" w:hAnsi="Sylfaen"/>
        </w:rPr>
        <w:t xml:space="preserve"> </w:t>
      </w:r>
      <w:proofErr w:type="spellStart"/>
      <w:r w:rsidRPr="00E571FF">
        <w:rPr>
          <w:rFonts w:ascii="Sylfaen" w:hAnsi="Sylfaen"/>
        </w:rPr>
        <w:t>წვდომის</w:t>
      </w:r>
      <w:proofErr w:type="spellEnd"/>
      <w:r w:rsidRPr="00E571FF">
        <w:rPr>
          <w:rFonts w:ascii="Sylfaen" w:hAnsi="Sylfaen"/>
        </w:rPr>
        <w:t xml:space="preserve"> </w:t>
      </w:r>
      <w:proofErr w:type="spellStart"/>
      <w:r w:rsidRPr="00E571FF">
        <w:rPr>
          <w:rFonts w:ascii="Sylfaen" w:hAnsi="Sylfaen"/>
        </w:rPr>
        <w:t>გამარტივება</w:t>
      </w:r>
      <w:proofErr w:type="spellEnd"/>
      <w:r w:rsidR="00E40685" w:rsidRPr="00E571FF">
        <w:rPr>
          <w:rFonts w:ascii="Sylfaen" w:hAnsi="Sylfaen"/>
        </w:rPr>
        <w:t xml:space="preserve">. </w:t>
      </w:r>
      <w:proofErr w:type="spellStart"/>
      <w:r w:rsidRPr="00E571FF">
        <w:rPr>
          <w:rFonts w:ascii="Sylfaen" w:hAnsi="Sylfaen"/>
        </w:rPr>
        <w:t>ზოგიერთ</w:t>
      </w:r>
      <w:proofErr w:type="spellEnd"/>
      <w:r w:rsidRPr="00E571FF">
        <w:rPr>
          <w:rFonts w:ascii="Sylfaen" w:hAnsi="Sylfaen"/>
        </w:rPr>
        <w:t xml:space="preserve"> </w:t>
      </w:r>
      <w:proofErr w:type="spellStart"/>
      <w:r w:rsidRPr="00E571FF">
        <w:rPr>
          <w:rFonts w:ascii="Sylfaen" w:hAnsi="Sylfaen"/>
        </w:rPr>
        <w:t>შემთხვევაში</w:t>
      </w:r>
      <w:proofErr w:type="spellEnd"/>
      <w:r w:rsidRPr="00E571FF">
        <w:rPr>
          <w:rFonts w:ascii="Sylfaen" w:hAnsi="Sylfaen"/>
        </w:rPr>
        <w:t xml:space="preserve"> </w:t>
      </w:r>
      <w:proofErr w:type="spellStart"/>
      <w:r w:rsidRPr="00E571FF">
        <w:rPr>
          <w:rFonts w:ascii="Sylfaen" w:hAnsi="Sylfaen"/>
        </w:rPr>
        <w:t>ეს</w:t>
      </w:r>
      <w:proofErr w:type="spellEnd"/>
      <w:r w:rsidRPr="00E571FF">
        <w:rPr>
          <w:rFonts w:ascii="Sylfaen" w:hAnsi="Sylfaen"/>
        </w:rPr>
        <w:t xml:space="preserve"> </w:t>
      </w:r>
      <w:proofErr w:type="spellStart"/>
      <w:r w:rsidRPr="00E571FF">
        <w:rPr>
          <w:rFonts w:ascii="Sylfaen" w:hAnsi="Sylfaen"/>
        </w:rPr>
        <w:t>ხდება</w:t>
      </w:r>
      <w:proofErr w:type="spellEnd"/>
      <w:r w:rsidRPr="00E571FF">
        <w:rPr>
          <w:rFonts w:ascii="Sylfaen" w:hAnsi="Sylfaen"/>
        </w:rPr>
        <w:t xml:space="preserve"> </w:t>
      </w:r>
      <w:proofErr w:type="spellStart"/>
      <w:r w:rsidRPr="00E571FF">
        <w:rPr>
          <w:rFonts w:ascii="Sylfaen" w:hAnsi="Sylfaen"/>
        </w:rPr>
        <w:t>შიდა</w:t>
      </w:r>
      <w:proofErr w:type="spellEnd"/>
      <w:r w:rsidRPr="00E571FF">
        <w:rPr>
          <w:rFonts w:ascii="Sylfaen" w:hAnsi="Sylfaen"/>
        </w:rPr>
        <w:t xml:space="preserve"> </w:t>
      </w:r>
      <w:proofErr w:type="spellStart"/>
      <w:r w:rsidRPr="00E571FF">
        <w:rPr>
          <w:rFonts w:ascii="Sylfaen" w:hAnsi="Sylfaen"/>
        </w:rPr>
        <w:t>რესურსებით</w:t>
      </w:r>
      <w:proofErr w:type="spellEnd"/>
      <w:r w:rsidRPr="00E571FF">
        <w:rPr>
          <w:rFonts w:ascii="Sylfaen" w:hAnsi="Sylfaen"/>
        </w:rPr>
        <w:t xml:space="preserve"> - </w:t>
      </w:r>
      <w:proofErr w:type="spellStart"/>
      <w:r w:rsidRPr="00E571FF">
        <w:rPr>
          <w:rFonts w:ascii="Sylfaen" w:hAnsi="Sylfaen"/>
        </w:rPr>
        <w:t>მაგ</w:t>
      </w:r>
      <w:proofErr w:type="spellEnd"/>
      <w:r w:rsidR="00892DCA">
        <w:rPr>
          <w:rFonts w:ascii="Sylfaen" w:hAnsi="Sylfaen"/>
          <w:lang w:val="ka-GE"/>
        </w:rPr>
        <w:t>ალითად,</w:t>
      </w:r>
      <w:r w:rsidRPr="00E571FF">
        <w:rPr>
          <w:rFonts w:ascii="Sylfaen" w:hAnsi="Sylfaen"/>
        </w:rPr>
        <w:t xml:space="preserve"> </w:t>
      </w:r>
      <w:proofErr w:type="spellStart"/>
      <w:r w:rsidRPr="00E571FF">
        <w:rPr>
          <w:rFonts w:ascii="Sylfaen" w:hAnsi="Sylfaen"/>
        </w:rPr>
        <w:t>სახელმწიფო</w:t>
      </w:r>
      <w:proofErr w:type="spellEnd"/>
      <w:r w:rsidRPr="00E571FF">
        <w:rPr>
          <w:rFonts w:ascii="Sylfaen" w:hAnsi="Sylfaen"/>
        </w:rPr>
        <w:t xml:space="preserve"> </w:t>
      </w:r>
      <w:proofErr w:type="spellStart"/>
      <w:r w:rsidRPr="00E571FF">
        <w:rPr>
          <w:rFonts w:ascii="Sylfaen" w:hAnsi="Sylfaen"/>
        </w:rPr>
        <w:t>განვითარების</w:t>
      </w:r>
      <w:proofErr w:type="spellEnd"/>
      <w:r w:rsidRPr="00E571FF">
        <w:rPr>
          <w:rFonts w:ascii="Sylfaen" w:hAnsi="Sylfaen"/>
        </w:rPr>
        <w:t xml:space="preserve"> </w:t>
      </w:r>
      <w:proofErr w:type="spellStart"/>
      <w:r w:rsidRPr="00E571FF">
        <w:rPr>
          <w:rFonts w:ascii="Sylfaen" w:hAnsi="Sylfaen"/>
        </w:rPr>
        <w:t>ბანკების</w:t>
      </w:r>
      <w:proofErr w:type="spellEnd"/>
      <w:r w:rsidRPr="00E571FF">
        <w:rPr>
          <w:rFonts w:ascii="Sylfaen" w:hAnsi="Sylfaen"/>
        </w:rPr>
        <w:t xml:space="preserve"> </w:t>
      </w:r>
      <w:proofErr w:type="spellStart"/>
      <w:r w:rsidRPr="00E571FF">
        <w:rPr>
          <w:rFonts w:ascii="Sylfaen" w:hAnsi="Sylfaen"/>
        </w:rPr>
        <w:t>მიერ</w:t>
      </w:r>
      <w:proofErr w:type="spellEnd"/>
      <w:r w:rsidRPr="00E571FF">
        <w:rPr>
          <w:rFonts w:ascii="Sylfaen" w:hAnsi="Sylfaen"/>
        </w:rPr>
        <w:t xml:space="preserve"> </w:t>
      </w:r>
      <w:proofErr w:type="spellStart"/>
      <w:r w:rsidRPr="00E571FF">
        <w:rPr>
          <w:rFonts w:ascii="Sylfaen" w:hAnsi="Sylfaen"/>
        </w:rPr>
        <w:t>გაცემული</w:t>
      </w:r>
      <w:proofErr w:type="spellEnd"/>
      <w:r w:rsidRPr="00E571FF">
        <w:rPr>
          <w:rFonts w:ascii="Sylfaen" w:hAnsi="Sylfaen"/>
        </w:rPr>
        <w:t xml:space="preserve"> </w:t>
      </w:r>
      <w:proofErr w:type="spellStart"/>
      <w:r w:rsidRPr="00E571FF">
        <w:rPr>
          <w:rFonts w:ascii="Sylfaen" w:hAnsi="Sylfaen"/>
        </w:rPr>
        <w:t>იაფი</w:t>
      </w:r>
      <w:proofErr w:type="spellEnd"/>
      <w:r w:rsidRPr="00E571FF">
        <w:rPr>
          <w:rFonts w:ascii="Sylfaen" w:hAnsi="Sylfaen"/>
        </w:rPr>
        <w:t xml:space="preserve"> </w:t>
      </w:r>
      <w:proofErr w:type="spellStart"/>
      <w:r w:rsidRPr="00E571FF">
        <w:rPr>
          <w:rFonts w:ascii="Sylfaen" w:hAnsi="Sylfaen"/>
        </w:rPr>
        <w:t>კრედიტი</w:t>
      </w:r>
      <w:r w:rsidR="004E3A4A" w:rsidRPr="00E571FF">
        <w:rPr>
          <w:rFonts w:ascii="Sylfaen" w:hAnsi="Sylfaen"/>
        </w:rPr>
        <w:t>თ</w:t>
      </w:r>
      <w:proofErr w:type="spellEnd"/>
      <w:r w:rsidRPr="00E571FF">
        <w:rPr>
          <w:rFonts w:ascii="Sylfaen" w:hAnsi="Sylfaen"/>
        </w:rPr>
        <w:t xml:space="preserve"> (</w:t>
      </w:r>
      <w:proofErr w:type="spellStart"/>
      <w:r w:rsidRPr="00E571FF">
        <w:rPr>
          <w:rFonts w:ascii="Sylfaen" w:hAnsi="Sylfaen"/>
        </w:rPr>
        <w:t>სამხრეთ</w:t>
      </w:r>
      <w:proofErr w:type="spellEnd"/>
      <w:r w:rsidRPr="00E571FF">
        <w:rPr>
          <w:rFonts w:ascii="Sylfaen" w:hAnsi="Sylfaen"/>
        </w:rPr>
        <w:t xml:space="preserve"> </w:t>
      </w:r>
      <w:proofErr w:type="spellStart"/>
      <w:r w:rsidRPr="00E571FF">
        <w:rPr>
          <w:rFonts w:ascii="Sylfaen" w:hAnsi="Sylfaen"/>
        </w:rPr>
        <w:t>კორეა</w:t>
      </w:r>
      <w:proofErr w:type="spellEnd"/>
      <w:r w:rsidRPr="00E571FF">
        <w:rPr>
          <w:rFonts w:ascii="Sylfaen" w:hAnsi="Sylfaen"/>
        </w:rPr>
        <w:t xml:space="preserve">, </w:t>
      </w:r>
      <w:proofErr w:type="spellStart"/>
      <w:r w:rsidRPr="00E571FF">
        <w:rPr>
          <w:rFonts w:ascii="Sylfaen" w:hAnsi="Sylfaen"/>
        </w:rPr>
        <w:t>იაპონია</w:t>
      </w:r>
      <w:proofErr w:type="spellEnd"/>
      <w:r w:rsidRPr="00E571FF">
        <w:rPr>
          <w:rFonts w:ascii="Sylfaen" w:hAnsi="Sylfaen"/>
        </w:rPr>
        <w:t xml:space="preserve">) </w:t>
      </w:r>
      <w:proofErr w:type="spellStart"/>
      <w:r w:rsidRPr="00E571FF">
        <w:rPr>
          <w:rFonts w:ascii="Sylfaen" w:hAnsi="Sylfaen"/>
        </w:rPr>
        <w:t>ან</w:t>
      </w:r>
      <w:proofErr w:type="spellEnd"/>
      <w:r w:rsidRPr="00E571FF">
        <w:rPr>
          <w:rFonts w:ascii="Sylfaen" w:hAnsi="Sylfaen"/>
        </w:rPr>
        <w:t xml:space="preserve"> </w:t>
      </w:r>
      <w:proofErr w:type="spellStart"/>
      <w:r w:rsidRPr="00E571FF">
        <w:rPr>
          <w:rFonts w:ascii="Sylfaen" w:hAnsi="Sylfaen"/>
        </w:rPr>
        <w:t>პირდაპირი</w:t>
      </w:r>
      <w:proofErr w:type="spellEnd"/>
      <w:r w:rsidRPr="00E571FF">
        <w:rPr>
          <w:rFonts w:ascii="Sylfaen" w:hAnsi="Sylfaen"/>
        </w:rPr>
        <w:t xml:space="preserve"> </w:t>
      </w:r>
      <w:proofErr w:type="spellStart"/>
      <w:r w:rsidRPr="00E571FF">
        <w:rPr>
          <w:rFonts w:ascii="Sylfaen" w:hAnsi="Sylfaen"/>
        </w:rPr>
        <w:t>უცხოური</w:t>
      </w:r>
      <w:proofErr w:type="spellEnd"/>
      <w:r w:rsidRPr="00E571FF">
        <w:rPr>
          <w:rFonts w:ascii="Sylfaen" w:hAnsi="Sylfaen"/>
        </w:rPr>
        <w:t xml:space="preserve"> </w:t>
      </w:r>
      <w:proofErr w:type="spellStart"/>
      <w:r w:rsidRPr="00E571FF">
        <w:rPr>
          <w:rFonts w:ascii="Sylfaen" w:hAnsi="Sylfaen"/>
        </w:rPr>
        <w:t>ინვესტიციების</w:t>
      </w:r>
      <w:proofErr w:type="spellEnd"/>
      <w:r w:rsidRPr="00E571FF">
        <w:rPr>
          <w:rFonts w:ascii="Sylfaen" w:hAnsi="Sylfaen"/>
        </w:rPr>
        <w:t xml:space="preserve"> </w:t>
      </w:r>
      <w:proofErr w:type="spellStart"/>
      <w:r w:rsidRPr="00E571FF">
        <w:rPr>
          <w:rFonts w:ascii="Sylfaen" w:hAnsi="Sylfaen"/>
        </w:rPr>
        <w:t>მოზიდვით</w:t>
      </w:r>
      <w:proofErr w:type="spellEnd"/>
      <w:r w:rsidRPr="00E571FF">
        <w:rPr>
          <w:rFonts w:ascii="Sylfaen" w:hAnsi="Sylfaen"/>
        </w:rPr>
        <w:t xml:space="preserve"> (</w:t>
      </w:r>
      <w:proofErr w:type="spellStart"/>
      <w:r w:rsidRPr="00E571FF">
        <w:rPr>
          <w:rFonts w:ascii="Sylfaen" w:hAnsi="Sylfaen"/>
        </w:rPr>
        <w:t>სინგაპური</w:t>
      </w:r>
      <w:proofErr w:type="spellEnd"/>
      <w:r w:rsidRPr="00E571FF">
        <w:rPr>
          <w:rFonts w:ascii="Sylfaen" w:hAnsi="Sylfaen"/>
        </w:rPr>
        <w:t>)</w:t>
      </w:r>
      <w:r w:rsidR="004E3A4A" w:rsidRPr="00E571FF">
        <w:rPr>
          <w:rFonts w:ascii="Sylfaen" w:hAnsi="Sylfaen"/>
        </w:rPr>
        <w:t>;</w:t>
      </w:r>
    </w:p>
    <w:p w14:paraId="4BBE6B57" w14:textId="77777777" w:rsidR="00B23682" w:rsidRPr="00E571FF" w:rsidRDefault="00B23682" w:rsidP="001E6182">
      <w:pPr>
        <w:pStyle w:val="-11"/>
        <w:ind w:left="-142"/>
        <w:jc w:val="both"/>
        <w:rPr>
          <w:rFonts w:ascii="Sylfaen" w:hAnsi="Sylfaen"/>
        </w:rPr>
      </w:pPr>
      <w:r w:rsidRPr="00E571FF">
        <w:rPr>
          <w:rFonts w:ascii="Sylfaen" w:hAnsi="Sylfaen"/>
        </w:rPr>
        <w:sym w:font="Wingdings" w:char="F0E0"/>
      </w:r>
      <w:r w:rsidRPr="00E571FF">
        <w:rPr>
          <w:rFonts w:ascii="Sylfaen" w:hAnsi="Sylfaen"/>
        </w:rPr>
        <w:t xml:space="preserve"> </w:t>
      </w:r>
      <w:proofErr w:type="spellStart"/>
      <w:r w:rsidRPr="00E571FF">
        <w:rPr>
          <w:rFonts w:ascii="Sylfaen" w:hAnsi="Sylfaen"/>
          <w:u w:val="single"/>
        </w:rPr>
        <w:t>იმპორტ</w:t>
      </w:r>
      <w:r w:rsidR="004E3A4A" w:rsidRPr="00E571FF">
        <w:rPr>
          <w:rFonts w:ascii="Sylfaen" w:hAnsi="Sylfaen"/>
          <w:u w:val="single"/>
        </w:rPr>
        <w:t>ის</w:t>
      </w:r>
      <w:proofErr w:type="spellEnd"/>
      <w:r w:rsidR="004E3A4A" w:rsidRPr="00E571FF">
        <w:rPr>
          <w:rFonts w:ascii="Sylfaen" w:hAnsi="Sylfaen"/>
          <w:u w:val="single"/>
        </w:rPr>
        <w:t xml:space="preserve"> </w:t>
      </w:r>
      <w:proofErr w:type="spellStart"/>
      <w:r w:rsidRPr="00E571FF">
        <w:rPr>
          <w:rFonts w:ascii="Sylfaen" w:hAnsi="Sylfaen"/>
          <w:u w:val="single"/>
        </w:rPr>
        <w:t>პოლიტიკ</w:t>
      </w:r>
      <w:r w:rsidR="006646AB" w:rsidRPr="00E571FF">
        <w:rPr>
          <w:rFonts w:ascii="Sylfaen" w:hAnsi="Sylfaen"/>
          <w:u w:val="single"/>
        </w:rPr>
        <w:t>ით</w:t>
      </w:r>
      <w:proofErr w:type="spellEnd"/>
      <w:r w:rsidRPr="00E571FF">
        <w:rPr>
          <w:rFonts w:ascii="Sylfaen" w:hAnsi="Sylfaen"/>
          <w:u w:val="single"/>
        </w:rPr>
        <w:t>:</w:t>
      </w:r>
      <w:r w:rsidRPr="00E571FF">
        <w:rPr>
          <w:rFonts w:ascii="Sylfaen" w:hAnsi="Sylfaen"/>
        </w:rPr>
        <w:t xml:space="preserve"> </w:t>
      </w:r>
      <w:proofErr w:type="spellStart"/>
      <w:r w:rsidR="004F54FB" w:rsidRPr="00E571FF">
        <w:rPr>
          <w:rFonts w:ascii="Sylfaen" w:hAnsi="Sylfaen"/>
        </w:rPr>
        <w:t>ადგილობრივი</w:t>
      </w:r>
      <w:proofErr w:type="spellEnd"/>
      <w:r w:rsidR="004F54FB" w:rsidRPr="00E571FF">
        <w:rPr>
          <w:rFonts w:ascii="Sylfaen" w:hAnsi="Sylfaen"/>
        </w:rPr>
        <w:t xml:space="preserve"> (</w:t>
      </w:r>
      <w:proofErr w:type="spellStart"/>
      <w:r w:rsidR="004F54FB" w:rsidRPr="00E571FF">
        <w:rPr>
          <w:rFonts w:ascii="Sylfaen" w:hAnsi="Sylfaen"/>
        </w:rPr>
        <w:t>პრიორიტეტულ</w:t>
      </w:r>
      <w:proofErr w:type="spellEnd"/>
      <w:r w:rsidR="00BE5309" w:rsidRPr="00E571FF">
        <w:rPr>
          <w:rFonts w:ascii="Sylfaen" w:hAnsi="Sylfaen"/>
        </w:rPr>
        <w:t xml:space="preserve"> </w:t>
      </w:r>
      <w:proofErr w:type="spellStart"/>
      <w:r w:rsidR="00BE5309" w:rsidRPr="00E571FF">
        <w:rPr>
          <w:rFonts w:ascii="Sylfaen" w:hAnsi="Sylfaen"/>
        </w:rPr>
        <w:t>სფეროებში</w:t>
      </w:r>
      <w:proofErr w:type="spellEnd"/>
      <w:r w:rsidR="00BE5309" w:rsidRPr="00E571FF">
        <w:rPr>
          <w:rFonts w:ascii="Sylfaen" w:hAnsi="Sylfaen"/>
        </w:rPr>
        <w:t xml:space="preserve"> </w:t>
      </w:r>
      <w:proofErr w:type="spellStart"/>
      <w:r w:rsidR="00BE5309" w:rsidRPr="00E571FF">
        <w:rPr>
          <w:rFonts w:ascii="Sylfaen" w:hAnsi="Sylfaen"/>
        </w:rPr>
        <w:t>მომუშავე</w:t>
      </w:r>
      <w:proofErr w:type="spellEnd"/>
      <w:r w:rsidR="004F54FB" w:rsidRPr="00E571FF">
        <w:rPr>
          <w:rFonts w:ascii="Sylfaen" w:hAnsi="Sylfaen"/>
        </w:rPr>
        <w:t xml:space="preserve">) </w:t>
      </w:r>
      <w:proofErr w:type="spellStart"/>
      <w:r w:rsidR="004F54FB" w:rsidRPr="00E571FF">
        <w:rPr>
          <w:rFonts w:ascii="Sylfaen" w:hAnsi="Sylfaen"/>
        </w:rPr>
        <w:t>მწარმოებლების</w:t>
      </w:r>
      <w:proofErr w:type="spellEnd"/>
      <w:r w:rsidR="004F54FB" w:rsidRPr="00E571FF">
        <w:rPr>
          <w:rFonts w:ascii="Sylfaen" w:hAnsi="Sylfaen"/>
        </w:rPr>
        <w:t xml:space="preserve"> </w:t>
      </w:r>
      <w:proofErr w:type="spellStart"/>
      <w:r w:rsidR="004F54FB" w:rsidRPr="00E571FF">
        <w:rPr>
          <w:rFonts w:ascii="Sylfaen" w:hAnsi="Sylfaen"/>
        </w:rPr>
        <w:t>დაცვა</w:t>
      </w:r>
      <w:proofErr w:type="spellEnd"/>
      <w:r w:rsidR="004F54FB" w:rsidRPr="00E571FF">
        <w:rPr>
          <w:rFonts w:ascii="Sylfaen" w:hAnsi="Sylfaen"/>
        </w:rPr>
        <w:t xml:space="preserve"> </w:t>
      </w:r>
      <w:proofErr w:type="spellStart"/>
      <w:r w:rsidR="004F54FB" w:rsidRPr="00E571FF">
        <w:rPr>
          <w:rFonts w:ascii="Sylfaen" w:hAnsi="Sylfaen"/>
        </w:rPr>
        <w:t>იმპორტირებულ</w:t>
      </w:r>
      <w:proofErr w:type="spellEnd"/>
      <w:r w:rsidR="004F54FB" w:rsidRPr="00E571FF">
        <w:rPr>
          <w:rFonts w:ascii="Sylfaen" w:hAnsi="Sylfaen"/>
        </w:rPr>
        <w:t xml:space="preserve"> </w:t>
      </w:r>
      <w:proofErr w:type="spellStart"/>
      <w:r w:rsidR="004F54FB" w:rsidRPr="00E571FF">
        <w:rPr>
          <w:rFonts w:ascii="Sylfaen" w:hAnsi="Sylfaen"/>
        </w:rPr>
        <w:t>პროდუქციაზე</w:t>
      </w:r>
      <w:proofErr w:type="spellEnd"/>
      <w:r w:rsidR="004F54FB" w:rsidRPr="00E571FF">
        <w:rPr>
          <w:rFonts w:ascii="Sylfaen" w:hAnsi="Sylfaen"/>
        </w:rPr>
        <w:t xml:space="preserve"> </w:t>
      </w:r>
      <w:proofErr w:type="spellStart"/>
      <w:r w:rsidR="004F54FB" w:rsidRPr="00E571FF">
        <w:rPr>
          <w:rFonts w:ascii="Sylfaen" w:hAnsi="Sylfaen"/>
        </w:rPr>
        <w:t>კონტროლით</w:t>
      </w:r>
      <w:proofErr w:type="spellEnd"/>
      <w:r w:rsidR="004F54FB" w:rsidRPr="00E571FF">
        <w:rPr>
          <w:rFonts w:ascii="Sylfaen" w:hAnsi="Sylfaen"/>
        </w:rPr>
        <w:t xml:space="preserve"> (</w:t>
      </w:r>
      <w:proofErr w:type="spellStart"/>
      <w:r w:rsidR="004F54FB" w:rsidRPr="00E571FF">
        <w:rPr>
          <w:rFonts w:ascii="Sylfaen" w:hAnsi="Sylfaen"/>
        </w:rPr>
        <w:t>მხოლოდ</w:t>
      </w:r>
      <w:proofErr w:type="spellEnd"/>
      <w:r w:rsidR="004F54FB" w:rsidRPr="00E571FF">
        <w:rPr>
          <w:rFonts w:ascii="Sylfaen" w:hAnsi="Sylfaen"/>
        </w:rPr>
        <w:t xml:space="preserve"> </w:t>
      </w:r>
      <w:proofErr w:type="spellStart"/>
      <w:r w:rsidR="004F54FB" w:rsidRPr="00E571FF">
        <w:rPr>
          <w:rFonts w:ascii="Sylfaen" w:hAnsi="Sylfaen"/>
        </w:rPr>
        <w:t>იმ</w:t>
      </w:r>
      <w:proofErr w:type="spellEnd"/>
      <w:r w:rsidR="004F54FB" w:rsidRPr="00E571FF">
        <w:rPr>
          <w:rFonts w:ascii="Sylfaen" w:hAnsi="Sylfaen"/>
        </w:rPr>
        <w:t xml:space="preserve"> </w:t>
      </w:r>
      <w:proofErr w:type="spellStart"/>
      <w:r w:rsidR="004F54FB" w:rsidRPr="00E571FF">
        <w:rPr>
          <w:rFonts w:ascii="Sylfaen" w:hAnsi="Sylfaen"/>
        </w:rPr>
        <w:t>ნედლეულის</w:t>
      </w:r>
      <w:proofErr w:type="spellEnd"/>
      <w:r w:rsidR="004F54FB" w:rsidRPr="00E571FF">
        <w:rPr>
          <w:rFonts w:ascii="Sylfaen" w:hAnsi="Sylfaen"/>
        </w:rPr>
        <w:t xml:space="preserve"> </w:t>
      </w:r>
      <w:proofErr w:type="spellStart"/>
      <w:r w:rsidR="004F54FB" w:rsidRPr="00E571FF">
        <w:rPr>
          <w:rFonts w:ascii="Sylfaen" w:hAnsi="Sylfaen"/>
        </w:rPr>
        <w:t>იმპორტირება</w:t>
      </w:r>
      <w:proofErr w:type="spellEnd"/>
      <w:r w:rsidR="004F54FB" w:rsidRPr="00E571FF">
        <w:rPr>
          <w:rFonts w:ascii="Sylfaen" w:hAnsi="Sylfaen"/>
        </w:rPr>
        <w:t xml:space="preserve">, </w:t>
      </w:r>
      <w:proofErr w:type="spellStart"/>
      <w:r w:rsidR="004F54FB" w:rsidRPr="00E571FF">
        <w:rPr>
          <w:rFonts w:ascii="Sylfaen" w:hAnsi="Sylfaen"/>
        </w:rPr>
        <w:t>რაც</w:t>
      </w:r>
      <w:proofErr w:type="spellEnd"/>
      <w:r w:rsidR="004F54FB" w:rsidRPr="00E571FF">
        <w:rPr>
          <w:rFonts w:ascii="Sylfaen" w:hAnsi="Sylfaen"/>
        </w:rPr>
        <w:t xml:space="preserve"> </w:t>
      </w:r>
      <w:proofErr w:type="spellStart"/>
      <w:r w:rsidR="004F54FB" w:rsidRPr="00E571FF">
        <w:rPr>
          <w:rFonts w:ascii="Sylfaen" w:hAnsi="Sylfaen"/>
        </w:rPr>
        <w:t>საჭირო</w:t>
      </w:r>
      <w:r w:rsidR="004E3A4A" w:rsidRPr="00E571FF">
        <w:rPr>
          <w:rFonts w:ascii="Sylfaen" w:hAnsi="Sylfaen"/>
        </w:rPr>
        <w:t>ა</w:t>
      </w:r>
      <w:proofErr w:type="spellEnd"/>
      <w:r w:rsidR="004F54FB" w:rsidRPr="00E571FF">
        <w:rPr>
          <w:rFonts w:ascii="Sylfaen" w:hAnsi="Sylfaen"/>
        </w:rPr>
        <w:t xml:space="preserve"> </w:t>
      </w:r>
      <w:proofErr w:type="spellStart"/>
      <w:r w:rsidR="004F54FB" w:rsidRPr="00E571FF">
        <w:rPr>
          <w:rFonts w:ascii="Sylfaen" w:hAnsi="Sylfaen"/>
        </w:rPr>
        <w:t>ადგილობრივი</w:t>
      </w:r>
      <w:proofErr w:type="spellEnd"/>
      <w:r w:rsidR="004F54FB" w:rsidRPr="00E571FF">
        <w:rPr>
          <w:rFonts w:ascii="Sylfaen" w:hAnsi="Sylfaen"/>
        </w:rPr>
        <w:t xml:space="preserve"> </w:t>
      </w:r>
      <w:proofErr w:type="spellStart"/>
      <w:r w:rsidR="004F54FB" w:rsidRPr="00E571FF">
        <w:rPr>
          <w:rFonts w:ascii="Sylfaen" w:hAnsi="Sylfaen"/>
        </w:rPr>
        <w:t>მწარმოებლებისათვის</w:t>
      </w:r>
      <w:proofErr w:type="spellEnd"/>
      <w:r w:rsidR="004F54FB" w:rsidRPr="00E571FF">
        <w:rPr>
          <w:rFonts w:ascii="Sylfaen" w:hAnsi="Sylfaen"/>
        </w:rPr>
        <w:t xml:space="preserve">), </w:t>
      </w:r>
      <w:proofErr w:type="spellStart"/>
      <w:r w:rsidR="004F54FB" w:rsidRPr="00E571FF">
        <w:rPr>
          <w:rFonts w:ascii="Sylfaen" w:hAnsi="Sylfaen"/>
        </w:rPr>
        <w:t>მაღალი</w:t>
      </w:r>
      <w:proofErr w:type="spellEnd"/>
      <w:r w:rsidR="004F54FB" w:rsidRPr="00E571FF">
        <w:rPr>
          <w:rFonts w:ascii="Sylfaen" w:hAnsi="Sylfaen"/>
        </w:rPr>
        <w:t xml:space="preserve"> </w:t>
      </w:r>
      <w:proofErr w:type="spellStart"/>
      <w:r w:rsidR="004F54FB" w:rsidRPr="00E571FF">
        <w:rPr>
          <w:rFonts w:ascii="Sylfaen" w:hAnsi="Sylfaen"/>
        </w:rPr>
        <w:t>საიმპორტო</w:t>
      </w:r>
      <w:proofErr w:type="spellEnd"/>
      <w:r w:rsidR="004F54FB" w:rsidRPr="00E571FF">
        <w:rPr>
          <w:rFonts w:ascii="Sylfaen" w:hAnsi="Sylfaen"/>
        </w:rPr>
        <w:t xml:space="preserve"> </w:t>
      </w:r>
      <w:proofErr w:type="spellStart"/>
      <w:r w:rsidR="004F54FB" w:rsidRPr="00E571FF">
        <w:rPr>
          <w:rFonts w:ascii="Sylfaen" w:hAnsi="Sylfaen"/>
        </w:rPr>
        <w:t>ტარიფები</w:t>
      </w:r>
      <w:proofErr w:type="spellEnd"/>
      <w:r w:rsidR="004F54FB" w:rsidRPr="00E571FF">
        <w:rPr>
          <w:rFonts w:ascii="Sylfaen" w:hAnsi="Sylfaen"/>
        </w:rPr>
        <w:t xml:space="preserve"> </w:t>
      </w:r>
      <w:proofErr w:type="spellStart"/>
      <w:r w:rsidR="004F54FB" w:rsidRPr="00E571FF">
        <w:rPr>
          <w:rFonts w:ascii="Sylfaen" w:hAnsi="Sylfaen"/>
        </w:rPr>
        <w:t>სხვა</w:t>
      </w:r>
      <w:proofErr w:type="spellEnd"/>
      <w:r w:rsidR="004F54FB" w:rsidRPr="00E571FF">
        <w:rPr>
          <w:rFonts w:ascii="Sylfaen" w:hAnsi="Sylfaen"/>
        </w:rPr>
        <w:t xml:space="preserve"> </w:t>
      </w:r>
      <w:proofErr w:type="spellStart"/>
      <w:r w:rsidR="004F54FB" w:rsidRPr="00E571FF">
        <w:rPr>
          <w:rFonts w:ascii="Sylfaen" w:hAnsi="Sylfaen"/>
        </w:rPr>
        <w:t>პროდუქციაზე</w:t>
      </w:r>
      <w:proofErr w:type="spellEnd"/>
      <w:r w:rsidR="004F54FB" w:rsidRPr="00E571FF">
        <w:rPr>
          <w:rFonts w:ascii="Sylfaen" w:hAnsi="Sylfaen"/>
        </w:rPr>
        <w:t>;</w:t>
      </w:r>
    </w:p>
    <w:p w14:paraId="6328B674" w14:textId="77777777" w:rsidR="004F54FB" w:rsidRPr="00E571FF" w:rsidRDefault="004F54FB" w:rsidP="001E6182">
      <w:pPr>
        <w:pStyle w:val="-11"/>
        <w:ind w:left="-142"/>
        <w:jc w:val="both"/>
        <w:rPr>
          <w:rFonts w:ascii="Sylfaen" w:hAnsi="Sylfaen"/>
        </w:rPr>
      </w:pPr>
      <w:r w:rsidRPr="00E571FF">
        <w:rPr>
          <w:rFonts w:ascii="Sylfaen" w:hAnsi="Sylfaen"/>
        </w:rPr>
        <w:sym w:font="Wingdings" w:char="F0E0"/>
      </w:r>
      <w:r w:rsidRPr="00E571FF">
        <w:rPr>
          <w:rFonts w:ascii="Sylfaen" w:hAnsi="Sylfaen"/>
        </w:rPr>
        <w:t xml:space="preserve"> </w:t>
      </w:r>
      <w:proofErr w:type="spellStart"/>
      <w:r w:rsidRPr="00E571FF">
        <w:rPr>
          <w:rFonts w:ascii="Sylfaen" w:hAnsi="Sylfaen"/>
          <w:u w:val="single"/>
        </w:rPr>
        <w:t>ექსპორტის</w:t>
      </w:r>
      <w:proofErr w:type="spellEnd"/>
      <w:r w:rsidRPr="00E571FF">
        <w:rPr>
          <w:rFonts w:ascii="Sylfaen" w:hAnsi="Sylfaen"/>
          <w:u w:val="single"/>
        </w:rPr>
        <w:t xml:space="preserve"> </w:t>
      </w:r>
      <w:proofErr w:type="spellStart"/>
      <w:r w:rsidRPr="00E571FF">
        <w:rPr>
          <w:rFonts w:ascii="Sylfaen" w:hAnsi="Sylfaen"/>
          <w:u w:val="single"/>
        </w:rPr>
        <w:t>პოლიტიკ</w:t>
      </w:r>
      <w:r w:rsidR="006646AB" w:rsidRPr="00E571FF">
        <w:rPr>
          <w:rFonts w:ascii="Sylfaen" w:hAnsi="Sylfaen"/>
          <w:u w:val="single"/>
        </w:rPr>
        <w:t>ით</w:t>
      </w:r>
      <w:proofErr w:type="spellEnd"/>
      <w:r w:rsidRPr="00E571FF">
        <w:rPr>
          <w:rFonts w:ascii="Sylfaen" w:hAnsi="Sylfaen"/>
          <w:u w:val="single"/>
        </w:rPr>
        <w:t>:</w:t>
      </w:r>
      <w:r w:rsidRPr="00E571FF">
        <w:rPr>
          <w:rFonts w:ascii="Sylfaen" w:hAnsi="Sylfaen"/>
        </w:rPr>
        <w:t xml:space="preserve"> </w:t>
      </w:r>
      <w:proofErr w:type="spellStart"/>
      <w:r w:rsidRPr="00E571FF">
        <w:rPr>
          <w:rFonts w:ascii="Sylfaen" w:hAnsi="Sylfaen"/>
        </w:rPr>
        <w:t>საგადასახადო</w:t>
      </w:r>
      <w:proofErr w:type="spellEnd"/>
      <w:r w:rsidRPr="00E571FF">
        <w:rPr>
          <w:rFonts w:ascii="Sylfaen" w:hAnsi="Sylfaen"/>
        </w:rPr>
        <w:t xml:space="preserve"> </w:t>
      </w:r>
      <w:proofErr w:type="spellStart"/>
      <w:r w:rsidRPr="00E571FF">
        <w:rPr>
          <w:rFonts w:ascii="Sylfaen" w:hAnsi="Sylfaen"/>
        </w:rPr>
        <w:t>და</w:t>
      </w:r>
      <w:proofErr w:type="spellEnd"/>
      <w:r w:rsidRPr="00E571FF">
        <w:rPr>
          <w:rFonts w:ascii="Sylfaen" w:hAnsi="Sylfaen"/>
        </w:rPr>
        <w:t xml:space="preserve"> </w:t>
      </w:r>
      <w:proofErr w:type="spellStart"/>
      <w:r w:rsidRPr="00E571FF">
        <w:rPr>
          <w:rFonts w:ascii="Sylfaen" w:hAnsi="Sylfaen"/>
        </w:rPr>
        <w:t>სხვა</w:t>
      </w:r>
      <w:proofErr w:type="spellEnd"/>
      <w:r w:rsidRPr="00E571FF">
        <w:rPr>
          <w:rFonts w:ascii="Sylfaen" w:hAnsi="Sylfaen"/>
        </w:rPr>
        <w:t xml:space="preserve"> </w:t>
      </w:r>
      <w:proofErr w:type="spellStart"/>
      <w:r w:rsidRPr="00E571FF">
        <w:rPr>
          <w:rFonts w:ascii="Sylfaen" w:hAnsi="Sylfaen"/>
        </w:rPr>
        <w:t>სახის</w:t>
      </w:r>
      <w:proofErr w:type="spellEnd"/>
      <w:r w:rsidRPr="00E571FF">
        <w:rPr>
          <w:rFonts w:ascii="Sylfaen" w:hAnsi="Sylfaen"/>
        </w:rPr>
        <w:t xml:space="preserve"> </w:t>
      </w:r>
      <w:proofErr w:type="spellStart"/>
      <w:r w:rsidRPr="00E571FF">
        <w:rPr>
          <w:rFonts w:ascii="Sylfaen" w:hAnsi="Sylfaen"/>
        </w:rPr>
        <w:t>შეღავათები</w:t>
      </w:r>
      <w:proofErr w:type="spellEnd"/>
      <w:r w:rsidRPr="00E571FF">
        <w:rPr>
          <w:rFonts w:ascii="Sylfaen" w:hAnsi="Sylfaen"/>
        </w:rPr>
        <w:t xml:space="preserve"> </w:t>
      </w:r>
      <w:proofErr w:type="spellStart"/>
      <w:r w:rsidRPr="00E571FF">
        <w:rPr>
          <w:rFonts w:ascii="Sylfaen" w:hAnsi="Sylfaen"/>
        </w:rPr>
        <w:t>პრიორიტეტულ</w:t>
      </w:r>
      <w:proofErr w:type="spellEnd"/>
      <w:r w:rsidRPr="00E571FF">
        <w:rPr>
          <w:rFonts w:ascii="Sylfaen" w:hAnsi="Sylfaen"/>
        </w:rPr>
        <w:t xml:space="preserve"> </w:t>
      </w:r>
      <w:proofErr w:type="spellStart"/>
      <w:r w:rsidRPr="00E571FF">
        <w:rPr>
          <w:rFonts w:ascii="Sylfaen" w:hAnsi="Sylfaen"/>
        </w:rPr>
        <w:t>სფეროში</w:t>
      </w:r>
      <w:proofErr w:type="spellEnd"/>
      <w:r w:rsidRPr="00E571FF">
        <w:rPr>
          <w:rFonts w:ascii="Sylfaen" w:hAnsi="Sylfaen"/>
        </w:rPr>
        <w:t xml:space="preserve"> </w:t>
      </w:r>
      <w:proofErr w:type="spellStart"/>
      <w:r w:rsidRPr="00E571FF">
        <w:rPr>
          <w:rFonts w:ascii="Sylfaen" w:hAnsi="Sylfaen"/>
        </w:rPr>
        <w:t>მოღვაწე</w:t>
      </w:r>
      <w:proofErr w:type="spellEnd"/>
      <w:r w:rsidR="004E3A4A" w:rsidRPr="00E571FF">
        <w:rPr>
          <w:rFonts w:ascii="Sylfaen" w:hAnsi="Sylfaen"/>
        </w:rPr>
        <w:t xml:space="preserve">, </w:t>
      </w:r>
      <w:proofErr w:type="spellStart"/>
      <w:r w:rsidR="004E3A4A" w:rsidRPr="00E571FF">
        <w:rPr>
          <w:rFonts w:ascii="Sylfaen" w:hAnsi="Sylfaen"/>
        </w:rPr>
        <w:t>ექსპორტზე</w:t>
      </w:r>
      <w:proofErr w:type="spellEnd"/>
      <w:r w:rsidR="004E3A4A" w:rsidRPr="00E571FF">
        <w:rPr>
          <w:rFonts w:ascii="Sylfaen" w:hAnsi="Sylfaen"/>
        </w:rPr>
        <w:t xml:space="preserve"> </w:t>
      </w:r>
      <w:proofErr w:type="spellStart"/>
      <w:r w:rsidR="004E3A4A" w:rsidRPr="00E571FF">
        <w:rPr>
          <w:rFonts w:ascii="Sylfaen" w:hAnsi="Sylfaen"/>
        </w:rPr>
        <w:t>ორიენტირებული</w:t>
      </w:r>
      <w:proofErr w:type="spellEnd"/>
      <w:r w:rsidRPr="00E571FF">
        <w:rPr>
          <w:rFonts w:ascii="Sylfaen" w:hAnsi="Sylfaen"/>
        </w:rPr>
        <w:t xml:space="preserve"> </w:t>
      </w:r>
      <w:proofErr w:type="spellStart"/>
      <w:r w:rsidRPr="00E571FF">
        <w:rPr>
          <w:rFonts w:ascii="Sylfaen" w:hAnsi="Sylfaen"/>
        </w:rPr>
        <w:t>კომპანიებისათვის</w:t>
      </w:r>
      <w:proofErr w:type="spellEnd"/>
      <w:r w:rsidR="004E3A4A" w:rsidRPr="00E571FF">
        <w:rPr>
          <w:rFonts w:ascii="Sylfaen" w:hAnsi="Sylfaen"/>
        </w:rPr>
        <w:t>;</w:t>
      </w:r>
    </w:p>
    <w:p w14:paraId="2BEC75C8" w14:textId="77777777" w:rsidR="004F6A9C" w:rsidRPr="00E571FF" w:rsidRDefault="004F6A9C" w:rsidP="001E6182">
      <w:pPr>
        <w:pStyle w:val="-11"/>
        <w:ind w:left="-142"/>
        <w:jc w:val="both"/>
        <w:rPr>
          <w:rFonts w:ascii="Sylfaen" w:hAnsi="Sylfaen"/>
        </w:rPr>
      </w:pPr>
      <w:r w:rsidRPr="00E571FF">
        <w:rPr>
          <w:rFonts w:ascii="Sylfaen" w:hAnsi="Sylfaen"/>
        </w:rPr>
        <w:sym w:font="Wingdings" w:char="F0E0"/>
      </w:r>
      <w:r w:rsidRPr="00E571FF">
        <w:rPr>
          <w:rFonts w:ascii="Sylfaen" w:hAnsi="Sylfaen"/>
        </w:rPr>
        <w:t xml:space="preserve">  </w:t>
      </w:r>
      <w:proofErr w:type="spellStart"/>
      <w:r w:rsidRPr="00E571FF">
        <w:rPr>
          <w:rFonts w:ascii="Sylfaen" w:hAnsi="Sylfaen"/>
          <w:u w:val="single"/>
        </w:rPr>
        <w:t>განათლებისა</w:t>
      </w:r>
      <w:proofErr w:type="spellEnd"/>
      <w:r w:rsidRPr="00E571FF">
        <w:rPr>
          <w:rFonts w:ascii="Sylfaen" w:hAnsi="Sylfaen"/>
          <w:u w:val="single"/>
        </w:rPr>
        <w:t xml:space="preserve"> </w:t>
      </w:r>
      <w:proofErr w:type="spellStart"/>
      <w:r w:rsidRPr="00E571FF">
        <w:rPr>
          <w:rFonts w:ascii="Sylfaen" w:hAnsi="Sylfaen"/>
          <w:u w:val="single"/>
        </w:rPr>
        <w:t>და</w:t>
      </w:r>
      <w:proofErr w:type="spellEnd"/>
      <w:r w:rsidRPr="00E571FF">
        <w:rPr>
          <w:rFonts w:ascii="Sylfaen" w:hAnsi="Sylfaen"/>
          <w:u w:val="single"/>
        </w:rPr>
        <w:t xml:space="preserve"> </w:t>
      </w:r>
      <w:proofErr w:type="spellStart"/>
      <w:r w:rsidRPr="00E571FF">
        <w:rPr>
          <w:rFonts w:ascii="Sylfaen" w:hAnsi="Sylfaen"/>
          <w:u w:val="single"/>
        </w:rPr>
        <w:t>დასაქმების</w:t>
      </w:r>
      <w:proofErr w:type="spellEnd"/>
      <w:r w:rsidRPr="00E571FF">
        <w:rPr>
          <w:rFonts w:ascii="Sylfaen" w:hAnsi="Sylfaen"/>
          <w:u w:val="single"/>
        </w:rPr>
        <w:t xml:space="preserve"> </w:t>
      </w:r>
      <w:proofErr w:type="spellStart"/>
      <w:r w:rsidRPr="00E571FF">
        <w:rPr>
          <w:rFonts w:ascii="Sylfaen" w:hAnsi="Sylfaen"/>
          <w:u w:val="single"/>
        </w:rPr>
        <w:t>პოლიტიკ</w:t>
      </w:r>
      <w:r w:rsidR="006646AB" w:rsidRPr="00E571FF">
        <w:rPr>
          <w:rFonts w:ascii="Sylfaen" w:hAnsi="Sylfaen"/>
          <w:u w:val="single"/>
        </w:rPr>
        <w:t>ით</w:t>
      </w:r>
      <w:proofErr w:type="spellEnd"/>
      <w:r w:rsidRPr="00E571FF">
        <w:rPr>
          <w:rFonts w:ascii="Sylfaen" w:hAnsi="Sylfaen"/>
          <w:u w:val="single"/>
        </w:rPr>
        <w:t>:</w:t>
      </w:r>
      <w:r w:rsidRPr="00E571FF">
        <w:rPr>
          <w:rFonts w:ascii="Sylfaen" w:hAnsi="Sylfaen"/>
        </w:rPr>
        <w:t xml:space="preserve"> </w:t>
      </w:r>
      <w:proofErr w:type="spellStart"/>
      <w:r w:rsidRPr="00E571FF">
        <w:rPr>
          <w:rFonts w:ascii="Sylfaen" w:hAnsi="Sylfaen"/>
        </w:rPr>
        <w:t>განათლების</w:t>
      </w:r>
      <w:proofErr w:type="spellEnd"/>
      <w:r w:rsidRPr="00E571FF">
        <w:rPr>
          <w:rFonts w:ascii="Sylfaen" w:hAnsi="Sylfaen"/>
        </w:rPr>
        <w:t xml:space="preserve"> </w:t>
      </w:r>
      <w:proofErr w:type="spellStart"/>
      <w:r w:rsidRPr="00E571FF">
        <w:rPr>
          <w:rFonts w:ascii="Sylfaen" w:hAnsi="Sylfaen"/>
        </w:rPr>
        <w:t>სისტემა</w:t>
      </w:r>
      <w:proofErr w:type="spellEnd"/>
      <w:r w:rsidRPr="00E571FF">
        <w:rPr>
          <w:rFonts w:ascii="Sylfaen" w:hAnsi="Sylfaen"/>
        </w:rPr>
        <w:t xml:space="preserve"> </w:t>
      </w:r>
      <w:proofErr w:type="spellStart"/>
      <w:r w:rsidRPr="00E571FF">
        <w:rPr>
          <w:rFonts w:ascii="Sylfaen" w:hAnsi="Sylfaen"/>
        </w:rPr>
        <w:t>და</w:t>
      </w:r>
      <w:proofErr w:type="spellEnd"/>
      <w:r w:rsidRPr="00E571FF">
        <w:rPr>
          <w:rFonts w:ascii="Sylfaen" w:hAnsi="Sylfaen"/>
        </w:rPr>
        <w:t xml:space="preserve"> </w:t>
      </w:r>
      <w:proofErr w:type="spellStart"/>
      <w:r w:rsidRPr="00E571FF">
        <w:rPr>
          <w:rFonts w:ascii="Sylfaen" w:hAnsi="Sylfaen"/>
        </w:rPr>
        <w:t>დასაქმების</w:t>
      </w:r>
      <w:proofErr w:type="spellEnd"/>
      <w:r w:rsidRPr="00E571FF">
        <w:rPr>
          <w:rFonts w:ascii="Sylfaen" w:hAnsi="Sylfaen"/>
        </w:rPr>
        <w:t xml:space="preserve"> </w:t>
      </w:r>
      <w:proofErr w:type="spellStart"/>
      <w:r w:rsidRPr="00E571FF">
        <w:rPr>
          <w:rFonts w:ascii="Sylfaen" w:hAnsi="Sylfaen"/>
        </w:rPr>
        <w:t>სამსახურები</w:t>
      </w:r>
      <w:proofErr w:type="spellEnd"/>
      <w:r w:rsidRPr="00E571FF">
        <w:rPr>
          <w:rFonts w:ascii="Sylfaen" w:hAnsi="Sylfaen"/>
        </w:rPr>
        <w:t xml:space="preserve"> </w:t>
      </w:r>
      <w:proofErr w:type="spellStart"/>
      <w:r w:rsidRPr="00E571FF">
        <w:rPr>
          <w:rFonts w:ascii="Sylfaen" w:hAnsi="Sylfaen"/>
        </w:rPr>
        <w:t>მორგებულია</w:t>
      </w:r>
      <w:proofErr w:type="spellEnd"/>
      <w:r w:rsidRPr="00E571FF">
        <w:rPr>
          <w:rFonts w:ascii="Sylfaen" w:hAnsi="Sylfaen"/>
        </w:rPr>
        <w:t xml:space="preserve"> </w:t>
      </w:r>
      <w:proofErr w:type="spellStart"/>
      <w:r w:rsidRPr="00E571FF">
        <w:rPr>
          <w:rFonts w:ascii="Sylfaen" w:hAnsi="Sylfaen"/>
        </w:rPr>
        <w:t>იმაზე</w:t>
      </w:r>
      <w:proofErr w:type="spellEnd"/>
      <w:r w:rsidRPr="00E571FF">
        <w:rPr>
          <w:rFonts w:ascii="Sylfaen" w:hAnsi="Sylfaen"/>
        </w:rPr>
        <w:t xml:space="preserve">, </w:t>
      </w:r>
      <w:proofErr w:type="spellStart"/>
      <w:r w:rsidRPr="00E571FF">
        <w:rPr>
          <w:rFonts w:ascii="Sylfaen" w:hAnsi="Sylfaen"/>
        </w:rPr>
        <w:t>რომ</w:t>
      </w:r>
      <w:proofErr w:type="spellEnd"/>
      <w:r w:rsidRPr="00E571FF">
        <w:rPr>
          <w:rFonts w:ascii="Sylfaen" w:hAnsi="Sylfaen"/>
        </w:rPr>
        <w:t xml:space="preserve"> </w:t>
      </w:r>
      <w:proofErr w:type="spellStart"/>
      <w:r w:rsidR="00892DCA" w:rsidRPr="00E571FF">
        <w:rPr>
          <w:rFonts w:ascii="Sylfaen" w:hAnsi="Sylfaen"/>
        </w:rPr>
        <w:t>პრიორიტეტული</w:t>
      </w:r>
      <w:proofErr w:type="spellEnd"/>
      <w:r w:rsidR="00892DCA" w:rsidRPr="00E571FF">
        <w:rPr>
          <w:rFonts w:ascii="Sylfaen" w:hAnsi="Sylfaen"/>
        </w:rPr>
        <w:t xml:space="preserve"> </w:t>
      </w:r>
      <w:proofErr w:type="spellStart"/>
      <w:r w:rsidR="00892DCA" w:rsidRPr="00E571FF">
        <w:rPr>
          <w:rFonts w:ascii="Sylfaen" w:hAnsi="Sylfaen"/>
        </w:rPr>
        <w:t>სფეროებისათვის</w:t>
      </w:r>
      <w:proofErr w:type="spellEnd"/>
      <w:r w:rsidR="00892DCA" w:rsidRPr="00E571FF">
        <w:rPr>
          <w:rFonts w:ascii="Sylfaen" w:hAnsi="Sylfaen"/>
        </w:rPr>
        <w:t xml:space="preserve"> </w:t>
      </w:r>
      <w:proofErr w:type="spellStart"/>
      <w:r w:rsidR="00892DCA" w:rsidRPr="00E571FF">
        <w:rPr>
          <w:rFonts w:ascii="Sylfaen" w:hAnsi="Sylfaen"/>
        </w:rPr>
        <w:t>სამუშაო</w:t>
      </w:r>
      <w:proofErr w:type="spellEnd"/>
      <w:r w:rsidR="00892DCA" w:rsidRPr="00E571FF">
        <w:rPr>
          <w:rFonts w:ascii="Sylfaen" w:hAnsi="Sylfaen"/>
        </w:rPr>
        <w:t xml:space="preserve"> </w:t>
      </w:r>
      <w:proofErr w:type="spellStart"/>
      <w:r w:rsidR="00892DCA" w:rsidRPr="00E571FF">
        <w:rPr>
          <w:rFonts w:ascii="Sylfaen" w:hAnsi="Sylfaen"/>
        </w:rPr>
        <w:t>ძალ</w:t>
      </w:r>
      <w:proofErr w:type="spellEnd"/>
      <w:r w:rsidR="00892DCA">
        <w:rPr>
          <w:rFonts w:ascii="Sylfaen" w:hAnsi="Sylfaen"/>
          <w:lang w:val="ka-GE"/>
        </w:rPr>
        <w:t>ა</w:t>
      </w:r>
      <w:r w:rsidR="00892DCA" w:rsidRPr="00E571FF">
        <w:rPr>
          <w:rFonts w:ascii="Sylfaen" w:hAnsi="Sylfaen"/>
        </w:rPr>
        <w:t xml:space="preserve"> </w:t>
      </w:r>
      <w:proofErr w:type="spellStart"/>
      <w:r w:rsidRPr="00E571FF">
        <w:rPr>
          <w:rFonts w:ascii="Sylfaen" w:hAnsi="Sylfaen"/>
        </w:rPr>
        <w:t>შეუფერხებლად</w:t>
      </w:r>
      <w:proofErr w:type="spellEnd"/>
      <w:r w:rsidRPr="00E571FF">
        <w:rPr>
          <w:rFonts w:ascii="Sylfaen" w:hAnsi="Sylfaen"/>
        </w:rPr>
        <w:t xml:space="preserve"> </w:t>
      </w:r>
      <w:proofErr w:type="spellStart"/>
      <w:r w:rsidRPr="00E571FF">
        <w:rPr>
          <w:rFonts w:ascii="Sylfaen" w:hAnsi="Sylfaen"/>
        </w:rPr>
        <w:t>მზად</w:t>
      </w:r>
      <w:proofErr w:type="spellEnd"/>
      <w:r w:rsidR="00892DCA">
        <w:rPr>
          <w:rFonts w:ascii="Sylfaen" w:hAnsi="Sylfaen"/>
          <w:lang w:val="ka-GE"/>
        </w:rPr>
        <w:t>დ</w:t>
      </w:r>
      <w:proofErr w:type="spellStart"/>
      <w:r w:rsidRPr="00E571FF">
        <w:rPr>
          <w:rFonts w:ascii="Sylfaen" w:hAnsi="Sylfaen"/>
        </w:rPr>
        <w:t>ებ</w:t>
      </w:r>
      <w:proofErr w:type="spellEnd"/>
      <w:r w:rsidR="00892DCA">
        <w:rPr>
          <w:rFonts w:ascii="Sylfaen" w:hAnsi="Sylfaen"/>
          <w:lang w:val="ka-GE"/>
        </w:rPr>
        <w:t>ოდეს</w:t>
      </w:r>
      <w:r w:rsidR="00EC276C" w:rsidRPr="00E571FF">
        <w:rPr>
          <w:rFonts w:ascii="Sylfaen" w:hAnsi="Sylfaen"/>
        </w:rPr>
        <w:t>.</w:t>
      </w:r>
    </w:p>
    <w:p w14:paraId="296F33E1" w14:textId="77777777" w:rsidR="006646AB" w:rsidRPr="00E571FF" w:rsidRDefault="006646AB" w:rsidP="00C47CE3">
      <w:pPr>
        <w:pStyle w:val="-11"/>
        <w:ind w:left="0"/>
        <w:jc w:val="both"/>
        <w:rPr>
          <w:rFonts w:ascii="Sylfaen" w:hAnsi="Sylfaen"/>
        </w:rPr>
      </w:pPr>
    </w:p>
    <w:p w14:paraId="2A25F763" w14:textId="77777777" w:rsidR="00C767A8" w:rsidRPr="00E571FF" w:rsidRDefault="00C767A8" w:rsidP="00C767A8">
      <w:pPr>
        <w:pStyle w:val="-11"/>
        <w:ind w:left="-142"/>
        <w:jc w:val="both"/>
        <w:rPr>
          <w:rFonts w:ascii="Sylfaen" w:hAnsi="Sylfaen"/>
          <w:lang w:val="ka-GE"/>
        </w:rPr>
      </w:pPr>
      <w:r w:rsidRPr="00E571FF">
        <w:rPr>
          <w:rFonts w:ascii="Sylfaen" w:hAnsi="Sylfaen"/>
          <w:lang w:val="ka-GE"/>
        </w:rPr>
        <w:t xml:space="preserve">ყველაზე მნიშვნელოვანი ის გახლავთ, რომ ამ ქვეყნებში </w:t>
      </w:r>
      <w:proofErr w:type="spellStart"/>
      <w:r w:rsidR="006646AB" w:rsidRPr="00E571FF">
        <w:rPr>
          <w:rFonts w:ascii="Sylfaen" w:hAnsi="Sylfaen"/>
        </w:rPr>
        <w:t>ეკონომიკური</w:t>
      </w:r>
      <w:proofErr w:type="spellEnd"/>
      <w:r w:rsidR="006646AB" w:rsidRPr="00E571FF">
        <w:rPr>
          <w:rFonts w:ascii="Sylfaen" w:hAnsi="Sylfaen"/>
        </w:rPr>
        <w:t xml:space="preserve"> </w:t>
      </w:r>
      <w:proofErr w:type="spellStart"/>
      <w:r w:rsidR="006646AB" w:rsidRPr="00E571FF">
        <w:rPr>
          <w:rFonts w:ascii="Sylfaen" w:hAnsi="Sylfaen"/>
        </w:rPr>
        <w:t>განვითარებისა</w:t>
      </w:r>
      <w:proofErr w:type="spellEnd"/>
      <w:r w:rsidR="006646AB" w:rsidRPr="00E571FF">
        <w:rPr>
          <w:rFonts w:ascii="Sylfaen" w:hAnsi="Sylfaen"/>
        </w:rPr>
        <w:t xml:space="preserve"> </w:t>
      </w:r>
      <w:proofErr w:type="spellStart"/>
      <w:r w:rsidR="006646AB" w:rsidRPr="00E571FF">
        <w:rPr>
          <w:rFonts w:ascii="Sylfaen" w:hAnsi="Sylfaen"/>
        </w:rPr>
        <w:t>და</w:t>
      </w:r>
      <w:proofErr w:type="spellEnd"/>
      <w:r w:rsidR="006646AB" w:rsidRPr="00E571FF">
        <w:rPr>
          <w:rFonts w:ascii="Sylfaen" w:hAnsi="Sylfaen"/>
        </w:rPr>
        <w:t xml:space="preserve"> </w:t>
      </w:r>
      <w:proofErr w:type="spellStart"/>
      <w:r w:rsidR="006646AB" w:rsidRPr="00E571FF">
        <w:rPr>
          <w:rFonts w:ascii="Sylfaen" w:hAnsi="Sylfaen"/>
        </w:rPr>
        <w:t>დასაქმების</w:t>
      </w:r>
      <w:proofErr w:type="spellEnd"/>
      <w:r w:rsidR="006646AB" w:rsidRPr="00E571FF">
        <w:rPr>
          <w:rFonts w:ascii="Sylfaen" w:hAnsi="Sylfaen"/>
        </w:rPr>
        <w:t xml:space="preserve"> </w:t>
      </w:r>
      <w:proofErr w:type="spellStart"/>
      <w:r w:rsidRPr="00E571FF">
        <w:rPr>
          <w:rFonts w:ascii="Sylfaen" w:hAnsi="Sylfaen"/>
        </w:rPr>
        <w:t>პოლიტიკებ</w:t>
      </w:r>
      <w:r w:rsidR="006646AB" w:rsidRPr="00E571FF">
        <w:rPr>
          <w:rFonts w:ascii="Sylfaen" w:hAnsi="Sylfaen"/>
        </w:rPr>
        <w:t>ს</w:t>
      </w:r>
      <w:proofErr w:type="spellEnd"/>
      <w:r w:rsidR="006646AB" w:rsidRPr="00E571FF">
        <w:rPr>
          <w:rFonts w:ascii="Sylfaen" w:hAnsi="Sylfaen"/>
        </w:rPr>
        <w:t xml:space="preserve"> </w:t>
      </w:r>
      <w:proofErr w:type="spellStart"/>
      <w:r w:rsidRPr="00E571FF">
        <w:rPr>
          <w:rFonts w:ascii="Sylfaen" w:hAnsi="Sylfaen"/>
        </w:rPr>
        <w:t>შორის</w:t>
      </w:r>
      <w:proofErr w:type="spellEnd"/>
      <w:r w:rsidRPr="00E571FF">
        <w:rPr>
          <w:rFonts w:ascii="Sylfaen" w:hAnsi="Sylfaen"/>
        </w:rPr>
        <w:t xml:space="preserve"> </w:t>
      </w:r>
      <w:r w:rsidR="006646AB" w:rsidRPr="00E571FF">
        <w:rPr>
          <w:rFonts w:ascii="Sylfaen" w:hAnsi="Sylfaen"/>
          <w:lang w:val="ka-GE"/>
        </w:rPr>
        <w:t xml:space="preserve">მჭიდრო, ლოგიკური კავშირი </w:t>
      </w:r>
      <w:r w:rsidRPr="00E571FF">
        <w:rPr>
          <w:rFonts w:ascii="Sylfaen" w:hAnsi="Sylfaen"/>
          <w:lang w:val="ka-GE"/>
        </w:rPr>
        <w:t xml:space="preserve">არსებობს. </w:t>
      </w:r>
      <w:r w:rsidR="006646AB" w:rsidRPr="00E571FF">
        <w:rPr>
          <w:rFonts w:ascii="Sylfaen" w:hAnsi="Sylfaen"/>
          <w:lang w:val="ka-GE"/>
        </w:rPr>
        <w:t>კერძოდ, ინდუსტრიალიზაციის</w:t>
      </w:r>
      <w:r w:rsidRPr="00E571FF">
        <w:rPr>
          <w:rFonts w:ascii="Sylfaen" w:hAnsi="Sylfaen"/>
          <w:lang w:val="ka-GE"/>
        </w:rPr>
        <w:t xml:space="preserve"> წინ</w:t>
      </w:r>
      <w:r w:rsidR="006646AB" w:rsidRPr="00E571FF">
        <w:rPr>
          <w:rFonts w:ascii="Sylfaen" w:hAnsi="Sylfaen"/>
          <w:lang w:val="ka-GE"/>
        </w:rPr>
        <w:t>ა</w:t>
      </w:r>
      <w:r w:rsidRPr="00E571FF">
        <w:rPr>
          <w:rFonts w:ascii="Sylfaen" w:hAnsi="Sylfaen"/>
          <w:lang w:val="ka-GE"/>
        </w:rPr>
        <w:t xml:space="preserve"> პერიოდში</w:t>
      </w:r>
      <w:r w:rsidR="00892DCA">
        <w:rPr>
          <w:rFonts w:ascii="Sylfaen" w:hAnsi="Sylfaen"/>
          <w:lang w:val="ka-GE"/>
        </w:rPr>
        <w:t>,</w:t>
      </w:r>
      <w:r w:rsidRPr="00E571FF">
        <w:rPr>
          <w:rFonts w:ascii="Sylfaen" w:hAnsi="Sylfaen"/>
          <w:lang w:val="ka-GE"/>
        </w:rPr>
        <w:t xml:space="preserve"> უმუშევრობის შესამცირებლად ქვეყნები ისეთი სექტორების განვითარებაზე არიან ორიენტირებული, რომლებიც დაბალტექნოლოგიურია, თუმცა დიდი რაოდენობით </w:t>
      </w:r>
      <w:r w:rsidR="004F2B17" w:rsidRPr="00E571FF">
        <w:rPr>
          <w:rFonts w:ascii="Sylfaen" w:hAnsi="Sylfaen"/>
          <w:lang w:val="ka-GE"/>
        </w:rPr>
        <w:t>მუშახელს</w:t>
      </w:r>
      <w:r w:rsidRPr="00E571FF">
        <w:rPr>
          <w:rFonts w:ascii="Sylfaen" w:hAnsi="Sylfaen"/>
          <w:lang w:val="ka-GE"/>
        </w:rPr>
        <w:t xml:space="preserve"> მოითხოვს (labor-intensive)</w:t>
      </w:r>
      <w:r w:rsidR="004F2B17" w:rsidRPr="00E571FF">
        <w:rPr>
          <w:rStyle w:val="FootnoteReference"/>
          <w:rFonts w:ascii="Sylfaen" w:hAnsi="Sylfaen"/>
          <w:lang w:val="ka-GE"/>
        </w:rPr>
        <w:footnoteReference w:id="23"/>
      </w:r>
      <w:r w:rsidRPr="00E571FF">
        <w:rPr>
          <w:rFonts w:ascii="Sylfaen" w:hAnsi="Sylfaen"/>
          <w:lang w:val="ka-GE"/>
        </w:rPr>
        <w:t>. აღნიშნულის პარალელურად</w:t>
      </w:r>
      <w:r w:rsidR="00892DCA">
        <w:rPr>
          <w:rFonts w:ascii="Sylfaen" w:hAnsi="Sylfaen"/>
          <w:lang w:val="ka-GE"/>
        </w:rPr>
        <w:t>,</w:t>
      </w:r>
      <w:r w:rsidRPr="00E571FF">
        <w:rPr>
          <w:rFonts w:ascii="Sylfaen" w:hAnsi="Sylfaen"/>
          <w:lang w:val="ka-GE"/>
        </w:rPr>
        <w:t xml:space="preserve"> სახელმწიფო დიდ ინვესტიციას დებს მოქალაქეების განათლებასა და ისეთი უნარებით აღჭურვაში, რაც მა</w:t>
      </w:r>
      <w:r w:rsidR="00892DCA">
        <w:rPr>
          <w:rFonts w:ascii="Sylfaen" w:hAnsi="Sylfaen"/>
          <w:lang w:val="ka-GE"/>
        </w:rPr>
        <w:t>თ</w:t>
      </w:r>
      <w:r w:rsidRPr="00E571FF">
        <w:rPr>
          <w:rFonts w:ascii="Sylfaen" w:hAnsi="Sylfaen"/>
          <w:lang w:val="ka-GE"/>
        </w:rPr>
        <w:t xml:space="preserve"> შემდგომ ეტაპზე უფრო მაღალტექნოლოგიური წარმოების შესაძლებლობას მისცემს. </w:t>
      </w:r>
    </w:p>
    <w:p w14:paraId="0D9050BB" w14:textId="77777777" w:rsidR="0079150B" w:rsidRPr="00E571FF" w:rsidRDefault="0079150B" w:rsidP="00C767A8">
      <w:pPr>
        <w:pStyle w:val="-11"/>
        <w:ind w:left="-142"/>
        <w:jc w:val="both"/>
        <w:rPr>
          <w:rFonts w:ascii="Sylfaen" w:hAnsi="Sylfaen"/>
          <w:lang w:val="ka-GE"/>
        </w:rPr>
      </w:pPr>
    </w:p>
    <w:p w14:paraId="7475DF83" w14:textId="77777777" w:rsidR="0079150B" w:rsidRPr="00E571FF" w:rsidRDefault="0079150B" w:rsidP="00CF4ADF">
      <w:pPr>
        <w:pStyle w:val="-11"/>
        <w:ind w:left="-142"/>
        <w:jc w:val="both"/>
        <w:rPr>
          <w:rFonts w:ascii="Sylfaen" w:hAnsi="Sylfaen"/>
          <w:lang w:val="ka-GE"/>
        </w:rPr>
      </w:pPr>
      <w:r w:rsidRPr="00E571FF">
        <w:rPr>
          <w:rFonts w:ascii="Sylfaen" w:hAnsi="Sylfaen"/>
          <w:lang w:val="ka-GE"/>
        </w:rPr>
        <w:lastRenderedPageBreak/>
        <w:t>აღსანიშნავია განსხვავებები განვითარების პოლიტიკაში ქვეყნების ზომიდან გამომდინარე. მაგალითად, თუკი სამხრეთ კორეა ძირითადად დიდი შიდა ბაზრის ხარჯზე ცდილობს ადგილობრივი წარმოების წახალისებას, სინგაპურს აქცენტი უცხოელი ინვესტორების მოზიდვაზე აქვს, მათ მიერ ადგილზე ნაწარმოები პროდუქციის რეექსპორტით კი</w:t>
      </w:r>
      <w:r w:rsidR="00892DCA">
        <w:rPr>
          <w:rFonts w:ascii="Sylfaen" w:hAnsi="Sylfaen"/>
          <w:lang w:val="ka-GE"/>
        </w:rPr>
        <w:t>,</w:t>
      </w:r>
      <w:r w:rsidRPr="00E571FF">
        <w:rPr>
          <w:rFonts w:ascii="Sylfaen" w:hAnsi="Sylfaen"/>
          <w:lang w:val="ka-GE"/>
        </w:rPr>
        <w:t xml:space="preserve"> დასავლეთის განვითარებულ ბაზრებზე გასვლას ცდილობს</w:t>
      </w:r>
      <w:r w:rsidR="004F2B17" w:rsidRPr="00E571FF">
        <w:rPr>
          <w:rStyle w:val="FootnoteReference"/>
          <w:rFonts w:ascii="Sylfaen" w:hAnsi="Sylfaen"/>
          <w:lang w:val="ka-GE"/>
        </w:rPr>
        <w:footnoteReference w:id="24"/>
      </w:r>
      <w:r w:rsidRPr="00E571FF">
        <w:rPr>
          <w:rFonts w:ascii="Sylfaen" w:hAnsi="Sylfaen"/>
          <w:lang w:val="ka-GE"/>
        </w:rPr>
        <w:t>. საქართველოსთვის, მისი ზომიდან გამომდინარე, განსაკუთრებით საინტერესო შეიძლება იყოს სინგაპურის გამოცდილება. მართალია</w:t>
      </w:r>
      <w:r w:rsidR="004F2B17" w:rsidRPr="00E571FF">
        <w:rPr>
          <w:rFonts w:ascii="Sylfaen" w:hAnsi="Sylfaen"/>
          <w:lang w:val="ka-GE"/>
        </w:rPr>
        <w:t>,</w:t>
      </w:r>
      <w:r w:rsidRPr="00E571FF">
        <w:rPr>
          <w:rFonts w:ascii="Sylfaen" w:hAnsi="Sylfaen"/>
          <w:lang w:val="ka-GE"/>
        </w:rPr>
        <w:t xml:space="preserve"> მისი განვითარების ისტორიაში უცხოური ინვესტიციები დიდ როლს თამაშობს, მაგრამ ყველაზე საინტერესო ალბათ ის არის</w:t>
      </w:r>
      <w:r w:rsidR="00762831" w:rsidRPr="00E571FF">
        <w:rPr>
          <w:rFonts w:ascii="Sylfaen" w:hAnsi="Sylfaen"/>
          <w:lang w:val="ka-GE"/>
        </w:rPr>
        <w:t>,</w:t>
      </w:r>
      <w:r w:rsidRPr="00E571FF">
        <w:rPr>
          <w:rFonts w:ascii="Sylfaen" w:hAnsi="Sylfaen"/>
          <w:lang w:val="ka-GE"/>
        </w:rPr>
        <w:t xml:space="preserve"> თუ როგორ იყენებს ქვეყნის მთავრობა უცხოურ კომპანიებს და მათ მიერ ჩადებულ ინვესტიციებს ქვეყნის ეკონომიკური ტრანსფორმაციისათვის. აღნიშნულის საილუსტრაციოდ შეგვიძლია მოვიყვანოთ </w:t>
      </w:r>
      <w:r w:rsidR="00CF4ADF" w:rsidRPr="00E571FF">
        <w:rPr>
          <w:rFonts w:ascii="Sylfaen" w:hAnsi="Sylfaen"/>
          <w:lang w:val="ka-GE"/>
        </w:rPr>
        <w:t>შემდეგი</w:t>
      </w:r>
      <w:r w:rsidRPr="00E571FF">
        <w:rPr>
          <w:rFonts w:ascii="Sylfaen" w:hAnsi="Sylfaen"/>
          <w:lang w:val="ka-GE"/>
        </w:rPr>
        <w:t xml:space="preserve"> ფაქტი:</w:t>
      </w:r>
      <w:r w:rsidR="00CF4ADF" w:rsidRPr="00E571FF">
        <w:rPr>
          <w:rFonts w:ascii="Sylfaen" w:hAnsi="Sylfaen"/>
          <w:lang w:val="ka-GE"/>
        </w:rPr>
        <w:t xml:space="preserve"> </w:t>
      </w:r>
      <w:r w:rsidR="005139C2" w:rsidRPr="00E571FF">
        <w:rPr>
          <w:rFonts w:ascii="Sylfaen" w:hAnsi="Sylfaen"/>
          <w:lang w:val="ka-GE"/>
        </w:rPr>
        <w:t>თუ განვითარების საწყის ეტაპზე (60-იან წლებში) სინგაპურის შედარებითი უპირატესობა იაფი მუშახელია, იგი ეტაპობრივად აუმჯობესებს სამუშაო ძალის უნარებს, რათა შესაძლებელი გახდეს მაღალტექნოლოგიურ წარმოებაზე გადასვლა. ა</w:t>
      </w:r>
      <w:r w:rsidR="00892DCA">
        <w:rPr>
          <w:rFonts w:ascii="Sylfaen" w:hAnsi="Sylfaen"/>
          <w:lang w:val="ka-GE"/>
        </w:rPr>
        <w:t>მ</w:t>
      </w:r>
      <w:r w:rsidR="005139C2" w:rsidRPr="00E571FF">
        <w:rPr>
          <w:rFonts w:ascii="Sylfaen" w:hAnsi="Sylfaen"/>
          <w:lang w:val="ka-GE"/>
        </w:rPr>
        <w:t xml:space="preserve"> მიზნით იგი იყენებს სწორედ ინვესტორ კომპანიებს, რომელთაც სხვადასხვა შეღავათის სანაცვლოდ ავალდებულებს ადგილობრივი კადრის სწავლებასა და კვალიფიკაციის ამაღლებას. შედეგად, სინგაპური აღწევს იმას, რომ თუ 1960-იანებში ინვესტორი კომპანია იმპორტირებული პროდუქციით ადგილზე აწარმოებდა საბოლოო პროდუქტს, 80-იანებში იგი უკვე ადგილზე აწარმოებს საბოლოო პროდუქტ</w:t>
      </w:r>
      <w:r w:rsidR="004F2B17" w:rsidRPr="00E571FF">
        <w:rPr>
          <w:rFonts w:ascii="Sylfaen" w:hAnsi="Sylfaen"/>
          <w:lang w:val="ka-GE"/>
        </w:rPr>
        <w:t>ი</w:t>
      </w:r>
      <w:r w:rsidR="005139C2" w:rsidRPr="00E571FF">
        <w:rPr>
          <w:rFonts w:ascii="Sylfaen" w:hAnsi="Sylfaen"/>
          <w:lang w:val="ka-GE"/>
        </w:rPr>
        <w:t>ს</w:t>
      </w:r>
      <w:r w:rsidR="004F2B17" w:rsidRPr="00E571FF">
        <w:rPr>
          <w:rFonts w:ascii="Sylfaen" w:hAnsi="Sylfaen"/>
          <w:lang w:val="ka-GE"/>
        </w:rPr>
        <w:t>თვის საჭირო ყველა კომპონენტს</w:t>
      </w:r>
      <w:r w:rsidR="005139C2" w:rsidRPr="00E571FF">
        <w:rPr>
          <w:rFonts w:ascii="Sylfaen" w:hAnsi="Sylfaen"/>
          <w:lang w:val="ka-GE"/>
        </w:rPr>
        <w:t xml:space="preserve"> და</w:t>
      </w:r>
      <w:r w:rsidR="004F2B17" w:rsidRPr="00E571FF">
        <w:rPr>
          <w:rFonts w:ascii="Sylfaen" w:hAnsi="Sylfaen"/>
          <w:lang w:val="ka-GE"/>
        </w:rPr>
        <w:t xml:space="preserve"> შემდეგ</w:t>
      </w:r>
      <w:r w:rsidR="005139C2" w:rsidRPr="00E571FF">
        <w:rPr>
          <w:rFonts w:ascii="Sylfaen" w:hAnsi="Sylfaen"/>
          <w:lang w:val="ka-GE"/>
        </w:rPr>
        <w:t xml:space="preserve"> ახდენს მის ექსპორტს</w:t>
      </w:r>
      <w:r w:rsidR="00CF4ADF" w:rsidRPr="00E571FF">
        <w:rPr>
          <w:rStyle w:val="FootnoteReference"/>
          <w:rFonts w:ascii="Sylfaen" w:hAnsi="Sylfaen"/>
          <w:lang w:val="ka-GE"/>
        </w:rPr>
        <w:footnoteReference w:id="25"/>
      </w:r>
      <w:r w:rsidR="005139C2" w:rsidRPr="00E571FF">
        <w:rPr>
          <w:rFonts w:ascii="Sylfaen" w:hAnsi="Sylfaen"/>
          <w:lang w:val="ka-GE"/>
        </w:rPr>
        <w:t xml:space="preserve">. </w:t>
      </w:r>
      <w:r w:rsidR="004F2B17" w:rsidRPr="00E571FF">
        <w:rPr>
          <w:rFonts w:ascii="Sylfaen" w:hAnsi="Sylfaen"/>
          <w:lang w:val="ka-GE"/>
        </w:rPr>
        <w:t xml:space="preserve">ამასთანავე, 1980-83 წლებში სინგაპური იწყებს ე.წ. </w:t>
      </w:r>
      <w:r w:rsidR="00892DCA">
        <w:rPr>
          <w:rFonts w:ascii="Sylfaen" w:hAnsi="Sylfaen"/>
          <w:lang w:val="ka-GE"/>
        </w:rPr>
        <w:t>„</w:t>
      </w:r>
      <w:r w:rsidR="004F2B17" w:rsidRPr="00E571FF">
        <w:rPr>
          <w:rFonts w:ascii="Sylfaen" w:hAnsi="Sylfaen"/>
          <w:lang w:val="ka-GE"/>
        </w:rPr>
        <w:t>ხელფასების კორექტირების</w:t>
      </w:r>
      <w:r w:rsidR="00892DCA">
        <w:rPr>
          <w:rFonts w:ascii="Sylfaen" w:hAnsi="Sylfaen"/>
          <w:lang w:val="ka-GE"/>
        </w:rPr>
        <w:t>“</w:t>
      </w:r>
      <w:r w:rsidR="004F2B17" w:rsidRPr="00E571FF">
        <w:rPr>
          <w:rFonts w:ascii="Sylfaen" w:hAnsi="Sylfaen"/>
          <w:lang w:val="ka-GE"/>
        </w:rPr>
        <w:t xml:space="preserve"> პოლიტიკას - </w:t>
      </w:r>
      <w:r w:rsidR="00D84C41" w:rsidRPr="00E571FF">
        <w:rPr>
          <w:rFonts w:ascii="Sylfaen" w:hAnsi="Sylfaen"/>
          <w:lang w:val="ka-GE"/>
        </w:rPr>
        <w:t xml:space="preserve">რადგანაც </w:t>
      </w:r>
      <w:r w:rsidR="00892DCA">
        <w:rPr>
          <w:rFonts w:ascii="Sylfaen" w:hAnsi="Sylfaen"/>
          <w:lang w:val="ka-GE"/>
        </w:rPr>
        <w:t>მიაჩნია,</w:t>
      </w:r>
      <w:r w:rsidR="004F2B17" w:rsidRPr="00E571FF">
        <w:rPr>
          <w:rFonts w:ascii="Sylfaen" w:hAnsi="Sylfaen"/>
          <w:lang w:val="ka-GE"/>
        </w:rPr>
        <w:t xml:space="preserve"> რომ დაბალი ხელფასები ეკონომიკის სტრუქტურული ტრანსფორმაციის მუხრუჭია</w:t>
      </w:r>
      <w:r w:rsidR="00630788" w:rsidRPr="00E571FF">
        <w:rPr>
          <w:rFonts w:ascii="Sylfaen" w:hAnsi="Sylfaen"/>
          <w:lang w:val="ka-GE"/>
        </w:rPr>
        <w:t xml:space="preserve"> და </w:t>
      </w:r>
      <w:r w:rsidR="00CE4A43" w:rsidRPr="00E571FF">
        <w:rPr>
          <w:rFonts w:ascii="Sylfaen" w:hAnsi="Sylfaen"/>
          <w:lang w:val="ka-GE"/>
        </w:rPr>
        <w:t xml:space="preserve">იგი </w:t>
      </w:r>
      <w:r w:rsidR="00630788" w:rsidRPr="00E571FF">
        <w:rPr>
          <w:rFonts w:ascii="Sylfaen" w:hAnsi="Sylfaen"/>
          <w:lang w:val="ka-GE"/>
        </w:rPr>
        <w:t>მხოლოდ დაბალტექნოლოგიურ სექტორებში იზიდავს ინვესტორებს</w:t>
      </w:r>
      <w:r w:rsidR="005A4817" w:rsidRPr="00E571FF">
        <w:rPr>
          <w:rFonts w:ascii="Sylfaen" w:hAnsi="Sylfaen"/>
          <w:lang w:val="ka-GE"/>
        </w:rPr>
        <w:t>.</w:t>
      </w:r>
      <w:r w:rsidR="00630788" w:rsidRPr="00E571FF">
        <w:rPr>
          <w:rFonts w:ascii="Sylfaen" w:hAnsi="Sylfaen"/>
          <w:lang w:val="ka-GE"/>
        </w:rPr>
        <w:t xml:space="preserve"> </w:t>
      </w:r>
      <w:r w:rsidR="00CE4A43" w:rsidRPr="00E571FF">
        <w:rPr>
          <w:rFonts w:ascii="Sylfaen" w:hAnsi="Sylfaen"/>
          <w:lang w:val="ka-GE"/>
        </w:rPr>
        <w:t xml:space="preserve">სწორედ ამიტომ, </w:t>
      </w:r>
      <w:r w:rsidR="00630788" w:rsidRPr="00E571FF">
        <w:rPr>
          <w:rFonts w:ascii="Sylfaen" w:hAnsi="Sylfaen"/>
          <w:lang w:val="ka-GE"/>
        </w:rPr>
        <w:t>კერძო სექტორთან გარიგებით იწყება ხელფასების ეტაპობრივი მატება. ა</w:t>
      </w:r>
      <w:r w:rsidR="00892DCA">
        <w:rPr>
          <w:rFonts w:ascii="Sylfaen" w:hAnsi="Sylfaen"/>
          <w:lang w:val="ka-GE"/>
        </w:rPr>
        <w:t>მით</w:t>
      </w:r>
      <w:r w:rsidR="00630788" w:rsidRPr="00E571FF">
        <w:rPr>
          <w:rFonts w:ascii="Sylfaen" w:hAnsi="Sylfaen"/>
          <w:lang w:val="ka-GE"/>
        </w:rPr>
        <w:t xml:space="preserve"> ქვეყანა ცდილობს</w:t>
      </w:r>
      <w:r w:rsidR="00892DCA">
        <w:rPr>
          <w:rFonts w:ascii="Sylfaen" w:hAnsi="Sylfaen"/>
          <w:lang w:val="ka-GE"/>
        </w:rPr>
        <w:t>,</w:t>
      </w:r>
      <w:r w:rsidR="00630788" w:rsidRPr="00E571FF">
        <w:rPr>
          <w:rFonts w:ascii="Sylfaen" w:hAnsi="Sylfaen"/>
          <w:lang w:val="ka-GE"/>
        </w:rPr>
        <w:t xml:space="preserve"> მის შედარებით უპირატესობად უკვე არა მუშახელის სიიაფე, არამედ მისი მაღალკვალიფიციურობა წარმოაჩინოს</w:t>
      </w:r>
      <w:r w:rsidR="001C645E" w:rsidRPr="00E571FF">
        <w:rPr>
          <w:rStyle w:val="FootnoteReference"/>
          <w:rFonts w:ascii="Sylfaen" w:hAnsi="Sylfaen"/>
          <w:lang w:val="ka-GE"/>
        </w:rPr>
        <w:footnoteReference w:id="26"/>
      </w:r>
      <w:r w:rsidR="005A4817" w:rsidRPr="00E571FF">
        <w:rPr>
          <w:rFonts w:ascii="Sylfaen" w:hAnsi="Sylfaen"/>
          <w:lang w:val="ka-GE"/>
        </w:rPr>
        <w:t xml:space="preserve">. </w:t>
      </w:r>
      <w:r w:rsidR="00630788" w:rsidRPr="00E571FF">
        <w:rPr>
          <w:rFonts w:ascii="Sylfaen" w:hAnsi="Sylfaen"/>
          <w:lang w:val="ka-GE"/>
        </w:rPr>
        <w:t>თუკი უმუშევრობის დონის შემცირებითა და</w:t>
      </w:r>
      <w:r w:rsidR="00892DCA">
        <w:rPr>
          <w:rFonts w:ascii="Sylfaen" w:hAnsi="Sylfaen"/>
          <w:lang w:val="ka-GE"/>
        </w:rPr>
        <w:t>,</w:t>
      </w:r>
      <w:r w:rsidR="00630788" w:rsidRPr="00E571FF">
        <w:rPr>
          <w:rFonts w:ascii="Sylfaen" w:hAnsi="Sylfaen"/>
          <w:lang w:val="ka-GE"/>
        </w:rPr>
        <w:t xml:space="preserve"> ზოგადად</w:t>
      </w:r>
      <w:r w:rsidR="00892DCA">
        <w:rPr>
          <w:rFonts w:ascii="Sylfaen" w:hAnsi="Sylfaen"/>
          <w:lang w:val="ka-GE"/>
        </w:rPr>
        <w:t>,</w:t>
      </w:r>
      <w:r w:rsidR="00630788" w:rsidRPr="00E571FF">
        <w:rPr>
          <w:rFonts w:ascii="Sylfaen" w:hAnsi="Sylfaen"/>
          <w:lang w:val="ka-GE"/>
        </w:rPr>
        <w:t xml:space="preserve"> ქვეყნის ეკონომიკური განვითარებით</w:t>
      </w:r>
      <w:r w:rsidR="00892DCA">
        <w:rPr>
          <w:rFonts w:ascii="Sylfaen" w:hAnsi="Sylfaen"/>
          <w:lang w:val="ka-GE"/>
        </w:rPr>
        <w:t xml:space="preserve"> </w:t>
      </w:r>
      <w:r w:rsidR="00892DCA" w:rsidRPr="00E571FF">
        <w:rPr>
          <w:rFonts w:ascii="Sylfaen" w:hAnsi="Sylfaen"/>
          <w:lang w:val="ka-GE"/>
        </w:rPr>
        <w:t>ვიმსჯელებთ</w:t>
      </w:r>
      <w:r w:rsidR="00892DCA">
        <w:rPr>
          <w:rFonts w:ascii="Sylfaen" w:hAnsi="Sylfaen"/>
          <w:lang w:val="ka-GE"/>
        </w:rPr>
        <w:t>,</w:t>
      </w:r>
      <w:r w:rsidR="00630788" w:rsidRPr="00E571FF">
        <w:rPr>
          <w:rFonts w:ascii="Sylfaen" w:hAnsi="Sylfaen"/>
          <w:lang w:val="ka-GE"/>
        </w:rPr>
        <w:t xml:space="preserve"> </w:t>
      </w:r>
      <w:r w:rsidR="00892DCA" w:rsidRPr="00E571FF">
        <w:rPr>
          <w:rFonts w:ascii="Sylfaen" w:hAnsi="Sylfaen"/>
          <w:lang w:val="ka-GE"/>
        </w:rPr>
        <w:t>შეგვიძლია ვთქვათ, რომ აღნიშნულმა მიდგომამ გაამართლა</w:t>
      </w:r>
      <w:r w:rsidR="00892DCA">
        <w:rPr>
          <w:rFonts w:ascii="Sylfaen" w:hAnsi="Sylfaen"/>
          <w:lang w:val="ka-GE"/>
        </w:rPr>
        <w:t>.</w:t>
      </w:r>
    </w:p>
    <w:p w14:paraId="690C8CAA" w14:textId="77777777" w:rsidR="00C767A8" w:rsidRPr="00E571FF" w:rsidRDefault="00C767A8" w:rsidP="00C767A8">
      <w:pPr>
        <w:pStyle w:val="-11"/>
        <w:ind w:left="-142"/>
        <w:jc w:val="both"/>
        <w:rPr>
          <w:rFonts w:ascii="Sylfaen" w:hAnsi="Sylfaen"/>
          <w:lang w:val="ka-GE"/>
        </w:rPr>
      </w:pPr>
    </w:p>
    <w:p w14:paraId="217D3B23" w14:textId="77777777" w:rsidR="006646AB" w:rsidRPr="00E571FF" w:rsidRDefault="00630788" w:rsidP="00C767A8">
      <w:pPr>
        <w:pStyle w:val="-11"/>
        <w:ind w:left="-142"/>
        <w:jc w:val="both"/>
        <w:rPr>
          <w:rFonts w:ascii="Sylfaen" w:hAnsi="Sylfaen"/>
          <w:lang w:val="ka-GE"/>
        </w:rPr>
      </w:pPr>
      <w:r w:rsidRPr="00E571FF">
        <w:rPr>
          <w:rFonts w:ascii="Sylfaen" w:hAnsi="Sylfaen"/>
          <w:lang w:val="ka-GE"/>
        </w:rPr>
        <w:t xml:space="preserve">რაც შეეხება დასაქმების პოლიტიკას, </w:t>
      </w:r>
      <w:r w:rsidR="00CF4ADF" w:rsidRPr="00E571FF">
        <w:rPr>
          <w:rFonts w:ascii="Sylfaen" w:hAnsi="Sylfaen"/>
          <w:lang w:val="ka-GE"/>
        </w:rPr>
        <w:t xml:space="preserve">სინგაპურში, ისევე როგორც სამხრეთ კორეაში, </w:t>
      </w:r>
      <w:r w:rsidRPr="00E571FF">
        <w:rPr>
          <w:rFonts w:ascii="Sylfaen" w:hAnsi="Sylfaen"/>
          <w:lang w:val="ka-GE"/>
        </w:rPr>
        <w:t xml:space="preserve">იგი </w:t>
      </w:r>
      <w:r w:rsidR="00CF4ADF" w:rsidRPr="00E571FF">
        <w:rPr>
          <w:rFonts w:ascii="Sylfaen" w:hAnsi="Sylfaen"/>
          <w:lang w:val="ka-GE"/>
        </w:rPr>
        <w:t>ეკონომიკური ზრდის</w:t>
      </w:r>
      <w:r w:rsidR="006646AB" w:rsidRPr="00E571FF">
        <w:rPr>
          <w:rFonts w:ascii="Sylfaen" w:hAnsi="Sylfaen"/>
          <w:lang w:val="ka-GE"/>
        </w:rPr>
        <w:t xml:space="preserve"> პერიოდში (1960-იანიდან 90-იანებამდე) მთლიანად მიწოდების მხარეზეა ორიენტირებული და ძირითადი აქცენტი სამუშაო ძალის ტრენინგზე მოდის. </w:t>
      </w:r>
    </w:p>
    <w:p w14:paraId="5C527E56" w14:textId="77777777" w:rsidR="00EC276C" w:rsidRPr="00E571FF" w:rsidRDefault="00EC276C" w:rsidP="00C47CE3">
      <w:pPr>
        <w:pStyle w:val="-11"/>
        <w:ind w:left="0"/>
        <w:jc w:val="both"/>
        <w:rPr>
          <w:rFonts w:ascii="Sylfaen" w:hAnsi="Sylfaen"/>
        </w:rPr>
      </w:pPr>
    </w:p>
    <w:p w14:paraId="63C5942A" w14:textId="77777777" w:rsidR="00630788" w:rsidRPr="00E571FF" w:rsidRDefault="00167DD3" w:rsidP="00630788">
      <w:pPr>
        <w:pStyle w:val="-11"/>
        <w:ind w:left="-142"/>
        <w:jc w:val="both"/>
        <w:rPr>
          <w:rFonts w:ascii="Sylfaen" w:hAnsi="Sylfaen"/>
          <w:lang w:val="ka-GE"/>
        </w:rPr>
      </w:pPr>
      <w:r w:rsidRPr="00E571FF">
        <w:rPr>
          <w:rFonts w:ascii="Sylfaen" w:hAnsi="Sylfaen"/>
          <w:lang w:val="ka-GE"/>
        </w:rPr>
        <w:lastRenderedPageBreak/>
        <w:t>საინტერესოა, რომ განვითარების</w:t>
      </w:r>
      <w:r w:rsidR="00795F6A" w:rsidRPr="00E571FF">
        <w:rPr>
          <w:rFonts w:ascii="Sylfaen" w:hAnsi="Sylfaen"/>
          <w:lang w:val="ka-GE"/>
        </w:rPr>
        <w:t xml:space="preserve"> უფრო გვიან ეტაპზე</w:t>
      </w:r>
      <w:r w:rsidRPr="00E571FF">
        <w:rPr>
          <w:rFonts w:ascii="Sylfaen" w:hAnsi="Sylfaen"/>
          <w:lang w:val="ka-GE"/>
        </w:rPr>
        <w:t xml:space="preserve"> სახელმწიფო ისე აქტიურად აღარ ერევა </w:t>
      </w:r>
      <w:r w:rsidR="00F71B2D" w:rsidRPr="00E571FF">
        <w:rPr>
          <w:rFonts w:ascii="Sylfaen" w:hAnsi="Sylfaen"/>
          <w:lang w:val="ka-GE"/>
        </w:rPr>
        <w:t>ეკონომიკის განვითარებაში</w:t>
      </w:r>
      <w:r w:rsidR="00892DCA">
        <w:rPr>
          <w:rFonts w:ascii="Sylfaen" w:hAnsi="Sylfaen"/>
          <w:lang w:val="ka-GE"/>
        </w:rPr>
        <w:t>,</w:t>
      </w:r>
      <w:r w:rsidRPr="00E571FF">
        <w:rPr>
          <w:rFonts w:ascii="Sylfaen" w:hAnsi="Sylfaen"/>
          <w:lang w:val="ka-GE"/>
        </w:rPr>
        <w:t xml:space="preserve"> თუმცა ინარჩუნებს </w:t>
      </w:r>
      <w:r w:rsidR="00F71B2D" w:rsidRPr="00E571FF">
        <w:rPr>
          <w:rFonts w:ascii="Sylfaen" w:hAnsi="Sylfaen"/>
          <w:lang w:val="ka-GE"/>
        </w:rPr>
        <w:t>მთავარი</w:t>
      </w:r>
      <w:r w:rsidRPr="00E571FF">
        <w:rPr>
          <w:rFonts w:ascii="Sylfaen" w:hAnsi="Sylfaen"/>
          <w:lang w:val="ka-GE"/>
        </w:rPr>
        <w:t xml:space="preserve"> მარეგულირებლის ფუნქციას</w:t>
      </w:r>
      <w:r w:rsidR="00F71B2D" w:rsidRPr="00E571FF">
        <w:rPr>
          <w:rFonts w:ascii="Sylfaen" w:hAnsi="Sylfaen"/>
          <w:lang w:val="ka-GE"/>
        </w:rPr>
        <w:t xml:space="preserve">. </w:t>
      </w:r>
      <w:r w:rsidR="007F2FF8" w:rsidRPr="00E571FF">
        <w:rPr>
          <w:rFonts w:ascii="Sylfaen" w:hAnsi="Sylfaen"/>
          <w:lang w:val="ka-GE"/>
        </w:rPr>
        <w:t xml:space="preserve">მაგალითად, </w:t>
      </w:r>
      <w:r w:rsidR="00F71B2D" w:rsidRPr="00E571FF">
        <w:rPr>
          <w:rFonts w:ascii="Sylfaen" w:hAnsi="Sylfaen"/>
          <w:lang w:val="ka-GE"/>
        </w:rPr>
        <w:t>დასაქმების პოლიტიკა</w:t>
      </w:r>
      <w:r w:rsidR="007F2FF8" w:rsidRPr="00E571FF">
        <w:rPr>
          <w:rFonts w:ascii="Sylfaen" w:hAnsi="Sylfaen"/>
          <w:lang w:val="ka-GE"/>
        </w:rPr>
        <w:t xml:space="preserve"> სამხრეთ კორეაში</w:t>
      </w:r>
      <w:r w:rsidR="00F71B2D" w:rsidRPr="00E571FF">
        <w:rPr>
          <w:rFonts w:ascii="Sylfaen" w:hAnsi="Sylfaen"/>
          <w:lang w:val="ka-GE"/>
        </w:rPr>
        <w:t xml:space="preserve"> </w:t>
      </w:r>
      <w:r w:rsidR="00892DCA">
        <w:rPr>
          <w:rFonts w:ascii="Sylfaen" w:hAnsi="Sylfaen"/>
          <w:lang w:val="ka-GE"/>
        </w:rPr>
        <w:t>„</w:t>
      </w:r>
      <w:r w:rsidR="00F71B2D" w:rsidRPr="00E571FF">
        <w:rPr>
          <w:rFonts w:ascii="Sylfaen" w:hAnsi="Sylfaen"/>
          <w:lang w:val="ka-GE"/>
        </w:rPr>
        <w:t>მიწოდებაზე</w:t>
      </w:r>
      <w:r w:rsidR="000B474B" w:rsidRPr="00E571FF">
        <w:rPr>
          <w:rFonts w:ascii="Sylfaen" w:hAnsi="Sylfaen"/>
          <w:lang w:val="ka-GE"/>
        </w:rPr>
        <w:t>ა</w:t>
      </w:r>
      <w:r w:rsidR="00892DCA">
        <w:rPr>
          <w:rFonts w:ascii="Sylfaen" w:hAnsi="Sylfaen"/>
          <w:lang w:val="ka-GE"/>
        </w:rPr>
        <w:t>“</w:t>
      </w:r>
      <w:r w:rsidR="00F71B2D" w:rsidRPr="00E571FF">
        <w:rPr>
          <w:rFonts w:ascii="Sylfaen" w:hAnsi="Sylfaen"/>
          <w:lang w:val="ka-GE"/>
        </w:rPr>
        <w:t xml:space="preserve"> ორიენტირებ</w:t>
      </w:r>
      <w:r w:rsidR="000B474B" w:rsidRPr="00E571FF">
        <w:rPr>
          <w:rFonts w:ascii="Sylfaen" w:hAnsi="Sylfaen"/>
          <w:lang w:val="ka-GE"/>
        </w:rPr>
        <w:t>ული</w:t>
      </w:r>
      <w:r w:rsidR="00F71B2D" w:rsidRPr="00E571FF">
        <w:rPr>
          <w:rFonts w:ascii="Sylfaen" w:hAnsi="Sylfaen"/>
          <w:lang w:val="ka-GE"/>
        </w:rPr>
        <w:t xml:space="preserve"> 1990-იან წლებამდე, როდესაც იწყება ეკონომიკური ზრდის ტემპის შენელება. 1997 წლის აზიის ფინანსური კრიზისის საპასუხოდ კი</w:t>
      </w:r>
      <w:r w:rsidR="00892DCA">
        <w:rPr>
          <w:rFonts w:ascii="Sylfaen" w:hAnsi="Sylfaen"/>
          <w:lang w:val="ka-GE"/>
        </w:rPr>
        <w:t>,</w:t>
      </w:r>
      <w:r w:rsidR="00F71B2D" w:rsidRPr="00E571FF">
        <w:rPr>
          <w:rFonts w:ascii="Sylfaen" w:hAnsi="Sylfaen"/>
          <w:lang w:val="ka-GE"/>
        </w:rPr>
        <w:t xml:space="preserve"> </w:t>
      </w:r>
      <w:r w:rsidR="001136AA" w:rsidRPr="00E571FF">
        <w:rPr>
          <w:rFonts w:ascii="Sylfaen" w:hAnsi="Sylfaen"/>
          <w:lang w:val="ka-GE"/>
        </w:rPr>
        <w:t xml:space="preserve">ჩნდება </w:t>
      </w:r>
      <w:r w:rsidR="00892DCA">
        <w:rPr>
          <w:rFonts w:ascii="Sylfaen" w:hAnsi="Sylfaen"/>
          <w:lang w:val="ka-GE"/>
        </w:rPr>
        <w:t>„</w:t>
      </w:r>
      <w:r w:rsidR="00F71B2D" w:rsidRPr="00E571FF">
        <w:rPr>
          <w:rFonts w:ascii="Sylfaen" w:hAnsi="Sylfaen"/>
          <w:lang w:val="ka-GE"/>
        </w:rPr>
        <w:t>მოთხოვნის მხარის</w:t>
      </w:r>
      <w:r w:rsidR="00892DCA">
        <w:rPr>
          <w:rFonts w:ascii="Sylfaen" w:hAnsi="Sylfaen"/>
          <w:lang w:val="ka-GE"/>
        </w:rPr>
        <w:t>“</w:t>
      </w:r>
      <w:r w:rsidR="00F71B2D" w:rsidRPr="00E571FF">
        <w:rPr>
          <w:rFonts w:ascii="Sylfaen" w:hAnsi="Sylfaen"/>
          <w:lang w:val="ka-GE"/>
        </w:rPr>
        <w:t xml:space="preserve"> პოლიტიკ</w:t>
      </w:r>
      <w:r w:rsidR="001136AA" w:rsidRPr="00E571FF">
        <w:rPr>
          <w:rFonts w:ascii="Sylfaen" w:hAnsi="Sylfaen"/>
          <w:lang w:val="ka-GE"/>
        </w:rPr>
        <w:t>ის ელემენტები, რაც</w:t>
      </w:r>
      <w:r w:rsidR="00892DCA">
        <w:rPr>
          <w:rFonts w:ascii="Sylfaen" w:hAnsi="Sylfaen"/>
          <w:lang w:val="ka-GE"/>
        </w:rPr>
        <w:t>,</w:t>
      </w:r>
      <w:r w:rsidR="001136AA" w:rsidRPr="00E571FF">
        <w:rPr>
          <w:rFonts w:ascii="Sylfaen" w:hAnsi="Sylfaen"/>
          <w:lang w:val="ka-GE"/>
        </w:rPr>
        <w:t xml:space="preserve"> მაგალითად</w:t>
      </w:r>
      <w:r w:rsidR="00892DCA">
        <w:rPr>
          <w:rFonts w:ascii="Sylfaen" w:hAnsi="Sylfaen"/>
          <w:lang w:val="ka-GE"/>
        </w:rPr>
        <w:t>,</w:t>
      </w:r>
      <w:r w:rsidR="001136AA" w:rsidRPr="00E571FF">
        <w:rPr>
          <w:rFonts w:ascii="Sylfaen" w:hAnsi="Sylfaen"/>
          <w:lang w:val="ka-GE"/>
        </w:rPr>
        <w:t xml:space="preserve"> კომპანიებისათვის საგადასახადო ტვირთის შემსუბუქებაში გამოიხატა</w:t>
      </w:r>
      <w:r w:rsidR="00771AB5" w:rsidRPr="00E571FF">
        <w:rPr>
          <w:rStyle w:val="FootnoteReference"/>
          <w:rFonts w:ascii="Sylfaen" w:hAnsi="Sylfaen"/>
          <w:lang w:val="ka-GE"/>
        </w:rPr>
        <w:footnoteReference w:id="27"/>
      </w:r>
      <w:r w:rsidR="00582881" w:rsidRPr="00E571FF">
        <w:rPr>
          <w:rFonts w:ascii="Sylfaen" w:hAnsi="Sylfaen"/>
          <w:lang w:val="ka-GE"/>
        </w:rPr>
        <w:t>.</w:t>
      </w:r>
      <w:r w:rsidR="00630788" w:rsidRPr="00E571FF">
        <w:rPr>
          <w:rFonts w:ascii="Sylfaen" w:hAnsi="Sylfaen"/>
          <w:lang w:val="ka-GE"/>
        </w:rPr>
        <w:t xml:space="preserve"> </w:t>
      </w:r>
    </w:p>
    <w:p w14:paraId="2DD1F0D1" w14:textId="77777777" w:rsidR="007F305C" w:rsidRPr="00E571FF" w:rsidRDefault="007F305C" w:rsidP="00630788">
      <w:pPr>
        <w:pStyle w:val="-11"/>
        <w:ind w:left="-142"/>
        <w:jc w:val="both"/>
        <w:rPr>
          <w:rFonts w:ascii="Sylfaen" w:hAnsi="Sylfaen"/>
          <w:lang w:val="ka-GE"/>
        </w:rPr>
      </w:pPr>
    </w:p>
    <w:p w14:paraId="6A10486E" w14:textId="77777777" w:rsidR="00DA15C0" w:rsidRPr="00E571FF" w:rsidRDefault="00DA15C0" w:rsidP="007F305C">
      <w:pPr>
        <w:pStyle w:val="-11"/>
        <w:ind w:left="-142"/>
        <w:jc w:val="both"/>
        <w:rPr>
          <w:rFonts w:ascii="Sylfaen" w:hAnsi="Sylfaen"/>
          <w:lang w:val="ka-GE"/>
        </w:rPr>
      </w:pPr>
      <w:r w:rsidRPr="00E571FF">
        <w:rPr>
          <w:rFonts w:ascii="Sylfaen" w:hAnsi="Sylfaen"/>
          <w:lang w:val="ka-GE"/>
        </w:rPr>
        <w:t xml:space="preserve">ამდენად, </w:t>
      </w:r>
      <w:r w:rsidR="00892DCA">
        <w:rPr>
          <w:rFonts w:ascii="Sylfaen" w:hAnsi="Sylfaen"/>
          <w:lang w:val="ka-GE"/>
        </w:rPr>
        <w:t>„</w:t>
      </w:r>
      <w:r w:rsidRPr="00E571FF">
        <w:rPr>
          <w:rFonts w:ascii="Sylfaen" w:hAnsi="Sylfaen"/>
          <w:lang w:val="ka-GE"/>
        </w:rPr>
        <w:t>აზიური ვეფხვების</w:t>
      </w:r>
      <w:r w:rsidR="00892DCA">
        <w:rPr>
          <w:rFonts w:ascii="Sylfaen" w:hAnsi="Sylfaen"/>
          <w:lang w:val="ka-GE"/>
        </w:rPr>
        <w:t>“</w:t>
      </w:r>
      <w:r w:rsidRPr="00E571FF">
        <w:rPr>
          <w:rFonts w:ascii="Sylfaen" w:hAnsi="Sylfaen"/>
          <w:lang w:val="ka-GE"/>
        </w:rPr>
        <w:t xml:space="preserve"> გამოცდილებას თუ შევაჯამებთ</w:t>
      </w:r>
      <w:r w:rsidR="00892DCA">
        <w:rPr>
          <w:rFonts w:ascii="Sylfaen" w:hAnsi="Sylfaen"/>
          <w:lang w:val="ka-GE"/>
        </w:rPr>
        <w:t>,</w:t>
      </w:r>
      <w:r w:rsidRPr="00E571FF">
        <w:rPr>
          <w:rFonts w:ascii="Sylfaen" w:hAnsi="Sylfaen"/>
          <w:lang w:val="ka-GE"/>
        </w:rPr>
        <w:t xml:space="preserve"> ვნახავთ, რომ განვითარების საწყის ეტაპზე გადამწყვეტი როლი ითამაშა კარგად დაგეგმილმა ინდუსტრიულმა პოლიტიკამ და მასთან მჭიდროდ დაკავშირებულმა დასაქმების </w:t>
      </w:r>
      <w:r w:rsidR="00892DCA">
        <w:rPr>
          <w:rFonts w:ascii="Sylfaen" w:hAnsi="Sylfaen"/>
          <w:lang w:val="ka-GE"/>
        </w:rPr>
        <w:t>„</w:t>
      </w:r>
      <w:r w:rsidRPr="00E571FF">
        <w:rPr>
          <w:rFonts w:ascii="Sylfaen" w:hAnsi="Sylfaen"/>
          <w:lang w:val="ka-GE"/>
        </w:rPr>
        <w:t>მიწოდების მხარის</w:t>
      </w:r>
      <w:r w:rsidR="00892DCA">
        <w:rPr>
          <w:rFonts w:ascii="Sylfaen" w:hAnsi="Sylfaen"/>
          <w:lang w:val="ka-GE"/>
        </w:rPr>
        <w:t>“</w:t>
      </w:r>
      <w:r w:rsidRPr="00E571FF">
        <w:rPr>
          <w:rFonts w:ascii="Sylfaen" w:hAnsi="Sylfaen"/>
          <w:lang w:val="ka-GE"/>
        </w:rPr>
        <w:t xml:space="preserve"> პოლიტიკამ. უფრო მოგვიანებით, როდესაც აღნიშნული ქვეყნები უკვე </w:t>
      </w:r>
      <w:r w:rsidR="00892DCA">
        <w:rPr>
          <w:rFonts w:ascii="Sylfaen" w:hAnsi="Sylfaen"/>
          <w:lang w:val="ka-GE"/>
        </w:rPr>
        <w:t>„</w:t>
      </w:r>
      <w:r w:rsidRPr="00E571FF">
        <w:rPr>
          <w:rFonts w:ascii="Sylfaen" w:hAnsi="Sylfaen"/>
          <w:lang w:val="ka-GE"/>
        </w:rPr>
        <w:t>განვითარებულ ეკონომიკებად</w:t>
      </w:r>
      <w:r w:rsidR="00892DCA">
        <w:rPr>
          <w:rFonts w:ascii="Sylfaen" w:hAnsi="Sylfaen"/>
          <w:lang w:val="ka-GE"/>
        </w:rPr>
        <w:t>“</w:t>
      </w:r>
      <w:r w:rsidRPr="00E571FF">
        <w:rPr>
          <w:rFonts w:ascii="Sylfaen" w:hAnsi="Sylfaen"/>
          <w:lang w:val="ka-GE"/>
        </w:rPr>
        <w:t xml:space="preserve"> გარდაიქმნენ</w:t>
      </w:r>
      <w:r w:rsidR="00892DCA">
        <w:rPr>
          <w:rFonts w:ascii="Sylfaen" w:hAnsi="Sylfaen"/>
          <w:lang w:val="ka-GE"/>
        </w:rPr>
        <w:t>,</w:t>
      </w:r>
      <w:r w:rsidRPr="00E571FF">
        <w:rPr>
          <w:rFonts w:ascii="Sylfaen" w:hAnsi="Sylfaen"/>
          <w:lang w:val="ka-GE"/>
        </w:rPr>
        <w:t xml:space="preserve"> აგრესიული ინდუსტრიული პოლიტიკა (შესაბამისად</w:t>
      </w:r>
      <w:r w:rsidR="00892DCA">
        <w:rPr>
          <w:rFonts w:ascii="Sylfaen" w:hAnsi="Sylfaen"/>
          <w:lang w:val="ka-GE"/>
        </w:rPr>
        <w:t>,</w:t>
      </w:r>
      <w:r w:rsidRPr="00E571FF">
        <w:rPr>
          <w:rFonts w:ascii="Sylfaen" w:hAnsi="Sylfaen"/>
          <w:lang w:val="ka-GE"/>
        </w:rPr>
        <w:t xml:space="preserve"> სახელმწიფო ჩარევა) მცირდება. ამ ეტაპზე ისინი აწარმოებენ მიწოდების პოლიტიკას, რათა (უკვე განვითარებულ) ბაზარზე მოთხოვნა დააკმაყოფილონ, ხოლო რეცესიების შემთხვევაში (მაგ</w:t>
      </w:r>
      <w:r w:rsidR="00892DCA">
        <w:rPr>
          <w:rFonts w:ascii="Sylfaen" w:hAnsi="Sylfaen"/>
          <w:lang w:val="ka-GE"/>
        </w:rPr>
        <w:t>ალითად,</w:t>
      </w:r>
      <w:r w:rsidRPr="00E571FF">
        <w:rPr>
          <w:rFonts w:ascii="Sylfaen" w:hAnsi="Sylfaen"/>
          <w:lang w:val="ka-GE"/>
        </w:rPr>
        <w:t xml:space="preserve"> აზიური ფინანსური კრიზისი) მიმართავენ </w:t>
      </w:r>
      <w:r w:rsidR="00892DCA">
        <w:rPr>
          <w:rFonts w:ascii="Sylfaen" w:hAnsi="Sylfaen"/>
          <w:lang w:val="ka-GE"/>
        </w:rPr>
        <w:t>„</w:t>
      </w:r>
      <w:r w:rsidRPr="00E571FF">
        <w:rPr>
          <w:rFonts w:ascii="Sylfaen" w:hAnsi="Sylfaen"/>
          <w:lang w:val="ka-GE"/>
        </w:rPr>
        <w:t>მოთხოვნის მხარის</w:t>
      </w:r>
      <w:r w:rsidR="00892DCA">
        <w:rPr>
          <w:rFonts w:ascii="Sylfaen" w:hAnsi="Sylfaen"/>
          <w:lang w:val="ka-GE"/>
        </w:rPr>
        <w:t>“</w:t>
      </w:r>
      <w:r w:rsidRPr="00E571FF">
        <w:rPr>
          <w:rFonts w:ascii="Sylfaen" w:hAnsi="Sylfaen"/>
          <w:lang w:val="ka-GE"/>
        </w:rPr>
        <w:t xml:space="preserve"> დასაქმების პოლიტიკას, რათა შესუსტებული ეკონომიკური დინამიკა გააძლიერონ და კომპანიებს მეტი ფინანსური სტიმული მისცენ სამუშაო ადგილების შესაქმნელად. </w:t>
      </w:r>
    </w:p>
    <w:p w14:paraId="0DB7A13F" w14:textId="77777777" w:rsidR="00DA15C0" w:rsidRPr="00E571FF" w:rsidRDefault="00DA15C0" w:rsidP="007F305C">
      <w:pPr>
        <w:pStyle w:val="-11"/>
        <w:ind w:left="-142"/>
        <w:jc w:val="both"/>
        <w:rPr>
          <w:rFonts w:ascii="Sylfaen" w:hAnsi="Sylfaen"/>
          <w:lang w:val="ka-GE"/>
        </w:rPr>
      </w:pPr>
    </w:p>
    <w:p w14:paraId="58B195F9" w14:textId="77777777" w:rsidR="007F305C" w:rsidRPr="00E571FF" w:rsidRDefault="000B719B" w:rsidP="007F305C">
      <w:pPr>
        <w:pStyle w:val="-11"/>
        <w:ind w:left="-142"/>
        <w:jc w:val="both"/>
        <w:rPr>
          <w:rFonts w:ascii="Sylfaen" w:hAnsi="Sylfaen"/>
          <w:lang w:val="ka-GE"/>
        </w:rPr>
      </w:pPr>
      <w:r w:rsidRPr="00E571FF">
        <w:rPr>
          <w:rFonts w:ascii="Sylfaen" w:hAnsi="Sylfaen"/>
          <w:lang w:val="ka-GE"/>
        </w:rPr>
        <w:t xml:space="preserve">ქართულ კონტექსტში, </w:t>
      </w:r>
      <w:r w:rsidR="007F305C" w:rsidRPr="00E571FF">
        <w:rPr>
          <w:rFonts w:ascii="Sylfaen" w:hAnsi="Sylfaen"/>
          <w:lang w:val="ka-GE"/>
        </w:rPr>
        <w:t xml:space="preserve">აზიური </w:t>
      </w:r>
      <w:r w:rsidRPr="00E571FF">
        <w:rPr>
          <w:rFonts w:ascii="Sylfaen" w:hAnsi="Sylfaen"/>
          <w:lang w:val="ka-GE"/>
        </w:rPr>
        <w:t>ქვეყნების</w:t>
      </w:r>
      <w:r w:rsidR="007F305C" w:rsidRPr="00E571FF">
        <w:rPr>
          <w:rFonts w:ascii="Sylfaen" w:hAnsi="Sylfaen"/>
          <w:lang w:val="ka-GE"/>
        </w:rPr>
        <w:t xml:space="preserve"> გამოცდილების პირდაპირი რეპლიკაცია</w:t>
      </w:r>
      <w:r w:rsidR="00892DCA">
        <w:rPr>
          <w:rFonts w:ascii="Sylfaen" w:hAnsi="Sylfaen"/>
          <w:lang w:val="ka-GE"/>
        </w:rPr>
        <w:t>,</w:t>
      </w:r>
      <w:r w:rsidR="007F305C" w:rsidRPr="00E571FF">
        <w:rPr>
          <w:rFonts w:ascii="Sylfaen" w:hAnsi="Sylfaen"/>
          <w:lang w:val="ka-GE"/>
        </w:rPr>
        <w:t xml:space="preserve"> ცხადია, შეუძლებელია. თუმცა იგი იძლევა პრინციპული დასკვნის გაკეთების შესაძლებლობას: დასაქმების პოლიტიკის ეფექტ</w:t>
      </w:r>
      <w:r w:rsidR="00892DCA">
        <w:rPr>
          <w:rFonts w:ascii="Sylfaen" w:hAnsi="Sylfaen"/>
          <w:lang w:val="ka-GE"/>
        </w:rPr>
        <w:t>იანობა</w:t>
      </w:r>
      <w:r w:rsidR="007F305C" w:rsidRPr="00E571FF">
        <w:rPr>
          <w:rFonts w:ascii="Sylfaen" w:hAnsi="Sylfaen"/>
          <w:lang w:val="ka-GE"/>
        </w:rPr>
        <w:t xml:space="preserve"> დიდწილად არის განპირობებული ქვეყნის მაკროეკონომიკური პოლიტიკით. თუკი არ არსებობს ინდუსტრიული პოლიტიკა, რომელიც ეკონომიკის სტრუქტურულ გარდაქმნაზეა ორიენტირებული, დასაქმების პოლიტიკები, იქნება ეს სამუშაო ძალის ტრენინგი თუ მეწარმეების დაფინანსება, ისევ კონცენტრირდება დაბალპროდუქტიულ სექტორებზე, რომლებიც ნაკლებად ქმნიან ინოვაციებს და</w:t>
      </w:r>
      <w:r w:rsidR="00892DCA">
        <w:rPr>
          <w:rFonts w:ascii="Sylfaen" w:hAnsi="Sylfaen"/>
          <w:lang w:val="ka-GE"/>
        </w:rPr>
        <w:t>,</w:t>
      </w:r>
      <w:r w:rsidR="007F305C" w:rsidRPr="00E571FF">
        <w:rPr>
          <w:rFonts w:ascii="Sylfaen" w:hAnsi="Sylfaen"/>
          <w:lang w:val="ka-GE"/>
        </w:rPr>
        <w:t xml:space="preserve"> შესაბამისად</w:t>
      </w:r>
      <w:r w:rsidR="00892DCA">
        <w:rPr>
          <w:rFonts w:ascii="Sylfaen" w:hAnsi="Sylfaen"/>
          <w:lang w:val="ka-GE"/>
        </w:rPr>
        <w:t>,</w:t>
      </w:r>
      <w:r w:rsidR="007F305C" w:rsidRPr="00E571FF">
        <w:rPr>
          <w:rFonts w:ascii="Sylfaen" w:hAnsi="Sylfaen"/>
          <w:lang w:val="ka-GE"/>
        </w:rPr>
        <w:t xml:space="preserve"> სტრუქტურული გარღვევის შესაძლებლობას</w:t>
      </w:r>
      <w:r w:rsidR="00892DCA">
        <w:rPr>
          <w:rFonts w:ascii="Sylfaen" w:hAnsi="Sylfaen"/>
          <w:lang w:val="ka-GE"/>
        </w:rPr>
        <w:t xml:space="preserve"> </w:t>
      </w:r>
      <w:r w:rsidR="00892DCA" w:rsidRPr="00E571FF">
        <w:rPr>
          <w:rFonts w:ascii="Sylfaen" w:hAnsi="Sylfaen"/>
          <w:lang w:val="ka-GE"/>
        </w:rPr>
        <w:t>ვერ იძლევიან</w:t>
      </w:r>
      <w:r w:rsidR="007F305C" w:rsidRPr="00E571FF">
        <w:rPr>
          <w:rFonts w:ascii="Sylfaen" w:hAnsi="Sylfaen"/>
          <w:lang w:val="ka-GE"/>
        </w:rPr>
        <w:t xml:space="preserve">. </w:t>
      </w:r>
    </w:p>
    <w:p w14:paraId="2FD3521E" w14:textId="77777777" w:rsidR="007F305C" w:rsidRPr="00E571FF" w:rsidRDefault="007F305C" w:rsidP="00630788">
      <w:pPr>
        <w:pStyle w:val="-11"/>
        <w:ind w:left="-142"/>
        <w:jc w:val="both"/>
        <w:rPr>
          <w:rFonts w:ascii="Sylfaen" w:hAnsi="Sylfaen"/>
          <w:lang w:val="ka-GE"/>
        </w:rPr>
      </w:pPr>
    </w:p>
    <w:p w14:paraId="59020883" w14:textId="77777777" w:rsidR="006D2683" w:rsidRPr="00E571FF" w:rsidRDefault="006D2683" w:rsidP="00630788">
      <w:pPr>
        <w:pStyle w:val="-11"/>
        <w:ind w:left="-142"/>
        <w:jc w:val="both"/>
        <w:rPr>
          <w:rFonts w:ascii="Sylfaen" w:hAnsi="Sylfaen"/>
          <w:lang w:val="ka-GE"/>
        </w:rPr>
      </w:pPr>
    </w:p>
    <w:p w14:paraId="3E0D6B99" w14:textId="77777777" w:rsidR="00CE2866" w:rsidRDefault="00CE2866" w:rsidP="00B033CF">
      <w:pPr>
        <w:pStyle w:val="-11"/>
        <w:ind w:left="0"/>
        <w:jc w:val="both"/>
        <w:rPr>
          <w:rFonts w:ascii="Sylfaen" w:hAnsi="Sylfaen"/>
        </w:rPr>
      </w:pPr>
    </w:p>
    <w:p w14:paraId="23E5968A" w14:textId="77777777" w:rsidR="007676EA" w:rsidRDefault="007676EA" w:rsidP="00B033CF">
      <w:pPr>
        <w:pStyle w:val="-11"/>
        <w:ind w:left="0"/>
        <w:jc w:val="both"/>
        <w:rPr>
          <w:rFonts w:ascii="Sylfaen" w:hAnsi="Sylfaen"/>
        </w:rPr>
      </w:pPr>
    </w:p>
    <w:p w14:paraId="39CCEA53" w14:textId="77777777" w:rsidR="00B76FDE" w:rsidRPr="007676EA" w:rsidRDefault="00B76FDE" w:rsidP="00B033CF">
      <w:pPr>
        <w:pStyle w:val="-11"/>
        <w:ind w:left="0"/>
        <w:jc w:val="both"/>
        <w:rPr>
          <w:rFonts w:ascii="Sylfaen" w:hAnsi="Sylfaen"/>
        </w:rPr>
      </w:pPr>
    </w:p>
    <w:p w14:paraId="054642DB" w14:textId="77777777" w:rsidR="00F96816" w:rsidRPr="00B76FDE" w:rsidRDefault="006159B4" w:rsidP="00935BA4">
      <w:pPr>
        <w:pStyle w:val="-11"/>
        <w:ind w:left="0"/>
        <w:jc w:val="both"/>
        <w:rPr>
          <w:rFonts w:ascii="Sylfaen" w:hAnsi="Sylfaen"/>
        </w:rPr>
      </w:pPr>
      <w:r>
        <w:rPr>
          <w:rFonts w:ascii="Sylfaen" w:hAnsi="Sylfaen"/>
        </w:rPr>
        <w:lastRenderedPageBreak/>
        <w:t>7</w:t>
      </w:r>
      <w:r w:rsidR="00FA0F2F" w:rsidRPr="00B76FDE">
        <w:rPr>
          <w:rFonts w:ascii="Sylfaen" w:hAnsi="Sylfaen"/>
        </w:rPr>
        <w:t xml:space="preserve">. </w:t>
      </w:r>
      <w:proofErr w:type="spellStart"/>
      <w:r w:rsidR="00FA0F2F" w:rsidRPr="00B76FDE">
        <w:rPr>
          <w:rFonts w:ascii="Sylfaen" w:hAnsi="Sylfaen" w:cs="Helvetica"/>
          <w:u w:val="single"/>
        </w:rPr>
        <w:t>შეჯამება</w:t>
      </w:r>
      <w:proofErr w:type="spellEnd"/>
      <w:r w:rsidR="00F96816" w:rsidRPr="00B76FDE">
        <w:rPr>
          <w:rFonts w:ascii="Sylfaen" w:hAnsi="Sylfaen"/>
          <w:u w:val="single"/>
        </w:rPr>
        <w:t xml:space="preserve"> </w:t>
      </w:r>
    </w:p>
    <w:p w14:paraId="737F70B8" w14:textId="77777777" w:rsidR="005E132E" w:rsidRPr="00E571FF" w:rsidRDefault="005E132E" w:rsidP="00935BA4">
      <w:pPr>
        <w:pStyle w:val="-11"/>
        <w:ind w:left="0"/>
        <w:jc w:val="both"/>
        <w:rPr>
          <w:rFonts w:ascii="Sylfaen" w:hAnsi="Sylfaen"/>
        </w:rPr>
      </w:pPr>
    </w:p>
    <w:p w14:paraId="7B1446A4" w14:textId="77777777" w:rsidR="005E5F9B" w:rsidRPr="00E571FF" w:rsidRDefault="009D07CF" w:rsidP="00391C31">
      <w:pPr>
        <w:ind w:left="-142"/>
        <w:jc w:val="both"/>
        <w:rPr>
          <w:rFonts w:ascii="Sylfaen" w:hAnsi="Sylfaen"/>
        </w:rPr>
      </w:pPr>
      <w:r w:rsidRPr="00E571FF">
        <w:rPr>
          <w:rFonts w:ascii="Sylfaen" w:hAnsi="Sylfaen"/>
          <w:lang w:val="ka-GE"/>
        </w:rPr>
        <w:t xml:space="preserve">დასკვნის სახით უნდა ითქვას, რომ </w:t>
      </w:r>
      <w:proofErr w:type="spellStart"/>
      <w:r w:rsidR="00B13A0C" w:rsidRPr="00E571FF">
        <w:rPr>
          <w:rFonts w:ascii="Sylfaen" w:hAnsi="Sylfaen"/>
        </w:rPr>
        <w:t>სა</w:t>
      </w:r>
      <w:r w:rsidR="009828F0" w:rsidRPr="00E571FF">
        <w:rPr>
          <w:rFonts w:ascii="Sylfaen" w:hAnsi="Sylfaen"/>
        </w:rPr>
        <w:t>ქართ</w:t>
      </w:r>
      <w:r w:rsidR="00B13A0C" w:rsidRPr="00E571FF">
        <w:rPr>
          <w:rFonts w:ascii="Sylfaen" w:hAnsi="Sylfaen"/>
        </w:rPr>
        <w:t>ველოში</w:t>
      </w:r>
      <w:proofErr w:type="spellEnd"/>
      <w:r w:rsidR="00B13A0C" w:rsidRPr="00E571FF">
        <w:rPr>
          <w:rFonts w:ascii="Sylfaen" w:hAnsi="Sylfaen"/>
        </w:rPr>
        <w:t xml:space="preserve"> </w:t>
      </w:r>
      <w:proofErr w:type="spellStart"/>
      <w:r w:rsidR="005E5F9B" w:rsidRPr="00E571FF">
        <w:rPr>
          <w:rFonts w:ascii="Sylfaen" w:hAnsi="Sylfaen"/>
        </w:rPr>
        <w:t>ამჟამად</w:t>
      </w:r>
      <w:proofErr w:type="spellEnd"/>
      <w:r w:rsidR="005E5F9B" w:rsidRPr="00E571FF">
        <w:rPr>
          <w:rFonts w:ascii="Sylfaen" w:hAnsi="Sylfaen"/>
        </w:rPr>
        <w:t xml:space="preserve"> </w:t>
      </w:r>
      <w:proofErr w:type="spellStart"/>
      <w:r w:rsidR="00B13A0C" w:rsidRPr="00E571FF">
        <w:rPr>
          <w:rFonts w:ascii="Sylfaen" w:hAnsi="Sylfaen"/>
        </w:rPr>
        <w:t>არსებობს</w:t>
      </w:r>
      <w:proofErr w:type="spellEnd"/>
      <w:r w:rsidR="00B13A0C" w:rsidRPr="00E571FF">
        <w:rPr>
          <w:rFonts w:ascii="Sylfaen" w:hAnsi="Sylfaen"/>
        </w:rPr>
        <w:t xml:space="preserve"> </w:t>
      </w:r>
      <w:proofErr w:type="spellStart"/>
      <w:r w:rsidR="00B13A0C" w:rsidRPr="00E571FF">
        <w:rPr>
          <w:rFonts w:ascii="Sylfaen" w:hAnsi="Sylfaen"/>
        </w:rPr>
        <w:t>როგორც</w:t>
      </w:r>
      <w:proofErr w:type="spellEnd"/>
      <w:r w:rsidR="00B13A0C" w:rsidRPr="00E571FF">
        <w:rPr>
          <w:rFonts w:ascii="Sylfaen" w:hAnsi="Sylfaen"/>
        </w:rPr>
        <w:t xml:space="preserve"> </w:t>
      </w:r>
      <w:proofErr w:type="spellStart"/>
      <w:r w:rsidR="00B13A0C" w:rsidRPr="00E571FF">
        <w:rPr>
          <w:rFonts w:ascii="Sylfaen" w:hAnsi="Sylfaen"/>
        </w:rPr>
        <w:t>მიწოდების</w:t>
      </w:r>
      <w:proofErr w:type="spellEnd"/>
      <w:r w:rsidR="00B13A0C" w:rsidRPr="00E571FF">
        <w:rPr>
          <w:rFonts w:ascii="Sylfaen" w:hAnsi="Sylfaen"/>
        </w:rPr>
        <w:t xml:space="preserve">, </w:t>
      </w:r>
      <w:proofErr w:type="spellStart"/>
      <w:r w:rsidR="00B13A0C" w:rsidRPr="00E571FF">
        <w:rPr>
          <w:rFonts w:ascii="Sylfaen" w:hAnsi="Sylfaen"/>
        </w:rPr>
        <w:t>ისე</w:t>
      </w:r>
      <w:proofErr w:type="spellEnd"/>
      <w:r w:rsidR="00B13A0C" w:rsidRPr="00E571FF">
        <w:rPr>
          <w:rFonts w:ascii="Sylfaen" w:hAnsi="Sylfaen"/>
        </w:rPr>
        <w:t xml:space="preserve"> </w:t>
      </w:r>
      <w:proofErr w:type="spellStart"/>
      <w:r w:rsidR="00B13A0C" w:rsidRPr="00E571FF">
        <w:rPr>
          <w:rFonts w:ascii="Sylfaen" w:hAnsi="Sylfaen"/>
        </w:rPr>
        <w:t>მოთხოვნის</w:t>
      </w:r>
      <w:proofErr w:type="spellEnd"/>
      <w:r w:rsidR="00B13A0C" w:rsidRPr="00E571FF">
        <w:rPr>
          <w:rFonts w:ascii="Sylfaen" w:hAnsi="Sylfaen"/>
        </w:rPr>
        <w:t xml:space="preserve"> </w:t>
      </w:r>
      <w:proofErr w:type="spellStart"/>
      <w:r w:rsidR="00B13A0C" w:rsidRPr="00E571FF">
        <w:rPr>
          <w:rFonts w:ascii="Sylfaen" w:hAnsi="Sylfaen"/>
        </w:rPr>
        <w:t>მხარის</w:t>
      </w:r>
      <w:proofErr w:type="spellEnd"/>
      <w:r w:rsidR="00B13A0C" w:rsidRPr="00E571FF">
        <w:rPr>
          <w:rFonts w:ascii="Sylfaen" w:hAnsi="Sylfaen"/>
        </w:rPr>
        <w:t xml:space="preserve"> </w:t>
      </w:r>
      <w:proofErr w:type="spellStart"/>
      <w:r w:rsidR="00B13A0C" w:rsidRPr="00E571FF">
        <w:rPr>
          <w:rFonts w:ascii="Sylfaen" w:hAnsi="Sylfaen"/>
        </w:rPr>
        <w:t>დასაქმების</w:t>
      </w:r>
      <w:proofErr w:type="spellEnd"/>
      <w:r w:rsidR="00B13A0C" w:rsidRPr="00E571FF">
        <w:rPr>
          <w:rFonts w:ascii="Sylfaen" w:hAnsi="Sylfaen"/>
        </w:rPr>
        <w:t xml:space="preserve"> </w:t>
      </w:r>
      <w:proofErr w:type="spellStart"/>
      <w:r w:rsidR="00B13A0C" w:rsidRPr="00E571FF">
        <w:rPr>
          <w:rFonts w:ascii="Sylfaen" w:hAnsi="Sylfaen"/>
        </w:rPr>
        <w:t>პოლიტიკის</w:t>
      </w:r>
      <w:proofErr w:type="spellEnd"/>
      <w:r w:rsidR="00B13A0C" w:rsidRPr="00E571FF">
        <w:rPr>
          <w:rFonts w:ascii="Sylfaen" w:hAnsi="Sylfaen"/>
        </w:rPr>
        <w:t xml:space="preserve"> </w:t>
      </w:r>
      <w:proofErr w:type="spellStart"/>
      <w:r w:rsidR="00B13A0C" w:rsidRPr="00E571FF">
        <w:rPr>
          <w:rFonts w:ascii="Sylfaen" w:hAnsi="Sylfaen"/>
        </w:rPr>
        <w:t>გარკვეული</w:t>
      </w:r>
      <w:proofErr w:type="spellEnd"/>
      <w:r w:rsidR="00B13A0C" w:rsidRPr="00E571FF">
        <w:rPr>
          <w:rFonts w:ascii="Sylfaen" w:hAnsi="Sylfaen"/>
        </w:rPr>
        <w:t xml:space="preserve"> </w:t>
      </w:r>
      <w:proofErr w:type="spellStart"/>
      <w:r w:rsidR="00B13A0C" w:rsidRPr="00E571FF">
        <w:rPr>
          <w:rFonts w:ascii="Sylfaen" w:hAnsi="Sylfaen"/>
        </w:rPr>
        <w:t>ელემენტები</w:t>
      </w:r>
      <w:proofErr w:type="spellEnd"/>
      <w:r w:rsidR="005E5F9B" w:rsidRPr="00E571FF">
        <w:rPr>
          <w:rFonts w:ascii="Sylfaen" w:hAnsi="Sylfaen"/>
        </w:rPr>
        <w:t xml:space="preserve">. </w:t>
      </w:r>
      <w:proofErr w:type="spellStart"/>
      <w:r w:rsidR="00B13A0C" w:rsidRPr="00E571FF">
        <w:rPr>
          <w:rFonts w:ascii="Sylfaen" w:hAnsi="Sylfaen"/>
        </w:rPr>
        <w:t>თუმცა</w:t>
      </w:r>
      <w:proofErr w:type="spellEnd"/>
      <w:r w:rsidR="00B13A0C" w:rsidRPr="00E571FF">
        <w:rPr>
          <w:rFonts w:ascii="Sylfaen" w:hAnsi="Sylfaen"/>
        </w:rPr>
        <w:t xml:space="preserve"> </w:t>
      </w:r>
      <w:proofErr w:type="spellStart"/>
      <w:r w:rsidR="005E5F9B" w:rsidRPr="00E571FF">
        <w:rPr>
          <w:rFonts w:ascii="Sylfaen" w:hAnsi="Sylfaen"/>
        </w:rPr>
        <w:t>პრობლემა</w:t>
      </w:r>
      <w:proofErr w:type="spellEnd"/>
      <w:r w:rsidR="005E5F9B" w:rsidRPr="00E571FF">
        <w:rPr>
          <w:rFonts w:ascii="Sylfaen" w:hAnsi="Sylfaen"/>
        </w:rPr>
        <w:t xml:space="preserve"> </w:t>
      </w:r>
      <w:proofErr w:type="spellStart"/>
      <w:r w:rsidR="005E5F9B" w:rsidRPr="00E571FF">
        <w:rPr>
          <w:rFonts w:ascii="Sylfaen" w:hAnsi="Sylfaen"/>
        </w:rPr>
        <w:t>იმაში</w:t>
      </w:r>
      <w:proofErr w:type="spellEnd"/>
      <w:r w:rsidR="005E5F9B" w:rsidRPr="00E571FF">
        <w:rPr>
          <w:rFonts w:ascii="Sylfaen" w:hAnsi="Sylfaen"/>
        </w:rPr>
        <w:t xml:space="preserve"> </w:t>
      </w:r>
      <w:proofErr w:type="spellStart"/>
      <w:r w:rsidR="005E5F9B" w:rsidRPr="00E571FF">
        <w:rPr>
          <w:rFonts w:ascii="Sylfaen" w:hAnsi="Sylfaen"/>
        </w:rPr>
        <w:t>მდგომარეობს</w:t>
      </w:r>
      <w:proofErr w:type="spellEnd"/>
      <w:r w:rsidR="005E5F9B" w:rsidRPr="00E571FF">
        <w:rPr>
          <w:rFonts w:ascii="Sylfaen" w:hAnsi="Sylfaen"/>
        </w:rPr>
        <w:t xml:space="preserve">, </w:t>
      </w:r>
      <w:proofErr w:type="spellStart"/>
      <w:r w:rsidR="005E5F9B" w:rsidRPr="00E571FF">
        <w:rPr>
          <w:rFonts w:ascii="Sylfaen" w:hAnsi="Sylfaen"/>
        </w:rPr>
        <w:t>რომ</w:t>
      </w:r>
      <w:proofErr w:type="spellEnd"/>
      <w:r w:rsidR="005E5F9B" w:rsidRPr="00E571FF">
        <w:rPr>
          <w:rFonts w:ascii="Sylfaen" w:hAnsi="Sylfaen"/>
        </w:rPr>
        <w:t xml:space="preserve"> </w:t>
      </w:r>
      <w:proofErr w:type="spellStart"/>
      <w:r w:rsidR="00B13A0C" w:rsidRPr="00E571FF">
        <w:rPr>
          <w:rFonts w:ascii="Sylfaen" w:hAnsi="Sylfaen"/>
        </w:rPr>
        <w:t>ისინი</w:t>
      </w:r>
      <w:proofErr w:type="spellEnd"/>
      <w:r w:rsidR="00B13A0C" w:rsidRPr="00E571FF">
        <w:rPr>
          <w:rFonts w:ascii="Sylfaen" w:hAnsi="Sylfaen"/>
        </w:rPr>
        <w:t xml:space="preserve"> </w:t>
      </w:r>
      <w:proofErr w:type="spellStart"/>
      <w:r w:rsidR="00B13A0C" w:rsidRPr="00E571FF">
        <w:rPr>
          <w:rFonts w:ascii="Sylfaen" w:hAnsi="Sylfaen"/>
        </w:rPr>
        <w:t>არც</w:t>
      </w:r>
      <w:proofErr w:type="spellEnd"/>
      <w:r w:rsidR="00B13A0C" w:rsidRPr="00E571FF">
        <w:rPr>
          <w:rFonts w:ascii="Sylfaen" w:hAnsi="Sylfaen"/>
        </w:rPr>
        <w:t xml:space="preserve"> </w:t>
      </w:r>
      <w:proofErr w:type="spellStart"/>
      <w:r w:rsidR="00B13A0C" w:rsidRPr="00E571FF">
        <w:rPr>
          <w:rFonts w:ascii="Sylfaen" w:hAnsi="Sylfaen"/>
        </w:rPr>
        <w:t>ერთმანეთთან</w:t>
      </w:r>
      <w:proofErr w:type="spellEnd"/>
      <w:r w:rsidR="00B13A0C" w:rsidRPr="00E571FF">
        <w:rPr>
          <w:rFonts w:ascii="Sylfaen" w:hAnsi="Sylfaen"/>
        </w:rPr>
        <w:t xml:space="preserve"> </w:t>
      </w:r>
      <w:proofErr w:type="spellStart"/>
      <w:r w:rsidR="00B13A0C" w:rsidRPr="00E571FF">
        <w:rPr>
          <w:rFonts w:ascii="Sylfaen" w:hAnsi="Sylfaen"/>
        </w:rPr>
        <w:t>არიან</w:t>
      </w:r>
      <w:proofErr w:type="spellEnd"/>
      <w:r w:rsidR="00B13A0C" w:rsidRPr="00E571FF">
        <w:rPr>
          <w:rFonts w:ascii="Sylfaen" w:hAnsi="Sylfaen"/>
        </w:rPr>
        <w:t xml:space="preserve"> </w:t>
      </w:r>
      <w:proofErr w:type="spellStart"/>
      <w:r w:rsidR="00B13A0C" w:rsidRPr="00E571FF">
        <w:rPr>
          <w:rFonts w:ascii="Sylfaen" w:hAnsi="Sylfaen"/>
        </w:rPr>
        <w:t>ლოგიკურ</w:t>
      </w:r>
      <w:proofErr w:type="spellEnd"/>
      <w:r w:rsidR="00892DCA">
        <w:rPr>
          <w:rFonts w:ascii="Sylfaen" w:hAnsi="Sylfaen"/>
          <w:lang w:val="ka-GE"/>
        </w:rPr>
        <w:t>ად</w:t>
      </w:r>
      <w:r w:rsidR="00B13A0C" w:rsidRPr="00E571FF">
        <w:rPr>
          <w:rFonts w:ascii="Sylfaen" w:hAnsi="Sylfaen"/>
        </w:rPr>
        <w:t xml:space="preserve"> </w:t>
      </w:r>
      <w:r w:rsidR="00892DCA">
        <w:rPr>
          <w:rFonts w:ascii="Sylfaen" w:hAnsi="Sylfaen"/>
          <w:lang w:val="ka-GE"/>
        </w:rPr>
        <w:t>დაკავშირებულნი</w:t>
      </w:r>
      <w:r w:rsidR="00B13A0C" w:rsidRPr="00E571FF">
        <w:rPr>
          <w:rFonts w:ascii="Sylfaen" w:hAnsi="Sylfaen"/>
        </w:rPr>
        <w:t xml:space="preserve"> </w:t>
      </w:r>
      <w:proofErr w:type="spellStart"/>
      <w:r w:rsidR="00B13A0C" w:rsidRPr="00E571FF">
        <w:rPr>
          <w:rFonts w:ascii="Sylfaen" w:hAnsi="Sylfaen"/>
        </w:rPr>
        <w:t>და</w:t>
      </w:r>
      <w:proofErr w:type="spellEnd"/>
      <w:r w:rsidR="00B13A0C" w:rsidRPr="00E571FF">
        <w:rPr>
          <w:rFonts w:ascii="Sylfaen" w:hAnsi="Sylfaen"/>
        </w:rPr>
        <w:t xml:space="preserve"> </w:t>
      </w:r>
      <w:proofErr w:type="spellStart"/>
      <w:r w:rsidR="00B13A0C" w:rsidRPr="00E571FF">
        <w:rPr>
          <w:rFonts w:ascii="Sylfaen" w:hAnsi="Sylfaen"/>
        </w:rPr>
        <w:t>რაც</w:t>
      </w:r>
      <w:proofErr w:type="spellEnd"/>
      <w:r w:rsidR="00B13A0C" w:rsidRPr="00E571FF">
        <w:rPr>
          <w:rFonts w:ascii="Sylfaen" w:hAnsi="Sylfaen"/>
        </w:rPr>
        <w:t xml:space="preserve"> </w:t>
      </w:r>
      <w:proofErr w:type="spellStart"/>
      <w:r w:rsidR="00B13A0C" w:rsidRPr="00E571FF">
        <w:rPr>
          <w:rFonts w:ascii="Sylfaen" w:hAnsi="Sylfaen"/>
        </w:rPr>
        <w:t>კიდევ</w:t>
      </w:r>
      <w:proofErr w:type="spellEnd"/>
      <w:r w:rsidR="00B13A0C" w:rsidRPr="00E571FF">
        <w:rPr>
          <w:rFonts w:ascii="Sylfaen" w:hAnsi="Sylfaen"/>
        </w:rPr>
        <w:t xml:space="preserve"> </w:t>
      </w:r>
      <w:proofErr w:type="spellStart"/>
      <w:r w:rsidR="00B13A0C" w:rsidRPr="00E571FF">
        <w:rPr>
          <w:rFonts w:ascii="Sylfaen" w:hAnsi="Sylfaen"/>
        </w:rPr>
        <w:t>უფრო</w:t>
      </w:r>
      <w:proofErr w:type="spellEnd"/>
      <w:r w:rsidR="00B13A0C" w:rsidRPr="00E571FF">
        <w:rPr>
          <w:rFonts w:ascii="Sylfaen" w:hAnsi="Sylfaen"/>
        </w:rPr>
        <w:t xml:space="preserve"> </w:t>
      </w:r>
      <w:proofErr w:type="spellStart"/>
      <w:r w:rsidR="00B13A0C" w:rsidRPr="00E571FF">
        <w:rPr>
          <w:rFonts w:ascii="Sylfaen" w:hAnsi="Sylfaen"/>
        </w:rPr>
        <w:t>მნიშვნელოვანია</w:t>
      </w:r>
      <w:proofErr w:type="spellEnd"/>
      <w:r w:rsidRPr="00E571FF">
        <w:rPr>
          <w:rFonts w:ascii="Sylfaen" w:hAnsi="Sylfaen"/>
        </w:rPr>
        <w:t>,</w:t>
      </w:r>
      <w:r w:rsidR="005E5F9B" w:rsidRPr="00E571FF">
        <w:rPr>
          <w:rFonts w:ascii="Sylfaen" w:hAnsi="Sylfaen"/>
        </w:rPr>
        <w:t xml:space="preserve"> </w:t>
      </w:r>
      <w:r w:rsidR="00892DCA">
        <w:rPr>
          <w:rFonts w:ascii="Sylfaen" w:hAnsi="Sylfaen"/>
          <w:lang w:val="ka-GE"/>
        </w:rPr>
        <w:t>ისინი</w:t>
      </w:r>
      <w:r w:rsidR="005E5F9B" w:rsidRPr="00E571FF">
        <w:rPr>
          <w:rFonts w:ascii="Sylfaen" w:hAnsi="Sylfaen"/>
        </w:rPr>
        <w:t xml:space="preserve"> </w:t>
      </w:r>
      <w:proofErr w:type="spellStart"/>
      <w:r w:rsidR="005E5F9B" w:rsidRPr="00E571FF">
        <w:rPr>
          <w:rFonts w:ascii="Sylfaen" w:hAnsi="Sylfaen"/>
        </w:rPr>
        <w:t>ინდუსტრიული</w:t>
      </w:r>
      <w:proofErr w:type="spellEnd"/>
      <w:r w:rsidR="005E5F9B" w:rsidRPr="00E571FF">
        <w:rPr>
          <w:rFonts w:ascii="Sylfaen" w:hAnsi="Sylfaen"/>
        </w:rPr>
        <w:t xml:space="preserve"> </w:t>
      </w:r>
      <w:proofErr w:type="spellStart"/>
      <w:r w:rsidR="005E5F9B" w:rsidRPr="00E571FF">
        <w:rPr>
          <w:rFonts w:ascii="Sylfaen" w:hAnsi="Sylfaen"/>
        </w:rPr>
        <w:t>პოლიტიკის</w:t>
      </w:r>
      <w:proofErr w:type="spellEnd"/>
      <w:r w:rsidR="005E5F9B" w:rsidRPr="00E571FF">
        <w:rPr>
          <w:rFonts w:ascii="Sylfaen" w:hAnsi="Sylfaen"/>
        </w:rPr>
        <w:t xml:space="preserve"> </w:t>
      </w:r>
      <w:proofErr w:type="spellStart"/>
      <w:r w:rsidRPr="00E571FF">
        <w:rPr>
          <w:rFonts w:ascii="Sylfaen" w:hAnsi="Sylfaen"/>
        </w:rPr>
        <w:t>ჩარჩოს</w:t>
      </w:r>
      <w:proofErr w:type="spellEnd"/>
      <w:r w:rsidRPr="00E571FF">
        <w:rPr>
          <w:rFonts w:ascii="Sylfaen" w:hAnsi="Sylfaen"/>
        </w:rPr>
        <w:t xml:space="preserve"> </w:t>
      </w:r>
      <w:proofErr w:type="spellStart"/>
      <w:r w:rsidRPr="00E571FF">
        <w:rPr>
          <w:rFonts w:ascii="Sylfaen" w:hAnsi="Sylfaen"/>
        </w:rPr>
        <w:t>გარეშე</w:t>
      </w:r>
      <w:proofErr w:type="spellEnd"/>
      <w:r w:rsidR="00892DCA">
        <w:rPr>
          <w:rFonts w:ascii="Sylfaen" w:hAnsi="Sylfaen"/>
          <w:lang w:val="ka-GE"/>
        </w:rPr>
        <w:t xml:space="preserve"> ხორციელდება</w:t>
      </w:r>
      <w:r w:rsidR="005E5F9B" w:rsidRPr="00E571FF">
        <w:rPr>
          <w:rFonts w:ascii="Sylfaen" w:hAnsi="Sylfaen"/>
        </w:rPr>
        <w:t xml:space="preserve">. </w:t>
      </w:r>
      <w:proofErr w:type="spellStart"/>
      <w:r w:rsidRPr="00E571FF">
        <w:rPr>
          <w:rFonts w:ascii="Sylfaen" w:hAnsi="Sylfaen"/>
        </w:rPr>
        <w:t>იგულისხმება</w:t>
      </w:r>
      <w:proofErr w:type="spellEnd"/>
      <w:r w:rsidRPr="00E571FF">
        <w:rPr>
          <w:rFonts w:ascii="Sylfaen" w:hAnsi="Sylfaen"/>
        </w:rPr>
        <w:t xml:space="preserve">, </w:t>
      </w:r>
      <w:proofErr w:type="spellStart"/>
      <w:r w:rsidRPr="00E571FF">
        <w:rPr>
          <w:rFonts w:ascii="Sylfaen" w:hAnsi="Sylfaen"/>
        </w:rPr>
        <w:t>რომ</w:t>
      </w:r>
      <w:proofErr w:type="spellEnd"/>
      <w:r w:rsidRPr="00E571FF">
        <w:rPr>
          <w:rFonts w:ascii="Sylfaen" w:hAnsi="Sylfaen"/>
        </w:rPr>
        <w:t xml:space="preserve"> </w:t>
      </w:r>
      <w:proofErr w:type="spellStart"/>
      <w:r w:rsidRPr="00E571FF">
        <w:rPr>
          <w:rFonts w:ascii="Sylfaen" w:hAnsi="Sylfaen"/>
        </w:rPr>
        <w:t>ბიზნესისათვის</w:t>
      </w:r>
      <w:proofErr w:type="spellEnd"/>
      <w:r w:rsidRPr="00E571FF">
        <w:rPr>
          <w:rFonts w:ascii="Sylfaen" w:hAnsi="Sylfaen"/>
        </w:rPr>
        <w:t xml:space="preserve"> </w:t>
      </w:r>
      <w:proofErr w:type="spellStart"/>
      <w:r w:rsidRPr="00E571FF">
        <w:rPr>
          <w:rFonts w:ascii="Sylfaen" w:hAnsi="Sylfaen"/>
        </w:rPr>
        <w:t>თავისუფალი</w:t>
      </w:r>
      <w:proofErr w:type="spellEnd"/>
      <w:r w:rsidRPr="00E571FF">
        <w:rPr>
          <w:rFonts w:ascii="Sylfaen" w:hAnsi="Sylfaen"/>
        </w:rPr>
        <w:t xml:space="preserve"> </w:t>
      </w:r>
      <w:proofErr w:type="spellStart"/>
      <w:r w:rsidRPr="00E571FF">
        <w:rPr>
          <w:rFonts w:ascii="Sylfaen" w:hAnsi="Sylfaen"/>
        </w:rPr>
        <w:t>გარემოს</w:t>
      </w:r>
      <w:proofErr w:type="spellEnd"/>
      <w:r w:rsidRPr="00E571FF">
        <w:rPr>
          <w:rFonts w:ascii="Sylfaen" w:hAnsi="Sylfaen"/>
        </w:rPr>
        <w:t xml:space="preserve"> </w:t>
      </w:r>
      <w:proofErr w:type="spellStart"/>
      <w:r w:rsidRPr="00E571FF">
        <w:rPr>
          <w:rFonts w:ascii="Sylfaen" w:hAnsi="Sylfaen"/>
        </w:rPr>
        <w:t>შექმნით</w:t>
      </w:r>
      <w:proofErr w:type="spellEnd"/>
      <w:r w:rsidR="00892DCA">
        <w:rPr>
          <w:rFonts w:ascii="Sylfaen" w:hAnsi="Sylfaen"/>
          <w:lang w:val="ka-GE"/>
        </w:rPr>
        <w:t>,</w:t>
      </w:r>
      <w:r w:rsidRPr="00E571FF">
        <w:rPr>
          <w:rFonts w:ascii="Sylfaen" w:hAnsi="Sylfaen"/>
        </w:rPr>
        <w:t xml:space="preserve"> </w:t>
      </w:r>
      <w:proofErr w:type="spellStart"/>
      <w:r w:rsidRPr="00E571FF">
        <w:rPr>
          <w:rFonts w:ascii="Sylfaen" w:hAnsi="Sylfaen"/>
        </w:rPr>
        <w:t>საკმარისი</w:t>
      </w:r>
      <w:proofErr w:type="spellEnd"/>
      <w:r w:rsidRPr="00E571FF">
        <w:rPr>
          <w:rFonts w:ascii="Sylfaen" w:hAnsi="Sylfaen"/>
        </w:rPr>
        <w:t xml:space="preserve"> </w:t>
      </w:r>
      <w:proofErr w:type="spellStart"/>
      <w:r w:rsidRPr="00E571FF">
        <w:rPr>
          <w:rFonts w:ascii="Sylfaen" w:hAnsi="Sylfaen"/>
        </w:rPr>
        <w:t>სამუშაო</w:t>
      </w:r>
      <w:proofErr w:type="spellEnd"/>
      <w:r w:rsidRPr="00E571FF">
        <w:rPr>
          <w:rFonts w:ascii="Sylfaen" w:hAnsi="Sylfaen"/>
        </w:rPr>
        <w:t xml:space="preserve"> </w:t>
      </w:r>
      <w:proofErr w:type="spellStart"/>
      <w:r w:rsidRPr="00E571FF">
        <w:rPr>
          <w:rFonts w:ascii="Sylfaen" w:hAnsi="Sylfaen"/>
        </w:rPr>
        <w:t>ადგილები</w:t>
      </w:r>
      <w:proofErr w:type="spellEnd"/>
      <w:r w:rsidRPr="00E571FF">
        <w:rPr>
          <w:rFonts w:ascii="Sylfaen" w:hAnsi="Sylfaen"/>
        </w:rPr>
        <w:t xml:space="preserve"> </w:t>
      </w:r>
      <w:proofErr w:type="spellStart"/>
      <w:r w:rsidRPr="00E571FF">
        <w:rPr>
          <w:rFonts w:ascii="Sylfaen" w:hAnsi="Sylfaen"/>
        </w:rPr>
        <w:t>შეიქმნება</w:t>
      </w:r>
      <w:proofErr w:type="spellEnd"/>
      <w:r w:rsidRPr="00E571FF">
        <w:rPr>
          <w:rFonts w:ascii="Sylfaen" w:hAnsi="Sylfaen"/>
        </w:rPr>
        <w:t xml:space="preserve"> </w:t>
      </w:r>
      <w:proofErr w:type="spellStart"/>
      <w:r w:rsidRPr="00E571FF">
        <w:rPr>
          <w:rFonts w:ascii="Sylfaen" w:hAnsi="Sylfaen"/>
        </w:rPr>
        <w:t>და</w:t>
      </w:r>
      <w:proofErr w:type="spellEnd"/>
      <w:r w:rsidRPr="00E571FF">
        <w:rPr>
          <w:rFonts w:ascii="Sylfaen" w:hAnsi="Sylfaen"/>
        </w:rPr>
        <w:t xml:space="preserve"> </w:t>
      </w:r>
      <w:proofErr w:type="spellStart"/>
      <w:r w:rsidRPr="00E571FF">
        <w:rPr>
          <w:rFonts w:ascii="Sylfaen" w:hAnsi="Sylfaen"/>
        </w:rPr>
        <w:t>უმუშევრობის</w:t>
      </w:r>
      <w:proofErr w:type="spellEnd"/>
      <w:r w:rsidRPr="00E571FF">
        <w:rPr>
          <w:rFonts w:ascii="Sylfaen" w:hAnsi="Sylfaen"/>
        </w:rPr>
        <w:t xml:space="preserve"> </w:t>
      </w:r>
      <w:proofErr w:type="spellStart"/>
      <w:r w:rsidRPr="00E571FF">
        <w:rPr>
          <w:rFonts w:ascii="Sylfaen" w:hAnsi="Sylfaen"/>
        </w:rPr>
        <w:t>პრობლემაც</w:t>
      </w:r>
      <w:proofErr w:type="spellEnd"/>
      <w:r w:rsidRPr="00E571FF">
        <w:rPr>
          <w:rFonts w:ascii="Sylfaen" w:hAnsi="Sylfaen"/>
        </w:rPr>
        <w:t xml:space="preserve"> </w:t>
      </w:r>
      <w:proofErr w:type="spellStart"/>
      <w:r w:rsidRPr="00E571FF">
        <w:rPr>
          <w:rFonts w:ascii="Sylfaen" w:hAnsi="Sylfaen"/>
        </w:rPr>
        <w:t>მოგვარდება</w:t>
      </w:r>
      <w:proofErr w:type="spellEnd"/>
      <w:r w:rsidRPr="00E571FF">
        <w:rPr>
          <w:rFonts w:ascii="Sylfaen" w:hAnsi="Sylfaen"/>
        </w:rPr>
        <w:t>.</w:t>
      </w:r>
    </w:p>
    <w:p w14:paraId="53E6EEE6" w14:textId="77777777" w:rsidR="009D07CF" w:rsidRPr="00E571FF" w:rsidRDefault="009D07CF" w:rsidP="00391C31">
      <w:pPr>
        <w:ind w:left="-142"/>
        <w:jc w:val="both"/>
        <w:rPr>
          <w:rFonts w:ascii="Sylfaen" w:hAnsi="Sylfaen"/>
        </w:rPr>
      </w:pPr>
    </w:p>
    <w:p w14:paraId="5D67C7FE" w14:textId="77777777" w:rsidR="009D07CF" w:rsidRPr="00E571FF" w:rsidRDefault="009D07CF" w:rsidP="00391C31">
      <w:pPr>
        <w:ind w:left="-142"/>
        <w:jc w:val="both"/>
        <w:rPr>
          <w:rFonts w:ascii="Sylfaen" w:hAnsi="Sylfaen"/>
        </w:rPr>
      </w:pPr>
      <w:proofErr w:type="spellStart"/>
      <w:r w:rsidRPr="00E571FF">
        <w:rPr>
          <w:rFonts w:ascii="Sylfaen" w:hAnsi="Sylfaen"/>
        </w:rPr>
        <w:t>მოცემულ</w:t>
      </w:r>
      <w:proofErr w:type="spellEnd"/>
      <w:r w:rsidRPr="00E571FF">
        <w:rPr>
          <w:rFonts w:ascii="Sylfaen" w:hAnsi="Sylfaen"/>
        </w:rPr>
        <w:t xml:space="preserve"> </w:t>
      </w:r>
      <w:proofErr w:type="spellStart"/>
      <w:r w:rsidRPr="00E571FF">
        <w:rPr>
          <w:rFonts w:ascii="Sylfaen" w:hAnsi="Sylfaen"/>
        </w:rPr>
        <w:t>პოლიტიკის</w:t>
      </w:r>
      <w:proofErr w:type="spellEnd"/>
      <w:r w:rsidRPr="00E571FF">
        <w:rPr>
          <w:rFonts w:ascii="Sylfaen" w:hAnsi="Sylfaen"/>
        </w:rPr>
        <w:t xml:space="preserve"> </w:t>
      </w:r>
      <w:proofErr w:type="spellStart"/>
      <w:r w:rsidRPr="00E571FF">
        <w:rPr>
          <w:rFonts w:ascii="Sylfaen" w:hAnsi="Sylfaen"/>
        </w:rPr>
        <w:t>დოკუმენტში</w:t>
      </w:r>
      <w:proofErr w:type="spellEnd"/>
      <w:r w:rsidRPr="00E571FF">
        <w:rPr>
          <w:rFonts w:ascii="Sylfaen" w:hAnsi="Sylfaen"/>
        </w:rPr>
        <w:t xml:space="preserve"> </w:t>
      </w:r>
      <w:proofErr w:type="spellStart"/>
      <w:r w:rsidRPr="00E571FF">
        <w:rPr>
          <w:rFonts w:ascii="Sylfaen" w:hAnsi="Sylfaen"/>
        </w:rPr>
        <w:t>ნაჩვენებია</w:t>
      </w:r>
      <w:proofErr w:type="spellEnd"/>
      <w:r w:rsidR="00892DCA">
        <w:rPr>
          <w:rFonts w:ascii="Sylfaen" w:hAnsi="Sylfaen"/>
          <w:lang w:val="ka-GE"/>
        </w:rPr>
        <w:t>,</w:t>
      </w:r>
      <w:r w:rsidRPr="00E571FF">
        <w:rPr>
          <w:rFonts w:ascii="Sylfaen" w:hAnsi="Sylfaen"/>
        </w:rPr>
        <w:t xml:space="preserve"> </w:t>
      </w:r>
      <w:proofErr w:type="spellStart"/>
      <w:r w:rsidRPr="00E571FF">
        <w:rPr>
          <w:rFonts w:ascii="Sylfaen" w:hAnsi="Sylfaen"/>
        </w:rPr>
        <w:t>თუ</w:t>
      </w:r>
      <w:proofErr w:type="spellEnd"/>
      <w:r w:rsidRPr="00E571FF">
        <w:rPr>
          <w:rFonts w:ascii="Sylfaen" w:hAnsi="Sylfaen"/>
        </w:rPr>
        <w:t xml:space="preserve"> </w:t>
      </w:r>
      <w:proofErr w:type="spellStart"/>
      <w:r w:rsidRPr="00E571FF">
        <w:rPr>
          <w:rFonts w:ascii="Sylfaen" w:hAnsi="Sylfaen"/>
        </w:rPr>
        <w:t>რატომ</w:t>
      </w:r>
      <w:proofErr w:type="spellEnd"/>
      <w:r w:rsidRPr="00E571FF">
        <w:rPr>
          <w:rFonts w:ascii="Sylfaen" w:hAnsi="Sylfaen"/>
        </w:rPr>
        <w:t xml:space="preserve"> </w:t>
      </w:r>
      <w:proofErr w:type="spellStart"/>
      <w:r w:rsidRPr="00E571FF">
        <w:rPr>
          <w:rFonts w:ascii="Sylfaen" w:hAnsi="Sylfaen"/>
        </w:rPr>
        <w:t>არის</w:t>
      </w:r>
      <w:proofErr w:type="spellEnd"/>
      <w:r w:rsidRPr="00E571FF">
        <w:rPr>
          <w:rFonts w:ascii="Sylfaen" w:hAnsi="Sylfaen"/>
        </w:rPr>
        <w:t xml:space="preserve"> </w:t>
      </w:r>
      <w:proofErr w:type="spellStart"/>
      <w:r w:rsidRPr="00E571FF">
        <w:rPr>
          <w:rFonts w:ascii="Sylfaen" w:hAnsi="Sylfaen"/>
        </w:rPr>
        <w:t>მსგავსი</w:t>
      </w:r>
      <w:proofErr w:type="spellEnd"/>
      <w:r w:rsidRPr="00E571FF">
        <w:rPr>
          <w:rFonts w:ascii="Sylfaen" w:hAnsi="Sylfaen"/>
        </w:rPr>
        <w:t xml:space="preserve"> </w:t>
      </w:r>
      <w:proofErr w:type="spellStart"/>
      <w:r w:rsidRPr="00E571FF">
        <w:rPr>
          <w:rFonts w:ascii="Sylfaen" w:hAnsi="Sylfaen"/>
        </w:rPr>
        <w:t>მიდგომა</w:t>
      </w:r>
      <w:proofErr w:type="spellEnd"/>
      <w:r w:rsidRPr="00E571FF">
        <w:rPr>
          <w:rFonts w:ascii="Sylfaen" w:hAnsi="Sylfaen"/>
        </w:rPr>
        <w:t xml:space="preserve"> </w:t>
      </w:r>
      <w:proofErr w:type="spellStart"/>
      <w:r w:rsidRPr="00E571FF">
        <w:rPr>
          <w:rFonts w:ascii="Sylfaen" w:hAnsi="Sylfaen"/>
        </w:rPr>
        <w:t>პრობლემური</w:t>
      </w:r>
      <w:proofErr w:type="spellEnd"/>
      <w:r w:rsidRPr="00E571FF">
        <w:rPr>
          <w:rFonts w:ascii="Sylfaen" w:hAnsi="Sylfaen"/>
        </w:rPr>
        <w:t xml:space="preserve">. </w:t>
      </w:r>
      <w:proofErr w:type="spellStart"/>
      <w:r w:rsidRPr="00E571FF">
        <w:rPr>
          <w:rFonts w:ascii="Sylfaen" w:hAnsi="Sylfaen"/>
        </w:rPr>
        <w:t>ბოლო</w:t>
      </w:r>
      <w:proofErr w:type="spellEnd"/>
      <w:r w:rsidRPr="00E571FF">
        <w:rPr>
          <w:rFonts w:ascii="Sylfaen" w:hAnsi="Sylfaen"/>
        </w:rPr>
        <w:t xml:space="preserve"> </w:t>
      </w:r>
      <w:proofErr w:type="spellStart"/>
      <w:r w:rsidRPr="00E571FF">
        <w:rPr>
          <w:rFonts w:ascii="Sylfaen" w:hAnsi="Sylfaen"/>
        </w:rPr>
        <w:t>ათ</w:t>
      </w:r>
      <w:proofErr w:type="spellEnd"/>
      <w:r w:rsidRPr="00E571FF">
        <w:rPr>
          <w:rFonts w:ascii="Sylfaen" w:hAnsi="Sylfaen"/>
        </w:rPr>
        <w:t xml:space="preserve"> </w:t>
      </w:r>
      <w:proofErr w:type="spellStart"/>
      <w:r w:rsidRPr="00E571FF">
        <w:rPr>
          <w:rFonts w:ascii="Sylfaen" w:hAnsi="Sylfaen"/>
        </w:rPr>
        <w:t>წელზე</w:t>
      </w:r>
      <w:proofErr w:type="spellEnd"/>
      <w:r w:rsidRPr="00E571FF">
        <w:rPr>
          <w:rFonts w:ascii="Sylfaen" w:hAnsi="Sylfaen"/>
        </w:rPr>
        <w:t xml:space="preserve"> </w:t>
      </w:r>
      <w:proofErr w:type="spellStart"/>
      <w:r w:rsidRPr="00E571FF">
        <w:rPr>
          <w:rFonts w:ascii="Sylfaen" w:hAnsi="Sylfaen"/>
        </w:rPr>
        <w:t>მეტი</w:t>
      </w:r>
      <w:proofErr w:type="spellEnd"/>
      <w:r w:rsidRPr="00E571FF">
        <w:rPr>
          <w:rFonts w:ascii="Sylfaen" w:hAnsi="Sylfaen"/>
        </w:rPr>
        <w:t xml:space="preserve"> </w:t>
      </w:r>
      <w:proofErr w:type="spellStart"/>
      <w:r w:rsidRPr="00E571FF">
        <w:rPr>
          <w:rFonts w:ascii="Sylfaen" w:hAnsi="Sylfaen"/>
        </w:rPr>
        <w:t>ხნის</w:t>
      </w:r>
      <w:proofErr w:type="spellEnd"/>
      <w:r w:rsidRPr="00E571FF">
        <w:rPr>
          <w:rFonts w:ascii="Sylfaen" w:hAnsi="Sylfaen"/>
        </w:rPr>
        <w:t xml:space="preserve"> </w:t>
      </w:r>
      <w:proofErr w:type="spellStart"/>
      <w:r w:rsidRPr="00E571FF">
        <w:rPr>
          <w:rFonts w:ascii="Sylfaen" w:hAnsi="Sylfaen"/>
        </w:rPr>
        <w:t>გამოცდილება</w:t>
      </w:r>
      <w:proofErr w:type="spellEnd"/>
      <w:r w:rsidRPr="00E571FF">
        <w:rPr>
          <w:rFonts w:ascii="Sylfaen" w:hAnsi="Sylfaen"/>
        </w:rPr>
        <w:t xml:space="preserve"> </w:t>
      </w:r>
      <w:proofErr w:type="spellStart"/>
      <w:r w:rsidRPr="00E571FF">
        <w:rPr>
          <w:rFonts w:ascii="Sylfaen" w:hAnsi="Sylfaen"/>
        </w:rPr>
        <w:t>აჩვენებს</w:t>
      </w:r>
      <w:proofErr w:type="spellEnd"/>
      <w:r w:rsidRPr="00E571FF">
        <w:rPr>
          <w:rFonts w:ascii="Sylfaen" w:hAnsi="Sylfaen"/>
        </w:rPr>
        <w:t xml:space="preserve">, </w:t>
      </w:r>
      <w:proofErr w:type="spellStart"/>
      <w:r w:rsidRPr="00E571FF">
        <w:rPr>
          <w:rFonts w:ascii="Sylfaen" w:hAnsi="Sylfaen"/>
        </w:rPr>
        <w:t>რომ</w:t>
      </w:r>
      <w:proofErr w:type="spellEnd"/>
      <w:r w:rsidRPr="00E571FF">
        <w:rPr>
          <w:rFonts w:ascii="Sylfaen" w:hAnsi="Sylfaen"/>
        </w:rPr>
        <w:t xml:space="preserve"> </w:t>
      </w:r>
      <w:proofErr w:type="spellStart"/>
      <w:r w:rsidRPr="00E571FF">
        <w:rPr>
          <w:rFonts w:ascii="Sylfaen" w:hAnsi="Sylfaen"/>
        </w:rPr>
        <w:t>მსგავსი</w:t>
      </w:r>
      <w:proofErr w:type="spellEnd"/>
      <w:r w:rsidRPr="00E571FF">
        <w:rPr>
          <w:rFonts w:ascii="Sylfaen" w:hAnsi="Sylfaen"/>
        </w:rPr>
        <w:t xml:space="preserve"> </w:t>
      </w:r>
      <w:proofErr w:type="spellStart"/>
      <w:r w:rsidRPr="00E571FF">
        <w:rPr>
          <w:rFonts w:ascii="Sylfaen" w:hAnsi="Sylfaen"/>
        </w:rPr>
        <w:t>მიდგომით</w:t>
      </w:r>
      <w:proofErr w:type="spellEnd"/>
      <w:r w:rsidRPr="00E571FF">
        <w:rPr>
          <w:rFonts w:ascii="Sylfaen" w:hAnsi="Sylfaen"/>
        </w:rPr>
        <w:t xml:space="preserve"> </w:t>
      </w:r>
      <w:proofErr w:type="spellStart"/>
      <w:r w:rsidRPr="00E571FF">
        <w:rPr>
          <w:rFonts w:ascii="Sylfaen" w:hAnsi="Sylfaen"/>
        </w:rPr>
        <w:t>შესაძლებელია</w:t>
      </w:r>
      <w:proofErr w:type="spellEnd"/>
      <w:r w:rsidRPr="00E571FF">
        <w:rPr>
          <w:rFonts w:ascii="Sylfaen" w:hAnsi="Sylfaen"/>
        </w:rPr>
        <w:t xml:space="preserve"> </w:t>
      </w:r>
      <w:proofErr w:type="spellStart"/>
      <w:r w:rsidRPr="00E571FF">
        <w:rPr>
          <w:rFonts w:ascii="Sylfaen" w:hAnsi="Sylfaen"/>
        </w:rPr>
        <w:t>კერძო</w:t>
      </w:r>
      <w:proofErr w:type="spellEnd"/>
      <w:r w:rsidRPr="00E571FF">
        <w:rPr>
          <w:rFonts w:ascii="Sylfaen" w:hAnsi="Sylfaen"/>
        </w:rPr>
        <w:t xml:space="preserve"> </w:t>
      </w:r>
      <w:proofErr w:type="spellStart"/>
      <w:r w:rsidRPr="00E571FF">
        <w:rPr>
          <w:rFonts w:ascii="Sylfaen" w:hAnsi="Sylfaen"/>
        </w:rPr>
        <w:t>სექტორის</w:t>
      </w:r>
      <w:proofErr w:type="spellEnd"/>
      <w:r w:rsidRPr="00E571FF">
        <w:rPr>
          <w:rFonts w:ascii="Sylfaen" w:hAnsi="Sylfaen"/>
        </w:rPr>
        <w:t xml:space="preserve"> </w:t>
      </w:r>
      <w:proofErr w:type="spellStart"/>
      <w:r w:rsidRPr="00E571FF">
        <w:rPr>
          <w:rFonts w:ascii="Sylfaen" w:hAnsi="Sylfaen"/>
        </w:rPr>
        <w:t>გარკვეული</w:t>
      </w:r>
      <w:proofErr w:type="spellEnd"/>
      <w:r w:rsidRPr="00E571FF">
        <w:rPr>
          <w:rFonts w:ascii="Sylfaen" w:hAnsi="Sylfaen"/>
        </w:rPr>
        <w:t xml:space="preserve"> </w:t>
      </w:r>
      <w:proofErr w:type="spellStart"/>
      <w:r w:rsidRPr="00E571FF">
        <w:rPr>
          <w:rFonts w:ascii="Sylfaen" w:hAnsi="Sylfaen"/>
        </w:rPr>
        <w:t>ზრდა</w:t>
      </w:r>
      <w:proofErr w:type="spellEnd"/>
      <w:r w:rsidRPr="00E571FF">
        <w:rPr>
          <w:rFonts w:ascii="Sylfaen" w:hAnsi="Sylfaen"/>
        </w:rPr>
        <w:t xml:space="preserve">, </w:t>
      </w:r>
      <w:proofErr w:type="spellStart"/>
      <w:r w:rsidRPr="00E571FF">
        <w:rPr>
          <w:rFonts w:ascii="Sylfaen" w:hAnsi="Sylfaen"/>
        </w:rPr>
        <w:t>თუმცა</w:t>
      </w:r>
      <w:proofErr w:type="spellEnd"/>
      <w:r w:rsidRPr="00E571FF">
        <w:rPr>
          <w:rFonts w:ascii="Sylfaen" w:hAnsi="Sylfaen"/>
        </w:rPr>
        <w:t xml:space="preserve"> </w:t>
      </w:r>
      <w:proofErr w:type="spellStart"/>
      <w:r w:rsidRPr="00E571FF">
        <w:rPr>
          <w:rFonts w:ascii="Sylfaen" w:hAnsi="Sylfaen"/>
        </w:rPr>
        <w:t>სწორედ</w:t>
      </w:r>
      <w:proofErr w:type="spellEnd"/>
      <w:r w:rsidRPr="00E571FF">
        <w:rPr>
          <w:rFonts w:ascii="Sylfaen" w:hAnsi="Sylfaen"/>
        </w:rPr>
        <w:t xml:space="preserve"> </w:t>
      </w:r>
      <w:proofErr w:type="spellStart"/>
      <w:r w:rsidRPr="00E571FF">
        <w:rPr>
          <w:rFonts w:ascii="Sylfaen" w:hAnsi="Sylfaen"/>
        </w:rPr>
        <w:t>ინდუსტრიული</w:t>
      </w:r>
      <w:proofErr w:type="spellEnd"/>
      <w:r w:rsidRPr="00E571FF">
        <w:rPr>
          <w:rFonts w:ascii="Sylfaen" w:hAnsi="Sylfaen"/>
        </w:rPr>
        <w:t xml:space="preserve"> </w:t>
      </w:r>
      <w:proofErr w:type="spellStart"/>
      <w:r w:rsidRPr="00E571FF">
        <w:rPr>
          <w:rFonts w:ascii="Sylfaen" w:hAnsi="Sylfaen"/>
        </w:rPr>
        <w:t>პოლიტიკის</w:t>
      </w:r>
      <w:proofErr w:type="spellEnd"/>
      <w:r w:rsidRPr="00E571FF">
        <w:rPr>
          <w:rFonts w:ascii="Sylfaen" w:hAnsi="Sylfaen"/>
        </w:rPr>
        <w:t xml:space="preserve"> </w:t>
      </w:r>
      <w:proofErr w:type="spellStart"/>
      <w:r w:rsidRPr="00E571FF">
        <w:rPr>
          <w:rFonts w:ascii="Sylfaen" w:hAnsi="Sylfaen"/>
        </w:rPr>
        <w:t>არარსებობის</w:t>
      </w:r>
      <w:proofErr w:type="spellEnd"/>
      <w:r w:rsidRPr="00E571FF">
        <w:rPr>
          <w:rFonts w:ascii="Sylfaen" w:hAnsi="Sylfaen"/>
        </w:rPr>
        <w:t xml:space="preserve"> </w:t>
      </w:r>
      <w:proofErr w:type="spellStart"/>
      <w:r w:rsidRPr="00E571FF">
        <w:rPr>
          <w:rFonts w:ascii="Sylfaen" w:hAnsi="Sylfaen"/>
        </w:rPr>
        <w:t>გამო</w:t>
      </w:r>
      <w:proofErr w:type="spellEnd"/>
      <w:r w:rsidR="00892DCA">
        <w:rPr>
          <w:rFonts w:ascii="Sylfaen" w:hAnsi="Sylfaen"/>
          <w:lang w:val="ka-GE"/>
        </w:rPr>
        <w:t>,</w:t>
      </w:r>
      <w:r w:rsidRPr="00E571FF">
        <w:rPr>
          <w:rFonts w:ascii="Sylfaen" w:hAnsi="Sylfaen"/>
        </w:rPr>
        <w:t xml:space="preserve"> </w:t>
      </w:r>
      <w:proofErr w:type="spellStart"/>
      <w:r w:rsidRPr="00E571FF">
        <w:rPr>
          <w:rFonts w:ascii="Sylfaen" w:hAnsi="Sylfaen"/>
        </w:rPr>
        <w:t>ეს</w:t>
      </w:r>
      <w:proofErr w:type="spellEnd"/>
      <w:r w:rsidRPr="00E571FF">
        <w:rPr>
          <w:rFonts w:ascii="Sylfaen" w:hAnsi="Sylfaen"/>
        </w:rPr>
        <w:t xml:space="preserve"> </w:t>
      </w:r>
      <w:proofErr w:type="spellStart"/>
      <w:r w:rsidRPr="00E571FF">
        <w:rPr>
          <w:rFonts w:ascii="Sylfaen" w:hAnsi="Sylfaen"/>
        </w:rPr>
        <w:t>ზრდა</w:t>
      </w:r>
      <w:proofErr w:type="spellEnd"/>
      <w:r w:rsidRPr="00E571FF">
        <w:rPr>
          <w:rFonts w:ascii="Sylfaen" w:hAnsi="Sylfaen"/>
        </w:rPr>
        <w:t xml:space="preserve"> </w:t>
      </w:r>
      <w:proofErr w:type="spellStart"/>
      <w:r w:rsidRPr="00E571FF">
        <w:rPr>
          <w:rFonts w:ascii="Sylfaen" w:hAnsi="Sylfaen"/>
        </w:rPr>
        <w:t>ძირითადად</w:t>
      </w:r>
      <w:proofErr w:type="spellEnd"/>
      <w:r w:rsidRPr="00E571FF">
        <w:rPr>
          <w:rFonts w:ascii="Sylfaen" w:hAnsi="Sylfaen"/>
        </w:rPr>
        <w:t xml:space="preserve"> </w:t>
      </w:r>
      <w:proofErr w:type="spellStart"/>
      <w:r w:rsidRPr="00E571FF">
        <w:rPr>
          <w:rFonts w:ascii="Sylfaen" w:hAnsi="Sylfaen"/>
        </w:rPr>
        <w:t>დაბალპროდუქტიული</w:t>
      </w:r>
      <w:proofErr w:type="spellEnd"/>
      <w:r w:rsidRPr="00E571FF">
        <w:rPr>
          <w:rFonts w:ascii="Sylfaen" w:hAnsi="Sylfaen"/>
        </w:rPr>
        <w:t xml:space="preserve"> </w:t>
      </w:r>
      <w:proofErr w:type="spellStart"/>
      <w:r w:rsidRPr="00E571FF">
        <w:rPr>
          <w:rFonts w:ascii="Sylfaen" w:hAnsi="Sylfaen"/>
        </w:rPr>
        <w:t>სერვის</w:t>
      </w:r>
      <w:proofErr w:type="spellEnd"/>
      <w:r w:rsidR="00892DCA">
        <w:rPr>
          <w:rFonts w:ascii="Sylfaen" w:hAnsi="Sylfaen"/>
          <w:lang w:val="ka-GE"/>
        </w:rPr>
        <w:t>ის</w:t>
      </w:r>
      <w:r w:rsidRPr="00E571FF">
        <w:rPr>
          <w:rFonts w:ascii="Sylfaen" w:hAnsi="Sylfaen"/>
        </w:rPr>
        <w:t xml:space="preserve"> </w:t>
      </w:r>
      <w:proofErr w:type="spellStart"/>
      <w:r w:rsidRPr="00E571FF">
        <w:rPr>
          <w:rFonts w:ascii="Sylfaen" w:hAnsi="Sylfaen"/>
        </w:rPr>
        <w:t>სექტორის</w:t>
      </w:r>
      <w:proofErr w:type="spellEnd"/>
      <w:r w:rsidRPr="00E571FF">
        <w:rPr>
          <w:rFonts w:ascii="Sylfaen" w:hAnsi="Sylfaen"/>
        </w:rPr>
        <w:t xml:space="preserve"> </w:t>
      </w:r>
      <w:proofErr w:type="spellStart"/>
      <w:r w:rsidRPr="00E571FF">
        <w:rPr>
          <w:rFonts w:ascii="Sylfaen" w:hAnsi="Sylfaen"/>
        </w:rPr>
        <w:t>ხარჯზე</w:t>
      </w:r>
      <w:proofErr w:type="spellEnd"/>
      <w:r w:rsidRPr="00E571FF">
        <w:rPr>
          <w:rFonts w:ascii="Sylfaen" w:hAnsi="Sylfaen"/>
        </w:rPr>
        <w:t xml:space="preserve"> </w:t>
      </w:r>
      <w:proofErr w:type="spellStart"/>
      <w:r w:rsidRPr="00E571FF">
        <w:rPr>
          <w:rFonts w:ascii="Sylfaen" w:hAnsi="Sylfaen"/>
        </w:rPr>
        <w:t>ხდება</w:t>
      </w:r>
      <w:proofErr w:type="spellEnd"/>
      <w:r w:rsidRPr="00E571FF">
        <w:rPr>
          <w:rFonts w:ascii="Sylfaen" w:hAnsi="Sylfaen"/>
        </w:rPr>
        <w:t xml:space="preserve">. </w:t>
      </w:r>
      <w:proofErr w:type="spellStart"/>
      <w:r w:rsidRPr="00E571FF">
        <w:rPr>
          <w:rFonts w:ascii="Sylfaen" w:hAnsi="Sylfaen"/>
        </w:rPr>
        <w:t>შესაბამისად</w:t>
      </w:r>
      <w:proofErr w:type="spellEnd"/>
      <w:r w:rsidRPr="00E571FF">
        <w:rPr>
          <w:rFonts w:ascii="Sylfaen" w:hAnsi="Sylfaen"/>
        </w:rPr>
        <w:t xml:space="preserve">, </w:t>
      </w:r>
      <w:proofErr w:type="spellStart"/>
      <w:r w:rsidRPr="00E571FF">
        <w:rPr>
          <w:rFonts w:ascii="Sylfaen" w:hAnsi="Sylfaen"/>
        </w:rPr>
        <w:t>ვერ</w:t>
      </w:r>
      <w:proofErr w:type="spellEnd"/>
      <w:r w:rsidRPr="00E571FF">
        <w:rPr>
          <w:rFonts w:ascii="Sylfaen" w:hAnsi="Sylfaen"/>
        </w:rPr>
        <w:t xml:space="preserve"> </w:t>
      </w:r>
      <w:proofErr w:type="spellStart"/>
      <w:r w:rsidRPr="00E571FF">
        <w:rPr>
          <w:rFonts w:ascii="Sylfaen" w:hAnsi="Sylfaen"/>
        </w:rPr>
        <w:t>იცვლება</w:t>
      </w:r>
      <w:proofErr w:type="spellEnd"/>
      <w:r w:rsidRPr="00E571FF">
        <w:rPr>
          <w:rFonts w:ascii="Sylfaen" w:hAnsi="Sylfaen"/>
        </w:rPr>
        <w:t xml:space="preserve"> </w:t>
      </w:r>
      <w:proofErr w:type="spellStart"/>
      <w:r w:rsidRPr="00E571FF">
        <w:rPr>
          <w:rFonts w:ascii="Sylfaen" w:hAnsi="Sylfaen"/>
        </w:rPr>
        <w:t>ეკონომიკის</w:t>
      </w:r>
      <w:proofErr w:type="spellEnd"/>
      <w:r w:rsidRPr="00E571FF">
        <w:rPr>
          <w:rFonts w:ascii="Sylfaen" w:hAnsi="Sylfaen"/>
        </w:rPr>
        <w:t xml:space="preserve"> </w:t>
      </w:r>
      <w:proofErr w:type="spellStart"/>
      <w:r w:rsidRPr="00E571FF">
        <w:rPr>
          <w:rFonts w:ascii="Sylfaen" w:hAnsi="Sylfaen"/>
        </w:rPr>
        <w:t>სტრუქტურა</w:t>
      </w:r>
      <w:proofErr w:type="spellEnd"/>
      <w:r w:rsidRPr="00E571FF">
        <w:rPr>
          <w:rFonts w:ascii="Sylfaen" w:hAnsi="Sylfaen"/>
        </w:rPr>
        <w:t xml:space="preserve">: </w:t>
      </w:r>
      <w:proofErr w:type="spellStart"/>
      <w:r w:rsidRPr="00E571FF">
        <w:rPr>
          <w:rFonts w:ascii="Sylfaen" w:hAnsi="Sylfaen"/>
        </w:rPr>
        <w:t>სამუშაო</w:t>
      </w:r>
      <w:proofErr w:type="spellEnd"/>
      <w:r w:rsidRPr="00E571FF">
        <w:rPr>
          <w:rFonts w:ascii="Sylfaen" w:hAnsi="Sylfaen"/>
        </w:rPr>
        <w:t xml:space="preserve"> </w:t>
      </w:r>
      <w:proofErr w:type="spellStart"/>
      <w:r w:rsidRPr="00E571FF">
        <w:rPr>
          <w:rFonts w:ascii="Sylfaen" w:hAnsi="Sylfaen"/>
        </w:rPr>
        <w:t>ძალის</w:t>
      </w:r>
      <w:proofErr w:type="spellEnd"/>
      <w:r w:rsidRPr="00E571FF">
        <w:rPr>
          <w:rFonts w:ascii="Sylfaen" w:hAnsi="Sylfaen"/>
        </w:rPr>
        <w:t xml:space="preserve"> </w:t>
      </w:r>
      <w:proofErr w:type="spellStart"/>
      <w:r w:rsidRPr="00E571FF">
        <w:rPr>
          <w:rFonts w:ascii="Sylfaen" w:hAnsi="Sylfaen"/>
        </w:rPr>
        <w:t>თითქმის</w:t>
      </w:r>
      <w:proofErr w:type="spellEnd"/>
      <w:r w:rsidRPr="00E571FF">
        <w:rPr>
          <w:rFonts w:ascii="Sylfaen" w:hAnsi="Sylfaen"/>
        </w:rPr>
        <w:t xml:space="preserve"> </w:t>
      </w:r>
      <w:proofErr w:type="spellStart"/>
      <w:r w:rsidRPr="00E571FF">
        <w:rPr>
          <w:rFonts w:ascii="Sylfaen" w:hAnsi="Sylfaen"/>
        </w:rPr>
        <w:t>ნახევარი</w:t>
      </w:r>
      <w:proofErr w:type="spellEnd"/>
      <w:r w:rsidRPr="00E571FF">
        <w:rPr>
          <w:rFonts w:ascii="Sylfaen" w:hAnsi="Sylfaen"/>
        </w:rPr>
        <w:t xml:space="preserve"> </w:t>
      </w:r>
      <w:proofErr w:type="spellStart"/>
      <w:r w:rsidRPr="00E571FF">
        <w:rPr>
          <w:rFonts w:ascii="Sylfaen" w:hAnsi="Sylfaen"/>
        </w:rPr>
        <w:t>ისევ</w:t>
      </w:r>
      <w:proofErr w:type="spellEnd"/>
      <w:r w:rsidRPr="00E571FF">
        <w:rPr>
          <w:rFonts w:ascii="Sylfaen" w:hAnsi="Sylfaen"/>
        </w:rPr>
        <w:t xml:space="preserve"> </w:t>
      </w:r>
      <w:proofErr w:type="spellStart"/>
      <w:r w:rsidRPr="00E571FF">
        <w:rPr>
          <w:rFonts w:ascii="Sylfaen" w:hAnsi="Sylfaen"/>
        </w:rPr>
        <w:t>სოფლად</w:t>
      </w:r>
      <w:proofErr w:type="spellEnd"/>
      <w:r w:rsidRPr="00E571FF">
        <w:rPr>
          <w:rFonts w:ascii="Sylfaen" w:hAnsi="Sylfaen"/>
        </w:rPr>
        <w:t xml:space="preserve"> </w:t>
      </w:r>
      <w:proofErr w:type="spellStart"/>
      <w:r w:rsidRPr="00E571FF">
        <w:rPr>
          <w:rFonts w:ascii="Sylfaen" w:hAnsi="Sylfaen"/>
        </w:rPr>
        <w:t>არის</w:t>
      </w:r>
      <w:proofErr w:type="spellEnd"/>
      <w:r w:rsidRPr="00E571FF">
        <w:rPr>
          <w:rFonts w:ascii="Sylfaen" w:hAnsi="Sylfaen"/>
        </w:rPr>
        <w:t xml:space="preserve"> </w:t>
      </w:r>
      <w:r w:rsidR="00892DCA">
        <w:rPr>
          <w:rFonts w:ascii="Sylfaen" w:hAnsi="Sylfaen"/>
          <w:lang w:val="ka-GE"/>
        </w:rPr>
        <w:t>„</w:t>
      </w:r>
      <w:proofErr w:type="spellStart"/>
      <w:r w:rsidRPr="00E571FF">
        <w:rPr>
          <w:rFonts w:ascii="Sylfaen" w:hAnsi="Sylfaen"/>
        </w:rPr>
        <w:t>თვითდასაქმებული</w:t>
      </w:r>
      <w:proofErr w:type="spellEnd"/>
      <w:r w:rsidR="00892DCA">
        <w:rPr>
          <w:rFonts w:ascii="Sylfaen" w:hAnsi="Sylfaen"/>
          <w:lang w:val="ka-GE"/>
        </w:rPr>
        <w:t>“</w:t>
      </w:r>
      <w:r w:rsidRPr="00E571FF">
        <w:rPr>
          <w:rFonts w:ascii="Sylfaen" w:hAnsi="Sylfaen"/>
        </w:rPr>
        <w:t xml:space="preserve">, </w:t>
      </w:r>
      <w:proofErr w:type="spellStart"/>
      <w:r w:rsidRPr="00E571FF">
        <w:rPr>
          <w:rFonts w:ascii="Sylfaen" w:hAnsi="Sylfaen"/>
        </w:rPr>
        <w:t>დანარჩენი</w:t>
      </w:r>
      <w:proofErr w:type="spellEnd"/>
      <w:r w:rsidRPr="00E571FF">
        <w:rPr>
          <w:rFonts w:ascii="Sylfaen" w:hAnsi="Sylfaen"/>
        </w:rPr>
        <w:t xml:space="preserve"> </w:t>
      </w:r>
      <w:proofErr w:type="spellStart"/>
      <w:r w:rsidRPr="00E571FF">
        <w:rPr>
          <w:rFonts w:ascii="Sylfaen" w:hAnsi="Sylfaen"/>
        </w:rPr>
        <w:t>ნახევრის</w:t>
      </w:r>
      <w:proofErr w:type="spellEnd"/>
      <w:r w:rsidRPr="00E571FF">
        <w:rPr>
          <w:rFonts w:ascii="Sylfaen" w:hAnsi="Sylfaen"/>
        </w:rPr>
        <w:t xml:space="preserve"> </w:t>
      </w:r>
      <w:proofErr w:type="spellStart"/>
      <w:r w:rsidRPr="00E571FF">
        <w:rPr>
          <w:rFonts w:ascii="Sylfaen" w:hAnsi="Sylfaen"/>
        </w:rPr>
        <w:t>უმეტესი</w:t>
      </w:r>
      <w:proofErr w:type="spellEnd"/>
      <w:r w:rsidRPr="00E571FF">
        <w:rPr>
          <w:rFonts w:ascii="Sylfaen" w:hAnsi="Sylfaen"/>
        </w:rPr>
        <w:t xml:space="preserve"> </w:t>
      </w:r>
      <w:proofErr w:type="spellStart"/>
      <w:r w:rsidRPr="00E571FF">
        <w:rPr>
          <w:rFonts w:ascii="Sylfaen" w:hAnsi="Sylfaen"/>
        </w:rPr>
        <w:t>ნაწილი</w:t>
      </w:r>
      <w:proofErr w:type="spellEnd"/>
      <w:r w:rsidRPr="00E571FF">
        <w:rPr>
          <w:rFonts w:ascii="Sylfaen" w:hAnsi="Sylfaen"/>
        </w:rPr>
        <w:t xml:space="preserve"> </w:t>
      </w:r>
      <w:proofErr w:type="spellStart"/>
      <w:r w:rsidRPr="00E571FF">
        <w:rPr>
          <w:rFonts w:ascii="Sylfaen" w:hAnsi="Sylfaen"/>
        </w:rPr>
        <w:t>კი</w:t>
      </w:r>
      <w:proofErr w:type="spellEnd"/>
      <w:r w:rsidR="00892DCA">
        <w:rPr>
          <w:rFonts w:ascii="Sylfaen" w:hAnsi="Sylfaen"/>
          <w:lang w:val="ka-GE"/>
        </w:rPr>
        <w:t>,</w:t>
      </w:r>
      <w:r w:rsidRPr="00E571FF">
        <w:rPr>
          <w:rFonts w:ascii="Sylfaen" w:hAnsi="Sylfaen"/>
        </w:rPr>
        <w:t xml:space="preserve"> </w:t>
      </w:r>
      <w:proofErr w:type="spellStart"/>
      <w:r w:rsidRPr="00E571FF">
        <w:rPr>
          <w:rFonts w:ascii="Sylfaen" w:hAnsi="Sylfaen"/>
        </w:rPr>
        <w:t>პრეკარულ</w:t>
      </w:r>
      <w:proofErr w:type="spellEnd"/>
      <w:r w:rsidRPr="00E571FF">
        <w:rPr>
          <w:rFonts w:ascii="Sylfaen" w:hAnsi="Sylfaen"/>
        </w:rPr>
        <w:t xml:space="preserve"> </w:t>
      </w:r>
      <w:proofErr w:type="spellStart"/>
      <w:r w:rsidRPr="00E571FF">
        <w:rPr>
          <w:rFonts w:ascii="Sylfaen" w:hAnsi="Sylfaen"/>
        </w:rPr>
        <w:t>სამუშაოებზე</w:t>
      </w:r>
      <w:proofErr w:type="spellEnd"/>
      <w:r w:rsidRPr="00E571FF">
        <w:rPr>
          <w:rFonts w:ascii="Sylfaen" w:hAnsi="Sylfaen"/>
        </w:rPr>
        <w:t xml:space="preserve"> </w:t>
      </w:r>
      <w:proofErr w:type="spellStart"/>
      <w:r w:rsidRPr="00E571FF">
        <w:rPr>
          <w:rFonts w:ascii="Sylfaen" w:hAnsi="Sylfaen"/>
        </w:rPr>
        <w:t>კერძო</w:t>
      </w:r>
      <w:proofErr w:type="spellEnd"/>
      <w:r w:rsidRPr="00E571FF">
        <w:rPr>
          <w:rFonts w:ascii="Sylfaen" w:hAnsi="Sylfaen"/>
        </w:rPr>
        <w:t xml:space="preserve"> </w:t>
      </w:r>
      <w:proofErr w:type="spellStart"/>
      <w:r w:rsidRPr="00E571FF">
        <w:rPr>
          <w:rFonts w:ascii="Sylfaen" w:hAnsi="Sylfaen"/>
        </w:rPr>
        <w:t>სექტორში</w:t>
      </w:r>
      <w:proofErr w:type="spellEnd"/>
      <w:r w:rsidRPr="00E571FF">
        <w:rPr>
          <w:rFonts w:ascii="Sylfaen" w:hAnsi="Sylfaen"/>
        </w:rPr>
        <w:t xml:space="preserve">. </w:t>
      </w:r>
      <w:proofErr w:type="spellStart"/>
      <w:r w:rsidR="00E76163" w:rsidRPr="00E571FF">
        <w:rPr>
          <w:rFonts w:ascii="Sylfaen" w:hAnsi="Sylfaen"/>
        </w:rPr>
        <w:t>მოცემულ</w:t>
      </w:r>
      <w:proofErr w:type="spellEnd"/>
      <w:r w:rsidR="00E76163" w:rsidRPr="00E571FF">
        <w:rPr>
          <w:rFonts w:ascii="Sylfaen" w:hAnsi="Sylfaen"/>
        </w:rPr>
        <w:t xml:space="preserve"> </w:t>
      </w:r>
      <w:proofErr w:type="spellStart"/>
      <w:r w:rsidR="00E76163" w:rsidRPr="00E571FF">
        <w:rPr>
          <w:rFonts w:ascii="Sylfaen" w:hAnsi="Sylfaen"/>
        </w:rPr>
        <w:t>პირობებში</w:t>
      </w:r>
      <w:proofErr w:type="spellEnd"/>
      <w:r w:rsidR="00E76163" w:rsidRPr="00E571FF">
        <w:rPr>
          <w:rFonts w:ascii="Sylfaen" w:hAnsi="Sylfaen"/>
        </w:rPr>
        <w:t xml:space="preserve">, </w:t>
      </w:r>
      <w:proofErr w:type="spellStart"/>
      <w:r w:rsidR="00E76163" w:rsidRPr="00E571FF">
        <w:rPr>
          <w:rFonts w:ascii="Sylfaen" w:hAnsi="Sylfaen"/>
        </w:rPr>
        <w:t>დასაქმების</w:t>
      </w:r>
      <w:proofErr w:type="spellEnd"/>
      <w:r w:rsidR="00E76163" w:rsidRPr="00E571FF">
        <w:rPr>
          <w:rFonts w:ascii="Sylfaen" w:hAnsi="Sylfaen"/>
        </w:rPr>
        <w:t xml:space="preserve"> </w:t>
      </w:r>
      <w:proofErr w:type="spellStart"/>
      <w:r w:rsidR="00E76163" w:rsidRPr="00E571FF">
        <w:rPr>
          <w:rFonts w:ascii="Sylfaen" w:hAnsi="Sylfaen"/>
        </w:rPr>
        <w:t>პოლიტიკის</w:t>
      </w:r>
      <w:proofErr w:type="spellEnd"/>
      <w:r w:rsidR="00E76163" w:rsidRPr="00E571FF">
        <w:rPr>
          <w:rFonts w:ascii="Sylfaen" w:hAnsi="Sylfaen"/>
        </w:rPr>
        <w:t xml:space="preserve"> </w:t>
      </w:r>
      <w:proofErr w:type="spellStart"/>
      <w:r w:rsidR="00E76163" w:rsidRPr="00E571FF">
        <w:rPr>
          <w:rFonts w:ascii="Sylfaen" w:hAnsi="Sylfaen"/>
        </w:rPr>
        <w:t>წარმოება</w:t>
      </w:r>
      <w:proofErr w:type="spellEnd"/>
      <w:r w:rsidR="00E76163" w:rsidRPr="00E571FF">
        <w:rPr>
          <w:rFonts w:ascii="Sylfaen" w:hAnsi="Sylfaen"/>
        </w:rPr>
        <w:t xml:space="preserve">, </w:t>
      </w:r>
      <w:proofErr w:type="spellStart"/>
      <w:r w:rsidR="00E76163" w:rsidRPr="00E571FF">
        <w:rPr>
          <w:rFonts w:ascii="Sylfaen" w:hAnsi="Sylfaen"/>
        </w:rPr>
        <w:t>იქნება</w:t>
      </w:r>
      <w:proofErr w:type="spellEnd"/>
      <w:r w:rsidR="00E76163" w:rsidRPr="00E571FF">
        <w:rPr>
          <w:rFonts w:ascii="Sylfaen" w:hAnsi="Sylfaen"/>
        </w:rPr>
        <w:t xml:space="preserve"> </w:t>
      </w:r>
      <w:proofErr w:type="spellStart"/>
      <w:r w:rsidR="00E76163" w:rsidRPr="00E571FF">
        <w:rPr>
          <w:rFonts w:ascii="Sylfaen" w:hAnsi="Sylfaen"/>
        </w:rPr>
        <w:t>ეს</w:t>
      </w:r>
      <w:proofErr w:type="spellEnd"/>
      <w:r w:rsidR="00E76163" w:rsidRPr="00E571FF">
        <w:rPr>
          <w:rFonts w:ascii="Sylfaen" w:hAnsi="Sylfaen"/>
        </w:rPr>
        <w:t xml:space="preserve"> </w:t>
      </w:r>
      <w:proofErr w:type="spellStart"/>
      <w:r w:rsidR="00E76163" w:rsidRPr="00E571FF">
        <w:rPr>
          <w:rFonts w:ascii="Sylfaen" w:hAnsi="Sylfaen"/>
        </w:rPr>
        <w:t>უმუშევართა</w:t>
      </w:r>
      <w:proofErr w:type="spellEnd"/>
      <w:r w:rsidR="00E76163" w:rsidRPr="00E571FF">
        <w:rPr>
          <w:rFonts w:ascii="Sylfaen" w:hAnsi="Sylfaen"/>
        </w:rPr>
        <w:t xml:space="preserve"> </w:t>
      </w:r>
      <w:proofErr w:type="spellStart"/>
      <w:r w:rsidR="00E76163" w:rsidRPr="00E571FF">
        <w:rPr>
          <w:rFonts w:ascii="Sylfaen" w:hAnsi="Sylfaen"/>
        </w:rPr>
        <w:t>ტრენინგი</w:t>
      </w:r>
      <w:proofErr w:type="spellEnd"/>
      <w:r w:rsidR="00E76163" w:rsidRPr="00E571FF">
        <w:rPr>
          <w:rFonts w:ascii="Sylfaen" w:hAnsi="Sylfaen"/>
        </w:rPr>
        <w:t xml:space="preserve"> </w:t>
      </w:r>
      <w:proofErr w:type="spellStart"/>
      <w:r w:rsidR="00E76163" w:rsidRPr="00E571FF">
        <w:rPr>
          <w:rFonts w:ascii="Sylfaen" w:hAnsi="Sylfaen"/>
        </w:rPr>
        <w:t>თუ</w:t>
      </w:r>
      <w:proofErr w:type="spellEnd"/>
      <w:r w:rsidR="00E76163" w:rsidRPr="00E571FF">
        <w:rPr>
          <w:rFonts w:ascii="Sylfaen" w:hAnsi="Sylfaen"/>
        </w:rPr>
        <w:t xml:space="preserve"> </w:t>
      </w:r>
      <w:proofErr w:type="spellStart"/>
      <w:r w:rsidR="00E76163" w:rsidRPr="00E571FF">
        <w:rPr>
          <w:rFonts w:ascii="Sylfaen" w:hAnsi="Sylfaen"/>
        </w:rPr>
        <w:t>მეწარმეობის</w:t>
      </w:r>
      <w:proofErr w:type="spellEnd"/>
      <w:r w:rsidR="00E76163" w:rsidRPr="00E571FF">
        <w:rPr>
          <w:rFonts w:ascii="Sylfaen" w:hAnsi="Sylfaen"/>
        </w:rPr>
        <w:t xml:space="preserve"> </w:t>
      </w:r>
      <w:proofErr w:type="spellStart"/>
      <w:r w:rsidR="00E76163" w:rsidRPr="00E571FF">
        <w:rPr>
          <w:rFonts w:ascii="Sylfaen" w:hAnsi="Sylfaen"/>
        </w:rPr>
        <w:t>წახალისება</w:t>
      </w:r>
      <w:proofErr w:type="spellEnd"/>
      <w:r w:rsidR="00543C93" w:rsidRPr="00E571FF">
        <w:rPr>
          <w:rFonts w:ascii="Sylfaen" w:hAnsi="Sylfaen"/>
        </w:rPr>
        <w:t>,</w:t>
      </w:r>
      <w:r w:rsidR="00E76163" w:rsidRPr="00E571FF">
        <w:rPr>
          <w:rFonts w:ascii="Sylfaen" w:hAnsi="Sylfaen"/>
        </w:rPr>
        <w:t xml:space="preserve"> </w:t>
      </w:r>
      <w:proofErr w:type="spellStart"/>
      <w:r w:rsidR="00E76163" w:rsidRPr="00E571FF">
        <w:rPr>
          <w:rFonts w:ascii="Sylfaen" w:hAnsi="Sylfaen"/>
        </w:rPr>
        <w:t>ჩაკეტილ</w:t>
      </w:r>
      <w:proofErr w:type="spellEnd"/>
      <w:r w:rsidR="00E76163" w:rsidRPr="00E571FF">
        <w:rPr>
          <w:rFonts w:ascii="Sylfaen" w:hAnsi="Sylfaen"/>
        </w:rPr>
        <w:t xml:space="preserve"> </w:t>
      </w:r>
      <w:proofErr w:type="spellStart"/>
      <w:r w:rsidR="00E76163" w:rsidRPr="00E571FF">
        <w:rPr>
          <w:rFonts w:ascii="Sylfaen" w:hAnsi="Sylfaen"/>
        </w:rPr>
        <w:t>წრეში</w:t>
      </w:r>
      <w:proofErr w:type="spellEnd"/>
      <w:r w:rsidR="00E76163" w:rsidRPr="00E571FF">
        <w:rPr>
          <w:rFonts w:ascii="Sylfaen" w:hAnsi="Sylfaen"/>
        </w:rPr>
        <w:t xml:space="preserve"> </w:t>
      </w:r>
      <w:proofErr w:type="spellStart"/>
      <w:r w:rsidR="00E76163" w:rsidRPr="00E571FF">
        <w:rPr>
          <w:rFonts w:ascii="Sylfaen" w:hAnsi="Sylfaen"/>
        </w:rPr>
        <w:t>ტრიალებს</w:t>
      </w:r>
      <w:proofErr w:type="spellEnd"/>
      <w:r w:rsidR="00E76163" w:rsidRPr="00E571FF">
        <w:rPr>
          <w:rFonts w:ascii="Sylfaen" w:hAnsi="Sylfaen"/>
        </w:rPr>
        <w:t xml:space="preserve">: </w:t>
      </w:r>
      <w:proofErr w:type="spellStart"/>
      <w:r w:rsidR="00E76163" w:rsidRPr="00E571FF">
        <w:rPr>
          <w:rFonts w:ascii="Sylfaen" w:hAnsi="Sylfaen"/>
        </w:rPr>
        <w:t>მეწარმეები</w:t>
      </w:r>
      <w:proofErr w:type="spellEnd"/>
      <w:r w:rsidR="00E76163" w:rsidRPr="00E571FF">
        <w:rPr>
          <w:rFonts w:ascii="Sylfaen" w:hAnsi="Sylfaen"/>
        </w:rPr>
        <w:t xml:space="preserve"> </w:t>
      </w:r>
      <w:proofErr w:type="spellStart"/>
      <w:r w:rsidR="00E76163" w:rsidRPr="00E571FF">
        <w:rPr>
          <w:rFonts w:ascii="Sylfaen" w:hAnsi="Sylfaen"/>
        </w:rPr>
        <w:t>ნაკლებად</w:t>
      </w:r>
      <w:proofErr w:type="spellEnd"/>
      <w:r w:rsidR="00E76163" w:rsidRPr="00E571FF">
        <w:rPr>
          <w:rFonts w:ascii="Sylfaen" w:hAnsi="Sylfaen"/>
        </w:rPr>
        <w:t xml:space="preserve"> </w:t>
      </w:r>
      <w:proofErr w:type="spellStart"/>
      <w:r w:rsidR="00E76163" w:rsidRPr="00E571FF">
        <w:rPr>
          <w:rFonts w:ascii="Sylfaen" w:hAnsi="Sylfaen"/>
        </w:rPr>
        <w:t>ქმნიან</w:t>
      </w:r>
      <w:proofErr w:type="spellEnd"/>
      <w:r w:rsidR="00E76163" w:rsidRPr="00E571FF">
        <w:rPr>
          <w:rFonts w:ascii="Sylfaen" w:hAnsi="Sylfaen"/>
        </w:rPr>
        <w:t xml:space="preserve"> </w:t>
      </w:r>
      <w:proofErr w:type="spellStart"/>
      <w:r w:rsidR="00E76163" w:rsidRPr="00E571FF">
        <w:rPr>
          <w:rFonts w:ascii="Sylfaen" w:hAnsi="Sylfaen"/>
        </w:rPr>
        <w:t>ინოვაციებს</w:t>
      </w:r>
      <w:proofErr w:type="spellEnd"/>
      <w:r w:rsidR="00E76163" w:rsidRPr="00E571FF">
        <w:rPr>
          <w:rFonts w:ascii="Sylfaen" w:hAnsi="Sylfaen"/>
        </w:rPr>
        <w:t xml:space="preserve">, </w:t>
      </w:r>
      <w:proofErr w:type="spellStart"/>
      <w:r w:rsidR="00E76163" w:rsidRPr="00E571FF">
        <w:rPr>
          <w:rFonts w:ascii="Sylfaen" w:hAnsi="Sylfaen"/>
        </w:rPr>
        <w:t>შესაბამისად</w:t>
      </w:r>
      <w:proofErr w:type="spellEnd"/>
      <w:r w:rsidR="00520A37">
        <w:rPr>
          <w:rFonts w:ascii="Sylfaen" w:hAnsi="Sylfaen"/>
          <w:lang w:val="ka-GE"/>
        </w:rPr>
        <w:t>,</w:t>
      </w:r>
      <w:r w:rsidR="00E76163" w:rsidRPr="00E571FF">
        <w:rPr>
          <w:rFonts w:ascii="Sylfaen" w:hAnsi="Sylfaen"/>
        </w:rPr>
        <w:t xml:space="preserve"> </w:t>
      </w:r>
      <w:proofErr w:type="spellStart"/>
      <w:r w:rsidR="00E76163" w:rsidRPr="00E571FF">
        <w:rPr>
          <w:rFonts w:ascii="Sylfaen" w:hAnsi="Sylfaen"/>
        </w:rPr>
        <w:t>მათ</w:t>
      </w:r>
      <w:proofErr w:type="spellEnd"/>
      <w:r w:rsidR="00E76163" w:rsidRPr="00E571FF">
        <w:rPr>
          <w:rFonts w:ascii="Sylfaen" w:hAnsi="Sylfaen"/>
        </w:rPr>
        <w:t xml:space="preserve"> </w:t>
      </w:r>
      <w:proofErr w:type="spellStart"/>
      <w:r w:rsidR="00E76163" w:rsidRPr="00E571FF">
        <w:rPr>
          <w:rFonts w:ascii="Sylfaen" w:hAnsi="Sylfaen"/>
        </w:rPr>
        <w:t>მიერ</w:t>
      </w:r>
      <w:proofErr w:type="spellEnd"/>
      <w:r w:rsidR="00E76163" w:rsidRPr="00E571FF">
        <w:rPr>
          <w:rFonts w:ascii="Sylfaen" w:hAnsi="Sylfaen"/>
        </w:rPr>
        <w:t xml:space="preserve"> </w:t>
      </w:r>
      <w:proofErr w:type="spellStart"/>
      <w:r w:rsidR="00E76163" w:rsidRPr="00E571FF">
        <w:rPr>
          <w:rFonts w:ascii="Sylfaen" w:hAnsi="Sylfaen"/>
        </w:rPr>
        <w:t>უმეტესწილად</w:t>
      </w:r>
      <w:proofErr w:type="spellEnd"/>
      <w:r w:rsidR="00E76163" w:rsidRPr="00E571FF">
        <w:rPr>
          <w:rFonts w:ascii="Sylfaen" w:hAnsi="Sylfaen"/>
        </w:rPr>
        <w:t xml:space="preserve"> </w:t>
      </w:r>
      <w:proofErr w:type="spellStart"/>
      <w:r w:rsidR="00E76163" w:rsidRPr="00E571FF">
        <w:rPr>
          <w:rFonts w:ascii="Sylfaen" w:hAnsi="Sylfaen"/>
        </w:rPr>
        <w:t>დაბალი</w:t>
      </w:r>
      <w:proofErr w:type="spellEnd"/>
      <w:r w:rsidR="00E76163" w:rsidRPr="00E571FF">
        <w:rPr>
          <w:rFonts w:ascii="Sylfaen" w:hAnsi="Sylfaen"/>
        </w:rPr>
        <w:t xml:space="preserve"> </w:t>
      </w:r>
      <w:proofErr w:type="spellStart"/>
      <w:r w:rsidR="00E76163" w:rsidRPr="00E571FF">
        <w:rPr>
          <w:rFonts w:ascii="Sylfaen" w:hAnsi="Sylfaen"/>
        </w:rPr>
        <w:t>დამატებითი</w:t>
      </w:r>
      <w:proofErr w:type="spellEnd"/>
      <w:r w:rsidR="00E76163" w:rsidRPr="00E571FF">
        <w:rPr>
          <w:rFonts w:ascii="Sylfaen" w:hAnsi="Sylfaen"/>
        </w:rPr>
        <w:t xml:space="preserve"> </w:t>
      </w:r>
      <w:proofErr w:type="spellStart"/>
      <w:r w:rsidR="00E76163" w:rsidRPr="00E571FF">
        <w:rPr>
          <w:rFonts w:ascii="Sylfaen" w:hAnsi="Sylfaen"/>
        </w:rPr>
        <w:t>ღირებულების</w:t>
      </w:r>
      <w:proofErr w:type="spellEnd"/>
      <w:r w:rsidR="00E76163" w:rsidRPr="00E571FF">
        <w:rPr>
          <w:rFonts w:ascii="Sylfaen" w:hAnsi="Sylfaen"/>
        </w:rPr>
        <w:t xml:space="preserve"> </w:t>
      </w:r>
      <w:proofErr w:type="spellStart"/>
      <w:r w:rsidR="00E76163" w:rsidRPr="00E571FF">
        <w:rPr>
          <w:rFonts w:ascii="Sylfaen" w:hAnsi="Sylfaen"/>
        </w:rPr>
        <w:t>მქონე</w:t>
      </w:r>
      <w:proofErr w:type="spellEnd"/>
      <w:r w:rsidR="00E76163" w:rsidRPr="00E571FF">
        <w:rPr>
          <w:rFonts w:ascii="Sylfaen" w:hAnsi="Sylfaen"/>
        </w:rPr>
        <w:t xml:space="preserve"> </w:t>
      </w:r>
      <w:proofErr w:type="spellStart"/>
      <w:r w:rsidR="00E76163" w:rsidRPr="00E571FF">
        <w:rPr>
          <w:rFonts w:ascii="Sylfaen" w:hAnsi="Sylfaen"/>
        </w:rPr>
        <w:t>სამუშაო</w:t>
      </w:r>
      <w:proofErr w:type="spellEnd"/>
      <w:r w:rsidR="00E76163" w:rsidRPr="00E571FF">
        <w:rPr>
          <w:rFonts w:ascii="Sylfaen" w:hAnsi="Sylfaen"/>
        </w:rPr>
        <w:t xml:space="preserve"> </w:t>
      </w:r>
      <w:proofErr w:type="spellStart"/>
      <w:r w:rsidR="00E76163" w:rsidRPr="00E571FF">
        <w:rPr>
          <w:rFonts w:ascii="Sylfaen" w:hAnsi="Sylfaen"/>
        </w:rPr>
        <w:t>ადგილები</w:t>
      </w:r>
      <w:proofErr w:type="spellEnd"/>
      <w:r w:rsidR="00E76163" w:rsidRPr="00E571FF">
        <w:rPr>
          <w:rFonts w:ascii="Sylfaen" w:hAnsi="Sylfaen"/>
        </w:rPr>
        <w:t xml:space="preserve"> </w:t>
      </w:r>
      <w:proofErr w:type="spellStart"/>
      <w:r w:rsidR="00E76163" w:rsidRPr="00E571FF">
        <w:rPr>
          <w:rFonts w:ascii="Sylfaen" w:hAnsi="Sylfaen"/>
        </w:rPr>
        <w:t>იქმნება</w:t>
      </w:r>
      <w:proofErr w:type="spellEnd"/>
      <w:r w:rsidR="00E76163" w:rsidRPr="00E571FF">
        <w:rPr>
          <w:rFonts w:ascii="Sylfaen" w:hAnsi="Sylfaen"/>
        </w:rPr>
        <w:t xml:space="preserve">. </w:t>
      </w:r>
    </w:p>
    <w:p w14:paraId="71703E53" w14:textId="77777777" w:rsidR="00E76163" w:rsidRPr="00E571FF" w:rsidRDefault="00E76163" w:rsidP="00391C31">
      <w:pPr>
        <w:ind w:left="-142"/>
        <w:jc w:val="both"/>
        <w:rPr>
          <w:rFonts w:ascii="Sylfaen" w:hAnsi="Sylfaen"/>
        </w:rPr>
      </w:pPr>
    </w:p>
    <w:p w14:paraId="7A13FB4C" w14:textId="77777777" w:rsidR="00666544" w:rsidRDefault="006509BA" w:rsidP="00847AEF">
      <w:pPr>
        <w:ind w:left="-142"/>
        <w:jc w:val="both"/>
        <w:rPr>
          <w:rFonts w:ascii="Sylfaen" w:hAnsi="Sylfaen"/>
          <w:lang w:val="ka-GE"/>
        </w:rPr>
      </w:pPr>
      <w:proofErr w:type="spellStart"/>
      <w:r w:rsidRPr="00E571FF">
        <w:rPr>
          <w:rFonts w:ascii="Sylfaen" w:hAnsi="Sylfaen"/>
        </w:rPr>
        <w:t>სწორედ</w:t>
      </w:r>
      <w:proofErr w:type="spellEnd"/>
      <w:r w:rsidRPr="00E571FF">
        <w:rPr>
          <w:rFonts w:ascii="Sylfaen" w:hAnsi="Sylfaen"/>
        </w:rPr>
        <w:t xml:space="preserve"> </w:t>
      </w:r>
      <w:proofErr w:type="spellStart"/>
      <w:r w:rsidRPr="00E571FF">
        <w:rPr>
          <w:rFonts w:ascii="Sylfaen" w:hAnsi="Sylfaen"/>
        </w:rPr>
        <w:t>ამიტომ</w:t>
      </w:r>
      <w:proofErr w:type="spellEnd"/>
      <w:r w:rsidRPr="00E571FF">
        <w:rPr>
          <w:rFonts w:ascii="Sylfaen" w:hAnsi="Sylfaen"/>
        </w:rPr>
        <w:t xml:space="preserve"> </w:t>
      </w:r>
      <w:r w:rsidR="00520A37">
        <w:rPr>
          <w:rFonts w:ascii="Sylfaen" w:hAnsi="Sylfaen"/>
          <w:lang w:val="ka-GE"/>
        </w:rPr>
        <w:t xml:space="preserve">არის </w:t>
      </w:r>
      <w:proofErr w:type="spellStart"/>
      <w:r w:rsidRPr="00E571FF">
        <w:rPr>
          <w:rFonts w:ascii="Sylfaen" w:hAnsi="Sylfaen"/>
        </w:rPr>
        <w:t>მნიშვნელოვანი</w:t>
      </w:r>
      <w:proofErr w:type="spellEnd"/>
      <w:r w:rsidRPr="00E571FF">
        <w:rPr>
          <w:rFonts w:ascii="Sylfaen" w:hAnsi="Sylfaen"/>
        </w:rPr>
        <w:t xml:space="preserve"> </w:t>
      </w:r>
      <w:proofErr w:type="spellStart"/>
      <w:r w:rsidRPr="00E571FF">
        <w:rPr>
          <w:rFonts w:ascii="Sylfaen" w:hAnsi="Sylfaen"/>
        </w:rPr>
        <w:t>ეკონომიკური</w:t>
      </w:r>
      <w:proofErr w:type="spellEnd"/>
      <w:r w:rsidRPr="00E571FF">
        <w:rPr>
          <w:rFonts w:ascii="Sylfaen" w:hAnsi="Sylfaen"/>
        </w:rPr>
        <w:t xml:space="preserve"> </w:t>
      </w:r>
      <w:proofErr w:type="spellStart"/>
      <w:r w:rsidRPr="00E571FF">
        <w:rPr>
          <w:rFonts w:ascii="Sylfaen" w:hAnsi="Sylfaen"/>
        </w:rPr>
        <w:t>პოლიტიკის</w:t>
      </w:r>
      <w:proofErr w:type="spellEnd"/>
      <w:r w:rsidRPr="00E571FF">
        <w:rPr>
          <w:rFonts w:ascii="Sylfaen" w:hAnsi="Sylfaen"/>
        </w:rPr>
        <w:t xml:space="preserve"> </w:t>
      </w:r>
      <w:proofErr w:type="spellStart"/>
      <w:r w:rsidRPr="00E571FF">
        <w:rPr>
          <w:rFonts w:ascii="Sylfaen" w:hAnsi="Sylfaen"/>
        </w:rPr>
        <w:t>გადააზრება</w:t>
      </w:r>
      <w:proofErr w:type="spellEnd"/>
      <w:r w:rsidRPr="00E571FF">
        <w:rPr>
          <w:rFonts w:ascii="Sylfaen" w:hAnsi="Sylfaen"/>
        </w:rPr>
        <w:t xml:space="preserve">. </w:t>
      </w:r>
      <w:proofErr w:type="spellStart"/>
      <w:r w:rsidRPr="00E571FF">
        <w:rPr>
          <w:rFonts w:ascii="Sylfaen" w:hAnsi="Sylfaen"/>
        </w:rPr>
        <w:t>ეს</w:t>
      </w:r>
      <w:proofErr w:type="spellEnd"/>
      <w:r w:rsidRPr="00E571FF">
        <w:rPr>
          <w:rFonts w:ascii="Sylfaen" w:hAnsi="Sylfaen"/>
        </w:rPr>
        <w:t xml:space="preserve"> </w:t>
      </w:r>
      <w:proofErr w:type="spellStart"/>
      <w:r w:rsidRPr="00E571FF">
        <w:rPr>
          <w:rFonts w:ascii="Sylfaen" w:hAnsi="Sylfaen"/>
        </w:rPr>
        <w:t>პირველ</w:t>
      </w:r>
      <w:proofErr w:type="spellEnd"/>
      <w:r w:rsidRPr="00E571FF">
        <w:rPr>
          <w:rFonts w:ascii="Sylfaen" w:hAnsi="Sylfaen"/>
        </w:rPr>
        <w:t xml:space="preserve"> </w:t>
      </w:r>
      <w:proofErr w:type="spellStart"/>
      <w:r w:rsidRPr="00E571FF">
        <w:rPr>
          <w:rFonts w:ascii="Sylfaen" w:hAnsi="Sylfaen"/>
        </w:rPr>
        <w:t>რიგში</w:t>
      </w:r>
      <w:proofErr w:type="spellEnd"/>
      <w:r w:rsidRPr="00E571FF">
        <w:rPr>
          <w:rFonts w:ascii="Sylfaen" w:hAnsi="Sylfaen"/>
        </w:rPr>
        <w:t xml:space="preserve"> </w:t>
      </w:r>
      <w:proofErr w:type="spellStart"/>
      <w:r w:rsidRPr="00E571FF">
        <w:rPr>
          <w:rFonts w:ascii="Sylfaen" w:hAnsi="Sylfaen"/>
        </w:rPr>
        <w:t>ნიშნავს</w:t>
      </w:r>
      <w:proofErr w:type="spellEnd"/>
      <w:r w:rsidRPr="00E571FF">
        <w:rPr>
          <w:rFonts w:ascii="Sylfaen" w:hAnsi="Sylfaen"/>
        </w:rPr>
        <w:t xml:space="preserve"> </w:t>
      </w:r>
      <w:proofErr w:type="spellStart"/>
      <w:r w:rsidRPr="00E571FF">
        <w:rPr>
          <w:rFonts w:ascii="Sylfaen" w:hAnsi="Sylfaen"/>
        </w:rPr>
        <w:t>სტ</w:t>
      </w:r>
      <w:proofErr w:type="spellEnd"/>
      <w:r w:rsidR="00520A37">
        <w:rPr>
          <w:rFonts w:ascii="Sylfaen" w:hAnsi="Sylfaen"/>
          <w:lang w:val="ka-GE"/>
        </w:rPr>
        <w:t>რ</w:t>
      </w:r>
      <w:proofErr w:type="spellStart"/>
      <w:r w:rsidRPr="00E571FF">
        <w:rPr>
          <w:rFonts w:ascii="Sylfaen" w:hAnsi="Sylfaen"/>
        </w:rPr>
        <w:t>ატეგიულ</w:t>
      </w:r>
      <w:proofErr w:type="spellEnd"/>
      <w:r w:rsidRPr="00E571FF">
        <w:rPr>
          <w:rFonts w:ascii="Sylfaen" w:hAnsi="Sylfaen"/>
        </w:rPr>
        <w:t xml:space="preserve"> </w:t>
      </w:r>
      <w:proofErr w:type="spellStart"/>
      <w:r w:rsidRPr="00E571FF">
        <w:rPr>
          <w:rFonts w:ascii="Sylfaen" w:hAnsi="Sylfaen"/>
        </w:rPr>
        <w:t>მიდგომას</w:t>
      </w:r>
      <w:proofErr w:type="spellEnd"/>
      <w:r w:rsidRPr="00E571FF">
        <w:rPr>
          <w:rFonts w:ascii="Sylfaen" w:hAnsi="Sylfaen"/>
        </w:rPr>
        <w:t xml:space="preserve"> </w:t>
      </w:r>
      <w:proofErr w:type="spellStart"/>
      <w:r w:rsidRPr="00E571FF">
        <w:rPr>
          <w:rFonts w:ascii="Sylfaen" w:hAnsi="Sylfaen"/>
        </w:rPr>
        <w:t>ეკონომიკაში</w:t>
      </w:r>
      <w:proofErr w:type="spellEnd"/>
      <w:r w:rsidRPr="00E571FF">
        <w:rPr>
          <w:rFonts w:ascii="Sylfaen" w:hAnsi="Sylfaen"/>
        </w:rPr>
        <w:t xml:space="preserve"> </w:t>
      </w:r>
      <w:proofErr w:type="spellStart"/>
      <w:r w:rsidRPr="00E571FF">
        <w:rPr>
          <w:rFonts w:ascii="Sylfaen" w:hAnsi="Sylfaen"/>
        </w:rPr>
        <w:t>ახალი</w:t>
      </w:r>
      <w:proofErr w:type="spellEnd"/>
      <w:r w:rsidRPr="00E571FF">
        <w:rPr>
          <w:rFonts w:ascii="Sylfaen" w:hAnsi="Sylfaen"/>
        </w:rPr>
        <w:t xml:space="preserve">, </w:t>
      </w:r>
      <w:proofErr w:type="spellStart"/>
      <w:r w:rsidRPr="00E571FF">
        <w:rPr>
          <w:rFonts w:ascii="Sylfaen" w:hAnsi="Sylfaen"/>
        </w:rPr>
        <w:t>ინოვაციური</w:t>
      </w:r>
      <w:proofErr w:type="spellEnd"/>
      <w:r w:rsidRPr="00E571FF">
        <w:rPr>
          <w:rFonts w:ascii="Sylfaen" w:hAnsi="Sylfaen"/>
        </w:rPr>
        <w:t xml:space="preserve"> </w:t>
      </w:r>
      <w:proofErr w:type="spellStart"/>
      <w:r w:rsidRPr="00E571FF">
        <w:rPr>
          <w:rFonts w:ascii="Sylfaen" w:hAnsi="Sylfaen"/>
        </w:rPr>
        <w:t>სექტორების</w:t>
      </w:r>
      <w:proofErr w:type="spellEnd"/>
      <w:r w:rsidRPr="00E571FF">
        <w:rPr>
          <w:rFonts w:ascii="Sylfaen" w:hAnsi="Sylfaen"/>
        </w:rPr>
        <w:t xml:space="preserve"> </w:t>
      </w:r>
      <w:proofErr w:type="spellStart"/>
      <w:r w:rsidR="0001483B" w:rsidRPr="00E571FF">
        <w:rPr>
          <w:rFonts w:ascii="Sylfaen" w:hAnsi="Sylfaen"/>
        </w:rPr>
        <w:t>განვით</w:t>
      </w:r>
      <w:r w:rsidRPr="00E571FF">
        <w:rPr>
          <w:rFonts w:ascii="Sylfaen" w:hAnsi="Sylfaen"/>
        </w:rPr>
        <w:t>არებისათვის</w:t>
      </w:r>
      <w:proofErr w:type="spellEnd"/>
      <w:r w:rsidRPr="00E571FF">
        <w:rPr>
          <w:rFonts w:ascii="Sylfaen" w:hAnsi="Sylfaen"/>
        </w:rPr>
        <w:t xml:space="preserve">, </w:t>
      </w:r>
      <w:proofErr w:type="spellStart"/>
      <w:r w:rsidRPr="00E571FF">
        <w:rPr>
          <w:rFonts w:ascii="Sylfaen" w:hAnsi="Sylfaen"/>
        </w:rPr>
        <w:t>რაც</w:t>
      </w:r>
      <w:proofErr w:type="spellEnd"/>
      <w:r w:rsidRPr="00E571FF">
        <w:rPr>
          <w:rFonts w:ascii="Sylfaen" w:hAnsi="Sylfaen"/>
        </w:rPr>
        <w:t xml:space="preserve"> </w:t>
      </w:r>
      <w:proofErr w:type="spellStart"/>
      <w:r w:rsidRPr="00E571FF">
        <w:rPr>
          <w:rFonts w:ascii="Sylfaen" w:hAnsi="Sylfaen"/>
        </w:rPr>
        <w:t>მხარდაჭერილი</w:t>
      </w:r>
      <w:proofErr w:type="spellEnd"/>
      <w:r w:rsidRPr="00E571FF">
        <w:rPr>
          <w:rFonts w:ascii="Sylfaen" w:hAnsi="Sylfaen"/>
        </w:rPr>
        <w:t xml:space="preserve"> </w:t>
      </w:r>
      <w:proofErr w:type="spellStart"/>
      <w:r w:rsidRPr="00E571FF">
        <w:rPr>
          <w:rFonts w:ascii="Sylfaen" w:hAnsi="Sylfaen"/>
        </w:rPr>
        <w:t>იქნება</w:t>
      </w:r>
      <w:proofErr w:type="spellEnd"/>
      <w:r w:rsidRPr="00E571FF">
        <w:rPr>
          <w:rFonts w:ascii="Sylfaen" w:hAnsi="Sylfaen"/>
        </w:rPr>
        <w:t xml:space="preserve"> </w:t>
      </w:r>
      <w:proofErr w:type="spellStart"/>
      <w:r w:rsidRPr="00E571FF">
        <w:rPr>
          <w:rFonts w:ascii="Sylfaen" w:hAnsi="Sylfaen"/>
        </w:rPr>
        <w:t>შესაბამისი</w:t>
      </w:r>
      <w:proofErr w:type="spellEnd"/>
      <w:r w:rsidRPr="00E571FF">
        <w:rPr>
          <w:rFonts w:ascii="Sylfaen" w:hAnsi="Sylfaen"/>
        </w:rPr>
        <w:t xml:space="preserve"> </w:t>
      </w:r>
      <w:proofErr w:type="spellStart"/>
      <w:r w:rsidRPr="00E571FF">
        <w:rPr>
          <w:rFonts w:ascii="Sylfaen" w:hAnsi="Sylfaen"/>
        </w:rPr>
        <w:t>საიმპორტო</w:t>
      </w:r>
      <w:proofErr w:type="spellEnd"/>
      <w:r w:rsidR="0001483B" w:rsidRPr="00E571FF">
        <w:rPr>
          <w:rFonts w:ascii="Sylfaen" w:hAnsi="Sylfaen"/>
        </w:rPr>
        <w:t xml:space="preserve">, </w:t>
      </w:r>
      <w:proofErr w:type="spellStart"/>
      <w:r w:rsidRPr="00E571FF">
        <w:rPr>
          <w:rFonts w:ascii="Sylfaen" w:hAnsi="Sylfaen"/>
        </w:rPr>
        <w:t>სავაჭრო</w:t>
      </w:r>
      <w:proofErr w:type="spellEnd"/>
      <w:r w:rsidR="0001483B" w:rsidRPr="00E571FF">
        <w:rPr>
          <w:rFonts w:ascii="Sylfaen" w:hAnsi="Sylfaen"/>
        </w:rPr>
        <w:t xml:space="preserve"> </w:t>
      </w:r>
      <w:proofErr w:type="spellStart"/>
      <w:r w:rsidR="00847AEF" w:rsidRPr="00E571FF">
        <w:rPr>
          <w:rFonts w:ascii="Sylfaen" w:hAnsi="Sylfaen"/>
        </w:rPr>
        <w:t>თუ</w:t>
      </w:r>
      <w:proofErr w:type="spellEnd"/>
      <w:r w:rsidR="0001483B" w:rsidRPr="00E571FF">
        <w:rPr>
          <w:rFonts w:ascii="Sylfaen" w:hAnsi="Sylfaen"/>
        </w:rPr>
        <w:t xml:space="preserve"> </w:t>
      </w:r>
      <w:proofErr w:type="spellStart"/>
      <w:r w:rsidR="0001483B" w:rsidRPr="00E571FF">
        <w:rPr>
          <w:rFonts w:ascii="Sylfaen" w:hAnsi="Sylfaen"/>
        </w:rPr>
        <w:t>დასაქმების</w:t>
      </w:r>
      <w:proofErr w:type="spellEnd"/>
      <w:r w:rsidR="0001483B" w:rsidRPr="00E571FF">
        <w:rPr>
          <w:rFonts w:ascii="Sylfaen" w:hAnsi="Sylfaen"/>
        </w:rPr>
        <w:t xml:space="preserve"> </w:t>
      </w:r>
      <w:proofErr w:type="spellStart"/>
      <w:r w:rsidRPr="00E571FF">
        <w:rPr>
          <w:rFonts w:ascii="Sylfaen" w:hAnsi="Sylfaen"/>
        </w:rPr>
        <w:t>პოლიტიკით</w:t>
      </w:r>
      <w:proofErr w:type="spellEnd"/>
      <w:r w:rsidR="0001483B" w:rsidRPr="00E571FF">
        <w:rPr>
          <w:rFonts w:ascii="Sylfaen" w:hAnsi="Sylfaen"/>
        </w:rPr>
        <w:t>.</w:t>
      </w:r>
      <w:r w:rsidR="00C34411" w:rsidRPr="00E571FF">
        <w:rPr>
          <w:rFonts w:ascii="Sylfaen" w:hAnsi="Sylfaen"/>
        </w:rPr>
        <w:t xml:space="preserve"> </w:t>
      </w:r>
      <w:proofErr w:type="spellStart"/>
      <w:r w:rsidR="00847AEF" w:rsidRPr="00E571FF">
        <w:rPr>
          <w:rFonts w:ascii="Sylfaen" w:hAnsi="Sylfaen"/>
        </w:rPr>
        <w:t>მსგავსი</w:t>
      </w:r>
      <w:proofErr w:type="spellEnd"/>
      <w:r w:rsidR="00847AEF" w:rsidRPr="00E571FF">
        <w:rPr>
          <w:rFonts w:ascii="Sylfaen" w:hAnsi="Sylfaen"/>
        </w:rPr>
        <w:t xml:space="preserve"> </w:t>
      </w:r>
      <w:proofErr w:type="spellStart"/>
      <w:r w:rsidR="00847AEF" w:rsidRPr="00E571FF">
        <w:rPr>
          <w:rFonts w:ascii="Sylfaen" w:hAnsi="Sylfaen"/>
        </w:rPr>
        <w:t>მიდგომის</w:t>
      </w:r>
      <w:proofErr w:type="spellEnd"/>
      <w:r w:rsidR="00847AEF" w:rsidRPr="00E571FF">
        <w:rPr>
          <w:rFonts w:ascii="Sylfaen" w:hAnsi="Sylfaen"/>
        </w:rPr>
        <w:t xml:space="preserve"> </w:t>
      </w:r>
      <w:proofErr w:type="spellStart"/>
      <w:r w:rsidR="00847AEF" w:rsidRPr="00E571FF">
        <w:rPr>
          <w:rFonts w:ascii="Sylfaen" w:hAnsi="Sylfaen"/>
        </w:rPr>
        <w:t>ჩამოყალიბებას</w:t>
      </w:r>
      <w:proofErr w:type="spellEnd"/>
      <w:r w:rsidR="00847AEF" w:rsidRPr="00E571FF">
        <w:rPr>
          <w:rFonts w:ascii="Sylfaen" w:hAnsi="Sylfaen"/>
        </w:rPr>
        <w:t xml:space="preserve"> </w:t>
      </w:r>
      <w:proofErr w:type="spellStart"/>
      <w:r w:rsidR="00847AEF" w:rsidRPr="00E571FF">
        <w:rPr>
          <w:rFonts w:ascii="Sylfaen" w:hAnsi="Sylfaen"/>
        </w:rPr>
        <w:t>და</w:t>
      </w:r>
      <w:proofErr w:type="spellEnd"/>
      <w:r w:rsidR="00847AEF" w:rsidRPr="00E571FF">
        <w:rPr>
          <w:rFonts w:ascii="Sylfaen" w:hAnsi="Sylfaen"/>
        </w:rPr>
        <w:t xml:space="preserve"> </w:t>
      </w:r>
      <w:proofErr w:type="spellStart"/>
      <w:r w:rsidR="00847AEF" w:rsidRPr="00E571FF">
        <w:rPr>
          <w:rFonts w:ascii="Sylfaen" w:hAnsi="Sylfaen"/>
        </w:rPr>
        <w:t>განხორციელებას</w:t>
      </w:r>
      <w:proofErr w:type="spellEnd"/>
      <w:r w:rsidR="00847AEF" w:rsidRPr="00E571FF">
        <w:rPr>
          <w:rFonts w:ascii="Sylfaen" w:hAnsi="Sylfaen"/>
        </w:rPr>
        <w:t xml:space="preserve">, </w:t>
      </w:r>
      <w:proofErr w:type="spellStart"/>
      <w:r w:rsidR="00847AEF" w:rsidRPr="00E571FF">
        <w:rPr>
          <w:rFonts w:ascii="Sylfaen" w:hAnsi="Sylfaen"/>
        </w:rPr>
        <w:t>ცხადია</w:t>
      </w:r>
      <w:proofErr w:type="spellEnd"/>
      <w:r w:rsidR="00847AEF" w:rsidRPr="00E571FF">
        <w:rPr>
          <w:rFonts w:ascii="Sylfaen" w:hAnsi="Sylfaen"/>
        </w:rPr>
        <w:t xml:space="preserve">, </w:t>
      </w:r>
      <w:proofErr w:type="spellStart"/>
      <w:r w:rsidR="00847AEF" w:rsidRPr="00E571FF">
        <w:rPr>
          <w:rFonts w:ascii="Sylfaen" w:hAnsi="Sylfaen"/>
        </w:rPr>
        <w:t>დრო</w:t>
      </w:r>
      <w:proofErr w:type="spellEnd"/>
      <w:r w:rsidR="00847AEF" w:rsidRPr="00E571FF">
        <w:rPr>
          <w:rFonts w:ascii="Sylfaen" w:hAnsi="Sylfaen"/>
        </w:rPr>
        <w:t xml:space="preserve"> </w:t>
      </w:r>
      <w:proofErr w:type="spellStart"/>
      <w:r w:rsidR="00847AEF" w:rsidRPr="00E571FF">
        <w:rPr>
          <w:rFonts w:ascii="Sylfaen" w:hAnsi="Sylfaen"/>
        </w:rPr>
        <w:t>სჭირდება</w:t>
      </w:r>
      <w:proofErr w:type="spellEnd"/>
      <w:r w:rsidR="00847AEF" w:rsidRPr="00E571FF">
        <w:rPr>
          <w:rFonts w:ascii="Sylfaen" w:hAnsi="Sylfaen"/>
        </w:rPr>
        <w:t xml:space="preserve">. </w:t>
      </w:r>
      <w:proofErr w:type="spellStart"/>
      <w:proofErr w:type="gramStart"/>
      <w:r w:rsidR="00847AEF" w:rsidRPr="00E571FF">
        <w:rPr>
          <w:rFonts w:ascii="Sylfaen" w:hAnsi="Sylfaen"/>
        </w:rPr>
        <w:t>მანამდე</w:t>
      </w:r>
      <w:proofErr w:type="spellEnd"/>
      <w:r w:rsidR="00847AEF" w:rsidRPr="00E571FF">
        <w:rPr>
          <w:rFonts w:ascii="Sylfaen" w:hAnsi="Sylfaen"/>
        </w:rPr>
        <w:t xml:space="preserve"> </w:t>
      </w:r>
      <w:proofErr w:type="spellStart"/>
      <w:r w:rsidR="00847AEF" w:rsidRPr="00E571FF">
        <w:rPr>
          <w:rFonts w:ascii="Sylfaen" w:hAnsi="Sylfaen"/>
        </w:rPr>
        <w:t>კი</w:t>
      </w:r>
      <w:proofErr w:type="spellEnd"/>
      <w:r w:rsidR="00847AEF" w:rsidRPr="00E571FF">
        <w:rPr>
          <w:rFonts w:ascii="Sylfaen" w:hAnsi="Sylfaen"/>
        </w:rPr>
        <w:t xml:space="preserve"> </w:t>
      </w:r>
      <w:r w:rsidR="00470B88" w:rsidRPr="00E571FF">
        <w:rPr>
          <w:rFonts w:ascii="Sylfaen" w:hAnsi="Sylfaen"/>
          <w:lang w:val="ka-GE"/>
        </w:rPr>
        <w:t>მნიშვნელოვანია, რომ მიწოდების მხარის დასაქმების პოლიტიკა ორიენტირებული იყოს არა</w:t>
      </w:r>
      <w:r w:rsidR="00520A37">
        <w:rPr>
          <w:rFonts w:ascii="Sylfaen" w:hAnsi="Sylfaen"/>
          <w:lang w:val="ka-GE"/>
        </w:rPr>
        <w:t xml:space="preserve"> </w:t>
      </w:r>
      <w:r w:rsidR="00470B88" w:rsidRPr="00E571FF">
        <w:rPr>
          <w:rFonts w:ascii="Sylfaen" w:hAnsi="Sylfaen"/>
          <w:lang w:val="ka-GE"/>
        </w:rPr>
        <w:t xml:space="preserve">მხოლოდ ამჟამად </w:t>
      </w:r>
      <w:r w:rsidR="00E10D1E" w:rsidRPr="00E571FF">
        <w:rPr>
          <w:rFonts w:ascii="Sylfaen" w:hAnsi="Sylfaen"/>
          <w:lang w:val="ka-GE"/>
        </w:rPr>
        <w:t>არსებულ</w:t>
      </w:r>
      <w:r w:rsidR="00520A37">
        <w:rPr>
          <w:rFonts w:ascii="Sylfaen" w:hAnsi="Sylfaen"/>
          <w:lang w:val="ka-GE"/>
        </w:rPr>
        <w:t>ი</w:t>
      </w:r>
      <w:r w:rsidR="00470B88" w:rsidRPr="00E571FF">
        <w:rPr>
          <w:rFonts w:ascii="Sylfaen" w:hAnsi="Sylfaen"/>
          <w:lang w:val="ka-GE"/>
        </w:rPr>
        <w:t xml:space="preserve"> დაბალპროდუქტიულ</w:t>
      </w:r>
      <w:r w:rsidR="00520A37">
        <w:rPr>
          <w:rFonts w:ascii="Sylfaen" w:hAnsi="Sylfaen"/>
          <w:lang w:val="ka-GE"/>
        </w:rPr>
        <w:t>ი</w:t>
      </w:r>
      <w:r w:rsidR="00470B88" w:rsidRPr="00E571FF">
        <w:rPr>
          <w:rFonts w:ascii="Sylfaen" w:hAnsi="Sylfaen"/>
          <w:lang w:val="ka-GE"/>
        </w:rPr>
        <w:t xml:space="preserve"> სამუშაო ადგილებისთვის კადრის მომზადებაზე, არამედ მაქსიმალურად შეეცადოს ადამიანების კვალიფიკაციის ამაღლებას</w:t>
      </w:r>
      <w:r w:rsidR="00104494" w:rsidRPr="00E571FF">
        <w:rPr>
          <w:rFonts w:ascii="Sylfaen" w:hAnsi="Sylfaen"/>
          <w:lang w:val="ka-GE"/>
        </w:rPr>
        <w:t>;</w:t>
      </w:r>
      <w:r w:rsidR="00470B88" w:rsidRPr="00E571FF">
        <w:rPr>
          <w:rFonts w:ascii="Sylfaen" w:hAnsi="Sylfaen"/>
          <w:lang w:val="ka-GE"/>
        </w:rPr>
        <w:t xml:space="preserve"> მეორე მხრივ კი</w:t>
      </w:r>
      <w:r w:rsidR="00104494" w:rsidRPr="00E571FF">
        <w:rPr>
          <w:rFonts w:ascii="Sylfaen" w:hAnsi="Sylfaen"/>
          <w:lang w:val="ka-GE"/>
        </w:rPr>
        <w:t>,</w:t>
      </w:r>
      <w:r w:rsidR="00470B88" w:rsidRPr="00E571FF">
        <w:rPr>
          <w:rFonts w:ascii="Sylfaen" w:hAnsi="Sylfaen"/>
          <w:lang w:val="ka-GE"/>
        </w:rPr>
        <w:t xml:space="preserve"> მოთხოვნის მხარის პოლიტიკა (მეწარმეების ხელშეწყობა) მაქსიმალურად მოხდეს ინოვაციურ სფეროებში, რათა მათ მოახერხონ ჩაკეტილი წრის გარღვევა და შექმნან მეტი </w:t>
      </w:r>
      <w:r w:rsidR="00520A37">
        <w:rPr>
          <w:rFonts w:ascii="Sylfaen" w:hAnsi="Sylfaen"/>
          <w:lang w:val="ka-GE"/>
        </w:rPr>
        <w:t>„</w:t>
      </w:r>
      <w:r w:rsidR="00470B88" w:rsidRPr="00E571FF">
        <w:rPr>
          <w:rFonts w:ascii="Sylfaen" w:hAnsi="Sylfaen"/>
          <w:lang w:val="ka-GE"/>
        </w:rPr>
        <w:t>კარგი</w:t>
      </w:r>
      <w:r w:rsidR="00520A37">
        <w:rPr>
          <w:rFonts w:ascii="Sylfaen" w:hAnsi="Sylfaen"/>
          <w:lang w:val="ka-GE"/>
        </w:rPr>
        <w:t>“</w:t>
      </w:r>
      <w:r w:rsidR="00470B88" w:rsidRPr="00E571FF">
        <w:rPr>
          <w:rFonts w:ascii="Sylfaen" w:hAnsi="Sylfaen"/>
          <w:lang w:val="ka-GE"/>
        </w:rPr>
        <w:t xml:space="preserve"> სამუშაო ადგილი.</w:t>
      </w:r>
      <w:proofErr w:type="gramEnd"/>
      <w:r w:rsidR="00470B88" w:rsidRPr="00E571FF">
        <w:rPr>
          <w:rFonts w:ascii="Sylfaen" w:hAnsi="Sylfaen"/>
          <w:lang w:val="ka-GE"/>
        </w:rPr>
        <w:t xml:space="preserve"> </w:t>
      </w:r>
    </w:p>
    <w:p w14:paraId="6B9C8A44" w14:textId="77777777" w:rsidR="00120912" w:rsidRDefault="00120912" w:rsidP="00847AEF">
      <w:pPr>
        <w:ind w:left="-142"/>
        <w:jc w:val="both"/>
        <w:rPr>
          <w:rFonts w:ascii="Sylfaen" w:hAnsi="Sylfaen"/>
          <w:lang w:val="ka-GE"/>
        </w:rPr>
      </w:pPr>
    </w:p>
    <w:p w14:paraId="6F71560D" w14:textId="77777777" w:rsidR="00120912" w:rsidRDefault="00120912" w:rsidP="00847AEF">
      <w:pPr>
        <w:ind w:left="-142"/>
        <w:jc w:val="both"/>
        <w:rPr>
          <w:rFonts w:ascii="Sylfaen" w:hAnsi="Sylfaen"/>
          <w:lang w:val="ka-GE"/>
        </w:rPr>
      </w:pPr>
    </w:p>
    <w:p w14:paraId="69FF1A98" w14:textId="77777777" w:rsidR="00120912" w:rsidRDefault="00120912" w:rsidP="00847AEF">
      <w:pPr>
        <w:ind w:left="-142"/>
        <w:jc w:val="both"/>
        <w:rPr>
          <w:rFonts w:ascii="Sylfaen" w:hAnsi="Sylfaen"/>
          <w:lang w:val="ka-GE"/>
        </w:rPr>
      </w:pPr>
    </w:p>
    <w:p w14:paraId="7AAC2C61" w14:textId="77777777" w:rsidR="00120912" w:rsidRDefault="00120912" w:rsidP="00847AEF">
      <w:pPr>
        <w:ind w:left="-142"/>
        <w:jc w:val="both"/>
        <w:rPr>
          <w:rFonts w:ascii="Sylfaen" w:hAnsi="Sylfaen"/>
          <w:lang w:val="ka-GE"/>
        </w:rPr>
      </w:pPr>
    </w:p>
    <w:p w14:paraId="3A2F8C69" w14:textId="77777777" w:rsidR="00120912" w:rsidRDefault="00120912" w:rsidP="00847AEF">
      <w:pPr>
        <w:ind w:left="-142"/>
        <w:jc w:val="both"/>
        <w:rPr>
          <w:rFonts w:ascii="Sylfaen" w:hAnsi="Sylfaen"/>
          <w:lang w:val="ka-GE"/>
        </w:rPr>
      </w:pPr>
    </w:p>
    <w:p w14:paraId="4D2A65B2" w14:textId="77777777" w:rsidR="00120912" w:rsidRDefault="00120912" w:rsidP="00847AEF">
      <w:pPr>
        <w:ind w:left="-142"/>
        <w:jc w:val="both"/>
        <w:rPr>
          <w:rFonts w:ascii="Sylfaen" w:hAnsi="Sylfaen"/>
          <w:lang w:val="ka-GE"/>
        </w:rPr>
      </w:pPr>
    </w:p>
    <w:p w14:paraId="6E8C376D" w14:textId="77777777" w:rsidR="00120912" w:rsidRDefault="00120912" w:rsidP="00847AEF">
      <w:pPr>
        <w:ind w:left="-142"/>
        <w:jc w:val="both"/>
        <w:rPr>
          <w:rFonts w:ascii="Sylfaen" w:hAnsi="Sylfaen"/>
          <w:lang w:val="ka-GE"/>
        </w:rPr>
      </w:pPr>
    </w:p>
    <w:p w14:paraId="143741AB" w14:textId="77777777" w:rsidR="00120912" w:rsidRDefault="006159B4" w:rsidP="00B23F9A">
      <w:pPr>
        <w:ind w:left="-142"/>
        <w:jc w:val="both"/>
        <w:rPr>
          <w:rFonts w:ascii="Sylfaen" w:hAnsi="Sylfaen"/>
          <w:i/>
          <w:iCs/>
          <w:u w:val="single"/>
          <w:lang w:val="ka-GE"/>
        </w:rPr>
      </w:pPr>
      <w:r>
        <w:rPr>
          <w:rFonts w:ascii="Sylfaen" w:hAnsi="Sylfaen"/>
          <w:i/>
          <w:iCs/>
          <w:u w:val="single"/>
          <w:lang w:val="ka-GE"/>
        </w:rPr>
        <w:t>8</w:t>
      </w:r>
      <w:r w:rsidR="00120912" w:rsidRPr="00120912">
        <w:rPr>
          <w:rFonts w:ascii="Sylfaen" w:hAnsi="Sylfaen"/>
          <w:i/>
          <w:iCs/>
          <w:u w:val="single"/>
          <w:lang w:val="ka-GE"/>
        </w:rPr>
        <w:t>. რეკომენდაციები</w:t>
      </w:r>
    </w:p>
    <w:p w14:paraId="26DEF458" w14:textId="77777777" w:rsidR="00B23F9A" w:rsidRDefault="00B23F9A" w:rsidP="00B23F9A">
      <w:pPr>
        <w:ind w:left="-142"/>
        <w:jc w:val="both"/>
        <w:rPr>
          <w:rFonts w:ascii="Sylfaen" w:hAnsi="Sylfaen"/>
          <w:i/>
          <w:iCs/>
          <w:u w:val="single"/>
          <w:lang w:val="ka-GE"/>
        </w:rPr>
      </w:pPr>
    </w:p>
    <w:p w14:paraId="5250A8C9" w14:textId="77777777" w:rsidR="006159B4" w:rsidRPr="00273520" w:rsidRDefault="006159B4" w:rsidP="006159B4">
      <w:pPr>
        <w:jc w:val="both"/>
        <w:rPr>
          <w:rFonts w:ascii="Sylfaen" w:hAnsi="Sylfaen"/>
          <w:i/>
          <w:iCs/>
          <w:u w:val="single"/>
          <w:lang w:val="ka-GE"/>
        </w:rPr>
      </w:pPr>
    </w:p>
    <w:p w14:paraId="7B681888" w14:textId="77777777" w:rsidR="006159B4" w:rsidRDefault="006159B4" w:rsidP="006159B4">
      <w:pPr>
        <w:ind w:left="-142"/>
        <w:jc w:val="both"/>
        <w:rPr>
          <w:rFonts w:ascii="Sylfaen" w:hAnsi="Sylfaen"/>
          <w:lang w:val="ka-GE"/>
        </w:rPr>
      </w:pPr>
      <w:r w:rsidRPr="00273520">
        <w:rPr>
          <w:rFonts w:ascii="Sylfaen" w:hAnsi="Sylfaen"/>
          <w:lang w:val="ka-GE"/>
        </w:rPr>
        <w:t>ზემოაღნიშნულიდან გამომდინარე</w:t>
      </w:r>
      <w:r>
        <w:rPr>
          <w:rFonts w:ascii="Sylfaen" w:hAnsi="Sylfaen"/>
          <w:lang w:val="ka-GE"/>
        </w:rPr>
        <w:t>,</w:t>
      </w:r>
      <w:r w:rsidRPr="00273520">
        <w:rPr>
          <w:rFonts w:ascii="Sylfaen" w:hAnsi="Sylfaen"/>
          <w:lang w:val="ka-GE"/>
        </w:rPr>
        <w:t xml:space="preserve"> მნიშვნელოვანია:</w:t>
      </w:r>
    </w:p>
    <w:p w14:paraId="638220BA" w14:textId="77777777" w:rsidR="006159B4" w:rsidRPr="00273520" w:rsidRDefault="006159B4" w:rsidP="006159B4">
      <w:pPr>
        <w:ind w:left="-142"/>
        <w:jc w:val="both"/>
        <w:rPr>
          <w:rFonts w:ascii="Sylfaen" w:hAnsi="Sylfaen"/>
          <w:lang w:val="ka-GE"/>
        </w:rPr>
      </w:pPr>
    </w:p>
    <w:p w14:paraId="122E5B36" w14:textId="77777777" w:rsidR="006159B4" w:rsidRPr="00273520" w:rsidRDefault="006159B4" w:rsidP="006159B4">
      <w:pPr>
        <w:pStyle w:val="ListParagraph"/>
        <w:numPr>
          <w:ilvl w:val="0"/>
          <w:numId w:val="20"/>
        </w:numPr>
        <w:jc w:val="both"/>
        <w:rPr>
          <w:rFonts w:ascii="Sylfaen" w:hAnsi="Sylfaen"/>
          <w:lang w:val="ka-GE"/>
        </w:rPr>
      </w:pPr>
      <w:r w:rsidRPr="00273520">
        <w:rPr>
          <w:rFonts w:ascii="Sylfaen" w:hAnsi="Sylfaen"/>
          <w:lang w:val="ka-GE"/>
        </w:rPr>
        <w:t>დაიწყოს დასაქმების პოლიტიკის გადააზრება და მეტი ყურადღებ</w:t>
      </w:r>
      <w:r>
        <w:rPr>
          <w:rFonts w:ascii="Sylfaen" w:hAnsi="Sylfaen"/>
          <w:lang w:val="ka-GE"/>
        </w:rPr>
        <w:t>ა</w:t>
      </w:r>
      <w:r w:rsidRPr="00273520">
        <w:rPr>
          <w:rFonts w:ascii="Sylfaen" w:hAnsi="Sylfaen"/>
          <w:lang w:val="ka-GE"/>
        </w:rPr>
        <w:t xml:space="preserve"> და</w:t>
      </w:r>
      <w:r>
        <w:rPr>
          <w:rFonts w:ascii="Sylfaen" w:hAnsi="Sylfaen"/>
          <w:lang w:val="ka-GE"/>
        </w:rPr>
        <w:t>ე</w:t>
      </w:r>
      <w:r w:rsidRPr="00273520">
        <w:rPr>
          <w:rFonts w:ascii="Sylfaen" w:hAnsi="Sylfaen"/>
          <w:lang w:val="ka-GE"/>
        </w:rPr>
        <w:t>თმო</w:t>
      </w:r>
      <w:r>
        <w:rPr>
          <w:rFonts w:ascii="Sylfaen" w:hAnsi="Sylfaen"/>
          <w:lang w:val="ka-GE"/>
        </w:rPr>
        <w:t>ს</w:t>
      </w:r>
      <w:r w:rsidRPr="00273520">
        <w:rPr>
          <w:rFonts w:ascii="Sylfaen" w:hAnsi="Sylfaen"/>
          <w:lang w:val="ka-GE"/>
        </w:rPr>
        <w:t xml:space="preserve"> „მოთხოვნის მხარის“ პოლიტიკის გატარება</w:t>
      </w:r>
      <w:r>
        <w:rPr>
          <w:rFonts w:ascii="Sylfaen" w:hAnsi="Sylfaen"/>
          <w:lang w:val="ka-GE"/>
        </w:rPr>
        <w:t>ს</w:t>
      </w:r>
      <w:bookmarkStart w:id="0" w:name="_GoBack"/>
      <w:bookmarkEnd w:id="0"/>
    </w:p>
    <w:p w14:paraId="176DDFB7" w14:textId="77777777" w:rsidR="006159B4" w:rsidRPr="00273520" w:rsidRDefault="006159B4" w:rsidP="006159B4">
      <w:pPr>
        <w:pStyle w:val="ListParagraph"/>
        <w:numPr>
          <w:ilvl w:val="0"/>
          <w:numId w:val="20"/>
        </w:numPr>
        <w:jc w:val="both"/>
        <w:rPr>
          <w:rFonts w:ascii="Sylfaen" w:hAnsi="Sylfaen"/>
          <w:lang w:val="ka-GE"/>
        </w:rPr>
      </w:pPr>
      <w:r w:rsidRPr="00273520">
        <w:rPr>
          <w:rFonts w:ascii="Sylfaen" w:hAnsi="Sylfaen"/>
          <w:lang w:val="ka-GE"/>
        </w:rPr>
        <w:t xml:space="preserve">ქვეყანაში არსებული „მოთხოვნის მხარის“ პოლიტიკები/პროგრამები უნდა </w:t>
      </w:r>
      <w:r>
        <w:rPr>
          <w:rFonts w:ascii="Sylfaen" w:hAnsi="Sylfaen"/>
          <w:lang w:val="ka-GE"/>
        </w:rPr>
        <w:t>მიესადაგოს</w:t>
      </w:r>
      <w:r w:rsidRPr="00273520">
        <w:rPr>
          <w:rFonts w:ascii="Sylfaen" w:hAnsi="Sylfaen"/>
          <w:lang w:val="ka-GE"/>
        </w:rPr>
        <w:t xml:space="preserve"> დასაქმების „მიწოდების მხარის“ პოლიტიკას და პირიქით. სხვაგვარად, დასაქმების სამსახურების მიერ შეთავაზებული სერვისები ლოგიკურ კავშირში უნდა იყოს კერძო სექტორის განვითარებაზე ორიენტირებულ პროგრამებთან და მსგავსი პროექტების ფარგლებში შექმნილი ბიზნეს სუბიექტების ინტერესებთან</w:t>
      </w:r>
    </w:p>
    <w:p w14:paraId="6D2C32B0" w14:textId="77777777" w:rsidR="006159B4" w:rsidRPr="00273520" w:rsidRDefault="006159B4" w:rsidP="006159B4">
      <w:pPr>
        <w:pStyle w:val="ListParagraph"/>
        <w:numPr>
          <w:ilvl w:val="0"/>
          <w:numId w:val="20"/>
        </w:numPr>
        <w:jc w:val="both"/>
        <w:rPr>
          <w:rFonts w:ascii="Sylfaen" w:hAnsi="Sylfaen"/>
          <w:lang w:val="ka-GE"/>
        </w:rPr>
      </w:pPr>
      <w:r w:rsidRPr="00273520">
        <w:rPr>
          <w:rFonts w:ascii="Sylfaen" w:hAnsi="Sylfaen"/>
          <w:lang w:val="ka-GE"/>
        </w:rPr>
        <w:t>კერძო სექტორისა და ბიზნესის განვითარების პროგრამები, თავის მხრივ, მნიშვნელოვანია მოექცეს გარკვეული „ინდუსტრიული განვითარების“ ჩარჩოს ქვეშ, რომელიც ინოვაციური სექტორების განვითარებაზე და</w:t>
      </w:r>
      <w:r>
        <w:rPr>
          <w:rFonts w:ascii="Sylfaen" w:hAnsi="Sylfaen"/>
          <w:lang w:val="ka-GE"/>
        </w:rPr>
        <w:t>,</w:t>
      </w:r>
      <w:r w:rsidRPr="00273520">
        <w:rPr>
          <w:rFonts w:ascii="Sylfaen" w:hAnsi="Sylfaen"/>
          <w:lang w:val="ka-GE"/>
        </w:rPr>
        <w:t xml:space="preserve"> შესაბამისად, არა მხოლოდ უფრო „მეტი“, არამედ უფრო „კარგი“ სამუშაო ადგილების შექმნაზე იქნება ორიენტირებული. </w:t>
      </w:r>
    </w:p>
    <w:p w14:paraId="53A18784" w14:textId="77777777" w:rsidR="0069651E" w:rsidRPr="00B23F9A" w:rsidRDefault="0069651E" w:rsidP="006159B4">
      <w:pPr>
        <w:ind w:left="-142"/>
        <w:jc w:val="both"/>
        <w:rPr>
          <w:rFonts w:ascii="Sylfaen" w:hAnsi="Sylfaen"/>
          <w:lang w:val="ka-GE"/>
        </w:rPr>
      </w:pPr>
    </w:p>
    <w:sectPr w:rsidR="0069651E" w:rsidRPr="00B23F9A" w:rsidSect="00CD7DA0">
      <w:footerReference w:type="even" r:id="rId17"/>
      <w:footerReference w:type="default" r:id="rId18"/>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E90B6" w14:textId="77777777" w:rsidR="009A6726" w:rsidRDefault="009A6726" w:rsidP="005638E2">
      <w:r>
        <w:separator/>
      </w:r>
    </w:p>
  </w:endnote>
  <w:endnote w:type="continuationSeparator" w:id="0">
    <w:p w14:paraId="7B7CF378" w14:textId="77777777" w:rsidR="009A6726" w:rsidRDefault="009A6726" w:rsidP="0056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Sylfaen">
    <w:panose1 w:val="010A0502050306030303"/>
    <w:charset w:val="00"/>
    <w:family w:val="auto"/>
    <w:pitch w:val="variable"/>
    <w:sig w:usb0="04000687" w:usb1="00000000" w:usb2="00000000" w:usb3="00000000" w:csb0="0000009F" w:csb1="00000000"/>
  </w:font>
  <w:font w:name="Menlo Regular">
    <w:panose1 w:val="020B0609030804020204"/>
    <w:charset w:val="00"/>
    <w:family w:val="auto"/>
    <w:pitch w:val="variable"/>
    <w:sig w:usb0="E60022FF" w:usb1="D200F9FB" w:usb2="02000028" w:usb3="00000000" w:csb0="000001DF" w:csb1="00000000"/>
  </w:font>
  <w:font w:name="Calibri Light">
    <w:altName w:val="Consolas"/>
    <w:charset w:val="00"/>
    <w:family w:val="swiss"/>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62E28" w14:textId="77777777" w:rsidR="002E2CFE" w:rsidRDefault="002E2CFE" w:rsidP="004719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E55CB1" w14:textId="77777777" w:rsidR="002E2CFE" w:rsidRDefault="002E2CFE" w:rsidP="0028340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23AF4" w14:textId="77777777" w:rsidR="002E2CFE" w:rsidRDefault="002E2CFE" w:rsidP="004719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59B4">
      <w:rPr>
        <w:rStyle w:val="PageNumber"/>
        <w:noProof/>
      </w:rPr>
      <w:t>23</w:t>
    </w:r>
    <w:r>
      <w:rPr>
        <w:rStyle w:val="PageNumber"/>
      </w:rPr>
      <w:fldChar w:fldCharType="end"/>
    </w:r>
  </w:p>
  <w:p w14:paraId="628C852B" w14:textId="77777777" w:rsidR="002E2CFE" w:rsidRDefault="002E2CFE" w:rsidP="0028340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AF8FE" w14:textId="77777777" w:rsidR="009A6726" w:rsidRDefault="009A6726" w:rsidP="005638E2">
      <w:r>
        <w:separator/>
      </w:r>
    </w:p>
  </w:footnote>
  <w:footnote w:type="continuationSeparator" w:id="0">
    <w:p w14:paraId="5412F6D4" w14:textId="77777777" w:rsidR="009A6726" w:rsidRDefault="009A6726" w:rsidP="005638E2">
      <w:r>
        <w:continuationSeparator/>
      </w:r>
    </w:p>
  </w:footnote>
  <w:footnote w:id="1">
    <w:p w14:paraId="60211986" w14:textId="77777777" w:rsidR="002E2CFE" w:rsidRPr="00077E74" w:rsidRDefault="002E2CFE" w:rsidP="00CE75EF">
      <w:pPr>
        <w:rPr>
          <w:rFonts w:ascii="Sylfaen" w:eastAsia="Times New Roman" w:hAnsi="Sylfaen"/>
          <w:sz w:val="20"/>
          <w:szCs w:val="20"/>
        </w:rPr>
      </w:pPr>
      <w:r w:rsidRPr="00077E74">
        <w:rPr>
          <w:rStyle w:val="FootnoteReference"/>
          <w:rFonts w:ascii="Sylfaen" w:hAnsi="Sylfaen"/>
          <w:sz w:val="20"/>
          <w:szCs w:val="20"/>
        </w:rPr>
        <w:footnoteRef/>
      </w:r>
      <w:r w:rsidRPr="00077E74">
        <w:rPr>
          <w:rFonts w:ascii="Sylfaen" w:hAnsi="Sylfaen"/>
          <w:sz w:val="20"/>
          <w:szCs w:val="20"/>
        </w:rPr>
        <w:t xml:space="preserve"> </w:t>
      </w:r>
      <w:hyperlink r:id="rId1" w:history="1">
        <w:r w:rsidRPr="00077E74">
          <w:rPr>
            <w:rStyle w:val="Hyperlink"/>
            <w:rFonts w:ascii="Sylfaen" w:eastAsia="Times New Roman" w:hAnsi="Sylfaen"/>
            <w:sz w:val="20"/>
            <w:szCs w:val="20"/>
          </w:rPr>
          <w:t>https://www.geostat.ge/ka/modules/categories/38/dasakmeba-da-umushevroba</w:t>
        </w:r>
      </w:hyperlink>
    </w:p>
  </w:footnote>
  <w:footnote w:id="2">
    <w:p w14:paraId="70DD02EB" w14:textId="77777777" w:rsidR="002E2CFE" w:rsidRPr="00077E74" w:rsidRDefault="002E2CFE" w:rsidP="00CE75EF">
      <w:pPr>
        <w:rPr>
          <w:rFonts w:ascii="Sylfaen" w:eastAsia="Times New Roman" w:hAnsi="Sylfaen"/>
          <w:sz w:val="20"/>
          <w:szCs w:val="20"/>
        </w:rPr>
      </w:pPr>
      <w:r w:rsidRPr="00077E74">
        <w:rPr>
          <w:rStyle w:val="FootnoteReference"/>
          <w:rFonts w:ascii="Sylfaen" w:hAnsi="Sylfaen"/>
        </w:rPr>
        <w:footnoteRef/>
      </w:r>
      <w:r w:rsidRPr="00077E74">
        <w:rPr>
          <w:rFonts w:ascii="Sylfaen" w:hAnsi="Sylfaen"/>
        </w:rPr>
        <w:t xml:space="preserve"> </w:t>
      </w:r>
      <w:hyperlink r:id="rId2" w:history="1">
        <w:r w:rsidRPr="00077E74">
          <w:rPr>
            <w:rStyle w:val="Hyperlink"/>
            <w:rFonts w:ascii="Sylfaen" w:eastAsia="Times New Roman" w:hAnsi="Sylfaen"/>
            <w:sz w:val="20"/>
            <w:szCs w:val="20"/>
          </w:rPr>
          <w:t>https://www.geostat.ge/media/18162/dasaqmeba-da-umushevroba-19.02.2019-%28geo%29.pdf</w:t>
        </w:r>
      </w:hyperlink>
    </w:p>
  </w:footnote>
  <w:footnote w:id="3">
    <w:p w14:paraId="69C5D805" w14:textId="77777777" w:rsidR="002E2CFE" w:rsidRPr="00077E74" w:rsidRDefault="002E2CFE">
      <w:pPr>
        <w:pStyle w:val="FootnoteText"/>
        <w:rPr>
          <w:rFonts w:ascii="Sylfaen" w:hAnsi="Sylfaen" w:cs="Helvetica"/>
          <w:lang w:val="ka-GE"/>
        </w:rPr>
      </w:pPr>
      <w:r w:rsidRPr="00077E74">
        <w:rPr>
          <w:rStyle w:val="FootnoteReference"/>
          <w:rFonts w:ascii="Sylfaen" w:hAnsi="Sylfaen"/>
        </w:rPr>
        <w:footnoteRef/>
      </w:r>
      <w:r w:rsidRPr="00077E74">
        <w:rPr>
          <w:rFonts w:ascii="Sylfaen" w:hAnsi="Sylfaen"/>
        </w:rPr>
        <w:t xml:space="preserve"> </w:t>
      </w:r>
      <w:r w:rsidRPr="00077E74">
        <w:rPr>
          <w:rFonts w:ascii="Sylfaen" w:eastAsia="MS Mincho" w:hAnsi="Sylfaen"/>
          <w:lang w:val="ka-GE"/>
        </w:rPr>
        <w:t>იქვე</w:t>
      </w:r>
    </w:p>
  </w:footnote>
  <w:footnote w:id="4">
    <w:p w14:paraId="65FD3252" w14:textId="77777777" w:rsidR="002E2CFE" w:rsidRPr="00077E74" w:rsidRDefault="002E2CFE" w:rsidP="003414BE">
      <w:pPr>
        <w:rPr>
          <w:rFonts w:ascii="Sylfaen" w:eastAsia="Times New Roman" w:hAnsi="Sylfaen"/>
          <w:sz w:val="20"/>
          <w:szCs w:val="20"/>
        </w:rPr>
      </w:pPr>
      <w:r w:rsidRPr="00077E74">
        <w:rPr>
          <w:rStyle w:val="FootnoteReference"/>
          <w:rFonts w:ascii="Sylfaen" w:hAnsi="Sylfaen"/>
          <w:sz w:val="20"/>
          <w:szCs w:val="20"/>
        </w:rPr>
        <w:footnoteRef/>
      </w:r>
      <w:r w:rsidRPr="00077E74">
        <w:rPr>
          <w:rFonts w:ascii="Sylfaen" w:hAnsi="Sylfaen"/>
          <w:sz w:val="20"/>
          <w:szCs w:val="20"/>
        </w:rPr>
        <w:t xml:space="preserve"> </w:t>
      </w:r>
      <w:hyperlink r:id="rId3" w:history="1">
        <w:r w:rsidRPr="00077E74">
          <w:rPr>
            <w:rStyle w:val="Hyperlink"/>
            <w:rFonts w:ascii="Sylfaen" w:eastAsia="Times New Roman" w:hAnsi="Sylfaen"/>
            <w:sz w:val="20"/>
            <w:szCs w:val="20"/>
          </w:rPr>
          <w:t>https://ec.europa.eu/eurostat/en/web/products-statistical-books/-/KS-DO-12-001</w:t>
        </w:r>
      </w:hyperlink>
    </w:p>
    <w:p w14:paraId="3D807351" w14:textId="77777777" w:rsidR="002E2CFE" w:rsidRPr="00077E74" w:rsidRDefault="002E2CFE">
      <w:pPr>
        <w:pStyle w:val="FootnoteText"/>
        <w:rPr>
          <w:rFonts w:ascii="Sylfaen" w:hAnsi="Sylfaen" w:cs="Menlo Regular"/>
          <w:lang w:val="ka-GE"/>
        </w:rPr>
      </w:pPr>
    </w:p>
  </w:footnote>
  <w:footnote w:id="5">
    <w:p w14:paraId="03D4CA1D" w14:textId="77777777" w:rsidR="002E2CFE" w:rsidRPr="00077E74" w:rsidRDefault="002E2CFE" w:rsidP="0001314E">
      <w:pPr>
        <w:rPr>
          <w:rFonts w:ascii="Sylfaen" w:eastAsia="Times New Roman" w:hAnsi="Sylfaen"/>
          <w:sz w:val="20"/>
          <w:szCs w:val="20"/>
        </w:rPr>
      </w:pPr>
      <w:r w:rsidRPr="00077E74">
        <w:rPr>
          <w:rStyle w:val="FootnoteReference"/>
          <w:rFonts w:ascii="Sylfaen" w:hAnsi="Sylfaen"/>
        </w:rPr>
        <w:footnoteRef/>
      </w:r>
      <w:r w:rsidRPr="00077E74">
        <w:rPr>
          <w:rFonts w:ascii="Sylfaen" w:hAnsi="Sylfaen"/>
        </w:rPr>
        <w:t xml:space="preserve"> </w:t>
      </w:r>
      <w:r w:rsidRPr="00077E74">
        <w:rPr>
          <w:rFonts w:ascii="Sylfaen" w:hAnsi="Sylfaen"/>
          <w:sz w:val="20"/>
          <w:szCs w:val="20"/>
        </w:rPr>
        <w:t>Rodrick D. (2014) – Industrial Policy for the Twenty-first Century</w:t>
      </w:r>
      <w:r w:rsidRPr="00077E74">
        <w:rPr>
          <w:rFonts w:ascii="Sylfaen" w:hAnsi="Sylfaen"/>
        </w:rPr>
        <w:t xml:space="preserve"> </w:t>
      </w:r>
      <w:hyperlink r:id="rId4" w:history="1">
        <w:r w:rsidRPr="00077E74">
          <w:rPr>
            <w:rStyle w:val="Hyperlink"/>
            <w:rFonts w:ascii="Sylfaen" w:eastAsia="Times New Roman" w:hAnsi="Sylfaen"/>
            <w:sz w:val="20"/>
            <w:szCs w:val="20"/>
          </w:rPr>
          <w:t>https://drodrik.scholar.harvard.edu/files/dani-rodrik/files/industrial-policy-twenty-first-century.pdf</w:t>
        </w:r>
      </w:hyperlink>
    </w:p>
    <w:p w14:paraId="155A6C4A" w14:textId="77777777" w:rsidR="002E2CFE" w:rsidRPr="00077E74" w:rsidRDefault="002E2CFE" w:rsidP="0001314E">
      <w:pPr>
        <w:pStyle w:val="FootnoteText"/>
        <w:rPr>
          <w:rFonts w:ascii="Sylfaen" w:hAnsi="Sylfaen"/>
          <w:lang w:val="ka-GE"/>
        </w:rPr>
      </w:pPr>
    </w:p>
  </w:footnote>
  <w:footnote w:id="6">
    <w:p w14:paraId="48F91DBC" w14:textId="77777777" w:rsidR="002E2CFE" w:rsidRPr="00077E74" w:rsidRDefault="002E2CFE">
      <w:pPr>
        <w:pStyle w:val="FootnoteText"/>
        <w:rPr>
          <w:rFonts w:ascii="Sylfaen" w:eastAsia="MS Mincho" w:hAnsi="Sylfaen" w:cs="Helvetica"/>
          <w:lang w:val="ka-GE"/>
        </w:rPr>
      </w:pPr>
      <w:r w:rsidRPr="00077E74">
        <w:rPr>
          <w:rStyle w:val="FootnoteReference"/>
          <w:rFonts w:ascii="Sylfaen" w:hAnsi="Sylfaen"/>
        </w:rPr>
        <w:footnoteRef/>
      </w:r>
      <w:r w:rsidRPr="00077E74">
        <w:rPr>
          <w:rFonts w:ascii="Sylfaen" w:hAnsi="Sylfaen"/>
          <w:lang w:val="ka-GE"/>
        </w:rPr>
        <w:t xml:space="preserve"> </w:t>
      </w:r>
      <w:r w:rsidRPr="00077E74">
        <w:rPr>
          <w:rFonts w:ascii="Sylfaen" w:eastAsia="MS Mincho" w:hAnsi="Sylfaen" w:cs="Helvetica"/>
          <w:lang w:val="ka-GE"/>
        </w:rPr>
        <w:t>ევროკავშირის ტექნიკური დახმარების პროგრამა, 2018</w:t>
      </w:r>
      <w:r>
        <w:rPr>
          <w:rFonts w:ascii="Sylfaen" w:eastAsia="MS Mincho" w:hAnsi="Sylfaen" w:cs="Helvetica"/>
          <w:lang w:val="ka-GE"/>
        </w:rPr>
        <w:t>.</w:t>
      </w:r>
    </w:p>
  </w:footnote>
  <w:footnote w:id="7">
    <w:p w14:paraId="17F6A0BF" w14:textId="77777777" w:rsidR="002E2CFE" w:rsidRPr="00077E74" w:rsidRDefault="002E2CFE" w:rsidP="003C0BA0">
      <w:pPr>
        <w:rPr>
          <w:rFonts w:ascii="Sylfaen" w:eastAsia="Times New Roman" w:hAnsi="Sylfaen"/>
          <w:sz w:val="20"/>
          <w:szCs w:val="20"/>
          <w:lang w:val="ka-GE"/>
        </w:rPr>
      </w:pPr>
      <w:r w:rsidRPr="00077E74">
        <w:rPr>
          <w:rStyle w:val="FootnoteReference"/>
          <w:rFonts w:ascii="Sylfaen" w:hAnsi="Sylfaen"/>
          <w:sz w:val="20"/>
          <w:szCs w:val="20"/>
        </w:rPr>
        <w:footnoteRef/>
      </w:r>
      <w:r w:rsidRPr="00077E74">
        <w:rPr>
          <w:rFonts w:ascii="Sylfaen" w:hAnsi="Sylfaen"/>
          <w:sz w:val="20"/>
          <w:szCs w:val="20"/>
          <w:lang w:val="ka-GE"/>
        </w:rPr>
        <w:t xml:space="preserve"> </w:t>
      </w:r>
      <w:hyperlink r:id="rId5" w:history="1">
        <w:r w:rsidRPr="00077E74">
          <w:rPr>
            <w:rStyle w:val="Hyperlink"/>
            <w:rFonts w:ascii="Sylfaen" w:eastAsia="Times New Roman" w:hAnsi="Sylfaen"/>
            <w:sz w:val="20"/>
            <w:szCs w:val="20"/>
            <w:lang w:val="ka-GE"/>
          </w:rPr>
          <w:t>https://matsne.gov.ge/ka/document/view/2659895?publication=0</w:t>
        </w:r>
      </w:hyperlink>
    </w:p>
  </w:footnote>
  <w:footnote w:id="8">
    <w:p w14:paraId="6B8184FE" w14:textId="77777777" w:rsidR="002E2CFE" w:rsidRPr="00077E74" w:rsidRDefault="002E2CFE">
      <w:pPr>
        <w:pStyle w:val="FootnoteText"/>
        <w:rPr>
          <w:rFonts w:ascii="Sylfaen" w:hAnsi="Sylfaen" w:cs="Helvetica"/>
          <w:lang w:val="ka-GE"/>
        </w:rPr>
      </w:pPr>
      <w:r w:rsidRPr="00077E74">
        <w:rPr>
          <w:rStyle w:val="FootnoteReference"/>
          <w:rFonts w:ascii="Sylfaen" w:hAnsi="Sylfaen"/>
        </w:rPr>
        <w:footnoteRef/>
      </w:r>
      <w:r w:rsidRPr="00077E74">
        <w:rPr>
          <w:rFonts w:ascii="Sylfaen" w:hAnsi="Sylfaen"/>
          <w:lang w:val="ka-GE"/>
        </w:rPr>
        <w:t xml:space="preserve"> </w:t>
      </w:r>
      <w:r w:rsidRPr="00077E74">
        <w:rPr>
          <w:rFonts w:ascii="Sylfaen" w:eastAsia="MS Mincho" w:hAnsi="Sylfaen" w:cs="Helvetica"/>
          <w:lang w:val="ka-GE"/>
        </w:rPr>
        <w:t>ინტერვიუ, სოციალური მომსახურების სააგენტო, 2019</w:t>
      </w:r>
      <w:r>
        <w:rPr>
          <w:rFonts w:ascii="Sylfaen" w:eastAsia="MS Mincho" w:hAnsi="Sylfaen" w:cs="Helvetica"/>
          <w:lang w:val="ka-GE"/>
        </w:rPr>
        <w:t>.</w:t>
      </w:r>
    </w:p>
  </w:footnote>
  <w:footnote w:id="9">
    <w:p w14:paraId="62D7FAA9" w14:textId="77777777" w:rsidR="002E2CFE" w:rsidRPr="00077E74" w:rsidRDefault="002E2CFE" w:rsidP="00CA65DD">
      <w:pPr>
        <w:rPr>
          <w:rFonts w:ascii="Sylfaen" w:eastAsia="Times New Roman" w:hAnsi="Sylfaen"/>
          <w:sz w:val="20"/>
          <w:szCs w:val="20"/>
          <w:lang w:val="ka-GE"/>
        </w:rPr>
      </w:pPr>
      <w:r w:rsidRPr="00077E74">
        <w:rPr>
          <w:rStyle w:val="FootnoteReference"/>
          <w:rFonts w:ascii="Sylfaen" w:hAnsi="Sylfaen"/>
          <w:sz w:val="20"/>
          <w:szCs w:val="20"/>
        </w:rPr>
        <w:footnoteRef/>
      </w:r>
      <w:r w:rsidRPr="00077E74">
        <w:rPr>
          <w:rFonts w:ascii="Sylfaen" w:hAnsi="Sylfaen"/>
          <w:sz w:val="20"/>
          <w:szCs w:val="20"/>
          <w:lang w:val="ka-GE"/>
        </w:rPr>
        <w:t xml:space="preserve"> </w:t>
      </w:r>
      <w:hyperlink r:id="rId6" w:history="1">
        <w:r w:rsidRPr="00077E74">
          <w:rPr>
            <w:rStyle w:val="Hyperlink"/>
            <w:rFonts w:ascii="Sylfaen" w:eastAsia="Times New Roman" w:hAnsi="Sylfaen"/>
            <w:sz w:val="20"/>
            <w:szCs w:val="20"/>
            <w:lang w:val="ka-GE"/>
          </w:rPr>
          <w:t>http://gtuc.ge/%e1%83%a9%e1%83%95%e1%83%94%e1%83%9c%e1%83%a1-%e1%83%a8%e1%83%94%e1%83%a1%e1%83%90%e1%83%ae%e1%83%94%e1%83%91/publications/</w:t>
        </w:r>
      </w:hyperlink>
    </w:p>
    <w:p w14:paraId="12B7FEF0" w14:textId="77777777" w:rsidR="002E2CFE" w:rsidRPr="00077E74" w:rsidRDefault="002E2CFE">
      <w:pPr>
        <w:pStyle w:val="FootnoteText"/>
        <w:rPr>
          <w:rFonts w:ascii="Sylfaen" w:hAnsi="Sylfaen"/>
          <w:lang w:val="ka-GE"/>
        </w:rPr>
      </w:pPr>
    </w:p>
  </w:footnote>
  <w:footnote w:id="10">
    <w:p w14:paraId="37BBF2FD" w14:textId="77777777" w:rsidR="002E2CFE" w:rsidRPr="00077E74" w:rsidRDefault="002E2CFE" w:rsidP="00FA03A3">
      <w:pPr>
        <w:rPr>
          <w:rFonts w:ascii="Sylfaen" w:eastAsia="Times New Roman" w:hAnsi="Sylfaen"/>
          <w:sz w:val="20"/>
          <w:szCs w:val="20"/>
          <w:lang w:val="ka-GE"/>
        </w:rPr>
      </w:pPr>
      <w:r w:rsidRPr="00077E74">
        <w:rPr>
          <w:rStyle w:val="FootnoteReference"/>
          <w:rFonts w:ascii="Sylfaen" w:hAnsi="Sylfaen"/>
        </w:rPr>
        <w:footnoteRef/>
      </w:r>
      <w:r w:rsidRPr="00077E74">
        <w:rPr>
          <w:rFonts w:ascii="Sylfaen" w:hAnsi="Sylfaen"/>
          <w:lang w:val="ka-GE"/>
        </w:rPr>
        <w:t xml:space="preserve"> </w:t>
      </w:r>
      <w:hyperlink r:id="rId7" w:history="1">
        <w:r w:rsidRPr="00077E74">
          <w:rPr>
            <w:rStyle w:val="Hyperlink"/>
            <w:rFonts w:ascii="Sylfaen" w:eastAsia="Times New Roman" w:hAnsi="Sylfaen"/>
            <w:sz w:val="20"/>
            <w:szCs w:val="20"/>
            <w:lang w:val="ka-GE"/>
          </w:rPr>
          <w:t>http://www.lmis.gov.ge/Lmis/Lmis.Portal.Web/Pages/User/Surveys.aspx?ID=7a09257c-ac3c-4860-a7b0-b8fb3922405f</w:t>
        </w:r>
      </w:hyperlink>
    </w:p>
    <w:p w14:paraId="4065976C" w14:textId="77777777" w:rsidR="002E2CFE" w:rsidRPr="00077E74" w:rsidRDefault="002E2CFE">
      <w:pPr>
        <w:pStyle w:val="FootnoteText"/>
        <w:rPr>
          <w:rFonts w:ascii="Sylfaen" w:hAnsi="Sylfaen"/>
          <w:lang w:val="ka-GE"/>
        </w:rPr>
      </w:pPr>
    </w:p>
  </w:footnote>
  <w:footnote w:id="11">
    <w:p w14:paraId="146ED6F7" w14:textId="77777777" w:rsidR="002E2CFE" w:rsidRPr="00077E74" w:rsidRDefault="002E2CFE" w:rsidP="0023215E">
      <w:pPr>
        <w:rPr>
          <w:rFonts w:ascii="Sylfaen" w:eastAsia="Times New Roman" w:hAnsi="Sylfaen"/>
          <w:sz w:val="20"/>
          <w:szCs w:val="20"/>
          <w:lang w:val="ka-GE"/>
        </w:rPr>
      </w:pPr>
      <w:r w:rsidRPr="00077E74">
        <w:rPr>
          <w:rStyle w:val="FootnoteReference"/>
          <w:rFonts w:ascii="Sylfaen" w:hAnsi="Sylfaen"/>
        </w:rPr>
        <w:footnoteRef/>
      </w:r>
      <w:r w:rsidRPr="00077E74">
        <w:rPr>
          <w:rFonts w:ascii="Sylfaen" w:hAnsi="Sylfaen"/>
          <w:lang w:val="ka-GE"/>
        </w:rPr>
        <w:t xml:space="preserve"> </w:t>
      </w:r>
      <w:hyperlink r:id="rId8" w:history="1">
        <w:r w:rsidRPr="00077E74">
          <w:rPr>
            <w:rStyle w:val="Hyperlink"/>
            <w:rFonts w:ascii="Sylfaen" w:eastAsia="Times New Roman" w:hAnsi="Sylfaen"/>
            <w:sz w:val="20"/>
            <w:szCs w:val="20"/>
            <w:lang w:val="ka-GE"/>
          </w:rPr>
          <w:t>http://documents.worldbank.org/curated/en/995521527068940160/Georgia-at-work-assessing-the-jobs-landscape</w:t>
        </w:r>
      </w:hyperlink>
    </w:p>
  </w:footnote>
  <w:footnote w:id="12">
    <w:p w14:paraId="7B397534" w14:textId="77777777" w:rsidR="002E2CFE" w:rsidRPr="00077E74" w:rsidRDefault="002E2CFE" w:rsidP="000D0728">
      <w:pPr>
        <w:rPr>
          <w:rFonts w:ascii="Sylfaen" w:eastAsia="Times New Roman" w:hAnsi="Sylfaen"/>
          <w:sz w:val="20"/>
          <w:szCs w:val="20"/>
          <w:lang w:val="ka-GE"/>
        </w:rPr>
      </w:pPr>
      <w:r w:rsidRPr="00077E74">
        <w:rPr>
          <w:rStyle w:val="FootnoteReference"/>
          <w:rFonts w:ascii="Sylfaen" w:hAnsi="Sylfaen"/>
          <w:sz w:val="20"/>
          <w:szCs w:val="20"/>
        </w:rPr>
        <w:footnoteRef/>
      </w:r>
      <w:r w:rsidRPr="00077E74">
        <w:rPr>
          <w:rFonts w:ascii="Sylfaen" w:hAnsi="Sylfaen"/>
          <w:sz w:val="20"/>
          <w:szCs w:val="20"/>
          <w:lang w:val="ka-GE"/>
        </w:rPr>
        <w:t xml:space="preserve"> </w:t>
      </w:r>
      <w:hyperlink r:id="rId9" w:history="1">
        <w:r w:rsidRPr="00077E74">
          <w:rPr>
            <w:rStyle w:val="Hyperlink"/>
            <w:rFonts w:ascii="Sylfaen" w:eastAsia="Times New Roman" w:hAnsi="Sylfaen"/>
            <w:sz w:val="20"/>
            <w:szCs w:val="20"/>
            <w:lang w:val="ka-GE"/>
          </w:rPr>
          <w:t>https://www.gfsis.org/files/library/pdf/Georgian-2456.pdf</w:t>
        </w:r>
      </w:hyperlink>
    </w:p>
  </w:footnote>
  <w:footnote w:id="13">
    <w:p w14:paraId="665243EC" w14:textId="77777777" w:rsidR="002E2CFE" w:rsidRPr="00077E74" w:rsidRDefault="002E2CFE">
      <w:pPr>
        <w:pStyle w:val="FootnoteText"/>
        <w:rPr>
          <w:rFonts w:ascii="Sylfaen" w:hAnsi="Sylfaen" w:cs="Helvetica"/>
          <w:lang w:val="ka-GE"/>
        </w:rPr>
      </w:pPr>
      <w:r w:rsidRPr="00077E74">
        <w:rPr>
          <w:rStyle w:val="FootnoteReference"/>
          <w:rFonts w:ascii="Sylfaen" w:hAnsi="Sylfaen"/>
        </w:rPr>
        <w:footnoteRef/>
      </w:r>
      <w:r w:rsidRPr="00077E74">
        <w:rPr>
          <w:rFonts w:ascii="Sylfaen" w:hAnsi="Sylfaen"/>
          <w:lang w:val="ka-GE"/>
        </w:rPr>
        <w:t xml:space="preserve"> </w:t>
      </w:r>
      <w:r w:rsidRPr="00077E74">
        <w:rPr>
          <w:rFonts w:ascii="Sylfaen" w:eastAsia="MS Mincho" w:hAnsi="Sylfaen"/>
          <w:lang w:val="ka-GE"/>
        </w:rPr>
        <w:t>იქვე</w:t>
      </w:r>
    </w:p>
  </w:footnote>
  <w:footnote w:id="14">
    <w:p w14:paraId="7D04B4A2" w14:textId="77777777" w:rsidR="002E2CFE" w:rsidRPr="00077E74" w:rsidRDefault="002E2CFE" w:rsidP="0000254E">
      <w:pPr>
        <w:rPr>
          <w:rFonts w:ascii="Sylfaen" w:eastAsia="Times New Roman" w:hAnsi="Sylfaen"/>
          <w:sz w:val="20"/>
          <w:szCs w:val="20"/>
          <w:lang w:val="ka-GE"/>
        </w:rPr>
      </w:pPr>
      <w:r w:rsidRPr="00077E74">
        <w:rPr>
          <w:rStyle w:val="FootnoteReference"/>
          <w:rFonts w:ascii="Sylfaen" w:hAnsi="Sylfaen"/>
          <w:sz w:val="20"/>
          <w:szCs w:val="20"/>
        </w:rPr>
        <w:footnoteRef/>
      </w:r>
      <w:r w:rsidRPr="00077E74">
        <w:rPr>
          <w:rFonts w:ascii="Sylfaen" w:hAnsi="Sylfaen"/>
          <w:sz w:val="20"/>
          <w:szCs w:val="20"/>
          <w:lang w:val="ka-GE"/>
        </w:rPr>
        <w:t xml:space="preserve"> </w:t>
      </w:r>
      <w:hyperlink r:id="rId10" w:history="1">
        <w:r w:rsidRPr="00077E74">
          <w:rPr>
            <w:rStyle w:val="Hyperlink"/>
            <w:rFonts w:ascii="Sylfaen" w:eastAsia="Times New Roman" w:hAnsi="Sylfaen"/>
            <w:sz w:val="20"/>
            <w:szCs w:val="20"/>
            <w:lang w:val="ka-GE"/>
          </w:rPr>
          <w:t>http://ssa.gov.ge/files/01_GEO/PUBLIKACIEBI/FILES/angarishi.pdf</w:t>
        </w:r>
      </w:hyperlink>
    </w:p>
    <w:p w14:paraId="3892AD61" w14:textId="77777777" w:rsidR="002E2CFE" w:rsidRPr="00077E74" w:rsidRDefault="002E2CFE">
      <w:pPr>
        <w:pStyle w:val="FootnoteText"/>
        <w:rPr>
          <w:rFonts w:ascii="Sylfaen" w:hAnsi="Sylfaen"/>
          <w:lang w:val="ka-GE"/>
        </w:rPr>
      </w:pPr>
    </w:p>
  </w:footnote>
  <w:footnote w:id="15">
    <w:p w14:paraId="6E1225E5" w14:textId="77777777" w:rsidR="002E2CFE" w:rsidRPr="00077E74" w:rsidRDefault="002E2CFE" w:rsidP="00ED417E">
      <w:pPr>
        <w:rPr>
          <w:rFonts w:ascii="Sylfaen" w:eastAsia="Times New Roman" w:hAnsi="Sylfaen"/>
          <w:sz w:val="20"/>
          <w:szCs w:val="20"/>
          <w:lang w:val="ka-GE"/>
        </w:rPr>
      </w:pPr>
      <w:r w:rsidRPr="00077E74">
        <w:rPr>
          <w:rStyle w:val="FootnoteReference"/>
          <w:rFonts w:ascii="Sylfaen" w:hAnsi="Sylfaen"/>
        </w:rPr>
        <w:footnoteRef/>
      </w:r>
      <w:r w:rsidRPr="00077E74">
        <w:rPr>
          <w:rFonts w:ascii="Sylfaen" w:hAnsi="Sylfaen"/>
          <w:lang w:val="ka-GE"/>
        </w:rPr>
        <w:t xml:space="preserve"> </w:t>
      </w:r>
      <w:hyperlink r:id="rId11" w:history="1">
        <w:r w:rsidRPr="00077E74">
          <w:rPr>
            <w:rStyle w:val="Hyperlink"/>
            <w:rFonts w:ascii="Sylfaen" w:eastAsia="Times New Roman" w:hAnsi="Sylfaen"/>
            <w:sz w:val="20"/>
            <w:szCs w:val="20"/>
            <w:lang w:val="ka-GE"/>
          </w:rPr>
          <w:t>http://www.lmis.gov.ge/Lmis/Lmis.Portal.Web/Handlers/GetFile.ashx?Type=Survey&amp;ID=0e5d2e14-f30c-451c-8df9-335626974ad3</w:t>
        </w:r>
      </w:hyperlink>
    </w:p>
  </w:footnote>
  <w:footnote w:id="16">
    <w:p w14:paraId="4944C338" w14:textId="77777777" w:rsidR="002E2CFE" w:rsidRPr="00077E74" w:rsidRDefault="002E2CFE" w:rsidP="00BB21D6">
      <w:pPr>
        <w:rPr>
          <w:rFonts w:ascii="Sylfaen" w:eastAsia="Times New Roman" w:hAnsi="Sylfaen"/>
          <w:sz w:val="20"/>
          <w:szCs w:val="20"/>
          <w:lang w:val="ka-GE"/>
        </w:rPr>
      </w:pPr>
      <w:r w:rsidRPr="00077E74">
        <w:rPr>
          <w:rStyle w:val="FootnoteReference"/>
          <w:rFonts w:ascii="Sylfaen" w:hAnsi="Sylfaen"/>
          <w:sz w:val="20"/>
          <w:szCs w:val="20"/>
        </w:rPr>
        <w:footnoteRef/>
      </w:r>
      <w:r w:rsidRPr="00077E74">
        <w:rPr>
          <w:rFonts w:ascii="Sylfaen" w:hAnsi="Sylfaen"/>
          <w:sz w:val="20"/>
          <w:szCs w:val="20"/>
          <w:lang w:val="ka-GE"/>
        </w:rPr>
        <w:t xml:space="preserve"> </w:t>
      </w:r>
      <w:hyperlink r:id="rId12" w:history="1">
        <w:r w:rsidRPr="00077E74">
          <w:rPr>
            <w:rStyle w:val="Hyperlink"/>
            <w:rFonts w:ascii="Sylfaen" w:eastAsia="Times New Roman" w:hAnsi="Sylfaen"/>
            <w:sz w:val="20"/>
            <w:szCs w:val="20"/>
            <w:lang w:val="ka-GE"/>
          </w:rPr>
          <w:t>http://apma.ge/</w:t>
        </w:r>
      </w:hyperlink>
    </w:p>
    <w:p w14:paraId="6E020D17" w14:textId="77777777" w:rsidR="002E2CFE" w:rsidRPr="00077E74" w:rsidRDefault="002E2CFE">
      <w:pPr>
        <w:pStyle w:val="FootnoteText"/>
        <w:rPr>
          <w:rFonts w:ascii="Sylfaen" w:hAnsi="Sylfaen"/>
          <w:lang w:val="ka-GE"/>
        </w:rPr>
      </w:pPr>
    </w:p>
  </w:footnote>
  <w:footnote w:id="17">
    <w:p w14:paraId="5FBD0BB6" w14:textId="77777777" w:rsidR="002E2CFE" w:rsidRPr="00077E74" w:rsidRDefault="002E2CFE" w:rsidP="00A80FA9">
      <w:pPr>
        <w:rPr>
          <w:rFonts w:ascii="Sylfaen" w:hAnsi="Sylfaen"/>
          <w:lang w:val="ka-GE"/>
        </w:rPr>
      </w:pPr>
      <w:r w:rsidRPr="00077E74">
        <w:rPr>
          <w:rStyle w:val="FootnoteReference"/>
          <w:rFonts w:ascii="Sylfaen" w:hAnsi="Sylfaen"/>
        </w:rPr>
        <w:footnoteRef/>
      </w:r>
      <w:r w:rsidRPr="00077E74">
        <w:rPr>
          <w:rFonts w:ascii="Sylfaen" w:hAnsi="Sylfaen"/>
          <w:lang w:val="ka-GE"/>
        </w:rPr>
        <w:t xml:space="preserve"> </w:t>
      </w:r>
      <w:hyperlink r:id="rId13" w:history="1">
        <w:r w:rsidRPr="00077E74">
          <w:rPr>
            <w:rStyle w:val="Hyperlink"/>
            <w:rFonts w:ascii="Sylfaen" w:eastAsia="Times New Roman" w:hAnsi="Sylfaen"/>
            <w:sz w:val="20"/>
            <w:szCs w:val="20"/>
            <w:lang w:val="ka-GE"/>
          </w:rPr>
          <w:t>http://www.enterprisegeorgia.gov.ge/uploads/files/publications/5c6bebc46258e-BDO-GEO.pdf</w:t>
        </w:r>
      </w:hyperlink>
    </w:p>
  </w:footnote>
  <w:footnote w:id="18">
    <w:p w14:paraId="727735BB" w14:textId="77777777" w:rsidR="002E2CFE" w:rsidRPr="00077E74" w:rsidRDefault="002E2CFE" w:rsidP="00561130">
      <w:pPr>
        <w:rPr>
          <w:rFonts w:ascii="Sylfaen" w:eastAsia="Times New Roman" w:hAnsi="Sylfaen"/>
          <w:lang w:val="ka-GE"/>
        </w:rPr>
      </w:pPr>
      <w:r w:rsidRPr="00077E74">
        <w:rPr>
          <w:rStyle w:val="FootnoteReference"/>
          <w:rFonts w:ascii="Sylfaen" w:hAnsi="Sylfaen"/>
        </w:rPr>
        <w:footnoteRef/>
      </w:r>
      <w:r w:rsidRPr="00077E74">
        <w:rPr>
          <w:rFonts w:ascii="Sylfaen" w:hAnsi="Sylfaen"/>
          <w:lang w:val="ka-GE"/>
        </w:rPr>
        <w:t xml:space="preserve"> </w:t>
      </w:r>
      <w:hyperlink r:id="rId14" w:history="1">
        <w:r w:rsidRPr="00077E74">
          <w:rPr>
            <w:rStyle w:val="Hyperlink"/>
            <w:rFonts w:ascii="Sylfaen" w:eastAsia="Times New Roman" w:hAnsi="Sylfaen"/>
            <w:sz w:val="20"/>
            <w:szCs w:val="20"/>
            <w:lang w:val="ka-GE"/>
          </w:rPr>
          <w:t>https://matsne.gov.ge/ka/document/view/2362780?publication=0</w:t>
        </w:r>
      </w:hyperlink>
    </w:p>
  </w:footnote>
  <w:footnote w:id="19">
    <w:p w14:paraId="6255475C" w14:textId="77777777" w:rsidR="002E2CFE" w:rsidRPr="00077E74" w:rsidRDefault="002E2CFE" w:rsidP="000E5064">
      <w:pPr>
        <w:rPr>
          <w:rFonts w:ascii="Sylfaen" w:eastAsia="Times New Roman" w:hAnsi="Sylfaen"/>
          <w:sz w:val="20"/>
          <w:szCs w:val="20"/>
          <w:lang w:val="ka-GE"/>
        </w:rPr>
      </w:pPr>
      <w:r w:rsidRPr="00077E74">
        <w:rPr>
          <w:rStyle w:val="FootnoteReference"/>
          <w:rFonts w:ascii="Sylfaen" w:hAnsi="Sylfaen"/>
        </w:rPr>
        <w:footnoteRef/>
      </w:r>
      <w:r w:rsidRPr="00077E74">
        <w:rPr>
          <w:rFonts w:ascii="Sylfaen" w:hAnsi="Sylfaen"/>
          <w:lang w:val="ka-GE"/>
        </w:rPr>
        <w:t xml:space="preserve"> </w:t>
      </w:r>
      <w:r w:rsidRPr="00077E74">
        <w:rPr>
          <w:rFonts w:ascii="Sylfaen" w:hAnsi="Sylfaen"/>
          <w:sz w:val="20"/>
          <w:szCs w:val="20"/>
          <w:lang w:val="ka-GE"/>
        </w:rPr>
        <w:t xml:space="preserve">დეტალური ინფორმაცია </w:t>
      </w:r>
      <w:r>
        <w:rPr>
          <w:rFonts w:ascii="Sylfaen" w:hAnsi="Sylfaen"/>
          <w:sz w:val="20"/>
          <w:szCs w:val="20"/>
          <w:lang w:val="ka-GE"/>
        </w:rPr>
        <w:t>„</w:t>
      </w:r>
      <w:r w:rsidRPr="00077E74">
        <w:rPr>
          <w:rFonts w:ascii="Sylfaen" w:hAnsi="Sylfaen"/>
          <w:sz w:val="20"/>
          <w:szCs w:val="20"/>
          <w:lang w:val="ka-GE"/>
        </w:rPr>
        <w:t>მოთხოვნადი პროფესიების</w:t>
      </w:r>
      <w:r>
        <w:rPr>
          <w:rFonts w:ascii="Sylfaen" w:hAnsi="Sylfaen"/>
          <w:sz w:val="20"/>
          <w:szCs w:val="20"/>
          <w:lang w:val="ka-GE"/>
        </w:rPr>
        <w:t>“</w:t>
      </w:r>
      <w:r w:rsidRPr="00077E74">
        <w:rPr>
          <w:rFonts w:ascii="Sylfaen" w:hAnsi="Sylfaen"/>
          <w:sz w:val="20"/>
          <w:szCs w:val="20"/>
          <w:lang w:val="ka-GE"/>
        </w:rPr>
        <w:t xml:space="preserve"> შესახებ შეგიძლიათ იხილოთ აქ:</w:t>
      </w:r>
      <w:r w:rsidRPr="00077E74">
        <w:rPr>
          <w:rFonts w:ascii="Sylfaen" w:hAnsi="Sylfaen" w:cs="Menlo Regular"/>
          <w:lang w:val="ka-GE"/>
        </w:rPr>
        <w:t xml:space="preserve"> </w:t>
      </w:r>
      <w:hyperlink r:id="rId15" w:history="1">
        <w:r w:rsidRPr="00077E74">
          <w:rPr>
            <w:rStyle w:val="Hyperlink"/>
            <w:rFonts w:ascii="Sylfaen" w:eastAsia="Times New Roman" w:hAnsi="Sylfaen"/>
            <w:sz w:val="20"/>
            <w:szCs w:val="20"/>
            <w:lang w:val="ka-GE"/>
          </w:rPr>
          <w:t>http://ssa.gov.ge/index.php?lang_id=GEO&amp;sec_id=1215</w:t>
        </w:r>
      </w:hyperlink>
    </w:p>
  </w:footnote>
  <w:footnote w:id="20">
    <w:p w14:paraId="7C9F7B25" w14:textId="77777777" w:rsidR="002E2CFE" w:rsidRPr="00077E74" w:rsidRDefault="002E2CFE" w:rsidP="006E7862">
      <w:pPr>
        <w:rPr>
          <w:rFonts w:ascii="Sylfaen" w:eastAsia="Times New Roman" w:hAnsi="Sylfaen"/>
          <w:sz w:val="20"/>
          <w:szCs w:val="20"/>
          <w:lang w:val="ka-GE"/>
        </w:rPr>
      </w:pPr>
      <w:r w:rsidRPr="00077E74">
        <w:rPr>
          <w:rStyle w:val="FootnoteReference"/>
          <w:rFonts w:ascii="Sylfaen" w:hAnsi="Sylfaen"/>
        </w:rPr>
        <w:footnoteRef/>
      </w:r>
      <w:r w:rsidRPr="00077E74">
        <w:rPr>
          <w:rFonts w:ascii="Sylfaen" w:hAnsi="Sylfaen"/>
          <w:lang w:val="ka-GE"/>
        </w:rPr>
        <w:t xml:space="preserve"> </w:t>
      </w:r>
      <w:hyperlink r:id="rId16" w:history="1">
        <w:r w:rsidRPr="00077E74">
          <w:rPr>
            <w:rStyle w:val="Hyperlink"/>
            <w:rFonts w:ascii="Sylfaen" w:eastAsia="Times New Roman" w:hAnsi="Sylfaen"/>
            <w:sz w:val="20"/>
            <w:szCs w:val="20"/>
            <w:lang w:val="ka-GE"/>
          </w:rPr>
          <w:t>http://www.enterprisegeorgia.gov.ge/uploads/files/publications/5cadacc5beb1b-3-PRINT-Manufacturing-2019-small.pdf</w:t>
        </w:r>
      </w:hyperlink>
    </w:p>
  </w:footnote>
  <w:footnote w:id="21">
    <w:p w14:paraId="0D443BC5" w14:textId="77777777" w:rsidR="002E2CFE" w:rsidRPr="00077E74" w:rsidRDefault="002E2CFE" w:rsidP="006E7862">
      <w:pPr>
        <w:rPr>
          <w:rFonts w:ascii="Sylfaen" w:eastAsia="Times New Roman" w:hAnsi="Sylfaen"/>
          <w:sz w:val="20"/>
          <w:szCs w:val="20"/>
          <w:lang w:val="ka-GE"/>
        </w:rPr>
      </w:pPr>
      <w:r w:rsidRPr="00077E74">
        <w:rPr>
          <w:rStyle w:val="FootnoteReference"/>
          <w:rFonts w:ascii="Sylfaen" w:hAnsi="Sylfaen"/>
        </w:rPr>
        <w:footnoteRef/>
      </w:r>
      <w:r w:rsidRPr="00077E74">
        <w:rPr>
          <w:rFonts w:ascii="Sylfaen" w:hAnsi="Sylfaen"/>
          <w:lang w:val="ka-GE"/>
        </w:rPr>
        <w:t xml:space="preserve"> </w:t>
      </w:r>
      <w:r w:rsidRPr="00077E74">
        <w:rPr>
          <w:rFonts w:ascii="Sylfaen" w:hAnsi="Sylfaen" w:cs="Helvetica"/>
          <w:sz w:val="20"/>
          <w:szCs w:val="20"/>
          <w:lang w:val="ka-GE"/>
        </w:rPr>
        <w:t>საქართველოს პარლამენტი, 2018 -</w:t>
      </w:r>
      <w:r w:rsidRPr="00077E74">
        <w:rPr>
          <w:rFonts w:ascii="Sylfaen" w:hAnsi="Sylfaen" w:cs="Helvetica"/>
          <w:lang w:val="ka-GE"/>
        </w:rPr>
        <w:t xml:space="preserve"> </w:t>
      </w:r>
      <w:r w:rsidRPr="00077E74">
        <w:rPr>
          <w:rFonts w:ascii="Sylfaen" w:hAnsi="Sylfaen" w:cs="Helvetica"/>
          <w:sz w:val="20"/>
          <w:szCs w:val="20"/>
          <w:lang w:val="ka-GE"/>
        </w:rPr>
        <w:t>სახელმწიფო ეკონომიკურ პროგრამებში ქალთა მონაწილეობა -</w:t>
      </w:r>
      <w:r w:rsidRPr="00077E74">
        <w:rPr>
          <w:rFonts w:ascii="Sylfaen" w:hAnsi="Sylfaen" w:cs="Helvetica"/>
          <w:lang w:val="ka-GE"/>
        </w:rPr>
        <w:t xml:space="preserve">  </w:t>
      </w:r>
      <w:hyperlink r:id="rId17" w:history="1">
        <w:r w:rsidRPr="00077E74">
          <w:rPr>
            <w:rStyle w:val="Hyperlink"/>
            <w:rFonts w:ascii="Sylfaen" w:eastAsia="Times New Roman" w:hAnsi="Sylfaen"/>
            <w:sz w:val="20"/>
            <w:szCs w:val="20"/>
            <w:lang w:val="ka-GE"/>
          </w:rPr>
          <w:t>http://www.parliament.ge/ge/saparlamento-saqmianoba/komisiebi-da-sabchoebi-8/genderuli-tanasworobis-sabcho/tematuri-mokvleva/saxelmwifo-ekonomikur-programebshi-qalta-monawileobis-shesaxeb/tematuri-mokvlevis-angarishebi</w:t>
        </w:r>
      </w:hyperlink>
    </w:p>
    <w:p w14:paraId="0DB5BBD4" w14:textId="77777777" w:rsidR="002E2CFE" w:rsidRPr="00077E74" w:rsidRDefault="002E2CFE">
      <w:pPr>
        <w:pStyle w:val="FootnoteText"/>
        <w:rPr>
          <w:rFonts w:ascii="Sylfaen" w:hAnsi="Sylfaen" w:cs="Helvetica"/>
          <w:lang w:val="ka-GE"/>
        </w:rPr>
      </w:pPr>
    </w:p>
  </w:footnote>
  <w:footnote w:id="22">
    <w:p w14:paraId="0FF35D87" w14:textId="77777777" w:rsidR="002E2CFE" w:rsidRPr="00070F2B" w:rsidRDefault="002E2CFE">
      <w:pPr>
        <w:pStyle w:val="FootnoteText"/>
        <w:rPr>
          <w:rFonts w:ascii="Sylfaen" w:eastAsia="MS Mincho" w:hAnsi="Sylfaen"/>
          <w:lang w:val="ka-GE"/>
        </w:rPr>
      </w:pPr>
      <w:r w:rsidRPr="00077E74">
        <w:rPr>
          <w:rStyle w:val="FootnoteReference"/>
          <w:rFonts w:ascii="Sylfaen" w:hAnsi="Sylfaen"/>
        </w:rPr>
        <w:footnoteRef/>
      </w:r>
      <w:r w:rsidRPr="00077E74">
        <w:rPr>
          <w:rFonts w:ascii="Sylfaen" w:hAnsi="Sylfaen"/>
        </w:rPr>
        <w:t xml:space="preserve"> </w:t>
      </w:r>
      <w:r w:rsidRPr="00077E74">
        <w:rPr>
          <w:rFonts w:ascii="Sylfaen" w:eastAsia="MS Mincho" w:hAnsi="Sylfaen"/>
        </w:rPr>
        <w:t>Weishaupt T. (2011) – From the Manpower Revolution to the Activation Paradigm. Amsterdam Univeristy Press</w:t>
      </w:r>
      <w:r w:rsidR="00892DCA">
        <w:rPr>
          <w:rFonts w:ascii="Sylfaen" w:eastAsia="MS Mincho" w:hAnsi="Sylfaen"/>
          <w:lang w:val="ka-GE"/>
        </w:rPr>
        <w:t>.</w:t>
      </w:r>
    </w:p>
  </w:footnote>
  <w:footnote w:id="23">
    <w:p w14:paraId="0657CFA6" w14:textId="77777777" w:rsidR="002E2CFE" w:rsidRPr="00077E74" w:rsidRDefault="002E2CFE" w:rsidP="00D84C41">
      <w:pPr>
        <w:rPr>
          <w:rFonts w:ascii="Sylfaen" w:hAnsi="Sylfaen" w:cs="Menlo Regular"/>
          <w:sz w:val="20"/>
          <w:szCs w:val="20"/>
        </w:rPr>
      </w:pPr>
      <w:r w:rsidRPr="00077E74">
        <w:rPr>
          <w:rStyle w:val="FootnoteReference"/>
          <w:rFonts w:ascii="Sylfaen" w:hAnsi="Sylfaen"/>
        </w:rPr>
        <w:footnoteRef/>
      </w:r>
      <w:r w:rsidRPr="00077E74">
        <w:rPr>
          <w:rFonts w:ascii="Sylfaen" w:hAnsi="Sylfaen"/>
        </w:rPr>
        <w:t xml:space="preserve"> </w:t>
      </w:r>
      <w:r w:rsidRPr="00077E74">
        <w:rPr>
          <w:rFonts w:ascii="Sylfaen" w:hAnsi="Sylfaen" w:cs="Menlo Regular"/>
          <w:sz w:val="20"/>
          <w:szCs w:val="20"/>
        </w:rPr>
        <w:t xml:space="preserve">Teck-Wong Soon and William A. </w:t>
      </w:r>
      <w:proofErr w:type="spellStart"/>
      <w:r w:rsidRPr="00077E74">
        <w:rPr>
          <w:rFonts w:ascii="Sylfaen" w:hAnsi="Sylfaen" w:cs="Menlo Regular"/>
          <w:sz w:val="20"/>
          <w:szCs w:val="20"/>
        </w:rPr>
        <w:t>Stoever</w:t>
      </w:r>
      <w:proofErr w:type="spellEnd"/>
      <w:r w:rsidRPr="00077E74">
        <w:rPr>
          <w:rFonts w:ascii="Sylfaen" w:hAnsi="Sylfaen" w:cs="Menlo Regular"/>
          <w:sz w:val="20"/>
          <w:szCs w:val="20"/>
        </w:rPr>
        <w:t xml:space="preserve"> (1996): Foreign Investment and Economic Development in Singapore: A policy-oriented approach. The </w:t>
      </w:r>
      <w:proofErr w:type="spellStart"/>
      <w:r w:rsidRPr="00077E74">
        <w:rPr>
          <w:rFonts w:ascii="Sylfaen" w:hAnsi="Sylfaen" w:cs="Menlo Regular"/>
          <w:sz w:val="20"/>
          <w:szCs w:val="20"/>
        </w:rPr>
        <w:t>Jouranal</w:t>
      </w:r>
      <w:proofErr w:type="spellEnd"/>
      <w:r w:rsidRPr="00077E74">
        <w:rPr>
          <w:rFonts w:ascii="Sylfaen" w:hAnsi="Sylfaen" w:cs="Menlo Regular"/>
          <w:sz w:val="20"/>
          <w:szCs w:val="20"/>
        </w:rPr>
        <w:t xml:space="preserve"> of Developing Areas. Vol 30. </w:t>
      </w:r>
    </w:p>
  </w:footnote>
  <w:footnote w:id="24">
    <w:p w14:paraId="71C5D158" w14:textId="77777777" w:rsidR="002E2CFE" w:rsidRPr="00077E74" w:rsidRDefault="002E2CFE">
      <w:pPr>
        <w:pStyle w:val="FootnoteText"/>
        <w:rPr>
          <w:rFonts w:ascii="Sylfaen" w:hAnsi="Sylfaen"/>
          <w:lang w:val="ka-GE"/>
        </w:rPr>
      </w:pPr>
      <w:r w:rsidRPr="00077E74">
        <w:rPr>
          <w:rStyle w:val="FootnoteReference"/>
          <w:rFonts w:ascii="Sylfaen" w:hAnsi="Sylfaen"/>
        </w:rPr>
        <w:footnoteRef/>
      </w:r>
      <w:r w:rsidRPr="00077E74">
        <w:rPr>
          <w:rFonts w:ascii="Sylfaen" w:eastAsia="MS Mincho" w:hAnsi="Sylfaen" w:cs="Menlo Regular"/>
        </w:rPr>
        <w:t xml:space="preserve"> </w:t>
      </w:r>
      <w:r w:rsidRPr="00077E74">
        <w:rPr>
          <w:rFonts w:ascii="Sylfaen" w:eastAsia="MS Mincho" w:hAnsi="Sylfaen" w:cs="Menlo Regular"/>
          <w:lang w:val="ka-GE"/>
        </w:rPr>
        <w:t>იქვე</w:t>
      </w:r>
    </w:p>
  </w:footnote>
  <w:footnote w:id="25">
    <w:p w14:paraId="4CFD0618" w14:textId="77777777" w:rsidR="002E2CFE" w:rsidRPr="00892DCA" w:rsidRDefault="002E2CFE">
      <w:pPr>
        <w:pStyle w:val="FootnoteText"/>
        <w:rPr>
          <w:rFonts w:ascii="Sylfaen" w:hAnsi="Sylfaen"/>
          <w:lang w:val="ka-GE"/>
        </w:rPr>
      </w:pPr>
      <w:r w:rsidRPr="00077E74">
        <w:rPr>
          <w:rStyle w:val="FootnoteReference"/>
          <w:rFonts w:ascii="Sylfaen" w:hAnsi="Sylfaen"/>
        </w:rPr>
        <w:footnoteRef/>
      </w:r>
      <w:r w:rsidRPr="00077E74">
        <w:rPr>
          <w:rFonts w:ascii="Sylfaen" w:hAnsi="Sylfaen"/>
        </w:rPr>
        <w:t xml:space="preserve"> Huff G. (1995) – What Is the Singapore Model of Economic Development? Cambridge Journal of Economics 19(6):735-59</w:t>
      </w:r>
      <w:r w:rsidR="00892DCA">
        <w:rPr>
          <w:rFonts w:ascii="Sylfaen" w:hAnsi="Sylfaen"/>
          <w:lang w:val="ka-GE"/>
        </w:rPr>
        <w:t>.</w:t>
      </w:r>
    </w:p>
  </w:footnote>
  <w:footnote w:id="26">
    <w:p w14:paraId="21DF9A91" w14:textId="77777777" w:rsidR="002E2CFE" w:rsidRPr="00077E74" w:rsidRDefault="002E2CFE">
      <w:pPr>
        <w:pStyle w:val="FootnoteText"/>
        <w:rPr>
          <w:rFonts w:ascii="Sylfaen" w:hAnsi="Sylfaen" w:cs="Helvetica"/>
          <w:lang w:val="ka-GE"/>
        </w:rPr>
      </w:pPr>
      <w:r w:rsidRPr="00077E74">
        <w:rPr>
          <w:rStyle w:val="FootnoteReference"/>
          <w:rFonts w:ascii="Sylfaen" w:hAnsi="Sylfaen"/>
        </w:rPr>
        <w:footnoteRef/>
      </w:r>
      <w:r w:rsidRPr="00077E74">
        <w:rPr>
          <w:rFonts w:ascii="Sylfaen" w:hAnsi="Sylfaen"/>
        </w:rPr>
        <w:t xml:space="preserve"> </w:t>
      </w:r>
      <w:r w:rsidRPr="00077E74">
        <w:rPr>
          <w:rFonts w:ascii="Sylfaen" w:eastAsia="MS Mincho" w:hAnsi="Sylfaen"/>
          <w:lang w:val="ka-GE"/>
        </w:rPr>
        <w:t>იქვე</w:t>
      </w:r>
    </w:p>
  </w:footnote>
  <w:footnote w:id="27">
    <w:p w14:paraId="1A3969F8" w14:textId="77777777" w:rsidR="002E2CFE" w:rsidRPr="00077E74" w:rsidRDefault="002E2CFE">
      <w:pPr>
        <w:pStyle w:val="FootnoteText"/>
        <w:rPr>
          <w:rFonts w:ascii="Sylfaen" w:hAnsi="Sylfaen"/>
        </w:rPr>
      </w:pPr>
      <w:r w:rsidRPr="00077E74">
        <w:rPr>
          <w:rStyle w:val="FootnoteReference"/>
          <w:rFonts w:ascii="Sylfaen" w:hAnsi="Sylfaen"/>
        </w:rPr>
        <w:footnoteRef/>
      </w:r>
      <w:r w:rsidRPr="00077E74">
        <w:rPr>
          <w:rFonts w:ascii="Sylfaen" w:hAnsi="Sylfaen"/>
        </w:rPr>
        <w:t xml:space="preserve"> World Bank (2013) – Republic of Korea, Workforce Development, SABER Multiyear Country Report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3191"/>
    <w:multiLevelType w:val="hybridMultilevel"/>
    <w:tmpl w:val="A1607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BE1E28"/>
    <w:multiLevelType w:val="hybridMultilevel"/>
    <w:tmpl w:val="1BACF4C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
    <w:nsid w:val="10221842"/>
    <w:multiLevelType w:val="hybridMultilevel"/>
    <w:tmpl w:val="A55E8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2106C7"/>
    <w:multiLevelType w:val="hybridMultilevel"/>
    <w:tmpl w:val="32648ADE"/>
    <w:lvl w:ilvl="0" w:tplc="AF82B8AC">
      <w:start w:val="3"/>
      <w:numFmt w:val="decimal"/>
      <w:lvlText w:val="%1."/>
      <w:lvlJc w:val="left"/>
      <w:pPr>
        <w:ind w:left="720" w:hanging="360"/>
      </w:pPr>
      <w:rPr>
        <w:rFonts w:cs="Helvetic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31F5F"/>
    <w:multiLevelType w:val="hybridMultilevel"/>
    <w:tmpl w:val="A36E4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4345D4"/>
    <w:multiLevelType w:val="hybridMultilevel"/>
    <w:tmpl w:val="15B8AFD4"/>
    <w:lvl w:ilvl="0" w:tplc="6CDE21F4">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4753C3"/>
    <w:multiLevelType w:val="hybridMultilevel"/>
    <w:tmpl w:val="3692F1A6"/>
    <w:lvl w:ilvl="0" w:tplc="83FE4E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AAF2711"/>
    <w:multiLevelType w:val="hybridMultilevel"/>
    <w:tmpl w:val="E9E0D30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nsid w:val="31A82DAE"/>
    <w:multiLevelType w:val="hybridMultilevel"/>
    <w:tmpl w:val="504C03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33B02A03"/>
    <w:multiLevelType w:val="hybridMultilevel"/>
    <w:tmpl w:val="CE8092D4"/>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0">
    <w:nsid w:val="3EBD23E5"/>
    <w:multiLevelType w:val="hybridMultilevel"/>
    <w:tmpl w:val="E4146F5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17774"/>
    <w:multiLevelType w:val="multilevel"/>
    <w:tmpl w:val="EACC4A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361316D"/>
    <w:multiLevelType w:val="hybridMultilevel"/>
    <w:tmpl w:val="D5D85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A79368B"/>
    <w:multiLevelType w:val="hybridMultilevel"/>
    <w:tmpl w:val="A1A24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B959C5"/>
    <w:multiLevelType w:val="hybridMultilevel"/>
    <w:tmpl w:val="53CC3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A890E47"/>
    <w:multiLevelType w:val="hybridMultilevel"/>
    <w:tmpl w:val="0B54E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811C09"/>
    <w:multiLevelType w:val="hybridMultilevel"/>
    <w:tmpl w:val="8ADA347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nsid w:val="66EB178B"/>
    <w:multiLevelType w:val="hybridMultilevel"/>
    <w:tmpl w:val="C4E0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5E3F5B"/>
    <w:multiLevelType w:val="hybridMultilevel"/>
    <w:tmpl w:val="EF623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0109C5"/>
    <w:multiLevelType w:val="hybridMultilevel"/>
    <w:tmpl w:val="ED1E35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C37DBF"/>
    <w:multiLevelType w:val="hybridMultilevel"/>
    <w:tmpl w:val="95742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0"/>
  </w:num>
  <w:num w:numId="3">
    <w:abstractNumId w:val="11"/>
  </w:num>
  <w:num w:numId="4">
    <w:abstractNumId w:val="8"/>
  </w:num>
  <w:num w:numId="5">
    <w:abstractNumId w:val="16"/>
  </w:num>
  <w:num w:numId="6">
    <w:abstractNumId w:val="19"/>
  </w:num>
  <w:num w:numId="7">
    <w:abstractNumId w:val="7"/>
  </w:num>
  <w:num w:numId="8">
    <w:abstractNumId w:val="2"/>
  </w:num>
  <w:num w:numId="9">
    <w:abstractNumId w:val="17"/>
  </w:num>
  <w:num w:numId="10">
    <w:abstractNumId w:val="15"/>
  </w:num>
  <w:num w:numId="11">
    <w:abstractNumId w:val="6"/>
  </w:num>
  <w:num w:numId="12">
    <w:abstractNumId w:val="12"/>
  </w:num>
  <w:num w:numId="13">
    <w:abstractNumId w:val="14"/>
  </w:num>
  <w:num w:numId="14">
    <w:abstractNumId w:val="0"/>
  </w:num>
  <w:num w:numId="15">
    <w:abstractNumId w:val="4"/>
  </w:num>
  <w:num w:numId="16">
    <w:abstractNumId w:val="5"/>
  </w:num>
  <w:num w:numId="17">
    <w:abstractNumId w:val="18"/>
  </w:num>
  <w:num w:numId="18">
    <w:abstractNumId w:val="20"/>
  </w:num>
  <w:num w:numId="19">
    <w:abstractNumId w:val="9"/>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559"/>
    <w:rsid w:val="0000254E"/>
    <w:rsid w:val="00010776"/>
    <w:rsid w:val="0001168E"/>
    <w:rsid w:val="000121EF"/>
    <w:rsid w:val="0001314E"/>
    <w:rsid w:val="0001483B"/>
    <w:rsid w:val="00020AA5"/>
    <w:rsid w:val="00023E78"/>
    <w:rsid w:val="000255CC"/>
    <w:rsid w:val="00036A0C"/>
    <w:rsid w:val="000407EB"/>
    <w:rsid w:val="00041B3A"/>
    <w:rsid w:val="00043788"/>
    <w:rsid w:val="000524E5"/>
    <w:rsid w:val="000525B9"/>
    <w:rsid w:val="000577B5"/>
    <w:rsid w:val="000622EB"/>
    <w:rsid w:val="0006233A"/>
    <w:rsid w:val="00062E71"/>
    <w:rsid w:val="00062EF1"/>
    <w:rsid w:val="0006317D"/>
    <w:rsid w:val="00063626"/>
    <w:rsid w:val="000658EF"/>
    <w:rsid w:val="00070F2B"/>
    <w:rsid w:val="00074F9C"/>
    <w:rsid w:val="00077E74"/>
    <w:rsid w:val="00082D0E"/>
    <w:rsid w:val="00087AE0"/>
    <w:rsid w:val="0009136E"/>
    <w:rsid w:val="0009694D"/>
    <w:rsid w:val="000A6414"/>
    <w:rsid w:val="000B202F"/>
    <w:rsid w:val="000B474B"/>
    <w:rsid w:val="000B719B"/>
    <w:rsid w:val="000B767B"/>
    <w:rsid w:val="000C4233"/>
    <w:rsid w:val="000D0728"/>
    <w:rsid w:val="000D2FD1"/>
    <w:rsid w:val="000D750B"/>
    <w:rsid w:val="000D761D"/>
    <w:rsid w:val="000E034A"/>
    <w:rsid w:val="000E06BC"/>
    <w:rsid w:val="000E5064"/>
    <w:rsid w:val="000F16D9"/>
    <w:rsid w:val="000F6E3E"/>
    <w:rsid w:val="00104494"/>
    <w:rsid w:val="00110B1E"/>
    <w:rsid w:val="001136AA"/>
    <w:rsid w:val="00120912"/>
    <w:rsid w:val="00121059"/>
    <w:rsid w:val="001242E4"/>
    <w:rsid w:val="001267E5"/>
    <w:rsid w:val="001328C2"/>
    <w:rsid w:val="00133476"/>
    <w:rsid w:val="00137548"/>
    <w:rsid w:val="001427E6"/>
    <w:rsid w:val="00151551"/>
    <w:rsid w:val="00161467"/>
    <w:rsid w:val="0016393A"/>
    <w:rsid w:val="00167DD3"/>
    <w:rsid w:val="00167F63"/>
    <w:rsid w:val="00170A07"/>
    <w:rsid w:val="001722A2"/>
    <w:rsid w:val="00172330"/>
    <w:rsid w:val="00174B5A"/>
    <w:rsid w:val="00177392"/>
    <w:rsid w:val="00180BE4"/>
    <w:rsid w:val="001864B9"/>
    <w:rsid w:val="00192DE0"/>
    <w:rsid w:val="00192EF6"/>
    <w:rsid w:val="00193219"/>
    <w:rsid w:val="001A529C"/>
    <w:rsid w:val="001A7889"/>
    <w:rsid w:val="001B1EDB"/>
    <w:rsid w:val="001B76F9"/>
    <w:rsid w:val="001C0F5D"/>
    <w:rsid w:val="001C266E"/>
    <w:rsid w:val="001C2E3E"/>
    <w:rsid w:val="001C3EA7"/>
    <w:rsid w:val="001C645E"/>
    <w:rsid w:val="001D1343"/>
    <w:rsid w:val="001D3369"/>
    <w:rsid w:val="001D7B37"/>
    <w:rsid w:val="001E0D07"/>
    <w:rsid w:val="001E6182"/>
    <w:rsid w:val="001E7298"/>
    <w:rsid w:val="001F01B6"/>
    <w:rsid w:val="001F5008"/>
    <w:rsid w:val="002073CC"/>
    <w:rsid w:val="00207A85"/>
    <w:rsid w:val="00211C18"/>
    <w:rsid w:val="002124F4"/>
    <w:rsid w:val="002153E4"/>
    <w:rsid w:val="002158E8"/>
    <w:rsid w:val="00221BCF"/>
    <w:rsid w:val="00221BFA"/>
    <w:rsid w:val="00221E02"/>
    <w:rsid w:val="002222E8"/>
    <w:rsid w:val="00223EB2"/>
    <w:rsid w:val="00226D80"/>
    <w:rsid w:val="0023006A"/>
    <w:rsid w:val="0023215E"/>
    <w:rsid w:val="002323E9"/>
    <w:rsid w:val="002327AD"/>
    <w:rsid w:val="00233273"/>
    <w:rsid w:val="00233AF8"/>
    <w:rsid w:val="00234381"/>
    <w:rsid w:val="002343B9"/>
    <w:rsid w:val="002345A3"/>
    <w:rsid w:val="00234DAA"/>
    <w:rsid w:val="002355F8"/>
    <w:rsid w:val="00250E73"/>
    <w:rsid w:val="00257A1E"/>
    <w:rsid w:val="00260688"/>
    <w:rsid w:val="00267068"/>
    <w:rsid w:val="00272A63"/>
    <w:rsid w:val="00274AAD"/>
    <w:rsid w:val="002818FF"/>
    <w:rsid w:val="0028302F"/>
    <w:rsid w:val="00283402"/>
    <w:rsid w:val="00283C16"/>
    <w:rsid w:val="00284B3D"/>
    <w:rsid w:val="00287B99"/>
    <w:rsid w:val="00292719"/>
    <w:rsid w:val="00294063"/>
    <w:rsid w:val="002A010F"/>
    <w:rsid w:val="002B04D2"/>
    <w:rsid w:val="002B5D08"/>
    <w:rsid w:val="002B79A3"/>
    <w:rsid w:val="002C0798"/>
    <w:rsid w:val="002C2D35"/>
    <w:rsid w:val="002D5B11"/>
    <w:rsid w:val="002E2AC7"/>
    <w:rsid w:val="002E2CFE"/>
    <w:rsid w:val="002E5D14"/>
    <w:rsid w:val="00301AB0"/>
    <w:rsid w:val="00305291"/>
    <w:rsid w:val="0030709A"/>
    <w:rsid w:val="00307D1D"/>
    <w:rsid w:val="003130CE"/>
    <w:rsid w:val="0031742A"/>
    <w:rsid w:val="00325124"/>
    <w:rsid w:val="00325EDE"/>
    <w:rsid w:val="00332C5D"/>
    <w:rsid w:val="003414BE"/>
    <w:rsid w:val="00345982"/>
    <w:rsid w:val="003534EA"/>
    <w:rsid w:val="00355064"/>
    <w:rsid w:val="00355674"/>
    <w:rsid w:val="00362A2C"/>
    <w:rsid w:val="00365E55"/>
    <w:rsid w:val="0037310D"/>
    <w:rsid w:val="00375C3E"/>
    <w:rsid w:val="00376377"/>
    <w:rsid w:val="003763E4"/>
    <w:rsid w:val="00391C31"/>
    <w:rsid w:val="00393839"/>
    <w:rsid w:val="003942DB"/>
    <w:rsid w:val="00397176"/>
    <w:rsid w:val="003A0205"/>
    <w:rsid w:val="003A23A1"/>
    <w:rsid w:val="003A6F01"/>
    <w:rsid w:val="003A75E2"/>
    <w:rsid w:val="003B34D6"/>
    <w:rsid w:val="003B629D"/>
    <w:rsid w:val="003C052A"/>
    <w:rsid w:val="003C0BA0"/>
    <w:rsid w:val="003C70EF"/>
    <w:rsid w:val="003D1100"/>
    <w:rsid w:val="003D54CF"/>
    <w:rsid w:val="003E0E0A"/>
    <w:rsid w:val="003E21CD"/>
    <w:rsid w:val="003F48BB"/>
    <w:rsid w:val="003F7EFF"/>
    <w:rsid w:val="00404D1C"/>
    <w:rsid w:val="00407D04"/>
    <w:rsid w:val="00410D33"/>
    <w:rsid w:val="00413A64"/>
    <w:rsid w:val="00414B02"/>
    <w:rsid w:val="00424F04"/>
    <w:rsid w:val="00425A76"/>
    <w:rsid w:val="00426565"/>
    <w:rsid w:val="0042729C"/>
    <w:rsid w:val="00432571"/>
    <w:rsid w:val="00433945"/>
    <w:rsid w:val="0044135D"/>
    <w:rsid w:val="004500E7"/>
    <w:rsid w:val="00450D00"/>
    <w:rsid w:val="004536FB"/>
    <w:rsid w:val="004551B7"/>
    <w:rsid w:val="00455210"/>
    <w:rsid w:val="00455527"/>
    <w:rsid w:val="00456CA2"/>
    <w:rsid w:val="004572BF"/>
    <w:rsid w:val="00457B46"/>
    <w:rsid w:val="0046245F"/>
    <w:rsid w:val="00462CF5"/>
    <w:rsid w:val="00466095"/>
    <w:rsid w:val="00470B88"/>
    <w:rsid w:val="00471961"/>
    <w:rsid w:val="00481A75"/>
    <w:rsid w:val="0048796E"/>
    <w:rsid w:val="004906BE"/>
    <w:rsid w:val="00491EE5"/>
    <w:rsid w:val="00494829"/>
    <w:rsid w:val="004966AA"/>
    <w:rsid w:val="004C30E5"/>
    <w:rsid w:val="004C6B52"/>
    <w:rsid w:val="004C6E6F"/>
    <w:rsid w:val="004C700D"/>
    <w:rsid w:val="004D2212"/>
    <w:rsid w:val="004E18DC"/>
    <w:rsid w:val="004E3441"/>
    <w:rsid w:val="004E3A4A"/>
    <w:rsid w:val="004E4875"/>
    <w:rsid w:val="004E52CA"/>
    <w:rsid w:val="004E5961"/>
    <w:rsid w:val="004E6D74"/>
    <w:rsid w:val="004F01BC"/>
    <w:rsid w:val="004F2B17"/>
    <w:rsid w:val="004F54FB"/>
    <w:rsid w:val="004F5DE9"/>
    <w:rsid w:val="004F6A9C"/>
    <w:rsid w:val="004F7648"/>
    <w:rsid w:val="004F7AC4"/>
    <w:rsid w:val="004F7F39"/>
    <w:rsid w:val="00500D0F"/>
    <w:rsid w:val="005011E3"/>
    <w:rsid w:val="00507C9F"/>
    <w:rsid w:val="00511351"/>
    <w:rsid w:val="005139C2"/>
    <w:rsid w:val="00520A37"/>
    <w:rsid w:val="005215BA"/>
    <w:rsid w:val="00521765"/>
    <w:rsid w:val="005228C1"/>
    <w:rsid w:val="005312D9"/>
    <w:rsid w:val="00532A15"/>
    <w:rsid w:val="0053456C"/>
    <w:rsid w:val="00535235"/>
    <w:rsid w:val="00536D44"/>
    <w:rsid w:val="00543C93"/>
    <w:rsid w:val="00547FBA"/>
    <w:rsid w:val="00550190"/>
    <w:rsid w:val="00554727"/>
    <w:rsid w:val="0055545B"/>
    <w:rsid w:val="00555920"/>
    <w:rsid w:val="00561130"/>
    <w:rsid w:val="0056152A"/>
    <w:rsid w:val="005638E2"/>
    <w:rsid w:val="0056498F"/>
    <w:rsid w:val="005650C5"/>
    <w:rsid w:val="0056572F"/>
    <w:rsid w:val="0056682D"/>
    <w:rsid w:val="00566A93"/>
    <w:rsid w:val="00567C6C"/>
    <w:rsid w:val="00570E20"/>
    <w:rsid w:val="00572EE9"/>
    <w:rsid w:val="00576FBD"/>
    <w:rsid w:val="005778C4"/>
    <w:rsid w:val="00580390"/>
    <w:rsid w:val="00581CD8"/>
    <w:rsid w:val="005827B8"/>
    <w:rsid w:val="00582881"/>
    <w:rsid w:val="00586375"/>
    <w:rsid w:val="00594A2C"/>
    <w:rsid w:val="00594FC2"/>
    <w:rsid w:val="005977F1"/>
    <w:rsid w:val="00597C8D"/>
    <w:rsid w:val="005A4817"/>
    <w:rsid w:val="005A59E9"/>
    <w:rsid w:val="005B1235"/>
    <w:rsid w:val="005B23EB"/>
    <w:rsid w:val="005B3353"/>
    <w:rsid w:val="005E132E"/>
    <w:rsid w:val="005E220F"/>
    <w:rsid w:val="005E3940"/>
    <w:rsid w:val="005E5F9B"/>
    <w:rsid w:val="005E60A0"/>
    <w:rsid w:val="005E789E"/>
    <w:rsid w:val="005E7D93"/>
    <w:rsid w:val="005F5CA2"/>
    <w:rsid w:val="00601916"/>
    <w:rsid w:val="0060496B"/>
    <w:rsid w:val="00606F4C"/>
    <w:rsid w:val="00610F90"/>
    <w:rsid w:val="00611417"/>
    <w:rsid w:val="00611D6A"/>
    <w:rsid w:val="006159B4"/>
    <w:rsid w:val="0062224A"/>
    <w:rsid w:val="00622CA1"/>
    <w:rsid w:val="006267CC"/>
    <w:rsid w:val="00630788"/>
    <w:rsid w:val="00630B3C"/>
    <w:rsid w:val="00633BD1"/>
    <w:rsid w:val="00633EAE"/>
    <w:rsid w:val="006351AE"/>
    <w:rsid w:val="006370E4"/>
    <w:rsid w:val="0064401C"/>
    <w:rsid w:val="00644DFC"/>
    <w:rsid w:val="00647C29"/>
    <w:rsid w:val="00647D24"/>
    <w:rsid w:val="006509BA"/>
    <w:rsid w:val="00654D47"/>
    <w:rsid w:val="00655267"/>
    <w:rsid w:val="00655EA6"/>
    <w:rsid w:val="00656B1F"/>
    <w:rsid w:val="006576BE"/>
    <w:rsid w:val="00664359"/>
    <w:rsid w:val="006646AB"/>
    <w:rsid w:val="00666544"/>
    <w:rsid w:val="00667C31"/>
    <w:rsid w:val="0067096B"/>
    <w:rsid w:val="00673491"/>
    <w:rsid w:val="00673C69"/>
    <w:rsid w:val="00673CB1"/>
    <w:rsid w:val="0067495D"/>
    <w:rsid w:val="00690B9B"/>
    <w:rsid w:val="00690F31"/>
    <w:rsid w:val="00693843"/>
    <w:rsid w:val="0069651E"/>
    <w:rsid w:val="006A067D"/>
    <w:rsid w:val="006A7A39"/>
    <w:rsid w:val="006B4444"/>
    <w:rsid w:val="006C3258"/>
    <w:rsid w:val="006D0B87"/>
    <w:rsid w:val="006D0BAD"/>
    <w:rsid w:val="006D2683"/>
    <w:rsid w:val="006D65CD"/>
    <w:rsid w:val="006E2DE8"/>
    <w:rsid w:val="006E7862"/>
    <w:rsid w:val="006F1CDF"/>
    <w:rsid w:val="006F6857"/>
    <w:rsid w:val="007006D6"/>
    <w:rsid w:val="00701BC3"/>
    <w:rsid w:val="00703BFD"/>
    <w:rsid w:val="00703C07"/>
    <w:rsid w:val="00705B7A"/>
    <w:rsid w:val="007131E2"/>
    <w:rsid w:val="007143FC"/>
    <w:rsid w:val="00715496"/>
    <w:rsid w:val="0071672A"/>
    <w:rsid w:val="00720408"/>
    <w:rsid w:val="007225D7"/>
    <w:rsid w:val="007262A8"/>
    <w:rsid w:val="00727AB8"/>
    <w:rsid w:val="0073423F"/>
    <w:rsid w:val="007352A2"/>
    <w:rsid w:val="00740AED"/>
    <w:rsid w:val="00745EF8"/>
    <w:rsid w:val="007465E6"/>
    <w:rsid w:val="00753106"/>
    <w:rsid w:val="007551C7"/>
    <w:rsid w:val="00762831"/>
    <w:rsid w:val="00763241"/>
    <w:rsid w:val="00763710"/>
    <w:rsid w:val="00765FCC"/>
    <w:rsid w:val="007676EA"/>
    <w:rsid w:val="007701A6"/>
    <w:rsid w:val="00771AB5"/>
    <w:rsid w:val="00773635"/>
    <w:rsid w:val="00774CA8"/>
    <w:rsid w:val="007760D2"/>
    <w:rsid w:val="00780F52"/>
    <w:rsid w:val="00781CBA"/>
    <w:rsid w:val="0079150B"/>
    <w:rsid w:val="00795F6A"/>
    <w:rsid w:val="00797B14"/>
    <w:rsid w:val="007A0411"/>
    <w:rsid w:val="007C0559"/>
    <w:rsid w:val="007C78E8"/>
    <w:rsid w:val="007D2CFE"/>
    <w:rsid w:val="007D4E64"/>
    <w:rsid w:val="007D5A9B"/>
    <w:rsid w:val="007D600D"/>
    <w:rsid w:val="007D7604"/>
    <w:rsid w:val="007D7890"/>
    <w:rsid w:val="007E0F10"/>
    <w:rsid w:val="007E2A57"/>
    <w:rsid w:val="007F2BEA"/>
    <w:rsid w:val="007F2FF8"/>
    <w:rsid w:val="007F305C"/>
    <w:rsid w:val="007F30D0"/>
    <w:rsid w:val="008041E2"/>
    <w:rsid w:val="00821AC3"/>
    <w:rsid w:val="00821DCB"/>
    <w:rsid w:val="008253E0"/>
    <w:rsid w:val="00827B4E"/>
    <w:rsid w:val="00831943"/>
    <w:rsid w:val="00831D9E"/>
    <w:rsid w:val="008328B1"/>
    <w:rsid w:val="00832918"/>
    <w:rsid w:val="00832D14"/>
    <w:rsid w:val="00834894"/>
    <w:rsid w:val="0084507F"/>
    <w:rsid w:val="008479EC"/>
    <w:rsid w:val="00847AEF"/>
    <w:rsid w:val="0087375F"/>
    <w:rsid w:val="008838E9"/>
    <w:rsid w:val="00884C0E"/>
    <w:rsid w:val="00892BBF"/>
    <w:rsid w:val="00892DCA"/>
    <w:rsid w:val="008A75B0"/>
    <w:rsid w:val="008B7AD0"/>
    <w:rsid w:val="008C626F"/>
    <w:rsid w:val="008C6CCE"/>
    <w:rsid w:val="008E1588"/>
    <w:rsid w:val="008E2FAF"/>
    <w:rsid w:val="008E4FCE"/>
    <w:rsid w:val="008E70F9"/>
    <w:rsid w:val="008E7D3A"/>
    <w:rsid w:val="008F0A89"/>
    <w:rsid w:val="008F0A8C"/>
    <w:rsid w:val="008F211F"/>
    <w:rsid w:val="008F6D48"/>
    <w:rsid w:val="00902D01"/>
    <w:rsid w:val="0090650D"/>
    <w:rsid w:val="009136CD"/>
    <w:rsid w:val="00924E77"/>
    <w:rsid w:val="00926E2D"/>
    <w:rsid w:val="00932711"/>
    <w:rsid w:val="00935BA4"/>
    <w:rsid w:val="00953BB9"/>
    <w:rsid w:val="009617A8"/>
    <w:rsid w:val="00963B85"/>
    <w:rsid w:val="00966246"/>
    <w:rsid w:val="009725E4"/>
    <w:rsid w:val="009734CD"/>
    <w:rsid w:val="0098061A"/>
    <w:rsid w:val="009828F0"/>
    <w:rsid w:val="00995323"/>
    <w:rsid w:val="00996961"/>
    <w:rsid w:val="00997A27"/>
    <w:rsid w:val="009A6726"/>
    <w:rsid w:val="009A73D2"/>
    <w:rsid w:val="009B5F0C"/>
    <w:rsid w:val="009C4238"/>
    <w:rsid w:val="009C77BE"/>
    <w:rsid w:val="009D07CF"/>
    <w:rsid w:val="009D61BC"/>
    <w:rsid w:val="009E4214"/>
    <w:rsid w:val="009E71F8"/>
    <w:rsid w:val="009F0D42"/>
    <w:rsid w:val="009F643E"/>
    <w:rsid w:val="00A01F4C"/>
    <w:rsid w:val="00A10BA5"/>
    <w:rsid w:val="00A1575B"/>
    <w:rsid w:val="00A16ABC"/>
    <w:rsid w:val="00A21FB4"/>
    <w:rsid w:val="00A256D0"/>
    <w:rsid w:val="00A27731"/>
    <w:rsid w:val="00A3398F"/>
    <w:rsid w:val="00A36381"/>
    <w:rsid w:val="00A3659F"/>
    <w:rsid w:val="00A54A9F"/>
    <w:rsid w:val="00A55FB9"/>
    <w:rsid w:val="00A61400"/>
    <w:rsid w:val="00A65175"/>
    <w:rsid w:val="00A725D0"/>
    <w:rsid w:val="00A74414"/>
    <w:rsid w:val="00A77689"/>
    <w:rsid w:val="00A77843"/>
    <w:rsid w:val="00A77F53"/>
    <w:rsid w:val="00A80436"/>
    <w:rsid w:val="00A80F26"/>
    <w:rsid w:val="00A80FA9"/>
    <w:rsid w:val="00A8131E"/>
    <w:rsid w:val="00A841C3"/>
    <w:rsid w:val="00A865A6"/>
    <w:rsid w:val="00A93C55"/>
    <w:rsid w:val="00A94C8B"/>
    <w:rsid w:val="00A94DBF"/>
    <w:rsid w:val="00AA255F"/>
    <w:rsid w:val="00AA40C0"/>
    <w:rsid w:val="00AA4FA0"/>
    <w:rsid w:val="00AB1C87"/>
    <w:rsid w:val="00AB5536"/>
    <w:rsid w:val="00AB73A6"/>
    <w:rsid w:val="00AB7CD4"/>
    <w:rsid w:val="00AC71F4"/>
    <w:rsid w:val="00AD6662"/>
    <w:rsid w:val="00AE1777"/>
    <w:rsid w:val="00AE1E0C"/>
    <w:rsid w:val="00AE3D66"/>
    <w:rsid w:val="00AE65E4"/>
    <w:rsid w:val="00AF3DFD"/>
    <w:rsid w:val="00AF3F2D"/>
    <w:rsid w:val="00B033CF"/>
    <w:rsid w:val="00B065A0"/>
    <w:rsid w:val="00B125A7"/>
    <w:rsid w:val="00B134F9"/>
    <w:rsid w:val="00B13A0C"/>
    <w:rsid w:val="00B147B2"/>
    <w:rsid w:val="00B23682"/>
    <w:rsid w:val="00B23CE5"/>
    <w:rsid w:val="00B23F9A"/>
    <w:rsid w:val="00B378FC"/>
    <w:rsid w:val="00B37C38"/>
    <w:rsid w:val="00B43B70"/>
    <w:rsid w:val="00B44E48"/>
    <w:rsid w:val="00B45F09"/>
    <w:rsid w:val="00B54B90"/>
    <w:rsid w:val="00B60C54"/>
    <w:rsid w:val="00B65237"/>
    <w:rsid w:val="00B6689A"/>
    <w:rsid w:val="00B7064F"/>
    <w:rsid w:val="00B70FEA"/>
    <w:rsid w:val="00B76FDE"/>
    <w:rsid w:val="00B811E6"/>
    <w:rsid w:val="00B81FC0"/>
    <w:rsid w:val="00B970FB"/>
    <w:rsid w:val="00BA392C"/>
    <w:rsid w:val="00BA47DC"/>
    <w:rsid w:val="00BA6D7F"/>
    <w:rsid w:val="00BA7BC8"/>
    <w:rsid w:val="00BB1925"/>
    <w:rsid w:val="00BB21D6"/>
    <w:rsid w:val="00BB22A2"/>
    <w:rsid w:val="00BB6E9C"/>
    <w:rsid w:val="00BB790B"/>
    <w:rsid w:val="00BC032E"/>
    <w:rsid w:val="00BC15C8"/>
    <w:rsid w:val="00BC7F69"/>
    <w:rsid w:val="00BD55BF"/>
    <w:rsid w:val="00BD5D00"/>
    <w:rsid w:val="00BD7EA4"/>
    <w:rsid w:val="00BE02AC"/>
    <w:rsid w:val="00BE0874"/>
    <w:rsid w:val="00BE0AE0"/>
    <w:rsid w:val="00BE1E93"/>
    <w:rsid w:val="00BE5309"/>
    <w:rsid w:val="00BF2F60"/>
    <w:rsid w:val="00BF65FA"/>
    <w:rsid w:val="00BF6668"/>
    <w:rsid w:val="00C07D13"/>
    <w:rsid w:val="00C10FBD"/>
    <w:rsid w:val="00C140E9"/>
    <w:rsid w:val="00C15D49"/>
    <w:rsid w:val="00C15EB2"/>
    <w:rsid w:val="00C17B00"/>
    <w:rsid w:val="00C216ED"/>
    <w:rsid w:val="00C22B17"/>
    <w:rsid w:val="00C256E3"/>
    <w:rsid w:val="00C26764"/>
    <w:rsid w:val="00C31706"/>
    <w:rsid w:val="00C34411"/>
    <w:rsid w:val="00C35201"/>
    <w:rsid w:val="00C41B54"/>
    <w:rsid w:val="00C4445B"/>
    <w:rsid w:val="00C46453"/>
    <w:rsid w:val="00C47CE3"/>
    <w:rsid w:val="00C522E0"/>
    <w:rsid w:val="00C65FFC"/>
    <w:rsid w:val="00C6727B"/>
    <w:rsid w:val="00C7420F"/>
    <w:rsid w:val="00C767A8"/>
    <w:rsid w:val="00C8381F"/>
    <w:rsid w:val="00C93620"/>
    <w:rsid w:val="00CA65DD"/>
    <w:rsid w:val="00CC4758"/>
    <w:rsid w:val="00CD0F88"/>
    <w:rsid w:val="00CD64D9"/>
    <w:rsid w:val="00CD7DA0"/>
    <w:rsid w:val="00CE25C3"/>
    <w:rsid w:val="00CE2866"/>
    <w:rsid w:val="00CE4A43"/>
    <w:rsid w:val="00CE58E4"/>
    <w:rsid w:val="00CE5BFD"/>
    <w:rsid w:val="00CE5EF3"/>
    <w:rsid w:val="00CE75EF"/>
    <w:rsid w:val="00CF2681"/>
    <w:rsid w:val="00CF4ADF"/>
    <w:rsid w:val="00CF68B0"/>
    <w:rsid w:val="00D00C5B"/>
    <w:rsid w:val="00D027C5"/>
    <w:rsid w:val="00D06B74"/>
    <w:rsid w:val="00D11B98"/>
    <w:rsid w:val="00D150E0"/>
    <w:rsid w:val="00D21A66"/>
    <w:rsid w:val="00D23E66"/>
    <w:rsid w:val="00D25F43"/>
    <w:rsid w:val="00D361B3"/>
    <w:rsid w:val="00D420E5"/>
    <w:rsid w:val="00D4391E"/>
    <w:rsid w:val="00D43D07"/>
    <w:rsid w:val="00D62F0C"/>
    <w:rsid w:val="00D65DC8"/>
    <w:rsid w:val="00D670F3"/>
    <w:rsid w:val="00D72E26"/>
    <w:rsid w:val="00D73C93"/>
    <w:rsid w:val="00D83EE9"/>
    <w:rsid w:val="00D84523"/>
    <w:rsid w:val="00D84C41"/>
    <w:rsid w:val="00D96504"/>
    <w:rsid w:val="00DA0279"/>
    <w:rsid w:val="00DA15C0"/>
    <w:rsid w:val="00DA1F01"/>
    <w:rsid w:val="00DA2D55"/>
    <w:rsid w:val="00DA77A6"/>
    <w:rsid w:val="00DB46F6"/>
    <w:rsid w:val="00DB4F7C"/>
    <w:rsid w:val="00DB72EC"/>
    <w:rsid w:val="00DC60FC"/>
    <w:rsid w:val="00DD21EE"/>
    <w:rsid w:val="00DD4C2B"/>
    <w:rsid w:val="00DD7831"/>
    <w:rsid w:val="00DD79B1"/>
    <w:rsid w:val="00DE0119"/>
    <w:rsid w:val="00DE103C"/>
    <w:rsid w:val="00DE5792"/>
    <w:rsid w:val="00DF066F"/>
    <w:rsid w:val="00DF2B92"/>
    <w:rsid w:val="00DF4466"/>
    <w:rsid w:val="00E00341"/>
    <w:rsid w:val="00E02299"/>
    <w:rsid w:val="00E10D1E"/>
    <w:rsid w:val="00E17143"/>
    <w:rsid w:val="00E266B7"/>
    <w:rsid w:val="00E351A7"/>
    <w:rsid w:val="00E40228"/>
    <w:rsid w:val="00E40685"/>
    <w:rsid w:val="00E430C2"/>
    <w:rsid w:val="00E43693"/>
    <w:rsid w:val="00E4372D"/>
    <w:rsid w:val="00E44235"/>
    <w:rsid w:val="00E47C82"/>
    <w:rsid w:val="00E51D25"/>
    <w:rsid w:val="00E51E2F"/>
    <w:rsid w:val="00E571FF"/>
    <w:rsid w:val="00E61352"/>
    <w:rsid w:val="00E61BAF"/>
    <w:rsid w:val="00E643CD"/>
    <w:rsid w:val="00E64FF7"/>
    <w:rsid w:val="00E67DE3"/>
    <w:rsid w:val="00E70342"/>
    <w:rsid w:val="00E73051"/>
    <w:rsid w:val="00E76163"/>
    <w:rsid w:val="00E815CD"/>
    <w:rsid w:val="00E85152"/>
    <w:rsid w:val="00E869A5"/>
    <w:rsid w:val="00E90BAA"/>
    <w:rsid w:val="00E90E60"/>
    <w:rsid w:val="00EA7E25"/>
    <w:rsid w:val="00EB08B4"/>
    <w:rsid w:val="00EB0944"/>
    <w:rsid w:val="00EB6791"/>
    <w:rsid w:val="00EB7F92"/>
    <w:rsid w:val="00EC276C"/>
    <w:rsid w:val="00EC4C13"/>
    <w:rsid w:val="00ED417E"/>
    <w:rsid w:val="00EE0982"/>
    <w:rsid w:val="00EE2C9E"/>
    <w:rsid w:val="00EE5D33"/>
    <w:rsid w:val="00EF3A1D"/>
    <w:rsid w:val="00F024EF"/>
    <w:rsid w:val="00F049FB"/>
    <w:rsid w:val="00F105D2"/>
    <w:rsid w:val="00F11C67"/>
    <w:rsid w:val="00F153BE"/>
    <w:rsid w:val="00F24070"/>
    <w:rsid w:val="00F25F1F"/>
    <w:rsid w:val="00F35834"/>
    <w:rsid w:val="00F36DE7"/>
    <w:rsid w:val="00F40830"/>
    <w:rsid w:val="00F475C3"/>
    <w:rsid w:val="00F4769B"/>
    <w:rsid w:val="00F50281"/>
    <w:rsid w:val="00F555AD"/>
    <w:rsid w:val="00F57E7F"/>
    <w:rsid w:val="00F606FA"/>
    <w:rsid w:val="00F6591B"/>
    <w:rsid w:val="00F71B2D"/>
    <w:rsid w:val="00F73D75"/>
    <w:rsid w:val="00F74980"/>
    <w:rsid w:val="00F76234"/>
    <w:rsid w:val="00F81154"/>
    <w:rsid w:val="00F81B7D"/>
    <w:rsid w:val="00F930AC"/>
    <w:rsid w:val="00F96816"/>
    <w:rsid w:val="00F96BA9"/>
    <w:rsid w:val="00F97FA9"/>
    <w:rsid w:val="00FA03A3"/>
    <w:rsid w:val="00FA0A79"/>
    <w:rsid w:val="00FA0F2F"/>
    <w:rsid w:val="00FA4418"/>
    <w:rsid w:val="00FA4C02"/>
    <w:rsid w:val="00FB6D4C"/>
    <w:rsid w:val="00FC0ABA"/>
    <w:rsid w:val="00FC2C47"/>
    <w:rsid w:val="00FC5692"/>
    <w:rsid w:val="00FD5123"/>
    <w:rsid w:val="00FE09C9"/>
    <w:rsid w:val="00FE40E6"/>
    <w:rsid w:val="00FE5B4E"/>
    <w:rsid w:val="00FF5C0B"/>
    <w:rsid w:val="00FF6E3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EE5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FA0F2F"/>
    <w:pPr>
      <w:keepNext/>
      <w:spacing w:before="240" w:after="60"/>
      <w:outlineLvl w:val="0"/>
    </w:pPr>
    <w:rPr>
      <w:rFonts w:ascii="Calibri" w:eastAsia="MS Gothic" w:hAnsi="Calibri"/>
      <w:b/>
      <w:bCs/>
      <w:kern w:val="32"/>
      <w:sz w:val="32"/>
      <w:szCs w:val="32"/>
      <w:lang w:val="x-none" w:eastAsia="x-none"/>
    </w:rPr>
  </w:style>
  <w:style w:type="paragraph" w:styleId="Heading2">
    <w:name w:val="heading 2"/>
    <w:basedOn w:val="Normal"/>
    <w:next w:val="Normal"/>
    <w:link w:val="Heading2Char"/>
    <w:uiPriority w:val="9"/>
    <w:qFormat/>
    <w:rsid w:val="00FA0F2F"/>
    <w:pPr>
      <w:keepNext/>
      <w:spacing w:before="240" w:after="60"/>
      <w:outlineLvl w:val="1"/>
    </w:pPr>
    <w:rPr>
      <w:rFonts w:ascii="Calibri" w:eastAsia="MS Gothic" w:hAnsi="Calibri"/>
      <w:b/>
      <w:bCs/>
      <w:i/>
      <w:iCs/>
      <w:sz w:val="28"/>
      <w:szCs w:val="28"/>
      <w:lang w:val="x-none" w:eastAsia="x-none"/>
    </w:rPr>
  </w:style>
  <w:style w:type="paragraph" w:styleId="Heading3">
    <w:name w:val="heading 3"/>
    <w:basedOn w:val="Normal"/>
    <w:next w:val="Normal"/>
    <w:link w:val="Heading3Char"/>
    <w:uiPriority w:val="9"/>
    <w:qFormat/>
    <w:rsid w:val="00FA0F2F"/>
    <w:pPr>
      <w:keepNext/>
      <w:spacing w:before="240" w:after="60"/>
      <w:outlineLvl w:val="2"/>
    </w:pPr>
    <w:rPr>
      <w:rFonts w:ascii="Calibri" w:eastAsia="MS Gothic" w:hAnsi="Calibri"/>
      <w:b/>
      <w:bCs/>
      <w:sz w:val="26"/>
      <w:szCs w:val="26"/>
      <w:lang w:val="x-none" w:eastAsia="x-none"/>
    </w:rPr>
  </w:style>
  <w:style w:type="paragraph" w:styleId="Heading4">
    <w:name w:val="heading 4"/>
    <w:basedOn w:val="Normal"/>
    <w:next w:val="Normal"/>
    <w:link w:val="Heading4Char"/>
    <w:uiPriority w:val="9"/>
    <w:qFormat/>
    <w:rsid w:val="00FA0F2F"/>
    <w:pPr>
      <w:keepNext/>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rsid w:val="00FA0F2F"/>
    <w:p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FA0F2F"/>
    <w:pPr>
      <w:spacing w:before="240" w:after="60"/>
      <w:outlineLvl w:val="5"/>
    </w:pPr>
    <w:rPr>
      <w:b/>
      <w:bCs/>
      <w:sz w:val="22"/>
      <w:szCs w:val="22"/>
      <w:lang w:val="x-none" w:eastAsia="x-none"/>
    </w:rPr>
  </w:style>
  <w:style w:type="paragraph" w:styleId="Heading7">
    <w:name w:val="heading 7"/>
    <w:basedOn w:val="Normal"/>
    <w:next w:val="Normal"/>
    <w:link w:val="Heading7Char"/>
    <w:uiPriority w:val="9"/>
    <w:qFormat/>
    <w:rsid w:val="00FA0F2F"/>
    <w:pPr>
      <w:spacing w:before="240" w:after="60"/>
      <w:outlineLvl w:val="6"/>
    </w:pPr>
    <w:rPr>
      <w:lang w:val="x-none" w:eastAsia="x-none"/>
    </w:rPr>
  </w:style>
  <w:style w:type="paragraph" w:styleId="Heading8">
    <w:name w:val="heading 8"/>
    <w:basedOn w:val="Normal"/>
    <w:next w:val="Normal"/>
    <w:link w:val="Heading8Char"/>
    <w:uiPriority w:val="9"/>
    <w:qFormat/>
    <w:rsid w:val="00DE5792"/>
    <w:pPr>
      <w:spacing w:before="240" w:after="60"/>
      <w:outlineLvl w:val="7"/>
    </w:pPr>
    <w:rPr>
      <w:i/>
      <w:iCs/>
      <w:lang w:val="ka-G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Цветной список - Акцент 11"/>
    <w:basedOn w:val="Normal"/>
    <w:uiPriority w:val="34"/>
    <w:qFormat/>
    <w:rsid w:val="000E06BC"/>
    <w:pPr>
      <w:ind w:left="720"/>
      <w:contextualSpacing/>
    </w:p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iPriority w:val="99"/>
    <w:unhideWhenUsed/>
    <w:qFormat/>
    <w:rsid w:val="005638E2"/>
    <w:rPr>
      <w:rFonts w:ascii="Calibri" w:eastAsia="Calibri" w:hAnsi="Calibri"/>
      <w:sz w:val="20"/>
      <w:szCs w:val="20"/>
      <w:lang w:val="x-none" w:eastAsia="x-none"/>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uiPriority w:val="99"/>
    <w:rsid w:val="005638E2"/>
    <w:rPr>
      <w:rFonts w:ascii="Calibri" w:eastAsia="Calibri" w:hAnsi="Calibri"/>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Footnote symbol"/>
    <w:link w:val="CharCharCharCharCarCarCharCharCarCarCharChar"/>
    <w:uiPriority w:val="99"/>
    <w:unhideWhenUsed/>
    <w:qFormat/>
    <w:rsid w:val="005638E2"/>
    <w:rPr>
      <w:vertAlign w:val="superscript"/>
    </w:rPr>
  </w:style>
  <w:style w:type="character" w:styleId="Hyperlink">
    <w:name w:val="Hyperlink"/>
    <w:uiPriority w:val="99"/>
    <w:unhideWhenUsed/>
    <w:rsid w:val="00FF5C0B"/>
    <w:rPr>
      <w:color w:val="0000FF"/>
      <w:u w:val="single"/>
    </w:rPr>
  </w:style>
  <w:style w:type="paragraph" w:customStyle="1" w:styleId="CharCharCharCharCarCarCharCharCarCarCharChar">
    <w:name w:val="Char Char Char Char Car Car Char Char Car Car Char Char"/>
    <w:basedOn w:val="Normal"/>
    <w:next w:val="Normal"/>
    <w:link w:val="FootnoteReference"/>
    <w:uiPriority w:val="99"/>
    <w:rsid w:val="00FF5C0B"/>
    <w:pPr>
      <w:spacing w:after="160" w:line="240" w:lineRule="exact"/>
    </w:pPr>
    <w:rPr>
      <w:sz w:val="20"/>
      <w:szCs w:val="20"/>
      <w:vertAlign w:val="superscript"/>
      <w:lang w:val="x-none" w:eastAsia="x-none"/>
    </w:rPr>
  </w:style>
  <w:style w:type="paragraph" w:styleId="BalloonText">
    <w:name w:val="Balloon Text"/>
    <w:basedOn w:val="Normal"/>
    <w:link w:val="BalloonTextChar"/>
    <w:uiPriority w:val="99"/>
    <w:semiHidden/>
    <w:unhideWhenUsed/>
    <w:rsid w:val="003F48BB"/>
    <w:rPr>
      <w:rFonts w:ascii="Lucida Grande" w:hAnsi="Lucida Grande"/>
      <w:sz w:val="18"/>
      <w:szCs w:val="18"/>
      <w:lang w:val="x-none" w:eastAsia="x-none"/>
    </w:rPr>
  </w:style>
  <w:style w:type="character" w:customStyle="1" w:styleId="BalloonTextChar">
    <w:name w:val="Balloon Text Char"/>
    <w:link w:val="BalloonText"/>
    <w:uiPriority w:val="99"/>
    <w:semiHidden/>
    <w:rsid w:val="003F48BB"/>
    <w:rPr>
      <w:rFonts w:ascii="Lucida Grande" w:hAnsi="Lucida Grande"/>
      <w:sz w:val="18"/>
      <w:szCs w:val="18"/>
    </w:rPr>
  </w:style>
  <w:style w:type="table" w:styleId="TableGrid">
    <w:name w:val="Table Grid"/>
    <w:basedOn w:val="TableNormal"/>
    <w:uiPriority w:val="59"/>
    <w:rsid w:val="00057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qFormat/>
    <w:rsid w:val="004D2212"/>
    <w:rPr>
      <w:b/>
      <w:bCs/>
      <w:sz w:val="20"/>
      <w:szCs w:val="20"/>
    </w:rPr>
  </w:style>
  <w:style w:type="paragraph" w:styleId="Footer">
    <w:name w:val="footer"/>
    <w:basedOn w:val="Normal"/>
    <w:link w:val="FooterChar"/>
    <w:uiPriority w:val="99"/>
    <w:unhideWhenUsed/>
    <w:rsid w:val="00283402"/>
    <w:pPr>
      <w:tabs>
        <w:tab w:val="center" w:pos="4320"/>
        <w:tab w:val="right" w:pos="8640"/>
      </w:tabs>
    </w:pPr>
    <w:rPr>
      <w:lang w:val="x-none" w:eastAsia="x-none"/>
    </w:rPr>
  </w:style>
  <w:style w:type="character" w:customStyle="1" w:styleId="FooterChar">
    <w:name w:val="Footer Char"/>
    <w:link w:val="Footer"/>
    <w:uiPriority w:val="99"/>
    <w:rsid w:val="00283402"/>
    <w:rPr>
      <w:sz w:val="24"/>
      <w:szCs w:val="24"/>
    </w:rPr>
  </w:style>
  <w:style w:type="character" w:styleId="PageNumber">
    <w:name w:val="page number"/>
    <w:uiPriority w:val="99"/>
    <w:semiHidden/>
    <w:unhideWhenUsed/>
    <w:rsid w:val="00283402"/>
  </w:style>
  <w:style w:type="character" w:customStyle="1" w:styleId="Heading1Char">
    <w:name w:val="Heading 1 Char"/>
    <w:link w:val="Heading1"/>
    <w:uiPriority w:val="9"/>
    <w:rsid w:val="00FA0F2F"/>
    <w:rPr>
      <w:rFonts w:ascii="Calibri" w:eastAsia="MS Gothic" w:hAnsi="Calibri" w:cs="Times New Roman"/>
      <w:b/>
      <w:bCs/>
      <w:kern w:val="32"/>
      <w:sz w:val="32"/>
      <w:szCs w:val="32"/>
    </w:rPr>
  </w:style>
  <w:style w:type="character" w:customStyle="1" w:styleId="Heading2Char">
    <w:name w:val="Heading 2 Char"/>
    <w:link w:val="Heading2"/>
    <w:uiPriority w:val="9"/>
    <w:rsid w:val="00FA0F2F"/>
    <w:rPr>
      <w:rFonts w:ascii="Calibri" w:eastAsia="MS Gothic" w:hAnsi="Calibri" w:cs="Times New Roman"/>
      <w:b/>
      <w:bCs/>
      <w:i/>
      <w:iCs/>
      <w:sz w:val="28"/>
      <w:szCs w:val="28"/>
    </w:rPr>
  </w:style>
  <w:style w:type="character" w:customStyle="1" w:styleId="Heading3Char">
    <w:name w:val="Heading 3 Char"/>
    <w:link w:val="Heading3"/>
    <w:uiPriority w:val="9"/>
    <w:rsid w:val="00FA0F2F"/>
    <w:rPr>
      <w:rFonts w:ascii="Calibri" w:eastAsia="MS Gothic" w:hAnsi="Calibri" w:cs="Times New Roman"/>
      <w:b/>
      <w:bCs/>
      <w:sz w:val="26"/>
      <w:szCs w:val="26"/>
    </w:rPr>
  </w:style>
  <w:style w:type="character" w:customStyle="1" w:styleId="Heading4Char">
    <w:name w:val="Heading 4 Char"/>
    <w:link w:val="Heading4"/>
    <w:uiPriority w:val="9"/>
    <w:rsid w:val="00FA0F2F"/>
    <w:rPr>
      <w:rFonts w:ascii="Cambria" w:eastAsia="MS Mincho" w:hAnsi="Cambria" w:cs="Times New Roman"/>
      <w:b/>
      <w:bCs/>
      <w:sz w:val="28"/>
      <w:szCs w:val="28"/>
    </w:rPr>
  </w:style>
  <w:style w:type="character" w:customStyle="1" w:styleId="Heading5Char">
    <w:name w:val="Heading 5 Char"/>
    <w:link w:val="Heading5"/>
    <w:uiPriority w:val="9"/>
    <w:rsid w:val="00FA0F2F"/>
    <w:rPr>
      <w:rFonts w:ascii="Cambria" w:eastAsia="MS Mincho" w:hAnsi="Cambria" w:cs="Times New Roman"/>
      <w:b/>
      <w:bCs/>
      <w:i/>
      <w:iCs/>
      <w:sz w:val="26"/>
      <w:szCs w:val="26"/>
    </w:rPr>
  </w:style>
  <w:style w:type="character" w:customStyle="1" w:styleId="Heading6Char">
    <w:name w:val="Heading 6 Char"/>
    <w:link w:val="Heading6"/>
    <w:uiPriority w:val="9"/>
    <w:rsid w:val="00FA0F2F"/>
    <w:rPr>
      <w:rFonts w:ascii="Cambria" w:eastAsia="MS Mincho" w:hAnsi="Cambria" w:cs="Times New Roman"/>
      <w:b/>
      <w:bCs/>
      <w:sz w:val="22"/>
      <w:szCs w:val="22"/>
    </w:rPr>
  </w:style>
  <w:style w:type="character" w:customStyle="1" w:styleId="Heading7Char">
    <w:name w:val="Heading 7 Char"/>
    <w:link w:val="Heading7"/>
    <w:uiPriority w:val="9"/>
    <w:rsid w:val="00FA0F2F"/>
    <w:rPr>
      <w:rFonts w:ascii="Cambria" w:eastAsia="MS Mincho" w:hAnsi="Cambria" w:cs="Times New Roman"/>
      <w:sz w:val="24"/>
      <w:szCs w:val="24"/>
    </w:rPr>
  </w:style>
  <w:style w:type="character" w:customStyle="1" w:styleId="Heading8Char">
    <w:name w:val="Heading 8 Char"/>
    <w:link w:val="Heading8"/>
    <w:uiPriority w:val="9"/>
    <w:rsid w:val="00DE5792"/>
    <w:rPr>
      <w:i/>
      <w:iCs/>
      <w:sz w:val="24"/>
      <w:szCs w:val="24"/>
      <w:lang w:val="ka-GE"/>
    </w:rPr>
  </w:style>
  <w:style w:type="paragraph" w:customStyle="1" w:styleId="1">
    <w:name w:val="Заголовок оглавления1"/>
    <w:basedOn w:val="Heading1"/>
    <w:next w:val="Normal"/>
    <w:uiPriority w:val="39"/>
    <w:unhideWhenUsed/>
    <w:qFormat/>
    <w:rsid w:val="00C522E0"/>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semiHidden/>
    <w:unhideWhenUsed/>
    <w:rsid w:val="00C522E0"/>
    <w:pPr>
      <w:spacing w:before="120"/>
    </w:pPr>
    <w:rPr>
      <w:b/>
      <w:caps/>
      <w:sz w:val="22"/>
      <w:szCs w:val="22"/>
    </w:rPr>
  </w:style>
  <w:style w:type="paragraph" w:styleId="TOC2">
    <w:name w:val="toc 2"/>
    <w:basedOn w:val="Normal"/>
    <w:next w:val="Normal"/>
    <w:autoRedefine/>
    <w:uiPriority w:val="39"/>
    <w:semiHidden/>
    <w:unhideWhenUsed/>
    <w:rsid w:val="00C522E0"/>
    <w:pPr>
      <w:ind w:left="240"/>
    </w:pPr>
    <w:rPr>
      <w:smallCaps/>
      <w:sz w:val="22"/>
      <w:szCs w:val="22"/>
    </w:rPr>
  </w:style>
  <w:style w:type="paragraph" w:styleId="TOC3">
    <w:name w:val="toc 3"/>
    <w:basedOn w:val="Normal"/>
    <w:next w:val="Normal"/>
    <w:autoRedefine/>
    <w:uiPriority w:val="39"/>
    <w:semiHidden/>
    <w:unhideWhenUsed/>
    <w:rsid w:val="00C522E0"/>
    <w:pPr>
      <w:ind w:left="480"/>
    </w:pPr>
    <w:rPr>
      <w:i/>
      <w:sz w:val="22"/>
      <w:szCs w:val="22"/>
    </w:rPr>
  </w:style>
  <w:style w:type="paragraph" w:styleId="TOC4">
    <w:name w:val="toc 4"/>
    <w:basedOn w:val="Normal"/>
    <w:next w:val="Normal"/>
    <w:autoRedefine/>
    <w:uiPriority w:val="39"/>
    <w:semiHidden/>
    <w:unhideWhenUsed/>
    <w:rsid w:val="00C522E0"/>
    <w:pPr>
      <w:ind w:left="720"/>
    </w:pPr>
    <w:rPr>
      <w:sz w:val="18"/>
      <w:szCs w:val="18"/>
    </w:rPr>
  </w:style>
  <w:style w:type="paragraph" w:styleId="TOC5">
    <w:name w:val="toc 5"/>
    <w:basedOn w:val="Normal"/>
    <w:next w:val="Normal"/>
    <w:autoRedefine/>
    <w:uiPriority w:val="39"/>
    <w:semiHidden/>
    <w:unhideWhenUsed/>
    <w:rsid w:val="00C522E0"/>
    <w:pPr>
      <w:ind w:left="960"/>
    </w:pPr>
    <w:rPr>
      <w:sz w:val="18"/>
      <w:szCs w:val="18"/>
    </w:rPr>
  </w:style>
  <w:style w:type="paragraph" w:styleId="TOC6">
    <w:name w:val="toc 6"/>
    <w:basedOn w:val="Normal"/>
    <w:next w:val="Normal"/>
    <w:autoRedefine/>
    <w:uiPriority w:val="39"/>
    <w:semiHidden/>
    <w:unhideWhenUsed/>
    <w:rsid w:val="00C522E0"/>
    <w:pPr>
      <w:ind w:left="1200"/>
    </w:pPr>
    <w:rPr>
      <w:sz w:val="18"/>
      <w:szCs w:val="18"/>
    </w:rPr>
  </w:style>
  <w:style w:type="paragraph" w:styleId="TOC7">
    <w:name w:val="toc 7"/>
    <w:basedOn w:val="Normal"/>
    <w:next w:val="Normal"/>
    <w:autoRedefine/>
    <w:uiPriority w:val="39"/>
    <w:semiHidden/>
    <w:unhideWhenUsed/>
    <w:rsid w:val="00C522E0"/>
    <w:pPr>
      <w:ind w:left="1440"/>
    </w:pPr>
    <w:rPr>
      <w:sz w:val="18"/>
      <w:szCs w:val="18"/>
    </w:rPr>
  </w:style>
  <w:style w:type="paragraph" w:styleId="TOC8">
    <w:name w:val="toc 8"/>
    <w:basedOn w:val="Normal"/>
    <w:next w:val="Normal"/>
    <w:autoRedefine/>
    <w:uiPriority w:val="39"/>
    <w:semiHidden/>
    <w:unhideWhenUsed/>
    <w:rsid w:val="00C522E0"/>
    <w:pPr>
      <w:ind w:left="1680"/>
    </w:pPr>
    <w:rPr>
      <w:sz w:val="18"/>
      <w:szCs w:val="18"/>
    </w:rPr>
  </w:style>
  <w:style w:type="paragraph" w:styleId="TOC9">
    <w:name w:val="toc 9"/>
    <w:basedOn w:val="Normal"/>
    <w:next w:val="Normal"/>
    <w:autoRedefine/>
    <w:uiPriority w:val="39"/>
    <w:semiHidden/>
    <w:unhideWhenUsed/>
    <w:rsid w:val="00C522E0"/>
    <w:pPr>
      <w:ind w:left="1920"/>
    </w:pPr>
    <w:rPr>
      <w:sz w:val="18"/>
      <w:szCs w:val="18"/>
    </w:rPr>
  </w:style>
  <w:style w:type="character" w:styleId="CommentReference">
    <w:name w:val="annotation reference"/>
    <w:uiPriority w:val="99"/>
    <w:semiHidden/>
    <w:unhideWhenUsed/>
    <w:rsid w:val="00E51E2F"/>
    <w:rPr>
      <w:sz w:val="18"/>
      <w:szCs w:val="18"/>
    </w:rPr>
  </w:style>
  <w:style w:type="paragraph" w:styleId="CommentText">
    <w:name w:val="annotation text"/>
    <w:basedOn w:val="Normal"/>
    <w:link w:val="CommentTextChar"/>
    <w:uiPriority w:val="99"/>
    <w:semiHidden/>
    <w:unhideWhenUsed/>
    <w:rsid w:val="00E51E2F"/>
    <w:rPr>
      <w:lang w:eastAsia="x-none"/>
    </w:rPr>
  </w:style>
  <w:style w:type="character" w:customStyle="1" w:styleId="CommentTextChar">
    <w:name w:val="Comment Text Char"/>
    <w:link w:val="CommentText"/>
    <w:uiPriority w:val="99"/>
    <w:semiHidden/>
    <w:rsid w:val="00E51E2F"/>
    <w:rPr>
      <w:sz w:val="24"/>
      <w:szCs w:val="24"/>
      <w:lang w:val="en-US"/>
    </w:rPr>
  </w:style>
  <w:style w:type="paragraph" w:styleId="CommentSubject">
    <w:name w:val="annotation subject"/>
    <w:basedOn w:val="CommentText"/>
    <w:next w:val="CommentText"/>
    <w:link w:val="CommentSubjectChar"/>
    <w:uiPriority w:val="99"/>
    <w:semiHidden/>
    <w:unhideWhenUsed/>
    <w:rsid w:val="00E51E2F"/>
    <w:rPr>
      <w:b/>
      <w:bCs/>
    </w:rPr>
  </w:style>
  <w:style w:type="character" w:customStyle="1" w:styleId="CommentSubjectChar">
    <w:name w:val="Comment Subject Char"/>
    <w:link w:val="CommentSubject"/>
    <w:uiPriority w:val="99"/>
    <w:semiHidden/>
    <w:rsid w:val="00E51E2F"/>
    <w:rPr>
      <w:b/>
      <w:bCs/>
      <w:sz w:val="24"/>
      <w:szCs w:val="24"/>
      <w:lang w:val="en-US"/>
    </w:rPr>
  </w:style>
  <w:style w:type="paragraph" w:styleId="Header">
    <w:name w:val="header"/>
    <w:basedOn w:val="Normal"/>
    <w:link w:val="HeaderChar"/>
    <w:uiPriority w:val="99"/>
    <w:unhideWhenUsed/>
    <w:rsid w:val="0016393A"/>
    <w:pPr>
      <w:tabs>
        <w:tab w:val="center" w:pos="4320"/>
        <w:tab w:val="right" w:pos="8640"/>
      </w:tabs>
    </w:pPr>
    <w:rPr>
      <w:lang w:val="x-none" w:eastAsia="x-none"/>
    </w:rPr>
  </w:style>
  <w:style w:type="character" w:customStyle="1" w:styleId="HeaderChar">
    <w:name w:val="Header Char"/>
    <w:link w:val="Header"/>
    <w:uiPriority w:val="99"/>
    <w:rsid w:val="0016393A"/>
    <w:rPr>
      <w:sz w:val="24"/>
      <w:szCs w:val="24"/>
    </w:rPr>
  </w:style>
  <w:style w:type="paragraph" w:styleId="ListParagraph">
    <w:name w:val="List Paragraph"/>
    <w:basedOn w:val="Normal"/>
    <w:uiPriority w:val="72"/>
    <w:qFormat/>
    <w:rsid w:val="00B23F9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FA0F2F"/>
    <w:pPr>
      <w:keepNext/>
      <w:spacing w:before="240" w:after="60"/>
      <w:outlineLvl w:val="0"/>
    </w:pPr>
    <w:rPr>
      <w:rFonts w:ascii="Calibri" w:eastAsia="MS Gothic" w:hAnsi="Calibri"/>
      <w:b/>
      <w:bCs/>
      <w:kern w:val="32"/>
      <w:sz w:val="32"/>
      <w:szCs w:val="32"/>
      <w:lang w:val="x-none" w:eastAsia="x-none"/>
    </w:rPr>
  </w:style>
  <w:style w:type="paragraph" w:styleId="Heading2">
    <w:name w:val="heading 2"/>
    <w:basedOn w:val="Normal"/>
    <w:next w:val="Normal"/>
    <w:link w:val="Heading2Char"/>
    <w:uiPriority w:val="9"/>
    <w:qFormat/>
    <w:rsid w:val="00FA0F2F"/>
    <w:pPr>
      <w:keepNext/>
      <w:spacing w:before="240" w:after="60"/>
      <w:outlineLvl w:val="1"/>
    </w:pPr>
    <w:rPr>
      <w:rFonts w:ascii="Calibri" w:eastAsia="MS Gothic" w:hAnsi="Calibri"/>
      <w:b/>
      <w:bCs/>
      <w:i/>
      <w:iCs/>
      <w:sz w:val="28"/>
      <w:szCs w:val="28"/>
      <w:lang w:val="x-none" w:eastAsia="x-none"/>
    </w:rPr>
  </w:style>
  <w:style w:type="paragraph" w:styleId="Heading3">
    <w:name w:val="heading 3"/>
    <w:basedOn w:val="Normal"/>
    <w:next w:val="Normal"/>
    <w:link w:val="Heading3Char"/>
    <w:uiPriority w:val="9"/>
    <w:qFormat/>
    <w:rsid w:val="00FA0F2F"/>
    <w:pPr>
      <w:keepNext/>
      <w:spacing w:before="240" w:after="60"/>
      <w:outlineLvl w:val="2"/>
    </w:pPr>
    <w:rPr>
      <w:rFonts w:ascii="Calibri" w:eastAsia="MS Gothic" w:hAnsi="Calibri"/>
      <w:b/>
      <w:bCs/>
      <w:sz w:val="26"/>
      <w:szCs w:val="26"/>
      <w:lang w:val="x-none" w:eastAsia="x-none"/>
    </w:rPr>
  </w:style>
  <w:style w:type="paragraph" w:styleId="Heading4">
    <w:name w:val="heading 4"/>
    <w:basedOn w:val="Normal"/>
    <w:next w:val="Normal"/>
    <w:link w:val="Heading4Char"/>
    <w:uiPriority w:val="9"/>
    <w:qFormat/>
    <w:rsid w:val="00FA0F2F"/>
    <w:pPr>
      <w:keepNext/>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rsid w:val="00FA0F2F"/>
    <w:p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FA0F2F"/>
    <w:pPr>
      <w:spacing w:before="240" w:after="60"/>
      <w:outlineLvl w:val="5"/>
    </w:pPr>
    <w:rPr>
      <w:b/>
      <w:bCs/>
      <w:sz w:val="22"/>
      <w:szCs w:val="22"/>
      <w:lang w:val="x-none" w:eastAsia="x-none"/>
    </w:rPr>
  </w:style>
  <w:style w:type="paragraph" w:styleId="Heading7">
    <w:name w:val="heading 7"/>
    <w:basedOn w:val="Normal"/>
    <w:next w:val="Normal"/>
    <w:link w:val="Heading7Char"/>
    <w:uiPriority w:val="9"/>
    <w:qFormat/>
    <w:rsid w:val="00FA0F2F"/>
    <w:pPr>
      <w:spacing w:before="240" w:after="60"/>
      <w:outlineLvl w:val="6"/>
    </w:pPr>
    <w:rPr>
      <w:lang w:val="x-none" w:eastAsia="x-none"/>
    </w:rPr>
  </w:style>
  <w:style w:type="paragraph" w:styleId="Heading8">
    <w:name w:val="heading 8"/>
    <w:basedOn w:val="Normal"/>
    <w:next w:val="Normal"/>
    <w:link w:val="Heading8Char"/>
    <w:uiPriority w:val="9"/>
    <w:qFormat/>
    <w:rsid w:val="00DE5792"/>
    <w:pPr>
      <w:spacing w:before="240" w:after="60"/>
      <w:outlineLvl w:val="7"/>
    </w:pPr>
    <w:rPr>
      <w:i/>
      <w:iCs/>
      <w:lang w:val="ka-G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Цветной список - Акцент 11"/>
    <w:basedOn w:val="Normal"/>
    <w:uiPriority w:val="34"/>
    <w:qFormat/>
    <w:rsid w:val="000E06BC"/>
    <w:pPr>
      <w:ind w:left="720"/>
      <w:contextualSpacing/>
    </w:p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iPriority w:val="99"/>
    <w:unhideWhenUsed/>
    <w:qFormat/>
    <w:rsid w:val="005638E2"/>
    <w:rPr>
      <w:rFonts w:ascii="Calibri" w:eastAsia="Calibri" w:hAnsi="Calibri"/>
      <w:sz w:val="20"/>
      <w:szCs w:val="20"/>
      <w:lang w:val="x-none" w:eastAsia="x-none"/>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uiPriority w:val="99"/>
    <w:rsid w:val="005638E2"/>
    <w:rPr>
      <w:rFonts w:ascii="Calibri" w:eastAsia="Calibri" w:hAnsi="Calibri"/>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Footnote symbol"/>
    <w:link w:val="CharCharCharCharCarCarCharCharCarCarCharChar"/>
    <w:uiPriority w:val="99"/>
    <w:unhideWhenUsed/>
    <w:qFormat/>
    <w:rsid w:val="005638E2"/>
    <w:rPr>
      <w:vertAlign w:val="superscript"/>
    </w:rPr>
  </w:style>
  <w:style w:type="character" w:styleId="Hyperlink">
    <w:name w:val="Hyperlink"/>
    <w:uiPriority w:val="99"/>
    <w:unhideWhenUsed/>
    <w:rsid w:val="00FF5C0B"/>
    <w:rPr>
      <w:color w:val="0000FF"/>
      <w:u w:val="single"/>
    </w:rPr>
  </w:style>
  <w:style w:type="paragraph" w:customStyle="1" w:styleId="CharCharCharCharCarCarCharCharCarCarCharChar">
    <w:name w:val="Char Char Char Char Car Car Char Char Car Car Char Char"/>
    <w:basedOn w:val="Normal"/>
    <w:next w:val="Normal"/>
    <w:link w:val="FootnoteReference"/>
    <w:uiPriority w:val="99"/>
    <w:rsid w:val="00FF5C0B"/>
    <w:pPr>
      <w:spacing w:after="160" w:line="240" w:lineRule="exact"/>
    </w:pPr>
    <w:rPr>
      <w:sz w:val="20"/>
      <w:szCs w:val="20"/>
      <w:vertAlign w:val="superscript"/>
      <w:lang w:val="x-none" w:eastAsia="x-none"/>
    </w:rPr>
  </w:style>
  <w:style w:type="paragraph" w:styleId="BalloonText">
    <w:name w:val="Balloon Text"/>
    <w:basedOn w:val="Normal"/>
    <w:link w:val="BalloonTextChar"/>
    <w:uiPriority w:val="99"/>
    <w:semiHidden/>
    <w:unhideWhenUsed/>
    <w:rsid w:val="003F48BB"/>
    <w:rPr>
      <w:rFonts w:ascii="Lucida Grande" w:hAnsi="Lucida Grande"/>
      <w:sz w:val="18"/>
      <w:szCs w:val="18"/>
      <w:lang w:val="x-none" w:eastAsia="x-none"/>
    </w:rPr>
  </w:style>
  <w:style w:type="character" w:customStyle="1" w:styleId="BalloonTextChar">
    <w:name w:val="Balloon Text Char"/>
    <w:link w:val="BalloonText"/>
    <w:uiPriority w:val="99"/>
    <w:semiHidden/>
    <w:rsid w:val="003F48BB"/>
    <w:rPr>
      <w:rFonts w:ascii="Lucida Grande" w:hAnsi="Lucida Grande"/>
      <w:sz w:val="18"/>
      <w:szCs w:val="18"/>
    </w:rPr>
  </w:style>
  <w:style w:type="table" w:styleId="TableGrid">
    <w:name w:val="Table Grid"/>
    <w:basedOn w:val="TableNormal"/>
    <w:uiPriority w:val="59"/>
    <w:rsid w:val="000577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qFormat/>
    <w:rsid w:val="004D2212"/>
    <w:rPr>
      <w:b/>
      <w:bCs/>
      <w:sz w:val="20"/>
      <w:szCs w:val="20"/>
    </w:rPr>
  </w:style>
  <w:style w:type="paragraph" w:styleId="Footer">
    <w:name w:val="footer"/>
    <w:basedOn w:val="Normal"/>
    <w:link w:val="FooterChar"/>
    <w:uiPriority w:val="99"/>
    <w:unhideWhenUsed/>
    <w:rsid w:val="00283402"/>
    <w:pPr>
      <w:tabs>
        <w:tab w:val="center" w:pos="4320"/>
        <w:tab w:val="right" w:pos="8640"/>
      </w:tabs>
    </w:pPr>
    <w:rPr>
      <w:lang w:val="x-none" w:eastAsia="x-none"/>
    </w:rPr>
  </w:style>
  <w:style w:type="character" w:customStyle="1" w:styleId="FooterChar">
    <w:name w:val="Footer Char"/>
    <w:link w:val="Footer"/>
    <w:uiPriority w:val="99"/>
    <w:rsid w:val="00283402"/>
    <w:rPr>
      <w:sz w:val="24"/>
      <w:szCs w:val="24"/>
    </w:rPr>
  </w:style>
  <w:style w:type="character" w:styleId="PageNumber">
    <w:name w:val="page number"/>
    <w:uiPriority w:val="99"/>
    <w:semiHidden/>
    <w:unhideWhenUsed/>
    <w:rsid w:val="00283402"/>
  </w:style>
  <w:style w:type="character" w:customStyle="1" w:styleId="Heading1Char">
    <w:name w:val="Heading 1 Char"/>
    <w:link w:val="Heading1"/>
    <w:uiPriority w:val="9"/>
    <w:rsid w:val="00FA0F2F"/>
    <w:rPr>
      <w:rFonts w:ascii="Calibri" w:eastAsia="MS Gothic" w:hAnsi="Calibri" w:cs="Times New Roman"/>
      <w:b/>
      <w:bCs/>
      <w:kern w:val="32"/>
      <w:sz w:val="32"/>
      <w:szCs w:val="32"/>
    </w:rPr>
  </w:style>
  <w:style w:type="character" w:customStyle="1" w:styleId="Heading2Char">
    <w:name w:val="Heading 2 Char"/>
    <w:link w:val="Heading2"/>
    <w:uiPriority w:val="9"/>
    <w:rsid w:val="00FA0F2F"/>
    <w:rPr>
      <w:rFonts w:ascii="Calibri" w:eastAsia="MS Gothic" w:hAnsi="Calibri" w:cs="Times New Roman"/>
      <w:b/>
      <w:bCs/>
      <w:i/>
      <w:iCs/>
      <w:sz w:val="28"/>
      <w:szCs w:val="28"/>
    </w:rPr>
  </w:style>
  <w:style w:type="character" w:customStyle="1" w:styleId="Heading3Char">
    <w:name w:val="Heading 3 Char"/>
    <w:link w:val="Heading3"/>
    <w:uiPriority w:val="9"/>
    <w:rsid w:val="00FA0F2F"/>
    <w:rPr>
      <w:rFonts w:ascii="Calibri" w:eastAsia="MS Gothic" w:hAnsi="Calibri" w:cs="Times New Roman"/>
      <w:b/>
      <w:bCs/>
      <w:sz w:val="26"/>
      <w:szCs w:val="26"/>
    </w:rPr>
  </w:style>
  <w:style w:type="character" w:customStyle="1" w:styleId="Heading4Char">
    <w:name w:val="Heading 4 Char"/>
    <w:link w:val="Heading4"/>
    <w:uiPriority w:val="9"/>
    <w:rsid w:val="00FA0F2F"/>
    <w:rPr>
      <w:rFonts w:ascii="Cambria" w:eastAsia="MS Mincho" w:hAnsi="Cambria" w:cs="Times New Roman"/>
      <w:b/>
      <w:bCs/>
      <w:sz w:val="28"/>
      <w:szCs w:val="28"/>
    </w:rPr>
  </w:style>
  <w:style w:type="character" w:customStyle="1" w:styleId="Heading5Char">
    <w:name w:val="Heading 5 Char"/>
    <w:link w:val="Heading5"/>
    <w:uiPriority w:val="9"/>
    <w:rsid w:val="00FA0F2F"/>
    <w:rPr>
      <w:rFonts w:ascii="Cambria" w:eastAsia="MS Mincho" w:hAnsi="Cambria" w:cs="Times New Roman"/>
      <w:b/>
      <w:bCs/>
      <w:i/>
      <w:iCs/>
      <w:sz w:val="26"/>
      <w:szCs w:val="26"/>
    </w:rPr>
  </w:style>
  <w:style w:type="character" w:customStyle="1" w:styleId="Heading6Char">
    <w:name w:val="Heading 6 Char"/>
    <w:link w:val="Heading6"/>
    <w:uiPriority w:val="9"/>
    <w:rsid w:val="00FA0F2F"/>
    <w:rPr>
      <w:rFonts w:ascii="Cambria" w:eastAsia="MS Mincho" w:hAnsi="Cambria" w:cs="Times New Roman"/>
      <w:b/>
      <w:bCs/>
      <w:sz w:val="22"/>
      <w:szCs w:val="22"/>
    </w:rPr>
  </w:style>
  <w:style w:type="character" w:customStyle="1" w:styleId="Heading7Char">
    <w:name w:val="Heading 7 Char"/>
    <w:link w:val="Heading7"/>
    <w:uiPriority w:val="9"/>
    <w:rsid w:val="00FA0F2F"/>
    <w:rPr>
      <w:rFonts w:ascii="Cambria" w:eastAsia="MS Mincho" w:hAnsi="Cambria" w:cs="Times New Roman"/>
      <w:sz w:val="24"/>
      <w:szCs w:val="24"/>
    </w:rPr>
  </w:style>
  <w:style w:type="character" w:customStyle="1" w:styleId="Heading8Char">
    <w:name w:val="Heading 8 Char"/>
    <w:link w:val="Heading8"/>
    <w:uiPriority w:val="9"/>
    <w:rsid w:val="00DE5792"/>
    <w:rPr>
      <w:i/>
      <w:iCs/>
      <w:sz w:val="24"/>
      <w:szCs w:val="24"/>
      <w:lang w:val="ka-GE"/>
    </w:rPr>
  </w:style>
  <w:style w:type="paragraph" w:customStyle="1" w:styleId="1">
    <w:name w:val="Заголовок оглавления1"/>
    <w:basedOn w:val="Heading1"/>
    <w:next w:val="Normal"/>
    <w:uiPriority w:val="39"/>
    <w:unhideWhenUsed/>
    <w:qFormat/>
    <w:rsid w:val="00C522E0"/>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semiHidden/>
    <w:unhideWhenUsed/>
    <w:rsid w:val="00C522E0"/>
    <w:pPr>
      <w:spacing w:before="120"/>
    </w:pPr>
    <w:rPr>
      <w:b/>
      <w:caps/>
      <w:sz w:val="22"/>
      <w:szCs w:val="22"/>
    </w:rPr>
  </w:style>
  <w:style w:type="paragraph" w:styleId="TOC2">
    <w:name w:val="toc 2"/>
    <w:basedOn w:val="Normal"/>
    <w:next w:val="Normal"/>
    <w:autoRedefine/>
    <w:uiPriority w:val="39"/>
    <w:semiHidden/>
    <w:unhideWhenUsed/>
    <w:rsid w:val="00C522E0"/>
    <w:pPr>
      <w:ind w:left="240"/>
    </w:pPr>
    <w:rPr>
      <w:smallCaps/>
      <w:sz w:val="22"/>
      <w:szCs w:val="22"/>
    </w:rPr>
  </w:style>
  <w:style w:type="paragraph" w:styleId="TOC3">
    <w:name w:val="toc 3"/>
    <w:basedOn w:val="Normal"/>
    <w:next w:val="Normal"/>
    <w:autoRedefine/>
    <w:uiPriority w:val="39"/>
    <w:semiHidden/>
    <w:unhideWhenUsed/>
    <w:rsid w:val="00C522E0"/>
    <w:pPr>
      <w:ind w:left="480"/>
    </w:pPr>
    <w:rPr>
      <w:i/>
      <w:sz w:val="22"/>
      <w:szCs w:val="22"/>
    </w:rPr>
  </w:style>
  <w:style w:type="paragraph" w:styleId="TOC4">
    <w:name w:val="toc 4"/>
    <w:basedOn w:val="Normal"/>
    <w:next w:val="Normal"/>
    <w:autoRedefine/>
    <w:uiPriority w:val="39"/>
    <w:semiHidden/>
    <w:unhideWhenUsed/>
    <w:rsid w:val="00C522E0"/>
    <w:pPr>
      <w:ind w:left="720"/>
    </w:pPr>
    <w:rPr>
      <w:sz w:val="18"/>
      <w:szCs w:val="18"/>
    </w:rPr>
  </w:style>
  <w:style w:type="paragraph" w:styleId="TOC5">
    <w:name w:val="toc 5"/>
    <w:basedOn w:val="Normal"/>
    <w:next w:val="Normal"/>
    <w:autoRedefine/>
    <w:uiPriority w:val="39"/>
    <w:semiHidden/>
    <w:unhideWhenUsed/>
    <w:rsid w:val="00C522E0"/>
    <w:pPr>
      <w:ind w:left="960"/>
    </w:pPr>
    <w:rPr>
      <w:sz w:val="18"/>
      <w:szCs w:val="18"/>
    </w:rPr>
  </w:style>
  <w:style w:type="paragraph" w:styleId="TOC6">
    <w:name w:val="toc 6"/>
    <w:basedOn w:val="Normal"/>
    <w:next w:val="Normal"/>
    <w:autoRedefine/>
    <w:uiPriority w:val="39"/>
    <w:semiHidden/>
    <w:unhideWhenUsed/>
    <w:rsid w:val="00C522E0"/>
    <w:pPr>
      <w:ind w:left="1200"/>
    </w:pPr>
    <w:rPr>
      <w:sz w:val="18"/>
      <w:szCs w:val="18"/>
    </w:rPr>
  </w:style>
  <w:style w:type="paragraph" w:styleId="TOC7">
    <w:name w:val="toc 7"/>
    <w:basedOn w:val="Normal"/>
    <w:next w:val="Normal"/>
    <w:autoRedefine/>
    <w:uiPriority w:val="39"/>
    <w:semiHidden/>
    <w:unhideWhenUsed/>
    <w:rsid w:val="00C522E0"/>
    <w:pPr>
      <w:ind w:left="1440"/>
    </w:pPr>
    <w:rPr>
      <w:sz w:val="18"/>
      <w:szCs w:val="18"/>
    </w:rPr>
  </w:style>
  <w:style w:type="paragraph" w:styleId="TOC8">
    <w:name w:val="toc 8"/>
    <w:basedOn w:val="Normal"/>
    <w:next w:val="Normal"/>
    <w:autoRedefine/>
    <w:uiPriority w:val="39"/>
    <w:semiHidden/>
    <w:unhideWhenUsed/>
    <w:rsid w:val="00C522E0"/>
    <w:pPr>
      <w:ind w:left="1680"/>
    </w:pPr>
    <w:rPr>
      <w:sz w:val="18"/>
      <w:szCs w:val="18"/>
    </w:rPr>
  </w:style>
  <w:style w:type="paragraph" w:styleId="TOC9">
    <w:name w:val="toc 9"/>
    <w:basedOn w:val="Normal"/>
    <w:next w:val="Normal"/>
    <w:autoRedefine/>
    <w:uiPriority w:val="39"/>
    <w:semiHidden/>
    <w:unhideWhenUsed/>
    <w:rsid w:val="00C522E0"/>
    <w:pPr>
      <w:ind w:left="1920"/>
    </w:pPr>
    <w:rPr>
      <w:sz w:val="18"/>
      <w:szCs w:val="18"/>
    </w:rPr>
  </w:style>
  <w:style w:type="character" w:styleId="CommentReference">
    <w:name w:val="annotation reference"/>
    <w:uiPriority w:val="99"/>
    <w:semiHidden/>
    <w:unhideWhenUsed/>
    <w:rsid w:val="00E51E2F"/>
    <w:rPr>
      <w:sz w:val="18"/>
      <w:szCs w:val="18"/>
    </w:rPr>
  </w:style>
  <w:style w:type="paragraph" w:styleId="CommentText">
    <w:name w:val="annotation text"/>
    <w:basedOn w:val="Normal"/>
    <w:link w:val="CommentTextChar"/>
    <w:uiPriority w:val="99"/>
    <w:semiHidden/>
    <w:unhideWhenUsed/>
    <w:rsid w:val="00E51E2F"/>
    <w:rPr>
      <w:lang w:eastAsia="x-none"/>
    </w:rPr>
  </w:style>
  <w:style w:type="character" w:customStyle="1" w:styleId="CommentTextChar">
    <w:name w:val="Comment Text Char"/>
    <w:link w:val="CommentText"/>
    <w:uiPriority w:val="99"/>
    <w:semiHidden/>
    <w:rsid w:val="00E51E2F"/>
    <w:rPr>
      <w:sz w:val="24"/>
      <w:szCs w:val="24"/>
      <w:lang w:val="en-US"/>
    </w:rPr>
  </w:style>
  <w:style w:type="paragraph" w:styleId="CommentSubject">
    <w:name w:val="annotation subject"/>
    <w:basedOn w:val="CommentText"/>
    <w:next w:val="CommentText"/>
    <w:link w:val="CommentSubjectChar"/>
    <w:uiPriority w:val="99"/>
    <w:semiHidden/>
    <w:unhideWhenUsed/>
    <w:rsid w:val="00E51E2F"/>
    <w:rPr>
      <w:b/>
      <w:bCs/>
    </w:rPr>
  </w:style>
  <w:style w:type="character" w:customStyle="1" w:styleId="CommentSubjectChar">
    <w:name w:val="Comment Subject Char"/>
    <w:link w:val="CommentSubject"/>
    <w:uiPriority w:val="99"/>
    <w:semiHidden/>
    <w:rsid w:val="00E51E2F"/>
    <w:rPr>
      <w:b/>
      <w:bCs/>
      <w:sz w:val="24"/>
      <w:szCs w:val="24"/>
      <w:lang w:val="en-US"/>
    </w:rPr>
  </w:style>
  <w:style w:type="paragraph" w:styleId="Header">
    <w:name w:val="header"/>
    <w:basedOn w:val="Normal"/>
    <w:link w:val="HeaderChar"/>
    <w:uiPriority w:val="99"/>
    <w:unhideWhenUsed/>
    <w:rsid w:val="0016393A"/>
    <w:pPr>
      <w:tabs>
        <w:tab w:val="center" w:pos="4320"/>
        <w:tab w:val="right" w:pos="8640"/>
      </w:tabs>
    </w:pPr>
    <w:rPr>
      <w:lang w:val="x-none" w:eastAsia="x-none"/>
    </w:rPr>
  </w:style>
  <w:style w:type="character" w:customStyle="1" w:styleId="HeaderChar">
    <w:name w:val="Header Char"/>
    <w:link w:val="Header"/>
    <w:uiPriority w:val="99"/>
    <w:rsid w:val="0016393A"/>
    <w:rPr>
      <w:sz w:val="24"/>
      <w:szCs w:val="24"/>
    </w:rPr>
  </w:style>
  <w:style w:type="paragraph" w:styleId="ListParagraph">
    <w:name w:val="List Paragraph"/>
    <w:basedOn w:val="Normal"/>
    <w:uiPriority w:val="72"/>
    <w:qFormat/>
    <w:rsid w:val="00B23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1302">
      <w:bodyDiv w:val="1"/>
      <w:marLeft w:val="0"/>
      <w:marRight w:val="0"/>
      <w:marTop w:val="0"/>
      <w:marBottom w:val="0"/>
      <w:divBdr>
        <w:top w:val="none" w:sz="0" w:space="0" w:color="auto"/>
        <w:left w:val="none" w:sz="0" w:space="0" w:color="auto"/>
        <w:bottom w:val="none" w:sz="0" w:space="0" w:color="auto"/>
        <w:right w:val="none" w:sz="0" w:space="0" w:color="auto"/>
      </w:divBdr>
    </w:div>
    <w:div w:id="72818330">
      <w:bodyDiv w:val="1"/>
      <w:marLeft w:val="0"/>
      <w:marRight w:val="0"/>
      <w:marTop w:val="0"/>
      <w:marBottom w:val="0"/>
      <w:divBdr>
        <w:top w:val="none" w:sz="0" w:space="0" w:color="auto"/>
        <w:left w:val="none" w:sz="0" w:space="0" w:color="auto"/>
        <w:bottom w:val="none" w:sz="0" w:space="0" w:color="auto"/>
        <w:right w:val="none" w:sz="0" w:space="0" w:color="auto"/>
      </w:divBdr>
    </w:div>
    <w:div w:id="335306471">
      <w:bodyDiv w:val="1"/>
      <w:marLeft w:val="0"/>
      <w:marRight w:val="0"/>
      <w:marTop w:val="0"/>
      <w:marBottom w:val="0"/>
      <w:divBdr>
        <w:top w:val="none" w:sz="0" w:space="0" w:color="auto"/>
        <w:left w:val="none" w:sz="0" w:space="0" w:color="auto"/>
        <w:bottom w:val="none" w:sz="0" w:space="0" w:color="auto"/>
        <w:right w:val="none" w:sz="0" w:space="0" w:color="auto"/>
      </w:divBdr>
    </w:div>
    <w:div w:id="602685958">
      <w:bodyDiv w:val="1"/>
      <w:marLeft w:val="0"/>
      <w:marRight w:val="0"/>
      <w:marTop w:val="0"/>
      <w:marBottom w:val="0"/>
      <w:divBdr>
        <w:top w:val="none" w:sz="0" w:space="0" w:color="auto"/>
        <w:left w:val="none" w:sz="0" w:space="0" w:color="auto"/>
        <w:bottom w:val="none" w:sz="0" w:space="0" w:color="auto"/>
        <w:right w:val="none" w:sz="0" w:space="0" w:color="auto"/>
      </w:divBdr>
    </w:div>
    <w:div w:id="675040696">
      <w:bodyDiv w:val="1"/>
      <w:marLeft w:val="0"/>
      <w:marRight w:val="0"/>
      <w:marTop w:val="0"/>
      <w:marBottom w:val="0"/>
      <w:divBdr>
        <w:top w:val="none" w:sz="0" w:space="0" w:color="auto"/>
        <w:left w:val="none" w:sz="0" w:space="0" w:color="auto"/>
        <w:bottom w:val="none" w:sz="0" w:space="0" w:color="auto"/>
        <w:right w:val="none" w:sz="0" w:space="0" w:color="auto"/>
      </w:divBdr>
    </w:div>
    <w:div w:id="831683432">
      <w:bodyDiv w:val="1"/>
      <w:marLeft w:val="0"/>
      <w:marRight w:val="0"/>
      <w:marTop w:val="0"/>
      <w:marBottom w:val="0"/>
      <w:divBdr>
        <w:top w:val="none" w:sz="0" w:space="0" w:color="auto"/>
        <w:left w:val="none" w:sz="0" w:space="0" w:color="auto"/>
        <w:bottom w:val="none" w:sz="0" w:space="0" w:color="auto"/>
        <w:right w:val="none" w:sz="0" w:space="0" w:color="auto"/>
      </w:divBdr>
    </w:div>
    <w:div w:id="931619702">
      <w:bodyDiv w:val="1"/>
      <w:marLeft w:val="0"/>
      <w:marRight w:val="0"/>
      <w:marTop w:val="0"/>
      <w:marBottom w:val="0"/>
      <w:divBdr>
        <w:top w:val="none" w:sz="0" w:space="0" w:color="auto"/>
        <w:left w:val="none" w:sz="0" w:space="0" w:color="auto"/>
        <w:bottom w:val="none" w:sz="0" w:space="0" w:color="auto"/>
        <w:right w:val="none" w:sz="0" w:space="0" w:color="auto"/>
      </w:divBdr>
    </w:div>
    <w:div w:id="1485046460">
      <w:bodyDiv w:val="1"/>
      <w:marLeft w:val="0"/>
      <w:marRight w:val="0"/>
      <w:marTop w:val="0"/>
      <w:marBottom w:val="0"/>
      <w:divBdr>
        <w:top w:val="none" w:sz="0" w:space="0" w:color="auto"/>
        <w:left w:val="none" w:sz="0" w:space="0" w:color="auto"/>
        <w:bottom w:val="none" w:sz="0" w:space="0" w:color="auto"/>
        <w:right w:val="none" w:sz="0" w:space="0" w:color="auto"/>
      </w:divBdr>
    </w:div>
    <w:div w:id="1513568535">
      <w:bodyDiv w:val="1"/>
      <w:marLeft w:val="0"/>
      <w:marRight w:val="0"/>
      <w:marTop w:val="0"/>
      <w:marBottom w:val="0"/>
      <w:divBdr>
        <w:top w:val="none" w:sz="0" w:space="0" w:color="auto"/>
        <w:left w:val="none" w:sz="0" w:space="0" w:color="auto"/>
        <w:bottom w:val="none" w:sz="0" w:space="0" w:color="auto"/>
        <w:right w:val="none" w:sz="0" w:space="0" w:color="auto"/>
      </w:divBdr>
    </w:div>
    <w:div w:id="1523858845">
      <w:bodyDiv w:val="1"/>
      <w:marLeft w:val="0"/>
      <w:marRight w:val="0"/>
      <w:marTop w:val="0"/>
      <w:marBottom w:val="0"/>
      <w:divBdr>
        <w:top w:val="none" w:sz="0" w:space="0" w:color="auto"/>
        <w:left w:val="none" w:sz="0" w:space="0" w:color="auto"/>
        <w:bottom w:val="none" w:sz="0" w:space="0" w:color="auto"/>
        <w:right w:val="none" w:sz="0" w:space="0" w:color="auto"/>
      </w:divBdr>
    </w:div>
    <w:div w:id="1585609198">
      <w:bodyDiv w:val="1"/>
      <w:marLeft w:val="0"/>
      <w:marRight w:val="0"/>
      <w:marTop w:val="0"/>
      <w:marBottom w:val="0"/>
      <w:divBdr>
        <w:top w:val="none" w:sz="0" w:space="0" w:color="auto"/>
        <w:left w:val="none" w:sz="0" w:space="0" w:color="auto"/>
        <w:bottom w:val="none" w:sz="0" w:space="0" w:color="auto"/>
        <w:right w:val="none" w:sz="0" w:space="0" w:color="auto"/>
      </w:divBdr>
    </w:div>
    <w:div w:id="1593278231">
      <w:bodyDiv w:val="1"/>
      <w:marLeft w:val="0"/>
      <w:marRight w:val="0"/>
      <w:marTop w:val="0"/>
      <w:marBottom w:val="0"/>
      <w:divBdr>
        <w:top w:val="none" w:sz="0" w:space="0" w:color="auto"/>
        <w:left w:val="none" w:sz="0" w:space="0" w:color="auto"/>
        <w:bottom w:val="none" w:sz="0" w:space="0" w:color="auto"/>
        <w:right w:val="none" w:sz="0" w:space="0" w:color="auto"/>
      </w:divBdr>
    </w:div>
    <w:div w:id="1688679472">
      <w:bodyDiv w:val="1"/>
      <w:marLeft w:val="0"/>
      <w:marRight w:val="0"/>
      <w:marTop w:val="0"/>
      <w:marBottom w:val="0"/>
      <w:divBdr>
        <w:top w:val="none" w:sz="0" w:space="0" w:color="auto"/>
        <w:left w:val="none" w:sz="0" w:space="0" w:color="auto"/>
        <w:bottom w:val="none" w:sz="0" w:space="0" w:color="auto"/>
        <w:right w:val="none" w:sz="0" w:space="0" w:color="auto"/>
      </w:divBdr>
    </w:div>
    <w:div w:id="1725830688">
      <w:bodyDiv w:val="1"/>
      <w:marLeft w:val="0"/>
      <w:marRight w:val="0"/>
      <w:marTop w:val="0"/>
      <w:marBottom w:val="0"/>
      <w:divBdr>
        <w:top w:val="none" w:sz="0" w:space="0" w:color="auto"/>
        <w:left w:val="none" w:sz="0" w:space="0" w:color="auto"/>
        <w:bottom w:val="none" w:sz="0" w:space="0" w:color="auto"/>
        <w:right w:val="none" w:sz="0" w:space="0" w:color="auto"/>
      </w:divBdr>
    </w:div>
    <w:div w:id="1737821861">
      <w:bodyDiv w:val="1"/>
      <w:marLeft w:val="0"/>
      <w:marRight w:val="0"/>
      <w:marTop w:val="0"/>
      <w:marBottom w:val="0"/>
      <w:divBdr>
        <w:top w:val="none" w:sz="0" w:space="0" w:color="auto"/>
        <w:left w:val="none" w:sz="0" w:space="0" w:color="auto"/>
        <w:bottom w:val="none" w:sz="0" w:space="0" w:color="auto"/>
        <w:right w:val="none" w:sz="0" w:space="0" w:color="auto"/>
      </w:divBdr>
    </w:div>
    <w:div w:id="1831486553">
      <w:bodyDiv w:val="1"/>
      <w:marLeft w:val="0"/>
      <w:marRight w:val="0"/>
      <w:marTop w:val="0"/>
      <w:marBottom w:val="0"/>
      <w:divBdr>
        <w:top w:val="none" w:sz="0" w:space="0" w:color="auto"/>
        <w:left w:val="none" w:sz="0" w:space="0" w:color="auto"/>
        <w:bottom w:val="none" w:sz="0" w:space="0" w:color="auto"/>
        <w:right w:val="none" w:sz="0" w:space="0" w:color="auto"/>
      </w:divBdr>
    </w:div>
    <w:div w:id="1844707532">
      <w:bodyDiv w:val="1"/>
      <w:marLeft w:val="0"/>
      <w:marRight w:val="0"/>
      <w:marTop w:val="0"/>
      <w:marBottom w:val="0"/>
      <w:divBdr>
        <w:top w:val="none" w:sz="0" w:space="0" w:color="auto"/>
        <w:left w:val="none" w:sz="0" w:space="0" w:color="auto"/>
        <w:bottom w:val="none" w:sz="0" w:space="0" w:color="auto"/>
        <w:right w:val="none" w:sz="0" w:space="0" w:color="auto"/>
      </w:divBdr>
    </w:div>
    <w:div w:id="1905722817">
      <w:bodyDiv w:val="1"/>
      <w:marLeft w:val="0"/>
      <w:marRight w:val="0"/>
      <w:marTop w:val="0"/>
      <w:marBottom w:val="0"/>
      <w:divBdr>
        <w:top w:val="none" w:sz="0" w:space="0" w:color="auto"/>
        <w:left w:val="none" w:sz="0" w:space="0" w:color="auto"/>
        <w:bottom w:val="none" w:sz="0" w:space="0" w:color="auto"/>
        <w:right w:val="none" w:sz="0" w:space="0" w:color="auto"/>
      </w:divBdr>
    </w:div>
    <w:div w:id="19499708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http://www.emc.org.ge" TargetMode="External"/><Relationship Id="rId12" Type="http://schemas.openxmlformats.org/officeDocument/2006/relationships/hyperlink" Target="mailto:info@emc.org.ge" TargetMode="External"/><Relationship Id="rId13" Type="http://schemas.openxmlformats.org/officeDocument/2006/relationships/hyperlink" Target="https://www.facebook.com/EMCRIGHTS/" TargetMode="External"/><Relationship Id="rId14" Type="http://schemas.openxmlformats.org/officeDocument/2006/relationships/hyperlink" Target="http://www.worknet.gov.ge" TargetMode="External"/><Relationship Id="rId15" Type="http://schemas.openxmlformats.org/officeDocument/2006/relationships/hyperlink" Target="http://www.enterprisegeorgia.gov.ge" TargetMode="External"/><Relationship Id="rId16" Type="http://schemas.openxmlformats.org/officeDocument/2006/relationships/hyperlink" Target="http://www.enterprisegeorgia.gov.ge"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1" Type="http://schemas.openxmlformats.org/officeDocument/2006/relationships/hyperlink" Target="http://www.lmis.gov.ge/Lmis/Lmis.Portal.Web/Handlers/GetFile.ashx?Type=Survey&amp;ID=0e5d2e14-f30c-451c-8df9-335626974ad3" TargetMode="External"/><Relationship Id="rId12" Type="http://schemas.openxmlformats.org/officeDocument/2006/relationships/hyperlink" Target="http://apma.ge/" TargetMode="External"/><Relationship Id="rId13" Type="http://schemas.openxmlformats.org/officeDocument/2006/relationships/hyperlink" Target="http://www.enterprisegeorgia.gov.ge/uploads/files/publications/5c6bebc46258e-BDO-GEO.pdf" TargetMode="External"/><Relationship Id="rId14" Type="http://schemas.openxmlformats.org/officeDocument/2006/relationships/hyperlink" Target="https://matsne.gov.ge/ka/document/view/2362780?publication=0" TargetMode="External"/><Relationship Id="rId15" Type="http://schemas.openxmlformats.org/officeDocument/2006/relationships/hyperlink" Target="http://ssa.gov.ge/index.php?lang_id=GEO&amp;sec_id=1215" TargetMode="External"/><Relationship Id="rId16" Type="http://schemas.openxmlformats.org/officeDocument/2006/relationships/hyperlink" Target="http://www.enterprisegeorgia.gov.ge/uploads/files/publications/5cadacc5beb1b-3-PRINT-Manufacturing-2019-small.pdf" TargetMode="External"/><Relationship Id="rId17" Type="http://schemas.openxmlformats.org/officeDocument/2006/relationships/hyperlink" Target="http://www.parliament.ge/ge/saparlamento-saqmianoba/komisiebi-da-sabchoebi-8/genderuli-tanasworobis-sabcho/tematuri-mokvleva/saxelmwifo-ekonomikur-programebshi-qalta-monawileobis-shesaxeb/tematuri-mokvlevis-angarishebi" TargetMode="External"/><Relationship Id="rId1" Type="http://schemas.openxmlformats.org/officeDocument/2006/relationships/hyperlink" Target="https://www.geostat.ge/ka/modules/categories/38/dasakmeba-da-umushevroba" TargetMode="External"/><Relationship Id="rId2" Type="http://schemas.openxmlformats.org/officeDocument/2006/relationships/hyperlink" Target="https://www.geostat.ge/media/18162/dasaqmeba-da-umushevroba-19.02.2019-%28geo%29.pdf" TargetMode="External"/><Relationship Id="rId3" Type="http://schemas.openxmlformats.org/officeDocument/2006/relationships/hyperlink" Target="https://ec.europa.eu/eurostat/en/web/products-statistical-books/-/KS-DO-12-001" TargetMode="External"/><Relationship Id="rId4" Type="http://schemas.openxmlformats.org/officeDocument/2006/relationships/hyperlink" Target="https://drodrik.scholar.harvard.edu/files/dani-rodrik/files/industrial-policy-twenty-first-century.pdf" TargetMode="External"/><Relationship Id="rId5" Type="http://schemas.openxmlformats.org/officeDocument/2006/relationships/hyperlink" Target="https://matsne.gov.ge/ka/document/view/2659895?publication=0" TargetMode="External"/><Relationship Id="rId6" Type="http://schemas.openxmlformats.org/officeDocument/2006/relationships/hyperlink" Target="http://gtuc.ge/%e1%83%a9%e1%83%95%e1%83%94%e1%83%9c%e1%83%a1-%e1%83%a8%e1%83%94%e1%83%a1%e1%83%90%e1%83%ae%e1%83%94%e1%83%91/publications/" TargetMode="External"/><Relationship Id="rId7" Type="http://schemas.openxmlformats.org/officeDocument/2006/relationships/hyperlink" Target="http://www.lmis.gov.ge/Lmis/Lmis.Portal.Web/Pages/User/Surveys.aspx?ID=7a09257c-ac3c-4860-a7b0-b8fb3922405f" TargetMode="External"/><Relationship Id="rId8" Type="http://schemas.openxmlformats.org/officeDocument/2006/relationships/hyperlink" Target="http://documents.worldbank.org/curated/en/995521527068940160/Georgia-at-work-assessing-the-jobs-landscape" TargetMode="External"/><Relationship Id="rId9" Type="http://schemas.openxmlformats.org/officeDocument/2006/relationships/hyperlink" Target="https://www.gfsis.org/files/library/pdf/Georgian-2456.pdf" TargetMode="External"/><Relationship Id="rId10" Type="http://schemas.openxmlformats.org/officeDocument/2006/relationships/hyperlink" Target="http://ssa.gov.ge/files/01_GEO/PUBLIKACIEBI/FILES/angarishi.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F7294-3674-9B4D-B8D0-658BE0076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23</Pages>
  <Words>4865</Words>
  <Characters>34398</Characters>
  <Application>Microsoft Macintosh Word</Application>
  <DocSecurity>0</DocSecurity>
  <Lines>1433</Lines>
  <Paragraphs>913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38350</CharactersWithSpaces>
  <SharedDoc>false</SharedDoc>
  <HLinks>
    <vt:vector size="132" baseType="variant">
      <vt:variant>
        <vt:i4>7143483</vt:i4>
      </vt:variant>
      <vt:variant>
        <vt:i4>9</vt:i4>
      </vt:variant>
      <vt:variant>
        <vt:i4>0</vt:i4>
      </vt:variant>
      <vt:variant>
        <vt:i4>5</vt:i4>
      </vt:variant>
      <vt:variant>
        <vt:lpwstr>http://www.worknet.gov.ge/</vt:lpwstr>
      </vt:variant>
      <vt:variant>
        <vt:lpwstr/>
      </vt:variant>
      <vt:variant>
        <vt:i4>3276842</vt:i4>
      </vt:variant>
      <vt:variant>
        <vt:i4>6</vt:i4>
      </vt:variant>
      <vt:variant>
        <vt:i4>0</vt:i4>
      </vt:variant>
      <vt:variant>
        <vt:i4>5</vt:i4>
      </vt:variant>
      <vt:variant>
        <vt:lpwstr>https://www.facebook.com/EMCRIGHTS/</vt:lpwstr>
      </vt:variant>
      <vt:variant>
        <vt:lpwstr/>
      </vt:variant>
      <vt:variant>
        <vt:i4>5701666</vt:i4>
      </vt:variant>
      <vt:variant>
        <vt:i4>3</vt:i4>
      </vt:variant>
      <vt:variant>
        <vt:i4>0</vt:i4>
      </vt:variant>
      <vt:variant>
        <vt:i4>5</vt:i4>
      </vt:variant>
      <vt:variant>
        <vt:lpwstr>mailto:info@emc.org.ge</vt:lpwstr>
      </vt:variant>
      <vt:variant>
        <vt:lpwstr/>
      </vt:variant>
      <vt:variant>
        <vt:i4>7143466</vt:i4>
      </vt:variant>
      <vt:variant>
        <vt:i4>0</vt:i4>
      </vt:variant>
      <vt:variant>
        <vt:i4>0</vt:i4>
      </vt:variant>
      <vt:variant>
        <vt:i4>5</vt:i4>
      </vt:variant>
      <vt:variant>
        <vt:lpwstr>http://www.emc.org.ge/</vt:lpwstr>
      </vt:variant>
      <vt:variant>
        <vt:lpwstr/>
      </vt:variant>
      <vt:variant>
        <vt:i4>8126513</vt:i4>
      </vt:variant>
      <vt:variant>
        <vt:i4>48</vt:i4>
      </vt:variant>
      <vt:variant>
        <vt:i4>0</vt:i4>
      </vt:variant>
      <vt:variant>
        <vt:i4>5</vt:i4>
      </vt:variant>
      <vt:variant>
        <vt:lpwstr>http://www.parliament.ge/ge/saparlamento-saqmianoba/komisiebi-da-sabchoebi-8/genderuli-tanasworobis-sabcho/tematuri-mokvleva/saxelmwifo-ekonomikur-programebshi-qalta-monawileobis-shesaxeb/tematuri-mokvlevis-angarishebi</vt:lpwstr>
      </vt:variant>
      <vt:variant>
        <vt:lpwstr/>
      </vt:variant>
      <vt:variant>
        <vt:i4>589840</vt:i4>
      </vt:variant>
      <vt:variant>
        <vt:i4>45</vt:i4>
      </vt:variant>
      <vt:variant>
        <vt:i4>0</vt:i4>
      </vt:variant>
      <vt:variant>
        <vt:i4>5</vt:i4>
      </vt:variant>
      <vt:variant>
        <vt:lpwstr>http://www.enterprisegeorgia.gov.ge/uploads/files/publications/5cadacc5beb1b-3-PRINT-Manufacturing-2019-small.pdf</vt:lpwstr>
      </vt:variant>
      <vt:variant>
        <vt:lpwstr/>
      </vt:variant>
      <vt:variant>
        <vt:i4>6094914</vt:i4>
      </vt:variant>
      <vt:variant>
        <vt:i4>42</vt:i4>
      </vt:variant>
      <vt:variant>
        <vt:i4>0</vt:i4>
      </vt:variant>
      <vt:variant>
        <vt:i4>5</vt:i4>
      </vt:variant>
      <vt:variant>
        <vt:lpwstr>http://ssa.gov.ge/index.php?lang_id=GEO&amp;sec_id=1215</vt:lpwstr>
      </vt:variant>
      <vt:variant>
        <vt:lpwstr/>
      </vt:variant>
      <vt:variant>
        <vt:i4>4522004</vt:i4>
      </vt:variant>
      <vt:variant>
        <vt:i4>39</vt:i4>
      </vt:variant>
      <vt:variant>
        <vt:i4>0</vt:i4>
      </vt:variant>
      <vt:variant>
        <vt:i4>5</vt:i4>
      </vt:variant>
      <vt:variant>
        <vt:lpwstr>https://matsne.gov.ge/ka/document/view/2362780?publication=0</vt:lpwstr>
      </vt:variant>
      <vt:variant>
        <vt:lpwstr/>
      </vt:variant>
      <vt:variant>
        <vt:i4>720901</vt:i4>
      </vt:variant>
      <vt:variant>
        <vt:i4>36</vt:i4>
      </vt:variant>
      <vt:variant>
        <vt:i4>0</vt:i4>
      </vt:variant>
      <vt:variant>
        <vt:i4>5</vt:i4>
      </vt:variant>
      <vt:variant>
        <vt:lpwstr>http://www.enterprisegeorgia.gov.ge/uploads/files/publications/5c6bebc46258e-BDO-GEO.pdf</vt:lpwstr>
      </vt:variant>
      <vt:variant>
        <vt:lpwstr/>
      </vt:variant>
      <vt:variant>
        <vt:i4>7078015</vt:i4>
      </vt:variant>
      <vt:variant>
        <vt:i4>33</vt:i4>
      </vt:variant>
      <vt:variant>
        <vt:i4>0</vt:i4>
      </vt:variant>
      <vt:variant>
        <vt:i4>5</vt:i4>
      </vt:variant>
      <vt:variant>
        <vt:lpwstr>http://apma.ge/</vt:lpwstr>
      </vt:variant>
      <vt:variant>
        <vt:lpwstr/>
      </vt:variant>
      <vt:variant>
        <vt:i4>4456513</vt:i4>
      </vt:variant>
      <vt:variant>
        <vt:i4>30</vt:i4>
      </vt:variant>
      <vt:variant>
        <vt:i4>0</vt:i4>
      </vt:variant>
      <vt:variant>
        <vt:i4>5</vt:i4>
      </vt:variant>
      <vt:variant>
        <vt:lpwstr>http://www.lmis.gov.ge/Lmis/Lmis.Portal.Web/Handlers/GetFile.ashx?Type=Survey&amp;ID=0e5d2e14-f30c-451c-8df9-335626974ad3</vt:lpwstr>
      </vt:variant>
      <vt:variant>
        <vt:lpwstr/>
      </vt:variant>
      <vt:variant>
        <vt:i4>2293846</vt:i4>
      </vt:variant>
      <vt:variant>
        <vt:i4>27</vt:i4>
      </vt:variant>
      <vt:variant>
        <vt:i4>0</vt:i4>
      </vt:variant>
      <vt:variant>
        <vt:i4>5</vt:i4>
      </vt:variant>
      <vt:variant>
        <vt:lpwstr>http://ssa.gov.ge/files/01_GEO/PUBLIKACIEBI/FILES/angarishi.pdf</vt:lpwstr>
      </vt:variant>
      <vt:variant>
        <vt:lpwstr/>
      </vt:variant>
      <vt:variant>
        <vt:i4>4653063</vt:i4>
      </vt:variant>
      <vt:variant>
        <vt:i4>24</vt:i4>
      </vt:variant>
      <vt:variant>
        <vt:i4>0</vt:i4>
      </vt:variant>
      <vt:variant>
        <vt:i4>5</vt:i4>
      </vt:variant>
      <vt:variant>
        <vt:lpwstr>https://www.gfsis.org/files/library/pdf/Georgian-2456.pdf</vt:lpwstr>
      </vt:variant>
      <vt:variant>
        <vt:lpwstr/>
      </vt:variant>
      <vt:variant>
        <vt:i4>5046298</vt:i4>
      </vt:variant>
      <vt:variant>
        <vt:i4>21</vt:i4>
      </vt:variant>
      <vt:variant>
        <vt:i4>0</vt:i4>
      </vt:variant>
      <vt:variant>
        <vt:i4>5</vt:i4>
      </vt:variant>
      <vt:variant>
        <vt:lpwstr>http://documents.worldbank.org/curated/en/995521527068940160/Georgia-at-work-assessing-the-jobs-landscape</vt:lpwstr>
      </vt:variant>
      <vt:variant>
        <vt:lpwstr/>
      </vt:variant>
      <vt:variant>
        <vt:i4>6488102</vt:i4>
      </vt:variant>
      <vt:variant>
        <vt:i4>18</vt:i4>
      </vt:variant>
      <vt:variant>
        <vt:i4>0</vt:i4>
      </vt:variant>
      <vt:variant>
        <vt:i4>5</vt:i4>
      </vt:variant>
      <vt:variant>
        <vt:lpwstr>http://www.lmis.gov.ge/Lmis/Lmis.Portal.Web/Pages/User/Surveys.aspx?ID=7a09257c-ac3c-4860-a7b0-b8fb3922405f</vt:lpwstr>
      </vt:variant>
      <vt:variant>
        <vt:lpwstr/>
      </vt:variant>
      <vt:variant>
        <vt:i4>6422587</vt:i4>
      </vt:variant>
      <vt:variant>
        <vt:i4>15</vt:i4>
      </vt:variant>
      <vt:variant>
        <vt:i4>0</vt:i4>
      </vt:variant>
      <vt:variant>
        <vt:i4>5</vt:i4>
      </vt:variant>
      <vt:variant>
        <vt:lpwstr>http://gtuc.ge/%e1%83%a9%e1%83%95%e1%83%94%e1%83%9c%e1%83%a1-%e1%83%a8%e1%83%94%e1%83%a1%e1%83%90%e1%83%ae%e1%83%94%e1%83%91/publications/</vt:lpwstr>
      </vt:variant>
      <vt:variant>
        <vt:lpwstr/>
      </vt:variant>
      <vt:variant>
        <vt:i4>4980763</vt:i4>
      </vt:variant>
      <vt:variant>
        <vt:i4>12</vt:i4>
      </vt:variant>
      <vt:variant>
        <vt:i4>0</vt:i4>
      </vt:variant>
      <vt:variant>
        <vt:i4>5</vt:i4>
      </vt:variant>
      <vt:variant>
        <vt:lpwstr>https://matsne.gov.ge/ka/document/view/2659895?publication=0</vt:lpwstr>
      </vt:variant>
      <vt:variant>
        <vt:lpwstr/>
      </vt:variant>
      <vt:variant>
        <vt:i4>7602272</vt:i4>
      </vt:variant>
      <vt:variant>
        <vt:i4>9</vt:i4>
      </vt:variant>
      <vt:variant>
        <vt:i4>0</vt:i4>
      </vt:variant>
      <vt:variant>
        <vt:i4>5</vt:i4>
      </vt:variant>
      <vt:variant>
        <vt:lpwstr>https://drodrik.scholar.harvard.edu/files/dani-rodrik/files/industrial-policy-twenty-first-century.pdf</vt:lpwstr>
      </vt:variant>
      <vt:variant>
        <vt:lpwstr/>
      </vt:variant>
      <vt:variant>
        <vt:i4>7798896</vt:i4>
      </vt:variant>
      <vt:variant>
        <vt:i4>6</vt:i4>
      </vt:variant>
      <vt:variant>
        <vt:i4>0</vt:i4>
      </vt:variant>
      <vt:variant>
        <vt:i4>5</vt:i4>
      </vt:variant>
      <vt:variant>
        <vt:lpwstr>https://ec.europa.eu/eurostat/en/web/products-statistical-books/-/KS-DO-12-001</vt:lpwstr>
      </vt:variant>
      <vt:variant>
        <vt:lpwstr/>
      </vt:variant>
      <vt:variant>
        <vt:i4>2031632</vt:i4>
      </vt:variant>
      <vt:variant>
        <vt:i4>3</vt:i4>
      </vt:variant>
      <vt:variant>
        <vt:i4>0</vt:i4>
      </vt:variant>
      <vt:variant>
        <vt:i4>5</vt:i4>
      </vt:variant>
      <vt:variant>
        <vt:lpwstr>https://www.geostat.ge/media/18162/dasaqmeba-da-umushevroba-19.02.2019-%28geo%29.pdf</vt:lpwstr>
      </vt:variant>
      <vt:variant>
        <vt:lpwstr/>
      </vt:variant>
      <vt:variant>
        <vt:i4>6160477</vt:i4>
      </vt:variant>
      <vt:variant>
        <vt:i4>0</vt:i4>
      </vt:variant>
      <vt:variant>
        <vt:i4>0</vt:i4>
      </vt:variant>
      <vt:variant>
        <vt:i4>5</vt:i4>
      </vt:variant>
      <vt:variant>
        <vt:lpwstr>https://www.geostat.ge/ka/modules/categories/38/dasakmeba-da-umushevroba</vt:lpwstr>
      </vt:variant>
      <vt:variant>
        <vt:lpwstr/>
      </vt:variant>
      <vt:variant>
        <vt:i4>1966163</vt:i4>
      </vt:variant>
      <vt:variant>
        <vt:i4>0</vt:i4>
      </vt:variant>
      <vt:variant>
        <vt:i4>0</vt:i4>
      </vt:variant>
      <vt:variant>
        <vt:i4>5</vt:i4>
      </vt:variant>
      <vt:variant>
        <vt:lpwstr>http://www.enterprisegeorgia.gov.ge/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MacBook Air</cp:lastModifiedBy>
  <cp:revision>6</cp:revision>
  <dcterms:created xsi:type="dcterms:W3CDTF">2020-03-06T09:29:00Z</dcterms:created>
  <dcterms:modified xsi:type="dcterms:W3CDTF">2020-06-01T12:40:00Z</dcterms:modified>
</cp:coreProperties>
</file>