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38" w:rsidRDefault="009A1B02" w:rsidP="006C0004">
      <w:pPr>
        <w:jc w:val="center"/>
        <w:rPr>
          <w:rFonts w:ascii="Sylfaen" w:hAnsi="Sylfaen"/>
          <w:b/>
          <w:lang w:val="ka-GE"/>
        </w:rPr>
      </w:pPr>
      <w:r w:rsidRPr="006C0004">
        <w:rPr>
          <w:rFonts w:ascii="Sylfaen" w:hAnsi="Sylfaen"/>
          <w:b/>
          <w:lang w:val="ka-GE"/>
        </w:rPr>
        <w:t>2018 წლის გეგმები სოციალური დაცვის მიმართულებით:</w:t>
      </w:r>
    </w:p>
    <w:p w:rsidR="00577FA2" w:rsidRDefault="00577FA2" w:rsidP="006C0004">
      <w:pPr>
        <w:jc w:val="center"/>
        <w:rPr>
          <w:rFonts w:ascii="Sylfaen" w:hAnsi="Sylfaen"/>
          <w:b/>
          <w:lang w:val="ka-GE"/>
        </w:rPr>
      </w:pPr>
    </w:p>
    <w:p w:rsidR="00577FA2" w:rsidRPr="006C0004" w:rsidRDefault="00577FA2" w:rsidP="006C000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ზოგადი შესავალი</w:t>
      </w:r>
    </w:p>
    <w:p w:rsidR="00846863" w:rsidRPr="00C03ED3" w:rsidRDefault="00577FA2">
      <w:pPr>
        <w:rPr>
          <w:rFonts w:ascii="Sylfaen" w:eastAsia="Times New Roman" w:hAnsi="Sylfaen" w:cs="Arial"/>
          <w:b/>
          <w:bCs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სოციალური დაცვის მიმართულებით </w:t>
      </w:r>
      <w:r w:rsidRPr="00577FA2">
        <w:rPr>
          <w:rFonts w:ascii="Sylfaen" w:hAnsi="Sylfaen"/>
          <w:sz w:val="24"/>
          <w:szCs w:val="24"/>
          <w:highlight w:val="yellow"/>
          <w:lang w:val="ka-GE"/>
        </w:rPr>
        <w:t>24</w:t>
      </w:r>
      <w:r>
        <w:rPr>
          <w:rFonts w:ascii="Sylfaen" w:hAnsi="Sylfaen"/>
          <w:sz w:val="24"/>
          <w:szCs w:val="24"/>
          <w:lang w:val="ka-GE"/>
        </w:rPr>
        <w:t xml:space="preserve"> ქვე პროგრამა მიმდინარეობს 2018 წლის განმავლობაში.  </w:t>
      </w:r>
      <w:r w:rsidR="00846863" w:rsidRPr="006C0004">
        <w:rPr>
          <w:rFonts w:ascii="Sylfaen" w:hAnsi="Sylfaen"/>
          <w:sz w:val="24"/>
          <w:szCs w:val="24"/>
          <w:lang w:val="ka-GE"/>
        </w:rPr>
        <w:t xml:space="preserve">გაიზარდა სოციალური </w:t>
      </w:r>
      <w:r w:rsidR="00EF777E">
        <w:rPr>
          <w:rFonts w:ascii="Sylfaen" w:hAnsi="Sylfaen"/>
          <w:sz w:val="24"/>
          <w:szCs w:val="24"/>
          <w:lang w:val="ka-GE"/>
        </w:rPr>
        <w:t>დაცვის სახელმწიფო ბიუჯეტი</w:t>
      </w:r>
      <w:r w:rsidR="001209EF">
        <w:rPr>
          <w:rFonts w:ascii="Sylfaen" w:hAnsi="Sylfaen"/>
          <w:sz w:val="24"/>
          <w:szCs w:val="24"/>
          <w:lang w:val="ka-GE"/>
        </w:rPr>
        <w:t xml:space="preserve">, </w:t>
      </w:r>
      <w:r w:rsidR="00EF777E">
        <w:rPr>
          <w:rFonts w:ascii="Sylfaen" w:hAnsi="Sylfaen"/>
          <w:sz w:val="24"/>
          <w:szCs w:val="24"/>
          <w:lang w:val="ka-GE"/>
        </w:rPr>
        <w:t xml:space="preserve"> თუ 2017 წლის დაზუსტებული ბიუჯეტი </w:t>
      </w:r>
      <w:r w:rsidR="00F45263">
        <w:rPr>
          <w:rFonts w:ascii="Sylfaen" w:hAnsi="Sylfaen"/>
          <w:sz w:val="24"/>
          <w:szCs w:val="24"/>
          <w:lang w:val="ka-GE"/>
        </w:rPr>
        <w:t xml:space="preserve">იყო </w:t>
      </w:r>
      <w:r w:rsidR="00EF777E">
        <w:rPr>
          <w:rFonts w:ascii="Sylfaen" w:hAnsi="Sylfaen"/>
          <w:sz w:val="24"/>
          <w:szCs w:val="24"/>
          <w:lang w:val="ka-GE"/>
        </w:rPr>
        <w:t xml:space="preserve"> </w:t>
      </w:r>
      <w:r w:rsidR="00EF777E" w:rsidRPr="00577FA2">
        <w:rPr>
          <w:rFonts w:ascii="Arial" w:eastAsia="Times New Roman" w:hAnsi="Arial" w:cs="Arial"/>
          <w:b/>
          <w:bCs/>
          <w:sz w:val="24"/>
          <w:szCs w:val="24"/>
          <w:lang w:val="ka-GE"/>
        </w:rPr>
        <w:t>2,401,306,887</w:t>
      </w:r>
      <w:r w:rsidR="00EF777E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="001209EF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="00EF777E">
        <w:rPr>
          <w:rFonts w:ascii="Sylfaen" w:hAnsi="Sylfaen"/>
          <w:sz w:val="24"/>
          <w:szCs w:val="24"/>
          <w:lang w:val="ka-GE"/>
        </w:rPr>
        <w:t xml:space="preserve"> 2018 წლის გეგმ</w:t>
      </w:r>
      <w:r w:rsidR="001209EF">
        <w:rPr>
          <w:rFonts w:ascii="Sylfaen" w:hAnsi="Sylfaen"/>
          <w:sz w:val="24"/>
          <w:szCs w:val="24"/>
          <w:lang w:val="ka-GE"/>
        </w:rPr>
        <w:t>ამ</w:t>
      </w:r>
      <w:r w:rsidR="00F45263">
        <w:rPr>
          <w:rFonts w:ascii="Sylfaen" w:hAnsi="Sylfaen"/>
          <w:sz w:val="24"/>
          <w:szCs w:val="24"/>
          <w:lang w:val="ka-GE"/>
        </w:rPr>
        <w:t xml:space="preserve"> </w:t>
      </w:r>
      <w:r w:rsidR="00EF777E">
        <w:rPr>
          <w:rFonts w:ascii="Sylfaen" w:hAnsi="Sylfaen"/>
          <w:sz w:val="24"/>
          <w:szCs w:val="24"/>
          <w:lang w:val="ka-GE"/>
        </w:rPr>
        <w:t xml:space="preserve">შეადგინა 2 468 300 000 ლარი.  </w:t>
      </w:r>
    </w:p>
    <w:p w:rsidR="008F5DB3" w:rsidRPr="000F493A" w:rsidRDefault="008F5DB3" w:rsidP="008F5DB3">
      <w:pPr>
        <w:rPr>
          <w:rFonts w:ascii="Sylfaen" w:hAnsi="Sylfaen"/>
          <w:color w:val="FF0000"/>
          <w:sz w:val="24"/>
          <w:szCs w:val="24"/>
          <w:lang w:val="ka-GE"/>
        </w:rPr>
      </w:pPr>
    </w:p>
    <w:p w:rsidR="008F5DB3" w:rsidRPr="000F493A" w:rsidRDefault="008F5DB3" w:rsidP="00577FA2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0F493A">
        <w:rPr>
          <w:rFonts w:ascii="Sylfaen" w:hAnsi="Sylfaen"/>
          <w:b/>
          <w:color w:val="FF0000"/>
          <w:sz w:val="24"/>
          <w:szCs w:val="24"/>
          <w:highlight w:val="yellow"/>
          <w:lang w:val="ka-GE"/>
        </w:rPr>
        <w:t>მიზნორბივი სოციალური დახმარების პროგრამა:</w:t>
      </w:r>
    </w:p>
    <w:p w:rsidR="008F5DB3" w:rsidRDefault="008F5DB3" w:rsidP="008F5DB3">
      <w:pPr>
        <w:jc w:val="both"/>
        <w:rPr>
          <w:rFonts w:ascii="Sylfaen" w:hAnsi="Sylfaen"/>
          <w:lang w:val="ka-GE"/>
        </w:rPr>
      </w:pPr>
      <w:r w:rsidRPr="00063783">
        <w:rPr>
          <w:rFonts w:ascii="Sylfaen" w:hAnsi="Sylfaen"/>
          <w:lang w:val="ka-GE"/>
        </w:rPr>
        <w:t>2018 წელს ვგეგმავთ დავიწყოთ მიზნობირივი სოციალური დახმარების პროგრამის ჩაღრმავებული ანალიზი,</w:t>
      </w:r>
      <w:r w:rsidR="00577FA2">
        <w:rPr>
          <w:rFonts w:ascii="Sylfaen" w:hAnsi="Sylfaen"/>
          <w:lang w:val="ka-GE"/>
        </w:rPr>
        <w:t xml:space="preserve"> და </w:t>
      </w:r>
      <w:r w:rsidR="00577FA2" w:rsidRPr="00577FA2">
        <w:rPr>
          <w:rFonts w:ascii="Sylfaen" w:hAnsi="Sylfaen"/>
          <w:lang w:val="ka-GE"/>
        </w:rPr>
        <w:t>impact assessment</w:t>
      </w:r>
      <w:r w:rsidR="00577FA2">
        <w:rPr>
          <w:rFonts w:ascii="Sylfaen" w:hAnsi="Sylfaen"/>
          <w:lang w:val="ka-GE"/>
        </w:rPr>
        <w:t>.</w:t>
      </w:r>
      <w:r w:rsidRPr="00063783">
        <w:rPr>
          <w:rFonts w:ascii="Sylfaen" w:hAnsi="Sylfaen"/>
          <w:lang w:val="ka-GE"/>
        </w:rPr>
        <w:t xml:space="preserve"> ანალიზის საფუძველზე დაგეგმილია პროგრამის გადაფასება  სოციალური დახმარებების დივერისფიკაციისა და მიზნობირობის გაზრდის  დასახვის მიზნით. </w:t>
      </w:r>
    </w:p>
    <w:p w:rsidR="00577FA2" w:rsidRPr="007B6DAE" w:rsidRDefault="007B6DAE" w:rsidP="007B6DAE">
      <w:pPr>
        <w:pStyle w:val="ListParagraph"/>
        <w:numPr>
          <w:ilvl w:val="0"/>
          <w:numId w:val="5"/>
        </w:numPr>
        <w:jc w:val="both"/>
        <w:rPr>
          <w:rFonts w:ascii="Sylfaen" w:hAnsi="Sylfaen"/>
          <w:noProof/>
          <w:highlight w:val="yellow"/>
          <w:lang w:val="ka-GE"/>
        </w:rPr>
      </w:pPr>
      <w:r>
        <w:rPr>
          <w:rFonts w:ascii="Sylfaen" w:hAnsi="Sylfaen" w:cs="Sylfaen"/>
          <w:lang w:val="ka-GE"/>
        </w:rPr>
        <w:t xml:space="preserve">დავინახოთ რა </w:t>
      </w:r>
      <w:r>
        <w:rPr>
          <w:rFonts w:ascii="Sylfaen" w:hAnsi="Sylfaen" w:cs="Sylfaen"/>
        </w:rPr>
        <w:t>impact</w:t>
      </w:r>
      <w:r>
        <w:rPr>
          <w:rFonts w:ascii="Sylfaen" w:hAnsi="Sylfaen" w:cs="Sylfaen"/>
          <w:lang w:val="ka-GE"/>
        </w:rPr>
        <w:t xml:space="preserve"> ქონდა/აქვს მსდ</w:t>
      </w:r>
      <w:r>
        <w:rPr>
          <w:rFonts w:ascii="Sylfaen" w:hAnsi="Sylfaen" w:cs="Sylfaen"/>
        </w:rPr>
        <w:t>-</w:t>
      </w:r>
      <w:r>
        <w:rPr>
          <w:rFonts w:ascii="Sylfaen" w:hAnsi="Sylfaen" w:cs="Sylfaen"/>
          <w:lang w:val="ka-GE"/>
        </w:rPr>
        <w:t xml:space="preserve">ს მოწყვლად მოსახლეობაზე, </w:t>
      </w:r>
    </w:p>
    <w:p w:rsidR="007B6DAE" w:rsidRPr="007B6DAE" w:rsidRDefault="007B6DAE" w:rsidP="007B6DAE">
      <w:pPr>
        <w:pStyle w:val="ListParagraph"/>
        <w:numPr>
          <w:ilvl w:val="0"/>
          <w:numId w:val="5"/>
        </w:numPr>
        <w:jc w:val="both"/>
        <w:rPr>
          <w:rFonts w:ascii="Sylfaen" w:hAnsi="Sylfaen"/>
          <w:noProof/>
          <w:highlight w:val="yellow"/>
          <w:lang w:val="ka-GE"/>
        </w:rPr>
      </w:pPr>
      <w:r>
        <w:rPr>
          <w:rFonts w:ascii="Sylfaen" w:hAnsi="Sylfaen" w:cs="Sylfaen"/>
          <w:lang w:val="ka-GE"/>
        </w:rPr>
        <w:t>შევაფასოთ დახმარების მიზნობრიობის სიზუსტე</w:t>
      </w:r>
    </w:p>
    <w:p w:rsidR="007B6DAE" w:rsidRPr="007B6DAE" w:rsidRDefault="007B6DAE" w:rsidP="007B6DAE">
      <w:pPr>
        <w:pStyle w:val="ListParagraph"/>
        <w:numPr>
          <w:ilvl w:val="0"/>
          <w:numId w:val="5"/>
        </w:numPr>
        <w:jc w:val="both"/>
        <w:rPr>
          <w:rFonts w:ascii="Sylfaen" w:hAnsi="Sylfaen"/>
          <w:noProof/>
          <w:highlight w:val="yellow"/>
          <w:lang w:val="ka-GE"/>
        </w:rPr>
      </w:pPr>
      <w:r>
        <w:rPr>
          <w:rFonts w:ascii="Sylfaen" w:hAnsi="Sylfaen" w:cs="Sylfaen"/>
          <w:lang w:val="ka-GE"/>
        </w:rPr>
        <w:t>სწორად განვსაზღვროთ მსდ მიზანი და მოლოდინები</w:t>
      </w:r>
    </w:p>
    <w:p w:rsidR="007B6DAE" w:rsidRPr="00577FA2" w:rsidRDefault="007B6DAE" w:rsidP="007B6DAE">
      <w:pPr>
        <w:pStyle w:val="ListParagraph"/>
        <w:numPr>
          <w:ilvl w:val="0"/>
          <w:numId w:val="5"/>
        </w:numPr>
        <w:jc w:val="both"/>
        <w:rPr>
          <w:rFonts w:ascii="Sylfaen" w:hAnsi="Sylfaen"/>
          <w:noProof/>
          <w:highlight w:val="yellow"/>
          <w:lang w:val="ka-GE"/>
        </w:rPr>
      </w:pPr>
      <w:r>
        <w:rPr>
          <w:rFonts w:ascii="Sylfaen" w:hAnsi="Sylfaen" w:cs="Sylfaen"/>
          <w:lang w:val="ka-GE"/>
        </w:rPr>
        <w:t>საჭიროების შემთხვევაში მოვახდინოთ სოც. დახმარების დივერსიფიკაცია, მიზნობრიობის გაზრდის (</w:t>
      </w:r>
      <w:r>
        <w:rPr>
          <w:rFonts w:ascii="Sylfaen" w:hAnsi="Sylfaen" w:cs="Sylfaen"/>
        </w:rPr>
        <w:t>evidence based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 xml:space="preserve">policy 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მტიცებულებებზე დაყრდნობით სოც. პოლიტიკის დოკუმენტს შევიმუშავებთ).</w:t>
      </w:r>
    </w:p>
    <w:p w:rsidR="00711097" w:rsidRDefault="00711097">
      <w:pPr>
        <w:rPr>
          <w:rFonts w:ascii="Sylfaen" w:hAnsi="Sylfaen"/>
          <w:sz w:val="24"/>
          <w:szCs w:val="24"/>
          <w:lang w:val="ka-GE"/>
        </w:rPr>
      </w:pPr>
    </w:p>
    <w:p w:rsidR="00F821C5" w:rsidRPr="00577FA2" w:rsidRDefault="000F493A" w:rsidP="00577FA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77FA2">
        <w:rPr>
          <w:rFonts w:ascii="Sylfaen" w:hAnsi="Sylfaen"/>
          <w:b/>
          <w:sz w:val="24"/>
          <w:szCs w:val="24"/>
          <w:highlight w:val="yellow"/>
          <w:lang w:val="ka-GE"/>
        </w:rPr>
        <w:t>სერვისები შშმ პირთათვის</w:t>
      </w:r>
    </w:p>
    <w:p w:rsidR="00003771" w:rsidRPr="006C0004" w:rsidRDefault="00003771" w:rsidP="00003771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შშმ სტატუსი</w:t>
      </w:r>
      <w:r>
        <w:rPr>
          <w:rFonts w:ascii="Sylfaen" w:hAnsi="Sylfaen"/>
          <w:b/>
          <w:sz w:val="24"/>
          <w:szCs w:val="24"/>
          <w:lang w:val="ka-GE"/>
        </w:rPr>
        <w:t>ს</w:t>
      </w:r>
      <w:r w:rsidRPr="006C0004">
        <w:rPr>
          <w:rFonts w:ascii="Sylfaen" w:hAnsi="Sylfaen"/>
          <w:b/>
          <w:sz w:val="24"/>
          <w:szCs w:val="24"/>
          <w:lang w:val="ka-GE"/>
        </w:rPr>
        <w:t xml:space="preserve"> მინიჭებისათვის შეფასების ფუნქციური/სოციალური ინსტრუმენტების მოდიფიცირება და შერჩეულ რეგიონებში შეფასების განხორციელება -   </w:t>
      </w:r>
      <w:r w:rsidRPr="006C0004">
        <w:rPr>
          <w:rFonts w:ascii="Sylfaen" w:hAnsi="Sylfaen"/>
          <w:sz w:val="24"/>
          <w:szCs w:val="24"/>
          <w:lang w:val="ka-GE"/>
        </w:rPr>
        <w:t>ბავშვების  და ზრდასრულების შეფასების ინსტრუმენტების მოდიფიცირება, შესაბამის ბრძანებებში ცვლილებების მომზადება (</w:t>
      </w:r>
      <w:r w:rsidRPr="00577FA2">
        <w:rPr>
          <w:rFonts w:ascii="Sylfaen" w:hAnsi="Sylfaen"/>
          <w:sz w:val="24"/>
          <w:szCs w:val="24"/>
          <w:lang w:val="ka-GE"/>
        </w:rPr>
        <w:t>ICD</w:t>
      </w:r>
      <w:r w:rsidRPr="006C0004">
        <w:rPr>
          <w:rFonts w:ascii="Sylfaen" w:hAnsi="Sylfaen"/>
          <w:sz w:val="24"/>
          <w:szCs w:val="24"/>
          <w:lang w:val="ka-GE"/>
        </w:rPr>
        <w:t xml:space="preserve"> კოდების მიხედვით),  </w:t>
      </w:r>
      <w:r w:rsidRPr="006C0004">
        <w:rPr>
          <w:rFonts w:ascii="Sylfaen" w:hAnsi="Sylfaen" w:cs="Sylfaen"/>
          <w:sz w:val="24"/>
          <w:szCs w:val="24"/>
          <w:lang w:val="ka-GE"/>
        </w:rPr>
        <w:t>მოდელის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დანერგვისთვის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საჭირო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ინსტრუმენტების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მოდიფიცირება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 -</w:t>
      </w:r>
      <w:r w:rsidRPr="006C0004">
        <w:rPr>
          <w:rFonts w:ascii="Sylfaen" w:hAnsi="Sylfaen" w:cs="Sylfaen"/>
          <w:sz w:val="24"/>
          <w:szCs w:val="24"/>
          <w:lang w:val="ka-GE"/>
        </w:rPr>
        <w:t>კლასიფიკატორების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აღწერა</w:t>
      </w:r>
      <w:r w:rsidRPr="006C0004">
        <w:rPr>
          <w:rFonts w:ascii="Sylfaen" w:hAnsi="Sylfaen"/>
          <w:sz w:val="24"/>
          <w:szCs w:val="24"/>
          <w:lang w:val="ka-GE"/>
        </w:rPr>
        <w:t xml:space="preserve">, </w:t>
      </w:r>
      <w:r w:rsidRPr="006C0004">
        <w:rPr>
          <w:rFonts w:ascii="Sylfaen" w:hAnsi="Sylfaen" w:cs="Sylfaen"/>
          <w:sz w:val="24"/>
          <w:szCs w:val="24"/>
          <w:lang w:val="ka-GE"/>
        </w:rPr>
        <w:t>კულტურულ</w:t>
      </w:r>
      <w:r w:rsidRPr="006C0004">
        <w:rPr>
          <w:rFonts w:ascii="Sylfaen" w:hAnsi="Sylfaen"/>
          <w:sz w:val="24"/>
          <w:szCs w:val="24"/>
          <w:lang w:val="ka-GE"/>
        </w:rPr>
        <w:t>-</w:t>
      </w:r>
      <w:r w:rsidRPr="006C0004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ფა</w:t>
      </w:r>
      <w:r>
        <w:rPr>
          <w:rFonts w:ascii="Sylfaen" w:hAnsi="Sylfaen" w:cs="Sylfaen"/>
          <w:sz w:val="24"/>
          <w:szCs w:val="24"/>
          <w:lang w:val="ka-GE"/>
        </w:rPr>
        <w:t>ქ</w:t>
      </w:r>
      <w:r w:rsidRPr="006C0004">
        <w:rPr>
          <w:rFonts w:ascii="Sylfaen" w:hAnsi="Sylfaen" w:cs="Sylfaen"/>
          <w:sz w:val="24"/>
          <w:szCs w:val="24"/>
          <w:lang w:val="ka-GE"/>
        </w:rPr>
        <w:t>ტორების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 w:cs="Sylfaen"/>
          <w:sz w:val="24"/>
          <w:szCs w:val="24"/>
          <w:lang w:val="ka-GE"/>
        </w:rPr>
        <w:t>გათვალისწინება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 , სტატუსის დადგენის ახალი პროცედურის და წესის (ალგორითმის)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 xml:space="preserve"> შეფასებისთვის</w:t>
      </w:r>
      <w:r w:rsidRPr="006C0004">
        <w:rPr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>საჭირო</w:t>
      </w:r>
      <w:r w:rsidRPr="006C0004">
        <w:rPr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>სპეციალისტების</w:t>
      </w:r>
      <w:r w:rsidRPr="006C0004">
        <w:rPr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>კომპეტენციის</w:t>
      </w:r>
      <w:r w:rsidRPr="006C0004">
        <w:rPr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>განსაზღვრა,  სპეციალისტების სატრენინგო პროგრამების შემუშავება, სპეციალისტების შერჩევა და ტრენინგი,  სამედიცინო დაწესებულებების ექიმების ტრენინგი შეფასების ახალ ინსტრუმნეტთან და მიდგომებათ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6C0004">
        <w:rPr>
          <w:rFonts w:ascii="Sylfaen" w:hAnsi="Sylfaen"/>
          <w:sz w:val="24"/>
          <w:szCs w:val="24"/>
          <w:lang w:val="ka-GE"/>
        </w:rPr>
        <w:t>ნ დაკავშირებით, შეფასებების დაწყება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 ( შერჩეულ რეგიონებში/ლიცენზირებულ დაწესებულებებში)</w:t>
      </w:r>
      <w:r w:rsidRPr="006C0004">
        <w:rPr>
          <w:rFonts w:ascii="Sylfaen" w:hAnsi="Sylfaen"/>
          <w:sz w:val="24"/>
          <w:szCs w:val="24"/>
          <w:lang w:val="ka-GE"/>
        </w:rPr>
        <w:t>, მონაცემთა შეგროვება და ანალიზი (ვინ იქნება ახალი მეთოდით შშმ და ვინ არა), სტატუსის მინიჭების ახალი სისტემური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 xml:space="preserve">და საკანონმდებლო ცვლილებების პაკეტის შემუშავება; </w:t>
      </w:r>
    </w:p>
    <w:p w:rsidR="00F821C5" w:rsidRDefault="00F821C5">
      <w:pPr>
        <w:rPr>
          <w:rFonts w:ascii="Sylfaen" w:hAnsi="Sylfaen"/>
          <w:sz w:val="24"/>
          <w:szCs w:val="24"/>
          <w:lang w:val="ka-GE"/>
        </w:rPr>
      </w:pPr>
    </w:p>
    <w:p w:rsidR="00F821C5" w:rsidRPr="006C0004" w:rsidRDefault="00EF777E">
      <w:pPr>
        <w:rPr>
          <w:rFonts w:ascii="Sylfaen" w:hAnsi="Sylfaen"/>
          <w:sz w:val="24"/>
          <w:szCs w:val="24"/>
          <w:lang w:val="ka-GE"/>
        </w:rPr>
      </w:pPr>
      <w:r w:rsidRPr="00C03ED3">
        <w:rPr>
          <w:rFonts w:ascii="Sylfaen" w:hAnsi="Sylfaen"/>
          <w:b/>
          <w:sz w:val="24"/>
          <w:szCs w:val="24"/>
          <w:lang w:val="ka-GE"/>
        </w:rPr>
        <w:lastRenderedPageBreak/>
        <w:t xml:space="preserve"> გაიზარდა  სოციალური რეაბილილიტააცისა  და ბავშვზე ზრუნვის სახელმწიფო ბიუჯეტი </w:t>
      </w:r>
      <w:r>
        <w:rPr>
          <w:rFonts w:ascii="Sylfaen" w:hAnsi="Sylfaen"/>
          <w:sz w:val="24"/>
          <w:szCs w:val="24"/>
          <w:lang w:val="ka-GE"/>
        </w:rPr>
        <w:t>23 000000-დან 28 200 000 მილიონამდე</w:t>
      </w:r>
      <w:r w:rsidRPr="006C0004">
        <w:rPr>
          <w:rFonts w:ascii="Sylfaen" w:hAnsi="Sylfaen"/>
          <w:sz w:val="24"/>
          <w:szCs w:val="24"/>
          <w:lang w:val="ka-GE"/>
        </w:rPr>
        <w:t xml:space="preserve">, შესაბამისად </w:t>
      </w:r>
      <w:r>
        <w:rPr>
          <w:rFonts w:ascii="Sylfaen" w:hAnsi="Sylfaen"/>
          <w:sz w:val="24"/>
          <w:szCs w:val="24"/>
          <w:lang w:val="ka-GE"/>
        </w:rPr>
        <w:t xml:space="preserve">მოგვეცა საშუალება </w:t>
      </w:r>
      <w:r w:rsidRPr="006C0004">
        <w:rPr>
          <w:rFonts w:ascii="Sylfaen" w:hAnsi="Sylfaen"/>
          <w:sz w:val="24"/>
          <w:szCs w:val="24"/>
          <w:lang w:val="ka-GE"/>
        </w:rPr>
        <w:t>გაიზ</w:t>
      </w:r>
      <w:r>
        <w:rPr>
          <w:rFonts w:ascii="Sylfaen" w:hAnsi="Sylfaen"/>
          <w:sz w:val="24"/>
          <w:szCs w:val="24"/>
          <w:lang w:val="ka-GE"/>
        </w:rPr>
        <w:t>ა</w:t>
      </w:r>
      <w:r w:rsidRPr="006C0004">
        <w:rPr>
          <w:rFonts w:ascii="Sylfaen" w:hAnsi="Sylfaen"/>
          <w:sz w:val="24"/>
          <w:szCs w:val="24"/>
          <w:lang w:val="ka-GE"/>
        </w:rPr>
        <w:t>რდ</w:t>
      </w:r>
      <w:r>
        <w:rPr>
          <w:rFonts w:ascii="Sylfaen" w:hAnsi="Sylfaen"/>
          <w:sz w:val="24"/>
          <w:szCs w:val="24"/>
          <w:lang w:val="ka-GE"/>
        </w:rPr>
        <w:t>ოს</w:t>
      </w:r>
      <w:r w:rsidRPr="006C0004">
        <w:rPr>
          <w:rFonts w:ascii="Sylfaen" w:hAnsi="Sylfaen"/>
          <w:sz w:val="24"/>
          <w:szCs w:val="24"/>
          <w:lang w:val="ka-GE"/>
        </w:rPr>
        <w:t xml:space="preserve"> ბენეფიციარების რაოდენობა და გეორგაფიული მოცვა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846863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რეაბილიტაცია აბილიტაციის ქვე პროგრამაში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1209EF">
        <w:rPr>
          <w:rFonts w:ascii="Sylfaen" w:hAnsi="Sylfaen"/>
          <w:sz w:val="24"/>
          <w:szCs w:val="24"/>
          <w:lang w:val="ka-GE"/>
        </w:rPr>
        <w:t xml:space="preserve">დაემატა მილიონ ლარზე მეტი და </w:t>
      </w:r>
      <w:r w:rsidRPr="006C0004">
        <w:rPr>
          <w:rFonts w:ascii="Sylfaen" w:hAnsi="Sylfaen"/>
          <w:sz w:val="24"/>
          <w:szCs w:val="24"/>
          <w:lang w:val="ka-GE"/>
        </w:rPr>
        <w:t xml:space="preserve">აღარ არის დღეის </w:t>
      </w:r>
      <w:r w:rsidRPr="00C03ED3">
        <w:rPr>
          <w:rFonts w:ascii="Sylfaen" w:hAnsi="Sylfaen"/>
          <w:sz w:val="24"/>
          <w:szCs w:val="24"/>
          <w:highlight w:val="yellow"/>
          <w:lang w:val="ka-GE"/>
        </w:rPr>
        <w:t>მდგომარეობით</w:t>
      </w:r>
      <w:r w:rsidRPr="006C0004">
        <w:rPr>
          <w:rFonts w:ascii="Sylfaen" w:hAnsi="Sylfaen"/>
          <w:sz w:val="24"/>
          <w:szCs w:val="24"/>
          <w:lang w:val="ka-GE"/>
        </w:rPr>
        <w:t xml:space="preserve"> რიგები;</w:t>
      </w:r>
      <w:r w:rsidR="002301ED">
        <w:rPr>
          <w:rFonts w:ascii="Sylfaen" w:hAnsi="Sylfaen"/>
          <w:sz w:val="24"/>
          <w:szCs w:val="24"/>
          <w:lang w:val="ka-GE"/>
        </w:rPr>
        <w:t xml:space="preserve"> </w:t>
      </w:r>
    </w:p>
    <w:p w:rsidR="001B7196" w:rsidRPr="001B7196" w:rsidRDefault="001B7196" w:rsidP="001B7196">
      <w:pPr>
        <w:contextualSpacing/>
        <w:jc w:val="both"/>
        <w:rPr>
          <w:rFonts w:ascii="Sylfaen" w:hAnsi="Sylfaen" w:cstheme="minorHAnsi"/>
          <w:color w:val="000000" w:themeColor="text1"/>
          <w:lang w:val="ka-GE"/>
        </w:rPr>
      </w:pPr>
      <w:r w:rsidRPr="001B7196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1B7196">
        <w:rPr>
          <w:rFonts w:ascii="Sylfaen" w:hAnsi="Sylfaen" w:cs="Sylfaen"/>
          <w:color w:val="000000" w:themeColor="text1"/>
          <w:lang w:val="ka-GE"/>
        </w:rPr>
        <w:t>წ</w:t>
      </w:r>
      <w:r>
        <w:rPr>
          <w:rFonts w:ascii="Sylfaen" w:hAnsi="Sylfaen" w:cs="Sylfaen"/>
          <w:color w:val="000000" w:themeColor="text1"/>
          <w:lang w:val="ka-GE"/>
        </w:rPr>
        <w:t xml:space="preserve">ელს ბენეფიციართა რაოდენობა </w:t>
      </w:r>
      <w:r w:rsidRPr="001B7196">
        <w:rPr>
          <w:rFonts w:ascii="Sylfaen" w:hAnsi="Sylfaen" w:cstheme="minorHAnsi"/>
          <w:color w:val="000000" w:themeColor="text1"/>
          <w:lang w:val="ka-GE"/>
        </w:rPr>
        <w:t>-957, 2018 წლის იანვრის მდგომარეობით</w:t>
      </w:r>
      <w:r>
        <w:rPr>
          <w:rFonts w:ascii="Sylfaen" w:hAnsi="Sylfaen" w:cstheme="minorHAnsi"/>
          <w:color w:val="000000" w:themeColor="text1"/>
          <w:lang w:val="ka-GE"/>
        </w:rPr>
        <w:t xml:space="preserve"> -1132 და კიდევ დაემატება </w:t>
      </w:r>
    </w:p>
    <w:p w:rsidR="001B7196" w:rsidRDefault="001B7196">
      <w:pPr>
        <w:rPr>
          <w:rFonts w:ascii="Sylfaen" w:hAnsi="Sylfaen"/>
          <w:sz w:val="24"/>
          <w:szCs w:val="24"/>
          <w:lang w:val="ka-GE"/>
        </w:rPr>
      </w:pPr>
    </w:p>
    <w:p w:rsidR="001B7196" w:rsidRPr="001B7196" w:rsidRDefault="00846863" w:rsidP="001B7196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1B7196">
        <w:rPr>
          <w:rFonts w:ascii="Sylfaen" w:hAnsi="Sylfaen" w:cs="Sylfaen"/>
          <w:b/>
          <w:sz w:val="24"/>
          <w:szCs w:val="24"/>
          <w:lang w:val="ka-GE"/>
        </w:rPr>
        <w:t>ადრეული</w:t>
      </w:r>
      <w:r w:rsidRPr="001B7196">
        <w:rPr>
          <w:rFonts w:ascii="Sylfaen" w:hAnsi="Sylfaen"/>
          <w:b/>
          <w:sz w:val="24"/>
          <w:szCs w:val="24"/>
          <w:lang w:val="ka-GE"/>
        </w:rPr>
        <w:t xml:space="preserve"> განვითარების ქვე პროგრამა:</w:t>
      </w:r>
      <w:r w:rsidRPr="001B7196">
        <w:rPr>
          <w:rFonts w:ascii="Sylfaen" w:hAnsi="Sylfaen"/>
          <w:sz w:val="24"/>
          <w:szCs w:val="24"/>
          <w:lang w:val="ka-GE"/>
        </w:rPr>
        <w:t xml:space="preserve"> დამეატა მილიონ ლარზე მეტი, </w:t>
      </w:r>
      <w:r w:rsidR="001B7196" w:rsidRPr="001B7196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="001B7196" w:rsidRPr="001B7196">
        <w:rPr>
          <w:rFonts w:ascii="Sylfaen" w:hAnsi="Sylfaen" w:cs="Sylfaen"/>
          <w:color w:val="000000" w:themeColor="text1"/>
          <w:lang w:val="ka-GE"/>
        </w:rPr>
        <w:t xml:space="preserve">წელს </w:t>
      </w:r>
      <w:r w:rsidR="001B7196" w:rsidRPr="001B7196">
        <w:rPr>
          <w:rFonts w:ascii="Sylfaen" w:hAnsi="Sylfaen" w:cstheme="minorHAnsi"/>
          <w:color w:val="000000" w:themeColor="text1"/>
          <w:lang w:val="ka-GE"/>
        </w:rPr>
        <w:t xml:space="preserve"> სულ 957 ბენეფიციარი იყო, 2018 წლის იანვრის მდგომარეობით უკვე1132. </w:t>
      </w:r>
    </w:p>
    <w:p w:rsidR="001B7196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sz w:val="24"/>
          <w:szCs w:val="24"/>
          <w:lang w:val="ka-GE"/>
        </w:rPr>
        <w:t>მზადდება ადრეული ინტერვენციის სახელმწიფო გეგმა, რაც მოიცავს ამ სფეროს განვითარებას, როგორც გეოგრაფიული მოცვის თვალსაზრისით ასევე ხარისხის და კვალიფიკაციის ამაღლების თვალსაზრისით</w:t>
      </w:r>
      <w:r w:rsidR="00F821C5">
        <w:rPr>
          <w:rFonts w:ascii="Sylfaen" w:hAnsi="Sylfaen"/>
          <w:sz w:val="24"/>
          <w:szCs w:val="24"/>
          <w:lang w:val="ka-GE"/>
        </w:rPr>
        <w:t>, კერძოდ ადრეული განვითარების სპეციალისტების მომზადება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. გეგმაში ასევე გათვალისწინებუილია სამედიცინო </w:t>
      </w:r>
      <w:r w:rsidR="00AF728E">
        <w:rPr>
          <w:rFonts w:ascii="Sylfaen" w:hAnsi="Sylfaen"/>
          <w:sz w:val="24"/>
          <w:szCs w:val="24"/>
          <w:lang w:val="ka-GE"/>
        </w:rPr>
        <w:t>პერსონალთ</w:t>
      </w:r>
      <w:r w:rsidRPr="006C0004">
        <w:rPr>
          <w:rFonts w:ascii="Sylfaen" w:hAnsi="Sylfaen"/>
          <w:sz w:val="24"/>
          <w:szCs w:val="24"/>
          <w:lang w:val="ka-GE"/>
        </w:rPr>
        <w:t>ან სკოლამდელი აღზრდის დაწესებულებებთან</w:t>
      </w:r>
      <w:r w:rsidR="00F821C5">
        <w:rPr>
          <w:rFonts w:ascii="Sylfaen" w:hAnsi="Sylfaen"/>
          <w:sz w:val="24"/>
          <w:szCs w:val="24"/>
          <w:lang w:val="ka-GE"/>
        </w:rPr>
        <w:t xml:space="preserve"> მუშაობა, ბავშვების საჭიროებების გამოვლენის და მათთვის შესაბამისი სერვისების მიწოდების კუთხით</w:t>
      </w:r>
      <w:r w:rsidRPr="006C0004">
        <w:rPr>
          <w:rFonts w:ascii="Sylfaen" w:hAnsi="Sylfaen"/>
          <w:sz w:val="24"/>
          <w:szCs w:val="24"/>
          <w:lang w:val="ka-GE"/>
        </w:rPr>
        <w:t xml:space="preserve">.    სამწუხაროდ რიგები კიდევ არის, სიმძლავრის ნაკლებობის </w:t>
      </w:r>
      <w:r w:rsidR="00F821C5">
        <w:rPr>
          <w:rFonts w:ascii="Sylfaen" w:hAnsi="Sylfaen"/>
          <w:sz w:val="24"/>
          <w:szCs w:val="24"/>
          <w:lang w:val="ka-GE"/>
        </w:rPr>
        <w:t xml:space="preserve"> (და არა ბიუჯეტის მიზეზით)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F821C5">
        <w:rPr>
          <w:rFonts w:ascii="Sylfaen" w:hAnsi="Sylfaen"/>
          <w:sz w:val="24"/>
          <w:szCs w:val="24"/>
          <w:lang w:val="ka-GE"/>
        </w:rPr>
        <w:t>და ასევე სერვისის 7 წლამდე ბავშვებისთვის მიწოდების გამო, ზოგადად ადრეული განვითარების პროგრამა 3 წლამდე ბავშვებისთვსი არის განკუთვნილი, თუმცა ამ ეტაპზე სამინისტრო ითვალისიწინებს რა მიმდინარე რეფომას სკოლამდელი აღზრდის სისტემაში აგრძელებს სერვისის მიწოდებას ბავშვებისთვის 7 წლამდე და ადრეული ინტერვენციის სახემწიფო გეგმის ფარგლებში</w:t>
      </w:r>
      <w:r w:rsidR="00496E53">
        <w:rPr>
          <w:rFonts w:ascii="Sylfaen" w:hAnsi="Sylfaen"/>
          <w:sz w:val="24"/>
          <w:szCs w:val="24"/>
          <w:lang w:val="ka-GE"/>
        </w:rPr>
        <w:t>,</w:t>
      </w:r>
      <w:r w:rsidR="00F821C5">
        <w:rPr>
          <w:rFonts w:ascii="Sylfaen" w:hAnsi="Sylfaen"/>
          <w:sz w:val="24"/>
          <w:szCs w:val="24"/>
          <w:lang w:val="ka-GE"/>
        </w:rPr>
        <w:t xml:space="preserve"> პარტნიორ ორგანიზაციებთან ერთად</w:t>
      </w:r>
      <w:r w:rsidR="00496E53">
        <w:rPr>
          <w:rFonts w:ascii="Sylfaen" w:hAnsi="Sylfaen"/>
          <w:sz w:val="24"/>
          <w:szCs w:val="24"/>
          <w:lang w:val="ka-GE"/>
        </w:rPr>
        <w:t>,</w:t>
      </w:r>
      <w:r w:rsidR="00F821C5">
        <w:rPr>
          <w:rFonts w:ascii="Sylfaen" w:hAnsi="Sylfaen"/>
          <w:sz w:val="24"/>
          <w:szCs w:val="24"/>
          <w:lang w:val="ka-GE"/>
        </w:rPr>
        <w:t xml:space="preserve"> აპირებს ბაღების გაერთიანებებთან და თვითმმართველობებთან მუშაობას მათი გაძლიერების </w:t>
      </w:r>
      <w:r w:rsidR="00F821C5" w:rsidRPr="00003771">
        <w:rPr>
          <w:rFonts w:ascii="Sylfaen" w:hAnsi="Sylfaen"/>
          <w:sz w:val="24"/>
          <w:szCs w:val="24"/>
          <w:lang w:val="ka-GE"/>
        </w:rPr>
        <w:t xml:space="preserve">კუთხით.  </w:t>
      </w:r>
      <w:r w:rsidR="00711097" w:rsidRPr="00003771">
        <w:rPr>
          <w:rFonts w:ascii="Sylfaen" w:hAnsi="Sylfaen"/>
          <w:sz w:val="24"/>
          <w:szCs w:val="24"/>
          <w:lang w:val="ka-GE"/>
        </w:rPr>
        <w:t xml:space="preserve"> </w:t>
      </w:r>
      <w:r w:rsidR="00711097" w:rsidRPr="00003771">
        <w:rPr>
          <w:rFonts w:ascii="Sylfaen" w:hAnsi="Sylfaen"/>
          <w:sz w:val="24"/>
          <w:szCs w:val="24"/>
          <w:highlight w:val="yellow"/>
          <w:lang w:val="ka-GE"/>
        </w:rPr>
        <w:t>მარტში დასრულდება ტრენინგები</w:t>
      </w:r>
      <w:r w:rsidR="00711097">
        <w:rPr>
          <w:rFonts w:ascii="Sylfaen" w:hAnsi="Sylfaen"/>
          <w:sz w:val="24"/>
          <w:szCs w:val="24"/>
          <w:lang w:val="ka-GE"/>
        </w:rPr>
        <w:t xml:space="preserve"> და </w:t>
      </w:r>
      <w:r w:rsidRPr="006C0004">
        <w:rPr>
          <w:rFonts w:ascii="Sylfaen" w:hAnsi="Sylfaen"/>
          <w:sz w:val="24"/>
          <w:szCs w:val="24"/>
          <w:lang w:val="ka-GE"/>
        </w:rPr>
        <w:t xml:space="preserve"> თბილისში </w:t>
      </w:r>
      <w:r w:rsidR="00711097">
        <w:rPr>
          <w:rFonts w:ascii="Sylfaen" w:hAnsi="Sylfaen"/>
          <w:sz w:val="24"/>
          <w:szCs w:val="24"/>
          <w:lang w:val="ka-GE"/>
        </w:rPr>
        <w:t xml:space="preserve">გაიზრდება სიმძლავრე უკვე არსებულ სერვისებში, ხოლო ჩვენი ინფორმაციის ერთი სრულიად ახალი მომსახურების მომწოდებელი აპირებას დარეგისტრირებას და ასევე </w:t>
      </w:r>
      <w:r w:rsidR="002301ED">
        <w:rPr>
          <w:rFonts w:ascii="Sylfaen" w:hAnsi="Sylfaen"/>
          <w:sz w:val="24"/>
          <w:szCs w:val="24"/>
          <w:lang w:val="ka-GE"/>
        </w:rPr>
        <w:t>რუსთ</w:t>
      </w:r>
      <w:r w:rsidR="00711097">
        <w:rPr>
          <w:rFonts w:ascii="Sylfaen" w:hAnsi="Sylfaen"/>
          <w:sz w:val="24"/>
          <w:szCs w:val="24"/>
          <w:lang w:val="ka-GE"/>
        </w:rPr>
        <w:t xml:space="preserve">ავში იგეგმება ახალი მომსახურების გახსნა რაც თბილისის ადგილებს გამოანთავისუფლებს.  </w:t>
      </w:r>
      <w:r w:rsidR="002301ED">
        <w:rPr>
          <w:rFonts w:ascii="Sylfaen" w:hAnsi="Sylfaen"/>
          <w:sz w:val="24"/>
          <w:szCs w:val="24"/>
          <w:lang w:val="ka-GE"/>
        </w:rPr>
        <w:t xml:space="preserve">ორი თვის განმავლობაშ უკვე 100-მდე ახალი განცხადებაა მიღებული 60 % თბილისი. </w:t>
      </w:r>
    </w:p>
    <w:p w:rsidR="00846863" w:rsidRPr="006C0004" w:rsidRDefault="00846863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ბინაზე მოვლის ქვე პროგრამა</w:t>
      </w:r>
      <w:r w:rsidRPr="006C0004">
        <w:rPr>
          <w:rFonts w:ascii="Sylfaen" w:hAnsi="Sylfaen"/>
          <w:sz w:val="24"/>
          <w:szCs w:val="24"/>
          <w:lang w:val="ka-GE"/>
        </w:rPr>
        <w:t xml:space="preserve"> -</w:t>
      </w:r>
      <w:r w:rsidR="00496E53" w:rsidRPr="006C0004">
        <w:rPr>
          <w:rFonts w:ascii="Sylfaen" w:hAnsi="Sylfaen"/>
          <w:sz w:val="24"/>
          <w:szCs w:val="24"/>
          <w:lang w:val="ka-GE"/>
        </w:rPr>
        <w:t>ყველაზე მოწყვლად ჯუფებს ემსახურება (7-დან 18 წლამდე მძიმე და ღრმა შშმ პირები ვინც ვერც დღის ცენტრშ</w:t>
      </w:r>
      <w:r w:rsidR="00496E53">
        <w:rPr>
          <w:rFonts w:ascii="Sylfaen" w:hAnsi="Sylfaen"/>
          <w:sz w:val="24"/>
          <w:szCs w:val="24"/>
          <w:lang w:val="ka-GE"/>
        </w:rPr>
        <w:t>ი</w:t>
      </w:r>
      <w:r w:rsidR="00496E53" w:rsidRPr="006C0004">
        <w:rPr>
          <w:rFonts w:ascii="Sylfaen" w:hAnsi="Sylfaen"/>
          <w:sz w:val="24"/>
          <w:szCs w:val="24"/>
          <w:lang w:val="ka-GE"/>
        </w:rPr>
        <w:t xml:space="preserve"> ვერ დადის და ვერც სკოლაში - </w:t>
      </w:r>
      <w:r w:rsidR="00496E53">
        <w:rPr>
          <w:rFonts w:ascii="Sylfaen" w:hAnsi="Sylfaen"/>
          <w:sz w:val="24"/>
          <w:szCs w:val="24"/>
          <w:lang w:val="ka-GE"/>
        </w:rPr>
        <w:t>საწოლ</w:t>
      </w:r>
      <w:r w:rsidR="00496E53" w:rsidRPr="006C0004">
        <w:rPr>
          <w:rFonts w:ascii="Sylfaen" w:hAnsi="Sylfaen"/>
          <w:sz w:val="24"/>
          <w:szCs w:val="24"/>
          <w:lang w:val="ka-GE"/>
        </w:rPr>
        <w:t xml:space="preserve">ს არის მიჯაჭვული), </w:t>
      </w:r>
      <w:r w:rsidR="00496E53">
        <w:rPr>
          <w:rFonts w:ascii="Sylfaen" w:hAnsi="Sylfaen"/>
          <w:sz w:val="24"/>
          <w:szCs w:val="24"/>
          <w:lang w:val="ka-GE"/>
        </w:rPr>
        <w:t>2017ში პროგრამა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2301ED">
        <w:rPr>
          <w:rFonts w:ascii="Sylfaen" w:hAnsi="Sylfaen"/>
          <w:sz w:val="24"/>
          <w:szCs w:val="24"/>
          <w:lang w:val="ka-GE"/>
        </w:rPr>
        <w:t>მიმდინარეობდა მხოლოდ თბილისში</w:t>
      </w:r>
      <w:r w:rsidR="00496E53">
        <w:rPr>
          <w:rFonts w:ascii="Sylfaen" w:hAnsi="Sylfaen"/>
          <w:sz w:val="24"/>
          <w:szCs w:val="24"/>
          <w:lang w:val="ka-GE"/>
        </w:rPr>
        <w:t>, ხოლო 2018ში</w:t>
      </w:r>
      <w:r w:rsidR="002301ED">
        <w:rPr>
          <w:rFonts w:ascii="Sylfaen" w:hAnsi="Sylfaen"/>
          <w:sz w:val="24"/>
          <w:szCs w:val="24"/>
          <w:lang w:val="ka-GE"/>
        </w:rPr>
        <w:t xml:space="preserve"> </w:t>
      </w:r>
      <w:r w:rsidRPr="006C0004">
        <w:rPr>
          <w:rFonts w:ascii="Sylfaen" w:hAnsi="Sylfaen"/>
          <w:sz w:val="24"/>
          <w:szCs w:val="24"/>
          <w:lang w:val="ka-GE"/>
        </w:rPr>
        <w:t>პროგრამით გათვალისწინებული</w:t>
      </w:r>
      <w:r w:rsidR="00A309E3" w:rsidRPr="006C0004">
        <w:rPr>
          <w:rFonts w:ascii="Sylfaen" w:hAnsi="Sylfaen"/>
          <w:sz w:val="24"/>
          <w:szCs w:val="24"/>
          <w:lang w:val="ka-GE"/>
        </w:rPr>
        <w:t>ა</w:t>
      </w:r>
      <w:r w:rsidRPr="006C0004">
        <w:rPr>
          <w:rFonts w:ascii="Sylfaen" w:hAnsi="Sylfaen"/>
          <w:sz w:val="24"/>
          <w:szCs w:val="24"/>
          <w:lang w:val="ka-GE"/>
        </w:rPr>
        <w:t xml:space="preserve"> რეგიონებში გაფართოება (ზუგდიდი და თელავი)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</w:t>
      </w:r>
    </w:p>
    <w:p w:rsidR="00CE5D9D" w:rsidRPr="006C0004" w:rsidRDefault="00A309E3" w:rsidP="00CE5D9D">
      <w:pPr>
        <w:rPr>
          <w:rFonts w:ascii="Sylfaen" w:hAnsi="Sylfaen"/>
          <w:sz w:val="24"/>
          <w:szCs w:val="24"/>
          <w:lang w:val="ka-GE"/>
        </w:rPr>
      </w:pPr>
      <w:r w:rsidRPr="000F493A">
        <w:rPr>
          <w:rFonts w:ascii="Sylfaen" w:hAnsi="Sylfaen"/>
          <w:b/>
          <w:sz w:val="24"/>
          <w:szCs w:val="24"/>
          <w:highlight w:val="yellow"/>
          <w:lang w:val="ka-GE"/>
        </w:rPr>
        <w:t>დეინსტიტუციონალიზაციის გაგრძელება</w:t>
      </w:r>
      <w:r w:rsidRPr="006C0004">
        <w:rPr>
          <w:rFonts w:ascii="Sylfaen" w:hAnsi="Sylfaen"/>
          <w:sz w:val="24"/>
          <w:szCs w:val="24"/>
          <w:lang w:val="ka-GE"/>
        </w:rPr>
        <w:t xml:space="preserve"> -  </w:t>
      </w:r>
      <w:r w:rsidR="00CE5D9D" w:rsidRPr="006C0004">
        <w:rPr>
          <w:rFonts w:ascii="Sylfaen" w:hAnsi="Sylfaen"/>
          <w:sz w:val="24"/>
          <w:szCs w:val="24"/>
          <w:lang w:val="ka-GE"/>
        </w:rPr>
        <w:t xml:space="preserve">მიტოვების პრევენციის გაძლიერება და რეგიონებში ნეონატოლოგებთან და სამშობიაროს პერსონალთან შეხვდრების გამართვა; </w:t>
      </w:r>
      <w:r w:rsidR="002301ED">
        <w:rPr>
          <w:rFonts w:ascii="Sylfaen" w:hAnsi="Sylfaen"/>
          <w:sz w:val="24"/>
          <w:szCs w:val="24"/>
          <w:lang w:val="ka-GE"/>
        </w:rPr>
        <w:t xml:space="preserve"> 2017 წელს ასეთი ორი შეხვედრა გაიმართა - თბილისსა და </w:t>
      </w:r>
      <w:r w:rsidR="00B4237C">
        <w:rPr>
          <w:rFonts w:ascii="Sylfaen" w:hAnsi="Sylfaen"/>
          <w:sz w:val="24"/>
          <w:szCs w:val="24"/>
          <w:lang w:val="ka-GE"/>
        </w:rPr>
        <w:t>ქუ</w:t>
      </w:r>
      <w:r w:rsidR="002301ED">
        <w:rPr>
          <w:rFonts w:ascii="Sylfaen" w:hAnsi="Sylfaen"/>
          <w:sz w:val="24"/>
          <w:szCs w:val="24"/>
          <w:lang w:val="ka-GE"/>
        </w:rPr>
        <w:t>თაი</w:t>
      </w:r>
      <w:r w:rsidR="00B4237C">
        <w:rPr>
          <w:rFonts w:ascii="Sylfaen" w:hAnsi="Sylfaen"/>
          <w:sz w:val="24"/>
          <w:szCs w:val="24"/>
          <w:lang w:val="ka-GE"/>
        </w:rPr>
        <w:t>ს</w:t>
      </w:r>
      <w:r w:rsidR="002301ED">
        <w:rPr>
          <w:rFonts w:ascii="Sylfaen" w:hAnsi="Sylfaen"/>
          <w:sz w:val="24"/>
          <w:szCs w:val="24"/>
          <w:lang w:val="ka-GE"/>
        </w:rPr>
        <w:t xml:space="preserve">ში, იგეგმება კახეთსა და სამცხე ჯავახეთში შეხვედრების გამართვა. </w:t>
      </w:r>
    </w:p>
    <w:p w:rsidR="00A309E3" w:rsidRPr="006C0004" w:rsidRDefault="002301E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2018 წელს ვაგრძელებთ ვმუშაობას  პარტნიორ და დონორ ორგანიზაციებთან  ერთად </w:t>
      </w:r>
      <w:r w:rsidR="00A309E3" w:rsidRPr="006C0004">
        <w:rPr>
          <w:rFonts w:ascii="Sylfaen" w:hAnsi="Sylfaen"/>
          <w:sz w:val="24"/>
          <w:szCs w:val="24"/>
          <w:lang w:val="ka-GE"/>
        </w:rPr>
        <w:t>შშმ ბავშვებისთვის მინდობით აღზრდის მომსახურების გაძლიერება</w:t>
      </w:r>
      <w:r>
        <w:rPr>
          <w:rFonts w:ascii="Sylfaen" w:hAnsi="Sylfaen"/>
          <w:sz w:val="24"/>
          <w:szCs w:val="24"/>
          <w:lang w:val="ka-GE"/>
        </w:rPr>
        <w:t xml:space="preserve">ზე, ასევე წელს გაიხსნება კიდევ </w:t>
      </w:r>
      <w:r>
        <w:rPr>
          <w:rFonts w:ascii="Sylfaen" w:hAnsi="Sylfaen"/>
          <w:sz w:val="24"/>
          <w:szCs w:val="24"/>
          <w:lang w:val="ka-GE"/>
        </w:rPr>
        <w:lastRenderedPageBreak/>
        <w:t>მეორე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ახალი მცირე საოჯახო ტიპის სახლი  ძმიმე და ღრმა შშმ და ჯანმრთელობის მქონე ბავშვებისთვის</w:t>
      </w:r>
      <w:r>
        <w:rPr>
          <w:rFonts w:ascii="Sylfaen" w:hAnsi="Sylfaen"/>
          <w:sz w:val="24"/>
          <w:szCs w:val="24"/>
          <w:lang w:val="ka-GE"/>
        </w:rPr>
        <w:t>, რომლის მომსახურების მიმწოდებელი უკვე გამოვლენილია, ხოლო მესამე  სახლის მშენებლობა დასრულდება 2018 წლის ბოლოს  და ეს სახლი ტრეფიკინგის ფონდის ქვეშ იფუნქციონირებს</w:t>
      </w:r>
    </w:p>
    <w:p w:rsidR="00A309E3" w:rsidRPr="006C0004" w:rsidRDefault="00CE5D9D">
      <w:pPr>
        <w:rPr>
          <w:rFonts w:ascii="Sylfaen" w:hAnsi="Sylfaen"/>
          <w:sz w:val="24"/>
          <w:szCs w:val="24"/>
          <w:lang w:val="ka-GE"/>
        </w:rPr>
      </w:pPr>
      <w:r w:rsidRPr="000F493A">
        <w:rPr>
          <w:rFonts w:ascii="Sylfaen" w:hAnsi="Sylfaen"/>
          <w:b/>
          <w:sz w:val="24"/>
          <w:szCs w:val="24"/>
          <w:highlight w:val="yellow"/>
          <w:lang w:val="ka-GE"/>
        </w:rPr>
        <w:t>მიუსაფარ (</w:t>
      </w:r>
      <w:r w:rsidR="00A309E3" w:rsidRPr="000F493A">
        <w:rPr>
          <w:rFonts w:ascii="Sylfaen" w:hAnsi="Sylfaen"/>
          <w:b/>
          <w:sz w:val="24"/>
          <w:szCs w:val="24"/>
          <w:highlight w:val="yellow"/>
          <w:lang w:val="ka-GE"/>
        </w:rPr>
        <w:t>ქუჩაში მცხოვრები და მომუშავე</w:t>
      </w:r>
      <w:r w:rsidRPr="000F493A">
        <w:rPr>
          <w:rFonts w:ascii="Sylfaen" w:hAnsi="Sylfaen"/>
          <w:b/>
          <w:sz w:val="24"/>
          <w:szCs w:val="24"/>
          <w:highlight w:val="yellow"/>
          <w:lang w:val="ka-GE"/>
        </w:rPr>
        <w:t>)</w:t>
      </w:r>
      <w:r w:rsidR="00A309E3" w:rsidRPr="000F493A">
        <w:rPr>
          <w:rFonts w:ascii="Sylfaen" w:hAnsi="Sylfaen"/>
          <w:b/>
          <w:sz w:val="24"/>
          <w:szCs w:val="24"/>
          <w:highlight w:val="yellow"/>
          <w:lang w:val="ka-GE"/>
        </w:rPr>
        <w:t xml:space="preserve"> ბავშვებისთვის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მომსახურების გაფართოება - ვიწყებთ აჭარაში მომსახურების გაფართოების განხილვას</w:t>
      </w:r>
      <w:r w:rsidR="00B4237C">
        <w:rPr>
          <w:rFonts w:ascii="Sylfaen" w:hAnsi="Sylfaen"/>
          <w:sz w:val="24"/>
          <w:szCs w:val="24"/>
          <w:lang w:val="ka-GE"/>
        </w:rPr>
        <w:t xml:space="preserve">, ამასთან ერთად გაეროს ბავშთა ფონდი ასრულების კვლევას მიიუსაფარი ბავშვების შესახებ, კვლევის შედეგები გათვალისწინებული ქინება პროგრამების დაგეგმვის დროს.;  </w:t>
      </w:r>
      <w:r w:rsidR="00A309E3" w:rsidRPr="006C0004">
        <w:rPr>
          <w:rFonts w:ascii="Sylfaen" w:hAnsi="Sylfaen"/>
          <w:sz w:val="24"/>
          <w:szCs w:val="24"/>
          <w:lang w:val="ka-GE"/>
        </w:rPr>
        <w:t xml:space="preserve">  </w:t>
      </w:r>
    </w:p>
    <w:p w:rsidR="006A72AD" w:rsidRPr="006C0004" w:rsidRDefault="00A309E3">
      <w:pPr>
        <w:rPr>
          <w:rFonts w:ascii="Sylfaen" w:hAnsi="Sylfaen" w:cs="Menlo Regular"/>
          <w:sz w:val="24"/>
          <w:szCs w:val="24"/>
          <w:lang w:val="ka-GE"/>
        </w:rPr>
      </w:pPr>
      <w:r w:rsidRPr="006C0004">
        <w:rPr>
          <w:rFonts w:ascii="Sylfaen" w:hAnsi="Sylfaen" w:cs="Menlo Regular"/>
          <w:sz w:val="24"/>
          <w:szCs w:val="24"/>
          <w:lang w:val="ka-GE"/>
        </w:rPr>
        <w:t xml:space="preserve">დაგეგმილია </w:t>
      </w:r>
      <w:r w:rsidR="006A72AD" w:rsidRPr="006C0004">
        <w:rPr>
          <w:rFonts w:ascii="Sylfaen" w:hAnsi="Sylfaen" w:cs="Menlo Regular"/>
          <w:b/>
          <w:sz w:val="24"/>
          <w:szCs w:val="24"/>
          <w:lang w:val="ka-GE"/>
        </w:rPr>
        <w:t>ადგილობრივ თვითმმართევლობებთან</w:t>
      </w:r>
      <w:r w:rsidR="006A72AD" w:rsidRPr="006C0004">
        <w:rPr>
          <w:rFonts w:ascii="Sylfaen" w:hAnsi="Sylfaen" w:cs="Menlo Regular"/>
          <w:sz w:val="24"/>
          <w:szCs w:val="24"/>
          <w:lang w:val="ka-GE"/>
        </w:rPr>
        <w:t xml:space="preserve"> აქტიური თანამშრომლობა და კოორდინაციის მექანიზმების შემუშავება </w:t>
      </w:r>
      <w:r w:rsidRPr="006C0004">
        <w:rPr>
          <w:rFonts w:ascii="Sylfaen" w:hAnsi="Sylfaen" w:cs="Menlo Regular"/>
          <w:sz w:val="24"/>
          <w:szCs w:val="24"/>
          <w:lang w:val="ka-GE"/>
        </w:rPr>
        <w:t xml:space="preserve">ბავშვთა დაცვის მიმართვიანობის პროცედურების საშუალებით </w:t>
      </w:r>
      <w:r w:rsidRPr="006C0004">
        <w:rPr>
          <w:rFonts w:ascii="Sylfaen" w:hAnsi="Sylfaen" w:cs="Menlo Regular"/>
          <w:b/>
          <w:sz w:val="24"/>
          <w:szCs w:val="24"/>
          <w:lang w:val="ka-GE"/>
        </w:rPr>
        <w:t>ძალადობის მსხვერპლი ბავშვების</w:t>
      </w:r>
      <w:r w:rsidR="006A72AD" w:rsidRPr="006C0004">
        <w:rPr>
          <w:rFonts w:ascii="Sylfaen" w:hAnsi="Sylfaen" w:cs="Menlo Regular"/>
          <w:b/>
          <w:sz w:val="24"/>
          <w:szCs w:val="24"/>
          <w:lang w:val="ka-GE"/>
        </w:rPr>
        <w:t xml:space="preserve"> გამოსავლენად. </w:t>
      </w:r>
      <w:r w:rsidRPr="006C0004">
        <w:rPr>
          <w:rFonts w:ascii="Sylfaen" w:hAnsi="Sylfaen" w:cs="Menlo Regular"/>
          <w:sz w:val="24"/>
          <w:szCs w:val="24"/>
          <w:lang w:val="ka-GE"/>
        </w:rPr>
        <w:t xml:space="preserve">  </w:t>
      </w:r>
    </w:p>
    <w:p w:rsidR="001B7196" w:rsidRPr="00063783" w:rsidRDefault="001B7196" w:rsidP="00063783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063783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2017 წელს </w:t>
      </w:r>
      <w:r w:rsidRPr="002F05B0">
        <w:rPr>
          <w:rFonts w:ascii="Sylfaen" w:hAnsi="Sylfaen"/>
          <w:b/>
          <w:highlight w:val="yellow"/>
          <w:lang w:val="ka-GE"/>
        </w:rPr>
        <w:t>დღი</w:t>
      </w:r>
      <w:r w:rsidRPr="002F05B0">
        <w:rPr>
          <w:rFonts w:ascii="Sylfaen" w:hAnsi="Sylfaen"/>
          <w:b/>
          <w:sz w:val="24"/>
          <w:szCs w:val="24"/>
          <w:highlight w:val="yellow"/>
          <w:lang w:val="ka-GE"/>
        </w:rPr>
        <w:t>ს ცენტრების ქვე პროგრამა</w:t>
      </w:r>
      <w:r>
        <w:rPr>
          <w:rFonts w:ascii="Sylfaen" w:hAnsi="Sylfaen"/>
          <w:b/>
          <w:sz w:val="24"/>
          <w:szCs w:val="24"/>
          <w:lang w:val="ka-GE"/>
        </w:rPr>
        <w:t xml:space="preserve"> უკვე</w:t>
      </w:r>
      <w:r w:rsidRPr="00063783">
        <w:rPr>
          <w:rFonts w:ascii="Sylfaen" w:hAnsi="Sylfaen" w:cstheme="minorHAnsi"/>
          <w:color w:val="000000" w:themeColor="text1"/>
          <w:lang w:val="ka-GE"/>
        </w:rPr>
        <w:t xml:space="preserve">  28 </w:t>
      </w:r>
      <w:r w:rsidRPr="00063783">
        <w:rPr>
          <w:rFonts w:ascii="Sylfaen" w:hAnsi="Sylfaen" w:cs="Sylfaen"/>
          <w:color w:val="000000" w:themeColor="text1"/>
          <w:lang w:val="ka-GE"/>
        </w:rPr>
        <w:t>ქალაქში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2F05B0">
        <w:rPr>
          <w:rFonts w:ascii="Sylfaen" w:hAnsi="Sylfaen" w:cs="Sylfaen"/>
          <w:color w:val="000000" w:themeColor="text1"/>
          <w:lang w:val="ka-GE"/>
        </w:rPr>
        <w:t>ხორციელედებ</w:t>
      </w:r>
      <w:r>
        <w:rPr>
          <w:rFonts w:ascii="Sylfaen" w:hAnsi="Sylfaen" w:cs="Sylfaen"/>
          <w:color w:val="000000" w:themeColor="text1"/>
          <w:lang w:val="ka-GE"/>
        </w:rPr>
        <w:t>ა</w:t>
      </w:r>
      <w:r w:rsidRPr="00063783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063783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063783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63783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063783">
        <w:rPr>
          <w:rFonts w:ascii="Sylfaen" w:hAnsi="Sylfaen" w:cstheme="minorHAnsi"/>
          <w:color w:val="000000" w:themeColor="text1"/>
          <w:lang w:val="ka-GE"/>
        </w:rPr>
        <w:t xml:space="preserve"> 2017 </w:t>
      </w:r>
      <w:r w:rsidRPr="00063783">
        <w:rPr>
          <w:rFonts w:ascii="Sylfaen" w:hAnsi="Sylfaen" w:cs="Sylfaen"/>
          <w:color w:val="000000" w:themeColor="text1"/>
          <w:lang w:val="ka-GE"/>
        </w:rPr>
        <w:t xml:space="preserve">წელს </w:t>
      </w:r>
      <w:r w:rsidRPr="00063783">
        <w:rPr>
          <w:rFonts w:ascii="Sylfaen" w:hAnsi="Sylfaen" w:cstheme="minorHAnsi"/>
          <w:color w:val="000000" w:themeColor="text1"/>
          <w:lang w:val="ka-GE"/>
        </w:rPr>
        <w:t>-1700, ხოლო 2018 წელს დაგეგმილია 2136 ბენეფიციარის ჩართვა დღის ცენტრებს ქვეპროგრამით გათვალისწინებულ მომსახურებებში</w:t>
      </w:r>
      <w:r>
        <w:rPr>
          <w:rFonts w:ascii="Sylfaen" w:hAnsi="Sylfaen" w:cstheme="minorHAnsi"/>
          <w:color w:val="000000" w:themeColor="text1"/>
          <w:lang w:val="ka-GE"/>
        </w:rPr>
        <w:t xml:space="preserve"> (მათ შორის შშმ ბავშვები და პირები 73%)  </w:t>
      </w:r>
      <w:r w:rsidRPr="00063783">
        <w:rPr>
          <w:rFonts w:ascii="Sylfaen" w:hAnsi="Sylfaen" w:cstheme="minorHAnsi"/>
          <w:color w:val="000000" w:themeColor="text1"/>
          <w:lang w:val="ka-GE"/>
        </w:rPr>
        <w:t>.</w:t>
      </w:r>
    </w:p>
    <w:p w:rsidR="00CE5D9D" w:rsidRPr="006C0004" w:rsidRDefault="00CE5D9D">
      <w:pPr>
        <w:rPr>
          <w:rFonts w:ascii="Sylfaen" w:hAnsi="Sylfaen"/>
          <w:sz w:val="24"/>
          <w:szCs w:val="24"/>
          <w:lang w:val="ka-GE"/>
        </w:rPr>
      </w:pPr>
      <w:r w:rsidRPr="006C0004">
        <w:rPr>
          <w:rFonts w:ascii="Sylfaen" w:hAnsi="Sylfaen"/>
          <w:b/>
          <w:sz w:val="24"/>
          <w:szCs w:val="24"/>
          <w:lang w:val="ka-GE"/>
        </w:rPr>
        <w:t>შშმ ბავშთა და უფროსთა დღის ცენტრების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მომსახურების მიზნობრიობის გაზრდა, გამიჯვნა და დახვეწა (მათ შორის სტანდარტების</w:t>
      </w:r>
      <w:r w:rsidR="006A72AD" w:rsidRPr="006C0004">
        <w:rPr>
          <w:rFonts w:ascii="Sylfaen" w:hAnsi="Sylfaen"/>
          <w:sz w:val="24"/>
          <w:szCs w:val="24"/>
          <w:lang w:val="ka-GE"/>
        </w:rPr>
        <w:t xml:space="preserve"> და დაფინასნების</w:t>
      </w:r>
      <w:r w:rsidRPr="006C0004">
        <w:rPr>
          <w:rFonts w:ascii="Sylfaen" w:hAnsi="Sylfaen"/>
          <w:sz w:val="24"/>
          <w:szCs w:val="24"/>
          <w:lang w:val="ka-GE"/>
        </w:rPr>
        <w:t>), ასევე გეორგაფიული ხე</w:t>
      </w:r>
      <w:r w:rsidR="00AF728E">
        <w:rPr>
          <w:rFonts w:ascii="Sylfaen" w:hAnsi="Sylfaen"/>
          <w:sz w:val="24"/>
          <w:szCs w:val="24"/>
          <w:lang w:val="ka-GE"/>
        </w:rPr>
        <w:t>ლ</w:t>
      </w:r>
      <w:r w:rsidRPr="006C0004">
        <w:rPr>
          <w:rFonts w:ascii="Sylfaen" w:hAnsi="Sylfaen"/>
          <w:sz w:val="24"/>
          <w:szCs w:val="24"/>
          <w:lang w:val="ka-GE"/>
        </w:rPr>
        <w:t>მისაწვდომის გაზრდის ხელშეწ</w:t>
      </w:r>
      <w:r w:rsidR="006A72AD" w:rsidRPr="006C0004">
        <w:rPr>
          <w:rFonts w:ascii="Sylfaen" w:hAnsi="Sylfaen"/>
          <w:sz w:val="24"/>
          <w:szCs w:val="24"/>
          <w:lang w:val="ka-GE"/>
        </w:rPr>
        <w:t>ყ</w:t>
      </w:r>
      <w:r w:rsidRPr="006C0004">
        <w:rPr>
          <w:rFonts w:ascii="Sylfaen" w:hAnsi="Sylfaen"/>
          <w:sz w:val="24"/>
          <w:szCs w:val="24"/>
          <w:lang w:val="ka-GE"/>
        </w:rPr>
        <w:t xml:space="preserve">ობა; </w:t>
      </w:r>
    </w:p>
    <w:p w:rsidR="00A309E3" w:rsidRPr="006C0004" w:rsidRDefault="00B4237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2018 წელს დაგეგმილია </w:t>
      </w:r>
      <w:r w:rsidR="006A72AD" w:rsidRPr="00577FA2">
        <w:rPr>
          <w:rFonts w:ascii="Sylfaen" w:hAnsi="Sylfaen"/>
          <w:b/>
          <w:sz w:val="24"/>
          <w:szCs w:val="24"/>
          <w:lang w:val="ka-GE"/>
        </w:rPr>
        <w:t>შშმ</w:t>
      </w:r>
      <w:r w:rsidR="006A72AD" w:rsidRPr="00577FA2">
        <w:rPr>
          <w:b/>
          <w:sz w:val="24"/>
          <w:szCs w:val="24"/>
          <w:lang w:val="ka-GE"/>
        </w:rPr>
        <w:t xml:space="preserve"> </w:t>
      </w:r>
      <w:r w:rsidR="006A72AD" w:rsidRPr="00577FA2">
        <w:rPr>
          <w:rFonts w:ascii="Sylfaen" w:hAnsi="Sylfaen"/>
          <w:b/>
          <w:sz w:val="24"/>
          <w:szCs w:val="24"/>
          <w:lang w:val="ka-GE"/>
        </w:rPr>
        <w:t>პირთა</w:t>
      </w:r>
      <w:r w:rsidR="006A72AD" w:rsidRPr="00577FA2">
        <w:rPr>
          <w:b/>
          <w:sz w:val="24"/>
          <w:szCs w:val="24"/>
          <w:lang w:val="ka-GE"/>
        </w:rPr>
        <w:t xml:space="preserve"> </w:t>
      </w:r>
      <w:r w:rsidR="006A72AD" w:rsidRPr="00577FA2">
        <w:rPr>
          <w:rFonts w:ascii="Sylfaen" w:hAnsi="Sylfaen"/>
          <w:b/>
          <w:sz w:val="24"/>
          <w:szCs w:val="24"/>
          <w:lang w:val="ka-GE"/>
        </w:rPr>
        <w:t>დამოუკიდებელი</w:t>
      </w:r>
      <w:r w:rsidR="006A72AD" w:rsidRPr="00577FA2">
        <w:rPr>
          <w:b/>
          <w:sz w:val="24"/>
          <w:szCs w:val="24"/>
          <w:lang w:val="ka-GE"/>
        </w:rPr>
        <w:t xml:space="preserve"> </w:t>
      </w:r>
      <w:r w:rsidR="006A72AD" w:rsidRPr="00577FA2">
        <w:rPr>
          <w:rFonts w:ascii="Sylfaen" w:hAnsi="Sylfaen"/>
          <w:b/>
          <w:sz w:val="24"/>
          <w:szCs w:val="24"/>
          <w:lang w:val="ka-GE"/>
        </w:rPr>
        <w:t>ცხოვრების</w:t>
      </w:r>
      <w:r w:rsidR="006A72AD" w:rsidRPr="00577FA2">
        <w:rPr>
          <w:b/>
          <w:sz w:val="24"/>
          <w:szCs w:val="24"/>
          <w:lang w:val="ka-GE"/>
        </w:rPr>
        <w:t xml:space="preserve"> </w:t>
      </w:r>
      <w:r w:rsidR="006A72AD" w:rsidRPr="00577FA2">
        <w:rPr>
          <w:rFonts w:ascii="Sylfaen" w:hAnsi="Sylfaen"/>
          <w:b/>
          <w:sz w:val="24"/>
          <w:szCs w:val="24"/>
          <w:lang w:val="ka-GE"/>
        </w:rPr>
        <w:t>ხელშეწყობ</w:t>
      </w:r>
      <w:r w:rsidR="006A72AD" w:rsidRPr="006C0004">
        <w:rPr>
          <w:rFonts w:ascii="Sylfaen" w:hAnsi="Sylfaen"/>
          <w:b/>
          <w:sz w:val="24"/>
          <w:szCs w:val="24"/>
          <w:lang w:val="ka-GE"/>
        </w:rPr>
        <w:t>ის გაგრძელება</w:t>
      </w:r>
      <w:r w:rsidR="006A72AD" w:rsidRPr="006C0004">
        <w:rPr>
          <w:rFonts w:ascii="Sylfaen" w:hAnsi="Sylfaen"/>
          <w:sz w:val="24"/>
          <w:szCs w:val="24"/>
          <w:lang w:val="ka-GE"/>
        </w:rPr>
        <w:t xml:space="preserve">, სათემო მოსახურების მონიტორინგის ანგარიშების და სტანდარტების ანალიზი და საჭიროებისამებრ დახვეწა; </w:t>
      </w:r>
    </w:p>
    <w:p w:rsidR="00D97543" w:rsidRDefault="002F05B0" w:rsidP="002F05B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05B0">
        <w:rPr>
          <w:rFonts w:ascii="Sylfaen" w:hAnsi="Sylfaen"/>
          <w:b/>
          <w:sz w:val="24"/>
          <w:szCs w:val="24"/>
          <w:highlight w:val="yellow"/>
          <w:lang w:val="ka-GE"/>
        </w:rPr>
        <w:t>ტრეფიკინგი+ოჯახში ძალადობა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5 თავშესაფარი 2 კრიზისული ცენტრი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2018ში 3 კრიზისული ცენტრი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რეფერირბის მექანიზმის დამტკიცება</w:t>
      </w:r>
    </w:p>
    <w:p w:rsid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ჯანდაცვის მუშაკების გაძლიერება</w:t>
      </w:r>
    </w:p>
    <w:p w:rsidR="002F05B0" w:rsidRDefault="002F05B0" w:rsidP="002F05B0">
      <w:pPr>
        <w:rPr>
          <w:rFonts w:ascii="Sylfaen" w:hAnsi="Sylfaen"/>
          <w:sz w:val="24"/>
          <w:szCs w:val="24"/>
          <w:lang w:val="ka-GE"/>
        </w:rPr>
      </w:pPr>
    </w:p>
    <w:p w:rsidR="002F05B0" w:rsidRDefault="002F05B0" w:rsidP="002F05B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05B0">
        <w:rPr>
          <w:rFonts w:ascii="Sylfaen" w:hAnsi="Sylfaen"/>
          <w:b/>
          <w:sz w:val="24"/>
          <w:szCs w:val="24"/>
          <w:highlight w:val="yellow"/>
          <w:lang w:val="ka-GE"/>
        </w:rPr>
        <w:t>იმპლემენტაციის პროცესის შეფასება+ გაუმჯობესება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სიტუაციური ანალიზი/შეფასება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სოც მუშაკების ტრენინგი/გაძლიერება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საოპერაციო პროცედურების დახვეწა შემუშავება   (კანონი სოციალური მუშაობის შესახებ)</w:t>
      </w:r>
    </w:p>
    <w:p w:rsidR="002F05B0" w:rsidRPr="002F05B0" w:rsidRDefault="002F05B0" w:rsidP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სოც მუშაკების რაოდენობის გაზრდა</w:t>
      </w:r>
    </w:p>
    <w:p w:rsidR="002F05B0" w:rsidRPr="002F05B0" w:rsidRDefault="002F05B0" w:rsidP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Pr="006C0004" w:rsidRDefault="002F05B0">
      <w:pPr>
        <w:rPr>
          <w:rFonts w:ascii="Sylfaen" w:hAnsi="Sylfaen"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highlight w:val="yellow"/>
          <w:lang w:val="ka-GE"/>
        </w:rPr>
      </w:pPr>
      <w:r>
        <w:rPr>
          <w:rFonts w:ascii="Sylfaen" w:hAnsi="Sylfaen"/>
          <w:b/>
          <w:sz w:val="24"/>
          <w:szCs w:val="24"/>
          <w:highlight w:val="yellow"/>
          <w:lang w:val="ka-GE"/>
        </w:rPr>
        <w:t>პარტნიორობა/თანამშრომლობა</w:t>
      </w:r>
    </w:p>
    <w:p w:rsidR="002F05B0" w:rsidRDefault="002F05B0">
      <w:pPr>
        <w:rPr>
          <w:rFonts w:ascii="Sylfaen" w:hAnsi="Sylfaen"/>
          <w:sz w:val="24"/>
          <w:szCs w:val="24"/>
          <w:lang w:val="ka-GE"/>
        </w:rPr>
      </w:pPr>
      <w:r w:rsidRPr="002F05B0">
        <w:rPr>
          <w:rFonts w:ascii="Sylfaen" w:hAnsi="Sylfaen"/>
          <w:sz w:val="24"/>
          <w:szCs w:val="24"/>
          <w:lang w:val="ka-GE"/>
        </w:rPr>
        <w:t>მუნიციპალიტეტებთან პარტნიორობის გაუმჯობესება</w:t>
      </w:r>
      <w:r>
        <w:rPr>
          <w:rFonts w:ascii="Sylfaen" w:hAnsi="Sylfaen"/>
          <w:sz w:val="24"/>
          <w:szCs w:val="24"/>
          <w:lang w:val="ka-GE"/>
        </w:rPr>
        <w:t>, მათი ჩართულობის გაზრდა</w:t>
      </w:r>
    </w:p>
    <w:p w:rsidR="002F05B0" w:rsidRDefault="002F05B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სერვისის მიმწოდებლებთან კომუნიკაციის პლატფორმის დახვეწა/შემუშავება (სამუშაო ჯგუფები)</w:t>
      </w:r>
    </w:p>
    <w:p w:rsidR="002F05B0" w:rsidRPr="002F05B0" w:rsidRDefault="002F05B0">
      <w:pPr>
        <w:rPr>
          <w:rFonts w:ascii="Sylfaen" w:hAnsi="Sylfaen"/>
          <w:sz w:val="24"/>
          <w:szCs w:val="24"/>
          <w:lang w:val="ka-GE"/>
        </w:rPr>
      </w:pPr>
    </w:p>
    <w:p w:rsidR="009A1B02" w:rsidRPr="006C0004" w:rsidRDefault="006A72AD">
      <w:pPr>
        <w:rPr>
          <w:rFonts w:ascii="Sylfaen" w:hAnsi="Sylfaen"/>
          <w:sz w:val="24"/>
          <w:szCs w:val="24"/>
          <w:lang w:val="ka-GE"/>
        </w:rPr>
      </w:pPr>
      <w:r w:rsidRPr="00003771">
        <w:rPr>
          <w:rFonts w:ascii="Sylfaen" w:hAnsi="Sylfaen"/>
          <w:b/>
          <w:sz w:val="24"/>
          <w:szCs w:val="24"/>
          <w:highlight w:val="yellow"/>
          <w:lang w:val="ka-GE"/>
        </w:rPr>
        <w:t>პროგრამული მონიტორინგის</w:t>
      </w:r>
      <w:r w:rsidRPr="006C0004">
        <w:rPr>
          <w:rFonts w:ascii="Sylfaen" w:hAnsi="Sylfaen"/>
          <w:sz w:val="24"/>
          <w:szCs w:val="24"/>
          <w:lang w:val="ka-GE"/>
        </w:rPr>
        <w:t xml:space="preserve"> კუთხით აქცენტი გაკეთდება ახალ</w:t>
      </w:r>
      <w:r w:rsidR="00A427E4">
        <w:rPr>
          <w:rFonts w:ascii="Sylfaen" w:hAnsi="Sylfaen"/>
          <w:sz w:val="24"/>
          <w:szCs w:val="24"/>
          <w:lang w:val="ka-GE"/>
        </w:rPr>
        <w:t>ად დამტკიცებული</w:t>
      </w:r>
      <w:r w:rsidRPr="006C0004">
        <w:rPr>
          <w:rFonts w:ascii="Sylfaen" w:hAnsi="Sylfaen"/>
          <w:sz w:val="24"/>
          <w:szCs w:val="24"/>
          <w:lang w:val="ka-GE"/>
        </w:rPr>
        <w:t xml:space="preserve"> სტანდატარტების მიხედვით ქვე პროგრამების </w:t>
      </w:r>
      <w:r w:rsidR="00D97543" w:rsidRPr="006C0004">
        <w:rPr>
          <w:rFonts w:ascii="Sylfaen" w:hAnsi="Sylfaen"/>
          <w:sz w:val="24"/>
          <w:szCs w:val="24"/>
          <w:lang w:val="ka-GE"/>
        </w:rPr>
        <w:t>შეფასებაზე</w:t>
      </w:r>
      <w:r w:rsidRPr="006C0004">
        <w:rPr>
          <w:rFonts w:ascii="Sylfaen" w:hAnsi="Sylfaen"/>
          <w:sz w:val="24"/>
          <w:szCs w:val="24"/>
          <w:lang w:val="ka-GE"/>
        </w:rPr>
        <w:t xml:space="preserve"> - </w:t>
      </w:r>
      <w:r w:rsidRPr="00C03ED3">
        <w:rPr>
          <w:rFonts w:ascii="Sylfaen" w:hAnsi="Sylfaen"/>
          <w:b/>
          <w:sz w:val="24"/>
          <w:szCs w:val="24"/>
          <w:lang w:val="ka-GE"/>
        </w:rPr>
        <w:t>ადრეული განვითარების</w:t>
      </w:r>
      <w:r w:rsidRPr="006C0004">
        <w:rPr>
          <w:rFonts w:ascii="Sylfaen" w:hAnsi="Sylfaen"/>
          <w:sz w:val="24"/>
          <w:szCs w:val="24"/>
          <w:lang w:val="ka-GE"/>
        </w:rPr>
        <w:t xml:space="preserve"> </w:t>
      </w:r>
      <w:r w:rsidR="00D97543" w:rsidRPr="006C0004">
        <w:rPr>
          <w:rFonts w:ascii="Sylfaen" w:hAnsi="Sylfaen"/>
          <w:sz w:val="24"/>
          <w:szCs w:val="24"/>
          <w:lang w:val="ka-GE"/>
        </w:rPr>
        <w:t xml:space="preserve">და </w:t>
      </w:r>
      <w:r w:rsidR="00D97543" w:rsidRPr="00C03ED3">
        <w:rPr>
          <w:rFonts w:ascii="Sylfaen" w:hAnsi="Sylfaen"/>
          <w:b/>
          <w:sz w:val="24"/>
          <w:szCs w:val="24"/>
          <w:lang w:val="ka-GE"/>
        </w:rPr>
        <w:t>მინდობით აღზრდის ქვე პროგრამ</w:t>
      </w:r>
      <w:r w:rsidR="00A427E4">
        <w:rPr>
          <w:rFonts w:ascii="Sylfaen" w:hAnsi="Sylfaen"/>
          <w:b/>
          <w:sz w:val="24"/>
          <w:szCs w:val="24"/>
          <w:lang w:val="ka-GE"/>
        </w:rPr>
        <w:t>ებზე</w:t>
      </w:r>
      <w:r w:rsidR="00D97543" w:rsidRPr="00C03ED3">
        <w:rPr>
          <w:rFonts w:ascii="Sylfaen" w:hAnsi="Sylfaen"/>
          <w:b/>
          <w:sz w:val="24"/>
          <w:szCs w:val="24"/>
          <w:lang w:val="ka-GE"/>
        </w:rPr>
        <w:t>,</w:t>
      </w:r>
      <w:r w:rsidR="00D97543" w:rsidRPr="006C0004">
        <w:rPr>
          <w:rFonts w:ascii="Sylfaen" w:hAnsi="Sylfaen"/>
          <w:sz w:val="24"/>
          <w:szCs w:val="24"/>
          <w:lang w:val="ka-GE"/>
        </w:rPr>
        <w:t xml:space="preserve"> თუმცა სხვა ქვე პროგრამების მონიტორინგიც მოხდება გეგმიურად; </w:t>
      </w:r>
    </w:p>
    <w:p w:rsidR="00D97543" w:rsidRPr="006C0004" w:rsidRDefault="00D97543">
      <w:pPr>
        <w:rPr>
          <w:rFonts w:ascii="Sylfaen" w:hAnsi="Sylfaen"/>
          <w:sz w:val="24"/>
          <w:szCs w:val="24"/>
          <w:lang w:val="ka-GE"/>
        </w:rPr>
      </w:pPr>
    </w:p>
    <w:p w:rsidR="009A1B02" w:rsidRDefault="009A1B02">
      <w:pPr>
        <w:rPr>
          <w:rFonts w:ascii="Sylfaen" w:hAnsi="Sylfaen"/>
          <w:sz w:val="24"/>
          <w:szCs w:val="24"/>
          <w:lang w:val="ka-GE"/>
        </w:rPr>
      </w:pPr>
    </w:p>
    <w:p w:rsidR="00A427E4" w:rsidRDefault="00A427E4">
      <w:pPr>
        <w:rPr>
          <w:rFonts w:ascii="Sylfaen" w:hAnsi="Sylfaen"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2F05B0" w:rsidRDefault="002F05B0">
      <w:pPr>
        <w:rPr>
          <w:rFonts w:ascii="Sylfaen" w:hAnsi="Sylfaen"/>
          <w:b/>
          <w:sz w:val="24"/>
          <w:szCs w:val="24"/>
          <w:lang w:val="ka-GE"/>
        </w:rPr>
      </w:pPr>
    </w:p>
    <w:p w:rsidR="00A427E4" w:rsidRPr="000958CC" w:rsidRDefault="0006378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სხვა </w:t>
      </w:r>
      <w:r w:rsidR="00A427E4" w:rsidRPr="000958CC">
        <w:rPr>
          <w:rFonts w:ascii="Sylfaen" w:hAnsi="Sylfaen"/>
          <w:b/>
          <w:sz w:val="24"/>
          <w:szCs w:val="24"/>
          <w:lang w:val="ka-GE"/>
        </w:rPr>
        <w:t xml:space="preserve">საკითხები: </w:t>
      </w:r>
    </w:p>
    <w:p w:rsidR="00A427E4" w:rsidRDefault="00A427E4">
      <w:pPr>
        <w:rPr>
          <w:rFonts w:ascii="Sylfaen" w:hAnsi="Sylfaen"/>
          <w:sz w:val="24"/>
          <w:szCs w:val="24"/>
          <w:lang w:val="ka-GE"/>
        </w:rPr>
      </w:pPr>
    </w:p>
    <w:p w:rsidR="00A427E4" w:rsidRDefault="00A427E4">
      <w:pPr>
        <w:rPr>
          <w:rFonts w:ascii="Sylfaen" w:hAnsi="Sylfaen"/>
          <w:b/>
          <w:sz w:val="24"/>
          <w:szCs w:val="24"/>
          <w:lang w:val="ka-GE"/>
        </w:rPr>
      </w:pPr>
      <w:r w:rsidRPr="00C03ED3">
        <w:rPr>
          <w:rFonts w:ascii="Sylfaen" w:hAnsi="Sylfaen"/>
          <w:b/>
          <w:sz w:val="24"/>
          <w:szCs w:val="24"/>
          <w:lang w:val="ka-GE"/>
        </w:rPr>
        <w:t xml:space="preserve">დიდი ზომის შშმ პირების ინსტიტუციების დეინსტიტუციონალიზაცია :  </w:t>
      </w:r>
    </w:p>
    <w:p w:rsidR="00A427E4" w:rsidRPr="00C03ED3" w:rsidRDefault="00A427E4" w:rsidP="00A427E4">
      <w:pPr>
        <w:rPr>
          <w:rFonts w:ascii="Sylfaen" w:hAnsi="Sylfaen"/>
          <w:sz w:val="24"/>
          <w:szCs w:val="24"/>
          <w:lang w:val="ka-GE"/>
        </w:rPr>
      </w:pPr>
      <w:r w:rsidRPr="00C03ED3">
        <w:rPr>
          <w:rFonts w:ascii="Sylfaen" w:hAnsi="Sylfaen"/>
          <w:sz w:val="24"/>
          <w:szCs w:val="24"/>
          <w:lang w:val="ka-GE"/>
        </w:rPr>
        <w:t xml:space="preserve">ჩვენი პასუხი სამთავრობო სამოქმედი გეგმიდან:  2019-2020 წელბში იგემება </w:t>
      </w:r>
      <w:r w:rsidRPr="00C03ED3">
        <w:rPr>
          <w:rFonts w:ascii="Sylfaen" w:hAnsi="Sylfaen" w:cs="Sylfaen"/>
          <w:sz w:val="24"/>
          <w:szCs w:val="24"/>
          <w:lang w:val="ka-GE"/>
        </w:rPr>
        <w:t>დიდი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ზომის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რეზიდენტული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დეინსტუციონალიზაციის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გეგმის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შემუშავება</w:t>
      </w:r>
      <w:r w:rsidRPr="00C03ED3">
        <w:rPr>
          <w:rFonts w:ascii="Sylfaen" w:hAnsi="Sylfaen"/>
          <w:sz w:val="24"/>
          <w:szCs w:val="24"/>
          <w:lang w:val="ka-GE"/>
        </w:rPr>
        <w:t xml:space="preserve"> და ასევე  </w:t>
      </w:r>
      <w:r w:rsidRPr="00C03ED3">
        <w:rPr>
          <w:rFonts w:ascii="Sylfaen" w:hAnsi="Sylfaen" w:cs="Sylfaen"/>
          <w:sz w:val="24"/>
          <w:szCs w:val="24"/>
          <w:lang w:val="ka-GE"/>
        </w:rPr>
        <w:t>დიდი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ზომის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რეზიდენტულ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მცხოვრები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შშმ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C03ED3">
        <w:rPr>
          <w:rFonts w:ascii="Sylfaen" w:hAnsi="Sylfaen"/>
          <w:sz w:val="24"/>
          <w:szCs w:val="24"/>
          <w:lang w:val="ka-GE"/>
        </w:rPr>
        <w:t xml:space="preserve"> </w:t>
      </w:r>
      <w:r w:rsidRPr="00C03ED3">
        <w:rPr>
          <w:rFonts w:ascii="Sylfaen" w:hAnsi="Sylfaen" w:cs="Sylfaen"/>
          <w:sz w:val="24"/>
          <w:szCs w:val="24"/>
          <w:lang w:val="ka-GE"/>
        </w:rPr>
        <w:t>შეფასება, მათვის სამომავლო სერვისების შეფასების მიზნით</w:t>
      </w:r>
      <w:r w:rsidRPr="00C03ED3">
        <w:rPr>
          <w:rFonts w:ascii="Sylfaen" w:hAnsi="Sylfaen"/>
          <w:sz w:val="24"/>
          <w:szCs w:val="24"/>
          <w:lang w:val="ka-GE"/>
        </w:rPr>
        <w:t>;</w:t>
      </w:r>
    </w:p>
    <w:p w:rsidR="00A427E4" w:rsidRDefault="00AD610C" w:rsidP="00A427E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ფისქო-სოციალური საჭიროების მქონე პირები / მხარდაჭერა: </w:t>
      </w:r>
    </w:p>
    <w:p w:rsidR="00A427E4" w:rsidRPr="00577FA2" w:rsidRDefault="00A427E4" w:rsidP="00A427E4">
      <w:pPr>
        <w:rPr>
          <w:rFonts w:ascii="Sylfaen" w:hAnsi="Sylfaen"/>
          <w:sz w:val="24"/>
          <w:szCs w:val="24"/>
          <w:lang w:val="ka-GE"/>
        </w:rPr>
      </w:pPr>
      <w:r w:rsidRPr="00A427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D610C" w:rsidRPr="00C03ED3">
        <w:rPr>
          <w:rFonts w:ascii="Sylfaen" w:hAnsi="Sylfaen"/>
          <w:sz w:val="24"/>
          <w:szCs w:val="24"/>
          <w:lang w:val="ka-GE"/>
        </w:rPr>
        <w:t xml:space="preserve">ჩვენი პასუხი სამთავრობო სამოქმედო გეგმიდან: 2018-19 წლებში იგეგმება რეფრომის შემდგომი რეკომენდაციების გაანალიზება (სახალხო დამცველი და </w:t>
      </w:r>
      <w:r w:rsidR="00AD610C" w:rsidRPr="00577FA2">
        <w:rPr>
          <w:rFonts w:ascii="Sylfaen" w:hAnsi="Sylfaen"/>
          <w:sz w:val="24"/>
          <w:szCs w:val="24"/>
          <w:lang w:val="ka-GE"/>
        </w:rPr>
        <w:t xml:space="preserve">EMC) </w:t>
      </w:r>
      <w:r w:rsidR="00AD610C" w:rsidRPr="00C03ED3">
        <w:rPr>
          <w:rFonts w:ascii="Sylfaen" w:hAnsi="Sylfaen"/>
          <w:sz w:val="24"/>
          <w:szCs w:val="24"/>
          <w:lang w:val="ka-GE"/>
        </w:rPr>
        <w:t xml:space="preserve"> და მათი გაზიარება შესაბამის უწყებებთან სამუშაო ჯგუფის ფორმატში (რადგან ჩვენ სასამართლოს ვერ ვეტყვით რა გააკეთოს და ვერც პარლამენტს, საჭიროებისამებრ მომზადდება საკანონმდებლო თუ კანონქვემდებაზე აქტებში ცვლილებების პაკეტი;    </w:t>
      </w:r>
    </w:p>
    <w:p w:rsidR="00AD610C" w:rsidRDefault="00AD610C" w:rsidP="00AD610C">
      <w:pPr>
        <w:rPr>
          <w:rFonts w:ascii="Sylfaen" w:hAnsi="Sylfaen" w:cs="Sylfaen"/>
          <w:b/>
          <w:bCs/>
          <w:lang w:val="ka-GE"/>
        </w:rPr>
      </w:pPr>
      <w:r w:rsidRPr="00C03ED3">
        <w:rPr>
          <w:rFonts w:ascii="Sylfaen" w:hAnsi="Sylfaen" w:cs="Sylfaen"/>
          <w:b/>
          <w:bCs/>
          <w:lang w:val="ka-GE"/>
        </w:rPr>
        <w:t>საქართველოში მოსახლეობის დაბერების საკითხებზე სახელმწიფო პოლიტიკის კონცეფციის 201</w:t>
      </w:r>
      <w:r w:rsidRPr="00577FA2">
        <w:rPr>
          <w:rFonts w:ascii="Sylfaen" w:hAnsi="Sylfaen" w:cs="Sylfaen"/>
          <w:b/>
          <w:bCs/>
          <w:lang w:val="ka-GE"/>
        </w:rPr>
        <w:t>7</w:t>
      </w:r>
      <w:r w:rsidRPr="00C03ED3">
        <w:rPr>
          <w:rFonts w:ascii="Sylfaen" w:hAnsi="Sylfaen" w:cs="Sylfaen"/>
          <w:b/>
          <w:bCs/>
          <w:lang w:val="ka-GE"/>
        </w:rPr>
        <w:t>-2018 წლების ეროვნული სამოქმედო გეგმ</w:t>
      </w:r>
      <w:r>
        <w:rPr>
          <w:rFonts w:ascii="Sylfaen" w:hAnsi="Sylfaen" w:cs="Sylfaen"/>
          <w:b/>
          <w:bCs/>
          <w:lang w:val="ka-GE"/>
        </w:rPr>
        <w:t xml:space="preserve">ა: </w:t>
      </w:r>
    </w:p>
    <w:p w:rsidR="005818E9" w:rsidRPr="00C03ED3" w:rsidRDefault="00AD610C" w:rsidP="00AD610C">
      <w:pPr>
        <w:rPr>
          <w:rFonts w:ascii="Sylfaen" w:hAnsi="Sylfaen" w:cs="Sylfaen"/>
          <w:bCs/>
          <w:lang w:val="ka-GE"/>
        </w:rPr>
      </w:pPr>
      <w:r w:rsidRPr="00C03ED3">
        <w:rPr>
          <w:rFonts w:ascii="Sylfaen" w:hAnsi="Sylfaen" w:cs="Sylfaen"/>
          <w:bCs/>
          <w:lang w:val="ka-GE"/>
        </w:rPr>
        <w:t xml:space="preserve">როგორც მოგეხსენებათ დამტკიცდა 2017 წლის ნოემბერში. ეს გეგმა მრავალ </w:t>
      </w:r>
      <w:r w:rsidR="005818E9" w:rsidRPr="00C03ED3">
        <w:rPr>
          <w:rFonts w:ascii="Sylfaen" w:hAnsi="Sylfaen" w:cs="Sylfaen"/>
          <w:bCs/>
          <w:lang w:val="ka-GE"/>
        </w:rPr>
        <w:t>სექტორული</w:t>
      </w:r>
      <w:r w:rsidRPr="00C03ED3">
        <w:rPr>
          <w:rFonts w:ascii="Sylfaen" w:hAnsi="Sylfaen" w:cs="Sylfaen"/>
          <w:bCs/>
          <w:lang w:val="ka-GE"/>
        </w:rPr>
        <w:t xml:space="preserve"> გახლავთ და ჩვენი სამინისტრო</w:t>
      </w:r>
      <w:r w:rsidR="005818E9" w:rsidRPr="00C03ED3">
        <w:rPr>
          <w:rFonts w:ascii="Sylfaen" w:hAnsi="Sylfaen" w:cs="Sylfaen"/>
          <w:bCs/>
          <w:lang w:val="ka-GE"/>
        </w:rPr>
        <w:t xml:space="preserve"> თავისი კომპეტენციების გარდა ასევე გეგმების შესრულების მონიტორინგზეა პასუხისმგებელი. სამინსიტროში გამოყოფილია საკონტაქტო პირი (ქეთევან გოგინაშვილი) რომელიც პასუხიმგებელია ამ თემის კოორდინირებულ მუშობაზე. ამ ეტაპზე სამინისტრო მუშაობს </w:t>
      </w:r>
      <w:r w:rsidR="005818E9" w:rsidRPr="00577FA2">
        <w:rPr>
          <w:rFonts w:ascii="Sylfaen" w:hAnsi="Sylfaen" w:cs="Sylfaen"/>
          <w:bCs/>
          <w:lang w:val="ka-GE"/>
        </w:rPr>
        <w:t xml:space="preserve">PR </w:t>
      </w:r>
      <w:r w:rsidR="005818E9" w:rsidRPr="00C03ED3">
        <w:rPr>
          <w:rFonts w:ascii="Sylfaen" w:hAnsi="Sylfaen" w:cs="Sylfaen"/>
          <w:bCs/>
          <w:lang w:val="ka-GE"/>
        </w:rPr>
        <w:t>კამპანიის დაგეგმვაზე და ასევე სათემო მომსახურებების სტანდარტების გადახედვაზე. იგეგმება უახლოეს მომავალში სხვა უწყებებიდან შუალედური ანაგრიშის მომზადების მიზნით ინფორმაციის გამოთხოვა.</w:t>
      </w:r>
    </w:p>
    <w:p w:rsidR="005818E9" w:rsidRPr="005818E9" w:rsidRDefault="005818E9" w:rsidP="00AD610C">
      <w:pPr>
        <w:rPr>
          <w:rFonts w:ascii="Sylfaen" w:hAnsi="Sylfaen" w:cs="Sylfaen"/>
          <w:b/>
          <w:bCs/>
          <w:lang w:val="ka-GE"/>
        </w:rPr>
      </w:pPr>
      <w:r w:rsidRPr="00C03ED3">
        <w:rPr>
          <w:rFonts w:ascii="Sylfaen" w:hAnsi="Sylfaen"/>
          <w:b/>
          <w:sz w:val="24"/>
          <w:szCs w:val="24"/>
          <w:lang w:val="ka-GE"/>
        </w:rPr>
        <w:t>საქართველოს</w:t>
      </w:r>
      <w:r w:rsidRPr="00C03ED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C03ED3">
        <w:rPr>
          <w:rFonts w:ascii="Sylfaen" w:hAnsi="Sylfaen"/>
          <w:b/>
          <w:sz w:val="24"/>
          <w:szCs w:val="24"/>
          <w:lang w:val="ka-GE"/>
        </w:rPr>
        <w:t>დემოგრაფიული</w:t>
      </w:r>
      <w:r w:rsidRPr="00C03ED3">
        <w:rPr>
          <w:rFonts w:ascii="Times New Roman" w:hAnsi="Times New Roman" w:cs="Times New Roman"/>
          <w:b/>
          <w:sz w:val="24"/>
          <w:szCs w:val="24"/>
          <w:lang w:val="ka-GE"/>
        </w:rPr>
        <w:t xml:space="preserve"> </w:t>
      </w:r>
      <w:r w:rsidRPr="00C03ED3">
        <w:rPr>
          <w:rFonts w:ascii="Sylfaen" w:hAnsi="Sylfaen"/>
          <w:b/>
          <w:sz w:val="24"/>
          <w:szCs w:val="24"/>
          <w:lang w:val="ka-GE"/>
        </w:rPr>
        <w:t xml:space="preserve">უსაფრთხოების სტრატეგია და სამოქმედო გეგმა: </w:t>
      </w:r>
    </w:p>
    <w:p w:rsidR="005818E9" w:rsidRDefault="005818E9" w:rsidP="005818E9">
      <w:pPr>
        <w:spacing w:before="100" w:beforeAutospacing="1" w:after="100" w:afterAutospacing="1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C03ED3">
        <w:rPr>
          <w:rFonts w:ascii="Sylfaen" w:hAnsi="Sylfaen" w:cs="Sylfaen"/>
          <w:b/>
          <w:bCs/>
          <w:highlight w:val="yellow"/>
          <w:lang w:val="ka-GE"/>
        </w:rPr>
        <w:t>პირდაპირ ამოვიღე ჩვენს მიერ ადმინისრაციაში გაგზავნილი წერილიდან: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:rsidR="005818E9" w:rsidRPr="00577FA2" w:rsidRDefault="005818E9" w:rsidP="005818E9">
      <w:pPr>
        <w:spacing w:before="100" w:beforeAutospacing="1" w:after="100" w:afterAutospacing="1"/>
        <w:ind w:firstLine="720"/>
        <w:jc w:val="both"/>
        <w:rPr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 </w:t>
      </w:r>
      <w:r w:rsidR="00AD610C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დემოგრაფიული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უსაფრთხოების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კონცეფციის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>მე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-3 </w:t>
      </w:r>
      <w:r>
        <w:rPr>
          <w:rFonts w:ascii="Sylfaen" w:hAnsi="Sylfaen"/>
          <w:sz w:val="24"/>
          <w:szCs w:val="24"/>
          <w:lang w:val="ka-GE"/>
        </w:rPr>
        <w:t>თავის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თანახმად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რომელიც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შეეხება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„</w:t>
      </w:r>
      <w:r>
        <w:rPr>
          <w:rFonts w:ascii="Sylfaen" w:hAnsi="Sylfaen"/>
          <w:sz w:val="24"/>
          <w:szCs w:val="24"/>
          <w:lang w:val="ka-GE"/>
        </w:rPr>
        <w:t>საქართველოს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დემოგრაფიული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უსაფრთხოების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კონცეფციის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განხორციელებას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მონიტორინგს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შეფასებას</w:t>
      </w:r>
      <w:r>
        <w:rPr>
          <w:rFonts w:ascii="Times New Roman" w:hAnsi="Times New Roman" w:cs="Times New Roman"/>
          <w:sz w:val="24"/>
          <w:szCs w:val="24"/>
          <w:lang w:val="ka-GE"/>
        </w:rPr>
        <w:t>“, „</w:t>
      </w:r>
      <w:r>
        <w:rPr>
          <w:rFonts w:ascii="Sylfaen" w:hAnsi="Sylfaen"/>
          <w:sz w:val="24"/>
          <w:szCs w:val="24"/>
          <w:lang w:val="ka-GE"/>
        </w:rPr>
        <w:t>საქართველოს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მთავრობა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შექმნის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მოსახლეობის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საბჭოს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“. </w:t>
      </w:r>
      <w:r>
        <w:rPr>
          <w:rFonts w:ascii="Sylfaen" w:hAnsi="Sylfaen"/>
          <w:sz w:val="24"/>
          <w:szCs w:val="24"/>
          <w:lang w:val="ka-GE"/>
        </w:rPr>
        <w:t>მოსახლეობის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ეროვნული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საბჭო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სხვა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უფლებამოსილებებთან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ერთად</w:t>
      </w:r>
      <w:r>
        <w:rPr>
          <w:rFonts w:ascii="Times New Roman" w:hAnsi="Times New Roman" w:cs="Times New Roman"/>
          <w:sz w:val="24"/>
          <w:szCs w:val="24"/>
          <w:lang w:val="ka-GE"/>
        </w:rPr>
        <w:t>, „</w:t>
      </w:r>
      <w:r>
        <w:rPr>
          <w:rFonts w:ascii="Sylfaen" w:hAnsi="Sylfaen"/>
          <w:sz w:val="24"/>
          <w:szCs w:val="24"/>
          <w:lang w:val="ka-GE"/>
        </w:rPr>
        <w:t>შეიმუშავებს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მთავრობას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დასამტკიცებლად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წარუდგენს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სტრატეგიასა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სამოქმედო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გეგმას</w:t>
      </w:r>
      <w:r>
        <w:rPr>
          <w:rFonts w:ascii="Times New Roman" w:hAnsi="Times New Roman" w:cs="Times New Roman"/>
          <w:sz w:val="24"/>
          <w:szCs w:val="24"/>
          <w:lang w:val="ka-GE"/>
        </w:rPr>
        <w:t>“.</w:t>
      </w:r>
    </w:p>
    <w:p w:rsidR="005818E9" w:rsidRDefault="005818E9" w:rsidP="005818E9">
      <w:pPr>
        <w:spacing w:before="100" w:beforeAutospacing="1" w:after="100" w:afterAutospacing="1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გამოვთქვამთ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მზადყოფნას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კონცეფციით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განსაზღვრული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ამოცანების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შესრულების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მიზნით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ჩავერთოთ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როგორც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უშუალოდ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სტრატეგიის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ისე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სამოქმედო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გეგმის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შემუშავების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პროცესში</w:t>
      </w:r>
      <w:r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AF52C6" w:rsidRDefault="00AF52C6" w:rsidP="005818E9">
      <w:pPr>
        <w:spacing w:before="100" w:beforeAutospacing="1" w:after="100" w:afterAutospacing="1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AF52C6" w:rsidRDefault="00AF52C6" w:rsidP="005818E9">
      <w:pPr>
        <w:spacing w:before="100" w:beforeAutospacing="1" w:after="100" w:afterAutospacing="1"/>
        <w:ind w:firstLine="72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C03ED3">
        <w:rPr>
          <w:rFonts w:ascii="Sylfaen" w:hAnsi="Sylfaen" w:cs="Times New Roman"/>
          <w:b/>
          <w:sz w:val="24"/>
          <w:szCs w:val="24"/>
          <w:lang w:val="ka-GE"/>
        </w:rPr>
        <w:lastRenderedPageBreak/>
        <w:t xml:space="preserve">დიდი ზომის კერძო დაწესებულებები  და სკოლა </w:t>
      </w:r>
      <w:r>
        <w:rPr>
          <w:rFonts w:ascii="Sylfaen" w:hAnsi="Sylfaen" w:cs="Times New Roman"/>
          <w:b/>
          <w:sz w:val="24"/>
          <w:szCs w:val="24"/>
          <w:lang w:val="ka-GE"/>
        </w:rPr>
        <w:t>პანსიონების</w:t>
      </w:r>
      <w:r w:rsidRPr="00C03ED3">
        <w:rPr>
          <w:rFonts w:ascii="Sylfaen" w:hAnsi="Sylfaen" w:cs="Times New Roman"/>
          <w:b/>
          <w:sz w:val="24"/>
          <w:szCs w:val="24"/>
          <w:lang w:val="ka-GE"/>
        </w:rPr>
        <w:t xml:space="preserve">: </w:t>
      </w:r>
    </w:p>
    <w:p w:rsidR="00AF52C6" w:rsidRPr="00063783" w:rsidRDefault="00AF52C6" w:rsidP="00AF52C6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063783">
        <w:rPr>
          <w:rFonts w:ascii="Sylfaen" w:hAnsi="Sylfaen"/>
          <w:lang w:val="ka-GE"/>
        </w:rPr>
        <w:t xml:space="preserve"> განათლების სამინისტროსთან ერთად შემუშავდა 24 საათიანი კერძო დაწესებულებების და სკოლა პანსიონების შეფასების კითხვარი. იგეგმება დაწესებულებების შეფასება,  მათი საჭიროებების გამოვლენა და მათი რეგულირებაში მოქცევა. </w:t>
      </w:r>
    </w:p>
    <w:p w:rsidR="00AD610C" w:rsidRPr="00063783" w:rsidRDefault="00AD610C" w:rsidP="00AD610C">
      <w:pPr>
        <w:rPr>
          <w:rFonts w:ascii="Sylfaen" w:hAnsi="Sylfaen"/>
          <w:lang w:val="ka-GE"/>
        </w:rPr>
      </w:pPr>
    </w:p>
    <w:p w:rsidR="00AF52C6" w:rsidRDefault="00AF52C6" w:rsidP="00AD610C">
      <w:pPr>
        <w:rPr>
          <w:rFonts w:ascii="Sylfaen" w:hAnsi="Sylfaen"/>
          <w:b/>
          <w:lang w:val="ka-GE"/>
        </w:rPr>
      </w:pPr>
      <w:r w:rsidRPr="00C03ED3">
        <w:rPr>
          <w:rFonts w:ascii="Sylfaen" w:hAnsi="Sylfaen"/>
          <w:b/>
          <w:lang w:val="ka-GE"/>
        </w:rPr>
        <w:t xml:space="preserve">შშმ პირთა რეაბილიტაცია/აბილიტაციის სერვისების ხელმისაწვდომობის გაზრდა  </w:t>
      </w:r>
    </w:p>
    <w:p w:rsidR="00AF52C6" w:rsidRPr="00C03ED3" w:rsidRDefault="00AF52C6" w:rsidP="00AD610C">
      <w:pPr>
        <w:rPr>
          <w:rFonts w:ascii="Sylfaen" w:hAnsi="Sylfaen"/>
          <w:lang w:val="ka-GE"/>
        </w:rPr>
      </w:pPr>
      <w:r w:rsidRPr="00C03ED3">
        <w:rPr>
          <w:rFonts w:ascii="Sylfaen" w:hAnsi="Sylfaen"/>
          <w:lang w:val="ka-GE"/>
        </w:rPr>
        <w:t xml:space="preserve">სამთავრობო სამოქმედო გეგმიდან - 2019 წელს იგეგმება ზრდასრულ  პირთათვის რეაბილიტაციის სერვისის საჭიროების განსაზღვრა, ამაში </w:t>
      </w:r>
      <w:r w:rsidRPr="00577FA2">
        <w:rPr>
          <w:rFonts w:ascii="Sylfaen" w:hAnsi="Sylfaen"/>
          <w:lang w:val="ka-GE"/>
        </w:rPr>
        <w:t>USAID</w:t>
      </w:r>
      <w:r w:rsidRPr="00C03ED3">
        <w:rPr>
          <w:rFonts w:ascii="Sylfaen" w:hAnsi="Sylfaen"/>
          <w:lang w:val="ka-GE"/>
        </w:rPr>
        <w:t xml:space="preserve"> -ის მიერ   </w:t>
      </w:r>
      <w:r w:rsidR="00C03ED3" w:rsidRPr="00C03ED3">
        <w:rPr>
          <w:rFonts w:ascii="Sylfaen" w:hAnsi="Sylfaen"/>
          <w:lang w:val="ka-GE"/>
        </w:rPr>
        <w:t xml:space="preserve">დაფინანსებული 4 წლიანი პროქტის მხარდაჭერის. </w:t>
      </w:r>
      <w:r w:rsidRPr="00C03ED3">
        <w:rPr>
          <w:rFonts w:ascii="Sylfaen" w:hAnsi="Sylfaen"/>
          <w:lang w:val="ka-GE"/>
        </w:rPr>
        <w:t xml:space="preserve">                                              </w:t>
      </w:r>
    </w:p>
    <w:sectPr w:rsidR="00AF52C6" w:rsidRPr="00C03ED3" w:rsidSect="00EF7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539D"/>
    <w:multiLevelType w:val="hybridMultilevel"/>
    <w:tmpl w:val="09BCB018"/>
    <w:lvl w:ilvl="0" w:tplc="DCE27D86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55B46"/>
    <w:multiLevelType w:val="hybridMultilevel"/>
    <w:tmpl w:val="3B548B98"/>
    <w:lvl w:ilvl="0" w:tplc="0F6C1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EC24D8"/>
    <w:multiLevelType w:val="hybridMultilevel"/>
    <w:tmpl w:val="3B14B6A6"/>
    <w:lvl w:ilvl="0" w:tplc="26D8A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C3B40"/>
    <w:multiLevelType w:val="hybridMultilevel"/>
    <w:tmpl w:val="4E00BFB0"/>
    <w:lvl w:ilvl="0" w:tplc="6952F7C8">
      <w:start w:val="2018"/>
      <w:numFmt w:val="bullet"/>
      <w:lvlText w:val="-"/>
      <w:lvlJc w:val="left"/>
      <w:pPr>
        <w:ind w:left="1080" w:hanging="360"/>
      </w:pPr>
      <w:rPr>
        <w:rFonts w:ascii="Sylfaen" w:eastAsia="Arial Unicode MS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02"/>
    <w:rsid w:val="00003771"/>
    <w:rsid w:val="0003202D"/>
    <w:rsid w:val="00063783"/>
    <w:rsid w:val="000958CC"/>
    <w:rsid w:val="000F493A"/>
    <w:rsid w:val="001209EF"/>
    <w:rsid w:val="001A4338"/>
    <w:rsid w:val="001B7196"/>
    <w:rsid w:val="00206BA5"/>
    <w:rsid w:val="00213A89"/>
    <w:rsid w:val="002301ED"/>
    <w:rsid w:val="002F05B0"/>
    <w:rsid w:val="00496E53"/>
    <w:rsid w:val="00577FA2"/>
    <w:rsid w:val="005818E9"/>
    <w:rsid w:val="006A72AD"/>
    <w:rsid w:val="006C0004"/>
    <w:rsid w:val="00711097"/>
    <w:rsid w:val="007B6DAE"/>
    <w:rsid w:val="00846863"/>
    <w:rsid w:val="008676DE"/>
    <w:rsid w:val="008A1EBC"/>
    <w:rsid w:val="008F5DB3"/>
    <w:rsid w:val="009A1B02"/>
    <w:rsid w:val="00A309E3"/>
    <w:rsid w:val="00A427E4"/>
    <w:rsid w:val="00AD610C"/>
    <w:rsid w:val="00AF52C6"/>
    <w:rsid w:val="00AF728E"/>
    <w:rsid w:val="00B4237C"/>
    <w:rsid w:val="00C03ED3"/>
    <w:rsid w:val="00C61348"/>
    <w:rsid w:val="00CE5D9D"/>
    <w:rsid w:val="00D008B7"/>
    <w:rsid w:val="00D97543"/>
    <w:rsid w:val="00DD0F4A"/>
    <w:rsid w:val="00EF777E"/>
    <w:rsid w:val="00F45263"/>
    <w:rsid w:val="00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AF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AF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AF00-98D2-49AB-A756-A86B2026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Tamar Barkalaia</cp:lastModifiedBy>
  <cp:revision>2</cp:revision>
  <cp:lastPrinted>2018-02-20T09:29:00Z</cp:lastPrinted>
  <dcterms:created xsi:type="dcterms:W3CDTF">2018-02-20T09:35:00Z</dcterms:created>
  <dcterms:modified xsi:type="dcterms:W3CDTF">2018-02-20T09:35:00Z</dcterms:modified>
</cp:coreProperties>
</file>