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06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0548"/>
        <w:gridCol w:w="5058"/>
        <w:tblGridChange w:id="0">
          <w:tblGrid>
            <w:gridCol w:w="10548"/>
            <w:gridCol w:w="5058"/>
          </w:tblGrid>
        </w:tblGridChange>
      </w:tblGrid>
      <w:tr>
        <w:trPr>
          <w:trHeight w:val="1385" w:hRule="atLeast"/>
        </w:trPr>
        <w:tc>
          <w:tcPr/>
          <w:p w:rsidR="00000000" w:rsidDel="00000000" w:rsidP="00000000" w:rsidRDefault="00000000" w:rsidRPr="00000000" w14:paraId="00000002">
            <w:pPr>
              <w:jc w:val="center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sz w:val="18"/>
                <w:szCs w:val="18"/>
                <w:rtl w:val="0"/>
              </w:rPr>
              <w:t xml:space="preserve">სალომე ჯოჯუა</w:t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დაბადების თარიღი: 14.08.1984</w:t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საკონტაქტო ინფორმაცია: </w:t>
            </w:r>
          </w:p>
          <w:p w:rsidR="00000000" w:rsidDel="00000000" w:rsidP="00000000" w:rsidRDefault="00000000" w:rsidRPr="00000000" w14:paraId="00000005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ტელ: (995 599) 039040 </w:t>
            </w:r>
          </w:p>
          <w:p w:rsidR="00000000" w:rsidDel="00000000" w:rsidP="00000000" w:rsidRDefault="00000000" w:rsidRPr="00000000" w14:paraId="00000006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ელ. ფოსტა </w:t>
            </w:r>
            <w:hyperlink r:id="rId6">
              <w:r w:rsidDel="00000000" w:rsidR="00000000" w:rsidRPr="00000000">
                <w:rPr>
                  <w:rFonts w:ascii="Merriweather" w:cs="Merriweather" w:eastAsia="Merriweather" w:hAnsi="Merriweather"/>
                  <w:color w:val="0000ff"/>
                  <w:sz w:val="18"/>
                  <w:szCs w:val="18"/>
                  <w:u w:val="single"/>
                  <w:rtl w:val="0"/>
                </w:rPr>
                <w:t xml:space="preserve">salo.salo.jojua@gmail.com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jc w:val="center"/>
        <w:rPr>
          <w:rFonts w:ascii="Merriweather" w:cs="Merriweather" w:eastAsia="Merriweather" w:hAnsi="Merriweather"/>
          <w:sz w:val="18"/>
          <w:szCs w:val="18"/>
        </w:rPr>
      </w:pPr>
      <w:r w:rsidDel="00000000" w:rsidR="00000000" w:rsidRPr="00000000">
        <w:rPr>
          <w:rFonts w:ascii="Arial Unicode MS" w:cs="Arial Unicode MS" w:eastAsia="Arial Unicode MS" w:hAnsi="Arial Unicode MS"/>
          <w:sz w:val="18"/>
          <w:szCs w:val="18"/>
          <w:rtl w:val="0"/>
        </w:rPr>
        <w:t xml:space="preserve">სამუშაო გამოცდილება:</w:t>
      </w:r>
    </w:p>
    <w:p w:rsidR="00000000" w:rsidDel="00000000" w:rsidP="00000000" w:rsidRDefault="00000000" w:rsidRPr="00000000" w14:paraId="0000000A">
      <w:pPr>
        <w:jc w:val="both"/>
        <w:rPr>
          <w:rFonts w:ascii="Merriweather" w:cs="Merriweather" w:eastAsia="Merriweather" w:hAnsi="Merriweather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53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7"/>
        <w:gridCol w:w="2420"/>
        <w:gridCol w:w="7068"/>
        <w:tblGridChange w:id="0">
          <w:tblGrid>
            <w:gridCol w:w="1047"/>
            <w:gridCol w:w="2420"/>
            <w:gridCol w:w="7068"/>
          </w:tblGrid>
        </w:tblGridChange>
      </w:tblGrid>
      <w:t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sz w:val="18"/>
                <w:szCs w:val="18"/>
                <w:rtl w:val="0"/>
              </w:rPr>
              <w:t xml:space="preserve">პერიოდი</w:t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center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sz w:val="18"/>
                <w:szCs w:val="18"/>
                <w:rtl w:val="0"/>
              </w:rPr>
              <w:t xml:space="preserve">კომპანიის დასახელება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sz w:val="18"/>
                <w:szCs w:val="18"/>
                <w:rtl w:val="0"/>
              </w:rPr>
              <w:t xml:space="preserve">პოზიცია</w:t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03/2020-დღემდე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ააიპ ოქსი-ჯენერეიშენ</w:t>
            </w:r>
          </w:p>
        </w:tc>
        <w:tc>
          <w:tcPr/>
          <w:p w:rsidR="00000000" w:rsidDel="00000000" w:rsidP="00000000" w:rsidRDefault="00000000" w:rsidRPr="00000000" w14:paraId="00000010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დამფუძნებელი/თავმჯდომარე</w:t>
            </w:r>
          </w:p>
        </w:tc>
      </w:tr>
      <w:tr>
        <w:tc>
          <w:tcPr/>
          <w:p w:rsidR="00000000" w:rsidDel="00000000" w:rsidP="00000000" w:rsidRDefault="00000000" w:rsidRPr="00000000" w14:paraId="00000011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09/2019-დღემდე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შპს კავკასიის მედიაციის ინსტიტუტი</w:t>
            </w:r>
          </w:p>
        </w:tc>
        <w:tc>
          <w:tcPr/>
          <w:p w:rsidR="00000000" w:rsidDel="00000000" w:rsidP="00000000" w:rsidRDefault="00000000" w:rsidRPr="00000000" w14:paraId="00000013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დამფუძნებელი/დირექტორი</w:t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03/2019 – დღემდე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შპს „საქართველოს ვიზაჟის ინსტიტუტი“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იურისტ-კონსულტანტი</w:t>
            </w:r>
          </w:p>
          <w:p w:rsidR="00000000" w:rsidDel="00000000" w:rsidP="00000000" w:rsidRDefault="00000000" w:rsidRPr="00000000" w14:paraId="00000017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8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10/2017 – დღემდე</w:t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ააიპ „დავიწყოთ ახლა“</w:t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მოხალისე</w:t>
            </w:r>
          </w:p>
          <w:p w:rsidR="00000000" w:rsidDel="00000000" w:rsidP="00000000" w:rsidRDefault="00000000" w:rsidRPr="00000000" w14:paraId="0000001B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C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12/2013 </w:t>
            </w:r>
          </w:p>
          <w:p w:rsidR="00000000" w:rsidDel="00000000" w:rsidP="00000000" w:rsidRDefault="00000000" w:rsidRPr="00000000" w14:paraId="0000001D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დღემდე                              </w:t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შპს რომპეტროლ საქართველო</w:t>
            </w:r>
          </w:p>
          <w:p w:rsidR="00000000" w:rsidDel="00000000" w:rsidP="00000000" w:rsidRDefault="00000000" w:rsidRPr="00000000" w14:paraId="0000001F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იურიდიული მენეჯერი</w:t>
            </w:r>
          </w:p>
        </w:tc>
      </w:tr>
      <w:tr>
        <w:tc>
          <w:tcPr/>
          <w:p w:rsidR="00000000" w:rsidDel="00000000" w:rsidP="00000000" w:rsidRDefault="00000000" w:rsidRPr="00000000" w14:paraId="00000021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08/2017  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დღემდე                                                           </w:t>
            </w:r>
          </w:p>
        </w:tc>
        <w:tc>
          <w:tcPr/>
          <w:p w:rsidR="00000000" w:rsidDel="00000000" w:rsidP="00000000" w:rsidRDefault="00000000" w:rsidRPr="00000000" w14:paraId="00000023">
            <w:pPr>
              <w:tabs>
                <w:tab w:val="left" w:pos="4320"/>
              </w:tabs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შპს „გ და თ სერვისი“ 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იურისტ - კონსულტანტი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7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03/2017 – 01/2020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                                                       </w:t>
            </w:r>
          </w:p>
        </w:tc>
        <w:tc>
          <w:tcPr/>
          <w:p w:rsidR="00000000" w:rsidDel="00000000" w:rsidP="00000000" w:rsidRDefault="00000000" w:rsidRPr="00000000" w14:paraId="00000029">
            <w:pPr>
              <w:tabs>
                <w:tab w:val="left" w:pos="4320"/>
              </w:tabs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შპს „ტავ ჯორჯია ოპერეიშენ სერვისიზ“ 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იურისტ - კონსულტანტი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D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08/2013     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დღემდე                                                     </w:t>
            </w:r>
          </w:p>
        </w:tc>
        <w:tc>
          <w:tcPr/>
          <w:p w:rsidR="00000000" w:rsidDel="00000000" w:rsidP="00000000" w:rsidRDefault="00000000" w:rsidRPr="00000000" w14:paraId="0000002F">
            <w:pPr>
              <w:tabs>
                <w:tab w:val="left" w:pos="4320"/>
              </w:tabs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შპს „უნო“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იურისტ - კონსულტანტი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33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12/2012  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09/2017                                             </w:t>
            </w:r>
          </w:p>
        </w:tc>
        <w:tc>
          <w:tcPr/>
          <w:p w:rsidR="00000000" w:rsidDel="00000000" w:rsidP="00000000" w:rsidRDefault="00000000" w:rsidRPr="00000000" w14:paraId="00000035">
            <w:pPr>
              <w:tabs>
                <w:tab w:val="left" w:pos="4320"/>
              </w:tabs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შპს „ვოჩ ვორლდი“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იურისტ - კონსულტანტი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39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04/2013    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09/2017                                                          </w:t>
            </w:r>
          </w:p>
        </w:tc>
        <w:tc>
          <w:tcPr/>
          <w:p w:rsidR="00000000" w:rsidDel="00000000" w:rsidP="00000000" w:rsidRDefault="00000000" w:rsidRPr="00000000" w14:paraId="0000003B">
            <w:pPr>
              <w:tabs>
                <w:tab w:val="left" w:pos="4320"/>
              </w:tabs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tabs>
                <w:tab w:val="left" w:pos="4320"/>
              </w:tabs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 შპს “Timeless” </w:t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იურისტ - კონსულტანტი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7" w:hRule="atLeast"/>
        </w:trPr>
        <w:tc>
          <w:tcPr/>
          <w:p w:rsidR="00000000" w:rsidDel="00000000" w:rsidP="00000000" w:rsidRDefault="00000000" w:rsidRPr="00000000" w14:paraId="0000003F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03/2012   </w:t>
            </w:r>
          </w:p>
          <w:p w:rsidR="00000000" w:rsidDel="00000000" w:rsidP="00000000" w:rsidRDefault="00000000" w:rsidRPr="00000000" w14:paraId="00000040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12/2013                                                   </w:t>
            </w:r>
          </w:p>
        </w:tc>
        <w:tc>
          <w:tcPr/>
          <w:p w:rsidR="00000000" w:rsidDel="00000000" w:rsidP="00000000" w:rsidRDefault="00000000" w:rsidRPr="00000000" w14:paraId="00000041">
            <w:pPr>
              <w:tabs>
                <w:tab w:val="left" w:pos="4320"/>
              </w:tabs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სსიპ „მასწავლებელთა პროფესიული განვითარების ცენტრი“ </w:t>
            </w:r>
          </w:p>
          <w:p w:rsidR="00000000" w:rsidDel="00000000" w:rsidP="00000000" w:rsidRDefault="00000000" w:rsidRPr="00000000" w14:paraId="00000042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tabs>
                <w:tab w:val="left" w:pos="3150"/>
              </w:tabs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იურისტი</w:t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45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03/2012 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08/2012                                                      </w:t>
            </w:r>
          </w:p>
        </w:tc>
        <w:tc>
          <w:tcPr/>
          <w:p w:rsidR="00000000" w:rsidDel="00000000" w:rsidP="00000000" w:rsidRDefault="00000000" w:rsidRPr="00000000" w14:paraId="00000047">
            <w:pPr>
              <w:tabs>
                <w:tab w:val="left" w:pos="3150"/>
              </w:tabs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შპს „ASP-ჯორჯია“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tabs>
                <w:tab w:val="left" w:pos="3150"/>
              </w:tabs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იურისტ - კონსულტანტი 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4B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01/2011-                           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03/2012                              </w:t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შპს „ავერსი- ფარმა“ </w:t>
            </w:r>
          </w:p>
          <w:p w:rsidR="00000000" w:rsidDel="00000000" w:rsidP="00000000" w:rsidRDefault="00000000" w:rsidRPr="00000000" w14:paraId="0000004E">
            <w:pPr>
              <w:tabs>
                <w:tab w:val="left" w:pos="3150"/>
              </w:tabs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jc w:val="both"/>
              <w:rPr>
                <w:rFonts w:ascii="Merriweather" w:cs="Merriweather" w:eastAsia="Merriweather" w:hAnsi="Merriweather"/>
                <w:color w:val="333333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იურისტი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51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11/2007-                           </w:t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01/2011                              </w:t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შპს „ავერსი-რაციონალი</w:t>
            </w:r>
          </w:p>
          <w:p w:rsidR="00000000" w:rsidDel="00000000" w:rsidP="00000000" w:rsidRDefault="00000000" w:rsidRPr="00000000" w14:paraId="00000054">
            <w:pPr>
              <w:tabs>
                <w:tab w:val="left" w:pos="3150"/>
              </w:tabs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იურისტი</w:t>
            </w:r>
          </w:p>
          <w:p w:rsidR="00000000" w:rsidDel="00000000" w:rsidP="00000000" w:rsidRDefault="00000000" w:rsidRPr="00000000" w14:paraId="00000056">
            <w:pPr>
              <w:tabs>
                <w:tab w:val="left" w:pos="1160"/>
              </w:tabs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62" w:hRule="atLeast"/>
        </w:trPr>
        <w:tc>
          <w:tcPr/>
          <w:p w:rsidR="00000000" w:rsidDel="00000000" w:rsidP="00000000" w:rsidRDefault="00000000" w:rsidRPr="00000000" w14:paraId="00000057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04/2007                             </w:t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-04/2009                            </w:t>
            </w:r>
          </w:p>
        </w:tc>
        <w:tc>
          <w:tcPr/>
          <w:p w:rsidR="00000000" w:rsidDel="00000000" w:rsidP="00000000" w:rsidRDefault="00000000" w:rsidRPr="00000000" w14:paraId="00000059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აკ. ეგნატე ფიფიას სახელობის სახალხო კლინიკური საავადმყოფო</w:t>
            </w:r>
          </w:p>
          <w:p w:rsidR="00000000" w:rsidDel="00000000" w:rsidP="00000000" w:rsidRDefault="00000000" w:rsidRPr="00000000" w14:paraId="0000005A">
            <w:pPr>
              <w:tabs>
                <w:tab w:val="left" w:pos="3150"/>
              </w:tabs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იურისტ-კონსულტანტი</w:t>
            </w:r>
          </w:p>
        </w:tc>
      </w:tr>
      <w:tr>
        <w:tc>
          <w:tcPr/>
          <w:p w:rsidR="00000000" w:rsidDel="00000000" w:rsidP="00000000" w:rsidRDefault="00000000" w:rsidRPr="00000000" w14:paraId="0000005C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 10/2005                           </w:t>
            </w:r>
            <w:bookmarkStart w:colFirst="0" w:colLast="0" w:name="30j0zll" w:id="0"/>
            <w:bookmarkEnd w:id="0"/>
            <w:bookmarkStart w:colFirst="0" w:colLast="0" w:name="gjdgxs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- 09/2007                          </w:t>
            </w:r>
          </w:p>
        </w:tc>
        <w:tc>
          <w:tcPr/>
          <w:p w:rsidR="00000000" w:rsidDel="00000000" w:rsidP="00000000" w:rsidRDefault="00000000" w:rsidRPr="00000000" w14:paraId="0000005E">
            <w:pPr>
              <w:tabs>
                <w:tab w:val="left" w:pos="3150"/>
              </w:tabs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სს ფასიანი ქაღალდების რეგისტრატორი „კავკასრეესტრი“</w:t>
            </w:r>
          </w:p>
        </w:tc>
        <w:tc>
          <w:tcPr/>
          <w:p w:rsidR="00000000" w:rsidDel="00000000" w:rsidP="00000000" w:rsidRDefault="00000000" w:rsidRPr="00000000" w14:paraId="0000005F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იურისტი</w:t>
            </w:r>
          </w:p>
        </w:tc>
      </w:tr>
      <w:tr>
        <w:trPr>
          <w:trHeight w:val="611" w:hRule="atLeast"/>
        </w:trPr>
        <w:tc>
          <w:tcPr/>
          <w:p w:rsidR="00000000" w:rsidDel="00000000" w:rsidP="00000000" w:rsidRDefault="00000000" w:rsidRPr="00000000" w14:paraId="00000060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03/2003                             </w:t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-07/2005                             </w:t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tabs>
                <w:tab w:val="left" w:pos="3150"/>
              </w:tabs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სს საქართველოს საფონდო ბირჟა</w:t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იურისტი </w:t>
            </w:r>
          </w:p>
        </w:tc>
      </w:tr>
    </w:tbl>
    <w:p w:rsidR="00000000" w:rsidDel="00000000" w:rsidP="00000000" w:rsidRDefault="00000000" w:rsidRPr="00000000" w14:paraId="00000065">
      <w:pPr>
        <w:ind w:left="2070" w:hanging="2070"/>
        <w:jc w:val="both"/>
        <w:rPr>
          <w:rFonts w:ascii="Merriweather" w:cs="Merriweather" w:eastAsia="Merriweather" w:hAnsi="Merriweather"/>
          <w:sz w:val="18"/>
          <w:szCs w:val="18"/>
        </w:rPr>
      </w:pPr>
      <w:r w:rsidDel="00000000" w:rsidR="00000000" w:rsidRPr="00000000">
        <w:rPr>
          <w:rFonts w:ascii="Merriweather" w:cs="Merriweather" w:eastAsia="Merriweather" w:hAnsi="Merriweather"/>
          <w:color w:val="333333"/>
          <w:sz w:val="18"/>
          <w:szCs w:val="18"/>
          <w:rtl w:val="0"/>
        </w:rPr>
        <w:t xml:space="preserve">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jc w:val="center"/>
        <w:rPr>
          <w:rFonts w:ascii="Merriweather" w:cs="Merriweather" w:eastAsia="Merriweather" w:hAnsi="Merriweather"/>
          <w:sz w:val="18"/>
          <w:szCs w:val="18"/>
        </w:rPr>
      </w:pPr>
      <w:r w:rsidDel="00000000" w:rsidR="00000000" w:rsidRPr="00000000">
        <w:rPr>
          <w:rFonts w:ascii="Arial Unicode MS" w:cs="Arial Unicode MS" w:eastAsia="Arial Unicode MS" w:hAnsi="Arial Unicode MS"/>
          <w:sz w:val="18"/>
          <w:szCs w:val="18"/>
          <w:rtl w:val="0"/>
        </w:rPr>
        <w:t xml:space="preserve">განათლება:</w:t>
      </w:r>
    </w:p>
    <w:p w:rsidR="00000000" w:rsidDel="00000000" w:rsidP="00000000" w:rsidRDefault="00000000" w:rsidRPr="00000000" w14:paraId="00000067">
      <w:pPr>
        <w:jc w:val="both"/>
        <w:rPr>
          <w:rFonts w:ascii="Merriweather" w:cs="Merriweather" w:eastAsia="Merriweather" w:hAnsi="Merriweather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54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98"/>
        <w:gridCol w:w="9450"/>
        <w:tblGridChange w:id="0">
          <w:tblGrid>
            <w:gridCol w:w="1098"/>
            <w:gridCol w:w="9450"/>
          </w:tblGrid>
        </w:tblGridChange>
      </w:tblGrid>
      <w:tr>
        <w:tc>
          <w:tcPr/>
          <w:p w:rsidR="00000000" w:rsidDel="00000000" w:rsidP="00000000" w:rsidRDefault="00000000" w:rsidRPr="00000000" w14:paraId="00000068">
            <w:pPr>
              <w:jc w:val="center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sz w:val="18"/>
                <w:szCs w:val="18"/>
                <w:rtl w:val="0"/>
              </w:rPr>
              <w:t xml:space="preserve">თარიღი</w:t>
            </w:r>
          </w:p>
        </w:tc>
        <w:tc>
          <w:tcPr/>
          <w:p w:rsidR="00000000" w:rsidDel="00000000" w:rsidP="00000000" w:rsidRDefault="00000000" w:rsidRPr="00000000" w14:paraId="00000069">
            <w:pPr>
              <w:jc w:val="center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sz w:val="18"/>
                <w:szCs w:val="18"/>
                <w:rtl w:val="0"/>
              </w:rPr>
              <w:t xml:space="preserve">ინფორმაცია განათლების თაობაზე</w:t>
            </w:r>
          </w:p>
        </w:tc>
      </w:tr>
      <w:tr>
        <w:tc>
          <w:tcPr/>
          <w:p w:rsidR="00000000" w:rsidDel="00000000" w:rsidP="00000000" w:rsidRDefault="00000000" w:rsidRPr="00000000" w14:paraId="0000006A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2017-დღემდე             </w:t>
            </w:r>
          </w:p>
        </w:tc>
        <w:tc>
          <w:tcPr/>
          <w:p w:rsidR="00000000" w:rsidDel="00000000" w:rsidP="00000000" w:rsidRDefault="00000000" w:rsidRPr="00000000" w14:paraId="0000006B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კავკასიის სამართლის სკოლა 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დოქტორანტურა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6E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2006-2007</w:t>
            </w:r>
          </w:p>
        </w:tc>
        <w:tc>
          <w:tcPr/>
          <w:p w:rsidR="00000000" w:rsidDel="00000000" w:rsidP="00000000" w:rsidRDefault="00000000" w:rsidRPr="00000000" w14:paraId="0000006F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კავკასიის აკადემიის ცენტრი</w:t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ბიზნეს ადმინისტრირების მოკლე კურსი</w:t>
            </w:r>
          </w:p>
        </w:tc>
      </w:tr>
      <w:tr>
        <w:tc>
          <w:tcPr/>
          <w:p w:rsidR="00000000" w:rsidDel="00000000" w:rsidP="00000000" w:rsidRDefault="00000000" w:rsidRPr="00000000" w14:paraId="00000071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2000-2006                        </w:t>
            </w:r>
          </w:p>
        </w:tc>
        <w:tc>
          <w:tcPr/>
          <w:p w:rsidR="00000000" w:rsidDel="00000000" w:rsidP="00000000" w:rsidRDefault="00000000" w:rsidRPr="00000000" w14:paraId="00000072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საქართველოს ტექნიკური უნივერსიტეტი</w:t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ჰუმანიტარულ-ტექნიკური ფაკულტეტი</w:t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სამართალმცოდნეობა</w:t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მაგისტრი</w:t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jc w:val="both"/>
        <w:rPr>
          <w:rFonts w:ascii="Merriweather" w:cs="Merriweather" w:eastAsia="Merriweather" w:hAnsi="Merriweather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center"/>
        <w:rPr>
          <w:rFonts w:ascii="Merriweather" w:cs="Merriweather" w:eastAsia="Merriweather" w:hAnsi="Merriweather"/>
          <w:b w:val="1"/>
          <w:sz w:val="18"/>
          <w:szCs w:val="18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sz w:val="18"/>
          <w:szCs w:val="18"/>
          <w:rtl w:val="0"/>
        </w:rPr>
        <w:t xml:space="preserve">სერთიფიკატები:</w:t>
      </w:r>
    </w:p>
    <w:p w:rsidR="00000000" w:rsidDel="00000000" w:rsidP="00000000" w:rsidRDefault="00000000" w:rsidRPr="00000000" w14:paraId="00000079">
      <w:pPr>
        <w:jc w:val="both"/>
        <w:rPr>
          <w:rFonts w:ascii="Merriweather" w:cs="Merriweather" w:eastAsia="Merriweather" w:hAnsi="Merriweather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872.0" w:type="dxa"/>
        <w:jc w:val="left"/>
        <w:tblInd w:w="1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48"/>
        <w:gridCol w:w="8024"/>
        <w:tblGridChange w:id="0">
          <w:tblGrid>
            <w:gridCol w:w="1848"/>
            <w:gridCol w:w="8024"/>
          </w:tblGrid>
        </w:tblGridChange>
      </w:tblGrid>
      <w:tr>
        <w:tc>
          <w:tcPr/>
          <w:p w:rsidR="00000000" w:rsidDel="00000000" w:rsidP="00000000" w:rsidRDefault="00000000" w:rsidRPr="00000000" w14:paraId="0000007A">
            <w:pPr>
              <w:jc w:val="center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sz w:val="18"/>
                <w:szCs w:val="18"/>
                <w:rtl w:val="0"/>
              </w:rPr>
              <w:t xml:space="preserve">თარიღი</w:t>
            </w:r>
          </w:p>
        </w:tc>
        <w:tc>
          <w:tcPr/>
          <w:p w:rsidR="00000000" w:rsidDel="00000000" w:rsidP="00000000" w:rsidRDefault="00000000" w:rsidRPr="00000000" w14:paraId="0000007B">
            <w:pPr>
              <w:jc w:val="center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sz w:val="18"/>
                <w:szCs w:val="18"/>
                <w:rtl w:val="0"/>
              </w:rPr>
              <w:t xml:space="preserve">კურსის დასახელება/ორგანიზატორი</w:t>
            </w:r>
          </w:p>
        </w:tc>
      </w:tr>
      <w:tr>
        <w:tc>
          <w:tcPr/>
          <w:p w:rsidR="00000000" w:rsidDel="00000000" w:rsidP="00000000" w:rsidRDefault="00000000" w:rsidRPr="00000000" w14:paraId="0000007C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04/2019-01/2020                            </w:t>
            </w:r>
          </w:p>
        </w:tc>
        <w:tc>
          <w:tcPr/>
          <w:p w:rsidR="00000000" w:rsidDel="00000000" w:rsidP="00000000" w:rsidRDefault="00000000" w:rsidRPr="00000000" w14:paraId="0000007D">
            <w:pPr>
              <w:ind w:left="2340" w:hanging="2340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Mediation skills course</w:t>
            </w:r>
          </w:p>
          <w:p w:rsidR="00000000" w:rsidDel="00000000" w:rsidP="00000000" w:rsidRDefault="00000000" w:rsidRPr="00000000" w14:paraId="0000007E">
            <w:pPr>
              <w:ind w:left="2340" w:hanging="2340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Adwards Mediation Academy</w:t>
            </w:r>
          </w:p>
        </w:tc>
      </w:tr>
      <w:tr>
        <w:tc>
          <w:tcPr/>
          <w:p w:rsidR="00000000" w:rsidDel="00000000" w:rsidP="00000000" w:rsidRDefault="00000000" w:rsidRPr="00000000" w14:paraId="0000007F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10/2019</w:t>
            </w:r>
          </w:p>
        </w:tc>
        <w:tc>
          <w:tcPr/>
          <w:p w:rsidR="00000000" w:rsidDel="00000000" w:rsidP="00000000" w:rsidRDefault="00000000" w:rsidRPr="00000000" w14:paraId="00000080">
            <w:pPr>
              <w:ind w:left="2340" w:hanging="2340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საჯარო გამოსვლების ხელოვნება</w:t>
            </w:r>
          </w:p>
          <w:p w:rsidR="00000000" w:rsidDel="00000000" w:rsidP="00000000" w:rsidRDefault="00000000" w:rsidRPr="00000000" w14:paraId="00000081">
            <w:pPr>
              <w:ind w:left="2340" w:hanging="2340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Georgian Strategic Analyzes Centre</w:t>
            </w:r>
          </w:p>
        </w:tc>
      </w:tr>
      <w:tr>
        <w:tc>
          <w:tcPr/>
          <w:p w:rsidR="00000000" w:rsidDel="00000000" w:rsidP="00000000" w:rsidRDefault="00000000" w:rsidRPr="00000000" w14:paraId="00000082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03-04/2019                            </w:t>
            </w:r>
          </w:p>
        </w:tc>
        <w:tc>
          <w:tcPr/>
          <w:p w:rsidR="00000000" w:rsidDel="00000000" w:rsidP="00000000" w:rsidRDefault="00000000" w:rsidRPr="00000000" w14:paraId="00000083">
            <w:pPr>
              <w:ind w:left="2340" w:hanging="2340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ქოუჩინგის პრინციპები</w:t>
            </w:r>
          </w:p>
          <w:p w:rsidR="00000000" w:rsidDel="00000000" w:rsidP="00000000" w:rsidRDefault="00000000" w:rsidRPr="00000000" w14:paraId="00000084">
            <w:pPr>
              <w:ind w:left="2340" w:hanging="2340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Coaching Lab</w:t>
            </w:r>
          </w:p>
        </w:tc>
      </w:tr>
      <w:tr>
        <w:tc>
          <w:tcPr/>
          <w:p w:rsidR="00000000" w:rsidDel="00000000" w:rsidP="00000000" w:rsidRDefault="00000000" w:rsidRPr="00000000" w14:paraId="00000085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02/2019</w:t>
            </w:r>
          </w:p>
        </w:tc>
        <w:tc>
          <w:tcPr/>
          <w:p w:rsidR="00000000" w:rsidDel="00000000" w:rsidP="00000000" w:rsidRDefault="00000000" w:rsidRPr="00000000" w14:paraId="00000086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NLP Practitioner and Coaching 1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vertAlign w:val="superscript"/>
                <w:rtl w:val="0"/>
              </w:rPr>
              <w:t xml:space="preserve">st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module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NLP School of Georgia</w:t>
            </w:r>
          </w:p>
        </w:tc>
      </w:tr>
      <w:tr>
        <w:tc>
          <w:tcPr/>
          <w:p w:rsidR="00000000" w:rsidDel="00000000" w:rsidP="00000000" w:rsidRDefault="00000000" w:rsidRPr="00000000" w14:paraId="00000088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11/2018</w:t>
            </w:r>
          </w:p>
        </w:tc>
        <w:tc>
          <w:tcPr/>
          <w:p w:rsidR="00000000" w:rsidDel="00000000" w:rsidP="00000000" w:rsidRDefault="00000000" w:rsidRPr="00000000" w14:paraId="00000089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კონფერენცია: სამართლის აქტუალური საკითხები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ბიზნეს სამართლის ტრენინგ ცენტრი</w:t>
            </w:r>
          </w:p>
        </w:tc>
      </w:tr>
      <w:tr>
        <w:tc>
          <w:tcPr/>
          <w:p w:rsidR="00000000" w:rsidDel="00000000" w:rsidP="00000000" w:rsidRDefault="00000000" w:rsidRPr="00000000" w14:paraId="0000008B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09/2018</w:t>
            </w:r>
          </w:p>
        </w:tc>
        <w:tc>
          <w:tcPr/>
          <w:p w:rsidR="00000000" w:rsidDel="00000000" w:rsidP="00000000" w:rsidRDefault="00000000" w:rsidRPr="00000000" w14:paraId="0000008C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Women, Peace and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Security: A Chance for Georgia’s and Ukraine’s Protracted Conflicts?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color w:val="000000"/>
                <w:sz w:val="18"/>
                <w:szCs w:val="18"/>
                <w:rtl w:val="0"/>
              </w:rPr>
              <w:t xml:space="preserve">Polis180 (Berlin), the Centre of Public Initiatives “Ideas for Change” (Kyiv) and the IDP Women Association “Consent” (Tbilisi).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8F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07/2018</w:t>
            </w:r>
          </w:p>
        </w:tc>
        <w:tc>
          <w:tcPr/>
          <w:p w:rsidR="00000000" w:rsidDel="00000000" w:rsidP="00000000" w:rsidRDefault="00000000" w:rsidRPr="00000000" w14:paraId="00000090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მოლაპარაკების ხელოვნება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თიბისი ბანკის ტრენინგ ცენტრი</w:t>
            </w:r>
          </w:p>
        </w:tc>
      </w:tr>
      <w:tr>
        <w:tc>
          <w:tcPr/>
          <w:p w:rsidR="00000000" w:rsidDel="00000000" w:rsidP="00000000" w:rsidRDefault="00000000" w:rsidRPr="00000000" w14:paraId="00000092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11/2017</w:t>
            </w:r>
          </w:p>
        </w:tc>
        <w:tc>
          <w:tcPr/>
          <w:p w:rsidR="00000000" w:rsidDel="00000000" w:rsidP="00000000" w:rsidRDefault="00000000" w:rsidRPr="00000000" w14:paraId="00000093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კონფერენცია: სამართლის აქტუალური საკითხები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ბიზნეს სამართლის ტრენინგ ცენტრი</w:t>
            </w:r>
          </w:p>
        </w:tc>
      </w:tr>
      <w:tr>
        <w:tc>
          <w:tcPr/>
          <w:p w:rsidR="00000000" w:rsidDel="00000000" w:rsidP="00000000" w:rsidRDefault="00000000" w:rsidRPr="00000000" w14:paraId="00000095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11/2016</w:t>
            </w:r>
          </w:p>
        </w:tc>
        <w:tc>
          <w:tcPr/>
          <w:p w:rsidR="00000000" w:rsidDel="00000000" w:rsidP="00000000" w:rsidRDefault="00000000" w:rsidRPr="00000000" w14:paraId="00000096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კონფერენცია: სამართლის აქტუალური საკითხები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ბიზნეს სამართლის ტრენინგ ცენტრი</w:t>
            </w:r>
          </w:p>
        </w:tc>
      </w:tr>
      <w:tr>
        <w:tc>
          <w:tcPr/>
          <w:p w:rsidR="00000000" w:rsidDel="00000000" w:rsidP="00000000" w:rsidRDefault="00000000" w:rsidRPr="00000000" w14:paraId="00000098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04-05/2015                            </w:t>
            </w:r>
          </w:p>
        </w:tc>
        <w:tc>
          <w:tcPr/>
          <w:p w:rsidR="00000000" w:rsidDel="00000000" w:rsidP="00000000" w:rsidRDefault="00000000" w:rsidRPr="00000000" w14:paraId="00000099">
            <w:pPr>
              <w:ind w:left="2340" w:hanging="2340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საგადასახადო და საბაჟო სამართალი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ბიზნეს სამართლის ტრენინგ ცენტრი</w:t>
            </w:r>
          </w:p>
        </w:tc>
      </w:tr>
      <w:tr>
        <w:tc>
          <w:tcPr/>
          <w:p w:rsidR="00000000" w:rsidDel="00000000" w:rsidP="00000000" w:rsidRDefault="00000000" w:rsidRPr="00000000" w14:paraId="0000009B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10/2014                                 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ind w:left="2340" w:hanging="2340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სამოქალაქო სამართლის მნიშვნელოვანი საკითხები</w:t>
            </w:r>
          </w:p>
          <w:p w:rsidR="00000000" w:rsidDel="00000000" w:rsidP="00000000" w:rsidRDefault="00000000" w:rsidRPr="00000000" w14:paraId="0000009E">
            <w:pPr>
              <w:ind w:left="2340" w:hanging="2340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ბიზნეს სამართლის ტრენინგ ცენტრი</w:t>
            </w:r>
          </w:p>
        </w:tc>
      </w:tr>
      <w:tr>
        <w:tc>
          <w:tcPr/>
          <w:p w:rsidR="00000000" w:rsidDel="00000000" w:rsidP="00000000" w:rsidRDefault="00000000" w:rsidRPr="00000000" w14:paraId="0000009F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06-11/-2014                                 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პროექტის მენეჯმენტი</w:t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“Be Mark” - ტრენინგ ცენტრი</w:t>
            </w:r>
          </w:p>
        </w:tc>
      </w:tr>
      <w:tr>
        <w:tc>
          <w:tcPr/>
          <w:p w:rsidR="00000000" w:rsidDel="00000000" w:rsidP="00000000" w:rsidRDefault="00000000" w:rsidRPr="00000000" w14:paraId="000000A3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10/2012                                 </w:t>
            </w:r>
          </w:p>
        </w:tc>
        <w:tc>
          <w:tcPr/>
          <w:p w:rsidR="00000000" w:rsidDel="00000000" w:rsidP="00000000" w:rsidRDefault="00000000" w:rsidRPr="00000000" w14:paraId="000000A4">
            <w:pPr>
              <w:ind w:left="2340" w:hanging="2340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საქართველოს სასამართლო სისტემის მნიშვნელოვანი ასპექტები</w:t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National Centre of Business Law</w:t>
            </w:r>
          </w:p>
        </w:tc>
      </w:tr>
      <w:tr>
        <w:tc>
          <w:tcPr/>
          <w:p w:rsidR="00000000" w:rsidDel="00000000" w:rsidP="00000000" w:rsidRDefault="00000000" w:rsidRPr="00000000" w14:paraId="000000A6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02/2010                               </w:t>
            </w:r>
          </w:p>
        </w:tc>
        <w:tc>
          <w:tcPr/>
          <w:p w:rsidR="00000000" w:rsidDel="00000000" w:rsidP="00000000" w:rsidRDefault="00000000" w:rsidRPr="00000000" w14:paraId="000000A7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Audit &amp; Self inspection Compliance with GMP/GDP  </w:t>
            </w:r>
          </w:p>
          <w:p w:rsidR="00000000" w:rsidDel="00000000" w:rsidP="00000000" w:rsidRDefault="00000000" w:rsidRPr="00000000" w14:paraId="000000A8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International Outsourcing Company “VIALEK  (Виалек)</w:t>
            </w:r>
          </w:p>
          <w:p w:rsidR="00000000" w:rsidDel="00000000" w:rsidP="00000000" w:rsidRDefault="00000000" w:rsidRPr="00000000" w14:paraId="000000A9">
            <w:pPr>
              <w:ind w:left="2340" w:hanging="2340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76" w:hRule="atLeast"/>
        </w:trPr>
        <w:tc>
          <w:tcPr/>
          <w:p w:rsidR="00000000" w:rsidDel="00000000" w:rsidP="00000000" w:rsidRDefault="00000000" w:rsidRPr="00000000" w14:paraId="000000AA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02/2010                               </w:t>
            </w:r>
          </w:p>
        </w:tc>
        <w:tc>
          <w:tcPr/>
          <w:p w:rsidR="00000000" w:rsidDel="00000000" w:rsidP="00000000" w:rsidRDefault="00000000" w:rsidRPr="00000000" w14:paraId="000000AB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ტრენერთა ტრენინგი  </w:t>
            </w:r>
          </w:p>
          <w:p w:rsidR="00000000" w:rsidDel="00000000" w:rsidP="00000000" w:rsidRDefault="00000000" w:rsidRPr="00000000" w14:paraId="000000AC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CTC ტრენინგ ცენტრი                                             </w:t>
            </w:r>
          </w:p>
          <w:p w:rsidR="00000000" w:rsidDel="00000000" w:rsidP="00000000" w:rsidRDefault="00000000" w:rsidRPr="00000000" w14:paraId="000000AD">
            <w:pPr>
              <w:ind w:left="2340" w:hanging="2340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AE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03/2009                             </w:t>
            </w:r>
          </w:p>
        </w:tc>
        <w:tc>
          <w:tcPr/>
          <w:p w:rsidR="00000000" w:rsidDel="00000000" w:rsidP="00000000" w:rsidRDefault="00000000" w:rsidRPr="00000000" w14:paraId="000000AF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Quality Risk Management</w:t>
            </w:r>
          </w:p>
          <w:p w:rsidR="00000000" w:rsidDel="00000000" w:rsidP="00000000" w:rsidRDefault="00000000" w:rsidRPr="00000000" w14:paraId="000000B0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International Outsourcing Company “VIALEK”                                           </w:t>
            </w:r>
          </w:p>
          <w:p w:rsidR="00000000" w:rsidDel="00000000" w:rsidP="00000000" w:rsidRDefault="00000000" w:rsidRPr="00000000" w14:paraId="000000B1">
            <w:pPr>
              <w:ind w:left="2340" w:hanging="2340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B2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11/2008                             </w:t>
            </w:r>
          </w:p>
        </w:tc>
        <w:tc>
          <w:tcPr/>
          <w:p w:rsidR="00000000" w:rsidDel="00000000" w:rsidP="00000000" w:rsidRDefault="00000000" w:rsidRPr="00000000" w14:paraId="000000B3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“Internal Auditor of Quality Management System According ISO 9001:2000”</w:t>
            </w:r>
          </w:p>
          <w:p w:rsidR="00000000" w:rsidDel="00000000" w:rsidP="00000000" w:rsidRDefault="00000000" w:rsidRPr="00000000" w14:paraId="000000B4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TUV SUD Industries Service GmbH                                       </w:t>
            </w:r>
          </w:p>
          <w:p w:rsidR="00000000" w:rsidDel="00000000" w:rsidP="00000000" w:rsidRDefault="00000000" w:rsidRPr="00000000" w14:paraId="000000B5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B6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06-07/2008                         </w:t>
            </w:r>
          </w:p>
          <w:p w:rsidR="00000000" w:rsidDel="00000000" w:rsidP="00000000" w:rsidRDefault="00000000" w:rsidRPr="00000000" w14:paraId="000000B7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სამოქალაქო სამართალი - სასამართლო პრაქტიკა</w:t>
            </w:r>
          </w:p>
          <w:p w:rsidR="00000000" w:rsidDel="00000000" w:rsidP="00000000" w:rsidRDefault="00000000" w:rsidRPr="00000000" w14:paraId="000000B9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იუსტიციის სასწავლო ცენტრი                                        </w:t>
            </w:r>
          </w:p>
          <w:p w:rsidR="00000000" w:rsidDel="00000000" w:rsidP="00000000" w:rsidRDefault="00000000" w:rsidRPr="00000000" w14:paraId="000000BA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BB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01/2008                             </w:t>
            </w:r>
          </w:p>
        </w:tc>
        <w:tc>
          <w:tcPr/>
          <w:p w:rsidR="00000000" w:rsidDel="00000000" w:rsidP="00000000" w:rsidRDefault="00000000" w:rsidRPr="00000000" w14:paraId="000000BC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Internal Audit ISO 9001:2000</w:t>
            </w:r>
          </w:p>
          <w:p w:rsidR="00000000" w:rsidDel="00000000" w:rsidP="00000000" w:rsidRDefault="00000000" w:rsidRPr="00000000" w14:paraId="000000BD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CTC-empowering People for change                                 </w:t>
            </w:r>
          </w:p>
          <w:p w:rsidR="00000000" w:rsidDel="00000000" w:rsidP="00000000" w:rsidRDefault="00000000" w:rsidRPr="00000000" w14:paraId="000000BE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F">
      <w:pPr>
        <w:jc w:val="both"/>
        <w:rPr>
          <w:rFonts w:ascii="Merriweather" w:cs="Merriweather" w:eastAsia="Merriweather" w:hAnsi="Merriweather"/>
          <w:sz w:val="18"/>
          <w:szCs w:val="18"/>
        </w:rPr>
      </w:pPr>
      <w:r w:rsidDel="00000000" w:rsidR="00000000" w:rsidRPr="00000000">
        <w:rPr>
          <w:rFonts w:ascii="Arial Unicode MS" w:cs="Arial Unicode MS" w:eastAsia="Arial Unicode MS" w:hAnsi="Arial Unicode MS"/>
          <w:sz w:val="18"/>
          <w:szCs w:val="18"/>
          <w:rtl w:val="0"/>
        </w:rPr>
        <w:t xml:space="preserve">ენების ცოდნა:</w:t>
      </w:r>
    </w:p>
    <w:p w:rsidR="00000000" w:rsidDel="00000000" w:rsidP="00000000" w:rsidRDefault="00000000" w:rsidRPr="00000000" w14:paraId="000000C0">
      <w:pPr>
        <w:jc w:val="both"/>
        <w:rPr>
          <w:rFonts w:ascii="Merriweather" w:cs="Merriweather" w:eastAsia="Merriweather" w:hAnsi="Merriweather"/>
          <w:sz w:val="18"/>
          <w:szCs w:val="18"/>
        </w:rPr>
      </w:pPr>
      <w:r w:rsidDel="00000000" w:rsidR="00000000" w:rsidRPr="00000000">
        <w:rPr>
          <w:rFonts w:ascii="Arial Unicode MS" w:cs="Arial Unicode MS" w:eastAsia="Arial Unicode MS" w:hAnsi="Arial Unicode MS"/>
          <w:sz w:val="18"/>
          <w:szCs w:val="18"/>
          <w:rtl w:val="0"/>
        </w:rPr>
        <w:t xml:space="preserve">             ინგლისური /თავისუფლად/,   რუსული  /თავისუფლად/, ქართული /მშობლიური/;</w:t>
      </w:r>
    </w:p>
    <w:p w:rsidR="00000000" w:rsidDel="00000000" w:rsidP="00000000" w:rsidRDefault="00000000" w:rsidRPr="00000000" w14:paraId="000000C1">
      <w:pPr>
        <w:jc w:val="both"/>
        <w:rPr>
          <w:rFonts w:ascii="Merriweather" w:cs="Merriweather" w:eastAsia="Merriweather" w:hAnsi="Merriweather"/>
          <w:b w:val="1"/>
          <w:i w:val="1"/>
          <w:sz w:val="18"/>
          <w:szCs w:val="1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jc w:val="both"/>
        <w:rPr>
          <w:rFonts w:ascii="Merriweather" w:cs="Merriweather" w:eastAsia="Merriweather" w:hAnsi="Merriweather"/>
          <w:sz w:val="18"/>
          <w:szCs w:val="18"/>
        </w:rPr>
      </w:pPr>
      <w:bookmarkStart w:colFirst="0" w:colLast="0" w:name="_1fob9te" w:id="2"/>
      <w:bookmarkEnd w:id="2"/>
      <w:r w:rsidDel="00000000" w:rsidR="00000000" w:rsidRPr="00000000">
        <w:rPr>
          <w:rFonts w:ascii="Arial Unicode MS" w:cs="Arial Unicode MS" w:eastAsia="Arial Unicode MS" w:hAnsi="Arial Unicode MS"/>
          <w:i w:val="1"/>
          <w:sz w:val="18"/>
          <w:szCs w:val="18"/>
          <w:rtl w:val="0"/>
        </w:rPr>
        <w:t xml:space="preserve">           კომპიუტერული უნარები: MS Office, Internet, Excel, Power Point Presentation 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/>
      <w:pgMar w:bottom="360" w:top="180" w:left="1260" w:right="74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alibri"/>
  <w:font w:name="Arial Unicode MS"/>
  <w:font w:name="Times New Roman"/>
  <w:font w:name="Cambria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3">
    <w:pPr>
      <w:keepNext w:val="0"/>
      <w:keepLines w:val="0"/>
      <w:widowControl w:val="1"/>
      <w:pBdr>
        <w:top w:space="0" w:sz="0" w:val="nil"/>
        <w:left w:space="0" w:sz="0" w:val="nil"/>
        <w:bottom w:color="622423" w:space="1" w:sz="24" w:val="single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mbria" w:cs="Cambria" w:eastAsia="Cambria" w:hAnsi="Cambria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salo.salo.jojua@gmail.com" TargetMode="Externa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