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072" w:rsidRPr="00661034" w:rsidRDefault="00846EC7" w:rsidP="00DE5594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განმარტებითი  ბარათი</w:t>
      </w:r>
    </w:p>
    <w:p w:rsidR="00DE5594" w:rsidRPr="00661034" w:rsidRDefault="00DE5594" w:rsidP="00DE5594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DE5594" w:rsidRPr="00661034" w:rsidRDefault="00DE5594" w:rsidP="00DE5594">
      <w:pPr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661034">
        <w:rPr>
          <w:rFonts w:ascii="Sylfaen" w:eastAsia="Times New Roman" w:hAnsi="Sylfaen" w:cs="Times New Roman"/>
          <w:sz w:val="24"/>
          <w:szCs w:val="24"/>
          <w:lang w:val="ka-GE"/>
        </w:rPr>
        <w:t xml:space="preserve">მოგახსენებთ, რომ   სსიპ სამედიცინო და  ფარმაცევტული  საქმიანობის  რეგულირების  სააგენტოში,    2020  წლის  1 მარტიდან   დღემდე,  პერინატალური რეგიონალიზაციის  დონის  განმეორებითი განსაზღვრის  მიზნით,  შემოსულია  სამეანო  - ნეონატალური საქმიანობის  განმახორციელებელი  </w:t>
      </w:r>
      <w:r w:rsidRPr="00661034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Pr="00661034">
        <w:rPr>
          <w:rFonts w:ascii="Sylfaen" w:eastAsia="Times New Roman" w:hAnsi="Sylfaen" w:cs="Times New Roman"/>
          <w:b/>
          <w:sz w:val="24"/>
          <w:szCs w:val="24"/>
          <w:u w:val="single"/>
          <w:lang w:val="ka-GE"/>
        </w:rPr>
        <w:t xml:space="preserve">29 </w:t>
      </w:r>
      <w:r w:rsidRPr="0066103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8B10E5" w:rsidRPr="00661034">
        <w:rPr>
          <w:rFonts w:ascii="Sylfaen" w:eastAsia="Times New Roman" w:hAnsi="Sylfaen" w:cs="Times New Roman"/>
          <w:sz w:val="24"/>
          <w:szCs w:val="24"/>
          <w:lang w:val="ka-GE"/>
        </w:rPr>
        <w:t xml:space="preserve">    </w:t>
      </w:r>
      <w:r w:rsidRPr="00661034">
        <w:rPr>
          <w:rFonts w:ascii="Sylfaen" w:eastAsia="Times New Roman" w:hAnsi="Sylfaen" w:cs="Times New Roman"/>
          <w:sz w:val="24"/>
          <w:szCs w:val="24"/>
          <w:lang w:val="ka-GE"/>
        </w:rPr>
        <w:t xml:space="preserve">(მათ შორის,  I დონის - 5 ;  II დონის - 11;   II /III დონის- 3;   III დონის- 10)   სამედიცინო დაწესებულების  განაცხადი  და  თანდართული  დოკუმენტაცია.  </w:t>
      </w:r>
    </w:p>
    <w:p w:rsidR="00DE5594" w:rsidRPr="00661034" w:rsidRDefault="00DE5594" w:rsidP="00DE5594">
      <w:pPr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661034">
        <w:rPr>
          <w:rFonts w:ascii="Sylfaen" w:eastAsia="Times New Roman" w:hAnsi="Sylfaen" w:cs="Times New Roman"/>
          <w:sz w:val="24"/>
          <w:szCs w:val="24"/>
          <w:lang w:val="ka-GE"/>
        </w:rPr>
        <w:t>2015 წლის  15 იანვრის N 01-2/ნ ბრძანებაში შესული  ცვლილებების (</w:t>
      </w:r>
      <w:r w:rsidRPr="00661034">
        <w:rPr>
          <w:rFonts w:ascii="Sylfaen" w:hAnsi="Sylfaen" w:cs="Sylfaen"/>
          <w:iCs/>
          <w:noProof/>
          <w:sz w:val="24"/>
          <w:szCs w:val="24"/>
          <w:lang w:val="ka-GE" w:eastAsia="ka-GE"/>
        </w:rPr>
        <w:t>N</w:t>
      </w:r>
      <w:r w:rsidRPr="00661034">
        <w:rPr>
          <w:rFonts w:ascii="Sylfaen" w:hAnsi="Sylfaen" w:cs="Sylfaen"/>
          <w:iCs/>
          <w:noProof/>
          <w:sz w:val="24"/>
          <w:szCs w:val="24"/>
          <w:lang w:val="ka-GE"/>
        </w:rPr>
        <w:t>01-13/</w:t>
      </w:r>
      <w:r w:rsidRPr="00661034">
        <w:rPr>
          <w:rFonts w:ascii="Sylfaen" w:eastAsia="Times New Roman" w:hAnsi="Sylfaen" w:cs="Sylfaen"/>
          <w:iCs/>
          <w:noProof/>
          <w:sz w:val="24"/>
          <w:szCs w:val="24"/>
          <w:lang w:val="ka-GE"/>
        </w:rPr>
        <w:t>ნ</w:t>
      </w:r>
      <w:r w:rsidRPr="00661034">
        <w:rPr>
          <w:rFonts w:ascii="Sylfaen" w:hAnsi="Sylfaen" w:cs="Sylfaen"/>
          <w:iCs/>
          <w:noProof/>
          <w:sz w:val="24"/>
          <w:szCs w:val="24"/>
          <w:lang w:val="ka-GE" w:eastAsia="ka-GE"/>
        </w:rPr>
        <w:t xml:space="preserve">    28.01.2020წ) მიხედვით,  ზემო</w:t>
      </w:r>
      <w:r w:rsidRPr="00661034">
        <w:rPr>
          <w:rFonts w:ascii="Sylfaen" w:eastAsia="Times New Roman" w:hAnsi="Sylfaen" w:cs="Times New Roman"/>
          <w:sz w:val="24"/>
          <w:szCs w:val="24"/>
          <w:lang w:val="ka-GE"/>
        </w:rPr>
        <w:t xml:space="preserve">აღნიშნული  კატეგორიის  დაწესებულებებისათვის, </w:t>
      </w:r>
      <w:r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>პერინატალური რეგიონალიზაციის დონის განმეორებით მინიჭების ბოლო ვადად   განისაზღვრა</w:t>
      </w:r>
      <w:r w:rsidR="00CF6C00"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- </w:t>
      </w:r>
      <w:r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2020 წლის 1 ივლისი.  </w:t>
      </w:r>
    </w:p>
    <w:p w:rsidR="00DE5594" w:rsidRPr="00661034" w:rsidRDefault="00DE5594" w:rsidP="000226EA">
      <w:pPr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  <w:r w:rsidRPr="00661034">
        <w:rPr>
          <w:rFonts w:ascii="Sylfaen" w:eastAsia="Times New Roman" w:hAnsi="Sylfaen" w:cs="Times New Roman"/>
          <w:sz w:val="24"/>
          <w:szCs w:val="24"/>
          <w:lang w:val="ka-GE"/>
        </w:rPr>
        <w:t>აღნიშნული  განცხადებების  შესწავლა მოხდა   მინისტრის  N01-2/ნ ბრძანებით   (პუნქტები    8</w:t>
      </w:r>
      <w:r w:rsidRPr="00661034">
        <w:rPr>
          <w:rFonts w:ascii="Sylfaen" w:eastAsia="Times New Roman" w:hAnsi="Sylfaen" w:cs="Times New Roman"/>
          <w:sz w:val="24"/>
          <w:szCs w:val="24"/>
          <w:vertAlign w:val="superscript"/>
          <w:lang w:val="ka-GE"/>
        </w:rPr>
        <w:t>4</w:t>
      </w:r>
      <w:r w:rsidRPr="00661034">
        <w:rPr>
          <w:rFonts w:ascii="Sylfaen" w:eastAsia="Times New Roman" w:hAnsi="Sylfaen" w:cs="Times New Roman"/>
          <w:sz w:val="24"/>
          <w:szCs w:val="24"/>
          <w:lang w:val="ka-GE"/>
        </w:rPr>
        <w:t>;  8</w:t>
      </w:r>
      <w:r w:rsidRPr="00661034">
        <w:rPr>
          <w:rFonts w:ascii="Sylfaen" w:eastAsia="Times New Roman" w:hAnsi="Sylfaen" w:cs="Times New Roman"/>
          <w:sz w:val="24"/>
          <w:szCs w:val="24"/>
          <w:vertAlign w:val="superscript"/>
          <w:lang w:val="ka-GE"/>
        </w:rPr>
        <w:t>5</w:t>
      </w:r>
      <w:r w:rsidRPr="00661034">
        <w:rPr>
          <w:rFonts w:ascii="Sylfaen" w:eastAsia="Times New Roman" w:hAnsi="Sylfaen" w:cs="Times New Roman"/>
          <w:sz w:val="24"/>
          <w:szCs w:val="24"/>
          <w:lang w:val="ka-GE"/>
        </w:rPr>
        <w:t xml:space="preserve">)  დადგენილი  პროცედურების  შესაბამისად.   </w:t>
      </w:r>
      <w:r w:rsidR="000226EA" w:rsidRPr="00661034">
        <w:rPr>
          <w:rFonts w:ascii="Sylfaen" w:eastAsia="Times New Roman" w:hAnsi="Sylfaen" w:cs="Times New Roman"/>
          <w:sz w:val="24"/>
          <w:szCs w:val="24"/>
          <w:lang w:val="ka-GE"/>
        </w:rPr>
        <w:t xml:space="preserve">კერძოდ;   </w:t>
      </w:r>
      <w:r w:rsidR="000226EA" w:rsidRPr="00661034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განაცხადის წარდგენის შემდეგ, სააგენტო</w:t>
      </w:r>
      <w:r w:rsidR="008B10E5" w:rsidRPr="00661034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მ,  10 სამ</w:t>
      </w:r>
      <w:r w:rsidR="000226EA" w:rsidRPr="00661034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უშაო  დღის  ვადაში  შეამოწმა  დოკუმენტაციის (განაცხადი და თანდართული დოკუმენტაცია) შესაბამისობა  ბრძანების 8</w:t>
      </w:r>
      <w:r w:rsidR="000226EA" w:rsidRPr="00661034">
        <w:rPr>
          <w:rFonts w:ascii="Sylfaen" w:hAnsi="Sylfaen" w:cs="Sylfaen"/>
          <w:noProof/>
          <w:position w:val="6"/>
          <w:sz w:val="24"/>
          <w:szCs w:val="24"/>
          <w:lang w:val="ka-GE" w:eastAsia="x-none"/>
        </w:rPr>
        <w:t>4</w:t>
      </w:r>
      <w:r w:rsidR="000226EA" w:rsidRPr="00661034">
        <w:rPr>
          <w:rFonts w:ascii="Sylfaen" w:hAnsi="Sylfaen" w:cs="Sylfaen"/>
          <w:noProof/>
          <w:sz w:val="24"/>
          <w:szCs w:val="24"/>
          <w:lang w:val="ka-GE" w:eastAsia="x-none"/>
        </w:rPr>
        <w:t xml:space="preserve"> </w:t>
      </w:r>
      <w:r w:rsidR="000226EA" w:rsidRPr="00661034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პუ</w:t>
      </w:r>
      <w:r w:rsidR="008B10E5" w:rsidRPr="00661034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ნქტით დადგენილ მოთხოვნებთან.  არასრულყოფილად წარმოდგენილი დოკუმენტაციიდან გამომდინარე, ზემოაღნიშნული    განცხადებები დახარვეზდა,  </w:t>
      </w:r>
      <w:r w:rsidR="00CF6C00" w:rsidRPr="00661034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 </w:t>
      </w:r>
      <w:r w:rsidR="008B10E5" w:rsidRPr="00661034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რისთვისაც   </w:t>
      </w:r>
      <w:r w:rsidR="000226EA" w:rsidRPr="00661034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პერინ</w:t>
      </w:r>
      <w:r w:rsidR="008B10E5" w:rsidRPr="00661034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ატალური სერვისის დონის მაძიებლებს მიეცა </w:t>
      </w:r>
      <w:r w:rsidR="000226EA" w:rsidRPr="00661034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10 სამუშაო დღე</w:t>
      </w:r>
      <w:r w:rsidR="00CF6C00" w:rsidRPr="00661034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 (N01-2/ნ პუნქტი </w:t>
      </w:r>
      <w:r w:rsidR="00CF6C00" w:rsidRPr="00661034">
        <w:rPr>
          <w:rFonts w:ascii="Sylfaen" w:eastAsia="Times New Roman" w:hAnsi="Sylfaen" w:cs="Times New Roman"/>
          <w:sz w:val="24"/>
          <w:szCs w:val="24"/>
          <w:lang w:val="ka-GE"/>
        </w:rPr>
        <w:t xml:space="preserve"> პუნქტი 8</w:t>
      </w:r>
      <w:r w:rsidR="00CF6C00" w:rsidRPr="00661034">
        <w:rPr>
          <w:rFonts w:ascii="Sylfaen" w:eastAsia="Times New Roman" w:hAnsi="Sylfaen" w:cs="Times New Roman"/>
          <w:sz w:val="24"/>
          <w:szCs w:val="24"/>
          <w:vertAlign w:val="superscript"/>
          <w:lang w:val="ka-GE"/>
        </w:rPr>
        <w:t>5</w:t>
      </w:r>
      <w:r w:rsidR="00CF6C00" w:rsidRPr="00661034">
        <w:rPr>
          <w:rFonts w:ascii="Sylfaen" w:eastAsia="Times New Roman" w:hAnsi="Sylfaen" w:cs="Times New Roman"/>
          <w:sz w:val="24"/>
          <w:szCs w:val="24"/>
          <w:lang w:val="ka-GE"/>
        </w:rPr>
        <w:t xml:space="preserve">). </w:t>
      </w:r>
      <w:r w:rsidR="008B10E5" w:rsidRPr="00661034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დადგენილ ვადებში   მაძიებლების მიერ  ვერ იქნა  აღმოფხვრილი   არსებული  დოკუმენტური  ხარვეზები. </w:t>
      </w:r>
    </w:p>
    <w:p w:rsidR="008B10E5" w:rsidRPr="00661034" w:rsidRDefault="00DE5594" w:rsidP="00DE5594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661034">
        <w:rPr>
          <w:rFonts w:ascii="Sylfaen" w:eastAsia="Times New Roman" w:hAnsi="Sylfaen" w:cs="Times New Roman"/>
          <w:sz w:val="24"/>
          <w:szCs w:val="24"/>
          <w:lang w:val="ka-GE"/>
        </w:rPr>
        <w:t xml:space="preserve">ქვეყანაში შექმნილი საგანგებო მდგომარეობის პერიოდში,   </w:t>
      </w:r>
      <w:r w:rsidR="008B10E5" w:rsidRPr="00661034">
        <w:rPr>
          <w:rFonts w:ascii="Sylfaen" w:eastAsia="Times New Roman" w:hAnsi="Sylfaen" w:cs="Times New Roman"/>
          <w:sz w:val="24"/>
          <w:szCs w:val="24"/>
          <w:lang w:val="ka-GE"/>
        </w:rPr>
        <w:t>პერინატალური რეგიონალიზაციის  დონის მაძიებლების   განცხადებების  გ</w:t>
      </w:r>
      <w:r w:rsidR="008B10E5" w:rsidRPr="00661034">
        <w:rPr>
          <w:rFonts w:ascii="Sylfaen" w:hAnsi="Sylfaen"/>
          <w:sz w:val="24"/>
          <w:szCs w:val="24"/>
          <w:lang w:val="ka-GE"/>
        </w:rPr>
        <w:t xml:space="preserve">ანხილვის ვადა  გაგრძელდა   ორი თვით.  საგანგებო მდგომარეობის  შემდგომ,    ზემოაღნიშნულ  დაწესებულებებს  დამატებით  მიეცათ  ვადა, დოკუმენტაციის  დონეზე    დადგენილი  ხარვეზების  აღმოსაფხვრელად. </w:t>
      </w:r>
    </w:p>
    <w:p w:rsidR="005B7A27" w:rsidRPr="00661034" w:rsidRDefault="005B7A27" w:rsidP="005B7A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ab/>
        <w:t xml:space="preserve">დღეისათვის,   2-ჯერადად  მიცემულ ვადებში   დოკუმენტაცია  წარმოადგინა  -    28  დაწესებულებამ.  </w:t>
      </w:r>
      <w:r w:rsidR="0066103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      </w:t>
      </w:r>
      <w:r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დოკუმენტურად  აკმაყოფილებს  -  18   (მათ შორის,    3  თბილისის დაწესებულება -    შევისწავლეთ  ადგილზეც).  </w:t>
      </w:r>
    </w:p>
    <w:p w:rsidR="005B7A27" w:rsidRPr="00661034" w:rsidRDefault="005B7A27" w:rsidP="005B7A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ადგილზე    შესასწავლი დაწესებულებები:  თბილისში-   5    (ბოკერიას ჰოსპიტალი;   პინეო;   პირველი საუნივერსიტეტო კლინიკა;   დავარაშვილის კლინიკა;   ჰერა);  კახეთში-2;    ბორჯომში -1;    თიანეთში -1;  მარნეულში -1;    გურიაში -  3;  ქუთაისში -  1;  ბათუმში - 1;    </w:t>
      </w:r>
    </w:p>
    <w:p w:rsidR="005B7A27" w:rsidRPr="00661034" w:rsidRDefault="005B7A27" w:rsidP="005B7A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noProof/>
          <w:sz w:val="24"/>
          <w:szCs w:val="24"/>
          <w:lang w:val="ka-GE"/>
        </w:rPr>
      </w:pPr>
    </w:p>
    <w:p w:rsidR="00DE5594" w:rsidRPr="00661034" w:rsidRDefault="005B7A27" w:rsidP="005B7A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10  დაწესებულებასთან  </w:t>
      </w:r>
      <w:r w:rsidR="00CF6C00"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  (  5 დაწესებულება   -  </w:t>
      </w:r>
      <w:r w:rsidR="00661034">
        <w:rPr>
          <w:rFonts w:ascii="Sylfaen" w:eastAsia="Times New Roman" w:hAnsi="Sylfaen" w:cs="Sylfaen"/>
          <w:noProof/>
          <w:sz w:val="24"/>
          <w:szCs w:val="24"/>
          <w:lang w:val="ka-GE"/>
        </w:rPr>
        <w:t>მე-3 დონის</w:t>
      </w:r>
      <w:r w:rsidR="00CF6C00"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, </w:t>
      </w:r>
      <w:r w:rsidR="0066103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 </w:t>
      </w:r>
      <w:r w:rsidR="00CF6C00"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>4  დაწესებულება  -მე-2 დონ</w:t>
      </w:r>
      <w:r w:rsidR="00661034">
        <w:rPr>
          <w:rFonts w:ascii="Sylfaen" w:eastAsia="Times New Roman" w:hAnsi="Sylfaen" w:cs="Sylfaen"/>
          <w:noProof/>
          <w:sz w:val="24"/>
          <w:szCs w:val="24"/>
          <w:lang w:val="ka-GE"/>
        </w:rPr>
        <w:t>ის</w:t>
      </w:r>
      <w:r w:rsidR="00CF6C00"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,  1  დაწესებულება </w:t>
      </w:r>
      <w:r w:rsidR="00661034">
        <w:rPr>
          <w:rFonts w:ascii="Sylfaen" w:eastAsia="Times New Roman" w:hAnsi="Sylfaen" w:cs="Sylfaen"/>
          <w:noProof/>
          <w:sz w:val="24"/>
          <w:szCs w:val="24"/>
          <w:lang w:val="ka-GE"/>
        </w:rPr>
        <w:t>- პირველი დონის</w:t>
      </w:r>
      <w:r w:rsidR="00CF6C00"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)   </w:t>
      </w:r>
      <w:r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მიმართებაში დოკუმენტაცია </w:t>
      </w:r>
      <w:r w:rsidR="00CF6C00"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კვლავ </w:t>
      </w:r>
      <w:r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 არასრულყოფილი</w:t>
      </w:r>
      <w:r w:rsidR="00CF6C00"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 იყო, </w:t>
      </w:r>
      <w:r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    რის  გამოც  01-2/ნ ბრძანების  პუნქტი 8</w:t>
      </w:r>
      <w:r w:rsidRPr="00661034">
        <w:rPr>
          <w:rFonts w:ascii="Sylfaen" w:eastAsia="Times New Roman" w:hAnsi="Sylfaen" w:cs="Sylfaen"/>
          <w:noProof/>
          <w:sz w:val="24"/>
          <w:szCs w:val="24"/>
          <w:vertAlign w:val="superscript"/>
          <w:lang w:val="ka-GE"/>
        </w:rPr>
        <w:t xml:space="preserve">6 </w:t>
      </w:r>
      <w:r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>-ის შესაბამის</w:t>
      </w:r>
      <w:r w:rsidR="00CF6C00"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>ა</w:t>
      </w:r>
      <w:r w:rsidR="00661034">
        <w:rPr>
          <w:rFonts w:ascii="Sylfaen" w:eastAsia="Times New Roman" w:hAnsi="Sylfaen" w:cs="Sylfaen"/>
          <w:noProof/>
          <w:sz w:val="24"/>
          <w:szCs w:val="24"/>
          <w:lang w:val="ka-GE"/>
        </w:rPr>
        <w:t>დ</w:t>
      </w:r>
      <w:r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, ეთქვათ  დოკუმენტური  უარი.    </w:t>
      </w:r>
    </w:p>
    <w:p w:rsidR="00661034" w:rsidRDefault="00661034" w:rsidP="005B7A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:rsidR="00CF6C00" w:rsidRPr="00661034" w:rsidRDefault="00CF6C00" w:rsidP="005B7A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ზემოაღნიშნული  დაწესებულებებია: </w:t>
      </w:r>
    </w:p>
    <w:p w:rsidR="00CF6C00" w:rsidRPr="00661034" w:rsidRDefault="00CF6C00" w:rsidP="00CF6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661034">
        <w:rPr>
          <w:rFonts w:ascii="Sylfaen" w:hAnsi="Sylfaen"/>
          <w:sz w:val="24"/>
          <w:szCs w:val="24"/>
          <w:lang w:val="ka-GE"/>
        </w:rPr>
        <w:t>1.</w:t>
      </w:r>
      <w:r w:rsidRPr="00661034">
        <w:rPr>
          <w:sz w:val="24"/>
          <w:szCs w:val="24"/>
          <w:lang w:val="ka-GE"/>
        </w:rPr>
        <w:t xml:space="preserve"> </w:t>
      </w:r>
      <w:r w:rsidRPr="00661034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შპს "ირის ბორჩაშვილის სახელობის ჯანმრთელობის ცენტრი მედინა"</w:t>
      </w:r>
      <w:r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  (ბათუმი, ფრიდონ ხალვაშის ქუჩა N237 )    -  </w:t>
      </w:r>
      <w:r w:rsidR="00846EC7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  <w:r w:rsidR="00846EC7" w:rsidRPr="00AF1608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III  </w:t>
      </w:r>
      <w:r w:rsidR="00846EC7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დონის  დაწესებულება - </w:t>
      </w:r>
      <w:r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 ხარვეზები:   აპარატურა-  უმეტესად,   მითითებული  არ არის სერიული ნომერი, გამოშვების წელი. მათ შორის,   თერაპიული ჰიპოთერმიის  აპარატზეც.                                                                                                                                                                                                </w:t>
      </w:r>
    </w:p>
    <w:p w:rsidR="00CF6C00" w:rsidRPr="00661034" w:rsidRDefault="00CF6C00" w:rsidP="00CF6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                                                                                                                                                               </w:t>
      </w:r>
      <w:r w:rsidR="0066103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                        </w:t>
      </w:r>
      <w:r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ექიმი- კონსულტანტები:      გენეტიკოსი-   თბილისის  კადრი   (დარღვეულია     60 კმ-ის  პირობა )      </w:t>
      </w:r>
    </w:p>
    <w:p w:rsidR="00661034" w:rsidRDefault="00661034" w:rsidP="00CF6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:rsidR="00CF6C00" w:rsidRPr="00661034" w:rsidRDefault="00CF6C00" w:rsidP="00CF6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>2.</w:t>
      </w:r>
      <w:r w:rsidRPr="00661034">
        <w:rPr>
          <w:sz w:val="24"/>
          <w:szCs w:val="24"/>
          <w:lang w:val="ka-GE"/>
        </w:rPr>
        <w:t xml:space="preserve"> </w:t>
      </w:r>
      <w:r w:rsidRPr="00661034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შპს ,,ბაიები“ (თბილისი,  ბეჟან კალანდაძის ქუჩა N26)-</w:t>
      </w:r>
      <w:r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 </w:t>
      </w:r>
      <w:bookmarkStart w:id="0" w:name="_GoBack"/>
      <w:bookmarkEnd w:id="0"/>
      <w:r w:rsidR="00846EC7"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  <w:r w:rsidR="00846EC7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  <w:r w:rsidR="00846EC7" w:rsidRPr="00AF1608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II  </w:t>
      </w:r>
      <w:r w:rsidR="00846EC7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დონის  დაწესებულება - </w:t>
      </w:r>
      <w:r w:rsidR="00846EC7"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 </w:t>
      </w:r>
      <w:r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კადრები -    ექოკარდიოგრაფიული კვლევის სპეციალისტად წარმოდგენილია პირი, რომელსაც არ   აქვს აღნიშნული კვლევის ჩატარების უფლება </w:t>
      </w:r>
    </w:p>
    <w:p w:rsidR="00CF6C00" w:rsidRPr="00661034" w:rsidRDefault="00CF6C00" w:rsidP="00CF6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2)უსგ -   მეანებიდან (14 მეანი) -    7 მეანი  - ვერ აგროვებს  შესაბამის უპგ ქულას;        ნეონატოლოგებიდან-   1  მათგანს აკლია  2  ქულა     (გავლილი აქვს  18 ქულიანი)        </w:t>
      </w:r>
    </w:p>
    <w:p w:rsidR="00CF6C00" w:rsidRPr="00661034" w:rsidRDefault="00CF6C00" w:rsidP="00CF6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:rsidR="00CF6C00" w:rsidRPr="00661034" w:rsidRDefault="00CF6C00" w:rsidP="00CF6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>3.</w:t>
      </w:r>
      <w:r w:rsidRPr="00661034">
        <w:rPr>
          <w:sz w:val="24"/>
          <w:szCs w:val="24"/>
          <w:lang w:val="ka-GE"/>
        </w:rPr>
        <w:t xml:space="preserve"> </w:t>
      </w:r>
      <w:r w:rsidRPr="00661034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 xml:space="preserve">შპს ,,აკად. ო. ღუდუშაურის სახელობის ეროვნული სამედიცინო ცენტრი“  (თბილისი,   , ნოდარ ბოხუას ქუჩა N12/ლუბლიანას ქუჩა N66)  - </w:t>
      </w:r>
      <w:r w:rsidR="00846EC7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 xml:space="preserve"> </w:t>
      </w:r>
      <w:r w:rsidR="00846EC7"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  <w:r w:rsidR="00846EC7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  <w:r w:rsidR="00846EC7" w:rsidRPr="00AF1608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III  </w:t>
      </w:r>
      <w:r w:rsidR="00846EC7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დონის  დაწესებულება - </w:t>
      </w:r>
      <w:r w:rsidR="00846EC7"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 </w:t>
      </w:r>
      <w:r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>აპარატურა-  T ტიპის მოწყობილობ</w:t>
      </w:r>
      <w:r w:rsidR="0066103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ა არ არის საკმარისი რაოდენობით.  კერძოდ; </w:t>
      </w:r>
      <w:r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 2  მათგანი  შეძენის  პროცესშია. </w:t>
      </w:r>
    </w:p>
    <w:p w:rsidR="00CF6C00" w:rsidRPr="00661034" w:rsidRDefault="00CF6C00" w:rsidP="00CF6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:rsidR="00CF6C00" w:rsidRPr="00661034" w:rsidRDefault="00CF6C00" w:rsidP="00CF6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>4</w:t>
      </w:r>
      <w:r w:rsidRPr="00661034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.  შ.პ.ს "Brothers" (ბათუმი,    გენ. აბაშიძის ქუჩა N14/გენ. აბაშიძის და ბაგრატიონის კვეთა) -</w:t>
      </w:r>
      <w:r w:rsidR="00846EC7"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  <w:r w:rsidR="00846EC7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  <w:r w:rsidR="00846EC7" w:rsidRPr="00846EC7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III  </w:t>
      </w:r>
      <w:r w:rsidR="00846EC7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დონის  დაწესებულება - </w:t>
      </w:r>
      <w:r w:rsidR="00846EC7"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 </w:t>
      </w:r>
      <w:r w:rsidRPr="00661034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 xml:space="preserve"> </w:t>
      </w:r>
      <w:r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>ექიმი- კონსულტანტები:    ბავშვთა  ენდოკრინოლოგი  და    გენეტიკოსი  -    თბილისის  კადრი (დარღვეულია     60 კმ-ის  პირობა )</w:t>
      </w:r>
    </w:p>
    <w:p w:rsidR="00CF6C00" w:rsidRPr="00661034" w:rsidRDefault="00CF6C00" w:rsidP="00CF6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:rsidR="00846EC7" w:rsidRDefault="00CF6C00" w:rsidP="00CF6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5. </w:t>
      </w:r>
      <w:r w:rsidRPr="00661034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 xml:space="preserve">ს.ს. "ევექსის  კლინიკები" (ქ. ახალქალაქი, დავით აღმაშენებლის ქუჩა N31)  -    </w:t>
      </w:r>
      <w:r w:rsidR="00846EC7"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 </w:t>
      </w:r>
      <w:r w:rsidR="00846EC7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  <w:r w:rsidR="00846EC7" w:rsidRPr="00846EC7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II  </w:t>
      </w:r>
      <w:r w:rsidR="00846EC7">
        <w:rPr>
          <w:rFonts w:ascii="Sylfaen" w:eastAsia="Times New Roman" w:hAnsi="Sylfaen" w:cs="Sylfaen"/>
          <w:noProof/>
          <w:sz w:val="24"/>
          <w:szCs w:val="24"/>
          <w:lang w:val="ka-GE"/>
        </w:rPr>
        <w:t>დონის დაწესებულება</w:t>
      </w:r>
    </w:p>
    <w:p w:rsidR="00CF6C00" w:rsidRPr="00661034" w:rsidRDefault="00CF6C00" w:rsidP="00CF6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661034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46EC7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 xml:space="preserve">                          </w:t>
      </w:r>
      <w:r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უსგ   -        ექიმ  ნეონატოლოგები    (3  ნეონატოლოგი)   -    ვერ აგროვებენ  20 უპგ-ს </w:t>
      </w:r>
    </w:p>
    <w:p w:rsidR="00CF6C00" w:rsidRPr="00661034" w:rsidRDefault="00CF6C00" w:rsidP="00CF6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:rsidR="00846EC7" w:rsidRDefault="00CF6C00" w:rsidP="00CF6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661034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 xml:space="preserve">6.   სს ,,ევექსის კლინიკები" (ქ. ნინოწმინდა, თავისუფლების ქუჩა N48) </w:t>
      </w:r>
      <w:r w:rsidR="003E471A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–</w:t>
      </w:r>
      <w:r w:rsidRPr="00661034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 xml:space="preserve"> </w:t>
      </w:r>
      <w:r w:rsidR="003E471A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I  </w:t>
      </w:r>
      <w:r w:rsidR="00846EC7" w:rsidRPr="00846EC7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  <w:r w:rsidR="00846EC7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დონის დაწესებულება   </w:t>
      </w:r>
    </w:p>
    <w:p w:rsidR="00CF6C00" w:rsidRPr="00661034" w:rsidRDefault="00846EC7" w:rsidP="00CF6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 xml:space="preserve"> </w:t>
      </w:r>
      <w:r w:rsidR="00B751D0" w:rsidRPr="00661034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 xml:space="preserve">უსგ  -   2 ნეონატოლოგი  - </w:t>
      </w:r>
      <w:r w:rsidR="00B751D0"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ვერ აგროვებენ  20 უპგ-ს. </w:t>
      </w:r>
    </w:p>
    <w:p w:rsidR="00B751D0" w:rsidRPr="00661034" w:rsidRDefault="00B751D0" w:rsidP="00CF6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:rsidR="00846EC7" w:rsidRDefault="00B751D0" w:rsidP="00CF6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lastRenderedPageBreak/>
        <w:t xml:space="preserve">7. </w:t>
      </w:r>
      <w:r w:rsidR="00DF2FBC" w:rsidRPr="00661034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 xml:space="preserve">შპს "აკადემიკოს ზ. ცხაკაიას სახელობის დასავლეთ საქართველოს ინტერვენციული მედიცინის ეროვნული ცენტრი  (ქუთაისი)   </w:t>
      </w:r>
      <w:r w:rsidR="00DF2FBC"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- </w:t>
      </w:r>
      <w:r w:rsidR="00846EC7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  <w:r w:rsidR="00846EC7"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  <w:r w:rsidR="00846EC7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  <w:r w:rsidR="00846EC7" w:rsidRPr="00846EC7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III  </w:t>
      </w:r>
      <w:r w:rsidR="00846EC7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დონის   დაწესებულება.   </w:t>
      </w:r>
    </w:p>
    <w:p w:rsidR="00B751D0" w:rsidRPr="00661034" w:rsidRDefault="00846EC7" w:rsidP="00CF6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  <w:r w:rsidR="00DF2FBC"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>ექიმი- კონსულტანტები:      ბ/ენდოკრინოლოგი;  ბ/ფთიზიატრ-პულმონოლოგი; გენეტიკოსი  -  თბილისის  კადრი    (დარღვეულია  პირობა  60 კმ.-ის)</w:t>
      </w:r>
    </w:p>
    <w:p w:rsidR="00DF2FBC" w:rsidRPr="00661034" w:rsidRDefault="00DF2FBC" w:rsidP="00CF6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:rsidR="00846EC7" w:rsidRDefault="00DF2FBC" w:rsidP="00846E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8.  </w:t>
      </w:r>
      <w:r w:rsidRPr="00661034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შპს ,,ოქროს საწმისი XXI-საუკუნე“</w:t>
      </w:r>
      <w:r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  -  (ქ. თბილისი, წინანდლის  ქ. N9</w:t>
      </w:r>
      <w:r w:rsidR="0066103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 </w:t>
      </w:r>
      <w:r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>)</w:t>
      </w:r>
      <w:r w:rsidR="0066103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 -  </w:t>
      </w:r>
      <w:r w:rsidR="00846EC7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II </w:t>
      </w:r>
      <w:r w:rsidR="00846EC7" w:rsidRPr="00846EC7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  <w:r w:rsidR="00846EC7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დონის   დაწესებულება.   </w:t>
      </w:r>
    </w:p>
    <w:p w:rsidR="00DF2FBC" w:rsidRPr="00661034" w:rsidRDefault="00DF2FBC" w:rsidP="00CF6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დოკუმენტაცია  </w:t>
      </w:r>
      <w:r w:rsidR="0066103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არ </w:t>
      </w:r>
      <w:r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იყო   წარმოდგენილი  დადგენილი    ფორმებით</w:t>
      </w:r>
      <w:r w:rsidR="00661034">
        <w:rPr>
          <w:rFonts w:ascii="Sylfaen" w:eastAsia="Times New Roman" w:hAnsi="Sylfaen" w:cs="Sylfaen"/>
          <w:noProof/>
          <w:sz w:val="24"/>
          <w:szCs w:val="24"/>
          <w:lang w:val="ka-GE"/>
        </w:rPr>
        <w:t>.</w:t>
      </w:r>
    </w:p>
    <w:p w:rsidR="00DF2FBC" w:rsidRPr="00661034" w:rsidRDefault="00DF2FBC" w:rsidP="00CF6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:rsidR="00846EC7" w:rsidRDefault="00DF2FBC" w:rsidP="00846E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9. </w:t>
      </w:r>
      <w:r w:rsidRPr="00661034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 xml:space="preserve">„კ.ერისთავის სახელობის ექსპერიმენტული და კლინიკური ქირურგიის ეროვნული ცენტრი“ (თბილისი, ლუბლიანას  ქ. N29)  -  </w:t>
      </w:r>
      <w:r w:rsidR="00846EC7">
        <w:rPr>
          <w:rFonts w:ascii="Sylfaen" w:eastAsia="Times New Roman" w:hAnsi="Sylfaen" w:cs="Sylfaen"/>
          <w:noProof/>
          <w:sz w:val="24"/>
          <w:szCs w:val="24"/>
          <w:lang w:val="ka-GE"/>
        </w:rPr>
        <w:t>II</w:t>
      </w:r>
      <w:r w:rsidR="00846EC7" w:rsidRPr="00846EC7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 </w:t>
      </w:r>
      <w:r w:rsidR="00846EC7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დონის   დაწესებულება.   </w:t>
      </w:r>
    </w:p>
    <w:p w:rsidR="00DF2FBC" w:rsidRPr="00661034" w:rsidRDefault="00DF2FBC" w:rsidP="00CF6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661034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 xml:space="preserve"> </w:t>
      </w:r>
      <w:r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სამედიცინო  პერსონალის  დასაქმება  (დარღვეულია  60 კმ) .  </w:t>
      </w:r>
      <w:r w:rsidR="0066103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 </w:t>
      </w:r>
      <w:r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>ექთანთა რაოდენობა.      ყველა  ექიმ-სპეციალისტს  არ აქვს  მოგროვილი   უსგ   ქულები.</w:t>
      </w:r>
    </w:p>
    <w:p w:rsidR="00DF2FBC" w:rsidRPr="00661034" w:rsidRDefault="00DF2FBC" w:rsidP="00CF6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:rsidR="00846EC7" w:rsidRDefault="00DF2FBC" w:rsidP="00CF6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>10</w:t>
      </w:r>
      <w:r w:rsidRPr="00661034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 xml:space="preserve">.  შპს ,,N 5 კლინიკური საავადმყოფო''  (თბილისი, თემქა, XI მკ/რ-ნი,  I კვარტალი) </w:t>
      </w:r>
      <w:r w:rsidR="00846EC7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 xml:space="preserve"> - </w:t>
      </w:r>
      <w:r w:rsidRPr="00661034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 xml:space="preserve"> </w:t>
      </w:r>
      <w:r w:rsidR="00846EC7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 xml:space="preserve"> </w:t>
      </w:r>
      <w:r w:rsidR="00846EC7" w:rsidRPr="00846EC7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III  </w:t>
      </w:r>
      <w:r w:rsidR="00846EC7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დონის   დაწესებულება.   </w:t>
      </w:r>
    </w:p>
    <w:p w:rsidR="00DF2FBC" w:rsidRPr="00661034" w:rsidRDefault="00DF2FBC" w:rsidP="00CF6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 უსგ - არ  აქვთ  სრულად   (ამჟამად  გადიან</w:t>
      </w:r>
      <w:r w:rsidR="00742C0B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 უსგ პროგრამებ</w:t>
      </w:r>
      <w:r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>);     აპარატურა:  პულსოქსიმეტრი -   მითითებულია  1   (უნდა ჰქონდეთ  3);         T ტიპის მოწყობილობა  მითითებულია   2 (უნდა ჰქონდეთ  3).</w:t>
      </w:r>
    </w:p>
    <w:p w:rsidR="00CF6C00" w:rsidRPr="00661034" w:rsidRDefault="00CF6C00" w:rsidP="005B7A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:rsidR="00DF2FBC" w:rsidRPr="00661034" w:rsidRDefault="00DF2FBC" w:rsidP="005B7A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:rsidR="00DF2FBC" w:rsidRPr="00661034" w:rsidRDefault="00DF2FBC" w:rsidP="005B7A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66103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პატივისცემით, </w:t>
      </w:r>
    </w:p>
    <w:sectPr w:rsidR="00DF2FBC" w:rsidRPr="006610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C61AD"/>
    <w:multiLevelType w:val="hybridMultilevel"/>
    <w:tmpl w:val="3B12A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EE"/>
    <w:rsid w:val="000226EA"/>
    <w:rsid w:val="003E471A"/>
    <w:rsid w:val="005B7A27"/>
    <w:rsid w:val="00661034"/>
    <w:rsid w:val="00742C0B"/>
    <w:rsid w:val="00846EC7"/>
    <w:rsid w:val="008B10E5"/>
    <w:rsid w:val="00AF1608"/>
    <w:rsid w:val="00B31072"/>
    <w:rsid w:val="00B751D0"/>
    <w:rsid w:val="00CF6C00"/>
    <w:rsid w:val="00DC3EEE"/>
    <w:rsid w:val="00DE5594"/>
    <w:rsid w:val="00DF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A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Burduladze</dc:creator>
  <cp:keywords/>
  <dc:description/>
  <cp:lastModifiedBy>Irma Burduladze</cp:lastModifiedBy>
  <cp:revision>18</cp:revision>
  <dcterms:created xsi:type="dcterms:W3CDTF">2020-06-19T12:25:00Z</dcterms:created>
  <dcterms:modified xsi:type="dcterms:W3CDTF">2020-06-19T14:36:00Z</dcterms:modified>
</cp:coreProperties>
</file>