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529" w:rsidRPr="00A26984" w:rsidRDefault="00A26984">
      <w:pPr>
        <w:spacing w:line="276" w:lineRule="auto"/>
        <w:jc w:val="right"/>
        <w:rPr>
          <w:rFonts w:ascii="Sylfaen" w:eastAsia="Merriweather" w:hAnsi="Sylfaen" w:cs="Merriweather"/>
          <w:i/>
          <w:sz w:val="22"/>
          <w:szCs w:val="22"/>
          <w:u w:val="single"/>
        </w:rPr>
      </w:pPr>
      <w:r w:rsidRPr="00A26984">
        <w:rPr>
          <w:rFonts w:ascii="Sylfaen" w:eastAsia="Merriweather" w:hAnsi="Sylfaen" w:cs="Merriweather"/>
          <w:i/>
          <w:sz w:val="22"/>
          <w:szCs w:val="22"/>
          <w:u w:val="single"/>
        </w:rPr>
        <w:t>პროექტი</w:t>
      </w:r>
    </w:p>
    <w:p w:rsidR="00665529" w:rsidRPr="00A26984" w:rsidRDefault="00665529">
      <w:pPr>
        <w:spacing w:line="276" w:lineRule="auto"/>
        <w:jc w:val="center"/>
        <w:rPr>
          <w:rFonts w:ascii="Sylfaen" w:eastAsia="Merriweather" w:hAnsi="Sylfaen" w:cs="Merriweather"/>
          <w:sz w:val="22"/>
          <w:szCs w:val="22"/>
        </w:rPr>
      </w:pP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t>ერთობლივი ბრძანება N</w:t>
      </w:r>
    </w:p>
    <w:p w:rsidR="00665529" w:rsidRPr="00A26984" w:rsidRDefault="00665529">
      <w:pPr>
        <w:spacing w:line="276" w:lineRule="auto"/>
        <w:jc w:val="center"/>
        <w:rPr>
          <w:rFonts w:ascii="Sylfaen" w:eastAsia="Merriweather" w:hAnsi="Sylfaen" w:cs="Merriweather"/>
          <w:b/>
          <w:sz w:val="22"/>
          <w:szCs w:val="22"/>
        </w:rPr>
      </w:pP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t>2020 წლის ...... ქ. თბილისი</w:t>
      </w:r>
    </w:p>
    <w:p w:rsidR="00665529" w:rsidRPr="00A26984" w:rsidRDefault="00665529">
      <w:pPr>
        <w:spacing w:line="276" w:lineRule="auto"/>
        <w:jc w:val="center"/>
        <w:rPr>
          <w:rFonts w:ascii="Sylfaen" w:eastAsia="Merriweather" w:hAnsi="Sylfaen" w:cs="Merriweather"/>
          <w:b/>
          <w:sz w:val="22"/>
          <w:szCs w:val="22"/>
        </w:rPr>
      </w:pP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№1-1/208–№01-55/ნ–№127 ერთობლივ ბრძანებაში ცვლილების შეტანის თაობაზე</w:t>
      </w:r>
    </w:p>
    <w:p w:rsidR="00665529" w:rsidRPr="00A26984" w:rsidRDefault="00665529">
      <w:pPr>
        <w:spacing w:line="276" w:lineRule="auto"/>
        <w:jc w:val="both"/>
        <w:rPr>
          <w:rFonts w:ascii="Sylfaen" w:eastAsia="Merriweather" w:hAnsi="Sylfaen" w:cs="Merriweather"/>
          <w:b/>
          <w:sz w:val="22"/>
          <w:szCs w:val="22"/>
        </w:rPr>
      </w:pPr>
    </w:p>
    <w:p w:rsidR="00665529" w:rsidRPr="00A26984" w:rsidRDefault="00A26984">
      <w:pPr>
        <w:spacing w:line="276" w:lineRule="auto"/>
        <w:jc w:val="both"/>
        <w:rPr>
          <w:rFonts w:ascii="Sylfaen" w:eastAsia="Helvetica Neue" w:hAnsi="Sylfaen" w:cs="Helvetica Neue"/>
          <w:b/>
          <w:color w:val="333333"/>
          <w:shd w:val="clear" w:color="auto" w:fill="EAEAEA"/>
        </w:rPr>
      </w:pPr>
      <w:r w:rsidRPr="00A26984">
        <w:rPr>
          <w:rFonts w:ascii="Sylfaen" w:eastAsia="Merriweather" w:hAnsi="Sylfaen" w:cs="Merriweather"/>
          <w:sz w:val="22"/>
          <w:szCs w:val="22"/>
        </w:rPr>
        <w:t>„ნორმატიული აქტების შესახებ“ საქართველოს ორგანული კანონის მე-20 მუხლის მე-4 პუნქტის შესაბამისად, </w:t>
      </w:r>
      <w:r w:rsidRPr="00A26984">
        <w:rPr>
          <w:rFonts w:ascii="Sylfaen" w:eastAsia="Merriweather" w:hAnsi="Sylfaen" w:cs="Merriweather"/>
          <w:b/>
          <w:sz w:val="22"/>
          <w:szCs w:val="22"/>
        </w:rPr>
        <w:t>ვბრძანებთ:</w:t>
      </w:r>
    </w:p>
    <w:p w:rsidR="00665529" w:rsidRPr="00A26984" w:rsidRDefault="00665529">
      <w:pPr>
        <w:spacing w:line="276" w:lineRule="auto"/>
        <w:jc w:val="both"/>
        <w:rPr>
          <w:rFonts w:ascii="Sylfaen" w:eastAsia="Helvetica Neue" w:hAnsi="Sylfaen" w:cs="Helvetica Neue"/>
          <w:b/>
          <w:color w:val="333333"/>
          <w:shd w:val="clear" w:color="auto" w:fill="EAEAEA"/>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მუხლი 1.</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 ბრძანებაში (www.matsne.gov.ge, 05/06/2020, 310000000.22.024.016643) შეტანილ იქნეს შემდეგი ცვლილება:</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 xml:space="preserve">1. ბრძანების: </w:t>
      </w: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ა) სათაური ჩამოყალიბდეს შემდეგი რედაქციით:</w:t>
      </w: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p>
    <w:p w:rsidR="00665529" w:rsidRPr="00A26984" w:rsidRDefault="00665529">
      <w:pPr>
        <w:spacing w:line="276" w:lineRule="auto"/>
        <w:jc w:val="both"/>
        <w:rPr>
          <w:rFonts w:ascii="Sylfaen" w:eastAsia="Merriweather" w:hAnsi="Sylfaen" w:cs="Merriweather"/>
          <w:b/>
          <w:sz w:val="22"/>
          <w:szCs w:val="22"/>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ბ) პ</w:t>
      </w:r>
      <w:r w:rsidR="00AC151C">
        <w:rPr>
          <w:rFonts w:ascii="Sylfaen" w:eastAsia="Merriweather" w:hAnsi="Sylfaen" w:cs="Merriweather"/>
          <w:b/>
          <w:sz w:val="22"/>
          <w:szCs w:val="22"/>
        </w:rPr>
        <w:t>რ</w:t>
      </w:r>
      <w:r w:rsidRPr="00A26984">
        <w:rPr>
          <w:rFonts w:ascii="Sylfaen" w:eastAsia="Merriweather" w:hAnsi="Sylfaen" w:cs="Merriweather"/>
          <w:b/>
          <w:sz w:val="22"/>
          <w:szCs w:val="22"/>
        </w:rPr>
        <w:t>ეამბულა ჩამოყალიბდეს შემდეგი რედაქციით:</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 xml:space="preserve">„ნორმატიული აქტების შესახებ“ საქართველოს ორგანული კანონის მე-9 და 25-ე მუხლებისა და „იზოლაციისა და კარანტინის წესების დამტკიცების შესახებ“ საქართველოს მთავრობის 2020 </w:t>
      </w:r>
      <w:r w:rsidRPr="00A26984">
        <w:rPr>
          <w:rFonts w:ascii="Sylfaen" w:eastAsia="Merriweather" w:hAnsi="Sylfaen" w:cs="Merriweather"/>
          <w:sz w:val="22"/>
          <w:szCs w:val="22"/>
        </w:rPr>
        <w:lastRenderedPageBreak/>
        <w:t>წლის 23 მაისის №322 დადგენილებით დამტკიცებული „იზოლაციისა და კარანტინის წესების“ მე-2 მუხლის მე-8 და 8</w:t>
      </w:r>
      <w:r w:rsidRPr="00A26984">
        <w:rPr>
          <w:rFonts w:ascii="Sylfaen" w:eastAsia="Merriweather" w:hAnsi="Sylfaen" w:cs="Merriweather"/>
          <w:sz w:val="28"/>
          <w:szCs w:val="28"/>
          <w:vertAlign w:val="superscript"/>
        </w:rPr>
        <w:t>1</w:t>
      </w:r>
      <w:r w:rsidRPr="00A26984">
        <w:rPr>
          <w:rFonts w:ascii="Sylfaen" w:eastAsia="Merriweather" w:hAnsi="Sylfaen" w:cs="Merriweather"/>
          <w:sz w:val="22"/>
          <w:szCs w:val="22"/>
        </w:rPr>
        <w:t xml:space="preserve"> პუნქტების შესაბამისად, </w:t>
      </w:r>
      <w:r w:rsidRPr="00A26984">
        <w:rPr>
          <w:rFonts w:ascii="Sylfaen" w:eastAsia="Merriweather" w:hAnsi="Sylfaen" w:cs="Merriweather"/>
          <w:b/>
          <w:sz w:val="22"/>
          <w:szCs w:val="22"/>
        </w:rPr>
        <w:t>ვბრძანებთ:</w:t>
      </w:r>
      <w:r w:rsidRPr="00A26984">
        <w:rPr>
          <w:rFonts w:ascii="Sylfaen" w:eastAsia="Merriweather" w:hAnsi="Sylfaen" w:cs="Merriweather"/>
          <w:sz w:val="22"/>
          <w:szCs w:val="22"/>
        </w:rPr>
        <w:t>“.</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ab/>
      </w: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2.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ა) სათაური ჩამოყალიბდეს შემდეგი რედაქციით:</w:t>
      </w: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p>
    <w:p w:rsidR="00665529" w:rsidRPr="00A26984" w:rsidRDefault="00665529">
      <w:pPr>
        <w:spacing w:line="276" w:lineRule="auto"/>
        <w:jc w:val="both"/>
        <w:rPr>
          <w:rFonts w:ascii="Sylfaen" w:eastAsia="Merriweather" w:hAnsi="Sylfaen" w:cs="Merriweather"/>
          <w:b/>
          <w:sz w:val="22"/>
          <w:szCs w:val="22"/>
        </w:rPr>
      </w:pPr>
    </w:p>
    <w:p w:rsidR="001C1421" w:rsidRPr="00AC151C" w:rsidRDefault="00A26984">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ბ) პირველი მუხლი</w:t>
      </w:r>
      <w:r w:rsidR="001C1421" w:rsidRPr="00AC151C">
        <w:rPr>
          <w:rFonts w:ascii="Sylfaen" w:eastAsia="Merriweather" w:hAnsi="Sylfaen" w:cs="Merriweather"/>
          <w:b/>
          <w:sz w:val="22"/>
          <w:szCs w:val="22"/>
        </w:rPr>
        <w:t>ს:</w:t>
      </w:r>
    </w:p>
    <w:p w:rsidR="00665529" w:rsidRPr="00AC151C" w:rsidRDefault="001C1421">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ბ.ა) პირველი პუნქტი</w:t>
      </w:r>
      <w:r w:rsidR="00A26984" w:rsidRPr="00AC151C">
        <w:rPr>
          <w:rFonts w:ascii="Sylfaen" w:eastAsia="Merriweather" w:hAnsi="Sylfaen" w:cs="Merriweather"/>
          <w:b/>
          <w:sz w:val="22"/>
          <w:szCs w:val="22"/>
        </w:rPr>
        <w:t xml:space="preserve"> ჩამოყალიბდეს შემდეგი რედაქციით:</w:t>
      </w:r>
    </w:p>
    <w:p w:rsidR="00665529" w:rsidRPr="00AC151C" w:rsidRDefault="001C1421">
      <w:pPr>
        <w:spacing w:line="276" w:lineRule="auto"/>
        <w:jc w:val="both"/>
        <w:rPr>
          <w:rFonts w:ascii="Sylfaen" w:eastAsia="Merriweather" w:hAnsi="Sylfaen" w:cs="Merriweather"/>
          <w:sz w:val="22"/>
          <w:szCs w:val="22"/>
        </w:rPr>
      </w:pPr>
      <w:r w:rsidRPr="00AC151C">
        <w:rPr>
          <w:rFonts w:ascii="Sylfaen" w:eastAsia="Merriweather" w:hAnsi="Sylfaen" w:cs="Merriweather"/>
          <w:sz w:val="22"/>
          <w:szCs w:val="22"/>
        </w:rPr>
        <w:t>„</w:t>
      </w:r>
      <w:r w:rsidR="00A26984" w:rsidRPr="00AC151C">
        <w:rPr>
          <w:rFonts w:ascii="Sylfaen" w:eastAsia="Merriweather" w:hAnsi="Sylfaen" w:cs="Merriweather"/>
          <w:sz w:val="22"/>
          <w:szCs w:val="22"/>
        </w:rPr>
        <w:t>1.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 (შემდგომ – „წესები“) განსაზღვრავს საერთაშორისო სატვირთო გადაზიდვების განმახორციელებელი საქართველოს მოქალაქეობის მქონე მძღოლისა და უცხო ქვეყნის მოქალაქეობის მქონე მძღოლის, რომელზეც დასტურდება, რომ იგი იმავდროულად საქართველოს მოქალაქეა (შემდგომში – საქართველოს მოქალაქეობის მქონე მძღოლი) ახალი კორონავირუსით (SARS-CoV-2) გამოწვეული ინფექციის (COVID-19) ეპიდემიოლოგიური (ეპიდემია, პანდემია, ეპიდემიური აფეთქება) კონტროლის (ეპიდემიოლოგიური კონტროლი), მათ მიერ საქართველოს ტერიტორიაზე გადაადგილების წესს და ამ წესების აღსრულებისათვის შესაბამისი უწყებების ფუნქციებს. 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მოქალაქეობის მქონე მძღოლის (გარდა ტრანზიტისა) ეპიდემიოლოგიური კონტროლის წესს საქართველოს ტერიტორიაზე.</w:t>
      </w:r>
      <w:r w:rsidR="007477AC" w:rsidRPr="00AC151C">
        <w:rPr>
          <w:rFonts w:ascii="Sylfaen" w:eastAsia="Merriweather" w:hAnsi="Sylfaen" w:cs="Merriweather"/>
          <w:sz w:val="22"/>
          <w:szCs w:val="22"/>
        </w:rPr>
        <w:t>“;</w:t>
      </w:r>
    </w:p>
    <w:p w:rsidR="00D16B67" w:rsidRPr="009E64D3" w:rsidRDefault="00D16B67">
      <w:pPr>
        <w:spacing w:line="276" w:lineRule="auto"/>
        <w:jc w:val="both"/>
        <w:rPr>
          <w:rFonts w:ascii="Sylfaen" w:eastAsia="Merriweather" w:hAnsi="Sylfaen" w:cs="Merriweather"/>
          <w:sz w:val="22"/>
          <w:szCs w:val="22"/>
          <w:highlight w:val="cyan"/>
        </w:rPr>
      </w:pPr>
    </w:p>
    <w:p w:rsidR="00665529" w:rsidRPr="00321EE5" w:rsidRDefault="007477AC" w:rsidP="007477AC">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ბ.ბ) მე-2 პუნქტი ამოღებულ იქნე</w:t>
      </w:r>
      <w:r w:rsidR="00594737" w:rsidRPr="00AC151C">
        <w:rPr>
          <w:rFonts w:ascii="Sylfaen" w:eastAsia="Merriweather" w:hAnsi="Sylfaen" w:cs="Merriweather"/>
          <w:b/>
          <w:sz w:val="22"/>
          <w:szCs w:val="22"/>
        </w:rPr>
        <w:t>ს.</w:t>
      </w:r>
    </w:p>
    <w:p w:rsidR="00665529" w:rsidRPr="00A26984" w:rsidRDefault="00665529">
      <w:pPr>
        <w:spacing w:line="276" w:lineRule="auto"/>
        <w:jc w:val="both"/>
        <w:rPr>
          <w:rFonts w:ascii="Sylfaen" w:eastAsia="Merriweather" w:hAnsi="Sylfaen" w:cs="Merriweather"/>
          <w:sz w:val="22"/>
          <w:szCs w:val="22"/>
        </w:rPr>
      </w:pPr>
    </w:p>
    <w:p w:rsidR="00B04C2A" w:rsidRPr="00AC151C" w:rsidRDefault="00A26984" w:rsidP="00B04C2A">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გ) მე-2 მუხლის</w:t>
      </w:r>
      <w:r w:rsidR="00B04C2A" w:rsidRPr="00AC151C">
        <w:rPr>
          <w:rFonts w:ascii="Sylfaen" w:eastAsia="Merriweather" w:hAnsi="Sylfaen" w:cs="Merriweather"/>
          <w:b/>
          <w:sz w:val="22"/>
          <w:szCs w:val="22"/>
        </w:rPr>
        <w:t>:</w:t>
      </w:r>
      <w:r w:rsidRPr="00AC151C">
        <w:rPr>
          <w:rFonts w:ascii="Sylfaen" w:eastAsia="Merriweather" w:hAnsi="Sylfaen" w:cs="Merriweather"/>
          <w:b/>
          <w:sz w:val="22"/>
          <w:szCs w:val="22"/>
        </w:rPr>
        <w:t xml:space="preserve"> </w:t>
      </w:r>
    </w:p>
    <w:p w:rsidR="00665529" w:rsidRPr="00AC151C" w:rsidRDefault="00B04C2A" w:rsidP="00B04C2A">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 xml:space="preserve">გ.ა) </w:t>
      </w:r>
      <w:r w:rsidR="00A26984" w:rsidRPr="00AC151C">
        <w:rPr>
          <w:rFonts w:ascii="Sylfaen" w:eastAsia="Merriweather" w:hAnsi="Sylfaen" w:cs="Merriweather"/>
          <w:b/>
          <w:sz w:val="22"/>
          <w:szCs w:val="22"/>
        </w:rPr>
        <w:t>1-ლი პუნქტი ჩამოყალიბდეს შემდეგი რედაქციით:</w:t>
      </w:r>
    </w:p>
    <w:p w:rsidR="00665529" w:rsidRDefault="00A26984">
      <w:pPr>
        <w:spacing w:line="276" w:lineRule="auto"/>
        <w:jc w:val="both"/>
        <w:rPr>
          <w:rFonts w:ascii="Sylfaen" w:eastAsia="Merriweather" w:hAnsi="Sylfaen" w:cs="Merriweather"/>
          <w:sz w:val="22"/>
          <w:szCs w:val="22"/>
        </w:rPr>
      </w:pPr>
      <w:r w:rsidRPr="00AC151C">
        <w:rPr>
          <w:rFonts w:ascii="Sylfaen" w:eastAsia="Merriweather" w:hAnsi="Sylfaen" w:cs="Merriweather"/>
          <w:sz w:val="22"/>
          <w:szCs w:val="22"/>
        </w:rPr>
        <w:t xml:space="preserve"> „1. მებაჟე-ოფიცერი საერთაშორისო სატვირთო გადაზიდვის განმახორციელებელ ავტოსატრანსპორტო საშუალების მძღოლს (შემდგომ – „მძღოლი“) განუმარტავს, საქართველოს ტერიტორიაზე შემოსვლისა და გადაადგილებისათვის დადგენილ წესებს, პირობებსა და ვადებს.“</w:t>
      </w:r>
      <w:r w:rsidR="00026EB8" w:rsidRPr="00AC151C">
        <w:rPr>
          <w:rFonts w:ascii="Sylfaen" w:eastAsia="Merriweather" w:hAnsi="Sylfaen" w:cs="Merriweather"/>
          <w:sz w:val="22"/>
          <w:szCs w:val="22"/>
        </w:rPr>
        <w:t>;</w:t>
      </w:r>
    </w:p>
    <w:p w:rsidR="00D05EF1" w:rsidRDefault="00D05EF1" w:rsidP="00B04C2A">
      <w:pPr>
        <w:spacing w:line="276" w:lineRule="auto"/>
        <w:jc w:val="both"/>
        <w:rPr>
          <w:rFonts w:ascii="Sylfaen" w:eastAsia="Merriweather" w:hAnsi="Sylfaen" w:cs="Merriweather"/>
          <w:b/>
          <w:sz w:val="22"/>
          <w:szCs w:val="22"/>
        </w:rPr>
      </w:pPr>
    </w:p>
    <w:p w:rsidR="00B04C2A" w:rsidRPr="00AC151C" w:rsidRDefault="00B04C2A" w:rsidP="00B04C2A">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გ.ბ) მე-5 პუნქტის შემდეგ დაემატოს შემდეგი შინაარსის მე-6 პუნქტი:</w:t>
      </w:r>
    </w:p>
    <w:p w:rsidR="00B04C2A" w:rsidRPr="00213981" w:rsidRDefault="00B04C2A" w:rsidP="00B04C2A">
      <w:pPr>
        <w:spacing w:line="276" w:lineRule="auto"/>
        <w:jc w:val="both"/>
        <w:rPr>
          <w:rFonts w:ascii="Sylfaen" w:eastAsia="Merriweather" w:hAnsi="Sylfaen" w:cs="Merriweather"/>
          <w:sz w:val="22"/>
          <w:szCs w:val="22"/>
        </w:rPr>
      </w:pPr>
      <w:r w:rsidRPr="00AC151C">
        <w:rPr>
          <w:rFonts w:ascii="Sylfaen" w:eastAsia="Merriweather" w:hAnsi="Sylfaen" w:cs="Merriweather"/>
          <w:sz w:val="22"/>
          <w:szCs w:val="22"/>
        </w:rPr>
        <w:t xml:space="preserve">„6. ეს მუხლი </w:t>
      </w:r>
      <w:r w:rsidR="00E46A05" w:rsidRPr="00AC151C">
        <w:rPr>
          <w:rFonts w:ascii="Sylfaen" w:eastAsia="Merriweather" w:hAnsi="Sylfaen" w:cs="Merriweather"/>
          <w:sz w:val="22"/>
          <w:szCs w:val="22"/>
        </w:rPr>
        <w:t xml:space="preserve">(გარდა ამ მუხლის პირველი პუნქტისა) </w:t>
      </w:r>
      <w:r w:rsidRPr="00AC151C">
        <w:rPr>
          <w:rFonts w:ascii="Sylfaen" w:eastAsia="Merriweather" w:hAnsi="Sylfaen" w:cs="Merriweather"/>
          <w:sz w:val="22"/>
          <w:szCs w:val="22"/>
        </w:rPr>
        <w:t xml:space="preserve">არ ვრცელდება საქართველოს ტერიტორიაზე ტრანზიტულად მოძრავი სატვირთო ავტოსატრანსპორტო საშუალებების უცხო </w:t>
      </w:r>
      <w:r w:rsidRPr="00AC151C">
        <w:rPr>
          <w:rFonts w:ascii="Sylfaen" w:eastAsia="Merriweather" w:hAnsi="Sylfaen" w:cs="Merriweather"/>
          <w:sz w:val="22"/>
          <w:szCs w:val="22"/>
        </w:rPr>
        <w:lastRenderedPageBreak/>
        <w:t>ქვეყნის მოქალაქე მძღოლებზე (გარდა იმ შემთხვევისა, როდესაც დასტურდება, რომ მძღოლი იმავდროულად საქართველოს მოქალაქეა).“</w:t>
      </w:r>
      <w:r w:rsidR="000678F7" w:rsidRPr="00AC151C">
        <w:rPr>
          <w:rFonts w:ascii="Sylfaen" w:eastAsia="Merriweather" w:hAnsi="Sylfaen" w:cs="Merriweather"/>
          <w:sz w:val="22"/>
          <w:szCs w:val="22"/>
        </w:rPr>
        <w:t>;</w:t>
      </w:r>
    </w:p>
    <w:p w:rsidR="00D05EF1" w:rsidRDefault="00D05EF1">
      <w:pPr>
        <w:spacing w:line="276" w:lineRule="auto"/>
        <w:jc w:val="both"/>
        <w:rPr>
          <w:rFonts w:ascii="Sylfaen" w:eastAsia="Merriweather" w:hAnsi="Sylfaen" w:cs="Merriweather"/>
          <w:b/>
          <w:sz w:val="22"/>
          <w:szCs w:val="22"/>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დ) მე-4 მუხლის 1-ლი და მე-2 პუნქტები ჩამოყალიბდეს შემდეგი რედაქციით:</w:t>
      </w:r>
    </w:p>
    <w:p w:rsidR="00665529" w:rsidRPr="00A26984" w:rsidRDefault="00A26984" w:rsidP="00026EB8">
      <w:pPr>
        <w:spacing w:after="12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(სწრაფი მარტივი ტექნოლოგიით ანტიგენზე და ანტისხეულზე)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2. ამ მუხლის 1-ლი პუნქტის შესაბამისად სწრაფი მარტივი ტესტირების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ე) მე-4 მუხლის მე-4 და მე-5 პუნქტები ამოღებულ იქნ</w:t>
      </w:r>
      <w:r w:rsidR="00162A45" w:rsidRPr="009E64D3">
        <w:rPr>
          <w:rFonts w:ascii="Sylfaen" w:eastAsia="Merriweather" w:hAnsi="Sylfaen" w:cs="Merriweather"/>
          <w:b/>
          <w:sz w:val="22"/>
          <w:szCs w:val="22"/>
          <w:highlight w:val="cyan"/>
        </w:rPr>
        <w:t>ე</w:t>
      </w:r>
      <w:r w:rsidRPr="00A26984">
        <w:rPr>
          <w:rFonts w:ascii="Sylfaen" w:eastAsia="Merriweather" w:hAnsi="Sylfaen" w:cs="Merriweather"/>
          <w:b/>
          <w:sz w:val="22"/>
          <w:szCs w:val="22"/>
        </w:rPr>
        <w:t>ს.</w:t>
      </w:r>
    </w:p>
    <w:p w:rsidR="00665529" w:rsidRPr="00A26984" w:rsidRDefault="00665529">
      <w:pPr>
        <w:spacing w:line="276" w:lineRule="auto"/>
        <w:jc w:val="both"/>
        <w:rPr>
          <w:rFonts w:ascii="Sylfaen" w:eastAsia="Merriweather" w:hAnsi="Sylfaen" w:cs="Merriweather"/>
          <w:b/>
          <w:sz w:val="22"/>
          <w:szCs w:val="22"/>
        </w:rPr>
      </w:pPr>
    </w:p>
    <w:p w:rsidR="00915890" w:rsidRPr="00AC151C" w:rsidRDefault="00A26984">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 xml:space="preserve">ვ) </w:t>
      </w:r>
      <w:r w:rsidR="00915890" w:rsidRPr="00AC151C">
        <w:rPr>
          <w:rFonts w:ascii="Sylfaen" w:eastAsia="Merriweather" w:hAnsi="Sylfaen" w:cs="Merriweather"/>
          <w:b/>
          <w:sz w:val="22"/>
          <w:szCs w:val="22"/>
        </w:rPr>
        <w:t>4</w:t>
      </w:r>
      <w:r w:rsidR="00915890" w:rsidRPr="00AC151C">
        <w:rPr>
          <w:rFonts w:eastAsia="Merriweather"/>
          <w:b/>
          <w:sz w:val="22"/>
          <w:szCs w:val="22"/>
        </w:rPr>
        <w:t>​</w:t>
      </w:r>
      <w:r w:rsidR="00915890" w:rsidRPr="00AC151C">
        <w:rPr>
          <w:rFonts w:ascii="Sylfaen" w:eastAsia="Merriweather" w:hAnsi="Sylfaen" w:cs="Merriweather"/>
          <w:b/>
          <w:sz w:val="28"/>
          <w:szCs w:val="22"/>
          <w:vertAlign w:val="superscript"/>
        </w:rPr>
        <w:t>1</w:t>
      </w:r>
      <w:r w:rsidR="00915890" w:rsidRPr="00AC151C">
        <w:rPr>
          <w:rFonts w:ascii="Sylfaen" w:eastAsia="Merriweather" w:hAnsi="Sylfaen" w:cs="Merriweather"/>
          <w:b/>
          <w:sz w:val="22"/>
          <w:szCs w:val="22"/>
        </w:rPr>
        <w:t xml:space="preserve"> მუხლის</w:t>
      </w:r>
      <w:r w:rsidR="00806E43" w:rsidRPr="00AC151C">
        <w:rPr>
          <w:rFonts w:ascii="Sylfaen" w:eastAsia="Merriweather" w:hAnsi="Sylfaen" w:cs="Merriweather"/>
          <w:b/>
          <w:sz w:val="22"/>
          <w:szCs w:val="22"/>
        </w:rPr>
        <w:t>:</w:t>
      </w:r>
    </w:p>
    <w:p w:rsidR="00806E43" w:rsidRPr="00AC151C" w:rsidRDefault="00806E43">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ვ.ა) მე-3 პუნქტის შემდეგ დაემატოს შემდეგი შინაარსის 3</w:t>
      </w:r>
      <w:r w:rsidRPr="00AC151C">
        <w:rPr>
          <w:rFonts w:ascii="Sylfaen" w:eastAsia="Merriweather" w:hAnsi="Sylfaen" w:cs="Merriweather"/>
          <w:b/>
          <w:sz w:val="28"/>
          <w:szCs w:val="22"/>
          <w:vertAlign w:val="superscript"/>
        </w:rPr>
        <w:t>1</w:t>
      </w:r>
      <w:r w:rsidRPr="00AC151C">
        <w:rPr>
          <w:rFonts w:ascii="Sylfaen" w:eastAsia="Merriweather" w:hAnsi="Sylfaen" w:cs="Merriweather"/>
          <w:b/>
          <w:sz w:val="22"/>
          <w:szCs w:val="22"/>
        </w:rPr>
        <w:t xml:space="preserve"> პუნქტი:</w:t>
      </w:r>
    </w:p>
    <w:p w:rsidR="00806E43" w:rsidRPr="00AC151C" w:rsidRDefault="00806E43" w:rsidP="00806E43">
      <w:pPr>
        <w:spacing w:line="276" w:lineRule="auto"/>
        <w:jc w:val="both"/>
        <w:rPr>
          <w:rFonts w:ascii="Sylfaen" w:eastAsia="Merriweather" w:hAnsi="Sylfaen" w:cs="Merriweather"/>
          <w:sz w:val="22"/>
          <w:szCs w:val="22"/>
        </w:rPr>
      </w:pPr>
      <w:r w:rsidRPr="00AC151C">
        <w:rPr>
          <w:rFonts w:ascii="Sylfaen" w:eastAsia="Merriweather" w:hAnsi="Sylfaen" w:cs="Merriweather"/>
          <w:sz w:val="22"/>
          <w:szCs w:val="22"/>
        </w:rPr>
        <w:t>„3</w:t>
      </w:r>
      <w:r w:rsidRPr="00AC151C">
        <w:rPr>
          <w:rFonts w:ascii="Sylfaen" w:eastAsia="Merriweather" w:hAnsi="Sylfaen" w:cs="Merriweather"/>
          <w:sz w:val="28"/>
          <w:szCs w:val="22"/>
          <w:vertAlign w:val="superscript"/>
        </w:rPr>
        <w:t>1</w:t>
      </w:r>
      <w:r w:rsidRPr="00AC151C">
        <w:rPr>
          <w:rFonts w:ascii="Sylfaen" w:eastAsia="Merriweather" w:hAnsi="Sylfaen" w:cs="Merriweather"/>
          <w:b/>
          <w:sz w:val="22"/>
          <w:szCs w:val="22"/>
        </w:rPr>
        <w:t xml:space="preserve">. </w:t>
      </w:r>
      <w:r w:rsidR="00696D5D" w:rsidRPr="00AC151C">
        <w:rPr>
          <w:rFonts w:ascii="Sylfaen" w:eastAsia="Merriweather" w:hAnsi="Sylfaen" w:cs="Merriweather"/>
          <w:sz w:val="22"/>
          <w:szCs w:val="22"/>
        </w:rPr>
        <w:t>იმ შემთხვევაში, თუ</w:t>
      </w:r>
      <w:r w:rsidR="00696D5D" w:rsidRPr="00AC151C">
        <w:rPr>
          <w:rFonts w:ascii="Sylfaen" w:eastAsia="Merriweather" w:hAnsi="Sylfaen" w:cs="Merriweather"/>
          <w:b/>
          <w:sz w:val="22"/>
          <w:szCs w:val="22"/>
        </w:rPr>
        <w:t xml:space="preserve"> </w:t>
      </w:r>
      <w:r w:rsidR="0086419A" w:rsidRPr="00AC151C">
        <w:rPr>
          <w:rFonts w:ascii="Sylfaen" w:eastAsia="Merriweather" w:hAnsi="Sylfaen" w:cs="Merriweather"/>
          <w:sz w:val="22"/>
          <w:szCs w:val="22"/>
        </w:rPr>
        <w:t>ტრანზიტულად გადაადგილებული სატვირთო ავტოსატრანსპორტო საშუალების</w:t>
      </w:r>
      <w:r w:rsidR="004F0EAD" w:rsidRPr="00AC151C">
        <w:rPr>
          <w:rFonts w:ascii="Sylfaen" w:eastAsia="Merriweather" w:hAnsi="Sylfaen" w:cs="Merriweather"/>
          <w:sz w:val="22"/>
          <w:szCs w:val="22"/>
        </w:rPr>
        <w:t xml:space="preserve"> </w:t>
      </w:r>
      <w:r w:rsidR="00650B7B" w:rsidRPr="00AC151C">
        <w:rPr>
          <w:rFonts w:ascii="Sylfaen" w:eastAsia="Merriweather" w:hAnsi="Sylfaen" w:cs="Merriweather"/>
          <w:sz w:val="22"/>
          <w:szCs w:val="22"/>
        </w:rPr>
        <w:t xml:space="preserve">გასვლა </w:t>
      </w:r>
      <w:r w:rsidR="003040C7" w:rsidRPr="00AC151C">
        <w:rPr>
          <w:rFonts w:ascii="Sylfaen" w:eastAsia="Merriweather" w:hAnsi="Sylfaen" w:cs="Merriweather"/>
          <w:sz w:val="22"/>
          <w:szCs w:val="22"/>
        </w:rPr>
        <w:t>უნდა განხორციელდეს</w:t>
      </w:r>
      <w:r w:rsidR="002C1C12" w:rsidRPr="00AC151C">
        <w:rPr>
          <w:rFonts w:ascii="Sylfaen" w:eastAsia="Merriweather" w:hAnsi="Sylfaen" w:cs="Merriweather"/>
          <w:sz w:val="22"/>
          <w:szCs w:val="22"/>
        </w:rPr>
        <w:t>/ხორციელდება</w:t>
      </w:r>
      <w:r w:rsidR="003040C7" w:rsidRPr="00AC151C">
        <w:rPr>
          <w:rFonts w:ascii="Sylfaen" w:eastAsia="Merriweather" w:hAnsi="Sylfaen" w:cs="Merriweather"/>
          <w:sz w:val="22"/>
          <w:szCs w:val="22"/>
        </w:rPr>
        <w:t xml:space="preserve"> </w:t>
      </w:r>
      <w:r w:rsidR="00650B7B" w:rsidRPr="00AC151C">
        <w:rPr>
          <w:rFonts w:ascii="Sylfaen" w:eastAsia="Merriweather" w:hAnsi="Sylfaen" w:cs="Merriweather"/>
          <w:sz w:val="22"/>
          <w:szCs w:val="22"/>
        </w:rPr>
        <w:t xml:space="preserve">საბორნე ტრანსპორტის </w:t>
      </w:r>
      <w:r w:rsidR="0086419A" w:rsidRPr="00AC151C">
        <w:rPr>
          <w:rFonts w:ascii="Sylfaen" w:eastAsia="Merriweather" w:hAnsi="Sylfaen" w:cs="Merriweather"/>
          <w:sz w:val="22"/>
          <w:szCs w:val="22"/>
        </w:rPr>
        <w:t>გამოყენებით</w:t>
      </w:r>
      <w:r w:rsidR="004F0EAD" w:rsidRPr="00AC151C">
        <w:rPr>
          <w:rFonts w:ascii="Sylfaen" w:eastAsia="Merriweather" w:hAnsi="Sylfaen" w:cs="Merriweather"/>
          <w:sz w:val="22"/>
          <w:szCs w:val="22"/>
        </w:rPr>
        <w:t xml:space="preserve"> </w:t>
      </w:r>
      <w:r w:rsidR="003040C7" w:rsidRPr="00AC151C">
        <w:rPr>
          <w:rFonts w:ascii="Sylfaen" w:eastAsia="Merriweather" w:hAnsi="Sylfaen" w:cs="Merriweather"/>
          <w:sz w:val="22"/>
          <w:szCs w:val="22"/>
        </w:rPr>
        <w:t xml:space="preserve">და </w:t>
      </w:r>
      <w:r w:rsidR="0022045B" w:rsidRPr="00AC151C">
        <w:rPr>
          <w:rFonts w:ascii="Sylfaen" w:eastAsia="Merriweather" w:hAnsi="Sylfaen" w:cs="Merriweather"/>
          <w:sz w:val="22"/>
          <w:szCs w:val="22"/>
        </w:rPr>
        <w:t xml:space="preserve">ასეთი </w:t>
      </w:r>
      <w:r w:rsidR="004F0EAD" w:rsidRPr="00AC151C">
        <w:rPr>
          <w:rFonts w:ascii="Sylfaen" w:eastAsia="Merriweather" w:hAnsi="Sylfaen" w:cs="Merriweather"/>
          <w:sz w:val="22"/>
          <w:szCs w:val="22"/>
        </w:rPr>
        <w:t xml:space="preserve">ავტოსატრანსპორტო საშუალების საქართველოს ტერიტორიაზე შემოსვლისას გადამაადგილებელი მძღოლი </w:t>
      </w:r>
      <w:r w:rsidR="005C5FB9" w:rsidRPr="00AC151C">
        <w:rPr>
          <w:rFonts w:ascii="Sylfaen" w:eastAsia="Merriweather" w:hAnsi="Sylfaen" w:cs="Merriweather"/>
          <w:sz w:val="22"/>
          <w:szCs w:val="22"/>
        </w:rPr>
        <w:t>საქართველოს ტერიტორიას არ ტოვებს ქვეყანაშ</w:t>
      </w:r>
      <w:r w:rsidR="00696D5D" w:rsidRPr="00AC151C">
        <w:rPr>
          <w:rFonts w:ascii="Sylfaen" w:eastAsia="Merriweather" w:hAnsi="Sylfaen" w:cs="Merriweather"/>
          <w:sz w:val="22"/>
          <w:szCs w:val="22"/>
        </w:rPr>
        <w:t xml:space="preserve">ი </w:t>
      </w:r>
      <w:r w:rsidR="005C5FB9" w:rsidRPr="00AC151C">
        <w:rPr>
          <w:rFonts w:ascii="Sylfaen" w:eastAsia="Merriweather" w:hAnsi="Sylfaen" w:cs="Merriweather"/>
          <w:sz w:val="22"/>
          <w:szCs w:val="22"/>
        </w:rPr>
        <w:t xml:space="preserve">შემოსვლიდან 48 საათში, </w:t>
      </w:r>
      <w:r w:rsidR="0022045B" w:rsidRPr="00AC151C">
        <w:rPr>
          <w:rFonts w:ascii="Sylfaen" w:eastAsia="Merriweather" w:hAnsi="Sylfaen" w:cs="Merriweather"/>
          <w:sz w:val="22"/>
          <w:szCs w:val="22"/>
        </w:rPr>
        <w:t>იგი</w:t>
      </w:r>
      <w:r w:rsidR="0029152A" w:rsidRPr="00AC151C">
        <w:rPr>
          <w:rFonts w:ascii="Sylfaen" w:eastAsia="Merriweather" w:hAnsi="Sylfaen" w:cs="Merriweather"/>
          <w:sz w:val="22"/>
          <w:szCs w:val="22"/>
        </w:rPr>
        <w:t xml:space="preserve"> </w:t>
      </w:r>
      <w:r w:rsidR="005C5FB9" w:rsidRPr="00AC151C">
        <w:rPr>
          <w:rFonts w:ascii="Sylfaen" w:eastAsia="Merriweather" w:hAnsi="Sylfaen" w:cs="Merriweather"/>
          <w:sz w:val="22"/>
          <w:szCs w:val="22"/>
        </w:rPr>
        <w:t>ვალდებულია, უზრუნველყოს პირველი სწრაფი მარტივი ტესტირების ჩატარება აღნიშნულ ვადაში, ხოლო ყოველი შემდგომი ტესტირება – ამ მუხლის მე-3 პუნქტის შესაბამისად.</w:t>
      </w:r>
      <w:r w:rsidR="00EB03A7" w:rsidRPr="00AC151C">
        <w:rPr>
          <w:rFonts w:ascii="Sylfaen" w:eastAsia="Merriweather" w:hAnsi="Sylfaen" w:cs="Merriweather"/>
          <w:sz w:val="22"/>
          <w:szCs w:val="22"/>
        </w:rPr>
        <w:t>“</w:t>
      </w:r>
      <w:r w:rsidR="00F61D69" w:rsidRPr="00AC151C">
        <w:rPr>
          <w:rFonts w:ascii="Sylfaen" w:eastAsia="Merriweather" w:hAnsi="Sylfaen" w:cs="Merriweather"/>
          <w:sz w:val="22"/>
          <w:szCs w:val="22"/>
        </w:rPr>
        <w:t>;</w:t>
      </w:r>
    </w:p>
    <w:p w:rsidR="00026EB8" w:rsidRPr="00AC151C" w:rsidRDefault="00026EB8" w:rsidP="00806E43">
      <w:pPr>
        <w:spacing w:line="276" w:lineRule="auto"/>
        <w:jc w:val="both"/>
        <w:rPr>
          <w:rFonts w:ascii="Sylfaen" w:eastAsia="Merriweather" w:hAnsi="Sylfaen" w:cs="Merriweather"/>
          <w:sz w:val="22"/>
          <w:szCs w:val="22"/>
        </w:rPr>
      </w:pPr>
    </w:p>
    <w:p w:rsidR="00386318" w:rsidRPr="00AC151C" w:rsidRDefault="00386318" w:rsidP="00806E43">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ვ.ბ) მე-4 პუნქტი ჩამოყალიბდეს შემდეგი რედაქციით:</w:t>
      </w:r>
    </w:p>
    <w:p w:rsidR="00806E43" w:rsidRPr="00AC151C" w:rsidRDefault="00386318">
      <w:pPr>
        <w:spacing w:line="276" w:lineRule="auto"/>
        <w:jc w:val="both"/>
        <w:rPr>
          <w:rFonts w:ascii="Sylfaen" w:eastAsia="Merriweather" w:hAnsi="Sylfaen" w:cs="Merriweather"/>
          <w:sz w:val="22"/>
          <w:szCs w:val="22"/>
        </w:rPr>
      </w:pPr>
      <w:r w:rsidRPr="00AC151C">
        <w:rPr>
          <w:rFonts w:ascii="Sylfaen" w:eastAsia="Merriweather" w:hAnsi="Sylfaen" w:cs="Merriweather"/>
          <w:sz w:val="22"/>
          <w:szCs w:val="22"/>
        </w:rPr>
        <w:t>„4. ამ მუხლის მე-3 და 3</w:t>
      </w:r>
      <w:r w:rsidRPr="00AC151C">
        <w:rPr>
          <w:rFonts w:ascii="Sylfaen" w:eastAsia="Merriweather" w:hAnsi="Sylfaen" w:cs="Merriweather"/>
          <w:sz w:val="28"/>
          <w:szCs w:val="22"/>
          <w:vertAlign w:val="superscript"/>
        </w:rPr>
        <w:t>1</w:t>
      </w:r>
      <w:r w:rsidRPr="00AC151C">
        <w:rPr>
          <w:rFonts w:ascii="Sylfaen" w:eastAsia="Merriweather" w:hAnsi="Sylfaen" w:cs="Merriweather"/>
          <w:sz w:val="22"/>
          <w:szCs w:val="22"/>
        </w:rPr>
        <w:t xml:space="preserve"> პუნქტებით გათვალისწინებულ შემთხვევაში ახალ კორონავირუსზე (SARS-CoV-2) ტესტირებისათვის</w:t>
      </w:r>
      <w:r w:rsidR="001F3C91" w:rsidRPr="00AC151C">
        <w:rPr>
          <w:rFonts w:ascii="Sylfaen" w:eastAsia="Merriweather" w:hAnsi="Sylfaen" w:cs="Merriweather"/>
          <w:sz w:val="22"/>
          <w:szCs w:val="22"/>
        </w:rPr>
        <w:t xml:space="preserve"> </w:t>
      </w:r>
      <w:r w:rsidRPr="00AC151C">
        <w:rPr>
          <w:rFonts w:ascii="Sylfaen" w:eastAsia="Merriweather" w:hAnsi="Sylfaen" w:cs="Merriweather"/>
          <w:sz w:val="22"/>
          <w:szCs w:val="22"/>
        </w:rPr>
        <w:t>შესაბამისი</w:t>
      </w:r>
      <w:r w:rsidR="001F3C91" w:rsidRPr="00AC151C">
        <w:rPr>
          <w:rFonts w:ascii="Sylfaen" w:eastAsia="Merriweather" w:hAnsi="Sylfaen" w:cs="Merriweather"/>
          <w:sz w:val="22"/>
          <w:szCs w:val="22"/>
        </w:rPr>
        <w:t xml:space="preserve"> </w:t>
      </w:r>
      <w:r w:rsidRPr="00AC151C">
        <w:rPr>
          <w:rFonts w:ascii="Sylfaen" w:eastAsia="Merriweather" w:hAnsi="Sylfaen" w:cs="Merriweather"/>
          <w:sz w:val="22"/>
          <w:szCs w:val="22"/>
        </w:rPr>
        <w:t>მომსახურების</w:t>
      </w:r>
      <w:r w:rsidR="001F3C91" w:rsidRPr="00AC151C">
        <w:rPr>
          <w:rFonts w:ascii="Sylfaen" w:eastAsia="Merriweather" w:hAnsi="Sylfaen" w:cs="Merriweather"/>
          <w:sz w:val="22"/>
          <w:szCs w:val="22"/>
        </w:rPr>
        <w:t xml:space="preserve"> </w:t>
      </w:r>
      <w:r w:rsidRPr="00AC151C">
        <w:rPr>
          <w:rFonts w:ascii="Sylfaen" w:eastAsia="Merriweather" w:hAnsi="Sylfaen" w:cs="Merriweather"/>
          <w:sz w:val="22"/>
          <w:szCs w:val="22"/>
        </w:rPr>
        <w:t>საფასურის</w:t>
      </w:r>
      <w:r w:rsidR="001F3C91" w:rsidRPr="00AC151C">
        <w:rPr>
          <w:rFonts w:ascii="Sylfaen" w:eastAsia="Merriweather" w:hAnsi="Sylfaen" w:cs="Merriweather"/>
          <w:sz w:val="22"/>
          <w:szCs w:val="22"/>
        </w:rPr>
        <w:t xml:space="preserve"> </w:t>
      </w:r>
      <w:r w:rsidRPr="00AC151C">
        <w:rPr>
          <w:rFonts w:ascii="Sylfaen" w:eastAsia="Merriweather" w:hAnsi="Sylfaen" w:cs="Merriweather"/>
          <w:sz w:val="22"/>
          <w:szCs w:val="22"/>
        </w:rPr>
        <w:t xml:space="preserve">გადახდას </w:t>
      </w:r>
      <w:r w:rsidRPr="00AC151C">
        <w:rPr>
          <w:rFonts w:ascii="Sylfaen" w:eastAsia="Merriweather" w:hAnsi="Sylfaen" w:cs="Merriweather"/>
          <w:sz w:val="22"/>
          <w:szCs w:val="22"/>
        </w:rPr>
        <w:lastRenderedPageBreak/>
        <w:t>უზრუნველყოფს თავად მძღოლი, შესაბამისი იმპორტიორი/ექსპორტიორი ან სხვა დაინტერესებული პირი.“;</w:t>
      </w:r>
    </w:p>
    <w:p w:rsidR="00915890" w:rsidRPr="00AC151C" w:rsidRDefault="00915890">
      <w:pPr>
        <w:spacing w:line="276" w:lineRule="auto"/>
        <w:jc w:val="both"/>
        <w:rPr>
          <w:rFonts w:ascii="Sylfaen" w:eastAsia="Merriweather" w:hAnsi="Sylfaen" w:cs="Merriweather"/>
          <w:b/>
          <w:sz w:val="22"/>
          <w:szCs w:val="22"/>
        </w:rPr>
      </w:pPr>
    </w:p>
    <w:p w:rsidR="00665529" w:rsidRPr="00A26984" w:rsidRDefault="00027D46">
      <w:pPr>
        <w:spacing w:line="276" w:lineRule="auto"/>
        <w:jc w:val="both"/>
        <w:rPr>
          <w:rFonts w:ascii="Sylfaen" w:eastAsia="Merriweather" w:hAnsi="Sylfaen" w:cs="Merriweather"/>
          <w:b/>
          <w:sz w:val="22"/>
          <w:szCs w:val="22"/>
        </w:rPr>
      </w:pPr>
      <w:r w:rsidRPr="00AC151C">
        <w:rPr>
          <w:rFonts w:ascii="Sylfaen" w:eastAsia="Merriweather" w:hAnsi="Sylfaen" w:cs="Merriweather"/>
          <w:b/>
          <w:sz w:val="22"/>
          <w:szCs w:val="22"/>
        </w:rPr>
        <w:t xml:space="preserve">ზ) </w:t>
      </w:r>
      <w:r w:rsidR="00A26984" w:rsidRPr="00AC151C">
        <w:rPr>
          <w:rFonts w:ascii="Sylfaen" w:eastAsia="Merriweather" w:hAnsi="Sylfaen" w:cs="Merriweather"/>
          <w:b/>
          <w:sz w:val="22"/>
          <w:szCs w:val="22"/>
        </w:rPr>
        <w:t>მე-6 მუხლის 1-ლი პუნქტი ჩამოყალიბდეს შემდეგი რედაქციით:</w:t>
      </w:r>
      <w:bookmarkStart w:id="0" w:name="_GoBack"/>
      <w:bookmarkEnd w:id="0"/>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„1. იმ შემთხვევაში, თუ მძღოლი დაარღვევს ამ წესების მე-4 და 4</w:t>
      </w:r>
      <w:r w:rsidRPr="00A26984">
        <w:rPr>
          <w:rFonts w:ascii="Sylfaen" w:eastAsia="Merriweather" w:hAnsi="Sylfaen" w:cs="Merriweather"/>
          <w:sz w:val="22"/>
          <w:szCs w:val="22"/>
          <w:vertAlign w:val="superscript"/>
        </w:rPr>
        <w:t>1</w:t>
      </w:r>
      <w:r w:rsidRPr="00A26984">
        <w:rPr>
          <w:rFonts w:ascii="Sylfaen" w:eastAsia="Merriweather" w:hAnsi="Sylfaen" w:cs="Merriweather"/>
          <w:sz w:val="22"/>
          <w:szCs w:val="22"/>
        </w:rPr>
        <w:t xml:space="preserve"> მუხლებით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(გარდა ამ მუხლის მე-4 პუნქტით გათვალისწინებული შემთხვევისა) საქართველოს შინაგან საქმეთა სამინისტროს, რის საფუძველზეც მძღოლი დაჯარიმდება საქართველოს კანონმდებლობით დადგენილი წესის შესაბამისად.“</w:t>
      </w:r>
      <w:r w:rsidR="00CF791E">
        <w:rPr>
          <w:rFonts w:ascii="Sylfaen" w:eastAsia="Merriweather" w:hAnsi="Sylfaen" w:cs="Merriweather"/>
          <w:sz w:val="22"/>
          <w:szCs w:val="22"/>
        </w:rPr>
        <w:t>.</w:t>
      </w:r>
    </w:p>
    <w:p w:rsidR="00CF791E" w:rsidRDefault="00CF791E" w:rsidP="00CF791E">
      <w:pPr>
        <w:spacing w:line="276" w:lineRule="auto"/>
        <w:jc w:val="both"/>
        <w:rPr>
          <w:rFonts w:ascii="Sylfaen" w:eastAsia="Merriweather" w:hAnsi="Sylfaen" w:cs="Merriweather"/>
          <w:b/>
          <w:sz w:val="22"/>
          <w:szCs w:val="22"/>
        </w:rPr>
      </w:pPr>
    </w:p>
    <w:p w:rsidR="00665529" w:rsidRPr="00A26984" w:rsidRDefault="00A26984" w:rsidP="00CF791E">
      <w:pPr>
        <w:spacing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მუხლი 2.</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ეს ბრძანება ამოქმედდეს გამოქვეყნებისთანავე და მისი მოქმედება გავრცელდეს 2020 წლის 18 ივნისიდან წარმოშობილ სამართლებრივ ურთიერთობებზე.</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665529">
      <w:pPr>
        <w:spacing w:line="276" w:lineRule="auto"/>
        <w:jc w:val="both"/>
        <w:rPr>
          <w:rFonts w:ascii="Sylfaen" w:eastAsia="Merriweather" w:hAnsi="Sylfaen" w:cs="Merriweather"/>
          <w:sz w:val="22"/>
          <w:szCs w:val="22"/>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719"/>
        <w:gridCol w:w="4641"/>
      </w:tblGrid>
      <w:tr w:rsidR="00665529" w:rsidRPr="00A26984">
        <w:tc>
          <w:tcPr>
            <w:tcW w:w="4719" w:type="dxa"/>
          </w:tcPr>
          <w:p w:rsidR="00665529" w:rsidRPr="00A26984" w:rsidRDefault="00A26984">
            <w:pPr>
              <w:spacing w:line="276" w:lineRule="auto"/>
              <w:jc w:val="both"/>
              <w:rPr>
                <w:rFonts w:ascii="Sylfaen" w:hAnsi="Sylfaen"/>
                <w:b/>
                <w:sz w:val="22"/>
                <w:szCs w:val="22"/>
              </w:rPr>
            </w:pPr>
            <w:r w:rsidRPr="00A26984">
              <w:rPr>
                <w:rFonts w:ascii="Sylfaen" w:hAnsi="Sylfaen"/>
                <w:b/>
                <w:sz w:val="22"/>
                <w:szCs w:val="22"/>
              </w:rPr>
              <w:t>საქართველოს ეკონომიკისა და მდგრადი განვითარების მინისტრი</w:t>
            </w:r>
          </w:p>
          <w:p w:rsidR="00665529" w:rsidRPr="00A26984" w:rsidRDefault="00665529">
            <w:pPr>
              <w:spacing w:before="120" w:after="120" w:line="276" w:lineRule="auto"/>
              <w:jc w:val="both"/>
              <w:rPr>
                <w:rFonts w:ascii="Sylfaen" w:hAnsi="Sylfaen"/>
                <w:b/>
                <w:sz w:val="22"/>
                <w:szCs w:val="22"/>
              </w:rPr>
            </w:pPr>
          </w:p>
        </w:tc>
        <w:tc>
          <w:tcPr>
            <w:tcW w:w="4641" w:type="dxa"/>
          </w:tcPr>
          <w:p w:rsidR="00665529" w:rsidRPr="00A26984" w:rsidRDefault="00A26984">
            <w:pPr>
              <w:spacing w:before="120" w:after="120" w:line="276" w:lineRule="auto"/>
              <w:jc w:val="right"/>
              <w:rPr>
                <w:rFonts w:ascii="Sylfaen" w:hAnsi="Sylfaen"/>
                <w:sz w:val="22"/>
                <w:szCs w:val="22"/>
              </w:rPr>
            </w:pPr>
            <w:r w:rsidRPr="00A26984">
              <w:rPr>
                <w:rFonts w:ascii="Sylfaen" w:hAnsi="Sylfaen"/>
                <w:b/>
                <w:sz w:val="22"/>
                <w:szCs w:val="22"/>
              </w:rPr>
              <w:t>ნათელა თურნავა</w:t>
            </w:r>
          </w:p>
        </w:tc>
      </w:tr>
      <w:tr w:rsidR="00665529" w:rsidRPr="00A26984">
        <w:tc>
          <w:tcPr>
            <w:tcW w:w="4719" w:type="dxa"/>
          </w:tcPr>
          <w:p w:rsidR="00665529" w:rsidRPr="00A26984" w:rsidRDefault="00A26984">
            <w:pPr>
              <w:spacing w:line="276" w:lineRule="auto"/>
              <w:jc w:val="both"/>
              <w:rPr>
                <w:rFonts w:ascii="Sylfaen" w:hAnsi="Sylfaen"/>
                <w:b/>
                <w:sz w:val="22"/>
                <w:szCs w:val="22"/>
              </w:rPr>
            </w:pPr>
            <w:r w:rsidRPr="00A26984">
              <w:rPr>
                <w:rFonts w:ascii="Sylfaen" w:hAnsi="Sylfaen"/>
                <w:b/>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4641" w:type="dxa"/>
          </w:tcPr>
          <w:p w:rsidR="00665529" w:rsidRPr="00A26984" w:rsidRDefault="00A26984">
            <w:pPr>
              <w:spacing w:line="276" w:lineRule="auto"/>
              <w:jc w:val="right"/>
              <w:rPr>
                <w:rFonts w:ascii="Sylfaen" w:hAnsi="Sylfaen"/>
                <w:b/>
                <w:sz w:val="22"/>
                <w:szCs w:val="22"/>
              </w:rPr>
            </w:pPr>
            <w:r w:rsidRPr="00A26984">
              <w:rPr>
                <w:rFonts w:ascii="Sylfaen" w:hAnsi="Sylfaen"/>
                <w:b/>
                <w:sz w:val="22"/>
                <w:szCs w:val="22"/>
              </w:rPr>
              <w:t>ეკატერინე ტიკარაძე</w:t>
            </w:r>
          </w:p>
        </w:tc>
      </w:tr>
      <w:tr w:rsidR="00665529" w:rsidRPr="00A26984">
        <w:tc>
          <w:tcPr>
            <w:tcW w:w="4719" w:type="dxa"/>
          </w:tcPr>
          <w:p w:rsidR="00665529" w:rsidRPr="00A26984" w:rsidRDefault="00665529">
            <w:pPr>
              <w:spacing w:line="276" w:lineRule="auto"/>
              <w:jc w:val="both"/>
              <w:rPr>
                <w:rFonts w:ascii="Sylfaen" w:hAnsi="Sylfaen"/>
                <w:b/>
                <w:sz w:val="22"/>
                <w:szCs w:val="22"/>
              </w:rPr>
            </w:pPr>
          </w:p>
          <w:p w:rsidR="00665529" w:rsidRPr="00A26984" w:rsidRDefault="00A26984">
            <w:pPr>
              <w:spacing w:line="276" w:lineRule="auto"/>
              <w:jc w:val="both"/>
              <w:rPr>
                <w:rFonts w:ascii="Sylfaen" w:hAnsi="Sylfaen"/>
                <w:b/>
                <w:sz w:val="22"/>
                <w:szCs w:val="22"/>
              </w:rPr>
            </w:pPr>
            <w:r w:rsidRPr="00A26984">
              <w:rPr>
                <w:rFonts w:ascii="Sylfaen" w:hAnsi="Sylfaen"/>
                <w:b/>
                <w:sz w:val="22"/>
                <w:szCs w:val="22"/>
              </w:rPr>
              <w:t>საქართველოს ფინანსთა მინისტრი</w:t>
            </w:r>
          </w:p>
        </w:tc>
        <w:tc>
          <w:tcPr>
            <w:tcW w:w="4641" w:type="dxa"/>
          </w:tcPr>
          <w:p w:rsidR="00665529" w:rsidRPr="00A26984" w:rsidRDefault="00665529">
            <w:pPr>
              <w:spacing w:line="276" w:lineRule="auto"/>
              <w:jc w:val="right"/>
              <w:rPr>
                <w:rFonts w:ascii="Sylfaen" w:hAnsi="Sylfaen"/>
                <w:b/>
                <w:sz w:val="22"/>
                <w:szCs w:val="22"/>
              </w:rPr>
            </w:pPr>
          </w:p>
          <w:p w:rsidR="00665529" w:rsidRPr="00A26984" w:rsidRDefault="00A26984">
            <w:pPr>
              <w:spacing w:line="276" w:lineRule="auto"/>
              <w:jc w:val="right"/>
              <w:rPr>
                <w:rFonts w:ascii="Sylfaen" w:hAnsi="Sylfaen"/>
                <w:b/>
                <w:sz w:val="22"/>
                <w:szCs w:val="22"/>
              </w:rPr>
            </w:pPr>
            <w:r w:rsidRPr="00A26984">
              <w:rPr>
                <w:rFonts w:ascii="Sylfaen" w:hAnsi="Sylfaen"/>
                <w:b/>
                <w:sz w:val="22"/>
                <w:szCs w:val="22"/>
              </w:rPr>
              <w:t>ივანე მაჭავარიანი</w:t>
            </w:r>
          </w:p>
        </w:tc>
      </w:tr>
    </w:tbl>
    <w:p w:rsidR="004A4A69" w:rsidRDefault="004A4A69">
      <w:pPr>
        <w:spacing w:line="276" w:lineRule="auto"/>
        <w:jc w:val="center"/>
        <w:rPr>
          <w:rFonts w:ascii="Sylfaen" w:eastAsia="Merriweather" w:hAnsi="Sylfaen" w:cs="Merriweather"/>
          <w:b/>
          <w:sz w:val="22"/>
          <w:szCs w:val="22"/>
        </w:rPr>
      </w:pPr>
      <w:bookmarkStart w:id="1" w:name="_gjdgxs" w:colFirst="0" w:colLast="0"/>
      <w:bookmarkEnd w:id="1"/>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AC151C" w:rsidRDefault="00AC151C">
      <w:pPr>
        <w:spacing w:line="276" w:lineRule="auto"/>
        <w:jc w:val="center"/>
        <w:rPr>
          <w:rFonts w:ascii="Sylfaen" w:eastAsia="Merriweather" w:hAnsi="Sylfaen" w:cs="Merriweather"/>
          <w:b/>
          <w:sz w:val="22"/>
          <w:szCs w:val="22"/>
        </w:rPr>
      </w:pP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lastRenderedPageBreak/>
        <w:t>განმარტებითი ბარათი</w:t>
      </w:r>
    </w:p>
    <w:p w:rsidR="00665529" w:rsidRPr="00A26984" w:rsidRDefault="00665529">
      <w:pPr>
        <w:jc w:val="both"/>
        <w:rPr>
          <w:rFonts w:ascii="Sylfaen" w:eastAsia="Merriweather" w:hAnsi="Sylfaen" w:cs="Merriweather"/>
          <w:sz w:val="22"/>
          <w:szCs w:val="22"/>
        </w:rPr>
      </w:pPr>
    </w:p>
    <w:p w:rsidR="00665529" w:rsidRPr="00A26984" w:rsidRDefault="00A26984">
      <w:pPr>
        <w:spacing w:line="276" w:lineRule="auto"/>
        <w:jc w:val="center"/>
        <w:rPr>
          <w:rFonts w:ascii="Sylfaen" w:eastAsia="Merriweather" w:hAnsi="Sylfaen" w:cs="Merriweather"/>
          <w:b/>
          <w:sz w:val="22"/>
          <w:szCs w:val="22"/>
        </w:rPr>
      </w:pPr>
      <w:r w:rsidRPr="00A26984">
        <w:rPr>
          <w:rFonts w:ascii="Sylfaen" w:eastAsia="Merriweather" w:hAnsi="Sylfaen" w:cs="Merriweather"/>
          <w:b/>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№1-1/208–№01-55/ნ–№127 ერთობლივ ბრძანებაში ცვლილების შეტანის თაობაზე“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rsidR="00665529" w:rsidRPr="00A26984" w:rsidRDefault="00665529">
      <w:pPr>
        <w:jc w:val="both"/>
        <w:rPr>
          <w:rFonts w:ascii="Sylfaen" w:eastAsia="Merriweather" w:hAnsi="Sylfaen" w:cs="Merriweather"/>
          <w:sz w:val="22"/>
          <w:szCs w:val="22"/>
        </w:rPr>
      </w:pPr>
    </w:p>
    <w:p w:rsidR="00665529" w:rsidRPr="00A26984" w:rsidRDefault="00A26984">
      <w:pPr>
        <w:spacing w:line="276" w:lineRule="auto"/>
        <w:ind w:firstLine="720"/>
        <w:jc w:val="center"/>
        <w:rPr>
          <w:rFonts w:ascii="Sylfaen" w:eastAsia="Merriweather" w:hAnsi="Sylfaen" w:cs="Merriweather"/>
          <w:b/>
          <w:sz w:val="22"/>
          <w:szCs w:val="22"/>
        </w:rPr>
      </w:pPr>
      <w:r w:rsidRPr="00A26984">
        <w:rPr>
          <w:rFonts w:ascii="Sylfaen" w:eastAsia="Merriweather" w:hAnsi="Sylfaen" w:cs="Merriweather"/>
          <w:b/>
          <w:sz w:val="22"/>
          <w:szCs w:val="22"/>
        </w:rPr>
        <w:t>ნორმატიული აქტის პროექტის მიღების (გამოცემის) მიზეზი, მისი დამახასიათებელი ძირითადი ნიშნები</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 xml:space="preserve">წარმოდგენილი პროექტის შემუშავება დაკავშირებულია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2020 წლის </w:t>
      </w:r>
      <w:r w:rsidR="00AC151C">
        <w:rPr>
          <w:rFonts w:ascii="Sylfaen" w:eastAsia="Merriweather" w:hAnsi="Sylfaen" w:cs="Merriweather"/>
          <w:sz w:val="22"/>
          <w:szCs w:val="22"/>
        </w:rPr>
        <w:t>19 ივნისის</w:t>
      </w:r>
      <w:r w:rsidRPr="00A26984">
        <w:rPr>
          <w:rFonts w:ascii="Sylfaen" w:eastAsia="Merriweather" w:hAnsi="Sylfaen" w:cs="Merriweather"/>
          <w:sz w:val="22"/>
          <w:szCs w:val="22"/>
        </w:rPr>
        <w:t xml:space="preserve"> </w:t>
      </w:r>
      <w:r w:rsidRPr="00AC151C">
        <w:rPr>
          <w:rFonts w:ascii="Sylfaen" w:eastAsia="Merriweather" w:hAnsi="Sylfaen" w:cs="Merriweather"/>
          <w:sz w:val="22"/>
          <w:szCs w:val="22"/>
        </w:rPr>
        <w:t>№</w:t>
      </w:r>
      <w:r w:rsidR="00AC151C">
        <w:rPr>
          <w:rFonts w:ascii="Sylfaen" w:eastAsia="Merriweather" w:hAnsi="Sylfaen" w:cs="Merriweather"/>
          <w:sz w:val="22"/>
          <w:szCs w:val="22"/>
        </w:rPr>
        <w:t>375</w:t>
      </w:r>
      <w:r w:rsidRPr="00A26984">
        <w:rPr>
          <w:rFonts w:ascii="Sylfaen" w:eastAsia="Merriweather" w:hAnsi="Sylfaen" w:cs="Merriweather"/>
          <w:sz w:val="22"/>
          <w:szCs w:val="22"/>
        </w:rPr>
        <w:t xml:space="preserve"> დადგენილების მიღებასთან, რომელიც, თავის მხრივ, განპირობებულია ქვეყანაში ახალი კორონავირუსის (SARS-CoV-2) შესაძლო გავრცელების აღკვეთის მიზნით შესაბამისი ღონისძიებების გასატარებელი აუცილებელი ღონისძიებების შემუშავებისა და რეგულირების მიღმა დარჩენილი ტრანზიტულად გადაადგილებული,</w:t>
      </w:r>
      <w:r w:rsidR="009A2EE0">
        <w:rPr>
          <w:rFonts w:ascii="Sylfaen" w:eastAsia="Merriweather" w:hAnsi="Sylfaen" w:cs="Merriweather"/>
          <w:sz w:val="22"/>
          <w:szCs w:val="22"/>
        </w:rPr>
        <w:t xml:space="preserve"> საერთაშორისო სატვირთო გადაზიდვების განმახორციელებელი მძღოლები</w:t>
      </w:r>
      <w:r w:rsidR="00E55536">
        <w:rPr>
          <w:rFonts w:ascii="Sylfaen" w:eastAsia="Merriweather" w:hAnsi="Sylfaen" w:cs="Merriweather"/>
          <w:sz w:val="22"/>
          <w:szCs w:val="22"/>
        </w:rPr>
        <w:t>ს</w:t>
      </w:r>
      <w:r w:rsidRPr="00A26984">
        <w:rPr>
          <w:rFonts w:ascii="Sylfaen" w:eastAsia="Merriweather" w:hAnsi="Sylfaen" w:cs="Merriweather"/>
          <w:sz w:val="22"/>
          <w:szCs w:val="22"/>
        </w:rPr>
        <w:t xml:space="preserve"> </w:t>
      </w:r>
      <w:r w:rsidR="00E55536">
        <w:rPr>
          <w:rFonts w:ascii="Sylfaen" w:eastAsia="Merriweather" w:hAnsi="Sylfaen" w:cs="Merriweather"/>
          <w:sz w:val="22"/>
          <w:szCs w:val="22"/>
        </w:rPr>
        <w:t xml:space="preserve">(მათ შორის, </w:t>
      </w:r>
      <w:r w:rsidRPr="00A26984">
        <w:rPr>
          <w:rFonts w:ascii="Sylfaen" w:eastAsia="Merriweather" w:hAnsi="Sylfaen" w:cs="Merriweather"/>
          <w:sz w:val="22"/>
          <w:szCs w:val="22"/>
        </w:rPr>
        <w:t>უცხო ქვეყნის მოქალაქეობის მქონე მძღოლის, რომელიც იმავდროულად საქართველოს მოქალაქეა (ე.წ. ორმაგი მოქალაქეობის მქონე პირების)</w:t>
      </w:r>
      <w:r w:rsidR="00E55536">
        <w:rPr>
          <w:rFonts w:ascii="Sylfaen" w:eastAsia="Merriweather" w:hAnsi="Sylfaen" w:cs="Merriweather"/>
          <w:sz w:val="22"/>
          <w:szCs w:val="22"/>
        </w:rPr>
        <w:t>)</w:t>
      </w:r>
      <w:r w:rsidRPr="00A26984">
        <w:rPr>
          <w:rFonts w:ascii="Sylfaen" w:eastAsia="Merriweather" w:hAnsi="Sylfaen" w:cs="Merriweather"/>
          <w:sz w:val="22"/>
          <w:szCs w:val="22"/>
        </w:rPr>
        <w:t xml:space="preserve"> ეპიდემიოლოგიური კონტროლის აუცილებლობით.</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№1-1/208–№01-55/ნ–№127 ერთობლივი ბრძანების მოქმედი რედაქცია არ ვრცელდება საქართველოს ტერიტორიაზე ტრანზიტულად მოძრავი სატვირთო ავტოსატრანსპორტო საშუალებების მძღოლებზე. ამასთან,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გეგმით გათვალისწინებული საქართველოს ტერიტორიის დატოვების ვადები ვრცელდება მხოლოდ ავტოსატრანსპორტო საშუალებაზე.</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lastRenderedPageBreak/>
        <w:t>შესაბამისად, რეგულირების მიღმა დარჩნენ უცხო ქვეყნიდან შემოსული, საქართველოს ტერიტორიაზე ტრანზიტულად გადაადგილებული მძღოლები (მათ შორის, საქართველოს მოქალაქეობის მქონე მძღოლები). მაგალითად, საქართველოს ტერიტორიაზე ტრანზიტულად გადაადგილებული სატვირთო ავტოსატრანსპორტო საშუალების საბორნე ტრანსპორტის გამოყენებით გასვლისას, ავტოსატრანსპორტო საშუალების მიერ საქართველოს ტერიტორიის დატოვების ვადა განისაზღვრება ქვეყანაში შემოსვლიდან 7 (შვიდი) კალენდარული დღის ვადით. შესაბამისად, ასეთი სატრანსპორტო საშუალების მძღოლებს უფლება აქვთ, საქართველოს ტერიტორიაზე იმყოფებოდნენ 7 დღე ყოველგვარი ტესტირებისა და ეპიდემიოლოგიური კონტროლის გარეშე.</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ვინაიდან საერთაშორისო სატვირთო გადაზიდვის განხორციელებისას ვირუსის გავრცელების მთავარ რისკს წარმოადგენს უცხო ქვეყნიდან შემოსული მძღოლი, მიზანშეწონილად იქნა მიჩნეული კანონმდებლობაში არსებული ხარვეზისა და ზემოთ მითითებულ შემთხვევებში მძღოლების უკონტროლოდ გადაადგილების შესაძლებლობის აღმოფხვრა.</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აღნიშნული პროექტის მომზადებისას გათვალისწინებულ იქნა „უცხოელთა და მოქალაქეობის არმქონე პირთა სამართლებრივი მდგომარეობის შესახებ“ საქართველოს კანონისა და „საქართველოს მოქალაქეობის შესახებ“ საქართველოს ორგანული კანონის მოთხოვნები, რომელთა მიხედვითაც, უცხოელად განიხილება „პირი, რომელიც არ არის საქართველოს მოქალაქე და საქართველოში სტატუსის მქონე მოქალაქეობის არმქონე პირი“, საქართველოს მოქალაქეობა კი არის საქართველოსთან პირის სამართლებრივი კავშირი.</w:t>
      </w:r>
    </w:p>
    <w:p w:rsidR="00665529"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ზემოაღნიშნულიდან გამომდინარე, მიზანშეწონილია, რომ საქართველოს ტერიტორიაზე შემოსული უცხო ქვეყნის მოქალაქეობის მქონე მძღოლის, რომელიც იმავდროულად საქართველოს მოქალაქეა (ე.წ. ორმაგი მოქალაქეობის მქონე პირების), მათ შორის საქართველოს ტერიტორიაზე ტრანზიტულად გადაადგილებულ მძღოლების, მიმართ გავრცელდეს საქართველოს მოქალაქეობის მქონე მძღოლების ეპიდემიოლოგიური კონტროლისა და საქართველოს ტერიტორიაზე გადაადგილების წესები.</w:t>
      </w:r>
    </w:p>
    <w:p w:rsidR="00665529" w:rsidRPr="00A26984" w:rsidRDefault="00A26984">
      <w:pPr>
        <w:spacing w:after="240"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ყოველივე ზემოაღნიშნულის გათვალისწინებით, პროექტი ითვალისწინებს შემდეგ ცვლილებებს:</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b/>
          <w:sz w:val="22"/>
          <w:szCs w:val="22"/>
        </w:rPr>
        <w:t>1. ბრძანების სათაურიდან</w:t>
      </w:r>
      <w:r w:rsidRPr="00A26984">
        <w:rPr>
          <w:rFonts w:ascii="Sylfaen" w:eastAsia="Merriweather" w:hAnsi="Sylfaen" w:cs="Merriweather"/>
          <w:sz w:val="22"/>
          <w:szCs w:val="22"/>
        </w:rPr>
        <w:t xml:space="preserve"> ხორციელდება ჩანაწერის „(გარდა ტრანზიტისა)“ ამოღება.</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b/>
          <w:sz w:val="22"/>
          <w:szCs w:val="22"/>
        </w:rPr>
        <w:t>2. ბრძანების პრეამბულაში მითითებულ, ბრძანების გამოცემის საფუძვლებში ემატება</w:t>
      </w:r>
      <w:r w:rsidRPr="00A26984">
        <w:rPr>
          <w:rFonts w:ascii="Sylfaen" w:eastAsia="Merriweather" w:hAnsi="Sylfaen" w:cs="Merriweather"/>
          <w:sz w:val="22"/>
          <w:szCs w:val="22"/>
        </w:rPr>
        <w:t xml:space="preserve">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w:t>
      </w:r>
      <w:r w:rsidR="00AC151C" w:rsidRPr="00A26984">
        <w:rPr>
          <w:rFonts w:ascii="Sylfaen" w:eastAsia="Merriweather" w:hAnsi="Sylfaen" w:cs="Merriweather"/>
          <w:sz w:val="22"/>
          <w:szCs w:val="22"/>
        </w:rPr>
        <w:t xml:space="preserve">2020 წლის </w:t>
      </w:r>
      <w:r w:rsidR="00AC151C">
        <w:rPr>
          <w:rFonts w:ascii="Sylfaen" w:eastAsia="Merriweather" w:hAnsi="Sylfaen" w:cs="Merriweather"/>
          <w:sz w:val="22"/>
          <w:szCs w:val="22"/>
        </w:rPr>
        <w:t>19 ივნისის</w:t>
      </w:r>
      <w:r w:rsidR="00AC151C" w:rsidRPr="00A26984">
        <w:rPr>
          <w:rFonts w:ascii="Sylfaen" w:eastAsia="Merriweather" w:hAnsi="Sylfaen" w:cs="Merriweather"/>
          <w:sz w:val="22"/>
          <w:szCs w:val="22"/>
        </w:rPr>
        <w:t xml:space="preserve"> </w:t>
      </w:r>
      <w:r w:rsidR="00AC151C" w:rsidRPr="00AC151C">
        <w:rPr>
          <w:rFonts w:ascii="Sylfaen" w:eastAsia="Merriweather" w:hAnsi="Sylfaen" w:cs="Merriweather"/>
          <w:sz w:val="22"/>
          <w:szCs w:val="22"/>
        </w:rPr>
        <w:t>№</w:t>
      </w:r>
      <w:r w:rsidR="00AC151C">
        <w:rPr>
          <w:rFonts w:ascii="Sylfaen" w:eastAsia="Merriweather" w:hAnsi="Sylfaen" w:cs="Merriweather"/>
          <w:sz w:val="22"/>
          <w:szCs w:val="22"/>
        </w:rPr>
        <w:t>375</w:t>
      </w:r>
      <w:r w:rsidRPr="00A26984">
        <w:rPr>
          <w:rFonts w:ascii="Sylfaen" w:eastAsia="Merriweather" w:hAnsi="Sylfaen" w:cs="Merriweather"/>
          <w:sz w:val="22"/>
          <w:szCs w:val="22"/>
        </w:rPr>
        <w:t xml:space="preserve"> დადგენილებით, საქართველოს მთავრობის 2020 წლის 23 მაისის №322 დადგენილებით დამტკიცებულ „იზოლაციისა და კარანტინის წესების“ მე-2 მუხლში დამატებული 8</w:t>
      </w:r>
      <w:r w:rsidRPr="00A26984">
        <w:rPr>
          <w:rFonts w:ascii="Sylfaen" w:eastAsia="Merriweather" w:hAnsi="Sylfaen" w:cs="Merriweather"/>
          <w:sz w:val="28"/>
          <w:szCs w:val="28"/>
          <w:vertAlign w:val="superscript"/>
        </w:rPr>
        <w:t>1</w:t>
      </w:r>
      <w:r w:rsidRPr="00A26984">
        <w:rPr>
          <w:rFonts w:ascii="Sylfaen" w:eastAsia="Merriweather" w:hAnsi="Sylfaen" w:cs="Merriweather"/>
          <w:sz w:val="22"/>
          <w:szCs w:val="22"/>
        </w:rPr>
        <w:t xml:space="preserve"> პუნქტი – საერთაშორისო სატვირთო გადაზიდვების </w:t>
      </w:r>
      <w:r w:rsidRPr="00A26984">
        <w:rPr>
          <w:rFonts w:ascii="Sylfaen" w:eastAsia="Merriweather" w:hAnsi="Sylfaen" w:cs="Merriweather"/>
          <w:sz w:val="22"/>
          <w:szCs w:val="22"/>
        </w:rPr>
        <w:lastRenderedPageBreak/>
        <w:t>განმახორციელებელი ავტოსატრანსპორტო საშუალების მძღოლის, რომელიც საქართველოს ტერიტორიაზე გადაადგილდება ტრანზიტულად და საქართველოს საზღვარს კვეთს საქართველოს მოქალაქეობის დამადასტურებელი დოკუმენტით ან საქართველოს საზღვარს კვეთს უცხო ქვეყნის მოქალაქეობის დამადასტურებელი დოკუმენტით, მაგრამ დასტურდება, რომ იგი იმავდროულად საქართველოს მოქალაქეა, საქართველოში შემოსვლის შემდეგ ახალ კორონავირუსზე (SARS-CoV-2) ტესტირების სამართლებრივი საფუძველი.</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after="240" w:line="276" w:lineRule="auto"/>
        <w:jc w:val="both"/>
        <w:rPr>
          <w:rFonts w:ascii="Sylfaen" w:eastAsia="Merriweather" w:hAnsi="Sylfaen" w:cs="Merriweather"/>
          <w:b/>
          <w:sz w:val="22"/>
          <w:szCs w:val="22"/>
        </w:rPr>
      </w:pPr>
      <w:r w:rsidRPr="00A26984">
        <w:rPr>
          <w:rFonts w:ascii="Sylfaen" w:eastAsia="Merriweather" w:hAnsi="Sylfaen" w:cs="Merriweather"/>
          <w:b/>
          <w:sz w:val="22"/>
          <w:szCs w:val="22"/>
        </w:rPr>
        <w:t xml:space="preserve">3. ბრძანებით დამტკიცებული </w:t>
      </w:r>
      <w:r w:rsidRPr="00A26984">
        <w:rPr>
          <w:rFonts w:ascii="Sylfaen" w:eastAsia="Merriweather" w:hAnsi="Sylfaen" w:cs="Merriweather"/>
          <w:sz w:val="22"/>
          <w:szCs w:val="22"/>
        </w:rPr>
        <w:t>წესების სათაურიდან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ხორციელდება ჩანაწერის „(გარდა ტრანზიტისა)“ ამოღება.</w:t>
      </w:r>
    </w:p>
    <w:p w:rsidR="00665529" w:rsidRPr="00A26984" w:rsidRDefault="00A26984">
      <w:pPr>
        <w:spacing w:after="240" w:line="276" w:lineRule="auto"/>
        <w:jc w:val="both"/>
        <w:rPr>
          <w:rFonts w:ascii="Sylfaen" w:eastAsia="Merriweather" w:hAnsi="Sylfaen" w:cs="Merriweather"/>
          <w:sz w:val="22"/>
          <w:szCs w:val="22"/>
        </w:rPr>
      </w:pPr>
      <w:r w:rsidRPr="00A26984">
        <w:rPr>
          <w:rFonts w:ascii="Sylfaen" w:eastAsia="Merriweather" w:hAnsi="Sylfaen" w:cs="Merriweather"/>
          <w:b/>
          <w:sz w:val="22"/>
          <w:szCs w:val="22"/>
        </w:rPr>
        <w:t>4. წესების პირველი მუხლის პირველ პუნქტში</w:t>
      </w:r>
      <w:r w:rsidRPr="00A26984">
        <w:rPr>
          <w:rFonts w:ascii="Sylfaen" w:eastAsia="Merriweather" w:hAnsi="Sylfaen" w:cs="Merriweather"/>
          <w:sz w:val="22"/>
          <w:szCs w:val="22"/>
        </w:rPr>
        <w:t xml:space="preserve"> ხორციელდება ასევე წესების სათაურის სახელწოდების ცვლილება ჩანაწერის „(გარდა ტრანზიტისა)“ ამოღება. ასევე, ზუსტდება, რომ საქართველოს მოქალაქეობის მქონე მძღოლებში მოიაზრება უცხო ქვეყნის მოქალაქეობის მქონე მძღოლის, რომელზეც დასტურდება, რომ იგი იმავდროულად საქართველოს მოქალაქეა.</w:t>
      </w:r>
    </w:p>
    <w:p w:rsidR="00675C80" w:rsidRPr="00675C80"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b/>
          <w:sz w:val="22"/>
          <w:szCs w:val="22"/>
        </w:rPr>
        <w:t xml:space="preserve">5. წესების პირველი </w:t>
      </w:r>
      <w:r w:rsidR="00675C80">
        <w:rPr>
          <w:rFonts w:ascii="Sylfaen" w:eastAsia="Merriweather" w:hAnsi="Sylfaen" w:cs="Merriweather"/>
          <w:b/>
          <w:sz w:val="22"/>
          <w:szCs w:val="22"/>
        </w:rPr>
        <w:t xml:space="preserve">მუხლიდან ხორციელდება </w:t>
      </w:r>
      <w:r w:rsidRPr="00A26984">
        <w:rPr>
          <w:rFonts w:ascii="Sylfaen" w:eastAsia="Merriweather" w:hAnsi="Sylfaen" w:cs="Merriweather"/>
          <w:b/>
          <w:sz w:val="22"/>
          <w:szCs w:val="22"/>
        </w:rPr>
        <w:t>მე-2 პუნქტი</w:t>
      </w:r>
      <w:r w:rsidR="00675C80">
        <w:rPr>
          <w:rFonts w:ascii="Sylfaen" w:eastAsia="Merriweather" w:hAnsi="Sylfaen" w:cs="Merriweather"/>
          <w:b/>
          <w:sz w:val="22"/>
          <w:szCs w:val="22"/>
        </w:rPr>
        <w:t xml:space="preserve">ს ამოღება, </w:t>
      </w:r>
      <w:r w:rsidR="00675C80">
        <w:rPr>
          <w:rFonts w:ascii="Sylfaen" w:eastAsia="Merriweather" w:hAnsi="Sylfaen" w:cs="Merriweather"/>
          <w:sz w:val="22"/>
          <w:szCs w:val="22"/>
        </w:rPr>
        <w:t xml:space="preserve">რომელიც წესების მოქმედების </w:t>
      </w:r>
      <w:r w:rsidR="003F520F">
        <w:rPr>
          <w:rFonts w:ascii="Sylfaen" w:eastAsia="Merriweather" w:hAnsi="Sylfaen" w:cs="Merriweather"/>
          <w:sz w:val="22"/>
          <w:szCs w:val="22"/>
        </w:rPr>
        <w:t xml:space="preserve">გავრცელებიდან გამოირიცხება </w:t>
      </w:r>
      <w:r w:rsidR="003F520F" w:rsidRPr="003F520F">
        <w:rPr>
          <w:rFonts w:ascii="Sylfaen" w:eastAsia="Merriweather" w:hAnsi="Sylfaen" w:cs="Merriweather"/>
          <w:sz w:val="22"/>
          <w:szCs w:val="22"/>
        </w:rPr>
        <w:t xml:space="preserve">საქართველოს ტერიტორიაზე ტრანზიტულად მოძრავი სატვირთო ავტოსატრანსპორტო საშუალებების </w:t>
      </w:r>
      <w:r w:rsidR="006F155F">
        <w:rPr>
          <w:rFonts w:ascii="Sylfaen" w:eastAsia="Merriweather" w:hAnsi="Sylfaen" w:cs="Merriweather"/>
          <w:sz w:val="22"/>
          <w:szCs w:val="22"/>
        </w:rPr>
        <w:t>მძღოლები</w:t>
      </w:r>
      <w:r w:rsidR="003F520F">
        <w:rPr>
          <w:rFonts w:ascii="Sylfaen" w:eastAsia="Merriweather" w:hAnsi="Sylfaen" w:cs="Merriweather"/>
          <w:sz w:val="22"/>
          <w:szCs w:val="22"/>
        </w:rPr>
        <w:t>.</w:t>
      </w:r>
    </w:p>
    <w:p w:rsidR="00675C80" w:rsidRDefault="00675C80">
      <w:pPr>
        <w:spacing w:line="276" w:lineRule="auto"/>
        <w:jc w:val="both"/>
        <w:rPr>
          <w:rFonts w:ascii="Sylfaen" w:eastAsia="Merriweather" w:hAnsi="Sylfaen" w:cs="Merriweather"/>
          <w:b/>
          <w:sz w:val="22"/>
          <w:szCs w:val="22"/>
        </w:rPr>
      </w:pPr>
    </w:p>
    <w:p w:rsidR="00A112A0" w:rsidRDefault="00A112A0" w:rsidP="00A112A0">
      <w:pPr>
        <w:spacing w:line="276" w:lineRule="auto"/>
        <w:jc w:val="both"/>
        <w:rPr>
          <w:rFonts w:ascii="Sylfaen" w:eastAsia="Merriweather" w:hAnsi="Sylfaen" w:cs="Merriweather"/>
          <w:sz w:val="22"/>
          <w:szCs w:val="22"/>
        </w:rPr>
      </w:pPr>
      <w:r w:rsidRPr="00A112A0">
        <w:rPr>
          <w:rFonts w:ascii="Sylfaen" w:eastAsia="Merriweather" w:hAnsi="Sylfaen" w:cs="Merriweather"/>
          <w:b/>
          <w:sz w:val="22"/>
          <w:szCs w:val="22"/>
        </w:rPr>
        <w:t>6. წესების მე-2 მუხლს ემატება მე-6 პუნქტი</w:t>
      </w:r>
      <w:r w:rsidRPr="00A112A0">
        <w:rPr>
          <w:rFonts w:ascii="Sylfaen" w:eastAsia="Merriweather" w:hAnsi="Sylfaen" w:cs="Merriweather"/>
          <w:sz w:val="22"/>
          <w:szCs w:val="22"/>
        </w:rPr>
        <w:t xml:space="preserve">, რომლის თანახმადაც, </w:t>
      </w:r>
      <w:r>
        <w:rPr>
          <w:rFonts w:ascii="Sylfaen" w:eastAsia="Merriweather" w:hAnsi="Sylfaen" w:cs="Merriweather"/>
          <w:sz w:val="22"/>
          <w:szCs w:val="22"/>
        </w:rPr>
        <w:t>ამ მუხლით გათვალისწინებული საქართველოს ტერიტორიაზე შემოსული მძღოლებისადმი საბაჟო საზღვარზე/საბაჟო კონტროლის ზონაში ეპიდემიოლოგიური კონტროლის პროცედურებისაგან</w:t>
      </w:r>
      <w:r w:rsidR="008B1182">
        <w:rPr>
          <w:rFonts w:ascii="Sylfaen" w:eastAsia="Merriweather" w:hAnsi="Sylfaen" w:cs="Merriweather"/>
          <w:sz w:val="22"/>
          <w:szCs w:val="22"/>
        </w:rPr>
        <w:t xml:space="preserve"> კვლავ</w:t>
      </w:r>
      <w:r>
        <w:rPr>
          <w:rFonts w:ascii="Sylfaen" w:eastAsia="Merriweather" w:hAnsi="Sylfaen" w:cs="Merriweather"/>
          <w:sz w:val="22"/>
          <w:szCs w:val="22"/>
        </w:rPr>
        <w:t xml:space="preserve"> გამოირიცხებიან </w:t>
      </w:r>
      <w:r w:rsidRPr="008B1182">
        <w:rPr>
          <w:rFonts w:ascii="Sylfaen" w:eastAsia="Merriweather" w:hAnsi="Sylfaen" w:cs="Merriweather"/>
          <w:sz w:val="22"/>
          <w:szCs w:val="22"/>
        </w:rPr>
        <w:t>საქართველოს ტერიტორიაზე ტრანზიტულად მოძრავი სატვირთო ავტოსატრანსპორტო საშუალებების უცხო ქვეყნის მოქალაქე მძღოლებ</w:t>
      </w:r>
      <w:r w:rsidR="008B1182" w:rsidRPr="008B1182">
        <w:rPr>
          <w:rFonts w:ascii="Sylfaen" w:eastAsia="Merriweather" w:hAnsi="Sylfaen" w:cs="Merriweather"/>
          <w:sz w:val="22"/>
          <w:szCs w:val="22"/>
        </w:rPr>
        <w:t xml:space="preserve">ი </w:t>
      </w:r>
      <w:r w:rsidRPr="008B1182">
        <w:rPr>
          <w:rFonts w:ascii="Sylfaen" w:eastAsia="Merriweather" w:hAnsi="Sylfaen" w:cs="Merriweather"/>
          <w:sz w:val="22"/>
          <w:szCs w:val="22"/>
        </w:rPr>
        <w:t>(გარდა იმ შემთხვევისა, როდესაც დასტურდება, რომ მძღოლი იმავდროულად საქართველოს მოქალაქეა).</w:t>
      </w:r>
    </w:p>
    <w:p w:rsidR="008B1182" w:rsidRPr="00213981" w:rsidRDefault="008B1182" w:rsidP="00A112A0">
      <w:pPr>
        <w:spacing w:line="276" w:lineRule="auto"/>
        <w:jc w:val="both"/>
        <w:rPr>
          <w:rFonts w:ascii="Sylfaen" w:eastAsia="Merriweather" w:hAnsi="Sylfaen" w:cs="Merriweather"/>
          <w:sz w:val="22"/>
          <w:szCs w:val="22"/>
        </w:rPr>
      </w:pPr>
    </w:p>
    <w:p w:rsidR="005B5A4B" w:rsidRDefault="00330EE6" w:rsidP="005B5A4B">
      <w:pPr>
        <w:spacing w:line="276" w:lineRule="auto"/>
        <w:jc w:val="both"/>
        <w:rPr>
          <w:rFonts w:ascii="Sylfaen" w:eastAsia="Merriweather" w:hAnsi="Sylfaen" w:cs="Merriweather"/>
          <w:sz w:val="22"/>
          <w:szCs w:val="22"/>
        </w:rPr>
      </w:pPr>
      <w:r w:rsidRPr="00330EE6">
        <w:rPr>
          <w:rFonts w:ascii="Sylfaen" w:eastAsia="Merriweather" w:hAnsi="Sylfaen" w:cs="Merriweather"/>
          <w:b/>
          <w:sz w:val="22"/>
          <w:szCs w:val="22"/>
        </w:rPr>
        <w:t>7. 4</w:t>
      </w:r>
      <w:r w:rsidRPr="00330EE6">
        <w:rPr>
          <w:rFonts w:eastAsia="Merriweather"/>
          <w:b/>
          <w:sz w:val="22"/>
          <w:szCs w:val="22"/>
        </w:rPr>
        <w:t>​</w:t>
      </w:r>
      <w:r w:rsidRPr="00330EE6">
        <w:rPr>
          <w:rFonts w:ascii="Sylfaen" w:eastAsia="Merriweather" w:hAnsi="Sylfaen" w:cs="Merriweather"/>
          <w:b/>
          <w:sz w:val="28"/>
          <w:szCs w:val="22"/>
          <w:vertAlign w:val="superscript"/>
        </w:rPr>
        <w:t>1</w:t>
      </w:r>
      <w:r w:rsidRPr="00330EE6">
        <w:rPr>
          <w:rFonts w:ascii="Sylfaen" w:eastAsia="Merriweather" w:hAnsi="Sylfaen" w:cs="Merriweather"/>
          <w:b/>
          <w:sz w:val="22"/>
          <w:szCs w:val="22"/>
        </w:rPr>
        <w:t xml:space="preserve"> მუხლ</w:t>
      </w:r>
      <w:r>
        <w:rPr>
          <w:rFonts w:ascii="Sylfaen" w:eastAsia="Merriweather" w:hAnsi="Sylfaen" w:cs="Merriweather"/>
          <w:b/>
          <w:sz w:val="22"/>
          <w:szCs w:val="22"/>
        </w:rPr>
        <w:t>ს</w:t>
      </w:r>
      <w:r w:rsidRPr="00330EE6">
        <w:rPr>
          <w:rFonts w:ascii="Sylfaen" w:eastAsia="Merriweather" w:hAnsi="Sylfaen" w:cs="Merriweather"/>
          <w:b/>
          <w:sz w:val="22"/>
          <w:szCs w:val="22"/>
        </w:rPr>
        <w:t>,</w:t>
      </w:r>
      <w:r>
        <w:rPr>
          <w:rFonts w:ascii="Sylfaen" w:eastAsia="Merriweather" w:hAnsi="Sylfaen" w:cs="Merriweather"/>
          <w:b/>
          <w:sz w:val="22"/>
          <w:szCs w:val="22"/>
        </w:rPr>
        <w:t xml:space="preserve"> </w:t>
      </w:r>
      <w:r w:rsidRPr="009F55B5">
        <w:rPr>
          <w:rFonts w:ascii="Sylfaen" w:eastAsia="Merriweather" w:hAnsi="Sylfaen" w:cs="Merriweather"/>
          <w:sz w:val="22"/>
          <w:szCs w:val="22"/>
        </w:rPr>
        <w:t>რომელიც განსაზღვრავს უცხო ქვეყნის მოქალაქეობის მქონე მძღოლის დამატებით ეპიდემიოლოგიურ კონტროლს, ემატება 3</w:t>
      </w:r>
      <w:r w:rsidRPr="009F55B5">
        <w:rPr>
          <w:rFonts w:ascii="Sylfaen" w:eastAsia="Merriweather" w:hAnsi="Sylfaen" w:cs="Merriweather"/>
          <w:sz w:val="28"/>
          <w:szCs w:val="22"/>
          <w:vertAlign w:val="superscript"/>
        </w:rPr>
        <w:t>1</w:t>
      </w:r>
      <w:r w:rsidRPr="009F55B5">
        <w:rPr>
          <w:rFonts w:ascii="Sylfaen" w:eastAsia="Merriweather" w:hAnsi="Sylfaen" w:cs="Merriweather"/>
          <w:sz w:val="22"/>
          <w:szCs w:val="22"/>
        </w:rPr>
        <w:t xml:space="preserve"> პუნქტი</w:t>
      </w:r>
      <w:r w:rsidRPr="009F55B5">
        <w:rPr>
          <w:rFonts w:ascii="Sylfaen" w:eastAsia="Merriweather" w:hAnsi="Sylfaen" w:cs="Merriweather"/>
          <w:b/>
          <w:sz w:val="22"/>
          <w:szCs w:val="22"/>
        </w:rPr>
        <w:t xml:space="preserve"> </w:t>
      </w:r>
      <w:r w:rsidRPr="009F55B5">
        <w:rPr>
          <w:rFonts w:ascii="Sylfaen" w:eastAsia="Merriweather" w:hAnsi="Sylfaen" w:cs="Merriweather"/>
          <w:sz w:val="22"/>
          <w:szCs w:val="22"/>
        </w:rPr>
        <w:t xml:space="preserve">და ტესტირების პროცედურებს დაექვემდებარებიან </w:t>
      </w:r>
      <w:r w:rsidR="00C47E23" w:rsidRPr="009F55B5">
        <w:rPr>
          <w:rFonts w:ascii="Sylfaen" w:eastAsia="Merriweather" w:hAnsi="Sylfaen" w:cs="Merriweather"/>
          <w:sz w:val="22"/>
          <w:szCs w:val="22"/>
        </w:rPr>
        <w:t xml:space="preserve">ასევე </w:t>
      </w:r>
      <w:r w:rsidR="00E24B57" w:rsidRPr="009F55B5">
        <w:rPr>
          <w:rFonts w:ascii="Sylfaen" w:eastAsia="Merriweather" w:hAnsi="Sylfaen" w:cs="Merriweather"/>
          <w:sz w:val="22"/>
          <w:szCs w:val="22"/>
        </w:rPr>
        <w:t>ტრანზიტულად მოძრავი სატვირთო ავტოსატრანსპორტო საშუალების მძღოლები</w:t>
      </w:r>
      <w:r w:rsidR="005B5A4B">
        <w:rPr>
          <w:rFonts w:ascii="Sylfaen" w:eastAsia="Merriweather" w:hAnsi="Sylfaen" w:cs="Merriweather"/>
          <w:sz w:val="22"/>
          <w:szCs w:val="22"/>
        </w:rPr>
        <w:t>.</w:t>
      </w:r>
      <w:r w:rsidR="00E24B57" w:rsidRPr="009F55B5">
        <w:rPr>
          <w:rFonts w:ascii="Sylfaen" w:eastAsia="Merriweather" w:hAnsi="Sylfaen" w:cs="Merriweather"/>
          <w:sz w:val="22"/>
          <w:szCs w:val="22"/>
        </w:rPr>
        <w:t xml:space="preserve"> კერძოდ, განისაზღვრება</w:t>
      </w:r>
      <w:r w:rsidR="005B5A4B">
        <w:rPr>
          <w:rFonts w:ascii="Sylfaen" w:eastAsia="Merriweather" w:hAnsi="Sylfaen" w:cs="Merriweather"/>
          <w:sz w:val="22"/>
          <w:szCs w:val="22"/>
          <w:lang w:val="en-US"/>
        </w:rPr>
        <w:t xml:space="preserve">, </w:t>
      </w:r>
      <w:r w:rsidR="005B5A4B">
        <w:rPr>
          <w:rFonts w:ascii="Sylfaen" w:eastAsia="Merriweather" w:hAnsi="Sylfaen" w:cs="Merriweather"/>
          <w:sz w:val="22"/>
          <w:szCs w:val="22"/>
        </w:rPr>
        <w:t xml:space="preserve">რომ </w:t>
      </w:r>
      <w:r w:rsidR="005B5A4B" w:rsidRPr="005B5A4B">
        <w:rPr>
          <w:rFonts w:ascii="Sylfaen" w:eastAsia="Merriweather" w:hAnsi="Sylfaen" w:cs="Merriweather"/>
          <w:sz w:val="22"/>
          <w:szCs w:val="22"/>
        </w:rPr>
        <w:t xml:space="preserve">თუ ტრანზიტულად გადაადგილებული სატვირთო ავტოსატრანსპორტო საშუალების გასვლა უნდა განხორციელდეს/ხორციელდება საბორნე ტრანსპორტის გამოყენებით და ასეთი ავტოსატრანსპორტო საშუალების საქართველოს ტერიტორიაზე შემოსვლისას გადამაადგილებელი მძღოლი საქართველოს ტერიტორიას არ ტოვებს ქვეყანაში შემოსვლიდან 48 საათში, იგი ვალდებულია, უზრუნველყოს </w:t>
      </w:r>
      <w:r w:rsidR="005B5A4B" w:rsidRPr="005B5A4B">
        <w:rPr>
          <w:rFonts w:ascii="Sylfaen" w:eastAsia="Merriweather" w:hAnsi="Sylfaen" w:cs="Merriweather"/>
          <w:sz w:val="22"/>
          <w:szCs w:val="22"/>
        </w:rPr>
        <w:lastRenderedPageBreak/>
        <w:t>პირველი სწრაფი მარტივი ტესტირების ჩატარება აღნიშნულ ვადაში, ხოლო ყოველი შემდგომი ტესტირება – ამ მუხლის მე-3 პუნქტის შესაბამისად</w:t>
      </w:r>
      <w:r w:rsidR="005B5A4B">
        <w:rPr>
          <w:rFonts w:ascii="Sylfaen" w:eastAsia="Merriweather" w:hAnsi="Sylfaen" w:cs="Merriweather"/>
          <w:sz w:val="22"/>
          <w:szCs w:val="22"/>
        </w:rPr>
        <w:t>.</w:t>
      </w:r>
    </w:p>
    <w:p w:rsidR="00AB794B" w:rsidRDefault="00AB794B" w:rsidP="005B5A4B">
      <w:pPr>
        <w:spacing w:line="276" w:lineRule="auto"/>
        <w:jc w:val="both"/>
        <w:rPr>
          <w:rFonts w:ascii="Sylfaen" w:eastAsia="Merriweather" w:hAnsi="Sylfaen" w:cs="Merriweather"/>
          <w:sz w:val="22"/>
          <w:szCs w:val="22"/>
        </w:rPr>
      </w:pPr>
      <w:r w:rsidRPr="0014694F">
        <w:rPr>
          <w:rFonts w:ascii="Sylfaen" w:eastAsia="Merriweather" w:hAnsi="Sylfaen" w:cs="Merriweather"/>
          <w:sz w:val="22"/>
          <w:szCs w:val="22"/>
        </w:rPr>
        <w:t xml:space="preserve">ამასთანავე, ახალი </w:t>
      </w:r>
      <w:r w:rsidR="00B137E3">
        <w:rPr>
          <w:rFonts w:ascii="Sylfaen" w:eastAsia="Merriweather" w:hAnsi="Sylfaen" w:cs="Merriweather"/>
          <w:sz w:val="22"/>
          <w:szCs w:val="22"/>
        </w:rPr>
        <w:t>ტრანზიტულად მოძრავი უცხო ქვეყნის მოქალაქეობის</w:t>
      </w:r>
      <w:r w:rsidR="00F00491">
        <w:rPr>
          <w:rFonts w:ascii="Sylfaen" w:eastAsia="Merriweather" w:hAnsi="Sylfaen" w:cs="Merriweather"/>
          <w:sz w:val="22"/>
          <w:szCs w:val="22"/>
        </w:rPr>
        <w:t xml:space="preserve"> მქონე</w:t>
      </w:r>
      <w:r w:rsidR="00B137E3">
        <w:rPr>
          <w:rFonts w:ascii="Sylfaen" w:eastAsia="Merriweather" w:hAnsi="Sylfaen" w:cs="Merriweather"/>
          <w:sz w:val="22"/>
          <w:szCs w:val="22"/>
        </w:rPr>
        <w:t xml:space="preserve"> მძღოლების ტესტირების მარეგულირებელი </w:t>
      </w:r>
      <w:r w:rsidRPr="0014694F">
        <w:rPr>
          <w:rFonts w:ascii="Sylfaen" w:eastAsia="Merriweather" w:hAnsi="Sylfaen" w:cs="Merriweather"/>
          <w:sz w:val="22"/>
          <w:szCs w:val="22"/>
        </w:rPr>
        <w:t xml:space="preserve">ნორმის დამატებიდან გამომდინარე, </w:t>
      </w:r>
      <w:r w:rsidR="00633573">
        <w:rPr>
          <w:rFonts w:ascii="Sylfaen" w:eastAsia="Merriweather" w:hAnsi="Sylfaen" w:cs="Merriweather"/>
          <w:sz w:val="22"/>
          <w:szCs w:val="22"/>
        </w:rPr>
        <w:t>სათანადო</w:t>
      </w:r>
      <w:r w:rsidRPr="0014694F">
        <w:rPr>
          <w:rFonts w:ascii="Sylfaen" w:eastAsia="Merriweather" w:hAnsi="Sylfaen" w:cs="Merriweather"/>
          <w:sz w:val="22"/>
          <w:szCs w:val="22"/>
        </w:rPr>
        <w:t xml:space="preserve"> ცვლილება შედის 4</w:t>
      </w:r>
      <w:r w:rsidRPr="0014694F">
        <w:rPr>
          <w:rFonts w:ascii="Sylfaen" w:eastAsia="Merriweather" w:hAnsi="Sylfaen" w:cs="Merriweather"/>
          <w:sz w:val="28"/>
          <w:szCs w:val="22"/>
          <w:vertAlign w:val="superscript"/>
        </w:rPr>
        <w:t>1</w:t>
      </w:r>
      <w:r w:rsidRPr="0014694F">
        <w:rPr>
          <w:rFonts w:ascii="Sylfaen" w:eastAsia="Merriweather" w:hAnsi="Sylfaen" w:cs="Merriweather"/>
          <w:sz w:val="22"/>
          <w:szCs w:val="22"/>
        </w:rPr>
        <w:t xml:space="preserve"> მუხლის </w:t>
      </w:r>
      <w:r w:rsidR="00330EE6" w:rsidRPr="0014694F">
        <w:rPr>
          <w:rFonts w:ascii="Sylfaen" w:eastAsia="Merriweather" w:hAnsi="Sylfaen" w:cs="Merriweather"/>
          <w:sz w:val="22"/>
          <w:szCs w:val="22"/>
        </w:rPr>
        <w:t>მე-4 პუნქტ</w:t>
      </w:r>
      <w:r w:rsidRPr="0014694F">
        <w:rPr>
          <w:rFonts w:ascii="Sylfaen" w:eastAsia="Merriweather" w:hAnsi="Sylfaen" w:cs="Merriweather"/>
          <w:sz w:val="22"/>
          <w:szCs w:val="22"/>
        </w:rPr>
        <w:t>შ</w:t>
      </w:r>
      <w:r w:rsidR="00330EE6" w:rsidRPr="0014694F">
        <w:rPr>
          <w:rFonts w:ascii="Sylfaen" w:eastAsia="Merriweather" w:hAnsi="Sylfaen" w:cs="Merriweather"/>
          <w:sz w:val="22"/>
          <w:szCs w:val="22"/>
        </w:rPr>
        <w:t>ი</w:t>
      </w:r>
      <w:r w:rsidRPr="0014694F">
        <w:rPr>
          <w:rFonts w:ascii="Sylfaen" w:eastAsia="Merriweather" w:hAnsi="Sylfaen" w:cs="Merriweather"/>
          <w:sz w:val="22"/>
          <w:szCs w:val="22"/>
        </w:rPr>
        <w:t xml:space="preserve">, რომელიც </w:t>
      </w:r>
      <w:r w:rsidR="0014694F" w:rsidRPr="0014694F">
        <w:rPr>
          <w:rFonts w:ascii="Sylfaen" w:eastAsia="Merriweather" w:hAnsi="Sylfaen" w:cs="Merriweather"/>
          <w:sz w:val="22"/>
          <w:szCs w:val="22"/>
        </w:rPr>
        <w:t>განსაზღვრავს</w:t>
      </w:r>
      <w:r w:rsidRPr="0014694F">
        <w:rPr>
          <w:rFonts w:ascii="Sylfaen" w:eastAsia="Merriweather" w:hAnsi="Sylfaen" w:cs="Merriweather"/>
          <w:sz w:val="22"/>
          <w:szCs w:val="22"/>
        </w:rPr>
        <w:t xml:space="preserve"> ტესტირებისათვის შესაბამისი მომსახურების საფასურის </w:t>
      </w:r>
      <w:r w:rsidR="0014694F" w:rsidRPr="0014694F">
        <w:rPr>
          <w:rFonts w:ascii="Sylfaen" w:eastAsia="Merriweather" w:hAnsi="Sylfaen" w:cs="Merriweather"/>
          <w:sz w:val="22"/>
          <w:szCs w:val="22"/>
        </w:rPr>
        <w:t>გადახდაზე ვალდებულ პირთა წრეს.</w:t>
      </w:r>
    </w:p>
    <w:p w:rsidR="0014694F" w:rsidRPr="0014694F" w:rsidRDefault="0014694F" w:rsidP="00330EE6">
      <w:pPr>
        <w:spacing w:line="276" w:lineRule="auto"/>
        <w:jc w:val="both"/>
        <w:rPr>
          <w:rFonts w:ascii="Sylfaen" w:eastAsia="Merriweather" w:hAnsi="Sylfaen" w:cs="Merriweather"/>
          <w:sz w:val="22"/>
          <w:szCs w:val="22"/>
        </w:rPr>
      </w:pPr>
    </w:p>
    <w:p w:rsidR="00665529" w:rsidRPr="00A26984" w:rsidRDefault="009E3E39">
      <w:pPr>
        <w:spacing w:line="276" w:lineRule="auto"/>
        <w:jc w:val="both"/>
        <w:rPr>
          <w:rFonts w:ascii="Sylfaen" w:eastAsia="Merriweather" w:hAnsi="Sylfaen" w:cs="Merriweather"/>
          <w:sz w:val="22"/>
          <w:szCs w:val="22"/>
        </w:rPr>
      </w:pPr>
      <w:r w:rsidRPr="009E3E39">
        <w:rPr>
          <w:rFonts w:ascii="Sylfaen" w:eastAsia="Merriweather" w:hAnsi="Sylfaen" w:cs="Merriweather"/>
          <w:b/>
          <w:sz w:val="22"/>
          <w:szCs w:val="22"/>
        </w:rPr>
        <w:t xml:space="preserve">8. ზემოაღნიშნულთან ერთად, </w:t>
      </w:r>
      <w:r w:rsidR="00A26984" w:rsidRPr="00A26984">
        <w:rPr>
          <w:rFonts w:ascii="Sylfaen" w:eastAsia="Merriweather" w:hAnsi="Sylfaen" w:cs="Merriweather"/>
          <w:sz w:val="22"/>
          <w:szCs w:val="22"/>
        </w:rPr>
        <w:t>წარმოდგენილი პროექტის თანახმად,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წესებით“ (შემდგომ - „წესები“)</w:t>
      </w:r>
      <w:r>
        <w:rPr>
          <w:rFonts w:ascii="Sylfaen" w:eastAsia="Merriweather" w:hAnsi="Sylfaen" w:cs="Merriweather"/>
          <w:sz w:val="22"/>
          <w:szCs w:val="22"/>
        </w:rPr>
        <w:t xml:space="preserve"> </w:t>
      </w:r>
      <w:r w:rsidR="00A26984" w:rsidRPr="00A26984">
        <w:rPr>
          <w:rFonts w:ascii="Sylfaen" w:eastAsia="Merriweather" w:hAnsi="Sylfaen" w:cs="Merriweather"/>
          <w:sz w:val="22"/>
          <w:szCs w:val="22"/>
        </w:rPr>
        <w:t>აღარ იქნება გათვალისწინებული მძღოლების საკარანტინე სივრცეში განთავსების საკითხები. ამასთან, განხორციელდება გარკვეული ხარვეზის აღმოფხვრა დღეისათვის მოქმედ რედაქციაში, კერძოდ წესების მე-4 მუხლის მე-2 პუნქტში, რაც დაკავშირებულია 72 საათიანი ვადის ათვლის თავიდან დაწყების მომენტის ზუსტად განსაზღვრასთან. აგრეთვე, წესების მე-6 მუხლის 1-ლ პუნქტში განხორციელდება ცვლილება, რომლის თანახმად „საქართველოს მოქალაქეობის მქონე მძღოლის“ ნაცვლად მიეთითება, მხოლოდ სიტყვა „მძღოლი“, რაც უზრუნველყოფს იმას რომ აღნიშნული პუნქტის მოქმედება გავრცელდეს როგორც საქართველოს მოქალაქეობის მქონე მძღოლებზე, აგრეთვე უცხოელებზე.</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line="276" w:lineRule="auto"/>
        <w:ind w:firstLine="720"/>
        <w:jc w:val="center"/>
        <w:rPr>
          <w:rFonts w:ascii="Sylfaen" w:eastAsia="Merriweather" w:hAnsi="Sylfaen" w:cs="Merriweather"/>
          <w:b/>
          <w:sz w:val="22"/>
          <w:szCs w:val="22"/>
        </w:rPr>
      </w:pPr>
      <w:r w:rsidRPr="00A26984">
        <w:rPr>
          <w:rFonts w:ascii="Sylfaen" w:eastAsia="Merriweather" w:hAnsi="Sylfaen" w:cs="Merriweather"/>
          <w:b/>
          <w:sz w:val="22"/>
          <w:szCs w:val="22"/>
        </w:rPr>
        <w:t>ნორმატიული აქტის პროექტის</w:t>
      </w:r>
      <w:r w:rsidRPr="00A26984">
        <w:rPr>
          <w:rFonts w:ascii="Sylfaen" w:hAnsi="Sylfaen"/>
          <w:b/>
          <w:sz w:val="22"/>
          <w:szCs w:val="22"/>
        </w:rPr>
        <w:t xml:space="preserve"> </w:t>
      </w:r>
      <w:r w:rsidRPr="00A26984">
        <w:rPr>
          <w:rFonts w:ascii="Sylfaen" w:eastAsia="Merriweather" w:hAnsi="Sylfaen" w:cs="Merriweather"/>
          <w:b/>
          <w:sz w:val="22"/>
          <w:szCs w:val="22"/>
        </w:rPr>
        <w:t>მიღებით</w:t>
      </w:r>
      <w:r w:rsidRPr="00A26984">
        <w:rPr>
          <w:rFonts w:ascii="Sylfaen" w:hAnsi="Sylfaen"/>
          <w:b/>
          <w:sz w:val="22"/>
          <w:szCs w:val="22"/>
        </w:rPr>
        <w:t xml:space="preserve"> </w:t>
      </w:r>
      <w:r w:rsidRPr="00A26984">
        <w:rPr>
          <w:rFonts w:ascii="Sylfaen" w:eastAsia="Merriweather" w:hAnsi="Sylfaen" w:cs="Merriweather"/>
          <w:b/>
          <w:sz w:val="22"/>
          <w:szCs w:val="22"/>
        </w:rPr>
        <w:t>გამოწვეული</w:t>
      </w:r>
      <w:r w:rsidRPr="00A26984">
        <w:rPr>
          <w:rFonts w:ascii="Sylfaen" w:hAnsi="Sylfaen"/>
          <w:b/>
          <w:sz w:val="22"/>
          <w:szCs w:val="22"/>
        </w:rPr>
        <w:t xml:space="preserve"> </w:t>
      </w:r>
      <w:r w:rsidRPr="00A26984">
        <w:rPr>
          <w:rFonts w:ascii="Sylfaen" w:eastAsia="Merriweather" w:hAnsi="Sylfaen" w:cs="Merriweather"/>
          <w:b/>
          <w:sz w:val="22"/>
          <w:szCs w:val="22"/>
        </w:rPr>
        <w:t>საფინანსო</w:t>
      </w:r>
      <w:r w:rsidRPr="00A26984">
        <w:rPr>
          <w:rFonts w:ascii="Sylfaen" w:hAnsi="Sylfaen"/>
          <w:b/>
          <w:sz w:val="22"/>
          <w:szCs w:val="22"/>
        </w:rPr>
        <w:t xml:space="preserve"> </w:t>
      </w:r>
      <w:r w:rsidRPr="00A26984">
        <w:rPr>
          <w:rFonts w:ascii="Sylfaen" w:eastAsia="Merriweather" w:hAnsi="Sylfaen" w:cs="Merriweather"/>
          <w:b/>
          <w:sz w:val="22"/>
          <w:szCs w:val="22"/>
        </w:rPr>
        <w:t>ეკონომიკური</w:t>
      </w:r>
      <w:r w:rsidRPr="00A26984">
        <w:rPr>
          <w:rFonts w:ascii="Sylfaen" w:hAnsi="Sylfaen"/>
          <w:b/>
          <w:sz w:val="22"/>
          <w:szCs w:val="22"/>
        </w:rPr>
        <w:t xml:space="preserve"> </w:t>
      </w:r>
      <w:r w:rsidRPr="00A26984">
        <w:rPr>
          <w:rFonts w:ascii="Sylfaen" w:eastAsia="Merriweather" w:hAnsi="Sylfaen" w:cs="Merriweather"/>
          <w:b/>
          <w:sz w:val="22"/>
          <w:szCs w:val="22"/>
        </w:rPr>
        <w:t>შედეგების</w:t>
      </w:r>
      <w:r w:rsidRPr="00A26984">
        <w:rPr>
          <w:rFonts w:ascii="Sylfaen" w:hAnsi="Sylfaen"/>
          <w:b/>
          <w:sz w:val="22"/>
          <w:szCs w:val="22"/>
        </w:rPr>
        <w:t xml:space="preserve"> </w:t>
      </w:r>
      <w:r w:rsidRPr="00A26984">
        <w:rPr>
          <w:rFonts w:ascii="Sylfaen" w:eastAsia="Merriweather" w:hAnsi="Sylfaen" w:cs="Merriweather"/>
          <w:b/>
          <w:sz w:val="22"/>
          <w:szCs w:val="22"/>
        </w:rPr>
        <w:t>გაანგარიშება</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rsidR="00665529" w:rsidRPr="00A26984" w:rsidRDefault="00665529">
      <w:pPr>
        <w:spacing w:line="276" w:lineRule="auto"/>
        <w:ind w:firstLine="720"/>
        <w:jc w:val="both"/>
        <w:rPr>
          <w:rFonts w:ascii="Sylfaen" w:eastAsia="Merriweather" w:hAnsi="Sylfaen" w:cs="Merriweather"/>
          <w:sz w:val="22"/>
          <w:szCs w:val="22"/>
        </w:rPr>
      </w:pPr>
    </w:p>
    <w:p w:rsidR="00665529" w:rsidRPr="00A26984" w:rsidRDefault="00A26984">
      <w:pPr>
        <w:spacing w:line="276" w:lineRule="auto"/>
        <w:ind w:firstLine="720"/>
        <w:jc w:val="center"/>
        <w:rPr>
          <w:rFonts w:ascii="Sylfaen" w:hAnsi="Sylfaen"/>
          <w:b/>
          <w:sz w:val="22"/>
          <w:szCs w:val="22"/>
        </w:rPr>
      </w:pPr>
      <w:r w:rsidRPr="00A26984">
        <w:rPr>
          <w:rFonts w:ascii="Sylfaen" w:eastAsia="Merriweather" w:hAnsi="Sylfaen" w:cs="Merriweather"/>
          <w:b/>
          <w:sz w:val="22"/>
          <w:szCs w:val="22"/>
        </w:rPr>
        <w:t>სამართლებრივი</w:t>
      </w:r>
      <w:r w:rsidRPr="00A26984">
        <w:rPr>
          <w:rFonts w:ascii="Sylfaen" w:hAnsi="Sylfaen"/>
          <w:b/>
          <w:sz w:val="22"/>
          <w:szCs w:val="22"/>
        </w:rPr>
        <w:t xml:space="preserve"> </w:t>
      </w:r>
      <w:r w:rsidRPr="00A26984">
        <w:rPr>
          <w:rFonts w:ascii="Sylfaen" w:eastAsia="Merriweather" w:hAnsi="Sylfaen" w:cs="Merriweather"/>
          <w:b/>
          <w:sz w:val="22"/>
          <w:szCs w:val="22"/>
        </w:rPr>
        <w:t>აქტის</w:t>
      </w:r>
      <w:r w:rsidRPr="00A26984">
        <w:rPr>
          <w:rFonts w:ascii="Sylfaen" w:hAnsi="Sylfaen"/>
          <w:b/>
          <w:sz w:val="22"/>
          <w:szCs w:val="22"/>
        </w:rPr>
        <w:t xml:space="preserve"> </w:t>
      </w:r>
      <w:r w:rsidRPr="00A26984">
        <w:rPr>
          <w:rFonts w:ascii="Sylfaen" w:eastAsia="Merriweather" w:hAnsi="Sylfaen" w:cs="Merriweather"/>
          <w:b/>
          <w:sz w:val="22"/>
          <w:szCs w:val="22"/>
        </w:rPr>
        <w:t>პროექტის</w:t>
      </w:r>
      <w:r w:rsidRPr="00A26984">
        <w:rPr>
          <w:rFonts w:ascii="Sylfaen" w:hAnsi="Sylfaen"/>
          <w:b/>
          <w:sz w:val="22"/>
          <w:szCs w:val="22"/>
        </w:rPr>
        <w:t xml:space="preserve"> </w:t>
      </w:r>
      <w:r w:rsidRPr="00A26984">
        <w:rPr>
          <w:rFonts w:ascii="Sylfaen" w:eastAsia="Merriweather" w:hAnsi="Sylfaen" w:cs="Merriweather"/>
          <w:b/>
          <w:sz w:val="22"/>
          <w:szCs w:val="22"/>
        </w:rPr>
        <w:t>მოსალოდნელი</w:t>
      </w:r>
      <w:r w:rsidRPr="00A26984">
        <w:rPr>
          <w:rFonts w:ascii="Sylfaen" w:hAnsi="Sylfaen"/>
          <w:b/>
          <w:sz w:val="22"/>
          <w:szCs w:val="22"/>
        </w:rPr>
        <w:t xml:space="preserve"> </w:t>
      </w:r>
      <w:r w:rsidRPr="00A26984">
        <w:rPr>
          <w:rFonts w:ascii="Sylfaen" w:eastAsia="Merriweather" w:hAnsi="Sylfaen" w:cs="Merriweather"/>
          <w:b/>
          <w:sz w:val="22"/>
          <w:szCs w:val="22"/>
        </w:rPr>
        <w:t>შედეგები</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წარმოდგენილი პროექტის თანახმად, აღმოიფხვრება საერთაშორისო სატვირთო გადაზიდვების განმახორციელებელი მძღოლების ეპიდემიოლოგიურ კონტროლთან მიმართებაში არსებული ხარვეზები და რეგულირების სფეროში მოექცევიან საქართველოს ტერიტორიაზე ტრანზიტულად გადაადგილებული</w:t>
      </w:r>
      <w:r w:rsidR="00596DF9">
        <w:rPr>
          <w:rFonts w:ascii="Sylfaen" w:eastAsia="Merriweather" w:hAnsi="Sylfaen" w:cs="Merriweather"/>
          <w:sz w:val="22"/>
          <w:szCs w:val="22"/>
        </w:rPr>
        <w:t xml:space="preserve"> მძღოლები (მათ შორის,</w:t>
      </w:r>
      <w:r w:rsidRPr="00A26984">
        <w:rPr>
          <w:rFonts w:ascii="Sylfaen" w:eastAsia="Merriweather" w:hAnsi="Sylfaen" w:cs="Merriweather"/>
          <w:sz w:val="22"/>
          <w:szCs w:val="22"/>
        </w:rPr>
        <w:t xml:space="preserve"> საქართველოსა და </w:t>
      </w:r>
      <w:r w:rsidRPr="00A26984">
        <w:rPr>
          <w:rFonts w:ascii="Sylfaen" w:eastAsia="Merriweather" w:hAnsi="Sylfaen" w:cs="Merriweather"/>
          <w:sz w:val="22"/>
          <w:szCs w:val="22"/>
        </w:rPr>
        <w:lastRenderedPageBreak/>
        <w:t>სხვა ქვეყნის მოქალაქეობის მქონე (ე.წ. ორმაგი მოქალაქეობის მქონე) მძოლები (პირი, რომლებიც საქართველოს საზღვარს კვეთს საქართველოს მოქალაქეობის დამადასტურებელი დოკუმენტით ან საქართველოს საზღვარს კვეთს უცხო ქვეყნის მოქალაქეობის დამადასტურებელი დოკუმენტით, მაგრამ დასტურდება, რომ იგი იმავდროულად საქართველოს მოქალაქეა)</w:t>
      </w:r>
      <w:r w:rsidR="00596DF9">
        <w:rPr>
          <w:rFonts w:ascii="Sylfaen" w:eastAsia="Merriweather" w:hAnsi="Sylfaen" w:cs="Merriweather"/>
          <w:sz w:val="22"/>
          <w:szCs w:val="22"/>
        </w:rPr>
        <w:t>)</w:t>
      </w:r>
      <w:r w:rsidRPr="00A26984">
        <w:rPr>
          <w:rFonts w:ascii="Sylfaen" w:eastAsia="Merriweather" w:hAnsi="Sylfaen" w:cs="Merriweather"/>
          <w:sz w:val="22"/>
          <w:szCs w:val="22"/>
        </w:rPr>
        <w:t>.</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ამასთან, წარმოდგენილი პროექტის თანახმად,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წესებით“ (შემდგომ - „წესები“) აღარ იქნება გათვალისწინებული მძღოლების საკარანტინე სივრცეში განთავსების საკითხები. ამასთან, განხორციელდება გარკვეული ხარვეზის აღმოფხვრა დღეისათვის მოქმედ რედაქციაში, კერძოდ წესების მე-4 მუხლის მე-2 პუნქტში, რაც დაკავშირებულია 72 საათიანი ვადის ათვლის თავიდან დაწყების მომენტის ზუსტად განსაზღვრასთან. აგრეთვე, წესების მე-6 მუხლის 1-ლ პუნქტში განხორციელდება ცვლილება, რომლის თანახმად „საქართველოს მოქალაქეობის მქონე მძღოლის“ ნაცვლად მიეთითება, მხოლოდ სიტყვა „მძღოლი“, რაც უზრუნველყოფს იმას რომ აღნიშნული პუნქტის მოქმედება გავრცელდეს როგორც საქართველოს მოქალაქეობის მქონე მძღოლებზე, აგრეთვე უცხოელებზე.</w:t>
      </w:r>
    </w:p>
    <w:p w:rsidR="00665529" w:rsidRPr="00A26984" w:rsidRDefault="00665529">
      <w:pPr>
        <w:spacing w:line="276" w:lineRule="auto"/>
        <w:ind w:firstLine="720"/>
        <w:jc w:val="both"/>
        <w:rPr>
          <w:rFonts w:ascii="Sylfaen" w:eastAsia="Merriweather" w:hAnsi="Sylfaen" w:cs="Merriweather"/>
          <w:sz w:val="22"/>
          <w:szCs w:val="22"/>
        </w:rPr>
      </w:pPr>
    </w:p>
    <w:p w:rsidR="00665529" w:rsidRPr="00A26984" w:rsidRDefault="00A26984">
      <w:pPr>
        <w:spacing w:line="276" w:lineRule="auto"/>
        <w:ind w:firstLine="720"/>
        <w:jc w:val="center"/>
        <w:rPr>
          <w:rFonts w:ascii="Sylfaen" w:hAnsi="Sylfaen"/>
          <w:b/>
          <w:sz w:val="22"/>
          <w:szCs w:val="22"/>
        </w:rPr>
      </w:pPr>
      <w:r w:rsidRPr="00A26984">
        <w:rPr>
          <w:rFonts w:ascii="Sylfaen" w:eastAsia="Merriweather" w:hAnsi="Sylfaen" w:cs="Merriweather"/>
          <w:b/>
          <w:sz w:val="22"/>
          <w:szCs w:val="22"/>
        </w:rPr>
        <w:t>პროექტის</w:t>
      </w:r>
      <w:r w:rsidRPr="00A26984">
        <w:rPr>
          <w:rFonts w:ascii="Sylfaen" w:hAnsi="Sylfaen"/>
          <w:b/>
          <w:sz w:val="22"/>
          <w:szCs w:val="22"/>
        </w:rPr>
        <w:t xml:space="preserve"> </w:t>
      </w:r>
      <w:r w:rsidRPr="00A26984">
        <w:rPr>
          <w:rFonts w:ascii="Sylfaen" w:eastAsia="Merriweather" w:hAnsi="Sylfaen" w:cs="Merriweather"/>
          <w:b/>
          <w:sz w:val="22"/>
          <w:szCs w:val="22"/>
        </w:rPr>
        <w:t>მიმართება</w:t>
      </w:r>
      <w:r w:rsidRPr="00A26984">
        <w:rPr>
          <w:rFonts w:ascii="Sylfaen" w:hAnsi="Sylfaen"/>
          <w:b/>
          <w:sz w:val="22"/>
          <w:szCs w:val="22"/>
        </w:rPr>
        <w:t xml:space="preserve"> </w:t>
      </w:r>
      <w:r w:rsidRPr="00A26984">
        <w:rPr>
          <w:rFonts w:ascii="Sylfaen" w:eastAsia="Merriweather" w:hAnsi="Sylfaen" w:cs="Merriweather"/>
          <w:b/>
          <w:sz w:val="22"/>
          <w:szCs w:val="22"/>
        </w:rPr>
        <w:t>ევროკავშირის</w:t>
      </w:r>
      <w:r w:rsidRPr="00A26984">
        <w:rPr>
          <w:rFonts w:ascii="Sylfaen" w:hAnsi="Sylfaen"/>
          <w:b/>
          <w:sz w:val="22"/>
          <w:szCs w:val="22"/>
        </w:rPr>
        <w:t xml:space="preserve"> </w:t>
      </w:r>
      <w:r w:rsidRPr="00A26984">
        <w:rPr>
          <w:rFonts w:ascii="Sylfaen" w:eastAsia="Merriweather" w:hAnsi="Sylfaen" w:cs="Merriweather"/>
          <w:b/>
          <w:sz w:val="22"/>
          <w:szCs w:val="22"/>
        </w:rPr>
        <w:t>სამართლებრივ</w:t>
      </w:r>
      <w:r w:rsidRPr="00A26984">
        <w:rPr>
          <w:rFonts w:ascii="Sylfaen" w:hAnsi="Sylfaen"/>
          <w:b/>
          <w:sz w:val="22"/>
          <w:szCs w:val="22"/>
        </w:rPr>
        <w:t xml:space="preserve"> </w:t>
      </w:r>
      <w:r w:rsidRPr="00A26984">
        <w:rPr>
          <w:rFonts w:ascii="Sylfaen" w:eastAsia="Merriweather" w:hAnsi="Sylfaen" w:cs="Merriweather"/>
          <w:b/>
          <w:sz w:val="22"/>
          <w:szCs w:val="22"/>
        </w:rPr>
        <w:t>აქტებთან</w:t>
      </w:r>
    </w:p>
    <w:p w:rsidR="00665529" w:rsidRPr="00A26984" w:rsidRDefault="00A26984">
      <w:pPr>
        <w:spacing w:line="276" w:lineRule="auto"/>
        <w:jc w:val="both"/>
        <w:rPr>
          <w:rFonts w:ascii="Sylfaen" w:eastAsia="Merriweather" w:hAnsi="Sylfaen" w:cs="Merriweather"/>
          <w:sz w:val="22"/>
          <w:szCs w:val="22"/>
        </w:rPr>
      </w:pPr>
      <w:r w:rsidRPr="00A26984">
        <w:rPr>
          <w:rFonts w:ascii="Sylfaen" w:eastAsia="Merriweather" w:hAnsi="Sylfaen" w:cs="Merriweather"/>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და არ ეწინააღმდეგება მათ.</w:t>
      </w:r>
    </w:p>
    <w:p w:rsidR="00665529" w:rsidRPr="00A26984" w:rsidRDefault="00665529">
      <w:pPr>
        <w:spacing w:line="276" w:lineRule="auto"/>
        <w:jc w:val="both"/>
        <w:rPr>
          <w:rFonts w:ascii="Sylfaen" w:eastAsia="Merriweather" w:hAnsi="Sylfaen" w:cs="Merriweather"/>
          <w:sz w:val="22"/>
          <w:szCs w:val="22"/>
        </w:rPr>
      </w:pPr>
    </w:p>
    <w:p w:rsidR="00665529" w:rsidRPr="00A26984" w:rsidRDefault="00A26984">
      <w:pPr>
        <w:spacing w:line="276" w:lineRule="auto"/>
        <w:ind w:firstLine="720"/>
        <w:jc w:val="center"/>
        <w:rPr>
          <w:rFonts w:ascii="Sylfaen" w:eastAsia="Merriweather" w:hAnsi="Sylfaen" w:cs="Merriweather"/>
          <w:b/>
          <w:sz w:val="22"/>
          <w:szCs w:val="22"/>
        </w:rPr>
      </w:pPr>
      <w:r w:rsidRPr="00A26984">
        <w:rPr>
          <w:rFonts w:ascii="Sylfaen" w:eastAsia="Merriweather" w:hAnsi="Sylfaen" w:cs="Merriweather"/>
          <w:b/>
          <w:sz w:val="22"/>
          <w:szCs w:val="22"/>
        </w:rPr>
        <w:t>პროექტის ავტორი და წარმდგენი</w:t>
      </w:r>
    </w:p>
    <w:p w:rsidR="00665529" w:rsidRPr="00A26984" w:rsidRDefault="00A26984">
      <w:pPr>
        <w:spacing w:line="276" w:lineRule="auto"/>
        <w:jc w:val="both"/>
        <w:rPr>
          <w:rFonts w:ascii="Sylfaen" w:eastAsia="Merriweather" w:hAnsi="Sylfaen" w:cs="Merriweather"/>
          <w:b/>
          <w:sz w:val="22"/>
          <w:szCs w:val="22"/>
        </w:rPr>
      </w:pPr>
      <w:r w:rsidRPr="00A26984">
        <w:rPr>
          <w:rFonts w:ascii="Sylfaen" w:eastAsia="Merriweather" w:hAnsi="Sylfaen" w:cs="Merriweather"/>
          <w:sz w:val="22"/>
          <w:szCs w:val="22"/>
        </w:rPr>
        <w:t>პროექტის ავტორები და წარმდგენები არიან: საქართველოს ეკონომიკისა და მდგრადი განვითარების სამინისტრო, საქართველოს ოკუპირfებული ტერიტორიებიდან დევნილთა, შრომის, ჯანმრთელობისა და სოციალური დაცვის სამინისტრო და საქართველოს ფინანსთა სამინისტრო.</w:t>
      </w:r>
    </w:p>
    <w:sectPr w:rsidR="00665529" w:rsidRPr="00A269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panose1 w:val="020B0604020202020204"/>
    <w:charset w:val="00"/>
    <w:family w:val="auto"/>
    <w:pitch w:val="default"/>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29"/>
    <w:rsid w:val="00026EB8"/>
    <w:rsid w:val="00027D46"/>
    <w:rsid w:val="000678F7"/>
    <w:rsid w:val="000719EF"/>
    <w:rsid w:val="0014694F"/>
    <w:rsid w:val="00162A45"/>
    <w:rsid w:val="001C1421"/>
    <w:rsid w:val="001F3C91"/>
    <w:rsid w:val="002041BC"/>
    <w:rsid w:val="00213981"/>
    <w:rsid w:val="0022045B"/>
    <w:rsid w:val="00280E09"/>
    <w:rsid w:val="0029152A"/>
    <w:rsid w:val="002C1C12"/>
    <w:rsid w:val="003040C7"/>
    <w:rsid w:val="00321EE5"/>
    <w:rsid w:val="00330EE6"/>
    <w:rsid w:val="00372E2B"/>
    <w:rsid w:val="00386318"/>
    <w:rsid w:val="003944B7"/>
    <w:rsid w:val="003F520F"/>
    <w:rsid w:val="00421564"/>
    <w:rsid w:val="0048219D"/>
    <w:rsid w:val="004A4A69"/>
    <w:rsid w:val="004B31A8"/>
    <w:rsid w:val="004D414A"/>
    <w:rsid w:val="004F0EAD"/>
    <w:rsid w:val="00545B96"/>
    <w:rsid w:val="00581620"/>
    <w:rsid w:val="00594737"/>
    <w:rsid w:val="00595614"/>
    <w:rsid w:val="00596DF9"/>
    <w:rsid w:val="005A7133"/>
    <w:rsid w:val="005B5A4B"/>
    <w:rsid w:val="005C5FB9"/>
    <w:rsid w:val="005E4053"/>
    <w:rsid w:val="005E68F2"/>
    <w:rsid w:val="00633573"/>
    <w:rsid w:val="00650B7B"/>
    <w:rsid w:val="00665529"/>
    <w:rsid w:val="00675C80"/>
    <w:rsid w:val="00696D5D"/>
    <w:rsid w:val="006D7869"/>
    <w:rsid w:val="006F155F"/>
    <w:rsid w:val="007477AC"/>
    <w:rsid w:val="00762E48"/>
    <w:rsid w:val="007800B4"/>
    <w:rsid w:val="00806E43"/>
    <w:rsid w:val="00817329"/>
    <w:rsid w:val="008261E5"/>
    <w:rsid w:val="0086419A"/>
    <w:rsid w:val="008838F7"/>
    <w:rsid w:val="008B1182"/>
    <w:rsid w:val="008B7F64"/>
    <w:rsid w:val="008D71A9"/>
    <w:rsid w:val="008E2CE9"/>
    <w:rsid w:val="008F7D4D"/>
    <w:rsid w:val="00915890"/>
    <w:rsid w:val="00932DF5"/>
    <w:rsid w:val="00962A2E"/>
    <w:rsid w:val="00964AA4"/>
    <w:rsid w:val="009A2EE0"/>
    <w:rsid w:val="009D0837"/>
    <w:rsid w:val="009E3E39"/>
    <w:rsid w:val="009E64D3"/>
    <w:rsid w:val="009F55B5"/>
    <w:rsid w:val="00A112A0"/>
    <w:rsid w:val="00A26984"/>
    <w:rsid w:val="00AB794B"/>
    <w:rsid w:val="00AC151C"/>
    <w:rsid w:val="00B04C2A"/>
    <w:rsid w:val="00B137E3"/>
    <w:rsid w:val="00B36135"/>
    <w:rsid w:val="00B45D21"/>
    <w:rsid w:val="00B75B18"/>
    <w:rsid w:val="00BE79CB"/>
    <w:rsid w:val="00C47E23"/>
    <w:rsid w:val="00C703CE"/>
    <w:rsid w:val="00CE7723"/>
    <w:rsid w:val="00CF791E"/>
    <w:rsid w:val="00D05EF1"/>
    <w:rsid w:val="00D12B21"/>
    <w:rsid w:val="00D16B67"/>
    <w:rsid w:val="00D333D5"/>
    <w:rsid w:val="00D64B76"/>
    <w:rsid w:val="00D8158B"/>
    <w:rsid w:val="00DF0CDC"/>
    <w:rsid w:val="00DF6808"/>
    <w:rsid w:val="00E24B57"/>
    <w:rsid w:val="00E46A05"/>
    <w:rsid w:val="00E55536"/>
    <w:rsid w:val="00EB03A7"/>
    <w:rsid w:val="00EB1911"/>
    <w:rsid w:val="00F00491"/>
    <w:rsid w:val="00F604A5"/>
    <w:rsid w:val="00F6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E8BE"/>
  <w15:docId w15:val="{7F49D2CD-F622-4ECC-987F-5C3B7F6A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Merriweather" w:eastAsia="Merriweather" w:hAnsi="Merriweather" w:cs="Merriweather"/>
    </w:rPr>
    <w:tblPr>
      <w:tblStyleRowBandSize w:val="1"/>
      <w:tblStyleColBandSize w:val="1"/>
    </w:tblPr>
  </w:style>
  <w:style w:type="paragraph" w:styleId="BalloonText">
    <w:name w:val="Balloon Text"/>
    <w:basedOn w:val="Normal"/>
    <w:link w:val="BalloonTextChar"/>
    <w:uiPriority w:val="99"/>
    <w:semiHidden/>
    <w:unhideWhenUsed/>
    <w:rsid w:val="001C1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421"/>
    <w:rPr>
      <w:rFonts w:ascii="Segoe UI" w:hAnsi="Segoe UI" w:cs="Segoe UI"/>
      <w:sz w:val="18"/>
      <w:szCs w:val="18"/>
    </w:rPr>
  </w:style>
  <w:style w:type="paragraph" w:styleId="ListParagraph">
    <w:name w:val="List Paragraph"/>
    <w:basedOn w:val="Normal"/>
    <w:uiPriority w:val="34"/>
    <w:qFormat/>
    <w:rsid w:val="00D1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Erekle Kezherashvili</cp:lastModifiedBy>
  <cp:revision>70</cp:revision>
  <dcterms:created xsi:type="dcterms:W3CDTF">2020-06-19T11:56:00Z</dcterms:created>
  <dcterms:modified xsi:type="dcterms:W3CDTF">2020-06-22T06:40:00Z</dcterms:modified>
</cp:coreProperties>
</file>