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D0B1F" w14:textId="19F6B8D5" w:rsidR="006523F0" w:rsidRPr="00F32AA7" w:rsidRDefault="00D36106">
      <w:pPr>
        <w:rPr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 xml:space="preserve">ქსს გარდამავალი პერიოდის სამოქმედო გეგმა </w:t>
      </w:r>
    </w:p>
    <w:p w14:paraId="29594FB0" w14:textId="18865FBB" w:rsidR="00FD34F3" w:rsidRDefault="00FD34F3" w:rsidP="008B3A7C">
      <w:pPr>
        <w:rPr>
          <w:rFonts w:ascii="Sylfaen" w:hAnsi="Sylfaen"/>
          <w:b/>
          <w:lang w:val="ka-GE"/>
        </w:rPr>
      </w:pPr>
      <w:r w:rsidRPr="00FD34F3">
        <w:rPr>
          <w:rFonts w:ascii="Sylfaen" w:hAnsi="Sylfaen"/>
          <w:b/>
          <w:lang w:val="ka-GE"/>
        </w:rPr>
        <w:t>საბჭოს მიერ დამტკიცებული  2019 წლის იანვარში</w:t>
      </w:r>
    </w:p>
    <w:p w14:paraId="76133B48" w14:textId="4A463941" w:rsidR="00FD34F3" w:rsidRPr="00FD34F3" w:rsidRDefault="00FD34F3" w:rsidP="008B3A7C">
      <w:pPr>
        <w:rPr>
          <w:rFonts w:ascii="Sylfaen" w:hAnsi="Sylfaen"/>
          <w:b/>
          <w:lang w:val="ka-GE"/>
        </w:rPr>
      </w:pPr>
      <w:r w:rsidRPr="00FD34F3">
        <w:rPr>
          <w:rFonts w:ascii="Sylfaen" w:hAnsi="Sylfaen"/>
          <w:b/>
          <w:lang w:val="ka-GE"/>
        </w:rPr>
        <w:t>გა</w:t>
      </w:r>
      <w:r>
        <w:rPr>
          <w:rFonts w:ascii="Sylfaen" w:hAnsi="Sylfaen"/>
          <w:b/>
          <w:lang w:val="ka-GE"/>
        </w:rPr>
        <w:t>ნახლება მოხდება</w:t>
      </w:r>
      <w:r w:rsidRPr="00FD34F3">
        <w:rPr>
          <w:rFonts w:ascii="Sylfaen" w:hAnsi="Sylfaen"/>
          <w:b/>
          <w:lang w:val="ka-GE"/>
        </w:rPr>
        <w:t xml:space="preserve"> ყოველწლიურად ან საჭიროების შესაბამისად</w:t>
      </w:r>
    </w:p>
    <w:p w14:paraId="5A5F6C42" w14:textId="3A549FEC" w:rsidR="008B3A7C" w:rsidRDefault="00D36106" w:rsidP="008B3A7C">
      <w:pPr>
        <w:rPr>
          <w:color w:val="222222"/>
          <w:lang w:val="en"/>
        </w:rPr>
      </w:pPr>
      <w:r>
        <w:rPr>
          <w:rFonts w:ascii="Sylfaen" w:hAnsi="Sylfaen"/>
          <w:lang w:val="ka-GE"/>
        </w:rPr>
        <w:t>წინამდებარე სამოქმედო გეგმაში მოცემულია ქსს გა</w:t>
      </w:r>
      <w:r w:rsidR="006B54F1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დამავალ პერიოდთან დაკავშირებული ამოცანებისა და აქტივობების, ინდიკატორების, პასუხისმგებელი მხარეებისა და დროში გაწერილი ვადების დეტალური აღწერა. სამოქმედო გეგმა წარმოადგენს ქსს გარდამავალი პერიოდის გეგმის განუყოფელ ნაწილს.  </w:t>
      </w:r>
    </w:p>
    <w:tbl>
      <w:tblPr>
        <w:tblStyle w:val="TableGrid"/>
        <w:tblW w:w="15840" w:type="dxa"/>
        <w:tblInd w:w="-725" w:type="dxa"/>
        <w:tblLook w:val="04A0" w:firstRow="1" w:lastRow="0" w:firstColumn="1" w:lastColumn="0" w:noHBand="0" w:noVBand="1"/>
      </w:tblPr>
      <w:tblGrid>
        <w:gridCol w:w="2383"/>
        <w:gridCol w:w="3193"/>
        <w:gridCol w:w="2157"/>
        <w:gridCol w:w="1942"/>
        <w:gridCol w:w="1740"/>
        <w:gridCol w:w="2568"/>
        <w:gridCol w:w="1857"/>
      </w:tblGrid>
      <w:tr w:rsidR="00B4791C" w:rsidRPr="00323CC6" w14:paraId="634B8ED3" w14:textId="4E8B56BA" w:rsidTr="006855CB">
        <w:trPr>
          <w:tblHeader/>
        </w:trPr>
        <w:tc>
          <w:tcPr>
            <w:tcW w:w="2382" w:type="dxa"/>
            <w:shd w:val="clear" w:color="auto" w:fill="194B46"/>
          </w:tcPr>
          <w:p w14:paraId="6716BEEA" w14:textId="74652D20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3239" w:type="dxa"/>
            <w:shd w:val="clear" w:color="auto" w:fill="194B46"/>
          </w:tcPr>
          <w:p w14:paraId="6EA701C7" w14:textId="01A53A4A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161" w:type="dxa"/>
            <w:shd w:val="clear" w:color="auto" w:fill="194B46"/>
          </w:tcPr>
          <w:p w14:paraId="17FC2947" w14:textId="3F7108BB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მხარე/ები</w:t>
            </w:r>
          </w:p>
        </w:tc>
        <w:tc>
          <w:tcPr>
            <w:tcW w:w="1949" w:type="dxa"/>
            <w:shd w:val="clear" w:color="auto" w:fill="194B46"/>
          </w:tcPr>
          <w:p w14:paraId="3FC8578B" w14:textId="64EC165C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დასრულების სავარაუდო თარიღი</w:t>
            </w:r>
          </w:p>
        </w:tc>
        <w:tc>
          <w:tcPr>
            <w:tcW w:w="1741" w:type="dxa"/>
            <w:shd w:val="clear" w:color="auto" w:fill="194B46"/>
          </w:tcPr>
          <w:p w14:paraId="03D345AB" w14:textId="20833F00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2586" w:type="dxa"/>
            <w:shd w:val="clear" w:color="auto" w:fill="194B46"/>
          </w:tcPr>
          <w:p w14:paraId="5B246040" w14:textId="17F257A7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ინდიკატორები</w:t>
            </w:r>
          </w:p>
        </w:tc>
        <w:tc>
          <w:tcPr>
            <w:tcW w:w="1782" w:type="dxa"/>
            <w:shd w:val="clear" w:color="auto" w:fill="194B46"/>
          </w:tcPr>
          <w:p w14:paraId="528AEA39" w14:textId="5D75B389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სტატუსი</w:t>
            </w:r>
          </w:p>
        </w:tc>
      </w:tr>
      <w:tr w:rsidR="00B4791C" w:rsidRPr="00323CC6" w14:paraId="1DC38C40" w14:textId="36485F94" w:rsidTr="006855CB">
        <w:tc>
          <w:tcPr>
            <w:tcW w:w="2382" w:type="dxa"/>
            <w:vMerge w:val="restart"/>
          </w:tcPr>
          <w:p w14:paraId="2A502DA3" w14:textId="31AB0586" w:rsidR="00FD34F3" w:rsidRPr="00323CC6" w:rsidRDefault="00FD34F3" w:rsidP="00A00C1A">
            <w:pPr>
              <w:rPr>
                <w:b/>
                <w:sz w:val="20"/>
                <w:szCs w:val="20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1. ქსს      გარდამავალი პერიოდის საჭიროების  შესახებ ქსს წევრებისა და ძირითადი დაინტერესებული მხარეების ცნობიერების გაღრმავება</w:t>
            </w:r>
            <w:r w:rsidRPr="00323CC6">
              <w:rPr>
                <w:rStyle w:val="A2"/>
                <w:rFonts w:ascii="Sylfaen" w:hAnsi="Sylfaen" w:cs="Arial"/>
                <w:b/>
                <w:lang w:val="ka-GE"/>
              </w:rPr>
              <w:t xml:space="preserve"> </w:t>
            </w:r>
          </w:p>
        </w:tc>
        <w:tc>
          <w:tcPr>
            <w:tcW w:w="3239" w:type="dxa"/>
          </w:tcPr>
          <w:p w14:paraId="60F39F61" w14:textId="107559E5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t>1.1 ქსს გარდამავალი პერიოდის პროცესებთან დაკავშირებით ცნობიერების ამაღლების შეხვედრები/სემინარები</w:t>
            </w:r>
          </w:p>
        </w:tc>
        <w:tc>
          <w:tcPr>
            <w:tcW w:w="2161" w:type="dxa"/>
          </w:tcPr>
          <w:p w14:paraId="7D362BEB" w14:textId="7833E521" w:rsidR="00FD34F3" w:rsidRPr="00323CC6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(ონლაინ რეჟიმში 2020 წლის აპრილამდე)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223FD4DA" w14:textId="021F7DF9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3938D1A7" w14:textId="3C5A6B33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  <w:p w14:paraId="05D57A0D" w14:textId="53CFB48E" w:rsidR="00FD34F3" w:rsidRPr="00323CC6" w:rsidRDefault="00FD34F3" w:rsidP="0007305D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3DAFA432" w14:textId="42172AFD" w:rsidR="00FD34F3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69B809CE" w14:textId="1E437F3B" w:rsidR="00FD34F3" w:rsidRPr="00FD34F3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545D0FCF" w14:textId="7E35FA1A" w:rsidR="00FD34F3" w:rsidRPr="00323CC6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პასკ-ისა და ქსს-ს წევრებს ესმით ქსს გარდამავალი პერიოდის საჭიროება და იწყებენ მისთ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ის მზადებას </w:t>
            </w:r>
          </w:p>
        </w:tc>
        <w:tc>
          <w:tcPr>
            <w:tcW w:w="1782" w:type="dxa"/>
          </w:tcPr>
          <w:p w14:paraId="11878690" w14:textId="2C26F9EF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საჭიროების შესაბამისად</w:t>
            </w:r>
          </w:p>
        </w:tc>
      </w:tr>
      <w:tr w:rsidR="00B4791C" w:rsidRPr="00323CC6" w14:paraId="251CE632" w14:textId="1741F4F8" w:rsidTr="006855CB">
        <w:tc>
          <w:tcPr>
            <w:tcW w:w="2382" w:type="dxa"/>
            <w:vMerge/>
          </w:tcPr>
          <w:p w14:paraId="71E8290C" w14:textId="77777777" w:rsidR="00FD34F3" w:rsidRPr="00323CC6" w:rsidRDefault="00FD34F3" w:rsidP="00FD34F3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6949579F" w14:textId="01065E18" w:rsidR="00FD34F3" w:rsidRPr="00323CC6" w:rsidRDefault="00FD34F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1.2. სხვა ქვეყნების გამოცდილების გაზიარება</w:t>
            </w:r>
          </w:p>
          <w:p w14:paraId="727B9B3B" w14:textId="3DB35770" w:rsidR="00FD34F3" w:rsidRPr="00323CC6" w:rsidRDefault="00FD34F3" w:rsidP="00FD34F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6E98D163" w14:textId="77777777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(ონლაინ რეჟიმში 2020 წლის აპრილამდე)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7785E376" w14:textId="77A5C76F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2DE0F2EC" w14:textId="77777777" w:rsidR="00FD34F3" w:rsidRPr="00323CC6" w:rsidRDefault="00FD34F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  <w:p w14:paraId="667420BF" w14:textId="176B030E" w:rsidR="00FD34F3" w:rsidRPr="00323CC6" w:rsidRDefault="00FD34F3" w:rsidP="00FD34F3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141BEC46" w14:textId="4A5195BF" w:rsidR="00FD34F3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0193B65" w14:textId="0E43E887" w:rsidR="00FD34F3" w:rsidRPr="00323CC6" w:rsidRDefault="00FD34F3" w:rsidP="00FD34F3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33085CC5" w14:textId="56252787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პასკ-ისა და ქსს-ს წევრებმა იციან სხვა ქვეყნების გამოცდილება და იწყებენ მზადებას ქსს გარდამავალი პერიოდისათვის </w:t>
            </w:r>
          </w:p>
        </w:tc>
        <w:tc>
          <w:tcPr>
            <w:tcW w:w="1782" w:type="dxa"/>
          </w:tcPr>
          <w:p w14:paraId="585F797A" w14:textId="3AA4AD61" w:rsidR="00FD34F3" w:rsidRPr="00323CC6" w:rsidRDefault="00FD34F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საჭიროების შესაბამისად</w:t>
            </w:r>
          </w:p>
        </w:tc>
      </w:tr>
      <w:tr w:rsidR="00B4791C" w:rsidRPr="00323CC6" w14:paraId="5390F649" w14:textId="61C41DAD" w:rsidTr="006855CB">
        <w:tc>
          <w:tcPr>
            <w:tcW w:w="2382" w:type="dxa"/>
            <w:vMerge/>
          </w:tcPr>
          <w:p w14:paraId="60B7DD4F" w14:textId="77777777" w:rsidR="00FD34F3" w:rsidRPr="00323CC6" w:rsidRDefault="00FD34F3" w:rsidP="0007305D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8B2150A" w14:textId="6C545F29" w:rsidR="00FD34F3" w:rsidRPr="00323CC6" w:rsidRDefault="00FD34F3" w:rsidP="0007305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t xml:space="preserve">1.3. დაფინანსების მდგრადობასთან დაკავშირებით </w:t>
            </w: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>ცნობიერების ამაღლების შეხვედრები/სემინარები</w:t>
            </w:r>
          </w:p>
        </w:tc>
        <w:tc>
          <w:tcPr>
            <w:tcW w:w="2161" w:type="dxa"/>
          </w:tcPr>
          <w:p w14:paraId="5E7668A6" w14:textId="77777777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lastRenderedPageBreak/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(ონლაინ რეჟიმში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2020 წლის აპრილამდე)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05B42A1A" w14:textId="7F99971F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49F5B291" w14:textId="40BDCA9B" w:rsidR="00FD34F3" w:rsidRPr="00323CC6" w:rsidRDefault="00FD34F3" w:rsidP="001158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2022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დეკემბრის ბოლომდე</w:t>
            </w:r>
          </w:p>
          <w:p w14:paraId="6BBFE5B5" w14:textId="4C2BDE23" w:rsidR="00FD34F3" w:rsidRPr="00323CC6" w:rsidRDefault="00FD34F3" w:rsidP="0007305D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077CAEC7" w14:textId="44EE74E1" w:rsidR="00FD34F3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lastRenderedPageBreak/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3BDC4EC9" w14:textId="5549B6E6" w:rsidR="00FD34F3" w:rsidRPr="00323CC6" w:rsidRDefault="00FD34F3" w:rsidP="00FD34F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0DC73C94" w14:textId="4B821176" w:rsidR="00FD34F3" w:rsidRPr="00323CC6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ქსს წევრებს ესმით დაფინანსების მდგრადობასთან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დაკავშირებული საკითხები და იწყებენ ფონდების მოძიებაზე ზრუნვას  </w:t>
            </w:r>
          </w:p>
        </w:tc>
        <w:tc>
          <w:tcPr>
            <w:tcW w:w="1782" w:type="dxa"/>
          </w:tcPr>
          <w:p w14:paraId="3BB36651" w14:textId="7321E63D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მიმდინარეობს საჭიროების შესაბამისად</w:t>
            </w:r>
          </w:p>
        </w:tc>
      </w:tr>
      <w:tr w:rsidR="00B4791C" w:rsidRPr="00323CC6" w14:paraId="58A20AE7" w14:textId="6C68FD8D" w:rsidTr="006855CB">
        <w:tc>
          <w:tcPr>
            <w:tcW w:w="2382" w:type="dxa"/>
            <w:vMerge w:val="restart"/>
          </w:tcPr>
          <w:p w14:paraId="24A06383" w14:textId="12F6E0F5" w:rsidR="00FD34F3" w:rsidRPr="00323CC6" w:rsidRDefault="00FD34F3" w:rsidP="00BE672F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2. გარდამავალი პერიოდისთვის ქსს-ს არსებული სტ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რ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უქტურის გაძლიერება</w:t>
            </w:r>
          </w:p>
          <w:p w14:paraId="7B45346B" w14:textId="3816537C" w:rsidR="00FD34F3" w:rsidRPr="00323CC6" w:rsidRDefault="00FD34F3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28F8EE46" w14:textId="46EB14A6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2.1 პასკ-ის  კომპეტენციების სფეროს არსებული დოკუმენტის რევიზია ქსს გარდამავალ პერიოდთან და რესურების მობილიზებასთან დაკავშირებით ძირითადი დაინტერესებული მხარეების ცნობიერების ამაღლებ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სათვის დამატებითი პასუხისმგებლობების ასახვის მიზნით</w:t>
            </w:r>
          </w:p>
        </w:tc>
        <w:tc>
          <w:tcPr>
            <w:tcW w:w="2161" w:type="dxa"/>
          </w:tcPr>
          <w:p w14:paraId="67193EA2" w14:textId="77777777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  <w:p w14:paraId="6CE435E9" w14:textId="77777777" w:rsidR="00FD34F3" w:rsidRPr="00323CC6" w:rsidRDefault="00FD34F3" w:rsidP="001E73CE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D9A7BD8" w14:textId="5FEB4405" w:rsidR="00FD34F3" w:rsidRPr="00323CC6" w:rsidRDefault="00FD34F3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იანვრის ბოლომდე</w:t>
            </w:r>
          </w:p>
          <w:p w14:paraId="09F52242" w14:textId="01D68442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1200A800" w14:textId="569297F1" w:rsidR="00FD34F3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C300623" w14:textId="3E39CE10" w:rsidR="00FD34F3" w:rsidRPr="00323CC6" w:rsidRDefault="00FD34F3" w:rsidP="00FD34F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186EE0CB" w14:textId="568F4F2E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  კომპეტენციების სფეროს განახლებული დოკუმენტი</w:t>
            </w:r>
          </w:p>
          <w:p w14:paraId="79681D1E" w14:textId="46000693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12D3F90B" w14:textId="3FF98453" w:rsidR="00FD34F3" w:rsidRPr="00323CC6" w:rsidRDefault="00766C7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 ან საჭიროების შესაბამისად</w:t>
            </w:r>
          </w:p>
        </w:tc>
      </w:tr>
      <w:tr w:rsidR="00B4791C" w:rsidRPr="00323CC6" w14:paraId="52E0A596" w14:textId="6905E759" w:rsidTr="006855CB">
        <w:tc>
          <w:tcPr>
            <w:tcW w:w="2382" w:type="dxa"/>
            <w:vMerge/>
          </w:tcPr>
          <w:p w14:paraId="18874B91" w14:textId="77777777" w:rsidR="00FD34F3" w:rsidRPr="00323CC6" w:rsidRDefault="00FD34F3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196ABBFD" w14:textId="5D408AE6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2.2 საზედამხედველო კომიტეტის კომპეტენციების სფეროს არსებული დოკუმენტის რევიზია ქსს გარდამავალი გეგმის ზედამხედველობასთან დაკავშირებული დამატებითი პასუხისმგებლობების ასახვის მიზნით</w:t>
            </w:r>
          </w:p>
        </w:tc>
        <w:tc>
          <w:tcPr>
            <w:tcW w:w="2161" w:type="dxa"/>
          </w:tcPr>
          <w:p w14:paraId="2EBAA93C" w14:textId="233B850A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</w:tc>
        <w:tc>
          <w:tcPr>
            <w:tcW w:w="1949" w:type="dxa"/>
          </w:tcPr>
          <w:p w14:paraId="4366E396" w14:textId="77777777" w:rsidR="00FD34F3" w:rsidRPr="00323CC6" w:rsidRDefault="00FD34F3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იანვრის ბოლომდე</w:t>
            </w:r>
          </w:p>
          <w:p w14:paraId="49FB31D9" w14:textId="1B2707E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6818F382" w14:textId="0614A9AD" w:rsidR="00766C7B" w:rsidRDefault="00766C7B" w:rsidP="00766C7B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44B41D82" w14:textId="2042A270" w:rsidR="00FD34F3" w:rsidRPr="00323CC6" w:rsidRDefault="00766C7B" w:rsidP="00766C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612E4D9A" w14:textId="3134EDB0" w:rsidR="00FD34F3" w:rsidRPr="00323CC6" w:rsidRDefault="00FD34F3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კომიტეტის  კომპეტენციების სფეროს განახლებული დოკუმენტი</w:t>
            </w:r>
          </w:p>
          <w:p w14:paraId="4CDCEF99" w14:textId="0CF28138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22891EB2" w14:textId="25B0CC59" w:rsidR="00FD34F3" w:rsidRPr="00323CC6" w:rsidRDefault="00766C7B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 ან საჭიროების შესაბამისად</w:t>
            </w:r>
          </w:p>
        </w:tc>
      </w:tr>
      <w:tr w:rsidR="00B4791C" w:rsidRPr="00323CC6" w14:paraId="64E67953" w14:textId="016B5295" w:rsidTr="006855CB">
        <w:tc>
          <w:tcPr>
            <w:tcW w:w="2382" w:type="dxa"/>
            <w:vMerge/>
          </w:tcPr>
          <w:p w14:paraId="7FF20BDB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3BDD004" w14:textId="101D8C0C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2.3 ქსს სამდივნოს კომპეტენციების სფეროს არსებული დოკუმენტის რევიზია ქსს–ს გარდამავალ პერიოდთან დაკავშირებით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შესაძლებლობების გაძლიერებაზე მიმართული პასუხისმგებლობების ასახვის მიზნით</w:t>
            </w:r>
          </w:p>
        </w:tc>
        <w:tc>
          <w:tcPr>
            <w:tcW w:w="2161" w:type="dxa"/>
          </w:tcPr>
          <w:p w14:paraId="54BD6145" w14:textId="0B240BF3" w:rsidR="00FD34F3" w:rsidRDefault="00766C7B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EHG 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0EB10C5" w14:textId="691250BC" w:rsidR="00766C7B" w:rsidRDefault="00766C7B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EB035C1" w14:textId="18175A98" w:rsidR="00766C7B" w:rsidRDefault="00766C7B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  <w:p w14:paraId="2ABD29F2" w14:textId="3FB31870" w:rsidR="00766C7B" w:rsidRPr="00323CC6" w:rsidRDefault="00766C7B" w:rsidP="00276EBB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14197C14" w14:textId="3F5B0F51" w:rsidR="00FD34F3" w:rsidRPr="00323CC6" w:rsidRDefault="00766C7B" w:rsidP="009D1DD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2020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მარტის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</w:t>
            </w:r>
          </w:p>
          <w:p w14:paraId="35FEEF46" w14:textId="7F6AD730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652A46F1" w14:textId="1C14FDE8" w:rsidR="00766C7B" w:rsidRDefault="00766C7B" w:rsidP="00766C7B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02E196A" w14:textId="21F079B3" w:rsidR="00FD34F3" w:rsidRPr="00323CC6" w:rsidRDefault="00766C7B" w:rsidP="00766C7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აპრილის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5391A7D6" w14:textId="5C056B80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ქსს სამდივნოს კომპეტენციების სფეროს განახლებული დოკუმენტი</w:t>
            </w:r>
          </w:p>
        </w:tc>
        <w:tc>
          <w:tcPr>
            <w:tcW w:w="1782" w:type="dxa"/>
          </w:tcPr>
          <w:p w14:paraId="0D4BCF49" w14:textId="50897956" w:rsidR="00FD34F3" w:rsidRPr="00323CC6" w:rsidRDefault="00190801" w:rsidP="00B479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დას</w:t>
            </w:r>
            <w:r w:rsid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რ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ულდა (</w:t>
            </w:r>
            <w:r w:rsidR="00B4791C" w:rsidRPr="00B4791C">
              <w:rPr>
                <w:rFonts w:ascii="Sylfaen" w:hAnsi="Sylfaen"/>
                <w:sz w:val="20"/>
                <w:szCs w:val="20"/>
                <w:highlight w:val="yellow"/>
              </w:rPr>
              <w:t>2020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წლის </w:t>
            </w:r>
            <w:r w:rsidR="00B4791C"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აპრილში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); განახლება მოხდება ყოველწლიურად 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lastRenderedPageBreak/>
              <w:t>ან საჭიროების შესაბამისად</w:t>
            </w:r>
          </w:p>
        </w:tc>
      </w:tr>
      <w:tr w:rsidR="00B4791C" w:rsidRPr="00323CC6" w14:paraId="527C669A" w14:textId="305BDCFE" w:rsidTr="006855CB">
        <w:tc>
          <w:tcPr>
            <w:tcW w:w="2382" w:type="dxa"/>
            <w:vMerge/>
          </w:tcPr>
          <w:p w14:paraId="78C94A01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5D28F4EF" w14:textId="1E9323BD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2.4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</w:t>
            </w:r>
            <w:r w:rsidRPr="00323CC6">
              <w:rPr>
                <w:rStyle w:val="FootnoteReference"/>
                <w:sz w:val="20"/>
                <w:szCs w:val="20"/>
              </w:rPr>
              <w:footnoteReference w:id="1"/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წევრობის განახლება ქსს-ს როლის ცვლილების (შესაძლო გაფართოების) შესაბამისად (მაგ,</w:t>
            </w:r>
            <w:r w:rsidRPr="00323CC6">
              <w:rPr>
                <w:sz w:val="20"/>
                <w:szCs w:val="20"/>
              </w:rPr>
              <w:t>C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ჰეპატიტის, სგგდ-ის სფეროში მომუშავე ძირითადი დაინტერესებული მხარეები) </w:t>
            </w:r>
          </w:p>
        </w:tc>
        <w:tc>
          <w:tcPr>
            <w:tcW w:w="2161" w:type="dxa"/>
          </w:tcPr>
          <w:p w14:paraId="2380D43E" w14:textId="592AF1C9" w:rsidR="00FD34F3" w:rsidRPr="00323CC6" w:rsidRDefault="00FD34F3" w:rsidP="00766C7B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</w:t>
            </w:r>
            <w:r w:rsidR="00766C7B">
              <w:rPr>
                <w:rFonts w:ascii="Sylfaen" w:hAnsi="Sylfaen"/>
                <w:sz w:val="20"/>
                <w:szCs w:val="20"/>
                <w:lang w:val="ka-GE"/>
              </w:rPr>
              <w:t>სამდივნოს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მხარდაჭერით </w:t>
            </w:r>
          </w:p>
        </w:tc>
        <w:tc>
          <w:tcPr>
            <w:tcW w:w="1949" w:type="dxa"/>
          </w:tcPr>
          <w:p w14:paraId="205B0333" w14:textId="37DF43A1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გარდამავალი გეგმის ყოველწლიური რევიზიის საფუძველზე</w:t>
            </w:r>
          </w:p>
        </w:tc>
        <w:tc>
          <w:tcPr>
            <w:tcW w:w="1741" w:type="dxa"/>
          </w:tcPr>
          <w:p w14:paraId="5E96899A" w14:textId="5738F60A" w:rsidR="00FD34F3" w:rsidRPr="00323CC6" w:rsidRDefault="00FD34F3" w:rsidP="00BE672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N/A</w:t>
            </w:r>
          </w:p>
        </w:tc>
        <w:tc>
          <w:tcPr>
            <w:tcW w:w="2586" w:type="dxa"/>
          </w:tcPr>
          <w:p w14:paraId="5029BD20" w14:textId="36390DBB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განახლებული წევრობა / ქსს-ს ახალი წევრების % </w:t>
            </w:r>
          </w:p>
        </w:tc>
        <w:tc>
          <w:tcPr>
            <w:tcW w:w="1782" w:type="dxa"/>
          </w:tcPr>
          <w:p w14:paraId="4F39C777" w14:textId="272B0BB5" w:rsidR="00FD34F3" w:rsidRPr="00323CC6" w:rsidRDefault="00B4791C" w:rsidP="00B479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დას</w:t>
            </w:r>
            <w: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რ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ულდა (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</w:rPr>
              <w:t>2020</w:t>
            </w:r>
            <w:r w:rsidRPr="00B4791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წლის აპრილში); განახლება მოხდება საჭიროების შესაბამისად</w:t>
            </w:r>
          </w:p>
        </w:tc>
      </w:tr>
      <w:tr w:rsidR="00B4791C" w:rsidRPr="00323CC6" w14:paraId="164FB82F" w14:textId="76A5F17D" w:rsidTr="006855CB">
        <w:tc>
          <w:tcPr>
            <w:tcW w:w="2382" w:type="dxa"/>
            <w:vMerge w:val="restart"/>
          </w:tcPr>
          <w:p w14:paraId="0978FD96" w14:textId="52923F56" w:rsidR="006855CB" w:rsidRPr="00323CC6" w:rsidRDefault="006855CB" w:rsidP="00BE672F">
            <w:pPr>
              <w:rPr>
                <w:b/>
                <w:sz w:val="20"/>
                <w:szCs w:val="20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3. ქსს-ს შესაძლებლობების განვითარება, რათა ზედამხედველობა გაუწი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ო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 პროგრამულ გარდამავალ პერიოდს და განახორციელოს აუცილებელი ნაბიჯები საკუთარი ევოლუციისთვის</w:t>
            </w:r>
            <w:r w:rsidRPr="00323C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9" w:type="dxa"/>
          </w:tcPr>
          <w:p w14:paraId="01A51C97" w14:textId="34BBCC12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3.1 ქსს თვით–შეფასების სემინარი, სადაც მოხდება იმ მიმართულებების იდენტიფიცირება, რომლებიც საჭიროებენ გაძლიერებას გარდამავალი პერიოდისათვის </w:t>
            </w:r>
          </w:p>
        </w:tc>
        <w:tc>
          <w:tcPr>
            <w:tcW w:w="2161" w:type="dxa"/>
          </w:tcPr>
          <w:p w14:paraId="4C11B365" w14:textId="12DFA72D" w:rsidR="006855CB" w:rsidRPr="00323CC6" w:rsidRDefault="006855CB" w:rsidP="008425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 xml:space="preserve">საწყისი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თვითშეფასება -</w:t>
            </w: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 xml:space="preserve"> EHG კონსულტანტების ხელმძღვანელობით; 2020 წლის აპრილის შემდეგ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პასკ-ის</w:t>
            </w: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კონსულტანტი</w:t>
            </w:r>
          </w:p>
        </w:tc>
        <w:tc>
          <w:tcPr>
            <w:tcW w:w="1949" w:type="dxa"/>
          </w:tcPr>
          <w:p w14:paraId="5444CAA4" w14:textId="26B26307" w:rsidR="006855CB" w:rsidRPr="00323CC6" w:rsidRDefault="006855CB" w:rsidP="00D14F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2019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დეკემებრის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</w:t>
            </w:r>
          </w:p>
          <w:p w14:paraId="5E1BF91D" w14:textId="7E0300DB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55EBF4BB" w14:textId="07A69787" w:rsidR="006855CB" w:rsidRDefault="006855CB" w:rsidP="008425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7230BC0D" w14:textId="5818A08B" w:rsidR="006855CB" w:rsidRPr="00323CC6" w:rsidRDefault="006855CB" w:rsidP="00842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52AB3BDA" w14:textId="74391DF5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იდენტიფიცირებული მიმართულებები, რომლებიც საჭიროებენ გაძლიერებას / ანგარიში</w:t>
            </w:r>
            <w:r w:rsidRPr="00323CC6">
              <w:rPr>
                <w:rFonts w:ascii="Sylfaen" w:hAnsi="Sylfaen" w:cs="Arial"/>
                <w:sz w:val="20"/>
                <w:szCs w:val="20"/>
                <w:highlight w:val="yellow"/>
                <w:lang w:val="ka-GE"/>
              </w:rPr>
              <w:t xml:space="preserve"> </w:t>
            </w:r>
          </w:p>
        </w:tc>
        <w:tc>
          <w:tcPr>
            <w:tcW w:w="1782" w:type="dxa"/>
          </w:tcPr>
          <w:p w14:paraId="572E350E" w14:textId="5088258F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დეკემბერში);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 ან საჭიროების შესაბამისად</w:t>
            </w:r>
          </w:p>
        </w:tc>
      </w:tr>
      <w:tr w:rsidR="00B4791C" w:rsidRPr="00323CC6" w14:paraId="19D168BF" w14:textId="22B6429D" w:rsidTr="006855CB">
        <w:tc>
          <w:tcPr>
            <w:tcW w:w="2382" w:type="dxa"/>
            <w:vMerge/>
          </w:tcPr>
          <w:p w14:paraId="0B5999B3" w14:textId="77777777" w:rsidR="006855CB" w:rsidRPr="00323CC6" w:rsidRDefault="006855CB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467DC914" w14:textId="4975C63B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sz w:val="20"/>
                <w:szCs w:val="20"/>
              </w:rPr>
              <w:t xml:space="preserve">3.2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თვით</w:t>
            </w:r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შედეგების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შემუშავება</w:t>
            </w:r>
            <w:r w:rsidRPr="00323CC6">
              <w:rPr>
                <w:sz w:val="20"/>
                <w:szCs w:val="20"/>
              </w:rPr>
              <w:t xml:space="preserve">,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განხორციელებისათვის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ჩათვლი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 </w:t>
            </w:r>
          </w:p>
          <w:p w14:paraId="076A2B77" w14:textId="54C87502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1" w:type="dxa"/>
          </w:tcPr>
          <w:p w14:paraId="7A94A636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EHG 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F1239FE" w14:textId="1AC88BF1" w:rsidR="006855CB" w:rsidRPr="00323CC6" w:rsidRDefault="006855CB" w:rsidP="00BE672F">
            <w:pPr>
              <w:rPr>
                <w:sz w:val="20"/>
                <w:szCs w:val="20"/>
              </w:rPr>
            </w:pP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ქქს-ს სამდივნო</w:t>
            </w:r>
          </w:p>
        </w:tc>
        <w:tc>
          <w:tcPr>
            <w:tcW w:w="1949" w:type="dxa"/>
          </w:tcPr>
          <w:p w14:paraId="5D584E86" w14:textId="62E2A072" w:rsidR="006855CB" w:rsidRPr="00323CC6" w:rsidRDefault="006855CB" w:rsidP="008071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აპრილის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</w:t>
            </w:r>
          </w:p>
          <w:p w14:paraId="49477CDF" w14:textId="24188FFB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4B9BAAF7" w14:textId="77777777" w:rsidR="006855CB" w:rsidRDefault="006855CB" w:rsidP="008425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568E484F" w14:textId="2DFAA57E" w:rsidR="006855CB" w:rsidRPr="00323CC6" w:rsidRDefault="006855CB" w:rsidP="00842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აპრილის შემდეგ ქსს-ს ბიუჯეტი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საჭიროების შემთხვევაში</w:t>
            </w:r>
          </w:p>
        </w:tc>
        <w:tc>
          <w:tcPr>
            <w:tcW w:w="2586" w:type="dxa"/>
          </w:tcPr>
          <w:p w14:paraId="2B78DB9D" w14:textId="6BB0083A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lastRenderedPageBreak/>
              <w:t>ქსს</w:t>
            </w:r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გეგმ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შემუშავებული / დანერგილი </w:t>
            </w:r>
          </w:p>
        </w:tc>
        <w:tc>
          <w:tcPr>
            <w:tcW w:w="1782" w:type="dxa"/>
          </w:tcPr>
          <w:p w14:paraId="14535AC1" w14:textId="46007594" w:rsidR="00B4791C" w:rsidRPr="00B4791C" w:rsidRDefault="00B4791C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2019 წლის დეკემბერში ჩატარებული შეფასების საფუძველზე საჭიროება არ გამოვლინდა.</w:t>
            </w:r>
          </w:p>
          <w:p w14:paraId="4526436C" w14:textId="3FC0CB1E" w:rsidR="006855CB" w:rsidRPr="00B4791C" w:rsidRDefault="00B4791C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lastRenderedPageBreak/>
              <w:t>მომდევნო შეფასების შემდეგ შემუშავდება საჭიროების შესაბამისად</w:t>
            </w:r>
          </w:p>
        </w:tc>
      </w:tr>
      <w:tr w:rsidR="00B4791C" w:rsidRPr="00323CC6" w14:paraId="26F1D2ED" w14:textId="67F55D86" w:rsidTr="006855CB">
        <w:trPr>
          <w:trHeight w:val="790"/>
        </w:trPr>
        <w:tc>
          <w:tcPr>
            <w:tcW w:w="2382" w:type="dxa"/>
            <w:vMerge/>
          </w:tcPr>
          <w:p w14:paraId="72A29281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14:paraId="6123D199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3.3 ქსს-სა და კომიტეტების წევრების ორიენტაცია </w:t>
            </w:r>
            <w:r>
              <w:rPr>
                <w:rFonts w:ascii="Sylfaen" w:hAnsi="Sylfaen" w:cs="Sylfaen"/>
                <w:sz w:val="20"/>
                <w:szCs w:val="20"/>
              </w:rPr>
              <w:t>მათი</w:t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როლებისა და პასუხისმგებლობების, ასევე ქსს მართვის დოკუმენტების</w:t>
            </w:r>
            <w:r>
              <w:rPr>
                <w:rStyle w:val="FootnoteReference"/>
                <w:rFonts w:ascii="Sylfaen" w:hAnsi="Sylfaen" w:cs="Sylfaen"/>
                <w:sz w:val="20"/>
                <w:szCs w:val="20"/>
              </w:rPr>
              <w:footnoteReference w:id="2"/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თაობაზე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09C43BAB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3.3.ა: ძირითადი როლები</w:t>
            </w:r>
          </w:p>
          <w:p w14:paraId="662E8691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3.3.ბ: ახალი როლები</w:t>
            </w:r>
          </w:p>
          <w:p w14:paraId="61DB583F" w14:textId="0DDF058B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3.3.გ: გაფართოებული როლები</w:t>
            </w:r>
          </w:p>
        </w:tc>
        <w:tc>
          <w:tcPr>
            <w:tcW w:w="2161" w:type="dxa"/>
            <w:vMerge w:val="restart"/>
          </w:tcPr>
          <w:p w14:paraId="4ABD546B" w14:textId="77CF1F4C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სამდივნო და EHG კონსულტანტები </w:t>
            </w:r>
          </w:p>
          <w:p w14:paraId="36D54C9E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</w:tcPr>
          <w:p w14:paraId="4B52BB10" w14:textId="45FE458A" w:rsidR="006855CB" w:rsidRPr="00323CC6" w:rsidRDefault="006855CB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აპრილის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ბოლომდე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(ძირითადი როელბი)</w:t>
            </w:r>
          </w:p>
          <w:p w14:paraId="2FE91A2C" w14:textId="097E52AC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</w:tcPr>
          <w:p w14:paraId="07B72049" w14:textId="77777777" w:rsidR="006855CB" w:rsidRDefault="006855CB" w:rsidP="008425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C9DDC7C" w14:textId="175E4007" w:rsidR="006855CB" w:rsidRPr="00323CC6" w:rsidRDefault="006855CB" w:rsidP="00842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  <w:vMerge w:val="restart"/>
          </w:tcPr>
          <w:p w14:paraId="6F2033FF" w14:textId="36C105AF" w:rsidR="006855CB" w:rsidRPr="00323CC6" w:rsidRDefault="006855CB" w:rsidP="006855C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ქსს წევრების რაოდენობა (%), რომლებმაც იციან თავიანთი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როლების და პასუხისმგებლობების შესახებ და ქსს მართვის დოკუმენტები</w:t>
            </w:r>
          </w:p>
        </w:tc>
        <w:tc>
          <w:tcPr>
            <w:tcW w:w="1782" w:type="dxa"/>
          </w:tcPr>
          <w:p w14:paraId="4B11CEF9" w14:textId="0469478C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55CB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ძირითადი: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დასრულედება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აპრილის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ბოლო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</w:p>
        </w:tc>
      </w:tr>
      <w:tr w:rsidR="00B4791C" w:rsidRPr="00323CC6" w14:paraId="2AB87D6A" w14:textId="77777777" w:rsidTr="006855CB">
        <w:trPr>
          <w:trHeight w:val="790"/>
        </w:trPr>
        <w:tc>
          <w:tcPr>
            <w:tcW w:w="2382" w:type="dxa"/>
            <w:vMerge/>
          </w:tcPr>
          <w:p w14:paraId="59E23F46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14:paraId="57A244F2" w14:textId="77777777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73BD847" w14:textId="77777777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49" w:type="dxa"/>
            <w:vMerge/>
          </w:tcPr>
          <w:p w14:paraId="1DE4BF89" w14:textId="77777777" w:rsidR="006855CB" w:rsidRDefault="006855CB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41" w:type="dxa"/>
            <w:vMerge/>
          </w:tcPr>
          <w:p w14:paraId="6B94B6E5" w14:textId="77777777" w:rsidR="006855CB" w:rsidRPr="00323CC6" w:rsidRDefault="006855CB" w:rsidP="0084252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</w:tcPr>
          <w:p w14:paraId="43395E03" w14:textId="77777777" w:rsidR="006855CB" w:rsidRPr="00323CC6" w:rsidRDefault="006855CB" w:rsidP="006855C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82" w:type="dxa"/>
          </w:tcPr>
          <w:p w14:paraId="0AD86572" w14:textId="074A386F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55CB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ახალი: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 ყოველწლიური განახლების შესაბამისად</w:t>
            </w:r>
          </w:p>
        </w:tc>
      </w:tr>
      <w:tr w:rsidR="00B4791C" w:rsidRPr="00323CC6" w14:paraId="5D300BAB" w14:textId="77777777" w:rsidTr="006855CB">
        <w:trPr>
          <w:trHeight w:val="790"/>
        </w:trPr>
        <w:tc>
          <w:tcPr>
            <w:tcW w:w="2382" w:type="dxa"/>
            <w:vMerge/>
          </w:tcPr>
          <w:p w14:paraId="02B00B6D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14:paraId="36B305C0" w14:textId="77777777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CF07697" w14:textId="77777777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49" w:type="dxa"/>
            <w:vMerge/>
          </w:tcPr>
          <w:p w14:paraId="00022F30" w14:textId="77777777" w:rsidR="006855CB" w:rsidRDefault="006855CB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41" w:type="dxa"/>
            <w:vMerge/>
          </w:tcPr>
          <w:p w14:paraId="6ED8FDFB" w14:textId="77777777" w:rsidR="006855CB" w:rsidRPr="00323CC6" w:rsidRDefault="006855CB" w:rsidP="0084252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</w:tcPr>
          <w:p w14:paraId="15947335" w14:textId="77777777" w:rsidR="006855CB" w:rsidRPr="00323CC6" w:rsidRDefault="006855CB" w:rsidP="006855C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82" w:type="dxa"/>
          </w:tcPr>
          <w:p w14:paraId="7B14849A" w14:textId="40EF0A3F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გაფართოებული</w:t>
            </w:r>
            <w:r w:rsidRPr="006855CB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 ყოველწლიური განახლების შესაბამისად</w:t>
            </w:r>
          </w:p>
        </w:tc>
      </w:tr>
      <w:tr w:rsidR="00B4791C" w:rsidRPr="00323CC6" w14:paraId="443F52DB" w14:textId="053DF283" w:rsidTr="006855CB">
        <w:tc>
          <w:tcPr>
            <w:tcW w:w="2382" w:type="dxa"/>
            <w:vMerge/>
          </w:tcPr>
          <w:p w14:paraId="3462D71E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22C98B7E" w14:textId="4BB64989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3.4 გარდამავალი პერიოდი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შესაძლებლობების განვითარების სამუშაო გეგმის იმპლემენტაცია </w:t>
            </w:r>
          </w:p>
          <w:p w14:paraId="4EE37A2E" w14:textId="5CDED4AB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4FABD453" w14:textId="77777777" w:rsidR="00606F5F" w:rsidRDefault="00606F5F" w:rsidP="00AD23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ქსს-ს სამდივნო;</w:t>
            </w:r>
          </w:p>
          <w:p w14:paraId="18F8E1F0" w14:textId="13EB947A" w:rsidR="006855CB" w:rsidRPr="00323CC6" w:rsidRDefault="006855CB" w:rsidP="00AD23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საზედამხედველო კომიტეტი </w:t>
            </w:r>
          </w:p>
          <w:p w14:paraId="07D32037" w14:textId="78B75EAA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498787DD" w14:textId="3BEDF130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 და შემდეგ განახლდება ყოველწლიურად</w:t>
            </w:r>
          </w:p>
        </w:tc>
        <w:tc>
          <w:tcPr>
            <w:tcW w:w="1741" w:type="dxa"/>
          </w:tcPr>
          <w:p w14:paraId="6F7417BA" w14:textId="13181295" w:rsidR="006855CB" w:rsidRPr="00323CC6" w:rsidRDefault="00606F5F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 ბიუჯეტი</w:t>
            </w:r>
          </w:p>
        </w:tc>
        <w:tc>
          <w:tcPr>
            <w:tcW w:w="2586" w:type="dxa"/>
          </w:tcPr>
          <w:p w14:paraId="53BF30BB" w14:textId="79E4B768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ქსს მზად არის/გაძლიერებულია გარდამავალი პერიოდისათვის / თავად შეუძლია წაუძღვეს გარდამავალ პერიოდს </w:t>
            </w:r>
          </w:p>
        </w:tc>
        <w:tc>
          <w:tcPr>
            <w:tcW w:w="1782" w:type="dxa"/>
          </w:tcPr>
          <w:p w14:paraId="01319BC2" w14:textId="10D093C0" w:rsidR="00B4791C" w:rsidRPr="00B4791C" w:rsidRDefault="00B4791C" w:rsidP="00B4791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2019 წლის დეკემბერში ჩატარებული შეფასების საფუძველზე საჭიროება არ გამოვლინდა</w:t>
            </w:r>
            <w: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lastRenderedPageBreak/>
              <w:t>გეგმა არ შემუშავებულა</w:t>
            </w: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.</w:t>
            </w:r>
          </w:p>
          <w:p w14:paraId="71C002E8" w14:textId="77777777" w:rsidR="00B4791C" w:rsidRDefault="00B4791C" w:rsidP="00BE672F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</w:p>
          <w:p w14:paraId="5310B489" w14:textId="36377760" w:rsidR="00B4791C" w:rsidRPr="00B4791C" w:rsidRDefault="00B4791C" w:rsidP="00BE672F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მომავალში </w:t>
            </w:r>
            <w:r w:rsidR="000A52E7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განხორციელდება</w:t>
            </w:r>
          </w:p>
          <w:p w14:paraId="348D4D14" w14:textId="156B5E63" w:rsidR="006855CB" w:rsidRPr="00B4791C" w:rsidRDefault="00B4791C" w:rsidP="00BE672F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საჭიროებისამებრ</w:t>
            </w:r>
          </w:p>
        </w:tc>
      </w:tr>
      <w:tr w:rsidR="00B4791C" w:rsidRPr="00323CC6" w14:paraId="49678DB3" w14:textId="2BD2C8AA" w:rsidTr="006855CB">
        <w:tc>
          <w:tcPr>
            <w:tcW w:w="2382" w:type="dxa"/>
            <w:vMerge/>
          </w:tcPr>
          <w:p w14:paraId="4C5A8030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46F4891A" w14:textId="448501D4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3.5 ქსს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 განვითარების სამუშაო გეგმის იმპლემენტაცი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ზედამხედველობა </w:t>
            </w:r>
          </w:p>
        </w:tc>
        <w:tc>
          <w:tcPr>
            <w:tcW w:w="2161" w:type="dxa"/>
          </w:tcPr>
          <w:p w14:paraId="47056FB4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საზედამხედველო </w:t>
            </w:r>
            <w:r w:rsidR="00606F5F">
              <w:rPr>
                <w:rFonts w:ascii="Sylfaen" w:hAnsi="Sylfaen"/>
                <w:sz w:val="20"/>
                <w:szCs w:val="20"/>
                <w:lang w:val="ka-GE"/>
              </w:rPr>
              <w:t>კომიტეტი;</w:t>
            </w:r>
          </w:p>
          <w:p w14:paraId="2E3C9837" w14:textId="45EAA22B" w:rsidR="00606F5F" w:rsidRPr="00323CC6" w:rsidRDefault="00606F5F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ქსს-ს სამდივნო</w:t>
            </w:r>
          </w:p>
        </w:tc>
        <w:tc>
          <w:tcPr>
            <w:tcW w:w="1949" w:type="dxa"/>
          </w:tcPr>
          <w:p w14:paraId="65A853CA" w14:textId="1AC189C9" w:rsidR="006855CB" w:rsidRPr="00323CC6" w:rsidRDefault="006855CB" w:rsidP="009D1E90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ივნისის ბოლომდე და შემდეგ წელიწადში ორჯერ </w:t>
            </w:r>
          </w:p>
        </w:tc>
        <w:tc>
          <w:tcPr>
            <w:tcW w:w="1741" w:type="dxa"/>
          </w:tcPr>
          <w:p w14:paraId="05A3561C" w14:textId="78A7751E" w:rsidR="006855CB" w:rsidRPr="00323CC6" w:rsidRDefault="006855CB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 ბიუჯეტი</w:t>
            </w:r>
          </w:p>
        </w:tc>
        <w:tc>
          <w:tcPr>
            <w:tcW w:w="2586" w:type="dxa"/>
          </w:tcPr>
          <w:p w14:paraId="5EB2542D" w14:textId="765D65F1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საზედამხედველო კომიტეტის შეხვედრის ოქმები / ანგარიშები </w:t>
            </w:r>
          </w:p>
          <w:p w14:paraId="662B2EF6" w14:textId="2C088A6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5159E1C8" w14:textId="77777777" w:rsidR="000A52E7" w:rsidRPr="00B4791C" w:rsidRDefault="000A52E7" w:rsidP="000A52E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2019 წლის დეკემბერში ჩატარებული შეფასების საფუძველზე საჭიროება არ გამოვლინდა</w:t>
            </w:r>
            <w: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და გეგმა არ შემუშავებულა</w:t>
            </w: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.</w:t>
            </w:r>
          </w:p>
          <w:p w14:paraId="54B71431" w14:textId="77777777" w:rsidR="00B4791C" w:rsidRDefault="00B4791C" w:rsidP="00BE672F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</w:p>
          <w:p w14:paraId="4C3E455A" w14:textId="73CB2E2B" w:rsidR="00B4791C" w:rsidRPr="00B4791C" w:rsidRDefault="00B4791C" w:rsidP="00BE672F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მომავალში </w:t>
            </w: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განხორციელდება</w:t>
            </w:r>
          </w:p>
          <w:p w14:paraId="5068F7C6" w14:textId="3AC254DC" w:rsidR="006855CB" w:rsidRPr="00B4791C" w:rsidRDefault="00B4791C" w:rsidP="00BE672F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B4791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საჭიროებისამებრ</w:t>
            </w:r>
          </w:p>
        </w:tc>
      </w:tr>
      <w:tr w:rsidR="00B4791C" w:rsidRPr="00323CC6" w14:paraId="35EC802F" w14:textId="65F654D9" w:rsidTr="006855CB">
        <w:tc>
          <w:tcPr>
            <w:tcW w:w="2382" w:type="dxa"/>
            <w:vMerge w:val="restart"/>
          </w:tcPr>
          <w:p w14:paraId="42622008" w14:textId="3AD0A892" w:rsidR="00FD34F3" w:rsidRPr="00323CC6" w:rsidRDefault="00FD34F3" w:rsidP="00BE672F">
            <w:pPr>
              <w:rPr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4. არსებული მართვისა და სამართლებრივი დოკუმენტების შემუშავება და/ან განახლება ქსს-ს შესაძლო გაფართოებული როლისა და ცვლილებების შესაბამისად</w:t>
            </w:r>
          </w:p>
        </w:tc>
        <w:tc>
          <w:tcPr>
            <w:tcW w:w="3239" w:type="dxa"/>
          </w:tcPr>
          <w:p w14:paraId="30840423" w14:textId="77777777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4.1. ქსს გარდამავალი პერიოდის გეგმის შემუშავება</w:t>
            </w:r>
          </w:p>
          <w:p w14:paraId="4973B104" w14:textId="539F74BA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0ED6B6A4" w14:textId="5E061057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EHG კონსულტანტები და პასკ-ი</w:t>
            </w:r>
            <w:r w:rsidR="00606F5F">
              <w:rPr>
                <w:rFonts w:ascii="Sylfaen" w:hAnsi="Sylfaen"/>
                <w:sz w:val="20"/>
                <w:szCs w:val="20"/>
                <w:lang w:val="ka-GE"/>
              </w:rPr>
              <w:t>ს სპეციალისტი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საწყის პერიოდში </w:t>
            </w:r>
          </w:p>
          <w:p w14:paraId="05562F23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  <w:p w14:paraId="765AC5AF" w14:textId="016BA400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და პასკ</w:t>
            </w:r>
          </w:p>
        </w:tc>
        <w:tc>
          <w:tcPr>
            <w:tcW w:w="1949" w:type="dxa"/>
          </w:tcPr>
          <w:p w14:paraId="135EC59C" w14:textId="71B4662E" w:rsidR="00FD34F3" w:rsidRPr="00323CC6" w:rsidRDefault="00606F5F" w:rsidP="0008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დამტკიცდა 2019 წლის იანვარში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1" w:type="dxa"/>
          </w:tcPr>
          <w:p w14:paraId="7CF7CF32" w14:textId="77777777" w:rsidR="00606F5F" w:rsidRDefault="00606F5F" w:rsidP="00606F5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35CFAF0A" w14:textId="49D4B9AF" w:rsidR="00FD34F3" w:rsidRPr="00323CC6" w:rsidRDefault="00606F5F" w:rsidP="00606F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7B7AE367" w14:textId="5410BB71" w:rsidR="00FD34F3" w:rsidRPr="00323CC6" w:rsidRDefault="00FD34F3" w:rsidP="000858D2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 ქსს გარდამავალი პერიოდის გეგმა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82" w:type="dxa"/>
          </w:tcPr>
          <w:p w14:paraId="3621F494" w14:textId="579F91B4" w:rsidR="00FD34F3" w:rsidRPr="00323CC6" w:rsidRDefault="00606F5F" w:rsidP="00606F5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 xml:space="preserve">განახლება მოხდება ყოველწლიურად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B4791C" w:rsidRPr="00323CC6" w14:paraId="4AC41B78" w14:textId="4FB0B33F" w:rsidTr="006855CB">
        <w:tc>
          <w:tcPr>
            <w:tcW w:w="2382" w:type="dxa"/>
            <w:vMerge/>
          </w:tcPr>
          <w:p w14:paraId="1EA35DD9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7C540AE5" w14:textId="218D25AD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4.2 გეგმის განხორციელების შეფასება და საჭიროების </w:t>
            </w:r>
            <w:r w:rsidRPr="00323CC6">
              <w:rPr>
                <w:rFonts w:ascii="Sylfaen" w:hAnsi="Sylfaen" w:cs="Sylfaen"/>
                <w:sz w:val="20"/>
                <w:szCs w:val="20"/>
              </w:rPr>
              <w:lastRenderedPageBreak/>
              <w:t>შემთხვევაში ცვლილებების შეთავაზება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61" w:type="dxa"/>
          </w:tcPr>
          <w:p w14:paraId="3F32F4D1" w14:textId="7EBBEEFE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საზედამხედველო კომიტეტი</w:t>
            </w:r>
          </w:p>
        </w:tc>
        <w:tc>
          <w:tcPr>
            <w:tcW w:w="1949" w:type="dxa"/>
          </w:tcPr>
          <w:p w14:paraId="20E6D90F" w14:textId="25A56BB5" w:rsidR="00FD34F3" w:rsidRPr="00323CC6" w:rsidRDefault="00FD34F3" w:rsidP="000858D2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</w:t>
            </w:r>
            <w:r w:rsidR="00FF027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1" w:type="dxa"/>
          </w:tcPr>
          <w:p w14:paraId="5321D3D6" w14:textId="20BDAD8E" w:rsidR="00FD34F3" w:rsidRPr="00323CC6" w:rsidRDefault="00FD34F3" w:rsidP="000C1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ბიუჯეტი</w:t>
            </w:r>
            <w:r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</w:tcPr>
          <w:p w14:paraId="541A6BD3" w14:textId="77777777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შეხვედრის ოქმები;</w:t>
            </w:r>
          </w:p>
          <w:p w14:paraId="0AE03E87" w14:textId="5810D05B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ანგარიშები;</w:t>
            </w:r>
          </w:p>
          <w:p w14:paraId="53C8AC35" w14:textId="65D9E615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განვითარებული ქსს</w:t>
            </w:r>
          </w:p>
        </w:tc>
        <w:tc>
          <w:tcPr>
            <w:tcW w:w="1782" w:type="dxa"/>
          </w:tcPr>
          <w:p w14:paraId="7F823621" w14:textId="77777777" w:rsidR="00FD34F3" w:rsidRDefault="00FF027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მიმდინარე</w:t>
            </w:r>
          </w:p>
          <w:p w14:paraId="48D95DCA" w14:textId="2F5BCAC5" w:rsidR="00FF027B" w:rsidRPr="00FF027B" w:rsidRDefault="00FF027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ყოველწლიურად</w:t>
            </w:r>
          </w:p>
        </w:tc>
      </w:tr>
      <w:tr w:rsidR="00B4791C" w:rsidRPr="00323CC6" w14:paraId="4B5B7E60" w14:textId="55EFE96B" w:rsidTr="006855CB">
        <w:tc>
          <w:tcPr>
            <w:tcW w:w="2382" w:type="dxa"/>
            <w:vMerge/>
          </w:tcPr>
          <w:p w14:paraId="3694983F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7DA18A37" w14:textId="0799644D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4.3 ქსს-ს ევოლუციისთვის დადგენილება #220-ში შესაბამისი ცვლილებების შეტანა</w:t>
            </w:r>
            <w:r w:rsidR="00FF027B">
              <w:rPr>
                <w:rStyle w:val="FootnoteReference"/>
                <w:rFonts w:ascii="Sylfaen" w:hAnsi="Sylfaen" w:cs="Sylfaen"/>
                <w:sz w:val="20"/>
                <w:szCs w:val="20"/>
              </w:rPr>
              <w:footnoteReference w:id="3"/>
            </w:r>
          </w:p>
        </w:tc>
        <w:tc>
          <w:tcPr>
            <w:tcW w:w="2161" w:type="dxa"/>
          </w:tcPr>
          <w:p w14:paraId="296F4603" w14:textId="3CC63E2B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 და ჯანდაცვის სამინისტრო </w:t>
            </w:r>
          </w:p>
          <w:p w14:paraId="05DE9C61" w14:textId="59707490" w:rsidR="00FD34F3" w:rsidRPr="00323CC6" w:rsidRDefault="00FD34F3" w:rsidP="00BE672F">
            <w:pPr>
              <w:rPr>
                <w:sz w:val="20"/>
                <w:szCs w:val="20"/>
              </w:rPr>
            </w:pPr>
          </w:p>
          <w:p w14:paraId="39405E4F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56EE020" w14:textId="1E9405BD" w:rsidR="00FD34F3" w:rsidRPr="00323CC6" w:rsidRDefault="00FD34F3" w:rsidP="005A09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(გეგმის ყოველწლიური რევიზიის საფუძველზე)</w:t>
            </w:r>
            <w:r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14:paraId="39992D40" w14:textId="5FCA92E4" w:rsidR="00FD34F3" w:rsidRPr="00323CC6" w:rsidRDefault="00FD34F3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(ქსს ბიუჯეტი / გარე ტექნიკური დახმარება, შესაძლებლობის შემთხვევაში)</w:t>
            </w:r>
          </w:p>
        </w:tc>
        <w:tc>
          <w:tcPr>
            <w:tcW w:w="2586" w:type="dxa"/>
          </w:tcPr>
          <w:p w14:paraId="77D46EA9" w14:textId="77777777" w:rsidR="00FD34F3" w:rsidRPr="00323CC6" w:rsidRDefault="00FD34F3" w:rsidP="00644E6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განახლებული დადგენილება #220 </w:t>
            </w:r>
          </w:p>
          <w:p w14:paraId="4469D361" w14:textId="0A3FFDB5" w:rsidR="00FD34F3" w:rsidRPr="00323CC6" w:rsidRDefault="00FD34F3" w:rsidP="00644E6E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ქსს ასრულებს ახალ როლს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82" w:type="dxa"/>
          </w:tcPr>
          <w:p w14:paraId="6FDAA24F" w14:textId="53891F16" w:rsidR="00FD34F3" w:rsidRPr="00323CC6" w:rsidRDefault="00FF027B" w:rsidP="00644E6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 მოხდება ყოველწლიურად და ცლილებები შევა საჭიროებისამებრ</w:t>
            </w:r>
          </w:p>
        </w:tc>
      </w:tr>
      <w:tr w:rsidR="00B4791C" w:rsidRPr="00323CC6" w14:paraId="2B04FBED" w14:textId="319194E1" w:rsidTr="006855CB">
        <w:tc>
          <w:tcPr>
            <w:tcW w:w="2382" w:type="dxa"/>
            <w:vMerge/>
          </w:tcPr>
          <w:p w14:paraId="24B3EC76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25833BF1" w14:textId="5216F1D7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4.4 სხვა შესაბამის დოკუმენტებთან (მაგ, ეროვნული პროგრა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ები, გაიდლაინები და ა.შ.) მისადაგება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ქსს-ს გაფართოებული როლის შესაბამისად</w:t>
            </w:r>
            <w:r w:rsidR="00FF027B">
              <w:rPr>
                <w:rStyle w:val="FootnoteReference"/>
                <w:rFonts w:ascii="Sylfaen" w:hAnsi="Sylfaen" w:cs="Sylfaen"/>
                <w:sz w:val="20"/>
                <w:szCs w:val="20"/>
              </w:rPr>
              <w:footnoteReference w:id="4"/>
            </w:r>
          </w:p>
        </w:tc>
        <w:tc>
          <w:tcPr>
            <w:tcW w:w="2161" w:type="dxa"/>
          </w:tcPr>
          <w:p w14:paraId="58919479" w14:textId="77777777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</w:t>
            </w:r>
          </w:p>
          <w:p w14:paraId="324E93C8" w14:textId="49BCD762" w:rsidR="00FD34F3" w:rsidRPr="00323CC6" w:rsidRDefault="00FD34F3" w:rsidP="0011504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</w:t>
            </w:r>
          </w:p>
          <w:p w14:paraId="369F548F" w14:textId="45590CC0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197BBAC8" w14:textId="6E25F75B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TBD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(გეგმის ყოველწლიური რევიზიის საფუძველზე)</w:t>
            </w:r>
          </w:p>
        </w:tc>
        <w:tc>
          <w:tcPr>
            <w:tcW w:w="1741" w:type="dxa"/>
          </w:tcPr>
          <w:p w14:paraId="3AB9536A" w14:textId="3B6CCD54" w:rsidR="00FD34F3" w:rsidRPr="00323CC6" w:rsidRDefault="00FD34F3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TBD (ქსს ბიუჯეტი / გარე ტექნიკური დახმარება, შესაძლებლობის შემთხვევაში) </w:t>
            </w:r>
          </w:p>
        </w:tc>
        <w:tc>
          <w:tcPr>
            <w:tcW w:w="2586" w:type="dxa"/>
          </w:tcPr>
          <w:p w14:paraId="16B90181" w14:textId="7B1CEFBE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განახლებული ეროვნული პროგრამები (აივ, ტბ, C ჰეპატიტი და ა.შ.);</w:t>
            </w:r>
          </w:p>
          <w:p w14:paraId="72C1CB4B" w14:textId="793A01A8" w:rsidR="00FD34F3" w:rsidRPr="00323CC6" w:rsidRDefault="00FD34F3" w:rsidP="00115041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ულებს ახალ ფუნქციებს </w:t>
            </w:r>
          </w:p>
        </w:tc>
        <w:tc>
          <w:tcPr>
            <w:tcW w:w="1782" w:type="dxa"/>
          </w:tcPr>
          <w:p w14:paraId="39095009" w14:textId="291913B4" w:rsidR="00FD34F3" w:rsidRPr="00323CC6" w:rsidRDefault="00FF027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 მოხდება ყოველწლიურად და ცლილებები შევა საჭიროებისამებრ</w:t>
            </w:r>
          </w:p>
        </w:tc>
      </w:tr>
      <w:tr w:rsidR="00B4791C" w:rsidRPr="00323CC6" w14:paraId="2F85D376" w14:textId="35502A02" w:rsidTr="006855CB">
        <w:tc>
          <w:tcPr>
            <w:tcW w:w="2382" w:type="dxa"/>
            <w:vMerge w:val="restart"/>
          </w:tcPr>
          <w:p w14:paraId="51E84408" w14:textId="5686D0DB" w:rsidR="00FD34F3" w:rsidRPr="00323CC6" w:rsidRDefault="00FD34F3" w:rsidP="00BE672F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5. გლობალური ფონდის გასვლის შემდეგ ქსს-ს ფუნქციონირებისათვის რესურსების მობილიზების საჭიროებაზე ძირითადი დაინტერესებული მხარეებისა და ქსს-ს 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წევრების ცნობიერების/გაგების გაღრმავება</w:t>
            </w:r>
          </w:p>
          <w:p w14:paraId="1C309379" w14:textId="0D073542" w:rsidR="00FD34F3" w:rsidRPr="00323CC6" w:rsidRDefault="00FD34F3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0D881839" w14:textId="0675E849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5.1 რესურსების მობილიზებასთან დაკავშირებით ცნობიერების ამაღლების სემინარები და/ან დისკუსიები </w:t>
            </w:r>
          </w:p>
        </w:tc>
        <w:tc>
          <w:tcPr>
            <w:tcW w:w="2161" w:type="dxa"/>
          </w:tcPr>
          <w:p w14:paraId="391604A5" w14:textId="3BF1A7C2" w:rsidR="00FD34F3" w:rsidRPr="00323CC6" w:rsidRDefault="00FD34F3" w:rsidP="00EB25C4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 w:rsidR="00FF027B"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1CBD01CA" w14:textId="04F185E7" w:rsidR="00FD34F3" w:rsidRPr="00323CC6" w:rsidRDefault="00FF027B" w:rsidP="00BE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განახლდება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ყოველწლიურად</w:t>
            </w:r>
          </w:p>
        </w:tc>
        <w:tc>
          <w:tcPr>
            <w:tcW w:w="1741" w:type="dxa"/>
          </w:tcPr>
          <w:p w14:paraId="19FA5FAD" w14:textId="4D9F634D" w:rsidR="00FD34F3" w:rsidRPr="00323CC6" w:rsidRDefault="00FF027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ქსს ბიუჯეტი</w:t>
            </w:r>
          </w:p>
        </w:tc>
        <w:tc>
          <w:tcPr>
            <w:tcW w:w="2586" w:type="dxa"/>
          </w:tcPr>
          <w:p w14:paraId="353539A7" w14:textId="79E04779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პასკ-ისა და ქსს-ს წევრებს ესმით საჭიროება და იწყებენ რესურსების მობილიზების პროცესს </w:t>
            </w:r>
          </w:p>
        </w:tc>
        <w:tc>
          <w:tcPr>
            <w:tcW w:w="1782" w:type="dxa"/>
          </w:tcPr>
          <w:p w14:paraId="5F68662B" w14:textId="5AC07DDF" w:rsidR="00FD34F3" w:rsidRPr="00323CC6" w:rsidRDefault="000A52E7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B4791C" w:rsidRPr="00323CC6" w14:paraId="092A5911" w14:textId="4324587C" w:rsidTr="006855CB">
        <w:tc>
          <w:tcPr>
            <w:tcW w:w="2382" w:type="dxa"/>
            <w:vMerge/>
          </w:tcPr>
          <w:p w14:paraId="06E0D7AB" w14:textId="77777777" w:rsidR="00FD34F3" w:rsidRPr="00323CC6" w:rsidRDefault="00FD34F3" w:rsidP="000C1175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7ABE6CCC" w14:textId="794422A8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5.2 ქსს-ს ბიუჯეტის შე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უშავება (გლობალური ფონდის მხარდაჭერის დასრულების შემდეგ) </w:t>
            </w:r>
          </w:p>
        </w:tc>
        <w:tc>
          <w:tcPr>
            <w:tcW w:w="2161" w:type="dxa"/>
          </w:tcPr>
          <w:p w14:paraId="7660B85B" w14:textId="160DD325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სამდივნო ქსს-ს წევრების მხარდაჭერით </w:t>
            </w:r>
          </w:p>
        </w:tc>
        <w:tc>
          <w:tcPr>
            <w:tcW w:w="1949" w:type="dxa"/>
          </w:tcPr>
          <w:p w14:paraId="778D6AC6" w14:textId="0873BBD6" w:rsidR="00FD34F3" w:rsidRPr="00323CC6" w:rsidRDefault="00FF027B" w:rsidP="000C1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განახლდება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ყოველწლიურად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1" w:type="dxa"/>
          </w:tcPr>
          <w:p w14:paraId="0746278B" w14:textId="3908C87E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ქსს ბიუჯეტი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86" w:type="dxa"/>
          </w:tcPr>
          <w:p w14:paraId="2967AB7B" w14:textId="4BD66FE2" w:rsidR="00FD34F3" w:rsidRPr="00306B5B" w:rsidRDefault="00306B5B" w:rsidP="000C1175">
            <w:pPr>
              <w:rPr>
                <w:rStyle w:val="ilfuvd"/>
                <w:rFonts w:ascii="Sylfaen" w:hAnsi="Sylfaen" w:cstheme="minorHAnsi"/>
                <w:bCs/>
                <w:color w:val="222222"/>
                <w:sz w:val="20"/>
                <w:szCs w:val="20"/>
                <w:lang w:val="ka-GE"/>
              </w:rPr>
            </w:pPr>
            <w:r>
              <w:rPr>
                <w:rStyle w:val="ilfuvd"/>
                <w:rFonts w:ascii="Sylfaen" w:hAnsi="Sylfaen" w:cstheme="minorHAnsi"/>
                <w:bCs/>
                <w:color w:val="222222"/>
                <w:sz w:val="20"/>
                <w:szCs w:val="20"/>
                <w:lang w:val="ka-GE"/>
              </w:rPr>
              <w:t>დასრულებული შემოთავაზებული ბიუჯეტი</w:t>
            </w:r>
          </w:p>
        </w:tc>
        <w:tc>
          <w:tcPr>
            <w:tcW w:w="1782" w:type="dxa"/>
          </w:tcPr>
          <w:p w14:paraId="64637738" w14:textId="6FAB0258" w:rsidR="00FD34F3" w:rsidRPr="00323CC6" w:rsidRDefault="000A52E7" w:rsidP="000C1175">
            <w:pPr>
              <w:rPr>
                <w:rStyle w:val="ilfuvd"/>
                <w:rFonts w:cstheme="minorHAnsi"/>
                <w:bCs/>
                <w:color w:val="222222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B4791C" w:rsidRPr="00323CC6" w14:paraId="5348284D" w14:textId="56E187F1" w:rsidTr="006855CB">
        <w:tc>
          <w:tcPr>
            <w:tcW w:w="2382" w:type="dxa"/>
            <w:vMerge/>
          </w:tcPr>
          <w:p w14:paraId="7FBB1E16" w14:textId="77777777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487E1C8A" w14:textId="695D99CE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5.3 პოტენციური დონორების მობილიზება </w:t>
            </w:r>
          </w:p>
        </w:tc>
        <w:tc>
          <w:tcPr>
            <w:tcW w:w="2161" w:type="dxa"/>
          </w:tcPr>
          <w:p w14:paraId="2919BF5D" w14:textId="6065CB7F" w:rsidR="00FD34F3" w:rsidRPr="00323CC6" w:rsidRDefault="00FD34F3" w:rsidP="000C1175">
            <w:pPr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პასკ; ჯანდაცვის სამინისტრო; ქსს; ადგილობრივი მუნიციპალიტეტები </w:t>
            </w:r>
          </w:p>
        </w:tc>
        <w:tc>
          <w:tcPr>
            <w:tcW w:w="1949" w:type="dxa"/>
          </w:tcPr>
          <w:p w14:paraId="5BCF1578" w14:textId="4677B4B3" w:rsidR="00FD34F3" w:rsidRPr="00323CC6" w:rsidRDefault="00FF027B" w:rsidP="00FF027B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დეკემბრის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 </w:t>
            </w:r>
          </w:p>
        </w:tc>
        <w:tc>
          <w:tcPr>
            <w:tcW w:w="1741" w:type="dxa"/>
          </w:tcPr>
          <w:p w14:paraId="01B5244C" w14:textId="174CA1AF" w:rsidR="00FD34F3" w:rsidRPr="00323CC6" w:rsidRDefault="00FD34F3" w:rsidP="000C1175">
            <w:pPr>
              <w:rPr>
                <w:color w:val="FF0000"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TBD</w:t>
            </w:r>
          </w:p>
          <w:p w14:paraId="32778FC2" w14:textId="77777777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2FD2E649" w14:textId="1D9B2FFB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დონორების რაოდენობა</w:t>
            </w:r>
          </w:p>
        </w:tc>
        <w:tc>
          <w:tcPr>
            <w:tcW w:w="1782" w:type="dxa"/>
          </w:tcPr>
          <w:p w14:paraId="25291845" w14:textId="059DE165" w:rsidR="00FD34F3" w:rsidRPr="00323CC6" w:rsidRDefault="000A52E7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</w:t>
            </w:r>
            <w:bookmarkStart w:id="0" w:name="_GoBack"/>
            <w:bookmarkEnd w:id="0"/>
          </w:p>
        </w:tc>
      </w:tr>
      <w:tr w:rsidR="00B4791C" w:rsidRPr="00323CC6" w14:paraId="1B03F1BD" w14:textId="3494E23D" w:rsidTr="006855CB">
        <w:tc>
          <w:tcPr>
            <w:tcW w:w="2382" w:type="dxa"/>
            <w:vMerge w:val="restart"/>
          </w:tcPr>
          <w:p w14:paraId="3A0AF847" w14:textId="77777777" w:rsidR="00FD34F3" w:rsidRPr="00323CC6" w:rsidRDefault="00FD34F3" w:rsidP="000C1175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6. ქსს გარდამავალი პროცესის მონიტორინგის სისტემის შემუშავება</w:t>
            </w:r>
          </w:p>
          <w:p w14:paraId="05DBC0FE" w14:textId="51E38E70" w:rsidR="00FD34F3" w:rsidRPr="00323CC6" w:rsidRDefault="00FD34F3" w:rsidP="000C1175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5A878971" w14:textId="03F23675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6.1 ქსს გარდამავალი პროცესის ზედამხედველობისა და მონიტორინგის სისტემის განსაზღვრა </w:t>
            </w:r>
          </w:p>
        </w:tc>
        <w:tc>
          <w:tcPr>
            <w:tcW w:w="2161" w:type="dxa"/>
          </w:tcPr>
          <w:p w14:paraId="1CB0A498" w14:textId="01F20515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ქსს</w:t>
            </w:r>
          </w:p>
        </w:tc>
        <w:tc>
          <w:tcPr>
            <w:tcW w:w="1949" w:type="dxa"/>
          </w:tcPr>
          <w:p w14:paraId="3FA72E51" w14:textId="1DEE6FAB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2019 წლის ივნისის ბოლომდე და შემდეგ ყოველწლიურად </w:t>
            </w:r>
          </w:p>
        </w:tc>
        <w:tc>
          <w:tcPr>
            <w:tcW w:w="1741" w:type="dxa"/>
          </w:tcPr>
          <w:p w14:paraId="0BA89DC4" w14:textId="7282193F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586" w:type="dxa"/>
          </w:tcPr>
          <w:p w14:paraId="5EB90E7D" w14:textId="0EB387D6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შემუშავებული მონიტორინგის და შეფასების სისტემა </w:t>
            </w:r>
          </w:p>
        </w:tc>
        <w:tc>
          <w:tcPr>
            <w:tcW w:w="1782" w:type="dxa"/>
          </w:tcPr>
          <w:p w14:paraId="4EB80976" w14:textId="74BD9176" w:rsidR="00FD34F3" w:rsidRPr="00323CC6" w:rsidRDefault="00306B5B" w:rsidP="00306B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 xml:space="preserve">განახლება მოხდება ყოველწლიურად </w:t>
            </w:r>
          </w:p>
        </w:tc>
      </w:tr>
      <w:tr w:rsidR="00B4791C" w:rsidRPr="00323CC6" w14:paraId="7069D588" w14:textId="054FE2C4" w:rsidTr="006855CB">
        <w:tc>
          <w:tcPr>
            <w:tcW w:w="2382" w:type="dxa"/>
            <w:vMerge/>
          </w:tcPr>
          <w:p w14:paraId="7FA0160F" w14:textId="77777777" w:rsidR="00FD34F3" w:rsidRPr="00323CC6" w:rsidRDefault="00FD34F3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6EE69257" w14:textId="0CBAC76B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6.2 ქსს გარდამავალი პროცესის მონიტორინგისთვის გარდამავალი პერიოდის ეტაპების განსაზღვრა </w:t>
            </w:r>
          </w:p>
          <w:p w14:paraId="3B7B3303" w14:textId="7481197A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6F380EF3" w14:textId="10AAFFC4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ქსს EHG კონსულტანტების მხარდაჭერით</w:t>
            </w:r>
          </w:p>
          <w:p w14:paraId="0060D3C9" w14:textId="0B22B5D5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1DA96365" w14:textId="3144A5D9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ივნისის ბოლომდე და შემდეგ ყოველწლიურად</w:t>
            </w:r>
          </w:p>
        </w:tc>
        <w:tc>
          <w:tcPr>
            <w:tcW w:w="1741" w:type="dxa"/>
          </w:tcPr>
          <w:p w14:paraId="0656D4F7" w14:textId="040F69EC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586" w:type="dxa"/>
          </w:tcPr>
          <w:p w14:paraId="4C34BD3B" w14:textId="22E796CE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ეტაპები განსაზღვრული</w:t>
            </w:r>
          </w:p>
        </w:tc>
        <w:tc>
          <w:tcPr>
            <w:tcW w:w="1782" w:type="dxa"/>
          </w:tcPr>
          <w:p w14:paraId="64BB2615" w14:textId="5E342FFE" w:rsidR="00FD34F3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</w:t>
            </w:r>
          </w:p>
        </w:tc>
      </w:tr>
      <w:tr w:rsidR="00B4791C" w:rsidRPr="00323CC6" w14:paraId="075ACAF3" w14:textId="77777777" w:rsidTr="006855CB">
        <w:tc>
          <w:tcPr>
            <w:tcW w:w="2382" w:type="dxa"/>
          </w:tcPr>
          <w:p w14:paraId="1D2D190A" w14:textId="77777777" w:rsidR="00306B5B" w:rsidRPr="00323CC6" w:rsidRDefault="00306B5B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662653CC" w14:textId="03AF14A1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6.3 </w:t>
            </w:r>
            <w:r w:rsidRPr="00306B5B">
              <w:rPr>
                <w:rFonts w:ascii="Sylfaen" w:hAnsi="Sylfaen"/>
                <w:sz w:val="20"/>
                <w:szCs w:val="20"/>
                <w:lang w:val="ka-GE"/>
              </w:rPr>
              <w:t>გარდამავალი გეგმის რეგულარული მონიტორინგი</w:t>
            </w:r>
          </w:p>
        </w:tc>
        <w:tc>
          <w:tcPr>
            <w:tcW w:w="2161" w:type="dxa"/>
          </w:tcPr>
          <w:p w14:paraId="676997AB" w14:textId="10074BF3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 ქსს-ს სამდივნოს მხარდაჭერით</w:t>
            </w:r>
          </w:p>
        </w:tc>
        <w:tc>
          <w:tcPr>
            <w:tcW w:w="1949" w:type="dxa"/>
          </w:tcPr>
          <w:p w14:paraId="58EC5DCD" w14:textId="35DBF94B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  <w:tc>
          <w:tcPr>
            <w:tcW w:w="1741" w:type="dxa"/>
          </w:tcPr>
          <w:p w14:paraId="7ED763C6" w14:textId="4466E422" w:rsidR="00306B5B" w:rsidRP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ქსს ბიუჯეტი</w:t>
            </w:r>
          </w:p>
        </w:tc>
        <w:tc>
          <w:tcPr>
            <w:tcW w:w="2586" w:type="dxa"/>
          </w:tcPr>
          <w:p w14:paraId="281BAF1F" w14:textId="1946A95F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კომიტეტის შეხვედრის ოქმები / ანგარიშები</w:t>
            </w:r>
          </w:p>
        </w:tc>
        <w:tc>
          <w:tcPr>
            <w:tcW w:w="1782" w:type="dxa"/>
          </w:tcPr>
          <w:p w14:paraId="491A0C68" w14:textId="7876D8C7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B4791C" w:rsidRPr="00323CC6" w14:paraId="112714C3" w14:textId="77777777" w:rsidTr="006855CB">
        <w:tc>
          <w:tcPr>
            <w:tcW w:w="2382" w:type="dxa"/>
          </w:tcPr>
          <w:p w14:paraId="725CB070" w14:textId="77777777" w:rsidR="00306B5B" w:rsidRPr="00323CC6" w:rsidRDefault="00306B5B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68E9B537" w14:textId="4DB6FA8D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6.4 </w:t>
            </w:r>
            <w:r w:rsidRPr="00306B5B">
              <w:rPr>
                <w:rFonts w:ascii="Sylfaen" w:hAnsi="Sylfaen"/>
                <w:sz w:val="20"/>
                <w:szCs w:val="20"/>
                <w:lang w:val="ka-GE"/>
              </w:rPr>
              <w:t>გადასვლის გეგმის ინდიკატორების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გადახედვა</w:t>
            </w:r>
          </w:p>
        </w:tc>
        <w:tc>
          <w:tcPr>
            <w:tcW w:w="2161" w:type="dxa"/>
          </w:tcPr>
          <w:p w14:paraId="68D9FAFC" w14:textId="64B61A51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პასკ-ის კონსულტანტი და საზედამხედველო კომიტეტი ქსს-ს სამდივნოს მხარდაჭერით</w:t>
            </w:r>
          </w:p>
        </w:tc>
        <w:tc>
          <w:tcPr>
            <w:tcW w:w="1949" w:type="dxa"/>
          </w:tcPr>
          <w:p w14:paraId="0D7E86FE" w14:textId="20DD1D4E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 საჭიროებისამებრ</w:t>
            </w:r>
          </w:p>
        </w:tc>
        <w:tc>
          <w:tcPr>
            <w:tcW w:w="1741" w:type="dxa"/>
          </w:tcPr>
          <w:p w14:paraId="4A0D71E6" w14:textId="3893648B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N/A</w:t>
            </w:r>
          </w:p>
        </w:tc>
        <w:tc>
          <w:tcPr>
            <w:tcW w:w="2586" w:type="dxa"/>
          </w:tcPr>
          <w:p w14:paraId="00D7642B" w14:textId="44E499DC" w:rsidR="00306B5B" w:rsidRDefault="00E32C06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განახლებული ინდიკატორები ასახული სამოქმედო გეგმაში</w:t>
            </w:r>
          </w:p>
        </w:tc>
        <w:tc>
          <w:tcPr>
            <w:tcW w:w="1782" w:type="dxa"/>
          </w:tcPr>
          <w:p w14:paraId="622A7067" w14:textId="0C18E0B5" w:rsidR="00306B5B" w:rsidRDefault="00E32C06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 საჭიროებისამებრ</w:t>
            </w:r>
          </w:p>
        </w:tc>
      </w:tr>
    </w:tbl>
    <w:p w14:paraId="62CB37D7" w14:textId="2BEF6459" w:rsidR="005A2455" w:rsidRPr="00072092" w:rsidRDefault="005A2455" w:rsidP="00F32AA7">
      <w:pPr>
        <w:rPr>
          <w:lang w:val="en-GB"/>
        </w:rPr>
      </w:pPr>
    </w:p>
    <w:sectPr w:rsidR="005A2455" w:rsidRPr="00072092" w:rsidSect="006523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A56B7" w14:textId="77777777" w:rsidR="00A21416" w:rsidRDefault="00A21416" w:rsidP="000154F8">
      <w:pPr>
        <w:spacing w:after="0" w:line="240" w:lineRule="auto"/>
      </w:pPr>
      <w:r>
        <w:separator/>
      </w:r>
    </w:p>
  </w:endnote>
  <w:endnote w:type="continuationSeparator" w:id="0">
    <w:p w14:paraId="6D3D0A49" w14:textId="77777777" w:rsidR="00A21416" w:rsidRDefault="00A21416" w:rsidP="000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74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F7955" w14:textId="66CC074D" w:rsidR="000154F8" w:rsidRDefault="00015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2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7D4BE4" w14:textId="77777777" w:rsidR="000154F8" w:rsidRDefault="0001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EC1F2" w14:textId="77777777" w:rsidR="00A21416" w:rsidRDefault="00A21416" w:rsidP="000154F8">
      <w:pPr>
        <w:spacing w:after="0" w:line="240" w:lineRule="auto"/>
      </w:pPr>
      <w:r>
        <w:separator/>
      </w:r>
    </w:p>
  </w:footnote>
  <w:footnote w:type="continuationSeparator" w:id="0">
    <w:p w14:paraId="17395BB0" w14:textId="77777777" w:rsidR="00A21416" w:rsidRDefault="00A21416" w:rsidP="000154F8">
      <w:pPr>
        <w:spacing w:after="0" w:line="240" w:lineRule="auto"/>
      </w:pPr>
      <w:r>
        <w:continuationSeparator/>
      </w:r>
    </w:p>
  </w:footnote>
  <w:footnote w:id="1">
    <w:p w14:paraId="3480B1BE" w14:textId="0B669D74" w:rsidR="00FD34F3" w:rsidRDefault="00FD34F3" w:rsidP="00CD52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ქსს-ს წევრობის განახლება ხდება ქსს-ს მართვის სახელმძღვანელოს სპეციფიკაციების შესაბამისად. ბოლო განახლების პროცესი დასრულდა 2018 წლის მაისში. </w:t>
      </w:r>
    </w:p>
  </w:footnote>
  <w:footnote w:id="2">
    <w:p w14:paraId="0B8FB976" w14:textId="7EB44B9F" w:rsidR="006855CB" w:rsidRPr="0084252F" w:rsidRDefault="006855C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გადახედვა მოხდება ყოველწლიურად</w:t>
      </w:r>
    </w:p>
  </w:footnote>
  <w:footnote w:id="3">
    <w:p w14:paraId="22A99007" w14:textId="041E5509" w:rsidR="00FF027B" w:rsidRPr="00FF027B" w:rsidRDefault="00FF027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როდესაც/თუ მოხდება შეთანხმება ქსს-ს როლის გაფართოებასთან დაკავშირებით (დაემატოს </w:t>
      </w:r>
      <w:r w:rsidRPr="00072092">
        <w:rPr>
          <w:lang w:val="en-GB"/>
        </w:rPr>
        <w:t>C</w:t>
      </w:r>
      <w:r>
        <w:rPr>
          <w:rFonts w:ascii="Sylfaen" w:hAnsi="Sylfaen"/>
          <w:lang w:val="ka-GE"/>
        </w:rPr>
        <w:t xml:space="preserve"> ჰეპატიტის საკითხი და ა.შ.)</w:t>
      </w:r>
    </w:p>
  </w:footnote>
  <w:footnote w:id="4">
    <w:p w14:paraId="5548B426" w14:textId="2375D45B" w:rsidR="00FF027B" w:rsidRPr="00FF027B" w:rsidRDefault="00FF027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როდესაც/თუ მოხდება შეთანხმება ქსს-ს როლის გაფართოებასთან დაკავშირებით (დაემატოს </w:t>
      </w:r>
      <w:r w:rsidRPr="00072092">
        <w:rPr>
          <w:lang w:val="en-GB"/>
        </w:rPr>
        <w:t>C</w:t>
      </w:r>
      <w:r>
        <w:rPr>
          <w:rFonts w:ascii="Sylfaen" w:hAnsi="Sylfaen"/>
          <w:lang w:val="ka-GE"/>
        </w:rPr>
        <w:t xml:space="preserve"> ჰეპატიტის საკითხი და ა.შ.)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66A8"/>
    <w:multiLevelType w:val="hybridMultilevel"/>
    <w:tmpl w:val="56A08E16"/>
    <w:lvl w:ilvl="0" w:tplc="7C3EC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F97"/>
    <w:multiLevelType w:val="hybridMultilevel"/>
    <w:tmpl w:val="9E72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F0"/>
    <w:rsid w:val="00001214"/>
    <w:rsid w:val="00011668"/>
    <w:rsid w:val="00013618"/>
    <w:rsid w:val="000154F8"/>
    <w:rsid w:val="00020C7A"/>
    <w:rsid w:val="000266FB"/>
    <w:rsid w:val="00030156"/>
    <w:rsid w:val="00037494"/>
    <w:rsid w:val="000442DF"/>
    <w:rsid w:val="000467C9"/>
    <w:rsid w:val="00072092"/>
    <w:rsid w:val="0007755B"/>
    <w:rsid w:val="000858D2"/>
    <w:rsid w:val="00090D61"/>
    <w:rsid w:val="000A52E7"/>
    <w:rsid w:val="000B1BCD"/>
    <w:rsid w:val="000B2C13"/>
    <w:rsid w:val="000C1175"/>
    <w:rsid w:val="000E2A68"/>
    <w:rsid w:val="0010292F"/>
    <w:rsid w:val="00105FC4"/>
    <w:rsid w:val="00106046"/>
    <w:rsid w:val="001063B9"/>
    <w:rsid w:val="00114670"/>
    <w:rsid w:val="00115041"/>
    <w:rsid w:val="001158FE"/>
    <w:rsid w:val="00141499"/>
    <w:rsid w:val="0015249F"/>
    <w:rsid w:val="00161C25"/>
    <w:rsid w:val="00190801"/>
    <w:rsid w:val="00195214"/>
    <w:rsid w:val="001A6A14"/>
    <w:rsid w:val="001A7CC7"/>
    <w:rsid w:val="001B34B9"/>
    <w:rsid w:val="001C713A"/>
    <w:rsid w:val="001E73CE"/>
    <w:rsid w:val="002037F8"/>
    <w:rsid w:val="00214D2B"/>
    <w:rsid w:val="002352BC"/>
    <w:rsid w:val="002364A5"/>
    <w:rsid w:val="00237E4A"/>
    <w:rsid w:val="00243F4B"/>
    <w:rsid w:val="00255CA9"/>
    <w:rsid w:val="002623CF"/>
    <w:rsid w:val="00276EBB"/>
    <w:rsid w:val="00283B1B"/>
    <w:rsid w:val="002A1D4F"/>
    <w:rsid w:val="002D7A1D"/>
    <w:rsid w:val="002F0E63"/>
    <w:rsid w:val="00306842"/>
    <w:rsid w:val="00306B5B"/>
    <w:rsid w:val="003108EF"/>
    <w:rsid w:val="00314C2D"/>
    <w:rsid w:val="00323CC6"/>
    <w:rsid w:val="00377123"/>
    <w:rsid w:val="00385AFC"/>
    <w:rsid w:val="00390D7F"/>
    <w:rsid w:val="003948BD"/>
    <w:rsid w:val="003B028D"/>
    <w:rsid w:val="003B459A"/>
    <w:rsid w:val="003C1166"/>
    <w:rsid w:val="003E3999"/>
    <w:rsid w:val="003F28EA"/>
    <w:rsid w:val="00402031"/>
    <w:rsid w:val="0040405C"/>
    <w:rsid w:val="004050F6"/>
    <w:rsid w:val="0040578C"/>
    <w:rsid w:val="004155A6"/>
    <w:rsid w:val="00417965"/>
    <w:rsid w:val="00436AC3"/>
    <w:rsid w:val="0045789E"/>
    <w:rsid w:val="00457F27"/>
    <w:rsid w:val="00463671"/>
    <w:rsid w:val="00466192"/>
    <w:rsid w:val="00485430"/>
    <w:rsid w:val="004B44C0"/>
    <w:rsid w:val="004B5F6D"/>
    <w:rsid w:val="004E6110"/>
    <w:rsid w:val="00506378"/>
    <w:rsid w:val="005104B4"/>
    <w:rsid w:val="00524BC0"/>
    <w:rsid w:val="005318F2"/>
    <w:rsid w:val="00532E9D"/>
    <w:rsid w:val="00550A7B"/>
    <w:rsid w:val="005522A3"/>
    <w:rsid w:val="00557FB5"/>
    <w:rsid w:val="00561A38"/>
    <w:rsid w:val="0056543F"/>
    <w:rsid w:val="005A09B4"/>
    <w:rsid w:val="005A2455"/>
    <w:rsid w:val="005B597D"/>
    <w:rsid w:val="005F09DD"/>
    <w:rsid w:val="00606F5F"/>
    <w:rsid w:val="00626AA1"/>
    <w:rsid w:val="00626B48"/>
    <w:rsid w:val="00633592"/>
    <w:rsid w:val="00644532"/>
    <w:rsid w:val="00644E6E"/>
    <w:rsid w:val="006523F0"/>
    <w:rsid w:val="00653563"/>
    <w:rsid w:val="00653E65"/>
    <w:rsid w:val="00653EEF"/>
    <w:rsid w:val="00661E34"/>
    <w:rsid w:val="00666440"/>
    <w:rsid w:val="00671324"/>
    <w:rsid w:val="006855CB"/>
    <w:rsid w:val="006B54F1"/>
    <w:rsid w:val="006B6F69"/>
    <w:rsid w:val="006F3928"/>
    <w:rsid w:val="007160EA"/>
    <w:rsid w:val="007348B9"/>
    <w:rsid w:val="007446D3"/>
    <w:rsid w:val="007614D5"/>
    <w:rsid w:val="00766C7B"/>
    <w:rsid w:val="00776264"/>
    <w:rsid w:val="00782F0D"/>
    <w:rsid w:val="007852CA"/>
    <w:rsid w:val="007A2A02"/>
    <w:rsid w:val="007A6B1C"/>
    <w:rsid w:val="007A6D45"/>
    <w:rsid w:val="007C2069"/>
    <w:rsid w:val="00805186"/>
    <w:rsid w:val="0080717C"/>
    <w:rsid w:val="00815024"/>
    <w:rsid w:val="00830BA4"/>
    <w:rsid w:val="00840BDF"/>
    <w:rsid w:val="0084252F"/>
    <w:rsid w:val="00843D5F"/>
    <w:rsid w:val="008559A7"/>
    <w:rsid w:val="0088191A"/>
    <w:rsid w:val="00887BCB"/>
    <w:rsid w:val="008B3A7C"/>
    <w:rsid w:val="008B66C7"/>
    <w:rsid w:val="008B7D00"/>
    <w:rsid w:val="008C5A48"/>
    <w:rsid w:val="008E0A4D"/>
    <w:rsid w:val="008E1CF5"/>
    <w:rsid w:val="008F2C79"/>
    <w:rsid w:val="009033D4"/>
    <w:rsid w:val="0091291F"/>
    <w:rsid w:val="00924C48"/>
    <w:rsid w:val="009531DA"/>
    <w:rsid w:val="00960F5F"/>
    <w:rsid w:val="009B4F44"/>
    <w:rsid w:val="009C0085"/>
    <w:rsid w:val="009C6C8D"/>
    <w:rsid w:val="009D170C"/>
    <w:rsid w:val="009D1DD1"/>
    <w:rsid w:val="009D1E90"/>
    <w:rsid w:val="009E0327"/>
    <w:rsid w:val="009E0DC6"/>
    <w:rsid w:val="009E1B54"/>
    <w:rsid w:val="00A00C1A"/>
    <w:rsid w:val="00A21416"/>
    <w:rsid w:val="00A32924"/>
    <w:rsid w:val="00A35870"/>
    <w:rsid w:val="00A42663"/>
    <w:rsid w:val="00A45B8F"/>
    <w:rsid w:val="00A76175"/>
    <w:rsid w:val="00A9008F"/>
    <w:rsid w:val="00AC3291"/>
    <w:rsid w:val="00AC768A"/>
    <w:rsid w:val="00AD237C"/>
    <w:rsid w:val="00AD735A"/>
    <w:rsid w:val="00AF7C24"/>
    <w:rsid w:val="00B24C55"/>
    <w:rsid w:val="00B2641D"/>
    <w:rsid w:val="00B4791C"/>
    <w:rsid w:val="00B551BD"/>
    <w:rsid w:val="00B618A2"/>
    <w:rsid w:val="00B67BA5"/>
    <w:rsid w:val="00BA2D8E"/>
    <w:rsid w:val="00BD5519"/>
    <w:rsid w:val="00BE672F"/>
    <w:rsid w:val="00BF3DDA"/>
    <w:rsid w:val="00BF5238"/>
    <w:rsid w:val="00C02070"/>
    <w:rsid w:val="00C12A43"/>
    <w:rsid w:val="00C14C8A"/>
    <w:rsid w:val="00C24B74"/>
    <w:rsid w:val="00C610F1"/>
    <w:rsid w:val="00C66168"/>
    <w:rsid w:val="00C76D01"/>
    <w:rsid w:val="00C82A0C"/>
    <w:rsid w:val="00C83BFF"/>
    <w:rsid w:val="00CA0181"/>
    <w:rsid w:val="00CA226C"/>
    <w:rsid w:val="00CA7C00"/>
    <w:rsid w:val="00CB3B5F"/>
    <w:rsid w:val="00CC269A"/>
    <w:rsid w:val="00CD5204"/>
    <w:rsid w:val="00CD5E09"/>
    <w:rsid w:val="00CE11C8"/>
    <w:rsid w:val="00D14FF0"/>
    <w:rsid w:val="00D25522"/>
    <w:rsid w:val="00D36106"/>
    <w:rsid w:val="00D42BDC"/>
    <w:rsid w:val="00D62CAA"/>
    <w:rsid w:val="00D72B0B"/>
    <w:rsid w:val="00D76F10"/>
    <w:rsid w:val="00D80DBC"/>
    <w:rsid w:val="00DB1983"/>
    <w:rsid w:val="00DB2F19"/>
    <w:rsid w:val="00DC2C2A"/>
    <w:rsid w:val="00DC3226"/>
    <w:rsid w:val="00DC3494"/>
    <w:rsid w:val="00DD5D0F"/>
    <w:rsid w:val="00DD67D0"/>
    <w:rsid w:val="00DD774B"/>
    <w:rsid w:val="00DE0C7D"/>
    <w:rsid w:val="00DE0D3F"/>
    <w:rsid w:val="00DE663B"/>
    <w:rsid w:val="00DF38DB"/>
    <w:rsid w:val="00E053EC"/>
    <w:rsid w:val="00E05430"/>
    <w:rsid w:val="00E135ED"/>
    <w:rsid w:val="00E16A85"/>
    <w:rsid w:val="00E176B0"/>
    <w:rsid w:val="00E22CF2"/>
    <w:rsid w:val="00E32C06"/>
    <w:rsid w:val="00E42BD6"/>
    <w:rsid w:val="00E450DF"/>
    <w:rsid w:val="00E94581"/>
    <w:rsid w:val="00EB25C4"/>
    <w:rsid w:val="00EB4F41"/>
    <w:rsid w:val="00EC5EE6"/>
    <w:rsid w:val="00ED1782"/>
    <w:rsid w:val="00ED7A1B"/>
    <w:rsid w:val="00EE4BA8"/>
    <w:rsid w:val="00F0027B"/>
    <w:rsid w:val="00F32AA7"/>
    <w:rsid w:val="00F40E85"/>
    <w:rsid w:val="00F53D98"/>
    <w:rsid w:val="00F66B07"/>
    <w:rsid w:val="00F7271A"/>
    <w:rsid w:val="00FA63AE"/>
    <w:rsid w:val="00FB3501"/>
    <w:rsid w:val="00FC5A80"/>
    <w:rsid w:val="00FD34F3"/>
    <w:rsid w:val="00FF027B"/>
    <w:rsid w:val="00FF2E04"/>
    <w:rsid w:val="00FF5A9D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9EB6"/>
  <w15:chartTrackingRefBased/>
  <w15:docId w15:val="{3B043D95-0626-4CD3-AA97-F25D0C4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523F0"/>
    <w:rPr>
      <w:rFonts w:cs="Myriad Pro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FC5A80"/>
    <w:pPr>
      <w:ind w:left="720"/>
      <w:contextualSpacing/>
    </w:pPr>
  </w:style>
  <w:style w:type="character" w:customStyle="1" w:styleId="ilfuvd">
    <w:name w:val="ilfuvd"/>
    <w:basedOn w:val="DefaultParagraphFont"/>
    <w:rsid w:val="00661E34"/>
  </w:style>
  <w:style w:type="paragraph" w:styleId="Header">
    <w:name w:val="header"/>
    <w:basedOn w:val="Normal"/>
    <w:link w:val="Head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C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1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1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C117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D4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1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F6EC-01BA-449F-810B-CF35422B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admin</cp:lastModifiedBy>
  <cp:revision>2</cp:revision>
  <dcterms:created xsi:type="dcterms:W3CDTF">2020-06-25T13:04:00Z</dcterms:created>
  <dcterms:modified xsi:type="dcterms:W3CDTF">2020-06-25T13:04:00Z</dcterms:modified>
</cp:coreProperties>
</file>