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9F4F7F" w:rsidP="00100C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„სახელმწიფო ქონების ეროვნულ სააგენტოს“</w:t>
      </w:r>
    </w:p>
    <w:p w:rsidR="00D16F2A" w:rsidRDefault="00D16F2A" w:rsidP="00D16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</w:rPr>
      </w:pPr>
      <w:bookmarkStart w:id="0" w:name="_GoBack"/>
      <w:bookmarkEnd w:id="0"/>
      <w:r>
        <w:rPr>
          <w:rFonts w:ascii="Sylfaen" w:eastAsia="Sylfaen" w:hAnsi="Sylfaen"/>
          <w:lang w:val="ka-GE"/>
        </w:rPr>
        <w:t xml:space="preserve">როგორც მოგეხსენებათ, </w:t>
      </w:r>
      <w:r w:rsidRPr="00421C99">
        <w:rPr>
          <w:rFonts w:ascii="Sylfaen" w:eastAsia="Sylfaen" w:hAnsi="Sylfaen"/>
          <w:lang w:val="ka-GE"/>
        </w:rPr>
        <w:t>ფსიქიკური ჯანმრთელობის განვითარება ჯანმრთელობის დაცვის სისტემის ერთ-ერთ მნიშვნელოვან პრიორიტეტს წარმოადგენს. ამჟამად, ქვეყანაში ფსიქიკური ჯანმრთელობის სერვისების მიმწოდებელია 12 სტაციონარული დაწესებულება 1485 საწოლით. აქედან</w:t>
      </w:r>
      <w:r>
        <w:rPr>
          <w:rFonts w:ascii="Sylfaen" w:eastAsia="Sylfaen" w:hAnsi="Sylfaen"/>
          <w:lang w:val="ka-GE"/>
        </w:rPr>
        <w:t>,</w:t>
      </w:r>
      <w:r w:rsidRPr="00421C99">
        <w:rPr>
          <w:rFonts w:ascii="Sylfaen" w:eastAsia="Sylfaen" w:hAnsi="Sylfaen"/>
          <w:lang w:val="ka-GE"/>
        </w:rPr>
        <w:t xml:space="preserve"> 4 საავადმყოფო (850 საწოლი) კერძო მფლობელობაშია. სახელმწიფო მფლობელობაში მყოფი ფსიქიკური სერვისების მიმწოდებელი</w:t>
      </w:r>
      <w:r>
        <w:rPr>
          <w:rFonts w:ascii="Sylfaen" w:eastAsia="Sylfaen" w:hAnsi="Sylfaen"/>
          <w:lang w:val="ka-GE"/>
        </w:rPr>
        <w:t xml:space="preserve"> ზოგიერთი</w:t>
      </w:r>
      <w:r w:rsidRPr="00421C99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კლინიკა</w:t>
      </w:r>
      <w:r w:rsidRPr="00421C99">
        <w:rPr>
          <w:rFonts w:ascii="Sylfaen" w:eastAsia="Sylfaen" w:hAnsi="Sylfaen"/>
          <w:lang w:val="ka-GE"/>
        </w:rPr>
        <w:t xml:space="preserve"> ხშირად ხდება სახალხო დამცველის აპარატის კრიტიკის ობიექტი</w:t>
      </w:r>
      <w:r>
        <w:rPr>
          <w:rFonts w:ascii="Sylfaen" w:eastAsia="Sylfaen" w:hAnsi="Sylfaen"/>
          <w:lang w:val="ka-GE"/>
        </w:rPr>
        <w:t xml:space="preserve"> პაციენტებისათვის არასახარბიელო პირობებისა და გაუმართავი ინფრასტრუქტურის გამო</w:t>
      </w:r>
      <w:r w:rsidRPr="00421C99">
        <w:rPr>
          <w:rFonts w:ascii="Sylfaen" w:eastAsia="Sylfaen" w:hAnsi="Sylfaen"/>
          <w:lang w:val="ka-GE"/>
        </w:rPr>
        <w:t xml:space="preserve">. </w:t>
      </w:r>
    </w:p>
    <w:p w:rsidR="00CE4F10" w:rsidRDefault="00CE4F10" w:rsidP="00D16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</w:rPr>
      </w:pPr>
    </w:p>
    <w:p w:rsidR="005154E3" w:rsidRDefault="00D16F2A" w:rsidP="00D16F2A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პრობლემის გადასაჭრელად მნიშვნელოვნად მიგვაჩნია საჭირო ფართი(ებ)ს მოძიება და მათი რეაბილიტაცია პაციენტთა უკეთეს გარემოში განთავსების მიზნით. ამასთან, </w:t>
      </w:r>
      <w:r w:rsidR="00100C1B">
        <w:rPr>
          <w:rFonts w:ascii="Sylfaen" w:hAnsi="Sylfaen"/>
          <w:lang w:val="ka-GE"/>
        </w:rPr>
        <w:t>პაციენტთა სოციალური ინტეგრაციის ხელშეწყობისთვის, ჯანმრთელობის მსოფლიო ორგანიზაციის რეკომ</w:t>
      </w:r>
      <w:r>
        <w:rPr>
          <w:rFonts w:ascii="Sylfaen" w:hAnsi="Sylfaen"/>
          <w:lang w:val="ka-GE"/>
        </w:rPr>
        <w:t>ენდაციით,</w:t>
      </w:r>
      <w:r w:rsidR="00100C1B">
        <w:rPr>
          <w:rFonts w:ascii="Sylfaen" w:hAnsi="Sylfaen"/>
          <w:lang w:val="ka-GE"/>
        </w:rPr>
        <w:t xml:space="preserve"> ფსიქიკური ჯანმრთელობის სერვისების მიმწოდებელი დაწესებულება განთავსებული უნდა იყოს </w:t>
      </w:r>
      <w:r w:rsidR="007841C8">
        <w:rPr>
          <w:rFonts w:ascii="Sylfaen" w:hAnsi="Sylfaen"/>
          <w:lang w:val="ka-GE"/>
        </w:rPr>
        <w:t xml:space="preserve">მჭიდროდ დასახლებულ </w:t>
      </w:r>
      <w:r w:rsidR="00100C1B">
        <w:rPr>
          <w:rFonts w:ascii="Sylfaen" w:hAnsi="Sylfaen"/>
          <w:lang w:val="ka-GE"/>
        </w:rPr>
        <w:t>თემში.</w:t>
      </w:r>
    </w:p>
    <w:p w:rsidR="004D5170" w:rsidRDefault="005154E3" w:rsidP="00C10E7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ფსიქიკური ჯანმრთელობის განვითარების სტრატეგიული დოკუმენტის შესაბამისად, მნიშვნელოვანია ფსიქიკური ჯანმრთელობის ჰოსპიტალური სერვისების დეინსტიტუციონალიზაცია</w:t>
      </w:r>
      <w:r w:rsidR="00C10E7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გრძელვადიანი სერვისების განვითარების ხელშეწყობა</w:t>
      </w:r>
      <w:r w:rsidR="00C10E73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ფსიქიკური ჯანმრთელობის პრობლემების მქონე პირთა</w:t>
      </w:r>
      <w:r w:rsidR="00C10E73">
        <w:rPr>
          <w:rFonts w:ascii="Sylfaen" w:hAnsi="Sylfaen"/>
          <w:lang w:val="ka-GE"/>
        </w:rPr>
        <w:t xml:space="preserve"> საცხოვრისებში განთავსება  (არაუმეტეს 24/6 ბენეფიციარი). </w:t>
      </w:r>
      <w:r>
        <w:rPr>
          <w:rFonts w:ascii="Sylfaen" w:hAnsi="Sylfaen"/>
          <w:lang w:val="ka-GE"/>
        </w:rPr>
        <w:t xml:space="preserve"> </w:t>
      </w:r>
    </w:p>
    <w:p w:rsidR="00100C1B" w:rsidRDefault="00C10E73" w:rsidP="00D16F2A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საცხოვრისი უნდა მდებარეობდეს ისეთ გეოგრაფიულ გარემოში, სადაც </w:t>
      </w:r>
      <w:r w:rsidRPr="004D5170">
        <w:rPr>
          <w:rFonts w:ascii="Sylfaen" w:hAnsi="Sylfaen"/>
          <w:lang w:val="ka-GE"/>
        </w:rPr>
        <w:t xml:space="preserve">ბენეფიციარებს მიუწვდებათ ხელი ჯანდაცვისა და თემში არსებულ სხვა მომსახურებებზე (მაღაზია, აფთიაქი და სხვა). </w:t>
      </w:r>
      <w:r w:rsidR="004D5170">
        <w:rPr>
          <w:rFonts w:ascii="Sylfaen" w:hAnsi="Sylfaen"/>
          <w:lang w:val="ka-GE"/>
        </w:rPr>
        <w:t>6 ბენეფიციარზე გათვილ საოჯახო ტიპის სახლის ფართობი არ უნდა იყოს 210-220 კვ.მ-ზე ნაკლები, ეზო უნდა არანაკლებ 48 კვმ-ისა (8 კვ.მ ერთ ბენეფიციარზე). 24 ბენეფიციარზე გათვლილი საცხოვრისის საერთო ფართი არ უნდა იყოს 960 კვ.მ. არანაკლებ 192 კვ.მ ეზოთი. სასურველია შერჩეული ფართი მოითხოვდეს ნაკლებ სარეაბილიტაციო სამუშაოებს.</w:t>
      </w:r>
    </w:p>
    <w:p w:rsidR="009F4F7F" w:rsidRPr="005154E3" w:rsidRDefault="009F4F7F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</w:rPr>
      </w:pP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ყოველივე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>მოგმართავთ თხოვნით</w:t>
      </w:r>
      <w:r w:rsidR="00D16F2A">
        <w:rPr>
          <w:rFonts w:ascii="Sylfaen" w:hAnsi="Sylfaen" w:cs="Microsoft Sans Serif"/>
          <w:color w:val="000000"/>
          <w:sz w:val="20"/>
          <w:szCs w:val="20"/>
          <w:lang w:val="ka-GE"/>
        </w:rPr>
        <w:t>,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დაგვეხმაროთ ფსიქიკური ჯანმრ</w:t>
      </w:r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>თ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ელობის პრობლემების </w:t>
      </w:r>
      <w:r w:rsidR="00D16F2A">
        <w:rPr>
          <w:rFonts w:ascii="Sylfaen" w:hAnsi="Sylfaen" w:cs="Microsoft Sans Serif"/>
          <w:color w:val="000000"/>
          <w:sz w:val="20"/>
          <w:szCs w:val="20"/>
          <w:lang w:val="ka-GE"/>
        </w:rPr>
        <w:t>მ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>ქონე პაციენტთა ღირსების არ შემლახავ პირობებში გან</w:t>
      </w:r>
      <w:r w:rsidR="00D16F2A">
        <w:rPr>
          <w:rFonts w:ascii="Sylfaen" w:hAnsi="Sylfaen" w:cs="Microsoft Sans Serif"/>
          <w:color w:val="000000"/>
          <w:sz w:val="20"/>
          <w:szCs w:val="20"/>
          <w:lang w:val="ka-GE"/>
        </w:rPr>
        <w:t>სათავსებლად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საჭირო ფართოს მოძიების პროცესში</w:t>
      </w:r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(შესაძლებელია</w:t>
      </w:r>
      <w:r w:rsidR="00D16F2A">
        <w:rPr>
          <w:rFonts w:ascii="Sylfaen" w:hAnsi="Sylfaen" w:cs="Microsoft Sans Serif"/>
          <w:color w:val="000000"/>
          <w:sz w:val="20"/>
          <w:szCs w:val="20"/>
          <w:lang w:val="ka-GE"/>
        </w:rPr>
        <w:t>,</w:t>
      </w:r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ქვეყნის სხვადასხვა მუნიციპალიტეტეში)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. </w:t>
      </w:r>
      <w:r w:rsidR="005154E3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>თ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ავის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მხრივ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სამინისტრო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გამოთქვამს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სრულ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მზადყოფნას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კომპეტენციის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ჩაერთოს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ითანამშრომლოს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ზემოხსენებული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საკითხის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ოპტიმალური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გადაჭრის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მიზნით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0E00D4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0E00D4" w:rsidRPr="000E00D4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პატივისცემით, </w:t>
      </w:r>
    </w:p>
    <w:p w:rsidR="000E00D4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0E00D4" w:rsidRPr="009F4F7F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9F4F7F" w:rsidRPr="009F4F7F" w:rsidRDefault="009F4F7F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sectPr w:rsidR="009F4F7F" w:rsidRPr="009F4F7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7F"/>
    <w:rsid w:val="000862F2"/>
    <w:rsid w:val="000C25EB"/>
    <w:rsid w:val="000E00D4"/>
    <w:rsid w:val="00100C1B"/>
    <w:rsid w:val="001A7507"/>
    <w:rsid w:val="002816B7"/>
    <w:rsid w:val="004D5170"/>
    <w:rsid w:val="005154E3"/>
    <w:rsid w:val="005545A7"/>
    <w:rsid w:val="005B4AE3"/>
    <w:rsid w:val="00700432"/>
    <w:rsid w:val="007841C8"/>
    <w:rsid w:val="00801679"/>
    <w:rsid w:val="009F4F7F"/>
    <w:rsid w:val="00A36DC4"/>
    <w:rsid w:val="00B46797"/>
    <w:rsid w:val="00BD474A"/>
    <w:rsid w:val="00C10E73"/>
    <w:rsid w:val="00C87B16"/>
    <w:rsid w:val="00CE4F10"/>
    <w:rsid w:val="00D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8</cp:revision>
  <dcterms:created xsi:type="dcterms:W3CDTF">2019-08-06T06:49:00Z</dcterms:created>
  <dcterms:modified xsi:type="dcterms:W3CDTF">2019-08-06T08:55:00Z</dcterms:modified>
</cp:coreProperties>
</file>