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№693</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დეკემბერი ქ. თბილისი</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2019 წლის ჯანმრთელობის დაცვის სახელმწიფო პროგრამების დამტკიცების შესახებ</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N11</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ფსიქიკური ჯანმრთელობა</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01)</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სათემო ამბულატორიული მომსახურების კომპონენტი, რომელიც მოიცავს: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დიაგნოსტიკა;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მკურნალობა;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ექიმ-ფსიქიატრის მიერ დანიშნული მედიკამენტებით უზრუნველყოფა;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უწყვეტი ზრუნვა;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 სოციალური მხარდაჭერა;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ვ.ბ.ა) პაციენტის ან მისი მხარდამჭერი პირის მოთხოვნა;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ვ.ბ.გ) პაციენტის გამოჯანმრთელება;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ვ.ბ.დ) პაციენტის გარდაცვალება;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ვ.გ.ა) ოჯახის ექიმთან – სომატური ჯანმრთელობის პრობლემების შემთხვევაში;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ვ.გ.დ) კრიზისული ინტერვენციის სერვისში – კრიზისის კრიტერიუმების არსებობისას;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ფსიქოსოციალური რეაბილიტაცია, რაც გულისხმობს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ბავშვთა ფსიქიკური ჯანმრთელობა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ნეიროგანვითარებითი და ფსიქიატრიული გუნდის მომსახურებას;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კლინიკო-ლაბორატორიულ გამოკვლევებს ექიმის დანიშნულების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სხვა ექიმ-სპეციალისტების კონსულტაციებს ექიმის დანიშნულების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ფსიქიატრიული კრიზისული ინტერვენციის სამსახური მოზრდილთათვის (16-65 წწ),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თემზე დაფუძნებული მობილური გუნდის მომსახურება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მდგომარეობის ინდივიდუალური მართვის გეგმის შემუშავებასა და განხორციელებას;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მობილური გუნდის ექიმი ფსიქიატრის მიერ დანიშნული მედიკამენტებით უზრუნველყოფას;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8 საათის მანძილზე სერვისის ხელმისაწვდომობას;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w:t>
      </w:r>
      <w:r>
        <w:rPr>
          <w:rFonts w:ascii="Sylfaen" w:eastAsia="Times New Roman" w:hAnsi="Sylfaen" w:cs="Sylfaen"/>
          <w:noProof/>
          <w:sz w:val="24"/>
          <w:szCs w:val="24"/>
          <w:lang w:val="en-US"/>
        </w:rPr>
        <w:lastRenderedPageBreak/>
        <w:t xml:space="preserve">ახერხებს პაციენტი და სომატური პრობლემები ნეგატიურად აისახება მის ფსიქიკურ მდგომარეობაზე.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სტაციონარული მომსახურება: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დამატებით მომსახურებას: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ფსიქიკური აშლილობის მქონე ბავშვთა ფსიქიატრიული სტაციონარული მომსახურება 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ფსიქიკური დარღვევების მქონე შშმ პირთა თავშესაფრით უზრუნველყოფის კომპონენტი, რომლის ფარგლებშიც: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მოსარგებლეები არიან: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პირების მომსახურებას,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განსაზღვრულია შემდეგი სერვისები: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საყოფაცხოვრებო უნარ-ჩვევების სწავლება;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საჭიროების მიხედვით შესაბამისი ფსიქიატრიული მომსახურება;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პირის ერთი ფოტოსურათი (3X4);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ამ პუნქტით გათვალისწინებული მომსახურების ერთდროულად მოსარგებლე პირთა რაოდენობა არ უნდა აღემატებოდეს 100 პირს.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სახელმწიფოს მიერ ანაზღაურდება სრულად.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და დანართი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არანაკლებ 35% ბენეფიციართათვის საჭირო მედიკამენტების შესასყიდად;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არანაკლებ 35% მდგ წევრების ხელფასების ასანაზღაურებლად.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მე-7 პუნქტით განსაზღვრული მომსახურების სადღეღამისო ხარჯი ერთ ბენეფიციარზე არ უნდა აღემატებოდეს 17 ლარს.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 დანართ 11.5 და დანართ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 xml:space="preserve">ში მითითებული დაწესებულებებისგან.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მე-3 და მე-7 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w:t>
      </w:r>
      <w:r>
        <w:rPr>
          <w:rFonts w:ascii="Sylfaen" w:eastAsia="Times New Roman" w:hAnsi="Sylfaen" w:cs="Sylfaen"/>
          <w:noProof/>
          <w:sz w:val="24"/>
          <w:szCs w:val="24"/>
          <w:lang w:val="en-US"/>
        </w:rPr>
        <w:lastRenderedPageBreak/>
        <w:t>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(29.03.2019 N167)</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24,110,0 ათასი ლარით, შემდეგი ცხრილის შესაბამისად:</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9"/>
        <w:gridCol w:w="7129"/>
        <w:gridCol w:w="2262"/>
      </w:tblGrid>
      <w:tr w:rsidR="007718A6">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7718A6">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6,850.0 </w:t>
            </w:r>
          </w:p>
        </w:tc>
      </w:tr>
      <w:tr w:rsidR="007718A6">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88.0 </w:t>
            </w:r>
          </w:p>
        </w:tc>
      </w:tr>
      <w:tr w:rsidR="007718A6">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151.0 </w:t>
            </w:r>
          </w:p>
        </w:tc>
      </w:tr>
      <w:tr w:rsidR="007718A6">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662.3 </w:t>
            </w:r>
          </w:p>
        </w:tc>
      </w:tr>
      <w:tr w:rsidR="007718A6">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1,718.2 </w:t>
            </w:r>
          </w:p>
        </w:tc>
      </w:tr>
      <w:tr w:rsidR="007718A6">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13,660.0 </w:t>
            </w:r>
          </w:p>
        </w:tc>
      </w:tr>
      <w:tr w:rsidR="007718A6">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360.0 </w:t>
            </w:r>
          </w:p>
        </w:tc>
      </w:tr>
      <w:tr w:rsidR="007718A6">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620.5 </w:t>
            </w:r>
          </w:p>
        </w:tc>
      </w:tr>
      <w:tr w:rsidR="007718A6">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2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    </w:t>
            </w:r>
            <w:r>
              <w:rPr>
                <w:rFonts w:ascii="Sylfaen" w:hAnsi="Sylfaen" w:cs="Sylfaen"/>
                <w:b/>
                <w:bCs/>
                <w:noProof/>
                <w:sz w:val="20"/>
                <w:szCs w:val="20"/>
                <w:lang w:val="en-US"/>
              </w:rPr>
              <w:t>24,110.0</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w:t>
      </w:r>
      <w:r>
        <w:rPr>
          <w:rFonts w:ascii="Sylfaen" w:eastAsia="Times New Roman" w:hAnsi="Sylfaen" w:cs="Sylfaen"/>
          <w:noProof/>
          <w:sz w:val="24"/>
          <w:szCs w:val="24"/>
          <w:lang w:val="en-US"/>
        </w:rPr>
        <w:lastRenderedPageBreak/>
        <w:t>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გავლილი აქვს სოციალური ფსიქიატრიის სამაგისტრო კურსი;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გავლილი აქვს 2 თვიანი სტაჟირება რომელიმე მობილურ გუნდში ან კრიზისში.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w:t>
      </w:r>
      <w:r>
        <w:rPr>
          <w:rFonts w:ascii="Sylfaen" w:eastAsia="Times New Roman" w:hAnsi="Sylfaen" w:cs="Sylfaen"/>
          <w:noProof/>
          <w:sz w:val="24"/>
          <w:szCs w:val="24"/>
          <w:lang w:val="en-US"/>
        </w:rPr>
        <w:lastRenderedPageBreak/>
        <w:t xml:space="preserve">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 – სათემო ამბულატორიული ფსიქიატრიული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11.2 – ბავშვთა ფსიქიკური ჯანმრთელობის კომპონენტით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70"/>
        <w:gridCol w:w="1950"/>
        <w:gridCol w:w="7080"/>
      </w:tblGrid>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7718A6">
        <w:tc>
          <w:tcPr>
            <w:tcW w:w="57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5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ბავშვთა და მოზარდთა ასაკში დაწყებული ქცევითი და ემოციური აშლილობანი.</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11.3 – ფსიქიატრიული კრიზისული ინტერვენციით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FЗЗ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13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7718A6">
        <w:tc>
          <w:tcPr>
            <w:tcW w:w="54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11.4 – ფსიქიატრიული თემზე დაფუძნებული მობილური გუნდის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25"/>
        <w:gridCol w:w="1980"/>
        <w:gridCol w:w="7080"/>
      </w:tblGrid>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718A6">
        <w:trPr>
          <w:trHeight w:val="701"/>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7718A6">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11.5 − სათემო ამბულატორიული ფსიქიატრიული სერვისისთვის ბიუჯეტი, მიმწოდებლის მიხედვით</w:t>
      </w:r>
      <w:r>
        <w:rPr>
          <w:rFonts w:ascii="Sylfaen" w:hAnsi="Sylfaen" w:cs="Sylfaen"/>
          <w:noProof/>
          <w:sz w:val="24"/>
          <w:szCs w:val="24"/>
          <w:lang w:val="en-US"/>
        </w:rPr>
        <w:t xml:space="preserve"> (2019 </w:t>
      </w:r>
      <w:r>
        <w:rPr>
          <w:rFonts w:ascii="Sylfaen" w:eastAsia="Times New Roman" w:hAnsi="Sylfaen" w:cs="Sylfaen"/>
          <w:noProof/>
          <w:sz w:val="24"/>
          <w:szCs w:val="24"/>
          <w:lang w:val="en-US"/>
        </w:rPr>
        <w:t xml:space="preserve">წლის 1 მარტამდე):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918"/>
        <w:gridCol w:w="3276"/>
        <w:gridCol w:w="2134"/>
      </w:tblGrid>
      <w:tr w:rsidR="007718A6">
        <w:trPr>
          <w:trHeight w:val="234"/>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27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13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42,780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108,380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27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13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3,520 </w:t>
            </w:r>
          </w:p>
        </w:tc>
      </w:tr>
      <w:tr w:rsidR="007718A6">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54,780 </w:t>
            </w: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27,180 </w:t>
            </w: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11,180 </w:t>
            </w:r>
          </w:p>
        </w:tc>
      </w:tr>
      <w:tr w:rsidR="007718A6">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„სამედიცინო კორპორაცია ევექსი“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17,400 </w:t>
            </w: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12,120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22,400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11,900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28,110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სახელობის ფსიქიკური ჯანმრთელობის ეროვნული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11,500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36,490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82"/>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4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20,200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სენაკის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18,180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10,480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327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13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4,100 </w:t>
            </w:r>
          </w:p>
        </w:tc>
      </w:tr>
      <w:tr w:rsidR="007718A6">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43,180. </w:t>
            </w: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ქედის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ქობულეთის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შუახევის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ხელვაჩაურის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ხულოს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№11.5</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სათემო ამბულატორიული ფსიქიატრიული სერვისის თვის ბიუჯეტი, მიმწოდებლის მიხედვით (2019 წლის 1 მარტიდან)</w:t>
      </w:r>
      <w:r>
        <w:rPr>
          <w:rFonts w:ascii="Sylfaen" w:hAnsi="Sylfaen" w:cs="Sylfaen"/>
          <w:noProof/>
          <w:sz w:val="24"/>
          <w:szCs w:val="24"/>
          <w:lang w:val="en-US"/>
        </w:rPr>
        <w:t xml:space="preserve"> </w:t>
      </w:r>
      <w:r>
        <w:rPr>
          <w:rFonts w:ascii="Sylfaen" w:hAnsi="Sylfaen" w:cs="Sylfaen"/>
          <w:i/>
          <w:iCs/>
          <w:noProof/>
          <w:sz w:val="20"/>
          <w:szCs w:val="20"/>
          <w:lang w:val="en-US"/>
        </w:rPr>
        <w:t>(24.05.2019 N246)</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578"/>
        <w:gridCol w:w="3787"/>
        <w:gridCol w:w="2445"/>
      </w:tblGrid>
      <w:tr w:rsidR="007718A6">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78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4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„საოჯახო მედიცინის ეროვნული სასწავლო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78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4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7718A6">
        <w:trPr>
          <w:trHeight w:val="6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7718A6">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 ფსიქიკური ჯანმრთელობის ეროვნული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4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(1/7)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(1/5)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1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(6/7)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w:t>
            </w:r>
            <w:r>
              <w:rPr>
                <w:rFonts w:ascii="Sylfaen" w:eastAsia="Times New Roman" w:hAnsi="Sylfaen" w:cs="Sylfaen"/>
                <w:noProof/>
                <w:color w:val="333333"/>
                <w:sz w:val="20"/>
                <w:szCs w:val="20"/>
                <w:lang w:val="en-US"/>
              </w:rPr>
              <w:lastRenderedPageBreak/>
              <w:t xml:space="preserve">სამედიცინო ცენტრი (თერჯოლამედი)“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9,000</w:t>
            </w:r>
          </w:p>
        </w:tc>
      </w:tr>
      <w:tr w:rsidR="007718A6">
        <w:trPr>
          <w:trHeight w:val="273"/>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ტყიბულის მუნიციპალიტეტი (4/5)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ფოთი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6"/>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78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4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11.6 ფსიქოსოციალური რეაბილიტაციის სერვისის თვის ბიუჯეტი მიმწოდებლების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1345"/>
        <w:gridCol w:w="5999"/>
        <w:gridCol w:w="1912"/>
      </w:tblGrid>
      <w:tr w:rsidR="007718A6">
        <w:trPr>
          <w:trHeight w:val="576"/>
        </w:trPr>
        <w:tc>
          <w:tcPr>
            <w:tcW w:w="7344" w:type="dxa"/>
            <w:gridSpan w:val="2"/>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ფსიქოსოციალური რეაბილიტაციის კომპონენტის მიმწოდებლები</w:t>
            </w:r>
            <w:r>
              <w:rPr>
                <w:rFonts w:ascii="Sylfaen" w:hAnsi="Sylfaen" w:cs="Sylfaen"/>
                <w:noProof/>
                <w:sz w:val="20"/>
                <w:szCs w:val="20"/>
                <w:lang w:val="en-US"/>
              </w:rPr>
              <w:t xml:space="preserve"> </w:t>
            </w:r>
          </w:p>
        </w:tc>
        <w:tc>
          <w:tcPr>
            <w:tcW w:w="191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7718A6">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99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ფსიქიკური ჯანმრთელობის ასოციაცია </w:t>
            </w:r>
          </w:p>
        </w:tc>
        <w:tc>
          <w:tcPr>
            <w:tcW w:w="191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2 380 </w:t>
            </w:r>
          </w:p>
        </w:tc>
      </w:tr>
      <w:tr w:rsidR="007718A6">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1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r w:rsidR="007718A6">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კახეთის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„თელავის ფსიქონევროლოგიური დისპანსერი“ </w:t>
            </w:r>
          </w:p>
        </w:tc>
        <w:tc>
          <w:tcPr>
            <w:tcW w:w="191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bl>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11.7 ფსიქიატრიული კრიზისული ინტერვენციის სერვისის თვის ბიუჯეტი მიმწოდებლების მიხედვით</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784"/>
        <w:gridCol w:w="5619"/>
        <w:gridCol w:w="1928"/>
      </w:tblGrid>
      <w:tr w:rsidR="007718A6">
        <w:trPr>
          <w:trHeight w:val="652"/>
        </w:trPr>
        <w:tc>
          <w:tcPr>
            <w:tcW w:w="7403" w:type="dxa"/>
            <w:gridSpan w:val="2"/>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r>
              <w:rPr>
                <w:rFonts w:ascii="Sylfaen" w:hAnsi="Sylfaen" w:cs="Sylfaen"/>
                <w:noProof/>
                <w:sz w:val="20"/>
                <w:szCs w:val="20"/>
                <w:lang w:val="en-US"/>
              </w:rPr>
              <w:t xml:space="preserve"> </w:t>
            </w:r>
          </w:p>
        </w:tc>
        <w:tc>
          <w:tcPr>
            <w:tcW w:w="192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7718A6">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6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„საოჯახო მედიცინის ეროვნული სასწავლო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19 670 </w:t>
            </w:r>
          </w:p>
        </w:tc>
      </w:tr>
      <w:tr w:rsidR="007718A6">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13 320 </w:t>
            </w:r>
          </w:p>
        </w:tc>
      </w:tr>
      <w:tr w:rsidR="007718A6">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11490 </w:t>
            </w:r>
          </w:p>
        </w:tc>
      </w:tr>
      <w:tr w:rsidR="007718A6">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აჭარის ავტონომიური რესპუბლიკა </w:t>
            </w:r>
          </w:p>
        </w:tc>
        <w:tc>
          <w:tcPr>
            <w:tcW w:w="56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სამედიცინო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10 710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11.8 − თემზე დაფუძნებული მობილური გუნდის კომპონენტისთვის ბიუჯეტი, მიმწოდებლების მიხედვით</w:t>
      </w:r>
      <w:r>
        <w:rPr>
          <w:rFonts w:ascii="Sylfaen" w:hAnsi="Sylfaen" w:cs="Sylfaen"/>
          <w:noProof/>
          <w:sz w:val="24"/>
          <w:szCs w:val="24"/>
          <w:lang w:val="en-US"/>
        </w:rPr>
        <w:t xml:space="preserve">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357"/>
        <w:gridCol w:w="2817"/>
        <w:gridCol w:w="1607"/>
        <w:gridCol w:w="1607"/>
      </w:tblGrid>
      <w:tr w:rsidR="007718A6">
        <w:trPr>
          <w:trHeight w:val="583"/>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28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რაოდენობა</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მტკიცებულებაზე დაფუძნებული პრაქტიკის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21,300.0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w:t>
            </w:r>
            <w:r>
              <w:rPr>
                <w:rFonts w:ascii="Sylfaen" w:eastAsia="Times New Roman" w:hAnsi="Sylfaen" w:cs="Sylfaen"/>
                <w:noProof/>
                <w:color w:val="333333"/>
                <w:sz w:val="20"/>
                <w:szCs w:val="20"/>
                <w:lang w:val="en-US"/>
              </w:rPr>
              <w:lastRenderedPageBreak/>
              <w:t xml:space="preserve">დისპანსერი“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68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35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331"/>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8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სამცხე-ჯავახეთის ფსიქიკური ჯანმრთელობის სათემო ცენტრი (2019 წლის 1 თებერვლიდან)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შპს „იმერმედი-იმერეთის სამხარეო სამედიცინო ცენტრი (თერჯოლამედი)“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ოზურგეთის ფსიქიკური ჯანმრთელობის სათემო ცენტრი (2019 წლის 1 თებერვალი)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საჩხერის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„აკად.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ნანეიშვილის  სახელობის ფსიქიკური ჯანმრთელობის ეროვნული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r w:rsidR="007718A6">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281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7718A6" w:rsidRDefault="007718A6">
            <w:pPr>
              <w:widowControl w:val="0"/>
              <w:spacing w:after="0" w:line="240" w:lineRule="auto"/>
              <w:rPr>
                <w:rFonts w:ascii="Sylfaen" w:eastAsia="Times New Roman" w:hAnsi="Sylfaen" w:cs="Sylfaen"/>
                <w:noProof/>
                <w:color w:val="333333"/>
                <w:sz w:val="20"/>
                <w:szCs w:val="20"/>
                <w:lang w:val="en-US"/>
              </w:rPr>
            </w:pPr>
          </w:p>
        </w:tc>
      </w:tr>
    </w:tbl>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№11.9 – მოზრდილთა ფსიქიატრიული სტაციონარული მომსახურების თვის ბიუჯეტი, მიმწოდებლის მიხედვით </w:t>
      </w:r>
      <w:r>
        <w:rPr>
          <w:rFonts w:ascii="Sylfaen" w:hAnsi="Sylfaen" w:cs="Sylfaen"/>
          <w:i/>
          <w:iCs/>
          <w:noProof/>
          <w:sz w:val="20"/>
          <w:szCs w:val="20"/>
          <w:lang w:val="en-US"/>
        </w:rPr>
        <w:t>(24.05.2019 N246)</w:t>
      </w:r>
    </w:p>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4"/>
        <w:gridCol w:w="2461"/>
        <w:gridCol w:w="5132"/>
        <w:gridCol w:w="1681"/>
      </w:tblGrid>
      <w:tr w:rsidR="007718A6">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ქალაქი/რეგიონი</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7718A6">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106,000.0</w:t>
            </w:r>
          </w:p>
        </w:tc>
      </w:tr>
      <w:tr w:rsidR="007718A6">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შპს</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„№5 კლინიკური საავადმყოფო“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45,100.0</w:t>
            </w:r>
          </w:p>
        </w:tc>
      </w:tr>
      <w:tr w:rsidR="007718A6">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28,300.0</w:t>
            </w:r>
          </w:p>
        </w:tc>
      </w:tr>
      <w:tr w:rsidR="00AD57A5" w:rsidTr="008F10BA">
        <w:trPr>
          <w:trHeight w:val="353"/>
        </w:trPr>
        <w:tc>
          <w:tcPr>
            <w:tcW w:w="454"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461"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აჭარის ავტონომიური რესპუბლიკა </w:t>
            </w: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„ბათუმის სამედიცინო ცენტრი“ </w:t>
            </w:r>
            <w:r>
              <w:rPr>
                <w:rFonts w:ascii="Sylfaen" w:eastAsia="Times New Roman" w:hAnsi="Sylfaen" w:cs="Sylfaen"/>
                <w:noProof/>
                <w:color w:val="333333"/>
                <w:sz w:val="20"/>
                <w:szCs w:val="20"/>
                <w:lang w:val="ka-GE"/>
              </w:rPr>
              <w:t>(2019 წლის 1 ნოემბრამდე)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122,500.0</w:t>
            </w:r>
          </w:p>
        </w:tc>
      </w:tr>
      <w:tr w:rsidR="00AD57A5" w:rsidTr="008F10BA">
        <w:trPr>
          <w:trHeight w:val="235"/>
        </w:trPr>
        <w:tc>
          <w:tcPr>
            <w:tcW w:w="454"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„ბათუმის სამედიცინო ცენტრი“</w:t>
            </w:r>
            <w:r>
              <w:rPr>
                <w:rFonts w:ascii="Sylfaen" w:eastAsia="Times New Roman" w:hAnsi="Sylfaen" w:cs="Sylfaen"/>
                <w:noProof/>
                <w:color w:val="333333"/>
                <w:sz w:val="20"/>
                <w:szCs w:val="20"/>
                <w:lang w:val="ka-GE"/>
              </w:rPr>
              <w:t xml:space="preserve"> (2019 წლის 1 ნოემბრიდან)</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143 545</w:t>
            </w:r>
          </w:p>
        </w:tc>
      </w:tr>
      <w:tr w:rsidR="007718A6">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174,600.0</w:t>
            </w:r>
          </w:p>
        </w:tc>
      </w:tr>
      <w:tr w:rsidR="007718A6">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39,400.0</w:t>
            </w:r>
          </w:p>
        </w:tc>
      </w:tr>
      <w:tr w:rsidR="007718A6">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32,000.0</w:t>
            </w:r>
          </w:p>
        </w:tc>
      </w:tr>
      <w:tr w:rsidR="00AD57A5" w:rsidTr="00C91DAA">
        <w:trPr>
          <w:trHeight w:val="235"/>
        </w:trPr>
        <w:tc>
          <w:tcPr>
            <w:tcW w:w="454"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461"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„აკად. ბ. ნანეიშვილის სახ. ფსიქიკური ჯანმრთელობის ეროვნული ცენტრი“ </w:t>
            </w:r>
            <w:r>
              <w:rPr>
                <w:rFonts w:ascii="Sylfaen" w:eastAsia="Times New Roman" w:hAnsi="Sylfaen" w:cs="Sylfaen"/>
                <w:noProof/>
                <w:color w:val="333333"/>
                <w:sz w:val="20"/>
                <w:szCs w:val="20"/>
                <w:lang w:val="ka-GE"/>
              </w:rPr>
              <w:t>(2019 წლის 1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359,100.0</w:t>
            </w:r>
          </w:p>
        </w:tc>
      </w:tr>
      <w:tr w:rsidR="00AD57A5" w:rsidTr="00C91DAA">
        <w:trPr>
          <w:trHeight w:val="353"/>
        </w:trPr>
        <w:tc>
          <w:tcPr>
            <w:tcW w:w="454"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1 ოქტომბრიდან 15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173 750</w:t>
            </w:r>
          </w:p>
        </w:tc>
      </w:tr>
      <w:tr w:rsidR="00AD57A5" w:rsidTr="00C91DAA">
        <w:trPr>
          <w:trHeight w:val="353"/>
        </w:trPr>
        <w:tc>
          <w:tcPr>
            <w:tcW w:w="454"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Default="00AD57A5" w:rsidP="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w:t>
            </w:r>
            <w:r>
              <w:rPr>
                <w:rFonts w:ascii="Sylfaen" w:eastAsia="Times New Roman" w:hAnsi="Sylfaen" w:cs="Sylfaen"/>
                <w:noProof/>
                <w:color w:val="333333"/>
                <w:sz w:val="20"/>
                <w:szCs w:val="20"/>
                <w:lang w:val="ka-GE"/>
              </w:rPr>
              <w:t>15</w:t>
            </w:r>
            <w:r>
              <w:rPr>
                <w:rFonts w:ascii="Sylfaen" w:eastAsia="Times New Roman" w:hAnsi="Sylfaen" w:cs="Sylfaen"/>
                <w:noProof/>
                <w:color w:val="333333"/>
                <w:sz w:val="20"/>
                <w:szCs w:val="20"/>
                <w:lang w:val="ka-GE"/>
              </w:rPr>
              <w:t xml:space="preserve"> ოქტომბრიდან 1 </w:t>
            </w:r>
            <w:r>
              <w:rPr>
                <w:rFonts w:ascii="Sylfaen" w:eastAsia="Times New Roman" w:hAnsi="Sylfaen" w:cs="Sylfaen"/>
                <w:noProof/>
                <w:color w:val="333333"/>
                <w:sz w:val="20"/>
                <w:szCs w:val="20"/>
                <w:lang w:val="ka-GE"/>
              </w:rPr>
              <w:t>ნოემბრამდე</w:t>
            </w:r>
            <w:r>
              <w:rPr>
                <w:rFonts w:ascii="Sylfaen" w:eastAsia="Times New Roman" w:hAnsi="Sylfaen" w:cs="Sylfaen"/>
                <w:noProof/>
                <w:color w:val="333333"/>
                <w:sz w:val="20"/>
                <w:szCs w:val="20"/>
                <w:lang w:val="ka-GE"/>
              </w:rPr>
              <w:t>)</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196 390</w:t>
            </w:r>
          </w:p>
        </w:tc>
      </w:tr>
      <w:tr w:rsidR="00AD57A5" w:rsidTr="00C91DAA">
        <w:trPr>
          <w:trHeight w:val="353"/>
        </w:trPr>
        <w:tc>
          <w:tcPr>
            <w:tcW w:w="454"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Default="00AD57A5" w:rsidP="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r>
              <w:rPr>
                <w:rFonts w:ascii="Sylfaen" w:eastAsia="Times New Roman" w:hAnsi="Sylfaen" w:cs="Sylfaen"/>
                <w:noProof/>
                <w:color w:val="333333"/>
                <w:sz w:val="20"/>
                <w:szCs w:val="20"/>
                <w:lang w:val="ka-GE"/>
              </w:rPr>
              <w:t xml:space="preserve"> (2019 წლის 1 ო</w:t>
            </w:r>
            <w:r>
              <w:rPr>
                <w:rFonts w:ascii="Sylfaen" w:eastAsia="Times New Roman" w:hAnsi="Sylfaen" w:cs="Sylfaen"/>
                <w:noProof/>
                <w:color w:val="333333"/>
                <w:sz w:val="20"/>
                <w:szCs w:val="20"/>
                <w:lang w:val="ka-GE"/>
              </w:rPr>
              <w:t>ნოემბრიდან</w:t>
            </w:r>
            <w:r>
              <w:rPr>
                <w:rFonts w:ascii="Sylfaen" w:eastAsia="Times New Roman" w:hAnsi="Sylfaen" w:cs="Sylfaen"/>
                <w:noProof/>
                <w:color w:val="333333"/>
                <w:sz w:val="20"/>
                <w:szCs w:val="20"/>
                <w:lang w:val="ka-GE"/>
              </w:rPr>
              <w:t>)</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429 250</w:t>
            </w:r>
          </w:p>
        </w:tc>
      </w:tr>
      <w:tr w:rsidR="007718A6">
        <w:trPr>
          <w:trHeight w:val="353"/>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 ზემო სვანეთის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17,600.0</w:t>
            </w:r>
          </w:p>
        </w:tc>
      </w:tr>
      <w:tr w:rsidR="00AD57A5" w:rsidTr="000F5A86">
        <w:trPr>
          <w:trHeight w:val="511"/>
        </w:trPr>
        <w:tc>
          <w:tcPr>
            <w:tcW w:w="454"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10</w:t>
            </w:r>
          </w:p>
        </w:tc>
        <w:tc>
          <w:tcPr>
            <w:tcW w:w="2461" w:type="dxa"/>
            <w:vMerge w:val="restart"/>
            <w:tcBorders>
              <w:top w:val="single" w:sz="6" w:space="0" w:color="auto"/>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შიდა ქართლისა და ქვე</w:t>
            </w:r>
            <w:bookmarkStart w:id="0" w:name="_GoBack"/>
            <w:bookmarkEnd w:id="0"/>
            <w:r>
              <w:rPr>
                <w:rFonts w:ascii="Sylfaen" w:eastAsia="Times New Roman" w:hAnsi="Sylfaen" w:cs="Sylfaen"/>
                <w:noProof/>
                <w:color w:val="333333"/>
                <w:sz w:val="20"/>
                <w:szCs w:val="20"/>
                <w:lang w:val="en-US"/>
              </w:rPr>
              <w:t xml:space="preserve">მო ქართლის რეგიონები </w:t>
            </w: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r>
              <w:rPr>
                <w:rFonts w:ascii="Sylfaen" w:eastAsia="Times New Roman" w:hAnsi="Sylfaen" w:cs="Sylfaen"/>
                <w:noProof/>
                <w:color w:val="333333"/>
                <w:sz w:val="20"/>
                <w:szCs w:val="20"/>
                <w:lang w:val="ka-GE"/>
              </w:rPr>
              <w:t>(2019 წლის 1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158,200.0</w:t>
            </w:r>
          </w:p>
        </w:tc>
      </w:tr>
      <w:tr w:rsidR="00AD57A5" w:rsidTr="000F5A86">
        <w:trPr>
          <w:trHeight w:val="257"/>
        </w:trPr>
        <w:tc>
          <w:tcPr>
            <w:tcW w:w="454"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(2-19 წლის 1 ოქტომბრიდან 15 ოქტომბრამდე)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76 590</w:t>
            </w:r>
          </w:p>
        </w:tc>
      </w:tr>
      <w:tr w:rsidR="00AD57A5" w:rsidTr="000F5A86">
        <w:trPr>
          <w:trHeight w:val="257"/>
        </w:trPr>
        <w:tc>
          <w:tcPr>
            <w:tcW w:w="454"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15 ოქტომბრიდან 1 ნოემბრამდე)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70 570</w:t>
            </w:r>
          </w:p>
        </w:tc>
      </w:tr>
      <w:tr w:rsidR="00AD57A5" w:rsidTr="000F5A86">
        <w:trPr>
          <w:trHeight w:val="257"/>
        </w:trPr>
        <w:tc>
          <w:tcPr>
            <w:tcW w:w="454"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 ნოემბრიდან 1 დეკემბრამდე)</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88 050</w:t>
            </w:r>
          </w:p>
        </w:tc>
      </w:tr>
      <w:tr w:rsidR="00AD57A5" w:rsidTr="000F5A86">
        <w:trPr>
          <w:trHeight w:val="257"/>
        </w:trPr>
        <w:tc>
          <w:tcPr>
            <w:tcW w:w="454"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61" w:type="dxa"/>
            <w:vMerge/>
            <w:tcBorders>
              <w:left w:val="single" w:sz="6" w:space="0" w:color="auto"/>
              <w:bottom w:val="single" w:sz="6" w:space="0" w:color="auto"/>
              <w:right w:val="single" w:sz="6" w:space="0" w:color="auto"/>
            </w:tcBorders>
            <w:vAlign w:val="center"/>
          </w:tcPr>
          <w:p w:rsid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5132"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r>
              <w:rPr>
                <w:rFonts w:ascii="Sylfaen" w:eastAsia="Times New Roman" w:hAnsi="Sylfaen" w:cs="Sylfaen"/>
                <w:noProof/>
                <w:color w:val="333333"/>
                <w:sz w:val="20"/>
                <w:szCs w:val="20"/>
                <w:lang w:val="ka-GE"/>
              </w:rPr>
              <w:t xml:space="preserve"> (2019 წლის 1 დეკემბრიდან)</w:t>
            </w:r>
          </w:p>
        </w:tc>
        <w:tc>
          <w:tcPr>
            <w:tcW w:w="1681" w:type="dxa"/>
            <w:tcBorders>
              <w:top w:val="single" w:sz="6" w:space="0" w:color="auto"/>
              <w:left w:val="single" w:sz="6" w:space="0" w:color="auto"/>
              <w:bottom w:val="single" w:sz="6" w:space="0" w:color="auto"/>
              <w:right w:val="single" w:sz="6" w:space="0" w:color="auto"/>
            </w:tcBorders>
            <w:vAlign w:val="center"/>
          </w:tcPr>
          <w:p w:rsidR="00AD57A5" w:rsidRPr="00AD57A5" w:rsidRDefault="00AD57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67 005</w:t>
            </w:r>
          </w:p>
        </w:tc>
      </w:tr>
      <w:tr w:rsidR="007718A6">
        <w:trPr>
          <w:trHeight w:val="257"/>
        </w:trPr>
        <w:tc>
          <w:tcPr>
            <w:tcW w:w="454"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46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სამედიცინო ცენტრი (თერჯოლამედი)“ </w:t>
            </w:r>
          </w:p>
        </w:tc>
        <w:tc>
          <w:tcPr>
            <w:tcW w:w="168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23,460.0</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11.10 – დამატებითი მომსახურების (დაცვა და უსაფრთხოება)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623"/>
        <w:gridCol w:w="1519"/>
        <w:gridCol w:w="5136"/>
        <w:gridCol w:w="1917"/>
      </w:tblGrid>
      <w:tr w:rsidR="007718A6">
        <w:trPr>
          <w:trHeight w:val="640"/>
        </w:trPr>
        <w:tc>
          <w:tcPr>
            <w:tcW w:w="7278" w:type="dxa"/>
            <w:gridSpan w:val="3"/>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7718A6">
        <w:trPr>
          <w:trHeight w:val="640"/>
        </w:trPr>
        <w:tc>
          <w:tcPr>
            <w:tcW w:w="623"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13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50 000 </w:t>
            </w:r>
          </w:p>
        </w:tc>
      </w:tr>
      <w:tr w:rsidR="007718A6">
        <w:trPr>
          <w:trHeight w:val="233"/>
        </w:trPr>
        <w:tc>
          <w:tcPr>
            <w:tcW w:w="623"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519"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13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917"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11.11 - ბავშვთა ფსიქიატრიული სტაციონარული მომსახურების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491"/>
        <w:gridCol w:w="1572"/>
        <w:gridCol w:w="5186"/>
        <w:gridCol w:w="1946"/>
      </w:tblGrid>
      <w:tr w:rsidR="007718A6">
        <w:trPr>
          <w:trHeight w:val="471"/>
        </w:trPr>
        <w:tc>
          <w:tcPr>
            <w:tcW w:w="49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ქალაქი</w:t>
            </w:r>
            <w:r>
              <w:rPr>
                <w:rFonts w:ascii="Sylfaen" w:hAnsi="Sylfaen" w:cs="Sylfaen"/>
                <w:noProof/>
                <w:sz w:val="20"/>
                <w:szCs w:val="20"/>
                <w:lang w:val="en-US"/>
              </w:rPr>
              <w:t xml:space="preserve"> </w:t>
            </w:r>
          </w:p>
        </w:tc>
        <w:tc>
          <w:tcPr>
            <w:tcW w:w="518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r>
              <w:rPr>
                <w:rFonts w:ascii="Sylfaen" w:hAnsi="Sylfaen" w:cs="Sylfaen"/>
                <w:noProof/>
                <w:sz w:val="20"/>
                <w:szCs w:val="20"/>
                <w:lang w:val="en-US"/>
              </w:rPr>
              <w:t xml:space="preserve"> </w:t>
            </w:r>
          </w:p>
        </w:tc>
        <w:tc>
          <w:tcPr>
            <w:tcW w:w="194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7718A6">
        <w:trPr>
          <w:trHeight w:val="240"/>
        </w:trPr>
        <w:tc>
          <w:tcPr>
            <w:tcW w:w="491"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72"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18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„№5 კლინიკური საავადმყოფო“ </w:t>
            </w:r>
          </w:p>
        </w:tc>
        <w:tc>
          <w:tcPr>
            <w:tcW w:w="1946" w:type="dxa"/>
            <w:tcBorders>
              <w:top w:val="single" w:sz="6" w:space="0" w:color="auto"/>
              <w:left w:val="single" w:sz="6" w:space="0" w:color="auto"/>
              <w:bottom w:val="single" w:sz="6" w:space="0" w:color="auto"/>
              <w:right w:val="single" w:sz="6" w:space="0" w:color="auto"/>
            </w:tcBorders>
            <w:vAlign w:val="center"/>
          </w:tcPr>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30 000 </w:t>
            </w:r>
          </w:p>
        </w:tc>
      </w:tr>
    </w:tbl>
    <w:p w:rsidR="007718A6" w:rsidRDefault="00771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№12 </w:t>
      </w:r>
    </w:p>
    <w:p w:rsidR="007718A6" w:rsidRDefault="00B35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sectPr w:rsidR="007718A6">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57" w:rsidRDefault="007F7B57" w:rsidP="00B35BD5">
      <w:pPr>
        <w:spacing w:after="0" w:line="240" w:lineRule="auto"/>
      </w:pPr>
      <w:r>
        <w:separator/>
      </w:r>
    </w:p>
  </w:endnote>
  <w:endnote w:type="continuationSeparator" w:id="0">
    <w:p w:rsidR="007F7B57" w:rsidRDefault="007F7B57" w:rsidP="00B3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D5" w:rsidRDefault="00B35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35BD5" w:rsidTr="00B35BD5">
      <w:tc>
        <w:tcPr>
          <w:tcW w:w="5090" w:type="dxa"/>
          <w:shd w:val="clear" w:color="auto" w:fill="auto"/>
        </w:tcPr>
        <w:p w:rsidR="00B35BD5" w:rsidRPr="00B35BD5" w:rsidRDefault="00B35BD5" w:rsidP="00B35BD5">
          <w:pPr>
            <w:pStyle w:val="Footer"/>
            <w:spacing w:after="0" w:line="240" w:lineRule="auto"/>
            <w:rPr>
              <w:rFonts w:ascii="Sylfaen" w:hAnsi="Sylfaen"/>
              <w:noProof/>
              <w:sz w:val="16"/>
            </w:rPr>
          </w:pPr>
          <w:r w:rsidRPr="00B35BD5">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rsidR="00B35BD5" w:rsidRPr="00B35BD5" w:rsidRDefault="00B35BD5" w:rsidP="00B35BD5">
          <w:pPr>
            <w:pStyle w:val="Footer"/>
            <w:spacing w:after="0" w:line="240" w:lineRule="auto"/>
            <w:jc w:val="right"/>
            <w:rPr>
              <w:rFonts w:ascii="Sylfaen" w:hAnsi="Sylfaen"/>
              <w:noProof/>
              <w:sz w:val="16"/>
            </w:rPr>
          </w:pPr>
          <w:r w:rsidRPr="00B35BD5">
            <w:rPr>
              <w:rFonts w:ascii="Sylfaen" w:hAnsi="Sylfaen"/>
              <w:noProof/>
              <w:sz w:val="16"/>
            </w:rPr>
            <w:t xml:space="preserve"> [ ამოღებულია ბაზიდან  : 18 ოქტომბერი 2019 ]</w:t>
          </w:r>
        </w:p>
      </w:tc>
    </w:tr>
    <w:tr w:rsidR="00B35BD5" w:rsidTr="00B35BD5">
      <w:tc>
        <w:tcPr>
          <w:tcW w:w="5090" w:type="dxa"/>
          <w:shd w:val="clear" w:color="auto" w:fill="auto"/>
        </w:tcPr>
        <w:p w:rsidR="00B35BD5" w:rsidRDefault="00B35BD5" w:rsidP="00B35BD5">
          <w:pPr>
            <w:pStyle w:val="Footer"/>
            <w:spacing w:after="0" w:line="240" w:lineRule="auto"/>
          </w:pPr>
        </w:p>
      </w:tc>
      <w:tc>
        <w:tcPr>
          <w:tcW w:w="5090" w:type="dxa"/>
          <w:shd w:val="clear" w:color="auto" w:fill="auto"/>
        </w:tcPr>
        <w:p w:rsidR="00B35BD5" w:rsidRPr="00B35BD5" w:rsidRDefault="00B35BD5" w:rsidP="00B35BD5">
          <w:pPr>
            <w:pStyle w:val="Footer"/>
            <w:spacing w:after="0" w:line="240" w:lineRule="auto"/>
            <w:jc w:val="right"/>
            <w:rPr>
              <w:rFonts w:ascii="Sylfaen" w:hAnsi="Sylfaen"/>
              <w:noProof/>
              <w:sz w:val="16"/>
            </w:rPr>
          </w:pPr>
          <w:r w:rsidRPr="00B35BD5">
            <w:rPr>
              <w:rFonts w:ascii="Sylfaen" w:hAnsi="Sylfaen"/>
              <w:noProof/>
              <w:sz w:val="16"/>
            </w:rPr>
            <w:t xml:space="preserve">კოდიფიცირებული </w:t>
          </w:r>
        </w:p>
      </w:tc>
    </w:tr>
  </w:tbl>
  <w:p w:rsidR="00B35BD5" w:rsidRPr="00B35BD5" w:rsidRDefault="00B35BD5" w:rsidP="00B35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D5" w:rsidRDefault="00B35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57" w:rsidRDefault="007F7B57" w:rsidP="00B35BD5">
      <w:pPr>
        <w:spacing w:after="0" w:line="240" w:lineRule="auto"/>
      </w:pPr>
      <w:r>
        <w:separator/>
      </w:r>
    </w:p>
  </w:footnote>
  <w:footnote w:type="continuationSeparator" w:id="0">
    <w:p w:rsidR="007F7B57" w:rsidRDefault="007F7B57" w:rsidP="00B35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D5" w:rsidRDefault="00B35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35BD5" w:rsidTr="00B35BD5">
      <w:tc>
        <w:tcPr>
          <w:tcW w:w="5090" w:type="dxa"/>
          <w:shd w:val="clear" w:color="auto" w:fill="auto"/>
        </w:tcPr>
        <w:p w:rsidR="00B35BD5" w:rsidRDefault="00B35BD5" w:rsidP="00B35BD5">
          <w:pPr>
            <w:pStyle w:val="Header"/>
            <w:spacing w:after="0" w:line="240" w:lineRule="auto"/>
          </w:pPr>
          <w:r>
            <w:t>Codex R4</w:t>
          </w:r>
        </w:p>
      </w:tc>
      <w:tc>
        <w:tcPr>
          <w:tcW w:w="5090" w:type="dxa"/>
          <w:shd w:val="clear" w:color="auto" w:fill="auto"/>
        </w:tcPr>
        <w:p w:rsidR="00B35BD5" w:rsidRDefault="00B35BD5" w:rsidP="00B35BD5">
          <w:pPr>
            <w:pStyle w:val="Header"/>
            <w:spacing w:after="0" w:line="240" w:lineRule="auto"/>
            <w:jc w:val="right"/>
          </w:pPr>
          <w:r>
            <w:fldChar w:fldCharType="begin"/>
          </w:r>
          <w:r>
            <w:instrText xml:space="preserve"> PAGE  \* MERGEFORMAT </w:instrText>
          </w:r>
          <w:r>
            <w:fldChar w:fldCharType="separate"/>
          </w:r>
          <w:r w:rsidR="000759E1">
            <w:rPr>
              <w:noProof/>
            </w:rPr>
            <w:t>21</w:t>
          </w:r>
          <w:r>
            <w:fldChar w:fldCharType="end"/>
          </w:r>
          <w:r>
            <w:t xml:space="preserve"> of </w:t>
          </w:r>
          <w:fldSimple w:instr=" NUMPAGES  \* MERGEFORMAT ">
            <w:r w:rsidR="000759E1">
              <w:rPr>
                <w:noProof/>
              </w:rPr>
              <w:t>21</w:t>
            </w:r>
          </w:fldSimple>
        </w:p>
      </w:tc>
    </w:tr>
  </w:tbl>
  <w:p w:rsidR="00B35BD5" w:rsidRPr="00B35BD5" w:rsidRDefault="00B35BD5" w:rsidP="00B35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D5" w:rsidRDefault="00B35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D5"/>
    <w:rsid w:val="000759E1"/>
    <w:rsid w:val="001B5DBA"/>
    <w:rsid w:val="002145A6"/>
    <w:rsid w:val="007718A6"/>
    <w:rsid w:val="007F7B57"/>
    <w:rsid w:val="00A71B7D"/>
    <w:rsid w:val="00AD57A5"/>
    <w:rsid w:val="00B3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B35BD5"/>
    <w:pPr>
      <w:tabs>
        <w:tab w:val="center" w:pos="4844"/>
        <w:tab w:val="right" w:pos="9689"/>
      </w:tabs>
    </w:pPr>
  </w:style>
  <w:style w:type="character" w:customStyle="1" w:styleId="HeaderChar">
    <w:name w:val="Header Char"/>
    <w:basedOn w:val="DefaultParagraphFont"/>
    <w:link w:val="Header"/>
    <w:uiPriority w:val="99"/>
    <w:rsid w:val="00B35BD5"/>
    <w:rPr>
      <w:rFonts w:ascii="Calibri" w:hAnsi="Calibri" w:cs="Calibri"/>
      <w:lang w:val="x-none"/>
    </w:rPr>
  </w:style>
  <w:style w:type="paragraph" w:styleId="Footer">
    <w:name w:val="footer"/>
    <w:basedOn w:val="Normal"/>
    <w:link w:val="FooterChar"/>
    <w:uiPriority w:val="99"/>
    <w:unhideWhenUsed/>
    <w:rsid w:val="00B35BD5"/>
    <w:pPr>
      <w:tabs>
        <w:tab w:val="center" w:pos="4844"/>
        <w:tab w:val="right" w:pos="9689"/>
      </w:tabs>
    </w:pPr>
  </w:style>
  <w:style w:type="character" w:customStyle="1" w:styleId="FooterChar">
    <w:name w:val="Footer Char"/>
    <w:basedOn w:val="DefaultParagraphFont"/>
    <w:link w:val="Footer"/>
    <w:uiPriority w:val="99"/>
    <w:rsid w:val="00B35BD5"/>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B35BD5"/>
    <w:pPr>
      <w:tabs>
        <w:tab w:val="center" w:pos="4844"/>
        <w:tab w:val="right" w:pos="9689"/>
      </w:tabs>
    </w:pPr>
  </w:style>
  <w:style w:type="character" w:customStyle="1" w:styleId="HeaderChar">
    <w:name w:val="Header Char"/>
    <w:basedOn w:val="DefaultParagraphFont"/>
    <w:link w:val="Header"/>
    <w:uiPriority w:val="99"/>
    <w:rsid w:val="00B35BD5"/>
    <w:rPr>
      <w:rFonts w:ascii="Calibri" w:hAnsi="Calibri" w:cs="Calibri"/>
      <w:lang w:val="x-none"/>
    </w:rPr>
  </w:style>
  <w:style w:type="paragraph" w:styleId="Footer">
    <w:name w:val="footer"/>
    <w:basedOn w:val="Normal"/>
    <w:link w:val="FooterChar"/>
    <w:uiPriority w:val="99"/>
    <w:unhideWhenUsed/>
    <w:rsid w:val="00B35BD5"/>
    <w:pPr>
      <w:tabs>
        <w:tab w:val="center" w:pos="4844"/>
        <w:tab w:val="right" w:pos="9689"/>
      </w:tabs>
    </w:pPr>
  </w:style>
  <w:style w:type="character" w:customStyle="1" w:styleId="FooterChar">
    <w:name w:val="Footer Char"/>
    <w:basedOn w:val="DefaultParagraphFont"/>
    <w:link w:val="Footer"/>
    <w:uiPriority w:val="99"/>
    <w:rsid w:val="00B35BD5"/>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6172</Words>
  <Characters>35185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41275</CharactersWithSpaces>
  <SharedDoc>false</SharedDoc>
  <HyperlinkBase>C:\4\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2019-10-18T15:26:00Z</dcterms:created>
  <dcterms:modified xsi:type="dcterms:W3CDTF">2019-10-18T15:28:00Z</dcterms:modified>
</cp:coreProperties>
</file>